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9F12" w14:textId="46524665" w:rsidR="002C422D" w:rsidRPr="002C422D" w:rsidRDefault="000410D9" w:rsidP="002C422D">
      <w:pPr>
        <w:jc w:val="right"/>
      </w:pPr>
      <w:r w:rsidRPr="00A04C18">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97184" behindDoc="0" locked="0" layoutInCell="1" allowOverlap="1" wp14:anchorId="5A5BC95F" wp14:editId="492DC04F">
                <wp:simplePos x="0" y="0"/>
                <wp:positionH relativeFrom="column">
                  <wp:posOffset>2895600</wp:posOffset>
                </wp:positionH>
                <wp:positionV relativeFrom="paragraph">
                  <wp:posOffset>-8255</wp:posOffset>
                </wp:positionV>
                <wp:extent cx="2962656" cy="1060704"/>
                <wp:effectExtent l="0" t="0" r="0" b="63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656" cy="1060704"/>
                        </a:xfrm>
                        <a:prstGeom prst="rect">
                          <a:avLst/>
                        </a:prstGeom>
                        <a:noFill/>
                        <a:ln w="9525">
                          <a:noFill/>
                          <a:miter lim="800000"/>
                          <a:headEnd/>
                          <a:tailEnd/>
                        </a:ln>
                      </wps:spPr>
                      <wps:txbx>
                        <w:txbxContent>
                          <w:tbl>
                            <w:tblPr>
                              <w:tblW w:w="4300" w:type="dxa"/>
                              <w:tblCellMar>
                                <w:left w:w="0" w:type="dxa"/>
                                <w:right w:w="0" w:type="dxa"/>
                              </w:tblCellMar>
                              <w:tblLook w:val="0420" w:firstRow="1" w:lastRow="0" w:firstColumn="0" w:lastColumn="0" w:noHBand="0" w:noVBand="1"/>
                            </w:tblPr>
                            <w:tblGrid>
                              <w:gridCol w:w="1200"/>
                              <w:gridCol w:w="3100"/>
                            </w:tblGrid>
                            <w:tr w:rsidR="000410D9" w:rsidRPr="00A04C18" w14:paraId="43C13AAC" w14:textId="77777777" w:rsidTr="000A2AD1">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228227" w14:textId="4AFD6970" w:rsidR="000410D9" w:rsidRPr="00A04C18" w:rsidRDefault="000410D9" w:rsidP="000A2AD1">
                                  <w:pPr>
                                    <w:widowControl/>
                                    <w:jc w:val="center"/>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資料１</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E7C6C4" w14:textId="3F7FDF7B" w:rsidR="000410D9" w:rsidRPr="00A04C18" w:rsidRDefault="000410D9" w:rsidP="000A2AD1">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5</w:t>
                                  </w:r>
                                  <w:r w:rsidRPr="00A04C18">
                                    <w:rPr>
                                      <w:rFonts w:ascii="BIZ UDPゴシック" w:eastAsia="BIZ UDPゴシック" w:hAnsi="BIZ UDPゴシック" w:cs="Arial" w:hint="eastAsia"/>
                                      <w:color w:val="000000"/>
                                      <w:kern w:val="24"/>
                                      <w:sz w:val="20"/>
                                      <w:szCs w:val="20"/>
                                    </w:rPr>
                                    <w:t>年</w:t>
                                  </w:r>
                                  <w:r>
                                    <w:rPr>
                                      <w:rFonts w:ascii="BIZ UDPゴシック" w:eastAsia="BIZ UDPゴシック" w:hAnsi="BIZ UDPゴシック" w:cs="Arial" w:hint="eastAsia"/>
                                      <w:color w:val="000000"/>
                                      <w:kern w:val="24"/>
                                      <w:sz w:val="20"/>
                                      <w:szCs w:val="20"/>
                                    </w:rPr>
                                    <w:t>1</w:t>
                                  </w:r>
                                  <w:r>
                                    <w:rPr>
                                      <w:rFonts w:ascii="BIZ UDPゴシック" w:eastAsia="BIZ UDPゴシック" w:hAnsi="BIZ UDPゴシック" w:cs="Arial"/>
                                      <w:color w:val="000000"/>
                                      <w:kern w:val="24"/>
                                      <w:sz w:val="20"/>
                                      <w:szCs w:val="20"/>
                                    </w:rPr>
                                    <w:t>2</w:t>
                                  </w:r>
                                  <w:r w:rsidRPr="00A04C18">
                                    <w:rPr>
                                      <w:rFonts w:ascii="BIZ UDPゴシック" w:eastAsia="BIZ UDPゴシック" w:hAnsi="BIZ UDPゴシック" w:cs="Arial" w:hint="eastAsia"/>
                                      <w:color w:val="000000"/>
                                      <w:kern w:val="24"/>
                                      <w:sz w:val="20"/>
                                      <w:szCs w:val="20"/>
                                    </w:rPr>
                                    <w:t>月</w:t>
                                  </w:r>
                                  <w:r>
                                    <w:rPr>
                                      <w:rFonts w:ascii="BIZ UDPゴシック" w:eastAsia="BIZ UDPゴシック" w:hAnsi="BIZ UDPゴシック" w:cs="Arial" w:hint="eastAsia"/>
                                      <w:color w:val="000000"/>
                                      <w:kern w:val="24"/>
                                      <w:sz w:val="20"/>
                                      <w:szCs w:val="20"/>
                                    </w:rPr>
                                    <w:t>1</w:t>
                                  </w:r>
                                  <w:r>
                                    <w:rPr>
                                      <w:rFonts w:ascii="BIZ UDPゴシック" w:eastAsia="BIZ UDPゴシック" w:hAnsi="BIZ UDPゴシック" w:cs="Arial"/>
                                      <w:color w:val="000000"/>
                                      <w:kern w:val="24"/>
                                      <w:sz w:val="20"/>
                                      <w:szCs w:val="20"/>
                                    </w:rPr>
                                    <w:t>2</w:t>
                                  </w:r>
                                  <w:r w:rsidRPr="00A04C18">
                                    <w:rPr>
                                      <w:rFonts w:ascii="BIZ UDPゴシック" w:eastAsia="BIZ UDPゴシック" w:hAnsi="BIZ UDPゴシック" w:cs="Arial" w:hint="eastAsia"/>
                                      <w:color w:val="000000"/>
                                      <w:kern w:val="24"/>
                                      <w:sz w:val="20"/>
                                      <w:szCs w:val="20"/>
                                    </w:rPr>
                                    <w:t>日</w:t>
                                  </w:r>
                                </w:p>
                              </w:tc>
                            </w:tr>
                            <w:tr w:rsidR="000410D9" w:rsidRPr="00A04C18" w14:paraId="5F37065B" w14:textId="77777777" w:rsidTr="000A2AD1">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F4C0C8" w14:textId="77777777" w:rsidR="000410D9" w:rsidRPr="00A04C18" w:rsidRDefault="000410D9" w:rsidP="000A2AD1">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94B2DD" w14:textId="75C8F37B" w:rsidR="000410D9" w:rsidRPr="00A04C18" w:rsidRDefault="000410D9" w:rsidP="000A2AD1">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年度第2</w:t>
                                  </w:r>
                                  <w:r w:rsidRPr="00A04C18">
                                    <w:rPr>
                                      <w:rFonts w:ascii="BIZ UDPゴシック" w:eastAsia="BIZ UDPゴシック" w:hAnsi="BIZ UDPゴシック" w:cs="Arial" w:hint="eastAsia"/>
                                      <w:color w:val="000000"/>
                                      <w:kern w:val="24"/>
                                      <w:sz w:val="20"/>
                                      <w:szCs w:val="20"/>
                                    </w:rPr>
                                    <w:t>回</w:t>
                                  </w:r>
                                </w:p>
                                <w:p w14:paraId="219EABF1" w14:textId="77777777" w:rsidR="000410D9" w:rsidRPr="00A04C18" w:rsidRDefault="000410D9" w:rsidP="000A2AD1">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5CFBA7AD" w14:textId="77777777" w:rsidR="000410D9" w:rsidRPr="00A04C18" w:rsidRDefault="000410D9" w:rsidP="000410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BC95F" id="_x0000_t202" coordsize="21600,21600" o:spt="202" path="m,l,21600r21600,l21600,xe">
                <v:stroke joinstyle="miter"/>
                <v:path gradientshapeok="t" o:connecttype="rect"/>
              </v:shapetype>
              <v:shape id="テキスト ボックス 2" o:spid="_x0000_s1026" type="#_x0000_t202" style="position:absolute;left:0;text-align:left;margin-left:228pt;margin-top:-.65pt;width:233.3pt;height:83.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" filled="f" stroked="f">
                <v:textbox>
                  <w:txbxContent>
                    <w:tbl>
                      <w:tblPr>
                        <w:tblW w:w="4300" w:type="dxa"/>
                        <w:tblCellMar>
                          <w:left w:w="0" w:type="dxa"/>
                          <w:right w:w="0" w:type="dxa"/>
                        </w:tblCellMar>
                        <w:tblLook w:val="0420" w:firstRow="1" w:lastRow="0" w:firstColumn="0" w:lastColumn="0" w:noHBand="0" w:noVBand="1"/>
                      </w:tblPr>
                      <w:tblGrid>
                        <w:gridCol w:w="1200"/>
                        <w:gridCol w:w="3100"/>
                      </w:tblGrid>
                      <w:tr w:rsidR="000410D9" w:rsidRPr="00A04C18" w14:paraId="43C13AAC" w14:textId="77777777" w:rsidTr="000A2AD1">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228227" w14:textId="4AFD6970" w:rsidR="000410D9" w:rsidRPr="00A04C18" w:rsidRDefault="000410D9" w:rsidP="000A2AD1">
                            <w:pPr>
                              <w:widowControl/>
                              <w:jc w:val="center"/>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資料１</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1E7C6C4" w14:textId="3F7FDF7B" w:rsidR="000410D9" w:rsidRPr="00A04C18" w:rsidRDefault="000410D9" w:rsidP="000A2AD1">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5</w:t>
                            </w:r>
                            <w:r w:rsidRPr="00A04C18">
                              <w:rPr>
                                <w:rFonts w:ascii="BIZ UDPゴシック" w:eastAsia="BIZ UDPゴシック" w:hAnsi="BIZ UDPゴシック" w:cs="Arial" w:hint="eastAsia"/>
                                <w:color w:val="000000"/>
                                <w:kern w:val="24"/>
                                <w:sz w:val="20"/>
                                <w:szCs w:val="20"/>
                              </w:rPr>
                              <w:t>年</w:t>
                            </w:r>
                            <w:r>
                              <w:rPr>
                                <w:rFonts w:ascii="BIZ UDPゴシック" w:eastAsia="BIZ UDPゴシック" w:hAnsi="BIZ UDPゴシック" w:cs="Arial" w:hint="eastAsia"/>
                                <w:color w:val="000000"/>
                                <w:kern w:val="24"/>
                                <w:sz w:val="20"/>
                                <w:szCs w:val="20"/>
                              </w:rPr>
                              <w:t>1</w:t>
                            </w:r>
                            <w:r>
                              <w:rPr>
                                <w:rFonts w:ascii="BIZ UDPゴシック" w:eastAsia="BIZ UDPゴシック" w:hAnsi="BIZ UDPゴシック" w:cs="Arial"/>
                                <w:color w:val="000000"/>
                                <w:kern w:val="24"/>
                                <w:sz w:val="20"/>
                                <w:szCs w:val="20"/>
                              </w:rPr>
                              <w:t>2</w:t>
                            </w:r>
                            <w:r w:rsidRPr="00A04C18">
                              <w:rPr>
                                <w:rFonts w:ascii="BIZ UDPゴシック" w:eastAsia="BIZ UDPゴシック" w:hAnsi="BIZ UDPゴシック" w:cs="Arial" w:hint="eastAsia"/>
                                <w:color w:val="000000"/>
                                <w:kern w:val="24"/>
                                <w:sz w:val="20"/>
                                <w:szCs w:val="20"/>
                              </w:rPr>
                              <w:t>月</w:t>
                            </w:r>
                            <w:r>
                              <w:rPr>
                                <w:rFonts w:ascii="BIZ UDPゴシック" w:eastAsia="BIZ UDPゴシック" w:hAnsi="BIZ UDPゴシック" w:cs="Arial" w:hint="eastAsia"/>
                                <w:color w:val="000000"/>
                                <w:kern w:val="24"/>
                                <w:sz w:val="20"/>
                                <w:szCs w:val="20"/>
                              </w:rPr>
                              <w:t>1</w:t>
                            </w:r>
                            <w:r>
                              <w:rPr>
                                <w:rFonts w:ascii="BIZ UDPゴシック" w:eastAsia="BIZ UDPゴシック" w:hAnsi="BIZ UDPゴシック" w:cs="Arial"/>
                                <w:color w:val="000000"/>
                                <w:kern w:val="24"/>
                                <w:sz w:val="20"/>
                                <w:szCs w:val="20"/>
                              </w:rPr>
                              <w:t>2</w:t>
                            </w:r>
                            <w:r w:rsidRPr="00A04C18">
                              <w:rPr>
                                <w:rFonts w:ascii="BIZ UDPゴシック" w:eastAsia="BIZ UDPゴシック" w:hAnsi="BIZ UDPゴシック" w:cs="Arial" w:hint="eastAsia"/>
                                <w:color w:val="000000"/>
                                <w:kern w:val="24"/>
                                <w:sz w:val="20"/>
                                <w:szCs w:val="20"/>
                              </w:rPr>
                              <w:t>日</w:t>
                            </w:r>
                          </w:p>
                        </w:tc>
                      </w:tr>
                      <w:tr w:rsidR="000410D9" w:rsidRPr="00A04C18" w14:paraId="5F37065B" w14:textId="77777777" w:rsidTr="000A2AD1">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F4C0C8" w14:textId="77777777" w:rsidR="000410D9" w:rsidRPr="00A04C18" w:rsidRDefault="000410D9" w:rsidP="000A2AD1">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94B2DD" w14:textId="75C8F37B" w:rsidR="000410D9" w:rsidRPr="00A04C18" w:rsidRDefault="000410D9" w:rsidP="000A2AD1">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年度第2</w:t>
                            </w:r>
                            <w:r w:rsidRPr="00A04C18">
                              <w:rPr>
                                <w:rFonts w:ascii="BIZ UDPゴシック" w:eastAsia="BIZ UDPゴシック" w:hAnsi="BIZ UDPゴシック" w:cs="Arial" w:hint="eastAsia"/>
                                <w:color w:val="000000"/>
                                <w:kern w:val="24"/>
                                <w:sz w:val="20"/>
                                <w:szCs w:val="20"/>
                              </w:rPr>
                              <w:t>回</w:t>
                            </w:r>
                          </w:p>
                          <w:p w14:paraId="219EABF1" w14:textId="77777777" w:rsidR="000410D9" w:rsidRPr="00A04C18" w:rsidRDefault="000410D9" w:rsidP="000A2AD1">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5CFBA7AD" w14:textId="77777777" w:rsidR="000410D9" w:rsidRPr="00A04C18" w:rsidRDefault="000410D9" w:rsidP="000410D9"/>
                  </w:txbxContent>
                </v:textbox>
              </v:shape>
            </w:pict>
          </mc:Fallback>
        </mc:AlternateContent>
      </w:r>
    </w:p>
    <w:p w14:paraId="04366C61" w14:textId="208FC3AB" w:rsidR="002C422D" w:rsidRPr="002C422D" w:rsidRDefault="002C422D" w:rsidP="002C422D">
      <w:pPr>
        <w:jc w:val="center"/>
        <w:rPr>
          <w:rFonts w:ascii="HG丸ｺﾞｼｯｸM-PRO" w:eastAsia="HG丸ｺﾞｼｯｸM-PRO" w:hAnsi="HG丸ｺﾞｼｯｸM-PRO"/>
          <w:b/>
          <w:sz w:val="28"/>
          <w:szCs w:val="28"/>
        </w:rPr>
      </w:pPr>
      <w:r w:rsidRPr="002C422D">
        <w:rPr>
          <w:rFonts w:ascii="HG丸ｺﾞｼｯｸM-PRO" w:eastAsia="HG丸ｺﾞｼｯｸM-PRO" w:hAnsi="HG丸ｺﾞｼｯｸM-PRO"/>
          <w:b/>
          <w:noProof/>
          <w:sz w:val="28"/>
          <w:szCs w:val="28"/>
        </w:rPr>
        <w:drawing>
          <wp:anchor distT="0" distB="0" distL="114300" distR="114300" simplePos="0" relativeHeight="251707392" behindDoc="0" locked="0" layoutInCell="1" allowOverlap="1" wp14:anchorId="6003AE0F" wp14:editId="63F22E0F">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36E87C03" w14:textId="77777777" w:rsidR="002C422D" w:rsidRPr="002C422D" w:rsidRDefault="002C422D" w:rsidP="002C422D">
      <w:pPr>
        <w:rPr>
          <w:rFonts w:ascii="HG丸ｺﾞｼｯｸM-PRO" w:eastAsia="HG丸ｺﾞｼｯｸM-PRO" w:hAnsi="HG丸ｺﾞｼｯｸM-PRO"/>
          <w:b/>
          <w:sz w:val="28"/>
          <w:szCs w:val="28"/>
        </w:rPr>
      </w:pPr>
    </w:p>
    <w:p w14:paraId="0FEA5077" w14:textId="77777777" w:rsidR="002C422D" w:rsidRPr="002C422D" w:rsidRDefault="002C422D" w:rsidP="002C422D">
      <w:pPr>
        <w:jc w:val="center"/>
        <w:rPr>
          <w:rFonts w:ascii="HG丸ｺﾞｼｯｸM-PRO" w:eastAsia="HG丸ｺﾞｼｯｸM-PRO" w:hAnsi="HG丸ｺﾞｼｯｸM-PRO"/>
          <w:b/>
          <w:sz w:val="28"/>
          <w:szCs w:val="28"/>
        </w:rPr>
      </w:pPr>
    </w:p>
    <w:p w14:paraId="2B1DA2C0" w14:textId="77777777" w:rsidR="002C422D" w:rsidRPr="002C422D" w:rsidRDefault="002C422D" w:rsidP="002C422D">
      <w:pPr>
        <w:jc w:val="center"/>
        <w:rPr>
          <w:rFonts w:ascii="HG丸ｺﾞｼｯｸM-PRO" w:eastAsia="HG丸ｺﾞｼｯｸM-PRO" w:hAnsi="HG丸ｺﾞｼｯｸM-PRO"/>
          <w:b/>
          <w:sz w:val="28"/>
          <w:szCs w:val="28"/>
        </w:rPr>
      </w:pPr>
    </w:p>
    <w:p w14:paraId="2AF95819" w14:textId="77777777" w:rsidR="002C422D" w:rsidRPr="002C422D" w:rsidRDefault="00500C1A" w:rsidP="002C422D">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w:t>
      </w:r>
      <w:r w:rsidRPr="007B3672">
        <w:rPr>
          <w:rFonts w:asciiTheme="majorEastAsia" w:eastAsiaTheme="majorEastAsia" w:hAnsiTheme="majorEastAsia" w:hint="eastAsia"/>
          <w:b/>
          <w:sz w:val="56"/>
          <w:szCs w:val="28"/>
        </w:rPr>
        <w:t>４</w:t>
      </w:r>
      <w:r w:rsidR="002C422D" w:rsidRPr="002C422D">
        <w:rPr>
          <w:rFonts w:asciiTheme="majorEastAsia" w:eastAsiaTheme="majorEastAsia" w:hAnsiTheme="majorEastAsia" w:hint="eastAsia"/>
          <w:b/>
          <w:sz w:val="56"/>
          <w:szCs w:val="28"/>
        </w:rPr>
        <w:t>次大阪府健康増進計画</w:t>
      </w:r>
    </w:p>
    <w:p w14:paraId="3AB58156" w14:textId="4E5DF6BA" w:rsidR="002C422D" w:rsidRPr="00770F39" w:rsidRDefault="00770F39" w:rsidP="002C422D">
      <w:pPr>
        <w:jc w:val="center"/>
        <w:rPr>
          <w:rFonts w:asciiTheme="majorEastAsia" w:eastAsiaTheme="majorEastAsia" w:hAnsiTheme="majorEastAsia"/>
          <w:b/>
          <w:sz w:val="36"/>
          <w:szCs w:val="24"/>
        </w:rPr>
      </w:pPr>
      <w:r w:rsidRPr="00770F39">
        <w:rPr>
          <w:rFonts w:asciiTheme="majorEastAsia" w:eastAsiaTheme="majorEastAsia" w:hAnsiTheme="majorEastAsia" w:hint="eastAsia"/>
          <w:b/>
          <w:sz w:val="36"/>
          <w:szCs w:val="24"/>
        </w:rPr>
        <w:t>（案）</w:t>
      </w:r>
    </w:p>
    <w:p w14:paraId="602F9A4E" w14:textId="77777777" w:rsidR="002C422D" w:rsidRPr="002C422D" w:rsidRDefault="002C422D" w:rsidP="002C422D">
      <w:pPr>
        <w:jc w:val="center"/>
        <w:rPr>
          <w:rFonts w:ascii="HG丸ｺﾞｼｯｸM-PRO" w:eastAsia="HG丸ｺﾞｼｯｸM-PRO" w:hAnsi="HG丸ｺﾞｼｯｸM-PRO"/>
          <w:b/>
          <w:sz w:val="24"/>
          <w:szCs w:val="28"/>
        </w:rPr>
      </w:pPr>
    </w:p>
    <w:p w14:paraId="1D3F88EA" w14:textId="77777777" w:rsidR="002C422D" w:rsidRPr="002C422D" w:rsidRDefault="002C422D" w:rsidP="002C422D">
      <w:pPr>
        <w:jc w:val="center"/>
        <w:rPr>
          <w:rFonts w:ascii="HG丸ｺﾞｼｯｸM-PRO" w:eastAsia="HG丸ｺﾞｼｯｸM-PRO" w:hAnsi="HG丸ｺﾞｼｯｸM-PRO"/>
          <w:b/>
          <w:sz w:val="24"/>
          <w:szCs w:val="28"/>
        </w:rPr>
      </w:pPr>
    </w:p>
    <w:p w14:paraId="29744609" w14:textId="77777777" w:rsidR="002C422D" w:rsidRPr="002C422D" w:rsidRDefault="002C422D" w:rsidP="002C422D">
      <w:pPr>
        <w:jc w:val="center"/>
        <w:rPr>
          <w:rFonts w:ascii="HG丸ｺﾞｼｯｸM-PRO" w:eastAsia="HG丸ｺﾞｼｯｸM-PRO" w:hAnsi="HG丸ｺﾞｼｯｸM-PRO"/>
          <w:b/>
          <w:sz w:val="24"/>
          <w:szCs w:val="28"/>
        </w:rPr>
      </w:pPr>
    </w:p>
    <w:p w14:paraId="6CAF969E" w14:textId="77777777" w:rsidR="002C422D" w:rsidRPr="002C422D" w:rsidRDefault="002C422D" w:rsidP="002C422D">
      <w:pPr>
        <w:jc w:val="center"/>
        <w:rPr>
          <w:rFonts w:ascii="HG丸ｺﾞｼｯｸM-PRO" w:eastAsia="HG丸ｺﾞｼｯｸM-PRO" w:hAnsi="HG丸ｺﾞｼｯｸM-PRO"/>
          <w:b/>
          <w:sz w:val="24"/>
          <w:szCs w:val="28"/>
        </w:rPr>
      </w:pPr>
    </w:p>
    <w:p w14:paraId="273212F4" w14:textId="77777777" w:rsidR="002C422D" w:rsidRPr="002C422D" w:rsidRDefault="002C422D" w:rsidP="002C422D">
      <w:pPr>
        <w:jc w:val="center"/>
        <w:rPr>
          <w:rFonts w:ascii="HG丸ｺﾞｼｯｸM-PRO" w:eastAsia="HG丸ｺﾞｼｯｸM-PRO" w:hAnsi="HG丸ｺﾞｼｯｸM-PRO"/>
          <w:b/>
          <w:sz w:val="24"/>
          <w:szCs w:val="28"/>
        </w:rPr>
      </w:pPr>
    </w:p>
    <w:p w14:paraId="470DCF51" w14:textId="77777777" w:rsidR="002C422D" w:rsidRPr="002C422D" w:rsidRDefault="002C422D" w:rsidP="002C422D">
      <w:pPr>
        <w:jc w:val="center"/>
        <w:rPr>
          <w:rFonts w:ascii="HG丸ｺﾞｼｯｸM-PRO" w:eastAsia="HG丸ｺﾞｼｯｸM-PRO" w:hAnsi="HG丸ｺﾞｼｯｸM-PRO"/>
          <w:b/>
          <w:sz w:val="24"/>
          <w:szCs w:val="28"/>
        </w:rPr>
      </w:pPr>
    </w:p>
    <w:p w14:paraId="77D7247F" w14:textId="77777777" w:rsidR="002C422D" w:rsidRPr="002C422D" w:rsidRDefault="002C422D" w:rsidP="002C422D">
      <w:pPr>
        <w:jc w:val="center"/>
        <w:rPr>
          <w:rFonts w:ascii="HG丸ｺﾞｼｯｸM-PRO" w:eastAsia="HG丸ｺﾞｼｯｸM-PRO" w:hAnsi="HG丸ｺﾞｼｯｸM-PRO"/>
          <w:b/>
          <w:sz w:val="24"/>
          <w:szCs w:val="28"/>
        </w:rPr>
      </w:pPr>
    </w:p>
    <w:p w14:paraId="13A026AF" w14:textId="77777777" w:rsidR="002C422D" w:rsidRPr="002C422D" w:rsidRDefault="002C422D" w:rsidP="002C422D">
      <w:pPr>
        <w:jc w:val="center"/>
        <w:rPr>
          <w:rFonts w:ascii="HG丸ｺﾞｼｯｸM-PRO" w:eastAsia="HG丸ｺﾞｼｯｸM-PRO" w:hAnsi="HG丸ｺﾞｼｯｸM-PRO"/>
          <w:b/>
          <w:sz w:val="24"/>
          <w:szCs w:val="28"/>
        </w:rPr>
      </w:pPr>
    </w:p>
    <w:p w14:paraId="01F8B582" w14:textId="77777777" w:rsidR="002C422D" w:rsidRPr="002C422D" w:rsidRDefault="002C422D" w:rsidP="002C422D">
      <w:pPr>
        <w:jc w:val="center"/>
        <w:rPr>
          <w:rFonts w:ascii="HG丸ｺﾞｼｯｸM-PRO" w:eastAsia="HG丸ｺﾞｼｯｸM-PRO" w:hAnsi="HG丸ｺﾞｼｯｸM-PRO"/>
          <w:b/>
          <w:sz w:val="24"/>
          <w:szCs w:val="28"/>
        </w:rPr>
      </w:pPr>
    </w:p>
    <w:p w14:paraId="3D57FCF7" w14:textId="77777777" w:rsidR="002C422D" w:rsidRPr="002C422D" w:rsidRDefault="002C422D" w:rsidP="002C422D">
      <w:pPr>
        <w:jc w:val="center"/>
        <w:rPr>
          <w:rFonts w:ascii="HG丸ｺﾞｼｯｸM-PRO" w:eastAsia="HG丸ｺﾞｼｯｸM-PRO" w:hAnsi="HG丸ｺﾞｼｯｸM-PRO"/>
          <w:b/>
          <w:sz w:val="24"/>
          <w:szCs w:val="28"/>
        </w:rPr>
      </w:pPr>
    </w:p>
    <w:p w14:paraId="7390672C" w14:textId="77777777" w:rsidR="002C422D" w:rsidRPr="002C422D" w:rsidRDefault="002C422D" w:rsidP="002C422D">
      <w:pPr>
        <w:jc w:val="center"/>
        <w:rPr>
          <w:rFonts w:ascii="HG丸ｺﾞｼｯｸM-PRO" w:eastAsia="HG丸ｺﾞｼｯｸM-PRO" w:hAnsi="HG丸ｺﾞｼｯｸM-PRO"/>
          <w:b/>
          <w:sz w:val="24"/>
          <w:szCs w:val="28"/>
        </w:rPr>
      </w:pPr>
    </w:p>
    <w:p w14:paraId="05D2F2DB" w14:textId="77777777" w:rsidR="002C422D" w:rsidRPr="002C422D" w:rsidRDefault="002C422D" w:rsidP="002C422D">
      <w:pPr>
        <w:jc w:val="center"/>
        <w:rPr>
          <w:rFonts w:ascii="HG丸ｺﾞｼｯｸM-PRO" w:eastAsia="HG丸ｺﾞｼｯｸM-PRO" w:hAnsi="HG丸ｺﾞｼｯｸM-PRO"/>
          <w:b/>
          <w:sz w:val="24"/>
          <w:szCs w:val="28"/>
        </w:rPr>
      </w:pPr>
    </w:p>
    <w:p w14:paraId="08BB7662" w14:textId="77777777" w:rsidR="002C422D" w:rsidRPr="002C422D" w:rsidRDefault="002C422D" w:rsidP="002C422D">
      <w:pPr>
        <w:jc w:val="center"/>
        <w:rPr>
          <w:rFonts w:ascii="HG丸ｺﾞｼｯｸM-PRO" w:eastAsia="HG丸ｺﾞｼｯｸM-PRO" w:hAnsi="HG丸ｺﾞｼｯｸM-PRO"/>
          <w:b/>
          <w:sz w:val="24"/>
          <w:szCs w:val="28"/>
        </w:rPr>
      </w:pPr>
    </w:p>
    <w:p w14:paraId="1AB93145" w14:textId="77777777" w:rsidR="002C422D" w:rsidRPr="002C422D" w:rsidRDefault="002C422D" w:rsidP="002C422D">
      <w:pPr>
        <w:jc w:val="center"/>
        <w:rPr>
          <w:rFonts w:ascii="HG丸ｺﾞｼｯｸM-PRO" w:eastAsia="HG丸ｺﾞｼｯｸM-PRO" w:hAnsi="HG丸ｺﾞｼｯｸM-PRO"/>
          <w:b/>
          <w:sz w:val="36"/>
          <w:szCs w:val="28"/>
        </w:rPr>
      </w:pPr>
    </w:p>
    <w:p w14:paraId="4DA3E93A" w14:textId="77777777" w:rsidR="002C422D" w:rsidRPr="002C422D" w:rsidRDefault="002C422D" w:rsidP="002C422D">
      <w:pPr>
        <w:jc w:val="center"/>
        <w:rPr>
          <w:rFonts w:ascii="HG丸ｺﾞｼｯｸM-PRO" w:eastAsia="HG丸ｺﾞｼｯｸM-PRO" w:hAnsi="HG丸ｺﾞｼｯｸM-PRO"/>
          <w:b/>
          <w:sz w:val="36"/>
          <w:szCs w:val="28"/>
        </w:rPr>
      </w:pPr>
    </w:p>
    <w:p w14:paraId="243722A6" w14:textId="77777777" w:rsidR="002C422D" w:rsidRPr="002C422D" w:rsidRDefault="00500C1A" w:rsidP="002C422D">
      <w:pPr>
        <w:jc w:val="center"/>
        <w:rPr>
          <w:rFonts w:ascii="HG丸ｺﾞｼｯｸM-PRO" w:eastAsia="HG丸ｺﾞｼｯｸM-PRO" w:hAnsi="HG丸ｺﾞｼｯｸM-PRO"/>
          <w:b/>
          <w:sz w:val="36"/>
          <w:szCs w:val="28"/>
        </w:rPr>
      </w:pPr>
      <w:r w:rsidRPr="007B3672">
        <w:rPr>
          <w:rFonts w:ascii="HG丸ｺﾞｼｯｸM-PRO" w:eastAsia="HG丸ｺﾞｼｯｸM-PRO" w:hAnsi="HG丸ｺﾞｼｯｸM-PRO" w:hint="eastAsia"/>
          <w:b/>
          <w:sz w:val="36"/>
          <w:szCs w:val="28"/>
        </w:rPr>
        <w:t>令和６</w:t>
      </w:r>
      <w:r w:rsidR="002C422D" w:rsidRPr="007B3672">
        <w:rPr>
          <w:rFonts w:ascii="HG丸ｺﾞｼｯｸM-PRO" w:eastAsia="HG丸ｺﾞｼｯｸM-PRO" w:hAnsi="HG丸ｺﾞｼｯｸM-PRO" w:hint="eastAsia"/>
          <w:b/>
          <w:sz w:val="36"/>
          <w:szCs w:val="28"/>
        </w:rPr>
        <w:t>（</w:t>
      </w:r>
      <w:r w:rsidRPr="007B3672">
        <w:rPr>
          <w:rFonts w:ascii="HG丸ｺﾞｼｯｸM-PRO" w:eastAsia="HG丸ｺﾞｼｯｸM-PRO" w:hAnsi="HG丸ｺﾞｼｯｸM-PRO" w:hint="eastAsia"/>
          <w:b/>
          <w:sz w:val="36"/>
          <w:szCs w:val="28"/>
        </w:rPr>
        <w:t>2024</w:t>
      </w:r>
      <w:r w:rsidR="002C422D" w:rsidRPr="007B3672">
        <w:rPr>
          <w:rFonts w:ascii="HG丸ｺﾞｼｯｸM-PRO" w:eastAsia="HG丸ｺﾞｼｯｸM-PRO" w:hAnsi="HG丸ｺﾞｼｯｸM-PRO"/>
          <w:b/>
          <w:sz w:val="36"/>
          <w:szCs w:val="28"/>
        </w:rPr>
        <w:t>）</w:t>
      </w:r>
      <w:r w:rsidR="002C422D" w:rsidRPr="002C422D">
        <w:rPr>
          <w:rFonts w:ascii="HG丸ｺﾞｼｯｸM-PRO" w:eastAsia="HG丸ｺﾞｼｯｸM-PRO" w:hAnsi="HG丸ｺﾞｼｯｸM-PRO" w:hint="eastAsia"/>
          <w:b/>
          <w:sz w:val="36"/>
          <w:szCs w:val="28"/>
        </w:rPr>
        <w:t>年３月</w:t>
      </w:r>
    </w:p>
    <w:p w14:paraId="72390634" w14:textId="77777777"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14:paraId="10AFF92C" w14:textId="1B85A1DF"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p w14:paraId="49F6BF43" w14:textId="5FC1B4AC" w:rsidR="00FC6F6B" w:rsidRPr="00D406B8" w:rsidRDefault="00FC6F6B" w:rsidP="00FC6F6B">
      <w:pPr>
        <w:spacing w:line="480" w:lineRule="exact"/>
        <w:jc w:val="center"/>
        <w:rPr>
          <w:rFonts w:ascii="HG丸ｺﾞｼｯｸM-PRO" w:eastAsia="HG丸ｺﾞｼｯｸM-PRO" w:hAnsi="HG丸ｺﾞｼｯｸM-PRO" w:cs="メイリオ"/>
          <w:sz w:val="26"/>
          <w:szCs w:val="26"/>
        </w:rPr>
      </w:pPr>
      <w:r w:rsidRPr="00D406B8">
        <w:rPr>
          <w:rFonts w:ascii="HG丸ｺﾞｼｯｸM-PRO" w:eastAsia="HG丸ｺﾞｼｯｸM-PRO" w:hAnsi="HG丸ｺﾞｼｯｸM-PRO" w:cs="メイリオ" w:hint="eastAsia"/>
          <w:sz w:val="26"/>
          <w:szCs w:val="26"/>
        </w:rPr>
        <w:lastRenderedPageBreak/>
        <w:t>ご　　あ　　い　　さ　　つ</w:t>
      </w:r>
    </w:p>
    <w:p w14:paraId="1A14429C" w14:textId="77777777" w:rsidR="00FC6F6B" w:rsidRPr="00D406B8" w:rsidRDefault="00FC6F6B" w:rsidP="00FC6F6B">
      <w:pPr>
        <w:spacing w:line="480" w:lineRule="exact"/>
        <w:rPr>
          <w:rFonts w:ascii="HG丸ｺﾞｼｯｸM-PRO" w:eastAsia="HG丸ｺﾞｼｯｸM-PRO" w:hAnsi="HG丸ｺﾞｼｯｸM-PRO" w:cs="メイリオ"/>
          <w:sz w:val="26"/>
          <w:szCs w:val="26"/>
        </w:rPr>
      </w:pPr>
    </w:p>
    <w:p w14:paraId="4C517610" w14:textId="28BC56EA" w:rsidR="00BD709F" w:rsidRPr="00C444FC" w:rsidRDefault="00BD709F" w:rsidP="00FC6F6B">
      <w:pPr>
        <w:spacing w:line="0" w:lineRule="atLeast"/>
        <w:jc w:val="center"/>
        <w:rPr>
          <w:rFonts w:ascii="HG丸ｺﾞｼｯｸM-PRO" w:eastAsia="HG丸ｺﾞｼｯｸM-PRO" w:hAnsi="HG丸ｺﾞｼｯｸM-PRO" w:cs="メイリオ"/>
          <w:sz w:val="24"/>
        </w:rPr>
      </w:pPr>
    </w:p>
    <w:p w14:paraId="6C2B2D3C" w14:textId="48EA2B83" w:rsidR="00BD709F" w:rsidRPr="00C444FC" w:rsidRDefault="00472572">
      <w:pPr>
        <w:widowControl/>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07040" behindDoc="0" locked="0" layoutInCell="1" allowOverlap="1" wp14:anchorId="1A477430" wp14:editId="32E5D26F">
                <wp:simplePos x="0" y="0"/>
                <wp:positionH relativeFrom="column">
                  <wp:posOffset>1253490</wp:posOffset>
                </wp:positionH>
                <wp:positionV relativeFrom="paragraph">
                  <wp:posOffset>1602105</wp:posOffset>
                </wp:positionV>
                <wp:extent cx="3248025" cy="12858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32480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C761" w14:textId="2823DC89" w:rsidR="004444CC" w:rsidRPr="001359AA" w:rsidRDefault="007A09E1" w:rsidP="0038639D">
                            <w:pPr>
                              <w:jc w:val="center"/>
                              <w:rPr>
                                <w:rFonts w:ascii="Meiryo UI" w:eastAsia="Meiryo UI" w:hAnsi="Meiryo UI"/>
                              </w:rPr>
                            </w:pPr>
                            <w:r w:rsidRPr="007A09E1">
                              <w:rPr>
                                <w:rFonts w:ascii="Meiryo UI" w:eastAsia="Meiryo UI" w:hAnsi="Meiryo UI" w:hint="eastAsia"/>
                              </w:rPr>
                              <w:t>挨拶文掲載予定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7430" id="正方形/長方形 2" o:spid="_x0000_s1027" style="position:absolute;margin-left:98.7pt;margin-top:126.15pt;width:255.75pt;height:101.2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" fillcolor="#4f81bd [3204]" strokecolor="#243f60 [1604]" strokeweight="2pt">
                <v:textbox>
                  <w:txbxContent>
                    <w:p w14:paraId="23BFC761" w14:textId="2823DC89" w:rsidR="004444CC" w:rsidRPr="001359AA" w:rsidRDefault="007A09E1" w:rsidP="0038639D">
                      <w:pPr>
                        <w:jc w:val="center"/>
                        <w:rPr>
                          <w:rFonts w:ascii="Meiryo UI" w:eastAsia="Meiryo UI" w:hAnsi="Meiryo UI"/>
                        </w:rPr>
                      </w:pPr>
                      <w:r w:rsidRPr="007A09E1">
                        <w:rPr>
                          <w:rFonts w:ascii="Meiryo UI" w:eastAsia="Meiryo UI" w:hAnsi="Meiryo UI" w:hint="eastAsia"/>
                        </w:rPr>
                        <w:t>挨拶文掲載予定</w:t>
                      </w:r>
                    </w:p>
                  </w:txbxContent>
                </v:textbox>
              </v:rect>
            </w:pict>
          </mc:Fallback>
        </mc:AlternateContent>
      </w:r>
      <w:r w:rsidR="00BD709F" w:rsidRPr="00C444FC">
        <w:rPr>
          <w:rFonts w:ascii="HG丸ｺﾞｼｯｸM-PRO" w:eastAsia="HG丸ｺﾞｼｯｸM-PRO" w:hAnsi="HG丸ｺﾞｼｯｸM-PRO" w:cs="メイリオ"/>
          <w:sz w:val="24"/>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420214916"/>
        <w:docPartObj>
          <w:docPartGallery w:val="Table of Contents"/>
          <w:docPartUnique/>
        </w:docPartObj>
      </w:sdtPr>
      <w:sdtEndPr>
        <w:rPr>
          <w:b/>
        </w:rPr>
      </w:sdtEndPr>
      <w:sdtContent>
        <w:p w14:paraId="1CAF2141" w14:textId="77777777" w:rsidR="00CD2471" w:rsidRPr="00D00ADD" w:rsidRDefault="00CD2471" w:rsidP="00CD2471">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Pr="00D00ADD">
            <w:rPr>
              <w:b/>
              <w:color w:val="auto"/>
              <w:bdr w:val="none" w:sz="0" w:space="0" w:color="auto"/>
              <w:shd w:val="clear" w:color="auto" w:fill="auto"/>
              <w:lang w:val="ja-JP"/>
            </w:rPr>
            <w:t>目次</w:t>
          </w:r>
          <w:r w:rsidRPr="00C20433">
            <w:rPr>
              <w:rFonts w:hint="eastAsia"/>
              <w:b/>
              <w:color w:val="auto"/>
              <w:bdr w:val="none" w:sz="0" w:space="0" w:color="auto"/>
              <w:shd w:val="clear" w:color="auto" w:fill="auto"/>
            </w:rPr>
            <w:br/>
          </w:r>
        </w:p>
        <w:p w14:paraId="59301A8A" w14:textId="5CD50B5B" w:rsidR="00D36E11" w:rsidRDefault="00CD2471">
          <w:pPr>
            <w:pStyle w:val="12"/>
            <w:tabs>
              <w:tab w:val="right" w:leader="dot" w:pos="9062"/>
            </w:tabs>
            <w:rPr>
              <w:rFonts w:eastAsiaTheme="minorEastAsia"/>
              <w:b w:val="0"/>
              <w:noProof/>
              <w:sz w:val="21"/>
            </w:rPr>
          </w:pPr>
          <w:r>
            <w:fldChar w:fldCharType="begin"/>
          </w:r>
          <w:r>
            <w:instrText xml:space="preserve"> TOC \o "1-4" \h \z \u </w:instrText>
          </w:r>
          <w:r>
            <w:fldChar w:fldCharType="separate"/>
          </w:r>
          <w:hyperlink w:anchor="_Toc152763208" w:history="1">
            <w:r w:rsidR="00D36E11" w:rsidRPr="007D01C8">
              <w:rPr>
                <w:rStyle w:val="ae"/>
                <w:noProof/>
              </w:rPr>
              <w:t>第１章　第４次計画の基本的事項</w:t>
            </w:r>
            <w:r w:rsidR="00D36E11">
              <w:rPr>
                <w:noProof/>
                <w:webHidden/>
              </w:rPr>
              <w:tab/>
            </w:r>
            <w:r w:rsidR="00D36E11">
              <w:rPr>
                <w:noProof/>
                <w:webHidden/>
              </w:rPr>
              <w:fldChar w:fldCharType="begin"/>
            </w:r>
            <w:r w:rsidR="00D36E11">
              <w:rPr>
                <w:noProof/>
                <w:webHidden/>
              </w:rPr>
              <w:instrText xml:space="preserve"> PAGEREF _Toc152763208 \h </w:instrText>
            </w:r>
            <w:r w:rsidR="00D36E11">
              <w:rPr>
                <w:noProof/>
                <w:webHidden/>
              </w:rPr>
            </w:r>
            <w:r w:rsidR="00D36E11">
              <w:rPr>
                <w:noProof/>
                <w:webHidden/>
              </w:rPr>
              <w:fldChar w:fldCharType="separate"/>
            </w:r>
            <w:r w:rsidR="00267256">
              <w:rPr>
                <w:noProof/>
                <w:webHidden/>
              </w:rPr>
              <w:t>1</w:t>
            </w:r>
            <w:r w:rsidR="00D36E11">
              <w:rPr>
                <w:noProof/>
                <w:webHidden/>
              </w:rPr>
              <w:fldChar w:fldCharType="end"/>
            </w:r>
          </w:hyperlink>
        </w:p>
        <w:p w14:paraId="25770F67" w14:textId="4C7650F3" w:rsidR="00D36E11" w:rsidRDefault="000D7F57">
          <w:pPr>
            <w:pStyle w:val="22"/>
            <w:rPr>
              <w:rFonts w:eastAsiaTheme="minorEastAsia"/>
              <w:b w:val="0"/>
              <w:noProof/>
              <w:sz w:val="21"/>
            </w:rPr>
          </w:pPr>
          <w:hyperlink w:anchor="_Toc152763209" w:history="1">
            <w:r w:rsidR="00D36E11" w:rsidRPr="007D01C8">
              <w:rPr>
                <w:rStyle w:val="ae"/>
                <w:noProof/>
              </w:rPr>
              <w:t>１　計画策定の趣旨・背景</w:t>
            </w:r>
            <w:r w:rsidR="00D36E11">
              <w:rPr>
                <w:noProof/>
                <w:webHidden/>
              </w:rPr>
              <w:tab/>
            </w:r>
            <w:r w:rsidR="00D36E11">
              <w:rPr>
                <w:noProof/>
                <w:webHidden/>
              </w:rPr>
              <w:fldChar w:fldCharType="begin"/>
            </w:r>
            <w:r w:rsidR="00D36E11">
              <w:rPr>
                <w:noProof/>
                <w:webHidden/>
              </w:rPr>
              <w:instrText xml:space="preserve"> PAGEREF _Toc152763209 \h </w:instrText>
            </w:r>
            <w:r w:rsidR="00D36E11">
              <w:rPr>
                <w:noProof/>
                <w:webHidden/>
              </w:rPr>
            </w:r>
            <w:r w:rsidR="00D36E11">
              <w:rPr>
                <w:noProof/>
                <w:webHidden/>
              </w:rPr>
              <w:fldChar w:fldCharType="separate"/>
            </w:r>
            <w:r w:rsidR="00267256">
              <w:rPr>
                <w:noProof/>
                <w:webHidden/>
              </w:rPr>
              <w:t>1</w:t>
            </w:r>
            <w:r w:rsidR="00D36E11">
              <w:rPr>
                <w:noProof/>
                <w:webHidden/>
              </w:rPr>
              <w:fldChar w:fldCharType="end"/>
            </w:r>
          </w:hyperlink>
        </w:p>
        <w:p w14:paraId="6396B224" w14:textId="608D7757" w:rsidR="00D36E11" w:rsidRDefault="000D7F57">
          <w:pPr>
            <w:pStyle w:val="22"/>
            <w:rPr>
              <w:rFonts w:eastAsiaTheme="minorEastAsia"/>
              <w:b w:val="0"/>
              <w:noProof/>
              <w:sz w:val="21"/>
            </w:rPr>
          </w:pPr>
          <w:hyperlink w:anchor="_Toc152763210" w:history="1">
            <w:r w:rsidR="00D36E11" w:rsidRPr="007D01C8">
              <w:rPr>
                <w:rStyle w:val="ae"/>
                <w:noProof/>
              </w:rPr>
              <w:t>２　計画の位置付け</w:t>
            </w:r>
            <w:r w:rsidR="00D36E11">
              <w:rPr>
                <w:noProof/>
                <w:webHidden/>
              </w:rPr>
              <w:tab/>
            </w:r>
            <w:r w:rsidR="00D36E11">
              <w:rPr>
                <w:noProof/>
                <w:webHidden/>
              </w:rPr>
              <w:fldChar w:fldCharType="begin"/>
            </w:r>
            <w:r w:rsidR="00D36E11">
              <w:rPr>
                <w:noProof/>
                <w:webHidden/>
              </w:rPr>
              <w:instrText xml:space="preserve"> PAGEREF _Toc152763210 \h </w:instrText>
            </w:r>
            <w:r w:rsidR="00D36E11">
              <w:rPr>
                <w:noProof/>
                <w:webHidden/>
              </w:rPr>
            </w:r>
            <w:r w:rsidR="00D36E11">
              <w:rPr>
                <w:noProof/>
                <w:webHidden/>
              </w:rPr>
              <w:fldChar w:fldCharType="separate"/>
            </w:r>
            <w:r w:rsidR="00267256">
              <w:rPr>
                <w:noProof/>
                <w:webHidden/>
              </w:rPr>
              <w:t>1</w:t>
            </w:r>
            <w:r w:rsidR="00D36E11">
              <w:rPr>
                <w:noProof/>
                <w:webHidden/>
              </w:rPr>
              <w:fldChar w:fldCharType="end"/>
            </w:r>
          </w:hyperlink>
        </w:p>
        <w:p w14:paraId="273CF31C" w14:textId="583B1E03" w:rsidR="00D36E11" w:rsidRDefault="000D7F57">
          <w:pPr>
            <w:pStyle w:val="22"/>
            <w:rPr>
              <w:rFonts w:eastAsiaTheme="minorEastAsia"/>
              <w:b w:val="0"/>
              <w:noProof/>
              <w:sz w:val="21"/>
            </w:rPr>
          </w:pPr>
          <w:hyperlink w:anchor="_Toc152763211" w:history="1">
            <w:r w:rsidR="00D36E11" w:rsidRPr="007D01C8">
              <w:rPr>
                <w:rStyle w:val="ae"/>
                <w:noProof/>
              </w:rPr>
              <w:t>３　計画の期間</w:t>
            </w:r>
            <w:r w:rsidR="00D36E11">
              <w:rPr>
                <w:noProof/>
                <w:webHidden/>
              </w:rPr>
              <w:tab/>
            </w:r>
            <w:r w:rsidR="00D36E11">
              <w:rPr>
                <w:noProof/>
                <w:webHidden/>
              </w:rPr>
              <w:fldChar w:fldCharType="begin"/>
            </w:r>
            <w:r w:rsidR="00D36E11">
              <w:rPr>
                <w:noProof/>
                <w:webHidden/>
              </w:rPr>
              <w:instrText xml:space="preserve"> PAGEREF _Toc152763211 \h </w:instrText>
            </w:r>
            <w:r w:rsidR="00D36E11">
              <w:rPr>
                <w:noProof/>
                <w:webHidden/>
              </w:rPr>
            </w:r>
            <w:r w:rsidR="00D36E11">
              <w:rPr>
                <w:noProof/>
                <w:webHidden/>
              </w:rPr>
              <w:fldChar w:fldCharType="separate"/>
            </w:r>
            <w:r w:rsidR="00267256">
              <w:rPr>
                <w:noProof/>
                <w:webHidden/>
              </w:rPr>
              <w:t>2</w:t>
            </w:r>
            <w:r w:rsidR="00D36E11">
              <w:rPr>
                <w:noProof/>
                <w:webHidden/>
              </w:rPr>
              <w:fldChar w:fldCharType="end"/>
            </w:r>
          </w:hyperlink>
        </w:p>
        <w:p w14:paraId="68473F74" w14:textId="3536EDA2" w:rsidR="00D36E11" w:rsidRDefault="000D7F57">
          <w:pPr>
            <w:pStyle w:val="12"/>
            <w:tabs>
              <w:tab w:val="right" w:leader="dot" w:pos="9062"/>
            </w:tabs>
            <w:rPr>
              <w:rFonts w:eastAsiaTheme="minorEastAsia"/>
              <w:b w:val="0"/>
              <w:noProof/>
              <w:sz w:val="21"/>
            </w:rPr>
          </w:pPr>
          <w:hyperlink w:anchor="_Toc152763212" w:history="1">
            <w:r w:rsidR="00D36E11" w:rsidRPr="007D01C8">
              <w:rPr>
                <w:rStyle w:val="ae"/>
                <w:noProof/>
              </w:rPr>
              <w:t>第２章　第３次計画の評価</w:t>
            </w:r>
            <w:r w:rsidR="00D36E11">
              <w:rPr>
                <w:noProof/>
                <w:webHidden/>
              </w:rPr>
              <w:tab/>
            </w:r>
            <w:r w:rsidR="00D36E11">
              <w:rPr>
                <w:noProof/>
                <w:webHidden/>
              </w:rPr>
              <w:fldChar w:fldCharType="begin"/>
            </w:r>
            <w:r w:rsidR="00D36E11">
              <w:rPr>
                <w:noProof/>
                <w:webHidden/>
              </w:rPr>
              <w:instrText xml:space="preserve"> PAGEREF _Toc152763212 \h </w:instrText>
            </w:r>
            <w:r w:rsidR="00D36E11">
              <w:rPr>
                <w:noProof/>
                <w:webHidden/>
              </w:rPr>
            </w:r>
            <w:r w:rsidR="00D36E11">
              <w:rPr>
                <w:noProof/>
                <w:webHidden/>
              </w:rPr>
              <w:fldChar w:fldCharType="separate"/>
            </w:r>
            <w:r w:rsidR="00267256">
              <w:rPr>
                <w:noProof/>
                <w:webHidden/>
              </w:rPr>
              <w:t>5</w:t>
            </w:r>
            <w:r w:rsidR="00D36E11">
              <w:rPr>
                <w:noProof/>
                <w:webHidden/>
              </w:rPr>
              <w:fldChar w:fldCharType="end"/>
            </w:r>
          </w:hyperlink>
        </w:p>
        <w:p w14:paraId="105A2D85" w14:textId="23BEFE7D" w:rsidR="00D36E11" w:rsidRDefault="000D7F57">
          <w:pPr>
            <w:pStyle w:val="12"/>
            <w:tabs>
              <w:tab w:val="right" w:leader="dot" w:pos="9062"/>
            </w:tabs>
            <w:rPr>
              <w:rFonts w:eastAsiaTheme="minorEastAsia"/>
              <w:b w:val="0"/>
              <w:noProof/>
              <w:sz w:val="21"/>
            </w:rPr>
          </w:pPr>
          <w:hyperlink w:anchor="_Toc152763213" w:history="1">
            <w:r w:rsidR="00D36E11" w:rsidRPr="007D01C8">
              <w:rPr>
                <w:rStyle w:val="ae"/>
                <w:noProof/>
              </w:rPr>
              <w:t>第３章　府民の健康をめぐる状況</w:t>
            </w:r>
            <w:r w:rsidR="00D36E11">
              <w:rPr>
                <w:noProof/>
                <w:webHidden/>
              </w:rPr>
              <w:tab/>
            </w:r>
            <w:r w:rsidR="00D36E11">
              <w:rPr>
                <w:noProof/>
                <w:webHidden/>
              </w:rPr>
              <w:fldChar w:fldCharType="begin"/>
            </w:r>
            <w:r w:rsidR="00D36E11">
              <w:rPr>
                <w:noProof/>
                <w:webHidden/>
              </w:rPr>
              <w:instrText xml:space="preserve"> PAGEREF _Toc152763213 \h </w:instrText>
            </w:r>
            <w:r w:rsidR="00D36E11">
              <w:rPr>
                <w:noProof/>
                <w:webHidden/>
              </w:rPr>
            </w:r>
            <w:r w:rsidR="00D36E11">
              <w:rPr>
                <w:noProof/>
                <w:webHidden/>
              </w:rPr>
              <w:fldChar w:fldCharType="separate"/>
            </w:r>
            <w:r w:rsidR="00267256">
              <w:rPr>
                <w:noProof/>
                <w:webHidden/>
              </w:rPr>
              <w:t>10</w:t>
            </w:r>
            <w:r w:rsidR="00D36E11">
              <w:rPr>
                <w:noProof/>
                <w:webHidden/>
              </w:rPr>
              <w:fldChar w:fldCharType="end"/>
            </w:r>
          </w:hyperlink>
        </w:p>
        <w:p w14:paraId="6E90FBC4" w14:textId="39E9BAC5" w:rsidR="00D36E11" w:rsidRDefault="000D7F57">
          <w:pPr>
            <w:pStyle w:val="22"/>
            <w:rPr>
              <w:rFonts w:eastAsiaTheme="minorEastAsia"/>
              <w:b w:val="0"/>
              <w:noProof/>
              <w:sz w:val="21"/>
            </w:rPr>
          </w:pPr>
          <w:hyperlink w:anchor="_Toc152763214" w:history="1">
            <w:r w:rsidR="00D36E11" w:rsidRPr="007D01C8">
              <w:rPr>
                <w:rStyle w:val="ae"/>
                <w:noProof/>
              </w:rPr>
              <w:t>１　健康指標からみた現状と課題</w:t>
            </w:r>
            <w:r w:rsidR="00D36E11">
              <w:rPr>
                <w:noProof/>
                <w:webHidden/>
              </w:rPr>
              <w:tab/>
            </w:r>
            <w:r w:rsidR="00D36E11">
              <w:rPr>
                <w:noProof/>
                <w:webHidden/>
              </w:rPr>
              <w:fldChar w:fldCharType="begin"/>
            </w:r>
            <w:r w:rsidR="00D36E11">
              <w:rPr>
                <w:noProof/>
                <w:webHidden/>
              </w:rPr>
              <w:instrText xml:space="preserve"> PAGEREF _Toc152763214 \h </w:instrText>
            </w:r>
            <w:r w:rsidR="00D36E11">
              <w:rPr>
                <w:noProof/>
                <w:webHidden/>
              </w:rPr>
            </w:r>
            <w:r w:rsidR="00D36E11">
              <w:rPr>
                <w:noProof/>
                <w:webHidden/>
              </w:rPr>
              <w:fldChar w:fldCharType="separate"/>
            </w:r>
            <w:r w:rsidR="00267256">
              <w:rPr>
                <w:noProof/>
                <w:webHidden/>
              </w:rPr>
              <w:t>10</w:t>
            </w:r>
            <w:r w:rsidR="00D36E11">
              <w:rPr>
                <w:noProof/>
                <w:webHidden/>
              </w:rPr>
              <w:fldChar w:fldCharType="end"/>
            </w:r>
          </w:hyperlink>
        </w:p>
        <w:p w14:paraId="4B176DBD" w14:textId="0CB59F65" w:rsidR="00D36E11" w:rsidRDefault="000D7F57">
          <w:pPr>
            <w:pStyle w:val="32"/>
            <w:rPr>
              <w:rFonts w:eastAsiaTheme="minorEastAsia"/>
              <w:b w:val="0"/>
              <w:noProof/>
              <w:sz w:val="21"/>
            </w:rPr>
          </w:pPr>
          <w:hyperlink w:anchor="_Toc152763215" w:history="1">
            <w:r w:rsidR="00D36E11" w:rsidRPr="007D01C8">
              <w:rPr>
                <w:rStyle w:val="ae"/>
                <w:noProof/>
              </w:rPr>
              <w:t>（</w:t>
            </w:r>
            <w:r w:rsidR="00D36E11" w:rsidRPr="007D01C8">
              <w:rPr>
                <w:rStyle w:val="ae"/>
                <w:noProof/>
              </w:rPr>
              <w:t>1</w:t>
            </w:r>
            <w:r w:rsidR="00D36E11" w:rsidRPr="007D01C8">
              <w:rPr>
                <w:rStyle w:val="ae"/>
                <w:noProof/>
              </w:rPr>
              <w:t>）平均寿命・健康寿命の状況</w:t>
            </w:r>
            <w:r w:rsidR="00D36E11">
              <w:rPr>
                <w:noProof/>
                <w:webHidden/>
              </w:rPr>
              <w:tab/>
            </w:r>
            <w:r w:rsidR="00D36E11">
              <w:rPr>
                <w:noProof/>
                <w:webHidden/>
              </w:rPr>
              <w:fldChar w:fldCharType="begin"/>
            </w:r>
            <w:r w:rsidR="00D36E11">
              <w:rPr>
                <w:noProof/>
                <w:webHidden/>
              </w:rPr>
              <w:instrText xml:space="preserve"> PAGEREF _Toc152763215 \h </w:instrText>
            </w:r>
            <w:r w:rsidR="00D36E11">
              <w:rPr>
                <w:noProof/>
                <w:webHidden/>
              </w:rPr>
            </w:r>
            <w:r w:rsidR="00D36E11">
              <w:rPr>
                <w:noProof/>
                <w:webHidden/>
              </w:rPr>
              <w:fldChar w:fldCharType="separate"/>
            </w:r>
            <w:r w:rsidR="00267256">
              <w:rPr>
                <w:noProof/>
                <w:webHidden/>
              </w:rPr>
              <w:t>10</w:t>
            </w:r>
            <w:r w:rsidR="00D36E11">
              <w:rPr>
                <w:noProof/>
                <w:webHidden/>
              </w:rPr>
              <w:fldChar w:fldCharType="end"/>
            </w:r>
          </w:hyperlink>
        </w:p>
        <w:p w14:paraId="5CD9B5EA" w14:textId="45F12F50" w:rsidR="00D36E11" w:rsidRDefault="000D7F57">
          <w:pPr>
            <w:pStyle w:val="32"/>
            <w:rPr>
              <w:rFonts w:eastAsiaTheme="minorEastAsia"/>
              <w:b w:val="0"/>
              <w:noProof/>
              <w:sz w:val="21"/>
            </w:rPr>
          </w:pPr>
          <w:hyperlink w:anchor="_Toc152763216" w:history="1">
            <w:r w:rsidR="00D36E11" w:rsidRPr="007D01C8">
              <w:rPr>
                <w:rStyle w:val="ae"/>
                <w:noProof/>
              </w:rPr>
              <w:t>（</w:t>
            </w:r>
            <w:r w:rsidR="00D36E11" w:rsidRPr="007D01C8">
              <w:rPr>
                <w:rStyle w:val="ae"/>
                <w:noProof/>
              </w:rPr>
              <w:t>2</w:t>
            </w:r>
            <w:r w:rsidR="00D36E11" w:rsidRPr="007D01C8">
              <w:rPr>
                <w:rStyle w:val="ae"/>
                <w:noProof/>
              </w:rPr>
              <w:t>）健康格差（府内市町村間における健康寿命の差）の状況</w:t>
            </w:r>
            <w:r w:rsidR="00D36E11">
              <w:rPr>
                <w:noProof/>
                <w:webHidden/>
              </w:rPr>
              <w:tab/>
            </w:r>
            <w:r w:rsidR="00D36E11">
              <w:rPr>
                <w:noProof/>
                <w:webHidden/>
              </w:rPr>
              <w:fldChar w:fldCharType="begin"/>
            </w:r>
            <w:r w:rsidR="00D36E11">
              <w:rPr>
                <w:noProof/>
                <w:webHidden/>
              </w:rPr>
              <w:instrText xml:space="preserve"> PAGEREF _Toc152763216 \h </w:instrText>
            </w:r>
            <w:r w:rsidR="00D36E11">
              <w:rPr>
                <w:noProof/>
                <w:webHidden/>
              </w:rPr>
            </w:r>
            <w:r w:rsidR="00D36E11">
              <w:rPr>
                <w:noProof/>
                <w:webHidden/>
              </w:rPr>
              <w:fldChar w:fldCharType="separate"/>
            </w:r>
            <w:r w:rsidR="00267256">
              <w:rPr>
                <w:noProof/>
                <w:webHidden/>
              </w:rPr>
              <w:t>13</w:t>
            </w:r>
            <w:r w:rsidR="00D36E11">
              <w:rPr>
                <w:noProof/>
                <w:webHidden/>
              </w:rPr>
              <w:fldChar w:fldCharType="end"/>
            </w:r>
          </w:hyperlink>
        </w:p>
        <w:p w14:paraId="2724AC13" w14:textId="2EAB0D59" w:rsidR="00D36E11" w:rsidRDefault="000D7F57">
          <w:pPr>
            <w:pStyle w:val="32"/>
            <w:rPr>
              <w:rFonts w:eastAsiaTheme="minorEastAsia"/>
              <w:b w:val="0"/>
              <w:noProof/>
              <w:sz w:val="21"/>
            </w:rPr>
          </w:pPr>
          <w:hyperlink w:anchor="_Toc152763217" w:history="1">
            <w:r w:rsidR="00D36E11" w:rsidRPr="007D01C8">
              <w:rPr>
                <w:rStyle w:val="ae"/>
                <w:noProof/>
              </w:rPr>
              <w:t>（</w:t>
            </w:r>
            <w:r w:rsidR="00D36E11" w:rsidRPr="007D01C8">
              <w:rPr>
                <w:rStyle w:val="ae"/>
                <w:noProof/>
              </w:rPr>
              <w:t>3</w:t>
            </w:r>
            <w:r w:rsidR="00D36E11" w:rsidRPr="007D01C8">
              <w:rPr>
                <w:rStyle w:val="ae"/>
                <w:noProof/>
              </w:rPr>
              <w:t>）死因・介護の要因</w:t>
            </w:r>
            <w:r w:rsidR="00D36E11">
              <w:rPr>
                <w:noProof/>
                <w:webHidden/>
              </w:rPr>
              <w:tab/>
            </w:r>
            <w:r w:rsidR="00D36E11">
              <w:rPr>
                <w:noProof/>
                <w:webHidden/>
              </w:rPr>
              <w:fldChar w:fldCharType="begin"/>
            </w:r>
            <w:r w:rsidR="00D36E11">
              <w:rPr>
                <w:noProof/>
                <w:webHidden/>
              </w:rPr>
              <w:instrText xml:space="preserve"> PAGEREF _Toc152763217 \h </w:instrText>
            </w:r>
            <w:r w:rsidR="00D36E11">
              <w:rPr>
                <w:noProof/>
                <w:webHidden/>
              </w:rPr>
            </w:r>
            <w:r w:rsidR="00D36E11">
              <w:rPr>
                <w:noProof/>
                <w:webHidden/>
              </w:rPr>
              <w:fldChar w:fldCharType="separate"/>
            </w:r>
            <w:r w:rsidR="00267256">
              <w:rPr>
                <w:noProof/>
                <w:webHidden/>
              </w:rPr>
              <w:t>16</w:t>
            </w:r>
            <w:r w:rsidR="00D36E11">
              <w:rPr>
                <w:noProof/>
                <w:webHidden/>
              </w:rPr>
              <w:fldChar w:fldCharType="end"/>
            </w:r>
          </w:hyperlink>
        </w:p>
        <w:p w14:paraId="44EA151E" w14:textId="7674D077" w:rsidR="00D36E11" w:rsidRDefault="000D7F57">
          <w:pPr>
            <w:pStyle w:val="32"/>
            <w:rPr>
              <w:rFonts w:eastAsiaTheme="minorEastAsia"/>
              <w:b w:val="0"/>
              <w:noProof/>
              <w:sz w:val="21"/>
            </w:rPr>
          </w:pPr>
          <w:hyperlink w:anchor="_Toc152763218" w:history="1">
            <w:r w:rsidR="00D36E11" w:rsidRPr="007D01C8">
              <w:rPr>
                <w:rStyle w:val="ae"/>
                <w:noProof/>
              </w:rPr>
              <w:t>（</w:t>
            </w:r>
            <w:r w:rsidR="00D36E11" w:rsidRPr="007D01C8">
              <w:rPr>
                <w:rStyle w:val="ae"/>
                <w:noProof/>
              </w:rPr>
              <w:t>4</w:t>
            </w:r>
            <w:r w:rsidR="00D36E11" w:rsidRPr="007D01C8">
              <w:rPr>
                <w:rStyle w:val="ae"/>
                <w:noProof/>
              </w:rPr>
              <w:t>）病気やけが等による自覚症状</w:t>
            </w:r>
            <w:r w:rsidR="00D36E11">
              <w:rPr>
                <w:noProof/>
                <w:webHidden/>
              </w:rPr>
              <w:tab/>
            </w:r>
            <w:r w:rsidR="00D36E11">
              <w:rPr>
                <w:noProof/>
                <w:webHidden/>
              </w:rPr>
              <w:fldChar w:fldCharType="begin"/>
            </w:r>
            <w:r w:rsidR="00D36E11">
              <w:rPr>
                <w:noProof/>
                <w:webHidden/>
              </w:rPr>
              <w:instrText xml:space="preserve"> PAGEREF _Toc152763218 \h </w:instrText>
            </w:r>
            <w:r w:rsidR="00D36E11">
              <w:rPr>
                <w:noProof/>
                <w:webHidden/>
              </w:rPr>
            </w:r>
            <w:r w:rsidR="00D36E11">
              <w:rPr>
                <w:noProof/>
                <w:webHidden/>
              </w:rPr>
              <w:fldChar w:fldCharType="separate"/>
            </w:r>
            <w:r w:rsidR="00267256">
              <w:rPr>
                <w:noProof/>
                <w:webHidden/>
              </w:rPr>
              <w:t>20</w:t>
            </w:r>
            <w:r w:rsidR="00D36E11">
              <w:rPr>
                <w:noProof/>
                <w:webHidden/>
              </w:rPr>
              <w:fldChar w:fldCharType="end"/>
            </w:r>
          </w:hyperlink>
        </w:p>
        <w:p w14:paraId="6338ECEC" w14:textId="754AC6B1" w:rsidR="00D36E11" w:rsidRDefault="000D7F57">
          <w:pPr>
            <w:pStyle w:val="32"/>
            <w:rPr>
              <w:rFonts w:eastAsiaTheme="minorEastAsia"/>
              <w:b w:val="0"/>
              <w:noProof/>
              <w:sz w:val="21"/>
            </w:rPr>
          </w:pPr>
          <w:hyperlink w:anchor="_Toc152763219" w:history="1">
            <w:r w:rsidR="00D36E11" w:rsidRPr="007D01C8">
              <w:rPr>
                <w:rStyle w:val="ae"/>
                <w:noProof/>
              </w:rPr>
              <w:t>（</w:t>
            </w:r>
            <w:r w:rsidR="00D36E11" w:rsidRPr="007D01C8">
              <w:rPr>
                <w:rStyle w:val="ae"/>
                <w:noProof/>
              </w:rPr>
              <w:t>5</w:t>
            </w:r>
            <w:r w:rsidR="00D36E11" w:rsidRPr="007D01C8">
              <w:rPr>
                <w:rStyle w:val="ae"/>
                <w:noProof/>
              </w:rPr>
              <w:t>）健康への関心度</w:t>
            </w:r>
            <w:r w:rsidR="00D36E11">
              <w:rPr>
                <w:noProof/>
                <w:webHidden/>
              </w:rPr>
              <w:tab/>
            </w:r>
            <w:r w:rsidR="00D36E11">
              <w:rPr>
                <w:noProof/>
                <w:webHidden/>
              </w:rPr>
              <w:fldChar w:fldCharType="begin"/>
            </w:r>
            <w:r w:rsidR="00D36E11">
              <w:rPr>
                <w:noProof/>
                <w:webHidden/>
              </w:rPr>
              <w:instrText xml:space="preserve"> PAGEREF _Toc152763219 \h </w:instrText>
            </w:r>
            <w:r w:rsidR="00D36E11">
              <w:rPr>
                <w:noProof/>
                <w:webHidden/>
              </w:rPr>
            </w:r>
            <w:r w:rsidR="00D36E11">
              <w:rPr>
                <w:noProof/>
                <w:webHidden/>
              </w:rPr>
              <w:fldChar w:fldCharType="separate"/>
            </w:r>
            <w:r w:rsidR="00267256">
              <w:rPr>
                <w:noProof/>
                <w:webHidden/>
              </w:rPr>
              <w:t>21</w:t>
            </w:r>
            <w:r w:rsidR="00D36E11">
              <w:rPr>
                <w:noProof/>
                <w:webHidden/>
              </w:rPr>
              <w:fldChar w:fldCharType="end"/>
            </w:r>
          </w:hyperlink>
        </w:p>
        <w:p w14:paraId="19E60F73" w14:textId="5CD8C3E2" w:rsidR="00D36E11" w:rsidRDefault="000D7F57">
          <w:pPr>
            <w:pStyle w:val="32"/>
            <w:rPr>
              <w:rFonts w:eastAsiaTheme="minorEastAsia"/>
              <w:b w:val="0"/>
              <w:noProof/>
              <w:sz w:val="21"/>
            </w:rPr>
          </w:pPr>
          <w:hyperlink w:anchor="_Toc152763220" w:history="1">
            <w:r w:rsidR="00D36E11" w:rsidRPr="007D01C8">
              <w:rPr>
                <w:rStyle w:val="ae"/>
                <w:noProof/>
              </w:rPr>
              <w:t>（</w:t>
            </w:r>
            <w:r w:rsidR="00D36E11" w:rsidRPr="007D01C8">
              <w:rPr>
                <w:rStyle w:val="ae"/>
                <w:noProof/>
              </w:rPr>
              <w:t>6</w:t>
            </w:r>
            <w:r w:rsidR="00D36E11" w:rsidRPr="007D01C8">
              <w:rPr>
                <w:rStyle w:val="ae"/>
                <w:noProof/>
              </w:rPr>
              <w:t>）特定健診・特定保健指導</w:t>
            </w:r>
            <w:r w:rsidR="00D36E11">
              <w:rPr>
                <w:noProof/>
                <w:webHidden/>
              </w:rPr>
              <w:tab/>
            </w:r>
            <w:r w:rsidR="00D36E11">
              <w:rPr>
                <w:noProof/>
                <w:webHidden/>
              </w:rPr>
              <w:fldChar w:fldCharType="begin"/>
            </w:r>
            <w:r w:rsidR="00D36E11">
              <w:rPr>
                <w:noProof/>
                <w:webHidden/>
              </w:rPr>
              <w:instrText xml:space="preserve"> PAGEREF _Toc152763220 \h </w:instrText>
            </w:r>
            <w:r w:rsidR="00D36E11">
              <w:rPr>
                <w:noProof/>
                <w:webHidden/>
              </w:rPr>
            </w:r>
            <w:r w:rsidR="00D36E11">
              <w:rPr>
                <w:noProof/>
                <w:webHidden/>
              </w:rPr>
              <w:fldChar w:fldCharType="separate"/>
            </w:r>
            <w:r w:rsidR="00267256">
              <w:rPr>
                <w:noProof/>
                <w:webHidden/>
              </w:rPr>
              <w:t>23</w:t>
            </w:r>
            <w:r w:rsidR="00D36E11">
              <w:rPr>
                <w:noProof/>
                <w:webHidden/>
              </w:rPr>
              <w:fldChar w:fldCharType="end"/>
            </w:r>
          </w:hyperlink>
        </w:p>
        <w:p w14:paraId="29EB6FF7" w14:textId="58D6FE8E" w:rsidR="00D36E11" w:rsidRDefault="000D7F57">
          <w:pPr>
            <w:pStyle w:val="22"/>
            <w:rPr>
              <w:rFonts w:eastAsiaTheme="minorEastAsia"/>
              <w:b w:val="0"/>
              <w:noProof/>
              <w:sz w:val="21"/>
            </w:rPr>
          </w:pPr>
          <w:hyperlink w:anchor="_Toc152763221" w:history="1">
            <w:r w:rsidR="00D36E11" w:rsidRPr="007D01C8">
              <w:rPr>
                <w:rStyle w:val="ae"/>
                <w:noProof/>
              </w:rPr>
              <w:t>２　生活習慣病の状況</w:t>
            </w:r>
            <w:r w:rsidR="00D36E11">
              <w:rPr>
                <w:noProof/>
                <w:webHidden/>
              </w:rPr>
              <w:tab/>
            </w:r>
            <w:r w:rsidR="00D36E11">
              <w:rPr>
                <w:noProof/>
                <w:webHidden/>
              </w:rPr>
              <w:fldChar w:fldCharType="begin"/>
            </w:r>
            <w:r w:rsidR="00D36E11">
              <w:rPr>
                <w:noProof/>
                <w:webHidden/>
              </w:rPr>
              <w:instrText xml:space="preserve"> PAGEREF _Toc152763221 \h </w:instrText>
            </w:r>
            <w:r w:rsidR="00D36E11">
              <w:rPr>
                <w:noProof/>
                <w:webHidden/>
              </w:rPr>
            </w:r>
            <w:r w:rsidR="00D36E11">
              <w:rPr>
                <w:noProof/>
                <w:webHidden/>
              </w:rPr>
              <w:fldChar w:fldCharType="separate"/>
            </w:r>
            <w:r w:rsidR="00267256">
              <w:rPr>
                <w:noProof/>
                <w:webHidden/>
              </w:rPr>
              <w:t>25</w:t>
            </w:r>
            <w:r w:rsidR="00D36E11">
              <w:rPr>
                <w:noProof/>
                <w:webHidden/>
              </w:rPr>
              <w:fldChar w:fldCharType="end"/>
            </w:r>
          </w:hyperlink>
        </w:p>
        <w:p w14:paraId="4833319E" w14:textId="02FC11F1" w:rsidR="00D36E11" w:rsidRDefault="000D7F57">
          <w:pPr>
            <w:pStyle w:val="32"/>
            <w:rPr>
              <w:rFonts w:eastAsiaTheme="minorEastAsia"/>
              <w:b w:val="0"/>
              <w:noProof/>
              <w:sz w:val="21"/>
            </w:rPr>
          </w:pPr>
          <w:hyperlink w:anchor="_Toc152763222" w:history="1">
            <w:r w:rsidR="00D36E11" w:rsidRPr="007D01C8">
              <w:rPr>
                <w:rStyle w:val="ae"/>
                <w:noProof/>
              </w:rPr>
              <w:t>（</w:t>
            </w:r>
            <w:r w:rsidR="00D36E11" w:rsidRPr="007D01C8">
              <w:rPr>
                <w:rStyle w:val="ae"/>
                <w:noProof/>
              </w:rPr>
              <w:t>1</w:t>
            </w:r>
            <w:r w:rsidR="00D36E11" w:rsidRPr="007D01C8">
              <w:rPr>
                <w:rStyle w:val="ae"/>
                <w:noProof/>
              </w:rPr>
              <w:t>）悪性新生物（がん）</w:t>
            </w:r>
            <w:r w:rsidR="00D36E11">
              <w:rPr>
                <w:noProof/>
                <w:webHidden/>
              </w:rPr>
              <w:tab/>
            </w:r>
            <w:r w:rsidR="00D36E11">
              <w:rPr>
                <w:noProof/>
                <w:webHidden/>
              </w:rPr>
              <w:fldChar w:fldCharType="begin"/>
            </w:r>
            <w:r w:rsidR="00D36E11">
              <w:rPr>
                <w:noProof/>
                <w:webHidden/>
              </w:rPr>
              <w:instrText xml:space="preserve"> PAGEREF _Toc152763222 \h </w:instrText>
            </w:r>
            <w:r w:rsidR="00D36E11">
              <w:rPr>
                <w:noProof/>
                <w:webHidden/>
              </w:rPr>
            </w:r>
            <w:r w:rsidR="00D36E11">
              <w:rPr>
                <w:noProof/>
                <w:webHidden/>
              </w:rPr>
              <w:fldChar w:fldCharType="separate"/>
            </w:r>
            <w:r w:rsidR="00267256">
              <w:rPr>
                <w:noProof/>
                <w:webHidden/>
              </w:rPr>
              <w:t>25</w:t>
            </w:r>
            <w:r w:rsidR="00D36E11">
              <w:rPr>
                <w:noProof/>
                <w:webHidden/>
              </w:rPr>
              <w:fldChar w:fldCharType="end"/>
            </w:r>
          </w:hyperlink>
        </w:p>
        <w:p w14:paraId="6F0360E6" w14:textId="59FB6794" w:rsidR="00D36E11" w:rsidRDefault="000D7F57">
          <w:pPr>
            <w:pStyle w:val="32"/>
            <w:rPr>
              <w:rFonts w:eastAsiaTheme="minorEastAsia"/>
              <w:b w:val="0"/>
              <w:noProof/>
              <w:sz w:val="21"/>
            </w:rPr>
          </w:pPr>
          <w:hyperlink w:anchor="_Toc152763223" w:history="1">
            <w:r w:rsidR="00D36E11" w:rsidRPr="007D01C8">
              <w:rPr>
                <w:rStyle w:val="ae"/>
                <w:noProof/>
              </w:rPr>
              <w:t>（</w:t>
            </w:r>
            <w:r w:rsidR="00D36E11" w:rsidRPr="007D01C8">
              <w:rPr>
                <w:rStyle w:val="ae"/>
                <w:noProof/>
              </w:rPr>
              <w:t>2</w:t>
            </w:r>
            <w:r w:rsidR="00D36E11" w:rsidRPr="007D01C8">
              <w:rPr>
                <w:rStyle w:val="ae"/>
                <w:noProof/>
              </w:rPr>
              <w:t>）心疾患</w:t>
            </w:r>
            <w:r w:rsidR="00D36E11">
              <w:rPr>
                <w:noProof/>
                <w:webHidden/>
              </w:rPr>
              <w:tab/>
            </w:r>
            <w:r w:rsidR="00D36E11">
              <w:rPr>
                <w:noProof/>
                <w:webHidden/>
              </w:rPr>
              <w:fldChar w:fldCharType="begin"/>
            </w:r>
            <w:r w:rsidR="00D36E11">
              <w:rPr>
                <w:noProof/>
                <w:webHidden/>
              </w:rPr>
              <w:instrText xml:space="preserve"> PAGEREF _Toc152763223 \h </w:instrText>
            </w:r>
            <w:r w:rsidR="00D36E11">
              <w:rPr>
                <w:noProof/>
                <w:webHidden/>
              </w:rPr>
            </w:r>
            <w:r w:rsidR="00D36E11">
              <w:rPr>
                <w:noProof/>
                <w:webHidden/>
              </w:rPr>
              <w:fldChar w:fldCharType="separate"/>
            </w:r>
            <w:r w:rsidR="00267256">
              <w:rPr>
                <w:noProof/>
                <w:webHidden/>
              </w:rPr>
              <w:t>28</w:t>
            </w:r>
            <w:r w:rsidR="00D36E11">
              <w:rPr>
                <w:noProof/>
                <w:webHidden/>
              </w:rPr>
              <w:fldChar w:fldCharType="end"/>
            </w:r>
          </w:hyperlink>
        </w:p>
        <w:p w14:paraId="6FA943F9" w14:textId="4686FCC3" w:rsidR="00D36E11" w:rsidRDefault="000D7F57">
          <w:pPr>
            <w:pStyle w:val="32"/>
            <w:rPr>
              <w:rFonts w:eastAsiaTheme="minorEastAsia"/>
              <w:b w:val="0"/>
              <w:noProof/>
              <w:sz w:val="21"/>
            </w:rPr>
          </w:pPr>
          <w:hyperlink w:anchor="_Toc152763224" w:history="1">
            <w:r w:rsidR="00D36E11" w:rsidRPr="007D01C8">
              <w:rPr>
                <w:rStyle w:val="ae"/>
                <w:noProof/>
              </w:rPr>
              <w:t>（</w:t>
            </w:r>
            <w:r w:rsidR="00D36E11" w:rsidRPr="007D01C8">
              <w:rPr>
                <w:rStyle w:val="ae"/>
                <w:noProof/>
              </w:rPr>
              <w:t>3</w:t>
            </w:r>
            <w:r w:rsidR="00D36E11" w:rsidRPr="007D01C8">
              <w:rPr>
                <w:rStyle w:val="ae"/>
                <w:noProof/>
              </w:rPr>
              <w:t>）脳血管疾患</w:t>
            </w:r>
            <w:r w:rsidR="00D36E11">
              <w:rPr>
                <w:noProof/>
                <w:webHidden/>
              </w:rPr>
              <w:tab/>
            </w:r>
            <w:r w:rsidR="00D36E11">
              <w:rPr>
                <w:noProof/>
                <w:webHidden/>
              </w:rPr>
              <w:fldChar w:fldCharType="begin"/>
            </w:r>
            <w:r w:rsidR="00D36E11">
              <w:rPr>
                <w:noProof/>
                <w:webHidden/>
              </w:rPr>
              <w:instrText xml:space="preserve"> PAGEREF _Toc152763224 \h </w:instrText>
            </w:r>
            <w:r w:rsidR="00D36E11">
              <w:rPr>
                <w:noProof/>
                <w:webHidden/>
              </w:rPr>
            </w:r>
            <w:r w:rsidR="00D36E11">
              <w:rPr>
                <w:noProof/>
                <w:webHidden/>
              </w:rPr>
              <w:fldChar w:fldCharType="separate"/>
            </w:r>
            <w:r w:rsidR="00267256">
              <w:rPr>
                <w:noProof/>
                <w:webHidden/>
              </w:rPr>
              <w:t>29</w:t>
            </w:r>
            <w:r w:rsidR="00D36E11">
              <w:rPr>
                <w:noProof/>
                <w:webHidden/>
              </w:rPr>
              <w:fldChar w:fldCharType="end"/>
            </w:r>
          </w:hyperlink>
        </w:p>
        <w:p w14:paraId="4BA1A15D" w14:textId="445FA82B" w:rsidR="00D36E11" w:rsidRDefault="000D7F57">
          <w:pPr>
            <w:pStyle w:val="32"/>
            <w:rPr>
              <w:rFonts w:eastAsiaTheme="minorEastAsia"/>
              <w:b w:val="0"/>
              <w:noProof/>
              <w:sz w:val="21"/>
            </w:rPr>
          </w:pPr>
          <w:hyperlink w:anchor="_Toc152763225" w:history="1">
            <w:r w:rsidR="00D36E11" w:rsidRPr="007D01C8">
              <w:rPr>
                <w:rStyle w:val="ae"/>
                <w:noProof/>
              </w:rPr>
              <w:t>（</w:t>
            </w:r>
            <w:r w:rsidR="00D36E11" w:rsidRPr="007D01C8">
              <w:rPr>
                <w:rStyle w:val="ae"/>
                <w:noProof/>
              </w:rPr>
              <w:t>4</w:t>
            </w:r>
            <w:r w:rsidR="00D36E11" w:rsidRPr="007D01C8">
              <w:rPr>
                <w:rStyle w:val="ae"/>
                <w:noProof/>
              </w:rPr>
              <w:t>）糖尿病</w:t>
            </w:r>
            <w:r w:rsidR="00D36E11">
              <w:rPr>
                <w:noProof/>
                <w:webHidden/>
              </w:rPr>
              <w:tab/>
            </w:r>
            <w:r w:rsidR="00D36E11">
              <w:rPr>
                <w:noProof/>
                <w:webHidden/>
              </w:rPr>
              <w:fldChar w:fldCharType="begin"/>
            </w:r>
            <w:r w:rsidR="00D36E11">
              <w:rPr>
                <w:noProof/>
                <w:webHidden/>
              </w:rPr>
              <w:instrText xml:space="preserve"> PAGEREF _Toc152763225 \h </w:instrText>
            </w:r>
            <w:r w:rsidR="00D36E11">
              <w:rPr>
                <w:noProof/>
                <w:webHidden/>
              </w:rPr>
            </w:r>
            <w:r w:rsidR="00D36E11">
              <w:rPr>
                <w:noProof/>
                <w:webHidden/>
              </w:rPr>
              <w:fldChar w:fldCharType="separate"/>
            </w:r>
            <w:r w:rsidR="00267256">
              <w:rPr>
                <w:noProof/>
                <w:webHidden/>
              </w:rPr>
              <w:t>30</w:t>
            </w:r>
            <w:r w:rsidR="00D36E11">
              <w:rPr>
                <w:noProof/>
                <w:webHidden/>
              </w:rPr>
              <w:fldChar w:fldCharType="end"/>
            </w:r>
          </w:hyperlink>
        </w:p>
        <w:p w14:paraId="12B85B02" w14:textId="72DBD941" w:rsidR="00D36E11" w:rsidRDefault="000D7F57">
          <w:pPr>
            <w:pStyle w:val="32"/>
            <w:rPr>
              <w:rFonts w:eastAsiaTheme="minorEastAsia"/>
              <w:b w:val="0"/>
              <w:noProof/>
              <w:sz w:val="21"/>
            </w:rPr>
          </w:pPr>
          <w:hyperlink w:anchor="_Toc152763226" w:history="1">
            <w:r w:rsidR="00D36E11" w:rsidRPr="007D01C8">
              <w:rPr>
                <w:rStyle w:val="ae"/>
                <w:noProof/>
              </w:rPr>
              <w:t>（</w:t>
            </w:r>
            <w:r w:rsidR="00D36E11" w:rsidRPr="007D01C8">
              <w:rPr>
                <w:rStyle w:val="ae"/>
                <w:noProof/>
              </w:rPr>
              <w:t>5</w:t>
            </w:r>
            <w:r w:rsidR="00D36E11" w:rsidRPr="007D01C8">
              <w:rPr>
                <w:rStyle w:val="ae"/>
                <w:noProof/>
              </w:rPr>
              <w:t>）高血圧</w:t>
            </w:r>
            <w:r w:rsidR="00D36E11">
              <w:rPr>
                <w:noProof/>
                <w:webHidden/>
              </w:rPr>
              <w:tab/>
            </w:r>
            <w:r w:rsidR="00D36E11">
              <w:rPr>
                <w:noProof/>
                <w:webHidden/>
              </w:rPr>
              <w:fldChar w:fldCharType="begin"/>
            </w:r>
            <w:r w:rsidR="00D36E11">
              <w:rPr>
                <w:noProof/>
                <w:webHidden/>
              </w:rPr>
              <w:instrText xml:space="preserve"> PAGEREF _Toc152763226 \h </w:instrText>
            </w:r>
            <w:r w:rsidR="00D36E11">
              <w:rPr>
                <w:noProof/>
                <w:webHidden/>
              </w:rPr>
            </w:r>
            <w:r w:rsidR="00D36E11">
              <w:rPr>
                <w:noProof/>
                <w:webHidden/>
              </w:rPr>
              <w:fldChar w:fldCharType="separate"/>
            </w:r>
            <w:r w:rsidR="00267256">
              <w:rPr>
                <w:noProof/>
                <w:webHidden/>
              </w:rPr>
              <w:t>31</w:t>
            </w:r>
            <w:r w:rsidR="00D36E11">
              <w:rPr>
                <w:noProof/>
                <w:webHidden/>
              </w:rPr>
              <w:fldChar w:fldCharType="end"/>
            </w:r>
          </w:hyperlink>
        </w:p>
        <w:p w14:paraId="4588169F" w14:textId="359D2120" w:rsidR="00D36E11" w:rsidRDefault="000D7F57">
          <w:pPr>
            <w:pStyle w:val="32"/>
            <w:rPr>
              <w:rFonts w:eastAsiaTheme="minorEastAsia"/>
              <w:b w:val="0"/>
              <w:noProof/>
              <w:sz w:val="21"/>
            </w:rPr>
          </w:pPr>
          <w:hyperlink w:anchor="_Toc152763227" w:history="1">
            <w:r w:rsidR="00D36E11" w:rsidRPr="007D01C8">
              <w:rPr>
                <w:rStyle w:val="ae"/>
                <w:noProof/>
              </w:rPr>
              <w:t>（</w:t>
            </w:r>
            <w:r w:rsidR="00D36E11" w:rsidRPr="007D01C8">
              <w:rPr>
                <w:rStyle w:val="ae"/>
                <w:noProof/>
              </w:rPr>
              <w:t>6</w:t>
            </w:r>
            <w:r w:rsidR="00D36E11" w:rsidRPr="007D01C8">
              <w:rPr>
                <w:rStyle w:val="ae"/>
                <w:noProof/>
              </w:rPr>
              <w:t>）慢性腎臓病（ＣＫＤ）</w:t>
            </w:r>
            <w:r w:rsidR="00D36E11">
              <w:rPr>
                <w:noProof/>
                <w:webHidden/>
              </w:rPr>
              <w:tab/>
            </w:r>
            <w:r w:rsidR="00D36E11">
              <w:rPr>
                <w:noProof/>
                <w:webHidden/>
              </w:rPr>
              <w:fldChar w:fldCharType="begin"/>
            </w:r>
            <w:r w:rsidR="00D36E11">
              <w:rPr>
                <w:noProof/>
                <w:webHidden/>
              </w:rPr>
              <w:instrText xml:space="preserve"> PAGEREF _Toc152763227 \h </w:instrText>
            </w:r>
            <w:r w:rsidR="00D36E11">
              <w:rPr>
                <w:noProof/>
                <w:webHidden/>
              </w:rPr>
            </w:r>
            <w:r w:rsidR="00D36E11">
              <w:rPr>
                <w:noProof/>
                <w:webHidden/>
              </w:rPr>
              <w:fldChar w:fldCharType="separate"/>
            </w:r>
            <w:r w:rsidR="00267256">
              <w:rPr>
                <w:noProof/>
                <w:webHidden/>
              </w:rPr>
              <w:t>32</w:t>
            </w:r>
            <w:r w:rsidR="00D36E11">
              <w:rPr>
                <w:noProof/>
                <w:webHidden/>
              </w:rPr>
              <w:fldChar w:fldCharType="end"/>
            </w:r>
          </w:hyperlink>
        </w:p>
        <w:p w14:paraId="10D8A2C3" w14:textId="48F7F2EF" w:rsidR="00D36E11" w:rsidRDefault="000D7F57">
          <w:pPr>
            <w:pStyle w:val="32"/>
            <w:rPr>
              <w:rFonts w:eastAsiaTheme="minorEastAsia"/>
              <w:b w:val="0"/>
              <w:noProof/>
              <w:sz w:val="21"/>
            </w:rPr>
          </w:pPr>
          <w:hyperlink w:anchor="_Toc152763228" w:history="1">
            <w:r w:rsidR="00D36E11" w:rsidRPr="007D01C8">
              <w:rPr>
                <w:rStyle w:val="ae"/>
                <w:noProof/>
              </w:rPr>
              <w:t>（</w:t>
            </w:r>
            <w:r w:rsidR="00D36E11" w:rsidRPr="007D01C8">
              <w:rPr>
                <w:rStyle w:val="ae"/>
                <w:noProof/>
              </w:rPr>
              <w:t>7</w:t>
            </w:r>
            <w:r w:rsidR="00D36E11" w:rsidRPr="007D01C8">
              <w:rPr>
                <w:rStyle w:val="ae"/>
                <w:noProof/>
              </w:rPr>
              <w:t>）脂質異常症</w:t>
            </w:r>
            <w:r w:rsidR="00D36E11">
              <w:rPr>
                <w:noProof/>
                <w:webHidden/>
              </w:rPr>
              <w:tab/>
            </w:r>
            <w:r w:rsidR="00D36E11">
              <w:rPr>
                <w:noProof/>
                <w:webHidden/>
              </w:rPr>
              <w:fldChar w:fldCharType="begin"/>
            </w:r>
            <w:r w:rsidR="00D36E11">
              <w:rPr>
                <w:noProof/>
                <w:webHidden/>
              </w:rPr>
              <w:instrText xml:space="preserve"> PAGEREF _Toc152763228 \h </w:instrText>
            </w:r>
            <w:r w:rsidR="00D36E11">
              <w:rPr>
                <w:noProof/>
                <w:webHidden/>
              </w:rPr>
            </w:r>
            <w:r w:rsidR="00D36E11">
              <w:rPr>
                <w:noProof/>
                <w:webHidden/>
              </w:rPr>
              <w:fldChar w:fldCharType="separate"/>
            </w:r>
            <w:r w:rsidR="00267256">
              <w:rPr>
                <w:noProof/>
                <w:webHidden/>
              </w:rPr>
              <w:t>33</w:t>
            </w:r>
            <w:r w:rsidR="00D36E11">
              <w:rPr>
                <w:noProof/>
                <w:webHidden/>
              </w:rPr>
              <w:fldChar w:fldCharType="end"/>
            </w:r>
          </w:hyperlink>
        </w:p>
        <w:p w14:paraId="61E8D3E0" w14:textId="1DA035D3" w:rsidR="00D36E11" w:rsidRDefault="000D7F57">
          <w:pPr>
            <w:pStyle w:val="32"/>
            <w:rPr>
              <w:rFonts w:eastAsiaTheme="minorEastAsia"/>
              <w:b w:val="0"/>
              <w:noProof/>
              <w:sz w:val="21"/>
            </w:rPr>
          </w:pPr>
          <w:hyperlink w:anchor="_Toc152763229" w:history="1">
            <w:r w:rsidR="00D36E11" w:rsidRPr="007D01C8">
              <w:rPr>
                <w:rStyle w:val="ae"/>
                <w:noProof/>
              </w:rPr>
              <w:t>（</w:t>
            </w:r>
            <w:r w:rsidR="00D36E11" w:rsidRPr="007D01C8">
              <w:rPr>
                <w:rStyle w:val="ae"/>
                <w:noProof/>
              </w:rPr>
              <w:t>8</w:t>
            </w:r>
            <w:r w:rsidR="00D36E11" w:rsidRPr="007D01C8">
              <w:rPr>
                <w:rStyle w:val="ae"/>
                <w:noProof/>
              </w:rPr>
              <w:t>）メタボリックシンドローム（内臓脂肪症候群）</w:t>
            </w:r>
            <w:r w:rsidR="00D36E11">
              <w:rPr>
                <w:noProof/>
                <w:webHidden/>
              </w:rPr>
              <w:tab/>
            </w:r>
            <w:r w:rsidR="00D36E11">
              <w:rPr>
                <w:noProof/>
                <w:webHidden/>
              </w:rPr>
              <w:fldChar w:fldCharType="begin"/>
            </w:r>
            <w:r w:rsidR="00D36E11">
              <w:rPr>
                <w:noProof/>
                <w:webHidden/>
              </w:rPr>
              <w:instrText xml:space="preserve"> PAGEREF _Toc152763229 \h </w:instrText>
            </w:r>
            <w:r w:rsidR="00D36E11">
              <w:rPr>
                <w:noProof/>
                <w:webHidden/>
              </w:rPr>
            </w:r>
            <w:r w:rsidR="00D36E11">
              <w:rPr>
                <w:noProof/>
                <w:webHidden/>
              </w:rPr>
              <w:fldChar w:fldCharType="separate"/>
            </w:r>
            <w:r w:rsidR="00267256">
              <w:rPr>
                <w:noProof/>
                <w:webHidden/>
              </w:rPr>
              <w:t>34</w:t>
            </w:r>
            <w:r w:rsidR="00D36E11">
              <w:rPr>
                <w:noProof/>
                <w:webHidden/>
              </w:rPr>
              <w:fldChar w:fldCharType="end"/>
            </w:r>
          </w:hyperlink>
        </w:p>
        <w:p w14:paraId="3C152BB1" w14:textId="2763FB12" w:rsidR="00D36E11" w:rsidRDefault="000D7F57">
          <w:pPr>
            <w:pStyle w:val="32"/>
            <w:rPr>
              <w:rFonts w:eastAsiaTheme="minorEastAsia"/>
              <w:b w:val="0"/>
              <w:noProof/>
              <w:sz w:val="21"/>
            </w:rPr>
          </w:pPr>
          <w:hyperlink w:anchor="_Toc152763230" w:history="1">
            <w:r w:rsidR="00D36E11" w:rsidRPr="007D01C8">
              <w:rPr>
                <w:rStyle w:val="ae"/>
                <w:noProof/>
              </w:rPr>
              <w:t>（</w:t>
            </w:r>
            <w:r w:rsidR="00D36E11" w:rsidRPr="007D01C8">
              <w:rPr>
                <w:rStyle w:val="ae"/>
                <w:noProof/>
              </w:rPr>
              <w:t>9</w:t>
            </w:r>
            <w:r w:rsidR="00D36E11" w:rsidRPr="007D01C8">
              <w:rPr>
                <w:rStyle w:val="ae"/>
                <w:noProof/>
              </w:rPr>
              <w:t>）慢性閉塞性肺疾患（ＣＯＰＤ）</w:t>
            </w:r>
            <w:r w:rsidR="00D36E11">
              <w:rPr>
                <w:noProof/>
                <w:webHidden/>
              </w:rPr>
              <w:tab/>
            </w:r>
            <w:r w:rsidR="00D36E11">
              <w:rPr>
                <w:noProof/>
                <w:webHidden/>
              </w:rPr>
              <w:fldChar w:fldCharType="begin"/>
            </w:r>
            <w:r w:rsidR="00D36E11">
              <w:rPr>
                <w:noProof/>
                <w:webHidden/>
              </w:rPr>
              <w:instrText xml:space="preserve"> PAGEREF _Toc152763230 \h </w:instrText>
            </w:r>
            <w:r w:rsidR="00D36E11">
              <w:rPr>
                <w:noProof/>
                <w:webHidden/>
              </w:rPr>
            </w:r>
            <w:r w:rsidR="00D36E11">
              <w:rPr>
                <w:noProof/>
                <w:webHidden/>
              </w:rPr>
              <w:fldChar w:fldCharType="separate"/>
            </w:r>
            <w:r w:rsidR="00267256">
              <w:rPr>
                <w:noProof/>
                <w:webHidden/>
              </w:rPr>
              <w:t>35</w:t>
            </w:r>
            <w:r w:rsidR="00D36E11">
              <w:rPr>
                <w:noProof/>
                <w:webHidden/>
              </w:rPr>
              <w:fldChar w:fldCharType="end"/>
            </w:r>
          </w:hyperlink>
        </w:p>
        <w:p w14:paraId="1339EDAF" w14:textId="3E392DDD" w:rsidR="00D36E11" w:rsidRDefault="000D7F57">
          <w:pPr>
            <w:pStyle w:val="32"/>
            <w:rPr>
              <w:rFonts w:eastAsiaTheme="minorEastAsia"/>
              <w:b w:val="0"/>
              <w:noProof/>
              <w:sz w:val="21"/>
            </w:rPr>
          </w:pPr>
          <w:hyperlink w:anchor="_Toc152763231" w:history="1">
            <w:r w:rsidR="00D36E11" w:rsidRPr="007D01C8">
              <w:rPr>
                <w:rStyle w:val="ae"/>
                <w:noProof/>
              </w:rPr>
              <w:t>（</w:t>
            </w:r>
            <w:r w:rsidR="00D36E11" w:rsidRPr="007D01C8">
              <w:rPr>
                <w:rStyle w:val="ae"/>
                <w:noProof/>
              </w:rPr>
              <w:t>10</w:t>
            </w:r>
            <w:r w:rsidR="00D36E11" w:rsidRPr="007D01C8">
              <w:rPr>
                <w:rStyle w:val="ae"/>
                <w:noProof/>
              </w:rPr>
              <w:t>）肥満・やせ</w:t>
            </w:r>
            <w:r w:rsidR="00D36E11">
              <w:rPr>
                <w:noProof/>
                <w:webHidden/>
              </w:rPr>
              <w:tab/>
            </w:r>
            <w:r w:rsidR="00D36E11">
              <w:rPr>
                <w:noProof/>
                <w:webHidden/>
              </w:rPr>
              <w:fldChar w:fldCharType="begin"/>
            </w:r>
            <w:r w:rsidR="00D36E11">
              <w:rPr>
                <w:noProof/>
                <w:webHidden/>
              </w:rPr>
              <w:instrText xml:space="preserve"> PAGEREF _Toc152763231 \h </w:instrText>
            </w:r>
            <w:r w:rsidR="00D36E11">
              <w:rPr>
                <w:noProof/>
                <w:webHidden/>
              </w:rPr>
            </w:r>
            <w:r w:rsidR="00D36E11">
              <w:rPr>
                <w:noProof/>
                <w:webHidden/>
              </w:rPr>
              <w:fldChar w:fldCharType="separate"/>
            </w:r>
            <w:r w:rsidR="00267256">
              <w:rPr>
                <w:noProof/>
                <w:webHidden/>
              </w:rPr>
              <w:t>36</w:t>
            </w:r>
            <w:r w:rsidR="00D36E11">
              <w:rPr>
                <w:noProof/>
                <w:webHidden/>
              </w:rPr>
              <w:fldChar w:fldCharType="end"/>
            </w:r>
          </w:hyperlink>
        </w:p>
        <w:p w14:paraId="306017E2" w14:textId="70D7941F" w:rsidR="00D36E11" w:rsidRDefault="000D7F57">
          <w:pPr>
            <w:pStyle w:val="22"/>
            <w:rPr>
              <w:rFonts w:eastAsiaTheme="minorEastAsia"/>
              <w:b w:val="0"/>
              <w:noProof/>
              <w:sz w:val="21"/>
            </w:rPr>
          </w:pPr>
          <w:hyperlink w:anchor="_Toc152763232" w:history="1">
            <w:r w:rsidR="00D36E11" w:rsidRPr="007D01C8">
              <w:rPr>
                <w:rStyle w:val="ae"/>
                <w:noProof/>
              </w:rPr>
              <w:t>３　「食生活」や「運動」「歯と口」等の健康行動</w:t>
            </w:r>
            <w:r w:rsidR="00D36E11">
              <w:rPr>
                <w:noProof/>
                <w:webHidden/>
              </w:rPr>
              <w:tab/>
            </w:r>
            <w:r w:rsidR="00D36E11">
              <w:rPr>
                <w:noProof/>
                <w:webHidden/>
              </w:rPr>
              <w:fldChar w:fldCharType="begin"/>
            </w:r>
            <w:r w:rsidR="00D36E11">
              <w:rPr>
                <w:noProof/>
                <w:webHidden/>
              </w:rPr>
              <w:instrText xml:space="preserve"> PAGEREF _Toc152763232 \h </w:instrText>
            </w:r>
            <w:r w:rsidR="00D36E11">
              <w:rPr>
                <w:noProof/>
                <w:webHidden/>
              </w:rPr>
            </w:r>
            <w:r w:rsidR="00D36E11">
              <w:rPr>
                <w:noProof/>
                <w:webHidden/>
              </w:rPr>
              <w:fldChar w:fldCharType="separate"/>
            </w:r>
            <w:r w:rsidR="00267256">
              <w:rPr>
                <w:noProof/>
                <w:webHidden/>
              </w:rPr>
              <w:t>38</w:t>
            </w:r>
            <w:r w:rsidR="00D36E11">
              <w:rPr>
                <w:noProof/>
                <w:webHidden/>
              </w:rPr>
              <w:fldChar w:fldCharType="end"/>
            </w:r>
          </w:hyperlink>
        </w:p>
        <w:p w14:paraId="7181139D" w14:textId="3D6D01E4" w:rsidR="00D36E11" w:rsidRDefault="000D7F57">
          <w:pPr>
            <w:pStyle w:val="32"/>
            <w:rPr>
              <w:rFonts w:eastAsiaTheme="minorEastAsia"/>
              <w:b w:val="0"/>
              <w:noProof/>
              <w:sz w:val="21"/>
            </w:rPr>
          </w:pPr>
          <w:hyperlink w:anchor="_Toc152763233" w:history="1">
            <w:r w:rsidR="00D36E11" w:rsidRPr="007D01C8">
              <w:rPr>
                <w:rStyle w:val="ae"/>
                <w:noProof/>
              </w:rPr>
              <w:t>（</w:t>
            </w:r>
            <w:r w:rsidR="00D36E11" w:rsidRPr="007D01C8">
              <w:rPr>
                <w:rStyle w:val="ae"/>
                <w:noProof/>
              </w:rPr>
              <w:t>1</w:t>
            </w:r>
            <w:r w:rsidR="00D36E11" w:rsidRPr="007D01C8">
              <w:rPr>
                <w:rStyle w:val="ae"/>
                <w:noProof/>
              </w:rPr>
              <w:t>）栄養・食生活</w:t>
            </w:r>
            <w:r w:rsidR="00D36E11">
              <w:rPr>
                <w:noProof/>
                <w:webHidden/>
              </w:rPr>
              <w:tab/>
            </w:r>
            <w:r w:rsidR="00D36E11">
              <w:rPr>
                <w:noProof/>
                <w:webHidden/>
              </w:rPr>
              <w:fldChar w:fldCharType="begin"/>
            </w:r>
            <w:r w:rsidR="00D36E11">
              <w:rPr>
                <w:noProof/>
                <w:webHidden/>
              </w:rPr>
              <w:instrText xml:space="preserve"> PAGEREF _Toc152763233 \h </w:instrText>
            </w:r>
            <w:r w:rsidR="00D36E11">
              <w:rPr>
                <w:noProof/>
                <w:webHidden/>
              </w:rPr>
            </w:r>
            <w:r w:rsidR="00D36E11">
              <w:rPr>
                <w:noProof/>
                <w:webHidden/>
              </w:rPr>
              <w:fldChar w:fldCharType="separate"/>
            </w:r>
            <w:r w:rsidR="00267256">
              <w:rPr>
                <w:noProof/>
                <w:webHidden/>
              </w:rPr>
              <w:t>38</w:t>
            </w:r>
            <w:r w:rsidR="00D36E11">
              <w:rPr>
                <w:noProof/>
                <w:webHidden/>
              </w:rPr>
              <w:fldChar w:fldCharType="end"/>
            </w:r>
          </w:hyperlink>
        </w:p>
        <w:p w14:paraId="7FDA580E" w14:textId="67F21CA1" w:rsidR="00D36E11" w:rsidRDefault="000D7F57">
          <w:pPr>
            <w:pStyle w:val="32"/>
            <w:rPr>
              <w:rFonts w:eastAsiaTheme="minorEastAsia"/>
              <w:b w:val="0"/>
              <w:noProof/>
              <w:sz w:val="21"/>
            </w:rPr>
          </w:pPr>
          <w:hyperlink w:anchor="_Toc152763234" w:history="1">
            <w:r w:rsidR="00D36E11" w:rsidRPr="007D01C8">
              <w:rPr>
                <w:rStyle w:val="ae"/>
                <w:noProof/>
              </w:rPr>
              <w:t>（</w:t>
            </w:r>
            <w:r w:rsidR="00D36E11" w:rsidRPr="007D01C8">
              <w:rPr>
                <w:rStyle w:val="ae"/>
                <w:noProof/>
              </w:rPr>
              <w:t>2</w:t>
            </w:r>
            <w:r w:rsidR="00D36E11" w:rsidRPr="007D01C8">
              <w:rPr>
                <w:rStyle w:val="ae"/>
                <w:noProof/>
              </w:rPr>
              <w:t>）身体活動・運動</w:t>
            </w:r>
            <w:r w:rsidR="00D36E11">
              <w:rPr>
                <w:noProof/>
                <w:webHidden/>
              </w:rPr>
              <w:tab/>
            </w:r>
            <w:r w:rsidR="00D36E11">
              <w:rPr>
                <w:noProof/>
                <w:webHidden/>
              </w:rPr>
              <w:fldChar w:fldCharType="begin"/>
            </w:r>
            <w:r w:rsidR="00D36E11">
              <w:rPr>
                <w:noProof/>
                <w:webHidden/>
              </w:rPr>
              <w:instrText xml:space="preserve"> PAGEREF _Toc152763234 \h </w:instrText>
            </w:r>
            <w:r w:rsidR="00D36E11">
              <w:rPr>
                <w:noProof/>
                <w:webHidden/>
              </w:rPr>
            </w:r>
            <w:r w:rsidR="00D36E11">
              <w:rPr>
                <w:noProof/>
                <w:webHidden/>
              </w:rPr>
              <w:fldChar w:fldCharType="separate"/>
            </w:r>
            <w:r w:rsidR="00267256">
              <w:rPr>
                <w:noProof/>
                <w:webHidden/>
              </w:rPr>
              <w:t>42</w:t>
            </w:r>
            <w:r w:rsidR="00D36E11">
              <w:rPr>
                <w:noProof/>
                <w:webHidden/>
              </w:rPr>
              <w:fldChar w:fldCharType="end"/>
            </w:r>
          </w:hyperlink>
        </w:p>
        <w:p w14:paraId="7671122F" w14:textId="372E363F" w:rsidR="00D36E11" w:rsidRDefault="000D7F57">
          <w:pPr>
            <w:pStyle w:val="32"/>
            <w:rPr>
              <w:rFonts w:eastAsiaTheme="minorEastAsia"/>
              <w:b w:val="0"/>
              <w:noProof/>
              <w:sz w:val="21"/>
            </w:rPr>
          </w:pPr>
          <w:hyperlink w:anchor="_Toc152763235" w:history="1">
            <w:r w:rsidR="00D36E11" w:rsidRPr="007D01C8">
              <w:rPr>
                <w:rStyle w:val="ae"/>
                <w:noProof/>
              </w:rPr>
              <w:t>（</w:t>
            </w:r>
            <w:r w:rsidR="00D36E11" w:rsidRPr="007D01C8">
              <w:rPr>
                <w:rStyle w:val="ae"/>
                <w:noProof/>
              </w:rPr>
              <w:t>3</w:t>
            </w:r>
            <w:r w:rsidR="00D36E11" w:rsidRPr="007D01C8">
              <w:rPr>
                <w:rStyle w:val="ae"/>
                <w:noProof/>
              </w:rPr>
              <w:t>）休養・睡眠</w:t>
            </w:r>
            <w:r w:rsidR="00D36E11">
              <w:rPr>
                <w:noProof/>
                <w:webHidden/>
              </w:rPr>
              <w:tab/>
            </w:r>
            <w:r w:rsidR="00D36E11">
              <w:rPr>
                <w:noProof/>
                <w:webHidden/>
              </w:rPr>
              <w:fldChar w:fldCharType="begin"/>
            </w:r>
            <w:r w:rsidR="00D36E11">
              <w:rPr>
                <w:noProof/>
                <w:webHidden/>
              </w:rPr>
              <w:instrText xml:space="preserve"> PAGEREF _Toc152763235 \h </w:instrText>
            </w:r>
            <w:r w:rsidR="00D36E11">
              <w:rPr>
                <w:noProof/>
                <w:webHidden/>
              </w:rPr>
            </w:r>
            <w:r w:rsidR="00D36E11">
              <w:rPr>
                <w:noProof/>
                <w:webHidden/>
              </w:rPr>
              <w:fldChar w:fldCharType="separate"/>
            </w:r>
            <w:r w:rsidR="00267256">
              <w:rPr>
                <w:noProof/>
                <w:webHidden/>
              </w:rPr>
              <w:t>44</w:t>
            </w:r>
            <w:r w:rsidR="00D36E11">
              <w:rPr>
                <w:noProof/>
                <w:webHidden/>
              </w:rPr>
              <w:fldChar w:fldCharType="end"/>
            </w:r>
          </w:hyperlink>
        </w:p>
        <w:p w14:paraId="6AD39413" w14:textId="7941FD52" w:rsidR="00D36E11" w:rsidRDefault="000D7F57">
          <w:pPr>
            <w:pStyle w:val="32"/>
            <w:rPr>
              <w:rFonts w:eastAsiaTheme="minorEastAsia"/>
              <w:b w:val="0"/>
              <w:noProof/>
              <w:sz w:val="21"/>
            </w:rPr>
          </w:pPr>
          <w:hyperlink w:anchor="_Toc152763236" w:history="1">
            <w:r w:rsidR="00D36E11" w:rsidRPr="007D01C8">
              <w:rPr>
                <w:rStyle w:val="ae"/>
                <w:noProof/>
              </w:rPr>
              <w:t>（</w:t>
            </w:r>
            <w:r w:rsidR="00D36E11" w:rsidRPr="007D01C8">
              <w:rPr>
                <w:rStyle w:val="ae"/>
                <w:noProof/>
              </w:rPr>
              <w:t>4</w:t>
            </w:r>
            <w:r w:rsidR="00D36E11" w:rsidRPr="007D01C8">
              <w:rPr>
                <w:rStyle w:val="ae"/>
                <w:noProof/>
              </w:rPr>
              <w:t>）飲酒</w:t>
            </w:r>
            <w:r w:rsidR="00D36E11">
              <w:rPr>
                <w:noProof/>
                <w:webHidden/>
              </w:rPr>
              <w:tab/>
            </w:r>
            <w:r w:rsidR="00D36E11">
              <w:rPr>
                <w:noProof/>
                <w:webHidden/>
              </w:rPr>
              <w:fldChar w:fldCharType="begin"/>
            </w:r>
            <w:r w:rsidR="00D36E11">
              <w:rPr>
                <w:noProof/>
                <w:webHidden/>
              </w:rPr>
              <w:instrText xml:space="preserve"> PAGEREF _Toc152763236 \h </w:instrText>
            </w:r>
            <w:r w:rsidR="00D36E11">
              <w:rPr>
                <w:noProof/>
                <w:webHidden/>
              </w:rPr>
            </w:r>
            <w:r w:rsidR="00D36E11">
              <w:rPr>
                <w:noProof/>
                <w:webHidden/>
              </w:rPr>
              <w:fldChar w:fldCharType="separate"/>
            </w:r>
            <w:r w:rsidR="00267256">
              <w:rPr>
                <w:noProof/>
                <w:webHidden/>
              </w:rPr>
              <w:t>46</w:t>
            </w:r>
            <w:r w:rsidR="00D36E11">
              <w:rPr>
                <w:noProof/>
                <w:webHidden/>
              </w:rPr>
              <w:fldChar w:fldCharType="end"/>
            </w:r>
          </w:hyperlink>
        </w:p>
        <w:p w14:paraId="51E4989C" w14:textId="6394C5BD" w:rsidR="00D36E11" w:rsidRDefault="000D7F57">
          <w:pPr>
            <w:pStyle w:val="32"/>
            <w:rPr>
              <w:rFonts w:eastAsiaTheme="minorEastAsia"/>
              <w:b w:val="0"/>
              <w:noProof/>
              <w:sz w:val="21"/>
            </w:rPr>
          </w:pPr>
          <w:hyperlink w:anchor="_Toc152763237" w:history="1">
            <w:r w:rsidR="00D36E11" w:rsidRPr="007D01C8">
              <w:rPr>
                <w:rStyle w:val="ae"/>
                <w:noProof/>
              </w:rPr>
              <w:t>（</w:t>
            </w:r>
            <w:r w:rsidR="00D36E11" w:rsidRPr="007D01C8">
              <w:rPr>
                <w:rStyle w:val="ae"/>
                <w:noProof/>
              </w:rPr>
              <w:t>5</w:t>
            </w:r>
            <w:r w:rsidR="00D36E11" w:rsidRPr="007D01C8">
              <w:rPr>
                <w:rStyle w:val="ae"/>
                <w:noProof/>
              </w:rPr>
              <w:t>）喫煙</w:t>
            </w:r>
            <w:r w:rsidR="00D36E11">
              <w:rPr>
                <w:noProof/>
                <w:webHidden/>
              </w:rPr>
              <w:tab/>
            </w:r>
            <w:r w:rsidR="00D36E11">
              <w:rPr>
                <w:noProof/>
                <w:webHidden/>
              </w:rPr>
              <w:fldChar w:fldCharType="begin"/>
            </w:r>
            <w:r w:rsidR="00D36E11">
              <w:rPr>
                <w:noProof/>
                <w:webHidden/>
              </w:rPr>
              <w:instrText xml:space="preserve"> PAGEREF _Toc152763237 \h </w:instrText>
            </w:r>
            <w:r w:rsidR="00D36E11">
              <w:rPr>
                <w:noProof/>
                <w:webHidden/>
              </w:rPr>
            </w:r>
            <w:r w:rsidR="00D36E11">
              <w:rPr>
                <w:noProof/>
                <w:webHidden/>
              </w:rPr>
              <w:fldChar w:fldCharType="separate"/>
            </w:r>
            <w:r w:rsidR="00267256">
              <w:rPr>
                <w:noProof/>
                <w:webHidden/>
              </w:rPr>
              <w:t>47</w:t>
            </w:r>
            <w:r w:rsidR="00D36E11">
              <w:rPr>
                <w:noProof/>
                <w:webHidden/>
              </w:rPr>
              <w:fldChar w:fldCharType="end"/>
            </w:r>
          </w:hyperlink>
        </w:p>
        <w:p w14:paraId="49BF6E51" w14:textId="16F65C80" w:rsidR="00D36E11" w:rsidRDefault="000D7F57">
          <w:pPr>
            <w:pStyle w:val="32"/>
            <w:rPr>
              <w:rFonts w:eastAsiaTheme="minorEastAsia"/>
              <w:b w:val="0"/>
              <w:noProof/>
              <w:sz w:val="21"/>
            </w:rPr>
          </w:pPr>
          <w:hyperlink w:anchor="_Toc152763238" w:history="1">
            <w:r w:rsidR="00D36E11" w:rsidRPr="007D01C8">
              <w:rPr>
                <w:rStyle w:val="ae"/>
                <w:noProof/>
              </w:rPr>
              <w:t>（</w:t>
            </w:r>
            <w:r w:rsidR="00D36E11" w:rsidRPr="007D01C8">
              <w:rPr>
                <w:rStyle w:val="ae"/>
                <w:noProof/>
              </w:rPr>
              <w:t>7</w:t>
            </w:r>
            <w:r w:rsidR="00D36E11" w:rsidRPr="007D01C8">
              <w:rPr>
                <w:rStyle w:val="ae"/>
                <w:noProof/>
              </w:rPr>
              <w:t>）こころの健康</w:t>
            </w:r>
            <w:r w:rsidR="00D36E11">
              <w:rPr>
                <w:noProof/>
                <w:webHidden/>
              </w:rPr>
              <w:tab/>
            </w:r>
            <w:r w:rsidR="00D36E11">
              <w:rPr>
                <w:noProof/>
                <w:webHidden/>
              </w:rPr>
              <w:fldChar w:fldCharType="begin"/>
            </w:r>
            <w:r w:rsidR="00D36E11">
              <w:rPr>
                <w:noProof/>
                <w:webHidden/>
              </w:rPr>
              <w:instrText xml:space="preserve"> PAGEREF _Toc152763238 \h </w:instrText>
            </w:r>
            <w:r w:rsidR="00D36E11">
              <w:rPr>
                <w:noProof/>
                <w:webHidden/>
              </w:rPr>
            </w:r>
            <w:r w:rsidR="00D36E11">
              <w:rPr>
                <w:noProof/>
                <w:webHidden/>
              </w:rPr>
              <w:fldChar w:fldCharType="separate"/>
            </w:r>
            <w:r w:rsidR="00267256">
              <w:rPr>
                <w:noProof/>
                <w:webHidden/>
              </w:rPr>
              <w:t>51</w:t>
            </w:r>
            <w:r w:rsidR="00D36E11">
              <w:rPr>
                <w:noProof/>
                <w:webHidden/>
              </w:rPr>
              <w:fldChar w:fldCharType="end"/>
            </w:r>
          </w:hyperlink>
        </w:p>
        <w:p w14:paraId="4FF7E481" w14:textId="412DA2F9" w:rsidR="00D36E11" w:rsidRDefault="000D7F57">
          <w:pPr>
            <w:pStyle w:val="32"/>
            <w:rPr>
              <w:rFonts w:eastAsiaTheme="minorEastAsia"/>
              <w:b w:val="0"/>
              <w:noProof/>
              <w:sz w:val="21"/>
            </w:rPr>
          </w:pPr>
          <w:hyperlink w:anchor="_Toc152763239" w:history="1">
            <w:r w:rsidR="00D36E11" w:rsidRPr="007D01C8">
              <w:rPr>
                <w:rStyle w:val="ae"/>
                <w:noProof/>
              </w:rPr>
              <w:t>（</w:t>
            </w:r>
            <w:r w:rsidR="00D36E11" w:rsidRPr="007D01C8">
              <w:rPr>
                <w:rStyle w:val="ae"/>
                <w:noProof/>
              </w:rPr>
              <w:t>8</w:t>
            </w:r>
            <w:r w:rsidR="00D36E11" w:rsidRPr="007D01C8">
              <w:rPr>
                <w:rStyle w:val="ae"/>
                <w:noProof/>
              </w:rPr>
              <w:t>）新興感染症の感染拡大による健康行動の変化</w:t>
            </w:r>
            <w:r w:rsidR="00D36E11">
              <w:rPr>
                <w:noProof/>
                <w:webHidden/>
              </w:rPr>
              <w:tab/>
            </w:r>
            <w:r w:rsidR="00D36E11">
              <w:rPr>
                <w:noProof/>
                <w:webHidden/>
              </w:rPr>
              <w:fldChar w:fldCharType="begin"/>
            </w:r>
            <w:r w:rsidR="00D36E11">
              <w:rPr>
                <w:noProof/>
                <w:webHidden/>
              </w:rPr>
              <w:instrText xml:space="preserve"> PAGEREF _Toc152763239 \h </w:instrText>
            </w:r>
            <w:r w:rsidR="00D36E11">
              <w:rPr>
                <w:noProof/>
                <w:webHidden/>
              </w:rPr>
            </w:r>
            <w:r w:rsidR="00D36E11">
              <w:rPr>
                <w:noProof/>
                <w:webHidden/>
              </w:rPr>
              <w:fldChar w:fldCharType="separate"/>
            </w:r>
            <w:r w:rsidR="00267256">
              <w:rPr>
                <w:noProof/>
                <w:webHidden/>
              </w:rPr>
              <w:t>53</w:t>
            </w:r>
            <w:r w:rsidR="00D36E11">
              <w:rPr>
                <w:noProof/>
                <w:webHidden/>
              </w:rPr>
              <w:fldChar w:fldCharType="end"/>
            </w:r>
          </w:hyperlink>
        </w:p>
        <w:p w14:paraId="740602D9" w14:textId="27E50156" w:rsidR="00D36E11" w:rsidRDefault="000D7F57">
          <w:pPr>
            <w:pStyle w:val="22"/>
            <w:rPr>
              <w:rFonts w:eastAsiaTheme="minorEastAsia"/>
              <w:b w:val="0"/>
              <w:noProof/>
              <w:sz w:val="21"/>
            </w:rPr>
          </w:pPr>
          <w:hyperlink w:anchor="_Toc152763240" w:history="1">
            <w:r w:rsidR="00D36E11" w:rsidRPr="007D01C8">
              <w:rPr>
                <w:rStyle w:val="ae"/>
                <w:noProof/>
              </w:rPr>
              <w:t>４　社会参加・社会環境</w:t>
            </w:r>
            <w:r w:rsidR="00D36E11">
              <w:rPr>
                <w:noProof/>
                <w:webHidden/>
              </w:rPr>
              <w:tab/>
            </w:r>
            <w:r w:rsidR="00D36E11">
              <w:rPr>
                <w:noProof/>
                <w:webHidden/>
              </w:rPr>
              <w:fldChar w:fldCharType="begin"/>
            </w:r>
            <w:r w:rsidR="00D36E11">
              <w:rPr>
                <w:noProof/>
                <w:webHidden/>
              </w:rPr>
              <w:instrText xml:space="preserve"> PAGEREF _Toc152763240 \h </w:instrText>
            </w:r>
            <w:r w:rsidR="00D36E11">
              <w:rPr>
                <w:noProof/>
                <w:webHidden/>
              </w:rPr>
            </w:r>
            <w:r w:rsidR="00D36E11">
              <w:rPr>
                <w:noProof/>
                <w:webHidden/>
              </w:rPr>
              <w:fldChar w:fldCharType="separate"/>
            </w:r>
            <w:r w:rsidR="00267256">
              <w:rPr>
                <w:noProof/>
                <w:webHidden/>
              </w:rPr>
              <w:t>55</w:t>
            </w:r>
            <w:r w:rsidR="00D36E11">
              <w:rPr>
                <w:noProof/>
                <w:webHidden/>
              </w:rPr>
              <w:fldChar w:fldCharType="end"/>
            </w:r>
          </w:hyperlink>
        </w:p>
        <w:p w14:paraId="25A844CE" w14:textId="68D46B5E" w:rsidR="00D36E11" w:rsidRDefault="000D7F57">
          <w:pPr>
            <w:pStyle w:val="32"/>
            <w:rPr>
              <w:rFonts w:eastAsiaTheme="minorEastAsia"/>
              <w:b w:val="0"/>
              <w:noProof/>
              <w:sz w:val="21"/>
            </w:rPr>
          </w:pPr>
          <w:hyperlink w:anchor="_Toc152763241" w:history="1">
            <w:r w:rsidR="00D36E11" w:rsidRPr="007D01C8">
              <w:rPr>
                <w:rStyle w:val="ae"/>
                <w:noProof/>
              </w:rPr>
              <w:t>（</w:t>
            </w:r>
            <w:r w:rsidR="00D36E11" w:rsidRPr="007D01C8">
              <w:rPr>
                <w:rStyle w:val="ae"/>
                <w:noProof/>
              </w:rPr>
              <w:t>1</w:t>
            </w:r>
            <w:r w:rsidR="00D36E11" w:rsidRPr="007D01C8">
              <w:rPr>
                <w:rStyle w:val="ae"/>
                <w:noProof/>
              </w:rPr>
              <w:t>）住民の社会参加の状況</w:t>
            </w:r>
            <w:r w:rsidR="00D36E11">
              <w:rPr>
                <w:noProof/>
                <w:webHidden/>
              </w:rPr>
              <w:tab/>
            </w:r>
            <w:r w:rsidR="00D36E11">
              <w:rPr>
                <w:noProof/>
                <w:webHidden/>
              </w:rPr>
              <w:fldChar w:fldCharType="begin"/>
            </w:r>
            <w:r w:rsidR="00D36E11">
              <w:rPr>
                <w:noProof/>
                <w:webHidden/>
              </w:rPr>
              <w:instrText xml:space="preserve"> PAGEREF _Toc152763241 \h </w:instrText>
            </w:r>
            <w:r w:rsidR="00D36E11">
              <w:rPr>
                <w:noProof/>
                <w:webHidden/>
              </w:rPr>
            </w:r>
            <w:r w:rsidR="00D36E11">
              <w:rPr>
                <w:noProof/>
                <w:webHidden/>
              </w:rPr>
              <w:fldChar w:fldCharType="separate"/>
            </w:r>
            <w:r w:rsidR="00267256">
              <w:rPr>
                <w:noProof/>
                <w:webHidden/>
              </w:rPr>
              <w:t>55</w:t>
            </w:r>
            <w:r w:rsidR="00D36E11">
              <w:rPr>
                <w:noProof/>
                <w:webHidden/>
              </w:rPr>
              <w:fldChar w:fldCharType="end"/>
            </w:r>
          </w:hyperlink>
        </w:p>
        <w:p w14:paraId="436463FC" w14:textId="6E4D22C3" w:rsidR="00D36E11" w:rsidRDefault="000D7F57">
          <w:pPr>
            <w:pStyle w:val="32"/>
            <w:rPr>
              <w:rFonts w:eastAsiaTheme="minorEastAsia"/>
              <w:b w:val="0"/>
              <w:noProof/>
              <w:sz w:val="21"/>
            </w:rPr>
          </w:pPr>
          <w:hyperlink w:anchor="_Toc152763242" w:history="1">
            <w:r w:rsidR="00D36E11" w:rsidRPr="007D01C8">
              <w:rPr>
                <w:rStyle w:val="ae"/>
                <w:noProof/>
              </w:rPr>
              <w:t>（</w:t>
            </w:r>
            <w:r w:rsidR="00D36E11" w:rsidRPr="007D01C8">
              <w:rPr>
                <w:rStyle w:val="ae"/>
                <w:noProof/>
              </w:rPr>
              <w:t>2</w:t>
            </w:r>
            <w:r w:rsidR="00D36E11" w:rsidRPr="007D01C8">
              <w:rPr>
                <w:rStyle w:val="ae"/>
                <w:noProof/>
              </w:rPr>
              <w:t>）市町村における社会環境の整備</w:t>
            </w:r>
            <w:r w:rsidR="00D36E11">
              <w:rPr>
                <w:noProof/>
                <w:webHidden/>
              </w:rPr>
              <w:tab/>
            </w:r>
            <w:r w:rsidR="00D36E11">
              <w:rPr>
                <w:noProof/>
                <w:webHidden/>
              </w:rPr>
              <w:fldChar w:fldCharType="begin"/>
            </w:r>
            <w:r w:rsidR="00D36E11">
              <w:rPr>
                <w:noProof/>
                <w:webHidden/>
              </w:rPr>
              <w:instrText xml:space="preserve"> PAGEREF _Toc152763242 \h </w:instrText>
            </w:r>
            <w:r w:rsidR="00D36E11">
              <w:rPr>
                <w:noProof/>
                <w:webHidden/>
              </w:rPr>
            </w:r>
            <w:r w:rsidR="00D36E11">
              <w:rPr>
                <w:noProof/>
                <w:webHidden/>
              </w:rPr>
              <w:fldChar w:fldCharType="separate"/>
            </w:r>
            <w:r w:rsidR="00267256">
              <w:rPr>
                <w:noProof/>
                <w:webHidden/>
              </w:rPr>
              <w:t>58</w:t>
            </w:r>
            <w:r w:rsidR="00D36E11">
              <w:rPr>
                <w:noProof/>
                <w:webHidden/>
              </w:rPr>
              <w:fldChar w:fldCharType="end"/>
            </w:r>
          </w:hyperlink>
        </w:p>
        <w:p w14:paraId="7D5C8985" w14:textId="291A5805" w:rsidR="00D36E11" w:rsidRDefault="000D7F57">
          <w:pPr>
            <w:pStyle w:val="32"/>
            <w:rPr>
              <w:rFonts w:eastAsiaTheme="minorEastAsia"/>
              <w:b w:val="0"/>
              <w:noProof/>
              <w:sz w:val="21"/>
            </w:rPr>
          </w:pPr>
          <w:hyperlink w:anchor="_Toc152763243" w:history="1">
            <w:r w:rsidR="00D36E11" w:rsidRPr="007D01C8">
              <w:rPr>
                <w:rStyle w:val="ae"/>
                <w:noProof/>
              </w:rPr>
              <w:t>（</w:t>
            </w:r>
            <w:r w:rsidR="00D36E11" w:rsidRPr="007D01C8">
              <w:rPr>
                <w:rStyle w:val="ae"/>
                <w:noProof/>
              </w:rPr>
              <w:t>3</w:t>
            </w:r>
            <w:r w:rsidR="00D36E11" w:rsidRPr="007D01C8">
              <w:rPr>
                <w:rStyle w:val="ae"/>
                <w:noProof/>
              </w:rPr>
              <w:t>）企業等による従業員の健康づくりの状況</w:t>
            </w:r>
            <w:r w:rsidR="00D36E11">
              <w:rPr>
                <w:noProof/>
                <w:webHidden/>
              </w:rPr>
              <w:tab/>
            </w:r>
            <w:r w:rsidR="00D36E11">
              <w:rPr>
                <w:noProof/>
                <w:webHidden/>
              </w:rPr>
              <w:fldChar w:fldCharType="begin"/>
            </w:r>
            <w:r w:rsidR="00D36E11">
              <w:rPr>
                <w:noProof/>
                <w:webHidden/>
              </w:rPr>
              <w:instrText xml:space="preserve"> PAGEREF _Toc152763243 \h </w:instrText>
            </w:r>
            <w:r w:rsidR="00D36E11">
              <w:rPr>
                <w:noProof/>
                <w:webHidden/>
              </w:rPr>
            </w:r>
            <w:r w:rsidR="00D36E11">
              <w:rPr>
                <w:noProof/>
                <w:webHidden/>
              </w:rPr>
              <w:fldChar w:fldCharType="separate"/>
            </w:r>
            <w:r w:rsidR="00267256">
              <w:rPr>
                <w:noProof/>
                <w:webHidden/>
              </w:rPr>
              <w:t>59</w:t>
            </w:r>
            <w:r w:rsidR="00D36E11">
              <w:rPr>
                <w:noProof/>
                <w:webHidden/>
              </w:rPr>
              <w:fldChar w:fldCharType="end"/>
            </w:r>
          </w:hyperlink>
        </w:p>
        <w:p w14:paraId="62149E63" w14:textId="520F6740" w:rsidR="00D36E11" w:rsidRDefault="000D7F57">
          <w:pPr>
            <w:pStyle w:val="12"/>
            <w:tabs>
              <w:tab w:val="right" w:leader="dot" w:pos="9062"/>
            </w:tabs>
            <w:rPr>
              <w:rFonts w:eastAsiaTheme="minorEastAsia"/>
              <w:b w:val="0"/>
              <w:noProof/>
              <w:sz w:val="21"/>
            </w:rPr>
          </w:pPr>
          <w:hyperlink w:anchor="_Toc152763244" w:history="1">
            <w:r w:rsidR="00D36E11" w:rsidRPr="007D01C8">
              <w:rPr>
                <w:rStyle w:val="ae"/>
                <w:noProof/>
              </w:rPr>
              <w:t>第４章　基本的な考え方</w:t>
            </w:r>
            <w:r w:rsidR="00D36E11">
              <w:rPr>
                <w:noProof/>
                <w:webHidden/>
              </w:rPr>
              <w:tab/>
            </w:r>
            <w:r w:rsidR="00D36E11">
              <w:rPr>
                <w:noProof/>
                <w:webHidden/>
              </w:rPr>
              <w:fldChar w:fldCharType="begin"/>
            </w:r>
            <w:r w:rsidR="00D36E11">
              <w:rPr>
                <w:noProof/>
                <w:webHidden/>
              </w:rPr>
              <w:instrText xml:space="preserve"> PAGEREF _Toc152763244 \h </w:instrText>
            </w:r>
            <w:r w:rsidR="00D36E11">
              <w:rPr>
                <w:noProof/>
                <w:webHidden/>
              </w:rPr>
            </w:r>
            <w:r w:rsidR="00D36E11">
              <w:rPr>
                <w:noProof/>
                <w:webHidden/>
              </w:rPr>
              <w:fldChar w:fldCharType="separate"/>
            </w:r>
            <w:r w:rsidR="00267256">
              <w:rPr>
                <w:noProof/>
                <w:webHidden/>
              </w:rPr>
              <w:t>61</w:t>
            </w:r>
            <w:r w:rsidR="00D36E11">
              <w:rPr>
                <w:noProof/>
                <w:webHidden/>
              </w:rPr>
              <w:fldChar w:fldCharType="end"/>
            </w:r>
          </w:hyperlink>
        </w:p>
        <w:p w14:paraId="4C0D2B88" w14:textId="6C62788F" w:rsidR="00D36E11" w:rsidRDefault="000D7F57">
          <w:pPr>
            <w:pStyle w:val="22"/>
            <w:rPr>
              <w:rFonts w:eastAsiaTheme="minorEastAsia"/>
              <w:b w:val="0"/>
              <w:noProof/>
              <w:sz w:val="21"/>
            </w:rPr>
          </w:pPr>
          <w:hyperlink w:anchor="_Toc152763245" w:history="1">
            <w:r w:rsidR="00D36E11" w:rsidRPr="007D01C8">
              <w:rPr>
                <w:rStyle w:val="ae"/>
                <w:noProof/>
              </w:rPr>
              <w:t>１　基本理念</w:t>
            </w:r>
            <w:r w:rsidR="00D36E11">
              <w:rPr>
                <w:noProof/>
                <w:webHidden/>
              </w:rPr>
              <w:tab/>
            </w:r>
            <w:r w:rsidR="00D36E11">
              <w:rPr>
                <w:noProof/>
                <w:webHidden/>
              </w:rPr>
              <w:fldChar w:fldCharType="begin"/>
            </w:r>
            <w:r w:rsidR="00D36E11">
              <w:rPr>
                <w:noProof/>
                <w:webHidden/>
              </w:rPr>
              <w:instrText xml:space="preserve"> PAGEREF _Toc152763245 \h </w:instrText>
            </w:r>
            <w:r w:rsidR="00D36E11">
              <w:rPr>
                <w:noProof/>
                <w:webHidden/>
              </w:rPr>
            </w:r>
            <w:r w:rsidR="00D36E11">
              <w:rPr>
                <w:noProof/>
                <w:webHidden/>
              </w:rPr>
              <w:fldChar w:fldCharType="separate"/>
            </w:r>
            <w:r w:rsidR="00267256">
              <w:rPr>
                <w:noProof/>
                <w:webHidden/>
              </w:rPr>
              <w:t>62</w:t>
            </w:r>
            <w:r w:rsidR="00D36E11">
              <w:rPr>
                <w:noProof/>
                <w:webHidden/>
              </w:rPr>
              <w:fldChar w:fldCharType="end"/>
            </w:r>
          </w:hyperlink>
        </w:p>
        <w:p w14:paraId="304BEC01" w14:textId="6743D2BD" w:rsidR="00D36E11" w:rsidRDefault="000D7F57">
          <w:pPr>
            <w:pStyle w:val="32"/>
            <w:rPr>
              <w:rFonts w:eastAsiaTheme="minorEastAsia"/>
              <w:b w:val="0"/>
              <w:noProof/>
              <w:sz w:val="21"/>
            </w:rPr>
          </w:pPr>
          <w:hyperlink w:anchor="_Toc152763246" w:history="1">
            <w:r w:rsidR="00D36E11" w:rsidRPr="007D01C8">
              <w:rPr>
                <w:rStyle w:val="ae"/>
                <w:noProof/>
              </w:rPr>
              <w:t>（</w:t>
            </w:r>
            <w:r w:rsidR="00D36E11" w:rsidRPr="007D01C8">
              <w:rPr>
                <w:rStyle w:val="ae"/>
                <w:noProof/>
              </w:rPr>
              <w:t>1</w:t>
            </w:r>
            <w:r w:rsidR="00D36E11" w:rsidRPr="007D01C8">
              <w:rPr>
                <w:rStyle w:val="ae"/>
                <w:noProof/>
              </w:rPr>
              <w:t>）健康寿命の延伸</w:t>
            </w:r>
            <w:r w:rsidR="00D36E11">
              <w:rPr>
                <w:noProof/>
                <w:webHidden/>
              </w:rPr>
              <w:tab/>
            </w:r>
            <w:r w:rsidR="00D36E11">
              <w:rPr>
                <w:noProof/>
                <w:webHidden/>
              </w:rPr>
              <w:fldChar w:fldCharType="begin"/>
            </w:r>
            <w:r w:rsidR="00D36E11">
              <w:rPr>
                <w:noProof/>
                <w:webHidden/>
              </w:rPr>
              <w:instrText xml:space="preserve"> PAGEREF _Toc152763246 \h </w:instrText>
            </w:r>
            <w:r w:rsidR="00D36E11">
              <w:rPr>
                <w:noProof/>
                <w:webHidden/>
              </w:rPr>
            </w:r>
            <w:r w:rsidR="00D36E11">
              <w:rPr>
                <w:noProof/>
                <w:webHidden/>
              </w:rPr>
              <w:fldChar w:fldCharType="separate"/>
            </w:r>
            <w:r w:rsidR="00267256">
              <w:rPr>
                <w:noProof/>
                <w:webHidden/>
              </w:rPr>
              <w:t>62</w:t>
            </w:r>
            <w:r w:rsidR="00D36E11">
              <w:rPr>
                <w:noProof/>
                <w:webHidden/>
              </w:rPr>
              <w:fldChar w:fldCharType="end"/>
            </w:r>
          </w:hyperlink>
        </w:p>
        <w:p w14:paraId="6BA9B5E8" w14:textId="6EEBC45C" w:rsidR="00D36E11" w:rsidRDefault="000D7F57">
          <w:pPr>
            <w:pStyle w:val="32"/>
            <w:rPr>
              <w:rFonts w:eastAsiaTheme="minorEastAsia"/>
              <w:b w:val="0"/>
              <w:noProof/>
              <w:sz w:val="21"/>
            </w:rPr>
          </w:pPr>
          <w:hyperlink w:anchor="_Toc152763247" w:history="1">
            <w:r w:rsidR="00D36E11" w:rsidRPr="007D01C8">
              <w:rPr>
                <w:rStyle w:val="ae"/>
                <w:noProof/>
              </w:rPr>
              <w:t>（</w:t>
            </w:r>
            <w:r w:rsidR="00D36E11" w:rsidRPr="007D01C8">
              <w:rPr>
                <w:rStyle w:val="ae"/>
                <w:noProof/>
              </w:rPr>
              <w:t>2</w:t>
            </w:r>
            <w:r w:rsidR="00D36E11" w:rsidRPr="007D01C8">
              <w:rPr>
                <w:rStyle w:val="ae"/>
                <w:noProof/>
              </w:rPr>
              <w:t>）健康格差の縮小</w:t>
            </w:r>
            <w:r w:rsidR="00D36E11">
              <w:rPr>
                <w:noProof/>
                <w:webHidden/>
              </w:rPr>
              <w:tab/>
            </w:r>
            <w:r w:rsidR="00D36E11">
              <w:rPr>
                <w:noProof/>
                <w:webHidden/>
              </w:rPr>
              <w:fldChar w:fldCharType="begin"/>
            </w:r>
            <w:r w:rsidR="00D36E11">
              <w:rPr>
                <w:noProof/>
                <w:webHidden/>
              </w:rPr>
              <w:instrText xml:space="preserve"> PAGEREF _Toc152763247 \h </w:instrText>
            </w:r>
            <w:r w:rsidR="00D36E11">
              <w:rPr>
                <w:noProof/>
                <w:webHidden/>
              </w:rPr>
            </w:r>
            <w:r w:rsidR="00D36E11">
              <w:rPr>
                <w:noProof/>
                <w:webHidden/>
              </w:rPr>
              <w:fldChar w:fldCharType="separate"/>
            </w:r>
            <w:r w:rsidR="00267256">
              <w:rPr>
                <w:noProof/>
                <w:webHidden/>
              </w:rPr>
              <w:t>62</w:t>
            </w:r>
            <w:r w:rsidR="00D36E11">
              <w:rPr>
                <w:noProof/>
                <w:webHidden/>
              </w:rPr>
              <w:fldChar w:fldCharType="end"/>
            </w:r>
          </w:hyperlink>
        </w:p>
        <w:p w14:paraId="68B4736C" w14:textId="505B96BC" w:rsidR="00D36E11" w:rsidRDefault="000D7F57">
          <w:pPr>
            <w:pStyle w:val="22"/>
            <w:rPr>
              <w:rFonts w:eastAsiaTheme="minorEastAsia"/>
              <w:b w:val="0"/>
              <w:noProof/>
              <w:sz w:val="21"/>
            </w:rPr>
          </w:pPr>
          <w:hyperlink w:anchor="_Toc152763248" w:history="1">
            <w:r w:rsidR="00D36E11" w:rsidRPr="007D01C8">
              <w:rPr>
                <w:rStyle w:val="ae"/>
                <w:noProof/>
              </w:rPr>
              <w:t>２　基本方針</w:t>
            </w:r>
            <w:r w:rsidR="00D36E11">
              <w:rPr>
                <w:noProof/>
                <w:webHidden/>
              </w:rPr>
              <w:tab/>
            </w:r>
            <w:r w:rsidR="00D36E11">
              <w:rPr>
                <w:noProof/>
                <w:webHidden/>
              </w:rPr>
              <w:fldChar w:fldCharType="begin"/>
            </w:r>
            <w:r w:rsidR="00D36E11">
              <w:rPr>
                <w:noProof/>
                <w:webHidden/>
              </w:rPr>
              <w:instrText xml:space="preserve"> PAGEREF _Toc152763248 \h </w:instrText>
            </w:r>
            <w:r w:rsidR="00D36E11">
              <w:rPr>
                <w:noProof/>
                <w:webHidden/>
              </w:rPr>
            </w:r>
            <w:r w:rsidR="00D36E11">
              <w:rPr>
                <w:noProof/>
                <w:webHidden/>
              </w:rPr>
              <w:fldChar w:fldCharType="separate"/>
            </w:r>
            <w:r w:rsidR="00267256">
              <w:rPr>
                <w:noProof/>
                <w:webHidden/>
              </w:rPr>
              <w:t>63</w:t>
            </w:r>
            <w:r w:rsidR="00D36E11">
              <w:rPr>
                <w:noProof/>
                <w:webHidden/>
              </w:rPr>
              <w:fldChar w:fldCharType="end"/>
            </w:r>
          </w:hyperlink>
        </w:p>
        <w:p w14:paraId="6DBCF709" w14:textId="32F67CAF" w:rsidR="00D36E11" w:rsidRDefault="000D7F57">
          <w:pPr>
            <w:pStyle w:val="32"/>
            <w:rPr>
              <w:rFonts w:eastAsiaTheme="minorEastAsia"/>
              <w:b w:val="0"/>
              <w:noProof/>
              <w:sz w:val="21"/>
            </w:rPr>
          </w:pPr>
          <w:hyperlink w:anchor="_Toc152763249" w:history="1">
            <w:r w:rsidR="00D36E11" w:rsidRPr="007D01C8">
              <w:rPr>
                <w:rStyle w:val="ae"/>
                <w:noProof/>
              </w:rPr>
              <w:t>（</w:t>
            </w:r>
            <w:r w:rsidR="00D36E11" w:rsidRPr="007D01C8">
              <w:rPr>
                <w:rStyle w:val="ae"/>
                <w:noProof/>
              </w:rPr>
              <w:t>1</w:t>
            </w:r>
            <w:r w:rsidR="00D36E11" w:rsidRPr="007D01C8">
              <w:rPr>
                <w:rStyle w:val="ae"/>
                <w:noProof/>
              </w:rPr>
              <w:t>）生活習慣病の発症予防</w:t>
            </w:r>
            <w:r w:rsidR="00D36E11">
              <w:rPr>
                <w:noProof/>
                <w:webHidden/>
              </w:rPr>
              <w:tab/>
            </w:r>
            <w:r w:rsidR="00D36E11">
              <w:rPr>
                <w:noProof/>
                <w:webHidden/>
              </w:rPr>
              <w:fldChar w:fldCharType="begin"/>
            </w:r>
            <w:r w:rsidR="00D36E11">
              <w:rPr>
                <w:noProof/>
                <w:webHidden/>
              </w:rPr>
              <w:instrText xml:space="preserve"> PAGEREF _Toc152763249 \h </w:instrText>
            </w:r>
            <w:r w:rsidR="00D36E11">
              <w:rPr>
                <w:noProof/>
                <w:webHidden/>
              </w:rPr>
            </w:r>
            <w:r w:rsidR="00D36E11">
              <w:rPr>
                <w:noProof/>
                <w:webHidden/>
              </w:rPr>
              <w:fldChar w:fldCharType="separate"/>
            </w:r>
            <w:r w:rsidR="00267256">
              <w:rPr>
                <w:noProof/>
                <w:webHidden/>
              </w:rPr>
              <w:t>63</w:t>
            </w:r>
            <w:r w:rsidR="00D36E11">
              <w:rPr>
                <w:noProof/>
                <w:webHidden/>
              </w:rPr>
              <w:fldChar w:fldCharType="end"/>
            </w:r>
          </w:hyperlink>
        </w:p>
        <w:p w14:paraId="055DF754" w14:textId="46425688" w:rsidR="00D36E11" w:rsidRDefault="000D7F57">
          <w:pPr>
            <w:pStyle w:val="32"/>
            <w:rPr>
              <w:rFonts w:eastAsiaTheme="minorEastAsia"/>
              <w:b w:val="0"/>
              <w:noProof/>
              <w:sz w:val="21"/>
            </w:rPr>
          </w:pPr>
          <w:hyperlink w:anchor="_Toc152763250" w:history="1">
            <w:r w:rsidR="00D36E11" w:rsidRPr="007D01C8">
              <w:rPr>
                <w:rStyle w:val="ae"/>
                <w:noProof/>
              </w:rPr>
              <w:t>（</w:t>
            </w:r>
            <w:r w:rsidR="00D36E11" w:rsidRPr="007D01C8">
              <w:rPr>
                <w:rStyle w:val="ae"/>
                <w:noProof/>
              </w:rPr>
              <w:t>2</w:t>
            </w:r>
            <w:r w:rsidR="00D36E11" w:rsidRPr="007D01C8">
              <w:rPr>
                <w:rStyle w:val="ae"/>
                <w:noProof/>
              </w:rPr>
              <w:t>）生活習慣病の早期発見・重症化予防</w:t>
            </w:r>
            <w:r w:rsidR="00D36E11">
              <w:rPr>
                <w:noProof/>
                <w:webHidden/>
              </w:rPr>
              <w:tab/>
            </w:r>
            <w:r w:rsidR="00D36E11">
              <w:rPr>
                <w:noProof/>
                <w:webHidden/>
              </w:rPr>
              <w:fldChar w:fldCharType="begin"/>
            </w:r>
            <w:r w:rsidR="00D36E11">
              <w:rPr>
                <w:noProof/>
                <w:webHidden/>
              </w:rPr>
              <w:instrText xml:space="preserve"> PAGEREF _Toc152763250 \h </w:instrText>
            </w:r>
            <w:r w:rsidR="00D36E11">
              <w:rPr>
                <w:noProof/>
                <w:webHidden/>
              </w:rPr>
            </w:r>
            <w:r w:rsidR="00D36E11">
              <w:rPr>
                <w:noProof/>
                <w:webHidden/>
              </w:rPr>
              <w:fldChar w:fldCharType="separate"/>
            </w:r>
            <w:r w:rsidR="00267256">
              <w:rPr>
                <w:noProof/>
                <w:webHidden/>
              </w:rPr>
              <w:t>63</w:t>
            </w:r>
            <w:r w:rsidR="00D36E11">
              <w:rPr>
                <w:noProof/>
                <w:webHidden/>
              </w:rPr>
              <w:fldChar w:fldCharType="end"/>
            </w:r>
          </w:hyperlink>
        </w:p>
        <w:p w14:paraId="00E60A17" w14:textId="351639AF" w:rsidR="00D36E11" w:rsidRDefault="000D7F57">
          <w:pPr>
            <w:pStyle w:val="32"/>
            <w:rPr>
              <w:rFonts w:eastAsiaTheme="minorEastAsia"/>
              <w:b w:val="0"/>
              <w:noProof/>
              <w:sz w:val="21"/>
            </w:rPr>
          </w:pPr>
          <w:hyperlink w:anchor="_Toc152763251" w:history="1">
            <w:r w:rsidR="00D36E11" w:rsidRPr="007D01C8">
              <w:rPr>
                <w:rStyle w:val="ae"/>
                <w:noProof/>
              </w:rPr>
              <w:t>（</w:t>
            </w:r>
            <w:r w:rsidR="00D36E11" w:rsidRPr="007D01C8">
              <w:rPr>
                <w:rStyle w:val="ae"/>
                <w:noProof/>
              </w:rPr>
              <w:t>3</w:t>
            </w:r>
            <w:r w:rsidR="00D36E11" w:rsidRPr="007D01C8">
              <w:rPr>
                <w:rStyle w:val="ae"/>
                <w:noProof/>
              </w:rPr>
              <w:t>）生活機能の維持・向上</w:t>
            </w:r>
            <w:r w:rsidR="00D36E11">
              <w:rPr>
                <w:noProof/>
                <w:webHidden/>
              </w:rPr>
              <w:tab/>
            </w:r>
            <w:r w:rsidR="00D36E11">
              <w:rPr>
                <w:noProof/>
                <w:webHidden/>
              </w:rPr>
              <w:fldChar w:fldCharType="begin"/>
            </w:r>
            <w:r w:rsidR="00D36E11">
              <w:rPr>
                <w:noProof/>
                <w:webHidden/>
              </w:rPr>
              <w:instrText xml:space="preserve"> PAGEREF _Toc152763251 \h </w:instrText>
            </w:r>
            <w:r w:rsidR="00D36E11">
              <w:rPr>
                <w:noProof/>
                <w:webHidden/>
              </w:rPr>
            </w:r>
            <w:r w:rsidR="00D36E11">
              <w:rPr>
                <w:noProof/>
                <w:webHidden/>
              </w:rPr>
              <w:fldChar w:fldCharType="separate"/>
            </w:r>
            <w:r w:rsidR="00267256">
              <w:rPr>
                <w:noProof/>
                <w:webHidden/>
              </w:rPr>
              <w:t>64</w:t>
            </w:r>
            <w:r w:rsidR="00D36E11">
              <w:rPr>
                <w:noProof/>
                <w:webHidden/>
              </w:rPr>
              <w:fldChar w:fldCharType="end"/>
            </w:r>
          </w:hyperlink>
        </w:p>
        <w:p w14:paraId="141DCD27" w14:textId="63AB108A" w:rsidR="00D36E11" w:rsidRDefault="000D7F57">
          <w:pPr>
            <w:pStyle w:val="32"/>
            <w:rPr>
              <w:rFonts w:eastAsiaTheme="minorEastAsia"/>
              <w:b w:val="0"/>
              <w:noProof/>
              <w:sz w:val="21"/>
            </w:rPr>
          </w:pPr>
          <w:hyperlink w:anchor="_Toc152763252" w:history="1">
            <w:r w:rsidR="00D36E11" w:rsidRPr="007D01C8">
              <w:rPr>
                <w:rStyle w:val="ae"/>
                <w:noProof/>
              </w:rPr>
              <w:t>（</w:t>
            </w:r>
            <w:r w:rsidR="00D36E11" w:rsidRPr="007D01C8">
              <w:rPr>
                <w:rStyle w:val="ae"/>
                <w:noProof/>
              </w:rPr>
              <w:t>4</w:t>
            </w:r>
            <w:r w:rsidR="00D36E11" w:rsidRPr="007D01C8">
              <w:rPr>
                <w:rStyle w:val="ae"/>
                <w:noProof/>
              </w:rPr>
              <w:t>）府民の健康づくりを支える社会環境整備</w:t>
            </w:r>
            <w:r w:rsidR="00D36E11">
              <w:rPr>
                <w:noProof/>
                <w:webHidden/>
              </w:rPr>
              <w:tab/>
            </w:r>
            <w:r w:rsidR="00D36E11">
              <w:rPr>
                <w:noProof/>
                <w:webHidden/>
              </w:rPr>
              <w:fldChar w:fldCharType="begin"/>
            </w:r>
            <w:r w:rsidR="00D36E11">
              <w:rPr>
                <w:noProof/>
                <w:webHidden/>
              </w:rPr>
              <w:instrText xml:space="preserve"> PAGEREF _Toc152763252 \h </w:instrText>
            </w:r>
            <w:r w:rsidR="00D36E11">
              <w:rPr>
                <w:noProof/>
                <w:webHidden/>
              </w:rPr>
            </w:r>
            <w:r w:rsidR="00D36E11">
              <w:rPr>
                <w:noProof/>
                <w:webHidden/>
              </w:rPr>
              <w:fldChar w:fldCharType="separate"/>
            </w:r>
            <w:r w:rsidR="00267256">
              <w:rPr>
                <w:noProof/>
                <w:webHidden/>
              </w:rPr>
              <w:t>64</w:t>
            </w:r>
            <w:r w:rsidR="00D36E11">
              <w:rPr>
                <w:noProof/>
                <w:webHidden/>
              </w:rPr>
              <w:fldChar w:fldCharType="end"/>
            </w:r>
          </w:hyperlink>
        </w:p>
        <w:p w14:paraId="56541EDE" w14:textId="6E6127EB" w:rsidR="00D36E11" w:rsidRDefault="000D7F57">
          <w:pPr>
            <w:pStyle w:val="32"/>
            <w:rPr>
              <w:rFonts w:eastAsiaTheme="minorEastAsia"/>
              <w:b w:val="0"/>
              <w:noProof/>
              <w:sz w:val="21"/>
            </w:rPr>
          </w:pPr>
          <w:hyperlink w:anchor="_Toc152763253" w:history="1">
            <w:r w:rsidR="00D36E11" w:rsidRPr="007D01C8">
              <w:rPr>
                <w:rStyle w:val="ae"/>
                <w:noProof/>
              </w:rPr>
              <w:t>（</w:t>
            </w:r>
            <w:r w:rsidR="00D36E11" w:rsidRPr="007D01C8">
              <w:rPr>
                <w:rStyle w:val="ae"/>
                <w:noProof/>
              </w:rPr>
              <w:t>5</w:t>
            </w:r>
            <w:r w:rsidR="00D36E11" w:rsidRPr="007D01C8">
              <w:rPr>
                <w:rStyle w:val="ae"/>
                <w:noProof/>
              </w:rPr>
              <w:t>）ライフコースアプローチ</w:t>
            </w:r>
            <w:r w:rsidR="00D36E11">
              <w:rPr>
                <w:noProof/>
                <w:webHidden/>
              </w:rPr>
              <w:tab/>
            </w:r>
            <w:r w:rsidR="00D36E11">
              <w:rPr>
                <w:noProof/>
                <w:webHidden/>
              </w:rPr>
              <w:fldChar w:fldCharType="begin"/>
            </w:r>
            <w:r w:rsidR="00D36E11">
              <w:rPr>
                <w:noProof/>
                <w:webHidden/>
              </w:rPr>
              <w:instrText xml:space="preserve"> PAGEREF _Toc152763253 \h </w:instrText>
            </w:r>
            <w:r w:rsidR="00D36E11">
              <w:rPr>
                <w:noProof/>
                <w:webHidden/>
              </w:rPr>
            </w:r>
            <w:r w:rsidR="00D36E11">
              <w:rPr>
                <w:noProof/>
                <w:webHidden/>
              </w:rPr>
              <w:fldChar w:fldCharType="separate"/>
            </w:r>
            <w:r w:rsidR="00267256">
              <w:rPr>
                <w:noProof/>
                <w:webHidden/>
              </w:rPr>
              <w:t>65</w:t>
            </w:r>
            <w:r w:rsidR="00D36E11">
              <w:rPr>
                <w:noProof/>
                <w:webHidden/>
              </w:rPr>
              <w:fldChar w:fldCharType="end"/>
            </w:r>
          </w:hyperlink>
        </w:p>
        <w:p w14:paraId="74311DD9" w14:textId="1D45DCCB" w:rsidR="00D36E11" w:rsidRDefault="000D7F57">
          <w:pPr>
            <w:pStyle w:val="22"/>
            <w:rPr>
              <w:rFonts w:eastAsiaTheme="minorEastAsia"/>
              <w:b w:val="0"/>
              <w:noProof/>
              <w:sz w:val="21"/>
            </w:rPr>
          </w:pPr>
          <w:hyperlink w:anchor="_Toc152763254" w:history="1">
            <w:r w:rsidR="00D36E11" w:rsidRPr="007D01C8">
              <w:rPr>
                <w:rStyle w:val="ae"/>
                <w:noProof/>
              </w:rPr>
              <w:t>３「府民・行政等みんなでめざす目標」等</w:t>
            </w:r>
            <w:r w:rsidR="00D36E11">
              <w:rPr>
                <w:noProof/>
                <w:webHidden/>
              </w:rPr>
              <w:tab/>
            </w:r>
            <w:r w:rsidR="00D36E11">
              <w:rPr>
                <w:noProof/>
                <w:webHidden/>
              </w:rPr>
              <w:fldChar w:fldCharType="begin"/>
            </w:r>
            <w:r w:rsidR="00D36E11">
              <w:rPr>
                <w:noProof/>
                <w:webHidden/>
              </w:rPr>
              <w:instrText xml:space="preserve"> PAGEREF _Toc152763254 \h </w:instrText>
            </w:r>
            <w:r w:rsidR="00D36E11">
              <w:rPr>
                <w:noProof/>
                <w:webHidden/>
              </w:rPr>
            </w:r>
            <w:r w:rsidR="00D36E11">
              <w:rPr>
                <w:noProof/>
                <w:webHidden/>
              </w:rPr>
              <w:fldChar w:fldCharType="separate"/>
            </w:r>
            <w:r w:rsidR="00267256">
              <w:rPr>
                <w:noProof/>
                <w:webHidden/>
              </w:rPr>
              <w:t>67</w:t>
            </w:r>
            <w:r w:rsidR="00D36E11">
              <w:rPr>
                <w:noProof/>
                <w:webHidden/>
              </w:rPr>
              <w:fldChar w:fldCharType="end"/>
            </w:r>
          </w:hyperlink>
        </w:p>
        <w:p w14:paraId="1B530545" w14:textId="17FD8913" w:rsidR="00D36E11" w:rsidRDefault="000D7F57">
          <w:pPr>
            <w:pStyle w:val="32"/>
            <w:rPr>
              <w:rFonts w:eastAsiaTheme="minorEastAsia"/>
              <w:b w:val="0"/>
              <w:noProof/>
              <w:sz w:val="21"/>
            </w:rPr>
          </w:pPr>
          <w:hyperlink w:anchor="_Toc152763255" w:history="1">
            <w:r w:rsidR="00D36E11" w:rsidRPr="007D01C8">
              <w:rPr>
                <w:rStyle w:val="ae"/>
                <w:noProof/>
              </w:rPr>
              <w:t>（</w:t>
            </w:r>
            <w:r w:rsidR="00D36E11" w:rsidRPr="007D01C8">
              <w:rPr>
                <w:rStyle w:val="ae"/>
                <w:noProof/>
              </w:rPr>
              <w:t>1</w:t>
            </w:r>
            <w:r w:rsidR="00D36E11" w:rsidRPr="007D01C8">
              <w:rPr>
                <w:rStyle w:val="ae"/>
                <w:noProof/>
              </w:rPr>
              <w:t>）府民・行政等みんなでめざす目標</w:t>
            </w:r>
            <w:r w:rsidR="00D36E11">
              <w:rPr>
                <w:noProof/>
                <w:webHidden/>
              </w:rPr>
              <w:tab/>
            </w:r>
            <w:r w:rsidR="00D36E11">
              <w:rPr>
                <w:noProof/>
                <w:webHidden/>
              </w:rPr>
              <w:fldChar w:fldCharType="begin"/>
            </w:r>
            <w:r w:rsidR="00D36E11">
              <w:rPr>
                <w:noProof/>
                <w:webHidden/>
              </w:rPr>
              <w:instrText xml:space="preserve"> PAGEREF _Toc152763255 \h </w:instrText>
            </w:r>
            <w:r w:rsidR="00D36E11">
              <w:rPr>
                <w:noProof/>
                <w:webHidden/>
              </w:rPr>
            </w:r>
            <w:r w:rsidR="00D36E11">
              <w:rPr>
                <w:noProof/>
                <w:webHidden/>
              </w:rPr>
              <w:fldChar w:fldCharType="separate"/>
            </w:r>
            <w:r w:rsidR="00267256">
              <w:rPr>
                <w:noProof/>
                <w:webHidden/>
              </w:rPr>
              <w:t>67</w:t>
            </w:r>
            <w:r w:rsidR="00D36E11">
              <w:rPr>
                <w:noProof/>
                <w:webHidden/>
              </w:rPr>
              <w:fldChar w:fldCharType="end"/>
            </w:r>
          </w:hyperlink>
        </w:p>
        <w:p w14:paraId="5AFDF039" w14:textId="7AE6DA96" w:rsidR="00D36E11" w:rsidRDefault="000D7F57">
          <w:pPr>
            <w:pStyle w:val="32"/>
            <w:rPr>
              <w:rFonts w:eastAsiaTheme="minorEastAsia"/>
              <w:b w:val="0"/>
              <w:noProof/>
              <w:sz w:val="21"/>
            </w:rPr>
          </w:pPr>
          <w:hyperlink w:anchor="_Toc152763256" w:history="1">
            <w:r w:rsidR="00D36E11" w:rsidRPr="007D01C8">
              <w:rPr>
                <w:rStyle w:val="ae"/>
                <w:noProof/>
              </w:rPr>
              <w:t>（</w:t>
            </w:r>
            <w:r w:rsidR="00D36E11" w:rsidRPr="007D01C8">
              <w:rPr>
                <w:rStyle w:val="ae"/>
                <w:noProof/>
              </w:rPr>
              <w:t>2</w:t>
            </w:r>
            <w:r w:rsidR="00D36E11" w:rsidRPr="007D01C8">
              <w:rPr>
                <w:rStyle w:val="ae"/>
                <w:noProof/>
              </w:rPr>
              <w:t>）府民の行動目標</w:t>
            </w:r>
            <w:r w:rsidR="00D36E11">
              <w:rPr>
                <w:noProof/>
                <w:webHidden/>
              </w:rPr>
              <w:tab/>
            </w:r>
            <w:r w:rsidR="00D36E11">
              <w:rPr>
                <w:noProof/>
                <w:webHidden/>
              </w:rPr>
              <w:fldChar w:fldCharType="begin"/>
            </w:r>
            <w:r w:rsidR="00D36E11">
              <w:rPr>
                <w:noProof/>
                <w:webHidden/>
              </w:rPr>
              <w:instrText xml:space="preserve"> PAGEREF _Toc152763256 \h </w:instrText>
            </w:r>
            <w:r w:rsidR="00D36E11">
              <w:rPr>
                <w:noProof/>
                <w:webHidden/>
              </w:rPr>
            </w:r>
            <w:r w:rsidR="00D36E11">
              <w:rPr>
                <w:noProof/>
                <w:webHidden/>
              </w:rPr>
              <w:fldChar w:fldCharType="separate"/>
            </w:r>
            <w:r w:rsidR="00267256">
              <w:rPr>
                <w:noProof/>
                <w:webHidden/>
              </w:rPr>
              <w:t>67</w:t>
            </w:r>
            <w:r w:rsidR="00D36E11">
              <w:rPr>
                <w:noProof/>
                <w:webHidden/>
              </w:rPr>
              <w:fldChar w:fldCharType="end"/>
            </w:r>
          </w:hyperlink>
        </w:p>
        <w:p w14:paraId="5AF59179" w14:textId="4EECBF53" w:rsidR="00D36E11" w:rsidRDefault="000D7F57">
          <w:pPr>
            <w:pStyle w:val="32"/>
            <w:rPr>
              <w:rFonts w:eastAsiaTheme="minorEastAsia"/>
              <w:b w:val="0"/>
              <w:noProof/>
              <w:sz w:val="21"/>
            </w:rPr>
          </w:pPr>
          <w:hyperlink w:anchor="_Toc152763257" w:history="1">
            <w:r w:rsidR="00D36E11" w:rsidRPr="007D01C8">
              <w:rPr>
                <w:rStyle w:val="ae"/>
                <w:noProof/>
              </w:rPr>
              <w:t>（</w:t>
            </w:r>
            <w:r w:rsidR="00D36E11" w:rsidRPr="007D01C8">
              <w:rPr>
                <w:rStyle w:val="ae"/>
                <w:noProof/>
              </w:rPr>
              <w:t>3</w:t>
            </w:r>
            <w:r w:rsidR="00D36E11" w:rsidRPr="007D01C8">
              <w:rPr>
                <w:rStyle w:val="ae"/>
                <w:noProof/>
              </w:rPr>
              <w:t>）行政等が取り組む数値目標</w:t>
            </w:r>
            <w:r w:rsidR="00D36E11">
              <w:rPr>
                <w:noProof/>
                <w:webHidden/>
              </w:rPr>
              <w:tab/>
            </w:r>
            <w:r w:rsidR="00D36E11">
              <w:rPr>
                <w:noProof/>
                <w:webHidden/>
              </w:rPr>
              <w:fldChar w:fldCharType="begin"/>
            </w:r>
            <w:r w:rsidR="00D36E11">
              <w:rPr>
                <w:noProof/>
                <w:webHidden/>
              </w:rPr>
              <w:instrText xml:space="preserve"> PAGEREF _Toc152763257 \h </w:instrText>
            </w:r>
            <w:r w:rsidR="00D36E11">
              <w:rPr>
                <w:noProof/>
                <w:webHidden/>
              </w:rPr>
            </w:r>
            <w:r w:rsidR="00D36E11">
              <w:rPr>
                <w:noProof/>
                <w:webHidden/>
              </w:rPr>
              <w:fldChar w:fldCharType="separate"/>
            </w:r>
            <w:r w:rsidR="00267256">
              <w:rPr>
                <w:noProof/>
                <w:webHidden/>
              </w:rPr>
              <w:t>67</w:t>
            </w:r>
            <w:r w:rsidR="00D36E11">
              <w:rPr>
                <w:noProof/>
                <w:webHidden/>
              </w:rPr>
              <w:fldChar w:fldCharType="end"/>
            </w:r>
          </w:hyperlink>
        </w:p>
        <w:p w14:paraId="19DAB5D6" w14:textId="77902D42" w:rsidR="00D36E11" w:rsidRDefault="000D7F57">
          <w:pPr>
            <w:pStyle w:val="12"/>
            <w:tabs>
              <w:tab w:val="right" w:leader="dot" w:pos="9062"/>
            </w:tabs>
            <w:rPr>
              <w:rFonts w:eastAsiaTheme="minorEastAsia"/>
              <w:b w:val="0"/>
              <w:noProof/>
              <w:sz w:val="21"/>
            </w:rPr>
          </w:pPr>
          <w:hyperlink w:anchor="_Toc152763258" w:history="1">
            <w:r w:rsidR="00D36E11" w:rsidRPr="007D01C8">
              <w:rPr>
                <w:rStyle w:val="ae"/>
                <w:noProof/>
              </w:rPr>
              <w:t>第５章　取組みと目標</w:t>
            </w:r>
            <w:r w:rsidR="00D36E11">
              <w:rPr>
                <w:noProof/>
                <w:webHidden/>
              </w:rPr>
              <w:tab/>
            </w:r>
            <w:r w:rsidR="00D36E11">
              <w:rPr>
                <w:noProof/>
                <w:webHidden/>
              </w:rPr>
              <w:fldChar w:fldCharType="begin"/>
            </w:r>
            <w:r w:rsidR="00D36E11">
              <w:rPr>
                <w:noProof/>
                <w:webHidden/>
              </w:rPr>
              <w:instrText xml:space="preserve"> PAGEREF _Toc152763258 \h </w:instrText>
            </w:r>
            <w:r w:rsidR="00D36E11">
              <w:rPr>
                <w:noProof/>
                <w:webHidden/>
              </w:rPr>
            </w:r>
            <w:r w:rsidR="00D36E11">
              <w:rPr>
                <w:noProof/>
                <w:webHidden/>
              </w:rPr>
              <w:fldChar w:fldCharType="separate"/>
            </w:r>
            <w:r w:rsidR="00267256">
              <w:rPr>
                <w:noProof/>
                <w:webHidden/>
              </w:rPr>
              <w:t>69</w:t>
            </w:r>
            <w:r w:rsidR="00D36E11">
              <w:rPr>
                <w:noProof/>
                <w:webHidden/>
              </w:rPr>
              <w:fldChar w:fldCharType="end"/>
            </w:r>
          </w:hyperlink>
        </w:p>
        <w:p w14:paraId="767E9547" w14:textId="3D6C56AA" w:rsidR="00D36E11" w:rsidRDefault="000D7F57">
          <w:pPr>
            <w:pStyle w:val="22"/>
            <w:rPr>
              <w:rFonts w:eastAsiaTheme="minorEastAsia"/>
              <w:b w:val="0"/>
              <w:noProof/>
              <w:sz w:val="21"/>
            </w:rPr>
          </w:pPr>
          <w:hyperlink w:anchor="_Toc152763259" w:history="1">
            <w:r w:rsidR="00D36E11" w:rsidRPr="007D01C8">
              <w:rPr>
                <w:rStyle w:val="ae"/>
                <w:noProof/>
              </w:rPr>
              <w:t>１　生活習慣病の発症予防</w:t>
            </w:r>
            <w:r w:rsidR="00D36E11">
              <w:rPr>
                <w:noProof/>
                <w:webHidden/>
              </w:rPr>
              <w:tab/>
            </w:r>
            <w:r w:rsidR="00D36E11">
              <w:rPr>
                <w:noProof/>
                <w:webHidden/>
              </w:rPr>
              <w:fldChar w:fldCharType="begin"/>
            </w:r>
            <w:r w:rsidR="00D36E11">
              <w:rPr>
                <w:noProof/>
                <w:webHidden/>
              </w:rPr>
              <w:instrText xml:space="preserve"> PAGEREF _Toc152763259 \h </w:instrText>
            </w:r>
            <w:r w:rsidR="00D36E11">
              <w:rPr>
                <w:noProof/>
                <w:webHidden/>
              </w:rPr>
            </w:r>
            <w:r w:rsidR="00D36E11">
              <w:rPr>
                <w:noProof/>
                <w:webHidden/>
              </w:rPr>
              <w:fldChar w:fldCharType="separate"/>
            </w:r>
            <w:r w:rsidR="00267256">
              <w:rPr>
                <w:noProof/>
                <w:webHidden/>
              </w:rPr>
              <w:t>69</w:t>
            </w:r>
            <w:r w:rsidR="00D36E11">
              <w:rPr>
                <w:noProof/>
                <w:webHidden/>
              </w:rPr>
              <w:fldChar w:fldCharType="end"/>
            </w:r>
          </w:hyperlink>
        </w:p>
        <w:p w14:paraId="7131AA05" w14:textId="072BF50D" w:rsidR="00D36E11" w:rsidRDefault="000D7F57">
          <w:pPr>
            <w:pStyle w:val="32"/>
            <w:rPr>
              <w:rFonts w:eastAsiaTheme="minorEastAsia"/>
              <w:b w:val="0"/>
              <w:noProof/>
              <w:sz w:val="21"/>
            </w:rPr>
          </w:pPr>
          <w:hyperlink w:anchor="_Toc152763260" w:history="1">
            <w:r w:rsidR="00D36E11" w:rsidRPr="007D01C8">
              <w:rPr>
                <w:rStyle w:val="ae"/>
                <w:noProof/>
              </w:rPr>
              <w:t>（</w:t>
            </w:r>
            <w:r w:rsidR="00D36E11" w:rsidRPr="007D01C8">
              <w:rPr>
                <w:rStyle w:val="ae"/>
                <w:noProof/>
              </w:rPr>
              <w:t>1</w:t>
            </w:r>
            <w:r w:rsidR="00D36E11" w:rsidRPr="007D01C8">
              <w:rPr>
                <w:rStyle w:val="ae"/>
                <w:noProof/>
              </w:rPr>
              <w:t>）栄養・食生活</w:t>
            </w:r>
            <w:r w:rsidR="00D36E11">
              <w:rPr>
                <w:noProof/>
                <w:webHidden/>
              </w:rPr>
              <w:tab/>
            </w:r>
            <w:r w:rsidR="00D36E11">
              <w:rPr>
                <w:noProof/>
                <w:webHidden/>
              </w:rPr>
              <w:fldChar w:fldCharType="begin"/>
            </w:r>
            <w:r w:rsidR="00D36E11">
              <w:rPr>
                <w:noProof/>
                <w:webHidden/>
              </w:rPr>
              <w:instrText xml:space="preserve"> PAGEREF _Toc152763260 \h </w:instrText>
            </w:r>
            <w:r w:rsidR="00D36E11">
              <w:rPr>
                <w:noProof/>
                <w:webHidden/>
              </w:rPr>
            </w:r>
            <w:r w:rsidR="00D36E11">
              <w:rPr>
                <w:noProof/>
                <w:webHidden/>
              </w:rPr>
              <w:fldChar w:fldCharType="separate"/>
            </w:r>
            <w:r w:rsidR="00267256">
              <w:rPr>
                <w:noProof/>
                <w:webHidden/>
              </w:rPr>
              <w:t>69</w:t>
            </w:r>
            <w:r w:rsidR="00D36E11">
              <w:rPr>
                <w:noProof/>
                <w:webHidden/>
              </w:rPr>
              <w:fldChar w:fldCharType="end"/>
            </w:r>
          </w:hyperlink>
        </w:p>
        <w:p w14:paraId="19546AF2" w14:textId="7E1E5C2C" w:rsidR="00D36E11" w:rsidRDefault="000D7F57">
          <w:pPr>
            <w:pStyle w:val="32"/>
            <w:rPr>
              <w:rFonts w:eastAsiaTheme="minorEastAsia"/>
              <w:b w:val="0"/>
              <w:noProof/>
              <w:sz w:val="21"/>
            </w:rPr>
          </w:pPr>
          <w:hyperlink w:anchor="_Toc152763261" w:history="1">
            <w:r w:rsidR="00D36E11" w:rsidRPr="007D01C8">
              <w:rPr>
                <w:rStyle w:val="ae"/>
                <w:noProof/>
              </w:rPr>
              <w:t>（</w:t>
            </w:r>
            <w:r w:rsidR="00D36E11" w:rsidRPr="007D01C8">
              <w:rPr>
                <w:rStyle w:val="ae"/>
                <w:noProof/>
              </w:rPr>
              <w:t>2</w:t>
            </w:r>
            <w:r w:rsidR="00D36E11" w:rsidRPr="007D01C8">
              <w:rPr>
                <w:rStyle w:val="ae"/>
                <w:noProof/>
              </w:rPr>
              <w:t>）身体活動・運動</w:t>
            </w:r>
            <w:r w:rsidR="00D36E11">
              <w:rPr>
                <w:noProof/>
                <w:webHidden/>
              </w:rPr>
              <w:tab/>
            </w:r>
            <w:r w:rsidR="00D36E11">
              <w:rPr>
                <w:noProof/>
                <w:webHidden/>
              </w:rPr>
              <w:fldChar w:fldCharType="begin"/>
            </w:r>
            <w:r w:rsidR="00D36E11">
              <w:rPr>
                <w:noProof/>
                <w:webHidden/>
              </w:rPr>
              <w:instrText xml:space="preserve"> PAGEREF _Toc152763261 \h </w:instrText>
            </w:r>
            <w:r w:rsidR="00D36E11">
              <w:rPr>
                <w:noProof/>
                <w:webHidden/>
              </w:rPr>
            </w:r>
            <w:r w:rsidR="00D36E11">
              <w:rPr>
                <w:noProof/>
                <w:webHidden/>
              </w:rPr>
              <w:fldChar w:fldCharType="separate"/>
            </w:r>
            <w:r w:rsidR="00267256">
              <w:rPr>
                <w:noProof/>
                <w:webHidden/>
              </w:rPr>
              <w:t>72</w:t>
            </w:r>
            <w:r w:rsidR="00D36E11">
              <w:rPr>
                <w:noProof/>
                <w:webHidden/>
              </w:rPr>
              <w:fldChar w:fldCharType="end"/>
            </w:r>
          </w:hyperlink>
        </w:p>
        <w:p w14:paraId="56977365" w14:textId="6F89DFE7" w:rsidR="00D36E11" w:rsidRDefault="000D7F57">
          <w:pPr>
            <w:pStyle w:val="32"/>
            <w:rPr>
              <w:rFonts w:eastAsiaTheme="minorEastAsia"/>
              <w:b w:val="0"/>
              <w:noProof/>
              <w:sz w:val="21"/>
            </w:rPr>
          </w:pPr>
          <w:hyperlink w:anchor="_Toc152763262" w:history="1">
            <w:r w:rsidR="00D36E11" w:rsidRPr="007D01C8">
              <w:rPr>
                <w:rStyle w:val="ae"/>
                <w:noProof/>
              </w:rPr>
              <w:t>（</w:t>
            </w:r>
            <w:r w:rsidR="00D36E11" w:rsidRPr="007D01C8">
              <w:rPr>
                <w:rStyle w:val="ae"/>
                <w:noProof/>
              </w:rPr>
              <w:t>3</w:t>
            </w:r>
            <w:r w:rsidR="00D36E11" w:rsidRPr="007D01C8">
              <w:rPr>
                <w:rStyle w:val="ae"/>
                <w:noProof/>
              </w:rPr>
              <w:t>）休養・睡眠</w:t>
            </w:r>
            <w:r w:rsidR="00D36E11">
              <w:rPr>
                <w:noProof/>
                <w:webHidden/>
              </w:rPr>
              <w:tab/>
            </w:r>
            <w:r w:rsidR="00D36E11">
              <w:rPr>
                <w:noProof/>
                <w:webHidden/>
              </w:rPr>
              <w:fldChar w:fldCharType="begin"/>
            </w:r>
            <w:r w:rsidR="00D36E11">
              <w:rPr>
                <w:noProof/>
                <w:webHidden/>
              </w:rPr>
              <w:instrText xml:space="preserve"> PAGEREF _Toc152763262 \h </w:instrText>
            </w:r>
            <w:r w:rsidR="00D36E11">
              <w:rPr>
                <w:noProof/>
                <w:webHidden/>
              </w:rPr>
            </w:r>
            <w:r w:rsidR="00D36E11">
              <w:rPr>
                <w:noProof/>
                <w:webHidden/>
              </w:rPr>
              <w:fldChar w:fldCharType="separate"/>
            </w:r>
            <w:r w:rsidR="00267256">
              <w:rPr>
                <w:noProof/>
                <w:webHidden/>
              </w:rPr>
              <w:t>74</w:t>
            </w:r>
            <w:r w:rsidR="00D36E11">
              <w:rPr>
                <w:noProof/>
                <w:webHidden/>
              </w:rPr>
              <w:fldChar w:fldCharType="end"/>
            </w:r>
          </w:hyperlink>
        </w:p>
        <w:p w14:paraId="0B32CD59" w14:textId="49C37EDF" w:rsidR="00D36E11" w:rsidRDefault="000D7F57">
          <w:pPr>
            <w:pStyle w:val="32"/>
            <w:rPr>
              <w:rFonts w:eastAsiaTheme="minorEastAsia"/>
              <w:b w:val="0"/>
              <w:noProof/>
              <w:sz w:val="21"/>
            </w:rPr>
          </w:pPr>
          <w:hyperlink w:anchor="_Toc152763263" w:history="1">
            <w:r w:rsidR="00D36E11" w:rsidRPr="007D01C8">
              <w:rPr>
                <w:rStyle w:val="ae"/>
                <w:noProof/>
              </w:rPr>
              <w:t>（</w:t>
            </w:r>
            <w:r w:rsidR="00D36E11" w:rsidRPr="007D01C8">
              <w:rPr>
                <w:rStyle w:val="ae"/>
                <w:noProof/>
              </w:rPr>
              <w:t>4</w:t>
            </w:r>
            <w:r w:rsidR="00D36E11" w:rsidRPr="007D01C8">
              <w:rPr>
                <w:rStyle w:val="ae"/>
                <w:noProof/>
              </w:rPr>
              <w:t>）飲酒</w:t>
            </w:r>
            <w:r w:rsidR="00D36E11">
              <w:rPr>
                <w:noProof/>
                <w:webHidden/>
              </w:rPr>
              <w:tab/>
            </w:r>
            <w:r w:rsidR="00D36E11">
              <w:rPr>
                <w:noProof/>
                <w:webHidden/>
              </w:rPr>
              <w:fldChar w:fldCharType="begin"/>
            </w:r>
            <w:r w:rsidR="00D36E11">
              <w:rPr>
                <w:noProof/>
                <w:webHidden/>
              </w:rPr>
              <w:instrText xml:space="preserve"> PAGEREF _Toc152763263 \h </w:instrText>
            </w:r>
            <w:r w:rsidR="00D36E11">
              <w:rPr>
                <w:noProof/>
                <w:webHidden/>
              </w:rPr>
            </w:r>
            <w:r w:rsidR="00D36E11">
              <w:rPr>
                <w:noProof/>
                <w:webHidden/>
              </w:rPr>
              <w:fldChar w:fldCharType="separate"/>
            </w:r>
            <w:r w:rsidR="00267256">
              <w:rPr>
                <w:noProof/>
                <w:webHidden/>
              </w:rPr>
              <w:t>75</w:t>
            </w:r>
            <w:r w:rsidR="00D36E11">
              <w:rPr>
                <w:noProof/>
                <w:webHidden/>
              </w:rPr>
              <w:fldChar w:fldCharType="end"/>
            </w:r>
          </w:hyperlink>
        </w:p>
        <w:p w14:paraId="36FC9923" w14:textId="1AB4B211" w:rsidR="00D36E11" w:rsidRDefault="000D7F57">
          <w:pPr>
            <w:pStyle w:val="32"/>
            <w:rPr>
              <w:rFonts w:eastAsiaTheme="minorEastAsia"/>
              <w:b w:val="0"/>
              <w:noProof/>
              <w:sz w:val="21"/>
            </w:rPr>
          </w:pPr>
          <w:hyperlink w:anchor="_Toc152763264" w:history="1">
            <w:r w:rsidR="00D36E11" w:rsidRPr="007D01C8">
              <w:rPr>
                <w:rStyle w:val="ae"/>
                <w:noProof/>
              </w:rPr>
              <w:t>（</w:t>
            </w:r>
            <w:r w:rsidR="00D36E11" w:rsidRPr="007D01C8">
              <w:rPr>
                <w:rStyle w:val="ae"/>
                <w:noProof/>
              </w:rPr>
              <w:t>5</w:t>
            </w:r>
            <w:r w:rsidR="00D36E11" w:rsidRPr="007D01C8">
              <w:rPr>
                <w:rStyle w:val="ae"/>
                <w:noProof/>
              </w:rPr>
              <w:t>）喫煙</w:t>
            </w:r>
            <w:r w:rsidR="00D36E11">
              <w:rPr>
                <w:noProof/>
                <w:webHidden/>
              </w:rPr>
              <w:tab/>
            </w:r>
            <w:r w:rsidR="00D36E11">
              <w:rPr>
                <w:noProof/>
                <w:webHidden/>
              </w:rPr>
              <w:fldChar w:fldCharType="begin"/>
            </w:r>
            <w:r w:rsidR="00D36E11">
              <w:rPr>
                <w:noProof/>
                <w:webHidden/>
              </w:rPr>
              <w:instrText xml:space="preserve"> PAGEREF _Toc152763264 \h </w:instrText>
            </w:r>
            <w:r w:rsidR="00D36E11">
              <w:rPr>
                <w:noProof/>
                <w:webHidden/>
              </w:rPr>
            </w:r>
            <w:r w:rsidR="00D36E11">
              <w:rPr>
                <w:noProof/>
                <w:webHidden/>
              </w:rPr>
              <w:fldChar w:fldCharType="separate"/>
            </w:r>
            <w:r w:rsidR="00267256">
              <w:rPr>
                <w:noProof/>
                <w:webHidden/>
              </w:rPr>
              <w:t>77</w:t>
            </w:r>
            <w:r w:rsidR="00D36E11">
              <w:rPr>
                <w:noProof/>
                <w:webHidden/>
              </w:rPr>
              <w:fldChar w:fldCharType="end"/>
            </w:r>
          </w:hyperlink>
        </w:p>
        <w:p w14:paraId="138BAA56" w14:textId="625EA5CD" w:rsidR="00D36E11" w:rsidRDefault="000D7F57">
          <w:pPr>
            <w:pStyle w:val="32"/>
            <w:rPr>
              <w:rFonts w:eastAsiaTheme="minorEastAsia"/>
              <w:b w:val="0"/>
              <w:noProof/>
              <w:sz w:val="21"/>
            </w:rPr>
          </w:pPr>
          <w:hyperlink w:anchor="_Toc152763265" w:history="1">
            <w:r w:rsidR="00D36E11" w:rsidRPr="007D01C8">
              <w:rPr>
                <w:rStyle w:val="ae"/>
                <w:noProof/>
              </w:rPr>
              <w:t>（</w:t>
            </w:r>
            <w:r w:rsidR="00D36E11" w:rsidRPr="007D01C8">
              <w:rPr>
                <w:rStyle w:val="ae"/>
                <w:noProof/>
              </w:rPr>
              <w:t>6</w:t>
            </w:r>
            <w:r w:rsidR="00D36E11" w:rsidRPr="007D01C8">
              <w:rPr>
                <w:rStyle w:val="ae"/>
                <w:noProof/>
              </w:rPr>
              <w:t>）歯と口の健康</w:t>
            </w:r>
            <w:r w:rsidR="00D36E11">
              <w:rPr>
                <w:noProof/>
                <w:webHidden/>
              </w:rPr>
              <w:tab/>
            </w:r>
            <w:r w:rsidR="00D36E11">
              <w:rPr>
                <w:noProof/>
                <w:webHidden/>
              </w:rPr>
              <w:fldChar w:fldCharType="begin"/>
            </w:r>
            <w:r w:rsidR="00D36E11">
              <w:rPr>
                <w:noProof/>
                <w:webHidden/>
              </w:rPr>
              <w:instrText xml:space="preserve"> PAGEREF _Toc152763265 \h </w:instrText>
            </w:r>
            <w:r w:rsidR="00D36E11">
              <w:rPr>
                <w:noProof/>
                <w:webHidden/>
              </w:rPr>
            </w:r>
            <w:r w:rsidR="00D36E11">
              <w:rPr>
                <w:noProof/>
                <w:webHidden/>
              </w:rPr>
              <w:fldChar w:fldCharType="separate"/>
            </w:r>
            <w:r w:rsidR="00267256">
              <w:rPr>
                <w:noProof/>
                <w:webHidden/>
              </w:rPr>
              <w:t>79</w:t>
            </w:r>
            <w:r w:rsidR="00D36E11">
              <w:rPr>
                <w:noProof/>
                <w:webHidden/>
              </w:rPr>
              <w:fldChar w:fldCharType="end"/>
            </w:r>
          </w:hyperlink>
        </w:p>
        <w:p w14:paraId="701257D1" w14:textId="2B3D48C4" w:rsidR="00D36E11" w:rsidRDefault="000D7F57">
          <w:pPr>
            <w:pStyle w:val="22"/>
            <w:rPr>
              <w:rFonts w:eastAsiaTheme="minorEastAsia"/>
              <w:b w:val="0"/>
              <w:noProof/>
              <w:sz w:val="21"/>
            </w:rPr>
          </w:pPr>
          <w:hyperlink w:anchor="_Toc152763266" w:history="1">
            <w:r w:rsidR="00D36E11" w:rsidRPr="007D01C8">
              <w:rPr>
                <w:rStyle w:val="ae"/>
                <w:noProof/>
              </w:rPr>
              <w:t>２　生活習慣病の早期発見・重症化予防</w:t>
            </w:r>
            <w:r w:rsidR="00D36E11">
              <w:rPr>
                <w:noProof/>
                <w:webHidden/>
              </w:rPr>
              <w:tab/>
            </w:r>
            <w:r w:rsidR="00D36E11">
              <w:rPr>
                <w:noProof/>
                <w:webHidden/>
              </w:rPr>
              <w:fldChar w:fldCharType="begin"/>
            </w:r>
            <w:r w:rsidR="00D36E11">
              <w:rPr>
                <w:noProof/>
                <w:webHidden/>
              </w:rPr>
              <w:instrText xml:space="preserve"> PAGEREF _Toc152763266 \h </w:instrText>
            </w:r>
            <w:r w:rsidR="00D36E11">
              <w:rPr>
                <w:noProof/>
                <w:webHidden/>
              </w:rPr>
            </w:r>
            <w:r w:rsidR="00D36E11">
              <w:rPr>
                <w:noProof/>
                <w:webHidden/>
              </w:rPr>
              <w:fldChar w:fldCharType="separate"/>
            </w:r>
            <w:r w:rsidR="00267256">
              <w:rPr>
                <w:noProof/>
                <w:webHidden/>
              </w:rPr>
              <w:t>81</w:t>
            </w:r>
            <w:r w:rsidR="00D36E11">
              <w:rPr>
                <w:noProof/>
                <w:webHidden/>
              </w:rPr>
              <w:fldChar w:fldCharType="end"/>
            </w:r>
          </w:hyperlink>
        </w:p>
        <w:p w14:paraId="0ABFDE12" w14:textId="26B37996" w:rsidR="00D36E11" w:rsidRDefault="000D7F57">
          <w:pPr>
            <w:pStyle w:val="32"/>
            <w:rPr>
              <w:rFonts w:eastAsiaTheme="minorEastAsia"/>
              <w:b w:val="0"/>
              <w:noProof/>
              <w:sz w:val="21"/>
            </w:rPr>
          </w:pPr>
          <w:hyperlink w:anchor="_Toc152763267" w:history="1">
            <w:r w:rsidR="00D36E11" w:rsidRPr="007D01C8">
              <w:rPr>
                <w:rStyle w:val="ae"/>
                <w:noProof/>
              </w:rPr>
              <w:t>（</w:t>
            </w:r>
            <w:r w:rsidR="00D36E11" w:rsidRPr="007D01C8">
              <w:rPr>
                <w:rStyle w:val="ae"/>
                <w:noProof/>
              </w:rPr>
              <w:t>1</w:t>
            </w:r>
            <w:r w:rsidR="00D36E11" w:rsidRPr="007D01C8">
              <w:rPr>
                <w:rStyle w:val="ae"/>
                <w:noProof/>
              </w:rPr>
              <w:t>）けんしん（健診・がん検診）</w:t>
            </w:r>
            <w:r w:rsidR="00D36E11">
              <w:rPr>
                <w:noProof/>
                <w:webHidden/>
              </w:rPr>
              <w:tab/>
            </w:r>
            <w:r w:rsidR="00D36E11">
              <w:rPr>
                <w:noProof/>
                <w:webHidden/>
              </w:rPr>
              <w:fldChar w:fldCharType="begin"/>
            </w:r>
            <w:r w:rsidR="00D36E11">
              <w:rPr>
                <w:noProof/>
                <w:webHidden/>
              </w:rPr>
              <w:instrText xml:space="preserve"> PAGEREF _Toc152763267 \h </w:instrText>
            </w:r>
            <w:r w:rsidR="00D36E11">
              <w:rPr>
                <w:noProof/>
                <w:webHidden/>
              </w:rPr>
            </w:r>
            <w:r w:rsidR="00D36E11">
              <w:rPr>
                <w:noProof/>
                <w:webHidden/>
              </w:rPr>
              <w:fldChar w:fldCharType="separate"/>
            </w:r>
            <w:r w:rsidR="00267256">
              <w:rPr>
                <w:noProof/>
                <w:webHidden/>
              </w:rPr>
              <w:t>81</w:t>
            </w:r>
            <w:r w:rsidR="00D36E11">
              <w:rPr>
                <w:noProof/>
                <w:webHidden/>
              </w:rPr>
              <w:fldChar w:fldCharType="end"/>
            </w:r>
          </w:hyperlink>
        </w:p>
        <w:p w14:paraId="7DB716CD" w14:textId="5A4DD11C" w:rsidR="00D36E11" w:rsidRDefault="000D7F57">
          <w:pPr>
            <w:pStyle w:val="32"/>
            <w:rPr>
              <w:rFonts w:eastAsiaTheme="minorEastAsia"/>
              <w:b w:val="0"/>
              <w:noProof/>
              <w:sz w:val="21"/>
            </w:rPr>
          </w:pPr>
          <w:hyperlink w:anchor="_Toc152763268" w:history="1">
            <w:r w:rsidR="00D36E11" w:rsidRPr="007D01C8">
              <w:rPr>
                <w:rStyle w:val="ae"/>
                <w:noProof/>
              </w:rPr>
              <w:t>（</w:t>
            </w:r>
            <w:r w:rsidR="00D36E11" w:rsidRPr="007D01C8">
              <w:rPr>
                <w:rStyle w:val="ae"/>
                <w:noProof/>
              </w:rPr>
              <w:t>2</w:t>
            </w:r>
            <w:r w:rsidR="00D36E11" w:rsidRPr="007D01C8">
              <w:rPr>
                <w:rStyle w:val="ae"/>
                <w:noProof/>
              </w:rPr>
              <w:t>）重症化予防</w:t>
            </w:r>
            <w:r w:rsidR="00D36E11">
              <w:rPr>
                <w:noProof/>
                <w:webHidden/>
              </w:rPr>
              <w:tab/>
            </w:r>
            <w:r w:rsidR="00D36E11">
              <w:rPr>
                <w:noProof/>
                <w:webHidden/>
              </w:rPr>
              <w:fldChar w:fldCharType="begin"/>
            </w:r>
            <w:r w:rsidR="00D36E11">
              <w:rPr>
                <w:noProof/>
                <w:webHidden/>
              </w:rPr>
              <w:instrText xml:space="preserve"> PAGEREF _Toc152763268 \h </w:instrText>
            </w:r>
            <w:r w:rsidR="00D36E11">
              <w:rPr>
                <w:noProof/>
                <w:webHidden/>
              </w:rPr>
            </w:r>
            <w:r w:rsidR="00D36E11">
              <w:rPr>
                <w:noProof/>
                <w:webHidden/>
              </w:rPr>
              <w:fldChar w:fldCharType="separate"/>
            </w:r>
            <w:r w:rsidR="00267256">
              <w:rPr>
                <w:noProof/>
                <w:webHidden/>
              </w:rPr>
              <w:t>84</w:t>
            </w:r>
            <w:r w:rsidR="00D36E11">
              <w:rPr>
                <w:noProof/>
                <w:webHidden/>
              </w:rPr>
              <w:fldChar w:fldCharType="end"/>
            </w:r>
          </w:hyperlink>
        </w:p>
        <w:p w14:paraId="73F2B480" w14:textId="421EF1BE" w:rsidR="00D36E11" w:rsidRDefault="000D7F57">
          <w:pPr>
            <w:pStyle w:val="22"/>
            <w:rPr>
              <w:rFonts w:eastAsiaTheme="minorEastAsia"/>
              <w:b w:val="0"/>
              <w:noProof/>
              <w:sz w:val="21"/>
            </w:rPr>
          </w:pPr>
          <w:hyperlink w:anchor="_Toc152763269" w:history="1">
            <w:r w:rsidR="00D36E11" w:rsidRPr="007D01C8">
              <w:rPr>
                <w:rStyle w:val="ae"/>
                <w:noProof/>
              </w:rPr>
              <w:t>３　生活機能の維持・向上</w:t>
            </w:r>
            <w:r w:rsidR="00D36E11">
              <w:rPr>
                <w:noProof/>
                <w:webHidden/>
              </w:rPr>
              <w:tab/>
            </w:r>
            <w:r w:rsidR="00D36E11">
              <w:rPr>
                <w:noProof/>
                <w:webHidden/>
              </w:rPr>
              <w:fldChar w:fldCharType="begin"/>
            </w:r>
            <w:r w:rsidR="00D36E11">
              <w:rPr>
                <w:noProof/>
                <w:webHidden/>
              </w:rPr>
              <w:instrText xml:space="preserve"> PAGEREF _Toc152763269 \h </w:instrText>
            </w:r>
            <w:r w:rsidR="00D36E11">
              <w:rPr>
                <w:noProof/>
                <w:webHidden/>
              </w:rPr>
            </w:r>
            <w:r w:rsidR="00D36E11">
              <w:rPr>
                <w:noProof/>
                <w:webHidden/>
              </w:rPr>
              <w:fldChar w:fldCharType="separate"/>
            </w:r>
            <w:r w:rsidR="00267256">
              <w:rPr>
                <w:noProof/>
                <w:webHidden/>
              </w:rPr>
              <w:t>86</w:t>
            </w:r>
            <w:r w:rsidR="00D36E11">
              <w:rPr>
                <w:noProof/>
                <w:webHidden/>
              </w:rPr>
              <w:fldChar w:fldCharType="end"/>
            </w:r>
          </w:hyperlink>
        </w:p>
        <w:p w14:paraId="4103806C" w14:textId="2E77DD3B" w:rsidR="00D36E11" w:rsidRDefault="000D7F57">
          <w:pPr>
            <w:pStyle w:val="32"/>
            <w:rPr>
              <w:rFonts w:eastAsiaTheme="minorEastAsia"/>
              <w:b w:val="0"/>
              <w:noProof/>
              <w:sz w:val="21"/>
            </w:rPr>
          </w:pPr>
          <w:hyperlink w:anchor="_Toc152763270" w:history="1">
            <w:r w:rsidR="00D36E11" w:rsidRPr="007D01C8">
              <w:rPr>
                <w:rStyle w:val="ae"/>
                <w:noProof/>
              </w:rPr>
              <w:t>（</w:t>
            </w:r>
            <w:r w:rsidR="00D36E11" w:rsidRPr="007D01C8">
              <w:rPr>
                <w:rStyle w:val="ae"/>
                <w:noProof/>
              </w:rPr>
              <w:t>1</w:t>
            </w:r>
            <w:r w:rsidR="00D36E11" w:rsidRPr="007D01C8">
              <w:rPr>
                <w:rStyle w:val="ae"/>
                <w:noProof/>
              </w:rPr>
              <w:t>）ロコモ・フレイル、骨粗鬆症</w:t>
            </w:r>
            <w:r w:rsidR="00D36E11">
              <w:rPr>
                <w:noProof/>
                <w:webHidden/>
              </w:rPr>
              <w:tab/>
            </w:r>
            <w:r w:rsidR="00D36E11">
              <w:rPr>
                <w:noProof/>
                <w:webHidden/>
              </w:rPr>
              <w:fldChar w:fldCharType="begin"/>
            </w:r>
            <w:r w:rsidR="00D36E11">
              <w:rPr>
                <w:noProof/>
                <w:webHidden/>
              </w:rPr>
              <w:instrText xml:space="preserve"> PAGEREF _Toc152763270 \h </w:instrText>
            </w:r>
            <w:r w:rsidR="00D36E11">
              <w:rPr>
                <w:noProof/>
                <w:webHidden/>
              </w:rPr>
            </w:r>
            <w:r w:rsidR="00D36E11">
              <w:rPr>
                <w:noProof/>
                <w:webHidden/>
              </w:rPr>
              <w:fldChar w:fldCharType="separate"/>
            </w:r>
            <w:r w:rsidR="00267256">
              <w:rPr>
                <w:noProof/>
                <w:webHidden/>
              </w:rPr>
              <w:t>86</w:t>
            </w:r>
            <w:r w:rsidR="00D36E11">
              <w:rPr>
                <w:noProof/>
                <w:webHidden/>
              </w:rPr>
              <w:fldChar w:fldCharType="end"/>
            </w:r>
          </w:hyperlink>
        </w:p>
        <w:p w14:paraId="3E6274B1" w14:textId="072DE4FC" w:rsidR="00D36E11" w:rsidRDefault="000D7F57">
          <w:pPr>
            <w:pStyle w:val="32"/>
            <w:rPr>
              <w:rFonts w:eastAsiaTheme="minorEastAsia"/>
              <w:b w:val="0"/>
              <w:noProof/>
              <w:sz w:val="21"/>
            </w:rPr>
          </w:pPr>
          <w:hyperlink w:anchor="_Toc152763271" w:history="1">
            <w:r w:rsidR="00D36E11" w:rsidRPr="007D01C8">
              <w:rPr>
                <w:rStyle w:val="ae"/>
                <w:noProof/>
              </w:rPr>
              <w:t>（</w:t>
            </w:r>
            <w:r w:rsidR="00D36E11" w:rsidRPr="007D01C8">
              <w:rPr>
                <w:rStyle w:val="ae"/>
                <w:noProof/>
              </w:rPr>
              <w:t>2</w:t>
            </w:r>
            <w:r w:rsidR="00D36E11" w:rsidRPr="007D01C8">
              <w:rPr>
                <w:rStyle w:val="ae"/>
                <w:noProof/>
              </w:rPr>
              <w:t>）メンタルヘルス</w:t>
            </w:r>
            <w:r w:rsidR="00D36E11">
              <w:rPr>
                <w:noProof/>
                <w:webHidden/>
              </w:rPr>
              <w:tab/>
            </w:r>
            <w:r w:rsidR="00D36E11">
              <w:rPr>
                <w:noProof/>
                <w:webHidden/>
              </w:rPr>
              <w:fldChar w:fldCharType="begin"/>
            </w:r>
            <w:r w:rsidR="00D36E11">
              <w:rPr>
                <w:noProof/>
                <w:webHidden/>
              </w:rPr>
              <w:instrText xml:space="preserve"> PAGEREF _Toc152763271 \h </w:instrText>
            </w:r>
            <w:r w:rsidR="00D36E11">
              <w:rPr>
                <w:noProof/>
                <w:webHidden/>
              </w:rPr>
            </w:r>
            <w:r w:rsidR="00D36E11">
              <w:rPr>
                <w:noProof/>
                <w:webHidden/>
              </w:rPr>
              <w:fldChar w:fldCharType="separate"/>
            </w:r>
            <w:r w:rsidR="00267256">
              <w:rPr>
                <w:noProof/>
                <w:webHidden/>
              </w:rPr>
              <w:t>88</w:t>
            </w:r>
            <w:r w:rsidR="00D36E11">
              <w:rPr>
                <w:noProof/>
                <w:webHidden/>
              </w:rPr>
              <w:fldChar w:fldCharType="end"/>
            </w:r>
          </w:hyperlink>
        </w:p>
        <w:p w14:paraId="622392C0" w14:textId="1B9F68E3" w:rsidR="00D36E11" w:rsidRDefault="000D7F57">
          <w:pPr>
            <w:pStyle w:val="22"/>
            <w:rPr>
              <w:rFonts w:eastAsiaTheme="minorEastAsia"/>
              <w:b w:val="0"/>
              <w:noProof/>
              <w:sz w:val="21"/>
            </w:rPr>
          </w:pPr>
          <w:hyperlink w:anchor="_Toc152763272" w:history="1">
            <w:r w:rsidR="00D36E11" w:rsidRPr="007D01C8">
              <w:rPr>
                <w:rStyle w:val="ae"/>
                <w:noProof/>
              </w:rPr>
              <w:t>３　府民の健康づくりを支える社会環境整備</w:t>
            </w:r>
            <w:r w:rsidR="00D36E11">
              <w:rPr>
                <w:noProof/>
                <w:webHidden/>
              </w:rPr>
              <w:tab/>
            </w:r>
            <w:r w:rsidR="00D36E11">
              <w:rPr>
                <w:noProof/>
                <w:webHidden/>
              </w:rPr>
              <w:fldChar w:fldCharType="begin"/>
            </w:r>
            <w:r w:rsidR="00D36E11">
              <w:rPr>
                <w:noProof/>
                <w:webHidden/>
              </w:rPr>
              <w:instrText xml:space="preserve"> PAGEREF _Toc152763272 \h </w:instrText>
            </w:r>
            <w:r w:rsidR="00D36E11">
              <w:rPr>
                <w:noProof/>
                <w:webHidden/>
              </w:rPr>
            </w:r>
            <w:r w:rsidR="00D36E11">
              <w:rPr>
                <w:noProof/>
                <w:webHidden/>
              </w:rPr>
              <w:fldChar w:fldCharType="separate"/>
            </w:r>
            <w:r w:rsidR="00267256">
              <w:rPr>
                <w:noProof/>
                <w:webHidden/>
              </w:rPr>
              <w:t>90</w:t>
            </w:r>
            <w:r w:rsidR="00D36E11">
              <w:rPr>
                <w:noProof/>
                <w:webHidden/>
              </w:rPr>
              <w:fldChar w:fldCharType="end"/>
            </w:r>
          </w:hyperlink>
        </w:p>
        <w:p w14:paraId="09C1B189" w14:textId="647D389D" w:rsidR="00D36E11" w:rsidRDefault="000D7F57">
          <w:pPr>
            <w:pStyle w:val="32"/>
            <w:rPr>
              <w:rFonts w:eastAsiaTheme="minorEastAsia"/>
              <w:b w:val="0"/>
              <w:noProof/>
              <w:sz w:val="21"/>
            </w:rPr>
          </w:pPr>
          <w:hyperlink w:anchor="_Toc152763273" w:history="1">
            <w:r w:rsidR="00D36E11" w:rsidRPr="007D01C8">
              <w:rPr>
                <w:rStyle w:val="ae"/>
                <w:noProof/>
              </w:rPr>
              <w:t>（</w:t>
            </w:r>
            <w:r w:rsidR="00D36E11" w:rsidRPr="007D01C8">
              <w:rPr>
                <w:rStyle w:val="ae"/>
                <w:noProof/>
              </w:rPr>
              <w:t>1</w:t>
            </w:r>
            <w:r w:rsidR="00D36E11" w:rsidRPr="007D01C8">
              <w:rPr>
                <w:rStyle w:val="ae"/>
                <w:noProof/>
              </w:rPr>
              <w:t>）ヘルスリテラシー、健康づくりの気運醸成</w:t>
            </w:r>
            <w:r w:rsidR="00D36E11">
              <w:rPr>
                <w:noProof/>
                <w:webHidden/>
              </w:rPr>
              <w:tab/>
            </w:r>
            <w:r w:rsidR="00D36E11">
              <w:rPr>
                <w:noProof/>
                <w:webHidden/>
              </w:rPr>
              <w:fldChar w:fldCharType="begin"/>
            </w:r>
            <w:r w:rsidR="00D36E11">
              <w:rPr>
                <w:noProof/>
                <w:webHidden/>
              </w:rPr>
              <w:instrText xml:space="preserve"> PAGEREF _Toc152763273 \h </w:instrText>
            </w:r>
            <w:r w:rsidR="00D36E11">
              <w:rPr>
                <w:noProof/>
                <w:webHidden/>
              </w:rPr>
            </w:r>
            <w:r w:rsidR="00D36E11">
              <w:rPr>
                <w:noProof/>
                <w:webHidden/>
              </w:rPr>
              <w:fldChar w:fldCharType="separate"/>
            </w:r>
            <w:r w:rsidR="00267256">
              <w:rPr>
                <w:noProof/>
                <w:webHidden/>
              </w:rPr>
              <w:t>90</w:t>
            </w:r>
            <w:r w:rsidR="00D36E11">
              <w:rPr>
                <w:noProof/>
                <w:webHidden/>
              </w:rPr>
              <w:fldChar w:fldCharType="end"/>
            </w:r>
          </w:hyperlink>
        </w:p>
        <w:p w14:paraId="66C489D1" w14:textId="02700B76" w:rsidR="00D36E11" w:rsidRDefault="000D7F57">
          <w:pPr>
            <w:pStyle w:val="32"/>
            <w:rPr>
              <w:rFonts w:eastAsiaTheme="minorEastAsia"/>
              <w:b w:val="0"/>
              <w:noProof/>
              <w:sz w:val="21"/>
            </w:rPr>
          </w:pPr>
          <w:hyperlink w:anchor="_Toc152763274" w:history="1">
            <w:r w:rsidR="00D36E11" w:rsidRPr="007D01C8">
              <w:rPr>
                <w:rStyle w:val="ae"/>
                <w:noProof/>
              </w:rPr>
              <w:t>（</w:t>
            </w:r>
            <w:r w:rsidR="00D36E11" w:rsidRPr="007D01C8">
              <w:rPr>
                <w:rStyle w:val="ae"/>
                <w:noProof/>
              </w:rPr>
              <w:t>2</w:t>
            </w:r>
            <w:r w:rsidR="00D36E11" w:rsidRPr="007D01C8">
              <w:rPr>
                <w:rStyle w:val="ae"/>
                <w:noProof/>
              </w:rPr>
              <w:t>）ＩＣＴ（ＰＨＲ等）を活用した健康づくりの推進</w:t>
            </w:r>
            <w:r w:rsidR="00D36E11">
              <w:rPr>
                <w:noProof/>
                <w:webHidden/>
              </w:rPr>
              <w:tab/>
            </w:r>
            <w:r w:rsidR="00D36E11">
              <w:rPr>
                <w:noProof/>
                <w:webHidden/>
              </w:rPr>
              <w:fldChar w:fldCharType="begin"/>
            </w:r>
            <w:r w:rsidR="00D36E11">
              <w:rPr>
                <w:noProof/>
                <w:webHidden/>
              </w:rPr>
              <w:instrText xml:space="preserve"> PAGEREF _Toc152763274 \h </w:instrText>
            </w:r>
            <w:r w:rsidR="00D36E11">
              <w:rPr>
                <w:noProof/>
                <w:webHidden/>
              </w:rPr>
            </w:r>
            <w:r w:rsidR="00D36E11">
              <w:rPr>
                <w:noProof/>
                <w:webHidden/>
              </w:rPr>
              <w:fldChar w:fldCharType="separate"/>
            </w:r>
            <w:r w:rsidR="00267256">
              <w:rPr>
                <w:noProof/>
                <w:webHidden/>
              </w:rPr>
              <w:t>94</w:t>
            </w:r>
            <w:r w:rsidR="00D36E11">
              <w:rPr>
                <w:noProof/>
                <w:webHidden/>
              </w:rPr>
              <w:fldChar w:fldCharType="end"/>
            </w:r>
          </w:hyperlink>
        </w:p>
        <w:p w14:paraId="1CE807D8" w14:textId="4BA82298" w:rsidR="00D36E11" w:rsidRDefault="000D7F57">
          <w:pPr>
            <w:pStyle w:val="32"/>
            <w:rPr>
              <w:rFonts w:eastAsiaTheme="minorEastAsia"/>
              <w:b w:val="0"/>
              <w:noProof/>
              <w:sz w:val="21"/>
            </w:rPr>
          </w:pPr>
          <w:hyperlink w:anchor="_Toc152763275" w:history="1">
            <w:r w:rsidR="00D36E11" w:rsidRPr="007D01C8">
              <w:rPr>
                <w:rStyle w:val="ae"/>
                <w:noProof/>
              </w:rPr>
              <w:t>（</w:t>
            </w:r>
            <w:r w:rsidR="00D36E11" w:rsidRPr="007D01C8">
              <w:rPr>
                <w:rStyle w:val="ae"/>
                <w:noProof/>
              </w:rPr>
              <w:t>3</w:t>
            </w:r>
            <w:r w:rsidR="00D36E11" w:rsidRPr="007D01C8">
              <w:rPr>
                <w:rStyle w:val="ae"/>
                <w:noProof/>
              </w:rPr>
              <w:t>）地域・職域等における社会環境整備</w:t>
            </w:r>
            <w:r w:rsidR="00D36E11">
              <w:rPr>
                <w:noProof/>
                <w:webHidden/>
              </w:rPr>
              <w:tab/>
            </w:r>
            <w:r w:rsidR="00D36E11">
              <w:rPr>
                <w:noProof/>
                <w:webHidden/>
              </w:rPr>
              <w:fldChar w:fldCharType="begin"/>
            </w:r>
            <w:r w:rsidR="00D36E11">
              <w:rPr>
                <w:noProof/>
                <w:webHidden/>
              </w:rPr>
              <w:instrText xml:space="preserve"> PAGEREF _Toc152763275 \h </w:instrText>
            </w:r>
            <w:r w:rsidR="00D36E11">
              <w:rPr>
                <w:noProof/>
                <w:webHidden/>
              </w:rPr>
            </w:r>
            <w:r w:rsidR="00D36E11">
              <w:rPr>
                <w:noProof/>
                <w:webHidden/>
              </w:rPr>
              <w:fldChar w:fldCharType="separate"/>
            </w:r>
            <w:r w:rsidR="00267256">
              <w:rPr>
                <w:noProof/>
                <w:webHidden/>
              </w:rPr>
              <w:t>95</w:t>
            </w:r>
            <w:r w:rsidR="00D36E11">
              <w:rPr>
                <w:noProof/>
                <w:webHidden/>
              </w:rPr>
              <w:fldChar w:fldCharType="end"/>
            </w:r>
          </w:hyperlink>
        </w:p>
        <w:p w14:paraId="0C81B90C" w14:textId="299B4240" w:rsidR="00D36E11" w:rsidRDefault="000D7F57">
          <w:pPr>
            <w:pStyle w:val="12"/>
            <w:tabs>
              <w:tab w:val="right" w:leader="dot" w:pos="9062"/>
            </w:tabs>
            <w:rPr>
              <w:rFonts w:eastAsiaTheme="minorEastAsia"/>
              <w:b w:val="0"/>
              <w:noProof/>
              <w:sz w:val="21"/>
            </w:rPr>
          </w:pPr>
          <w:hyperlink w:anchor="_Toc152763276" w:history="1">
            <w:r w:rsidR="00D36E11" w:rsidRPr="007D01C8">
              <w:rPr>
                <w:rStyle w:val="ae"/>
                <w:noProof/>
              </w:rPr>
              <w:t>第６章</w:t>
            </w:r>
            <w:r w:rsidR="00D36E11" w:rsidRPr="007D01C8">
              <w:rPr>
                <w:rStyle w:val="ae"/>
                <w:noProof/>
              </w:rPr>
              <w:t xml:space="preserve"> </w:t>
            </w:r>
            <w:r w:rsidR="00D36E11" w:rsidRPr="007D01C8">
              <w:rPr>
                <w:rStyle w:val="ae"/>
                <w:noProof/>
              </w:rPr>
              <w:t>計画の推進体制</w:t>
            </w:r>
            <w:r w:rsidR="00D36E11">
              <w:rPr>
                <w:noProof/>
                <w:webHidden/>
              </w:rPr>
              <w:tab/>
            </w:r>
            <w:r w:rsidR="00D36E11">
              <w:rPr>
                <w:noProof/>
                <w:webHidden/>
              </w:rPr>
              <w:fldChar w:fldCharType="begin"/>
            </w:r>
            <w:r w:rsidR="00D36E11">
              <w:rPr>
                <w:noProof/>
                <w:webHidden/>
              </w:rPr>
              <w:instrText xml:space="preserve"> PAGEREF _Toc152763276 \h </w:instrText>
            </w:r>
            <w:r w:rsidR="00D36E11">
              <w:rPr>
                <w:noProof/>
                <w:webHidden/>
              </w:rPr>
            </w:r>
            <w:r w:rsidR="00D36E11">
              <w:rPr>
                <w:noProof/>
                <w:webHidden/>
              </w:rPr>
              <w:fldChar w:fldCharType="separate"/>
            </w:r>
            <w:r w:rsidR="00267256">
              <w:rPr>
                <w:noProof/>
                <w:webHidden/>
              </w:rPr>
              <w:t>98</w:t>
            </w:r>
            <w:r w:rsidR="00D36E11">
              <w:rPr>
                <w:noProof/>
                <w:webHidden/>
              </w:rPr>
              <w:fldChar w:fldCharType="end"/>
            </w:r>
          </w:hyperlink>
        </w:p>
        <w:p w14:paraId="67A4B116" w14:textId="4ADE39BB" w:rsidR="00D36E11" w:rsidRDefault="000D7F57">
          <w:pPr>
            <w:pStyle w:val="22"/>
            <w:rPr>
              <w:rFonts w:eastAsiaTheme="minorEastAsia"/>
              <w:b w:val="0"/>
              <w:noProof/>
              <w:sz w:val="21"/>
            </w:rPr>
          </w:pPr>
          <w:hyperlink w:anchor="_Toc152763277" w:history="1">
            <w:r w:rsidR="00D36E11" w:rsidRPr="007D01C8">
              <w:rPr>
                <w:rStyle w:val="ae"/>
                <w:noProof/>
              </w:rPr>
              <w:t>１　計画の推進体制</w:t>
            </w:r>
            <w:r w:rsidR="00D36E11">
              <w:rPr>
                <w:noProof/>
                <w:webHidden/>
              </w:rPr>
              <w:tab/>
            </w:r>
            <w:r w:rsidR="00D36E11">
              <w:rPr>
                <w:noProof/>
                <w:webHidden/>
              </w:rPr>
              <w:fldChar w:fldCharType="begin"/>
            </w:r>
            <w:r w:rsidR="00D36E11">
              <w:rPr>
                <w:noProof/>
                <w:webHidden/>
              </w:rPr>
              <w:instrText xml:space="preserve"> PAGEREF _Toc152763277 \h </w:instrText>
            </w:r>
            <w:r w:rsidR="00D36E11">
              <w:rPr>
                <w:noProof/>
                <w:webHidden/>
              </w:rPr>
            </w:r>
            <w:r w:rsidR="00D36E11">
              <w:rPr>
                <w:noProof/>
                <w:webHidden/>
              </w:rPr>
              <w:fldChar w:fldCharType="separate"/>
            </w:r>
            <w:r w:rsidR="00267256">
              <w:rPr>
                <w:noProof/>
                <w:webHidden/>
              </w:rPr>
              <w:t>98</w:t>
            </w:r>
            <w:r w:rsidR="00D36E11">
              <w:rPr>
                <w:noProof/>
                <w:webHidden/>
              </w:rPr>
              <w:fldChar w:fldCharType="end"/>
            </w:r>
          </w:hyperlink>
        </w:p>
        <w:p w14:paraId="342A8DE2" w14:textId="6C22C547" w:rsidR="00D36E11" w:rsidRDefault="000D7F57">
          <w:pPr>
            <w:pStyle w:val="32"/>
            <w:rPr>
              <w:rFonts w:eastAsiaTheme="minorEastAsia"/>
              <w:b w:val="0"/>
              <w:noProof/>
              <w:sz w:val="21"/>
            </w:rPr>
          </w:pPr>
          <w:hyperlink w:anchor="_Toc152763278" w:history="1">
            <w:r w:rsidR="00D36E11" w:rsidRPr="007D01C8">
              <w:rPr>
                <w:rStyle w:val="ae"/>
                <w:noProof/>
              </w:rPr>
              <w:t>（</w:t>
            </w:r>
            <w:r w:rsidR="00D36E11" w:rsidRPr="007D01C8">
              <w:rPr>
                <w:rStyle w:val="ae"/>
                <w:noProof/>
              </w:rPr>
              <w:t>1</w:t>
            </w:r>
            <w:r w:rsidR="00D36E11" w:rsidRPr="007D01C8">
              <w:rPr>
                <w:rStyle w:val="ae"/>
                <w:noProof/>
              </w:rPr>
              <w:t>）オール大阪の推進体制</w:t>
            </w:r>
            <w:r w:rsidR="00D36E11">
              <w:rPr>
                <w:noProof/>
                <w:webHidden/>
              </w:rPr>
              <w:tab/>
            </w:r>
            <w:r w:rsidR="00D36E11">
              <w:rPr>
                <w:noProof/>
                <w:webHidden/>
              </w:rPr>
              <w:fldChar w:fldCharType="begin"/>
            </w:r>
            <w:r w:rsidR="00D36E11">
              <w:rPr>
                <w:noProof/>
                <w:webHidden/>
              </w:rPr>
              <w:instrText xml:space="preserve"> PAGEREF _Toc152763278 \h </w:instrText>
            </w:r>
            <w:r w:rsidR="00D36E11">
              <w:rPr>
                <w:noProof/>
                <w:webHidden/>
              </w:rPr>
            </w:r>
            <w:r w:rsidR="00D36E11">
              <w:rPr>
                <w:noProof/>
                <w:webHidden/>
              </w:rPr>
              <w:fldChar w:fldCharType="separate"/>
            </w:r>
            <w:r w:rsidR="00267256">
              <w:rPr>
                <w:noProof/>
                <w:webHidden/>
              </w:rPr>
              <w:t>98</w:t>
            </w:r>
            <w:r w:rsidR="00D36E11">
              <w:rPr>
                <w:noProof/>
                <w:webHidden/>
              </w:rPr>
              <w:fldChar w:fldCharType="end"/>
            </w:r>
          </w:hyperlink>
        </w:p>
        <w:p w14:paraId="5F91D85D" w14:textId="7FA26FDF" w:rsidR="00D36E11" w:rsidRDefault="000D7F57">
          <w:pPr>
            <w:pStyle w:val="32"/>
            <w:rPr>
              <w:rFonts w:eastAsiaTheme="minorEastAsia"/>
              <w:b w:val="0"/>
              <w:noProof/>
              <w:sz w:val="21"/>
            </w:rPr>
          </w:pPr>
          <w:hyperlink w:anchor="_Toc152763279" w:history="1">
            <w:r w:rsidR="00D36E11" w:rsidRPr="007D01C8">
              <w:rPr>
                <w:rStyle w:val="ae"/>
                <w:noProof/>
              </w:rPr>
              <w:t>（</w:t>
            </w:r>
            <w:r w:rsidR="00D36E11" w:rsidRPr="007D01C8">
              <w:rPr>
                <w:rStyle w:val="ae"/>
                <w:noProof/>
              </w:rPr>
              <w:t>2</w:t>
            </w:r>
            <w:r w:rsidR="00D36E11" w:rsidRPr="007D01C8">
              <w:rPr>
                <w:rStyle w:val="ae"/>
                <w:noProof/>
              </w:rPr>
              <w:t>）地域における推進体制</w:t>
            </w:r>
            <w:r w:rsidR="00D36E11">
              <w:rPr>
                <w:noProof/>
                <w:webHidden/>
              </w:rPr>
              <w:tab/>
            </w:r>
            <w:r w:rsidR="00D36E11">
              <w:rPr>
                <w:noProof/>
                <w:webHidden/>
              </w:rPr>
              <w:fldChar w:fldCharType="begin"/>
            </w:r>
            <w:r w:rsidR="00D36E11">
              <w:rPr>
                <w:noProof/>
                <w:webHidden/>
              </w:rPr>
              <w:instrText xml:space="preserve"> PAGEREF _Toc152763279 \h </w:instrText>
            </w:r>
            <w:r w:rsidR="00D36E11">
              <w:rPr>
                <w:noProof/>
                <w:webHidden/>
              </w:rPr>
            </w:r>
            <w:r w:rsidR="00D36E11">
              <w:rPr>
                <w:noProof/>
                <w:webHidden/>
              </w:rPr>
              <w:fldChar w:fldCharType="separate"/>
            </w:r>
            <w:r w:rsidR="00267256">
              <w:rPr>
                <w:noProof/>
                <w:webHidden/>
              </w:rPr>
              <w:t>98</w:t>
            </w:r>
            <w:r w:rsidR="00D36E11">
              <w:rPr>
                <w:noProof/>
                <w:webHidden/>
              </w:rPr>
              <w:fldChar w:fldCharType="end"/>
            </w:r>
          </w:hyperlink>
        </w:p>
        <w:p w14:paraId="792649A3" w14:textId="4F9B54F8" w:rsidR="00D36E11" w:rsidRDefault="000D7F57">
          <w:pPr>
            <w:pStyle w:val="22"/>
            <w:rPr>
              <w:rFonts w:eastAsiaTheme="minorEastAsia"/>
              <w:b w:val="0"/>
              <w:noProof/>
              <w:sz w:val="21"/>
            </w:rPr>
          </w:pPr>
          <w:hyperlink w:anchor="_Toc152763280" w:history="1">
            <w:r w:rsidR="00D36E11" w:rsidRPr="007D01C8">
              <w:rPr>
                <w:rStyle w:val="ae"/>
                <w:noProof/>
              </w:rPr>
              <w:t>２　進捗管理</w:t>
            </w:r>
            <w:r w:rsidR="00D36E11">
              <w:rPr>
                <w:noProof/>
                <w:webHidden/>
              </w:rPr>
              <w:tab/>
            </w:r>
            <w:r w:rsidR="00D36E11">
              <w:rPr>
                <w:noProof/>
                <w:webHidden/>
              </w:rPr>
              <w:fldChar w:fldCharType="begin"/>
            </w:r>
            <w:r w:rsidR="00D36E11">
              <w:rPr>
                <w:noProof/>
                <w:webHidden/>
              </w:rPr>
              <w:instrText xml:space="preserve"> PAGEREF _Toc152763280 \h </w:instrText>
            </w:r>
            <w:r w:rsidR="00D36E11">
              <w:rPr>
                <w:noProof/>
                <w:webHidden/>
              </w:rPr>
            </w:r>
            <w:r w:rsidR="00D36E11">
              <w:rPr>
                <w:noProof/>
                <w:webHidden/>
              </w:rPr>
              <w:fldChar w:fldCharType="separate"/>
            </w:r>
            <w:r w:rsidR="00267256">
              <w:rPr>
                <w:noProof/>
                <w:webHidden/>
              </w:rPr>
              <w:t>99</w:t>
            </w:r>
            <w:r w:rsidR="00D36E11">
              <w:rPr>
                <w:noProof/>
                <w:webHidden/>
              </w:rPr>
              <w:fldChar w:fldCharType="end"/>
            </w:r>
          </w:hyperlink>
        </w:p>
        <w:p w14:paraId="4CE3FAF5" w14:textId="44283D97" w:rsidR="00D36E11" w:rsidRDefault="000D7F57">
          <w:pPr>
            <w:pStyle w:val="22"/>
            <w:rPr>
              <w:rFonts w:eastAsiaTheme="minorEastAsia"/>
              <w:b w:val="0"/>
              <w:noProof/>
              <w:sz w:val="21"/>
            </w:rPr>
          </w:pPr>
          <w:hyperlink w:anchor="_Toc152763281" w:history="1">
            <w:r w:rsidR="00D36E11" w:rsidRPr="007D01C8">
              <w:rPr>
                <w:rStyle w:val="ae"/>
                <w:noProof/>
              </w:rPr>
              <w:t>３　計画を推進する各主体の役割</w:t>
            </w:r>
            <w:r w:rsidR="00D36E11">
              <w:rPr>
                <w:noProof/>
                <w:webHidden/>
              </w:rPr>
              <w:tab/>
            </w:r>
            <w:r w:rsidR="00D36E11">
              <w:rPr>
                <w:noProof/>
                <w:webHidden/>
              </w:rPr>
              <w:fldChar w:fldCharType="begin"/>
            </w:r>
            <w:r w:rsidR="00D36E11">
              <w:rPr>
                <w:noProof/>
                <w:webHidden/>
              </w:rPr>
              <w:instrText xml:space="preserve"> PAGEREF _Toc152763281 \h </w:instrText>
            </w:r>
            <w:r w:rsidR="00D36E11">
              <w:rPr>
                <w:noProof/>
                <w:webHidden/>
              </w:rPr>
            </w:r>
            <w:r w:rsidR="00D36E11">
              <w:rPr>
                <w:noProof/>
                <w:webHidden/>
              </w:rPr>
              <w:fldChar w:fldCharType="separate"/>
            </w:r>
            <w:r w:rsidR="00267256">
              <w:rPr>
                <w:noProof/>
                <w:webHidden/>
              </w:rPr>
              <w:t>99</w:t>
            </w:r>
            <w:r w:rsidR="00D36E11">
              <w:rPr>
                <w:noProof/>
                <w:webHidden/>
              </w:rPr>
              <w:fldChar w:fldCharType="end"/>
            </w:r>
          </w:hyperlink>
        </w:p>
        <w:p w14:paraId="611F75DF" w14:textId="757D2435" w:rsidR="00D36E11" w:rsidRDefault="000D7F57">
          <w:pPr>
            <w:pStyle w:val="32"/>
            <w:rPr>
              <w:rFonts w:eastAsiaTheme="minorEastAsia"/>
              <w:b w:val="0"/>
              <w:noProof/>
              <w:sz w:val="21"/>
            </w:rPr>
          </w:pPr>
          <w:hyperlink w:anchor="_Toc152763282" w:history="1">
            <w:r w:rsidR="00D36E11" w:rsidRPr="007D01C8">
              <w:rPr>
                <w:rStyle w:val="ae"/>
                <w:noProof/>
              </w:rPr>
              <w:t>（</w:t>
            </w:r>
            <w:r w:rsidR="00D36E11" w:rsidRPr="007D01C8">
              <w:rPr>
                <w:rStyle w:val="ae"/>
                <w:noProof/>
              </w:rPr>
              <w:t>1</w:t>
            </w:r>
            <w:r w:rsidR="00D36E11" w:rsidRPr="007D01C8">
              <w:rPr>
                <w:rStyle w:val="ae"/>
                <w:noProof/>
              </w:rPr>
              <w:t>）健活おおさか推進府民会議</w:t>
            </w:r>
            <w:r w:rsidR="00D36E11">
              <w:rPr>
                <w:noProof/>
                <w:webHidden/>
              </w:rPr>
              <w:tab/>
            </w:r>
            <w:r w:rsidR="00D36E11">
              <w:rPr>
                <w:noProof/>
                <w:webHidden/>
              </w:rPr>
              <w:fldChar w:fldCharType="begin"/>
            </w:r>
            <w:r w:rsidR="00D36E11">
              <w:rPr>
                <w:noProof/>
                <w:webHidden/>
              </w:rPr>
              <w:instrText xml:space="preserve"> PAGEREF _Toc152763282 \h </w:instrText>
            </w:r>
            <w:r w:rsidR="00D36E11">
              <w:rPr>
                <w:noProof/>
                <w:webHidden/>
              </w:rPr>
            </w:r>
            <w:r w:rsidR="00D36E11">
              <w:rPr>
                <w:noProof/>
                <w:webHidden/>
              </w:rPr>
              <w:fldChar w:fldCharType="separate"/>
            </w:r>
            <w:r w:rsidR="00267256">
              <w:rPr>
                <w:noProof/>
                <w:webHidden/>
              </w:rPr>
              <w:t>99</w:t>
            </w:r>
            <w:r w:rsidR="00D36E11">
              <w:rPr>
                <w:noProof/>
                <w:webHidden/>
              </w:rPr>
              <w:fldChar w:fldCharType="end"/>
            </w:r>
          </w:hyperlink>
        </w:p>
        <w:p w14:paraId="0EF9E94C" w14:textId="088C76EA" w:rsidR="00D36E11" w:rsidRDefault="000D7F57">
          <w:pPr>
            <w:pStyle w:val="32"/>
            <w:rPr>
              <w:rFonts w:eastAsiaTheme="minorEastAsia"/>
              <w:b w:val="0"/>
              <w:noProof/>
              <w:sz w:val="21"/>
            </w:rPr>
          </w:pPr>
          <w:hyperlink w:anchor="_Toc152763283" w:history="1">
            <w:r w:rsidR="00D36E11" w:rsidRPr="007D01C8">
              <w:rPr>
                <w:rStyle w:val="ae"/>
                <w:noProof/>
              </w:rPr>
              <w:t>（</w:t>
            </w:r>
            <w:r w:rsidR="00D36E11" w:rsidRPr="007D01C8">
              <w:rPr>
                <w:rStyle w:val="ae"/>
                <w:noProof/>
              </w:rPr>
              <w:t>2</w:t>
            </w:r>
            <w:r w:rsidR="00D36E11" w:rsidRPr="007D01C8">
              <w:rPr>
                <w:rStyle w:val="ae"/>
                <w:noProof/>
              </w:rPr>
              <w:t>）府民</w:t>
            </w:r>
            <w:r w:rsidR="00D36E11">
              <w:rPr>
                <w:noProof/>
                <w:webHidden/>
              </w:rPr>
              <w:tab/>
            </w:r>
            <w:r w:rsidR="00D36E11">
              <w:rPr>
                <w:noProof/>
                <w:webHidden/>
              </w:rPr>
              <w:fldChar w:fldCharType="begin"/>
            </w:r>
            <w:r w:rsidR="00D36E11">
              <w:rPr>
                <w:noProof/>
                <w:webHidden/>
              </w:rPr>
              <w:instrText xml:space="preserve"> PAGEREF _Toc152763283 \h </w:instrText>
            </w:r>
            <w:r w:rsidR="00D36E11">
              <w:rPr>
                <w:noProof/>
                <w:webHidden/>
              </w:rPr>
            </w:r>
            <w:r w:rsidR="00D36E11">
              <w:rPr>
                <w:noProof/>
                <w:webHidden/>
              </w:rPr>
              <w:fldChar w:fldCharType="separate"/>
            </w:r>
            <w:r w:rsidR="00267256">
              <w:rPr>
                <w:noProof/>
                <w:webHidden/>
              </w:rPr>
              <w:t>99</w:t>
            </w:r>
            <w:r w:rsidR="00D36E11">
              <w:rPr>
                <w:noProof/>
                <w:webHidden/>
              </w:rPr>
              <w:fldChar w:fldCharType="end"/>
            </w:r>
          </w:hyperlink>
        </w:p>
        <w:p w14:paraId="2477B0B3" w14:textId="0365FE57" w:rsidR="00D36E11" w:rsidRDefault="000D7F57">
          <w:pPr>
            <w:pStyle w:val="32"/>
            <w:rPr>
              <w:rFonts w:eastAsiaTheme="minorEastAsia"/>
              <w:b w:val="0"/>
              <w:noProof/>
              <w:sz w:val="21"/>
            </w:rPr>
          </w:pPr>
          <w:hyperlink w:anchor="_Toc152763284" w:history="1">
            <w:r w:rsidR="00D36E11" w:rsidRPr="007D01C8">
              <w:rPr>
                <w:rStyle w:val="ae"/>
                <w:noProof/>
              </w:rPr>
              <w:t>（</w:t>
            </w:r>
            <w:r w:rsidR="00D36E11" w:rsidRPr="007D01C8">
              <w:rPr>
                <w:rStyle w:val="ae"/>
                <w:noProof/>
              </w:rPr>
              <w:t>3</w:t>
            </w:r>
            <w:r w:rsidR="00D36E11" w:rsidRPr="007D01C8">
              <w:rPr>
                <w:rStyle w:val="ae"/>
                <w:noProof/>
              </w:rPr>
              <w:t>）大阪府</w:t>
            </w:r>
            <w:r w:rsidR="00D36E11">
              <w:rPr>
                <w:noProof/>
                <w:webHidden/>
              </w:rPr>
              <w:tab/>
            </w:r>
            <w:r w:rsidR="00D36E11">
              <w:rPr>
                <w:noProof/>
                <w:webHidden/>
              </w:rPr>
              <w:fldChar w:fldCharType="begin"/>
            </w:r>
            <w:r w:rsidR="00D36E11">
              <w:rPr>
                <w:noProof/>
                <w:webHidden/>
              </w:rPr>
              <w:instrText xml:space="preserve"> PAGEREF _Toc152763284 \h </w:instrText>
            </w:r>
            <w:r w:rsidR="00D36E11">
              <w:rPr>
                <w:noProof/>
                <w:webHidden/>
              </w:rPr>
            </w:r>
            <w:r w:rsidR="00D36E11">
              <w:rPr>
                <w:noProof/>
                <w:webHidden/>
              </w:rPr>
              <w:fldChar w:fldCharType="separate"/>
            </w:r>
            <w:r w:rsidR="00267256">
              <w:rPr>
                <w:noProof/>
                <w:webHidden/>
              </w:rPr>
              <w:t>99</w:t>
            </w:r>
            <w:r w:rsidR="00D36E11">
              <w:rPr>
                <w:noProof/>
                <w:webHidden/>
              </w:rPr>
              <w:fldChar w:fldCharType="end"/>
            </w:r>
          </w:hyperlink>
        </w:p>
        <w:p w14:paraId="1EC27D53" w14:textId="3CB38997" w:rsidR="00D36E11" w:rsidRDefault="000D7F57">
          <w:pPr>
            <w:pStyle w:val="32"/>
            <w:rPr>
              <w:rFonts w:eastAsiaTheme="minorEastAsia"/>
              <w:b w:val="0"/>
              <w:noProof/>
              <w:sz w:val="21"/>
            </w:rPr>
          </w:pPr>
          <w:hyperlink w:anchor="_Toc152763285" w:history="1">
            <w:r w:rsidR="00D36E11" w:rsidRPr="007D01C8">
              <w:rPr>
                <w:rStyle w:val="ae"/>
                <w:noProof/>
              </w:rPr>
              <w:t>（</w:t>
            </w:r>
            <w:r w:rsidR="00D36E11" w:rsidRPr="007D01C8">
              <w:rPr>
                <w:rStyle w:val="ae"/>
                <w:noProof/>
              </w:rPr>
              <w:t>4</w:t>
            </w:r>
            <w:r w:rsidR="00D36E11" w:rsidRPr="007D01C8">
              <w:rPr>
                <w:rStyle w:val="ae"/>
                <w:noProof/>
              </w:rPr>
              <w:t>）大阪健康安全基盤研究所</w:t>
            </w:r>
            <w:r w:rsidR="00D36E11">
              <w:rPr>
                <w:noProof/>
                <w:webHidden/>
              </w:rPr>
              <w:tab/>
            </w:r>
            <w:r w:rsidR="00D36E11">
              <w:rPr>
                <w:noProof/>
                <w:webHidden/>
              </w:rPr>
              <w:fldChar w:fldCharType="begin"/>
            </w:r>
            <w:r w:rsidR="00D36E11">
              <w:rPr>
                <w:noProof/>
                <w:webHidden/>
              </w:rPr>
              <w:instrText xml:space="preserve"> PAGEREF _Toc152763285 \h </w:instrText>
            </w:r>
            <w:r w:rsidR="00D36E11">
              <w:rPr>
                <w:noProof/>
                <w:webHidden/>
              </w:rPr>
            </w:r>
            <w:r w:rsidR="00D36E11">
              <w:rPr>
                <w:noProof/>
                <w:webHidden/>
              </w:rPr>
              <w:fldChar w:fldCharType="separate"/>
            </w:r>
            <w:r w:rsidR="00267256">
              <w:rPr>
                <w:noProof/>
                <w:webHidden/>
              </w:rPr>
              <w:t>100</w:t>
            </w:r>
            <w:r w:rsidR="00D36E11">
              <w:rPr>
                <w:noProof/>
                <w:webHidden/>
              </w:rPr>
              <w:fldChar w:fldCharType="end"/>
            </w:r>
          </w:hyperlink>
        </w:p>
        <w:p w14:paraId="264E98C5" w14:textId="25487819" w:rsidR="00D36E11" w:rsidRDefault="000D7F57">
          <w:pPr>
            <w:pStyle w:val="32"/>
            <w:rPr>
              <w:rFonts w:eastAsiaTheme="minorEastAsia"/>
              <w:b w:val="0"/>
              <w:noProof/>
              <w:sz w:val="21"/>
            </w:rPr>
          </w:pPr>
          <w:hyperlink w:anchor="_Toc152763286" w:history="1">
            <w:r w:rsidR="00D36E11" w:rsidRPr="007D01C8">
              <w:rPr>
                <w:rStyle w:val="ae"/>
                <w:noProof/>
              </w:rPr>
              <w:t>（</w:t>
            </w:r>
            <w:r w:rsidR="00D36E11" w:rsidRPr="007D01C8">
              <w:rPr>
                <w:rStyle w:val="ae"/>
                <w:noProof/>
              </w:rPr>
              <w:t>5</w:t>
            </w:r>
            <w:r w:rsidR="00D36E11" w:rsidRPr="007D01C8">
              <w:rPr>
                <w:rStyle w:val="ae"/>
                <w:noProof/>
              </w:rPr>
              <w:t>）市町村</w:t>
            </w:r>
            <w:r w:rsidR="00D36E11">
              <w:rPr>
                <w:noProof/>
                <w:webHidden/>
              </w:rPr>
              <w:tab/>
            </w:r>
            <w:r w:rsidR="00D36E11">
              <w:rPr>
                <w:noProof/>
                <w:webHidden/>
              </w:rPr>
              <w:fldChar w:fldCharType="begin"/>
            </w:r>
            <w:r w:rsidR="00D36E11">
              <w:rPr>
                <w:noProof/>
                <w:webHidden/>
              </w:rPr>
              <w:instrText xml:space="preserve"> PAGEREF _Toc152763286 \h </w:instrText>
            </w:r>
            <w:r w:rsidR="00D36E11">
              <w:rPr>
                <w:noProof/>
                <w:webHidden/>
              </w:rPr>
            </w:r>
            <w:r w:rsidR="00D36E11">
              <w:rPr>
                <w:noProof/>
                <w:webHidden/>
              </w:rPr>
              <w:fldChar w:fldCharType="separate"/>
            </w:r>
            <w:r w:rsidR="00267256">
              <w:rPr>
                <w:noProof/>
                <w:webHidden/>
              </w:rPr>
              <w:t>100</w:t>
            </w:r>
            <w:r w:rsidR="00D36E11">
              <w:rPr>
                <w:noProof/>
                <w:webHidden/>
              </w:rPr>
              <w:fldChar w:fldCharType="end"/>
            </w:r>
          </w:hyperlink>
        </w:p>
        <w:p w14:paraId="30477936" w14:textId="34AA6664" w:rsidR="00D36E11" w:rsidRDefault="000D7F57">
          <w:pPr>
            <w:pStyle w:val="32"/>
            <w:rPr>
              <w:rFonts w:eastAsiaTheme="minorEastAsia"/>
              <w:b w:val="0"/>
              <w:noProof/>
              <w:sz w:val="21"/>
            </w:rPr>
          </w:pPr>
          <w:hyperlink w:anchor="_Toc152763287" w:history="1">
            <w:r w:rsidR="00D36E11" w:rsidRPr="007D01C8">
              <w:rPr>
                <w:rStyle w:val="ae"/>
                <w:noProof/>
                <w:highlight w:val="green"/>
              </w:rPr>
              <w:t>（</w:t>
            </w:r>
            <w:r w:rsidR="00D36E11" w:rsidRPr="007D01C8">
              <w:rPr>
                <w:rStyle w:val="ae"/>
                <w:noProof/>
                <w:highlight w:val="green"/>
              </w:rPr>
              <w:t>6</w:t>
            </w:r>
            <w:r w:rsidR="00D36E11" w:rsidRPr="007D01C8">
              <w:rPr>
                <w:rStyle w:val="ae"/>
                <w:noProof/>
                <w:highlight w:val="green"/>
              </w:rPr>
              <w:t>）</w:t>
            </w:r>
            <w:r w:rsidR="00D36E11" w:rsidRPr="007D01C8">
              <w:rPr>
                <w:rStyle w:val="ae"/>
                <w:noProof/>
              </w:rPr>
              <w:t>事業者（企業等）・産業界</w:t>
            </w:r>
            <w:r w:rsidR="00D36E11">
              <w:rPr>
                <w:noProof/>
                <w:webHidden/>
              </w:rPr>
              <w:tab/>
            </w:r>
            <w:r w:rsidR="00D36E11">
              <w:rPr>
                <w:noProof/>
                <w:webHidden/>
              </w:rPr>
              <w:fldChar w:fldCharType="begin"/>
            </w:r>
            <w:r w:rsidR="00D36E11">
              <w:rPr>
                <w:noProof/>
                <w:webHidden/>
              </w:rPr>
              <w:instrText xml:space="preserve"> PAGEREF _Toc152763287 \h </w:instrText>
            </w:r>
            <w:r w:rsidR="00D36E11">
              <w:rPr>
                <w:noProof/>
                <w:webHidden/>
              </w:rPr>
            </w:r>
            <w:r w:rsidR="00D36E11">
              <w:rPr>
                <w:noProof/>
                <w:webHidden/>
              </w:rPr>
              <w:fldChar w:fldCharType="separate"/>
            </w:r>
            <w:r w:rsidR="00267256">
              <w:rPr>
                <w:noProof/>
                <w:webHidden/>
              </w:rPr>
              <w:t>100</w:t>
            </w:r>
            <w:r w:rsidR="00D36E11">
              <w:rPr>
                <w:noProof/>
                <w:webHidden/>
              </w:rPr>
              <w:fldChar w:fldCharType="end"/>
            </w:r>
          </w:hyperlink>
        </w:p>
        <w:p w14:paraId="4101D692" w14:textId="55D5A542" w:rsidR="00D36E11" w:rsidRDefault="000D7F57">
          <w:pPr>
            <w:pStyle w:val="32"/>
            <w:rPr>
              <w:rFonts w:eastAsiaTheme="minorEastAsia"/>
              <w:b w:val="0"/>
              <w:noProof/>
              <w:sz w:val="21"/>
            </w:rPr>
          </w:pPr>
          <w:hyperlink w:anchor="_Toc152763288" w:history="1">
            <w:r w:rsidR="00D36E11" w:rsidRPr="007D01C8">
              <w:rPr>
                <w:rStyle w:val="ae"/>
                <w:noProof/>
              </w:rPr>
              <w:t>（</w:t>
            </w:r>
            <w:r w:rsidR="00D36E11" w:rsidRPr="007D01C8">
              <w:rPr>
                <w:rStyle w:val="ae"/>
                <w:noProof/>
              </w:rPr>
              <w:t>7</w:t>
            </w:r>
            <w:r w:rsidR="00D36E11" w:rsidRPr="007D01C8">
              <w:rPr>
                <w:rStyle w:val="ae"/>
                <w:noProof/>
              </w:rPr>
              <w:t>）保健医療関係者</w:t>
            </w:r>
            <w:r w:rsidR="00D36E11">
              <w:rPr>
                <w:noProof/>
                <w:webHidden/>
              </w:rPr>
              <w:tab/>
            </w:r>
            <w:r w:rsidR="00D36E11">
              <w:rPr>
                <w:noProof/>
                <w:webHidden/>
              </w:rPr>
              <w:fldChar w:fldCharType="begin"/>
            </w:r>
            <w:r w:rsidR="00D36E11">
              <w:rPr>
                <w:noProof/>
                <w:webHidden/>
              </w:rPr>
              <w:instrText xml:space="preserve"> PAGEREF _Toc152763288 \h </w:instrText>
            </w:r>
            <w:r w:rsidR="00D36E11">
              <w:rPr>
                <w:noProof/>
                <w:webHidden/>
              </w:rPr>
            </w:r>
            <w:r w:rsidR="00D36E11">
              <w:rPr>
                <w:noProof/>
                <w:webHidden/>
              </w:rPr>
              <w:fldChar w:fldCharType="separate"/>
            </w:r>
            <w:r w:rsidR="00267256">
              <w:rPr>
                <w:noProof/>
                <w:webHidden/>
              </w:rPr>
              <w:t>100</w:t>
            </w:r>
            <w:r w:rsidR="00D36E11">
              <w:rPr>
                <w:noProof/>
                <w:webHidden/>
              </w:rPr>
              <w:fldChar w:fldCharType="end"/>
            </w:r>
          </w:hyperlink>
        </w:p>
        <w:p w14:paraId="7E918397" w14:textId="1070728B" w:rsidR="00D36E11" w:rsidRDefault="000D7F57">
          <w:pPr>
            <w:pStyle w:val="32"/>
            <w:rPr>
              <w:rFonts w:eastAsiaTheme="minorEastAsia"/>
              <w:b w:val="0"/>
              <w:noProof/>
              <w:sz w:val="21"/>
            </w:rPr>
          </w:pPr>
          <w:hyperlink w:anchor="_Toc152763289" w:history="1">
            <w:r w:rsidR="00D36E11" w:rsidRPr="007D01C8">
              <w:rPr>
                <w:rStyle w:val="ae"/>
                <w:noProof/>
              </w:rPr>
              <w:t>（</w:t>
            </w:r>
            <w:r w:rsidR="00D36E11" w:rsidRPr="007D01C8">
              <w:rPr>
                <w:rStyle w:val="ae"/>
                <w:noProof/>
              </w:rPr>
              <w:t>8</w:t>
            </w:r>
            <w:r w:rsidR="00D36E11" w:rsidRPr="007D01C8">
              <w:rPr>
                <w:rStyle w:val="ae"/>
                <w:noProof/>
              </w:rPr>
              <w:t>）医療保険者</w:t>
            </w:r>
            <w:r w:rsidR="00D36E11">
              <w:rPr>
                <w:noProof/>
                <w:webHidden/>
              </w:rPr>
              <w:tab/>
            </w:r>
            <w:r w:rsidR="00D36E11">
              <w:rPr>
                <w:noProof/>
                <w:webHidden/>
              </w:rPr>
              <w:fldChar w:fldCharType="begin"/>
            </w:r>
            <w:r w:rsidR="00D36E11">
              <w:rPr>
                <w:noProof/>
                <w:webHidden/>
              </w:rPr>
              <w:instrText xml:space="preserve"> PAGEREF _Toc152763289 \h </w:instrText>
            </w:r>
            <w:r w:rsidR="00D36E11">
              <w:rPr>
                <w:noProof/>
                <w:webHidden/>
              </w:rPr>
            </w:r>
            <w:r w:rsidR="00D36E11">
              <w:rPr>
                <w:noProof/>
                <w:webHidden/>
              </w:rPr>
              <w:fldChar w:fldCharType="separate"/>
            </w:r>
            <w:r w:rsidR="00267256">
              <w:rPr>
                <w:noProof/>
                <w:webHidden/>
              </w:rPr>
              <w:t>101</w:t>
            </w:r>
            <w:r w:rsidR="00D36E11">
              <w:rPr>
                <w:noProof/>
                <w:webHidden/>
              </w:rPr>
              <w:fldChar w:fldCharType="end"/>
            </w:r>
          </w:hyperlink>
        </w:p>
        <w:p w14:paraId="2F722EEB" w14:textId="6E029948" w:rsidR="00D36E11" w:rsidRDefault="000D7F57">
          <w:pPr>
            <w:pStyle w:val="32"/>
            <w:rPr>
              <w:rFonts w:eastAsiaTheme="minorEastAsia"/>
              <w:b w:val="0"/>
              <w:noProof/>
              <w:sz w:val="21"/>
            </w:rPr>
          </w:pPr>
          <w:hyperlink w:anchor="_Toc152763290" w:history="1">
            <w:r w:rsidR="00D36E11" w:rsidRPr="007D01C8">
              <w:rPr>
                <w:rStyle w:val="ae"/>
                <w:noProof/>
              </w:rPr>
              <w:t>（</w:t>
            </w:r>
            <w:r w:rsidR="00D36E11" w:rsidRPr="007D01C8">
              <w:rPr>
                <w:rStyle w:val="ae"/>
                <w:noProof/>
              </w:rPr>
              <w:t>9</w:t>
            </w:r>
            <w:r w:rsidR="00D36E11" w:rsidRPr="007D01C8">
              <w:rPr>
                <w:rStyle w:val="ae"/>
                <w:noProof/>
              </w:rPr>
              <w:t>）マスメディア</w:t>
            </w:r>
            <w:r w:rsidR="00D36E11">
              <w:rPr>
                <w:noProof/>
                <w:webHidden/>
              </w:rPr>
              <w:tab/>
            </w:r>
            <w:r w:rsidR="00D36E11">
              <w:rPr>
                <w:noProof/>
                <w:webHidden/>
              </w:rPr>
              <w:fldChar w:fldCharType="begin"/>
            </w:r>
            <w:r w:rsidR="00D36E11">
              <w:rPr>
                <w:noProof/>
                <w:webHidden/>
              </w:rPr>
              <w:instrText xml:space="preserve"> PAGEREF _Toc152763290 \h </w:instrText>
            </w:r>
            <w:r w:rsidR="00D36E11">
              <w:rPr>
                <w:noProof/>
                <w:webHidden/>
              </w:rPr>
            </w:r>
            <w:r w:rsidR="00D36E11">
              <w:rPr>
                <w:noProof/>
                <w:webHidden/>
              </w:rPr>
              <w:fldChar w:fldCharType="separate"/>
            </w:r>
            <w:r w:rsidR="00267256">
              <w:rPr>
                <w:noProof/>
                <w:webHidden/>
              </w:rPr>
              <w:t>101</w:t>
            </w:r>
            <w:r w:rsidR="00D36E11">
              <w:rPr>
                <w:noProof/>
                <w:webHidden/>
              </w:rPr>
              <w:fldChar w:fldCharType="end"/>
            </w:r>
          </w:hyperlink>
        </w:p>
        <w:p w14:paraId="4A7EB8F9" w14:textId="6CABBEE3" w:rsidR="00D36E11" w:rsidRDefault="000D7F57">
          <w:pPr>
            <w:pStyle w:val="32"/>
            <w:rPr>
              <w:rFonts w:eastAsiaTheme="minorEastAsia"/>
              <w:b w:val="0"/>
              <w:noProof/>
              <w:sz w:val="21"/>
            </w:rPr>
          </w:pPr>
          <w:hyperlink w:anchor="_Toc152763291" w:history="1">
            <w:r w:rsidR="00D36E11" w:rsidRPr="007D01C8">
              <w:rPr>
                <w:rStyle w:val="ae"/>
                <w:noProof/>
              </w:rPr>
              <w:t>（</w:t>
            </w:r>
            <w:r w:rsidR="00D36E11" w:rsidRPr="007D01C8">
              <w:rPr>
                <w:rStyle w:val="ae"/>
                <w:noProof/>
              </w:rPr>
              <w:t>10</w:t>
            </w:r>
            <w:r w:rsidR="00D36E11" w:rsidRPr="007D01C8">
              <w:rPr>
                <w:rStyle w:val="ae"/>
                <w:noProof/>
              </w:rPr>
              <w:t>）保育所・学校等</w:t>
            </w:r>
            <w:r w:rsidR="00D36E11">
              <w:rPr>
                <w:noProof/>
                <w:webHidden/>
              </w:rPr>
              <w:tab/>
            </w:r>
            <w:r w:rsidR="00D36E11">
              <w:rPr>
                <w:noProof/>
                <w:webHidden/>
              </w:rPr>
              <w:fldChar w:fldCharType="begin"/>
            </w:r>
            <w:r w:rsidR="00D36E11">
              <w:rPr>
                <w:noProof/>
                <w:webHidden/>
              </w:rPr>
              <w:instrText xml:space="preserve"> PAGEREF _Toc152763291 \h </w:instrText>
            </w:r>
            <w:r w:rsidR="00D36E11">
              <w:rPr>
                <w:noProof/>
                <w:webHidden/>
              </w:rPr>
            </w:r>
            <w:r w:rsidR="00D36E11">
              <w:rPr>
                <w:noProof/>
                <w:webHidden/>
              </w:rPr>
              <w:fldChar w:fldCharType="separate"/>
            </w:r>
            <w:r w:rsidR="00267256">
              <w:rPr>
                <w:noProof/>
                <w:webHidden/>
              </w:rPr>
              <w:t>101</w:t>
            </w:r>
            <w:r w:rsidR="00D36E11">
              <w:rPr>
                <w:noProof/>
                <w:webHidden/>
              </w:rPr>
              <w:fldChar w:fldCharType="end"/>
            </w:r>
          </w:hyperlink>
        </w:p>
        <w:p w14:paraId="7A8B0CDC" w14:textId="55501B1C" w:rsidR="00D36E11" w:rsidRDefault="000D7F57">
          <w:pPr>
            <w:pStyle w:val="32"/>
            <w:rPr>
              <w:rFonts w:eastAsiaTheme="minorEastAsia"/>
              <w:b w:val="0"/>
              <w:noProof/>
              <w:sz w:val="21"/>
            </w:rPr>
          </w:pPr>
          <w:hyperlink w:anchor="_Toc152763292" w:history="1">
            <w:r w:rsidR="00D36E11" w:rsidRPr="007D01C8">
              <w:rPr>
                <w:rStyle w:val="ae"/>
                <w:noProof/>
              </w:rPr>
              <w:t>（</w:t>
            </w:r>
            <w:r w:rsidR="00D36E11" w:rsidRPr="007D01C8">
              <w:rPr>
                <w:rStyle w:val="ae"/>
                <w:noProof/>
              </w:rPr>
              <w:t>11</w:t>
            </w:r>
            <w:r w:rsidR="00D36E11" w:rsidRPr="007D01C8">
              <w:rPr>
                <w:rStyle w:val="ae"/>
                <w:noProof/>
              </w:rPr>
              <w:t>）地域社会（自治会、地区組織・ボランティア団体・ＮＰＯ法人等）</w:t>
            </w:r>
            <w:r w:rsidR="00D36E11">
              <w:rPr>
                <w:noProof/>
                <w:webHidden/>
              </w:rPr>
              <w:tab/>
            </w:r>
            <w:r w:rsidR="00D36E11">
              <w:rPr>
                <w:noProof/>
                <w:webHidden/>
              </w:rPr>
              <w:fldChar w:fldCharType="begin"/>
            </w:r>
            <w:r w:rsidR="00D36E11">
              <w:rPr>
                <w:noProof/>
                <w:webHidden/>
              </w:rPr>
              <w:instrText xml:space="preserve"> PAGEREF _Toc152763292 \h </w:instrText>
            </w:r>
            <w:r w:rsidR="00D36E11">
              <w:rPr>
                <w:noProof/>
                <w:webHidden/>
              </w:rPr>
            </w:r>
            <w:r w:rsidR="00D36E11">
              <w:rPr>
                <w:noProof/>
                <w:webHidden/>
              </w:rPr>
              <w:fldChar w:fldCharType="separate"/>
            </w:r>
            <w:r w:rsidR="00267256">
              <w:rPr>
                <w:noProof/>
                <w:webHidden/>
              </w:rPr>
              <w:t>101</w:t>
            </w:r>
            <w:r w:rsidR="00D36E11">
              <w:rPr>
                <w:noProof/>
                <w:webHidden/>
              </w:rPr>
              <w:fldChar w:fldCharType="end"/>
            </w:r>
          </w:hyperlink>
        </w:p>
        <w:p w14:paraId="43793D0C" w14:textId="3DEBE77A" w:rsidR="00D36E11" w:rsidRDefault="000D7F57">
          <w:pPr>
            <w:pStyle w:val="32"/>
            <w:rPr>
              <w:rFonts w:eastAsiaTheme="minorEastAsia"/>
              <w:b w:val="0"/>
              <w:noProof/>
              <w:sz w:val="21"/>
            </w:rPr>
          </w:pPr>
          <w:hyperlink w:anchor="_Toc152763293" w:history="1">
            <w:r w:rsidR="00D36E11" w:rsidRPr="007D01C8">
              <w:rPr>
                <w:rStyle w:val="ae"/>
                <w:noProof/>
              </w:rPr>
              <w:t>（</w:t>
            </w:r>
            <w:r w:rsidR="00D36E11" w:rsidRPr="007D01C8">
              <w:rPr>
                <w:rStyle w:val="ae"/>
                <w:noProof/>
              </w:rPr>
              <w:t>12</w:t>
            </w:r>
            <w:r w:rsidR="00D36E11" w:rsidRPr="007D01C8">
              <w:rPr>
                <w:rStyle w:val="ae"/>
                <w:noProof/>
              </w:rPr>
              <w:t>）家庭</w:t>
            </w:r>
            <w:r w:rsidR="00D36E11">
              <w:rPr>
                <w:noProof/>
                <w:webHidden/>
              </w:rPr>
              <w:tab/>
            </w:r>
            <w:r w:rsidR="00D36E11">
              <w:rPr>
                <w:noProof/>
                <w:webHidden/>
              </w:rPr>
              <w:fldChar w:fldCharType="begin"/>
            </w:r>
            <w:r w:rsidR="00D36E11">
              <w:rPr>
                <w:noProof/>
                <w:webHidden/>
              </w:rPr>
              <w:instrText xml:space="preserve"> PAGEREF _Toc152763293 \h </w:instrText>
            </w:r>
            <w:r w:rsidR="00D36E11">
              <w:rPr>
                <w:noProof/>
                <w:webHidden/>
              </w:rPr>
            </w:r>
            <w:r w:rsidR="00D36E11">
              <w:rPr>
                <w:noProof/>
                <w:webHidden/>
              </w:rPr>
              <w:fldChar w:fldCharType="separate"/>
            </w:r>
            <w:r w:rsidR="00267256">
              <w:rPr>
                <w:noProof/>
                <w:webHidden/>
              </w:rPr>
              <w:t>101</w:t>
            </w:r>
            <w:r w:rsidR="00D36E11">
              <w:rPr>
                <w:noProof/>
                <w:webHidden/>
              </w:rPr>
              <w:fldChar w:fldCharType="end"/>
            </w:r>
          </w:hyperlink>
        </w:p>
        <w:p w14:paraId="1D27C935" w14:textId="33F57DCB" w:rsidR="00D36E11" w:rsidRDefault="000D7F57">
          <w:pPr>
            <w:pStyle w:val="12"/>
            <w:tabs>
              <w:tab w:val="right" w:leader="dot" w:pos="9062"/>
            </w:tabs>
            <w:rPr>
              <w:rFonts w:eastAsiaTheme="minorEastAsia"/>
              <w:b w:val="0"/>
              <w:noProof/>
              <w:sz w:val="21"/>
            </w:rPr>
          </w:pPr>
          <w:hyperlink w:anchor="_Toc152763294" w:history="1">
            <w:r w:rsidR="00D36E11" w:rsidRPr="007D01C8">
              <w:rPr>
                <w:rStyle w:val="ae"/>
                <w:noProof/>
              </w:rPr>
              <w:t>資料編</w:t>
            </w:r>
            <w:r w:rsidR="00D36E11">
              <w:rPr>
                <w:noProof/>
                <w:webHidden/>
              </w:rPr>
              <w:tab/>
            </w:r>
            <w:r w:rsidR="00D36E11">
              <w:rPr>
                <w:noProof/>
                <w:webHidden/>
              </w:rPr>
              <w:fldChar w:fldCharType="begin"/>
            </w:r>
            <w:r w:rsidR="00D36E11">
              <w:rPr>
                <w:noProof/>
                <w:webHidden/>
              </w:rPr>
              <w:instrText xml:space="preserve"> PAGEREF _Toc152763294 \h </w:instrText>
            </w:r>
            <w:r w:rsidR="00D36E11">
              <w:rPr>
                <w:noProof/>
                <w:webHidden/>
              </w:rPr>
            </w:r>
            <w:r w:rsidR="00D36E11">
              <w:rPr>
                <w:noProof/>
                <w:webHidden/>
              </w:rPr>
              <w:fldChar w:fldCharType="separate"/>
            </w:r>
            <w:r w:rsidR="00267256">
              <w:rPr>
                <w:noProof/>
                <w:webHidden/>
              </w:rPr>
              <w:t>103</w:t>
            </w:r>
            <w:r w:rsidR="00D36E11">
              <w:rPr>
                <w:noProof/>
                <w:webHidden/>
              </w:rPr>
              <w:fldChar w:fldCharType="end"/>
            </w:r>
          </w:hyperlink>
        </w:p>
        <w:p w14:paraId="1A5EB38C" w14:textId="31020F19" w:rsidR="00D36E11" w:rsidRDefault="000D7F57">
          <w:pPr>
            <w:pStyle w:val="32"/>
            <w:rPr>
              <w:rFonts w:eastAsiaTheme="minorEastAsia"/>
              <w:b w:val="0"/>
              <w:noProof/>
              <w:sz w:val="21"/>
            </w:rPr>
          </w:pPr>
          <w:hyperlink w:anchor="_Toc152763295" w:history="1">
            <w:r w:rsidR="00D36E11" w:rsidRPr="007D01C8">
              <w:rPr>
                <w:rStyle w:val="ae"/>
                <w:rFonts w:ascii="ＭＳ 明朝" w:eastAsia="ＭＳ 明朝" w:hAnsi="ＭＳ 明朝" w:cs="ＭＳ 明朝" w:hint="eastAsia"/>
                <w:noProof/>
              </w:rPr>
              <w:t>◇</w:t>
            </w:r>
            <w:r w:rsidR="00D36E11" w:rsidRPr="007D01C8">
              <w:rPr>
                <w:rStyle w:val="ae"/>
                <w:noProof/>
              </w:rPr>
              <w:t>データ集</w:t>
            </w:r>
            <w:r w:rsidR="00D36E11">
              <w:rPr>
                <w:noProof/>
                <w:webHidden/>
              </w:rPr>
              <w:tab/>
            </w:r>
            <w:r w:rsidR="00D36E11">
              <w:rPr>
                <w:noProof/>
                <w:webHidden/>
              </w:rPr>
              <w:fldChar w:fldCharType="begin"/>
            </w:r>
            <w:r w:rsidR="00D36E11">
              <w:rPr>
                <w:noProof/>
                <w:webHidden/>
              </w:rPr>
              <w:instrText xml:space="preserve"> PAGEREF _Toc152763295 \h </w:instrText>
            </w:r>
            <w:r w:rsidR="00D36E11">
              <w:rPr>
                <w:noProof/>
                <w:webHidden/>
              </w:rPr>
            </w:r>
            <w:r w:rsidR="00D36E11">
              <w:rPr>
                <w:noProof/>
                <w:webHidden/>
              </w:rPr>
              <w:fldChar w:fldCharType="separate"/>
            </w:r>
            <w:r w:rsidR="00267256">
              <w:rPr>
                <w:noProof/>
                <w:webHidden/>
              </w:rPr>
              <w:t>103</w:t>
            </w:r>
            <w:r w:rsidR="00D36E11">
              <w:rPr>
                <w:noProof/>
                <w:webHidden/>
              </w:rPr>
              <w:fldChar w:fldCharType="end"/>
            </w:r>
          </w:hyperlink>
        </w:p>
        <w:p w14:paraId="3E1ACBAA" w14:textId="15F13FFF" w:rsidR="00D36E11" w:rsidRDefault="000D7F57">
          <w:pPr>
            <w:pStyle w:val="32"/>
            <w:rPr>
              <w:rFonts w:eastAsiaTheme="minorEastAsia"/>
              <w:b w:val="0"/>
              <w:noProof/>
              <w:sz w:val="21"/>
            </w:rPr>
          </w:pPr>
          <w:hyperlink w:anchor="_Toc152763296" w:history="1">
            <w:r w:rsidR="00D36E11" w:rsidRPr="007D01C8">
              <w:rPr>
                <w:rStyle w:val="ae"/>
                <w:noProof/>
              </w:rPr>
              <w:t>●</w:t>
            </w:r>
            <w:r w:rsidR="00D36E11" w:rsidRPr="007D01C8">
              <w:rPr>
                <w:rStyle w:val="ae"/>
                <w:noProof/>
              </w:rPr>
              <w:t>特定健康診査の受診率（府内市町村国保）</w:t>
            </w:r>
            <w:r w:rsidR="00D36E11">
              <w:rPr>
                <w:noProof/>
                <w:webHidden/>
              </w:rPr>
              <w:tab/>
            </w:r>
            <w:r w:rsidR="00D36E11">
              <w:rPr>
                <w:noProof/>
                <w:webHidden/>
              </w:rPr>
              <w:fldChar w:fldCharType="begin"/>
            </w:r>
            <w:r w:rsidR="00D36E11">
              <w:rPr>
                <w:noProof/>
                <w:webHidden/>
              </w:rPr>
              <w:instrText xml:space="preserve"> PAGEREF _Toc152763296 \h </w:instrText>
            </w:r>
            <w:r w:rsidR="00D36E11">
              <w:rPr>
                <w:noProof/>
                <w:webHidden/>
              </w:rPr>
            </w:r>
            <w:r w:rsidR="00D36E11">
              <w:rPr>
                <w:noProof/>
                <w:webHidden/>
              </w:rPr>
              <w:fldChar w:fldCharType="separate"/>
            </w:r>
            <w:r w:rsidR="00267256">
              <w:rPr>
                <w:noProof/>
                <w:webHidden/>
              </w:rPr>
              <w:t>104</w:t>
            </w:r>
            <w:r w:rsidR="00D36E11">
              <w:rPr>
                <w:noProof/>
                <w:webHidden/>
              </w:rPr>
              <w:fldChar w:fldCharType="end"/>
            </w:r>
          </w:hyperlink>
        </w:p>
        <w:p w14:paraId="25040F60" w14:textId="65A93BA2" w:rsidR="00D36E11" w:rsidRDefault="000D7F57">
          <w:pPr>
            <w:pStyle w:val="32"/>
            <w:rPr>
              <w:rFonts w:eastAsiaTheme="minorEastAsia"/>
              <w:b w:val="0"/>
              <w:noProof/>
              <w:sz w:val="21"/>
            </w:rPr>
          </w:pPr>
          <w:hyperlink w:anchor="_Toc152763297" w:history="1">
            <w:r w:rsidR="00D36E11" w:rsidRPr="007D01C8">
              <w:rPr>
                <w:rStyle w:val="ae"/>
                <w:noProof/>
              </w:rPr>
              <w:t>●</w:t>
            </w:r>
            <w:r w:rsidR="00D36E11" w:rsidRPr="007D01C8">
              <w:rPr>
                <w:rStyle w:val="ae"/>
                <w:noProof/>
              </w:rPr>
              <w:t>特定保健指導の実施率（府内市町村国保）</w:t>
            </w:r>
            <w:r w:rsidR="00D36E11">
              <w:rPr>
                <w:noProof/>
                <w:webHidden/>
              </w:rPr>
              <w:tab/>
            </w:r>
            <w:r w:rsidR="00D36E11">
              <w:rPr>
                <w:noProof/>
                <w:webHidden/>
              </w:rPr>
              <w:fldChar w:fldCharType="begin"/>
            </w:r>
            <w:r w:rsidR="00D36E11">
              <w:rPr>
                <w:noProof/>
                <w:webHidden/>
              </w:rPr>
              <w:instrText xml:space="preserve"> PAGEREF _Toc152763297 \h </w:instrText>
            </w:r>
            <w:r w:rsidR="00D36E11">
              <w:rPr>
                <w:noProof/>
                <w:webHidden/>
              </w:rPr>
            </w:r>
            <w:r w:rsidR="00D36E11">
              <w:rPr>
                <w:noProof/>
                <w:webHidden/>
              </w:rPr>
              <w:fldChar w:fldCharType="separate"/>
            </w:r>
            <w:r w:rsidR="00267256">
              <w:rPr>
                <w:noProof/>
                <w:webHidden/>
              </w:rPr>
              <w:t>104</w:t>
            </w:r>
            <w:r w:rsidR="00D36E11">
              <w:rPr>
                <w:noProof/>
                <w:webHidden/>
              </w:rPr>
              <w:fldChar w:fldCharType="end"/>
            </w:r>
          </w:hyperlink>
        </w:p>
        <w:p w14:paraId="27CEAED1" w14:textId="427EC337" w:rsidR="00D36E11" w:rsidRDefault="000D7F57">
          <w:pPr>
            <w:pStyle w:val="32"/>
            <w:rPr>
              <w:rFonts w:eastAsiaTheme="minorEastAsia"/>
              <w:b w:val="0"/>
              <w:noProof/>
              <w:sz w:val="21"/>
            </w:rPr>
          </w:pPr>
          <w:hyperlink w:anchor="_Toc152763298" w:history="1">
            <w:r w:rsidR="00D36E11" w:rsidRPr="007D01C8">
              <w:rPr>
                <w:rStyle w:val="ae"/>
                <w:noProof/>
              </w:rPr>
              <w:t>●</w:t>
            </w:r>
            <w:r w:rsidR="00D36E11" w:rsidRPr="007D01C8">
              <w:rPr>
                <w:rStyle w:val="ae"/>
                <w:noProof/>
              </w:rPr>
              <w:t>がん検診（胃・大腸・肺・乳・子宮頸がん）の受診率（府内市町村）</w:t>
            </w:r>
            <w:r w:rsidR="00D36E11">
              <w:rPr>
                <w:noProof/>
                <w:webHidden/>
              </w:rPr>
              <w:tab/>
            </w:r>
            <w:r w:rsidR="00D36E11">
              <w:rPr>
                <w:noProof/>
                <w:webHidden/>
              </w:rPr>
              <w:fldChar w:fldCharType="begin"/>
            </w:r>
            <w:r w:rsidR="00D36E11">
              <w:rPr>
                <w:noProof/>
                <w:webHidden/>
              </w:rPr>
              <w:instrText xml:space="preserve"> PAGEREF _Toc152763298 \h </w:instrText>
            </w:r>
            <w:r w:rsidR="00D36E11">
              <w:rPr>
                <w:noProof/>
                <w:webHidden/>
              </w:rPr>
            </w:r>
            <w:r w:rsidR="00D36E11">
              <w:rPr>
                <w:noProof/>
                <w:webHidden/>
              </w:rPr>
              <w:fldChar w:fldCharType="separate"/>
            </w:r>
            <w:r w:rsidR="00267256">
              <w:rPr>
                <w:noProof/>
                <w:webHidden/>
              </w:rPr>
              <w:t>104</w:t>
            </w:r>
            <w:r w:rsidR="00D36E11">
              <w:rPr>
                <w:noProof/>
                <w:webHidden/>
              </w:rPr>
              <w:fldChar w:fldCharType="end"/>
            </w:r>
          </w:hyperlink>
        </w:p>
        <w:p w14:paraId="3F1552B4" w14:textId="591D1E39" w:rsidR="00D36E11" w:rsidRDefault="000D7F57">
          <w:pPr>
            <w:pStyle w:val="32"/>
            <w:rPr>
              <w:rFonts w:eastAsiaTheme="minorEastAsia"/>
              <w:b w:val="0"/>
              <w:noProof/>
              <w:sz w:val="21"/>
            </w:rPr>
          </w:pPr>
          <w:hyperlink w:anchor="_Toc152763299" w:history="1">
            <w:r w:rsidR="00D36E11" w:rsidRPr="007D01C8">
              <w:rPr>
                <w:rStyle w:val="ae"/>
                <w:noProof/>
              </w:rPr>
              <w:t>●</w:t>
            </w:r>
            <w:r w:rsidR="00D36E11" w:rsidRPr="007D01C8">
              <w:rPr>
                <w:rStyle w:val="ae"/>
                <w:noProof/>
              </w:rPr>
              <w:t>要支援（要介護）認定率（府内市町村）</w:t>
            </w:r>
            <w:r w:rsidR="00D36E11">
              <w:rPr>
                <w:noProof/>
                <w:webHidden/>
              </w:rPr>
              <w:tab/>
            </w:r>
            <w:r w:rsidR="00D36E11">
              <w:rPr>
                <w:noProof/>
                <w:webHidden/>
              </w:rPr>
              <w:fldChar w:fldCharType="begin"/>
            </w:r>
            <w:r w:rsidR="00D36E11">
              <w:rPr>
                <w:noProof/>
                <w:webHidden/>
              </w:rPr>
              <w:instrText xml:space="preserve"> PAGEREF _Toc152763299 \h </w:instrText>
            </w:r>
            <w:r w:rsidR="00D36E11">
              <w:rPr>
                <w:noProof/>
                <w:webHidden/>
              </w:rPr>
            </w:r>
            <w:r w:rsidR="00D36E11">
              <w:rPr>
                <w:noProof/>
                <w:webHidden/>
              </w:rPr>
              <w:fldChar w:fldCharType="separate"/>
            </w:r>
            <w:r w:rsidR="00267256">
              <w:rPr>
                <w:noProof/>
                <w:webHidden/>
              </w:rPr>
              <w:t>106</w:t>
            </w:r>
            <w:r w:rsidR="00D36E11">
              <w:rPr>
                <w:noProof/>
                <w:webHidden/>
              </w:rPr>
              <w:fldChar w:fldCharType="end"/>
            </w:r>
          </w:hyperlink>
        </w:p>
        <w:p w14:paraId="3012A7DF" w14:textId="7879A640" w:rsidR="00D36E11" w:rsidRDefault="000D7F57">
          <w:pPr>
            <w:pStyle w:val="32"/>
            <w:rPr>
              <w:rFonts w:eastAsiaTheme="minorEastAsia"/>
              <w:b w:val="0"/>
              <w:noProof/>
              <w:sz w:val="21"/>
            </w:rPr>
          </w:pPr>
          <w:hyperlink w:anchor="_Toc152763300" w:history="1">
            <w:r w:rsidR="00D36E11" w:rsidRPr="007D01C8">
              <w:rPr>
                <w:rStyle w:val="ae"/>
                <w:noProof/>
              </w:rPr>
              <w:t>●</w:t>
            </w:r>
            <w:r w:rsidR="00D36E11" w:rsidRPr="007D01C8">
              <w:rPr>
                <w:rStyle w:val="ae"/>
                <w:noProof/>
              </w:rPr>
              <w:t>特定検診受信者の喫煙率（府内市町村国保及び協会けんぽ大阪支部）</w:t>
            </w:r>
            <w:r w:rsidR="00D36E11">
              <w:rPr>
                <w:noProof/>
                <w:webHidden/>
              </w:rPr>
              <w:tab/>
            </w:r>
            <w:r w:rsidR="00D36E11">
              <w:rPr>
                <w:noProof/>
                <w:webHidden/>
              </w:rPr>
              <w:fldChar w:fldCharType="begin"/>
            </w:r>
            <w:r w:rsidR="00D36E11">
              <w:rPr>
                <w:noProof/>
                <w:webHidden/>
              </w:rPr>
              <w:instrText xml:space="preserve"> PAGEREF _Toc152763300 \h </w:instrText>
            </w:r>
            <w:r w:rsidR="00D36E11">
              <w:rPr>
                <w:noProof/>
                <w:webHidden/>
              </w:rPr>
            </w:r>
            <w:r w:rsidR="00D36E11">
              <w:rPr>
                <w:noProof/>
                <w:webHidden/>
              </w:rPr>
              <w:fldChar w:fldCharType="separate"/>
            </w:r>
            <w:r w:rsidR="00267256">
              <w:rPr>
                <w:noProof/>
                <w:webHidden/>
              </w:rPr>
              <w:t>106</w:t>
            </w:r>
            <w:r w:rsidR="00D36E11">
              <w:rPr>
                <w:noProof/>
                <w:webHidden/>
              </w:rPr>
              <w:fldChar w:fldCharType="end"/>
            </w:r>
          </w:hyperlink>
        </w:p>
        <w:p w14:paraId="56BEDFBD" w14:textId="0E751D64" w:rsidR="00D36E11" w:rsidRDefault="000D7F57">
          <w:pPr>
            <w:pStyle w:val="32"/>
            <w:rPr>
              <w:rFonts w:eastAsiaTheme="minorEastAsia"/>
              <w:b w:val="0"/>
              <w:noProof/>
              <w:sz w:val="21"/>
            </w:rPr>
          </w:pPr>
          <w:hyperlink w:anchor="_Toc152763301" w:history="1">
            <w:r w:rsidR="00D36E11" w:rsidRPr="007D01C8">
              <w:rPr>
                <w:rStyle w:val="ae"/>
                <w:noProof/>
              </w:rPr>
              <w:t>●</w:t>
            </w:r>
            <w:r w:rsidR="00D36E11" w:rsidRPr="007D01C8">
              <w:rPr>
                <w:rStyle w:val="ae"/>
                <w:noProof/>
              </w:rPr>
              <w:t>平均寿命（全国）</w:t>
            </w:r>
            <w:r w:rsidR="00D36E11">
              <w:rPr>
                <w:noProof/>
                <w:webHidden/>
              </w:rPr>
              <w:tab/>
            </w:r>
            <w:r w:rsidR="00D36E11">
              <w:rPr>
                <w:noProof/>
                <w:webHidden/>
              </w:rPr>
              <w:fldChar w:fldCharType="begin"/>
            </w:r>
            <w:r w:rsidR="00D36E11">
              <w:rPr>
                <w:noProof/>
                <w:webHidden/>
              </w:rPr>
              <w:instrText xml:space="preserve"> PAGEREF _Toc152763301 \h </w:instrText>
            </w:r>
            <w:r w:rsidR="00D36E11">
              <w:rPr>
                <w:noProof/>
                <w:webHidden/>
              </w:rPr>
            </w:r>
            <w:r w:rsidR="00D36E11">
              <w:rPr>
                <w:noProof/>
                <w:webHidden/>
              </w:rPr>
              <w:fldChar w:fldCharType="separate"/>
            </w:r>
            <w:r w:rsidR="00267256">
              <w:rPr>
                <w:noProof/>
                <w:webHidden/>
              </w:rPr>
              <w:t>107</w:t>
            </w:r>
            <w:r w:rsidR="00D36E11">
              <w:rPr>
                <w:noProof/>
                <w:webHidden/>
              </w:rPr>
              <w:fldChar w:fldCharType="end"/>
            </w:r>
          </w:hyperlink>
        </w:p>
        <w:p w14:paraId="739A4BAB" w14:textId="033ACC64" w:rsidR="00D36E11" w:rsidRDefault="000D7F57">
          <w:pPr>
            <w:pStyle w:val="32"/>
            <w:rPr>
              <w:rFonts w:eastAsiaTheme="minorEastAsia"/>
              <w:b w:val="0"/>
              <w:noProof/>
              <w:sz w:val="21"/>
            </w:rPr>
          </w:pPr>
          <w:hyperlink w:anchor="_Toc152763302" w:history="1">
            <w:r w:rsidR="00D36E11" w:rsidRPr="007D01C8">
              <w:rPr>
                <w:rStyle w:val="ae"/>
                <w:noProof/>
              </w:rPr>
              <w:t>●</w:t>
            </w:r>
            <w:r w:rsidR="00D36E11" w:rsidRPr="007D01C8">
              <w:rPr>
                <w:rStyle w:val="ae"/>
                <w:noProof/>
              </w:rPr>
              <w:t>健康寿命（日常生活に制限のない期間・健康を自覚する期間・日常生活動作が自立する期間）</w:t>
            </w:r>
            <w:r w:rsidR="00D36E11">
              <w:rPr>
                <w:noProof/>
                <w:webHidden/>
              </w:rPr>
              <w:tab/>
            </w:r>
            <w:r w:rsidR="00D36E11">
              <w:rPr>
                <w:noProof/>
                <w:webHidden/>
              </w:rPr>
              <w:fldChar w:fldCharType="begin"/>
            </w:r>
            <w:r w:rsidR="00D36E11">
              <w:rPr>
                <w:noProof/>
                <w:webHidden/>
              </w:rPr>
              <w:instrText xml:space="preserve"> PAGEREF _Toc152763302 \h </w:instrText>
            </w:r>
            <w:r w:rsidR="00D36E11">
              <w:rPr>
                <w:noProof/>
                <w:webHidden/>
              </w:rPr>
            </w:r>
            <w:r w:rsidR="00D36E11">
              <w:rPr>
                <w:noProof/>
                <w:webHidden/>
              </w:rPr>
              <w:fldChar w:fldCharType="separate"/>
            </w:r>
            <w:r w:rsidR="00267256">
              <w:rPr>
                <w:noProof/>
                <w:webHidden/>
              </w:rPr>
              <w:t>107</w:t>
            </w:r>
            <w:r w:rsidR="00D36E11">
              <w:rPr>
                <w:noProof/>
                <w:webHidden/>
              </w:rPr>
              <w:fldChar w:fldCharType="end"/>
            </w:r>
          </w:hyperlink>
        </w:p>
        <w:p w14:paraId="0155E28D" w14:textId="3730E18B" w:rsidR="00D36E11" w:rsidRDefault="000D7F57">
          <w:pPr>
            <w:pStyle w:val="32"/>
            <w:rPr>
              <w:rFonts w:eastAsiaTheme="minorEastAsia"/>
              <w:b w:val="0"/>
              <w:noProof/>
              <w:sz w:val="21"/>
            </w:rPr>
          </w:pPr>
          <w:hyperlink w:anchor="_Toc152763303" w:history="1">
            <w:r w:rsidR="00D36E11" w:rsidRPr="007D01C8">
              <w:rPr>
                <w:rStyle w:val="ae"/>
                <w:rFonts w:ascii="ＭＳ 明朝" w:eastAsia="ＭＳ 明朝" w:hAnsi="ＭＳ 明朝" w:cs="ＭＳ 明朝" w:hint="eastAsia"/>
                <w:noProof/>
              </w:rPr>
              <w:t>◇</w:t>
            </w:r>
            <w:r w:rsidR="00D36E11" w:rsidRPr="007D01C8">
              <w:rPr>
                <w:rStyle w:val="ae"/>
                <w:noProof/>
              </w:rPr>
              <w:t>用語集</w:t>
            </w:r>
            <w:r w:rsidR="00D36E11">
              <w:rPr>
                <w:noProof/>
                <w:webHidden/>
              </w:rPr>
              <w:tab/>
            </w:r>
            <w:r w:rsidR="00D36E11">
              <w:rPr>
                <w:noProof/>
                <w:webHidden/>
              </w:rPr>
              <w:fldChar w:fldCharType="begin"/>
            </w:r>
            <w:r w:rsidR="00D36E11">
              <w:rPr>
                <w:noProof/>
                <w:webHidden/>
              </w:rPr>
              <w:instrText xml:space="preserve"> PAGEREF _Toc152763303 \h </w:instrText>
            </w:r>
            <w:r w:rsidR="00D36E11">
              <w:rPr>
                <w:noProof/>
                <w:webHidden/>
              </w:rPr>
            </w:r>
            <w:r w:rsidR="00D36E11">
              <w:rPr>
                <w:noProof/>
                <w:webHidden/>
              </w:rPr>
              <w:fldChar w:fldCharType="separate"/>
            </w:r>
            <w:r w:rsidR="00267256">
              <w:rPr>
                <w:noProof/>
                <w:webHidden/>
              </w:rPr>
              <w:t>109</w:t>
            </w:r>
            <w:r w:rsidR="00D36E11">
              <w:rPr>
                <w:noProof/>
                <w:webHidden/>
              </w:rPr>
              <w:fldChar w:fldCharType="end"/>
            </w:r>
          </w:hyperlink>
        </w:p>
        <w:p w14:paraId="56E0DF69" w14:textId="409346D0" w:rsidR="00D36E11" w:rsidRDefault="000D7F57">
          <w:pPr>
            <w:pStyle w:val="32"/>
            <w:rPr>
              <w:rFonts w:eastAsiaTheme="minorEastAsia"/>
              <w:b w:val="0"/>
              <w:noProof/>
              <w:sz w:val="21"/>
            </w:rPr>
          </w:pPr>
          <w:hyperlink w:anchor="_Toc152763304" w:history="1">
            <w:r w:rsidR="00D36E11" w:rsidRPr="007D01C8">
              <w:rPr>
                <w:rStyle w:val="ae"/>
                <w:rFonts w:ascii="ＭＳ 明朝" w:eastAsia="ＭＳ 明朝" w:hAnsi="ＭＳ 明朝" w:cs="ＭＳ 明朝" w:hint="eastAsia"/>
                <w:noProof/>
              </w:rPr>
              <w:t>◇</w:t>
            </w:r>
            <w:r w:rsidR="00D36E11" w:rsidRPr="007D01C8">
              <w:rPr>
                <w:rStyle w:val="ae"/>
                <w:noProof/>
              </w:rPr>
              <w:t>大阪府地域職域連携推進協議会関係資料</w:t>
            </w:r>
            <w:r w:rsidR="00D36E11">
              <w:rPr>
                <w:noProof/>
                <w:webHidden/>
              </w:rPr>
              <w:tab/>
            </w:r>
            <w:r w:rsidR="00D36E11">
              <w:rPr>
                <w:noProof/>
                <w:webHidden/>
              </w:rPr>
              <w:fldChar w:fldCharType="begin"/>
            </w:r>
            <w:r w:rsidR="00D36E11">
              <w:rPr>
                <w:noProof/>
                <w:webHidden/>
              </w:rPr>
              <w:instrText xml:space="preserve"> PAGEREF _Toc152763304 \h </w:instrText>
            </w:r>
            <w:r w:rsidR="00D36E11">
              <w:rPr>
                <w:noProof/>
                <w:webHidden/>
              </w:rPr>
            </w:r>
            <w:r w:rsidR="00D36E11">
              <w:rPr>
                <w:noProof/>
                <w:webHidden/>
              </w:rPr>
              <w:fldChar w:fldCharType="separate"/>
            </w:r>
            <w:r w:rsidR="00267256">
              <w:rPr>
                <w:noProof/>
                <w:webHidden/>
              </w:rPr>
              <w:t>112</w:t>
            </w:r>
            <w:r w:rsidR="00D36E11">
              <w:rPr>
                <w:noProof/>
                <w:webHidden/>
              </w:rPr>
              <w:fldChar w:fldCharType="end"/>
            </w:r>
          </w:hyperlink>
        </w:p>
        <w:p w14:paraId="28BC36E9" w14:textId="0BE7B516" w:rsidR="00CD2471" w:rsidRDefault="00CD2471" w:rsidP="00CD2471">
          <w:pPr>
            <w:rPr>
              <w:b/>
              <w:lang w:val="ja-JP"/>
            </w:rPr>
          </w:pPr>
          <w:r>
            <w:rPr>
              <w:rFonts w:eastAsia="ＭＳ ゴシック"/>
              <w:sz w:val="24"/>
            </w:rPr>
            <w:fldChar w:fldCharType="end"/>
          </w:r>
        </w:p>
      </w:sdtContent>
    </w:sdt>
    <w:p w14:paraId="4F734670" w14:textId="2615B4E6" w:rsidR="00472572" w:rsidRDefault="00472572" w:rsidP="00CD2471">
      <w:pPr>
        <w:pStyle w:val="ad"/>
        <w:spacing w:line="280" w:lineRule="exact"/>
        <w:rPr>
          <w:rFonts w:asciiTheme="minorHAnsi" w:eastAsiaTheme="minorEastAsia" w:hAnsiTheme="minorHAnsi"/>
          <w:b/>
          <w:bCs w:val="0"/>
          <w:color w:val="auto"/>
          <w:kern w:val="2"/>
          <w:sz w:val="21"/>
          <w:szCs w:val="22"/>
          <w:bdr w:val="none" w:sz="0" w:space="0" w:color="auto"/>
          <w:shd w:val="clear" w:color="auto" w:fill="auto"/>
          <w:lang w:val="ja-JP"/>
        </w:rPr>
      </w:pPr>
    </w:p>
    <w:p w14:paraId="1CAFF7C9" w14:textId="4311B9F8" w:rsidR="00472572" w:rsidRDefault="00472572">
      <w:pPr>
        <w:widowControl/>
        <w:jc w:val="left"/>
        <w:rPr>
          <w:b/>
          <w:lang w:val="ja-JP"/>
        </w:rPr>
      </w:pPr>
      <w:r>
        <w:rPr>
          <w:b/>
          <w:bCs/>
          <w:lang w:val="ja-JP"/>
        </w:rPr>
        <w:br w:type="page"/>
      </w:r>
    </w:p>
    <w:p w14:paraId="145C68A0" w14:textId="77777777" w:rsidR="0018023F" w:rsidRDefault="0018023F" w:rsidP="00CD2471">
      <w:pPr>
        <w:pStyle w:val="ad"/>
        <w:spacing w:line="280" w:lineRule="exact"/>
        <w:rPr>
          <w:b/>
          <w:color w:val="auto"/>
          <w:bdr w:val="none" w:sz="0" w:space="0" w:color="auto"/>
          <w:shd w:val="clear" w:color="auto" w:fill="auto"/>
        </w:rPr>
        <w:sectPr w:rsidR="0018023F" w:rsidSect="003011EA">
          <w:footerReference w:type="default" r:id="rId9"/>
          <w:pgSz w:w="11906" w:h="16838"/>
          <w:pgMar w:top="1678" w:right="1133" w:bottom="1134" w:left="1701" w:header="851" w:footer="845" w:gutter="0"/>
          <w:pgNumType w:start="1"/>
          <w:cols w:space="720"/>
          <w:docGrid w:type="lines" w:linePitch="360"/>
        </w:sectPr>
      </w:pPr>
    </w:p>
    <w:p w14:paraId="77D90311" w14:textId="77777777" w:rsidR="002C5569" w:rsidRPr="00A81843" w:rsidRDefault="002C5569" w:rsidP="00D00ADD">
      <w:pPr>
        <w:pStyle w:val="1"/>
      </w:pPr>
      <w:bookmarkStart w:id="0" w:name="_Toc510088935"/>
      <w:bookmarkStart w:id="1" w:name="_Toc152763208"/>
      <w:r w:rsidRPr="00A81843">
        <w:rPr>
          <w:rFonts w:hint="eastAsia"/>
        </w:rPr>
        <w:lastRenderedPageBreak/>
        <w:t>第１章　第</w:t>
      </w:r>
      <w:r w:rsidR="0038639D" w:rsidRPr="0098147E">
        <w:rPr>
          <w:rFonts w:hint="eastAsia"/>
          <w:color w:val="auto"/>
        </w:rPr>
        <w:t>４</w:t>
      </w:r>
      <w:r w:rsidRPr="00A81843">
        <w:rPr>
          <w:rFonts w:hint="eastAsia"/>
        </w:rPr>
        <w:t>次計画の基本的事項</w:t>
      </w:r>
      <w:bookmarkEnd w:id="0"/>
      <w:bookmarkEnd w:id="1"/>
      <w:r w:rsidR="00A81843">
        <w:rPr>
          <w:rFonts w:hint="eastAsia"/>
        </w:rPr>
        <w:t xml:space="preserve">　　　　</w:t>
      </w:r>
    </w:p>
    <w:p w14:paraId="5B578B2D" w14:textId="2C524AE7" w:rsidR="009B7CDA" w:rsidRDefault="009B7CDA" w:rsidP="001026A2">
      <w:pPr>
        <w:rPr>
          <w:rFonts w:ascii="HG丸ｺﾞｼｯｸM-PRO" w:eastAsia="HG丸ｺﾞｼｯｸM-PRO" w:hAnsi="HG丸ｺﾞｼｯｸM-PRO"/>
          <w:sz w:val="22"/>
          <w:szCs w:val="20"/>
        </w:rPr>
      </w:pPr>
    </w:p>
    <w:p w14:paraId="48831BAF" w14:textId="6F003CC2" w:rsidR="002C5569" w:rsidRPr="00D00ADD" w:rsidRDefault="002C5569" w:rsidP="00D00ADD">
      <w:pPr>
        <w:pStyle w:val="2"/>
      </w:pPr>
      <w:bookmarkStart w:id="2" w:name="_Toc510088936"/>
      <w:bookmarkStart w:id="3" w:name="_Toc152763209"/>
      <w:r w:rsidRPr="00D00ADD">
        <w:rPr>
          <w:rFonts w:hint="eastAsia"/>
        </w:rPr>
        <w:t>１　計画策定の趣旨・背景</w:t>
      </w:r>
      <w:bookmarkEnd w:id="2"/>
      <w:bookmarkEnd w:id="3"/>
    </w:p>
    <w:p w14:paraId="68C9D659" w14:textId="5B231393" w:rsidR="002C5569" w:rsidRPr="0098147E" w:rsidRDefault="006A76B4" w:rsidP="006A76B4">
      <w:pPr>
        <w:ind w:leftChars="100" w:left="210"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次大阪府健康増進計画（以下、「第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次計画」という。）は、</w:t>
      </w:r>
      <w:r w:rsidR="002C5569" w:rsidRPr="0098147E">
        <w:rPr>
          <w:rFonts w:ascii="HG丸ｺﾞｼｯｸM-PRO" w:eastAsia="HG丸ｺﾞｼｯｸM-PRO" w:hAnsi="HG丸ｺﾞｼｯｸM-PRO" w:hint="eastAsia"/>
          <w:sz w:val="22"/>
          <w:szCs w:val="20"/>
        </w:rPr>
        <w:t>平成</w:t>
      </w:r>
      <w:r w:rsidR="0038639D" w:rsidRPr="0098147E">
        <w:rPr>
          <w:rFonts w:ascii="HG丸ｺﾞｼｯｸM-PRO" w:eastAsia="HG丸ｺﾞｼｯｸM-PRO" w:hAnsi="HG丸ｺﾞｼｯｸM-PRO" w:hint="eastAsia"/>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18</w:t>
      </w:r>
      <w:r w:rsidR="00D85A20" w:rsidRPr="0098147E">
        <w:rPr>
          <w:rFonts w:ascii="HG丸ｺﾞｼｯｸM-PRO" w:eastAsia="HG丸ｺﾞｼｯｸM-PRO" w:hAnsi="HG丸ｺﾞｼｯｸM-PRO" w:hint="eastAsia"/>
          <w:sz w:val="22"/>
          <w:szCs w:val="20"/>
        </w:rPr>
        <w:t>）</w:t>
      </w:r>
      <w:r w:rsidR="002C5569" w:rsidRPr="0098147E">
        <w:rPr>
          <w:rFonts w:ascii="HG丸ｺﾞｼｯｸM-PRO" w:eastAsia="HG丸ｺﾞｼｯｸM-PRO" w:hAnsi="HG丸ｺﾞｼｯｸM-PRO" w:hint="eastAsia"/>
          <w:sz w:val="22"/>
          <w:szCs w:val="20"/>
        </w:rPr>
        <w:t>年3</w:t>
      </w:r>
      <w:r w:rsidR="00883119" w:rsidRPr="0098147E">
        <w:rPr>
          <w:rFonts w:ascii="HG丸ｺﾞｼｯｸM-PRO" w:eastAsia="HG丸ｺﾞｼｯｸM-PRO" w:hAnsi="HG丸ｺﾞｼｯｸM-PRO" w:hint="eastAsia"/>
          <w:sz w:val="22"/>
          <w:szCs w:val="20"/>
        </w:rPr>
        <w:t>月に策定した「第３</w:t>
      </w:r>
      <w:r w:rsidR="002C5569" w:rsidRPr="0098147E">
        <w:rPr>
          <w:rFonts w:ascii="HG丸ｺﾞｼｯｸM-PRO" w:eastAsia="HG丸ｺﾞｼｯｸM-PRO" w:hAnsi="HG丸ｺﾞｼｯｸM-PRO" w:hint="eastAsia"/>
          <w:sz w:val="22"/>
          <w:szCs w:val="20"/>
        </w:rPr>
        <w:t>次</w:t>
      </w:r>
      <w:r w:rsidRPr="0098147E">
        <w:rPr>
          <w:rFonts w:ascii="HG丸ｺﾞｼｯｸM-PRO" w:eastAsia="HG丸ｺﾞｼｯｸM-PRO" w:hAnsi="HG丸ｺﾞｼｯｸM-PRO" w:hint="eastAsia"/>
          <w:sz w:val="22"/>
          <w:szCs w:val="20"/>
        </w:rPr>
        <w:t>大阪府健康増進</w:t>
      </w:r>
      <w:r w:rsidR="002C5569" w:rsidRPr="0098147E">
        <w:rPr>
          <w:rFonts w:ascii="HG丸ｺﾞｼｯｸM-PRO" w:eastAsia="HG丸ｺﾞｼｯｸM-PRO" w:hAnsi="HG丸ｺﾞｼｯｸM-PRO" w:hint="eastAsia"/>
          <w:sz w:val="22"/>
          <w:szCs w:val="20"/>
        </w:rPr>
        <w:t>計画（</w:t>
      </w:r>
      <w:r w:rsidRPr="0098147E">
        <w:rPr>
          <w:rFonts w:ascii="HG丸ｺﾞｼｯｸM-PRO" w:eastAsia="HG丸ｺﾞｼｯｸM-PRO" w:hAnsi="HG丸ｺﾞｼｯｸM-PRO" w:hint="eastAsia"/>
          <w:sz w:val="22"/>
          <w:szCs w:val="20"/>
        </w:rPr>
        <w:t>計画期間は平成</w:t>
      </w:r>
      <w:r w:rsidR="0038639D" w:rsidRPr="0098147E">
        <w:rPr>
          <w:rFonts w:ascii="HG丸ｺﾞｼｯｸM-PRO" w:eastAsia="HG丸ｺﾞｼｯｸM-PRO" w:hAnsi="HG丸ｺﾞｼｯｸM-PRO"/>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2018</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年度から</w:t>
      </w:r>
      <w:r w:rsidR="00FF436E" w:rsidRPr="0098147E">
        <w:rPr>
          <w:rFonts w:ascii="HG丸ｺﾞｼｯｸM-PRO" w:eastAsia="HG丸ｺﾞｼｯｸM-PRO" w:hAnsi="HG丸ｺﾞｼｯｸM-PRO" w:hint="eastAsia"/>
          <w:sz w:val="22"/>
          <w:szCs w:val="20"/>
        </w:rPr>
        <w:t>令和5</w:t>
      </w:r>
      <w:r w:rsidR="00D85A20"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23</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）」の後継計画として策定</w:t>
      </w:r>
      <w:r w:rsidRPr="0098147E">
        <w:rPr>
          <w:rFonts w:ascii="HG丸ｺﾞｼｯｸM-PRO" w:eastAsia="HG丸ｺﾞｼｯｸM-PRO" w:hAnsi="HG丸ｺﾞｼｯｸM-PRO" w:hint="eastAsia"/>
          <w:sz w:val="22"/>
          <w:szCs w:val="20"/>
        </w:rPr>
        <w:t>しました。</w:t>
      </w:r>
    </w:p>
    <w:p w14:paraId="22310301" w14:textId="6B30D40A" w:rsidR="002C5569" w:rsidRPr="0098147E" w:rsidRDefault="002C5569" w:rsidP="0038639D">
      <w:pPr>
        <w:ind w:leftChars="131" w:left="275"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急速に進む少子高齢化、人口減少など、社会情勢の変化等を踏まえつつ、府民の健康寿命</w:t>
      </w:r>
      <w:r w:rsidR="008A1635" w:rsidRPr="0098147E">
        <w:rPr>
          <w:rFonts w:ascii="HG丸ｺﾞｼｯｸM-PRO" w:eastAsia="HG丸ｺﾞｼｯｸM-PRO" w:hAnsi="HG丸ｺﾞｼｯｸM-PRO" w:hint="eastAsia"/>
          <w:sz w:val="16"/>
          <w:szCs w:val="16"/>
        </w:rPr>
        <w:t>（注１</w:t>
      </w:r>
      <w:r w:rsidR="00E94DE6" w:rsidRPr="0098147E">
        <w:rPr>
          <w:rFonts w:ascii="HG丸ｺﾞｼｯｸM-PRO" w:eastAsia="HG丸ｺﾞｼｯｸM-PRO" w:hAnsi="HG丸ｺﾞｼｯｸM-PRO" w:hint="eastAsia"/>
          <w:sz w:val="16"/>
          <w:szCs w:val="16"/>
        </w:rPr>
        <w:t>）</w:t>
      </w:r>
      <w:r w:rsidR="003861FA"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延伸（生活習慣病の発症予防・重症化予防）の実現に向けて、府民の健康状況と課題を把握し、その解決を図るため</w:t>
      </w:r>
      <w:r w:rsidR="008F01A0" w:rsidRPr="0098147E">
        <w:rPr>
          <w:rFonts w:ascii="HG丸ｺﾞｼｯｸM-PRO" w:eastAsia="HG丸ｺﾞｼｯｸM-PRO" w:hAnsi="HG丸ｺﾞｼｯｸM-PRO" w:hint="eastAsia"/>
          <w:sz w:val="22"/>
          <w:szCs w:val="20"/>
        </w:rPr>
        <w:t>の取組みを</w:t>
      </w:r>
      <w:r w:rsidRPr="0098147E">
        <w:rPr>
          <w:rFonts w:ascii="HG丸ｺﾞｼｯｸM-PRO" w:eastAsia="HG丸ｺﾞｼｯｸM-PRO" w:hAnsi="HG丸ｺﾞｼｯｸM-PRO" w:hint="eastAsia"/>
          <w:sz w:val="22"/>
          <w:szCs w:val="20"/>
        </w:rPr>
        <w:t>、</w:t>
      </w:r>
      <w:r w:rsidR="008F01A0" w:rsidRPr="0098147E">
        <w:rPr>
          <w:rFonts w:ascii="HG丸ｺﾞｼｯｸM-PRO" w:eastAsia="HG丸ｺﾞｼｯｸM-PRO" w:hAnsi="HG丸ｺﾞｼｯｸM-PRO" w:hint="eastAsia"/>
          <w:sz w:val="22"/>
          <w:szCs w:val="20"/>
        </w:rPr>
        <w:t>社会全体で総合的かつ計画的に推進するため</w:t>
      </w:r>
      <w:r w:rsidR="006A76B4" w:rsidRPr="0098147E">
        <w:rPr>
          <w:rFonts w:ascii="HG丸ｺﾞｼｯｸM-PRO" w:eastAsia="HG丸ｺﾞｼｯｸM-PRO" w:hAnsi="HG丸ｺﾞｼｯｸM-PRO" w:hint="eastAsia"/>
          <w:sz w:val="22"/>
          <w:szCs w:val="20"/>
        </w:rPr>
        <w:t>に、</w:t>
      </w:r>
      <w:r w:rsidR="008F01A0" w:rsidRPr="0098147E">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8F01A0" w:rsidRPr="0098147E">
        <w:rPr>
          <w:rFonts w:ascii="HG丸ｺﾞｼｯｸM-PRO" w:eastAsia="HG丸ｺﾞｼｯｸM-PRO" w:hAnsi="HG丸ｺﾞｼｯｸM-PRO" w:hint="eastAsia"/>
          <w:sz w:val="22"/>
          <w:szCs w:val="20"/>
        </w:rPr>
        <w:t>次</w:t>
      </w:r>
      <w:r w:rsidR="006A76B4" w:rsidRPr="0098147E">
        <w:rPr>
          <w:rFonts w:ascii="HG丸ｺﾞｼｯｸM-PRO" w:eastAsia="HG丸ｺﾞｼｯｸM-PRO" w:hAnsi="HG丸ｺﾞｼｯｸM-PRO" w:hint="eastAsia"/>
          <w:sz w:val="22"/>
          <w:szCs w:val="20"/>
        </w:rPr>
        <w:t>計画</w:t>
      </w:r>
      <w:r w:rsidR="008F01A0" w:rsidRPr="0098147E">
        <w:rPr>
          <w:rFonts w:ascii="HG丸ｺﾞｼｯｸM-PRO" w:eastAsia="HG丸ｺﾞｼｯｸM-PRO" w:hAnsi="HG丸ｺﾞｼｯｸM-PRO" w:hint="eastAsia"/>
          <w:sz w:val="22"/>
          <w:szCs w:val="20"/>
        </w:rPr>
        <w:t>を</w:t>
      </w:r>
      <w:r w:rsidR="001026A2" w:rsidRPr="0098147E">
        <w:rPr>
          <w:rFonts w:ascii="HG丸ｺﾞｼｯｸM-PRO" w:eastAsia="HG丸ｺﾞｼｯｸM-PRO" w:hAnsi="HG丸ｺﾞｼｯｸM-PRO" w:hint="eastAsia"/>
          <w:sz w:val="22"/>
          <w:szCs w:val="20"/>
        </w:rPr>
        <w:t>策定</w:t>
      </w:r>
      <w:r w:rsidR="00E44B59" w:rsidRPr="0098147E">
        <w:rPr>
          <w:rFonts w:ascii="HG丸ｺﾞｼｯｸM-PRO" w:eastAsia="HG丸ｺﾞｼｯｸM-PRO" w:hAnsi="HG丸ｺﾞｼｯｸM-PRO" w:hint="eastAsia"/>
          <w:sz w:val="22"/>
          <w:szCs w:val="20"/>
        </w:rPr>
        <w:t>しています。</w:t>
      </w:r>
    </w:p>
    <w:p w14:paraId="4D4CFBB4" w14:textId="3112A4B7" w:rsidR="009B7CDA" w:rsidRDefault="009B7CDA" w:rsidP="000B562B">
      <w:pPr>
        <w:rPr>
          <w:rFonts w:ascii="HG丸ｺﾞｼｯｸM-PRO" w:eastAsia="HG丸ｺﾞｼｯｸM-PRO" w:hAnsi="HG丸ｺﾞｼｯｸM-PRO"/>
          <w:sz w:val="22"/>
        </w:rPr>
      </w:pPr>
    </w:p>
    <w:p w14:paraId="5328A1B8" w14:textId="65BD1917" w:rsidR="005136CA" w:rsidRPr="002C5569" w:rsidRDefault="005136CA" w:rsidP="000B562B">
      <w:pPr>
        <w:rPr>
          <w:rFonts w:ascii="HG丸ｺﾞｼｯｸM-PRO" w:eastAsia="HG丸ｺﾞｼｯｸM-PRO" w:hAnsi="HG丸ｺﾞｼｯｸM-PRO"/>
          <w:sz w:val="22"/>
        </w:rPr>
      </w:pPr>
    </w:p>
    <w:p w14:paraId="1D610707" w14:textId="7082569B" w:rsidR="002C5569" w:rsidRPr="00D00ADD" w:rsidRDefault="002C5569" w:rsidP="00D00ADD">
      <w:pPr>
        <w:pStyle w:val="2"/>
      </w:pPr>
      <w:bookmarkStart w:id="4" w:name="_Toc510088937"/>
      <w:bookmarkStart w:id="5" w:name="_Toc152763210"/>
      <w:r w:rsidRPr="00D00ADD">
        <w:rPr>
          <w:rFonts w:hint="eastAsia"/>
        </w:rPr>
        <w:t xml:space="preserve">２　</w:t>
      </w:r>
      <w:bookmarkStart w:id="6" w:name="_Hlk152600416"/>
      <w:r w:rsidRPr="00D00ADD">
        <w:rPr>
          <w:rFonts w:hint="eastAsia"/>
        </w:rPr>
        <w:t>計画の位置付け</w:t>
      </w:r>
      <w:bookmarkEnd w:id="4"/>
      <w:bookmarkEnd w:id="6"/>
      <w:bookmarkEnd w:id="5"/>
    </w:p>
    <w:p w14:paraId="17D7C76C" w14:textId="2F8B7645" w:rsidR="00F9265C" w:rsidRPr="00E0112F" w:rsidRDefault="00F9265C" w:rsidP="004325F0">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w:t>
      </w:r>
      <w:r w:rsidR="00CC0D39">
        <w:rPr>
          <w:rFonts w:ascii="HG丸ｺﾞｼｯｸM-PRO" w:eastAsia="HG丸ｺﾞｼｯｸM-PRO" w:hAnsi="HG丸ｺﾞｼｯｸM-PRO" w:hint="eastAsia"/>
          <w:sz w:val="22"/>
          <w:szCs w:val="20"/>
        </w:rPr>
        <w:t>４次計画は、健康増進法第８</w:t>
      </w:r>
      <w:r w:rsidRPr="0098147E">
        <w:rPr>
          <w:rFonts w:ascii="HG丸ｺﾞｼｯｸM-PRO" w:eastAsia="HG丸ｺﾞｼｯｸM-PRO" w:hAnsi="HG丸ｺﾞｼｯｸM-PRO" w:hint="eastAsia"/>
          <w:sz w:val="22"/>
          <w:szCs w:val="20"/>
        </w:rPr>
        <w:t>条第１項の規定に基づく都道府県計画として位置付け、府民の健康の増進の推進に関する施策について策定したものです。同法第７条の規定に基づき国が定めた「基本方針（国民の健康の増進の総合的な推進を図るための基本的な方針）」を勘案し、また、健康日本２１（</w:t>
      </w:r>
      <w:r w:rsidRPr="00E0112F">
        <w:rPr>
          <w:rFonts w:ascii="HG丸ｺﾞｼｯｸM-PRO" w:eastAsia="HG丸ｺﾞｼｯｸM-PRO" w:hAnsi="HG丸ｺﾞｼｯｸM-PRO" w:hint="eastAsia"/>
          <w:sz w:val="22"/>
          <w:szCs w:val="20"/>
        </w:rPr>
        <w:t>第三次、</w:t>
      </w:r>
      <w:r w:rsidR="004325F0" w:rsidRPr="00E0112F">
        <w:rPr>
          <w:rFonts w:ascii="HG丸ｺﾞｼｯｸM-PRO" w:eastAsia="HG丸ｺﾞｼｯｸM-PRO" w:hAnsi="HG丸ｺﾞｼｯｸM-PRO" w:hint="eastAsia"/>
          <w:sz w:val="22"/>
          <w:szCs w:val="20"/>
        </w:rPr>
        <w:t>令和5年5月3</w:t>
      </w:r>
      <w:r w:rsidR="004325F0" w:rsidRPr="00E0112F">
        <w:rPr>
          <w:rFonts w:ascii="HG丸ｺﾞｼｯｸM-PRO" w:eastAsia="HG丸ｺﾞｼｯｸM-PRO" w:hAnsi="HG丸ｺﾞｼｯｸM-PRO"/>
          <w:sz w:val="22"/>
          <w:szCs w:val="20"/>
        </w:rPr>
        <w:t>1</w:t>
      </w:r>
      <w:r w:rsidR="004325F0" w:rsidRPr="00E0112F">
        <w:rPr>
          <w:rFonts w:ascii="HG丸ｺﾞｼｯｸM-PRO" w:eastAsia="HG丸ｺﾞｼｯｸM-PRO" w:hAnsi="HG丸ｺﾞｼｯｸM-PRO" w:hint="eastAsia"/>
          <w:sz w:val="22"/>
          <w:szCs w:val="20"/>
        </w:rPr>
        <w:t>日告示</w:t>
      </w:r>
      <w:r w:rsidRPr="00E0112F">
        <w:rPr>
          <w:rFonts w:ascii="HG丸ｺﾞｼｯｸM-PRO" w:eastAsia="HG丸ｺﾞｼｯｸM-PRO" w:hAnsi="HG丸ｺﾞｼｯｸM-PRO" w:hint="eastAsia"/>
          <w:sz w:val="22"/>
          <w:szCs w:val="20"/>
        </w:rPr>
        <w:t>）</w:t>
      </w:r>
      <w:r w:rsidRPr="00E0112F">
        <w:rPr>
          <w:rFonts w:ascii="HG丸ｺﾞｼｯｸM-PRO" w:eastAsia="HG丸ｺﾞｼｯｸM-PRO" w:hAnsi="HG丸ｺﾞｼｯｸM-PRO" w:hint="eastAsia"/>
          <w:sz w:val="16"/>
          <w:szCs w:val="16"/>
        </w:rPr>
        <w:t>（注２）</w:t>
      </w:r>
      <w:r w:rsidRPr="00E0112F">
        <w:rPr>
          <w:rFonts w:ascii="HG丸ｺﾞｼｯｸM-PRO" w:eastAsia="HG丸ｺﾞｼｯｸM-PRO" w:hAnsi="HG丸ｺﾞｼｯｸM-PRO" w:hint="eastAsia"/>
          <w:sz w:val="22"/>
          <w:szCs w:val="20"/>
        </w:rPr>
        <w:t>を踏まえて、策定しています。</w:t>
      </w:r>
    </w:p>
    <w:p w14:paraId="4C0A4430" w14:textId="372FD096" w:rsidR="00F9265C" w:rsidRPr="00E0112F"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なお、平成</w:t>
      </w:r>
      <w:r w:rsidRPr="00E0112F">
        <w:rPr>
          <w:rFonts w:ascii="HG丸ｺﾞｼｯｸM-PRO" w:eastAsia="HG丸ｺﾞｼｯｸM-PRO" w:hAnsi="HG丸ｺﾞｼｯｸM-PRO"/>
          <w:sz w:val="22"/>
          <w:szCs w:val="20"/>
        </w:rPr>
        <w:t>30年10月に施行した「大阪府健康づくり推進条例」</w:t>
      </w:r>
      <w:r w:rsidRPr="00E0112F">
        <w:rPr>
          <w:rFonts w:ascii="HG丸ｺﾞｼｯｸM-PRO" w:eastAsia="HG丸ｺﾞｼｯｸM-PRO" w:hAnsi="HG丸ｺﾞｼｯｸM-PRO" w:hint="eastAsia"/>
          <w:sz w:val="22"/>
          <w:szCs w:val="20"/>
        </w:rPr>
        <w:t>では</w:t>
      </w:r>
      <w:r w:rsidRPr="00E0112F">
        <w:rPr>
          <w:rFonts w:ascii="HG丸ｺﾞｼｯｸM-PRO" w:eastAsia="HG丸ｺﾞｼｯｸM-PRO" w:hAnsi="HG丸ｺﾞｼｯｸM-PRO"/>
          <w:sz w:val="22"/>
          <w:szCs w:val="20"/>
        </w:rPr>
        <w:t>、</w:t>
      </w:r>
      <w:r w:rsidRPr="00E0112F">
        <w:rPr>
          <w:rFonts w:ascii="HG丸ｺﾞｼｯｸM-PRO" w:eastAsia="HG丸ｺﾞｼｯｸM-PRO" w:hAnsi="HG丸ｺﾞｼｯｸM-PRO" w:hint="eastAsia"/>
          <w:sz w:val="22"/>
          <w:szCs w:val="20"/>
        </w:rPr>
        <w:t>当計画において健康づくりの推進に関する目標を設定し、健康づくりに関する施策の総合的な策定及び実施に努めることを府の責務としています。</w:t>
      </w:r>
    </w:p>
    <w:p w14:paraId="69C480FE" w14:textId="19F7DB51" w:rsidR="005136CA"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当計画に基づく取組みについては、庁内関係部局と連携して、「大阪府医療計画」、「大阪府食育推進計画」、「大阪府歯科口腔保健計画」、「大阪府がん対策推進計画」、「大阪府医療費適正化計画」、「大阪府アルコール健康障がい対策推進計画」、</w:t>
      </w:r>
      <w:r w:rsidR="00410729" w:rsidRPr="00E0112F">
        <w:rPr>
          <w:rFonts w:ascii="HG丸ｺﾞｼｯｸM-PRO" w:eastAsia="HG丸ｺﾞｼｯｸM-PRO" w:hAnsi="HG丸ｺﾞｼｯｸM-PRO" w:hint="eastAsia"/>
          <w:sz w:val="22"/>
          <w:szCs w:val="20"/>
        </w:rPr>
        <w:t>「大阪府自殺対策計画」、</w:t>
      </w:r>
      <w:r w:rsidRPr="00E0112F">
        <w:rPr>
          <w:rFonts w:ascii="HG丸ｺﾞｼｯｸM-PRO" w:eastAsia="HG丸ｺﾞｼｯｸM-PRO" w:hAnsi="HG丸ｺﾞｼｯｸM-PRO" w:hint="eastAsia"/>
          <w:sz w:val="22"/>
          <w:szCs w:val="20"/>
        </w:rPr>
        <w:t>「</w:t>
      </w:r>
      <w:r w:rsidRPr="00AA1F0E">
        <w:rPr>
          <w:rFonts w:ascii="HG丸ｺﾞｼｯｸM-PRO" w:eastAsia="HG丸ｺﾞｼｯｸM-PRO" w:hAnsi="HG丸ｺﾞｼｯｸM-PRO" w:hint="eastAsia"/>
          <w:sz w:val="22"/>
          <w:szCs w:val="20"/>
        </w:rPr>
        <w:t>大阪府循環器病対策推進計画」、「大阪府感染症予防計画」、</w:t>
      </w:r>
      <w:r w:rsidRPr="0098147E">
        <w:rPr>
          <w:rFonts w:ascii="HG丸ｺﾞｼｯｸM-PRO" w:eastAsia="HG丸ｺﾞｼｯｸM-PRO" w:hAnsi="HG丸ｺﾞｼｯｸM-PRO" w:hint="eastAsia"/>
          <w:sz w:val="22"/>
          <w:szCs w:val="20"/>
        </w:rPr>
        <w:t>「大阪府高齢者計画」、「大阪府スポーツ推進計画」、「大阪府教育振興基本計画」などとの整合を図り、府民の健康づくりを推進します。</w:t>
      </w:r>
    </w:p>
    <w:p w14:paraId="40E6C9FE" w14:textId="51563D8B" w:rsidR="00F9265C" w:rsidRPr="005136CA" w:rsidRDefault="005136CA" w:rsidP="00F9265C">
      <w:pPr>
        <w:ind w:leftChars="100" w:left="210" w:firstLineChars="100" w:firstLine="220"/>
        <w:rPr>
          <w:rFonts w:ascii="HG丸ｺﾞｼｯｸM-PRO" w:eastAsia="HG丸ｺﾞｼｯｸM-PRO" w:hAnsi="HG丸ｺﾞｼｯｸM-PRO"/>
          <w:color w:val="FF0000"/>
          <w:sz w:val="22"/>
          <w:szCs w:val="20"/>
        </w:rPr>
      </w:pPr>
      <w:r w:rsidRPr="005136CA">
        <w:rPr>
          <w:rFonts w:ascii="HG丸ｺﾞｼｯｸM-PRO" w:eastAsia="HG丸ｺﾞｼｯｸM-PRO" w:hAnsi="HG丸ｺﾞｼｯｸM-PRO" w:hint="eastAsia"/>
          <w:color w:val="FF0000"/>
          <w:sz w:val="22"/>
          <w:szCs w:val="20"/>
          <w:highlight w:val="green"/>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20856BBB" w14:textId="41E10B16" w:rsidR="005136CA" w:rsidRDefault="006C42C2">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008448" behindDoc="0" locked="0" layoutInCell="1" allowOverlap="1" wp14:anchorId="1E045DC3" wp14:editId="63FF7362">
            <wp:simplePos x="0" y="0"/>
            <wp:positionH relativeFrom="column">
              <wp:posOffset>3773805</wp:posOffset>
            </wp:positionH>
            <wp:positionV relativeFrom="paragraph">
              <wp:posOffset>161290</wp:posOffset>
            </wp:positionV>
            <wp:extent cx="944880" cy="944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0F003145" wp14:editId="31532612">
            <wp:simplePos x="0" y="0"/>
            <wp:positionH relativeFrom="margin">
              <wp:align>right</wp:align>
            </wp:positionH>
            <wp:positionV relativeFrom="paragraph">
              <wp:posOffset>130810</wp:posOffset>
            </wp:positionV>
            <wp:extent cx="990600" cy="990600"/>
            <wp:effectExtent l="0" t="0" r="0" b="0"/>
            <wp:wrapNone/>
            <wp:docPr id="58" name="図 58"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A">
        <w:rPr>
          <w:rFonts w:ascii="HG丸ｺﾞｼｯｸM-PRO" w:eastAsia="HG丸ｺﾞｼｯｸM-PRO" w:hAnsi="HG丸ｺﾞｼｯｸM-PRO"/>
          <w:sz w:val="22"/>
        </w:rPr>
        <w:br w:type="page"/>
      </w:r>
    </w:p>
    <w:p w14:paraId="0BAB10FA" w14:textId="77777777" w:rsidR="002C5569" w:rsidRPr="00F9265C" w:rsidRDefault="002C5569" w:rsidP="001026A2">
      <w:pPr>
        <w:ind w:left="440" w:hangingChars="200" w:hanging="440"/>
        <w:rPr>
          <w:rFonts w:ascii="HG丸ｺﾞｼｯｸM-PRO" w:eastAsia="HG丸ｺﾞｼｯｸM-PRO" w:hAnsi="HG丸ｺﾞｼｯｸM-PRO"/>
          <w:sz w:val="22"/>
        </w:rPr>
      </w:pPr>
    </w:p>
    <w:p w14:paraId="3982B57B" w14:textId="77777777" w:rsidR="002C5569" w:rsidRPr="00D00ADD" w:rsidRDefault="002C5569" w:rsidP="00D00ADD">
      <w:pPr>
        <w:pStyle w:val="2"/>
      </w:pPr>
      <w:bookmarkStart w:id="7" w:name="_Toc510088938"/>
      <w:bookmarkStart w:id="8" w:name="_Toc152763211"/>
      <w:r w:rsidRPr="00D00ADD">
        <w:rPr>
          <w:rFonts w:hint="eastAsia"/>
        </w:rPr>
        <w:t>３　計画の期間</w:t>
      </w:r>
      <w:bookmarkEnd w:id="7"/>
      <w:bookmarkEnd w:id="8"/>
    </w:p>
    <w:p w14:paraId="478891D4" w14:textId="1F0E6A52" w:rsidR="004279E4" w:rsidRDefault="00E22497" w:rsidP="002D26EA">
      <w:pPr>
        <w:ind w:leftChars="100" w:left="210" w:firstLineChars="100" w:firstLine="210"/>
        <w:rPr>
          <w:rFonts w:ascii="HG丸ｺﾞｼｯｸM-PRO" w:eastAsia="HG丸ｺﾞｼｯｸM-PRO" w:hAnsi="HG丸ｺﾞｼｯｸM-PRO"/>
          <w:sz w:val="22"/>
          <w:szCs w:val="20"/>
        </w:rPr>
      </w:pPr>
      <w:r>
        <w:rPr>
          <w:rFonts w:hAnsi="HG丸ｺﾞｼｯｸM-PRO"/>
          <w:noProof/>
        </w:rPr>
        <mc:AlternateContent>
          <mc:Choice Requires="wpg">
            <w:drawing>
              <wp:anchor distT="0" distB="0" distL="114300" distR="114300" simplePos="0" relativeHeight="251683840" behindDoc="1" locked="0" layoutInCell="1" allowOverlap="1" wp14:anchorId="6B990517" wp14:editId="5DFE14F0">
                <wp:simplePos x="0" y="0"/>
                <wp:positionH relativeFrom="margin">
                  <wp:posOffset>-28575</wp:posOffset>
                </wp:positionH>
                <wp:positionV relativeFrom="paragraph">
                  <wp:posOffset>1121410</wp:posOffset>
                </wp:positionV>
                <wp:extent cx="5818505" cy="786765"/>
                <wp:effectExtent l="0" t="0" r="29845" b="0"/>
                <wp:wrapNone/>
                <wp:docPr id="22618" name="グループ化 19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2060775"/>
                          <a:chExt cx="5819775" cy="896747"/>
                        </a:xfrm>
                      </wpg:grpSpPr>
                      <wps:wsp>
                        <wps:cNvPr id="452" name="正方形/長方形 45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s:cNvSpPr/>
                        <wps:spPr>
                          <a:xfrm>
                            <a:off x="-106302" y="-2060775"/>
                            <a:ext cx="5818505" cy="896747"/>
                          </a:xfrm>
                          <a:prstGeom prst="rect">
                            <a:avLst/>
                          </a:prstGeom>
                          <a:noFill/>
                          <a:ln w="25400" cap="flat" cmpd="sng" algn="ctr">
                            <a:noFill/>
                            <a:prstDash val="solid"/>
                          </a:ln>
                          <a:effectLst/>
                        </wps:spPr>
                        <wps:txb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990517" id="グループ化 192" o:spid="_x0000_s1028" alt="タイトル: 注釈 - 説明: （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0;text-align:left;margin-left:-2.25pt;margin-top:88.3pt;width:458.15pt;height:61.95pt;z-index:-251632640;mso-position-horizontal-relative:margin;mso-width-relative:margin;mso-height-relative:margin" coordorigin="-1063,-20607"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">
                <v:rect id="正方形/長方形 452" o:spid="_x0000_s1029" alt="（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1063;top:-20607;width:58185;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v:textbox>
                </v:rect>
                <v:line id="直線コネクタ 453" o:spid="_x0000_s103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r w:rsidR="002C5569" w:rsidRPr="002C5569">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2C5569" w:rsidRPr="0098147E">
        <w:rPr>
          <w:rFonts w:ascii="HG丸ｺﾞｼｯｸM-PRO" w:eastAsia="HG丸ｺﾞｼｯｸM-PRO" w:hAnsi="HG丸ｺﾞｼｯｸM-PRO" w:hint="eastAsia"/>
          <w:sz w:val="22"/>
          <w:szCs w:val="20"/>
        </w:rPr>
        <w:t>次計画</w:t>
      </w:r>
      <w:r w:rsidR="00E44B59" w:rsidRPr="0098147E">
        <w:rPr>
          <w:rFonts w:ascii="HG丸ｺﾞｼｯｸM-PRO" w:eastAsia="HG丸ｺﾞｼｯｸM-PRO" w:hAnsi="HG丸ｺﾞｼｯｸM-PRO" w:hint="eastAsia"/>
          <w:sz w:val="22"/>
          <w:szCs w:val="20"/>
        </w:rPr>
        <w:t>の</w:t>
      </w:r>
      <w:r w:rsidR="002C5569" w:rsidRPr="0098147E">
        <w:rPr>
          <w:rFonts w:ascii="HG丸ｺﾞｼｯｸM-PRO" w:eastAsia="HG丸ｺﾞｼｯｸM-PRO" w:hAnsi="HG丸ｺﾞｼｯｸM-PRO" w:hint="eastAsia"/>
          <w:sz w:val="22"/>
          <w:szCs w:val="20"/>
        </w:rPr>
        <w:t>期間は、</w:t>
      </w:r>
      <w:r w:rsidR="007E216E" w:rsidRPr="0098147E">
        <w:rPr>
          <w:rFonts w:ascii="HG丸ｺﾞｼｯｸM-PRO" w:eastAsia="HG丸ｺﾞｼｯｸM-PRO" w:hAnsi="HG丸ｺﾞｼｯｸM-PRO" w:hint="eastAsia"/>
          <w:sz w:val="22"/>
          <w:szCs w:val="20"/>
        </w:rPr>
        <w:t>令和６</w:t>
      </w:r>
      <w:r w:rsidR="00E44B59" w:rsidRPr="0098147E">
        <w:rPr>
          <w:rFonts w:ascii="HG丸ｺﾞｼｯｸM-PRO" w:eastAsia="HG丸ｺﾞｼｯｸM-PRO" w:hAnsi="HG丸ｺﾞｼｯｸM-PRO" w:hint="eastAsia"/>
          <w:sz w:val="22"/>
          <w:szCs w:val="20"/>
        </w:rPr>
        <w:t>（20</w:t>
      </w:r>
      <w:r w:rsidR="007E216E" w:rsidRPr="0098147E">
        <w:rPr>
          <w:rFonts w:ascii="HG丸ｺﾞｼｯｸM-PRO" w:eastAsia="HG丸ｺﾞｼｯｸM-PRO" w:hAnsi="HG丸ｺﾞｼｯｸM-PRO" w:hint="eastAsia"/>
          <w:sz w:val="22"/>
          <w:szCs w:val="20"/>
        </w:rPr>
        <w:t>24</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から</w:t>
      </w:r>
      <w:r w:rsidR="007E216E" w:rsidRPr="0098147E">
        <w:rPr>
          <w:rFonts w:ascii="HG丸ｺﾞｼｯｸM-PRO" w:eastAsia="HG丸ｺﾞｼｯｸM-PRO" w:hAnsi="HG丸ｺﾞｼｯｸM-PRO" w:hint="eastAsia"/>
          <w:sz w:val="22"/>
          <w:szCs w:val="20"/>
        </w:rPr>
        <w:t>令和17</w:t>
      </w:r>
      <w:r w:rsidR="00E44B59"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2035</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12</w:t>
      </w:r>
      <w:r w:rsidR="002C5569" w:rsidRPr="0098147E">
        <w:rPr>
          <w:rFonts w:ascii="HG丸ｺﾞｼｯｸM-PRO" w:eastAsia="HG丸ｺﾞｼｯｸM-PRO" w:hAnsi="HG丸ｺﾞｼｯｸM-PRO" w:hint="eastAsia"/>
          <w:sz w:val="22"/>
          <w:szCs w:val="20"/>
        </w:rPr>
        <w:t>か年</w:t>
      </w:r>
      <w:r w:rsidR="00E44B59" w:rsidRPr="0098147E">
        <w:rPr>
          <w:rFonts w:ascii="HG丸ｺﾞｼｯｸM-PRO" w:eastAsia="HG丸ｺﾞｼｯｸM-PRO" w:hAnsi="HG丸ｺﾞｼｯｸM-PRO" w:hint="eastAsia"/>
          <w:sz w:val="22"/>
          <w:szCs w:val="20"/>
        </w:rPr>
        <w:t>です。</w:t>
      </w:r>
      <w:r w:rsidR="0014479C" w:rsidRPr="0098147E">
        <w:rPr>
          <w:rFonts w:ascii="HG丸ｺﾞｼｯｸM-PRO" w:eastAsia="HG丸ｺﾞｼｯｸM-PRO" w:hAnsi="HG丸ｺﾞｼｯｸM-PRO" w:hint="eastAsia"/>
          <w:sz w:val="22"/>
          <w:szCs w:val="20"/>
        </w:rPr>
        <w:t>なお、中間年</w:t>
      </w:r>
      <w:r w:rsidR="0039738D"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令和11</w:t>
      </w:r>
      <w:r w:rsidR="0039738D"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2029</w:t>
      </w:r>
      <w:r w:rsidR="00D85A20" w:rsidRPr="0098147E">
        <w:rPr>
          <w:rFonts w:ascii="HG丸ｺﾞｼｯｸM-PRO" w:eastAsia="HG丸ｺﾞｼｯｸM-PRO" w:hAnsi="HG丸ｺﾞｼｯｸM-PRO" w:hint="eastAsia"/>
          <w:sz w:val="22"/>
          <w:szCs w:val="20"/>
        </w:rPr>
        <w:t>）</w:t>
      </w:r>
      <w:r w:rsidR="0014479C" w:rsidRPr="0098147E">
        <w:rPr>
          <w:rFonts w:ascii="HG丸ｺﾞｼｯｸM-PRO" w:eastAsia="HG丸ｺﾞｼｯｸM-PRO" w:hAnsi="HG丸ｺﾞｼｯｸM-PRO" w:hint="eastAsia"/>
          <w:sz w:val="22"/>
          <w:szCs w:val="20"/>
        </w:rPr>
        <w:t>年度に、社会・経済情勢等を踏まえ、点検・見直しを実施します。</w:t>
      </w:r>
      <w:r w:rsidR="002D26EA" w:rsidRPr="002D26EA">
        <w:rPr>
          <w:rFonts w:ascii="HG丸ｺﾞｼｯｸM-PRO" w:eastAsia="HG丸ｺﾞｼｯｸM-PRO" w:hAnsi="HG丸ｺﾞｼｯｸM-PRO" w:hint="eastAsia"/>
          <w:sz w:val="22"/>
          <w:szCs w:val="20"/>
        </w:rPr>
        <w:t>中間評価及び最終評価の際に</w:t>
      </w:r>
      <w:r w:rsidR="002D26EA">
        <w:rPr>
          <w:rFonts w:ascii="HG丸ｺﾞｼｯｸM-PRO" w:eastAsia="HG丸ｺﾞｼｯｸM-PRO" w:hAnsi="HG丸ｺﾞｼｯｸM-PRO" w:hint="eastAsia"/>
          <w:sz w:val="22"/>
          <w:szCs w:val="20"/>
        </w:rPr>
        <w:t>用いる比較値（ベースライン値）については、</w:t>
      </w:r>
      <w:r w:rsidR="000C0EB6">
        <w:rPr>
          <w:rFonts w:ascii="HG丸ｺﾞｼｯｸM-PRO" w:eastAsia="HG丸ｺﾞｼｯｸM-PRO" w:hAnsi="HG丸ｺﾞｼｯｸM-PRO" w:hint="eastAsia"/>
          <w:sz w:val="22"/>
          <w:szCs w:val="20"/>
        </w:rPr>
        <w:t>令和</w:t>
      </w:r>
      <w:r w:rsidR="004E187A">
        <w:rPr>
          <w:rFonts w:ascii="HG丸ｺﾞｼｯｸM-PRO" w:eastAsia="HG丸ｺﾞｼｯｸM-PRO" w:hAnsi="HG丸ｺﾞｼｯｸM-PRO" w:hint="eastAsia"/>
          <w:sz w:val="22"/>
          <w:szCs w:val="20"/>
        </w:rPr>
        <w:t>７</w:t>
      </w:r>
      <w:r w:rsidR="000C0EB6">
        <w:rPr>
          <w:rFonts w:ascii="HG丸ｺﾞｼｯｸM-PRO" w:eastAsia="HG丸ｺﾞｼｯｸM-PRO" w:hAnsi="HG丸ｺﾞｼｯｸM-PRO" w:hint="eastAsia"/>
          <w:sz w:val="22"/>
          <w:szCs w:val="20"/>
        </w:rPr>
        <w:t>年度に実施する</w:t>
      </w:r>
      <w:r w:rsidR="004E187A">
        <w:rPr>
          <w:rFonts w:ascii="HG丸ｺﾞｼｯｸM-PRO" w:eastAsia="HG丸ｺﾞｼｯｸM-PRO" w:hAnsi="HG丸ｺﾞｼｯｸM-PRO" w:hint="eastAsia"/>
          <w:sz w:val="22"/>
          <w:szCs w:val="20"/>
        </w:rPr>
        <w:t>大阪府健康づくり実態調査等の結果を</w:t>
      </w:r>
      <w:r w:rsidR="002D26EA">
        <w:rPr>
          <w:rFonts w:ascii="HG丸ｺﾞｼｯｸM-PRO" w:eastAsia="HG丸ｺﾞｼｯｸM-PRO" w:hAnsi="HG丸ｺﾞｼｯｸM-PRO" w:hint="eastAsia"/>
          <w:sz w:val="22"/>
          <w:szCs w:val="20"/>
        </w:rPr>
        <w:t>用いることとします。</w:t>
      </w:r>
      <w:r w:rsidR="00A66788" w:rsidRPr="00882881">
        <w:rPr>
          <w:rFonts w:ascii="HG丸ｺﾞｼｯｸM-PRO" w:eastAsia="HG丸ｺﾞｼｯｸM-PRO" w:hAnsi="HG丸ｺﾞｼｯｸM-PRO" w:hint="eastAsia"/>
          <w:color w:val="FF0000"/>
          <w:sz w:val="22"/>
          <w:szCs w:val="20"/>
          <w:highlight w:val="green"/>
        </w:rPr>
        <w:t>なお、目標値</w:t>
      </w:r>
      <w:r w:rsidR="006D0C3C" w:rsidRPr="00882881">
        <w:rPr>
          <w:rFonts w:ascii="HG丸ｺﾞｼｯｸM-PRO" w:eastAsia="HG丸ｺﾞｼｯｸM-PRO" w:hAnsi="HG丸ｺﾞｼｯｸM-PRO" w:hint="eastAsia"/>
          <w:color w:val="FF0000"/>
          <w:sz w:val="22"/>
          <w:szCs w:val="20"/>
          <w:highlight w:val="green"/>
        </w:rPr>
        <w:t>等</w:t>
      </w:r>
      <w:r w:rsidR="00A66788" w:rsidRPr="00882881">
        <w:rPr>
          <w:rFonts w:ascii="HG丸ｺﾞｼｯｸM-PRO" w:eastAsia="HG丸ｺﾞｼｯｸM-PRO" w:hAnsi="HG丸ｺﾞｼｯｸM-PRO" w:hint="eastAsia"/>
          <w:color w:val="FF0000"/>
          <w:sz w:val="22"/>
          <w:szCs w:val="20"/>
          <w:highlight w:val="green"/>
        </w:rPr>
        <w:t>については、国の方針や他計画の見直し等を踏まえ、更新する場合があります。</w:t>
      </w:r>
    </w:p>
    <w:p w14:paraId="0700CC54" w14:textId="085AD0F1" w:rsidR="00F06DD1" w:rsidRDefault="00F06DD1">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14:paraId="5A74C37E" w14:textId="24D0328F" w:rsidR="000B562B" w:rsidRDefault="003F1C10" w:rsidP="003F1C10">
      <w:pPr>
        <w:rPr>
          <w:rFonts w:ascii="ＭＳ ゴシック" w:eastAsia="ＭＳ ゴシック" w:hAnsi="ＭＳ ゴシック"/>
          <w:b/>
          <w:sz w:val="20"/>
          <w:szCs w:val="20"/>
        </w:rPr>
      </w:pPr>
      <w:r w:rsidRPr="00042C82">
        <w:rPr>
          <w:rFonts w:ascii="ＭＳ ゴシック" w:eastAsia="ＭＳ ゴシック" w:hAnsi="ＭＳ ゴシック" w:hint="eastAsia"/>
          <w:b/>
          <w:sz w:val="20"/>
          <w:szCs w:val="20"/>
        </w:rPr>
        <w:lastRenderedPageBreak/>
        <w:t>図表1</w:t>
      </w:r>
      <w:r w:rsidR="0000264B">
        <w:rPr>
          <w:rFonts w:ascii="ＭＳ ゴシック" w:eastAsia="ＭＳ ゴシック" w:hAnsi="ＭＳ ゴシック" w:hint="eastAsia"/>
          <w:b/>
          <w:sz w:val="20"/>
          <w:szCs w:val="20"/>
        </w:rPr>
        <w:t>：計画の変遷</w:t>
      </w:r>
    </w:p>
    <w:tbl>
      <w:tblPr>
        <w:tblpPr w:leftFromText="142" w:rightFromText="142" w:vertAnchor="page" w:horzAnchor="margin" w:tblpY="2144"/>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1"/>
        <w:gridCol w:w="4253"/>
        <w:gridCol w:w="4251"/>
      </w:tblGrid>
      <w:tr w:rsidR="00D51D8E" w:rsidRPr="00D51D8E" w14:paraId="4D2DD45D" w14:textId="77777777" w:rsidTr="002A358F">
        <w:trPr>
          <w:cantSplit/>
          <w:trHeight w:val="680"/>
        </w:trPr>
        <w:tc>
          <w:tcPr>
            <w:tcW w:w="283" w:type="pct"/>
            <w:vMerge w:val="restart"/>
            <w:tcBorders>
              <w:top w:val="single" w:sz="12" w:space="0" w:color="auto"/>
              <w:bottom w:val="single" w:sz="4" w:space="0" w:color="auto"/>
            </w:tcBorders>
            <w:shd w:val="clear" w:color="auto" w:fill="990000"/>
            <w:textDirection w:val="tbRlV"/>
            <w:vAlign w:val="center"/>
            <w:hideMark/>
          </w:tcPr>
          <w:p w14:paraId="3CF9B199"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9" w:name="RANGE!C5:H19"/>
            <w:r w:rsidRPr="00D51D8E">
              <w:rPr>
                <w:rFonts w:ascii="HG丸ｺﾞｼｯｸM-PRO" w:eastAsia="HG丸ｺﾞｼｯｸM-PRO" w:hAnsi="HG丸ｺﾞｼｯｸM-PRO" w:cs="ＭＳ Ｐゴシック" w:hint="eastAsia"/>
                <w:color w:val="FFFFFF" w:themeColor="background1"/>
                <w:kern w:val="0"/>
                <w:sz w:val="20"/>
                <w:szCs w:val="20"/>
              </w:rPr>
              <w:t xml:space="preserve">　</w:t>
            </w:r>
            <w:bookmarkEnd w:id="9"/>
          </w:p>
        </w:tc>
        <w:tc>
          <w:tcPr>
            <w:tcW w:w="2359" w:type="pct"/>
            <w:tcBorders>
              <w:top w:val="single" w:sz="12" w:space="0" w:color="auto"/>
              <w:bottom w:val="single" w:sz="4" w:space="0" w:color="auto"/>
            </w:tcBorders>
            <w:shd w:val="clear" w:color="auto" w:fill="990000"/>
            <w:vAlign w:val="center"/>
            <w:hideMark/>
          </w:tcPr>
          <w:p w14:paraId="521F1B5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大阪府健康</w:t>
            </w:r>
          </w:p>
          <w:p w14:paraId="0E67B90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増進計画</w:t>
            </w:r>
          </w:p>
        </w:tc>
        <w:tc>
          <w:tcPr>
            <w:tcW w:w="2359" w:type="pct"/>
            <w:tcBorders>
              <w:top w:val="single" w:sz="12" w:space="0" w:color="auto"/>
              <w:bottom w:val="single" w:sz="4" w:space="0" w:color="auto"/>
            </w:tcBorders>
            <w:shd w:val="clear" w:color="auto" w:fill="993300"/>
            <w:vAlign w:val="center"/>
            <w:hideMark/>
          </w:tcPr>
          <w:p w14:paraId="3C315F9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第2次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r>
      <w:tr w:rsidR="00D51D8E" w:rsidRPr="00D51D8E" w14:paraId="62A5898D" w14:textId="77777777" w:rsidTr="002A358F">
        <w:trPr>
          <w:trHeight w:val="278"/>
        </w:trPr>
        <w:tc>
          <w:tcPr>
            <w:tcW w:w="283" w:type="pct"/>
            <w:vMerge/>
            <w:tcBorders>
              <w:top w:val="single" w:sz="4" w:space="0" w:color="auto"/>
              <w:bottom w:val="single" w:sz="12" w:space="0" w:color="auto"/>
            </w:tcBorders>
            <w:shd w:val="clear" w:color="auto" w:fill="984806" w:themeFill="accent6" w:themeFillShade="80"/>
            <w:vAlign w:val="center"/>
            <w:hideMark/>
          </w:tcPr>
          <w:p w14:paraId="7238D4D1"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0949386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平成20（2008）年8月‐</w:t>
            </w:r>
          </w:p>
          <w:p w14:paraId="5904D527"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平成25（2013）年3月</w:t>
            </w:r>
          </w:p>
        </w:tc>
        <w:tc>
          <w:tcPr>
            <w:tcW w:w="2359" w:type="pct"/>
            <w:tcBorders>
              <w:top w:val="single" w:sz="4" w:space="0" w:color="auto"/>
              <w:bottom w:val="single" w:sz="12" w:space="0" w:color="auto"/>
            </w:tcBorders>
            <w:shd w:val="clear" w:color="auto" w:fill="FABF8F" w:themeFill="accent6" w:themeFillTint="99"/>
            <w:vAlign w:val="center"/>
            <w:hideMark/>
          </w:tcPr>
          <w:p w14:paraId="297212E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平成25（2013）年4月‐</w:t>
            </w:r>
          </w:p>
          <w:p w14:paraId="184D2588"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平成30（2018）年3月</w:t>
            </w:r>
          </w:p>
        </w:tc>
      </w:tr>
      <w:tr w:rsidR="00D51D8E" w:rsidRPr="00D51D8E" w14:paraId="5643E97B" w14:textId="77777777" w:rsidTr="002A358F">
        <w:trPr>
          <w:cantSplit/>
          <w:trHeight w:val="1247"/>
        </w:trPr>
        <w:tc>
          <w:tcPr>
            <w:tcW w:w="283" w:type="pct"/>
            <w:tcBorders>
              <w:top w:val="single" w:sz="12" w:space="0" w:color="auto"/>
              <w:bottom w:val="single" w:sz="12" w:space="0" w:color="auto"/>
            </w:tcBorders>
            <w:shd w:val="clear" w:color="auto" w:fill="FABF8F" w:themeFill="accent6" w:themeFillTint="99"/>
            <w:textDirection w:val="tbRlV"/>
            <w:vAlign w:val="center"/>
            <w:hideMark/>
          </w:tcPr>
          <w:p w14:paraId="039ADA7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66BAC9F6" w14:textId="2AAAB22A"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第3次国民健康づくり</w:t>
            </w:r>
          </w:p>
          <w:p w14:paraId="26E2C2F4" w14:textId="77777777" w:rsidR="00D51D8E" w:rsidRPr="00D51D8E" w:rsidRDefault="00D51D8E" w:rsidP="002A358F">
            <w:pPr>
              <w:widowControl/>
              <w:spacing w:line="280" w:lineRule="exact"/>
              <w:ind w:leftChars="-7" w:left="-15"/>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｢21世紀における国民健康づくり運動</w:t>
            </w:r>
          </w:p>
          <w:p w14:paraId="645DC349" w14:textId="77777777" w:rsidR="00D51D8E" w:rsidRPr="00D51D8E" w:rsidRDefault="00D51D8E" w:rsidP="002A358F">
            <w:pPr>
              <w:widowControl/>
              <w:spacing w:line="280" w:lineRule="exact"/>
              <w:ind w:left="1"/>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w:t>
            </w:r>
          </w:p>
          <w:p w14:paraId="7C19ADA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（2000年度‐2012年度）</w:t>
            </w:r>
          </w:p>
        </w:tc>
        <w:tc>
          <w:tcPr>
            <w:tcW w:w="2359" w:type="pct"/>
            <w:tcBorders>
              <w:top w:val="single" w:sz="12" w:space="0" w:color="auto"/>
              <w:bottom w:val="single" w:sz="12" w:space="0" w:color="auto"/>
            </w:tcBorders>
            <w:shd w:val="clear" w:color="auto" w:fill="auto"/>
            <w:hideMark/>
          </w:tcPr>
          <w:p w14:paraId="002782E3" w14:textId="711FBCD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06D5005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347A6365" w14:textId="6E018044"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r>
      <w:tr w:rsidR="00D51D8E" w:rsidRPr="00D51D8E" w14:paraId="0851C156" w14:textId="77777777" w:rsidTr="002A358F">
        <w:trPr>
          <w:cantSplit/>
          <w:trHeight w:val="964"/>
        </w:trPr>
        <w:tc>
          <w:tcPr>
            <w:tcW w:w="283" w:type="pct"/>
            <w:tcBorders>
              <w:top w:val="single" w:sz="12" w:space="0" w:color="auto"/>
            </w:tcBorders>
            <w:shd w:val="clear" w:color="auto" w:fill="FABF8F" w:themeFill="accent6" w:themeFillTint="99"/>
            <w:textDirection w:val="tbRlV"/>
            <w:vAlign w:val="center"/>
            <w:hideMark/>
          </w:tcPr>
          <w:p w14:paraId="0660EF7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4FCE4C17" w14:textId="77777777" w:rsidR="00D51D8E" w:rsidRPr="00D51D8E" w:rsidRDefault="00D51D8E" w:rsidP="002A35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2359" w:type="pct"/>
            <w:tcBorders>
              <w:top w:val="single" w:sz="12" w:space="0" w:color="auto"/>
            </w:tcBorders>
            <w:shd w:val="clear" w:color="auto" w:fill="auto"/>
          </w:tcPr>
          <w:p w14:paraId="3849F53C"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0640" behindDoc="0" locked="0" layoutInCell="1" allowOverlap="1" wp14:anchorId="6E0F5B9C" wp14:editId="082DCEB4">
                      <wp:simplePos x="0" y="0"/>
                      <wp:positionH relativeFrom="column">
                        <wp:posOffset>14325</wp:posOffset>
                      </wp:positionH>
                      <wp:positionV relativeFrom="paragraph">
                        <wp:posOffset>81247</wp:posOffset>
                      </wp:positionV>
                      <wp:extent cx="2565070" cy="439420"/>
                      <wp:effectExtent l="57150" t="38100" r="83185" b="93980"/>
                      <wp:wrapNone/>
                      <wp:docPr id="22617"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0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6E0F5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31" type="#_x0000_t13" alt="タイトル: 基本理念の継承矢印 - 説明: 基本理念の継承矢印" style="position:absolute;left:0;text-align:left;margin-left:1.15pt;margin-top:6.4pt;width:201.9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" adj="20060,3542" fillcolor="#ffbe86" strokecolor="#f69240">
                      <v:fill color2="#ffebdb" rotate="t" angle="180" colors="0 #ffbe86;22938f #ffd0aa;1 #ffebdb" focus="100%" type="gradient"/>
                      <v:shadow on="t" color="black" opacity="24903f" origin=",.5" offset="0,.55556mm"/>
                      <v:textbo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664F3033" w14:textId="77777777" w:rsidTr="002A358F">
        <w:trPr>
          <w:cantSplit/>
          <w:trHeight w:val="1077"/>
        </w:trPr>
        <w:tc>
          <w:tcPr>
            <w:tcW w:w="283" w:type="pct"/>
            <w:shd w:val="clear" w:color="auto" w:fill="FABF8F" w:themeFill="accent6" w:themeFillTint="99"/>
            <w:textDirection w:val="tbRlV"/>
            <w:vAlign w:val="center"/>
            <w:hideMark/>
          </w:tcPr>
          <w:p w14:paraId="4372BF1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noWrap/>
            <w:hideMark/>
          </w:tcPr>
          <w:p w14:paraId="241A57DC" w14:textId="77777777" w:rsidR="00D51D8E" w:rsidRPr="00D51D8E" w:rsidRDefault="00D51D8E" w:rsidP="002A35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・壮･中年期死亡の減少</w:t>
            </w:r>
          </w:p>
          <w:p w14:paraId="21A95FBA" w14:textId="77777777" w:rsidR="00D51D8E" w:rsidRPr="00D51D8E" w:rsidRDefault="00D51D8E" w:rsidP="002A35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・健康寿命（認知症や寝たきり</w:t>
            </w:r>
          </w:p>
          <w:p w14:paraId="79CA1D03"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2359" w:type="pct"/>
            <w:shd w:val="clear" w:color="auto" w:fill="auto"/>
            <w:noWrap/>
            <w:hideMark/>
          </w:tcPr>
          <w:p w14:paraId="59C7F001"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・健康寿命の延伸</w:t>
            </w:r>
            <w:r w:rsidRPr="00D51D8E">
              <w:rPr>
                <w:rFonts w:ascii="HG丸ｺﾞｼｯｸM-PRO" w:eastAsia="HG丸ｺﾞｼｯｸM-PRO" w:hAnsi="HG丸ｺﾞｼｯｸM-PRO" w:cs="ＭＳ Ｐゴシック" w:hint="eastAsia"/>
                <w:color w:val="000000"/>
                <w:kern w:val="0"/>
                <w:sz w:val="20"/>
                <w:szCs w:val="20"/>
              </w:rPr>
              <w:br/>
            </w:r>
            <w:r w:rsidRPr="00D51D8E">
              <w:rPr>
                <w:rFonts w:ascii="HG丸ｺﾞｼｯｸM-PRO" w:eastAsia="HG丸ｺﾞｼｯｸM-PRO" w:hAnsi="HG丸ｺﾞｼｯｸM-PRO" w:cs="ＭＳ Ｐゴシック" w:hint="eastAsia"/>
                <w:color w:val="000000"/>
                <w:spacing w:val="-4"/>
                <w:kern w:val="0"/>
                <w:sz w:val="20"/>
                <w:szCs w:val="20"/>
              </w:rPr>
              <w:t>・健康格差の縮小</w:t>
            </w:r>
          </w:p>
        </w:tc>
      </w:tr>
      <w:tr w:rsidR="00D51D8E" w:rsidRPr="00D51D8E" w14:paraId="1C4F2DAD" w14:textId="77777777" w:rsidTr="002A358F">
        <w:trPr>
          <w:cantSplit/>
          <w:trHeight w:val="1662"/>
        </w:trPr>
        <w:tc>
          <w:tcPr>
            <w:tcW w:w="283" w:type="pct"/>
            <w:shd w:val="clear" w:color="auto" w:fill="FABF8F" w:themeFill="accent6" w:themeFillTint="99"/>
            <w:textDirection w:val="tbRlV"/>
            <w:vAlign w:val="center"/>
            <w:hideMark/>
          </w:tcPr>
          <w:p w14:paraId="06F90C9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1B63C9B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14:paraId="5E3DCC9D" w14:textId="77777777" w:rsidR="00D51D8E" w:rsidRPr="00D51D8E" w:rsidRDefault="00D51D8E" w:rsidP="002A358F">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2359" w:type="pct"/>
            <w:shd w:val="clear" w:color="auto" w:fill="auto"/>
            <w:hideMark/>
          </w:tcPr>
          <w:p w14:paraId="03DF9528"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・ＮＣＤ</w:t>
            </w:r>
            <w:r w:rsidRPr="00D51D8E">
              <w:rPr>
                <w:rFonts w:ascii="HG丸ｺﾞｼｯｸM-PRO" w:eastAsia="HG丸ｺﾞｼｯｸM-PRO" w:hAnsi="HG丸ｺﾞｼｯｸM-PRO" w:cs="ＭＳ Ｐゴシック" w:hint="eastAsia"/>
                <w:color w:val="000000"/>
                <w:kern w:val="0"/>
                <w:sz w:val="16"/>
                <w:szCs w:val="16"/>
              </w:rPr>
              <w:t>（注３）</w:t>
            </w:r>
            <w:r w:rsidRPr="00D51D8E">
              <w:rPr>
                <w:rFonts w:ascii="HG丸ｺﾞｼｯｸM-PRO" w:eastAsia="HG丸ｺﾞｼｯｸM-PRO" w:hAnsi="HG丸ｺﾞｼｯｸM-PRO" w:cs="ＭＳ Ｐゴシック" w:hint="eastAsia"/>
                <w:color w:val="000000"/>
                <w:kern w:val="0"/>
                <w:sz w:val="20"/>
                <w:szCs w:val="20"/>
              </w:rPr>
              <w:t>の予防とこころの健康</w:t>
            </w:r>
          </w:p>
          <w:p w14:paraId="3369C525"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・生活習慣と社会環境の改善</w:t>
            </w:r>
          </w:p>
          <w:p w14:paraId="7BBCFD52" w14:textId="77777777" w:rsidR="00D51D8E" w:rsidRPr="00D51D8E" w:rsidRDefault="00D51D8E" w:rsidP="002A358F">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r>
      <w:tr w:rsidR="00D51D8E" w:rsidRPr="00D51D8E" w14:paraId="5B5F3209" w14:textId="77777777" w:rsidTr="002A358F">
        <w:trPr>
          <w:cantSplit/>
          <w:trHeight w:val="6180"/>
        </w:trPr>
        <w:tc>
          <w:tcPr>
            <w:tcW w:w="283" w:type="pct"/>
            <w:shd w:val="clear" w:color="auto" w:fill="FABF8F" w:themeFill="accent6" w:themeFillTint="99"/>
            <w:textDirection w:val="tbRlV"/>
            <w:vAlign w:val="center"/>
            <w:hideMark/>
          </w:tcPr>
          <w:p w14:paraId="2497F52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A3BE10"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・７分野ごとに目標を提示</w:t>
            </w:r>
          </w:p>
          <w:p w14:paraId="48BF6C2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72A566F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4E6B03A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7A7881F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7C1F18E7"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00B420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5AF157AB" w14:textId="63CA4F94"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⑦｢健診｣</w:t>
            </w:r>
          </w:p>
        </w:tc>
        <w:tc>
          <w:tcPr>
            <w:tcW w:w="2359" w:type="pct"/>
            <w:shd w:val="clear" w:color="auto" w:fill="auto"/>
            <w:hideMark/>
          </w:tcPr>
          <w:p w14:paraId="77BD1362"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・７分野ごとに､生活習慣の改善に関する目標を提示</w:t>
            </w:r>
          </w:p>
          <w:p w14:paraId="2B9D95C2"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5786F06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6EC1200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01F624A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5AE9D7FD"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80FE84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754E63F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⑦｢こころ｣</w:t>
            </w:r>
          </w:p>
        </w:tc>
      </w:tr>
    </w:tbl>
    <w:p w14:paraId="67EF93DA" w14:textId="635BD56D" w:rsidR="00D51D8E" w:rsidRPr="00D51D8E" w:rsidRDefault="00C95214" w:rsidP="003F1C10">
      <w:pPr>
        <w:rPr>
          <w:rFonts w:ascii="ＭＳ ゴシック" w:eastAsia="ＭＳ ゴシック" w:hAnsi="ＭＳ ゴシック"/>
          <w:b/>
          <w:sz w:val="20"/>
          <w:szCs w:val="21"/>
        </w:rPr>
      </w:pPr>
      <w:r>
        <w:rPr>
          <w:rFonts w:hAnsi="HG丸ｺﾞｼｯｸM-PRO"/>
          <w:noProof/>
        </w:rPr>
        <mc:AlternateContent>
          <mc:Choice Requires="wpg">
            <w:drawing>
              <wp:anchor distT="0" distB="0" distL="114300" distR="114300" simplePos="0" relativeHeight="251685888" behindDoc="1" locked="0" layoutInCell="1" allowOverlap="1" wp14:anchorId="3CF7B048" wp14:editId="2E9C12C7">
                <wp:simplePos x="0" y="0"/>
                <wp:positionH relativeFrom="margin">
                  <wp:posOffset>-31115</wp:posOffset>
                </wp:positionH>
                <wp:positionV relativeFrom="paragraph">
                  <wp:posOffset>8230235</wp:posOffset>
                </wp:positionV>
                <wp:extent cx="5886449" cy="314325"/>
                <wp:effectExtent l="0" t="0" r="635" b="0"/>
                <wp:wrapNone/>
                <wp:docPr id="22613" name="グループ化 63" descr="（注３）ＮＣＤ（エヌ・シー・ディー）&#10;がん、循環器疾患（心疾患）、慢性呼吸器疾患および糖尿病を中心とする非感染性疾患のこと。Non Communicable Diseases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49" cy="314325"/>
                          <a:chOff x="-106325" y="-1991297"/>
                          <a:chExt cx="5887734" cy="287127"/>
                        </a:xfrm>
                      </wpg:grpSpPr>
                      <wps:wsp>
                        <wps:cNvPr id="22614" name="正方形/長方形 10241" descr="（注３）ＮＣＤ（エヌ・シー・ディー）&#10;がん、循環器疾患（心疾患）、慢性呼吸器疾患および糖尿病を中心とする非感染性疾患のこと。Non Communicable Diseasesの略。&#10;" title="注釈"/>
                        <wps:cNvSpPr/>
                        <wps:spPr>
                          <a:xfrm>
                            <a:off x="-105055" y="-1947793"/>
                            <a:ext cx="5886464" cy="243623"/>
                          </a:xfrm>
                          <a:prstGeom prst="rect">
                            <a:avLst/>
                          </a:prstGeom>
                          <a:noFill/>
                          <a:ln w="25400" cap="flat" cmpd="sng" algn="ctr">
                            <a:noFill/>
                            <a:prstDash val="solid"/>
                          </a:ln>
                          <a:effectLst/>
                        </wps:spPr>
                        <wps:txb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F7B048" id="グループ化 63" o:spid="_x0000_s1032" alt="タイトル: 注釈 - 説明: （注３）ＮＣＤ（エヌ・シー・ディー）&#10;がん、循環器疾患（心疾患）、慢性呼吸器疾患および糖尿病を中心とする非感染性疾患のこと。Non Communicable Diseasesの略。&#10;" style="position:absolute;left:0;text-align:left;margin-left:-2.45pt;margin-top:648.05pt;width:463.5pt;height:24.75pt;z-index:-251630592;mso-position-horizontal-relative:margin;mso-width-relative:margin;mso-height-relative:margin" coordorigin="-1063,-19912" coordsize="58877,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">
                <v:rect id="正方形/長方形 10241" o:spid="_x0000_s1033" alt="（注３）ＮＣＤ（エヌ・シー・ディー）&#10;がん、循環器疾患（心疾患）、慢性呼吸器疾患および糖尿病を中心とする非感染性疾患のこと。Non Communicable Diseasesの略。&#10;" style="position:absolute;left:-1050;top:-19477;width:58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" filled="f" stroked="f" strokeweight="2pt">
                  <v:textbo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v:textbox>
                </v:rect>
                <v:line id="直線コネクタ 10271" o:spid="_x0000_s103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"/>
                <w10:wrap anchorx="margin"/>
              </v:group>
            </w:pict>
          </mc:Fallback>
        </mc:AlternateContent>
      </w:r>
    </w:p>
    <w:p w14:paraId="4C7CB108" w14:textId="6B822809" w:rsidR="00543E8F" w:rsidRDefault="00543E8F">
      <w:pPr>
        <w:widowControl/>
        <w:jc w:val="left"/>
      </w:pPr>
      <w:r>
        <w:br w:type="page"/>
      </w:r>
    </w:p>
    <w:tbl>
      <w:tblPr>
        <w:tblpPr w:leftFromText="142" w:rightFromText="142" w:vertAnchor="page" w:horzAnchor="margin" w:tblpY="2144"/>
        <w:tblW w:w="49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4252"/>
        <w:gridCol w:w="4252"/>
      </w:tblGrid>
      <w:tr w:rsidR="00D51D8E" w:rsidRPr="00D51D8E" w14:paraId="285F76AE" w14:textId="77777777" w:rsidTr="002A358F">
        <w:trPr>
          <w:cantSplit/>
          <w:trHeight w:val="680"/>
        </w:trPr>
        <w:tc>
          <w:tcPr>
            <w:tcW w:w="281" w:type="pct"/>
            <w:vMerge w:val="restart"/>
            <w:tcBorders>
              <w:top w:val="single" w:sz="12" w:space="0" w:color="auto"/>
              <w:bottom w:val="single" w:sz="4" w:space="0" w:color="auto"/>
            </w:tcBorders>
            <w:shd w:val="clear" w:color="auto" w:fill="990000"/>
            <w:textDirection w:val="tbRlV"/>
            <w:vAlign w:val="center"/>
            <w:hideMark/>
          </w:tcPr>
          <w:p w14:paraId="096EB093"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r w:rsidRPr="00D51D8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p>
        </w:tc>
        <w:tc>
          <w:tcPr>
            <w:tcW w:w="2359" w:type="pct"/>
            <w:tcBorders>
              <w:top w:val="single" w:sz="12" w:space="0" w:color="auto"/>
              <w:bottom w:val="single" w:sz="4" w:space="0" w:color="auto"/>
            </w:tcBorders>
            <w:shd w:val="clear" w:color="auto" w:fill="CC3300"/>
            <w:vAlign w:val="center"/>
            <w:hideMark/>
          </w:tcPr>
          <w:p w14:paraId="7678BB6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第3次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c>
          <w:tcPr>
            <w:tcW w:w="2359" w:type="pct"/>
            <w:tcBorders>
              <w:top w:val="single" w:sz="12" w:space="0" w:color="auto"/>
              <w:bottom w:val="single" w:sz="4" w:space="0" w:color="auto"/>
            </w:tcBorders>
            <w:shd w:val="clear" w:color="auto" w:fill="CC3300"/>
            <w:vAlign w:val="center"/>
          </w:tcPr>
          <w:p w14:paraId="10BB8ED5"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u w:val="single"/>
              </w:rPr>
            </w:pPr>
            <w:r w:rsidRPr="00D51D8E">
              <w:rPr>
                <w:rFonts w:asciiTheme="majorEastAsia" w:eastAsiaTheme="majorEastAsia" w:hAnsiTheme="majorEastAsia" w:cs="ＭＳ Ｐゴシック" w:hint="eastAsia"/>
                <w:b/>
                <w:color w:val="FFFFFF" w:themeColor="background1"/>
                <w:kern w:val="0"/>
                <w:sz w:val="20"/>
                <w:szCs w:val="20"/>
                <w:u w:val="single"/>
              </w:rPr>
              <w:t>第4次</w:t>
            </w:r>
          </w:p>
          <w:p w14:paraId="06633E7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u w:val="single"/>
              </w:rPr>
              <w:t>大阪府健康増進計画</w:t>
            </w:r>
          </w:p>
        </w:tc>
      </w:tr>
      <w:tr w:rsidR="00D51D8E" w:rsidRPr="00D51D8E" w14:paraId="73FFF86A" w14:textId="77777777" w:rsidTr="002A358F">
        <w:trPr>
          <w:trHeight w:val="278"/>
        </w:trPr>
        <w:tc>
          <w:tcPr>
            <w:tcW w:w="281" w:type="pct"/>
            <w:vMerge/>
            <w:tcBorders>
              <w:top w:val="single" w:sz="4" w:space="0" w:color="auto"/>
              <w:bottom w:val="single" w:sz="12" w:space="0" w:color="auto"/>
            </w:tcBorders>
            <w:shd w:val="clear" w:color="auto" w:fill="984806" w:themeFill="accent6" w:themeFillShade="80"/>
            <w:vAlign w:val="center"/>
            <w:hideMark/>
          </w:tcPr>
          <w:p w14:paraId="7158ADD3"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721175D4"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平成30（2018）年4月‐</w:t>
            </w:r>
          </w:p>
          <w:p w14:paraId="22E241B9"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kern w:val="0"/>
                <w:sz w:val="20"/>
                <w:szCs w:val="20"/>
              </w:rPr>
              <w:t>令和6</w:t>
            </w:r>
            <w:r w:rsidRPr="00D51D8E">
              <w:rPr>
                <w:rFonts w:asciiTheme="majorEastAsia" w:eastAsiaTheme="majorEastAsia" w:hAnsiTheme="majorEastAsia" w:cs="ＭＳ Ｐゴシック" w:hint="eastAsia"/>
                <w:b/>
                <w:color w:val="000000"/>
                <w:kern w:val="0"/>
                <w:sz w:val="20"/>
                <w:szCs w:val="20"/>
              </w:rPr>
              <w:t>（2024）年3月</w:t>
            </w:r>
          </w:p>
        </w:tc>
        <w:tc>
          <w:tcPr>
            <w:tcW w:w="2359" w:type="pct"/>
            <w:tcBorders>
              <w:top w:val="single" w:sz="4" w:space="0" w:color="auto"/>
              <w:bottom w:val="single" w:sz="12" w:space="0" w:color="auto"/>
            </w:tcBorders>
            <w:shd w:val="clear" w:color="auto" w:fill="FABF8F" w:themeFill="accent6" w:themeFillTint="99"/>
          </w:tcPr>
          <w:p w14:paraId="5D002BD9" w14:textId="77777777"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令和6（2024）年4月‐</w:t>
            </w:r>
          </w:p>
          <w:p w14:paraId="6A9F1545" w14:textId="0EB4229C"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令和17（2035）年</w:t>
            </w:r>
            <w:r w:rsidR="00121E09">
              <w:rPr>
                <w:rFonts w:asciiTheme="majorEastAsia" w:eastAsiaTheme="majorEastAsia" w:hAnsiTheme="majorEastAsia" w:cs="ＭＳ Ｐゴシック" w:hint="eastAsia"/>
                <w:b/>
                <w:kern w:val="0"/>
                <w:sz w:val="20"/>
                <w:szCs w:val="20"/>
              </w:rPr>
              <w:t>3</w:t>
            </w:r>
            <w:r w:rsidRPr="00D51D8E">
              <w:rPr>
                <w:rFonts w:asciiTheme="majorEastAsia" w:eastAsiaTheme="majorEastAsia" w:hAnsiTheme="majorEastAsia" w:cs="ＭＳ Ｐゴシック" w:hint="eastAsia"/>
                <w:b/>
                <w:kern w:val="0"/>
                <w:sz w:val="20"/>
                <w:szCs w:val="20"/>
              </w:rPr>
              <w:t>月</w:t>
            </w:r>
          </w:p>
        </w:tc>
      </w:tr>
      <w:tr w:rsidR="00D51D8E" w:rsidRPr="00D51D8E" w14:paraId="3C3C77CE" w14:textId="77777777" w:rsidTr="002A358F">
        <w:trPr>
          <w:cantSplit/>
          <w:trHeight w:val="1247"/>
        </w:trPr>
        <w:tc>
          <w:tcPr>
            <w:tcW w:w="281" w:type="pct"/>
            <w:tcBorders>
              <w:top w:val="single" w:sz="12" w:space="0" w:color="auto"/>
              <w:bottom w:val="single" w:sz="12" w:space="0" w:color="auto"/>
            </w:tcBorders>
            <w:shd w:val="clear" w:color="auto" w:fill="FABF8F" w:themeFill="accent6" w:themeFillTint="99"/>
            <w:textDirection w:val="tbRlV"/>
            <w:vAlign w:val="center"/>
            <w:hideMark/>
          </w:tcPr>
          <w:p w14:paraId="3DEA007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55213FD4" w14:textId="7D76BD84"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779A9D5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019370C6" w14:textId="19159317"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c>
          <w:tcPr>
            <w:tcW w:w="2359" w:type="pct"/>
            <w:tcBorders>
              <w:top w:val="single" w:sz="12" w:space="0" w:color="auto"/>
              <w:bottom w:val="single" w:sz="12" w:space="0" w:color="auto"/>
            </w:tcBorders>
          </w:tcPr>
          <w:p w14:paraId="7320B79F" w14:textId="09855532" w:rsidR="0067265F" w:rsidRDefault="0067265F" w:rsidP="002A358F">
            <w:pPr>
              <w:widowControl/>
              <w:spacing w:line="280" w:lineRule="exac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第５次国民健康づくり</w:t>
            </w:r>
          </w:p>
          <w:p w14:paraId="1059FEC6" w14:textId="159E4098"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｢21世紀における国民健康づくり運動</w:t>
            </w:r>
          </w:p>
          <w:p w14:paraId="678FB72A"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健康日本21(第３次)」</w:t>
            </w:r>
          </w:p>
          <w:p w14:paraId="0F72A54F"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（20</w:t>
            </w:r>
            <w:r w:rsidRPr="00D51D8E">
              <w:rPr>
                <w:rFonts w:ascii="HG丸ｺﾞｼｯｸM-PRO" w:eastAsia="HG丸ｺﾞｼｯｸM-PRO" w:hAnsi="HG丸ｺﾞｼｯｸM-PRO" w:cs="ＭＳ Ｐゴシック"/>
                <w:kern w:val="0"/>
                <w:sz w:val="20"/>
                <w:szCs w:val="20"/>
              </w:rPr>
              <w:t>24</w:t>
            </w:r>
            <w:r w:rsidRPr="00D51D8E">
              <w:rPr>
                <w:rFonts w:ascii="HG丸ｺﾞｼｯｸM-PRO" w:eastAsia="HG丸ｺﾞｼｯｸM-PRO" w:hAnsi="HG丸ｺﾞｼｯｸM-PRO" w:cs="ＭＳ Ｐゴシック" w:hint="eastAsia"/>
                <w:kern w:val="0"/>
                <w:sz w:val="20"/>
                <w:szCs w:val="20"/>
              </w:rPr>
              <w:t>年度‐2035年度）</w:t>
            </w:r>
          </w:p>
        </w:tc>
      </w:tr>
      <w:tr w:rsidR="00D51D8E" w:rsidRPr="00D51D8E" w14:paraId="2D1E1DD5" w14:textId="77777777" w:rsidTr="002A358F">
        <w:trPr>
          <w:cantSplit/>
          <w:trHeight w:val="964"/>
        </w:trPr>
        <w:tc>
          <w:tcPr>
            <w:tcW w:w="281" w:type="pct"/>
            <w:tcBorders>
              <w:top w:val="single" w:sz="12" w:space="0" w:color="auto"/>
            </w:tcBorders>
            <w:shd w:val="clear" w:color="auto" w:fill="FABF8F" w:themeFill="accent6" w:themeFillTint="99"/>
            <w:textDirection w:val="tbRlV"/>
            <w:vAlign w:val="center"/>
            <w:hideMark/>
          </w:tcPr>
          <w:p w14:paraId="76CCE4D6"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2D73DF21"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3712" behindDoc="0" locked="0" layoutInCell="1" allowOverlap="1" wp14:anchorId="62675D14" wp14:editId="4D45D823">
                      <wp:simplePos x="0" y="0"/>
                      <wp:positionH relativeFrom="column">
                        <wp:posOffset>-57785</wp:posOffset>
                      </wp:positionH>
                      <wp:positionV relativeFrom="paragraph">
                        <wp:posOffset>24765</wp:posOffset>
                      </wp:positionV>
                      <wp:extent cx="5030470" cy="439420"/>
                      <wp:effectExtent l="57150" t="38100" r="74930" b="93980"/>
                      <wp:wrapNone/>
                      <wp:docPr id="34"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2675D14" id="_x0000_s1035" type="#_x0000_t13" alt="タイトル: 基本理念の継承矢印 - 説明: 基本理念の継承矢印" style="position:absolute;left:0;text-align:left;margin-left:-4.55pt;margin-top:1.95pt;width:396.1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" adj="20815,3542" fillcolor="#ffbe86" strokecolor="#f69240">
                      <v:fill color2="#ffebdb" rotate="t" angle="180" colors="0 #ffbe86;22938f #ffd0aa;1 #ffebdb" focus="100%" type="gradient"/>
                      <v:shadow on="t" color="black" opacity="24903f" origin=",.5" offset="0,.55556mm"/>
                      <v:textbo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359" w:type="pct"/>
            <w:tcBorders>
              <w:top w:val="single" w:sz="12" w:space="0" w:color="auto"/>
            </w:tcBorders>
          </w:tcPr>
          <w:p w14:paraId="5143B25B"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5552CED2" w14:textId="77777777" w:rsidTr="002A358F">
        <w:trPr>
          <w:cantSplit/>
          <w:trHeight w:val="1077"/>
        </w:trPr>
        <w:tc>
          <w:tcPr>
            <w:tcW w:w="281" w:type="pct"/>
            <w:shd w:val="clear" w:color="auto" w:fill="FABF8F" w:themeFill="accent6" w:themeFillTint="99"/>
            <w:textDirection w:val="tbRlV"/>
            <w:vAlign w:val="center"/>
            <w:hideMark/>
          </w:tcPr>
          <w:p w14:paraId="776B46D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hideMark/>
          </w:tcPr>
          <w:p w14:paraId="698AD8B0"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2688" behindDoc="0" locked="0" layoutInCell="1" allowOverlap="1" wp14:anchorId="42AE16E4" wp14:editId="0B818CBC">
                      <wp:simplePos x="0" y="0"/>
                      <wp:positionH relativeFrom="column">
                        <wp:posOffset>-58625</wp:posOffset>
                      </wp:positionH>
                      <wp:positionV relativeFrom="paragraph">
                        <wp:posOffset>144247</wp:posOffset>
                      </wp:positionV>
                      <wp:extent cx="5014452" cy="430530"/>
                      <wp:effectExtent l="57150" t="38100" r="53340" b="102870"/>
                      <wp:wrapNone/>
                      <wp:docPr id="21" name="右矢印 49" descr="基本目標の継承矢印" title="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452"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2AE16E4" id="右矢印 49" o:spid="_x0000_s1036" type="#_x0000_t13" alt="タイトル: 基本目標の継承矢印 - 説明: 基本目標の継承矢印" style="position:absolute;left:0;text-align:left;margin-left:-4.6pt;margin-top:11.35pt;width:394.85pt;height:3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" adj="20964,3542" fillcolor="#ffbe86" strokecolor="#f69240">
                      <v:fill color2="#ffebdb" rotate="t" angle="180" colors="0 #ffbe86;22938f #ffd0aa;1 #ffebdb" focus="100%" type="gradient"/>
                      <v:shadow on="t" color="black" opacity="24903f" origin=",.5" offset="0,.55556mm"/>
                      <v:textbo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Pr="00D51D8E">
              <w:rPr>
                <w:rFonts w:ascii="HG丸ｺﾞｼｯｸM-PRO" w:eastAsia="HG丸ｺﾞｼｯｸM-PRO" w:hAnsi="HG丸ｺﾞｼｯｸM-PRO" w:cs="ＭＳ Ｐゴシック" w:hint="eastAsia"/>
                <w:color w:val="000000"/>
                <w:kern w:val="0"/>
                <w:sz w:val="20"/>
                <w:szCs w:val="20"/>
              </w:rPr>
              <w:t xml:space="preserve">　</w:t>
            </w:r>
          </w:p>
        </w:tc>
        <w:tc>
          <w:tcPr>
            <w:tcW w:w="2359" w:type="pct"/>
          </w:tcPr>
          <w:p w14:paraId="0EA7C590"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2DEF1FC3" w14:textId="77777777" w:rsidTr="002A358F">
        <w:trPr>
          <w:cantSplit/>
          <w:trHeight w:val="964"/>
        </w:trPr>
        <w:tc>
          <w:tcPr>
            <w:tcW w:w="281" w:type="pct"/>
            <w:shd w:val="clear" w:color="auto" w:fill="FABF8F" w:themeFill="accent6" w:themeFillTint="99"/>
            <w:textDirection w:val="tbRlV"/>
            <w:vAlign w:val="center"/>
            <w:hideMark/>
          </w:tcPr>
          <w:p w14:paraId="64D5404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640EE20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・生活習慣病の予防、早期発見、重症化予防</w:t>
            </w:r>
          </w:p>
          <w:p w14:paraId="2A019C94" w14:textId="77777777" w:rsidR="00D51D8E" w:rsidRPr="00D51D8E" w:rsidRDefault="00D51D8E" w:rsidP="002A35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D51D8E">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14:paraId="1AE0AD8A" w14:textId="77777777" w:rsidR="00D51D8E" w:rsidRPr="00D51D8E" w:rsidRDefault="00D51D8E" w:rsidP="002A358F">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c>
          <w:tcPr>
            <w:tcW w:w="2359" w:type="pct"/>
          </w:tcPr>
          <w:p w14:paraId="386E3D75" w14:textId="1F822A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生活習慣病の発症予防</w:t>
            </w:r>
          </w:p>
          <w:p w14:paraId="78387F6D" w14:textId="6AEF3714"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p>
          <w:p w14:paraId="2A7D7534" w14:textId="3228FE52"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・生活機能の維持</w:t>
            </w:r>
            <w:r w:rsidR="00FA567F">
              <w:rPr>
                <w:rFonts w:ascii="HG丸ｺﾞｼｯｸM-PRO" w:eastAsia="HG丸ｺﾞｼｯｸM-PRO" w:hAnsi="HG丸ｺﾞｼｯｸM-PRO" w:cs="ＭＳ Ｐゴシック" w:hint="eastAsia"/>
                <w:kern w:val="0"/>
                <w:sz w:val="20"/>
                <w:szCs w:val="20"/>
              </w:rPr>
              <w:t>・</w:t>
            </w:r>
            <w:r w:rsidRPr="00AA1F0E">
              <w:rPr>
                <w:rFonts w:ascii="HG丸ｺﾞｼｯｸM-PRO" w:eastAsia="HG丸ｺﾞｼｯｸM-PRO" w:hAnsi="HG丸ｺﾞｼｯｸM-PRO" w:cs="ＭＳ Ｐゴシック" w:hint="eastAsia"/>
                <w:kern w:val="0"/>
                <w:sz w:val="20"/>
                <w:szCs w:val="20"/>
              </w:rPr>
              <w:t>向上</w:t>
            </w:r>
          </w:p>
          <w:p w14:paraId="2A06286E" w14:textId="765AAF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府民の健康づくりを支える社会環境整備</w:t>
            </w:r>
          </w:p>
          <w:p w14:paraId="4949C3F3" w14:textId="77777777"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・ライフコースアプローチ</w:t>
            </w:r>
          </w:p>
        </w:tc>
      </w:tr>
      <w:tr w:rsidR="00D51D8E" w:rsidRPr="00D51D8E" w14:paraId="7F831270" w14:textId="77777777" w:rsidTr="002A358F">
        <w:trPr>
          <w:cantSplit/>
          <w:trHeight w:val="6180"/>
        </w:trPr>
        <w:tc>
          <w:tcPr>
            <w:tcW w:w="281" w:type="pct"/>
            <w:shd w:val="clear" w:color="auto" w:fill="FABF8F" w:themeFill="accent6" w:themeFillTint="99"/>
            <w:textDirection w:val="tbRlV"/>
            <w:vAlign w:val="center"/>
            <w:hideMark/>
          </w:tcPr>
          <w:p w14:paraId="49A2578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05A2A6" w14:textId="738FC05D"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・11分野のもと､生活習慣の改善と早期発見・重症化予防等に関する目標を提示</w:t>
            </w:r>
          </w:p>
          <w:p w14:paraId="6CD3A6B2" w14:textId="77777777" w:rsidR="00FE3A16" w:rsidRPr="00D51D8E" w:rsidRDefault="00FE3A16"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p>
          <w:p w14:paraId="173D9FC3" w14:textId="77777777" w:rsidR="00D51D8E" w:rsidRPr="00D51D8E" w:rsidRDefault="00D51D8E" w:rsidP="002A358F">
            <w:pPr>
              <w:widowControl/>
              <w:spacing w:line="280" w:lineRule="exact"/>
              <w:rPr>
                <w:rFonts w:ascii="HG丸ｺﾞｼｯｸM-PRO" w:eastAsia="HG丸ｺﾞｼｯｸM-PRO" w:hAnsi="HG丸ｺﾞｼｯｸM-PRO" w:cs="ＭＳ 明朝"/>
                <w:color w:val="000000"/>
                <w:kern w:val="0"/>
                <w:sz w:val="20"/>
                <w:szCs w:val="20"/>
              </w:rPr>
            </w:pPr>
            <w:r w:rsidRPr="00D51D8E">
              <w:rPr>
                <w:rFonts w:ascii="HG丸ｺﾞｼｯｸM-PRO" w:eastAsia="HG丸ｺﾞｼｯｸM-PRO" w:hAnsi="HG丸ｺﾞｼｯｸM-PRO" w:cs="ＭＳ 明朝" w:hint="eastAsia"/>
                <w:color w:val="000000"/>
                <w:kern w:val="0"/>
                <w:sz w:val="20"/>
                <w:szCs w:val="20"/>
              </w:rPr>
              <w:t>[Ⅰ生活習慣病の予防]</w:t>
            </w:r>
          </w:p>
          <w:p w14:paraId="3226AD38"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Pr="00D51D8E">
              <w:rPr>
                <w:rFonts w:ascii="HG丸ｺﾞｼｯｸM-PRO" w:eastAsia="HG丸ｺﾞｼｯｸM-PRO" w:hAnsi="HG丸ｺﾞｼｯｸM-PRO" w:cs="ＭＳ Ｐゴシック" w:hint="eastAsia"/>
                <w:color w:val="000000"/>
                <w:spacing w:val="-10"/>
                <w:kern w:val="0"/>
                <w:sz w:val="20"/>
                <w:szCs w:val="20"/>
              </w:rPr>
              <w:t>ヘルスリテラシー｣</w:t>
            </w:r>
          </w:p>
          <w:p w14:paraId="10D00BB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②｢栄養・食生活」</w:t>
            </w:r>
          </w:p>
          <w:p w14:paraId="185E6B8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③｢身体運動・運動｣</w:t>
            </w:r>
          </w:p>
          <w:p w14:paraId="79502A8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④｢休養・睡眠｣</w:t>
            </w:r>
          </w:p>
          <w:p w14:paraId="137B787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⑤｢飲酒｣</w:t>
            </w:r>
          </w:p>
          <w:p w14:paraId="02CA6DB1"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⑥｢喫煙｣</w:t>
            </w:r>
          </w:p>
          <w:p w14:paraId="2ADED2B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⑦｢歯と口の健康｣</w:t>
            </w:r>
          </w:p>
          <w:p w14:paraId="41460E19" w14:textId="00FFCBBD"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⑧｢こころの健康｣</w:t>
            </w:r>
          </w:p>
          <w:p w14:paraId="7037B3FA"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3797A33C" w14:textId="77777777"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[Ⅱ生活習慣病の早期発見・重症化予防]</w:t>
            </w:r>
          </w:p>
          <w:p w14:paraId="4F5DF99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①｢けんしん｣</w:t>
            </w:r>
          </w:p>
          <w:p w14:paraId="633C993A" w14:textId="635E5FF7"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color w:val="000000"/>
                <w:kern w:val="0"/>
                <w:sz w:val="20"/>
                <w:szCs w:val="20"/>
              </w:rPr>
              <w:t>重症化予防</w:t>
            </w:r>
            <w:r w:rsidR="00C95214" w:rsidRPr="00D51D8E">
              <w:rPr>
                <w:rFonts w:ascii="HG丸ｺﾞｼｯｸM-PRO" w:eastAsia="HG丸ｺﾞｼｯｸM-PRO" w:hAnsi="HG丸ｺﾞｼｯｸM-PRO" w:cs="ＭＳ Ｐゴシック" w:hint="eastAsia"/>
                <w:color w:val="000000"/>
                <w:kern w:val="0"/>
                <w:sz w:val="20"/>
                <w:szCs w:val="20"/>
              </w:rPr>
              <w:t>｣</w:t>
            </w:r>
          </w:p>
          <w:p w14:paraId="2548CC99"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26CF2694"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14:paraId="7407D3C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①社会環境整備</w:t>
            </w:r>
          </w:p>
        </w:tc>
        <w:tc>
          <w:tcPr>
            <w:tcW w:w="2359" w:type="pct"/>
          </w:tcPr>
          <w:p w14:paraId="6B557015" w14:textId="5A09903E"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w:t>
            </w:r>
            <w:r w:rsidR="000F77D8" w:rsidRPr="00AA1F0E">
              <w:rPr>
                <w:rFonts w:ascii="HG丸ｺﾞｼｯｸM-PRO" w:eastAsia="HG丸ｺﾞｼｯｸM-PRO" w:hAnsi="HG丸ｺﾞｼｯｸM-PRO" w:cs="ＭＳ Ｐゴシック" w:hint="eastAsia"/>
                <w:kern w:val="0"/>
                <w:sz w:val="20"/>
                <w:szCs w:val="20"/>
              </w:rPr>
              <w:t>13</w:t>
            </w:r>
            <w:r w:rsidRPr="00D51D8E">
              <w:rPr>
                <w:rFonts w:ascii="HG丸ｺﾞｼｯｸM-PRO" w:eastAsia="HG丸ｺﾞｼｯｸM-PRO" w:hAnsi="HG丸ｺﾞｼｯｸM-PRO" w:cs="ＭＳ Ｐゴシック" w:hint="eastAsia"/>
                <w:kern w:val="0"/>
                <w:sz w:val="20"/>
                <w:szCs w:val="20"/>
              </w:rPr>
              <w:t>分野のもと､生活習慣の改善と早期発見・重症化予防等に関する目標を提示</w:t>
            </w:r>
          </w:p>
          <w:p w14:paraId="0056396B" w14:textId="77777777" w:rsidR="00FE3A16" w:rsidRPr="000F77D8" w:rsidRDefault="00FE3A16"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p>
          <w:p w14:paraId="47B9C559" w14:textId="1E1A62A5" w:rsidR="00D51D8E" w:rsidRPr="00D51D8E" w:rsidRDefault="00D51D8E" w:rsidP="002A358F">
            <w:pPr>
              <w:widowControl/>
              <w:spacing w:line="280" w:lineRule="exact"/>
              <w:rPr>
                <w:rFonts w:ascii="HG丸ｺﾞｼｯｸM-PRO" w:eastAsia="HG丸ｺﾞｼｯｸM-PRO" w:hAnsi="HG丸ｺﾞｼｯｸM-PRO" w:cs="ＭＳ 明朝"/>
                <w:kern w:val="0"/>
                <w:sz w:val="20"/>
                <w:szCs w:val="20"/>
              </w:rPr>
            </w:pPr>
            <w:r w:rsidRPr="00D51D8E">
              <w:rPr>
                <w:rFonts w:ascii="HG丸ｺﾞｼｯｸM-PRO" w:eastAsia="HG丸ｺﾞｼｯｸM-PRO" w:hAnsi="HG丸ｺﾞｼｯｸM-PRO" w:cs="ＭＳ 明朝" w:hint="eastAsia"/>
                <w:kern w:val="0"/>
                <w:sz w:val="20"/>
                <w:szCs w:val="20"/>
              </w:rPr>
              <w:t>[Ⅰ</w:t>
            </w:r>
            <w:r w:rsidR="00E05953" w:rsidRPr="00E05953">
              <w:rPr>
                <w:rFonts w:ascii="HG丸ｺﾞｼｯｸM-PRO" w:eastAsia="HG丸ｺﾞｼｯｸM-PRO" w:hAnsi="HG丸ｺﾞｼｯｸM-PRO" w:cs="ＭＳ 明朝" w:hint="eastAsia"/>
                <w:kern w:val="0"/>
                <w:sz w:val="20"/>
                <w:szCs w:val="20"/>
              </w:rPr>
              <w:t>生活習慣病の発症予防</w:t>
            </w:r>
            <w:r w:rsidRPr="00D51D8E">
              <w:rPr>
                <w:rFonts w:ascii="HG丸ｺﾞｼｯｸM-PRO" w:eastAsia="HG丸ｺﾞｼｯｸM-PRO" w:hAnsi="HG丸ｺﾞｼｯｸM-PRO" w:cs="ＭＳ 明朝" w:hint="eastAsia"/>
                <w:kern w:val="0"/>
                <w:sz w:val="20"/>
                <w:szCs w:val="20"/>
              </w:rPr>
              <w:t>]</w:t>
            </w:r>
          </w:p>
          <w:p w14:paraId="3CD4BA94" w14:textId="7599B3C9" w:rsidR="00D51D8E" w:rsidRPr="000F77D8" w:rsidRDefault="003413D2"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Ｐゴシック" w:hint="eastAsia"/>
                <w:kern w:val="0"/>
                <w:sz w:val="20"/>
                <w:szCs w:val="20"/>
              </w:rPr>
              <w:t>｢栄養・食生活」</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④｢飲酒｣</w:t>
            </w:r>
          </w:p>
          <w:p w14:paraId="48069209" w14:textId="5DA69814"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②｢身体運動・運動｣</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⑤｢喫煙｣</w:t>
            </w:r>
          </w:p>
          <w:p w14:paraId="3F1D4E0B" w14:textId="1D9F04ED"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③｢休養・睡眠｣</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⑥｢歯と口の健康｣</w:t>
            </w:r>
          </w:p>
          <w:p w14:paraId="2D34DD5F" w14:textId="77777777" w:rsidR="00FE3A16" w:rsidRPr="00D51D8E"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647981A" w14:textId="7B629F65"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 xml:space="preserve"> [Ⅱ</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r w:rsidRPr="00D51D8E">
              <w:rPr>
                <w:rFonts w:ascii="HG丸ｺﾞｼｯｸM-PRO" w:eastAsia="HG丸ｺﾞｼｯｸM-PRO" w:hAnsi="HG丸ｺﾞｼｯｸM-PRO" w:cs="ＭＳ Ｐゴシック" w:hint="eastAsia"/>
                <w:kern w:val="0"/>
                <w:sz w:val="20"/>
                <w:szCs w:val="20"/>
              </w:rPr>
              <w:t>]</w:t>
            </w:r>
          </w:p>
          <w:p w14:paraId="53A2E886" w14:textId="4A42D541"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①</w:t>
            </w:r>
            <w:r w:rsidR="000F77D8" w:rsidRPr="00D51D8E">
              <w:rPr>
                <w:rFonts w:ascii="HG丸ｺﾞｼｯｸM-PRO" w:eastAsia="HG丸ｺﾞｼｯｸM-PRO" w:hAnsi="HG丸ｺﾞｼｯｸM-PRO" w:cs="ＭＳ Ｐゴシック" w:hint="eastAsia"/>
                <w:kern w:val="0"/>
                <w:sz w:val="20"/>
                <w:szCs w:val="20"/>
              </w:rPr>
              <w:t>｢</w:t>
            </w:r>
            <w:r w:rsidR="007D01A9">
              <w:rPr>
                <w:rFonts w:ascii="HG丸ｺﾞｼｯｸM-PRO" w:eastAsia="HG丸ｺﾞｼｯｸM-PRO" w:hAnsi="HG丸ｺﾞｼｯｸM-PRO" w:cs="ＭＳ Ｐゴシック" w:hint="eastAsia"/>
                <w:kern w:val="0"/>
                <w:sz w:val="20"/>
                <w:szCs w:val="20"/>
              </w:rPr>
              <w:t>けんしん</w:t>
            </w:r>
            <w:r w:rsidR="000F77D8">
              <w:rPr>
                <w:rFonts w:ascii="HG丸ｺﾞｼｯｸM-PRO" w:eastAsia="HG丸ｺﾞｼｯｸM-PRO" w:hAnsi="HG丸ｺﾞｼｯｸM-PRO" w:cs="ＭＳ Ｐゴシック" w:hint="eastAsia"/>
                <w:kern w:val="0"/>
                <w:sz w:val="20"/>
                <w:szCs w:val="20"/>
              </w:rPr>
              <w:t>（健診・がん</w:t>
            </w:r>
            <w:r w:rsidR="00C95214" w:rsidRPr="002D1053">
              <w:rPr>
                <w:rFonts w:ascii="HG丸ｺﾞｼｯｸM-PRO" w:eastAsia="HG丸ｺﾞｼｯｸM-PRO" w:hAnsi="HG丸ｺﾞｼｯｸM-PRO" w:cs="ＭＳ Ｐゴシック" w:hint="eastAsia"/>
                <w:kern w:val="0"/>
                <w:sz w:val="20"/>
                <w:szCs w:val="20"/>
              </w:rPr>
              <w:t>検診</w:t>
            </w:r>
            <w:r w:rsidR="000F77D8">
              <w:rPr>
                <w:rFonts w:ascii="HG丸ｺﾞｼｯｸM-PRO" w:eastAsia="HG丸ｺﾞｼｯｸM-PRO" w:hAnsi="HG丸ｺﾞｼｯｸM-PRO" w:cs="ＭＳ Ｐゴシック" w:hint="eastAsia"/>
                <w:kern w:val="0"/>
                <w:sz w:val="20"/>
                <w:szCs w:val="20"/>
              </w:rPr>
              <w:t>）</w:t>
            </w:r>
            <w:r w:rsidR="000F77D8" w:rsidRPr="00D51D8E">
              <w:rPr>
                <w:rFonts w:ascii="HG丸ｺﾞｼｯｸM-PRO" w:eastAsia="HG丸ｺﾞｼｯｸM-PRO" w:hAnsi="HG丸ｺﾞｼｯｸM-PRO" w:cs="ＭＳ Ｐゴシック" w:hint="eastAsia"/>
                <w:kern w:val="0"/>
                <w:sz w:val="20"/>
                <w:szCs w:val="20"/>
              </w:rPr>
              <w:t>｣</w:t>
            </w:r>
          </w:p>
          <w:p w14:paraId="2BBF422C" w14:textId="5BDF5D49" w:rsid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0F77D8" w:rsidRPr="00D51D8E">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重症化予防</w:t>
            </w:r>
            <w:r w:rsidR="000F77D8" w:rsidRPr="00D51D8E">
              <w:rPr>
                <w:rFonts w:ascii="HG丸ｺﾞｼｯｸM-PRO" w:eastAsia="HG丸ｺﾞｼｯｸM-PRO" w:hAnsi="HG丸ｺﾞｼｯｸM-PRO" w:cs="ＭＳ Ｐゴシック" w:hint="eastAsia"/>
                <w:kern w:val="0"/>
                <w:sz w:val="20"/>
                <w:szCs w:val="20"/>
              </w:rPr>
              <w:t>｣</w:t>
            </w:r>
          </w:p>
          <w:p w14:paraId="5B776920" w14:textId="77777777" w:rsidR="000F77D8" w:rsidRP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p>
          <w:p w14:paraId="635A59EA" w14:textId="3F163B02"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[Ⅲ生活機能の維持</w:t>
            </w:r>
            <w:r w:rsidR="00FA567F">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向上]</w:t>
            </w:r>
          </w:p>
          <w:p w14:paraId="1C384E3C" w14:textId="0386B4CD" w:rsidR="00D51D8E" w:rsidRPr="00C95214" w:rsidRDefault="00D51D8E" w:rsidP="00C95214">
            <w:pPr>
              <w:widowControl/>
              <w:spacing w:line="280" w:lineRule="exact"/>
              <w:ind w:left="112" w:hangingChars="56" w:hanging="112"/>
              <w:rPr>
                <w:rFonts w:ascii="ＭＳ 明朝" w:eastAsia="ＭＳ 明朝" w:hAnsi="ＭＳ 明朝" w:cs="ＭＳ 明朝"/>
                <w:kern w:val="0"/>
                <w:sz w:val="20"/>
                <w:szCs w:val="20"/>
              </w:rPr>
            </w:pPr>
            <w:r w:rsidRPr="00D51D8E">
              <w:rPr>
                <w:rFonts w:ascii="ＭＳ 明朝" w:eastAsia="ＭＳ 明朝" w:hAnsi="ＭＳ 明朝" w:cs="ＭＳ 明朝" w:hint="eastAsia"/>
                <w:kern w:val="0"/>
                <w:sz w:val="20"/>
                <w:szCs w:val="20"/>
              </w:rPr>
              <w:t>➀</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明朝" w:hint="eastAsia"/>
                <w:kern w:val="0"/>
                <w:sz w:val="20"/>
                <w:szCs w:val="20"/>
              </w:rPr>
              <w:t>ロコモ・フレイル</w:t>
            </w:r>
            <w:r w:rsidR="00E05953">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kern w:val="0"/>
                <w:sz w:val="20"/>
                <w:szCs w:val="20"/>
              </w:rPr>
              <w:t>骨粗鬆症</w:t>
            </w:r>
            <w:r w:rsidR="00C95214" w:rsidRPr="00D51D8E">
              <w:rPr>
                <w:rFonts w:ascii="HG丸ｺﾞｼｯｸM-PRO" w:eastAsia="HG丸ｺﾞｼｯｸM-PRO" w:hAnsi="HG丸ｺﾞｼｯｸM-PRO" w:cs="ＭＳ Ｐゴシック" w:hint="eastAsia"/>
                <w:color w:val="000000"/>
                <w:kern w:val="0"/>
                <w:sz w:val="20"/>
                <w:szCs w:val="20"/>
              </w:rPr>
              <w:t>｣</w:t>
            </w:r>
          </w:p>
          <w:p w14:paraId="371E20AD" w14:textId="0232A6C9" w:rsid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D51D8E" w:rsidRPr="00D51D8E">
              <w:rPr>
                <w:rFonts w:ascii="HG丸ｺﾞｼｯｸM-PRO" w:eastAsia="HG丸ｺﾞｼｯｸM-PRO" w:hAnsi="HG丸ｺﾞｼｯｸM-PRO" w:cs="ＭＳ Ｐゴシック" w:hint="eastAsia"/>
                <w:kern w:val="0"/>
                <w:sz w:val="20"/>
                <w:szCs w:val="20"/>
              </w:rPr>
              <w:t>｢メンタルヘルス｣</w:t>
            </w:r>
          </w:p>
          <w:p w14:paraId="2A2E8854" w14:textId="77777777" w:rsidR="00FE3A16" w:rsidRPr="000F77D8"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9D84E43"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[Ⅳ府民の健康づくりを支える社会環境整備]</w:t>
            </w:r>
          </w:p>
          <w:p w14:paraId="1A3F29C6"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ＭＳ 明朝" w:eastAsia="ＭＳ 明朝" w:hAnsi="ＭＳ 明朝" w:cs="ＭＳ 明朝" w:hint="eastAsia"/>
                <w:kern w:val="0"/>
                <w:sz w:val="20"/>
                <w:szCs w:val="20"/>
              </w:rPr>
              <w:t>➀</w:t>
            </w:r>
            <w:r w:rsidRPr="00D51D8E">
              <w:rPr>
                <w:rFonts w:ascii="HG丸ｺﾞｼｯｸM-PRO" w:eastAsia="HG丸ｺﾞｼｯｸM-PRO" w:hAnsi="HG丸ｺﾞｼｯｸM-PRO" w:cs="ＭＳ 明朝" w:hint="eastAsia"/>
                <w:kern w:val="0"/>
                <w:sz w:val="20"/>
                <w:szCs w:val="20"/>
              </w:rPr>
              <w:t>ヘルスリテラシー、健康づくりの気運醸成</w:t>
            </w:r>
          </w:p>
          <w:p w14:paraId="043244B6"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②ＩＣＴ（ＰＨＲ等）を活用した健康づくりの推進</w:t>
            </w:r>
          </w:p>
          <w:p w14:paraId="087EB219" w14:textId="2C8827F2"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③地域・職域等における社会環境整備</w:t>
            </w:r>
          </w:p>
        </w:tc>
      </w:tr>
    </w:tbl>
    <w:p w14:paraId="44BF4E61" w14:textId="2EF077EF" w:rsidR="00D51D8E" w:rsidRDefault="00D51D8E">
      <w:pPr>
        <w:widowControl/>
        <w:jc w:val="left"/>
      </w:pPr>
    </w:p>
    <w:p w14:paraId="04CB5B64" w14:textId="7E93CF0F" w:rsidR="002A358F" w:rsidRPr="00D51D8E" w:rsidRDefault="002A358F">
      <w:pPr>
        <w:widowControl/>
        <w:jc w:val="left"/>
      </w:pPr>
      <w:r>
        <w:br w:type="page"/>
      </w:r>
    </w:p>
    <w:p w14:paraId="66A06E33" w14:textId="0E30718F" w:rsidR="00943EF6" w:rsidRPr="00D00ADD" w:rsidRDefault="00943EF6" w:rsidP="008C5FB9">
      <w:pPr>
        <w:pStyle w:val="1"/>
      </w:pPr>
      <w:bookmarkStart w:id="10" w:name="_Toc510088939"/>
      <w:bookmarkStart w:id="11" w:name="_Toc152763212"/>
      <w:r w:rsidRPr="00D00ADD">
        <w:rPr>
          <w:rFonts w:hint="eastAsia"/>
        </w:rPr>
        <w:lastRenderedPageBreak/>
        <w:t xml:space="preserve">第２章　</w:t>
      </w:r>
      <w:r w:rsidR="00984319">
        <w:rPr>
          <w:rFonts w:hint="eastAsia"/>
        </w:rPr>
        <w:t>第</w:t>
      </w:r>
      <w:r w:rsidR="00986D1F" w:rsidRPr="009704C3">
        <w:rPr>
          <w:rFonts w:hint="eastAsia"/>
          <w:color w:val="auto"/>
        </w:rPr>
        <w:t>３</w:t>
      </w:r>
      <w:r w:rsidR="00984319">
        <w:rPr>
          <w:rFonts w:hint="eastAsia"/>
        </w:rPr>
        <w:t>次計画の評価</w:t>
      </w:r>
      <w:bookmarkEnd w:id="10"/>
      <w:bookmarkEnd w:id="11"/>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14:paraId="33B082C1" w14:textId="77777777"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14:paraId="756185C6" w14:textId="25A18CD2" w:rsidR="00263024" w:rsidRPr="00DF4E15"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14:paraId="3955ED19" w14:textId="74D3B36B"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Pr="009704C3">
        <w:rPr>
          <w:rFonts w:ascii="HG丸ｺﾞｼｯｸM-PRO" w:eastAsia="HG丸ｺﾞｼｯｸM-PRO" w:hAnsi="HG丸ｺﾞｼｯｸM-PRO" w:cs="ＭＳ ゴシック" w:hint="eastAsia"/>
          <w:kern w:val="0"/>
          <w:sz w:val="22"/>
          <w:szCs w:val="20"/>
        </w:rPr>
        <w:t>平成30（2018</w:t>
      </w:r>
      <w:r w:rsidRPr="009704C3">
        <w:rPr>
          <w:rFonts w:ascii="HG丸ｺﾞｼｯｸM-PRO" w:eastAsia="HG丸ｺﾞｼｯｸM-PRO" w:hAnsi="HG丸ｺﾞｼｯｸM-PRO" w:cs="ＭＳ ゴシック"/>
          <w:kern w:val="0"/>
          <w:sz w:val="22"/>
          <w:szCs w:val="20"/>
        </w:rPr>
        <w:t>）</w:t>
      </w:r>
      <w:r w:rsidRPr="009704C3">
        <w:rPr>
          <w:rFonts w:ascii="HG丸ｺﾞｼｯｸM-PRO" w:eastAsia="HG丸ｺﾞｼｯｸM-PRO" w:hAnsi="HG丸ｺﾞｼｯｸM-PRO" w:cs="ＭＳ ゴシック" w:hint="eastAsia"/>
          <w:kern w:val="0"/>
          <w:sz w:val="22"/>
          <w:szCs w:val="20"/>
        </w:rPr>
        <w:t>年4月～令和６（2024）年３月</w:t>
      </w:r>
    </w:p>
    <w:p w14:paraId="3075AEC6" w14:textId="53382070"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9704C3">
        <w:rPr>
          <w:rFonts w:ascii="HG丸ｺﾞｼｯｸM-PRO" w:eastAsia="HG丸ｺﾞｼｯｸM-PRO" w:hAnsi="HG丸ｺﾞｼｯｸM-PRO" w:cs="ＭＳ ゴシック" w:hint="eastAsia"/>
          <w:b/>
          <w:kern w:val="0"/>
          <w:sz w:val="22"/>
          <w:szCs w:val="20"/>
        </w:rPr>
        <w:t>≪評価概要≫</w:t>
      </w:r>
    </w:p>
    <w:p w14:paraId="2DBEC1D7" w14:textId="4B063F2D" w:rsidR="00263024" w:rsidRPr="009704C3" w:rsidRDefault="00263024" w:rsidP="00263024">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9704C3">
        <w:rPr>
          <w:rFonts w:ascii="HG丸ｺﾞｼｯｸM-PRO" w:eastAsia="HG丸ｺﾞｼｯｸM-PRO" w:hAnsi="HG丸ｺﾞｼｯｸM-PRO" w:cs="ＭＳ ゴシック" w:hint="eastAsia"/>
          <w:spacing w:val="-6"/>
          <w:kern w:val="0"/>
          <w:sz w:val="22"/>
          <w:szCs w:val="20"/>
        </w:rPr>
        <w:t>・「府民の健康指標」として設定している１０項目（男女別で評価する場合はそれぞれをカウント）のうち、</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sidRPr="009704C3">
        <w:rPr>
          <w:rFonts w:ascii="HG丸ｺﾞｼｯｸM-PRO" w:eastAsia="HG丸ｺﾞｼｯｸM-PRO" w:hAnsi="HG丸ｺﾞｼｯｸM-PRO" w:cs="ＭＳ ゴシック" w:hint="eastAsia"/>
          <w:spacing w:val="-6"/>
          <w:kern w:val="0"/>
          <w:sz w:val="22"/>
          <w:szCs w:val="20"/>
        </w:rPr>
        <w:t>は「健康寿命の延伸（女性）」など３項目、</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sidRPr="009704C3">
        <w:rPr>
          <w:rFonts w:ascii="HG丸ｺﾞｼｯｸM-PRO" w:eastAsia="HG丸ｺﾞｼｯｸM-PRO" w:hAnsi="HG丸ｺﾞｼｯｸM-PRO" w:cs="ＭＳ ゴシック" w:hint="eastAsia"/>
          <w:spacing w:val="-6"/>
          <w:kern w:val="0"/>
          <w:sz w:val="22"/>
          <w:szCs w:val="20"/>
        </w:rPr>
        <w:t>は、「健康寿命の延伸（男性）」など２項目。</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sidRPr="009704C3">
        <w:rPr>
          <w:rFonts w:ascii="HG丸ｺﾞｼｯｸM-PRO" w:eastAsia="HG丸ｺﾞｼｯｸM-PRO" w:hAnsi="HG丸ｺﾞｼｯｸM-PRO" w:cs="ＭＳ ゴシック" w:hint="eastAsia"/>
          <w:spacing w:val="-6"/>
          <w:kern w:val="0"/>
          <w:sz w:val="22"/>
          <w:szCs w:val="20"/>
        </w:rPr>
        <w:t>は、「府内市町村の健康寿命の差」など３項目となっている。</w:t>
      </w:r>
    </w:p>
    <w:p w14:paraId="0A1F1BC4" w14:textId="77777777" w:rsidR="00263024" w:rsidRPr="009704C3"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spacing w:val="-6"/>
          <w:kern w:val="0"/>
          <w:sz w:val="22"/>
          <w:szCs w:val="20"/>
        </w:rPr>
        <w:t>「行政等が取り組む数値目標」として設定している</w:t>
      </w:r>
      <w:r w:rsidRPr="009704C3">
        <w:rPr>
          <w:rFonts w:ascii="HG丸ｺﾞｼｯｸM-PRO" w:eastAsia="HG丸ｺﾞｼｯｸM-PRO" w:hAnsi="HG丸ｺﾞｼｯｸM-PRO" w:cs="ＭＳ ゴシック"/>
          <w:kern w:val="0"/>
          <w:sz w:val="22"/>
          <w:szCs w:val="20"/>
        </w:rPr>
        <w:t xml:space="preserve">38項目（男女別や部位別等で評価する場合はそれぞれをカウント）のうち、27項目（71％）が「A </w:t>
      </w:r>
      <w:r w:rsidRPr="009704C3">
        <w:rPr>
          <w:rFonts w:ascii="HG丸ｺﾞｼｯｸM-PRO" w:eastAsia="HG丸ｺﾞｼｯｸM-PRO" w:hAnsi="HG丸ｺﾞｼｯｸM-PRO" w:cs="ＭＳ ゴシック" w:hint="eastAsia"/>
          <w:kern w:val="0"/>
          <w:sz w:val="22"/>
          <w:szCs w:val="20"/>
        </w:rPr>
        <w:t>目標に到達（見込み）」又は「</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改善傾向にある」となっています。一方で、「</w:t>
      </w:r>
      <w:r w:rsidRPr="009704C3">
        <w:rPr>
          <w:rFonts w:ascii="HG丸ｺﾞｼｯｸM-PRO" w:eastAsia="HG丸ｺﾞｼｯｸM-PRO" w:hAnsi="HG丸ｺﾞｼｯｸM-PRO" w:cs="ＭＳ ゴシック"/>
          <w:kern w:val="0"/>
          <w:sz w:val="22"/>
          <w:szCs w:val="20"/>
        </w:rPr>
        <w:t xml:space="preserve">C </w:t>
      </w:r>
      <w:r w:rsidRPr="009704C3">
        <w:rPr>
          <w:rFonts w:ascii="HG丸ｺﾞｼｯｸM-PRO" w:eastAsia="HG丸ｺﾞｼｯｸM-PRO" w:hAnsi="HG丸ｺﾞｼｯｸM-PRO" w:cs="ＭＳ ゴシック" w:hint="eastAsia"/>
          <w:kern w:val="0"/>
          <w:sz w:val="22"/>
          <w:szCs w:val="20"/>
        </w:rPr>
        <w:t>ベースライン値（計画策定時の最新値）と同程度で改善傾向も悪化傾向もみられなかった」のは</w:t>
      </w:r>
      <w:r w:rsidRPr="009704C3">
        <w:rPr>
          <w:rFonts w:ascii="HG丸ｺﾞｼｯｸM-PRO" w:eastAsia="HG丸ｺﾞｼｯｸM-PRO" w:hAnsi="HG丸ｺﾞｼｯｸM-PRO" w:cs="ＭＳ ゴシック"/>
          <w:kern w:val="0"/>
          <w:sz w:val="22"/>
          <w:szCs w:val="20"/>
        </w:rPr>
        <w:t xml:space="preserve">3項目（8％）、「Ｄ </w:t>
      </w:r>
      <w:r w:rsidRPr="009704C3">
        <w:rPr>
          <w:rFonts w:ascii="HG丸ｺﾞｼｯｸM-PRO" w:eastAsia="HG丸ｺﾞｼｯｸM-PRO" w:hAnsi="HG丸ｺﾞｼｯｸM-PRO" w:cs="ＭＳ ゴシック" w:hint="eastAsia"/>
          <w:kern w:val="0"/>
          <w:sz w:val="22"/>
          <w:szCs w:val="20"/>
        </w:rPr>
        <w:t>悪化した」のは</w:t>
      </w:r>
      <w:r w:rsidRPr="009704C3">
        <w:rPr>
          <w:rFonts w:ascii="HG丸ｺﾞｼｯｸM-PRO" w:eastAsia="HG丸ｺﾞｼｯｸM-PRO" w:hAnsi="HG丸ｺﾞｼｯｸM-PRO" w:cs="ＭＳ ゴシック"/>
          <w:kern w:val="0"/>
          <w:sz w:val="22"/>
          <w:szCs w:val="20"/>
        </w:rPr>
        <w:t>8項目（21％）となっています。</w:t>
      </w:r>
    </w:p>
    <w:p w14:paraId="6678ECB1" w14:textId="77777777" w:rsidR="00263024" w:rsidRPr="00841CFA"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p>
    <w:p w14:paraId="481D2EDF" w14:textId="195DCC83" w:rsidR="00263024" w:rsidRPr="005641E4" w:rsidRDefault="00765661"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Ⅰ</w:t>
      </w:r>
      <w:r w:rsidR="00263024">
        <w:rPr>
          <w:rFonts w:asciiTheme="majorEastAsia" w:eastAsiaTheme="majorEastAsia" w:hAnsiTheme="majorEastAsia" w:cs="ＭＳ ゴシック" w:hint="eastAsia"/>
          <w:b/>
          <w:kern w:val="0"/>
          <w:sz w:val="20"/>
          <w:szCs w:val="20"/>
        </w:rPr>
        <w:t xml:space="preserve">　</w:t>
      </w:r>
      <w:r w:rsidR="00263024" w:rsidRPr="005641E4">
        <w:rPr>
          <w:rFonts w:asciiTheme="majorEastAsia" w:eastAsiaTheme="majorEastAsia" w:hAnsiTheme="majorEastAsia" w:cs="ＭＳ ゴシック" w:hint="eastAsia"/>
          <w:b/>
          <w:kern w:val="0"/>
          <w:sz w:val="20"/>
          <w:szCs w:val="20"/>
        </w:rPr>
        <w:t>府民の健康指標の評価結果一覧</w:t>
      </w:r>
    </w:p>
    <w:tbl>
      <w:tblPr>
        <w:tblStyle w:val="a9"/>
        <w:tblW w:w="9102" w:type="dxa"/>
        <w:tblLayout w:type="fixed"/>
        <w:tblCellMar>
          <w:left w:w="57" w:type="dxa"/>
          <w:right w:w="57" w:type="dxa"/>
        </w:tblCellMar>
        <w:tblLook w:val="04A0" w:firstRow="1" w:lastRow="0" w:firstColumn="1" w:lastColumn="0" w:noHBand="0" w:noVBand="1"/>
      </w:tblPr>
      <w:tblGrid>
        <w:gridCol w:w="238"/>
        <w:gridCol w:w="1742"/>
        <w:gridCol w:w="709"/>
        <w:gridCol w:w="1559"/>
        <w:gridCol w:w="1417"/>
        <w:gridCol w:w="1483"/>
        <w:gridCol w:w="1377"/>
        <w:gridCol w:w="577"/>
      </w:tblGrid>
      <w:tr w:rsidR="00F66779" w:rsidRPr="00A61333" w14:paraId="073AB3D5" w14:textId="77777777" w:rsidTr="008A39F0">
        <w:trPr>
          <w:trHeight w:val="399"/>
        </w:trPr>
        <w:tc>
          <w:tcPr>
            <w:tcW w:w="2689" w:type="dxa"/>
            <w:gridSpan w:val="3"/>
            <w:shd w:val="clear" w:color="auto" w:fill="DDDDDD"/>
            <w:vAlign w:val="center"/>
          </w:tcPr>
          <w:p w14:paraId="0536B267"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59" w:type="dxa"/>
            <w:shd w:val="clear" w:color="auto" w:fill="607796"/>
            <w:vAlign w:val="center"/>
          </w:tcPr>
          <w:p w14:paraId="1E66CF72"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417" w:type="dxa"/>
            <w:shd w:val="clear" w:color="auto" w:fill="002060"/>
          </w:tcPr>
          <w:p w14:paraId="6930FA7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483" w:type="dxa"/>
            <w:shd w:val="clear" w:color="auto" w:fill="002060"/>
            <w:vAlign w:val="center"/>
          </w:tcPr>
          <w:p w14:paraId="17058DF6"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1377" w:type="dxa"/>
            <w:shd w:val="clear" w:color="auto" w:fill="607796"/>
            <w:vAlign w:val="center"/>
          </w:tcPr>
          <w:p w14:paraId="4B23CAF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7" w:type="dxa"/>
            <w:shd w:val="clear" w:color="auto" w:fill="002060"/>
            <w:vAlign w:val="center"/>
          </w:tcPr>
          <w:p w14:paraId="372E5334"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評価</w:t>
            </w:r>
          </w:p>
        </w:tc>
      </w:tr>
      <w:tr w:rsidR="00F66779" w:rsidRPr="00A61333" w14:paraId="6A32BD71" w14:textId="77777777" w:rsidTr="008A39F0">
        <w:trPr>
          <w:trHeight w:val="627"/>
        </w:trPr>
        <w:tc>
          <w:tcPr>
            <w:tcW w:w="238" w:type="dxa"/>
            <w:vMerge w:val="restart"/>
            <w:vAlign w:val="center"/>
          </w:tcPr>
          <w:p w14:paraId="72119FD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1742" w:type="dxa"/>
            <w:vMerge w:val="restart"/>
            <w:vAlign w:val="center"/>
          </w:tcPr>
          <w:p w14:paraId="292E9E9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大阪府の健康寿命</w:t>
            </w:r>
          </w:p>
          <w:p w14:paraId="7C865DB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（日常生活に制限のない期間）</w:t>
            </w:r>
          </w:p>
        </w:tc>
        <w:tc>
          <w:tcPr>
            <w:tcW w:w="709" w:type="dxa"/>
            <w:vAlign w:val="center"/>
          </w:tcPr>
          <w:p w14:paraId="49C6406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55A159E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70.46歳</w:t>
            </w:r>
          </w:p>
          <w:p w14:paraId="2A02CC6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4867A0CB"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71.50</w:t>
            </w:r>
            <w:r w:rsidRPr="00AD0A29">
              <w:rPr>
                <w:rFonts w:ascii="ＭＳ ゴシック" w:eastAsia="ＭＳ ゴシック" w:hAnsi="ＭＳ ゴシック" w:hint="eastAsia"/>
                <w:sz w:val="20"/>
                <w:szCs w:val="20"/>
              </w:rPr>
              <w:t>歳</w:t>
            </w:r>
          </w:p>
          <w:p w14:paraId="4A9079B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top w:val="single" w:sz="4" w:space="0" w:color="auto"/>
              <w:left w:val="single" w:sz="4" w:space="0" w:color="auto"/>
              <w:right w:val="single" w:sz="4" w:space="0" w:color="auto"/>
            </w:tcBorders>
            <w:shd w:val="clear" w:color="auto" w:fill="auto"/>
            <w:vAlign w:val="center"/>
          </w:tcPr>
          <w:p w14:paraId="239B3A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71.88歳</w:t>
            </w:r>
          </w:p>
          <w:p w14:paraId="151B52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top w:val="single" w:sz="4" w:space="0" w:color="auto"/>
              <w:left w:val="nil"/>
              <w:right w:val="single" w:sz="4" w:space="0" w:color="auto"/>
            </w:tcBorders>
            <w:shd w:val="clear" w:color="auto" w:fill="auto"/>
            <w:vAlign w:val="center"/>
          </w:tcPr>
          <w:p w14:paraId="542EAE13"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1DD8E66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250C76B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A3A8152" w14:textId="77777777" w:rsidTr="008A39F0">
        <w:trPr>
          <w:trHeight w:val="627"/>
        </w:trPr>
        <w:tc>
          <w:tcPr>
            <w:tcW w:w="238" w:type="dxa"/>
            <w:vMerge/>
            <w:vAlign w:val="center"/>
          </w:tcPr>
          <w:p w14:paraId="379A810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3D54AF60"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74D8DA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3E4EDE0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72.49歳</w:t>
            </w:r>
          </w:p>
          <w:p w14:paraId="72A7F68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30A95FE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74.46</w:t>
            </w:r>
            <w:r w:rsidRPr="00AD0A29">
              <w:rPr>
                <w:rFonts w:ascii="ＭＳ ゴシック" w:eastAsia="ＭＳ ゴシック" w:hAnsi="ＭＳ ゴシック" w:hint="eastAsia"/>
                <w:sz w:val="20"/>
                <w:szCs w:val="20"/>
              </w:rPr>
              <w:t>歳</w:t>
            </w:r>
          </w:p>
          <w:p w14:paraId="6CD1DAA4"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left w:val="single" w:sz="4" w:space="0" w:color="auto"/>
              <w:bottom w:val="single" w:sz="4" w:space="0" w:color="auto"/>
              <w:right w:val="single" w:sz="4" w:space="0" w:color="auto"/>
            </w:tcBorders>
            <w:shd w:val="clear" w:color="auto" w:fill="auto"/>
            <w:vAlign w:val="center"/>
          </w:tcPr>
          <w:p w14:paraId="49BDB3B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74.78歳</w:t>
            </w:r>
          </w:p>
          <w:p w14:paraId="0DA49A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left w:val="nil"/>
              <w:bottom w:val="single" w:sz="4" w:space="0" w:color="auto"/>
              <w:right w:val="single" w:sz="4" w:space="0" w:color="auto"/>
            </w:tcBorders>
            <w:shd w:val="clear" w:color="auto" w:fill="auto"/>
            <w:vAlign w:val="center"/>
          </w:tcPr>
          <w:p w14:paraId="7ECD8EF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2EF3AB6C"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55041F8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1DD03D59" w14:textId="77777777" w:rsidTr="008A39F0">
        <w:trPr>
          <w:trHeight w:val="627"/>
        </w:trPr>
        <w:tc>
          <w:tcPr>
            <w:tcW w:w="238" w:type="dxa"/>
            <w:vMerge w:val="restart"/>
            <w:vAlign w:val="center"/>
          </w:tcPr>
          <w:p w14:paraId="517FE34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1742" w:type="dxa"/>
            <w:vMerge w:val="restart"/>
            <w:vAlign w:val="center"/>
          </w:tcPr>
          <w:p w14:paraId="323E24D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府内市町村の健康寿命の差</w:t>
            </w:r>
            <w:r w:rsidRPr="00A61333">
              <w:rPr>
                <w:rFonts w:ascii="ＭＳ ゴシック" w:eastAsia="ＭＳ ゴシック" w:hAnsi="ＭＳ ゴシック" w:hint="eastAsia"/>
                <w:sz w:val="20"/>
                <w:szCs w:val="20"/>
              </w:rPr>
              <w:t>（日常生活動作が自立している期間）</w:t>
            </w:r>
          </w:p>
        </w:tc>
        <w:tc>
          <w:tcPr>
            <w:tcW w:w="709" w:type="dxa"/>
            <w:vAlign w:val="center"/>
          </w:tcPr>
          <w:p w14:paraId="1518C3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7203374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4.6（H27）</w:t>
            </w:r>
          </w:p>
        </w:tc>
        <w:tc>
          <w:tcPr>
            <w:tcW w:w="1417" w:type="dxa"/>
            <w:vAlign w:val="center"/>
          </w:tcPr>
          <w:p w14:paraId="006BD07F"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4.9（H30）</w:t>
            </w:r>
          </w:p>
        </w:tc>
        <w:tc>
          <w:tcPr>
            <w:tcW w:w="1483" w:type="dxa"/>
            <w:tcBorders>
              <w:top w:val="nil"/>
              <w:left w:val="single" w:sz="4" w:space="0" w:color="auto"/>
              <w:right w:val="single" w:sz="4" w:space="0" w:color="auto"/>
            </w:tcBorders>
            <w:shd w:val="clear" w:color="auto" w:fill="auto"/>
            <w:vAlign w:val="center"/>
          </w:tcPr>
          <w:p w14:paraId="432A52C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5.3（R2）</w:t>
            </w:r>
          </w:p>
        </w:tc>
        <w:tc>
          <w:tcPr>
            <w:tcW w:w="1377" w:type="dxa"/>
            <w:tcBorders>
              <w:top w:val="nil"/>
              <w:left w:val="nil"/>
              <w:right w:val="single" w:sz="4" w:space="0" w:color="auto"/>
            </w:tcBorders>
            <w:shd w:val="clear" w:color="auto" w:fill="auto"/>
            <w:vAlign w:val="center"/>
          </w:tcPr>
          <w:p w14:paraId="49B78B4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167951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4DD7BCAB" w14:textId="77777777" w:rsidTr="008A39F0">
        <w:trPr>
          <w:trHeight w:val="627"/>
        </w:trPr>
        <w:tc>
          <w:tcPr>
            <w:tcW w:w="238" w:type="dxa"/>
            <w:vMerge/>
            <w:vAlign w:val="center"/>
          </w:tcPr>
          <w:p w14:paraId="58CE41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7BB64764"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1ADDC0D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483CA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0</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27</w:t>
            </w:r>
            <w:r w:rsidRPr="00AE61AB">
              <w:rPr>
                <w:rFonts w:ascii="ＭＳ ゴシック" w:eastAsia="ＭＳ ゴシック" w:hAnsi="ＭＳ ゴシック"/>
                <w:vanish/>
                <w:color w:val="000000" w:themeColor="text1"/>
                <w:sz w:val="20"/>
                <w:szCs w:val="20"/>
              </w:rPr>
              <w:t>H</w:t>
            </w:r>
            <w:r w:rsidRPr="00AE61AB">
              <w:rPr>
                <w:rFonts w:ascii="ＭＳ ゴシック" w:eastAsia="ＭＳ ゴシック" w:hAnsi="ＭＳ ゴシック"/>
                <w:color w:val="000000" w:themeColor="text1"/>
                <w:sz w:val="20"/>
                <w:szCs w:val="20"/>
              </w:rPr>
              <w:t>）</w:t>
            </w:r>
          </w:p>
        </w:tc>
        <w:tc>
          <w:tcPr>
            <w:tcW w:w="1417" w:type="dxa"/>
            <w:vAlign w:val="center"/>
          </w:tcPr>
          <w:p w14:paraId="5A488E2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30</w:t>
            </w:r>
            <w:r w:rsidRPr="00AE61AB">
              <w:rPr>
                <w:rFonts w:ascii="ＭＳ ゴシック" w:eastAsia="ＭＳ ゴシック" w:hAnsi="ＭＳ ゴシック" w:hint="eastAsia"/>
                <w:color w:val="000000" w:themeColor="text1"/>
                <w:sz w:val="20"/>
                <w:szCs w:val="20"/>
              </w:rPr>
              <w:t>）</w:t>
            </w:r>
          </w:p>
        </w:tc>
        <w:tc>
          <w:tcPr>
            <w:tcW w:w="1483" w:type="dxa"/>
            <w:tcBorders>
              <w:left w:val="single" w:sz="4" w:space="0" w:color="auto"/>
              <w:bottom w:val="single" w:sz="4" w:space="0" w:color="auto"/>
              <w:right w:val="single" w:sz="4" w:space="0" w:color="auto"/>
            </w:tcBorders>
            <w:shd w:val="clear" w:color="auto" w:fill="auto"/>
            <w:vAlign w:val="center"/>
          </w:tcPr>
          <w:p w14:paraId="2C8152F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4.3（R2）</w:t>
            </w:r>
          </w:p>
        </w:tc>
        <w:tc>
          <w:tcPr>
            <w:tcW w:w="1377" w:type="dxa"/>
            <w:tcBorders>
              <w:left w:val="nil"/>
              <w:bottom w:val="single" w:sz="4" w:space="0" w:color="auto"/>
              <w:right w:val="single" w:sz="4" w:space="0" w:color="auto"/>
            </w:tcBorders>
            <w:shd w:val="clear" w:color="auto" w:fill="auto"/>
            <w:vAlign w:val="center"/>
          </w:tcPr>
          <w:p w14:paraId="7859AD4A"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359F9F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090F6A" w14:textId="77777777" w:rsidTr="008A39F0">
        <w:trPr>
          <w:trHeight w:val="741"/>
        </w:trPr>
        <w:tc>
          <w:tcPr>
            <w:tcW w:w="238" w:type="dxa"/>
            <w:vAlign w:val="center"/>
          </w:tcPr>
          <w:p w14:paraId="686DC5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451" w:type="dxa"/>
            <w:gridSpan w:val="2"/>
            <w:vAlign w:val="center"/>
          </w:tcPr>
          <w:p w14:paraId="38558792" w14:textId="068C47B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がんの年齢調整死亡率（</w:t>
            </w:r>
            <w:r w:rsidRPr="00A61333">
              <w:rPr>
                <w:rFonts w:ascii="ＭＳ ゴシック" w:eastAsia="ＭＳ ゴシック" w:hAnsi="ＭＳ ゴシック"/>
                <w:sz w:val="20"/>
                <w:szCs w:val="20"/>
              </w:rPr>
              <w:t>75歳未満）</w:t>
            </w:r>
            <w:r w:rsidR="002D1053">
              <w:rPr>
                <w:rFonts w:ascii="ＭＳ ゴシック" w:eastAsia="ＭＳ ゴシック" w:hAnsi="ＭＳ ゴシック" w:hint="eastAsia"/>
                <w:sz w:val="20"/>
                <w:szCs w:val="20"/>
              </w:rPr>
              <w:t xml:space="preserve">　</w:t>
            </w:r>
            <w:r w:rsidRPr="00A61333">
              <w:rPr>
                <w:rFonts w:ascii="ＭＳ ゴシック" w:eastAsia="ＭＳ ゴシック" w:hAnsi="ＭＳ ゴシック"/>
                <w:sz w:val="20"/>
                <w:szCs w:val="20"/>
              </w:rPr>
              <w:t>＊人口10万対</w:t>
            </w:r>
          </w:p>
        </w:tc>
        <w:tc>
          <w:tcPr>
            <w:tcW w:w="1559" w:type="dxa"/>
            <w:vAlign w:val="center"/>
          </w:tcPr>
          <w:p w14:paraId="443EB86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79.9（H29）</w:t>
            </w:r>
          </w:p>
          <w:p w14:paraId="3534B1B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※速報値</w:t>
            </w:r>
          </w:p>
        </w:tc>
        <w:tc>
          <w:tcPr>
            <w:tcW w:w="1417" w:type="dxa"/>
            <w:vAlign w:val="center"/>
          </w:tcPr>
          <w:p w14:paraId="4191933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75.1（R1）</w:t>
            </w:r>
          </w:p>
        </w:tc>
        <w:tc>
          <w:tcPr>
            <w:tcW w:w="1483" w:type="dxa"/>
            <w:tcBorders>
              <w:top w:val="nil"/>
              <w:left w:val="single" w:sz="4" w:space="0" w:color="auto"/>
              <w:bottom w:val="single" w:sz="4" w:space="0" w:color="auto"/>
              <w:right w:val="single" w:sz="4" w:space="0" w:color="auto"/>
            </w:tcBorders>
            <w:shd w:val="clear" w:color="auto" w:fill="auto"/>
            <w:vAlign w:val="center"/>
          </w:tcPr>
          <w:p w14:paraId="08C97C8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71.5（R3）</w:t>
            </w:r>
          </w:p>
        </w:tc>
        <w:tc>
          <w:tcPr>
            <w:tcW w:w="1377" w:type="dxa"/>
            <w:tcBorders>
              <w:top w:val="nil"/>
              <w:left w:val="nil"/>
              <w:bottom w:val="single" w:sz="4" w:space="0" w:color="auto"/>
              <w:right w:val="single" w:sz="4" w:space="0" w:color="auto"/>
            </w:tcBorders>
            <w:shd w:val="clear" w:color="auto" w:fill="auto"/>
            <w:vAlign w:val="center"/>
          </w:tcPr>
          <w:p w14:paraId="34B9F3F9"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72.3（10年後に66.9）</w:t>
            </w:r>
          </w:p>
        </w:tc>
        <w:tc>
          <w:tcPr>
            <w:tcW w:w="577" w:type="dxa"/>
            <w:tcBorders>
              <w:left w:val="single" w:sz="4" w:space="0" w:color="auto"/>
            </w:tcBorders>
            <w:vAlign w:val="center"/>
          </w:tcPr>
          <w:p w14:paraId="5CD157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5358FDD" w14:textId="77777777" w:rsidTr="008A39F0">
        <w:trPr>
          <w:trHeight w:val="741"/>
        </w:trPr>
        <w:tc>
          <w:tcPr>
            <w:tcW w:w="238" w:type="dxa"/>
            <w:vAlign w:val="center"/>
          </w:tcPr>
          <w:p w14:paraId="04A141B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451" w:type="dxa"/>
            <w:gridSpan w:val="2"/>
            <w:vAlign w:val="center"/>
          </w:tcPr>
          <w:p w14:paraId="39627B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心疾患の年齢調整死亡率</w:t>
            </w:r>
          </w:p>
          <w:p w14:paraId="415B6884" w14:textId="673FDEF5" w:rsidR="002D105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（男性/女性）</w:t>
            </w:r>
          </w:p>
          <w:p w14:paraId="1221C5F8" w14:textId="2E5D037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34B47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72.9/37.6（H27）</w:t>
            </w:r>
          </w:p>
        </w:tc>
        <w:tc>
          <w:tcPr>
            <w:tcW w:w="1417" w:type="dxa"/>
            <w:vAlign w:val="center"/>
          </w:tcPr>
          <w:p w14:paraId="0986E2C4"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nil"/>
              <w:left w:val="single" w:sz="4" w:space="0" w:color="auto"/>
              <w:bottom w:val="single" w:sz="4" w:space="0" w:color="auto"/>
              <w:right w:val="single" w:sz="4" w:space="0" w:color="auto"/>
            </w:tcBorders>
            <w:shd w:val="clear" w:color="auto" w:fill="auto"/>
            <w:vAlign w:val="center"/>
          </w:tcPr>
          <w:p w14:paraId="16B62E7B"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nil"/>
              <w:left w:val="nil"/>
              <w:bottom w:val="single" w:sz="4" w:space="0" w:color="auto"/>
              <w:right w:val="single" w:sz="4" w:space="0" w:color="auto"/>
            </w:tcBorders>
            <w:shd w:val="clear" w:color="auto" w:fill="auto"/>
            <w:vAlign w:val="center"/>
          </w:tcPr>
          <w:p w14:paraId="6621DDC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67.6/33.1</w:t>
            </w:r>
          </w:p>
        </w:tc>
        <w:tc>
          <w:tcPr>
            <w:tcW w:w="577" w:type="dxa"/>
            <w:tcBorders>
              <w:left w:val="single" w:sz="4" w:space="0" w:color="auto"/>
            </w:tcBorders>
            <w:vAlign w:val="center"/>
          </w:tcPr>
          <w:p w14:paraId="3C4604D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235656D" w14:textId="77777777" w:rsidTr="008A39F0">
        <w:trPr>
          <w:trHeight w:val="741"/>
        </w:trPr>
        <w:tc>
          <w:tcPr>
            <w:tcW w:w="238" w:type="dxa"/>
            <w:vAlign w:val="center"/>
          </w:tcPr>
          <w:p w14:paraId="52DCFB9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451" w:type="dxa"/>
            <w:gridSpan w:val="2"/>
            <w:vAlign w:val="center"/>
          </w:tcPr>
          <w:p w14:paraId="02AD5FD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脳血管疾患の年齢調整死亡率（男性/女性）</w:t>
            </w:r>
          </w:p>
          <w:p w14:paraId="5042C8F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2D23BF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33.2/16.6（H27）</w:t>
            </w:r>
          </w:p>
        </w:tc>
        <w:tc>
          <w:tcPr>
            <w:tcW w:w="1417" w:type="dxa"/>
            <w:vAlign w:val="center"/>
          </w:tcPr>
          <w:p w14:paraId="4F835001"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A11957"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6E561CC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26.5/12.0</w:t>
            </w:r>
          </w:p>
        </w:tc>
        <w:tc>
          <w:tcPr>
            <w:tcW w:w="577" w:type="dxa"/>
            <w:tcBorders>
              <w:left w:val="single" w:sz="4" w:space="0" w:color="auto"/>
            </w:tcBorders>
            <w:vAlign w:val="center"/>
          </w:tcPr>
          <w:p w14:paraId="789B205C"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35CD847" w14:textId="77777777" w:rsidTr="008A39F0">
        <w:trPr>
          <w:trHeight w:val="1596"/>
        </w:trPr>
        <w:tc>
          <w:tcPr>
            <w:tcW w:w="238" w:type="dxa"/>
            <w:vAlign w:val="center"/>
          </w:tcPr>
          <w:p w14:paraId="0580F81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2451" w:type="dxa"/>
            <w:gridSpan w:val="2"/>
            <w:vAlign w:val="center"/>
          </w:tcPr>
          <w:p w14:paraId="3FBB519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メタボリックシンドロームの該当者及び予備群の減少率</w:t>
            </w:r>
            <w:r w:rsidRPr="00A61333">
              <w:rPr>
                <w:rFonts w:ascii="ＭＳ ゴシック" w:eastAsia="ＭＳ ゴシック" w:hAnsi="ＭＳ ゴシック" w:hint="eastAsia"/>
                <w:sz w:val="20"/>
                <w:szCs w:val="20"/>
              </w:rPr>
              <w:t>（特定保健指導の対象者の減少率をいう。）</w:t>
            </w:r>
          </w:p>
        </w:tc>
        <w:tc>
          <w:tcPr>
            <w:tcW w:w="1559" w:type="dxa"/>
            <w:vAlign w:val="center"/>
          </w:tcPr>
          <w:p w14:paraId="10350A2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5DD287C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70AEC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13.7%/12.2%</w:t>
            </w:r>
          </w:p>
          <w:p w14:paraId="7B796A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F766F8" w14:textId="77777777" w:rsidR="00F66779" w:rsidRPr="00AE61AB" w:rsidRDefault="00F66779" w:rsidP="008A39F0">
            <w:pPr>
              <w:spacing w:line="300" w:lineRule="exact"/>
              <w:ind w:firstLineChars="100" w:firstLine="2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5.29%</w:t>
            </w:r>
          </w:p>
          <w:p w14:paraId="5D363A6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（H27）</w:t>
            </w:r>
          </w:p>
        </w:tc>
        <w:tc>
          <w:tcPr>
            <w:tcW w:w="1417" w:type="dxa"/>
          </w:tcPr>
          <w:p w14:paraId="046B0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1961515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457AE4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14.7%/12.6%</w:t>
            </w:r>
          </w:p>
          <w:p w14:paraId="16A2B74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5E0C1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p>
          <w:p w14:paraId="62038E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D8DE9C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084EDB3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543D08A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.7%/13.0%</w:t>
            </w:r>
          </w:p>
          <w:p w14:paraId="4482AF1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6482C6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p>
          <w:p w14:paraId="0817B6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0C1B60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H20比</w:t>
            </w:r>
          </w:p>
          <w:p w14:paraId="7271F13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25%以上減少</w:t>
            </w:r>
          </w:p>
        </w:tc>
        <w:tc>
          <w:tcPr>
            <w:tcW w:w="577" w:type="dxa"/>
            <w:tcBorders>
              <w:left w:val="single" w:sz="4" w:space="0" w:color="auto"/>
            </w:tcBorders>
            <w:vAlign w:val="center"/>
          </w:tcPr>
          <w:p w14:paraId="18403C7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5AD42CB9" w14:textId="77777777" w:rsidTr="008A39F0">
        <w:trPr>
          <w:trHeight w:val="741"/>
        </w:trPr>
        <w:tc>
          <w:tcPr>
            <w:tcW w:w="238" w:type="dxa"/>
            <w:vAlign w:val="center"/>
          </w:tcPr>
          <w:p w14:paraId="4BE2125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451" w:type="dxa"/>
            <w:gridSpan w:val="2"/>
            <w:vAlign w:val="center"/>
          </w:tcPr>
          <w:p w14:paraId="3AE6082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糖尿病性腎症による</w:t>
            </w:r>
          </w:p>
          <w:p w14:paraId="25D32EF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年間新規透析導入患者数</w:t>
            </w:r>
          </w:p>
        </w:tc>
        <w:tc>
          <w:tcPr>
            <w:tcW w:w="1559" w:type="dxa"/>
            <w:vAlign w:val="center"/>
          </w:tcPr>
          <w:p w14:paraId="31BC6935" w14:textId="77777777" w:rsidR="00F66779" w:rsidRPr="00A61333" w:rsidRDefault="00F66779" w:rsidP="008A39F0">
            <w:pPr>
              <w:spacing w:line="300" w:lineRule="exact"/>
              <w:jc w:val="left"/>
              <w:rPr>
                <w:rFonts w:ascii="ＭＳ ゴシック" w:eastAsia="ＭＳ ゴシック" w:hAnsi="ＭＳ ゴシック"/>
                <w:sz w:val="20"/>
                <w:szCs w:val="20"/>
              </w:rPr>
            </w:pPr>
            <w:r w:rsidRPr="00A61333">
              <w:rPr>
                <w:rFonts w:ascii="ＭＳ ゴシック" w:eastAsia="ＭＳ ゴシック" w:hAnsi="ＭＳ ゴシック"/>
                <w:sz w:val="20"/>
                <w:szCs w:val="20"/>
              </w:rPr>
              <w:t>1,162人（H27）</w:t>
            </w:r>
          </w:p>
        </w:tc>
        <w:tc>
          <w:tcPr>
            <w:tcW w:w="1417" w:type="dxa"/>
            <w:vAlign w:val="center"/>
          </w:tcPr>
          <w:p w14:paraId="241CDCB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w:t>
            </w:r>
            <w:r w:rsidRPr="00AD0A29">
              <w:rPr>
                <w:rFonts w:ascii="ＭＳ ゴシック" w:eastAsia="ＭＳ ゴシック" w:hAnsi="ＭＳ ゴシック" w:hint="eastAsia"/>
                <w:sz w:val="20"/>
                <w:szCs w:val="20"/>
              </w:rPr>
              <w:t>293</w:t>
            </w:r>
            <w:r w:rsidRPr="00AD0A29">
              <w:rPr>
                <w:rFonts w:ascii="ＭＳ ゴシック" w:eastAsia="ＭＳ ゴシック" w:hAnsi="ＭＳ ゴシック"/>
                <w:sz w:val="20"/>
                <w:szCs w:val="20"/>
              </w:rPr>
              <w:t>人（R1）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24B1BE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1,040人（R3）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679A60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1,000人未満</w:t>
            </w:r>
          </w:p>
        </w:tc>
        <w:tc>
          <w:tcPr>
            <w:tcW w:w="577" w:type="dxa"/>
            <w:tcBorders>
              <w:top w:val="single" w:sz="4" w:space="0" w:color="auto"/>
              <w:left w:val="single" w:sz="4" w:space="0" w:color="auto"/>
            </w:tcBorders>
            <w:vAlign w:val="center"/>
          </w:tcPr>
          <w:p w14:paraId="53E3878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94F442B" w14:textId="77777777" w:rsidTr="008A39F0">
        <w:trPr>
          <w:trHeight w:val="456"/>
        </w:trPr>
        <w:tc>
          <w:tcPr>
            <w:tcW w:w="238" w:type="dxa"/>
            <w:vAlign w:val="center"/>
          </w:tcPr>
          <w:p w14:paraId="18C4A2C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2451" w:type="dxa"/>
            <w:gridSpan w:val="2"/>
            <w:vAlign w:val="center"/>
          </w:tcPr>
          <w:p w14:paraId="4AA48F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有訴者の割合</w:t>
            </w:r>
          </w:p>
        </w:tc>
        <w:tc>
          <w:tcPr>
            <w:tcW w:w="1559" w:type="dxa"/>
            <w:vAlign w:val="center"/>
          </w:tcPr>
          <w:p w14:paraId="260F8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31.75%（H28）</w:t>
            </w:r>
          </w:p>
        </w:tc>
        <w:tc>
          <w:tcPr>
            <w:tcW w:w="1417" w:type="dxa"/>
            <w:vAlign w:val="center"/>
          </w:tcPr>
          <w:p w14:paraId="3C0FCC2A"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31.47%（R1）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5182D8A" w14:textId="274EC5B2" w:rsidR="00F66779" w:rsidRPr="00AE61AB" w:rsidRDefault="00C956E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0042454E">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0</w:t>
            </w:r>
            <w:r w:rsidR="00F66779" w:rsidRPr="00AE61AB">
              <w:rPr>
                <w:rFonts w:ascii="ＭＳ ゴシック" w:eastAsia="ＭＳ ゴシック" w:hAnsi="ＭＳ ゴシック" w:hint="eastAsia"/>
                <w:color w:val="000000" w:themeColor="text1"/>
                <w:sz w:val="20"/>
                <w:szCs w:val="20"/>
              </w:rPr>
              <w:t>7%（R</w:t>
            </w:r>
            <w:r>
              <w:rPr>
                <w:rFonts w:ascii="ＭＳ ゴシック" w:eastAsia="ＭＳ ゴシック" w:hAnsi="ＭＳ ゴシック"/>
                <w:color w:val="000000" w:themeColor="text1"/>
                <w:sz w:val="20"/>
                <w:szCs w:val="20"/>
              </w:rPr>
              <w:t>4</w:t>
            </w:r>
            <w:r w:rsidR="00F66779"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4B97EF8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減少</w:t>
            </w:r>
          </w:p>
        </w:tc>
        <w:tc>
          <w:tcPr>
            <w:tcW w:w="577" w:type="dxa"/>
            <w:tcBorders>
              <w:left w:val="single" w:sz="4" w:space="0" w:color="auto"/>
            </w:tcBorders>
            <w:vAlign w:val="center"/>
          </w:tcPr>
          <w:p w14:paraId="1ECC290B"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11A819E4" w14:textId="3ACA3F06"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 xml:space="preserve">Ⅱ　</w:t>
      </w:r>
      <w:r w:rsidRPr="009E6567">
        <w:rPr>
          <w:rFonts w:asciiTheme="majorEastAsia" w:eastAsiaTheme="majorEastAsia" w:hAnsiTheme="majorEastAsia" w:cs="ＭＳ ゴシック" w:hint="eastAsia"/>
          <w:b/>
          <w:kern w:val="0"/>
          <w:sz w:val="20"/>
          <w:szCs w:val="20"/>
        </w:rPr>
        <w:t>評価区分別の評価結果</w:t>
      </w:r>
      <w:r>
        <w:rPr>
          <w:rFonts w:asciiTheme="majorEastAsia" w:eastAsiaTheme="majorEastAsia" w:hAnsiTheme="majorEastAsia" w:cs="ＭＳ ゴシック" w:hint="eastAsia"/>
          <w:b/>
          <w:kern w:val="0"/>
          <w:sz w:val="20"/>
          <w:szCs w:val="20"/>
        </w:rPr>
        <w:t>（</w:t>
      </w:r>
      <w:r w:rsidRPr="00A9750F">
        <w:rPr>
          <w:rFonts w:asciiTheme="majorEastAsia" w:eastAsiaTheme="majorEastAsia" w:hAnsiTheme="majorEastAsia" w:cs="ＭＳ ゴシック" w:hint="eastAsia"/>
          <w:b/>
          <w:kern w:val="0"/>
          <w:sz w:val="20"/>
          <w:szCs w:val="20"/>
        </w:rPr>
        <w:t>府民の健康指標</w:t>
      </w:r>
      <w:r>
        <w:rPr>
          <w:rFonts w:asciiTheme="majorEastAsia" w:eastAsiaTheme="majorEastAsia" w:hAnsiTheme="majorEastAsia" w:cs="ＭＳ ゴシック" w:hint="eastAsia"/>
          <w:b/>
          <w:kern w:val="0"/>
          <w:sz w:val="20"/>
          <w:szCs w:val="20"/>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0BFF35A0"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78F600B6"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108651D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158E60F3" w14:textId="77777777" w:rsidTr="00263024">
        <w:trPr>
          <w:trHeight w:val="258"/>
        </w:trPr>
        <w:tc>
          <w:tcPr>
            <w:tcW w:w="2267" w:type="dxa"/>
            <w:vMerge w:val="restart"/>
            <w:tcBorders>
              <w:left w:val="single" w:sz="18" w:space="0" w:color="auto"/>
              <w:right w:val="single" w:sz="4" w:space="0" w:color="auto"/>
            </w:tcBorders>
            <w:shd w:val="clear" w:color="auto" w:fill="C6D9F1" w:themeFill="text2" w:themeFillTint="33"/>
          </w:tcPr>
          <w:p w14:paraId="58B8E0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7815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478C94A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Pr>
                <w:rFonts w:asciiTheme="majorEastAsia" w:eastAsiaTheme="majorEastAsia" w:hAnsiTheme="majorEastAsia" w:cs="ＭＳ ゴシック" w:hint="eastAsia"/>
                <w:kern w:val="0"/>
                <w:sz w:val="20"/>
                <w:szCs w:val="20"/>
              </w:rPr>
              <w:t>３</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77305DE0" w14:textId="6245B6A6"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600FEE">
              <w:rPr>
                <w:rFonts w:asciiTheme="majorEastAsia" w:eastAsiaTheme="majorEastAsia" w:hAnsiTheme="majorEastAsia" w:cs="ＭＳ ゴシック" w:hint="eastAsia"/>
                <w:kern w:val="0"/>
                <w:sz w:val="20"/>
                <w:szCs w:val="20"/>
              </w:rPr>
              <w:t>健康寿命</w:t>
            </w:r>
            <w:r w:rsidR="00263024">
              <w:rPr>
                <w:rFonts w:asciiTheme="majorEastAsia" w:eastAsiaTheme="majorEastAsia" w:hAnsiTheme="majorEastAsia" w:cs="ＭＳ ゴシック" w:hint="eastAsia"/>
                <w:kern w:val="0"/>
                <w:sz w:val="20"/>
                <w:szCs w:val="20"/>
              </w:rPr>
              <w:t>（日常生活に制限のない期間）（女性）</w:t>
            </w:r>
          </w:p>
        </w:tc>
      </w:tr>
      <w:tr w:rsidR="00263024" w14:paraId="290B41BA"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122A067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4617C8" w14:textId="627FDFB0"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がんの年齢調整死亡率（75歳未満）</w:t>
            </w:r>
          </w:p>
        </w:tc>
      </w:tr>
      <w:tr w:rsidR="00263024" w14:paraId="3B6057B8"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2FE54FF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3996F1" w14:textId="0D5B388F"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Pr>
                <w:rFonts w:asciiTheme="majorEastAsia" w:eastAsiaTheme="majorEastAsia" w:hAnsiTheme="majorEastAsia" w:cs="ＭＳ ゴシック" w:hint="eastAsia"/>
                <w:kern w:val="0"/>
                <w:sz w:val="20"/>
                <w:szCs w:val="20"/>
              </w:rPr>
              <w:t>有訴者の割合</w:t>
            </w:r>
          </w:p>
        </w:tc>
      </w:tr>
      <w:tr w:rsidR="00263024" w14:paraId="67051B16" w14:textId="77777777" w:rsidTr="00263024">
        <w:trPr>
          <w:trHeight w:val="355"/>
        </w:trPr>
        <w:tc>
          <w:tcPr>
            <w:tcW w:w="2267" w:type="dxa"/>
            <w:vMerge w:val="restart"/>
            <w:tcBorders>
              <w:left w:val="single" w:sz="18" w:space="0" w:color="auto"/>
              <w:right w:val="single" w:sz="4" w:space="0" w:color="auto"/>
            </w:tcBorders>
            <w:shd w:val="clear" w:color="auto" w:fill="C6D9F1" w:themeFill="text2" w:themeFillTint="33"/>
          </w:tcPr>
          <w:p w14:paraId="7A12023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1FEBBFB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r>
              <w:rPr>
                <w:rFonts w:asciiTheme="majorEastAsia" w:eastAsiaTheme="majorEastAsia" w:hAnsiTheme="majorEastAsia" w:cs="ＭＳ ゴシック" w:hint="eastAsia"/>
                <w:kern w:val="0"/>
                <w:sz w:val="20"/>
                <w:szCs w:val="20"/>
              </w:rPr>
              <w:t>２</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32259655" w14:textId="33B09A82"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健康寿命（日常生活に制限のない期間）（</w:t>
            </w:r>
            <w:r w:rsidR="00263024">
              <w:rPr>
                <w:rFonts w:asciiTheme="majorEastAsia" w:eastAsiaTheme="majorEastAsia" w:hAnsiTheme="majorEastAsia" w:cs="ＭＳ ゴシック" w:hint="eastAsia"/>
                <w:kern w:val="0"/>
                <w:sz w:val="20"/>
                <w:szCs w:val="20"/>
              </w:rPr>
              <w:t>男性</w:t>
            </w:r>
            <w:r w:rsidR="00263024" w:rsidRPr="00A9750F">
              <w:rPr>
                <w:rFonts w:asciiTheme="majorEastAsia" w:eastAsiaTheme="majorEastAsia" w:hAnsiTheme="majorEastAsia" w:cs="ＭＳ ゴシック" w:hint="eastAsia"/>
                <w:kern w:val="0"/>
                <w:sz w:val="20"/>
                <w:szCs w:val="20"/>
              </w:rPr>
              <w:t>）</w:t>
            </w:r>
          </w:p>
        </w:tc>
      </w:tr>
      <w:tr w:rsidR="00263024" w14:paraId="1D75046E" w14:textId="77777777" w:rsidTr="00263024">
        <w:trPr>
          <w:trHeight w:val="355"/>
        </w:trPr>
        <w:tc>
          <w:tcPr>
            <w:tcW w:w="2267" w:type="dxa"/>
            <w:vMerge/>
            <w:tcBorders>
              <w:left w:val="single" w:sz="18" w:space="0" w:color="auto"/>
              <w:right w:val="single" w:sz="4" w:space="0" w:color="auto"/>
            </w:tcBorders>
            <w:shd w:val="clear" w:color="auto" w:fill="C6D9F1" w:themeFill="text2" w:themeFillTint="33"/>
          </w:tcPr>
          <w:p w14:paraId="49ECFD8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3C6D20D" w14:textId="65CC19FB" w:rsidR="00263024"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3B2BAD">
              <w:rPr>
                <w:rFonts w:asciiTheme="majorEastAsia" w:eastAsiaTheme="majorEastAsia" w:hAnsiTheme="majorEastAsia" w:cs="ＭＳ ゴシック" w:hint="eastAsia"/>
                <w:kern w:val="0"/>
                <w:sz w:val="20"/>
                <w:szCs w:val="20"/>
              </w:rPr>
              <w:t>糖尿病性腎症による年間新規透析導入患者数</w:t>
            </w:r>
          </w:p>
        </w:tc>
      </w:tr>
      <w:tr w:rsidR="00000E76" w14:paraId="49AFFFD4" w14:textId="77777777" w:rsidTr="00263024">
        <w:trPr>
          <w:trHeight w:val="480"/>
        </w:trPr>
        <w:tc>
          <w:tcPr>
            <w:tcW w:w="2267" w:type="dxa"/>
            <w:vMerge w:val="restart"/>
            <w:tcBorders>
              <w:left w:val="single" w:sz="18" w:space="0" w:color="auto"/>
              <w:right w:val="single" w:sz="4" w:space="0" w:color="auto"/>
            </w:tcBorders>
            <w:shd w:val="clear" w:color="auto" w:fill="C6D9F1" w:themeFill="text2" w:themeFillTint="33"/>
          </w:tcPr>
          <w:p w14:paraId="2D37C348"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Ⅾ</w:t>
            </w:r>
          </w:p>
          <w:p w14:paraId="4F4B7A65"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1DA35B58" w14:textId="562F116C"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（３項目）</w:t>
            </w:r>
          </w:p>
          <w:p w14:paraId="1EF412F7" w14:textId="77777777" w:rsidR="00000E76" w:rsidRPr="003B2BAD" w:rsidRDefault="00000E76"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148858F6" w14:textId="2BD3F1E0"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4DC996EE" w14:textId="77777777" w:rsidR="00000E76"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（男性）</w:t>
            </w:r>
          </w:p>
        </w:tc>
      </w:tr>
      <w:tr w:rsidR="00000E76" w14:paraId="67576762" w14:textId="77777777" w:rsidTr="00000E76">
        <w:trPr>
          <w:trHeight w:val="435"/>
        </w:trPr>
        <w:tc>
          <w:tcPr>
            <w:tcW w:w="2267" w:type="dxa"/>
            <w:vMerge/>
            <w:tcBorders>
              <w:left w:val="single" w:sz="18" w:space="0" w:color="auto"/>
              <w:right w:val="single" w:sz="4" w:space="0" w:color="auto"/>
            </w:tcBorders>
            <w:shd w:val="clear" w:color="auto" w:fill="C6D9F1" w:themeFill="text2" w:themeFillTint="33"/>
          </w:tcPr>
          <w:p w14:paraId="7FF639E9"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4188DF1" w14:textId="2FBD0369"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5D0A1869" w14:textId="549F1F49" w:rsidR="00000E76" w:rsidRPr="00A9750F" w:rsidRDefault="00000E76" w:rsidP="00263024">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（女性）</w:t>
            </w:r>
          </w:p>
        </w:tc>
      </w:tr>
      <w:tr w:rsidR="00000E76" w14:paraId="2C1ACB65" w14:textId="77777777" w:rsidTr="00263024">
        <w:trPr>
          <w:trHeight w:val="2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4D10708B"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0ABA6755" w14:textId="39B6C3C9" w:rsidR="00000E76" w:rsidRDefault="00000E76" w:rsidP="00000E76">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000E76">
              <w:rPr>
                <w:rFonts w:asciiTheme="majorEastAsia" w:eastAsiaTheme="majorEastAsia" w:hAnsiTheme="majorEastAsia" w:cs="ＭＳ ゴシック" w:hint="eastAsia"/>
                <w:kern w:val="0"/>
                <w:sz w:val="20"/>
                <w:szCs w:val="20"/>
              </w:rPr>
              <w:t>メタボリックシンドロームの該当者及び予備群の減少</w:t>
            </w:r>
            <w:r w:rsidR="00E22497">
              <w:rPr>
                <w:rFonts w:asciiTheme="majorEastAsia" w:eastAsiaTheme="majorEastAsia" w:hAnsiTheme="majorEastAsia" w:cs="ＭＳ ゴシック" w:hint="eastAsia"/>
                <w:kern w:val="0"/>
                <w:sz w:val="20"/>
                <w:szCs w:val="20"/>
              </w:rPr>
              <w:t>率</w:t>
            </w:r>
          </w:p>
        </w:tc>
      </w:tr>
    </w:tbl>
    <w:p w14:paraId="1F260261" w14:textId="741696B0" w:rsidR="00263024" w:rsidRDefault="00263024" w:rsidP="00263024"/>
    <w:p w14:paraId="10360CAC" w14:textId="77777777" w:rsidR="00263024" w:rsidRPr="005641E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 xml:space="preserve">Ⅲ　</w:t>
      </w:r>
      <w:r w:rsidRPr="005641E4">
        <w:rPr>
          <w:rFonts w:asciiTheme="majorEastAsia" w:eastAsiaTheme="majorEastAsia" w:hAnsiTheme="majorEastAsia" w:cs="ＭＳ ゴシック" w:hint="eastAsia"/>
          <w:b/>
          <w:kern w:val="0"/>
          <w:sz w:val="20"/>
          <w:szCs w:val="20"/>
        </w:rPr>
        <w:t>行政等が取り組む数値目標評価結果一覧</w:t>
      </w:r>
      <w:r>
        <w:rPr>
          <w:rFonts w:asciiTheme="majorEastAsia" w:eastAsiaTheme="majorEastAsia" w:hAnsiTheme="majorEastAsia" w:cs="ＭＳ ゴシック" w:hint="eastAsia"/>
          <w:b/>
          <w:kern w:val="0"/>
          <w:sz w:val="20"/>
          <w:szCs w:val="20"/>
        </w:rPr>
        <w:t xml:space="preserve">　</w:t>
      </w:r>
      <w:r w:rsidRPr="005641E4">
        <w:rPr>
          <w:rFonts w:asciiTheme="majorEastAsia" w:eastAsiaTheme="majorEastAsia" w:hAnsiTheme="majorEastAsia" w:cs="ＭＳ ゴシック" w:hint="eastAsia"/>
          <w:b/>
          <w:kern w:val="0"/>
          <w:sz w:val="20"/>
          <w:szCs w:val="20"/>
        </w:rPr>
        <w:t>（☆は「府民・行政等みんなでめざす目標」）</w:t>
      </w:r>
    </w:p>
    <w:tbl>
      <w:tblPr>
        <w:tblStyle w:val="a9"/>
        <w:tblW w:w="9072" w:type="dxa"/>
        <w:tblLayout w:type="fixed"/>
        <w:tblCellMar>
          <w:left w:w="57" w:type="dxa"/>
          <w:right w:w="57" w:type="dxa"/>
        </w:tblCellMar>
        <w:tblLook w:val="04A0" w:firstRow="1" w:lastRow="0" w:firstColumn="1" w:lastColumn="0" w:noHBand="0" w:noVBand="1"/>
      </w:tblPr>
      <w:tblGrid>
        <w:gridCol w:w="421"/>
        <w:gridCol w:w="1683"/>
        <w:gridCol w:w="926"/>
        <w:gridCol w:w="1501"/>
        <w:gridCol w:w="1577"/>
        <w:gridCol w:w="1542"/>
        <w:gridCol w:w="850"/>
        <w:gridCol w:w="572"/>
      </w:tblGrid>
      <w:tr w:rsidR="00F66779" w:rsidRPr="00A61333" w14:paraId="483EEC39" w14:textId="77777777" w:rsidTr="003F6DA5">
        <w:trPr>
          <w:trHeight w:val="397"/>
        </w:trPr>
        <w:tc>
          <w:tcPr>
            <w:tcW w:w="3030" w:type="dxa"/>
            <w:gridSpan w:val="3"/>
            <w:shd w:val="clear" w:color="auto" w:fill="DDDDDD"/>
            <w:vAlign w:val="center"/>
          </w:tcPr>
          <w:p w14:paraId="0708594D"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01" w:type="dxa"/>
            <w:shd w:val="clear" w:color="auto" w:fill="607796"/>
            <w:vAlign w:val="center"/>
          </w:tcPr>
          <w:p w14:paraId="66568EB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shd w:val="clear" w:color="auto" w:fill="002060"/>
            <w:vAlign w:val="center"/>
          </w:tcPr>
          <w:p w14:paraId="21AD5DEB"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shd w:val="clear" w:color="auto" w:fill="002060"/>
            <w:vAlign w:val="center"/>
          </w:tcPr>
          <w:p w14:paraId="12F8C1A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shd w:val="clear" w:color="auto" w:fill="607796"/>
            <w:vAlign w:val="center"/>
          </w:tcPr>
          <w:p w14:paraId="6C2945B5"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shd w:val="clear" w:color="auto" w:fill="002060"/>
            <w:vAlign w:val="center"/>
          </w:tcPr>
          <w:p w14:paraId="06641323"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5FF25193" w14:textId="77777777" w:rsidTr="003F6DA5">
        <w:trPr>
          <w:trHeight w:val="397"/>
        </w:trPr>
        <w:tc>
          <w:tcPr>
            <w:tcW w:w="9072" w:type="dxa"/>
            <w:gridSpan w:val="8"/>
            <w:shd w:val="clear" w:color="auto" w:fill="365F91" w:themeFill="accent1" w:themeFillShade="BF"/>
          </w:tcPr>
          <w:p w14:paraId="30F91DA0"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１　生活習慣病の予防（生活習慣の改善）</w:t>
            </w:r>
          </w:p>
        </w:tc>
      </w:tr>
      <w:tr w:rsidR="00F66779" w:rsidRPr="00A61333" w14:paraId="4F3C066D" w14:textId="77777777" w:rsidTr="003F6DA5">
        <w:trPr>
          <w:trHeight w:val="397"/>
        </w:trPr>
        <w:tc>
          <w:tcPr>
            <w:tcW w:w="9072" w:type="dxa"/>
            <w:gridSpan w:val="8"/>
            <w:shd w:val="clear" w:color="auto" w:fill="B8CCE4" w:themeFill="accent1" w:themeFillTint="66"/>
          </w:tcPr>
          <w:p w14:paraId="6E30550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（１）ヘルスリテラシー</w:t>
            </w:r>
          </w:p>
        </w:tc>
      </w:tr>
      <w:tr w:rsidR="00F66779" w:rsidRPr="00A61333" w14:paraId="361A40F6" w14:textId="77777777" w:rsidTr="003F6DA5">
        <w:trPr>
          <w:trHeight w:val="1247"/>
        </w:trPr>
        <w:tc>
          <w:tcPr>
            <w:tcW w:w="421" w:type="dxa"/>
            <w:vAlign w:val="center"/>
          </w:tcPr>
          <w:p w14:paraId="4CCF65A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2609" w:type="dxa"/>
            <w:gridSpan w:val="2"/>
            <w:vAlign w:val="center"/>
          </w:tcPr>
          <w:p w14:paraId="4B7C952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健康への関心度（☆）</w:t>
            </w:r>
          </w:p>
        </w:tc>
        <w:tc>
          <w:tcPr>
            <w:tcW w:w="1501" w:type="dxa"/>
            <w:vAlign w:val="center"/>
          </w:tcPr>
          <w:p w14:paraId="057219CA"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87.4%</w:t>
            </w:r>
          </w:p>
          <w:p w14:paraId="0554051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（18歳以上）</w:t>
            </w:r>
          </w:p>
          <w:p w14:paraId="035431B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H27）</w:t>
            </w:r>
          </w:p>
        </w:tc>
        <w:tc>
          <w:tcPr>
            <w:tcW w:w="1577" w:type="dxa"/>
            <w:vAlign w:val="center"/>
          </w:tcPr>
          <w:p w14:paraId="50047566"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88.5</w:t>
            </w:r>
            <w:r w:rsidRPr="00AD0A29">
              <w:rPr>
                <w:rFonts w:ascii="ＭＳ ゴシック" w:eastAsia="ＭＳ ゴシック" w:hAnsi="ＭＳ ゴシック"/>
                <w:sz w:val="20"/>
                <w:szCs w:val="20"/>
              </w:rPr>
              <w:t>%</w:t>
            </w:r>
          </w:p>
          <w:p w14:paraId="5618B92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（1</w:t>
            </w:r>
            <w:r w:rsidRPr="00AD0A29">
              <w:rPr>
                <w:rFonts w:ascii="ＭＳ ゴシック" w:eastAsia="ＭＳ ゴシック" w:hAnsi="ＭＳ ゴシック"/>
                <w:sz w:val="20"/>
                <w:szCs w:val="20"/>
              </w:rPr>
              <w:t>5</w:t>
            </w:r>
            <w:r w:rsidRPr="00AD0A29">
              <w:rPr>
                <w:rFonts w:ascii="ＭＳ ゴシック" w:eastAsia="ＭＳ ゴシック" w:hAnsi="ＭＳ ゴシック" w:hint="eastAsia"/>
                <w:sz w:val="20"/>
                <w:szCs w:val="20"/>
              </w:rPr>
              <w:t>歳以上）</w:t>
            </w:r>
          </w:p>
          <w:p w14:paraId="0D84CC24"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w:t>
            </w:r>
            <w:r w:rsidRPr="00AD0A29">
              <w:rPr>
                <w:rFonts w:ascii="ＭＳ ゴシック" w:eastAsia="ＭＳ ゴシック" w:hAnsi="ＭＳ ゴシック"/>
                <w:sz w:val="20"/>
                <w:szCs w:val="20"/>
              </w:rPr>
              <w:t>9.6%</w:t>
            </w:r>
          </w:p>
          <w:p w14:paraId="3A983DE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7D8C4D1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（R2）</w:t>
            </w:r>
          </w:p>
        </w:tc>
        <w:tc>
          <w:tcPr>
            <w:tcW w:w="1542" w:type="dxa"/>
            <w:vAlign w:val="center"/>
          </w:tcPr>
          <w:p w14:paraId="0A765AB4" w14:textId="77777777" w:rsidR="00F6677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94.7</w:t>
            </w:r>
            <w:r w:rsidRPr="00AE61AB">
              <w:rPr>
                <w:rFonts w:ascii="ＭＳ ゴシック" w:eastAsia="ＭＳ ゴシック" w:hAnsi="ＭＳ ゴシック"/>
                <w:color w:val="000000" w:themeColor="text1"/>
                <w:sz w:val="20"/>
                <w:szCs w:val="20"/>
              </w:rPr>
              <w:t>%</w:t>
            </w:r>
          </w:p>
          <w:p w14:paraId="79825BDE"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190B417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（R4）</w:t>
            </w:r>
          </w:p>
        </w:tc>
        <w:tc>
          <w:tcPr>
            <w:tcW w:w="850" w:type="dxa"/>
            <w:vAlign w:val="center"/>
          </w:tcPr>
          <w:p w14:paraId="5FDC63B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24E9BD9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9FC547B" w14:textId="77777777" w:rsidTr="003F6DA5">
        <w:trPr>
          <w:trHeight w:val="397"/>
        </w:trPr>
        <w:tc>
          <w:tcPr>
            <w:tcW w:w="9072" w:type="dxa"/>
            <w:gridSpan w:val="8"/>
            <w:shd w:val="clear" w:color="auto" w:fill="B8CCE4" w:themeFill="accent1" w:themeFillTint="66"/>
          </w:tcPr>
          <w:p w14:paraId="283AFC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（２）栄養・食生活</w:t>
            </w:r>
          </w:p>
        </w:tc>
      </w:tr>
      <w:tr w:rsidR="00F66779" w:rsidRPr="00A61333" w14:paraId="30C80F5B" w14:textId="77777777" w:rsidTr="003F6DA5">
        <w:trPr>
          <w:trHeight w:val="737"/>
        </w:trPr>
        <w:tc>
          <w:tcPr>
            <w:tcW w:w="421" w:type="dxa"/>
            <w:vAlign w:val="center"/>
          </w:tcPr>
          <w:p w14:paraId="6041F8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2609" w:type="dxa"/>
            <w:gridSpan w:val="2"/>
            <w:vAlign w:val="center"/>
          </w:tcPr>
          <w:p w14:paraId="5DE75696" w14:textId="77777777" w:rsidR="00F66779" w:rsidRPr="00A61333" w:rsidRDefault="00F66779" w:rsidP="008A39F0">
            <w:pPr>
              <w:spacing w:line="300" w:lineRule="exact"/>
              <w:rPr>
                <w:rFonts w:ascii="ＭＳ ゴシック" w:eastAsia="ＭＳ ゴシック" w:hAnsi="ＭＳ ゴシック"/>
                <w:sz w:val="20"/>
                <w:szCs w:val="20"/>
              </w:rPr>
            </w:pPr>
            <w:bookmarkStart w:id="12" w:name="_Hlk137768243"/>
            <w:r w:rsidRPr="00A61333">
              <w:rPr>
                <w:rFonts w:ascii="ＭＳ ゴシック" w:eastAsia="ＭＳ ゴシック" w:hAnsi="ＭＳ ゴシック" w:hint="eastAsia"/>
                <w:sz w:val="20"/>
                <w:szCs w:val="20"/>
              </w:rPr>
              <w:t>朝食欠食率</w:t>
            </w:r>
            <w:bookmarkEnd w:id="12"/>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20-30歳代）（☆）</w:t>
            </w:r>
          </w:p>
        </w:tc>
        <w:tc>
          <w:tcPr>
            <w:tcW w:w="1501" w:type="dxa"/>
            <w:vAlign w:val="center"/>
          </w:tcPr>
          <w:p w14:paraId="0EF19DA6"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25.2%</w:t>
            </w:r>
          </w:p>
          <w:p w14:paraId="6639A5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4C7CA81A"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24.0%</w:t>
            </w:r>
          </w:p>
          <w:p w14:paraId="6549CDE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6C01C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24.8%</w:t>
            </w:r>
          </w:p>
          <w:p w14:paraId="598E50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3B5B9D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15%以下</w:t>
            </w:r>
          </w:p>
        </w:tc>
        <w:tc>
          <w:tcPr>
            <w:tcW w:w="572" w:type="dxa"/>
            <w:vAlign w:val="center"/>
          </w:tcPr>
          <w:p w14:paraId="2DA868C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495B868A" w14:textId="77777777" w:rsidTr="003F6DA5">
        <w:trPr>
          <w:trHeight w:val="737"/>
        </w:trPr>
        <w:tc>
          <w:tcPr>
            <w:tcW w:w="421" w:type="dxa"/>
            <w:vAlign w:val="center"/>
          </w:tcPr>
          <w:p w14:paraId="0601DBF8"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609" w:type="dxa"/>
            <w:gridSpan w:val="2"/>
            <w:vAlign w:val="center"/>
          </w:tcPr>
          <w:p w14:paraId="10607EA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野菜摂取量（</w:t>
            </w:r>
            <w:r w:rsidRPr="00A61333">
              <w:rPr>
                <w:rFonts w:ascii="ＭＳ ゴシック" w:eastAsia="ＭＳ ゴシック" w:hAnsi="ＭＳ ゴシック"/>
                <w:sz w:val="20"/>
                <w:szCs w:val="20"/>
              </w:rPr>
              <w:t>20歳以上）</w:t>
            </w:r>
          </w:p>
        </w:tc>
        <w:tc>
          <w:tcPr>
            <w:tcW w:w="1501" w:type="dxa"/>
            <w:vAlign w:val="center"/>
          </w:tcPr>
          <w:p w14:paraId="60E6AF8B"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269g</w:t>
            </w:r>
          </w:p>
          <w:p w14:paraId="0CE9452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6C0EEB51"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251g</w:t>
            </w:r>
          </w:p>
          <w:p w14:paraId="13666FD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DCAC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3BD727B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81BEDD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350g以上</w:t>
            </w:r>
          </w:p>
        </w:tc>
        <w:tc>
          <w:tcPr>
            <w:tcW w:w="572" w:type="dxa"/>
            <w:vAlign w:val="center"/>
          </w:tcPr>
          <w:p w14:paraId="7280918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hint="eastAsia"/>
                <w:sz w:val="24"/>
                <w:szCs w:val="32"/>
              </w:rPr>
              <w:t>)</w:t>
            </w:r>
          </w:p>
        </w:tc>
      </w:tr>
      <w:tr w:rsidR="00F66779" w:rsidRPr="00A61333" w14:paraId="61E144BE" w14:textId="77777777" w:rsidTr="003F6DA5">
        <w:trPr>
          <w:trHeight w:val="737"/>
        </w:trPr>
        <w:tc>
          <w:tcPr>
            <w:tcW w:w="421" w:type="dxa"/>
            <w:vAlign w:val="center"/>
          </w:tcPr>
          <w:p w14:paraId="57453346"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609" w:type="dxa"/>
            <w:gridSpan w:val="2"/>
            <w:vAlign w:val="center"/>
          </w:tcPr>
          <w:p w14:paraId="14CCE7C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食塩摂取量（</w:t>
            </w:r>
            <w:r w:rsidRPr="00A61333">
              <w:rPr>
                <w:rFonts w:ascii="ＭＳ ゴシック" w:eastAsia="ＭＳ ゴシック" w:hAnsi="ＭＳ ゴシック"/>
                <w:sz w:val="20"/>
                <w:szCs w:val="20"/>
              </w:rPr>
              <w:t>20歳以上）</w:t>
            </w:r>
          </w:p>
        </w:tc>
        <w:tc>
          <w:tcPr>
            <w:tcW w:w="1501" w:type="dxa"/>
            <w:vAlign w:val="center"/>
          </w:tcPr>
          <w:p w14:paraId="13E4DE51"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9.4g</w:t>
            </w:r>
          </w:p>
          <w:p w14:paraId="4E318A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5D8E44B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9.5g</w:t>
            </w:r>
          </w:p>
          <w:p w14:paraId="35EE5FE5"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14E198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9.7g</w:t>
            </w:r>
          </w:p>
          <w:p w14:paraId="2D9120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39C7D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8g未満</w:t>
            </w:r>
          </w:p>
        </w:tc>
        <w:tc>
          <w:tcPr>
            <w:tcW w:w="572" w:type="dxa"/>
            <w:vAlign w:val="center"/>
          </w:tcPr>
          <w:p w14:paraId="157FC62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0396D99F" w14:textId="77777777" w:rsidTr="003F6DA5">
        <w:trPr>
          <w:trHeight w:val="397"/>
        </w:trPr>
        <w:tc>
          <w:tcPr>
            <w:tcW w:w="9072" w:type="dxa"/>
            <w:gridSpan w:val="8"/>
            <w:shd w:val="clear" w:color="auto" w:fill="B8CCE4" w:themeFill="accent1" w:themeFillTint="66"/>
          </w:tcPr>
          <w:p w14:paraId="1A171BE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（３）身体活動・運動</w:t>
            </w:r>
          </w:p>
        </w:tc>
      </w:tr>
      <w:tr w:rsidR="00F66779" w:rsidRPr="00A61333" w14:paraId="1D3EA862" w14:textId="77777777" w:rsidTr="003F6DA5">
        <w:trPr>
          <w:trHeight w:val="737"/>
        </w:trPr>
        <w:tc>
          <w:tcPr>
            <w:tcW w:w="421" w:type="dxa"/>
            <w:vAlign w:val="center"/>
          </w:tcPr>
          <w:p w14:paraId="4D2754A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609" w:type="dxa"/>
            <w:gridSpan w:val="2"/>
            <w:vAlign w:val="center"/>
          </w:tcPr>
          <w:p w14:paraId="78E80EE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運動習慣のある者の割合（☆）</w:t>
            </w:r>
          </w:p>
        </w:tc>
        <w:tc>
          <w:tcPr>
            <w:tcW w:w="1501" w:type="dxa"/>
            <w:vAlign w:val="center"/>
          </w:tcPr>
          <w:p w14:paraId="79903AC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60.8%（H28）</w:t>
            </w:r>
          </w:p>
        </w:tc>
        <w:tc>
          <w:tcPr>
            <w:tcW w:w="1577" w:type="dxa"/>
            <w:vAlign w:val="center"/>
          </w:tcPr>
          <w:p w14:paraId="2D2D0C50" w14:textId="77777777" w:rsidR="00F66779" w:rsidRPr="00AD0A29" w:rsidRDefault="00F66779" w:rsidP="00BE11D9">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6</w:t>
            </w:r>
            <w:r w:rsidRPr="00AD0A29">
              <w:rPr>
                <w:rFonts w:ascii="ＭＳ ゴシック" w:eastAsia="ＭＳ ゴシック" w:hAnsi="ＭＳ ゴシック"/>
                <w:sz w:val="20"/>
                <w:szCs w:val="20"/>
              </w:rPr>
              <w:t>0.2%</w:t>
            </w:r>
            <w:r w:rsidRPr="00AD0A29">
              <w:rPr>
                <w:rFonts w:ascii="ＭＳ ゴシック" w:eastAsia="ＭＳ ゴシック" w:hAnsi="ＭＳ ゴシック" w:hint="eastAsia"/>
                <w:sz w:val="20"/>
                <w:szCs w:val="20"/>
              </w:rPr>
              <w:t>（R</w:t>
            </w:r>
            <w:r w:rsidRPr="00AD0A29">
              <w:rPr>
                <w:rFonts w:ascii="ＭＳ ゴシック" w:eastAsia="ＭＳ ゴシック" w:hAnsi="ＭＳ ゴシック"/>
                <w:sz w:val="20"/>
                <w:szCs w:val="20"/>
              </w:rPr>
              <w:t>2</w:t>
            </w:r>
            <w:r w:rsidRPr="00AD0A29">
              <w:rPr>
                <w:rFonts w:ascii="ＭＳ ゴシック" w:eastAsia="ＭＳ ゴシック" w:hAnsi="ＭＳ ゴシック" w:hint="eastAsia"/>
                <w:sz w:val="20"/>
                <w:szCs w:val="20"/>
              </w:rPr>
              <w:t>）</w:t>
            </w:r>
          </w:p>
        </w:tc>
        <w:tc>
          <w:tcPr>
            <w:tcW w:w="1542" w:type="dxa"/>
            <w:vAlign w:val="center"/>
          </w:tcPr>
          <w:p w14:paraId="343E2F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58.3%</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50A99FC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67%</w:t>
            </w:r>
          </w:p>
        </w:tc>
        <w:tc>
          <w:tcPr>
            <w:tcW w:w="572" w:type="dxa"/>
            <w:vAlign w:val="center"/>
          </w:tcPr>
          <w:p w14:paraId="1664347F" w14:textId="77777777" w:rsidR="00F66779" w:rsidRPr="00A61333" w:rsidRDefault="00F66779" w:rsidP="008A39F0">
            <w:pPr>
              <w:spacing w:line="300" w:lineRule="exact"/>
              <w:jc w:val="center"/>
              <w:rPr>
                <w:rFonts w:ascii="ＭＳ ゴシック" w:eastAsia="ＭＳ ゴシック" w:hAnsi="ＭＳ ゴシック"/>
                <w:sz w:val="24"/>
                <w:szCs w:val="32"/>
              </w:rPr>
            </w:pPr>
            <w:r w:rsidRPr="00A61333">
              <w:rPr>
                <w:rFonts w:ascii="ＭＳ ゴシック" w:eastAsia="ＭＳ ゴシック" w:hAnsi="ＭＳ ゴシック" w:hint="eastAsia"/>
                <w:sz w:val="24"/>
                <w:szCs w:val="32"/>
              </w:rPr>
              <w:t>D</w:t>
            </w:r>
          </w:p>
        </w:tc>
      </w:tr>
      <w:tr w:rsidR="00F66779" w:rsidRPr="00A61333" w14:paraId="38C8E396" w14:textId="77777777" w:rsidTr="003F6DA5">
        <w:trPr>
          <w:trHeight w:val="850"/>
        </w:trPr>
        <w:tc>
          <w:tcPr>
            <w:tcW w:w="421" w:type="dxa"/>
            <w:vMerge w:val="restart"/>
            <w:vAlign w:val="center"/>
          </w:tcPr>
          <w:p w14:paraId="07CE6C9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1683" w:type="dxa"/>
            <w:vMerge w:val="restart"/>
            <w:vAlign w:val="center"/>
          </w:tcPr>
          <w:p w14:paraId="15282D5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日常生活における歩数</w:t>
            </w:r>
          </w:p>
        </w:tc>
        <w:tc>
          <w:tcPr>
            <w:tcW w:w="926" w:type="dxa"/>
            <w:vAlign w:val="center"/>
          </w:tcPr>
          <w:p w14:paraId="4160A9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344F370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7,524歩</w:t>
            </w:r>
          </w:p>
          <w:p w14:paraId="5DFF996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1AD00A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w:t>
            </w:r>
            <w:r w:rsidRPr="00AD0A29">
              <w:rPr>
                <w:rFonts w:ascii="ＭＳ ゴシック" w:eastAsia="ＭＳ ゴシック" w:hAnsi="ＭＳ ゴシック" w:hint="eastAsia"/>
                <w:sz w:val="20"/>
                <w:szCs w:val="20"/>
              </w:rPr>
              <w:t>648</w:t>
            </w:r>
            <w:r w:rsidRPr="00AD0A29">
              <w:rPr>
                <w:rFonts w:ascii="ＭＳ ゴシック" w:eastAsia="ＭＳ ゴシック" w:hAnsi="ＭＳ ゴシック"/>
                <w:sz w:val="20"/>
                <w:szCs w:val="20"/>
              </w:rPr>
              <w:t>歩</w:t>
            </w:r>
          </w:p>
          <w:p w14:paraId="54FEC049"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4C23A4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7,790歩</w:t>
            </w:r>
          </w:p>
          <w:p w14:paraId="0E6AEF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378476F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9,000歩</w:t>
            </w:r>
          </w:p>
        </w:tc>
        <w:tc>
          <w:tcPr>
            <w:tcW w:w="572" w:type="dxa"/>
            <w:vAlign w:val="center"/>
          </w:tcPr>
          <w:p w14:paraId="6FD42629"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B</w:t>
            </w:r>
            <w:r>
              <w:rPr>
                <w:rFonts w:ascii="ＭＳ ゴシック" w:eastAsia="ＭＳ ゴシック" w:hAnsi="ＭＳ ゴシック"/>
                <w:sz w:val="24"/>
                <w:szCs w:val="32"/>
              </w:rPr>
              <w:t>)</w:t>
            </w:r>
          </w:p>
        </w:tc>
      </w:tr>
      <w:tr w:rsidR="00F66779" w:rsidRPr="00A61333" w14:paraId="187299E5" w14:textId="77777777" w:rsidTr="003F6DA5">
        <w:trPr>
          <w:trHeight w:val="850"/>
        </w:trPr>
        <w:tc>
          <w:tcPr>
            <w:tcW w:w="421" w:type="dxa"/>
            <w:vMerge/>
            <w:vAlign w:val="center"/>
          </w:tcPr>
          <w:p w14:paraId="0DCFD28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78CC412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4EEBA91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女性</w:t>
            </w:r>
          </w:p>
        </w:tc>
        <w:tc>
          <w:tcPr>
            <w:tcW w:w="1501" w:type="dxa"/>
            <w:vAlign w:val="center"/>
          </w:tcPr>
          <w:p w14:paraId="41C3AF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6,579歩</w:t>
            </w:r>
          </w:p>
          <w:p w14:paraId="0B3C25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1D731F9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6,3</w:t>
            </w:r>
            <w:r w:rsidRPr="00AD0A29">
              <w:rPr>
                <w:rFonts w:ascii="ＭＳ ゴシック" w:eastAsia="ＭＳ ゴシック" w:hAnsi="ＭＳ ゴシック" w:hint="eastAsia"/>
                <w:sz w:val="20"/>
                <w:szCs w:val="20"/>
              </w:rPr>
              <w:t>72</w:t>
            </w:r>
            <w:r w:rsidRPr="00AD0A29">
              <w:rPr>
                <w:rFonts w:ascii="ＭＳ ゴシック" w:eastAsia="ＭＳ ゴシック" w:hAnsi="ＭＳ ゴシック"/>
                <w:sz w:val="20"/>
                <w:szCs w:val="20"/>
              </w:rPr>
              <w:t>歩</w:t>
            </w:r>
          </w:p>
          <w:p w14:paraId="6490529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0FBCC65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6,391歩</w:t>
            </w:r>
          </w:p>
          <w:p w14:paraId="5812CC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643782F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8,000歩</w:t>
            </w:r>
          </w:p>
        </w:tc>
        <w:tc>
          <w:tcPr>
            <w:tcW w:w="572" w:type="dxa"/>
            <w:vAlign w:val="center"/>
          </w:tcPr>
          <w:p w14:paraId="40A86D36"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sz w:val="24"/>
                <w:szCs w:val="32"/>
              </w:rPr>
              <w:t>)</w:t>
            </w:r>
          </w:p>
        </w:tc>
      </w:tr>
      <w:tr w:rsidR="00F66779" w:rsidRPr="00A61333" w14:paraId="6AEFD936" w14:textId="77777777" w:rsidTr="003F6DA5">
        <w:trPr>
          <w:trHeight w:val="397"/>
        </w:trPr>
        <w:tc>
          <w:tcPr>
            <w:tcW w:w="9072" w:type="dxa"/>
            <w:gridSpan w:val="8"/>
            <w:shd w:val="clear" w:color="auto" w:fill="B8CCE4" w:themeFill="accent1" w:themeFillTint="66"/>
          </w:tcPr>
          <w:p w14:paraId="7F86A18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（４）休養・睡眠</w:t>
            </w:r>
          </w:p>
        </w:tc>
      </w:tr>
      <w:tr w:rsidR="00F66779" w:rsidRPr="00A61333" w14:paraId="3B7D5E6B" w14:textId="77777777" w:rsidTr="003F6DA5">
        <w:trPr>
          <w:trHeight w:val="737"/>
        </w:trPr>
        <w:tc>
          <w:tcPr>
            <w:tcW w:w="421" w:type="dxa"/>
            <w:tcBorders>
              <w:bottom w:val="single" w:sz="4" w:space="0" w:color="auto"/>
            </w:tcBorders>
            <w:vAlign w:val="center"/>
          </w:tcPr>
          <w:p w14:paraId="0E6CE1B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609" w:type="dxa"/>
            <w:gridSpan w:val="2"/>
            <w:tcBorders>
              <w:bottom w:val="single" w:sz="4" w:space="0" w:color="auto"/>
            </w:tcBorders>
            <w:vAlign w:val="center"/>
          </w:tcPr>
          <w:p w14:paraId="021C992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睡眠による休養が十分とれている者の割合（☆）</w:t>
            </w:r>
          </w:p>
        </w:tc>
        <w:tc>
          <w:tcPr>
            <w:tcW w:w="1501" w:type="dxa"/>
            <w:tcBorders>
              <w:bottom w:val="single" w:sz="4" w:space="0" w:color="auto"/>
            </w:tcBorders>
            <w:vAlign w:val="center"/>
          </w:tcPr>
          <w:p w14:paraId="1E2D2FD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76.9%（H26）</w:t>
            </w:r>
          </w:p>
        </w:tc>
        <w:tc>
          <w:tcPr>
            <w:tcW w:w="1577" w:type="dxa"/>
            <w:tcBorders>
              <w:bottom w:val="single" w:sz="4" w:space="0" w:color="auto"/>
            </w:tcBorders>
            <w:vAlign w:val="center"/>
          </w:tcPr>
          <w:p w14:paraId="468FF79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77.7%（H29）</w:t>
            </w:r>
          </w:p>
        </w:tc>
        <w:tc>
          <w:tcPr>
            <w:tcW w:w="1542" w:type="dxa"/>
            <w:tcBorders>
              <w:bottom w:val="single" w:sz="4" w:space="0" w:color="auto"/>
            </w:tcBorders>
            <w:vAlign w:val="center"/>
          </w:tcPr>
          <w:p w14:paraId="1C1A08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80.7%（H30）</w:t>
            </w:r>
          </w:p>
        </w:tc>
        <w:tc>
          <w:tcPr>
            <w:tcW w:w="850" w:type="dxa"/>
            <w:tcBorders>
              <w:bottom w:val="single" w:sz="4" w:space="0" w:color="auto"/>
            </w:tcBorders>
            <w:vAlign w:val="center"/>
          </w:tcPr>
          <w:p w14:paraId="2DCE0C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85%以上</w:t>
            </w:r>
          </w:p>
        </w:tc>
        <w:tc>
          <w:tcPr>
            <w:tcW w:w="572" w:type="dxa"/>
            <w:tcBorders>
              <w:bottom w:val="single" w:sz="4" w:space="0" w:color="auto"/>
            </w:tcBorders>
            <w:vAlign w:val="center"/>
          </w:tcPr>
          <w:p w14:paraId="54D2F13C" w14:textId="77777777" w:rsidR="00F66779" w:rsidRPr="00A13A8C" w:rsidRDefault="00F66779" w:rsidP="008A39F0">
            <w:pPr>
              <w:spacing w:line="300" w:lineRule="exact"/>
              <w:jc w:val="center"/>
              <w:rPr>
                <w:rFonts w:ascii="ＭＳ ゴシック" w:eastAsia="ＭＳ ゴシック" w:hAnsi="ＭＳ ゴシック"/>
                <w:sz w:val="24"/>
                <w:szCs w:val="24"/>
              </w:rPr>
            </w:pPr>
            <w:r w:rsidRPr="00A13A8C">
              <w:rPr>
                <w:rFonts w:ascii="ＭＳ ゴシック" w:eastAsia="ＭＳ ゴシック" w:hAnsi="ＭＳ ゴシック"/>
                <w:sz w:val="24"/>
                <w:szCs w:val="24"/>
              </w:rPr>
              <w:t>B</w:t>
            </w:r>
          </w:p>
        </w:tc>
      </w:tr>
      <w:tr w:rsidR="002D1053" w:rsidRPr="00A61333" w14:paraId="519D08B3" w14:textId="77777777" w:rsidTr="003F6DA5">
        <w:trPr>
          <w:trHeight w:val="397"/>
        </w:trPr>
        <w:tc>
          <w:tcPr>
            <w:tcW w:w="3030" w:type="dxa"/>
            <w:gridSpan w:val="3"/>
            <w:tcBorders>
              <w:top w:val="single" w:sz="4" w:space="0" w:color="auto"/>
            </w:tcBorders>
            <w:shd w:val="clear" w:color="auto" w:fill="DDDDDD"/>
            <w:vAlign w:val="center"/>
          </w:tcPr>
          <w:p w14:paraId="1CAA39DA"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497A1E3C"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6CE6CCEB"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6D504D80"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3CBA2AB3"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4D04F0F7"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225D92EE" w14:textId="77777777" w:rsidTr="003F6DA5">
        <w:trPr>
          <w:trHeight w:val="397"/>
        </w:trPr>
        <w:tc>
          <w:tcPr>
            <w:tcW w:w="9072" w:type="dxa"/>
            <w:gridSpan w:val="8"/>
            <w:shd w:val="clear" w:color="auto" w:fill="B8CCE4" w:themeFill="accent1" w:themeFillTint="66"/>
          </w:tcPr>
          <w:p w14:paraId="539BFD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（５）飲酒</w:t>
            </w:r>
          </w:p>
        </w:tc>
      </w:tr>
      <w:tr w:rsidR="00F66779" w:rsidRPr="00A61333" w14:paraId="39DC9E97" w14:textId="77777777" w:rsidTr="003F6DA5">
        <w:trPr>
          <w:trHeight w:val="737"/>
        </w:trPr>
        <w:tc>
          <w:tcPr>
            <w:tcW w:w="421" w:type="dxa"/>
            <w:vMerge w:val="restart"/>
            <w:vAlign w:val="center"/>
          </w:tcPr>
          <w:p w14:paraId="7ADA89F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1683" w:type="dxa"/>
            <w:vMerge w:val="restart"/>
            <w:vAlign w:val="center"/>
          </w:tcPr>
          <w:p w14:paraId="2CEB39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生活習慣病のリスクを高める量を飲酒している者の割合</w:t>
            </w:r>
            <w:r w:rsidRPr="00A61333">
              <w:rPr>
                <w:rFonts w:ascii="ＭＳ ゴシック" w:eastAsia="ＭＳ ゴシック" w:hAnsi="ＭＳ ゴシック"/>
                <w:sz w:val="20"/>
                <w:szCs w:val="20"/>
              </w:rPr>
              <w:t>（☆）</w:t>
            </w:r>
          </w:p>
        </w:tc>
        <w:tc>
          <w:tcPr>
            <w:tcW w:w="926" w:type="dxa"/>
            <w:vAlign w:val="center"/>
          </w:tcPr>
          <w:p w14:paraId="56FC22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21CAFF5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17.7%</w:t>
            </w:r>
          </w:p>
          <w:p w14:paraId="03B2AB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785D15B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13.8%（H29）</w:t>
            </w:r>
          </w:p>
        </w:tc>
        <w:tc>
          <w:tcPr>
            <w:tcW w:w="1542" w:type="dxa"/>
            <w:vAlign w:val="center"/>
          </w:tcPr>
          <w:p w14:paraId="2616F4C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19.6%（H30）</w:t>
            </w:r>
          </w:p>
        </w:tc>
        <w:tc>
          <w:tcPr>
            <w:tcW w:w="850" w:type="dxa"/>
            <w:vAlign w:val="center"/>
          </w:tcPr>
          <w:p w14:paraId="59BA6F42"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13.0%</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604B0A7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BD4519" w14:textId="77777777" w:rsidTr="003F6DA5">
        <w:trPr>
          <w:trHeight w:val="737"/>
        </w:trPr>
        <w:tc>
          <w:tcPr>
            <w:tcW w:w="421" w:type="dxa"/>
            <w:vMerge/>
            <w:vAlign w:val="center"/>
          </w:tcPr>
          <w:p w14:paraId="5FBCE543"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CB4367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58999DF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01" w:type="dxa"/>
            <w:vAlign w:val="center"/>
          </w:tcPr>
          <w:p w14:paraId="184DCB9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11.0%</w:t>
            </w:r>
          </w:p>
          <w:p w14:paraId="7B886F4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C2176D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12.6%（</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29）</w:t>
            </w:r>
          </w:p>
        </w:tc>
        <w:tc>
          <w:tcPr>
            <w:tcW w:w="1542" w:type="dxa"/>
            <w:vAlign w:val="center"/>
          </w:tcPr>
          <w:p w14:paraId="6ADA038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10.9%（H30）</w:t>
            </w:r>
          </w:p>
        </w:tc>
        <w:tc>
          <w:tcPr>
            <w:tcW w:w="850" w:type="dxa"/>
            <w:vAlign w:val="center"/>
          </w:tcPr>
          <w:p w14:paraId="48C64CED"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6.4%</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7A81F5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C</w:t>
            </w:r>
          </w:p>
        </w:tc>
      </w:tr>
      <w:tr w:rsidR="00F66779" w:rsidRPr="00A61333" w14:paraId="0B5C3DD5" w14:textId="77777777" w:rsidTr="003F6DA5">
        <w:trPr>
          <w:trHeight w:val="510"/>
        </w:trPr>
        <w:tc>
          <w:tcPr>
            <w:tcW w:w="421" w:type="dxa"/>
            <w:vAlign w:val="center"/>
          </w:tcPr>
          <w:p w14:paraId="0610D0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9</w:t>
            </w:r>
          </w:p>
        </w:tc>
        <w:tc>
          <w:tcPr>
            <w:tcW w:w="2609" w:type="dxa"/>
            <w:gridSpan w:val="2"/>
            <w:vAlign w:val="center"/>
          </w:tcPr>
          <w:p w14:paraId="4E1ED1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妊婦の飲酒割合</w:t>
            </w:r>
          </w:p>
        </w:tc>
        <w:tc>
          <w:tcPr>
            <w:tcW w:w="1501" w:type="dxa"/>
            <w:vAlign w:val="center"/>
          </w:tcPr>
          <w:p w14:paraId="0F5EA2C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1.4%（H28）</w:t>
            </w:r>
          </w:p>
        </w:tc>
        <w:tc>
          <w:tcPr>
            <w:tcW w:w="1577" w:type="dxa"/>
            <w:vAlign w:val="center"/>
          </w:tcPr>
          <w:p w14:paraId="3C9695D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.6%</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30</w:t>
            </w:r>
            <w:r w:rsidRPr="00AD0A29">
              <w:rPr>
                <w:rFonts w:ascii="ＭＳ ゴシック" w:eastAsia="ＭＳ ゴシック" w:hAnsi="ＭＳ ゴシック" w:hint="eastAsia"/>
                <w:sz w:val="20"/>
                <w:szCs w:val="20"/>
              </w:rPr>
              <w:t>）</w:t>
            </w:r>
          </w:p>
        </w:tc>
        <w:tc>
          <w:tcPr>
            <w:tcW w:w="1542" w:type="dxa"/>
            <w:vAlign w:val="center"/>
          </w:tcPr>
          <w:p w14:paraId="77FF16C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2.5%（R3）</w:t>
            </w:r>
          </w:p>
        </w:tc>
        <w:tc>
          <w:tcPr>
            <w:tcW w:w="850" w:type="dxa"/>
            <w:vAlign w:val="center"/>
          </w:tcPr>
          <w:p w14:paraId="10197037" w14:textId="77777777"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0%（R3）</w:t>
            </w:r>
          </w:p>
        </w:tc>
        <w:tc>
          <w:tcPr>
            <w:tcW w:w="572" w:type="dxa"/>
            <w:vAlign w:val="center"/>
          </w:tcPr>
          <w:p w14:paraId="3AF2B0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20EA32A1" w14:textId="77777777" w:rsidTr="003F6DA5">
        <w:trPr>
          <w:trHeight w:val="397"/>
        </w:trPr>
        <w:tc>
          <w:tcPr>
            <w:tcW w:w="9072" w:type="dxa"/>
            <w:gridSpan w:val="8"/>
            <w:shd w:val="clear" w:color="auto" w:fill="B8CCE4" w:themeFill="accent1" w:themeFillTint="66"/>
          </w:tcPr>
          <w:p w14:paraId="6CBCC5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（６）喫煙</w:t>
            </w:r>
          </w:p>
        </w:tc>
      </w:tr>
      <w:tr w:rsidR="00F66779" w:rsidRPr="00A61333" w14:paraId="72685519" w14:textId="77777777" w:rsidTr="003F6DA5">
        <w:trPr>
          <w:trHeight w:val="510"/>
        </w:trPr>
        <w:tc>
          <w:tcPr>
            <w:tcW w:w="421" w:type="dxa"/>
            <w:vMerge w:val="restart"/>
            <w:vAlign w:val="center"/>
          </w:tcPr>
          <w:p w14:paraId="53A5168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10</w:t>
            </w:r>
          </w:p>
        </w:tc>
        <w:tc>
          <w:tcPr>
            <w:tcW w:w="1683" w:type="dxa"/>
            <w:vMerge w:val="restart"/>
            <w:vAlign w:val="center"/>
          </w:tcPr>
          <w:p w14:paraId="7F5E93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成人の喫煙率</w:t>
            </w:r>
            <w:r w:rsidRPr="00AE61AB">
              <w:rPr>
                <w:rFonts w:ascii="ＭＳ ゴシック" w:eastAsia="ＭＳ ゴシック" w:hAnsi="ＭＳ ゴシック"/>
                <w:color w:val="000000" w:themeColor="text1"/>
                <w:sz w:val="20"/>
                <w:szCs w:val="20"/>
              </w:rPr>
              <w:t>（☆）</w:t>
            </w:r>
          </w:p>
        </w:tc>
        <w:tc>
          <w:tcPr>
            <w:tcW w:w="926" w:type="dxa"/>
            <w:vAlign w:val="center"/>
          </w:tcPr>
          <w:p w14:paraId="6A5FFAF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男性</w:t>
            </w:r>
          </w:p>
        </w:tc>
        <w:tc>
          <w:tcPr>
            <w:tcW w:w="1501" w:type="dxa"/>
            <w:vAlign w:val="center"/>
          </w:tcPr>
          <w:p w14:paraId="7F2AEC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30.4%（H28）</w:t>
            </w:r>
          </w:p>
        </w:tc>
        <w:tc>
          <w:tcPr>
            <w:tcW w:w="1577" w:type="dxa"/>
            <w:vAlign w:val="center"/>
          </w:tcPr>
          <w:p w14:paraId="2CACD74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9.1%</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7DCA99D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24.3</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7E083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p>
        </w:tc>
        <w:tc>
          <w:tcPr>
            <w:tcW w:w="572" w:type="dxa"/>
            <w:vAlign w:val="center"/>
          </w:tcPr>
          <w:p w14:paraId="5E0EA1F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E64AEA">
              <w:rPr>
                <w:rFonts w:ascii="ＭＳ ゴシック" w:eastAsia="ＭＳ ゴシック" w:hAnsi="ＭＳ ゴシック"/>
                <w:sz w:val="24"/>
                <w:szCs w:val="20"/>
              </w:rPr>
              <w:t>B</w:t>
            </w:r>
          </w:p>
        </w:tc>
      </w:tr>
      <w:tr w:rsidR="00F66779" w:rsidRPr="00A61333" w14:paraId="66019C42" w14:textId="77777777" w:rsidTr="003F6DA5">
        <w:trPr>
          <w:trHeight w:val="510"/>
        </w:trPr>
        <w:tc>
          <w:tcPr>
            <w:tcW w:w="421" w:type="dxa"/>
            <w:vMerge/>
            <w:vAlign w:val="center"/>
          </w:tcPr>
          <w:p w14:paraId="27958E2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2F7B41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68F118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女性</w:t>
            </w:r>
          </w:p>
        </w:tc>
        <w:tc>
          <w:tcPr>
            <w:tcW w:w="1501" w:type="dxa"/>
            <w:vAlign w:val="center"/>
          </w:tcPr>
          <w:p w14:paraId="599FFDD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10.7%（H28）</w:t>
            </w:r>
          </w:p>
        </w:tc>
        <w:tc>
          <w:tcPr>
            <w:tcW w:w="1577" w:type="dxa"/>
            <w:vAlign w:val="center"/>
          </w:tcPr>
          <w:p w14:paraId="69DA423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10.4%（R1）</w:t>
            </w:r>
          </w:p>
        </w:tc>
        <w:tc>
          <w:tcPr>
            <w:tcW w:w="1542" w:type="dxa"/>
            <w:vAlign w:val="center"/>
          </w:tcPr>
          <w:p w14:paraId="752A8C9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8.6</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7C609CE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w:t>
            </w:r>
          </w:p>
        </w:tc>
        <w:tc>
          <w:tcPr>
            <w:tcW w:w="572" w:type="dxa"/>
            <w:vAlign w:val="center"/>
          </w:tcPr>
          <w:p w14:paraId="217023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B87C199" w14:textId="77777777" w:rsidTr="003F6DA5">
        <w:trPr>
          <w:trHeight w:val="510"/>
        </w:trPr>
        <w:tc>
          <w:tcPr>
            <w:tcW w:w="421" w:type="dxa"/>
            <w:vMerge w:val="restart"/>
            <w:vAlign w:val="center"/>
          </w:tcPr>
          <w:p w14:paraId="66D46AF0"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11</w:t>
            </w:r>
          </w:p>
        </w:tc>
        <w:tc>
          <w:tcPr>
            <w:tcW w:w="1683" w:type="dxa"/>
            <w:vMerge w:val="restart"/>
            <w:vAlign w:val="center"/>
          </w:tcPr>
          <w:p w14:paraId="7E1766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敷地内全面禁煙の割合</w:t>
            </w:r>
          </w:p>
          <w:p w14:paraId="62CA235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（中間点検見直し前の12は「建物内禁煙の割合」）</w:t>
            </w:r>
          </w:p>
        </w:tc>
        <w:tc>
          <w:tcPr>
            <w:tcW w:w="926" w:type="dxa"/>
            <w:vAlign w:val="center"/>
          </w:tcPr>
          <w:p w14:paraId="7FBA47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病院</w:t>
            </w:r>
          </w:p>
        </w:tc>
        <w:tc>
          <w:tcPr>
            <w:tcW w:w="1501" w:type="dxa"/>
            <w:vAlign w:val="center"/>
          </w:tcPr>
          <w:p w14:paraId="285E67D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73.5%（H28）</w:t>
            </w:r>
          </w:p>
        </w:tc>
        <w:tc>
          <w:tcPr>
            <w:tcW w:w="1577" w:type="dxa"/>
            <w:vAlign w:val="center"/>
          </w:tcPr>
          <w:p w14:paraId="48C353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88.5%（R1）</w:t>
            </w:r>
          </w:p>
        </w:tc>
        <w:tc>
          <w:tcPr>
            <w:tcW w:w="1542" w:type="dxa"/>
            <w:vAlign w:val="center"/>
          </w:tcPr>
          <w:p w14:paraId="085D2F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97.4</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79FC502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5F9CC03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A4AE922" w14:textId="77777777" w:rsidTr="003F6DA5">
        <w:trPr>
          <w:trHeight w:val="737"/>
        </w:trPr>
        <w:tc>
          <w:tcPr>
            <w:tcW w:w="421" w:type="dxa"/>
            <w:vMerge/>
            <w:vAlign w:val="center"/>
          </w:tcPr>
          <w:p w14:paraId="421AD17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19E295A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492FB5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3F6DA5">
              <w:rPr>
                <w:rFonts w:ascii="ＭＳ ゴシック" w:eastAsia="ＭＳ ゴシック" w:hAnsi="ＭＳ ゴシック"/>
                <w:color w:val="000000" w:themeColor="text1"/>
                <w:w w:val="87"/>
                <w:kern w:val="0"/>
                <w:sz w:val="20"/>
                <w:szCs w:val="20"/>
                <w:fitText w:val="700" w:id="-1202538240"/>
              </w:rPr>
              <w:t>私立小中</w:t>
            </w:r>
          </w:p>
          <w:p w14:paraId="35C0CE6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3F6DA5">
              <w:rPr>
                <w:rFonts w:ascii="ＭＳ ゴシック" w:eastAsia="ＭＳ ゴシック" w:hAnsi="ＭＳ ゴシック"/>
                <w:color w:val="000000" w:themeColor="text1"/>
                <w:w w:val="87"/>
                <w:kern w:val="0"/>
                <w:sz w:val="20"/>
                <w:szCs w:val="20"/>
                <w:fitText w:val="700" w:id="-1202538239"/>
              </w:rPr>
              <w:t>高等学校</w:t>
            </w:r>
          </w:p>
        </w:tc>
        <w:tc>
          <w:tcPr>
            <w:tcW w:w="1501" w:type="dxa"/>
            <w:vAlign w:val="center"/>
          </w:tcPr>
          <w:p w14:paraId="40BB668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51.9%（H28）</w:t>
            </w:r>
          </w:p>
        </w:tc>
        <w:tc>
          <w:tcPr>
            <w:tcW w:w="1577" w:type="dxa"/>
            <w:vAlign w:val="center"/>
          </w:tcPr>
          <w:p w14:paraId="70589DA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66.1%（R1）</w:t>
            </w:r>
          </w:p>
        </w:tc>
        <w:tc>
          <w:tcPr>
            <w:tcW w:w="1542" w:type="dxa"/>
            <w:vAlign w:val="center"/>
          </w:tcPr>
          <w:p w14:paraId="12A52F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90.9</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662458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1B6C7180"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0ABAD7B" w14:textId="77777777" w:rsidTr="003F6DA5">
        <w:trPr>
          <w:trHeight w:val="510"/>
        </w:trPr>
        <w:tc>
          <w:tcPr>
            <w:tcW w:w="421" w:type="dxa"/>
            <w:vMerge w:val="restart"/>
            <w:vAlign w:val="center"/>
          </w:tcPr>
          <w:p w14:paraId="16DE88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12</w:t>
            </w:r>
          </w:p>
        </w:tc>
        <w:tc>
          <w:tcPr>
            <w:tcW w:w="1683" w:type="dxa"/>
            <w:vMerge/>
            <w:vAlign w:val="center"/>
          </w:tcPr>
          <w:p w14:paraId="722A7DB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6324C6A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官公庁</w:t>
            </w:r>
          </w:p>
        </w:tc>
        <w:tc>
          <w:tcPr>
            <w:tcW w:w="1501" w:type="dxa"/>
            <w:vAlign w:val="center"/>
          </w:tcPr>
          <w:p w14:paraId="14E6602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14.0%（H28）</w:t>
            </w:r>
          </w:p>
        </w:tc>
        <w:tc>
          <w:tcPr>
            <w:tcW w:w="1577" w:type="dxa"/>
            <w:vAlign w:val="center"/>
          </w:tcPr>
          <w:p w14:paraId="6504277D" w14:textId="77777777" w:rsidR="00F66779" w:rsidRPr="002D1053" w:rsidRDefault="00F66779" w:rsidP="008A39F0">
            <w:pPr>
              <w:spacing w:line="300" w:lineRule="exact"/>
              <w:jc w:val="center"/>
              <w:rPr>
                <w:rFonts w:ascii="ＭＳ ゴシック" w:eastAsia="ＭＳ ゴシック" w:hAnsi="ＭＳ ゴシック"/>
                <w:sz w:val="20"/>
                <w:szCs w:val="20"/>
              </w:rPr>
            </w:pPr>
            <w:r w:rsidRPr="002D1053">
              <w:rPr>
                <w:rFonts w:ascii="ＭＳ ゴシック" w:eastAsia="ＭＳ ゴシック" w:hAnsi="ＭＳ ゴシック" w:hint="eastAsia"/>
                <w:sz w:val="20"/>
                <w:szCs w:val="20"/>
              </w:rPr>
              <w:t>－</w:t>
            </w:r>
          </w:p>
        </w:tc>
        <w:tc>
          <w:tcPr>
            <w:tcW w:w="1542" w:type="dxa"/>
            <w:vAlign w:val="center"/>
          </w:tcPr>
          <w:p w14:paraId="6B6BC664" w14:textId="77777777" w:rsidR="00F66779" w:rsidRPr="002D1053" w:rsidRDefault="00F66779" w:rsidP="008A39F0">
            <w:pPr>
              <w:spacing w:line="300" w:lineRule="exact"/>
              <w:rPr>
                <w:rFonts w:ascii="ＭＳ ゴシック" w:eastAsia="ＭＳ ゴシック" w:hAnsi="ＭＳ ゴシック"/>
                <w:sz w:val="20"/>
                <w:szCs w:val="20"/>
              </w:rPr>
            </w:pPr>
            <w:r w:rsidRPr="002D1053">
              <w:rPr>
                <w:rFonts w:ascii="ＭＳ ゴシック" w:eastAsia="ＭＳ ゴシック" w:hAnsi="ＭＳ ゴシック"/>
                <w:sz w:val="20"/>
                <w:szCs w:val="20"/>
              </w:rPr>
              <w:t>82.1%（R5）</w:t>
            </w:r>
          </w:p>
        </w:tc>
        <w:tc>
          <w:tcPr>
            <w:tcW w:w="850" w:type="dxa"/>
            <w:vAlign w:val="center"/>
          </w:tcPr>
          <w:p w14:paraId="20A6DE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3CABAA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DD6CA4B" w14:textId="77777777" w:rsidTr="003F6DA5">
        <w:trPr>
          <w:trHeight w:val="510"/>
        </w:trPr>
        <w:tc>
          <w:tcPr>
            <w:tcW w:w="421" w:type="dxa"/>
            <w:vMerge/>
            <w:vAlign w:val="center"/>
          </w:tcPr>
          <w:p w14:paraId="752AFF34"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0D8D5E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03725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大学</w:t>
            </w:r>
          </w:p>
        </w:tc>
        <w:tc>
          <w:tcPr>
            <w:tcW w:w="1501" w:type="dxa"/>
            <w:vAlign w:val="center"/>
          </w:tcPr>
          <w:p w14:paraId="552016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28.6%（H28）</w:t>
            </w:r>
          </w:p>
        </w:tc>
        <w:tc>
          <w:tcPr>
            <w:tcW w:w="1577" w:type="dxa"/>
            <w:vAlign w:val="center"/>
          </w:tcPr>
          <w:p w14:paraId="4B064819"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4B08B2E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68.2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27C4679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p>
        </w:tc>
        <w:tc>
          <w:tcPr>
            <w:tcW w:w="572" w:type="dxa"/>
            <w:vAlign w:val="center"/>
          </w:tcPr>
          <w:p w14:paraId="34C6E89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E2F6343" w14:textId="77777777" w:rsidTr="003F6DA5">
        <w:trPr>
          <w:trHeight w:val="510"/>
        </w:trPr>
        <w:tc>
          <w:tcPr>
            <w:tcW w:w="421" w:type="dxa"/>
            <w:vMerge w:val="restart"/>
            <w:vAlign w:val="center"/>
          </w:tcPr>
          <w:p w14:paraId="441B715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13</w:t>
            </w:r>
          </w:p>
        </w:tc>
        <w:tc>
          <w:tcPr>
            <w:tcW w:w="1683" w:type="dxa"/>
            <w:vMerge w:val="restart"/>
            <w:vAlign w:val="center"/>
          </w:tcPr>
          <w:p w14:paraId="6BD8FF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受動喫煙の機会を有する者の割合</w:t>
            </w:r>
            <w:r w:rsidRPr="00AE61AB">
              <w:rPr>
                <w:rFonts w:ascii="ＭＳ ゴシック" w:eastAsia="ＭＳ ゴシック" w:hAnsi="ＭＳ ゴシック"/>
                <w:color w:val="000000" w:themeColor="text1"/>
                <w:sz w:val="20"/>
                <w:szCs w:val="20"/>
              </w:rPr>
              <w:t>（☆）</w:t>
            </w:r>
          </w:p>
        </w:tc>
        <w:tc>
          <w:tcPr>
            <w:tcW w:w="926" w:type="dxa"/>
            <w:vAlign w:val="center"/>
          </w:tcPr>
          <w:p w14:paraId="7EE1426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職場</w:t>
            </w:r>
          </w:p>
        </w:tc>
        <w:tc>
          <w:tcPr>
            <w:tcW w:w="1501" w:type="dxa"/>
            <w:vAlign w:val="center"/>
          </w:tcPr>
          <w:p w14:paraId="22BD844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34.6%（H25）</w:t>
            </w:r>
          </w:p>
        </w:tc>
        <w:tc>
          <w:tcPr>
            <w:tcW w:w="1577" w:type="dxa"/>
            <w:vAlign w:val="center"/>
          </w:tcPr>
          <w:p w14:paraId="5B891C7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30.0</w:t>
            </w:r>
            <w:r w:rsidRPr="00AE61AB">
              <w:rPr>
                <w:rFonts w:ascii="ＭＳ ゴシック" w:eastAsia="ＭＳ ゴシック" w:hAnsi="ＭＳ ゴシック"/>
                <w:color w:val="000000" w:themeColor="text1"/>
                <w:sz w:val="20"/>
                <w:szCs w:val="20"/>
              </w:rPr>
              <w:t>%（H29）</w:t>
            </w:r>
          </w:p>
        </w:tc>
        <w:tc>
          <w:tcPr>
            <w:tcW w:w="1542" w:type="dxa"/>
            <w:vAlign w:val="center"/>
          </w:tcPr>
          <w:p w14:paraId="3615FEA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26.4%（H30）</w:t>
            </w:r>
          </w:p>
        </w:tc>
        <w:tc>
          <w:tcPr>
            <w:tcW w:w="850" w:type="dxa"/>
            <w:vAlign w:val="center"/>
          </w:tcPr>
          <w:p w14:paraId="04D775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0%</w:t>
            </w:r>
          </w:p>
        </w:tc>
        <w:tc>
          <w:tcPr>
            <w:tcW w:w="572" w:type="dxa"/>
            <w:vAlign w:val="center"/>
          </w:tcPr>
          <w:p w14:paraId="58CE521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75195D0" w14:textId="77777777" w:rsidTr="003F6DA5">
        <w:trPr>
          <w:trHeight w:val="510"/>
        </w:trPr>
        <w:tc>
          <w:tcPr>
            <w:tcW w:w="421" w:type="dxa"/>
            <w:vMerge/>
            <w:vAlign w:val="center"/>
          </w:tcPr>
          <w:p w14:paraId="7B0002AA"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A7321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3DD4563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飲食店</w:t>
            </w:r>
          </w:p>
        </w:tc>
        <w:tc>
          <w:tcPr>
            <w:tcW w:w="1501" w:type="dxa"/>
            <w:vAlign w:val="center"/>
          </w:tcPr>
          <w:p w14:paraId="15FB420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54.4%（H25）</w:t>
            </w:r>
          </w:p>
        </w:tc>
        <w:tc>
          <w:tcPr>
            <w:tcW w:w="1577" w:type="dxa"/>
            <w:vAlign w:val="center"/>
          </w:tcPr>
          <w:p w14:paraId="6320270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49.5%（H29）</w:t>
            </w:r>
          </w:p>
        </w:tc>
        <w:tc>
          <w:tcPr>
            <w:tcW w:w="1542" w:type="dxa"/>
            <w:vAlign w:val="center"/>
          </w:tcPr>
          <w:p w14:paraId="6385613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42.6%（H30）</w:t>
            </w:r>
          </w:p>
        </w:tc>
        <w:tc>
          <w:tcPr>
            <w:tcW w:w="850" w:type="dxa"/>
            <w:vAlign w:val="center"/>
          </w:tcPr>
          <w:p w14:paraId="0EEFBE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p>
        </w:tc>
        <w:tc>
          <w:tcPr>
            <w:tcW w:w="572" w:type="dxa"/>
            <w:vAlign w:val="center"/>
          </w:tcPr>
          <w:p w14:paraId="1E6517D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4B993B0" w14:textId="77777777" w:rsidTr="003F6DA5">
        <w:trPr>
          <w:trHeight w:val="397"/>
        </w:trPr>
        <w:tc>
          <w:tcPr>
            <w:tcW w:w="9072" w:type="dxa"/>
            <w:gridSpan w:val="8"/>
            <w:shd w:val="clear" w:color="auto" w:fill="B8CCE4" w:themeFill="accent1" w:themeFillTint="66"/>
          </w:tcPr>
          <w:p w14:paraId="7FED113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（７）歯と口の健康</w:t>
            </w:r>
          </w:p>
        </w:tc>
      </w:tr>
      <w:tr w:rsidR="00F66779" w:rsidRPr="00A61333" w14:paraId="0419B6E0" w14:textId="77777777" w:rsidTr="003F6DA5">
        <w:trPr>
          <w:trHeight w:val="850"/>
        </w:trPr>
        <w:tc>
          <w:tcPr>
            <w:tcW w:w="421" w:type="dxa"/>
            <w:vAlign w:val="center"/>
          </w:tcPr>
          <w:p w14:paraId="1E63AFC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14</w:t>
            </w:r>
          </w:p>
        </w:tc>
        <w:tc>
          <w:tcPr>
            <w:tcW w:w="2609" w:type="dxa"/>
            <w:gridSpan w:val="2"/>
            <w:vAlign w:val="center"/>
          </w:tcPr>
          <w:p w14:paraId="715AAA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過去</w:t>
            </w:r>
            <w:r w:rsidRPr="00AE61AB">
              <w:rPr>
                <w:rFonts w:ascii="ＭＳ ゴシック" w:eastAsia="ＭＳ ゴシック" w:hAnsi="ＭＳ ゴシック"/>
                <w:color w:val="000000" w:themeColor="text1"/>
                <w:sz w:val="20"/>
                <w:szCs w:val="20"/>
              </w:rPr>
              <w:t>1年に歯科健診を受診した者の割合（20歳以上）（☆）</w:t>
            </w:r>
          </w:p>
        </w:tc>
        <w:tc>
          <w:tcPr>
            <w:tcW w:w="1501" w:type="dxa"/>
            <w:vAlign w:val="center"/>
          </w:tcPr>
          <w:p w14:paraId="3E3C6E4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51.4%（H28）</w:t>
            </w:r>
          </w:p>
        </w:tc>
        <w:tc>
          <w:tcPr>
            <w:tcW w:w="1577" w:type="dxa"/>
            <w:vAlign w:val="center"/>
          </w:tcPr>
          <w:p w14:paraId="2F5E801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52.9</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5765C3D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65.3%（R</w:t>
            </w: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7616A06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55%以上</w:t>
            </w:r>
          </w:p>
        </w:tc>
        <w:tc>
          <w:tcPr>
            <w:tcW w:w="572" w:type="dxa"/>
            <w:vAlign w:val="center"/>
          </w:tcPr>
          <w:p w14:paraId="5D14DAC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F67C9BF" w14:textId="77777777" w:rsidTr="003F6DA5">
        <w:trPr>
          <w:trHeight w:val="510"/>
        </w:trPr>
        <w:tc>
          <w:tcPr>
            <w:tcW w:w="421" w:type="dxa"/>
            <w:vAlign w:val="center"/>
          </w:tcPr>
          <w:p w14:paraId="698953C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15</w:t>
            </w:r>
          </w:p>
        </w:tc>
        <w:tc>
          <w:tcPr>
            <w:tcW w:w="2609" w:type="dxa"/>
            <w:gridSpan w:val="2"/>
            <w:vAlign w:val="center"/>
          </w:tcPr>
          <w:p w14:paraId="546050D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歯磨き習慣のある者の割合</w:t>
            </w:r>
          </w:p>
        </w:tc>
        <w:tc>
          <w:tcPr>
            <w:tcW w:w="1501" w:type="dxa"/>
            <w:vAlign w:val="center"/>
          </w:tcPr>
          <w:p w14:paraId="0E0AF80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56.6%（H28）</w:t>
            </w:r>
          </w:p>
        </w:tc>
        <w:tc>
          <w:tcPr>
            <w:tcW w:w="1577" w:type="dxa"/>
            <w:vAlign w:val="center"/>
          </w:tcPr>
          <w:p w14:paraId="55D9811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76.1%（R2）</w:t>
            </w:r>
          </w:p>
        </w:tc>
        <w:tc>
          <w:tcPr>
            <w:tcW w:w="1542" w:type="dxa"/>
            <w:vAlign w:val="center"/>
          </w:tcPr>
          <w:p w14:paraId="143A9F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75.0%（R3）</w:t>
            </w:r>
          </w:p>
        </w:tc>
        <w:tc>
          <w:tcPr>
            <w:tcW w:w="850" w:type="dxa"/>
            <w:vAlign w:val="center"/>
          </w:tcPr>
          <w:p w14:paraId="280608A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0A85F07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75C1AD8B" w14:textId="77777777" w:rsidTr="003F6DA5">
        <w:trPr>
          <w:trHeight w:val="737"/>
        </w:trPr>
        <w:tc>
          <w:tcPr>
            <w:tcW w:w="421" w:type="dxa"/>
            <w:vAlign w:val="center"/>
          </w:tcPr>
          <w:p w14:paraId="5BB37229"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16</w:t>
            </w:r>
          </w:p>
        </w:tc>
        <w:tc>
          <w:tcPr>
            <w:tcW w:w="2609" w:type="dxa"/>
            <w:gridSpan w:val="2"/>
            <w:vAlign w:val="center"/>
          </w:tcPr>
          <w:p w14:paraId="0E2F7D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咀嚼良好者の割合（</w:t>
            </w:r>
            <w:r w:rsidRPr="00AE61AB">
              <w:rPr>
                <w:rFonts w:ascii="ＭＳ ゴシック" w:eastAsia="ＭＳ ゴシック" w:hAnsi="ＭＳ ゴシック"/>
                <w:color w:val="000000" w:themeColor="text1"/>
                <w:sz w:val="20"/>
                <w:szCs w:val="20"/>
              </w:rPr>
              <w:t>60歳以上）</w:t>
            </w:r>
          </w:p>
        </w:tc>
        <w:tc>
          <w:tcPr>
            <w:tcW w:w="1501" w:type="dxa"/>
            <w:vAlign w:val="center"/>
          </w:tcPr>
          <w:p w14:paraId="4EF0E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65.9%（H28）</w:t>
            </w:r>
          </w:p>
        </w:tc>
        <w:tc>
          <w:tcPr>
            <w:tcW w:w="1577" w:type="dxa"/>
            <w:vAlign w:val="center"/>
          </w:tcPr>
          <w:p w14:paraId="0A1B921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80.2%（R2）</w:t>
            </w:r>
          </w:p>
        </w:tc>
        <w:tc>
          <w:tcPr>
            <w:tcW w:w="1542" w:type="dxa"/>
            <w:vAlign w:val="center"/>
          </w:tcPr>
          <w:p w14:paraId="5EC03FA4" w14:textId="16E35D26" w:rsidR="00F66779" w:rsidRPr="00AE61AB" w:rsidRDefault="00985E4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71.</w:t>
            </w:r>
            <w:r>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color w:val="000000" w:themeColor="text1"/>
                <w:sz w:val="20"/>
                <w:szCs w:val="20"/>
              </w:rPr>
              <w:t>%（R4）</w:t>
            </w:r>
          </w:p>
        </w:tc>
        <w:tc>
          <w:tcPr>
            <w:tcW w:w="850" w:type="dxa"/>
            <w:vAlign w:val="center"/>
          </w:tcPr>
          <w:p w14:paraId="105654C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75%以上</w:t>
            </w:r>
          </w:p>
        </w:tc>
        <w:tc>
          <w:tcPr>
            <w:tcW w:w="572" w:type="dxa"/>
            <w:vAlign w:val="center"/>
          </w:tcPr>
          <w:p w14:paraId="5AFEA30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81F8438" w14:textId="77777777" w:rsidTr="003F6DA5">
        <w:trPr>
          <w:trHeight w:val="737"/>
        </w:trPr>
        <w:tc>
          <w:tcPr>
            <w:tcW w:w="421" w:type="dxa"/>
            <w:vAlign w:val="center"/>
          </w:tcPr>
          <w:p w14:paraId="222B9174" w14:textId="77777777" w:rsidR="00F66779" w:rsidRPr="00A61333" w:rsidRDefault="00F66779" w:rsidP="008A39F0">
            <w:pPr>
              <w:spacing w:line="300" w:lineRule="exact"/>
              <w:jc w:val="center"/>
              <w:rPr>
                <w:rFonts w:ascii="ＭＳ ゴシック" w:eastAsia="ＭＳ ゴシック" w:hAnsi="ＭＳ ゴシック"/>
                <w:sz w:val="20"/>
                <w:szCs w:val="20"/>
              </w:rPr>
            </w:pPr>
            <w:bookmarkStart w:id="13" w:name="_Hlk137768436"/>
            <w:r w:rsidRPr="00A61333">
              <w:rPr>
                <w:rFonts w:ascii="ＭＳ ゴシック" w:eastAsia="ＭＳ ゴシック" w:hAnsi="ＭＳ ゴシック" w:hint="eastAsia"/>
                <w:sz w:val="20"/>
                <w:szCs w:val="20"/>
              </w:rPr>
              <w:t>17</w:t>
            </w:r>
          </w:p>
        </w:tc>
        <w:tc>
          <w:tcPr>
            <w:tcW w:w="2609" w:type="dxa"/>
            <w:gridSpan w:val="2"/>
            <w:vAlign w:val="center"/>
          </w:tcPr>
          <w:p w14:paraId="1B3DE461" w14:textId="080ABFE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20本以上の歯を有する人の割合（80歳）</w:t>
            </w:r>
          </w:p>
        </w:tc>
        <w:tc>
          <w:tcPr>
            <w:tcW w:w="1501" w:type="dxa"/>
            <w:vAlign w:val="center"/>
          </w:tcPr>
          <w:p w14:paraId="306F2F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p>
          <w:p w14:paraId="348158DF" w14:textId="2387E71F" w:rsidR="00F66779" w:rsidRPr="00AE61AB" w:rsidRDefault="003F6DA5" w:rsidP="003F6DA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color w:val="000000" w:themeColor="text1"/>
                <w:sz w:val="20"/>
                <w:szCs w:val="20"/>
              </w:rPr>
              <w:t>H25-27平均）</w:t>
            </w:r>
          </w:p>
        </w:tc>
        <w:tc>
          <w:tcPr>
            <w:tcW w:w="1577" w:type="dxa"/>
            <w:vAlign w:val="center"/>
          </w:tcPr>
          <w:p w14:paraId="613B32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45.0%</w:t>
            </w:r>
          </w:p>
          <w:p w14:paraId="370D9A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（H28-30平均）</w:t>
            </w:r>
          </w:p>
        </w:tc>
        <w:tc>
          <w:tcPr>
            <w:tcW w:w="1542" w:type="dxa"/>
            <w:vAlign w:val="center"/>
          </w:tcPr>
          <w:p w14:paraId="1FF5312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54.0%</w:t>
            </w:r>
          </w:p>
          <w:p w14:paraId="1C6A7FE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CB899C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45%以上</w:t>
            </w:r>
          </w:p>
        </w:tc>
        <w:tc>
          <w:tcPr>
            <w:tcW w:w="572" w:type="dxa"/>
            <w:vAlign w:val="center"/>
          </w:tcPr>
          <w:p w14:paraId="10EF51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r w:rsidRPr="00A61333">
              <w:rPr>
                <w:rFonts w:ascii="ＭＳ ゴシック" w:eastAsia="ＭＳ ゴシック" w:hAnsi="ＭＳ ゴシック"/>
                <w:sz w:val="24"/>
                <w:szCs w:val="20"/>
              </w:rPr>
              <w:t>)</w:t>
            </w:r>
          </w:p>
        </w:tc>
      </w:tr>
      <w:bookmarkEnd w:id="13"/>
      <w:tr w:rsidR="00F66779" w:rsidRPr="00A61333" w14:paraId="7B5A196C" w14:textId="77777777" w:rsidTr="003F6DA5">
        <w:trPr>
          <w:trHeight w:val="397"/>
        </w:trPr>
        <w:tc>
          <w:tcPr>
            <w:tcW w:w="9072" w:type="dxa"/>
            <w:gridSpan w:val="8"/>
            <w:shd w:val="clear" w:color="auto" w:fill="B8CCE4" w:themeFill="accent1" w:themeFillTint="66"/>
          </w:tcPr>
          <w:p w14:paraId="7C2039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（８）こころの健康</w:t>
            </w:r>
          </w:p>
        </w:tc>
      </w:tr>
      <w:tr w:rsidR="00F66779" w:rsidRPr="00A61333" w14:paraId="5D7B6FAB" w14:textId="77777777" w:rsidTr="003F6DA5">
        <w:trPr>
          <w:trHeight w:val="1247"/>
        </w:trPr>
        <w:tc>
          <w:tcPr>
            <w:tcW w:w="421" w:type="dxa"/>
            <w:vAlign w:val="center"/>
          </w:tcPr>
          <w:p w14:paraId="4A8E41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18</w:t>
            </w:r>
          </w:p>
        </w:tc>
        <w:tc>
          <w:tcPr>
            <w:tcW w:w="2609" w:type="dxa"/>
            <w:gridSpan w:val="2"/>
            <w:vAlign w:val="center"/>
          </w:tcPr>
          <w:p w14:paraId="4E7713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気分障がい・不安障がいに相応する心理的苦痛を感じている者の割合（</w:t>
            </w:r>
            <w:r w:rsidRPr="00AE61AB">
              <w:rPr>
                <w:rFonts w:ascii="ＭＳ ゴシック" w:eastAsia="ＭＳ ゴシック" w:hAnsi="ＭＳ ゴシック"/>
                <w:color w:val="000000" w:themeColor="text1"/>
                <w:sz w:val="20"/>
                <w:szCs w:val="20"/>
              </w:rPr>
              <w:t>20歳以上）（☆）</w:t>
            </w:r>
          </w:p>
        </w:tc>
        <w:tc>
          <w:tcPr>
            <w:tcW w:w="1501" w:type="dxa"/>
            <w:vAlign w:val="center"/>
          </w:tcPr>
          <w:p w14:paraId="492E20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10.6%（H28）</w:t>
            </w:r>
          </w:p>
        </w:tc>
        <w:tc>
          <w:tcPr>
            <w:tcW w:w="1577" w:type="dxa"/>
            <w:vAlign w:val="center"/>
          </w:tcPr>
          <w:p w14:paraId="09AE93F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10.7%（R1）</w:t>
            </w:r>
          </w:p>
        </w:tc>
        <w:tc>
          <w:tcPr>
            <w:tcW w:w="1542" w:type="dxa"/>
            <w:vAlign w:val="center"/>
          </w:tcPr>
          <w:p w14:paraId="096F965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8E6799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10%以下</w:t>
            </w:r>
          </w:p>
        </w:tc>
        <w:tc>
          <w:tcPr>
            <w:tcW w:w="572" w:type="dxa"/>
            <w:vAlign w:val="center"/>
          </w:tcPr>
          <w:p w14:paraId="5CD4743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078052E" w14:textId="77777777" w:rsidTr="003F6DA5">
        <w:trPr>
          <w:trHeight w:val="737"/>
        </w:trPr>
        <w:tc>
          <w:tcPr>
            <w:tcW w:w="421" w:type="dxa"/>
            <w:vAlign w:val="center"/>
          </w:tcPr>
          <w:p w14:paraId="6377DF7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19</w:t>
            </w:r>
          </w:p>
        </w:tc>
        <w:tc>
          <w:tcPr>
            <w:tcW w:w="2609" w:type="dxa"/>
            <w:gridSpan w:val="2"/>
            <w:vAlign w:val="center"/>
          </w:tcPr>
          <w:p w14:paraId="08C4CB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地域の集まりやグループに参加する者の割合</w:t>
            </w:r>
          </w:p>
        </w:tc>
        <w:tc>
          <w:tcPr>
            <w:tcW w:w="1501" w:type="dxa"/>
            <w:vAlign w:val="center"/>
          </w:tcPr>
          <w:p w14:paraId="00B0430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24.1%（H28）</w:t>
            </w:r>
          </w:p>
        </w:tc>
        <w:tc>
          <w:tcPr>
            <w:tcW w:w="1577" w:type="dxa"/>
            <w:vAlign w:val="center"/>
          </w:tcPr>
          <w:p w14:paraId="0507CE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16</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4%（R2）</w:t>
            </w:r>
          </w:p>
        </w:tc>
        <w:tc>
          <w:tcPr>
            <w:tcW w:w="1542" w:type="dxa"/>
            <w:vAlign w:val="center"/>
          </w:tcPr>
          <w:p w14:paraId="178969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22.9</w:t>
            </w:r>
            <w:r w:rsidRPr="00AE61AB">
              <w:rPr>
                <w:rFonts w:ascii="ＭＳ ゴシック" w:eastAsia="ＭＳ ゴシック" w:hAnsi="ＭＳ ゴシック"/>
                <w:color w:val="000000" w:themeColor="text1"/>
                <w:sz w:val="20"/>
                <w:szCs w:val="20"/>
              </w:rPr>
              <w:t>%（R4）</w:t>
            </w:r>
          </w:p>
        </w:tc>
        <w:tc>
          <w:tcPr>
            <w:tcW w:w="850" w:type="dxa"/>
            <w:vAlign w:val="center"/>
          </w:tcPr>
          <w:p w14:paraId="0DA7F62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7F9A6094"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hint="eastAsia"/>
                <w:sz w:val="24"/>
                <w:szCs w:val="20"/>
              </w:rPr>
              <w:t>D</w:t>
            </w:r>
          </w:p>
        </w:tc>
      </w:tr>
      <w:tr w:rsidR="008529A4" w:rsidRPr="00A61333" w14:paraId="414D5BE2" w14:textId="77777777" w:rsidTr="007B1AE8">
        <w:trPr>
          <w:trHeight w:val="397"/>
        </w:trPr>
        <w:tc>
          <w:tcPr>
            <w:tcW w:w="3030" w:type="dxa"/>
            <w:gridSpan w:val="3"/>
            <w:tcBorders>
              <w:top w:val="single" w:sz="4" w:space="0" w:color="auto"/>
            </w:tcBorders>
            <w:shd w:val="clear" w:color="auto" w:fill="DDDDDD"/>
            <w:vAlign w:val="center"/>
          </w:tcPr>
          <w:p w14:paraId="26EA9AF8"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1147ECF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0F5B22F4"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3658AA98"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0295510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3552B743"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78B334BF" w14:textId="77777777" w:rsidTr="003F6DA5">
        <w:trPr>
          <w:trHeight w:val="397"/>
        </w:trPr>
        <w:tc>
          <w:tcPr>
            <w:tcW w:w="9072" w:type="dxa"/>
            <w:gridSpan w:val="8"/>
            <w:shd w:val="clear" w:color="auto" w:fill="365F91" w:themeFill="accent1" w:themeFillShade="BF"/>
          </w:tcPr>
          <w:p w14:paraId="776BAC05"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２　生活習慣病の早期発見・重症化予防</w:t>
            </w:r>
          </w:p>
        </w:tc>
      </w:tr>
      <w:tr w:rsidR="00F66779" w:rsidRPr="00A61333" w14:paraId="05F0FE3A" w14:textId="77777777" w:rsidTr="003F6DA5">
        <w:trPr>
          <w:trHeight w:val="397"/>
        </w:trPr>
        <w:tc>
          <w:tcPr>
            <w:tcW w:w="9072" w:type="dxa"/>
            <w:gridSpan w:val="8"/>
            <w:shd w:val="clear" w:color="auto" w:fill="B8CCE4" w:themeFill="accent1" w:themeFillTint="66"/>
          </w:tcPr>
          <w:p w14:paraId="0DFB8A3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（１）けんしん（健診・がん検診）</w:t>
            </w:r>
          </w:p>
        </w:tc>
      </w:tr>
      <w:tr w:rsidR="00F66779" w:rsidRPr="00A61333" w14:paraId="7D8ACD5D" w14:textId="77777777" w:rsidTr="00503149">
        <w:trPr>
          <w:trHeight w:val="2154"/>
        </w:trPr>
        <w:tc>
          <w:tcPr>
            <w:tcW w:w="421" w:type="dxa"/>
            <w:vAlign w:val="center"/>
          </w:tcPr>
          <w:p w14:paraId="09559FAF"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20</w:t>
            </w:r>
          </w:p>
        </w:tc>
        <w:tc>
          <w:tcPr>
            <w:tcW w:w="2609" w:type="dxa"/>
            <w:gridSpan w:val="2"/>
            <w:vAlign w:val="center"/>
          </w:tcPr>
          <w:p w14:paraId="34DBC14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特定健診の受診率（☆）</w:t>
            </w:r>
          </w:p>
        </w:tc>
        <w:tc>
          <w:tcPr>
            <w:tcW w:w="1501" w:type="dxa"/>
            <w:vAlign w:val="center"/>
          </w:tcPr>
          <w:p w14:paraId="6D92D6A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45.6%（H27）</w:t>
            </w:r>
          </w:p>
          <w:p w14:paraId="354182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2D48E291"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 xml:space="preserve">29.9%, </w:t>
            </w:r>
          </w:p>
          <w:p w14:paraId="6028A30D"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1204036A"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33.4%]</w:t>
            </w:r>
          </w:p>
        </w:tc>
        <w:tc>
          <w:tcPr>
            <w:tcW w:w="1577" w:type="dxa"/>
            <w:vAlign w:val="center"/>
          </w:tcPr>
          <w:p w14:paraId="3F03BD3E" w14:textId="77777777" w:rsidR="00F66779" w:rsidRPr="003B726C" w:rsidRDefault="00F66779"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50.6</w:t>
            </w:r>
            <w:r w:rsidRPr="003B726C">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30</w:t>
            </w:r>
            <w:r w:rsidRPr="003B726C">
              <w:rPr>
                <w:rFonts w:ascii="ＭＳ ゴシック" w:eastAsia="ＭＳ ゴシック" w:hAnsi="ＭＳ ゴシック"/>
                <w:sz w:val="20"/>
                <w:szCs w:val="20"/>
              </w:rPr>
              <w:t>）</w:t>
            </w:r>
          </w:p>
          <w:p w14:paraId="0D7FD529"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[市町村国保</w:t>
            </w:r>
          </w:p>
          <w:p w14:paraId="7C212D01" w14:textId="7777777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30.8%,</w:t>
            </w:r>
          </w:p>
          <w:p w14:paraId="1FC87886"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hint="eastAsia"/>
                <w:sz w:val="20"/>
                <w:szCs w:val="20"/>
              </w:rPr>
              <w:t>協会けんぽ</w:t>
            </w:r>
          </w:p>
          <w:p w14:paraId="68C47B94" w14:textId="7777777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39.2</w:t>
            </w:r>
            <w:r w:rsidRPr="003B726C">
              <w:rPr>
                <w:rFonts w:ascii="ＭＳ ゴシック" w:eastAsia="ＭＳ ゴシック" w:hAnsi="ＭＳ ゴシック"/>
                <w:sz w:val="20"/>
                <w:szCs w:val="20"/>
              </w:rPr>
              <w:t>%]</w:t>
            </w:r>
          </w:p>
        </w:tc>
        <w:tc>
          <w:tcPr>
            <w:tcW w:w="1542" w:type="dxa"/>
            <w:vAlign w:val="center"/>
          </w:tcPr>
          <w:p w14:paraId="54C5C0D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53.1</w:t>
            </w:r>
            <w:r w:rsidRPr="00AE61AB">
              <w:rPr>
                <w:rFonts w:ascii="ＭＳ ゴシック" w:eastAsia="ＭＳ ゴシック" w:hAnsi="ＭＳ ゴシック"/>
                <w:color w:val="000000" w:themeColor="text1"/>
                <w:sz w:val="20"/>
                <w:szCs w:val="20"/>
              </w:rPr>
              <w:t>%（R</w:t>
            </w:r>
            <w:r w:rsidRPr="00AE61AB">
              <w:rPr>
                <w:rFonts w:ascii="ＭＳ ゴシック" w:eastAsia="ＭＳ ゴシック" w:hAnsi="ＭＳ ゴシック" w:hint="eastAsia"/>
                <w:color w:val="000000" w:themeColor="text1"/>
                <w:sz w:val="20"/>
                <w:szCs w:val="20"/>
              </w:rPr>
              <w:t>3</w:t>
            </w:r>
            <w:r w:rsidRPr="00AE61AB">
              <w:rPr>
                <w:rFonts w:ascii="ＭＳ ゴシック" w:eastAsia="ＭＳ ゴシック" w:hAnsi="ＭＳ ゴシック"/>
                <w:color w:val="000000" w:themeColor="text1"/>
                <w:sz w:val="20"/>
                <w:szCs w:val="20"/>
              </w:rPr>
              <w:t>）</w:t>
            </w:r>
          </w:p>
          <w:p w14:paraId="4184F84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[市町村国保</w:t>
            </w:r>
          </w:p>
          <w:p w14:paraId="25350699" w14:textId="77777777"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9</w:t>
            </w:r>
            <w:r w:rsidRPr="00AE61AB">
              <w:rPr>
                <w:rFonts w:ascii="ＭＳ ゴシック" w:eastAsia="ＭＳ ゴシック" w:hAnsi="ＭＳ ゴシック"/>
                <w:color w:val="000000" w:themeColor="text1"/>
                <w:sz w:val="20"/>
                <w:szCs w:val="20"/>
              </w:rPr>
              <w:t xml:space="preserve">.2%, </w:t>
            </w:r>
          </w:p>
          <w:p w14:paraId="7E4AD06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協会けんぽ</w:t>
            </w:r>
          </w:p>
          <w:p w14:paraId="172A01CC" w14:textId="77777777"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42.9%]</w:t>
            </w:r>
          </w:p>
        </w:tc>
        <w:tc>
          <w:tcPr>
            <w:tcW w:w="850" w:type="dxa"/>
            <w:vAlign w:val="center"/>
          </w:tcPr>
          <w:p w14:paraId="4193A4A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70%以上</w:t>
            </w:r>
          </w:p>
          <w:p w14:paraId="5821A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1D658797"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 xml:space="preserve">60%, </w:t>
            </w:r>
          </w:p>
          <w:p w14:paraId="5B0F5E35"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779DF37D" w14:textId="77777777"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65%]</w:t>
            </w:r>
          </w:p>
        </w:tc>
        <w:tc>
          <w:tcPr>
            <w:tcW w:w="572" w:type="dxa"/>
            <w:vAlign w:val="center"/>
          </w:tcPr>
          <w:p w14:paraId="0192F34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1765145" w14:textId="77777777" w:rsidTr="00503149">
        <w:trPr>
          <w:trHeight w:val="510"/>
        </w:trPr>
        <w:tc>
          <w:tcPr>
            <w:tcW w:w="421" w:type="dxa"/>
            <w:vMerge w:val="restart"/>
            <w:vAlign w:val="center"/>
          </w:tcPr>
          <w:p w14:paraId="50F5774D"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21</w:t>
            </w:r>
          </w:p>
        </w:tc>
        <w:tc>
          <w:tcPr>
            <w:tcW w:w="1683" w:type="dxa"/>
            <w:vMerge w:val="restart"/>
            <w:vAlign w:val="center"/>
          </w:tcPr>
          <w:p w14:paraId="73EE966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がん検診の受診率（☆）</w:t>
            </w:r>
          </w:p>
        </w:tc>
        <w:tc>
          <w:tcPr>
            <w:tcW w:w="926" w:type="dxa"/>
            <w:vAlign w:val="center"/>
          </w:tcPr>
          <w:p w14:paraId="230D71B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胃</w:t>
            </w:r>
          </w:p>
        </w:tc>
        <w:tc>
          <w:tcPr>
            <w:tcW w:w="1501" w:type="dxa"/>
            <w:vAlign w:val="center"/>
          </w:tcPr>
          <w:p w14:paraId="55D07A9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33.7%（H28）</w:t>
            </w:r>
          </w:p>
        </w:tc>
        <w:tc>
          <w:tcPr>
            <w:tcW w:w="1577" w:type="dxa"/>
            <w:vAlign w:val="center"/>
          </w:tcPr>
          <w:p w14:paraId="39FB7EB2"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35.8%（R1）</w:t>
            </w:r>
          </w:p>
        </w:tc>
        <w:tc>
          <w:tcPr>
            <w:tcW w:w="1542" w:type="dxa"/>
            <w:vAlign w:val="center"/>
          </w:tcPr>
          <w:p w14:paraId="003840F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36.8</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921167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p>
        </w:tc>
        <w:tc>
          <w:tcPr>
            <w:tcW w:w="572" w:type="dxa"/>
            <w:vAlign w:val="center"/>
          </w:tcPr>
          <w:p w14:paraId="556727F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52D37226" w14:textId="77777777" w:rsidTr="00503149">
        <w:trPr>
          <w:trHeight w:val="510"/>
        </w:trPr>
        <w:tc>
          <w:tcPr>
            <w:tcW w:w="421" w:type="dxa"/>
            <w:vMerge/>
            <w:vAlign w:val="center"/>
          </w:tcPr>
          <w:p w14:paraId="6318A758"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3D8CEBC"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6F7FCE1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大腸</w:t>
            </w:r>
          </w:p>
        </w:tc>
        <w:tc>
          <w:tcPr>
            <w:tcW w:w="1501" w:type="dxa"/>
            <w:vAlign w:val="center"/>
          </w:tcPr>
          <w:p w14:paraId="1513749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34.4%（H28）</w:t>
            </w:r>
          </w:p>
        </w:tc>
        <w:tc>
          <w:tcPr>
            <w:tcW w:w="1577" w:type="dxa"/>
            <w:vAlign w:val="center"/>
          </w:tcPr>
          <w:p w14:paraId="266BE1E1"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37.8%（R1）</w:t>
            </w:r>
          </w:p>
        </w:tc>
        <w:tc>
          <w:tcPr>
            <w:tcW w:w="1542" w:type="dxa"/>
            <w:vAlign w:val="center"/>
          </w:tcPr>
          <w:p w14:paraId="13C52A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40.3</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DF234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p>
        </w:tc>
        <w:tc>
          <w:tcPr>
            <w:tcW w:w="572" w:type="dxa"/>
            <w:vAlign w:val="center"/>
          </w:tcPr>
          <w:p w14:paraId="1FC7E61C"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sz w:val="24"/>
                <w:szCs w:val="20"/>
              </w:rPr>
              <w:t>A</w:t>
            </w:r>
          </w:p>
        </w:tc>
      </w:tr>
      <w:tr w:rsidR="00F66779" w:rsidRPr="00A61333" w14:paraId="6CAC0E5F" w14:textId="77777777" w:rsidTr="00503149">
        <w:trPr>
          <w:trHeight w:val="510"/>
        </w:trPr>
        <w:tc>
          <w:tcPr>
            <w:tcW w:w="421" w:type="dxa"/>
            <w:vMerge/>
            <w:vAlign w:val="center"/>
          </w:tcPr>
          <w:p w14:paraId="14CEFB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395A26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E83E9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肺</w:t>
            </w:r>
          </w:p>
        </w:tc>
        <w:tc>
          <w:tcPr>
            <w:tcW w:w="1501" w:type="dxa"/>
            <w:vAlign w:val="center"/>
          </w:tcPr>
          <w:p w14:paraId="25ACAFD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36.4%（H28）</w:t>
            </w:r>
          </w:p>
        </w:tc>
        <w:tc>
          <w:tcPr>
            <w:tcW w:w="1577" w:type="dxa"/>
            <w:vAlign w:val="center"/>
          </w:tcPr>
          <w:p w14:paraId="6CE2B3A1"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42.0%（R1）</w:t>
            </w:r>
          </w:p>
        </w:tc>
        <w:tc>
          <w:tcPr>
            <w:tcW w:w="1542" w:type="dxa"/>
            <w:vAlign w:val="center"/>
          </w:tcPr>
          <w:p w14:paraId="501210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05CB9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5960ABC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8AA4692" w14:textId="77777777" w:rsidTr="00503149">
        <w:trPr>
          <w:trHeight w:val="510"/>
        </w:trPr>
        <w:tc>
          <w:tcPr>
            <w:tcW w:w="421" w:type="dxa"/>
            <w:vMerge/>
            <w:vAlign w:val="center"/>
          </w:tcPr>
          <w:p w14:paraId="1FB03B1D"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6D890E4"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D3B4DF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乳</w:t>
            </w:r>
          </w:p>
        </w:tc>
        <w:tc>
          <w:tcPr>
            <w:tcW w:w="1501" w:type="dxa"/>
            <w:vAlign w:val="center"/>
          </w:tcPr>
          <w:p w14:paraId="672C21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39.0%（H28）</w:t>
            </w:r>
          </w:p>
        </w:tc>
        <w:tc>
          <w:tcPr>
            <w:tcW w:w="1577" w:type="dxa"/>
            <w:vAlign w:val="center"/>
          </w:tcPr>
          <w:p w14:paraId="230675F2"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41.9%（R1）</w:t>
            </w:r>
          </w:p>
        </w:tc>
        <w:tc>
          <w:tcPr>
            <w:tcW w:w="1542" w:type="dxa"/>
            <w:vAlign w:val="center"/>
          </w:tcPr>
          <w:p w14:paraId="49E778C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5010C55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2E6FF8D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8FD9D72" w14:textId="77777777" w:rsidTr="00503149">
        <w:trPr>
          <w:trHeight w:val="510"/>
        </w:trPr>
        <w:tc>
          <w:tcPr>
            <w:tcW w:w="421" w:type="dxa"/>
            <w:vMerge/>
            <w:vAlign w:val="center"/>
          </w:tcPr>
          <w:p w14:paraId="5762092F"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707281D"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89ACAC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子宮</w:t>
            </w:r>
          </w:p>
        </w:tc>
        <w:tc>
          <w:tcPr>
            <w:tcW w:w="1501" w:type="dxa"/>
            <w:vAlign w:val="center"/>
          </w:tcPr>
          <w:p w14:paraId="05624A3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38.5%（H28）</w:t>
            </w:r>
          </w:p>
        </w:tc>
        <w:tc>
          <w:tcPr>
            <w:tcW w:w="1577" w:type="dxa"/>
            <w:vAlign w:val="center"/>
          </w:tcPr>
          <w:p w14:paraId="26C658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39.8%（R1）</w:t>
            </w:r>
          </w:p>
        </w:tc>
        <w:tc>
          <w:tcPr>
            <w:tcW w:w="1542" w:type="dxa"/>
            <w:vAlign w:val="center"/>
          </w:tcPr>
          <w:p w14:paraId="22367BE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39.9</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F3B54E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42343C6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37739086" w14:textId="77777777" w:rsidTr="003F6DA5">
        <w:trPr>
          <w:trHeight w:val="397"/>
        </w:trPr>
        <w:tc>
          <w:tcPr>
            <w:tcW w:w="9072" w:type="dxa"/>
            <w:gridSpan w:val="8"/>
            <w:shd w:val="clear" w:color="auto" w:fill="B8CCE4" w:themeFill="accent1" w:themeFillTint="66"/>
          </w:tcPr>
          <w:p w14:paraId="648E057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（２）重症化予防</w:t>
            </w:r>
          </w:p>
        </w:tc>
      </w:tr>
      <w:tr w:rsidR="00F66779" w:rsidRPr="00A61333" w14:paraId="2E690194" w14:textId="77777777" w:rsidTr="00503149">
        <w:trPr>
          <w:trHeight w:val="510"/>
        </w:trPr>
        <w:tc>
          <w:tcPr>
            <w:tcW w:w="421" w:type="dxa"/>
            <w:vMerge w:val="restart"/>
            <w:vAlign w:val="center"/>
          </w:tcPr>
          <w:p w14:paraId="677C41A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22</w:t>
            </w:r>
          </w:p>
        </w:tc>
        <w:tc>
          <w:tcPr>
            <w:tcW w:w="1683" w:type="dxa"/>
            <w:vMerge w:val="restart"/>
            <w:vAlign w:val="center"/>
          </w:tcPr>
          <w:p w14:paraId="24F0008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生活習慣による疾患（高血圧・糖尿病等）に係る未治療者の割合（☆）</w:t>
            </w:r>
          </w:p>
        </w:tc>
        <w:tc>
          <w:tcPr>
            <w:tcW w:w="926" w:type="dxa"/>
            <w:vAlign w:val="center"/>
          </w:tcPr>
          <w:p w14:paraId="265233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高血圧</w:t>
            </w:r>
          </w:p>
        </w:tc>
        <w:tc>
          <w:tcPr>
            <w:tcW w:w="1501" w:type="dxa"/>
            <w:vAlign w:val="center"/>
          </w:tcPr>
          <w:p w14:paraId="3A9684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38.0%（H26）</w:t>
            </w:r>
          </w:p>
        </w:tc>
        <w:tc>
          <w:tcPr>
            <w:tcW w:w="1577" w:type="dxa"/>
            <w:vAlign w:val="center"/>
          </w:tcPr>
          <w:p w14:paraId="3B6E31C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42.1%（H29）</w:t>
            </w:r>
          </w:p>
        </w:tc>
        <w:tc>
          <w:tcPr>
            <w:tcW w:w="1542" w:type="dxa"/>
            <w:vAlign w:val="center"/>
          </w:tcPr>
          <w:p w14:paraId="0D787C35" w14:textId="1CC3176B"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36.3</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R2</w:t>
            </w:r>
            <w:r w:rsidRPr="00AE61AB">
              <w:rPr>
                <w:rFonts w:ascii="ＭＳ ゴシック" w:eastAsia="ＭＳ ゴシック" w:hAnsi="ＭＳ ゴシック"/>
                <w:color w:val="000000" w:themeColor="text1"/>
                <w:sz w:val="20"/>
                <w:szCs w:val="20"/>
              </w:rPr>
              <w:t>）</w:t>
            </w:r>
          </w:p>
        </w:tc>
        <w:tc>
          <w:tcPr>
            <w:tcW w:w="850" w:type="dxa"/>
            <w:vAlign w:val="center"/>
          </w:tcPr>
          <w:p w14:paraId="6241B9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E7EB81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3EDAD73" w14:textId="77777777" w:rsidTr="00503149">
        <w:trPr>
          <w:trHeight w:val="510"/>
        </w:trPr>
        <w:tc>
          <w:tcPr>
            <w:tcW w:w="421" w:type="dxa"/>
            <w:vMerge/>
            <w:vAlign w:val="center"/>
          </w:tcPr>
          <w:p w14:paraId="0D6E5F96"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5E55C8A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BFF42E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糖尿病</w:t>
            </w:r>
          </w:p>
        </w:tc>
        <w:tc>
          <w:tcPr>
            <w:tcW w:w="1501" w:type="dxa"/>
            <w:vAlign w:val="center"/>
          </w:tcPr>
          <w:p w14:paraId="2AB64D0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36.0%（H26）</w:t>
            </w:r>
          </w:p>
        </w:tc>
        <w:tc>
          <w:tcPr>
            <w:tcW w:w="1577" w:type="dxa"/>
            <w:vAlign w:val="center"/>
          </w:tcPr>
          <w:p w14:paraId="2EB670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36.9%（H29）</w:t>
            </w:r>
          </w:p>
        </w:tc>
        <w:tc>
          <w:tcPr>
            <w:tcW w:w="1542" w:type="dxa"/>
            <w:vAlign w:val="center"/>
          </w:tcPr>
          <w:p w14:paraId="280769C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34.2%（</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p>
        </w:tc>
        <w:tc>
          <w:tcPr>
            <w:tcW w:w="850" w:type="dxa"/>
            <w:vAlign w:val="center"/>
          </w:tcPr>
          <w:p w14:paraId="3F71810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070014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DA5EDF4" w14:textId="77777777" w:rsidTr="00503149">
        <w:trPr>
          <w:trHeight w:val="737"/>
        </w:trPr>
        <w:tc>
          <w:tcPr>
            <w:tcW w:w="421" w:type="dxa"/>
            <w:vMerge/>
            <w:vAlign w:val="center"/>
          </w:tcPr>
          <w:p w14:paraId="3023F882"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F016F76"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251DF2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脂質</w:t>
            </w:r>
          </w:p>
          <w:p w14:paraId="08F4F8E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異常症</w:t>
            </w:r>
          </w:p>
        </w:tc>
        <w:tc>
          <w:tcPr>
            <w:tcW w:w="1501" w:type="dxa"/>
            <w:vAlign w:val="center"/>
          </w:tcPr>
          <w:p w14:paraId="38FC6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78.2%（H26）</w:t>
            </w:r>
          </w:p>
        </w:tc>
        <w:tc>
          <w:tcPr>
            <w:tcW w:w="1577" w:type="dxa"/>
            <w:vAlign w:val="center"/>
          </w:tcPr>
          <w:p w14:paraId="46A7F0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72.4%（H29）</w:t>
            </w:r>
          </w:p>
        </w:tc>
        <w:tc>
          <w:tcPr>
            <w:tcW w:w="1542" w:type="dxa"/>
            <w:vAlign w:val="center"/>
          </w:tcPr>
          <w:p w14:paraId="33B5672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66.8%（R2）</w:t>
            </w:r>
          </w:p>
        </w:tc>
        <w:tc>
          <w:tcPr>
            <w:tcW w:w="850" w:type="dxa"/>
            <w:vAlign w:val="center"/>
          </w:tcPr>
          <w:p w14:paraId="5143329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19F8822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26AA184C" w14:textId="77777777" w:rsidTr="00503149">
        <w:trPr>
          <w:trHeight w:val="510"/>
        </w:trPr>
        <w:tc>
          <w:tcPr>
            <w:tcW w:w="421" w:type="dxa"/>
            <w:vAlign w:val="center"/>
          </w:tcPr>
          <w:p w14:paraId="11A6970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23</w:t>
            </w:r>
          </w:p>
        </w:tc>
        <w:tc>
          <w:tcPr>
            <w:tcW w:w="2609" w:type="dxa"/>
            <w:gridSpan w:val="2"/>
            <w:vAlign w:val="center"/>
          </w:tcPr>
          <w:p w14:paraId="3EFD15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特定保健指導の実施率</w:t>
            </w:r>
          </w:p>
        </w:tc>
        <w:tc>
          <w:tcPr>
            <w:tcW w:w="1501" w:type="dxa"/>
            <w:vAlign w:val="center"/>
          </w:tcPr>
          <w:p w14:paraId="0E328CE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13.1%（H27）</w:t>
            </w:r>
          </w:p>
        </w:tc>
        <w:tc>
          <w:tcPr>
            <w:tcW w:w="1577" w:type="dxa"/>
            <w:vAlign w:val="center"/>
          </w:tcPr>
          <w:p w14:paraId="4454A9E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20.2%（H30）</w:t>
            </w:r>
          </w:p>
        </w:tc>
        <w:tc>
          <w:tcPr>
            <w:tcW w:w="1542" w:type="dxa"/>
            <w:vAlign w:val="center"/>
          </w:tcPr>
          <w:p w14:paraId="7F07B66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.1%（R3）</w:t>
            </w:r>
          </w:p>
        </w:tc>
        <w:tc>
          <w:tcPr>
            <w:tcW w:w="850" w:type="dxa"/>
            <w:vAlign w:val="center"/>
          </w:tcPr>
          <w:p w14:paraId="65EE387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p>
        </w:tc>
        <w:tc>
          <w:tcPr>
            <w:tcW w:w="572" w:type="dxa"/>
            <w:vAlign w:val="center"/>
          </w:tcPr>
          <w:p w14:paraId="7EF8B7A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27017C2" w14:textId="77777777" w:rsidTr="003F6DA5">
        <w:trPr>
          <w:trHeight w:val="397"/>
        </w:trPr>
        <w:tc>
          <w:tcPr>
            <w:tcW w:w="9072" w:type="dxa"/>
            <w:gridSpan w:val="8"/>
            <w:shd w:val="clear" w:color="auto" w:fill="365F91" w:themeFill="accent1" w:themeFillShade="BF"/>
          </w:tcPr>
          <w:p w14:paraId="6672F00D" w14:textId="77777777" w:rsidR="00F66779" w:rsidRPr="00AE61AB" w:rsidRDefault="00F66779" w:rsidP="008A39F0">
            <w:pPr>
              <w:spacing w:line="300" w:lineRule="exact"/>
              <w:rPr>
                <w:rFonts w:ascii="ＭＳ ゴシック" w:eastAsia="ＭＳ ゴシック" w:hAnsi="ＭＳ ゴシック"/>
                <w:b/>
                <w:color w:val="000000" w:themeColor="text1"/>
                <w:sz w:val="20"/>
                <w:szCs w:val="20"/>
              </w:rPr>
            </w:pPr>
            <w:r w:rsidRPr="00AE61AB">
              <w:rPr>
                <w:rFonts w:ascii="ＭＳ ゴシック" w:eastAsia="ＭＳ ゴシック" w:hAnsi="ＭＳ ゴシック" w:hint="eastAsia"/>
                <w:b/>
                <w:color w:val="FFFFFF" w:themeColor="background1"/>
                <w:sz w:val="20"/>
                <w:szCs w:val="20"/>
              </w:rPr>
              <w:t>３　府民の健康づくりを支える社会環境整備</w:t>
            </w:r>
          </w:p>
        </w:tc>
      </w:tr>
      <w:tr w:rsidR="00F66779" w:rsidRPr="00A61333" w14:paraId="30BB1440" w14:textId="77777777" w:rsidTr="00503149">
        <w:trPr>
          <w:trHeight w:val="737"/>
        </w:trPr>
        <w:tc>
          <w:tcPr>
            <w:tcW w:w="421" w:type="dxa"/>
            <w:vAlign w:val="center"/>
          </w:tcPr>
          <w:p w14:paraId="014C630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24</w:t>
            </w:r>
          </w:p>
        </w:tc>
        <w:tc>
          <w:tcPr>
            <w:tcW w:w="2609" w:type="dxa"/>
            <w:gridSpan w:val="2"/>
            <w:vAlign w:val="center"/>
          </w:tcPr>
          <w:p w14:paraId="6A80503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健康づくりを進める住民の自主組織の数（☆）</w:t>
            </w:r>
          </w:p>
        </w:tc>
        <w:tc>
          <w:tcPr>
            <w:tcW w:w="1501" w:type="dxa"/>
            <w:vAlign w:val="center"/>
          </w:tcPr>
          <w:p w14:paraId="6C2B1A36"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715団体</w:t>
            </w:r>
          </w:p>
          <w:p w14:paraId="57936404" w14:textId="68825CB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w:t>
            </w:r>
          </w:p>
        </w:tc>
        <w:tc>
          <w:tcPr>
            <w:tcW w:w="1577" w:type="dxa"/>
            <w:vAlign w:val="center"/>
          </w:tcPr>
          <w:p w14:paraId="41FE6CC3"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1</w:t>
            </w:r>
            <w:r w:rsidRPr="00AE61AB">
              <w:rPr>
                <w:rFonts w:ascii="ＭＳ ゴシック" w:eastAsia="ＭＳ ゴシック" w:hAnsi="ＭＳ ゴシック"/>
                <w:color w:val="000000" w:themeColor="text1"/>
                <w:sz w:val="20"/>
                <w:szCs w:val="20"/>
              </w:rPr>
              <w:t>,196</w:t>
            </w:r>
            <w:r w:rsidRPr="00AE61AB">
              <w:rPr>
                <w:rFonts w:ascii="ＭＳ ゴシック" w:eastAsia="ＭＳ ゴシック" w:hAnsi="ＭＳ ゴシック" w:hint="eastAsia"/>
                <w:color w:val="000000" w:themeColor="text1"/>
                <w:sz w:val="20"/>
                <w:szCs w:val="20"/>
              </w:rPr>
              <w:t>団体</w:t>
            </w:r>
          </w:p>
          <w:p w14:paraId="4C70DEAB" w14:textId="35BA2A8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211B31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1,068団体</w:t>
            </w:r>
          </w:p>
          <w:p w14:paraId="2B4973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（R5.5）</w:t>
            </w:r>
          </w:p>
        </w:tc>
        <w:tc>
          <w:tcPr>
            <w:tcW w:w="850" w:type="dxa"/>
            <w:vAlign w:val="center"/>
          </w:tcPr>
          <w:p w14:paraId="3BE6775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37CAB0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C75D635" w14:textId="77777777" w:rsidTr="00503149">
        <w:trPr>
          <w:trHeight w:val="737"/>
        </w:trPr>
        <w:tc>
          <w:tcPr>
            <w:tcW w:w="421" w:type="dxa"/>
            <w:vAlign w:val="center"/>
          </w:tcPr>
          <w:p w14:paraId="14049EC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25</w:t>
            </w:r>
          </w:p>
        </w:tc>
        <w:tc>
          <w:tcPr>
            <w:tcW w:w="2609" w:type="dxa"/>
            <w:gridSpan w:val="2"/>
            <w:vAlign w:val="center"/>
          </w:tcPr>
          <w:p w14:paraId="104B6B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ボランティア活動の参加者数</w:t>
            </w:r>
          </w:p>
        </w:tc>
        <w:tc>
          <w:tcPr>
            <w:tcW w:w="1501" w:type="dxa"/>
            <w:vAlign w:val="center"/>
          </w:tcPr>
          <w:p w14:paraId="386A738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20.6%（H28）</w:t>
            </w:r>
          </w:p>
        </w:tc>
        <w:tc>
          <w:tcPr>
            <w:tcW w:w="1577" w:type="dxa"/>
            <w:vAlign w:val="center"/>
          </w:tcPr>
          <w:p w14:paraId="66DE609F"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7C2DB38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14.5%（R3）</w:t>
            </w:r>
          </w:p>
        </w:tc>
        <w:tc>
          <w:tcPr>
            <w:tcW w:w="850" w:type="dxa"/>
            <w:vAlign w:val="center"/>
          </w:tcPr>
          <w:p w14:paraId="004C9D2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636B97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13589A9D" w14:textId="77777777" w:rsidTr="00503149">
        <w:trPr>
          <w:trHeight w:val="1247"/>
        </w:trPr>
        <w:tc>
          <w:tcPr>
            <w:tcW w:w="421" w:type="dxa"/>
            <w:vAlign w:val="center"/>
          </w:tcPr>
          <w:p w14:paraId="5FA79E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26</w:t>
            </w:r>
          </w:p>
        </w:tc>
        <w:tc>
          <w:tcPr>
            <w:tcW w:w="2609" w:type="dxa"/>
            <w:gridSpan w:val="2"/>
            <w:vAlign w:val="center"/>
          </w:tcPr>
          <w:p w14:paraId="3C789274"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“健康経営”に取り組む</w:t>
            </w:r>
          </w:p>
          <w:p w14:paraId="78975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中小企業数</w:t>
            </w:r>
          </w:p>
          <w:p w14:paraId="6055C97B"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（「健康宣言企業」数</w:t>
            </w:r>
          </w:p>
          <w:p w14:paraId="561F5D1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（協会けんぽ））</w:t>
            </w:r>
          </w:p>
        </w:tc>
        <w:tc>
          <w:tcPr>
            <w:tcW w:w="1501" w:type="dxa"/>
            <w:vAlign w:val="center"/>
          </w:tcPr>
          <w:p w14:paraId="12842F78"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142企業</w:t>
            </w:r>
          </w:p>
          <w:p w14:paraId="0C43C475" w14:textId="559A10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（H30.3）</w:t>
            </w:r>
          </w:p>
        </w:tc>
        <w:tc>
          <w:tcPr>
            <w:tcW w:w="1577" w:type="dxa"/>
            <w:vAlign w:val="center"/>
          </w:tcPr>
          <w:p w14:paraId="293E6A64"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2,001企業</w:t>
            </w:r>
          </w:p>
          <w:p w14:paraId="1ED46258" w14:textId="07642DD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（R3.2）</w:t>
            </w:r>
          </w:p>
        </w:tc>
        <w:tc>
          <w:tcPr>
            <w:tcW w:w="1542" w:type="dxa"/>
            <w:vAlign w:val="center"/>
          </w:tcPr>
          <w:p w14:paraId="19BD8E11"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4,067企業</w:t>
            </w:r>
          </w:p>
          <w:p w14:paraId="54CD9964" w14:textId="1108CD6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（R5.6）</w:t>
            </w:r>
          </w:p>
        </w:tc>
        <w:tc>
          <w:tcPr>
            <w:tcW w:w="850" w:type="dxa"/>
            <w:vAlign w:val="center"/>
          </w:tcPr>
          <w:p w14:paraId="47AE6154" w14:textId="77777777" w:rsidR="0050314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2,000</w:t>
            </w:r>
          </w:p>
          <w:p w14:paraId="6E827FD8" w14:textId="023F0BA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企業</w:t>
            </w:r>
          </w:p>
        </w:tc>
        <w:tc>
          <w:tcPr>
            <w:tcW w:w="572" w:type="dxa"/>
            <w:vAlign w:val="center"/>
          </w:tcPr>
          <w:p w14:paraId="1F6F7E9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653851E4" w14:textId="1B9406EF" w:rsidR="00A7434C" w:rsidRPr="00AE61AB" w:rsidRDefault="00A7434C" w:rsidP="00A7434C">
      <w:pPr>
        <w:ind w:left="220" w:hangingChars="100" w:hanging="220"/>
        <w:rPr>
          <w:rFonts w:ascii="HG丸ｺﾞｼｯｸM-PRO" w:eastAsia="HG丸ｺﾞｼｯｸM-PRO" w:hAnsi="HG丸ｺﾞｼｯｸM-PRO"/>
          <w:color w:val="000000" w:themeColor="text1"/>
          <w:sz w:val="22"/>
        </w:rPr>
      </w:pPr>
      <w:r w:rsidRPr="00AE61AB">
        <w:rPr>
          <w:rFonts w:ascii="HG丸ｺﾞｼｯｸM-PRO" w:eastAsia="HG丸ｺﾞｼｯｸM-PRO" w:hAnsi="HG丸ｺﾞｼｯｸM-PRO" w:hint="eastAsia"/>
          <w:color w:val="000000" w:themeColor="text1"/>
          <w:sz w:val="22"/>
        </w:rPr>
        <w:t>※</w:t>
      </w:r>
      <w:bookmarkStart w:id="14" w:name="_Hlk137768203"/>
      <w:r w:rsidRPr="00AE61AB">
        <w:rPr>
          <w:rFonts w:ascii="HG丸ｺﾞｼｯｸM-PRO" w:eastAsia="HG丸ｺﾞｼｯｸM-PRO" w:hAnsi="HG丸ｺﾞｼｯｸM-PRO" w:hint="eastAsia"/>
          <w:color w:val="000000" w:themeColor="text1"/>
          <w:sz w:val="22"/>
        </w:rPr>
        <w:t>評価欄で括弧を付している</w:t>
      </w:r>
      <w:bookmarkEnd w:id="14"/>
      <w:r w:rsidRPr="00AE61AB">
        <w:rPr>
          <w:rFonts w:ascii="HG丸ｺﾞｼｯｸM-PRO" w:eastAsia="HG丸ｺﾞｼｯｸM-PRO" w:hAnsi="HG丸ｺﾞｼｯｸM-PRO" w:hint="eastAsia"/>
          <w:color w:val="000000" w:themeColor="text1"/>
          <w:sz w:val="22"/>
        </w:rPr>
        <w:t>「栄養・食生活」、「日常生活における歩数」、「歯の本数」に関する項目については、現状値が、一部</w:t>
      </w:r>
      <w:bookmarkStart w:id="15" w:name="_Hlk137768275"/>
      <w:r w:rsidRPr="00AE61AB">
        <w:rPr>
          <w:rFonts w:ascii="HG丸ｺﾞｼｯｸM-PRO" w:eastAsia="HG丸ｺﾞｼｯｸM-PRO" w:hAnsi="HG丸ｺﾞｼｯｸM-PRO" w:hint="eastAsia"/>
          <w:color w:val="000000" w:themeColor="text1"/>
          <w:sz w:val="22"/>
        </w:rPr>
        <w:t>、計画期間外の値のため評価できません</w:t>
      </w:r>
      <w:bookmarkEnd w:id="15"/>
      <w:r w:rsidRPr="00AE61AB">
        <w:rPr>
          <w:rFonts w:ascii="HG丸ｺﾞｼｯｸM-PRO" w:eastAsia="HG丸ｺﾞｼｯｸM-PRO" w:hAnsi="HG丸ｺﾞｼｯｸM-PRO" w:hint="eastAsia"/>
          <w:color w:val="000000" w:themeColor="text1"/>
          <w:sz w:val="22"/>
        </w:rPr>
        <w:t>が、傾向を把握するため、ベースライン値から現状値の推移等により参考の評価とし</w:t>
      </w:r>
      <w:r>
        <w:rPr>
          <w:rFonts w:ascii="HG丸ｺﾞｼｯｸM-PRO" w:eastAsia="HG丸ｺﾞｼｯｸM-PRO" w:hAnsi="HG丸ｺﾞｼｯｸM-PRO" w:hint="eastAsia"/>
          <w:color w:val="000000" w:themeColor="text1"/>
          <w:sz w:val="22"/>
        </w:rPr>
        <w:t>てい</w:t>
      </w:r>
      <w:r w:rsidRPr="00AE61AB">
        <w:rPr>
          <w:rFonts w:ascii="HG丸ｺﾞｼｯｸM-PRO" w:eastAsia="HG丸ｺﾞｼｯｸM-PRO" w:hAnsi="HG丸ｺﾞｼｯｸM-PRO" w:hint="eastAsia"/>
          <w:color w:val="000000" w:themeColor="text1"/>
          <w:sz w:val="22"/>
        </w:rPr>
        <w:t>ます。</w:t>
      </w:r>
    </w:p>
    <w:p w14:paraId="51A544A9" w14:textId="7A47CE26" w:rsidR="00263024" w:rsidRPr="00A7434C" w:rsidRDefault="00263024" w:rsidP="00263024">
      <w:pPr>
        <w:jc w:val="left"/>
        <w:rPr>
          <w:rFonts w:asciiTheme="majorEastAsia" w:eastAsiaTheme="majorEastAsia" w:hAnsiTheme="majorEastAsia"/>
          <w:b/>
          <w:color w:val="0070C0"/>
          <w:sz w:val="22"/>
        </w:rPr>
      </w:pPr>
    </w:p>
    <w:p w14:paraId="49BDD657" w14:textId="77777777" w:rsidR="00F66779" w:rsidRDefault="00F66779">
      <w:pPr>
        <w:widowControl/>
        <w:jc w:val="left"/>
        <w:rPr>
          <w:rFonts w:asciiTheme="majorEastAsia" w:eastAsiaTheme="majorEastAsia" w:hAnsiTheme="majorEastAsia"/>
          <w:b/>
          <w:color w:val="0070C0"/>
          <w:sz w:val="22"/>
        </w:rPr>
      </w:pPr>
      <w:r>
        <w:rPr>
          <w:rFonts w:asciiTheme="majorEastAsia" w:eastAsiaTheme="majorEastAsia" w:hAnsiTheme="majorEastAsia"/>
          <w:b/>
          <w:color w:val="0070C0"/>
          <w:sz w:val="22"/>
        </w:rPr>
        <w:br w:type="page"/>
      </w:r>
    </w:p>
    <w:p w14:paraId="0EBA7E8C" w14:textId="0CFFBB37"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Ⅳ</w:t>
      </w:r>
      <w:r w:rsidRPr="005641E4">
        <w:rPr>
          <w:rFonts w:asciiTheme="majorEastAsia" w:eastAsiaTheme="majorEastAsia" w:hAnsiTheme="majorEastAsia" w:cs="ＭＳ ゴシック" w:hint="eastAsia"/>
          <w:b/>
          <w:kern w:val="0"/>
          <w:sz w:val="20"/>
          <w:szCs w:val="20"/>
        </w:rPr>
        <w:t xml:space="preserve">　評価区分別の評価結果（行政等が取り組む数値目標）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46552137"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23957AA2"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388E4E0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763E0000"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AE8025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1AD8DE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3A29C4C3" w14:textId="36CD505A"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９</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6F6E519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過去1年に歯科健診を受診した者の割合（20</w:t>
            </w:r>
            <w:r>
              <w:rPr>
                <w:rFonts w:asciiTheme="majorEastAsia" w:eastAsiaTheme="majorEastAsia" w:hAnsiTheme="majorEastAsia" w:cs="ＭＳ ゴシック" w:hint="eastAsia"/>
                <w:kern w:val="0"/>
                <w:sz w:val="20"/>
                <w:szCs w:val="20"/>
              </w:rPr>
              <w:t>歳以上）</w:t>
            </w:r>
          </w:p>
        </w:tc>
      </w:tr>
      <w:tr w:rsidR="00263024" w14:paraId="3C49B87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392E58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57C4AA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歯磨き習慣のある者の割合</w:t>
            </w:r>
          </w:p>
        </w:tc>
      </w:tr>
      <w:tr w:rsidR="00263024" w14:paraId="6CE9F5C0" w14:textId="77777777" w:rsidTr="00000E76">
        <w:trPr>
          <w:trHeight w:val="195"/>
        </w:trPr>
        <w:tc>
          <w:tcPr>
            <w:tcW w:w="2267" w:type="dxa"/>
            <w:vMerge/>
            <w:tcBorders>
              <w:left w:val="single" w:sz="18" w:space="0" w:color="auto"/>
              <w:right w:val="single" w:sz="4" w:space="0" w:color="auto"/>
            </w:tcBorders>
            <w:shd w:val="clear" w:color="auto" w:fill="C6D9F1" w:themeFill="text2" w:themeFillTint="33"/>
          </w:tcPr>
          <w:p w14:paraId="7337BE7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C92F5BC" w14:textId="742E195E" w:rsidR="00000E76"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20本以上の歯を有する人の割合（80歳）</w:t>
            </w:r>
          </w:p>
        </w:tc>
      </w:tr>
      <w:tr w:rsidR="00000E76" w14:paraId="1B9AE716" w14:textId="77777777" w:rsidTr="00263024">
        <w:trPr>
          <w:trHeight w:val="270"/>
        </w:trPr>
        <w:tc>
          <w:tcPr>
            <w:tcW w:w="2267" w:type="dxa"/>
            <w:vMerge/>
            <w:tcBorders>
              <w:left w:val="single" w:sz="18" w:space="0" w:color="auto"/>
              <w:right w:val="single" w:sz="4" w:space="0" w:color="auto"/>
            </w:tcBorders>
            <w:shd w:val="clear" w:color="auto" w:fill="C6D9F1" w:themeFill="text2" w:themeFillTint="33"/>
          </w:tcPr>
          <w:p w14:paraId="08924104"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D4E67B" w14:textId="658681CA"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大腸</w:t>
            </w:r>
            <w:r w:rsidRPr="00E543E6">
              <w:rPr>
                <w:rFonts w:asciiTheme="majorEastAsia" w:eastAsiaTheme="majorEastAsia" w:hAnsiTheme="majorEastAsia" w:cs="ＭＳ ゴシック" w:hint="eastAsia"/>
                <w:kern w:val="0"/>
                <w:sz w:val="20"/>
                <w:szCs w:val="20"/>
              </w:rPr>
              <w:t>）</w:t>
            </w:r>
          </w:p>
        </w:tc>
      </w:tr>
      <w:tr w:rsidR="00263024" w14:paraId="4CECDD72"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6685B96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2607D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〇生活習慣による疾患（高血圧・糖尿病等）に係る未治療者の割合</w:t>
            </w:r>
          </w:p>
          <w:p w14:paraId="5508C7FB"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（高血圧）</w:t>
            </w:r>
          </w:p>
        </w:tc>
      </w:tr>
      <w:tr w:rsidR="00263024" w14:paraId="7D6308A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35F8428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01CB59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386E5FE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（糖尿病）</w:t>
            </w:r>
          </w:p>
        </w:tc>
      </w:tr>
      <w:tr w:rsidR="00263024" w14:paraId="158C643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B4FA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95F935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02A52BC2"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（脂質異常症）</w:t>
            </w:r>
          </w:p>
        </w:tc>
      </w:tr>
      <w:tr w:rsidR="00263024" w14:paraId="785D2AA2"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5ECF79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EE3E88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健康づくりを進める住民の自主組織の数</w:t>
            </w:r>
          </w:p>
        </w:tc>
      </w:tr>
      <w:tr w:rsidR="00263024" w14:paraId="63A13C77"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293978A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CD62C15" w14:textId="77777777" w:rsidR="00263024" w:rsidRPr="00345B77"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“健康経営”に取り組む中小企業数</w:t>
            </w:r>
          </w:p>
          <w:p w14:paraId="5F65E8CF"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345B77">
              <w:rPr>
                <w:rFonts w:asciiTheme="majorEastAsia" w:eastAsiaTheme="majorEastAsia" w:hAnsiTheme="majorEastAsia" w:cs="ＭＳ ゴシック" w:hint="eastAsia"/>
                <w:kern w:val="0"/>
                <w:sz w:val="20"/>
                <w:szCs w:val="20"/>
              </w:rPr>
              <w:t>（「健康宣言企業」数（協会けんぽ））</w:t>
            </w:r>
          </w:p>
        </w:tc>
      </w:tr>
      <w:tr w:rsidR="00263024" w14:paraId="6743308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3B9997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0E4EE27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14:paraId="035268CA" w14:textId="0FC471F6"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１８</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0B8ACF66" w14:textId="2E3E371D" w:rsidR="00263024" w:rsidRPr="00600FEE" w:rsidRDefault="000055D2"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780ACA">
              <w:rPr>
                <w:rFonts w:asciiTheme="majorEastAsia" w:eastAsiaTheme="majorEastAsia" w:hAnsiTheme="majorEastAsia" w:cs="ＭＳ ゴシック" w:hint="eastAsia"/>
                <w:kern w:val="0"/>
                <w:sz w:val="20"/>
                <w:szCs w:val="20"/>
              </w:rPr>
              <w:t>健康への関心度</w:t>
            </w:r>
          </w:p>
        </w:tc>
      </w:tr>
      <w:tr w:rsidR="00263024" w14:paraId="403E9723" w14:textId="77777777" w:rsidTr="00263024">
        <w:trPr>
          <w:trHeight w:val="412"/>
        </w:trPr>
        <w:tc>
          <w:tcPr>
            <w:tcW w:w="2267" w:type="dxa"/>
            <w:vMerge/>
            <w:tcBorders>
              <w:left w:val="single" w:sz="18" w:space="0" w:color="auto"/>
              <w:right w:val="single" w:sz="4" w:space="0" w:color="auto"/>
            </w:tcBorders>
            <w:shd w:val="clear" w:color="auto" w:fill="C6D9F1" w:themeFill="text2" w:themeFillTint="33"/>
          </w:tcPr>
          <w:p w14:paraId="17A8BB6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F29C38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（男性）</w:t>
            </w:r>
          </w:p>
        </w:tc>
      </w:tr>
      <w:tr w:rsidR="00263024" w14:paraId="30D011B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C39010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E9C8F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睡眠による休養が十分とれている者の割合</w:t>
            </w:r>
          </w:p>
        </w:tc>
      </w:tr>
      <w:tr w:rsidR="00263024" w14:paraId="5FA32C8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94351F2"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6AB95E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（男性）</w:t>
            </w:r>
          </w:p>
        </w:tc>
      </w:tr>
      <w:tr w:rsidR="00263024" w14:paraId="2371973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1EF9D1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06B679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（女性）</w:t>
            </w:r>
          </w:p>
        </w:tc>
      </w:tr>
      <w:tr w:rsidR="00263024" w14:paraId="072A9FAF" w14:textId="77777777" w:rsidTr="00263024">
        <w:trPr>
          <w:trHeight w:val="234"/>
        </w:trPr>
        <w:tc>
          <w:tcPr>
            <w:tcW w:w="2267" w:type="dxa"/>
            <w:vMerge/>
            <w:tcBorders>
              <w:left w:val="single" w:sz="18" w:space="0" w:color="auto"/>
              <w:right w:val="single" w:sz="4" w:space="0" w:color="auto"/>
            </w:tcBorders>
            <w:shd w:val="clear" w:color="auto" w:fill="C6D9F1" w:themeFill="text2" w:themeFillTint="33"/>
          </w:tcPr>
          <w:p w14:paraId="57C416B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A93C1C"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2F73C3C8" w14:textId="60D392E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（病院）</w:t>
            </w:r>
          </w:p>
        </w:tc>
      </w:tr>
      <w:tr w:rsidR="00263024" w14:paraId="3B54C6B5" w14:textId="77777777" w:rsidTr="00263024">
        <w:trPr>
          <w:trHeight w:val="702"/>
        </w:trPr>
        <w:tc>
          <w:tcPr>
            <w:tcW w:w="2267" w:type="dxa"/>
            <w:vMerge/>
            <w:tcBorders>
              <w:left w:val="single" w:sz="18" w:space="0" w:color="auto"/>
              <w:right w:val="single" w:sz="4" w:space="0" w:color="auto"/>
            </w:tcBorders>
            <w:shd w:val="clear" w:color="auto" w:fill="C6D9F1" w:themeFill="text2" w:themeFillTint="33"/>
          </w:tcPr>
          <w:p w14:paraId="093CAFC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82F34E9"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60DB885" w14:textId="0A9E0FE4"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p>
          <w:p w14:paraId="176C931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（私立小中高等学校）</w:t>
            </w:r>
          </w:p>
        </w:tc>
      </w:tr>
      <w:tr w:rsidR="00263024" w14:paraId="20382051" w14:textId="77777777" w:rsidTr="00263024">
        <w:trPr>
          <w:trHeight w:val="151"/>
        </w:trPr>
        <w:tc>
          <w:tcPr>
            <w:tcW w:w="2267" w:type="dxa"/>
            <w:vMerge/>
            <w:tcBorders>
              <w:left w:val="single" w:sz="18" w:space="0" w:color="auto"/>
              <w:right w:val="single" w:sz="4" w:space="0" w:color="auto"/>
            </w:tcBorders>
            <w:shd w:val="clear" w:color="auto" w:fill="C6D9F1" w:themeFill="text2" w:themeFillTint="33"/>
          </w:tcPr>
          <w:p w14:paraId="3E57DB4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B85191A"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C20C526" w14:textId="08A99D97"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（官公庁）</w:t>
            </w:r>
          </w:p>
        </w:tc>
      </w:tr>
      <w:tr w:rsidR="00263024" w14:paraId="25934D7D" w14:textId="77777777" w:rsidTr="00263024">
        <w:trPr>
          <w:trHeight w:val="229"/>
        </w:trPr>
        <w:tc>
          <w:tcPr>
            <w:tcW w:w="2267" w:type="dxa"/>
            <w:vMerge/>
            <w:tcBorders>
              <w:left w:val="single" w:sz="18" w:space="0" w:color="auto"/>
              <w:right w:val="single" w:sz="4" w:space="0" w:color="auto"/>
            </w:tcBorders>
            <w:shd w:val="clear" w:color="auto" w:fill="C6D9F1" w:themeFill="text2" w:themeFillTint="33"/>
          </w:tcPr>
          <w:p w14:paraId="243C914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29E2011"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〇敷地内全面禁煙の割合</w:t>
            </w:r>
          </w:p>
          <w:p w14:paraId="47410CC2" w14:textId="48D1356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大学</w:t>
            </w:r>
            <w:r w:rsidRPr="00E543E6">
              <w:rPr>
                <w:rFonts w:asciiTheme="majorEastAsia" w:eastAsiaTheme="majorEastAsia" w:hAnsiTheme="majorEastAsia" w:cs="ＭＳ ゴシック" w:hint="eastAsia"/>
                <w:kern w:val="0"/>
                <w:sz w:val="20"/>
                <w:szCs w:val="20"/>
              </w:rPr>
              <w:t>）</w:t>
            </w:r>
          </w:p>
        </w:tc>
      </w:tr>
      <w:tr w:rsidR="00263024" w14:paraId="6CE18B2C"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F10742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545ABE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受動喫煙の機会を有する者の割合（</w:t>
            </w:r>
            <w:r>
              <w:rPr>
                <w:rFonts w:asciiTheme="majorEastAsia" w:eastAsiaTheme="majorEastAsia" w:hAnsiTheme="majorEastAsia" w:cs="ＭＳ ゴシック" w:hint="eastAsia"/>
                <w:kern w:val="0"/>
                <w:sz w:val="20"/>
                <w:szCs w:val="20"/>
              </w:rPr>
              <w:t>職場</w:t>
            </w:r>
            <w:r w:rsidRPr="00E543E6">
              <w:rPr>
                <w:rFonts w:asciiTheme="majorEastAsia" w:eastAsiaTheme="majorEastAsia" w:hAnsiTheme="majorEastAsia" w:cs="ＭＳ ゴシック" w:hint="eastAsia"/>
                <w:kern w:val="0"/>
                <w:sz w:val="20"/>
                <w:szCs w:val="20"/>
              </w:rPr>
              <w:t>）</w:t>
            </w:r>
          </w:p>
        </w:tc>
      </w:tr>
      <w:tr w:rsidR="00263024" w14:paraId="4CA3B2D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3A4FC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6F6C8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〇受動喫煙の機会を有する者の割合</w:t>
            </w:r>
            <w:r>
              <w:rPr>
                <w:rFonts w:asciiTheme="majorEastAsia" w:eastAsiaTheme="majorEastAsia" w:hAnsiTheme="majorEastAsia" w:cs="ＭＳ ゴシック" w:hint="eastAsia"/>
                <w:kern w:val="0"/>
                <w:sz w:val="20"/>
                <w:szCs w:val="20"/>
              </w:rPr>
              <w:t>（飲食店）</w:t>
            </w:r>
          </w:p>
        </w:tc>
      </w:tr>
      <w:tr w:rsidR="00263024" w14:paraId="0571D909"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F0FB6B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8E2876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咀嚼良好者の割合（60歳以上）</w:t>
            </w:r>
          </w:p>
        </w:tc>
      </w:tr>
      <w:tr w:rsidR="00263024" w14:paraId="59D89844" w14:textId="77777777" w:rsidTr="00263024">
        <w:trPr>
          <w:trHeight w:val="261"/>
        </w:trPr>
        <w:tc>
          <w:tcPr>
            <w:tcW w:w="2267" w:type="dxa"/>
            <w:vMerge/>
            <w:tcBorders>
              <w:left w:val="single" w:sz="18" w:space="0" w:color="auto"/>
              <w:right w:val="single" w:sz="4" w:space="0" w:color="auto"/>
            </w:tcBorders>
            <w:shd w:val="clear" w:color="auto" w:fill="C6D9F1" w:themeFill="text2" w:themeFillTint="33"/>
          </w:tcPr>
          <w:p w14:paraId="7B9FD47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DA764F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特定健診の受診率</w:t>
            </w:r>
          </w:p>
        </w:tc>
      </w:tr>
      <w:tr w:rsidR="00000E76" w14:paraId="1D924498" w14:textId="77777777" w:rsidTr="00000E76">
        <w:trPr>
          <w:trHeight w:val="166"/>
        </w:trPr>
        <w:tc>
          <w:tcPr>
            <w:tcW w:w="2267" w:type="dxa"/>
            <w:vMerge/>
            <w:tcBorders>
              <w:left w:val="single" w:sz="18" w:space="0" w:color="auto"/>
              <w:right w:val="single" w:sz="4" w:space="0" w:color="auto"/>
            </w:tcBorders>
            <w:shd w:val="clear" w:color="auto" w:fill="C6D9F1" w:themeFill="text2" w:themeFillTint="33"/>
          </w:tcPr>
          <w:p w14:paraId="6556484F"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A20F636"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がん検診の受診率（</w:t>
            </w:r>
            <w:r>
              <w:rPr>
                <w:rFonts w:asciiTheme="majorEastAsia" w:eastAsiaTheme="majorEastAsia" w:hAnsiTheme="majorEastAsia" w:cs="ＭＳ ゴシック" w:hint="eastAsia"/>
                <w:kern w:val="0"/>
                <w:sz w:val="20"/>
                <w:szCs w:val="20"/>
              </w:rPr>
              <w:t>胃</w:t>
            </w:r>
            <w:r w:rsidRPr="00E543E6">
              <w:rPr>
                <w:rFonts w:asciiTheme="majorEastAsia" w:eastAsiaTheme="majorEastAsia" w:hAnsiTheme="majorEastAsia" w:cs="ＭＳ ゴシック" w:hint="eastAsia"/>
                <w:kern w:val="0"/>
                <w:sz w:val="20"/>
                <w:szCs w:val="20"/>
              </w:rPr>
              <w:t>）</w:t>
            </w:r>
          </w:p>
        </w:tc>
      </w:tr>
      <w:tr w:rsidR="00263024" w14:paraId="3CB40447"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02C543B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4C38AE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肺</w:t>
            </w:r>
            <w:r w:rsidRPr="00E543E6">
              <w:rPr>
                <w:rFonts w:asciiTheme="majorEastAsia" w:eastAsiaTheme="majorEastAsia" w:hAnsiTheme="majorEastAsia" w:cs="ＭＳ ゴシック" w:hint="eastAsia"/>
                <w:kern w:val="0"/>
                <w:sz w:val="20"/>
                <w:szCs w:val="20"/>
              </w:rPr>
              <w:t>）</w:t>
            </w:r>
          </w:p>
        </w:tc>
      </w:tr>
      <w:tr w:rsidR="00263024" w14:paraId="7B75C44D" w14:textId="77777777" w:rsidTr="00263024">
        <w:trPr>
          <w:trHeight w:val="219"/>
        </w:trPr>
        <w:tc>
          <w:tcPr>
            <w:tcW w:w="2267" w:type="dxa"/>
            <w:vMerge/>
            <w:tcBorders>
              <w:left w:val="single" w:sz="18" w:space="0" w:color="auto"/>
              <w:right w:val="single" w:sz="4" w:space="0" w:color="auto"/>
            </w:tcBorders>
            <w:shd w:val="clear" w:color="auto" w:fill="C6D9F1" w:themeFill="text2" w:themeFillTint="33"/>
          </w:tcPr>
          <w:p w14:paraId="6114F22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B9AC4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乳</w:t>
            </w:r>
            <w:r w:rsidRPr="00E543E6">
              <w:rPr>
                <w:rFonts w:asciiTheme="majorEastAsia" w:eastAsiaTheme="majorEastAsia" w:hAnsiTheme="majorEastAsia" w:cs="ＭＳ ゴシック" w:hint="eastAsia"/>
                <w:kern w:val="0"/>
                <w:sz w:val="20"/>
                <w:szCs w:val="20"/>
              </w:rPr>
              <w:t>）</w:t>
            </w:r>
          </w:p>
        </w:tc>
      </w:tr>
      <w:tr w:rsidR="00263024" w14:paraId="781D5445" w14:textId="77777777" w:rsidTr="00263024">
        <w:trPr>
          <w:trHeight w:val="95"/>
        </w:trPr>
        <w:tc>
          <w:tcPr>
            <w:tcW w:w="2267" w:type="dxa"/>
            <w:vMerge/>
            <w:tcBorders>
              <w:left w:val="single" w:sz="18" w:space="0" w:color="auto"/>
              <w:right w:val="single" w:sz="4" w:space="0" w:color="auto"/>
            </w:tcBorders>
            <w:shd w:val="clear" w:color="auto" w:fill="C6D9F1" w:themeFill="text2" w:themeFillTint="33"/>
          </w:tcPr>
          <w:p w14:paraId="6FF8B52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4BA5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子宮</w:t>
            </w:r>
            <w:r w:rsidRPr="00E543E6">
              <w:rPr>
                <w:rFonts w:asciiTheme="majorEastAsia" w:eastAsiaTheme="majorEastAsia" w:hAnsiTheme="majorEastAsia" w:cs="ＭＳ ゴシック" w:hint="eastAsia"/>
                <w:kern w:val="0"/>
                <w:sz w:val="20"/>
                <w:szCs w:val="20"/>
              </w:rPr>
              <w:t>）</w:t>
            </w:r>
          </w:p>
        </w:tc>
      </w:tr>
      <w:tr w:rsidR="00263024" w14:paraId="7BE69B34" w14:textId="77777777" w:rsidTr="00263024">
        <w:trPr>
          <w:trHeight w:val="269"/>
        </w:trPr>
        <w:tc>
          <w:tcPr>
            <w:tcW w:w="2267" w:type="dxa"/>
            <w:vMerge/>
            <w:tcBorders>
              <w:left w:val="single" w:sz="18" w:space="0" w:color="auto"/>
              <w:right w:val="single" w:sz="4" w:space="0" w:color="auto"/>
            </w:tcBorders>
            <w:shd w:val="clear" w:color="auto" w:fill="C6D9F1" w:themeFill="text2" w:themeFillTint="33"/>
          </w:tcPr>
          <w:p w14:paraId="1836CBE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9397267"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CF2DF0">
              <w:rPr>
                <w:rFonts w:asciiTheme="majorEastAsia" w:eastAsiaTheme="majorEastAsia" w:hAnsiTheme="majorEastAsia" w:cs="ＭＳ ゴシック" w:hint="eastAsia"/>
                <w:kern w:val="0"/>
                <w:sz w:val="20"/>
                <w:szCs w:val="20"/>
              </w:rPr>
              <w:t>特定保健指導の実施率</w:t>
            </w:r>
          </w:p>
        </w:tc>
      </w:tr>
      <w:tr w:rsidR="00263024" w14:paraId="5182CC57"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58DD0629"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Ⅽ</w:t>
            </w:r>
          </w:p>
          <w:p w14:paraId="32423EDE"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変わらない</w:t>
            </w:r>
          </w:p>
          <w:p w14:paraId="32729AAC" w14:textId="77777777" w:rsidR="00263024" w:rsidRPr="005641E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（３項目）</w:t>
            </w:r>
          </w:p>
        </w:tc>
        <w:tc>
          <w:tcPr>
            <w:tcW w:w="6518" w:type="dxa"/>
            <w:tcBorders>
              <w:left w:val="single" w:sz="4" w:space="0" w:color="auto"/>
              <w:bottom w:val="dotted" w:sz="4" w:space="0" w:color="auto"/>
              <w:right w:val="single" w:sz="18" w:space="0" w:color="auto"/>
            </w:tcBorders>
          </w:tcPr>
          <w:p w14:paraId="71A4920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朝食欠食率（20-30歳代）</w:t>
            </w:r>
          </w:p>
        </w:tc>
      </w:tr>
      <w:tr w:rsidR="00263024" w14:paraId="1C789FC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1E60FA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1F26E28"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食塩摂取量（20歳以上）</w:t>
            </w:r>
          </w:p>
        </w:tc>
      </w:tr>
      <w:tr w:rsidR="00263024" w14:paraId="4EA59D56"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5A95F49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5D67079"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生活習慣病のリスクを高める量を飲酒している者の割合（</w:t>
            </w:r>
            <w:r>
              <w:rPr>
                <w:rFonts w:asciiTheme="majorEastAsia" w:eastAsiaTheme="majorEastAsia" w:hAnsiTheme="majorEastAsia" w:cs="ＭＳ ゴシック" w:hint="eastAsia"/>
                <w:kern w:val="0"/>
                <w:sz w:val="20"/>
                <w:szCs w:val="20"/>
              </w:rPr>
              <w:t>女性）</w:t>
            </w:r>
          </w:p>
        </w:tc>
      </w:tr>
      <w:tr w:rsidR="00263024" w14:paraId="6A36FB3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291BBB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Ⅾ</w:t>
            </w:r>
          </w:p>
          <w:p w14:paraId="6BDC372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7A3C7F7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（８項目）</w:t>
            </w:r>
          </w:p>
          <w:p w14:paraId="7DF2461A" w14:textId="77777777" w:rsidR="00263024" w:rsidRPr="003B2BAD"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52783FDE"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野菜摂取量（20歳以上）</w:t>
            </w:r>
          </w:p>
        </w:tc>
      </w:tr>
      <w:tr w:rsidR="00263024" w14:paraId="63669A02" w14:textId="77777777" w:rsidTr="00263024">
        <w:trPr>
          <w:trHeight w:val="203"/>
        </w:trPr>
        <w:tc>
          <w:tcPr>
            <w:tcW w:w="2267" w:type="dxa"/>
            <w:vMerge/>
            <w:tcBorders>
              <w:left w:val="single" w:sz="18" w:space="0" w:color="auto"/>
              <w:right w:val="single" w:sz="4" w:space="0" w:color="auto"/>
            </w:tcBorders>
            <w:shd w:val="clear" w:color="auto" w:fill="C6D9F1" w:themeFill="text2" w:themeFillTint="33"/>
          </w:tcPr>
          <w:p w14:paraId="5A4F74F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5464234"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運動習慣のある者の割合</w:t>
            </w:r>
          </w:p>
        </w:tc>
      </w:tr>
      <w:tr w:rsidR="00263024" w14:paraId="3B89B0A1" w14:textId="77777777" w:rsidTr="00263024">
        <w:trPr>
          <w:trHeight w:val="304"/>
        </w:trPr>
        <w:tc>
          <w:tcPr>
            <w:tcW w:w="2267" w:type="dxa"/>
            <w:vMerge/>
            <w:tcBorders>
              <w:left w:val="single" w:sz="18" w:space="0" w:color="auto"/>
              <w:right w:val="single" w:sz="4" w:space="0" w:color="auto"/>
            </w:tcBorders>
            <w:shd w:val="clear" w:color="auto" w:fill="C6D9F1" w:themeFill="text2" w:themeFillTint="33"/>
          </w:tcPr>
          <w:p w14:paraId="722F25C0"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5C82D9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（女性）</w:t>
            </w:r>
          </w:p>
        </w:tc>
      </w:tr>
      <w:tr w:rsidR="00263024" w14:paraId="7974CF2E"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C49E1D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96A98CE" w14:textId="2F8ABBD1"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生活習慣病のリスクを高める量を飲酒している者の割合</w:t>
            </w:r>
            <w:r w:rsidR="00000E76">
              <w:rPr>
                <w:rFonts w:asciiTheme="majorEastAsia" w:eastAsiaTheme="majorEastAsia" w:hAnsiTheme="majorEastAsia" w:cs="ＭＳ ゴシック" w:hint="eastAsia"/>
                <w:kern w:val="0"/>
                <w:sz w:val="20"/>
                <w:szCs w:val="20"/>
              </w:rPr>
              <w:t>（男性</w:t>
            </w:r>
            <w:r>
              <w:rPr>
                <w:rFonts w:asciiTheme="majorEastAsia" w:eastAsiaTheme="majorEastAsia" w:hAnsiTheme="majorEastAsia" w:cs="ＭＳ ゴシック" w:hint="eastAsia"/>
                <w:kern w:val="0"/>
                <w:sz w:val="20"/>
                <w:szCs w:val="20"/>
              </w:rPr>
              <w:t>）</w:t>
            </w:r>
          </w:p>
        </w:tc>
      </w:tr>
      <w:tr w:rsidR="00263024" w14:paraId="49D6EC36" w14:textId="77777777" w:rsidTr="00263024">
        <w:trPr>
          <w:trHeight w:val="157"/>
        </w:trPr>
        <w:tc>
          <w:tcPr>
            <w:tcW w:w="2267" w:type="dxa"/>
            <w:vMerge/>
            <w:tcBorders>
              <w:left w:val="single" w:sz="18" w:space="0" w:color="auto"/>
              <w:right w:val="single" w:sz="4" w:space="0" w:color="auto"/>
            </w:tcBorders>
            <w:shd w:val="clear" w:color="auto" w:fill="C6D9F1" w:themeFill="text2" w:themeFillTint="33"/>
          </w:tcPr>
          <w:p w14:paraId="113D085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7558A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妊婦の飲酒割合</w:t>
            </w:r>
          </w:p>
        </w:tc>
      </w:tr>
      <w:tr w:rsidR="00263024" w14:paraId="6B9E3F3F"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530C30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AB70DE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気分障がい・不安障がいに相応する心理的苦痛を感じている者の割合（20歳以上）</w:t>
            </w:r>
          </w:p>
        </w:tc>
      </w:tr>
      <w:tr w:rsidR="00263024" w14:paraId="085FBB61" w14:textId="77777777" w:rsidTr="00263024">
        <w:trPr>
          <w:trHeight w:val="111"/>
        </w:trPr>
        <w:tc>
          <w:tcPr>
            <w:tcW w:w="2267" w:type="dxa"/>
            <w:vMerge/>
            <w:tcBorders>
              <w:left w:val="single" w:sz="18" w:space="0" w:color="auto"/>
              <w:right w:val="single" w:sz="4" w:space="0" w:color="auto"/>
            </w:tcBorders>
            <w:shd w:val="clear" w:color="auto" w:fill="C6D9F1" w:themeFill="text2" w:themeFillTint="33"/>
          </w:tcPr>
          <w:p w14:paraId="30ED414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EE487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地域の集まりやグループに参加する者の割合</w:t>
            </w:r>
          </w:p>
        </w:tc>
      </w:tr>
      <w:tr w:rsidR="00263024" w14:paraId="753218C7" w14:textId="77777777" w:rsidTr="00263024">
        <w:trPr>
          <w:trHeight w:val="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5BA4352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45980CDB"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ボランティア活動の参加者数</w:t>
            </w:r>
          </w:p>
        </w:tc>
      </w:tr>
    </w:tbl>
    <w:p w14:paraId="1DED87BA"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3C7CA0BE"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475DD1B2" w14:textId="77777777"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54280E7" w14:textId="77777777" w:rsidR="00EA37E6" w:rsidRPr="00D00ADD" w:rsidRDefault="00DF4A8C" w:rsidP="00D00ADD">
      <w:pPr>
        <w:pStyle w:val="1"/>
      </w:pPr>
      <w:bookmarkStart w:id="16" w:name="_Toc510088940"/>
      <w:bookmarkStart w:id="17" w:name="_Toc152763213"/>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16"/>
      <w:bookmarkEnd w:id="17"/>
      <w:r w:rsidR="00D77E2F" w:rsidRPr="00D00ADD">
        <w:rPr>
          <w:rFonts w:hint="eastAsia"/>
        </w:rPr>
        <w:t xml:space="preserve">　　　　</w:t>
      </w:r>
    </w:p>
    <w:p w14:paraId="13581A60" w14:textId="77777777" w:rsidR="00EA37E6" w:rsidRPr="00524F54" w:rsidRDefault="00DF4A8C" w:rsidP="00D00ADD">
      <w:pPr>
        <w:pStyle w:val="2"/>
      </w:pPr>
      <w:bookmarkStart w:id="18" w:name="_Toc510088941"/>
      <w:bookmarkStart w:id="19" w:name="_Toc152763214"/>
      <w:r w:rsidRPr="00524F54">
        <w:rPr>
          <w:rFonts w:hint="eastAsia"/>
        </w:rPr>
        <w:t xml:space="preserve">１　</w:t>
      </w:r>
      <w:r w:rsidR="00EA37E6" w:rsidRPr="00524F54">
        <w:rPr>
          <w:rFonts w:hint="eastAsia"/>
        </w:rPr>
        <w:t>健康指標からみた現状</w:t>
      </w:r>
      <w:r w:rsidR="00A04E2F">
        <w:rPr>
          <w:rFonts w:hint="eastAsia"/>
        </w:rPr>
        <w:t>と課題</w:t>
      </w:r>
      <w:bookmarkEnd w:id="18"/>
      <w:bookmarkEnd w:id="19"/>
    </w:p>
    <w:p w14:paraId="35F8A37A" w14:textId="77777777"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21376" behindDoc="0" locked="0" layoutInCell="1" allowOverlap="1" wp14:anchorId="7DC6AD70" wp14:editId="0400CFDB">
                <wp:simplePos x="0" y="0"/>
                <wp:positionH relativeFrom="margin">
                  <wp:align>left</wp:align>
                </wp:positionH>
                <wp:positionV relativeFrom="paragraph">
                  <wp:posOffset>29845</wp:posOffset>
                </wp:positionV>
                <wp:extent cx="5688330" cy="5572125"/>
                <wp:effectExtent l="0" t="0" r="26670" b="28575"/>
                <wp:wrapNone/>
                <wp:docPr id="22612" name="角丸四角形 10" descr="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title="健康指標からみた現状と課題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55721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AD70" id="角丸四角形 10" o:spid="_x0000_s1037" alt="タイトル: 健康指標からみた現状と課題の要約 - 説明: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style="position:absolute;left:0;text-align:left;margin-left:0;margin-top:2.35pt;width:447.9pt;height:438.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" fillcolor="white [3201]" strokecolor="#0070c0" strokeweight="1.5pt">
                <v:shadow color="#868686"/>
                <v:textbox inset="5.85pt,.7pt,5.85pt,.7pt">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v:textbox>
                <w10:wrap anchorx="margin"/>
              </v:roundrect>
            </w:pict>
          </mc:Fallback>
        </mc:AlternateContent>
      </w:r>
    </w:p>
    <w:p w14:paraId="1EA4478E"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1F59C9F6"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52A59EC2"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36C861C0"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405AE4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9FB30F2"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3491A8F4"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530B67FD"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77A13C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CA95A66" w14:textId="3551C1A2" w:rsidR="00B84906" w:rsidRDefault="00B84906" w:rsidP="00B84906">
      <w:pPr>
        <w:rPr>
          <w:rFonts w:asciiTheme="majorEastAsia" w:eastAsiaTheme="majorEastAsia" w:hAnsiTheme="majorEastAsia"/>
          <w:b/>
          <w:color w:val="0070C0"/>
          <w:sz w:val="28"/>
          <w:szCs w:val="24"/>
        </w:rPr>
      </w:pPr>
    </w:p>
    <w:p w14:paraId="1C7E28A3" w14:textId="67ABEF51" w:rsidR="00BA6B43" w:rsidRDefault="00BA6B43" w:rsidP="00B84906">
      <w:pPr>
        <w:rPr>
          <w:rFonts w:asciiTheme="majorEastAsia" w:eastAsiaTheme="majorEastAsia" w:hAnsiTheme="majorEastAsia"/>
          <w:b/>
          <w:color w:val="0070C0"/>
          <w:sz w:val="28"/>
          <w:szCs w:val="24"/>
        </w:rPr>
      </w:pPr>
    </w:p>
    <w:p w14:paraId="07FDF7BD" w14:textId="46C040DE" w:rsidR="00B84906" w:rsidRDefault="00B84906" w:rsidP="00B84906">
      <w:pPr>
        <w:rPr>
          <w:rFonts w:asciiTheme="majorEastAsia" w:eastAsiaTheme="majorEastAsia" w:hAnsiTheme="majorEastAsia"/>
          <w:b/>
          <w:color w:val="0070C0"/>
          <w:sz w:val="28"/>
          <w:szCs w:val="24"/>
        </w:rPr>
      </w:pPr>
    </w:p>
    <w:p w14:paraId="58856082" w14:textId="70D43012" w:rsidR="009044AF" w:rsidRDefault="009044AF" w:rsidP="00B84906">
      <w:pPr>
        <w:rPr>
          <w:rFonts w:asciiTheme="majorEastAsia" w:eastAsiaTheme="majorEastAsia" w:hAnsiTheme="majorEastAsia"/>
          <w:b/>
          <w:color w:val="0070C0"/>
          <w:sz w:val="28"/>
          <w:szCs w:val="24"/>
        </w:rPr>
      </w:pPr>
    </w:p>
    <w:p w14:paraId="17452105" w14:textId="317AFFCB" w:rsidR="009044AF" w:rsidRDefault="009044AF" w:rsidP="00B84906">
      <w:pPr>
        <w:rPr>
          <w:rFonts w:asciiTheme="majorEastAsia" w:eastAsiaTheme="majorEastAsia" w:hAnsiTheme="majorEastAsia"/>
          <w:b/>
          <w:color w:val="0070C0"/>
          <w:sz w:val="28"/>
          <w:szCs w:val="24"/>
        </w:rPr>
      </w:pPr>
    </w:p>
    <w:p w14:paraId="56B3D46E" w14:textId="4F4F4BCA" w:rsidR="009044AF" w:rsidRDefault="009044AF" w:rsidP="00B84906">
      <w:pPr>
        <w:rPr>
          <w:rFonts w:asciiTheme="majorEastAsia" w:eastAsiaTheme="majorEastAsia" w:hAnsiTheme="majorEastAsia"/>
          <w:b/>
          <w:color w:val="0070C0"/>
          <w:sz w:val="28"/>
          <w:szCs w:val="24"/>
        </w:rPr>
      </w:pPr>
    </w:p>
    <w:p w14:paraId="301B75D3" w14:textId="244B1828" w:rsidR="009044AF" w:rsidRDefault="009044AF" w:rsidP="00B84906"/>
    <w:p w14:paraId="6FEA8A73" w14:textId="1037C6DA" w:rsidR="00B30434" w:rsidRDefault="00B30434" w:rsidP="00B84906"/>
    <w:p w14:paraId="46D45EF4" w14:textId="77777777" w:rsidR="00B30434" w:rsidRPr="00B84906" w:rsidRDefault="00B30434" w:rsidP="00B84906"/>
    <w:p w14:paraId="3515CABA" w14:textId="77777777" w:rsidR="00DF4A8C" w:rsidRPr="00D00ADD" w:rsidRDefault="00DD573B" w:rsidP="00DD573B">
      <w:pPr>
        <w:pStyle w:val="3"/>
      </w:pPr>
      <w:bookmarkStart w:id="20" w:name="_Toc510088942"/>
      <w:bookmarkStart w:id="21" w:name="_Toc152763215"/>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20"/>
      <w:bookmarkEnd w:id="21"/>
    </w:p>
    <w:p w14:paraId="77F34E32" w14:textId="25672E85" w:rsidR="004C334B" w:rsidRPr="00E7003E" w:rsidRDefault="00A0193A" w:rsidP="0013479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10043B" w:rsidRPr="002D1053">
        <w:rPr>
          <w:rFonts w:asciiTheme="majorEastAsia" w:eastAsiaTheme="majorEastAsia" w:hAnsiTheme="majorEastAsia" w:hint="eastAsia"/>
          <w:sz w:val="16"/>
        </w:rPr>
        <w:t>（注</w:t>
      </w:r>
      <w:r w:rsidR="00E41F40">
        <w:rPr>
          <w:rFonts w:asciiTheme="majorEastAsia" w:eastAsiaTheme="majorEastAsia" w:hAnsiTheme="majorEastAsia" w:hint="eastAsia"/>
          <w:sz w:val="16"/>
        </w:rPr>
        <w:t>９</w:t>
      </w:r>
      <w:r w:rsidR="0010043B" w:rsidRPr="002D1053">
        <w:rPr>
          <w:rFonts w:asciiTheme="majorEastAsia" w:eastAsiaTheme="majorEastAsia" w:hAnsiTheme="majorEastAsia" w:hint="eastAsia"/>
          <w:sz w:val="16"/>
        </w:rPr>
        <w:t>）</w:t>
      </w:r>
      <w:r w:rsidR="003861FA">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は、男性</w:t>
      </w:r>
      <w:r w:rsidR="00880631" w:rsidRPr="00E7003E">
        <w:rPr>
          <w:rFonts w:ascii="HG丸ｺﾞｼｯｸM-PRO" w:eastAsia="HG丸ｺﾞｼｯｸM-PRO" w:hAnsi="HG丸ｺﾞｼｯｸM-PRO" w:hint="eastAsia"/>
          <w:sz w:val="22"/>
        </w:rPr>
        <w:t>80.</w:t>
      </w:r>
      <w:r w:rsidR="00DD262A" w:rsidRPr="00E7003E">
        <w:rPr>
          <w:rFonts w:ascii="HG丸ｺﾞｼｯｸM-PRO" w:eastAsia="HG丸ｺﾞｼｯｸM-PRO" w:hAnsi="HG丸ｺﾞｼｯｸM-PRO"/>
          <w:sz w:val="22"/>
        </w:rPr>
        <w:t>81</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87.37</w:t>
      </w:r>
      <w:r w:rsidR="003861F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（令和2年）</w:t>
      </w:r>
      <w:r w:rsidR="003861FA" w:rsidRPr="00E7003E">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健康寿命</w:t>
      </w:r>
      <w:r w:rsidR="003861FA" w:rsidRPr="00E7003E">
        <w:rPr>
          <w:rFonts w:ascii="HG丸ｺﾞｼｯｸM-PRO" w:eastAsia="HG丸ｺﾞｼｯｸM-PRO" w:hAnsi="HG丸ｺﾞｼｯｸM-PRO" w:hint="eastAsia"/>
          <w:sz w:val="22"/>
        </w:rPr>
        <w:t>」</w:t>
      </w:r>
      <w:r w:rsidR="00B40F82" w:rsidRPr="00E7003E">
        <w:rPr>
          <w:rFonts w:ascii="HG丸ｺﾞｼｯｸM-PRO" w:eastAsia="HG丸ｺﾞｼｯｸM-PRO" w:hAnsi="HG丸ｺﾞｼｯｸM-PRO" w:hint="eastAsia"/>
          <w:sz w:val="22"/>
        </w:rPr>
        <w:t>は、</w:t>
      </w:r>
      <w:r w:rsidR="00FA085A" w:rsidRPr="00E7003E">
        <w:rPr>
          <w:rFonts w:ascii="HG丸ｺﾞｼｯｸM-PRO" w:eastAsia="HG丸ｺﾞｼｯｸM-PRO" w:hAnsi="HG丸ｺﾞｼｯｸM-PRO" w:hint="eastAsia"/>
          <w:sz w:val="22"/>
        </w:rPr>
        <w:t>男性</w:t>
      </w:r>
      <w:r w:rsidR="009F622E" w:rsidRPr="00E7003E">
        <w:rPr>
          <w:rFonts w:ascii="HG丸ｺﾞｼｯｸM-PRO" w:eastAsia="HG丸ｺﾞｼｯｸM-PRO" w:hAnsi="HG丸ｺﾞｼｯｸM-PRO"/>
          <w:sz w:val="22"/>
        </w:rPr>
        <w:t>71.88</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74.78</w:t>
      </w:r>
      <w:r w:rsidR="00FA085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（令和元年）</w:t>
      </w:r>
      <w:r w:rsidR="00FA085A" w:rsidRPr="00E7003E">
        <w:rPr>
          <w:rFonts w:ascii="HG丸ｺﾞｼｯｸM-PRO" w:eastAsia="HG丸ｺﾞｼｯｸM-PRO" w:hAnsi="HG丸ｺﾞｼｯｸM-PRO" w:hint="eastAsia"/>
          <w:sz w:val="22"/>
        </w:rPr>
        <w:t>です。</w:t>
      </w:r>
      <w:r w:rsidR="003861FA" w:rsidRPr="00E7003E">
        <w:rPr>
          <w:rFonts w:ascii="HG丸ｺﾞｼｯｸM-PRO" w:eastAsia="HG丸ｺﾞｼｯｸM-PRO" w:hAnsi="HG丸ｺﾞｼｯｸM-PRO" w:hint="eastAsia"/>
          <w:sz w:val="22"/>
        </w:rPr>
        <w:t>平均寿命・</w:t>
      </w:r>
      <w:r w:rsidR="00FA085A" w:rsidRPr="00E7003E">
        <w:rPr>
          <w:rFonts w:ascii="HG丸ｺﾞｼｯｸM-PRO" w:eastAsia="HG丸ｺﾞｼｯｸM-PRO" w:hAnsi="HG丸ｺﾞｼｯｸM-PRO" w:hint="eastAsia"/>
          <w:sz w:val="22"/>
        </w:rPr>
        <w:t>健康寿命</w:t>
      </w:r>
      <w:r w:rsidR="008620C2" w:rsidRPr="00E7003E">
        <w:rPr>
          <w:rFonts w:ascii="HG丸ｺﾞｼｯｸM-PRO" w:eastAsia="HG丸ｺﾞｼｯｸM-PRO" w:hAnsi="HG丸ｺﾞｼｯｸM-PRO" w:hint="eastAsia"/>
          <w:sz w:val="22"/>
        </w:rPr>
        <w:t>ともに</w:t>
      </w:r>
      <w:r w:rsidR="003D3601" w:rsidRPr="00E7003E">
        <w:rPr>
          <w:rFonts w:ascii="HG丸ｺﾞｼｯｸM-PRO" w:eastAsia="HG丸ｺﾞｼｯｸM-PRO" w:hAnsi="HG丸ｺﾞｼｯｸM-PRO" w:hint="eastAsia"/>
          <w:sz w:val="22"/>
        </w:rPr>
        <w:t>延びているものの</w:t>
      </w:r>
      <w:r w:rsidR="004C334B" w:rsidRPr="00E7003E">
        <w:rPr>
          <w:rFonts w:ascii="HG丸ｺﾞｼｯｸM-PRO" w:eastAsia="HG丸ｺﾞｼｯｸM-PRO" w:hAnsi="HG丸ｺﾞｼｯｸM-PRO" w:hint="eastAsia"/>
          <w:sz w:val="22"/>
        </w:rPr>
        <w:t>全国を下回っています。</w:t>
      </w:r>
    </w:p>
    <w:p w14:paraId="200F1CD6" w14:textId="44D0FB9A" w:rsidR="00E4415A" w:rsidRPr="00E7003E" w:rsidRDefault="0013479E" w:rsidP="004C334B">
      <w:pPr>
        <w:ind w:leftChars="300" w:left="630"/>
        <w:jc w:val="left"/>
        <w:rPr>
          <w:rFonts w:ascii="HG丸ｺﾞｼｯｸM-PRO" w:eastAsia="HG丸ｺﾞｼｯｸM-PRO" w:hAnsi="HG丸ｺﾞｼｯｸM-PRO"/>
          <w:sz w:val="22"/>
        </w:rPr>
      </w:pPr>
      <w:r w:rsidRPr="00E7003E">
        <w:rPr>
          <w:rFonts w:ascii="HG丸ｺﾞｼｯｸM-PRO" w:eastAsia="HG丸ｺﾞｼｯｸM-PRO" w:hAnsi="HG丸ｺﾞｼｯｸM-PRO" w:hint="eastAsia"/>
          <w:sz w:val="22"/>
        </w:rPr>
        <w:t>また</w:t>
      </w:r>
      <w:r w:rsidR="004C334B" w:rsidRPr="00E7003E">
        <w:rPr>
          <w:rFonts w:ascii="HG丸ｺﾞｼｯｸM-PRO" w:eastAsia="HG丸ｺﾞｼｯｸM-PRO" w:hAnsi="HG丸ｺﾞｼｯｸM-PRO" w:hint="eastAsia"/>
          <w:sz w:val="22"/>
        </w:rPr>
        <w:t>、平均寿命と</w:t>
      </w:r>
      <w:r w:rsidR="00E4415A" w:rsidRPr="00E7003E">
        <w:rPr>
          <w:rFonts w:ascii="HG丸ｺﾞｼｯｸM-PRO" w:eastAsia="HG丸ｺﾞｼｯｸM-PRO" w:hAnsi="HG丸ｺﾞｼｯｸM-PRO" w:hint="eastAsia"/>
          <w:sz w:val="22"/>
        </w:rPr>
        <w:t>健康寿命</w:t>
      </w:r>
      <w:r w:rsidR="00A8575F" w:rsidRPr="00E7003E">
        <w:rPr>
          <w:rFonts w:ascii="HG丸ｺﾞｼｯｸM-PRO" w:eastAsia="HG丸ｺﾞｼｯｸM-PRO" w:hAnsi="HG丸ｺﾞｼｯｸM-PRO" w:hint="eastAsia"/>
          <w:sz w:val="22"/>
        </w:rPr>
        <w:t>と</w:t>
      </w:r>
      <w:r w:rsidR="00E4415A" w:rsidRPr="00E7003E">
        <w:rPr>
          <w:rFonts w:ascii="HG丸ｺﾞｼｯｸM-PRO" w:eastAsia="HG丸ｺﾞｼｯｸM-PRO" w:hAnsi="HG丸ｺﾞｼｯｸM-PRO" w:hint="eastAsia"/>
          <w:sz w:val="22"/>
        </w:rPr>
        <w:t>の差</w:t>
      </w:r>
      <w:r w:rsidR="004C334B" w:rsidRPr="00E7003E">
        <w:rPr>
          <w:rFonts w:ascii="HG丸ｺﾞｼｯｸM-PRO" w:eastAsia="HG丸ｺﾞｼｯｸM-PRO" w:hAnsi="HG丸ｺﾞｼｯｸM-PRO" w:hint="eastAsia"/>
          <w:sz w:val="22"/>
        </w:rPr>
        <w:t>である「不健康期間」は、男女ともに全国と比較して長くなっています。</w:t>
      </w:r>
    </w:p>
    <w:p w14:paraId="7ED1FA5B" w14:textId="0C9EFC7B" w:rsidR="00A0193A" w:rsidRDefault="00A0193A" w:rsidP="00A0193A">
      <w:pPr>
        <w:ind w:leftChars="200" w:left="640" w:hangingChars="100" w:hanging="220"/>
        <w:jc w:val="left"/>
        <w:rPr>
          <w:rFonts w:ascii="HG丸ｺﾞｼｯｸM-PRO" w:eastAsia="HG丸ｺﾞｼｯｸM-PRO" w:hAnsi="HG丸ｺﾞｼｯｸM-PRO"/>
          <w:sz w:val="22"/>
        </w:rPr>
      </w:pPr>
    </w:p>
    <w:p w14:paraId="4A48C4CA" w14:textId="77777777" w:rsidR="00353C10" w:rsidRDefault="00353C10" w:rsidP="00A0193A">
      <w:pPr>
        <w:ind w:leftChars="200" w:left="640" w:hangingChars="100" w:hanging="220"/>
        <w:jc w:val="left"/>
        <w:rPr>
          <w:rFonts w:ascii="HG丸ｺﾞｼｯｸM-PRO" w:eastAsia="HG丸ｺﾞｼｯｸM-PRO" w:hAnsi="HG丸ｺﾞｼｯｸM-PRO"/>
          <w:sz w:val="22"/>
        </w:rPr>
      </w:pPr>
    </w:p>
    <w:p w14:paraId="434BDBA4" w14:textId="6BD35515" w:rsidR="00C8736E" w:rsidRPr="00E0112F" w:rsidRDefault="00C8736E"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〇また、健康寿命の上位4分の１の市町村の平均と下位4分の１の市町村の平均の健康寿命の伸びを比較したところ、</w:t>
      </w:r>
      <w:r w:rsidRPr="00E0112F">
        <w:rPr>
          <w:rFonts w:ascii="HG丸ｺﾞｼｯｸM-PRO" w:eastAsia="HG丸ｺﾞｼｯｸM-PRO" w:hAnsi="HG丸ｺﾞｼｯｸM-PRO" w:hint="eastAsia"/>
          <w:sz w:val="22"/>
        </w:rPr>
        <w:t>男女いずれも上位の伸びが下位の伸びを上回っており、差が拡大していることから、底上げ</w:t>
      </w:r>
      <w:r w:rsidR="000D785F" w:rsidRPr="00E0112F">
        <w:rPr>
          <w:rFonts w:ascii="HG丸ｺﾞｼｯｸM-PRO" w:eastAsia="HG丸ｺﾞｼｯｸM-PRO" w:hAnsi="HG丸ｺﾞｼｯｸM-PRO" w:hint="eastAsia"/>
          <w:sz w:val="22"/>
        </w:rPr>
        <w:t>を図っていく必要があります。</w:t>
      </w:r>
    </w:p>
    <w:p w14:paraId="1E7778D5" w14:textId="77777777" w:rsidR="00C8736E" w:rsidRDefault="00C8736E" w:rsidP="00A0193A">
      <w:pPr>
        <w:ind w:leftChars="200" w:left="640" w:hangingChars="100" w:hanging="220"/>
        <w:jc w:val="left"/>
        <w:rPr>
          <w:rFonts w:ascii="HG丸ｺﾞｼｯｸM-PRO" w:eastAsia="HG丸ｺﾞｼｯｸM-PRO" w:hAnsi="HG丸ｺﾞｼｯｸM-PRO"/>
          <w:sz w:val="22"/>
        </w:rPr>
      </w:pPr>
    </w:p>
    <w:p w14:paraId="587E733D" w14:textId="77777777"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14:paraId="0617C082" w14:textId="58CE98A6" w:rsidR="00EC4070" w:rsidRDefault="007F2947">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86912" behindDoc="1" locked="0" layoutInCell="1" allowOverlap="1" wp14:anchorId="62815856" wp14:editId="45002E00">
                <wp:simplePos x="0" y="0"/>
                <wp:positionH relativeFrom="margin">
                  <wp:align>center</wp:align>
                </wp:positionH>
                <wp:positionV relativeFrom="paragraph">
                  <wp:posOffset>5171440</wp:posOffset>
                </wp:positionV>
                <wp:extent cx="5913755" cy="2073729"/>
                <wp:effectExtent l="0" t="0" r="29845" b="0"/>
                <wp:wrapNone/>
                <wp:docPr id="22609" name="グループ化 10279"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2073729"/>
                          <a:chOff x="-106325" y="-1991297"/>
                          <a:chExt cx="5819775" cy="2365409"/>
                        </a:xfrm>
                      </wpg:grpSpPr>
                      <wps:wsp>
                        <wps:cNvPr id="22610" name="正方形/長方形 10280"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s:cNvSpPr/>
                        <wps:spPr>
                          <a:xfrm>
                            <a:off x="-106302" y="-1991297"/>
                            <a:ext cx="5818505" cy="2365409"/>
                          </a:xfrm>
                          <a:prstGeom prst="rect">
                            <a:avLst/>
                          </a:prstGeom>
                          <a:noFill/>
                          <a:ln w="25400" cap="flat" cmpd="sng" algn="ctr">
                            <a:noFill/>
                            <a:prstDash val="solid"/>
                          </a:ln>
                          <a:effectLst/>
                        </wps:spPr>
                        <wps:txb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1D13D68D"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w:t>
                              </w:r>
                              <w:r w:rsidR="002B26BD">
                                <w:rPr>
                                  <w:rFonts w:ascii="ＭＳ 明朝" w:eastAsia="ＭＳ 明朝" w:hAnsi="ＭＳ 明朝"/>
                                  <w:sz w:val="18"/>
                                </w:rPr>
                                <w:t>5</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3A6D6D0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002B26BD">
                                <w:rPr>
                                  <w:rFonts w:ascii="ＭＳ 明朝" w:eastAsia="ＭＳ 明朝" w:hAnsi="ＭＳ 明朝"/>
                                  <w:sz w:val="18"/>
                                </w:rPr>
                                <w:t>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41804D8E"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w:t>
                              </w:r>
                              <w:r w:rsidR="002B26BD">
                                <w:rPr>
                                  <w:rFonts w:ascii="ＭＳ 明朝" w:eastAsia="ＭＳ 明朝" w:hAnsi="ＭＳ 明朝"/>
                                  <w:sz w:val="18"/>
                                </w:rPr>
                                <w:t>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EF6E2F">
                              <w:pPr>
                                <w:spacing w:line="200" w:lineRule="exact"/>
                                <w:ind w:leftChars="400" w:left="840"/>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3D937DD0"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815856" id="グループ化 10279" o:spid="_x0000_s1038" alt="タイトル: 注釈 - 説明: （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margin-left:0;margin-top:407.2pt;width:465.65pt;height:163.3pt;z-index:-251629568;mso-position-horizontal:center;mso-position-horizontal-relative:margin;mso-width-relative:margin;mso-height-relative:margin" coordorigin="-1063,-19912" coordsize="58197,2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">
                <v:rect id="正方形/長方形 10280" o:spid="_x0000_s1039" alt="（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left:-1063;top:-19912;width:58185;height:2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" filled="f" stroked="f" strokeweight="2pt">
                  <v:textbo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1D13D68D"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w:t>
                        </w:r>
                        <w:r w:rsidR="002B26BD">
                          <w:rPr>
                            <w:rFonts w:ascii="ＭＳ 明朝" w:eastAsia="ＭＳ 明朝" w:hAnsi="ＭＳ 明朝"/>
                            <w:sz w:val="18"/>
                          </w:rPr>
                          <w:t>5</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3A6D6D0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002B26BD">
                          <w:rPr>
                            <w:rFonts w:ascii="ＭＳ 明朝" w:eastAsia="ＭＳ 明朝" w:hAnsi="ＭＳ 明朝"/>
                            <w:sz w:val="18"/>
                          </w:rPr>
                          <w:t>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41804D8E"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w:t>
                        </w:r>
                        <w:r w:rsidR="002B26BD">
                          <w:rPr>
                            <w:rFonts w:ascii="ＭＳ 明朝" w:eastAsia="ＭＳ 明朝" w:hAnsi="ＭＳ 明朝"/>
                            <w:sz w:val="18"/>
                          </w:rPr>
                          <w:t>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EF6E2F">
                        <w:pPr>
                          <w:spacing w:line="200" w:lineRule="exact"/>
                          <w:ind w:leftChars="400" w:left="840"/>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3D937DD0"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ページを参照。</w:t>
                        </w:r>
                      </w:p>
                    </w:txbxContent>
                  </v:textbox>
                </v:rect>
                <v:line id="直線コネクタ 10281" o:spid="_x0000_s104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"/>
                <w10:wrap anchorx="margin"/>
              </v:group>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630592" behindDoc="0" locked="0" layoutInCell="1" allowOverlap="1" wp14:anchorId="431D56E1" wp14:editId="4FFC9EB6">
                <wp:simplePos x="0" y="0"/>
                <wp:positionH relativeFrom="margin">
                  <wp:posOffset>265753</wp:posOffset>
                </wp:positionH>
                <wp:positionV relativeFrom="paragraph">
                  <wp:posOffset>536575</wp:posOffset>
                </wp:positionV>
                <wp:extent cx="5328920" cy="2561590"/>
                <wp:effectExtent l="0" t="0" r="24130" b="10160"/>
                <wp:wrapNone/>
                <wp:docPr id="22605" name="グループ化 10283"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2" w:name="参考：平均寿命・健康寿命"/>
                              <w:r>
                                <w:rPr>
                                  <w:rFonts w:ascii="HG丸ｺﾞｼｯｸM-PRO" w:eastAsia="HG丸ｺﾞｼｯｸM-PRO" w:hAnsi="HG丸ｺﾞｼｯｸM-PRO" w:hint="eastAsia"/>
                                  <w:b/>
                                  <w:szCs w:val="21"/>
                                </w:rPr>
                                <w:t>【参考：平均寿命・健康寿命】</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D56E1" id="グループ化 10283" o:spid="_x0000_s1041" alt="タイトル: コラム参考、平均寿命・健康寿命 - 説明: 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margin-left:20.95pt;margin-top:42.25pt;width:419.6pt;height:201.7pt;z-index:251630592;mso-position-horizontal-relative:margin"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">
                <v:roundrect id="_x0000_s1042" style="position:absolute;left:712;top:118;width:52578;height:25496;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v:textbox>
                </v:roundrect>
                <v:shape id="テキスト ボックス 10329" o:spid="_x0000_s1043"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4" style="position:absolute;width:216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3" w:name="参考：平均寿命・健康寿命"/>
                        <w:r>
                          <w:rPr>
                            <w:rFonts w:ascii="HG丸ｺﾞｼｯｸM-PRO" w:eastAsia="HG丸ｺﾞｼｯｸM-PRO" w:hAnsi="HG丸ｺﾞｼｯｸM-PRO" w:hint="eastAsia"/>
                            <w:b/>
                            <w:szCs w:val="21"/>
                          </w:rPr>
                          <w:t>【参考：平均寿命・健康寿命】</w:t>
                        </w:r>
                        <w:bookmarkEnd w:id="23"/>
                      </w:p>
                    </w:txbxContent>
                  </v:textbox>
                </v:rect>
                <w10:wrap anchorx="margin"/>
              </v:group>
            </w:pict>
          </mc:Fallback>
        </mc:AlternateContent>
      </w:r>
      <w:r w:rsidR="00EC4070">
        <w:rPr>
          <w:rFonts w:ascii="HG丸ｺﾞｼｯｸM-PRO" w:eastAsia="HG丸ｺﾞｼｯｸM-PRO" w:hAnsi="HG丸ｺﾞｼｯｸM-PRO"/>
          <w:sz w:val="22"/>
        </w:rPr>
        <w:br w:type="page"/>
      </w:r>
    </w:p>
    <w:p w14:paraId="77FDB301" w14:textId="20BDAEB6" w:rsidR="00CE0EB2" w:rsidRPr="00CE0EB2" w:rsidRDefault="008A2B5F" w:rsidP="00CE0EB2">
      <w:pPr>
        <w:jc w:val="center"/>
        <w:rPr>
          <w:rStyle w:val="af"/>
          <w:rFonts w:ascii="HG丸ｺﾞｼｯｸM-PRO" w:eastAsia="HG丸ｺﾞｼｯｸM-PRO" w:hAnsi="HG丸ｺﾞｼｯｸM-PRO"/>
          <w:sz w:val="22"/>
          <w:szCs w:val="22"/>
        </w:rPr>
      </w:pPr>
      <w:r>
        <w:rPr>
          <w:rFonts w:ascii="HG丸ｺﾞｼｯｸM-PRO" w:eastAsia="HG丸ｺﾞｼｯｸM-PRO" w:hAnsi="HG丸ｺﾞｼｯｸM-PRO"/>
          <w:noProof/>
          <w:sz w:val="22"/>
        </w:rPr>
        <w:lastRenderedPageBreak/>
        <w:drawing>
          <wp:inline distT="0" distB="0" distL="0" distR="0" wp14:anchorId="58755CAD" wp14:editId="1821A34D">
            <wp:extent cx="5724000" cy="3654048"/>
            <wp:effectExtent l="0" t="0" r="0" b="381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000" cy="3654048"/>
                    </a:xfrm>
                    <a:prstGeom prst="rect">
                      <a:avLst/>
                    </a:prstGeom>
                    <a:noFill/>
                    <a:ln>
                      <a:noFill/>
                    </a:ln>
                  </pic:spPr>
                </pic:pic>
              </a:graphicData>
            </a:graphic>
          </wp:inline>
        </w:drawing>
      </w:r>
    </w:p>
    <w:p w14:paraId="3E22EF6A" w14:textId="7C3523FB" w:rsidR="00B8183C" w:rsidRPr="00CE0EB2" w:rsidRDefault="00CE0EB2" w:rsidP="00CE0EB2">
      <w:pPr>
        <w:spacing w:line="340" w:lineRule="atLeast"/>
        <w:jc w:val="center"/>
        <w:rPr>
          <w:rStyle w:val="af"/>
          <w:sz w:val="22"/>
          <w:szCs w:val="22"/>
        </w:rPr>
      </w:pPr>
      <w:r w:rsidRPr="00CE0EB2">
        <w:rPr>
          <w:rStyle w:val="af"/>
          <w:noProof/>
          <w:sz w:val="22"/>
          <w:szCs w:val="22"/>
        </w:rPr>
        <w:drawing>
          <wp:inline distT="0" distB="0" distL="0" distR="0" wp14:anchorId="238EB8DD" wp14:editId="354A9089">
            <wp:extent cx="5724000" cy="4050137"/>
            <wp:effectExtent l="0" t="0" r="0" b="762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4050137"/>
                    </a:xfrm>
                    <a:prstGeom prst="rect">
                      <a:avLst/>
                    </a:prstGeom>
                    <a:noFill/>
                    <a:ln>
                      <a:noFill/>
                    </a:ln>
                  </pic:spPr>
                </pic:pic>
              </a:graphicData>
            </a:graphic>
          </wp:inline>
        </w:drawing>
      </w:r>
    </w:p>
    <w:p w14:paraId="1DB2543D" w14:textId="1C40F335" w:rsidR="00CE0EB2" w:rsidRPr="00CE0EB2" w:rsidRDefault="00E60752" w:rsidP="00CE0EB2">
      <w:pPr>
        <w:spacing w:line="340" w:lineRule="atLeast"/>
        <w:jc w:val="center"/>
        <w:rPr>
          <w:sz w:val="22"/>
        </w:rPr>
      </w:pPr>
      <w:r>
        <w:rPr>
          <w:noProof/>
          <w:sz w:val="22"/>
        </w:rPr>
        <w:lastRenderedPageBreak/>
        <w:drawing>
          <wp:inline distT="0" distB="0" distL="0" distR="0" wp14:anchorId="6C2830AB" wp14:editId="42A70AA8">
            <wp:extent cx="5104921" cy="3249172"/>
            <wp:effectExtent l="0" t="0" r="635"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676" cy="3256017"/>
                    </a:xfrm>
                    <a:prstGeom prst="rect">
                      <a:avLst/>
                    </a:prstGeom>
                    <a:noFill/>
                    <a:ln>
                      <a:noFill/>
                    </a:ln>
                  </pic:spPr>
                </pic:pic>
              </a:graphicData>
            </a:graphic>
          </wp:inline>
        </w:drawing>
      </w:r>
    </w:p>
    <w:p w14:paraId="5D478681" w14:textId="1FCA134F" w:rsidR="007527B3" w:rsidRPr="00D00ADD" w:rsidRDefault="00F9438B" w:rsidP="00F9438B">
      <w:pPr>
        <w:pStyle w:val="3"/>
      </w:pPr>
      <w:bookmarkStart w:id="24" w:name="_Toc510088943"/>
      <w:bookmarkStart w:id="25" w:name="_Toc152763216"/>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24"/>
      <w:bookmarkEnd w:id="25"/>
    </w:p>
    <w:p w14:paraId="1BFFEA44" w14:textId="4BEA93EE"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w:t>
      </w:r>
      <w:r w:rsidR="004C2EDE" w:rsidRPr="006E08F7">
        <w:rPr>
          <w:rFonts w:ascii="HG丸ｺﾞｼｯｸM-PRO" w:eastAsia="HG丸ｺﾞｼｯｸM-PRO" w:hAnsi="HG丸ｺﾞｼｯｸM-PRO"/>
          <w:color w:val="FF0000"/>
          <w:sz w:val="22"/>
          <w:highlight w:val="green"/>
        </w:rPr>
        <w:t>5.</w:t>
      </w:r>
      <w:r w:rsidR="006E08F7" w:rsidRPr="006E08F7">
        <w:rPr>
          <w:rFonts w:ascii="HG丸ｺﾞｼｯｸM-PRO" w:eastAsia="HG丸ｺﾞｼｯｸM-PRO" w:hAnsi="HG丸ｺﾞｼｯｸM-PRO" w:hint="eastAsia"/>
          <w:color w:val="FF0000"/>
          <w:sz w:val="22"/>
          <w:highlight w:val="green"/>
        </w:rPr>
        <w:t>9</w:t>
      </w:r>
      <w:r w:rsidR="00F97B20" w:rsidRPr="00E7003E">
        <w:rPr>
          <w:rFonts w:ascii="HG丸ｺﾞｼｯｸM-PRO" w:eastAsia="HG丸ｺﾞｼｯｸM-PRO" w:hAnsi="HG丸ｺﾞｼｯｸM-PRO" w:hint="eastAsia"/>
          <w:sz w:val="22"/>
        </w:rPr>
        <w:t>歳、女性</w:t>
      </w:r>
      <w:r w:rsidR="006E08F7" w:rsidRPr="006E08F7">
        <w:rPr>
          <w:rFonts w:ascii="HG丸ｺﾞｼｯｸM-PRO" w:eastAsia="HG丸ｺﾞｼｯｸM-PRO" w:hAnsi="HG丸ｺﾞｼｯｸM-PRO" w:hint="eastAsia"/>
          <w:color w:val="FF0000"/>
          <w:sz w:val="22"/>
          <w:highlight w:val="green"/>
        </w:rPr>
        <w:t>5.3</w:t>
      </w:r>
      <w:r w:rsidR="00F97B20" w:rsidRPr="0056447A">
        <w:rPr>
          <w:rFonts w:ascii="HG丸ｺﾞｼｯｸM-PRO" w:eastAsia="HG丸ｺﾞｼｯｸM-PRO" w:hAnsi="HG丸ｺﾞｼｯｸM-PRO" w:hint="eastAsia"/>
          <w:color w:val="000000" w:themeColor="text1"/>
          <w:sz w:val="22"/>
        </w:rPr>
        <w:t>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14:paraId="43CAFFA8" w14:textId="40930E63" w:rsidR="00F97B20"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649BC61A" w14:textId="3DE0E316" w:rsidR="002C1DC5" w:rsidRPr="00A66788"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882881">
        <w:rPr>
          <w:rFonts w:ascii="HG丸ｺﾞｼｯｸM-PRO" w:eastAsia="HG丸ｺﾞｼｯｸM-PRO" w:hAnsi="HG丸ｺﾞｼｯｸM-PRO" w:hint="eastAsia"/>
          <w:color w:val="FF0000"/>
          <w:sz w:val="22"/>
          <w:highlight w:val="green"/>
        </w:rPr>
        <w:t>○また、</w:t>
      </w:r>
      <w:r w:rsidR="000D785F" w:rsidRPr="00882881">
        <w:rPr>
          <w:rFonts w:ascii="HG丸ｺﾞｼｯｸM-PRO" w:eastAsia="HG丸ｺﾞｼｯｸM-PRO" w:hAnsi="HG丸ｺﾞｼｯｸM-PRO" w:hint="eastAsia"/>
          <w:color w:val="FF0000"/>
          <w:sz w:val="22"/>
          <w:highlight w:val="green"/>
        </w:rPr>
        <w:t>健康寿命の</w:t>
      </w:r>
      <w:r w:rsidRPr="00882881">
        <w:rPr>
          <w:rFonts w:ascii="HG丸ｺﾞｼｯｸM-PRO" w:eastAsia="HG丸ｺﾞｼｯｸM-PRO" w:hAnsi="HG丸ｺﾞｼｯｸM-PRO" w:hint="eastAsia"/>
          <w:color w:val="FF0000"/>
          <w:sz w:val="22"/>
          <w:highlight w:val="green"/>
        </w:rPr>
        <w:t>上位４分の１の市町村</w:t>
      </w:r>
      <w:r w:rsidR="000D785F" w:rsidRPr="00882881">
        <w:rPr>
          <w:rFonts w:ascii="HG丸ｺﾞｼｯｸM-PRO" w:eastAsia="HG丸ｺﾞｼｯｸM-PRO" w:hAnsi="HG丸ｺﾞｼｯｸM-PRO" w:hint="eastAsia"/>
          <w:color w:val="FF0000"/>
          <w:sz w:val="22"/>
          <w:highlight w:val="green"/>
        </w:rPr>
        <w:t>の</w:t>
      </w:r>
      <w:r w:rsidR="00A66788" w:rsidRPr="00882881">
        <w:rPr>
          <w:rFonts w:ascii="HG丸ｺﾞｼｯｸM-PRO" w:eastAsia="HG丸ｺﾞｼｯｸM-PRO" w:hAnsi="HG丸ｺﾞｼｯｸM-PRO" w:hint="eastAsia"/>
          <w:color w:val="FF0000"/>
          <w:sz w:val="22"/>
          <w:highlight w:val="green"/>
        </w:rPr>
        <w:t>平均</w:t>
      </w:r>
      <w:r w:rsidR="00AB3F0F">
        <w:rPr>
          <w:rFonts w:ascii="HG丸ｺﾞｼｯｸM-PRO" w:eastAsia="HG丸ｺﾞｼｯｸM-PRO" w:hAnsi="HG丸ｺﾞｼｯｸM-PRO" w:hint="eastAsia"/>
          <w:color w:val="FF0000"/>
          <w:sz w:val="22"/>
          <w:highlight w:val="green"/>
        </w:rPr>
        <w:t>の増加分</w:t>
      </w:r>
      <w:r w:rsidR="00A66788" w:rsidRPr="00882881">
        <w:rPr>
          <w:rFonts w:ascii="HG丸ｺﾞｼｯｸM-PRO" w:eastAsia="HG丸ｺﾞｼｯｸM-PRO" w:hAnsi="HG丸ｺﾞｼｯｸM-PRO" w:hint="eastAsia"/>
          <w:color w:val="FF0000"/>
          <w:sz w:val="22"/>
          <w:highlight w:val="green"/>
        </w:rPr>
        <w:t>と</w:t>
      </w:r>
      <w:r w:rsidRPr="00882881">
        <w:rPr>
          <w:rFonts w:ascii="HG丸ｺﾞｼｯｸM-PRO" w:eastAsia="HG丸ｺﾞｼｯｸM-PRO" w:hAnsi="HG丸ｺﾞｼｯｸM-PRO" w:hint="eastAsia"/>
          <w:color w:val="FF0000"/>
          <w:sz w:val="22"/>
          <w:highlight w:val="green"/>
        </w:rPr>
        <w:t>下位４分の１の市町村の</w:t>
      </w:r>
      <w:r w:rsidR="00A66788" w:rsidRPr="00882881">
        <w:rPr>
          <w:rFonts w:ascii="HG丸ｺﾞｼｯｸM-PRO" w:eastAsia="HG丸ｺﾞｼｯｸM-PRO" w:hAnsi="HG丸ｺﾞｼｯｸM-PRO" w:hint="eastAsia"/>
          <w:color w:val="FF0000"/>
          <w:sz w:val="22"/>
          <w:highlight w:val="green"/>
        </w:rPr>
        <w:t>平均</w:t>
      </w:r>
      <w:r w:rsidR="00AB3F0F">
        <w:rPr>
          <w:rFonts w:ascii="HG丸ｺﾞｼｯｸM-PRO" w:eastAsia="HG丸ｺﾞｼｯｸM-PRO" w:hAnsi="HG丸ｺﾞｼｯｸM-PRO" w:hint="eastAsia"/>
          <w:color w:val="FF0000"/>
          <w:sz w:val="22"/>
          <w:highlight w:val="green"/>
        </w:rPr>
        <w:t>の増加分</w:t>
      </w:r>
      <w:r w:rsidRPr="00882881">
        <w:rPr>
          <w:rFonts w:ascii="HG丸ｺﾞｼｯｸM-PRO" w:eastAsia="HG丸ｺﾞｼｯｸM-PRO" w:hAnsi="HG丸ｺﾞｼｯｸM-PRO" w:hint="eastAsia"/>
          <w:color w:val="FF0000"/>
          <w:sz w:val="22"/>
          <w:highlight w:val="green"/>
        </w:rPr>
        <w:t>を比較したところ、男性の上位は1.</w:t>
      </w:r>
      <w:r w:rsidR="00A66788" w:rsidRPr="00882881">
        <w:rPr>
          <w:rFonts w:ascii="HG丸ｺﾞｼｯｸM-PRO" w:eastAsia="HG丸ｺﾞｼｯｸM-PRO" w:hAnsi="HG丸ｺﾞｼｯｸM-PRO" w:hint="eastAsia"/>
          <w:color w:val="FF0000"/>
          <w:sz w:val="22"/>
          <w:highlight w:val="green"/>
        </w:rPr>
        <w:t>20</w:t>
      </w:r>
      <w:r w:rsidRPr="00882881">
        <w:rPr>
          <w:rFonts w:ascii="HG丸ｺﾞｼｯｸM-PRO" w:eastAsia="HG丸ｺﾞｼｯｸM-PRO" w:hAnsi="HG丸ｺﾞｼｯｸM-PRO" w:hint="eastAsia"/>
          <w:color w:val="FF0000"/>
          <w:sz w:val="22"/>
          <w:highlight w:val="green"/>
        </w:rPr>
        <w:t>歳、下位は0.</w:t>
      </w:r>
      <w:r w:rsidR="00A66788" w:rsidRPr="00882881">
        <w:rPr>
          <w:rFonts w:ascii="HG丸ｺﾞｼｯｸM-PRO" w:eastAsia="HG丸ｺﾞｼｯｸM-PRO" w:hAnsi="HG丸ｺﾞｼｯｸM-PRO" w:hint="eastAsia"/>
          <w:color w:val="FF0000"/>
          <w:sz w:val="22"/>
          <w:highlight w:val="green"/>
        </w:rPr>
        <w:t>77</w:t>
      </w:r>
      <w:r w:rsidRPr="00882881">
        <w:rPr>
          <w:rFonts w:ascii="HG丸ｺﾞｼｯｸM-PRO" w:eastAsia="HG丸ｺﾞｼｯｸM-PRO" w:hAnsi="HG丸ｺﾞｼｯｸM-PRO" w:hint="eastAsia"/>
          <w:color w:val="FF0000"/>
          <w:sz w:val="22"/>
          <w:highlight w:val="green"/>
        </w:rPr>
        <w:t>歳延伸、女性の上位は1.</w:t>
      </w:r>
      <w:r w:rsidR="00A66788" w:rsidRPr="00882881">
        <w:rPr>
          <w:rFonts w:ascii="HG丸ｺﾞｼｯｸM-PRO" w:eastAsia="HG丸ｺﾞｼｯｸM-PRO" w:hAnsi="HG丸ｺﾞｼｯｸM-PRO" w:hint="eastAsia"/>
          <w:color w:val="FF0000"/>
          <w:sz w:val="22"/>
          <w:highlight w:val="green"/>
        </w:rPr>
        <w:t>52</w:t>
      </w:r>
      <w:r w:rsidRPr="00882881">
        <w:rPr>
          <w:rFonts w:ascii="HG丸ｺﾞｼｯｸM-PRO" w:eastAsia="HG丸ｺﾞｼｯｸM-PRO" w:hAnsi="HG丸ｺﾞｼｯｸM-PRO" w:hint="eastAsia"/>
          <w:color w:val="FF0000"/>
          <w:sz w:val="22"/>
          <w:highlight w:val="green"/>
        </w:rPr>
        <w:t>歳、下位は1.</w:t>
      </w:r>
      <w:r w:rsidR="00A66788" w:rsidRPr="00882881">
        <w:rPr>
          <w:rFonts w:ascii="HG丸ｺﾞｼｯｸM-PRO" w:eastAsia="HG丸ｺﾞｼｯｸM-PRO" w:hAnsi="HG丸ｺﾞｼｯｸM-PRO" w:hint="eastAsia"/>
          <w:color w:val="FF0000"/>
          <w:sz w:val="22"/>
          <w:highlight w:val="green"/>
        </w:rPr>
        <w:t>25</w:t>
      </w:r>
      <w:r w:rsidRPr="00882881">
        <w:rPr>
          <w:rFonts w:ascii="HG丸ｺﾞｼｯｸM-PRO" w:eastAsia="HG丸ｺﾞｼｯｸM-PRO" w:hAnsi="HG丸ｺﾞｼｯｸM-PRO" w:hint="eastAsia"/>
          <w:color w:val="FF0000"/>
          <w:sz w:val="22"/>
          <w:highlight w:val="green"/>
        </w:rPr>
        <w:t>歳延伸していました。このように、男女ともに下位の健康寿命の</w:t>
      </w:r>
      <w:r w:rsidR="00AB3F0F">
        <w:rPr>
          <w:rFonts w:ascii="HG丸ｺﾞｼｯｸM-PRO" w:eastAsia="HG丸ｺﾞｼｯｸM-PRO" w:hAnsi="HG丸ｺﾞｼｯｸM-PRO" w:hint="eastAsia"/>
          <w:color w:val="FF0000"/>
          <w:sz w:val="22"/>
          <w:highlight w:val="green"/>
        </w:rPr>
        <w:t>伸び</w:t>
      </w:r>
      <w:r w:rsidRPr="00882881">
        <w:rPr>
          <w:rFonts w:ascii="HG丸ｺﾞｼｯｸM-PRO" w:eastAsia="HG丸ｺﾞｼｯｸM-PRO" w:hAnsi="HG丸ｺﾞｼｯｸM-PRO" w:hint="eastAsia"/>
          <w:color w:val="FF0000"/>
          <w:sz w:val="22"/>
          <w:highlight w:val="green"/>
        </w:rPr>
        <w:t>は</w:t>
      </w:r>
      <w:r w:rsidR="00A66788" w:rsidRPr="00882881">
        <w:rPr>
          <w:rFonts w:ascii="HG丸ｺﾞｼｯｸM-PRO" w:eastAsia="HG丸ｺﾞｼｯｸM-PRO" w:hAnsi="HG丸ｺﾞｼｯｸM-PRO" w:hint="eastAsia"/>
          <w:color w:val="FF0000"/>
          <w:sz w:val="22"/>
          <w:highlight w:val="green"/>
        </w:rPr>
        <w:t>上位と比べて</w:t>
      </w:r>
      <w:r w:rsidRPr="00882881">
        <w:rPr>
          <w:rFonts w:ascii="HG丸ｺﾞｼｯｸM-PRO" w:eastAsia="HG丸ｺﾞｼｯｸM-PRO" w:hAnsi="HG丸ｺﾞｼｯｸM-PRO" w:hint="eastAsia"/>
          <w:color w:val="FF0000"/>
          <w:sz w:val="22"/>
          <w:highlight w:val="green"/>
        </w:rPr>
        <w:t>緩やかになっています。</w:t>
      </w:r>
    </w:p>
    <w:p w14:paraId="6AC21E40" w14:textId="77777777" w:rsidR="002C1DC5" w:rsidRPr="0056447A"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5DBE9869" w14:textId="77777777"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14:paraId="73E9DFD0" w14:textId="77777777" w:rsidR="004564B9" w:rsidRPr="00B367A8" w:rsidRDefault="004564B9" w:rsidP="007559BF">
      <w:pPr>
        <w:autoSpaceDE w:val="0"/>
        <w:autoSpaceDN w:val="0"/>
        <w:adjustRightInd w:val="0"/>
        <w:rPr>
          <w:rFonts w:ascii="HG丸ｺﾞｼｯｸM-PRO" w:eastAsia="HG丸ｺﾞｼｯｸM-PRO" w:hAnsi="HG丸ｺﾞｼｯｸM-PRO"/>
          <w:color w:val="FF0000"/>
          <w:sz w:val="22"/>
        </w:rPr>
      </w:pPr>
    </w:p>
    <w:p w14:paraId="6E3C2F70" w14:textId="77777777" w:rsidR="00F06A64"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02601265" wp14:editId="581047D8">
                <wp:simplePos x="0" y="0"/>
                <wp:positionH relativeFrom="column">
                  <wp:posOffset>262890</wp:posOffset>
                </wp:positionH>
                <wp:positionV relativeFrom="paragraph">
                  <wp:posOffset>96520</wp:posOffset>
                </wp:positionV>
                <wp:extent cx="5257800" cy="1038225"/>
                <wp:effectExtent l="0" t="0" r="19050" b="285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382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1F2E508E" w14:textId="77777777" w:rsidR="004444CC" w:rsidRPr="00E53536" w:rsidRDefault="004444CC"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01265" id="角丸四角形 10330" o:spid="_x0000_s1045" style="position:absolute;margin-left:20.7pt;margin-top:7.6pt;width:414pt;height:8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" strokecolor="black [3213]">
                <v:stroke dashstyle="1 1"/>
                <v:path arrowok="t"/>
                <v:textbox>
                  <w:txbxContent>
                    <w:p w14:paraId="1F2E508E" w14:textId="77777777" w:rsidR="004444CC" w:rsidRPr="00E53536" w:rsidRDefault="004444CC"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4CD79860" wp14:editId="03A11FEF">
                <wp:simplePos x="0" y="0"/>
                <wp:positionH relativeFrom="column">
                  <wp:posOffset>284480</wp:posOffset>
                </wp:positionH>
                <wp:positionV relativeFrom="paragraph">
                  <wp:posOffset>158115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9860" id="Text Box 141" o:spid="_x0000_s1046" type="#_x0000_t202" alt="タイトル: コラム参考、健康格差" style="position:absolute;margin-left:22.4pt;margin-top:12.45pt;width:129.4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" stroked="f">
                <v:textbox inset="5.85pt,.7pt,5.85pt,.7pt">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14:paraId="15F4C5B7" w14:textId="77777777"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640832" behindDoc="0" locked="0" layoutInCell="1" allowOverlap="1" wp14:anchorId="68031BAF" wp14:editId="5752CDF8">
                <wp:simplePos x="0" y="0"/>
                <wp:positionH relativeFrom="column">
                  <wp:posOffset>348615</wp:posOffset>
                </wp:positionH>
                <wp:positionV relativeFrom="paragraph">
                  <wp:posOffset>115571</wp:posOffset>
                </wp:positionV>
                <wp:extent cx="5105400" cy="723900"/>
                <wp:effectExtent l="0" t="0" r="0" b="0"/>
                <wp:wrapNone/>
                <wp:docPr id="22597" name="Text Box 142" descr="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BAF" id="Text Box 142" o:spid="_x0000_s1047" type="#_x0000_t202" alt="タイトル: コラム参考、健康格差 - 説明: 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style="position:absolute;margin-left:27.45pt;margin-top:9.1pt;width:402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" stroked="f">
                <v:textbox inset="5.85pt,.7pt,5.85pt,.7pt">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14:paraId="6A51B1DA" w14:textId="77777777" w:rsidR="0012397F" w:rsidRDefault="0012397F">
      <w:pPr>
        <w:widowControl/>
        <w:jc w:val="left"/>
        <w:rPr>
          <w:rFonts w:ascii="HG丸ｺﾞｼｯｸM-PRO" w:eastAsia="HG丸ｺﾞｼｯｸM-PRO" w:hAnsi="HG丸ｺﾞｼｯｸM-PRO"/>
          <w:noProof/>
          <w:color w:val="FF0000"/>
          <w:sz w:val="22"/>
        </w:rPr>
      </w:pPr>
    </w:p>
    <w:p w14:paraId="5B20F71F" w14:textId="77777777" w:rsidR="0012397F" w:rsidRDefault="0012397F">
      <w:pPr>
        <w:widowControl/>
        <w:jc w:val="left"/>
        <w:rPr>
          <w:rFonts w:ascii="HG丸ｺﾞｼｯｸM-PRO" w:eastAsia="HG丸ｺﾞｼｯｸM-PRO" w:hAnsi="HG丸ｺﾞｼｯｸM-PRO"/>
          <w:noProof/>
          <w:color w:val="FF0000"/>
          <w:sz w:val="22"/>
        </w:rPr>
      </w:pPr>
    </w:p>
    <w:p w14:paraId="1AB554ED" w14:textId="77777777" w:rsidR="0012397F" w:rsidRDefault="0012397F">
      <w:pPr>
        <w:widowControl/>
        <w:jc w:val="left"/>
        <w:rPr>
          <w:rFonts w:ascii="HG丸ｺﾞｼｯｸM-PRO" w:eastAsia="HG丸ｺﾞｼｯｸM-PRO" w:hAnsi="HG丸ｺﾞｼｯｸM-PRO"/>
          <w:noProof/>
          <w:color w:val="FF0000"/>
          <w:sz w:val="22"/>
        </w:rPr>
      </w:pPr>
    </w:p>
    <w:p w14:paraId="3987DAD2" w14:textId="4A792AE7" w:rsidR="00F97B20" w:rsidRDefault="00F97B20">
      <w:pPr>
        <w:widowControl/>
        <w:jc w:val="left"/>
        <w:rPr>
          <w:rFonts w:ascii="HG丸ｺﾞｼｯｸM-PRO" w:eastAsia="HG丸ｺﾞｼｯｸM-PRO" w:hAnsi="HG丸ｺﾞｼｯｸM-PRO"/>
          <w:noProof/>
          <w:color w:val="FF0000"/>
          <w:sz w:val="22"/>
        </w:rPr>
      </w:pPr>
    </w:p>
    <w:p w14:paraId="2BE27226" w14:textId="076A3B5B" w:rsidR="008B55AA" w:rsidRDefault="00887C80" w:rsidP="0058067E">
      <w:pPr>
        <w:widowControl/>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lastRenderedPageBreak/>
        <w:drawing>
          <wp:inline distT="0" distB="0" distL="0" distR="0" wp14:anchorId="3EC8C819" wp14:editId="1173D81F">
            <wp:extent cx="5488608" cy="5826954"/>
            <wp:effectExtent l="0" t="0" r="0" b="254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1959" cy="5862361"/>
                    </a:xfrm>
                    <a:prstGeom prst="rect">
                      <a:avLst/>
                    </a:prstGeom>
                    <a:noFill/>
                    <a:ln>
                      <a:noFill/>
                    </a:ln>
                  </pic:spPr>
                </pic:pic>
              </a:graphicData>
            </a:graphic>
          </wp:inline>
        </w:drawing>
      </w:r>
    </w:p>
    <w:p w14:paraId="1C8B9E46" w14:textId="40DF3DC8" w:rsidR="007F2947" w:rsidRDefault="004D782A" w:rsidP="00AF0338">
      <w:pPr>
        <w:widowControl/>
        <w:jc w:val="center"/>
        <w:rPr>
          <w:rFonts w:ascii="HG丸ｺﾞｼｯｸM-PRO" w:eastAsia="HG丸ｺﾞｼｯｸM-PRO" w:hAnsi="HG丸ｺﾞｼｯｸM-PRO"/>
          <w:noProof/>
          <w:color w:val="FF0000"/>
          <w:sz w:val="22"/>
        </w:rPr>
      </w:pPr>
      <w:r w:rsidRPr="004D782A">
        <w:rPr>
          <w:noProof/>
        </w:rPr>
        <w:drawing>
          <wp:inline distT="0" distB="0" distL="0" distR="0" wp14:anchorId="3C5C3166" wp14:editId="3B552E7F">
            <wp:extent cx="5356860" cy="1939279"/>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106" cy="1950229"/>
                    </a:xfrm>
                    <a:prstGeom prst="rect">
                      <a:avLst/>
                    </a:prstGeom>
                    <a:noFill/>
                    <a:ln>
                      <a:noFill/>
                    </a:ln>
                  </pic:spPr>
                </pic:pic>
              </a:graphicData>
            </a:graphic>
          </wp:inline>
        </w:drawing>
      </w:r>
    </w:p>
    <w:p w14:paraId="33BBDB08" w14:textId="26FBE8F9" w:rsidR="007F2947" w:rsidRDefault="009329CE" w:rsidP="00E70BBE">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br w:type="page"/>
      </w:r>
      <w:r w:rsidR="007F2947">
        <w:rPr>
          <w:rFonts w:ascii="HG丸ｺﾞｼｯｸM-PRO" w:eastAsia="HG丸ｺﾞｼｯｸM-PRO" w:hAnsi="HG丸ｺﾞｼｯｸM-PRO"/>
          <w:noProof/>
          <w:color w:val="FF0000"/>
          <w:sz w:val="22"/>
        </w:rPr>
        <w:lastRenderedPageBreak/>
        <mc:AlternateContent>
          <mc:Choice Requires="wpg">
            <w:drawing>
              <wp:anchor distT="0" distB="0" distL="114300" distR="114300" simplePos="0" relativeHeight="251643904" behindDoc="0" locked="0" layoutInCell="1" allowOverlap="1" wp14:anchorId="3017EB15" wp14:editId="3A9686CE">
                <wp:simplePos x="0" y="0"/>
                <wp:positionH relativeFrom="margin">
                  <wp:posOffset>205740</wp:posOffset>
                </wp:positionH>
                <wp:positionV relativeFrom="paragraph">
                  <wp:posOffset>220345</wp:posOffset>
                </wp:positionV>
                <wp:extent cx="5328920" cy="2314575"/>
                <wp:effectExtent l="0" t="0" r="24130" b="28575"/>
                <wp:wrapNone/>
                <wp:docPr id="310" name="グループ化 10287"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314575"/>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100674"/>
                            <a:chOff x="0" y="0"/>
                            <a:chExt cx="5274128" cy="2100674"/>
                          </a:xfrm>
                        </wpg:grpSpPr>
                        <wps:wsp>
                          <wps:cNvPr id="22592" name="テキスト ボックス 48"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s:cNvSpPr txBox="1">
                            <a:spLocks noChangeArrowheads="1"/>
                          </wps:cNvSpPr>
                          <wps:spPr bwMode="auto">
                            <a:xfrm>
                              <a:off x="130628" y="296808"/>
                              <a:ext cx="5143500" cy="180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017EB15" id="グループ化 10287" o:spid="_x0000_s1048" alt="タイトル: コラム参考、健康寿命の算出と解釈 - 説明: 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margin-left:16.2pt;margin-top:17.35pt;width:419.6pt;height:182.25pt;z-index:251643904;mso-position-horizontal-relative:margin"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">
                <v:roundrect id="_x0000_s1049" style="position:absolute;left:712;top:237;width:52578;height:22650;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" strokecolor="black [3213]">
                  <v:stroke dashstyle="1 1"/>
                  <v:path arrowok="t"/>
                  <v:textbo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v:textbox>
                </v:roundrect>
                <v:group id="グループ化 10286" o:spid="_x0000_s1050" style="position:absolute;width:52741;height:21006" coordsize="527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テキスト ボックス 48" o:spid="_x0000_s1051" type="#_x0000_t202" alt="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left:1306;top:2968;width:51435;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" stroked="f">
                    <v:textbox inset="5.85pt,.7pt,5.85pt,.7pt">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v:textbox>
                  </v:shape>
                  <v:rect id="正方形/長方形 14382" o:spid="_x0000_s1052" style="position:absolute;width:239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" filled="f" stroked="f" strokeweight=".25pt">
                    <v:stroke dashstyle="3 1"/>
                    <v:textbo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w10:wrap anchorx="margin"/>
              </v:group>
            </w:pict>
          </mc:Fallback>
        </mc:AlternateContent>
      </w:r>
      <w:r w:rsidR="007F2947">
        <w:rPr>
          <w:rFonts w:ascii="HG丸ｺﾞｼｯｸM-PRO" w:eastAsia="HG丸ｺﾞｼｯｸM-PRO" w:hAnsi="HG丸ｺﾞｼｯｸM-PRO"/>
          <w:noProof/>
          <w:color w:val="FF0000"/>
          <w:sz w:val="22"/>
        </w:rPr>
        <w:br w:type="page"/>
      </w:r>
    </w:p>
    <w:p w14:paraId="06F3E414" w14:textId="77777777" w:rsidR="00EA37E6" w:rsidRPr="00524F54" w:rsidRDefault="00DD573B" w:rsidP="00DD573B">
      <w:pPr>
        <w:pStyle w:val="3"/>
      </w:pPr>
      <w:bookmarkStart w:id="26" w:name="_Toc510088944"/>
      <w:bookmarkStart w:id="27" w:name="_Toc152763217"/>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26"/>
      <w:bookmarkEnd w:id="27"/>
    </w:p>
    <w:p w14:paraId="55818372" w14:textId="77777777"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14:paraId="649C7E62" w14:textId="34B62833" w:rsidR="00613501" w:rsidRPr="00913DC5" w:rsidRDefault="00A0193A" w:rsidP="00913DC5">
      <w:pPr>
        <w:tabs>
          <w:tab w:val="left" w:pos="709"/>
        </w:tabs>
        <w:ind w:leftChars="300" w:left="850" w:hangingChars="100" w:hanging="2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w:t>
      </w:r>
      <w:r w:rsidR="00DA6A5E" w:rsidRPr="00E0112F">
        <w:rPr>
          <w:rFonts w:ascii="HG丸ｺﾞｼｯｸM-PRO" w:eastAsia="HG丸ｺﾞｼｯｸM-PRO" w:hAnsi="HG丸ｺﾞｼｯｸM-PRO" w:hint="eastAsia"/>
          <w:sz w:val="22"/>
        </w:rPr>
        <w:t>（がん）</w:t>
      </w:r>
      <w:r w:rsidR="00175B7C" w:rsidRPr="00E0112F">
        <w:rPr>
          <w:rFonts w:ascii="HG丸ｺﾞｼｯｸM-PRO" w:eastAsia="HG丸ｺﾞｼｯｸM-PRO" w:hAnsi="HG丸ｺﾞｼｯｸM-PRO" w:hint="eastAsia"/>
          <w:sz w:val="22"/>
        </w:rPr>
        <w:t>」「心疾</w:t>
      </w:r>
      <w:r w:rsidR="00175B7C" w:rsidRPr="00A767B8">
        <w:rPr>
          <w:rFonts w:ascii="HG丸ｺﾞｼｯｸM-PRO" w:eastAsia="HG丸ｺﾞｼｯｸM-PRO" w:hAnsi="HG丸ｺﾞｼｯｸM-PRO" w:hint="eastAsia"/>
          <w:sz w:val="22"/>
        </w:rPr>
        <w:t>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2703AB" w:rsidRPr="00E7003E">
        <w:rPr>
          <w:rFonts w:ascii="HG丸ｺﾞｼｯｸM-PRO" w:eastAsia="HG丸ｺﾞｼｯｸM-PRO" w:hAnsi="HG丸ｺﾞｼｯｸM-PRO" w:hint="eastAsia"/>
          <w:sz w:val="22"/>
        </w:rPr>
        <w:t>約</w:t>
      </w:r>
      <w:r w:rsidR="00613501" w:rsidRPr="00E7003E">
        <w:rPr>
          <w:rFonts w:ascii="HG丸ｺﾞｼｯｸM-PRO" w:eastAsia="HG丸ｺﾞｼｯｸM-PRO" w:hAnsi="HG丸ｺﾞｼｯｸM-PRO" w:hint="eastAsia"/>
          <w:sz w:val="22"/>
        </w:rPr>
        <w:t>５割</w:t>
      </w:r>
      <w:r w:rsidR="006E04BD" w:rsidRPr="00E7003E">
        <w:rPr>
          <w:rFonts w:ascii="HG丸ｺﾞｼｯｸM-PRO" w:eastAsia="HG丸ｺﾞｼｯｸM-PRO" w:hAnsi="HG丸ｺﾞｼｯｸM-PRO" w:hint="eastAsia"/>
          <w:sz w:val="22"/>
        </w:rPr>
        <w:t>を</w:t>
      </w:r>
      <w:r w:rsidR="002703AB" w:rsidRPr="00E7003E">
        <w:rPr>
          <w:rFonts w:ascii="HG丸ｺﾞｼｯｸM-PRO" w:eastAsia="HG丸ｺﾞｼｯｸM-PRO" w:hAnsi="HG丸ｺﾞｼｯｸM-PRO" w:hint="eastAsia"/>
          <w:sz w:val="22"/>
        </w:rPr>
        <w:t>占めて</w:t>
      </w:r>
      <w:r w:rsidR="00AD1A63" w:rsidRPr="00E7003E">
        <w:rPr>
          <w:rFonts w:ascii="HG丸ｺﾞｼｯｸM-PRO" w:eastAsia="HG丸ｺﾞｼｯｸM-PRO" w:hAnsi="HG丸ｺﾞｼｯｸM-PRO" w:hint="eastAsia"/>
          <w:sz w:val="22"/>
        </w:rPr>
        <w:t>おり</w:t>
      </w:r>
      <w:r w:rsidR="00E4415A" w:rsidRPr="00E7003E">
        <w:rPr>
          <w:rFonts w:ascii="HG丸ｺﾞｼｯｸM-PRO" w:eastAsia="HG丸ｺﾞｼｯｸM-PRO" w:hAnsi="HG丸ｺﾞｼｯｸM-PRO" w:hint="eastAsia"/>
          <w:sz w:val="22"/>
        </w:rPr>
        <w:t>、特に、悪性新生物</w:t>
      </w:r>
      <w:r w:rsidR="00327589">
        <w:rPr>
          <w:rFonts w:ascii="HG丸ｺﾞｼｯｸM-PRO" w:eastAsia="HG丸ｺﾞｼｯｸM-PRO" w:hAnsi="HG丸ｺﾞｼｯｸM-PRO" w:hint="eastAsia"/>
          <w:sz w:val="22"/>
        </w:rPr>
        <w:t>については、主要死因の中で最も高い割合を占めており、</w:t>
      </w:r>
      <w:r w:rsidR="00D03E79" w:rsidRPr="00E7003E">
        <w:rPr>
          <w:rFonts w:ascii="HG丸ｺﾞｼｯｸM-PRO" w:eastAsia="HG丸ｺﾞｼｯｸM-PRO" w:hAnsi="HG丸ｺﾞｼｯｸM-PRO" w:hint="eastAsia"/>
          <w:sz w:val="22"/>
        </w:rPr>
        <w:t>年齢調整死亡率</w:t>
      </w:r>
      <w:r w:rsidR="00D03E79" w:rsidRPr="00E7003E">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hint="eastAsia"/>
          <w:sz w:val="16"/>
          <w:szCs w:val="16"/>
        </w:rPr>
        <w:t>10</w:t>
      </w:r>
      <w:r w:rsidR="00D03E79" w:rsidRPr="00E7003E">
        <w:rPr>
          <w:rFonts w:ascii="HG丸ｺﾞｼｯｸM-PRO" w:eastAsia="HG丸ｺﾞｼｯｸM-PRO" w:hAnsi="HG丸ｺﾞｼｯｸM-PRO" w:hint="eastAsia"/>
          <w:sz w:val="16"/>
          <w:szCs w:val="16"/>
        </w:rPr>
        <w:t>）</w:t>
      </w:r>
      <w:r w:rsidR="00E4415A" w:rsidRPr="00E7003E">
        <w:rPr>
          <w:rFonts w:ascii="HG丸ｺﾞｼｯｸM-PRO" w:eastAsia="HG丸ｺﾞｼｯｸM-PRO" w:hAnsi="HG丸ｺﾞｼｯｸM-PRO" w:hint="eastAsia"/>
          <w:sz w:val="22"/>
        </w:rPr>
        <w:t>は</w:t>
      </w:r>
      <w:r w:rsidR="007546D2" w:rsidRPr="00E7003E">
        <w:rPr>
          <w:rFonts w:ascii="HG丸ｺﾞｼｯｸM-PRO" w:eastAsia="HG丸ｺﾞｼｯｸM-PRO" w:hAnsi="HG丸ｺﾞｼｯｸM-PRO" w:hint="eastAsia"/>
          <w:sz w:val="22"/>
        </w:rPr>
        <w:t>、</w:t>
      </w:r>
      <w:r w:rsidR="00E4415A" w:rsidRPr="00E7003E">
        <w:rPr>
          <w:rFonts w:ascii="HG丸ｺﾞｼｯｸM-PRO" w:eastAsia="HG丸ｺﾞｼｯｸM-PRO" w:hAnsi="HG丸ｺﾞｼｯｸM-PRO" w:hint="eastAsia"/>
          <w:sz w:val="22"/>
        </w:rPr>
        <w:t>全国</w:t>
      </w:r>
      <w:r w:rsidR="00E4415A" w:rsidRPr="00211047">
        <w:rPr>
          <w:rFonts w:ascii="HG丸ｺﾞｼｯｸM-PRO" w:eastAsia="HG丸ｺﾞｼｯｸM-PRO" w:hAnsi="HG丸ｺﾞｼｯｸM-PRO" w:hint="eastAsia"/>
          <w:sz w:val="22"/>
        </w:rPr>
        <w:t>と比べて</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14:paraId="62A96ADD" w14:textId="77777777"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14:paraId="18758464" w14:textId="6EECC4EF"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14:paraId="0C4BFF30" w14:textId="77777777" w:rsidR="00EC59F6" w:rsidRDefault="00EC59F6" w:rsidP="0067645D">
      <w:pPr>
        <w:tabs>
          <w:tab w:val="left" w:pos="709"/>
        </w:tabs>
        <w:rPr>
          <w:rFonts w:ascii="HG丸ｺﾞｼｯｸM-PRO" w:eastAsia="HG丸ｺﾞｼｯｸM-PRO" w:hAnsi="HG丸ｺﾞｼｯｸM-PRO"/>
          <w:sz w:val="22"/>
        </w:rPr>
      </w:pPr>
    </w:p>
    <w:p w14:paraId="6F64BD94" w14:textId="43E85E26" w:rsidR="00A0193A" w:rsidRDefault="00AF0338"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D34BC8" wp14:editId="35F5C40A">
            <wp:extent cx="5724000" cy="3368519"/>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0" cy="3368519"/>
                    </a:xfrm>
                    <a:prstGeom prst="rect">
                      <a:avLst/>
                    </a:prstGeom>
                    <a:noFill/>
                    <a:ln>
                      <a:noFill/>
                    </a:ln>
                  </pic:spPr>
                </pic:pic>
              </a:graphicData>
            </a:graphic>
          </wp:inline>
        </w:drawing>
      </w:r>
    </w:p>
    <w:p w14:paraId="53FEB6F2" w14:textId="0F3C43E8" w:rsidR="00A0183B" w:rsidRDefault="00A0183B" w:rsidP="00A0183B">
      <w:pPr>
        <w:tabs>
          <w:tab w:val="left" w:pos="709"/>
        </w:tabs>
        <w:rPr>
          <w:rFonts w:ascii="HG丸ｺﾞｼｯｸM-PRO" w:eastAsia="HG丸ｺﾞｼｯｸM-PRO" w:hAnsi="HG丸ｺﾞｼｯｸM-PRO"/>
          <w:sz w:val="22"/>
        </w:rPr>
      </w:pPr>
    </w:p>
    <w:p w14:paraId="4F8381C1" w14:textId="099964A4" w:rsidR="00A0183B" w:rsidRDefault="00213E61" w:rsidP="00612548">
      <w:pPr>
        <w:tabs>
          <w:tab w:val="left" w:pos="709"/>
        </w:tabs>
        <w:jc w:val="center"/>
        <w:rPr>
          <w:rFonts w:ascii="HG丸ｺﾞｼｯｸM-PRO" w:eastAsia="HG丸ｺﾞｼｯｸM-PRO" w:hAnsi="HG丸ｺﾞｼｯｸM-PRO"/>
          <w:sz w:val="22"/>
        </w:rPr>
      </w:pPr>
      <w:r w:rsidRPr="00213E61">
        <w:rPr>
          <w:noProof/>
        </w:rPr>
        <w:drawing>
          <wp:inline distT="0" distB="0" distL="0" distR="0" wp14:anchorId="10A37828" wp14:editId="5CB6ABC3">
            <wp:extent cx="5760720" cy="1420495"/>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20495"/>
                    </a:xfrm>
                    <a:prstGeom prst="rect">
                      <a:avLst/>
                    </a:prstGeom>
                    <a:noFill/>
                    <a:ln>
                      <a:noFill/>
                    </a:ln>
                  </pic:spPr>
                </pic:pic>
              </a:graphicData>
            </a:graphic>
          </wp:inline>
        </w:drawing>
      </w:r>
    </w:p>
    <w:p w14:paraId="455C504F" w14:textId="474B0EE5" w:rsidR="00612548" w:rsidRPr="00A0183B" w:rsidRDefault="00612548" w:rsidP="00612548">
      <w:pPr>
        <w:tabs>
          <w:tab w:val="left" w:pos="709"/>
        </w:tabs>
        <w:jc w:val="left"/>
        <w:rPr>
          <w:rFonts w:ascii="HG丸ｺﾞｼｯｸM-PRO" w:eastAsia="HG丸ｺﾞｼｯｸM-PRO" w:hAnsi="HG丸ｺﾞｼｯｸM-PRO"/>
          <w:sz w:val="22"/>
        </w:rPr>
      </w:pPr>
    </w:p>
    <w:p w14:paraId="26D07834" w14:textId="77777777" w:rsidR="00856532" w:rsidRDefault="00E97EC2" w:rsidP="009A1262">
      <w:pPr>
        <w:rPr>
          <w:rFonts w:asciiTheme="majorEastAsia" w:eastAsiaTheme="majorEastAsia" w:hAnsiTheme="majorEastAsia"/>
          <w:b/>
          <w:color w:val="0070C0"/>
          <w:sz w:val="24"/>
        </w:rPr>
      </w:pPr>
      <w:r>
        <w:rPr>
          <w:rFonts w:hAnsi="HG丸ｺﾞｼｯｸM-PRO"/>
          <w:noProof/>
        </w:rPr>
        <mc:AlternateContent>
          <mc:Choice Requires="wpg">
            <w:drawing>
              <wp:inline distT="0" distB="0" distL="0" distR="0" wp14:anchorId="0137DCA0" wp14:editId="2E3E45F7">
                <wp:extent cx="5818505" cy="546100"/>
                <wp:effectExtent l="0" t="0" r="29845" b="0"/>
                <wp:docPr id="222"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293"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137DCA0" id="グループ化 10288" o:spid="_x0000_s1053" alt="タイトル: 注釈 - 説明: （注10）年齢調整死亡率&#10;人口10万人あたりの死亡数から、高齢化など年齢構成の変化の影響を取り除き、都道府県間で比較できるようにしたもの。&#10;" style="width:458.15pt;height:43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">
                <v:rect id="_x0000_s1054"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" filled="f" stroked="f" strokeweight="2pt">
                  <v:textbo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5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w10:anchorlock/>
              </v:group>
            </w:pict>
          </mc:Fallback>
        </mc:AlternateContent>
      </w:r>
      <w:r w:rsidR="00856532">
        <w:rPr>
          <w:rFonts w:asciiTheme="majorEastAsia" w:eastAsiaTheme="majorEastAsia" w:hAnsiTheme="majorEastAsia"/>
          <w:b/>
          <w:color w:val="0070C0"/>
          <w:sz w:val="24"/>
        </w:rPr>
        <w:br w:type="page"/>
      </w:r>
    </w:p>
    <w:p w14:paraId="26A03098" w14:textId="77777777"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14:paraId="2145762F" w14:textId="77777777" w:rsidR="003C7142" w:rsidRPr="00E0112F" w:rsidRDefault="00A0193A" w:rsidP="003C7142">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F41D25">
        <w:rPr>
          <w:rFonts w:ascii="HG丸ｺﾞｼｯｸM-PRO" w:eastAsia="HG丸ｺﾞｼｯｸM-PRO" w:hAnsi="HG丸ｺﾞｼｯｸM-PRO" w:hint="eastAsia"/>
          <w:spacing w:val="-2"/>
          <w:sz w:val="22"/>
        </w:rPr>
        <w:t>約</w:t>
      </w:r>
      <w:r w:rsidR="00A542AD" w:rsidRPr="00F41D25">
        <w:rPr>
          <w:rFonts w:ascii="HG丸ｺﾞｼｯｸM-PRO" w:eastAsia="HG丸ｺﾞｼｯｸM-PRO" w:hAnsi="HG丸ｺﾞｼｯｸM-PRO" w:hint="eastAsia"/>
          <w:spacing w:val="-2"/>
          <w:sz w:val="22"/>
        </w:rPr>
        <w:t>６</w:t>
      </w:r>
      <w:r w:rsidR="00051831" w:rsidRPr="00F41D25">
        <w:rPr>
          <w:rFonts w:ascii="HG丸ｺﾞｼｯｸM-PRO" w:eastAsia="HG丸ｺﾞｼｯｸM-PRO" w:hAnsi="HG丸ｺﾞｼｯｸM-PRO" w:hint="eastAsia"/>
          <w:spacing w:val="-2"/>
          <w:sz w:val="22"/>
        </w:rPr>
        <w:t>割</w:t>
      </w:r>
      <w:r w:rsidR="00A542AD" w:rsidRPr="00F41D25">
        <w:rPr>
          <w:rFonts w:ascii="HG丸ｺﾞｼｯｸM-PRO" w:eastAsia="HG丸ｺﾞｼｯｸM-PRO" w:hAnsi="HG丸ｺﾞｼｯｸM-PRO" w:hint="eastAsia"/>
          <w:spacing w:val="-2"/>
          <w:sz w:val="22"/>
        </w:rPr>
        <w:t>以上</w:t>
      </w:r>
      <w:r w:rsidR="00051831" w:rsidRPr="00F41D25">
        <w:rPr>
          <w:rFonts w:ascii="HG丸ｺﾞｼｯｸM-PRO" w:eastAsia="HG丸ｺﾞｼｯｸM-PRO" w:hAnsi="HG丸ｺﾞｼｯｸM-PRO" w:hint="eastAsia"/>
          <w:spacing w:val="-2"/>
          <w:sz w:val="22"/>
        </w:rPr>
        <w:t>を</w:t>
      </w:r>
      <w:r w:rsidR="00051831" w:rsidRPr="00895E70">
        <w:rPr>
          <w:rFonts w:ascii="HG丸ｺﾞｼｯｸM-PRO" w:eastAsia="HG丸ｺﾞｼｯｸM-PRO" w:hAnsi="HG丸ｺﾞｼｯｸM-PRO" w:hint="eastAsia"/>
          <w:spacing w:val="-2"/>
          <w:sz w:val="22"/>
        </w:rPr>
        <w:t>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3C7142" w:rsidRPr="00E0112F">
        <w:rPr>
          <w:rFonts w:ascii="HG丸ｺﾞｼｯｸM-PRO" w:eastAsia="HG丸ｺﾞｼｯｸM-PRO" w:hAnsi="HG丸ｺﾞｼｯｸM-PRO" w:hint="eastAsia"/>
          <w:spacing w:val="-2"/>
          <w:sz w:val="22"/>
        </w:rPr>
        <w:t>また、性別でみると、男性は「脳血管疾患等の生活習慣病」が、女性は「高齢による衰弱・関節疾患・骨折・転倒」の割合が高くなっています。</w:t>
      </w:r>
    </w:p>
    <w:p w14:paraId="547F587C" w14:textId="77777777"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4804E02" w14:textId="6F4C6BF0" w:rsidR="003C7142" w:rsidRPr="00E0112F" w:rsidRDefault="003C7142" w:rsidP="00301D2F">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○骨折について、</w:t>
      </w:r>
      <w:r w:rsidR="00A167C1" w:rsidRPr="00E0112F">
        <w:rPr>
          <w:rFonts w:ascii="HG丸ｺﾞｼｯｸM-PRO" w:eastAsia="HG丸ｺﾞｼｯｸM-PRO" w:hAnsi="HG丸ｺﾞｼｯｸM-PRO" w:hint="eastAsia"/>
          <w:spacing w:val="-2"/>
          <w:sz w:val="22"/>
        </w:rPr>
        <w:t>大阪</w:t>
      </w:r>
      <w:r w:rsidRPr="00E0112F">
        <w:rPr>
          <w:rFonts w:ascii="HG丸ｺﾞｼｯｸM-PRO" w:eastAsia="HG丸ｺﾞｼｯｸM-PRO" w:hAnsi="HG丸ｺﾞｼｯｸM-PRO" w:hint="eastAsia"/>
          <w:spacing w:val="-2"/>
          <w:sz w:val="22"/>
        </w:rPr>
        <w:t>府の「受療率</w:t>
      </w:r>
      <w:r w:rsidRPr="00E0112F">
        <w:rPr>
          <w:rFonts w:ascii="HG丸ｺﾞｼｯｸM-PRO" w:eastAsia="HG丸ｺﾞｼｯｸM-PRO" w:hAnsi="HG丸ｺﾞｼｯｸM-PRO" w:hint="eastAsia"/>
          <w:spacing w:val="-2"/>
          <w:sz w:val="16"/>
          <w:szCs w:val="16"/>
        </w:rPr>
        <w:t>（注12）</w:t>
      </w:r>
      <w:r w:rsidRPr="00E0112F">
        <w:rPr>
          <w:rFonts w:ascii="HG丸ｺﾞｼｯｸM-PRO" w:eastAsia="HG丸ｺﾞｼｯｸM-PRO" w:hAnsi="HG丸ｺﾞｼｯｸM-PRO" w:hint="eastAsia"/>
          <w:spacing w:val="-2"/>
          <w:sz w:val="22"/>
        </w:rPr>
        <w:t>」をみると、男女ともに多くの年代で全国よりも高い傾向にあります。</w:t>
      </w:r>
      <w:r w:rsidR="00301D2F" w:rsidRPr="00E0112F">
        <w:rPr>
          <w:rFonts w:ascii="HG丸ｺﾞｼｯｸM-PRO" w:eastAsia="HG丸ｺﾞｼｯｸM-PRO" w:hAnsi="HG丸ｺﾞｼｯｸM-PRO" w:hint="eastAsia"/>
          <w:spacing w:val="-2"/>
          <w:sz w:val="22"/>
        </w:rPr>
        <w:t>なお、</w:t>
      </w:r>
      <w:r w:rsidRPr="00E0112F">
        <w:rPr>
          <w:rFonts w:ascii="HG丸ｺﾞｼｯｸM-PRO" w:eastAsia="HG丸ｺﾞｼｯｸM-PRO" w:hAnsi="HG丸ｺﾞｼｯｸM-PRO" w:hint="eastAsia"/>
          <w:spacing w:val="-2"/>
          <w:sz w:val="22"/>
        </w:rPr>
        <w:t>女性は男性に比べ、骨粗鬆症に該当する人が多いと言われていますが、骨量減少は若年のやせ等と関連することからも、高齢になる前の早い段階からの対策が必要です。</w:t>
      </w:r>
    </w:p>
    <w:p w14:paraId="7FFA01B1" w14:textId="393D63C4"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DB12B49" w14:textId="78CCB2E9" w:rsidR="00AD1A63" w:rsidRPr="00E0112F" w:rsidRDefault="003C7142" w:rsidP="00F218E3">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w:t>
      </w:r>
      <w:r w:rsidR="00B74FFF" w:rsidRPr="00E0112F">
        <w:rPr>
          <w:rFonts w:ascii="HG丸ｺﾞｼｯｸM-PRO" w:eastAsia="HG丸ｺﾞｼｯｸM-PRO" w:hAnsi="HG丸ｺﾞｼｯｸM-PRO" w:hint="eastAsia"/>
          <w:spacing w:val="-2"/>
          <w:sz w:val="22"/>
        </w:rPr>
        <w:t>府における「介護保険要介護（要支援）認定者数」</w:t>
      </w:r>
      <w:r w:rsidRPr="00E0112F">
        <w:rPr>
          <w:rFonts w:ascii="HG丸ｺﾞｼｯｸM-PRO" w:eastAsia="HG丸ｺﾞｼｯｸM-PRO" w:hAnsi="HG丸ｺﾞｼｯｸM-PRO" w:hint="eastAsia"/>
          <w:spacing w:val="-2"/>
          <w:sz w:val="22"/>
        </w:rPr>
        <w:t>は</w:t>
      </w:r>
      <w:r w:rsidR="00B74FFF" w:rsidRPr="00E0112F">
        <w:rPr>
          <w:rFonts w:ascii="HG丸ｺﾞｼｯｸM-PRO" w:eastAsia="HG丸ｺﾞｼｯｸM-PRO" w:hAnsi="HG丸ｺﾞｼｯｸM-PRO" w:hint="eastAsia"/>
          <w:spacing w:val="-2"/>
          <w:sz w:val="22"/>
        </w:rPr>
        <w:t>増加</w:t>
      </w:r>
      <w:r w:rsidR="00F22AEA" w:rsidRPr="00E0112F">
        <w:rPr>
          <w:rFonts w:ascii="HG丸ｺﾞｼｯｸM-PRO" w:eastAsia="HG丸ｺﾞｼｯｸM-PRO" w:hAnsi="HG丸ｺﾞｼｯｸM-PRO" w:hint="eastAsia"/>
          <w:spacing w:val="-2"/>
          <w:sz w:val="22"/>
        </w:rPr>
        <w:t>しており</w:t>
      </w:r>
      <w:r w:rsidR="008B39A8" w:rsidRPr="00E0112F">
        <w:rPr>
          <w:rFonts w:ascii="HG丸ｺﾞｼｯｸM-PRO" w:eastAsia="HG丸ｺﾞｼｯｸM-PRO" w:hAnsi="HG丸ｺﾞｼｯｸM-PRO" w:hint="eastAsia"/>
          <w:spacing w:val="-2"/>
          <w:sz w:val="22"/>
        </w:rPr>
        <w:t>、</w:t>
      </w:r>
      <w:r w:rsidR="00F22AEA" w:rsidRPr="00E0112F">
        <w:rPr>
          <w:rFonts w:ascii="HG丸ｺﾞｼｯｸM-PRO" w:eastAsia="HG丸ｺﾞｼｯｸM-PRO" w:hAnsi="HG丸ｺﾞｼｯｸM-PRO" w:hint="eastAsia"/>
          <w:spacing w:val="-2"/>
          <w:sz w:val="22"/>
        </w:rPr>
        <w:t>大阪</w:t>
      </w:r>
      <w:r w:rsidR="00301D2F" w:rsidRPr="00E0112F">
        <w:rPr>
          <w:rFonts w:ascii="HG丸ｺﾞｼｯｸM-PRO" w:eastAsia="HG丸ｺﾞｼｯｸM-PRO" w:hAnsi="HG丸ｺﾞｼｯｸM-PRO" w:hint="eastAsia"/>
          <w:spacing w:val="-2"/>
          <w:sz w:val="22"/>
        </w:rPr>
        <w:t>府</w:t>
      </w:r>
      <w:r w:rsidR="00F22AEA" w:rsidRPr="00E0112F">
        <w:rPr>
          <w:rFonts w:ascii="HG丸ｺﾞｼｯｸM-PRO" w:eastAsia="HG丸ｺﾞｼｯｸM-PRO" w:hAnsi="HG丸ｺﾞｼｯｸM-PRO" w:hint="eastAsia"/>
          <w:spacing w:val="-2"/>
          <w:sz w:val="22"/>
        </w:rPr>
        <w:t>は</w:t>
      </w:r>
      <w:r w:rsidR="008B39A8" w:rsidRPr="00E0112F">
        <w:rPr>
          <w:rFonts w:ascii="HG丸ｺﾞｼｯｸM-PRO" w:eastAsia="HG丸ｺﾞｼｯｸM-PRO" w:hAnsi="HG丸ｺﾞｼｯｸM-PRO" w:hint="eastAsia"/>
          <w:spacing w:val="-2"/>
          <w:sz w:val="22"/>
        </w:rPr>
        <w:t>全国で最も高い認定率</w:t>
      </w:r>
      <w:r w:rsidR="00301D2F" w:rsidRPr="00E0112F">
        <w:rPr>
          <w:rFonts w:ascii="HG丸ｺﾞｼｯｸM-PRO" w:eastAsia="HG丸ｺﾞｼｯｸM-PRO" w:hAnsi="HG丸ｺﾞｼｯｸM-PRO" w:hint="eastAsia"/>
          <w:spacing w:val="-2"/>
          <w:sz w:val="22"/>
        </w:rPr>
        <w:t>となっています</w:t>
      </w:r>
      <w:r w:rsidRPr="00E0112F">
        <w:rPr>
          <w:rFonts w:ascii="HG丸ｺﾞｼｯｸM-PRO" w:eastAsia="HG丸ｺﾞｼｯｸM-PRO" w:hAnsi="HG丸ｺﾞｼｯｸM-PRO" w:hint="eastAsia"/>
          <w:spacing w:val="-2"/>
          <w:sz w:val="22"/>
        </w:rPr>
        <w:t>。</w:t>
      </w:r>
      <w:r w:rsidR="009226C1" w:rsidRPr="00E0112F">
        <w:rPr>
          <w:rFonts w:ascii="HG丸ｺﾞｼｯｸM-PRO" w:eastAsia="HG丸ｺﾞｼｯｸM-PRO" w:hAnsi="HG丸ｺﾞｼｯｸM-PRO" w:hint="eastAsia"/>
          <w:spacing w:val="-2"/>
          <w:sz w:val="22"/>
        </w:rPr>
        <w:t>要介護状態</w:t>
      </w:r>
      <w:r w:rsidR="00C143C8" w:rsidRPr="00E0112F">
        <w:rPr>
          <w:rFonts w:ascii="HG丸ｺﾞｼｯｸM-PRO" w:eastAsia="HG丸ｺﾞｼｯｸM-PRO" w:hAnsi="HG丸ｺﾞｼｯｸM-PRO" w:hint="eastAsia"/>
          <w:spacing w:val="-2"/>
          <w:sz w:val="22"/>
        </w:rPr>
        <w:t>にならないように</w:t>
      </w:r>
      <w:r w:rsidR="009226C1" w:rsidRPr="00E0112F">
        <w:rPr>
          <w:rFonts w:ascii="HG丸ｺﾞｼｯｸM-PRO" w:eastAsia="HG丸ｺﾞｼｯｸM-PRO" w:hAnsi="HG丸ｺﾞｼｯｸM-PRO" w:hint="eastAsia"/>
          <w:spacing w:val="-2"/>
          <w:sz w:val="22"/>
        </w:rPr>
        <w:t>するためには、</w:t>
      </w:r>
      <w:r w:rsidR="00524458" w:rsidRPr="00E0112F">
        <w:rPr>
          <w:rFonts w:ascii="HG丸ｺﾞｼｯｸM-PRO" w:eastAsia="HG丸ｺﾞｼｯｸM-PRO" w:hAnsi="HG丸ｺﾞｼｯｸM-PRO" w:hint="eastAsia"/>
          <w:spacing w:val="-2"/>
          <w:sz w:val="22"/>
        </w:rPr>
        <w:t>高齢期</w:t>
      </w:r>
      <w:r w:rsidR="00B74FFF" w:rsidRPr="00E0112F">
        <w:rPr>
          <w:rFonts w:ascii="HG丸ｺﾞｼｯｸM-PRO" w:eastAsia="HG丸ｺﾞｼｯｸM-PRO" w:hAnsi="HG丸ｺﾞｼｯｸM-PRO" w:hint="eastAsia"/>
          <w:spacing w:val="-2"/>
          <w:sz w:val="22"/>
        </w:rPr>
        <w:t>において骨折を防ぐことや生活習慣病の予防・重症化予防</w:t>
      </w:r>
      <w:r w:rsidR="007F37D3" w:rsidRPr="00E0112F">
        <w:rPr>
          <w:rFonts w:ascii="HG丸ｺﾞｼｯｸM-PRO" w:eastAsia="HG丸ｺﾞｼｯｸM-PRO" w:hAnsi="HG丸ｺﾞｼｯｸM-PRO" w:hint="eastAsia"/>
          <w:spacing w:val="-2"/>
          <w:sz w:val="22"/>
        </w:rPr>
        <w:t>に取り組むことが必要です。特に、栄養バランスのとれた</w:t>
      </w:r>
      <w:r w:rsidR="009226C1" w:rsidRPr="00E0112F">
        <w:rPr>
          <w:rFonts w:ascii="HG丸ｺﾞｼｯｸM-PRO" w:eastAsia="HG丸ｺﾞｼｯｸM-PRO" w:hAnsi="HG丸ｺﾞｼｯｸM-PRO" w:hint="eastAsia"/>
          <w:spacing w:val="-2"/>
          <w:sz w:val="22"/>
        </w:rPr>
        <w:t>食事、週１～２回の運動、口腔</w:t>
      </w:r>
      <w:r w:rsidR="00B35E04" w:rsidRPr="00E0112F">
        <w:rPr>
          <w:rFonts w:ascii="HG丸ｺﾞｼｯｸM-PRO" w:eastAsia="HG丸ｺﾞｼｯｸM-PRO" w:hAnsi="HG丸ｺﾞｼｯｸM-PRO" w:hint="eastAsia"/>
          <w:spacing w:val="-2"/>
          <w:sz w:val="22"/>
        </w:rPr>
        <w:t>ケア</w:t>
      </w:r>
      <w:r w:rsidR="009226C1" w:rsidRPr="00E0112F">
        <w:rPr>
          <w:rFonts w:ascii="HG丸ｺﾞｼｯｸM-PRO" w:eastAsia="HG丸ｺﾞｼｯｸM-PRO" w:hAnsi="HG丸ｺﾞｼｯｸM-PRO" w:hint="eastAsia"/>
          <w:spacing w:val="-2"/>
          <w:sz w:val="22"/>
        </w:rPr>
        <w:t>、社会参加等が有効であると</w:t>
      </w:r>
      <w:r w:rsidR="00D03108" w:rsidRPr="00E0112F">
        <w:rPr>
          <w:rFonts w:ascii="HG丸ｺﾞｼｯｸM-PRO" w:eastAsia="HG丸ｺﾞｼｯｸM-PRO" w:hAnsi="HG丸ｺﾞｼｯｸM-PRO" w:hint="eastAsia"/>
          <w:spacing w:val="-2"/>
          <w:sz w:val="22"/>
        </w:rPr>
        <w:t>言われています</w:t>
      </w:r>
      <w:r w:rsidR="00B74FFF" w:rsidRPr="00E0112F">
        <w:rPr>
          <w:rFonts w:ascii="HG丸ｺﾞｼｯｸM-PRO" w:eastAsia="HG丸ｺﾞｼｯｸM-PRO" w:hAnsi="HG丸ｺﾞｼｯｸM-PRO" w:hint="eastAsia"/>
          <w:spacing w:val="-2"/>
          <w:sz w:val="22"/>
        </w:rPr>
        <w:t>。</w:t>
      </w:r>
    </w:p>
    <w:p w14:paraId="4BDCC85F" w14:textId="312A7DAD" w:rsidR="00FA4323" w:rsidRPr="00E0112F" w:rsidRDefault="00FA4323" w:rsidP="00945CAC">
      <w:pPr>
        <w:rPr>
          <w:rFonts w:ascii="HG丸ｺﾞｼｯｸM-PRO" w:eastAsia="HG丸ｺﾞｼｯｸM-PRO" w:hAnsi="HG丸ｺﾞｼｯｸM-PRO"/>
          <w:sz w:val="22"/>
        </w:rPr>
      </w:pPr>
    </w:p>
    <w:p w14:paraId="41109064" w14:textId="1997B25D" w:rsidR="006B662B" w:rsidRDefault="00AF0338" w:rsidP="00BB71DB">
      <w:pPr>
        <w:jc w:val="center"/>
        <w:rPr>
          <w:noProof/>
        </w:rPr>
      </w:pPr>
      <w:r>
        <w:rPr>
          <w:noProof/>
        </w:rPr>
        <w:drawing>
          <wp:inline distT="0" distB="0" distL="0" distR="0" wp14:anchorId="00F3EBF4" wp14:editId="4D6C4A26">
            <wp:extent cx="5724000" cy="34547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000" cy="3454750"/>
                    </a:xfrm>
                    <a:prstGeom prst="rect">
                      <a:avLst/>
                    </a:prstGeom>
                    <a:noFill/>
                    <a:ln>
                      <a:noFill/>
                    </a:ln>
                  </pic:spPr>
                </pic:pic>
              </a:graphicData>
            </a:graphic>
          </wp:inline>
        </w:drawing>
      </w:r>
    </w:p>
    <w:p w14:paraId="0C36248C" w14:textId="6BA2538D" w:rsidR="00BB71DB" w:rsidRDefault="00F36176" w:rsidP="00BB71DB">
      <w:pPr>
        <w:rPr>
          <w:noProof/>
        </w:rPr>
      </w:pPr>
      <w:r>
        <w:rPr>
          <w:rFonts w:hAnsi="HG丸ｺﾞｼｯｸM-PRO"/>
          <w:noProof/>
        </w:rPr>
        <mc:AlternateContent>
          <mc:Choice Requires="wpg">
            <w:drawing>
              <wp:anchor distT="0" distB="0" distL="114300" distR="114300" simplePos="0" relativeHeight="251654144" behindDoc="1" locked="0" layoutInCell="1" allowOverlap="1" wp14:anchorId="1A2CC76B" wp14:editId="742B4996">
                <wp:simplePos x="0" y="0"/>
                <wp:positionH relativeFrom="margin">
                  <wp:posOffset>83820</wp:posOffset>
                </wp:positionH>
                <wp:positionV relativeFrom="paragraph">
                  <wp:posOffset>25037</wp:posOffset>
                </wp:positionV>
                <wp:extent cx="5818505" cy="1078230"/>
                <wp:effectExtent l="0" t="0" r="10795" b="0"/>
                <wp:wrapNone/>
                <wp:docPr id="203" name="グループ化 10291"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s:cNvSpPr/>
                        <wps:spPr>
                          <a:xfrm>
                            <a:off x="-106302" y="-1964249"/>
                            <a:ext cx="5818504" cy="1203900"/>
                          </a:xfrm>
                          <a:prstGeom prst="rect">
                            <a:avLst/>
                          </a:prstGeom>
                          <a:noFill/>
                          <a:ln w="25400" cap="flat" cmpd="sng" algn="ctr">
                            <a:noFill/>
                            <a:prstDash val="solid"/>
                          </a:ln>
                          <a:effectLst/>
                        </wps:spPr>
                        <wps:txb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5289D299"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2B26BD">
                                <w:rPr>
                                  <w:rFonts w:ascii="ＭＳ 明朝" w:eastAsia="ＭＳ 明朝" w:hAnsi="ＭＳ 明朝"/>
                                  <w:sz w:val="18"/>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2CC76B" id="グループ化 10291" o:spid="_x0000_s1056" alt="タイトル: 注釈 - 説明: （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0;text-align:left;margin-left:6.6pt;margin-top:1.95pt;width:458.15pt;height:84.9pt;z-index:-251662336;mso-position-horizontal-relative:margin;mso-position-vertical-relative:text;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">
                <v:rect id="正方形/長方形 10292" o:spid="_x0000_s1057" alt="（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1063;top:-19642;width:5818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5289D299"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2B26BD">
                          <w:rPr>
                            <w:rFonts w:ascii="ＭＳ 明朝" w:eastAsia="ＭＳ 明朝" w:hAnsi="ＭＳ 明朝"/>
                            <w:sz w:val="18"/>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5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w10:wrap anchorx="margin"/>
              </v:group>
            </w:pict>
          </mc:Fallback>
        </mc:AlternateContent>
      </w:r>
    </w:p>
    <w:p w14:paraId="5B8B3439" w14:textId="7C9BB339" w:rsidR="0056447A" w:rsidRPr="00A542AD" w:rsidRDefault="00AF0338" w:rsidP="00A542AD">
      <w:pPr>
        <w:jc w:val="center"/>
        <w:rPr>
          <w:noProof/>
        </w:rPr>
      </w:pPr>
      <w:r>
        <w:rPr>
          <w:noProof/>
        </w:rPr>
        <w:lastRenderedPageBreak/>
        <w:drawing>
          <wp:inline distT="0" distB="0" distL="0" distR="0" wp14:anchorId="02667964" wp14:editId="69362D8D">
            <wp:extent cx="5724000" cy="299803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2998032"/>
                    </a:xfrm>
                    <a:prstGeom prst="rect">
                      <a:avLst/>
                    </a:prstGeom>
                    <a:noFill/>
                    <a:ln>
                      <a:noFill/>
                    </a:ln>
                  </pic:spPr>
                </pic:pic>
              </a:graphicData>
            </a:graphic>
          </wp:inline>
        </w:drawing>
      </w:r>
    </w:p>
    <w:p w14:paraId="3E8C2D37" w14:textId="3B56CC82" w:rsidR="008B4954" w:rsidRDefault="00213E61" w:rsidP="007F78F2">
      <w:pPr>
        <w:jc w:val="cente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drawing>
          <wp:inline distT="0" distB="0" distL="0" distR="0" wp14:anchorId="734358F2" wp14:editId="0BF05C64">
            <wp:extent cx="5706802" cy="3194685"/>
            <wp:effectExtent l="0" t="0" r="8255"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083" cy="3201000"/>
                    </a:xfrm>
                    <a:prstGeom prst="rect">
                      <a:avLst/>
                    </a:prstGeom>
                    <a:noFill/>
                    <a:ln>
                      <a:noFill/>
                    </a:ln>
                  </pic:spPr>
                </pic:pic>
              </a:graphicData>
            </a:graphic>
          </wp:inline>
        </w:drawing>
      </w:r>
    </w:p>
    <w:p w14:paraId="1D6A1438" w14:textId="2515B0B8" w:rsidR="008B4954" w:rsidRDefault="00E7352B" w:rsidP="000C2A31">
      <w:pPr>
        <w:jc w:val="cente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w:lastRenderedPageBreak/>
        <w:drawing>
          <wp:inline distT="0" distB="0" distL="0" distR="0" wp14:anchorId="178B4B6F" wp14:editId="4C29423C">
            <wp:extent cx="5635827" cy="3455035"/>
            <wp:effectExtent l="0" t="0" r="317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204" cy="3455879"/>
                    </a:xfrm>
                    <a:prstGeom prst="rect">
                      <a:avLst/>
                    </a:prstGeom>
                    <a:noFill/>
                    <a:ln>
                      <a:noFill/>
                    </a:ln>
                  </pic:spPr>
                </pic:pic>
              </a:graphicData>
            </a:graphic>
          </wp:inline>
        </w:drawing>
      </w:r>
    </w:p>
    <w:p w14:paraId="2E01A015" w14:textId="36EAF77A" w:rsidR="00BC6C19" w:rsidRDefault="001D1A72" w:rsidP="0050192A">
      <w:pPr>
        <w:jc w:val="center"/>
        <w:rPr>
          <w:rFonts w:asciiTheme="majorEastAsia" w:eastAsiaTheme="majorEastAsia" w:hAnsiTheme="majorEastAsia"/>
          <w:b/>
          <w:color w:val="000000" w:themeColor="text1"/>
          <w:sz w:val="20"/>
          <w:szCs w:val="20"/>
        </w:rPr>
      </w:pPr>
      <w:r w:rsidRPr="001D1A72">
        <w:rPr>
          <w:noProof/>
        </w:rPr>
        <w:drawing>
          <wp:inline distT="0" distB="0" distL="0" distR="0" wp14:anchorId="5167AF9A" wp14:editId="6F24C794">
            <wp:extent cx="4945380" cy="224790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111" cy="2254141"/>
                    </a:xfrm>
                    <a:prstGeom prst="rect">
                      <a:avLst/>
                    </a:prstGeom>
                    <a:noFill/>
                    <a:ln>
                      <a:noFill/>
                    </a:ln>
                  </pic:spPr>
                </pic:pic>
              </a:graphicData>
            </a:graphic>
          </wp:inline>
        </w:drawing>
      </w:r>
    </w:p>
    <w:p w14:paraId="62778A5D" w14:textId="536B60F4"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14:paraId="1F03F8BD" w14:textId="2DB2B55A" w:rsidR="003D3A7F" w:rsidRPr="00524F54" w:rsidRDefault="00DD573B" w:rsidP="00DD573B">
      <w:pPr>
        <w:pStyle w:val="3"/>
      </w:pPr>
      <w:bookmarkStart w:id="28" w:name="_Toc510088945"/>
      <w:bookmarkStart w:id="29" w:name="_Toc152763218"/>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28"/>
      <w:bookmarkEnd w:id="29"/>
    </w:p>
    <w:p w14:paraId="766A3429" w14:textId="062C64EF" w:rsidR="00CF2DF5" w:rsidRDefault="00A0193A" w:rsidP="00590BF1">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w:t>
      </w:r>
      <w:r w:rsidR="007A4C6F" w:rsidRPr="00E0112F">
        <w:rPr>
          <w:rFonts w:ascii="HG丸ｺﾞｼｯｸM-PRO" w:eastAsia="HG丸ｺﾞｼｯｸM-PRO" w:hAnsi="HG丸ｺﾞｼｯｸM-PRO" w:hint="eastAsia"/>
          <w:sz w:val="22"/>
        </w:rPr>
        <w:t>た</w:t>
      </w:r>
      <w:r w:rsidR="00A167C1" w:rsidRPr="00E0112F">
        <w:rPr>
          <w:rFonts w:ascii="HG丸ｺﾞｼｯｸM-PRO" w:eastAsia="HG丸ｺﾞｼｯｸM-PRO" w:hAnsi="HG丸ｺﾞｼｯｸM-PRO" w:hint="eastAsia"/>
          <w:sz w:val="22"/>
        </w:rPr>
        <w:t>大阪</w:t>
      </w:r>
      <w:r w:rsidR="007A4C6F" w:rsidRPr="00E0112F">
        <w:rPr>
          <w:rFonts w:ascii="HG丸ｺﾞｼｯｸM-PRO" w:eastAsia="HG丸ｺﾞｼｯｸM-PRO" w:hAnsi="HG丸ｺﾞｼｯｸM-PRO" w:hint="eastAsia"/>
          <w:sz w:val="22"/>
        </w:rPr>
        <w:t>府</w:t>
      </w:r>
      <w:r w:rsidR="007A4C6F">
        <w:rPr>
          <w:rFonts w:ascii="HG丸ｺﾞｼｯｸM-PRO" w:eastAsia="HG丸ｺﾞｼｯｸM-PRO" w:hAnsi="HG丸ｺﾞｼｯｸM-PRO" w:hint="eastAsia"/>
          <w:sz w:val="22"/>
        </w:rPr>
        <w:t>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614E10" w:rsidRPr="00AA1F0E">
        <w:rPr>
          <w:rFonts w:ascii="HG丸ｺﾞｼｯｸM-PRO" w:eastAsia="HG丸ｺﾞｼｯｸM-PRO" w:hAnsi="HG丸ｺﾞｼｯｸM-PRO" w:hint="eastAsia"/>
          <w:w w:val="95"/>
          <w:sz w:val="22"/>
        </w:rPr>
        <w:t>で低位に</w:t>
      </w:r>
      <w:r w:rsidR="003D3A7F" w:rsidRPr="00524458">
        <w:rPr>
          <w:rFonts w:ascii="HG丸ｺﾞｼｯｸM-PRO" w:eastAsia="HG丸ｺﾞｼｯｸM-PRO" w:hAnsi="HG丸ｺﾞｼｯｸM-PRO" w:hint="eastAsia"/>
          <w:w w:val="95"/>
          <w:sz w:val="22"/>
        </w:rPr>
        <w:t>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w:t>
      </w:r>
      <w:r w:rsidR="00590BF1">
        <w:rPr>
          <w:rFonts w:ascii="HG丸ｺﾞｼｯｸM-PRO" w:eastAsia="HG丸ｺﾞｼｯｸM-PRO" w:hAnsi="HG丸ｺﾞｼｯｸM-PRO" w:hint="eastAsia"/>
          <w:sz w:val="22"/>
        </w:rPr>
        <w:t>足腰の痛み</w:t>
      </w:r>
      <w:r w:rsidR="00CF2DF5">
        <w:rPr>
          <w:rFonts w:ascii="HG丸ｺﾞｼｯｸM-PRO" w:eastAsia="HG丸ｺﾞｼｯｸM-PRO" w:hAnsi="HG丸ｺﾞｼｯｸM-PRO" w:hint="eastAsia"/>
          <w:sz w:val="22"/>
        </w:rPr>
        <w:t>が多くなっています。</w:t>
      </w:r>
    </w:p>
    <w:p w14:paraId="6360105D" w14:textId="3E4F971E"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14:paraId="7760A935" w14:textId="16AEFBDB"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14:paraId="70109B98" w14:textId="5F8DB545" w:rsidR="002D2D37" w:rsidRDefault="009512EA" w:rsidP="004E2A4F">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14:paraId="5A70126C" w14:textId="77777777" w:rsidR="004E2A4F" w:rsidRPr="004E2A4F" w:rsidRDefault="004E2A4F" w:rsidP="004E2A4F">
      <w:pPr>
        <w:tabs>
          <w:tab w:val="left" w:pos="709"/>
        </w:tabs>
        <w:rPr>
          <w:rFonts w:ascii="HG丸ｺﾞｼｯｸM-PRO" w:eastAsia="HG丸ｺﾞｼｯｸM-PRO" w:hAnsi="HG丸ｺﾞｼｯｸM-PRO"/>
          <w:sz w:val="22"/>
        </w:rPr>
      </w:pPr>
    </w:p>
    <w:p w14:paraId="2B7EF6D9" w14:textId="43872DBA" w:rsidR="006F342C" w:rsidRDefault="00CF3143" w:rsidP="004E2A4F">
      <w:pPr>
        <w:jc w:val="center"/>
        <w:rPr>
          <w:rFonts w:ascii="ＭＳ 明朝" w:eastAsia="ＭＳ 明朝" w:hAnsi="ＭＳ 明朝"/>
          <w:color w:val="000000" w:themeColor="text1"/>
          <w:sz w:val="18"/>
          <w:szCs w:val="36"/>
        </w:rPr>
      </w:pPr>
      <w:r w:rsidRPr="00CF3143">
        <w:rPr>
          <w:noProof/>
        </w:rPr>
        <w:drawing>
          <wp:inline distT="0" distB="0" distL="0" distR="0" wp14:anchorId="3C85DFEA" wp14:editId="37C3886D">
            <wp:extent cx="5724000" cy="2513642"/>
            <wp:effectExtent l="0" t="0" r="0" b="127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000" cy="2513642"/>
                    </a:xfrm>
                    <a:prstGeom prst="rect">
                      <a:avLst/>
                    </a:prstGeom>
                    <a:noFill/>
                    <a:ln>
                      <a:noFill/>
                    </a:ln>
                  </pic:spPr>
                </pic:pic>
              </a:graphicData>
            </a:graphic>
          </wp:inline>
        </w:drawing>
      </w:r>
    </w:p>
    <w:p w14:paraId="6E264EBB" w14:textId="75AD8DFE" w:rsidR="003D3A7F" w:rsidRDefault="003D3A7F" w:rsidP="00A0193A">
      <w:pPr>
        <w:rPr>
          <w:rFonts w:asciiTheme="majorEastAsia" w:eastAsiaTheme="majorEastAsia" w:hAnsiTheme="majorEastAsia"/>
          <w:b/>
          <w:sz w:val="20"/>
        </w:rPr>
      </w:pPr>
    </w:p>
    <w:p w14:paraId="03503605" w14:textId="3FE7874B" w:rsidR="003D3A7F" w:rsidRPr="00AF07AA" w:rsidRDefault="00AF4A86" w:rsidP="00AF07AA">
      <w:pPr>
        <w:jc w:val="center"/>
        <w:rPr>
          <w:rFonts w:asciiTheme="majorEastAsia" w:eastAsiaTheme="majorEastAsia" w:hAnsiTheme="majorEastAsia"/>
          <w:b/>
          <w:sz w:val="20"/>
        </w:rPr>
      </w:pPr>
      <w:r>
        <w:rPr>
          <w:rFonts w:asciiTheme="majorEastAsia" w:eastAsiaTheme="majorEastAsia" w:hAnsiTheme="majorEastAsia"/>
          <w:b/>
          <w:noProof/>
          <w:sz w:val="20"/>
        </w:rPr>
        <w:drawing>
          <wp:inline distT="0" distB="0" distL="0" distR="0" wp14:anchorId="5BEEC0FE" wp14:editId="50E2B97C">
            <wp:extent cx="5724000" cy="2933438"/>
            <wp:effectExtent l="0" t="0" r="0" b="63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000" cy="2933438"/>
                    </a:xfrm>
                    <a:prstGeom prst="rect">
                      <a:avLst/>
                    </a:prstGeom>
                    <a:noFill/>
                    <a:ln>
                      <a:noFill/>
                    </a:ln>
                  </pic:spPr>
                </pic:pic>
              </a:graphicData>
            </a:graphic>
          </wp:inline>
        </w:drawing>
      </w:r>
    </w:p>
    <w:p w14:paraId="3734FEA3" w14:textId="7C48763E" w:rsidR="007D3D88" w:rsidRDefault="007D3D88" w:rsidP="002D2D37">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07197C20" w14:textId="315C1FCB" w:rsidR="003D3A7F" w:rsidRPr="00524F54" w:rsidRDefault="00DD573B" w:rsidP="00DD573B">
      <w:pPr>
        <w:pStyle w:val="3"/>
      </w:pPr>
      <w:bookmarkStart w:id="30" w:name="_Toc510088946"/>
      <w:bookmarkStart w:id="31" w:name="_Toc152763219"/>
      <w:r>
        <w:rPr>
          <w:rFonts w:hint="eastAsia"/>
        </w:rPr>
        <w:lastRenderedPageBreak/>
        <w:t>（</w:t>
      </w:r>
      <w:r w:rsidR="007C06AC">
        <w:rPr>
          <w:rFonts w:hint="eastAsia"/>
        </w:rPr>
        <w:t>5</w:t>
      </w:r>
      <w:r>
        <w:rPr>
          <w:rFonts w:hint="eastAsia"/>
        </w:rPr>
        <w:t>）</w:t>
      </w:r>
      <w:r w:rsidR="003D3A7F" w:rsidRPr="003D3A7F">
        <w:rPr>
          <w:rFonts w:hint="eastAsia"/>
        </w:rPr>
        <w:t>健康への関心</w:t>
      </w:r>
      <w:bookmarkEnd w:id="30"/>
      <w:r w:rsidR="00AA1F0E">
        <w:rPr>
          <w:rFonts w:hint="eastAsia"/>
        </w:rPr>
        <w:t>度</w:t>
      </w:r>
      <w:bookmarkEnd w:id="31"/>
    </w:p>
    <w:p w14:paraId="77BB97FC" w14:textId="08D9BB3C"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00B34659" w:rsidRPr="00E7003E">
        <w:rPr>
          <w:rFonts w:ascii="HG丸ｺﾞｼｯｸM-PRO" w:eastAsia="HG丸ｺﾞｼｯｸM-PRO" w:hAnsi="HG丸ｺﾞｼｯｸM-PRO" w:hint="eastAsia"/>
          <w:sz w:val="22"/>
        </w:rPr>
        <w:t>以上</w:t>
      </w:r>
      <w:r w:rsidRPr="000271BB">
        <w:rPr>
          <w:rFonts w:ascii="HG丸ｺﾞｼｯｸM-PRO" w:eastAsia="HG丸ｺﾞｼｯｸM-PRO" w:hAnsi="HG丸ｺﾞｼｯｸM-PRO" w:hint="eastAsia"/>
          <w:sz w:val="22"/>
        </w:rPr>
        <w:t>を占めています。</w:t>
      </w:r>
    </w:p>
    <w:p w14:paraId="473CE5CD" w14:textId="77777777"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14:paraId="0648BC0C" w14:textId="1EEF2268" w:rsidR="00442AA8" w:rsidRPr="0065522A" w:rsidRDefault="00F625BF" w:rsidP="00442AA8">
      <w:pPr>
        <w:ind w:leftChars="200" w:left="640" w:hangingChars="100" w:hanging="220"/>
        <w:jc w:val="left"/>
        <w:rPr>
          <w:rFonts w:ascii="HG丸ｺﾞｼｯｸM-PRO" w:eastAsia="HG丸ｺﾞｼｯｸM-PRO" w:hAnsi="HG丸ｺﾞｼｯｸM-PRO"/>
          <w:strike/>
          <w:color w:val="FF0000"/>
          <w:sz w:val="22"/>
        </w:rPr>
      </w:pPr>
      <w:r w:rsidRPr="00546F19">
        <w:rPr>
          <w:rFonts w:ascii="HG丸ｺﾞｼｯｸM-PRO" w:eastAsia="HG丸ｺﾞｼｯｸM-PRO" w:hAnsi="HG丸ｺﾞｼｯｸM-PRO" w:hint="eastAsia"/>
          <w:sz w:val="22"/>
        </w:rPr>
        <w:t>○</w:t>
      </w:r>
      <w:r w:rsidRPr="00B34659">
        <w:rPr>
          <w:rFonts w:ascii="HG丸ｺﾞｼｯｸM-PRO" w:eastAsia="HG丸ｺﾞｼｯｸM-PRO" w:hAnsi="HG丸ｺﾞｼｯｸM-PRO" w:hint="eastAsia"/>
          <w:sz w:val="22"/>
        </w:rPr>
        <w:t>さらに</w:t>
      </w:r>
      <w:r w:rsidR="00442AA8" w:rsidRPr="00B34659">
        <w:rPr>
          <w:rFonts w:ascii="HG丸ｺﾞｼｯｸM-PRO" w:eastAsia="HG丸ｺﾞｼｯｸM-PRO" w:hAnsi="HG丸ｺﾞｼｯｸM-PRO" w:hint="eastAsia"/>
          <w:sz w:val="22"/>
        </w:rPr>
        <w:t>、府民の健康に関する情報の入手方法をみると、「テレビ・ラジオ」</w:t>
      </w:r>
      <w:r w:rsidR="0065522A">
        <w:rPr>
          <w:rFonts w:ascii="HG丸ｺﾞｼｯｸM-PRO" w:eastAsia="HG丸ｺﾞｼｯｸM-PRO" w:hAnsi="HG丸ｺﾞｼｯｸM-PRO" w:hint="eastAsia"/>
          <w:sz w:val="22"/>
        </w:rPr>
        <w:t>「インターネット</w:t>
      </w:r>
      <w:r w:rsidR="0065522A" w:rsidRPr="00E7003E">
        <w:rPr>
          <w:rFonts w:ascii="HG丸ｺﾞｼｯｸM-PRO" w:eastAsia="HG丸ｺﾞｼｯｸM-PRO" w:hAnsi="HG丸ｺﾞｼｯｸM-PRO" w:hint="eastAsia"/>
          <w:sz w:val="22"/>
        </w:rPr>
        <w:t>・ＳＮＳ</w:t>
      </w:r>
      <w:r w:rsidR="00442AA8" w:rsidRPr="00E7003E">
        <w:rPr>
          <w:rFonts w:ascii="HG丸ｺﾞｼｯｸM-PRO" w:eastAsia="HG丸ｺﾞｼｯｸM-PRO" w:hAnsi="HG丸ｺﾞｼｯｸM-PRO" w:hint="eastAsia"/>
          <w:sz w:val="22"/>
        </w:rPr>
        <w:t>」等</w:t>
      </w:r>
      <w:r w:rsidR="0065522A" w:rsidRPr="00E7003E">
        <w:rPr>
          <w:rFonts w:ascii="HG丸ｺﾞｼｯｸM-PRO" w:eastAsia="HG丸ｺﾞｼｯｸM-PRO" w:hAnsi="HG丸ｺﾞｼｯｸM-PRO" w:hint="eastAsia"/>
          <w:sz w:val="22"/>
        </w:rPr>
        <w:t>が主な情報源となっています。</w:t>
      </w:r>
    </w:p>
    <w:p w14:paraId="4935287E" w14:textId="77777777"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14:paraId="59B178BB" w14:textId="36A0055C" w:rsidR="00BE201A" w:rsidRDefault="00AC4EF2" w:rsidP="00BE201A">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w:t>
      </w:r>
      <w:r w:rsidR="003F5ADD">
        <w:rPr>
          <w:rFonts w:ascii="HG丸ｺﾞｼｯｸM-PRO" w:eastAsia="HG丸ｺﾞｼｯｸM-PRO" w:hAnsi="HG丸ｺﾞｼｯｸM-PRO" w:hint="eastAsia"/>
          <w:color w:val="000000" w:themeColor="text1"/>
          <w:sz w:val="22"/>
        </w:rPr>
        <w:t>などの</w:t>
      </w:r>
      <w:r w:rsidR="00B367A8" w:rsidRPr="0056447A">
        <w:rPr>
          <w:rFonts w:ascii="HG丸ｺﾞｼｯｸM-PRO" w:eastAsia="HG丸ｺﾞｼｯｸM-PRO" w:hAnsi="HG丸ｺﾞｼｯｸM-PRO" w:hint="eastAsia"/>
          <w:color w:val="000000" w:themeColor="text1"/>
          <w:sz w:val="22"/>
        </w:rPr>
        <w:t>迅速かつ正確な情報提供</w:t>
      </w:r>
      <w:r w:rsidR="00AF07AA" w:rsidRPr="00AA1F0E">
        <w:rPr>
          <w:rFonts w:ascii="HG丸ｺﾞｼｯｸM-PRO" w:eastAsia="HG丸ｺﾞｼｯｸM-PRO" w:hAnsi="HG丸ｺﾞｼｯｸM-PRO" w:hint="eastAsia"/>
          <w:sz w:val="22"/>
        </w:rPr>
        <w:t>や、インターネットやSNSなど幅広い世代に身近なツールを活用した啓発</w:t>
      </w:r>
      <w:r w:rsidR="00AF07AA">
        <w:rPr>
          <w:rFonts w:ascii="HG丸ｺﾞｼｯｸM-PRO" w:eastAsia="HG丸ｺﾞｼｯｸM-PRO" w:hAnsi="HG丸ｺﾞｼｯｸM-PRO" w:hint="eastAsia"/>
          <w:color w:val="000000" w:themeColor="text1"/>
          <w:sz w:val="22"/>
        </w:rPr>
        <w:t>が求められています。</w:t>
      </w:r>
    </w:p>
    <w:p w14:paraId="08340A2E" w14:textId="6786C6E0" w:rsidR="00BE201A" w:rsidRDefault="00BE201A" w:rsidP="00BE201A">
      <w:pPr>
        <w:tabs>
          <w:tab w:val="left" w:pos="4536"/>
        </w:tabs>
        <w:jc w:val="left"/>
        <w:rPr>
          <w:rFonts w:ascii="HG丸ｺﾞｼｯｸM-PRO" w:eastAsia="HG丸ｺﾞｼｯｸM-PRO" w:hAnsi="HG丸ｺﾞｼｯｸM-PRO"/>
          <w:color w:val="000000" w:themeColor="text1"/>
          <w:sz w:val="22"/>
        </w:rPr>
      </w:pPr>
    </w:p>
    <w:p w14:paraId="3888759D" w14:textId="541B49FE" w:rsidR="00BE201A" w:rsidRPr="00BE201A" w:rsidRDefault="00CF3143" w:rsidP="006429F6">
      <w:pPr>
        <w:tabs>
          <w:tab w:val="left" w:pos="4536"/>
        </w:tabs>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4C9BE82D" wp14:editId="01019A28">
            <wp:extent cx="5400000" cy="3273872"/>
            <wp:effectExtent l="0" t="0" r="0" b="31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273872"/>
                    </a:xfrm>
                    <a:prstGeom prst="rect">
                      <a:avLst/>
                    </a:prstGeom>
                    <a:noFill/>
                    <a:ln>
                      <a:noFill/>
                    </a:ln>
                  </pic:spPr>
                </pic:pic>
              </a:graphicData>
            </a:graphic>
          </wp:inline>
        </w:drawing>
      </w:r>
    </w:p>
    <w:p w14:paraId="0A846E9F" w14:textId="69E7B1A9" w:rsidR="00E84A79" w:rsidRDefault="00CF3143" w:rsidP="00CF3143">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2FEE139F" wp14:editId="5873A19A">
            <wp:extent cx="5724000" cy="3266328"/>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3266328"/>
                    </a:xfrm>
                    <a:prstGeom prst="rect">
                      <a:avLst/>
                    </a:prstGeom>
                    <a:noFill/>
                    <a:ln>
                      <a:noFill/>
                    </a:ln>
                  </pic:spPr>
                </pic:pic>
              </a:graphicData>
            </a:graphic>
          </wp:inline>
        </w:drawing>
      </w:r>
    </w:p>
    <w:p w14:paraId="306376FF" w14:textId="0E119E92" w:rsidR="002D1D6F" w:rsidRDefault="002D1D6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2D8CF74" w14:textId="77777777" w:rsidR="005B6FB9" w:rsidRPr="00524F54" w:rsidRDefault="005B6FB9" w:rsidP="005B6FB9">
      <w:pPr>
        <w:pStyle w:val="3"/>
      </w:pPr>
      <w:bookmarkStart w:id="32" w:name="_Toc510088947"/>
      <w:bookmarkStart w:id="33" w:name="_Toc152763220"/>
      <w:r>
        <w:rPr>
          <w:rFonts w:hint="eastAsia"/>
        </w:rPr>
        <w:lastRenderedPageBreak/>
        <w:t>（</w:t>
      </w:r>
      <w:r w:rsidR="007C06AC">
        <w:rPr>
          <w:rFonts w:hint="eastAsia"/>
        </w:rPr>
        <w:t>6</w:t>
      </w:r>
      <w:r>
        <w:rPr>
          <w:rFonts w:hint="eastAsia"/>
        </w:rPr>
        <w:t>）</w:t>
      </w:r>
      <w:r w:rsidRPr="003D3A7F">
        <w:rPr>
          <w:rFonts w:hint="eastAsia"/>
        </w:rPr>
        <w:t>特定健診</w:t>
      </w:r>
      <w:r>
        <w:rPr>
          <w:rFonts w:hint="eastAsia"/>
        </w:rPr>
        <w:t>・特定保健指導</w:t>
      </w:r>
      <w:bookmarkEnd w:id="32"/>
      <w:bookmarkEnd w:id="33"/>
    </w:p>
    <w:p w14:paraId="029B858A" w14:textId="2FBA2BC4"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w:t>
      </w:r>
      <w:r w:rsidR="00586302">
        <w:rPr>
          <w:rFonts w:ascii="HG丸ｺﾞｼｯｸM-PRO" w:eastAsia="HG丸ｺﾞｼｯｸM-PRO" w:hAnsi="HG丸ｺﾞｼｯｸM-PRO" w:hint="eastAsia"/>
          <w:sz w:val="22"/>
        </w:rPr>
        <w:t>受診</w:t>
      </w:r>
      <w:r w:rsidRPr="00396D7E">
        <w:rPr>
          <w:rFonts w:ascii="HG丸ｺﾞｼｯｸM-PRO" w:eastAsia="HG丸ｺﾞｼｯｸM-PRO" w:hAnsi="HG丸ｺﾞｼｯｸM-PRO" w:hint="eastAsia"/>
          <w:sz w:val="22"/>
        </w:rPr>
        <w:t>率</w:t>
      </w:r>
      <w:r>
        <w:rPr>
          <w:rFonts w:ascii="HG丸ｺﾞｼｯｸM-PRO" w:eastAsia="HG丸ｺﾞｼｯｸM-PRO" w:hAnsi="HG丸ｺﾞｼｯｸM-PRO" w:hint="eastAsia"/>
          <w:sz w:val="22"/>
        </w:rPr>
        <w:t>」は向上していますが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w:t>
      </w:r>
      <w:r w:rsidRPr="00624DB6">
        <w:rPr>
          <w:rFonts w:ascii="HG丸ｺﾞｼｯｸM-PRO" w:eastAsia="HG丸ｺﾞｼｯｸM-PRO" w:hAnsi="HG丸ｺﾞｼｯｸM-PRO" w:hint="eastAsia"/>
          <w:sz w:val="22"/>
        </w:rPr>
        <w:t>健指導</w:t>
      </w:r>
      <w:r w:rsidR="005B28A8"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13</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実施率」についても、全国を下回っており、医療保険者</w:t>
      </w:r>
      <w:r w:rsidR="00BD4E76"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14</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別</w:t>
      </w:r>
      <w:r w:rsidR="00840077" w:rsidRPr="00624DB6">
        <w:rPr>
          <w:rFonts w:ascii="HG丸ｺﾞｼｯｸM-PRO" w:eastAsia="HG丸ｺﾞｼｯｸM-PRO" w:hAnsi="HG丸ｺﾞｼｯｸM-PRO" w:hint="eastAsia"/>
          <w:sz w:val="22"/>
        </w:rPr>
        <w:t>をみても、国保・協会</w:t>
      </w:r>
      <w:r w:rsidR="00840077" w:rsidRPr="008A39F0">
        <w:rPr>
          <w:rFonts w:ascii="HG丸ｺﾞｼｯｸM-PRO" w:eastAsia="HG丸ｺﾞｼｯｸM-PRO" w:hAnsi="HG丸ｺﾞｼｯｸM-PRO" w:hint="eastAsia"/>
          <w:sz w:val="22"/>
        </w:rPr>
        <w:t>けんぽともに、</w:t>
      </w:r>
      <w:r w:rsidRPr="00396D7E">
        <w:rPr>
          <w:rFonts w:ascii="HG丸ｺﾞｼｯｸM-PRO" w:eastAsia="HG丸ｺﾞｼｯｸM-PRO" w:hAnsi="HG丸ｺﾞｼｯｸM-PRO" w:hint="eastAsia"/>
          <w:sz w:val="22"/>
        </w:rPr>
        <w:t>全国と比べて低い状況にあります。</w:t>
      </w:r>
    </w:p>
    <w:p w14:paraId="235E9DEE" w14:textId="77777777" w:rsidR="005B6FB9" w:rsidRDefault="005B6FB9" w:rsidP="005B6FB9">
      <w:pPr>
        <w:ind w:leftChars="200" w:left="640" w:hangingChars="100" w:hanging="220"/>
        <w:jc w:val="left"/>
        <w:rPr>
          <w:rFonts w:ascii="HG丸ｺﾞｼｯｸM-PRO" w:eastAsia="HG丸ｺﾞｼｯｸM-PRO" w:hAnsi="HG丸ｺﾞｼｯｸM-PRO"/>
          <w:sz w:val="22"/>
        </w:rPr>
      </w:pPr>
    </w:p>
    <w:p w14:paraId="7FDD8009" w14:textId="5C76788C"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w:t>
      </w:r>
      <w:r w:rsidRPr="00586302">
        <w:rPr>
          <w:rFonts w:ascii="HG丸ｺﾞｼｯｸM-PRO" w:eastAsia="HG丸ｺﾞｼｯｸM-PRO" w:hAnsi="HG丸ｺﾞｼｯｸM-PRO" w:hint="eastAsia"/>
          <w:sz w:val="22"/>
        </w:rPr>
        <w:t>受診率・</w:t>
      </w:r>
      <w:r w:rsidRPr="00396D7E">
        <w:rPr>
          <w:rFonts w:ascii="HG丸ｺﾞｼｯｸM-PRO" w:eastAsia="HG丸ｺﾞｼｯｸM-PRO" w:hAnsi="HG丸ｺﾞｼｯｸM-PRO" w:hint="eastAsia"/>
          <w:sz w:val="22"/>
        </w:rPr>
        <w:t>実施率向上</w:t>
      </w:r>
      <w:r>
        <w:rPr>
          <w:rFonts w:ascii="HG丸ｺﾞｼｯｸM-PRO" w:eastAsia="HG丸ｺﾞｼｯｸM-PRO" w:hAnsi="HG丸ｺﾞｼｯｸM-PRO" w:hint="eastAsia"/>
          <w:sz w:val="22"/>
        </w:rPr>
        <w:t>に向けた取組み強化が求められています。</w:t>
      </w:r>
    </w:p>
    <w:p w14:paraId="47FB746A" w14:textId="77777777" w:rsidR="004E7B62" w:rsidRDefault="004E7B62" w:rsidP="00180B30">
      <w:pPr>
        <w:ind w:leftChars="200" w:left="640" w:hangingChars="100" w:hanging="220"/>
        <w:jc w:val="left"/>
        <w:rPr>
          <w:rFonts w:ascii="HG丸ｺﾞｼｯｸM-PRO" w:eastAsia="HG丸ｺﾞｼｯｸM-PRO" w:hAnsi="HG丸ｺﾞｼｯｸM-PRO"/>
          <w:sz w:val="22"/>
        </w:rPr>
      </w:pPr>
    </w:p>
    <w:p w14:paraId="6F85E289" w14:textId="6660249E" w:rsidR="00774DD4" w:rsidRDefault="00AF4A86"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8075699" wp14:editId="07530A81">
            <wp:extent cx="5724000" cy="244796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000" cy="2447967"/>
                    </a:xfrm>
                    <a:prstGeom prst="rect">
                      <a:avLst/>
                    </a:prstGeom>
                    <a:noFill/>
                    <a:ln>
                      <a:noFill/>
                    </a:ln>
                  </pic:spPr>
                </pic:pic>
              </a:graphicData>
            </a:graphic>
          </wp:inline>
        </w:drawing>
      </w:r>
    </w:p>
    <w:p w14:paraId="7E5098FA" w14:textId="70829333" w:rsidR="00774DD4" w:rsidRDefault="00AF4A86"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73D06AF" wp14:editId="59E0372B">
            <wp:extent cx="5724000" cy="2439276"/>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000" cy="2439276"/>
                    </a:xfrm>
                    <a:prstGeom prst="rect">
                      <a:avLst/>
                    </a:prstGeom>
                    <a:noFill/>
                    <a:ln>
                      <a:noFill/>
                    </a:ln>
                  </pic:spPr>
                </pic:pic>
              </a:graphicData>
            </a:graphic>
          </wp:inline>
        </w:drawing>
      </w:r>
    </w:p>
    <w:p w14:paraId="35D6F1A1" w14:textId="2F13D6AF" w:rsidR="00614E10" w:rsidRDefault="00F71BE5" w:rsidP="00E742A4">
      <w:pPr>
        <w:jc w:val="center"/>
        <w:rPr>
          <w:noProof/>
        </w:rPr>
      </w:pPr>
      <w:r>
        <w:rPr>
          <w:noProof/>
        </w:rPr>
        <w:lastRenderedPageBreak/>
        <w:drawing>
          <wp:inline distT="0" distB="0" distL="0" distR="0" wp14:anchorId="06D07C5A" wp14:editId="0E9581CB">
            <wp:extent cx="5694680" cy="2108890"/>
            <wp:effectExtent l="0" t="0" r="1270" b="57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2869" cy="2119329"/>
                    </a:xfrm>
                    <a:prstGeom prst="rect">
                      <a:avLst/>
                    </a:prstGeom>
                    <a:noFill/>
                    <a:ln>
                      <a:noFill/>
                    </a:ln>
                  </pic:spPr>
                </pic:pic>
              </a:graphicData>
            </a:graphic>
          </wp:inline>
        </w:drawing>
      </w:r>
    </w:p>
    <w:p w14:paraId="7A5ABB06" w14:textId="77777777" w:rsidR="00E742A4" w:rsidRDefault="00E742A4" w:rsidP="00E742A4">
      <w:pPr>
        <w:rPr>
          <w:noProof/>
        </w:rPr>
      </w:pPr>
    </w:p>
    <w:p w14:paraId="6614DB02" w14:textId="626B7968" w:rsidR="00D36B36" w:rsidRDefault="008D277D" w:rsidP="0006182E">
      <w:pPr>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75136" behindDoc="1" locked="0" layoutInCell="1" allowOverlap="1" wp14:anchorId="424E2143" wp14:editId="15C97A17">
                <wp:simplePos x="0" y="0"/>
                <wp:positionH relativeFrom="margin">
                  <wp:posOffset>-13335</wp:posOffset>
                </wp:positionH>
                <wp:positionV relativeFrom="paragraph">
                  <wp:posOffset>229870</wp:posOffset>
                </wp:positionV>
                <wp:extent cx="5818505" cy="634365"/>
                <wp:effectExtent l="0" t="0" r="29845" b="0"/>
                <wp:wrapNone/>
                <wp:docPr id="10355" name="グループ化 109" descr="（注14）特定保健指導&#10;特定健診の結果、予防効果が期待できる者を対象に医療保険者が実施する保健指導のこと。&#10;（注15）医療保険者&#10;保険料（税）の徴収や保険給付等を行い、医療保険事業を運営する法人や団体のこと。"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10356" name="正方形/長方形 1061" descr="（注14）特定保健指導&#10;特定健診の結果、予防効果が期待できる者を対象に医療保険者が実施する保健指導のこと。&#10;（注15）医療保険者&#10;保険料（税）の徴収や保険給付等を行い、医療保険事業を運営する法人や団体のこと。&#10;" title="注釈"/>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5B28A8">
                              <w:pPr>
                                <w:spacing w:line="200" w:lineRule="exact"/>
                                <w:ind w:leftChars="363" w:left="762"/>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4E2143" id="グループ化 109" o:spid="_x0000_s1059" alt="タイトル: 注釈 - 説明: （注14）特定保健指導&#10;特定健診の結果、予防効果が期待できる者を対象に医療保険者が実施する保健指導のこと。&#10;（注15）医療保険者&#10;保険料（税）の徴収や保険給付等を行い、医療保険事業を運営する法人や団体のこと。" style="position:absolute;margin-left:-1.05pt;margin-top:18.1pt;width:458.15pt;height:49.95pt;z-index:-251641344;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">
                <v:rect id="正方形/長方形 1061" o:spid="_x0000_s1060" alt="（注14）特定保健指導&#10;特定健診の結果、予防効果が期待できる者を対象に医療保険者が実施する保健指導のこと。&#10;（注15）医療保険者&#10;保険料（税）の徴収や保険給付等を行い、医療保険事業を運営する法人や団体のこと。&#10;"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" filled="f" stroked="f" strokeweight="2pt">
                  <v:textbo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5B28A8">
                        <w:pPr>
                          <w:spacing w:line="200" w:lineRule="exact"/>
                          <w:ind w:leftChars="363" w:left="762"/>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06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w10:wrap anchorx="margin"/>
              </v:group>
            </w:pict>
          </mc:Fallback>
        </mc:AlternateContent>
      </w:r>
    </w:p>
    <w:p w14:paraId="0F80CB72" w14:textId="0DB823C6" w:rsidR="005B6FB9" w:rsidRDefault="005B6FB9" w:rsidP="0007580B">
      <w:pPr>
        <w:jc w:val="left"/>
        <w:rPr>
          <w:rFonts w:ascii="HG丸ｺﾞｼｯｸM-PRO" w:eastAsia="HG丸ｺﾞｼｯｸM-PRO" w:hAnsi="HG丸ｺﾞｼｯｸM-PRO"/>
          <w:sz w:val="22"/>
        </w:rPr>
      </w:pPr>
    </w:p>
    <w:p w14:paraId="6C412204" w14:textId="5EEB7FCF" w:rsidR="00D36B36" w:rsidRDefault="00D36B36" w:rsidP="00FA01AF">
      <w:pPr>
        <w:ind w:leftChars="204" w:left="1277" w:hangingChars="386" w:hanging="849"/>
        <w:jc w:val="left"/>
        <w:rPr>
          <w:rFonts w:ascii="HG丸ｺﾞｼｯｸM-PRO" w:eastAsia="HG丸ｺﾞｼｯｸM-PRO" w:hAnsi="HG丸ｺﾞｼｯｸM-PRO"/>
          <w:sz w:val="22"/>
        </w:rPr>
      </w:pPr>
    </w:p>
    <w:p w14:paraId="7EA1306F" w14:textId="7A95D397" w:rsidR="00D36B36" w:rsidRDefault="008D277D" w:rsidP="008D277D">
      <w:pPr>
        <w:ind w:leftChars="204" w:left="1277" w:hangingChars="386" w:hanging="849"/>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B099EF7" w14:textId="77777777" w:rsidR="008D56F0" w:rsidRPr="007C483E" w:rsidRDefault="008D56F0" w:rsidP="00D00ADD">
      <w:pPr>
        <w:pStyle w:val="2"/>
        <w:rPr>
          <w:i/>
          <w:sz w:val="24"/>
        </w:rPr>
      </w:pPr>
      <w:bookmarkStart w:id="34" w:name="_Toc510088948"/>
      <w:bookmarkStart w:id="35" w:name="_Toc152763221"/>
      <w:r>
        <w:rPr>
          <w:rFonts w:hint="eastAsia"/>
        </w:rPr>
        <w:lastRenderedPageBreak/>
        <w:t>２</w:t>
      </w:r>
      <w:r w:rsidRPr="007C483E">
        <w:rPr>
          <w:rFonts w:hint="eastAsia"/>
        </w:rPr>
        <w:t xml:space="preserve">　</w:t>
      </w:r>
      <w:r w:rsidR="00042CEA">
        <w:rPr>
          <w:rFonts w:hint="eastAsia"/>
        </w:rPr>
        <w:t>生活習慣病の状況</w:t>
      </w:r>
      <w:bookmarkEnd w:id="34"/>
      <w:bookmarkEnd w:id="35"/>
    </w:p>
    <w:p w14:paraId="1B245FAC" w14:textId="77777777"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3424" behindDoc="0" locked="0" layoutInCell="1" allowOverlap="1" wp14:anchorId="357B6D2D" wp14:editId="6D5D7DE6">
                <wp:simplePos x="0" y="0"/>
                <wp:positionH relativeFrom="column">
                  <wp:posOffset>5715</wp:posOffset>
                </wp:positionH>
                <wp:positionV relativeFrom="paragraph">
                  <wp:posOffset>39369</wp:posOffset>
                </wp:positionV>
                <wp:extent cx="5723255" cy="3990975"/>
                <wp:effectExtent l="0" t="0" r="10795" b="28575"/>
                <wp:wrapNone/>
                <wp:docPr id="10354" name="角丸四角形 3" descr="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title="生活習慣病の状況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9909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5F83C89F"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の観点から、</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B6D2D" id="角丸四角形 3" o:spid="_x0000_s1062" alt="タイトル: 生活習慣病の状況の要約 - 説明: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style="position:absolute;left:0;text-align:left;margin-left:.45pt;margin-top:3.1pt;width:450.65pt;height:31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" fillcolor="white [3201]" strokecolor="#0070c0" strokeweight="1.5pt">
                <v:shadow color="#868686"/>
                <v:textbox inset="5.85pt,.7pt,5.85pt,.7pt">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5F83C89F"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の観点から、</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v:textbox>
              </v:roundrect>
            </w:pict>
          </mc:Fallback>
        </mc:AlternateContent>
      </w:r>
    </w:p>
    <w:p w14:paraId="5D76F936"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38438182" w14:textId="77777777"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14:paraId="10CC197E"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00FAB245"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2C95BD16"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0783BB6E"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63BA200C"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766C4D93" w14:textId="77777777"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14:paraId="33E9076D" w14:textId="77777777"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14:paraId="0DCEA0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4AEAD9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2EA1ACDD" w14:textId="35158496"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158C2F9C" w14:textId="21317D67"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2A4A586" w14:textId="61929DAC"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0B7C904" w14:textId="2035092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2DACD571" w14:textId="7777777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F32F73A" w14:textId="18625C50"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B71593A" w14:textId="77777777" w:rsidR="006F64A6" w:rsidRPr="00524F54" w:rsidRDefault="00DD573B" w:rsidP="00DD573B">
      <w:pPr>
        <w:pStyle w:val="3"/>
      </w:pPr>
      <w:bookmarkStart w:id="36" w:name="_Toc510088949"/>
      <w:bookmarkStart w:id="37" w:name="_Toc152763222"/>
      <w:r>
        <w:rPr>
          <w:rFonts w:hint="eastAsia"/>
        </w:rPr>
        <w:t>（1）</w:t>
      </w:r>
      <w:r w:rsidR="006F64A6">
        <w:rPr>
          <w:rFonts w:hint="eastAsia"/>
        </w:rPr>
        <w:t>悪性新生物</w:t>
      </w:r>
      <w:r w:rsidR="00180C41">
        <w:rPr>
          <w:rFonts w:hint="eastAsia"/>
        </w:rPr>
        <w:t>（がん）</w:t>
      </w:r>
      <w:bookmarkEnd w:id="36"/>
      <w:bookmarkEnd w:id="37"/>
    </w:p>
    <w:p w14:paraId="1678CFBA" w14:textId="0A662D7B" w:rsidR="0025210A" w:rsidRPr="00614E10" w:rsidRDefault="00A0193A" w:rsidP="00A0193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301D2F">
        <w:rPr>
          <w:rFonts w:ascii="HG丸ｺﾞｼｯｸM-PRO" w:eastAsia="HG丸ｺﾞｼｯｸM-PRO" w:hAnsi="HG丸ｺﾞｼｯｸM-PRO" w:hint="eastAsia"/>
          <w:color w:val="000000" w:themeColor="text1"/>
          <w:sz w:val="22"/>
        </w:rPr>
        <w:t>悪性新生物（</w:t>
      </w:r>
      <w:r w:rsidR="00301D2F" w:rsidRPr="00E95E05">
        <w:rPr>
          <w:rFonts w:ascii="HG丸ｺﾞｼｯｸM-PRO" w:eastAsia="HG丸ｺﾞｼｯｸM-PRO" w:hAnsi="HG丸ｺﾞｼｯｸM-PRO" w:hint="eastAsia"/>
          <w:color w:val="000000" w:themeColor="text1"/>
          <w:sz w:val="22"/>
        </w:rPr>
        <w:t>がん</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は</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高齢になるほど</w:t>
      </w:r>
      <w:r w:rsidR="00301D2F">
        <w:rPr>
          <w:rFonts w:ascii="HG丸ｺﾞｼｯｸM-PRO" w:eastAsia="HG丸ｺﾞｼｯｸM-PRO" w:hAnsi="HG丸ｺﾞｼｯｸM-PRO" w:hint="eastAsia"/>
          <w:color w:val="000000" w:themeColor="text1"/>
          <w:sz w:val="22"/>
        </w:rPr>
        <w:t>、罹患</w:t>
      </w:r>
      <w:r w:rsidR="00301D2F" w:rsidRPr="00E95E05">
        <w:rPr>
          <w:rFonts w:ascii="HG丸ｺﾞｼｯｸM-PRO" w:eastAsia="HG丸ｺﾞｼｯｸM-PRO" w:hAnsi="HG丸ｺﾞｼｯｸM-PRO" w:hint="eastAsia"/>
          <w:color w:val="000000" w:themeColor="text1"/>
          <w:sz w:val="22"/>
        </w:rPr>
        <w:t>リスクが高まります。</w:t>
      </w:r>
      <w:r w:rsidR="00301D2F" w:rsidRPr="00614E10">
        <w:rPr>
          <w:rFonts w:ascii="HG丸ｺﾞｼｯｸM-PRO" w:eastAsia="HG丸ｺﾞｼｯｸM-PRO" w:hAnsi="HG丸ｺﾞｼｯｸM-PRO" w:hint="eastAsia"/>
          <w:sz w:val="22"/>
        </w:rPr>
        <w:t>府におけるがんの死亡数は</w:t>
      </w:r>
      <w:r w:rsidR="00301D2F" w:rsidRPr="008A39F0">
        <w:rPr>
          <w:rFonts w:ascii="HG丸ｺﾞｼｯｸM-PRO" w:eastAsia="HG丸ｺﾞｼｯｸM-PRO" w:hAnsi="HG丸ｺﾞｼｯｸM-PRO" w:hint="eastAsia"/>
          <w:sz w:val="22"/>
        </w:rPr>
        <w:t>増加していましたが、直近5年程度は横ばい傾向です</w:t>
      </w:r>
      <w:r w:rsidR="00301D2F" w:rsidRPr="00614E10">
        <w:rPr>
          <w:rFonts w:ascii="HG丸ｺﾞｼｯｸM-PRO" w:eastAsia="HG丸ｺﾞｼｯｸM-PRO" w:hAnsi="HG丸ｺﾞｼｯｸM-PRO" w:hint="eastAsia"/>
          <w:sz w:val="22"/>
        </w:rPr>
        <w:t>。</w:t>
      </w:r>
    </w:p>
    <w:p w14:paraId="33C5DB40" w14:textId="77777777" w:rsidR="0025210A" w:rsidRPr="000128FE" w:rsidRDefault="0025210A" w:rsidP="00A0193A">
      <w:pPr>
        <w:ind w:leftChars="200" w:left="640" w:hangingChars="100" w:hanging="220"/>
        <w:rPr>
          <w:rFonts w:ascii="HG丸ｺﾞｼｯｸM-PRO" w:eastAsia="HG丸ｺﾞｼｯｸM-PRO" w:hAnsi="HG丸ｺﾞｼｯｸM-PRO"/>
          <w:sz w:val="22"/>
        </w:rPr>
      </w:pPr>
    </w:p>
    <w:p w14:paraId="4879076F" w14:textId="0161EF63" w:rsidR="00E95E05" w:rsidRPr="00624DB6" w:rsidRDefault="0025210A" w:rsidP="00A0193A">
      <w:pPr>
        <w:ind w:leftChars="200" w:left="640" w:hangingChars="100" w:hanging="220"/>
        <w:rPr>
          <w:rFonts w:ascii="HG丸ｺﾞｼｯｸM-PRO" w:eastAsia="HG丸ｺﾞｼｯｸM-PRO" w:hAnsi="HG丸ｺﾞｼｯｸM-PRO"/>
          <w:sz w:val="22"/>
        </w:rPr>
      </w:pPr>
      <w:r w:rsidRPr="00614E10">
        <w:rPr>
          <w:rFonts w:ascii="HG丸ｺﾞｼｯｸM-PRO" w:eastAsia="HG丸ｺﾞｼｯｸM-PRO" w:hAnsi="HG丸ｺﾞｼｯｸM-PRO" w:hint="eastAsia"/>
          <w:sz w:val="22"/>
        </w:rPr>
        <w:t>○</w:t>
      </w:r>
      <w:r w:rsidR="00BF56AD" w:rsidRPr="00614E10">
        <w:rPr>
          <w:rFonts w:ascii="HG丸ｺﾞｼｯｸM-PRO" w:eastAsia="HG丸ｺﾞｼｯｸM-PRO" w:hAnsi="HG丸ｺﾞｼｯｸM-PRO" w:hint="eastAsia"/>
          <w:sz w:val="22"/>
        </w:rPr>
        <w:t>さらに</w:t>
      </w:r>
      <w:r w:rsidR="00E95E05" w:rsidRPr="00614E10">
        <w:rPr>
          <w:rFonts w:ascii="HG丸ｺﾞｼｯｸM-PRO" w:eastAsia="HG丸ｺﾞｼｯｸM-PRO" w:hAnsi="HG丸ｺﾞｼｯｸM-PRO" w:hint="eastAsia"/>
          <w:sz w:val="22"/>
        </w:rPr>
        <w:t>、75歳未満の年齢調整死亡率</w:t>
      </w:r>
      <w:r w:rsidRPr="00614E10">
        <w:rPr>
          <w:rFonts w:ascii="HG丸ｺﾞｼｯｸM-PRO" w:eastAsia="HG丸ｺﾞｼｯｸM-PRO" w:hAnsi="HG丸ｺﾞｼｯｸM-PRO" w:hint="eastAsia"/>
          <w:sz w:val="22"/>
        </w:rPr>
        <w:t>について</w:t>
      </w:r>
      <w:r w:rsidR="00E95E05" w:rsidRPr="00614E10">
        <w:rPr>
          <w:rFonts w:ascii="HG丸ｺﾞｼｯｸM-PRO" w:eastAsia="HG丸ｺﾞｼｯｸM-PRO" w:hAnsi="HG丸ｺﾞｼｯｸM-PRO" w:hint="eastAsia"/>
          <w:sz w:val="22"/>
        </w:rPr>
        <w:t>、</w:t>
      </w:r>
      <w:r w:rsidR="00DB4FCD" w:rsidRPr="00614E10">
        <w:rPr>
          <w:rFonts w:ascii="HG丸ｺﾞｼｯｸM-PRO" w:eastAsia="HG丸ｺﾞｼｯｸM-PRO" w:hAnsi="HG丸ｺﾞｼｯｸM-PRO" w:hint="eastAsia"/>
          <w:sz w:val="22"/>
        </w:rPr>
        <w:t>改善傾向にあるものの、</w:t>
      </w:r>
      <w:r w:rsidR="00E95E05" w:rsidRPr="00614E10">
        <w:rPr>
          <w:rFonts w:ascii="HG丸ｺﾞｼｯｸM-PRO" w:eastAsia="HG丸ｺﾞｼｯｸM-PRO" w:hAnsi="HG丸ｺﾞｼｯｸM-PRO" w:hint="eastAsia"/>
          <w:sz w:val="22"/>
        </w:rPr>
        <w:t>全国と比べると</w:t>
      </w:r>
      <w:r w:rsidR="00670FCE" w:rsidRPr="00624DB6">
        <w:rPr>
          <w:rFonts w:ascii="HG丸ｺﾞｼｯｸM-PRO" w:eastAsia="HG丸ｺﾞｼｯｸM-PRO" w:hAnsi="HG丸ｺﾞｼｯｸM-PRO" w:hint="eastAsia"/>
          <w:sz w:val="22"/>
        </w:rPr>
        <w:t>男女</w:t>
      </w:r>
      <w:r w:rsidR="00E95E05" w:rsidRPr="00624DB6">
        <w:rPr>
          <w:rFonts w:ascii="HG丸ｺﾞｼｯｸM-PRO" w:eastAsia="HG丸ｺﾞｼｯｸM-PRO" w:hAnsi="HG丸ｺﾞｼｯｸM-PRO" w:hint="eastAsia"/>
          <w:sz w:val="22"/>
        </w:rPr>
        <w:t>とも</w:t>
      </w:r>
      <w:r w:rsidR="00670FCE" w:rsidRPr="00624DB6">
        <w:rPr>
          <w:rFonts w:ascii="HG丸ｺﾞｼｯｸM-PRO" w:eastAsia="HG丸ｺﾞｼｯｸM-PRO" w:hAnsi="HG丸ｺﾞｼｯｸM-PRO" w:hint="eastAsia"/>
          <w:sz w:val="22"/>
        </w:rPr>
        <w:t>に</w:t>
      </w:r>
      <w:r w:rsidR="00E95E05" w:rsidRPr="00624DB6">
        <w:rPr>
          <w:rFonts w:ascii="HG丸ｺﾞｼｯｸM-PRO" w:eastAsia="HG丸ｺﾞｼｯｸM-PRO" w:hAnsi="HG丸ｺﾞｼｯｸM-PRO" w:hint="eastAsia"/>
          <w:sz w:val="22"/>
        </w:rPr>
        <w:t>高い状況にあります。</w:t>
      </w:r>
    </w:p>
    <w:p w14:paraId="661EF75A" w14:textId="77777777" w:rsidR="00A0193A" w:rsidRPr="00624DB6" w:rsidRDefault="00A0193A" w:rsidP="00A0193A">
      <w:pPr>
        <w:ind w:leftChars="200" w:left="640" w:hangingChars="100" w:hanging="220"/>
        <w:rPr>
          <w:rFonts w:ascii="HG丸ｺﾞｼｯｸM-PRO" w:eastAsia="HG丸ｺﾞｼｯｸM-PRO" w:hAnsi="HG丸ｺﾞｼｯｸM-PRO"/>
          <w:sz w:val="22"/>
        </w:rPr>
      </w:pPr>
    </w:p>
    <w:p w14:paraId="4D042338" w14:textId="463CF68F" w:rsidR="00557CCE" w:rsidRPr="00624DB6" w:rsidRDefault="00A0193A" w:rsidP="00A0193A">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7D6C8C" w:rsidRPr="00624DB6">
        <w:rPr>
          <w:rFonts w:ascii="HG丸ｺﾞｼｯｸM-PRO" w:eastAsia="HG丸ｺﾞｼｯｸM-PRO" w:hAnsi="HG丸ｺﾞｼｯｸM-PRO" w:hint="eastAsia"/>
          <w:sz w:val="22"/>
        </w:rPr>
        <w:t>がん検診の受診率</w:t>
      </w:r>
      <w:r w:rsidR="00340A36" w:rsidRPr="00624DB6">
        <w:rPr>
          <w:rFonts w:ascii="HG丸ｺﾞｼｯｸM-PRO" w:eastAsia="HG丸ｺﾞｼｯｸM-PRO" w:hAnsi="HG丸ｺﾞｼｯｸM-PRO" w:hint="eastAsia"/>
          <w:sz w:val="22"/>
        </w:rPr>
        <w:t>は</w:t>
      </w:r>
      <w:r w:rsidR="00D55C3F" w:rsidRPr="00624DB6">
        <w:rPr>
          <w:rFonts w:ascii="HG丸ｺﾞｼｯｸM-PRO" w:eastAsia="HG丸ｺﾞｼｯｸM-PRO" w:hAnsi="HG丸ｺﾞｼｯｸM-PRO" w:hint="eastAsia"/>
          <w:sz w:val="22"/>
        </w:rPr>
        <w:t>向上</w:t>
      </w:r>
      <w:r w:rsidR="00544677" w:rsidRPr="00624DB6">
        <w:rPr>
          <w:rFonts w:ascii="HG丸ｺﾞｼｯｸM-PRO" w:eastAsia="HG丸ｺﾞｼｯｸM-PRO" w:hAnsi="HG丸ｺﾞｼｯｸM-PRO" w:hint="eastAsia"/>
          <w:sz w:val="22"/>
        </w:rPr>
        <w:t>して</w:t>
      </w:r>
      <w:r w:rsidR="0093006E" w:rsidRPr="00624DB6">
        <w:rPr>
          <w:rFonts w:ascii="HG丸ｺﾞｼｯｸM-PRO" w:eastAsia="HG丸ｺﾞｼｯｸM-PRO" w:hAnsi="HG丸ｺﾞｼｯｸM-PRO" w:hint="eastAsia"/>
          <w:sz w:val="22"/>
        </w:rPr>
        <w:t>いますが、</w:t>
      </w:r>
      <w:r w:rsidR="00071B7D" w:rsidRPr="00624DB6">
        <w:rPr>
          <w:rFonts w:ascii="HG丸ｺﾞｼｯｸM-PRO" w:eastAsia="HG丸ｺﾞｼｯｸM-PRO" w:hAnsi="HG丸ｺﾞｼｯｸM-PRO" w:hint="eastAsia"/>
          <w:sz w:val="22"/>
        </w:rPr>
        <w:t>依然として</w:t>
      </w:r>
      <w:r w:rsidR="0093006E" w:rsidRPr="00624DB6">
        <w:rPr>
          <w:rFonts w:ascii="HG丸ｺﾞｼｯｸM-PRO" w:eastAsia="HG丸ｺﾞｼｯｸM-PRO" w:hAnsi="HG丸ｺﾞｼｯｸM-PRO" w:hint="eastAsia"/>
          <w:sz w:val="22"/>
        </w:rPr>
        <w:t>全国</w:t>
      </w:r>
      <w:r w:rsidR="00071B7D" w:rsidRPr="00624DB6">
        <w:rPr>
          <w:rFonts w:ascii="HG丸ｺﾞｼｯｸM-PRO" w:eastAsia="HG丸ｺﾞｼｯｸM-PRO" w:hAnsi="HG丸ｺﾞｼｯｸM-PRO" w:hint="eastAsia"/>
          <w:sz w:val="22"/>
        </w:rPr>
        <w:t>最低レベルです</w:t>
      </w:r>
      <w:r w:rsidR="004E4329" w:rsidRPr="00624DB6">
        <w:rPr>
          <w:rFonts w:ascii="HG丸ｺﾞｼｯｸM-PRO" w:eastAsia="HG丸ｺﾞｼｯｸM-PRO" w:hAnsi="HG丸ｺﾞｼｯｸM-PRO" w:hint="eastAsia"/>
          <w:sz w:val="22"/>
        </w:rPr>
        <w:t>。</w:t>
      </w:r>
      <w:r w:rsidR="00F51AE9" w:rsidRPr="00624DB6">
        <w:rPr>
          <w:rFonts w:ascii="HG丸ｺﾞｼｯｸM-PRO" w:eastAsia="HG丸ｺﾞｼｯｸM-PRO" w:hAnsi="HG丸ｺﾞｼｯｸM-PRO" w:hint="eastAsia"/>
          <w:sz w:val="22"/>
        </w:rPr>
        <w:t>一方で</w:t>
      </w:r>
      <w:r w:rsidR="00544677" w:rsidRPr="00624DB6">
        <w:rPr>
          <w:rFonts w:ascii="HG丸ｺﾞｼｯｸM-PRO" w:eastAsia="HG丸ｺﾞｼｯｸM-PRO" w:hAnsi="HG丸ｺﾞｼｯｸM-PRO" w:hint="eastAsia"/>
          <w:sz w:val="22"/>
        </w:rPr>
        <w:t>、</w:t>
      </w:r>
      <w:r w:rsidR="0025210A" w:rsidRPr="00624DB6">
        <w:rPr>
          <w:rFonts w:ascii="HG丸ｺﾞｼｯｸM-PRO" w:eastAsia="HG丸ｺﾞｼｯｸM-PRO" w:hAnsi="HG丸ｺﾞｼｯｸM-PRO" w:hint="eastAsia"/>
          <w:sz w:val="22"/>
        </w:rPr>
        <w:t>一次検診</w:t>
      </w:r>
      <w:r w:rsidR="0093006E" w:rsidRPr="00624DB6">
        <w:rPr>
          <w:rFonts w:ascii="HG丸ｺﾞｼｯｸM-PRO" w:eastAsia="HG丸ｺﾞｼｯｸM-PRO" w:hAnsi="HG丸ｺﾞｼｯｸM-PRO" w:hint="eastAsia"/>
          <w:sz w:val="22"/>
        </w:rPr>
        <w:t>（がん検診）</w:t>
      </w:r>
      <w:r w:rsidR="00F625BF" w:rsidRPr="00624DB6">
        <w:rPr>
          <w:rFonts w:ascii="HG丸ｺﾞｼｯｸM-PRO" w:eastAsia="HG丸ｺﾞｼｯｸM-PRO" w:hAnsi="HG丸ｺﾞｼｯｸM-PRO" w:hint="eastAsia"/>
          <w:sz w:val="22"/>
        </w:rPr>
        <w:t>受診後、</w:t>
      </w:r>
      <w:r w:rsidR="007D6C8C" w:rsidRPr="00624DB6">
        <w:rPr>
          <w:rFonts w:ascii="HG丸ｺﾞｼｯｸM-PRO" w:eastAsia="HG丸ｺﾞｼｯｸM-PRO" w:hAnsi="HG丸ｺﾞｼｯｸM-PRO" w:hint="eastAsia"/>
          <w:sz w:val="22"/>
        </w:rPr>
        <w:t>部位ごとの</w:t>
      </w:r>
      <w:r w:rsidR="00544677" w:rsidRPr="00624DB6">
        <w:rPr>
          <w:rFonts w:ascii="HG丸ｺﾞｼｯｸM-PRO" w:eastAsia="HG丸ｺﾞｼｯｸM-PRO" w:hAnsi="HG丸ｺﾞｼｯｸM-PRO" w:hint="eastAsia"/>
          <w:sz w:val="22"/>
        </w:rPr>
        <w:t>精密検査受診率</w:t>
      </w:r>
      <w:r w:rsidR="004E4329" w:rsidRPr="00624DB6">
        <w:rPr>
          <w:rFonts w:ascii="HG丸ｺﾞｼｯｸM-PRO" w:eastAsia="HG丸ｺﾞｼｯｸM-PRO" w:hAnsi="HG丸ｺﾞｼｯｸM-PRO" w:hint="eastAsia"/>
          <w:sz w:val="22"/>
        </w:rPr>
        <w:t>については</w:t>
      </w:r>
      <w:r w:rsidR="00F51AE9" w:rsidRPr="00624DB6">
        <w:rPr>
          <w:rFonts w:ascii="HG丸ｺﾞｼｯｸM-PRO" w:eastAsia="HG丸ｺﾞｼｯｸM-PRO" w:hAnsi="HG丸ｺﾞｼｯｸM-PRO" w:hint="eastAsia"/>
          <w:sz w:val="22"/>
        </w:rPr>
        <w:t>いずれも全国を上回り、</w:t>
      </w:r>
      <w:r w:rsidR="0093006E" w:rsidRPr="00624DB6">
        <w:rPr>
          <w:rFonts w:ascii="HG丸ｺﾞｼｯｸM-PRO" w:eastAsia="HG丸ｺﾞｼｯｸM-PRO" w:hAnsi="HG丸ｺﾞｼｯｸM-PRO" w:hint="eastAsia"/>
          <w:sz w:val="22"/>
        </w:rPr>
        <w:t>大腸がん</w:t>
      </w:r>
      <w:r w:rsidR="00544677" w:rsidRPr="00624DB6">
        <w:rPr>
          <w:rFonts w:ascii="HG丸ｺﾞｼｯｸM-PRO" w:eastAsia="HG丸ｺﾞｼｯｸM-PRO" w:hAnsi="HG丸ｺﾞｼｯｸM-PRO" w:hint="eastAsia"/>
          <w:sz w:val="22"/>
        </w:rPr>
        <w:t>を除き8割～9割の高い受診率となっています。</w:t>
      </w:r>
    </w:p>
    <w:p w14:paraId="32C7E7EC" w14:textId="0A1DF582" w:rsidR="001A5153" w:rsidRPr="00624DB6" w:rsidRDefault="001A5153" w:rsidP="00A0193A">
      <w:pPr>
        <w:ind w:leftChars="200" w:left="640" w:hangingChars="100" w:hanging="220"/>
        <w:rPr>
          <w:rFonts w:ascii="HG丸ｺﾞｼｯｸM-PRO" w:eastAsia="HG丸ｺﾞｼｯｸM-PRO" w:hAnsi="HG丸ｺﾞｼｯｸM-PRO"/>
          <w:sz w:val="22"/>
        </w:rPr>
      </w:pPr>
    </w:p>
    <w:p w14:paraId="3A1914A3" w14:textId="2CF5DBD9"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rPr>
        <w:t>○</w:t>
      </w:r>
      <w:r w:rsidR="00EE44B5" w:rsidRPr="00624DB6">
        <w:rPr>
          <w:rFonts w:ascii="HG丸ｺﾞｼｯｸM-PRO" w:eastAsia="HG丸ｺﾞｼｯｸM-PRO" w:hAnsi="HG丸ｺﾞｼｯｸM-PRO" w:hint="eastAsia"/>
          <w:sz w:val="22"/>
        </w:rPr>
        <w:t>発症の要因となる</w:t>
      </w:r>
      <w:r w:rsidR="0050145D" w:rsidRPr="00624DB6">
        <w:rPr>
          <w:rFonts w:ascii="HG丸ｺﾞｼｯｸM-PRO" w:eastAsia="HG丸ｺﾞｼｯｸM-PRO" w:hAnsi="HG丸ｺﾞｼｯｸM-PRO" w:hint="eastAsia"/>
          <w:sz w:val="22"/>
        </w:rPr>
        <w:t>飲酒</w:t>
      </w:r>
      <w:r w:rsidR="003F2F0F" w:rsidRPr="00624DB6">
        <w:rPr>
          <w:rFonts w:ascii="HG丸ｺﾞｼｯｸM-PRO" w:eastAsia="HG丸ｺﾞｼｯｸM-PRO" w:hAnsi="HG丸ｺﾞｼｯｸM-PRO" w:hint="eastAsia"/>
          <w:sz w:val="22"/>
        </w:rPr>
        <w:t>、喫煙</w:t>
      </w:r>
      <w:r w:rsidR="0050145D" w:rsidRPr="00624DB6">
        <w:rPr>
          <w:rFonts w:ascii="HG丸ｺﾞｼｯｸM-PRO" w:eastAsia="HG丸ｺﾞｼｯｸM-PRO" w:hAnsi="HG丸ｺﾞｼｯｸM-PRO" w:hint="eastAsia"/>
          <w:sz w:val="22"/>
        </w:rPr>
        <w:t>等の生</w:t>
      </w:r>
      <w:r w:rsidR="0050145D" w:rsidRPr="00546F19">
        <w:rPr>
          <w:rFonts w:ascii="HG丸ｺﾞｼｯｸM-PRO" w:eastAsia="HG丸ｺﾞｼｯｸM-PRO" w:hAnsi="HG丸ｺﾞｼｯｸM-PRO" w:hint="eastAsia"/>
          <w:color w:val="000000" w:themeColor="text1"/>
          <w:sz w:val="22"/>
        </w:rPr>
        <w:t>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14:paraId="6F398B20" w14:textId="10DAB145"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14:paraId="0AD5EBA1" w14:textId="5970BD03" w:rsidR="004A7952" w:rsidRDefault="00E742A4" w:rsidP="00E742A4">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w:drawing>
          <wp:inline distT="0" distB="0" distL="0" distR="0" wp14:anchorId="248649F7" wp14:editId="071E4DA9">
            <wp:extent cx="5724000" cy="2282459"/>
            <wp:effectExtent l="0" t="0" r="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000" cy="2282459"/>
                    </a:xfrm>
                    <a:prstGeom prst="rect">
                      <a:avLst/>
                    </a:prstGeom>
                    <a:noFill/>
                    <a:ln>
                      <a:noFill/>
                    </a:ln>
                  </pic:spPr>
                </pic:pic>
              </a:graphicData>
            </a:graphic>
          </wp:inline>
        </w:drawing>
      </w:r>
    </w:p>
    <w:p w14:paraId="33973069" w14:textId="77777777" w:rsidR="00E742A4" w:rsidRDefault="00E742A4" w:rsidP="00E742A4">
      <w:pPr>
        <w:widowControl/>
        <w:rPr>
          <w:rFonts w:asciiTheme="majorEastAsia" w:eastAsiaTheme="majorEastAsia" w:hAnsiTheme="majorEastAsia"/>
          <w:b/>
          <w:color w:val="000000" w:themeColor="text1"/>
          <w:sz w:val="20"/>
        </w:rPr>
      </w:pPr>
    </w:p>
    <w:p w14:paraId="17FBEA6B" w14:textId="1D27A104" w:rsidR="00120064" w:rsidRDefault="00F71BE5" w:rsidP="004A7952">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72D669EE" wp14:editId="1458E415">
            <wp:extent cx="5749290" cy="3527995"/>
            <wp:effectExtent l="0" t="0" r="381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4348" cy="3537235"/>
                    </a:xfrm>
                    <a:prstGeom prst="rect">
                      <a:avLst/>
                    </a:prstGeom>
                    <a:noFill/>
                    <a:ln>
                      <a:noFill/>
                    </a:ln>
                  </pic:spPr>
                </pic:pic>
              </a:graphicData>
            </a:graphic>
          </wp:inline>
        </w:drawing>
      </w:r>
    </w:p>
    <w:p w14:paraId="2581FBD4" w14:textId="73CE06E9" w:rsidR="004A7952" w:rsidRDefault="00903039" w:rsidP="004A7952">
      <w:pPr>
        <w:widowControl/>
        <w:rPr>
          <w:rFonts w:asciiTheme="majorEastAsia" w:eastAsiaTheme="majorEastAsia" w:hAnsiTheme="majorEastAsia"/>
          <w:b/>
          <w:color w:val="000000" w:themeColor="text1"/>
          <w:sz w:val="20"/>
        </w:rPr>
      </w:pPr>
      <w:r>
        <w:rPr>
          <w:rFonts w:hAnsi="HG丸ｺﾞｼｯｸM-PRO"/>
          <w:noProof/>
        </w:rPr>
        <mc:AlternateContent>
          <mc:Choice Requires="wpg">
            <w:drawing>
              <wp:anchor distT="0" distB="0" distL="114300" distR="114300" simplePos="0" relativeHeight="251696128" behindDoc="1" locked="0" layoutInCell="1" allowOverlap="1" wp14:anchorId="492C9B3B" wp14:editId="15BBBAD7">
                <wp:simplePos x="0" y="0"/>
                <wp:positionH relativeFrom="margin">
                  <wp:posOffset>-165735</wp:posOffset>
                </wp:positionH>
                <wp:positionV relativeFrom="paragraph">
                  <wp:posOffset>1458595</wp:posOffset>
                </wp:positionV>
                <wp:extent cx="6115050" cy="1219200"/>
                <wp:effectExtent l="0" t="0" r="19050" b="0"/>
                <wp:wrapNone/>
                <wp:docPr id="10351" name="グループ化 109"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219200"/>
                          <a:chOff x="-1063" y="-19912"/>
                          <a:chExt cx="58197" cy="7373"/>
                        </a:xfrm>
                      </wpg:grpSpPr>
                      <wps:wsp>
                        <wps:cNvPr id="10352" name="正方形/長方形 1061"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s:cNvSpPr>
                          <a:spLocks noChangeArrowheads="1"/>
                        </wps:cNvSpPr>
                        <wps:spPr bwMode="auto">
                          <a:xfrm>
                            <a:off x="-1063" y="-19557"/>
                            <a:ext cx="58185" cy="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7B3AD4C1"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腎臓の機能が低下する、あるいはタンパク尿が出るなどの腎臓の異常が続く状態のこと。脳血管疾患や心疾患の重大な危険因子となっている。3</w:t>
                              </w:r>
                              <w:r w:rsidR="002B26BD" w:rsidRPr="00624DB6">
                                <w:rPr>
                                  <w:rFonts w:asciiTheme="minorEastAsia" w:hAnsiTheme="minorEastAsia"/>
                                  <w:sz w:val="18"/>
                                </w:rPr>
                                <w:t>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3B52EE7B"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5E1C1EE6" w14:textId="75D47299" w:rsidR="004444CC" w:rsidRPr="00624DB6" w:rsidRDefault="004444CC" w:rsidP="007B0239">
                              <w:pPr>
                                <w:spacing w:line="200" w:lineRule="exact"/>
                                <w:ind w:left="720" w:hangingChars="400" w:hanging="720"/>
                                <w:jc w:val="left"/>
                                <w:rPr>
                                  <w:rFonts w:asciiTheme="minorEastAsia" w:hAnsiTheme="minorEastAsia"/>
                                  <w:sz w:val="18"/>
                                  <w:u w:val="single"/>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p>
                          </w:txbxContent>
                        </wps:txbx>
                        <wps:bodyPr rot="0" vert="horz" wrap="square" lIns="91440" tIns="45720" rIns="91440" bIns="45720" anchor="ctr" anchorCtr="0" upright="1">
                          <a:noAutofit/>
                        </wps:bodyPr>
                      </wps:wsp>
                      <wps:wsp>
                        <wps:cNvPr id="1035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2C9B3B" id="_x0000_s1063" alt="タイトル: 注釈 - 説明: （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0;text-align:left;margin-left:-13.05pt;margin-top:114.85pt;width:481.5pt;height:96pt;z-index:-251620352;mso-position-horizontal-relative:margin;mso-position-vertical-relative:text;mso-width-relative:margin;mso-height-relative:margin" coordorigin="-1063,-19912" coordsize="58197,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">
                <v:rect id="正方形/長方形 1061" o:spid="_x0000_s1064" alt="（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1063;top:-19557;width:58185;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" filled="f" stroked="f" strokeweight="2pt">
                  <v:textbo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7B3AD4C1"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腎臓の機能が低下する、あるいはタンパク尿が出るなどの腎臓の異常が続く状態のこと。脳血管疾患や心疾患の重大な危険因子となっている。3</w:t>
                        </w:r>
                        <w:r w:rsidR="002B26BD" w:rsidRPr="00624DB6">
                          <w:rPr>
                            <w:rFonts w:asciiTheme="minorEastAsia" w:hAnsiTheme="minorEastAsia"/>
                            <w:sz w:val="18"/>
                          </w:rPr>
                          <w:t>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3B52EE7B"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5E1C1EE6" w14:textId="75D47299" w:rsidR="004444CC" w:rsidRPr="00624DB6" w:rsidRDefault="004444CC" w:rsidP="007B0239">
                        <w:pPr>
                          <w:spacing w:line="200" w:lineRule="exact"/>
                          <w:ind w:left="720" w:hangingChars="400" w:hanging="720"/>
                          <w:jc w:val="left"/>
                          <w:rPr>
                            <w:rFonts w:asciiTheme="minorEastAsia" w:hAnsiTheme="minorEastAsia"/>
                            <w:sz w:val="18"/>
                            <w:u w:val="single"/>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p>
                    </w:txbxContent>
                  </v:textbox>
                </v:rect>
                <v:line id="直線コネクタ 1062" o:spid="_x0000_s106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w10:wrap anchorx="margin"/>
              </v:group>
            </w:pict>
          </mc:Fallback>
        </mc:AlternateContent>
      </w:r>
    </w:p>
    <w:p w14:paraId="65E538C9" w14:textId="6C48F64F" w:rsidR="00903039" w:rsidRDefault="00E742A4" w:rsidP="00903039">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lastRenderedPageBreak/>
        <w:drawing>
          <wp:inline distT="0" distB="0" distL="0" distR="0" wp14:anchorId="0473DEED" wp14:editId="1291D933">
            <wp:extent cx="5724000" cy="275292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000" cy="2752920"/>
                    </a:xfrm>
                    <a:prstGeom prst="rect">
                      <a:avLst/>
                    </a:prstGeom>
                    <a:noFill/>
                    <a:ln>
                      <a:noFill/>
                    </a:ln>
                  </pic:spPr>
                </pic:pic>
              </a:graphicData>
            </a:graphic>
          </wp:inline>
        </w:drawing>
      </w:r>
    </w:p>
    <w:p w14:paraId="684E613B" w14:textId="7888F18B" w:rsidR="00B62020" w:rsidRPr="00B62020" w:rsidRDefault="00F71BE5" w:rsidP="00B62020">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01302A96" wp14:editId="38A75FAD">
            <wp:extent cx="5715635" cy="2941223"/>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493" cy="2945267"/>
                    </a:xfrm>
                    <a:prstGeom prst="rect">
                      <a:avLst/>
                    </a:prstGeom>
                    <a:noFill/>
                    <a:ln>
                      <a:noFill/>
                    </a:ln>
                  </pic:spPr>
                </pic:pic>
              </a:graphicData>
            </a:graphic>
          </wp:inline>
        </w:drawing>
      </w:r>
    </w:p>
    <w:p w14:paraId="567D08CA" w14:textId="6DE5CAB8" w:rsidR="00903039" w:rsidRDefault="0003797C" w:rsidP="00903039">
      <w:pPr>
        <w:widowControl/>
        <w:jc w:val="center"/>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w:drawing>
          <wp:inline distT="0" distB="0" distL="0" distR="0" wp14:anchorId="74859D5A" wp14:editId="16AD8D9E">
            <wp:extent cx="5724000" cy="2259689"/>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000" cy="2259689"/>
                    </a:xfrm>
                    <a:prstGeom prst="rect">
                      <a:avLst/>
                    </a:prstGeom>
                    <a:noFill/>
                    <a:ln>
                      <a:noFill/>
                    </a:ln>
                  </pic:spPr>
                </pic:pic>
              </a:graphicData>
            </a:graphic>
          </wp:inline>
        </w:drawing>
      </w:r>
    </w:p>
    <w:p w14:paraId="0A179BCC" w14:textId="038566E2" w:rsidR="00120064" w:rsidRDefault="00120064" w:rsidP="007F78F2">
      <w:pPr>
        <w:widowControl/>
        <w:rPr>
          <w:rFonts w:asciiTheme="majorEastAsia" w:eastAsiaTheme="majorEastAsia" w:hAnsiTheme="majorEastAsia"/>
          <w:b/>
          <w:color w:val="000000" w:themeColor="text1"/>
          <w:sz w:val="20"/>
        </w:rPr>
      </w:pPr>
    </w:p>
    <w:p w14:paraId="576602E9" w14:textId="77777777" w:rsidR="004A7952" w:rsidRPr="00B5129F" w:rsidRDefault="004A7952" w:rsidP="004A7952">
      <w:pPr>
        <w:widowControl/>
        <w:jc w:val="left"/>
        <w:rPr>
          <w:rFonts w:asciiTheme="majorEastAsia" w:eastAsiaTheme="majorEastAsia" w:hAnsiTheme="majorEastAsia"/>
          <w:b/>
          <w:color w:val="000000" w:themeColor="text1"/>
          <w:sz w:val="20"/>
        </w:rPr>
      </w:pPr>
    </w:p>
    <w:p w14:paraId="67136DCD" w14:textId="77777777" w:rsidR="006F64A6" w:rsidRPr="00524F54" w:rsidRDefault="00DD573B" w:rsidP="00DD573B">
      <w:pPr>
        <w:pStyle w:val="3"/>
      </w:pPr>
      <w:bookmarkStart w:id="38" w:name="_Toc510088950"/>
      <w:bookmarkStart w:id="39" w:name="_Toc152763223"/>
      <w:r>
        <w:rPr>
          <w:rFonts w:hint="eastAsia"/>
        </w:rPr>
        <w:lastRenderedPageBreak/>
        <w:t>（2）</w:t>
      </w:r>
      <w:r w:rsidR="006F64A6">
        <w:rPr>
          <w:rFonts w:hint="eastAsia"/>
        </w:rPr>
        <w:t>心疾患</w:t>
      </w:r>
      <w:bookmarkEnd w:id="38"/>
      <w:bookmarkEnd w:id="39"/>
    </w:p>
    <w:p w14:paraId="6F682C95" w14:textId="2F2BE693" w:rsidR="00CF2DF5" w:rsidRPr="00624DB6" w:rsidRDefault="00A0193A" w:rsidP="00117ABE">
      <w:pPr>
        <w:ind w:leftChars="300" w:left="85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00AD1A63" w:rsidRPr="005837FF">
        <w:rPr>
          <w:rFonts w:ascii="HG丸ｺﾞｼｯｸM-PRO" w:eastAsia="HG丸ｺﾞｼｯｸM-PRO" w:hAnsi="HG丸ｺﾞｼｯｸM-PRO" w:hint="eastAsia"/>
          <w:color w:val="000000" w:themeColor="text1"/>
          <w:sz w:val="22"/>
        </w:rPr>
        <w:t>心疾患</w:t>
      </w:r>
      <w:r w:rsidR="005C23D2" w:rsidRPr="005837FF">
        <w:rPr>
          <w:rFonts w:ascii="HG丸ｺﾞｼｯｸM-PRO" w:eastAsia="HG丸ｺﾞｼｯｸM-PRO" w:hAnsi="HG丸ｺﾞｼｯｸM-PRO" w:hint="eastAsia"/>
          <w:color w:val="000000" w:themeColor="text1"/>
          <w:sz w:val="22"/>
        </w:rPr>
        <w:t>の</w:t>
      </w:r>
      <w:r w:rsidR="008D578D" w:rsidRPr="005837FF">
        <w:rPr>
          <w:rFonts w:ascii="HG丸ｺﾞｼｯｸM-PRO" w:eastAsia="HG丸ｺﾞｼｯｸM-PRO" w:hAnsi="HG丸ｺﾞｼｯｸM-PRO" w:hint="eastAsia"/>
          <w:color w:val="000000" w:themeColor="text1"/>
          <w:sz w:val="22"/>
        </w:rPr>
        <w:t>死亡数は</w:t>
      </w:r>
      <w:r w:rsidR="00D10523" w:rsidRPr="005837FF">
        <w:rPr>
          <w:rFonts w:ascii="HG丸ｺﾞｼｯｸM-PRO" w:eastAsia="HG丸ｺﾞｼｯｸM-PRO" w:hAnsi="HG丸ｺﾞｼｯｸM-PRO" w:hint="eastAsia"/>
          <w:color w:val="000000" w:themeColor="text1"/>
          <w:sz w:val="22"/>
        </w:rPr>
        <w:t>、</w:t>
      </w:r>
      <w:r w:rsidR="008D578D" w:rsidRPr="005837FF">
        <w:rPr>
          <w:rFonts w:ascii="HG丸ｺﾞｼｯｸM-PRO" w:eastAsia="HG丸ｺﾞｼｯｸM-PRO" w:hAnsi="HG丸ｺﾞｼｯｸM-PRO" w:hint="eastAsia"/>
          <w:color w:val="000000" w:themeColor="text1"/>
          <w:sz w:val="22"/>
        </w:rPr>
        <w:t>増加</w:t>
      </w:r>
      <w:r w:rsidR="006F64A6" w:rsidRPr="005837FF">
        <w:rPr>
          <w:rFonts w:ascii="HG丸ｺﾞｼｯｸM-PRO" w:eastAsia="HG丸ｺﾞｼｯｸM-PRO" w:hAnsi="HG丸ｺﾞｼｯｸM-PRO" w:hint="eastAsia"/>
          <w:color w:val="000000" w:themeColor="text1"/>
          <w:sz w:val="22"/>
        </w:rPr>
        <w:t>傾向にあり</w:t>
      </w:r>
      <w:r w:rsidR="008D578D" w:rsidRPr="005837FF">
        <w:rPr>
          <w:rFonts w:ascii="HG丸ｺﾞｼｯｸM-PRO" w:eastAsia="HG丸ｺﾞｼｯｸM-PRO" w:hAnsi="HG丸ｺﾞｼｯｸM-PRO" w:hint="eastAsia"/>
          <w:color w:val="000000" w:themeColor="text1"/>
          <w:sz w:val="22"/>
        </w:rPr>
        <w:t>ます</w:t>
      </w:r>
      <w:r w:rsidR="0043529E" w:rsidRPr="005837FF">
        <w:rPr>
          <w:rFonts w:ascii="HG丸ｺﾞｼｯｸM-PRO" w:eastAsia="HG丸ｺﾞｼｯｸM-PRO" w:hAnsi="HG丸ｺﾞｼｯｸM-PRO" w:hint="eastAsia"/>
          <w:color w:val="000000" w:themeColor="text1"/>
          <w:sz w:val="22"/>
        </w:rPr>
        <w:t>。</w:t>
      </w:r>
      <w:r w:rsidR="0043529E" w:rsidRPr="00624DB6">
        <w:rPr>
          <w:rFonts w:ascii="HG丸ｺﾞｼｯｸM-PRO" w:eastAsia="HG丸ｺﾞｼｯｸM-PRO" w:hAnsi="HG丸ｺﾞｼｯｸM-PRO" w:hint="eastAsia"/>
          <w:sz w:val="22"/>
        </w:rPr>
        <w:t>また、</w:t>
      </w:r>
      <w:r w:rsidR="006668F4" w:rsidRPr="00624DB6">
        <w:rPr>
          <w:rFonts w:ascii="HG丸ｺﾞｼｯｸM-PRO" w:eastAsia="HG丸ｺﾞｼｯｸM-PRO" w:hAnsi="HG丸ｺﾞｼｯｸM-PRO" w:hint="eastAsia"/>
          <w:sz w:val="22"/>
        </w:rPr>
        <w:t>年</w:t>
      </w:r>
      <w:r w:rsidR="00D10523" w:rsidRPr="00624DB6">
        <w:rPr>
          <w:rFonts w:ascii="HG丸ｺﾞｼｯｸM-PRO" w:eastAsia="HG丸ｺﾞｼｯｸM-PRO" w:hAnsi="HG丸ｺﾞｼｯｸM-PRO" w:hint="eastAsia"/>
          <w:sz w:val="22"/>
        </w:rPr>
        <w:t>齢調整死亡率は</w:t>
      </w:r>
      <w:r w:rsidR="006C42C2" w:rsidRPr="00624DB6">
        <w:rPr>
          <w:rFonts w:ascii="HG丸ｺﾞｼｯｸM-PRO" w:eastAsia="HG丸ｺﾞｼｯｸM-PRO" w:hAnsi="HG丸ｺﾞｼｯｸM-PRO" w:hint="eastAsia"/>
          <w:sz w:val="22"/>
        </w:rPr>
        <w:t>男性で横ばい傾向、女性は減少傾向にありますが、</w:t>
      </w:r>
      <w:r w:rsidR="006668F4" w:rsidRPr="00624DB6">
        <w:rPr>
          <w:rFonts w:ascii="HG丸ｺﾞｼｯｸM-PRO" w:eastAsia="HG丸ｺﾞｼｯｸM-PRO" w:hAnsi="HG丸ｺﾞｼｯｸM-PRO" w:hint="eastAsia"/>
          <w:sz w:val="22"/>
        </w:rPr>
        <w:t>全国と比</w:t>
      </w:r>
      <w:r w:rsidR="006F64A6" w:rsidRPr="00624DB6">
        <w:rPr>
          <w:rFonts w:ascii="HG丸ｺﾞｼｯｸM-PRO" w:eastAsia="HG丸ｺﾞｼｯｸM-PRO" w:hAnsi="HG丸ｺﾞｼｯｸM-PRO" w:hint="eastAsia"/>
          <w:sz w:val="22"/>
        </w:rPr>
        <w:t>べ</w:t>
      </w:r>
      <w:r w:rsidR="00C62A29" w:rsidRPr="00624DB6">
        <w:rPr>
          <w:rFonts w:ascii="HG丸ｺﾞｼｯｸM-PRO" w:eastAsia="HG丸ｺﾞｼｯｸM-PRO" w:hAnsi="HG丸ｺﾞｼｯｸM-PRO" w:hint="eastAsia"/>
          <w:sz w:val="22"/>
        </w:rPr>
        <w:t>ると男女とも</w:t>
      </w:r>
      <w:r w:rsidR="00670FCE" w:rsidRPr="00624DB6">
        <w:rPr>
          <w:rFonts w:ascii="HG丸ｺﾞｼｯｸM-PRO" w:eastAsia="HG丸ｺﾞｼｯｸM-PRO" w:hAnsi="HG丸ｺﾞｼｯｸM-PRO" w:hint="eastAsia"/>
          <w:sz w:val="22"/>
        </w:rPr>
        <w:t>に</w:t>
      </w:r>
      <w:r w:rsidR="006668F4" w:rsidRPr="00624DB6">
        <w:rPr>
          <w:rFonts w:ascii="HG丸ｺﾞｼｯｸM-PRO" w:eastAsia="HG丸ｺﾞｼｯｸM-PRO" w:hAnsi="HG丸ｺﾞｼｯｸM-PRO" w:hint="eastAsia"/>
          <w:sz w:val="22"/>
        </w:rPr>
        <w:t>高</w:t>
      </w:r>
      <w:r w:rsidR="006F64A6" w:rsidRPr="00624DB6">
        <w:rPr>
          <w:rFonts w:ascii="HG丸ｺﾞｼｯｸM-PRO" w:eastAsia="HG丸ｺﾞｼｯｸM-PRO" w:hAnsi="HG丸ｺﾞｼｯｸM-PRO" w:hint="eastAsia"/>
          <w:sz w:val="22"/>
        </w:rPr>
        <w:t>くなってい</w:t>
      </w:r>
      <w:r w:rsidR="009673A2" w:rsidRPr="00624DB6">
        <w:rPr>
          <w:rFonts w:ascii="HG丸ｺﾞｼｯｸM-PRO" w:eastAsia="HG丸ｺﾞｼｯｸM-PRO" w:hAnsi="HG丸ｺﾞｼｯｸM-PRO" w:hint="eastAsia"/>
          <w:sz w:val="22"/>
        </w:rPr>
        <w:t>ます</w:t>
      </w:r>
      <w:r w:rsidR="00D66F09" w:rsidRPr="00624DB6">
        <w:rPr>
          <w:rFonts w:ascii="HG丸ｺﾞｼｯｸM-PRO" w:eastAsia="HG丸ｺﾞｼｯｸM-PRO" w:hAnsi="HG丸ｺﾞｼｯｸM-PRO" w:hint="eastAsia"/>
          <w:sz w:val="22"/>
        </w:rPr>
        <w:t>。</w:t>
      </w:r>
    </w:p>
    <w:p w14:paraId="0A834B8A" w14:textId="37B8A132" w:rsidR="00CF2DF5" w:rsidRPr="00546F19" w:rsidRDefault="00CF2DF5" w:rsidP="00CF2DF5">
      <w:pPr>
        <w:rPr>
          <w:rFonts w:ascii="HG丸ｺﾞｼｯｸM-PRO" w:eastAsia="HG丸ｺﾞｼｯｸM-PRO" w:hAnsi="HG丸ｺﾞｼｯｸM-PRO"/>
          <w:color w:val="000000" w:themeColor="text1"/>
          <w:sz w:val="22"/>
        </w:rPr>
      </w:pPr>
    </w:p>
    <w:p w14:paraId="69F5A6E6" w14:textId="1BB28FAD"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700E1A">
        <w:rPr>
          <w:rFonts w:ascii="HG丸ｺﾞｼｯｸM-PRO" w:eastAsia="HG丸ｺﾞｼｯｸM-PRO" w:hAnsi="HG丸ｺﾞｼｯｸM-PRO" w:hint="eastAsia"/>
          <w:color w:val="000000" w:themeColor="text1"/>
          <w:sz w:val="22"/>
        </w:rPr>
        <w:t>心疾患は、</w:t>
      </w:r>
      <w:r w:rsidR="004644D1" w:rsidRPr="00700E1A">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700E1A">
        <w:rPr>
          <w:rFonts w:ascii="HG丸ｺﾞｼｯｸM-PRO" w:eastAsia="HG丸ｺﾞｼｯｸM-PRO" w:hAnsi="HG丸ｺﾞｼｯｸM-PRO" w:hint="eastAsia"/>
          <w:color w:val="000000" w:themeColor="text1"/>
          <w:sz w:val="22"/>
        </w:rPr>
        <w:t>いことから</w:t>
      </w:r>
      <w:r w:rsidR="004644D1" w:rsidRPr="00700E1A">
        <w:rPr>
          <w:rFonts w:ascii="HG丸ｺﾞｼｯｸM-PRO" w:eastAsia="HG丸ｺﾞｼｯｸM-PRO" w:hAnsi="HG丸ｺﾞｼｯｸM-PRO" w:hint="eastAsia"/>
          <w:color w:val="000000" w:themeColor="text1"/>
          <w:sz w:val="22"/>
        </w:rPr>
        <w:t>、</w:t>
      </w:r>
      <w:r w:rsidR="00C91327" w:rsidRPr="00700E1A">
        <w:rPr>
          <w:rFonts w:ascii="HG丸ｺﾞｼｯｸM-PRO" w:eastAsia="HG丸ｺﾞｼｯｸM-PRO" w:hAnsi="HG丸ｺﾞｼｯｸM-PRO" w:hint="eastAsia"/>
          <w:color w:val="000000" w:themeColor="text1"/>
          <w:sz w:val="22"/>
        </w:rPr>
        <w:t>生活習慣の改善による予防や</w:t>
      </w:r>
      <w:r w:rsidR="004644D1" w:rsidRPr="00700E1A">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14:paraId="2C3E963F" w14:textId="77777777" w:rsidR="004174C9" w:rsidRDefault="004174C9" w:rsidP="004174C9">
      <w:pPr>
        <w:rPr>
          <w:rFonts w:ascii="HG丸ｺﾞｼｯｸM-PRO" w:eastAsia="HG丸ｺﾞｼｯｸM-PRO" w:hAnsi="HG丸ｺﾞｼｯｸM-PRO"/>
          <w:color w:val="000000" w:themeColor="text1"/>
          <w:sz w:val="22"/>
        </w:rPr>
      </w:pPr>
    </w:p>
    <w:p w14:paraId="1010C77C" w14:textId="2D8C62C3" w:rsidR="006033C7" w:rsidRDefault="00B62020"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2E5A1B14" wp14:editId="0E5FCE12">
            <wp:extent cx="5724000" cy="2094469"/>
            <wp:effectExtent l="0" t="0" r="0" b="127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000" cy="2094469"/>
                    </a:xfrm>
                    <a:prstGeom prst="rect">
                      <a:avLst/>
                    </a:prstGeom>
                    <a:noFill/>
                    <a:ln>
                      <a:noFill/>
                    </a:ln>
                  </pic:spPr>
                </pic:pic>
              </a:graphicData>
            </a:graphic>
          </wp:inline>
        </w:drawing>
      </w:r>
    </w:p>
    <w:p w14:paraId="7DB59BBE" w14:textId="1D8F8AE7" w:rsidR="00724E57" w:rsidRDefault="00724E57"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3CE2295C" wp14:editId="384151B8">
            <wp:extent cx="5657794" cy="2046605"/>
            <wp:effectExtent l="0" t="0" r="63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0827" cy="2047702"/>
                    </a:xfrm>
                    <a:prstGeom prst="rect">
                      <a:avLst/>
                    </a:prstGeom>
                    <a:noFill/>
                    <a:ln>
                      <a:noFill/>
                    </a:ln>
                  </pic:spPr>
                </pic:pic>
              </a:graphicData>
            </a:graphic>
          </wp:inline>
        </w:drawing>
      </w:r>
    </w:p>
    <w:p w14:paraId="11325805" w14:textId="4CF0D4DD" w:rsidR="005F74AF" w:rsidRDefault="005F74AF" w:rsidP="00DD573B">
      <w:pPr>
        <w:pStyle w:val="3"/>
        <w:rPr>
          <w:noProof/>
        </w:rPr>
      </w:pPr>
      <w:bookmarkStart w:id="40" w:name="_Toc510088951"/>
      <w:r>
        <w:br w:type="page"/>
      </w:r>
    </w:p>
    <w:p w14:paraId="23C1DD0E" w14:textId="7D97DA6F" w:rsidR="006F64A6" w:rsidRPr="00524F54" w:rsidRDefault="00DD573B" w:rsidP="00DD573B">
      <w:pPr>
        <w:pStyle w:val="3"/>
      </w:pPr>
      <w:bookmarkStart w:id="41" w:name="_Toc152763224"/>
      <w:r>
        <w:rPr>
          <w:rFonts w:hint="eastAsia"/>
        </w:rPr>
        <w:lastRenderedPageBreak/>
        <w:t>（3）</w:t>
      </w:r>
      <w:r w:rsidR="006F64A6">
        <w:rPr>
          <w:rFonts w:hint="eastAsia"/>
        </w:rPr>
        <w:t>脳血管疾患</w:t>
      </w:r>
      <w:bookmarkEnd w:id="40"/>
      <w:bookmarkEnd w:id="41"/>
    </w:p>
    <w:p w14:paraId="5F4A2991" w14:textId="24149096"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sidRPr="004D7035">
        <w:rPr>
          <w:rFonts w:ascii="HG丸ｺﾞｼｯｸM-PRO" w:eastAsia="HG丸ｺﾞｼｯｸM-PRO" w:hAnsi="HG丸ｺﾞｼｯｸM-PRO" w:hint="eastAsia"/>
          <w:color w:val="000000" w:themeColor="text1"/>
          <w:sz w:val="22"/>
        </w:rPr>
        <w:t>脳血管疾患の</w:t>
      </w:r>
      <w:r w:rsidR="00060D98" w:rsidRPr="004D7035">
        <w:rPr>
          <w:rFonts w:ascii="HG丸ｺﾞｼｯｸM-PRO" w:eastAsia="HG丸ｺﾞｼｯｸM-PRO" w:hAnsi="HG丸ｺﾞｼｯｸM-PRO" w:hint="eastAsia"/>
          <w:color w:val="000000" w:themeColor="text1"/>
          <w:sz w:val="22"/>
        </w:rPr>
        <w:t>死亡数</w:t>
      </w:r>
      <w:r w:rsidR="0043529E" w:rsidRPr="004D7035">
        <w:rPr>
          <w:rFonts w:ascii="HG丸ｺﾞｼｯｸM-PRO" w:eastAsia="HG丸ｺﾞｼｯｸM-PRO" w:hAnsi="HG丸ｺﾞｼｯｸM-PRO" w:hint="eastAsia"/>
          <w:color w:val="000000" w:themeColor="text1"/>
          <w:sz w:val="22"/>
        </w:rPr>
        <w:t>は</w:t>
      </w:r>
      <w:r w:rsidR="00E95E6C">
        <w:rPr>
          <w:rFonts w:ascii="HG丸ｺﾞｼｯｸM-PRO" w:eastAsia="HG丸ｺﾞｼｯｸM-PRO" w:hAnsi="HG丸ｺﾞｼｯｸM-PRO" w:hint="eastAsia"/>
          <w:sz w:val="22"/>
        </w:rPr>
        <w:t>減少</w:t>
      </w:r>
      <w:r w:rsidR="004D7035" w:rsidRPr="00840077">
        <w:rPr>
          <w:rFonts w:ascii="HG丸ｺﾞｼｯｸM-PRO" w:eastAsia="HG丸ｺﾞｼｯｸM-PRO" w:hAnsi="HG丸ｺﾞｼｯｸM-PRO" w:hint="eastAsia"/>
          <w:sz w:val="22"/>
        </w:rPr>
        <w:t>傾向</w:t>
      </w:r>
      <w:r w:rsidR="0043529E" w:rsidRPr="00840077">
        <w:rPr>
          <w:rFonts w:ascii="HG丸ｺﾞｼｯｸM-PRO" w:eastAsia="HG丸ｺﾞｼｯｸM-PRO" w:hAnsi="HG丸ｺﾞｼｯｸM-PRO" w:hint="eastAsia"/>
          <w:sz w:val="22"/>
        </w:rPr>
        <w:t>にあります。</w:t>
      </w:r>
      <w:r w:rsidR="00E95E6C">
        <w:rPr>
          <w:rFonts w:ascii="HG丸ｺﾞｼｯｸM-PRO" w:eastAsia="HG丸ｺﾞｼｯｸM-PRO" w:hAnsi="HG丸ｺﾞｼｯｸM-PRO" w:hint="eastAsia"/>
          <w:sz w:val="22"/>
        </w:rPr>
        <w:t>また</w:t>
      </w:r>
      <w:r w:rsidR="00D33BE3" w:rsidRPr="006C42C2">
        <w:rPr>
          <w:rFonts w:ascii="HG丸ｺﾞｼｯｸM-PRO" w:eastAsia="HG丸ｺﾞｼｯｸM-PRO" w:hAnsi="HG丸ｺﾞｼｯｸM-PRO" w:hint="eastAsia"/>
          <w:sz w:val="22"/>
        </w:rPr>
        <w:t>、</w:t>
      </w:r>
      <w:r w:rsidR="0043529E" w:rsidRPr="006C42C2">
        <w:rPr>
          <w:rFonts w:ascii="HG丸ｺﾞｼｯｸM-PRO" w:eastAsia="HG丸ｺﾞｼｯｸM-PRO" w:hAnsi="HG丸ｺﾞｼｯｸM-PRO" w:hint="eastAsia"/>
          <w:sz w:val="22"/>
        </w:rPr>
        <w:t>年齢調整死亡率</w:t>
      </w:r>
      <w:r w:rsidR="00E95E6C">
        <w:rPr>
          <w:rFonts w:ascii="HG丸ｺﾞｼｯｸM-PRO" w:eastAsia="HG丸ｺﾞｼｯｸM-PRO" w:hAnsi="HG丸ｺﾞｼｯｸM-PRO" w:hint="eastAsia"/>
          <w:sz w:val="22"/>
        </w:rPr>
        <w:t>も</w:t>
      </w:r>
      <w:r w:rsidR="00CE381E" w:rsidRPr="006C42C2">
        <w:rPr>
          <w:rFonts w:ascii="HG丸ｺﾞｼｯｸM-PRO" w:eastAsia="HG丸ｺﾞｼｯｸM-PRO" w:hAnsi="HG丸ｺﾞｼｯｸM-PRO" w:hint="eastAsia"/>
          <w:color w:val="000000" w:themeColor="text1"/>
          <w:sz w:val="22"/>
        </w:rPr>
        <w:t>減少して</w:t>
      </w:r>
      <w:r w:rsidR="006F64A6" w:rsidRPr="006C42C2">
        <w:rPr>
          <w:rFonts w:ascii="HG丸ｺﾞｼｯｸM-PRO" w:eastAsia="HG丸ｺﾞｼｯｸM-PRO" w:hAnsi="HG丸ｺﾞｼｯｸM-PRO" w:hint="eastAsia"/>
          <w:color w:val="000000" w:themeColor="text1"/>
          <w:sz w:val="22"/>
        </w:rPr>
        <w:t>おり</w:t>
      </w:r>
      <w:r w:rsidR="00CE381E" w:rsidRPr="006C42C2">
        <w:rPr>
          <w:rFonts w:ascii="HG丸ｺﾞｼｯｸM-PRO" w:eastAsia="HG丸ｺﾞｼｯｸM-PRO" w:hAnsi="HG丸ｺﾞｼｯｸM-PRO" w:hint="eastAsia"/>
          <w:color w:val="000000" w:themeColor="text1"/>
          <w:sz w:val="22"/>
        </w:rPr>
        <w:t>、全国と</w:t>
      </w:r>
      <w:r w:rsidR="006F03FC" w:rsidRPr="006C42C2">
        <w:rPr>
          <w:rFonts w:ascii="HG丸ｺﾞｼｯｸM-PRO" w:eastAsia="HG丸ｺﾞｼｯｸM-PRO" w:hAnsi="HG丸ｺﾞｼｯｸM-PRO" w:hint="eastAsia"/>
          <w:color w:val="000000" w:themeColor="text1"/>
          <w:sz w:val="22"/>
        </w:rPr>
        <w:t>比</w:t>
      </w:r>
      <w:r w:rsidR="006F64A6" w:rsidRPr="006C42C2">
        <w:rPr>
          <w:rFonts w:ascii="HG丸ｺﾞｼｯｸM-PRO" w:eastAsia="HG丸ｺﾞｼｯｸM-PRO" w:hAnsi="HG丸ｺﾞｼｯｸM-PRO" w:hint="eastAsia"/>
          <w:color w:val="000000" w:themeColor="text1"/>
          <w:sz w:val="22"/>
        </w:rPr>
        <w:t>べ</w:t>
      </w:r>
      <w:r w:rsidR="006F03FC" w:rsidRPr="006C42C2">
        <w:rPr>
          <w:rFonts w:ascii="HG丸ｺﾞｼｯｸM-PRO" w:eastAsia="HG丸ｺﾞｼｯｸM-PRO" w:hAnsi="HG丸ｺﾞｼｯｸM-PRO" w:hint="eastAsia"/>
          <w:color w:val="000000" w:themeColor="text1"/>
          <w:sz w:val="22"/>
        </w:rPr>
        <w:t>ると</w:t>
      </w:r>
      <w:r w:rsidR="006F64A6" w:rsidRPr="006C42C2">
        <w:rPr>
          <w:rFonts w:ascii="HG丸ｺﾞｼｯｸM-PRO" w:eastAsia="HG丸ｺﾞｼｯｸM-PRO" w:hAnsi="HG丸ｺﾞｼｯｸM-PRO" w:hint="eastAsia"/>
          <w:color w:val="000000" w:themeColor="text1"/>
          <w:sz w:val="22"/>
        </w:rPr>
        <w:t>男</w:t>
      </w:r>
      <w:r w:rsidR="006F03FC" w:rsidRPr="006C42C2">
        <w:rPr>
          <w:rFonts w:ascii="HG丸ｺﾞｼｯｸM-PRO" w:eastAsia="HG丸ｺﾞｼｯｸM-PRO" w:hAnsi="HG丸ｺﾞｼｯｸM-PRO" w:hint="eastAsia"/>
          <w:color w:val="000000" w:themeColor="text1"/>
          <w:sz w:val="22"/>
        </w:rPr>
        <w:t>女</w:t>
      </w:r>
      <w:r w:rsidR="00BB30E0" w:rsidRPr="006C42C2">
        <w:rPr>
          <w:rFonts w:ascii="HG丸ｺﾞｼｯｸM-PRO" w:eastAsia="HG丸ｺﾞｼｯｸM-PRO" w:hAnsi="HG丸ｺﾞｼｯｸM-PRO" w:hint="eastAsia"/>
          <w:color w:val="000000" w:themeColor="text1"/>
          <w:sz w:val="22"/>
        </w:rPr>
        <w:t>とも</w:t>
      </w:r>
      <w:r w:rsidR="00AB3F0F" w:rsidRPr="006C42C2">
        <w:rPr>
          <w:rFonts w:ascii="HG丸ｺﾞｼｯｸM-PRO" w:eastAsia="HG丸ｺﾞｼｯｸM-PRO" w:hAnsi="HG丸ｺﾞｼｯｸM-PRO" w:hint="eastAsia"/>
          <w:color w:val="000000" w:themeColor="text1"/>
          <w:sz w:val="22"/>
        </w:rPr>
        <w:t>に</w:t>
      </w:r>
      <w:r w:rsidR="00BB30E0" w:rsidRPr="006C42C2">
        <w:rPr>
          <w:rFonts w:ascii="HG丸ｺﾞｼｯｸM-PRO" w:eastAsia="HG丸ｺﾞｼｯｸM-PRO" w:hAnsi="HG丸ｺﾞｼｯｸM-PRO" w:hint="eastAsia"/>
          <w:color w:val="000000" w:themeColor="text1"/>
          <w:sz w:val="22"/>
        </w:rPr>
        <w:t>低く</w:t>
      </w:r>
      <w:r w:rsidR="009673A2" w:rsidRPr="006C42C2">
        <w:rPr>
          <w:rFonts w:ascii="HG丸ｺﾞｼｯｸM-PRO" w:eastAsia="HG丸ｺﾞｼｯｸM-PRO" w:hAnsi="HG丸ｺﾞｼｯｸM-PRO" w:hint="eastAsia"/>
          <w:color w:val="000000" w:themeColor="text1"/>
          <w:sz w:val="22"/>
        </w:rPr>
        <w:t>なっています</w:t>
      </w:r>
      <w:r w:rsidR="00492474" w:rsidRPr="006C42C2">
        <w:rPr>
          <w:rFonts w:ascii="HG丸ｺﾞｼｯｸM-PRO" w:eastAsia="HG丸ｺﾞｼｯｸM-PRO" w:hAnsi="HG丸ｺﾞｼｯｸM-PRO" w:hint="eastAsia"/>
          <w:color w:val="000000" w:themeColor="text1"/>
          <w:sz w:val="22"/>
        </w:rPr>
        <w:t>。</w:t>
      </w:r>
    </w:p>
    <w:p w14:paraId="3B298474" w14:textId="77777777"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14:paraId="09BFCD8E" w14:textId="3D0282B0" w:rsidR="00EC7DE3" w:rsidRDefault="00CF2DF5" w:rsidP="00A061FD">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1E3D78C9" w14:textId="0E66F4B6" w:rsidR="00EC7DE3" w:rsidRDefault="00EC7DE3" w:rsidP="00A061FD">
      <w:pPr>
        <w:rPr>
          <w:rFonts w:ascii="HG丸ｺﾞｼｯｸM-PRO" w:eastAsia="HG丸ｺﾞｼｯｸM-PRO" w:hAnsi="HG丸ｺﾞｼｯｸM-PRO"/>
          <w:color w:val="000000" w:themeColor="text1"/>
          <w:sz w:val="22"/>
        </w:rPr>
      </w:pPr>
    </w:p>
    <w:p w14:paraId="374F7356" w14:textId="4D955E8C" w:rsidR="00936C33" w:rsidRDefault="00865ADD" w:rsidP="00A4131E">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4A26F1C3" wp14:editId="7658FF31">
            <wp:extent cx="5692775" cy="2133423"/>
            <wp:effectExtent l="0" t="0" r="3175"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4191" cy="2141449"/>
                    </a:xfrm>
                    <a:prstGeom prst="rect">
                      <a:avLst/>
                    </a:prstGeom>
                    <a:noFill/>
                    <a:ln>
                      <a:noFill/>
                    </a:ln>
                  </pic:spPr>
                </pic:pic>
              </a:graphicData>
            </a:graphic>
          </wp:inline>
        </w:drawing>
      </w:r>
      <w:r w:rsidR="00724E57">
        <w:rPr>
          <w:rFonts w:ascii="HG丸ｺﾞｼｯｸM-PRO" w:eastAsia="HG丸ｺﾞｼｯｸM-PRO" w:hAnsi="HG丸ｺﾞｼｯｸM-PRO"/>
          <w:noProof/>
          <w:color w:val="000000" w:themeColor="text1"/>
          <w:sz w:val="22"/>
        </w:rPr>
        <w:drawing>
          <wp:inline distT="0" distB="0" distL="0" distR="0" wp14:anchorId="07E2FFC9" wp14:editId="62231A9A">
            <wp:extent cx="5673090" cy="2079642"/>
            <wp:effectExtent l="0" t="0" r="381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297" cy="2085583"/>
                    </a:xfrm>
                    <a:prstGeom prst="rect">
                      <a:avLst/>
                    </a:prstGeom>
                    <a:noFill/>
                    <a:ln>
                      <a:noFill/>
                    </a:ln>
                  </pic:spPr>
                </pic:pic>
              </a:graphicData>
            </a:graphic>
          </wp:inline>
        </w:drawing>
      </w:r>
    </w:p>
    <w:p w14:paraId="7E088C8B" w14:textId="5FBDF8FC" w:rsidR="00BD0C08" w:rsidRDefault="00BD0C08" w:rsidP="00A4131E">
      <w:pPr>
        <w:rPr>
          <w:rFonts w:ascii="HG丸ｺﾞｼｯｸM-PRO" w:eastAsia="HG丸ｺﾞｼｯｸM-PRO" w:hAnsi="HG丸ｺﾞｼｯｸM-PRO"/>
          <w:color w:val="000000" w:themeColor="text1"/>
          <w:sz w:val="22"/>
        </w:rPr>
      </w:pPr>
    </w:p>
    <w:p w14:paraId="35C78015" w14:textId="2BEEAC74"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41897ECB" w14:textId="12A0D739" w:rsidR="006F64A6" w:rsidRPr="00524F54" w:rsidRDefault="00DD573B" w:rsidP="00DD573B">
      <w:pPr>
        <w:pStyle w:val="3"/>
      </w:pPr>
      <w:bookmarkStart w:id="42" w:name="_Toc510088952"/>
      <w:bookmarkStart w:id="43" w:name="_Toc152763225"/>
      <w:r>
        <w:rPr>
          <w:rFonts w:hint="eastAsia"/>
        </w:rPr>
        <w:lastRenderedPageBreak/>
        <w:t>（4）</w:t>
      </w:r>
      <w:r w:rsidR="006F64A6">
        <w:rPr>
          <w:rFonts w:hint="eastAsia"/>
        </w:rPr>
        <w:t>糖尿病</w:t>
      </w:r>
      <w:bookmarkEnd w:id="42"/>
      <w:bookmarkEnd w:id="43"/>
    </w:p>
    <w:p w14:paraId="52D2116E" w14:textId="1A4B93EF" w:rsidR="00CF2DF5" w:rsidRPr="004E1737" w:rsidRDefault="0011558E" w:rsidP="0011558E">
      <w:pPr>
        <w:ind w:leftChars="300" w:left="850" w:hangingChars="100" w:hanging="220"/>
        <w:rPr>
          <w:rFonts w:ascii="HG丸ｺﾞｼｯｸM-PRO" w:eastAsia="HG丸ｺﾞｼｯｸM-PRO" w:hAnsi="HG丸ｺﾞｼｯｸM-PRO"/>
          <w:color w:val="FF0000"/>
          <w:sz w:val="22"/>
        </w:rPr>
      </w:pPr>
      <w:r w:rsidRPr="00315B73">
        <w:rPr>
          <w:rFonts w:ascii="HG丸ｺﾞｼｯｸM-PRO" w:eastAsia="HG丸ｺﾞｼｯｸM-PRO" w:hAnsi="HG丸ｺﾞｼｯｸM-PRO" w:hint="eastAsia"/>
          <w:color w:val="000000" w:themeColor="text1"/>
          <w:sz w:val="22"/>
          <w:highlight w:val="yellow"/>
        </w:rPr>
        <w:t>○</w:t>
      </w:r>
      <w:r w:rsidR="00315B73" w:rsidRPr="00315B73">
        <w:rPr>
          <w:rFonts w:ascii="HG丸ｺﾞｼｯｸM-PRO" w:eastAsia="HG丸ｺﾞｼｯｸM-PRO" w:hAnsi="HG丸ｺﾞｼｯｸM-PRO" w:hint="eastAsia"/>
          <w:color w:val="000000" w:themeColor="text1"/>
          <w:sz w:val="22"/>
          <w:highlight w:val="yellow"/>
        </w:rPr>
        <w:t>特定健診受診者における糖尿病の疑いがある者（注</w:t>
      </w:r>
      <w:r w:rsidR="00DF3DA3" w:rsidRPr="00DF3DA3">
        <w:rPr>
          <w:rFonts w:ascii="HG丸ｺﾞｼｯｸM-PRO" w:eastAsia="HG丸ｺﾞｼｯｸM-PRO" w:hAnsi="HG丸ｺﾞｼｯｸM-PRO" w:hint="eastAsia"/>
          <w:color w:val="FF0000"/>
          <w:sz w:val="22"/>
          <w:highlight w:val="green"/>
        </w:rPr>
        <w:t>18</w:t>
      </w:r>
      <w:r w:rsidR="00315B73" w:rsidRPr="00315B73">
        <w:rPr>
          <w:rFonts w:ascii="HG丸ｺﾞｼｯｸM-PRO" w:eastAsia="HG丸ｺﾞｼｯｸM-PRO" w:hAnsi="HG丸ｺﾞｼｯｸM-PRO" w:hint="eastAsia"/>
          <w:color w:val="000000" w:themeColor="text1"/>
          <w:sz w:val="22"/>
          <w:highlight w:val="yellow"/>
        </w:rPr>
        <w:t>）の割合は、男女ともに横ばい傾向です。また、40歳代では、未治療者（注</w:t>
      </w:r>
      <w:r w:rsidR="00DF3DA3" w:rsidRPr="00DF3DA3">
        <w:rPr>
          <w:rFonts w:ascii="HG丸ｺﾞｼｯｸM-PRO" w:eastAsia="HG丸ｺﾞｼｯｸM-PRO" w:hAnsi="HG丸ｺﾞｼｯｸM-PRO" w:hint="eastAsia"/>
          <w:color w:val="FF0000"/>
          <w:sz w:val="22"/>
          <w:highlight w:val="green"/>
        </w:rPr>
        <w:t>19</w:t>
      </w:r>
      <w:r w:rsidR="00315B73" w:rsidRPr="00315B73">
        <w:rPr>
          <w:rFonts w:ascii="HG丸ｺﾞｼｯｸM-PRO" w:eastAsia="HG丸ｺﾞｼｯｸM-PRO" w:hAnsi="HG丸ｺﾞｼｯｸM-PRO" w:hint="eastAsia"/>
          <w:color w:val="000000" w:themeColor="text1"/>
          <w:sz w:val="22"/>
          <w:highlight w:val="yellow"/>
        </w:rPr>
        <w:t>）の割合が、糖尿病の疑いがある者の半数以上に上ります。</w:t>
      </w:r>
    </w:p>
    <w:p w14:paraId="661834E0" w14:textId="4F6CE52B" w:rsidR="00EF3D04" w:rsidRDefault="00EF3D04" w:rsidP="0011558E">
      <w:pPr>
        <w:ind w:leftChars="300" w:left="850" w:hangingChars="100" w:hanging="220"/>
        <w:rPr>
          <w:rFonts w:ascii="HG丸ｺﾞｼｯｸM-PRO" w:eastAsia="HG丸ｺﾞｼｯｸM-PRO" w:hAnsi="HG丸ｺﾞｼｯｸM-PRO"/>
          <w:color w:val="000000" w:themeColor="text1"/>
          <w:sz w:val="22"/>
        </w:rPr>
      </w:pPr>
    </w:p>
    <w:p w14:paraId="6F84B0B4" w14:textId="6A90C4EC" w:rsidR="00EF3D04" w:rsidRPr="00840077" w:rsidRDefault="00EF3D04" w:rsidP="0011558E">
      <w:pPr>
        <w:ind w:leftChars="300" w:left="850" w:hangingChars="100" w:hanging="220"/>
        <w:rPr>
          <w:rFonts w:ascii="HG丸ｺﾞｼｯｸM-PRO" w:eastAsia="HG丸ｺﾞｼｯｸM-PRO" w:hAnsi="HG丸ｺﾞｼｯｸM-PRO"/>
          <w:sz w:val="22"/>
        </w:rPr>
      </w:pPr>
      <w:r w:rsidRPr="00840077">
        <w:rPr>
          <w:rFonts w:ascii="HG丸ｺﾞｼｯｸM-PRO" w:eastAsia="HG丸ｺﾞｼｯｸM-PRO" w:hAnsi="HG丸ｺﾞｼｯｸM-PRO" w:hint="eastAsia"/>
          <w:sz w:val="22"/>
        </w:rPr>
        <w:t>○未治療者に対しては、積極的な受診勧奨による早期発見・早期治療が重要であり、適切にかかりつけ医や専門医につなげるなど、発症・重症化予防に係る取組みの推進が必要です。</w:t>
      </w:r>
    </w:p>
    <w:p w14:paraId="5FF38113" w14:textId="4C2E3A6F"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14:paraId="6FE2C05C" w14:textId="6A780C65" w:rsidR="004922C1" w:rsidRDefault="00CF2DF5"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w:t>
      </w:r>
      <w:r w:rsidR="000D19FD" w:rsidRPr="005F5490">
        <w:rPr>
          <w:rFonts w:ascii="HG丸ｺﾞｼｯｸM-PRO" w:eastAsia="HG丸ｺﾞｼｯｸM-PRO" w:hAnsi="HG丸ｺﾞｼｯｸM-PRO" w:hint="eastAsia"/>
          <w:sz w:val="22"/>
        </w:rPr>
        <w:t>が</w:t>
      </w:r>
      <w:r w:rsidR="000D19FD" w:rsidRPr="00840077">
        <w:rPr>
          <w:rFonts w:ascii="HG丸ｺﾞｼｯｸM-PRO" w:eastAsia="HG丸ｺﾞｼｯｸM-PRO" w:hAnsi="HG丸ｺﾞｼｯｸM-PRO" w:hint="eastAsia"/>
          <w:sz w:val="22"/>
        </w:rPr>
        <w:t>必要です</w:t>
      </w:r>
      <w:r w:rsidR="00B71D74" w:rsidRPr="003B7ADF">
        <w:rPr>
          <w:rFonts w:ascii="HG丸ｺﾞｼｯｸM-PRO" w:eastAsia="HG丸ｺﾞｼｯｸM-PRO" w:hAnsi="HG丸ｺﾞｼｯｸM-PRO" w:hint="eastAsia"/>
          <w:color w:val="000000" w:themeColor="text1"/>
          <w:sz w:val="22"/>
        </w:rPr>
        <w:t>。</w:t>
      </w:r>
    </w:p>
    <w:p w14:paraId="1A8062A6" w14:textId="01B500F0" w:rsidR="00325B92" w:rsidRDefault="007E1E80"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2014592" behindDoc="0" locked="0" layoutInCell="1" allowOverlap="1" wp14:anchorId="5BD99B82" wp14:editId="35DBF69C">
                <wp:simplePos x="0" y="0"/>
                <wp:positionH relativeFrom="column">
                  <wp:posOffset>993594</wp:posOffset>
                </wp:positionH>
                <wp:positionV relativeFrom="paragraph">
                  <wp:posOffset>191770</wp:posOffset>
                </wp:positionV>
                <wp:extent cx="3260271" cy="293370"/>
                <wp:effectExtent l="0" t="0" r="0" b="0"/>
                <wp:wrapNone/>
                <wp:docPr id="98" name="正方形/長方形 4" title="図表28：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0271"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ADA7" w14:textId="77777777" w:rsidR="007E1E80" w:rsidRDefault="007E1E80" w:rsidP="007E1E8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5BD99B82" id="正方形/長方形 4" o:spid="_x0000_s1066" alt="タイトル: 図表28：糖尿病の疑いがある者の割合の推移（大阪府）" style="position:absolute;left:0;text-align:left;margin-left:78.25pt;margin-top:15.1pt;width:256.7pt;height:23.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" filled="f" stroked="f" strokeweight="2pt">
                <v:textbox inset="0,0,0,0">
                  <w:txbxContent>
                    <w:p w14:paraId="0483ADA7" w14:textId="77777777" w:rsidR="007E1E80" w:rsidRDefault="007E1E80" w:rsidP="007E1E8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図表30：糖尿病の疑いがある者の割合の推移（大阪府）</w:t>
                      </w:r>
                    </w:p>
                  </w:txbxContent>
                </v:textbox>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0496" behindDoc="0" locked="0" layoutInCell="1" allowOverlap="1" wp14:anchorId="45B74392" wp14:editId="7D5277C8">
                <wp:simplePos x="0" y="0"/>
                <wp:positionH relativeFrom="column">
                  <wp:posOffset>950051</wp:posOffset>
                </wp:positionH>
                <wp:positionV relativeFrom="paragraph">
                  <wp:posOffset>186327</wp:posOffset>
                </wp:positionV>
                <wp:extent cx="3842385" cy="2041072"/>
                <wp:effectExtent l="0" t="0" r="24765" b="16510"/>
                <wp:wrapNone/>
                <wp:docPr id="41" name="正方形/長方形 41"/>
                <wp:cNvGraphicFramePr/>
                <a:graphic xmlns:a="http://schemas.openxmlformats.org/drawingml/2006/main">
                  <a:graphicData uri="http://schemas.microsoft.com/office/word/2010/wordprocessingShape">
                    <wps:wsp>
                      <wps:cNvSpPr/>
                      <wps:spPr>
                        <a:xfrm>
                          <a:off x="0" y="0"/>
                          <a:ext cx="3842385" cy="20410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1F019" id="正方形/長方形 41" o:spid="_x0000_s1026" style="position:absolute;left:0;text-align:left;margin-left:74.8pt;margin-top:14.65pt;width:302.55pt;height:160.7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" filled="f" strokecolor="black [3213]" strokeweight=".5pt"/>
            </w:pict>
          </mc:Fallback>
        </mc:AlternateContent>
      </w:r>
    </w:p>
    <w:p w14:paraId="7126142C" w14:textId="75393C70" w:rsidR="007E1E80" w:rsidRDefault="007E1E80" w:rsidP="00325B92">
      <w:pPr>
        <w:ind w:leftChars="300" w:left="840" w:hangingChars="100" w:hanging="210"/>
        <w:rPr>
          <w:rFonts w:ascii="HG丸ｺﾞｼｯｸM-PRO" w:eastAsia="HG丸ｺﾞｼｯｸM-PRO" w:hAnsi="HG丸ｺﾞｼｯｸM-PRO"/>
          <w:color w:val="000000" w:themeColor="text1"/>
          <w:sz w:val="22"/>
        </w:rPr>
      </w:pPr>
      <w:r>
        <w:rPr>
          <w:noProof/>
        </w:rPr>
        <w:drawing>
          <wp:anchor distT="0" distB="0" distL="114300" distR="114300" simplePos="0" relativeHeight="252009472" behindDoc="0" locked="0" layoutInCell="1" allowOverlap="1" wp14:anchorId="1FB75159" wp14:editId="5F115C48">
            <wp:simplePos x="0" y="0"/>
            <wp:positionH relativeFrom="column">
              <wp:posOffset>900793</wp:posOffset>
            </wp:positionH>
            <wp:positionV relativeFrom="paragraph">
              <wp:posOffset>28121</wp:posOffset>
            </wp:positionV>
            <wp:extent cx="3853543" cy="1931421"/>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3543" cy="1931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68677" w14:textId="66B6997F"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2AC50DEF" w14:textId="7942CF3B"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5BB0879E" w14:textId="18BB0227" w:rsidR="007E1E80" w:rsidRDefault="007E1E80" w:rsidP="00325B92">
      <w:pPr>
        <w:ind w:leftChars="300" w:left="870" w:hangingChars="100" w:hanging="240"/>
        <w:rPr>
          <w:rFonts w:ascii="HG丸ｺﾞｼｯｸM-PRO" w:eastAsia="HG丸ｺﾞｼｯｸM-PRO" w:hAnsi="HG丸ｺﾞｼｯｸM-PRO"/>
          <w:color w:val="000000" w:themeColor="text1"/>
          <w:sz w:val="22"/>
        </w:rPr>
      </w:pPr>
      <w:r w:rsidRPr="00801179">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2012544" behindDoc="0" locked="0" layoutInCell="1" allowOverlap="1" wp14:anchorId="3DF5A624" wp14:editId="2B345838">
                <wp:simplePos x="0" y="0"/>
                <wp:positionH relativeFrom="column">
                  <wp:posOffset>1681843</wp:posOffset>
                </wp:positionH>
                <wp:positionV relativeFrom="paragraph">
                  <wp:posOffset>151765</wp:posOffset>
                </wp:positionV>
                <wp:extent cx="2422566" cy="510639"/>
                <wp:effectExtent l="0" t="0" r="15875" b="22860"/>
                <wp:wrapNone/>
                <wp:docPr id="43" name="正方形/長方形 43"/>
                <wp:cNvGraphicFramePr/>
                <a:graphic xmlns:a="http://schemas.openxmlformats.org/drawingml/2006/main">
                  <a:graphicData uri="http://schemas.microsoft.com/office/word/2010/wordprocessingShape">
                    <wps:wsp>
                      <wps:cNvSpPr/>
                      <wps:spPr>
                        <a:xfrm>
                          <a:off x="0" y="0"/>
                          <a:ext cx="2422566" cy="510639"/>
                        </a:xfrm>
                        <a:prstGeom prst="rect">
                          <a:avLst/>
                        </a:prstGeom>
                        <a:solidFill>
                          <a:srgbClr val="4F81BD"/>
                        </a:solidFill>
                        <a:ln w="25400" cap="flat" cmpd="sng" algn="ctr">
                          <a:solidFill>
                            <a:srgbClr val="4F81BD">
                              <a:shade val="50000"/>
                            </a:srgbClr>
                          </a:solidFill>
                          <a:prstDash val="solid"/>
                        </a:ln>
                        <a:effectLst/>
                      </wps:spPr>
                      <wps:txbx>
                        <w:txbxContent>
                          <w:p w14:paraId="0A9011E2" w14:textId="77777777" w:rsidR="007E1E80" w:rsidRPr="001359AA" w:rsidRDefault="007E1E80" w:rsidP="007E1E80">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A624" id="正方形/長方形 43" o:spid="_x0000_s1067" style="position:absolute;left:0;text-align:left;margin-left:132.45pt;margin-top:11.95pt;width:190.75pt;height:40.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" fillcolor="#4f81bd" strokecolor="#385d8a" strokeweight="2pt">
                <v:textbox>
                  <w:txbxContent>
                    <w:p w14:paraId="0A9011E2" w14:textId="77777777" w:rsidR="007E1E80" w:rsidRPr="001359AA" w:rsidRDefault="007E1E80" w:rsidP="007E1E80">
                      <w:pPr>
                        <w:jc w:val="center"/>
                        <w:rPr>
                          <w:rFonts w:ascii="Meiryo UI" w:eastAsia="Meiryo UI" w:hAnsi="Meiryo UI"/>
                          <w:color w:val="FFFFFF" w:themeColor="background1"/>
                        </w:rPr>
                      </w:pPr>
                      <w:r w:rsidRPr="001359AA">
                        <w:rPr>
                          <w:rFonts w:ascii="Meiryo UI" w:eastAsia="Meiryo UI" w:hAnsi="Meiryo UI" w:hint="eastAsia"/>
                          <w:color w:val="FFFFFF" w:themeColor="background1"/>
                        </w:rPr>
                        <w:t>未更新</w:t>
                      </w:r>
                      <w:r>
                        <w:rPr>
                          <w:rFonts w:ascii="Meiryo UI" w:eastAsia="Meiryo UI" w:hAnsi="Meiryo UI" w:hint="eastAsia"/>
                          <w:color w:val="FFFFFF" w:themeColor="background1"/>
                        </w:rPr>
                        <w:t>（NDB等</w:t>
                      </w:r>
                      <w:r>
                        <w:rPr>
                          <w:rFonts w:ascii="Meiryo UI" w:eastAsia="Meiryo UI" w:hAnsi="Meiryo UI"/>
                          <w:color w:val="FFFFFF" w:themeColor="background1"/>
                        </w:rPr>
                        <w:t>の活用を検討中</w:t>
                      </w:r>
                      <w:r>
                        <w:rPr>
                          <w:rFonts w:ascii="Meiryo UI" w:eastAsia="Meiryo UI" w:hAnsi="Meiryo UI" w:hint="eastAsia"/>
                          <w:color w:val="FFFFFF" w:themeColor="background1"/>
                        </w:rPr>
                        <w:t>）</w:t>
                      </w:r>
                    </w:p>
                  </w:txbxContent>
                </v:textbox>
              </v:rect>
            </w:pict>
          </mc:Fallback>
        </mc:AlternateContent>
      </w:r>
    </w:p>
    <w:p w14:paraId="7508E67A" w14:textId="7CB881E7"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26806C77" w14:textId="4476AB0F"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1F250138" w14:textId="4D63BF6B"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178633EA" w14:textId="1314F3DC" w:rsidR="007E1E80" w:rsidRDefault="007E1E80"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2016640" behindDoc="0" locked="0" layoutInCell="1" allowOverlap="1" wp14:anchorId="42A09669" wp14:editId="636CE9B6">
                <wp:simplePos x="0" y="0"/>
                <wp:positionH relativeFrom="column">
                  <wp:posOffset>1074692</wp:posOffset>
                </wp:positionH>
                <wp:positionV relativeFrom="paragraph">
                  <wp:posOffset>153488</wp:posOffset>
                </wp:positionV>
                <wp:extent cx="3848100" cy="314325"/>
                <wp:effectExtent l="0" t="0" r="0" b="0"/>
                <wp:wrapNone/>
                <wp:docPr id="45"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314325"/>
                        </a:xfrm>
                        <a:prstGeom prst="rect">
                          <a:avLst/>
                        </a:prstGeom>
                      </wps:spPr>
                      <wps:txbx>
                        <w:txbxContent>
                          <w:p w14:paraId="50A5A0E9" w14:textId="77777777" w:rsidR="007E1E80" w:rsidRPr="007E1E80" w:rsidRDefault="007E1E80" w:rsidP="007E1E80">
                            <w:pPr>
                              <w:pStyle w:val="Web"/>
                              <w:spacing w:before="0" w:beforeAutospacing="0" w:after="0" w:afterAutospacing="0" w:line="200" w:lineRule="exact"/>
                              <w:rPr>
                                <w:rFonts w:ascii="ＭＳ 明朝" w:eastAsia="ＭＳ 明朝" w:hAnsi="ＭＳ 明朝" w:cstheme="minorBidi"/>
                                <w:color w:val="000000" w:themeColor="text1"/>
                                <w:kern w:val="24"/>
                                <w:sz w:val="15"/>
                                <w:szCs w:val="15"/>
                              </w:rPr>
                            </w:pPr>
                            <w:r w:rsidRPr="007E1E80">
                              <w:rPr>
                                <w:rFonts w:ascii="ＭＳ 明朝" w:eastAsia="ＭＳ 明朝" w:hAnsi="ＭＳ 明朝" w:cstheme="minorBidi" w:hint="eastAsia"/>
                                <w:color w:val="000000" w:themeColor="text1"/>
                                <w:kern w:val="24"/>
                                <w:sz w:val="15"/>
                                <w:szCs w:val="15"/>
                              </w:rPr>
                              <w:t>出典：大阪がん循環器病予防センター調査報告書（特定健診・医療費データ分析）</w:t>
                            </w:r>
                          </w:p>
                          <w:p w14:paraId="7D1AF7E3" w14:textId="77777777" w:rsidR="007E1E80" w:rsidRPr="007E1E80" w:rsidRDefault="007E1E80" w:rsidP="007E1E80">
                            <w:pPr>
                              <w:pStyle w:val="Web"/>
                              <w:spacing w:before="0" w:beforeAutospacing="0" w:after="0" w:afterAutospacing="0" w:line="200" w:lineRule="exact"/>
                              <w:rPr>
                                <w:sz w:val="15"/>
                                <w:szCs w:val="15"/>
                              </w:rPr>
                            </w:pPr>
                            <w:r w:rsidRPr="007E1E80">
                              <w:rPr>
                                <w:rFonts w:ascii="ＭＳ 明朝" w:eastAsia="ＭＳ 明朝" w:hAnsi="ＭＳ 明朝" w:cstheme="minorBidi" w:hint="eastAsia"/>
                                <w:color w:val="000000" w:themeColor="text1"/>
                                <w:kern w:val="24"/>
                                <w:sz w:val="15"/>
                                <w:szCs w:val="15"/>
                              </w:rPr>
                              <w:t>（大阪府内市町村国保）</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2A09669" id="テキスト ボックス 1" o:spid="_x0000_s1068" type="#_x0000_t202" alt="タイトル: 出典：大阪がん循環器病予防センター調査報告書（特定健診・医療費データ分析）" style="position:absolute;left:0;text-align:left;margin-left:84.6pt;margin-top:12.1pt;width:303pt;height:24.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" filled="f" stroked="f">
                <v:textbox inset="0,0,0,0">
                  <w:txbxContent>
                    <w:p w14:paraId="50A5A0E9" w14:textId="77777777" w:rsidR="007E1E80" w:rsidRPr="007E1E80" w:rsidRDefault="007E1E80" w:rsidP="007E1E80">
                      <w:pPr>
                        <w:pStyle w:val="Web"/>
                        <w:spacing w:before="0" w:beforeAutospacing="0" w:after="0" w:afterAutospacing="0" w:line="200" w:lineRule="exact"/>
                        <w:rPr>
                          <w:rFonts w:ascii="ＭＳ 明朝" w:eastAsia="ＭＳ 明朝" w:hAnsi="ＭＳ 明朝" w:cstheme="minorBidi"/>
                          <w:color w:val="000000" w:themeColor="text1"/>
                          <w:kern w:val="24"/>
                          <w:sz w:val="15"/>
                          <w:szCs w:val="15"/>
                        </w:rPr>
                      </w:pPr>
                      <w:r w:rsidRPr="007E1E80">
                        <w:rPr>
                          <w:rFonts w:ascii="ＭＳ 明朝" w:eastAsia="ＭＳ 明朝" w:hAnsi="ＭＳ 明朝" w:cstheme="minorBidi" w:hint="eastAsia"/>
                          <w:color w:val="000000" w:themeColor="text1"/>
                          <w:kern w:val="24"/>
                          <w:sz w:val="15"/>
                          <w:szCs w:val="15"/>
                        </w:rPr>
                        <w:t>出典：大阪がん循環器病予防センター調査報告書（特定健診・医療費データ分析）</w:t>
                      </w:r>
                    </w:p>
                    <w:p w14:paraId="7D1AF7E3" w14:textId="77777777" w:rsidR="007E1E80" w:rsidRPr="007E1E80" w:rsidRDefault="007E1E80" w:rsidP="007E1E80">
                      <w:pPr>
                        <w:pStyle w:val="Web"/>
                        <w:spacing w:before="0" w:beforeAutospacing="0" w:after="0" w:afterAutospacing="0" w:line="200" w:lineRule="exact"/>
                        <w:rPr>
                          <w:sz w:val="15"/>
                          <w:szCs w:val="15"/>
                        </w:rPr>
                      </w:pPr>
                      <w:r w:rsidRPr="007E1E80">
                        <w:rPr>
                          <w:rFonts w:ascii="ＭＳ 明朝" w:eastAsia="ＭＳ 明朝" w:hAnsi="ＭＳ 明朝" w:cstheme="minorBidi" w:hint="eastAsia"/>
                          <w:color w:val="000000" w:themeColor="text1"/>
                          <w:kern w:val="24"/>
                          <w:sz w:val="15"/>
                          <w:szCs w:val="15"/>
                        </w:rPr>
                        <w:t>（大阪府内市町村国保）</w:t>
                      </w:r>
                    </w:p>
                  </w:txbxContent>
                </v:textbox>
              </v:shape>
            </w:pict>
          </mc:Fallback>
        </mc:AlternateContent>
      </w:r>
    </w:p>
    <w:p w14:paraId="2B2F2A60" w14:textId="6DEEC132" w:rsidR="007E1E80" w:rsidRPr="00325B92" w:rsidRDefault="007E1E80" w:rsidP="00325B92">
      <w:pPr>
        <w:ind w:leftChars="300" w:left="850" w:hangingChars="100" w:hanging="220"/>
        <w:rPr>
          <w:rFonts w:ascii="HG丸ｺﾞｼｯｸM-PRO" w:eastAsia="HG丸ｺﾞｼｯｸM-PRO" w:hAnsi="HG丸ｺﾞｼｯｸM-PRO"/>
          <w:color w:val="000000" w:themeColor="text1"/>
          <w:sz w:val="22"/>
        </w:rPr>
      </w:pPr>
    </w:p>
    <w:p w14:paraId="107EB1D5" w14:textId="64B443BE" w:rsidR="004922C1" w:rsidRDefault="00325B92" w:rsidP="00C154B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74297B7A" wp14:editId="7297B985">
            <wp:extent cx="3863340" cy="2185051"/>
            <wp:effectExtent l="0" t="0" r="3810" b="5715"/>
            <wp:docPr id="1438547559" name="図 143854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2563" cy="2207235"/>
                    </a:xfrm>
                    <a:prstGeom prst="rect">
                      <a:avLst/>
                    </a:prstGeom>
                    <a:noFill/>
                    <a:ln>
                      <a:noFill/>
                    </a:ln>
                  </pic:spPr>
                </pic:pic>
              </a:graphicData>
            </a:graphic>
          </wp:inline>
        </w:drawing>
      </w:r>
    </w:p>
    <w:p w14:paraId="5B5EA224" w14:textId="7FCCA368" w:rsidR="003315D6" w:rsidRDefault="00E97EC2" w:rsidP="004922C1">
      <w:pPr>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1689984" behindDoc="1" locked="0" layoutInCell="1" allowOverlap="1" wp14:anchorId="088F0CFB" wp14:editId="7C3B49BB">
                <wp:simplePos x="0" y="0"/>
                <wp:positionH relativeFrom="margin">
                  <wp:posOffset>-13335</wp:posOffset>
                </wp:positionH>
                <wp:positionV relativeFrom="paragraph">
                  <wp:posOffset>210821</wp:posOffset>
                </wp:positionV>
                <wp:extent cx="5818505" cy="1000125"/>
                <wp:effectExtent l="0" t="0" r="29845" b="0"/>
                <wp:wrapNone/>
                <wp:docPr id="480" name="グループ化 480"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00125"/>
                          <a:chOff x="-106325" y="-1991297"/>
                          <a:chExt cx="5819775" cy="854445"/>
                        </a:xfrm>
                      </wpg:grpSpPr>
                      <wps:wsp>
                        <wps:cNvPr id="481" name="正方形/長方形 481"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s:cNvSpPr/>
                        <wps:spPr>
                          <a:xfrm>
                            <a:off x="-106302" y="-1991297"/>
                            <a:ext cx="5818505" cy="854445"/>
                          </a:xfrm>
                          <a:prstGeom prst="rect">
                            <a:avLst/>
                          </a:prstGeom>
                          <a:noFill/>
                          <a:ln w="25400" cap="flat" cmpd="sng" algn="ctr">
                            <a:noFill/>
                            <a:prstDash val="solid"/>
                          </a:ln>
                          <a:effectLst/>
                        </wps:spPr>
                        <wps:txbx>
                          <w:txbxContent>
                            <w:p w14:paraId="3534AD6E" w14:textId="77E91C10" w:rsidR="004444CC" w:rsidRPr="00624DB6" w:rsidRDefault="004444CC"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18</w:t>
                              </w:r>
                              <w:r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1C929BB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19</w:t>
                              </w:r>
                              <w:r w:rsidRPr="00624DB6">
                                <w:rPr>
                                  <w:rFonts w:ascii="ＭＳ 明朝" w:eastAsia="ＭＳ 明朝" w:hAnsi="ＭＳ 明朝" w:hint="eastAsia"/>
                                  <w:sz w:val="18"/>
                                </w:rPr>
                                <w:t>）未治療者(糖尿病の疑いがある者)：</w:t>
                              </w:r>
                            </w:p>
                            <w:p w14:paraId="15B4FC28" w14:textId="0449FDB8"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本計画では、特定健診の質問において、糖尿病の疑いがある者のうち、「血糖を下げる薬又はインスリン注射使用中」と答えていない者のことをいう。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8F0CFB" id="グループ化 480" o:spid="_x0000_s1069" alt="タイトル: 注釈 - 説明: （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0;text-align:left;margin-left:-1.05pt;margin-top:16.6pt;width:458.15pt;height:78.75pt;z-index:-251626496;mso-position-horizontal-relative:margin;mso-position-vertical-relative:text;mso-width-relative:margin;mso-height-relative:margin" coordorigin="-1063,-19912" coordsize="58197,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">
                <v:rect id="正方形/長方形 481" o:spid="_x0000_s1070" alt="（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1063;top:-19912;width:58185;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" filled="f" stroked="f" strokeweight="2pt">
                  <v:textbox>
                    <w:txbxContent>
                      <w:p w14:paraId="3534AD6E" w14:textId="77E91C10" w:rsidR="004444CC" w:rsidRPr="00624DB6" w:rsidRDefault="004444CC"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18</w:t>
                        </w:r>
                        <w:r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1C929BB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19</w:t>
                        </w:r>
                        <w:r w:rsidRPr="00624DB6">
                          <w:rPr>
                            <w:rFonts w:ascii="ＭＳ 明朝" w:eastAsia="ＭＳ 明朝" w:hAnsi="ＭＳ 明朝" w:hint="eastAsia"/>
                            <w:sz w:val="18"/>
                          </w:rPr>
                          <w:t>）未治療者(糖尿病の疑いがある者)：</w:t>
                        </w:r>
                      </w:p>
                      <w:p w14:paraId="15B4FC28" w14:textId="0449FDB8"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本計画では、特定健診の質問において、糖尿病の疑いがある者のうち、「血糖を下げる薬又はインスリン注射使用中」と答えていない者のことをいう。</w:t>
                        </w:r>
                      </w:p>
                    </w:txbxContent>
                  </v:textbox>
                </v:rect>
                <v:line id="直線コネクタ 482" o:spid="_x0000_s107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x="margin"/>
              </v:group>
            </w:pict>
          </mc:Fallback>
        </mc:AlternateContent>
      </w:r>
      <w:r w:rsidR="003315D6">
        <w:rPr>
          <w:rFonts w:asciiTheme="majorEastAsia" w:eastAsiaTheme="majorEastAsia" w:hAnsiTheme="majorEastAsia"/>
          <w:b/>
          <w:sz w:val="20"/>
        </w:rPr>
        <w:br w:type="page"/>
      </w:r>
    </w:p>
    <w:p w14:paraId="587F19BD" w14:textId="77777777" w:rsidR="00D511D0" w:rsidRPr="00524F54" w:rsidRDefault="00D511D0" w:rsidP="00D511D0">
      <w:pPr>
        <w:pStyle w:val="3"/>
      </w:pPr>
      <w:bookmarkStart w:id="44" w:name="_Toc510088953"/>
      <w:bookmarkStart w:id="45" w:name="_Toc152763226"/>
      <w:r>
        <w:rPr>
          <w:rFonts w:hint="eastAsia"/>
        </w:rPr>
        <w:lastRenderedPageBreak/>
        <w:t>（5）高血圧</w:t>
      </w:r>
      <w:bookmarkEnd w:id="44"/>
      <w:bookmarkEnd w:id="45"/>
    </w:p>
    <w:p w14:paraId="1F0B5F9F" w14:textId="2AAA41C1"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BC6ACB" w:rsidRPr="008A39F0">
        <w:rPr>
          <w:rFonts w:ascii="HG丸ｺﾞｼｯｸM-PRO" w:eastAsia="HG丸ｺﾞｼｯｸM-PRO" w:hAnsi="HG丸ｺﾞｼｯｸM-PRO" w:cs="Times New Roman" w:hint="eastAsia"/>
          <w:sz w:val="22"/>
        </w:rPr>
        <w:t>収縮期（最高）血圧の平均値をみると、男女ともに</w:t>
      </w:r>
      <w:r w:rsidR="003465EA" w:rsidRPr="008A39F0">
        <w:rPr>
          <w:rFonts w:ascii="HG丸ｺﾞｼｯｸM-PRO" w:eastAsia="HG丸ｺﾞｼｯｸM-PRO" w:hAnsi="HG丸ｺﾞｼｯｸM-PRO" w:cs="Times New Roman" w:hint="eastAsia"/>
          <w:sz w:val="22"/>
        </w:rPr>
        <w:t>全国</w:t>
      </w:r>
      <w:r w:rsidR="00BC6ACB" w:rsidRPr="008A39F0">
        <w:rPr>
          <w:rFonts w:ascii="HG丸ｺﾞｼｯｸM-PRO" w:eastAsia="HG丸ｺﾞｼｯｸM-PRO" w:hAnsi="HG丸ｺﾞｼｯｸM-PRO" w:cs="Times New Roman" w:hint="eastAsia"/>
          <w:sz w:val="22"/>
        </w:rPr>
        <w:t>よりやや低い</w:t>
      </w:r>
      <w:r w:rsidR="00C91327" w:rsidRPr="008A39F0">
        <w:rPr>
          <w:rFonts w:ascii="HG丸ｺﾞｼｯｸM-PRO" w:eastAsia="HG丸ｺﾞｼｯｸM-PRO" w:hAnsi="HG丸ｺﾞｼｯｸM-PRO" w:cs="Times New Roman" w:hint="eastAsia"/>
          <w:sz w:val="22"/>
        </w:rPr>
        <w:t>状況です</w:t>
      </w:r>
      <w:r w:rsidR="00D511D0" w:rsidRPr="008A39F0">
        <w:rPr>
          <w:rFonts w:ascii="HG丸ｺﾞｼｯｸM-PRO" w:eastAsia="HG丸ｺﾞｼｯｸM-PRO" w:hAnsi="HG丸ｺﾞｼｯｸM-PRO" w:cs="Times New Roman" w:hint="eastAsia"/>
          <w:sz w:val="22"/>
        </w:rPr>
        <w:t>。</w:t>
      </w:r>
      <w:r w:rsidR="003465EA" w:rsidRPr="004E1737">
        <w:rPr>
          <w:rFonts w:ascii="HG丸ｺﾞｼｯｸM-PRO" w:eastAsia="HG丸ｺﾞｼｯｸM-PRO" w:hAnsi="HG丸ｺﾞｼｯｸM-PRO" w:cs="Times New Roman" w:hint="eastAsia"/>
          <w:sz w:val="22"/>
        </w:rPr>
        <w:t>また、</w:t>
      </w:r>
      <w:r w:rsidR="00D511D0" w:rsidRPr="004E1737">
        <w:rPr>
          <w:rFonts w:ascii="HG丸ｺﾞｼｯｸM-PRO" w:eastAsia="HG丸ｺﾞｼｯｸM-PRO" w:hAnsi="HG丸ｺﾞｼｯｸM-PRO" w:cs="Times New Roman" w:hint="eastAsia"/>
          <w:sz w:val="22"/>
        </w:rPr>
        <w:t>高血圧は、自覚症状がないため、健診で要治</w:t>
      </w:r>
      <w:r w:rsidR="003465EA" w:rsidRPr="004E1737">
        <w:rPr>
          <w:rFonts w:ascii="HG丸ｺﾞｼｯｸM-PRO" w:eastAsia="HG丸ｺﾞｼｯｸM-PRO" w:hAnsi="HG丸ｺﾞｼｯｸM-PRO" w:cs="Times New Roman" w:hint="eastAsia"/>
          <w:sz w:val="22"/>
        </w:rPr>
        <w:t>療を指摘されても、必要な保健指導や治療を受けない者が多く、</w:t>
      </w:r>
      <w:r w:rsidR="00D511D0" w:rsidRPr="004E1737">
        <w:rPr>
          <w:rFonts w:ascii="HG丸ｺﾞｼｯｸM-PRO" w:eastAsia="HG丸ｺﾞｼｯｸM-PRO" w:hAnsi="HG丸ｺﾞｼｯｸM-PRO" w:cs="Times New Roman" w:hint="eastAsia"/>
          <w:sz w:val="22"/>
        </w:rPr>
        <w:t>特定健診受診者における高血圧の疑いがある</w:t>
      </w:r>
      <w:r w:rsidR="00D511D0" w:rsidRPr="00624DB6">
        <w:rPr>
          <w:rFonts w:ascii="HG丸ｺﾞｼｯｸM-PRO" w:eastAsia="HG丸ｺﾞｼｯｸM-PRO" w:hAnsi="HG丸ｺﾞｼｯｸM-PRO" w:cs="Times New Roman" w:hint="eastAsia"/>
          <w:sz w:val="22"/>
        </w:rPr>
        <w:t>者</w:t>
      </w:r>
      <w:r w:rsidR="007764AA"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20</w:t>
      </w:r>
      <w:r w:rsidR="007764AA"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のうち、未治療者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21</w:t>
      </w:r>
      <w:r w:rsidR="007B4F37"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の割合は、男女ともに40歳代が最も高く、6割を</w:t>
      </w:r>
      <w:r w:rsidR="00D511D0" w:rsidRPr="004E1737">
        <w:rPr>
          <w:rFonts w:ascii="HG丸ｺﾞｼｯｸM-PRO" w:eastAsia="HG丸ｺﾞｼｯｸM-PRO" w:hAnsi="HG丸ｺﾞｼｯｸM-PRO" w:cs="Times New Roman" w:hint="eastAsia"/>
          <w:sz w:val="22"/>
        </w:rPr>
        <w:t>超えています。</w:t>
      </w:r>
    </w:p>
    <w:p w14:paraId="12602930" w14:textId="77777777" w:rsidR="0011558E" w:rsidRPr="0011558E" w:rsidRDefault="0011558E" w:rsidP="0011558E">
      <w:pPr>
        <w:ind w:firstLineChars="350" w:firstLine="770"/>
        <w:rPr>
          <w:rFonts w:ascii="HG丸ｺﾞｼｯｸM-PRO" w:eastAsia="HG丸ｺﾞｼｯｸM-PRO" w:hAnsi="HG丸ｺﾞｼｯｸM-PRO" w:cs="Times New Roman"/>
          <w:sz w:val="22"/>
        </w:rPr>
      </w:pPr>
    </w:p>
    <w:p w14:paraId="0E18C26C" w14:textId="29610101"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w:t>
      </w:r>
      <w:r w:rsidR="005F5490" w:rsidRPr="00074306">
        <w:rPr>
          <w:rFonts w:ascii="HG丸ｺﾞｼｯｸM-PRO" w:eastAsia="HG丸ｺﾞｼｯｸM-PRO" w:hAnsi="HG丸ｺﾞｼｯｸM-PRO" w:cs="Times New Roman" w:hint="eastAsia"/>
          <w:sz w:val="22"/>
        </w:rPr>
        <w:t>必要です</w:t>
      </w:r>
      <w:r w:rsidR="00D511D0" w:rsidRPr="00546F19">
        <w:rPr>
          <w:rFonts w:ascii="HG丸ｺﾞｼｯｸM-PRO" w:eastAsia="HG丸ｺﾞｼｯｸM-PRO" w:hAnsi="HG丸ｺﾞｼｯｸM-PRO" w:cs="Times New Roman" w:hint="eastAsia"/>
          <w:sz w:val="22"/>
        </w:rPr>
        <w:t>。</w:t>
      </w:r>
    </w:p>
    <w:p w14:paraId="1D707F97" w14:textId="4F3045BD" w:rsidR="00706C26" w:rsidRDefault="00706C26" w:rsidP="0011558E">
      <w:pPr>
        <w:ind w:leftChars="300" w:left="850" w:hangingChars="100" w:hanging="220"/>
        <w:rPr>
          <w:rFonts w:ascii="HG丸ｺﾞｼｯｸM-PRO" w:eastAsia="HG丸ｺﾞｼｯｸM-PRO" w:hAnsi="HG丸ｺﾞｼｯｸM-PRO" w:cs="Times New Roman"/>
          <w:sz w:val="22"/>
        </w:rPr>
      </w:pPr>
    </w:p>
    <w:p w14:paraId="66E7749C" w14:textId="02077189" w:rsidR="006E633B" w:rsidRDefault="000C457F"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645E6CC6" wp14:editId="729B568E">
            <wp:extent cx="5724000" cy="1972746"/>
            <wp:effectExtent l="0" t="0" r="0" b="88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000" cy="1972746"/>
                    </a:xfrm>
                    <a:prstGeom prst="rect">
                      <a:avLst/>
                    </a:prstGeom>
                    <a:noFill/>
                    <a:ln>
                      <a:noFill/>
                    </a:ln>
                  </pic:spPr>
                </pic:pic>
              </a:graphicData>
            </a:graphic>
          </wp:inline>
        </w:drawing>
      </w:r>
    </w:p>
    <w:p w14:paraId="58717A88" w14:textId="7FC8F68B" w:rsidR="00D511D0" w:rsidRDefault="00C154BA" w:rsidP="00706C26">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6339FD03" wp14:editId="22C7367D">
            <wp:extent cx="5755755" cy="2788920"/>
            <wp:effectExtent l="0" t="0" r="0" b="0"/>
            <wp:docPr id="1438547561" name="図 143854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8318" cy="2795007"/>
                    </a:xfrm>
                    <a:prstGeom prst="rect">
                      <a:avLst/>
                    </a:prstGeom>
                    <a:noFill/>
                    <a:ln>
                      <a:noFill/>
                    </a:ln>
                  </pic:spPr>
                </pic:pic>
              </a:graphicData>
            </a:graphic>
          </wp:inline>
        </w:drawing>
      </w:r>
    </w:p>
    <w:p w14:paraId="273A2BD7" w14:textId="4F82168D" w:rsidR="00FD4778" w:rsidRDefault="00BC6ACB" w:rsidP="001B2801">
      <w:pPr>
        <w:widowControl/>
        <w:spacing w:line="100" w:lineRule="exact"/>
        <w:jc w:val="left"/>
      </w:pPr>
      <w:r>
        <w:rPr>
          <w:noProof/>
        </w:rPr>
        <mc:AlternateContent>
          <mc:Choice Requires="wpg">
            <w:drawing>
              <wp:anchor distT="0" distB="0" distL="114300" distR="114300" simplePos="0" relativeHeight="251692032" behindDoc="1" locked="0" layoutInCell="1" allowOverlap="1" wp14:anchorId="1CE1DEE8" wp14:editId="22FA4988">
                <wp:simplePos x="0" y="0"/>
                <wp:positionH relativeFrom="margin">
                  <wp:posOffset>-3810</wp:posOffset>
                </wp:positionH>
                <wp:positionV relativeFrom="paragraph">
                  <wp:posOffset>269240</wp:posOffset>
                </wp:positionV>
                <wp:extent cx="5818505" cy="882650"/>
                <wp:effectExtent l="0" t="0" r="10795" b="0"/>
                <wp:wrapNone/>
                <wp:docPr id="483" name="グループ化 483"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s:cNvSpPr/>
                        <wps:spPr>
                          <a:xfrm>
                            <a:off x="-106302" y="-1991298"/>
                            <a:ext cx="5818505" cy="822836"/>
                          </a:xfrm>
                          <a:prstGeom prst="rect">
                            <a:avLst/>
                          </a:prstGeom>
                          <a:noFill/>
                          <a:ln w="25400" cap="flat" cmpd="sng" algn="ctr">
                            <a:noFill/>
                            <a:prstDash val="solid"/>
                          </a:ln>
                          <a:effectLst/>
                        </wps:spPr>
                        <wps:txbx>
                          <w:txbxContent>
                            <w:p w14:paraId="5CBBC7A7" w14:textId="5EC0F31A"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20</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7745925A"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21</w:t>
                              </w:r>
                              <w:r w:rsidRPr="00624DB6">
                                <w:rPr>
                                  <w:rFonts w:ascii="ＭＳ 明朝" w:eastAsia="ＭＳ 明朝" w:hAnsi="ＭＳ 明朝" w:hint="eastAsia"/>
                                  <w:sz w:val="18"/>
                                </w:rPr>
                                <w:t>）未治療者(高血圧の疑いがある者)：</w:t>
                              </w:r>
                            </w:p>
                            <w:p w14:paraId="321B59CC" w14:textId="395BDC03"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特定健診の質問において、高血圧の疑いがある者のうち、「血圧を下げる薬を使用中」と答えていない者のことをいう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CE1DEE8" id="グループ化 483" o:spid="_x0000_s1072" alt="タイトル: 注釈 - 説明: （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margin-left:-.3pt;margin-top:21.2pt;width:458.15pt;height:69.5pt;z-index:-251624448;mso-position-horizontal-relative:margin;mso-position-vertical-relative:text;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">
                <v:rect id="正方形/長方形 484" o:spid="_x0000_s1073" alt="（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1063;top:-19912;width:58185;height: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" filled="f" stroked="f" strokeweight="2pt">
                  <v:textbox>
                    <w:txbxContent>
                      <w:p w14:paraId="5CBBC7A7" w14:textId="5EC0F31A"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20</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7745925A"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21</w:t>
                        </w:r>
                        <w:r w:rsidRPr="00624DB6">
                          <w:rPr>
                            <w:rFonts w:ascii="ＭＳ 明朝" w:eastAsia="ＭＳ 明朝" w:hAnsi="ＭＳ 明朝" w:hint="eastAsia"/>
                            <w:sz w:val="18"/>
                          </w:rPr>
                          <w:t>）未治療者(高血圧の疑いがある者)：</w:t>
                        </w:r>
                      </w:p>
                      <w:p w14:paraId="321B59CC" w14:textId="395BDC03"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特定健診の質問において、高血圧の疑いがある者のうち、「血圧を下げる薬を使用中」と答えていない者のことをいう</w:t>
                        </w:r>
                      </w:p>
                    </w:txbxContent>
                  </v:textbox>
                </v:rect>
                <v:line id="直線コネクタ 485" o:spid="_x0000_s107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wrap anchorx="margin"/>
              </v:group>
            </w:pict>
          </mc:Fallback>
        </mc:AlternateContent>
      </w:r>
      <w:r w:rsidR="00FD4778">
        <w:br w:type="page"/>
      </w:r>
    </w:p>
    <w:p w14:paraId="7DB097FD" w14:textId="77777777" w:rsidR="006F07AC" w:rsidRPr="00524F54" w:rsidRDefault="00DD573B" w:rsidP="00DD573B">
      <w:pPr>
        <w:pStyle w:val="3"/>
      </w:pPr>
      <w:bookmarkStart w:id="46" w:name="_Toc510088954"/>
      <w:bookmarkStart w:id="47" w:name="_Toc152763227"/>
      <w:r>
        <w:rPr>
          <w:rFonts w:hint="eastAsia"/>
        </w:rPr>
        <w:lastRenderedPageBreak/>
        <w:t>（</w:t>
      </w:r>
      <w:r w:rsidR="00D511D0">
        <w:rPr>
          <w:rFonts w:hint="eastAsia"/>
        </w:rPr>
        <w:t>6</w:t>
      </w:r>
      <w:r>
        <w:rPr>
          <w:rFonts w:hint="eastAsia"/>
        </w:rPr>
        <w:t>）</w:t>
      </w:r>
      <w:r w:rsidR="006F07AC">
        <w:rPr>
          <w:rFonts w:hint="eastAsia"/>
        </w:rPr>
        <w:t>慢性腎臓病（ＣＫＤ）</w:t>
      </w:r>
      <w:bookmarkEnd w:id="46"/>
      <w:bookmarkEnd w:id="47"/>
    </w:p>
    <w:p w14:paraId="7AC3D0A6" w14:textId="765E5B97"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8D65AD" w:rsidRPr="00074306">
        <w:rPr>
          <w:rFonts w:ascii="HG丸ｺﾞｼｯｸM-PRO" w:eastAsia="HG丸ｺﾞｼｯｸM-PRO" w:hAnsi="HG丸ｺﾞｼｯｸM-PRO" w:hint="eastAsia"/>
          <w:spacing w:val="-4"/>
          <w:sz w:val="22"/>
        </w:rPr>
        <w:t>慢性腎臓病（</w:t>
      </w:r>
      <w:r w:rsidR="00D62C06" w:rsidRPr="00074306">
        <w:rPr>
          <w:rFonts w:ascii="HG丸ｺﾞｼｯｸM-PRO" w:eastAsia="HG丸ｺﾞｼｯｸM-PRO" w:hAnsi="HG丸ｺﾞｼｯｸM-PRO" w:hint="eastAsia"/>
          <w:spacing w:val="-4"/>
          <w:sz w:val="22"/>
        </w:rPr>
        <w:t>ＣＫＤ</w:t>
      </w:r>
      <w:r w:rsidR="008D65AD" w:rsidRPr="00074306">
        <w:rPr>
          <w:rFonts w:ascii="HG丸ｺﾞｼｯｸM-PRO" w:eastAsia="HG丸ｺﾞｼｯｸM-PRO" w:hAnsi="HG丸ｺﾞｼｯｸM-PRO" w:hint="eastAsia"/>
          <w:spacing w:val="-4"/>
          <w:sz w:val="22"/>
        </w:rPr>
        <w:t>）</w:t>
      </w:r>
      <w:r w:rsidR="00D62C06" w:rsidRPr="00074306">
        <w:rPr>
          <w:rFonts w:ascii="HG丸ｺﾞｼｯｸM-PRO" w:eastAsia="HG丸ｺﾞｼｯｸM-PRO" w:hAnsi="HG丸ｺﾞｼｯｸM-PRO" w:hint="eastAsia"/>
          <w:spacing w:val="-4"/>
          <w:sz w:val="22"/>
        </w:rPr>
        <w:t>は、</w:t>
      </w:r>
      <w:r w:rsidR="00267C2C" w:rsidRPr="00074306">
        <w:rPr>
          <w:rFonts w:ascii="HG丸ｺﾞｼｯｸM-PRO" w:eastAsia="HG丸ｺﾞｼｯｸM-PRO" w:hAnsi="HG丸ｺﾞｼｯｸM-PRO" w:hint="eastAsia"/>
          <w:spacing w:val="-4"/>
          <w:sz w:val="22"/>
        </w:rPr>
        <w:t>腎機能の低下が続く状態のことをいいます。早期には症状がほとんどありませんが、健康診断でみつけることができます。</w:t>
      </w:r>
      <w:r w:rsidR="008D65AD"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pacing w:val="-4"/>
          <w:sz w:val="22"/>
        </w:rPr>
        <w:t>がある程度進行してしまうと腎臓の機能は元に戻ることはなく</w:t>
      </w:r>
      <w:r w:rsidR="008D65AD" w:rsidRPr="00074306">
        <w:rPr>
          <w:rFonts w:ascii="HG丸ｺﾞｼｯｸM-PRO" w:eastAsia="HG丸ｺﾞｼｯｸM-PRO" w:hAnsi="HG丸ｺﾞｼｯｸM-PRO" w:hint="eastAsia"/>
          <w:spacing w:val="-4"/>
          <w:sz w:val="22"/>
        </w:rPr>
        <w:t>、</w:t>
      </w:r>
      <w:r w:rsidR="00267C2C" w:rsidRPr="00074306">
        <w:rPr>
          <w:rFonts w:ascii="HG丸ｺﾞｼｯｸM-PRO" w:eastAsia="HG丸ｺﾞｼｯｸM-PRO" w:hAnsi="HG丸ｺﾞｼｯｸM-PRO" w:hint="eastAsia"/>
          <w:spacing w:val="-4"/>
          <w:sz w:val="22"/>
        </w:rPr>
        <w:t>最終的に</w:t>
      </w:r>
      <w:r w:rsidR="008D65AD" w:rsidRPr="00074306">
        <w:rPr>
          <w:rFonts w:ascii="HG丸ｺﾞｼｯｸM-PRO" w:eastAsia="HG丸ｺﾞｼｯｸM-PRO" w:hAnsi="HG丸ｺﾞｼｯｸM-PRO" w:hint="eastAsia"/>
          <w:spacing w:val="-4"/>
          <w:sz w:val="22"/>
        </w:rPr>
        <w:t>腎不全に至り、</w:t>
      </w:r>
      <w:r w:rsidR="00267C2C" w:rsidRPr="00074306">
        <w:rPr>
          <w:rFonts w:ascii="HG丸ｺﾞｼｯｸM-PRO" w:eastAsia="HG丸ｺﾞｼｯｸM-PRO" w:hAnsi="HG丸ｺﾞｼｯｸM-PRO" w:hint="eastAsia"/>
          <w:spacing w:val="-4"/>
          <w:sz w:val="22"/>
        </w:rPr>
        <w:t>透析療法等が必要になりますが、早期に発見し治療を始めることにより、腎臓の機能を回復させることができます。</w:t>
      </w:r>
    </w:p>
    <w:p w14:paraId="4528675E" w14:textId="77777777" w:rsidR="0011558E" w:rsidRDefault="0011558E" w:rsidP="0011558E">
      <w:pPr>
        <w:rPr>
          <w:rFonts w:ascii="HG丸ｺﾞｼｯｸM-PRO" w:eastAsia="HG丸ｺﾞｼｯｸM-PRO" w:hAnsi="HG丸ｺﾞｼｯｸM-PRO"/>
          <w:color w:val="000000" w:themeColor="text1"/>
          <w:sz w:val="22"/>
        </w:rPr>
      </w:pPr>
    </w:p>
    <w:p w14:paraId="3A124CC0" w14:textId="07CFD25B" w:rsidR="00D62C06" w:rsidRPr="00624DB6" w:rsidRDefault="0011558E" w:rsidP="0011558E">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D62C06" w:rsidRPr="006C42C2">
        <w:rPr>
          <w:rFonts w:ascii="HG丸ｺﾞｼｯｸM-PRO" w:eastAsia="HG丸ｺﾞｼｯｸM-PRO" w:hAnsi="HG丸ｺﾞｼｯｸM-PRO" w:hint="eastAsia"/>
          <w:color w:val="000000" w:themeColor="text1"/>
          <w:sz w:val="22"/>
        </w:rPr>
        <w:t>腎不全に</w:t>
      </w:r>
      <w:r w:rsidR="00D62C06" w:rsidRPr="00624DB6">
        <w:rPr>
          <w:rFonts w:ascii="HG丸ｺﾞｼｯｸM-PRO" w:eastAsia="HG丸ｺﾞｼｯｸM-PRO" w:hAnsi="HG丸ｺﾞｼｯｸM-PRO" w:hint="eastAsia"/>
          <w:sz w:val="22"/>
        </w:rPr>
        <w:t>よる</w:t>
      </w:r>
      <w:r w:rsidR="006C42C2" w:rsidRPr="00624DB6">
        <w:rPr>
          <w:rFonts w:ascii="HG丸ｺﾞｼｯｸM-PRO" w:eastAsia="HG丸ｺﾞｼｯｸM-PRO" w:hAnsi="HG丸ｺﾞｼｯｸM-PRO" w:hint="eastAsia"/>
          <w:sz w:val="22"/>
        </w:rPr>
        <w:t>年齢調整</w:t>
      </w:r>
      <w:r w:rsidR="00D62C06" w:rsidRPr="00624DB6">
        <w:rPr>
          <w:rFonts w:ascii="HG丸ｺﾞｼｯｸM-PRO" w:eastAsia="HG丸ｺﾞｼｯｸM-PRO" w:hAnsi="HG丸ｺﾞｼｯｸM-PRO" w:hint="eastAsia"/>
          <w:sz w:val="22"/>
        </w:rPr>
        <w:t>死亡率</w:t>
      </w:r>
      <w:r w:rsidR="00DB5521" w:rsidRPr="00624DB6">
        <w:rPr>
          <w:rFonts w:ascii="HG丸ｺﾞｼｯｸM-PRO" w:eastAsia="HG丸ｺﾞｼｯｸM-PRO" w:hAnsi="HG丸ｺﾞｼｯｸM-PRO" w:hint="eastAsia"/>
          <w:sz w:val="22"/>
        </w:rPr>
        <w:t>は</w:t>
      </w:r>
      <w:r w:rsidR="00B60A65" w:rsidRPr="00624DB6">
        <w:rPr>
          <w:rFonts w:ascii="HG丸ｺﾞｼｯｸM-PRO" w:eastAsia="HG丸ｺﾞｼｯｸM-PRO" w:hAnsi="HG丸ｺﾞｼｯｸM-PRO" w:hint="eastAsia"/>
          <w:sz w:val="22"/>
        </w:rPr>
        <w:t>減少</w:t>
      </w:r>
      <w:r w:rsidR="00D62C06" w:rsidRPr="00624DB6">
        <w:rPr>
          <w:rFonts w:ascii="HG丸ｺﾞｼｯｸM-PRO" w:eastAsia="HG丸ｺﾞｼｯｸM-PRO" w:hAnsi="HG丸ｺﾞｼｯｸM-PRO" w:hint="eastAsia"/>
          <w:sz w:val="22"/>
        </w:rPr>
        <w:t>傾向にあり</w:t>
      </w:r>
      <w:r w:rsidR="00B60A65" w:rsidRPr="00624DB6">
        <w:rPr>
          <w:rFonts w:ascii="HG丸ｺﾞｼｯｸM-PRO" w:eastAsia="HG丸ｺﾞｼｯｸM-PRO" w:hAnsi="HG丸ｺﾞｼｯｸM-PRO" w:hint="eastAsia"/>
          <w:sz w:val="22"/>
        </w:rPr>
        <w:t>ますが</w:t>
      </w:r>
      <w:r w:rsidR="00D62C06" w:rsidRPr="00624DB6">
        <w:rPr>
          <w:rFonts w:ascii="HG丸ｺﾞｼｯｸM-PRO" w:eastAsia="HG丸ｺﾞｼｯｸM-PRO" w:hAnsi="HG丸ｺﾞｼｯｸM-PRO" w:hint="eastAsia"/>
          <w:sz w:val="22"/>
        </w:rPr>
        <w:t>、全国を上回っています。</w:t>
      </w:r>
      <w:r w:rsidR="00060D98" w:rsidRPr="00624DB6">
        <w:rPr>
          <w:rFonts w:ascii="HG丸ｺﾞｼｯｸM-PRO" w:eastAsia="HG丸ｺﾞｼｯｸM-PRO" w:hAnsi="HG丸ｺﾞｼｯｸM-PRO" w:hint="eastAsia"/>
          <w:sz w:val="22"/>
        </w:rPr>
        <w:t>また、</w:t>
      </w:r>
      <w:r w:rsidR="00D62C06" w:rsidRPr="00624DB6">
        <w:rPr>
          <w:rFonts w:ascii="HG丸ｺﾞｼｯｸM-PRO" w:eastAsia="HG丸ｺﾞｼｯｸM-PRO" w:hAnsi="HG丸ｺﾞｼｯｸM-PRO" w:hint="eastAsia"/>
          <w:sz w:val="22"/>
        </w:rPr>
        <w:t>新規人工透析導入者数は、近年は横ばいで推移していますが、うち原疾患が糖尿病性腎症によるものが</w:t>
      </w:r>
      <w:r w:rsidR="00D94921" w:rsidRPr="00624DB6">
        <w:rPr>
          <w:rFonts w:ascii="HG丸ｺﾞｼｯｸM-PRO" w:eastAsia="HG丸ｺﾞｼｯｸM-PRO" w:hAnsi="HG丸ｺﾞｼｯｸM-PRO" w:hint="eastAsia"/>
          <w:sz w:val="22"/>
        </w:rPr>
        <w:t>約</w:t>
      </w:r>
      <w:r w:rsidR="00146BDD" w:rsidRPr="00624DB6">
        <w:rPr>
          <w:rFonts w:ascii="HG丸ｺﾞｼｯｸM-PRO" w:eastAsia="HG丸ｺﾞｼｯｸM-PRO" w:hAnsi="HG丸ｺﾞｼｯｸM-PRO" w:hint="eastAsia"/>
          <w:sz w:val="22"/>
        </w:rPr>
        <w:t>４</w:t>
      </w:r>
      <w:r w:rsidR="00D94921" w:rsidRPr="00624DB6">
        <w:rPr>
          <w:rFonts w:ascii="HG丸ｺﾞｼｯｸM-PRO" w:eastAsia="HG丸ｺﾞｼｯｸM-PRO" w:hAnsi="HG丸ｺﾞｼｯｸM-PRO" w:hint="eastAsia"/>
          <w:sz w:val="22"/>
        </w:rPr>
        <w:t>割</w:t>
      </w:r>
      <w:r w:rsidR="00D62C06" w:rsidRPr="00624DB6">
        <w:rPr>
          <w:rFonts w:ascii="HG丸ｺﾞｼｯｸM-PRO" w:eastAsia="HG丸ｺﾞｼｯｸM-PRO" w:hAnsi="HG丸ｺﾞｼｯｸM-PRO" w:hint="eastAsia"/>
          <w:sz w:val="22"/>
        </w:rPr>
        <w:t>となっています。</w:t>
      </w:r>
    </w:p>
    <w:p w14:paraId="6B174627" w14:textId="77777777" w:rsidR="0011558E" w:rsidRPr="00624DB6" w:rsidRDefault="0011558E" w:rsidP="008D65AD">
      <w:pPr>
        <w:rPr>
          <w:rFonts w:ascii="HG丸ｺﾞｼｯｸM-PRO" w:eastAsia="HG丸ｺﾞｼｯｸM-PRO" w:hAnsi="HG丸ｺﾞｼｯｸM-PRO"/>
          <w:sz w:val="22"/>
        </w:rPr>
      </w:pPr>
    </w:p>
    <w:p w14:paraId="76EB2F4A" w14:textId="528CAB2B"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sidRPr="00586302">
        <w:rPr>
          <w:rFonts w:ascii="HG丸ｺﾞｼｯｸM-PRO" w:eastAsia="HG丸ｺﾞｼｯｸM-PRO" w:hAnsi="HG丸ｺﾞｼｯｸM-PRO" w:hint="eastAsia"/>
          <w:color w:val="000000" w:themeColor="text1"/>
          <w:sz w:val="22"/>
        </w:rPr>
        <w:t>○</w:t>
      </w:r>
      <w:r w:rsidR="00267C2C"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z w:val="22"/>
        </w:rPr>
        <w:t>は、主に糖尿病や高血圧など生活習慣病の悪化により発症します。糖尿病の治療や血圧のコントロールをきちんと行うことにより、ＣＫＤの進行を遅らせることができます。</w:t>
      </w:r>
      <w:r w:rsidR="00D62C06" w:rsidRPr="00074306">
        <w:rPr>
          <w:rFonts w:ascii="HG丸ｺﾞｼｯｸM-PRO" w:eastAsia="HG丸ｺﾞｼｯｸM-PRO" w:hAnsi="HG丸ｺﾞｼｯｸM-PRO" w:hint="eastAsia"/>
          <w:sz w:val="22"/>
        </w:rPr>
        <w:t>今後、特定健診等を通じて、糖尿病や高血圧等の早期発見と保健指導の充実を図り、重症化予防の取組みを強化していくことが</w:t>
      </w:r>
      <w:r w:rsidR="007B2124" w:rsidRPr="00074306">
        <w:rPr>
          <w:rFonts w:ascii="HG丸ｺﾞｼｯｸM-PRO" w:eastAsia="HG丸ｺﾞｼｯｸM-PRO" w:hAnsi="HG丸ｺﾞｼｯｸM-PRO" w:hint="eastAsia"/>
          <w:sz w:val="22"/>
        </w:rPr>
        <w:t>必要です</w:t>
      </w:r>
      <w:r w:rsidR="0067197E" w:rsidRPr="00586302">
        <w:rPr>
          <w:rFonts w:ascii="HG丸ｺﾞｼｯｸM-PRO" w:eastAsia="HG丸ｺﾞｼｯｸM-PRO" w:hAnsi="HG丸ｺﾞｼｯｸM-PRO" w:hint="eastAsia"/>
          <w:color w:val="000000" w:themeColor="text1"/>
          <w:sz w:val="22"/>
        </w:rPr>
        <w:t>。</w:t>
      </w:r>
    </w:p>
    <w:p w14:paraId="37822417" w14:textId="77777777" w:rsidR="00B4654B" w:rsidRDefault="00B4654B" w:rsidP="008D65AD">
      <w:pPr>
        <w:spacing w:line="180" w:lineRule="exact"/>
        <w:rPr>
          <w:rFonts w:ascii="HG丸ｺﾞｼｯｸM-PRO" w:eastAsia="HG丸ｺﾞｼｯｸM-PRO" w:hAnsi="HG丸ｺﾞｼｯｸM-PRO"/>
          <w:color w:val="000000" w:themeColor="text1"/>
          <w:sz w:val="22"/>
        </w:rPr>
      </w:pPr>
    </w:p>
    <w:p w14:paraId="16AF6A16" w14:textId="26D1D888" w:rsidR="00EC7DE3" w:rsidRDefault="000C17E5" w:rsidP="008D65AD">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72C0B8B1" wp14:editId="5B6CB15F">
            <wp:extent cx="5642610" cy="204768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4869" cy="2055758"/>
                    </a:xfrm>
                    <a:prstGeom prst="rect">
                      <a:avLst/>
                    </a:prstGeom>
                    <a:noFill/>
                    <a:ln>
                      <a:noFill/>
                    </a:ln>
                  </pic:spPr>
                </pic:pic>
              </a:graphicData>
            </a:graphic>
          </wp:inline>
        </w:drawing>
      </w:r>
    </w:p>
    <w:p w14:paraId="62859EC3" w14:textId="539D152A" w:rsidR="00B63071" w:rsidRDefault="00B63071" w:rsidP="00267C2C">
      <w:pPr>
        <w:rPr>
          <w:rFonts w:ascii="HG丸ｺﾞｼｯｸM-PRO" w:eastAsia="HG丸ｺﾞｼｯｸM-PRO" w:hAnsi="HG丸ｺﾞｼｯｸM-PRO"/>
          <w:color w:val="000000" w:themeColor="text1"/>
          <w:sz w:val="22"/>
        </w:rPr>
      </w:pPr>
    </w:p>
    <w:p w14:paraId="3B2897B3" w14:textId="07696789" w:rsidR="0011558E" w:rsidRDefault="00C154BA" w:rsidP="009A398D">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7958768" wp14:editId="4E387DEF">
            <wp:extent cx="5615940" cy="2213609"/>
            <wp:effectExtent l="0" t="0" r="3810" b="0"/>
            <wp:docPr id="1438547565" name="図 143854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5989" cy="2217570"/>
                    </a:xfrm>
                    <a:prstGeom prst="rect">
                      <a:avLst/>
                    </a:prstGeom>
                    <a:noFill/>
                    <a:ln>
                      <a:noFill/>
                    </a:ln>
                  </pic:spPr>
                </pic:pic>
              </a:graphicData>
            </a:graphic>
          </wp:inline>
        </w:drawing>
      </w:r>
    </w:p>
    <w:p w14:paraId="7F2DF200" w14:textId="3D468D1B" w:rsidR="00CA3599" w:rsidRPr="00CA3599" w:rsidRDefault="00CA3599" w:rsidP="00CA3599"/>
    <w:p w14:paraId="11133AF2" w14:textId="77777777" w:rsidR="00282C51" w:rsidRPr="00524F54" w:rsidRDefault="00DD573B" w:rsidP="00DD573B">
      <w:pPr>
        <w:pStyle w:val="3"/>
      </w:pPr>
      <w:bookmarkStart w:id="48" w:name="_Toc510088955"/>
      <w:bookmarkStart w:id="49" w:name="_Toc152763228"/>
      <w:r>
        <w:rPr>
          <w:rFonts w:hint="eastAsia"/>
        </w:rPr>
        <w:lastRenderedPageBreak/>
        <w:t>（7）</w:t>
      </w:r>
      <w:r w:rsidR="00282C51">
        <w:rPr>
          <w:rFonts w:hint="eastAsia"/>
        </w:rPr>
        <w:t>脂質異常症</w:t>
      </w:r>
      <w:bookmarkEnd w:id="48"/>
      <w:bookmarkEnd w:id="49"/>
    </w:p>
    <w:p w14:paraId="29C921AB" w14:textId="70A1705A" w:rsidR="00CF2DF5" w:rsidRPr="00624DB6"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sidRPr="004E1737">
        <w:rPr>
          <w:rFonts w:ascii="HG丸ｺﾞｼｯｸM-PRO" w:eastAsia="HG丸ｺﾞｼｯｸM-PRO" w:hAnsi="HG丸ｺﾞｼｯｸM-PRO" w:cs="Times New Roman" w:hint="eastAsia"/>
          <w:sz w:val="22"/>
        </w:rPr>
        <w:t>脂質異常症の</w:t>
      </w:r>
      <w:r w:rsidR="003370FD" w:rsidRPr="004E1737">
        <w:rPr>
          <w:rFonts w:ascii="HG丸ｺﾞｼｯｸM-PRO" w:eastAsia="HG丸ｺﾞｼｯｸM-PRO" w:hAnsi="HG丸ｺﾞｼｯｸM-PRO" w:cs="Times New Roman" w:hint="eastAsia"/>
          <w:sz w:val="22"/>
        </w:rPr>
        <w:t>者</w:t>
      </w:r>
      <w:r w:rsidR="00987A5E" w:rsidRPr="004E1737">
        <w:rPr>
          <w:rFonts w:ascii="HG丸ｺﾞｼｯｸM-PRO" w:eastAsia="HG丸ｺﾞｼｯｸM-PRO" w:hAnsi="HG丸ｺﾞｼｯｸM-PRO" w:cs="Times New Roman" w:hint="eastAsia"/>
          <w:sz w:val="16"/>
          <w:szCs w:val="16"/>
        </w:rPr>
        <w:t>（</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22</w:t>
      </w:r>
      <w:r w:rsidR="007B4F37" w:rsidRPr="00624DB6">
        <w:rPr>
          <w:rFonts w:ascii="HG丸ｺﾞｼｯｸM-PRO" w:eastAsia="HG丸ｺﾞｼｯｸM-PRO" w:hAnsi="HG丸ｺﾞｼｯｸM-PRO" w:cs="Times New Roman" w:hint="eastAsia"/>
          <w:sz w:val="16"/>
          <w:szCs w:val="16"/>
        </w:rPr>
        <w:t>）</w:t>
      </w:r>
      <w:r w:rsidR="001974B2" w:rsidRPr="00624DB6">
        <w:rPr>
          <w:rFonts w:ascii="HG丸ｺﾞｼｯｸM-PRO" w:eastAsia="HG丸ｺﾞｼｯｸM-PRO" w:hAnsi="HG丸ｺﾞｼｯｸM-PRO" w:cs="Times New Roman" w:hint="eastAsia"/>
          <w:sz w:val="22"/>
        </w:rPr>
        <w:t>の</w:t>
      </w:r>
      <w:r w:rsidR="003370FD" w:rsidRPr="00624DB6">
        <w:rPr>
          <w:rFonts w:ascii="HG丸ｺﾞｼｯｸM-PRO" w:eastAsia="HG丸ｺﾞｼｯｸM-PRO" w:hAnsi="HG丸ｺﾞｼｯｸM-PRO" w:cs="Times New Roman" w:hint="eastAsia"/>
          <w:sz w:val="22"/>
        </w:rPr>
        <w:t>うち</w:t>
      </w:r>
      <w:r w:rsidR="00F406D4" w:rsidRPr="00624DB6">
        <w:rPr>
          <w:rFonts w:ascii="HG丸ｺﾞｼｯｸM-PRO" w:eastAsia="HG丸ｺﾞｼｯｸM-PRO" w:hAnsi="HG丸ｺﾞｼｯｸM-PRO" w:cs="Times New Roman" w:hint="eastAsia"/>
          <w:sz w:val="22"/>
        </w:rPr>
        <w:t>、</w:t>
      </w:r>
      <w:r w:rsidR="00CF2DF5" w:rsidRPr="00624DB6">
        <w:rPr>
          <w:rFonts w:ascii="HG丸ｺﾞｼｯｸM-PRO" w:eastAsia="HG丸ｺﾞｼｯｸM-PRO" w:hAnsi="HG丸ｺﾞｼｯｸM-PRO" w:cs="Times New Roman" w:hint="eastAsia"/>
          <w:sz w:val="22"/>
        </w:rPr>
        <w:t>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23</w:t>
      </w:r>
      <w:r w:rsidR="007B4F37" w:rsidRPr="00624DB6">
        <w:rPr>
          <w:rFonts w:ascii="HG丸ｺﾞｼｯｸM-PRO" w:eastAsia="HG丸ｺﾞｼｯｸM-PRO" w:hAnsi="HG丸ｺﾞｼｯｸM-PRO" w:cs="Times New Roman" w:hint="eastAsia"/>
          <w:sz w:val="16"/>
          <w:szCs w:val="16"/>
        </w:rPr>
        <w:t>）</w:t>
      </w:r>
      <w:r w:rsidR="00CF2DF5" w:rsidRPr="00624DB6">
        <w:rPr>
          <w:rFonts w:ascii="HG丸ｺﾞｼｯｸM-PRO" w:eastAsia="HG丸ｺﾞｼｯｸM-PRO" w:hAnsi="HG丸ｺﾞｼｯｸM-PRO" w:cs="Times New Roman" w:hint="eastAsia"/>
          <w:sz w:val="22"/>
        </w:rPr>
        <w:t>の割合</w:t>
      </w:r>
      <w:r w:rsidR="00F406D4" w:rsidRPr="00624DB6">
        <w:rPr>
          <w:rFonts w:ascii="HG丸ｺﾞｼｯｸM-PRO" w:eastAsia="HG丸ｺﾞｼｯｸM-PRO" w:hAnsi="HG丸ｺﾞｼｯｸM-PRO" w:cs="Times New Roman" w:hint="eastAsia"/>
          <w:sz w:val="22"/>
        </w:rPr>
        <w:t>は</w:t>
      </w:r>
      <w:r w:rsidR="00CF2DF5" w:rsidRPr="00624DB6">
        <w:rPr>
          <w:rFonts w:ascii="HG丸ｺﾞｼｯｸM-PRO" w:eastAsia="HG丸ｺﾞｼｯｸM-PRO" w:hAnsi="HG丸ｺﾞｼｯｸM-PRO" w:cs="Times New Roman" w:hint="eastAsia"/>
          <w:sz w:val="22"/>
        </w:rPr>
        <w:t>、男女ともに40歳代が最も高く、</w:t>
      </w:r>
      <w:r w:rsidR="006C42C2" w:rsidRPr="00624DB6">
        <w:rPr>
          <w:rFonts w:ascii="HG丸ｺﾞｼｯｸM-PRO" w:eastAsia="HG丸ｺﾞｼｯｸM-PRO" w:hAnsi="HG丸ｺﾞｼｯｸM-PRO" w:cs="Times New Roman" w:hint="eastAsia"/>
          <w:sz w:val="22"/>
        </w:rPr>
        <w:t>約</w:t>
      </w:r>
      <w:r w:rsidR="00CF2DF5" w:rsidRPr="00624DB6">
        <w:rPr>
          <w:rFonts w:ascii="HG丸ｺﾞｼｯｸM-PRO" w:eastAsia="HG丸ｺﾞｼｯｸM-PRO" w:hAnsi="HG丸ｺﾞｼｯｸM-PRO" w:cs="Times New Roman" w:hint="eastAsia"/>
          <w:sz w:val="22"/>
        </w:rPr>
        <w:t>9割</w:t>
      </w:r>
      <w:r w:rsidR="006C42C2" w:rsidRPr="00624DB6">
        <w:rPr>
          <w:rFonts w:ascii="HG丸ｺﾞｼｯｸM-PRO" w:eastAsia="HG丸ｺﾞｼｯｸM-PRO" w:hAnsi="HG丸ｺﾞｼｯｸM-PRO" w:cs="Times New Roman" w:hint="eastAsia"/>
          <w:sz w:val="22"/>
        </w:rPr>
        <w:t>となっています</w:t>
      </w:r>
      <w:r w:rsidR="00CF2DF5" w:rsidRPr="00624DB6">
        <w:rPr>
          <w:rFonts w:ascii="HG丸ｺﾞｼｯｸM-PRO" w:eastAsia="HG丸ｺﾞｼｯｸM-PRO" w:hAnsi="HG丸ｺﾞｼｯｸM-PRO" w:cs="Times New Roman" w:hint="eastAsia"/>
          <w:sz w:val="22"/>
        </w:rPr>
        <w:t>。</w:t>
      </w:r>
    </w:p>
    <w:p w14:paraId="241D691A" w14:textId="77777777" w:rsidR="00CF2DF5" w:rsidRPr="00624DB6" w:rsidRDefault="00CF2DF5" w:rsidP="00CF2DF5">
      <w:pPr>
        <w:ind w:firstLineChars="300" w:firstLine="660"/>
        <w:rPr>
          <w:rFonts w:ascii="HG丸ｺﾞｼｯｸM-PRO" w:eastAsia="HG丸ｺﾞｼｯｸM-PRO" w:hAnsi="HG丸ｺﾞｼｯｸM-PRO" w:cs="Times New Roman"/>
          <w:sz w:val="22"/>
        </w:rPr>
      </w:pPr>
    </w:p>
    <w:p w14:paraId="1755C4F8" w14:textId="31552280" w:rsidR="005349F9"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w:t>
      </w:r>
      <w:r w:rsidR="00F406D4" w:rsidRPr="00074306">
        <w:rPr>
          <w:rFonts w:ascii="HG丸ｺﾞｼｯｸM-PRO" w:eastAsia="HG丸ｺﾞｼｯｸM-PRO" w:hAnsi="HG丸ｺﾞｼｯｸM-PRO" w:cs="Times New Roman" w:hint="eastAsia"/>
          <w:spacing w:val="-2"/>
          <w:sz w:val="22"/>
        </w:rPr>
        <w:t>必要です</w:t>
      </w:r>
      <w:r w:rsidR="00282C51" w:rsidRPr="0043037D">
        <w:rPr>
          <w:rFonts w:ascii="HG丸ｺﾞｼｯｸM-PRO" w:eastAsia="HG丸ｺﾞｼｯｸM-PRO" w:hAnsi="HG丸ｺﾞｼｯｸM-PRO" w:cs="Times New Roman" w:hint="eastAsia"/>
          <w:spacing w:val="-2"/>
          <w:sz w:val="22"/>
        </w:rPr>
        <w:t>。</w:t>
      </w:r>
    </w:p>
    <w:p w14:paraId="2A1954EE" w14:textId="77777777" w:rsidR="00C154BA" w:rsidRPr="0043037D" w:rsidRDefault="00C154BA" w:rsidP="0043037D">
      <w:pPr>
        <w:ind w:leftChars="300" w:left="846" w:hangingChars="100" w:hanging="216"/>
        <w:rPr>
          <w:rFonts w:ascii="HG丸ｺﾞｼｯｸM-PRO" w:eastAsia="HG丸ｺﾞｼｯｸM-PRO" w:hAnsi="HG丸ｺﾞｼｯｸM-PRO" w:cs="Times New Roman"/>
          <w:spacing w:val="-2"/>
          <w:sz w:val="22"/>
        </w:rPr>
      </w:pPr>
    </w:p>
    <w:p w14:paraId="424CC8E5" w14:textId="71235741" w:rsidR="00B63071" w:rsidRDefault="00C154BA" w:rsidP="00C154B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099CAFA0" wp14:editId="238908F0">
            <wp:extent cx="5686098" cy="2961640"/>
            <wp:effectExtent l="0" t="0" r="0" b="0"/>
            <wp:docPr id="1438547562" name="図 143854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8768" cy="2968239"/>
                    </a:xfrm>
                    <a:prstGeom prst="rect">
                      <a:avLst/>
                    </a:prstGeom>
                    <a:noFill/>
                    <a:ln>
                      <a:noFill/>
                    </a:ln>
                  </pic:spPr>
                </pic:pic>
              </a:graphicData>
            </a:graphic>
          </wp:inline>
        </w:drawing>
      </w:r>
    </w:p>
    <w:p w14:paraId="16C3C446" w14:textId="73D73E96" w:rsidR="009F55DC" w:rsidRDefault="00957752">
      <w:pPr>
        <w:widowControl/>
        <w:jc w:val="left"/>
      </w:pPr>
      <w:r>
        <w:rPr>
          <w:rFonts w:hAnsi="HG丸ｺﾞｼｯｸM-PRO"/>
          <w:noProof/>
        </w:rPr>
        <mc:AlternateContent>
          <mc:Choice Requires="wpg">
            <w:drawing>
              <wp:anchor distT="0" distB="0" distL="114300" distR="114300" simplePos="0" relativeHeight="251693056" behindDoc="1" locked="0" layoutInCell="1" allowOverlap="1" wp14:anchorId="2AD81BB3" wp14:editId="0AD03A56">
                <wp:simplePos x="0" y="0"/>
                <wp:positionH relativeFrom="margin">
                  <wp:align>center</wp:align>
                </wp:positionH>
                <wp:positionV relativeFrom="paragraph">
                  <wp:posOffset>652780</wp:posOffset>
                </wp:positionV>
                <wp:extent cx="5934075" cy="1066800"/>
                <wp:effectExtent l="0" t="0" r="28575" b="0"/>
                <wp:wrapNone/>
                <wp:docPr id="486" name="グループ化 486"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066800"/>
                          <a:chOff x="-106325" y="-1991300"/>
                          <a:chExt cx="5819775" cy="763354"/>
                        </a:xfrm>
                      </wpg:grpSpPr>
                      <wps:wsp>
                        <wps:cNvPr id="487" name="正方形/長方形 487"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300"/>
                            <a:ext cx="5818505" cy="763354"/>
                          </a:xfrm>
                          <a:prstGeom prst="rect">
                            <a:avLst/>
                          </a:prstGeom>
                          <a:noFill/>
                          <a:ln w="25400" cap="flat" cmpd="sng" algn="ctr">
                            <a:noFill/>
                            <a:prstDash val="solid"/>
                          </a:ln>
                          <a:effectLst/>
                        </wps:spPr>
                        <wps:txbx>
                          <w:txbxContent>
                            <w:p w14:paraId="15DA2F21" w14:textId="7C5395A3"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22</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011BD77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23</w:t>
                              </w:r>
                              <w:r w:rsidRPr="00624DB6">
                                <w:rPr>
                                  <w:rFonts w:ascii="ＭＳ 明朝" w:eastAsia="ＭＳ 明朝" w:hAnsi="ＭＳ 明朝" w:hint="eastAsia"/>
                                  <w:sz w:val="18"/>
                                </w:rPr>
                                <w:t>）未治療者(脂質異常症の疑いがある者)：</w:t>
                              </w:r>
                            </w:p>
                            <w:p w14:paraId="347EC328" w14:textId="6AF04D83"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本計画では、特定健診の質問において、脂質異常症の疑いがある者のうち、「コレステロールや中性脂肪を下げる薬を使用中」と答えていない者のことをいう。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D81BB3" id="グループ化 486" o:spid="_x0000_s1075"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0;margin-top:51.4pt;width:467.25pt;height:84pt;z-index:-251623424;mso-position-horizontal:center;mso-position-horizontal-relative:margin;mso-position-vertical-relative:text;mso-width-relative:margin;mso-height-relative:margin" coordorigin="-1063,-19913"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">
                <v:rect id="正方形/長方形 487" o:spid="_x0000_s1076"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3;width:58185;height: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14:paraId="15DA2F21" w14:textId="7C5395A3"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22</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011BD77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23</w:t>
                        </w:r>
                        <w:r w:rsidRPr="00624DB6">
                          <w:rPr>
                            <w:rFonts w:ascii="ＭＳ 明朝" w:eastAsia="ＭＳ 明朝" w:hAnsi="ＭＳ 明朝" w:hint="eastAsia"/>
                            <w:sz w:val="18"/>
                          </w:rPr>
                          <w:t>）未治療者(脂質異常症の疑いがある者)：</w:t>
                        </w:r>
                      </w:p>
                      <w:p w14:paraId="347EC328" w14:textId="6AF04D83"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本計画では、特定健診の質問において、脂質異常症の疑いがある者のうち、「コレステロールや中性脂肪を下げる薬を使用中」と答えていない者のことをいう。</w:t>
                        </w:r>
                      </w:p>
                    </w:txbxContent>
                  </v:textbox>
                </v:rect>
                <v:line id="直線コネクタ 488" o:spid="_x0000_s107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w10:wrap anchorx="margin"/>
              </v:group>
            </w:pict>
          </mc:Fallback>
        </mc:AlternateContent>
      </w:r>
      <w:r w:rsidR="009F55DC">
        <w:br w:type="page"/>
      </w:r>
    </w:p>
    <w:p w14:paraId="6F4D650D" w14:textId="77777777" w:rsidR="00282C51" w:rsidRPr="00524F54" w:rsidRDefault="00DD573B" w:rsidP="00DD573B">
      <w:pPr>
        <w:pStyle w:val="3"/>
      </w:pPr>
      <w:bookmarkStart w:id="50" w:name="_Toc510088956"/>
      <w:bookmarkStart w:id="51" w:name="_Toc152763229"/>
      <w:r>
        <w:rPr>
          <w:rFonts w:hint="eastAsia"/>
        </w:rPr>
        <w:lastRenderedPageBreak/>
        <w:t>（8）</w:t>
      </w:r>
      <w:r w:rsidR="00F63ED1">
        <w:rPr>
          <w:rFonts w:hint="eastAsia"/>
        </w:rPr>
        <w:t>メタボリックシンドローム（内臓</w:t>
      </w:r>
      <w:r w:rsidR="00282C51" w:rsidRPr="00282C51">
        <w:rPr>
          <w:rFonts w:hint="eastAsia"/>
        </w:rPr>
        <w:t>脂肪症候群）</w:t>
      </w:r>
      <w:bookmarkEnd w:id="50"/>
      <w:bookmarkEnd w:id="51"/>
    </w:p>
    <w:p w14:paraId="072AA9B3" w14:textId="367B36C2" w:rsidR="00250AF1" w:rsidRPr="00546F19" w:rsidRDefault="006773B4" w:rsidP="00586302">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は、全国と</w:t>
      </w:r>
      <w:r w:rsidR="00884705" w:rsidRPr="00884705">
        <w:rPr>
          <w:rFonts w:ascii="HG丸ｺﾞｼｯｸM-PRO" w:eastAsia="HG丸ｺﾞｼｯｸM-PRO" w:hAnsi="HG丸ｺﾞｼｯｸM-PRO" w:cs="Times New Roman" w:hint="eastAsia"/>
          <w:sz w:val="22"/>
        </w:rPr>
        <w:t>比べて低くなっています</w:t>
      </w:r>
      <w:r w:rsidR="00727592" w:rsidRPr="00727592">
        <w:rPr>
          <w:rFonts w:ascii="HG丸ｺﾞｼｯｸM-PRO" w:eastAsia="HG丸ｺﾞｼｯｸM-PRO" w:hAnsi="HG丸ｺﾞｼｯｸM-PRO" w:cs="Times New Roman" w:hint="eastAsia"/>
          <w:sz w:val="22"/>
        </w:rPr>
        <w:t>（</w:t>
      </w:r>
      <w:r w:rsidR="00727592" w:rsidRPr="00074306">
        <w:rPr>
          <w:rFonts w:ascii="HG丸ｺﾞｼｯｸM-PRO" w:eastAsia="HG丸ｺﾞｼｯｸM-PRO" w:hAnsi="HG丸ｺﾞｼｯｸM-PRO" w:cs="Times New Roman" w:hint="eastAsia"/>
          <w:sz w:val="22"/>
        </w:rPr>
        <w:t>令和3年　全国：16.6%、大阪府：15.7</w:t>
      </w:r>
      <w:r w:rsidR="00727592" w:rsidRPr="00074306">
        <w:rPr>
          <w:rFonts w:ascii="HG丸ｺﾞｼｯｸM-PRO" w:eastAsia="HG丸ｺﾞｼｯｸM-PRO" w:hAnsi="HG丸ｺﾞｼｯｸM-PRO" w:cs="Times New Roman"/>
          <w:sz w:val="22"/>
        </w:rPr>
        <w:t>%</w:t>
      </w:r>
      <w:r w:rsidR="00727592" w:rsidRPr="00074306">
        <w:rPr>
          <w:rFonts w:ascii="HG丸ｺﾞｼｯｸM-PRO" w:eastAsia="HG丸ｺﾞｼｯｸM-PRO" w:hAnsi="HG丸ｺﾞｼｯｸM-PRO" w:cs="Times New Roman" w:hint="eastAsia"/>
          <w:sz w:val="22"/>
        </w:rPr>
        <w:t>）。</w:t>
      </w:r>
      <w:r w:rsidR="00BD623C" w:rsidRPr="00074306">
        <w:rPr>
          <w:rFonts w:ascii="HG丸ｺﾞｼｯｸM-PRO" w:eastAsia="HG丸ｺﾞｼｯｸM-PRO" w:hAnsi="HG丸ｺﾞｼｯｸM-PRO" w:cs="Times New Roman" w:hint="eastAsia"/>
          <w:sz w:val="22"/>
        </w:rPr>
        <w:t>一方、</w:t>
      </w:r>
      <w:r w:rsidR="00884705" w:rsidRPr="00074306">
        <w:rPr>
          <w:rFonts w:ascii="HG丸ｺﾞｼｯｸM-PRO" w:eastAsia="HG丸ｺﾞｼｯｸM-PRO" w:hAnsi="HG丸ｺﾞｼｯｸM-PRO" w:cs="Times New Roman" w:hint="eastAsia"/>
          <w:sz w:val="22"/>
        </w:rPr>
        <w:t>該当者や予備群の人数は、増加</w:t>
      </w:r>
      <w:r w:rsidR="00727592" w:rsidRPr="00074306">
        <w:rPr>
          <w:rFonts w:ascii="HG丸ｺﾞｼｯｸM-PRO" w:eastAsia="HG丸ｺﾞｼｯｸM-PRO" w:hAnsi="HG丸ｺﾞｼｯｸM-PRO" w:cs="Times New Roman" w:hint="eastAsia"/>
          <w:sz w:val="22"/>
        </w:rPr>
        <w:t>傾向にあり</w:t>
      </w:r>
      <w:r w:rsidR="00884705" w:rsidRPr="00546F19">
        <w:rPr>
          <w:rFonts w:ascii="HG丸ｺﾞｼｯｸM-PRO" w:eastAsia="HG丸ｺﾞｼｯｸM-PRO" w:hAnsi="HG丸ｺﾞｼｯｸM-PRO" w:cs="Times New Roman" w:hint="eastAsia"/>
          <w:sz w:val="22"/>
        </w:rPr>
        <w:t>ます。</w:t>
      </w:r>
    </w:p>
    <w:p w14:paraId="0ABCE2D1" w14:textId="201AC018"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14:paraId="0B56148A" w14:textId="4F693D2E"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14:paraId="135CEE5F" w14:textId="77777777" w:rsidR="00A44421" w:rsidRDefault="00A44421" w:rsidP="006773B4">
      <w:pPr>
        <w:ind w:leftChars="300" w:left="850" w:hangingChars="100" w:hanging="220"/>
        <w:rPr>
          <w:rFonts w:ascii="HG丸ｺﾞｼｯｸM-PRO" w:eastAsia="HG丸ｺﾞｼｯｸM-PRO" w:hAnsi="HG丸ｺﾞｼｯｸM-PRO" w:cs="Times New Roman"/>
          <w:sz w:val="22"/>
        </w:rPr>
      </w:pPr>
    </w:p>
    <w:p w14:paraId="4C994599" w14:textId="21BA037F" w:rsidR="00CB5B07" w:rsidRDefault="00B62020" w:rsidP="00A44421">
      <w:pPr>
        <w:widowControl/>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7B936844" wp14:editId="5345D492">
            <wp:extent cx="5724000" cy="3324571"/>
            <wp:effectExtent l="0" t="0" r="0"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000" cy="3324571"/>
                    </a:xfrm>
                    <a:prstGeom prst="rect">
                      <a:avLst/>
                    </a:prstGeom>
                    <a:noFill/>
                    <a:ln>
                      <a:noFill/>
                    </a:ln>
                  </pic:spPr>
                </pic:pic>
              </a:graphicData>
            </a:graphic>
          </wp:inline>
        </w:drawing>
      </w:r>
    </w:p>
    <w:p w14:paraId="2F0FE337" w14:textId="542C022C"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F8C74AC" w14:textId="77777777" w:rsidR="00A92D7E" w:rsidRPr="00524F54" w:rsidRDefault="00DD573B" w:rsidP="00DD573B">
      <w:pPr>
        <w:pStyle w:val="3"/>
      </w:pPr>
      <w:bookmarkStart w:id="52" w:name="_Toc510088957"/>
      <w:bookmarkStart w:id="53" w:name="_Toc152763230"/>
      <w:r>
        <w:rPr>
          <w:rFonts w:hint="eastAsia"/>
        </w:rPr>
        <w:lastRenderedPageBreak/>
        <w:t>（9）</w:t>
      </w:r>
      <w:r w:rsidR="00A92D7E">
        <w:rPr>
          <w:rFonts w:hint="eastAsia"/>
        </w:rPr>
        <w:t>慢性</w:t>
      </w:r>
      <w:r w:rsidR="00A92D7E" w:rsidRPr="00A92D7E">
        <w:rPr>
          <w:rFonts w:hint="eastAsia"/>
        </w:rPr>
        <w:t>閉塞性肺疾患（ＣＯＰＤ）</w:t>
      </w:r>
      <w:bookmarkEnd w:id="52"/>
      <w:bookmarkEnd w:id="53"/>
    </w:p>
    <w:p w14:paraId="1A64AD19" w14:textId="23F45108" w:rsidR="00884705" w:rsidRDefault="00B07544" w:rsidP="00B07544">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CC12AB" w:rsidRPr="00624DB6">
        <w:rPr>
          <w:rFonts w:ascii="HG丸ｺﾞｼｯｸM-PRO" w:eastAsia="HG丸ｺﾞｼｯｸM-PRO" w:hAnsi="HG丸ｺﾞｼｯｸM-PRO" w:hint="eastAsia"/>
          <w:sz w:val="22"/>
        </w:rPr>
        <w:t>慢性閉塞性肺疾患（</w:t>
      </w:r>
      <w:r w:rsidR="00884705" w:rsidRPr="00624DB6">
        <w:rPr>
          <w:rFonts w:ascii="HG丸ｺﾞｼｯｸM-PRO" w:eastAsia="HG丸ｺﾞｼｯｸM-PRO" w:hAnsi="HG丸ｺﾞｼｯｸM-PRO" w:hint="eastAsia"/>
          <w:sz w:val="22"/>
        </w:rPr>
        <w:t>ＣＯＰＤ</w:t>
      </w:r>
      <w:r w:rsidR="00CC12AB" w:rsidRPr="00624DB6">
        <w:rPr>
          <w:rFonts w:ascii="HG丸ｺﾞｼｯｸM-PRO" w:eastAsia="HG丸ｺﾞｼｯｸM-PRO" w:hAnsi="HG丸ｺﾞｼｯｸM-PRO" w:hint="eastAsia"/>
          <w:sz w:val="22"/>
        </w:rPr>
        <w:t>）</w:t>
      </w:r>
      <w:r w:rsidR="00884705" w:rsidRPr="00624DB6">
        <w:rPr>
          <w:rFonts w:ascii="HG丸ｺﾞｼｯｸM-PRO" w:eastAsia="HG丸ｺﾞｼｯｸM-PRO" w:hAnsi="HG丸ｺﾞｼｯｸM-PRO" w:hint="eastAsia"/>
          <w:sz w:val="22"/>
        </w:rPr>
        <w:t>は、た</w:t>
      </w:r>
      <w:r w:rsidR="00884705" w:rsidRPr="00884705">
        <w:rPr>
          <w:rFonts w:ascii="HG丸ｺﾞｼｯｸM-PRO" w:eastAsia="HG丸ｺﾞｼｯｸM-PRO" w:hAnsi="HG丸ｺﾞｼｯｸM-PRO" w:hint="eastAsia"/>
          <w:sz w:val="22"/>
        </w:rPr>
        <w:t>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w:t>
      </w:r>
    </w:p>
    <w:p w14:paraId="23515DEB" w14:textId="77777777" w:rsidR="00B07544" w:rsidRDefault="00B07544" w:rsidP="00B07544">
      <w:pPr>
        <w:ind w:leftChars="300" w:left="850" w:hangingChars="100" w:hanging="220"/>
        <w:rPr>
          <w:rFonts w:ascii="HG丸ｺﾞｼｯｸM-PRO" w:eastAsia="HG丸ｺﾞｼｯｸM-PRO" w:hAnsi="HG丸ｺﾞｼｯｸM-PRO"/>
          <w:sz w:val="22"/>
        </w:rPr>
      </w:pPr>
    </w:p>
    <w:p w14:paraId="038CBEF1" w14:textId="5DC1C3E5"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w:t>
      </w:r>
      <w:r w:rsidR="00211EE4">
        <w:rPr>
          <w:rFonts w:ascii="HG丸ｺﾞｼｯｸM-PRO" w:eastAsia="HG丸ｺﾞｼｯｸM-PRO" w:hAnsi="HG丸ｺﾞｼｯｸM-PRO" w:hint="eastAsia"/>
          <w:sz w:val="22"/>
        </w:rPr>
        <w:t>れば、ＣＯＰＤが疑われます。重症化すると、人工呼吸器や酸素</w:t>
      </w:r>
      <w:r w:rsidR="00571D24">
        <w:rPr>
          <w:rFonts w:ascii="HG丸ｺﾞｼｯｸM-PRO" w:eastAsia="HG丸ｺﾞｼｯｸM-PRO" w:hAnsi="HG丸ｺﾞｼｯｸM-PRO" w:hint="eastAsia"/>
          <w:sz w:val="22"/>
        </w:rPr>
        <w:t>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w:t>
      </w:r>
      <w:r w:rsidR="00CE681B" w:rsidRPr="00074306">
        <w:rPr>
          <w:rFonts w:ascii="HG丸ｺﾞｼｯｸM-PRO" w:eastAsia="HG丸ｺﾞｼｯｸM-PRO" w:hAnsi="HG丸ｺﾞｼｯｸM-PRO" w:hint="eastAsia"/>
          <w:sz w:val="22"/>
        </w:rPr>
        <w:t>必要</w:t>
      </w:r>
      <w:r w:rsidR="00AE0175" w:rsidRPr="00074306">
        <w:rPr>
          <w:rFonts w:ascii="HG丸ｺﾞｼｯｸM-PRO" w:eastAsia="HG丸ｺﾞｼｯｸM-PRO" w:hAnsi="HG丸ｺﾞｼｯｸM-PRO" w:hint="eastAsia"/>
          <w:sz w:val="22"/>
        </w:rPr>
        <w:t>です</w:t>
      </w:r>
      <w:r w:rsidR="001737F0">
        <w:rPr>
          <w:rFonts w:ascii="HG丸ｺﾞｼｯｸM-PRO" w:eastAsia="HG丸ｺﾞｼｯｸM-PRO" w:hAnsi="HG丸ｺﾞｼｯｸM-PRO" w:hint="eastAsia"/>
          <w:sz w:val="22"/>
        </w:rPr>
        <w:t>。</w:t>
      </w:r>
    </w:p>
    <w:p w14:paraId="1D4DDAD2" w14:textId="77777777" w:rsidR="00AA62D1" w:rsidRDefault="00AA62D1" w:rsidP="00B07544">
      <w:pPr>
        <w:ind w:leftChars="300" w:left="850" w:hangingChars="100" w:hanging="220"/>
        <w:rPr>
          <w:rFonts w:ascii="HG丸ｺﾞｼｯｸM-PRO" w:eastAsia="HG丸ｺﾞｼｯｸM-PRO" w:hAnsi="HG丸ｺﾞｼｯｸM-PRO"/>
          <w:sz w:val="22"/>
        </w:rPr>
      </w:pPr>
    </w:p>
    <w:p w14:paraId="2467A4DA" w14:textId="14FE5790" w:rsidR="007C470E" w:rsidRDefault="00AA62D1" w:rsidP="00AA62D1">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F2D1596" wp14:editId="25CEB4AE">
            <wp:extent cx="5724000" cy="3100523"/>
            <wp:effectExtent l="0" t="0" r="0" b="508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000" cy="3100523"/>
                    </a:xfrm>
                    <a:prstGeom prst="rect">
                      <a:avLst/>
                    </a:prstGeom>
                    <a:noFill/>
                    <a:ln>
                      <a:noFill/>
                    </a:ln>
                  </pic:spPr>
                </pic:pic>
              </a:graphicData>
            </a:graphic>
          </wp:inline>
        </w:drawing>
      </w:r>
    </w:p>
    <w:p w14:paraId="2C4E7F0E" w14:textId="77777777"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6CFF4C" w14:textId="77777777" w:rsidR="00474A43" w:rsidRPr="00524F54" w:rsidRDefault="00DD573B" w:rsidP="00DD573B">
      <w:pPr>
        <w:pStyle w:val="3"/>
      </w:pPr>
      <w:bookmarkStart w:id="54" w:name="_Toc510088958"/>
      <w:bookmarkStart w:id="55" w:name="_Toc152763231"/>
      <w:r>
        <w:rPr>
          <w:rFonts w:hint="eastAsia"/>
        </w:rPr>
        <w:lastRenderedPageBreak/>
        <w:t>（10）</w:t>
      </w:r>
      <w:r w:rsidR="00474A43">
        <w:rPr>
          <w:rFonts w:hint="eastAsia"/>
        </w:rPr>
        <w:t>肥満・やせ</w:t>
      </w:r>
      <w:bookmarkEnd w:id="54"/>
      <w:bookmarkEnd w:id="55"/>
    </w:p>
    <w:p w14:paraId="04AE4CC1" w14:textId="190A4C28" w:rsidR="00263024" w:rsidRPr="00263024" w:rsidRDefault="00B07544" w:rsidP="009229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w:t>
      </w:r>
      <w:r w:rsidR="00884705" w:rsidRPr="00624DB6">
        <w:rPr>
          <w:rFonts w:ascii="HG丸ｺﾞｼｯｸM-PRO" w:eastAsia="HG丸ｺﾞｼｯｸM-PRO" w:hAnsi="HG丸ｺﾞｼｯｸM-PRO" w:cs="Times New Roman" w:hint="eastAsia"/>
          <w:sz w:val="22"/>
        </w:rPr>
        <w:t>I</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24</w:t>
      </w:r>
      <w:r w:rsidR="00C73FD3" w:rsidRPr="00624DB6">
        <w:rPr>
          <w:rFonts w:ascii="HG丸ｺﾞｼｯｸM-PRO" w:eastAsia="HG丸ｺﾞｼｯｸM-PRO" w:hAnsi="HG丸ｺﾞｼｯｸM-PRO" w:cs="Times New Roman" w:hint="eastAsia"/>
          <w:sz w:val="16"/>
          <w:szCs w:val="16"/>
        </w:rPr>
        <w:t>）</w:t>
      </w:r>
      <w:r w:rsidR="00884705" w:rsidRPr="00624DB6">
        <w:rPr>
          <w:rFonts w:ascii="HG丸ｺﾞｼｯｸM-PRO" w:eastAsia="HG丸ｺﾞｼｯｸM-PRO" w:hAnsi="HG丸ｺﾞｼｯｸM-PRO" w:cs="Times New Roman" w:hint="eastAsia"/>
          <w:sz w:val="22"/>
        </w:rPr>
        <w:t>≧25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BF31DE" w:rsidRPr="00624DB6">
        <w:rPr>
          <w:rFonts w:ascii="HG丸ｺﾞｼｯｸM-PRO" w:eastAsia="HG丸ｺﾞｼｯｸM-PRO" w:hAnsi="HG丸ｺﾞｼｯｸM-PRO" w:cs="Times New Roman" w:hint="eastAsia"/>
          <w:sz w:val="22"/>
        </w:rPr>
        <w:t>の推移</w:t>
      </w:r>
      <w:r w:rsidR="00AE51ED" w:rsidRPr="00624DB6">
        <w:rPr>
          <w:rFonts w:ascii="HG丸ｺﾞｼｯｸM-PRO" w:eastAsia="HG丸ｺﾞｼｯｸM-PRO" w:hAnsi="HG丸ｺﾞｼｯｸM-PRO" w:cs="Times New Roman" w:hint="eastAsia"/>
          <w:sz w:val="22"/>
        </w:rPr>
        <w:t>をみると、男性が約3割、女性は約2割です。</w:t>
      </w:r>
      <w:r w:rsidR="00BF31DE" w:rsidRPr="00624DB6">
        <w:rPr>
          <w:rFonts w:ascii="HG丸ｺﾞｼｯｸM-PRO" w:eastAsia="HG丸ｺﾞｼｯｸM-PRO" w:hAnsi="HG丸ｺﾞｼｯｸM-PRO" w:cs="Times New Roman" w:hint="eastAsia"/>
          <w:sz w:val="22"/>
        </w:rPr>
        <w:t>年代別でみると、</w:t>
      </w:r>
      <w:r w:rsidR="00884705" w:rsidRPr="00624DB6">
        <w:rPr>
          <w:rFonts w:ascii="HG丸ｺﾞｼｯｸM-PRO" w:eastAsia="HG丸ｺﾞｼｯｸM-PRO" w:hAnsi="HG丸ｺﾞｼｯｸM-PRO" w:cs="Times New Roman" w:hint="eastAsia"/>
          <w:sz w:val="22"/>
        </w:rPr>
        <w:t>男性は</w:t>
      </w:r>
      <w:r w:rsidR="003A362D" w:rsidRPr="00624DB6">
        <w:rPr>
          <w:rFonts w:ascii="HG丸ｺﾞｼｯｸM-PRO" w:eastAsia="HG丸ｺﾞｼｯｸM-PRO" w:hAnsi="HG丸ｺﾞｼｯｸM-PRO" w:cs="Times New Roman" w:hint="eastAsia"/>
          <w:sz w:val="22"/>
        </w:rPr>
        <w:t>30</w:t>
      </w:r>
      <w:r w:rsidR="00BF31DE" w:rsidRPr="00624DB6">
        <w:rPr>
          <w:rFonts w:ascii="HG丸ｺﾞｼｯｸM-PRO" w:eastAsia="HG丸ｺﾞｼｯｸM-PRO" w:hAnsi="HG丸ｺﾞｼｯｸM-PRO" w:cs="Times New Roman" w:hint="eastAsia"/>
          <w:sz w:val="22"/>
        </w:rPr>
        <w:t>歳代から増加し、</w:t>
      </w:r>
      <w:r w:rsidR="00732F34" w:rsidRPr="00624DB6">
        <w:rPr>
          <w:rFonts w:ascii="HG丸ｺﾞｼｯｸM-PRO" w:eastAsia="HG丸ｺﾞｼｯｸM-PRO" w:hAnsi="HG丸ｺﾞｼｯｸM-PRO" w:cs="Times New Roman" w:hint="eastAsia"/>
          <w:sz w:val="22"/>
        </w:rPr>
        <w:t>40</w:t>
      </w:r>
      <w:r w:rsidR="00BF31DE" w:rsidRPr="00624DB6">
        <w:rPr>
          <w:rFonts w:ascii="HG丸ｺﾞｼｯｸM-PRO" w:eastAsia="HG丸ｺﾞｼｯｸM-PRO" w:hAnsi="HG丸ｺﾞｼｯｸM-PRO" w:cs="Times New Roman" w:hint="eastAsia"/>
          <w:sz w:val="22"/>
        </w:rPr>
        <w:t>歳</w:t>
      </w:r>
      <w:r w:rsidR="008F023E" w:rsidRPr="00624DB6">
        <w:rPr>
          <w:rFonts w:ascii="HG丸ｺﾞｼｯｸM-PRO" w:eastAsia="HG丸ｺﾞｼｯｸM-PRO" w:hAnsi="HG丸ｺﾞｼｯｸM-PRO" w:cs="Times New Roman" w:hint="eastAsia"/>
          <w:sz w:val="22"/>
        </w:rPr>
        <w:t>から</w:t>
      </w:r>
      <w:r w:rsidR="00AB3F0F" w:rsidRPr="00624DB6">
        <w:rPr>
          <w:rFonts w:ascii="HG丸ｺﾞｼｯｸM-PRO" w:eastAsia="HG丸ｺﾞｼｯｸM-PRO" w:hAnsi="HG丸ｺﾞｼｯｸM-PRO" w:cs="Times New Roman" w:hint="eastAsia"/>
          <w:sz w:val="22"/>
        </w:rPr>
        <w:t>60</w:t>
      </w:r>
      <w:r w:rsidR="008F023E" w:rsidRPr="00624DB6">
        <w:rPr>
          <w:rFonts w:ascii="HG丸ｺﾞｼｯｸM-PRO" w:eastAsia="HG丸ｺﾞｼｯｸM-PRO" w:hAnsi="HG丸ｺﾞｼｯｸM-PRO" w:cs="Times New Roman" w:hint="eastAsia"/>
          <w:sz w:val="22"/>
        </w:rPr>
        <w:t>歳代</w:t>
      </w:r>
      <w:r w:rsidR="00BF31DE" w:rsidRPr="00624DB6">
        <w:rPr>
          <w:rFonts w:ascii="HG丸ｺﾞｼｯｸM-PRO" w:eastAsia="HG丸ｺﾞｼｯｸM-PRO" w:hAnsi="HG丸ｺﾞｼｯｸM-PRO" w:cs="Times New Roman" w:hint="eastAsia"/>
          <w:sz w:val="22"/>
        </w:rPr>
        <w:t>の</w:t>
      </w:r>
      <w:r w:rsidR="00832041" w:rsidRPr="00624DB6">
        <w:rPr>
          <w:rFonts w:ascii="HG丸ｺﾞｼｯｸM-PRO" w:eastAsia="HG丸ｺﾞｼｯｸM-PRO" w:hAnsi="HG丸ｺﾞｼｯｸM-PRO" w:cs="Times New Roman" w:hint="eastAsia"/>
          <w:sz w:val="22"/>
        </w:rPr>
        <w:t>層</w:t>
      </w:r>
      <w:r w:rsidR="00884705" w:rsidRPr="00624DB6">
        <w:rPr>
          <w:rFonts w:ascii="HG丸ｺﾞｼｯｸM-PRO" w:eastAsia="HG丸ｺﾞｼｯｸM-PRO" w:hAnsi="HG丸ｺﾞｼｯｸM-PRO" w:cs="Times New Roman" w:hint="eastAsia"/>
          <w:sz w:val="22"/>
        </w:rPr>
        <w:t>で</w:t>
      </w:r>
      <w:r w:rsidR="008F023E" w:rsidRPr="00624DB6">
        <w:rPr>
          <w:rFonts w:ascii="HG丸ｺﾞｼｯｸM-PRO" w:eastAsia="HG丸ｺﾞｼｯｸM-PRO" w:hAnsi="HG丸ｺﾞｼｯｸM-PRO" w:cs="Times New Roman" w:hint="eastAsia"/>
          <w:sz w:val="22"/>
        </w:rPr>
        <w:t>約</w:t>
      </w:r>
      <w:r w:rsidR="00BF31DE" w:rsidRPr="00624DB6">
        <w:rPr>
          <w:rFonts w:ascii="HG丸ｺﾞｼｯｸM-PRO" w:eastAsia="HG丸ｺﾞｼｯｸM-PRO" w:hAnsi="HG丸ｺﾞｼｯｸM-PRO" w:cs="Times New Roman" w:hint="eastAsia"/>
          <w:sz w:val="22"/>
        </w:rPr>
        <w:t>3</w:t>
      </w:r>
      <w:r w:rsidR="008F023E" w:rsidRPr="00624DB6">
        <w:rPr>
          <w:rFonts w:ascii="HG丸ｺﾞｼｯｸM-PRO" w:eastAsia="HG丸ｺﾞｼｯｸM-PRO" w:hAnsi="HG丸ｺﾞｼｯｸM-PRO" w:cs="Times New Roman" w:hint="eastAsia"/>
          <w:sz w:val="22"/>
        </w:rPr>
        <w:t>割にのぼる</w:t>
      </w:r>
      <w:r w:rsidR="00AE51ED" w:rsidRPr="00624DB6">
        <w:rPr>
          <w:rFonts w:ascii="HG丸ｺﾞｼｯｸM-PRO" w:eastAsia="HG丸ｺﾞｼｯｸM-PRO" w:hAnsi="HG丸ｺﾞｼｯｸM-PRO" w:cs="Times New Roman" w:hint="eastAsia"/>
          <w:sz w:val="22"/>
        </w:rPr>
        <w:t>など、高い傾向にあります。また、</w:t>
      </w:r>
      <w:r w:rsidR="00884705" w:rsidRPr="00624DB6">
        <w:rPr>
          <w:rFonts w:ascii="HG丸ｺﾞｼｯｸM-PRO" w:eastAsia="HG丸ｺﾞｼｯｸM-PRO" w:hAnsi="HG丸ｺﾞｼｯｸM-PRO" w:cs="Times New Roman" w:hint="eastAsia"/>
          <w:sz w:val="22"/>
        </w:rPr>
        <w:t>やせの者</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BMI</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18.5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AE51ED" w:rsidRPr="00624DB6">
        <w:rPr>
          <w:rFonts w:ascii="HG丸ｺﾞｼｯｸM-PRO" w:eastAsia="HG丸ｺﾞｼｯｸM-PRO" w:hAnsi="HG丸ｺﾞｼｯｸM-PRO" w:cs="Times New Roman" w:hint="eastAsia"/>
          <w:sz w:val="22"/>
        </w:rPr>
        <w:t>の年次推移をみると、男性は</w:t>
      </w:r>
      <w:r w:rsidR="00EB6DE3" w:rsidRPr="00624DB6">
        <w:rPr>
          <w:rFonts w:ascii="HG丸ｺﾞｼｯｸM-PRO" w:eastAsia="HG丸ｺﾞｼｯｸM-PRO" w:hAnsi="HG丸ｺﾞｼｯｸM-PRO" w:cs="Times New Roman" w:hint="eastAsia"/>
          <w:sz w:val="22"/>
        </w:rPr>
        <w:t>約</w:t>
      </w:r>
      <w:r w:rsidR="00AB3F0F" w:rsidRPr="00624DB6">
        <w:rPr>
          <w:rFonts w:ascii="HG丸ｺﾞｼｯｸM-PRO" w:eastAsia="HG丸ｺﾞｼｯｸM-PRO" w:hAnsi="HG丸ｺﾞｼｯｸM-PRO" w:cs="Times New Roman" w:hint="eastAsia"/>
          <w:sz w:val="22"/>
        </w:rPr>
        <w:t>３</w:t>
      </w:r>
      <w:r w:rsidR="00AE51ED" w:rsidRPr="00624DB6">
        <w:rPr>
          <w:rFonts w:ascii="HG丸ｺﾞｼｯｸM-PRO" w:eastAsia="HG丸ｺﾞｼｯｸM-PRO" w:hAnsi="HG丸ｺﾞｼｯｸM-PRO" w:cs="Times New Roman" w:hint="eastAsia"/>
          <w:sz w:val="22"/>
        </w:rPr>
        <w:t>%、</w:t>
      </w:r>
      <w:r w:rsidR="00AE51ED" w:rsidRPr="00074306">
        <w:rPr>
          <w:rFonts w:ascii="HG丸ｺﾞｼｯｸM-PRO" w:eastAsia="HG丸ｺﾞｼｯｸM-PRO" w:hAnsi="HG丸ｺﾞｼｯｸM-PRO" w:cs="Times New Roman" w:hint="eastAsia"/>
          <w:sz w:val="22"/>
        </w:rPr>
        <w:t>女性は約12%となっており、</w:t>
      </w:r>
      <w:r w:rsidR="009229B4" w:rsidRPr="00074306">
        <w:rPr>
          <w:rFonts w:ascii="HG丸ｺﾞｼｯｸM-PRO" w:eastAsia="HG丸ｺﾞｼｯｸM-PRO" w:hAnsi="HG丸ｺﾞｼｯｸM-PRO" w:cs="Times New Roman" w:hint="eastAsia"/>
          <w:sz w:val="22"/>
        </w:rPr>
        <w:t>特に</w:t>
      </w:r>
      <w:r w:rsidR="00B8329A" w:rsidRPr="00074306">
        <w:rPr>
          <w:rFonts w:ascii="HG丸ｺﾞｼｯｸM-PRO" w:eastAsia="HG丸ｺﾞｼｯｸM-PRO" w:hAnsi="HG丸ｺﾞｼｯｸM-PRO" w:cs="Times New Roman" w:hint="eastAsia"/>
          <w:sz w:val="22"/>
        </w:rPr>
        <w:t>女性の</w:t>
      </w:r>
      <w:r w:rsidR="00263024" w:rsidRPr="00074306">
        <w:rPr>
          <w:rFonts w:ascii="HG丸ｺﾞｼｯｸM-PRO" w:eastAsia="HG丸ｺﾞｼｯｸM-PRO" w:hAnsi="HG丸ｺﾞｼｯｸM-PRO" w:cs="Times New Roman" w:hint="eastAsia"/>
          <w:sz w:val="22"/>
        </w:rPr>
        <w:t>20</w:t>
      </w:r>
      <w:r w:rsidR="00B8329A" w:rsidRPr="00074306">
        <w:rPr>
          <w:rFonts w:ascii="HG丸ｺﾞｼｯｸM-PRO" w:eastAsia="HG丸ｺﾞｼｯｸM-PRO" w:hAnsi="HG丸ｺﾞｼｯｸM-PRO" w:cs="Times New Roman" w:hint="eastAsia"/>
          <w:sz w:val="22"/>
        </w:rPr>
        <w:t>歳代における</w:t>
      </w:r>
      <w:r w:rsidR="009229B4" w:rsidRPr="00074306">
        <w:rPr>
          <w:rFonts w:ascii="HG丸ｺﾞｼｯｸM-PRO" w:eastAsia="HG丸ｺﾞｼｯｸM-PRO" w:hAnsi="HG丸ｺﾞｼｯｸM-PRO" w:cs="Times New Roman" w:hint="eastAsia"/>
          <w:sz w:val="22"/>
        </w:rPr>
        <w:t>やせの割合が多い状況です</w:t>
      </w:r>
      <w:r w:rsidR="009229B4" w:rsidRPr="00B8329A">
        <w:rPr>
          <w:rFonts w:ascii="HG丸ｺﾞｼｯｸM-PRO" w:eastAsia="HG丸ｺﾞｼｯｸM-PRO" w:hAnsi="HG丸ｺﾞｼｯｸM-PRO" w:cs="Times New Roman" w:hint="eastAsia"/>
          <w:sz w:val="22"/>
        </w:rPr>
        <w:t>。</w:t>
      </w:r>
    </w:p>
    <w:p w14:paraId="446CD1FA" w14:textId="77777777"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14:paraId="242BFEE7" w14:textId="66E532C5" w:rsidR="00662A46"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AB3F0F">
        <w:rPr>
          <w:rFonts w:ascii="HG丸ｺﾞｼｯｸM-PRO" w:eastAsia="HG丸ｺﾞｼｯｸM-PRO" w:hAnsi="HG丸ｺﾞｼｯｸM-PRO" w:cs="Times New Roman" w:hint="eastAsia"/>
          <w:sz w:val="22"/>
        </w:rPr>
        <w:t>罹患</w:t>
      </w:r>
      <w:r w:rsidR="003472F7" w:rsidRPr="00546F19">
        <w:rPr>
          <w:rFonts w:ascii="HG丸ｺﾞｼｯｸM-PRO" w:eastAsia="HG丸ｺﾞｼｯｸM-PRO" w:hAnsi="HG丸ｺﾞｼｯｸM-PRO" w:cs="Times New Roman" w:hint="eastAsia"/>
          <w:sz w:val="22"/>
        </w:rPr>
        <w:t>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14:paraId="4CCC2792" w14:textId="77777777" w:rsidR="00AA62D1" w:rsidRDefault="00AA62D1" w:rsidP="00B07544">
      <w:pPr>
        <w:ind w:leftChars="300" w:left="850" w:hangingChars="100" w:hanging="220"/>
        <w:rPr>
          <w:rFonts w:ascii="HG丸ｺﾞｼｯｸM-PRO" w:eastAsia="HG丸ｺﾞｼｯｸM-PRO" w:hAnsi="HG丸ｺﾞｼｯｸM-PRO" w:cs="Times New Roman"/>
          <w:sz w:val="22"/>
        </w:rPr>
      </w:pPr>
    </w:p>
    <w:p w14:paraId="34BF2DAA" w14:textId="2DE0A3FA" w:rsidR="00AA62D1" w:rsidRDefault="00AF4A86"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52E3B61F" wp14:editId="32C3BBE0">
            <wp:extent cx="4860000" cy="269467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000" cy="2694670"/>
                    </a:xfrm>
                    <a:prstGeom prst="rect">
                      <a:avLst/>
                    </a:prstGeom>
                    <a:noFill/>
                    <a:ln>
                      <a:noFill/>
                    </a:ln>
                  </pic:spPr>
                </pic:pic>
              </a:graphicData>
            </a:graphic>
          </wp:inline>
        </w:drawing>
      </w:r>
    </w:p>
    <w:p w14:paraId="7ED09BFA" w14:textId="26E86C9B" w:rsidR="00AF4A86" w:rsidRDefault="00AF4A86"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095248FA" wp14:editId="454A62F3">
            <wp:extent cx="4860000" cy="269192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000" cy="2691921"/>
                    </a:xfrm>
                    <a:prstGeom prst="rect">
                      <a:avLst/>
                    </a:prstGeom>
                    <a:noFill/>
                    <a:ln>
                      <a:noFill/>
                    </a:ln>
                  </pic:spPr>
                </pic:pic>
              </a:graphicData>
            </a:graphic>
          </wp:inline>
        </w:drawing>
      </w:r>
    </w:p>
    <w:p w14:paraId="53DEB0A4" w14:textId="535F09AE" w:rsidR="00BC6ACB" w:rsidRDefault="00BC6ACB" w:rsidP="00AA62D1">
      <w:pPr>
        <w:rPr>
          <w:rFonts w:ascii="HG丸ｺﾞｼｯｸM-PRO" w:eastAsia="HG丸ｺﾞｼｯｸM-PRO" w:hAnsi="HG丸ｺﾞｼｯｸM-PRO" w:cs="Times New Roman"/>
          <w:sz w:val="22"/>
        </w:rPr>
      </w:pPr>
    </w:p>
    <w:p w14:paraId="4DA91E12" w14:textId="1C4B9090" w:rsidR="00BD2B84" w:rsidRDefault="002C1245" w:rsidP="00D853F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w:drawing>
          <wp:inline distT="0" distB="0" distL="0" distR="0" wp14:anchorId="6BE374B0" wp14:editId="618C871B">
            <wp:extent cx="5724000" cy="4813782"/>
            <wp:effectExtent l="0" t="0" r="0" b="63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000" cy="4813782"/>
                    </a:xfrm>
                    <a:prstGeom prst="rect">
                      <a:avLst/>
                    </a:prstGeom>
                    <a:noFill/>
                    <a:ln>
                      <a:noFill/>
                    </a:ln>
                  </pic:spPr>
                </pic:pic>
              </a:graphicData>
            </a:graphic>
          </wp:inline>
        </w:drawing>
      </w:r>
    </w:p>
    <w:p w14:paraId="6A62A2B2" w14:textId="18F7FC61" w:rsidR="00FD4778" w:rsidRPr="00A76C10" w:rsidRDefault="00AA62D1" w:rsidP="00A76C10">
      <w:pPr>
        <w:widowControl/>
        <w:jc w:val="left"/>
        <w:rPr>
          <w:rFonts w:ascii="HG丸ｺﾞｼｯｸM-PRO" w:eastAsia="HG丸ｺﾞｼｯｸM-PRO" w:hAnsi="HG丸ｺﾞｼｯｸM-PRO" w:cs="Times New Roman"/>
          <w:sz w:val="22"/>
        </w:rPr>
      </w:pPr>
      <w:r>
        <w:rPr>
          <w:rFonts w:hAnsi="HG丸ｺﾞｼｯｸM-PRO"/>
          <w:noProof/>
        </w:rPr>
        <mc:AlternateContent>
          <mc:Choice Requires="wpg">
            <w:drawing>
              <wp:anchor distT="0" distB="0" distL="114300" distR="114300" simplePos="0" relativeHeight="251708416" behindDoc="1" locked="0" layoutInCell="1" allowOverlap="1" wp14:anchorId="5326A90B" wp14:editId="00DC38B9">
                <wp:simplePos x="0" y="0"/>
                <wp:positionH relativeFrom="margin">
                  <wp:posOffset>-18392</wp:posOffset>
                </wp:positionH>
                <wp:positionV relativeFrom="paragraph">
                  <wp:posOffset>2898775</wp:posOffset>
                </wp:positionV>
                <wp:extent cx="5818505" cy="509905"/>
                <wp:effectExtent l="0" t="0" r="29845" b="0"/>
                <wp:wrapNone/>
                <wp:docPr id="14351" name="グループ化 14351"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09905"/>
                          <a:chOff x="-106325" y="-1991299"/>
                          <a:chExt cx="5819775" cy="476450"/>
                        </a:xfrm>
                      </wpg:grpSpPr>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s:wsp>
                        <wps:cNvPr id="14352" name="正方形/長方形 14352"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476450"/>
                          </a:xfrm>
                          <a:prstGeom prst="rect">
                            <a:avLst/>
                          </a:prstGeom>
                          <a:noFill/>
                          <a:ln w="25400" cap="flat" cmpd="sng" algn="ctr">
                            <a:noFill/>
                            <a:prstDash val="solid"/>
                          </a:ln>
                          <a:effectLst/>
                        </wps:spPr>
                        <wps:txbx>
                          <w:txbxContent>
                            <w:p w14:paraId="15FD8AF6" w14:textId="5B268680"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24</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6A90B" id="グループ化 14351" o:spid="_x0000_s1078"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1.45pt;margin-top:228.25pt;width:458.15pt;height:40.15pt;z-index:-251608064;mso-position-horizontal-relative:margin;mso-position-vertical-relative:text;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">
                <v:line id="直線コネクタ 14353" o:spid="_x0000_s107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"/>
                <v:rect id="正方形/長方形 14352" o:spid="_x0000_s1080"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" filled="f" stroked="f" strokeweight="2pt">
                  <v:textbox>
                    <w:txbxContent>
                      <w:p w14:paraId="15FD8AF6" w14:textId="5B268680"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24</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v:textbox>
                </v:rect>
                <w10:wrap anchorx="margin"/>
              </v:group>
            </w:pict>
          </mc:Fallback>
        </mc:AlternateContent>
      </w:r>
      <w:r w:rsidR="000A3A2C">
        <w:rPr>
          <w:rFonts w:ascii="HG丸ｺﾞｼｯｸM-PRO" w:eastAsia="HG丸ｺﾞｼｯｸM-PRO" w:hAnsi="HG丸ｺﾞｼｯｸM-PRO" w:cs="Times New Roman"/>
          <w:sz w:val="22"/>
        </w:rPr>
        <w:br w:type="page"/>
      </w:r>
    </w:p>
    <w:p w14:paraId="65087F5F" w14:textId="77777777" w:rsidR="005C23D2" w:rsidRPr="007C483E" w:rsidRDefault="005C23D2" w:rsidP="00D00ADD">
      <w:pPr>
        <w:pStyle w:val="2"/>
        <w:rPr>
          <w:i/>
          <w:sz w:val="24"/>
        </w:rPr>
      </w:pPr>
      <w:bookmarkStart w:id="56" w:name="_Toc510088959"/>
      <w:bookmarkStart w:id="57" w:name="_Toc152763232"/>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56"/>
      <w:bookmarkEnd w:id="57"/>
    </w:p>
    <w:p w14:paraId="120B5142" w14:textId="62FBFD9B"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4448" behindDoc="0" locked="0" layoutInCell="1" allowOverlap="1" wp14:anchorId="34772498" wp14:editId="4DBDB553">
                <wp:simplePos x="0" y="0"/>
                <wp:positionH relativeFrom="margin">
                  <wp:align>left</wp:align>
                </wp:positionH>
                <wp:positionV relativeFrom="paragraph">
                  <wp:posOffset>29210</wp:posOffset>
                </wp:positionV>
                <wp:extent cx="5771515" cy="2796540"/>
                <wp:effectExtent l="0" t="0" r="19685" b="22860"/>
                <wp:wrapNone/>
                <wp:docPr id="10319" name="角丸四角形 32" descr="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title="「食生活」や「運動」「歯と口」等の健康行動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796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72498" id="角丸四角形 32" o:spid="_x0000_s1081" alt="タイトル: 「食生活」や「運動」「歯と口」等の健康行動の要約 - 説明: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style="position:absolute;left:0;text-align:left;margin-left:0;margin-top:2.3pt;width:454.45pt;height:220.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" strokecolor="#0070c0" strokeweight="1.5pt">
                <v:shadow color="#868686"/>
                <v:textbox inset="5.85pt,.7pt,5.85pt,.7pt">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v:textbox>
                <w10:wrap anchorx="margin"/>
              </v:roundrect>
            </w:pict>
          </mc:Fallback>
        </mc:AlternateContent>
      </w:r>
    </w:p>
    <w:p w14:paraId="5738FA1C" w14:textId="77777777"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14:paraId="3FDFF9A9"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0E799B0B" w14:textId="20799E26"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6A3DB5E2" w14:textId="170676EF"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5C77847A"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7022334E" w14:textId="19479F30"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14:paraId="6B172242" w14:textId="1EC141A8" w:rsidR="00210A1C" w:rsidRDefault="00210A1C" w:rsidP="00DD56B6">
      <w:pPr>
        <w:rPr>
          <w:rFonts w:ascii="HG丸ｺﾞｼｯｸM-PRO" w:eastAsia="HG丸ｺﾞｼｯｸM-PRO" w:hAnsi="HG丸ｺﾞｼｯｸM-PRO"/>
          <w:color w:val="000000" w:themeColor="text1"/>
          <w:sz w:val="22"/>
        </w:rPr>
      </w:pPr>
    </w:p>
    <w:p w14:paraId="77007E1A" w14:textId="58ED92B3" w:rsidR="00494D7F" w:rsidRDefault="00494D7F" w:rsidP="00DD56B6">
      <w:pPr>
        <w:rPr>
          <w:rFonts w:ascii="HG丸ｺﾞｼｯｸM-PRO" w:eastAsia="HG丸ｺﾞｼｯｸM-PRO" w:hAnsi="HG丸ｺﾞｼｯｸM-PRO"/>
          <w:color w:val="000000" w:themeColor="text1"/>
          <w:sz w:val="22"/>
        </w:rPr>
      </w:pPr>
    </w:p>
    <w:p w14:paraId="2D21CB79" w14:textId="21F38A5B" w:rsidR="00494D7F" w:rsidRDefault="00494D7F" w:rsidP="00DD56B6">
      <w:pPr>
        <w:rPr>
          <w:rFonts w:ascii="HG丸ｺﾞｼｯｸM-PRO" w:eastAsia="HG丸ｺﾞｼｯｸM-PRO" w:hAnsi="HG丸ｺﾞｼｯｸM-PRO"/>
          <w:color w:val="000000" w:themeColor="text1"/>
          <w:sz w:val="22"/>
        </w:rPr>
      </w:pPr>
    </w:p>
    <w:p w14:paraId="5910B72F" w14:textId="7C25E342" w:rsidR="00494D7F" w:rsidRDefault="00494D7F" w:rsidP="00DD573B">
      <w:pPr>
        <w:pStyle w:val="3"/>
      </w:pPr>
      <w:bookmarkStart w:id="58" w:name="_Toc510088960"/>
    </w:p>
    <w:p w14:paraId="718A1F9B" w14:textId="707DFA57" w:rsidR="005C23D2" w:rsidRPr="00524F54" w:rsidRDefault="00DD573B" w:rsidP="00DD573B">
      <w:pPr>
        <w:pStyle w:val="3"/>
      </w:pPr>
      <w:bookmarkStart w:id="59" w:name="_Toc152763233"/>
      <w:r>
        <w:rPr>
          <w:rFonts w:hint="eastAsia"/>
        </w:rPr>
        <w:t>（1）</w:t>
      </w:r>
      <w:r w:rsidR="00BF1420">
        <w:rPr>
          <w:rFonts w:hint="eastAsia"/>
        </w:rPr>
        <w:t>栄養・食生活</w:t>
      </w:r>
      <w:bookmarkEnd w:id="58"/>
      <w:bookmarkEnd w:id="59"/>
    </w:p>
    <w:p w14:paraId="5AEB7139" w14:textId="77777777"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14:paraId="1563718D" w14:textId="2BBA7A85"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w:t>
      </w:r>
      <w:r w:rsidR="009A12EC" w:rsidRPr="00624DB6">
        <w:rPr>
          <w:rFonts w:ascii="HG丸ｺﾞｼｯｸM-PRO" w:eastAsia="HG丸ｺﾞｼｯｸM-PRO" w:hAnsi="HG丸ｺﾞｼｯｸM-PRO" w:cs="Times New Roman" w:hint="eastAsia"/>
          <w:sz w:val="22"/>
        </w:rPr>
        <w:t>ほぼ</w:t>
      </w:r>
      <w:r w:rsidR="00494DAE" w:rsidRPr="00494DAE">
        <w:rPr>
          <w:rFonts w:ascii="HG丸ｺﾞｼｯｸM-PRO" w:eastAsia="HG丸ｺﾞｼｯｸM-PRO" w:hAnsi="HG丸ｺﾞｼｯｸM-PRO" w:cs="Times New Roman" w:hint="eastAsia"/>
          <w:sz w:val="22"/>
        </w:rPr>
        <w:t>毎日食べる人の割合は、若い世代で低く</w:t>
      </w:r>
      <w:r w:rsidR="001F38E8">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男女</w:t>
      </w:r>
      <w:r w:rsidR="009D214B">
        <w:rPr>
          <w:rFonts w:ascii="HG丸ｺﾞｼｯｸM-PRO" w:eastAsia="HG丸ｺﾞｼｯｸM-PRO" w:hAnsi="HG丸ｺﾞｼｯｸM-PRO" w:cs="Times New Roman" w:hint="eastAsia"/>
          <w:sz w:val="22"/>
        </w:rPr>
        <w:t>とも</w:t>
      </w:r>
      <w:r w:rsidR="00583FC4" w:rsidRPr="00ED341F">
        <w:rPr>
          <w:rFonts w:ascii="HG丸ｺﾞｼｯｸM-PRO" w:eastAsia="HG丸ｺﾞｼｯｸM-PRO" w:hAnsi="HG丸ｺﾞｼｯｸM-PRO" w:cs="Times New Roman" w:hint="eastAsia"/>
          <w:sz w:val="22"/>
        </w:rPr>
        <w:t>20</w:t>
      </w:r>
      <w:r w:rsidR="00494DAE" w:rsidRPr="00ED341F">
        <w:rPr>
          <w:rFonts w:ascii="HG丸ｺﾞｼｯｸM-PRO" w:eastAsia="HG丸ｺﾞｼｯｸM-PRO" w:hAnsi="HG丸ｺﾞｼｯｸM-PRO" w:cs="Times New Roman" w:hint="eastAsia"/>
          <w:sz w:val="22"/>
        </w:rPr>
        <w:t>歳</w:t>
      </w:r>
      <w:r w:rsidR="00583FC4" w:rsidRPr="00ED341F">
        <w:rPr>
          <w:rFonts w:ascii="HG丸ｺﾞｼｯｸM-PRO" w:eastAsia="HG丸ｺﾞｼｯｸM-PRO" w:hAnsi="HG丸ｺﾞｼｯｸM-PRO" w:cs="Times New Roman" w:hint="eastAsia"/>
          <w:sz w:val="22"/>
        </w:rPr>
        <w:t>代</w:t>
      </w:r>
      <w:r w:rsidR="00494DAE" w:rsidRPr="00ED341F">
        <w:rPr>
          <w:rFonts w:ascii="HG丸ｺﾞｼｯｸM-PRO" w:eastAsia="HG丸ｺﾞｼｯｸM-PRO" w:hAnsi="HG丸ｺﾞｼｯｸM-PRO" w:cs="Times New Roman" w:hint="eastAsia"/>
          <w:sz w:val="22"/>
        </w:rPr>
        <w:t>が最も低</w:t>
      </w:r>
      <w:r w:rsidR="001F38E8" w:rsidRPr="00ED341F">
        <w:rPr>
          <w:rFonts w:ascii="HG丸ｺﾞｼｯｸM-PRO" w:eastAsia="HG丸ｺﾞｼｯｸM-PRO" w:hAnsi="HG丸ｺﾞｼｯｸM-PRO" w:cs="Times New Roman" w:hint="eastAsia"/>
          <w:sz w:val="22"/>
        </w:rPr>
        <w:t>くなっています。</w:t>
      </w:r>
      <w:r w:rsidR="00494DAE" w:rsidRPr="00ED341F">
        <w:rPr>
          <w:rFonts w:ascii="HG丸ｺﾞｼｯｸM-PRO" w:eastAsia="HG丸ｺﾞｼｯｸM-PRO" w:hAnsi="HG丸ｺﾞｼｯｸM-PRO" w:cs="Times New Roman" w:hint="eastAsia"/>
          <w:sz w:val="22"/>
        </w:rPr>
        <w:t>食べない理由は</w:t>
      </w:r>
      <w:r w:rsidR="00D128EA" w:rsidRPr="00ED341F">
        <w:rPr>
          <w:rFonts w:ascii="HG丸ｺﾞｼｯｸM-PRO" w:eastAsia="HG丸ｺﾞｼｯｸM-PRO" w:hAnsi="HG丸ｺﾞｼｯｸM-PRO" w:cs="Times New Roman" w:hint="eastAsia"/>
          <w:sz w:val="22"/>
        </w:rPr>
        <w:t>、男女ともに</w:t>
      </w:r>
      <w:r w:rsidR="00494DAE" w:rsidRPr="00ED341F">
        <w:rPr>
          <w:rFonts w:ascii="HG丸ｺﾞｼｯｸM-PRO" w:eastAsia="HG丸ｺﾞｼｯｸM-PRO" w:hAnsi="HG丸ｺﾞｼｯｸM-PRO" w:cs="Times New Roman" w:hint="eastAsia"/>
          <w:sz w:val="22"/>
        </w:rPr>
        <w:t>「</w:t>
      </w:r>
      <w:r w:rsidR="00C051AD" w:rsidRPr="00ED341F">
        <w:rPr>
          <w:rFonts w:ascii="HG丸ｺﾞｼｯｸM-PRO" w:eastAsia="HG丸ｺﾞｼｯｸM-PRO" w:hAnsi="HG丸ｺﾞｼｯｸM-PRO" w:cs="Times New Roman" w:hint="eastAsia"/>
          <w:sz w:val="22"/>
        </w:rPr>
        <w:t>朝食を食べなくても支障がない</w:t>
      </w:r>
      <w:r w:rsidR="00494DAE" w:rsidRPr="00ED341F">
        <w:rPr>
          <w:rFonts w:ascii="HG丸ｺﾞｼｯｸM-PRO" w:eastAsia="HG丸ｺﾞｼｯｸM-PRO" w:hAnsi="HG丸ｺﾞｼｯｸM-PRO" w:cs="Times New Roman" w:hint="eastAsia"/>
          <w:sz w:val="22"/>
        </w:rPr>
        <w:t>」が最も多くなって</w:t>
      </w:r>
      <w:r w:rsidR="00D128EA" w:rsidRPr="00ED341F">
        <w:rPr>
          <w:rFonts w:ascii="HG丸ｺﾞｼｯｸM-PRO" w:eastAsia="HG丸ｺﾞｼｯｸM-PRO" w:hAnsi="HG丸ｺﾞｼｯｸM-PRO" w:cs="Times New Roman" w:hint="eastAsia"/>
          <w:sz w:val="22"/>
        </w:rPr>
        <w:t>おり、次いで「食べる時間がない」「食べる習慣がない」</w:t>
      </w:r>
      <w:r w:rsidR="00494DAE" w:rsidRPr="00C6623B">
        <w:rPr>
          <w:rFonts w:ascii="HG丸ｺﾞｼｯｸM-PRO" w:eastAsia="HG丸ｺﾞｼｯｸM-PRO" w:hAnsi="HG丸ｺﾞｼｯｸM-PRO" w:cs="Times New Roman" w:hint="eastAsia"/>
          <w:sz w:val="22"/>
        </w:rPr>
        <w:t>が多くなっています。</w:t>
      </w:r>
    </w:p>
    <w:p w14:paraId="2307D989" w14:textId="556C3D37" w:rsidR="00F103DD" w:rsidRDefault="00F103DD" w:rsidP="001E5311">
      <w:pPr>
        <w:ind w:leftChars="300" w:left="850" w:hangingChars="100" w:hanging="220"/>
        <w:rPr>
          <w:rFonts w:ascii="HG丸ｺﾞｼｯｸM-PRO" w:eastAsia="HG丸ｺﾞｼｯｸM-PRO" w:hAnsi="HG丸ｺﾞｼｯｸM-PRO" w:cs="Times New Roman"/>
          <w:sz w:val="22"/>
        </w:rPr>
      </w:pPr>
    </w:p>
    <w:p w14:paraId="7F310FCB" w14:textId="7EA1420E"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w:t>
      </w:r>
      <w:r w:rsidR="000D5F61">
        <w:rPr>
          <w:rFonts w:ascii="HG丸ｺﾞｼｯｸM-PRO" w:eastAsia="HG丸ｺﾞｼｯｸM-PRO" w:hAnsi="HG丸ｺﾞｼｯｸM-PRO" w:cs="Times New Roman" w:hint="eastAsia"/>
          <w:sz w:val="22"/>
        </w:rPr>
        <w:t>１</w:t>
      </w:r>
      <w:r w:rsidRPr="002E6ECC">
        <w:rPr>
          <w:rFonts w:ascii="HG丸ｺﾞｼｯｸM-PRO" w:eastAsia="HG丸ｺﾞｼｯｸM-PRO" w:hAnsi="HG丸ｺﾞｼｯｸM-PRO" w:cs="Times New Roman" w:hint="eastAsia"/>
          <w:sz w:val="22"/>
        </w:rPr>
        <w:t>日の</w:t>
      </w:r>
      <w:r w:rsidR="0057260E" w:rsidRPr="002E6ECC">
        <w:rPr>
          <w:rFonts w:ascii="HG丸ｺﾞｼｯｸM-PRO" w:eastAsia="HG丸ｺﾞｼｯｸM-PRO" w:hAnsi="HG丸ｺﾞｼｯｸM-PRO" w:cs="Times New Roman" w:hint="eastAsia"/>
          <w:sz w:val="22"/>
        </w:rPr>
        <w:t>生活のリズム</w:t>
      </w:r>
      <w:r w:rsidR="003F6EAC" w:rsidRPr="002E6ECC">
        <w:rPr>
          <w:rFonts w:ascii="HG丸ｺﾞｼｯｸM-PRO" w:eastAsia="HG丸ｺﾞｼｯｸM-PRO" w:hAnsi="HG丸ｺﾞｼｯｸM-PRO" w:cs="Times New Roman" w:hint="eastAsia"/>
          <w:sz w:val="22"/>
        </w:rPr>
        <w:t>をつくることや正しい生活習慣の確立につながる</w:t>
      </w:r>
      <w:r w:rsidR="009C538F" w:rsidRPr="002E6ECC">
        <w:rPr>
          <w:rFonts w:ascii="HG丸ｺﾞｼｯｸM-PRO" w:eastAsia="HG丸ｺﾞｼｯｸM-PRO" w:hAnsi="HG丸ｺﾞｼｯｸM-PRO" w:cs="Times New Roman" w:hint="eastAsia"/>
          <w:sz w:val="22"/>
        </w:rPr>
        <w:t>ことから</w:t>
      </w:r>
      <w:r w:rsidR="009C538F" w:rsidRPr="00FE77BF">
        <w:rPr>
          <w:rFonts w:ascii="HG丸ｺﾞｼｯｸM-PRO" w:eastAsia="HG丸ｺﾞｼｯｸM-PRO" w:hAnsi="HG丸ｺﾞｼｯｸM-PRO" w:cs="Times New Roman" w:hint="eastAsia"/>
          <w:sz w:val="22"/>
        </w:rPr>
        <w:t>、若い世代から、その大切さを理解し、朝食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14:paraId="1837D356" w14:textId="77777777" w:rsidR="001E5311" w:rsidRDefault="001E5311" w:rsidP="00AA62D1">
      <w:pPr>
        <w:rPr>
          <w:rFonts w:ascii="HG丸ｺﾞｼｯｸM-PRO" w:eastAsia="HG丸ｺﾞｼｯｸM-PRO" w:hAnsi="HG丸ｺﾞｼｯｸM-PRO" w:cs="Times New Roman"/>
          <w:sz w:val="22"/>
        </w:rPr>
      </w:pPr>
    </w:p>
    <w:p w14:paraId="4A5D471B" w14:textId="2F638842" w:rsidR="00A76C10" w:rsidRDefault="005B10EE" w:rsidP="00AA62D1">
      <w:pPr>
        <w:jc w:val="center"/>
        <w:rPr>
          <w:rFonts w:asciiTheme="majorEastAsia" w:eastAsiaTheme="majorEastAsia" w:hAnsiTheme="majorEastAsia" w:cs="Times New Roman"/>
          <w:b/>
          <w:noProof/>
          <w:color w:val="0070C0"/>
          <w:sz w:val="24"/>
          <w:szCs w:val="20"/>
        </w:rPr>
      </w:pPr>
      <w:r>
        <w:rPr>
          <w:rFonts w:asciiTheme="majorEastAsia" w:eastAsiaTheme="majorEastAsia" w:hAnsiTheme="majorEastAsia" w:cs="Times New Roman"/>
          <w:b/>
          <w:noProof/>
          <w:color w:val="0070C0"/>
          <w:sz w:val="24"/>
          <w:szCs w:val="20"/>
        </w:rPr>
        <w:drawing>
          <wp:inline distT="0" distB="0" distL="0" distR="0" wp14:anchorId="2B851644" wp14:editId="6FE28AB4">
            <wp:extent cx="5724000" cy="296368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000" cy="2963687"/>
                    </a:xfrm>
                    <a:prstGeom prst="rect">
                      <a:avLst/>
                    </a:prstGeom>
                    <a:noFill/>
                    <a:ln>
                      <a:noFill/>
                    </a:ln>
                  </pic:spPr>
                </pic:pic>
              </a:graphicData>
            </a:graphic>
          </wp:inline>
        </w:drawing>
      </w:r>
    </w:p>
    <w:p w14:paraId="296DB1AF" w14:textId="690F7B54" w:rsidR="00AA62D1" w:rsidRDefault="005B10EE" w:rsidP="00AA62D1">
      <w:pPr>
        <w:jc w:val="center"/>
        <w:rPr>
          <w:rFonts w:asciiTheme="majorEastAsia" w:eastAsiaTheme="majorEastAsia" w:hAnsiTheme="majorEastAsia" w:cs="Times New Roman"/>
          <w:b/>
          <w:noProof/>
          <w:color w:val="0070C0"/>
          <w:sz w:val="24"/>
          <w:szCs w:val="20"/>
        </w:rPr>
      </w:pPr>
      <w:r>
        <w:rPr>
          <w:rFonts w:asciiTheme="majorEastAsia" w:eastAsiaTheme="majorEastAsia" w:hAnsiTheme="majorEastAsia" w:cs="Times New Roman"/>
          <w:b/>
          <w:noProof/>
          <w:color w:val="0070C0"/>
          <w:sz w:val="24"/>
          <w:szCs w:val="20"/>
        </w:rPr>
        <w:lastRenderedPageBreak/>
        <w:drawing>
          <wp:inline distT="0" distB="0" distL="0" distR="0" wp14:anchorId="4CAC6D31" wp14:editId="0CFED379">
            <wp:extent cx="5724000" cy="243937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000" cy="2439372"/>
                    </a:xfrm>
                    <a:prstGeom prst="rect">
                      <a:avLst/>
                    </a:prstGeom>
                    <a:noFill/>
                    <a:ln>
                      <a:noFill/>
                    </a:ln>
                  </pic:spPr>
                </pic:pic>
              </a:graphicData>
            </a:graphic>
          </wp:inline>
        </w:drawing>
      </w:r>
    </w:p>
    <w:p w14:paraId="5083CA96" w14:textId="39F1FAB6" w:rsidR="00CA2638" w:rsidRPr="00AA62D1" w:rsidRDefault="00CA2638" w:rsidP="00CA2638">
      <w:pPr>
        <w:rPr>
          <w:rFonts w:ascii="HG丸ｺﾞｼｯｸM-PRO" w:eastAsia="HG丸ｺﾞｼｯｸM-PRO" w:hAnsi="HG丸ｺﾞｼｯｸM-PRO" w:cs="Times New Roman"/>
          <w:sz w:val="22"/>
        </w:rPr>
      </w:pPr>
    </w:p>
    <w:p w14:paraId="7D22B1F6" w14:textId="08CD630B"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14:paraId="37122D58" w14:textId="6466283D" w:rsidR="00494DAE" w:rsidRPr="00ED341F" w:rsidRDefault="00494DAE" w:rsidP="00CC735F">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）・主菜（肉・魚・卵・大豆</w:t>
      </w:r>
      <w:r w:rsidR="00CF1BB0" w:rsidRPr="00ED341F">
        <w:rPr>
          <w:rFonts w:ascii="HG丸ｺﾞｼｯｸM-PRO" w:eastAsia="HG丸ｺﾞｼｯｸM-PRO" w:hAnsi="HG丸ｺﾞｼｯｸM-PRO" w:cs="Times New Roman" w:hint="eastAsia"/>
          <w:sz w:val="22"/>
        </w:rPr>
        <w:t>製品</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）・副菜（野菜</w:t>
      </w:r>
      <w:r w:rsidR="00CF1BB0" w:rsidRPr="00ED341F">
        <w:rPr>
          <w:rFonts w:ascii="HG丸ｺﾞｼｯｸM-PRO" w:eastAsia="HG丸ｺﾞｼｯｸM-PRO" w:hAnsi="HG丸ｺﾞｼｯｸM-PRO" w:cs="Times New Roman" w:hint="eastAsia"/>
          <w:sz w:val="22"/>
        </w:rPr>
        <w:t>、きのこ、海藻、いも</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w:t>
      </w:r>
      <w:r w:rsidR="00CF1BB0" w:rsidRPr="00ED341F">
        <w:rPr>
          <w:rFonts w:ascii="HG丸ｺﾞｼｯｸM-PRO" w:eastAsia="HG丸ｺﾞｼｯｸM-PRO" w:hAnsi="HG丸ｺﾞｼｯｸM-PRO" w:cs="Times New Roman" w:hint="eastAsia"/>
          <w:sz w:val="22"/>
        </w:rPr>
        <w:t>を組み合わせた</w:t>
      </w:r>
      <w:r w:rsidRPr="00ED341F">
        <w:rPr>
          <w:rFonts w:ascii="HG丸ｺﾞｼｯｸM-PRO" w:eastAsia="HG丸ｺﾞｼｯｸM-PRO" w:hAnsi="HG丸ｺﾞｼｯｸM-PRO" w:cs="Times New Roman" w:hint="eastAsia"/>
          <w:sz w:val="22"/>
        </w:rPr>
        <w:t>食事です。こうした食事を1日2回以上、「ほとんど毎日食べる」府民は</w:t>
      </w:r>
      <w:r w:rsidR="00823F17" w:rsidRPr="00ED341F">
        <w:rPr>
          <w:rFonts w:ascii="HG丸ｺﾞｼｯｸM-PRO" w:eastAsia="HG丸ｺﾞｼｯｸM-PRO" w:hAnsi="HG丸ｺﾞｼｯｸM-PRO" w:cs="Times New Roman"/>
          <w:sz w:val="22"/>
        </w:rPr>
        <w:t>49.6</w:t>
      </w:r>
      <w:r w:rsidRPr="00ED341F">
        <w:rPr>
          <w:rFonts w:ascii="HG丸ｺﾞｼｯｸM-PRO" w:eastAsia="HG丸ｺﾞｼｯｸM-PRO" w:hAnsi="HG丸ｺﾞｼｯｸM-PRO" w:cs="Times New Roman" w:hint="eastAsia"/>
          <w:sz w:val="22"/>
        </w:rPr>
        <w:t>％となっており、全国（</w:t>
      </w:r>
      <w:r w:rsidR="00823F17" w:rsidRPr="00ED341F">
        <w:rPr>
          <w:rFonts w:ascii="HG丸ｺﾞｼｯｸM-PRO" w:eastAsia="HG丸ｺﾞｼｯｸM-PRO" w:hAnsi="HG丸ｺﾞｼｯｸM-PRO" w:cs="Times New Roman" w:hint="eastAsia"/>
          <w:sz w:val="22"/>
        </w:rPr>
        <w:t>40.6</w:t>
      </w:r>
      <w:r w:rsidRPr="00ED341F">
        <w:rPr>
          <w:rFonts w:ascii="HG丸ｺﾞｼｯｸM-PRO" w:eastAsia="HG丸ｺﾞｼｯｸM-PRO" w:hAnsi="HG丸ｺﾞｼｯｸM-PRO" w:cs="Times New Roman" w:hint="eastAsia"/>
          <w:sz w:val="22"/>
        </w:rPr>
        <w:t>%）と比べて</w:t>
      </w:r>
      <w:r w:rsidR="00D655AD" w:rsidRPr="00ED341F">
        <w:rPr>
          <w:rFonts w:ascii="HG丸ｺﾞｼｯｸM-PRO" w:eastAsia="HG丸ｺﾞｼｯｸM-PRO" w:hAnsi="HG丸ｺﾞｼｯｸM-PRO" w:cs="Times New Roman" w:hint="eastAsia"/>
          <w:sz w:val="22"/>
        </w:rPr>
        <w:t>高</w:t>
      </w:r>
      <w:r w:rsidRPr="00ED341F">
        <w:rPr>
          <w:rFonts w:ascii="HG丸ｺﾞｼｯｸM-PRO" w:eastAsia="HG丸ｺﾞｼｯｸM-PRO" w:hAnsi="HG丸ｺﾞｼｯｸM-PRO" w:cs="Times New Roman" w:hint="eastAsia"/>
          <w:sz w:val="22"/>
        </w:rPr>
        <w:t>い状況です。</w:t>
      </w:r>
      <w:r w:rsidR="00CC735F" w:rsidRPr="00ED341F">
        <w:rPr>
          <w:rFonts w:ascii="HG丸ｺﾞｼｯｸM-PRO" w:eastAsia="HG丸ｺﾞｼｯｸM-PRO" w:hAnsi="HG丸ｺﾞｼｯｸM-PRO" w:cs="Times New Roman" w:hint="eastAsia"/>
          <w:sz w:val="22"/>
        </w:rPr>
        <w:t>また、</w:t>
      </w:r>
      <w:r w:rsidRPr="00ED341F">
        <w:rPr>
          <w:rFonts w:ascii="HG丸ｺﾞｼｯｸM-PRO" w:eastAsia="HG丸ｺﾞｼｯｸM-PRO" w:hAnsi="HG丸ｺﾞｼｯｸM-PRO" w:cs="Times New Roman" w:hint="eastAsia"/>
          <w:sz w:val="22"/>
        </w:rPr>
        <w:t>年齢別をみると、</w:t>
      </w:r>
      <w:r w:rsidR="004D2081" w:rsidRPr="00ED341F">
        <w:rPr>
          <w:rFonts w:ascii="HG丸ｺﾞｼｯｸM-PRO" w:eastAsia="HG丸ｺﾞｼｯｸM-PRO" w:hAnsi="HG丸ｺﾞｼｯｸM-PRO" w:cs="Times New Roman" w:hint="eastAsia"/>
          <w:sz w:val="22"/>
        </w:rPr>
        <w:t>20</w:t>
      </w:r>
      <w:r w:rsidRPr="00ED341F">
        <w:rPr>
          <w:rFonts w:ascii="HG丸ｺﾞｼｯｸM-PRO" w:eastAsia="HG丸ｺﾞｼｯｸM-PRO" w:hAnsi="HG丸ｺﾞｼｯｸM-PRO" w:cs="Times New Roman" w:hint="eastAsia"/>
          <w:sz w:val="22"/>
        </w:rPr>
        <w:t>歳</w:t>
      </w:r>
      <w:r w:rsidR="004D2081" w:rsidRPr="00ED341F">
        <w:rPr>
          <w:rFonts w:ascii="HG丸ｺﾞｼｯｸM-PRO" w:eastAsia="HG丸ｺﾞｼｯｸM-PRO" w:hAnsi="HG丸ｺﾞｼｯｸM-PRO" w:cs="Times New Roman" w:hint="eastAsia"/>
          <w:sz w:val="22"/>
        </w:rPr>
        <w:t>代・30歳代</w:t>
      </w:r>
      <w:r w:rsidRPr="00ED341F">
        <w:rPr>
          <w:rFonts w:ascii="HG丸ｺﾞｼｯｸM-PRO" w:eastAsia="HG丸ｺﾞｼｯｸM-PRO" w:hAnsi="HG丸ｺﾞｼｯｸM-PRO" w:cs="Times New Roman" w:hint="eastAsia"/>
          <w:sz w:val="22"/>
        </w:rPr>
        <w:t>が</w:t>
      </w:r>
      <w:r w:rsidR="004D2081" w:rsidRPr="00ED341F">
        <w:rPr>
          <w:rFonts w:ascii="HG丸ｺﾞｼｯｸM-PRO" w:eastAsia="HG丸ｺﾞｼｯｸM-PRO" w:hAnsi="HG丸ｺﾞｼｯｸM-PRO" w:cs="Times New Roman" w:hint="eastAsia"/>
          <w:sz w:val="22"/>
        </w:rPr>
        <w:t>30</w:t>
      </w:r>
      <w:r w:rsidRPr="00ED341F">
        <w:rPr>
          <w:rFonts w:ascii="HG丸ｺﾞｼｯｸM-PRO" w:eastAsia="HG丸ｺﾞｼｯｸM-PRO" w:hAnsi="HG丸ｺﾞｼｯｸM-PRO" w:cs="Times New Roman" w:hint="eastAsia"/>
          <w:sz w:val="22"/>
        </w:rPr>
        <w:t>％前半と低くなっていますが、40歳以降は、</w:t>
      </w:r>
      <w:r w:rsidR="004D2081" w:rsidRPr="00ED341F">
        <w:rPr>
          <w:rFonts w:ascii="HG丸ｺﾞｼｯｸM-PRO" w:eastAsia="HG丸ｺﾞｼｯｸM-PRO" w:hAnsi="HG丸ｺﾞｼｯｸM-PRO" w:cs="Times New Roman" w:hint="eastAsia"/>
          <w:sz w:val="22"/>
        </w:rPr>
        <w:t>年代が上がるにつれて</w:t>
      </w:r>
      <w:r w:rsidR="004C0F85" w:rsidRPr="00ED341F">
        <w:rPr>
          <w:rFonts w:ascii="HG丸ｺﾞｼｯｸM-PRO" w:eastAsia="HG丸ｺﾞｼｯｸM-PRO" w:hAnsi="HG丸ｺﾞｼｯｸM-PRO" w:cs="Times New Roman" w:hint="eastAsia"/>
          <w:sz w:val="22"/>
        </w:rPr>
        <w:t>、栄養バランスのとれた食事を</w:t>
      </w:r>
      <w:r w:rsidR="004D2081" w:rsidRPr="00ED341F">
        <w:rPr>
          <w:rFonts w:ascii="HG丸ｺﾞｼｯｸM-PRO" w:eastAsia="HG丸ｺﾞｼｯｸM-PRO" w:hAnsi="HG丸ｺﾞｼｯｸM-PRO" w:cs="Times New Roman" w:hint="eastAsia"/>
          <w:sz w:val="22"/>
        </w:rPr>
        <w:t>食べている人の割合が増える傾向にあります。</w:t>
      </w:r>
    </w:p>
    <w:p w14:paraId="4F624FED" w14:textId="77777777" w:rsidR="00494DAE" w:rsidRPr="00ED341F" w:rsidRDefault="00494DAE" w:rsidP="00494DAE">
      <w:pPr>
        <w:ind w:leftChars="300" w:left="850" w:hangingChars="100" w:hanging="220"/>
        <w:rPr>
          <w:rFonts w:ascii="HG丸ｺﾞｼｯｸM-PRO" w:eastAsia="HG丸ｺﾞｼｯｸM-PRO" w:hAnsi="HG丸ｺﾞｼｯｸM-PRO" w:cs="Times New Roman"/>
          <w:sz w:val="22"/>
        </w:rPr>
      </w:pPr>
    </w:p>
    <w:p w14:paraId="09A11177" w14:textId="7439DE25" w:rsidR="00494DAE" w:rsidRDefault="00494DAE" w:rsidP="00494DAE">
      <w:pPr>
        <w:ind w:leftChars="300" w:left="850" w:hangingChars="100" w:hanging="220"/>
        <w:rPr>
          <w:rFonts w:ascii="HG丸ｺﾞｼｯｸM-PRO" w:eastAsia="HG丸ｺﾞｼｯｸM-PRO" w:hAnsi="HG丸ｺﾞｼｯｸM-PRO" w:cs="Times New Roman"/>
          <w:sz w:val="22"/>
        </w:rPr>
      </w:pPr>
      <w:r w:rsidRPr="00ED341F">
        <w:rPr>
          <w:rFonts w:ascii="HG丸ｺﾞｼｯｸM-PRO" w:eastAsia="HG丸ｺﾞｼｯｸM-PRO" w:hAnsi="HG丸ｺﾞｼｯｸM-PRO" w:cs="Times New Roman" w:hint="eastAsia"/>
          <w:sz w:val="22"/>
        </w:rPr>
        <w:t>○生活習慣病を予防するためには、</w:t>
      </w:r>
      <w:r w:rsidR="00C35808" w:rsidRPr="002E6ECC">
        <w:rPr>
          <w:rFonts w:ascii="HG丸ｺﾞｼｯｸM-PRO" w:eastAsia="HG丸ｺﾞｼｯｸM-PRO" w:hAnsi="HG丸ｺﾞｼｯｸM-PRO" w:cs="Times New Roman" w:hint="eastAsia"/>
          <w:sz w:val="22"/>
        </w:rPr>
        <w:t>若い世代から</w:t>
      </w:r>
      <w:r w:rsidRPr="00ED341F">
        <w:rPr>
          <w:rFonts w:ascii="HG丸ｺﾞｼｯｸM-PRO" w:eastAsia="HG丸ｺﾞｼｯｸM-PRO" w:hAnsi="HG丸ｺﾞｼｯｸM-PRO" w:cs="Times New Roman" w:hint="eastAsia"/>
          <w:sz w:val="22"/>
        </w:rPr>
        <w:t>栄養バランスのとれた食事をとる習慣を</w:t>
      </w:r>
      <w:r w:rsidR="00AB3F0F">
        <w:rPr>
          <w:rFonts w:ascii="HG丸ｺﾞｼｯｸM-PRO" w:eastAsia="HG丸ｺﾞｼｯｸM-PRO" w:hAnsi="HG丸ｺﾞｼｯｸM-PRO" w:cs="Times New Roman" w:hint="eastAsia"/>
          <w:sz w:val="22"/>
        </w:rPr>
        <w:t>身に付</w:t>
      </w:r>
      <w:r w:rsidRPr="00ED341F">
        <w:rPr>
          <w:rFonts w:ascii="HG丸ｺﾞｼｯｸM-PRO" w:eastAsia="HG丸ｺﾞｼｯｸM-PRO" w:hAnsi="HG丸ｺﾞｼｯｸM-PRO" w:cs="Times New Roman" w:hint="eastAsia"/>
          <w:sz w:val="22"/>
        </w:rPr>
        <w:t>けることが重要で</w:t>
      </w:r>
      <w:r w:rsidR="009229B4" w:rsidRPr="00ED341F">
        <w:rPr>
          <w:rFonts w:ascii="HG丸ｺﾞｼｯｸM-PRO" w:eastAsia="HG丸ｺﾞｼｯｸM-PRO" w:hAnsi="HG丸ｺﾞｼｯｸM-PRO" w:cs="Times New Roman" w:hint="eastAsia"/>
          <w:sz w:val="22"/>
        </w:rPr>
        <w:t>す</w:t>
      </w:r>
      <w:r w:rsidRPr="00FE77BF">
        <w:rPr>
          <w:rFonts w:ascii="HG丸ｺﾞｼｯｸM-PRO" w:eastAsia="HG丸ｺﾞｼｯｸM-PRO" w:hAnsi="HG丸ｺﾞｼｯｸM-PRO" w:cs="Times New Roman" w:hint="eastAsia"/>
          <w:sz w:val="22"/>
        </w:rPr>
        <w:t>。</w:t>
      </w:r>
    </w:p>
    <w:p w14:paraId="0327B7F5" w14:textId="24C24A5F" w:rsidR="007D345E" w:rsidRDefault="007D345E" w:rsidP="00F47B61">
      <w:pPr>
        <w:ind w:leftChars="300" w:left="850" w:hangingChars="100" w:hanging="220"/>
        <w:rPr>
          <w:rFonts w:ascii="HG丸ｺﾞｼｯｸM-PRO" w:eastAsia="HG丸ｺﾞｼｯｸM-PRO" w:hAnsi="HG丸ｺﾞｼｯｸM-PRO" w:cs="Times New Roman"/>
          <w:sz w:val="22"/>
        </w:rPr>
      </w:pPr>
    </w:p>
    <w:p w14:paraId="7B24D8BC" w14:textId="7EF1485E" w:rsidR="004D2081" w:rsidRDefault="00F71BE5" w:rsidP="005B1879">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26813E5F" wp14:editId="09723BA8">
            <wp:extent cx="5726430" cy="1879057"/>
            <wp:effectExtent l="0" t="0" r="7620" b="698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5961" cy="1892029"/>
                    </a:xfrm>
                    <a:prstGeom prst="rect">
                      <a:avLst/>
                    </a:prstGeom>
                    <a:noFill/>
                    <a:ln>
                      <a:noFill/>
                    </a:ln>
                  </pic:spPr>
                </pic:pic>
              </a:graphicData>
            </a:graphic>
          </wp:inline>
        </w:drawing>
      </w:r>
    </w:p>
    <w:p w14:paraId="39B85062" w14:textId="2D87281B" w:rsidR="00E60FE4" w:rsidRDefault="00A271E1" w:rsidP="00CA2638">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w:drawing>
          <wp:inline distT="0" distB="0" distL="0" distR="0" wp14:anchorId="72AF2E72" wp14:editId="351A51C6">
            <wp:extent cx="5739106" cy="2567940"/>
            <wp:effectExtent l="0" t="0" r="0" b="381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7485" cy="2571689"/>
                    </a:xfrm>
                    <a:prstGeom prst="rect">
                      <a:avLst/>
                    </a:prstGeom>
                    <a:noFill/>
                    <a:ln>
                      <a:noFill/>
                    </a:ln>
                  </pic:spPr>
                </pic:pic>
              </a:graphicData>
            </a:graphic>
          </wp:inline>
        </w:drawing>
      </w:r>
    </w:p>
    <w:p w14:paraId="6AB3D857" w14:textId="77777777" w:rsidR="00CA2638" w:rsidRPr="00CA2638" w:rsidRDefault="00CA2638" w:rsidP="00CA2638">
      <w:pPr>
        <w:ind w:leftChars="-1" w:left="-1" w:hanging="1"/>
        <w:rPr>
          <w:rFonts w:ascii="HG丸ｺﾞｼｯｸM-PRO" w:eastAsia="HG丸ｺﾞｼｯｸM-PRO" w:hAnsi="HG丸ｺﾞｼｯｸM-PRO" w:cs="Times New Roman"/>
          <w:sz w:val="22"/>
        </w:rPr>
      </w:pPr>
    </w:p>
    <w:p w14:paraId="01472FD7" w14:textId="1619EE1E"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14:paraId="425289CE" w14:textId="64E1D43B" w:rsidR="00F47B61" w:rsidRDefault="00494DAE" w:rsidP="004D208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4D2081">
        <w:rPr>
          <w:rFonts w:ascii="HG丸ｺﾞｼｯｸM-PRO" w:eastAsia="HG丸ｺﾞｼｯｸM-PRO" w:hAnsi="HG丸ｺﾞｼｯｸM-PRO" w:cs="Times New Roman" w:hint="eastAsia"/>
          <w:sz w:val="22"/>
        </w:rPr>
        <w:t>全国より少ないものの、</w:t>
      </w:r>
      <w:r>
        <w:rPr>
          <w:rFonts w:ascii="HG丸ｺﾞｼｯｸM-PRO" w:eastAsia="HG丸ｺﾞｼｯｸM-PRO" w:hAnsi="HG丸ｺﾞｼｯｸM-PRO" w:cs="Times New Roman" w:hint="eastAsia"/>
          <w:sz w:val="22"/>
        </w:rPr>
        <w:t>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14:paraId="737D85BA" w14:textId="61642D05"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14:paraId="318029A8" w14:textId="28278527" w:rsidR="006D173A" w:rsidRPr="00ED341F"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w:t>
      </w:r>
      <w:r w:rsidRPr="009229B4">
        <w:rPr>
          <w:rFonts w:ascii="HG丸ｺﾞｼｯｸM-PRO" w:eastAsia="HG丸ｺﾞｼｯｸM-PRO" w:hAnsi="HG丸ｺﾞｼｯｸM-PRO" w:cs="Times New Roman" w:hint="eastAsia"/>
          <w:sz w:val="22"/>
        </w:rPr>
        <w:t>健康的な食生活を送る</w:t>
      </w:r>
      <w:r w:rsidR="009229B4" w:rsidRPr="009229B4">
        <w:rPr>
          <w:rFonts w:ascii="HG丸ｺﾞｼｯｸM-PRO" w:eastAsia="HG丸ｺﾞｼｯｸM-PRO" w:hAnsi="HG丸ｺﾞｼｯｸM-PRO" w:cs="Times New Roman" w:hint="eastAsia"/>
          <w:sz w:val="22"/>
        </w:rPr>
        <w:t>ことが</w:t>
      </w:r>
      <w:r w:rsidR="009229B4" w:rsidRPr="00ED341F">
        <w:rPr>
          <w:rFonts w:ascii="HG丸ｺﾞｼｯｸM-PRO" w:eastAsia="HG丸ｺﾞｼｯｸM-PRO" w:hAnsi="HG丸ｺﾞｼｯｸM-PRO" w:cs="Times New Roman" w:hint="eastAsia"/>
          <w:sz w:val="22"/>
        </w:rPr>
        <w:t>重要です</w:t>
      </w:r>
      <w:r w:rsidRPr="00ED341F">
        <w:rPr>
          <w:rFonts w:ascii="HG丸ｺﾞｼｯｸM-PRO" w:eastAsia="HG丸ｺﾞｼｯｸM-PRO" w:hAnsi="HG丸ｺﾞｼｯｸM-PRO" w:cs="Times New Roman" w:hint="eastAsia"/>
          <w:sz w:val="22"/>
        </w:rPr>
        <w:t>。</w:t>
      </w:r>
    </w:p>
    <w:p w14:paraId="1CCAD9E4" w14:textId="0D43F03C" w:rsidR="001E5311" w:rsidRDefault="00653E01" w:rsidP="00912948">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3632" behindDoc="0" locked="0" layoutInCell="1" allowOverlap="1" wp14:anchorId="579AD243" wp14:editId="3C9FA77D">
                <wp:simplePos x="0" y="0"/>
                <wp:positionH relativeFrom="margin">
                  <wp:align>center</wp:align>
                </wp:positionH>
                <wp:positionV relativeFrom="page">
                  <wp:posOffset>9067801</wp:posOffset>
                </wp:positionV>
                <wp:extent cx="5143680" cy="419100"/>
                <wp:effectExtent l="0" t="0" r="19050" b="19050"/>
                <wp:wrapNone/>
                <wp:docPr id="29" name="テキスト ボックス 29"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143680" cy="419100"/>
                        </a:xfrm>
                        <a:prstGeom prst="rect">
                          <a:avLst/>
                        </a:prstGeom>
                        <a:noFill/>
                        <a:ln w="6350">
                          <a:solidFill>
                            <a:sysClr val="windowText" lastClr="000000"/>
                          </a:solidFill>
                          <a:prstDash val="dash"/>
                        </a:ln>
                      </wps:spPr>
                      <wps:txbx>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D243" id="テキスト ボックス 29" o:spid="_x0000_s1082" type="#_x0000_t202" alt="タイトル: 参考 - 説明: 「日本人の食事摂取基準（2015年版）」（厚生労働省）では、食塩摂取量（食塩相当量）の目標は男性8.0g未満、女性7.0g未満としています。&#10;" style="position:absolute;left:0;text-align:left;margin-left:0;margin-top:714pt;width:405pt;height:33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" filled="f" strokecolor="windowText" strokeweight=".5pt">
                <v:stroke dashstyle="dash"/>
                <v:textbox inset="2mm,,2mm">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v:textbox>
                <w10:wrap anchorx="margin" anchory="page"/>
              </v:shape>
            </w:pict>
          </mc:Fallback>
        </mc:AlternateContent>
      </w:r>
      <w:r w:rsidR="00912948">
        <w:rPr>
          <w:rFonts w:ascii="HG丸ｺﾞｼｯｸM-PRO" w:eastAsia="HG丸ｺﾞｼｯｸM-PRO" w:hAnsi="HG丸ｺﾞｼｯｸM-PRO" w:cs="Times New Roman"/>
          <w:noProof/>
          <w:sz w:val="22"/>
        </w:rPr>
        <w:drawing>
          <wp:inline distT="0" distB="0" distL="0" distR="0" wp14:anchorId="025D011A" wp14:editId="75931386">
            <wp:extent cx="5724000" cy="3263919"/>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000" cy="3263919"/>
                    </a:xfrm>
                    <a:prstGeom prst="rect">
                      <a:avLst/>
                    </a:prstGeom>
                    <a:noFill/>
                    <a:ln>
                      <a:noFill/>
                    </a:ln>
                  </pic:spPr>
                </pic:pic>
              </a:graphicData>
            </a:graphic>
          </wp:inline>
        </w:drawing>
      </w:r>
    </w:p>
    <w:p w14:paraId="33ABDE4B" w14:textId="64D22DDD" w:rsidR="001E5311" w:rsidRDefault="001E5311">
      <w:pPr>
        <w:widowControl/>
        <w:jc w:val="left"/>
        <w:rPr>
          <w:rFonts w:ascii="HG丸ｺﾞｼｯｸM-PRO" w:eastAsia="HG丸ｺﾞｼｯｸM-PRO" w:hAnsi="HG丸ｺﾞｼｯｸM-PRO" w:cs="Times New Roman"/>
          <w:noProof/>
          <w:sz w:val="22"/>
        </w:rPr>
      </w:pPr>
    </w:p>
    <w:p w14:paraId="5D0D67FC" w14:textId="77777777" w:rsidR="00CA2638" w:rsidRDefault="00CA2638">
      <w:pPr>
        <w:widowControl/>
        <w:jc w:val="left"/>
        <w:rPr>
          <w:rFonts w:ascii="HG丸ｺﾞｼｯｸM-PRO" w:eastAsia="HG丸ｺﾞｼｯｸM-PRO" w:hAnsi="HG丸ｺﾞｼｯｸM-PRO" w:cs="Times New Roman"/>
          <w:sz w:val="22"/>
        </w:rPr>
      </w:pPr>
    </w:p>
    <w:p w14:paraId="679940A6" w14:textId="1E6F6114" w:rsidR="00945DD3" w:rsidRDefault="00945DD3">
      <w:pPr>
        <w:widowControl/>
        <w:jc w:val="left"/>
        <w:rPr>
          <w:rFonts w:ascii="HG丸ｺﾞｼｯｸM-PRO" w:eastAsia="HG丸ｺﾞｼｯｸM-PRO" w:hAnsi="HG丸ｺﾞｼｯｸM-PRO" w:cs="Times New Roman"/>
          <w:sz w:val="22"/>
        </w:rPr>
      </w:pPr>
    </w:p>
    <w:p w14:paraId="637BB032" w14:textId="43EAE0A4"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14:paraId="1B235CE9" w14:textId="2AFFDD2E" w:rsidR="00494DAE" w:rsidRPr="00ED341F"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w:t>
      </w:r>
      <w:r w:rsidR="00221264" w:rsidRPr="00ED341F">
        <w:rPr>
          <w:rFonts w:ascii="HG丸ｺﾞｼｯｸM-PRO" w:eastAsia="HG丸ｺﾞｼｯｸM-PRO" w:hAnsi="HG丸ｺﾞｼｯｸM-PRO" w:cs="Times New Roman"/>
          <w:spacing w:val="-2"/>
          <w:sz w:val="22"/>
        </w:rPr>
        <w:t>90</w:t>
      </w:r>
      <w:r w:rsidRPr="00ED341F">
        <w:rPr>
          <w:rFonts w:ascii="HG丸ｺﾞｼｯｸM-PRO" w:eastAsia="HG丸ｺﾞｼｯｸM-PRO" w:hAnsi="HG丸ｺﾞｼｯｸM-PRO" w:cs="Times New Roman" w:hint="eastAsia"/>
          <w:spacing w:val="-2"/>
          <w:sz w:val="22"/>
        </w:rPr>
        <w:t>ｇ少ない状況です。また、全国平均の摂取量（</w:t>
      </w:r>
      <w:r w:rsidR="00221264" w:rsidRPr="00ED341F">
        <w:rPr>
          <w:rFonts w:ascii="HG丸ｺﾞｼｯｸM-PRO" w:eastAsia="HG丸ｺﾞｼｯｸM-PRO" w:hAnsi="HG丸ｺﾞｼｯｸM-PRO" w:cs="Times New Roman"/>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36B01BF4" w14:textId="1A613089"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14:paraId="662C8265" w14:textId="78483286" w:rsidR="00873BA4" w:rsidRDefault="00494DAE" w:rsidP="0067031C">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w:t>
      </w:r>
      <w:r w:rsidR="00C04B14">
        <w:rPr>
          <w:rFonts w:ascii="HG丸ｺﾞｼｯｸM-PRO" w:eastAsia="HG丸ｺﾞｼｯｸM-PRO" w:hAnsi="HG丸ｺﾞｼｯｸM-PRO" w:cs="Times New Roman" w:hint="eastAsia"/>
          <w:sz w:val="22"/>
        </w:rPr>
        <w:t>若い世代</w:t>
      </w:r>
      <w:r w:rsidRPr="00CB5EE5">
        <w:rPr>
          <w:rFonts w:ascii="HG丸ｺﾞｼｯｸM-PRO" w:eastAsia="HG丸ｺﾞｼｯｸM-PRO" w:hAnsi="HG丸ｺﾞｼｯｸM-PRO" w:cs="Times New Roman" w:hint="eastAsia"/>
          <w:sz w:val="22"/>
        </w:rPr>
        <w:t>ほど野菜摂取量が</w:t>
      </w:r>
      <w:r w:rsidR="00C04B14" w:rsidRPr="00C04B14">
        <w:rPr>
          <w:rFonts w:ascii="HG丸ｺﾞｼｯｸM-PRO" w:eastAsia="HG丸ｺﾞｼｯｸM-PRO" w:hAnsi="HG丸ｺﾞｼｯｸM-PRO" w:cs="Times New Roman" w:hint="eastAsia"/>
          <w:sz w:val="22"/>
        </w:rPr>
        <w:t>少ない状況です。</w:t>
      </w:r>
      <w:r w:rsidRPr="00CB5EE5">
        <w:rPr>
          <w:rFonts w:ascii="HG丸ｺﾞｼｯｸM-PRO" w:eastAsia="HG丸ｺﾞｼｯｸM-PRO" w:hAnsi="HG丸ｺﾞｼｯｸM-PRO" w:cs="Times New Roman" w:hint="eastAsia"/>
          <w:sz w:val="22"/>
        </w:rPr>
        <w:t>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14:paraId="04C73944" w14:textId="77777777" w:rsidR="00CA2638" w:rsidRDefault="00CA2638" w:rsidP="0067031C">
      <w:pPr>
        <w:ind w:leftChars="300" w:left="850" w:hangingChars="100" w:hanging="220"/>
        <w:rPr>
          <w:rFonts w:ascii="HG丸ｺﾞｼｯｸM-PRO" w:eastAsia="HG丸ｺﾞｼｯｸM-PRO" w:hAnsi="HG丸ｺﾞｼｯｸM-PRO" w:cs="Times New Roman"/>
          <w:sz w:val="22"/>
        </w:rPr>
      </w:pPr>
    </w:p>
    <w:p w14:paraId="6B1CD430" w14:textId="2297F3BF" w:rsidR="002A5DBB" w:rsidRDefault="0067031C" w:rsidP="0067031C">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CA2638">
        <w:rPr>
          <w:rFonts w:ascii="HG丸ｺﾞｼｯｸM-PRO" w:eastAsia="HG丸ｺﾞｼｯｸM-PRO" w:hAnsi="HG丸ｺﾞｼｯｸM-PRO" w:cs="Times New Roman"/>
          <w:noProof/>
          <w:sz w:val="22"/>
        </w:rPr>
        <w:drawing>
          <wp:inline distT="0" distB="0" distL="0" distR="0" wp14:anchorId="349E24AA" wp14:editId="60CF041C">
            <wp:extent cx="2420636" cy="248400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0636" cy="2484000"/>
                    </a:xfrm>
                    <a:prstGeom prst="rect">
                      <a:avLst/>
                    </a:prstGeom>
                    <a:noFill/>
                    <a:ln>
                      <a:noFill/>
                    </a:ln>
                  </pic:spPr>
                </pic:pic>
              </a:graphicData>
            </a:graphic>
          </wp:inline>
        </w:drawing>
      </w:r>
      <w:r w:rsidR="00CA2638">
        <w:rPr>
          <w:rFonts w:ascii="HG丸ｺﾞｼｯｸM-PRO" w:eastAsia="HG丸ｺﾞｼｯｸM-PRO" w:hAnsi="HG丸ｺﾞｼｯｸM-PRO" w:cs="Times New Roman" w:hint="eastAsia"/>
          <w:sz w:val="22"/>
        </w:rPr>
        <w:t xml:space="preserve">　</w:t>
      </w:r>
      <w:r w:rsidR="00CA2638">
        <w:rPr>
          <w:rFonts w:ascii="HG丸ｺﾞｼｯｸM-PRO" w:eastAsia="HG丸ｺﾞｼｯｸM-PRO" w:hAnsi="HG丸ｺﾞｼｯｸM-PRO" w:cs="Times New Roman"/>
          <w:noProof/>
          <w:sz w:val="22"/>
        </w:rPr>
        <w:drawing>
          <wp:inline distT="0" distB="0" distL="0" distR="0" wp14:anchorId="40A8F3DD" wp14:editId="7DD23923">
            <wp:extent cx="3020843" cy="2484000"/>
            <wp:effectExtent l="0" t="0" r="8255"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0843" cy="2484000"/>
                    </a:xfrm>
                    <a:prstGeom prst="rect">
                      <a:avLst/>
                    </a:prstGeom>
                    <a:noFill/>
                    <a:ln>
                      <a:noFill/>
                    </a:ln>
                  </pic:spPr>
                </pic:pic>
              </a:graphicData>
            </a:graphic>
          </wp:inline>
        </w:drawing>
      </w:r>
    </w:p>
    <w:p w14:paraId="7F31B6CA" w14:textId="62BA3908" w:rsidR="00ED341F" w:rsidRPr="00ED341F" w:rsidRDefault="00ED341F" w:rsidP="00ED341F">
      <w:pPr>
        <w:rPr>
          <w:rFonts w:ascii="HG丸ｺﾞｼｯｸM-PRO" w:eastAsia="HG丸ｺﾞｼｯｸM-PRO" w:hAnsi="HG丸ｺﾞｼｯｸM-PRO" w:cs="Times New Roman"/>
          <w:color w:val="FF0000"/>
          <w:sz w:val="22"/>
        </w:rPr>
      </w:pPr>
      <w:r w:rsidRPr="00ED341F">
        <w:rPr>
          <w:rFonts w:ascii="HG丸ｺﾞｼｯｸM-PRO" w:eastAsia="HG丸ｺﾞｼｯｸM-PRO" w:hAnsi="HG丸ｺﾞｼｯｸM-PRO" w:cs="Times New Roman"/>
          <w:color w:val="FF0000"/>
          <w:sz w:val="22"/>
        </w:rPr>
        <w:br w:type="page"/>
      </w:r>
    </w:p>
    <w:p w14:paraId="1FB9F018" w14:textId="16C55DCB" w:rsidR="00BF1420" w:rsidRPr="008D6982" w:rsidRDefault="00DD573B" w:rsidP="00DD573B">
      <w:pPr>
        <w:pStyle w:val="3"/>
        <w:rPr>
          <w:sz w:val="24"/>
        </w:rPr>
      </w:pPr>
      <w:bookmarkStart w:id="60" w:name="_Toc510088961"/>
      <w:bookmarkStart w:id="61" w:name="_Toc152763234"/>
      <w:r>
        <w:rPr>
          <w:rFonts w:hint="eastAsia"/>
        </w:rPr>
        <w:lastRenderedPageBreak/>
        <w:t>（2）</w:t>
      </w:r>
      <w:r w:rsidR="00E37894">
        <w:rPr>
          <w:rFonts w:hint="eastAsia"/>
        </w:rPr>
        <w:t>身体活動・</w:t>
      </w:r>
      <w:r w:rsidR="00BF1420" w:rsidRPr="008D6982">
        <w:rPr>
          <w:rFonts w:hint="eastAsia"/>
        </w:rPr>
        <w:t>運動</w:t>
      </w:r>
      <w:bookmarkEnd w:id="60"/>
      <w:bookmarkEnd w:id="61"/>
    </w:p>
    <w:p w14:paraId="3B3C8DF4" w14:textId="160A20BA" w:rsidR="00494DAE"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、男女ともに全国よりも多くなっています。また</w:t>
      </w:r>
      <w:r w:rsidR="00AB3F0F">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00C6623B" w:rsidRPr="00E07400">
        <w:rPr>
          <w:rFonts w:ascii="HG丸ｺﾞｼｯｸM-PRO" w:eastAsia="HG丸ｺﾞｼｯｸM-PRO" w:hAnsi="HG丸ｺﾞｼｯｸM-PRO" w:hint="eastAsia"/>
          <w:sz w:val="22"/>
        </w:rPr>
        <w:t>回</w:t>
      </w:r>
      <w:r w:rsidRPr="00E07400">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分以上</w:t>
      </w:r>
      <w:r w:rsidR="00C6623B" w:rsidRPr="00E07400">
        <w:rPr>
          <w:rFonts w:ascii="HG丸ｺﾞｼｯｸM-PRO" w:eastAsia="HG丸ｺﾞｼｯｸM-PRO" w:hAnsi="HG丸ｺﾞｼｯｸM-PRO" w:hint="eastAsia"/>
          <w:sz w:val="22"/>
        </w:rPr>
        <w:t>、週２回</w:t>
      </w:r>
      <w:r w:rsidR="00291928" w:rsidRPr="00E07400">
        <w:rPr>
          <w:rFonts w:ascii="HG丸ｺﾞｼｯｸM-PRO" w:eastAsia="HG丸ｺﾞｼｯｸM-PRO" w:hAnsi="HG丸ｺﾞｼｯｸM-PRO" w:hint="eastAsia"/>
          <w:sz w:val="22"/>
        </w:rPr>
        <w:t>以上の運動を１年以上</w:t>
      </w:r>
      <w:r w:rsidR="0078649C" w:rsidRPr="00E07400">
        <w:rPr>
          <w:rFonts w:ascii="HG丸ｺﾞｼｯｸM-PRO" w:eastAsia="HG丸ｺﾞｼｯｸM-PRO" w:hAnsi="HG丸ｺﾞｼｯｸM-PRO" w:hint="eastAsia"/>
          <w:sz w:val="22"/>
        </w:rPr>
        <w:t>している府民は</w:t>
      </w:r>
      <w:r w:rsidR="005D0ECD">
        <w:rPr>
          <w:rFonts w:ascii="HG丸ｺﾞｼｯｸM-PRO" w:eastAsia="HG丸ｺﾞｼｯｸM-PRO" w:hAnsi="HG丸ｺﾞｼｯｸM-PRO" w:hint="eastAsia"/>
          <w:sz w:val="22"/>
        </w:rPr>
        <w:t>約</w:t>
      </w:r>
      <w:r w:rsidR="00A73205">
        <w:rPr>
          <w:rFonts w:ascii="HG丸ｺﾞｼｯｸM-PRO" w:eastAsia="HG丸ｺﾞｼｯｸM-PRO" w:hAnsi="HG丸ｺﾞｼｯｸM-PRO" w:hint="eastAsia"/>
          <w:sz w:val="22"/>
        </w:rPr>
        <w:t>４</w:t>
      </w:r>
      <w:r w:rsidR="0078649C" w:rsidRPr="00E07400">
        <w:rPr>
          <w:rFonts w:ascii="HG丸ｺﾞｼｯｸM-PRO" w:eastAsia="HG丸ｺﾞｼｯｸM-PRO" w:hAnsi="HG丸ｺﾞｼｯｸM-PRO" w:hint="eastAsia"/>
          <w:sz w:val="22"/>
        </w:rPr>
        <w:t>割</w:t>
      </w:r>
      <w:r w:rsidR="00AE0175" w:rsidRPr="00E07400">
        <w:rPr>
          <w:rFonts w:ascii="HG丸ｺﾞｼｯｸM-PRO" w:eastAsia="HG丸ｺﾞｼｯｸM-PRO" w:hAnsi="HG丸ｺﾞｼｯｸM-PRO" w:hint="eastAsia"/>
          <w:sz w:val="22"/>
        </w:rPr>
        <w:t>に</w:t>
      </w:r>
      <w:r w:rsidRPr="00E07400">
        <w:rPr>
          <w:rFonts w:ascii="HG丸ｺﾞｼｯｸM-PRO" w:eastAsia="HG丸ｺﾞｼｯｸM-PRO" w:hAnsi="HG丸ｺﾞｼｯｸM-PRO" w:hint="eastAsia"/>
          <w:sz w:val="22"/>
        </w:rPr>
        <w:t>上りますが、年代別でみると、</w:t>
      </w:r>
      <w:r w:rsidR="0078649C" w:rsidRPr="00E07400">
        <w:rPr>
          <w:rFonts w:ascii="HG丸ｺﾞｼｯｸM-PRO" w:eastAsia="HG丸ｺﾞｼｯｸM-PRO" w:hAnsi="HG丸ｺﾞｼｯｸM-PRO" w:hint="eastAsia"/>
          <w:sz w:val="22"/>
        </w:rPr>
        <w:t>男性では</w:t>
      </w:r>
      <w:r w:rsidRPr="00E07400">
        <w:rPr>
          <w:rFonts w:ascii="HG丸ｺﾞｼｯｸM-PRO" w:eastAsia="HG丸ｺﾞｼｯｸM-PRO" w:hAnsi="HG丸ｺﾞｼｯｸM-PRO" w:hint="eastAsia"/>
          <w:sz w:val="22"/>
        </w:rPr>
        <w:t>30歳代が</w:t>
      </w:r>
      <w:r w:rsidR="0078649C" w:rsidRPr="00E07400">
        <w:rPr>
          <w:rFonts w:ascii="HG丸ｺﾞｼｯｸM-PRO" w:eastAsia="HG丸ｺﾞｼｯｸM-PRO" w:hAnsi="HG丸ｺﾞｼｯｸM-PRO" w:hint="eastAsia"/>
          <w:sz w:val="22"/>
        </w:rPr>
        <w:t>、女性では20歳・30歳代が</w:t>
      </w:r>
      <w:r w:rsidRPr="00E07400">
        <w:rPr>
          <w:rFonts w:ascii="HG丸ｺﾞｼｯｸM-PRO" w:eastAsia="HG丸ｺﾞｼｯｸM-PRO" w:hAnsi="HG丸ｺﾞｼｯｸM-PRO" w:hint="eastAsia"/>
          <w:sz w:val="22"/>
        </w:rPr>
        <w:t>低い状況にあります。</w:t>
      </w:r>
    </w:p>
    <w:p w14:paraId="4FD65E4F" w14:textId="6DECDFC0" w:rsidR="00660A3A" w:rsidRDefault="00660A3A" w:rsidP="00494DAE">
      <w:pPr>
        <w:ind w:leftChars="300" w:left="850" w:hangingChars="100" w:hanging="220"/>
        <w:jc w:val="left"/>
        <w:rPr>
          <w:rFonts w:ascii="HG丸ｺﾞｼｯｸM-PRO" w:eastAsia="HG丸ｺﾞｼｯｸM-PRO" w:hAnsi="HG丸ｺﾞｼｯｸM-PRO"/>
          <w:sz w:val="22"/>
        </w:rPr>
      </w:pPr>
    </w:p>
    <w:p w14:paraId="3350CDE6" w14:textId="7E49429C" w:rsidR="00660A3A" w:rsidRPr="00660A3A" w:rsidRDefault="00660A3A" w:rsidP="00660A3A">
      <w:pPr>
        <w:ind w:leftChars="300" w:left="850" w:hangingChars="100" w:hanging="220"/>
        <w:jc w:val="left"/>
        <w:rPr>
          <w:rFonts w:ascii="HG丸ｺﾞｼｯｸM-PRO" w:eastAsia="HG丸ｺﾞｼｯｸM-PRO" w:hAnsi="HG丸ｺﾞｼｯｸM-PRO"/>
          <w:color w:val="FF0000"/>
          <w:sz w:val="22"/>
          <w:highlight w:val="green"/>
        </w:rPr>
      </w:pPr>
      <w:r w:rsidRPr="00660A3A">
        <w:rPr>
          <w:rFonts w:ascii="HG丸ｺﾞｼｯｸM-PRO" w:eastAsia="HG丸ｺﾞｼｯｸM-PRO" w:hAnsi="HG丸ｺﾞｼｯｸM-PRO" w:hint="eastAsia"/>
          <w:color w:val="FF0000"/>
          <w:sz w:val="22"/>
          <w:highlight w:val="green"/>
        </w:rPr>
        <w:t>〇</w:t>
      </w:r>
      <w:r>
        <w:rPr>
          <w:rFonts w:ascii="HG丸ｺﾞｼｯｸM-PRO" w:eastAsia="HG丸ｺﾞｼｯｸM-PRO" w:hAnsi="HG丸ｺﾞｼｯｸM-PRO" w:hint="eastAsia"/>
          <w:color w:val="FF0000"/>
          <w:sz w:val="22"/>
          <w:highlight w:val="green"/>
        </w:rPr>
        <w:t>１日に</w:t>
      </w:r>
      <w:r w:rsidRPr="00660A3A">
        <w:rPr>
          <w:rFonts w:ascii="HG丸ｺﾞｼｯｸM-PRO" w:eastAsia="HG丸ｺﾞｼｯｸM-PRO" w:hAnsi="HG丸ｺﾞｼｯｸM-PRO" w:hint="eastAsia"/>
          <w:color w:val="FF0000"/>
          <w:sz w:val="22"/>
          <w:highlight w:val="green"/>
        </w:rPr>
        <w:t>座ったり寝転がったりしている時間</w:t>
      </w:r>
      <w:r>
        <w:rPr>
          <w:rFonts w:ascii="HG丸ｺﾞｼｯｸM-PRO" w:eastAsia="HG丸ｺﾞｼｯｸM-PRO" w:hAnsi="HG丸ｺﾞｼｯｸM-PRO" w:hint="eastAsia"/>
          <w:color w:val="FF0000"/>
          <w:sz w:val="22"/>
          <w:highlight w:val="green"/>
        </w:rPr>
        <w:t>（座位時間）</w:t>
      </w:r>
      <w:r w:rsidR="00962FDD">
        <w:rPr>
          <w:rFonts w:ascii="HG丸ｺﾞｼｯｸM-PRO" w:eastAsia="HG丸ｺﾞｼｯｸM-PRO" w:hAnsi="HG丸ｺﾞｼｯｸM-PRO" w:hint="eastAsia"/>
          <w:color w:val="FF0000"/>
          <w:sz w:val="22"/>
          <w:highlight w:val="green"/>
        </w:rPr>
        <w:t>について</w:t>
      </w:r>
      <w:r w:rsidRPr="00660A3A">
        <w:rPr>
          <w:rFonts w:ascii="HG丸ｺﾞｼｯｸM-PRO" w:eastAsia="HG丸ｺﾞｼｯｸM-PRO" w:hAnsi="HG丸ｺﾞｼｯｸM-PRO" w:hint="eastAsia"/>
          <w:color w:val="FF0000"/>
          <w:sz w:val="22"/>
          <w:highlight w:val="green"/>
        </w:rPr>
        <w:t>は、７時間以上</w:t>
      </w:r>
      <w:r w:rsidR="00C04BB5">
        <w:rPr>
          <w:rFonts w:ascii="HG丸ｺﾞｼｯｸM-PRO" w:eastAsia="HG丸ｺﾞｼｯｸM-PRO" w:hAnsi="HG丸ｺﾞｼｯｸM-PRO" w:hint="eastAsia"/>
          <w:color w:val="FF0000"/>
          <w:sz w:val="22"/>
          <w:highlight w:val="green"/>
        </w:rPr>
        <w:t>と回答した</w:t>
      </w:r>
      <w:r w:rsidR="00962FDD">
        <w:rPr>
          <w:rFonts w:ascii="HG丸ｺﾞｼｯｸM-PRO" w:eastAsia="HG丸ｺﾞｼｯｸM-PRO" w:hAnsi="HG丸ｺﾞｼｯｸM-PRO" w:hint="eastAsia"/>
          <w:color w:val="FF0000"/>
          <w:sz w:val="22"/>
          <w:highlight w:val="green"/>
        </w:rPr>
        <w:t>府民</w:t>
      </w:r>
      <w:r w:rsidRPr="00660A3A">
        <w:rPr>
          <w:rFonts w:ascii="HG丸ｺﾞｼｯｸM-PRO" w:eastAsia="HG丸ｺﾞｼｯｸM-PRO" w:hAnsi="HG丸ｺﾞｼｯｸM-PRO" w:hint="eastAsia"/>
          <w:color w:val="FF0000"/>
          <w:sz w:val="22"/>
          <w:highlight w:val="green"/>
        </w:rPr>
        <w:t>が約</w:t>
      </w:r>
      <w:r w:rsidR="00962FDD">
        <w:rPr>
          <w:rFonts w:ascii="HG丸ｺﾞｼｯｸM-PRO" w:eastAsia="HG丸ｺﾞｼｯｸM-PRO" w:hAnsi="HG丸ｺﾞｼｯｸM-PRO" w:hint="eastAsia"/>
          <w:color w:val="FF0000"/>
          <w:sz w:val="22"/>
          <w:highlight w:val="green"/>
        </w:rPr>
        <w:t>３割となっています</w:t>
      </w:r>
      <w:r w:rsidRPr="00660A3A">
        <w:rPr>
          <w:rFonts w:ascii="HG丸ｺﾞｼｯｸM-PRO" w:eastAsia="HG丸ｺﾞｼｯｸM-PRO" w:hAnsi="HG丸ｺﾞｼｯｸM-PRO" w:hint="eastAsia"/>
          <w:color w:val="FF0000"/>
          <w:sz w:val="22"/>
          <w:highlight w:val="green"/>
        </w:rPr>
        <w:t>。また、男女とも</w:t>
      </w:r>
      <w:r w:rsidR="00962FDD">
        <w:rPr>
          <w:rFonts w:ascii="HG丸ｺﾞｼｯｸM-PRO" w:eastAsia="HG丸ｺﾞｼｯｸM-PRO" w:hAnsi="HG丸ｺﾞｼｯｸM-PRO" w:hint="eastAsia"/>
          <w:color w:val="FF0000"/>
          <w:sz w:val="22"/>
          <w:highlight w:val="green"/>
        </w:rPr>
        <w:t>、特に働く世代でその割合が高くなっています。</w:t>
      </w:r>
    </w:p>
    <w:p w14:paraId="1D1E9D30" w14:textId="292D2F98" w:rsidR="00494DAE" w:rsidRPr="00E07400" w:rsidRDefault="00494DAE" w:rsidP="00494DAE">
      <w:pPr>
        <w:ind w:leftChars="300" w:left="850" w:hangingChars="100" w:hanging="220"/>
        <w:jc w:val="left"/>
        <w:rPr>
          <w:rFonts w:ascii="HG丸ｺﾞｼｯｸM-PRO" w:eastAsia="HG丸ｺﾞｼｯｸM-PRO" w:hAnsi="HG丸ｺﾞｼｯｸM-PRO"/>
          <w:sz w:val="22"/>
        </w:rPr>
      </w:pPr>
    </w:p>
    <w:p w14:paraId="3A810238" w14:textId="5697D6A5"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w:t>
      </w:r>
      <w:r w:rsidR="00AE0175" w:rsidRPr="00E07400">
        <w:rPr>
          <w:rFonts w:ascii="HG丸ｺﾞｼｯｸM-PRO" w:eastAsia="HG丸ｺﾞｼｯｸM-PRO" w:hAnsi="HG丸ｺﾞｼｯｸM-PRO" w:hint="eastAsia"/>
          <w:sz w:val="22"/>
        </w:rPr>
        <w:t>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023EF8A3" w14:textId="4F9721A3" w:rsidR="00494DAE" w:rsidRDefault="00494DAE" w:rsidP="00A24003">
      <w:pPr>
        <w:jc w:val="left"/>
        <w:rPr>
          <w:rFonts w:ascii="HG丸ｺﾞｼｯｸM-PRO" w:eastAsia="HG丸ｺﾞｼｯｸM-PRO" w:hAnsi="HG丸ｺﾞｼｯｸM-PRO"/>
          <w:sz w:val="22"/>
        </w:rPr>
      </w:pPr>
    </w:p>
    <w:p w14:paraId="44D533F8" w14:textId="6DC80F7D" w:rsidR="00494DAE" w:rsidRDefault="00A24003" w:rsidP="00A24003">
      <w:pPr>
        <w:jc w:val="center"/>
        <w:rPr>
          <w:rFonts w:asciiTheme="majorEastAsia" w:eastAsiaTheme="majorEastAsia" w:hAnsiTheme="majorEastAsia"/>
          <w:b/>
          <w:sz w:val="20"/>
          <w:szCs w:val="28"/>
        </w:rPr>
      </w:pPr>
      <w:r w:rsidRPr="00A24003">
        <w:rPr>
          <w:noProof/>
        </w:rPr>
        <w:drawing>
          <wp:inline distT="0" distB="0" distL="0" distR="0" wp14:anchorId="76850C92" wp14:editId="399AFA31">
            <wp:extent cx="5040000" cy="1541772"/>
            <wp:effectExtent l="0" t="0" r="0" b="190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1541772"/>
                    </a:xfrm>
                    <a:prstGeom prst="rect">
                      <a:avLst/>
                    </a:prstGeom>
                    <a:noFill/>
                    <a:ln>
                      <a:noFill/>
                    </a:ln>
                  </pic:spPr>
                </pic:pic>
              </a:graphicData>
            </a:graphic>
          </wp:inline>
        </w:drawing>
      </w:r>
    </w:p>
    <w:p w14:paraId="71B33944" w14:textId="77777777" w:rsidR="000260E4" w:rsidRPr="000260E4" w:rsidRDefault="000260E4" w:rsidP="00A24003">
      <w:pPr>
        <w:rPr>
          <w:rFonts w:ascii="ＭＳ 明朝" w:eastAsia="ＭＳ 明朝" w:hAnsi="ＭＳ 明朝"/>
          <w:sz w:val="18"/>
        </w:rPr>
      </w:pPr>
    </w:p>
    <w:p w14:paraId="190A19F8" w14:textId="7DC2B2C8" w:rsidR="00BF1420" w:rsidRDefault="00FB0798" w:rsidP="009F4AF7">
      <w:pPr>
        <w:widowControl/>
        <w:jc w:val="center"/>
        <w:rPr>
          <w:rFonts w:asciiTheme="majorEastAsia" w:eastAsiaTheme="majorEastAsia" w:hAnsiTheme="majorEastAsia"/>
          <w:b/>
          <w:sz w:val="20"/>
          <w:szCs w:val="20"/>
        </w:rPr>
      </w:pPr>
      <w:r>
        <w:rPr>
          <w:rFonts w:asciiTheme="majorEastAsia" w:eastAsiaTheme="majorEastAsia" w:hAnsiTheme="majorEastAsia"/>
          <w:b/>
          <w:noProof/>
          <w:sz w:val="20"/>
          <w:szCs w:val="20"/>
        </w:rPr>
        <w:drawing>
          <wp:inline distT="0" distB="0" distL="0" distR="0" wp14:anchorId="2B4A3FB4" wp14:editId="7FA2B1DA">
            <wp:extent cx="5400000" cy="2968333"/>
            <wp:effectExtent l="0" t="0" r="0" b="381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2968333"/>
                    </a:xfrm>
                    <a:prstGeom prst="rect">
                      <a:avLst/>
                    </a:prstGeom>
                    <a:noFill/>
                    <a:ln>
                      <a:noFill/>
                    </a:ln>
                  </pic:spPr>
                </pic:pic>
              </a:graphicData>
            </a:graphic>
          </wp:inline>
        </w:drawing>
      </w:r>
    </w:p>
    <w:p w14:paraId="3A1DDAE7" w14:textId="50EEAAF0" w:rsidR="00546E74" w:rsidRDefault="00546E74" w:rsidP="009F4AF7">
      <w:pPr>
        <w:widowControl/>
        <w:rPr>
          <w:rFonts w:asciiTheme="majorEastAsia" w:eastAsiaTheme="majorEastAsia" w:hAnsiTheme="majorEastAsia"/>
          <w:b/>
          <w:sz w:val="20"/>
          <w:szCs w:val="20"/>
        </w:rPr>
      </w:pPr>
    </w:p>
    <w:p w14:paraId="35BC312E" w14:textId="0102FEF2" w:rsidR="00546E74" w:rsidRPr="009C69E2" w:rsidRDefault="00A271E1" w:rsidP="00546E74">
      <w:pPr>
        <w:widowControl/>
        <w:ind w:leftChars="135" w:left="283"/>
        <w:jc w:val="center"/>
        <w:rPr>
          <w:rFonts w:asciiTheme="majorEastAsia" w:eastAsiaTheme="majorEastAsia" w:hAnsiTheme="majorEastAsia"/>
          <w:b/>
          <w:sz w:val="20"/>
          <w:szCs w:val="20"/>
        </w:rPr>
      </w:pPr>
      <w:r>
        <w:rPr>
          <w:rFonts w:asciiTheme="majorEastAsia" w:eastAsiaTheme="majorEastAsia" w:hAnsiTheme="majorEastAsia"/>
          <w:b/>
          <w:noProof/>
          <w:sz w:val="20"/>
          <w:szCs w:val="20"/>
        </w:rPr>
        <w:lastRenderedPageBreak/>
        <w:drawing>
          <wp:inline distT="0" distB="0" distL="0" distR="0" wp14:anchorId="3C896067" wp14:editId="7D44370A">
            <wp:extent cx="5507708" cy="534225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6496" cy="5350779"/>
                    </a:xfrm>
                    <a:prstGeom prst="rect">
                      <a:avLst/>
                    </a:prstGeom>
                    <a:noFill/>
                    <a:ln>
                      <a:noFill/>
                    </a:ln>
                  </pic:spPr>
                </pic:pic>
              </a:graphicData>
            </a:graphic>
          </wp:inline>
        </w:drawing>
      </w:r>
    </w:p>
    <w:p w14:paraId="464C84F0" w14:textId="39CBD836" w:rsidR="00D43A28" w:rsidRDefault="00A271E1" w:rsidP="00A271E1">
      <w:pPr>
        <w:widowControl/>
        <w:jc w:val="center"/>
      </w:pPr>
      <w:bookmarkStart w:id="62" w:name="_Toc510088962"/>
      <w:r>
        <w:rPr>
          <w:noProof/>
        </w:rPr>
        <w:drawing>
          <wp:inline distT="0" distB="0" distL="0" distR="0" wp14:anchorId="620E6991" wp14:editId="0C83DD42">
            <wp:extent cx="4584700" cy="3066415"/>
            <wp:effectExtent l="0" t="0" r="6350" b="63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3066415"/>
                    </a:xfrm>
                    <a:prstGeom prst="rect">
                      <a:avLst/>
                    </a:prstGeom>
                    <a:noFill/>
                    <a:ln>
                      <a:noFill/>
                    </a:ln>
                  </pic:spPr>
                </pic:pic>
              </a:graphicData>
            </a:graphic>
          </wp:inline>
        </w:drawing>
      </w:r>
    </w:p>
    <w:p w14:paraId="29E2FC97" w14:textId="653729F5" w:rsidR="00E3059D" w:rsidRDefault="00E3059D">
      <w:pPr>
        <w:widowControl/>
        <w:jc w:val="left"/>
        <w:rPr>
          <w:rFonts w:asciiTheme="majorEastAsia" w:eastAsiaTheme="majorEastAsia" w:hAnsiTheme="majorEastAsia"/>
          <w:b/>
          <w:color w:val="0070C0"/>
          <w:sz w:val="28"/>
          <w:szCs w:val="24"/>
        </w:rPr>
      </w:pPr>
      <w:r>
        <w:rPr>
          <w:rFonts w:asciiTheme="majorEastAsia" w:eastAsiaTheme="majorEastAsia" w:hAnsiTheme="majorEastAsia"/>
          <w:b/>
          <w:noProof/>
          <w:color w:val="0070C0"/>
          <w:sz w:val="28"/>
          <w:szCs w:val="24"/>
        </w:rPr>
        <w:lastRenderedPageBreak/>
        <w:drawing>
          <wp:anchor distT="0" distB="0" distL="114300" distR="114300" simplePos="0" relativeHeight="252003328" behindDoc="0" locked="0" layoutInCell="1" allowOverlap="1" wp14:anchorId="0785C62A" wp14:editId="35775C69">
            <wp:simplePos x="0" y="0"/>
            <wp:positionH relativeFrom="margin">
              <wp:align>center</wp:align>
            </wp:positionH>
            <wp:positionV relativeFrom="paragraph">
              <wp:posOffset>176530</wp:posOffset>
            </wp:positionV>
            <wp:extent cx="5431790" cy="2749550"/>
            <wp:effectExtent l="0" t="0" r="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1790" cy="2749550"/>
                    </a:xfrm>
                    <a:prstGeom prst="rect">
                      <a:avLst/>
                    </a:prstGeom>
                    <a:noFill/>
                    <a:ln>
                      <a:noFill/>
                    </a:ln>
                  </pic:spPr>
                </pic:pic>
              </a:graphicData>
            </a:graphic>
          </wp:anchor>
        </w:drawing>
      </w:r>
    </w:p>
    <w:p w14:paraId="3392FE7C" w14:textId="5AF363E7" w:rsidR="00BF1420" w:rsidRPr="008D6982" w:rsidRDefault="00DD573B" w:rsidP="00DD573B">
      <w:pPr>
        <w:pStyle w:val="3"/>
        <w:rPr>
          <w:rFonts w:cs="Times New Roman"/>
        </w:rPr>
      </w:pPr>
      <w:bookmarkStart w:id="63" w:name="_Toc152763235"/>
      <w:r>
        <w:rPr>
          <w:rFonts w:hint="eastAsia"/>
        </w:rPr>
        <w:t>（3）</w:t>
      </w:r>
      <w:r w:rsidR="00BF1420" w:rsidRPr="008D6982">
        <w:rPr>
          <w:rFonts w:hint="eastAsia"/>
        </w:rPr>
        <w:t>休養・睡眠</w:t>
      </w:r>
      <w:bookmarkEnd w:id="62"/>
      <w:bookmarkEnd w:id="63"/>
    </w:p>
    <w:p w14:paraId="2939A826" w14:textId="7E75D48C" w:rsidR="00BF1420" w:rsidRPr="00624DB6"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5D46F8" w:rsidRPr="00526838">
        <w:rPr>
          <w:rFonts w:ascii="HG丸ｺﾞｼｯｸM-PRO" w:eastAsia="HG丸ｺﾞｼｯｸM-PRO" w:hAnsi="HG丸ｺﾞｼｯｸM-PRO" w:hint="eastAsia"/>
          <w:sz w:val="22"/>
        </w:rPr>
        <w:t>６</w:t>
      </w:r>
      <w:r w:rsidR="002E6093" w:rsidRPr="00526838">
        <w:rPr>
          <w:rFonts w:ascii="HG丸ｺﾞｼｯｸM-PRO" w:eastAsia="HG丸ｺﾞｼｯｸM-PRO" w:hAnsi="HG丸ｺﾞｼｯｸM-PRO" w:hint="eastAsia"/>
          <w:sz w:val="22"/>
        </w:rPr>
        <w:t>時間以上</w:t>
      </w:r>
      <w:r w:rsidR="005D46F8" w:rsidRPr="00526838">
        <w:rPr>
          <w:rFonts w:ascii="HG丸ｺﾞｼｯｸM-PRO" w:eastAsia="HG丸ｺﾞｼｯｸM-PRO" w:hAnsi="HG丸ｺﾞｼｯｸM-PRO" w:hint="eastAsia"/>
          <w:sz w:val="22"/>
        </w:rPr>
        <w:t>７</w:t>
      </w:r>
      <w:r w:rsidR="002E6093" w:rsidRPr="00526838">
        <w:rPr>
          <w:rFonts w:ascii="HG丸ｺﾞｼｯｸM-PRO" w:eastAsia="HG丸ｺﾞｼｯｸM-PRO" w:hAnsi="HG丸ｺﾞｼｯｸM-PRO" w:hint="eastAsia"/>
          <w:sz w:val="22"/>
        </w:rPr>
        <w:t>時間未満」が</w:t>
      </w:r>
      <w:r w:rsidR="006941B1" w:rsidRPr="00526838">
        <w:rPr>
          <w:rFonts w:ascii="HG丸ｺﾞｼｯｸM-PRO" w:eastAsia="HG丸ｺﾞｼｯｸM-PRO" w:hAnsi="HG丸ｺﾞｼｯｸM-PRO" w:hint="eastAsia"/>
          <w:sz w:val="22"/>
        </w:rPr>
        <w:t>最も</w:t>
      </w:r>
      <w:r w:rsidR="002E6093" w:rsidRPr="00526838">
        <w:rPr>
          <w:rFonts w:ascii="HG丸ｺﾞｼｯｸM-PRO" w:eastAsia="HG丸ｺﾞｼｯｸM-PRO" w:hAnsi="HG丸ｺﾞｼｯｸM-PRO" w:hint="eastAsia"/>
          <w:sz w:val="22"/>
        </w:rPr>
        <w:t>多くなっています</w:t>
      </w:r>
      <w:r w:rsidR="00BF1420" w:rsidRPr="00526838">
        <w:rPr>
          <w:rFonts w:ascii="HG丸ｺﾞｼｯｸM-PRO" w:eastAsia="HG丸ｺﾞｼｯｸM-PRO" w:hAnsi="HG丸ｺﾞｼｯｸM-PRO" w:hint="eastAsia"/>
          <w:sz w:val="22"/>
        </w:rPr>
        <w:t>。</w:t>
      </w:r>
      <w:r w:rsidR="00317CEF" w:rsidRPr="00526838">
        <w:rPr>
          <w:rFonts w:ascii="HG丸ｺﾞｼｯｸM-PRO" w:eastAsia="HG丸ｺﾞｼｯｸM-PRO" w:hAnsi="HG丸ｺﾞｼｯｸM-PRO" w:hint="eastAsia"/>
          <w:sz w:val="22"/>
        </w:rPr>
        <w:t>一方で</w:t>
      </w:r>
      <w:r w:rsidR="008640C2" w:rsidRPr="00526838">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30</w:t>
      </w:r>
      <w:r w:rsidR="00CE5F33" w:rsidRPr="00624DB6">
        <w:rPr>
          <w:rFonts w:ascii="HG丸ｺﾞｼｯｸM-PRO" w:eastAsia="HG丸ｺﾞｼｯｸM-PRO" w:hAnsi="HG丸ｺﾞｼｯｸM-PRO" w:hint="eastAsia"/>
          <w:sz w:val="22"/>
        </w:rPr>
        <w:t>歳代から50歳代の働く世代では</w:t>
      </w:r>
      <w:r w:rsidR="006941B1" w:rsidRPr="00624DB6">
        <w:rPr>
          <w:rFonts w:ascii="HG丸ｺﾞｼｯｸM-PRO" w:eastAsia="HG丸ｺﾞｼｯｸM-PRO" w:hAnsi="HG丸ｺﾞｼｯｸM-PRO" w:hint="eastAsia"/>
          <w:sz w:val="22"/>
        </w:rPr>
        <w:t>睡眠で</w:t>
      </w:r>
      <w:r w:rsidR="00884705" w:rsidRPr="00624DB6">
        <w:rPr>
          <w:rFonts w:ascii="HG丸ｺﾞｼｯｸM-PRO" w:eastAsia="HG丸ｺﾞｼｯｸM-PRO" w:hAnsi="HG丸ｺﾞｼｯｸM-PRO" w:hint="eastAsia"/>
          <w:sz w:val="22"/>
        </w:rPr>
        <w:t>休養がとれていない（あまりとれていない・まったくとれていない）府民</w:t>
      </w:r>
      <w:r w:rsidR="00A167C1" w:rsidRPr="00624DB6">
        <w:rPr>
          <w:rFonts w:ascii="HG丸ｺﾞｼｯｸM-PRO" w:eastAsia="HG丸ｺﾞｼｯｸM-PRO" w:hAnsi="HG丸ｺﾞｼｯｸM-PRO" w:hint="eastAsia"/>
          <w:sz w:val="22"/>
        </w:rPr>
        <w:t>の割合が高い</w:t>
      </w:r>
      <w:r w:rsidR="00A260EC" w:rsidRPr="00624DB6">
        <w:rPr>
          <w:rFonts w:ascii="HG丸ｺﾞｼｯｸM-PRO" w:eastAsia="HG丸ｺﾞｼｯｸM-PRO" w:hAnsi="HG丸ｺﾞｼｯｸM-PRO" w:hint="eastAsia"/>
          <w:sz w:val="22"/>
        </w:rPr>
        <w:t>傾向にあります。</w:t>
      </w:r>
    </w:p>
    <w:p w14:paraId="23F49020" w14:textId="77777777" w:rsidR="00250AF1" w:rsidRPr="00624DB6" w:rsidRDefault="00250AF1" w:rsidP="00534125">
      <w:pPr>
        <w:ind w:leftChars="300" w:left="850" w:hangingChars="100" w:hanging="220"/>
        <w:rPr>
          <w:rFonts w:ascii="HG丸ｺﾞｼｯｸM-PRO" w:eastAsia="HG丸ｺﾞｼｯｸM-PRO" w:hAnsi="HG丸ｺﾞｼｯｸM-PRO"/>
          <w:sz w:val="22"/>
        </w:rPr>
      </w:pPr>
    </w:p>
    <w:p w14:paraId="440AD990" w14:textId="1E783EEA" w:rsidR="00815351" w:rsidRDefault="00250AF1" w:rsidP="009C69E2">
      <w:pPr>
        <w:ind w:leftChars="300" w:left="84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w:t>
      </w:r>
      <w:r w:rsidR="00917D44" w:rsidRPr="00526838">
        <w:rPr>
          <w:rFonts w:ascii="HG丸ｺﾞｼｯｸM-PRO" w:eastAsia="HG丸ｺﾞｼｯｸM-PRO" w:hAnsi="HG丸ｺﾞｼｯｸM-PRO" w:hint="eastAsia"/>
          <w:spacing w:val="-2"/>
          <w:sz w:val="22"/>
        </w:rPr>
        <w:t>長期にわたる</w:t>
      </w:r>
      <w:r w:rsidR="001109A1" w:rsidRPr="00526838">
        <w:rPr>
          <w:rFonts w:ascii="HG丸ｺﾞｼｯｸM-PRO" w:eastAsia="HG丸ｺﾞｼｯｸM-PRO" w:hAnsi="HG丸ｺﾞｼｯｸM-PRO" w:hint="eastAsia"/>
          <w:spacing w:val="-2"/>
          <w:sz w:val="22"/>
        </w:rPr>
        <w:t>睡眠</w:t>
      </w:r>
      <w:r w:rsidR="00917D44" w:rsidRPr="00526838">
        <w:rPr>
          <w:rFonts w:ascii="HG丸ｺﾞｼｯｸM-PRO" w:eastAsia="HG丸ｺﾞｼｯｸM-PRO" w:hAnsi="HG丸ｺﾞｼｯｸM-PRO" w:hint="eastAsia"/>
          <w:spacing w:val="-2"/>
          <w:sz w:val="22"/>
        </w:rPr>
        <w:t>不足は、</w:t>
      </w:r>
      <w:r w:rsidR="001109A1" w:rsidRPr="00526838">
        <w:rPr>
          <w:rFonts w:ascii="HG丸ｺﾞｼｯｸM-PRO" w:eastAsia="HG丸ｺﾞｼｯｸM-PRO" w:hAnsi="HG丸ｺﾞｼｯｸM-PRO" w:hint="eastAsia"/>
          <w:spacing w:val="-2"/>
          <w:sz w:val="22"/>
        </w:rPr>
        <w:t>日中の心身の</w:t>
      </w:r>
      <w:r w:rsidR="00FE77BF" w:rsidRPr="00526838">
        <w:rPr>
          <w:rFonts w:ascii="HG丸ｺﾞｼｯｸM-PRO" w:eastAsia="HG丸ｺﾞｼｯｸM-PRO" w:hAnsi="HG丸ｺﾞｼｯｸM-PRO" w:hint="eastAsia"/>
          <w:spacing w:val="-2"/>
          <w:sz w:val="22"/>
        </w:rPr>
        <w:t>状態に支障をもたらす</w:t>
      </w:r>
      <w:r w:rsidR="00992527" w:rsidRPr="00526838">
        <w:rPr>
          <w:rFonts w:ascii="HG丸ｺﾞｼｯｸM-PRO" w:eastAsia="HG丸ｺﾞｼｯｸM-PRO" w:hAnsi="HG丸ｺﾞｼｯｸM-PRO" w:hint="eastAsia"/>
          <w:spacing w:val="-2"/>
          <w:sz w:val="22"/>
        </w:rPr>
        <w:t>可能性が</w:t>
      </w:r>
      <w:r w:rsidR="001109A1" w:rsidRPr="00526838">
        <w:rPr>
          <w:rFonts w:ascii="HG丸ｺﾞｼｯｸM-PRO" w:eastAsia="HG丸ｺﾞｼｯｸM-PRO" w:hAnsi="HG丸ｺﾞｼｯｸM-PRO" w:hint="eastAsia"/>
          <w:spacing w:val="-2"/>
          <w:sz w:val="22"/>
        </w:rPr>
        <w:t>高いことから、</w:t>
      </w:r>
      <w:r w:rsidR="001B22B9">
        <w:rPr>
          <w:rFonts w:ascii="HG丸ｺﾞｼｯｸM-PRO" w:eastAsia="HG丸ｺﾞｼｯｸM-PRO" w:hAnsi="HG丸ｺﾞｼｯｸM-PRO" w:hint="eastAsia"/>
          <w:spacing w:val="-2"/>
          <w:sz w:val="22"/>
        </w:rPr>
        <w:t>十分</w:t>
      </w:r>
      <w:r w:rsidR="00BD623C" w:rsidRPr="00526838">
        <w:rPr>
          <w:rFonts w:ascii="HG丸ｺﾞｼｯｸM-PRO" w:eastAsia="HG丸ｺﾞｼｯｸM-PRO" w:hAnsi="HG丸ｺﾞｼｯｸM-PRO" w:hint="eastAsia"/>
          <w:spacing w:val="-2"/>
          <w:sz w:val="22"/>
        </w:rPr>
        <w:t>な</w:t>
      </w:r>
      <w:r w:rsidR="001109A1" w:rsidRPr="00CB5EE5">
        <w:rPr>
          <w:rFonts w:ascii="HG丸ｺﾞｼｯｸM-PRO" w:eastAsia="HG丸ｺﾞｼｯｸM-PRO" w:hAnsi="HG丸ｺﾞｼｯｸM-PRO" w:hint="eastAsia"/>
          <w:spacing w:val="-2"/>
          <w:sz w:val="22"/>
        </w:rPr>
        <w:t>睡眠により休養を取ることが重要です。</w:t>
      </w:r>
    </w:p>
    <w:p w14:paraId="24A6D84D" w14:textId="77777777" w:rsidR="0094017F" w:rsidRPr="001276F3" w:rsidRDefault="0094017F" w:rsidP="009C69E2">
      <w:pPr>
        <w:ind w:leftChars="300" w:left="846" w:hangingChars="100" w:hanging="216"/>
        <w:rPr>
          <w:rFonts w:ascii="HG丸ｺﾞｼｯｸM-PRO" w:eastAsia="HG丸ｺﾞｼｯｸM-PRO" w:hAnsi="HG丸ｺﾞｼｯｸM-PRO"/>
          <w:spacing w:val="-2"/>
          <w:sz w:val="22"/>
        </w:rPr>
      </w:pPr>
    </w:p>
    <w:p w14:paraId="6A0670CD" w14:textId="6114637A" w:rsidR="00815351" w:rsidRDefault="00A45539" w:rsidP="00EF5145">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6F2E1F9D" wp14:editId="3BBAA2F8">
            <wp:extent cx="5730875" cy="332232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3322320"/>
                    </a:xfrm>
                    <a:prstGeom prst="rect">
                      <a:avLst/>
                    </a:prstGeom>
                    <a:noFill/>
                    <a:ln>
                      <a:noFill/>
                    </a:ln>
                  </pic:spPr>
                </pic:pic>
              </a:graphicData>
            </a:graphic>
          </wp:inline>
        </w:drawing>
      </w:r>
    </w:p>
    <w:p w14:paraId="14225C17" w14:textId="068CF8F2" w:rsidR="00815351" w:rsidRDefault="00A271E1" w:rsidP="00A271E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F311575" wp14:editId="2DB703AA">
            <wp:extent cx="5775069" cy="2529840"/>
            <wp:effectExtent l="0" t="0" r="0" b="381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89398" cy="2536117"/>
                    </a:xfrm>
                    <a:prstGeom prst="rect">
                      <a:avLst/>
                    </a:prstGeom>
                    <a:noFill/>
                    <a:ln>
                      <a:noFill/>
                    </a:ln>
                  </pic:spPr>
                </pic:pic>
              </a:graphicData>
            </a:graphic>
          </wp:inline>
        </w:drawing>
      </w:r>
    </w:p>
    <w:p w14:paraId="05339C40" w14:textId="7A643CB7" w:rsidR="00657589" w:rsidRDefault="00657589">
      <w:pPr>
        <w:widowControl/>
        <w:jc w:val="left"/>
      </w:pPr>
      <w:r>
        <w:br w:type="page"/>
      </w:r>
    </w:p>
    <w:p w14:paraId="27FDF814" w14:textId="4D61A6BD" w:rsidR="00BF1420" w:rsidRPr="00C2391A" w:rsidRDefault="00DD573B" w:rsidP="00DD573B">
      <w:pPr>
        <w:pStyle w:val="3"/>
        <w:rPr>
          <w:i/>
          <w:sz w:val="22"/>
        </w:rPr>
      </w:pPr>
      <w:bookmarkStart w:id="64" w:name="_Toc510088963"/>
      <w:bookmarkStart w:id="65" w:name="_Toc152763236"/>
      <w:r>
        <w:rPr>
          <w:rFonts w:hint="eastAsia"/>
        </w:rPr>
        <w:lastRenderedPageBreak/>
        <w:t>（4）</w:t>
      </w:r>
      <w:r w:rsidR="00BF1420" w:rsidRPr="00F65919">
        <w:rPr>
          <w:rFonts w:hint="eastAsia"/>
        </w:rPr>
        <w:t>飲酒</w:t>
      </w:r>
      <w:bookmarkEnd w:id="64"/>
      <w:bookmarkEnd w:id="65"/>
    </w:p>
    <w:p w14:paraId="08102A37" w14:textId="16D721C1" w:rsidR="0021591F" w:rsidRPr="00624DB6" w:rsidRDefault="00534125" w:rsidP="0021591F">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sidRPr="0079177B">
        <w:rPr>
          <w:rFonts w:ascii="HG丸ｺﾞｼｯｸM-PRO" w:eastAsia="HG丸ｺﾞｼｯｸM-PRO" w:hAnsi="HG丸ｺﾞｼｯｸM-PRO" w:hint="eastAsia"/>
          <w:spacing w:val="-4"/>
          <w:sz w:val="22"/>
        </w:rPr>
        <w:t>飲酒習慣のある者</w:t>
      </w:r>
      <w:r w:rsidR="008640C2" w:rsidRPr="00624DB6">
        <w:rPr>
          <w:rFonts w:ascii="HG丸ｺﾞｼｯｸM-PRO" w:eastAsia="HG丸ｺﾞｼｯｸM-PRO" w:hAnsi="HG丸ｺﾞｼｯｸM-PRO" w:hint="eastAsia"/>
          <w:spacing w:val="-4"/>
          <w:sz w:val="16"/>
          <w:szCs w:val="16"/>
        </w:rPr>
        <w:t>（</w:t>
      </w:r>
      <w:r w:rsidR="00987A5E"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25</w:t>
      </w:r>
      <w:r w:rsidR="008640C2" w:rsidRPr="00624DB6">
        <w:rPr>
          <w:rFonts w:ascii="HG丸ｺﾞｼｯｸM-PRO" w:eastAsia="HG丸ｺﾞｼｯｸM-PRO" w:hAnsi="HG丸ｺﾞｼｯｸM-PRO" w:hint="eastAsia"/>
          <w:spacing w:val="-4"/>
          <w:sz w:val="16"/>
          <w:szCs w:val="16"/>
        </w:rPr>
        <w:t>）</w:t>
      </w:r>
      <w:r w:rsidR="008640C2" w:rsidRPr="00624DB6">
        <w:rPr>
          <w:rFonts w:ascii="HG丸ｺﾞｼｯｸM-PRO" w:eastAsia="HG丸ｺﾞｼｯｸM-PRO" w:hAnsi="HG丸ｺﾞｼｯｸM-PRO" w:hint="eastAsia"/>
          <w:spacing w:val="-4"/>
          <w:sz w:val="22"/>
        </w:rPr>
        <w:t>の割合をみると、</w:t>
      </w:r>
      <w:r w:rsidR="00D8301B" w:rsidRPr="00624DB6">
        <w:rPr>
          <w:rFonts w:ascii="HG丸ｺﾞｼｯｸM-PRO" w:eastAsia="HG丸ｺﾞｼｯｸM-PRO" w:hAnsi="HG丸ｺﾞｼｯｸM-PRO" w:hint="eastAsia"/>
          <w:spacing w:val="-4"/>
          <w:sz w:val="22"/>
        </w:rPr>
        <w:t>大阪府</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spacing w:val="-4"/>
          <w:sz w:val="22"/>
        </w:rPr>
        <w:t>21.3</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hint="eastAsia"/>
          <w:spacing w:val="-4"/>
          <w:sz w:val="22"/>
        </w:rPr>
        <w:t>）は全国（</w:t>
      </w:r>
      <w:r w:rsidR="0021591F" w:rsidRPr="00624DB6">
        <w:rPr>
          <w:rFonts w:ascii="HG丸ｺﾞｼｯｸM-PRO" w:eastAsia="HG丸ｺﾞｼｯｸM-PRO" w:hAnsi="HG丸ｺﾞｼｯｸM-PRO"/>
          <w:spacing w:val="-4"/>
          <w:sz w:val="22"/>
        </w:rPr>
        <w:t>20.5</w:t>
      </w:r>
      <w:r w:rsidR="008640C2" w:rsidRPr="00624DB6">
        <w:rPr>
          <w:rFonts w:ascii="HG丸ｺﾞｼｯｸM-PRO" w:eastAsia="HG丸ｺﾞｼｯｸM-PRO" w:hAnsi="HG丸ｺﾞｼｯｸM-PRO" w:hint="eastAsia"/>
          <w:spacing w:val="-4"/>
          <w:sz w:val="22"/>
        </w:rPr>
        <w:t>%）を上回っています。</w:t>
      </w:r>
    </w:p>
    <w:p w14:paraId="103AA464" w14:textId="2EC82051" w:rsidR="0021591F" w:rsidRPr="00624DB6" w:rsidRDefault="0021591F" w:rsidP="0021591F">
      <w:pPr>
        <w:ind w:leftChars="400" w:left="840"/>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w:t>
      </w:r>
      <w:r w:rsidR="007C3016" w:rsidRPr="00624DB6">
        <w:rPr>
          <w:rFonts w:ascii="HG丸ｺﾞｼｯｸM-PRO" w:eastAsia="HG丸ｺﾞｼｯｸM-PRO" w:hAnsi="HG丸ｺﾞｼｯｸM-PRO" w:hint="eastAsia"/>
          <w:spacing w:val="-4"/>
          <w:sz w:val="20"/>
        </w:rPr>
        <w:t>…平成29年から令和元年の平均値　全国…令和元年の値</w:t>
      </w:r>
    </w:p>
    <w:p w14:paraId="331C08F2" w14:textId="6DAE8CE4" w:rsidR="003472F7" w:rsidRPr="00624DB6" w:rsidRDefault="003472F7" w:rsidP="003A6AC1">
      <w:pPr>
        <w:ind w:leftChars="300" w:left="842" w:hangingChars="100" w:hanging="212"/>
        <w:rPr>
          <w:rFonts w:ascii="HG丸ｺﾞｼｯｸM-PRO" w:eastAsia="HG丸ｺﾞｼｯｸM-PRO" w:hAnsi="HG丸ｺﾞｼｯｸM-PRO"/>
          <w:spacing w:val="-4"/>
          <w:sz w:val="22"/>
        </w:rPr>
      </w:pPr>
    </w:p>
    <w:p w14:paraId="3D3E6CEC" w14:textId="7A0EE3B7" w:rsidR="002F682D" w:rsidRPr="00624DB6" w:rsidRDefault="003472F7" w:rsidP="002F682D">
      <w:pPr>
        <w:ind w:leftChars="300" w:left="84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w:t>
      </w:r>
      <w:r w:rsidR="00884705" w:rsidRPr="00624DB6">
        <w:rPr>
          <w:rFonts w:ascii="HG丸ｺﾞｼｯｸM-PRO" w:eastAsia="HG丸ｺﾞｼｯｸM-PRO" w:hAnsi="HG丸ｺﾞｼｯｸM-PRO" w:hint="eastAsia"/>
          <w:spacing w:val="-4"/>
          <w:sz w:val="22"/>
        </w:rPr>
        <w:t>生活習慣病のリスクを高める量を飲酒している者</w:t>
      </w:r>
      <w:r w:rsidR="00657589" w:rsidRPr="00624DB6">
        <w:rPr>
          <w:rFonts w:ascii="HG丸ｺﾞｼｯｸM-PRO" w:eastAsia="HG丸ｺﾞｼｯｸM-PRO" w:hAnsi="HG丸ｺﾞｼｯｸM-PRO" w:hint="eastAsia"/>
          <w:spacing w:val="-4"/>
          <w:sz w:val="16"/>
          <w:szCs w:val="16"/>
        </w:rPr>
        <w:t>（</w:t>
      </w:r>
      <w:r w:rsidR="00711E83"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26</w:t>
      </w:r>
      <w:r w:rsidR="00657589" w:rsidRPr="00624DB6">
        <w:rPr>
          <w:rFonts w:ascii="HG丸ｺﾞｼｯｸM-PRO" w:eastAsia="HG丸ｺﾞｼｯｸM-PRO" w:hAnsi="HG丸ｺﾞｼｯｸM-PRO" w:hint="eastAsia"/>
          <w:spacing w:val="-4"/>
          <w:sz w:val="16"/>
          <w:szCs w:val="16"/>
        </w:rPr>
        <w:t>）</w:t>
      </w:r>
      <w:r w:rsidR="00884705" w:rsidRPr="00624DB6">
        <w:rPr>
          <w:rFonts w:ascii="HG丸ｺﾞｼｯｸM-PRO" w:eastAsia="HG丸ｺﾞｼｯｸM-PRO" w:hAnsi="HG丸ｺﾞｼｯｸM-PRO" w:hint="eastAsia"/>
          <w:spacing w:val="-4"/>
          <w:sz w:val="22"/>
        </w:rPr>
        <w:t>の割合をみると、</w:t>
      </w:r>
      <w:r w:rsidR="00884705" w:rsidRPr="00624DB6">
        <w:rPr>
          <w:rFonts w:ascii="HG丸ｺﾞｼｯｸM-PRO" w:eastAsia="HG丸ｺﾞｼｯｸM-PRO" w:hAnsi="HG丸ｺﾞｼｯｸM-PRO" w:hint="eastAsia"/>
          <w:sz w:val="22"/>
        </w:rPr>
        <w:t>男性</w:t>
      </w:r>
      <w:r w:rsidR="007F7DC3" w:rsidRPr="00624DB6">
        <w:rPr>
          <w:rFonts w:ascii="HG丸ｺﾞｼｯｸM-PRO" w:eastAsia="HG丸ｺﾞｼｯｸM-PRO" w:hAnsi="HG丸ｺﾞｼｯｸM-PRO" w:hint="eastAsia"/>
          <w:sz w:val="22"/>
        </w:rPr>
        <w:t>は</w:t>
      </w:r>
      <w:r w:rsidR="009B7A16" w:rsidRPr="00624DB6">
        <w:rPr>
          <w:rFonts w:ascii="HG丸ｺﾞｼｯｸM-PRO" w:eastAsia="HG丸ｺﾞｼｯｸM-PRO" w:hAnsi="HG丸ｺﾞｼｯｸM-PRO" w:hint="eastAsia"/>
          <w:sz w:val="22"/>
        </w:rPr>
        <w:t>50歳代、</w:t>
      </w:r>
      <w:r w:rsidR="00A52492" w:rsidRPr="00624DB6">
        <w:rPr>
          <w:rFonts w:ascii="HG丸ｺﾞｼｯｸM-PRO" w:eastAsia="HG丸ｺﾞｼｯｸM-PRO" w:hAnsi="HG丸ｺﾞｼｯｸM-PRO" w:hint="eastAsia"/>
          <w:sz w:val="22"/>
        </w:rPr>
        <w:t>60歳代</w:t>
      </w:r>
      <w:r w:rsidR="009B7A16" w:rsidRPr="00624DB6">
        <w:rPr>
          <w:rFonts w:ascii="HG丸ｺﾞｼｯｸM-PRO" w:eastAsia="HG丸ｺﾞｼｯｸM-PRO" w:hAnsi="HG丸ｺﾞｼｯｸM-PRO" w:hint="eastAsia"/>
          <w:sz w:val="22"/>
        </w:rPr>
        <w:t>で高くなっており</w:t>
      </w:r>
      <w:r w:rsidR="00A52492" w:rsidRPr="00624DB6">
        <w:rPr>
          <w:rFonts w:ascii="HG丸ｺﾞｼｯｸM-PRO" w:eastAsia="HG丸ｺﾞｼｯｸM-PRO" w:hAnsi="HG丸ｺﾞｼｯｸM-PRO" w:hint="eastAsia"/>
          <w:sz w:val="22"/>
        </w:rPr>
        <w:t>、女性は</w:t>
      </w:r>
      <w:r w:rsidR="00884705" w:rsidRPr="00624DB6">
        <w:rPr>
          <w:rFonts w:ascii="HG丸ｺﾞｼｯｸM-PRO" w:eastAsia="HG丸ｺﾞｼｯｸM-PRO" w:hAnsi="HG丸ｺﾞｼｯｸM-PRO" w:hint="eastAsia"/>
          <w:sz w:val="22"/>
        </w:rPr>
        <w:t>50歳</w:t>
      </w:r>
      <w:r w:rsidR="00A607BB" w:rsidRPr="00624DB6">
        <w:rPr>
          <w:rFonts w:ascii="HG丸ｺﾞｼｯｸM-PRO" w:eastAsia="HG丸ｺﾞｼｯｸM-PRO" w:hAnsi="HG丸ｺﾞｼｯｸM-PRO" w:hint="eastAsia"/>
          <w:sz w:val="22"/>
        </w:rPr>
        <w:t>代</w:t>
      </w:r>
      <w:r w:rsidR="00992527" w:rsidRPr="00624DB6">
        <w:rPr>
          <w:rFonts w:ascii="HG丸ｺﾞｼｯｸM-PRO" w:eastAsia="HG丸ｺﾞｼｯｸM-PRO" w:hAnsi="HG丸ｺﾞｼｯｸM-PRO" w:hint="eastAsia"/>
          <w:sz w:val="22"/>
        </w:rPr>
        <w:t>において</w:t>
      </w:r>
      <w:r w:rsidR="00A607BB" w:rsidRPr="00624DB6">
        <w:rPr>
          <w:rFonts w:ascii="HG丸ｺﾞｼｯｸM-PRO" w:eastAsia="HG丸ｺﾞｼｯｸM-PRO" w:hAnsi="HG丸ｺﾞｼｯｸM-PRO" w:hint="eastAsia"/>
          <w:sz w:val="22"/>
        </w:rPr>
        <w:t>最も高くなって</w:t>
      </w:r>
      <w:r w:rsidR="00884705" w:rsidRPr="00624DB6">
        <w:rPr>
          <w:rFonts w:ascii="HG丸ｺﾞｼｯｸM-PRO" w:eastAsia="HG丸ｺﾞｼｯｸM-PRO" w:hAnsi="HG丸ｺﾞｼｯｸM-PRO" w:hint="eastAsia"/>
          <w:sz w:val="22"/>
        </w:rPr>
        <w:t>います</w:t>
      </w:r>
      <w:r w:rsidR="00BF1420" w:rsidRPr="00624DB6">
        <w:rPr>
          <w:rFonts w:ascii="HG丸ｺﾞｼｯｸM-PRO" w:eastAsia="HG丸ｺﾞｼｯｸM-PRO" w:hAnsi="HG丸ｺﾞｼｯｸM-PRO" w:hint="eastAsia"/>
          <w:sz w:val="22"/>
        </w:rPr>
        <w:t>。</w:t>
      </w:r>
    </w:p>
    <w:p w14:paraId="107EB732" w14:textId="2673EB25" w:rsidR="00250AF1" w:rsidRPr="00624DB6" w:rsidRDefault="00250AF1" w:rsidP="00250AF1">
      <w:pPr>
        <w:ind w:leftChars="300" w:left="850" w:hangingChars="100" w:hanging="220"/>
        <w:rPr>
          <w:rFonts w:ascii="HG丸ｺﾞｼｯｸM-PRO" w:eastAsia="HG丸ｺﾞｼｯｸM-PRO" w:hAnsi="HG丸ｺﾞｼｯｸM-PRO"/>
          <w:sz w:val="22"/>
        </w:rPr>
      </w:pPr>
    </w:p>
    <w:p w14:paraId="6846AB84" w14:textId="72A80D25" w:rsidR="00250AF1" w:rsidRDefault="00250AF1" w:rsidP="00250AF1">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992527" w:rsidRPr="00624DB6">
        <w:rPr>
          <w:rFonts w:ascii="HG丸ｺﾞｼｯｸM-PRO" w:eastAsia="HG丸ｺﾞｼｯｸM-PRO" w:hAnsi="HG丸ｺﾞｼｯｸM-PRO" w:hint="eastAsia"/>
          <w:sz w:val="22"/>
        </w:rPr>
        <w:t>多量飲酒による健康への影響や</w:t>
      </w:r>
      <w:r w:rsidR="00DB430C" w:rsidRPr="00624DB6">
        <w:rPr>
          <w:rFonts w:ascii="HG丸ｺﾞｼｯｸM-PRO" w:eastAsia="HG丸ｺﾞｼｯｸM-PRO" w:hAnsi="HG丸ｺﾞｼｯｸM-PRO" w:hint="eastAsia"/>
          <w:sz w:val="22"/>
        </w:rPr>
        <w:t>リスクの少ない</w:t>
      </w:r>
      <w:r w:rsidR="008B1EA4" w:rsidRPr="00624DB6">
        <w:rPr>
          <w:rFonts w:ascii="HG丸ｺﾞｼｯｸM-PRO" w:eastAsia="HG丸ｺﾞｼｯｸM-PRO" w:hAnsi="HG丸ｺﾞｼｯｸM-PRO" w:hint="eastAsia"/>
          <w:sz w:val="22"/>
        </w:rPr>
        <w:t>飲酒方法</w:t>
      </w:r>
      <w:r w:rsidR="002E1D2C" w:rsidRPr="00624DB6">
        <w:rPr>
          <w:rFonts w:ascii="HG丸ｺﾞｼｯｸM-PRO" w:eastAsia="HG丸ｺﾞｼｯｸM-PRO" w:hAnsi="HG丸ｺﾞｼｯｸM-PRO" w:hint="eastAsia"/>
          <w:sz w:val="22"/>
        </w:rPr>
        <w:t>の理解を促進し</w:t>
      </w:r>
      <w:r w:rsidR="008B1EA4" w:rsidRPr="00624DB6">
        <w:rPr>
          <w:rFonts w:ascii="HG丸ｺﾞｼｯｸM-PRO" w:eastAsia="HG丸ｺﾞｼｯｸM-PRO" w:hAnsi="HG丸ｺﾞｼｯｸM-PRO" w:hint="eastAsia"/>
          <w:sz w:val="22"/>
        </w:rPr>
        <w:t>、</w:t>
      </w:r>
      <w:r w:rsidR="00DB430C" w:rsidRPr="00624DB6">
        <w:rPr>
          <w:rFonts w:ascii="HG丸ｺﾞｼｯｸM-PRO" w:eastAsia="HG丸ｺﾞｼｯｸM-PRO" w:hAnsi="HG丸ｺﾞｼｯｸM-PRO" w:hint="eastAsia"/>
          <w:sz w:val="22"/>
        </w:rPr>
        <w:t>飲酒する場合は、</w:t>
      </w:r>
      <w:r w:rsidR="008B1EA4" w:rsidRPr="00624DB6">
        <w:rPr>
          <w:rFonts w:ascii="HG丸ｺﾞｼｯｸM-PRO" w:eastAsia="HG丸ｺﾞｼｯｸM-PRO" w:hAnsi="HG丸ｺﾞｼｯｸM-PRO" w:hint="eastAsia"/>
          <w:sz w:val="22"/>
        </w:rPr>
        <w:t>適量飲酒</w:t>
      </w:r>
      <w:r w:rsidR="005E1762"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27</w:t>
      </w:r>
      <w:r w:rsidR="005E1762" w:rsidRPr="00624DB6">
        <w:rPr>
          <w:rFonts w:ascii="HG丸ｺﾞｼｯｸM-PRO" w:eastAsia="HG丸ｺﾞｼｯｸM-PRO" w:hAnsi="HG丸ｺﾞｼｯｸM-PRO" w:hint="eastAsia"/>
          <w:sz w:val="16"/>
          <w:szCs w:val="16"/>
        </w:rPr>
        <w:t>）</w:t>
      </w:r>
      <w:r w:rsidR="008B1EA4" w:rsidRPr="00624DB6">
        <w:rPr>
          <w:rFonts w:ascii="HG丸ｺﾞｼｯｸM-PRO" w:eastAsia="HG丸ｺﾞｼｯｸM-PRO" w:hAnsi="HG丸ｺﾞｼｯｸM-PRO" w:hint="eastAsia"/>
          <w:sz w:val="22"/>
        </w:rPr>
        <w:t>を実践す</w:t>
      </w:r>
      <w:r w:rsidR="008B1EA4" w:rsidRPr="00FE77BF">
        <w:rPr>
          <w:rFonts w:ascii="HG丸ｺﾞｼｯｸM-PRO" w:eastAsia="HG丸ｺﾞｼｯｸM-PRO" w:hAnsi="HG丸ｺﾞｼｯｸM-PRO" w:hint="eastAsia"/>
          <w:sz w:val="22"/>
        </w:rPr>
        <w:t>ることが必要です</w:t>
      </w:r>
      <w:r w:rsidRPr="00FE77BF">
        <w:rPr>
          <w:rFonts w:ascii="HG丸ｺﾞｼｯｸM-PRO" w:eastAsia="HG丸ｺﾞｼｯｸM-PRO" w:hAnsi="HG丸ｺﾞｼｯｸM-PRO" w:hint="eastAsia"/>
          <w:sz w:val="22"/>
        </w:rPr>
        <w:t>。</w:t>
      </w:r>
    </w:p>
    <w:p w14:paraId="6893845B" w14:textId="77777777" w:rsidR="008D7938" w:rsidRDefault="008D7938" w:rsidP="008D7938">
      <w:pPr>
        <w:rPr>
          <w:rFonts w:ascii="HG丸ｺﾞｼｯｸM-PRO" w:eastAsia="HG丸ｺﾞｼｯｸM-PRO" w:hAnsi="HG丸ｺﾞｼｯｸM-PRO"/>
          <w:sz w:val="22"/>
        </w:rPr>
      </w:pPr>
    </w:p>
    <w:p w14:paraId="7C40A857" w14:textId="38AB4E91" w:rsidR="00820E57" w:rsidRDefault="00A271E1" w:rsidP="009D780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A94E864" wp14:editId="1EF1E340">
            <wp:extent cx="5721231" cy="2377440"/>
            <wp:effectExtent l="0" t="0" r="0" b="381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7728" cy="2384295"/>
                    </a:xfrm>
                    <a:prstGeom prst="rect">
                      <a:avLst/>
                    </a:prstGeom>
                    <a:noFill/>
                    <a:ln>
                      <a:noFill/>
                    </a:ln>
                  </pic:spPr>
                </pic:pic>
              </a:graphicData>
            </a:graphic>
          </wp:inline>
        </w:drawing>
      </w:r>
    </w:p>
    <w:p w14:paraId="602207E9" w14:textId="2B8BA973" w:rsidR="00CA1B4F" w:rsidRDefault="003569A3">
      <w:pPr>
        <w:widowControl/>
        <w:jc w:val="left"/>
      </w:pPr>
      <w:r>
        <w:rPr>
          <w:rFonts w:hAnsi="HG丸ｺﾞｼｯｸM-PRO"/>
          <w:noProof/>
        </w:rPr>
        <mc:AlternateContent>
          <mc:Choice Requires="wpg">
            <w:drawing>
              <wp:anchor distT="0" distB="0" distL="114300" distR="114300" simplePos="0" relativeHeight="251688960" behindDoc="1" locked="0" layoutInCell="1" allowOverlap="1" wp14:anchorId="487C08DF" wp14:editId="4D981B3C">
                <wp:simplePos x="0" y="0"/>
                <wp:positionH relativeFrom="margin">
                  <wp:posOffset>15875</wp:posOffset>
                </wp:positionH>
                <wp:positionV relativeFrom="paragraph">
                  <wp:posOffset>971550</wp:posOffset>
                </wp:positionV>
                <wp:extent cx="5818505" cy="2324100"/>
                <wp:effectExtent l="0" t="0" r="29845" b="0"/>
                <wp:wrapNone/>
                <wp:docPr id="1066" name="グループ化 1066"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324100"/>
                          <a:chOff x="-106325" y="-1991297"/>
                          <a:chExt cx="5819775" cy="1754362"/>
                        </a:xfrm>
                      </wpg:grpSpPr>
                      <wps:wsp>
                        <wps:cNvPr id="1067" name="正方形/長方形 1067"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s:cNvSpPr/>
                        <wps:spPr>
                          <a:xfrm>
                            <a:off x="-106302" y="-1964259"/>
                            <a:ext cx="5818505" cy="1727324"/>
                          </a:xfrm>
                          <a:prstGeom prst="rect">
                            <a:avLst/>
                          </a:prstGeom>
                          <a:noFill/>
                          <a:ln w="25400" cap="flat" cmpd="sng" algn="ctr">
                            <a:noFill/>
                            <a:prstDash val="solid"/>
                          </a:ln>
                          <a:effectLst/>
                        </wps:spPr>
                        <wps:txbx>
                          <w:txbxContent>
                            <w:p w14:paraId="0752EDD1" w14:textId="0E36359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25</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45B2E2E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26</w:t>
                              </w:r>
                              <w:r w:rsidRPr="00624DB6">
                                <w:rPr>
                                  <w:rFonts w:ascii="ＭＳ 明朝" w:eastAsia="ＭＳ 明朝" w:hAnsi="ＭＳ 明朝" w:hint="eastAsia"/>
                                  <w:sz w:val="18"/>
                                </w:rPr>
                                <w:t>）生活習慣病のリスクを高める量を飲酒している者：</w:t>
                              </w:r>
                            </w:p>
                            <w:p w14:paraId="45775D19"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sidRPr="00624DB6">
                                <w:rPr>
                                  <w:rFonts w:ascii="ＭＳ 明朝" w:eastAsia="ＭＳ 明朝" w:hAnsi="ＭＳ 明朝"/>
                                  <w:sz w:val="18"/>
                                </w:rPr>
                                <w:br/>
                              </w:r>
                              <w:r w:rsidRPr="00624DB6">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5A3A1F0C" w:rsidR="004444CC" w:rsidRDefault="004444CC" w:rsidP="00FD7D93">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27</w:t>
                              </w:r>
                              <w:r w:rsidRPr="00624DB6">
                                <w:rPr>
                                  <w:rFonts w:ascii="ＭＳ 明朝" w:eastAsia="ＭＳ 明朝" w:hAnsi="ＭＳ 明朝" w:hint="eastAsia"/>
                                  <w:sz w:val="18"/>
                                </w:rPr>
                                <w:t>）適量飲</w:t>
                              </w:r>
                              <w:r w:rsidRPr="0043037D">
                                <w:rPr>
                                  <w:rFonts w:ascii="ＭＳ 明朝" w:eastAsia="ＭＳ 明朝" w:hAnsi="ＭＳ 明朝" w:hint="eastAsia"/>
                                  <w:sz w:val="18"/>
                                </w:rPr>
                                <w:t>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7C08DF" id="グループ化 1066" o:spid="_x0000_s1083" alt="タイトル: 注釈 - 説明: （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margin-left:1.25pt;margin-top:76.5pt;width:458.15pt;height:183pt;z-index:-251627520;mso-position-horizontal-relative:margin;mso-position-vertical-relative:text;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">
                <v:rect id="正方形/長方形 1067" o:spid="_x0000_s1084" alt="（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left:-1063;top:-19642;width:58185;height:17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" filled="f" stroked="f" strokeweight="2pt">
                  <v:textbox>
                    <w:txbxContent>
                      <w:p w14:paraId="0752EDD1" w14:textId="0E36359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25</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45B2E2E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26</w:t>
                        </w:r>
                        <w:r w:rsidRPr="00624DB6">
                          <w:rPr>
                            <w:rFonts w:ascii="ＭＳ 明朝" w:eastAsia="ＭＳ 明朝" w:hAnsi="ＭＳ 明朝" w:hint="eastAsia"/>
                            <w:sz w:val="18"/>
                          </w:rPr>
                          <w:t>）生活習慣病のリスクを高める量を飲酒している者：</w:t>
                        </w:r>
                      </w:p>
                      <w:p w14:paraId="45775D19"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sidRPr="00624DB6">
                          <w:rPr>
                            <w:rFonts w:ascii="ＭＳ 明朝" w:eastAsia="ＭＳ 明朝" w:hAnsi="ＭＳ 明朝"/>
                            <w:sz w:val="18"/>
                          </w:rPr>
                          <w:br/>
                        </w:r>
                        <w:r w:rsidRPr="00624DB6">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5A3A1F0C" w:rsidR="004444CC" w:rsidRDefault="004444CC" w:rsidP="00FD7D93">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27</w:t>
                        </w:r>
                        <w:r w:rsidRPr="00624DB6">
                          <w:rPr>
                            <w:rFonts w:ascii="ＭＳ 明朝" w:eastAsia="ＭＳ 明朝" w:hAnsi="ＭＳ 明朝" w:hint="eastAsia"/>
                            <w:sz w:val="18"/>
                          </w:rPr>
                          <w:t>）適量飲</w:t>
                        </w:r>
                        <w:r w:rsidRPr="0043037D">
                          <w:rPr>
                            <w:rFonts w:ascii="ＭＳ 明朝" w:eastAsia="ＭＳ 明朝" w:hAnsi="ＭＳ 明朝" w:hint="eastAsia"/>
                            <w:sz w:val="18"/>
                          </w:rPr>
                          <w:t>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v:textbox>
                </v:rect>
                <v:line id="直線コネクタ 1068" o:spid="_x0000_s108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w10:wrap anchorx="margin"/>
              </v:group>
            </w:pict>
          </mc:Fallback>
        </mc:AlternateContent>
      </w:r>
      <w:r w:rsidR="00CA1B4F">
        <w:br w:type="page"/>
      </w:r>
    </w:p>
    <w:p w14:paraId="14965DDF" w14:textId="77777777" w:rsidR="00235907" w:rsidRPr="00F65919" w:rsidRDefault="00DD573B" w:rsidP="00DD573B">
      <w:pPr>
        <w:pStyle w:val="3"/>
        <w:rPr>
          <w:i/>
        </w:rPr>
      </w:pPr>
      <w:bookmarkStart w:id="66" w:name="_Toc510088964"/>
      <w:bookmarkStart w:id="67" w:name="_Toc152763237"/>
      <w:r>
        <w:rPr>
          <w:rFonts w:hint="eastAsia"/>
        </w:rPr>
        <w:lastRenderedPageBreak/>
        <w:t>（5）</w:t>
      </w:r>
      <w:r w:rsidR="00235907" w:rsidRPr="00F65919">
        <w:rPr>
          <w:rFonts w:hint="eastAsia"/>
        </w:rPr>
        <w:t>喫煙</w:t>
      </w:r>
      <w:bookmarkEnd w:id="66"/>
      <w:bookmarkEnd w:id="67"/>
    </w:p>
    <w:p w14:paraId="679C00E3" w14:textId="0BD7AEA5" w:rsidR="004A78BE" w:rsidRPr="0065512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全国と大阪府の</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09247C">
        <w:rPr>
          <w:rFonts w:ascii="HG丸ｺﾞｼｯｸM-PRO" w:eastAsia="HG丸ｺﾞｼｯｸM-PRO" w:hAnsi="HG丸ｺﾞｼｯｸM-PRO" w:hint="eastAsia"/>
          <w:sz w:val="22"/>
        </w:rPr>
        <w:t>（喫煙率）</w:t>
      </w:r>
      <w:r w:rsidR="00884705" w:rsidRPr="00DE081E">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hint="eastAsia"/>
          <w:sz w:val="22"/>
        </w:rPr>
        <w:t>減少傾向にあり</w:t>
      </w:r>
      <w:r w:rsidR="00884705" w:rsidRPr="00655125">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R4年の喫煙率はいずれも</w:t>
      </w:r>
      <w:r w:rsidR="00884705" w:rsidRPr="00655125">
        <w:rPr>
          <w:rFonts w:ascii="HG丸ｺﾞｼｯｸM-PRO" w:eastAsia="HG丸ｺﾞｼｯｸM-PRO" w:hAnsi="HG丸ｺﾞｼｯｸM-PRO" w:hint="eastAsia"/>
          <w:sz w:val="22"/>
        </w:rPr>
        <w:t>約</w:t>
      </w:r>
      <w:r w:rsidR="00E51B3C" w:rsidRPr="00655125">
        <w:rPr>
          <w:rFonts w:ascii="HG丸ｺﾞｼｯｸM-PRO" w:eastAsia="HG丸ｺﾞｼｯｸM-PRO" w:hAnsi="HG丸ｺﾞｼｯｸM-PRO" w:hint="eastAsia"/>
          <w:sz w:val="22"/>
        </w:rPr>
        <w:t>15</w:t>
      </w:r>
      <w:r w:rsidR="00E51B3C" w:rsidRPr="00655125">
        <w:rPr>
          <w:rFonts w:ascii="HG丸ｺﾞｼｯｸM-PRO" w:eastAsia="HG丸ｺﾞｼｯｸM-PRO" w:hAnsi="HG丸ｺﾞｼｯｸM-PRO"/>
          <w:sz w:val="22"/>
        </w:rPr>
        <w:t>%</w:t>
      </w:r>
      <w:r w:rsidR="008640C2" w:rsidRPr="00655125">
        <w:rPr>
          <w:rFonts w:ascii="HG丸ｺﾞｼｯｸM-PRO" w:eastAsia="HG丸ｺﾞｼｯｸM-PRO" w:hAnsi="HG丸ｺﾞｼｯｸM-PRO" w:hint="eastAsia"/>
          <w:sz w:val="22"/>
        </w:rPr>
        <w:t>で</w:t>
      </w:r>
      <w:r w:rsidR="00884705" w:rsidRPr="00655125">
        <w:rPr>
          <w:rFonts w:ascii="HG丸ｺﾞｼｯｸM-PRO" w:eastAsia="HG丸ｺﾞｼｯｸM-PRO" w:hAnsi="HG丸ｺﾞｼｯｸM-PRO" w:hint="eastAsia"/>
          <w:sz w:val="22"/>
        </w:rPr>
        <w:t>す。</w:t>
      </w:r>
      <w:r w:rsidR="008640C2" w:rsidRPr="00655125">
        <w:rPr>
          <w:rFonts w:ascii="HG丸ｺﾞｼｯｸM-PRO" w:eastAsia="HG丸ｺﾞｼｯｸM-PRO" w:hAnsi="HG丸ｺﾞｼｯｸM-PRO" w:hint="eastAsia"/>
          <w:sz w:val="22"/>
        </w:rPr>
        <w:t>うち、男性</w:t>
      </w:r>
      <w:r w:rsidR="00992527" w:rsidRPr="00655125">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sz w:val="22"/>
        </w:rPr>
        <w:t>24.3</w:t>
      </w:r>
      <w:r w:rsidR="006F67CD" w:rsidRPr="00655125">
        <w:rPr>
          <w:rFonts w:ascii="HG丸ｺﾞｼｯｸM-PRO" w:eastAsia="HG丸ｺﾞｼｯｸM-PRO" w:hAnsi="HG丸ｺﾞｼｯｸM-PRO" w:hint="eastAsia"/>
          <w:sz w:val="22"/>
        </w:rPr>
        <w:t>％（全国</w:t>
      </w:r>
      <w:r w:rsidR="007127CF" w:rsidRPr="00655125">
        <w:rPr>
          <w:rFonts w:ascii="HG丸ｺﾞｼｯｸM-PRO" w:eastAsia="HG丸ｺﾞｼｯｸM-PRO" w:hAnsi="HG丸ｺﾞｼｯｸM-PRO" w:hint="eastAsia"/>
          <w:sz w:val="22"/>
        </w:rPr>
        <w:t>の都道府県で高い方から順に</w:t>
      </w:r>
      <w:r w:rsidR="00543081" w:rsidRPr="00655125">
        <w:rPr>
          <w:rFonts w:ascii="HG丸ｺﾞｼｯｸM-PRO" w:eastAsia="HG丸ｺﾞｼｯｸM-PRO" w:hAnsi="HG丸ｺﾞｼｯｸM-PRO"/>
          <w:sz w:val="22"/>
        </w:rPr>
        <w:t>40</w:t>
      </w:r>
      <w:r w:rsidR="00884705" w:rsidRPr="00655125">
        <w:rPr>
          <w:rFonts w:ascii="HG丸ｺﾞｼｯｸM-PRO" w:eastAsia="HG丸ｺﾞｼｯｸM-PRO" w:hAnsi="HG丸ｺﾞｼｯｸM-PRO" w:hint="eastAsia"/>
          <w:sz w:val="22"/>
        </w:rPr>
        <w:t>位）で</w:t>
      </w:r>
      <w:r w:rsidR="00C576AE" w:rsidRPr="00655125">
        <w:rPr>
          <w:rFonts w:ascii="HG丸ｺﾞｼｯｸM-PRO" w:eastAsia="HG丸ｺﾞｼｯｸM-PRO" w:hAnsi="HG丸ｺﾞｼｯｸM-PRO"/>
          <w:sz w:val="22"/>
        </w:rPr>
        <w:t>50</w:t>
      </w:r>
      <w:r w:rsidR="00884705" w:rsidRPr="00655125">
        <w:rPr>
          <w:rFonts w:ascii="HG丸ｺﾞｼｯｸM-PRO" w:eastAsia="HG丸ｺﾞｼｯｸM-PRO" w:hAnsi="HG丸ｺﾞｼｯｸM-PRO" w:hint="eastAsia"/>
          <w:sz w:val="22"/>
        </w:rPr>
        <w:t>歳代（</w:t>
      </w:r>
      <w:r w:rsidR="00C576AE" w:rsidRPr="00655125">
        <w:rPr>
          <w:rFonts w:ascii="HG丸ｺﾞｼｯｸM-PRO" w:eastAsia="HG丸ｺﾞｼｯｸM-PRO" w:hAnsi="HG丸ｺﾞｼｯｸM-PRO"/>
          <w:sz w:val="22"/>
        </w:rPr>
        <w:t>31.3</w:t>
      </w:r>
      <w:r w:rsidR="00992527"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最も高くなっています。また、女性の場合、</w:t>
      </w:r>
      <w:r w:rsidR="00543081" w:rsidRPr="00655125">
        <w:rPr>
          <w:rFonts w:ascii="HG丸ｺﾞｼｯｸM-PRO" w:eastAsia="HG丸ｺﾞｼｯｸM-PRO" w:hAnsi="HG丸ｺﾞｼｯｸM-PRO"/>
          <w:sz w:val="22"/>
        </w:rPr>
        <w:t>8.6</w:t>
      </w:r>
      <w:r w:rsidR="00884705" w:rsidRPr="00655125">
        <w:rPr>
          <w:rFonts w:ascii="HG丸ｺﾞｼｯｸM-PRO" w:eastAsia="HG丸ｺﾞｼｯｸM-PRO" w:hAnsi="HG丸ｺﾞｼｯｸM-PRO" w:hint="eastAsia"/>
          <w:sz w:val="22"/>
        </w:rPr>
        <w:t>％（全国</w:t>
      </w:r>
      <w:r w:rsidR="00543081" w:rsidRPr="00655125">
        <w:rPr>
          <w:rFonts w:ascii="HG丸ｺﾞｼｯｸM-PRO" w:eastAsia="HG丸ｺﾞｼｯｸM-PRO" w:hAnsi="HG丸ｺﾞｼｯｸM-PRO"/>
          <w:sz w:val="22"/>
        </w:rPr>
        <w:t>7</w:t>
      </w:r>
      <w:r w:rsidR="00884705" w:rsidRPr="00655125">
        <w:rPr>
          <w:rFonts w:ascii="HG丸ｺﾞｼｯｸM-PRO" w:eastAsia="HG丸ｺﾞｼｯｸM-PRO" w:hAnsi="HG丸ｺﾞｼｯｸM-PRO" w:hint="eastAsia"/>
          <w:sz w:val="22"/>
        </w:rPr>
        <w:t>位）で</w:t>
      </w:r>
      <w:r w:rsidR="006B15AF" w:rsidRPr="00655125">
        <w:rPr>
          <w:rFonts w:ascii="HG丸ｺﾞｼｯｸM-PRO" w:eastAsia="HG丸ｺﾞｼｯｸM-PRO" w:hAnsi="HG丸ｺﾞｼｯｸM-PRO" w:hint="eastAsia"/>
          <w:sz w:val="22"/>
        </w:rPr>
        <w:t>5</w:t>
      </w:r>
      <w:r w:rsidR="00884705" w:rsidRPr="00655125">
        <w:rPr>
          <w:rFonts w:ascii="HG丸ｺﾞｼｯｸM-PRO" w:eastAsia="HG丸ｺﾞｼｯｸM-PRO" w:hAnsi="HG丸ｺﾞｼｯｸM-PRO" w:hint="eastAsia"/>
          <w:sz w:val="22"/>
        </w:rPr>
        <w:t>0歳代（</w:t>
      </w:r>
      <w:r w:rsidR="00C576AE" w:rsidRPr="00655125">
        <w:rPr>
          <w:rFonts w:ascii="HG丸ｺﾞｼｯｸM-PRO" w:eastAsia="HG丸ｺﾞｼｯｸM-PRO" w:hAnsi="HG丸ｺﾞｼｯｸM-PRO"/>
          <w:sz w:val="22"/>
        </w:rPr>
        <w:t>14.3</w:t>
      </w:r>
      <w:r w:rsidR="00884705" w:rsidRPr="00655125">
        <w:rPr>
          <w:rFonts w:ascii="HG丸ｺﾞｼｯｸM-PRO" w:eastAsia="HG丸ｺﾞｼｯｸM-PRO" w:hAnsi="HG丸ｺﾞｼｯｸM-PRO" w:hint="eastAsia"/>
          <w:sz w:val="22"/>
        </w:rPr>
        <w:t>％）</w:t>
      </w:r>
      <w:r w:rsidR="0026312E"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最も高く、全国と比べて</w:t>
      </w:r>
      <w:r w:rsidR="006B15AF" w:rsidRPr="00655125">
        <w:rPr>
          <w:rFonts w:ascii="HG丸ｺﾞｼｯｸM-PRO" w:eastAsia="HG丸ｺﾞｼｯｸM-PRO" w:hAnsi="HG丸ｺﾞｼｯｸM-PRO" w:hint="eastAsia"/>
          <w:sz w:val="22"/>
        </w:rPr>
        <w:t>も府は女性の喫煙率が</w:t>
      </w:r>
      <w:r w:rsidR="00884705" w:rsidRPr="00655125">
        <w:rPr>
          <w:rFonts w:ascii="HG丸ｺﾞｼｯｸM-PRO" w:eastAsia="HG丸ｺﾞｼｯｸM-PRO" w:hAnsi="HG丸ｺﾞｼｯｸM-PRO" w:hint="eastAsia"/>
          <w:sz w:val="22"/>
        </w:rPr>
        <w:t>高くなっています。</w:t>
      </w:r>
    </w:p>
    <w:p w14:paraId="2F279DC8" w14:textId="77777777" w:rsidR="00534125" w:rsidRPr="00655125" w:rsidRDefault="00534125" w:rsidP="00B14843">
      <w:pPr>
        <w:rPr>
          <w:rFonts w:ascii="HG丸ｺﾞｼｯｸM-PRO" w:eastAsia="HG丸ｺﾞｼｯｸM-PRO" w:hAnsi="HG丸ｺﾞｼｯｸM-PRO"/>
          <w:sz w:val="22"/>
        </w:rPr>
      </w:pPr>
    </w:p>
    <w:p w14:paraId="1DDCC8EA" w14:textId="6ADBBF3B" w:rsidR="006B15AF" w:rsidRPr="004E187A" w:rsidRDefault="006B15AF" w:rsidP="004E187A">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940F07" w:rsidRPr="00655125">
        <w:rPr>
          <w:rFonts w:ascii="HG丸ｺﾞｼｯｸM-PRO" w:eastAsia="HG丸ｺﾞｼｯｸM-PRO" w:hAnsi="HG丸ｺﾞｼｯｸM-PRO" w:hint="eastAsia"/>
          <w:sz w:val="22"/>
        </w:rPr>
        <w:t>）・</w:t>
      </w:r>
      <w:r w:rsidRPr="00655125">
        <w:rPr>
          <w:rFonts w:ascii="HG丸ｺﾞｼｯｸM-PRO" w:eastAsia="HG丸ｺﾞｼｯｸM-PRO" w:hAnsi="HG丸ｺﾞｼｯｸM-PRO" w:hint="eastAsia"/>
          <w:sz w:val="22"/>
        </w:rPr>
        <w:t>ぜんそくといった呼吸器疾患だけでなく、肺がん、食道がん、鼻腔・副鼻腔がん、口腔・</w:t>
      </w:r>
      <w:r w:rsidR="008D0697" w:rsidRPr="00655125">
        <w:rPr>
          <w:rFonts w:ascii="HG丸ｺﾞｼｯｸM-PRO" w:eastAsia="HG丸ｺﾞｼｯｸM-PRO" w:hAnsi="HG丸ｺﾞｼｯｸM-PRO" w:hint="eastAsia"/>
          <w:sz w:val="22"/>
        </w:rPr>
        <w:t>咽頭がん、喉頭がん、肝臓がん、胃がん、膵臓がん、膀胱がん、子宮頸</w:t>
      </w:r>
      <w:r w:rsidRPr="00655125">
        <w:rPr>
          <w:rFonts w:ascii="HG丸ｺﾞｼｯｸM-PRO" w:eastAsia="HG丸ｺﾞｼｯｸM-PRO" w:hAnsi="HG丸ｺﾞｼｯｸM-PRO" w:hint="eastAsia"/>
          <w:sz w:val="22"/>
        </w:rPr>
        <w:t>がんなど多くの部位のがんのリスク因子になると指摘されています。</w:t>
      </w:r>
      <w:r w:rsidR="004E187A" w:rsidRPr="004E187A">
        <w:rPr>
          <w:rFonts w:ascii="HG丸ｺﾞｼｯｸM-PRO" w:eastAsia="HG丸ｺﾞｼｯｸM-PRO" w:hAnsi="HG丸ｺﾞｼｯｸM-PRO" w:hint="eastAsia"/>
          <w:sz w:val="22"/>
        </w:rPr>
        <w:t>また、発育期である</w:t>
      </w:r>
      <w:r w:rsidR="00DE3596" w:rsidRPr="00DE3596">
        <w:rPr>
          <w:rFonts w:ascii="HG丸ｺﾞｼｯｸM-PRO" w:eastAsia="HG丸ｺﾞｼｯｸM-PRO" w:hAnsi="HG丸ｺﾞｼｯｸM-PRO" w:hint="eastAsia"/>
          <w:sz w:val="22"/>
        </w:rPr>
        <w:t>20歳未満の者</w:t>
      </w:r>
      <w:r w:rsidR="004E187A" w:rsidRPr="004E187A">
        <w:rPr>
          <w:rFonts w:ascii="HG丸ｺﾞｼｯｸM-PRO" w:eastAsia="HG丸ｺﾞｼｯｸM-PRO" w:hAnsi="HG丸ｺﾞｼｯｸM-PRO" w:hint="eastAsia"/>
          <w:sz w:val="22"/>
        </w:rPr>
        <w:t>の喫煙は発がん性物質による悪影響を受けやすく、さらに喫煙</w:t>
      </w:r>
      <w:r w:rsidR="004E187A">
        <w:rPr>
          <w:rFonts w:ascii="HG丸ｺﾞｼｯｸM-PRO" w:eastAsia="HG丸ｺﾞｼｯｸM-PRO" w:hAnsi="HG丸ｺﾞｼｯｸM-PRO" w:hint="eastAsia"/>
          <w:sz w:val="22"/>
        </w:rPr>
        <w:t>開始年齢が早いほど、依存も強くなることが報告されています。</w:t>
      </w:r>
    </w:p>
    <w:p w14:paraId="3A1488E2" w14:textId="77777777" w:rsidR="006B15AF" w:rsidRPr="00655125" w:rsidRDefault="006B15AF" w:rsidP="00B14843">
      <w:pPr>
        <w:rPr>
          <w:rFonts w:ascii="HG丸ｺﾞｼｯｸM-PRO" w:eastAsia="HG丸ｺﾞｼｯｸM-PRO" w:hAnsi="HG丸ｺﾞｼｯｸM-PRO"/>
          <w:sz w:val="22"/>
        </w:rPr>
      </w:pPr>
    </w:p>
    <w:p w14:paraId="40D411B4" w14:textId="24CED1F6" w:rsidR="006B15AF" w:rsidRPr="00655125" w:rsidRDefault="006B15AF" w:rsidP="00B74849">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w:t>
      </w:r>
      <w:r w:rsidR="000A616B" w:rsidRPr="00655125">
        <w:rPr>
          <w:rFonts w:ascii="HG丸ｺﾞｼｯｸM-PRO" w:eastAsia="HG丸ｺﾞｼｯｸM-PRO" w:hAnsi="HG丸ｺﾞｼｯｸM-PRO" w:hint="eastAsia"/>
          <w:sz w:val="22"/>
        </w:rPr>
        <w:t>受動喫煙であっても肺がんのリスクは約1.3倍になること等が指摘されており、受動喫煙の健康への影響が明らかになっています。</w:t>
      </w:r>
    </w:p>
    <w:p w14:paraId="22B80ACC" w14:textId="77777777" w:rsidR="00250AF1" w:rsidRPr="00655125" w:rsidRDefault="00250AF1" w:rsidP="00B14843">
      <w:pPr>
        <w:rPr>
          <w:rFonts w:ascii="HG丸ｺﾞｼｯｸM-PRO" w:eastAsia="HG丸ｺﾞｼｯｸM-PRO" w:hAnsi="HG丸ｺﾞｼｯｸM-PRO"/>
          <w:sz w:val="22"/>
        </w:rPr>
      </w:pPr>
    </w:p>
    <w:p w14:paraId="0982F6E0" w14:textId="4A2A6F52"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w:t>
      </w:r>
      <w:r w:rsidR="00232AF2">
        <w:rPr>
          <w:rFonts w:ascii="HG丸ｺﾞｼｯｸM-PRO" w:eastAsia="HG丸ｺﾞｼｯｸM-PRO" w:hAnsi="HG丸ｺﾞｼｯｸM-PRO" w:hint="eastAsia"/>
          <w:sz w:val="22"/>
        </w:rPr>
        <w:t>てい</w:t>
      </w:r>
      <w:r w:rsidR="00917D44" w:rsidRPr="00546F19">
        <w:rPr>
          <w:rFonts w:ascii="HG丸ｺﾞｼｯｸM-PRO" w:eastAsia="HG丸ｺﾞｼｯｸM-PRO" w:hAnsi="HG丸ｺﾞｼｯｸM-PRO" w:hint="eastAsia"/>
          <w:sz w:val="22"/>
        </w:rPr>
        <w:t>ます。</w:t>
      </w:r>
    </w:p>
    <w:p w14:paraId="00459CC9" w14:textId="77777777"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E2E1B3" w14:textId="6FDE79E2" w:rsidR="00AE62F8" w:rsidRDefault="00A45539" w:rsidP="00A45539">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7A13B2DF" wp14:editId="339E43F5">
            <wp:extent cx="5698240" cy="369633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3191" cy="3699547"/>
                    </a:xfrm>
                    <a:prstGeom prst="rect">
                      <a:avLst/>
                    </a:prstGeom>
                    <a:noFill/>
                    <a:ln>
                      <a:noFill/>
                    </a:ln>
                  </pic:spPr>
                </pic:pic>
              </a:graphicData>
            </a:graphic>
          </wp:inline>
        </w:drawing>
      </w:r>
      <w:r w:rsidRPr="00A45539">
        <w:rPr>
          <w:noProof/>
        </w:rPr>
        <w:drawing>
          <wp:inline distT="0" distB="0" distL="0" distR="0" wp14:anchorId="22BDE547" wp14:editId="6ED53D46">
            <wp:extent cx="4183380" cy="2221635"/>
            <wp:effectExtent l="0" t="0" r="7620" b="762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7339" cy="2229048"/>
                    </a:xfrm>
                    <a:prstGeom prst="rect">
                      <a:avLst/>
                    </a:prstGeom>
                    <a:noFill/>
                    <a:ln>
                      <a:noFill/>
                    </a:ln>
                  </pic:spPr>
                </pic:pic>
              </a:graphicData>
            </a:graphic>
          </wp:inline>
        </w:drawing>
      </w:r>
    </w:p>
    <w:p w14:paraId="45E504F8" w14:textId="73ACC660" w:rsidR="00255C9F" w:rsidRDefault="00865ADD" w:rsidP="00200E22">
      <w:pPr>
        <w:jc w:val="center"/>
        <w:rPr>
          <w:rFonts w:asciiTheme="majorEastAsia" w:eastAsiaTheme="majorEastAsia" w:hAnsiTheme="majorEastAsia"/>
        </w:rPr>
      </w:pPr>
      <w:r>
        <w:rPr>
          <w:rFonts w:asciiTheme="majorEastAsia" w:eastAsiaTheme="majorEastAsia" w:hAnsiTheme="majorEastAsia"/>
          <w:noProof/>
        </w:rPr>
        <w:drawing>
          <wp:inline distT="0" distB="0" distL="0" distR="0" wp14:anchorId="55D55C01" wp14:editId="79C569FD">
            <wp:extent cx="5478780" cy="2293673"/>
            <wp:effectExtent l="0" t="0" r="762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0313" cy="2298501"/>
                    </a:xfrm>
                    <a:prstGeom prst="rect">
                      <a:avLst/>
                    </a:prstGeom>
                    <a:noFill/>
                    <a:ln>
                      <a:noFill/>
                    </a:ln>
                  </pic:spPr>
                </pic:pic>
              </a:graphicData>
            </a:graphic>
          </wp:inline>
        </w:drawing>
      </w:r>
    </w:p>
    <w:p w14:paraId="590DA372" w14:textId="5AAF6673" w:rsidR="00235907" w:rsidRPr="00F65919" w:rsidRDefault="00255C9F" w:rsidP="00492BDB">
      <w:pPr>
        <w:pStyle w:val="3"/>
        <w:rPr>
          <w:i/>
        </w:rPr>
      </w:pPr>
      <w:r>
        <w:br w:type="page"/>
      </w:r>
      <w:bookmarkStart w:id="68" w:name="_Toc510088965"/>
      <w:r w:rsidR="00E97EC2">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29568" behindDoc="0" locked="0" layoutInCell="1" allowOverlap="1" wp14:anchorId="14FCDCED" wp14:editId="0DC25D04">
                <wp:simplePos x="0" y="0"/>
                <wp:positionH relativeFrom="column">
                  <wp:posOffset>1473835</wp:posOffset>
                </wp:positionH>
                <wp:positionV relativeFrom="paragraph">
                  <wp:posOffset>337185</wp:posOffset>
                </wp:positionV>
                <wp:extent cx="467995" cy="180975"/>
                <wp:effectExtent l="0" t="0" r="8255" b="9525"/>
                <wp:wrapNone/>
                <wp:docPr id="14359" name="テキスト ボックス 9" title="ふりがな、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5C5B2" w14:textId="77777777" w:rsidR="004444CC" w:rsidRPr="009561AC" w:rsidRDefault="004444C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DCED" id="テキスト ボックス 9" o:spid="_x0000_s1086" type="#_x0000_t202" alt="タイトル: ふりがな、そしゃく" style="position:absolute;left:0;text-align:left;margin-left:116.05pt;margin-top:26.55pt;width:36.85pt;height:1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" filled="f" stroked="f" strokeweight=".5pt">
                <v:textbox inset="0,0,0,0">
                  <w:txbxContent>
                    <w:p w14:paraId="7705C5B2" w14:textId="77777777" w:rsidR="004444CC" w:rsidRPr="009561AC" w:rsidRDefault="004444C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68"/>
    </w:p>
    <w:p w14:paraId="0014E1F2" w14:textId="3A97B914" w:rsidR="00794184" w:rsidRPr="00655125"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00BD052C"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w:t>
      </w:r>
      <w:r w:rsidR="00FD39EF" w:rsidRPr="00655125">
        <w:rPr>
          <w:rFonts w:ascii="HG丸ｺﾞｼｯｸM-PRO" w:eastAsia="HG丸ｺﾞｼｯｸM-PRO" w:hAnsi="HG丸ｺﾞｼｯｸM-PRO" w:hint="eastAsia"/>
          <w:sz w:val="22"/>
        </w:rPr>
        <w:t>と</w:t>
      </w:r>
      <w:r w:rsidRPr="00655125">
        <w:rPr>
          <w:rFonts w:ascii="HG丸ｺﾞｼｯｸM-PRO" w:eastAsia="HG丸ｺﾞｼｯｸM-PRO" w:hAnsi="HG丸ｺﾞｼｯｸM-PRO" w:hint="eastAsia"/>
          <w:sz w:val="22"/>
        </w:rPr>
        <w:t>増加しています。咀嚼（そしゃく）良好者の割合をみると、60</w:t>
      </w:r>
      <w:r w:rsidR="00943953" w:rsidRPr="00655125">
        <w:rPr>
          <w:rFonts w:ascii="HG丸ｺﾞｼｯｸM-PRO" w:eastAsia="HG丸ｺﾞｼｯｸM-PRO" w:hAnsi="HG丸ｺﾞｼｯｸM-PRO" w:hint="eastAsia"/>
          <w:sz w:val="22"/>
        </w:rPr>
        <w:t>歳以上で</w:t>
      </w:r>
      <w:r w:rsidRPr="00655125">
        <w:rPr>
          <w:rFonts w:ascii="HG丸ｺﾞｼｯｸM-PRO" w:eastAsia="HG丸ｺﾞｼｯｸM-PRO" w:hAnsi="HG丸ｺﾞｼｯｸM-PRO" w:hint="eastAsia"/>
          <w:sz w:val="22"/>
        </w:rPr>
        <w:t>低下しており、咀嚼機能の維持・向上を図ることが必要です。</w:t>
      </w:r>
    </w:p>
    <w:p w14:paraId="3C2CAEFF" w14:textId="1C93612E" w:rsidR="00794184" w:rsidRPr="00655125" w:rsidRDefault="00794184" w:rsidP="00794184">
      <w:pPr>
        <w:ind w:leftChars="316" w:left="884" w:hangingChars="100" w:hanging="220"/>
        <w:rPr>
          <w:rFonts w:ascii="HG丸ｺﾞｼｯｸM-PRO" w:eastAsia="HG丸ｺﾞｼｯｸM-PRO" w:hAnsi="HG丸ｺﾞｼｯｸM-PRO"/>
          <w:sz w:val="22"/>
        </w:rPr>
      </w:pPr>
    </w:p>
    <w:p w14:paraId="19423B51" w14:textId="06E4487E" w:rsidR="00794184" w:rsidRDefault="00794184" w:rsidP="00794184">
      <w:pPr>
        <w:ind w:left="880" w:hangingChars="400" w:hanging="88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 xml:space="preserve">　　　○</w:t>
      </w:r>
      <w:r w:rsidR="00943953" w:rsidRPr="00655125">
        <w:rPr>
          <w:rFonts w:ascii="HG丸ｺﾞｼｯｸM-PRO" w:eastAsia="HG丸ｺﾞｼｯｸM-PRO" w:hAnsi="HG丸ｺﾞｼｯｸM-PRO" w:hint="eastAsia"/>
          <w:sz w:val="22"/>
        </w:rPr>
        <w:t>歯周病の治療が必要な者の割合は年</w:t>
      </w:r>
      <w:r w:rsidRPr="00655125">
        <w:rPr>
          <w:rFonts w:ascii="HG丸ｺﾞｼｯｸM-PRO" w:eastAsia="HG丸ｺﾞｼｯｸM-PRO" w:hAnsi="HG丸ｺﾞｼｯｸM-PRO" w:hint="eastAsia"/>
          <w:sz w:val="22"/>
        </w:rPr>
        <w:t>代が高くなるほど増えており、</w:t>
      </w:r>
      <w:r w:rsidR="0063570A" w:rsidRPr="00655125">
        <w:rPr>
          <w:rFonts w:ascii="HG丸ｺﾞｼｯｸM-PRO" w:eastAsia="HG丸ｺﾞｼｯｸM-PRO" w:hAnsi="HG丸ｺﾞｼｯｸM-PRO" w:hint="eastAsia"/>
          <w:sz w:val="22"/>
        </w:rPr>
        <w:t>また40歳代以上では、</w:t>
      </w:r>
      <w:r w:rsidRPr="00655125">
        <w:rPr>
          <w:rFonts w:ascii="HG丸ｺﾞｼｯｸM-PRO" w:eastAsia="HG丸ｺﾞｼｯｸM-PRO" w:hAnsi="HG丸ｺﾞｼｯｸM-PRO" w:hint="eastAsia"/>
          <w:sz w:val="22"/>
        </w:rPr>
        <w:t>どの</w:t>
      </w:r>
      <w:r w:rsidR="00943953" w:rsidRPr="00655125">
        <w:rPr>
          <w:rFonts w:ascii="HG丸ｺﾞｼｯｸM-PRO" w:eastAsia="HG丸ｺﾞｼｯｸM-PRO" w:hAnsi="HG丸ｺﾞｼｯｸM-PRO" w:hint="eastAsia"/>
          <w:sz w:val="22"/>
        </w:rPr>
        <w:t>年</w:t>
      </w:r>
      <w:r w:rsidRPr="00655125">
        <w:rPr>
          <w:rFonts w:ascii="HG丸ｺﾞｼｯｸM-PRO" w:eastAsia="HG丸ｺﾞｼｯｸM-PRO" w:hAnsi="HG丸ｺﾞｼｯｸM-PRO" w:hint="eastAsia"/>
          <w:sz w:val="22"/>
        </w:rPr>
        <w:t>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EBDCDCE" w14:textId="528D5557" w:rsidR="000D7F57" w:rsidRDefault="000D7F57" w:rsidP="00794184">
      <w:pPr>
        <w:ind w:left="880" w:hangingChars="400" w:hanging="880"/>
        <w:rPr>
          <w:rFonts w:ascii="HG丸ｺﾞｼｯｸM-PRO" w:eastAsia="HG丸ｺﾞｼｯｸM-PRO" w:hAnsi="HG丸ｺﾞｼｯｸM-PRO"/>
          <w:sz w:val="22"/>
        </w:rPr>
      </w:pPr>
    </w:p>
    <w:p w14:paraId="4996CB05" w14:textId="581DC91D" w:rsidR="000D7F57" w:rsidRDefault="000D7F57" w:rsidP="000D7F5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○歯科健診受診率をみると、</w:t>
      </w:r>
      <w:r w:rsidRPr="00B645A0">
        <w:rPr>
          <w:rFonts w:ascii="HG丸ｺﾞｼｯｸM-PRO" w:eastAsia="HG丸ｺﾞｼｯｸM-PRO" w:hAnsi="HG丸ｺﾞｼｯｸM-PRO" w:cs="Times New Roman"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cs="Times New Roman" w:hint="eastAsia"/>
          <w:sz w:val="22"/>
        </w:rPr>
        <w:t>ことが重要です。</w:t>
      </w:r>
    </w:p>
    <w:p w14:paraId="09B94E4E" w14:textId="77777777" w:rsidR="000D7F57" w:rsidRPr="000D7F57" w:rsidRDefault="000D7F57" w:rsidP="000D7F57">
      <w:pPr>
        <w:ind w:leftChars="300" w:left="850" w:hangingChars="100" w:hanging="220"/>
        <w:rPr>
          <w:rFonts w:ascii="HG丸ｺﾞｼｯｸM-PRO" w:eastAsia="HG丸ｺﾞｼｯｸM-PRO" w:hAnsi="HG丸ｺﾞｼｯｸM-PRO" w:cs="Times New Roman" w:hint="eastAsia"/>
          <w:sz w:val="22"/>
        </w:rPr>
      </w:pPr>
    </w:p>
    <w:p w14:paraId="70A2330F" w14:textId="4C1108E8" w:rsidR="00DC3366" w:rsidRDefault="00B62C5F" w:rsidP="00B62C5F">
      <w:pPr>
        <w:ind w:left="880" w:hangingChars="400" w:hanging="88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0320475A" wp14:editId="5A2F4397">
            <wp:extent cx="4663440" cy="3297113"/>
            <wp:effectExtent l="0" t="0" r="381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9652" cy="3315645"/>
                    </a:xfrm>
                    <a:prstGeom prst="rect">
                      <a:avLst/>
                    </a:prstGeom>
                    <a:noFill/>
                    <a:ln>
                      <a:noFill/>
                    </a:ln>
                  </pic:spPr>
                </pic:pic>
              </a:graphicData>
            </a:graphic>
          </wp:inline>
        </w:drawing>
      </w:r>
    </w:p>
    <w:p w14:paraId="41389EDE" w14:textId="0EA98BFD" w:rsidR="004A4FC7" w:rsidRPr="000D7F57" w:rsidRDefault="00B62C5F" w:rsidP="000D7F57">
      <w:pPr>
        <w:ind w:left="880" w:hangingChars="400" w:hanging="880"/>
        <w:jc w:val="center"/>
        <w:rPr>
          <w:rFonts w:ascii="HG丸ｺﾞｼｯｸM-PRO" w:eastAsia="HG丸ｺﾞｼｯｸM-PRO" w:hAnsi="HG丸ｺﾞｼｯｸM-PRO" w:hint="eastAsia"/>
          <w:sz w:val="22"/>
        </w:rPr>
      </w:pPr>
      <w:r>
        <w:rPr>
          <w:rFonts w:ascii="HG丸ｺﾞｼｯｸM-PRO" w:eastAsia="HG丸ｺﾞｼｯｸM-PRO" w:hAnsi="HG丸ｺﾞｼｯｸM-PRO"/>
          <w:noProof/>
          <w:sz w:val="22"/>
        </w:rPr>
        <w:drawing>
          <wp:inline distT="0" distB="0" distL="0" distR="0" wp14:anchorId="43789BD9" wp14:editId="5A306BEF">
            <wp:extent cx="5655050" cy="2302455"/>
            <wp:effectExtent l="0" t="0" r="3175" b="317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8170" cy="2303725"/>
                    </a:xfrm>
                    <a:prstGeom prst="rect">
                      <a:avLst/>
                    </a:prstGeom>
                    <a:noFill/>
                    <a:ln>
                      <a:noFill/>
                    </a:ln>
                  </pic:spPr>
                </pic:pic>
              </a:graphicData>
            </a:graphic>
          </wp:inline>
        </w:drawing>
      </w:r>
    </w:p>
    <w:p w14:paraId="26E8DECD" w14:textId="52212E72" w:rsidR="009B1B93" w:rsidRDefault="00B62C5F" w:rsidP="000D7F57">
      <w:pPr>
        <w:ind w:firstLineChars="129" w:firstLine="28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w:drawing>
          <wp:inline distT="0" distB="0" distL="0" distR="0" wp14:anchorId="5E012688" wp14:editId="02661757">
            <wp:extent cx="5499100" cy="3552322"/>
            <wp:effectExtent l="0" t="0" r="6350" b="0"/>
            <wp:docPr id="1438547520" name="図 143854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991" cy="3565171"/>
                    </a:xfrm>
                    <a:prstGeom prst="rect">
                      <a:avLst/>
                    </a:prstGeom>
                    <a:noFill/>
                    <a:ln>
                      <a:noFill/>
                    </a:ln>
                  </pic:spPr>
                </pic:pic>
              </a:graphicData>
            </a:graphic>
          </wp:inline>
        </w:drawing>
      </w:r>
      <w:r>
        <w:rPr>
          <w:rFonts w:ascii="HG丸ｺﾞｼｯｸM-PRO" w:eastAsia="HG丸ｺﾞｼｯｸM-PRO" w:hAnsi="HG丸ｺﾞｼｯｸM-PRO" w:cs="Times New Roman"/>
          <w:noProof/>
          <w:sz w:val="22"/>
        </w:rPr>
        <w:drawing>
          <wp:inline distT="0" distB="0" distL="0" distR="0" wp14:anchorId="78942871" wp14:editId="571A1340">
            <wp:extent cx="5534886" cy="2296296"/>
            <wp:effectExtent l="0" t="0" r="8890" b="8890"/>
            <wp:docPr id="1438547521" name="図 143854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8927" cy="2302121"/>
                    </a:xfrm>
                    <a:prstGeom prst="rect">
                      <a:avLst/>
                    </a:prstGeom>
                    <a:noFill/>
                    <a:ln>
                      <a:noFill/>
                    </a:ln>
                  </pic:spPr>
                </pic:pic>
              </a:graphicData>
            </a:graphic>
          </wp:inline>
        </w:drawing>
      </w:r>
    </w:p>
    <w:p w14:paraId="5DFFB762" w14:textId="362B20FD" w:rsidR="00B62C5F" w:rsidRDefault="00B62C5F" w:rsidP="00B62C5F">
      <w:pPr>
        <w:ind w:firstLineChars="129" w:firstLine="284"/>
        <w:jc w:val="center"/>
        <w:rPr>
          <w:rFonts w:ascii="HG丸ｺﾞｼｯｸM-PRO" w:eastAsia="HG丸ｺﾞｼｯｸM-PRO" w:hAnsi="HG丸ｺﾞｼｯｸM-PRO" w:cs="Times New Roman"/>
          <w:sz w:val="22"/>
        </w:rPr>
      </w:pPr>
    </w:p>
    <w:p w14:paraId="2F9D6373" w14:textId="643CED8A" w:rsidR="00B62C5F" w:rsidRDefault="00B62C5F" w:rsidP="00B62C5F">
      <w:pPr>
        <w:ind w:firstLineChars="129" w:firstLine="284"/>
        <w:jc w:val="center"/>
        <w:rPr>
          <w:rFonts w:ascii="HG丸ｺﾞｼｯｸM-PRO" w:eastAsia="HG丸ｺﾞｼｯｸM-PRO" w:hAnsi="HG丸ｺﾞｼｯｸM-PRO" w:cs="Times New Roman"/>
          <w:sz w:val="22"/>
        </w:rPr>
      </w:pPr>
    </w:p>
    <w:p w14:paraId="1071A0FA" w14:textId="4762E88A" w:rsidR="00B62C5F" w:rsidRDefault="00B62C5F" w:rsidP="00B62C5F">
      <w:pPr>
        <w:ind w:firstLineChars="129" w:firstLine="284"/>
        <w:jc w:val="center"/>
        <w:rPr>
          <w:rFonts w:ascii="HG丸ｺﾞｼｯｸM-PRO" w:eastAsia="HG丸ｺﾞｼｯｸM-PRO" w:hAnsi="HG丸ｺﾞｼｯｸM-PRO" w:cs="Times New Roman"/>
          <w:sz w:val="22"/>
        </w:rPr>
      </w:pPr>
    </w:p>
    <w:p w14:paraId="387FC8DB" w14:textId="28101034" w:rsidR="00B62C5F" w:rsidRDefault="00B62C5F" w:rsidP="00B62C5F">
      <w:pPr>
        <w:ind w:firstLineChars="129" w:firstLine="284"/>
        <w:jc w:val="center"/>
        <w:rPr>
          <w:rFonts w:ascii="HG丸ｺﾞｼｯｸM-PRO" w:eastAsia="HG丸ｺﾞｼｯｸM-PRO" w:hAnsi="HG丸ｺﾞｼｯｸM-PRO" w:cs="Times New Roman"/>
          <w:sz w:val="22"/>
        </w:rPr>
      </w:pPr>
    </w:p>
    <w:p w14:paraId="0B4A5BEF" w14:textId="7048E822" w:rsidR="00B62C5F" w:rsidRDefault="00B62C5F" w:rsidP="00B62C5F">
      <w:pPr>
        <w:ind w:firstLineChars="129" w:firstLine="284"/>
        <w:jc w:val="center"/>
        <w:rPr>
          <w:rFonts w:ascii="HG丸ｺﾞｼｯｸM-PRO" w:eastAsia="HG丸ｺﾞｼｯｸM-PRO" w:hAnsi="HG丸ｺﾞｼｯｸM-PRO" w:cs="Times New Roman"/>
          <w:sz w:val="22"/>
        </w:rPr>
      </w:pPr>
    </w:p>
    <w:p w14:paraId="37FE613B" w14:textId="044CE034" w:rsidR="00B62C5F" w:rsidRDefault="00B62C5F" w:rsidP="00B62C5F">
      <w:pPr>
        <w:ind w:firstLineChars="129" w:firstLine="284"/>
        <w:jc w:val="center"/>
        <w:rPr>
          <w:rFonts w:ascii="HG丸ｺﾞｼｯｸM-PRO" w:eastAsia="HG丸ｺﾞｼｯｸM-PRO" w:hAnsi="HG丸ｺﾞｼｯｸM-PRO" w:cs="Times New Roman"/>
          <w:sz w:val="22"/>
        </w:rPr>
      </w:pPr>
    </w:p>
    <w:p w14:paraId="1441D6F4" w14:textId="1A26FF5D" w:rsidR="00B62C5F" w:rsidRDefault="00B62C5F" w:rsidP="00B62C5F">
      <w:pPr>
        <w:ind w:firstLineChars="129" w:firstLine="284"/>
        <w:jc w:val="center"/>
        <w:rPr>
          <w:rFonts w:ascii="HG丸ｺﾞｼｯｸM-PRO" w:eastAsia="HG丸ｺﾞｼｯｸM-PRO" w:hAnsi="HG丸ｺﾞｼｯｸM-PRO" w:cs="Times New Roman"/>
          <w:sz w:val="22"/>
        </w:rPr>
      </w:pPr>
    </w:p>
    <w:p w14:paraId="651F61FC" w14:textId="1032DE03" w:rsidR="00B62C5F" w:rsidRDefault="00B62C5F" w:rsidP="00B62C5F">
      <w:pPr>
        <w:ind w:firstLineChars="129" w:firstLine="284"/>
        <w:jc w:val="center"/>
        <w:rPr>
          <w:rFonts w:ascii="HG丸ｺﾞｼｯｸM-PRO" w:eastAsia="HG丸ｺﾞｼｯｸM-PRO" w:hAnsi="HG丸ｺﾞｼｯｸM-PRO" w:cs="Times New Roman"/>
          <w:sz w:val="22"/>
        </w:rPr>
      </w:pPr>
    </w:p>
    <w:p w14:paraId="0A7BC6E0" w14:textId="2F44B306" w:rsidR="00B62C5F" w:rsidRDefault="00B62C5F" w:rsidP="00B62C5F">
      <w:pPr>
        <w:ind w:firstLineChars="129" w:firstLine="284"/>
        <w:jc w:val="center"/>
        <w:rPr>
          <w:rFonts w:ascii="HG丸ｺﾞｼｯｸM-PRO" w:eastAsia="HG丸ｺﾞｼｯｸM-PRO" w:hAnsi="HG丸ｺﾞｼｯｸM-PRO" w:cs="Times New Roman"/>
          <w:sz w:val="22"/>
        </w:rPr>
      </w:pPr>
    </w:p>
    <w:p w14:paraId="7994B808" w14:textId="77777777" w:rsidR="00B62C5F" w:rsidRPr="007C483E" w:rsidRDefault="00B62C5F" w:rsidP="00B62C5F">
      <w:pPr>
        <w:ind w:firstLineChars="129" w:firstLine="284"/>
        <w:jc w:val="center"/>
        <w:rPr>
          <w:rFonts w:ascii="HG丸ｺﾞｼｯｸM-PRO" w:eastAsia="HG丸ｺﾞｼｯｸM-PRO" w:hAnsi="HG丸ｺﾞｼｯｸM-PRO" w:cs="Times New Roman"/>
          <w:sz w:val="22"/>
        </w:rPr>
      </w:pPr>
    </w:p>
    <w:p w14:paraId="77AC2E3D" w14:textId="77777777" w:rsidR="00042C82" w:rsidRDefault="00DD573B" w:rsidP="00DD573B">
      <w:pPr>
        <w:pStyle w:val="3"/>
      </w:pPr>
      <w:bookmarkStart w:id="69" w:name="_Toc510088966"/>
      <w:bookmarkStart w:id="70" w:name="_Toc152763238"/>
      <w:r>
        <w:rPr>
          <w:rFonts w:hint="eastAsia"/>
        </w:rPr>
        <w:lastRenderedPageBreak/>
        <w:t>（7）</w:t>
      </w:r>
      <w:r w:rsidR="00042C82">
        <w:rPr>
          <w:rFonts w:hint="eastAsia"/>
        </w:rPr>
        <w:t>こころの健康</w:t>
      </w:r>
      <w:bookmarkEnd w:id="69"/>
      <w:bookmarkEnd w:id="70"/>
    </w:p>
    <w:p w14:paraId="2376C1CA" w14:textId="2CA2A485" w:rsidR="00042C82" w:rsidRPr="00B645A0" w:rsidRDefault="00927523" w:rsidP="00832543">
      <w:pPr>
        <w:ind w:leftChars="300" w:left="850" w:hangingChars="100" w:hanging="220"/>
        <w:rPr>
          <w:rFonts w:ascii="HG丸ｺﾞｼｯｸM-PRO" w:eastAsia="HG丸ｺﾞｼｯｸM-PRO" w:hAnsi="HG丸ｺﾞｼｯｸM-PRO"/>
          <w:sz w:val="22"/>
        </w:rPr>
      </w:pPr>
      <w:r w:rsidRPr="00832543">
        <w:rPr>
          <w:rFonts w:ascii="HG丸ｺﾞｼｯｸM-PRO" w:eastAsia="HG丸ｺﾞｼｯｸM-PRO" w:hAnsi="HG丸ｺﾞｼｯｸM-PRO" w:hint="eastAsia"/>
          <w:sz w:val="22"/>
        </w:rPr>
        <w:t>○</w:t>
      </w:r>
      <w:r w:rsidR="00832543" w:rsidRPr="00B645A0">
        <w:rPr>
          <w:rFonts w:ascii="HG丸ｺﾞｼｯｸM-PRO" w:eastAsia="HG丸ｺﾞｼｯｸM-PRO" w:hAnsi="HG丸ｺﾞｼｯｸM-PRO" w:hint="eastAsia"/>
          <w:sz w:val="22"/>
        </w:rPr>
        <w:t>府民の悩みやストレスの原因は、</w:t>
      </w:r>
      <w:r w:rsidR="00613905" w:rsidRPr="002E6ECC">
        <w:rPr>
          <w:rFonts w:ascii="HG丸ｺﾞｼｯｸM-PRO" w:eastAsia="HG丸ｺﾞｼｯｸM-PRO" w:hAnsi="HG丸ｺﾞｼｯｸM-PRO" w:hint="eastAsia"/>
          <w:sz w:val="22"/>
        </w:rPr>
        <w:t>男性では</w:t>
      </w:r>
      <w:r w:rsidR="00832543" w:rsidRPr="002E6ECC">
        <w:rPr>
          <w:rFonts w:ascii="HG丸ｺﾞｼｯｸM-PRO" w:eastAsia="HG丸ｺﾞｼｯｸM-PRO" w:hAnsi="HG丸ｺﾞｼｯｸM-PRO" w:hint="eastAsia"/>
          <w:sz w:val="22"/>
        </w:rPr>
        <w:t>「自分の仕事」</w:t>
      </w:r>
      <w:r w:rsidR="00613905" w:rsidRPr="002E6ECC">
        <w:rPr>
          <w:rFonts w:ascii="HG丸ｺﾞｼｯｸM-PRO" w:eastAsia="HG丸ｺﾞｼｯｸM-PRO" w:hAnsi="HG丸ｺﾞｼｯｸM-PRO" w:hint="eastAsia"/>
          <w:sz w:val="22"/>
        </w:rPr>
        <w:t>、女性では「収入・家計・借金」</w:t>
      </w:r>
      <w:r w:rsidR="00832543" w:rsidRPr="002E6ECC">
        <w:rPr>
          <w:rFonts w:ascii="HG丸ｺﾞｼｯｸM-PRO" w:eastAsia="HG丸ｺﾞｼｯｸM-PRO" w:hAnsi="HG丸ｺﾞｼｯｸM-PRO" w:hint="eastAsia"/>
          <w:sz w:val="22"/>
        </w:rPr>
        <w:t>が最多となっており、</w:t>
      </w:r>
      <w:r w:rsidR="00613905" w:rsidRPr="002E6ECC">
        <w:rPr>
          <w:rFonts w:ascii="HG丸ｺﾞｼｯｸM-PRO" w:eastAsia="HG丸ｺﾞｼｯｸM-PRO" w:hAnsi="HG丸ｺﾞｼｯｸM-PRO" w:hint="eastAsia"/>
          <w:sz w:val="22"/>
        </w:rPr>
        <w:t>その他</w:t>
      </w:r>
      <w:r w:rsidR="00832543" w:rsidRPr="002E6ECC">
        <w:rPr>
          <w:rFonts w:ascii="HG丸ｺﾞｼｯｸM-PRO" w:eastAsia="HG丸ｺﾞｼｯｸM-PRO" w:hAnsi="HG丸ｺﾞｼｯｸM-PRO" w:hint="eastAsia"/>
          <w:sz w:val="22"/>
        </w:rPr>
        <w:t>「自分の病気や介護」</w:t>
      </w:r>
      <w:r w:rsidR="00613905" w:rsidRPr="002E6ECC">
        <w:rPr>
          <w:rFonts w:ascii="HG丸ｺﾞｼｯｸM-PRO" w:eastAsia="HG丸ｺﾞｼｯｸM-PRO" w:hAnsi="HG丸ｺﾞｼｯｸM-PRO" w:hint="eastAsia"/>
          <w:sz w:val="22"/>
        </w:rPr>
        <w:t>「家族以外との人間関係」</w:t>
      </w:r>
      <w:r w:rsidR="00832543" w:rsidRPr="00B645A0">
        <w:rPr>
          <w:rFonts w:ascii="HG丸ｺﾞｼｯｸM-PRO" w:eastAsia="HG丸ｺﾞｼｯｸM-PRO" w:hAnsi="HG丸ｺﾞｼｯｸM-PRO" w:hint="eastAsia"/>
          <w:sz w:val="22"/>
        </w:rPr>
        <w:t>が多くなっています。</w:t>
      </w:r>
    </w:p>
    <w:p w14:paraId="1DF51DF4" w14:textId="77777777" w:rsidR="00927523" w:rsidRPr="00B645A0" w:rsidRDefault="00927523" w:rsidP="0099145E">
      <w:pPr>
        <w:ind w:firstLineChars="350" w:firstLine="770"/>
        <w:rPr>
          <w:rFonts w:ascii="HG丸ｺﾞｼｯｸM-PRO" w:eastAsia="HG丸ｺﾞｼｯｸM-PRO" w:hAnsi="HG丸ｺﾞｼｯｸM-PRO"/>
          <w:sz w:val="22"/>
        </w:rPr>
      </w:pPr>
    </w:p>
    <w:p w14:paraId="5F8ADCA0" w14:textId="625DD387" w:rsidR="008A0679" w:rsidRDefault="00927523" w:rsidP="00943F55">
      <w:pPr>
        <w:ind w:leftChars="300" w:left="850" w:hangingChars="100" w:hanging="220"/>
        <w:rPr>
          <w:rFonts w:ascii="HG丸ｺﾞｼｯｸM-PRO" w:eastAsia="HG丸ｺﾞｼｯｸM-PRO" w:hAnsi="HG丸ｺﾞｼｯｸM-PRO"/>
          <w:color w:val="000000" w:themeColor="text1"/>
          <w:sz w:val="22"/>
        </w:rPr>
      </w:pPr>
      <w:r w:rsidRPr="00B645A0">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大阪</w:t>
      </w:r>
      <w:r w:rsidR="00042C82" w:rsidRPr="00B645A0">
        <w:rPr>
          <w:rFonts w:ascii="HG丸ｺﾞｼｯｸM-PRO" w:eastAsia="HG丸ｺﾞｼｯｸM-PRO" w:hAnsi="HG丸ｺﾞｼｯｸM-PRO" w:hint="eastAsia"/>
          <w:sz w:val="22"/>
        </w:rPr>
        <w:t>府の自殺者数</w:t>
      </w:r>
      <w:r w:rsidR="00DB1FE8" w:rsidRPr="00B645A0">
        <w:rPr>
          <w:rFonts w:ascii="HG丸ｺﾞｼｯｸM-PRO" w:eastAsia="HG丸ｺﾞｼｯｸM-PRO" w:hAnsi="HG丸ｺﾞｼｯｸM-PRO" w:hint="eastAsia"/>
          <w:sz w:val="22"/>
        </w:rPr>
        <w:t>は</w:t>
      </w:r>
      <w:r w:rsidR="00943F55" w:rsidRPr="00B645A0">
        <w:rPr>
          <w:rFonts w:ascii="HG丸ｺﾞｼｯｸM-PRO" w:eastAsia="HG丸ｺﾞｼｯｸM-PRO" w:hAnsi="HG丸ｺﾞｼｯｸM-PRO" w:hint="eastAsia"/>
          <w:sz w:val="22"/>
        </w:rPr>
        <w:t>増加</w:t>
      </w:r>
      <w:r w:rsidR="006E1E8E" w:rsidRPr="00B645A0">
        <w:rPr>
          <w:rFonts w:ascii="HG丸ｺﾞｼｯｸM-PRO" w:eastAsia="HG丸ｺﾞｼｯｸM-PRO" w:hAnsi="HG丸ｺﾞｼｯｸM-PRO" w:hint="eastAsia"/>
          <w:sz w:val="22"/>
        </w:rPr>
        <w:t>（</w:t>
      </w:r>
      <w:r w:rsidRPr="00B645A0">
        <w:rPr>
          <w:rFonts w:ascii="HG丸ｺﾞｼｯｸM-PRO" w:eastAsia="HG丸ｺﾞｼｯｸM-PRO" w:hAnsi="HG丸ｺﾞｼｯｸM-PRO" w:hint="eastAsia"/>
          <w:sz w:val="22"/>
        </w:rPr>
        <w:t>平成2</w:t>
      </w:r>
      <w:r w:rsidR="001013B9" w:rsidRPr="00B645A0">
        <w:rPr>
          <w:rFonts w:ascii="HG丸ｺﾞｼｯｸM-PRO" w:eastAsia="HG丸ｺﾞｼｯｸM-PRO" w:hAnsi="HG丸ｺﾞｼｯｸM-PRO" w:hint="eastAsia"/>
          <w:sz w:val="22"/>
        </w:rPr>
        <w:t>8</w:t>
      </w:r>
      <w:r w:rsidRPr="00B645A0">
        <w:rPr>
          <w:rFonts w:ascii="HG丸ｺﾞｼｯｸM-PRO" w:eastAsia="HG丸ｺﾞｼｯｸM-PRO" w:hAnsi="HG丸ｺﾞｼｯｸM-PRO" w:hint="eastAsia"/>
          <w:sz w:val="22"/>
        </w:rPr>
        <w:t>年：</w:t>
      </w:r>
      <w:r w:rsidR="006E1E8E" w:rsidRPr="00B645A0">
        <w:rPr>
          <w:rFonts w:ascii="HG丸ｺﾞｼｯｸM-PRO" w:eastAsia="HG丸ｺﾞｼｯｸM-PRO" w:hAnsi="HG丸ｺﾞｼｯｸM-PRO" w:hint="eastAsia"/>
          <w:sz w:val="22"/>
        </w:rPr>
        <w:t>1,2</w:t>
      </w:r>
      <w:r w:rsidR="001013B9" w:rsidRPr="00B645A0">
        <w:rPr>
          <w:rFonts w:ascii="HG丸ｺﾞｼｯｸM-PRO" w:eastAsia="HG丸ｺﾞｼｯｸM-PRO" w:hAnsi="HG丸ｺﾞｼｯｸM-PRO" w:hint="eastAsia"/>
          <w:sz w:val="22"/>
        </w:rPr>
        <w:t>38</w:t>
      </w:r>
      <w:r w:rsidR="006E1E8E" w:rsidRPr="00B645A0">
        <w:rPr>
          <w:rFonts w:ascii="HG丸ｺﾞｼｯｸM-PRO" w:eastAsia="HG丸ｺﾞｼｯｸM-PRO" w:hAnsi="HG丸ｺﾞｼｯｸM-PRO" w:hint="eastAsia"/>
          <w:sz w:val="22"/>
        </w:rPr>
        <w:t>人</w:t>
      </w:r>
      <w:r w:rsidR="00943F55" w:rsidRPr="00B645A0">
        <w:rPr>
          <w:rFonts w:ascii="HG丸ｺﾞｼｯｸM-PRO" w:eastAsia="HG丸ｺﾞｼｯｸM-PRO" w:hAnsi="HG丸ｺﾞｼｯｸM-PRO" w:hint="eastAsia"/>
          <w:sz w:val="22"/>
        </w:rPr>
        <w:t>、令和4年：1,488人</w:t>
      </w:r>
      <w:r w:rsidR="006E1E8E"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して</w:t>
      </w:r>
      <w:r w:rsidR="00943F55" w:rsidRPr="00B645A0">
        <w:rPr>
          <w:rFonts w:ascii="HG丸ｺﾞｼｯｸM-PRO" w:eastAsia="HG丸ｺﾞｼｯｸM-PRO" w:hAnsi="HG丸ｺﾞｼｯｸM-PRO" w:hint="eastAsia"/>
          <w:sz w:val="22"/>
        </w:rPr>
        <w:t>おり</w:t>
      </w:r>
      <w:r w:rsidR="00042C82" w:rsidRPr="00B645A0">
        <w:rPr>
          <w:rFonts w:ascii="HG丸ｺﾞｼｯｸM-PRO" w:eastAsia="HG丸ｺﾞｼｯｸM-PRO" w:hAnsi="HG丸ｺﾞｼｯｸM-PRO" w:hint="eastAsia"/>
          <w:sz w:val="22"/>
        </w:rPr>
        <w:t>、年代別では、40歳代、</w:t>
      </w:r>
      <w:r w:rsidR="006843FB" w:rsidRPr="00B645A0">
        <w:rPr>
          <w:rFonts w:ascii="HG丸ｺﾞｼｯｸM-PRO" w:eastAsia="HG丸ｺﾞｼｯｸM-PRO" w:hAnsi="HG丸ｺﾞｼｯｸM-PRO" w:hint="eastAsia"/>
          <w:sz w:val="22"/>
        </w:rPr>
        <w:t>50</w:t>
      </w:r>
      <w:r w:rsidR="00992527" w:rsidRPr="00B645A0">
        <w:rPr>
          <w:rFonts w:ascii="HG丸ｺﾞｼｯｸM-PRO" w:eastAsia="HG丸ｺﾞｼｯｸM-PRO" w:hAnsi="HG丸ｺﾞｼｯｸM-PRO" w:hint="eastAsia"/>
          <w:sz w:val="22"/>
        </w:rPr>
        <w:t>歳代</w:t>
      </w:r>
      <w:r w:rsidR="00042C82" w:rsidRPr="00B645A0">
        <w:rPr>
          <w:rFonts w:ascii="HG丸ｺﾞｼｯｸM-PRO" w:eastAsia="HG丸ｺﾞｼｯｸM-PRO" w:hAnsi="HG丸ｺﾞｼｯｸM-PRO" w:hint="eastAsia"/>
          <w:sz w:val="22"/>
        </w:rPr>
        <w:t>が</w:t>
      </w:r>
      <w:r w:rsidR="00992527" w:rsidRPr="00B645A0">
        <w:rPr>
          <w:rFonts w:ascii="HG丸ｺﾞｼｯｸM-PRO" w:eastAsia="HG丸ｺﾞｼｯｸM-PRO" w:hAnsi="HG丸ｺﾞｼｯｸM-PRO" w:hint="eastAsia"/>
          <w:sz w:val="22"/>
        </w:rPr>
        <w:t>多い</w:t>
      </w:r>
      <w:r w:rsidR="002249B5" w:rsidRPr="00B645A0">
        <w:rPr>
          <w:rFonts w:ascii="HG丸ｺﾞｼｯｸM-PRO" w:eastAsia="HG丸ｺﾞｼｯｸM-PRO" w:hAnsi="HG丸ｺﾞｼｯｸM-PRO" w:hint="eastAsia"/>
          <w:sz w:val="22"/>
        </w:rPr>
        <w:t>状況にあります。さらに、職業別（全国）でみると、</w:t>
      </w:r>
      <w:r w:rsidR="00014D3D" w:rsidRPr="00B645A0">
        <w:rPr>
          <w:rFonts w:ascii="HG丸ｺﾞｼｯｸM-PRO" w:eastAsia="HG丸ｺﾞｼｯｸM-PRO" w:hAnsi="HG丸ｺﾞｼｯｸM-PRO" w:hint="eastAsia"/>
          <w:sz w:val="22"/>
        </w:rPr>
        <w:t>特に40</w:t>
      </w:r>
      <w:r w:rsidR="002249B5" w:rsidRPr="00B645A0">
        <w:rPr>
          <w:rFonts w:ascii="HG丸ｺﾞｼｯｸM-PRO" w:eastAsia="HG丸ｺﾞｼｯｸM-PRO" w:hAnsi="HG丸ｺﾞｼｯｸM-PRO" w:hint="eastAsia"/>
          <w:sz w:val="22"/>
        </w:rPr>
        <w:t>歳</w:t>
      </w:r>
      <w:r w:rsidR="00014D3D" w:rsidRPr="00B645A0">
        <w:rPr>
          <w:rFonts w:ascii="HG丸ｺﾞｼｯｸM-PRO" w:eastAsia="HG丸ｺﾞｼｯｸM-PRO" w:hAnsi="HG丸ｺﾞｼｯｸM-PRO" w:hint="eastAsia"/>
          <w:sz w:val="22"/>
        </w:rPr>
        <w:t>代</w:t>
      </w:r>
      <w:r w:rsidR="007F7DC3" w:rsidRPr="00B645A0">
        <w:rPr>
          <w:rFonts w:ascii="HG丸ｺﾞｼｯｸM-PRO" w:eastAsia="HG丸ｺﾞｼｯｸM-PRO" w:hAnsi="HG丸ｺﾞｼｯｸM-PRO" w:hint="eastAsia"/>
          <w:sz w:val="22"/>
        </w:rPr>
        <w:t>、50歳代</w:t>
      </w:r>
      <w:r w:rsidR="00014D3D" w:rsidRPr="00B645A0">
        <w:rPr>
          <w:rFonts w:ascii="HG丸ｺﾞｼｯｸM-PRO" w:eastAsia="HG丸ｺﾞｼｯｸM-PRO" w:hAnsi="HG丸ｺﾞｼｯｸM-PRO" w:hint="eastAsia"/>
          <w:sz w:val="22"/>
        </w:rPr>
        <w:t>では「有職者</w:t>
      </w:r>
      <w:r w:rsidR="00042C82" w:rsidRPr="00B645A0">
        <w:rPr>
          <w:rFonts w:ascii="HG丸ｺﾞｼｯｸM-PRO" w:eastAsia="HG丸ｺﾞｼｯｸM-PRO" w:hAnsi="HG丸ｺﾞｼｯｸM-PRO" w:hint="eastAsia"/>
          <w:sz w:val="22"/>
        </w:rPr>
        <w:t>」が</w:t>
      </w:r>
      <w:r w:rsidR="00014D3D" w:rsidRPr="00B645A0">
        <w:rPr>
          <w:rFonts w:ascii="HG丸ｺﾞｼｯｸM-PRO" w:eastAsia="HG丸ｺﾞｼｯｸM-PRO" w:hAnsi="HG丸ｺﾞｼｯｸM-PRO" w:hint="eastAsia"/>
          <w:sz w:val="22"/>
        </w:rPr>
        <w:t>約</w:t>
      </w:r>
      <w:r w:rsidR="007F7DC3" w:rsidRPr="00B645A0">
        <w:rPr>
          <w:rFonts w:ascii="HG丸ｺﾞｼｯｸM-PRO" w:eastAsia="HG丸ｺﾞｼｯｸM-PRO" w:hAnsi="HG丸ｺﾞｼｯｸM-PRO" w:hint="eastAsia"/>
          <w:sz w:val="22"/>
        </w:rPr>
        <w:t>５割～</w:t>
      </w:r>
      <w:r w:rsidR="00014D3D" w:rsidRPr="00B645A0">
        <w:rPr>
          <w:rFonts w:ascii="HG丸ｺﾞｼｯｸM-PRO" w:eastAsia="HG丸ｺﾞｼｯｸM-PRO" w:hAnsi="HG丸ｺﾞｼｯｸM-PRO" w:hint="eastAsia"/>
          <w:sz w:val="22"/>
        </w:rPr>
        <w:t>6</w:t>
      </w:r>
      <w:r w:rsidR="00042C82" w:rsidRPr="00B645A0">
        <w:rPr>
          <w:rFonts w:ascii="HG丸ｺﾞｼｯｸM-PRO" w:eastAsia="HG丸ｺﾞｼｯｸM-PRO" w:hAnsi="HG丸ｺﾞｼｯｸM-PRO" w:hint="eastAsia"/>
          <w:sz w:val="22"/>
        </w:rPr>
        <w:t>割を占めており、職場におけるこころの</w:t>
      </w:r>
      <w:r w:rsidR="002D39C1" w:rsidRPr="00B645A0">
        <w:rPr>
          <w:rFonts w:ascii="HG丸ｺﾞｼｯｸM-PRO" w:eastAsia="HG丸ｺﾞｼｯｸM-PRO" w:hAnsi="HG丸ｺﾞｼｯｸM-PRO" w:hint="eastAsia"/>
          <w:sz w:val="22"/>
        </w:rPr>
        <w:t>健康づくり</w:t>
      </w:r>
      <w:r w:rsidR="006E1E8E" w:rsidRPr="00B645A0">
        <w:rPr>
          <w:rFonts w:ascii="HG丸ｺﾞｼｯｸM-PRO" w:eastAsia="HG丸ｺﾞｼｯｸM-PRO" w:hAnsi="HG丸ｺﾞｼｯｸM-PRO" w:hint="eastAsia"/>
          <w:sz w:val="22"/>
        </w:rPr>
        <w:t>の充実・強化が</w:t>
      </w:r>
      <w:r w:rsidR="007F7DC3" w:rsidRPr="00B645A0">
        <w:rPr>
          <w:rFonts w:ascii="HG丸ｺﾞｼｯｸM-PRO" w:eastAsia="HG丸ｺﾞｼｯｸM-PRO" w:hAnsi="HG丸ｺﾞｼｯｸM-PRO" w:hint="eastAsia"/>
          <w:sz w:val="22"/>
        </w:rPr>
        <w:t>必要です</w:t>
      </w:r>
      <w:r w:rsidR="00042C82" w:rsidRPr="00686450">
        <w:rPr>
          <w:rFonts w:ascii="HG丸ｺﾞｼｯｸM-PRO" w:eastAsia="HG丸ｺﾞｼｯｸM-PRO" w:hAnsi="HG丸ｺﾞｼｯｸM-PRO" w:hint="eastAsia"/>
          <w:color w:val="000000" w:themeColor="text1"/>
          <w:sz w:val="22"/>
        </w:rPr>
        <w:t>。</w:t>
      </w:r>
    </w:p>
    <w:p w14:paraId="255B185E" w14:textId="77777777" w:rsidR="00613905" w:rsidRDefault="00613905" w:rsidP="00943F55">
      <w:pPr>
        <w:ind w:leftChars="300" w:left="850" w:hangingChars="100" w:hanging="220"/>
        <w:rPr>
          <w:rFonts w:ascii="HG丸ｺﾞｼｯｸM-PRO" w:eastAsia="HG丸ｺﾞｼｯｸM-PRO" w:hAnsi="HG丸ｺﾞｼｯｸM-PRO"/>
          <w:color w:val="000000" w:themeColor="text1"/>
          <w:sz w:val="22"/>
        </w:rPr>
      </w:pPr>
    </w:p>
    <w:p w14:paraId="23A66B43" w14:textId="05CA7B28" w:rsidR="002065A0" w:rsidRDefault="00B62C5F"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48E25EC3" wp14:editId="43E354CB">
            <wp:extent cx="5654179" cy="5316220"/>
            <wp:effectExtent l="0" t="0" r="3810" b="0"/>
            <wp:docPr id="1438547524" name="図 143854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68647" cy="5329824"/>
                    </a:xfrm>
                    <a:prstGeom prst="rect">
                      <a:avLst/>
                    </a:prstGeom>
                    <a:noFill/>
                    <a:ln>
                      <a:noFill/>
                    </a:ln>
                  </pic:spPr>
                </pic:pic>
              </a:graphicData>
            </a:graphic>
          </wp:inline>
        </w:drawing>
      </w:r>
    </w:p>
    <w:p w14:paraId="27894008" w14:textId="744B07ED" w:rsidR="00C30F28" w:rsidRDefault="00697386"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lastRenderedPageBreak/>
        <w:drawing>
          <wp:inline distT="0" distB="0" distL="0" distR="0" wp14:anchorId="1BCE728F" wp14:editId="40FFC8EF">
            <wp:extent cx="5662295" cy="2532169"/>
            <wp:effectExtent l="0" t="0" r="0" b="1905"/>
            <wp:docPr id="1438547526" name="図 143854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1910" cy="2536469"/>
                    </a:xfrm>
                    <a:prstGeom prst="rect">
                      <a:avLst/>
                    </a:prstGeom>
                    <a:noFill/>
                    <a:ln>
                      <a:noFill/>
                    </a:ln>
                  </pic:spPr>
                </pic:pic>
              </a:graphicData>
            </a:graphic>
          </wp:inline>
        </w:drawing>
      </w:r>
    </w:p>
    <w:p w14:paraId="2248E49E" w14:textId="6308CB34" w:rsidR="004026E0" w:rsidRDefault="00BB1785" w:rsidP="00BB1785">
      <w:pPr>
        <w:widowControl/>
        <w:tabs>
          <w:tab w:val="left" w:pos="2268"/>
        </w:tabs>
        <w:jc w:val="center"/>
        <w:rPr>
          <w:rFonts w:ascii="HG丸ｺﾞｼｯｸM-PRO" w:eastAsia="HG丸ｺﾞｼｯｸM-PRO" w:hAnsi="HG丸ｺﾞｼｯｸM-PRO"/>
          <w:color w:val="000000" w:themeColor="text1"/>
          <w:sz w:val="22"/>
        </w:rPr>
      </w:pPr>
      <w:r w:rsidRPr="00BB1785">
        <w:rPr>
          <w:noProof/>
        </w:rPr>
        <w:drawing>
          <wp:inline distT="0" distB="0" distL="0" distR="0" wp14:anchorId="5E7C9565" wp14:editId="3F395DD6">
            <wp:extent cx="5668938" cy="2364557"/>
            <wp:effectExtent l="0" t="0" r="825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6436" cy="2371855"/>
                    </a:xfrm>
                    <a:prstGeom prst="rect">
                      <a:avLst/>
                    </a:prstGeom>
                    <a:noFill/>
                    <a:ln>
                      <a:noFill/>
                    </a:ln>
                  </pic:spPr>
                </pic:pic>
              </a:graphicData>
            </a:graphic>
          </wp:inline>
        </w:drawing>
      </w:r>
    </w:p>
    <w:p w14:paraId="1BFD27E0" w14:textId="10B94922" w:rsidR="004026E0" w:rsidRPr="004026E0" w:rsidRDefault="004026E0" w:rsidP="004026E0">
      <w:pPr>
        <w:widowControl/>
        <w:ind w:leftChars="675" w:left="1418"/>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bookmarkStart w:id="71" w:name="_Toc510088967"/>
    </w:p>
    <w:p w14:paraId="768F90ED" w14:textId="62CA6BB5" w:rsidR="004026E0" w:rsidRPr="00B645A0" w:rsidRDefault="004026E0" w:rsidP="004026E0">
      <w:pPr>
        <w:pStyle w:val="3"/>
      </w:pPr>
      <w:bookmarkStart w:id="72" w:name="_Toc152763239"/>
      <w:r>
        <w:rPr>
          <w:rFonts w:hint="eastAsia"/>
        </w:rPr>
        <w:lastRenderedPageBreak/>
        <w:t>（8）</w:t>
      </w:r>
      <w:r w:rsidR="00B41A69" w:rsidRPr="00B645A0">
        <w:rPr>
          <w:rFonts w:hint="eastAsia"/>
        </w:rPr>
        <w:t>新興感染症の感染拡大</w:t>
      </w:r>
      <w:r w:rsidR="0029397C" w:rsidRPr="00B645A0">
        <w:rPr>
          <w:rFonts w:hint="eastAsia"/>
        </w:rPr>
        <w:t>による健康行動の変化</w:t>
      </w:r>
      <w:bookmarkEnd w:id="72"/>
    </w:p>
    <w:p w14:paraId="54DB133A" w14:textId="746C011F" w:rsidR="007648F2" w:rsidRPr="00B645A0" w:rsidRDefault="004026E0" w:rsidP="007648F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2D4741" w:rsidRPr="00B645A0">
        <w:rPr>
          <w:rFonts w:ascii="HG丸ｺﾞｼｯｸM-PRO" w:eastAsia="HG丸ｺﾞｼｯｸM-PRO" w:hAnsi="HG丸ｺﾞｼｯｸM-PRO" w:hint="eastAsia"/>
          <w:sz w:val="22"/>
        </w:rPr>
        <w:t>新型コロナウイルス</w:t>
      </w:r>
      <w:r w:rsidR="00B41A69" w:rsidRPr="00B645A0">
        <w:rPr>
          <w:rFonts w:ascii="HG丸ｺﾞｼｯｸM-PRO" w:eastAsia="HG丸ｺﾞｼｯｸM-PRO" w:hAnsi="HG丸ｺﾞｼｯｸM-PRO" w:hint="eastAsia"/>
          <w:sz w:val="22"/>
        </w:rPr>
        <w:t>の感染拡大</w:t>
      </w:r>
      <w:r w:rsidR="002D4741" w:rsidRPr="00B645A0">
        <w:rPr>
          <w:rFonts w:ascii="HG丸ｺﾞｼｯｸM-PRO" w:eastAsia="HG丸ｺﾞｼｯｸM-PRO" w:hAnsi="HG丸ｺﾞｼｯｸM-PRO" w:hint="eastAsia"/>
          <w:sz w:val="22"/>
        </w:rPr>
        <w:t>により、府民の健康行動にも変化が起こりました。</w:t>
      </w:r>
      <w:r w:rsidR="005E1120" w:rsidRPr="00B645A0">
        <w:rPr>
          <w:rFonts w:ascii="HG丸ｺﾞｼｯｸM-PRO" w:eastAsia="HG丸ｺﾞｼｯｸM-PRO" w:hAnsi="HG丸ｺﾞｼｯｸM-PRO" w:hint="eastAsia"/>
          <w:sz w:val="22"/>
        </w:rPr>
        <w:t>特に、「1週間あたりの運動日数」「運動を行う日の平均運動時間」</w:t>
      </w:r>
      <w:r w:rsidR="007648F2" w:rsidRPr="00B645A0">
        <w:rPr>
          <w:rFonts w:ascii="HG丸ｺﾞｼｯｸM-PRO" w:eastAsia="HG丸ｺﾞｼｯｸM-PRO" w:hAnsi="HG丸ｺﾞｼｯｸM-PRO" w:hint="eastAsia"/>
          <w:sz w:val="22"/>
        </w:rPr>
        <w:t>は、２割以上の府民が減ったと回答しています。</w:t>
      </w:r>
    </w:p>
    <w:p w14:paraId="7783016F" w14:textId="6763A3D0" w:rsidR="0029397C" w:rsidRPr="00B645A0" w:rsidRDefault="0029397C" w:rsidP="004026E0">
      <w:pPr>
        <w:ind w:firstLineChars="300" w:firstLine="660"/>
        <w:rPr>
          <w:rFonts w:ascii="HG丸ｺﾞｼｯｸM-PRO" w:eastAsia="HG丸ｺﾞｼｯｸM-PRO" w:hAnsi="HG丸ｺﾞｼｯｸM-PRO"/>
          <w:sz w:val="22"/>
        </w:rPr>
      </w:pPr>
    </w:p>
    <w:p w14:paraId="0352F0C4" w14:textId="3698ECBD" w:rsidR="00E858BE" w:rsidRPr="00B645A0" w:rsidRDefault="0029397C" w:rsidP="00DB5BDE">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7648F2" w:rsidRPr="00B645A0">
        <w:rPr>
          <w:rFonts w:ascii="HG丸ｺﾞｼｯｸM-PRO" w:eastAsia="HG丸ｺﾞｼｯｸM-PRO" w:hAnsi="HG丸ｺﾞｼｯｸM-PRO" w:hint="eastAsia"/>
          <w:sz w:val="22"/>
        </w:rPr>
        <w:t>新興感染症</w:t>
      </w:r>
      <w:r w:rsidR="00B41A69" w:rsidRPr="00B645A0">
        <w:rPr>
          <w:rFonts w:ascii="HG丸ｺﾞｼｯｸM-PRO" w:eastAsia="HG丸ｺﾞｼｯｸM-PRO" w:hAnsi="HG丸ｺﾞｼｯｸM-PRO" w:hint="eastAsia"/>
          <w:sz w:val="22"/>
        </w:rPr>
        <w:t>の感染拡大</w:t>
      </w:r>
      <w:r w:rsidR="007648F2" w:rsidRPr="00B645A0">
        <w:rPr>
          <w:rFonts w:ascii="HG丸ｺﾞｼｯｸM-PRO" w:eastAsia="HG丸ｺﾞｼｯｸM-PRO" w:hAnsi="HG丸ｺﾞｼｯｸM-PRO" w:hint="eastAsia"/>
          <w:sz w:val="22"/>
        </w:rPr>
        <w:t>時においても府民が継続的に健康的な生活を送れるよう、健康情報の発信や普及啓発が必要です。</w:t>
      </w:r>
    </w:p>
    <w:p w14:paraId="353AAC80" w14:textId="08C4A2B0" w:rsidR="00DB5BDE" w:rsidRDefault="00DB5BDE" w:rsidP="00BC6384">
      <w:pPr>
        <w:rPr>
          <w:rFonts w:ascii="HG丸ｺﾞｼｯｸM-PRO" w:eastAsia="HG丸ｺﾞｼｯｸM-PRO" w:hAnsi="HG丸ｺﾞｼｯｸM-PRO"/>
          <w:sz w:val="22"/>
        </w:rPr>
      </w:pPr>
    </w:p>
    <w:p w14:paraId="7AA1F474" w14:textId="10B3D17A" w:rsidR="00BC6384" w:rsidRDefault="00697386"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9200FC2" wp14:editId="5D77ED4A">
            <wp:extent cx="5720080" cy="2891423"/>
            <wp:effectExtent l="0" t="0" r="0" b="4445"/>
            <wp:docPr id="1438547528" name="図 143854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8599" cy="2900784"/>
                    </a:xfrm>
                    <a:prstGeom prst="rect">
                      <a:avLst/>
                    </a:prstGeom>
                    <a:noFill/>
                    <a:ln>
                      <a:noFill/>
                    </a:ln>
                  </pic:spPr>
                </pic:pic>
              </a:graphicData>
            </a:graphic>
          </wp:inline>
        </w:drawing>
      </w:r>
    </w:p>
    <w:p w14:paraId="26213EAD" w14:textId="4132ECC3" w:rsidR="00B41A69" w:rsidRDefault="00697386"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5409714" wp14:editId="13B9E59D">
            <wp:extent cx="5707701" cy="2889839"/>
            <wp:effectExtent l="0" t="0" r="7620" b="6350"/>
            <wp:docPr id="1438547529" name="図 143854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2209" cy="2897184"/>
                    </a:xfrm>
                    <a:prstGeom prst="rect">
                      <a:avLst/>
                    </a:prstGeom>
                    <a:noFill/>
                    <a:ln>
                      <a:noFill/>
                    </a:ln>
                  </pic:spPr>
                </pic:pic>
              </a:graphicData>
            </a:graphic>
          </wp:inline>
        </w:drawing>
      </w:r>
    </w:p>
    <w:p w14:paraId="3E6116BC" w14:textId="6BAF04FE" w:rsidR="00B41A69" w:rsidRPr="00DB5BDE" w:rsidRDefault="00697386"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inline distT="0" distB="0" distL="0" distR="0" wp14:anchorId="6E474E1F" wp14:editId="345F7424">
            <wp:extent cx="5741670" cy="2899961"/>
            <wp:effectExtent l="0" t="0" r="0" b="0"/>
            <wp:docPr id="1438547530" name="図 143854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5892" cy="2907144"/>
                    </a:xfrm>
                    <a:prstGeom prst="rect">
                      <a:avLst/>
                    </a:prstGeom>
                    <a:noFill/>
                    <a:ln>
                      <a:noFill/>
                    </a:ln>
                  </pic:spPr>
                </pic:pic>
              </a:graphicData>
            </a:graphic>
          </wp:inline>
        </w:drawing>
      </w:r>
    </w:p>
    <w:p w14:paraId="21D808FE" w14:textId="550ADF2E" w:rsidR="00DB5BDE" w:rsidRPr="0029397C" w:rsidRDefault="00697386" w:rsidP="00DB5BDE">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AB4565E" wp14:editId="6E1A12EC">
            <wp:extent cx="5733495" cy="2859977"/>
            <wp:effectExtent l="0" t="0" r="635" b="0"/>
            <wp:docPr id="1438547532" name="図 143854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2267" cy="2869341"/>
                    </a:xfrm>
                    <a:prstGeom prst="rect">
                      <a:avLst/>
                    </a:prstGeom>
                    <a:noFill/>
                    <a:ln>
                      <a:noFill/>
                    </a:ln>
                  </pic:spPr>
                </pic:pic>
              </a:graphicData>
            </a:graphic>
          </wp:inline>
        </w:drawing>
      </w:r>
    </w:p>
    <w:p w14:paraId="2D222FF9" w14:textId="77777777" w:rsidR="004026E0" w:rsidRDefault="004026E0" w:rsidP="004026E0">
      <w:r>
        <w:br w:type="page"/>
      </w:r>
    </w:p>
    <w:p w14:paraId="39F055C5" w14:textId="235D9726" w:rsidR="00653026" w:rsidRDefault="007E6692" w:rsidP="00D00ADD">
      <w:pPr>
        <w:pStyle w:val="2"/>
      </w:pPr>
      <w:bookmarkStart w:id="73" w:name="_Toc152763240"/>
      <w:r>
        <w:rPr>
          <w:noProof/>
        </w:rPr>
        <w:lastRenderedPageBreak/>
        <mc:AlternateContent>
          <mc:Choice Requires="wps">
            <w:drawing>
              <wp:anchor distT="0" distB="0" distL="114300" distR="114300" simplePos="0" relativeHeight="251627520" behindDoc="0" locked="0" layoutInCell="1" allowOverlap="1" wp14:anchorId="26B4B674" wp14:editId="4F7CB549">
                <wp:simplePos x="0" y="0"/>
                <wp:positionH relativeFrom="leftMargin">
                  <wp:posOffset>1042035</wp:posOffset>
                </wp:positionH>
                <wp:positionV relativeFrom="paragraph">
                  <wp:posOffset>429895</wp:posOffset>
                </wp:positionV>
                <wp:extent cx="5765800" cy="3495675"/>
                <wp:effectExtent l="0" t="0" r="25400" b="28575"/>
                <wp:wrapNone/>
                <wp:docPr id="14356" name="角丸四角形 33" descr="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title="社会参加・社会環境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4956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4B674" id="角丸四角形 33" o:spid="_x0000_s1087" alt="タイトル: 社会参加・社会環境の要約 - 説明: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style="position:absolute;left:0;text-align:left;margin-left:82.05pt;margin-top:33.85pt;width:454pt;height:275.2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" strokecolor="#0070c0" strokeweight="1.5pt">
                <v:shadow color="#868686"/>
                <v:textbox inset="5.85pt,.7pt,5.85pt,.7pt">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v:textbox>
                <w10:wrap anchorx="margin"/>
              </v:roundrect>
            </w:pict>
          </mc:Fallback>
        </mc:AlternateContent>
      </w:r>
      <w:r w:rsidR="00653026">
        <w:rPr>
          <w:rFonts w:hint="eastAsia"/>
        </w:rPr>
        <w:t>４</w:t>
      </w:r>
      <w:r w:rsidR="00653026" w:rsidRPr="007C483E">
        <w:rPr>
          <w:rFonts w:hint="eastAsia"/>
        </w:rPr>
        <w:t xml:space="preserve">　</w:t>
      </w:r>
      <w:r w:rsidR="00653026">
        <w:rPr>
          <w:rFonts w:hint="eastAsia"/>
        </w:rPr>
        <w:t>社会参加・社会環境</w:t>
      </w:r>
      <w:bookmarkEnd w:id="71"/>
      <w:bookmarkEnd w:id="73"/>
    </w:p>
    <w:p w14:paraId="587C5123" w14:textId="77777777" w:rsidR="000434F7" w:rsidRPr="000434F7" w:rsidRDefault="000434F7" w:rsidP="000434F7"/>
    <w:p w14:paraId="5417268E" w14:textId="24178875" w:rsidR="005967D7" w:rsidRDefault="005967D7" w:rsidP="005967D7">
      <w:pPr>
        <w:ind w:leftChars="100" w:left="210" w:firstLineChars="100" w:firstLine="216"/>
        <w:rPr>
          <w:rFonts w:ascii="HG丸ｺﾞｼｯｸM-PRO" w:eastAsia="HG丸ｺﾞｼｯｸM-PRO" w:hAnsi="HG丸ｺﾞｼｯｸM-PRO"/>
          <w:spacing w:val="-2"/>
          <w:sz w:val="22"/>
        </w:rPr>
      </w:pPr>
    </w:p>
    <w:p w14:paraId="172EF413" w14:textId="5DA3D5E7" w:rsidR="005967D7" w:rsidRDefault="005967D7" w:rsidP="005967D7">
      <w:pPr>
        <w:ind w:leftChars="100" w:left="210" w:firstLineChars="100" w:firstLine="216"/>
        <w:rPr>
          <w:rFonts w:ascii="HG丸ｺﾞｼｯｸM-PRO" w:eastAsia="HG丸ｺﾞｼｯｸM-PRO" w:hAnsi="HG丸ｺﾞｼｯｸM-PRO"/>
          <w:spacing w:val="-2"/>
          <w:sz w:val="22"/>
        </w:rPr>
      </w:pPr>
    </w:p>
    <w:p w14:paraId="7F56323F" w14:textId="477DBDF8" w:rsidR="00C616E3" w:rsidRDefault="00C616E3" w:rsidP="005967D7">
      <w:pPr>
        <w:ind w:leftChars="100" w:left="210" w:firstLineChars="100" w:firstLine="216"/>
        <w:rPr>
          <w:rFonts w:ascii="HG丸ｺﾞｼｯｸM-PRO" w:eastAsia="HG丸ｺﾞｼｯｸM-PRO" w:hAnsi="HG丸ｺﾞｼｯｸM-PRO"/>
          <w:spacing w:val="-2"/>
          <w:sz w:val="22"/>
        </w:rPr>
      </w:pPr>
    </w:p>
    <w:p w14:paraId="28D2A7AE" w14:textId="04AB56FE" w:rsidR="00C616E3" w:rsidRDefault="00C616E3" w:rsidP="006941B1">
      <w:pPr>
        <w:ind w:leftChars="100" w:left="210" w:firstLineChars="100" w:firstLine="216"/>
        <w:rPr>
          <w:rFonts w:ascii="HG丸ｺﾞｼｯｸM-PRO" w:eastAsia="HG丸ｺﾞｼｯｸM-PRO" w:hAnsi="HG丸ｺﾞｼｯｸM-PRO"/>
          <w:spacing w:val="-2"/>
          <w:sz w:val="22"/>
        </w:rPr>
      </w:pPr>
    </w:p>
    <w:p w14:paraId="34777D60" w14:textId="612A2133" w:rsidR="00C616E3" w:rsidRDefault="00C616E3" w:rsidP="006941B1">
      <w:pPr>
        <w:ind w:leftChars="100" w:left="210" w:firstLineChars="100" w:firstLine="216"/>
        <w:rPr>
          <w:rFonts w:ascii="HG丸ｺﾞｼｯｸM-PRO" w:eastAsia="HG丸ｺﾞｼｯｸM-PRO" w:hAnsi="HG丸ｺﾞｼｯｸM-PRO"/>
          <w:spacing w:val="-2"/>
          <w:sz w:val="22"/>
        </w:rPr>
      </w:pPr>
    </w:p>
    <w:p w14:paraId="6711AA6F" w14:textId="4C892EA1" w:rsidR="00A55915" w:rsidRDefault="00A55915" w:rsidP="00DD573B">
      <w:pPr>
        <w:pStyle w:val="3"/>
      </w:pPr>
    </w:p>
    <w:p w14:paraId="2BC44702" w14:textId="38AD4B93" w:rsidR="00C615C7" w:rsidRDefault="00C615C7" w:rsidP="00DD573B">
      <w:pPr>
        <w:pStyle w:val="3"/>
      </w:pPr>
    </w:p>
    <w:p w14:paraId="7C90BF0A" w14:textId="5726B629" w:rsidR="00074FF5" w:rsidRDefault="00074FF5" w:rsidP="00074FF5"/>
    <w:p w14:paraId="03272F52" w14:textId="5297AC62" w:rsidR="00074FF5" w:rsidRDefault="00074FF5" w:rsidP="00074FF5"/>
    <w:p w14:paraId="0609E9BC" w14:textId="0C095341" w:rsidR="00074FF5" w:rsidRDefault="00074FF5" w:rsidP="00074FF5"/>
    <w:p w14:paraId="5CCB9850" w14:textId="54ABEEA7" w:rsidR="007E6692" w:rsidRDefault="007E6692" w:rsidP="00074FF5"/>
    <w:p w14:paraId="62EF7214" w14:textId="5CEF9B93" w:rsidR="007E6692" w:rsidRDefault="007E6692" w:rsidP="00074FF5"/>
    <w:p w14:paraId="6F3044C5" w14:textId="0CFCD41D" w:rsidR="007E6692" w:rsidRDefault="007E6692" w:rsidP="00074FF5"/>
    <w:p w14:paraId="5A62200B" w14:textId="77777777" w:rsidR="007E6692" w:rsidRDefault="007E6692" w:rsidP="00074FF5"/>
    <w:p w14:paraId="23E4D3AC" w14:textId="5693867A" w:rsidR="007F4DBB" w:rsidRPr="007C483E" w:rsidRDefault="00DD573B" w:rsidP="00DD573B">
      <w:pPr>
        <w:pStyle w:val="3"/>
        <w:rPr>
          <w:sz w:val="24"/>
        </w:rPr>
      </w:pPr>
      <w:bookmarkStart w:id="74" w:name="_Toc510088968"/>
      <w:bookmarkStart w:id="75" w:name="_Toc152763241"/>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74"/>
      <w:bookmarkEnd w:id="75"/>
    </w:p>
    <w:p w14:paraId="1C992CF3" w14:textId="08A2D10D" w:rsidR="005967D7" w:rsidRPr="002E6ECC" w:rsidRDefault="005967D7" w:rsidP="00270266">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270266" w:rsidRPr="004D4505">
        <w:rPr>
          <w:rFonts w:ascii="HG丸ｺﾞｼｯｸM-PRO" w:eastAsia="HG丸ｺﾞｼｯｸM-PRO" w:hAnsi="HG丸ｺﾞｼｯｸM-PRO" w:hint="eastAsia"/>
          <w:sz w:val="22"/>
        </w:rPr>
        <w:t>健康づくり</w:t>
      </w:r>
      <w:r w:rsidR="00914816" w:rsidRPr="004D4505">
        <w:rPr>
          <w:rFonts w:ascii="HG丸ｺﾞｼｯｸM-PRO" w:eastAsia="HG丸ｺﾞｼｯｸM-PRO" w:hAnsi="HG丸ｺﾞｼｯｸM-PRO" w:hint="eastAsia"/>
          <w:sz w:val="22"/>
        </w:rPr>
        <w:t>を</w:t>
      </w:r>
      <w:r w:rsidR="00270266" w:rsidRPr="004D4505">
        <w:rPr>
          <w:rFonts w:ascii="HG丸ｺﾞｼｯｸM-PRO" w:eastAsia="HG丸ｺﾞｼｯｸM-PRO" w:hAnsi="HG丸ｺﾞｼｯｸM-PRO" w:hint="eastAsia"/>
          <w:sz w:val="22"/>
        </w:rPr>
        <w:t>推進</w:t>
      </w:r>
      <w:r w:rsidR="00914816" w:rsidRPr="004D4505">
        <w:rPr>
          <w:rFonts w:ascii="HG丸ｺﾞｼｯｸM-PRO" w:eastAsia="HG丸ｺﾞｼｯｸM-PRO" w:hAnsi="HG丸ｺﾞｼｯｸM-PRO" w:hint="eastAsia"/>
          <w:sz w:val="22"/>
        </w:rPr>
        <w:t>する</w:t>
      </w:r>
      <w:r w:rsidR="00270266" w:rsidRPr="004D4505">
        <w:rPr>
          <w:rFonts w:ascii="HG丸ｺﾞｼｯｸM-PRO" w:eastAsia="HG丸ｺﾞｼｯｸM-PRO" w:hAnsi="HG丸ｺﾞｼｯｸM-PRO" w:hint="eastAsia"/>
          <w:sz w:val="22"/>
        </w:rPr>
        <w:t>には、就労・就学を含めた様々な社会活動への参加</w:t>
      </w:r>
      <w:r w:rsidR="00914816" w:rsidRPr="004D4505">
        <w:rPr>
          <w:rFonts w:ascii="HG丸ｺﾞｼｯｸM-PRO" w:eastAsia="HG丸ｺﾞｼｯｸM-PRO" w:hAnsi="HG丸ｺﾞｼｯｸM-PRO" w:hint="eastAsia"/>
          <w:sz w:val="22"/>
        </w:rPr>
        <w:t>を促進していくこと</w:t>
      </w:r>
      <w:r w:rsidR="00270266" w:rsidRPr="004D4505">
        <w:rPr>
          <w:rFonts w:ascii="HG丸ｺﾞｼｯｸM-PRO" w:eastAsia="HG丸ｺﾞｼｯｸM-PRO" w:hAnsi="HG丸ｺﾞｼｯｸM-PRO" w:hint="eastAsia"/>
          <w:sz w:val="22"/>
        </w:rPr>
        <w:t>が重要です。</w:t>
      </w:r>
      <w:r w:rsidR="00914816" w:rsidRPr="004D4505">
        <w:rPr>
          <w:rFonts w:ascii="HG丸ｺﾞｼｯｸM-PRO" w:eastAsia="HG丸ｺﾞｼｯｸM-PRO" w:hAnsi="HG丸ｺﾞｼｯｸM-PRO" w:hint="eastAsia"/>
          <w:sz w:val="22"/>
        </w:rPr>
        <w:t>府内の20歳以上の主たる就業・就学状況については、就業（パートタイム、自営業、・自由業含む）の割合が</w:t>
      </w:r>
      <w:r w:rsidR="003D6E32" w:rsidRPr="002E6ECC">
        <w:rPr>
          <w:rFonts w:ascii="HG丸ｺﾞｼｯｸM-PRO" w:eastAsia="HG丸ｺﾞｼｯｸM-PRO" w:hAnsi="HG丸ｺﾞｼｯｸM-PRO" w:hint="eastAsia"/>
          <w:sz w:val="22"/>
        </w:rPr>
        <w:t>50</w:t>
      </w:r>
      <w:r w:rsidR="00270266" w:rsidRPr="002E6ECC">
        <w:rPr>
          <w:rFonts w:ascii="HG丸ｺﾞｼｯｸM-PRO" w:eastAsia="HG丸ｺﾞｼｯｸM-PRO" w:hAnsi="HG丸ｺﾞｼｯｸM-PRO" w:hint="eastAsia"/>
          <w:sz w:val="22"/>
        </w:rPr>
        <w:t>％、学生</w:t>
      </w:r>
      <w:r w:rsidR="00914816" w:rsidRPr="002E6ECC">
        <w:rPr>
          <w:rFonts w:ascii="HG丸ｺﾞｼｯｸM-PRO" w:eastAsia="HG丸ｺﾞｼｯｸM-PRO" w:hAnsi="HG丸ｺﾞｼｯｸM-PRO" w:hint="eastAsia"/>
          <w:sz w:val="22"/>
        </w:rPr>
        <w:t>が</w:t>
      </w:r>
      <w:r w:rsidR="00270266" w:rsidRPr="002E6ECC">
        <w:rPr>
          <w:rFonts w:ascii="HG丸ｺﾞｼｯｸM-PRO" w:eastAsia="HG丸ｺﾞｼｯｸM-PRO" w:hAnsi="HG丸ｺﾞｼｯｸM-PRO" w:hint="eastAsia"/>
          <w:sz w:val="22"/>
        </w:rPr>
        <w:t>1％、無職（専業主婦・主夫</w:t>
      </w:r>
      <w:r w:rsidR="00914816" w:rsidRPr="002E6ECC">
        <w:rPr>
          <w:rFonts w:ascii="HG丸ｺﾞｼｯｸM-PRO" w:eastAsia="HG丸ｺﾞｼｯｸM-PRO" w:hAnsi="HG丸ｺﾞｼｯｸM-PRO" w:hint="eastAsia"/>
          <w:sz w:val="22"/>
        </w:rPr>
        <w:t>を含む）の割合が</w:t>
      </w:r>
      <w:r w:rsidR="00270266" w:rsidRPr="002E6ECC">
        <w:rPr>
          <w:rFonts w:ascii="HG丸ｺﾞｼｯｸM-PRO" w:eastAsia="HG丸ｺﾞｼｯｸM-PRO" w:hAnsi="HG丸ｺﾞｼｯｸM-PRO" w:hint="eastAsia"/>
          <w:sz w:val="22"/>
        </w:rPr>
        <w:t>41％となっています。</w:t>
      </w:r>
    </w:p>
    <w:p w14:paraId="3B5E3A59" w14:textId="312B57F3" w:rsidR="005967D7" w:rsidRPr="002E6ECC" w:rsidRDefault="005967D7" w:rsidP="005967D7">
      <w:pPr>
        <w:ind w:leftChars="300" w:left="850" w:hangingChars="100" w:hanging="220"/>
        <w:rPr>
          <w:rFonts w:ascii="HG丸ｺﾞｼｯｸM-PRO" w:eastAsia="HG丸ｺﾞｼｯｸM-PRO" w:hAnsi="HG丸ｺﾞｼｯｸM-PRO"/>
          <w:sz w:val="22"/>
        </w:rPr>
      </w:pPr>
    </w:p>
    <w:p w14:paraId="66D9C7A9" w14:textId="21093DB7" w:rsidR="00270266" w:rsidRPr="004D4505" w:rsidRDefault="00270266" w:rsidP="005967D7">
      <w:pPr>
        <w:ind w:leftChars="300" w:left="850" w:hangingChars="100" w:hanging="220"/>
        <w:rPr>
          <w:rFonts w:ascii="HG丸ｺﾞｼｯｸM-PRO" w:eastAsia="HG丸ｺﾞｼｯｸM-PRO" w:hAnsi="HG丸ｺﾞｼｯｸM-PRO"/>
          <w:sz w:val="22"/>
        </w:rPr>
      </w:pPr>
      <w:r w:rsidRPr="002E6ECC">
        <w:rPr>
          <w:rFonts w:ascii="HG丸ｺﾞｼｯｸM-PRO" w:eastAsia="HG丸ｺﾞｼｯｸM-PRO" w:hAnsi="HG丸ｺﾞｼｯｸM-PRO" w:hint="eastAsia"/>
          <w:sz w:val="22"/>
        </w:rPr>
        <w:t>○無職の</w:t>
      </w:r>
      <w:r w:rsidR="004D4505" w:rsidRPr="002E6ECC">
        <w:rPr>
          <w:rFonts w:ascii="HG丸ｺﾞｼｯｸM-PRO" w:eastAsia="HG丸ｺﾞｼｯｸM-PRO" w:hAnsi="HG丸ｺﾞｼｯｸM-PRO" w:hint="eastAsia"/>
          <w:sz w:val="22"/>
        </w:rPr>
        <w:t>うち、自治会や町内会、ボランティア等に参加していない方の割合は約７割から８割程度で</w:t>
      </w:r>
      <w:r w:rsidRPr="002E6ECC">
        <w:rPr>
          <w:rFonts w:ascii="HG丸ｺﾞｼｯｸM-PRO" w:eastAsia="HG丸ｺﾞｼｯｸM-PRO" w:hAnsi="HG丸ｺﾞｼｯｸM-PRO" w:hint="eastAsia"/>
          <w:sz w:val="22"/>
        </w:rPr>
        <w:t>す</w:t>
      </w:r>
      <w:r w:rsidRPr="004D4505">
        <w:rPr>
          <w:rFonts w:ascii="HG丸ｺﾞｼｯｸM-PRO" w:eastAsia="HG丸ｺﾞｼｯｸM-PRO" w:hAnsi="HG丸ｺﾞｼｯｸM-PRO" w:hint="eastAsia"/>
          <w:sz w:val="22"/>
        </w:rPr>
        <w:t>。</w:t>
      </w:r>
    </w:p>
    <w:p w14:paraId="33A2C8AF" w14:textId="77777777" w:rsidR="00270266" w:rsidRPr="004D4505" w:rsidRDefault="00270266" w:rsidP="005967D7">
      <w:pPr>
        <w:ind w:leftChars="300" w:left="850" w:hangingChars="100" w:hanging="220"/>
        <w:rPr>
          <w:rFonts w:ascii="HG丸ｺﾞｼｯｸM-PRO" w:eastAsia="HG丸ｺﾞｼｯｸM-PRO" w:hAnsi="HG丸ｺﾞｼｯｸM-PRO"/>
          <w:sz w:val="22"/>
        </w:rPr>
      </w:pPr>
    </w:p>
    <w:p w14:paraId="28F13A88" w14:textId="2849ACFF" w:rsidR="00927523" w:rsidRPr="004D4505" w:rsidRDefault="005967D7" w:rsidP="005967D7">
      <w:pPr>
        <w:ind w:leftChars="300" w:left="850" w:hangingChars="100" w:hanging="220"/>
        <w:rPr>
          <w:rFonts w:ascii="HG丸ｺﾞｼｯｸM-PRO" w:eastAsia="HG丸ｺﾞｼｯｸM-PRO" w:hAnsi="HG丸ｺﾞｼｯｸM-PRO"/>
          <w:sz w:val="22"/>
        </w:rPr>
      </w:pPr>
      <w:r w:rsidRPr="004D4505">
        <w:rPr>
          <w:rFonts w:ascii="HG丸ｺﾞｼｯｸM-PRO" w:eastAsia="HG丸ｺﾞｼｯｸM-PRO" w:hAnsi="HG丸ｺﾞｼｯｸM-PRO" w:hint="eastAsia"/>
          <w:sz w:val="22"/>
        </w:rPr>
        <w:t>○</w:t>
      </w:r>
      <w:r w:rsidRPr="004D4505">
        <w:rPr>
          <w:rFonts w:ascii="HG丸ｺﾞｼｯｸM-PRO" w:eastAsia="HG丸ｺﾞｼｯｸM-PRO" w:hAnsi="HG丸ｺﾞｼｯｸM-PRO" w:hint="eastAsia"/>
          <w:spacing w:val="-4"/>
          <w:sz w:val="22"/>
        </w:rPr>
        <w:t>地域</w:t>
      </w:r>
      <w:r w:rsidR="003C4F1E" w:rsidRPr="004D4505">
        <w:rPr>
          <w:rFonts w:ascii="HG丸ｺﾞｼｯｸM-PRO" w:eastAsia="HG丸ｺﾞｼｯｸM-PRO" w:hAnsi="HG丸ｺﾞｼｯｸM-PRO" w:hint="eastAsia"/>
          <w:spacing w:val="-4"/>
          <w:sz w:val="22"/>
        </w:rPr>
        <w:t>のコミュニティについて「つながりが強い」</w:t>
      </w:r>
      <w:r w:rsidRPr="004D4505">
        <w:rPr>
          <w:rFonts w:ascii="HG丸ｺﾞｼｯｸM-PRO" w:eastAsia="HG丸ｺﾞｼｯｸM-PRO" w:hAnsi="HG丸ｺﾞｼｯｸM-PRO" w:hint="eastAsia"/>
          <w:spacing w:val="-4"/>
          <w:sz w:val="22"/>
        </w:rPr>
        <w:t>、</w:t>
      </w:r>
      <w:r w:rsidR="003C4F1E" w:rsidRPr="004D4505">
        <w:rPr>
          <w:rFonts w:ascii="HG丸ｺﾞｼｯｸM-PRO" w:eastAsia="HG丸ｺﾞｼｯｸM-PRO" w:hAnsi="HG丸ｺﾞｼｯｸM-PRO" w:hint="eastAsia"/>
          <w:spacing w:val="-4"/>
          <w:sz w:val="22"/>
        </w:rPr>
        <w:t>「お互いに</w:t>
      </w:r>
      <w:r w:rsidRPr="004D4505">
        <w:rPr>
          <w:rFonts w:ascii="HG丸ｺﾞｼｯｸM-PRO" w:eastAsia="HG丸ｺﾞｼｯｸM-PRO" w:hAnsi="HG丸ｺﾞｼｯｸM-PRO" w:hint="eastAsia"/>
          <w:spacing w:val="-4"/>
          <w:sz w:val="22"/>
        </w:rPr>
        <w:t>助け合っている</w:t>
      </w:r>
      <w:r w:rsidR="003C4F1E" w:rsidRPr="004D4505">
        <w:rPr>
          <w:rFonts w:ascii="HG丸ｺﾞｼｯｸM-PRO" w:eastAsia="HG丸ｺﾞｼｯｸM-PRO" w:hAnsi="HG丸ｺﾞｼｯｸM-PRO" w:hint="eastAsia"/>
          <w:spacing w:val="-4"/>
          <w:sz w:val="22"/>
        </w:rPr>
        <w:t>」と思っている</w:t>
      </w:r>
      <w:r w:rsidRPr="004D4505">
        <w:rPr>
          <w:rFonts w:ascii="HG丸ｺﾞｼｯｸM-PRO" w:eastAsia="HG丸ｺﾞｼｯｸM-PRO" w:hAnsi="HG丸ｺﾞｼｯｸM-PRO" w:hint="eastAsia"/>
          <w:spacing w:val="-4"/>
          <w:sz w:val="22"/>
        </w:rPr>
        <w:t>人</w:t>
      </w:r>
      <w:r w:rsidR="003C4F1E" w:rsidRPr="004D4505">
        <w:rPr>
          <w:rFonts w:ascii="HG丸ｺﾞｼｯｸM-PRO" w:eastAsia="HG丸ｺﾞｼｯｸM-PRO" w:hAnsi="HG丸ｺﾞｼｯｸM-PRO" w:hint="eastAsia"/>
          <w:spacing w:val="-4"/>
          <w:sz w:val="22"/>
        </w:rPr>
        <w:t>の</w:t>
      </w:r>
      <w:r w:rsidRPr="004D4505">
        <w:rPr>
          <w:rFonts w:ascii="HG丸ｺﾞｼｯｸM-PRO" w:eastAsia="HG丸ｺﾞｼｯｸM-PRO" w:hAnsi="HG丸ｺﾞｼｯｸM-PRO" w:hint="eastAsia"/>
          <w:spacing w:val="-4"/>
          <w:sz w:val="22"/>
        </w:rPr>
        <w:t>割合は、約</w:t>
      </w:r>
      <w:r w:rsidR="00B3581D" w:rsidRPr="004D4505">
        <w:rPr>
          <w:rFonts w:ascii="HG丸ｺﾞｼｯｸM-PRO" w:eastAsia="HG丸ｺﾞｼｯｸM-PRO" w:hAnsi="HG丸ｺﾞｼｯｸM-PRO" w:hint="eastAsia"/>
          <w:spacing w:val="-4"/>
          <w:sz w:val="22"/>
        </w:rPr>
        <w:t>2</w:t>
      </w:r>
      <w:r w:rsidR="003C4F1E" w:rsidRPr="004D4505">
        <w:rPr>
          <w:rFonts w:ascii="HG丸ｺﾞｼｯｸM-PRO" w:eastAsia="HG丸ｺﾞｼｯｸM-PRO" w:hAnsi="HG丸ｺﾞｼｯｸM-PRO" w:hint="eastAsia"/>
          <w:spacing w:val="-4"/>
          <w:sz w:val="22"/>
        </w:rPr>
        <w:t>割から</w:t>
      </w:r>
      <w:r w:rsidR="00B3581D" w:rsidRPr="004D4505">
        <w:rPr>
          <w:rFonts w:ascii="HG丸ｺﾞｼｯｸM-PRO" w:eastAsia="HG丸ｺﾞｼｯｸM-PRO" w:hAnsi="HG丸ｺﾞｼｯｸM-PRO" w:hint="eastAsia"/>
          <w:spacing w:val="-4"/>
          <w:sz w:val="22"/>
        </w:rPr>
        <w:t>3割</w:t>
      </w:r>
      <w:r w:rsidRPr="004D4505">
        <w:rPr>
          <w:rFonts w:ascii="HG丸ｺﾞｼｯｸM-PRO" w:eastAsia="HG丸ｺﾞｼｯｸM-PRO" w:hAnsi="HG丸ｺﾞｼｯｸM-PRO" w:hint="eastAsia"/>
          <w:spacing w:val="-4"/>
          <w:sz w:val="22"/>
        </w:rPr>
        <w:t>となっています。</w:t>
      </w:r>
      <w:r w:rsidR="003C4F1E" w:rsidRPr="004D4505">
        <w:rPr>
          <w:rFonts w:ascii="HG丸ｺﾞｼｯｸM-PRO" w:eastAsia="HG丸ｺﾞｼｯｸM-PRO" w:hAnsi="HG丸ｺﾞｼｯｸM-PRO" w:hint="eastAsia"/>
          <w:spacing w:val="-4"/>
          <w:sz w:val="22"/>
        </w:rPr>
        <w:t>地域の</w:t>
      </w:r>
      <w:r w:rsidRPr="004D4505">
        <w:rPr>
          <w:rFonts w:ascii="HG丸ｺﾞｼｯｸM-PRO" w:eastAsia="HG丸ｺﾞｼｯｸM-PRO" w:hAnsi="HG丸ｺﾞｼｯｸM-PRO" w:hint="eastAsia"/>
          <w:spacing w:val="-4"/>
          <w:sz w:val="22"/>
        </w:rPr>
        <w:t>自主活動への参加など、住民が主体的かつ積極的な社会参加を通</w:t>
      </w:r>
      <w:r w:rsidR="003C4F1E" w:rsidRPr="004D4505">
        <w:rPr>
          <w:rFonts w:ascii="HG丸ｺﾞｼｯｸM-PRO" w:eastAsia="HG丸ｺﾞｼｯｸM-PRO" w:hAnsi="HG丸ｺﾞｼｯｸM-PRO" w:hint="eastAsia"/>
          <w:spacing w:val="-4"/>
          <w:sz w:val="22"/>
        </w:rPr>
        <w:t>じた</w:t>
      </w:r>
      <w:r w:rsidRPr="004D4505">
        <w:rPr>
          <w:rFonts w:ascii="HG丸ｺﾞｼｯｸM-PRO" w:eastAsia="HG丸ｺﾞｼｯｸM-PRO" w:hAnsi="HG丸ｺﾞｼｯｸM-PRO" w:hint="eastAsia"/>
          <w:spacing w:val="-4"/>
          <w:sz w:val="22"/>
        </w:rPr>
        <w:t>信頼醸成、互助の取組みを進め、</w:t>
      </w:r>
      <w:r w:rsidR="003C4F1E" w:rsidRPr="004D4505">
        <w:rPr>
          <w:rFonts w:ascii="HG丸ｺﾞｼｯｸM-PRO" w:eastAsia="HG丸ｺﾞｼｯｸM-PRO" w:hAnsi="HG丸ｺﾞｼｯｸM-PRO" w:hint="eastAsia"/>
          <w:spacing w:val="-4"/>
          <w:sz w:val="22"/>
        </w:rPr>
        <w:t>豊かな地域コミュニティを</w:t>
      </w:r>
      <w:r w:rsidRPr="004D4505">
        <w:rPr>
          <w:rFonts w:ascii="HG丸ｺﾞｼｯｸM-PRO" w:eastAsia="HG丸ｺﾞｼｯｸM-PRO" w:hAnsi="HG丸ｺﾞｼｯｸM-PRO" w:hint="eastAsia"/>
          <w:spacing w:val="-4"/>
          <w:sz w:val="22"/>
        </w:rPr>
        <w:t>形成</w:t>
      </w:r>
      <w:r w:rsidR="003C4F1E" w:rsidRPr="004D4505">
        <w:rPr>
          <w:rFonts w:ascii="HG丸ｺﾞｼｯｸM-PRO" w:eastAsia="HG丸ｺﾞｼｯｸM-PRO" w:hAnsi="HG丸ｺﾞｼｯｸM-PRO" w:hint="eastAsia"/>
          <w:spacing w:val="-4"/>
          <w:sz w:val="22"/>
        </w:rPr>
        <w:t>していくことが必要です</w:t>
      </w:r>
      <w:r w:rsidRPr="004D4505">
        <w:rPr>
          <w:rFonts w:ascii="HG丸ｺﾞｼｯｸM-PRO" w:eastAsia="HG丸ｺﾞｼｯｸM-PRO" w:hAnsi="HG丸ｺﾞｼｯｸM-PRO" w:hint="eastAsia"/>
          <w:spacing w:val="-4"/>
          <w:sz w:val="22"/>
        </w:rPr>
        <w:t>。</w:t>
      </w:r>
    </w:p>
    <w:p w14:paraId="495F30D9" w14:textId="22405E1D" w:rsidR="00C616E3" w:rsidRPr="0017586E" w:rsidRDefault="00C616E3" w:rsidP="008930AE">
      <w:pPr>
        <w:rPr>
          <w:rFonts w:ascii="HG丸ｺﾞｼｯｸM-PRO" w:eastAsia="HG丸ｺﾞｼｯｸM-PRO" w:hAnsi="HG丸ｺﾞｼｯｸM-PRO"/>
          <w:spacing w:val="-4"/>
          <w:sz w:val="22"/>
        </w:rPr>
      </w:pPr>
    </w:p>
    <w:p w14:paraId="63E1CC92" w14:textId="1B9178FB" w:rsidR="006941B1" w:rsidRPr="006941B1" w:rsidRDefault="00810BF1" w:rsidP="00153FA7">
      <w:pPr>
        <w:jc w:val="center"/>
        <w:rPr>
          <w:rFonts w:asciiTheme="majorEastAsia" w:eastAsiaTheme="majorEastAsia" w:hAnsiTheme="majorEastAsia"/>
          <w:b/>
          <w:spacing w:val="-4"/>
          <w:sz w:val="20"/>
          <w:szCs w:val="20"/>
        </w:rPr>
      </w:pPr>
      <w:r>
        <w:rPr>
          <w:rFonts w:asciiTheme="majorEastAsia" w:eastAsiaTheme="majorEastAsia" w:hAnsiTheme="majorEastAsia"/>
          <w:b/>
          <w:noProof/>
          <w:spacing w:val="-4"/>
          <w:sz w:val="20"/>
          <w:szCs w:val="20"/>
        </w:rPr>
        <w:lastRenderedPageBreak/>
        <w:drawing>
          <wp:inline distT="0" distB="0" distL="0" distR="0" wp14:anchorId="533F414D" wp14:editId="6614A903">
            <wp:extent cx="5692775" cy="2999411"/>
            <wp:effectExtent l="0" t="0" r="3175" b="0"/>
            <wp:docPr id="1438547533" name="図 143854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223" cy="3009131"/>
                    </a:xfrm>
                    <a:prstGeom prst="rect">
                      <a:avLst/>
                    </a:prstGeom>
                    <a:noFill/>
                    <a:ln>
                      <a:noFill/>
                    </a:ln>
                  </pic:spPr>
                </pic:pic>
              </a:graphicData>
            </a:graphic>
          </wp:inline>
        </w:drawing>
      </w:r>
      <w:r>
        <w:rPr>
          <w:rFonts w:asciiTheme="majorEastAsia" w:eastAsiaTheme="majorEastAsia" w:hAnsiTheme="majorEastAsia"/>
          <w:b/>
          <w:noProof/>
          <w:spacing w:val="-4"/>
          <w:sz w:val="20"/>
          <w:szCs w:val="20"/>
        </w:rPr>
        <w:drawing>
          <wp:inline distT="0" distB="0" distL="0" distR="0" wp14:anchorId="68C32CAE" wp14:editId="7FD87E80">
            <wp:extent cx="5675779" cy="3216275"/>
            <wp:effectExtent l="0" t="0" r="1270" b="3175"/>
            <wp:docPr id="1438547534" name="図 143854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7509" cy="3222922"/>
                    </a:xfrm>
                    <a:prstGeom prst="rect">
                      <a:avLst/>
                    </a:prstGeom>
                    <a:noFill/>
                    <a:ln>
                      <a:noFill/>
                    </a:ln>
                  </pic:spPr>
                </pic:pic>
              </a:graphicData>
            </a:graphic>
          </wp:inline>
        </w:drawing>
      </w:r>
    </w:p>
    <w:p w14:paraId="3ED7CF79" w14:textId="2F79E771" w:rsidR="00EF39C8" w:rsidRDefault="00EF39C8" w:rsidP="00F45DB2">
      <w:pPr>
        <w:widowControl/>
        <w:jc w:val="center"/>
        <w:rPr>
          <w:rFonts w:asciiTheme="majorEastAsia" w:eastAsiaTheme="majorEastAsia" w:hAnsiTheme="majorEastAsia"/>
          <w:b/>
          <w:sz w:val="20"/>
          <w:szCs w:val="20"/>
        </w:rPr>
      </w:pPr>
    </w:p>
    <w:p w14:paraId="61E5B575" w14:textId="7CCF98AB" w:rsidR="00294ECB" w:rsidRDefault="00810BF1" w:rsidP="00716B2C">
      <w:pPr>
        <w:widowControl/>
        <w:jc w:val="center"/>
        <w:rPr>
          <w:rFonts w:asciiTheme="majorEastAsia" w:eastAsiaTheme="majorEastAsia" w:hAnsiTheme="majorEastAsia"/>
          <w:b/>
          <w:noProof/>
          <w:sz w:val="20"/>
          <w:szCs w:val="20"/>
        </w:rPr>
      </w:pPr>
      <w:r>
        <w:rPr>
          <w:rFonts w:asciiTheme="majorEastAsia" w:eastAsiaTheme="majorEastAsia" w:hAnsiTheme="majorEastAsia"/>
          <w:b/>
          <w:noProof/>
          <w:sz w:val="20"/>
          <w:szCs w:val="20"/>
        </w:rPr>
        <w:lastRenderedPageBreak/>
        <w:drawing>
          <wp:inline distT="0" distB="0" distL="0" distR="0" wp14:anchorId="7DE11B4B" wp14:editId="0D2320DB">
            <wp:extent cx="5704840" cy="2909468"/>
            <wp:effectExtent l="0" t="0" r="0" b="5715"/>
            <wp:docPr id="1438547535" name="図 143854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1418" cy="2917923"/>
                    </a:xfrm>
                    <a:prstGeom prst="rect">
                      <a:avLst/>
                    </a:prstGeom>
                    <a:noFill/>
                    <a:ln>
                      <a:noFill/>
                    </a:ln>
                  </pic:spPr>
                </pic:pic>
              </a:graphicData>
            </a:graphic>
          </wp:inline>
        </w:drawing>
      </w:r>
      <w:r>
        <w:rPr>
          <w:rFonts w:asciiTheme="majorEastAsia" w:eastAsiaTheme="majorEastAsia" w:hAnsiTheme="majorEastAsia"/>
          <w:b/>
          <w:noProof/>
          <w:sz w:val="20"/>
          <w:szCs w:val="20"/>
        </w:rPr>
        <w:drawing>
          <wp:inline distT="0" distB="0" distL="0" distR="0" wp14:anchorId="192E1F22" wp14:editId="5E479FF0">
            <wp:extent cx="5700395" cy="3078480"/>
            <wp:effectExtent l="0" t="0" r="0" b="7620"/>
            <wp:docPr id="1438547536" name="図 14385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0395" cy="3078480"/>
                    </a:xfrm>
                    <a:prstGeom prst="rect">
                      <a:avLst/>
                    </a:prstGeom>
                    <a:noFill/>
                    <a:ln>
                      <a:noFill/>
                    </a:ln>
                  </pic:spPr>
                </pic:pic>
              </a:graphicData>
            </a:graphic>
          </wp:inline>
        </w:drawing>
      </w:r>
    </w:p>
    <w:p w14:paraId="1D792D5E" w14:textId="5E5F9697" w:rsidR="00294ECB" w:rsidRDefault="00294ECB" w:rsidP="00EF39C8">
      <w:pPr>
        <w:widowControl/>
        <w:jc w:val="center"/>
        <w:rPr>
          <w:rFonts w:asciiTheme="majorEastAsia" w:eastAsiaTheme="majorEastAsia" w:hAnsiTheme="majorEastAsia"/>
          <w:b/>
          <w:noProof/>
          <w:sz w:val="20"/>
          <w:szCs w:val="20"/>
        </w:rPr>
      </w:pPr>
    </w:p>
    <w:p w14:paraId="3E77DF48" w14:textId="2A93ED3F" w:rsidR="00074FF5" w:rsidRDefault="00074FF5">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14:paraId="5DE2F2B7" w14:textId="128F2BE2" w:rsidR="00653026" w:rsidRPr="007C483E" w:rsidRDefault="00DD573B" w:rsidP="00DD573B">
      <w:pPr>
        <w:pStyle w:val="3"/>
        <w:rPr>
          <w:sz w:val="24"/>
        </w:rPr>
      </w:pPr>
      <w:bookmarkStart w:id="76" w:name="_Toc510088969"/>
      <w:bookmarkStart w:id="77" w:name="_Toc152763242"/>
      <w:r>
        <w:rPr>
          <w:rFonts w:hint="eastAsia"/>
        </w:rPr>
        <w:lastRenderedPageBreak/>
        <w:t>（2）</w:t>
      </w:r>
      <w:r w:rsidR="00653026" w:rsidRPr="00653026">
        <w:rPr>
          <w:rFonts w:hint="eastAsia"/>
        </w:rPr>
        <w:t>市町村における社会環境の整備</w:t>
      </w:r>
      <w:bookmarkEnd w:id="76"/>
      <w:bookmarkEnd w:id="77"/>
    </w:p>
    <w:p w14:paraId="66864BAB" w14:textId="7E621E4A" w:rsidR="00992527" w:rsidRPr="008A5621"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8A5621">
        <w:rPr>
          <w:rFonts w:ascii="HG丸ｺﾞｼｯｸM-PRO" w:eastAsia="HG丸ｺﾞｼｯｸM-PRO" w:hAnsi="HG丸ｺﾞｼｯｸM-PRO" w:hint="eastAsia"/>
          <w:sz w:val="22"/>
        </w:rPr>
        <w:t>主組織は増加</w:t>
      </w:r>
      <w:r w:rsidR="00B3581D" w:rsidRPr="008A5621">
        <w:rPr>
          <w:rFonts w:ascii="HG丸ｺﾞｼｯｸM-PRO" w:eastAsia="HG丸ｺﾞｼｯｸM-PRO" w:hAnsi="HG丸ｺﾞｼｯｸM-PRO" w:hint="eastAsia"/>
          <w:sz w:val="22"/>
        </w:rPr>
        <w:t>傾向にあり</w:t>
      </w:r>
      <w:r w:rsidR="00FD7DC7" w:rsidRPr="008A5621">
        <w:rPr>
          <w:rFonts w:ascii="HG丸ｺﾞｼｯｸM-PRO" w:eastAsia="HG丸ｺﾞｼｯｸM-PRO" w:hAnsi="HG丸ｺﾞｼｯｸM-PRO" w:hint="eastAsia"/>
          <w:sz w:val="22"/>
        </w:rPr>
        <w:t>ます</w:t>
      </w:r>
      <w:r w:rsidR="003F0FCC" w:rsidRPr="008A5621">
        <w:rPr>
          <w:rFonts w:ascii="HG丸ｺﾞｼｯｸM-PRO" w:eastAsia="HG丸ｺﾞｼｯｸM-PRO" w:hAnsi="HG丸ｺﾞｼｯｸM-PRO" w:hint="eastAsia"/>
          <w:sz w:val="22"/>
        </w:rPr>
        <w:t>。市町村における自主組織に対する支援については、既存の自主組織の取組みに対して、</w:t>
      </w:r>
      <w:r w:rsidR="00EF7760">
        <w:rPr>
          <w:rFonts w:ascii="HG丸ｺﾞｼｯｸM-PRO" w:eastAsia="HG丸ｺﾞｼｯｸM-PRO" w:hAnsi="HG丸ｺﾞｼｯｸM-PRO" w:hint="eastAsia"/>
          <w:sz w:val="22"/>
        </w:rPr>
        <w:t>41</w:t>
      </w:r>
      <w:r w:rsidR="003F0FCC" w:rsidRPr="008A5621">
        <w:rPr>
          <w:rFonts w:ascii="HG丸ｺﾞｼｯｸM-PRO" w:eastAsia="HG丸ｺﾞｼｯｸM-PRO" w:hAnsi="HG丸ｺﾞｼｯｸM-PRO" w:hint="eastAsia"/>
          <w:sz w:val="22"/>
        </w:rPr>
        <w:t>市町村が支援を行っています。一方で、新たな組織づくりに対する支援を行っているのは</w:t>
      </w:r>
      <w:r w:rsidR="005C6F75" w:rsidRPr="002E6ECC">
        <w:rPr>
          <w:rFonts w:ascii="HG丸ｺﾞｼｯｸM-PRO" w:eastAsia="HG丸ｺﾞｼｯｸM-PRO" w:hAnsi="HG丸ｺﾞｼｯｸM-PRO" w:hint="eastAsia"/>
          <w:sz w:val="22"/>
        </w:rPr>
        <w:t>20</w:t>
      </w:r>
      <w:r w:rsidR="003F0FCC" w:rsidRPr="008A5621">
        <w:rPr>
          <w:rFonts w:ascii="HG丸ｺﾞｼｯｸM-PRO" w:eastAsia="HG丸ｺﾞｼｯｸM-PRO" w:hAnsi="HG丸ｺﾞｼｯｸM-PRO" w:hint="eastAsia"/>
          <w:sz w:val="22"/>
        </w:rPr>
        <w:t>市町村となっています。</w:t>
      </w:r>
    </w:p>
    <w:p w14:paraId="4911BC42" w14:textId="77777777" w:rsidR="00992527" w:rsidRDefault="00992527" w:rsidP="00927523">
      <w:pPr>
        <w:ind w:leftChars="200" w:left="640" w:hangingChars="100" w:hanging="220"/>
        <w:rPr>
          <w:rFonts w:ascii="HG丸ｺﾞｼｯｸM-PRO" w:eastAsia="HG丸ｺﾞｼｯｸM-PRO" w:hAnsi="HG丸ｺﾞｼｯｸM-PRO"/>
          <w:sz w:val="22"/>
        </w:rPr>
      </w:pPr>
    </w:p>
    <w:p w14:paraId="78DB46DB" w14:textId="3702B942" w:rsidR="008F023E" w:rsidRPr="00985563" w:rsidRDefault="00992527" w:rsidP="0098556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w:t>
      </w:r>
      <w:r w:rsidR="00836C01">
        <w:rPr>
          <w:rFonts w:ascii="HG丸ｺﾞｼｯｸM-PRO" w:eastAsia="HG丸ｺﾞｼｯｸM-PRO" w:hAnsi="HG丸ｺﾞｼｯｸM-PRO" w:hint="eastAsia"/>
          <w:sz w:val="22"/>
        </w:rPr>
        <w:t>、</w:t>
      </w:r>
      <w:r w:rsidR="00836C01" w:rsidRPr="008A5621">
        <w:rPr>
          <w:rFonts w:ascii="HG丸ｺﾞｼｯｸM-PRO" w:eastAsia="HG丸ｺﾞｼｯｸM-PRO" w:hAnsi="HG丸ｺﾞｼｯｸM-PRO" w:hint="eastAsia"/>
          <w:sz w:val="22"/>
        </w:rPr>
        <w:t>おおさか健活マイレージ　アスマイルの市町村オプション</w:t>
      </w:r>
      <w:r w:rsidR="00294ECB" w:rsidRPr="00294ECB">
        <w:rPr>
          <w:rFonts w:ascii="HG丸ｺﾞｼｯｸM-PRO" w:eastAsia="HG丸ｺﾞｼｯｸM-PRO" w:hAnsi="HG丸ｺﾞｼｯｸM-PRO" w:hint="eastAsia"/>
          <w:sz w:val="18"/>
        </w:rPr>
        <w:t>（</w:t>
      </w:r>
      <w:r w:rsidR="00294ECB" w:rsidRPr="00624DB6">
        <w:rPr>
          <w:rFonts w:ascii="HG丸ｺﾞｼｯｸM-PRO" w:eastAsia="HG丸ｺﾞｼｯｸM-PRO" w:hAnsi="HG丸ｺﾞｼｯｸM-PRO" w:hint="eastAsia"/>
          <w:sz w:val="18"/>
        </w:rPr>
        <w:t>注</w:t>
      </w:r>
      <w:r w:rsidR="00DF3DA3" w:rsidRPr="00624DB6">
        <w:rPr>
          <w:rFonts w:ascii="HG丸ｺﾞｼｯｸM-PRO" w:eastAsia="HG丸ｺﾞｼｯｸM-PRO" w:hAnsi="HG丸ｺﾞｼｯｸM-PRO" w:hint="eastAsia"/>
          <w:sz w:val="18"/>
        </w:rPr>
        <w:t>28</w:t>
      </w:r>
      <w:r w:rsidR="00294ECB" w:rsidRPr="00624DB6">
        <w:rPr>
          <w:rFonts w:ascii="HG丸ｺﾞｼｯｸM-PRO" w:eastAsia="HG丸ｺﾞｼｯｸM-PRO" w:hAnsi="HG丸ｺﾞｼｯｸM-PRO" w:hint="eastAsia"/>
          <w:sz w:val="18"/>
        </w:rPr>
        <w:t>）</w:t>
      </w:r>
      <w:r w:rsidR="00836C01" w:rsidRPr="008A5621">
        <w:rPr>
          <w:rFonts w:ascii="HG丸ｺﾞｼｯｸM-PRO" w:eastAsia="HG丸ｺﾞｼｯｸM-PRO" w:hAnsi="HG丸ｺﾞｼｯｸM-PRO" w:hint="eastAsia"/>
          <w:sz w:val="22"/>
        </w:rPr>
        <w:t>を活用する</w:t>
      </w:r>
      <w:r w:rsidR="00443CB1" w:rsidRPr="008A5621">
        <w:rPr>
          <w:rFonts w:ascii="HG丸ｺﾞｼｯｸM-PRO" w:eastAsia="HG丸ｺﾞｼｯｸM-PRO" w:hAnsi="HG丸ｺﾞｼｯｸM-PRO" w:hint="eastAsia"/>
          <w:sz w:val="22"/>
        </w:rPr>
        <w:t>市町村</w:t>
      </w:r>
      <w:r w:rsidR="00836C01" w:rsidRPr="008A5621">
        <w:rPr>
          <w:rFonts w:ascii="HG丸ｺﾞｼｯｸM-PRO" w:eastAsia="HG丸ｺﾞｼｯｸM-PRO" w:hAnsi="HG丸ｺﾞｼｯｸM-PRO" w:hint="eastAsia"/>
          <w:sz w:val="22"/>
        </w:rPr>
        <w:t>が</w:t>
      </w:r>
      <w:r w:rsidRPr="008A5621">
        <w:rPr>
          <w:rFonts w:ascii="HG丸ｺﾞｼｯｸM-PRO" w:eastAsia="HG丸ｺﾞｼｯｸM-PRO" w:hAnsi="HG丸ｺﾞｼｯｸM-PRO" w:hint="eastAsia"/>
          <w:sz w:val="22"/>
        </w:rPr>
        <w:t>増加して</w:t>
      </w:r>
      <w:r w:rsidR="00836C01" w:rsidRPr="008A5621">
        <w:rPr>
          <w:rFonts w:ascii="HG丸ｺﾞｼｯｸM-PRO" w:eastAsia="HG丸ｺﾞｼｯｸM-PRO" w:hAnsi="HG丸ｺﾞｼｯｸM-PRO" w:hint="eastAsia"/>
          <w:sz w:val="22"/>
        </w:rPr>
        <w:t>います。</w:t>
      </w:r>
      <w:r w:rsidRPr="008A5621">
        <w:rPr>
          <w:rFonts w:ascii="HG丸ｺﾞｼｯｸM-PRO" w:eastAsia="HG丸ｺﾞｼｯｸM-PRO" w:hAnsi="HG丸ｺﾞｼｯｸM-PRO" w:hint="eastAsia"/>
          <w:sz w:val="22"/>
        </w:rPr>
        <w:t>今後</w:t>
      </w:r>
      <w:r w:rsidR="00836C01" w:rsidRPr="008A5621">
        <w:rPr>
          <w:rFonts w:ascii="HG丸ｺﾞｼｯｸM-PRO" w:eastAsia="HG丸ｺﾞｼｯｸM-PRO" w:hAnsi="HG丸ｺﾞｼｯｸM-PRO" w:hint="eastAsia"/>
          <w:sz w:val="22"/>
        </w:rPr>
        <w:t>も、</w:t>
      </w:r>
      <w:r w:rsidRPr="008A5621">
        <w:rPr>
          <w:rFonts w:ascii="HG丸ｺﾞｼｯｸM-PRO" w:eastAsia="HG丸ｺﾞｼｯｸM-PRO" w:hAnsi="HG丸ｺﾞｼｯｸM-PRO" w:hint="eastAsia"/>
          <w:sz w:val="22"/>
        </w:rPr>
        <w:t>市町村の健康格差の状況等、</w:t>
      </w:r>
      <w:r w:rsidR="000F32B8" w:rsidRPr="008A5621">
        <w:rPr>
          <w:rFonts w:ascii="HG丸ｺﾞｼｯｸM-PRO" w:eastAsia="HG丸ｺﾞｼｯｸM-PRO" w:hAnsi="HG丸ｺﾞｼｯｸM-PRO" w:hint="eastAsia"/>
          <w:sz w:val="22"/>
        </w:rPr>
        <w:t>地域の実情に沿った健康づくりを進めていくことが</w:t>
      </w:r>
      <w:r w:rsidR="00297665" w:rsidRPr="008A5621">
        <w:rPr>
          <w:rFonts w:ascii="HG丸ｺﾞｼｯｸM-PRO" w:eastAsia="HG丸ｺﾞｼｯｸM-PRO" w:hAnsi="HG丸ｺﾞｼｯｸM-PRO" w:hint="eastAsia"/>
          <w:sz w:val="22"/>
        </w:rPr>
        <w:t>必要です</w:t>
      </w:r>
      <w:r w:rsidR="000F32B8" w:rsidRPr="00F17223">
        <w:rPr>
          <w:rFonts w:ascii="HG丸ｺﾞｼｯｸM-PRO" w:eastAsia="HG丸ｺﾞｼｯｸM-PRO" w:hAnsi="HG丸ｺﾞｼｯｸM-PRO" w:hint="eastAsia"/>
          <w:sz w:val="22"/>
        </w:rPr>
        <w:t>。</w:t>
      </w:r>
    </w:p>
    <w:p w14:paraId="7E6B0DC3" w14:textId="5F2DB766" w:rsidR="001967DA" w:rsidRPr="008F023E" w:rsidRDefault="00810BF1" w:rsidP="001967DA">
      <w:pPr>
        <w:widowControl/>
        <w:jc w:val="center"/>
        <w:rPr>
          <w:rFonts w:asciiTheme="majorEastAsia" w:eastAsiaTheme="majorEastAsia" w:hAnsiTheme="majorEastAsia"/>
          <w:sz w:val="20"/>
          <w:szCs w:val="20"/>
          <w:shd w:val="pct15" w:color="auto" w:fill="FFFFFF"/>
        </w:rPr>
      </w:pPr>
      <w:r w:rsidRPr="00810BF1">
        <w:rPr>
          <w:noProof/>
        </w:rPr>
        <w:drawing>
          <wp:inline distT="0" distB="0" distL="0" distR="0" wp14:anchorId="7D8499A0" wp14:editId="1F8620B8">
            <wp:extent cx="5367149" cy="1386840"/>
            <wp:effectExtent l="0" t="0" r="5080" b="3810"/>
            <wp:docPr id="1438547537" name="図 143854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0447" cy="1387692"/>
                    </a:xfrm>
                    <a:prstGeom prst="rect">
                      <a:avLst/>
                    </a:prstGeom>
                    <a:noFill/>
                    <a:ln>
                      <a:noFill/>
                    </a:ln>
                  </pic:spPr>
                </pic:pic>
              </a:graphicData>
            </a:graphic>
          </wp:inline>
        </w:drawing>
      </w:r>
      <w:r w:rsidR="00BD2686" w:rsidRPr="00BD2686">
        <w:rPr>
          <w:noProof/>
        </w:rPr>
        <w:drawing>
          <wp:inline distT="0" distB="0" distL="0" distR="0" wp14:anchorId="2AF8D3B5" wp14:editId="77E19BB8">
            <wp:extent cx="5280660" cy="2087880"/>
            <wp:effectExtent l="0" t="0" r="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80660" cy="2087880"/>
                    </a:xfrm>
                    <a:prstGeom prst="rect">
                      <a:avLst/>
                    </a:prstGeom>
                    <a:noFill/>
                    <a:ln>
                      <a:noFill/>
                    </a:ln>
                  </pic:spPr>
                </pic:pic>
              </a:graphicData>
            </a:graphic>
          </wp:inline>
        </w:drawing>
      </w:r>
    </w:p>
    <w:p w14:paraId="6362A21B" w14:textId="038F9726" w:rsidR="008F023E" w:rsidRPr="008F023E" w:rsidRDefault="00BD2686" w:rsidP="008F023E">
      <w:pPr>
        <w:widowControl/>
        <w:jc w:val="center"/>
        <w:rPr>
          <w:rFonts w:asciiTheme="majorEastAsia" w:eastAsiaTheme="majorEastAsia" w:hAnsiTheme="majorEastAsia"/>
          <w:sz w:val="20"/>
          <w:szCs w:val="20"/>
          <w:shd w:val="pct15" w:color="auto" w:fill="FFFFFF"/>
        </w:rPr>
      </w:pPr>
      <w:r w:rsidRPr="00BD2686">
        <w:rPr>
          <w:noProof/>
        </w:rPr>
        <w:drawing>
          <wp:inline distT="0" distB="0" distL="0" distR="0" wp14:anchorId="2069C000" wp14:editId="693ABE05">
            <wp:extent cx="3861182" cy="2131695"/>
            <wp:effectExtent l="0" t="0" r="6350" b="190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7168" cy="2151562"/>
                    </a:xfrm>
                    <a:prstGeom prst="rect">
                      <a:avLst/>
                    </a:prstGeom>
                    <a:noFill/>
                    <a:ln>
                      <a:noFill/>
                    </a:ln>
                  </pic:spPr>
                </pic:pic>
              </a:graphicData>
            </a:graphic>
          </wp:inline>
        </w:drawing>
      </w:r>
    </w:p>
    <w:p w14:paraId="4D9CA7F2" w14:textId="375B1996" w:rsidR="00985563" w:rsidRPr="00985563" w:rsidRDefault="00985563" w:rsidP="00985563">
      <w:pPr>
        <w:rPr>
          <w:rFonts w:ascii="ＭＳ 明朝" w:eastAsia="ＭＳ 明朝" w:hAnsi="ＭＳ 明朝"/>
          <w:sz w:val="18"/>
          <w:szCs w:val="28"/>
        </w:rPr>
      </w:pPr>
      <w:r>
        <w:rPr>
          <w:rFonts w:hAnsi="HG丸ｺﾞｼｯｸM-PRO"/>
          <w:noProof/>
        </w:rPr>
        <w:lastRenderedPageBreak/>
        <mc:AlternateContent>
          <mc:Choice Requires="wpg">
            <w:drawing>
              <wp:inline distT="0" distB="0" distL="0" distR="0" wp14:anchorId="02E16ACD" wp14:editId="21E41334">
                <wp:extent cx="5760720" cy="606555"/>
                <wp:effectExtent l="0" t="0" r="30480" b="0"/>
                <wp:docPr id="14337"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6555"/>
                          <a:chOff x="-106325" y="-1991297"/>
                          <a:chExt cx="5819775" cy="623002"/>
                        </a:xfrm>
                      </wpg:grpSpPr>
                      <wps:wsp>
                        <wps:cNvPr id="14348"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14:paraId="783D34DA" w14:textId="74D6A89A"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DF3DA3" w:rsidRPr="00624DB6">
                                <w:rPr>
                                  <w:rFonts w:ascii="ＭＳ 明朝" w:eastAsia="ＭＳ 明朝" w:hAnsi="ＭＳ 明朝" w:hint="eastAsia"/>
                                  <w:sz w:val="18"/>
                                </w:rPr>
                                <w:t>28</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2E16ACD" id="_x0000_s1088" alt="タイトル: 注釈 - 説明: （注10）年齢調整死亡率&#10;人口10万人あたりの死亡数から、高齢化など年齢構成の変化の影響を取り除き、都道府県間で比較できるようにしたもの。&#10;" style="width:453.6pt;height:47.75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">
                <v:rect id="_x0000_s1089"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" filled="f" stroked="f" strokeweight="2pt">
                  <v:textbox>
                    <w:txbxContent>
                      <w:p w14:paraId="783D34DA" w14:textId="74D6A89A"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DF3DA3" w:rsidRPr="00624DB6">
                          <w:rPr>
                            <w:rFonts w:ascii="ＭＳ 明朝" w:eastAsia="ＭＳ 明朝" w:hAnsi="ＭＳ 明朝" w:hint="eastAsia"/>
                            <w:sz w:val="18"/>
                          </w:rPr>
                          <w:t>28</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v:textbox>
                </v:rect>
                <v:line id="直線コネクタ 10290" o:spid="_x0000_s109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w10:anchorlock/>
              </v:group>
            </w:pict>
          </mc:Fallback>
        </mc:AlternateContent>
      </w:r>
      <w:bookmarkStart w:id="78" w:name="_Toc510088970"/>
    </w:p>
    <w:p w14:paraId="4F0A7E58" w14:textId="4939E896" w:rsidR="0021589E" w:rsidRPr="0021589E" w:rsidRDefault="00DD573B" w:rsidP="0021589E">
      <w:pPr>
        <w:pStyle w:val="3"/>
        <w:rPr>
          <w:sz w:val="24"/>
        </w:rPr>
      </w:pPr>
      <w:bookmarkStart w:id="79" w:name="_Toc152763243"/>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78"/>
      <w:bookmarkEnd w:id="79"/>
    </w:p>
    <w:p w14:paraId="609DE89B" w14:textId="48514FA3" w:rsidR="00783A18" w:rsidRPr="008A5621"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sidRPr="00DF0B5F">
        <w:rPr>
          <w:rFonts w:ascii="HG丸ｺﾞｼｯｸM-PRO" w:eastAsia="HG丸ｺﾞｼｯｸM-PRO" w:hAnsi="HG丸ｺﾞｼｯｸM-PRO" w:hint="eastAsia"/>
          <w:sz w:val="22"/>
          <w:szCs w:val="28"/>
        </w:rPr>
        <w:t>民間企業</w:t>
      </w:r>
      <w:r w:rsidR="00DF0B5F" w:rsidRPr="008A5621">
        <w:rPr>
          <w:rFonts w:ascii="HG丸ｺﾞｼｯｸM-PRO" w:eastAsia="HG丸ｺﾞｼｯｸM-PRO" w:hAnsi="HG丸ｺﾞｼｯｸM-PRO" w:hint="eastAsia"/>
          <w:sz w:val="22"/>
          <w:szCs w:val="28"/>
        </w:rPr>
        <w:t>等</w:t>
      </w:r>
      <w:r w:rsidR="00D466BA" w:rsidRPr="008A5621">
        <w:rPr>
          <w:rFonts w:ascii="HG丸ｺﾞｼｯｸM-PRO" w:eastAsia="HG丸ｺﾞｼｯｸM-PRO" w:hAnsi="HG丸ｺﾞｼｯｸM-PRO" w:hint="eastAsia"/>
          <w:sz w:val="22"/>
          <w:szCs w:val="28"/>
        </w:rPr>
        <w:t>では、経営戦略</w:t>
      </w:r>
      <w:r w:rsidR="00297665" w:rsidRPr="008A5621">
        <w:rPr>
          <w:rFonts w:ascii="HG丸ｺﾞｼｯｸM-PRO" w:eastAsia="HG丸ｺﾞｼｯｸM-PRO" w:hAnsi="HG丸ｺﾞｼｯｸM-PRO" w:hint="eastAsia"/>
          <w:sz w:val="22"/>
          <w:szCs w:val="28"/>
        </w:rPr>
        <w:t>の一環</w:t>
      </w:r>
      <w:r w:rsidR="00D466BA" w:rsidRPr="008A5621">
        <w:rPr>
          <w:rFonts w:ascii="HG丸ｺﾞｼｯｸM-PRO" w:eastAsia="HG丸ｺﾞｼｯｸM-PRO" w:hAnsi="HG丸ｺﾞｼｯｸM-PRO" w:hint="eastAsia"/>
          <w:sz w:val="22"/>
          <w:szCs w:val="28"/>
        </w:rPr>
        <w:t>として従業員の健康づくりに取り組む「</w:t>
      </w:r>
      <w:r w:rsidR="00FD7DC7" w:rsidRPr="008A5621">
        <w:rPr>
          <w:rFonts w:ascii="HG丸ｺﾞｼｯｸM-PRO" w:eastAsia="HG丸ｺﾞｼｯｸM-PRO" w:hAnsi="HG丸ｺﾞｼｯｸM-PRO" w:hint="eastAsia"/>
          <w:sz w:val="22"/>
          <w:szCs w:val="28"/>
        </w:rPr>
        <w:t>健康経営</w:t>
      </w:r>
      <w:r w:rsidR="00A36974" w:rsidRPr="008A5621">
        <w:rPr>
          <w:rFonts w:ascii="HG丸ｺﾞｼｯｸM-PRO" w:eastAsia="HG丸ｺﾞｼｯｸM-PRO" w:hAnsi="HG丸ｺﾞｼｯｸM-PRO" w:hint="eastAsia"/>
          <w:sz w:val="22"/>
          <w:szCs w:val="28"/>
        </w:rPr>
        <w:t>」への関心</w:t>
      </w:r>
      <w:r w:rsidR="00A36974" w:rsidRPr="008A5621">
        <w:rPr>
          <w:rFonts w:ascii="HG丸ｺﾞｼｯｸM-PRO" w:eastAsia="HG丸ｺﾞｼｯｸM-PRO" w:hAnsi="HG丸ｺﾞｼｯｸM-PRO" w:hint="eastAsia"/>
          <w:strike/>
          <w:sz w:val="22"/>
          <w:szCs w:val="28"/>
        </w:rPr>
        <w:t>度</w:t>
      </w:r>
      <w:r w:rsidR="00A36974" w:rsidRPr="008A5621">
        <w:rPr>
          <w:rFonts w:ascii="HG丸ｺﾞｼｯｸM-PRO" w:eastAsia="HG丸ｺﾞｼｯｸM-PRO" w:hAnsi="HG丸ｺﾞｼｯｸM-PRO" w:hint="eastAsia"/>
          <w:sz w:val="22"/>
          <w:szCs w:val="28"/>
        </w:rPr>
        <w:t>が高まっています。</w:t>
      </w:r>
      <w:r w:rsidR="008D5C1E" w:rsidRPr="002E6ECC">
        <w:rPr>
          <w:rFonts w:ascii="HG丸ｺﾞｼｯｸM-PRO" w:eastAsia="HG丸ｺﾞｼｯｸM-PRO" w:hAnsi="HG丸ｺﾞｼｯｸM-PRO" w:hint="eastAsia"/>
          <w:sz w:val="22"/>
          <w:szCs w:val="28"/>
        </w:rPr>
        <w:t>健康経営優良法人認定数や、大阪府が実施する</w:t>
      </w:r>
      <w:r w:rsidR="00992527" w:rsidRPr="008A5621">
        <w:rPr>
          <w:rFonts w:ascii="HG丸ｺﾞｼｯｸM-PRO" w:eastAsia="HG丸ｺﾞｼｯｸM-PRO" w:hAnsi="HG丸ｺﾞｼｯｸM-PRO" w:hint="eastAsia"/>
          <w:sz w:val="22"/>
          <w:szCs w:val="28"/>
        </w:rPr>
        <w:t>健康経営</w:t>
      </w:r>
      <w:r w:rsidR="00D466BA" w:rsidRPr="008A5621">
        <w:rPr>
          <w:rFonts w:ascii="HG丸ｺﾞｼｯｸM-PRO" w:eastAsia="HG丸ｺﾞｼｯｸM-PRO" w:hAnsi="HG丸ｺﾞｼｯｸM-PRO" w:hint="eastAsia"/>
          <w:sz w:val="22"/>
          <w:szCs w:val="28"/>
        </w:rPr>
        <w:t>セミナーへの参加者は増加</w:t>
      </w:r>
      <w:r w:rsidR="00EF39C8" w:rsidRPr="008A5621">
        <w:rPr>
          <w:rFonts w:ascii="HG丸ｺﾞｼｯｸM-PRO" w:eastAsia="HG丸ｺﾞｼｯｸM-PRO" w:hAnsi="HG丸ｺﾞｼｯｸM-PRO" w:hint="eastAsia"/>
          <w:sz w:val="22"/>
          <w:szCs w:val="28"/>
        </w:rPr>
        <w:t>傾向にあ</w:t>
      </w:r>
      <w:r w:rsidR="00D466BA" w:rsidRPr="008A5621">
        <w:rPr>
          <w:rFonts w:ascii="HG丸ｺﾞｼｯｸM-PRO" w:eastAsia="HG丸ｺﾞｼｯｸM-PRO" w:hAnsi="HG丸ｺﾞｼｯｸM-PRO" w:hint="eastAsia"/>
          <w:sz w:val="22"/>
          <w:szCs w:val="28"/>
        </w:rPr>
        <w:t>り</w:t>
      </w:r>
      <w:r w:rsidR="00FD7DC7" w:rsidRPr="008A5621">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8A5621">
        <w:rPr>
          <w:rFonts w:ascii="HG丸ｺﾞｼｯｸM-PRO" w:eastAsia="HG丸ｺﾞｼｯｸM-PRO" w:hAnsi="HG丸ｺﾞｼｯｸM-PRO" w:hint="eastAsia"/>
          <w:sz w:val="22"/>
          <w:szCs w:val="28"/>
        </w:rPr>
        <w:t>。</w:t>
      </w:r>
    </w:p>
    <w:p w14:paraId="24F17F11" w14:textId="77777777" w:rsidR="00A36974" w:rsidRPr="008A5621" w:rsidRDefault="00A36974" w:rsidP="00927523">
      <w:pPr>
        <w:ind w:leftChars="200" w:left="640" w:hangingChars="100" w:hanging="220"/>
        <w:rPr>
          <w:rFonts w:ascii="HG丸ｺﾞｼｯｸM-PRO" w:eastAsia="HG丸ｺﾞｼｯｸM-PRO" w:hAnsi="HG丸ｺﾞｼｯｸM-PRO"/>
          <w:sz w:val="22"/>
          <w:szCs w:val="28"/>
        </w:rPr>
      </w:pPr>
    </w:p>
    <w:p w14:paraId="5FA47336" w14:textId="6C3F80D2" w:rsidR="00A36974" w:rsidRPr="00436D83" w:rsidRDefault="00A36974" w:rsidP="00E64B14">
      <w:pPr>
        <w:ind w:left="660" w:hangingChars="300" w:hanging="660"/>
        <w:rPr>
          <w:rFonts w:ascii="HG丸ｺﾞｼｯｸM-PRO" w:eastAsia="HG丸ｺﾞｼｯｸM-PRO" w:hAnsi="HG丸ｺﾞｼｯｸM-PRO"/>
          <w:color w:val="000000" w:themeColor="text1"/>
          <w:sz w:val="22"/>
          <w:szCs w:val="28"/>
        </w:rPr>
      </w:pPr>
      <w:r w:rsidRPr="008A5621">
        <w:rPr>
          <w:rFonts w:ascii="HG丸ｺﾞｼｯｸM-PRO" w:eastAsia="HG丸ｺﾞｼｯｸM-PRO" w:hAnsi="HG丸ｺﾞｼｯｸM-PRO" w:hint="eastAsia"/>
          <w:sz w:val="22"/>
          <w:szCs w:val="28"/>
        </w:rPr>
        <w:t xml:space="preserve">　　○</w:t>
      </w:r>
      <w:r w:rsidRPr="00275065">
        <w:rPr>
          <w:rFonts w:ascii="HG丸ｺﾞｼｯｸM-PRO" w:eastAsia="HG丸ｺﾞｼｯｸM-PRO" w:hAnsi="HG丸ｺﾞｼｯｸM-PRO" w:hint="eastAsia"/>
          <w:sz w:val="22"/>
          <w:szCs w:val="28"/>
        </w:rPr>
        <w:t>一方、</w:t>
      </w:r>
      <w:r w:rsidR="001E5E39" w:rsidRPr="00624DB6">
        <w:rPr>
          <w:rFonts w:ascii="HG丸ｺﾞｼｯｸM-PRO" w:eastAsia="HG丸ｺﾞｼｯｸM-PRO" w:hAnsi="HG丸ｺﾞｼｯｸM-PRO" w:hint="eastAsia"/>
          <w:sz w:val="22"/>
          <w:szCs w:val="28"/>
        </w:rPr>
        <w:t>府内の</w:t>
      </w:r>
      <w:r w:rsidR="00DF0B5F" w:rsidRPr="00624DB6">
        <w:rPr>
          <w:rFonts w:ascii="HG丸ｺﾞｼｯｸM-PRO" w:eastAsia="HG丸ｺﾞｼｯｸM-PRO" w:hAnsi="HG丸ｺﾞｼｯｸM-PRO" w:hint="eastAsia"/>
          <w:sz w:val="22"/>
          <w:szCs w:val="28"/>
        </w:rPr>
        <w:t>中</w:t>
      </w:r>
      <w:r w:rsidR="00DF0B5F" w:rsidRPr="00275065">
        <w:rPr>
          <w:rFonts w:ascii="HG丸ｺﾞｼｯｸM-PRO" w:eastAsia="HG丸ｺﾞｼｯｸM-PRO" w:hAnsi="HG丸ｺﾞｼｯｸM-PRO" w:hint="eastAsia"/>
          <w:sz w:val="22"/>
          <w:szCs w:val="28"/>
        </w:rPr>
        <w:t>小企業</w:t>
      </w:r>
      <w:r w:rsidR="000F32B8" w:rsidRPr="00275065">
        <w:rPr>
          <w:rFonts w:ascii="HG丸ｺﾞｼｯｸM-PRO" w:eastAsia="HG丸ｺﾞｼｯｸM-PRO" w:hAnsi="HG丸ｺﾞｼｯｸM-PRO" w:hint="eastAsia"/>
          <w:sz w:val="22"/>
          <w:szCs w:val="28"/>
        </w:rPr>
        <w:t>における「</w:t>
      </w:r>
      <w:r w:rsidR="00992527" w:rsidRPr="00275065">
        <w:rPr>
          <w:rFonts w:ascii="HG丸ｺﾞｼｯｸM-PRO" w:eastAsia="HG丸ｺﾞｼｯｸM-PRO" w:hAnsi="HG丸ｺﾞｼｯｸM-PRO" w:hint="eastAsia"/>
          <w:sz w:val="22"/>
          <w:szCs w:val="28"/>
        </w:rPr>
        <w:t>健康経営」の認知度</w:t>
      </w:r>
      <w:r w:rsidR="000F32B8" w:rsidRPr="00275065">
        <w:rPr>
          <w:rFonts w:ascii="HG丸ｺﾞｼｯｸM-PRO" w:eastAsia="HG丸ｺﾞｼｯｸM-PRO" w:hAnsi="HG丸ｺﾞｼｯｸM-PRO" w:hint="eastAsia"/>
          <w:sz w:val="22"/>
          <w:szCs w:val="28"/>
        </w:rPr>
        <w:t>をみると、</w:t>
      </w:r>
      <w:r w:rsidR="00153FA7" w:rsidRPr="00275065">
        <w:rPr>
          <w:rFonts w:ascii="HG丸ｺﾞｼｯｸM-PRO" w:eastAsia="HG丸ｺﾞｼｯｸM-PRO" w:hAnsi="HG丸ｺﾞｼｯｸM-PRO" w:hint="eastAsia"/>
          <w:sz w:val="22"/>
          <w:szCs w:val="28"/>
        </w:rPr>
        <w:t>依然として</w:t>
      </w:r>
      <w:r w:rsidR="00275065" w:rsidRPr="0079177B">
        <w:rPr>
          <w:rFonts w:ascii="HG丸ｺﾞｼｯｸM-PRO" w:eastAsia="HG丸ｺﾞｼｯｸM-PRO" w:hAnsi="HG丸ｺﾞｼｯｸM-PRO" w:hint="eastAsia"/>
          <w:sz w:val="22"/>
          <w:szCs w:val="28"/>
        </w:rPr>
        <w:t>約25%</w:t>
      </w:r>
      <w:r w:rsidR="000F32B8" w:rsidRPr="00275065">
        <w:rPr>
          <w:rFonts w:ascii="HG丸ｺﾞｼｯｸM-PRO" w:eastAsia="HG丸ｺﾞｼｯｸM-PRO" w:hAnsi="HG丸ｺﾞｼｯｸM-PRO" w:hint="eastAsia"/>
          <w:sz w:val="22"/>
          <w:szCs w:val="28"/>
        </w:rPr>
        <w:t>の企業が「聞いたことがない」を挙げ</w:t>
      </w:r>
      <w:r w:rsidR="00153FA7" w:rsidRPr="00275065">
        <w:rPr>
          <w:rFonts w:ascii="HG丸ｺﾞｼｯｸM-PRO" w:eastAsia="HG丸ｺﾞｼｯｸM-PRO" w:hAnsi="HG丸ｺﾞｼｯｸM-PRO" w:hint="eastAsia"/>
          <w:sz w:val="22"/>
          <w:szCs w:val="28"/>
        </w:rPr>
        <w:t>ています</w:t>
      </w:r>
      <w:r w:rsidR="000F32B8" w:rsidRPr="00275065">
        <w:rPr>
          <w:rFonts w:ascii="HG丸ｺﾞｼｯｸM-PRO" w:eastAsia="HG丸ｺﾞｼｯｸM-PRO" w:hAnsi="HG丸ｺﾞｼｯｸM-PRO" w:hint="eastAsia"/>
          <w:sz w:val="22"/>
          <w:szCs w:val="28"/>
        </w:rPr>
        <w:t>。</w:t>
      </w:r>
      <w:r w:rsidR="000F32B8" w:rsidRPr="008A5621">
        <w:rPr>
          <w:rFonts w:ascii="HG丸ｺﾞｼｯｸM-PRO" w:eastAsia="HG丸ｺﾞｼｯｸM-PRO" w:hAnsi="HG丸ｺﾞｼｯｸM-PRO" w:hint="eastAsia"/>
          <w:sz w:val="22"/>
          <w:szCs w:val="28"/>
        </w:rPr>
        <w:t>また、健康経営に取り組む</w:t>
      </w:r>
      <w:r w:rsidR="00153FA7" w:rsidRPr="008A5621">
        <w:rPr>
          <w:rFonts w:ascii="HG丸ｺﾞｼｯｸM-PRO" w:eastAsia="HG丸ｺﾞｼｯｸM-PRO" w:hAnsi="HG丸ｺﾞｼｯｸM-PRO" w:hint="eastAsia"/>
          <w:sz w:val="22"/>
          <w:szCs w:val="28"/>
        </w:rPr>
        <w:t>ための課題として、「どのようなことをしたらよいのか分からない」</w:t>
      </w:r>
      <w:r w:rsidRPr="008A5621">
        <w:rPr>
          <w:rFonts w:ascii="HG丸ｺﾞｼｯｸM-PRO" w:eastAsia="HG丸ｺﾞｼｯｸM-PRO" w:hAnsi="HG丸ｺﾞｼｯｸM-PRO" w:hint="eastAsia"/>
          <w:sz w:val="22"/>
          <w:szCs w:val="28"/>
        </w:rPr>
        <w:t>「ノウハウがない」</w:t>
      </w:r>
      <w:r w:rsidR="00153FA7" w:rsidRPr="008A5621">
        <w:rPr>
          <w:rFonts w:ascii="HG丸ｺﾞｼｯｸM-PRO" w:eastAsia="HG丸ｺﾞｼｯｸM-PRO" w:hAnsi="HG丸ｺﾞｼｯｸM-PRO" w:hint="eastAsia"/>
          <w:sz w:val="22"/>
          <w:szCs w:val="28"/>
        </w:rPr>
        <w:t>が多くなって</w:t>
      </w:r>
      <w:r w:rsidRPr="008A5621">
        <w:rPr>
          <w:rFonts w:ascii="HG丸ｺﾞｼｯｸM-PRO" w:eastAsia="HG丸ｺﾞｼｯｸM-PRO" w:hAnsi="HG丸ｺﾞｼｯｸM-PRO" w:hint="eastAsia"/>
          <w:sz w:val="22"/>
          <w:szCs w:val="28"/>
        </w:rPr>
        <w:t>おり、</w:t>
      </w:r>
      <w:r w:rsidR="000F32B8" w:rsidRPr="008A5621">
        <w:rPr>
          <w:rFonts w:ascii="HG丸ｺﾞｼｯｸM-PRO" w:eastAsia="HG丸ｺﾞｼｯｸM-PRO" w:hAnsi="HG丸ｺﾞｼｯｸM-PRO" w:hint="eastAsia"/>
          <w:sz w:val="22"/>
          <w:szCs w:val="28"/>
        </w:rPr>
        <w:t>健康経営の普及促進と実践に向けた支援が</w:t>
      </w:r>
      <w:r w:rsidR="00DF0B5F" w:rsidRPr="008A5621">
        <w:rPr>
          <w:rFonts w:ascii="HG丸ｺﾞｼｯｸM-PRO" w:eastAsia="HG丸ｺﾞｼｯｸM-PRO" w:hAnsi="HG丸ｺﾞｼｯｸM-PRO" w:hint="eastAsia"/>
          <w:sz w:val="22"/>
          <w:szCs w:val="28"/>
        </w:rPr>
        <w:t>必要です</w:t>
      </w:r>
      <w:r w:rsidRPr="00153FA7">
        <w:rPr>
          <w:rFonts w:ascii="HG丸ｺﾞｼｯｸM-PRO" w:eastAsia="HG丸ｺﾞｼｯｸM-PRO" w:hAnsi="HG丸ｺﾞｼｯｸM-PRO" w:hint="eastAsia"/>
          <w:color w:val="000000" w:themeColor="text1"/>
          <w:sz w:val="22"/>
          <w:szCs w:val="28"/>
        </w:rPr>
        <w:t>。</w:t>
      </w:r>
    </w:p>
    <w:p w14:paraId="42E4B5C2" w14:textId="28028C8F" w:rsidR="00A36974" w:rsidRDefault="00A36974" w:rsidP="00841976">
      <w:pPr>
        <w:ind w:leftChars="200" w:left="640" w:hangingChars="100" w:hanging="220"/>
        <w:rPr>
          <w:rFonts w:ascii="HG丸ｺﾞｼｯｸM-PRO" w:eastAsia="HG丸ｺﾞｼｯｸM-PRO" w:hAnsi="HG丸ｺﾞｼｯｸM-PRO"/>
          <w:sz w:val="22"/>
          <w:szCs w:val="28"/>
        </w:rPr>
      </w:pPr>
    </w:p>
    <w:p w14:paraId="04D71807" w14:textId="71918C79" w:rsidR="004358C5" w:rsidRDefault="00810BF1" w:rsidP="009C3822">
      <w:pPr>
        <w:jc w:val="center"/>
        <w:rPr>
          <w:rFonts w:ascii="HG丸ｺﾞｼｯｸM-PRO" w:eastAsia="HG丸ｺﾞｼｯｸM-PRO" w:hAnsi="HG丸ｺﾞｼｯｸM-PRO"/>
          <w:sz w:val="22"/>
          <w:szCs w:val="28"/>
        </w:rPr>
      </w:pPr>
      <w:r w:rsidRPr="00810BF1">
        <w:rPr>
          <w:noProof/>
        </w:rPr>
        <w:drawing>
          <wp:inline distT="0" distB="0" distL="0" distR="0" wp14:anchorId="43D2D355" wp14:editId="77C6F191">
            <wp:extent cx="5760720" cy="2087880"/>
            <wp:effectExtent l="0" t="0" r="0" b="7620"/>
            <wp:docPr id="1438547540" name="図 143854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2087880"/>
                    </a:xfrm>
                    <a:prstGeom prst="rect">
                      <a:avLst/>
                    </a:prstGeom>
                    <a:noFill/>
                    <a:ln>
                      <a:noFill/>
                    </a:ln>
                  </pic:spPr>
                </pic:pic>
              </a:graphicData>
            </a:graphic>
          </wp:inline>
        </w:drawing>
      </w:r>
    </w:p>
    <w:p w14:paraId="5B1DB6D5" w14:textId="11654CF0" w:rsidR="001A2F36" w:rsidRPr="00FD7DC7" w:rsidRDefault="00816C70" w:rsidP="00275065">
      <w:pPr>
        <w:jc w:val="center"/>
        <w:rPr>
          <w:rFonts w:ascii="HG丸ｺﾞｼｯｸM-PRO" w:eastAsia="HG丸ｺﾞｼｯｸM-PRO" w:hAnsi="HG丸ｺﾞｼｯｸM-PRO"/>
          <w:sz w:val="22"/>
          <w:szCs w:val="28"/>
        </w:rPr>
      </w:pPr>
      <w:r w:rsidRPr="00816C70">
        <w:rPr>
          <w:noProof/>
        </w:rPr>
        <w:drawing>
          <wp:inline distT="0" distB="0" distL="0" distR="0" wp14:anchorId="76DF4790" wp14:editId="31D76E0A">
            <wp:extent cx="4321387" cy="198882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4728" cy="1990358"/>
                    </a:xfrm>
                    <a:prstGeom prst="rect">
                      <a:avLst/>
                    </a:prstGeom>
                    <a:noFill/>
                    <a:ln>
                      <a:noFill/>
                    </a:ln>
                  </pic:spPr>
                </pic:pic>
              </a:graphicData>
            </a:graphic>
          </wp:inline>
        </w:drawing>
      </w:r>
    </w:p>
    <w:p w14:paraId="2EBF9CB4" w14:textId="77777777"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14:paraId="7037CF35" w14:textId="77A5A748" w:rsidR="00C75E08" w:rsidRDefault="00810BF1" w:rsidP="00060B04">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lastRenderedPageBreak/>
        <w:drawing>
          <wp:inline distT="0" distB="0" distL="0" distR="0" wp14:anchorId="7E81681C" wp14:editId="6DB7C675">
            <wp:extent cx="4745859" cy="3138170"/>
            <wp:effectExtent l="0" t="0" r="0" b="5080"/>
            <wp:docPr id="1438547542" name="図 143854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54715" cy="3144026"/>
                    </a:xfrm>
                    <a:prstGeom prst="rect">
                      <a:avLst/>
                    </a:prstGeom>
                    <a:noFill/>
                    <a:ln>
                      <a:noFill/>
                    </a:ln>
                  </pic:spPr>
                </pic:pic>
              </a:graphicData>
            </a:graphic>
          </wp:inline>
        </w:drawing>
      </w:r>
    </w:p>
    <w:p w14:paraId="281513D3" w14:textId="2BA33C06" w:rsidR="00C75E08" w:rsidRDefault="00810BF1" w:rsidP="00571907">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drawing>
          <wp:inline distT="0" distB="0" distL="0" distR="0" wp14:anchorId="0791EA67" wp14:editId="30427E62">
            <wp:extent cx="5626462" cy="3291840"/>
            <wp:effectExtent l="0" t="0" r="0" b="3810"/>
            <wp:docPr id="1438547543" name="図 14385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5968" cy="3297401"/>
                    </a:xfrm>
                    <a:prstGeom prst="rect">
                      <a:avLst/>
                    </a:prstGeom>
                    <a:noFill/>
                    <a:ln>
                      <a:noFill/>
                    </a:ln>
                  </pic:spPr>
                </pic:pic>
              </a:graphicData>
            </a:graphic>
          </wp:inline>
        </w:drawing>
      </w:r>
    </w:p>
    <w:p w14:paraId="79F135EC" w14:textId="77777777" w:rsidR="009A384C" w:rsidRPr="00510786" w:rsidRDefault="00FC6722" w:rsidP="009A384C">
      <w:pPr>
        <w:pStyle w:val="1"/>
        <w:rPr>
          <w:color w:val="0070C0"/>
          <w:sz w:val="28"/>
        </w:rPr>
      </w:pPr>
      <w:r>
        <w:rPr>
          <w:rFonts w:ascii="HG丸ｺﾞｼｯｸM-PRO" w:eastAsia="HG丸ｺﾞｼｯｸM-PRO" w:hAnsi="HG丸ｺﾞｼｯｸM-PRO"/>
          <w:sz w:val="22"/>
          <w:szCs w:val="28"/>
        </w:rPr>
        <w:br w:type="page"/>
      </w:r>
      <w:bookmarkStart w:id="80" w:name="_Toc510088971"/>
      <w:bookmarkStart w:id="81" w:name="_Toc152763244"/>
      <w:r w:rsidR="009A384C">
        <w:rPr>
          <w:rFonts w:hint="eastAsia"/>
        </w:rPr>
        <w:lastRenderedPageBreak/>
        <w:t>第４</w:t>
      </w:r>
      <w:r w:rsidR="009A384C" w:rsidRPr="005C085A">
        <w:rPr>
          <w:rFonts w:hint="eastAsia"/>
        </w:rPr>
        <w:t>章　基本的な考え方</w:t>
      </w:r>
      <w:bookmarkEnd w:id="80"/>
      <w:bookmarkEnd w:id="81"/>
      <w:r w:rsidR="009A384C">
        <w:rPr>
          <w:rFonts w:hint="eastAsia"/>
        </w:rPr>
        <w:t xml:space="preserve">　</w:t>
      </w:r>
      <w:r w:rsidR="009A384C">
        <w:rPr>
          <w:rFonts w:hint="eastAsia"/>
          <w:color w:val="0070C0"/>
        </w:rPr>
        <w:t xml:space="preserve">　　　　　　　</w:t>
      </w:r>
    </w:p>
    <w:p w14:paraId="35AEA4DB" w14:textId="77777777" w:rsidR="009A384C" w:rsidRPr="00B36F85" w:rsidRDefault="009A384C" w:rsidP="009A384C">
      <w:pPr>
        <w:ind w:firstLineChars="100" w:firstLine="360"/>
        <w:rPr>
          <w:rFonts w:ascii="Meiryo UI" w:eastAsia="Meiryo UI" w:hAnsi="Meiryo UI"/>
          <w:b/>
          <w:color w:val="0070C0"/>
          <w:sz w:val="36"/>
          <w:szCs w:val="28"/>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69184" behindDoc="0" locked="0" layoutInCell="1" allowOverlap="1" wp14:anchorId="1D10A213" wp14:editId="22267F68">
                <wp:simplePos x="0" y="0"/>
                <wp:positionH relativeFrom="column">
                  <wp:posOffset>49418</wp:posOffset>
                </wp:positionH>
                <wp:positionV relativeFrom="paragraph">
                  <wp:posOffset>135144</wp:posOffset>
                </wp:positionV>
                <wp:extent cx="5676900" cy="8713208"/>
                <wp:effectExtent l="19050" t="19050" r="19050" b="1206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713208"/>
                        </a:xfrm>
                        <a:prstGeom prst="rect">
                          <a:avLst/>
                        </a:prstGeom>
                        <a:solidFill>
                          <a:sysClr val="window" lastClr="FFFFFF">
                            <a:lumMod val="100000"/>
                            <a:lumOff val="0"/>
                          </a:sysClr>
                        </a:solidFill>
                        <a:ln w="31750">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BE6114" id="正方形/長方形 13" o:spid="_x0000_s1026" style="position:absolute;left:0;text-align:left;margin-left:3.9pt;margin-top:10.65pt;width:447pt;height:686.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" strokecolor="#1f497d [3215]" strokeweight="2.5pt">
                <v:shadow color="#868686"/>
              </v: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876352" behindDoc="0" locked="0" layoutInCell="1" allowOverlap="1" wp14:anchorId="39F27DB7" wp14:editId="26CDB384">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14:paraId="203B8416" w14:textId="77777777" w:rsidR="004444CC" w:rsidRPr="00376F4E" w:rsidRDefault="004444CC" w:rsidP="009A384C">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F27DB7" id="テキスト ボックス 10334" o:spid="_x0000_s1091" type="#_x0000_t202" alt="タイトル: 全体像" style="position:absolute;left:0;text-align:left;margin-left:-1.8pt;margin-top:10.25pt;width:108.5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" filled="f" stroked="f" strokeweight=".5pt">
                <v:textbox>
                  <w:txbxContent>
                    <w:p w14:paraId="203B8416" w14:textId="77777777" w:rsidR="004444CC" w:rsidRPr="00376F4E" w:rsidRDefault="004444CC" w:rsidP="009A384C">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Pr="00B36F85">
        <w:rPr>
          <w:rFonts w:ascii="Meiryo UI" w:eastAsia="Meiryo UI" w:hAnsi="Meiryo UI" w:hint="eastAsia"/>
          <w:b/>
          <w:color w:val="0070C0"/>
          <w:sz w:val="36"/>
          <w:szCs w:val="28"/>
        </w:rPr>
        <w:t xml:space="preserve">　</w:t>
      </w:r>
    </w:p>
    <w:p w14:paraId="07F744CC"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8400" behindDoc="0" locked="0" layoutInCell="1" allowOverlap="1" wp14:anchorId="3C6CA738" wp14:editId="2F57E823">
                <wp:simplePos x="0" y="0"/>
                <wp:positionH relativeFrom="column">
                  <wp:posOffset>351753</wp:posOffset>
                </wp:positionH>
                <wp:positionV relativeFrom="paragraph">
                  <wp:posOffset>86734</wp:posOffset>
                </wp:positionV>
                <wp:extent cx="5062930" cy="915035"/>
                <wp:effectExtent l="57150" t="57150" r="80645" b="75565"/>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930" cy="915035"/>
                        </a:xfrm>
                        <a:prstGeom prst="roundRect">
                          <a:avLst>
                            <a:gd name="adj" fmla="val 12190"/>
                          </a:avLst>
                        </a:prstGeom>
                        <a:solidFill>
                          <a:srgbClr val="002060"/>
                        </a:solidFill>
                        <a:ln w="127000" cmpd="dbl">
                          <a:solidFill>
                            <a:srgbClr val="002060"/>
                          </a:solidFill>
                          <a:round/>
                          <a:headEnd/>
                          <a:tailEnd/>
                        </a:ln>
                      </wps:spPr>
                      <wps:txbx>
                        <w:txbxContent>
                          <w:p w14:paraId="26470228"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6CA738" id="角丸四角形 10267" o:spid="_x0000_s1092" style="position:absolute;left:0;text-align:left;margin-left:27.7pt;margin-top:6.85pt;width:398.65pt;height:7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" fillcolor="#002060" strokecolor="#002060" strokeweight="10pt">
                <v:stroke linestyle="thinThin"/>
                <v:textbox>
                  <w:txbxContent>
                    <w:p w14:paraId="26470228"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9424" behindDoc="0" locked="0" layoutInCell="1" allowOverlap="1" wp14:anchorId="5A71438E" wp14:editId="46398B4F">
                <wp:simplePos x="0" y="0"/>
                <wp:positionH relativeFrom="column">
                  <wp:posOffset>571500</wp:posOffset>
                </wp:positionH>
                <wp:positionV relativeFrom="paragraph">
                  <wp:posOffset>396875</wp:posOffset>
                </wp:positionV>
                <wp:extent cx="4596765" cy="53340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2A7AEC"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31BA60AA"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71438E" id="正方形/長方形 10335" o:spid="_x0000_s1093" alt="タイトル: 基本理念 - 説明: 全ての府民が健やかで心豊かに生活できる活力ある社会&#10;～いのち輝く健康未来都市・大阪の実現～&#10;" style="position:absolute;left:0;text-align:left;margin-left:45pt;margin-top:31.25pt;width:361.95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" strokecolor="#002060" strokeweight="5pt">
                <v:stroke linestyle="thickThin"/>
                <v:shadow color="#868686"/>
                <v:textbox>
                  <w:txbxContent>
                    <w:p w14:paraId="0D2A7AEC"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31BA60AA" w14:textId="77777777" w:rsidR="004444CC" w:rsidRPr="00B36F85" w:rsidRDefault="004444CC" w:rsidP="009A384C">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v:textbox>
              </v:rect>
            </w:pict>
          </mc:Fallback>
        </mc:AlternateContent>
      </w:r>
      <w:r w:rsidRPr="00B36F85">
        <w:rPr>
          <w:rFonts w:ascii="Meiryo UI" w:eastAsia="Meiryo UI" w:hAnsi="Meiryo UI"/>
          <w:b/>
          <w:noProof/>
          <w:color w:val="000000" w:themeColor="text1"/>
          <w:sz w:val="48"/>
          <w:szCs w:val="20"/>
        </w:rPr>
        <mc:AlternateContent>
          <mc:Choice Requires="wps">
            <w:drawing>
              <wp:anchor distT="0" distB="0" distL="114300" distR="114300" simplePos="0" relativeHeight="251880448" behindDoc="0" locked="0" layoutInCell="1" allowOverlap="1" wp14:anchorId="28A21EAE" wp14:editId="6E7FCFE7">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24AF"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1EAE" id="テキスト ボックス 10268" o:spid="_x0000_s1094" type="#_x0000_t202" alt="タイトル: 基本理念" style="position:absolute;left:0;text-align:left;margin-left:35.7pt;margin-top:11pt;width:124.5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" filled="f" stroked="f">
                <v:textbox inset="5.85pt,.7pt,5.85pt,.7pt">
                  <w:txbxContent>
                    <w:p w14:paraId="561B24AF"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868160" behindDoc="0" locked="0" layoutInCell="1" allowOverlap="1" wp14:anchorId="3857B0D4" wp14:editId="17277BAD">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B3FFD"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57B0D4" id="角丸四角形 10269" o:spid="_x0000_s1095" style="position:absolute;left:0;text-align:left;margin-left:30.45pt;margin-top:16.45pt;width:393.75pt;height:7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" fillcolor="#4f81bd" strokecolor="#4f81bd" strokeweight="10pt">
                <v:stroke linestyle="thinThin"/>
                <v:shadow color="#868686"/>
                <v:textbox>
                  <w:txbxContent>
                    <w:p w14:paraId="6A5B3FFD"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3416F46B" w14:textId="77777777" w:rsidR="009A384C" w:rsidRPr="00B36F85" w:rsidRDefault="009A384C" w:rsidP="009A384C">
      <w:pPr>
        <w:ind w:firstLineChars="100" w:firstLine="360"/>
        <w:rPr>
          <w:rFonts w:ascii="Meiryo UI" w:eastAsia="Meiryo UI" w:hAnsi="Meiryo UI"/>
          <w:b/>
          <w:color w:val="0070C0"/>
          <w:sz w:val="36"/>
          <w:szCs w:val="28"/>
          <w:u w:val="single"/>
        </w:rPr>
      </w:pPr>
    </w:p>
    <w:p w14:paraId="6FAB6A16"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73280" behindDoc="0" locked="0" layoutInCell="1" allowOverlap="1" wp14:anchorId="60C05A56" wp14:editId="4E5681D0">
                <wp:simplePos x="0" y="0"/>
                <wp:positionH relativeFrom="column">
                  <wp:posOffset>372148</wp:posOffset>
                </wp:positionH>
                <wp:positionV relativeFrom="paragraph">
                  <wp:posOffset>269614</wp:posOffset>
                </wp:positionV>
                <wp:extent cx="5043096" cy="743585"/>
                <wp:effectExtent l="57150" t="57150" r="81915" b="75565"/>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096" cy="743585"/>
                        </a:xfrm>
                        <a:prstGeom prst="roundRect">
                          <a:avLst>
                            <a:gd name="adj" fmla="val 12190"/>
                          </a:avLst>
                        </a:prstGeom>
                        <a:solidFill>
                          <a:srgbClr val="0033CC"/>
                        </a:solidFill>
                        <a:ln w="127000" cmpd="dbl">
                          <a:solidFill>
                            <a:srgbClr val="0033CC"/>
                          </a:solidFill>
                          <a:round/>
                          <a:headEnd/>
                          <a:tailEnd/>
                        </a:ln>
                      </wps:spPr>
                      <wps:txbx>
                        <w:txbxContent>
                          <w:p w14:paraId="49B2B4C3"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C05A56" id="角丸四角形 64" o:spid="_x0000_s1096" style="position:absolute;left:0;text-align:left;margin-left:29.3pt;margin-top:21.25pt;width:397.1pt;height:5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" fillcolor="#03c" strokecolor="#03c" strokeweight="10pt">
                <v:stroke linestyle="thinThin"/>
                <v:textbox>
                  <w:txbxContent>
                    <w:p w14:paraId="49B2B4C3"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956224" behindDoc="0" locked="0" layoutInCell="1" allowOverlap="1" wp14:anchorId="67BEE9F8" wp14:editId="2222AE08">
                <wp:simplePos x="0" y="0"/>
                <wp:positionH relativeFrom="column">
                  <wp:posOffset>3017707</wp:posOffset>
                </wp:positionH>
                <wp:positionV relativeFrom="paragraph">
                  <wp:posOffset>584835</wp:posOffset>
                </wp:positionV>
                <wp:extent cx="1657350" cy="359410"/>
                <wp:effectExtent l="19050" t="19050" r="38100" b="40640"/>
                <wp:wrapNone/>
                <wp:docPr id="1412903614"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CD6D3C"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7BEE9F8" id="角丸四角形 65" o:spid="_x0000_s1097" alt="タイトル: 基本目標 - 説明: 健康格差の縮小" style="position:absolute;left:0;text-align:left;margin-left:237.6pt;margin-top:46.05pt;width:130.5pt;height:28.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" strokecolor="#03c" strokeweight="5pt">
                <v:stroke linestyle="thickThin"/>
                <v:shadow color="#868686"/>
                <v:textbox inset="1mm,0,1mm,0">
                  <w:txbxContent>
                    <w:p w14:paraId="67CD6D3C"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957248" behindDoc="0" locked="0" layoutInCell="1" allowOverlap="1" wp14:anchorId="277B21B4" wp14:editId="39C8C418">
                <wp:simplePos x="0" y="0"/>
                <wp:positionH relativeFrom="column">
                  <wp:posOffset>1129852</wp:posOffset>
                </wp:positionH>
                <wp:positionV relativeFrom="paragraph">
                  <wp:posOffset>584835</wp:posOffset>
                </wp:positionV>
                <wp:extent cx="1676400" cy="359410"/>
                <wp:effectExtent l="19050" t="19050" r="38100" b="40640"/>
                <wp:wrapNone/>
                <wp:docPr id="8892534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4932D"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77B21B4" id="角丸四角形 66" o:spid="_x0000_s1098" alt="タイトル: 基本目標 - 説明: 健康寿命の延伸" style="position:absolute;left:0;text-align:left;margin-left:88.95pt;margin-top:46.05pt;width:132pt;height:28.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" strokecolor="#03c" strokeweight="5pt">
                <v:stroke linestyle="thickThin"/>
                <v:shadow color="#868686"/>
                <v:textbox inset="1mm,0,1mm,0">
                  <w:txbxContent>
                    <w:p w14:paraId="4EE4932D" w14:textId="77777777" w:rsidR="004444CC" w:rsidRPr="00B36F85" w:rsidRDefault="004444CC" w:rsidP="009A384C">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7376" behindDoc="0" locked="0" layoutInCell="1" allowOverlap="1" wp14:anchorId="66178E0E" wp14:editId="30B197E9">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1345"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8E0E" id="テキスト ボックス 10270" o:spid="_x0000_s1099" type="#_x0000_t202" alt="タイトル: 基本目標" style="position:absolute;left:0;text-align:left;margin-left:35.7pt;margin-top:24.95pt;width:237.6pt;height:1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" filled="f" stroked="f">
                <v:textbox inset="5.85pt,.7pt,5.85pt,.7pt">
                  <w:txbxContent>
                    <w:p w14:paraId="31EF1345"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v:textbox>
              </v:shape>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874304" behindDoc="0" locked="0" layoutInCell="1" allowOverlap="1" wp14:anchorId="281DA3E8" wp14:editId="1425C217">
                <wp:simplePos x="0" y="0"/>
                <wp:positionH relativeFrom="column">
                  <wp:posOffset>2996565</wp:posOffset>
                </wp:positionH>
                <wp:positionV relativeFrom="paragraph">
                  <wp:posOffset>584835</wp:posOffset>
                </wp:positionV>
                <wp:extent cx="1657350" cy="359410"/>
                <wp:effectExtent l="19050" t="19050" r="38100" b="40640"/>
                <wp:wrapNone/>
                <wp:docPr id="10282"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30373"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81DA3E8" id="_x0000_s1100" alt="タイトル: 基本目標 - 説明: 健康格差の縮小" style="position:absolute;left:0;text-align:left;margin-left:235.95pt;margin-top:46.05pt;width:130.5pt;height:28.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" strokecolor="#03c" strokeweight="5pt">
                <v:stroke linestyle="thickThin"/>
                <v:shadow color="#868686"/>
                <v:textbox inset="1mm,0,1mm,0">
                  <w:txbxContent>
                    <w:p w14:paraId="3BC30373"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14:paraId="1E11B732"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1875328" behindDoc="0" locked="0" layoutInCell="1" allowOverlap="1" wp14:anchorId="0793B8C9" wp14:editId="4924B4FC">
                <wp:simplePos x="0" y="0"/>
                <wp:positionH relativeFrom="column">
                  <wp:posOffset>1108710</wp:posOffset>
                </wp:positionH>
                <wp:positionV relativeFrom="paragraph">
                  <wp:posOffset>127635</wp:posOffset>
                </wp:positionV>
                <wp:extent cx="1676400" cy="359410"/>
                <wp:effectExtent l="19050" t="19050" r="38100" b="40640"/>
                <wp:wrapNone/>
                <wp:docPr id="1028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683442"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793B8C9" id="_x0000_s1101" alt="タイトル: 基本目標 - 説明: 健康寿命の延伸" style="position:absolute;left:0;text-align:left;margin-left:87.3pt;margin-top:10.05pt;width:132pt;height:2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" strokecolor="#03c" strokeweight="5pt">
                <v:stroke linestyle="thickThin"/>
                <v:shadow color="#868686"/>
                <v:textbox inset="1mm,0,1mm,0">
                  <w:txbxContent>
                    <w:p w14:paraId="43683442" w14:textId="77777777" w:rsidR="004444CC" w:rsidRPr="00CC71F9" w:rsidRDefault="004444CC" w:rsidP="009A384C">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14:paraId="28ADAD8A"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81472" behindDoc="0" locked="0" layoutInCell="1" allowOverlap="1" wp14:anchorId="204009B5" wp14:editId="53C11648">
                <wp:simplePos x="0" y="0"/>
                <wp:positionH relativeFrom="column">
                  <wp:posOffset>372147</wp:posOffset>
                </wp:positionH>
                <wp:positionV relativeFrom="paragraph">
                  <wp:posOffset>269614</wp:posOffset>
                </wp:positionV>
                <wp:extent cx="5056094" cy="5056094"/>
                <wp:effectExtent l="57150" t="57150" r="68580" b="6858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094" cy="5056094"/>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2C3F2" id="角丸四角形 67" o:spid="_x0000_s1026" style="position:absolute;left:0;text-align:left;margin-left:29.3pt;margin-top:21.25pt;width:398.1pt;height:398.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" fillcolor="#00b0f0" strokecolor="#00b0f0" strokeweight="10pt">
                <v:stroke linestyle="thinThin"/>
                <v:shadow color="#868686"/>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2496" behindDoc="0" locked="0" layoutInCell="1" allowOverlap="1" wp14:anchorId="3180A478" wp14:editId="2F32610B">
                <wp:simplePos x="0" y="0"/>
                <wp:positionH relativeFrom="column">
                  <wp:posOffset>453390</wp:posOffset>
                </wp:positionH>
                <wp:positionV relativeFrom="paragraph">
                  <wp:posOffset>330835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ADE2"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0A478" id="テキスト ボックス 10336" o:spid="_x0000_s1102" type="#_x0000_t202" alt="タイトル: 基本方針と取組み" style="position:absolute;left:0;text-align:left;margin-left:35.7pt;margin-top:26.05pt;width:237.6pt;height: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" filled="f" stroked="f">
                <v:textbox inset="5.85pt,.7pt,5.85pt,.7pt">
                  <w:txbxContent>
                    <w:p w14:paraId="0FA9ADE2" w14:textId="77777777" w:rsidR="004444CC" w:rsidRPr="00B36F85" w:rsidRDefault="004444CC" w:rsidP="009A384C">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v:textbox>
              </v:shape>
            </w:pict>
          </mc:Fallback>
        </mc:AlternateContent>
      </w:r>
    </w:p>
    <w:p w14:paraId="29E75FB3"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69536" behindDoc="0" locked="0" layoutInCell="1" allowOverlap="1" wp14:anchorId="3AC1A77B" wp14:editId="3242F446">
                <wp:simplePos x="0" y="0"/>
                <wp:positionH relativeFrom="column">
                  <wp:posOffset>447077</wp:posOffset>
                </wp:positionH>
                <wp:positionV relativeFrom="paragraph">
                  <wp:posOffset>253365</wp:posOffset>
                </wp:positionV>
                <wp:extent cx="2320999" cy="322580"/>
                <wp:effectExtent l="0" t="0" r="3175" b="1270"/>
                <wp:wrapNone/>
                <wp:docPr id="72" name="角丸四角形 72"/>
                <wp:cNvGraphicFramePr/>
                <a:graphic xmlns:a="http://schemas.openxmlformats.org/drawingml/2006/main">
                  <a:graphicData uri="http://schemas.microsoft.com/office/word/2010/wordprocessingShape">
                    <wps:wsp>
                      <wps:cNvSpPr/>
                      <wps:spPr>
                        <a:xfrm>
                          <a:off x="0" y="0"/>
                          <a:ext cx="2320999"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B806BC6"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1A77B" id="角丸四角形 72" o:spid="_x0000_s1103" style="position:absolute;left:0;text-align:left;margin-left:35.2pt;margin-top:19.95pt;width:182.75pt;height:25.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" fillcolor="#305581 [2148]" stroked="f">
                <v:fill color2="#95b3d7 [1940]" rotate="t" angle="180" colors="0 #315683;31457f #5485bf;1 #95b3d7" focus="100%" type="gradient"/>
                <v:textbox>
                  <w:txbxContent>
                    <w:p w14:paraId="7B806BC6"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71584" behindDoc="0" locked="0" layoutInCell="1" allowOverlap="1" wp14:anchorId="4DA1EC0F" wp14:editId="57E9D1FE">
                <wp:simplePos x="0" y="0"/>
                <wp:positionH relativeFrom="column">
                  <wp:posOffset>2846406</wp:posOffset>
                </wp:positionH>
                <wp:positionV relativeFrom="paragraph">
                  <wp:posOffset>253477</wp:posOffset>
                </wp:positionV>
                <wp:extent cx="2412739" cy="322580"/>
                <wp:effectExtent l="0" t="0" r="6985" b="1270"/>
                <wp:wrapNone/>
                <wp:docPr id="78" name="角丸四角形 78"/>
                <wp:cNvGraphicFramePr/>
                <a:graphic xmlns:a="http://schemas.openxmlformats.org/drawingml/2006/main">
                  <a:graphicData uri="http://schemas.microsoft.com/office/word/2010/wordprocessingShape">
                    <wps:wsp>
                      <wps:cNvSpPr/>
                      <wps:spPr>
                        <a:xfrm>
                          <a:off x="0" y="0"/>
                          <a:ext cx="2412739"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8B37F5F"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1EC0F" id="角丸四角形 78" o:spid="_x0000_s1104" style="position:absolute;left:0;text-align:left;margin-left:224.15pt;margin-top:19.95pt;width:190pt;height:25.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" fillcolor="#305581 [2148]" stroked="f">
                <v:fill color2="#95b3d7 [1940]" rotate="t" angle="180" colors="0 #315683;31457f #5485bf;1 #95b3d7" focus="100%" type="gradient"/>
                <v:textbox>
                  <w:txbxContent>
                    <w:p w14:paraId="08B37F5F" w14:textId="77777777" w:rsidR="004444CC" w:rsidRPr="009D19B8" w:rsidRDefault="004444CC" w:rsidP="009A384C">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0208" behindDoc="0" locked="0" layoutInCell="1" allowOverlap="1" wp14:anchorId="4029CF3F" wp14:editId="1F0072CA">
                <wp:simplePos x="0" y="0"/>
                <wp:positionH relativeFrom="column">
                  <wp:posOffset>525145</wp:posOffset>
                </wp:positionH>
                <wp:positionV relativeFrom="paragraph">
                  <wp:posOffset>384810</wp:posOffset>
                </wp:positionV>
                <wp:extent cx="2261870" cy="2148205"/>
                <wp:effectExtent l="0" t="0" r="5080" b="4445"/>
                <wp:wrapNone/>
                <wp:docPr id="10272"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14:paraId="692A1D7A"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14:paraId="0FB9B37B"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14:paraId="62272736" w14:textId="77777777" w:rsidR="004444CC" w:rsidRPr="003632E4" w:rsidRDefault="004444CC" w:rsidP="009A384C">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9CF3F" id="テキスト ボックス 76" o:spid="_x0000_s1105" type="#_x0000_t202" style="position:absolute;left:0;text-align:left;margin-left:41.35pt;margin-top:30.3pt;width:178.1pt;height:169.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K0uf+BFAgAA&#10;OgQAAA4AAAAAAAAAAAAAAAAALgIAAGRycy9lMm9Eb2MueG1sUEsBAi0AFAAGAAgAAAAhAMxyRQ/e&#10;AAAACQEAAA8AAAAAAAAAAAAAAAAAnwQAAGRycy9kb3ducmV2LnhtbFBLBQYAAAAABAAEAPMAAACq&#10;BQAAAAA=&#10;" stroked="f">
                <v:textbox>
                  <w:txbxContent>
                    <w:p w14:paraId="692A1D7A"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14:paraId="0FB9B37B"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14:paraId="62272736" w14:textId="77777777" w:rsidR="004444CC" w:rsidRPr="003632E4" w:rsidRDefault="004444CC" w:rsidP="009A384C">
                      <w:pPr>
                        <w:spacing w:line="300" w:lineRule="exact"/>
                        <w:ind w:leftChars="100" w:left="210"/>
                        <w:rPr>
                          <w:rFonts w:ascii="HG丸ｺﾞｼｯｸM-PRO" w:eastAsia="HG丸ｺﾞｼｯｸM-PRO" w:hAnsi="HG丸ｺﾞｼｯｸM-PRO"/>
                          <w:sz w:val="22"/>
                        </w:rPr>
                      </w:pPr>
                    </w:p>
                  </w:txbxContent>
                </v:textbox>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1232" behindDoc="0" locked="0" layoutInCell="1" allowOverlap="1" wp14:anchorId="6F406D1F" wp14:editId="15A731E1">
                <wp:simplePos x="0" y="0"/>
                <wp:positionH relativeFrom="column">
                  <wp:posOffset>2996565</wp:posOffset>
                </wp:positionH>
                <wp:positionV relativeFrom="paragraph">
                  <wp:posOffset>385445</wp:posOffset>
                </wp:positionV>
                <wp:extent cx="2247900" cy="2147570"/>
                <wp:effectExtent l="0" t="0" r="0" b="5080"/>
                <wp:wrapNone/>
                <wp:docPr id="95"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14:paraId="13181EEF"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14:paraId="1F6761E9"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14:paraId="5C23EC21" w14:textId="77777777" w:rsidR="004444CC" w:rsidRDefault="004444CC" w:rsidP="009A384C">
                            <w:pPr>
                              <w:spacing w:line="360" w:lineRule="exact"/>
                              <w:ind w:firstLineChars="100" w:firstLine="240"/>
                              <w:rPr>
                                <w:rFonts w:ascii="HG丸ｺﾞｼｯｸM-PRO" w:eastAsia="HG丸ｺﾞｼｯｸM-PRO" w:hAnsi="HG丸ｺﾞｼｯｸM-PRO"/>
                                <w:sz w:val="24"/>
                                <w:szCs w:val="24"/>
                                <w:bdr w:val="single" w:sz="4" w:space="0" w:color="auto"/>
                              </w:rPr>
                            </w:pPr>
                          </w:p>
                          <w:p w14:paraId="69268893" w14:textId="77777777" w:rsidR="004444CC" w:rsidRPr="005B5955" w:rsidRDefault="004444CC" w:rsidP="009A384C">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6D1F" id="テキスト ボックス 77" o:spid="_x0000_s1106" type="#_x0000_t202" style="position:absolute;left:0;text-align:left;margin-left:235.95pt;margin-top:30.35pt;width:177pt;height:169.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" stroked="f">
                <v:textbox>
                  <w:txbxContent>
                    <w:p w14:paraId="13181EEF" w14:textId="77777777" w:rsidR="004444CC" w:rsidRDefault="004444CC" w:rsidP="009A384C">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14:paraId="1F6761E9" w14:textId="77777777" w:rsidR="004444CC" w:rsidRPr="00E817C9" w:rsidRDefault="004444CC" w:rsidP="009A384C">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14:paraId="5C23EC21" w14:textId="77777777" w:rsidR="004444CC" w:rsidRDefault="004444CC" w:rsidP="009A384C">
                      <w:pPr>
                        <w:spacing w:line="360" w:lineRule="exact"/>
                        <w:ind w:firstLineChars="100" w:firstLine="240"/>
                        <w:rPr>
                          <w:rFonts w:ascii="HG丸ｺﾞｼｯｸM-PRO" w:eastAsia="HG丸ｺﾞｼｯｸM-PRO" w:hAnsi="HG丸ｺﾞｼｯｸM-PRO"/>
                          <w:sz w:val="24"/>
                          <w:szCs w:val="24"/>
                          <w:bdr w:val="single" w:sz="4" w:space="0" w:color="auto"/>
                        </w:rPr>
                      </w:pPr>
                    </w:p>
                    <w:p w14:paraId="69268893" w14:textId="77777777" w:rsidR="004444CC" w:rsidRPr="005B5955" w:rsidRDefault="004444CC" w:rsidP="009A384C">
                      <w:pPr>
                        <w:spacing w:line="360" w:lineRule="exact"/>
                        <w:ind w:firstLineChars="100" w:firstLine="240"/>
                        <w:rPr>
                          <w:sz w:val="24"/>
                          <w:szCs w:val="24"/>
                        </w:rPr>
                      </w:pPr>
                    </w:p>
                  </w:txbxContent>
                </v:textbox>
              </v:shape>
            </w:pict>
          </mc:Fallback>
        </mc:AlternateContent>
      </w:r>
    </w:p>
    <w:p w14:paraId="2C4F2454"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885568" behindDoc="0" locked="0" layoutInCell="1" allowOverlap="1" wp14:anchorId="4A3142B4" wp14:editId="5ED8D58C">
                <wp:simplePos x="0" y="0"/>
                <wp:positionH relativeFrom="column">
                  <wp:posOffset>2831465</wp:posOffset>
                </wp:positionH>
                <wp:positionV relativeFrom="paragraph">
                  <wp:posOffset>204507</wp:posOffset>
                </wp:positionV>
                <wp:extent cx="2413485" cy="1301675"/>
                <wp:effectExtent l="0" t="0" r="25400" b="13335"/>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485" cy="13016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37EB" id="正方形/長方形 72" o:spid="_x0000_s1026" style="position:absolute;left:0;text-align:left;margin-left:222.95pt;margin-top:16.1pt;width:190.05pt;height:1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70560" behindDoc="0" locked="0" layoutInCell="1" allowOverlap="1" wp14:anchorId="3F8533C0" wp14:editId="741F290F">
                <wp:simplePos x="0" y="0"/>
                <wp:positionH relativeFrom="margin">
                  <wp:posOffset>2486660</wp:posOffset>
                </wp:positionH>
                <wp:positionV relativeFrom="paragraph">
                  <wp:posOffset>803910</wp:posOffset>
                </wp:positionV>
                <wp:extent cx="691515" cy="224155"/>
                <wp:effectExtent l="5080" t="0" r="0" b="0"/>
                <wp:wrapNone/>
                <wp:docPr id="8" name="二等辺三角形 8"/>
                <wp:cNvGraphicFramePr/>
                <a:graphic xmlns:a="http://schemas.openxmlformats.org/drawingml/2006/main">
                  <a:graphicData uri="http://schemas.microsoft.com/office/word/2010/wordprocessingShape">
                    <wps:wsp>
                      <wps:cNvSpPr/>
                      <wps:spPr>
                        <a:xfrm rot="5400000">
                          <a:off x="0" y="0"/>
                          <a:ext cx="691515" cy="22415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D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195.8pt;margin-top:63.3pt;width:54.45pt;height:17.65pt;rotation:90;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" fillcolor="#002060" stroked="f" strokeweight="2pt">
                <w10:wrap anchorx="margin"/>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3520" behindDoc="0" locked="0" layoutInCell="1" allowOverlap="1" wp14:anchorId="6A771C42" wp14:editId="7683FAE5">
                <wp:simplePos x="0" y="0"/>
                <wp:positionH relativeFrom="column">
                  <wp:posOffset>436245</wp:posOffset>
                </wp:positionH>
                <wp:positionV relativeFrom="paragraph">
                  <wp:posOffset>207645</wp:posOffset>
                </wp:positionV>
                <wp:extent cx="2342515" cy="1301115"/>
                <wp:effectExtent l="0" t="0" r="19685" b="13335"/>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130111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1199" id="正方形/長方形 70" o:spid="_x0000_s1026" style="position:absolute;left:0;text-align:left;margin-left:34.35pt;margin-top:16.35pt;width:184.45pt;height:102.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6592" behindDoc="0" locked="0" layoutInCell="1" allowOverlap="1" wp14:anchorId="403D2B1D" wp14:editId="05ABBE32">
                <wp:simplePos x="0" y="0"/>
                <wp:positionH relativeFrom="column">
                  <wp:posOffset>2996565</wp:posOffset>
                </wp:positionH>
                <wp:positionV relativeFrom="paragraph">
                  <wp:posOffset>831850</wp:posOffset>
                </wp:positionV>
                <wp:extent cx="2129790" cy="569595"/>
                <wp:effectExtent l="57150" t="38100" r="80010" b="97155"/>
                <wp:wrapNone/>
                <wp:docPr id="10273"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56959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6526066" w14:textId="57625008"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2148D93C" w14:textId="5CBC03D9" w:rsidR="004444CC" w:rsidRPr="009D19B8" w:rsidRDefault="004444CC" w:rsidP="009A384C">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D2B1D" id="角丸四角形 75" o:spid="_x0000_s1107" alt="タイトル: 若い世代（児童期～青年期）、働く世代（成人期）、高齢者（老年期）" style="position:absolute;left:0;text-align:left;margin-left:235.95pt;margin-top:65.5pt;width:167.7pt;height:44.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" fillcolor="#cdddac [1622]" strokecolor="#94b64e [3046]">
                <v:fill color2="#f0f4e6 [502]" rotate="t" angle="180" colors="0 #dafda7;22938f #e4fdc2;1 #f5ffe6" focus="100%" type="gradient"/>
                <v:shadow on="t" color="black" opacity="24903f" origin=",.5" offset="0,.55556mm"/>
                <v:textbox inset="5.85pt,.7pt,5.85pt,.7pt">
                  <w:txbxContent>
                    <w:p w14:paraId="06526066" w14:textId="57625008"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2148D93C" w14:textId="5CBC03D9" w:rsidR="004444CC" w:rsidRPr="009D19B8" w:rsidRDefault="004444CC" w:rsidP="009A384C">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4544" behindDoc="0" locked="0" layoutInCell="1" allowOverlap="1" wp14:anchorId="28AC42A8" wp14:editId="7385ED3C">
                <wp:simplePos x="0" y="0"/>
                <wp:positionH relativeFrom="column">
                  <wp:posOffset>544195</wp:posOffset>
                </wp:positionH>
                <wp:positionV relativeFrom="paragraph">
                  <wp:posOffset>648970</wp:posOffset>
                </wp:positionV>
                <wp:extent cx="2118995" cy="752475"/>
                <wp:effectExtent l="57150" t="38100" r="71755" b="104775"/>
                <wp:wrapNone/>
                <wp:docPr id="94" name="角丸四角形 79" descr="1ヘルスリテラシー&#10;2栄養・食生活&#10;3運動&#10;4休養・睡眠&#10;5飲酒&#10;6喫煙&#10;7歯と口の健康&#10;8こころの健康&#10;9けんしん（健診・がん検診）&#10;10重症化予防" title="１ 生活習慣病の予防、２ 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752475"/>
                        </a:xfrm>
                        <a:prstGeom prst="roundRect">
                          <a:avLst>
                            <a:gd name="adj" fmla="val 1291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2C2A4C6"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0037E878" w14:textId="7B393FDA"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sidR="006A160F">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BDE0155" w14:textId="6B3E0989"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sidR="006A160F">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C42A8" id="角丸四角形 79" o:spid="_x0000_s1108" alt="タイトル: １ 生活習慣病の予防、２ 生活習慣病の早期発見・重症化予防 - 説明: 1ヘルスリテラシー&#10;2栄養・食生活&#10;3運動&#10;4休養・睡眠&#10;5飲酒&#10;6喫煙&#10;7歯と口の健康&#10;8こころの健康&#10;9けんしん（健診・がん検診）&#10;10重症化予防" style="position:absolute;left:0;text-align:left;margin-left:42.85pt;margin-top:51.1pt;width:166.85pt;height:5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" fillcolor="#cdddac [1622]" strokecolor="#94b64e [3046]">
                <v:fill color2="#f0f4e6 [502]" rotate="t" angle="180" colors="0 #dafda7;22938f #e4fdc2;1 #f5ffe6" focus="100%" type="gradient"/>
                <v:shadow on="t" color="black" opacity="24903f" origin=",.5" offset="0,.55556mm"/>
                <v:textbox inset="5.85pt,.7pt,5.85pt,.7pt">
                  <w:txbxContent>
                    <w:p w14:paraId="02C2A4C6" w14:textId="77777777"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0037E878" w14:textId="7B393FDA"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sidR="006A160F">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BDE0155" w14:textId="6B3E0989"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sidR="006A160F">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1104" behindDoc="0" locked="0" layoutInCell="1" allowOverlap="1" wp14:anchorId="73EB1E90" wp14:editId="1E007F9D">
                <wp:simplePos x="0" y="0"/>
                <wp:positionH relativeFrom="column">
                  <wp:posOffset>2921635</wp:posOffset>
                </wp:positionH>
                <wp:positionV relativeFrom="paragraph">
                  <wp:posOffset>250825</wp:posOffset>
                </wp:positionV>
                <wp:extent cx="2235200" cy="537845"/>
                <wp:effectExtent l="0" t="0" r="12700" b="14605"/>
                <wp:wrapNone/>
                <wp:docPr id="1899164229" name="四角形: 角を丸くする 3"/>
                <wp:cNvGraphicFramePr/>
                <a:graphic xmlns:a="http://schemas.openxmlformats.org/drawingml/2006/main">
                  <a:graphicData uri="http://schemas.microsoft.com/office/word/2010/wordprocessingShape">
                    <wps:wsp>
                      <wps:cNvSpPr/>
                      <wps:spPr>
                        <a:xfrm>
                          <a:off x="0" y="0"/>
                          <a:ext cx="2235200" cy="53784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EE6247E" w14:textId="446B215D" w:rsidR="004444CC" w:rsidRDefault="004444CC" w:rsidP="009A384C">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sidR="00DB0949">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2E12C0C7" w14:textId="77777777" w:rsidR="004444CC" w:rsidRPr="009D19B8" w:rsidRDefault="004444CC" w:rsidP="009A384C">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p w14:paraId="207A6551"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128D91CC"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wps:txbx>
                      <wps:bodyPr rot="0" spcFirstLastPara="0" vertOverflow="overflow" horzOverflow="overflow" vert="horz" wrap="square" lIns="91440" tIns="3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3EB1E90" id="四角形: 角を丸くする 3" o:spid="_x0000_s1109" style="position:absolute;left:0;text-align:left;margin-left:230.05pt;margin-top:19.75pt;width:176pt;height:42.3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" fillcolor="#4f81bd [3204]" strokecolor="#243f60 [1604]" strokeweight="2pt">
                <v:textbox inset=",.1mm">
                  <w:txbxContent>
                    <w:p w14:paraId="0EE6247E" w14:textId="446B215D" w:rsidR="004444CC" w:rsidRDefault="004444CC" w:rsidP="009A384C">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sidR="00DB0949">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2E12C0C7" w14:textId="77777777" w:rsidR="004444CC" w:rsidRPr="009D19B8" w:rsidRDefault="004444CC" w:rsidP="009A384C">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p w14:paraId="207A6551"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128D91CC"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0080" behindDoc="0" locked="0" layoutInCell="1" allowOverlap="1" wp14:anchorId="142C62E9" wp14:editId="05DB32F4">
                <wp:simplePos x="0" y="0"/>
                <wp:positionH relativeFrom="column">
                  <wp:posOffset>511810</wp:posOffset>
                </wp:positionH>
                <wp:positionV relativeFrom="paragraph">
                  <wp:posOffset>251423</wp:posOffset>
                </wp:positionV>
                <wp:extent cx="2172970" cy="304800"/>
                <wp:effectExtent l="0" t="0" r="17780" b="19050"/>
                <wp:wrapNone/>
                <wp:docPr id="152843598" name="四角形: 角を丸くする 3"/>
                <wp:cNvGraphicFramePr/>
                <a:graphic xmlns:a="http://schemas.openxmlformats.org/drawingml/2006/main">
                  <a:graphicData uri="http://schemas.microsoft.com/office/word/2010/wordprocessingShape">
                    <wps:wsp>
                      <wps:cNvSpPr/>
                      <wps:spPr>
                        <a:xfrm>
                          <a:off x="0" y="0"/>
                          <a:ext cx="2172970" cy="3048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C1EE984" w14:textId="7BC786F6" w:rsidR="004444CC" w:rsidRPr="009D19B8" w:rsidRDefault="004444CC" w:rsidP="009A384C">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w:t>
                            </w:r>
                            <w:r w:rsidR="00DB0949">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28F165D0"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4FDBB5E0"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C62E9" id="_x0000_s1110" style="position:absolute;left:0;text-align:left;margin-left:40.3pt;margin-top:19.8pt;width:171.1pt;height:2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" fillcolor="#4f81bd [3204]" strokecolor="#243f60 [1604]" strokeweight="2pt">
                <v:textbox inset=",.5mm">
                  <w:txbxContent>
                    <w:p w14:paraId="5C1EE984" w14:textId="7BC786F6" w:rsidR="004444CC" w:rsidRPr="009D19B8" w:rsidRDefault="004444CC" w:rsidP="009A384C">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w:t>
                      </w:r>
                      <w:r w:rsidR="00DB0949">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28F165D0" w14:textId="77777777" w:rsidR="004444CC" w:rsidRPr="009D19B8" w:rsidRDefault="004444CC" w:rsidP="009A384C">
                      <w:pPr>
                        <w:spacing w:line="320" w:lineRule="exact"/>
                        <w:ind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(1)</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p w14:paraId="4FDBB5E0" w14:textId="77777777" w:rsidR="004444CC" w:rsidRPr="00B36F85" w:rsidRDefault="004444CC" w:rsidP="009A384C">
                      <w:pPr>
                        <w:jc w:val="center"/>
                        <w:rPr>
                          <w:rFonts w:ascii="Meiryo UI" w:eastAsia="Meiryo UI" w:hAnsi="Meiryo UI"/>
                        </w:rPr>
                      </w:pPr>
                      <w:r w:rsidRPr="00B36F85">
                        <w:rPr>
                          <w:rFonts w:ascii="Meiryo UI" w:eastAsia="Meiryo UI" w:hAnsi="Meiryo UI" w:hint="eastAsia"/>
                        </w:rPr>
                        <w:t>v</w:t>
                      </w:r>
                    </w:p>
                  </w:txbxContent>
                </v:textbox>
              </v:roundrect>
            </w:pict>
          </mc:Fallback>
        </mc:AlternateContent>
      </w:r>
    </w:p>
    <w:p w14:paraId="73317D3C" w14:textId="77777777" w:rsidR="009A384C" w:rsidRPr="00B36F85" w:rsidRDefault="009A384C" w:rsidP="009A384C">
      <w:pPr>
        <w:ind w:firstLineChars="100" w:firstLine="360"/>
        <w:rPr>
          <w:rFonts w:ascii="Meiryo UI" w:eastAsia="Meiryo UI" w:hAnsi="Meiryo UI"/>
          <w:b/>
          <w:color w:val="0070C0"/>
          <w:sz w:val="36"/>
          <w:szCs w:val="28"/>
          <w:u w:val="single"/>
        </w:rPr>
      </w:pPr>
    </w:p>
    <w:p w14:paraId="4C9E5504" w14:textId="77777777" w:rsidR="009A384C" w:rsidRPr="00B36F85" w:rsidRDefault="009A384C" w:rsidP="009A384C">
      <w:pPr>
        <w:ind w:firstLineChars="100" w:firstLine="360"/>
        <w:rPr>
          <w:rFonts w:ascii="Meiryo UI" w:eastAsia="Meiryo UI" w:hAnsi="Meiryo UI"/>
          <w:b/>
          <w:color w:val="0070C0"/>
          <w:sz w:val="36"/>
          <w:szCs w:val="28"/>
          <w:u w:val="single"/>
        </w:rPr>
      </w:pPr>
    </w:p>
    <w:p w14:paraId="71305BC8"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2128" behindDoc="0" locked="0" layoutInCell="1" allowOverlap="1" wp14:anchorId="453E77DB" wp14:editId="0888F5C3">
                <wp:simplePos x="0" y="0"/>
                <wp:positionH relativeFrom="column">
                  <wp:posOffset>532765</wp:posOffset>
                </wp:positionH>
                <wp:positionV relativeFrom="paragraph">
                  <wp:posOffset>318135</wp:posOffset>
                </wp:positionV>
                <wp:extent cx="2235200" cy="311785"/>
                <wp:effectExtent l="0" t="0" r="12700" b="12065"/>
                <wp:wrapNone/>
                <wp:docPr id="1071918149" name="四角形: 角を丸くする 3"/>
                <wp:cNvGraphicFramePr/>
                <a:graphic xmlns:a="http://schemas.openxmlformats.org/drawingml/2006/main">
                  <a:graphicData uri="http://schemas.microsoft.com/office/word/2010/wordprocessingShape">
                    <wps:wsp>
                      <wps:cNvSpPr/>
                      <wps:spPr>
                        <a:xfrm>
                          <a:off x="0" y="0"/>
                          <a:ext cx="2235200" cy="31178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ADD3FFF" w14:textId="77777777" w:rsidR="004444CC" w:rsidRPr="009D19B8" w:rsidRDefault="004444CC" w:rsidP="009A384C">
                            <w:pPr>
                              <w:spacing w:line="32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３</w:t>
                            </w:r>
                            <w:r>
                              <w:rPr>
                                <w:rFonts w:ascii="Meiryo UI" w:eastAsia="Meiryo UI" w:hAnsi="Meiryo UI" w:hint="eastAsia"/>
                                <w:b/>
                                <w:color w:val="FFFFFF" w:themeColor="background1"/>
                                <w:sz w:val="24"/>
                                <w:szCs w:val="24"/>
                              </w:rPr>
                              <w:t>)</w:t>
                            </w:r>
                            <w:r w:rsidRPr="009D19B8">
                              <w:rPr>
                                <w:rFonts w:ascii="Meiryo UI" w:eastAsia="Meiryo UI" w:hAnsi="Meiryo UI" w:hint="eastAsia"/>
                              </w:rPr>
                              <w:t xml:space="preserve"> </w:t>
                            </w:r>
                            <w:r w:rsidRPr="009D19B8">
                              <w:rPr>
                                <w:rFonts w:ascii="Meiryo UI" w:eastAsia="Meiryo UI" w:hAnsi="Meiryo UI" w:hint="eastAsia"/>
                                <w:b/>
                                <w:color w:val="FFFFFF" w:themeColor="background1"/>
                                <w:sz w:val="24"/>
                                <w:szCs w:val="24"/>
                              </w:rPr>
                              <w:t>生活機能の維持・向上</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53E77DB" id="_x0000_s1111" style="position:absolute;left:0;text-align:left;margin-left:41.95pt;margin-top:25.05pt;width:176pt;height:24.5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" fillcolor="#4f81bd [3204]" strokecolor="#243f60 [1604]" strokeweight="2pt">
                <v:textbox inset=",.5mm">
                  <w:txbxContent>
                    <w:p w14:paraId="3ADD3FFF" w14:textId="77777777" w:rsidR="004444CC" w:rsidRPr="009D19B8" w:rsidRDefault="004444CC" w:rsidP="009A384C">
                      <w:pPr>
                        <w:spacing w:line="32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Pr="009D19B8">
                        <w:rPr>
                          <w:rFonts w:ascii="Meiryo UI" w:eastAsia="Meiryo UI" w:hAnsi="Meiryo UI" w:hint="eastAsia"/>
                          <w:b/>
                          <w:color w:val="FFFFFF" w:themeColor="background1"/>
                          <w:sz w:val="24"/>
                          <w:szCs w:val="24"/>
                        </w:rPr>
                        <w:t>３</w:t>
                      </w:r>
                      <w:r>
                        <w:rPr>
                          <w:rFonts w:ascii="Meiryo UI" w:eastAsia="Meiryo UI" w:hAnsi="Meiryo UI" w:hint="eastAsia"/>
                          <w:b/>
                          <w:color w:val="FFFFFF" w:themeColor="background1"/>
                          <w:sz w:val="24"/>
                          <w:szCs w:val="24"/>
                        </w:rPr>
                        <w:t>)</w:t>
                      </w:r>
                      <w:r w:rsidRPr="009D19B8">
                        <w:rPr>
                          <w:rFonts w:ascii="Meiryo UI" w:eastAsia="Meiryo UI" w:hAnsi="Meiryo UI" w:hint="eastAsia"/>
                        </w:rPr>
                        <w:t xml:space="preserve"> </w:t>
                      </w:r>
                      <w:r w:rsidRPr="009D19B8">
                        <w:rPr>
                          <w:rFonts w:ascii="Meiryo UI" w:eastAsia="Meiryo UI" w:hAnsi="Meiryo UI" w:hint="eastAsia"/>
                          <w:b/>
                          <w:color w:val="FFFFFF" w:themeColor="background1"/>
                          <w:sz w:val="24"/>
                          <w:szCs w:val="24"/>
                        </w:rPr>
                        <w:t>生活機能の維持・向上</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1947008" behindDoc="0" locked="0" layoutInCell="1" allowOverlap="1" wp14:anchorId="0948EE38" wp14:editId="4DE78C8C">
                <wp:simplePos x="0" y="0"/>
                <wp:positionH relativeFrom="column">
                  <wp:posOffset>447040</wp:posOffset>
                </wp:positionH>
                <wp:positionV relativeFrom="paragraph">
                  <wp:posOffset>245708</wp:posOffset>
                </wp:positionV>
                <wp:extent cx="4798695" cy="828040"/>
                <wp:effectExtent l="0" t="0" r="20955" b="10160"/>
                <wp:wrapNone/>
                <wp:docPr id="546782549"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8280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2D40" id="正方形/長方形 72" o:spid="_x0000_s1026" style="position:absolute;left:0;text-align:left;margin-left:35.2pt;margin-top:19.35pt;width:377.85pt;height:65.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">
                <v:textbox inset="5.85pt,.7pt,5.85pt,.7pt"/>
              </v:rect>
            </w:pict>
          </mc:Fallback>
        </mc:AlternateContent>
      </w:r>
    </w:p>
    <w:p w14:paraId="673E05FC"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48032" behindDoc="0" locked="0" layoutInCell="1" allowOverlap="1" wp14:anchorId="4707A529" wp14:editId="0B57E89E">
                <wp:simplePos x="0" y="0"/>
                <wp:positionH relativeFrom="column">
                  <wp:posOffset>522605</wp:posOffset>
                </wp:positionH>
                <wp:positionV relativeFrom="paragraph">
                  <wp:posOffset>227293</wp:posOffset>
                </wp:positionV>
                <wp:extent cx="4650105" cy="247015"/>
                <wp:effectExtent l="57150" t="38100" r="55245" b="95885"/>
                <wp:wrapNone/>
                <wp:docPr id="1213382002"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24701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4ECE982" w14:textId="69D1F716"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sidR="006A160F">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7A529" id="_x0000_s1112" alt="タイトル: 若い世代（児童期～青年期）、働く世代（成人期）、高齢者（老年期）" style="position:absolute;left:0;text-align:left;margin-left:41.15pt;margin-top:17.9pt;width:366.15pt;height:19.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" fillcolor="#cdddac [1622]" strokecolor="#94b64e [3046]">
                <v:fill color2="#f0f4e6 [502]" rotate="t" angle="180" colors="0 #dafda7;22938f #e4fdc2;1 #f5ffe6" focus="100%" type="gradient"/>
                <v:shadow on="t" color="black" opacity="24903f" origin=",.5" offset="0,.55556mm"/>
                <v:textbox inset="5.85pt,.7pt,5.85pt,.7pt">
                  <w:txbxContent>
                    <w:p w14:paraId="54ECE982" w14:textId="69D1F716" w:rsidR="004444CC" w:rsidRPr="009D19B8" w:rsidRDefault="004444CC" w:rsidP="009A384C">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sidR="006A160F">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v:textbox>
              </v:roundrect>
            </w:pict>
          </mc:Fallback>
        </mc:AlternateContent>
      </w:r>
    </w:p>
    <w:p w14:paraId="517877FA"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3152" behindDoc="0" locked="0" layoutInCell="1" allowOverlap="1" wp14:anchorId="4683BD41" wp14:editId="470047DF">
                <wp:simplePos x="0" y="0"/>
                <wp:positionH relativeFrom="column">
                  <wp:posOffset>501015</wp:posOffset>
                </wp:positionH>
                <wp:positionV relativeFrom="paragraph">
                  <wp:posOffset>301625</wp:posOffset>
                </wp:positionV>
                <wp:extent cx="3345180" cy="300990"/>
                <wp:effectExtent l="0" t="0" r="26670" b="22860"/>
                <wp:wrapNone/>
                <wp:docPr id="419280842" name="四角形: 角を丸くする 3"/>
                <wp:cNvGraphicFramePr/>
                <a:graphic xmlns:a="http://schemas.openxmlformats.org/drawingml/2006/main">
                  <a:graphicData uri="http://schemas.microsoft.com/office/word/2010/wordprocessingShape">
                    <wps:wsp>
                      <wps:cNvSpPr/>
                      <wps:spPr>
                        <a:xfrm>
                          <a:off x="0" y="0"/>
                          <a:ext cx="3345180" cy="30099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C71232" w14:textId="3B414139" w:rsidR="004444CC" w:rsidRPr="009D19B8" w:rsidRDefault="004444CC" w:rsidP="009A384C">
                            <w:pPr>
                              <w:spacing w:line="34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00DB0949">
                              <w:rPr>
                                <w:rFonts w:ascii="Meiryo UI" w:eastAsia="Meiryo UI" w:hAnsi="Meiryo UI" w:hint="eastAsia"/>
                                <w:b/>
                                <w:color w:val="FFFFFF" w:themeColor="background1"/>
                                <w:sz w:val="24"/>
                                <w:szCs w:val="24"/>
                              </w:rPr>
                              <w:t>４</w:t>
                            </w:r>
                            <w:r>
                              <w:rPr>
                                <w:rFonts w:ascii="Meiryo UI" w:eastAsia="Meiryo UI" w:hAnsi="Meiryo UI" w:hint="eastAsia"/>
                                <w:b/>
                                <w:color w:val="FFFFFF" w:themeColor="background1"/>
                                <w:sz w:val="24"/>
                                <w:szCs w:val="24"/>
                              </w:rPr>
                              <w:t>)</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府民の健康づくりを支える社会環境整備</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BD41" id="_x0000_s1113" style="position:absolute;left:0;text-align:left;margin-left:39.45pt;margin-top:23.75pt;width:263.4pt;height:23.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" fillcolor="#4f81bd [3204]" strokecolor="#243f60 [1604]" strokeweight="2pt">
                <v:textbox inset=",.5mm">
                  <w:txbxContent>
                    <w:p w14:paraId="1FC71232" w14:textId="3B414139" w:rsidR="004444CC" w:rsidRPr="009D19B8" w:rsidRDefault="004444CC" w:rsidP="009A384C">
                      <w:pPr>
                        <w:spacing w:line="340" w:lineRule="exact"/>
                        <w:rPr>
                          <w:rFonts w:ascii="Meiryo UI" w:eastAsia="Meiryo UI" w:hAnsi="Meiryo UI"/>
                          <w:color w:val="FFFFFF" w:themeColor="background1"/>
                          <w:sz w:val="24"/>
                          <w:szCs w:val="24"/>
                        </w:rPr>
                      </w:pPr>
                      <w:r>
                        <w:rPr>
                          <w:rFonts w:ascii="Meiryo UI" w:eastAsia="Meiryo UI" w:hAnsi="Meiryo UI" w:hint="eastAsia"/>
                          <w:b/>
                          <w:color w:val="FFFFFF" w:themeColor="background1"/>
                          <w:sz w:val="24"/>
                          <w:szCs w:val="24"/>
                        </w:rPr>
                        <w:t>(</w:t>
                      </w:r>
                      <w:r w:rsidR="00DB0949">
                        <w:rPr>
                          <w:rFonts w:ascii="Meiryo UI" w:eastAsia="Meiryo UI" w:hAnsi="Meiryo UI" w:hint="eastAsia"/>
                          <w:b/>
                          <w:color w:val="FFFFFF" w:themeColor="background1"/>
                          <w:sz w:val="24"/>
                          <w:szCs w:val="24"/>
                        </w:rPr>
                        <w:t>４</w:t>
                      </w:r>
                      <w:r>
                        <w:rPr>
                          <w:rFonts w:ascii="Meiryo UI" w:eastAsia="Meiryo UI" w:hAnsi="Meiryo UI" w:hint="eastAsia"/>
                          <w:b/>
                          <w:color w:val="FFFFFF" w:themeColor="background1"/>
                          <w:sz w:val="24"/>
                          <w:szCs w:val="24"/>
                        </w:rPr>
                        <w:t>)</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府民の健康づくりを支える社会環境整備</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7616" behindDoc="0" locked="0" layoutInCell="1" allowOverlap="1" wp14:anchorId="70D20702" wp14:editId="4463BF21">
                <wp:simplePos x="0" y="0"/>
                <wp:positionH relativeFrom="column">
                  <wp:posOffset>447040</wp:posOffset>
                </wp:positionH>
                <wp:positionV relativeFrom="paragraph">
                  <wp:posOffset>248285</wp:posOffset>
                </wp:positionV>
                <wp:extent cx="4804410" cy="1193800"/>
                <wp:effectExtent l="0" t="0" r="15240" b="2540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1193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6AA3" id="正方形/長方形 84" o:spid="_x0000_s1026" style="position:absolute;left:0;text-align:left;margin-left:35.2pt;margin-top:19.55pt;width:378.3pt;height:9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">
                <v:textbox inset="5.85pt,.7pt,5.85pt,.7pt"/>
              </v:rect>
            </w:pict>
          </mc:Fallback>
        </mc:AlternateContent>
      </w:r>
      <w:r w:rsidRPr="00B36F85">
        <w:rPr>
          <w:rFonts w:ascii="Meiryo UI" w:eastAsia="Meiryo UI" w:hAnsi="Meiryo UI"/>
          <w:b/>
          <w:noProof/>
          <w:color w:val="0070C0"/>
          <w:sz w:val="36"/>
          <w:szCs w:val="28"/>
          <w:u w:val="single"/>
        </w:rPr>
        <w:drawing>
          <wp:anchor distT="0" distB="0" distL="114300" distR="114300" simplePos="0" relativeHeight="251889664" behindDoc="0" locked="0" layoutInCell="1" allowOverlap="1" wp14:anchorId="41A821F1" wp14:editId="6A2AE2EE">
            <wp:simplePos x="0" y="0"/>
            <wp:positionH relativeFrom="margin">
              <wp:posOffset>4029710</wp:posOffset>
            </wp:positionH>
            <wp:positionV relativeFrom="paragraph">
              <wp:posOffset>624840</wp:posOffset>
            </wp:positionV>
            <wp:extent cx="935355" cy="773430"/>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5355" cy="773430"/>
                    </a:xfrm>
                    <a:prstGeom prst="rect">
                      <a:avLst/>
                    </a:prstGeom>
                    <a:noFill/>
                  </pic:spPr>
                </pic:pic>
              </a:graphicData>
            </a:graphic>
            <wp14:sizeRelH relativeFrom="margin">
              <wp14:pctWidth>0</wp14:pctWidth>
            </wp14:sizeRelH>
            <wp14:sizeRelV relativeFrom="margin">
              <wp14:pctHeight>0</wp14:pctHeight>
            </wp14:sizeRelV>
          </wp:anchor>
        </w:drawing>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88640" behindDoc="0" locked="0" layoutInCell="1" allowOverlap="1" wp14:anchorId="0A50B023" wp14:editId="5481E2DD">
                <wp:simplePos x="0" y="0"/>
                <wp:positionH relativeFrom="column">
                  <wp:posOffset>511810</wp:posOffset>
                </wp:positionH>
                <wp:positionV relativeFrom="paragraph">
                  <wp:posOffset>668020</wp:posOffset>
                </wp:positionV>
                <wp:extent cx="4644390" cy="685800"/>
                <wp:effectExtent l="57150" t="38100" r="80010" b="95250"/>
                <wp:wrapNone/>
                <wp:docPr id="90" name="角丸四角形 82" descr="職場の健康づくり、健康なまちづくり、地域の健康づくり、ＩＣＴを活用した健康情報等の基盤づくり&#10;" title="府民の自主的な取組みを社会全体で支え誘導する仕掛け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68580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311C635" w14:textId="369478AC"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4BEDA204"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66D473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59523264" w14:textId="77777777" w:rsidR="004444CC" w:rsidRPr="009D19B8" w:rsidRDefault="004444CC" w:rsidP="009A384C">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B023" id="角丸四角形 82" o:spid="_x0000_s1114" alt="タイトル: 府民の自主的な取組みを社会全体で支え誘導する仕掛けづくり - 説明: 職場の健康づくり、健康なまちづくり、地域の健康づくり、ＩＣＴを活用した健康情報等の基盤づくり&#10;" style="position:absolute;left:0;text-align:left;margin-left:40.3pt;margin-top:52.6pt;width:365.7pt;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" fillcolor="#cdddac [1622]" strokecolor="#94b64e [3046]">
                <v:fill color2="#f0f4e6 [502]" rotate="t" angle="180" colors="0 #dafda7;22938f #e4fdc2;1 #f5ffe6" focus="100%" type="gradient"/>
                <v:shadow on="t" color="black" opacity="24903f" origin=",.5" offset="0,.55556mm"/>
                <v:textbox inset="5.85pt,.7pt,5.85pt,.7pt">
                  <w:txbxContent>
                    <w:p w14:paraId="3311C635" w14:textId="369478AC"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4BEDA204"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66D4738" w14:textId="77777777" w:rsidR="004444CC" w:rsidRPr="009D19B8" w:rsidRDefault="004444CC" w:rsidP="009A384C">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59523264" w14:textId="77777777" w:rsidR="004444CC" w:rsidRPr="009D19B8" w:rsidRDefault="004444CC" w:rsidP="009A384C">
                      <w:pPr>
                        <w:spacing w:line="300" w:lineRule="exact"/>
                        <w:rPr>
                          <w:rFonts w:ascii="Meiryo UI" w:eastAsia="Meiryo UI" w:hAnsi="Meiryo UI"/>
                          <w:szCs w:val="21"/>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872256" behindDoc="0" locked="0" layoutInCell="1" allowOverlap="1" wp14:anchorId="15E92250" wp14:editId="2BD60B5D">
                <wp:simplePos x="0" y="0"/>
                <wp:positionH relativeFrom="column">
                  <wp:posOffset>539115</wp:posOffset>
                </wp:positionH>
                <wp:positionV relativeFrom="paragraph">
                  <wp:posOffset>104140</wp:posOffset>
                </wp:positionV>
                <wp:extent cx="4714875" cy="2305050"/>
                <wp:effectExtent l="0" t="0" r="9525" b="0"/>
                <wp:wrapNone/>
                <wp:docPr id="92"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14:paraId="41641AB1" w14:textId="77777777" w:rsidR="004444CC" w:rsidRPr="00E817C9" w:rsidRDefault="004444CC" w:rsidP="009A384C">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14:paraId="3860D583"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5EBDAED"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43ABC37"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0C538F95" w14:textId="77777777" w:rsidR="004444CC" w:rsidRPr="00104A70"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CB7F582" w14:textId="77777777" w:rsidR="004444CC" w:rsidRPr="003A0C7F" w:rsidRDefault="004444CC" w:rsidP="009A384C">
                            <w:pPr>
                              <w:spacing w:line="200" w:lineRule="exact"/>
                              <w:ind w:firstLineChars="100" w:firstLine="201"/>
                              <w:jc w:val="left"/>
                              <w:rPr>
                                <w:rFonts w:ascii="HG丸ｺﾞｼｯｸM-PRO" w:eastAsia="HG丸ｺﾞｼｯｸM-PRO" w:hAnsi="HG丸ｺﾞｼｯｸM-PRO"/>
                                <w:b/>
                                <w:color w:val="000000" w:themeColor="text1"/>
                                <w:sz w:val="20"/>
                                <w:szCs w:val="24"/>
                              </w:rPr>
                            </w:pPr>
                          </w:p>
                          <w:p w14:paraId="385266C7" w14:textId="77777777" w:rsidR="004444CC" w:rsidRPr="00104A70" w:rsidRDefault="004444CC" w:rsidP="009A384C">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2250" id="テキスト ボックス 81" o:spid="_x0000_s1115" type="#_x0000_t202" style="position:absolute;left:0;text-align:left;margin-left:42.45pt;margin-top:8.2pt;width:371.25pt;height:1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" stroked="f">
                <v:textbox>
                  <w:txbxContent>
                    <w:p w14:paraId="41641AB1" w14:textId="77777777" w:rsidR="004444CC" w:rsidRPr="00E817C9" w:rsidRDefault="004444CC" w:rsidP="009A384C">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14:paraId="3860D583"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5EBDAED"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43ABC37" w14:textId="77777777" w:rsidR="004444CC"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0C538F95" w14:textId="77777777" w:rsidR="004444CC" w:rsidRPr="00104A70" w:rsidRDefault="004444CC" w:rsidP="009A384C">
                      <w:pPr>
                        <w:spacing w:line="440" w:lineRule="exact"/>
                        <w:rPr>
                          <w:rFonts w:ascii="HG丸ｺﾞｼｯｸM-PRO" w:eastAsia="HG丸ｺﾞｼｯｸM-PRO" w:hAnsi="HG丸ｺﾞｼｯｸM-PRO"/>
                          <w:color w:val="000000" w:themeColor="text1"/>
                          <w:sz w:val="24"/>
                          <w:bdr w:val="single" w:sz="4" w:space="0" w:color="auto"/>
                        </w:rPr>
                      </w:pPr>
                    </w:p>
                    <w:p w14:paraId="7CB7F582" w14:textId="77777777" w:rsidR="004444CC" w:rsidRPr="003A0C7F" w:rsidRDefault="004444CC" w:rsidP="009A384C">
                      <w:pPr>
                        <w:spacing w:line="200" w:lineRule="exact"/>
                        <w:ind w:firstLineChars="100" w:firstLine="201"/>
                        <w:jc w:val="left"/>
                        <w:rPr>
                          <w:rFonts w:ascii="HG丸ｺﾞｼｯｸM-PRO" w:eastAsia="HG丸ｺﾞｼｯｸM-PRO" w:hAnsi="HG丸ｺﾞｼｯｸM-PRO"/>
                          <w:b/>
                          <w:color w:val="000000" w:themeColor="text1"/>
                          <w:sz w:val="20"/>
                          <w:szCs w:val="24"/>
                        </w:rPr>
                      </w:pPr>
                    </w:p>
                    <w:p w14:paraId="385266C7" w14:textId="77777777" w:rsidR="004444CC" w:rsidRPr="00104A70" w:rsidRDefault="004444CC" w:rsidP="009A384C">
                      <w:pPr>
                        <w:jc w:val="center"/>
                        <w:rPr>
                          <w:rFonts w:ascii="HG丸ｺﾞｼｯｸM-PRO" w:eastAsia="HG丸ｺﾞｼｯｸM-PRO" w:hAnsi="HG丸ｺﾞｼｯｸM-PRO"/>
                          <w:sz w:val="22"/>
                        </w:rPr>
                      </w:pPr>
                    </w:p>
                  </w:txbxContent>
                </v:textbox>
              </v:shape>
            </w:pict>
          </mc:Fallback>
        </mc:AlternateContent>
      </w:r>
    </w:p>
    <w:p w14:paraId="159F8D16" w14:textId="77777777" w:rsidR="009A384C" w:rsidRPr="00B36F85" w:rsidRDefault="009A384C" w:rsidP="009A384C">
      <w:pPr>
        <w:ind w:firstLineChars="100" w:firstLine="360"/>
        <w:rPr>
          <w:rFonts w:ascii="Meiryo UI" w:eastAsia="Meiryo UI" w:hAnsi="Meiryo UI"/>
          <w:b/>
          <w:color w:val="0070C0"/>
          <w:sz w:val="36"/>
          <w:szCs w:val="28"/>
          <w:u w:val="single"/>
        </w:rPr>
      </w:pPr>
    </w:p>
    <w:p w14:paraId="24F4419C" w14:textId="77777777" w:rsidR="009A384C" w:rsidRPr="00B36F85" w:rsidRDefault="009A384C" w:rsidP="009A384C">
      <w:pPr>
        <w:ind w:firstLineChars="100" w:firstLine="360"/>
        <w:rPr>
          <w:rFonts w:ascii="Meiryo UI" w:eastAsia="Meiryo UI" w:hAnsi="Meiryo UI"/>
          <w:b/>
          <w:color w:val="0070C0"/>
          <w:sz w:val="36"/>
          <w:szCs w:val="28"/>
          <w:u w:val="single"/>
        </w:rPr>
      </w:pPr>
    </w:p>
    <w:p w14:paraId="4985D57D" w14:textId="77777777"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49056" behindDoc="0" locked="0" layoutInCell="1" allowOverlap="1" wp14:anchorId="4D7EC062" wp14:editId="12A74207">
                <wp:simplePos x="0" y="0"/>
                <wp:positionH relativeFrom="column">
                  <wp:posOffset>457872</wp:posOffset>
                </wp:positionH>
                <wp:positionV relativeFrom="paragraph">
                  <wp:posOffset>172720</wp:posOffset>
                </wp:positionV>
                <wp:extent cx="4887744" cy="486270"/>
                <wp:effectExtent l="0" t="0" r="27305" b="28575"/>
                <wp:wrapNone/>
                <wp:docPr id="452373513" name="ホームベース 14388" title="(3)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7744" cy="486270"/>
                        </a:xfrm>
                        <a:prstGeom prst="homePlate">
                          <a:avLst>
                            <a:gd name="adj" fmla="val 107193"/>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C3D9F28" w14:textId="77777777" w:rsidR="004444CC" w:rsidRPr="009D19B8" w:rsidRDefault="004444CC" w:rsidP="009A384C">
                            <w:pPr>
                              <w:spacing w:line="340" w:lineRule="exact"/>
                              <w:ind w:firstLineChars="50" w:firstLine="120"/>
                              <w:rPr>
                                <w:rFonts w:ascii="Meiryo UI" w:eastAsia="Meiryo UI" w:hAnsi="Meiryo UI"/>
                                <w:b/>
                                <w:color w:val="FFFFFF" w:themeColor="background1"/>
                                <w:sz w:val="24"/>
                                <w:szCs w:val="24"/>
                              </w:rPr>
                            </w:pPr>
                            <w:r w:rsidRPr="009D19B8">
                              <w:rPr>
                                <w:rFonts w:ascii="Meiryo UI" w:eastAsia="Meiryo UI" w:hAnsi="Meiryo UI" w:hint="eastAsia"/>
                                <w:b/>
                                <w:color w:val="FFFFFF" w:themeColor="background1"/>
                                <w:sz w:val="24"/>
                                <w:szCs w:val="24"/>
                              </w:rPr>
                              <w:t>(５)</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ライフコースアプローチ</w:t>
                            </w:r>
                          </w:p>
                          <w:p w14:paraId="730FAA94" w14:textId="77777777" w:rsidR="004444CC" w:rsidRPr="009D19B8" w:rsidRDefault="004444CC" w:rsidP="009A384C">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p w14:paraId="3B0FE2EE" w14:textId="77777777" w:rsidR="004444CC" w:rsidRPr="009D19B8" w:rsidRDefault="004444CC" w:rsidP="009A384C">
                            <w:pPr>
                              <w:spacing w:line="340" w:lineRule="exact"/>
                              <w:ind w:firstLineChars="50" w:firstLine="105"/>
                              <w:rPr>
                                <w:rFonts w:ascii="Meiryo UI" w:eastAsia="Meiryo UI" w:hAnsi="Meiryo UI"/>
                                <w:color w:val="FFFFFF" w:themeColor="background1"/>
                                <w:sz w:val="24"/>
                                <w:szCs w:val="24"/>
                              </w:rPr>
                            </w:pPr>
                            <w:r w:rsidRPr="009D19B8">
                              <w:rPr>
                                <w:rFonts w:ascii="Meiryo UI" w:eastAsia="Meiryo UI" w:hAnsi="Meiryo UI" w:cs="ＭＳ 明朝" w:hint="eastAsia"/>
                                <w:szCs w:val="21"/>
                              </w:rPr>
                              <w:t>胎児期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EC06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88" o:spid="_x0000_s1116" type="#_x0000_t15" alt="タイトル: (3)府民の健康づくりを支える社会環境整備" style="position:absolute;left:0;text-align:left;margin-left:36.05pt;margin-top:13.6pt;width:384.85pt;height:38.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" adj="19296" fillcolor="#002060" strokecolor="#243f60 [1604]" strokeweight="2pt">
                <v:textbox inset="5.85pt,.7pt,5.85pt,.7pt">
                  <w:txbxContent>
                    <w:p w14:paraId="4C3D9F28" w14:textId="77777777" w:rsidR="004444CC" w:rsidRPr="009D19B8" w:rsidRDefault="004444CC" w:rsidP="009A384C">
                      <w:pPr>
                        <w:spacing w:line="340" w:lineRule="exact"/>
                        <w:ind w:firstLineChars="50" w:firstLine="120"/>
                        <w:rPr>
                          <w:rFonts w:ascii="Meiryo UI" w:eastAsia="Meiryo UI" w:hAnsi="Meiryo UI"/>
                          <w:b/>
                          <w:color w:val="FFFFFF" w:themeColor="background1"/>
                          <w:sz w:val="24"/>
                          <w:szCs w:val="24"/>
                        </w:rPr>
                      </w:pPr>
                      <w:r w:rsidRPr="009D19B8">
                        <w:rPr>
                          <w:rFonts w:ascii="Meiryo UI" w:eastAsia="Meiryo UI" w:hAnsi="Meiryo UI" w:hint="eastAsia"/>
                          <w:b/>
                          <w:color w:val="FFFFFF" w:themeColor="background1"/>
                          <w:sz w:val="24"/>
                          <w:szCs w:val="24"/>
                        </w:rPr>
                        <w:t>(５)</w:t>
                      </w:r>
                      <w:r>
                        <w:rPr>
                          <w:rFonts w:ascii="Meiryo UI" w:eastAsia="Meiryo UI" w:hAnsi="Meiryo UI"/>
                          <w:b/>
                          <w:color w:val="FFFFFF" w:themeColor="background1"/>
                          <w:sz w:val="24"/>
                          <w:szCs w:val="24"/>
                        </w:rPr>
                        <w:t xml:space="preserve"> </w:t>
                      </w:r>
                      <w:r w:rsidRPr="009D19B8">
                        <w:rPr>
                          <w:rFonts w:ascii="Meiryo UI" w:eastAsia="Meiryo UI" w:hAnsi="Meiryo UI" w:hint="eastAsia"/>
                          <w:b/>
                          <w:color w:val="FFFFFF" w:themeColor="background1"/>
                          <w:sz w:val="24"/>
                          <w:szCs w:val="24"/>
                        </w:rPr>
                        <w:t>ライフコースアプローチ</w:t>
                      </w:r>
                    </w:p>
                    <w:p w14:paraId="730FAA94" w14:textId="77777777" w:rsidR="004444CC" w:rsidRPr="009D19B8" w:rsidRDefault="004444CC" w:rsidP="009A384C">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p w14:paraId="3B0FE2EE" w14:textId="77777777" w:rsidR="004444CC" w:rsidRPr="009D19B8" w:rsidRDefault="004444CC" w:rsidP="009A384C">
                      <w:pPr>
                        <w:spacing w:line="340" w:lineRule="exact"/>
                        <w:ind w:firstLineChars="50" w:firstLine="105"/>
                        <w:rPr>
                          <w:rFonts w:ascii="Meiryo UI" w:eastAsia="Meiryo UI" w:hAnsi="Meiryo UI"/>
                          <w:color w:val="FFFFFF" w:themeColor="background1"/>
                          <w:sz w:val="24"/>
                          <w:szCs w:val="24"/>
                        </w:rPr>
                      </w:pPr>
                      <w:r w:rsidRPr="009D19B8">
                        <w:rPr>
                          <w:rFonts w:ascii="Meiryo UI" w:eastAsia="Meiryo UI" w:hAnsi="Meiryo UI" w:cs="ＭＳ 明朝" w:hint="eastAsia"/>
                          <w:szCs w:val="21"/>
                        </w:rPr>
                        <w:t>胎児期</w:t>
                      </w:r>
                    </w:p>
                  </w:txbxContent>
                </v:textbox>
              </v:shape>
            </w:pict>
          </mc:Fallback>
        </mc:AlternateContent>
      </w:r>
    </w:p>
    <w:p w14:paraId="2E5BF1C1" w14:textId="368DFE8B" w:rsidR="009A384C" w:rsidRPr="00B36F85" w:rsidRDefault="009A384C"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rPr>
        <mc:AlternateContent>
          <mc:Choice Requires="wps">
            <w:drawing>
              <wp:anchor distT="0" distB="0" distL="114300" distR="114300" simplePos="0" relativeHeight="251954176" behindDoc="0" locked="0" layoutInCell="1" allowOverlap="1" wp14:anchorId="359CB287" wp14:editId="5427546D">
                <wp:simplePos x="0" y="0"/>
                <wp:positionH relativeFrom="column">
                  <wp:posOffset>396240</wp:posOffset>
                </wp:positionH>
                <wp:positionV relativeFrom="paragraph">
                  <wp:posOffset>458470</wp:posOffset>
                </wp:positionV>
                <wp:extent cx="5021767" cy="942975"/>
                <wp:effectExtent l="57150" t="57150" r="83820" b="85725"/>
                <wp:wrapNone/>
                <wp:docPr id="1738603743"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1767" cy="942975"/>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2F5485" id="角丸四角形 67" o:spid="_x0000_s1026" style="position:absolute;left:0;text-align:left;margin-left:31.2pt;margin-top:36.1pt;width:395.4pt;height:74.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" fillcolor="#00b0f0" strokecolor="#00b0f0" strokeweight="10pt">
                <v:stroke linestyle="thinThin"/>
                <v:shadow color="#868686"/>
              </v:roundrect>
            </w:pict>
          </mc:Fallback>
        </mc:AlternateContent>
      </w:r>
    </w:p>
    <w:p w14:paraId="18564EAF" w14:textId="006AD911" w:rsidR="009A384C" w:rsidRPr="00B36F85" w:rsidRDefault="00F729F3" w:rsidP="009A384C">
      <w:pPr>
        <w:ind w:firstLineChars="100" w:firstLine="360"/>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1955200" behindDoc="0" locked="0" layoutInCell="1" allowOverlap="1" wp14:anchorId="7271EEBB" wp14:editId="6B86501A">
                <wp:simplePos x="0" y="0"/>
                <wp:positionH relativeFrom="margin">
                  <wp:posOffset>453390</wp:posOffset>
                </wp:positionH>
                <wp:positionV relativeFrom="paragraph">
                  <wp:posOffset>48895</wp:posOffset>
                </wp:positionV>
                <wp:extent cx="4851400" cy="850265"/>
                <wp:effectExtent l="57150" t="38100" r="82550" b="102235"/>
                <wp:wrapNone/>
                <wp:docPr id="71" name="角丸四角形 85" descr="府民（家庭）、地域社会、教育機関、事業者、医療保険者、保健医療関係団体、マスメディア、市町村、大阪府等" title="多様な主体の連携・協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850265"/>
                        </a:xfrm>
                        <a:prstGeom prst="roundRect">
                          <a:avLst>
                            <a:gd name="adj" fmla="val 13306"/>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B81A557" w14:textId="77777777" w:rsidR="004444CC" w:rsidRPr="009D19B8" w:rsidRDefault="004444CC" w:rsidP="009A384C">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0AC6920F" w14:textId="0FE18F4B" w:rsidR="004444CC" w:rsidRDefault="004444CC" w:rsidP="00F729F3">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5B42EEA9" w14:textId="1E4C1FDB" w:rsidR="004444CC" w:rsidRDefault="004444CC" w:rsidP="00F729F3">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 xml:space="preserve">市町村　</w:t>
                            </w:r>
                            <w:r w:rsidR="00C76CB9">
                              <w:rPr>
                                <w:rFonts w:ascii="Meiryo UI" w:eastAsia="Meiryo UI" w:hAnsi="Meiryo UI" w:cs="ＭＳ 明朝"/>
                                <w:szCs w:val="21"/>
                              </w:rPr>
                              <w:t>●事業者</w:t>
                            </w:r>
                            <w:r w:rsidR="00C76CB9">
                              <w:rPr>
                                <w:rFonts w:ascii="Meiryo UI" w:eastAsia="Meiryo UI" w:hAnsi="Meiryo UI" w:cs="ＭＳ 明朝" w:hint="eastAsia"/>
                                <w:szCs w:val="21"/>
                              </w:rPr>
                              <w:t>・</w:t>
                            </w:r>
                            <w:r w:rsidR="00C76CB9">
                              <w:rPr>
                                <w:rFonts w:ascii="Meiryo UI" w:eastAsia="Meiryo UI" w:hAnsi="Meiryo UI" w:cs="ＭＳ 明朝"/>
                                <w:szCs w:val="21"/>
                              </w:rPr>
                              <w:t>産業界</w:t>
                            </w:r>
                            <w:r w:rsidR="00C76CB9">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sidR="00A13C01">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2ACAEB80" w14:textId="2BBA24E5" w:rsidR="004444CC" w:rsidRPr="00F729F3" w:rsidRDefault="004444CC" w:rsidP="00F729F3">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7EDDEE29" w14:textId="77777777" w:rsidR="004444CC" w:rsidRPr="009D19B8" w:rsidRDefault="004444CC" w:rsidP="009A384C">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1EEBB" id="角丸四角形 85" o:spid="_x0000_s1117" alt="タイトル: 多様な主体の連携・協働 - 説明: 府民（家庭）、地域社会、教育機関、事業者、医療保険者、保健医療関係団体、マスメディア、市町村、大阪府等" style="position:absolute;left:0;text-align:left;margin-left:35.7pt;margin-top:3.85pt;width:382pt;height:66.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" fillcolor="#cdddac [1622]" strokecolor="#94b64e [3046]">
                <v:fill color2="#f0f4e6 [502]" rotate="t" angle="180" colors="0 #dafda7;22938f #e4fdc2;1 #f5ffe6" focus="100%" type="gradient"/>
                <v:shadow on="t" color="black" opacity="24903f" origin=",.5" offset="0,.55556mm"/>
                <v:textbox inset="5.85pt,.7pt,5.85pt,.7pt">
                  <w:txbxContent>
                    <w:p w14:paraId="6B81A557" w14:textId="77777777" w:rsidR="004444CC" w:rsidRPr="009D19B8" w:rsidRDefault="004444CC" w:rsidP="009A384C">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0AC6920F" w14:textId="0FE18F4B" w:rsidR="004444CC" w:rsidRDefault="004444CC" w:rsidP="00F729F3">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5B42EEA9" w14:textId="1E4C1FDB" w:rsidR="004444CC" w:rsidRDefault="004444CC" w:rsidP="00F729F3">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 xml:space="preserve">市町村　</w:t>
                      </w:r>
                      <w:r w:rsidR="00C76CB9">
                        <w:rPr>
                          <w:rFonts w:ascii="Meiryo UI" w:eastAsia="Meiryo UI" w:hAnsi="Meiryo UI" w:cs="ＭＳ 明朝"/>
                          <w:szCs w:val="21"/>
                        </w:rPr>
                        <w:t>●事業者</w:t>
                      </w:r>
                      <w:r w:rsidR="00C76CB9">
                        <w:rPr>
                          <w:rFonts w:ascii="Meiryo UI" w:eastAsia="Meiryo UI" w:hAnsi="Meiryo UI" w:cs="ＭＳ 明朝" w:hint="eastAsia"/>
                          <w:szCs w:val="21"/>
                        </w:rPr>
                        <w:t>・</w:t>
                      </w:r>
                      <w:r w:rsidR="00C76CB9">
                        <w:rPr>
                          <w:rFonts w:ascii="Meiryo UI" w:eastAsia="Meiryo UI" w:hAnsi="Meiryo UI" w:cs="ＭＳ 明朝"/>
                          <w:szCs w:val="21"/>
                        </w:rPr>
                        <w:t>産業界</w:t>
                      </w:r>
                      <w:r w:rsidR="00C76CB9">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sidR="00A13C01">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2ACAEB80" w14:textId="2BBA24E5" w:rsidR="004444CC" w:rsidRPr="00F729F3" w:rsidRDefault="004444CC" w:rsidP="00F729F3">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7EDDEE29" w14:textId="77777777" w:rsidR="004444CC" w:rsidRPr="009D19B8" w:rsidRDefault="004444CC" w:rsidP="009A384C">
                      <w:pPr>
                        <w:spacing w:line="300" w:lineRule="exact"/>
                        <w:rPr>
                          <w:rFonts w:ascii="Meiryo UI" w:eastAsia="Meiryo UI" w:hAnsi="Meiryo UI"/>
                          <w:szCs w:val="21"/>
                        </w:rPr>
                      </w:pPr>
                    </w:p>
                  </w:txbxContent>
                </v:textbox>
                <w10:wrap anchorx="margin"/>
              </v:roundrect>
            </w:pict>
          </mc:Fallback>
        </mc:AlternateContent>
      </w:r>
    </w:p>
    <w:p w14:paraId="47383EAF" w14:textId="5E15DD57" w:rsidR="009A384C" w:rsidRPr="00077032" w:rsidRDefault="009A384C" w:rsidP="009A384C">
      <w:pPr>
        <w:ind w:rightChars="67" w:right="141"/>
        <w:rPr>
          <w:rFonts w:asciiTheme="majorEastAsia" w:eastAsiaTheme="majorEastAsia" w:hAnsiTheme="majorEastAsia"/>
          <w:b/>
          <w:color w:val="0070C0"/>
          <w:sz w:val="28"/>
          <w:szCs w:val="28"/>
          <w:u w:val="single"/>
        </w:rPr>
      </w:pPr>
      <w:bookmarkStart w:id="82" w:name="_Toc510088972"/>
      <w:bookmarkStart w:id="83" w:name="_Toc152763245"/>
      <w:r w:rsidRPr="00534BD9">
        <w:rPr>
          <w:rStyle w:val="20"/>
          <w:rFonts w:hint="eastAsia"/>
        </w:rPr>
        <w:lastRenderedPageBreak/>
        <w:t>１　基本理念</w:t>
      </w:r>
      <w:bookmarkEnd w:id="82"/>
      <w:bookmarkEnd w:id="83"/>
      <w:r w:rsidRPr="00D77E2F">
        <w:rPr>
          <w:rFonts w:asciiTheme="majorEastAsia" w:eastAsiaTheme="majorEastAsia" w:hAnsiTheme="majorEastAsia" w:hint="eastAsia"/>
          <w:b/>
          <w:color w:val="0070C0"/>
          <w:sz w:val="36"/>
          <w:szCs w:val="28"/>
        </w:rPr>
        <w:t xml:space="preserve">　</w:t>
      </w:r>
    </w:p>
    <w:p w14:paraId="53C99ECF"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pacing w:val="-4"/>
          <w:sz w:val="22"/>
          <w:szCs w:val="20"/>
          <w:u w:val="single"/>
        </w:rPr>
      </w:pPr>
      <w:r>
        <w:rPr>
          <w:rFonts w:ascii="HG丸ｺﾞｼｯｸM-PRO" w:eastAsia="HG丸ｺﾞｼｯｸM-PRO" w:hAnsi="HG丸ｺﾞｼｯｸM-PRO"/>
          <w:noProof/>
          <w:color w:val="000000" w:themeColor="text1"/>
          <w:spacing w:val="-4"/>
          <w:sz w:val="22"/>
          <w:szCs w:val="20"/>
          <w:u w:val="single"/>
        </w:rPr>
        <mc:AlternateContent>
          <mc:Choice Requires="wps">
            <w:drawing>
              <wp:anchor distT="0" distB="0" distL="114300" distR="114300" simplePos="0" relativeHeight="251916288" behindDoc="0" locked="0" layoutInCell="1" allowOverlap="1" wp14:anchorId="186C0EE2" wp14:editId="0483B4FE">
                <wp:simplePos x="0" y="0"/>
                <wp:positionH relativeFrom="column">
                  <wp:posOffset>243840</wp:posOffset>
                </wp:positionH>
                <wp:positionV relativeFrom="paragraph">
                  <wp:posOffset>153670</wp:posOffset>
                </wp:positionV>
                <wp:extent cx="5476875" cy="600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4768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2AD73" id="正方形/長方形 31" o:spid="_x0000_s1026" style="position:absolute;left:0;text-align:left;margin-left:19.2pt;margin-top:12.1pt;width:431.25pt;height:47.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" filled="f" strokecolor="black [3213]" strokeweight=".5pt"/>
            </w:pict>
          </mc:Fallback>
        </mc:AlternateContent>
      </w:r>
    </w:p>
    <w:p w14:paraId="78DE3FDD" w14:textId="119A460A" w:rsidR="009A384C" w:rsidRPr="006D0AA2" w:rsidRDefault="00484A1D" w:rsidP="009A384C">
      <w:pPr>
        <w:ind w:leftChars="200" w:left="420" w:rightChars="67" w:right="141" w:firstLineChars="600" w:firstLine="1272"/>
        <w:rPr>
          <w:rFonts w:ascii="HG丸ｺﾞｼｯｸM-PRO" w:eastAsia="HG丸ｺﾞｼｯｸM-PRO" w:hAnsi="HG丸ｺﾞｼｯｸM-PRO"/>
          <w:color w:val="000000" w:themeColor="text1"/>
          <w:spacing w:val="-4"/>
          <w:sz w:val="22"/>
          <w:szCs w:val="20"/>
        </w:rPr>
      </w:pPr>
      <w:r w:rsidRPr="00624DB6">
        <w:rPr>
          <w:rFonts w:ascii="HG丸ｺﾞｼｯｸM-PRO" w:eastAsia="HG丸ｺﾞｼｯｸM-PRO" w:hAnsi="HG丸ｺﾞｼｯｸM-PRO" w:hint="eastAsia"/>
          <w:spacing w:val="-4"/>
          <w:sz w:val="22"/>
          <w:szCs w:val="20"/>
        </w:rPr>
        <w:t>全て</w:t>
      </w:r>
      <w:r w:rsidR="009A384C" w:rsidRPr="00624DB6">
        <w:rPr>
          <w:rFonts w:ascii="HG丸ｺﾞｼｯｸM-PRO" w:eastAsia="HG丸ｺﾞｼｯｸM-PRO" w:hAnsi="HG丸ｺﾞｼｯｸM-PRO" w:hint="eastAsia"/>
          <w:spacing w:val="-4"/>
          <w:sz w:val="22"/>
          <w:szCs w:val="20"/>
        </w:rPr>
        <w:t>の府</w:t>
      </w:r>
      <w:r w:rsidR="009A384C" w:rsidRPr="006D0AA2">
        <w:rPr>
          <w:rFonts w:ascii="HG丸ｺﾞｼｯｸM-PRO" w:eastAsia="HG丸ｺﾞｼｯｸM-PRO" w:hAnsi="HG丸ｺﾞｼｯｸM-PRO" w:hint="eastAsia"/>
          <w:color w:val="000000" w:themeColor="text1"/>
          <w:spacing w:val="-4"/>
          <w:sz w:val="22"/>
          <w:szCs w:val="20"/>
        </w:rPr>
        <w:t>民が健やかで心豊かに生活できる活力ある社会</w:t>
      </w:r>
    </w:p>
    <w:p w14:paraId="01450B3B" w14:textId="77777777" w:rsidR="009A384C" w:rsidRDefault="009A384C" w:rsidP="009A384C">
      <w:pPr>
        <w:ind w:leftChars="200" w:left="420" w:rightChars="67" w:right="141" w:firstLineChars="900" w:firstLine="1908"/>
        <w:rPr>
          <w:rFonts w:ascii="HG丸ｺﾞｼｯｸM-PRO" w:eastAsia="HG丸ｺﾞｼｯｸM-PRO" w:hAnsi="HG丸ｺﾞｼｯｸM-PRO"/>
          <w:color w:val="000000" w:themeColor="text1"/>
          <w:spacing w:val="-4"/>
          <w:sz w:val="22"/>
          <w:szCs w:val="20"/>
          <w:u w:val="single"/>
        </w:rPr>
      </w:pPr>
      <w:r w:rsidRPr="006D0AA2">
        <w:rPr>
          <w:rFonts w:ascii="HG丸ｺﾞｼｯｸM-PRO" w:eastAsia="HG丸ｺﾞｼｯｸM-PRO" w:hAnsi="HG丸ｺﾞｼｯｸM-PRO" w:hint="eastAsia"/>
          <w:color w:val="000000" w:themeColor="text1"/>
          <w:spacing w:val="-4"/>
          <w:sz w:val="22"/>
          <w:szCs w:val="20"/>
        </w:rPr>
        <w:t>～いのち輝く健康未来都市・大阪の実現～</w:t>
      </w:r>
    </w:p>
    <w:p w14:paraId="50CC9958" w14:textId="77777777" w:rsidR="009A384C"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p>
    <w:p w14:paraId="5423A6AD" w14:textId="77777777" w:rsidR="009A384C" w:rsidRPr="006D0AA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生涯を通じて心身ともに健やかでいきいきと暮らすことは府民共通の願いであり、府民の健康は、明るく活力に満ちた社会を支える基盤となります。近年の急速な少子高齢化の進展や疾病構造の変化、平均寿命の延伸等、府民の健康を取り巻く環境は大きく変化しています。このような中、「全ての府民が健やかで心豊かに生活できる活力ある社会　～いのち輝く健康未来都市・大阪の実現～」の実現に向け、府民一人ひとりが健康への関心と理解を深め、健康づくりに主体的に取り組むとともに、多様な主体が連携・協働することにより、次の基本目標の達成をめざします。</w:t>
      </w:r>
    </w:p>
    <w:p w14:paraId="76BE1AC1" w14:textId="77777777" w:rsidR="009A384C" w:rsidRPr="006A223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r w:rsidRPr="00C873CC">
        <w:rPr>
          <w:rFonts w:ascii="HG丸ｺﾞｼｯｸM-PRO" w:eastAsia="HG丸ｺﾞｼｯｸM-PRO" w:hAnsi="HG丸ｺﾞｼｯｸM-PRO" w:hint="eastAsia"/>
          <w:color w:val="000000" w:themeColor="text1"/>
          <w:spacing w:val="-4"/>
          <w:sz w:val="22"/>
          <w:szCs w:val="20"/>
        </w:rPr>
        <w:t>なお、</w:t>
      </w:r>
      <w:r w:rsidRPr="006A2232">
        <w:rPr>
          <w:rFonts w:ascii="HG丸ｺﾞｼｯｸM-PRO" w:eastAsia="HG丸ｺﾞｼｯｸM-PRO" w:hAnsi="HG丸ｺﾞｼｯｸM-PRO" w:hint="eastAsia"/>
          <w:color w:val="000000" w:themeColor="text1"/>
          <w:spacing w:val="-4"/>
          <w:sz w:val="22"/>
          <w:szCs w:val="20"/>
        </w:rPr>
        <w:t>計画期間が長期にわたることから、第５章で示す取組み内容については、今後の社会情勢の変化等に応じて適宜見直しを行うなど、柔軟に対応していきます。</w:t>
      </w:r>
    </w:p>
    <w:p w14:paraId="76154B22" w14:textId="77777777" w:rsidR="009A384C" w:rsidRPr="00771C1D" w:rsidRDefault="009A384C" w:rsidP="009A384C">
      <w:pPr>
        <w:spacing w:line="520" w:lineRule="exact"/>
        <w:rPr>
          <w:rFonts w:asciiTheme="majorEastAsia" w:eastAsiaTheme="majorEastAsia" w:hAnsiTheme="majorEastAsia"/>
          <w:b/>
          <w:color w:val="0070C0"/>
          <w:sz w:val="32"/>
          <w:szCs w:val="24"/>
        </w:rPr>
      </w:pPr>
    </w:p>
    <w:p w14:paraId="29F03C48" w14:textId="77777777" w:rsidR="009A384C" w:rsidRDefault="009A384C" w:rsidP="009A384C">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14:paraId="00456369" w14:textId="77777777" w:rsidR="009A384C" w:rsidRPr="00077032" w:rsidRDefault="009A384C" w:rsidP="009A384C">
      <w:pPr>
        <w:pStyle w:val="3"/>
      </w:pPr>
      <w:bookmarkStart w:id="84" w:name="_Toc510088973"/>
      <w:bookmarkStart w:id="85" w:name="_Toc152763246"/>
      <w:r>
        <w:rPr>
          <w:rFonts w:hint="eastAsia"/>
        </w:rPr>
        <w:t>（1）</w:t>
      </w:r>
      <w:r w:rsidRPr="00077032">
        <w:rPr>
          <w:rFonts w:hint="eastAsia"/>
        </w:rPr>
        <w:t>健康寿命の延伸</w:t>
      </w:r>
      <w:bookmarkEnd w:id="84"/>
      <w:bookmarkEnd w:id="85"/>
    </w:p>
    <w:p w14:paraId="0103710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大阪府の健康寿命は、男性</w:t>
      </w:r>
      <w:r w:rsidRPr="006D0AA2">
        <w:rPr>
          <w:rFonts w:ascii="HG丸ｺﾞｼｯｸM-PRO" w:eastAsia="HG丸ｺﾞｼｯｸM-PRO" w:hAnsi="HG丸ｺﾞｼｯｸM-PRO"/>
          <w:color w:val="000000" w:themeColor="text1"/>
          <w:sz w:val="22"/>
          <w:szCs w:val="20"/>
        </w:rPr>
        <w:t>71.88歳（全国41位）・女性74.78歳（全国40位）と</w:t>
      </w:r>
      <w:r w:rsidRPr="006D0AA2">
        <w:rPr>
          <w:rFonts w:ascii="HG丸ｺﾞｼｯｸM-PRO" w:eastAsia="HG丸ｺﾞｼｯｸM-PRO" w:hAnsi="HG丸ｺﾞｼｯｸM-PRO" w:hint="eastAsia"/>
          <w:color w:val="000000" w:themeColor="text1"/>
          <w:sz w:val="22"/>
          <w:szCs w:val="20"/>
        </w:rPr>
        <w:t>全国と比較して低位にあり</w:t>
      </w:r>
      <w:r w:rsidRPr="006D0AA2">
        <w:rPr>
          <w:rFonts w:ascii="HG丸ｺﾞｼｯｸM-PRO" w:eastAsia="HG丸ｺﾞｼｯｸM-PRO" w:hAnsi="HG丸ｺﾞｼｯｸM-PRO" w:hint="eastAsia"/>
          <w:color w:val="000000" w:themeColor="text1"/>
          <w:spacing w:val="-4"/>
          <w:sz w:val="22"/>
          <w:szCs w:val="20"/>
        </w:rPr>
        <w:t>、健康寿命のさらなる延伸が求められることから</w:t>
      </w:r>
      <w:r w:rsidRPr="006D0AA2">
        <w:rPr>
          <w:rFonts w:ascii="HG丸ｺﾞｼｯｸM-PRO" w:eastAsia="HG丸ｺﾞｼｯｸM-PRO" w:hAnsi="HG丸ｺﾞｼｯｸM-PRO" w:hint="eastAsia"/>
          <w:color w:val="000000" w:themeColor="text1"/>
          <w:sz w:val="22"/>
          <w:szCs w:val="20"/>
        </w:rPr>
        <w:t>、男女ともに「健康寿命の３歳以上延伸」をめざします。</w:t>
      </w:r>
    </w:p>
    <w:p w14:paraId="7C144175" w14:textId="77777777" w:rsidR="009A384C" w:rsidRPr="0015258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u w:val="single"/>
        </w:rPr>
      </w:pPr>
    </w:p>
    <w:p w14:paraId="30200FE4" w14:textId="77777777" w:rsidR="009A384C" w:rsidRPr="006D0AA2" w:rsidRDefault="009A384C" w:rsidP="009A384C">
      <w:pPr>
        <w:ind w:leftChars="200" w:left="420"/>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94D53D2"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90E69BB"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8FB04D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0F5D17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171E43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D12287" w:rsidRPr="00F57F6C" w14:paraId="3BEF408F" w14:textId="77777777" w:rsidTr="00D12287">
        <w:trPr>
          <w:trHeight w:val="258"/>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16957576" w14:textId="572F3E53" w:rsidR="00D12287" w:rsidRPr="00152582" w:rsidRDefault="00D12287" w:rsidP="00462CA4">
            <w:pPr>
              <w:widowControl/>
              <w:jc w:val="center"/>
              <w:rPr>
                <w:rFonts w:asciiTheme="majorEastAsia" w:eastAsiaTheme="majorEastAsia" w:hAnsiTheme="majorEastAsia" w:cs="ＭＳ Ｐゴシック"/>
                <w:b/>
                <w:color w:val="000000" w:themeColor="text1"/>
                <w:kern w:val="0"/>
                <w:sz w:val="20"/>
                <w:szCs w:val="20"/>
              </w:rPr>
            </w:pPr>
            <w:r>
              <w:rPr>
                <w:rFonts w:asciiTheme="majorEastAsia" w:eastAsiaTheme="majorEastAsia" w:hAnsiTheme="majorEastAsia" w:cs="ＭＳ Ｐゴシック" w:hint="eastAsia"/>
                <w:b/>
                <w:color w:val="000000" w:themeColor="text1"/>
                <w:kern w:val="0"/>
                <w:sz w:val="20"/>
                <w:szCs w:val="20"/>
              </w:rPr>
              <w:t>1</w:t>
            </w:r>
          </w:p>
        </w:tc>
        <w:tc>
          <w:tcPr>
            <w:tcW w:w="4503" w:type="dxa"/>
            <w:tcBorders>
              <w:top w:val="dotted" w:sz="4" w:space="0" w:color="auto"/>
              <w:left w:val="single" w:sz="4" w:space="0" w:color="auto"/>
              <w:bottom w:val="dotted" w:sz="4" w:space="0" w:color="auto"/>
              <w:right w:val="single" w:sz="4" w:space="0" w:color="auto"/>
            </w:tcBorders>
          </w:tcPr>
          <w:p w14:paraId="7EC7DEFE" w14:textId="77777777"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（男性）</w:t>
            </w:r>
          </w:p>
        </w:tc>
        <w:tc>
          <w:tcPr>
            <w:tcW w:w="1945" w:type="dxa"/>
            <w:tcBorders>
              <w:top w:val="single" w:sz="12" w:space="0" w:color="auto"/>
              <w:left w:val="single" w:sz="4" w:space="0" w:color="auto"/>
              <w:bottom w:val="dotted" w:sz="4" w:space="0" w:color="auto"/>
              <w:right w:val="single" w:sz="4" w:space="0" w:color="auto"/>
            </w:tcBorders>
            <w:vAlign w:val="center"/>
          </w:tcPr>
          <w:p w14:paraId="54C2C024"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71.88歳（R1）</w:t>
            </w:r>
          </w:p>
        </w:tc>
        <w:tc>
          <w:tcPr>
            <w:tcW w:w="2032" w:type="dxa"/>
            <w:tcBorders>
              <w:top w:val="dotted" w:sz="4" w:space="0" w:color="auto"/>
              <w:left w:val="single" w:sz="4" w:space="0" w:color="auto"/>
              <w:bottom w:val="dotted" w:sz="4" w:space="0" w:color="auto"/>
              <w:right w:val="single" w:sz="12" w:space="0" w:color="auto"/>
            </w:tcBorders>
            <w:vAlign w:val="center"/>
          </w:tcPr>
          <w:p w14:paraId="4E52074F"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r w:rsidR="00D12287" w:rsidRPr="00F57F6C" w14:paraId="7E21CE5C" w14:textId="77777777" w:rsidTr="00D12287">
        <w:trPr>
          <w:trHeight w:val="285"/>
        </w:trPr>
        <w:tc>
          <w:tcPr>
            <w:tcW w:w="299" w:type="dxa"/>
            <w:vMerge/>
            <w:tcBorders>
              <w:left w:val="single" w:sz="12" w:space="0" w:color="auto"/>
              <w:bottom w:val="single" w:sz="12" w:space="0" w:color="auto"/>
              <w:right w:val="single" w:sz="4" w:space="0" w:color="auto"/>
            </w:tcBorders>
            <w:shd w:val="clear" w:color="auto" w:fill="FFFF66"/>
            <w:vAlign w:val="center"/>
          </w:tcPr>
          <w:p w14:paraId="648C8623" w14:textId="715617AF" w:rsidR="00D12287" w:rsidRPr="00152582" w:rsidRDefault="00D12287" w:rsidP="00462CA4">
            <w:pPr>
              <w:jc w:val="center"/>
              <w:rPr>
                <w:rFonts w:asciiTheme="majorEastAsia" w:eastAsiaTheme="majorEastAsia" w:hAnsiTheme="majorEastAsia" w:cs="ＭＳ Ｐゴシック"/>
                <w:b/>
                <w:color w:val="000000" w:themeColor="text1"/>
                <w:kern w:val="0"/>
                <w:sz w:val="20"/>
                <w:szCs w:val="20"/>
              </w:rPr>
            </w:pPr>
          </w:p>
        </w:tc>
        <w:tc>
          <w:tcPr>
            <w:tcW w:w="4503" w:type="dxa"/>
            <w:tcBorders>
              <w:top w:val="dotted" w:sz="4" w:space="0" w:color="auto"/>
              <w:left w:val="single" w:sz="4" w:space="0" w:color="auto"/>
              <w:bottom w:val="single" w:sz="12" w:space="0" w:color="auto"/>
              <w:right w:val="single" w:sz="4" w:space="0" w:color="auto"/>
            </w:tcBorders>
          </w:tcPr>
          <w:p w14:paraId="7E02E4E5" w14:textId="77777777" w:rsidR="00D12287" w:rsidRPr="006D0AA2" w:rsidRDefault="00D12287"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（女性）</w:t>
            </w:r>
          </w:p>
        </w:tc>
        <w:tc>
          <w:tcPr>
            <w:tcW w:w="1945" w:type="dxa"/>
            <w:tcBorders>
              <w:top w:val="dotted" w:sz="4" w:space="0" w:color="auto"/>
              <w:left w:val="single" w:sz="4" w:space="0" w:color="auto"/>
              <w:bottom w:val="single" w:sz="12" w:space="0" w:color="auto"/>
              <w:right w:val="single" w:sz="4" w:space="0" w:color="auto"/>
            </w:tcBorders>
            <w:vAlign w:val="center"/>
          </w:tcPr>
          <w:p w14:paraId="501432E1"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74.78歳（R1）</w:t>
            </w:r>
          </w:p>
        </w:tc>
        <w:tc>
          <w:tcPr>
            <w:tcW w:w="2032" w:type="dxa"/>
            <w:tcBorders>
              <w:top w:val="dotted" w:sz="4" w:space="0" w:color="auto"/>
              <w:left w:val="single" w:sz="4" w:space="0" w:color="auto"/>
              <w:bottom w:val="single" w:sz="12" w:space="0" w:color="auto"/>
              <w:right w:val="single" w:sz="12" w:space="0" w:color="auto"/>
            </w:tcBorders>
            <w:vAlign w:val="center"/>
          </w:tcPr>
          <w:p w14:paraId="31F0CE29"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bl>
    <w:p w14:paraId="71F6ACF5" w14:textId="05914F42" w:rsidR="009A384C" w:rsidRPr="00985D4F" w:rsidRDefault="00067C40" w:rsidP="009A384C">
      <w:pPr>
        <w:tabs>
          <w:tab w:val="left" w:pos="1507"/>
        </w:tabs>
        <w:ind w:rightChars="67" w:right="141"/>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22"/>
          <w:szCs w:val="20"/>
        </w:rPr>
        <w:t xml:space="preserve"> </w:t>
      </w:r>
      <w:r>
        <w:rPr>
          <w:rFonts w:ascii="HG丸ｺﾞｼｯｸM-PRO" w:eastAsia="HG丸ｺﾞｼｯｸM-PRO" w:hAnsi="HG丸ｺﾞｼｯｸM-PRO"/>
          <w:color w:val="000000" w:themeColor="text1"/>
          <w:sz w:val="22"/>
          <w:szCs w:val="20"/>
        </w:rPr>
        <w:t xml:space="preserve">  </w:t>
      </w:r>
      <w:r w:rsidRPr="00985D4F">
        <w:rPr>
          <w:rFonts w:ascii="HG丸ｺﾞｼｯｸM-PRO" w:eastAsia="HG丸ｺﾞｼｯｸM-PRO" w:hAnsi="HG丸ｺﾞｼｯｸM-PRO"/>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【データの出典】</w:t>
      </w:r>
    </w:p>
    <w:p w14:paraId="329A4C40" w14:textId="1F463D1A" w:rsidR="00067C40" w:rsidRPr="00985D4F" w:rsidRDefault="00067C40" w:rsidP="009A384C">
      <w:pPr>
        <w:tabs>
          <w:tab w:val="left" w:pos="1507"/>
        </w:tabs>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 xml:space="preserve">　</w:t>
      </w:r>
      <w:r w:rsid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 xml:space="preserve">　1：厚生労働科学研究報告書</w:t>
      </w:r>
    </w:p>
    <w:p w14:paraId="3A13CE04" w14:textId="3A2C3771" w:rsidR="00067C40" w:rsidRDefault="00067C40" w:rsidP="009A384C">
      <w:pPr>
        <w:tabs>
          <w:tab w:val="left" w:pos="1507"/>
        </w:tabs>
        <w:ind w:rightChars="67" w:right="141"/>
        <w:rPr>
          <w:rFonts w:ascii="HG丸ｺﾞｼｯｸM-PRO" w:eastAsia="HG丸ｺﾞｼｯｸM-PRO" w:hAnsi="HG丸ｺﾞｼｯｸM-PRO"/>
          <w:color w:val="000000" w:themeColor="text1"/>
          <w:sz w:val="22"/>
          <w:szCs w:val="20"/>
        </w:rPr>
      </w:pPr>
    </w:p>
    <w:p w14:paraId="1F5637DB" w14:textId="77777777" w:rsidR="009A384C" w:rsidRPr="00077032" w:rsidRDefault="009A384C" w:rsidP="009A384C">
      <w:pPr>
        <w:pStyle w:val="3"/>
      </w:pPr>
      <w:bookmarkStart w:id="86" w:name="_Toc510088974"/>
      <w:bookmarkStart w:id="87" w:name="_Toc152763247"/>
      <w:r>
        <w:rPr>
          <w:rFonts w:hint="eastAsia"/>
        </w:rPr>
        <w:t>（2）</w:t>
      </w:r>
      <w:r w:rsidRPr="00077032">
        <w:rPr>
          <w:rFonts w:hint="eastAsia"/>
        </w:rPr>
        <w:t>健康格差の縮小</w:t>
      </w:r>
      <w:bookmarkEnd w:id="86"/>
      <w:bookmarkEnd w:id="87"/>
    </w:p>
    <w:p w14:paraId="49A981FB" w14:textId="19CEB1E8" w:rsidR="009A384C"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社会経済状況の変化やライフスタイルの多様化等を背景に、住んでいる地域や個人の経済状況、教育や世帯構成等の違いによる「健康格差」が生じていると</w:t>
      </w:r>
      <w:r w:rsidR="00D03108">
        <w:rPr>
          <w:rFonts w:ascii="HG丸ｺﾞｼｯｸM-PRO" w:eastAsia="HG丸ｺﾞｼｯｸM-PRO" w:hAnsi="HG丸ｺﾞｼｯｸM-PRO" w:hint="eastAsia"/>
          <w:sz w:val="22"/>
          <w:szCs w:val="20"/>
        </w:rPr>
        <w:t>言われています</w:t>
      </w:r>
      <w:r w:rsidRPr="00F17223">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sz w:val="22"/>
          <w:szCs w:val="20"/>
        </w:rPr>
        <w:t xml:space="preserve"> </w:t>
      </w:r>
    </w:p>
    <w:p w14:paraId="06EC6795"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3B5034">
        <w:rPr>
          <w:rFonts w:ascii="HG丸ｺﾞｼｯｸM-PRO" w:eastAsia="HG丸ｺﾞｼｯｸM-PRO" w:hAnsi="HG丸ｺﾞｼｯｸM-PRO" w:hint="eastAsia"/>
          <w:color w:val="000000" w:themeColor="text1"/>
          <w:sz w:val="22"/>
          <w:szCs w:val="20"/>
        </w:rPr>
        <w:t>府内市町村においても、市町村間の差がみられることから、市町村の健康指標の状況や健康課題などに応じた効果的な取組みを推進し、</w:t>
      </w:r>
      <w:r w:rsidRPr="006D0AA2">
        <w:rPr>
          <w:rFonts w:ascii="HG丸ｺﾞｼｯｸM-PRO" w:eastAsia="HG丸ｺﾞｼｯｸM-PRO" w:hAnsi="HG丸ｺﾞｼｯｸM-PRO" w:hint="eastAsia"/>
          <w:color w:val="000000" w:themeColor="text1"/>
          <w:sz w:val="22"/>
          <w:szCs w:val="20"/>
        </w:rPr>
        <w:t>「健康格差の縮小」をめざします。</w:t>
      </w:r>
    </w:p>
    <w:p w14:paraId="7BAEE90B" w14:textId="50A7651F" w:rsidR="009A384C" w:rsidRDefault="009A384C" w:rsidP="00327999">
      <w:pPr>
        <w:ind w:leftChars="200" w:left="420" w:rightChars="67" w:right="141" w:firstLineChars="100" w:firstLine="220"/>
        <w:rPr>
          <w:rFonts w:asciiTheme="majorEastAsia" w:eastAsiaTheme="majorEastAsia" w:hAnsiTheme="majorEastAsia"/>
          <w:b/>
          <w:color w:val="000000" w:themeColor="text1"/>
          <w:sz w:val="20"/>
          <w:szCs w:val="20"/>
          <w:u w:val="single"/>
        </w:rPr>
      </w:pPr>
      <w:r w:rsidRPr="006D0AA2">
        <w:rPr>
          <w:rFonts w:ascii="HG丸ｺﾞｼｯｸM-PRO" w:eastAsia="HG丸ｺﾞｼｯｸM-PRO" w:hAnsi="HG丸ｺﾞｼｯｸM-PRO" w:hint="eastAsia"/>
          <w:color w:val="000000" w:themeColor="text1"/>
          <w:sz w:val="22"/>
          <w:szCs w:val="20"/>
        </w:rPr>
        <w:t>なお、</w:t>
      </w:r>
      <w:r w:rsidR="00794A37" w:rsidRPr="00794A37">
        <w:rPr>
          <w:rFonts w:ascii="HG丸ｺﾞｼｯｸM-PRO" w:eastAsia="HG丸ｺﾞｼｯｸM-PRO" w:hAnsi="HG丸ｺﾞｼｯｸM-PRO" w:hint="eastAsia"/>
          <w:color w:val="000000" w:themeColor="text1"/>
          <w:sz w:val="22"/>
          <w:szCs w:val="20"/>
        </w:rPr>
        <w:t>「日常生活動作が自立している期間の平均において上位４分の１の市町村の平</w:t>
      </w:r>
      <w:r w:rsidR="00794A37" w:rsidRPr="00794A37">
        <w:rPr>
          <w:rFonts w:ascii="HG丸ｺﾞｼｯｸM-PRO" w:eastAsia="HG丸ｺﾞｼｯｸM-PRO" w:hAnsi="HG丸ｺﾞｼｯｸM-PRO" w:hint="eastAsia"/>
          <w:color w:val="000000" w:themeColor="text1"/>
          <w:sz w:val="22"/>
          <w:szCs w:val="20"/>
        </w:rPr>
        <w:lastRenderedPageBreak/>
        <w:t>均の増加分を上回る下位４分の１の市町村の平均の増加」</w:t>
      </w:r>
      <w:r w:rsidRPr="00794A37">
        <w:rPr>
          <w:rFonts w:ascii="HG丸ｺﾞｼｯｸM-PRO" w:eastAsia="HG丸ｺﾞｼｯｸM-PRO" w:hAnsi="HG丸ｺﾞｼｯｸM-PRO" w:hint="eastAsia"/>
          <w:color w:val="000000" w:themeColor="text1"/>
          <w:sz w:val="22"/>
          <w:szCs w:val="20"/>
        </w:rPr>
        <w:t>を</w:t>
      </w:r>
      <w:r w:rsidRPr="006D0AA2">
        <w:rPr>
          <w:rFonts w:ascii="HG丸ｺﾞｼｯｸM-PRO" w:eastAsia="HG丸ｺﾞｼｯｸM-PRO" w:hAnsi="HG丸ｺﾞｼｯｸM-PRO" w:hint="eastAsia"/>
          <w:color w:val="000000" w:themeColor="text1"/>
          <w:sz w:val="22"/>
          <w:szCs w:val="20"/>
        </w:rPr>
        <w:t>目標とし、府域の健康寿命の底上げを図ります。</w:t>
      </w:r>
    </w:p>
    <w:p w14:paraId="36B87D6C" w14:textId="77777777" w:rsidR="009A384C" w:rsidRPr="006D0AA2" w:rsidRDefault="009A384C" w:rsidP="009A384C">
      <w:pPr>
        <w:ind w:leftChars="200" w:left="420" w:rightChars="67" w:right="141" w:firstLineChars="100" w:firstLine="201"/>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1605"/>
        <w:gridCol w:w="4820"/>
        <w:gridCol w:w="2055"/>
      </w:tblGrid>
      <w:tr w:rsidR="009A384C" w:rsidRPr="00F57F6C" w14:paraId="5A720CFC"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EB0703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16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1CD37CF"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482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8E2CD87"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F378E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D12287" w:rsidRPr="00F57F6C" w14:paraId="11E7380A" w14:textId="77777777" w:rsidTr="00D12287">
        <w:trPr>
          <w:trHeight w:val="1255"/>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6468FBEE" w14:textId="7FD226E0" w:rsidR="00D12287" w:rsidRPr="00152582" w:rsidRDefault="00D12287" w:rsidP="00462CA4">
            <w:pPr>
              <w:widowControl/>
              <w:jc w:val="center"/>
              <w:rPr>
                <w:rFonts w:asciiTheme="majorEastAsia" w:eastAsiaTheme="majorEastAsia" w:hAnsiTheme="majorEastAsia" w:cs="ＭＳ Ｐゴシック"/>
                <w:b/>
                <w:color w:val="000000" w:themeColor="text1"/>
                <w:kern w:val="0"/>
                <w:sz w:val="20"/>
                <w:szCs w:val="20"/>
              </w:rPr>
            </w:pPr>
            <w:r>
              <w:rPr>
                <w:rFonts w:asciiTheme="majorEastAsia" w:eastAsiaTheme="majorEastAsia" w:hAnsiTheme="majorEastAsia" w:cs="ＭＳ Ｐゴシック" w:hint="eastAsia"/>
                <w:b/>
                <w:color w:val="000000" w:themeColor="text1"/>
                <w:kern w:val="0"/>
                <w:sz w:val="20"/>
                <w:szCs w:val="20"/>
              </w:rPr>
              <w:t>2</w:t>
            </w:r>
          </w:p>
        </w:tc>
        <w:tc>
          <w:tcPr>
            <w:tcW w:w="1605" w:type="dxa"/>
            <w:tcBorders>
              <w:top w:val="dotted" w:sz="4" w:space="0" w:color="auto"/>
              <w:left w:val="single" w:sz="4" w:space="0" w:color="auto"/>
              <w:bottom w:val="dotted" w:sz="4" w:space="0" w:color="auto"/>
              <w:right w:val="single" w:sz="4" w:space="0" w:color="auto"/>
            </w:tcBorders>
          </w:tcPr>
          <w:p w14:paraId="519582E3" w14:textId="78C1F914"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府内市町村の健康寿命の差の縮小（男性）</w:t>
            </w:r>
          </w:p>
        </w:tc>
        <w:tc>
          <w:tcPr>
            <w:tcW w:w="4820" w:type="dxa"/>
            <w:tcBorders>
              <w:top w:val="dotted" w:sz="4" w:space="0" w:color="auto"/>
              <w:left w:val="single" w:sz="4" w:space="0" w:color="auto"/>
              <w:bottom w:val="dotted" w:sz="4" w:space="0" w:color="auto"/>
              <w:right w:val="single" w:sz="4" w:space="0" w:color="auto"/>
            </w:tcBorders>
            <w:vAlign w:val="center"/>
          </w:tcPr>
          <w:p w14:paraId="75D60E67" w14:textId="77777777" w:rsidR="00D12287" w:rsidRPr="00882881" w:rsidRDefault="00D12287" w:rsidP="00A70425">
            <w:pPr>
              <w:widowControl/>
              <w:rPr>
                <w:rFonts w:asciiTheme="majorEastAsia" w:eastAsiaTheme="majorEastAsia" w:hAnsiTheme="majorEastAsia" w:cs="ＭＳ Ｐゴシック"/>
                <w:color w:val="FF0000"/>
                <w:kern w:val="0"/>
                <w:sz w:val="20"/>
                <w:szCs w:val="20"/>
                <w:highlight w:val="green"/>
              </w:rPr>
            </w:pPr>
            <w:r w:rsidRPr="00882881">
              <w:rPr>
                <w:rFonts w:asciiTheme="majorEastAsia" w:eastAsiaTheme="majorEastAsia" w:hAnsiTheme="majorEastAsia" w:cs="ＭＳ Ｐゴシック" w:hint="eastAsia"/>
                <w:color w:val="FF0000"/>
                <w:kern w:val="0"/>
                <w:sz w:val="20"/>
                <w:szCs w:val="20"/>
                <w:highlight w:val="green"/>
              </w:rPr>
              <w:t>【上位】（H27）80.34歳（R3）81.54歳　差1.20歳</w:t>
            </w:r>
          </w:p>
          <w:p w14:paraId="5D9B5811" w14:textId="7131C13E" w:rsidR="00D12287" w:rsidRPr="00D416C2" w:rsidRDefault="00D12287" w:rsidP="00A70425">
            <w:pPr>
              <w:widowControl/>
              <w:rPr>
                <w:rFonts w:asciiTheme="majorEastAsia" w:eastAsiaTheme="majorEastAsia" w:hAnsiTheme="majorEastAsia" w:cs="ＭＳ Ｐゴシック"/>
                <w:color w:val="FF0000"/>
                <w:kern w:val="0"/>
                <w:sz w:val="20"/>
                <w:szCs w:val="20"/>
              </w:rPr>
            </w:pPr>
            <w:r w:rsidRPr="00882881">
              <w:rPr>
                <w:rFonts w:asciiTheme="majorEastAsia" w:eastAsiaTheme="majorEastAsia" w:hAnsiTheme="majorEastAsia" w:cs="ＭＳ Ｐゴシック" w:hint="eastAsia"/>
                <w:color w:val="FF0000"/>
                <w:kern w:val="0"/>
                <w:sz w:val="20"/>
                <w:szCs w:val="20"/>
                <w:highlight w:val="green"/>
              </w:rPr>
              <w:t>【下位】（H27）77.57歳（R3）78.34歳　差0.77歳</w:t>
            </w:r>
          </w:p>
        </w:tc>
        <w:tc>
          <w:tcPr>
            <w:tcW w:w="2055" w:type="dxa"/>
            <w:vMerge w:val="restart"/>
            <w:tcBorders>
              <w:top w:val="dotted" w:sz="4" w:space="0" w:color="auto"/>
              <w:left w:val="single" w:sz="4" w:space="0" w:color="auto"/>
              <w:right w:val="single" w:sz="12" w:space="0" w:color="auto"/>
            </w:tcBorders>
            <w:vAlign w:val="center"/>
          </w:tcPr>
          <w:p w14:paraId="2B8E6C8D" w14:textId="116C449A"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79173B">
              <w:rPr>
                <w:rFonts w:asciiTheme="majorEastAsia" w:eastAsiaTheme="majorEastAsia" w:hAnsiTheme="majorEastAsia" w:cs="ＭＳ Ｐゴシック" w:hint="eastAsia"/>
                <w:color w:val="000000" w:themeColor="text1"/>
                <w:kern w:val="0"/>
                <w:sz w:val="20"/>
                <w:szCs w:val="20"/>
              </w:rPr>
              <w:t>日常生活動作が自立している期間の平均において上位４分の１の市町村の平均の増加分を上回る下位４分の１の市町村の平均の増加</w:t>
            </w:r>
          </w:p>
        </w:tc>
      </w:tr>
      <w:tr w:rsidR="00D12287" w:rsidRPr="00F57F6C" w14:paraId="20F31875" w14:textId="77777777" w:rsidTr="00D12287">
        <w:trPr>
          <w:trHeight w:val="1255"/>
        </w:trPr>
        <w:tc>
          <w:tcPr>
            <w:tcW w:w="299" w:type="dxa"/>
            <w:vMerge/>
            <w:tcBorders>
              <w:left w:val="single" w:sz="12" w:space="0" w:color="auto"/>
              <w:bottom w:val="single" w:sz="12" w:space="0" w:color="auto"/>
              <w:right w:val="single" w:sz="4" w:space="0" w:color="auto"/>
            </w:tcBorders>
            <w:shd w:val="clear" w:color="auto" w:fill="FFFF66"/>
            <w:vAlign w:val="center"/>
          </w:tcPr>
          <w:p w14:paraId="6E5D90CD" w14:textId="06B83EE4" w:rsidR="00D12287" w:rsidRPr="00152582" w:rsidRDefault="00D12287" w:rsidP="00462CA4">
            <w:pPr>
              <w:jc w:val="center"/>
              <w:rPr>
                <w:rFonts w:asciiTheme="majorEastAsia" w:eastAsiaTheme="majorEastAsia" w:hAnsiTheme="majorEastAsia" w:cs="ＭＳ Ｐゴシック"/>
                <w:b/>
                <w:color w:val="000000" w:themeColor="text1"/>
                <w:kern w:val="0"/>
                <w:sz w:val="20"/>
                <w:szCs w:val="20"/>
              </w:rPr>
            </w:pPr>
          </w:p>
        </w:tc>
        <w:tc>
          <w:tcPr>
            <w:tcW w:w="1605" w:type="dxa"/>
            <w:tcBorders>
              <w:top w:val="dotted" w:sz="4" w:space="0" w:color="auto"/>
              <w:left w:val="single" w:sz="4" w:space="0" w:color="auto"/>
              <w:bottom w:val="single" w:sz="12" w:space="0" w:color="auto"/>
              <w:right w:val="single" w:sz="4" w:space="0" w:color="auto"/>
            </w:tcBorders>
          </w:tcPr>
          <w:p w14:paraId="1FC5E1B3" w14:textId="447D7332" w:rsidR="00D12287" w:rsidRPr="006D0AA2" w:rsidRDefault="00D12287"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府内市町村の健康寿命の差の縮小（女性）</w:t>
            </w:r>
          </w:p>
        </w:tc>
        <w:tc>
          <w:tcPr>
            <w:tcW w:w="4820" w:type="dxa"/>
            <w:tcBorders>
              <w:top w:val="dotted" w:sz="4" w:space="0" w:color="auto"/>
              <w:left w:val="single" w:sz="4" w:space="0" w:color="auto"/>
              <w:bottom w:val="single" w:sz="12" w:space="0" w:color="auto"/>
              <w:right w:val="single" w:sz="4" w:space="0" w:color="auto"/>
            </w:tcBorders>
            <w:vAlign w:val="center"/>
          </w:tcPr>
          <w:p w14:paraId="5050382E" w14:textId="77777777" w:rsidR="00D12287" w:rsidRPr="00882881" w:rsidRDefault="00D12287" w:rsidP="00A70425">
            <w:pPr>
              <w:widowControl/>
              <w:rPr>
                <w:rFonts w:asciiTheme="majorEastAsia" w:eastAsiaTheme="majorEastAsia" w:hAnsiTheme="majorEastAsia" w:cs="ＭＳ Ｐゴシック"/>
                <w:color w:val="FF0000"/>
                <w:kern w:val="0"/>
                <w:sz w:val="20"/>
                <w:szCs w:val="20"/>
                <w:highlight w:val="green"/>
              </w:rPr>
            </w:pPr>
            <w:r w:rsidRPr="00882881">
              <w:rPr>
                <w:rFonts w:asciiTheme="majorEastAsia" w:eastAsiaTheme="majorEastAsia" w:hAnsiTheme="majorEastAsia" w:cs="ＭＳ Ｐゴシック" w:hint="eastAsia"/>
                <w:color w:val="FF0000"/>
                <w:kern w:val="0"/>
                <w:sz w:val="20"/>
                <w:szCs w:val="20"/>
                <w:highlight w:val="green"/>
              </w:rPr>
              <w:t>【上位】（H27）84.07歳（R3）85.59歳　差1.52歳</w:t>
            </w:r>
          </w:p>
          <w:p w14:paraId="4377E862" w14:textId="1CCF675B" w:rsidR="00D12287" w:rsidRPr="00D416C2" w:rsidRDefault="00D12287" w:rsidP="00A70425">
            <w:pPr>
              <w:widowControl/>
              <w:rPr>
                <w:rFonts w:asciiTheme="majorEastAsia" w:eastAsiaTheme="majorEastAsia" w:hAnsiTheme="majorEastAsia" w:cs="ＭＳ Ｐゴシック"/>
                <w:color w:val="FF0000"/>
                <w:kern w:val="0"/>
                <w:sz w:val="20"/>
                <w:szCs w:val="20"/>
              </w:rPr>
            </w:pPr>
            <w:r w:rsidRPr="00882881">
              <w:rPr>
                <w:rFonts w:asciiTheme="majorEastAsia" w:eastAsiaTheme="majorEastAsia" w:hAnsiTheme="majorEastAsia" w:cs="ＭＳ Ｐゴシック" w:hint="eastAsia"/>
                <w:color w:val="FF0000"/>
                <w:kern w:val="0"/>
                <w:sz w:val="20"/>
                <w:szCs w:val="20"/>
                <w:highlight w:val="green"/>
              </w:rPr>
              <w:t>【下位】（H27）81.77歳（R3）83.02歳　差1.25歳</w:t>
            </w:r>
          </w:p>
        </w:tc>
        <w:tc>
          <w:tcPr>
            <w:tcW w:w="2055" w:type="dxa"/>
            <w:vMerge/>
            <w:tcBorders>
              <w:left w:val="single" w:sz="4" w:space="0" w:color="auto"/>
              <w:bottom w:val="single" w:sz="12" w:space="0" w:color="auto"/>
              <w:right w:val="single" w:sz="12" w:space="0" w:color="auto"/>
            </w:tcBorders>
            <w:vAlign w:val="center"/>
          </w:tcPr>
          <w:p w14:paraId="6A1ACB38" w14:textId="77777777" w:rsidR="00D12287" w:rsidRPr="00152582" w:rsidRDefault="00D12287" w:rsidP="00462CA4">
            <w:pPr>
              <w:jc w:val="center"/>
              <w:rPr>
                <w:rFonts w:asciiTheme="majorEastAsia" w:eastAsiaTheme="majorEastAsia" w:hAnsiTheme="majorEastAsia" w:cs="ＭＳ Ｐゴシック"/>
                <w:color w:val="000000" w:themeColor="text1"/>
                <w:kern w:val="0"/>
                <w:sz w:val="20"/>
                <w:szCs w:val="20"/>
                <w:u w:val="single"/>
              </w:rPr>
            </w:pPr>
          </w:p>
        </w:tc>
      </w:tr>
    </w:tbl>
    <w:p w14:paraId="28FE16AC" w14:textId="03C2B952" w:rsidR="009A384C" w:rsidRPr="00985D4F" w:rsidRDefault="009A384C" w:rsidP="009A384C">
      <w:pPr>
        <w:ind w:left="880" w:hangingChars="400" w:hanging="880"/>
        <w:rPr>
          <w:rFonts w:ascii="HG丸ｺﾞｼｯｸM-PRO" w:eastAsia="HG丸ｺﾞｼｯｸM-PRO" w:hAnsi="HG丸ｺﾞｼｯｸM-PRO"/>
          <w:color w:val="FF0000"/>
          <w:sz w:val="18"/>
          <w:szCs w:val="18"/>
          <w:highlight w:val="green"/>
        </w:rPr>
      </w:pPr>
      <w:r>
        <w:rPr>
          <w:rFonts w:ascii="HG丸ｺﾞｼｯｸM-PRO" w:eastAsia="HG丸ｺﾞｼｯｸM-PRO" w:hAnsi="HG丸ｺﾞｼｯｸM-PRO" w:hint="eastAsia"/>
          <w:color w:val="000000" w:themeColor="text1"/>
          <w:sz w:val="22"/>
          <w:szCs w:val="20"/>
        </w:rPr>
        <w:t xml:space="preserve">　</w:t>
      </w:r>
      <w:r w:rsidRP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FF0000"/>
          <w:sz w:val="18"/>
          <w:szCs w:val="18"/>
          <w:highlight w:val="green"/>
        </w:rPr>
        <w:t>※</w:t>
      </w:r>
      <w:r w:rsidR="006D0C3C" w:rsidRPr="00985D4F">
        <w:rPr>
          <w:rFonts w:ascii="HG丸ｺﾞｼｯｸM-PRO" w:eastAsia="HG丸ｺﾞｼｯｸM-PRO" w:hAnsi="HG丸ｺﾞｼｯｸM-PRO" w:hint="eastAsia"/>
          <w:color w:val="FF0000"/>
          <w:sz w:val="18"/>
          <w:szCs w:val="18"/>
          <w:highlight w:val="green"/>
        </w:rPr>
        <w:t>一定の</w:t>
      </w:r>
      <w:r w:rsidR="00D416C2" w:rsidRPr="00985D4F">
        <w:rPr>
          <w:rFonts w:ascii="HG丸ｺﾞｼｯｸM-PRO" w:eastAsia="HG丸ｺﾞｼｯｸM-PRO" w:hAnsi="HG丸ｺﾞｼｯｸM-PRO" w:hint="eastAsia"/>
          <w:color w:val="FF0000"/>
          <w:sz w:val="18"/>
          <w:szCs w:val="18"/>
          <w:highlight w:val="green"/>
        </w:rPr>
        <w:t>精度を</w:t>
      </w:r>
      <w:r w:rsidR="006D0C3C" w:rsidRPr="00985D4F">
        <w:rPr>
          <w:rFonts w:ascii="HG丸ｺﾞｼｯｸM-PRO" w:eastAsia="HG丸ｺﾞｼｯｸM-PRO" w:hAnsi="HG丸ｺﾞｼｯｸM-PRO" w:hint="eastAsia"/>
          <w:color w:val="FF0000"/>
          <w:sz w:val="18"/>
          <w:szCs w:val="18"/>
          <w:highlight w:val="green"/>
        </w:rPr>
        <w:t>担保するため、</w:t>
      </w:r>
      <w:r w:rsidR="00D416C2" w:rsidRPr="00985D4F">
        <w:rPr>
          <w:rFonts w:ascii="HG丸ｺﾞｼｯｸM-PRO" w:eastAsia="HG丸ｺﾞｼｯｸM-PRO" w:hAnsi="HG丸ｺﾞｼｯｸM-PRO" w:hint="eastAsia"/>
          <w:color w:val="FF0000"/>
          <w:sz w:val="18"/>
          <w:szCs w:val="18"/>
          <w:highlight w:val="green"/>
        </w:rPr>
        <w:t>人口1.2万人未満の市町村は含まず算出しています。</w:t>
      </w:r>
    </w:p>
    <w:p w14:paraId="604C4033" w14:textId="370C9505" w:rsidR="00A03589" w:rsidRPr="00985D4F" w:rsidRDefault="00A03589" w:rsidP="009A384C">
      <w:pPr>
        <w:ind w:left="720" w:hangingChars="400" w:hanging="720"/>
        <w:rPr>
          <w:rFonts w:ascii="HG丸ｺﾞｼｯｸM-PRO" w:eastAsia="HG丸ｺﾞｼｯｸM-PRO" w:hAnsi="HG丸ｺﾞｼｯｸM-PRO"/>
          <w:color w:val="FF0000"/>
          <w:sz w:val="18"/>
          <w:szCs w:val="18"/>
        </w:rPr>
      </w:pPr>
      <w:r w:rsidRPr="00985D4F">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FF0000"/>
          <w:sz w:val="18"/>
          <w:szCs w:val="18"/>
          <w:highlight w:val="green"/>
        </w:rPr>
        <w:t>なお、図表６（P-1</w:t>
      </w:r>
      <w:r w:rsidR="00C76CB9" w:rsidRPr="00985D4F">
        <w:rPr>
          <w:rFonts w:ascii="HG丸ｺﾞｼｯｸM-PRO" w:eastAsia="HG丸ｺﾞｼｯｸM-PRO" w:hAnsi="HG丸ｺﾞｼｯｸM-PRO" w:hint="eastAsia"/>
          <w:color w:val="FF0000"/>
          <w:sz w:val="18"/>
          <w:szCs w:val="18"/>
          <w:highlight w:val="green"/>
        </w:rPr>
        <w:t>4</w:t>
      </w:r>
      <w:r w:rsidRPr="00985D4F">
        <w:rPr>
          <w:rFonts w:ascii="HG丸ｺﾞｼｯｸM-PRO" w:eastAsia="HG丸ｺﾞｼｯｸM-PRO" w:hAnsi="HG丸ｺﾞｼｯｸM-PRO" w:hint="eastAsia"/>
          <w:color w:val="FF0000"/>
          <w:sz w:val="18"/>
          <w:szCs w:val="18"/>
          <w:highlight w:val="green"/>
        </w:rPr>
        <w:t>）に人口1.2万人未満の市町村を含むデータも掲載しています</w:t>
      </w:r>
      <w:r w:rsidRPr="00985D4F">
        <w:rPr>
          <w:rFonts w:ascii="HG丸ｺﾞｼｯｸM-PRO" w:eastAsia="HG丸ｺﾞｼｯｸM-PRO" w:hAnsi="HG丸ｺﾞｼｯｸM-PRO" w:hint="eastAsia"/>
          <w:color w:val="FF0000"/>
          <w:sz w:val="18"/>
          <w:szCs w:val="18"/>
        </w:rPr>
        <w:t>。</w:t>
      </w:r>
    </w:p>
    <w:p w14:paraId="0D1E4992" w14:textId="77777777" w:rsidR="00067C40" w:rsidRPr="00985D4F" w:rsidRDefault="00067C40" w:rsidP="00067C40">
      <w:pPr>
        <w:tabs>
          <w:tab w:val="left" w:pos="1507"/>
        </w:tabs>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000000" w:themeColor="text1"/>
          <w:sz w:val="18"/>
          <w:szCs w:val="18"/>
        </w:rPr>
        <w:t>【データの出典】</w:t>
      </w:r>
    </w:p>
    <w:p w14:paraId="5DF91B16" w14:textId="74E8BA76" w:rsidR="00067C40" w:rsidRPr="00985D4F" w:rsidRDefault="00067C40" w:rsidP="00067C40">
      <w:pPr>
        <w:tabs>
          <w:tab w:val="left" w:pos="1507"/>
        </w:tabs>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 xml:space="preserve">　</w:t>
      </w:r>
      <w:r w:rsid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 xml:space="preserve">　2：大阪府調べ</w:t>
      </w:r>
    </w:p>
    <w:p w14:paraId="78BDC238" w14:textId="38910BE9" w:rsidR="00067C40" w:rsidRPr="00067C40" w:rsidRDefault="00067C40" w:rsidP="009A384C">
      <w:pPr>
        <w:ind w:left="880" w:hangingChars="400" w:hanging="880"/>
        <w:rPr>
          <w:rFonts w:ascii="HG丸ｺﾞｼｯｸM-PRO" w:eastAsia="HG丸ｺﾞｼｯｸM-PRO" w:hAnsi="HG丸ｺﾞｼｯｸM-PRO"/>
          <w:color w:val="000000" w:themeColor="text1"/>
          <w:sz w:val="22"/>
          <w:szCs w:val="20"/>
        </w:rPr>
      </w:pPr>
    </w:p>
    <w:p w14:paraId="36B899FA" w14:textId="040C420D" w:rsidR="009A384C" w:rsidRPr="006D0AA2" w:rsidRDefault="009A384C" w:rsidP="00067C40">
      <w:pPr>
        <w:rPr>
          <w:rFonts w:ascii="HG丸ｺﾞｼｯｸM-PRO" w:eastAsia="HG丸ｺﾞｼｯｸM-PRO" w:hAnsi="HG丸ｺﾞｼｯｸM-PRO"/>
          <w:color w:val="000000" w:themeColor="text1"/>
          <w:sz w:val="22"/>
          <w:szCs w:val="20"/>
          <w:u w:val="single"/>
        </w:rPr>
      </w:pPr>
    </w:p>
    <w:p w14:paraId="62F7EF53" w14:textId="77777777" w:rsidR="009A384C" w:rsidRPr="00534BD9" w:rsidRDefault="009A384C" w:rsidP="009A384C">
      <w:pPr>
        <w:pStyle w:val="2"/>
      </w:pPr>
      <w:bookmarkStart w:id="88" w:name="_Toc510088975"/>
      <w:bookmarkStart w:id="89" w:name="_Toc152763248"/>
      <w:r w:rsidRPr="00534BD9">
        <w:rPr>
          <w:rFonts w:hint="eastAsia"/>
        </w:rPr>
        <w:t>２　基本方針</w:t>
      </w:r>
      <w:bookmarkEnd w:id="88"/>
      <w:bookmarkEnd w:id="89"/>
    </w:p>
    <w:p w14:paraId="5CA52562" w14:textId="77777777" w:rsidR="009A384C" w:rsidRDefault="009A384C" w:rsidP="009A384C">
      <w:pPr>
        <w:pStyle w:val="3"/>
      </w:pPr>
      <w:bookmarkStart w:id="90" w:name="_Toc152763249"/>
      <w:bookmarkStart w:id="91" w:name="_Toc510088976"/>
      <w:r>
        <w:rPr>
          <w:rFonts w:hint="eastAsia"/>
        </w:rPr>
        <w:t>（1）</w:t>
      </w:r>
      <w:bookmarkStart w:id="92" w:name="_Hlk142512353"/>
      <w:r w:rsidRPr="006A2232">
        <w:rPr>
          <w:rFonts w:hint="eastAsia"/>
        </w:rPr>
        <w:t>生活習慣病の発症予防</w:t>
      </w:r>
      <w:bookmarkEnd w:id="92"/>
      <w:bookmarkEnd w:id="90"/>
    </w:p>
    <w:p w14:paraId="4697FF76" w14:textId="3D5A24D2" w:rsidR="009A384C" w:rsidRPr="00624DB6"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w:t>
      </w:r>
      <w:r w:rsidRPr="003B5034">
        <w:rPr>
          <w:rFonts w:ascii="HG丸ｺﾞｼｯｸM-PRO" w:eastAsia="HG丸ｺﾞｼｯｸM-PRO" w:hAnsi="HG丸ｺﾞｼｯｸM-PRO" w:hint="eastAsia"/>
          <w:color w:val="000000" w:themeColor="text1"/>
          <w:sz w:val="22"/>
          <w:szCs w:val="20"/>
        </w:rPr>
        <w:t>約５割を占めています。また、糖尿病や高血圧等の生活習慣病の予備群や、飲酒</w:t>
      </w:r>
      <w:r w:rsidR="00103D99">
        <w:rPr>
          <w:rFonts w:ascii="HG丸ｺﾞｼｯｸM-PRO" w:eastAsia="HG丸ｺﾞｼｯｸM-PRO" w:hAnsi="HG丸ｺﾞｼｯｸM-PRO" w:hint="eastAsia"/>
          <w:color w:val="000000" w:themeColor="text1"/>
          <w:sz w:val="22"/>
          <w:szCs w:val="20"/>
        </w:rPr>
        <w:t>・</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の影響により生活習慣病のリスクを抱える成人層も数多くいます。</w:t>
      </w:r>
    </w:p>
    <w:p w14:paraId="50302A0F" w14:textId="7FA5147D"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これらの生活習慣病は、不健康な食事、運動不足、過度の飲酒</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など、共通する危険因子を取り除く事で予防が可能だと言われており、府民一人ひとりが健</w:t>
      </w:r>
      <w:r w:rsidRPr="006D0AA2">
        <w:rPr>
          <w:rFonts w:ascii="HG丸ｺﾞｼｯｸM-PRO" w:eastAsia="HG丸ｺﾞｼｯｸM-PRO" w:hAnsi="HG丸ｺﾞｼｯｸM-PRO" w:hint="eastAsia"/>
          <w:color w:val="000000" w:themeColor="text1"/>
          <w:sz w:val="22"/>
          <w:szCs w:val="20"/>
        </w:rPr>
        <w:t>康への関心を高めるとともに、日常生活において健康づくり活動を実践することで、罹患リスクの低減が期待できます。</w:t>
      </w:r>
    </w:p>
    <w:p w14:paraId="62CA5345"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61EB6">
        <w:rPr>
          <w:rFonts w:ascii="HG丸ｺﾞｼｯｸM-PRO" w:eastAsia="HG丸ｺﾞｼｯｸM-PRO" w:hAnsi="HG丸ｺﾞｼｯｸM-PRO" w:hint="eastAsia"/>
          <w:color w:val="000000" w:themeColor="text1"/>
          <w:sz w:val="22"/>
          <w:szCs w:val="20"/>
        </w:rPr>
        <w:t>栄養・食生活や運動、休養・睡眠、飲酒、喫煙等の様々な生活習慣の改善に向けた取組みを推進します。</w:t>
      </w:r>
    </w:p>
    <w:p w14:paraId="06E96565" w14:textId="77777777" w:rsidR="009A384C" w:rsidRDefault="009A384C" w:rsidP="009A384C">
      <w:pPr>
        <w:ind w:rightChars="67" w:right="141"/>
        <w:rPr>
          <w:rFonts w:ascii="HG丸ｺﾞｼｯｸM-PRO" w:eastAsia="HG丸ｺﾞｼｯｸM-PRO" w:hAnsi="HG丸ｺﾞｼｯｸM-PRO"/>
          <w:color w:val="000000" w:themeColor="text1"/>
          <w:sz w:val="22"/>
          <w:szCs w:val="20"/>
        </w:rPr>
      </w:pPr>
    </w:p>
    <w:p w14:paraId="42E399AD" w14:textId="77777777" w:rsidR="009A384C" w:rsidRDefault="009A384C" w:rsidP="009A384C">
      <w:pPr>
        <w:pStyle w:val="3"/>
        <w:rPr>
          <w:u w:val="single"/>
        </w:rPr>
      </w:pPr>
      <w:bookmarkStart w:id="93" w:name="_Toc152763250"/>
      <w:r>
        <w:rPr>
          <w:rFonts w:hint="eastAsia"/>
        </w:rPr>
        <w:t>（2）</w:t>
      </w:r>
      <w:r w:rsidRPr="006A2232">
        <w:rPr>
          <w:rFonts w:hint="eastAsia"/>
        </w:rPr>
        <w:t>生活習慣病の早期発見・重症化予防</w:t>
      </w:r>
      <w:bookmarkEnd w:id="93"/>
    </w:p>
    <w:p w14:paraId="308B4E5A" w14:textId="2EBCDEE6" w:rsidR="009A384C" w:rsidRPr="006D0AA2"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sz w:val="22"/>
          <w:szCs w:val="20"/>
        </w:rPr>
        <w:t>高齢化の進展に伴い、生活習慣病の有病者数の増加が見込まれており、その対策は健康寿命の延伸</w:t>
      </w:r>
      <w:r>
        <w:rPr>
          <w:rFonts w:ascii="HG丸ｺﾞｼｯｸM-PRO" w:eastAsia="HG丸ｺﾞｼｯｸM-PRO" w:hAnsi="HG丸ｺﾞｼｯｸM-PRO" w:hint="eastAsia"/>
          <w:sz w:val="22"/>
          <w:szCs w:val="20"/>
        </w:rPr>
        <w:t>を</w:t>
      </w:r>
      <w:r w:rsidRPr="006D0AA2">
        <w:rPr>
          <w:rFonts w:ascii="HG丸ｺﾞｼｯｸM-PRO" w:eastAsia="HG丸ｺﾞｼｯｸM-PRO" w:hAnsi="HG丸ｺﾞｼｯｸM-PRO" w:hint="eastAsia"/>
          <w:sz w:val="22"/>
          <w:szCs w:val="20"/>
        </w:rPr>
        <w:t>図る上で重要な課題です。大阪</w:t>
      </w:r>
      <w:r w:rsidR="00BB1B20">
        <w:rPr>
          <w:rFonts w:ascii="HG丸ｺﾞｼｯｸM-PRO" w:eastAsia="HG丸ｺﾞｼｯｸM-PRO" w:hAnsi="HG丸ｺﾞｼｯｸM-PRO" w:hint="eastAsia"/>
          <w:sz w:val="22"/>
          <w:szCs w:val="20"/>
        </w:rPr>
        <w:t>府</w:t>
      </w:r>
      <w:r w:rsidRPr="006D0AA2">
        <w:rPr>
          <w:rFonts w:ascii="HG丸ｺﾞｼｯｸM-PRO" w:eastAsia="HG丸ｺﾞｼｯｸM-PRO" w:hAnsi="HG丸ｺﾞｼｯｸM-PRO" w:hint="eastAsia"/>
          <w:sz w:val="22"/>
          <w:szCs w:val="20"/>
        </w:rPr>
        <w:t>の特定健診受診率は</w:t>
      </w:r>
      <w:r w:rsidRPr="006D0AA2">
        <w:rPr>
          <w:rFonts w:ascii="HG丸ｺﾞｼｯｸM-PRO" w:eastAsia="HG丸ｺﾞｼｯｸM-PRO" w:hAnsi="HG丸ｺﾞｼｯｸM-PRO"/>
          <w:sz w:val="22"/>
          <w:szCs w:val="20"/>
        </w:rPr>
        <w:t>53.1%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32位）</w:t>
      </w:r>
      <w:r w:rsidRPr="006D0AA2">
        <w:rPr>
          <w:rFonts w:ascii="HG丸ｺﾞｼｯｸM-PRO" w:eastAsia="HG丸ｺﾞｼｯｸM-PRO" w:hAnsi="HG丸ｺﾞｼｯｸM-PRO" w:hint="eastAsia"/>
          <w:sz w:val="22"/>
          <w:szCs w:val="20"/>
        </w:rPr>
        <w:t>、特定保健指導実施率は</w:t>
      </w:r>
      <w:r w:rsidRPr="006D0AA2">
        <w:rPr>
          <w:rFonts w:ascii="HG丸ｺﾞｼｯｸM-PRO" w:eastAsia="HG丸ｺﾞｼｯｸM-PRO" w:hAnsi="HG丸ｺﾞｼｯｸM-PRO"/>
          <w:sz w:val="22"/>
          <w:szCs w:val="20"/>
        </w:rPr>
        <w:t>22.1％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41位）</w:t>
      </w:r>
      <w:r w:rsidRPr="006D0AA2">
        <w:rPr>
          <w:rFonts w:ascii="HG丸ｺﾞｼｯｸM-PRO" w:eastAsia="HG丸ｺﾞｼｯｸM-PRO" w:hAnsi="HG丸ｺﾞｼｯｸM-PRO" w:hint="eastAsia"/>
          <w:sz w:val="22"/>
          <w:szCs w:val="20"/>
        </w:rPr>
        <w:t>であり、いずれも全国平均を大きく下回っている状況です。</w:t>
      </w:r>
    </w:p>
    <w:p w14:paraId="014AD987" w14:textId="27448CA4" w:rsidR="009A384C" w:rsidRPr="00327999" w:rsidRDefault="009A384C" w:rsidP="00327999">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また、生活習慣病</w:t>
      </w:r>
      <w:r>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未治療や治療中断により、</w:t>
      </w:r>
      <w:r>
        <w:rPr>
          <w:rFonts w:ascii="HG丸ｺﾞｼｯｸM-PRO" w:eastAsia="HG丸ｺﾞｼｯｸM-PRO" w:hAnsi="HG丸ｺﾞｼｯｸM-PRO" w:hint="eastAsia"/>
          <w:sz w:val="22"/>
          <w:szCs w:val="20"/>
        </w:rPr>
        <w:t>重症化を招く府民も少なくありません。</w:t>
      </w:r>
      <w:r w:rsidR="00915CCF">
        <w:rPr>
          <w:rFonts w:ascii="HG丸ｺﾞｼｯｸM-PRO" w:eastAsia="HG丸ｺﾞｼｯｸM-PRO" w:hAnsi="HG丸ｺﾞｼｯｸM-PRO" w:hint="eastAsia"/>
          <w:sz w:val="22"/>
          <w:szCs w:val="20"/>
        </w:rPr>
        <w:lastRenderedPageBreak/>
        <w:t>けんしん</w:t>
      </w:r>
      <w:r>
        <w:rPr>
          <w:rFonts w:ascii="HG丸ｺﾞｼｯｸM-PRO" w:eastAsia="HG丸ｺﾞｼｯｸM-PRO" w:hAnsi="HG丸ｺﾞｼｯｸM-PRO" w:hint="eastAsia"/>
          <w:sz w:val="22"/>
          <w:szCs w:val="20"/>
        </w:rPr>
        <w:t>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14:paraId="2F87C205" w14:textId="77777777" w:rsidR="009A384C" w:rsidRPr="008151F5" w:rsidRDefault="009A384C" w:rsidP="009A384C"/>
    <w:p w14:paraId="062B1994" w14:textId="77777777" w:rsidR="009A384C" w:rsidRDefault="009A384C" w:rsidP="009A384C">
      <w:pPr>
        <w:pStyle w:val="3"/>
        <w:rPr>
          <w:u w:val="single"/>
        </w:rPr>
      </w:pPr>
      <w:bookmarkStart w:id="94" w:name="_Toc152763251"/>
      <w:r>
        <w:rPr>
          <w:rFonts w:hint="eastAsia"/>
        </w:rPr>
        <w:t>（3）</w:t>
      </w:r>
      <w:r w:rsidRPr="006A2232">
        <w:rPr>
          <w:rFonts w:hint="eastAsia"/>
        </w:rPr>
        <w:t>生活機能の維持・向上</w:t>
      </w:r>
      <w:bookmarkEnd w:id="94"/>
    </w:p>
    <w:p w14:paraId="3E8106FD"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生活機能の維持には、身体の健康とこころの健康の両面から健康を保持することが必要です。</w:t>
      </w:r>
    </w:p>
    <w:p w14:paraId="76F5ED4A" w14:textId="67ADACF9"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身体の健康については、ロコモティブシンドローム（</w:t>
      </w:r>
      <w:r w:rsidRPr="00624DB6">
        <w:rPr>
          <w:rFonts w:ascii="HG丸ｺﾞｼｯｸM-PRO" w:eastAsia="HG丸ｺﾞｼｯｸM-PRO" w:hAnsi="HG丸ｺﾞｼｯｸM-PRO" w:hint="eastAsia"/>
          <w:sz w:val="18"/>
          <w:szCs w:val="20"/>
        </w:rPr>
        <w:t>注</w:t>
      </w:r>
      <w:r w:rsidR="00DF3DA3" w:rsidRPr="00624DB6">
        <w:rPr>
          <w:rFonts w:ascii="HG丸ｺﾞｼｯｸM-PRO" w:eastAsia="HG丸ｺﾞｼｯｸM-PRO" w:hAnsi="HG丸ｺﾞｼｯｸM-PRO" w:hint="eastAsia"/>
          <w:sz w:val="18"/>
          <w:szCs w:val="20"/>
        </w:rPr>
        <w:t>29</w:t>
      </w:r>
      <w:r w:rsidRPr="00624DB6">
        <w:rPr>
          <w:rFonts w:ascii="HG丸ｺﾞｼｯｸM-PRO" w:eastAsia="HG丸ｺﾞｼｯｸM-PRO" w:hAnsi="HG丸ｺﾞｼｯｸM-PRO" w:hint="eastAsia"/>
          <w:sz w:val="18"/>
          <w:szCs w:val="20"/>
        </w:rPr>
        <w:t xml:space="preserve">　</w:t>
      </w:r>
      <w:r w:rsidRPr="00624DB6">
        <w:rPr>
          <w:rFonts w:ascii="HG丸ｺﾞｼｯｸM-PRO" w:eastAsia="HG丸ｺﾞｼｯｸM-PRO" w:hAnsi="HG丸ｺﾞｼｯｸM-PRO" w:hint="eastAsia"/>
          <w:sz w:val="22"/>
          <w:szCs w:val="20"/>
        </w:rPr>
        <w:t>以下、</w:t>
      </w:r>
      <w:r w:rsidRPr="006D0AA2">
        <w:rPr>
          <w:rFonts w:ascii="HG丸ｺﾞｼｯｸM-PRO" w:eastAsia="HG丸ｺﾞｼｯｸM-PRO" w:hAnsi="HG丸ｺﾞｼｯｸM-PRO" w:hint="eastAsia"/>
          <w:color w:val="000000" w:themeColor="text1"/>
          <w:sz w:val="22"/>
          <w:szCs w:val="20"/>
        </w:rPr>
        <w:t>ロコモ）が進行すると「立つ」「歩く」ことが難しくなり、将来的に介護が必要になるリスクが高くなります。また、骨粗鬆症が原因で起こる高齢者の骨折は、生活の質を大きく損なうため、その予防が重要です。</w:t>
      </w:r>
    </w:p>
    <w:p w14:paraId="539D1C14"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一方、こころの健康は、いきいきと自分らしく生きるための重要な条件であり、「生活の質」に大きく影響するものです。こころの健康を保つには多くの要素があり、適度な運動、バランスの取れた食生活、休養は身体だけでなくこころの健康においても欠かせないものです。</w:t>
      </w:r>
    </w:p>
    <w:p w14:paraId="4D4B1032"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フレイルは、早期に日常生活を見直すことで、進行を遅らせたり、健康な状態を取り戻すことができることから、該当者に対して、早期から運動や食事等健康づくりの取組みを促すことが重要です。</w:t>
      </w:r>
    </w:p>
    <w:p w14:paraId="53B91B57" w14:textId="77777777" w:rsidR="009A384C" w:rsidRPr="00177FD9" w:rsidRDefault="009A384C" w:rsidP="009A384C"/>
    <w:p w14:paraId="7F5AB5E3" w14:textId="77777777" w:rsidR="009A384C" w:rsidRDefault="009A384C" w:rsidP="009A384C">
      <w:pPr>
        <w:pStyle w:val="3"/>
      </w:pPr>
      <w:bookmarkStart w:id="95" w:name="_Toc152763252"/>
      <w:r>
        <w:rPr>
          <w:rFonts w:hint="eastAsia"/>
        </w:rPr>
        <w:t>（4）</w:t>
      </w:r>
      <w:r w:rsidRPr="00140970">
        <w:rPr>
          <w:rFonts w:hint="eastAsia"/>
        </w:rPr>
        <w:t>府民の健康づくりを支える社会環境整備</w:t>
      </w:r>
      <w:bookmarkEnd w:id="95"/>
    </w:p>
    <w:p w14:paraId="5600CB2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急速に進む少子高齢化など、社会環境が大きく変化する中で、府内経済の持続的な発展や社会の活力の維持・向上を図るためには、その担い手である府民が、企業や社会の一員として、生涯を通じて健康でいきいきと活躍できることが不可欠です。</w:t>
      </w:r>
    </w:p>
    <w:p w14:paraId="777DD959" w14:textId="6D2AC088" w:rsidR="009A384C" w:rsidRPr="00624DB6" w:rsidRDefault="009A384C" w:rsidP="009A384C">
      <w:pPr>
        <w:ind w:leftChars="200" w:left="420"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color w:val="000000" w:themeColor="text1"/>
          <w:sz w:val="22"/>
          <w:szCs w:val="20"/>
        </w:rPr>
        <w:t>生活習慣の改善や疾患予防に継続的に取り組むためには、まず、府民一人ひとりがヘルスリテラシーを高めることが重要です。また、日常生活の様々な場面で継続的に健康活動が行えるよう、学校</w:t>
      </w:r>
      <w:r w:rsidR="00103D99">
        <w:rPr>
          <w:rFonts w:ascii="HG丸ｺﾞｼｯｸM-PRO" w:eastAsia="HG丸ｺﾞｼｯｸM-PRO" w:hAnsi="HG丸ｺﾞｼｯｸM-PRO" w:hint="eastAsia"/>
          <w:color w:val="000000" w:themeColor="text1"/>
          <w:sz w:val="22"/>
          <w:szCs w:val="20"/>
        </w:rPr>
        <w:t>や</w:t>
      </w:r>
      <w:r w:rsidRPr="006D0AA2">
        <w:rPr>
          <w:rFonts w:ascii="HG丸ｺﾞｼｯｸM-PRO" w:eastAsia="HG丸ｺﾞｼｯｸM-PRO" w:hAnsi="HG丸ｺﾞｼｯｸM-PRO" w:hint="eastAsia"/>
          <w:color w:val="000000" w:themeColor="text1"/>
          <w:sz w:val="22"/>
          <w:szCs w:val="20"/>
        </w:rPr>
        <w:t>職場、地域社会</w:t>
      </w:r>
      <w:r w:rsidR="00103D99" w:rsidRPr="00624DB6">
        <w:rPr>
          <w:rFonts w:ascii="HG丸ｺﾞｼｯｸM-PRO" w:eastAsia="HG丸ｺﾞｼｯｸM-PRO" w:hAnsi="HG丸ｺﾞｼｯｸM-PRO" w:hint="eastAsia"/>
          <w:sz w:val="22"/>
          <w:szCs w:val="20"/>
        </w:rPr>
        <w:t>、家庭</w:t>
      </w:r>
      <w:r w:rsidRPr="00624DB6">
        <w:rPr>
          <w:rFonts w:ascii="HG丸ｺﾞｼｯｸM-PRO" w:eastAsia="HG丸ｺﾞｼｯｸM-PRO" w:hAnsi="HG丸ｺﾞｼｯｸM-PRO" w:hint="eastAsia"/>
          <w:sz w:val="22"/>
          <w:szCs w:val="20"/>
        </w:rPr>
        <w:t>等のあらゆる場所において、広く環境整備を行っていく必要があります。</w:t>
      </w:r>
      <w:r w:rsidRPr="00624DB6">
        <w:rPr>
          <w:rFonts w:ascii="HG丸ｺﾞｼｯｸM-PRO" w:eastAsia="HG丸ｺﾞｼｯｸM-PRO" w:hAnsi="HG丸ｺﾞｼｯｸM-PRO"/>
          <w:sz w:val="22"/>
          <w:szCs w:val="20"/>
        </w:rPr>
        <w:t>2025年には、大阪・関西万博の開催が予定されており、府民にとってヘルスケアがより身近な存在になっていくものと考えられます。</w:t>
      </w:r>
      <w:r w:rsidRPr="00624DB6">
        <w:rPr>
          <w:rFonts w:ascii="HG丸ｺﾞｼｯｸM-PRO" w:eastAsia="HG丸ｺﾞｼｯｸM-PRO" w:hAnsi="HG丸ｺﾞｼｯｸM-PRO" w:hint="eastAsia"/>
          <w:sz w:val="22"/>
          <w:szCs w:val="20"/>
        </w:rPr>
        <w:t>また今後、ウェアラブル端末や健康アプリなど、健康増進の一つの基盤となりつつあるテクノロジーもさらに進展していくことが予想されます。この健康づくりへの気運の高まりを的確に捉えながら、「ヘルスリテラシ―、健康づくりの気運醸成」、「ＩＣＴ（ＰＨＲ等）を活用した健康づくりの推進」、「地域・職域等における社会環境整備」、の３つの観点から取組みを推進します。</w:t>
      </w:r>
    </w:p>
    <w:p w14:paraId="32083128" w14:textId="3DF0525C" w:rsidR="009A384C" w:rsidRPr="006C59F0"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また、事業者、保健医療関係</w:t>
      </w:r>
      <w:r w:rsidR="00A95843" w:rsidRPr="00624DB6">
        <w:rPr>
          <w:rFonts w:ascii="HG丸ｺﾞｼｯｸM-PRO" w:eastAsia="HG丸ｺﾞｼｯｸM-PRO" w:hAnsi="HG丸ｺﾞｼｯｸM-PRO" w:hint="eastAsia"/>
          <w:sz w:val="22"/>
          <w:szCs w:val="20"/>
        </w:rPr>
        <w:t>者</w:t>
      </w:r>
      <w:r w:rsidRPr="00624DB6">
        <w:rPr>
          <w:rFonts w:ascii="HG丸ｺﾞｼｯｸM-PRO" w:eastAsia="HG丸ｺﾞｼｯｸM-PRO" w:hAnsi="HG丸ｺﾞｼｯｸM-PRO" w:hint="eastAsia"/>
          <w:sz w:val="22"/>
          <w:szCs w:val="20"/>
        </w:rPr>
        <w:t>や医療保険者、</w:t>
      </w:r>
      <w:r w:rsidRPr="006C59F0">
        <w:rPr>
          <w:rFonts w:ascii="HG丸ｺﾞｼｯｸM-PRO" w:eastAsia="HG丸ｺﾞｼｯｸM-PRO" w:hAnsi="HG丸ｺﾞｼｯｸM-PRO" w:hint="eastAsia"/>
          <w:color w:val="000000" w:themeColor="text1"/>
          <w:sz w:val="22"/>
          <w:szCs w:val="20"/>
        </w:rPr>
        <w:t>教育関係者、ボランティア団体・ＮＰＯ法人など、多様な主体と健康づくり施策に関わる行政がイコール・パートナーとして、それぞれの資源やノウハウ、強みを活かしながら、一層の連携・協働を図ることで、府民一人ひとりの健康づくりを、社会全体で支える取組みを推進します。</w:t>
      </w:r>
    </w:p>
    <w:p w14:paraId="7F528EE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lastRenderedPageBreak/>
        <w:t>さらに</w:t>
      </w:r>
      <w:r w:rsidRPr="006D0AA2">
        <w:rPr>
          <w:rFonts w:ascii="HG丸ｺﾞｼｯｸM-PRO" w:eastAsia="HG丸ｺﾞｼｯｸM-PRO" w:hAnsi="HG丸ｺﾞｼｯｸM-PRO" w:hint="eastAsia"/>
          <w:color w:val="000000" w:themeColor="text1"/>
          <w:sz w:val="22"/>
          <w:szCs w:val="20"/>
        </w:rPr>
        <w:t>、市町村ごとの健康指標の状況や健康課題に応じて、市町村施策と連携した効果的な支援を行い、府民の健康づくりを促進します。</w:t>
      </w:r>
    </w:p>
    <w:p w14:paraId="1D40A5FC" w14:textId="77777777" w:rsidR="009A384C" w:rsidRDefault="009A384C" w:rsidP="009A384C">
      <w:pPr>
        <w:ind w:left="440" w:hangingChars="200" w:hanging="440"/>
        <w:rPr>
          <w:rFonts w:ascii="HG丸ｺﾞｼｯｸM-PRO" w:eastAsia="HG丸ｺﾞｼｯｸM-PRO" w:hAnsi="HG丸ｺﾞｼｯｸM-PRO"/>
          <w:color w:val="000000" w:themeColor="text1"/>
          <w:sz w:val="22"/>
          <w:szCs w:val="20"/>
          <w:u w:val="single"/>
        </w:rPr>
      </w:pPr>
    </w:p>
    <w:p w14:paraId="2EC6FB57" w14:textId="77777777" w:rsidR="009A384C" w:rsidRDefault="009A384C" w:rsidP="009A384C">
      <w:pPr>
        <w:pStyle w:val="3"/>
        <w:rPr>
          <w:u w:val="single"/>
        </w:rPr>
      </w:pPr>
      <w:bookmarkStart w:id="96" w:name="_Toc152763253"/>
      <w:r>
        <w:rPr>
          <w:rFonts w:hint="eastAsia"/>
        </w:rPr>
        <w:t>（5）</w:t>
      </w:r>
      <w:r w:rsidRPr="00C873CC">
        <w:rPr>
          <w:rFonts w:hint="eastAsia"/>
        </w:rPr>
        <w:t>ライフコースアプローチ</w:t>
      </w:r>
      <w:bookmarkEnd w:id="96"/>
    </w:p>
    <w:p w14:paraId="22A50A6E"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int="eastAsia"/>
        </w:rPr>
        <w:t xml:space="preserve">　　　</w:t>
      </w:r>
      <w:r w:rsidRPr="006D0AA2">
        <w:rPr>
          <w:rFonts w:ascii="HG丸ｺﾞｼｯｸM-PRO" w:eastAsia="HG丸ｺﾞｼｯｸM-PRO" w:hAnsi="HG丸ｺﾞｼｯｸM-PRO" w:hint="eastAsia"/>
          <w:color w:val="000000" w:themeColor="text1"/>
          <w:sz w:val="22"/>
          <w:szCs w:val="20"/>
        </w:rPr>
        <w:t>府民一人ひとりが、生涯にわたって健康な生活を送るためには、若い世代（児童・青年期）から働く世代（成人期）、高齢者（老年期）に至る各世代の身体的特性や生活・労働環境、健康に関する意識や行動等を踏まえた健康づくりへの取組みが重要です。</w:t>
      </w:r>
    </w:p>
    <w:p w14:paraId="308DDEED"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また、人生</w:t>
      </w:r>
      <w:r w:rsidRPr="006D0AA2">
        <w:rPr>
          <w:rFonts w:ascii="HG丸ｺﾞｼｯｸM-PRO" w:eastAsia="HG丸ｺﾞｼｯｸM-PRO" w:hAnsi="HG丸ｺﾞｼｯｸM-PRO"/>
          <w:color w:val="000000" w:themeColor="text1"/>
          <w:sz w:val="22"/>
          <w:szCs w:val="20"/>
        </w:rPr>
        <w:t>100年時代が本格的に到来する</w:t>
      </w:r>
      <w:r w:rsidRPr="006D0AA2">
        <w:rPr>
          <w:rFonts w:ascii="HG丸ｺﾞｼｯｸM-PRO" w:eastAsia="HG丸ｺﾞｼｯｸM-PRO" w:hAnsi="HG丸ｺﾞｼｯｸM-PRO" w:hint="eastAsia"/>
          <w:color w:val="000000" w:themeColor="text1"/>
          <w:sz w:val="22"/>
          <w:szCs w:val="20"/>
        </w:rPr>
        <w:t>にあたり、胎児期から高齢期に至るまでの人の生涯を経時的に捉えた健康づくり（ライフコースアプローチ）の重要性が高まっています。</w:t>
      </w:r>
    </w:p>
    <w:p w14:paraId="4DADF015" w14:textId="2FF159C1" w:rsidR="009A384C" w:rsidRPr="006A2232" w:rsidRDefault="009A384C" w:rsidP="009A384C">
      <w:pPr>
        <w:ind w:left="440" w:hangingChars="200" w:hanging="440"/>
        <w:rPr>
          <w:rFonts w:ascii="HG丸ｺﾞｼｯｸM-PRO" w:eastAsia="HG丸ｺﾞｼｯｸM-PRO" w:hAnsi="HG丸ｺﾞｼｯｸM-PRO"/>
          <w:sz w:val="22"/>
          <w:szCs w:val="20"/>
        </w:rPr>
      </w:pPr>
      <w:r w:rsidRPr="009D60E1">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sz w:val="22"/>
          <w:szCs w:val="20"/>
        </w:rPr>
        <w:t>例えば、胎児期には妊婦をはじめ周囲の大人の生活習慣</w:t>
      </w:r>
      <w:r w:rsidR="00AB3F0F">
        <w:rPr>
          <w:rFonts w:ascii="HG丸ｺﾞｼｯｸM-PRO" w:eastAsia="HG丸ｺﾞｼｯｸM-PRO" w:hAnsi="HG丸ｺﾞｼｯｸM-PRO" w:hint="eastAsia"/>
          <w:sz w:val="22"/>
          <w:szCs w:val="20"/>
        </w:rPr>
        <w:t>が</w:t>
      </w:r>
      <w:r w:rsidRPr="006A2232">
        <w:rPr>
          <w:rFonts w:ascii="HG丸ｺﾞｼｯｸM-PRO" w:eastAsia="HG丸ｺﾞｼｯｸM-PRO" w:hAnsi="HG丸ｺﾞｼｯｸM-PRO" w:hint="eastAsia"/>
          <w:sz w:val="22"/>
          <w:szCs w:val="20"/>
        </w:rPr>
        <w:t>、その後の子どもの健康に大きな影響を与えます。また、幼年期以降の子どもの生活習慣や健康状態は、成長してからの健康状態、さらには次世代の健康にも影響を及ぼす可能性があります。</w:t>
      </w:r>
    </w:p>
    <w:p w14:paraId="24E02222"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rPr>
        <w:t>ヘルスリテラシー</w:t>
      </w:r>
      <w:r w:rsidRPr="006A2232">
        <w:rPr>
          <w:rFonts w:ascii="HG丸ｺﾞｼｯｸM-PRO" w:eastAsia="HG丸ｺﾞｼｯｸM-PRO" w:hAnsi="HG丸ｺﾞｼｯｸM-PRO"/>
          <w:sz w:val="22"/>
        </w:rPr>
        <w:t>の</w:t>
      </w:r>
      <w:r w:rsidRPr="006A2232">
        <w:rPr>
          <w:rFonts w:ascii="HG丸ｺﾞｼｯｸM-PRO" w:eastAsia="HG丸ｺﾞｼｯｸM-PRO" w:hAnsi="HG丸ｺﾞｼｯｸM-PRO" w:hint="eastAsia"/>
          <w:sz w:val="22"/>
        </w:rPr>
        <w:t>向上</w:t>
      </w:r>
      <w:r w:rsidRPr="006A2232">
        <w:rPr>
          <w:rFonts w:ascii="HG丸ｺﾞｼｯｸM-PRO" w:eastAsia="HG丸ｺﾞｼｯｸM-PRO" w:hAnsi="HG丸ｺﾞｼｯｸM-PRO"/>
          <w:sz w:val="22"/>
        </w:rPr>
        <w:t>や適切な食</w:t>
      </w:r>
      <w:r w:rsidRPr="006A2232">
        <w:rPr>
          <w:rFonts w:ascii="HG丸ｺﾞｼｯｸM-PRO" w:eastAsia="HG丸ｺﾞｼｯｸM-PRO" w:hAnsi="HG丸ｺﾞｼｯｸM-PRO" w:hint="eastAsia"/>
          <w:sz w:val="22"/>
        </w:rPr>
        <w:t>・</w:t>
      </w:r>
      <w:r w:rsidRPr="006A2232">
        <w:rPr>
          <w:rFonts w:ascii="HG丸ｺﾞｼｯｸM-PRO" w:eastAsia="HG丸ｺﾞｼｯｸM-PRO" w:hAnsi="HG丸ｺﾞｼｯｸM-PRO"/>
          <w:sz w:val="22"/>
        </w:rPr>
        <w:t>運動習慣の</w:t>
      </w:r>
      <w:r w:rsidRPr="006A2232">
        <w:rPr>
          <w:rFonts w:ascii="HG丸ｺﾞｼｯｸM-PRO" w:eastAsia="HG丸ｺﾞｼｯｸM-PRO" w:hAnsi="HG丸ｺﾞｼｯｸM-PRO" w:hint="eastAsia"/>
          <w:sz w:val="22"/>
        </w:rPr>
        <w:t>継続など、生活習慣</w:t>
      </w:r>
      <w:r w:rsidRPr="006A2232">
        <w:rPr>
          <w:rFonts w:ascii="HG丸ｺﾞｼｯｸM-PRO" w:eastAsia="HG丸ｺﾞｼｯｸM-PRO" w:hAnsi="HG丸ｺﾞｼｯｸM-PRO"/>
          <w:sz w:val="22"/>
        </w:rPr>
        <w:t>の改善</w:t>
      </w:r>
      <w:r w:rsidRPr="006A2232">
        <w:rPr>
          <w:rFonts w:ascii="HG丸ｺﾞｼｯｸM-PRO" w:eastAsia="HG丸ｺﾞｼｯｸM-PRO" w:hAnsi="HG丸ｺﾞｼｯｸM-PRO" w:hint="eastAsia"/>
          <w:sz w:val="22"/>
        </w:rPr>
        <w:t>が将来的な生活習慣病の罹患リスクの低減につながることから</w:t>
      </w:r>
      <w:r w:rsidRPr="006A2232">
        <w:rPr>
          <w:rFonts w:ascii="HG丸ｺﾞｼｯｸM-PRO" w:eastAsia="HG丸ｺﾞｼｯｸM-PRO" w:hAnsi="HG丸ｺﾞｼｯｸM-PRO"/>
          <w:sz w:val="22"/>
        </w:rPr>
        <w:t>、</w:t>
      </w:r>
      <w:r w:rsidRPr="006A2232">
        <w:rPr>
          <w:rFonts w:ascii="HG丸ｺﾞｼｯｸM-PRO" w:eastAsia="HG丸ｺﾞｼｯｸM-PRO" w:hAnsi="HG丸ｺﾞｼｯｸM-PRO" w:hint="eastAsia"/>
          <w:sz w:val="22"/>
        </w:rPr>
        <w:t>これらを踏まえた</w:t>
      </w:r>
      <w:r w:rsidRPr="006A2232">
        <w:rPr>
          <w:rFonts w:ascii="HG丸ｺﾞｼｯｸM-PRO" w:eastAsia="HG丸ｺﾞｼｯｸM-PRO" w:hAnsi="HG丸ｺﾞｼｯｸM-PRO"/>
          <w:sz w:val="22"/>
        </w:rPr>
        <w:t>取組みの推進が重要</w:t>
      </w:r>
      <w:r w:rsidRPr="006A2232">
        <w:rPr>
          <w:rFonts w:ascii="HG丸ｺﾞｼｯｸM-PRO" w:eastAsia="HG丸ｺﾞｼｯｸM-PRO" w:hAnsi="HG丸ｺﾞｼｯｸM-PRO" w:hint="eastAsia"/>
          <w:sz w:val="22"/>
        </w:rPr>
        <w:t>です。</w:t>
      </w:r>
    </w:p>
    <w:p w14:paraId="458A3749" w14:textId="77777777" w:rsidR="009A384C" w:rsidRPr="00FD6EF5" w:rsidRDefault="009A384C" w:rsidP="009A384C">
      <w:pPr>
        <w:ind w:left="440" w:hangingChars="200" w:hanging="44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sz w:val="22"/>
          <w:szCs w:val="20"/>
        </w:rPr>
        <w:t xml:space="preserve">　　　</w:t>
      </w:r>
      <w:r w:rsidRPr="00FD6EF5">
        <w:rPr>
          <w:rFonts w:ascii="HG丸ｺﾞｼｯｸM-PRO" w:eastAsia="HG丸ｺﾞｼｯｸM-PRO" w:hAnsi="HG丸ｺﾞｼｯｸM-PRO" w:hint="eastAsia"/>
          <w:color w:val="000000" w:themeColor="text1"/>
          <w:sz w:val="22"/>
          <w:szCs w:val="20"/>
        </w:rPr>
        <w:t>また、ワクチンを接種することによって感染症に対する免疫をつけることができ、将来感染症にかかったとしても、重症化を防げる場合があるため、ワクチンに関する正しい知識の普及を進めるとともに、住民の理解を得つつ、積極的にワクチン接種を推進します。</w:t>
      </w:r>
    </w:p>
    <w:p w14:paraId="6277C98E"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FD6EF5">
        <w:rPr>
          <w:rFonts w:ascii="HG丸ｺﾞｼｯｸM-PRO" w:eastAsia="HG丸ｺﾞｼｯｸM-PRO" w:hAnsi="HG丸ｺﾞｼｯｸM-PRO" w:hint="eastAsia"/>
          <w:color w:val="000000" w:themeColor="text1"/>
          <w:sz w:val="22"/>
          <w:szCs w:val="20"/>
        </w:rPr>
        <w:t>加えて、</w:t>
      </w:r>
      <w:r w:rsidRPr="006A2232">
        <w:rPr>
          <w:rFonts w:ascii="HG丸ｺﾞｼｯｸM-PRO" w:eastAsia="HG丸ｺﾞｼｯｸM-PRO" w:hAnsi="HG丸ｺﾞｼｯｸM-PRO" w:hint="eastAsia"/>
          <w:sz w:val="22"/>
          <w:szCs w:val="20"/>
        </w:rPr>
        <w:t>女性は、ホルモン量の増減により特有の健康課題が生じる可能性があります。骨量については、</w:t>
      </w:r>
      <w:r w:rsidRPr="006A2232">
        <w:rPr>
          <w:rFonts w:ascii="HG丸ｺﾞｼｯｸM-PRO" w:eastAsia="HG丸ｺﾞｼｯｸM-PRO" w:hAnsi="HG丸ｺﾞｼｯｸM-PRO"/>
          <w:sz w:val="22"/>
          <w:szCs w:val="20"/>
        </w:rPr>
        <w:t>20歳頃に最大となり、その後、適切な食・運動習慣を継続していれば一定期間同程度で推移します。その後、50歳頃から女性ホルモンの減少に伴い急激に減少していくことから、若い時期に十分骨量を高めておくこと</w:t>
      </w:r>
      <w:r w:rsidRPr="006A2232">
        <w:rPr>
          <w:rFonts w:ascii="HG丸ｺﾞｼｯｸM-PRO" w:eastAsia="HG丸ｺﾞｼｯｸM-PRO" w:hAnsi="HG丸ｺﾞｼｯｸM-PRO" w:hint="eastAsia"/>
          <w:sz w:val="22"/>
          <w:szCs w:val="20"/>
        </w:rPr>
        <w:t>と併せて、適切な生活習慣を継続することによって骨量を維持することが重要です。</w:t>
      </w:r>
    </w:p>
    <w:p w14:paraId="287C24DA"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szCs w:val="20"/>
        </w:rPr>
        <w:t>このほか、</w:t>
      </w:r>
      <w:r w:rsidRPr="00A606DC">
        <w:rPr>
          <w:rFonts w:ascii="HG丸ｺﾞｼｯｸM-PRO" w:eastAsia="HG丸ｺﾞｼｯｸM-PRO" w:hAnsi="HG丸ｺﾞｼｯｸM-PRO" w:hint="eastAsia"/>
          <w:sz w:val="22"/>
          <w:szCs w:val="20"/>
        </w:rPr>
        <w:t>女性に多く発症する</w:t>
      </w:r>
      <w:r w:rsidRPr="006A2232">
        <w:rPr>
          <w:rFonts w:ascii="HG丸ｺﾞｼｯｸM-PRO" w:eastAsia="HG丸ｺﾞｼｯｸM-PRO" w:hAnsi="HG丸ｺﾞｼｯｸM-PRO" w:hint="eastAsia"/>
          <w:sz w:val="22"/>
          <w:szCs w:val="20"/>
        </w:rPr>
        <w:t>乳が</w:t>
      </w:r>
      <w:r>
        <w:rPr>
          <w:rFonts w:ascii="HG丸ｺﾞｼｯｸM-PRO" w:eastAsia="HG丸ｺﾞｼｯｸM-PRO" w:hAnsi="HG丸ｺﾞｼｯｸM-PRO" w:hint="eastAsia"/>
          <w:sz w:val="22"/>
          <w:szCs w:val="20"/>
        </w:rPr>
        <w:t>ん等</w:t>
      </w:r>
      <w:r w:rsidRPr="006A2232">
        <w:rPr>
          <w:rFonts w:ascii="HG丸ｺﾞｼｯｸM-PRO" w:eastAsia="HG丸ｺﾞｼｯｸM-PRO" w:hAnsi="HG丸ｺﾞｼｯｸM-PRO" w:hint="eastAsia"/>
          <w:sz w:val="22"/>
          <w:szCs w:val="20"/>
        </w:rPr>
        <w:t>については、適切な検診の受診によって早期発見及び重症化リスクを低減することができます。また、子宮頸がんを予防する</w:t>
      </w:r>
      <w:r w:rsidRPr="006A2232">
        <w:rPr>
          <w:rFonts w:ascii="HG丸ｺﾞｼｯｸM-PRO" w:eastAsia="HG丸ｺﾞｼｯｸM-PRO" w:hAnsi="HG丸ｺﾞｼｯｸM-PRO"/>
          <w:sz w:val="22"/>
          <w:szCs w:val="20"/>
        </w:rPr>
        <w:t>HPVワクチンの接種については積極的勧奨が再開され、令和5年4月からは９価ワクチンの定期接種が開始されています。</w:t>
      </w:r>
      <w:r w:rsidRPr="006A2232">
        <w:rPr>
          <w:rFonts w:ascii="HG丸ｺﾞｼｯｸM-PRO" w:eastAsia="HG丸ｺﾞｼｯｸM-PRO" w:hAnsi="HG丸ｺﾞｼｯｸM-PRO" w:hint="eastAsia"/>
          <w:sz w:val="22"/>
          <w:szCs w:val="20"/>
        </w:rPr>
        <w:t>女性がかかりやすい病気について正確な知識を持ち、健康づくりの取組みを進め</w:t>
      </w:r>
      <w:r>
        <w:rPr>
          <w:rFonts w:ascii="HG丸ｺﾞｼｯｸM-PRO" w:eastAsia="HG丸ｺﾞｼｯｸM-PRO" w:hAnsi="HG丸ｺﾞｼｯｸM-PRO" w:hint="eastAsia"/>
          <w:sz w:val="22"/>
          <w:szCs w:val="20"/>
        </w:rPr>
        <w:t>ていく</w:t>
      </w:r>
      <w:r w:rsidRPr="006A2232">
        <w:rPr>
          <w:rFonts w:ascii="HG丸ｺﾞｼｯｸM-PRO" w:eastAsia="HG丸ｺﾞｼｯｸM-PRO" w:hAnsi="HG丸ｺﾞｼｯｸM-PRO" w:hint="eastAsia"/>
          <w:sz w:val="22"/>
          <w:szCs w:val="20"/>
        </w:rPr>
        <w:t>こと</w:t>
      </w:r>
      <w:r>
        <w:rPr>
          <w:rFonts w:ascii="HG丸ｺﾞｼｯｸM-PRO" w:eastAsia="HG丸ｺﾞｼｯｸM-PRO" w:hAnsi="HG丸ｺﾞｼｯｸM-PRO" w:hint="eastAsia"/>
          <w:sz w:val="22"/>
          <w:szCs w:val="20"/>
        </w:rPr>
        <w:t>が重要です。</w:t>
      </w:r>
    </w:p>
    <w:p w14:paraId="3D9E97FC" w14:textId="77777777" w:rsidR="009A384C" w:rsidRPr="006A223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color w:val="000000" w:themeColor="text1"/>
          <w:sz w:val="22"/>
        </w:rPr>
        <w:t>本計画では、適宜、分野ごとにライフコースアプローチの観点も踏まえた目標や取組みを設定します。</w:t>
      </w:r>
    </w:p>
    <w:p w14:paraId="083981C1" w14:textId="77777777" w:rsidR="009A384C" w:rsidRPr="00B0669B" w:rsidRDefault="009A384C" w:rsidP="009A384C">
      <w:pPr>
        <w:ind w:leftChars="200" w:left="420" w:firstLineChars="100" w:firstLine="220"/>
        <w:rPr>
          <w:rFonts w:ascii="HG丸ｺﾞｼｯｸM-PRO" w:eastAsia="HG丸ｺﾞｼｯｸM-PRO" w:hAnsi="HG丸ｺﾞｼｯｸM-PRO"/>
          <w:color w:val="000000" w:themeColor="text1"/>
          <w:sz w:val="22"/>
          <w:szCs w:val="20"/>
          <w:u w:val="single"/>
        </w:rPr>
      </w:pPr>
    </w:p>
    <w:p w14:paraId="21338F79"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Ansi="HG丸ｺﾞｼｯｸM-PRO"/>
          <w:noProof/>
        </w:rPr>
        <mc:AlternateContent>
          <mc:Choice Requires="wpg">
            <w:drawing>
              <wp:inline distT="0" distB="0" distL="0" distR="0" wp14:anchorId="4BC3334A" wp14:editId="51984C45">
                <wp:extent cx="5760720" cy="657225"/>
                <wp:effectExtent l="0" t="0" r="30480" b="0"/>
                <wp:docPr id="59"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57225"/>
                          <a:chOff x="-106325" y="-1991297"/>
                          <a:chExt cx="5819775" cy="735345"/>
                        </a:xfrm>
                      </wpg:grpSpPr>
                      <wps:wsp>
                        <wps:cNvPr id="14336" name="正方形/長方形 10289" descr="（注10）年齢調整死亡率&#10;人口10万人あたりの死亡数から、高齢化など年齢構成の変化の影響を取り除き、都道府県間で比較できるようにしたもの。&#10;" title="注釈"/>
                        <wps:cNvSpPr/>
                        <wps:spPr>
                          <a:xfrm>
                            <a:off x="-106302" y="-1964273"/>
                            <a:ext cx="5818505" cy="708321"/>
                          </a:xfrm>
                          <a:prstGeom prst="rect">
                            <a:avLst/>
                          </a:prstGeom>
                          <a:noFill/>
                          <a:ln w="25400" cap="flat" cmpd="sng" algn="ctr">
                            <a:noFill/>
                            <a:prstDash val="solid"/>
                          </a:ln>
                          <a:effectLst/>
                        </wps:spPr>
                        <wps:txbx>
                          <w:txbxContent>
                            <w:p w14:paraId="23069B40" w14:textId="5DC8D3CE"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DF3DA3" w:rsidRPr="00624DB6">
                                <w:rPr>
                                  <w:rFonts w:ascii="ＭＳ 明朝" w:eastAsia="ＭＳ 明朝" w:hAnsi="ＭＳ 明朝" w:hint="eastAsia"/>
                                  <w:sz w:val="18"/>
                                </w:rPr>
                                <w:t>29</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4BC3334A" id="_x0000_s1118" alt="タイトル: 注釈 - 説明: （注10）年齢調整死亡率&#10;人口10万人あたりの死亡数から、高齢化など年齢構成の変化の影響を取り除き、都道府県間で比較できるようにしたもの。&#10;" style="width:453.6pt;height:51.75pt;mso-position-horizontal-relative:char;mso-position-vertical-relative:line" coordorigin="-1063,-19912" coordsize="58197,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">
                <v:rect id="_x0000_s1119" alt="（注10）年齢調整死亡率&#10;人口10万人あたりの死亡数から、高齢化など年齢構成の変化の影響を取り除き、都道府県間で比較できるようにしたもの。&#10;" style="position:absolute;left:-1063;top:-19642;width:58185;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" filled="f" stroked="f" strokeweight="2pt">
                  <v:textbox>
                    <w:txbxContent>
                      <w:p w14:paraId="23069B40" w14:textId="5DC8D3CE"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DF3DA3" w:rsidRPr="00624DB6">
                          <w:rPr>
                            <w:rFonts w:ascii="ＭＳ 明朝" w:eastAsia="ＭＳ 明朝" w:hAnsi="ＭＳ 明朝" w:hint="eastAsia"/>
                            <w:sz w:val="18"/>
                          </w:rPr>
                          <w:t>29</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v:textbox>
                </v:rect>
                <v:line id="直線コネクタ 10290" o:spid="_x0000_s112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"/>
                <w10:anchorlock/>
              </v:group>
            </w:pict>
          </mc:Fallback>
        </mc:AlternateContent>
      </w:r>
    </w:p>
    <w:p w14:paraId="5F3616E1" w14:textId="6D6ED848" w:rsidR="009A384C" w:rsidRPr="006D0AA2" w:rsidRDefault="009A384C" w:rsidP="00103D99">
      <w:pPr>
        <w:widowControl/>
        <w:jc w:val="left"/>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color w:val="000000" w:themeColor="text1"/>
          <w:sz w:val="22"/>
          <w:szCs w:val="20"/>
        </w:rPr>
        <w:br w:type="page"/>
      </w:r>
      <w:bookmarkEnd w:id="91"/>
      <w:r w:rsidRPr="006D0AA2">
        <w:rPr>
          <w:rFonts w:ascii="HG丸ｺﾞｼｯｸM-PRO" w:eastAsia="HG丸ｺﾞｼｯｸM-PRO" w:hAnsi="HG丸ｺﾞｼｯｸM-PRO" w:hint="eastAsia"/>
          <w:color w:val="000000" w:themeColor="text1"/>
          <w:sz w:val="22"/>
          <w:szCs w:val="20"/>
        </w:rPr>
        <w:lastRenderedPageBreak/>
        <w:t xml:space="preserve">　</w:t>
      </w: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ライフコースアプローチ＞</w:t>
      </w:r>
    </w:p>
    <w:p w14:paraId="391895A6" w14:textId="77777777" w:rsidR="009A384C" w:rsidRPr="006D0AA2" w:rsidRDefault="009A384C" w:rsidP="009A384C">
      <w:pPr>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b/>
          <w:color w:val="000000" w:themeColor="text1"/>
          <w:sz w:val="22"/>
          <w:szCs w:val="20"/>
        </w:rPr>
        <w:t xml:space="preserve">　　　</w:t>
      </w:r>
      <w:r w:rsidRPr="006D0AA2">
        <w:rPr>
          <w:rFonts w:ascii="HG丸ｺﾞｼｯｸM-PRO" w:eastAsia="HG丸ｺﾞｼｯｸM-PRO" w:hAnsi="HG丸ｺﾞｼｯｸM-PRO" w:hint="eastAsia"/>
          <w:b/>
          <w:color w:val="000000" w:themeColor="text1"/>
          <w:sz w:val="22"/>
          <w:szCs w:val="20"/>
          <w:u w:val="single"/>
        </w:rPr>
        <w:t>■胎児期から中年期に至るまでの生活習慣が、生活習慣病の罹患リスクに影響</w:t>
      </w:r>
    </w:p>
    <w:p w14:paraId="7F31C7F5" w14:textId="0BF04240" w:rsidR="009A384C" w:rsidRDefault="009A384C" w:rsidP="009A384C">
      <w:pPr>
        <w:ind w:rightChars="67" w:right="141" w:firstLineChars="200" w:firstLine="420"/>
        <w:rPr>
          <w:rFonts w:ascii="HG丸ｺﾞｼｯｸM-PRO" w:eastAsia="HG丸ｺﾞｼｯｸM-PRO" w:hAnsi="HG丸ｺﾞｼｯｸM-PRO"/>
          <w:color w:val="000000" w:themeColor="text1"/>
          <w:sz w:val="22"/>
          <w:szCs w:val="20"/>
          <w:u w:val="single"/>
        </w:rPr>
      </w:pPr>
      <w:r w:rsidRPr="00D4047D">
        <w:rPr>
          <w:noProof/>
        </w:rPr>
        <w:drawing>
          <wp:inline distT="0" distB="0" distL="0" distR="0" wp14:anchorId="250335CA" wp14:editId="1FE6B556">
            <wp:extent cx="5522472" cy="400184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44191" cy="4017584"/>
                    </a:xfrm>
                    <a:prstGeom prst="rect">
                      <a:avLst/>
                    </a:prstGeom>
                  </pic:spPr>
                </pic:pic>
              </a:graphicData>
            </a:graphic>
          </wp:inline>
        </w:drawing>
      </w:r>
    </w:p>
    <w:p w14:paraId="33D10D39" w14:textId="1E9C5669" w:rsidR="009A384C" w:rsidRPr="006D0AA2" w:rsidRDefault="009A384C" w:rsidP="009A384C">
      <w:pPr>
        <w:ind w:rightChars="67" w:right="141" w:firstLineChars="200" w:firstLine="482"/>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女性のライフコースアプローチ＞</w:t>
      </w:r>
    </w:p>
    <w:p w14:paraId="75F50A10" w14:textId="77777777" w:rsidR="009A384C" w:rsidRDefault="009A384C" w:rsidP="009A384C">
      <w:pPr>
        <w:ind w:rightChars="67" w:right="141" w:firstLineChars="300" w:firstLine="663"/>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b/>
          <w:color w:val="000000" w:themeColor="text1"/>
          <w:sz w:val="22"/>
          <w:szCs w:val="20"/>
          <w:u w:val="single"/>
        </w:rPr>
        <w:t>■女性ホルモンの増減が、生活習慣病などの罹患リスクに影響</w:t>
      </w:r>
    </w:p>
    <w:p w14:paraId="548FF728" w14:textId="439BE217" w:rsidR="009A384C" w:rsidRDefault="000B19FD" w:rsidP="009A384C">
      <w:pPr>
        <w:ind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w:drawing>
          <wp:anchor distT="0" distB="0" distL="114300" distR="114300" simplePos="0" relativeHeight="251974656" behindDoc="0" locked="0" layoutInCell="1" allowOverlap="1" wp14:anchorId="22F25134" wp14:editId="26724184">
            <wp:simplePos x="0" y="0"/>
            <wp:positionH relativeFrom="column">
              <wp:posOffset>443865</wp:posOffset>
            </wp:positionH>
            <wp:positionV relativeFrom="paragraph">
              <wp:posOffset>77470</wp:posOffset>
            </wp:positionV>
            <wp:extent cx="5391150" cy="36766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3404" cy="367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9060" w14:textId="119E81FA"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3F47A5C" w14:textId="0A81BD9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506D9D6" w14:textId="2B806EF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DFCC59"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EAF317F" w14:textId="18BA715E"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0AB3B3"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5F9C9658"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15409047"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68EBB341"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548BF0C"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2D6018E"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27068864" w14:textId="77777777" w:rsidR="009A384C" w:rsidRPr="00F504C5"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0AB3C12" w14:textId="77777777" w:rsidR="009A384C" w:rsidRPr="00F504C5" w:rsidRDefault="009A384C" w:rsidP="009A384C">
      <w:pPr>
        <w:ind w:rightChars="67" w:right="141"/>
        <w:rPr>
          <w:rFonts w:ascii="HG丸ｺﾞｼｯｸM-PRO" w:eastAsia="HG丸ｺﾞｼｯｸM-PRO" w:hAnsi="HG丸ｺﾞｼｯｸM-PRO"/>
          <w:color w:val="000000" w:themeColor="text1"/>
          <w:sz w:val="22"/>
          <w:szCs w:val="20"/>
        </w:rPr>
      </w:pPr>
    </w:p>
    <w:p w14:paraId="042C4CEB" w14:textId="77777777"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E96C56F" w14:textId="718CAADA"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9210645" w14:textId="77777777" w:rsidR="009A384C" w:rsidRDefault="009A384C" w:rsidP="009A384C">
      <w:pPr>
        <w:pStyle w:val="2"/>
      </w:pPr>
      <w:bookmarkStart w:id="97" w:name="_Toc510088979"/>
      <w:bookmarkStart w:id="98" w:name="_Toc152763254"/>
      <w:r>
        <w:rPr>
          <w:rFonts w:hint="eastAsia"/>
        </w:rPr>
        <w:lastRenderedPageBreak/>
        <w:t>３「府民・行政等みんなでめざす目標」等</w:t>
      </w:r>
      <w:bookmarkEnd w:id="97"/>
      <w:bookmarkEnd w:id="98"/>
    </w:p>
    <w:p w14:paraId="42FA61D4" w14:textId="77777777" w:rsidR="009A384C" w:rsidRPr="004B11FF" w:rsidRDefault="009A384C" w:rsidP="009A384C">
      <w:pPr>
        <w:pStyle w:val="3"/>
      </w:pPr>
      <w:bookmarkStart w:id="99" w:name="_Toc510088980"/>
      <w:bookmarkStart w:id="100" w:name="_Toc152763255"/>
      <w:r>
        <w:rPr>
          <w:rFonts w:hint="eastAsia"/>
        </w:rPr>
        <w:t>（1）府民・行政等</w:t>
      </w:r>
      <w:r w:rsidRPr="004B11FF">
        <w:rPr>
          <w:rFonts w:hint="eastAsia"/>
        </w:rPr>
        <w:t>みんなでめざす目標</w:t>
      </w:r>
      <w:bookmarkEnd w:id="99"/>
      <w:bookmarkEnd w:id="100"/>
    </w:p>
    <w:p w14:paraId="1A87D6E9" w14:textId="37DC1E6D" w:rsidR="009A384C" w:rsidRPr="003B5034"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Pr="00C873CC">
        <w:rPr>
          <w:rFonts w:ascii="HG丸ｺﾞｼｯｸM-PRO" w:eastAsia="HG丸ｺﾞｼｯｸM-PRO" w:hAnsi="HG丸ｺﾞｼｯｸM-PRO" w:hint="eastAsia"/>
          <w:sz w:val="22"/>
        </w:rPr>
        <w:t>４</w:t>
      </w:r>
      <w:r w:rsidRPr="004B11FF">
        <w:rPr>
          <w:rFonts w:ascii="HG丸ｺﾞｼｯｸM-PRO" w:eastAsia="HG丸ｺﾞｼｯｸM-PRO" w:hAnsi="HG丸ｺﾞｼｯｸM-PRO" w:hint="eastAsia"/>
          <w:sz w:val="22"/>
        </w:rPr>
        <w:t>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w:t>
      </w:r>
      <w:r w:rsidRPr="003B5034">
        <w:rPr>
          <w:rFonts w:ascii="HG丸ｺﾞｼｯｸM-PRO" w:eastAsia="HG丸ｺﾞｼｯｸM-PRO" w:hAnsi="HG丸ｺﾞｼｯｸM-PRO" w:hint="eastAsia"/>
          <w:sz w:val="22"/>
        </w:rPr>
        <w:t>事業者などが</w:t>
      </w:r>
      <w:r w:rsidRPr="006D0AA2">
        <w:rPr>
          <w:rFonts w:ascii="HG丸ｺﾞｼｯｸM-PRO" w:eastAsia="HG丸ｺﾞｼｯｸM-PRO" w:hAnsi="HG丸ｺﾞｼｯｸM-PRO" w:hint="eastAsia"/>
          <w:sz w:val="22"/>
        </w:rPr>
        <w:t>相互に連携を図りながら協働し、健康づくりの推進に関する取組</w:t>
      </w:r>
      <w:r w:rsidR="00AB3F0F">
        <w:rPr>
          <w:rFonts w:ascii="HG丸ｺﾞｼｯｸM-PRO" w:eastAsia="HG丸ｺﾞｼｯｸM-PRO" w:hAnsi="HG丸ｺﾞｼｯｸM-PRO" w:hint="eastAsia"/>
          <w:sz w:val="22"/>
        </w:rPr>
        <w:t>み</w:t>
      </w:r>
      <w:r w:rsidRPr="006D0AA2">
        <w:rPr>
          <w:rFonts w:ascii="HG丸ｺﾞｼｯｸM-PRO" w:eastAsia="HG丸ｺﾞｼｯｸM-PRO" w:hAnsi="HG丸ｺﾞｼｯｸM-PRO" w:hint="eastAsia"/>
          <w:sz w:val="22"/>
        </w:rPr>
        <w:t>を効果的に実施するため</w:t>
      </w:r>
      <w:r w:rsidRPr="003B5034">
        <w:rPr>
          <w:rFonts w:ascii="HG丸ｺﾞｼｯｸM-PRO" w:eastAsia="HG丸ｺﾞｼｯｸM-PRO" w:hAnsi="HG丸ｺﾞｼｯｸM-PRO" w:hint="eastAsia"/>
          <w:sz w:val="22"/>
        </w:rPr>
        <w:t>「府民・行政等みんなでめざす目標」を提示し、オール大阪体制で、府民一人ひとりの健康づくりを</w:t>
      </w:r>
      <w:r w:rsidRPr="006D0AA2">
        <w:rPr>
          <w:rFonts w:ascii="HG丸ｺﾞｼｯｸM-PRO" w:eastAsia="HG丸ｺﾞｼｯｸM-PRO" w:hAnsi="HG丸ｺﾞｼｯｸM-PRO" w:hint="eastAsia"/>
          <w:sz w:val="22"/>
        </w:rPr>
        <w:t>推進します</w:t>
      </w:r>
      <w:r w:rsidRPr="003B5034">
        <w:rPr>
          <w:rFonts w:ascii="HG丸ｺﾞｼｯｸM-PRO" w:eastAsia="HG丸ｺﾞｼｯｸM-PRO" w:hAnsi="HG丸ｺﾞｼｯｸM-PRO" w:hint="eastAsia"/>
          <w:sz w:val="22"/>
        </w:rPr>
        <w:t>。</w:t>
      </w:r>
    </w:p>
    <w:p w14:paraId="684C7AC4" w14:textId="77777777" w:rsidR="009A384C" w:rsidRPr="003B5034" w:rsidRDefault="009A384C" w:rsidP="009A384C">
      <w:pPr>
        <w:pStyle w:val="3"/>
        <w:tabs>
          <w:tab w:val="left" w:pos="567"/>
        </w:tabs>
      </w:pPr>
      <w:bookmarkStart w:id="101" w:name="_Toc510088981"/>
      <w:bookmarkStart w:id="102" w:name="_Toc152763256"/>
      <w:r w:rsidRPr="003B5034">
        <w:rPr>
          <w:rFonts w:hint="eastAsia"/>
        </w:rPr>
        <w:t>（</w:t>
      </w:r>
      <w:r w:rsidRPr="003B5034">
        <w:t>2）府民の行動目標</w:t>
      </w:r>
      <w:bookmarkEnd w:id="101"/>
      <w:bookmarkEnd w:id="102"/>
    </w:p>
    <w:p w14:paraId="590E8E0A"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健康づくりは、府民一人ひとりが健康づくりへの関心と理解を深め、自らの心身の状態に応じた健康づくりに生涯にわたって主体的に取り組む</w:t>
      </w:r>
      <w:r w:rsidRPr="003B5034">
        <w:rPr>
          <w:rFonts w:ascii="HG丸ｺﾞｼｯｸM-PRO" w:eastAsia="HG丸ｺﾞｼｯｸM-PRO" w:hAnsi="HG丸ｺﾞｼｯｸM-PRO" w:hint="eastAsia"/>
          <w:sz w:val="22"/>
        </w:rPr>
        <w:t>ことが重要です。</w:t>
      </w:r>
    </w:p>
    <w:p w14:paraId="1E6BF17F"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本計画では、取組み項目ごとに</w:t>
      </w:r>
      <w:r w:rsidRPr="003B5034">
        <w:rPr>
          <w:rFonts w:ascii="HG丸ｺﾞｼｯｸM-PRO" w:eastAsia="HG丸ｺﾞｼｯｸM-PRO" w:hAnsi="HG丸ｺﾞｼｯｸM-PRO" w:hint="eastAsia"/>
          <w:sz w:val="22"/>
        </w:rPr>
        <w:t>「府民の行動目標」を示し</w:t>
      </w:r>
      <w:r w:rsidRPr="006D0AA2">
        <w:rPr>
          <w:rFonts w:ascii="HG丸ｺﾞｼｯｸM-PRO" w:eastAsia="HG丸ｺﾞｼｯｸM-PRO" w:hAnsi="HG丸ｺﾞｼｯｸM-PRO" w:hint="eastAsia"/>
          <w:sz w:val="22"/>
        </w:rPr>
        <w:t>、ライフステージの取組みに加え、必要に応じてライフコースアプローチの観点も踏まえた設定を行います。</w:t>
      </w:r>
    </w:p>
    <w:p w14:paraId="2E1C6323" w14:textId="77777777" w:rsidR="009A384C" w:rsidRPr="003B5034" w:rsidRDefault="009A384C" w:rsidP="009A384C">
      <w:pPr>
        <w:spacing w:line="240" w:lineRule="exact"/>
        <w:ind w:firstLineChars="200" w:firstLine="440"/>
        <w:rPr>
          <w:rFonts w:ascii="HG丸ｺﾞｼｯｸM-PRO" w:eastAsia="HG丸ｺﾞｼｯｸM-PRO" w:hAnsi="HG丸ｺﾞｼｯｸM-PRO"/>
          <w:sz w:val="22"/>
        </w:rPr>
      </w:pPr>
    </w:p>
    <w:p w14:paraId="121412EE" w14:textId="77777777" w:rsidR="009A384C" w:rsidRPr="003B5034" w:rsidRDefault="009A384C" w:rsidP="009A384C">
      <w:pPr>
        <w:pStyle w:val="3"/>
        <w:tabs>
          <w:tab w:val="left" w:pos="567"/>
        </w:tabs>
      </w:pPr>
      <w:bookmarkStart w:id="103" w:name="_Toc510088982"/>
      <w:bookmarkStart w:id="104" w:name="_Toc152763257"/>
      <w:r w:rsidRPr="003B5034">
        <w:rPr>
          <w:rFonts w:hint="eastAsia"/>
        </w:rPr>
        <w:t>（</w:t>
      </w:r>
      <w:r w:rsidRPr="003B5034">
        <w:t>3）</w:t>
      </w:r>
      <w:r w:rsidRPr="003B5034">
        <w:rPr>
          <w:rFonts w:hint="eastAsia"/>
        </w:rPr>
        <w:t>行政等が取り組む数値目標</w:t>
      </w:r>
      <w:bookmarkEnd w:id="103"/>
      <w:bookmarkEnd w:id="104"/>
    </w:p>
    <w:p w14:paraId="2726E671" w14:textId="49B21155" w:rsidR="009A384C" w:rsidRPr="00674367" w:rsidRDefault="009A384C" w:rsidP="00231133">
      <w:pPr>
        <w:ind w:leftChars="202" w:left="424" w:firstLineChars="95" w:firstLine="194"/>
        <w:rPr>
          <w:rFonts w:ascii="HG丸ｺﾞｼｯｸM-PRO" w:eastAsia="HG丸ｺﾞｼｯｸM-PRO" w:hAnsi="HG丸ｺﾞｼｯｸM-PRO"/>
          <w:spacing w:val="-8"/>
          <w:sz w:val="22"/>
        </w:rPr>
      </w:pPr>
      <w:r w:rsidRPr="003B5034">
        <w:rPr>
          <w:rFonts w:ascii="HG丸ｺﾞｼｯｸM-PRO" w:eastAsia="HG丸ｺﾞｼｯｸM-PRO" w:hAnsi="HG丸ｺﾞｼｯｸM-PRO" w:hint="eastAsia"/>
          <w:spacing w:val="-8"/>
          <w:sz w:val="22"/>
        </w:rPr>
        <w:t>「府民の行動目標」を実践に導くためには、行政を中心に、府民、事業者や</w:t>
      </w:r>
      <w:r w:rsidRPr="006D0AA2">
        <w:rPr>
          <w:rFonts w:ascii="HG丸ｺﾞｼｯｸM-PRO" w:eastAsia="HG丸ｺﾞｼｯｸM-PRO" w:hAnsi="HG丸ｺﾞｼｯｸM-PRO" w:hint="eastAsia"/>
          <w:spacing w:val="-8"/>
          <w:sz w:val="22"/>
        </w:rPr>
        <w:t>保健医療関係者、医療保険者及び健康づくり関係機関</w:t>
      </w:r>
      <w:r w:rsidRPr="003B5034">
        <w:rPr>
          <w:rFonts w:ascii="HG丸ｺﾞｼｯｸM-PRO" w:eastAsia="HG丸ｺﾞｼｯｸM-PRO" w:hAnsi="HG丸ｺﾞｼｯｸM-PRO" w:hint="eastAsia"/>
          <w:spacing w:val="-8"/>
          <w:sz w:val="22"/>
        </w:rPr>
        <w:t>な</w:t>
      </w:r>
      <w:r w:rsidRPr="00674367">
        <w:rPr>
          <w:rFonts w:ascii="HG丸ｺﾞｼｯｸM-PRO" w:eastAsia="HG丸ｺﾞｼｯｸM-PRO" w:hAnsi="HG丸ｺﾞｼｯｸM-PRO" w:hint="eastAsia"/>
          <w:spacing w:val="-8"/>
          <w:sz w:val="22"/>
        </w:rPr>
        <w:t>ど、多様な主体が連携・協働し、府民の自主的な健康行動を支える基盤づくりが必要です。このため、「行政等が取り組む数値目標」を設定</w:t>
      </w:r>
      <w:r>
        <w:rPr>
          <w:rFonts w:ascii="HG丸ｺﾞｼｯｸM-PRO" w:eastAsia="HG丸ｺﾞｼｯｸM-PRO" w:hAnsi="HG丸ｺﾞｼｯｸM-PRO" w:hint="eastAsia"/>
          <w:spacing w:val="-8"/>
          <w:sz w:val="22"/>
        </w:rPr>
        <w:t>します</w:t>
      </w:r>
      <w:r w:rsidR="00231133">
        <w:rPr>
          <w:rFonts w:ascii="HG丸ｺﾞｼｯｸM-PRO" w:eastAsia="HG丸ｺﾞｼｯｸM-PRO" w:hAnsi="HG丸ｺﾞｼｯｸM-PRO" w:hint="eastAsia"/>
          <w:spacing w:val="-8"/>
          <w:sz w:val="22"/>
        </w:rPr>
        <w:t>。</w:t>
      </w:r>
    </w:p>
    <w:p w14:paraId="1A633673"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p>
    <w:p w14:paraId="6B2C927F" w14:textId="77777777" w:rsidR="009A384C" w:rsidRDefault="009A384C" w:rsidP="009A384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14:paraId="27FCFF3C"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01952" behindDoc="0" locked="0" layoutInCell="1" allowOverlap="1" wp14:anchorId="536981C8" wp14:editId="11A4B651">
                <wp:simplePos x="0" y="0"/>
                <wp:positionH relativeFrom="column">
                  <wp:posOffset>177826</wp:posOffset>
                </wp:positionH>
                <wp:positionV relativeFrom="paragraph">
                  <wp:posOffset>86720</wp:posOffset>
                </wp:positionV>
                <wp:extent cx="5903595" cy="4529715"/>
                <wp:effectExtent l="0" t="0" r="40005" b="6159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529715"/>
                        </a:xfrm>
                        <a:prstGeom prst="roundRect">
                          <a:avLst>
                            <a:gd name="adj" fmla="val 3361"/>
                          </a:avLst>
                        </a:prstGeom>
                        <a:blipFill dpi="0" rotWithShape="0">
                          <a:blip r:embed="rId95"/>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C5226" id="AutoShape 136" o:spid="_x0000_s1026" alt="紙" style="position:absolute;left:0;text-align:left;margin-left:14pt;margin-top:6.85pt;width:464.85pt;height:35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6t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" strokecolor="#fac090" strokeweight="1pt">
                <v:fill r:id="rId96" o:title="紙" recolor="t" type="tile"/>
                <v:shadow on="t" color="#984807" opacity=".5" offset="1pt"/>
                <v:textbox inset="5.85pt,.7pt,5.85pt,.7pt"/>
              </v:roundrect>
            </w:pict>
          </mc:Fallback>
        </mc:AlternateContent>
      </w:r>
    </w:p>
    <w:p w14:paraId="2FD86642" w14:textId="77777777" w:rsidR="009A384C" w:rsidRPr="000C533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909120" behindDoc="0" locked="0" layoutInCell="1" allowOverlap="1" wp14:anchorId="76F30109" wp14:editId="637BBEA3">
                <wp:simplePos x="0" y="0"/>
                <wp:positionH relativeFrom="column">
                  <wp:posOffset>382905</wp:posOffset>
                </wp:positionH>
                <wp:positionV relativeFrom="paragraph">
                  <wp:posOffset>9637</wp:posOffset>
                </wp:positionV>
                <wp:extent cx="5510530" cy="1032734"/>
                <wp:effectExtent l="19050" t="19050" r="13970" b="15240"/>
                <wp:wrapNone/>
                <wp:docPr id="111" name="角丸四角形 20" descr="健康への関心度を高めます　朝食欠食率を低くします　けんしんの受診率を上げます 等11項目" title="(1)府民・行政等みんなでめざす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032734"/>
                        </a:xfrm>
                        <a:prstGeom prst="roundRect">
                          <a:avLst>
                            <a:gd name="adj" fmla="val 16125"/>
                          </a:avLst>
                        </a:prstGeom>
                        <a:solidFill>
                          <a:srgbClr val="FFFFFF"/>
                        </a:solidFill>
                        <a:ln w="28575">
                          <a:solidFill>
                            <a:srgbClr val="385D8A"/>
                          </a:solidFill>
                          <a:round/>
                          <a:headEnd/>
                          <a:tailEnd/>
                        </a:ln>
                      </wps:spPr>
                      <wps:txbx>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3EB5BB6"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等1３項目</w:t>
                            </w:r>
                          </w:p>
                        </w:txbxContent>
                      </wps:txbx>
                      <wps:bodyPr rot="0" vert="horz" wrap="square" lIns="91440" tIns="3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30109" id="角丸四角形 20" o:spid="_x0000_s1121" alt="タイトル: (1)府民・行政等みんなでめざす目標 - 説明: 健康への関心度を高めます　朝食欠食率を低くします　けんしんの受診率を上げます 等11項目" style="position:absolute;left:0;text-align:left;margin-left:30.15pt;margin-top:.75pt;width:433.9pt;height:8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" strokecolor="#385d8a" strokeweight="2.25pt">
                <v:textbox inset=",.1mm">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3EB5BB6"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等1３項目</w:t>
                      </w:r>
                    </w:p>
                  </w:txbxContent>
                </v:textbox>
              </v:roundrect>
            </w:pict>
          </mc:Fallback>
        </mc:AlternateContent>
      </w:r>
    </w:p>
    <w:p w14:paraId="1BD7B411" w14:textId="77777777" w:rsidR="009A384C" w:rsidRDefault="009A384C" w:rsidP="009A384C">
      <w:pPr>
        <w:widowControl/>
        <w:jc w:val="left"/>
        <w:rPr>
          <w:rFonts w:ascii="HG丸ｺﾞｼｯｸM-PRO" w:eastAsia="HG丸ｺﾞｼｯｸM-PRO" w:hAnsi="HG丸ｺﾞｼｯｸM-PRO"/>
          <w:sz w:val="22"/>
        </w:rPr>
      </w:pPr>
    </w:p>
    <w:p w14:paraId="3D23AB98" w14:textId="77777777" w:rsidR="009A384C" w:rsidRDefault="009A384C" w:rsidP="009A384C">
      <w:pPr>
        <w:widowControl/>
        <w:jc w:val="left"/>
        <w:rPr>
          <w:rFonts w:ascii="HG丸ｺﾞｼｯｸM-PRO" w:eastAsia="HG丸ｺﾞｼｯｸM-PRO" w:hAnsi="HG丸ｺﾞｼｯｸM-PRO"/>
          <w:sz w:val="22"/>
        </w:rPr>
      </w:pPr>
    </w:p>
    <w:p w14:paraId="1C7AC1A2" w14:textId="77777777" w:rsidR="009A384C" w:rsidRDefault="009A384C" w:rsidP="009A384C">
      <w:pPr>
        <w:widowControl/>
        <w:jc w:val="left"/>
        <w:rPr>
          <w:rFonts w:ascii="HG丸ｺﾞｼｯｸM-PRO" w:eastAsia="HG丸ｺﾞｼｯｸM-PRO" w:hAnsi="HG丸ｺﾞｼｯｸM-PRO"/>
          <w:sz w:val="22"/>
        </w:rPr>
      </w:pPr>
    </w:p>
    <w:p w14:paraId="2C632E68" w14:textId="77777777" w:rsidR="009A384C" w:rsidRDefault="009A384C" w:rsidP="009A384C">
      <w:pPr>
        <w:widowControl/>
        <w:jc w:val="left"/>
        <w:rPr>
          <w:rFonts w:ascii="HG丸ｺﾞｼｯｸM-PRO" w:eastAsia="HG丸ｺﾞｼｯｸM-PRO" w:hAnsi="HG丸ｺﾞｼｯｸM-PRO"/>
          <w:sz w:val="22"/>
        </w:rPr>
      </w:pPr>
    </w:p>
    <w:p w14:paraId="73F81B5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0144" behindDoc="0" locked="0" layoutInCell="1" allowOverlap="1" wp14:anchorId="1D4D6389" wp14:editId="3CF03CF6">
                <wp:simplePos x="0" y="0"/>
                <wp:positionH relativeFrom="column">
                  <wp:posOffset>3190651</wp:posOffset>
                </wp:positionH>
                <wp:positionV relativeFrom="paragraph">
                  <wp:posOffset>158452</wp:posOffset>
                </wp:positionV>
                <wp:extent cx="2848610" cy="3159050"/>
                <wp:effectExtent l="0" t="0" r="8890" b="381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315905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D6389" id="AutoShape 68" o:spid="_x0000_s1122" style="position:absolute;margin-left:251.25pt;margin-top:12.5pt;width:224.3pt;height:2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" fillcolor="#0070c0" stroked="f" strokeweight="2pt">
                <v:textbo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5440" behindDoc="0" locked="0" layoutInCell="1" allowOverlap="1" wp14:anchorId="675F7A10" wp14:editId="54DAA9B4">
                <wp:simplePos x="0" y="0"/>
                <wp:positionH relativeFrom="column">
                  <wp:posOffset>4062095</wp:posOffset>
                </wp:positionH>
                <wp:positionV relativeFrom="paragraph">
                  <wp:posOffset>22188</wp:posOffset>
                </wp:positionV>
                <wp:extent cx="735965" cy="86360"/>
                <wp:effectExtent l="38100" t="0" r="64135" b="66040"/>
                <wp:wrapNone/>
                <wp:docPr id="415044162"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225666A2"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7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123" type="#_x0000_t5" style="position:absolute;margin-left:319.85pt;margin-top:1.75pt;width:57.95pt;height:6.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" fillcolor="#95b3d7" strokecolor="#4f81bd" strokeweight="1pt">
                <v:fill color2="#4f81bd" focus="50%" type="gradient"/>
                <v:shadow on="t" color="#254061" offset="1pt"/>
                <v:textbox>
                  <w:txbxContent>
                    <w:p w14:paraId="225666A2" w14:textId="77777777" w:rsidR="004444CC" w:rsidRDefault="004444CC" w:rsidP="009A384C">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1168" behindDoc="0" locked="0" layoutInCell="1" allowOverlap="1" wp14:anchorId="63AD3BD3" wp14:editId="07DCFAE7">
                <wp:simplePos x="0" y="0"/>
                <wp:positionH relativeFrom="column">
                  <wp:posOffset>3130550</wp:posOffset>
                </wp:positionH>
                <wp:positionV relativeFrom="paragraph">
                  <wp:posOffset>214398</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D3" id="AutoShape 69" o:spid="_x0000_s1124" alt="タイトル: (3) 行政等が取り組む数値目標" style="position:absolute;margin-left:246.5pt;margin-top:16.9pt;width:167.7pt;height:2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" filled="f" stroked="f" strokeweight="2pt">
                <v:textbo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2976" behindDoc="0" locked="0" layoutInCell="1" allowOverlap="1" wp14:anchorId="43921CF3" wp14:editId="576D767C">
                <wp:simplePos x="0" y="0"/>
                <wp:positionH relativeFrom="column">
                  <wp:posOffset>209539</wp:posOffset>
                </wp:positionH>
                <wp:positionV relativeFrom="paragraph">
                  <wp:posOffset>161598</wp:posOffset>
                </wp:positionV>
                <wp:extent cx="2917623" cy="3159125"/>
                <wp:effectExtent l="0" t="0" r="0" b="317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623" cy="31591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193E479" w14:textId="77777777" w:rsidR="004444CC" w:rsidRPr="00E854A6" w:rsidRDefault="004444CC" w:rsidP="009A384C">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21CF3" id="AutoShape 59" o:spid="_x0000_s1125" style="position:absolute;margin-left:16.5pt;margin-top:12.7pt;width:229.75pt;height:24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" fillcolor="#0070c0" stroked="f" strokeweight="2pt">
                <v:textbox>
                  <w:txbxContent>
                    <w:p w14:paraId="5193E479" w14:textId="77777777" w:rsidR="004444CC" w:rsidRPr="00E854A6" w:rsidRDefault="004444CC" w:rsidP="009A384C">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1D675594" wp14:editId="204AE323">
                <wp:simplePos x="0" y="0"/>
                <wp:positionH relativeFrom="column">
                  <wp:posOffset>177272</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5594" id="角丸四角形 9" o:spid="_x0000_s1126" alt="タイトル: (2) 府民の行動目標" style="position:absolute;margin-left:13.95pt;margin-top:16.65pt;width:131.25pt;height:2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" filled="f" stroked="f" strokeweight="2pt">
                <v:textbo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73F87D6B" wp14:editId="1EF06B8F">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6B08E9C6"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7D6B" id="_x0000_s1127" type="#_x0000_t5" style="position:absolute;margin-left:106.85pt;margin-top:2.2pt;width:57.95pt;height:6.8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" fillcolor="#95b3d7" strokecolor="#4f81bd" strokeweight="1pt">
                <v:fill color2="#4f81bd" focus="50%" type="gradient"/>
                <v:shadow on="t" color="#254061" offset="1pt"/>
                <v:textbox>
                  <w:txbxContent>
                    <w:p w14:paraId="6B08E9C6" w14:textId="77777777" w:rsidR="004444CC" w:rsidRDefault="004444CC" w:rsidP="009A384C">
                      <w:pPr>
                        <w:jc w:val="center"/>
                      </w:pPr>
                      <w:r>
                        <w:rPr>
                          <w:rFonts w:hint="eastAsia"/>
                        </w:rPr>
                        <w:t xml:space="preserve">    </w:t>
                      </w:r>
                    </w:p>
                  </w:txbxContent>
                </v:textbox>
              </v:shape>
            </w:pict>
          </mc:Fallback>
        </mc:AlternateContent>
      </w:r>
    </w:p>
    <w:p w14:paraId="103E4828"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07072" behindDoc="0" locked="0" layoutInCell="1" allowOverlap="1" wp14:anchorId="085AFFD4" wp14:editId="2615284E">
                <wp:simplePos x="0" y="0"/>
                <wp:positionH relativeFrom="column">
                  <wp:posOffset>276159</wp:posOffset>
                </wp:positionH>
                <wp:positionV relativeFrom="paragraph">
                  <wp:posOffset>226897</wp:posOffset>
                </wp:positionV>
                <wp:extent cx="2781300" cy="757331"/>
                <wp:effectExtent l="19050" t="19050" r="19050" b="24130"/>
                <wp:wrapNone/>
                <wp:docPr id="120" name="角丸四角形 14" descr="ヘルスリテラシー&#10;栄養・食生活&#10;身体活動・運動&#10;休養・睡眠&#10;飲酒&#10;喫煙&#10;歯と口の健康&#10;こころの健康&#10;" title="(2) 府民の行動目標、生活習慣病の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7331"/>
                        </a:xfrm>
                        <a:prstGeom prst="roundRect">
                          <a:avLst>
                            <a:gd name="adj" fmla="val 5708"/>
                          </a:avLst>
                        </a:prstGeom>
                        <a:solidFill>
                          <a:srgbClr val="FFFFFF"/>
                        </a:solidFill>
                        <a:ln w="28575">
                          <a:solidFill>
                            <a:srgbClr val="385D8A"/>
                          </a:solidFill>
                          <a:round/>
                          <a:headEnd/>
                          <a:tailEnd/>
                        </a:ln>
                      </wps:spPr>
                      <wps:txb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FFD4" id="角丸四角形 14" o:spid="_x0000_s1128" alt="タイトル: (2) 府民の行動目標、生活習慣病の予防 - 説明: ヘルスリテラシー&#10;栄養・食生活&#10;身体活動・運動&#10;休養・睡眠&#10;飲酒&#10;喫煙&#10;歯と口の健康&#10;こころの健康&#10;" style="position:absolute;margin-left:21.75pt;margin-top:17.85pt;width:219pt;height:5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" strokecolor="#385d8a" strokeweight="2.25pt">
                <v:textbo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v:textbox>
              </v:roundrect>
            </w:pict>
          </mc:Fallback>
        </mc:AlternateContent>
      </w:r>
    </w:p>
    <w:p w14:paraId="4062CEC5"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4B80C55" wp14:editId="73BDE41B">
                <wp:simplePos x="0" y="0"/>
                <wp:positionH relativeFrom="column">
                  <wp:posOffset>3232150</wp:posOffset>
                </wp:positionH>
                <wp:positionV relativeFrom="paragraph">
                  <wp:posOffset>8255</wp:posOffset>
                </wp:positionV>
                <wp:extent cx="2602230" cy="746760"/>
                <wp:effectExtent l="19050" t="19050" r="26670" b="15240"/>
                <wp:wrapNone/>
                <wp:docPr id="119" name="AutoShape 70" descr="・健康への関心度&#10;・歩数&#10;・妊婦の飲酒割合&#10;・睡眠による休養が十分な者割合&#10;・建物内禁煙の割合&#10;・歯科健診の受診割合　等&#10;" title="(3) 行政等が取り組む数値目標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46760"/>
                        </a:xfrm>
                        <a:prstGeom prst="roundRect">
                          <a:avLst>
                            <a:gd name="adj" fmla="val 5708"/>
                          </a:avLst>
                        </a:prstGeom>
                        <a:solidFill>
                          <a:srgbClr val="FFFFFF"/>
                        </a:solidFill>
                        <a:ln w="28575">
                          <a:solidFill>
                            <a:srgbClr val="385D8A"/>
                          </a:solidFill>
                          <a:round/>
                          <a:headEnd/>
                          <a:tailEnd/>
                        </a:ln>
                      </wps:spPr>
                      <wps:txb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80C55" id="AutoShape 70" o:spid="_x0000_s1129" alt="タイトル: (3) 行政等が取り組む数値目標1 - 説明: ・健康への関心度&#10;・歩数&#10;・妊婦の飲酒割合&#10;・睡眠による休養が十分な者割合&#10;・建物内禁煙の割合&#10;・歯科健診の受診割合　等&#10;" style="position:absolute;margin-left:254.5pt;margin-top:.65pt;width:204.9pt;height:5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" strokecolor="#385d8a" strokeweight="2.25pt">
                <v:textbo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v:textbox>
              </v:roundrect>
            </w:pict>
          </mc:Fallback>
        </mc:AlternateContent>
      </w:r>
    </w:p>
    <w:p w14:paraId="29A323CD" w14:textId="77777777" w:rsidR="009A384C" w:rsidRDefault="009A384C" w:rsidP="009A384C">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1964416" behindDoc="0" locked="0" layoutInCell="1" allowOverlap="1" wp14:anchorId="56E4C7BC" wp14:editId="21CF4EBE">
            <wp:simplePos x="0" y="0"/>
            <wp:positionH relativeFrom="column">
              <wp:posOffset>5412957</wp:posOffset>
            </wp:positionH>
            <wp:positionV relativeFrom="paragraph">
              <wp:posOffset>227962</wp:posOffset>
            </wp:positionV>
            <wp:extent cx="608965" cy="828675"/>
            <wp:effectExtent l="0" t="0" r="0" b="9525"/>
            <wp:wrapNone/>
            <wp:docPr id="1051" name="図 1" descr="これは図です">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97"/>
                    </pic:cNvPr>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14:paraId="72A126D8" w14:textId="77777777" w:rsidR="009A384C" w:rsidRDefault="009A384C" w:rsidP="009A384C">
      <w:pPr>
        <w:widowControl/>
        <w:jc w:val="left"/>
        <w:rPr>
          <w:rFonts w:ascii="HG丸ｺﾞｼｯｸM-PRO" w:eastAsia="HG丸ｺﾞｼｯｸM-PRO" w:hAnsi="HG丸ｺﾞｼｯｸM-PRO"/>
          <w:sz w:val="22"/>
        </w:rPr>
      </w:pPr>
    </w:p>
    <w:p w14:paraId="2B5C0F3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3216" behindDoc="0" locked="0" layoutInCell="1" allowOverlap="1" wp14:anchorId="290C8187" wp14:editId="5FD1DBDA">
                <wp:simplePos x="0" y="0"/>
                <wp:positionH relativeFrom="column">
                  <wp:posOffset>3230781</wp:posOffset>
                </wp:positionH>
                <wp:positionV relativeFrom="paragraph">
                  <wp:posOffset>73616</wp:posOffset>
                </wp:positionV>
                <wp:extent cx="2602230" cy="598805"/>
                <wp:effectExtent l="19050" t="19050" r="26670" b="10795"/>
                <wp:wrapNone/>
                <wp:docPr id="121" name="AutoShape 71" descr="・特定健診・がん検診の受診率&#10;・特定保健指導実施率　等" title="(3) 行政等が取り組む数値目標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98805"/>
                        </a:xfrm>
                        <a:prstGeom prst="roundRect">
                          <a:avLst>
                            <a:gd name="adj" fmla="val 5708"/>
                          </a:avLst>
                        </a:prstGeom>
                        <a:solidFill>
                          <a:srgbClr val="FFFFFF"/>
                        </a:solidFill>
                        <a:ln w="28575">
                          <a:solidFill>
                            <a:srgbClr val="385D8A"/>
                          </a:solidFill>
                          <a:round/>
                          <a:headEnd/>
                          <a:tailEnd/>
                        </a:ln>
                      </wps:spPr>
                      <wps:txb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C8187" id="AutoShape 71" o:spid="_x0000_s1130" alt="タイトル: (3) 行政等が取り組む数値目標2 - 説明: ・特定健診・がん検診の受診率&#10;・特定保健指導実施率　等" style="position:absolute;margin-left:254.4pt;margin-top:5.8pt;width:204.9pt;height:4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" strokecolor="#385d8a" strokeweight="2.25pt">
                <v:textbo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5024" behindDoc="0" locked="0" layoutInCell="1" allowOverlap="1" wp14:anchorId="10EC22CC" wp14:editId="4DFFB577">
                <wp:simplePos x="0" y="0"/>
                <wp:positionH relativeFrom="column">
                  <wp:posOffset>276860</wp:posOffset>
                </wp:positionH>
                <wp:positionV relativeFrom="paragraph">
                  <wp:posOffset>75430</wp:posOffset>
                </wp:positionV>
                <wp:extent cx="2776220" cy="598805"/>
                <wp:effectExtent l="19050" t="19050" r="24130" b="10795"/>
                <wp:wrapNone/>
                <wp:docPr id="122"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220" cy="598805"/>
                        </a:xfrm>
                        <a:prstGeom prst="roundRect">
                          <a:avLst>
                            <a:gd name="adj" fmla="val 5708"/>
                          </a:avLst>
                        </a:prstGeom>
                        <a:solidFill>
                          <a:srgbClr val="FFFFFF"/>
                        </a:solidFill>
                        <a:ln w="28575">
                          <a:solidFill>
                            <a:srgbClr val="385D8A"/>
                          </a:solidFill>
                          <a:round/>
                          <a:headEnd/>
                          <a:tailEnd/>
                        </a:ln>
                      </wps:spPr>
                      <wps:txb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C22CC" id="角丸四角形 2" o:spid="_x0000_s1131" alt="タイトル: (2) 府民の行動目標、生活習慣病の早期発見・重症化予防 - 説明: けんしん（健診・検診）&#10;重症化予防&#10;" style="position:absolute;margin-left:21.8pt;margin-top:5.95pt;width:218.6pt;height: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" strokecolor="#385d8a" strokeweight="2.25pt">
                <v:textbo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v:textbox>
              </v:roundrect>
            </w:pict>
          </mc:Fallback>
        </mc:AlternateContent>
      </w:r>
    </w:p>
    <w:p w14:paraId="05C0E723" w14:textId="77777777" w:rsidR="009A384C" w:rsidRDefault="009A384C" w:rsidP="009A384C">
      <w:pPr>
        <w:widowControl/>
        <w:jc w:val="left"/>
        <w:rPr>
          <w:rFonts w:ascii="HG丸ｺﾞｼｯｸM-PRO" w:eastAsia="HG丸ｺﾞｼｯｸM-PRO" w:hAnsi="HG丸ｺﾞｼｯｸM-PRO"/>
          <w:sz w:val="22"/>
        </w:rPr>
      </w:pPr>
    </w:p>
    <w:p w14:paraId="546FCCA1"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14:anchorId="65E16966" wp14:editId="13955FB9">
                <wp:simplePos x="0" y="0"/>
                <wp:positionH relativeFrom="column">
                  <wp:posOffset>3230781</wp:posOffset>
                </wp:positionH>
                <wp:positionV relativeFrom="paragraph">
                  <wp:posOffset>187255</wp:posOffset>
                </wp:positionV>
                <wp:extent cx="2601988" cy="630519"/>
                <wp:effectExtent l="19050" t="19050" r="27305" b="17780"/>
                <wp:wrapNone/>
                <wp:docPr id="14368"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988" cy="630519"/>
                        </a:xfrm>
                        <a:prstGeom prst="roundRect">
                          <a:avLst>
                            <a:gd name="adj" fmla="val 5708"/>
                          </a:avLst>
                        </a:prstGeom>
                        <a:solidFill>
                          <a:srgbClr val="FFFFFF"/>
                        </a:solidFill>
                        <a:ln w="28575">
                          <a:solidFill>
                            <a:srgbClr val="385D8A"/>
                          </a:solidFill>
                          <a:round/>
                          <a:headEnd/>
                          <a:tailEnd/>
                        </a:ln>
                      </wps:spPr>
                      <wps:txb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6966" id="AutoShape 72" o:spid="_x0000_s1132" alt="タイトル: (3) 行政等が取り組む数値目標3 - 説明: ・健康づくりの住民組織数　等　　　　&#10;" style="position:absolute;margin-left:254.4pt;margin-top:14.75pt;width:204.9pt;height:4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" strokecolor="#385d8a" strokeweight="2.25pt">
                <v:textbo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2368" behindDoc="0" locked="0" layoutInCell="1" allowOverlap="1" wp14:anchorId="648604BC" wp14:editId="047099E9">
                <wp:simplePos x="0" y="0"/>
                <wp:positionH relativeFrom="column">
                  <wp:posOffset>265841</wp:posOffset>
                </wp:positionH>
                <wp:positionV relativeFrom="paragraph">
                  <wp:posOffset>217321</wp:posOffset>
                </wp:positionV>
                <wp:extent cx="2787015" cy="598805"/>
                <wp:effectExtent l="19050" t="19050" r="13335" b="10795"/>
                <wp:wrapNone/>
                <wp:docPr id="1438547531"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98805"/>
                        </a:xfrm>
                        <a:prstGeom prst="roundRect">
                          <a:avLst>
                            <a:gd name="adj" fmla="val 5708"/>
                          </a:avLst>
                        </a:prstGeom>
                        <a:solidFill>
                          <a:srgbClr val="FFFFFF"/>
                        </a:solidFill>
                        <a:ln w="28575">
                          <a:solidFill>
                            <a:srgbClr val="385D8A"/>
                          </a:solidFill>
                          <a:round/>
                          <a:headEnd/>
                          <a:tailEnd/>
                        </a:ln>
                      </wps:spPr>
                      <wps:txb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604BC" id="_x0000_s1133" alt="タイトル: (2) 府民の行動目標、生活習慣病の早期発見・重症化予防 - 説明: けんしん（健診・検診）&#10;重症化予防&#10;" style="position:absolute;margin-left:20.95pt;margin-top:17.1pt;width:219.45pt;height:4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" strokecolor="#385d8a" strokeweight="2.25pt">
                <v:textbo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v:textbox>
              </v:roundrect>
            </w:pict>
          </mc:Fallback>
        </mc:AlternateContent>
      </w:r>
    </w:p>
    <w:p w14:paraId="600A2F0D"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7488" behindDoc="0" locked="0" layoutInCell="1" allowOverlap="1" wp14:anchorId="6ECD2B8D" wp14:editId="500CAAFF">
            <wp:simplePos x="0" y="0"/>
            <wp:positionH relativeFrom="column">
              <wp:posOffset>5440467</wp:posOffset>
            </wp:positionH>
            <wp:positionV relativeFrom="paragraph">
              <wp:posOffset>33934</wp:posOffset>
            </wp:positionV>
            <wp:extent cx="450362" cy="450362"/>
            <wp:effectExtent l="0" t="0" r="0" b="6985"/>
            <wp:wrapNone/>
            <wp:docPr id="1422205328" name="図 5" descr="骨粗しょう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骨粗しょう症のイラスト"/>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362" cy="45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FB84" w14:textId="77777777" w:rsidR="009A384C" w:rsidRDefault="009A384C" w:rsidP="009A384C">
      <w:pPr>
        <w:widowControl/>
        <w:jc w:val="left"/>
        <w:rPr>
          <w:rFonts w:ascii="HG丸ｺﾞｼｯｸM-PRO" w:eastAsia="HG丸ｺﾞｼｯｸM-PRO" w:hAnsi="HG丸ｺﾞｼｯｸM-PRO"/>
          <w:sz w:val="22"/>
        </w:rPr>
      </w:pPr>
    </w:p>
    <w:p w14:paraId="23AC98BF"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6464" behindDoc="0" locked="0" layoutInCell="1" allowOverlap="1" wp14:anchorId="1108CC56" wp14:editId="1993AE99">
            <wp:simplePos x="0" y="0"/>
            <wp:positionH relativeFrom="column">
              <wp:posOffset>5257202</wp:posOffset>
            </wp:positionH>
            <wp:positionV relativeFrom="paragraph">
              <wp:posOffset>174625</wp:posOffset>
            </wp:positionV>
            <wp:extent cx="504825" cy="310515"/>
            <wp:effectExtent l="0" t="0" r="9525" b="0"/>
            <wp:wrapNone/>
            <wp:docPr id="1355792751" name="図 4" descr="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2751" name="図 4" descr="テーブル, 座る が含まれている画像&#10;&#10;自動的に生成された説明"/>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82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06048" behindDoc="0" locked="0" layoutInCell="1" allowOverlap="1" wp14:anchorId="519DF5A1" wp14:editId="33E4F75B">
                <wp:simplePos x="0" y="0"/>
                <wp:positionH relativeFrom="column">
                  <wp:posOffset>266065</wp:posOffset>
                </wp:positionH>
                <wp:positionV relativeFrom="paragraph">
                  <wp:posOffset>101600</wp:posOffset>
                </wp:positionV>
                <wp:extent cx="2787015" cy="789305"/>
                <wp:effectExtent l="19050" t="19050" r="13335" b="10795"/>
                <wp:wrapNone/>
                <wp:docPr id="123" name="AutoShape 161" title="(2) 府民の行動目標、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789305"/>
                        </a:xfrm>
                        <a:prstGeom prst="roundRect">
                          <a:avLst>
                            <a:gd name="adj" fmla="val 6704"/>
                          </a:avLst>
                        </a:prstGeom>
                        <a:solidFill>
                          <a:srgbClr val="FFFFFF"/>
                        </a:solidFill>
                        <a:ln w="28575">
                          <a:solidFill>
                            <a:srgbClr val="385D8A"/>
                          </a:solidFill>
                          <a:round/>
                          <a:headEnd/>
                          <a:tailEnd/>
                        </a:ln>
                      </wps:spPr>
                      <wps:txb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DF5A1" id="AutoShape 161" o:spid="_x0000_s1134" alt="タイトル: (2) 府民の行動目標、府民の健康づくりを支える社会環境整備" style="position:absolute;margin-left:20.95pt;margin-top:8pt;width:219.45pt;height:6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" strokecolor="#385d8a" strokeweight="2.25pt">
                <v:textbo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3392" behindDoc="0" locked="0" layoutInCell="1" allowOverlap="1" wp14:anchorId="71F23E0A" wp14:editId="7542F99E">
                <wp:simplePos x="0" y="0"/>
                <wp:positionH relativeFrom="column">
                  <wp:posOffset>3230781</wp:posOffset>
                </wp:positionH>
                <wp:positionV relativeFrom="paragraph">
                  <wp:posOffset>125150</wp:posOffset>
                </wp:positionV>
                <wp:extent cx="2623725" cy="757592"/>
                <wp:effectExtent l="19050" t="19050" r="24765" b="23495"/>
                <wp:wrapNone/>
                <wp:docPr id="1698811399"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25" cy="757592"/>
                        </a:xfrm>
                        <a:prstGeom prst="roundRect">
                          <a:avLst>
                            <a:gd name="adj" fmla="val 5708"/>
                          </a:avLst>
                        </a:prstGeom>
                        <a:solidFill>
                          <a:srgbClr val="FFFFFF"/>
                        </a:solidFill>
                        <a:ln w="28575">
                          <a:solidFill>
                            <a:srgbClr val="385D8A"/>
                          </a:solidFill>
                          <a:round/>
                          <a:headEnd/>
                          <a:tailEnd/>
                        </a:ln>
                      </wps:spPr>
                      <wps:txb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3E0A" id="_x0000_s1135" alt="タイトル: (3) 行政等が取り組む数値目標3 - 説明: ・健康づくりの住民組織数　等　　　　&#10;" style="position:absolute;margin-left:254.4pt;margin-top:9.85pt;width:206.6pt;height:5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" strokecolor="#385d8a" strokeweight="2.25pt">
                <v:textbo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v:textbox>
              </v:roundrect>
            </w:pict>
          </mc:Fallback>
        </mc:AlternateContent>
      </w:r>
    </w:p>
    <w:p w14:paraId="2F6CAE28" w14:textId="77777777" w:rsidR="009A384C" w:rsidRDefault="009A384C" w:rsidP="009A384C">
      <w:pPr>
        <w:widowControl/>
        <w:jc w:val="left"/>
        <w:rPr>
          <w:rFonts w:ascii="HG丸ｺﾞｼｯｸM-PRO" w:eastAsia="HG丸ｺﾞｼｯｸM-PRO" w:hAnsi="HG丸ｺﾞｼｯｸM-PRO"/>
          <w:sz w:val="22"/>
        </w:rPr>
      </w:pPr>
    </w:p>
    <w:p w14:paraId="77620C0B" w14:textId="77777777" w:rsidR="009A384C" w:rsidRDefault="009A384C" w:rsidP="009A384C">
      <w:pPr>
        <w:widowControl/>
        <w:jc w:val="left"/>
        <w:rPr>
          <w:rFonts w:ascii="HG丸ｺﾞｼｯｸM-PRO" w:eastAsia="HG丸ｺﾞｼｯｸM-PRO" w:hAnsi="HG丸ｺﾞｼｯｸM-PRO"/>
          <w:sz w:val="22"/>
        </w:rPr>
      </w:pPr>
    </w:p>
    <w:p w14:paraId="07750832" w14:textId="77777777" w:rsidR="009A384C" w:rsidRDefault="009A384C" w:rsidP="009A384C">
      <w:pPr>
        <w:widowControl/>
        <w:jc w:val="left"/>
        <w:rPr>
          <w:rFonts w:ascii="HG丸ｺﾞｼｯｸM-PRO" w:eastAsia="HG丸ｺﾞｼｯｸM-PRO" w:hAnsi="HG丸ｺﾞｼｯｸM-PRO"/>
          <w:sz w:val="22"/>
        </w:rPr>
      </w:pPr>
    </w:p>
    <w:p w14:paraId="2FC825EE" w14:textId="77777777" w:rsidR="009A384C" w:rsidRDefault="009A384C" w:rsidP="009A384C">
      <w:pPr>
        <w:widowControl/>
        <w:jc w:val="left"/>
      </w:pPr>
      <w:bookmarkStart w:id="105" w:name="_Toc510088984"/>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961344" behindDoc="0" locked="0" layoutInCell="1" allowOverlap="1" wp14:anchorId="256F297F" wp14:editId="3497B3CC">
                <wp:simplePos x="0" y="0"/>
                <wp:positionH relativeFrom="column">
                  <wp:posOffset>708660</wp:posOffset>
                </wp:positionH>
                <wp:positionV relativeFrom="paragraph">
                  <wp:posOffset>640678</wp:posOffset>
                </wp:positionV>
                <wp:extent cx="3017520" cy="209550"/>
                <wp:effectExtent l="0" t="0" r="0" b="0"/>
                <wp:wrapNone/>
                <wp:docPr id="635767920" name="テキスト ボックス 63576792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297F" id="テキスト ボックス 635767920" o:spid="_x0000_s1136" type="#_x0000_t202" alt="タイトル: 基本目標" style="position:absolute;margin-left:55.8pt;margin-top:50.45pt;width:237.6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" filled="f" stroked="f">
                <v:textbox inset="5.85pt,.7pt,5.85pt,.7pt">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958272" behindDoc="0" locked="0" layoutInCell="1" allowOverlap="1" wp14:anchorId="3AD9579A" wp14:editId="3F027527">
                <wp:simplePos x="0" y="0"/>
                <wp:positionH relativeFrom="column">
                  <wp:posOffset>275329</wp:posOffset>
                </wp:positionH>
                <wp:positionV relativeFrom="paragraph">
                  <wp:posOffset>626409</wp:posOffset>
                </wp:positionV>
                <wp:extent cx="5751120" cy="743585"/>
                <wp:effectExtent l="57150" t="57150" r="78740" b="75565"/>
                <wp:wrapNone/>
                <wp:docPr id="1705838961"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20" cy="743585"/>
                        </a:xfrm>
                        <a:prstGeom prst="roundRect">
                          <a:avLst>
                            <a:gd name="adj" fmla="val 12190"/>
                          </a:avLst>
                        </a:prstGeom>
                        <a:solidFill>
                          <a:srgbClr val="0033CC"/>
                        </a:solidFill>
                        <a:ln w="127000" cmpd="dbl">
                          <a:solidFill>
                            <a:srgbClr val="0033CC"/>
                          </a:solidFill>
                          <a:round/>
                          <a:headEnd/>
                          <a:tailEnd/>
                        </a:ln>
                      </wps:spPr>
                      <wps:txb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9579A" id="_x0000_s1137" style="position:absolute;margin-left:21.7pt;margin-top:49.3pt;width:452.85pt;height:5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" fillcolor="#03c" strokecolor="#03c" strokeweight="10pt">
                <v:stroke linestyle="thinThin"/>
                <v:textbo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0320" behindDoc="0" locked="0" layoutInCell="1" allowOverlap="1" wp14:anchorId="5C553A93" wp14:editId="4CB4F856">
                <wp:simplePos x="0" y="0"/>
                <wp:positionH relativeFrom="column">
                  <wp:posOffset>1363980</wp:posOffset>
                </wp:positionH>
                <wp:positionV relativeFrom="paragraph">
                  <wp:posOffset>906780</wp:posOffset>
                </wp:positionV>
                <wp:extent cx="1676400" cy="359410"/>
                <wp:effectExtent l="19050" t="19050" r="38100" b="40640"/>
                <wp:wrapNone/>
                <wp:docPr id="330739925"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553A93" id="_x0000_s1138" alt="タイトル: 基本目標 - 説明: 健康寿命の延伸" style="position:absolute;margin-left:107.4pt;margin-top:71.4pt;width:132pt;height:2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" strokecolor="#03c" strokeweight="5pt">
                <v:stroke linestyle="thickThin"/>
                <v:shadow color="#868686"/>
                <v:textbox inset="1mm,0,1mm,0">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59296" behindDoc="0" locked="0" layoutInCell="1" allowOverlap="1" wp14:anchorId="55A7DA66" wp14:editId="23726F1F">
                <wp:simplePos x="0" y="0"/>
                <wp:positionH relativeFrom="column">
                  <wp:posOffset>3251835</wp:posOffset>
                </wp:positionH>
                <wp:positionV relativeFrom="paragraph">
                  <wp:posOffset>906780</wp:posOffset>
                </wp:positionV>
                <wp:extent cx="1657350" cy="359410"/>
                <wp:effectExtent l="19050" t="19050" r="38100" b="40640"/>
                <wp:wrapNone/>
                <wp:docPr id="649423829"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A7DA66" id="_x0000_s1139" alt="タイトル: 基本目標 - 説明: 健康格差の縮小" style="position:absolute;margin-left:256.05pt;margin-top:71.4pt;width:130.5pt;height:2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" strokecolor="#03c" strokeweight="5pt">
                <v:stroke linestyle="thickThin"/>
                <v:shadow color="#868686"/>
                <v:textbox inset="1mm,0,1mm,0">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14:anchorId="781DB999" wp14:editId="27660B69">
                <wp:simplePos x="0" y="0"/>
                <wp:positionH relativeFrom="column">
                  <wp:posOffset>2539384</wp:posOffset>
                </wp:positionH>
                <wp:positionV relativeFrom="paragraph">
                  <wp:posOffset>400244</wp:posOffset>
                </wp:positionV>
                <wp:extent cx="1155700" cy="104775"/>
                <wp:effectExtent l="0" t="0" r="6350" b="9525"/>
                <wp:wrapNone/>
                <wp:docPr id="143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002060"/>
                        </a:solidFill>
                        <a:ln w="1905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6466F" id="AutoShape 77" o:spid="_x0000_s1026" type="#_x0000_t5" style="position:absolute;left:0;text-align:left;margin-left:199.95pt;margin-top:31.5pt;width:91pt;height:8.2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" fillcolor="#002060" stroked="f" strokeweight="1.5pt"/>
            </w:pict>
          </mc:Fallback>
        </mc:AlternateContent>
      </w:r>
      <w:r>
        <w:br w:type="page"/>
      </w:r>
      <w:bookmarkEnd w:id="105"/>
    </w:p>
    <w:p w14:paraId="2C63E50B" w14:textId="77777777" w:rsidR="009A384C" w:rsidRPr="008E06B1" w:rsidRDefault="009A384C" w:rsidP="009A384C">
      <w:pPr>
        <w:pStyle w:val="1"/>
      </w:pPr>
      <w:bookmarkStart w:id="106" w:name="_Toc152763258"/>
      <w:r>
        <w:rPr>
          <w:rFonts w:hint="eastAsia"/>
        </w:rPr>
        <w:lastRenderedPageBreak/>
        <w:t>第５</w:t>
      </w:r>
      <w:r w:rsidRPr="005C085A">
        <w:rPr>
          <w:rFonts w:hint="eastAsia"/>
        </w:rPr>
        <w:t xml:space="preserve">章　</w:t>
      </w:r>
      <w:r w:rsidRPr="00064FE3">
        <w:rPr>
          <w:rFonts w:hint="eastAsia"/>
        </w:rPr>
        <w:t>取組みと目標</w:t>
      </w:r>
      <w:bookmarkEnd w:id="106"/>
      <w:r>
        <w:rPr>
          <w:rFonts w:hint="eastAsia"/>
        </w:rPr>
        <w:t xml:space="preserve">　</w:t>
      </w:r>
      <w:r>
        <w:rPr>
          <w:rFonts w:hint="eastAsia"/>
          <w:color w:val="0070C0"/>
        </w:rPr>
        <w:t xml:space="preserve">　　　　　　　</w:t>
      </w:r>
      <w:r w:rsidRPr="008E06B1">
        <w:rPr>
          <w:rFonts w:hint="eastAsia"/>
        </w:rPr>
        <w:t xml:space="preserve">　　　　　</w:t>
      </w:r>
      <w:r>
        <w:rPr>
          <w:rFonts w:hint="eastAsia"/>
        </w:rPr>
        <w:t xml:space="preserve">  </w:t>
      </w:r>
      <w:r w:rsidRPr="008E06B1">
        <w:rPr>
          <w:rFonts w:hint="eastAsia"/>
        </w:rPr>
        <w:t xml:space="preserve">　　</w:t>
      </w:r>
    </w:p>
    <w:p w14:paraId="0F5698B6" w14:textId="77777777" w:rsidR="009A384C" w:rsidRDefault="009A384C" w:rsidP="009A384C">
      <w:pPr>
        <w:pStyle w:val="2"/>
        <w:rPr>
          <w:sz w:val="40"/>
        </w:rPr>
      </w:pPr>
      <w:bookmarkStart w:id="107" w:name="_Toc152763259"/>
      <w:r>
        <w:rPr>
          <w:rFonts w:hint="eastAsia"/>
        </w:rPr>
        <w:t>１　生活習慣病の発症予防</w:t>
      </w:r>
      <w:bookmarkEnd w:id="107"/>
    </w:p>
    <w:p w14:paraId="082D3D10" w14:textId="77777777" w:rsidR="009A384C" w:rsidRDefault="009A384C" w:rsidP="009A384C">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1930624" behindDoc="0" locked="0" layoutInCell="1" allowOverlap="1" wp14:anchorId="10D0731F" wp14:editId="27DD13AD">
                <wp:simplePos x="0" y="0"/>
                <wp:positionH relativeFrom="column">
                  <wp:posOffset>-6985</wp:posOffset>
                </wp:positionH>
                <wp:positionV relativeFrom="paragraph">
                  <wp:posOffset>39371</wp:posOffset>
                </wp:positionV>
                <wp:extent cx="5786755" cy="1727200"/>
                <wp:effectExtent l="0" t="0" r="23495" b="25400"/>
                <wp:wrapNone/>
                <wp:docPr id="14370" name="角丸四角形 14370" descr="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title="生活習慣病の予防（生活習慣の改善）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7272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E9EC0" w14:textId="77777777"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77777777"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731F" id="角丸四角形 14370" o:spid="_x0000_s1140" alt="タイトル: 生活習慣病の予防（生活習慣の改善）の要約 - 説明: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style="position:absolute;left:0;text-align:left;margin-left:-.55pt;margin-top:3.1pt;width:455.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" strokecolor="#0070c0" strokeweight="1.5pt">
                <v:shadow color="#868686"/>
                <v:textbox inset="5.85pt,.7pt,5.85pt,.7pt">
                  <w:txbxContent>
                    <w:p w14:paraId="2E2E9EC0" w14:textId="77777777"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77777777"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Pr>
                          <w:rFonts w:asciiTheme="majorEastAsia" w:eastAsiaTheme="majorEastAsia" w:hAnsiTheme="majorEastAsia" w:hint="eastAsia"/>
                          <w:sz w:val="22"/>
                        </w:rPr>
                        <w:t>6</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v:textbox>
              </v:roundrect>
            </w:pict>
          </mc:Fallback>
        </mc:AlternateContent>
      </w:r>
    </w:p>
    <w:p w14:paraId="4A8C321A"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7F6AFE7C"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46B1E298"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14EAB53"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20F5B48" w14:textId="7777777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122DA19D" w14:textId="77777777" w:rsidR="009A384C" w:rsidRPr="006D0AA2" w:rsidRDefault="009A384C" w:rsidP="009A384C">
      <w:pPr>
        <w:outlineLvl w:val="2"/>
        <w:rPr>
          <w:rFonts w:asciiTheme="majorEastAsia" w:eastAsiaTheme="majorEastAsia" w:hAnsiTheme="majorEastAsia"/>
          <w:b/>
          <w:color w:val="0070C0"/>
          <w:sz w:val="28"/>
          <w:szCs w:val="24"/>
        </w:rPr>
      </w:pPr>
    </w:p>
    <w:p w14:paraId="7B9DD04F" w14:textId="77777777" w:rsidR="009A384C" w:rsidRDefault="009A384C" w:rsidP="009A384C">
      <w:pPr>
        <w:ind w:left="1124" w:hangingChars="400" w:hanging="1124"/>
        <w:rPr>
          <w:rFonts w:ascii="HG丸ｺﾞｼｯｸM-PRO" w:eastAsia="HG丸ｺﾞｼｯｸM-PRO" w:hAnsi="HG丸ｺﾞｼｯｸM-PRO"/>
          <w:sz w:val="22"/>
        </w:rPr>
      </w:pPr>
      <w:bookmarkStart w:id="108" w:name="_Toc152763260"/>
      <w:r w:rsidRPr="00E37894">
        <w:rPr>
          <w:rStyle w:val="30"/>
          <w:rFonts w:hint="eastAsia"/>
        </w:rPr>
        <w:t>（</w:t>
      </w:r>
      <w:r>
        <w:rPr>
          <w:rStyle w:val="30"/>
          <w:rFonts w:hint="eastAsia"/>
        </w:rPr>
        <w:t>1</w:t>
      </w:r>
      <w:r w:rsidRPr="00E37894">
        <w:rPr>
          <w:rStyle w:val="30"/>
          <w:rFonts w:hint="eastAsia"/>
        </w:rPr>
        <w:t>）栄養・食生活</w:t>
      </w:r>
      <w:bookmarkEnd w:id="108"/>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1"/>
        <w:gridCol w:w="4237"/>
      </w:tblGrid>
      <w:tr w:rsidR="009A384C" w:rsidRPr="00CF7480" w14:paraId="2047BC39" w14:textId="77777777" w:rsidTr="00462CA4">
        <w:tc>
          <w:tcPr>
            <w:tcW w:w="4271"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04D6374" w14:textId="77777777" w:rsidR="009A384C" w:rsidRPr="00BE7555" w:rsidRDefault="009A384C" w:rsidP="00462CA4">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423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3ED439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C24FECF"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7B0C968B" w14:textId="77777777" w:rsidR="009A384C" w:rsidRPr="003B5034"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健康的な食生活を実践します</w:t>
            </w:r>
          </w:p>
          <w:p w14:paraId="2CF84969"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～朝ごはん</w:t>
            </w:r>
            <w:r w:rsidRPr="006A2232">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野菜をしっかり食べましょう～</w:t>
            </w:r>
          </w:p>
        </w:tc>
      </w:tr>
    </w:tbl>
    <w:p w14:paraId="425037D8" w14:textId="77777777" w:rsidR="009A384C" w:rsidRPr="00A12A9B" w:rsidRDefault="009A384C" w:rsidP="009A384C">
      <w:pPr>
        <w:rPr>
          <w:rFonts w:asciiTheme="majorEastAsia" w:eastAsiaTheme="majorEastAsia" w:hAnsiTheme="majorEastAsia"/>
          <w:b/>
          <w:color w:val="0070C0"/>
          <w:sz w:val="24"/>
          <w:szCs w:val="24"/>
        </w:rPr>
      </w:pPr>
    </w:p>
    <w:p w14:paraId="1A7B41D9"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599D649"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1408" behindDoc="0" locked="0" layoutInCell="1" allowOverlap="1" wp14:anchorId="67489C27" wp14:editId="679B68DF">
                <wp:simplePos x="0" y="0"/>
                <wp:positionH relativeFrom="column">
                  <wp:posOffset>377190</wp:posOffset>
                </wp:positionH>
                <wp:positionV relativeFrom="paragraph">
                  <wp:posOffset>109219</wp:posOffset>
                </wp:positionV>
                <wp:extent cx="5404485" cy="1076325"/>
                <wp:effectExtent l="0" t="0" r="5715" b="9525"/>
                <wp:wrapNone/>
                <wp:docPr id="14372" name="テキスト ボックス 14372" descr="生涯を通じて健やかな生活を送ることができるよう、朝食や野菜摂取、栄養バランスのとれた食生活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9C27" id="テキスト ボックス 14372" o:spid="_x0000_s1141" type="#_x0000_t202" alt="タイトル: 府民の行動目標 - 説明: 生涯を通じて健やかな生活を送ることができるよう、朝食や野菜摂取、栄養バランスのとれた食生活の重要性を理解し、習慣的に実践します。" style="position:absolute;left:0;text-align:left;margin-left:29.7pt;margin-top:8.6pt;width:425.55pt;height:8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" stroked="f">
                <v:textbox inset="5.85pt,.7pt,5.85pt,.7pt">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01311A5" wp14:editId="0698D098">
                <wp:simplePos x="0" y="0"/>
                <wp:positionH relativeFrom="column">
                  <wp:posOffset>291465</wp:posOffset>
                </wp:positionH>
                <wp:positionV relativeFrom="paragraph">
                  <wp:posOffset>33019</wp:posOffset>
                </wp:positionV>
                <wp:extent cx="5553075" cy="1209675"/>
                <wp:effectExtent l="0" t="0" r="28575" b="28575"/>
                <wp:wrapNone/>
                <wp:docPr id="14373" name="角丸四角形 1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96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311A5" id="角丸四角形 14373" o:spid="_x0000_s1142" style="position:absolute;left:0;text-align:left;margin-left:22.95pt;margin-top:2.6pt;width:437.25pt;height:9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" strokecolor="#0070c0" strokeweight="1.5pt">
                <v:shadow color="#868686"/>
                <v:textbox inset="5.85pt,.7pt,5.85pt,.7pt">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v:textbox>
              </v:roundrect>
            </w:pict>
          </mc:Fallback>
        </mc:AlternateContent>
      </w:r>
    </w:p>
    <w:p w14:paraId="79BE67B0" w14:textId="77777777" w:rsidR="009A384C" w:rsidRDefault="009A384C" w:rsidP="009A384C">
      <w:pPr>
        <w:ind w:firstLineChars="50" w:firstLine="100"/>
        <w:rPr>
          <w:rFonts w:asciiTheme="majorEastAsia" w:eastAsiaTheme="majorEastAsia" w:hAnsiTheme="majorEastAsia"/>
          <w:b/>
          <w:color w:val="0070C0"/>
          <w:sz w:val="20"/>
        </w:rPr>
      </w:pPr>
    </w:p>
    <w:p w14:paraId="189CBB7C" w14:textId="77777777" w:rsidR="009A384C" w:rsidRDefault="009A384C" w:rsidP="009A384C">
      <w:pPr>
        <w:ind w:firstLineChars="50" w:firstLine="100"/>
        <w:rPr>
          <w:rFonts w:asciiTheme="majorEastAsia" w:eastAsiaTheme="majorEastAsia" w:hAnsiTheme="majorEastAsia"/>
          <w:b/>
          <w:color w:val="0070C0"/>
          <w:sz w:val="20"/>
        </w:rPr>
      </w:pPr>
    </w:p>
    <w:p w14:paraId="4FD130EE" w14:textId="77777777" w:rsidR="009A384C" w:rsidRDefault="009A384C" w:rsidP="009A384C">
      <w:pPr>
        <w:ind w:firstLineChars="50" w:firstLine="100"/>
        <w:rPr>
          <w:rFonts w:asciiTheme="majorEastAsia" w:eastAsiaTheme="majorEastAsia" w:hAnsiTheme="majorEastAsia"/>
          <w:b/>
          <w:color w:val="0070C0"/>
          <w:sz w:val="20"/>
        </w:rPr>
      </w:pPr>
    </w:p>
    <w:p w14:paraId="274EECBC" w14:textId="77777777" w:rsidR="009A384C" w:rsidRDefault="009A384C" w:rsidP="009A384C">
      <w:pPr>
        <w:ind w:firstLineChars="50" w:firstLine="100"/>
        <w:rPr>
          <w:rFonts w:asciiTheme="majorEastAsia" w:eastAsiaTheme="majorEastAsia" w:hAnsiTheme="majorEastAsia"/>
          <w:b/>
          <w:color w:val="0070C0"/>
          <w:sz w:val="20"/>
        </w:rPr>
      </w:pPr>
    </w:p>
    <w:p w14:paraId="19DCACB6" w14:textId="77777777" w:rsidR="009A384C" w:rsidRDefault="009A384C" w:rsidP="009A384C">
      <w:pPr>
        <w:rPr>
          <w:rFonts w:asciiTheme="majorEastAsia" w:eastAsiaTheme="majorEastAsia" w:hAnsiTheme="majorEastAsia"/>
          <w:b/>
          <w:color w:val="0070C0"/>
          <w:sz w:val="20"/>
        </w:rPr>
      </w:pPr>
    </w:p>
    <w:p w14:paraId="41DA6F6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3EF849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｟地域における栄養相談への支援、栄養管理の質の向上｠</w:t>
      </w:r>
    </w:p>
    <w:p w14:paraId="46BFC44B"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大阪府栄養士会等の関係団体と連携し、地域のニーズに応じた栄養ケアサービスを提供する栄養ケア・ステーション等の整備・拡大を支援します。</w:t>
      </w:r>
    </w:p>
    <w:p w14:paraId="45DA46E4" w14:textId="77777777" w:rsidR="009A384C" w:rsidRPr="00327999" w:rsidRDefault="009A384C" w:rsidP="009A384C">
      <w:pPr>
        <w:ind w:leftChars="200" w:left="640" w:hangingChars="100" w:hanging="220"/>
        <w:rPr>
          <w:rFonts w:ascii="HG丸ｺﾞｼｯｸM-PRO" w:eastAsia="HG丸ｺﾞｼｯｸM-PRO" w:hAnsi="HG丸ｺﾞｼｯｸM-PRO" w:cs="ＭＳ 明朝"/>
          <w:spacing w:val="-2"/>
          <w:sz w:val="22"/>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地域における給食施設のネットワークを強化し、各施設の栄養管理の質の向上を図るため、特定（集団）給食研究会と連携して、特定給食施設やその他の給食施設を対象とした研修会や情報交換会等を行います。</w:t>
      </w:r>
    </w:p>
    <w:p w14:paraId="61DE63E8" w14:textId="77777777" w:rsidR="009A384C" w:rsidRDefault="009A384C" w:rsidP="009A384C">
      <w:pPr>
        <w:ind w:firstLineChars="100" w:firstLine="241"/>
        <w:rPr>
          <w:rFonts w:asciiTheme="majorEastAsia" w:eastAsiaTheme="majorEastAsia" w:hAnsiTheme="majorEastAsia"/>
          <w:b/>
          <w:color w:val="0070C0"/>
          <w:sz w:val="24"/>
        </w:rPr>
      </w:pPr>
    </w:p>
    <w:p w14:paraId="2BAB9546" w14:textId="77777777" w:rsidR="009A384C" w:rsidRPr="000B71D3"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0B71D3">
        <w:rPr>
          <w:rFonts w:ascii="HG丸ｺﾞｼｯｸM-PRO" w:eastAsia="HG丸ｺﾞｼｯｸM-PRO" w:hAnsi="HG丸ｺﾞｼｯｸM-PRO" w:cs="ＭＳ 明朝" w:hint="eastAsia"/>
          <w:color w:val="000000" w:themeColor="text1"/>
          <w:sz w:val="22"/>
        </w:rPr>
        <w:t>｟学校等における取組み｠</w:t>
      </w:r>
    </w:p>
    <w:p w14:paraId="708A57AC"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子どもたちの望ましい食習慣の形成、食の自己管理能力の育成に向けて、学校組織としての食育を図ります。そのため、地区別栄養教諭連絡協議会の開催や管理職や教職員等を対象とした研修を充実します。</w:t>
      </w:r>
    </w:p>
    <w:p w14:paraId="06525900" w14:textId="32853C8B"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市町村や関係機関と連携し、ダイエット志向が高まる</w:t>
      </w:r>
      <w:r>
        <w:rPr>
          <w:rFonts w:ascii="HG丸ｺﾞｼｯｸM-PRO" w:eastAsia="HG丸ｺﾞｼｯｸM-PRO" w:hAnsi="HG丸ｺﾞｼｯｸM-PRO" w:hint="eastAsia"/>
          <w:color w:val="000000" w:themeColor="text1"/>
          <w:sz w:val="22"/>
        </w:rPr>
        <w:t>若い世代</w:t>
      </w:r>
      <w:r w:rsidRPr="000B71D3">
        <w:rPr>
          <w:rFonts w:ascii="HG丸ｺﾞｼｯｸM-PRO" w:eastAsia="HG丸ｺﾞｼｯｸM-PRO" w:hAnsi="HG丸ｺﾞｼｯｸM-PRO" w:hint="eastAsia"/>
          <w:color w:val="000000" w:themeColor="text1"/>
          <w:sz w:val="22"/>
        </w:rPr>
        <w:t>を中心に、適正体重</w:t>
      </w:r>
      <w:r w:rsidRPr="000B71D3">
        <w:rPr>
          <w:rFonts w:ascii="HG丸ｺﾞｼｯｸM-PRO" w:eastAsia="HG丸ｺﾞｼｯｸM-PRO" w:hAnsi="HG丸ｺﾞｼｯｸM-PRO" w:hint="eastAsia"/>
          <w:color w:val="000000" w:themeColor="text1"/>
          <w:sz w:val="22"/>
        </w:rPr>
        <w:lastRenderedPageBreak/>
        <w:t>への理解や成長期に必要な栄養を確保するために正しい食生活を送ることの重要性</w:t>
      </w:r>
      <w:r w:rsidR="00AB3F0F">
        <w:rPr>
          <w:rFonts w:ascii="HG丸ｺﾞｼｯｸM-PRO" w:eastAsia="HG丸ｺﾞｼｯｸM-PRO" w:hAnsi="HG丸ｺﾞｼｯｸM-PRO" w:hint="eastAsia"/>
          <w:color w:val="000000" w:themeColor="text1"/>
          <w:sz w:val="22"/>
        </w:rPr>
        <w:t>へ</w:t>
      </w:r>
      <w:r w:rsidRPr="000B71D3">
        <w:rPr>
          <w:rFonts w:ascii="HG丸ｺﾞｼｯｸM-PRO" w:eastAsia="HG丸ｺﾞｼｯｸM-PRO" w:hAnsi="HG丸ｺﾞｼｯｸM-PRO" w:hint="eastAsia"/>
          <w:color w:val="000000" w:themeColor="text1"/>
          <w:sz w:val="22"/>
        </w:rPr>
        <w:t>の理解が深まるよう、普及啓発に取</w:t>
      </w:r>
      <w:r w:rsidR="00AB3F0F">
        <w:rPr>
          <w:rFonts w:ascii="HG丸ｺﾞｼｯｸM-PRO" w:eastAsia="HG丸ｺﾞｼｯｸM-PRO" w:hAnsi="HG丸ｺﾞｼｯｸM-PRO" w:hint="eastAsia"/>
          <w:color w:val="000000" w:themeColor="text1"/>
          <w:sz w:val="22"/>
        </w:rPr>
        <w:t>り</w:t>
      </w:r>
      <w:r w:rsidRPr="000B71D3">
        <w:rPr>
          <w:rFonts w:ascii="HG丸ｺﾞｼｯｸM-PRO" w:eastAsia="HG丸ｺﾞｼｯｸM-PRO" w:hAnsi="HG丸ｺﾞｼｯｸM-PRO" w:hint="eastAsia"/>
          <w:color w:val="000000" w:themeColor="text1"/>
          <w:sz w:val="22"/>
        </w:rPr>
        <w:t>組みます。</w:t>
      </w:r>
    </w:p>
    <w:p w14:paraId="202CFDB0"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790D149D" w14:textId="2EBA7BF8"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｟企業</w:t>
      </w:r>
      <w:r w:rsidR="005A11BC" w:rsidRPr="00624DB6">
        <w:rPr>
          <w:rFonts w:ascii="HG丸ｺﾞｼｯｸM-PRO" w:eastAsia="HG丸ｺﾞｼｯｸM-PRO" w:hAnsi="HG丸ｺﾞｼｯｸM-PRO" w:cs="ＭＳ 明朝" w:hint="eastAsia"/>
          <w:spacing w:val="-2"/>
          <w:sz w:val="22"/>
        </w:rPr>
        <w:t>や大学</w:t>
      </w:r>
      <w:r w:rsidRPr="00624DB6">
        <w:rPr>
          <w:rFonts w:ascii="HG丸ｺﾞｼｯｸM-PRO" w:eastAsia="HG丸ｺﾞｼｯｸM-PRO" w:hAnsi="HG丸ｺﾞｼｯｸM-PRO" w:cs="ＭＳ 明朝" w:hint="eastAsia"/>
          <w:spacing w:val="-2"/>
          <w:sz w:val="22"/>
        </w:rPr>
        <w:t>等との連携による食生活の改善｠</w:t>
      </w:r>
    </w:p>
    <w:p w14:paraId="05DCB669"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若い世代における食生活の改善に向けて、大学等との協働により、健康的な食生活の実践に繋がる働きかけや栄養バランスのとれた学食メニューの提供等に取り組みます。</w:t>
      </w:r>
    </w:p>
    <w:p w14:paraId="7F4E98DB" w14:textId="3FAA2403" w:rsidR="009A384C" w:rsidRPr="00624DB6" w:rsidRDefault="009A384C" w:rsidP="009A384C">
      <w:pPr>
        <w:ind w:leftChars="200" w:left="636" w:hangingChars="100" w:hanging="216"/>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pacing w:val="-2"/>
          <w:sz w:val="22"/>
        </w:rPr>
        <w:t>▼　栄養バランスのとれた食事の機会を提供できるよう、公民連携の枠組みを活用し、</w:t>
      </w:r>
      <w:r w:rsidRPr="00624DB6">
        <w:rPr>
          <w:rFonts w:ascii="HG丸ｺﾞｼｯｸM-PRO" w:eastAsia="HG丸ｺﾞｼｯｸM-PRO" w:hAnsi="HG丸ｺﾞｼｯｸM-PRO" w:cs="ＭＳ 明朝" w:hint="eastAsia"/>
          <w:sz w:val="22"/>
        </w:rPr>
        <w:t>野菜たっぷり・適油・適塩に配慮した</w:t>
      </w:r>
      <w:r w:rsidRPr="00624DB6">
        <w:rPr>
          <w:rFonts w:ascii="HG丸ｺﾞｼｯｸM-PRO" w:eastAsia="HG丸ｺﾞｼｯｸM-PRO" w:hAnsi="HG丸ｺﾞｼｯｸM-PRO" w:cs="ＭＳ 明朝"/>
          <w:sz w:val="22"/>
        </w:rPr>
        <w:t>V.O.S.</w:t>
      </w:r>
      <w:r w:rsidR="00231133" w:rsidRPr="00231133">
        <w:rPr>
          <w:rFonts w:ascii="HG丸ｺﾞｼｯｸM-PRO" w:eastAsia="HG丸ｺﾞｼｯｸM-PRO" w:hAnsi="HG丸ｺﾞｼｯｸM-PRO" w:cs="ＭＳ 明朝" w:hint="eastAsia"/>
          <w:sz w:val="18"/>
        </w:rPr>
        <w:t xml:space="preserve"> </w:t>
      </w:r>
      <w:r w:rsidR="00231133" w:rsidRPr="00624DB6">
        <w:rPr>
          <w:rFonts w:ascii="HG丸ｺﾞｼｯｸM-PRO" w:eastAsia="HG丸ｺﾞｼｯｸM-PRO" w:hAnsi="HG丸ｺﾞｼｯｸM-PRO" w:cs="ＭＳ 明朝" w:hint="eastAsia"/>
          <w:sz w:val="18"/>
        </w:rPr>
        <w:t>（注30</w:t>
      </w:r>
      <w:r w:rsidR="00231133" w:rsidRPr="00624DB6">
        <w:rPr>
          <w:rFonts w:ascii="HG丸ｺﾞｼｯｸM-PRO" w:eastAsia="HG丸ｺﾞｼｯｸM-PRO" w:hAnsi="HG丸ｺﾞｼｯｸM-PRO" w:cs="ＭＳ 明朝"/>
          <w:sz w:val="18"/>
        </w:rPr>
        <w:t>）</w:t>
      </w:r>
      <w:r w:rsidRPr="00624DB6">
        <w:rPr>
          <w:rFonts w:ascii="HG丸ｺﾞｼｯｸM-PRO" w:eastAsia="HG丸ｺﾞｼｯｸM-PRO" w:hAnsi="HG丸ｺﾞｼｯｸM-PRO" w:cs="ＭＳ 明朝"/>
          <w:sz w:val="22"/>
        </w:rPr>
        <w:t>メニュー</w:t>
      </w:r>
      <w:r w:rsidRPr="00624DB6">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14:paraId="054B0B0A"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健康増進法に基づく特定給食施設・その他の給食施設に対する指導において、学生食堂や従業員食堂での</w:t>
      </w:r>
      <w:r w:rsidRPr="00624DB6">
        <w:rPr>
          <w:rFonts w:ascii="HG丸ｺﾞｼｯｸM-PRO" w:eastAsia="HG丸ｺﾞｼｯｸM-PRO" w:hAnsi="HG丸ｺﾞｼｯｸM-PRO" w:cs="ＭＳ 明朝"/>
          <w:spacing w:val="-2"/>
          <w:sz w:val="22"/>
        </w:rPr>
        <w:t>V.O.S.メニューの提供、栄養成分表示等の健康・栄養情報の発信を推進します。</w:t>
      </w:r>
    </w:p>
    <w:p w14:paraId="2AF32D51" w14:textId="77777777" w:rsidR="009A384C" w:rsidRPr="00624DB6" w:rsidRDefault="009A384C" w:rsidP="009A384C">
      <w:pPr>
        <w:ind w:leftChars="200" w:left="420"/>
        <w:rPr>
          <w:rFonts w:ascii="HG丸ｺﾞｼｯｸM-PRO" w:eastAsia="HG丸ｺﾞｼｯｸM-PRO" w:hAnsi="HG丸ｺﾞｼｯｸM-PRO" w:cs="ＭＳ 明朝"/>
          <w:sz w:val="22"/>
        </w:rPr>
      </w:pPr>
    </w:p>
    <w:p w14:paraId="4E1E361F"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｟「食育」など食生活の改善に向けた普及啓発｠</w:t>
      </w:r>
    </w:p>
    <w:p w14:paraId="780F17DA" w14:textId="77777777" w:rsidR="009A384C" w:rsidRPr="00624DB6" w:rsidRDefault="009A384C" w:rsidP="009A384C">
      <w:pPr>
        <w:ind w:leftChars="200" w:left="4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食育について府民の理解を深め、気運醸成を図るため、大阪府食育推進ネットワー</w:t>
      </w:r>
    </w:p>
    <w:p w14:paraId="7613092B" w14:textId="77777777" w:rsidR="009A384C" w:rsidRPr="00624DB6" w:rsidRDefault="009A384C" w:rsidP="009A384C">
      <w:pPr>
        <w:ind w:leftChars="300" w:left="63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ク会議等と協働して、「大阪府食育推進強化月間（</w:t>
      </w:r>
      <w:r w:rsidRPr="00624DB6">
        <w:rPr>
          <w:rFonts w:ascii="HG丸ｺﾞｼｯｸM-PRO" w:eastAsia="HG丸ｺﾞｼｯｸM-PRO" w:hAnsi="HG丸ｺﾞｼｯｸM-PRO" w:cs="ＭＳ 明朝"/>
          <w:sz w:val="22"/>
        </w:rPr>
        <w:t>8月）」</w:t>
      </w:r>
      <w:r w:rsidRPr="00624DB6">
        <w:rPr>
          <w:rFonts w:ascii="HG丸ｺﾞｼｯｸM-PRO" w:eastAsia="HG丸ｺﾞｼｯｸM-PRO" w:hAnsi="HG丸ｺﾞｼｯｸM-PRO" w:cs="ＭＳ 明朝" w:hint="eastAsia"/>
          <w:sz w:val="22"/>
        </w:rPr>
        <w:t>を中心に</w:t>
      </w:r>
      <w:r w:rsidRPr="00624DB6">
        <w:rPr>
          <w:rFonts w:ascii="HG丸ｺﾞｼｯｸM-PRO" w:eastAsia="HG丸ｺﾞｼｯｸM-PRO" w:hAnsi="HG丸ｺﾞｼｯｸM-PRO" w:cs="ＭＳ 明朝"/>
          <w:sz w:val="22"/>
        </w:rPr>
        <w:t>、幅広い世代を対象に食育の重要性の普及啓発を行います。</w:t>
      </w:r>
    </w:p>
    <w:p w14:paraId="5353A3F1" w14:textId="4CDE04D7" w:rsidR="009A384C" w:rsidRPr="00327999" w:rsidRDefault="009A384C" w:rsidP="009A384C">
      <w:pPr>
        <w:ind w:leftChars="200" w:left="640" w:hangingChars="100" w:hanging="220"/>
        <w:rPr>
          <w:rFonts w:ascii="HG丸ｺﾞｼｯｸM-PRO" w:eastAsia="HG丸ｺﾞｼｯｸM-PRO" w:hAnsi="HG丸ｺﾞｼｯｸM-PRO"/>
          <w:sz w:val="22"/>
          <w:szCs w:val="18"/>
        </w:rPr>
      </w:pPr>
      <w:r w:rsidRPr="00624DB6">
        <w:rPr>
          <w:rFonts w:ascii="HG丸ｺﾞｼｯｸM-PRO" w:eastAsia="HG丸ｺﾞｼｯｸM-PRO" w:hAnsi="HG丸ｺﾞｼｯｸM-PRO" w:cs="ＭＳ 明朝" w:hint="eastAsia"/>
          <w:sz w:val="22"/>
        </w:rPr>
        <w:t xml:space="preserve">▼　</w:t>
      </w:r>
      <w:r w:rsidRPr="00624DB6">
        <w:rPr>
          <w:rFonts w:ascii="HG丸ｺﾞｼｯｸM-PRO" w:eastAsia="HG丸ｺﾞｼｯｸM-PRO" w:hAnsi="HG丸ｺﾞｼｯｸM-PRO" w:hint="eastAsia"/>
          <w:sz w:val="22"/>
          <w:szCs w:val="18"/>
        </w:rPr>
        <w:t>民間企業</w:t>
      </w:r>
      <w:r w:rsidR="005A11BC" w:rsidRPr="00624DB6">
        <w:rPr>
          <w:rFonts w:ascii="HG丸ｺﾞｼｯｸM-PRO" w:eastAsia="HG丸ｺﾞｼｯｸM-PRO" w:hAnsi="HG丸ｺﾞｼｯｸM-PRO" w:hint="eastAsia"/>
          <w:sz w:val="22"/>
          <w:szCs w:val="18"/>
        </w:rPr>
        <w:t>や関係団体</w:t>
      </w:r>
      <w:r w:rsidRPr="00624DB6">
        <w:rPr>
          <w:rFonts w:ascii="HG丸ｺﾞｼｯｸM-PRO" w:eastAsia="HG丸ｺﾞｼｯｸM-PRO" w:hAnsi="HG丸ｺﾞｼｯｸM-PRO" w:hint="eastAsia"/>
          <w:sz w:val="22"/>
          <w:szCs w:val="18"/>
        </w:rPr>
        <w:t>等との連携・協働により、府民が自主的</w:t>
      </w:r>
      <w:r w:rsidRPr="00327999">
        <w:rPr>
          <w:rFonts w:ascii="HG丸ｺﾞｼｯｸM-PRO" w:eastAsia="HG丸ｺﾞｼｯｸM-PRO" w:hAnsi="HG丸ｺﾞｼｯｸM-PRO" w:hint="eastAsia"/>
          <w:sz w:val="22"/>
          <w:szCs w:val="18"/>
        </w:rPr>
        <w:t>に楽しく食育に取り組　めるよう、これまで構築してきた多様な主体が参画したネットワークを強化し、さらなる拡大を図ります。</w:t>
      </w:r>
    </w:p>
    <w:p w14:paraId="4AC52EFD"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インターネットやSNS等を活用し、若い世代が食に関する知識や意識を高められるよう工夫を凝らした情報発信を行うとともに、健康アプリやAI等を活用した食事評価、栄養管理を推進します。</w:t>
      </w:r>
    </w:p>
    <w:p w14:paraId="09A882F8" w14:textId="0EB8DF01" w:rsidR="009A384C" w:rsidRDefault="009A384C" w:rsidP="009A384C">
      <w:pPr>
        <w:rPr>
          <w:rFonts w:ascii="HG丸ｺﾞｼｯｸM-PRO" w:eastAsia="HG丸ｺﾞｼｯｸM-PRO" w:hAnsi="HG丸ｺﾞｼｯｸM-PRO" w:cs="ＭＳ 明朝"/>
          <w:color w:val="FF0000"/>
          <w:sz w:val="22"/>
        </w:rPr>
      </w:pPr>
    </w:p>
    <w:p w14:paraId="654FD7AB" w14:textId="77777777" w:rsidR="000C658C" w:rsidRPr="009F004A" w:rsidRDefault="000C658C" w:rsidP="009A384C">
      <w:pPr>
        <w:rPr>
          <w:rFonts w:ascii="HG丸ｺﾞｼｯｸM-PRO" w:eastAsia="HG丸ｺﾞｼｯｸM-PRO" w:hAnsi="HG丸ｺﾞｼｯｸM-PRO" w:cs="ＭＳ 明朝"/>
          <w:color w:val="FF0000"/>
          <w:sz w:val="22"/>
        </w:rPr>
      </w:pPr>
    </w:p>
    <w:p w14:paraId="20B51C84"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9A384C" w14:paraId="63EB3EFE" w14:textId="77777777" w:rsidTr="00D12287">
        <w:trPr>
          <w:trHeight w:val="255"/>
        </w:trPr>
        <w:tc>
          <w:tcPr>
            <w:tcW w:w="304"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5F13C52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2" w:space="0" w:color="auto"/>
              <w:bottom w:val="single" w:sz="12" w:space="0" w:color="auto"/>
              <w:right w:val="single" w:sz="4" w:space="0" w:color="auto"/>
            </w:tcBorders>
            <w:shd w:val="clear" w:color="auto" w:fill="984806" w:themeFill="accent6" w:themeFillShade="80"/>
            <w:vAlign w:val="center"/>
            <w:hideMark/>
          </w:tcPr>
          <w:p w14:paraId="1480254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236ED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15FD13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86EC0" w14:paraId="2BF1654D" w14:textId="77777777" w:rsidTr="00D12287">
        <w:trPr>
          <w:trHeight w:val="373"/>
        </w:trPr>
        <w:tc>
          <w:tcPr>
            <w:tcW w:w="304" w:type="dxa"/>
            <w:tcBorders>
              <w:top w:val="single" w:sz="12" w:space="0" w:color="auto"/>
              <w:left w:val="single" w:sz="12" w:space="0" w:color="auto"/>
              <w:bottom w:val="dotted" w:sz="4" w:space="0" w:color="auto"/>
              <w:right w:val="single" w:sz="2" w:space="0" w:color="auto"/>
            </w:tcBorders>
            <w:shd w:val="clear" w:color="auto" w:fill="FFFF66"/>
            <w:vAlign w:val="center"/>
          </w:tcPr>
          <w:p w14:paraId="52DC7FB2" w14:textId="4FE07785"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single" w:sz="12" w:space="0" w:color="auto"/>
              <w:left w:val="single" w:sz="2" w:space="0" w:color="auto"/>
              <w:bottom w:val="dotted" w:sz="4" w:space="0" w:color="auto"/>
              <w:right w:val="single" w:sz="4" w:space="0" w:color="auto"/>
            </w:tcBorders>
            <w:vAlign w:val="center"/>
          </w:tcPr>
          <w:p w14:paraId="701BBF4E"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朝食を欠食する府民の割合の減少</w:t>
            </w:r>
          </w:p>
          <w:p w14:paraId="738705E6" w14:textId="77777777" w:rsidR="00F86EC0" w:rsidRPr="00F93E55" w:rsidRDefault="00F86EC0" w:rsidP="00F86EC0">
            <w:pPr>
              <w:jc w:val="left"/>
              <w:rPr>
                <w:rFonts w:asciiTheme="majorEastAsia" w:eastAsiaTheme="majorEastAsia" w:hAnsiTheme="majorEastAsia" w:cs="ＭＳ Ｐゴシック"/>
                <w:color w:val="000000"/>
                <w:kern w:val="0"/>
                <w:sz w:val="20"/>
                <w:szCs w:val="20"/>
              </w:rPr>
            </w:pP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20-30歳代）</w:t>
            </w:r>
          </w:p>
        </w:tc>
        <w:tc>
          <w:tcPr>
            <w:tcW w:w="2019" w:type="dxa"/>
            <w:tcBorders>
              <w:top w:val="single" w:sz="12" w:space="0" w:color="auto"/>
              <w:left w:val="single" w:sz="4" w:space="0" w:color="auto"/>
              <w:bottom w:val="dotted" w:sz="4" w:space="0" w:color="auto"/>
              <w:right w:val="single" w:sz="2" w:space="0" w:color="auto"/>
            </w:tcBorders>
            <w:vAlign w:val="center"/>
          </w:tcPr>
          <w:p w14:paraId="1DFA3E6B" w14:textId="77777777"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24.8%</w:t>
            </w:r>
          </w:p>
          <w:p w14:paraId="24395E13" w14:textId="77777777" w:rsidR="00F86EC0" w:rsidRPr="00686450"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p>
        </w:tc>
        <w:tc>
          <w:tcPr>
            <w:tcW w:w="2084" w:type="dxa"/>
            <w:tcBorders>
              <w:top w:val="single" w:sz="12" w:space="0" w:color="auto"/>
              <w:left w:val="single" w:sz="2" w:space="0" w:color="auto"/>
              <w:bottom w:val="dotted" w:sz="4" w:space="0" w:color="auto"/>
              <w:right w:val="single" w:sz="12" w:space="0" w:color="auto"/>
            </w:tcBorders>
            <w:shd w:val="clear" w:color="auto" w:fill="FFFFFF"/>
            <w:vAlign w:val="center"/>
          </w:tcPr>
          <w:p w14:paraId="47DAB227" w14:textId="152A90E7"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15％以下</w:t>
            </w:r>
          </w:p>
        </w:tc>
      </w:tr>
      <w:tr w:rsidR="00F86EC0" w14:paraId="143DB799"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66C7FA5C" w14:textId="4D1A1C76" w:rsidR="00D12287" w:rsidRDefault="00D12287" w:rsidP="00D1228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single" w:sz="2" w:space="0" w:color="auto"/>
              <w:bottom w:val="dotted" w:sz="4" w:space="0" w:color="auto"/>
              <w:right w:val="single" w:sz="4" w:space="0" w:color="auto"/>
            </w:tcBorders>
            <w:vAlign w:val="center"/>
          </w:tcPr>
          <w:p w14:paraId="20DC8EE3"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野菜摂取量</w:t>
            </w:r>
            <w:r w:rsidRPr="006D0AA2">
              <w:rPr>
                <w:rFonts w:asciiTheme="majorEastAsia" w:eastAsiaTheme="majorEastAsia" w:hAnsiTheme="majorEastAsia" w:hint="eastAsia"/>
                <w:sz w:val="20"/>
                <w:szCs w:val="20"/>
              </w:rPr>
              <w:t>の増加</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486270C8" w14:textId="77777777" w:rsidR="00F86EC0" w:rsidRPr="00AE61AB" w:rsidRDefault="00F86EC0" w:rsidP="00F86EC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038D8C17" w14:textId="77777777" w:rsidR="00F86EC0" w:rsidRPr="00686450" w:rsidRDefault="00F86EC0" w:rsidP="00F86EC0">
            <w:pPr>
              <w:widowControl/>
              <w:jc w:val="center"/>
              <w:rPr>
                <w:rFonts w:asciiTheme="majorEastAsia" w:eastAsiaTheme="majorEastAsia" w:hAnsiTheme="majorEastAsia" w:cs="ＭＳ Ｐゴシック"/>
                <w:color w:val="000000"/>
                <w:kern w:val="0"/>
                <w:sz w:val="20"/>
                <w:szCs w:val="20"/>
              </w:rPr>
            </w:pPr>
            <w:r w:rsidRPr="00AE61AB">
              <w:rPr>
                <w:rFonts w:ascii="ＭＳ ゴシック" w:eastAsia="ＭＳ ゴシック" w:hAnsi="ＭＳ ゴシック"/>
                <w:color w:val="000000" w:themeColor="text1"/>
                <w:sz w:val="20"/>
                <w:szCs w:val="20"/>
              </w:rPr>
              <w:t>（H29-R1平均）</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8440341" w14:textId="1D05B5DA"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350ｇ以上</w:t>
            </w:r>
          </w:p>
        </w:tc>
      </w:tr>
      <w:tr w:rsidR="00F86EC0" w14:paraId="7DBEE46A"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EB91A09" w14:textId="34A65261"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498" w:type="dxa"/>
            <w:tcBorders>
              <w:top w:val="dotted" w:sz="4" w:space="0" w:color="auto"/>
              <w:left w:val="single" w:sz="2" w:space="0" w:color="auto"/>
              <w:bottom w:val="dotted" w:sz="4" w:space="0" w:color="auto"/>
              <w:right w:val="single" w:sz="4" w:space="0" w:color="auto"/>
            </w:tcBorders>
            <w:vAlign w:val="center"/>
          </w:tcPr>
          <w:p w14:paraId="3E28A09D"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食塩摂取量</w:t>
            </w:r>
            <w:r w:rsidRPr="006D0AA2">
              <w:rPr>
                <w:rFonts w:asciiTheme="majorEastAsia" w:eastAsiaTheme="majorEastAsia" w:hAnsiTheme="majorEastAsia" w:hint="eastAsia"/>
                <w:sz w:val="20"/>
                <w:szCs w:val="20"/>
              </w:rPr>
              <w:t>の減少</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37A67C9B" w14:textId="77777777"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9.7g</w:t>
            </w:r>
          </w:p>
          <w:p w14:paraId="09070A6C" w14:textId="77777777" w:rsidR="00F86EC0" w:rsidRPr="00686450"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E2788FB" w14:textId="7F1E2E0E"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7ｇ未満</w:t>
            </w:r>
          </w:p>
        </w:tc>
      </w:tr>
      <w:tr w:rsidR="00F86EC0" w14:paraId="1F194D87" w14:textId="77777777" w:rsidTr="00E85AA9">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F4DB19E" w14:textId="5322F1F4" w:rsidR="00F86EC0" w:rsidRDefault="00D12287" w:rsidP="00F86EC0">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498" w:type="dxa"/>
            <w:tcBorders>
              <w:top w:val="dotted" w:sz="4" w:space="0" w:color="auto"/>
              <w:left w:val="single" w:sz="2" w:space="0" w:color="auto"/>
              <w:bottom w:val="dotted" w:sz="4" w:space="0" w:color="auto"/>
              <w:right w:val="single" w:sz="4" w:space="0" w:color="auto"/>
            </w:tcBorders>
            <w:vAlign w:val="center"/>
          </w:tcPr>
          <w:p w14:paraId="02A3BEAA"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バランスの</w:t>
            </w:r>
            <w:r>
              <w:rPr>
                <w:rFonts w:asciiTheme="majorEastAsia" w:eastAsiaTheme="majorEastAsia" w:hAnsiTheme="majorEastAsia" w:hint="eastAsia"/>
                <w:sz w:val="20"/>
                <w:szCs w:val="20"/>
              </w:rPr>
              <w:t>とれた食生活を実践する府民の割合の増加（主食・主菜・副菜を組み合わせた食事を１日２回以上ほぼ毎日食べている府民の割合）</w:t>
            </w:r>
          </w:p>
        </w:tc>
        <w:tc>
          <w:tcPr>
            <w:tcW w:w="2019" w:type="dxa"/>
            <w:tcBorders>
              <w:top w:val="dotted" w:sz="4" w:space="0" w:color="auto"/>
              <w:left w:val="single" w:sz="4" w:space="0" w:color="auto"/>
              <w:bottom w:val="dotted" w:sz="4" w:space="0" w:color="auto"/>
              <w:right w:val="single" w:sz="2" w:space="0" w:color="auto"/>
            </w:tcBorders>
            <w:vAlign w:val="center"/>
          </w:tcPr>
          <w:p w14:paraId="5ED61F14" w14:textId="77777777" w:rsidR="00F86EC0" w:rsidRDefault="00F86EC0"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49.6％</w:t>
            </w:r>
          </w:p>
          <w:p w14:paraId="57731942" w14:textId="77777777" w:rsidR="00F86EC0" w:rsidRDefault="00F86EC0"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（R4）</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759CE565" w14:textId="43D9C253"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60％以上</w:t>
            </w:r>
          </w:p>
        </w:tc>
      </w:tr>
      <w:tr w:rsidR="00624DB6" w:rsidRPr="00624DB6" w14:paraId="615FAFFB" w14:textId="77777777" w:rsidTr="00267256">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28BFF502" w14:textId="36E5506C" w:rsidR="00F86EC0"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lastRenderedPageBreak/>
              <w:t>7</w:t>
            </w:r>
          </w:p>
        </w:tc>
        <w:tc>
          <w:tcPr>
            <w:tcW w:w="4498" w:type="dxa"/>
            <w:tcBorders>
              <w:top w:val="dotted" w:sz="4" w:space="0" w:color="auto"/>
              <w:left w:val="single" w:sz="2" w:space="0" w:color="auto"/>
              <w:bottom w:val="dotted" w:sz="4" w:space="0" w:color="auto"/>
              <w:right w:val="single" w:sz="4" w:space="0" w:color="auto"/>
            </w:tcBorders>
            <w:vAlign w:val="center"/>
          </w:tcPr>
          <w:p w14:paraId="672713B5"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適正体重を維持している者の増加</w:t>
            </w:r>
          </w:p>
          <w:p w14:paraId="612BF99E"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ＢＭＩ18.5 以上 25 未満（65 歳以上はＢＭＩ20 を超え 25 未満）の者の割合</w:t>
            </w:r>
          </w:p>
        </w:tc>
        <w:tc>
          <w:tcPr>
            <w:tcW w:w="2019" w:type="dxa"/>
            <w:tcBorders>
              <w:top w:val="dotted" w:sz="4" w:space="0" w:color="auto"/>
              <w:left w:val="single" w:sz="4" w:space="0" w:color="auto"/>
              <w:bottom w:val="dotted" w:sz="4" w:space="0" w:color="auto"/>
              <w:right w:val="single" w:sz="2" w:space="0" w:color="auto"/>
            </w:tcBorders>
            <w:vAlign w:val="center"/>
          </w:tcPr>
          <w:p w14:paraId="226CB5B1" w14:textId="77777777" w:rsidR="007A09E1" w:rsidRPr="00624DB6" w:rsidRDefault="00F86EC0" w:rsidP="007A09E1">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63.9％</w:t>
            </w:r>
          </w:p>
          <w:p w14:paraId="6F5E43B2" w14:textId="5B7B40AB" w:rsidR="00F86EC0" w:rsidRPr="00624DB6" w:rsidRDefault="00F86EC0" w:rsidP="007A09E1">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w:t>
            </w:r>
            <w:r w:rsidR="007A09E1" w:rsidRPr="00624DB6">
              <w:rPr>
                <w:rFonts w:asciiTheme="majorEastAsia" w:eastAsiaTheme="majorEastAsia" w:hAnsiTheme="majorEastAsia" w:cs="ＭＳ Ｐゴシック" w:hint="eastAsia"/>
                <w:kern w:val="0"/>
                <w:sz w:val="20"/>
                <w:szCs w:val="20"/>
              </w:rPr>
              <w:t>R4</w:t>
            </w:r>
            <w:r w:rsidRPr="00624DB6">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0E58025F" w14:textId="1400D215"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70%</w:t>
            </w:r>
          </w:p>
        </w:tc>
      </w:tr>
      <w:tr w:rsidR="00624DB6" w:rsidRPr="00624DB6" w14:paraId="42EAA5E6" w14:textId="77777777" w:rsidTr="00267256">
        <w:trPr>
          <w:trHeight w:val="360"/>
        </w:trPr>
        <w:tc>
          <w:tcPr>
            <w:tcW w:w="304" w:type="dxa"/>
            <w:vMerge w:val="restart"/>
            <w:tcBorders>
              <w:top w:val="dotted" w:sz="4" w:space="0" w:color="auto"/>
              <w:left w:val="single" w:sz="12" w:space="0" w:color="auto"/>
              <w:right w:val="single" w:sz="2" w:space="0" w:color="auto"/>
            </w:tcBorders>
            <w:shd w:val="clear" w:color="auto" w:fill="FFFF66"/>
            <w:vAlign w:val="center"/>
          </w:tcPr>
          <w:p w14:paraId="2EEF163D" w14:textId="2DDCF968" w:rsidR="0053525D"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8</w:t>
            </w:r>
          </w:p>
        </w:tc>
        <w:tc>
          <w:tcPr>
            <w:tcW w:w="4498" w:type="dxa"/>
            <w:tcBorders>
              <w:top w:val="dotted" w:sz="4" w:space="0" w:color="auto"/>
              <w:left w:val="single" w:sz="2" w:space="0" w:color="auto"/>
              <w:bottom w:val="dotted" w:sz="4" w:space="0" w:color="auto"/>
              <w:right w:val="single" w:sz="4" w:space="0" w:color="auto"/>
            </w:tcBorders>
            <w:vAlign w:val="center"/>
          </w:tcPr>
          <w:p w14:paraId="2C6159FF"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2534E4C6" w14:textId="6D107B91" w:rsidR="00E85AA9"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男性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dotted" w:sz="4" w:space="0" w:color="auto"/>
              <w:right w:val="single" w:sz="2" w:space="0" w:color="auto"/>
            </w:tcBorders>
            <w:vAlign w:val="center"/>
          </w:tcPr>
          <w:p w14:paraId="2AAD08D2" w14:textId="001D258F" w:rsidR="0053525D" w:rsidRPr="00624DB6" w:rsidRDefault="0053525D" w:rsidP="0053525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12.54％（R3）</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4B381E2E" w14:textId="7E8820A1" w:rsidR="0053525D" w:rsidRPr="00624DB6" w:rsidRDefault="0053525D"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減少</w:t>
            </w:r>
          </w:p>
        </w:tc>
      </w:tr>
      <w:tr w:rsidR="00624DB6" w:rsidRPr="00624DB6" w14:paraId="72B1B2E9" w14:textId="77777777" w:rsidTr="00267256">
        <w:trPr>
          <w:trHeight w:val="68"/>
        </w:trPr>
        <w:tc>
          <w:tcPr>
            <w:tcW w:w="304" w:type="dxa"/>
            <w:vMerge/>
            <w:tcBorders>
              <w:left w:val="single" w:sz="12" w:space="0" w:color="auto"/>
              <w:bottom w:val="single" w:sz="12" w:space="0" w:color="auto"/>
              <w:right w:val="single" w:sz="2" w:space="0" w:color="auto"/>
            </w:tcBorders>
            <w:shd w:val="clear" w:color="auto" w:fill="FFFF66"/>
            <w:vAlign w:val="center"/>
          </w:tcPr>
          <w:p w14:paraId="1B46E0F4" w14:textId="77777777" w:rsidR="0053525D" w:rsidRPr="00624DB6" w:rsidRDefault="0053525D" w:rsidP="00F86EC0">
            <w:pPr>
              <w:jc w:val="center"/>
              <w:rPr>
                <w:rFonts w:asciiTheme="majorEastAsia" w:eastAsiaTheme="majorEastAsia" w:hAnsiTheme="majorEastAsia" w:cs="ＭＳ Ｐゴシック"/>
                <w:b/>
                <w:kern w:val="0"/>
                <w:sz w:val="20"/>
                <w:szCs w:val="20"/>
              </w:rPr>
            </w:pPr>
          </w:p>
        </w:tc>
        <w:tc>
          <w:tcPr>
            <w:tcW w:w="4498" w:type="dxa"/>
            <w:tcBorders>
              <w:top w:val="dotted" w:sz="4" w:space="0" w:color="auto"/>
              <w:left w:val="single" w:sz="2" w:space="0" w:color="auto"/>
              <w:bottom w:val="single" w:sz="12" w:space="0" w:color="auto"/>
              <w:right w:val="single" w:sz="4" w:space="0" w:color="auto"/>
            </w:tcBorders>
            <w:vAlign w:val="center"/>
          </w:tcPr>
          <w:p w14:paraId="2B0DFA96"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0930C2B1" w14:textId="2DC649E7" w:rsidR="0053525D"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女性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single" w:sz="12" w:space="0" w:color="auto"/>
              <w:right w:val="single" w:sz="2" w:space="0" w:color="auto"/>
            </w:tcBorders>
            <w:vAlign w:val="center"/>
          </w:tcPr>
          <w:p w14:paraId="2EA9AFCF" w14:textId="3C883DB0" w:rsidR="0053525D" w:rsidRPr="00624DB6" w:rsidRDefault="0053525D" w:rsidP="0053525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9.28％（R3）</w:t>
            </w:r>
          </w:p>
        </w:tc>
        <w:tc>
          <w:tcPr>
            <w:tcW w:w="2084" w:type="dxa"/>
            <w:tcBorders>
              <w:top w:val="dotted" w:sz="4" w:space="0" w:color="auto"/>
              <w:left w:val="single" w:sz="2" w:space="0" w:color="auto"/>
              <w:bottom w:val="single" w:sz="12" w:space="0" w:color="auto"/>
              <w:right w:val="single" w:sz="12" w:space="0" w:color="auto"/>
            </w:tcBorders>
            <w:shd w:val="clear" w:color="auto" w:fill="FFFFFF"/>
            <w:vAlign w:val="center"/>
          </w:tcPr>
          <w:p w14:paraId="3ECA51D2" w14:textId="43119EB3" w:rsidR="0053525D" w:rsidRPr="00624DB6" w:rsidRDefault="0053525D" w:rsidP="000C658C">
            <w:pPr>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減少</w:t>
            </w:r>
          </w:p>
        </w:tc>
      </w:tr>
    </w:tbl>
    <w:p w14:paraId="3EEB4491" w14:textId="2B92DE0A" w:rsidR="009A384C" w:rsidRPr="00624DB6" w:rsidRDefault="00067C40" w:rsidP="00231133">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【データの出典】</w:t>
      </w:r>
    </w:p>
    <w:p w14:paraId="3C5CFE47" w14:textId="288390C0" w:rsidR="00067C40" w:rsidRPr="00624DB6" w:rsidRDefault="00067C40" w:rsidP="00231133">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901EB6" w:rsidRPr="00624DB6">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3</w:t>
      </w:r>
      <w:r w:rsidRPr="00624DB6">
        <w:rPr>
          <w:rFonts w:ascii="HG丸ｺﾞｼｯｸM-PRO" w:eastAsia="HG丸ｺﾞｼｯｸM-PRO" w:hAnsi="HG丸ｺﾞｼｯｸM-PRO"/>
          <w:sz w:val="18"/>
          <w:szCs w:val="18"/>
        </w:rPr>
        <w:t>,4,5</w:t>
      </w:r>
      <w:r w:rsidRPr="00624DB6">
        <w:rPr>
          <w:rFonts w:ascii="HG丸ｺﾞｼｯｸM-PRO" w:eastAsia="HG丸ｺﾞｼｯｸM-PRO" w:hAnsi="HG丸ｺﾞｼｯｸM-PRO" w:hint="eastAsia"/>
          <w:sz w:val="18"/>
          <w:szCs w:val="18"/>
        </w:rPr>
        <w:t>：大阪府民の健康・栄養状況</w:t>
      </w:r>
    </w:p>
    <w:p w14:paraId="7B38A230" w14:textId="5A54D331" w:rsidR="00067C40" w:rsidRPr="00624DB6" w:rsidRDefault="00067C40" w:rsidP="00231133">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901EB6" w:rsidRPr="00624DB6">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6</w:t>
      </w:r>
      <w:r w:rsidRPr="00624DB6">
        <w:rPr>
          <w:rFonts w:ascii="HG丸ｺﾞｼｯｸM-PRO" w:eastAsia="HG丸ｺﾞｼｯｸM-PRO" w:hAnsi="HG丸ｺﾞｼｯｸM-PRO"/>
          <w:sz w:val="18"/>
          <w:szCs w:val="18"/>
        </w:rPr>
        <w:t>.7</w:t>
      </w:r>
      <w:r w:rsidRPr="00624DB6">
        <w:rPr>
          <w:rFonts w:ascii="HG丸ｺﾞｼｯｸM-PRO" w:eastAsia="HG丸ｺﾞｼｯｸM-PRO" w:hAnsi="HG丸ｺﾞｼｯｸM-PRO" w:hint="eastAsia"/>
          <w:sz w:val="18"/>
          <w:szCs w:val="18"/>
        </w:rPr>
        <w:t>：大阪府健康づくり実態調査</w:t>
      </w:r>
    </w:p>
    <w:p w14:paraId="271BF34C" w14:textId="0336D68C" w:rsidR="00067C40" w:rsidRPr="00624DB6" w:rsidRDefault="00067C40" w:rsidP="00231133">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901EB6" w:rsidRPr="00624DB6">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sz w:val="18"/>
          <w:szCs w:val="18"/>
        </w:rPr>
        <w:t>8</w:t>
      </w:r>
      <w:r w:rsidRPr="00624DB6">
        <w:rPr>
          <w:rFonts w:ascii="HG丸ｺﾞｼｯｸM-PRO" w:eastAsia="HG丸ｺﾞｼｯｸM-PRO" w:hAnsi="HG丸ｺﾞｼｯｸM-PRO" w:hint="eastAsia"/>
          <w:sz w:val="18"/>
          <w:szCs w:val="18"/>
        </w:rPr>
        <w:t>：学校保健統計調査</w:t>
      </w:r>
    </w:p>
    <w:p w14:paraId="21D64DCD" w14:textId="77777777" w:rsidR="00067C40" w:rsidRPr="00624DB6" w:rsidRDefault="00067C40" w:rsidP="009A384C">
      <w:pPr>
        <w:widowControl/>
        <w:jc w:val="left"/>
        <w:rPr>
          <w:rFonts w:ascii="HG丸ｺﾞｼｯｸM-PRO" w:eastAsia="HG丸ｺﾞｼｯｸM-PRO" w:hAnsi="HG丸ｺﾞｼｯｸM-PRO"/>
          <w:sz w:val="22"/>
        </w:rPr>
      </w:pPr>
    </w:p>
    <w:p w14:paraId="62B24A9C" w14:textId="09D808F9" w:rsidR="009A384C" w:rsidRPr="00624DB6" w:rsidRDefault="00231133" w:rsidP="009A384C">
      <w:pPr>
        <w:widowControl/>
        <w:jc w:val="left"/>
        <w:rPr>
          <w:rFonts w:ascii="HG丸ｺﾞｼｯｸM-PRO" w:eastAsia="HG丸ｺﾞｼｯｸM-PRO" w:hAnsi="HG丸ｺﾞｼｯｸM-PRO"/>
          <w:sz w:val="22"/>
        </w:rPr>
      </w:pPr>
      <w:r w:rsidRPr="00624DB6">
        <w:rPr>
          <w:noProof/>
        </w:rPr>
        <mc:AlternateContent>
          <mc:Choice Requires="wps">
            <w:drawing>
              <wp:anchor distT="0" distB="0" distL="114300" distR="114300" simplePos="0" relativeHeight="251944960" behindDoc="0" locked="0" layoutInCell="1" allowOverlap="1" wp14:anchorId="4A835A4A" wp14:editId="045940A7">
                <wp:simplePos x="0" y="0"/>
                <wp:positionH relativeFrom="column">
                  <wp:posOffset>193494</wp:posOffset>
                </wp:positionH>
                <wp:positionV relativeFrom="paragraph">
                  <wp:posOffset>61140</wp:posOffset>
                </wp:positionV>
                <wp:extent cx="5817235" cy="919843"/>
                <wp:effectExtent l="0" t="0" r="0" b="0"/>
                <wp:wrapNone/>
                <wp:docPr id="14378" name="正方形/長方形 31"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cNvGraphicFramePr/>
                <a:graphic xmlns:a="http://schemas.openxmlformats.org/drawingml/2006/main">
                  <a:graphicData uri="http://schemas.microsoft.com/office/word/2010/wordprocessingShape">
                    <wps:wsp>
                      <wps:cNvSpPr/>
                      <wps:spPr>
                        <a:xfrm>
                          <a:off x="0" y="0"/>
                          <a:ext cx="5817235" cy="919843"/>
                        </a:xfrm>
                        <a:prstGeom prst="rect">
                          <a:avLst/>
                        </a:prstGeom>
                        <a:noFill/>
                        <a:ln w="25400" cap="flat" cmpd="sng" algn="ctr">
                          <a:noFill/>
                          <a:prstDash val="solid"/>
                        </a:ln>
                        <a:effectLst/>
                      </wps:spPr>
                      <wps:txbx>
                        <w:txbxContent>
                          <w:p w14:paraId="25CD31EF" w14:textId="1F910329"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30</w:t>
                            </w:r>
                            <w:r w:rsidRPr="00624DB6">
                              <w:rPr>
                                <w:rFonts w:ascii="ＭＳ 明朝" w:eastAsia="ＭＳ 明朝" w:hAnsi="ＭＳ 明朝" w:hint="eastAsia"/>
                                <w:sz w:val="18"/>
                              </w:rPr>
                              <w:t>）Ｖ.Ｏ.Ｓ.：</w:t>
                            </w:r>
                          </w:p>
                          <w:p w14:paraId="660B7326" w14:textId="2190D086" w:rsidR="004444CC" w:rsidRPr="00835727" w:rsidRDefault="00231133" w:rsidP="00231133">
                            <w:pPr>
                              <w:spacing w:line="200" w:lineRule="exact"/>
                              <w:ind w:leftChars="400" w:left="840"/>
                              <w:jc w:val="left"/>
                              <w:rPr>
                                <w:rFonts w:ascii="ＭＳ 明朝" w:eastAsia="ＭＳ 明朝" w:hAnsi="ＭＳ 明朝"/>
                                <w:sz w:val="18"/>
                              </w:rPr>
                            </w:pPr>
                            <w:r w:rsidRPr="00231133">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S.メニュー、いずれか満たすものをプレV.O.S.として推進しています。V.O.S.メニューロゴマークの使用には、府へ申請し、承認を得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35A4A" id="正方形/長方形 31" o:spid="_x0000_s1143" alt="タイトル: 注釈 - 説明: （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margin-left:15.25pt;margin-top:4.8pt;width:458.05pt;height:72.4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" filled="f" stroked="f" strokeweight="2pt">
                <v:textbox>
                  <w:txbxContent>
                    <w:p w14:paraId="25CD31EF" w14:textId="1F910329"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30</w:t>
                      </w:r>
                      <w:r w:rsidRPr="00624DB6">
                        <w:rPr>
                          <w:rFonts w:ascii="ＭＳ 明朝" w:eastAsia="ＭＳ 明朝" w:hAnsi="ＭＳ 明朝" w:hint="eastAsia"/>
                          <w:sz w:val="18"/>
                        </w:rPr>
                        <w:t>）Ｖ.Ｏ.Ｓ.：</w:t>
                      </w:r>
                    </w:p>
                    <w:p w14:paraId="660B7326" w14:textId="2190D086" w:rsidR="004444CC" w:rsidRPr="00835727" w:rsidRDefault="00231133" w:rsidP="00231133">
                      <w:pPr>
                        <w:spacing w:line="200" w:lineRule="exact"/>
                        <w:ind w:leftChars="400" w:left="840"/>
                        <w:jc w:val="left"/>
                        <w:rPr>
                          <w:rFonts w:ascii="ＭＳ 明朝" w:eastAsia="ＭＳ 明朝" w:hAnsi="ＭＳ 明朝"/>
                          <w:sz w:val="18"/>
                        </w:rPr>
                      </w:pPr>
                      <w:r w:rsidRPr="00231133">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S.メニュー、いずれか満たすものをプレV.O.S.として推進しています。V.O.S.メニューロゴマークの使用には、府へ申請し、承認を得る必要があります。</w:t>
                      </w:r>
                    </w:p>
                  </w:txbxContent>
                </v:textbox>
              </v:rect>
            </w:pict>
          </mc:Fallback>
        </mc:AlternateContent>
      </w:r>
      <w:r w:rsidR="009A384C" w:rsidRPr="00624DB6">
        <w:rPr>
          <w:noProof/>
        </w:rPr>
        <mc:AlternateContent>
          <mc:Choice Requires="wps">
            <w:drawing>
              <wp:anchor distT="0" distB="0" distL="114300" distR="114300" simplePos="0" relativeHeight="251945984" behindDoc="0" locked="0" layoutInCell="1" allowOverlap="1" wp14:anchorId="2F870F0B" wp14:editId="6C2545FB">
                <wp:simplePos x="0" y="0"/>
                <wp:positionH relativeFrom="column">
                  <wp:posOffset>191135</wp:posOffset>
                </wp:positionH>
                <wp:positionV relativeFrom="paragraph">
                  <wp:posOffset>62865</wp:posOffset>
                </wp:positionV>
                <wp:extent cx="5760720" cy="0"/>
                <wp:effectExtent l="0" t="0" r="0" b="0"/>
                <wp:wrapNone/>
                <wp:docPr id="14375" name="直線コネクタ 10290"/>
                <wp:cNvGraphicFramePr/>
                <a:graphic xmlns:a="http://schemas.openxmlformats.org/drawingml/2006/main">
                  <a:graphicData uri="http://schemas.microsoft.com/office/word/2010/wordprocessingShape">
                    <wps:wsp>
                      <wps:cNvCnPr/>
                      <wps:spPr>
                        <a:xfrm>
                          <a:off x="0" y="0"/>
                          <a:ext cx="57607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180851" id="直線コネクタ 10290"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15.05pt,4.95pt" to="46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"/>
            </w:pict>
          </mc:Fallback>
        </mc:AlternateContent>
      </w:r>
    </w:p>
    <w:p w14:paraId="6CE53E00" w14:textId="77777777" w:rsidR="009A384C" w:rsidRPr="00624DB6" w:rsidRDefault="009A384C" w:rsidP="009A384C">
      <w:pPr>
        <w:rPr>
          <w:rFonts w:ascii="HG丸ｺﾞｼｯｸM-PRO" w:eastAsia="HG丸ｺﾞｼｯｸM-PRO" w:hAnsi="HG丸ｺﾞｼｯｸM-PRO"/>
          <w:sz w:val="22"/>
        </w:rPr>
      </w:pPr>
    </w:p>
    <w:p w14:paraId="31888574" w14:textId="77777777" w:rsidR="009A384C" w:rsidRDefault="009A384C" w:rsidP="009A384C">
      <w:pPr>
        <w:widowControl/>
        <w:jc w:val="left"/>
        <w:rPr>
          <w:rFonts w:ascii="HG丸ｺﾞｼｯｸM-PRO" w:eastAsia="HG丸ｺﾞｼｯｸM-PRO" w:hAnsi="HG丸ｺﾞｼｯｸM-PRO"/>
          <w:b/>
          <w:sz w:val="28"/>
          <w:szCs w:val="28"/>
          <w:bdr w:val="single" w:sz="4" w:space="0" w:color="auto" w:frame="1"/>
        </w:rPr>
      </w:pPr>
      <w:r>
        <w:rPr>
          <w:rFonts w:ascii="HG丸ｺﾞｼｯｸM-PRO" w:eastAsia="HG丸ｺﾞｼｯｸM-PRO" w:hAnsi="HG丸ｺﾞｼｯｸM-PRO"/>
          <w:sz w:val="22"/>
        </w:rPr>
        <w:br w:type="page"/>
      </w:r>
      <w:bookmarkStart w:id="109" w:name="_Toc152763261"/>
      <w:r w:rsidRPr="00E37894">
        <w:rPr>
          <w:rStyle w:val="30"/>
          <w:rFonts w:hint="eastAsia"/>
        </w:rPr>
        <w:lastRenderedPageBreak/>
        <w:t>（</w:t>
      </w:r>
      <w:r>
        <w:rPr>
          <w:rStyle w:val="30"/>
          <w:rFonts w:hint="eastAsia"/>
        </w:rPr>
        <w:t>2</w:t>
      </w:r>
      <w:r w:rsidRPr="00E37894">
        <w:rPr>
          <w:rStyle w:val="30"/>
          <w:rFonts w:hint="eastAsia"/>
        </w:rPr>
        <w:t>）</w:t>
      </w:r>
      <w:r w:rsidRPr="00686450">
        <w:rPr>
          <w:rStyle w:val="30"/>
          <w:rFonts w:hint="eastAsia"/>
        </w:rPr>
        <w:t>身体活動・運</w:t>
      </w:r>
      <w:r w:rsidRPr="00E37894">
        <w:rPr>
          <w:rStyle w:val="30"/>
          <w:rFonts w:hint="eastAsia"/>
        </w:rPr>
        <w:t>動</w:t>
      </w:r>
      <w:bookmarkEnd w:id="109"/>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735"/>
        <w:gridCol w:w="4773"/>
      </w:tblGrid>
      <w:tr w:rsidR="009A384C" w:rsidRPr="00CF7480" w14:paraId="50D7C27A" w14:textId="77777777" w:rsidTr="00462CA4">
        <w:tc>
          <w:tcPr>
            <w:tcW w:w="373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D748BEE" w14:textId="77777777" w:rsidR="009A384C" w:rsidRPr="00E64201" w:rsidRDefault="009A384C" w:rsidP="00462CA4">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7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B290CA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1CD24B1"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4CB1A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14:paraId="19489D74"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日頃から体を動かし運動しましょう</w:t>
            </w:r>
            <w:r w:rsidRPr="008035DD">
              <w:rPr>
                <w:rFonts w:ascii="HG丸ｺﾞｼｯｸM-PRO" w:eastAsia="HG丸ｺﾞｼｯｸM-PRO" w:hAnsi="HG丸ｺﾞｼｯｸM-PRO" w:hint="eastAsia"/>
                <w:b/>
                <w:sz w:val="24"/>
                <w:szCs w:val="24"/>
              </w:rPr>
              <w:t>～</w:t>
            </w:r>
          </w:p>
        </w:tc>
      </w:tr>
    </w:tbl>
    <w:p w14:paraId="060548F7" w14:textId="77777777" w:rsidR="009A384C" w:rsidRDefault="009A384C" w:rsidP="009A384C">
      <w:pPr>
        <w:rPr>
          <w:rFonts w:asciiTheme="majorEastAsia" w:eastAsiaTheme="majorEastAsia" w:hAnsiTheme="majorEastAsia"/>
          <w:b/>
          <w:color w:val="0070C0"/>
          <w:sz w:val="24"/>
          <w:szCs w:val="24"/>
        </w:rPr>
      </w:pPr>
    </w:p>
    <w:p w14:paraId="13CCED47" w14:textId="77777777" w:rsidR="009A384C" w:rsidRDefault="009A384C" w:rsidP="009A384C">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7B775A5"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2432" behindDoc="0" locked="0" layoutInCell="1" allowOverlap="1" wp14:anchorId="2295534B" wp14:editId="55A92642">
                <wp:simplePos x="0" y="0"/>
                <wp:positionH relativeFrom="column">
                  <wp:posOffset>300990</wp:posOffset>
                </wp:positionH>
                <wp:positionV relativeFrom="paragraph">
                  <wp:posOffset>33020</wp:posOffset>
                </wp:positionV>
                <wp:extent cx="5553075" cy="1057275"/>
                <wp:effectExtent l="0" t="0" r="28575" b="28575"/>
                <wp:wrapNone/>
                <wp:docPr id="14379" name="角丸四角形 1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572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534B" id="角丸四角形 14379" o:spid="_x0000_s1144" style="position:absolute;left:0;text-align:left;margin-left:23.7pt;margin-top:2.6pt;width:437.25pt;height:8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" strokecolor="#0070c0" strokeweight="1.5pt">
                <v:shadow color="#868686"/>
                <v:textbox inset="5.85pt,.7pt,5.85pt,.7pt">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552D8CCA" wp14:editId="4F7F00EA">
                <wp:simplePos x="0" y="0"/>
                <wp:positionH relativeFrom="column">
                  <wp:posOffset>377190</wp:posOffset>
                </wp:positionH>
                <wp:positionV relativeFrom="paragraph">
                  <wp:posOffset>90170</wp:posOffset>
                </wp:positionV>
                <wp:extent cx="5404485" cy="942975"/>
                <wp:effectExtent l="0" t="0" r="5715" b="9525"/>
                <wp:wrapNone/>
                <wp:docPr id="14380" name="テキスト ボックス 14380" descr="生活習慣病の予防、健康の保持・向上を図るため、日常生活における「身体活動・運動」量を増やし、習慣的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8CCA" id="テキスト ボックス 14380" o:spid="_x0000_s1145" type="#_x0000_t202" alt="タイトル: 府民の行動目標 - 説明: 生活習慣病の予防、健康の保持・向上を図るため、日常生活における「身体活動・運動」量を増やし、習慣的に取り組みます。" style="position:absolute;left:0;text-align:left;margin-left:29.7pt;margin-top:7.1pt;width:425.55pt;height:7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" stroked="f">
                <v:textbox inset="5.85pt,.7pt,5.85pt,.7pt">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v:textbox>
              </v:shape>
            </w:pict>
          </mc:Fallback>
        </mc:AlternateContent>
      </w:r>
    </w:p>
    <w:p w14:paraId="14291776" w14:textId="77777777" w:rsidR="009A384C" w:rsidRDefault="009A384C" w:rsidP="009A384C">
      <w:pPr>
        <w:ind w:firstLineChars="50" w:firstLine="100"/>
        <w:rPr>
          <w:rFonts w:asciiTheme="majorEastAsia" w:eastAsiaTheme="majorEastAsia" w:hAnsiTheme="majorEastAsia"/>
          <w:b/>
          <w:color w:val="0070C0"/>
          <w:sz w:val="20"/>
        </w:rPr>
      </w:pPr>
    </w:p>
    <w:p w14:paraId="0775D1BA" w14:textId="77777777" w:rsidR="009A384C" w:rsidRDefault="009A384C" w:rsidP="009A384C">
      <w:pPr>
        <w:ind w:firstLineChars="50" w:firstLine="100"/>
        <w:rPr>
          <w:rFonts w:asciiTheme="majorEastAsia" w:eastAsiaTheme="majorEastAsia" w:hAnsiTheme="majorEastAsia"/>
          <w:b/>
          <w:color w:val="0070C0"/>
          <w:sz w:val="20"/>
        </w:rPr>
      </w:pPr>
    </w:p>
    <w:p w14:paraId="4DFB8777" w14:textId="77777777" w:rsidR="009A384C" w:rsidRDefault="009A384C" w:rsidP="009A384C">
      <w:pPr>
        <w:ind w:firstLineChars="50" w:firstLine="100"/>
        <w:rPr>
          <w:rFonts w:asciiTheme="majorEastAsia" w:eastAsiaTheme="majorEastAsia" w:hAnsiTheme="majorEastAsia"/>
          <w:b/>
          <w:color w:val="0070C0"/>
          <w:sz w:val="20"/>
        </w:rPr>
      </w:pPr>
    </w:p>
    <w:p w14:paraId="4588B13A" w14:textId="77777777" w:rsidR="009A384C" w:rsidRDefault="009A384C" w:rsidP="009A384C">
      <w:pPr>
        <w:ind w:firstLineChars="50" w:firstLine="100"/>
        <w:rPr>
          <w:rFonts w:asciiTheme="majorEastAsia" w:eastAsiaTheme="majorEastAsia" w:hAnsiTheme="majorEastAsia"/>
          <w:b/>
          <w:color w:val="0070C0"/>
          <w:sz w:val="20"/>
        </w:rPr>
      </w:pPr>
    </w:p>
    <w:p w14:paraId="2803E579" w14:textId="77777777" w:rsidR="009A384C" w:rsidRDefault="009A384C" w:rsidP="009A384C">
      <w:pPr>
        <w:rPr>
          <w:rFonts w:asciiTheme="majorEastAsia" w:eastAsiaTheme="majorEastAsia" w:hAnsiTheme="majorEastAsia"/>
          <w:b/>
          <w:color w:val="0070C0"/>
          <w:sz w:val="24"/>
        </w:rPr>
      </w:pPr>
    </w:p>
    <w:p w14:paraId="38871FE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32DFF607" w14:textId="77777777" w:rsidR="009A384C" w:rsidRPr="00503F4B"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学校や大学、地域における運動・</w:t>
      </w:r>
      <w:r w:rsidRPr="00503F4B">
        <w:rPr>
          <w:rFonts w:ascii="HG丸ｺﾞｼｯｸM-PRO" w:eastAsia="HG丸ｺﾞｼｯｸM-PRO" w:hAnsi="HG丸ｺﾞｼｯｸM-PRO" w:cs="ＭＳ 明朝" w:hint="eastAsia"/>
          <w:color w:val="000000" w:themeColor="text1"/>
          <w:sz w:val="22"/>
        </w:rPr>
        <w:t>体力づくり｠</w:t>
      </w:r>
    </w:p>
    <w:p w14:paraId="54EE2FDA"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学校や地域における体育活動を通して、生涯にわたって豊かなスポーツライフを実現するための資質・能力を育てます。また、適切な運動部活動の実施により、若い世代の健全な成長を図ります。</w:t>
      </w:r>
    </w:p>
    <w:p w14:paraId="50AE98B5"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cs="ＭＳ 明朝" w:hint="eastAsia"/>
          <w:sz w:val="22"/>
        </w:rPr>
        <w:t>▼　大学等との協働により、</w:t>
      </w:r>
      <w:r w:rsidRPr="006D0AA2">
        <w:rPr>
          <w:rFonts w:ascii="HG丸ｺﾞｼｯｸM-PRO" w:eastAsia="HG丸ｺﾞｼｯｸM-PRO" w:hAnsi="HG丸ｺﾞｼｯｸM-PRO" w:cs="ＭＳ 明朝" w:hint="eastAsia"/>
          <w:sz w:val="22"/>
        </w:rPr>
        <w:t>身体活動・運動活動の意義や効果的な運動手法等の発信など、地域に開かれた健康キャンパスづくりを進めます。</w:t>
      </w:r>
    </w:p>
    <w:p w14:paraId="552541C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市町村や民間企業等との連携により、楽しみながら気軽に参加できるウォーキング等、健康アプリ事業の推進を通じて、府民の身体活動量の増加を図ります。</w:t>
      </w:r>
    </w:p>
    <w:p w14:paraId="115949F6" w14:textId="7451FECF"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民間企業等との連携のもと、スポーツ体験会等の開催</w:t>
      </w:r>
      <w:r w:rsidR="00AB3F0F">
        <w:rPr>
          <w:rFonts w:ascii="HG丸ｺﾞｼｯｸM-PRO" w:eastAsia="HG丸ｺﾞｼｯｸM-PRO" w:hAnsi="HG丸ｺﾞｼｯｸM-PRO" w:cs="ＭＳ 明朝" w:hint="eastAsia"/>
          <w:color w:val="000000" w:themeColor="text1"/>
          <w:sz w:val="22"/>
        </w:rPr>
        <w:t>など</w:t>
      </w:r>
      <w:r w:rsidRPr="006D0AA2">
        <w:rPr>
          <w:rFonts w:ascii="HG丸ｺﾞｼｯｸM-PRO" w:eastAsia="HG丸ｺﾞｼｯｸM-PRO" w:hAnsi="HG丸ｺﾞｼｯｸM-PRO" w:cs="ＭＳ 明朝" w:hint="eastAsia"/>
          <w:color w:val="000000" w:themeColor="text1"/>
          <w:sz w:val="22"/>
        </w:rPr>
        <w:t>、スポーツに親しむきっかけづくりに取り組みます。</w:t>
      </w:r>
    </w:p>
    <w:p w14:paraId="723A8199"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498ACE02" w14:textId="77777777" w:rsidR="009A384C" w:rsidRPr="003E1C79"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p>
    <w:p w14:paraId="22D05697" w14:textId="75DE6FEE" w:rsidR="00EF3396"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民間企業や関係団体等と連携し、「身体活動・運動」に取り組む意義などを周知・</w:t>
      </w:r>
      <w:r w:rsidRPr="006D0AA2">
        <w:rPr>
          <w:rFonts w:ascii="HG丸ｺﾞｼｯｸM-PRO" w:eastAsia="HG丸ｺﾞｼｯｸM-PRO" w:hAnsi="HG丸ｺﾞｼｯｸM-PRO" w:cs="ＭＳ 明朝"/>
          <w:sz w:val="22"/>
        </w:rPr>
        <w:t>PRするとともに、</w:t>
      </w:r>
      <w:r w:rsidRPr="006D0AA2">
        <w:rPr>
          <w:rFonts w:ascii="HG丸ｺﾞｼｯｸM-PRO" w:eastAsia="HG丸ｺﾞｼｯｸM-PRO" w:hAnsi="HG丸ｺﾞｼｯｸM-PRO" w:cs="ＭＳ 明朝" w:hint="eastAsia"/>
          <w:sz w:val="22"/>
        </w:rPr>
        <w:t>イベント等を通じて自らの体力を認識する機会や効果的な運動手法等を広めていきます</w:t>
      </w:r>
      <w:r w:rsidR="00C5446D">
        <w:rPr>
          <w:rFonts w:ascii="HG丸ｺﾞｼｯｸM-PRO" w:eastAsia="HG丸ｺﾞｼｯｸM-PRO" w:hAnsi="HG丸ｺﾞｼｯｸM-PRO" w:cs="ＭＳ 明朝" w:hint="eastAsia"/>
          <w:sz w:val="22"/>
        </w:rPr>
        <w:t>。</w:t>
      </w:r>
    </w:p>
    <w:p w14:paraId="6D0DED47" w14:textId="40C6F7E1" w:rsidR="009A384C" w:rsidRDefault="009A384C" w:rsidP="009A384C">
      <w:pPr>
        <w:ind w:leftChars="200" w:left="640" w:hangingChars="100" w:hanging="220"/>
        <w:rPr>
          <w:rFonts w:ascii="HG丸ｺﾞｼｯｸM-PRO" w:eastAsia="HG丸ｺﾞｼｯｸM-PRO" w:hAnsi="HG丸ｺﾞｼｯｸM-PRO" w:cs="ＭＳ 明朝"/>
          <w:sz w:val="22"/>
        </w:rPr>
      </w:pPr>
    </w:p>
    <w:p w14:paraId="5DDECE06" w14:textId="76275DFF" w:rsidR="00EF3396" w:rsidRPr="00EF3396" w:rsidRDefault="00EF3396" w:rsidP="00EF3396">
      <w:pPr>
        <w:ind w:leftChars="200" w:left="640" w:hangingChars="100" w:hanging="220"/>
        <w:rPr>
          <w:rFonts w:ascii="HG丸ｺﾞｼｯｸM-PRO" w:eastAsia="HG丸ｺﾞｼｯｸM-PRO" w:hAnsi="HG丸ｺﾞｼｯｸM-PRO" w:cs="ＭＳ 明朝"/>
          <w:color w:val="FF0000"/>
          <w:sz w:val="22"/>
          <w:highlight w:val="green"/>
        </w:rPr>
      </w:pPr>
      <w:bookmarkStart w:id="110" w:name="_Hlk152230825"/>
      <w:r w:rsidRPr="00EF3396">
        <w:rPr>
          <w:rFonts w:ascii="HG丸ｺﾞｼｯｸM-PRO" w:eastAsia="HG丸ｺﾞｼｯｸM-PRO" w:hAnsi="HG丸ｺﾞｼｯｸM-PRO" w:cs="ＭＳ 明朝" w:hint="eastAsia"/>
          <w:color w:val="FF0000"/>
          <w:sz w:val="22"/>
          <w:highlight w:val="green"/>
        </w:rPr>
        <w:t>▼　身体活動不足と長い座位時間は、糖尿病、運動器障</w:t>
      </w:r>
      <w:r w:rsidR="00F51B0C">
        <w:rPr>
          <w:rFonts w:ascii="HG丸ｺﾞｼｯｸM-PRO" w:eastAsia="HG丸ｺﾞｼｯｸM-PRO" w:hAnsi="HG丸ｺﾞｼｯｸM-PRO" w:cs="ＭＳ 明朝" w:hint="eastAsia"/>
          <w:color w:val="FF0000"/>
          <w:sz w:val="22"/>
          <w:highlight w:val="green"/>
        </w:rPr>
        <w:t>がい</w:t>
      </w:r>
      <w:r w:rsidRPr="00EF3396">
        <w:rPr>
          <w:rFonts w:ascii="HG丸ｺﾞｼｯｸM-PRO" w:eastAsia="HG丸ｺﾞｼｯｸM-PRO" w:hAnsi="HG丸ｺﾞｼｯｸM-PRO" w:cs="ＭＳ 明朝" w:hint="eastAsia"/>
          <w:color w:val="FF0000"/>
          <w:sz w:val="22"/>
          <w:highlight w:val="green"/>
        </w:rPr>
        <w:t>などの健康リスクを高め、腰痛や肩こり、頭痛につながりやすく、労働生産性にも影響する可能性があることから、職域における座位行動（座りっぱなし）の時間が長くなりすぎないよう啓発を行います。</w:t>
      </w:r>
    </w:p>
    <w:bookmarkEnd w:id="110"/>
    <w:p w14:paraId="57D5212B" w14:textId="77777777" w:rsidR="00EF3396" w:rsidRPr="00EF3396" w:rsidRDefault="00EF3396" w:rsidP="009A384C">
      <w:pPr>
        <w:ind w:leftChars="200" w:left="640" w:hangingChars="100" w:hanging="220"/>
        <w:rPr>
          <w:rFonts w:ascii="HG丸ｺﾞｼｯｸM-PRO" w:eastAsia="HG丸ｺﾞｼｯｸM-PRO" w:hAnsi="HG丸ｺﾞｼｯｸM-PRO" w:cs="ＭＳ 明朝"/>
          <w:sz w:val="22"/>
        </w:rPr>
      </w:pPr>
    </w:p>
    <w:p w14:paraId="2E59862D" w14:textId="77777777" w:rsidR="009A384C"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5CD0A3A2" w14:textId="77777777" w:rsidR="00231133" w:rsidRDefault="00231133" w:rsidP="009A384C">
      <w:pPr>
        <w:ind w:firstLineChars="100" w:firstLine="241"/>
        <w:rPr>
          <w:rFonts w:asciiTheme="majorEastAsia" w:eastAsiaTheme="majorEastAsia" w:hAnsiTheme="majorEastAsia"/>
          <w:b/>
          <w:color w:val="0070C0"/>
          <w:sz w:val="24"/>
        </w:rPr>
      </w:pPr>
    </w:p>
    <w:p w14:paraId="00CCE47E" w14:textId="77777777" w:rsidR="00231133" w:rsidRDefault="00231133" w:rsidP="009A384C">
      <w:pPr>
        <w:ind w:firstLineChars="100" w:firstLine="241"/>
        <w:rPr>
          <w:rFonts w:asciiTheme="majorEastAsia" w:eastAsiaTheme="majorEastAsia" w:hAnsiTheme="majorEastAsia"/>
          <w:b/>
          <w:color w:val="0070C0"/>
          <w:sz w:val="24"/>
        </w:rPr>
      </w:pPr>
    </w:p>
    <w:p w14:paraId="26A150C5" w14:textId="77777777" w:rsidR="00231133" w:rsidRDefault="00231133" w:rsidP="009A384C">
      <w:pPr>
        <w:ind w:firstLineChars="100" w:firstLine="241"/>
        <w:rPr>
          <w:rFonts w:asciiTheme="majorEastAsia" w:eastAsiaTheme="majorEastAsia" w:hAnsiTheme="majorEastAsia"/>
          <w:b/>
          <w:color w:val="0070C0"/>
          <w:sz w:val="24"/>
        </w:rPr>
      </w:pPr>
    </w:p>
    <w:p w14:paraId="697292BB" w14:textId="4F66679A"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323"/>
        <w:gridCol w:w="2156"/>
        <w:gridCol w:w="2026"/>
      </w:tblGrid>
      <w:tr w:rsidR="009A384C" w14:paraId="4B91376F" w14:textId="77777777" w:rsidTr="00D12287">
        <w:trPr>
          <w:trHeight w:val="255"/>
        </w:trPr>
        <w:tc>
          <w:tcPr>
            <w:tcW w:w="400"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6B7411A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323" w:type="dxa"/>
            <w:tcBorders>
              <w:top w:val="single" w:sz="12" w:space="0" w:color="auto"/>
              <w:left w:val="single" w:sz="2" w:space="0" w:color="auto"/>
              <w:bottom w:val="single" w:sz="12" w:space="0" w:color="auto"/>
              <w:right w:val="single" w:sz="4" w:space="0" w:color="auto"/>
            </w:tcBorders>
            <w:shd w:val="clear" w:color="auto" w:fill="984806" w:themeFill="accent6" w:themeFillShade="80"/>
          </w:tcPr>
          <w:p w14:paraId="5ED55DC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1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A7C555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EE1E814"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096B5120" w14:textId="77777777" w:rsidTr="00D12287">
        <w:trPr>
          <w:trHeight w:val="255"/>
        </w:trPr>
        <w:tc>
          <w:tcPr>
            <w:tcW w:w="400" w:type="dxa"/>
            <w:tcBorders>
              <w:top w:val="single" w:sz="12" w:space="0" w:color="auto"/>
              <w:left w:val="single" w:sz="12" w:space="0" w:color="auto"/>
              <w:bottom w:val="dotted" w:sz="4" w:space="0" w:color="auto"/>
              <w:right w:val="single" w:sz="2" w:space="0" w:color="auto"/>
            </w:tcBorders>
            <w:shd w:val="clear" w:color="auto" w:fill="FFFF66"/>
            <w:vAlign w:val="center"/>
          </w:tcPr>
          <w:p w14:paraId="1D0873F2" w14:textId="3BCC37C8" w:rsidR="00F86EC0"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9</w:t>
            </w:r>
          </w:p>
        </w:tc>
        <w:tc>
          <w:tcPr>
            <w:tcW w:w="4323" w:type="dxa"/>
            <w:tcBorders>
              <w:top w:val="single" w:sz="12" w:space="0" w:color="auto"/>
              <w:left w:val="single" w:sz="2" w:space="0" w:color="auto"/>
              <w:bottom w:val="dotted" w:sz="4" w:space="0" w:color="auto"/>
              <w:right w:val="single" w:sz="4" w:space="0" w:color="auto"/>
            </w:tcBorders>
          </w:tcPr>
          <w:p w14:paraId="6854BD7D" w14:textId="16F6064F" w:rsidR="00F86EC0" w:rsidRPr="00624DB6" w:rsidRDefault="00F86EC0" w:rsidP="00F86EC0">
            <w:pPr>
              <w:widowControl/>
              <w:jc w:val="left"/>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運動習慣のある者（</w:t>
            </w:r>
            <w:r w:rsidR="00EC2015" w:rsidRPr="00624DB6">
              <w:rPr>
                <w:rFonts w:asciiTheme="majorEastAsia" w:eastAsiaTheme="majorEastAsia" w:hAnsiTheme="majorEastAsia" w:hint="eastAsia"/>
                <w:szCs w:val="21"/>
              </w:rPr>
              <w:t>１</w:t>
            </w:r>
            <w:r w:rsidR="00EC2015" w:rsidRPr="00624DB6">
              <w:rPr>
                <w:rFonts w:asciiTheme="majorEastAsia" w:eastAsiaTheme="majorEastAsia" w:hAnsiTheme="majorEastAsia"/>
                <w:szCs w:val="21"/>
              </w:rPr>
              <w:t>日30分以上</w:t>
            </w:r>
            <w:r w:rsidR="00EC2015" w:rsidRPr="00624DB6">
              <w:rPr>
                <w:rFonts w:asciiTheme="majorEastAsia" w:eastAsiaTheme="majorEastAsia" w:hAnsiTheme="majorEastAsia" w:hint="eastAsia"/>
                <w:szCs w:val="21"/>
              </w:rPr>
              <w:t>、週２回以上</w:t>
            </w:r>
            <w:r w:rsidR="00EC2015" w:rsidRPr="00624DB6">
              <w:rPr>
                <w:rFonts w:asciiTheme="majorEastAsia" w:eastAsiaTheme="majorEastAsia" w:hAnsiTheme="majorEastAsia"/>
                <w:szCs w:val="21"/>
              </w:rPr>
              <w:t>の運動を</w:t>
            </w:r>
            <w:r w:rsidR="00EC2015" w:rsidRPr="00624DB6">
              <w:rPr>
                <w:rFonts w:asciiTheme="majorEastAsia" w:eastAsiaTheme="majorEastAsia" w:hAnsiTheme="majorEastAsia" w:hint="eastAsia"/>
                <w:szCs w:val="21"/>
              </w:rPr>
              <w:t>１年</w:t>
            </w:r>
            <w:r w:rsidR="00EC2015" w:rsidRPr="00624DB6">
              <w:rPr>
                <w:rFonts w:asciiTheme="majorEastAsia" w:eastAsiaTheme="majorEastAsia" w:hAnsiTheme="majorEastAsia"/>
                <w:szCs w:val="21"/>
              </w:rPr>
              <w:t>以上行っている者</w:t>
            </w:r>
            <w:r w:rsidRPr="00624DB6">
              <w:rPr>
                <w:rFonts w:asciiTheme="majorEastAsia" w:eastAsiaTheme="majorEastAsia" w:hAnsiTheme="majorEastAsia" w:cs="ＭＳ Ｐゴシック" w:hint="eastAsia"/>
                <w:kern w:val="0"/>
                <w:sz w:val="20"/>
                <w:szCs w:val="20"/>
              </w:rPr>
              <w:t>）の割合の増加</w:t>
            </w:r>
          </w:p>
        </w:tc>
        <w:tc>
          <w:tcPr>
            <w:tcW w:w="2156" w:type="dxa"/>
            <w:tcBorders>
              <w:top w:val="single" w:sz="12" w:space="0" w:color="auto"/>
              <w:left w:val="single" w:sz="4" w:space="0" w:color="auto"/>
              <w:bottom w:val="dotted" w:sz="4" w:space="0" w:color="auto"/>
              <w:right w:val="single" w:sz="4" w:space="0" w:color="auto"/>
            </w:tcBorders>
            <w:vAlign w:val="center"/>
          </w:tcPr>
          <w:p w14:paraId="15F6558E" w14:textId="77777777"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3</w:t>
            </w:r>
            <w:r w:rsidRPr="00624DB6">
              <w:rPr>
                <w:rFonts w:asciiTheme="majorEastAsia" w:eastAsiaTheme="majorEastAsia" w:hAnsiTheme="majorEastAsia" w:cs="ＭＳ Ｐゴシック"/>
                <w:kern w:val="0"/>
                <w:sz w:val="20"/>
                <w:szCs w:val="20"/>
              </w:rPr>
              <w:t>6.2</w:t>
            </w:r>
            <w:r w:rsidRPr="00624DB6">
              <w:rPr>
                <w:rFonts w:asciiTheme="majorEastAsia" w:eastAsiaTheme="majorEastAsia" w:hAnsiTheme="majorEastAsia" w:cs="ＭＳ Ｐゴシック" w:hint="eastAsia"/>
                <w:kern w:val="0"/>
                <w:sz w:val="20"/>
                <w:szCs w:val="20"/>
              </w:rPr>
              <w:t>（R4）</w:t>
            </w:r>
          </w:p>
        </w:tc>
        <w:tc>
          <w:tcPr>
            <w:tcW w:w="2026" w:type="dxa"/>
            <w:tcBorders>
              <w:top w:val="single" w:sz="12" w:space="0" w:color="auto"/>
              <w:left w:val="single" w:sz="4" w:space="0" w:color="auto"/>
              <w:bottom w:val="dotted" w:sz="4" w:space="0" w:color="auto"/>
              <w:right w:val="single" w:sz="12" w:space="0" w:color="auto"/>
            </w:tcBorders>
            <w:shd w:val="clear" w:color="auto" w:fill="FFFFFF"/>
            <w:vAlign w:val="center"/>
          </w:tcPr>
          <w:p w14:paraId="263CE6B4" w14:textId="06B0DFDF"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40％</w:t>
            </w:r>
          </w:p>
        </w:tc>
      </w:tr>
      <w:tr w:rsidR="00624DB6" w:rsidRPr="00624DB6" w14:paraId="0621B635" w14:textId="77777777" w:rsidTr="00D12287">
        <w:trPr>
          <w:trHeight w:val="394"/>
        </w:trPr>
        <w:tc>
          <w:tcPr>
            <w:tcW w:w="400" w:type="dxa"/>
            <w:vMerge w:val="restart"/>
            <w:tcBorders>
              <w:top w:val="dotted" w:sz="4" w:space="0" w:color="auto"/>
              <w:left w:val="single" w:sz="12" w:space="0" w:color="auto"/>
              <w:right w:val="single" w:sz="2" w:space="0" w:color="auto"/>
            </w:tcBorders>
            <w:shd w:val="clear" w:color="auto" w:fill="FFFF66"/>
            <w:vAlign w:val="center"/>
          </w:tcPr>
          <w:p w14:paraId="7513E1E8" w14:textId="1563176A" w:rsidR="00677C0A"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Pr="00624DB6">
              <w:rPr>
                <w:rFonts w:asciiTheme="majorEastAsia" w:eastAsiaTheme="majorEastAsia" w:hAnsiTheme="majorEastAsia" w:cs="ＭＳ Ｐゴシック"/>
                <w:b/>
                <w:kern w:val="0"/>
                <w:sz w:val="20"/>
                <w:szCs w:val="20"/>
              </w:rPr>
              <w:t>0</w:t>
            </w:r>
          </w:p>
        </w:tc>
        <w:tc>
          <w:tcPr>
            <w:tcW w:w="4323" w:type="dxa"/>
            <w:vMerge w:val="restart"/>
            <w:tcBorders>
              <w:top w:val="dotted" w:sz="4" w:space="0" w:color="auto"/>
              <w:left w:val="single" w:sz="2" w:space="0" w:color="auto"/>
              <w:right w:val="single" w:sz="4" w:space="0" w:color="auto"/>
            </w:tcBorders>
            <w:vAlign w:val="center"/>
          </w:tcPr>
          <w:p w14:paraId="16CE84B5" w14:textId="0AEBC549" w:rsidR="00677C0A" w:rsidRPr="00624DB6" w:rsidRDefault="00677C0A" w:rsidP="00F86EC0">
            <w:pPr>
              <w:widowControl/>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（男性）</w:t>
            </w:r>
          </w:p>
        </w:tc>
        <w:tc>
          <w:tcPr>
            <w:tcW w:w="2156" w:type="dxa"/>
            <w:tcBorders>
              <w:top w:val="dotted" w:sz="4" w:space="0" w:color="auto"/>
              <w:left w:val="single" w:sz="4" w:space="0" w:color="auto"/>
              <w:bottom w:val="dotted" w:sz="4" w:space="0" w:color="auto"/>
              <w:right w:val="single" w:sz="4" w:space="0" w:color="auto"/>
            </w:tcBorders>
            <w:vAlign w:val="center"/>
          </w:tcPr>
          <w:p w14:paraId="79847F23" w14:textId="77777777"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20～64歳：8,733歩</w:t>
            </w:r>
          </w:p>
          <w:p w14:paraId="40EE4C46" w14:textId="6B0E5002"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（H29-R1平均）</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10F0EF87" w14:textId="69052EF2" w:rsidR="00677C0A" w:rsidRPr="00624DB6" w:rsidRDefault="00677C0A" w:rsidP="00191D2C">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 xml:space="preserve">20～64歳：9,000歩　　　　　　　　　　</w:t>
            </w:r>
          </w:p>
        </w:tc>
      </w:tr>
      <w:tr w:rsidR="00624DB6" w:rsidRPr="00624DB6" w14:paraId="26390FBE" w14:textId="77777777" w:rsidTr="00D12287">
        <w:trPr>
          <w:trHeight w:val="220"/>
        </w:trPr>
        <w:tc>
          <w:tcPr>
            <w:tcW w:w="400" w:type="dxa"/>
            <w:vMerge/>
            <w:tcBorders>
              <w:left w:val="single" w:sz="12" w:space="0" w:color="auto"/>
              <w:right w:val="single" w:sz="2" w:space="0" w:color="auto"/>
            </w:tcBorders>
            <w:shd w:val="clear" w:color="auto" w:fill="FFFF66"/>
            <w:vAlign w:val="center"/>
          </w:tcPr>
          <w:p w14:paraId="5D548810" w14:textId="7A7424DE" w:rsidR="00677C0A" w:rsidRPr="00624DB6" w:rsidRDefault="00677C0A" w:rsidP="00F86EC0">
            <w:pPr>
              <w:widowControl/>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dotted" w:sz="4" w:space="0" w:color="auto"/>
              <w:right w:val="single" w:sz="4" w:space="0" w:color="auto"/>
            </w:tcBorders>
            <w:vAlign w:val="center"/>
          </w:tcPr>
          <w:p w14:paraId="0EF4A9D4" w14:textId="77777777" w:rsidR="00677C0A" w:rsidRPr="00624DB6" w:rsidRDefault="00677C0A" w:rsidP="00F86EC0">
            <w:pPr>
              <w:widowControl/>
              <w:rPr>
                <w:rFonts w:asciiTheme="majorEastAsia" w:eastAsiaTheme="majorEastAsia" w:hAnsiTheme="majorEastAsia"/>
                <w:sz w:val="20"/>
                <w:szCs w:val="20"/>
              </w:rPr>
            </w:pPr>
          </w:p>
        </w:tc>
        <w:tc>
          <w:tcPr>
            <w:tcW w:w="2156" w:type="dxa"/>
            <w:tcBorders>
              <w:top w:val="dotted" w:sz="4" w:space="0" w:color="auto"/>
              <w:left w:val="single" w:sz="4" w:space="0" w:color="auto"/>
              <w:bottom w:val="dotted" w:sz="4" w:space="0" w:color="auto"/>
              <w:right w:val="single" w:sz="4" w:space="0" w:color="auto"/>
            </w:tcBorders>
            <w:vAlign w:val="center"/>
          </w:tcPr>
          <w:p w14:paraId="5B23DF97" w14:textId="63F8BF3A"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6,180歩（H29-R1平均）</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0A4578D4" w14:textId="4AE7D9D0" w:rsidR="00677C0A" w:rsidRPr="00624DB6" w:rsidRDefault="00677C0A" w:rsidP="00835F32">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65歳以上：7,000歩</w:t>
            </w:r>
          </w:p>
        </w:tc>
      </w:tr>
      <w:tr w:rsidR="00624DB6" w:rsidRPr="00624DB6" w14:paraId="22A91F36" w14:textId="77777777" w:rsidTr="00D12287">
        <w:trPr>
          <w:trHeight w:val="159"/>
        </w:trPr>
        <w:tc>
          <w:tcPr>
            <w:tcW w:w="400" w:type="dxa"/>
            <w:vMerge/>
            <w:tcBorders>
              <w:left w:val="single" w:sz="12" w:space="0" w:color="auto"/>
              <w:right w:val="single" w:sz="2" w:space="0" w:color="auto"/>
            </w:tcBorders>
            <w:shd w:val="clear" w:color="auto" w:fill="FFFF66"/>
            <w:vAlign w:val="center"/>
          </w:tcPr>
          <w:p w14:paraId="5657D084" w14:textId="19962C69"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val="restart"/>
            <w:tcBorders>
              <w:top w:val="dotted" w:sz="4" w:space="0" w:color="auto"/>
              <w:left w:val="single" w:sz="2" w:space="0" w:color="auto"/>
              <w:right w:val="single" w:sz="4" w:space="0" w:color="auto"/>
            </w:tcBorders>
            <w:vAlign w:val="center"/>
          </w:tcPr>
          <w:p w14:paraId="01E739D0" w14:textId="38A77A2B" w:rsidR="00677C0A" w:rsidRPr="00624DB6" w:rsidRDefault="00677C0A" w:rsidP="008C313B">
            <w:pP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（女性）</w:t>
            </w:r>
          </w:p>
        </w:tc>
        <w:tc>
          <w:tcPr>
            <w:tcW w:w="2156" w:type="dxa"/>
            <w:tcBorders>
              <w:top w:val="dotted" w:sz="4" w:space="0" w:color="auto"/>
              <w:left w:val="single" w:sz="4" w:space="0" w:color="auto"/>
              <w:bottom w:val="dotted" w:sz="4" w:space="0" w:color="auto"/>
              <w:right w:val="single" w:sz="4" w:space="0" w:color="auto"/>
            </w:tcBorders>
            <w:vAlign w:val="center"/>
          </w:tcPr>
          <w:p w14:paraId="4067E39A" w14:textId="1A4BC797"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20～64歳：7,060歩</w:t>
            </w:r>
          </w:p>
          <w:p w14:paraId="3900C691" w14:textId="6C9354F9"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（H29-R1平均）</w:t>
            </w:r>
          </w:p>
        </w:tc>
        <w:tc>
          <w:tcPr>
            <w:tcW w:w="2026" w:type="dxa"/>
            <w:tcBorders>
              <w:top w:val="dotted" w:sz="4" w:space="0" w:color="auto"/>
              <w:left w:val="single" w:sz="4" w:space="0" w:color="auto"/>
              <w:bottom w:val="dotted" w:sz="4" w:space="0" w:color="auto"/>
              <w:right w:val="single" w:sz="12" w:space="0" w:color="auto"/>
            </w:tcBorders>
            <w:vAlign w:val="center"/>
          </w:tcPr>
          <w:p w14:paraId="6DCE6943" w14:textId="49B6F4F2" w:rsidR="00677C0A" w:rsidRPr="00624DB6" w:rsidRDefault="00677C0A" w:rsidP="008C313B">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20～64歳：8,000歩</w:t>
            </w:r>
          </w:p>
        </w:tc>
      </w:tr>
      <w:tr w:rsidR="00624DB6" w:rsidRPr="00624DB6" w14:paraId="69592A42" w14:textId="77777777" w:rsidTr="00D12287">
        <w:trPr>
          <w:trHeight w:val="159"/>
        </w:trPr>
        <w:tc>
          <w:tcPr>
            <w:tcW w:w="400" w:type="dxa"/>
            <w:vMerge/>
            <w:tcBorders>
              <w:left w:val="single" w:sz="12" w:space="0" w:color="auto"/>
              <w:bottom w:val="single" w:sz="12" w:space="0" w:color="auto"/>
              <w:right w:val="single" w:sz="2" w:space="0" w:color="auto"/>
            </w:tcBorders>
            <w:shd w:val="clear" w:color="auto" w:fill="FFFF66"/>
            <w:vAlign w:val="center"/>
          </w:tcPr>
          <w:p w14:paraId="332B7FA1" w14:textId="76CD5F21"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single" w:sz="12" w:space="0" w:color="auto"/>
              <w:right w:val="single" w:sz="4" w:space="0" w:color="auto"/>
            </w:tcBorders>
            <w:vAlign w:val="center"/>
          </w:tcPr>
          <w:p w14:paraId="26CC1BD5" w14:textId="77777777" w:rsidR="00677C0A" w:rsidRPr="00624DB6" w:rsidRDefault="00677C0A" w:rsidP="008C313B">
            <w:pPr>
              <w:rPr>
                <w:rFonts w:asciiTheme="majorEastAsia" w:eastAsiaTheme="majorEastAsia" w:hAnsiTheme="majorEastAsia"/>
                <w:sz w:val="20"/>
                <w:szCs w:val="20"/>
              </w:rPr>
            </w:pPr>
          </w:p>
        </w:tc>
        <w:tc>
          <w:tcPr>
            <w:tcW w:w="2156" w:type="dxa"/>
            <w:tcBorders>
              <w:top w:val="dotted" w:sz="4" w:space="0" w:color="auto"/>
              <w:left w:val="single" w:sz="4" w:space="0" w:color="auto"/>
              <w:bottom w:val="single" w:sz="12" w:space="0" w:color="auto"/>
              <w:right w:val="single" w:sz="4" w:space="0" w:color="auto"/>
            </w:tcBorders>
            <w:vAlign w:val="center"/>
          </w:tcPr>
          <w:p w14:paraId="7F5473C5" w14:textId="721011D5"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5,230歩（H29-R1平均）</w:t>
            </w:r>
          </w:p>
        </w:tc>
        <w:tc>
          <w:tcPr>
            <w:tcW w:w="2026" w:type="dxa"/>
            <w:tcBorders>
              <w:top w:val="dotted" w:sz="4" w:space="0" w:color="auto"/>
              <w:left w:val="single" w:sz="4" w:space="0" w:color="auto"/>
              <w:bottom w:val="single" w:sz="12" w:space="0" w:color="auto"/>
              <w:right w:val="single" w:sz="12" w:space="0" w:color="auto"/>
            </w:tcBorders>
            <w:vAlign w:val="center"/>
          </w:tcPr>
          <w:p w14:paraId="65EA5203" w14:textId="5FE77290" w:rsidR="00677C0A" w:rsidRPr="00624DB6" w:rsidRDefault="00677C0A" w:rsidP="008C313B">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65歳以上：6,000歩</w:t>
            </w:r>
          </w:p>
        </w:tc>
      </w:tr>
    </w:tbl>
    <w:p w14:paraId="64CE3125" w14:textId="77777777" w:rsidR="00067C40" w:rsidRPr="00624DB6" w:rsidRDefault="00067C40" w:rsidP="000262B5">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【データの出典】</w:t>
      </w:r>
    </w:p>
    <w:p w14:paraId="1CAA50C0" w14:textId="50A8A034" w:rsidR="00067C40" w:rsidRPr="00624DB6" w:rsidRDefault="00067C40" w:rsidP="000262B5">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901EB6" w:rsidRPr="00624DB6">
        <w:rPr>
          <w:rFonts w:ascii="HG丸ｺﾞｼｯｸM-PRO" w:eastAsia="HG丸ｺﾞｼｯｸM-PRO" w:hAnsi="HG丸ｺﾞｼｯｸM-PRO" w:hint="eastAsia"/>
          <w:sz w:val="18"/>
          <w:szCs w:val="18"/>
        </w:rPr>
        <w:t xml:space="preserve">　9：</w:t>
      </w:r>
      <w:r w:rsidRPr="00624DB6">
        <w:rPr>
          <w:rFonts w:ascii="HG丸ｺﾞｼｯｸM-PRO" w:eastAsia="HG丸ｺﾞｼｯｸM-PRO" w:hAnsi="HG丸ｺﾞｼｯｸM-PRO" w:hint="eastAsia"/>
          <w:sz w:val="18"/>
          <w:szCs w:val="18"/>
        </w:rPr>
        <w:t>大阪府健康づくり実態調査</w:t>
      </w:r>
    </w:p>
    <w:p w14:paraId="7016C5A0" w14:textId="75091492" w:rsidR="00901EB6" w:rsidRPr="00624DB6" w:rsidRDefault="00901EB6" w:rsidP="000262B5">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10：大阪府民の健康・栄養状況</w:t>
      </w:r>
    </w:p>
    <w:p w14:paraId="037ADF02" w14:textId="77777777" w:rsidR="009A384C" w:rsidRDefault="009A384C" w:rsidP="009A384C">
      <w:pPr>
        <w:widowControl/>
        <w:jc w:val="left"/>
      </w:pPr>
      <w:r>
        <w:br w:type="page"/>
      </w:r>
    </w:p>
    <w:p w14:paraId="1BC9F5F1" w14:textId="77777777" w:rsidR="009A384C" w:rsidRDefault="009A384C" w:rsidP="009A384C">
      <w:pPr>
        <w:pStyle w:val="3"/>
      </w:pPr>
      <w:bookmarkStart w:id="111" w:name="_Toc152763262"/>
      <w:r>
        <w:rPr>
          <w:rFonts w:hint="eastAsia"/>
        </w:rPr>
        <w:lastRenderedPageBreak/>
        <w:t>（3）休養・睡眠</w:t>
      </w:r>
      <w:bookmarkEnd w:id="111"/>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7FB877B9"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DECEA74"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74EB3E0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741C06BE"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D5EFE9"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14:paraId="4461B9A7"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ぐっすり眠り、疲れをとりましょう</w:t>
            </w:r>
            <w:r w:rsidRPr="00F93E55">
              <w:rPr>
                <w:rFonts w:ascii="HG丸ｺﾞｼｯｸM-PRO" w:eastAsia="HG丸ｺﾞｼｯｸM-PRO" w:hAnsi="HG丸ｺﾞｼｯｸM-PRO" w:hint="eastAsia"/>
                <w:b/>
                <w:sz w:val="24"/>
                <w:szCs w:val="24"/>
              </w:rPr>
              <w:t>～</w:t>
            </w:r>
          </w:p>
        </w:tc>
      </w:tr>
    </w:tbl>
    <w:p w14:paraId="723BA75F" w14:textId="77777777" w:rsidR="009A384C" w:rsidRDefault="009A384C" w:rsidP="009A384C">
      <w:pPr>
        <w:ind w:firstLineChars="100" w:firstLine="241"/>
        <w:rPr>
          <w:rFonts w:asciiTheme="majorEastAsia" w:eastAsiaTheme="majorEastAsia" w:hAnsiTheme="majorEastAsia"/>
          <w:b/>
          <w:color w:val="0070C0"/>
          <w:sz w:val="24"/>
          <w:szCs w:val="24"/>
        </w:rPr>
      </w:pPr>
    </w:p>
    <w:p w14:paraId="7590ED8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3F65F2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5504" behindDoc="0" locked="0" layoutInCell="1" allowOverlap="1" wp14:anchorId="5653018D" wp14:editId="496F5151">
                <wp:simplePos x="0" y="0"/>
                <wp:positionH relativeFrom="column">
                  <wp:posOffset>377190</wp:posOffset>
                </wp:positionH>
                <wp:positionV relativeFrom="paragraph">
                  <wp:posOffset>99695</wp:posOffset>
                </wp:positionV>
                <wp:extent cx="5404485" cy="1352550"/>
                <wp:effectExtent l="0" t="0" r="5715" b="0"/>
                <wp:wrapNone/>
                <wp:docPr id="14381" name="テキスト ボックス 14381" descr="睡眠により十分休養を取ることができるよう、適切な睡眠のとり方を習得し、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018D" id="テキスト ボックス 14381" o:spid="_x0000_s1146" type="#_x0000_t202" alt="タイトル: 府民の行動目標 - 説明: 睡眠により十分休養を取ることができるよう、適切な睡眠のとり方を習得し、実践します。" style="position:absolute;left:0;text-align:left;margin-left:29.7pt;margin-top:7.85pt;width:425.55pt;height:1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" stroked="f">
                <v:textbox inset="5.85pt,.7pt,5.85pt,.7pt">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4E8F7B20" wp14:editId="71734746">
                <wp:simplePos x="0" y="0"/>
                <wp:positionH relativeFrom="column">
                  <wp:posOffset>300990</wp:posOffset>
                </wp:positionH>
                <wp:positionV relativeFrom="paragraph">
                  <wp:posOffset>33020</wp:posOffset>
                </wp:positionV>
                <wp:extent cx="5553075" cy="1466850"/>
                <wp:effectExtent l="0" t="0" r="28575" b="19050"/>
                <wp:wrapNone/>
                <wp:docPr id="14382" name="角丸四角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668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F7B20" id="角丸四角形 14382" o:spid="_x0000_s1147" style="position:absolute;left:0;text-align:left;margin-left:23.7pt;margin-top:2.6pt;width:437.25pt;height:1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" strokecolor="#0070c0" strokeweight="1.5pt">
                <v:shadow color="#868686"/>
                <v:textbox inset="5.85pt,.7pt,5.85pt,.7pt">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v:textbox>
              </v:roundrect>
            </w:pict>
          </mc:Fallback>
        </mc:AlternateContent>
      </w:r>
    </w:p>
    <w:p w14:paraId="2DACB9FA" w14:textId="77777777" w:rsidR="009A384C" w:rsidRDefault="009A384C" w:rsidP="009A384C">
      <w:pPr>
        <w:ind w:firstLineChars="50" w:firstLine="100"/>
        <w:rPr>
          <w:rFonts w:asciiTheme="majorEastAsia" w:eastAsiaTheme="majorEastAsia" w:hAnsiTheme="majorEastAsia"/>
          <w:b/>
          <w:color w:val="0070C0"/>
          <w:sz w:val="20"/>
        </w:rPr>
      </w:pPr>
    </w:p>
    <w:p w14:paraId="566773C0" w14:textId="77777777" w:rsidR="009A384C" w:rsidRDefault="009A384C" w:rsidP="009A384C">
      <w:pPr>
        <w:ind w:firstLineChars="50" w:firstLine="100"/>
        <w:rPr>
          <w:rFonts w:asciiTheme="majorEastAsia" w:eastAsiaTheme="majorEastAsia" w:hAnsiTheme="majorEastAsia"/>
          <w:b/>
          <w:color w:val="0070C0"/>
          <w:sz w:val="20"/>
        </w:rPr>
      </w:pPr>
    </w:p>
    <w:p w14:paraId="59D074F9" w14:textId="77777777" w:rsidR="009A384C" w:rsidRDefault="009A384C" w:rsidP="009A384C">
      <w:pPr>
        <w:ind w:firstLineChars="50" w:firstLine="100"/>
        <w:rPr>
          <w:rFonts w:asciiTheme="majorEastAsia" w:eastAsiaTheme="majorEastAsia" w:hAnsiTheme="majorEastAsia"/>
          <w:b/>
          <w:color w:val="0070C0"/>
          <w:sz w:val="20"/>
        </w:rPr>
      </w:pPr>
    </w:p>
    <w:p w14:paraId="2D2467B3" w14:textId="77777777" w:rsidR="009A384C" w:rsidRDefault="009A384C" w:rsidP="009A384C">
      <w:pPr>
        <w:rPr>
          <w:rFonts w:asciiTheme="majorEastAsia" w:eastAsiaTheme="majorEastAsia" w:hAnsiTheme="majorEastAsia"/>
          <w:b/>
          <w:color w:val="0070C0"/>
          <w:sz w:val="24"/>
        </w:rPr>
      </w:pPr>
    </w:p>
    <w:p w14:paraId="68AAFF70" w14:textId="77777777" w:rsidR="009A384C" w:rsidRDefault="009A384C" w:rsidP="009A384C">
      <w:pPr>
        <w:widowControl/>
        <w:jc w:val="left"/>
        <w:rPr>
          <w:rFonts w:asciiTheme="majorEastAsia" w:eastAsiaTheme="majorEastAsia" w:hAnsiTheme="majorEastAsia"/>
          <w:b/>
          <w:color w:val="0070C0"/>
          <w:sz w:val="24"/>
        </w:rPr>
      </w:pPr>
    </w:p>
    <w:p w14:paraId="03165B7C" w14:textId="77777777" w:rsidR="009A384C" w:rsidRDefault="009A384C" w:rsidP="009A384C">
      <w:pPr>
        <w:widowControl/>
        <w:jc w:val="left"/>
        <w:rPr>
          <w:rFonts w:asciiTheme="majorEastAsia" w:eastAsiaTheme="majorEastAsia" w:hAnsiTheme="majorEastAsia"/>
          <w:b/>
          <w:color w:val="0070C0"/>
          <w:sz w:val="24"/>
        </w:rPr>
      </w:pPr>
    </w:p>
    <w:p w14:paraId="0BC057D3"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CF600D6"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｟睡眠・休養の充実｠</w:t>
      </w:r>
    </w:p>
    <w:p w14:paraId="348AF1A4"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小・中学校、高等学校等において、睡眠・休養の意義や身体に及ぼす影響などの知識や、早寝早起き等の健全な生活リズムの形成を育む健康教育の充実を図ります。</w:t>
      </w:r>
    </w:p>
    <w:p w14:paraId="5164FE76" w14:textId="380B2D36"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sidRPr="009E63D4">
        <w:rPr>
          <w:rFonts w:ascii="HG丸ｺﾞｼｯｸM-PRO" w:eastAsia="HG丸ｺﾞｼｯｸM-PRO" w:hAnsi="HG丸ｺﾞｼｯｸM-PRO" w:cs="ＭＳ 明朝" w:hint="eastAsia"/>
          <w:color w:val="000000" w:themeColor="text1"/>
          <w:sz w:val="22"/>
        </w:rPr>
        <w:t>職域等におい</w:t>
      </w:r>
      <w:r w:rsidRPr="00624DB6">
        <w:rPr>
          <w:rFonts w:ascii="HG丸ｺﾞｼｯｸM-PRO" w:eastAsia="HG丸ｺﾞｼｯｸM-PRO" w:hAnsi="HG丸ｺﾞｼｯｸM-PRO" w:cs="ＭＳ 明朝" w:hint="eastAsia"/>
          <w:sz w:val="22"/>
        </w:rPr>
        <w:t>て、</w:t>
      </w:r>
      <w:r w:rsidR="005A11BC" w:rsidRPr="00624DB6">
        <w:rPr>
          <w:rFonts w:ascii="HG丸ｺﾞｼｯｸM-PRO" w:eastAsia="HG丸ｺﾞｼｯｸM-PRO" w:hAnsi="HG丸ｺﾞｼｯｸM-PRO" w:cs="ＭＳ 明朝" w:hint="eastAsia"/>
          <w:sz w:val="22"/>
        </w:rPr>
        <w:t>医療保険者や</w:t>
      </w:r>
      <w:r w:rsidRPr="00624DB6">
        <w:rPr>
          <w:rFonts w:ascii="HG丸ｺﾞｼｯｸM-PRO" w:eastAsia="HG丸ｺﾞｼｯｸM-PRO" w:hAnsi="HG丸ｺﾞｼｯｸM-PRO" w:cs="ＭＳ 明朝" w:hint="eastAsia"/>
          <w:sz w:val="22"/>
        </w:rPr>
        <w:t>事業者等との協働により、生活リズムの確立や適切な睡眠のとり方の普及啓発を行います。また、有給休暇の取得率向上など、働きやすい労働環境づくりを促進し、働く世代の十分な休養の確保と余暇時間の活用をサポートします。</w:t>
      </w:r>
    </w:p>
    <w:p w14:paraId="2A82E590"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朝晩のメリハリをつけた生活リズムや適度な運動習慣を身に付けるなど、睡眠のとり方等について、医療保険者との連携により普及啓発に取り組みます。</w:t>
      </w:r>
    </w:p>
    <w:p w14:paraId="7AAD7FFA" w14:textId="77777777" w:rsidR="009A384C" w:rsidRPr="00624DB6" w:rsidRDefault="009A384C" w:rsidP="009A384C">
      <w:pPr>
        <w:rPr>
          <w:rFonts w:asciiTheme="majorEastAsia" w:eastAsiaTheme="majorEastAsia" w:hAnsiTheme="majorEastAsia"/>
          <w:b/>
          <w:sz w:val="24"/>
        </w:rPr>
      </w:pPr>
    </w:p>
    <w:p w14:paraId="6D13A2A3"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【行政等が取り組む数値目標】</w:t>
      </w:r>
    </w:p>
    <w:tbl>
      <w:tblPr>
        <w:tblW w:w="8905" w:type="dxa"/>
        <w:tblInd w:w="3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00"/>
        <w:gridCol w:w="4414"/>
        <w:gridCol w:w="2015"/>
        <w:gridCol w:w="2076"/>
      </w:tblGrid>
      <w:tr w:rsidR="00624DB6" w:rsidRPr="00624DB6" w14:paraId="0A3001BF" w14:textId="77777777" w:rsidTr="00583C27">
        <w:trPr>
          <w:trHeight w:val="255"/>
        </w:trPr>
        <w:tc>
          <w:tcPr>
            <w:tcW w:w="400" w:type="dxa"/>
            <w:shd w:val="clear" w:color="auto" w:fill="984806" w:themeFill="accent6" w:themeFillShade="80"/>
            <w:vAlign w:val="center"/>
          </w:tcPr>
          <w:p w14:paraId="25533B22"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p>
        </w:tc>
        <w:tc>
          <w:tcPr>
            <w:tcW w:w="4414" w:type="dxa"/>
            <w:shd w:val="clear" w:color="auto" w:fill="984806" w:themeFill="accent6" w:themeFillShade="80"/>
          </w:tcPr>
          <w:p w14:paraId="05103AD5"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項目</w:t>
            </w:r>
          </w:p>
        </w:tc>
        <w:tc>
          <w:tcPr>
            <w:tcW w:w="2015" w:type="dxa"/>
            <w:shd w:val="clear" w:color="auto" w:fill="984806" w:themeFill="accent6" w:themeFillShade="80"/>
            <w:vAlign w:val="center"/>
            <w:hideMark/>
          </w:tcPr>
          <w:p w14:paraId="5AADA8B0"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現在の取組状況</w:t>
            </w:r>
          </w:p>
        </w:tc>
        <w:tc>
          <w:tcPr>
            <w:tcW w:w="2076" w:type="dxa"/>
            <w:shd w:val="clear" w:color="auto" w:fill="984806" w:themeFill="accent6" w:themeFillShade="80"/>
            <w:vAlign w:val="center"/>
            <w:hideMark/>
          </w:tcPr>
          <w:p w14:paraId="532D4153"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2035年度目標</w:t>
            </w:r>
          </w:p>
        </w:tc>
      </w:tr>
      <w:tr w:rsidR="00624DB6" w:rsidRPr="00624DB6" w14:paraId="5F445687" w14:textId="77777777" w:rsidTr="00583C27">
        <w:trPr>
          <w:trHeight w:val="300"/>
        </w:trPr>
        <w:tc>
          <w:tcPr>
            <w:tcW w:w="400" w:type="dxa"/>
            <w:shd w:val="clear" w:color="auto" w:fill="FFFF66"/>
            <w:vAlign w:val="center"/>
          </w:tcPr>
          <w:p w14:paraId="6EBFA1C6" w14:textId="511B66F5" w:rsidR="009A384C" w:rsidRPr="00624DB6" w:rsidRDefault="00677C0A" w:rsidP="00462CA4">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1</w:t>
            </w:r>
          </w:p>
        </w:tc>
        <w:tc>
          <w:tcPr>
            <w:tcW w:w="4414" w:type="dxa"/>
          </w:tcPr>
          <w:p w14:paraId="48AE1B45"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睡眠時間が十分に確保できている者の増加</w:t>
            </w:r>
          </w:p>
          <w:p w14:paraId="5A590719"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（睡眠時間が６～９時間（60 歳以上については、６～８時間）の者の割合）</w:t>
            </w:r>
          </w:p>
        </w:tc>
        <w:tc>
          <w:tcPr>
            <w:tcW w:w="2015" w:type="dxa"/>
            <w:vAlign w:val="center"/>
          </w:tcPr>
          <w:p w14:paraId="24722C8A" w14:textId="77777777" w:rsidR="009A384C" w:rsidRPr="00624DB6" w:rsidRDefault="009A384C" w:rsidP="00462CA4">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55.5％</w:t>
            </w:r>
          </w:p>
          <w:p w14:paraId="4B237789" w14:textId="77777777" w:rsidR="009A384C" w:rsidRPr="00624DB6" w:rsidRDefault="009A384C" w:rsidP="00462CA4">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（R4）</w:t>
            </w:r>
          </w:p>
        </w:tc>
        <w:tc>
          <w:tcPr>
            <w:tcW w:w="2076" w:type="dxa"/>
            <w:vAlign w:val="center"/>
          </w:tcPr>
          <w:p w14:paraId="2AAD8E99" w14:textId="63D38750" w:rsidR="009A384C" w:rsidRPr="00624DB6" w:rsidRDefault="00F832AD" w:rsidP="00F832A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60％</w:t>
            </w:r>
          </w:p>
        </w:tc>
      </w:tr>
    </w:tbl>
    <w:p w14:paraId="4D2D3DD5" w14:textId="77777777" w:rsidR="00901EB6" w:rsidRPr="00624DB6" w:rsidRDefault="00901EB6" w:rsidP="000262B5">
      <w:pPr>
        <w:widowControl/>
        <w:spacing w:line="-200" w:lineRule="auto"/>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22"/>
        </w:rPr>
        <w:t xml:space="preserve">　</w:t>
      </w:r>
      <w:r w:rsidRPr="00624DB6">
        <w:rPr>
          <w:rFonts w:ascii="HG丸ｺﾞｼｯｸM-PRO" w:eastAsia="HG丸ｺﾞｼｯｸM-PRO" w:hAnsi="HG丸ｺﾞｼｯｸM-PRO" w:hint="eastAsia"/>
          <w:sz w:val="18"/>
          <w:szCs w:val="18"/>
        </w:rPr>
        <w:t>【データの出典】</w:t>
      </w:r>
    </w:p>
    <w:p w14:paraId="5BA9ED3E" w14:textId="16E48848" w:rsidR="00901EB6" w:rsidRPr="00624DB6" w:rsidRDefault="00901EB6" w:rsidP="000262B5">
      <w:pPr>
        <w:widowControl/>
        <w:spacing w:line="-200" w:lineRule="auto"/>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11：大阪府健康づくり実態調査</w:t>
      </w:r>
    </w:p>
    <w:p w14:paraId="5BB855CE" w14:textId="77777777" w:rsidR="009A384C" w:rsidRPr="00624DB6" w:rsidRDefault="009A384C" w:rsidP="009A384C">
      <w:pPr>
        <w:widowControl/>
        <w:jc w:val="left"/>
        <w:rPr>
          <w:rFonts w:ascii="ＭＳ ゴシック" w:eastAsia="ＭＳ ゴシック" w:hAnsi="ＭＳ ゴシック"/>
          <w:sz w:val="20"/>
        </w:rPr>
      </w:pPr>
    </w:p>
    <w:p w14:paraId="49C094BB" w14:textId="77777777" w:rsidR="009A384C" w:rsidRPr="00624DB6" w:rsidRDefault="009A384C" w:rsidP="009A384C">
      <w:pPr>
        <w:widowControl/>
        <w:jc w:val="left"/>
        <w:rPr>
          <w:rFonts w:ascii="ＭＳ ゴシック" w:eastAsia="ＭＳ ゴシック" w:hAnsi="ＭＳ ゴシック"/>
          <w:sz w:val="20"/>
        </w:rPr>
      </w:pPr>
      <w:r w:rsidRPr="00624DB6">
        <w:rPr>
          <w:rFonts w:ascii="ＭＳ ゴシック" w:eastAsia="ＭＳ ゴシック" w:hAnsi="ＭＳ ゴシック"/>
          <w:sz w:val="20"/>
        </w:rPr>
        <w:br w:type="page"/>
      </w:r>
    </w:p>
    <w:p w14:paraId="7C169C0D" w14:textId="77777777" w:rsidR="009A384C" w:rsidRDefault="009A384C" w:rsidP="009A384C">
      <w:pPr>
        <w:rPr>
          <w:rFonts w:ascii="HG丸ｺﾞｼｯｸM-PRO" w:eastAsia="HG丸ｺﾞｼｯｸM-PRO" w:hAnsi="HG丸ｺﾞｼｯｸM-PRO"/>
          <w:szCs w:val="21"/>
        </w:rPr>
      </w:pPr>
      <w:bookmarkStart w:id="112" w:name="_Toc152763263"/>
      <w:r w:rsidRPr="00E37894">
        <w:rPr>
          <w:rStyle w:val="30"/>
          <w:rFonts w:hint="eastAsia"/>
        </w:rPr>
        <w:lastRenderedPageBreak/>
        <w:t>（</w:t>
      </w:r>
      <w:r>
        <w:rPr>
          <w:rStyle w:val="30"/>
          <w:rFonts w:hint="eastAsia"/>
        </w:rPr>
        <w:t>4</w:t>
      </w:r>
      <w:r w:rsidRPr="00E37894">
        <w:rPr>
          <w:rStyle w:val="30"/>
          <w:rFonts w:hint="eastAsia"/>
        </w:rPr>
        <w:t>）飲酒</w:t>
      </w:r>
      <w:bookmarkEnd w:id="112"/>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311B974"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A6DA1E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AE9B6AC"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E3F6E0B"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A04703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14:paraId="57526026"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お酒の飲み過ぎに注意しましょう</w:t>
            </w:r>
            <w:r w:rsidRPr="00F93E55">
              <w:rPr>
                <w:rFonts w:ascii="HG丸ｺﾞｼｯｸM-PRO" w:eastAsia="HG丸ｺﾞｼｯｸM-PRO" w:hAnsi="HG丸ｺﾞｼｯｸM-PRO" w:hint="eastAsia"/>
                <w:b/>
                <w:sz w:val="24"/>
                <w:szCs w:val="24"/>
              </w:rPr>
              <w:t>～</w:t>
            </w:r>
          </w:p>
        </w:tc>
      </w:tr>
    </w:tbl>
    <w:p w14:paraId="326D667A" w14:textId="77777777" w:rsidR="009A384C" w:rsidRPr="00AF7969" w:rsidRDefault="009A384C" w:rsidP="009A384C">
      <w:pPr>
        <w:ind w:left="440" w:firstLineChars="100" w:firstLine="241"/>
        <w:rPr>
          <w:rFonts w:asciiTheme="majorEastAsia" w:eastAsiaTheme="majorEastAsia" w:hAnsiTheme="majorEastAsia"/>
          <w:b/>
          <w:color w:val="0070C0"/>
          <w:sz w:val="24"/>
          <w:szCs w:val="24"/>
        </w:rPr>
      </w:pPr>
    </w:p>
    <w:p w14:paraId="2A011EED"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0C4451"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6528" behindDoc="0" locked="0" layoutInCell="1" allowOverlap="1" wp14:anchorId="6E8241A9" wp14:editId="161DECB4">
                <wp:simplePos x="0" y="0"/>
                <wp:positionH relativeFrom="column">
                  <wp:posOffset>300990</wp:posOffset>
                </wp:positionH>
                <wp:positionV relativeFrom="paragraph">
                  <wp:posOffset>33020</wp:posOffset>
                </wp:positionV>
                <wp:extent cx="5553075" cy="1352550"/>
                <wp:effectExtent l="0" t="0" r="28575" b="19050"/>
                <wp:wrapNone/>
                <wp:docPr id="14383" name="角丸四角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241A9" id="角丸四角形 14383" o:spid="_x0000_s1148" style="position:absolute;left:0;text-align:left;margin-left:23.7pt;margin-top:2.6pt;width:437.25pt;height:1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" strokecolor="#0070c0" strokeweight="1.5pt">
                <v:shadow color="#868686"/>
                <v:textbox inset="5.85pt,.7pt,5.85pt,.7pt">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150E760F" wp14:editId="66D3C78F">
                <wp:simplePos x="0" y="0"/>
                <wp:positionH relativeFrom="column">
                  <wp:posOffset>386715</wp:posOffset>
                </wp:positionH>
                <wp:positionV relativeFrom="paragraph">
                  <wp:posOffset>109220</wp:posOffset>
                </wp:positionV>
                <wp:extent cx="5404485" cy="1190625"/>
                <wp:effectExtent l="0" t="0" r="5715" b="9525"/>
                <wp:wrapNone/>
                <wp:docPr id="14384" name="テキスト ボックス 14384" descr="年齢、性別、持病等によって、飲酒が及ぼす身体への影響が異なることを理解し、自分の状況に合った適量飲酒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60F" id="テキスト ボックス 14384" o:spid="_x0000_s1149" type="#_x0000_t202" alt="タイトル: 府民の行動目標 - 説明: 年齢、性別、持病等によって、飲酒が及ぼす身体への影響が異なることを理解し、自分の状況に合った適量飲酒を実践します。" style="position:absolute;left:0;text-align:left;margin-left:30.45pt;margin-top:8.6pt;width:425.55pt;height:9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" stroked="f">
                <v:textbox inset="5.85pt,.7pt,5.85pt,.7pt">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v:textbox>
              </v:shape>
            </w:pict>
          </mc:Fallback>
        </mc:AlternateContent>
      </w:r>
    </w:p>
    <w:p w14:paraId="59A57F36" w14:textId="77777777" w:rsidR="009A384C" w:rsidRDefault="009A384C" w:rsidP="009A384C">
      <w:pPr>
        <w:ind w:firstLineChars="50" w:firstLine="100"/>
        <w:rPr>
          <w:rFonts w:asciiTheme="majorEastAsia" w:eastAsiaTheme="majorEastAsia" w:hAnsiTheme="majorEastAsia"/>
          <w:b/>
          <w:color w:val="0070C0"/>
          <w:sz w:val="20"/>
        </w:rPr>
      </w:pPr>
    </w:p>
    <w:p w14:paraId="3D0E25C4" w14:textId="77777777" w:rsidR="009A384C" w:rsidRDefault="009A384C" w:rsidP="009A384C">
      <w:pPr>
        <w:ind w:firstLineChars="50" w:firstLine="100"/>
        <w:rPr>
          <w:rFonts w:asciiTheme="majorEastAsia" w:eastAsiaTheme="majorEastAsia" w:hAnsiTheme="majorEastAsia"/>
          <w:b/>
          <w:color w:val="0070C0"/>
          <w:sz w:val="20"/>
        </w:rPr>
      </w:pPr>
    </w:p>
    <w:p w14:paraId="62CBA04D" w14:textId="77777777" w:rsidR="009A384C" w:rsidRDefault="009A384C" w:rsidP="009A384C">
      <w:pPr>
        <w:ind w:firstLineChars="50" w:firstLine="100"/>
        <w:rPr>
          <w:rFonts w:asciiTheme="majorEastAsia" w:eastAsiaTheme="majorEastAsia" w:hAnsiTheme="majorEastAsia"/>
          <w:b/>
          <w:color w:val="0070C0"/>
          <w:sz w:val="20"/>
        </w:rPr>
      </w:pPr>
    </w:p>
    <w:p w14:paraId="38D18A7B" w14:textId="77777777" w:rsidR="009A384C" w:rsidRDefault="009A384C" w:rsidP="009A384C">
      <w:pPr>
        <w:ind w:firstLineChars="50" w:firstLine="100"/>
        <w:rPr>
          <w:rFonts w:asciiTheme="majorEastAsia" w:eastAsiaTheme="majorEastAsia" w:hAnsiTheme="majorEastAsia"/>
          <w:b/>
          <w:color w:val="0070C0"/>
          <w:sz w:val="20"/>
        </w:rPr>
      </w:pPr>
    </w:p>
    <w:p w14:paraId="59BA68B9" w14:textId="77777777" w:rsidR="009A384C" w:rsidRDefault="009A384C" w:rsidP="009A384C">
      <w:pPr>
        <w:ind w:firstLineChars="50" w:firstLine="100"/>
        <w:rPr>
          <w:rFonts w:asciiTheme="majorEastAsia" w:eastAsiaTheme="majorEastAsia" w:hAnsiTheme="majorEastAsia"/>
          <w:b/>
          <w:color w:val="0070C0"/>
          <w:sz w:val="20"/>
        </w:rPr>
      </w:pPr>
    </w:p>
    <w:p w14:paraId="5F506B74" w14:textId="77777777" w:rsidR="009A384C" w:rsidRDefault="009A384C" w:rsidP="009A384C">
      <w:pPr>
        <w:ind w:firstLineChars="200" w:firstLine="482"/>
        <w:rPr>
          <w:rFonts w:asciiTheme="majorEastAsia" w:eastAsiaTheme="majorEastAsia" w:hAnsiTheme="majorEastAsia"/>
          <w:b/>
          <w:color w:val="0070C0"/>
          <w:sz w:val="24"/>
        </w:rPr>
      </w:pPr>
    </w:p>
    <w:p w14:paraId="2B3730B6"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F547B59"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｟適量飲酒の指導｠</w:t>
      </w:r>
    </w:p>
    <w:p w14:paraId="670CFF3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Pr>
          <w:rFonts w:ascii="HG丸ｺﾞｼｯｸM-PRO" w:eastAsia="HG丸ｺﾞｼｯｸM-PRO" w:hAnsi="HG丸ｺﾞｼｯｸM-PRO" w:cs="ＭＳ 明朝" w:hint="eastAsia"/>
          <w:color w:val="000000" w:themeColor="text1"/>
          <w:sz w:val="22"/>
        </w:rPr>
        <w:t>等において、適切な量を大幅に超えている多量飲酒者に対して、生活習慣病のリスクや正しい飲酒方法など、減酒指導の取組みを促進します。</w:t>
      </w:r>
    </w:p>
    <w:p w14:paraId="78A8B560"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14:paraId="7B432B7E" w14:textId="77777777" w:rsidR="009A384C" w:rsidRPr="00FF0AFD" w:rsidRDefault="009A384C" w:rsidP="009A384C">
      <w:pPr>
        <w:ind w:leftChars="200" w:left="640" w:hangingChars="100" w:hanging="220"/>
        <w:rPr>
          <w:rFonts w:ascii="HG丸ｺﾞｼｯｸM-PRO" w:eastAsia="HG丸ｺﾞｼｯｸM-PRO" w:hAnsi="HG丸ｺﾞｼｯｸM-PRO" w:cs="ＭＳ 明朝"/>
          <w:sz w:val="22"/>
        </w:rPr>
      </w:pPr>
      <w:r w:rsidRPr="00FF0AFD">
        <w:rPr>
          <w:rFonts w:ascii="HG丸ｺﾞｼｯｸM-PRO" w:eastAsia="HG丸ｺﾞｼｯｸM-PRO" w:hAnsi="HG丸ｺﾞｼｯｸM-PRO" w:cs="ＭＳ 明朝" w:hint="eastAsia"/>
          <w:sz w:val="22"/>
        </w:rPr>
        <w:t>▼　妊婦の飲酒割合が悪化していることから、</w:t>
      </w:r>
      <w:r w:rsidRPr="00FF0AFD">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市町村や医療保険者、関係団体等と連携して、特定健診や市町村における母子手帳交付時等を活用し、飲酒状況の把握と適切な指導を促進するとともに相談支援につなげていきます。</w:t>
      </w:r>
    </w:p>
    <w:p w14:paraId="5AE87848" w14:textId="77777777" w:rsidR="009A384C" w:rsidRDefault="009A384C" w:rsidP="009A384C">
      <w:pPr>
        <w:ind w:leftChars="200" w:left="640" w:hangingChars="100" w:hanging="220"/>
        <w:rPr>
          <w:rFonts w:ascii="HG丸ｺﾞｼｯｸM-PRO" w:eastAsia="HG丸ｺﾞｼｯｸM-PRO" w:hAnsi="HG丸ｺﾞｼｯｸM-PRO" w:cs="ＭＳ 明朝"/>
          <w:sz w:val="22"/>
          <w:u w:val="single"/>
        </w:rPr>
      </w:pPr>
      <w:r w:rsidRPr="00FF0AFD">
        <w:rPr>
          <w:rFonts w:ascii="HG丸ｺﾞｼｯｸM-PRO" w:eastAsia="HG丸ｺﾞｼｯｸM-PRO" w:hAnsi="HG丸ｺﾞｼｯｸM-PRO" w:cs="ＭＳ 明朝" w:hint="eastAsia"/>
          <w:sz w:val="22"/>
        </w:rPr>
        <w:t>▼　飲酒が胎児に及ぼす影響等について、セミナー等を活用</w:t>
      </w:r>
      <w:r w:rsidRPr="006D0AA2">
        <w:rPr>
          <w:rFonts w:ascii="HG丸ｺﾞｼｯｸM-PRO" w:eastAsia="HG丸ｺﾞｼｯｸM-PRO" w:hAnsi="HG丸ｺﾞｼｯｸM-PRO" w:cs="ＭＳ 明朝" w:hint="eastAsia"/>
          <w:sz w:val="22"/>
        </w:rPr>
        <w:t>しながら広く周知し、妊婦の飲酒防止に係る普及啓発を行います。</w:t>
      </w:r>
    </w:p>
    <w:p w14:paraId="235B5792"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p>
    <w:p w14:paraId="023B47B9"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14:paraId="373B22DB" w14:textId="3DB48C65"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Pr="006D0AA2">
        <w:rPr>
          <w:rFonts w:ascii="HG丸ｺﾞｼｯｸM-PRO" w:eastAsia="HG丸ｺﾞｼｯｸM-PRO" w:hAnsi="HG丸ｺﾞｼｯｸM-PRO" w:hint="eastAsia"/>
          <w:color w:val="000000" w:themeColor="text1"/>
          <w:sz w:val="22"/>
        </w:rPr>
        <w:t>の飲酒をなくすため、小・中学校、高等学校等において、飲酒が及ぼす健康への影響等の正しい知識を学ぶ、飲酒防止教育等の健康教育の充実を図ります。</w:t>
      </w:r>
    </w:p>
    <w:p w14:paraId="2C9AF4F0" w14:textId="07FAD017" w:rsidR="00170F50" w:rsidRDefault="00170F50" w:rsidP="00170F50">
      <w:pPr>
        <w:ind w:leftChars="200" w:left="640" w:hangingChars="100" w:hanging="22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 xml:space="preserve">▼　</w:t>
      </w:r>
      <w:r w:rsidRPr="0045316A">
        <w:rPr>
          <w:rFonts w:ascii="HG丸ｺﾞｼｯｸM-PRO" w:eastAsia="HG丸ｺﾞｼｯｸM-PRO" w:hAnsi="HG丸ｺﾞｼｯｸM-PRO"/>
          <w:color w:val="FF0000"/>
          <w:sz w:val="22"/>
          <w:highlight w:val="green"/>
        </w:rPr>
        <w:t>適量飲酒</w:t>
      </w:r>
      <w:r>
        <w:rPr>
          <w:rFonts w:ascii="HG丸ｺﾞｼｯｸM-PRO" w:eastAsia="HG丸ｺﾞｼｯｸM-PRO" w:hAnsi="HG丸ｺﾞｼｯｸM-PRO" w:hint="eastAsia"/>
          <w:color w:val="FF0000"/>
          <w:sz w:val="22"/>
          <w:highlight w:val="green"/>
        </w:rPr>
        <w:t>については、</w:t>
      </w:r>
      <w:r w:rsidR="00962FDD">
        <w:rPr>
          <w:rFonts w:ascii="HG丸ｺﾞｼｯｸM-PRO" w:eastAsia="HG丸ｺﾞｼｯｸM-PRO" w:hAnsi="HG丸ｺﾞｼｯｸM-PRO" w:hint="eastAsia"/>
          <w:color w:val="FF0000"/>
          <w:sz w:val="22"/>
          <w:highlight w:val="green"/>
        </w:rPr>
        <w:t>取組みを進めてきたものの改善がみられておらず、特に、</w:t>
      </w:r>
      <w:r w:rsidRPr="005E503A">
        <w:rPr>
          <w:rFonts w:ascii="HG丸ｺﾞｼｯｸM-PRO" w:eastAsia="HG丸ｺﾞｼｯｸM-PRO" w:hAnsi="HG丸ｺﾞｼｯｸM-PRO" w:cs="ＭＳ 明朝" w:hint="eastAsia"/>
          <w:color w:val="FF0000"/>
          <w:sz w:val="22"/>
          <w:highlight w:val="green"/>
        </w:rPr>
        <w:t>働く世代</w:t>
      </w:r>
      <w:r w:rsidR="00962FDD">
        <w:rPr>
          <w:rFonts w:ascii="HG丸ｺﾞｼｯｸM-PRO" w:eastAsia="HG丸ｺﾞｼｯｸM-PRO" w:hAnsi="HG丸ｺﾞｼｯｸM-PRO" w:cs="ＭＳ 明朝" w:hint="eastAsia"/>
          <w:color w:val="FF0000"/>
          <w:sz w:val="22"/>
          <w:highlight w:val="green"/>
        </w:rPr>
        <w:t>への</w:t>
      </w:r>
      <w:r>
        <w:rPr>
          <w:rFonts w:ascii="HG丸ｺﾞｼｯｸM-PRO" w:eastAsia="HG丸ｺﾞｼｯｸM-PRO" w:hAnsi="HG丸ｺﾞｼｯｸM-PRO" w:cs="ＭＳ 明朝" w:hint="eastAsia"/>
          <w:color w:val="FF0000"/>
          <w:sz w:val="22"/>
          <w:highlight w:val="green"/>
        </w:rPr>
        <w:t>啓発が重要であることを踏まえ、</w:t>
      </w:r>
      <w:r>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w:t>
      </w:r>
      <w:r w:rsidR="00EC3CF4" w:rsidRPr="00EC3CF4">
        <w:rPr>
          <w:rFonts w:ascii="HG丸ｺﾞｼｯｸM-PRO" w:eastAsia="HG丸ｺﾞｼｯｸM-PRO" w:hAnsi="HG丸ｺﾞｼｯｸM-PRO" w:cs="ＭＳ 明朝" w:hint="eastAsia"/>
          <w:color w:val="FF0000"/>
          <w:sz w:val="22"/>
          <w:highlight w:val="green"/>
        </w:rPr>
        <w:t>保健医療関係</w:t>
      </w:r>
      <w:r w:rsidR="00EC3CF4" w:rsidRPr="005F2555">
        <w:rPr>
          <w:rFonts w:ascii="HG丸ｺﾞｼｯｸM-PRO" w:eastAsia="HG丸ｺﾞｼｯｸM-PRO" w:hAnsi="HG丸ｺﾞｼｯｸM-PRO" w:cs="ＭＳ 明朝" w:hint="eastAsia"/>
          <w:color w:val="FF0000"/>
          <w:sz w:val="22"/>
          <w:highlight w:val="green"/>
        </w:rPr>
        <w:t>者</w:t>
      </w:r>
      <w:r w:rsidRPr="00EC3CF4">
        <w:rPr>
          <w:rFonts w:ascii="HG丸ｺﾞｼｯｸM-PRO" w:eastAsia="HG丸ｺﾞｼｯｸM-PRO" w:hAnsi="HG丸ｺﾞｼｯｸM-PRO" w:cs="ＭＳ 明朝" w:hint="eastAsia"/>
          <w:color w:val="FF0000"/>
          <w:sz w:val="22"/>
          <w:highlight w:val="green"/>
        </w:rPr>
        <w:t>、</w:t>
      </w:r>
      <w:r w:rsidR="00EC3CF4" w:rsidRPr="00EC3CF4">
        <w:rPr>
          <w:rFonts w:ascii="HG丸ｺﾞｼｯｸM-PRO" w:eastAsia="HG丸ｺﾞｼｯｸM-PRO" w:hAnsi="HG丸ｺﾞｼｯｸM-PRO" w:cs="ＭＳ 明朝" w:hint="eastAsia"/>
          <w:color w:val="FF0000"/>
          <w:sz w:val="22"/>
          <w:highlight w:val="green"/>
        </w:rPr>
        <w:t>医療保険者</w:t>
      </w:r>
      <w:r w:rsidRPr="00686450">
        <w:rPr>
          <w:rFonts w:ascii="HG丸ｺﾞｼｯｸM-PRO" w:eastAsia="HG丸ｺﾞｼｯｸM-PRO" w:hAnsi="HG丸ｺﾞｼｯｸM-PRO" w:cs="ＭＳ 明朝" w:hint="eastAsia"/>
          <w:color w:val="000000" w:themeColor="text1"/>
          <w:sz w:val="22"/>
        </w:rPr>
        <w:t>等と連携し、</w:t>
      </w:r>
      <w:r w:rsidRPr="000D31F6">
        <w:rPr>
          <w:rFonts w:ascii="HG丸ｺﾞｼｯｸM-PRO" w:eastAsia="HG丸ｺﾞｼｯｸM-PRO" w:hAnsi="HG丸ｺﾞｼｯｸM-PRO" w:cs="ＭＳ 明朝" w:hint="eastAsia"/>
          <w:color w:val="FF0000"/>
          <w:sz w:val="22"/>
          <w:highlight w:val="green"/>
        </w:rPr>
        <w:t>地域・職域等における</w:t>
      </w:r>
      <w:r>
        <w:rPr>
          <w:rFonts w:ascii="HG丸ｺﾞｼｯｸM-PRO" w:eastAsia="HG丸ｺﾞｼｯｸM-PRO" w:hAnsi="HG丸ｺﾞｼｯｸM-PRO" w:cs="ＭＳ 明朝" w:hint="eastAsia"/>
          <w:color w:val="000000" w:themeColor="text1"/>
          <w:sz w:val="22"/>
        </w:rPr>
        <w:t>生活習慣病のリスクの少ない飲酒の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w:t>
      </w:r>
      <w:r w:rsidRPr="000D31F6">
        <w:rPr>
          <w:rFonts w:ascii="HG丸ｺﾞｼｯｸM-PRO" w:eastAsia="HG丸ｺﾞｼｯｸM-PRO" w:hAnsi="HG丸ｺﾞｼｯｸM-PRO" w:cs="ＭＳ 明朝" w:hint="eastAsia"/>
          <w:color w:val="FF0000"/>
          <w:sz w:val="22"/>
          <w:highlight w:val="green"/>
        </w:rPr>
        <w:t>効果的な</w:t>
      </w:r>
      <w:r>
        <w:rPr>
          <w:rFonts w:ascii="HG丸ｺﾞｼｯｸM-PRO" w:eastAsia="HG丸ｺﾞｼｯｸM-PRO" w:hAnsi="HG丸ｺﾞｼｯｸM-PRO" w:cs="ＭＳ 明朝" w:hint="eastAsia"/>
          <w:color w:val="000000" w:themeColor="text1"/>
          <w:sz w:val="22"/>
        </w:rPr>
        <w:t>啓発や相談への支援を行います。</w:t>
      </w:r>
    </w:p>
    <w:p w14:paraId="218991AD" w14:textId="25F4C47E" w:rsidR="009A384C" w:rsidRPr="00170F50" w:rsidRDefault="009A384C" w:rsidP="009A384C">
      <w:pPr>
        <w:widowControl/>
        <w:jc w:val="left"/>
        <w:rPr>
          <w:rFonts w:asciiTheme="majorEastAsia" w:eastAsiaTheme="majorEastAsia" w:hAnsiTheme="majorEastAsia"/>
          <w:b/>
          <w:color w:val="0070C0"/>
          <w:sz w:val="24"/>
        </w:rPr>
      </w:pPr>
    </w:p>
    <w:p w14:paraId="3A22D9CF" w14:textId="660AB157" w:rsidR="00677C0A" w:rsidRDefault="00677C0A" w:rsidP="009A384C">
      <w:pPr>
        <w:widowControl/>
        <w:jc w:val="left"/>
        <w:rPr>
          <w:rFonts w:asciiTheme="majorEastAsia" w:eastAsiaTheme="majorEastAsia" w:hAnsiTheme="majorEastAsia"/>
          <w:b/>
          <w:color w:val="0070C0"/>
          <w:sz w:val="24"/>
        </w:rPr>
      </w:pPr>
    </w:p>
    <w:p w14:paraId="434239F6" w14:textId="5EB666A9" w:rsidR="00677C0A" w:rsidRDefault="00677C0A" w:rsidP="009A384C">
      <w:pPr>
        <w:widowControl/>
        <w:jc w:val="left"/>
        <w:rPr>
          <w:rFonts w:asciiTheme="majorEastAsia" w:eastAsiaTheme="majorEastAsia" w:hAnsiTheme="majorEastAsia"/>
          <w:b/>
          <w:color w:val="0070C0"/>
          <w:sz w:val="24"/>
        </w:rPr>
      </w:pPr>
    </w:p>
    <w:p w14:paraId="35A66A19"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9A384C" w14:paraId="63E8DAEA"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4C41092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609600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0B6E41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58E227"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448C4D63" w14:textId="77777777" w:rsidTr="00D12287">
        <w:trPr>
          <w:trHeight w:val="757"/>
        </w:trPr>
        <w:tc>
          <w:tcPr>
            <w:tcW w:w="400" w:type="dxa"/>
            <w:vMerge w:val="restart"/>
            <w:tcBorders>
              <w:top w:val="single" w:sz="12" w:space="0" w:color="auto"/>
              <w:left w:val="single" w:sz="12" w:space="0" w:color="auto"/>
              <w:right w:val="single" w:sz="4" w:space="0" w:color="auto"/>
            </w:tcBorders>
            <w:shd w:val="clear" w:color="auto" w:fill="FFFF66"/>
            <w:vAlign w:val="center"/>
          </w:tcPr>
          <w:p w14:paraId="772340A9" w14:textId="59851FF8" w:rsidR="00677C0A" w:rsidRPr="00624DB6" w:rsidRDefault="00677C0A" w:rsidP="00394448">
            <w:pPr>
              <w:widowControl/>
              <w:jc w:val="left"/>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2</w:t>
            </w:r>
          </w:p>
        </w:tc>
        <w:tc>
          <w:tcPr>
            <w:tcW w:w="4438" w:type="dxa"/>
            <w:tcBorders>
              <w:top w:val="single" w:sz="12" w:space="0" w:color="auto"/>
              <w:left w:val="single" w:sz="4" w:space="0" w:color="auto"/>
              <w:bottom w:val="dotted" w:sz="4" w:space="0" w:color="auto"/>
              <w:right w:val="single" w:sz="4" w:space="0" w:color="auto"/>
            </w:tcBorders>
            <w:vAlign w:val="center"/>
          </w:tcPr>
          <w:p w14:paraId="1E7484B0"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生活習慣病のリスクを高める量を飲酒している者の割合の減少（男性）</w:t>
            </w:r>
          </w:p>
        </w:tc>
        <w:tc>
          <w:tcPr>
            <w:tcW w:w="2003" w:type="dxa"/>
            <w:tcBorders>
              <w:top w:val="single" w:sz="12" w:space="0" w:color="auto"/>
              <w:left w:val="single" w:sz="4" w:space="0" w:color="auto"/>
              <w:bottom w:val="dotted" w:sz="4" w:space="0" w:color="auto"/>
              <w:right w:val="single" w:sz="4" w:space="0" w:color="auto"/>
            </w:tcBorders>
            <w:vAlign w:val="center"/>
          </w:tcPr>
          <w:p w14:paraId="77131FFD" w14:textId="77777777" w:rsidR="00677C0A" w:rsidRPr="00624DB6"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13.6%（R4）</w:t>
            </w:r>
          </w:p>
        </w:tc>
        <w:tc>
          <w:tcPr>
            <w:tcW w:w="2064" w:type="dxa"/>
            <w:tcBorders>
              <w:top w:val="single" w:sz="12" w:space="0" w:color="auto"/>
              <w:left w:val="single" w:sz="4" w:space="0" w:color="auto"/>
              <w:bottom w:val="dotted" w:sz="4" w:space="0" w:color="auto"/>
              <w:right w:val="single" w:sz="12" w:space="0" w:color="auto"/>
            </w:tcBorders>
            <w:shd w:val="clear" w:color="auto" w:fill="FFFFFF"/>
            <w:vAlign w:val="center"/>
          </w:tcPr>
          <w:p w14:paraId="33BF14C3" w14:textId="714C1644" w:rsidR="00677C0A" w:rsidRPr="00624DB6" w:rsidRDefault="00677C0A" w:rsidP="00394448">
            <w:pPr>
              <w:pStyle w:val="Web"/>
              <w:spacing w:before="0" w:beforeAutospacing="0" w:after="0" w:afterAutospacing="0" w:line="240" w:lineRule="exact"/>
              <w:ind w:firstLineChars="300" w:firstLine="600"/>
              <w:rPr>
                <w:rFonts w:asciiTheme="majorEastAsia" w:eastAsiaTheme="majorEastAsia" w:hAnsiTheme="majorEastAsia" w:cs="Arial"/>
                <w:sz w:val="20"/>
                <w:szCs w:val="20"/>
              </w:rPr>
            </w:pPr>
            <w:r w:rsidRPr="00624DB6">
              <w:rPr>
                <w:rFonts w:asciiTheme="majorEastAsia" w:eastAsiaTheme="majorEastAsia" w:hAnsiTheme="majorEastAsia" w:hint="eastAsia"/>
                <w:sz w:val="20"/>
                <w:szCs w:val="20"/>
              </w:rPr>
              <w:t>13.0％</w:t>
            </w:r>
          </w:p>
        </w:tc>
      </w:tr>
      <w:tr w:rsidR="00624DB6" w:rsidRPr="00624DB6" w14:paraId="69AB93B1" w14:textId="77777777" w:rsidTr="00D12287">
        <w:trPr>
          <w:trHeight w:val="414"/>
        </w:trPr>
        <w:tc>
          <w:tcPr>
            <w:tcW w:w="400" w:type="dxa"/>
            <w:vMerge/>
            <w:tcBorders>
              <w:left w:val="single" w:sz="12" w:space="0" w:color="auto"/>
              <w:bottom w:val="dotted" w:sz="4" w:space="0" w:color="auto"/>
              <w:right w:val="single" w:sz="4" w:space="0" w:color="auto"/>
            </w:tcBorders>
            <w:shd w:val="clear" w:color="auto" w:fill="FFFF66"/>
            <w:vAlign w:val="center"/>
          </w:tcPr>
          <w:p w14:paraId="5581B2EB" w14:textId="77777777" w:rsidR="00677C0A" w:rsidRPr="00624DB6" w:rsidDel="009E63D4" w:rsidRDefault="00677C0A" w:rsidP="00394448">
            <w:pPr>
              <w:jc w:val="center"/>
              <w:rPr>
                <w:rFonts w:asciiTheme="majorEastAsia" w:eastAsiaTheme="majorEastAsia" w:hAnsiTheme="majorEastAsia" w:cs="ＭＳ Ｐゴシック"/>
                <w:b/>
                <w:kern w:val="0"/>
                <w:sz w:val="20"/>
                <w:szCs w:val="20"/>
              </w:rPr>
            </w:pPr>
          </w:p>
        </w:tc>
        <w:tc>
          <w:tcPr>
            <w:tcW w:w="4438" w:type="dxa"/>
            <w:tcBorders>
              <w:top w:val="dotted" w:sz="4" w:space="0" w:color="auto"/>
              <w:left w:val="single" w:sz="4" w:space="0" w:color="auto"/>
              <w:bottom w:val="dotted" w:sz="4" w:space="0" w:color="auto"/>
              <w:right w:val="single" w:sz="4" w:space="0" w:color="auto"/>
            </w:tcBorders>
            <w:vAlign w:val="center"/>
          </w:tcPr>
          <w:p w14:paraId="6BB9C70C"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生活習慣病のリスクを高める量を飲酒している者の割合の減少（女性）</w:t>
            </w:r>
          </w:p>
        </w:tc>
        <w:tc>
          <w:tcPr>
            <w:tcW w:w="2003" w:type="dxa"/>
            <w:tcBorders>
              <w:top w:val="dotted" w:sz="4" w:space="0" w:color="auto"/>
              <w:left w:val="single" w:sz="4" w:space="0" w:color="auto"/>
              <w:bottom w:val="dotted" w:sz="4" w:space="0" w:color="auto"/>
              <w:right w:val="single" w:sz="4" w:space="0" w:color="auto"/>
            </w:tcBorders>
            <w:vAlign w:val="center"/>
          </w:tcPr>
          <w:p w14:paraId="511603DB" w14:textId="77777777"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9.6%（R4）</w:t>
            </w:r>
          </w:p>
        </w:tc>
        <w:tc>
          <w:tcPr>
            <w:tcW w:w="2064" w:type="dxa"/>
            <w:tcBorders>
              <w:top w:val="dotted" w:sz="4" w:space="0" w:color="auto"/>
              <w:left w:val="single" w:sz="4" w:space="0" w:color="auto"/>
              <w:bottom w:val="dotted" w:sz="4" w:space="0" w:color="auto"/>
              <w:right w:val="single" w:sz="12" w:space="0" w:color="auto"/>
            </w:tcBorders>
            <w:shd w:val="clear" w:color="auto" w:fill="FFFFFF"/>
            <w:vAlign w:val="center"/>
          </w:tcPr>
          <w:p w14:paraId="549EC2FF" w14:textId="32EC20F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6.4％</w:t>
            </w:r>
          </w:p>
        </w:tc>
      </w:tr>
      <w:tr w:rsidR="00624DB6" w:rsidRPr="00624DB6" w14:paraId="0CEAE572" w14:textId="77777777" w:rsidTr="00D12287">
        <w:trPr>
          <w:trHeight w:val="410"/>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764DCC15" w14:textId="1C164669" w:rsidR="00677C0A" w:rsidRPr="00624DB6" w:rsidRDefault="00677C0A" w:rsidP="00677C0A">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3</w:t>
            </w:r>
          </w:p>
        </w:tc>
        <w:tc>
          <w:tcPr>
            <w:tcW w:w="4438" w:type="dxa"/>
            <w:tcBorders>
              <w:top w:val="dotted" w:sz="4" w:space="0" w:color="auto"/>
              <w:left w:val="single" w:sz="4" w:space="0" w:color="auto"/>
              <w:bottom w:val="single" w:sz="12" w:space="0" w:color="auto"/>
              <w:right w:val="single" w:sz="4" w:space="0" w:color="auto"/>
            </w:tcBorders>
            <w:vAlign w:val="center"/>
          </w:tcPr>
          <w:p w14:paraId="219B3937" w14:textId="77777777" w:rsidR="00394448" w:rsidRPr="00624DB6" w:rsidRDefault="00394448" w:rsidP="00394448">
            <w:pPr>
              <w:widowControl/>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妊婦の飲酒割合の減少</w:t>
            </w:r>
          </w:p>
        </w:tc>
        <w:tc>
          <w:tcPr>
            <w:tcW w:w="2003" w:type="dxa"/>
            <w:tcBorders>
              <w:top w:val="dotted" w:sz="4" w:space="0" w:color="auto"/>
              <w:left w:val="single" w:sz="4" w:space="0" w:color="auto"/>
              <w:bottom w:val="single" w:sz="12" w:space="0" w:color="auto"/>
              <w:right w:val="single" w:sz="4" w:space="0" w:color="auto"/>
            </w:tcBorders>
            <w:vAlign w:val="center"/>
          </w:tcPr>
          <w:p w14:paraId="5AEEC8EC" w14:textId="77777777" w:rsidR="00394448" w:rsidRPr="00624DB6" w:rsidRDefault="00394448" w:rsidP="00394448">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2.5%（R3）</w:t>
            </w:r>
          </w:p>
        </w:tc>
        <w:tc>
          <w:tcPr>
            <w:tcW w:w="2064" w:type="dxa"/>
            <w:tcBorders>
              <w:top w:val="dotted" w:sz="4" w:space="0" w:color="auto"/>
              <w:left w:val="single" w:sz="4" w:space="0" w:color="auto"/>
              <w:bottom w:val="single" w:sz="12" w:space="0" w:color="auto"/>
              <w:right w:val="single" w:sz="12" w:space="0" w:color="auto"/>
            </w:tcBorders>
            <w:vAlign w:val="center"/>
          </w:tcPr>
          <w:p w14:paraId="159EECB0" w14:textId="077B72EE" w:rsidR="00394448" w:rsidRPr="00624DB6" w:rsidRDefault="00677C0A" w:rsidP="00677C0A">
            <w:pPr>
              <w:widowControl/>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0</w:t>
            </w:r>
            <w:r w:rsidR="00394448" w:rsidRPr="00624DB6">
              <w:rPr>
                <w:rFonts w:asciiTheme="majorEastAsia" w:eastAsiaTheme="majorEastAsia" w:hAnsiTheme="majorEastAsia" w:cs="Times New Roman" w:hint="eastAsia"/>
                <w:sz w:val="20"/>
                <w:szCs w:val="20"/>
              </w:rPr>
              <w:t>％</w:t>
            </w:r>
          </w:p>
        </w:tc>
      </w:tr>
    </w:tbl>
    <w:p w14:paraId="3C7AB315" w14:textId="77777777" w:rsidR="00901EB6" w:rsidRPr="00624DB6" w:rsidRDefault="00901EB6" w:rsidP="000262B5">
      <w:pPr>
        <w:widowControl/>
        <w:spacing w:line="-200" w:lineRule="auto"/>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【データの出典】</w:t>
      </w:r>
    </w:p>
    <w:p w14:paraId="4A350C9D" w14:textId="75C0BACB" w:rsidR="00901EB6" w:rsidRPr="00624DB6" w:rsidRDefault="00901EB6" w:rsidP="000262B5">
      <w:pPr>
        <w:widowControl/>
        <w:spacing w:line="-200" w:lineRule="auto"/>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12：大阪府健康づくり実態調査</w:t>
      </w:r>
    </w:p>
    <w:p w14:paraId="2A710129" w14:textId="7A0F2F08" w:rsidR="009A384C" w:rsidRPr="00624DB6" w:rsidRDefault="00901EB6" w:rsidP="000262B5">
      <w:pPr>
        <w:spacing w:line="-200" w:lineRule="auto"/>
        <w:ind w:leftChars="100" w:left="750" w:hangingChars="300" w:hanging="540"/>
        <w:rPr>
          <w:rFonts w:ascii="ＭＳ ゴシック" w:eastAsia="ＭＳ ゴシック" w:hAnsi="ＭＳ ゴシック"/>
          <w:sz w:val="18"/>
          <w:szCs w:val="18"/>
        </w:rPr>
      </w:pPr>
      <w:r w:rsidRPr="00624DB6">
        <w:rPr>
          <w:rFonts w:ascii="ＭＳ ゴシック" w:eastAsia="ＭＳ ゴシック" w:hAnsi="ＭＳ ゴシック" w:hint="eastAsia"/>
          <w:sz w:val="18"/>
          <w:szCs w:val="18"/>
        </w:rPr>
        <w:t xml:space="preserve">　</w:t>
      </w:r>
      <w:r w:rsidRPr="00624DB6">
        <w:rPr>
          <w:rFonts w:ascii="HG丸ｺﾞｼｯｸM-PRO" w:eastAsia="HG丸ｺﾞｼｯｸM-PRO" w:hAnsi="HG丸ｺﾞｼｯｸM-PRO" w:hint="eastAsia"/>
          <w:sz w:val="18"/>
          <w:szCs w:val="18"/>
        </w:rPr>
        <w:t>13：母子保健課調査</w:t>
      </w:r>
    </w:p>
    <w:p w14:paraId="4C4644F4" w14:textId="77777777" w:rsidR="009A384C" w:rsidRDefault="009A384C" w:rsidP="009A384C">
      <w:pPr>
        <w:widowControl/>
        <w:jc w:val="left"/>
        <w:rPr>
          <w:rStyle w:val="30"/>
        </w:rPr>
      </w:pPr>
      <w:r>
        <w:rPr>
          <w:rStyle w:val="30"/>
        </w:rPr>
        <w:br w:type="page"/>
      </w:r>
    </w:p>
    <w:p w14:paraId="3ED03449" w14:textId="63048C0E" w:rsidR="009A384C" w:rsidRDefault="009A384C" w:rsidP="009A384C">
      <w:pPr>
        <w:rPr>
          <w:rFonts w:asciiTheme="majorEastAsia" w:eastAsiaTheme="majorEastAsia" w:hAnsiTheme="majorEastAsia"/>
          <w:color w:val="0070C0"/>
          <w:sz w:val="32"/>
          <w:szCs w:val="32"/>
        </w:rPr>
      </w:pPr>
      <w:bookmarkStart w:id="113" w:name="_Toc152763264"/>
      <w:r w:rsidRPr="00CF7027">
        <w:rPr>
          <w:rStyle w:val="30"/>
          <w:rFonts w:hint="eastAsia"/>
        </w:rPr>
        <w:lastRenderedPageBreak/>
        <w:t>（</w:t>
      </w:r>
      <w:r w:rsidR="00475C55">
        <w:rPr>
          <w:rStyle w:val="30"/>
        </w:rPr>
        <w:t>5</w:t>
      </w:r>
      <w:r w:rsidRPr="00CF7027">
        <w:rPr>
          <w:rStyle w:val="30"/>
          <w:rFonts w:hint="eastAsia"/>
        </w:rPr>
        <w:t>）喫煙</w:t>
      </w:r>
      <w:bookmarkEnd w:id="113"/>
      <w:r>
        <w:rPr>
          <w:rFonts w:asciiTheme="majorEastAsia" w:eastAsiaTheme="majorEastAsia" w:hAnsiTheme="majorEastAsia" w:hint="eastAsia"/>
          <w:b/>
          <w:color w:val="0070C0"/>
          <w:sz w:val="32"/>
          <w:szCs w:val="32"/>
        </w:rPr>
        <w:t xml:space="preserve">　</w:t>
      </w:r>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4B2E1702"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472A0B8"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C8CA8A1"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0F55EF" w14:paraId="29675F35"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42357E7E"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喫煙率を下げ、受動喫煙を減らします</w:t>
            </w:r>
          </w:p>
          <w:p w14:paraId="19428EA7" w14:textId="77777777" w:rsidR="009A384C" w:rsidRPr="00CF7480" w:rsidRDefault="009A384C" w:rsidP="00462CA4">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14:paraId="7DBC331E" w14:textId="77777777" w:rsidR="009A384C" w:rsidRPr="0021049F" w:rsidRDefault="009A384C" w:rsidP="009A384C">
      <w:pPr>
        <w:ind w:firstLineChars="100" w:firstLine="241"/>
        <w:rPr>
          <w:rFonts w:asciiTheme="majorEastAsia" w:eastAsiaTheme="majorEastAsia" w:hAnsiTheme="majorEastAsia"/>
          <w:b/>
          <w:color w:val="0070C0"/>
          <w:sz w:val="24"/>
          <w:szCs w:val="24"/>
        </w:rPr>
      </w:pPr>
    </w:p>
    <w:p w14:paraId="3801EEF3"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D38AD3B" w14:textId="4CED25E0" w:rsidR="009A384C" w:rsidRDefault="00C5446D"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9600" behindDoc="0" locked="0" layoutInCell="1" allowOverlap="1" wp14:anchorId="069D4EE3" wp14:editId="1F6632FB">
                <wp:simplePos x="0" y="0"/>
                <wp:positionH relativeFrom="column">
                  <wp:posOffset>367665</wp:posOffset>
                </wp:positionH>
                <wp:positionV relativeFrom="paragraph">
                  <wp:posOffset>90170</wp:posOffset>
                </wp:positionV>
                <wp:extent cx="5404485" cy="1379220"/>
                <wp:effectExtent l="0" t="0" r="5715" b="0"/>
                <wp:wrapNone/>
                <wp:docPr id="14386" name="テキスト ボックス 14386" descr="喫煙行動・受動喫煙が及ぼす健康への影響を正しく理解し、適切な行動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0B35E095" w:rsidR="00C5446D" w:rsidRP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highlight w:val="green"/>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EE3" id="テキスト ボックス 14386" o:spid="_x0000_s1150" type="#_x0000_t202" alt="タイトル: 府民の行動目標 - 説明: 喫煙行動・受動喫煙が及ぼす健康への影響を正しく理解し、適切な行動に取り組みます。" style="position:absolute;left:0;text-align:left;margin-left:28.95pt;margin-top:7.1pt;width:425.55pt;height:108.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" stroked="f">
                <v:textbox inset="5.85pt,.7pt,5.85pt,.7pt">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0B35E095" w:rsidR="00C5446D" w:rsidRP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highlight w:val="green"/>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v:textbox>
              </v:shape>
            </w:pict>
          </mc:Fallback>
        </mc:AlternateContent>
      </w:r>
      <w:r w:rsidR="009A384C">
        <w:rPr>
          <w:noProof/>
        </w:rPr>
        <mc:AlternateContent>
          <mc:Choice Requires="wps">
            <w:drawing>
              <wp:anchor distT="0" distB="0" distL="114300" distR="114300" simplePos="0" relativeHeight="251928576" behindDoc="0" locked="0" layoutInCell="1" allowOverlap="1" wp14:anchorId="659B95EF" wp14:editId="3B26C583">
                <wp:simplePos x="0" y="0"/>
                <wp:positionH relativeFrom="column">
                  <wp:posOffset>291465</wp:posOffset>
                </wp:positionH>
                <wp:positionV relativeFrom="paragraph">
                  <wp:posOffset>33021</wp:posOffset>
                </wp:positionV>
                <wp:extent cx="5553075" cy="1485900"/>
                <wp:effectExtent l="0" t="0" r="28575" b="19050"/>
                <wp:wrapNone/>
                <wp:docPr id="14385" name="角丸四角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8590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F5C24F" w14:textId="77777777" w:rsidR="004444CC" w:rsidRDefault="004444CC" w:rsidP="009A384C">
                            <w:pPr>
                              <w:rPr>
                                <w:b/>
                              </w:rPr>
                            </w:pPr>
                          </w:p>
                          <w:p w14:paraId="732C2A89" w14:textId="77777777" w:rsidR="004444CC" w:rsidRDefault="004444CC" w:rsidP="009A384C">
                            <w:pPr>
                              <w:rPr>
                                <w:b/>
                              </w:rPr>
                            </w:pPr>
                          </w:p>
                          <w:p w14:paraId="0068C1CF" w14:textId="77777777" w:rsidR="004444CC" w:rsidRDefault="004444CC" w:rsidP="009A384C">
                            <w:pPr>
                              <w:spacing w:line="240" w:lineRule="exact"/>
                              <w:rPr>
                                <w:rFonts w:ascii="HG丸ｺﾞｼｯｸM-PRO" w:eastAsia="HG丸ｺﾞｼｯｸM-PRO" w:hAnsi="HG丸ｺﾞｼｯｸM-PRO"/>
                                <w:b/>
                              </w:rPr>
                            </w:pPr>
                          </w:p>
                          <w:p w14:paraId="4DDFD560" w14:textId="77777777" w:rsidR="004444CC" w:rsidRDefault="004444CC" w:rsidP="009A384C">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p w14:paraId="1F09A00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95EF" id="角丸四角形 14385" o:spid="_x0000_s1151" style="position:absolute;left:0;text-align:left;margin-left:22.95pt;margin-top:2.6pt;width:437.25pt;height:1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" strokecolor="#0070c0" strokeweight="1.5pt">
                <v:shadow color="#868686"/>
                <v:textbox inset="5.85pt,.7pt,5.85pt,.7pt">
                  <w:txbxContent>
                    <w:p w14:paraId="54F5C24F" w14:textId="77777777" w:rsidR="004444CC" w:rsidRDefault="004444CC" w:rsidP="009A384C">
                      <w:pPr>
                        <w:rPr>
                          <w:b/>
                        </w:rPr>
                      </w:pPr>
                    </w:p>
                    <w:p w14:paraId="732C2A89" w14:textId="77777777" w:rsidR="004444CC" w:rsidRDefault="004444CC" w:rsidP="009A384C">
                      <w:pPr>
                        <w:rPr>
                          <w:b/>
                        </w:rPr>
                      </w:pPr>
                    </w:p>
                    <w:p w14:paraId="0068C1CF" w14:textId="77777777" w:rsidR="004444CC" w:rsidRDefault="004444CC" w:rsidP="009A384C">
                      <w:pPr>
                        <w:spacing w:line="240" w:lineRule="exact"/>
                        <w:rPr>
                          <w:rFonts w:ascii="HG丸ｺﾞｼｯｸM-PRO" w:eastAsia="HG丸ｺﾞｼｯｸM-PRO" w:hAnsi="HG丸ｺﾞｼｯｸM-PRO"/>
                          <w:b/>
                        </w:rPr>
                      </w:pPr>
                    </w:p>
                    <w:p w14:paraId="4DDFD560" w14:textId="77777777" w:rsidR="004444CC" w:rsidRDefault="004444CC" w:rsidP="009A384C">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p w14:paraId="1F09A00A" w14:textId="77777777" w:rsidR="004444CC" w:rsidRDefault="004444CC" w:rsidP="009A384C">
                      <w:pPr>
                        <w:rPr>
                          <w:b/>
                        </w:rPr>
                      </w:pPr>
                    </w:p>
                  </w:txbxContent>
                </v:textbox>
              </v:roundrect>
            </w:pict>
          </mc:Fallback>
        </mc:AlternateContent>
      </w:r>
      <w:r w:rsidR="009A384C">
        <w:rPr>
          <w:rFonts w:asciiTheme="majorEastAsia" w:eastAsiaTheme="majorEastAsia" w:hAnsiTheme="majorEastAsia" w:hint="eastAsia"/>
          <w:b/>
          <w:color w:val="0070C0"/>
          <w:sz w:val="20"/>
        </w:rPr>
        <w:t xml:space="preserve"> </w:t>
      </w:r>
    </w:p>
    <w:p w14:paraId="425A78D1"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23D9AF3D" w14:textId="77777777" w:rsidR="009A384C" w:rsidRPr="00624DB6" w:rsidRDefault="009A384C" w:rsidP="009A384C">
      <w:pPr>
        <w:ind w:firstLineChars="50" w:firstLine="100"/>
        <w:rPr>
          <w:rFonts w:asciiTheme="majorEastAsia" w:eastAsiaTheme="majorEastAsia" w:hAnsiTheme="majorEastAsia"/>
          <w:b/>
          <w:sz w:val="20"/>
        </w:rPr>
      </w:pPr>
      <w:r>
        <w:rPr>
          <w:rFonts w:asciiTheme="majorEastAsia" w:eastAsiaTheme="majorEastAsia" w:hAnsiTheme="majorEastAsia" w:hint="eastAsia"/>
          <w:b/>
          <w:color w:val="0070C0"/>
          <w:sz w:val="20"/>
        </w:rPr>
        <w:t xml:space="preserve"> </w:t>
      </w:r>
    </w:p>
    <w:p w14:paraId="71246B4F" w14:textId="77777777" w:rsidR="009A384C" w:rsidRPr="00624DB6" w:rsidRDefault="009A384C" w:rsidP="009A384C">
      <w:pPr>
        <w:ind w:firstLineChars="50" w:firstLine="100"/>
        <w:rPr>
          <w:rFonts w:asciiTheme="majorEastAsia" w:eastAsiaTheme="majorEastAsia" w:hAnsiTheme="majorEastAsia"/>
          <w:b/>
          <w:sz w:val="20"/>
        </w:rPr>
      </w:pPr>
      <w:r w:rsidRPr="00624DB6">
        <w:rPr>
          <w:rFonts w:asciiTheme="majorEastAsia" w:eastAsiaTheme="majorEastAsia" w:hAnsiTheme="majorEastAsia" w:hint="eastAsia"/>
          <w:b/>
          <w:sz w:val="20"/>
        </w:rPr>
        <w:t xml:space="preserve"> </w:t>
      </w:r>
    </w:p>
    <w:p w14:paraId="1D359FBA" w14:textId="77777777" w:rsidR="009A384C" w:rsidRPr="00624DB6" w:rsidRDefault="009A384C" w:rsidP="009A384C">
      <w:pPr>
        <w:ind w:firstLineChars="50" w:firstLine="100"/>
        <w:rPr>
          <w:rFonts w:asciiTheme="majorEastAsia" w:eastAsiaTheme="majorEastAsia" w:hAnsiTheme="majorEastAsia"/>
          <w:b/>
          <w:sz w:val="24"/>
        </w:rPr>
      </w:pPr>
      <w:r w:rsidRPr="00624DB6">
        <w:rPr>
          <w:rFonts w:asciiTheme="majorEastAsia" w:eastAsiaTheme="majorEastAsia" w:hAnsiTheme="majorEastAsia" w:hint="eastAsia"/>
          <w:b/>
          <w:sz w:val="20"/>
        </w:rPr>
        <w:t xml:space="preserve"> </w:t>
      </w:r>
    </w:p>
    <w:p w14:paraId="2D3D56F2" w14:textId="77777777" w:rsidR="009A384C" w:rsidRPr="00624DB6" w:rsidRDefault="009A384C" w:rsidP="009A384C">
      <w:pPr>
        <w:ind w:firstLineChars="100" w:firstLine="241"/>
        <w:rPr>
          <w:rFonts w:asciiTheme="majorEastAsia" w:eastAsiaTheme="majorEastAsia" w:hAnsiTheme="majorEastAsia"/>
          <w:b/>
          <w:sz w:val="24"/>
        </w:rPr>
      </w:pPr>
    </w:p>
    <w:p w14:paraId="253D5A7B" w14:textId="77777777" w:rsidR="009A384C" w:rsidRPr="00624DB6" w:rsidRDefault="009A384C" w:rsidP="009A384C">
      <w:pPr>
        <w:ind w:firstLineChars="100" w:firstLine="241"/>
        <w:rPr>
          <w:rFonts w:asciiTheme="majorEastAsia" w:eastAsiaTheme="majorEastAsia" w:hAnsiTheme="majorEastAsia"/>
          <w:b/>
          <w:sz w:val="24"/>
        </w:rPr>
      </w:pPr>
    </w:p>
    <w:p w14:paraId="3DC4EEFC" w14:textId="77777777" w:rsidR="009A384C" w:rsidRPr="00624DB6" w:rsidRDefault="009A384C" w:rsidP="009A384C">
      <w:pPr>
        <w:ind w:firstLineChars="100" w:firstLine="241"/>
        <w:rPr>
          <w:rFonts w:asciiTheme="majorEastAsia" w:eastAsiaTheme="majorEastAsia" w:hAnsiTheme="majorEastAsia"/>
          <w:b/>
          <w:sz w:val="24"/>
        </w:rPr>
      </w:pPr>
    </w:p>
    <w:p w14:paraId="47110C45"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【具体的取組み】</w:t>
      </w:r>
    </w:p>
    <w:p w14:paraId="40D2243E" w14:textId="20720092" w:rsidR="00891686" w:rsidRPr="00F156C9" w:rsidRDefault="009A384C"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｟喫煙率の減少｠</w:t>
      </w:r>
    </w:p>
    <w:p w14:paraId="58C5343D" w14:textId="07DF03F4" w:rsidR="00891686" w:rsidRPr="00F156C9" w:rsidRDefault="00891686"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 xml:space="preserve">▼　</w:t>
      </w:r>
      <w:bookmarkStart w:id="114" w:name="_Hlk152770607"/>
      <w:r w:rsidRPr="00F156C9">
        <w:rPr>
          <w:rFonts w:ascii="HG丸ｺﾞｼｯｸM-PRO" w:eastAsia="HG丸ｺﾞｼｯｸM-PRO" w:hAnsi="HG丸ｺﾞｼｯｸM-PRO" w:cs="ＭＳ 明朝" w:hint="eastAsia"/>
          <w:sz w:val="22"/>
        </w:rPr>
        <w:t>女性の喫煙率</w:t>
      </w:r>
      <w:bookmarkEnd w:id="114"/>
      <w:r w:rsidRPr="00F156C9">
        <w:rPr>
          <w:rFonts w:ascii="HG丸ｺﾞｼｯｸM-PRO" w:eastAsia="HG丸ｺﾞｼｯｸM-PRO" w:hAnsi="HG丸ｺﾞｼｯｸM-PRO" w:cs="ＭＳ 明朝" w:hint="eastAsia"/>
          <w:sz w:val="22"/>
        </w:rPr>
        <w:t>が全国より高いことから、市町村や医療保険者、関係団体等と連携して、特定健診や市町村における母子手帳交付時等を活用し、喫煙状況の把握と適切な禁煙指導を促進します。</w:t>
      </w:r>
    </w:p>
    <w:p w14:paraId="11A76E9A" w14:textId="5165C900" w:rsidR="00891686" w:rsidRPr="00624DB6" w:rsidRDefault="00891686" w:rsidP="00891686">
      <w:pPr>
        <w:ind w:leftChars="200" w:left="640" w:hangingChars="100" w:hanging="220"/>
        <w:rPr>
          <w:rFonts w:ascii="HG丸ｺﾞｼｯｸM-PRO" w:eastAsia="HG丸ｺﾞｼｯｸM-PRO" w:hAnsi="HG丸ｺﾞｼｯｸM-PRO" w:cs="ＭＳ 明朝"/>
          <w:sz w:val="22"/>
          <w:u w:val="single"/>
        </w:rPr>
      </w:pPr>
      <w:r w:rsidRPr="00F156C9">
        <w:rPr>
          <w:rFonts w:ascii="HG丸ｺﾞｼｯｸM-PRO" w:eastAsia="HG丸ｺﾞｼｯｸM-PRO" w:hAnsi="HG丸ｺﾞｼｯｸM-PRO" w:cs="ＭＳ 明朝" w:hint="eastAsia"/>
          <w:sz w:val="22"/>
        </w:rPr>
        <w:t xml:space="preserve">▼　</w:t>
      </w:r>
      <w:bookmarkStart w:id="115" w:name="_Hlk152770700"/>
      <w:r w:rsidRPr="00F156C9">
        <w:rPr>
          <w:rFonts w:ascii="HG丸ｺﾞｼｯｸM-PRO" w:eastAsia="HG丸ｺﾞｼｯｸM-PRO" w:hAnsi="HG丸ｺﾞｼｯｸM-PRO" w:cs="ＭＳ 明朝" w:hint="eastAsia"/>
          <w:sz w:val="22"/>
        </w:rPr>
        <w:t>喫煙が胎児に及ぼす影響など、セミナー等</w:t>
      </w:r>
      <w:bookmarkEnd w:id="115"/>
      <w:r w:rsidRPr="00F156C9">
        <w:rPr>
          <w:rFonts w:ascii="HG丸ｺﾞｼｯｸM-PRO" w:eastAsia="HG丸ｺﾞｼｯｸM-PRO" w:hAnsi="HG丸ｺﾞｼｯｸM-PRO" w:cs="ＭＳ 明朝" w:hint="eastAsia"/>
          <w:sz w:val="22"/>
        </w:rPr>
        <w:t>を活用しながら広く周知し、妊婦の喫煙防止に</w:t>
      </w:r>
      <w:r w:rsidRPr="00624DB6">
        <w:rPr>
          <w:rFonts w:ascii="HG丸ｺﾞｼｯｸM-PRO" w:eastAsia="HG丸ｺﾞｼｯｸM-PRO" w:hAnsi="HG丸ｺﾞｼｯｸM-PRO" w:cs="ＭＳ 明朝" w:hint="eastAsia"/>
          <w:sz w:val="22"/>
        </w:rPr>
        <w:t>係る普及啓発を行います。</w:t>
      </w:r>
    </w:p>
    <w:p w14:paraId="374890FE" w14:textId="3941AA12" w:rsidR="009A384C" w:rsidRPr="00624DB6" w:rsidRDefault="009A384C" w:rsidP="009A384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w:t>
      </w:r>
      <w:r w:rsidRPr="00624DB6">
        <w:rPr>
          <w:rFonts w:ascii="HG丸ｺﾞｼｯｸM-PRO" w:eastAsia="HG丸ｺﾞｼｯｸM-PRO" w:hAnsi="HG丸ｺﾞｼｯｸM-PRO" w:hint="eastAsia"/>
          <w:sz w:val="22"/>
        </w:rPr>
        <w:t xml:space="preserve">　</w:t>
      </w:r>
      <w:bookmarkStart w:id="116" w:name="_Hlk152770837"/>
      <w:r w:rsidR="00A7434C" w:rsidRPr="00624DB6">
        <w:rPr>
          <w:rFonts w:ascii="HG丸ｺﾞｼｯｸM-PRO" w:eastAsia="HG丸ｺﾞｼｯｸM-PRO" w:hAnsi="HG丸ｺﾞｼｯｸM-PRO" w:hint="eastAsia"/>
          <w:sz w:val="22"/>
        </w:rPr>
        <w:t>20歳未満の者</w:t>
      </w:r>
      <w:bookmarkEnd w:id="116"/>
      <w:r w:rsidR="00A7434C" w:rsidRPr="00624DB6">
        <w:rPr>
          <w:rFonts w:ascii="HG丸ｺﾞｼｯｸM-PRO" w:eastAsia="HG丸ｺﾞｼｯｸM-PRO" w:hAnsi="HG丸ｺﾞｼｯｸM-PRO" w:hint="eastAsia"/>
          <w:sz w:val="22"/>
        </w:rPr>
        <w:t>の</w:t>
      </w:r>
      <w:r w:rsidRPr="00624DB6">
        <w:rPr>
          <w:rFonts w:ascii="HG丸ｺﾞｼｯｸM-PRO" w:eastAsia="HG丸ｺﾞｼｯｸM-PRO" w:hAnsi="HG丸ｺﾞｼｯｸM-PRO" w:hint="eastAsia"/>
          <w:sz w:val="22"/>
        </w:rPr>
        <w:t>喫煙をなくすため、小・中学校、高等学校等において、喫煙行動・受動喫煙が健康に与える影響等</w:t>
      </w:r>
      <w:r w:rsidR="004A596F" w:rsidRPr="00F156C9">
        <w:rPr>
          <w:rFonts w:ascii="HG丸ｺﾞｼｯｸM-PRO" w:eastAsia="HG丸ｺﾞｼｯｸM-PRO" w:hAnsi="HG丸ｺﾞｼｯｸM-PRO" w:hint="eastAsia"/>
          <w:color w:val="FF0000"/>
          <w:kern w:val="0"/>
          <w:sz w:val="22"/>
          <w:highlight w:val="green"/>
        </w:rPr>
        <w:t>（COPD、がん等）</w:t>
      </w:r>
      <w:r w:rsidRPr="00624DB6">
        <w:rPr>
          <w:rFonts w:ascii="HG丸ｺﾞｼｯｸM-PRO" w:eastAsia="HG丸ｺﾞｼｯｸM-PRO" w:hAnsi="HG丸ｺﾞｼｯｸM-PRO"/>
          <w:sz w:val="22"/>
        </w:rPr>
        <w:t>の正しい知識を学ぶ、喫煙防止教育等の健康教育の充実を図ります。</w:t>
      </w:r>
    </w:p>
    <w:p w14:paraId="75EF316B" w14:textId="77777777" w:rsidR="009A384C" w:rsidRPr="00D362EF" w:rsidRDefault="009A384C" w:rsidP="009A384C">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大学との協働により、喫煙等が起因となる生活習慣病に関するセミナー等の開催を通じて、たばこに対する正しい知識を習得し、理解を深める取組みを促進します。</w:t>
      </w:r>
    </w:p>
    <w:p w14:paraId="4C986E76" w14:textId="4C778BA9" w:rsidR="009A384C" w:rsidRPr="00F17223" w:rsidRDefault="009A384C" w:rsidP="00036345">
      <w:pPr>
        <w:ind w:leftChars="200" w:left="636" w:hangingChars="100" w:hanging="216"/>
        <w:rPr>
          <w:rFonts w:ascii="HG丸ｺﾞｼｯｸM-PRO" w:eastAsia="HG丸ｺﾞｼｯｸM-PRO" w:hAnsi="HG丸ｺﾞｼｯｸM-PRO" w:cs="ＭＳ 明朝"/>
          <w:sz w:val="22"/>
        </w:rPr>
      </w:pPr>
      <w:r w:rsidRPr="001C6FA0">
        <w:rPr>
          <w:rFonts w:ascii="HG丸ｺﾞｼｯｸM-PRO" w:eastAsia="HG丸ｺﾞｼｯｸM-PRO" w:hAnsi="HG丸ｺﾞｼｯｸM-PRO" w:cs="ＭＳ 明朝" w:hint="eastAsia"/>
          <w:spacing w:val="-2"/>
          <w:sz w:val="22"/>
        </w:rPr>
        <w:t xml:space="preserve">▼　</w:t>
      </w:r>
      <w:r w:rsidRPr="00327999">
        <w:rPr>
          <w:rFonts w:ascii="HG丸ｺﾞｼｯｸM-PRO" w:eastAsia="HG丸ｺﾞｼｯｸM-PRO" w:hAnsi="HG丸ｺﾞｼｯｸM-PRO" w:cs="ＭＳ 明朝" w:hint="eastAsia"/>
          <w:spacing w:val="-2"/>
          <w:sz w:val="22"/>
        </w:rPr>
        <w:t>職域等において医療保険者等と連携して保健事業を活用するなど、各種機会を通じて正しい知識の啓発・相談支援を行うとともに、喫煙者の禁煙サポートの取組みを促進します。</w:t>
      </w:r>
    </w:p>
    <w:p w14:paraId="0ED2883A" w14:textId="7031107A"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sidR="009B65C5" w:rsidRPr="009B65C5">
        <w:rPr>
          <w:rFonts w:ascii="HG丸ｺﾞｼｯｸM-PRO" w:eastAsia="HG丸ｺﾞｼｯｸM-PRO" w:hAnsi="HG丸ｺﾞｼｯｸM-PRO" w:cs="ＭＳ 明朝" w:hint="eastAsia"/>
          <w:color w:val="FF0000"/>
          <w:sz w:val="22"/>
          <w:highlight w:val="green"/>
        </w:rPr>
        <w:t>たばこ対策に取り組む関係団体</w:t>
      </w:r>
      <w:r w:rsidR="009B65C5" w:rsidRPr="009B65C5">
        <w:rPr>
          <w:rFonts w:ascii="HG丸ｺﾞｼｯｸM-PRO" w:eastAsia="HG丸ｺﾞｼｯｸM-PRO" w:hAnsi="HG丸ｺﾞｼｯｸM-PRO" w:cs="ＭＳ 明朝" w:hint="eastAsia"/>
          <w:color w:val="000000" w:themeColor="text1"/>
          <w:sz w:val="22"/>
        </w:rPr>
        <w:t>（医師会、歯科医師会、薬剤師会、看護協会等）と連携し、</w:t>
      </w:r>
      <w:r w:rsidR="009B65C5" w:rsidRPr="009B65C5">
        <w:rPr>
          <w:rFonts w:ascii="HG丸ｺﾞｼｯｸM-PRO" w:eastAsia="HG丸ｺﾞｼｯｸM-PRO" w:hAnsi="HG丸ｺﾞｼｯｸM-PRO" w:cs="ＭＳ 明朝" w:hint="eastAsia"/>
          <w:color w:val="FF0000"/>
          <w:sz w:val="22"/>
          <w:highlight w:val="green"/>
        </w:rPr>
        <w:t>禁煙支援</w:t>
      </w:r>
      <w:r w:rsidR="009B65C5" w:rsidRPr="009B65C5">
        <w:rPr>
          <w:rFonts w:ascii="HG丸ｺﾞｼｯｸM-PRO" w:eastAsia="HG丸ｺﾞｼｯｸM-PRO" w:hAnsi="HG丸ｺﾞｼｯｸM-PRO" w:cs="ＭＳ 明朝" w:hint="eastAsia"/>
          <w:color w:val="000000" w:themeColor="text1"/>
          <w:sz w:val="22"/>
        </w:rPr>
        <w:t>・禁煙治療に取り組む医療機関や禁煙支援を実施する薬局等の情報を提供し、</w:t>
      </w:r>
      <w:r w:rsidR="009B65C5" w:rsidRPr="009B65C5">
        <w:rPr>
          <w:rFonts w:ascii="HG丸ｺﾞｼｯｸM-PRO" w:eastAsia="HG丸ｺﾞｼｯｸM-PRO" w:hAnsi="HG丸ｺﾞｼｯｸM-PRO" w:cs="ＭＳ 明朝" w:hint="eastAsia"/>
          <w:color w:val="FF0000"/>
          <w:sz w:val="22"/>
          <w:highlight w:val="green"/>
        </w:rPr>
        <w:t>喫煙者の禁煙サポートを行います</w:t>
      </w:r>
      <w:r w:rsidR="009B65C5">
        <w:rPr>
          <w:rFonts w:ascii="HG丸ｺﾞｼｯｸM-PRO" w:eastAsia="HG丸ｺﾞｼｯｸM-PRO" w:hAnsi="HG丸ｺﾞｼｯｸM-PRO" w:cs="ＭＳ 明朝" w:hint="eastAsia"/>
          <w:color w:val="FF0000"/>
          <w:sz w:val="22"/>
          <w:highlight w:val="green"/>
        </w:rPr>
        <w:t>。</w:t>
      </w:r>
    </w:p>
    <w:p w14:paraId="3DC0D277"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2956FE51" w14:textId="77777777"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B5034">
        <w:rPr>
          <w:rFonts w:ascii="HG丸ｺﾞｼｯｸM-PRO" w:eastAsia="HG丸ｺﾞｼｯｸM-PRO" w:hAnsi="HG丸ｺﾞｼｯｸM-PRO" w:cs="ＭＳ 明朝" w:hint="eastAsia"/>
          <w:color w:val="000000" w:themeColor="text1"/>
          <w:sz w:val="22"/>
        </w:rPr>
        <w:t>｟望まない受動喫煙の防止｠</w:t>
      </w:r>
    </w:p>
    <w:p w14:paraId="09673029" w14:textId="08771805"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多数の</w:t>
      </w:r>
      <w:r w:rsidR="009B65C5" w:rsidRPr="009B65C5">
        <w:rPr>
          <w:rFonts w:ascii="HG丸ｺﾞｼｯｸM-PRO" w:eastAsia="HG丸ｺﾞｼｯｸM-PRO" w:hAnsi="HG丸ｺﾞｼｯｸM-PRO" w:cs="ＭＳ 明朝" w:hint="eastAsia"/>
          <w:color w:val="FF0000"/>
          <w:sz w:val="22"/>
          <w:highlight w:val="green"/>
        </w:rPr>
        <w:t>者</w:t>
      </w:r>
      <w:r w:rsidRPr="006D0AA2">
        <w:rPr>
          <w:rFonts w:ascii="HG丸ｺﾞｼｯｸM-PRO" w:eastAsia="HG丸ｺﾞｼｯｸM-PRO" w:hAnsi="HG丸ｺﾞｼｯｸM-PRO" w:cs="ＭＳ 明朝" w:hint="eastAsia"/>
          <w:color w:val="000000" w:themeColor="text1"/>
          <w:sz w:val="22"/>
        </w:rPr>
        <w:t>が利用する施設や子どもがいる空間において、健康増進法、大阪府受動喫煙防止条例及び大阪府子どもの受動喫煙防止条例の趣旨を踏まえ、望まない受動喫煙のない環境整備を図ります。</w:t>
      </w:r>
    </w:p>
    <w:p w14:paraId="56AF5A5A" w14:textId="10124800"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特に、令和７年度に全面施行となる大阪府受動喫煙防止条例において、健康増進法より厳しい規制となっている</w:t>
      </w:r>
      <w:r w:rsidR="009B65C5" w:rsidRPr="009B65C5">
        <w:rPr>
          <w:rFonts w:ascii="HG丸ｺﾞｼｯｸM-PRO" w:eastAsia="HG丸ｺﾞｼｯｸM-PRO" w:hAnsi="HG丸ｺﾞｼｯｸM-PRO" w:cs="ＭＳ 明朝" w:hint="eastAsia"/>
          <w:color w:val="FF0000"/>
          <w:sz w:val="22"/>
          <w:highlight w:val="green"/>
        </w:rPr>
        <w:t>官公庁や</w:t>
      </w:r>
      <w:r w:rsidRPr="006D0AA2">
        <w:rPr>
          <w:rFonts w:ascii="HG丸ｺﾞｼｯｸM-PRO" w:eastAsia="HG丸ｺﾞｼｯｸM-PRO" w:hAnsi="HG丸ｺﾞｼｯｸM-PRO" w:cs="ＭＳ 明朝" w:hint="eastAsia"/>
          <w:color w:val="000000" w:themeColor="text1"/>
          <w:sz w:val="22"/>
        </w:rPr>
        <w:t>病院、学校等の第一種施設については敷地内全面禁煙を、飲食店については原則屋内禁煙を促進します。</w:t>
      </w:r>
    </w:p>
    <w:p w14:paraId="202A172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子どもや妊婦を受動喫煙から守るため、乳幼児健診等で啓発を行うとともに、　　　　受動喫煙対策に取り組む施設管理者に技術的助言の支援を行います。</w:t>
      </w:r>
    </w:p>
    <w:p w14:paraId="09C6C83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屋外や路上の喫煙対策として、市町村や民間事業者と連携し、屋外分煙所の整備を促進します。</w:t>
      </w:r>
    </w:p>
    <w:p w14:paraId="29FC0E1F" w14:textId="77777777" w:rsidR="009A384C" w:rsidRPr="00B335BE" w:rsidRDefault="009A384C" w:rsidP="009A384C">
      <w:pPr>
        <w:rPr>
          <w:rFonts w:ascii="HG丸ｺﾞｼｯｸM-PRO" w:eastAsia="HG丸ｺﾞｼｯｸM-PRO" w:hAnsi="HG丸ｺﾞｼｯｸM-PRO"/>
          <w:color w:val="000000" w:themeColor="text1"/>
          <w:sz w:val="22"/>
        </w:rPr>
      </w:pPr>
    </w:p>
    <w:p w14:paraId="45B685D1"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9A384C" w14:paraId="3D11C529"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0638728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3E8D6E9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2D88BB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875DFA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4933340" w14:textId="77777777" w:rsidTr="00D12287">
        <w:trPr>
          <w:trHeight w:val="385"/>
        </w:trPr>
        <w:tc>
          <w:tcPr>
            <w:tcW w:w="400" w:type="dxa"/>
            <w:vMerge w:val="restart"/>
            <w:tcBorders>
              <w:top w:val="single" w:sz="12" w:space="0" w:color="auto"/>
              <w:left w:val="single" w:sz="12" w:space="0" w:color="auto"/>
              <w:right w:val="single" w:sz="4" w:space="0" w:color="auto"/>
            </w:tcBorders>
            <w:shd w:val="clear" w:color="auto" w:fill="FFFF66"/>
            <w:vAlign w:val="center"/>
          </w:tcPr>
          <w:p w14:paraId="6DC59846" w14:textId="07687004" w:rsidR="00677C0A" w:rsidRPr="00F156C9" w:rsidRDefault="00677C0A"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00D12287" w:rsidRPr="00F156C9">
              <w:rPr>
                <w:rFonts w:asciiTheme="majorEastAsia" w:eastAsiaTheme="majorEastAsia" w:hAnsiTheme="majorEastAsia" w:cs="ＭＳ Ｐゴシック"/>
                <w:b/>
                <w:kern w:val="0"/>
                <w:sz w:val="20"/>
                <w:szCs w:val="20"/>
              </w:rPr>
              <w:t>4</w:t>
            </w:r>
          </w:p>
        </w:tc>
        <w:tc>
          <w:tcPr>
            <w:tcW w:w="4433" w:type="dxa"/>
            <w:tcBorders>
              <w:top w:val="single" w:sz="12" w:space="0" w:color="auto"/>
              <w:left w:val="single" w:sz="4" w:space="0" w:color="auto"/>
              <w:bottom w:val="dotted" w:sz="4" w:space="0" w:color="auto"/>
              <w:right w:val="single" w:sz="4" w:space="0" w:color="auto"/>
            </w:tcBorders>
            <w:vAlign w:val="center"/>
          </w:tcPr>
          <w:p w14:paraId="506FA23A" w14:textId="6850F624" w:rsidR="00677C0A" w:rsidRPr="00F156C9" w:rsidRDefault="00677C0A" w:rsidP="00094882">
            <w:pPr>
              <w:widowControl/>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20歳以上の者の喫煙率の減少（男性）</w:t>
            </w:r>
          </w:p>
        </w:tc>
        <w:tc>
          <w:tcPr>
            <w:tcW w:w="2005" w:type="dxa"/>
            <w:tcBorders>
              <w:top w:val="single" w:sz="12" w:space="0" w:color="auto"/>
              <w:left w:val="single" w:sz="4" w:space="0" w:color="auto"/>
              <w:bottom w:val="dotted" w:sz="4" w:space="0" w:color="auto"/>
              <w:right w:val="single" w:sz="4" w:space="0" w:color="auto"/>
            </w:tcBorders>
            <w:vAlign w:val="center"/>
          </w:tcPr>
          <w:p w14:paraId="65AF5B04" w14:textId="77777777" w:rsidR="00677C0A" w:rsidRPr="00F156C9"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24.3%（R4）</w:t>
            </w:r>
          </w:p>
        </w:tc>
        <w:tc>
          <w:tcPr>
            <w:tcW w:w="2067" w:type="dxa"/>
            <w:tcBorders>
              <w:top w:val="single" w:sz="12" w:space="0" w:color="auto"/>
              <w:left w:val="single" w:sz="4" w:space="0" w:color="auto"/>
              <w:bottom w:val="dotted" w:sz="4" w:space="0" w:color="auto"/>
              <w:right w:val="single" w:sz="12" w:space="0" w:color="auto"/>
            </w:tcBorders>
            <w:shd w:val="clear" w:color="auto" w:fill="FFFFFF"/>
            <w:vAlign w:val="center"/>
          </w:tcPr>
          <w:p w14:paraId="1343A164" w14:textId="3A0C8F0A" w:rsidR="00677C0A" w:rsidRPr="00F156C9" w:rsidRDefault="00677C0A"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15.0％</w:t>
            </w:r>
          </w:p>
        </w:tc>
      </w:tr>
      <w:tr w:rsidR="00F156C9" w:rsidRPr="00F156C9" w14:paraId="62E231AB" w14:textId="77777777" w:rsidTr="00D12287">
        <w:trPr>
          <w:trHeight w:val="328"/>
        </w:trPr>
        <w:tc>
          <w:tcPr>
            <w:tcW w:w="400" w:type="dxa"/>
            <w:vMerge/>
            <w:tcBorders>
              <w:left w:val="single" w:sz="12" w:space="0" w:color="auto"/>
              <w:bottom w:val="dotted" w:sz="4" w:space="0" w:color="auto"/>
              <w:right w:val="single" w:sz="4" w:space="0" w:color="auto"/>
            </w:tcBorders>
            <w:shd w:val="clear" w:color="auto" w:fill="FFFF66"/>
            <w:vAlign w:val="center"/>
          </w:tcPr>
          <w:p w14:paraId="3E21E163" w14:textId="77777777" w:rsidR="00677C0A" w:rsidRPr="00F156C9" w:rsidDel="00B622EF" w:rsidRDefault="00677C0A"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34D06337" w14:textId="727C82B8" w:rsidR="00677C0A" w:rsidRPr="00F156C9" w:rsidRDefault="00677C0A" w:rsidP="0009488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20歳以上の者の喫煙率の減少（女性）</w:t>
            </w:r>
          </w:p>
        </w:tc>
        <w:tc>
          <w:tcPr>
            <w:tcW w:w="2005" w:type="dxa"/>
            <w:tcBorders>
              <w:top w:val="dotted" w:sz="4" w:space="0" w:color="auto"/>
              <w:left w:val="single" w:sz="4" w:space="0" w:color="auto"/>
              <w:bottom w:val="dotted" w:sz="4" w:space="0" w:color="auto"/>
              <w:right w:val="single" w:sz="4" w:space="0" w:color="auto"/>
            </w:tcBorders>
            <w:vAlign w:val="center"/>
          </w:tcPr>
          <w:p w14:paraId="397AFD10" w14:textId="77777777"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8.6%（R4）</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3E4B1E9D" w14:textId="4CB1332F"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w:t>
            </w:r>
          </w:p>
        </w:tc>
      </w:tr>
      <w:tr w:rsidR="00F156C9" w:rsidRPr="00F156C9" w14:paraId="200AF48B" w14:textId="77777777" w:rsidTr="00583C27">
        <w:trPr>
          <w:trHeight w:val="578"/>
        </w:trPr>
        <w:tc>
          <w:tcPr>
            <w:tcW w:w="400" w:type="dxa"/>
            <w:vMerge w:val="restart"/>
            <w:tcBorders>
              <w:top w:val="dotted" w:sz="4" w:space="0" w:color="auto"/>
              <w:left w:val="single" w:sz="12" w:space="0" w:color="auto"/>
              <w:right w:val="single" w:sz="4" w:space="0" w:color="auto"/>
            </w:tcBorders>
            <w:shd w:val="clear" w:color="auto" w:fill="FFFF66"/>
            <w:vAlign w:val="center"/>
          </w:tcPr>
          <w:p w14:paraId="1A9855A6" w14:textId="66642C74" w:rsidR="009B1BFC"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5</w:t>
            </w:r>
          </w:p>
        </w:tc>
        <w:tc>
          <w:tcPr>
            <w:tcW w:w="4433" w:type="dxa"/>
            <w:tcBorders>
              <w:top w:val="dotted" w:sz="4" w:space="0" w:color="auto"/>
              <w:left w:val="single" w:sz="4" w:space="0" w:color="auto"/>
              <w:bottom w:val="dotted" w:sz="4" w:space="0" w:color="auto"/>
              <w:right w:val="single" w:sz="4" w:space="0" w:color="auto"/>
            </w:tcBorders>
            <w:vAlign w:val="center"/>
          </w:tcPr>
          <w:p w14:paraId="513AF497" w14:textId="2AD58DA6" w:rsidR="009B1BFC" w:rsidRPr="00F156C9"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望まない受動喫煙の機会を有する者の割合の減少（職場）</w:t>
            </w:r>
          </w:p>
        </w:tc>
        <w:tc>
          <w:tcPr>
            <w:tcW w:w="2005" w:type="dxa"/>
            <w:tcBorders>
              <w:top w:val="dotted" w:sz="4" w:space="0" w:color="auto"/>
              <w:left w:val="single" w:sz="4" w:space="0" w:color="auto"/>
              <w:bottom w:val="dotted" w:sz="4" w:space="0" w:color="auto"/>
              <w:right w:val="single" w:sz="4" w:space="0" w:color="auto"/>
            </w:tcBorders>
            <w:vAlign w:val="center"/>
          </w:tcPr>
          <w:p w14:paraId="29308604" w14:textId="71C159BE" w:rsidR="0053525D"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26.4%</w:t>
            </w:r>
            <w:r w:rsidR="0053525D" w:rsidRPr="00F156C9">
              <w:rPr>
                <w:rFonts w:asciiTheme="majorEastAsia" w:eastAsiaTheme="majorEastAsia" w:hAnsiTheme="majorEastAsia" w:cs="ＭＳ Ｐゴシック" w:hint="eastAsia"/>
                <w:kern w:val="0"/>
                <w:sz w:val="20"/>
                <w:szCs w:val="20"/>
              </w:rPr>
              <w:t>（H30）</w:t>
            </w:r>
          </w:p>
          <w:p w14:paraId="18181BDC" w14:textId="4A8B1B38" w:rsidR="0053525D" w:rsidRPr="00F156C9" w:rsidRDefault="0053525D"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＜参考値＞12.1％</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6FF18868" w14:textId="1CCD61BD" w:rsidR="009B1BFC" w:rsidRPr="00F156C9" w:rsidRDefault="009B1BFC" w:rsidP="009B1BFC">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 xml:space="preserve">０% </w:t>
            </w:r>
          </w:p>
        </w:tc>
      </w:tr>
      <w:tr w:rsidR="00F156C9" w:rsidRPr="00F156C9" w14:paraId="7326A74E" w14:textId="77777777" w:rsidTr="00583C27">
        <w:trPr>
          <w:trHeight w:val="43"/>
        </w:trPr>
        <w:tc>
          <w:tcPr>
            <w:tcW w:w="400" w:type="dxa"/>
            <w:vMerge/>
            <w:tcBorders>
              <w:left w:val="single" w:sz="12" w:space="0" w:color="auto"/>
              <w:bottom w:val="dotted" w:sz="4" w:space="0" w:color="auto"/>
              <w:right w:val="single" w:sz="4" w:space="0" w:color="auto"/>
            </w:tcBorders>
            <w:shd w:val="clear" w:color="auto" w:fill="FFFF66"/>
            <w:vAlign w:val="center"/>
          </w:tcPr>
          <w:p w14:paraId="27F4D92F" w14:textId="77777777" w:rsidR="009B1BFC" w:rsidRPr="00F156C9" w:rsidRDefault="009B1BFC"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773CB7D0" w14:textId="14955E61" w:rsidR="009B1BFC" w:rsidRPr="00F156C9"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望まない受動喫煙の機会を有する者の割合の減少（飲食店）</w:t>
            </w:r>
          </w:p>
        </w:tc>
        <w:tc>
          <w:tcPr>
            <w:tcW w:w="2005" w:type="dxa"/>
            <w:tcBorders>
              <w:top w:val="dotted" w:sz="4" w:space="0" w:color="auto"/>
              <w:left w:val="single" w:sz="4" w:space="0" w:color="auto"/>
              <w:bottom w:val="dotted" w:sz="4" w:space="0" w:color="auto"/>
              <w:right w:val="single" w:sz="4" w:space="0" w:color="auto"/>
            </w:tcBorders>
            <w:vAlign w:val="center"/>
          </w:tcPr>
          <w:p w14:paraId="7C7E1542" w14:textId="0FA2AFFB" w:rsidR="009B1BFC" w:rsidRPr="00F156C9" w:rsidRDefault="009B1BFC" w:rsidP="009B1BF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42.6%（H30）</w:t>
            </w:r>
          </w:p>
          <w:p w14:paraId="6F649B4C" w14:textId="5EFB8244" w:rsidR="009B1BFC"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＜参考値＞20.0％</w:t>
            </w:r>
          </w:p>
        </w:tc>
        <w:tc>
          <w:tcPr>
            <w:tcW w:w="2067" w:type="dxa"/>
            <w:tcBorders>
              <w:top w:val="dotted" w:sz="4" w:space="0" w:color="auto"/>
              <w:left w:val="single" w:sz="4" w:space="0" w:color="auto"/>
              <w:bottom w:val="dotted" w:sz="4" w:space="0" w:color="auto"/>
              <w:right w:val="single" w:sz="12" w:space="0" w:color="auto"/>
            </w:tcBorders>
            <w:vAlign w:val="center"/>
          </w:tcPr>
          <w:p w14:paraId="01A6B2D1" w14:textId="0E2B580B" w:rsidR="009B1BFC" w:rsidRPr="00F156C9" w:rsidRDefault="009B1BFC"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０％</w:t>
            </w:r>
          </w:p>
        </w:tc>
      </w:tr>
      <w:tr w:rsidR="00F156C9" w:rsidRPr="00F156C9" w14:paraId="1BA21077" w14:textId="77777777" w:rsidTr="00D12287">
        <w:trPr>
          <w:trHeight w:val="43"/>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5F544E96" w14:textId="24D227A4" w:rsidR="00094882" w:rsidRPr="00F156C9" w:rsidRDefault="00D12287" w:rsidP="0009488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6</w:t>
            </w:r>
          </w:p>
        </w:tc>
        <w:tc>
          <w:tcPr>
            <w:tcW w:w="4433" w:type="dxa"/>
            <w:tcBorders>
              <w:top w:val="dotted" w:sz="4" w:space="0" w:color="auto"/>
              <w:left w:val="single" w:sz="4" w:space="0" w:color="auto"/>
              <w:bottom w:val="single" w:sz="12" w:space="0" w:color="auto"/>
              <w:right w:val="single" w:sz="4" w:space="0" w:color="auto"/>
            </w:tcBorders>
            <w:vAlign w:val="center"/>
          </w:tcPr>
          <w:p w14:paraId="4057C561" w14:textId="77777777" w:rsidR="00094882" w:rsidRPr="00F156C9" w:rsidRDefault="00094882"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妊婦の喫煙割合の減少</w:t>
            </w:r>
          </w:p>
        </w:tc>
        <w:tc>
          <w:tcPr>
            <w:tcW w:w="2005" w:type="dxa"/>
            <w:tcBorders>
              <w:top w:val="dotted" w:sz="4" w:space="0" w:color="auto"/>
              <w:left w:val="single" w:sz="4" w:space="0" w:color="auto"/>
              <w:bottom w:val="single" w:sz="12" w:space="0" w:color="auto"/>
              <w:right w:val="single" w:sz="4" w:space="0" w:color="auto"/>
            </w:tcBorders>
            <w:vAlign w:val="center"/>
          </w:tcPr>
          <w:p w14:paraId="023C01DE" w14:textId="77777777" w:rsidR="00094882" w:rsidRPr="00F156C9" w:rsidDel="00B622EF" w:rsidRDefault="00094882"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2.7％（R3）</w:t>
            </w:r>
          </w:p>
        </w:tc>
        <w:tc>
          <w:tcPr>
            <w:tcW w:w="2067" w:type="dxa"/>
            <w:tcBorders>
              <w:top w:val="dotted" w:sz="4" w:space="0" w:color="auto"/>
              <w:left w:val="single" w:sz="4" w:space="0" w:color="auto"/>
              <w:bottom w:val="single" w:sz="12" w:space="0" w:color="auto"/>
              <w:right w:val="single" w:sz="12" w:space="0" w:color="auto"/>
            </w:tcBorders>
            <w:vAlign w:val="center"/>
          </w:tcPr>
          <w:p w14:paraId="53205D24" w14:textId="7FCC2C84" w:rsidR="00094882" w:rsidRPr="00F156C9" w:rsidDel="00B622EF" w:rsidRDefault="00094882"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0%</w:t>
            </w:r>
          </w:p>
        </w:tc>
      </w:tr>
    </w:tbl>
    <w:p w14:paraId="335E5C4E" w14:textId="1F95A0C2" w:rsidR="009A384C" w:rsidRPr="00F156C9" w:rsidRDefault="0053525D" w:rsidP="00D416C2">
      <w:pPr>
        <w:ind w:leftChars="150" w:left="715" w:hangingChars="200" w:hanging="400"/>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 xml:space="preserve">　※</w:t>
      </w:r>
      <w:r w:rsidR="00D416C2" w:rsidRPr="00F156C9">
        <w:rPr>
          <w:rFonts w:asciiTheme="majorEastAsia" w:eastAsiaTheme="majorEastAsia" w:hAnsiTheme="majorEastAsia" w:hint="eastAsia"/>
          <w:sz w:val="20"/>
          <w:szCs w:val="20"/>
        </w:rPr>
        <w:t>「</w:t>
      </w:r>
      <w:r w:rsidRPr="00F156C9">
        <w:rPr>
          <w:rFonts w:asciiTheme="majorEastAsia" w:eastAsiaTheme="majorEastAsia" w:hAnsiTheme="majorEastAsia" w:cs="ＭＳ Ｐゴシック" w:hint="eastAsia"/>
          <w:kern w:val="0"/>
          <w:sz w:val="20"/>
          <w:szCs w:val="20"/>
        </w:rPr>
        <w:t>望まない受動喫煙の機会を有する者の割合</w:t>
      </w:r>
      <w:r w:rsidR="00D416C2"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の参考値</w:t>
      </w:r>
      <w:r w:rsidR="00D416C2" w:rsidRPr="00F156C9">
        <w:rPr>
          <w:rFonts w:asciiTheme="majorEastAsia" w:eastAsiaTheme="majorEastAsia" w:hAnsiTheme="majorEastAsia" w:cs="ＭＳ Ｐゴシック" w:hint="eastAsia"/>
          <w:kern w:val="0"/>
          <w:sz w:val="20"/>
          <w:szCs w:val="20"/>
        </w:rPr>
        <w:t>については、</w:t>
      </w:r>
      <w:r w:rsidRPr="00F156C9">
        <w:rPr>
          <w:rFonts w:asciiTheme="majorEastAsia" w:eastAsiaTheme="majorEastAsia" w:hAnsiTheme="majorEastAsia" w:cs="ＭＳ Ｐゴシック" w:hint="eastAsia"/>
          <w:kern w:val="0"/>
          <w:sz w:val="20"/>
          <w:szCs w:val="20"/>
        </w:rPr>
        <w:t>大阪府健康づくり実態調査</w:t>
      </w:r>
      <w:r w:rsidR="00D416C2" w:rsidRPr="00F156C9">
        <w:rPr>
          <w:rFonts w:asciiTheme="majorEastAsia" w:eastAsiaTheme="majorEastAsia" w:hAnsiTheme="majorEastAsia" w:cs="ＭＳ Ｐゴシック" w:hint="eastAsia"/>
          <w:kern w:val="0"/>
          <w:sz w:val="20"/>
          <w:szCs w:val="20"/>
        </w:rPr>
        <w:t>を参照</w:t>
      </w:r>
    </w:p>
    <w:p w14:paraId="15430115" w14:textId="77777777"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Theme="majorEastAsia" w:eastAsiaTheme="majorEastAsia" w:hAnsiTheme="majorEastAsia" w:hint="eastAsia"/>
          <w:b/>
          <w:sz w:val="18"/>
          <w:szCs w:val="18"/>
        </w:rPr>
        <w:t xml:space="preserve">　</w:t>
      </w:r>
      <w:r w:rsidRPr="00F156C9">
        <w:rPr>
          <w:rFonts w:ascii="HG丸ｺﾞｼｯｸM-PRO" w:eastAsia="HG丸ｺﾞｼｯｸM-PRO" w:hAnsi="HG丸ｺﾞｼｯｸM-PRO" w:hint="eastAsia"/>
          <w:sz w:val="18"/>
          <w:szCs w:val="18"/>
        </w:rPr>
        <w:t xml:space="preserve">　【データの出典】</w:t>
      </w:r>
    </w:p>
    <w:p w14:paraId="468D44DE" w14:textId="59776D71"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14：国民生活基礎調査</w:t>
      </w:r>
    </w:p>
    <w:p w14:paraId="55AE5FA4" w14:textId="79338425"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15：大阪府民の健康・栄養状況</w:t>
      </w:r>
    </w:p>
    <w:p w14:paraId="48618749" w14:textId="2863AF7B"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 xml:space="preserve">   16</w:t>
      </w:r>
      <w:r w:rsidRPr="00F156C9">
        <w:rPr>
          <w:rFonts w:ascii="HG丸ｺﾞｼｯｸM-PRO" w:eastAsia="HG丸ｺﾞｼｯｸM-PRO" w:hAnsi="HG丸ｺﾞｼｯｸM-PRO" w:hint="eastAsia"/>
          <w:sz w:val="18"/>
          <w:szCs w:val="18"/>
        </w:rPr>
        <w:t>：母子保健課調査</w:t>
      </w:r>
    </w:p>
    <w:p w14:paraId="3497CD81" w14:textId="134FC951" w:rsidR="00901EB6" w:rsidRPr="00901EB6" w:rsidRDefault="00901EB6" w:rsidP="00901EB6">
      <w:pPr>
        <w:ind w:leftChars="100" w:left="810" w:hangingChars="300" w:hanging="600"/>
        <w:rPr>
          <w:rFonts w:ascii="ＭＳ ゴシック" w:eastAsia="ＭＳ ゴシック" w:hAnsi="ＭＳ ゴシック"/>
          <w:sz w:val="20"/>
        </w:rPr>
      </w:pPr>
      <w:r>
        <w:rPr>
          <w:rFonts w:ascii="ＭＳ ゴシック" w:eastAsia="ＭＳ ゴシック" w:hAnsi="ＭＳ ゴシック" w:hint="eastAsia"/>
          <w:sz w:val="20"/>
        </w:rPr>
        <w:t xml:space="preserve">　</w:t>
      </w:r>
    </w:p>
    <w:p w14:paraId="4607E338" w14:textId="0E69083A" w:rsidR="00901EB6" w:rsidRDefault="00901EB6">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7A4AEBD" w14:textId="0FBA4A06" w:rsidR="009A384C" w:rsidRDefault="009A384C" w:rsidP="009A384C">
      <w:pPr>
        <w:rPr>
          <w:rFonts w:asciiTheme="majorEastAsia" w:eastAsiaTheme="majorEastAsia" w:hAnsiTheme="majorEastAsia"/>
          <w:b/>
          <w:color w:val="0070C0"/>
          <w:sz w:val="32"/>
          <w:szCs w:val="28"/>
        </w:rPr>
      </w:pPr>
      <w:bookmarkStart w:id="117" w:name="_Toc510088992"/>
      <w:bookmarkStart w:id="118" w:name="_Toc152763265"/>
      <w:r>
        <w:rPr>
          <w:rStyle w:val="30"/>
          <w:rFonts w:hint="eastAsia"/>
        </w:rPr>
        <w:lastRenderedPageBreak/>
        <w:t>（</w:t>
      </w:r>
      <w:r w:rsidR="00475C55">
        <w:rPr>
          <w:rStyle w:val="30"/>
        </w:rPr>
        <w:t>6</w:t>
      </w:r>
      <w:r>
        <w:rPr>
          <w:rStyle w:val="30"/>
          <w:rFonts w:hint="eastAsia"/>
        </w:rPr>
        <w:t>）</w:t>
      </w:r>
      <w:r w:rsidRPr="00CC1577">
        <w:rPr>
          <w:rStyle w:val="30"/>
          <w:rFonts w:hint="eastAsia"/>
        </w:rPr>
        <w:t>歯と口の健康</w:t>
      </w:r>
      <w:bookmarkEnd w:id="117"/>
      <w:bookmarkEnd w:id="118"/>
      <w:r>
        <w:rPr>
          <w:rFonts w:asciiTheme="majorEastAsia" w:eastAsiaTheme="majorEastAsia" w:hAnsiTheme="majorEastAsia" w:hint="eastAsia"/>
          <w:b/>
          <w:color w:val="0070C0"/>
          <w:sz w:val="32"/>
          <w:szCs w:val="28"/>
        </w:rPr>
        <w:t xml:space="preserve">　</w:t>
      </w:r>
      <w:r w:rsidR="00410729">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80B8C15"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3D068DE"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D53EF2E"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259873E0"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E09C956"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歯科健診を受ける府民の割合を増やし、</w:t>
            </w:r>
          </w:p>
          <w:p w14:paraId="187DBB91" w14:textId="77777777" w:rsidR="009A384C" w:rsidRPr="00F93E55"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むし歯、歯周病治療が必要な府民を減らします</w:t>
            </w:r>
          </w:p>
          <w:p w14:paraId="2A915C8E"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歯と口の健康を大切にしましょう～</w:t>
            </w:r>
          </w:p>
        </w:tc>
      </w:tr>
    </w:tbl>
    <w:p w14:paraId="64A22C5E" w14:textId="77777777" w:rsidR="009A384C" w:rsidRDefault="009A384C" w:rsidP="009A384C">
      <w:pPr>
        <w:ind w:firstLineChars="100" w:firstLine="241"/>
        <w:rPr>
          <w:rFonts w:asciiTheme="majorEastAsia" w:eastAsiaTheme="majorEastAsia" w:hAnsiTheme="majorEastAsia"/>
          <w:b/>
          <w:color w:val="0070C0"/>
          <w:sz w:val="24"/>
          <w:szCs w:val="24"/>
        </w:rPr>
      </w:pPr>
    </w:p>
    <w:p w14:paraId="3C8D03B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D55197"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4784" behindDoc="0" locked="0" layoutInCell="1" allowOverlap="1" wp14:anchorId="7109C11B" wp14:editId="1E422C16">
                <wp:simplePos x="0" y="0"/>
                <wp:positionH relativeFrom="column">
                  <wp:posOffset>291465</wp:posOffset>
                </wp:positionH>
                <wp:positionV relativeFrom="paragraph">
                  <wp:posOffset>33020</wp:posOffset>
                </wp:positionV>
                <wp:extent cx="5553075" cy="1743075"/>
                <wp:effectExtent l="0" t="0" r="28575" b="2857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3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C11B" id="角丸四角形 1032" o:spid="_x0000_s1152" style="position:absolute;left:0;text-align:left;margin-left:22.95pt;margin-top:2.6pt;width:437.25pt;height:13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" strokecolor="#0070c0" strokeweight="1.5pt">
                <v:shadow color="#868686"/>
                <v:textbox inset="5.85pt,.7pt,5.85pt,.7pt">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6BA20475" wp14:editId="4191ECBF">
                <wp:simplePos x="0" y="0"/>
                <wp:positionH relativeFrom="column">
                  <wp:posOffset>377190</wp:posOffset>
                </wp:positionH>
                <wp:positionV relativeFrom="paragraph">
                  <wp:posOffset>90170</wp:posOffset>
                </wp:positionV>
                <wp:extent cx="5404485" cy="1590675"/>
                <wp:effectExtent l="0" t="0" r="5715" b="9525"/>
                <wp:wrapNone/>
                <wp:docPr id="1033" name="テキスト ボックス 1033" descr="歯と口の健康づくりに関する正しい知識を身につけ、定期的な歯科健診の受診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C20"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▽家庭や学校等において、歯と口の健康が全身の健康と密接に関わっていることを学び、正しい歯磨き習慣を身につけます。</w:t>
                            </w:r>
                          </w:p>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0475" id="テキスト ボックス 1033" o:spid="_x0000_s1153" type="#_x0000_t202" alt="タイトル: 府民の行動目標 - 説明: 歯と口の健康づくりに関する正しい知識を身につけ、定期的な歯科健診の受診を実践します。" style="position:absolute;left:0;text-align:left;margin-left:29.7pt;margin-top:7.1pt;width:425.55pt;height:12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" stroked="f">
                <v:textbox inset="5.85pt,.7pt,5.85pt,.7pt">
                  <w:txbxContent>
                    <w:p w14:paraId="404C1C20"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▽家庭や学校等において、歯と口の健康が全身の健康と密接に関わっていることを学び、正しい歯磨き習慣を身につけます。</w:t>
                      </w:r>
                    </w:p>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v:textbox>
              </v:shape>
            </w:pict>
          </mc:Fallback>
        </mc:AlternateContent>
      </w:r>
    </w:p>
    <w:p w14:paraId="7AA7BEDB" w14:textId="77777777" w:rsidR="009A384C" w:rsidRDefault="009A384C" w:rsidP="009A384C">
      <w:pPr>
        <w:ind w:firstLineChars="50" w:firstLine="100"/>
        <w:rPr>
          <w:rFonts w:asciiTheme="majorEastAsia" w:eastAsiaTheme="majorEastAsia" w:hAnsiTheme="majorEastAsia"/>
          <w:b/>
          <w:color w:val="0070C0"/>
          <w:sz w:val="20"/>
        </w:rPr>
      </w:pPr>
    </w:p>
    <w:p w14:paraId="1051CFD2" w14:textId="77777777" w:rsidR="009A384C" w:rsidRDefault="009A384C" w:rsidP="009A384C">
      <w:pPr>
        <w:ind w:firstLineChars="50" w:firstLine="100"/>
        <w:rPr>
          <w:rFonts w:asciiTheme="majorEastAsia" w:eastAsiaTheme="majorEastAsia" w:hAnsiTheme="majorEastAsia"/>
          <w:b/>
          <w:color w:val="0070C0"/>
          <w:sz w:val="20"/>
        </w:rPr>
      </w:pPr>
    </w:p>
    <w:p w14:paraId="2D9E734C" w14:textId="77777777" w:rsidR="009A384C" w:rsidRDefault="009A384C" w:rsidP="009A384C">
      <w:pPr>
        <w:ind w:firstLineChars="50" w:firstLine="100"/>
        <w:rPr>
          <w:rFonts w:asciiTheme="majorEastAsia" w:eastAsiaTheme="majorEastAsia" w:hAnsiTheme="majorEastAsia"/>
          <w:b/>
          <w:color w:val="0070C0"/>
          <w:sz w:val="20"/>
        </w:rPr>
      </w:pPr>
    </w:p>
    <w:p w14:paraId="32B9F371" w14:textId="77777777" w:rsidR="009A384C" w:rsidRDefault="009A384C" w:rsidP="009A384C">
      <w:pPr>
        <w:ind w:firstLineChars="50" w:firstLine="100"/>
        <w:rPr>
          <w:rFonts w:asciiTheme="majorEastAsia" w:eastAsiaTheme="majorEastAsia" w:hAnsiTheme="majorEastAsia"/>
          <w:b/>
          <w:color w:val="0070C0"/>
          <w:sz w:val="20"/>
        </w:rPr>
      </w:pPr>
    </w:p>
    <w:p w14:paraId="22BCFECF" w14:textId="77777777" w:rsidR="009A384C" w:rsidRDefault="009A384C" w:rsidP="009A384C">
      <w:pPr>
        <w:ind w:firstLineChars="50" w:firstLine="100"/>
        <w:rPr>
          <w:rFonts w:asciiTheme="majorEastAsia" w:eastAsiaTheme="majorEastAsia" w:hAnsiTheme="majorEastAsia"/>
          <w:b/>
          <w:color w:val="0070C0"/>
          <w:sz w:val="20"/>
        </w:rPr>
      </w:pPr>
    </w:p>
    <w:p w14:paraId="47880CFC" w14:textId="77777777" w:rsidR="009A384C" w:rsidRDefault="009A384C" w:rsidP="009A384C">
      <w:pPr>
        <w:ind w:firstLineChars="50" w:firstLine="100"/>
        <w:rPr>
          <w:rFonts w:asciiTheme="majorEastAsia" w:eastAsiaTheme="majorEastAsia" w:hAnsiTheme="majorEastAsia"/>
          <w:b/>
          <w:color w:val="0070C0"/>
          <w:sz w:val="20"/>
        </w:rPr>
      </w:pPr>
    </w:p>
    <w:p w14:paraId="49670BD1" w14:textId="77777777" w:rsidR="009A384C" w:rsidRDefault="009A384C" w:rsidP="009A384C">
      <w:pPr>
        <w:ind w:firstLineChars="50" w:firstLine="100"/>
        <w:rPr>
          <w:rFonts w:asciiTheme="majorEastAsia" w:eastAsiaTheme="majorEastAsia" w:hAnsiTheme="majorEastAsia"/>
          <w:b/>
          <w:color w:val="0070C0"/>
          <w:sz w:val="20"/>
        </w:rPr>
      </w:pPr>
    </w:p>
    <w:p w14:paraId="113D3CD3" w14:textId="77777777" w:rsidR="009A384C" w:rsidRPr="00AF7969" w:rsidRDefault="009A384C" w:rsidP="009A384C">
      <w:pPr>
        <w:ind w:firstLineChars="100" w:firstLine="241"/>
        <w:rPr>
          <w:rFonts w:asciiTheme="majorEastAsia" w:eastAsiaTheme="majorEastAsia" w:hAnsiTheme="majorEastAsia"/>
          <w:b/>
          <w:color w:val="0070C0"/>
          <w:sz w:val="24"/>
        </w:rPr>
      </w:pPr>
    </w:p>
    <w:p w14:paraId="755333B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3F3846B"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14:paraId="002BB273" w14:textId="169AF896" w:rsidR="009A384C" w:rsidRPr="00F156C9"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Pr>
          <w:rFonts w:ascii="HG丸ｺﾞｼｯｸM-PRO" w:eastAsia="HG丸ｺﾞｼｯｸM-PRO" w:hAnsi="HG丸ｺﾞｼｯｸM-PRO" w:hint="eastAsia"/>
          <w:color w:val="000000" w:themeColor="text1"/>
          <w:sz w:val="22"/>
        </w:rPr>
        <w:t>歯と口の健康づくり</w:t>
      </w:r>
      <w:r w:rsidRPr="004F0C3F">
        <w:rPr>
          <w:rFonts w:ascii="HG丸ｺﾞｼｯｸM-PRO" w:eastAsia="HG丸ｺﾞｼｯｸM-PRO" w:hAnsi="HG丸ｺﾞｼｯｸM-PRO" w:hint="eastAsia"/>
          <w:color w:val="000000" w:themeColor="text1"/>
          <w:sz w:val="22"/>
        </w:rPr>
        <w:t>の重要性を学</w:t>
      </w:r>
      <w:r w:rsidRPr="00F156C9">
        <w:rPr>
          <w:rFonts w:ascii="HG丸ｺﾞｼｯｸM-PRO" w:eastAsia="HG丸ｺﾞｼｯｸM-PRO" w:hAnsi="HG丸ｺﾞｼｯｸM-PRO" w:hint="eastAsia"/>
          <w:sz w:val="22"/>
        </w:rPr>
        <w:t>び、歯</w:t>
      </w:r>
      <w:r w:rsidR="00C25F26" w:rsidRPr="00F156C9">
        <w:rPr>
          <w:rFonts w:ascii="HG丸ｺﾞｼｯｸM-PRO" w:eastAsia="HG丸ｺﾞｼｯｸM-PRO" w:hAnsi="HG丸ｺﾞｼｯｸM-PRO" w:hint="eastAsia"/>
          <w:sz w:val="22"/>
        </w:rPr>
        <w:t>みがき</w:t>
      </w:r>
      <w:r w:rsidRPr="00F156C9">
        <w:rPr>
          <w:rFonts w:ascii="HG丸ｺﾞｼｯｸM-PRO" w:eastAsia="HG丸ｺﾞｼｯｸM-PRO" w:hAnsi="HG丸ｺﾞｼｯｸM-PRO" w:hint="eastAsia"/>
          <w:sz w:val="22"/>
        </w:rPr>
        <w:t>習慣等の定着を図る健康教育の充実を図ります。</w:t>
      </w:r>
    </w:p>
    <w:p w14:paraId="27699462" w14:textId="5FF79157" w:rsidR="009A384C" w:rsidRPr="00F156C9" w:rsidRDefault="009A384C" w:rsidP="009A384C">
      <w:pPr>
        <w:ind w:leftChars="200" w:left="640" w:hangingChars="100" w:hanging="220"/>
        <w:rPr>
          <w:rFonts w:ascii="HG丸ｺﾞｼｯｸM-PRO" w:eastAsia="HG丸ｺﾞｼｯｸM-PRO" w:hAnsi="HG丸ｺﾞｼｯｸM-PRO"/>
          <w:sz w:val="22"/>
        </w:rPr>
      </w:pPr>
      <w:r w:rsidRPr="00F156C9">
        <w:rPr>
          <w:rFonts w:ascii="HG丸ｺﾞｼｯｸM-PRO" w:eastAsia="HG丸ｺﾞｼｯｸM-PRO" w:hAnsi="HG丸ｺﾞｼｯｸM-PRO" w:cs="ＭＳ 明朝" w:hint="eastAsia"/>
          <w:sz w:val="22"/>
        </w:rPr>
        <w:t>▼</w:t>
      </w:r>
      <w:r w:rsidRPr="00F156C9">
        <w:rPr>
          <w:rFonts w:ascii="HG丸ｺﾞｼｯｸM-PRO" w:eastAsia="HG丸ｺﾞｼｯｸM-PRO" w:hAnsi="HG丸ｺﾞｼｯｸM-PRO" w:hint="eastAsia"/>
          <w:sz w:val="22"/>
        </w:rPr>
        <w:t xml:space="preserve">　</w:t>
      </w:r>
      <w:r w:rsidR="008C59F4" w:rsidRPr="00F156C9">
        <w:rPr>
          <w:rFonts w:ascii="HG丸ｺﾞｼｯｸM-PRO" w:eastAsia="HG丸ｺﾞｼｯｸM-PRO" w:hAnsi="HG丸ｺﾞｼｯｸM-PRO" w:hint="eastAsia"/>
          <w:sz w:val="22"/>
        </w:rPr>
        <w:t>フッ化物</w:t>
      </w:r>
      <w:r w:rsidR="00837427">
        <w:rPr>
          <w:rFonts w:ascii="HG丸ｺﾞｼｯｸM-PRO" w:eastAsia="HG丸ｺﾞｼｯｸM-PRO" w:hAnsi="HG丸ｺﾞｼｯｸM-PRO" w:hint="eastAsia"/>
          <w:sz w:val="22"/>
        </w:rPr>
        <w:t>の</w:t>
      </w:r>
      <w:r w:rsidR="008C59F4" w:rsidRPr="00F156C9">
        <w:rPr>
          <w:rFonts w:ascii="HG丸ｺﾞｼｯｸM-PRO" w:eastAsia="HG丸ｺﾞｼｯｸM-PRO" w:hAnsi="HG丸ｺﾞｼｯｸM-PRO" w:hint="eastAsia"/>
          <w:sz w:val="22"/>
        </w:rPr>
        <w:t>応用はむし歯抑制効果が高いことから、</w:t>
      </w:r>
      <w:bookmarkStart w:id="119" w:name="_Hlk152660720"/>
      <w:r w:rsidR="008C59F4" w:rsidRPr="00F156C9">
        <w:rPr>
          <w:rFonts w:ascii="HG丸ｺﾞｼｯｸM-PRO" w:eastAsia="HG丸ｺﾞｼｯｸM-PRO" w:hAnsi="HG丸ｺﾞｼｯｸM-PRO" w:hint="eastAsia"/>
          <w:sz w:val="22"/>
        </w:rPr>
        <w:t>市町村や関係機関</w:t>
      </w:r>
      <w:bookmarkEnd w:id="119"/>
      <w:r w:rsidR="008C59F4" w:rsidRPr="00F156C9">
        <w:rPr>
          <w:rFonts w:ascii="HG丸ｺﾞｼｯｸM-PRO" w:eastAsia="HG丸ｺﾞｼｯｸM-PRO" w:hAnsi="HG丸ｺﾞｼｯｸM-PRO" w:hint="eastAsia"/>
          <w:sz w:val="22"/>
        </w:rPr>
        <w:t>と連携し、フッ素入り</w:t>
      </w:r>
      <w:r w:rsidR="00837427">
        <w:rPr>
          <w:rFonts w:ascii="HG丸ｺﾞｼｯｸM-PRO" w:eastAsia="HG丸ｺﾞｼｯｸM-PRO" w:hAnsi="HG丸ｺﾞｼｯｸM-PRO" w:hint="eastAsia"/>
          <w:sz w:val="22"/>
        </w:rPr>
        <w:t>歯磨剤</w:t>
      </w:r>
      <w:r w:rsidR="008C59F4" w:rsidRPr="00F156C9">
        <w:rPr>
          <w:rFonts w:ascii="HG丸ｺﾞｼｯｸM-PRO" w:eastAsia="HG丸ｺﾞｼｯｸM-PRO" w:hAnsi="HG丸ｺﾞｼｯｸM-PRO" w:hint="eastAsia"/>
          <w:sz w:val="22"/>
        </w:rPr>
        <w:t>の使用を推奨することや</w:t>
      </w:r>
      <w:r w:rsidR="00837427">
        <w:rPr>
          <w:rFonts w:ascii="HG丸ｺﾞｼｯｸM-PRO" w:eastAsia="HG丸ｺﾞｼｯｸM-PRO" w:hAnsi="HG丸ｺﾞｼｯｸM-PRO" w:hint="eastAsia"/>
          <w:sz w:val="22"/>
        </w:rPr>
        <w:t>、</w:t>
      </w:r>
      <w:r w:rsidR="008C59F4" w:rsidRPr="00F156C9">
        <w:rPr>
          <w:rFonts w:ascii="HG丸ｺﾞｼｯｸM-PRO" w:eastAsia="HG丸ｺﾞｼｯｸM-PRO" w:hAnsi="HG丸ｺﾞｼｯｸM-PRO" w:hint="eastAsia"/>
          <w:sz w:val="22"/>
        </w:rPr>
        <w:t>歯科診療所等においてフッ素塗布を受けるよう、フッ化物</w:t>
      </w:r>
      <w:r w:rsidR="00837427">
        <w:rPr>
          <w:rFonts w:ascii="HG丸ｺﾞｼｯｸM-PRO" w:eastAsia="HG丸ｺﾞｼｯｸM-PRO" w:hAnsi="HG丸ｺﾞｼｯｸM-PRO" w:hint="eastAsia"/>
          <w:sz w:val="22"/>
        </w:rPr>
        <w:t>の</w:t>
      </w:r>
      <w:r w:rsidR="008C59F4" w:rsidRPr="00F156C9">
        <w:rPr>
          <w:rFonts w:ascii="HG丸ｺﾞｼｯｸM-PRO" w:eastAsia="HG丸ｺﾞｼｯｸM-PRO" w:hAnsi="HG丸ｺﾞｼｯｸM-PRO" w:hint="eastAsia"/>
          <w:sz w:val="22"/>
        </w:rPr>
        <w:t>応用の重要性について普及啓発に取</w:t>
      </w:r>
      <w:r w:rsidR="00AB3F0F" w:rsidRPr="00F156C9">
        <w:rPr>
          <w:rFonts w:ascii="HG丸ｺﾞｼｯｸM-PRO" w:eastAsia="HG丸ｺﾞｼｯｸM-PRO" w:hAnsi="HG丸ｺﾞｼｯｸM-PRO" w:hint="eastAsia"/>
          <w:sz w:val="22"/>
        </w:rPr>
        <w:t>り</w:t>
      </w:r>
      <w:r w:rsidR="008C59F4" w:rsidRPr="00F156C9">
        <w:rPr>
          <w:rFonts w:ascii="HG丸ｺﾞｼｯｸM-PRO" w:eastAsia="HG丸ｺﾞｼｯｸM-PRO" w:hAnsi="HG丸ｺﾞｼｯｸM-PRO" w:hint="eastAsia"/>
          <w:sz w:val="22"/>
        </w:rPr>
        <w:t>組みます。</w:t>
      </w:r>
    </w:p>
    <w:p w14:paraId="186E4CB2" w14:textId="77777777" w:rsidR="009A384C" w:rsidRPr="00F156C9" w:rsidRDefault="009A384C" w:rsidP="009A384C">
      <w:pPr>
        <w:ind w:leftChars="200" w:left="640" w:hangingChars="100" w:hanging="220"/>
        <w:rPr>
          <w:rFonts w:ascii="HG丸ｺﾞｼｯｸM-PRO" w:eastAsia="HG丸ｺﾞｼｯｸM-PRO" w:hAnsi="HG丸ｺﾞｼｯｸM-PRO"/>
          <w:sz w:val="22"/>
        </w:rPr>
      </w:pPr>
    </w:p>
    <w:p w14:paraId="5A810967" w14:textId="77777777" w:rsidR="009A384C" w:rsidRPr="00F156C9" w:rsidRDefault="009A384C" w:rsidP="009A384C">
      <w:pPr>
        <w:ind w:leftChars="200" w:left="640" w:hangingChars="100" w:hanging="220"/>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｟歯と口の健康に係る普及啓発｠</w:t>
      </w:r>
    </w:p>
    <w:p w14:paraId="23528BDD" w14:textId="1046C3EB" w:rsidR="009A384C" w:rsidRPr="0068645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職域等における歯と口の健康に係る理解促進を図るため、事業者</w:t>
      </w:r>
      <w:r w:rsidR="00EC3CF4" w:rsidRPr="00F156C9">
        <w:rPr>
          <w:rFonts w:ascii="HG丸ｺﾞｼｯｸM-PRO" w:eastAsia="HG丸ｺﾞｼｯｸM-PRO" w:hAnsi="HG丸ｺﾞｼｯｸM-PRO" w:cs="ＭＳ 明朝" w:hint="eastAsia"/>
          <w:sz w:val="22"/>
        </w:rPr>
        <w:t>や</w:t>
      </w:r>
      <w:r w:rsidRPr="00F156C9">
        <w:rPr>
          <w:rFonts w:ascii="HG丸ｺﾞｼｯｸM-PRO" w:eastAsia="HG丸ｺﾞｼｯｸM-PRO" w:hAnsi="HG丸ｺﾞｼｯｸM-PRO" w:cs="ＭＳ 明朝" w:hint="eastAsia"/>
          <w:sz w:val="22"/>
        </w:rPr>
        <w:t>歯科医師会、歯科衛生士会</w:t>
      </w:r>
      <w:r w:rsidR="00EC3CF4" w:rsidRPr="00F156C9">
        <w:rPr>
          <w:rFonts w:ascii="HG丸ｺﾞｼｯｸM-PRO" w:eastAsia="HG丸ｺﾞｼｯｸM-PRO" w:hAnsi="HG丸ｺﾞｼｯｸM-PRO" w:cs="ＭＳ 明朝" w:hint="eastAsia"/>
          <w:sz w:val="22"/>
        </w:rPr>
        <w:t>、医療保険者</w:t>
      </w:r>
      <w:r w:rsidRPr="00F156C9">
        <w:rPr>
          <w:rFonts w:ascii="HG丸ｺﾞｼｯｸM-PRO" w:eastAsia="HG丸ｺﾞｼｯｸM-PRO" w:hAnsi="HG丸ｺﾞｼｯｸM-PRO" w:cs="ＭＳ 明朝" w:hint="eastAsia"/>
          <w:sz w:val="22"/>
        </w:rPr>
        <w:t>等との連携により、かかりつけ歯科医を持ち、定期的な歯科健診を受診する意義・必要性等、正しい知識を習得する研修等の</w:t>
      </w:r>
      <w:r w:rsidRPr="00B01DED">
        <w:rPr>
          <w:rFonts w:ascii="HG丸ｺﾞｼｯｸM-PRO" w:eastAsia="HG丸ｺﾞｼｯｸM-PRO" w:hAnsi="HG丸ｺﾞｼｯｸM-PRO" w:cs="ＭＳ 明朝" w:hint="eastAsia"/>
          <w:color w:val="000000" w:themeColor="text1"/>
          <w:sz w:val="22"/>
        </w:rPr>
        <w:t>機会提供を通じて、広く普及啓発を図ります。</w:t>
      </w:r>
    </w:p>
    <w:p w14:paraId="03D151F7" w14:textId="77777777" w:rsidR="00170F50" w:rsidRPr="00794184" w:rsidRDefault="00170F50" w:rsidP="00170F50">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Pr>
          <w:rFonts w:ascii="HG丸ｺﾞｼｯｸM-PRO" w:eastAsia="HG丸ｺﾞｼｯｸM-PRO" w:hAnsi="HG丸ｺﾞｼｯｸM-PRO" w:cs="ＭＳ 明朝" w:hint="eastAsia"/>
          <w:color w:val="000000" w:themeColor="text1"/>
          <w:sz w:val="22"/>
        </w:rPr>
        <w:t>（食物を口に取り込み、かんで飲み込むことなど）</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w:t>
      </w:r>
      <w:r>
        <w:rPr>
          <w:rFonts w:ascii="HG丸ｺﾞｼｯｸM-PRO" w:eastAsia="HG丸ｺﾞｼｯｸM-PRO" w:hAnsi="HG丸ｺﾞｼｯｸM-PRO" w:cs="ＭＳ 明朝" w:hint="eastAsia"/>
          <w:color w:val="000000" w:themeColor="text1"/>
          <w:sz w:val="22"/>
        </w:rPr>
        <w:t>する等、</w:t>
      </w:r>
      <w:r w:rsidRPr="00297833">
        <w:rPr>
          <w:rFonts w:ascii="HG丸ｺﾞｼｯｸM-PRO" w:eastAsia="HG丸ｺﾞｼｯｸM-PRO" w:hAnsi="HG丸ｺﾞｼｯｸM-PRO" w:cs="ＭＳ 明朝" w:hint="eastAsia"/>
          <w:color w:val="FF0000"/>
          <w:sz w:val="22"/>
          <w:highlight w:val="green"/>
        </w:rPr>
        <w:t>オーラルフレイル対策に取り組みます。</w:t>
      </w:r>
    </w:p>
    <w:p w14:paraId="291DBC32"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公民連携の枠組みを活用し、府民の健康づくりに取り組む民間企業と連携し、府民や事業者に対する情報発信、健康イベントの開催などを通じて、歯と口の健康づくりにかかる普及啓発を推進します。</w:t>
      </w:r>
    </w:p>
    <w:p w14:paraId="74C98C66" w14:textId="77777777" w:rsidR="009A384C"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14:paraId="731C14C5"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9A384C" w14:paraId="00AE9357"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1755C32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14:paraId="502D67B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8EFE30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5E5EC7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544FFA02" w14:textId="77777777" w:rsidTr="00D1228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445723DB" w14:textId="4A535EDD" w:rsidR="00D12287" w:rsidRPr="00F156C9" w:rsidRDefault="00D12287" w:rsidP="00583C27">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7</w:t>
            </w:r>
          </w:p>
        </w:tc>
        <w:tc>
          <w:tcPr>
            <w:tcW w:w="4428" w:type="dxa"/>
            <w:tcBorders>
              <w:top w:val="single" w:sz="12" w:space="0" w:color="auto"/>
              <w:left w:val="nil"/>
              <w:bottom w:val="dotted" w:sz="4" w:space="0" w:color="auto"/>
              <w:right w:val="single" w:sz="4" w:space="0" w:color="auto"/>
            </w:tcBorders>
            <w:vAlign w:val="center"/>
          </w:tcPr>
          <w:p w14:paraId="5E076BB0" w14:textId="5F80FAFF" w:rsidR="00094882" w:rsidRPr="00F156C9" w:rsidRDefault="00094882" w:rsidP="00094882">
            <w:pPr>
              <w:widowControl/>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過去1年に歯科健診を受診した者の割合の増加</w:t>
            </w:r>
            <w:r w:rsidR="00F218E3" w:rsidRPr="00F156C9">
              <w:rPr>
                <w:rFonts w:asciiTheme="majorEastAsia" w:eastAsiaTheme="majorEastAsia" w:hAnsiTheme="majorEastAsia" w:cs="ＭＳ Ｐゴシック" w:hint="eastAsia"/>
                <w:kern w:val="0"/>
                <w:sz w:val="20"/>
                <w:szCs w:val="20"/>
              </w:rPr>
              <w:t>（20歳以上）</w:t>
            </w:r>
          </w:p>
        </w:tc>
        <w:tc>
          <w:tcPr>
            <w:tcW w:w="2008" w:type="dxa"/>
            <w:tcBorders>
              <w:top w:val="single" w:sz="12" w:space="0" w:color="auto"/>
              <w:left w:val="single" w:sz="4" w:space="0" w:color="auto"/>
              <w:bottom w:val="dotted" w:sz="4" w:space="0" w:color="auto"/>
              <w:right w:val="single" w:sz="4" w:space="0" w:color="auto"/>
            </w:tcBorders>
            <w:vAlign w:val="center"/>
          </w:tcPr>
          <w:p w14:paraId="5DBB3027" w14:textId="77777777"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65.3%（R4）</w:t>
            </w:r>
          </w:p>
        </w:tc>
        <w:tc>
          <w:tcPr>
            <w:tcW w:w="2069" w:type="dxa"/>
            <w:tcBorders>
              <w:top w:val="single" w:sz="12" w:space="0" w:color="000000"/>
              <w:left w:val="single" w:sz="4" w:space="0" w:color="auto"/>
              <w:bottom w:val="dotted" w:sz="4" w:space="0" w:color="auto"/>
              <w:right w:val="single" w:sz="8" w:space="0" w:color="000000"/>
            </w:tcBorders>
            <w:shd w:val="clear" w:color="auto" w:fill="FFFFFF"/>
            <w:vAlign w:val="center"/>
          </w:tcPr>
          <w:p w14:paraId="7133339D" w14:textId="4F410E7E"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19"/>
                <w:szCs w:val="19"/>
              </w:rPr>
              <w:t>95％以上</w:t>
            </w:r>
          </w:p>
        </w:tc>
      </w:tr>
      <w:tr w:rsidR="00F156C9" w:rsidRPr="00F156C9" w14:paraId="2CF28A54"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1B36EED4" w14:textId="5FF7BBCA"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8</w:t>
            </w:r>
          </w:p>
        </w:tc>
        <w:tc>
          <w:tcPr>
            <w:tcW w:w="4428" w:type="dxa"/>
            <w:tcBorders>
              <w:top w:val="dotted" w:sz="4" w:space="0" w:color="auto"/>
              <w:left w:val="nil"/>
              <w:bottom w:val="dotted" w:sz="4" w:space="0" w:color="auto"/>
              <w:right w:val="single" w:sz="4" w:space="0" w:color="auto"/>
            </w:tcBorders>
            <w:vAlign w:val="center"/>
          </w:tcPr>
          <w:p w14:paraId="2574F529" w14:textId="7BA799E4" w:rsidR="00094882" w:rsidRPr="00F156C9" w:rsidRDefault="00010840" w:rsidP="00094882">
            <w:pPr>
              <w:widowControl/>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094882" w:rsidRPr="00F156C9">
              <w:rPr>
                <w:rFonts w:asciiTheme="majorEastAsia" w:eastAsiaTheme="majorEastAsia" w:hAnsiTheme="majorEastAsia" w:hint="eastAsia"/>
                <w:sz w:val="20"/>
                <w:szCs w:val="20"/>
              </w:rPr>
              <w:t>（40歳）</w:t>
            </w:r>
          </w:p>
        </w:tc>
        <w:tc>
          <w:tcPr>
            <w:tcW w:w="2008" w:type="dxa"/>
            <w:tcBorders>
              <w:top w:val="dotted" w:sz="4" w:space="0" w:color="auto"/>
              <w:left w:val="single" w:sz="4" w:space="0" w:color="auto"/>
              <w:bottom w:val="dotted" w:sz="4" w:space="0" w:color="auto"/>
              <w:right w:val="single" w:sz="4" w:space="0" w:color="auto"/>
            </w:tcBorders>
            <w:vAlign w:val="center"/>
          </w:tcPr>
          <w:p w14:paraId="0B2A361C" w14:textId="36730C03"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50.9％（R3）</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6D6A9567" w14:textId="1B65493F"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33％以下</w:t>
            </w:r>
          </w:p>
        </w:tc>
      </w:tr>
      <w:tr w:rsidR="00F156C9" w:rsidRPr="00F156C9" w14:paraId="6E90ED95" w14:textId="77777777" w:rsidTr="00583C27">
        <w:trPr>
          <w:trHeight w:val="255"/>
        </w:trPr>
        <w:tc>
          <w:tcPr>
            <w:tcW w:w="400" w:type="dxa"/>
            <w:vMerge/>
            <w:tcBorders>
              <w:left w:val="single" w:sz="12" w:space="0" w:color="auto"/>
              <w:bottom w:val="dotted" w:sz="4" w:space="0" w:color="auto"/>
              <w:right w:val="single" w:sz="8" w:space="0" w:color="auto"/>
            </w:tcBorders>
            <w:shd w:val="clear" w:color="auto" w:fill="FFFF66"/>
            <w:vAlign w:val="center"/>
          </w:tcPr>
          <w:p w14:paraId="5B9D7ECA" w14:textId="77777777" w:rsidR="00094882" w:rsidRPr="00F156C9" w:rsidRDefault="00094882" w:rsidP="00094882">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dotted" w:sz="4" w:space="0" w:color="auto"/>
              <w:right w:val="single" w:sz="4" w:space="0" w:color="auto"/>
            </w:tcBorders>
            <w:vAlign w:val="center"/>
          </w:tcPr>
          <w:p w14:paraId="4415FCD3" w14:textId="3C25EBE9" w:rsidR="00094882" w:rsidRPr="00F156C9" w:rsidRDefault="00010840" w:rsidP="00094882">
            <w:pPr>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583C27" w:rsidRPr="00F156C9">
              <w:rPr>
                <w:rFonts w:asciiTheme="majorEastAsia" w:eastAsiaTheme="majorEastAsia" w:hAnsiTheme="majorEastAsia" w:hint="eastAsia"/>
                <w:sz w:val="20"/>
                <w:szCs w:val="20"/>
              </w:rPr>
              <w:t>（60歳）</w:t>
            </w:r>
          </w:p>
        </w:tc>
        <w:tc>
          <w:tcPr>
            <w:tcW w:w="2008" w:type="dxa"/>
            <w:tcBorders>
              <w:top w:val="dotted" w:sz="4" w:space="0" w:color="auto"/>
              <w:left w:val="single" w:sz="4" w:space="0" w:color="auto"/>
              <w:bottom w:val="dotted" w:sz="4" w:space="0" w:color="auto"/>
              <w:right w:val="single" w:sz="4" w:space="0" w:color="auto"/>
            </w:tcBorders>
            <w:vAlign w:val="center"/>
          </w:tcPr>
          <w:p w14:paraId="1A9104A5" w14:textId="76A0A362"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59.9％（R3）</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486BE730" w14:textId="65E849D4"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48％以下</w:t>
            </w:r>
          </w:p>
        </w:tc>
      </w:tr>
      <w:tr w:rsidR="00F156C9" w:rsidRPr="00F156C9" w14:paraId="68D25336"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6FB1805F" w14:textId="26C1B1A9"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9</w:t>
            </w:r>
          </w:p>
        </w:tc>
        <w:tc>
          <w:tcPr>
            <w:tcW w:w="4428" w:type="dxa"/>
            <w:tcBorders>
              <w:top w:val="dotted" w:sz="4" w:space="0" w:color="auto"/>
              <w:left w:val="nil"/>
              <w:bottom w:val="dotted" w:sz="4" w:space="0" w:color="auto"/>
              <w:right w:val="single" w:sz="4" w:space="0" w:color="auto"/>
            </w:tcBorders>
            <w:vAlign w:val="center"/>
          </w:tcPr>
          <w:p w14:paraId="07969DC6" w14:textId="756F0A6B" w:rsidR="00094882" w:rsidRPr="00F156C9" w:rsidRDefault="00094882" w:rsidP="00094882">
            <w:pPr>
              <w:widowControl/>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咀嚼良好者の割合の増加（50歳</w:t>
            </w:r>
            <w:r w:rsidR="00583C27" w:rsidRPr="00F156C9">
              <w:rPr>
                <w:rFonts w:asciiTheme="majorEastAsia" w:eastAsiaTheme="majorEastAsia" w:hAnsiTheme="majorEastAsia" w:hint="eastAsia"/>
                <w:sz w:val="20"/>
                <w:szCs w:val="20"/>
              </w:rPr>
              <w:t>代</w:t>
            </w:r>
            <w:r w:rsidRPr="00F156C9">
              <w:rPr>
                <w:rFonts w:asciiTheme="majorEastAsia" w:eastAsiaTheme="majorEastAsia" w:hAnsiTheme="majorEastAsia" w:hint="eastAsia"/>
                <w:sz w:val="20"/>
                <w:szCs w:val="20"/>
              </w:rPr>
              <w:t>）</w:t>
            </w:r>
          </w:p>
        </w:tc>
        <w:tc>
          <w:tcPr>
            <w:tcW w:w="2008" w:type="dxa"/>
            <w:tcBorders>
              <w:top w:val="dotted" w:sz="4" w:space="0" w:color="auto"/>
              <w:left w:val="single" w:sz="4" w:space="0" w:color="auto"/>
              <w:bottom w:val="dotted" w:sz="4" w:space="0" w:color="auto"/>
              <w:right w:val="single" w:sz="4" w:space="0" w:color="auto"/>
            </w:tcBorders>
            <w:vAlign w:val="center"/>
          </w:tcPr>
          <w:p w14:paraId="382F5FB7" w14:textId="03257300" w:rsidR="00094882" w:rsidRPr="00F156C9" w:rsidRDefault="0053525D" w:rsidP="0053525D">
            <w:pPr>
              <w:widowControl/>
              <w:jc w:val="center"/>
              <w:rPr>
                <w:rFonts w:asciiTheme="majorEastAsia" w:eastAsiaTheme="majorEastAsia" w:hAnsiTheme="majorEastAsia" w:cs="Times New Roman"/>
                <w:sz w:val="19"/>
                <w:szCs w:val="19"/>
              </w:rPr>
            </w:pPr>
            <w:r w:rsidRPr="00F156C9">
              <w:rPr>
                <w:rFonts w:asciiTheme="majorEastAsia" w:eastAsiaTheme="majorEastAsia" w:hAnsiTheme="majorEastAsia" w:cs="Times New Roman" w:hint="eastAsia"/>
                <w:sz w:val="19"/>
                <w:szCs w:val="19"/>
              </w:rPr>
              <w:t>88.4％(</w:t>
            </w:r>
            <w:r w:rsidRPr="00F156C9">
              <w:rPr>
                <w:rFonts w:asciiTheme="majorEastAsia" w:eastAsiaTheme="majorEastAsia" w:hAnsiTheme="majorEastAsia" w:cs="Times New Roman"/>
                <w:sz w:val="19"/>
                <w:szCs w:val="19"/>
              </w:rPr>
              <w:t>R4)</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0C77BE75" w14:textId="6910F351" w:rsidR="00094882" w:rsidRPr="00F156C9" w:rsidRDefault="00094882"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98％以上</w:t>
            </w:r>
          </w:p>
        </w:tc>
      </w:tr>
      <w:tr w:rsidR="00F156C9" w:rsidRPr="00F156C9" w14:paraId="037610AE" w14:textId="77777777" w:rsidTr="00583C27">
        <w:trPr>
          <w:trHeight w:val="255"/>
        </w:trPr>
        <w:tc>
          <w:tcPr>
            <w:tcW w:w="400" w:type="dxa"/>
            <w:vMerge/>
            <w:tcBorders>
              <w:left w:val="single" w:sz="12" w:space="0" w:color="auto"/>
              <w:bottom w:val="single" w:sz="12" w:space="0" w:color="auto"/>
              <w:right w:val="single" w:sz="8" w:space="0" w:color="auto"/>
            </w:tcBorders>
            <w:shd w:val="clear" w:color="auto" w:fill="FFFF66"/>
            <w:vAlign w:val="center"/>
          </w:tcPr>
          <w:p w14:paraId="36845485" w14:textId="77777777" w:rsidR="00583C27" w:rsidRPr="00F156C9" w:rsidRDefault="00583C27" w:rsidP="00583C27">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single" w:sz="12" w:space="0" w:color="auto"/>
              <w:right w:val="single" w:sz="4" w:space="0" w:color="auto"/>
            </w:tcBorders>
            <w:vAlign w:val="center"/>
          </w:tcPr>
          <w:p w14:paraId="0DAB31A2" w14:textId="622964E8" w:rsidR="00583C27" w:rsidRPr="00F156C9" w:rsidRDefault="00583C27" w:rsidP="00583C27">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咀嚼良好者の割合の増加（60歳以上）</w:t>
            </w:r>
          </w:p>
        </w:tc>
        <w:tc>
          <w:tcPr>
            <w:tcW w:w="2008" w:type="dxa"/>
            <w:tcBorders>
              <w:top w:val="dotted" w:sz="4" w:space="0" w:color="auto"/>
              <w:left w:val="single" w:sz="4" w:space="0" w:color="auto"/>
              <w:bottom w:val="single" w:sz="12" w:space="0" w:color="auto"/>
              <w:right w:val="single" w:sz="4" w:space="0" w:color="auto"/>
            </w:tcBorders>
            <w:vAlign w:val="center"/>
          </w:tcPr>
          <w:p w14:paraId="7B9BD9FB" w14:textId="0584FA0E" w:rsidR="00583C27" w:rsidRPr="00F156C9" w:rsidRDefault="00583C27"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19"/>
                <w:szCs w:val="19"/>
              </w:rPr>
              <w:t>71.7％(</w:t>
            </w:r>
            <w:r w:rsidRPr="00F156C9">
              <w:rPr>
                <w:rFonts w:asciiTheme="majorEastAsia" w:eastAsiaTheme="majorEastAsia" w:hAnsiTheme="majorEastAsia" w:cs="Times New Roman"/>
                <w:sz w:val="19"/>
                <w:szCs w:val="19"/>
              </w:rPr>
              <w:t>R4)</w:t>
            </w:r>
          </w:p>
        </w:tc>
        <w:tc>
          <w:tcPr>
            <w:tcW w:w="2069" w:type="dxa"/>
            <w:tcBorders>
              <w:top w:val="dotted" w:sz="4" w:space="0" w:color="auto"/>
              <w:left w:val="single" w:sz="4" w:space="0" w:color="auto"/>
              <w:bottom w:val="single" w:sz="12" w:space="0" w:color="000000"/>
              <w:right w:val="single" w:sz="8" w:space="0" w:color="000000"/>
            </w:tcBorders>
            <w:shd w:val="clear" w:color="auto" w:fill="FFFFFF"/>
            <w:vAlign w:val="center"/>
          </w:tcPr>
          <w:p w14:paraId="250672FD" w14:textId="33AFA3FD" w:rsidR="00583C27" w:rsidRPr="00F156C9" w:rsidRDefault="00583C27"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80％</w:t>
            </w:r>
            <w:r w:rsidR="00826C55" w:rsidRPr="00F156C9">
              <w:rPr>
                <w:rFonts w:asciiTheme="majorEastAsia" w:eastAsiaTheme="majorEastAsia" w:hAnsiTheme="majorEastAsia" w:cs="Times New Roman" w:hint="eastAsia"/>
                <w:kern w:val="2"/>
                <w:sz w:val="19"/>
                <w:szCs w:val="19"/>
              </w:rPr>
              <w:t>以上</w:t>
            </w:r>
          </w:p>
        </w:tc>
      </w:tr>
    </w:tbl>
    <w:p w14:paraId="1A9EF3B2" w14:textId="628FDB1C" w:rsidR="00901EB6" w:rsidRPr="00F156C9" w:rsidRDefault="00901EB6" w:rsidP="000262B5">
      <w:pPr>
        <w:widowControl/>
        <w:spacing w:line="-200" w:lineRule="auto"/>
        <w:ind w:firstLineChars="100" w:firstLine="18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5EF7B287" w14:textId="140AD227"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17</w:t>
      </w:r>
      <w:r w:rsidRPr="00F156C9">
        <w:rPr>
          <w:rFonts w:ascii="HG丸ｺﾞｼｯｸM-PRO" w:eastAsia="HG丸ｺﾞｼｯｸM-PRO" w:hAnsi="HG丸ｺﾞｼｯｸM-PRO"/>
          <w:sz w:val="18"/>
          <w:szCs w:val="18"/>
        </w:rPr>
        <w:t>,19</w:t>
      </w:r>
      <w:r w:rsidRPr="00F156C9">
        <w:rPr>
          <w:rFonts w:ascii="HG丸ｺﾞｼｯｸM-PRO" w:eastAsia="HG丸ｺﾞｼｯｸM-PRO" w:hAnsi="HG丸ｺﾞｼｯｸM-PRO" w:hint="eastAsia"/>
          <w:sz w:val="18"/>
          <w:szCs w:val="18"/>
        </w:rPr>
        <w:t>：大阪府健康づくり実態調査</w:t>
      </w:r>
    </w:p>
    <w:p w14:paraId="5F88CE17" w14:textId="6BE2002D"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18：</w:t>
      </w:r>
      <w:r w:rsidR="00A16D79" w:rsidRPr="00F156C9">
        <w:rPr>
          <w:rFonts w:ascii="HG丸ｺﾞｼｯｸM-PRO" w:eastAsia="HG丸ｺﾞｼｯｸM-PRO" w:hAnsi="HG丸ｺﾞｼｯｸM-PRO" w:hint="eastAsia"/>
          <w:sz w:val="18"/>
          <w:szCs w:val="18"/>
        </w:rPr>
        <w:t>大阪府市町村歯科口腔保健実態調査</w:t>
      </w:r>
    </w:p>
    <w:p w14:paraId="1228CCCE" w14:textId="13933E20" w:rsidR="009A384C" w:rsidRPr="00F156C9" w:rsidRDefault="009A384C" w:rsidP="009A384C">
      <w:pPr>
        <w:widowControl/>
        <w:jc w:val="left"/>
        <w:rPr>
          <w:rFonts w:asciiTheme="majorEastAsia" w:eastAsiaTheme="majorEastAsia" w:hAnsiTheme="majorEastAsia"/>
          <w:b/>
          <w:sz w:val="24"/>
        </w:rPr>
      </w:pPr>
    </w:p>
    <w:p w14:paraId="4245AC24" w14:textId="77777777" w:rsidR="009A384C" w:rsidRDefault="009A384C" w:rsidP="009A384C">
      <w:pPr>
        <w:widowControl/>
        <w:jc w:val="left"/>
        <w:rPr>
          <w:rFonts w:asciiTheme="majorEastAsia" w:eastAsiaTheme="majorEastAsia" w:hAnsiTheme="majorEastAsia"/>
          <w:b/>
          <w:color w:val="0070C0"/>
          <w:sz w:val="24"/>
        </w:rPr>
      </w:pPr>
    </w:p>
    <w:p w14:paraId="05E9A87D" w14:textId="77777777" w:rsidR="009A384C" w:rsidRDefault="009A384C" w:rsidP="009A384C">
      <w:pPr>
        <w:widowControl/>
        <w:jc w:val="left"/>
        <w:rPr>
          <w:rStyle w:val="30"/>
        </w:rPr>
      </w:pPr>
      <w:bookmarkStart w:id="120" w:name="_Toc510088993"/>
      <w:r>
        <w:rPr>
          <w:rStyle w:val="30"/>
        </w:rPr>
        <w:br w:type="page"/>
      </w:r>
    </w:p>
    <w:p w14:paraId="6FF17ADB" w14:textId="77777777" w:rsidR="009A384C" w:rsidRDefault="009A384C" w:rsidP="009A384C">
      <w:pPr>
        <w:pStyle w:val="2"/>
      </w:pPr>
      <w:bookmarkStart w:id="121" w:name="_Toc510088994"/>
      <w:bookmarkStart w:id="122" w:name="_Toc152763266"/>
      <w:bookmarkEnd w:id="120"/>
      <w:r>
        <w:rPr>
          <w:rFonts w:hint="eastAsia"/>
        </w:rPr>
        <w:lastRenderedPageBreak/>
        <w:t xml:space="preserve">２　</w:t>
      </w:r>
      <w:r w:rsidRPr="00567642">
        <w:rPr>
          <w:rFonts w:hint="eastAsia"/>
        </w:rPr>
        <w:t>生活習慣病の早期発見・重症化予防</w:t>
      </w:r>
      <w:bookmarkEnd w:id="121"/>
      <w:bookmarkEnd w:id="122"/>
    </w:p>
    <w:p w14:paraId="1E030D49"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00928" behindDoc="0" locked="0" layoutInCell="1" allowOverlap="1" wp14:anchorId="16343920" wp14:editId="6C803D04">
                <wp:simplePos x="0" y="0"/>
                <wp:positionH relativeFrom="column">
                  <wp:posOffset>-13335</wp:posOffset>
                </wp:positionH>
                <wp:positionV relativeFrom="paragraph">
                  <wp:posOffset>67945</wp:posOffset>
                </wp:positionV>
                <wp:extent cx="5798820" cy="1323975"/>
                <wp:effectExtent l="0" t="0" r="11430" b="28575"/>
                <wp:wrapNone/>
                <wp:docPr id="1036" name="角丸四角形 1036" descr="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title="生活習慣病の早期発見・重症化予防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3239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3920" id="角丸四角形 1036" o:spid="_x0000_s1154" alt="タイトル: 生活習慣病の早期発見・重症化予防の要約 - 説明: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style="position:absolute;left:0;text-align:left;margin-left:-1.05pt;margin-top:5.35pt;width:456.6pt;height:10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" strokecolor="#0070c0" strokeweight="1.5pt">
                <v:shadow color="#868686"/>
                <v:textbox inset="5.85pt,.7pt,5.85pt,.7pt">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v:textbox>
              </v:roundrect>
            </w:pict>
          </mc:Fallback>
        </mc:AlternateContent>
      </w:r>
    </w:p>
    <w:p w14:paraId="7621686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AAE60A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EBEB39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4FDA338"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16B679F" w14:textId="77777777" w:rsidR="009A384C" w:rsidRDefault="009A384C" w:rsidP="009A384C">
      <w:pPr>
        <w:rPr>
          <w:rStyle w:val="30"/>
        </w:rPr>
      </w:pPr>
    </w:p>
    <w:p w14:paraId="79FF6390" w14:textId="652F5D0E" w:rsidR="009A384C" w:rsidRPr="001B0033" w:rsidRDefault="009A384C" w:rsidP="001B0033">
      <w:pPr>
        <w:rPr>
          <w:rFonts w:asciiTheme="majorEastAsia" w:eastAsiaTheme="majorEastAsia" w:hAnsiTheme="majorEastAsia"/>
          <w:b/>
          <w:color w:val="0070C0"/>
          <w:sz w:val="28"/>
          <w:szCs w:val="24"/>
        </w:rPr>
      </w:pPr>
      <w:bookmarkStart w:id="123" w:name="_Toc152763267"/>
      <w:r w:rsidRPr="00885DE9">
        <w:rPr>
          <w:rStyle w:val="30"/>
          <w:rFonts w:hint="eastAsia"/>
        </w:rPr>
        <w:t>（</w:t>
      </w:r>
      <w:r>
        <w:rPr>
          <w:rStyle w:val="30"/>
          <w:rFonts w:hint="eastAsia"/>
        </w:rPr>
        <w:t>1</w:t>
      </w:r>
      <w:r w:rsidRPr="00885DE9">
        <w:rPr>
          <w:rStyle w:val="30"/>
          <w:rFonts w:hint="eastAsia"/>
        </w:rPr>
        <w:t>）</w:t>
      </w:r>
      <w:r w:rsidR="0003797C">
        <w:rPr>
          <w:rStyle w:val="30"/>
          <w:rFonts w:hint="eastAsia"/>
        </w:rPr>
        <w:t>けんしん（健診</w:t>
      </w:r>
      <w:r>
        <w:rPr>
          <w:rStyle w:val="30"/>
          <w:rFonts w:hint="eastAsia"/>
        </w:rPr>
        <w:t>・がん検診）</w:t>
      </w:r>
      <w:bookmarkEnd w:id="123"/>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C8D8753"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59B88D1"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ADC9D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8C87CF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C8D37C5" w14:textId="77777777" w:rsidR="009A384C"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w:t>
            </w:r>
            <w:r w:rsidRPr="006D524A">
              <w:rPr>
                <w:rFonts w:ascii="HG丸ｺﾞｼｯｸM-PRO" w:eastAsia="HG丸ｺﾞｼｯｸM-PRO" w:hAnsi="HG丸ｺﾞｼｯｸM-PRO" w:hint="eastAsia"/>
                <w:b/>
                <w:sz w:val="24"/>
                <w:szCs w:val="24"/>
              </w:rPr>
              <w:t>がん</w:t>
            </w:r>
            <w:r w:rsidRPr="003E1C79">
              <w:rPr>
                <w:rFonts w:ascii="HG丸ｺﾞｼｯｸM-PRO" w:eastAsia="HG丸ｺﾞｼｯｸM-PRO" w:hAnsi="HG丸ｺﾞｼｯｸM-PRO" w:hint="eastAsia"/>
                <w:b/>
                <w:sz w:val="24"/>
                <w:szCs w:val="24"/>
              </w:rPr>
              <w:t>検診）</w:t>
            </w:r>
            <w:r>
              <w:rPr>
                <w:rFonts w:ascii="HG丸ｺﾞｼｯｸM-PRO" w:eastAsia="HG丸ｺﾞｼｯｸM-PRO" w:hAnsi="HG丸ｺﾞｼｯｸM-PRO" w:hint="eastAsia"/>
                <w:b/>
                <w:sz w:val="24"/>
                <w:szCs w:val="24"/>
              </w:rPr>
              <w:t>の受診率を上げます</w:t>
            </w:r>
          </w:p>
          <w:p w14:paraId="40A15862" w14:textId="77777777" w:rsidR="009A384C" w:rsidRPr="00FF0AFD" w:rsidRDefault="009A384C" w:rsidP="00462CA4">
            <w:pPr>
              <w:jc w:val="center"/>
              <w:rPr>
                <w:rFonts w:ascii="HG丸ｺﾞｼｯｸM-PRO" w:eastAsia="HG丸ｺﾞｼｯｸM-PRO" w:hAnsi="HG丸ｺﾞｼｯｸM-PRO"/>
                <w:b/>
                <w:sz w:val="24"/>
                <w:szCs w:val="24"/>
              </w:rPr>
            </w:pPr>
            <w:r w:rsidRPr="00FF0AFD">
              <w:rPr>
                <w:rFonts w:ascii="HG丸ｺﾞｼｯｸM-PRO" w:eastAsia="HG丸ｺﾞｼｯｸM-PRO" w:hAnsi="HG丸ｺﾞｼｯｸM-PRO" w:hint="eastAsia"/>
                <w:b/>
                <w:sz w:val="24"/>
                <w:szCs w:val="24"/>
              </w:rPr>
              <w:t>～けんしんを受けましょう～</w:t>
            </w:r>
          </w:p>
        </w:tc>
      </w:tr>
    </w:tbl>
    <w:p w14:paraId="0E6E257C" w14:textId="77777777" w:rsidR="009A384C" w:rsidRPr="006D0AA2" w:rsidRDefault="009A384C" w:rsidP="009A384C">
      <w:pPr>
        <w:rPr>
          <w:rFonts w:asciiTheme="majorEastAsia" w:eastAsiaTheme="majorEastAsia" w:hAnsiTheme="majorEastAsia"/>
          <w:b/>
          <w:color w:val="FF0000"/>
          <w:sz w:val="24"/>
          <w:szCs w:val="24"/>
        </w:rPr>
      </w:pPr>
    </w:p>
    <w:p w14:paraId="32A0CA28"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D783EA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6832" behindDoc="0" locked="0" layoutInCell="1" allowOverlap="1" wp14:anchorId="0EB1ABBB" wp14:editId="5115E05A">
                <wp:simplePos x="0" y="0"/>
                <wp:positionH relativeFrom="column">
                  <wp:posOffset>300990</wp:posOffset>
                </wp:positionH>
                <wp:positionV relativeFrom="paragraph">
                  <wp:posOffset>33019</wp:posOffset>
                </wp:positionV>
                <wp:extent cx="5553075" cy="657225"/>
                <wp:effectExtent l="0" t="0" r="28575" b="2857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7225"/>
                        </a:xfrm>
                        <a:prstGeom prst="roundRect">
                          <a:avLst>
                            <a:gd name="adj" fmla="val 1204"/>
                          </a:avLst>
                        </a:prstGeom>
                        <a:solidFill>
                          <a:sysClr val="window" lastClr="FFFFFF"/>
                        </a:solidFill>
                        <a:ln w="19050" cap="flat" cmpd="sng" algn="ctr">
                          <a:solidFill>
                            <a:srgbClr val="4F81BD"/>
                          </a:solidFill>
                          <a:prstDash val="solid"/>
                          <a:headEnd/>
                          <a:tailEnd/>
                        </a:ln>
                        <a:effectLst/>
                      </wps:spPr>
                      <wps:txbx>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1ABBB" id="角丸四角形 1037" o:spid="_x0000_s1155" style="position:absolute;left:0;text-align:left;margin-left:23.7pt;margin-top:2.6pt;width:437.25pt;height:5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" fillcolor="window" strokecolor="#4f81bd" strokeweight="1.5pt">
                <v:textbox inset="5.85pt,.7pt,5.85pt,.7pt">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v:textbox>
              </v:roundrect>
            </w:pict>
          </mc:Fallback>
        </mc:AlternateContent>
      </w:r>
      <w:r>
        <w:rPr>
          <w:noProof/>
        </w:rPr>
        <mc:AlternateContent>
          <mc:Choice Requires="wps">
            <w:drawing>
              <wp:anchor distT="0" distB="0" distL="114300" distR="114300" simplePos="0" relativeHeight="251897856" behindDoc="0" locked="0" layoutInCell="1" allowOverlap="1" wp14:anchorId="4F4CB81B" wp14:editId="4D3FD4BA">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定期的に「けんしん（健診・がん検診）」を受診することにより、自らの健康状態を正しく把握し、疾患の早期発見につなげ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B81B" id="テキスト ボックス 1038" o:spid="_x0000_s1156" type="#_x0000_t202" alt="タイトル: 府民の行動目標 - 説明: 定期的に「けんしん（健診・がん検診）」を受診することにより、自らの健康状態を正しく把握し、疾患の早期発見につなげます。" style="position:absolute;left:0;text-align:left;margin-left:29.7pt;margin-top:7.45pt;width:425.55pt;height: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" stroked="f">
                <v:textbox inset="5.85pt,.7pt,5.85pt,.7pt">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v:textbox>
              </v:shape>
            </w:pict>
          </mc:Fallback>
        </mc:AlternateContent>
      </w:r>
    </w:p>
    <w:p w14:paraId="6907F8CF" w14:textId="77777777" w:rsidR="009A384C" w:rsidRDefault="009A384C" w:rsidP="009A384C">
      <w:pPr>
        <w:ind w:firstLineChars="50" w:firstLine="100"/>
        <w:rPr>
          <w:rFonts w:asciiTheme="majorEastAsia" w:eastAsiaTheme="majorEastAsia" w:hAnsiTheme="majorEastAsia"/>
          <w:b/>
          <w:color w:val="0070C0"/>
          <w:sz w:val="20"/>
        </w:rPr>
      </w:pPr>
    </w:p>
    <w:p w14:paraId="71E1183B" w14:textId="77777777" w:rsidR="009A384C" w:rsidRDefault="009A384C" w:rsidP="009A384C">
      <w:pPr>
        <w:ind w:firstLineChars="50" w:firstLine="100"/>
        <w:rPr>
          <w:rFonts w:asciiTheme="majorEastAsia" w:eastAsiaTheme="majorEastAsia" w:hAnsiTheme="majorEastAsia"/>
          <w:b/>
          <w:color w:val="0070C0"/>
          <w:sz w:val="20"/>
        </w:rPr>
      </w:pPr>
    </w:p>
    <w:p w14:paraId="636B7303" w14:textId="77777777" w:rsidR="009A384C" w:rsidRDefault="009A384C" w:rsidP="009A384C">
      <w:pPr>
        <w:rPr>
          <w:rFonts w:asciiTheme="majorEastAsia" w:eastAsiaTheme="majorEastAsia" w:hAnsiTheme="majorEastAsia"/>
          <w:b/>
          <w:color w:val="0070C0"/>
          <w:sz w:val="24"/>
        </w:rPr>
      </w:pPr>
    </w:p>
    <w:p w14:paraId="2C28235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AE1887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｟けんしん受診率向上に向けた取組み｠</w:t>
      </w:r>
    </w:p>
    <w:p w14:paraId="593E1E37" w14:textId="316C1D9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におけるけんしん受診率の向上を図るため、市町村や医療保険者、民間企業等との連携により、けんしん受診者へのインセンティブの付与や受診しやすい環境整備等創意工夫を凝らし、府民の受診意欲を高める取組みを推進します。</w:t>
      </w:r>
    </w:p>
    <w:p w14:paraId="3F1A1905" w14:textId="3FC1BFB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職域等におけるけんしんの受診率向上を図るため、市町村、医療保険者等の連携により、事業者等に対して「健康経営」の重要性を啓発し、受診しやすい環境づくりを進めます。</w:t>
      </w:r>
    </w:p>
    <w:p w14:paraId="673EA403"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color w:val="000000" w:themeColor="text1"/>
          <w:spacing w:val="-4"/>
          <w:sz w:val="22"/>
        </w:rPr>
        <w:t>｟特定</w:t>
      </w:r>
      <w:r w:rsidRPr="00F156C9">
        <w:rPr>
          <w:rFonts w:ascii="HG丸ｺﾞｼｯｸM-PRO" w:eastAsia="HG丸ｺﾞｼｯｸM-PRO" w:hAnsi="HG丸ｺﾞｼｯｸM-PRO" w:cs="ＭＳ 明朝" w:hint="eastAsia"/>
          <w:spacing w:val="-4"/>
          <w:sz w:val="22"/>
        </w:rPr>
        <w:t>健診における受診促進｠</w:t>
      </w:r>
    </w:p>
    <w:p w14:paraId="69270711" w14:textId="17DDC855" w:rsidR="009A384C" w:rsidRPr="00F156C9" w:rsidRDefault="009A384C" w:rsidP="009A384C">
      <w:pPr>
        <w:ind w:leftChars="200" w:left="640" w:hangingChars="100" w:hanging="220"/>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hint="eastAsia"/>
          <w:sz w:val="22"/>
        </w:rPr>
        <w:t>▼　医師会</w:t>
      </w:r>
      <w:r w:rsidR="00EC3CF4" w:rsidRPr="00F156C9">
        <w:rPr>
          <w:rFonts w:ascii="HG丸ｺﾞｼｯｸM-PRO" w:eastAsia="HG丸ｺﾞｼｯｸM-PRO" w:hAnsi="HG丸ｺﾞｼｯｸM-PRO" w:hint="eastAsia"/>
          <w:sz w:val="22"/>
        </w:rPr>
        <w:t>や医療保険者</w:t>
      </w:r>
      <w:r w:rsidRPr="00F156C9">
        <w:rPr>
          <w:rFonts w:ascii="HG丸ｺﾞｼｯｸM-PRO" w:eastAsia="HG丸ｺﾞｼｯｸM-PRO" w:hAnsi="HG丸ｺﾞｼｯｸM-PRO" w:hint="eastAsia"/>
          <w:sz w:val="22"/>
        </w:rPr>
        <w:t>、かかりつけ医との連携により、特定健診未受診者への受診の働きかけを行い、特定健診の受診率向上を図ります。</w:t>
      </w:r>
    </w:p>
    <w:p w14:paraId="1946FA4F" w14:textId="4BA5EA03"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w:t>
      </w:r>
      <w:r w:rsidR="009B65C5" w:rsidRPr="00F156C9">
        <w:rPr>
          <w:rFonts w:ascii="HG丸ｺﾞｼｯｸM-PRO" w:eastAsia="HG丸ｺﾞｼｯｸM-PRO" w:hAnsi="HG丸ｺﾞｼｯｸM-PRO" w:cs="ＭＳ 明朝" w:hint="eastAsia"/>
          <w:sz w:val="22"/>
        </w:rPr>
        <w:t>等</w:t>
      </w:r>
      <w:r w:rsidRPr="00F156C9">
        <w:rPr>
          <w:rFonts w:ascii="HG丸ｺﾞｼｯｸM-PRO" w:eastAsia="HG丸ｺﾞｼｯｸM-PRO" w:hAnsi="HG丸ｺﾞｼｯｸM-PRO" w:cs="ＭＳ 明朝" w:hint="eastAsia"/>
          <w:sz w:val="22"/>
        </w:rPr>
        <w:t>の実</w:t>
      </w:r>
      <w:r w:rsidRPr="006D0AA2">
        <w:rPr>
          <w:rFonts w:ascii="HG丸ｺﾞｼｯｸM-PRO" w:eastAsia="HG丸ｺﾞｼｯｸM-PRO" w:hAnsi="HG丸ｺﾞｼｯｸM-PRO" w:cs="ＭＳ 明朝" w:hint="eastAsia"/>
          <w:color w:val="000000" w:themeColor="text1"/>
          <w:sz w:val="22"/>
        </w:rPr>
        <w:t>態に応じた効果的な受診促進策の検討に向けた技術的支援を行います。</w:t>
      </w:r>
    </w:p>
    <w:p w14:paraId="52FD6816" w14:textId="5185C05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医療保険者間の連携による効果的な保健事業等の実施や研修等を通じた人材育成等、保険者機能の強化を図り、府域の受診促進</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つなげます。</w:t>
      </w:r>
    </w:p>
    <w:p w14:paraId="5E8F0775" w14:textId="6511C524" w:rsidR="009A384C"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75C4D4DC" w14:textId="77777777" w:rsidR="001B0033" w:rsidRPr="006D0AA2" w:rsidRDefault="001B0033"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301DE9D3"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｟がん検診における受診促進｠</w:t>
      </w:r>
    </w:p>
    <w:p w14:paraId="06A000B9" w14:textId="034B3C1A" w:rsidR="009A384C" w:rsidRPr="00327999" w:rsidRDefault="009A384C" w:rsidP="009A384C">
      <w:pPr>
        <w:ind w:leftChars="200" w:left="632" w:hangingChars="100" w:hanging="212"/>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4"/>
          <w:sz w:val="22"/>
        </w:rPr>
        <w:t>▼　職域におけるがん検診の推進を図るため</w:t>
      </w:r>
      <w:r w:rsidRPr="006D0AA2">
        <w:rPr>
          <w:rFonts w:ascii="HG丸ｺﾞｼｯｸM-PRO" w:eastAsia="HG丸ｺﾞｼｯｸM-PRO" w:hAnsi="HG丸ｺﾞｼｯｸM-PRO" w:cs="ＭＳ 明朝" w:hint="eastAsia"/>
          <w:spacing w:val="-4"/>
          <w:sz w:val="22"/>
        </w:rPr>
        <w:t>、平成</w:t>
      </w:r>
      <w:r w:rsidRPr="006D0AA2">
        <w:rPr>
          <w:rFonts w:ascii="HG丸ｺﾞｼｯｸM-PRO" w:eastAsia="HG丸ｺﾞｼｯｸM-PRO" w:hAnsi="HG丸ｺﾞｼｯｸM-PRO" w:cs="ＭＳ 明朝"/>
          <w:spacing w:val="-4"/>
          <w:sz w:val="22"/>
        </w:rPr>
        <w:t>27年度より創設したがん検診受診推進員</w:t>
      </w:r>
      <w:r w:rsidR="00672945" w:rsidRPr="00327999">
        <w:rPr>
          <w:rFonts w:ascii="HG丸ｺﾞｼｯｸM-PRO" w:eastAsia="HG丸ｺﾞｼｯｸM-PRO" w:hAnsi="HG丸ｺﾞｼｯｸM-PRO" w:cs="ＭＳ 明朝" w:hint="eastAsia"/>
          <w:spacing w:val="-4"/>
          <w:sz w:val="22"/>
        </w:rPr>
        <w:t>の</w:t>
      </w:r>
      <w:r w:rsidRPr="00327999">
        <w:rPr>
          <w:rFonts w:ascii="HG丸ｺﾞｼｯｸM-PRO" w:eastAsia="HG丸ｺﾞｼｯｸM-PRO" w:hAnsi="HG丸ｺﾞｼｯｸM-PRO" w:cs="ＭＳ 明朝"/>
          <w:spacing w:val="-4"/>
          <w:sz w:val="22"/>
        </w:rPr>
        <w:t>活用</w:t>
      </w:r>
      <w:r w:rsidR="00672945" w:rsidRPr="00327999">
        <w:rPr>
          <w:rFonts w:ascii="HG丸ｺﾞｼｯｸM-PRO" w:eastAsia="HG丸ｺﾞｼｯｸM-PRO" w:hAnsi="HG丸ｺﾞｼｯｸM-PRO" w:cs="ＭＳ 明朝" w:hint="eastAsia"/>
          <w:spacing w:val="-4"/>
          <w:sz w:val="22"/>
        </w:rPr>
        <w:t>や</w:t>
      </w:r>
      <w:r w:rsidRPr="00327999">
        <w:rPr>
          <w:rFonts w:ascii="HG丸ｺﾞｼｯｸM-PRO" w:eastAsia="HG丸ｺﾞｼｯｸM-PRO" w:hAnsi="HG丸ｺﾞｼｯｸM-PRO" w:cs="ＭＳ 明朝" w:hint="eastAsia"/>
          <w:spacing w:val="-4"/>
          <w:sz w:val="22"/>
        </w:rPr>
        <w:t>、</w:t>
      </w:r>
      <w:r w:rsidR="00672945" w:rsidRPr="00327999">
        <w:rPr>
          <w:rFonts w:ascii="HG丸ｺﾞｼｯｸM-PRO" w:eastAsia="HG丸ｺﾞｼｯｸM-PRO" w:hAnsi="HG丸ｺﾞｼｯｸM-PRO" w:cs="ＭＳ 明朝" w:hint="eastAsia"/>
          <w:spacing w:val="-4"/>
          <w:sz w:val="22"/>
        </w:rPr>
        <w:t>健康管理担当者向け「職域におけるがん検診ガイドブック」の活用を通じ、</w:t>
      </w:r>
      <w:r w:rsidRPr="00327999">
        <w:rPr>
          <w:rFonts w:ascii="HG丸ｺﾞｼｯｸM-PRO" w:eastAsia="HG丸ｺﾞｼｯｸM-PRO" w:hAnsi="HG丸ｺﾞｼｯｸM-PRO" w:cs="ＭＳ 明朝" w:hint="eastAsia"/>
          <w:spacing w:val="-4"/>
          <w:sz w:val="22"/>
        </w:rPr>
        <w:t>引き続き、科学的根拠に基づいたがん検診の普及を行います。</w:t>
      </w:r>
    </w:p>
    <w:p w14:paraId="43486E1B" w14:textId="5C97A17E"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rPr>
      </w:pPr>
      <w:r w:rsidRPr="00327999">
        <w:rPr>
          <w:rFonts w:ascii="HG丸ｺﾞｼｯｸM-PRO" w:eastAsia="HG丸ｺﾞｼｯｸM-PRO" w:hAnsi="HG丸ｺﾞｼｯｸM-PRO" w:cs="ＭＳ 明朝" w:hint="eastAsia"/>
          <w:spacing w:val="-4"/>
          <w:sz w:val="22"/>
        </w:rPr>
        <w:t>▼　がん検診の受診率向上に向けて、特定健診との同時実施や身近に受診できる機会の設定、市町村</w:t>
      </w:r>
      <w:r w:rsidR="00EC3CF4" w:rsidRPr="00F156C9">
        <w:rPr>
          <w:rFonts w:ascii="HG丸ｺﾞｼｯｸM-PRO" w:eastAsia="HG丸ｺﾞｼｯｸM-PRO" w:hAnsi="HG丸ｺﾞｼｯｸM-PRO" w:cs="ＭＳ 明朝" w:hint="eastAsia"/>
          <w:spacing w:val="-4"/>
          <w:sz w:val="22"/>
        </w:rPr>
        <w:t>や</w:t>
      </w:r>
      <w:r w:rsidRPr="00F156C9">
        <w:rPr>
          <w:rFonts w:ascii="HG丸ｺﾞｼｯｸM-PRO" w:eastAsia="HG丸ｺﾞｼｯｸM-PRO" w:hAnsi="HG丸ｺﾞｼｯｸM-PRO" w:cs="ＭＳ 明朝" w:hint="eastAsia"/>
          <w:spacing w:val="-4"/>
          <w:sz w:val="22"/>
        </w:rPr>
        <w:t>保健医療関係</w:t>
      </w:r>
      <w:r w:rsidR="005F2555" w:rsidRPr="00F156C9">
        <w:rPr>
          <w:rFonts w:ascii="HG丸ｺﾞｼｯｸM-PRO" w:eastAsia="HG丸ｺﾞｼｯｸM-PRO" w:hAnsi="HG丸ｺﾞｼｯｸM-PRO" w:cs="ＭＳ 明朝" w:hint="eastAsia"/>
          <w:spacing w:val="-4"/>
          <w:sz w:val="22"/>
        </w:rPr>
        <w:t>者</w:t>
      </w:r>
      <w:r w:rsidRPr="00F156C9">
        <w:rPr>
          <w:rFonts w:ascii="HG丸ｺﾞｼｯｸM-PRO" w:eastAsia="HG丸ｺﾞｼｯｸM-PRO" w:hAnsi="HG丸ｺﾞｼｯｸM-PRO" w:cs="ＭＳ 明朝" w:hint="eastAsia"/>
          <w:spacing w:val="-4"/>
          <w:sz w:val="22"/>
        </w:rPr>
        <w:t>等と連</w:t>
      </w:r>
      <w:r w:rsidRPr="00327999">
        <w:rPr>
          <w:rFonts w:ascii="HG丸ｺﾞｼｯｸM-PRO" w:eastAsia="HG丸ｺﾞｼｯｸM-PRO" w:hAnsi="HG丸ｺﾞｼｯｸM-PRO" w:cs="ＭＳ 明朝" w:hint="eastAsia"/>
          <w:spacing w:val="-4"/>
          <w:sz w:val="22"/>
        </w:rPr>
        <w:t>携した啓発・広報など、効果的な受診勧奨を行います。</w:t>
      </w:r>
    </w:p>
    <w:p w14:paraId="6E5D3954" w14:textId="104A8DDF" w:rsidR="00672945" w:rsidRPr="00672945" w:rsidRDefault="00672945" w:rsidP="009A384C">
      <w:pPr>
        <w:ind w:leftChars="200" w:left="632" w:hangingChars="100" w:hanging="212"/>
        <w:rPr>
          <w:rFonts w:ascii="HG丸ｺﾞｼｯｸM-PRO" w:eastAsia="HG丸ｺﾞｼｯｸM-PRO" w:hAnsi="HG丸ｺﾞｼｯｸM-PRO" w:cs="ＭＳ 明朝"/>
          <w:color w:val="0070C0"/>
          <w:spacing w:val="-4"/>
          <w:sz w:val="22"/>
          <w:u w:val="single"/>
        </w:rPr>
      </w:pPr>
      <w:bookmarkStart w:id="124" w:name="_Hlk151977005"/>
      <w:r w:rsidRPr="00327999">
        <w:rPr>
          <w:rFonts w:ascii="HG丸ｺﾞｼｯｸM-PRO" w:eastAsia="HG丸ｺﾞｼｯｸM-PRO" w:hAnsi="HG丸ｺﾞｼｯｸM-PRO" w:cs="ＭＳ 明朝" w:hint="eastAsia"/>
          <w:spacing w:val="-4"/>
          <w:sz w:val="22"/>
        </w:rPr>
        <w:t>▼　二次読影を必要とする検診の実施が難しい市町村に対して、二次読影を代替実施することにより、受診率の向上を</w:t>
      </w:r>
      <w:r w:rsidR="00AB3F0F">
        <w:rPr>
          <w:rFonts w:ascii="HG丸ｺﾞｼｯｸM-PRO" w:eastAsia="HG丸ｺﾞｼｯｸM-PRO" w:hAnsi="HG丸ｺﾞｼｯｸM-PRO" w:cs="ＭＳ 明朝" w:hint="eastAsia"/>
          <w:spacing w:val="-4"/>
          <w:sz w:val="22"/>
        </w:rPr>
        <w:t>めざ</w:t>
      </w:r>
      <w:r w:rsidRPr="00327999">
        <w:rPr>
          <w:rFonts w:ascii="HG丸ｺﾞｼｯｸM-PRO" w:eastAsia="HG丸ｺﾞｼｯｸM-PRO" w:hAnsi="HG丸ｺﾞｼｯｸM-PRO" w:cs="ＭＳ 明朝" w:hint="eastAsia"/>
          <w:spacing w:val="-4"/>
          <w:sz w:val="22"/>
        </w:rPr>
        <w:t>します。</w:t>
      </w:r>
    </w:p>
    <w:bookmarkEnd w:id="124"/>
    <w:p w14:paraId="4CB4E4CA" w14:textId="77777777" w:rsidR="009A384C" w:rsidRPr="00741B7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52B9F133"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w:t>
      </w:r>
      <w:r>
        <w:rPr>
          <w:rFonts w:ascii="HG丸ｺﾞｼｯｸM-PRO" w:eastAsia="HG丸ｺﾞｼｯｸM-PRO" w:hAnsi="HG丸ｺﾞｼｯｸM-PRO" w:cs="ＭＳ 明朝" w:hint="eastAsia"/>
          <w:color w:val="000000" w:themeColor="text1"/>
          <w:sz w:val="22"/>
        </w:rPr>
        <w:t>や</w:t>
      </w:r>
      <w:r w:rsidRPr="00C873CC">
        <w:rPr>
          <w:rFonts w:ascii="HG丸ｺﾞｼｯｸM-PRO" w:eastAsia="HG丸ｺﾞｼｯｸM-PRO" w:hAnsi="HG丸ｺﾞｼｯｸM-PRO" w:cs="ＭＳ 明朝" w:hint="eastAsia"/>
          <w:color w:val="000000" w:themeColor="text1"/>
          <w:sz w:val="22"/>
        </w:rPr>
        <w:t>性差</w:t>
      </w:r>
      <w:r w:rsidRPr="00381540">
        <w:rPr>
          <w:rFonts w:ascii="HG丸ｺﾞｼｯｸM-PRO" w:eastAsia="HG丸ｺﾞｼｯｸM-PRO" w:hAnsi="HG丸ｺﾞｼｯｸM-PRO" w:cs="ＭＳ 明朝" w:hint="eastAsia"/>
          <w:color w:val="000000" w:themeColor="text1"/>
          <w:sz w:val="22"/>
        </w:rPr>
        <w:t>に応じた普及啓発｠</w:t>
      </w:r>
    </w:p>
    <w:p w14:paraId="426706DF"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市</w:t>
      </w:r>
      <w:r w:rsidRPr="007B3B66">
        <w:rPr>
          <w:rFonts w:ascii="HG丸ｺﾞｼｯｸM-PRO" w:eastAsia="HG丸ｺﾞｼｯｸM-PRO" w:hAnsi="HG丸ｺﾞｼｯｸM-PRO" w:hint="eastAsia"/>
          <w:sz w:val="22"/>
        </w:rPr>
        <w:t>町村や教育機関等との連携により、乳幼児健診や小・中学校</w:t>
      </w:r>
      <w:r>
        <w:rPr>
          <w:rFonts w:ascii="HG丸ｺﾞｼｯｸM-PRO" w:eastAsia="HG丸ｺﾞｼｯｸM-PRO" w:hAnsi="HG丸ｺﾞｼｯｸM-PRO" w:hint="eastAsia"/>
          <w:sz w:val="22"/>
        </w:rPr>
        <w:t>、</w:t>
      </w:r>
      <w:r w:rsidRPr="007B3B66">
        <w:rPr>
          <w:rFonts w:ascii="HG丸ｺﾞｼｯｸM-PRO" w:eastAsia="HG丸ｺﾞｼｯｸM-PRO" w:hAnsi="HG丸ｺﾞｼｯｸM-PRO" w:hint="eastAsia"/>
          <w:sz w:val="22"/>
        </w:rPr>
        <w:t>高等学校等での定期健康診断等の機会</w:t>
      </w:r>
      <w:r w:rsidRPr="00F17223">
        <w:rPr>
          <w:rFonts w:ascii="HG丸ｺﾞｼｯｸM-PRO" w:eastAsia="HG丸ｺﾞｼｯｸM-PRO" w:hAnsi="HG丸ｺﾞｼｯｸM-PRO" w:hint="eastAsia"/>
          <w:sz w:val="22"/>
        </w:rPr>
        <w:t>を活用し、けんしんの重要性や健康に</w:t>
      </w:r>
      <w:r w:rsidRPr="00D77E95">
        <w:rPr>
          <w:rFonts w:ascii="HG丸ｺﾞｼｯｸM-PRO" w:eastAsia="HG丸ｺﾞｼｯｸM-PRO" w:hAnsi="HG丸ｺﾞｼｯｸM-PRO" w:hint="eastAsia"/>
          <w:sz w:val="22"/>
        </w:rPr>
        <w:t>ついて学ぶ保健指導等の充実を図ります。また、</w:t>
      </w:r>
      <w:r w:rsidRPr="003B5034">
        <w:rPr>
          <w:rFonts w:ascii="HG丸ｺﾞｼｯｸM-PRO" w:eastAsia="HG丸ｺﾞｼｯｸM-PRO" w:hAnsi="HG丸ｺﾞｼｯｸM-PRO" w:hint="eastAsia"/>
          <w:sz w:val="22"/>
        </w:rPr>
        <w:t>就職</w:t>
      </w:r>
      <w:r w:rsidRPr="006D0AA2">
        <w:rPr>
          <w:rFonts w:ascii="HG丸ｺﾞｼｯｸM-PRO" w:eastAsia="HG丸ｺﾞｼｯｸM-PRO" w:hAnsi="HG丸ｺﾞｼｯｸM-PRO" w:hint="eastAsia"/>
          <w:sz w:val="22"/>
        </w:rPr>
        <w:t>や定年退職</w:t>
      </w:r>
      <w:r w:rsidRPr="003B5034">
        <w:rPr>
          <w:rFonts w:ascii="HG丸ｺﾞｼｯｸM-PRO" w:eastAsia="HG丸ｺﾞｼｯｸM-PRO" w:hAnsi="HG丸ｺﾞｼｯｸM-PRO" w:hint="eastAsia"/>
          <w:sz w:val="22"/>
        </w:rPr>
        <w:t>などライフステージの節目の機会を活用し、市町村や関係団体等の相互連携により、けんしんや保健指導の受診の働きかけ等、普及啓発を促進します。</w:t>
      </w:r>
    </w:p>
    <w:p w14:paraId="04C20E3E" w14:textId="144F3608" w:rsidR="009A384C" w:rsidRDefault="009A384C" w:rsidP="007B1AE8">
      <w:pPr>
        <w:ind w:leftChars="200" w:left="640" w:hangingChars="100" w:hanging="220"/>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z w:val="22"/>
        </w:rPr>
        <w:t>▼　乳がん</w:t>
      </w:r>
      <w:r w:rsidR="00EE3EEF">
        <w:rPr>
          <w:rFonts w:ascii="HG丸ｺﾞｼｯｸM-PRO" w:eastAsia="HG丸ｺﾞｼｯｸM-PRO" w:hAnsi="HG丸ｺﾞｼｯｸM-PRO" w:cs="ＭＳ 明朝" w:hint="eastAsia"/>
          <w:sz w:val="22"/>
        </w:rPr>
        <w:t>など女性に多い</w:t>
      </w:r>
      <w:r w:rsidRPr="003B5034">
        <w:rPr>
          <w:rFonts w:ascii="HG丸ｺﾞｼｯｸM-PRO" w:eastAsia="HG丸ｺﾞｼｯｸM-PRO" w:hAnsi="HG丸ｺﾞｼｯｸM-PRO" w:cs="ＭＳ 明朝" w:hint="eastAsia"/>
          <w:sz w:val="22"/>
        </w:rPr>
        <w:t>疾患を</w:t>
      </w:r>
      <w:r w:rsidR="00EE3EEF">
        <w:rPr>
          <w:rFonts w:ascii="HG丸ｺﾞｼｯｸM-PRO" w:eastAsia="HG丸ｺﾞｼｯｸM-PRO" w:hAnsi="HG丸ｺﾞｼｯｸM-PRO" w:cs="ＭＳ 明朝" w:hint="eastAsia"/>
          <w:sz w:val="22"/>
        </w:rPr>
        <w:t>対象とした検診の推進を図るため、セミナー等を通じて府民の検診</w:t>
      </w:r>
      <w:r w:rsidRPr="003B5034">
        <w:rPr>
          <w:rFonts w:ascii="HG丸ｺﾞｼｯｸM-PRO" w:eastAsia="HG丸ｺﾞｼｯｸM-PRO" w:hAnsi="HG丸ｺﾞｼｯｸM-PRO" w:cs="ＭＳ 明朝" w:hint="eastAsia"/>
          <w:sz w:val="22"/>
        </w:rPr>
        <w:t>に対する理解を深め、府民の受診行動</w:t>
      </w:r>
      <w:r w:rsidR="00AB3F0F">
        <w:rPr>
          <w:rFonts w:ascii="HG丸ｺﾞｼｯｸM-PRO" w:eastAsia="HG丸ｺﾞｼｯｸM-PRO" w:hAnsi="HG丸ｺﾞｼｯｸM-PRO" w:cs="ＭＳ 明朝" w:hint="eastAsia"/>
          <w:sz w:val="22"/>
        </w:rPr>
        <w:t>に</w:t>
      </w:r>
      <w:r w:rsidRPr="003B5034">
        <w:rPr>
          <w:rFonts w:ascii="HG丸ｺﾞｼｯｸM-PRO" w:eastAsia="HG丸ｺﾞｼｯｸM-PRO" w:hAnsi="HG丸ｺﾞｼｯｸM-PRO" w:cs="ＭＳ 明朝" w:hint="eastAsia"/>
          <w:sz w:val="22"/>
        </w:rPr>
        <w:t>つなげます。</w:t>
      </w:r>
    </w:p>
    <w:p w14:paraId="3DD88595" w14:textId="77777777" w:rsidR="000262B5" w:rsidRPr="007B1AE8" w:rsidRDefault="000262B5" w:rsidP="007B1AE8">
      <w:pPr>
        <w:ind w:leftChars="200" w:left="640" w:hangingChars="100" w:hanging="220"/>
        <w:rPr>
          <w:rFonts w:ascii="HG丸ｺﾞｼｯｸM-PRO" w:eastAsia="HG丸ｺﾞｼｯｸM-PRO" w:hAnsi="HG丸ｺﾞｼｯｸM-PRO" w:cs="ＭＳ 明朝"/>
          <w:sz w:val="22"/>
        </w:rPr>
      </w:pPr>
    </w:p>
    <w:p w14:paraId="652AE055" w14:textId="38ED1391" w:rsidR="00901EB6" w:rsidRPr="00901EB6" w:rsidRDefault="009A384C" w:rsidP="00901EB6">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76" w:type="dxa"/>
        <w:tblInd w:w="365" w:type="dxa"/>
        <w:tblCellMar>
          <w:left w:w="99" w:type="dxa"/>
          <w:right w:w="99" w:type="dxa"/>
        </w:tblCellMar>
        <w:tblLook w:val="04A0" w:firstRow="1" w:lastRow="0" w:firstColumn="1" w:lastColumn="0" w:noHBand="0" w:noVBand="1"/>
      </w:tblPr>
      <w:tblGrid>
        <w:gridCol w:w="400"/>
        <w:gridCol w:w="3615"/>
        <w:gridCol w:w="2693"/>
        <w:gridCol w:w="2268"/>
      </w:tblGrid>
      <w:tr w:rsidR="009A384C" w14:paraId="5334C50C" w14:textId="77777777" w:rsidTr="0012077C">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2306D4A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361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58187B2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69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E3996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2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2585EA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EED9385" w14:textId="77777777" w:rsidTr="0012077C">
        <w:trPr>
          <w:trHeight w:val="42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14:paraId="2A785206" w14:textId="629ADFB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20</w:t>
            </w:r>
          </w:p>
        </w:tc>
        <w:tc>
          <w:tcPr>
            <w:tcW w:w="3615" w:type="dxa"/>
            <w:tcBorders>
              <w:top w:val="single" w:sz="12" w:space="0" w:color="auto"/>
              <w:left w:val="single" w:sz="4" w:space="0" w:color="auto"/>
              <w:bottom w:val="dotted" w:sz="4" w:space="0" w:color="auto"/>
              <w:right w:val="single" w:sz="4" w:space="0" w:color="auto"/>
            </w:tcBorders>
            <w:vAlign w:val="center"/>
          </w:tcPr>
          <w:p w14:paraId="64EF82E6" w14:textId="77777777" w:rsidR="00E435D1" w:rsidRPr="00F156C9" w:rsidRDefault="00E435D1" w:rsidP="00E435D1">
            <w:pPr>
              <w:widowControl/>
              <w:rPr>
                <w:rFonts w:asciiTheme="majorEastAsia" w:eastAsiaTheme="majorEastAsia" w:hAnsiTheme="majorEastAsia"/>
                <w:sz w:val="20"/>
                <w:szCs w:val="20"/>
              </w:rPr>
            </w:pPr>
            <w:bookmarkStart w:id="125" w:name="_Hlk152770180"/>
            <w:r w:rsidRPr="00F156C9">
              <w:rPr>
                <w:rFonts w:asciiTheme="majorEastAsia" w:eastAsiaTheme="majorEastAsia" w:hAnsiTheme="majorEastAsia" w:hint="eastAsia"/>
                <w:sz w:val="20"/>
                <w:szCs w:val="20"/>
              </w:rPr>
              <w:t>特定健診の受診率の向上</w:t>
            </w:r>
            <w:bookmarkEnd w:id="125"/>
          </w:p>
        </w:tc>
        <w:tc>
          <w:tcPr>
            <w:tcW w:w="2693" w:type="dxa"/>
            <w:tcBorders>
              <w:top w:val="single" w:sz="12" w:space="0" w:color="auto"/>
              <w:left w:val="single" w:sz="4" w:space="0" w:color="auto"/>
              <w:bottom w:val="dotted" w:sz="4" w:space="0" w:color="auto"/>
              <w:right w:val="single" w:sz="4" w:space="0" w:color="auto"/>
            </w:tcBorders>
            <w:vAlign w:val="center"/>
          </w:tcPr>
          <w:p w14:paraId="537D9FC6" w14:textId="77777777"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53.1%（R3）</w:t>
            </w:r>
          </w:p>
          <w:p w14:paraId="15675031" w14:textId="77777777"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bookmarkStart w:id="126" w:name="_Hlk152770195"/>
            <w:r w:rsidRPr="00F156C9">
              <w:rPr>
                <w:rFonts w:asciiTheme="majorEastAsia" w:eastAsiaTheme="majorEastAsia" w:hAnsiTheme="majorEastAsia" w:cs="ＭＳ Ｐゴシック" w:hint="eastAsia"/>
                <w:kern w:val="0"/>
                <w:sz w:val="20"/>
                <w:szCs w:val="20"/>
              </w:rPr>
              <w:t>市町村国保</w:t>
            </w:r>
            <w:r w:rsidRPr="00F156C9">
              <w:rPr>
                <w:rFonts w:asciiTheme="majorEastAsia" w:eastAsiaTheme="majorEastAsia" w:hAnsiTheme="majorEastAsia" w:cs="ＭＳ Ｐゴシック"/>
                <w:kern w:val="0"/>
                <w:sz w:val="20"/>
                <w:szCs w:val="20"/>
              </w:rPr>
              <w:t xml:space="preserve">29.2%, </w:t>
            </w:r>
          </w:p>
          <w:p w14:paraId="377C1270" w14:textId="77777777"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w:t>
            </w:r>
            <w:r w:rsidRPr="00F156C9">
              <w:rPr>
                <w:rFonts w:asciiTheme="majorEastAsia" w:eastAsiaTheme="majorEastAsia" w:hAnsiTheme="majorEastAsia" w:cs="ＭＳ Ｐゴシック"/>
                <w:kern w:val="0"/>
                <w:sz w:val="20"/>
                <w:szCs w:val="20"/>
              </w:rPr>
              <w:t>42.9%</w:t>
            </w:r>
            <w:bookmarkEnd w:id="126"/>
            <w:r w:rsidRPr="00F156C9">
              <w:rPr>
                <w:rFonts w:asciiTheme="majorEastAsia" w:eastAsiaTheme="majorEastAsia" w:hAnsiTheme="majorEastAsia" w:cs="ＭＳ Ｐゴシック"/>
                <w:kern w:val="0"/>
                <w:sz w:val="20"/>
                <w:szCs w:val="20"/>
              </w:rPr>
              <w:t>]</w:t>
            </w:r>
          </w:p>
        </w:tc>
        <w:tc>
          <w:tcPr>
            <w:tcW w:w="2268" w:type="dxa"/>
            <w:tcBorders>
              <w:top w:val="single" w:sz="12" w:space="0" w:color="000000"/>
              <w:left w:val="single" w:sz="4" w:space="0" w:color="auto"/>
              <w:bottom w:val="dotted" w:sz="4" w:space="0" w:color="auto"/>
              <w:right w:val="single" w:sz="8" w:space="0" w:color="000000"/>
            </w:tcBorders>
            <w:shd w:val="clear" w:color="auto" w:fill="FFFFFF"/>
            <w:vAlign w:val="center"/>
          </w:tcPr>
          <w:p w14:paraId="1BB6289A" w14:textId="77777777" w:rsidR="00E435D1" w:rsidRPr="00F156C9" w:rsidRDefault="00E435D1" w:rsidP="00E435D1">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70％以上</w:t>
            </w:r>
          </w:p>
          <w:p w14:paraId="36405185" w14:textId="47222C18"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[市町村国保60％以上</w:t>
            </w:r>
            <w:r w:rsidRPr="00F156C9">
              <w:rPr>
                <w:rFonts w:asciiTheme="majorEastAsia" w:eastAsiaTheme="majorEastAsia" w:hAnsiTheme="majorEastAsia" w:cs="ＭＳ Ｐゴシック"/>
                <w:kern w:val="0"/>
                <w:sz w:val="20"/>
                <w:szCs w:val="20"/>
              </w:rPr>
              <w:t xml:space="preserve">, </w:t>
            </w:r>
          </w:p>
          <w:p w14:paraId="2DDC13BA" w14:textId="7D94F379"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協会けんぽ70</w:t>
            </w:r>
            <w:r w:rsidRPr="00F156C9">
              <w:rPr>
                <w:rFonts w:asciiTheme="majorEastAsia" w:eastAsiaTheme="majorEastAsia" w:hAnsiTheme="majorEastAsia" w:cs="ＭＳ Ｐゴシック"/>
                <w:kern w:val="0"/>
                <w:sz w:val="20"/>
                <w:szCs w:val="20"/>
              </w:rPr>
              <w:t>%</w:t>
            </w:r>
            <w:r w:rsidRPr="00F156C9">
              <w:rPr>
                <w:rFonts w:asciiTheme="majorEastAsia" w:eastAsiaTheme="majorEastAsia" w:hAnsiTheme="majorEastAsia" w:cs="ＭＳ Ｐゴシック" w:hint="eastAsia"/>
                <w:kern w:val="0"/>
                <w:sz w:val="20"/>
                <w:szCs w:val="20"/>
              </w:rPr>
              <w:t>以上</w:t>
            </w:r>
            <w:r w:rsidRPr="00F156C9">
              <w:rPr>
                <w:rFonts w:asciiTheme="majorEastAsia" w:eastAsiaTheme="majorEastAsia" w:hAnsiTheme="majorEastAsia" w:cs="ＭＳ Ｐゴシック"/>
                <w:kern w:val="0"/>
                <w:sz w:val="20"/>
                <w:szCs w:val="20"/>
              </w:rPr>
              <w:t>]</w:t>
            </w:r>
          </w:p>
        </w:tc>
      </w:tr>
      <w:tr w:rsidR="00F156C9" w:rsidRPr="00F156C9" w14:paraId="2E24107E" w14:textId="77777777" w:rsidTr="0012077C">
        <w:trPr>
          <w:trHeight w:val="292"/>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B414410" w14:textId="632B43E8"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21</w:t>
            </w:r>
          </w:p>
        </w:tc>
        <w:tc>
          <w:tcPr>
            <w:tcW w:w="3615" w:type="dxa"/>
            <w:tcBorders>
              <w:top w:val="dotted" w:sz="4" w:space="0" w:color="auto"/>
              <w:left w:val="single" w:sz="4" w:space="0" w:color="auto"/>
              <w:bottom w:val="dotted" w:sz="4" w:space="0" w:color="auto"/>
              <w:right w:val="single" w:sz="4" w:space="0" w:color="auto"/>
            </w:tcBorders>
            <w:vAlign w:val="center"/>
          </w:tcPr>
          <w:p w14:paraId="01DCDF46" w14:textId="342A7550" w:rsidR="00E435D1" w:rsidRPr="00F156C9" w:rsidRDefault="00301D2F" w:rsidP="00E435D1">
            <w:pPr>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メタボリックシンドロームの該当者及び予備群の減少率（特定保健指導の対象者の減少率をいう。）</w:t>
            </w:r>
          </w:p>
        </w:tc>
        <w:tc>
          <w:tcPr>
            <w:tcW w:w="2693" w:type="dxa"/>
            <w:tcBorders>
              <w:top w:val="dotted" w:sz="4" w:space="0" w:color="auto"/>
              <w:left w:val="single" w:sz="4" w:space="0" w:color="auto"/>
              <w:bottom w:val="dotted" w:sz="4" w:space="0" w:color="auto"/>
              <w:right w:val="single" w:sz="4" w:space="0" w:color="auto"/>
            </w:tcBorders>
            <w:vAlign w:val="center"/>
          </w:tcPr>
          <w:p w14:paraId="116E4285" w14:textId="77777777"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該当者</w:t>
            </w:r>
            <w:r w:rsidRPr="00F156C9">
              <w:rPr>
                <w:rFonts w:asciiTheme="majorEastAsia" w:eastAsiaTheme="majorEastAsia" w:hAnsiTheme="majorEastAsia" w:cs="ＭＳ Ｐゴシック"/>
                <w:kern w:val="0"/>
                <w:sz w:val="20"/>
                <w:szCs w:val="20"/>
              </w:rPr>
              <w:t>15.7%</w:t>
            </w:r>
          </w:p>
          <w:p w14:paraId="4DFAA3BD" w14:textId="071288FD" w:rsidR="00E435D1" w:rsidRPr="00F156C9" w:rsidRDefault="007E28ED"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予備群</w:t>
            </w:r>
            <w:r w:rsidR="00E435D1" w:rsidRPr="00F156C9">
              <w:rPr>
                <w:rFonts w:asciiTheme="majorEastAsia" w:eastAsiaTheme="majorEastAsia" w:hAnsiTheme="majorEastAsia" w:cs="ＭＳ Ｐゴシック"/>
                <w:kern w:val="0"/>
                <w:sz w:val="20"/>
                <w:szCs w:val="20"/>
              </w:rPr>
              <w:t>13.0%</w:t>
            </w:r>
          </w:p>
          <w:p w14:paraId="236855B7" w14:textId="77777777" w:rsidR="00E435D1" w:rsidRPr="00F156C9" w:rsidDel="00BF6522"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（R3）</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3AC0B17" w14:textId="5F56B516"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cs="Arial"/>
                <w:sz w:val="20"/>
                <w:szCs w:val="20"/>
              </w:rPr>
            </w:pPr>
            <w:r w:rsidRPr="00F156C9">
              <w:rPr>
                <w:rFonts w:asciiTheme="majorEastAsia" w:eastAsiaTheme="majorEastAsia" w:hAnsiTheme="majorEastAsia" w:cs="Times New Roman" w:hint="eastAsia"/>
                <w:kern w:val="2"/>
                <w:sz w:val="20"/>
                <w:szCs w:val="20"/>
              </w:rPr>
              <w:t>25％以上</w:t>
            </w:r>
            <w:r w:rsidR="00E92CB6" w:rsidRPr="00F156C9">
              <w:rPr>
                <w:rFonts w:asciiTheme="majorEastAsia" w:eastAsiaTheme="majorEastAsia" w:hAnsiTheme="majorEastAsia" w:cs="Times New Roman" w:hint="eastAsia"/>
                <w:kern w:val="2"/>
                <w:sz w:val="20"/>
                <w:szCs w:val="20"/>
              </w:rPr>
              <w:t>減少</w:t>
            </w:r>
          </w:p>
          <w:p w14:paraId="74AD0EF7" w14:textId="2A3267AB" w:rsidR="00E435D1" w:rsidRPr="00F156C9" w:rsidDel="00BF6522"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（対H20年度比）</w:t>
            </w:r>
          </w:p>
        </w:tc>
      </w:tr>
      <w:tr w:rsidR="00F156C9" w:rsidRPr="00F156C9" w14:paraId="273E6B2E" w14:textId="77777777" w:rsidTr="0012077C">
        <w:trPr>
          <w:trHeight w:val="403"/>
        </w:trPr>
        <w:tc>
          <w:tcPr>
            <w:tcW w:w="400" w:type="dxa"/>
            <w:vMerge w:val="restart"/>
            <w:tcBorders>
              <w:top w:val="dotted" w:sz="4" w:space="0" w:color="auto"/>
              <w:left w:val="single" w:sz="12" w:space="0" w:color="auto"/>
              <w:right w:val="single" w:sz="4" w:space="0" w:color="auto"/>
            </w:tcBorders>
            <w:shd w:val="clear" w:color="auto" w:fill="FFFF66"/>
            <w:vAlign w:val="center"/>
          </w:tcPr>
          <w:p w14:paraId="389987DE" w14:textId="5E772391" w:rsidR="00E435D1" w:rsidRPr="00F156C9" w:rsidDel="00BF6522"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22</w:t>
            </w:r>
          </w:p>
        </w:tc>
        <w:tc>
          <w:tcPr>
            <w:tcW w:w="3615" w:type="dxa"/>
            <w:tcBorders>
              <w:top w:val="dotted" w:sz="4" w:space="0" w:color="auto"/>
              <w:left w:val="single" w:sz="4" w:space="0" w:color="auto"/>
              <w:bottom w:val="dotted" w:sz="4" w:space="0" w:color="auto"/>
              <w:right w:val="single" w:sz="4" w:space="0" w:color="auto"/>
            </w:tcBorders>
            <w:vAlign w:val="center"/>
          </w:tcPr>
          <w:p w14:paraId="74FE1E2C" w14:textId="65E74CDC"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がん検診の受診率の向上（胃）</w:t>
            </w:r>
          </w:p>
        </w:tc>
        <w:tc>
          <w:tcPr>
            <w:tcW w:w="2693" w:type="dxa"/>
            <w:tcBorders>
              <w:top w:val="dotted" w:sz="4" w:space="0" w:color="auto"/>
              <w:left w:val="single" w:sz="4" w:space="0" w:color="auto"/>
              <w:bottom w:val="dotted" w:sz="4" w:space="0" w:color="auto"/>
              <w:right w:val="single" w:sz="4" w:space="0" w:color="auto"/>
            </w:tcBorders>
            <w:vAlign w:val="center"/>
          </w:tcPr>
          <w:p w14:paraId="12110310" w14:textId="757C93B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36.8%（R4）</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31AF2580" w14:textId="2F06D906"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 xml:space="preserve">50% </w:t>
            </w:r>
          </w:p>
        </w:tc>
      </w:tr>
      <w:tr w:rsidR="00F156C9" w:rsidRPr="00F156C9" w14:paraId="3EE24180"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58A3443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0A7C5F7A" w14:textId="150E634E"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がん検診の受診率の向上（大腸）</w:t>
            </w:r>
          </w:p>
        </w:tc>
        <w:tc>
          <w:tcPr>
            <w:tcW w:w="2693" w:type="dxa"/>
            <w:tcBorders>
              <w:top w:val="dotted" w:sz="4" w:space="0" w:color="auto"/>
              <w:left w:val="single" w:sz="4" w:space="0" w:color="auto"/>
              <w:bottom w:val="dotted" w:sz="4" w:space="0" w:color="auto"/>
              <w:right w:val="single" w:sz="4" w:space="0" w:color="auto"/>
            </w:tcBorders>
            <w:vAlign w:val="center"/>
          </w:tcPr>
          <w:p w14:paraId="606783F7" w14:textId="0A8068A0"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40.3%（R4）</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E3E80DB" w14:textId="595E66CB"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p>
        </w:tc>
      </w:tr>
      <w:tr w:rsidR="00F156C9" w:rsidRPr="00F156C9" w14:paraId="2EA20DBB"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34E075B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22103882" w14:textId="7CC7E52D"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がん検診の受診率の向上（肺）</w:t>
            </w:r>
          </w:p>
        </w:tc>
        <w:tc>
          <w:tcPr>
            <w:tcW w:w="2693" w:type="dxa"/>
            <w:tcBorders>
              <w:top w:val="dotted" w:sz="4" w:space="0" w:color="auto"/>
              <w:left w:val="single" w:sz="4" w:space="0" w:color="auto"/>
              <w:bottom w:val="dotted" w:sz="4" w:space="0" w:color="auto"/>
              <w:right w:val="single" w:sz="4" w:space="0" w:color="auto"/>
            </w:tcBorders>
            <w:vAlign w:val="center"/>
          </w:tcPr>
          <w:p w14:paraId="63549CF4" w14:textId="7B3A6F14"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42.2%（R4）</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401632A7" w14:textId="061969DC"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w:t>
            </w:r>
            <w:r w:rsidR="00060944" w:rsidRPr="00F156C9">
              <w:rPr>
                <w:rFonts w:asciiTheme="majorEastAsia" w:eastAsiaTheme="majorEastAsia" w:hAnsiTheme="majorEastAsia" w:hint="eastAsia"/>
                <w:sz w:val="20"/>
                <w:szCs w:val="20"/>
              </w:rPr>
              <w:t>0</w:t>
            </w:r>
            <w:r w:rsidRPr="00F156C9">
              <w:rPr>
                <w:rFonts w:asciiTheme="majorEastAsia" w:eastAsiaTheme="majorEastAsia" w:hAnsiTheme="majorEastAsia" w:hint="eastAsia"/>
                <w:sz w:val="20"/>
                <w:szCs w:val="20"/>
              </w:rPr>
              <w:t>%</w:t>
            </w:r>
          </w:p>
        </w:tc>
      </w:tr>
      <w:tr w:rsidR="00F156C9" w:rsidRPr="00F156C9" w14:paraId="06891750" w14:textId="77777777" w:rsidTr="0012077C">
        <w:trPr>
          <w:trHeight w:val="120"/>
        </w:trPr>
        <w:tc>
          <w:tcPr>
            <w:tcW w:w="400" w:type="dxa"/>
            <w:vMerge/>
            <w:tcBorders>
              <w:left w:val="single" w:sz="12" w:space="0" w:color="auto"/>
              <w:right w:val="single" w:sz="4" w:space="0" w:color="auto"/>
            </w:tcBorders>
            <w:shd w:val="clear" w:color="auto" w:fill="FFFF66"/>
            <w:vAlign w:val="center"/>
          </w:tcPr>
          <w:p w14:paraId="2807CDF8" w14:textId="77777777" w:rsidR="00583C27" w:rsidRPr="00F156C9" w:rsidDel="00BF6522" w:rsidRDefault="00583C27"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E757E0E" w14:textId="7EB1B89E" w:rsidR="00583C27"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がん検診の受診率の向上（乳）</w:t>
            </w:r>
          </w:p>
        </w:tc>
        <w:tc>
          <w:tcPr>
            <w:tcW w:w="2693" w:type="dxa"/>
            <w:tcBorders>
              <w:top w:val="dotted" w:sz="4" w:space="0" w:color="auto"/>
              <w:left w:val="single" w:sz="4" w:space="0" w:color="auto"/>
              <w:bottom w:val="dotted" w:sz="4" w:space="0" w:color="auto"/>
              <w:right w:val="single" w:sz="4" w:space="0" w:color="auto"/>
            </w:tcBorders>
            <w:vAlign w:val="center"/>
          </w:tcPr>
          <w:p w14:paraId="0C71CC8F" w14:textId="0BC451DF" w:rsidR="00583C27" w:rsidRPr="00F156C9" w:rsidRDefault="00583C27"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42.2%（R4）</w:t>
            </w:r>
          </w:p>
        </w:tc>
        <w:tc>
          <w:tcPr>
            <w:tcW w:w="2268" w:type="dxa"/>
            <w:tcBorders>
              <w:top w:val="dotted" w:sz="4" w:space="0" w:color="auto"/>
              <w:left w:val="single" w:sz="4" w:space="0" w:color="auto"/>
              <w:right w:val="single" w:sz="8" w:space="0" w:color="000000"/>
            </w:tcBorders>
            <w:shd w:val="clear" w:color="auto" w:fill="FFFFFF"/>
            <w:vAlign w:val="center"/>
          </w:tcPr>
          <w:p w14:paraId="04C14BE4" w14:textId="5BADDCDD" w:rsidR="00583C27" w:rsidRPr="00F156C9" w:rsidRDefault="00583C27"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p>
        </w:tc>
      </w:tr>
      <w:tr w:rsidR="00F156C9" w:rsidRPr="00F156C9" w14:paraId="229875A7" w14:textId="77777777" w:rsidTr="0012077C">
        <w:trPr>
          <w:trHeight w:val="403"/>
        </w:trPr>
        <w:tc>
          <w:tcPr>
            <w:tcW w:w="400" w:type="dxa"/>
            <w:vMerge/>
            <w:tcBorders>
              <w:left w:val="single" w:sz="12" w:space="0" w:color="auto"/>
              <w:bottom w:val="dotted" w:sz="4" w:space="0" w:color="auto"/>
              <w:right w:val="single" w:sz="4" w:space="0" w:color="auto"/>
            </w:tcBorders>
            <w:shd w:val="clear" w:color="auto" w:fill="FFFF66"/>
            <w:vAlign w:val="center"/>
          </w:tcPr>
          <w:p w14:paraId="60736276"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595361D" w14:textId="0BAC23D5"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がん検診の受診率の向上（子宮頸がん）</w:t>
            </w:r>
          </w:p>
        </w:tc>
        <w:tc>
          <w:tcPr>
            <w:tcW w:w="2693" w:type="dxa"/>
            <w:tcBorders>
              <w:top w:val="dotted" w:sz="4" w:space="0" w:color="auto"/>
              <w:left w:val="single" w:sz="4" w:space="0" w:color="auto"/>
              <w:bottom w:val="dotted" w:sz="4" w:space="0" w:color="auto"/>
              <w:right w:val="single" w:sz="4" w:space="0" w:color="auto"/>
            </w:tcBorders>
            <w:vAlign w:val="center"/>
          </w:tcPr>
          <w:p w14:paraId="0849C9EF" w14:textId="37AE0E16"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39.9%（R4）</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11D48FAC" w14:textId="37FEE5D9"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p>
        </w:tc>
      </w:tr>
      <w:tr w:rsidR="00F156C9" w:rsidRPr="00F156C9" w14:paraId="0E5FD45A" w14:textId="77777777" w:rsidTr="0012077C">
        <w:trPr>
          <w:trHeight w:val="228"/>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0A288B9" w14:textId="631E06FA" w:rsidR="00E435D1" w:rsidRPr="00F156C9"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23</w:t>
            </w:r>
          </w:p>
        </w:tc>
        <w:tc>
          <w:tcPr>
            <w:tcW w:w="3615" w:type="dxa"/>
            <w:tcBorders>
              <w:top w:val="dotted" w:sz="4" w:space="0" w:color="auto"/>
              <w:left w:val="single" w:sz="4" w:space="0" w:color="auto"/>
              <w:bottom w:val="dotted" w:sz="4" w:space="0" w:color="auto"/>
              <w:right w:val="single" w:sz="4" w:space="0" w:color="auto"/>
            </w:tcBorders>
            <w:vAlign w:val="center"/>
          </w:tcPr>
          <w:p w14:paraId="1663DFDA" w14:textId="77777777"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がんの年齢調整罹患率の減少</w:t>
            </w:r>
          </w:p>
          <w:p w14:paraId="108F5BFB" w14:textId="617F79F8"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（75歳未満、進行がん</w:t>
            </w:r>
            <w:r w:rsidR="00060944" w:rsidRPr="00F156C9">
              <w:rPr>
                <w:rFonts w:asciiTheme="majorEastAsia" w:eastAsiaTheme="majorEastAsia" w:hAnsiTheme="majorEastAsia" w:hint="eastAsia"/>
                <w:sz w:val="20"/>
                <w:szCs w:val="20"/>
              </w:rPr>
              <w:t>、平成27年モデル人口</w:t>
            </w:r>
            <w:r w:rsidRPr="00F156C9">
              <w:rPr>
                <w:rFonts w:asciiTheme="majorEastAsia" w:eastAsiaTheme="majorEastAsia" w:hAnsiTheme="majorEastAsia" w:hint="eastAsia"/>
                <w:sz w:val="20"/>
                <w:szCs w:val="20"/>
              </w:rPr>
              <w:t>）</w:t>
            </w:r>
          </w:p>
        </w:tc>
        <w:tc>
          <w:tcPr>
            <w:tcW w:w="2693" w:type="dxa"/>
            <w:tcBorders>
              <w:top w:val="dotted" w:sz="4" w:space="0" w:color="auto"/>
              <w:left w:val="single" w:sz="4" w:space="0" w:color="auto"/>
              <w:bottom w:val="dotted" w:sz="4" w:space="0" w:color="auto"/>
              <w:right w:val="single" w:sz="4" w:space="0" w:color="auto"/>
            </w:tcBorders>
            <w:vAlign w:val="center"/>
          </w:tcPr>
          <w:p w14:paraId="66C85EFC" w14:textId="32406E14" w:rsidR="00E435D1" w:rsidRPr="00F156C9" w:rsidRDefault="00060944"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268.4</w:t>
            </w:r>
            <w:r w:rsidR="00E435D1" w:rsidRPr="00F156C9">
              <w:rPr>
                <w:rFonts w:asciiTheme="majorEastAsia" w:eastAsiaTheme="majorEastAsia" w:hAnsiTheme="majorEastAsia" w:cs="ＭＳ Ｐゴシック" w:hint="eastAsia"/>
                <w:kern w:val="0"/>
                <w:sz w:val="20"/>
                <w:szCs w:val="20"/>
              </w:rPr>
              <w:t>人</w:t>
            </w:r>
            <w:r w:rsidR="00985CFD"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R1</w:t>
            </w:r>
            <w:r w:rsidR="00985CFD" w:rsidRPr="00F156C9">
              <w:rPr>
                <w:rFonts w:asciiTheme="majorEastAsia" w:eastAsiaTheme="majorEastAsia" w:hAnsiTheme="majorEastAsia" w:cs="ＭＳ Ｐゴシック" w:hint="eastAsia"/>
                <w:kern w:val="0"/>
                <w:sz w:val="20"/>
                <w:szCs w:val="20"/>
              </w:rPr>
              <w:t>）</w:t>
            </w:r>
          </w:p>
          <w:p w14:paraId="4364B48D" w14:textId="43CD5FA1"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096F5014" w14:textId="19AB3A85"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5A10AFA0" w14:textId="77777777" w:rsidTr="0012077C">
        <w:trPr>
          <w:trHeight w:val="255"/>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0D62464F" w14:textId="2A70E6C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24</w:t>
            </w:r>
          </w:p>
        </w:tc>
        <w:tc>
          <w:tcPr>
            <w:tcW w:w="3615" w:type="dxa"/>
            <w:tcBorders>
              <w:top w:val="dotted" w:sz="4" w:space="0" w:color="auto"/>
              <w:left w:val="single" w:sz="4" w:space="0" w:color="auto"/>
              <w:bottom w:val="single" w:sz="12" w:space="0" w:color="auto"/>
              <w:right w:val="single" w:sz="4" w:space="0" w:color="auto"/>
            </w:tcBorders>
            <w:vAlign w:val="center"/>
          </w:tcPr>
          <w:p w14:paraId="0E2FEE5D" w14:textId="77777777"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がんの年齢調整死亡率の減少</w:t>
            </w:r>
          </w:p>
          <w:p w14:paraId="5FD818F6" w14:textId="3AAC82FB"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w:t>
            </w:r>
            <w:r w:rsidR="00985CFD" w:rsidRPr="00F156C9">
              <w:rPr>
                <w:rFonts w:asciiTheme="majorEastAsia" w:eastAsiaTheme="majorEastAsia" w:hAnsiTheme="majorEastAsia" w:hint="eastAsia"/>
                <w:sz w:val="20"/>
                <w:szCs w:val="20"/>
              </w:rPr>
              <w:t>、</w:t>
            </w:r>
            <w:r w:rsidR="00D36E11" w:rsidRPr="00F156C9">
              <w:rPr>
                <w:rFonts w:asciiTheme="majorEastAsia" w:eastAsiaTheme="majorEastAsia" w:hAnsiTheme="majorEastAsia" w:hint="eastAsia"/>
                <w:sz w:val="20"/>
                <w:szCs w:val="20"/>
              </w:rPr>
              <w:t>平成27年モデル人口）</w:t>
            </w:r>
          </w:p>
        </w:tc>
        <w:tc>
          <w:tcPr>
            <w:tcW w:w="2693" w:type="dxa"/>
            <w:tcBorders>
              <w:top w:val="dotted" w:sz="4" w:space="0" w:color="auto"/>
              <w:left w:val="single" w:sz="4" w:space="0" w:color="auto"/>
              <w:bottom w:val="single" w:sz="12" w:space="0" w:color="auto"/>
              <w:right w:val="single" w:sz="4" w:space="0" w:color="auto"/>
            </w:tcBorders>
            <w:vAlign w:val="center"/>
          </w:tcPr>
          <w:p w14:paraId="00427188" w14:textId="154BE1E7" w:rsidR="00E435D1" w:rsidRPr="00F156C9" w:rsidRDefault="00E435D1" w:rsidP="00E435D1">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132.2人</w:t>
            </w:r>
            <w:r w:rsidR="00985CFD" w:rsidRPr="00F156C9">
              <w:rPr>
                <w:rFonts w:ascii="ＭＳ ゴシック" w:eastAsia="ＭＳ ゴシック" w:hAnsi="ＭＳ ゴシック"/>
                <w:sz w:val="20"/>
                <w:szCs w:val="20"/>
              </w:rPr>
              <w:t>（R3）</w:t>
            </w:r>
          </w:p>
          <w:p w14:paraId="7229D119" w14:textId="38DA83C6"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single" w:sz="12" w:space="0" w:color="000000"/>
              <w:right w:val="single" w:sz="8" w:space="0" w:color="000000"/>
            </w:tcBorders>
            <w:shd w:val="clear" w:color="auto" w:fill="FFFFFF"/>
            <w:vAlign w:val="center"/>
          </w:tcPr>
          <w:p w14:paraId="4947944A" w14:textId="58F0D0F0" w:rsidR="00E435D1" w:rsidRPr="00F156C9" w:rsidRDefault="00E435D1" w:rsidP="00E435D1">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減少</w:t>
            </w:r>
          </w:p>
        </w:tc>
      </w:tr>
    </w:tbl>
    <w:p w14:paraId="49A55B41" w14:textId="14CB7838" w:rsidR="00901EB6" w:rsidRPr="00F156C9" w:rsidRDefault="00901EB6" w:rsidP="000262B5">
      <w:pPr>
        <w:widowControl/>
        <w:spacing w:line="-200" w:lineRule="auto"/>
        <w:ind w:firstLineChars="100" w:firstLine="18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67AAA51A" w14:textId="19888B5F"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20,21</w:t>
      </w:r>
      <w:r w:rsidRPr="00F156C9">
        <w:rPr>
          <w:rFonts w:ascii="HG丸ｺﾞｼｯｸM-PRO" w:eastAsia="HG丸ｺﾞｼｯｸM-PRO" w:hAnsi="HG丸ｺﾞｼｯｸM-PRO" w:hint="eastAsia"/>
          <w:sz w:val="18"/>
          <w:szCs w:val="18"/>
        </w:rPr>
        <w:t>：特定健康診査・特定保健指導の実施状況</w:t>
      </w:r>
    </w:p>
    <w:p w14:paraId="188CC425" w14:textId="5760677E"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lastRenderedPageBreak/>
        <w:t xml:space="preserve">　</w:t>
      </w:r>
      <w:r w:rsidR="00E92CB6"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22</w:t>
      </w:r>
      <w:r w:rsidRPr="00F156C9">
        <w:rPr>
          <w:rFonts w:ascii="HG丸ｺﾞｼｯｸM-PRO" w:eastAsia="HG丸ｺﾞｼｯｸM-PRO" w:hAnsi="HG丸ｺﾞｼｯｸM-PRO" w:hint="eastAsia"/>
          <w:sz w:val="18"/>
          <w:szCs w:val="18"/>
        </w:rPr>
        <w:t>：</w:t>
      </w:r>
      <w:r w:rsidR="00B31DE7" w:rsidRPr="00F156C9">
        <w:rPr>
          <w:rFonts w:ascii="HG丸ｺﾞｼｯｸM-PRO" w:eastAsia="HG丸ｺﾞｼｯｸM-PRO" w:hAnsi="HG丸ｺﾞｼｯｸM-PRO" w:hint="eastAsia"/>
          <w:sz w:val="18"/>
          <w:szCs w:val="18"/>
        </w:rPr>
        <w:t>国立がん研究センターがん情報サービス「がん登録・統計」がん検診受診率（国民生活基礎調査）</w:t>
      </w:r>
    </w:p>
    <w:p w14:paraId="60E53F7C" w14:textId="41AF1850"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22"/>
        </w:rPr>
        <w:t xml:space="preserve"> </w:t>
      </w:r>
      <w:r w:rsidRPr="00F156C9">
        <w:rPr>
          <w:rFonts w:ascii="HG丸ｺﾞｼｯｸM-PRO" w:eastAsia="HG丸ｺﾞｼｯｸM-PRO" w:hAnsi="HG丸ｺﾞｼｯｸM-PRO"/>
          <w:sz w:val="18"/>
          <w:szCs w:val="18"/>
        </w:rPr>
        <w:t xml:space="preserve">  23</w:t>
      </w:r>
      <w:r w:rsidRPr="00F156C9">
        <w:rPr>
          <w:rFonts w:ascii="HG丸ｺﾞｼｯｸM-PRO" w:eastAsia="HG丸ｺﾞｼｯｸM-PRO" w:hAnsi="HG丸ｺﾞｼｯｸM-PRO" w:hint="eastAsia"/>
          <w:sz w:val="18"/>
          <w:szCs w:val="18"/>
        </w:rPr>
        <w:t>：</w:t>
      </w:r>
      <w:r w:rsidR="00A421AE" w:rsidRPr="00F156C9">
        <w:rPr>
          <w:rFonts w:ascii="HG丸ｺﾞｼｯｸM-PRO" w:eastAsia="HG丸ｺﾞｼｯｸM-PRO" w:hAnsi="HG丸ｺﾞｼｯｸM-PRO" w:hint="eastAsia"/>
          <w:sz w:val="18"/>
          <w:szCs w:val="18"/>
        </w:rPr>
        <w:t>大阪府がん登録</w:t>
      </w:r>
    </w:p>
    <w:p w14:paraId="6C01E203" w14:textId="0C039B48" w:rsidR="00901EB6" w:rsidRPr="00F156C9" w:rsidRDefault="00901EB6"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24：</w:t>
      </w:r>
      <w:r w:rsidR="00A421AE" w:rsidRPr="00F156C9">
        <w:rPr>
          <w:rFonts w:ascii="HG丸ｺﾞｼｯｸM-PRO" w:eastAsia="HG丸ｺﾞｼｯｸM-PRO" w:hAnsi="HG丸ｺﾞｼｯｸM-PRO" w:hint="eastAsia"/>
          <w:sz w:val="18"/>
          <w:szCs w:val="18"/>
        </w:rPr>
        <w:t>人口動態統計</w:t>
      </w:r>
    </w:p>
    <w:p w14:paraId="2613AC20" w14:textId="6B4D6FEB" w:rsidR="00901EB6" w:rsidRDefault="00901EB6" w:rsidP="00901EB6">
      <w:pPr>
        <w:tabs>
          <w:tab w:val="left" w:pos="496"/>
        </w:tabs>
        <w:ind w:leftChars="200" w:left="420"/>
        <w:rPr>
          <w:rStyle w:val="30"/>
        </w:rPr>
      </w:pPr>
    </w:p>
    <w:p w14:paraId="0AB1E691" w14:textId="79CC1A23" w:rsidR="009A384C" w:rsidRPr="007B1AE8" w:rsidRDefault="009A384C" w:rsidP="007B1AE8">
      <w:pPr>
        <w:ind w:leftChars="200" w:left="420"/>
        <w:jc w:val="right"/>
        <w:rPr>
          <w:rFonts w:asciiTheme="majorEastAsia" w:eastAsiaTheme="majorEastAsia" w:hAnsiTheme="majorEastAsia"/>
          <w:b/>
          <w:color w:val="0070C0"/>
          <w:sz w:val="28"/>
          <w:szCs w:val="24"/>
        </w:rPr>
      </w:pPr>
      <w:r w:rsidRPr="00901EB6">
        <w:rPr>
          <w:rFonts w:asciiTheme="majorEastAsia" w:eastAsiaTheme="majorEastAsia" w:hAnsiTheme="majorEastAsia"/>
          <w:sz w:val="28"/>
          <w:szCs w:val="24"/>
        </w:rPr>
        <w:br w:type="page"/>
      </w:r>
      <w:bookmarkStart w:id="127" w:name="_Toc510088996"/>
      <w:bookmarkStart w:id="128" w:name="_Toc152763268"/>
      <w:r w:rsidRPr="00885DE9">
        <w:rPr>
          <w:rStyle w:val="30"/>
          <w:rFonts w:hint="eastAsia"/>
        </w:rPr>
        <w:lastRenderedPageBreak/>
        <w:t>（2）重症化予防</w:t>
      </w:r>
      <w:bookmarkEnd w:id="127"/>
      <w:bookmarkEnd w:id="128"/>
      <w:r>
        <w:rPr>
          <w:rFonts w:asciiTheme="majorEastAsia" w:eastAsiaTheme="majorEastAsia" w:hAnsiTheme="majorEastAsia" w:hint="eastAsia"/>
          <w:b/>
          <w:color w:val="0070C0"/>
          <w:sz w:val="28"/>
          <w:szCs w:val="28"/>
        </w:rPr>
        <w:t xml:space="preserve">　</w:t>
      </w:r>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48"/>
        <w:gridCol w:w="4360"/>
      </w:tblGrid>
      <w:tr w:rsidR="009A384C" w:rsidRPr="00CF7480" w14:paraId="171F5AA4" w14:textId="77777777" w:rsidTr="00462CA4">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6FD6C"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99513A4"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DAC7A84"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8E4F3D0"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14:paraId="726A28CF"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8A1C46">
              <w:rPr>
                <w:rFonts w:ascii="HG丸ｺﾞｼｯｸM-PRO" w:eastAsia="HG丸ｺﾞｼｯｸM-PRO" w:hAnsi="HG丸ｺﾞｼｯｸM-PRO" w:hint="eastAsia"/>
                <w:b/>
                <w:sz w:val="24"/>
                <w:szCs w:val="24"/>
              </w:rPr>
              <w:t>病気が見つかったらきちんと治療しましょう</w:t>
            </w:r>
            <w:r w:rsidRPr="003B5F2B">
              <w:rPr>
                <w:rFonts w:ascii="HG丸ｺﾞｼｯｸM-PRO" w:eastAsia="HG丸ｺﾞｼｯｸM-PRO" w:hAnsi="HG丸ｺﾞｼｯｸM-PRO" w:hint="eastAsia"/>
                <w:b/>
                <w:sz w:val="24"/>
                <w:szCs w:val="24"/>
              </w:rPr>
              <w:t>～</w:t>
            </w:r>
          </w:p>
        </w:tc>
      </w:tr>
    </w:tbl>
    <w:p w14:paraId="0CE51AC2" w14:textId="77777777" w:rsidR="009A384C" w:rsidRPr="00C8248E" w:rsidRDefault="009A384C" w:rsidP="009A384C">
      <w:pPr>
        <w:ind w:firstLineChars="100" w:firstLine="241"/>
        <w:rPr>
          <w:rFonts w:asciiTheme="majorEastAsia" w:eastAsiaTheme="majorEastAsia" w:hAnsiTheme="majorEastAsia"/>
          <w:b/>
          <w:color w:val="0070C0"/>
          <w:sz w:val="24"/>
          <w:szCs w:val="24"/>
        </w:rPr>
      </w:pPr>
    </w:p>
    <w:p w14:paraId="4C40413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813CD46"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8880" behindDoc="0" locked="0" layoutInCell="1" allowOverlap="1" wp14:anchorId="24D0B325" wp14:editId="75756888">
                <wp:simplePos x="0" y="0"/>
                <wp:positionH relativeFrom="column">
                  <wp:posOffset>300990</wp:posOffset>
                </wp:positionH>
                <wp:positionV relativeFrom="paragraph">
                  <wp:posOffset>23495</wp:posOffset>
                </wp:positionV>
                <wp:extent cx="5553075" cy="809625"/>
                <wp:effectExtent l="0" t="0" r="28575" b="2857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8096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79BC3B" w14:textId="77777777" w:rsidR="004444CC" w:rsidRDefault="004444CC" w:rsidP="009A384C">
                            <w:pPr>
                              <w:rPr>
                                <w:b/>
                              </w:rPr>
                            </w:pPr>
                          </w:p>
                          <w:p w14:paraId="03370106" w14:textId="77777777" w:rsidR="004444CC" w:rsidRDefault="004444CC" w:rsidP="009A384C">
                            <w:pPr>
                              <w:spacing w:line="240" w:lineRule="exact"/>
                              <w:rPr>
                                <w:rFonts w:ascii="HG丸ｺﾞｼｯｸM-PRO" w:eastAsia="HG丸ｺﾞｼｯｸM-PRO" w:hAnsi="HG丸ｺﾞｼｯｸM-PRO"/>
                                <w:b/>
                              </w:rPr>
                            </w:pPr>
                          </w:p>
                          <w:p w14:paraId="702EF1A2" w14:textId="77777777" w:rsidR="004444CC" w:rsidRDefault="004444CC" w:rsidP="009A384C">
                            <w:pPr>
                              <w:rPr>
                                <w:rFonts w:ascii="HG丸ｺﾞｼｯｸM-PRO" w:eastAsia="HG丸ｺﾞｼｯｸM-PRO" w:hAnsi="HG丸ｺﾞｼｯｸM-PRO"/>
                                <w:b/>
                              </w:rPr>
                            </w:pPr>
                          </w:p>
                          <w:p w14:paraId="53F8C55F" w14:textId="77777777" w:rsidR="004444CC" w:rsidRDefault="004444CC" w:rsidP="009A384C">
                            <w:pPr>
                              <w:rPr>
                                <w:rFonts w:ascii="HG丸ｺﾞｼｯｸM-PRO" w:eastAsia="HG丸ｺﾞｼｯｸM-PRO" w:hAnsi="HG丸ｺﾞｼｯｸM-PRO"/>
                                <w:b/>
                              </w:rPr>
                            </w:pPr>
                          </w:p>
                          <w:p w14:paraId="09B89F1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B325" id="角丸四角形 1039" o:spid="_x0000_s1157" style="position:absolute;left:0;text-align:left;margin-left:23.7pt;margin-top:1.85pt;width:437.25pt;height:6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" strokecolor="#0070c0" strokeweight="1.5pt">
                <v:shadow color="#868686"/>
                <v:textbox inset="5.85pt,.7pt,5.85pt,.7pt">
                  <w:txbxContent>
                    <w:p w14:paraId="3279BC3B" w14:textId="77777777" w:rsidR="004444CC" w:rsidRDefault="004444CC" w:rsidP="009A384C">
                      <w:pPr>
                        <w:rPr>
                          <w:b/>
                        </w:rPr>
                      </w:pPr>
                    </w:p>
                    <w:p w14:paraId="03370106" w14:textId="77777777" w:rsidR="004444CC" w:rsidRDefault="004444CC" w:rsidP="009A384C">
                      <w:pPr>
                        <w:spacing w:line="240" w:lineRule="exact"/>
                        <w:rPr>
                          <w:rFonts w:ascii="HG丸ｺﾞｼｯｸM-PRO" w:eastAsia="HG丸ｺﾞｼｯｸM-PRO" w:hAnsi="HG丸ｺﾞｼｯｸM-PRO"/>
                          <w:b/>
                        </w:rPr>
                      </w:pPr>
                    </w:p>
                    <w:p w14:paraId="702EF1A2" w14:textId="77777777" w:rsidR="004444CC" w:rsidRDefault="004444CC" w:rsidP="009A384C">
                      <w:pPr>
                        <w:rPr>
                          <w:rFonts w:ascii="HG丸ｺﾞｼｯｸM-PRO" w:eastAsia="HG丸ｺﾞｼｯｸM-PRO" w:hAnsi="HG丸ｺﾞｼｯｸM-PRO"/>
                          <w:b/>
                        </w:rPr>
                      </w:pPr>
                    </w:p>
                    <w:p w14:paraId="53F8C55F" w14:textId="77777777" w:rsidR="004444CC" w:rsidRDefault="004444CC" w:rsidP="009A384C">
                      <w:pPr>
                        <w:rPr>
                          <w:rFonts w:ascii="HG丸ｺﾞｼｯｸM-PRO" w:eastAsia="HG丸ｺﾞｼｯｸM-PRO" w:hAnsi="HG丸ｺﾞｼｯｸM-PRO"/>
                          <w:b/>
                        </w:rPr>
                      </w:pPr>
                    </w:p>
                    <w:p w14:paraId="09B89F1D"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9904" behindDoc="0" locked="0" layoutInCell="1" allowOverlap="1" wp14:anchorId="34381E4C" wp14:editId="67EF0ADF">
                <wp:simplePos x="0" y="0"/>
                <wp:positionH relativeFrom="column">
                  <wp:posOffset>377190</wp:posOffset>
                </wp:positionH>
                <wp:positionV relativeFrom="paragraph">
                  <wp:posOffset>71119</wp:posOffset>
                </wp:positionV>
                <wp:extent cx="5404485" cy="676275"/>
                <wp:effectExtent l="0" t="0" r="5715" b="9525"/>
                <wp:wrapNone/>
                <wp:docPr id="1040" name="テキスト ボックス 1040" descr="けんしんの結果、疾患（高血圧・メタボリックシンドローム、糖尿病・脂質異常症等）が見つかった場合、速やかに医療機関を受診するとともに、疾患に応じて継続的な治療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C799" w14:textId="4F6D38AB"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1E4C" id="テキスト ボックス 1040" o:spid="_x0000_s1158" type="#_x0000_t202" alt="タイトル: 府民の行動目標 - 説明: 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6pt;width:425.55pt;height:5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" stroked="f">
                <v:textbox inset="5.85pt,.7pt,5.85pt,.7pt">
                  <w:txbxContent>
                    <w:p w14:paraId="0ABCC799" w14:textId="4F6D38AB"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14:paraId="0AB6E9E6" w14:textId="77777777" w:rsidR="009A384C" w:rsidRDefault="009A384C" w:rsidP="009A384C">
      <w:pPr>
        <w:ind w:firstLineChars="50" w:firstLine="100"/>
        <w:rPr>
          <w:rFonts w:asciiTheme="majorEastAsia" w:eastAsiaTheme="majorEastAsia" w:hAnsiTheme="majorEastAsia"/>
          <w:b/>
          <w:color w:val="0070C0"/>
          <w:sz w:val="20"/>
        </w:rPr>
      </w:pPr>
    </w:p>
    <w:p w14:paraId="2637CC83" w14:textId="77777777" w:rsidR="009A384C" w:rsidRDefault="009A384C" w:rsidP="009A384C">
      <w:pPr>
        <w:ind w:firstLineChars="50" w:firstLine="100"/>
        <w:rPr>
          <w:rFonts w:asciiTheme="majorEastAsia" w:eastAsiaTheme="majorEastAsia" w:hAnsiTheme="majorEastAsia"/>
          <w:b/>
          <w:color w:val="0070C0"/>
          <w:sz w:val="20"/>
        </w:rPr>
      </w:pPr>
    </w:p>
    <w:p w14:paraId="45AD7AA8" w14:textId="77777777" w:rsidR="009A384C" w:rsidRDefault="009A384C" w:rsidP="009A384C">
      <w:pPr>
        <w:ind w:firstLineChars="50" w:firstLine="100"/>
        <w:rPr>
          <w:rFonts w:asciiTheme="majorEastAsia" w:eastAsiaTheme="majorEastAsia" w:hAnsiTheme="majorEastAsia"/>
          <w:b/>
          <w:color w:val="0070C0"/>
          <w:sz w:val="20"/>
        </w:rPr>
      </w:pPr>
    </w:p>
    <w:p w14:paraId="2B475A4C" w14:textId="77777777" w:rsidR="009A384C" w:rsidRDefault="009A384C" w:rsidP="009A384C">
      <w:pPr>
        <w:rPr>
          <w:rFonts w:asciiTheme="majorEastAsia" w:eastAsiaTheme="majorEastAsia" w:hAnsiTheme="majorEastAsia"/>
          <w:b/>
          <w:color w:val="0070C0"/>
          <w:sz w:val="24"/>
        </w:rPr>
      </w:pPr>
    </w:p>
    <w:p w14:paraId="6B5FD23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5610D2E3"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14:paraId="5E7723CE"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95086B">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 xml:space="preserve">　特定保健指導の実施率の向上を図るため、事業者や医療保険者において、対象者が参加しやすい</w:t>
      </w:r>
      <w:r>
        <w:rPr>
          <w:rFonts w:ascii="HG丸ｺﾞｼｯｸM-PRO" w:eastAsia="HG丸ｺﾞｼｯｸM-PRO" w:hAnsi="HG丸ｺﾞｼｯｸM-PRO" w:hint="eastAsia"/>
          <w:sz w:val="22"/>
        </w:rPr>
        <w:t>時間帯や場所を設定する</w:t>
      </w:r>
      <w:r w:rsidRPr="008A1C46">
        <w:rPr>
          <w:rFonts w:ascii="HG丸ｺﾞｼｯｸM-PRO" w:eastAsia="HG丸ｺﾞｼｯｸM-PRO" w:hAnsi="HG丸ｺﾞｼｯｸM-PRO" w:hint="eastAsia"/>
          <w:sz w:val="22"/>
        </w:rPr>
        <w:t>ほか、</w:t>
      </w:r>
      <w:r w:rsidRPr="008A1C46">
        <w:rPr>
          <w:rFonts w:ascii="HG丸ｺﾞｼｯｸM-PRO" w:eastAsia="HG丸ｺﾞｼｯｸM-PRO" w:hAnsi="HG丸ｺﾞｼｯｸM-PRO"/>
          <w:sz w:val="22"/>
        </w:rPr>
        <w:t>ICTを活用</w:t>
      </w:r>
      <w:r w:rsidRPr="008A1C46">
        <w:rPr>
          <w:rFonts w:ascii="HG丸ｺﾞｼｯｸM-PRO" w:eastAsia="HG丸ｺﾞｼｯｸM-PRO" w:hAnsi="HG丸ｺﾞｼｯｸM-PRO" w:hint="eastAsia"/>
          <w:sz w:val="22"/>
        </w:rPr>
        <w:t>する</w:t>
      </w:r>
      <w:r w:rsidRPr="006D0AA2">
        <w:rPr>
          <w:rFonts w:ascii="HG丸ｺﾞｼｯｸM-PRO" w:eastAsia="HG丸ｺﾞｼｯｸM-PRO" w:hAnsi="HG丸ｺﾞｼｯｸM-PRO" w:hint="eastAsia"/>
          <w:sz w:val="22"/>
        </w:rPr>
        <w:t>など</w:t>
      </w:r>
      <w:r w:rsidRPr="00190507">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特定保健</w:t>
      </w:r>
      <w:r w:rsidRPr="008035DD">
        <w:rPr>
          <w:rFonts w:ascii="HG丸ｺﾞｼｯｸM-PRO" w:eastAsia="HG丸ｺﾞｼｯｸM-PRO" w:hAnsi="HG丸ｺﾞｼｯｸM-PRO" w:hint="eastAsia"/>
          <w:sz w:val="22"/>
        </w:rPr>
        <w:t>指導を受けやすい環境づくりを促進します。</w:t>
      </w:r>
    </w:p>
    <w:p w14:paraId="1BA591C5"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8035DD">
        <w:rPr>
          <w:rFonts w:ascii="HG丸ｺﾞｼｯｸM-PRO" w:eastAsia="HG丸ｺﾞｼｯｸM-PRO" w:hAnsi="HG丸ｺﾞｼｯｸM-PRO" w:hint="eastAsia"/>
          <w:sz w:val="22"/>
        </w:rPr>
        <w:t>▼　特定保健指導において、利用者が生活習慣病のリスク等について正しく理解できるよう情報発信を行うとともに、</w:t>
      </w:r>
      <w:r w:rsidRPr="006D0AA2">
        <w:rPr>
          <w:rFonts w:ascii="HG丸ｺﾞｼｯｸM-PRO" w:eastAsia="HG丸ｺﾞｼｯｸM-PRO" w:hAnsi="HG丸ｺﾞｼｯｸM-PRO" w:hint="eastAsia"/>
          <w:sz w:val="22"/>
        </w:rPr>
        <w:t>医療保険者や健診業者が</w:t>
      </w:r>
      <w:r w:rsidRPr="008035DD">
        <w:rPr>
          <w:rFonts w:ascii="HG丸ｺﾞｼｯｸM-PRO" w:eastAsia="HG丸ｺﾞｼｯｸM-PRO" w:hAnsi="HG丸ｺﾞｼｯｸM-PRO" w:hint="eastAsia"/>
          <w:sz w:val="22"/>
        </w:rPr>
        <w:t>利用者</w:t>
      </w:r>
      <w:r w:rsidRPr="006D0AA2">
        <w:rPr>
          <w:rFonts w:ascii="HG丸ｺﾞｼｯｸM-PRO" w:eastAsia="HG丸ｺﾞｼｯｸM-PRO" w:hAnsi="HG丸ｺﾞｼｯｸM-PRO" w:hint="eastAsia"/>
          <w:sz w:val="22"/>
        </w:rPr>
        <w:t>の行動変容につながる指導を行えるよう支援します。</w:t>
      </w:r>
    </w:p>
    <w:p w14:paraId="39D5F6A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606528F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に対する医療機関への受診勧奨</w:t>
      </w:r>
      <w:r w:rsidRPr="00AE798B">
        <w:rPr>
          <w:rFonts w:ascii="HG丸ｺﾞｼｯｸM-PRO" w:eastAsia="HG丸ｺﾞｼｯｸM-PRO" w:hAnsi="HG丸ｺﾞｼｯｸM-PRO" w:hint="eastAsia"/>
          <w:sz w:val="22"/>
        </w:rPr>
        <w:t>の促進｠</w:t>
      </w:r>
    </w:p>
    <w:p w14:paraId="23E11E3D" w14:textId="77777777" w:rsidR="009A384C"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未治療者や治療中断者に対する医療機関への受診勧奨の取組みを促進します。</w:t>
      </w:r>
    </w:p>
    <w:p w14:paraId="0E51DED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p>
    <w:p w14:paraId="75DE4E98" w14:textId="77777777" w:rsidR="009A384C" w:rsidRPr="00381540"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14:paraId="6C7A066A" w14:textId="77777777" w:rsidR="009A384C" w:rsidRPr="00D77E95" w:rsidRDefault="009A384C" w:rsidP="009A384C">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w:t>
      </w:r>
      <w:r>
        <w:rPr>
          <w:rFonts w:ascii="HG丸ｺﾞｼｯｸM-PRO" w:eastAsia="HG丸ｺﾞｼｯｸM-PRO" w:hAnsi="HG丸ｺﾞｼｯｸM-PRO" w:cs="ＭＳ 明朝" w:hint="eastAsia"/>
          <w:color w:val="000000" w:themeColor="text1"/>
          <w:sz w:val="22"/>
        </w:rPr>
        <w:t>、</w:t>
      </w:r>
      <w:r w:rsidRPr="00D77E95">
        <w:rPr>
          <w:rFonts w:ascii="HG丸ｺﾞｼｯｸM-PRO" w:eastAsia="HG丸ｺﾞｼｯｸM-PRO" w:hAnsi="HG丸ｺﾞｼｯｸM-PRO" w:cs="ＭＳ 明朝" w:hint="eastAsia"/>
          <w:sz w:val="22"/>
        </w:rPr>
        <w:t>生活習慣病等に係る地域特性や課題を踏まえ</w:t>
      </w:r>
      <w:r>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14:paraId="2055119D"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u w:val="single"/>
        </w:rPr>
      </w:pPr>
      <w:r w:rsidRPr="00D77E95">
        <w:rPr>
          <w:rFonts w:ascii="HG丸ｺﾞｼｯｸM-PRO" w:eastAsia="HG丸ｺﾞｼｯｸM-PRO" w:hAnsi="HG丸ｺﾞｼｯｸM-PRO" w:cs="ＭＳ 明朝" w:hint="eastAsia"/>
          <w:sz w:val="22"/>
        </w:rPr>
        <w:t>▼　大学</w:t>
      </w:r>
      <w:r>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w:t>
      </w:r>
      <w:r w:rsidRPr="006D0AA2">
        <w:rPr>
          <w:rFonts w:ascii="HG丸ｺﾞｼｯｸM-PRO" w:eastAsia="HG丸ｺﾞｼｯｸM-PRO" w:hAnsi="HG丸ｺﾞｼｯｸM-PRO" w:cs="ＭＳ 明朝" w:hint="eastAsia"/>
          <w:sz w:val="22"/>
        </w:rPr>
        <w:t>、</w:t>
      </w:r>
      <w:r w:rsidRPr="008A1C46">
        <w:rPr>
          <w:rFonts w:ascii="HG丸ｺﾞｼｯｸM-PRO" w:eastAsia="HG丸ｺﾞｼｯｸM-PRO" w:hAnsi="HG丸ｺﾞｼｯｸM-PRO" w:cs="ＭＳ 明朝" w:hint="eastAsia"/>
          <w:sz w:val="22"/>
        </w:rPr>
        <w:t>ＮＤＢ等を活用し、</w:t>
      </w:r>
      <w:r w:rsidRPr="008035DD">
        <w:rPr>
          <w:rFonts w:ascii="HG丸ｺﾞｼｯｸM-PRO" w:eastAsia="HG丸ｺﾞｼｯｸM-PRO" w:hAnsi="HG丸ｺﾞｼｯｸM-PRO" w:cs="ＭＳ 明朝" w:hint="eastAsia"/>
          <w:sz w:val="22"/>
        </w:rPr>
        <w:t>府域における特定健診・特定保健指導やレセプトデータの</w:t>
      </w:r>
      <w:r w:rsidRPr="006D0AA2">
        <w:rPr>
          <w:rFonts w:ascii="HG丸ｺﾞｼｯｸM-PRO" w:eastAsia="HG丸ｺﾞｼｯｸM-PRO" w:hAnsi="HG丸ｺﾞｼｯｸM-PRO" w:cs="ＭＳ 明朝" w:hint="eastAsia"/>
          <w:sz w:val="22"/>
        </w:rPr>
        <w:t>結果を分析するとともに</w:t>
      </w:r>
      <w:r w:rsidRPr="008035DD">
        <w:rPr>
          <w:rFonts w:ascii="HG丸ｺﾞｼｯｸM-PRO" w:eastAsia="HG丸ｺﾞｼｯｸM-PRO" w:hAnsi="HG丸ｺﾞｼｯｸM-PRO" w:cs="ＭＳ 明朝" w:hint="eastAsia"/>
          <w:sz w:val="22"/>
        </w:rPr>
        <w:t>医療保険者等に共有</w:t>
      </w:r>
      <w:r w:rsidRPr="006D0AA2">
        <w:rPr>
          <w:rFonts w:ascii="HG丸ｺﾞｼｯｸM-PRO" w:eastAsia="HG丸ｺﾞｼｯｸM-PRO" w:hAnsi="HG丸ｺﾞｼｯｸM-PRO" w:cs="ＭＳ 明朝" w:hint="eastAsia"/>
          <w:sz w:val="22"/>
        </w:rPr>
        <w:t>することで</w:t>
      </w:r>
      <w:r w:rsidRPr="008035DD">
        <w:rPr>
          <w:rFonts w:ascii="HG丸ｺﾞｼｯｸM-PRO" w:eastAsia="HG丸ｺﾞｼｯｸM-PRO" w:hAnsi="HG丸ｺﾞｼｯｸM-PRO" w:cs="ＭＳ 明朝" w:hint="eastAsia"/>
          <w:sz w:val="22"/>
        </w:rPr>
        <w:t>、効果的な特定保健指導や医療機関への受診促進につなげます。</w:t>
      </w:r>
    </w:p>
    <w:p w14:paraId="7A91664F"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370EE055" w14:textId="77777777" w:rsidR="009A384C" w:rsidRPr="00381540" w:rsidRDefault="009A384C" w:rsidP="009A384C">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14:paraId="50C0EBA1" w14:textId="77777777" w:rsidR="009A384C" w:rsidRPr="008035D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xml:space="preserve">▼　</w:t>
      </w:r>
      <w:r w:rsidRPr="008035DD">
        <w:rPr>
          <w:rFonts w:ascii="HG丸ｺﾞｼｯｸM-PRO" w:eastAsia="HG丸ｺﾞｼｯｸM-PRO" w:hAnsi="HG丸ｺﾞｼｯｸM-PRO" w:cs="ＭＳ 明朝" w:hint="eastAsia"/>
          <w:color w:val="000000" w:themeColor="text1"/>
          <w:sz w:val="22"/>
        </w:rPr>
        <w:t>糖尿病治療が本来必要であるにも関わらず未治療の患者が一定数いることから、積極的な受診勧奨による早期発見・早期治療が重要であり、患者を適切にかかりつけ医や専門医につなげるよう、現状や課題等を関係者間で共有のうえ、発症・重症化予防に係る取組みを</w:t>
      </w:r>
      <w:r w:rsidRPr="006D0AA2">
        <w:rPr>
          <w:rFonts w:ascii="HG丸ｺﾞｼｯｸM-PRO" w:eastAsia="HG丸ｺﾞｼｯｸM-PRO" w:hAnsi="HG丸ｺﾞｼｯｸM-PRO" w:cs="ＭＳ 明朝" w:hint="eastAsia"/>
          <w:color w:val="000000" w:themeColor="text1"/>
          <w:sz w:val="22"/>
        </w:rPr>
        <w:t>推進</w:t>
      </w:r>
      <w:r w:rsidRPr="008035DD">
        <w:rPr>
          <w:rFonts w:ascii="HG丸ｺﾞｼｯｸM-PRO" w:eastAsia="HG丸ｺﾞｼｯｸM-PRO" w:hAnsi="HG丸ｺﾞｼｯｸM-PRO" w:cs="ＭＳ 明朝" w:hint="eastAsia"/>
          <w:color w:val="000000" w:themeColor="text1"/>
          <w:sz w:val="22"/>
        </w:rPr>
        <w:t>します。</w:t>
      </w:r>
    </w:p>
    <w:p w14:paraId="141C55A9" w14:textId="77777777" w:rsidR="009A384C" w:rsidRDefault="009A384C" w:rsidP="009A384C">
      <w:pPr>
        <w:pStyle w:val="aa"/>
        <w:numPr>
          <w:ilvl w:val="0"/>
          <w:numId w:val="31"/>
        </w:numPr>
        <w:ind w:leftChars="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lastRenderedPageBreak/>
        <w:t xml:space="preserve"> </w:t>
      </w:r>
      <w:r w:rsidRPr="006D0AA2">
        <w:rPr>
          <w:rFonts w:ascii="HG丸ｺﾞｼｯｸM-PRO" w:eastAsia="HG丸ｺﾞｼｯｸM-PRO" w:hAnsi="HG丸ｺﾞｼｯｸM-PRO" w:cs="ＭＳ 明朝" w:hint="eastAsia"/>
          <w:color w:val="000000" w:themeColor="text1"/>
          <w:sz w:val="22"/>
        </w:rPr>
        <w:t>医療保険者が実施するハイリスク者等を対象とする受診勧奨や保健指導等を行う</w:t>
      </w:r>
    </w:p>
    <w:p w14:paraId="1E0EE387" w14:textId="77777777" w:rsidR="009A384C" w:rsidRPr="006D0AA2" w:rsidRDefault="009A384C" w:rsidP="009A384C">
      <w:pPr>
        <w:ind w:left="420" w:firstLineChars="50" w:firstLine="11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「糖尿病性腎症重症化予防事業」を支援します。</w:t>
      </w:r>
    </w:p>
    <w:p w14:paraId="3C3B6F2F" w14:textId="77777777" w:rsidR="009A384C" w:rsidRPr="00D74F71"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4F25404E"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14:paraId="6320CF31" w14:textId="77777777" w:rsidR="009A384C" w:rsidRPr="003B5F2B" w:rsidRDefault="009A384C" w:rsidP="009A384C">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市町村や医療保険者等が実施する健康教育や健康相談を通じて、生活習慣病等の未治療や治療中断による重症化リスクなど正しい知識の普及啓発により、</w:t>
      </w:r>
      <w:r w:rsidRPr="003B5F2B">
        <w:rPr>
          <w:rFonts w:ascii="HG丸ｺﾞｼｯｸM-PRO" w:eastAsia="HG丸ｺﾞｼｯｸM-PRO" w:hAnsi="HG丸ｺﾞｼｯｸM-PRO" w:cs="ＭＳ 明朝" w:hint="eastAsia"/>
          <w:spacing w:val="-2"/>
          <w:sz w:val="22"/>
        </w:rPr>
        <w:t>早期治療・重症化予防を働きかけます。</w:t>
      </w:r>
    </w:p>
    <w:p w14:paraId="7CB9895A" w14:textId="77777777" w:rsidR="009A384C" w:rsidRDefault="009A384C" w:rsidP="009A384C">
      <w:pPr>
        <w:ind w:leftChars="200" w:left="420"/>
        <w:rPr>
          <w:rFonts w:asciiTheme="majorEastAsia" w:eastAsiaTheme="majorEastAsia" w:hAnsiTheme="majorEastAsia"/>
          <w:b/>
          <w:color w:val="0070C0"/>
          <w:sz w:val="24"/>
        </w:rPr>
      </w:pPr>
    </w:p>
    <w:p w14:paraId="74D739E1"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9A384C" w14:paraId="7C31A20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FD4541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14:paraId="0FA9D63D"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18C8F59"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863EAC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3184E8D" w14:textId="77777777" w:rsidTr="00716752">
        <w:trPr>
          <w:trHeight w:val="37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tcPr>
          <w:p w14:paraId="17223A41" w14:textId="1163416A" w:rsidR="00724093" w:rsidRPr="00F156C9" w:rsidRDefault="00EF7669" w:rsidP="00724093">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25</w:t>
            </w:r>
          </w:p>
        </w:tc>
        <w:tc>
          <w:tcPr>
            <w:tcW w:w="4405" w:type="dxa"/>
            <w:tcBorders>
              <w:top w:val="single" w:sz="12" w:space="0" w:color="auto"/>
              <w:left w:val="nil"/>
              <w:bottom w:val="dotted" w:sz="4" w:space="0" w:color="auto"/>
              <w:right w:val="single" w:sz="4" w:space="0" w:color="auto"/>
            </w:tcBorders>
            <w:vAlign w:val="center"/>
          </w:tcPr>
          <w:p w14:paraId="17219EF7" w14:textId="77777777" w:rsidR="00724093" w:rsidRPr="00F156C9" w:rsidRDefault="00724093" w:rsidP="00724093">
            <w:pPr>
              <w:jc w:val="left"/>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特定保健指導の実施率の向上</w:t>
            </w:r>
          </w:p>
        </w:tc>
        <w:tc>
          <w:tcPr>
            <w:tcW w:w="2019" w:type="dxa"/>
            <w:tcBorders>
              <w:top w:val="single" w:sz="12" w:space="0" w:color="auto"/>
              <w:left w:val="single" w:sz="4" w:space="0" w:color="auto"/>
              <w:bottom w:val="dotted" w:sz="4" w:space="0" w:color="auto"/>
              <w:right w:val="single" w:sz="4" w:space="0" w:color="auto"/>
            </w:tcBorders>
            <w:vAlign w:val="center"/>
          </w:tcPr>
          <w:p w14:paraId="7FDC2AEA" w14:textId="77777777" w:rsidR="00724093" w:rsidRPr="00F156C9" w:rsidRDefault="00724093" w:rsidP="00724093">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22.1%（R3）</w:t>
            </w:r>
          </w:p>
        </w:tc>
        <w:tc>
          <w:tcPr>
            <w:tcW w:w="2080" w:type="dxa"/>
            <w:tcBorders>
              <w:top w:val="single" w:sz="12" w:space="0" w:color="000000"/>
              <w:left w:val="single" w:sz="4" w:space="0" w:color="auto"/>
              <w:bottom w:val="dotted" w:sz="4" w:space="0" w:color="auto"/>
              <w:right w:val="single" w:sz="8" w:space="0" w:color="000000"/>
            </w:tcBorders>
            <w:shd w:val="clear" w:color="auto" w:fill="FFFFFF"/>
            <w:vAlign w:val="center"/>
          </w:tcPr>
          <w:p w14:paraId="3C675442" w14:textId="6089EDBA" w:rsidR="00724093" w:rsidRPr="00F156C9" w:rsidRDefault="00724093" w:rsidP="00724093">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45%以上</w:t>
            </w:r>
          </w:p>
        </w:tc>
      </w:tr>
      <w:tr w:rsidR="00F156C9" w:rsidRPr="00F156C9" w14:paraId="4C228D67" w14:textId="77777777" w:rsidTr="00716752">
        <w:trPr>
          <w:trHeight w:val="330"/>
        </w:trPr>
        <w:tc>
          <w:tcPr>
            <w:tcW w:w="401" w:type="dxa"/>
            <w:vMerge w:val="restart"/>
            <w:tcBorders>
              <w:top w:val="dotted" w:sz="4" w:space="0" w:color="auto"/>
              <w:left w:val="single" w:sz="12" w:space="0" w:color="auto"/>
              <w:right w:val="single" w:sz="8" w:space="0" w:color="auto"/>
            </w:tcBorders>
            <w:shd w:val="clear" w:color="auto" w:fill="FFFF66"/>
            <w:vAlign w:val="center"/>
          </w:tcPr>
          <w:p w14:paraId="368A6A9D" w14:textId="7FDC3700" w:rsidR="00724093" w:rsidRPr="00F156C9" w:rsidDel="00777189" w:rsidRDefault="00EF7669" w:rsidP="00724093">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26</w:t>
            </w:r>
          </w:p>
        </w:tc>
        <w:tc>
          <w:tcPr>
            <w:tcW w:w="4405" w:type="dxa"/>
            <w:tcBorders>
              <w:top w:val="dotted" w:sz="4" w:space="0" w:color="auto"/>
              <w:left w:val="nil"/>
              <w:bottom w:val="dotted" w:sz="4" w:space="0" w:color="auto"/>
              <w:right w:val="single" w:sz="4" w:space="0" w:color="auto"/>
            </w:tcBorders>
            <w:vAlign w:val="center"/>
          </w:tcPr>
          <w:p w14:paraId="7728D862" w14:textId="76CBC72C" w:rsidR="00724093" w:rsidRPr="00F156C9" w:rsidRDefault="00724093" w:rsidP="00724093">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生活習慣による疾患</w:t>
            </w:r>
            <w:r w:rsidR="00716752" w:rsidRPr="00F156C9">
              <w:rPr>
                <w:rFonts w:asciiTheme="majorEastAsia" w:eastAsiaTheme="majorEastAsia" w:hAnsiTheme="majorEastAsia" w:hint="eastAsia"/>
                <w:sz w:val="20"/>
                <w:szCs w:val="20"/>
              </w:rPr>
              <w:t>に係る未治療者の割合の減少（高血圧）</w:t>
            </w:r>
          </w:p>
        </w:tc>
        <w:tc>
          <w:tcPr>
            <w:tcW w:w="2019" w:type="dxa"/>
            <w:tcBorders>
              <w:top w:val="dotted" w:sz="4" w:space="0" w:color="auto"/>
              <w:left w:val="single" w:sz="4" w:space="0" w:color="auto"/>
              <w:bottom w:val="dotted" w:sz="4" w:space="0" w:color="auto"/>
              <w:right w:val="single" w:sz="4" w:space="0" w:color="auto"/>
            </w:tcBorders>
            <w:vAlign w:val="center"/>
          </w:tcPr>
          <w:p w14:paraId="75020F26" w14:textId="01EED619" w:rsidR="00724093" w:rsidRPr="00F156C9" w:rsidDel="0077718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44.9</w:t>
            </w:r>
            <w:r w:rsidR="008435FF" w:rsidRPr="00F156C9">
              <w:rPr>
                <w:rFonts w:ascii="ＭＳ ゴシック" w:eastAsia="ＭＳ ゴシック" w:hAnsi="ＭＳ ゴシック" w:hint="eastAsia"/>
                <w:sz w:val="20"/>
                <w:szCs w:val="20"/>
              </w:rPr>
              <w:t>％</w:t>
            </w:r>
            <w:r w:rsidR="00806E8F" w:rsidRPr="00F156C9">
              <w:rPr>
                <w:rFonts w:ascii="ＭＳ ゴシック" w:eastAsia="ＭＳ ゴシック" w:hAnsi="ＭＳ ゴシック" w:hint="eastAsia"/>
                <w:sz w:val="20"/>
                <w:szCs w:val="20"/>
              </w:rPr>
              <w:t>（R2）</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B0C2634" w14:textId="64E9D8E6" w:rsidR="00724093" w:rsidRPr="00F156C9" w:rsidDel="00777189" w:rsidRDefault="0072453F" w:rsidP="0072453F">
            <w:pPr>
              <w:pStyle w:val="Web"/>
              <w:spacing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41％</w:t>
            </w:r>
          </w:p>
        </w:tc>
      </w:tr>
      <w:tr w:rsidR="00F156C9" w:rsidRPr="00F156C9" w14:paraId="293FB2B4" w14:textId="77777777" w:rsidTr="00716752">
        <w:trPr>
          <w:trHeight w:val="752"/>
        </w:trPr>
        <w:tc>
          <w:tcPr>
            <w:tcW w:w="401" w:type="dxa"/>
            <w:vMerge/>
            <w:tcBorders>
              <w:left w:val="single" w:sz="12" w:space="0" w:color="auto"/>
              <w:right w:val="single" w:sz="8" w:space="0" w:color="auto"/>
            </w:tcBorders>
            <w:shd w:val="clear" w:color="auto" w:fill="FFFF66"/>
            <w:vAlign w:val="center"/>
          </w:tcPr>
          <w:p w14:paraId="1BBF72BF" w14:textId="77777777" w:rsidR="00716752" w:rsidRPr="00F156C9" w:rsidDel="00777189" w:rsidRDefault="00716752" w:rsidP="00724093">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AA1BC6A" w14:textId="07B9EC2C" w:rsidR="00716752" w:rsidRPr="00F156C9" w:rsidRDefault="00716752" w:rsidP="00724093">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生活習慣による疾患に係る未治療者の割合の減少（糖尿病）</w:t>
            </w:r>
          </w:p>
        </w:tc>
        <w:tc>
          <w:tcPr>
            <w:tcW w:w="2019" w:type="dxa"/>
            <w:tcBorders>
              <w:top w:val="dotted" w:sz="4" w:space="0" w:color="auto"/>
              <w:left w:val="single" w:sz="4" w:space="0" w:color="auto"/>
              <w:bottom w:val="dotted" w:sz="4" w:space="0" w:color="auto"/>
              <w:right w:val="single" w:sz="4" w:space="0" w:color="auto"/>
            </w:tcBorders>
            <w:vAlign w:val="center"/>
          </w:tcPr>
          <w:p w14:paraId="49C5FCBC" w14:textId="72854C2C" w:rsidR="00716752" w:rsidRPr="00F156C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37.4</w:t>
            </w:r>
            <w:r w:rsidR="00716752" w:rsidRPr="00F156C9">
              <w:rPr>
                <w:rFonts w:ascii="ＭＳ ゴシック" w:eastAsia="ＭＳ ゴシック" w:hAnsi="ＭＳ ゴシック" w:hint="eastAsia"/>
                <w:sz w:val="20"/>
                <w:szCs w:val="20"/>
              </w:rPr>
              <w:t>％</w:t>
            </w:r>
            <w:r w:rsidR="00806E8F" w:rsidRPr="00F156C9">
              <w:rPr>
                <w:rFonts w:ascii="ＭＳ ゴシック" w:eastAsia="ＭＳ ゴシック" w:hAnsi="ＭＳ ゴシック" w:hint="eastAsia"/>
                <w:sz w:val="20"/>
                <w:szCs w:val="20"/>
              </w:rPr>
              <w:t>（R2）</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4B7D840D" w14:textId="31CCC604" w:rsidR="00716752" w:rsidRPr="00F156C9" w:rsidRDefault="0072453F" w:rsidP="00724093">
            <w:pPr>
              <w:pStyle w:val="Web"/>
              <w:spacing w:before="0" w:beforeAutospacing="0" w:after="0" w:afterAutospacing="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34％</w:t>
            </w:r>
          </w:p>
        </w:tc>
      </w:tr>
      <w:tr w:rsidR="00F156C9" w:rsidRPr="00F156C9" w14:paraId="77606090" w14:textId="77777777" w:rsidTr="00716752">
        <w:trPr>
          <w:trHeight w:val="124"/>
        </w:trPr>
        <w:tc>
          <w:tcPr>
            <w:tcW w:w="401" w:type="dxa"/>
            <w:vMerge/>
            <w:tcBorders>
              <w:left w:val="single" w:sz="12" w:space="0" w:color="auto"/>
              <w:right w:val="single" w:sz="8" w:space="0" w:color="auto"/>
            </w:tcBorders>
            <w:shd w:val="clear" w:color="auto" w:fill="FFFF66"/>
            <w:vAlign w:val="center"/>
          </w:tcPr>
          <w:p w14:paraId="4E904CE6" w14:textId="77777777" w:rsidR="00716752" w:rsidRPr="00F156C9" w:rsidDel="0077718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right w:val="single" w:sz="4" w:space="0" w:color="auto"/>
            </w:tcBorders>
            <w:vAlign w:val="center"/>
          </w:tcPr>
          <w:p w14:paraId="10E2EB26" w14:textId="02A61913"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生活習慣による疾患に係る未治療者の割合の減少（脂質異常症）</w:t>
            </w:r>
          </w:p>
        </w:tc>
        <w:tc>
          <w:tcPr>
            <w:tcW w:w="2019" w:type="dxa"/>
            <w:tcBorders>
              <w:top w:val="dotted" w:sz="4" w:space="0" w:color="auto"/>
              <w:left w:val="single" w:sz="4" w:space="0" w:color="auto"/>
              <w:right w:val="single" w:sz="4" w:space="0" w:color="auto"/>
            </w:tcBorders>
            <w:vAlign w:val="center"/>
          </w:tcPr>
          <w:p w14:paraId="6C63D13E" w14:textId="614C0142" w:rsidR="00716752" w:rsidRPr="00F156C9" w:rsidRDefault="00C55C27" w:rsidP="00716752">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71.0</w:t>
            </w:r>
            <w:r w:rsidR="00716752" w:rsidRPr="00F156C9">
              <w:rPr>
                <w:rFonts w:ascii="ＭＳ ゴシック" w:eastAsia="ＭＳ ゴシック" w:hAnsi="ＭＳ ゴシック" w:hint="eastAsia"/>
                <w:sz w:val="20"/>
                <w:szCs w:val="20"/>
              </w:rPr>
              <w:t>％</w:t>
            </w:r>
            <w:r w:rsidR="00806E8F" w:rsidRPr="00F156C9">
              <w:rPr>
                <w:rFonts w:ascii="ＭＳ ゴシック" w:eastAsia="ＭＳ ゴシック" w:hAnsi="ＭＳ ゴシック" w:hint="eastAsia"/>
                <w:sz w:val="20"/>
                <w:szCs w:val="20"/>
              </w:rPr>
              <w:t>（R2）</w:t>
            </w:r>
          </w:p>
        </w:tc>
        <w:tc>
          <w:tcPr>
            <w:tcW w:w="2080" w:type="dxa"/>
            <w:tcBorders>
              <w:top w:val="dotted" w:sz="4" w:space="0" w:color="auto"/>
              <w:left w:val="single" w:sz="4" w:space="0" w:color="auto"/>
              <w:right w:val="single" w:sz="8" w:space="0" w:color="000000"/>
            </w:tcBorders>
            <w:shd w:val="clear" w:color="auto" w:fill="FFFFFF"/>
            <w:vAlign w:val="center"/>
          </w:tcPr>
          <w:p w14:paraId="4C5F1974" w14:textId="449D6AC4" w:rsidR="00716752" w:rsidRPr="00F156C9" w:rsidRDefault="0072453F" w:rsidP="00716752">
            <w:pPr>
              <w:pStyle w:val="Web"/>
              <w:spacing w:before="0" w:after="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50％</w:t>
            </w:r>
          </w:p>
        </w:tc>
      </w:tr>
      <w:tr w:rsidR="00F156C9" w:rsidRPr="00F156C9" w14:paraId="50716230" w14:textId="77777777" w:rsidTr="00806E8F">
        <w:trPr>
          <w:trHeight w:val="336"/>
        </w:trPr>
        <w:tc>
          <w:tcPr>
            <w:tcW w:w="401" w:type="dxa"/>
            <w:vMerge w:val="restart"/>
            <w:tcBorders>
              <w:top w:val="dotted" w:sz="4" w:space="0" w:color="auto"/>
              <w:left w:val="single" w:sz="12" w:space="0" w:color="auto"/>
              <w:right w:val="single" w:sz="8" w:space="0" w:color="auto"/>
            </w:tcBorders>
            <w:shd w:val="clear" w:color="auto" w:fill="FFFF66"/>
            <w:vAlign w:val="center"/>
          </w:tcPr>
          <w:p w14:paraId="649793A3" w14:textId="2A0A0922"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27</w:t>
            </w:r>
          </w:p>
        </w:tc>
        <w:tc>
          <w:tcPr>
            <w:tcW w:w="4405" w:type="dxa"/>
            <w:tcBorders>
              <w:top w:val="dotted" w:sz="4" w:space="0" w:color="auto"/>
              <w:left w:val="nil"/>
              <w:bottom w:val="dotted" w:sz="4" w:space="0" w:color="auto"/>
              <w:right w:val="single" w:sz="4" w:space="0" w:color="auto"/>
            </w:tcBorders>
            <w:vAlign w:val="center"/>
          </w:tcPr>
          <w:p w14:paraId="79B59DF9"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w:t>
            </w:r>
            <w:r w:rsidR="00806E8F" w:rsidRPr="00F156C9">
              <w:rPr>
                <w:rFonts w:asciiTheme="majorEastAsia" w:eastAsiaTheme="majorEastAsia" w:hAnsiTheme="majorEastAsia" w:hint="eastAsia"/>
                <w:sz w:val="20"/>
                <w:szCs w:val="20"/>
              </w:rPr>
              <w:t>（男性）</w:t>
            </w:r>
          </w:p>
          <w:p w14:paraId="2607D1A6" w14:textId="7A6ECE08"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4330B7F" w14:textId="7777777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217.6（R2）</w:t>
            </w:r>
          </w:p>
          <w:p w14:paraId="15028355" w14:textId="5E323371"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1C7505EF" w14:textId="4BEB05C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09F11683" w14:textId="77777777" w:rsidTr="00806E8F">
        <w:trPr>
          <w:trHeight w:val="384"/>
        </w:trPr>
        <w:tc>
          <w:tcPr>
            <w:tcW w:w="401" w:type="dxa"/>
            <w:vMerge/>
            <w:tcBorders>
              <w:left w:val="single" w:sz="12" w:space="0" w:color="auto"/>
              <w:bottom w:val="dotted" w:sz="4" w:space="0" w:color="auto"/>
              <w:right w:val="single" w:sz="8" w:space="0" w:color="auto"/>
            </w:tcBorders>
            <w:shd w:val="clear" w:color="auto" w:fill="FFFF66"/>
            <w:vAlign w:val="center"/>
          </w:tcPr>
          <w:p w14:paraId="49ADF525" w14:textId="77777777" w:rsidR="00716752" w:rsidRPr="00F156C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D0D3CD6" w14:textId="77777777" w:rsidR="00716752" w:rsidRPr="00F156C9" w:rsidRDefault="00806E8F"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心疾患の年齢調整死亡率の減少（女性）</w:t>
            </w:r>
          </w:p>
          <w:p w14:paraId="31A258CB" w14:textId="07E3121B" w:rsidR="001571F6" w:rsidRPr="00F156C9" w:rsidRDefault="001571F6"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D19E8A4" w14:textId="7777777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122.7（R2）</w:t>
            </w:r>
          </w:p>
          <w:p w14:paraId="3C35411B" w14:textId="25FEA190" w:rsidR="001571F6" w:rsidRPr="00F156C9" w:rsidRDefault="001571F6" w:rsidP="00716752">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0F8F15" w14:textId="16E16A26" w:rsidR="00716752" w:rsidRPr="00F156C9" w:rsidRDefault="00716752" w:rsidP="00716752">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3CF76D33" w14:textId="77777777" w:rsidTr="00806E8F">
        <w:trPr>
          <w:trHeight w:val="300"/>
        </w:trPr>
        <w:tc>
          <w:tcPr>
            <w:tcW w:w="401" w:type="dxa"/>
            <w:vMerge w:val="restart"/>
            <w:tcBorders>
              <w:top w:val="dotted" w:sz="4" w:space="0" w:color="auto"/>
              <w:left w:val="single" w:sz="12" w:space="0" w:color="auto"/>
              <w:right w:val="single" w:sz="8" w:space="0" w:color="auto"/>
            </w:tcBorders>
            <w:shd w:val="clear" w:color="auto" w:fill="FFFF66"/>
            <w:vAlign w:val="center"/>
          </w:tcPr>
          <w:p w14:paraId="28D0A667" w14:textId="7555BAB8"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28</w:t>
            </w:r>
          </w:p>
        </w:tc>
        <w:tc>
          <w:tcPr>
            <w:tcW w:w="4405" w:type="dxa"/>
            <w:tcBorders>
              <w:top w:val="dotted" w:sz="4" w:space="0" w:color="auto"/>
              <w:left w:val="nil"/>
              <w:bottom w:val="dotted" w:sz="4" w:space="0" w:color="auto"/>
              <w:right w:val="single" w:sz="4" w:space="0" w:color="auto"/>
            </w:tcBorders>
            <w:vAlign w:val="center"/>
          </w:tcPr>
          <w:p w14:paraId="799B59DA"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w:t>
            </w:r>
            <w:r w:rsidR="00EF7669" w:rsidRPr="00F156C9">
              <w:rPr>
                <w:rFonts w:asciiTheme="majorEastAsia" w:eastAsiaTheme="majorEastAsia" w:hAnsiTheme="majorEastAsia" w:hint="eastAsia"/>
                <w:sz w:val="20"/>
                <w:szCs w:val="20"/>
              </w:rPr>
              <w:t>（男性）</w:t>
            </w:r>
          </w:p>
          <w:p w14:paraId="678C8486" w14:textId="2D3A3967"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01B25FDD" w14:textId="7777777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78.6（R2）</w:t>
            </w:r>
          </w:p>
          <w:p w14:paraId="14C4F0FC" w14:textId="331458F5"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5DA107" w14:textId="1A281FD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75B8518F" w14:textId="77777777" w:rsidTr="00806E8F">
        <w:trPr>
          <w:trHeight w:val="58"/>
        </w:trPr>
        <w:tc>
          <w:tcPr>
            <w:tcW w:w="401" w:type="dxa"/>
            <w:vMerge/>
            <w:tcBorders>
              <w:left w:val="single" w:sz="12" w:space="0" w:color="auto"/>
              <w:bottom w:val="dotted" w:sz="4" w:space="0" w:color="auto"/>
              <w:right w:val="single" w:sz="8" w:space="0" w:color="auto"/>
            </w:tcBorders>
            <w:shd w:val="clear" w:color="auto" w:fill="FFFF66"/>
            <w:vAlign w:val="center"/>
          </w:tcPr>
          <w:p w14:paraId="337A403C" w14:textId="77777777" w:rsidR="00EF7669" w:rsidRPr="00F156C9" w:rsidRDefault="00EF7669" w:rsidP="00EF7669">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003FBFCF" w14:textId="77777777" w:rsidR="00EF7669" w:rsidRPr="00F156C9" w:rsidRDefault="00EF7669"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脳血管疾患の年齢調整死亡率の減少（女性）</w:t>
            </w:r>
          </w:p>
          <w:p w14:paraId="73FF02F4" w14:textId="2DB8E29C" w:rsidR="001571F6" w:rsidRPr="00F156C9" w:rsidRDefault="001571F6"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1F4351DD" w14:textId="77777777" w:rsidR="00EF7669" w:rsidRPr="00F156C9" w:rsidRDefault="001571F6" w:rsidP="00EF7669">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45.5（R2）</w:t>
            </w:r>
          </w:p>
          <w:p w14:paraId="19213D95" w14:textId="7FDA72B0" w:rsidR="001571F6" w:rsidRPr="00F156C9" w:rsidRDefault="001571F6" w:rsidP="00EF7669">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2B44492F" w14:textId="105AB741" w:rsidR="00EF7669" w:rsidRPr="00F156C9" w:rsidRDefault="00EF7669" w:rsidP="00EF7669">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764F2B9F" w14:textId="77777777" w:rsidTr="00716752">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B250754" w14:textId="32D716DC" w:rsidR="00EF7669" w:rsidRPr="00F156C9" w:rsidRDefault="00EF7669" w:rsidP="00EF7669">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29</w:t>
            </w:r>
          </w:p>
        </w:tc>
        <w:tc>
          <w:tcPr>
            <w:tcW w:w="4405" w:type="dxa"/>
            <w:tcBorders>
              <w:top w:val="dotted" w:sz="4" w:space="0" w:color="auto"/>
              <w:left w:val="nil"/>
              <w:bottom w:val="single" w:sz="12" w:space="0" w:color="auto"/>
              <w:right w:val="single" w:sz="4" w:space="0" w:color="auto"/>
            </w:tcBorders>
            <w:vAlign w:val="center"/>
          </w:tcPr>
          <w:p w14:paraId="56971E7F" w14:textId="77777777" w:rsidR="00EF7669" w:rsidRPr="00F156C9" w:rsidRDefault="00EF7669" w:rsidP="00EF7669">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糖尿病性腎症による年間新規透析導入患者数の減少</w:t>
            </w:r>
          </w:p>
        </w:tc>
        <w:tc>
          <w:tcPr>
            <w:tcW w:w="2019" w:type="dxa"/>
            <w:tcBorders>
              <w:top w:val="dotted" w:sz="4" w:space="0" w:color="auto"/>
              <w:left w:val="single" w:sz="4" w:space="0" w:color="auto"/>
              <w:bottom w:val="single" w:sz="12" w:space="0" w:color="auto"/>
              <w:right w:val="single" w:sz="4" w:space="0" w:color="auto"/>
            </w:tcBorders>
            <w:vAlign w:val="center"/>
          </w:tcPr>
          <w:p w14:paraId="7E79C713" w14:textId="77777777" w:rsidR="00EF7669" w:rsidRPr="00F156C9" w:rsidRDefault="00EF7669"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1,040人（R3）</w:t>
            </w:r>
          </w:p>
        </w:tc>
        <w:tc>
          <w:tcPr>
            <w:tcW w:w="2080" w:type="dxa"/>
            <w:tcBorders>
              <w:top w:val="dotted" w:sz="4" w:space="0" w:color="auto"/>
              <w:left w:val="single" w:sz="4" w:space="0" w:color="auto"/>
              <w:bottom w:val="single" w:sz="12" w:space="0" w:color="000000"/>
              <w:right w:val="single" w:sz="8" w:space="0" w:color="000000"/>
            </w:tcBorders>
            <w:shd w:val="clear" w:color="auto" w:fill="FFFFFF"/>
            <w:vAlign w:val="center"/>
          </w:tcPr>
          <w:p w14:paraId="20D7150C" w14:textId="31F77B2A" w:rsidR="00EF7669" w:rsidRPr="00F156C9" w:rsidRDefault="00E75AF4"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1,000</w:t>
            </w:r>
            <w:r w:rsidR="00EF7669" w:rsidRPr="00F156C9">
              <w:rPr>
                <w:rFonts w:asciiTheme="majorEastAsia" w:eastAsiaTheme="majorEastAsia" w:hAnsiTheme="majorEastAsia" w:cs="Times New Roman" w:hint="eastAsia"/>
                <w:sz w:val="20"/>
                <w:szCs w:val="20"/>
              </w:rPr>
              <w:t>人未満</w:t>
            </w:r>
          </w:p>
        </w:tc>
      </w:tr>
    </w:tbl>
    <w:p w14:paraId="5041B5A2" w14:textId="77777777" w:rsidR="00901EB6" w:rsidRPr="00F156C9" w:rsidRDefault="00901EB6" w:rsidP="009A384C">
      <w:pPr>
        <w:spacing w:line="240" w:lineRule="exact"/>
        <w:ind w:firstLineChars="200" w:firstLine="360"/>
        <w:rPr>
          <w:rFonts w:ascii="HG丸ｺﾞｼｯｸM-PRO" w:eastAsia="HG丸ｺﾞｼｯｸM-PRO" w:hAnsi="HG丸ｺﾞｼｯｸM-PRO"/>
          <w:sz w:val="18"/>
          <w:szCs w:val="18"/>
        </w:rPr>
      </w:pPr>
    </w:p>
    <w:p w14:paraId="6A23C7C4" w14:textId="77777777" w:rsidR="00901EB6" w:rsidRPr="00F156C9" w:rsidRDefault="00901EB6" w:rsidP="000262B5">
      <w:pPr>
        <w:widowControl/>
        <w:spacing w:line="200" w:lineRule="exact"/>
        <w:ind w:firstLineChars="100" w:firstLine="18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9B39DBD" w14:textId="6FEEC5EC"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25：特定</w:t>
      </w:r>
      <w:r w:rsidRPr="00F156C9">
        <w:rPr>
          <w:rFonts w:ascii="HG丸ｺﾞｼｯｸM-PRO" w:eastAsia="HG丸ｺﾞｼｯｸM-PRO" w:hAnsi="HG丸ｺﾞｼｯｸM-PRO" w:hint="eastAsia"/>
          <w:sz w:val="18"/>
          <w:szCs w:val="18"/>
        </w:rPr>
        <w:t>健康診査・特定保健指導の実施状況</w:t>
      </w:r>
    </w:p>
    <w:p w14:paraId="7AB75F4E" w14:textId="14BE9865"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w:t>
      </w:r>
      <w:r w:rsidRPr="00F156C9">
        <w:rPr>
          <w:rFonts w:ascii="HG丸ｺﾞｼｯｸM-PRO" w:eastAsia="HG丸ｺﾞｼｯｸM-PRO" w:hAnsi="HG丸ｺﾞｼｯｸM-PRO" w:hint="eastAsia"/>
          <w:sz w:val="18"/>
          <w:szCs w:val="18"/>
        </w:rPr>
        <w:t>6：ＮDBデータ</w:t>
      </w:r>
    </w:p>
    <w:p w14:paraId="67D03915" w14:textId="0B7AE8FD"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 xml:space="preserve"> </w:t>
      </w: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27,28</w:t>
      </w:r>
      <w:r w:rsidRPr="00F156C9">
        <w:rPr>
          <w:rFonts w:ascii="HG丸ｺﾞｼｯｸM-PRO" w:eastAsia="HG丸ｺﾞｼｯｸM-PRO" w:hAnsi="HG丸ｺﾞｼｯｸM-PRO" w:hint="eastAsia"/>
          <w:sz w:val="18"/>
          <w:szCs w:val="18"/>
        </w:rPr>
        <w:t>：人口動態統計特殊調査</w:t>
      </w:r>
    </w:p>
    <w:p w14:paraId="3A2ABD4F" w14:textId="17E5C67A" w:rsidR="00901EB6" w:rsidRPr="000262B5"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2</w:t>
      </w:r>
      <w:r w:rsidR="00764C27" w:rsidRPr="00F156C9">
        <w:rPr>
          <w:rFonts w:ascii="HG丸ｺﾞｼｯｸM-PRO" w:eastAsia="HG丸ｺﾞｼｯｸM-PRO" w:hAnsi="HG丸ｺﾞｼｯｸM-PRO" w:hint="eastAsia"/>
          <w:sz w:val="18"/>
          <w:szCs w:val="18"/>
        </w:rPr>
        <w:t>9</w:t>
      </w:r>
      <w:r w:rsidRPr="00F156C9">
        <w:rPr>
          <w:rFonts w:ascii="HG丸ｺﾞｼｯｸM-PRO" w:eastAsia="HG丸ｺﾞｼｯｸM-PRO" w:hAnsi="HG丸ｺﾞｼｯｸM-PRO" w:hint="eastAsia"/>
          <w:sz w:val="18"/>
          <w:szCs w:val="18"/>
        </w:rPr>
        <w:t>：</w:t>
      </w:r>
      <w:r w:rsidR="00764C27" w:rsidRPr="00F156C9">
        <w:rPr>
          <w:rFonts w:ascii="HG丸ｺﾞｼｯｸM-PRO" w:eastAsia="HG丸ｺﾞｼｯｸM-PRO" w:hAnsi="HG丸ｺﾞｼｯｸM-PRO" w:hint="eastAsia"/>
          <w:sz w:val="18"/>
          <w:szCs w:val="18"/>
        </w:rPr>
        <w:t>わが国の慢性透析療法の</w:t>
      </w:r>
      <w:r w:rsidR="00934D52" w:rsidRPr="00F156C9">
        <w:rPr>
          <w:rFonts w:ascii="HG丸ｺﾞｼｯｸM-PRO" w:eastAsia="HG丸ｺﾞｼｯｸM-PRO" w:hAnsi="HG丸ｺﾞｼｯｸM-PRO" w:hint="eastAsia"/>
          <w:sz w:val="18"/>
          <w:szCs w:val="18"/>
        </w:rPr>
        <w:t>現況</w:t>
      </w:r>
    </w:p>
    <w:p w14:paraId="5A78E34D" w14:textId="77777777" w:rsidR="009A384C" w:rsidRPr="00964985" w:rsidRDefault="009A384C" w:rsidP="009A384C">
      <w:pPr>
        <w:ind w:leftChars="200" w:left="420"/>
        <w:jc w:val="right"/>
        <w:rPr>
          <w:rFonts w:asciiTheme="majorEastAsia" w:eastAsiaTheme="majorEastAsia" w:hAnsiTheme="majorEastAsia"/>
          <w:sz w:val="20"/>
          <w:szCs w:val="20"/>
        </w:rPr>
      </w:pPr>
    </w:p>
    <w:p w14:paraId="6AB4ECB8" w14:textId="77777777" w:rsidR="009A384C" w:rsidRDefault="009A384C" w:rsidP="009A384C">
      <w:pPr>
        <w:widowControl/>
        <w:jc w:val="left"/>
        <w:rPr>
          <w:rFonts w:asciiTheme="majorHAnsi" w:eastAsiaTheme="majorEastAsia" w:hAnsiTheme="majorHAnsi" w:cstheme="majorBidi"/>
          <w:b/>
          <w:color w:val="0070C0"/>
          <w:sz w:val="36"/>
          <w:u w:val="single"/>
        </w:rPr>
      </w:pPr>
      <w:r>
        <w:br w:type="page"/>
      </w:r>
    </w:p>
    <w:p w14:paraId="39EA3053" w14:textId="77777777" w:rsidR="009A384C" w:rsidRDefault="009A384C" w:rsidP="009A384C">
      <w:pPr>
        <w:pStyle w:val="2"/>
      </w:pPr>
      <w:bookmarkStart w:id="129" w:name="_Toc152763269"/>
      <w:bookmarkStart w:id="130" w:name="_Toc510088997"/>
      <w:r>
        <w:rPr>
          <w:rFonts w:hint="eastAsia"/>
        </w:rPr>
        <w:lastRenderedPageBreak/>
        <w:t xml:space="preserve">３　</w:t>
      </w:r>
      <w:r w:rsidRPr="009C24A6">
        <w:rPr>
          <w:rFonts w:hint="eastAsia"/>
        </w:rPr>
        <w:t>生活機能の維持・向上</w:t>
      </w:r>
      <w:bookmarkEnd w:id="129"/>
    </w:p>
    <w:p w14:paraId="684CC60D"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19360" behindDoc="0" locked="0" layoutInCell="1" allowOverlap="1" wp14:anchorId="5880EEDE" wp14:editId="65589D07">
                <wp:simplePos x="0" y="0"/>
                <wp:positionH relativeFrom="column">
                  <wp:posOffset>-3810</wp:posOffset>
                </wp:positionH>
                <wp:positionV relativeFrom="paragraph">
                  <wp:posOffset>86995</wp:posOffset>
                </wp:positionV>
                <wp:extent cx="5797550" cy="1381125"/>
                <wp:effectExtent l="0" t="0" r="12700" b="28575"/>
                <wp:wrapNone/>
                <wp:docPr id="1918776510" name="角丸四角形 1041"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3811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EEDE" id="角丸四角形 1041" o:spid="_x0000_s1159"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3pt;margin-top:6.85pt;width:456.5pt;height:10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" strokecolor="#0070c0" strokeweight="1.5pt">
                <v:shadow color="#868686"/>
                <v:textbox inset="5.85pt,.7pt,5.85pt,.7pt">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v:textbox>
              </v:roundrect>
            </w:pict>
          </mc:Fallback>
        </mc:AlternateContent>
      </w:r>
    </w:p>
    <w:p w14:paraId="6456E21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42DB3B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1853BE3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FB4CB8C" w14:textId="77777777" w:rsidR="009A384C" w:rsidRDefault="009A384C" w:rsidP="009A384C">
      <w:pPr>
        <w:rPr>
          <w:rFonts w:ascii="HG丸ｺﾞｼｯｸM-PRO" w:eastAsia="HG丸ｺﾞｼｯｸM-PRO" w:hAnsi="HG丸ｺﾞｼｯｸM-PRO"/>
          <w:b/>
          <w:color w:val="0070C0"/>
          <w:sz w:val="22"/>
        </w:rPr>
      </w:pPr>
    </w:p>
    <w:p w14:paraId="35F1A0F6" w14:textId="77777777" w:rsidR="009A384C" w:rsidRDefault="009A384C" w:rsidP="009A384C">
      <w:pPr>
        <w:rPr>
          <w:rFonts w:ascii="HG丸ｺﾞｼｯｸM-PRO" w:eastAsia="HG丸ｺﾞｼｯｸM-PRO" w:hAnsi="HG丸ｺﾞｼｯｸM-PRO"/>
          <w:b/>
          <w:color w:val="0070C0"/>
          <w:sz w:val="22"/>
        </w:rPr>
      </w:pPr>
    </w:p>
    <w:p w14:paraId="11B8D4D0" w14:textId="77777777" w:rsidR="009A384C" w:rsidRDefault="009A384C" w:rsidP="009A384C">
      <w:pPr>
        <w:rPr>
          <w:rFonts w:ascii="HG丸ｺﾞｼｯｸM-PRO" w:eastAsia="HG丸ｺﾞｼｯｸM-PRO" w:hAnsi="HG丸ｺﾞｼｯｸM-PRO"/>
          <w:b/>
          <w:color w:val="0070C0"/>
          <w:sz w:val="22"/>
        </w:rPr>
      </w:pPr>
    </w:p>
    <w:p w14:paraId="7AC8E210" w14:textId="5C69D3BD" w:rsidR="009A384C" w:rsidRPr="00F156C9" w:rsidRDefault="009A384C" w:rsidP="009A384C">
      <w:pPr>
        <w:rPr>
          <w:rFonts w:ascii="HG丸ｺﾞｼｯｸM-PRO" w:eastAsia="HG丸ｺﾞｼｯｸM-PRO" w:hAnsi="HG丸ｺﾞｼｯｸM-PRO"/>
          <w:b/>
          <w:sz w:val="22"/>
        </w:rPr>
      </w:pPr>
      <w:bookmarkStart w:id="131" w:name="_Toc152763270"/>
      <w:r w:rsidRPr="00885DE9">
        <w:rPr>
          <w:rStyle w:val="30"/>
          <w:rFonts w:hint="eastAsia"/>
        </w:rPr>
        <w:t>（</w:t>
      </w:r>
      <w:r>
        <w:rPr>
          <w:rStyle w:val="30"/>
          <w:rFonts w:hint="eastAsia"/>
        </w:rPr>
        <w:t>1</w:t>
      </w:r>
      <w:r w:rsidRPr="00885DE9">
        <w:rPr>
          <w:rStyle w:val="30"/>
          <w:rFonts w:hint="eastAsia"/>
        </w:rPr>
        <w:t>）</w:t>
      </w:r>
      <w:r>
        <w:rPr>
          <w:rStyle w:val="30"/>
          <w:rFonts w:hint="eastAsia"/>
        </w:rPr>
        <w:t>ロコモ・フレイル、骨粗鬆症</w:t>
      </w:r>
      <w:bookmarkEnd w:id="131"/>
      <w:r w:rsidR="00410729">
        <w:rPr>
          <w:rStyle w:val="30"/>
          <w:rFonts w:hint="eastAsia"/>
        </w:rPr>
        <w:t xml:space="preserve">　　　　　</w:t>
      </w:r>
      <w:r w:rsidR="00410729">
        <w:rPr>
          <w:rFonts w:ascii="HG丸ｺﾞｼｯｸM-PRO" w:eastAsia="HG丸ｺﾞｼｯｸM-PRO" w:hAnsi="HG丸ｺﾞｼｯｸM-PRO" w:hint="eastAsia"/>
          <w:b/>
          <w:sz w:val="20"/>
        </w:rPr>
        <w:t>【関連計画</w:t>
      </w:r>
      <w:r w:rsidR="00410729" w:rsidRPr="00F156C9">
        <w:rPr>
          <w:rFonts w:ascii="HG丸ｺﾞｼｯｸM-PRO" w:eastAsia="HG丸ｺﾞｼｯｸM-PRO" w:hAnsi="HG丸ｺﾞｼｯｸM-PRO" w:hint="eastAsia"/>
          <w:b/>
          <w:sz w:val="20"/>
        </w:rPr>
        <w:t>：大阪府高齢者計画】</w:t>
      </w:r>
    </w:p>
    <w:tbl>
      <w:tblPr>
        <w:tblW w:w="0" w:type="auto"/>
        <w:tblInd w:w="269"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5"/>
        <w:gridCol w:w="4498"/>
      </w:tblGrid>
      <w:tr w:rsidR="009A384C" w:rsidRPr="00CF7480" w14:paraId="1BDA4808" w14:textId="77777777" w:rsidTr="00462CA4">
        <w:tc>
          <w:tcPr>
            <w:tcW w:w="427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79569F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A0FD13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4AE6996" w14:textId="77777777" w:rsidTr="00462CA4">
        <w:tc>
          <w:tcPr>
            <w:tcW w:w="8773"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0A29F5" w14:textId="77777777" w:rsidR="009A384C" w:rsidRPr="008035DD"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若い世代から生活習慣を整えることで生活機能の低下を予防します</w:t>
            </w:r>
          </w:p>
          <w:p w14:paraId="40F867AF" w14:textId="77777777" w:rsidR="009A384C" w:rsidRPr="00427022" w:rsidRDefault="009A384C" w:rsidP="00462CA4">
            <w:pPr>
              <w:jc w:val="center"/>
              <w:rPr>
                <w:rFonts w:ascii="HG丸ｺﾞｼｯｸM-PRO" w:eastAsia="HG丸ｺﾞｼｯｸM-PRO" w:hAnsi="HG丸ｺﾞｼｯｸM-PRO"/>
                <w:b/>
                <w:sz w:val="24"/>
                <w:szCs w:val="24"/>
              </w:rPr>
            </w:pPr>
            <w:r w:rsidRPr="008035DD">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正しい生活習慣を身につけましょう</w:t>
            </w:r>
            <w:r w:rsidRPr="008035DD">
              <w:rPr>
                <w:rFonts w:ascii="HG丸ｺﾞｼｯｸM-PRO" w:eastAsia="HG丸ｺﾞｼｯｸM-PRO" w:hAnsi="HG丸ｺﾞｼｯｸM-PRO" w:hint="eastAsia"/>
                <w:b/>
                <w:sz w:val="24"/>
                <w:szCs w:val="24"/>
              </w:rPr>
              <w:t>～</w:t>
            </w:r>
          </w:p>
        </w:tc>
      </w:tr>
    </w:tbl>
    <w:p w14:paraId="02155E2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8C9128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4D76B4E"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17312" behindDoc="0" locked="0" layoutInCell="1" allowOverlap="1" wp14:anchorId="138D0258" wp14:editId="239F938E">
                <wp:simplePos x="0" y="0"/>
                <wp:positionH relativeFrom="column">
                  <wp:posOffset>234315</wp:posOffset>
                </wp:positionH>
                <wp:positionV relativeFrom="paragraph">
                  <wp:posOffset>33020</wp:posOffset>
                </wp:positionV>
                <wp:extent cx="5553075" cy="1171575"/>
                <wp:effectExtent l="0" t="0" r="28575" b="28575"/>
                <wp:wrapNone/>
                <wp:docPr id="939148371"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1715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03B9D" w14:textId="77777777" w:rsidR="004444CC" w:rsidRDefault="004444CC" w:rsidP="009A384C">
                            <w:pPr>
                              <w:rPr>
                                <w:b/>
                              </w:rPr>
                            </w:pPr>
                          </w:p>
                          <w:p w14:paraId="6DABEF0B" w14:textId="77777777" w:rsidR="004444CC" w:rsidRDefault="004444CC" w:rsidP="009A384C">
                            <w:pPr>
                              <w:rPr>
                                <w:b/>
                              </w:rPr>
                            </w:pPr>
                          </w:p>
                          <w:p w14:paraId="77FE6052" w14:textId="77777777" w:rsidR="004444CC" w:rsidRDefault="004444CC" w:rsidP="009A384C">
                            <w:pPr>
                              <w:rPr>
                                <w:rFonts w:ascii="HG丸ｺﾞｼｯｸM-PRO" w:eastAsia="HG丸ｺﾞｼｯｸM-PRO" w:hAnsi="HG丸ｺﾞｼｯｸM-PRO"/>
                                <w:b/>
                              </w:rPr>
                            </w:pPr>
                          </w:p>
                          <w:p w14:paraId="74C21635" w14:textId="77777777" w:rsidR="004444CC" w:rsidRDefault="004444CC" w:rsidP="009A384C">
                            <w:pPr>
                              <w:rPr>
                                <w:rFonts w:ascii="HG丸ｺﾞｼｯｸM-PRO" w:eastAsia="HG丸ｺﾞｼｯｸM-PRO" w:hAnsi="HG丸ｺﾞｼｯｸM-PRO"/>
                                <w:b/>
                              </w:rPr>
                            </w:pPr>
                          </w:p>
                          <w:p w14:paraId="54DAE929" w14:textId="77777777" w:rsidR="004444CC" w:rsidRDefault="004444CC" w:rsidP="009A384C">
                            <w:pPr>
                              <w:rPr>
                                <w:rFonts w:ascii="HG丸ｺﾞｼｯｸM-PRO" w:eastAsia="HG丸ｺﾞｼｯｸM-PRO" w:hAnsi="HG丸ｺﾞｼｯｸM-PRO"/>
                                <w:b/>
                              </w:rPr>
                            </w:pPr>
                          </w:p>
                          <w:p w14:paraId="6D2FB81D" w14:textId="77777777" w:rsidR="004444CC" w:rsidRDefault="004444CC" w:rsidP="009A384C">
                            <w:pPr>
                              <w:rPr>
                                <w:rFonts w:ascii="HG丸ｺﾞｼｯｸM-PRO" w:eastAsia="HG丸ｺﾞｼｯｸM-PRO" w:hAnsi="HG丸ｺﾞｼｯｸM-PRO"/>
                                <w:b/>
                              </w:rPr>
                            </w:pPr>
                          </w:p>
                          <w:p w14:paraId="5AB711C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0258" id="角丸四角形 1042" o:spid="_x0000_s1160" style="position:absolute;left:0;text-align:left;margin-left:18.45pt;margin-top:2.6pt;width:437.25pt;height:9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" strokecolor="#0070c0" strokeweight="1.5pt">
                <v:shadow color="#868686"/>
                <v:textbox inset="5.85pt,.7pt,5.85pt,.7pt">
                  <w:txbxContent>
                    <w:p w14:paraId="75703B9D" w14:textId="77777777" w:rsidR="004444CC" w:rsidRDefault="004444CC" w:rsidP="009A384C">
                      <w:pPr>
                        <w:rPr>
                          <w:b/>
                        </w:rPr>
                      </w:pPr>
                    </w:p>
                    <w:p w14:paraId="6DABEF0B" w14:textId="77777777" w:rsidR="004444CC" w:rsidRDefault="004444CC" w:rsidP="009A384C">
                      <w:pPr>
                        <w:rPr>
                          <w:b/>
                        </w:rPr>
                      </w:pPr>
                    </w:p>
                    <w:p w14:paraId="77FE6052" w14:textId="77777777" w:rsidR="004444CC" w:rsidRDefault="004444CC" w:rsidP="009A384C">
                      <w:pPr>
                        <w:rPr>
                          <w:rFonts w:ascii="HG丸ｺﾞｼｯｸM-PRO" w:eastAsia="HG丸ｺﾞｼｯｸM-PRO" w:hAnsi="HG丸ｺﾞｼｯｸM-PRO"/>
                          <w:b/>
                        </w:rPr>
                      </w:pPr>
                    </w:p>
                    <w:p w14:paraId="74C21635" w14:textId="77777777" w:rsidR="004444CC" w:rsidRDefault="004444CC" w:rsidP="009A384C">
                      <w:pPr>
                        <w:rPr>
                          <w:rFonts w:ascii="HG丸ｺﾞｼｯｸM-PRO" w:eastAsia="HG丸ｺﾞｼｯｸM-PRO" w:hAnsi="HG丸ｺﾞｼｯｸM-PRO"/>
                          <w:b/>
                        </w:rPr>
                      </w:pPr>
                    </w:p>
                    <w:p w14:paraId="54DAE929" w14:textId="77777777" w:rsidR="004444CC" w:rsidRDefault="004444CC" w:rsidP="009A384C">
                      <w:pPr>
                        <w:rPr>
                          <w:rFonts w:ascii="HG丸ｺﾞｼｯｸM-PRO" w:eastAsia="HG丸ｺﾞｼｯｸM-PRO" w:hAnsi="HG丸ｺﾞｼｯｸM-PRO"/>
                          <w:b/>
                        </w:rPr>
                      </w:pPr>
                    </w:p>
                    <w:p w14:paraId="6D2FB81D" w14:textId="77777777" w:rsidR="004444CC" w:rsidRDefault="004444CC" w:rsidP="009A384C">
                      <w:pPr>
                        <w:rPr>
                          <w:rFonts w:ascii="HG丸ｺﾞｼｯｸM-PRO" w:eastAsia="HG丸ｺﾞｼｯｸM-PRO" w:hAnsi="HG丸ｺﾞｼｯｸM-PRO"/>
                          <w:b/>
                        </w:rPr>
                      </w:pPr>
                    </w:p>
                    <w:p w14:paraId="5AB711C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18336" behindDoc="0" locked="0" layoutInCell="1" allowOverlap="1" wp14:anchorId="3BEC8128" wp14:editId="7B23BBD0">
                <wp:simplePos x="0" y="0"/>
                <wp:positionH relativeFrom="column">
                  <wp:posOffset>320040</wp:posOffset>
                </wp:positionH>
                <wp:positionV relativeFrom="paragraph">
                  <wp:posOffset>137796</wp:posOffset>
                </wp:positionV>
                <wp:extent cx="5404485" cy="952500"/>
                <wp:effectExtent l="0" t="0" r="5715" b="0"/>
                <wp:wrapNone/>
                <wp:docPr id="750865207" name="テキスト ボックス 750865207"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28" id="テキスト ボックス 750865207" o:spid="_x0000_s1161"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2pt;margin-top:10.85pt;width:425.5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" stroked="f">
                <v:textbox inset="5.85pt,.7pt,5.85pt,.7pt">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73C5FA6" w14:textId="77777777" w:rsidR="009A384C" w:rsidRDefault="009A384C" w:rsidP="009A384C">
      <w:pPr>
        <w:ind w:firstLineChars="50" w:firstLine="100"/>
        <w:rPr>
          <w:rFonts w:asciiTheme="majorEastAsia" w:eastAsiaTheme="majorEastAsia" w:hAnsiTheme="majorEastAsia"/>
          <w:b/>
          <w:dstrike/>
          <w:color w:val="0070C0"/>
          <w:sz w:val="20"/>
        </w:rPr>
      </w:pPr>
    </w:p>
    <w:p w14:paraId="622E4978" w14:textId="77777777" w:rsidR="009A384C" w:rsidRDefault="009A384C" w:rsidP="009A384C">
      <w:pPr>
        <w:ind w:firstLineChars="50" w:firstLine="100"/>
        <w:rPr>
          <w:rFonts w:asciiTheme="majorEastAsia" w:eastAsiaTheme="majorEastAsia" w:hAnsiTheme="majorEastAsia"/>
          <w:b/>
          <w:dstrike/>
          <w:color w:val="0070C0"/>
          <w:sz w:val="20"/>
        </w:rPr>
      </w:pPr>
    </w:p>
    <w:p w14:paraId="24C560E1" w14:textId="77777777" w:rsidR="009A384C" w:rsidRDefault="009A384C" w:rsidP="009A384C">
      <w:pPr>
        <w:ind w:firstLineChars="50" w:firstLine="100"/>
        <w:rPr>
          <w:rFonts w:asciiTheme="majorEastAsia" w:eastAsiaTheme="majorEastAsia" w:hAnsiTheme="majorEastAsia"/>
          <w:b/>
          <w:dstrike/>
          <w:color w:val="0070C0"/>
          <w:sz w:val="20"/>
        </w:rPr>
      </w:pPr>
    </w:p>
    <w:p w14:paraId="43225AE0" w14:textId="77777777" w:rsidR="009A384C" w:rsidRDefault="009A384C" w:rsidP="009A384C">
      <w:pPr>
        <w:ind w:firstLineChars="50" w:firstLine="100"/>
        <w:rPr>
          <w:rFonts w:asciiTheme="majorEastAsia" w:eastAsiaTheme="majorEastAsia" w:hAnsiTheme="majorEastAsia"/>
          <w:b/>
          <w:dstrike/>
          <w:color w:val="0070C0"/>
          <w:sz w:val="20"/>
        </w:rPr>
      </w:pPr>
    </w:p>
    <w:p w14:paraId="180513A0" w14:textId="77777777" w:rsidR="009A384C" w:rsidRDefault="009A384C" w:rsidP="009A384C">
      <w:pPr>
        <w:ind w:firstLineChars="50" w:firstLine="100"/>
        <w:rPr>
          <w:rFonts w:asciiTheme="majorEastAsia" w:eastAsiaTheme="majorEastAsia" w:hAnsiTheme="majorEastAsia"/>
          <w:b/>
          <w:dstrike/>
          <w:color w:val="0070C0"/>
          <w:sz w:val="20"/>
        </w:rPr>
      </w:pPr>
    </w:p>
    <w:p w14:paraId="15CEA935" w14:textId="77777777" w:rsidR="009A384C" w:rsidRDefault="009A384C" w:rsidP="009A384C">
      <w:pPr>
        <w:rPr>
          <w:rFonts w:asciiTheme="majorEastAsia" w:eastAsiaTheme="majorEastAsia" w:hAnsiTheme="majorEastAsia"/>
          <w:b/>
          <w:color w:val="0070C0"/>
          <w:sz w:val="24"/>
        </w:rPr>
      </w:pPr>
    </w:p>
    <w:p w14:paraId="343E260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F46ABB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｟認知度向上のための普及啓発｠</w:t>
      </w:r>
    </w:p>
    <w:p w14:paraId="65369A5E" w14:textId="0CE33F79"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00B3433A">
        <w:rPr>
          <w:rFonts w:ascii="HG丸ｺﾞｼｯｸM-PRO" w:eastAsia="HG丸ｺﾞｼｯｸM-PRO" w:hAnsi="HG丸ｺﾞｼｯｸM-PRO" w:cs="ＭＳ 明朝" w:hint="eastAsia"/>
          <w:color w:val="000000" w:themeColor="text1"/>
          <w:sz w:val="22"/>
        </w:rPr>
        <w:t>府民が</w:t>
      </w:r>
      <w:r w:rsidRPr="006D0AA2">
        <w:rPr>
          <w:rFonts w:ascii="HG丸ｺﾞｼｯｸM-PRO" w:eastAsia="HG丸ｺﾞｼｯｸM-PRO" w:hAnsi="HG丸ｺﾞｼｯｸM-PRO" w:cs="ＭＳ 明朝" w:hint="eastAsia"/>
          <w:color w:val="000000" w:themeColor="text1"/>
          <w:sz w:val="22"/>
        </w:rPr>
        <w:t>ロコモ・フレイル、骨粗鬆症等の正しい知識を</w:t>
      </w:r>
      <w:r w:rsidR="00B3433A">
        <w:rPr>
          <w:rFonts w:ascii="HG丸ｺﾞｼｯｸM-PRO" w:eastAsia="HG丸ｺﾞｼｯｸM-PRO" w:hAnsi="HG丸ｺﾞｼｯｸM-PRO" w:cs="ＭＳ 明朝" w:hint="eastAsia"/>
          <w:color w:val="000000" w:themeColor="text1"/>
          <w:sz w:val="22"/>
        </w:rPr>
        <w:t>持ち</w:t>
      </w:r>
      <w:r w:rsidRPr="006D0AA2">
        <w:rPr>
          <w:rFonts w:ascii="HG丸ｺﾞｼｯｸM-PRO" w:eastAsia="HG丸ｺﾞｼｯｸM-PRO" w:hAnsi="HG丸ｺﾞｼｯｸM-PRO" w:cs="ＭＳ 明朝" w:hint="eastAsia"/>
          <w:color w:val="000000" w:themeColor="text1"/>
          <w:sz w:val="22"/>
        </w:rPr>
        <w:t>、</w:t>
      </w:r>
      <w:r w:rsidR="00B3433A" w:rsidRPr="006D0AA2">
        <w:rPr>
          <w:rFonts w:ascii="HG丸ｺﾞｼｯｸM-PRO" w:eastAsia="HG丸ｺﾞｼｯｸM-PRO" w:hAnsi="HG丸ｺﾞｼｯｸM-PRO" w:cs="ＭＳ 明朝" w:hint="eastAsia"/>
          <w:color w:val="000000" w:themeColor="text1"/>
          <w:sz w:val="22"/>
        </w:rPr>
        <w:t>行動変容につ</w:t>
      </w:r>
      <w:r w:rsidR="00B3433A">
        <w:rPr>
          <w:rFonts w:ascii="HG丸ｺﾞｼｯｸM-PRO" w:eastAsia="HG丸ｺﾞｼｯｸM-PRO" w:hAnsi="HG丸ｺﾞｼｯｸM-PRO" w:cs="ＭＳ 明朝" w:hint="eastAsia"/>
          <w:color w:val="000000" w:themeColor="text1"/>
          <w:sz w:val="22"/>
        </w:rPr>
        <w:t>なげられるよう</w:t>
      </w:r>
      <w:r w:rsidR="00B3433A"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cs="ＭＳ 明朝" w:hint="eastAsia"/>
          <w:color w:val="000000" w:themeColor="text1"/>
          <w:sz w:val="22"/>
        </w:rPr>
        <w:t>関係団体等と連携しながら、あらゆる機会を活用した啓発を行います。</w:t>
      </w:r>
    </w:p>
    <w:p w14:paraId="7ACCF0E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23427ED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490915D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7C9785C2"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｟身体機能低下の予防促進｠</w:t>
      </w:r>
    </w:p>
    <w:p w14:paraId="5BF36D91" w14:textId="2FC04B39"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身体機能低下の予防は、自らの健康状態を把握することが重要であるため、様々な機会を通じてフレイルチェック</w:t>
      </w:r>
      <w:r w:rsidRPr="00E41F40">
        <w:rPr>
          <w:rFonts w:ascii="HG丸ｺﾞｼｯｸM-PRO" w:eastAsia="HG丸ｺﾞｼｯｸM-PRO" w:hAnsi="HG丸ｺﾞｼｯｸM-PRO" w:cs="ＭＳ 明朝" w:hint="eastAsia"/>
          <w:color w:val="000000" w:themeColor="text1"/>
          <w:sz w:val="18"/>
        </w:rPr>
        <w:t>（注</w:t>
      </w:r>
      <w:r w:rsidR="00DF3DA3" w:rsidRPr="00F156C9">
        <w:rPr>
          <w:rFonts w:ascii="HG丸ｺﾞｼｯｸM-PRO" w:eastAsia="HG丸ｺﾞｼｯｸM-PRO" w:hAnsi="HG丸ｺﾞｼｯｸM-PRO" w:cs="ＭＳ 明朝" w:hint="eastAsia"/>
          <w:sz w:val="18"/>
        </w:rPr>
        <w:t>31</w:t>
      </w:r>
      <w:r w:rsidRPr="00F156C9">
        <w:rPr>
          <w:rFonts w:ascii="HG丸ｺﾞｼｯｸM-PRO" w:eastAsia="HG丸ｺﾞｼｯｸM-PRO" w:hAnsi="HG丸ｺﾞｼｯｸM-PRO" w:cs="ＭＳ 明朝" w:hint="eastAsia"/>
          <w:sz w:val="18"/>
        </w:rPr>
        <w:t>）</w:t>
      </w:r>
      <w:r w:rsidRPr="00F156C9">
        <w:rPr>
          <w:rFonts w:ascii="HG丸ｺﾞｼｯｸM-PRO" w:eastAsia="HG丸ｺﾞｼｯｸM-PRO" w:hAnsi="HG丸ｺﾞｼｯｸM-PRO" w:cs="ＭＳ 明朝" w:hint="eastAsia"/>
          <w:sz w:val="22"/>
        </w:rPr>
        <w:t>を導</w:t>
      </w:r>
      <w:r w:rsidRPr="006D0AA2">
        <w:rPr>
          <w:rFonts w:ascii="HG丸ｺﾞｼｯｸM-PRO" w:eastAsia="HG丸ｺﾞｼｯｸM-PRO" w:hAnsi="HG丸ｺﾞｼｯｸM-PRO" w:cs="ＭＳ 明朝" w:hint="eastAsia"/>
          <w:color w:val="000000" w:themeColor="text1"/>
          <w:sz w:val="22"/>
        </w:rPr>
        <w:t>入するなど、ロコモ・フレイル、骨粗鬆症の早期発見・早期対策につなげる取組みを推進します。</w:t>
      </w:r>
    </w:p>
    <w:p w14:paraId="24BF4AE4"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市町村が自ら事業にフレイルチェックを導入し</w:t>
      </w:r>
      <w:r>
        <w:rPr>
          <w:rFonts w:ascii="HG丸ｺﾞｼｯｸM-PRO" w:eastAsia="HG丸ｺﾞｼｯｸM-PRO" w:hAnsi="HG丸ｺﾞｼｯｸM-PRO" w:cs="ＭＳ 明朝" w:hint="eastAsia"/>
          <w:color w:val="000000" w:themeColor="text1"/>
          <w:sz w:val="22"/>
        </w:rPr>
        <w:t>、継続して取り組めるよう、技術的な助言や提案、好事例の収集や共有</w:t>
      </w:r>
      <w:r w:rsidRPr="006D0AA2">
        <w:rPr>
          <w:rFonts w:ascii="HG丸ｺﾞｼｯｸM-PRO" w:eastAsia="HG丸ｺﾞｼｯｸM-PRO" w:hAnsi="HG丸ｺﾞｼｯｸM-PRO" w:cs="ＭＳ 明朝" w:hint="eastAsia"/>
          <w:color w:val="000000" w:themeColor="text1"/>
          <w:sz w:val="22"/>
        </w:rPr>
        <w:t>などの支援を行います。</w:t>
      </w:r>
    </w:p>
    <w:p w14:paraId="59A8BFE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事業者や医療保険者等と連携し、定期健康診断時等のフレイルチェック導入に加え、食事や運動を中心とした健康講座を実施するなど、働く世代へ積極的な働きかけを行います。</w:t>
      </w:r>
    </w:p>
    <w:p w14:paraId="39D7E2A8" w14:textId="141986A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関係団体等と連携し、関連するデータの収集・分析を行い、そこから見えてきた課題に応じた施策を検討するなど、効果的な対策の推進を図ります。</w:t>
      </w:r>
    </w:p>
    <w:p w14:paraId="32509342" w14:textId="628DB0A7" w:rsidR="00582291" w:rsidRPr="006D0AA2" w:rsidRDefault="00582291"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Pr="00582291">
        <w:rPr>
          <w:rFonts w:ascii="HG丸ｺﾞｼｯｸM-PRO" w:eastAsia="HG丸ｺﾞｼｯｸM-PRO" w:hAnsi="HG丸ｺﾞｼｯｸM-PRO" w:cs="ＭＳ 明朝" w:hint="eastAsia"/>
          <w:color w:val="FF0000"/>
          <w:sz w:val="22"/>
          <w:highlight w:val="green"/>
        </w:rPr>
        <w:t>高齢者が可能な限り住み慣れた地域で日常生活を継続できるよう、市町村における自立支援や介護予防・重度化防止の取組みを、専門職の派遣等により支援・推進します。</w:t>
      </w:r>
    </w:p>
    <w:p w14:paraId="2A1F0EAA"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04825C1D" w14:textId="77777777" w:rsidR="009A384C" w:rsidRPr="00D4263A" w:rsidRDefault="009A384C" w:rsidP="009A384C">
      <w:pPr>
        <w:rPr>
          <w:rFonts w:asciiTheme="majorEastAsia" w:eastAsiaTheme="majorEastAsia" w:hAnsiTheme="majorEastAsia"/>
          <w:b/>
          <w:color w:val="0070C0"/>
          <w:sz w:val="24"/>
        </w:rPr>
      </w:pPr>
    </w:p>
    <w:p w14:paraId="18147B89" w14:textId="77777777" w:rsidR="009A384C" w:rsidRPr="00AA600F" w:rsidRDefault="009A384C" w:rsidP="009A384C">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9A384C" w14:paraId="50418C8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4D3F6A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2AB6F17"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5D1A530"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6BB087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433BA40F" w14:textId="77777777" w:rsidTr="00EF7669">
        <w:trPr>
          <w:trHeight w:val="7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DB93789" w14:textId="4DC2C142" w:rsidR="009E16A3" w:rsidRPr="00F156C9"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30</w:t>
            </w:r>
          </w:p>
        </w:tc>
        <w:tc>
          <w:tcPr>
            <w:tcW w:w="4445" w:type="dxa"/>
            <w:tcBorders>
              <w:top w:val="dotted" w:sz="4" w:space="0" w:color="auto"/>
              <w:left w:val="nil"/>
              <w:bottom w:val="dotted" w:sz="4" w:space="0" w:color="auto"/>
              <w:right w:val="single" w:sz="4" w:space="0" w:color="auto"/>
            </w:tcBorders>
            <w:vAlign w:val="center"/>
          </w:tcPr>
          <w:p w14:paraId="459485D2" w14:textId="77777777" w:rsidR="009E16A3" w:rsidRPr="00F156C9" w:rsidRDefault="009E16A3" w:rsidP="009E16A3">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ロコモティブシンドロームの減少（足腰に痛みのある高齢者の人数）（65歳以上）</w:t>
            </w:r>
          </w:p>
        </w:tc>
        <w:tc>
          <w:tcPr>
            <w:tcW w:w="1998" w:type="dxa"/>
            <w:tcBorders>
              <w:top w:val="dotted" w:sz="4" w:space="0" w:color="auto"/>
              <w:left w:val="single" w:sz="4" w:space="0" w:color="auto"/>
              <w:bottom w:val="dotted" w:sz="4" w:space="0" w:color="auto"/>
              <w:right w:val="single" w:sz="4" w:space="0" w:color="auto"/>
            </w:tcBorders>
            <w:vAlign w:val="center"/>
          </w:tcPr>
          <w:p w14:paraId="0029B427" w14:textId="77777777" w:rsidR="009E16A3" w:rsidRPr="00F156C9"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238人（R4）</w:t>
            </w:r>
          </w:p>
          <w:p w14:paraId="6DDE9749" w14:textId="7D46CAB7" w:rsidR="00534EA0" w:rsidRPr="00F156C9" w:rsidRDefault="00534EA0"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74231974" w14:textId="77777777" w:rsidR="009E16A3" w:rsidRPr="00F156C9" w:rsidRDefault="009E16A3" w:rsidP="009E16A3">
            <w:pPr>
              <w:widowControl/>
              <w:spacing w:line="340" w:lineRule="exact"/>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210人</w:t>
            </w:r>
          </w:p>
          <w:p w14:paraId="0F5ECF19" w14:textId="019476BF" w:rsidR="00534EA0" w:rsidRPr="00F156C9" w:rsidRDefault="00534EA0" w:rsidP="009E16A3">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r>
      <w:tr w:rsidR="00F156C9" w:rsidRPr="00F156C9" w14:paraId="0CD66020" w14:textId="77777777" w:rsidTr="00EF7669">
        <w:trPr>
          <w:trHeight w:val="6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6211B335" w14:textId="6731F6A0" w:rsidR="009E16A3" w:rsidRPr="00F156C9" w:rsidDel="001A6EDE"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31</w:t>
            </w:r>
          </w:p>
        </w:tc>
        <w:tc>
          <w:tcPr>
            <w:tcW w:w="4445" w:type="dxa"/>
            <w:tcBorders>
              <w:top w:val="dotted" w:sz="4" w:space="0" w:color="auto"/>
              <w:left w:val="nil"/>
              <w:bottom w:val="single" w:sz="12" w:space="0" w:color="auto"/>
              <w:right w:val="single" w:sz="4" w:space="0" w:color="auto"/>
            </w:tcBorders>
            <w:vAlign w:val="center"/>
          </w:tcPr>
          <w:p w14:paraId="5C14D756" w14:textId="2A5F7B3A" w:rsidR="009E16A3" w:rsidRPr="00F156C9" w:rsidDel="001A6EDE" w:rsidRDefault="009E16A3" w:rsidP="009E16A3">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骨粗鬆症検診受診率</w:t>
            </w:r>
            <w:r w:rsidR="00170F50" w:rsidRPr="00F156C9">
              <w:rPr>
                <w:rFonts w:asciiTheme="majorEastAsia" w:eastAsiaTheme="majorEastAsia" w:hAnsiTheme="majorEastAsia" w:hint="eastAsia"/>
                <w:sz w:val="20"/>
                <w:szCs w:val="20"/>
              </w:rPr>
              <w:t>（注</w:t>
            </w:r>
            <w:r w:rsidR="00B916EE" w:rsidRPr="00F156C9">
              <w:rPr>
                <w:rFonts w:asciiTheme="majorEastAsia" w:eastAsiaTheme="majorEastAsia" w:hAnsiTheme="majorEastAsia" w:hint="eastAsia"/>
                <w:sz w:val="20"/>
                <w:szCs w:val="20"/>
              </w:rPr>
              <w:t>32</w:t>
            </w:r>
            <w:r w:rsidR="00170F50"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の向上</w:t>
            </w:r>
          </w:p>
        </w:tc>
        <w:tc>
          <w:tcPr>
            <w:tcW w:w="1998" w:type="dxa"/>
            <w:tcBorders>
              <w:top w:val="dotted" w:sz="4" w:space="0" w:color="auto"/>
              <w:left w:val="single" w:sz="4" w:space="0" w:color="auto"/>
              <w:bottom w:val="single" w:sz="12" w:space="0" w:color="auto"/>
              <w:right w:val="single" w:sz="4" w:space="0" w:color="auto"/>
            </w:tcBorders>
            <w:vAlign w:val="center"/>
          </w:tcPr>
          <w:p w14:paraId="60722E10" w14:textId="0094CA98" w:rsidR="009E16A3" w:rsidRPr="00F156C9" w:rsidDel="001A6EDE" w:rsidRDefault="009E16A3" w:rsidP="00EF7669">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2.3％（R3）</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175E0444" w14:textId="6A23E26B" w:rsidR="009E16A3" w:rsidRPr="00F156C9" w:rsidDel="001A6EDE"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15％</w:t>
            </w:r>
          </w:p>
        </w:tc>
      </w:tr>
    </w:tbl>
    <w:p w14:paraId="5B9ECD30" w14:textId="77777777" w:rsidR="00764C27" w:rsidRPr="00F156C9" w:rsidRDefault="00764C27" w:rsidP="000262B5">
      <w:pPr>
        <w:widowControl/>
        <w:spacing w:line="-200" w:lineRule="auto"/>
        <w:ind w:firstLineChars="100" w:firstLine="181"/>
        <w:jc w:val="left"/>
        <w:rPr>
          <w:rFonts w:ascii="HG丸ｺﾞｼｯｸM-PRO" w:eastAsia="HG丸ｺﾞｼｯｸM-PRO" w:hAnsi="HG丸ｺﾞｼｯｸM-PRO"/>
          <w:sz w:val="18"/>
          <w:szCs w:val="18"/>
        </w:rPr>
      </w:pPr>
      <w:r w:rsidRPr="00F156C9">
        <w:rPr>
          <w:rFonts w:asciiTheme="majorEastAsia" w:eastAsiaTheme="majorEastAsia" w:hAnsiTheme="majorEastAsia" w:hint="eastAsia"/>
          <w:b/>
          <w:sz w:val="18"/>
          <w:szCs w:val="18"/>
        </w:rPr>
        <w:t xml:space="preserve">　</w:t>
      </w:r>
      <w:r w:rsidRPr="00F156C9">
        <w:rPr>
          <w:rFonts w:ascii="HG丸ｺﾞｼｯｸM-PRO" w:eastAsia="HG丸ｺﾞｼｯｸM-PRO" w:hAnsi="HG丸ｺﾞｼｯｸM-PRO" w:hint="eastAsia"/>
          <w:sz w:val="18"/>
          <w:szCs w:val="18"/>
        </w:rPr>
        <w:t>【データの出典】</w:t>
      </w:r>
    </w:p>
    <w:p w14:paraId="7632871F" w14:textId="79C03CAC"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30</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0B76A48E" w14:textId="277A6A01"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31：日本骨粗鬆財団報告</w:t>
      </w:r>
    </w:p>
    <w:p w14:paraId="02B39768" w14:textId="7837C0BF" w:rsidR="009A384C" w:rsidRPr="00F156C9" w:rsidRDefault="00170F50" w:rsidP="009A384C">
      <w:pPr>
        <w:widowControl/>
        <w:jc w:val="left"/>
        <w:rPr>
          <w:rFonts w:asciiTheme="majorHAnsi" w:eastAsiaTheme="majorEastAsia" w:hAnsiTheme="majorHAnsi" w:cstheme="majorBidi"/>
          <w:b/>
          <w:sz w:val="36"/>
          <w:u w:val="single"/>
        </w:rPr>
      </w:pPr>
      <w:r w:rsidRPr="00F156C9">
        <w:rPr>
          <w:noProof/>
        </w:rPr>
        <mc:AlternateContent>
          <mc:Choice Requires="wps">
            <w:drawing>
              <wp:anchor distT="0" distB="0" distL="114300" distR="114300" simplePos="0" relativeHeight="252005376" behindDoc="0" locked="0" layoutInCell="1" allowOverlap="1" wp14:anchorId="542C7DC5" wp14:editId="0DEA47EA">
                <wp:simplePos x="0" y="0"/>
                <wp:positionH relativeFrom="margin">
                  <wp:align>right</wp:align>
                </wp:positionH>
                <wp:positionV relativeFrom="paragraph">
                  <wp:posOffset>555625</wp:posOffset>
                </wp:positionV>
                <wp:extent cx="5759463" cy="586106"/>
                <wp:effectExtent l="0" t="0" r="0" b="0"/>
                <wp:wrapNone/>
                <wp:docPr id="55" name="正方形/長方形 10289" descr="（注10）年齢調整死亡率&#10;人口10万人あたりの死亡数から、高齢化など年齢構成の変化の影響を取り除き、都道府県間で比較できるようにしたもの。&#10;" title="注釈"/>
                <wp:cNvGraphicFramePr/>
                <a:graphic xmlns:a="http://schemas.openxmlformats.org/drawingml/2006/main">
                  <a:graphicData uri="http://schemas.microsoft.com/office/word/2010/wordprocessingShape">
                    <wps:wsp>
                      <wps:cNvSpPr/>
                      <wps:spPr>
                        <a:xfrm>
                          <a:off x="0" y="0"/>
                          <a:ext cx="5759463" cy="586106"/>
                        </a:xfrm>
                        <a:prstGeom prst="rect">
                          <a:avLst/>
                        </a:prstGeom>
                        <a:noFill/>
                        <a:ln w="25400" cap="flat" cmpd="sng" algn="ctr">
                          <a:noFill/>
                          <a:prstDash val="solid"/>
                        </a:ln>
                        <a:effectLst/>
                      </wps:spPr>
                      <wps:txbx>
                        <w:txbxContent>
                          <w:p w14:paraId="40531A68" w14:textId="2FC7349C"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（注3</w:t>
                            </w:r>
                            <w:r w:rsidR="00B916EE" w:rsidRPr="00F156C9">
                              <w:rPr>
                                <w:rFonts w:ascii="ＭＳ 明朝" w:eastAsia="ＭＳ 明朝" w:hAnsi="ＭＳ 明朝" w:hint="eastAsia"/>
                                <w:sz w:val="18"/>
                              </w:rPr>
                              <w:t>2</w:t>
                            </w:r>
                            <w:r w:rsidRPr="00F156C9">
                              <w:rPr>
                                <w:rFonts w:ascii="ＭＳ 明朝" w:eastAsia="ＭＳ 明朝" w:hAnsi="ＭＳ 明朝" w:hint="eastAsia"/>
                                <w:sz w:val="18"/>
                              </w:rPr>
                              <w:t>）骨粗鬆症検診率</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C7DC5" id="正方形/長方形 10289" o:spid="_x0000_s1162" alt="タイトル: 注釈 - 説明: （注10）年齢調整死亡率&#10;人口10万人あたりの死亡数から、高齢化など年齢構成の変化の影響を取り除き、都道府県間で比較できるようにしたもの。&#10;" style="position:absolute;margin-left:402.3pt;margin-top:43.75pt;width:453.5pt;height:46.15pt;z-index:252005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" filled="f" stroked="f" strokeweight="2pt">
                <v:textbox>
                  <w:txbxContent>
                    <w:p w14:paraId="40531A68" w14:textId="2FC7349C"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（注3</w:t>
                      </w:r>
                      <w:r w:rsidR="00B916EE" w:rsidRPr="00F156C9">
                        <w:rPr>
                          <w:rFonts w:ascii="ＭＳ 明朝" w:eastAsia="ＭＳ 明朝" w:hAnsi="ＭＳ 明朝" w:hint="eastAsia"/>
                          <w:sz w:val="18"/>
                        </w:rPr>
                        <w:t>2</w:t>
                      </w:r>
                      <w:r w:rsidRPr="00F156C9">
                        <w:rPr>
                          <w:rFonts w:ascii="ＭＳ 明朝" w:eastAsia="ＭＳ 明朝" w:hAnsi="ＭＳ 明朝" w:hint="eastAsia"/>
                          <w:sz w:val="18"/>
                        </w:rPr>
                        <w:t>）骨粗鬆症検診率</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v:textbox>
                <w10:wrap anchorx="margin"/>
              </v:rect>
            </w:pict>
          </mc:Fallback>
        </mc:AlternateContent>
      </w:r>
      <w:r w:rsidR="009A384C" w:rsidRPr="00F156C9">
        <w:rPr>
          <w:rFonts w:hAnsi="HG丸ｺﾞｼｯｸM-PRO"/>
          <w:noProof/>
        </w:rPr>
        <mc:AlternateContent>
          <mc:Choice Requires="wpg">
            <w:drawing>
              <wp:inline distT="0" distB="0" distL="0" distR="0" wp14:anchorId="24E90410" wp14:editId="3D35759D">
                <wp:extent cx="5760720" cy="609600"/>
                <wp:effectExtent l="0" t="0" r="30480" b="0"/>
                <wp:docPr id="14387"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9600"/>
                          <a:chOff x="-106325" y="-1991297"/>
                          <a:chExt cx="5819775" cy="702799"/>
                        </a:xfrm>
                      </wpg:grpSpPr>
                      <wps:wsp>
                        <wps:cNvPr id="14392"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675713"/>
                          </a:xfrm>
                          <a:prstGeom prst="rect">
                            <a:avLst/>
                          </a:prstGeom>
                          <a:noFill/>
                          <a:ln w="25400" cap="flat" cmpd="sng" algn="ctr">
                            <a:noFill/>
                            <a:prstDash val="solid"/>
                          </a:ln>
                          <a:effectLst/>
                        </wps:spPr>
                        <wps:txbx>
                          <w:txbxContent>
                            <w:p w14:paraId="67BC5115" w14:textId="05130E3C"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916EE" w:rsidRPr="00F156C9">
                                <w:rPr>
                                  <w:rFonts w:ascii="ＭＳ 明朝" w:eastAsia="ＭＳ 明朝" w:hAnsi="ＭＳ 明朝" w:hint="eastAsia"/>
                                  <w:sz w:val="18"/>
                                </w:rPr>
                                <w:t>31</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24E90410" id="_x0000_s1163" alt="タイトル: 注釈 - 説明: （注10）年齢調整死亡率&#10;人口10万人あたりの死亡数から、高齢化など年齢構成の変化の影響を取り除き、都道府県間で比較できるようにしたもの。&#10;" style="width:453.6pt;height:48pt;mso-position-horizontal-relative:char;mso-position-vertical-relative:line" coordorigin="-1063,-19912" coordsize="58197,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">
                <v:rect id="_x0000_s1164" alt="（注10）年齢調整死亡率&#10;人口10万人あたりの死亡数から、高齢化など年齢構成の変化の影響を取り除き、都道府県間で比較できるようにしたもの。&#10;" style="position:absolute;left:-1063;top:-19642;width:5818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" filled="f" stroked="f" strokeweight="2pt">
                  <v:textbox>
                    <w:txbxContent>
                      <w:p w14:paraId="67BC5115" w14:textId="05130E3C"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916EE" w:rsidRPr="00F156C9">
                          <w:rPr>
                            <w:rFonts w:ascii="ＭＳ 明朝" w:eastAsia="ＭＳ 明朝" w:hAnsi="ＭＳ 明朝" w:hint="eastAsia"/>
                            <w:sz w:val="18"/>
                          </w:rPr>
                          <w:t>31</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v:textbox>
                </v:rect>
                <v:line id="直線コネクタ 10290" o:spid="_x0000_s116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w10:anchorlock/>
              </v:group>
            </w:pict>
          </mc:Fallback>
        </mc:AlternateContent>
      </w:r>
    </w:p>
    <w:p w14:paraId="3EC419FE" w14:textId="424550C0" w:rsidR="009A384C" w:rsidRPr="00F156C9" w:rsidRDefault="009A384C" w:rsidP="009A384C">
      <w:pPr>
        <w:widowControl/>
        <w:jc w:val="left"/>
        <w:rPr>
          <w:rStyle w:val="30"/>
          <w:color w:val="auto"/>
        </w:rPr>
      </w:pPr>
      <w:r w:rsidRPr="00F156C9">
        <w:rPr>
          <w:rStyle w:val="30"/>
          <w:color w:val="auto"/>
        </w:rPr>
        <w:br w:type="page"/>
      </w:r>
    </w:p>
    <w:p w14:paraId="0425FB5F" w14:textId="7CB33A63" w:rsidR="009A384C" w:rsidRPr="00F156C9" w:rsidRDefault="009A384C" w:rsidP="009A384C">
      <w:pPr>
        <w:rPr>
          <w:rFonts w:asciiTheme="majorEastAsia" w:eastAsiaTheme="majorEastAsia" w:hAnsiTheme="majorEastAsia"/>
          <w:b/>
          <w:sz w:val="28"/>
          <w:szCs w:val="24"/>
        </w:rPr>
      </w:pPr>
      <w:bookmarkStart w:id="132" w:name="_Toc152763271"/>
      <w:r w:rsidRPr="00885DE9">
        <w:rPr>
          <w:rStyle w:val="30"/>
          <w:rFonts w:hint="eastAsia"/>
        </w:rPr>
        <w:lastRenderedPageBreak/>
        <w:t>（</w:t>
      </w:r>
      <w:r>
        <w:rPr>
          <w:rStyle w:val="30"/>
          <w:rFonts w:hint="eastAsia"/>
        </w:rPr>
        <w:t>2</w:t>
      </w:r>
      <w:r w:rsidRPr="00885DE9">
        <w:rPr>
          <w:rStyle w:val="30"/>
          <w:rFonts w:hint="eastAsia"/>
        </w:rPr>
        <w:t>）</w:t>
      </w:r>
      <w:r>
        <w:rPr>
          <w:rStyle w:val="30"/>
          <w:rFonts w:hint="eastAsia"/>
        </w:rPr>
        <w:t>メンタルヘルス</w:t>
      </w:r>
      <w:bookmarkEnd w:id="132"/>
      <w:r w:rsidR="000C6536">
        <w:rPr>
          <w:rStyle w:val="30"/>
          <w:rFonts w:hint="eastAsia"/>
        </w:rPr>
        <w:t xml:space="preserve">　</w:t>
      </w:r>
      <w:r w:rsidR="000C6536" w:rsidRPr="00F156C9">
        <w:rPr>
          <w:rFonts w:ascii="HG丸ｺﾞｼｯｸM-PRO" w:eastAsia="HG丸ｺﾞｼｯｸM-PRO" w:hAnsi="HG丸ｺﾞｼｯｸM-PRO" w:hint="eastAsia"/>
          <w:b/>
          <w:sz w:val="20"/>
        </w:rPr>
        <w:t>【関連計画：大阪府自殺対策計画】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54AA3176"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0292AA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6570D69"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17636A1"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385E2D" w14:textId="77777777" w:rsidR="009A384C" w:rsidRPr="002908CE" w:rsidRDefault="009A384C" w:rsidP="00462CA4">
            <w:pPr>
              <w:jc w:val="center"/>
              <w:rPr>
                <w:rFonts w:ascii="HG丸ｺﾞｼｯｸM-PRO" w:eastAsia="HG丸ｺﾞｼｯｸM-PRO" w:hAnsi="HG丸ｺﾞｼｯｸM-PRO"/>
                <w:b/>
                <w:sz w:val="24"/>
                <w:szCs w:val="24"/>
                <w:u w:val="single"/>
              </w:rPr>
            </w:pPr>
            <w:r w:rsidRPr="001F63A8">
              <w:rPr>
                <w:rFonts w:ascii="HG丸ｺﾞｼｯｸM-PRO" w:eastAsia="HG丸ｺﾞｼｯｸM-PRO" w:hAnsi="HG丸ｺﾞｼｯｸM-PRO" w:hint="eastAsia"/>
                <w:b/>
                <w:sz w:val="24"/>
                <w:szCs w:val="24"/>
              </w:rPr>
              <w:t>過度のストレスを抱える府民の割合を減らします</w:t>
            </w:r>
          </w:p>
          <w:p w14:paraId="2D81A3D0" w14:textId="77777777" w:rsidR="009A384C" w:rsidRPr="00427022" w:rsidRDefault="009A384C" w:rsidP="00462CA4">
            <w:pPr>
              <w:jc w:val="center"/>
              <w:rPr>
                <w:rFonts w:ascii="HG丸ｺﾞｼｯｸM-PRO" w:eastAsia="HG丸ｺﾞｼｯｸM-PRO" w:hAnsi="HG丸ｺﾞｼｯｸM-PRO"/>
                <w:b/>
                <w:sz w:val="24"/>
                <w:szCs w:val="24"/>
              </w:rPr>
            </w:pPr>
            <w:r w:rsidRPr="001F63A8">
              <w:rPr>
                <w:rFonts w:ascii="HG丸ｺﾞｼｯｸM-PRO" w:eastAsia="HG丸ｺﾞｼｯｸM-PRO" w:hAnsi="HG丸ｺﾞｼｯｸM-PRO" w:hint="eastAsia"/>
                <w:b/>
                <w:sz w:val="24"/>
                <w:szCs w:val="24"/>
              </w:rPr>
              <w:t>～ストレスとうまく付き合いましょう～</w:t>
            </w:r>
          </w:p>
        </w:tc>
      </w:tr>
    </w:tbl>
    <w:p w14:paraId="0F1AB70D" w14:textId="77777777" w:rsidR="009A384C" w:rsidRDefault="009A384C" w:rsidP="009A384C">
      <w:pPr>
        <w:rPr>
          <w:rFonts w:ascii="HG丸ｺﾞｼｯｸM-PRO" w:eastAsia="HG丸ｺﾞｼｯｸM-PRO" w:hAnsi="HG丸ｺﾞｼｯｸM-PRO"/>
          <w:b/>
          <w:color w:val="0070C0"/>
          <w:sz w:val="22"/>
        </w:rPr>
      </w:pPr>
    </w:p>
    <w:p w14:paraId="0EED2B2B"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3B9DC20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2672" behindDoc="0" locked="0" layoutInCell="1" allowOverlap="1" wp14:anchorId="3081EFE5" wp14:editId="03DCF3FE">
                <wp:simplePos x="0" y="0"/>
                <wp:positionH relativeFrom="column">
                  <wp:posOffset>234315</wp:posOffset>
                </wp:positionH>
                <wp:positionV relativeFrom="paragraph">
                  <wp:posOffset>33021</wp:posOffset>
                </wp:positionV>
                <wp:extent cx="5553075" cy="1352550"/>
                <wp:effectExtent l="0" t="0" r="28575" b="19050"/>
                <wp:wrapNone/>
                <wp:docPr id="14394"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1EFE5" id="_x0000_s1166" style="position:absolute;left:0;text-align:left;margin-left:18.45pt;margin-top:2.6pt;width:437.25pt;height:1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" strokecolor="#0070c0" strokeweight="1.5pt">
                <v:shadow color="#868686"/>
                <v:textbox inset="5.85pt,.7pt,5.85pt,.7pt">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3696" behindDoc="0" locked="0" layoutInCell="1" allowOverlap="1" wp14:anchorId="4E891BE8" wp14:editId="7D007BCE">
                <wp:simplePos x="0" y="0"/>
                <wp:positionH relativeFrom="column">
                  <wp:posOffset>316865</wp:posOffset>
                </wp:positionH>
                <wp:positionV relativeFrom="paragraph">
                  <wp:posOffset>153670</wp:posOffset>
                </wp:positionV>
                <wp:extent cx="5404485" cy="1162050"/>
                <wp:effectExtent l="0" t="0" r="5715" b="0"/>
                <wp:wrapNone/>
                <wp:docPr id="14396" name="テキスト ボックス 14396"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BE8" id="テキスト ボックス 14396" o:spid="_x0000_s1167"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4.95pt;margin-top:12.1pt;width:425.55pt;height:9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" stroked="f">
                <v:textbox inset="5.85pt,.7pt,5.85pt,.7pt">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v:textbox>
              </v:shape>
            </w:pict>
          </mc:Fallback>
        </mc:AlternateContent>
      </w:r>
    </w:p>
    <w:p w14:paraId="2E284860" w14:textId="77777777" w:rsidR="009A384C" w:rsidRDefault="009A384C" w:rsidP="009A384C">
      <w:pPr>
        <w:ind w:firstLineChars="50" w:firstLine="100"/>
        <w:rPr>
          <w:rFonts w:asciiTheme="majorEastAsia" w:eastAsiaTheme="majorEastAsia" w:hAnsiTheme="majorEastAsia"/>
          <w:b/>
          <w:dstrike/>
          <w:color w:val="0070C0"/>
          <w:sz w:val="20"/>
        </w:rPr>
      </w:pPr>
    </w:p>
    <w:p w14:paraId="5A6D6490" w14:textId="77777777" w:rsidR="009A384C" w:rsidRDefault="009A384C" w:rsidP="009A384C">
      <w:pPr>
        <w:ind w:firstLineChars="50" w:firstLine="100"/>
        <w:rPr>
          <w:rFonts w:asciiTheme="majorEastAsia" w:eastAsiaTheme="majorEastAsia" w:hAnsiTheme="majorEastAsia"/>
          <w:b/>
          <w:dstrike/>
          <w:color w:val="0070C0"/>
          <w:sz w:val="20"/>
        </w:rPr>
      </w:pPr>
    </w:p>
    <w:p w14:paraId="31B7D26A" w14:textId="77777777" w:rsidR="009A384C" w:rsidRDefault="009A384C" w:rsidP="009A384C">
      <w:pPr>
        <w:ind w:firstLineChars="50" w:firstLine="100"/>
        <w:rPr>
          <w:rFonts w:asciiTheme="majorEastAsia" w:eastAsiaTheme="majorEastAsia" w:hAnsiTheme="majorEastAsia"/>
          <w:b/>
          <w:dstrike/>
          <w:color w:val="0070C0"/>
          <w:sz w:val="20"/>
        </w:rPr>
      </w:pPr>
    </w:p>
    <w:p w14:paraId="740FE7C6" w14:textId="77777777" w:rsidR="009A384C" w:rsidRDefault="009A384C" w:rsidP="009A384C">
      <w:pPr>
        <w:ind w:firstLineChars="50" w:firstLine="100"/>
        <w:rPr>
          <w:rFonts w:asciiTheme="majorEastAsia" w:eastAsiaTheme="majorEastAsia" w:hAnsiTheme="majorEastAsia"/>
          <w:b/>
          <w:dstrike/>
          <w:color w:val="0070C0"/>
          <w:sz w:val="20"/>
        </w:rPr>
      </w:pPr>
    </w:p>
    <w:p w14:paraId="213B8AC5" w14:textId="77777777" w:rsidR="009A384C" w:rsidRDefault="009A384C" w:rsidP="009A384C">
      <w:pPr>
        <w:ind w:firstLineChars="50" w:firstLine="100"/>
        <w:rPr>
          <w:rFonts w:asciiTheme="majorEastAsia" w:eastAsiaTheme="majorEastAsia" w:hAnsiTheme="majorEastAsia"/>
          <w:b/>
          <w:dstrike/>
          <w:color w:val="0070C0"/>
          <w:sz w:val="20"/>
        </w:rPr>
      </w:pPr>
    </w:p>
    <w:p w14:paraId="04477A84" w14:textId="77777777" w:rsidR="009A384C" w:rsidRDefault="009A384C" w:rsidP="009A384C">
      <w:pPr>
        <w:ind w:firstLineChars="100" w:firstLine="241"/>
        <w:rPr>
          <w:rFonts w:asciiTheme="majorEastAsia" w:eastAsiaTheme="majorEastAsia" w:hAnsiTheme="majorEastAsia"/>
          <w:b/>
          <w:color w:val="0070C0"/>
          <w:sz w:val="24"/>
        </w:rPr>
      </w:pPr>
    </w:p>
    <w:p w14:paraId="4533D05A"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FCCE196"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14:paraId="21F72FFB"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FF0000"/>
          <w:sz w:val="22"/>
        </w:rPr>
      </w:pPr>
      <w:r w:rsidRPr="00327999">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また、セミナー等の開催による普及啓発、企業の労働環境整備への取組み支援、労働相談窓口の機能強化、保健所や医療機関など関係機関との連携強化などを行います。</w:t>
      </w:r>
    </w:p>
    <w:p w14:paraId="22F866A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職域におけるメンタルヘルス対策を推進するため、産業保健スタッフの資質向上のための研修等を充実します。</w:t>
      </w:r>
    </w:p>
    <w:p w14:paraId="2E8716E5" w14:textId="77777777" w:rsidR="009A384C" w:rsidRPr="00F17223" w:rsidRDefault="009A384C" w:rsidP="009A384C">
      <w:pPr>
        <w:rPr>
          <w:rFonts w:ascii="HG丸ｺﾞｼｯｸM-PRO" w:eastAsia="HG丸ｺﾞｼｯｸM-PRO" w:hAnsi="HG丸ｺﾞｼｯｸM-PRO" w:cs="ＭＳ 明朝"/>
          <w:sz w:val="22"/>
        </w:rPr>
      </w:pPr>
    </w:p>
    <w:p w14:paraId="0F861D32"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14:paraId="271ABE03"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小・中学校、高等学校等において、子どもの健やかなこころの成長を育む健康教育の充実を図り、こころの健康づくりを推進します。</w:t>
      </w:r>
    </w:p>
    <w:p w14:paraId="47F8516E"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14:paraId="1C58C8B9"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w:t>
      </w:r>
      <w:r w:rsidRPr="006D0AA2">
        <w:rPr>
          <w:rFonts w:ascii="HG丸ｺﾞｼｯｸM-PRO" w:eastAsia="HG丸ｺﾞｼｯｸM-PRO" w:hAnsi="HG丸ｺﾞｼｯｸM-PRO" w:hint="eastAsia"/>
          <w:sz w:val="22"/>
        </w:rPr>
        <w:t>など</w:t>
      </w:r>
      <w:r w:rsidRPr="00F17223">
        <w:rPr>
          <w:rFonts w:ascii="HG丸ｺﾞｼｯｸM-PRO" w:eastAsia="HG丸ｺﾞｼｯｸM-PRO" w:hAnsi="HG丸ｺﾞｼｯｸM-PRO" w:hint="eastAsia"/>
          <w:sz w:val="22"/>
        </w:rPr>
        <w:t>の受診の促進を図るため、リーフレットやインターネット等を活用して、うつ病の症状に気づき、医師等の専門家に相談するよう呼びかける等、うつ病につい</w:t>
      </w:r>
      <w:r w:rsidRPr="00327999">
        <w:rPr>
          <w:rFonts w:ascii="HG丸ｺﾞｼｯｸM-PRO" w:eastAsia="HG丸ｺﾞｼｯｸM-PRO" w:hAnsi="HG丸ｺﾞｼｯｸM-PRO" w:hint="eastAsia"/>
          <w:sz w:val="22"/>
        </w:rPr>
        <w:t>ての広報啓発を行います。</w:t>
      </w:r>
    </w:p>
    <w:p w14:paraId="151919EE" w14:textId="3451652B" w:rsidR="009A384C" w:rsidRPr="00327999"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w:t>
      </w:r>
      <w:r w:rsidR="00AB7BA5" w:rsidRPr="00AB7BA5">
        <w:rPr>
          <w:rFonts w:ascii="HG丸ｺﾞｼｯｸM-PRO" w:eastAsia="HG丸ｺﾞｼｯｸM-PRO" w:hAnsi="HG丸ｺﾞｼｯｸM-PRO" w:hint="eastAsia"/>
          <w:color w:val="FF0000"/>
          <w:sz w:val="22"/>
          <w:highlight w:val="green"/>
        </w:rPr>
        <w:t>地域住民や自治会等の地縁型組織、</w:t>
      </w:r>
      <w:r w:rsidR="00AB7BA5" w:rsidRPr="00AB7BA5">
        <w:rPr>
          <w:rFonts w:ascii="HG丸ｺﾞｼｯｸM-PRO" w:eastAsia="HG丸ｺﾞｼｯｸM-PRO" w:hAnsi="HG丸ｺﾞｼｯｸM-PRO" w:hint="eastAsia"/>
          <w:sz w:val="22"/>
        </w:rPr>
        <w:t>市町村社会福祉協議会との連携により、同年代や多世代が交流を図る地域の子育てサロン等、イベント等への参加を促します。</w:t>
      </w:r>
    </w:p>
    <w:p w14:paraId="7F048631"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14:paraId="6B9CF19F"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14:paraId="7EEE4948" w14:textId="77777777" w:rsidR="009A384C" w:rsidRPr="00F17223" w:rsidRDefault="009A384C" w:rsidP="009A384C">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lastRenderedPageBreak/>
        <w:t>｟相談支援の実施｠</w:t>
      </w:r>
    </w:p>
    <w:p w14:paraId="167E5E59" w14:textId="2B3A9EF6" w:rsidR="009A384C" w:rsidRDefault="009A384C" w:rsidP="00036345">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9B65C5" w:rsidRPr="009B65C5">
        <w:rPr>
          <w:rFonts w:ascii="HG丸ｺﾞｼｯｸM-PRO" w:eastAsia="HG丸ｺﾞｼｯｸM-PRO" w:hAnsi="HG丸ｺﾞｼｯｸM-PRO" w:cs="ＭＳ 明朝" w:hint="eastAsia"/>
          <w:sz w:val="22"/>
        </w:rPr>
        <w:t>こころの健康相談において、統合失調症、うつ病、依存症などの</w:t>
      </w:r>
      <w:r w:rsidR="009B65C5" w:rsidRPr="009B65C5">
        <w:rPr>
          <w:rFonts w:ascii="HG丸ｺﾞｼｯｸM-PRO" w:eastAsia="HG丸ｺﾞｼｯｸM-PRO" w:hAnsi="HG丸ｺﾞｼｯｸM-PRO" w:cs="ＭＳ 明朝" w:hint="eastAsia"/>
          <w:color w:val="FF0000"/>
          <w:sz w:val="22"/>
          <w:highlight w:val="green"/>
        </w:rPr>
        <w:t>こころの病気（精神疾患）やその他こころの健康</w:t>
      </w:r>
      <w:r w:rsidR="009B65C5" w:rsidRPr="009B65C5">
        <w:rPr>
          <w:rFonts w:ascii="HG丸ｺﾞｼｯｸM-PRO" w:eastAsia="HG丸ｺﾞｼｯｸM-PRO" w:hAnsi="HG丸ｺﾞｼｯｸM-PRO" w:cs="ＭＳ 明朝" w:hint="eastAsia"/>
          <w:sz w:val="22"/>
        </w:rPr>
        <w:t>について、本人や家族からの相談に応じます。</w:t>
      </w:r>
    </w:p>
    <w:p w14:paraId="08F6344F" w14:textId="02F0FFB0" w:rsidR="009A384C" w:rsidRPr="008A1C46" w:rsidRDefault="009A384C" w:rsidP="00036345">
      <w:pPr>
        <w:ind w:leftChars="200" w:left="640" w:hangingChars="100" w:hanging="220"/>
        <w:rPr>
          <w:rFonts w:ascii="HG丸ｺﾞｼｯｸM-PRO" w:eastAsia="HG丸ｺﾞｼｯｸM-PRO" w:hAnsi="HG丸ｺﾞｼｯｸM-PRO" w:cs="ＭＳ 明朝"/>
          <w:sz w:val="22"/>
        </w:rPr>
      </w:pPr>
      <w:r w:rsidRPr="008A1C46">
        <w:rPr>
          <w:rFonts w:ascii="HG丸ｺﾞｼｯｸM-PRO" w:eastAsia="HG丸ｺﾞｼｯｸM-PRO" w:hAnsi="HG丸ｺﾞｼｯｸM-PRO" w:cs="ＭＳ 明朝" w:hint="eastAsia"/>
          <w:sz w:val="22"/>
        </w:rPr>
        <w:t>▼　若年層を対象とした電話相談や若年層が使い慣れている</w:t>
      </w:r>
      <w:r w:rsidRPr="008A1C46">
        <w:rPr>
          <w:rFonts w:ascii="HG丸ｺﾞｼｯｸM-PRO" w:eastAsia="HG丸ｺﾞｼｯｸM-PRO" w:hAnsi="HG丸ｺﾞｼｯｸM-PRO" w:cs="ＭＳ 明朝"/>
          <w:sz w:val="22"/>
        </w:rPr>
        <w:t>SNSを活用した相談を実施するとともに、個別支援を必要とする人を適切な支援機関につなぐなど</w:t>
      </w:r>
      <w:r w:rsidRPr="008A1C46">
        <w:rPr>
          <w:rFonts w:ascii="HG丸ｺﾞｼｯｸM-PRO" w:eastAsia="HG丸ｺﾞｼｯｸM-PRO" w:hAnsi="HG丸ｺﾞｼｯｸM-PRO" w:cs="ＭＳ 明朝" w:hint="eastAsia"/>
          <w:sz w:val="22"/>
        </w:rPr>
        <w:t>の取組みを推進します。</w:t>
      </w:r>
    </w:p>
    <w:p w14:paraId="6841621C"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p>
    <w:p w14:paraId="2F5DBAD8"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9A384C" w14:paraId="350F81D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9D5AEC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14:paraId="55A019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A0BEA0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361DEC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3F9225AE"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EF5395A" w14:textId="75D6F023" w:rsidR="009A384C" w:rsidRPr="00F156C9" w:rsidRDefault="00EF7669" w:rsidP="00462CA4">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32</w:t>
            </w:r>
          </w:p>
        </w:tc>
        <w:tc>
          <w:tcPr>
            <w:tcW w:w="4422" w:type="dxa"/>
            <w:tcBorders>
              <w:top w:val="dotted" w:sz="4" w:space="0" w:color="auto"/>
              <w:left w:val="nil"/>
              <w:bottom w:val="single" w:sz="12" w:space="0" w:color="auto"/>
              <w:right w:val="single" w:sz="4" w:space="0" w:color="auto"/>
            </w:tcBorders>
            <w:vAlign w:val="center"/>
          </w:tcPr>
          <w:p w14:paraId="10A5EB2B" w14:textId="4608042A" w:rsidR="009A384C" w:rsidRPr="00F156C9" w:rsidRDefault="009A384C" w:rsidP="00462CA4">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気分障がい・不安障がいに相応する心理的苦痛を感じている者</w:t>
            </w:r>
            <w:r w:rsidR="00BF3241" w:rsidRPr="00F156C9">
              <w:rPr>
                <w:rFonts w:asciiTheme="majorEastAsia" w:eastAsiaTheme="majorEastAsia" w:hAnsiTheme="majorEastAsia" w:hint="eastAsia"/>
                <w:sz w:val="20"/>
                <w:szCs w:val="20"/>
              </w:rPr>
              <w:t>（注</w:t>
            </w:r>
            <w:r w:rsidR="00B916EE" w:rsidRPr="00F156C9">
              <w:rPr>
                <w:rFonts w:asciiTheme="majorEastAsia" w:eastAsiaTheme="majorEastAsia" w:hAnsiTheme="majorEastAsia" w:hint="eastAsia"/>
                <w:sz w:val="20"/>
                <w:szCs w:val="20"/>
              </w:rPr>
              <w:t>33</w:t>
            </w:r>
            <w:r w:rsidR="00BF3241"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の割合の減少（20歳以上）</w:t>
            </w:r>
          </w:p>
        </w:tc>
        <w:tc>
          <w:tcPr>
            <w:tcW w:w="2010" w:type="dxa"/>
            <w:tcBorders>
              <w:top w:val="dotted" w:sz="4" w:space="0" w:color="auto"/>
              <w:left w:val="single" w:sz="4" w:space="0" w:color="auto"/>
              <w:bottom w:val="single" w:sz="12" w:space="0" w:color="auto"/>
              <w:right w:val="single" w:sz="4" w:space="0" w:color="auto"/>
            </w:tcBorders>
            <w:vAlign w:val="center"/>
          </w:tcPr>
          <w:p w14:paraId="483B904F" w14:textId="77777777" w:rsidR="009A384C" w:rsidRPr="00F156C9" w:rsidRDefault="009A384C" w:rsidP="00462CA4">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10.7%（R4）</w:t>
            </w:r>
          </w:p>
        </w:tc>
        <w:tc>
          <w:tcPr>
            <w:tcW w:w="2072" w:type="dxa"/>
            <w:tcBorders>
              <w:top w:val="dotted" w:sz="4" w:space="0" w:color="auto"/>
              <w:left w:val="single" w:sz="4" w:space="0" w:color="auto"/>
              <w:bottom w:val="single" w:sz="12" w:space="0" w:color="auto"/>
              <w:right w:val="single" w:sz="12" w:space="0" w:color="auto"/>
            </w:tcBorders>
            <w:vAlign w:val="center"/>
          </w:tcPr>
          <w:p w14:paraId="301C0FAD" w14:textId="67A9182A" w:rsidR="009A384C" w:rsidRPr="00F156C9" w:rsidRDefault="00DD7286" w:rsidP="00DD7286">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9.4％</w:t>
            </w:r>
          </w:p>
        </w:tc>
      </w:tr>
    </w:tbl>
    <w:p w14:paraId="06113D2D" w14:textId="77777777" w:rsidR="00764C27" w:rsidRPr="00F156C9" w:rsidRDefault="00764C27" w:rsidP="000262B5">
      <w:pPr>
        <w:widowControl/>
        <w:spacing w:line="-200" w:lineRule="auto"/>
        <w:ind w:firstLineChars="100" w:firstLine="18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5E649CFF" w14:textId="2431D2A2"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32</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54E7BE93" w14:textId="3D36C912" w:rsidR="00764C27" w:rsidRDefault="00764C27" w:rsidP="00764C27">
      <w:pPr>
        <w:widowControl/>
        <w:jc w:val="left"/>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 xml:space="preserve">　</w:t>
      </w:r>
      <w:r w:rsidR="00BF3241">
        <w:rPr>
          <w:rFonts w:hAnsi="HG丸ｺﾞｼｯｸM-PRO"/>
          <w:noProof/>
        </w:rPr>
        <mc:AlternateContent>
          <mc:Choice Requires="wpg">
            <w:drawing>
              <wp:inline distT="0" distB="0" distL="0" distR="0" wp14:anchorId="79CC8A2F" wp14:editId="2C339C28">
                <wp:extent cx="5760720" cy="769620"/>
                <wp:effectExtent l="0" t="0" r="30480" b="0"/>
                <wp:docPr id="5"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769620"/>
                          <a:chOff x="-106325" y="-1991297"/>
                          <a:chExt cx="5819775" cy="887285"/>
                        </a:xfrm>
                      </wpg:grpSpPr>
                      <wps:wsp>
                        <wps:cNvPr id="9"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860199"/>
                          </a:xfrm>
                          <a:prstGeom prst="rect">
                            <a:avLst/>
                          </a:prstGeom>
                          <a:noFill/>
                          <a:ln w="25400" cap="flat" cmpd="sng" algn="ctr">
                            <a:noFill/>
                            <a:prstDash val="solid"/>
                          </a:ln>
                          <a:effectLst/>
                        </wps:spPr>
                        <wps:txbx>
                          <w:txbxContent>
                            <w:p w14:paraId="43DC441D" w14:textId="27EF0726"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33</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79CC8A2F" id="_x0000_s1168" alt="タイトル: 注釈 - 説明: （注10）年齢調整死亡率&#10;人口10万人あたりの死亡数から、高齢化など年齢構成の変化の影響を取り除き、都道府県間で比較できるようにしたもの。&#10;" style="width:453.6pt;height:60.6pt;mso-position-horizontal-relative:char;mso-position-vertical-relative:line" coordorigin="-1063,-19912" coordsize="5819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">
                <v:rect id="_x0000_s1169" alt="（注10）年齢調整死亡率&#10;人口10万人あたりの死亡数から、高齢化など年齢構成の変化の影響を取り除き、都道府県間で比較できるようにしたもの。&#10;" style="position:absolute;left:-1063;top:-19642;width:58185;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43DC441D" w14:textId="27EF0726"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33</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v:textbox>
                </v:rect>
                <v:line id="直線コネクタ 10290" o:spid="_x0000_s117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w10:anchorlock/>
              </v:group>
            </w:pict>
          </mc:Fallback>
        </mc:AlternateContent>
      </w:r>
    </w:p>
    <w:p w14:paraId="64BC6923" w14:textId="77777777" w:rsidR="009A384C" w:rsidRDefault="009A384C" w:rsidP="009A384C">
      <w:pPr>
        <w:ind w:leftChars="200" w:left="420"/>
        <w:jc w:val="right"/>
        <w:rPr>
          <w:rFonts w:asciiTheme="majorHAnsi" w:eastAsiaTheme="majorEastAsia" w:hAnsiTheme="majorHAnsi" w:cstheme="majorBidi"/>
          <w:b/>
          <w:color w:val="0070C0"/>
          <w:sz w:val="36"/>
          <w:u w:val="single"/>
        </w:rPr>
      </w:pPr>
    </w:p>
    <w:p w14:paraId="2B1A5742" w14:textId="77777777" w:rsidR="009A384C" w:rsidRDefault="009A384C" w:rsidP="009A384C">
      <w:pPr>
        <w:widowControl/>
        <w:jc w:val="left"/>
        <w:rPr>
          <w:rFonts w:asciiTheme="majorHAnsi" w:eastAsiaTheme="majorEastAsia" w:hAnsiTheme="majorHAnsi" w:cstheme="majorBidi"/>
          <w:color w:val="0070C0"/>
          <w:sz w:val="36"/>
          <w:u w:val="single"/>
        </w:rPr>
      </w:pPr>
      <w:r>
        <w:rPr>
          <w:b/>
        </w:rPr>
        <w:br w:type="page"/>
      </w:r>
    </w:p>
    <w:p w14:paraId="2C9235E7" w14:textId="77777777" w:rsidR="009A384C" w:rsidRDefault="009A384C" w:rsidP="009A384C">
      <w:pPr>
        <w:pStyle w:val="2"/>
      </w:pPr>
      <w:bookmarkStart w:id="133" w:name="_Toc152763272"/>
      <w:r>
        <w:rPr>
          <w:rFonts w:hint="eastAsia"/>
        </w:rPr>
        <w:lastRenderedPageBreak/>
        <w:t>３　府民の健康づくりを支える社会環境整備</w:t>
      </w:r>
      <w:bookmarkEnd w:id="133"/>
    </w:p>
    <w:p w14:paraId="002A97DE"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31648" behindDoc="0" locked="0" layoutInCell="1" allowOverlap="1" wp14:anchorId="169A7697" wp14:editId="3EC42FEF">
                <wp:simplePos x="0" y="0"/>
                <wp:positionH relativeFrom="column">
                  <wp:posOffset>-3810</wp:posOffset>
                </wp:positionH>
                <wp:positionV relativeFrom="paragraph">
                  <wp:posOffset>86995</wp:posOffset>
                </wp:positionV>
                <wp:extent cx="5797550" cy="3429000"/>
                <wp:effectExtent l="0" t="0" r="12700" b="19050"/>
                <wp:wrapNone/>
                <wp:docPr id="14397" name="角丸四角形 14397"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429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1D7F1" w14:textId="7777777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健康寿命延伸、健康格差の縮小のために、</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7697" id="角丸四角形 14397" o:spid="_x0000_s1171"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3pt;margin-top:6.85pt;width:456.5pt;height:27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" strokecolor="#0070c0" strokeweight="1.5pt">
                <v:shadow color="#868686"/>
                <v:textbox inset="5.85pt,.7pt,5.85pt,.7pt">
                  <w:txbxContent>
                    <w:p w14:paraId="4861D7F1" w14:textId="7777777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健康寿命延伸、健康格差の縮小のために、</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v:textbox>
              </v:roundrect>
            </w:pict>
          </mc:Fallback>
        </mc:AlternateContent>
      </w:r>
    </w:p>
    <w:p w14:paraId="7D10D4E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C5413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2ECC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121C74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7E627B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38D565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03530E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3A2C33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2628345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D47F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E6DF44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B41B1F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2545C7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6B387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162DA4A"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85D42A3" w14:textId="77777777" w:rsidR="009A384C" w:rsidRPr="00F57F6C" w:rsidRDefault="009A384C" w:rsidP="009A384C">
      <w:pPr>
        <w:rPr>
          <w:rFonts w:asciiTheme="majorEastAsia" w:eastAsiaTheme="majorEastAsia" w:hAnsiTheme="majorEastAsia"/>
          <w:b/>
          <w:color w:val="0070C0"/>
          <w:sz w:val="28"/>
          <w:szCs w:val="24"/>
        </w:rPr>
      </w:pPr>
      <w:bookmarkStart w:id="134" w:name="_Toc152763273"/>
      <w:r w:rsidRPr="00885DE9">
        <w:rPr>
          <w:rStyle w:val="30"/>
          <w:rFonts w:hint="eastAsia"/>
        </w:rPr>
        <w:t>（</w:t>
      </w:r>
      <w:r>
        <w:rPr>
          <w:rStyle w:val="30"/>
          <w:rFonts w:hint="eastAsia"/>
        </w:rPr>
        <w:t>1</w:t>
      </w:r>
      <w:r w:rsidRPr="00885DE9">
        <w:rPr>
          <w:rStyle w:val="30"/>
          <w:rFonts w:hint="eastAsia"/>
        </w:rPr>
        <w:t>）</w:t>
      </w:r>
      <w:r>
        <w:rPr>
          <w:rStyle w:val="30"/>
          <w:rFonts w:hint="eastAsia"/>
        </w:rPr>
        <w:t>ヘルスリテラシー、</w:t>
      </w:r>
      <w:r w:rsidRPr="009C24A6">
        <w:rPr>
          <w:rStyle w:val="30"/>
          <w:rFonts w:hint="eastAsia"/>
        </w:rPr>
        <w:t>健康づくりの気運醸成</w:t>
      </w:r>
      <w:bookmarkEnd w:id="134"/>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97"/>
        <w:gridCol w:w="4911"/>
      </w:tblGrid>
      <w:tr w:rsidR="009A384C" w:rsidRPr="00F57F6C" w14:paraId="28E1315B" w14:textId="77777777" w:rsidTr="00462CA4">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CD26DDD" w14:textId="77777777" w:rsidR="009A384C" w:rsidRPr="00425DF8" w:rsidRDefault="009A384C" w:rsidP="00462CA4">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FCD7A80" w14:textId="77777777" w:rsidR="009A384C" w:rsidRPr="00F57F6C" w:rsidRDefault="009A384C" w:rsidP="00462CA4">
            <w:pPr>
              <w:spacing w:line="260" w:lineRule="exact"/>
              <w:rPr>
                <w:rFonts w:ascii="HG丸ｺﾞｼｯｸM-PRO" w:eastAsia="HG丸ｺﾞｼｯｸM-PRO" w:hAnsi="HG丸ｺﾞｼｯｸM-PRO"/>
                <w:sz w:val="22"/>
              </w:rPr>
            </w:pPr>
          </w:p>
        </w:tc>
      </w:tr>
      <w:tr w:rsidR="009A384C" w:rsidRPr="00F57F6C" w14:paraId="2ECD986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2F3404" w14:textId="233B789F" w:rsidR="009A384C" w:rsidRPr="006D0AA2" w:rsidRDefault="009A384C" w:rsidP="00462CA4">
            <w:pPr>
              <w:jc w:val="center"/>
              <w:rPr>
                <w:rFonts w:ascii="HG丸ｺﾞｼｯｸM-PRO" w:eastAsia="HG丸ｺﾞｼｯｸM-PRO" w:hAnsi="HG丸ｺﾞｼｯｸM-PRO"/>
                <w:b/>
                <w:sz w:val="24"/>
                <w:szCs w:val="24"/>
              </w:rPr>
            </w:pPr>
            <w:bookmarkStart w:id="135" w:name="_Hlk153113034"/>
            <w:r w:rsidRPr="006D0AA2">
              <w:rPr>
                <w:rFonts w:ascii="HG丸ｺﾞｼｯｸM-PRO" w:eastAsia="HG丸ｺﾞｼｯｸM-PRO" w:hAnsi="HG丸ｺﾞｼｯｸM-PRO" w:hint="eastAsia"/>
                <w:b/>
                <w:sz w:val="24"/>
                <w:szCs w:val="24"/>
              </w:rPr>
              <w:t>健康づくりの気運</w:t>
            </w:r>
            <w:r w:rsidR="00AB3F0F">
              <w:rPr>
                <w:rFonts w:ascii="HG丸ｺﾞｼｯｸM-PRO" w:eastAsia="HG丸ｺﾞｼｯｸM-PRO" w:hAnsi="HG丸ｺﾞｼｯｸM-PRO" w:hint="eastAsia"/>
                <w:b/>
                <w:sz w:val="24"/>
                <w:szCs w:val="24"/>
              </w:rPr>
              <w:t>を</w:t>
            </w:r>
            <w:r w:rsidRPr="006D0AA2">
              <w:rPr>
                <w:rFonts w:ascii="HG丸ｺﾞｼｯｸM-PRO" w:eastAsia="HG丸ｺﾞｼｯｸM-PRO" w:hAnsi="HG丸ｺﾞｼｯｸM-PRO" w:hint="eastAsia"/>
                <w:b/>
                <w:sz w:val="24"/>
                <w:szCs w:val="24"/>
              </w:rPr>
              <w:t>醸成</w:t>
            </w:r>
            <w:r w:rsidR="00AB3F0F">
              <w:rPr>
                <w:rFonts w:ascii="HG丸ｺﾞｼｯｸM-PRO" w:eastAsia="HG丸ｺﾞｼｯｸM-PRO" w:hAnsi="HG丸ｺﾞｼｯｸM-PRO" w:hint="eastAsia"/>
                <w:b/>
                <w:sz w:val="24"/>
                <w:szCs w:val="24"/>
              </w:rPr>
              <w:t>し</w:t>
            </w:r>
            <w:r w:rsidRPr="006D0AA2">
              <w:rPr>
                <w:rFonts w:ascii="HG丸ｺﾞｼｯｸM-PRO" w:eastAsia="HG丸ｺﾞｼｯｸM-PRO" w:hAnsi="HG丸ｺﾞｼｯｸM-PRO" w:hint="eastAsia"/>
                <w:b/>
                <w:sz w:val="24"/>
                <w:szCs w:val="24"/>
              </w:rPr>
              <w:t>、主体的な健康づくりにつなげます</w:t>
            </w:r>
          </w:p>
          <w:bookmarkEnd w:id="135"/>
          <w:p w14:paraId="47EB73FD" w14:textId="77777777" w:rsidR="009A384C" w:rsidRPr="00F57F6C" w:rsidRDefault="009A384C" w:rsidP="00462CA4">
            <w:pPr>
              <w:jc w:val="center"/>
              <w:rPr>
                <w:rFonts w:ascii="HG丸ｺﾞｼｯｸM-PRO" w:eastAsia="HG丸ｺﾞｼｯｸM-PRO" w:hAnsi="HG丸ｺﾞｼｯｸM-PRO"/>
                <w:b/>
                <w:sz w:val="24"/>
                <w:szCs w:val="24"/>
              </w:rPr>
            </w:pPr>
            <w:r w:rsidRPr="002D5FFE">
              <w:rPr>
                <w:rFonts w:ascii="HG丸ｺﾞｼｯｸM-PRO" w:eastAsia="HG丸ｺﾞｼｯｸM-PRO" w:hAnsi="HG丸ｺﾞｼｯｸM-PRO" w:hint="eastAsia"/>
                <w:b/>
                <w:sz w:val="24"/>
                <w:szCs w:val="24"/>
              </w:rPr>
              <w:t>～健康に関心を持ちましょう～</w:t>
            </w:r>
          </w:p>
        </w:tc>
      </w:tr>
    </w:tbl>
    <w:p w14:paraId="205BE1E3" w14:textId="77777777" w:rsidR="009A384C" w:rsidRPr="00B57D6D" w:rsidRDefault="009A384C" w:rsidP="009A384C"/>
    <w:p w14:paraId="7FF585B9" w14:textId="77777777" w:rsidR="009A384C" w:rsidRPr="00F57F6C" w:rsidRDefault="009A384C" w:rsidP="009A384C">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14:paraId="0917F642" w14:textId="77777777" w:rsidR="009A384C" w:rsidRPr="00F57F6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34720" behindDoc="0" locked="0" layoutInCell="1" allowOverlap="1" wp14:anchorId="076FBCB1" wp14:editId="64A6961C">
                <wp:simplePos x="0" y="0"/>
                <wp:positionH relativeFrom="column">
                  <wp:posOffset>291465</wp:posOffset>
                </wp:positionH>
                <wp:positionV relativeFrom="paragraph">
                  <wp:posOffset>30535</wp:posOffset>
                </wp:positionV>
                <wp:extent cx="5553075" cy="1093305"/>
                <wp:effectExtent l="0" t="0" r="28575" b="12065"/>
                <wp:wrapNone/>
                <wp:docPr id="14398" name="角丸四角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9330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CB1" id="角丸四角形 14398" o:spid="_x0000_s1172" style="position:absolute;left:0;text-align:left;margin-left:22.95pt;margin-top:2.4pt;width:437.25pt;height:8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" strokecolor="#0070c0" strokeweight="1.5pt">
                <v:shadow color="#868686"/>
                <v:textbox inset="5.85pt,.7pt,5.85pt,.7pt">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14:anchorId="65D998C5" wp14:editId="67C6AD48">
                <wp:simplePos x="0" y="0"/>
                <wp:positionH relativeFrom="column">
                  <wp:posOffset>380917</wp:posOffset>
                </wp:positionH>
                <wp:positionV relativeFrom="paragraph">
                  <wp:posOffset>100110</wp:posOffset>
                </wp:positionV>
                <wp:extent cx="5404485" cy="964096"/>
                <wp:effectExtent l="0" t="0" r="5715" b="7620"/>
                <wp:wrapNone/>
                <wp:docPr id="14399" name="テキスト ボックス 14399" descr="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64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8C5" id="テキスト ボックス 14399" o:spid="_x0000_s1173" type="#_x0000_t202" alt="タイトル: 府民の行動目標 - 説明: 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style="position:absolute;left:0;text-align:left;margin-left:30pt;margin-top:7.9pt;width:425.55pt;height:75.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" stroked="f">
                <v:textbox inset="5.85pt,.7pt,5.85pt,.7pt">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v:textbox>
              </v:shape>
            </w:pict>
          </mc:Fallback>
        </mc:AlternateContent>
      </w:r>
    </w:p>
    <w:p w14:paraId="774EF2C0" w14:textId="77777777" w:rsidR="009A384C" w:rsidRPr="00F57F6C" w:rsidRDefault="009A384C" w:rsidP="009A384C">
      <w:pPr>
        <w:ind w:firstLineChars="50" w:firstLine="100"/>
        <w:rPr>
          <w:rFonts w:asciiTheme="majorEastAsia" w:eastAsiaTheme="majorEastAsia" w:hAnsiTheme="majorEastAsia"/>
          <w:b/>
          <w:color w:val="0070C0"/>
          <w:sz w:val="20"/>
        </w:rPr>
      </w:pPr>
    </w:p>
    <w:p w14:paraId="2AC3B978" w14:textId="77777777" w:rsidR="009A384C" w:rsidRPr="00F57F6C" w:rsidRDefault="009A384C" w:rsidP="009A384C">
      <w:pPr>
        <w:ind w:firstLineChars="50" w:firstLine="100"/>
        <w:rPr>
          <w:rFonts w:asciiTheme="majorEastAsia" w:eastAsiaTheme="majorEastAsia" w:hAnsiTheme="majorEastAsia"/>
          <w:b/>
          <w:color w:val="0070C0"/>
          <w:sz w:val="20"/>
        </w:rPr>
      </w:pPr>
    </w:p>
    <w:p w14:paraId="31AF050A" w14:textId="77777777" w:rsidR="009A384C" w:rsidRPr="00F57F6C" w:rsidRDefault="009A384C" w:rsidP="009A384C">
      <w:pPr>
        <w:ind w:firstLineChars="50" w:firstLine="100"/>
        <w:rPr>
          <w:rFonts w:asciiTheme="majorEastAsia" w:eastAsiaTheme="majorEastAsia" w:hAnsiTheme="majorEastAsia"/>
          <w:b/>
          <w:color w:val="0070C0"/>
          <w:sz w:val="20"/>
        </w:rPr>
      </w:pPr>
    </w:p>
    <w:p w14:paraId="22611F4F" w14:textId="77777777" w:rsidR="009A384C" w:rsidRDefault="009A384C" w:rsidP="009A384C">
      <w:pPr>
        <w:rPr>
          <w:rFonts w:asciiTheme="majorEastAsia" w:eastAsiaTheme="majorEastAsia" w:hAnsiTheme="majorEastAsia"/>
          <w:b/>
          <w:color w:val="0070C0"/>
          <w:sz w:val="20"/>
        </w:rPr>
      </w:pPr>
    </w:p>
    <w:p w14:paraId="02FAE8E7" w14:textId="77777777" w:rsidR="009A384C" w:rsidRPr="00F57F6C" w:rsidRDefault="009A384C" w:rsidP="009A384C">
      <w:pPr>
        <w:rPr>
          <w:rFonts w:asciiTheme="majorEastAsia" w:eastAsiaTheme="majorEastAsia" w:hAnsiTheme="majorEastAsia"/>
          <w:b/>
          <w:color w:val="0070C0"/>
          <w:sz w:val="20"/>
        </w:rPr>
      </w:pPr>
    </w:p>
    <w:p w14:paraId="6EC5992B"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2D91E9C1" w14:textId="77777777" w:rsidR="009A384C" w:rsidRPr="00F57F6C"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や大学、職場等に</w:t>
      </w:r>
      <w:r w:rsidRPr="00D362EF">
        <w:rPr>
          <w:rFonts w:ascii="HG丸ｺﾞｼｯｸM-PRO" w:eastAsia="HG丸ｺﾞｼｯｸM-PRO" w:hAnsi="HG丸ｺﾞｼｯｸM-PRO" w:cs="ＭＳ 明朝" w:hint="eastAsia"/>
          <w:color w:val="000000" w:themeColor="text1"/>
          <w:sz w:val="22"/>
        </w:rPr>
        <w:t>おけ</w:t>
      </w:r>
      <w:r w:rsidRPr="008A1C46">
        <w:rPr>
          <w:rFonts w:ascii="HG丸ｺﾞｼｯｸM-PRO" w:eastAsia="HG丸ｺﾞｼｯｸM-PRO" w:hAnsi="HG丸ｺﾞｼｯｸM-PRO" w:cs="ＭＳ 明朝" w:hint="eastAsia"/>
          <w:color w:val="000000" w:themeColor="text1"/>
          <w:sz w:val="22"/>
        </w:rPr>
        <w:t>るヘルスリテラシーの向上</w:t>
      </w:r>
      <w:r w:rsidRPr="00F57F6C">
        <w:rPr>
          <w:rFonts w:ascii="HG丸ｺﾞｼｯｸM-PRO" w:eastAsia="HG丸ｺﾞｼｯｸM-PRO" w:hAnsi="HG丸ｺﾞｼｯｸM-PRO" w:cs="ＭＳ 明朝" w:hint="eastAsia"/>
          <w:color w:val="000000" w:themeColor="text1"/>
          <w:sz w:val="22"/>
        </w:rPr>
        <w:t>｠</w:t>
      </w:r>
    </w:p>
    <w:p w14:paraId="51C16781" w14:textId="77777777" w:rsidR="009A384C" w:rsidRDefault="009A384C" w:rsidP="009A384C">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Pr>
          <w:rFonts w:ascii="HG丸ｺﾞｼｯｸM-PRO" w:eastAsia="HG丸ｺﾞｼｯｸM-PRO" w:hAnsi="HG丸ｺﾞｼｯｸM-PRO" w:hint="eastAsia"/>
          <w:color w:val="000000" w:themeColor="text1"/>
          <w:sz w:val="22"/>
        </w:rPr>
        <w:t>。</w:t>
      </w:r>
    </w:p>
    <w:p w14:paraId="03ACAA44" w14:textId="32B89BAE" w:rsidR="009A384C"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大学等との協働により、学生のヘルスリテラシーを高めるセミナー等を開催し、食生活の改善や運動、禁煙、けんしんなど、健康行動の実践に向けた取組みや、大学等を含めた地域社会の健康づくりの</w:t>
      </w:r>
      <w:r w:rsidRPr="006D0AA2">
        <w:rPr>
          <w:rFonts w:ascii="HG丸ｺﾞｼｯｸM-PRO" w:eastAsia="HG丸ｺﾞｼｯｸM-PRO" w:hAnsi="HG丸ｺﾞｼｯｸM-PRO" w:hint="eastAsia"/>
          <w:sz w:val="22"/>
        </w:rPr>
        <w:t>気運</w:t>
      </w:r>
      <w:r w:rsidRPr="003E1C79">
        <w:rPr>
          <w:rFonts w:ascii="HG丸ｺﾞｼｯｸM-PRO" w:eastAsia="HG丸ｺﾞｼｯｸM-PRO" w:hAnsi="HG丸ｺﾞｼｯｸM-PRO" w:hint="eastAsia"/>
          <w:sz w:val="22"/>
        </w:rPr>
        <w:t>醸成を図ります。</w:t>
      </w:r>
    </w:p>
    <w:p w14:paraId="120CA37C" w14:textId="7C5F9B0E" w:rsidR="009A384C" w:rsidRDefault="009A384C" w:rsidP="009A384C">
      <w:pPr>
        <w:tabs>
          <w:tab w:val="center" w:pos="4851"/>
        </w:tabs>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lastRenderedPageBreak/>
        <w:t>▼　職場におけるヘルスリテラシーの向上を図るため、従業員の生活習慣や健康課題に沿ったセミナー等の実施</w:t>
      </w:r>
      <w:r w:rsidR="00AB3F0F">
        <w:rPr>
          <w:rFonts w:ascii="HG丸ｺﾞｼｯｸM-PRO" w:eastAsia="HG丸ｺﾞｼｯｸM-PRO" w:hAnsi="HG丸ｺﾞｼｯｸM-PRO" w:cs="ＭＳ 明朝" w:hint="eastAsia"/>
          <w:sz w:val="22"/>
        </w:rPr>
        <w:t>など</w:t>
      </w:r>
      <w:r w:rsidRPr="003E1C79">
        <w:rPr>
          <w:rFonts w:ascii="HG丸ｺﾞｼｯｸM-PRO" w:eastAsia="HG丸ｺﾞｼｯｸM-PRO" w:hAnsi="HG丸ｺﾞｼｯｸM-PRO" w:cs="ＭＳ 明朝" w:hint="eastAsia"/>
          <w:sz w:val="22"/>
        </w:rPr>
        <w:t>、従業員における健康づくりの実践をサポートします。</w:t>
      </w:r>
    </w:p>
    <w:p w14:paraId="09E8890B" w14:textId="77777777" w:rsidR="009A384C" w:rsidRPr="008A1C46" w:rsidRDefault="009A384C" w:rsidP="009A384C">
      <w:pPr>
        <w:tabs>
          <w:tab w:val="center" w:pos="4851"/>
        </w:tabs>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cs="ＭＳ 明朝" w:hint="eastAsia"/>
          <w:sz w:val="22"/>
        </w:rPr>
        <w:t>▼　胎児期から高齢期に至るまでの人の生涯を経時的に捉えた健康づくり（ライフコースアプローチ）の重要性を周知することで、若い世代からの健康づくり活動を促進します。</w:t>
      </w:r>
    </w:p>
    <w:p w14:paraId="38DE18EE" w14:textId="77777777" w:rsidR="009A384C" w:rsidRPr="004B1CFA" w:rsidRDefault="009A384C" w:rsidP="009A384C">
      <w:pPr>
        <w:ind w:leftChars="300" w:left="850" w:hangingChars="100" w:hanging="220"/>
        <w:rPr>
          <w:rFonts w:ascii="HG丸ｺﾞｼｯｸM-PRO" w:eastAsia="HG丸ｺﾞｼｯｸM-PRO" w:hAnsi="HG丸ｺﾞｼｯｸM-PRO"/>
          <w:sz w:val="22"/>
        </w:rPr>
      </w:pPr>
    </w:p>
    <w:p w14:paraId="3B6F2333" w14:textId="728DBEE1" w:rsidR="009A384C" w:rsidRPr="00D321AA" w:rsidRDefault="009A384C" w:rsidP="009A384C">
      <w:pPr>
        <w:ind w:leftChars="100" w:left="650" w:hangingChars="200" w:hanging="440"/>
        <w:rPr>
          <w:rFonts w:ascii="HG丸ｺﾞｼｯｸM-PRO" w:eastAsia="HG丸ｺﾞｼｯｸM-PRO" w:hAnsi="HG丸ｺﾞｼｯｸM-PRO" w:cs="ＭＳ 明朝"/>
          <w:color w:val="000000" w:themeColor="text1"/>
          <w:sz w:val="22"/>
        </w:rPr>
      </w:pPr>
      <w:r w:rsidRPr="00D321AA">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sidRPr="00D321AA">
        <w:rPr>
          <w:rFonts w:ascii="HG丸ｺﾞｼｯｸM-PRO" w:eastAsia="HG丸ｺﾞｼｯｸM-PRO" w:hAnsi="HG丸ｺﾞｼｯｸM-PRO" w:cs="ＭＳ 明朝" w:hint="eastAsia"/>
          <w:color w:val="000000" w:themeColor="text1"/>
          <w:sz w:val="22"/>
        </w:rPr>
        <w:t>｟</w:t>
      </w:r>
      <w:r w:rsidRPr="00EC638B">
        <w:rPr>
          <w:rFonts w:ascii="HG丸ｺﾞｼｯｸM-PRO" w:eastAsia="HG丸ｺﾞｼｯｸM-PRO" w:hAnsi="HG丸ｺﾞｼｯｸM-PRO" w:cs="ＭＳ 明朝" w:hint="eastAsia"/>
          <w:color w:val="000000" w:themeColor="text1"/>
          <w:sz w:val="22"/>
        </w:rPr>
        <w:t>『健活１０』〈ケンカツ テン〉の推進</w:t>
      </w:r>
      <w:r w:rsidRPr="00D321AA">
        <w:rPr>
          <w:rFonts w:ascii="HG丸ｺﾞｼｯｸM-PRO" w:eastAsia="HG丸ｺﾞｼｯｸM-PRO" w:hAnsi="HG丸ｺﾞｼｯｸM-PRO" w:cs="ＭＳ 明朝" w:hint="eastAsia"/>
          <w:color w:val="000000" w:themeColor="text1"/>
          <w:sz w:val="22"/>
        </w:rPr>
        <w:t>｠</w:t>
      </w:r>
    </w:p>
    <w:p w14:paraId="31A632F8" w14:textId="31BFD6D8"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若い世代、働く世代から高齢者まで、府民が生涯にわたって主体</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健康づくりに取り組んでもらえるよう、「大阪府健康づくり推進条例」に基づき『健活１０』〈ケンカツ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テン〉を掲げ、オール大阪で健康づくりを推進します。</w:t>
      </w:r>
    </w:p>
    <w:p w14:paraId="4FFE2CF5" w14:textId="77777777" w:rsidR="009A384C" w:rsidRDefault="009A384C" w:rsidP="009A384C">
      <w:pPr>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p>
    <w:p w14:paraId="650F9D2D" w14:textId="42E0A391" w:rsidR="009A384C" w:rsidRDefault="009A384C" w:rsidP="009A384C">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14:paraId="230DAFF3"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市町村、事業者、保健医療関係者、医療保険者及び健康づくり関係機関等の参画による健康づくりを推進するための「健活おおさか推進府民会議」を通じて、『健活</w:t>
      </w:r>
    </w:p>
    <w:p w14:paraId="5F23C6A1" w14:textId="77777777" w:rsidR="009A384C" w:rsidRPr="006D0AA2" w:rsidRDefault="009A384C" w:rsidP="009A384C">
      <w:pPr>
        <w:ind w:leftChars="400" w:left="84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テン〉の取組みを推進するなど、府民の主体的な健康づくり活動への支援を通じて、健康づくりの気運醸成を図ります。</w:t>
      </w:r>
    </w:p>
    <w:p w14:paraId="7A880805" w14:textId="77777777" w:rsidR="009A384C" w:rsidRPr="003E1C79" w:rsidRDefault="009A384C" w:rsidP="009A384C">
      <w:pPr>
        <w:rPr>
          <w:rFonts w:ascii="HG丸ｺﾞｼｯｸM-PRO" w:eastAsia="HG丸ｺﾞｼｯｸM-PRO" w:hAnsi="HG丸ｺﾞｼｯｸM-PRO"/>
          <w:sz w:val="22"/>
        </w:rPr>
      </w:pPr>
    </w:p>
    <w:p w14:paraId="4FA8997B" w14:textId="77777777" w:rsidR="009A384C" w:rsidRPr="003E1C79" w:rsidRDefault="009A384C" w:rsidP="009A384C">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w:t>
      </w:r>
      <w:r>
        <w:rPr>
          <w:rFonts w:ascii="HG丸ｺﾞｼｯｸM-PRO" w:eastAsia="HG丸ｺﾞｼｯｸM-PRO" w:hAnsi="HG丸ｺﾞｼｯｸM-PRO" w:cs="ＭＳ 明朝" w:hint="eastAsia"/>
          <w:sz w:val="22"/>
        </w:rPr>
        <w:t>に関する</w:t>
      </w:r>
      <w:r w:rsidRPr="003E1C79">
        <w:rPr>
          <w:rFonts w:ascii="HG丸ｺﾞｼｯｸM-PRO" w:eastAsia="HG丸ｺﾞｼｯｸM-PRO" w:hAnsi="HG丸ｺﾞｼｯｸM-PRO" w:cs="ＭＳ 明朝" w:hint="eastAsia"/>
          <w:sz w:val="22"/>
        </w:rPr>
        <w:t>ヘルスリテラシー向上｠</w:t>
      </w:r>
    </w:p>
    <w:p w14:paraId="1214F2A8" w14:textId="286E8349" w:rsidR="009A384C" w:rsidRPr="006D0AA2"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w:t>
      </w:r>
      <w:r w:rsidRPr="00F156C9">
        <w:rPr>
          <w:rFonts w:ascii="HG丸ｺﾞｼｯｸM-PRO" w:eastAsia="HG丸ｺﾞｼｯｸM-PRO" w:hAnsi="HG丸ｺﾞｼｯｸM-PRO" w:hint="eastAsia"/>
          <w:sz w:val="22"/>
        </w:rPr>
        <w:t xml:space="preserve">　市町村、</w:t>
      </w:r>
      <w:r w:rsidR="00EC3CF4" w:rsidRPr="00F156C9">
        <w:rPr>
          <w:rFonts w:ascii="HG丸ｺﾞｼｯｸM-PRO" w:eastAsia="HG丸ｺﾞｼｯｸM-PRO" w:hAnsi="HG丸ｺﾞｼｯｸM-PRO" w:hint="eastAsia"/>
          <w:sz w:val="22"/>
        </w:rPr>
        <w:t>民間企業、</w:t>
      </w:r>
      <w:r w:rsidRPr="00F156C9">
        <w:rPr>
          <w:rFonts w:ascii="HG丸ｺﾞｼｯｸM-PRO" w:eastAsia="HG丸ｺﾞｼｯｸM-PRO" w:hAnsi="HG丸ｺﾞｼｯｸM-PRO" w:hint="eastAsia"/>
          <w:sz w:val="22"/>
        </w:rPr>
        <w:t>医療保険者等と</w:t>
      </w:r>
      <w:r w:rsidRPr="003E1C79">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し、</w:t>
      </w:r>
      <w:r w:rsidRPr="003E1C79">
        <w:rPr>
          <w:rFonts w:ascii="HG丸ｺﾞｼｯｸM-PRO" w:eastAsia="HG丸ｺﾞｼｯｸM-PRO" w:hAnsi="HG丸ｺﾞｼｯｸM-PRO" w:hint="eastAsia"/>
          <w:sz w:val="22"/>
        </w:rPr>
        <w:t>女性特有の健康課題をテーマとしたセ</w:t>
      </w:r>
      <w:r w:rsidRPr="008035DD">
        <w:rPr>
          <w:rFonts w:ascii="HG丸ｺﾞｼｯｸM-PRO" w:eastAsia="HG丸ｺﾞｼｯｸM-PRO" w:hAnsi="HG丸ｺﾞｼｯｸM-PRO" w:hint="eastAsia"/>
          <w:sz w:val="22"/>
        </w:rPr>
        <w:t>ミナーを開催</w:t>
      </w:r>
      <w:r w:rsidRPr="006D0AA2">
        <w:rPr>
          <w:rFonts w:ascii="HG丸ｺﾞｼｯｸM-PRO" w:eastAsia="HG丸ｺﾞｼｯｸM-PRO" w:hAnsi="HG丸ｺﾞｼｯｸM-PRO" w:hint="eastAsia"/>
          <w:sz w:val="22"/>
        </w:rPr>
        <w:t>するなど、</w:t>
      </w:r>
      <w:r w:rsidRPr="006D0AA2">
        <w:rPr>
          <w:rFonts w:ascii="HG丸ｺﾞｼｯｸM-PRO" w:eastAsia="HG丸ｺﾞｼｯｸM-PRO" w:hAnsi="HG丸ｺﾞｼｯｸM-PRO" w:cs="ＭＳ 明朝" w:hint="eastAsia"/>
          <w:sz w:val="22"/>
        </w:rPr>
        <w:t>女性に関するヘルスリテラシーの向上を図ります。</w:t>
      </w:r>
    </w:p>
    <w:p w14:paraId="48ADCAE2"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　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r w:rsidRPr="008A1C46">
        <w:rPr>
          <w:rFonts w:ascii="HG丸ｺﾞｼｯｸM-PRO" w:eastAsia="HG丸ｺﾞｼｯｸM-PRO" w:hAnsi="HG丸ｺﾞｼｯｸM-PRO" w:hint="eastAsia"/>
          <w:sz w:val="22"/>
        </w:rPr>
        <w:t>、</w:t>
      </w:r>
      <w:r w:rsidRPr="008A1C46">
        <w:rPr>
          <w:rFonts w:ascii="HG丸ｺﾞｼｯｸM-PRO" w:eastAsia="HG丸ｺﾞｼｯｸM-PRO" w:hAnsi="HG丸ｺﾞｼｯｸM-PRO"/>
          <w:sz w:val="22"/>
        </w:rPr>
        <w:t>HPVワクチンの</w:t>
      </w:r>
      <w:r w:rsidRPr="00327999">
        <w:rPr>
          <w:rFonts w:ascii="HG丸ｺﾞｼｯｸM-PRO" w:eastAsia="HG丸ｺﾞｼｯｸM-PRO" w:hAnsi="HG丸ｺﾞｼｯｸM-PRO"/>
          <w:sz w:val="22"/>
        </w:rPr>
        <w:t>接種勧奨も含め</w:t>
      </w:r>
      <w:r w:rsidRPr="006D0AA2">
        <w:rPr>
          <w:rFonts w:ascii="HG丸ｺﾞｼｯｸM-PRO" w:eastAsia="HG丸ｺﾞｼｯｸM-PRO" w:hAnsi="HG丸ｺﾞｼｯｸM-PRO" w:hint="eastAsia"/>
          <w:sz w:val="22"/>
        </w:rPr>
        <w:t>、ライフコースアプローチの観点も踏まえた</w:t>
      </w:r>
      <w:r w:rsidRPr="008A1C46">
        <w:rPr>
          <w:rFonts w:ascii="HG丸ｺﾞｼｯｸM-PRO" w:eastAsia="HG丸ｺﾞｼｯｸM-PRO" w:hAnsi="HG丸ｺﾞｼｯｸM-PRO" w:hint="eastAsia"/>
          <w:sz w:val="22"/>
        </w:rPr>
        <w:t>普及啓発を行い</w:t>
      </w:r>
      <w:r w:rsidRPr="006D0AA2">
        <w:rPr>
          <w:rFonts w:ascii="HG丸ｺﾞｼｯｸM-PRO" w:eastAsia="HG丸ｺﾞｼｯｸM-PRO" w:hAnsi="HG丸ｺﾞｼｯｸM-PRO" w:hint="eastAsia"/>
          <w:sz w:val="22"/>
        </w:rPr>
        <w:t>ます。</w:t>
      </w:r>
    </w:p>
    <w:p w14:paraId="4E4D0E40" w14:textId="77777777" w:rsidR="009A384C" w:rsidRDefault="009A384C" w:rsidP="009A384C">
      <w:pPr>
        <w:ind w:leftChars="300" w:left="850" w:hangingChars="100" w:hanging="220"/>
        <w:rPr>
          <w:rFonts w:ascii="HG丸ｺﾞｼｯｸM-PRO" w:eastAsia="HG丸ｺﾞｼｯｸM-PRO" w:hAnsi="HG丸ｺﾞｼｯｸM-PRO"/>
          <w:sz w:val="22"/>
        </w:rPr>
      </w:pPr>
    </w:p>
    <w:p w14:paraId="7D289865" w14:textId="76EB97F0" w:rsidR="009A384C" w:rsidRPr="006D0AA2"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6D0AA2">
        <w:rPr>
          <w:rFonts w:ascii="HG丸ｺﾞｼｯｸM-PRO" w:eastAsia="HG丸ｺﾞｼｯｸM-PRO" w:hAnsi="HG丸ｺﾞｼｯｸM-PRO" w:hint="eastAsia"/>
          <w:sz w:val="22"/>
        </w:rPr>
        <w:t>イベント等の活用</w:t>
      </w:r>
      <w:r w:rsidRPr="003E1C79">
        <w:rPr>
          <w:rFonts w:ascii="HG丸ｺﾞｼｯｸM-PRO" w:eastAsia="HG丸ｺﾞｼｯｸM-PRO" w:hAnsi="HG丸ｺﾞｼｯｸM-PRO" w:cs="ＭＳ 明朝" w:hint="eastAsia"/>
          <w:sz w:val="22"/>
        </w:rPr>
        <w:t>｠</w:t>
      </w:r>
    </w:p>
    <w:p w14:paraId="196B5128" w14:textId="77777777" w:rsidR="009A384C" w:rsidRPr="003E1C79"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集客力の高い各種イベントとの連携により、若い世代から高齢者まで府民参加型・体験型の健康づくりキャンペーンを実施し、府民一人ひとりの意識啓発と府域における健康づくりの</w:t>
      </w:r>
      <w:r w:rsidRPr="006D0AA2">
        <w:rPr>
          <w:rFonts w:ascii="HG丸ｺﾞｼｯｸM-PRO" w:eastAsia="HG丸ｺﾞｼｯｸM-PRO" w:hAnsi="HG丸ｺﾞｼｯｸM-PRO" w:hint="eastAsia"/>
          <w:sz w:val="22"/>
        </w:rPr>
        <w:t>気運</w:t>
      </w:r>
      <w:r w:rsidRPr="00E41F40">
        <w:rPr>
          <w:rFonts w:ascii="HG丸ｺﾞｼｯｸM-PRO" w:eastAsia="HG丸ｺﾞｼｯｸM-PRO" w:hAnsi="HG丸ｺﾞｼｯｸM-PRO" w:hint="eastAsia"/>
          <w:sz w:val="22"/>
        </w:rPr>
        <w:t>醸成</w:t>
      </w:r>
      <w:r w:rsidRPr="003E1C79">
        <w:rPr>
          <w:rFonts w:ascii="HG丸ｺﾞｼｯｸM-PRO" w:eastAsia="HG丸ｺﾞｼｯｸM-PRO" w:hAnsi="HG丸ｺﾞｼｯｸM-PRO" w:hint="eastAsia"/>
          <w:sz w:val="22"/>
        </w:rPr>
        <w:t>を図ります。</w:t>
      </w:r>
    </w:p>
    <w:p w14:paraId="1C8D999B" w14:textId="15D19B67" w:rsidR="009A384C" w:rsidRDefault="009A384C" w:rsidP="00E41F40">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市町村や地域住民等との協働により、子育て世帯や高齢者等を対象とした健康教室等、健康づくりに取り組む住民組織（ソーシャルキャピタル）の取組みを通じて、ヘルスリテラシーの</w:t>
      </w:r>
      <w:r w:rsidR="009B65C5">
        <w:rPr>
          <w:rFonts w:ascii="HG丸ｺﾞｼｯｸM-PRO" w:eastAsia="HG丸ｺﾞｼｯｸM-PRO" w:hAnsi="HG丸ｺﾞｼｯｸM-PRO" w:hint="eastAsia"/>
          <w:color w:val="000000" w:themeColor="text1"/>
          <w:sz w:val="22"/>
        </w:rPr>
        <w:t>向上</w:t>
      </w:r>
      <w:r w:rsidRPr="00F57F6C">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14:paraId="237636B4" w14:textId="77777777" w:rsidR="00E41F40" w:rsidRPr="00E41F40" w:rsidRDefault="00E41F40" w:rsidP="00E41F40">
      <w:pPr>
        <w:ind w:leftChars="300" w:left="850" w:hangingChars="100" w:hanging="220"/>
        <w:rPr>
          <w:rStyle w:val="30"/>
          <w:rFonts w:ascii="HG丸ｺﾞｼｯｸM-PRO" w:eastAsia="HG丸ｺﾞｼｯｸM-PRO" w:hAnsi="HG丸ｺﾞｼｯｸM-PRO"/>
          <w:b w:val="0"/>
          <w:color w:val="000000" w:themeColor="text1"/>
          <w:sz w:val="22"/>
          <w:szCs w:val="22"/>
        </w:rPr>
      </w:pPr>
    </w:p>
    <w:p w14:paraId="7F4A98E2" w14:textId="5C81F1A9" w:rsidR="009A384C" w:rsidRPr="008A1C46"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8A1C46">
        <w:rPr>
          <w:rFonts w:ascii="HG丸ｺﾞｼｯｸM-PRO" w:eastAsia="HG丸ｺﾞｼｯｸM-PRO" w:hAnsi="HG丸ｺﾞｼｯｸM-PRO" w:hint="eastAsia"/>
          <w:sz w:val="22"/>
        </w:rPr>
        <w:t>万博</w:t>
      </w:r>
      <w:r w:rsidR="009B65C5">
        <w:rPr>
          <w:rFonts w:ascii="HG丸ｺﾞｼｯｸM-PRO" w:eastAsia="HG丸ｺﾞｼｯｸM-PRO" w:hAnsi="HG丸ｺﾞｼｯｸM-PRO" w:hint="eastAsia"/>
          <w:sz w:val="22"/>
        </w:rPr>
        <w:t>の</w:t>
      </w:r>
      <w:r w:rsidR="009A384C" w:rsidRPr="008A1C46">
        <w:rPr>
          <w:rFonts w:ascii="HG丸ｺﾞｼｯｸM-PRO" w:eastAsia="HG丸ｺﾞｼｯｸM-PRO" w:hAnsi="HG丸ｺﾞｼｯｸM-PRO" w:hint="eastAsia"/>
          <w:sz w:val="22"/>
        </w:rPr>
        <w:t>インパクトを活かした取組み</w:t>
      </w:r>
      <w:r w:rsidRPr="003E1C79">
        <w:rPr>
          <w:rFonts w:ascii="HG丸ｺﾞｼｯｸM-PRO" w:eastAsia="HG丸ｺﾞｼｯｸM-PRO" w:hAnsi="HG丸ｺﾞｼｯｸM-PRO" w:cs="ＭＳ 明朝" w:hint="eastAsia"/>
          <w:sz w:val="22"/>
        </w:rPr>
        <w:t>｠</w:t>
      </w:r>
    </w:p>
    <w:p w14:paraId="6BD8248A" w14:textId="2CBC440E" w:rsidR="009A384C"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 xml:space="preserve">▼　</w:t>
      </w:r>
      <w:r w:rsidRPr="008A1C46">
        <w:rPr>
          <w:rFonts w:ascii="HG丸ｺﾞｼｯｸM-PRO" w:eastAsia="HG丸ｺﾞｼｯｸM-PRO" w:hAnsi="HG丸ｺﾞｼｯｸM-PRO"/>
          <w:sz w:val="22"/>
        </w:rPr>
        <w:t>2025年の大阪・関西万博を契機</w:t>
      </w:r>
      <w:r w:rsidRPr="008A1C46">
        <w:rPr>
          <w:rFonts w:ascii="HG丸ｺﾞｼｯｸM-PRO" w:eastAsia="HG丸ｺﾞｼｯｸM-PRO" w:hAnsi="HG丸ｺﾞｼｯｸM-PRO" w:hint="eastAsia"/>
          <w:sz w:val="22"/>
        </w:rPr>
        <w:t>とした府民のヘルスケアへの関心の高まりを着実に捉えながら、イベント等を通じて「健活</w:t>
      </w:r>
      <w:r w:rsidRPr="008A1C46">
        <w:rPr>
          <w:rFonts w:ascii="HG丸ｺﾞｼｯｸM-PRO" w:eastAsia="HG丸ｺﾞｼｯｸM-PRO" w:hAnsi="HG丸ｺﾞｼｯｸM-PRO"/>
          <w:sz w:val="22"/>
        </w:rPr>
        <w:t>10」の認知度を高め</w:t>
      </w:r>
      <w:r w:rsidRPr="008A1C46">
        <w:rPr>
          <w:rFonts w:ascii="HG丸ｺﾞｼｯｸM-PRO" w:eastAsia="HG丸ｺﾞｼｯｸM-PRO" w:hAnsi="HG丸ｺﾞｼｯｸM-PRO" w:hint="eastAsia"/>
          <w:sz w:val="22"/>
        </w:rPr>
        <w:t>、行動変容を促す取組みを展開するなど、万博後も府民の継続的な健康づくりが促進されるような取</w:t>
      </w:r>
      <w:r w:rsidRPr="008A1C46">
        <w:rPr>
          <w:rFonts w:ascii="HG丸ｺﾞｼｯｸM-PRO" w:eastAsia="HG丸ｺﾞｼｯｸM-PRO" w:hAnsi="HG丸ｺﾞｼｯｸM-PRO" w:hint="eastAsia"/>
          <w:sz w:val="22"/>
        </w:rPr>
        <w:lastRenderedPageBreak/>
        <w:t>組みを推進します。</w:t>
      </w:r>
    </w:p>
    <w:p w14:paraId="4D8B8728" w14:textId="77777777" w:rsidR="00534EA0" w:rsidRPr="008A1C46" w:rsidRDefault="00534EA0" w:rsidP="009A384C">
      <w:pPr>
        <w:ind w:leftChars="300" w:left="850" w:hangingChars="100" w:hanging="220"/>
        <w:rPr>
          <w:rFonts w:ascii="HG丸ｺﾞｼｯｸM-PRO" w:eastAsia="HG丸ｺﾞｼｯｸM-PRO" w:hAnsi="HG丸ｺﾞｼｯｸM-PRO"/>
          <w:sz w:val="22"/>
        </w:rPr>
      </w:pPr>
    </w:p>
    <w:p w14:paraId="2E096B69" w14:textId="77777777" w:rsidR="009A384C" w:rsidRPr="00F57F6C"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400"/>
        <w:gridCol w:w="4441"/>
        <w:gridCol w:w="1928"/>
        <w:gridCol w:w="2010"/>
      </w:tblGrid>
      <w:tr w:rsidR="009A384C" w:rsidRPr="00F57F6C" w14:paraId="21F79625"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A6A7895"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21A0B30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D004D7D"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7FA96E40"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w:t>
            </w:r>
            <w:r>
              <w:rPr>
                <w:rFonts w:asciiTheme="majorEastAsia" w:eastAsiaTheme="majorEastAsia" w:hAnsiTheme="majorEastAsia" w:cs="ＭＳ Ｐゴシック" w:hint="eastAsia"/>
                <w:b/>
                <w:color w:val="FFFFFF" w:themeColor="background1"/>
                <w:kern w:val="0"/>
                <w:sz w:val="20"/>
                <w:szCs w:val="20"/>
              </w:rPr>
              <w:t>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093A41EA" w14:textId="77777777" w:rsidTr="00462CA4">
        <w:trPr>
          <w:trHeight w:val="257"/>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tcPr>
          <w:p w14:paraId="3247DDE3" w14:textId="6D288AD7" w:rsidR="009A384C" w:rsidRPr="00F57F6C" w:rsidRDefault="00EF7669" w:rsidP="00462CA4">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33</w:t>
            </w:r>
          </w:p>
        </w:tc>
        <w:tc>
          <w:tcPr>
            <w:tcW w:w="4503" w:type="dxa"/>
            <w:tcBorders>
              <w:top w:val="dotted" w:sz="4" w:space="0" w:color="auto"/>
              <w:left w:val="nil"/>
              <w:bottom w:val="single" w:sz="12" w:space="0" w:color="auto"/>
              <w:right w:val="single" w:sz="4" w:space="0" w:color="auto"/>
            </w:tcBorders>
          </w:tcPr>
          <w:p w14:paraId="0A181C25" w14:textId="6E0DBB69" w:rsidR="009A384C" w:rsidRPr="00D321AA" w:rsidRDefault="009A384C" w:rsidP="00462CA4">
            <w:pPr>
              <w:jc w:val="left"/>
              <w:rPr>
                <w:rFonts w:asciiTheme="majorEastAsia" w:eastAsiaTheme="majorEastAsia" w:hAnsiTheme="majorEastAsia" w:cs="ＭＳ Ｐゴシック"/>
                <w:color w:val="000000"/>
                <w:kern w:val="0"/>
                <w:sz w:val="20"/>
                <w:szCs w:val="20"/>
                <w:u w:val="single"/>
              </w:rPr>
            </w:pPr>
            <w:r>
              <w:rPr>
                <w:rFonts w:asciiTheme="majorEastAsia" w:eastAsiaTheme="majorEastAsia" w:hAnsiTheme="majorEastAsia" w:cs="ＭＳ Ｐゴシック" w:hint="eastAsia"/>
                <w:color w:val="000000"/>
                <w:kern w:val="0"/>
                <w:sz w:val="20"/>
                <w:szCs w:val="20"/>
              </w:rPr>
              <w:t>ヘルスリテラシ―の向上</w:t>
            </w:r>
          </w:p>
        </w:tc>
        <w:tc>
          <w:tcPr>
            <w:tcW w:w="1945" w:type="dxa"/>
            <w:tcBorders>
              <w:top w:val="dotted" w:sz="4" w:space="0" w:color="auto"/>
              <w:left w:val="single" w:sz="4" w:space="0" w:color="auto"/>
              <w:bottom w:val="single" w:sz="12" w:space="0" w:color="auto"/>
              <w:right w:val="single" w:sz="4" w:space="0" w:color="auto"/>
            </w:tcBorders>
            <w:vAlign w:val="center"/>
          </w:tcPr>
          <w:p w14:paraId="59FC6047" w14:textId="242A286A" w:rsidR="009A384C" w:rsidRPr="00F57F6C" w:rsidRDefault="008435FF" w:rsidP="00462CA4">
            <w:pPr>
              <w:jc w:val="center"/>
              <w:rPr>
                <w:rFonts w:asciiTheme="majorEastAsia" w:eastAsiaTheme="majorEastAsia" w:hAnsiTheme="majorEastAsia" w:cs="ＭＳ Ｐゴシック"/>
                <w:color w:val="000000"/>
                <w:kern w:val="0"/>
                <w:sz w:val="20"/>
                <w:szCs w:val="20"/>
              </w:rPr>
            </w:pPr>
            <w:r w:rsidRPr="008435FF">
              <w:rPr>
                <w:rFonts w:asciiTheme="majorEastAsia" w:eastAsiaTheme="majorEastAsia" w:hAnsiTheme="majorEastAsia" w:cs="ＭＳ Ｐゴシック" w:hint="eastAsia"/>
                <w:color w:val="FF0000"/>
                <w:kern w:val="0"/>
                <w:sz w:val="20"/>
                <w:szCs w:val="20"/>
              </w:rPr>
              <w:t>3.54（R</w:t>
            </w:r>
            <w:r w:rsidR="00934D52">
              <w:rPr>
                <w:rFonts w:asciiTheme="majorEastAsia" w:eastAsiaTheme="majorEastAsia" w:hAnsiTheme="majorEastAsia" w:cs="ＭＳ Ｐゴシック"/>
                <w:color w:val="FF0000"/>
                <w:kern w:val="0"/>
                <w:sz w:val="20"/>
                <w:szCs w:val="20"/>
              </w:rPr>
              <w:t>5</w:t>
            </w:r>
            <w:r w:rsidRPr="008435FF">
              <w:rPr>
                <w:rFonts w:asciiTheme="majorEastAsia" w:eastAsiaTheme="majorEastAsia" w:hAnsiTheme="majorEastAsia" w:cs="ＭＳ Ｐゴシック" w:hint="eastAsia"/>
                <w:color w:val="FF0000"/>
                <w:kern w:val="0"/>
                <w:sz w:val="20"/>
                <w:szCs w:val="20"/>
              </w:rPr>
              <w:t>）</w:t>
            </w:r>
          </w:p>
        </w:tc>
        <w:tc>
          <w:tcPr>
            <w:tcW w:w="2032" w:type="dxa"/>
            <w:tcBorders>
              <w:top w:val="dotted" w:sz="4" w:space="0" w:color="auto"/>
              <w:left w:val="single" w:sz="4" w:space="0" w:color="auto"/>
              <w:bottom w:val="single" w:sz="12" w:space="0" w:color="auto"/>
              <w:right w:val="single" w:sz="12" w:space="0" w:color="auto"/>
            </w:tcBorders>
            <w:vAlign w:val="center"/>
          </w:tcPr>
          <w:p w14:paraId="42065D68" w14:textId="73CC9A23" w:rsidR="009A384C" w:rsidRDefault="008B05AC" w:rsidP="00462CA4">
            <w:pPr>
              <w:jc w:val="center"/>
              <w:rPr>
                <w:rFonts w:asciiTheme="majorEastAsia" w:eastAsiaTheme="majorEastAsia" w:hAnsiTheme="majorEastAsia" w:cs="ＭＳ Ｐゴシック"/>
                <w:kern w:val="0"/>
                <w:sz w:val="20"/>
                <w:szCs w:val="20"/>
              </w:rPr>
            </w:pPr>
            <w:r w:rsidRPr="008B05AC">
              <w:rPr>
                <w:rFonts w:asciiTheme="majorEastAsia" w:eastAsiaTheme="majorEastAsia" w:hAnsiTheme="majorEastAsia" w:cs="ＭＳ Ｐゴシック" w:hint="eastAsia"/>
                <w:color w:val="FF0000"/>
                <w:kern w:val="0"/>
                <w:sz w:val="20"/>
                <w:szCs w:val="20"/>
              </w:rPr>
              <w:t>増加</w:t>
            </w:r>
          </w:p>
        </w:tc>
      </w:tr>
    </w:tbl>
    <w:p w14:paraId="4C9700ED" w14:textId="353134D5" w:rsidR="00764C27" w:rsidRPr="00F156C9" w:rsidRDefault="00764C27" w:rsidP="000262B5">
      <w:pPr>
        <w:widowControl/>
        <w:spacing w:line="200" w:lineRule="exact"/>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r w:rsidR="00EF6E2F" w:rsidRPr="00F156C9">
        <w:rPr>
          <w:rFonts w:ascii="HG丸ｺﾞｼｯｸM-PRO" w:eastAsia="HG丸ｺﾞｼｯｸM-PRO" w:hAnsi="HG丸ｺﾞｼｯｸM-PRO" w:hint="eastAsia"/>
          <w:sz w:val="18"/>
          <w:szCs w:val="18"/>
        </w:rPr>
        <w:t>（注</w:t>
      </w:r>
      <w:r w:rsidR="00B916EE" w:rsidRPr="00F156C9">
        <w:rPr>
          <w:rFonts w:ascii="HG丸ｺﾞｼｯｸM-PRO" w:eastAsia="HG丸ｺﾞｼｯｸM-PRO" w:hAnsi="HG丸ｺﾞｼｯｸM-PRO" w:hint="eastAsia"/>
          <w:sz w:val="18"/>
          <w:szCs w:val="18"/>
        </w:rPr>
        <w:t>34</w:t>
      </w:r>
      <w:r w:rsidR="00EF6E2F" w:rsidRPr="00F156C9">
        <w:rPr>
          <w:rFonts w:ascii="HG丸ｺﾞｼｯｸM-PRO" w:eastAsia="HG丸ｺﾞｼｯｸM-PRO" w:hAnsi="HG丸ｺﾞｼｯｸM-PRO" w:hint="eastAsia"/>
          <w:sz w:val="18"/>
          <w:szCs w:val="18"/>
        </w:rPr>
        <w:t>）</w:t>
      </w:r>
    </w:p>
    <w:p w14:paraId="580B65F4" w14:textId="5A795713" w:rsidR="00764C27" w:rsidRPr="00F156C9" w:rsidRDefault="00764C27"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33</w:t>
      </w:r>
      <w:r w:rsidRPr="00F156C9">
        <w:rPr>
          <w:rFonts w:ascii="HG丸ｺﾞｼｯｸM-PRO" w:eastAsia="HG丸ｺﾞｼｯｸM-PRO" w:hAnsi="HG丸ｺﾞｼｯｸM-PRO"/>
          <w:sz w:val="18"/>
          <w:szCs w:val="18"/>
        </w:rPr>
        <w:t>：</w:t>
      </w:r>
      <w:r w:rsidR="00C5446D" w:rsidRPr="00F156C9">
        <w:rPr>
          <w:rFonts w:ascii="HG丸ｺﾞｼｯｸM-PRO" w:eastAsia="HG丸ｺﾞｼｯｸM-PRO" w:hAnsi="HG丸ｺﾞｼｯｸM-PRO" w:hint="eastAsia"/>
          <w:sz w:val="18"/>
          <w:szCs w:val="18"/>
        </w:rPr>
        <w:t>大阪府政策マーケティング・リサーチ「おおさかQネット」</w:t>
      </w:r>
    </w:p>
    <w:p w14:paraId="48532405" w14:textId="77777777"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AFF6D66" w14:textId="3899C09D" w:rsidR="009A384C" w:rsidRPr="00AA600F" w:rsidRDefault="009A384C" w:rsidP="009A384C">
      <w:pPr>
        <w:ind w:leftChars="200" w:left="420"/>
        <w:rPr>
          <w:rFonts w:asciiTheme="majorEastAsia" w:eastAsiaTheme="majorEastAsia" w:hAnsiTheme="majorEastAsia"/>
          <w:sz w:val="20"/>
          <w:szCs w:val="20"/>
        </w:rPr>
      </w:pPr>
    </w:p>
    <w:p w14:paraId="5414AF28" w14:textId="41AFEC85" w:rsidR="009A384C" w:rsidRDefault="00170F50" w:rsidP="009A384C">
      <w:pPr>
        <w:widowControl/>
        <w:jc w:val="left"/>
        <w:rPr>
          <w:rFonts w:asciiTheme="majorEastAsia" w:eastAsiaTheme="majorEastAsia" w:hAnsiTheme="majorEastAsia"/>
          <w:b/>
          <w:color w:val="0070C0"/>
          <w:sz w:val="28"/>
          <w:szCs w:val="28"/>
        </w:rPr>
      </w:pPr>
      <w:r>
        <w:rPr>
          <w:rFonts w:hAnsi="HG丸ｺﾞｼｯｸM-PRO"/>
          <w:noProof/>
        </w:rPr>
        <mc:AlternateContent>
          <mc:Choice Requires="wpg">
            <w:drawing>
              <wp:inline distT="0" distB="0" distL="0" distR="0" wp14:anchorId="1511897A" wp14:editId="291F7765">
                <wp:extent cx="5760720" cy="1889760"/>
                <wp:effectExtent l="0" t="0" r="30480" b="0"/>
                <wp:docPr id="50"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889760"/>
                          <a:chOff x="-106325" y="-1991297"/>
                          <a:chExt cx="5819775" cy="2178678"/>
                        </a:xfrm>
                      </wpg:grpSpPr>
                      <wps:wsp>
                        <wps:cNvPr id="52"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2151592"/>
                          </a:xfrm>
                          <a:prstGeom prst="rect">
                            <a:avLst/>
                          </a:prstGeom>
                          <a:noFill/>
                          <a:ln w="25400" cap="flat" cmpd="sng" algn="ctr">
                            <a:noFill/>
                            <a:prstDash val="solid"/>
                          </a:ln>
                          <a:effectLst/>
                        </wps:spPr>
                        <wps:txbx>
                          <w:txbxContent>
                            <w:p w14:paraId="543A6A13" w14:textId="2231637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34</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77777777"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・新聞、本、テレビ、インターネットなど、いろいろな情報源から情報を集める事ができる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1511897A" id="_x0000_s1174" alt="タイトル: 注釈 - 説明: （注10）年齢調整死亡率&#10;人口10万人あたりの死亡数から、高齢化など年齢構成の変化の影響を取り除き、都道府県間で比較できるようにしたもの。&#10;" style="width:453.6pt;height:148.8pt;mso-position-horizontal-relative:char;mso-position-vertical-relative:line" coordorigin="-1063,-19912" coordsize="5819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">
                <v:rect id="_x0000_s1175" alt="（注10）年齢調整死亡率&#10;人口10万人あたりの死亡数から、高齢化など年齢構成の変化の影響を取り除き、都道府県間で比較できるようにしたもの。&#10;" style="position:absolute;left:-1063;top:-19642;width:58185;height:2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43A6A13" w14:textId="2231637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34</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77777777"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・新聞、本、テレビ、インターネットなど、いろいろな情報源から情報を集める事ができる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v:textbox>
                </v:rect>
                <v:line id="直線コネクタ 10290" o:spid="_x0000_s1176"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w10:anchorlock/>
              </v:group>
            </w:pict>
          </mc:Fallback>
        </mc:AlternateContent>
      </w:r>
    </w:p>
    <w:p w14:paraId="389067D9" w14:textId="77777777" w:rsidR="009A384C" w:rsidRDefault="009A384C" w:rsidP="009A384C">
      <w:pPr>
        <w:widowControl/>
        <w:jc w:val="left"/>
        <w:rPr>
          <w:rStyle w:val="30"/>
        </w:rPr>
      </w:pPr>
      <w:r>
        <w:rPr>
          <w:rStyle w:val="30"/>
        </w:rPr>
        <w:br w:type="page"/>
      </w:r>
    </w:p>
    <w:p w14:paraId="16ECD344" w14:textId="77777777" w:rsidR="009A384C" w:rsidRDefault="009A384C" w:rsidP="009A384C">
      <w:pPr>
        <w:widowControl/>
        <w:jc w:val="left"/>
        <w:rPr>
          <w:rStyle w:val="30"/>
        </w:rPr>
      </w:pPr>
      <w:r w:rsidRPr="00DC55D5">
        <w:rPr>
          <w:rStyle w:val="30"/>
          <w:noProof/>
        </w:rPr>
        <w:lastRenderedPageBreak/>
        <mc:AlternateContent>
          <mc:Choice Requires="wps">
            <w:drawing>
              <wp:anchor distT="0" distB="0" distL="114300" distR="114300" simplePos="0" relativeHeight="251940864" behindDoc="0" locked="0" layoutInCell="1" allowOverlap="1" wp14:anchorId="4BF29CB1" wp14:editId="3571FD9B">
                <wp:simplePos x="0" y="0"/>
                <wp:positionH relativeFrom="column">
                  <wp:posOffset>133350</wp:posOffset>
                </wp:positionH>
                <wp:positionV relativeFrom="paragraph">
                  <wp:posOffset>222885</wp:posOffset>
                </wp:positionV>
                <wp:extent cx="5715000" cy="8534400"/>
                <wp:effectExtent l="0" t="0" r="19050" b="19050"/>
                <wp:wrapNone/>
                <wp:docPr id="64" name="角丸四角形 10307" descr="「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title="栄養バランスのとれた食事とは？主食・主菜・副菜をそろえましょう！【健康づくり課】"/>
                <wp:cNvGraphicFramePr/>
                <a:graphic xmlns:a="http://schemas.openxmlformats.org/drawingml/2006/main">
                  <a:graphicData uri="http://schemas.microsoft.com/office/word/2010/wordprocessingShape">
                    <wps:wsp>
                      <wps:cNvSpPr/>
                      <wps:spPr>
                        <a:xfrm>
                          <a:off x="0" y="0"/>
                          <a:ext cx="5715000" cy="8534400"/>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0D7F57" w:rsidP="009A384C">
                            <w:pPr>
                              <w:jc w:val="left"/>
                              <w:rPr>
                                <w:rFonts w:ascii="HG丸ｺﾞｼｯｸM-PRO" w:eastAsia="HG丸ｺﾞｼｯｸM-PRO" w:hAnsi="HG丸ｺﾞｼｯｸM-PRO" w:cs="メイリオ"/>
                                <w:color w:val="000000" w:themeColor="text1"/>
                                <w:sz w:val="22"/>
                              </w:rPr>
                            </w:pPr>
                            <w:hyperlink r:id="rId102"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0D7F57" w:rsidP="009A384C">
                            <w:pPr>
                              <w:jc w:val="left"/>
                              <w:rPr>
                                <w:rFonts w:ascii="HG丸ｺﾞｼｯｸM-PRO" w:eastAsia="HG丸ｺﾞｼｯｸM-PRO" w:hAnsi="HG丸ｺﾞｼｯｸM-PRO" w:cs="メイリオ"/>
                                <w:color w:val="000000" w:themeColor="text1"/>
                                <w:sz w:val="22"/>
                              </w:rPr>
                            </w:pPr>
                            <w:hyperlink r:id="rId103"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9CB1" id="角丸四角形 10307" o:spid="_x0000_s1177" alt="タイトル: 栄養バランスのとれた食事とは？主食・主菜・副菜をそろえましょう！【健康づくり課】 - 説明: 「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style="position:absolute;margin-left:10.5pt;margin-top:17.55pt;width:450pt;height:67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" fillcolor="#fdeada" strokecolor="#e46c0a" strokeweight="1pt">
                <v:textbox inset=",0,,0">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0D7F57" w:rsidP="009A384C">
                      <w:pPr>
                        <w:jc w:val="left"/>
                        <w:rPr>
                          <w:rFonts w:ascii="HG丸ｺﾞｼｯｸM-PRO" w:eastAsia="HG丸ｺﾞｼｯｸM-PRO" w:hAnsi="HG丸ｺﾞｼｯｸM-PRO" w:cs="メイリオ"/>
                          <w:color w:val="000000" w:themeColor="text1"/>
                          <w:sz w:val="22"/>
                        </w:rPr>
                      </w:pPr>
                      <w:hyperlink r:id="rId104"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0D7F57" w:rsidP="009A384C">
                      <w:pPr>
                        <w:jc w:val="left"/>
                        <w:rPr>
                          <w:rFonts w:ascii="HG丸ｺﾞｼｯｸM-PRO" w:eastAsia="HG丸ｺﾞｼｯｸM-PRO" w:hAnsi="HG丸ｺﾞｼｯｸM-PRO" w:cs="メイリオ"/>
                          <w:color w:val="000000" w:themeColor="text1"/>
                          <w:sz w:val="22"/>
                        </w:rPr>
                      </w:pPr>
                      <w:hyperlink r:id="rId105"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sidRPr="00DC55D5">
        <w:rPr>
          <w:rStyle w:val="30"/>
          <w:noProof/>
        </w:rPr>
        <mc:AlternateContent>
          <mc:Choice Requires="wps">
            <w:drawing>
              <wp:anchor distT="0" distB="0" distL="114300" distR="114300" simplePos="0" relativeHeight="251941888" behindDoc="0" locked="0" layoutInCell="1" allowOverlap="1" wp14:anchorId="711AEBD6" wp14:editId="30D66A5A">
                <wp:simplePos x="0" y="0"/>
                <wp:positionH relativeFrom="column">
                  <wp:posOffset>0</wp:posOffset>
                </wp:positionH>
                <wp:positionV relativeFrom="paragraph">
                  <wp:posOffset>-635</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11AEBD6" id="円/楕円 245782" o:spid="_x0000_s1178" alt="コラム" style="position:absolute;margin-left:0;margin-top:-.05pt;width:63.75pt;height:60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" fillcolor="#ff5050" stroked="f" strokeweight="2pt">
                <v:textbox inset="0,0,0,0">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14:paraId="16718C9B" w14:textId="77777777" w:rsidR="009A384C" w:rsidRDefault="009A384C" w:rsidP="009A384C">
      <w:pPr>
        <w:widowControl/>
        <w:jc w:val="left"/>
        <w:rPr>
          <w:rStyle w:val="30"/>
        </w:rPr>
      </w:pPr>
      <w:r w:rsidRPr="00DC55D5">
        <w:rPr>
          <w:rStyle w:val="30"/>
          <w:noProof/>
        </w:rPr>
        <w:drawing>
          <wp:anchor distT="0" distB="0" distL="114300" distR="114300" simplePos="0" relativeHeight="251943936" behindDoc="0" locked="0" layoutInCell="1" allowOverlap="1" wp14:anchorId="2CBAD10B" wp14:editId="15F25E60">
            <wp:simplePos x="0" y="0"/>
            <wp:positionH relativeFrom="column">
              <wp:posOffset>2880995</wp:posOffset>
            </wp:positionH>
            <wp:positionV relativeFrom="paragraph">
              <wp:posOffset>7019290</wp:posOffset>
            </wp:positionV>
            <wp:extent cx="1518285" cy="495300"/>
            <wp:effectExtent l="0" t="0" r="5715" b="0"/>
            <wp:wrapNone/>
            <wp:docPr id="75" name="Picture 9" descr="\\10.19.162.24\share\seishiei_2\0企画推進グループ共有フォルダ\25 健活10ロゴ\JPG\color\kenkatsu_yoko_n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10.19.162.24\share\seishiei_2\0企画推進グループ共有フォルダ\25 健活10ロゴ\JPG\color\kenkatsu_yoko_neg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8285" cy="495300"/>
                    </a:xfrm>
                    <a:prstGeom prst="rect">
                      <a:avLst/>
                    </a:prstGeom>
                    <a:noFill/>
                  </pic:spPr>
                </pic:pic>
              </a:graphicData>
            </a:graphic>
            <wp14:sizeRelH relativeFrom="page">
              <wp14:pctWidth>0</wp14:pctWidth>
            </wp14:sizeRelH>
            <wp14:sizeRelV relativeFrom="page">
              <wp14:pctHeight>0</wp14:pctHeight>
            </wp14:sizeRelV>
          </wp:anchor>
        </w:drawing>
      </w:r>
      <w:r w:rsidRPr="00DC55D5">
        <w:rPr>
          <w:rStyle w:val="30"/>
          <w:noProof/>
        </w:rPr>
        <w:drawing>
          <wp:anchor distT="0" distB="0" distL="114300" distR="114300" simplePos="0" relativeHeight="251942912" behindDoc="0" locked="0" layoutInCell="1" allowOverlap="1" wp14:anchorId="0E1B5861" wp14:editId="4A1A2A00">
            <wp:simplePos x="0" y="0"/>
            <wp:positionH relativeFrom="margin">
              <wp:posOffset>4533900</wp:posOffset>
            </wp:positionH>
            <wp:positionV relativeFrom="paragraph">
              <wp:posOffset>6790018</wp:posOffset>
            </wp:positionV>
            <wp:extent cx="590550" cy="723265"/>
            <wp:effectExtent l="0" t="0" r="0" b="635"/>
            <wp:wrapNone/>
            <wp:docPr id="73" name="図 73" descr="\\G0000SV0NS101\D11637w$\作業用\企画・デ-タヘルス推進Ｇ【作業中】\2000_健康づくり全般\2004_アスマイル\03_コラム\8月7日～8月11日\8月10日\健活１０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37w$\作業用\企画・デ-タヘルス推進Ｇ【作業中】\2000_健康づくり全般\2004_アスマイル\03_コラム\8月7日～8月11日\8月10日\健活１０ロゴ.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0"/>
        </w:rPr>
        <w:br w:type="page"/>
      </w:r>
    </w:p>
    <w:p w14:paraId="1D2BD2EE" w14:textId="77777777" w:rsidR="009A384C" w:rsidRPr="008F44C7" w:rsidRDefault="009A384C" w:rsidP="009A384C">
      <w:pPr>
        <w:rPr>
          <w:rFonts w:ascii="HG丸ｺﾞｼｯｸM-PRO" w:eastAsia="HG丸ｺﾞｼｯｸM-PRO" w:hAnsi="HG丸ｺﾞｼｯｸM-PRO"/>
          <w:b/>
          <w:color w:val="0070C0"/>
          <w:sz w:val="22"/>
        </w:rPr>
      </w:pPr>
      <w:bookmarkStart w:id="136" w:name="_Toc152763274"/>
      <w:r w:rsidRPr="00885DE9">
        <w:rPr>
          <w:rStyle w:val="30"/>
          <w:rFonts w:hint="eastAsia"/>
        </w:rPr>
        <w:lastRenderedPageBreak/>
        <w:t>（</w:t>
      </w:r>
      <w:r>
        <w:rPr>
          <w:rStyle w:val="30"/>
          <w:rFonts w:hint="eastAsia"/>
        </w:rPr>
        <w:t>2</w:t>
      </w:r>
      <w:r w:rsidRPr="00885DE9">
        <w:rPr>
          <w:rStyle w:val="30"/>
          <w:rFonts w:hint="eastAsia"/>
        </w:rPr>
        <w:t>）</w:t>
      </w:r>
      <w:r>
        <w:rPr>
          <w:rStyle w:val="30"/>
          <w:rFonts w:hint="eastAsia"/>
        </w:rPr>
        <w:t>ＩＣＴ（ＰＨＲ等）を活用した健康づくりの推進</w:t>
      </w:r>
      <w:bookmarkEnd w:id="136"/>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CB66D43"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3547A5EA"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8B4D7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2607F97" w14:textId="77777777" w:rsidTr="00462CA4">
        <w:trPr>
          <w:trHeight w:val="816"/>
        </w:trPr>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D8A8DD0" w14:textId="77777777" w:rsidR="009A384C" w:rsidRPr="008A1C46"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ビッグデータやＩＣＴの活用を促進します</w:t>
            </w:r>
          </w:p>
          <w:p w14:paraId="376F42C0" w14:textId="77777777" w:rsidR="009A384C" w:rsidRPr="00427022"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～自らの健康状態を把握しましょう～</w:t>
            </w:r>
          </w:p>
        </w:tc>
      </w:tr>
    </w:tbl>
    <w:p w14:paraId="0B0B9468" w14:textId="77777777" w:rsidR="009A384C" w:rsidRDefault="009A384C" w:rsidP="009A384C">
      <w:pPr>
        <w:rPr>
          <w:rFonts w:ascii="HG丸ｺﾞｼｯｸM-PRO" w:eastAsia="HG丸ｺﾞｼｯｸM-PRO" w:hAnsi="HG丸ｺﾞｼｯｸM-PRO"/>
          <w:b/>
          <w:color w:val="0070C0"/>
          <w:sz w:val="22"/>
        </w:rPr>
      </w:pPr>
    </w:p>
    <w:p w14:paraId="5649175F"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4D127D3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7792" behindDoc="0" locked="0" layoutInCell="1" allowOverlap="1" wp14:anchorId="68CA14A5" wp14:editId="2B86E532">
                <wp:simplePos x="0" y="0"/>
                <wp:positionH relativeFrom="column">
                  <wp:posOffset>323215</wp:posOffset>
                </wp:positionH>
                <wp:positionV relativeFrom="paragraph">
                  <wp:posOffset>134620</wp:posOffset>
                </wp:positionV>
                <wp:extent cx="5404485" cy="488950"/>
                <wp:effectExtent l="0" t="0" r="5715" b="6350"/>
                <wp:wrapNone/>
                <wp:docPr id="65" name="テキスト ボックス 65"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14A5" id="テキスト ボックス 65" o:spid="_x0000_s1179"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45pt;margin-top:10.6pt;width:425.55pt;height:3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" stroked="f">
                <v:textbox inset="5.85pt,.7pt,5.85pt,.7pt">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1136E2D" wp14:editId="1176AB56">
                <wp:simplePos x="0" y="0"/>
                <wp:positionH relativeFrom="column">
                  <wp:posOffset>234315</wp:posOffset>
                </wp:positionH>
                <wp:positionV relativeFrom="paragraph">
                  <wp:posOffset>26671</wp:posOffset>
                </wp:positionV>
                <wp:extent cx="5553075" cy="685800"/>
                <wp:effectExtent l="0" t="0" r="28575" b="19050"/>
                <wp:wrapNone/>
                <wp:docPr id="66"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8580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5AE7AD" w14:textId="77777777" w:rsidR="004444CC" w:rsidRDefault="004444CC" w:rsidP="009A384C">
                            <w:pPr>
                              <w:rPr>
                                <w:b/>
                              </w:rPr>
                            </w:pPr>
                          </w:p>
                          <w:p w14:paraId="6C76BF79" w14:textId="77777777" w:rsidR="004444CC" w:rsidRDefault="004444CC" w:rsidP="009A384C">
                            <w:pPr>
                              <w:rPr>
                                <w:b/>
                              </w:rPr>
                            </w:pPr>
                          </w:p>
                          <w:p w14:paraId="229C66D1" w14:textId="77777777" w:rsidR="004444CC" w:rsidRDefault="004444CC" w:rsidP="009A384C">
                            <w:pPr>
                              <w:rPr>
                                <w:rFonts w:ascii="HG丸ｺﾞｼｯｸM-PRO" w:eastAsia="HG丸ｺﾞｼｯｸM-PRO" w:hAnsi="HG丸ｺﾞｼｯｸM-PRO"/>
                                <w:b/>
                              </w:rPr>
                            </w:pPr>
                          </w:p>
                          <w:p w14:paraId="65211C17" w14:textId="77777777" w:rsidR="004444CC" w:rsidRDefault="004444CC" w:rsidP="009A384C">
                            <w:pPr>
                              <w:rPr>
                                <w:rFonts w:ascii="HG丸ｺﾞｼｯｸM-PRO" w:eastAsia="HG丸ｺﾞｼｯｸM-PRO" w:hAnsi="HG丸ｺﾞｼｯｸM-PRO"/>
                                <w:b/>
                              </w:rPr>
                            </w:pPr>
                          </w:p>
                          <w:p w14:paraId="423F9917" w14:textId="77777777" w:rsidR="004444CC" w:rsidRDefault="004444CC" w:rsidP="009A384C">
                            <w:pPr>
                              <w:rPr>
                                <w:rFonts w:ascii="HG丸ｺﾞｼｯｸM-PRO" w:eastAsia="HG丸ｺﾞｼｯｸM-PRO" w:hAnsi="HG丸ｺﾞｼｯｸM-PRO"/>
                                <w:b/>
                              </w:rPr>
                            </w:pPr>
                          </w:p>
                          <w:p w14:paraId="1CE0CF10" w14:textId="77777777" w:rsidR="004444CC" w:rsidRDefault="004444CC" w:rsidP="009A384C">
                            <w:pPr>
                              <w:rPr>
                                <w:rFonts w:ascii="HG丸ｺﾞｼｯｸM-PRO" w:eastAsia="HG丸ｺﾞｼｯｸM-PRO" w:hAnsi="HG丸ｺﾞｼｯｸM-PRO"/>
                                <w:b/>
                              </w:rPr>
                            </w:pPr>
                          </w:p>
                          <w:p w14:paraId="77746C21"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36E2D" id="_x0000_s1180" style="position:absolute;left:0;text-align:left;margin-left:18.45pt;margin-top:2.1pt;width:437.25pt;height:5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" strokecolor="#0070c0" strokeweight="1.5pt">
                <v:shadow color="#868686"/>
                <v:textbox inset="5.85pt,.7pt,5.85pt,.7pt">
                  <w:txbxContent>
                    <w:p w14:paraId="5A5AE7AD" w14:textId="77777777" w:rsidR="004444CC" w:rsidRDefault="004444CC" w:rsidP="009A384C">
                      <w:pPr>
                        <w:rPr>
                          <w:b/>
                        </w:rPr>
                      </w:pPr>
                    </w:p>
                    <w:p w14:paraId="6C76BF79" w14:textId="77777777" w:rsidR="004444CC" w:rsidRDefault="004444CC" w:rsidP="009A384C">
                      <w:pPr>
                        <w:rPr>
                          <w:b/>
                        </w:rPr>
                      </w:pPr>
                    </w:p>
                    <w:p w14:paraId="229C66D1" w14:textId="77777777" w:rsidR="004444CC" w:rsidRDefault="004444CC" w:rsidP="009A384C">
                      <w:pPr>
                        <w:rPr>
                          <w:rFonts w:ascii="HG丸ｺﾞｼｯｸM-PRO" w:eastAsia="HG丸ｺﾞｼｯｸM-PRO" w:hAnsi="HG丸ｺﾞｼｯｸM-PRO"/>
                          <w:b/>
                        </w:rPr>
                      </w:pPr>
                    </w:p>
                    <w:p w14:paraId="65211C17" w14:textId="77777777" w:rsidR="004444CC" w:rsidRDefault="004444CC" w:rsidP="009A384C">
                      <w:pPr>
                        <w:rPr>
                          <w:rFonts w:ascii="HG丸ｺﾞｼｯｸM-PRO" w:eastAsia="HG丸ｺﾞｼｯｸM-PRO" w:hAnsi="HG丸ｺﾞｼｯｸM-PRO"/>
                          <w:b/>
                        </w:rPr>
                      </w:pPr>
                    </w:p>
                    <w:p w14:paraId="423F9917" w14:textId="77777777" w:rsidR="004444CC" w:rsidRDefault="004444CC" w:rsidP="009A384C">
                      <w:pPr>
                        <w:rPr>
                          <w:rFonts w:ascii="HG丸ｺﾞｼｯｸM-PRO" w:eastAsia="HG丸ｺﾞｼｯｸM-PRO" w:hAnsi="HG丸ｺﾞｼｯｸM-PRO"/>
                          <w:b/>
                        </w:rPr>
                      </w:pPr>
                    </w:p>
                    <w:p w14:paraId="1CE0CF10" w14:textId="77777777" w:rsidR="004444CC" w:rsidRDefault="004444CC" w:rsidP="009A384C">
                      <w:pPr>
                        <w:rPr>
                          <w:rFonts w:ascii="HG丸ｺﾞｼｯｸM-PRO" w:eastAsia="HG丸ｺﾞｼｯｸM-PRO" w:hAnsi="HG丸ｺﾞｼｯｸM-PRO"/>
                          <w:b/>
                        </w:rPr>
                      </w:pPr>
                    </w:p>
                    <w:p w14:paraId="77746C21" w14:textId="77777777" w:rsidR="004444CC" w:rsidRDefault="004444CC" w:rsidP="009A384C">
                      <w:pPr>
                        <w:rPr>
                          <w:b/>
                        </w:rPr>
                      </w:pPr>
                    </w:p>
                  </w:txbxContent>
                </v:textbox>
              </v:roundrect>
            </w:pict>
          </mc:Fallback>
        </mc:AlternateContent>
      </w:r>
    </w:p>
    <w:p w14:paraId="595986EF" w14:textId="77777777" w:rsidR="009A384C" w:rsidRDefault="009A384C" w:rsidP="009A384C">
      <w:pPr>
        <w:ind w:firstLineChars="50" w:firstLine="100"/>
        <w:rPr>
          <w:rFonts w:asciiTheme="majorEastAsia" w:eastAsiaTheme="majorEastAsia" w:hAnsiTheme="majorEastAsia"/>
          <w:b/>
          <w:dstrike/>
          <w:color w:val="0070C0"/>
          <w:sz w:val="20"/>
        </w:rPr>
      </w:pPr>
    </w:p>
    <w:p w14:paraId="5A9A5943" w14:textId="77777777" w:rsidR="009A384C" w:rsidRDefault="009A384C" w:rsidP="009A384C">
      <w:pPr>
        <w:rPr>
          <w:rFonts w:asciiTheme="majorEastAsia" w:eastAsiaTheme="majorEastAsia" w:hAnsiTheme="majorEastAsia"/>
          <w:b/>
          <w:color w:val="0070C0"/>
          <w:sz w:val="24"/>
        </w:rPr>
      </w:pPr>
    </w:p>
    <w:p w14:paraId="6E5F4264" w14:textId="77777777" w:rsidR="009A384C" w:rsidRDefault="009A384C" w:rsidP="009A384C">
      <w:pPr>
        <w:rPr>
          <w:rFonts w:asciiTheme="majorEastAsia" w:eastAsiaTheme="majorEastAsia" w:hAnsiTheme="majorEastAsia"/>
          <w:b/>
          <w:color w:val="0070C0"/>
          <w:sz w:val="24"/>
        </w:rPr>
      </w:pPr>
    </w:p>
    <w:p w14:paraId="5782FB79" w14:textId="77777777" w:rsidR="009A384C" w:rsidRDefault="009A384C" w:rsidP="009A384C">
      <w:pPr>
        <w:rPr>
          <w:rFonts w:asciiTheme="majorEastAsia" w:eastAsiaTheme="majorEastAsia" w:hAnsiTheme="majorEastAsia"/>
          <w:b/>
          <w:color w:val="0070C0"/>
          <w:sz w:val="24"/>
        </w:rPr>
      </w:pPr>
    </w:p>
    <w:p w14:paraId="56F6489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14CB24F"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｟デジタルデータ・技術の活用｠</w:t>
      </w:r>
    </w:p>
    <w:p w14:paraId="36616388"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sz w:val="22"/>
        </w:rPr>
        <w:t>ND</w:t>
      </w:r>
      <w:r w:rsidRPr="006D0AA2">
        <w:rPr>
          <w:rFonts w:ascii="HG丸ｺﾞｼｯｸM-PRO" w:eastAsia="HG丸ｺﾞｼｯｸM-PRO" w:hAnsi="HG丸ｺﾞｼｯｸM-PRO" w:cs="ＭＳ 明朝" w:hint="eastAsia"/>
          <w:sz w:val="22"/>
        </w:rPr>
        <w:t>Ｂデータ</w:t>
      </w:r>
      <w:r>
        <w:rPr>
          <w:rFonts w:ascii="HG丸ｺﾞｼｯｸM-PRO" w:eastAsia="HG丸ｺﾞｼｯｸM-PRO" w:hAnsi="HG丸ｺﾞｼｯｸM-PRO" w:cs="ＭＳ 明朝" w:hint="eastAsia"/>
          <w:sz w:val="22"/>
        </w:rPr>
        <w:t>の提供体制の整備等を受け、</w:t>
      </w:r>
      <w:r w:rsidRPr="008A1C46">
        <w:rPr>
          <w:rFonts w:ascii="HG丸ｺﾞｼｯｸM-PRO" w:eastAsia="HG丸ｺﾞｼｯｸM-PRO" w:hAnsi="HG丸ｺﾞｼｯｸM-PRO" w:cs="ＭＳ 明朝" w:hint="eastAsia"/>
          <w:sz w:val="22"/>
        </w:rPr>
        <w:t>大学・研究機関等との連携のもと、府域における特定健診・特定保健指導やレセプトデータの結果を分析し、</w:t>
      </w:r>
      <w:r w:rsidRPr="006D0AA2">
        <w:rPr>
          <w:rFonts w:ascii="HG丸ｺﾞｼｯｸM-PRO" w:eastAsia="HG丸ｺﾞｼｯｸM-PRO" w:hAnsi="HG丸ｺﾞｼｯｸM-PRO" w:cs="ＭＳ 明朝" w:hint="eastAsia"/>
          <w:sz w:val="22"/>
        </w:rPr>
        <w:t>ビッグデータ等の可視化ツールを活用して、府民の健康に関する情報提供を行うとともに、健康づくりに取り組む市町村や保健所、医療保険者などの幅広い関係者を支援します。</w:t>
      </w:r>
    </w:p>
    <w:p w14:paraId="5134224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利用者が自分のけんしん（健診・検診）</w:t>
      </w:r>
      <w:r w:rsidRPr="006D0AA2">
        <w:rPr>
          <w:rFonts w:ascii="HG丸ｺﾞｼｯｸM-PRO" w:eastAsia="HG丸ｺﾞｼｯｸM-PRO" w:hAnsi="HG丸ｺﾞｼｯｸM-PRO" w:cs="ＭＳ 明朝" w:hint="eastAsia"/>
          <w:sz w:val="22"/>
        </w:rPr>
        <w:t>結果</w:t>
      </w:r>
      <w:r>
        <w:rPr>
          <w:rFonts w:ascii="HG丸ｺﾞｼｯｸM-PRO" w:eastAsia="HG丸ｺﾞｼｯｸM-PRO" w:hAnsi="HG丸ｺﾞｼｯｸM-PRO" w:cs="ＭＳ 明朝" w:hint="eastAsia"/>
          <w:sz w:val="22"/>
        </w:rPr>
        <w:t>等</w:t>
      </w:r>
      <w:r w:rsidRPr="006D0AA2">
        <w:rPr>
          <w:rFonts w:ascii="HG丸ｺﾞｼｯｸM-PRO" w:eastAsia="HG丸ｺﾞｼｯｸM-PRO" w:hAnsi="HG丸ｺﾞｼｯｸM-PRO" w:cs="ＭＳ 明朝" w:hint="eastAsia"/>
          <w:sz w:val="22"/>
        </w:rPr>
        <w:t>を閲覧できるマイナポータルや個人の日々の健康状態や健康活動を記録できる大阪府の健康アプリの利用を促進します。</w:t>
      </w:r>
    </w:p>
    <w:p w14:paraId="5814281B"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民間</w:t>
      </w:r>
      <w:r w:rsidRPr="006D0AA2">
        <w:rPr>
          <w:rFonts w:ascii="HG丸ｺﾞｼｯｸM-PRO" w:eastAsia="HG丸ｺﾞｼｯｸM-PRO" w:hAnsi="HG丸ｺﾞｼｯｸM-PRO" w:cs="ＭＳ 明朝"/>
          <w:sz w:val="22"/>
        </w:rPr>
        <w:t>PHRサービスについては、国や事業者団体に</w:t>
      </w:r>
      <w:r w:rsidRPr="006D0AA2">
        <w:rPr>
          <w:rFonts w:ascii="HG丸ｺﾞｼｯｸM-PRO" w:eastAsia="HG丸ｺﾞｼｯｸM-PRO" w:hAnsi="HG丸ｺﾞｼｯｸM-PRO" w:cs="ＭＳ 明朝" w:hint="eastAsia"/>
          <w:sz w:val="22"/>
        </w:rPr>
        <w:t>おける</w:t>
      </w:r>
      <w:r w:rsidRPr="006D0AA2">
        <w:rPr>
          <w:rFonts w:ascii="HG丸ｺﾞｼｯｸM-PRO" w:eastAsia="HG丸ｺﾞｼｯｸM-PRO" w:hAnsi="HG丸ｺﾞｼｯｸM-PRO" w:cs="ＭＳ 明朝"/>
          <w:sz w:val="22"/>
        </w:rPr>
        <w:t>利用者が安心して利用できる環境づくり</w:t>
      </w:r>
      <w:r w:rsidRPr="006D0AA2">
        <w:rPr>
          <w:rFonts w:ascii="HG丸ｺﾞｼｯｸM-PRO" w:eastAsia="HG丸ｺﾞｼｯｸM-PRO" w:hAnsi="HG丸ｺﾞｼｯｸM-PRO" w:cs="ＭＳ 明朝" w:hint="eastAsia"/>
          <w:sz w:val="22"/>
        </w:rPr>
        <w:t>の取組みを踏まえ、</w:t>
      </w:r>
      <w:r w:rsidRPr="006D0AA2">
        <w:rPr>
          <w:rFonts w:ascii="HG丸ｺﾞｼｯｸM-PRO" w:eastAsia="HG丸ｺﾞｼｯｸM-PRO" w:hAnsi="HG丸ｺﾞｼｯｸM-PRO" w:cs="ＭＳ 明朝"/>
          <w:sz w:val="22"/>
        </w:rPr>
        <w:t>事業者との連携</w:t>
      </w:r>
      <w:r w:rsidRPr="006D0AA2">
        <w:rPr>
          <w:rFonts w:ascii="HG丸ｺﾞｼｯｸM-PRO" w:eastAsia="HG丸ｺﾞｼｯｸM-PRO" w:hAnsi="HG丸ｺﾞｼｯｸM-PRO" w:cs="ＭＳ 明朝" w:hint="eastAsia"/>
          <w:sz w:val="22"/>
        </w:rPr>
        <w:t>を</w:t>
      </w:r>
      <w:r w:rsidRPr="006D0AA2">
        <w:rPr>
          <w:rFonts w:ascii="HG丸ｺﾞｼｯｸM-PRO" w:eastAsia="HG丸ｺﾞｼｯｸM-PRO" w:hAnsi="HG丸ｺﾞｼｯｸM-PRO" w:cs="ＭＳ 明朝"/>
          <w:sz w:val="22"/>
        </w:rPr>
        <w:t>検討します。</w:t>
      </w:r>
    </w:p>
    <w:p w14:paraId="185368A1" w14:textId="77777777" w:rsidR="009A384C" w:rsidRPr="00D321AA" w:rsidRDefault="009A384C" w:rsidP="009A384C">
      <w:pPr>
        <w:ind w:leftChars="200" w:left="640" w:hangingChars="100" w:hanging="220"/>
        <w:rPr>
          <w:rFonts w:ascii="HG丸ｺﾞｼｯｸM-PRO" w:eastAsia="HG丸ｺﾞｼｯｸM-PRO" w:hAnsi="HG丸ｺﾞｼｯｸM-PRO" w:cs="ＭＳ 明朝"/>
          <w:sz w:val="22"/>
          <w:u w:val="single"/>
        </w:rPr>
      </w:pPr>
    </w:p>
    <w:p w14:paraId="52E1B3A4"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7B57B89" w14:textId="77777777" w:rsidR="009A384C" w:rsidRPr="00D321AA"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5B84242C" w14:textId="77777777" w:rsidTr="004148D2">
        <w:trPr>
          <w:trHeight w:val="255"/>
        </w:trPr>
        <w:tc>
          <w:tcPr>
            <w:tcW w:w="401"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48511242"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69363F7F"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12EDCF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DDF531B"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0A6E0D33" w14:textId="77777777" w:rsidTr="004148D2">
        <w:trPr>
          <w:trHeight w:val="255"/>
        </w:trPr>
        <w:tc>
          <w:tcPr>
            <w:tcW w:w="401" w:type="dxa"/>
            <w:tcBorders>
              <w:top w:val="dotted" w:sz="4" w:space="0" w:color="auto"/>
              <w:left w:val="single" w:sz="12" w:space="0" w:color="auto"/>
              <w:bottom w:val="single" w:sz="12" w:space="0" w:color="auto"/>
              <w:right w:val="single" w:sz="4" w:space="0" w:color="auto"/>
            </w:tcBorders>
            <w:shd w:val="clear" w:color="auto" w:fill="FFFF66"/>
            <w:vAlign w:val="center"/>
          </w:tcPr>
          <w:p w14:paraId="776CA55D" w14:textId="3617C027" w:rsidR="009A384C" w:rsidRPr="00F156C9" w:rsidRDefault="00355A28" w:rsidP="00462CA4">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34</w:t>
            </w:r>
          </w:p>
        </w:tc>
        <w:tc>
          <w:tcPr>
            <w:tcW w:w="4445" w:type="dxa"/>
            <w:tcBorders>
              <w:top w:val="dotted" w:sz="4" w:space="0" w:color="auto"/>
              <w:left w:val="single" w:sz="4" w:space="0" w:color="auto"/>
              <w:bottom w:val="single" w:sz="12" w:space="0" w:color="auto"/>
              <w:right w:val="single" w:sz="4" w:space="0" w:color="auto"/>
            </w:tcBorders>
            <w:vAlign w:val="center"/>
          </w:tcPr>
          <w:p w14:paraId="1E10EAE1" w14:textId="54FB4A31" w:rsidR="009A384C" w:rsidRPr="00F156C9" w:rsidRDefault="00232AF2" w:rsidP="00462CA4">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アプリを利用して自身の生活習慣や健康の記録を把握している人の割合の増加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0A0F8A97" w14:textId="77777777" w:rsidR="009A384C" w:rsidRPr="00F156C9" w:rsidRDefault="009A384C" w:rsidP="00462CA4">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25.4％（R4）</w:t>
            </w:r>
          </w:p>
        </w:tc>
        <w:tc>
          <w:tcPr>
            <w:tcW w:w="2061" w:type="dxa"/>
            <w:tcBorders>
              <w:top w:val="dotted" w:sz="4" w:space="0" w:color="auto"/>
              <w:left w:val="single" w:sz="4" w:space="0" w:color="auto"/>
              <w:bottom w:val="single" w:sz="12" w:space="0" w:color="auto"/>
              <w:right w:val="single" w:sz="12" w:space="0" w:color="auto"/>
            </w:tcBorders>
            <w:vAlign w:val="center"/>
          </w:tcPr>
          <w:p w14:paraId="114475F6" w14:textId="4E81835A" w:rsidR="009A384C" w:rsidRPr="00F156C9" w:rsidRDefault="00962FDD" w:rsidP="00462CA4">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40</w:t>
            </w:r>
            <w:r w:rsidR="008B05AC" w:rsidRPr="00F156C9">
              <w:rPr>
                <w:rFonts w:asciiTheme="majorEastAsia" w:eastAsiaTheme="majorEastAsia" w:hAnsiTheme="majorEastAsia" w:cs="ＭＳ Ｐゴシック" w:hint="eastAsia"/>
                <w:kern w:val="0"/>
                <w:sz w:val="20"/>
                <w:szCs w:val="20"/>
              </w:rPr>
              <w:t>％</w:t>
            </w:r>
          </w:p>
        </w:tc>
      </w:tr>
    </w:tbl>
    <w:p w14:paraId="3AFD2529" w14:textId="77777777" w:rsidR="009A384C" w:rsidRPr="00F156C9" w:rsidRDefault="009A384C" w:rsidP="009A384C">
      <w:pPr>
        <w:ind w:leftChars="200" w:left="701" w:hangingChars="100" w:hanging="281"/>
        <w:rPr>
          <w:rFonts w:asciiTheme="majorEastAsia" w:eastAsiaTheme="majorEastAsia" w:hAnsiTheme="majorEastAsia"/>
          <w:b/>
          <w:sz w:val="28"/>
          <w:szCs w:val="28"/>
        </w:rPr>
      </w:pPr>
    </w:p>
    <w:p w14:paraId="1C876240" w14:textId="77777777" w:rsidR="009A384C" w:rsidRPr="00F156C9" w:rsidRDefault="009A384C" w:rsidP="009A384C">
      <w:pPr>
        <w:ind w:leftChars="200" w:left="701" w:hangingChars="100" w:hanging="281"/>
        <w:rPr>
          <w:rFonts w:asciiTheme="majorEastAsia" w:eastAsiaTheme="majorEastAsia" w:hAnsiTheme="majorEastAsia"/>
          <w:b/>
          <w:sz w:val="28"/>
          <w:szCs w:val="28"/>
        </w:rPr>
      </w:pPr>
    </w:p>
    <w:p w14:paraId="7A24DBDD" w14:textId="77777777" w:rsidR="00764C27" w:rsidRPr="00F156C9" w:rsidRDefault="00764C27" w:rsidP="000262B5">
      <w:pPr>
        <w:widowControl/>
        <w:spacing w:line="-200" w:lineRule="auto"/>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31393B6" w14:textId="1D08B393"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34</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大阪府健康づくり実態調査</w:t>
      </w:r>
    </w:p>
    <w:p w14:paraId="10D0E840" w14:textId="77777777" w:rsidR="009A384C" w:rsidRPr="00764C27" w:rsidRDefault="009A384C" w:rsidP="009A384C">
      <w:pPr>
        <w:ind w:leftChars="200" w:left="701" w:hangingChars="100" w:hanging="281"/>
        <w:rPr>
          <w:rFonts w:asciiTheme="majorEastAsia" w:eastAsiaTheme="majorEastAsia" w:hAnsiTheme="majorEastAsia"/>
          <w:b/>
          <w:color w:val="0070C0"/>
          <w:sz w:val="28"/>
          <w:szCs w:val="28"/>
        </w:rPr>
      </w:pPr>
    </w:p>
    <w:p w14:paraId="396A9F2A" w14:textId="77777777" w:rsidR="009A384C" w:rsidRDefault="009A384C" w:rsidP="009A384C">
      <w:pPr>
        <w:ind w:leftChars="200" w:left="701" w:hangingChars="100" w:hanging="281"/>
        <w:rPr>
          <w:rFonts w:asciiTheme="majorEastAsia" w:eastAsiaTheme="majorEastAsia" w:hAnsiTheme="majorEastAsia"/>
          <w:b/>
          <w:color w:val="0070C0"/>
          <w:sz w:val="28"/>
          <w:szCs w:val="28"/>
        </w:rPr>
      </w:pPr>
    </w:p>
    <w:p w14:paraId="4A68E5C6" w14:textId="77777777" w:rsidR="009A384C" w:rsidRDefault="009A384C" w:rsidP="009A384C">
      <w:pPr>
        <w:widowControl/>
        <w:jc w:val="left"/>
        <w:rPr>
          <w:rFonts w:asciiTheme="majorEastAsia" w:eastAsiaTheme="majorEastAsia" w:hAnsiTheme="majorEastAsia"/>
          <w:b/>
          <w:color w:val="0070C0"/>
          <w:sz w:val="28"/>
          <w:szCs w:val="28"/>
        </w:rPr>
      </w:pPr>
      <w:r>
        <w:rPr>
          <w:rFonts w:asciiTheme="majorEastAsia" w:eastAsiaTheme="majorEastAsia" w:hAnsiTheme="majorEastAsia"/>
          <w:b/>
          <w:color w:val="0070C0"/>
          <w:sz w:val="28"/>
          <w:szCs w:val="28"/>
        </w:rPr>
        <w:br w:type="page"/>
      </w:r>
    </w:p>
    <w:p w14:paraId="3543BCC4" w14:textId="17D1646C" w:rsidR="009A384C" w:rsidRPr="00F156C9" w:rsidRDefault="009A384C" w:rsidP="009A384C">
      <w:pPr>
        <w:rPr>
          <w:rFonts w:ascii="HG丸ｺﾞｼｯｸM-PRO" w:eastAsia="HG丸ｺﾞｼｯｸM-PRO" w:hAnsi="HG丸ｺﾞｼｯｸM-PRO"/>
          <w:b/>
          <w:sz w:val="22"/>
        </w:rPr>
      </w:pPr>
      <w:bookmarkStart w:id="137" w:name="_Toc152763275"/>
      <w:r w:rsidRPr="00885DE9">
        <w:rPr>
          <w:rStyle w:val="30"/>
          <w:rFonts w:hint="eastAsia"/>
        </w:rPr>
        <w:lastRenderedPageBreak/>
        <w:t>（</w:t>
      </w:r>
      <w:r>
        <w:rPr>
          <w:rStyle w:val="30"/>
          <w:rFonts w:hint="eastAsia"/>
        </w:rPr>
        <w:t>3</w:t>
      </w:r>
      <w:r w:rsidRPr="00885DE9">
        <w:rPr>
          <w:rStyle w:val="30"/>
          <w:rFonts w:hint="eastAsia"/>
        </w:rPr>
        <w:t>）</w:t>
      </w:r>
      <w:r>
        <w:rPr>
          <w:rStyle w:val="30"/>
          <w:rFonts w:hint="eastAsia"/>
        </w:rPr>
        <w:t>地域・職域等における社会環境整備</w:t>
      </w:r>
      <w:bookmarkEnd w:id="137"/>
      <w:r w:rsidR="00410729">
        <w:rPr>
          <w:rStyle w:val="30"/>
          <w:rFonts w:hint="eastAsia"/>
        </w:rPr>
        <w:t xml:space="preserve">　　</w:t>
      </w:r>
      <w:r w:rsidR="00410729">
        <w:rPr>
          <w:rFonts w:ascii="HG丸ｺﾞｼｯｸM-PRO" w:eastAsia="HG丸ｺﾞｼｯｸM-PRO" w:hAnsi="HG丸ｺﾞｼｯｸM-PRO" w:hint="eastAsia"/>
          <w:b/>
          <w:sz w:val="20"/>
        </w:rPr>
        <w:t>【関連計</w:t>
      </w:r>
      <w:r w:rsidR="00410729" w:rsidRPr="00F156C9">
        <w:rPr>
          <w:rFonts w:ascii="HG丸ｺﾞｼｯｸM-PRO" w:eastAsia="HG丸ｺﾞｼｯｸM-PRO" w:hAnsi="HG丸ｺﾞｼｯｸM-PRO" w:hint="eastAsia"/>
          <w:b/>
          <w:sz w:val="20"/>
        </w:rPr>
        <w:t>画：大阪府高齢者計画】</w:t>
      </w:r>
    </w:p>
    <w:tbl>
      <w:tblPr>
        <w:tblW w:w="0" w:type="auto"/>
        <w:tblInd w:w="411"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33"/>
        <w:gridCol w:w="4498"/>
      </w:tblGrid>
      <w:tr w:rsidR="009A384C" w:rsidRPr="00CF7480" w14:paraId="2F81C5AC" w14:textId="77777777" w:rsidTr="00462CA4">
        <w:tc>
          <w:tcPr>
            <w:tcW w:w="413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2AD6AE5"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1EA95C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935FA47" w14:textId="77777777" w:rsidTr="00462CA4">
        <w:tc>
          <w:tcPr>
            <w:tcW w:w="8631"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892D0E"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w:t>
            </w:r>
            <w:r>
              <w:rPr>
                <w:rFonts w:ascii="HG丸ｺﾞｼｯｸM-PRO" w:eastAsia="HG丸ｺﾞｼｯｸM-PRO" w:hAnsi="HG丸ｺﾞｼｯｸM-PRO" w:hint="eastAsia"/>
                <w:b/>
                <w:sz w:val="24"/>
                <w:szCs w:val="24"/>
              </w:rPr>
              <w:t>のための環境を整備します</w:t>
            </w:r>
          </w:p>
          <w:p w14:paraId="49923632" w14:textId="77777777" w:rsidR="009A384C" w:rsidRPr="00427022"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14:paraId="76CF2EA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53E046E" w14:textId="77777777" w:rsidR="009A384C" w:rsidRDefault="009A384C" w:rsidP="009A384C">
      <w:pPr>
        <w:rPr>
          <w:rFonts w:ascii="HG丸ｺﾞｼｯｸM-PRO" w:eastAsia="HG丸ｺﾞｼｯｸM-PRO" w:hAnsi="HG丸ｺﾞｼｯｸM-PRO"/>
          <w:b/>
          <w:color w:val="0070C0"/>
          <w:sz w:val="22"/>
        </w:rPr>
      </w:pPr>
    </w:p>
    <w:p w14:paraId="373CAD5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DD2404A"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9840" behindDoc="0" locked="0" layoutInCell="1" allowOverlap="1" wp14:anchorId="1097C6CE" wp14:editId="29B28808">
                <wp:simplePos x="0" y="0"/>
                <wp:positionH relativeFrom="column">
                  <wp:posOffset>323215</wp:posOffset>
                </wp:positionH>
                <wp:positionV relativeFrom="paragraph">
                  <wp:posOffset>96520</wp:posOffset>
                </wp:positionV>
                <wp:extent cx="5404485" cy="508000"/>
                <wp:effectExtent l="0" t="0" r="5715" b="6350"/>
                <wp:wrapNone/>
                <wp:docPr id="68" name="テキスト ボックス 68"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C6CE" id="テキスト ボックス 68" o:spid="_x0000_s1181"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45pt;margin-top:7.6pt;width:425.55pt;height:4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" stroked="f">
                <v:textbox inset="5.85pt,.7pt,5.85pt,.7pt">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4119616A" wp14:editId="05BAF66E">
                <wp:simplePos x="0" y="0"/>
                <wp:positionH relativeFrom="column">
                  <wp:posOffset>234315</wp:posOffset>
                </wp:positionH>
                <wp:positionV relativeFrom="paragraph">
                  <wp:posOffset>26671</wp:posOffset>
                </wp:positionV>
                <wp:extent cx="5553075" cy="615950"/>
                <wp:effectExtent l="0" t="0" r="28575" b="12700"/>
                <wp:wrapNone/>
                <wp:docPr id="69"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59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7010B2" w14:textId="77777777" w:rsidR="004444CC" w:rsidRDefault="004444CC" w:rsidP="009A384C">
                            <w:pPr>
                              <w:rPr>
                                <w:b/>
                              </w:rPr>
                            </w:pPr>
                          </w:p>
                          <w:p w14:paraId="273D486B" w14:textId="77777777" w:rsidR="004444CC" w:rsidRDefault="004444CC" w:rsidP="009A384C">
                            <w:pPr>
                              <w:rPr>
                                <w:b/>
                              </w:rPr>
                            </w:pPr>
                          </w:p>
                          <w:p w14:paraId="750FFCD8" w14:textId="77777777" w:rsidR="004444CC" w:rsidRDefault="004444CC" w:rsidP="009A384C">
                            <w:pPr>
                              <w:rPr>
                                <w:rFonts w:ascii="HG丸ｺﾞｼｯｸM-PRO" w:eastAsia="HG丸ｺﾞｼｯｸM-PRO" w:hAnsi="HG丸ｺﾞｼｯｸM-PRO"/>
                                <w:b/>
                              </w:rPr>
                            </w:pPr>
                          </w:p>
                          <w:p w14:paraId="0163F1B8" w14:textId="77777777" w:rsidR="004444CC" w:rsidRDefault="004444CC" w:rsidP="009A384C">
                            <w:pPr>
                              <w:rPr>
                                <w:rFonts w:ascii="HG丸ｺﾞｼｯｸM-PRO" w:eastAsia="HG丸ｺﾞｼｯｸM-PRO" w:hAnsi="HG丸ｺﾞｼｯｸM-PRO"/>
                                <w:b/>
                              </w:rPr>
                            </w:pPr>
                          </w:p>
                          <w:p w14:paraId="723CCE12" w14:textId="77777777" w:rsidR="004444CC" w:rsidRDefault="004444CC" w:rsidP="009A384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9616A" id="_x0000_s1182" style="position:absolute;left:0;text-align:left;margin-left:18.45pt;margin-top:2.1pt;width:437.25pt;height:4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" strokecolor="#0070c0" strokeweight="1.5pt">
                <v:shadow color="#868686"/>
                <v:textbox inset="5.85pt,.7pt,5.85pt,.7pt">
                  <w:txbxContent>
                    <w:p w14:paraId="357010B2" w14:textId="77777777" w:rsidR="004444CC" w:rsidRDefault="004444CC" w:rsidP="009A384C">
                      <w:pPr>
                        <w:rPr>
                          <w:b/>
                        </w:rPr>
                      </w:pPr>
                    </w:p>
                    <w:p w14:paraId="273D486B" w14:textId="77777777" w:rsidR="004444CC" w:rsidRDefault="004444CC" w:rsidP="009A384C">
                      <w:pPr>
                        <w:rPr>
                          <w:b/>
                        </w:rPr>
                      </w:pPr>
                    </w:p>
                    <w:p w14:paraId="750FFCD8" w14:textId="77777777" w:rsidR="004444CC" w:rsidRDefault="004444CC" w:rsidP="009A384C">
                      <w:pPr>
                        <w:rPr>
                          <w:rFonts w:ascii="HG丸ｺﾞｼｯｸM-PRO" w:eastAsia="HG丸ｺﾞｼｯｸM-PRO" w:hAnsi="HG丸ｺﾞｼｯｸM-PRO"/>
                          <w:b/>
                        </w:rPr>
                      </w:pPr>
                    </w:p>
                    <w:p w14:paraId="0163F1B8" w14:textId="77777777" w:rsidR="004444CC" w:rsidRDefault="004444CC" w:rsidP="009A384C">
                      <w:pPr>
                        <w:rPr>
                          <w:rFonts w:ascii="HG丸ｺﾞｼｯｸM-PRO" w:eastAsia="HG丸ｺﾞｼｯｸM-PRO" w:hAnsi="HG丸ｺﾞｼｯｸM-PRO"/>
                          <w:b/>
                        </w:rPr>
                      </w:pPr>
                    </w:p>
                    <w:p w14:paraId="723CCE12" w14:textId="77777777" w:rsidR="004444CC" w:rsidRDefault="004444CC" w:rsidP="009A384C">
                      <w:pPr>
                        <w:rPr>
                          <w:rFonts w:ascii="HG丸ｺﾞｼｯｸM-PRO" w:eastAsia="HG丸ｺﾞｼｯｸM-PRO" w:hAnsi="HG丸ｺﾞｼｯｸM-PRO"/>
                          <w:b/>
                        </w:rPr>
                      </w:pPr>
                    </w:p>
                  </w:txbxContent>
                </v:textbox>
              </v:roundrect>
            </w:pict>
          </mc:Fallback>
        </mc:AlternateContent>
      </w:r>
    </w:p>
    <w:p w14:paraId="75F92960" w14:textId="77777777" w:rsidR="009A384C" w:rsidRDefault="009A384C" w:rsidP="009A384C">
      <w:pPr>
        <w:ind w:firstLineChars="50" w:firstLine="100"/>
        <w:rPr>
          <w:rFonts w:asciiTheme="majorEastAsia" w:eastAsiaTheme="majorEastAsia" w:hAnsiTheme="majorEastAsia"/>
          <w:b/>
          <w:dstrike/>
          <w:color w:val="0070C0"/>
          <w:sz w:val="20"/>
        </w:rPr>
      </w:pPr>
    </w:p>
    <w:p w14:paraId="72B5478D" w14:textId="77777777" w:rsidR="009A384C" w:rsidRPr="005853BE" w:rsidRDefault="009A384C" w:rsidP="009A384C">
      <w:pPr>
        <w:widowControl/>
        <w:jc w:val="left"/>
        <w:rPr>
          <w:rFonts w:asciiTheme="majorEastAsia" w:eastAsiaTheme="majorEastAsia" w:hAnsiTheme="majorEastAsia"/>
          <w:b/>
          <w:color w:val="0070C0"/>
          <w:sz w:val="28"/>
          <w:szCs w:val="28"/>
        </w:rPr>
      </w:pPr>
    </w:p>
    <w:p w14:paraId="2F86D9D8"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6360036A"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p>
    <w:p w14:paraId="756FF270"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市町村における「けんしんの受診率」等</w:t>
      </w:r>
      <w:r>
        <w:rPr>
          <w:rFonts w:ascii="HG丸ｺﾞｼｯｸM-PRO" w:eastAsia="HG丸ｺﾞｼｯｸM-PRO" w:hAnsi="HG丸ｺﾞｼｯｸM-PRO" w:cs="ＭＳ 明朝" w:hint="eastAsia"/>
          <w:sz w:val="22"/>
        </w:rPr>
        <w:t>のデータを活用し</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14:paraId="62B4B955" w14:textId="4F3E1184"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w:t>
      </w:r>
      <w:r w:rsidRPr="00F156C9">
        <w:rPr>
          <w:rFonts w:ascii="HG丸ｺﾞｼｯｸM-PRO" w:eastAsia="HG丸ｺﾞｼｯｸM-PRO" w:hAnsi="HG丸ｺﾞｼｯｸM-PRO" w:cs="ＭＳ 明朝" w:hint="eastAsia"/>
          <w:sz w:val="22"/>
        </w:rPr>
        <w:t>係</w:t>
      </w:r>
      <w:r w:rsidR="00710B90" w:rsidRPr="00F156C9">
        <w:rPr>
          <w:rFonts w:ascii="HG丸ｺﾞｼｯｸM-PRO" w:eastAsia="HG丸ｺﾞｼｯｸM-PRO" w:hAnsi="HG丸ｺﾞｼｯｸM-PRO" w:cs="ＭＳ 明朝" w:hint="eastAsia"/>
          <w:sz w:val="22"/>
        </w:rPr>
        <w:t>者</w:t>
      </w:r>
      <w:r w:rsidRPr="00F156C9">
        <w:rPr>
          <w:rFonts w:ascii="HG丸ｺﾞｼｯｸM-PRO" w:eastAsia="HG丸ｺﾞｼｯｸM-PRO" w:hAnsi="HG丸ｺﾞｼｯｸM-PRO" w:cs="ＭＳ 明朝" w:hint="eastAsia"/>
          <w:sz w:val="22"/>
        </w:rPr>
        <w:t>等との連携により、市町村ごとの健康課題に応じた取組みを促進します。</w:t>
      </w:r>
    </w:p>
    <w:p w14:paraId="4A36DB74"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p>
    <w:p w14:paraId="358DC85C"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｟職場における健康づくり｠</w:t>
      </w:r>
    </w:p>
    <w:p w14:paraId="1B4C3562"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効果的な特定健診・特定保健指導の実施については、職域における取組みの活性化が必要であることから、保健所圏域地域・職域連携推進協議会等を活用しながら、事業者に対し、取組みの重要性を働きかけていきます。</w:t>
      </w:r>
    </w:p>
    <w:p w14:paraId="55A8C0C6" w14:textId="0BC7DC1B"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仕事と生活の調和（ワーク・ライフ・バランス）の推進に向けて、個々の実情に応じた多様な働き方の実現や生産性の向上をめざす「働き方改革」及び「健康経営」の取組みが重要であることから、</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医療保険者等との連携によ</w:t>
      </w:r>
      <w:r w:rsidRPr="008035DD">
        <w:rPr>
          <w:rFonts w:ascii="HG丸ｺﾞｼｯｸM-PRO" w:eastAsia="HG丸ｺﾞｼｯｸM-PRO" w:hAnsi="HG丸ｺﾞｼｯｸM-PRO" w:cs="ＭＳ 明朝" w:hint="eastAsia"/>
          <w:spacing w:val="-4"/>
          <w:sz w:val="22"/>
        </w:rPr>
        <w:t>り、好事例の表彰・情報発信や労務</w:t>
      </w:r>
      <w:r w:rsidR="009B65C5">
        <w:rPr>
          <w:rFonts w:ascii="HG丸ｺﾞｼｯｸM-PRO" w:eastAsia="HG丸ｺﾞｼｯｸM-PRO" w:hAnsi="HG丸ｺﾞｼｯｸM-PRO" w:cs="ＭＳ 明朝" w:hint="eastAsia"/>
          <w:spacing w:val="-4"/>
          <w:sz w:val="22"/>
        </w:rPr>
        <w:t>管理</w:t>
      </w:r>
      <w:r w:rsidRPr="008035DD">
        <w:rPr>
          <w:rFonts w:ascii="HG丸ｺﾞｼｯｸM-PRO" w:eastAsia="HG丸ｺﾞｼｯｸM-PRO" w:hAnsi="HG丸ｺﾞｼｯｸM-PRO" w:cs="ＭＳ 明朝" w:hint="eastAsia"/>
          <w:spacing w:val="-4"/>
          <w:sz w:val="22"/>
        </w:rPr>
        <w:t>者等を対象にしたセミナーの開催など健康経営の取組み</w:t>
      </w:r>
      <w:r w:rsidRPr="006D0AA2">
        <w:rPr>
          <w:rFonts w:ascii="HG丸ｺﾞｼｯｸM-PRO" w:eastAsia="HG丸ｺﾞｼｯｸM-PRO" w:hAnsi="HG丸ｺﾞｼｯｸM-PRO" w:cs="ＭＳ 明朝" w:hint="eastAsia"/>
          <w:spacing w:val="-4"/>
          <w:sz w:val="22"/>
        </w:rPr>
        <w:t>を</w:t>
      </w:r>
      <w:r w:rsidRPr="008035DD">
        <w:rPr>
          <w:rFonts w:ascii="HG丸ｺﾞｼｯｸM-PRO" w:eastAsia="HG丸ｺﾞｼｯｸM-PRO" w:hAnsi="HG丸ｺﾞｼｯｸM-PRO" w:cs="ＭＳ 明朝" w:hint="eastAsia"/>
          <w:spacing w:val="-4"/>
          <w:sz w:val="22"/>
        </w:rPr>
        <w:t>推進</w:t>
      </w:r>
      <w:r w:rsidRPr="006D0AA2">
        <w:rPr>
          <w:rFonts w:ascii="HG丸ｺﾞｼｯｸM-PRO" w:eastAsia="HG丸ｺﾞｼｯｸM-PRO" w:hAnsi="HG丸ｺﾞｼｯｸM-PRO" w:cs="ＭＳ 明朝" w:hint="eastAsia"/>
          <w:spacing w:val="-4"/>
          <w:sz w:val="22"/>
        </w:rPr>
        <w:t>し</w:t>
      </w:r>
      <w:r w:rsidRPr="008035DD">
        <w:rPr>
          <w:rFonts w:ascii="HG丸ｺﾞｼｯｸM-PRO" w:eastAsia="HG丸ｺﾞｼｯｸM-PRO" w:hAnsi="HG丸ｺﾞｼｯｸM-PRO" w:cs="ＭＳ 明朝" w:hint="eastAsia"/>
          <w:spacing w:val="-4"/>
          <w:sz w:val="22"/>
        </w:rPr>
        <w:t>ます。</w:t>
      </w:r>
    </w:p>
    <w:p w14:paraId="45F85368" w14:textId="2BB902EA"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spacing w:val="-4"/>
          <w:sz w:val="22"/>
        </w:rPr>
        <w:t>▼　健康経営のさらなる浸透を促進するため、</w:t>
      </w:r>
      <w:r w:rsidR="009B65C5" w:rsidRPr="006D0AA2">
        <w:rPr>
          <w:rFonts w:ascii="HG丸ｺﾞｼｯｸM-PRO" w:eastAsia="HG丸ｺﾞｼｯｸM-PRO" w:hAnsi="HG丸ｺﾞｼｯｸM-PRO" w:cs="ＭＳ 明朝" w:hint="eastAsia"/>
          <w:spacing w:val="-4"/>
          <w:sz w:val="22"/>
        </w:rPr>
        <w:t>大学等</w:t>
      </w:r>
      <w:r w:rsidR="009B65C5">
        <w:rPr>
          <w:rFonts w:ascii="HG丸ｺﾞｼｯｸM-PRO" w:eastAsia="HG丸ｺﾞｼｯｸM-PRO" w:hAnsi="HG丸ｺﾞｼｯｸM-PRO" w:cs="ＭＳ 明朝" w:hint="eastAsia"/>
          <w:spacing w:val="-4"/>
          <w:sz w:val="22"/>
        </w:rPr>
        <w:t>と</w:t>
      </w:r>
      <w:r w:rsidR="009B65C5" w:rsidRPr="006D0AA2">
        <w:rPr>
          <w:rFonts w:ascii="HG丸ｺﾞｼｯｸM-PRO" w:eastAsia="HG丸ｺﾞｼｯｸM-PRO" w:hAnsi="HG丸ｺﾞｼｯｸM-PRO" w:cs="ＭＳ 明朝" w:hint="eastAsia"/>
          <w:spacing w:val="-4"/>
          <w:sz w:val="22"/>
        </w:rPr>
        <w:t>の協働により</w:t>
      </w:r>
      <w:r w:rsidRPr="006D0AA2">
        <w:rPr>
          <w:rFonts w:ascii="HG丸ｺﾞｼｯｸM-PRO" w:eastAsia="HG丸ｺﾞｼｯｸM-PRO" w:hAnsi="HG丸ｺﾞｼｯｸM-PRO" w:cs="ＭＳ 明朝" w:hint="eastAsia"/>
          <w:spacing w:val="-4"/>
          <w:sz w:val="22"/>
        </w:rPr>
        <w:t>就労前の学生等に健康経営について知ってもらえる機会を創出します。</w:t>
      </w:r>
    </w:p>
    <w:p w14:paraId="62A490B3" w14:textId="77777777" w:rsidR="009A384C" w:rsidRDefault="009A384C" w:rsidP="009A384C">
      <w:pPr>
        <w:ind w:leftChars="200" w:left="632" w:hangingChars="100" w:hanging="212"/>
        <w:rPr>
          <w:rFonts w:ascii="HG丸ｺﾞｼｯｸM-PRO" w:eastAsia="HG丸ｺﾞｼｯｸM-PRO" w:hAnsi="HG丸ｺﾞｼｯｸM-PRO" w:cs="ＭＳ 明朝"/>
          <w:spacing w:val="-4"/>
          <w:sz w:val="22"/>
          <w:u w:val="single"/>
        </w:rPr>
      </w:pPr>
    </w:p>
    <w:p w14:paraId="5E500DA6"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自然に健康になれる環境</w:t>
      </w:r>
      <w:r w:rsidRPr="00AE3C36">
        <w:rPr>
          <w:rFonts w:ascii="HG丸ｺﾞｼｯｸM-PRO" w:eastAsia="HG丸ｺﾞｼｯｸM-PRO" w:hAnsi="HG丸ｺﾞｼｯｸM-PRO" w:cs="ＭＳ 明朝" w:hint="eastAsia"/>
          <w:sz w:val="22"/>
        </w:rPr>
        <w:t>づくり｠</w:t>
      </w:r>
    </w:p>
    <w:p w14:paraId="4028855A" w14:textId="06441A9E" w:rsidR="009A384C" w:rsidRPr="00A2580D" w:rsidRDefault="009A384C" w:rsidP="009A384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Pr="00A2580D">
        <w:rPr>
          <w:rFonts w:ascii="HG丸ｺﾞｼｯｸM-PRO" w:eastAsia="HG丸ｺﾞｼｯｸM-PRO" w:hAnsi="HG丸ｺﾞｼｯｸM-PRO" w:cs="ＭＳ 明朝" w:hint="eastAsia"/>
          <w:spacing w:val="-4"/>
          <w:sz w:val="22"/>
        </w:rPr>
        <w:t>市町村や事業者等</w:t>
      </w:r>
      <w:r w:rsidR="009B65C5">
        <w:rPr>
          <w:rFonts w:ascii="HG丸ｺﾞｼｯｸM-PRO" w:eastAsia="HG丸ｺﾞｼｯｸM-PRO" w:hAnsi="HG丸ｺﾞｼｯｸM-PRO" w:cs="ＭＳ 明朝" w:hint="eastAsia"/>
          <w:spacing w:val="-4"/>
          <w:sz w:val="22"/>
        </w:rPr>
        <w:t>と</w:t>
      </w:r>
      <w:r w:rsidRPr="00A2580D">
        <w:rPr>
          <w:rFonts w:ascii="HG丸ｺﾞｼｯｸM-PRO" w:eastAsia="HG丸ｺﾞｼｯｸM-PRO" w:hAnsi="HG丸ｺﾞｼｯｸM-PRO" w:cs="ＭＳ 明朝" w:hint="eastAsia"/>
          <w:spacing w:val="-4"/>
          <w:sz w:val="22"/>
        </w:rPr>
        <w:t>の協働により、住民が楽しみながら街歩きができるウォーキングマップを作成し、健康づくりに取り組むまちとしての魅力向上を図ります。</w:t>
      </w:r>
    </w:p>
    <w:p w14:paraId="6D90A4AF" w14:textId="713DD5CB"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u w:val="single"/>
        </w:rPr>
      </w:pPr>
      <w:r w:rsidRPr="00327999">
        <w:rPr>
          <w:rFonts w:ascii="HG丸ｺﾞｼｯｸM-PRO" w:eastAsia="HG丸ｺﾞｼｯｸM-PRO" w:hAnsi="HG丸ｺﾞｼｯｸM-PRO" w:cs="ＭＳ 明朝" w:hint="eastAsia"/>
          <w:spacing w:val="-4"/>
          <w:sz w:val="22"/>
        </w:rPr>
        <w:t xml:space="preserve">▼　</w:t>
      </w:r>
      <w:r w:rsidR="00AB7BA5" w:rsidRPr="00AB7BA5">
        <w:rPr>
          <w:rFonts w:ascii="HG丸ｺﾞｼｯｸM-PRO" w:eastAsia="HG丸ｺﾞｼｯｸM-PRO" w:hAnsi="HG丸ｺﾞｼｯｸM-PRO" w:cs="ＭＳ 明朝" w:hint="eastAsia"/>
          <w:spacing w:val="-4"/>
          <w:sz w:val="22"/>
        </w:rPr>
        <w:t>いつでも気軽に健康行動に取り組む「身近な場」を提供するため、公園等の公共施設の有効活用を図ります。</w:t>
      </w:r>
      <w:r w:rsidR="00AB7BA5" w:rsidRPr="00AB7BA5">
        <w:rPr>
          <w:rFonts w:ascii="HG丸ｺﾞｼｯｸM-PRO" w:eastAsia="HG丸ｺﾞｼｯｸM-PRO" w:hAnsi="HG丸ｺﾞｼｯｸM-PRO" w:cs="ＭＳ 明朝" w:hint="eastAsia"/>
          <w:color w:val="FF0000"/>
          <w:spacing w:val="-4"/>
          <w:sz w:val="22"/>
          <w:highlight w:val="green"/>
        </w:rPr>
        <w:t>市町村やスポーツ団体等と連携しながら、地域でのスポーツ活動を推進していきます。</w:t>
      </w:r>
      <w:r w:rsidR="00AB7BA5" w:rsidRPr="00AB7BA5">
        <w:rPr>
          <w:rFonts w:ascii="HG丸ｺﾞｼｯｸM-PRO" w:eastAsia="HG丸ｺﾞｼｯｸM-PRO" w:hAnsi="HG丸ｺﾞｼｯｸM-PRO" w:cs="ＭＳ 明朝" w:hint="eastAsia"/>
          <w:spacing w:val="-4"/>
          <w:sz w:val="22"/>
        </w:rPr>
        <w:t>また、市町村等における運動施設やウォーキングロード・自転車道等の整備促進とともに、ゆとりある空間や良好な景観の形成などによる「居心地が良く歩きたくなる」まちづくりを進めます。</w:t>
      </w:r>
    </w:p>
    <w:p w14:paraId="610AC95B" w14:textId="1DD04A04" w:rsidR="009A384C" w:rsidRPr="008035DD" w:rsidRDefault="009A384C" w:rsidP="009A384C">
      <w:pPr>
        <w:ind w:leftChars="200" w:left="632" w:hangingChars="100" w:hanging="212"/>
        <w:rPr>
          <w:rFonts w:ascii="HG丸ｺﾞｼｯｸM-PRO" w:eastAsia="HG丸ｺﾞｼｯｸM-PRO" w:hAnsi="HG丸ｺﾞｼｯｸM-PRO" w:cs="ＭＳ 明朝"/>
          <w:color w:val="FF0000"/>
          <w:spacing w:val="-4"/>
          <w:sz w:val="22"/>
        </w:rPr>
      </w:pPr>
      <w:r w:rsidRPr="006D0AA2">
        <w:rPr>
          <w:rFonts w:ascii="HG丸ｺﾞｼｯｸM-PRO" w:eastAsia="HG丸ｺﾞｼｯｸM-PRO" w:hAnsi="HG丸ｺﾞｼｯｸM-PRO" w:cs="ＭＳ 明朝" w:hint="eastAsia"/>
          <w:color w:val="000000" w:themeColor="text1"/>
          <w:spacing w:val="-4"/>
          <w:sz w:val="22"/>
        </w:rPr>
        <w:lastRenderedPageBreak/>
        <w:t xml:space="preserve">▼　</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大学等</w:t>
      </w:r>
      <w:r w:rsidRPr="006D0AA2">
        <w:rPr>
          <w:rFonts w:ascii="HG丸ｺﾞｼｯｸM-PRO" w:eastAsia="HG丸ｺﾞｼｯｸM-PRO" w:hAnsi="HG丸ｺﾞｼｯｸM-PRO" w:cs="ＭＳ 明朝" w:hint="eastAsia"/>
          <w:color w:val="000000" w:themeColor="text1"/>
          <w:spacing w:val="-4"/>
          <w:sz w:val="22"/>
        </w:rPr>
        <w:t>と連携し、</w:t>
      </w:r>
      <w:r w:rsidRPr="006D0AA2">
        <w:rPr>
          <w:rFonts w:ascii="HG丸ｺﾞｼｯｸM-PRO" w:eastAsia="HG丸ｺﾞｼｯｸM-PRO" w:hAnsi="HG丸ｺﾞｼｯｸM-PRO" w:cs="ＭＳ 明朝" w:hint="eastAsia"/>
          <w:color w:val="000000" w:themeColor="text1"/>
          <w:spacing w:val="-2"/>
          <w:sz w:val="22"/>
        </w:rPr>
        <w:t>学</w:t>
      </w:r>
      <w:r w:rsidRPr="006D0AA2">
        <w:rPr>
          <w:rFonts w:ascii="HG丸ｺﾞｼｯｸM-PRO" w:eastAsia="HG丸ｺﾞｼｯｸM-PRO" w:hAnsi="HG丸ｺﾞｼｯｸM-PRO" w:cs="ＭＳ 明朝" w:hint="eastAsia"/>
          <w:spacing w:val="-2"/>
          <w:sz w:val="22"/>
        </w:rPr>
        <w:t>生食堂や従業員食堂での健康バランスのとれたメニューの提供や健康的な食生活の実践につながる食品を自然に選択できる食環境づくりを推進します。</w:t>
      </w:r>
    </w:p>
    <w:p w14:paraId="75DB849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p>
    <w:p w14:paraId="017AA193" w14:textId="77777777" w:rsidR="009A384C" w:rsidRPr="008035DD" w:rsidRDefault="009A384C" w:rsidP="009A384C">
      <w:pPr>
        <w:ind w:leftChars="200" w:left="640" w:hangingChars="100" w:hanging="220"/>
        <w:rPr>
          <w:rFonts w:ascii="HG丸ｺﾞｼｯｸM-PRO" w:eastAsia="HG丸ｺﾞｼｯｸM-PRO" w:hAnsi="HG丸ｺﾞｼｯｸM-PRO" w:cs="ＭＳ 明朝"/>
          <w:sz w:val="22"/>
        </w:rPr>
      </w:pPr>
      <w:r w:rsidRPr="008035DD">
        <w:rPr>
          <w:rFonts w:ascii="HG丸ｺﾞｼｯｸM-PRO" w:eastAsia="HG丸ｺﾞｼｯｸM-PRO" w:hAnsi="HG丸ｺﾞｼｯｸM-PRO" w:cs="ＭＳ 明朝" w:hint="eastAsia"/>
          <w:sz w:val="22"/>
        </w:rPr>
        <w:t>｟府民と社会とのつながりを重視した環境整備｠</w:t>
      </w:r>
    </w:p>
    <w:p w14:paraId="58953CAC" w14:textId="77777777" w:rsidR="009A384C" w:rsidRPr="008035DD" w:rsidRDefault="009A384C" w:rsidP="009A384C">
      <w:pPr>
        <w:spacing w:line="340" w:lineRule="exact"/>
        <w:ind w:leftChars="222" w:left="576" w:hangingChars="50" w:hanging="110"/>
        <w:rPr>
          <w:rFonts w:ascii="HG丸ｺﾞｼｯｸM-PRO" w:eastAsia="HG丸ｺﾞｼｯｸM-PRO" w:hAnsi="HG丸ｺﾞｼｯｸM-PRO"/>
          <w:color w:val="000000" w:themeColor="text1"/>
          <w:sz w:val="22"/>
          <w:szCs w:val="18"/>
        </w:rPr>
      </w:pPr>
      <w:r w:rsidRPr="006D0AA2">
        <w:rPr>
          <w:rFonts w:ascii="HG丸ｺﾞｼｯｸM-PRO" w:eastAsia="HG丸ｺﾞｼｯｸM-PRO" w:hAnsi="HG丸ｺﾞｼｯｸM-PRO" w:cs="ＭＳ 明朝" w:hint="eastAsia"/>
          <w:sz w:val="22"/>
        </w:rPr>
        <w:t xml:space="preserve">▼　</w:t>
      </w:r>
      <w:r w:rsidRPr="008035DD">
        <w:rPr>
          <w:rFonts w:ascii="HG丸ｺﾞｼｯｸM-PRO" w:eastAsia="HG丸ｺﾞｼｯｸM-PRO" w:hAnsi="HG丸ｺﾞｼｯｸM-PRO" w:hint="eastAsia"/>
          <w:color w:val="000000" w:themeColor="text1"/>
          <w:sz w:val="22"/>
          <w:szCs w:val="18"/>
        </w:rPr>
        <w:t>市町村や大阪府栄養士会、大阪府食生活改善連絡協議会等と連携して、地域において、親子料理教室等の学びながら食を楽しめる機会や、子どもから高齢者世代まで食を通じたコミュニケーションが図れる</w:t>
      </w:r>
      <w:r w:rsidRPr="00C31FBF">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9A384C" w:rsidRPr="008035DD">
              <w:rPr>
                <w:rFonts w:ascii="HG丸ｺﾞｼｯｸM-PRO" w:eastAsia="HG丸ｺﾞｼｯｸM-PRO" w:hAnsi="HG丸ｺﾞｼｯｸM-PRO"/>
                <w:color w:val="000000" w:themeColor="text1"/>
                <w:sz w:val="11"/>
                <w:szCs w:val="18"/>
              </w:rPr>
              <w:t>きょうしょく</w:t>
            </w:r>
          </w:rt>
          <w:rubyBase>
            <w:r w:rsidR="009A384C" w:rsidRPr="008035DD">
              <w:rPr>
                <w:rFonts w:ascii="HG丸ｺﾞｼｯｸM-PRO" w:eastAsia="HG丸ｺﾞｼｯｸM-PRO" w:hAnsi="HG丸ｺﾞｼｯｸM-PRO"/>
                <w:color w:val="000000" w:themeColor="text1"/>
                <w:sz w:val="22"/>
                <w:szCs w:val="18"/>
              </w:rPr>
              <w:t>共食</w:t>
            </w:r>
          </w:rubyBase>
        </w:ruby>
      </w:r>
      <w:r w:rsidRPr="008035DD">
        <w:rPr>
          <w:rFonts w:ascii="HG丸ｺﾞｼｯｸM-PRO" w:eastAsia="HG丸ｺﾞｼｯｸM-PRO" w:hAnsi="HG丸ｺﾞｼｯｸM-PRO" w:hint="eastAsia"/>
          <w:color w:val="000000" w:themeColor="text1"/>
          <w:sz w:val="22"/>
          <w:szCs w:val="18"/>
        </w:rPr>
        <w:t>の機会の提供を推進します。</w:t>
      </w:r>
    </w:p>
    <w:p w14:paraId="70457C22" w14:textId="77777777" w:rsidR="009A384C" w:rsidRPr="006D0AA2" w:rsidRDefault="009A384C" w:rsidP="009A384C">
      <w:pPr>
        <w:ind w:leftChars="200" w:left="640" w:hangingChars="100" w:hanging="220"/>
        <w:rPr>
          <w:rFonts w:asciiTheme="majorEastAsia" w:eastAsiaTheme="majorEastAsia" w:hAnsiTheme="majorEastAsia"/>
          <w:b/>
          <w:sz w:val="24"/>
        </w:rPr>
      </w:pPr>
      <w:r w:rsidRPr="006D0AA2">
        <w:rPr>
          <w:rFonts w:ascii="HG丸ｺﾞｼｯｸM-PRO" w:eastAsia="HG丸ｺﾞｼｯｸM-PRO" w:hAnsi="HG丸ｺﾞｼｯｸM-PRO" w:cs="ＭＳ 明朝" w:hint="eastAsia"/>
          <w:sz w:val="22"/>
        </w:rPr>
        <w:t>▼　「健康経営」に取り組む企業等と連携し、職場において、食を通じたコミュニケーションが図れる共食の機会の提供を推進します。</w:t>
      </w:r>
    </w:p>
    <w:p w14:paraId="34B80E00" w14:textId="7DBDE168" w:rsidR="009A384C" w:rsidRPr="00AE3C36" w:rsidRDefault="009A384C" w:rsidP="009A384C">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　大学を中心とした健康キャンパスづくりを推進し、学内等の</w:t>
      </w:r>
      <w:r>
        <w:rPr>
          <w:rFonts w:ascii="HG丸ｺﾞｼｯｸM-PRO" w:eastAsia="HG丸ｺﾞｼｯｸM-PRO" w:hAnsi="HG丸ｺﾞｼｯｸM-PRO" w:cs="ＭＳ 明朝" w:hint="eastAsia"/>
          <w:sz w:val="22"/>
        </w:rPr>
        <w:t>気運</w:t>
      </w:r>
      <w:r w:rsidRPr="00AE3C36">
        <w:rPr>
          <w:rFonts w:ascii="HG丸ｺﾞｼｯｸM-PRO" w:eastAsia="HG丸ｺﾞｼｯｸM-PRO" w:hAnsi="HG丸ｺﾞｼｯｸM-PRO" w:cs="ＭＳ 明朝" w:hint="eastAsia"/>
          <w:sz w:val="22"/>
        </w:rPr>
        <w:t>醸成を図ることで、学生等における健康への関心を高め、生活習慣の改善につなげるとともに、大学を核とした健康コミュニティの創造をめざします。</w:t>
      </w:r>
    </w:p>
    <w:p w14:paraId="13FDF456"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薬剤師会の協力の下、身近に相談ができる場として、健康サポート薬局を府民に周知し、その利用を促進します。</w:t>
      </w:r>
    </w:p>
    <w:p w14:paraId="10935505" w14:textId="5B0A6780"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xml:space="preserve">▼　</w:t>
      </w:r>
      <w:r w:rsidR="00AB7BA5" w:rsidRPr="00AB7BA5">
        <w:rPr>
          <w:rFonts w:ascii="HG丸ｺﾞｼｯｸM-PRO" w:eastAsia="HG丸ｺﾞｼｯｸM-PRO" w:hAnsi="HG丸ｺﾞｼｯｸM-PRO" w:cs="ＭＳ 明朝" w:hint="eastAsia"/>
          <w:color w:val="FF0000"/>
          <w:sz w:val="22"/>
          <w:highlight w:val="green"/>
        </w:rPr>
        <w:t>地域住民や自治会等の地縁型組織、市町村社会福祉協議会</w:t>
      </w:r>
      <w:r w:rsidR="00AB7BA5" w:rsidRPr="00AB7BA5">
        <w:rPr>
          <w:rFonts w:ascii="HG丸ｺﾞｼｯｸM-PRO" w:eastAsia="HG丸ｺﾞｼｯｸM-PRO" w:hAnsi="HG丸ｺﾞｼｯｸM-PRO" w:cs="ＭＳ 明朝" w:hint="eastAsia"/>
          <w:sz w:val="22"/>
        </w:rPr>
        <w:t>との連携による健康づくりイベント等を支援します。商店街の空き店舗や空き家など地域資源を有効活用した、健康コミュニティの育成のための取組みを支援します。</w:t>
      </w:r>
    </w:p>
    <w:p w14:paraId="7F31691E" w14:textId="393172E4" w:rsidR="009A384C"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　自治会や公的賃貸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14:paraId="3911630E" w14:textId="2C510F69" w:rsidR="00AB7BA5" w:rsidRPr="00327999" w:rsidRDefault="00AB7BA5" w:rsidP="009A384C">
      <w:pPr>
        <w:ind w:leftChars="200" w:left="640" w:hangingChars="100" w:hanging="220"/>
        <w:rPr>
          <w:rFonts w:ascii="HG丸ｺﾞｼｯｸM-PRO" w:eastAsia="HG丸ｺﾞｼｯｸM-PRO" w:hAnsi="HG丸ｺﾞｼｯｸM-PRO"/>
          <w:i/>
          <w:sz w:val="22"/>
        </w:rPr>
      </w:pPr>
      <w:r w:rsidRPr="00327999">
        <w:rPr>
          <w:rFonts w:ascii="HG丸ｺﾞｼｯｸM-PRO" w:eastAsia="HG丸ｺﾞｼｯｸM-PRO" w:hAnsi="HG丸ｺﾞｼｯｸM-PRO" w:hint="eastAsia"/>
          <w:sz w:val="22"/>
        </w:rPr>
        <w:t xml:space="preserve">▼　</w:t>
      </w:r>
      <w:r w:rsidRPr="00AB7BA5">
        <w:rPr>
          <w:rFonts w:ascii="HG丸ｺﾞｼｯｸM-PRO" w:eastAsia="HG丸ｺﾞｼｯｸM-PRO" w:hAnsi="HG丸ｺﾞｼｯｸM-PRO" w:hint="eastAsia"/>
          <w:color w:val="FF0000"/>
          <w:sz w:val="22"/>
          <w:highlight w:val="green"/>
        </w:rPr>
        <w:t>住民運営の「通いの場」等において、介護予防につながる取組みを支援します。また、ねんりんピック（全国健康福祉祭）への選手派遣事業や老人クラブ活動への助成等を通じて、高齢者の健康づくりや生きがいづくりを推進します。</w:t>
      </w:r>
    </w:p>
    <w:p w14:paraId="259AAEF8"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6D83A7CA" w14:textId="77777777" w:rsidR="00A73F9C" w:rsidRDefault="00A73F9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A37185E" w14:textId="7371BD9A" w:rsidR="009A384C" w:rsidRPr="001F63A8"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1BCB6F13"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EAE916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A0E2D8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4CF4BA8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A3BE6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5F0978F" w14:textId="77777777" w:rsidTr="00355A28">
        <w:trPr>
          <w:trHeight w:val="6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670EB97" w14:textId="427B3946"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35</w:t>
            </w:r>
          </w:p>
        </w:tc>
        <w:tc>
          <w:tcPr>
            <w:tcW w:w="4445" w:type="dxa"/>
            <w:tcBorders>
              <w:top w:val="dotted" w:sz="4" w:space="0" w:color="auto"/>
              <w:left w:val="nil"/>
              <w:bottom w:val="dotted" w:sz="4" w:space="0" w:color="auto"/>
              <w:right w:val="single" w:sz="4" w:space="0" w:color="auto"/>
            </w:tcBorders>
            <w:vAlign w:val="center"/>
          </w:tcPr>
          <w:p w14:paraId="150AE8D5"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“健康経営”に取り組む中小企業数（「健康宣言企業」数）の増加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61689104" w14:textId="77777777" w:rsidR="008435FF" w:rsidRPr="00F156C9" w:rsidRDefault="008435FF"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3,900社</w:t>
            </w:r>
          </w:p>
          <w:p w14:paraId="476F718C" w14:textId="3345FD7A" w:rsidR="002048B0" w:rsidRPr="00F156C9" w:rsidRDefault="008435FF"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（R4）</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1963D50A" w14:textId="40AFEFDB"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13,400社</w:t>
            </w:r>
          </w:p>
        </w:tc>
      </w:tr>
      <w:tr w:rsidR="00F156C9" w:rsidRPr="00F156C9" w14:paraId="3EA4829D" w14:textId="77777777" w:rsidTr="00355A28">
        <w:trPr>
          <w:trHeight w:val="1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19F301E6" w14:textId="24683E6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36</w:t>
            </w:r>
          </w:p>
        </w:tc>
        <w:tc>
          <w:tcPr>
            <w:tcW w:w="4445" w:type="dxa"/>
            <w:tcBorders>
              <w:top w:val="dotted" w:sz="4" w:space="0" w:color="auto"/>
              <w:left w:val="nil"/>
              <w:bottom w:val="dotted" w:sz="4" w:space="0" w:color="auto"/>
              <w:right w:val="single" w:sz="4" w:space="0" w:color="auto"/>
            </w:tcBorders>
            <w:vAlign w:val="center"/>
          </w:tcPr>
          <w:p w14:paraId="0260697A" w14:textId="69D8310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sz w:val="20"/>
                <w:szCs w:val="20"/>
              </w:rPr>
              <w:t>V.O.S.メニュー（野菜・油・食塩の量に配慮したメニュー）ロゴマーク使用承認</w:t>
            </w:r>
            <w:r w:rsidRPr="00F156C9">
              <w:rPr>
                <w:rFonts w:asciiTheme="majorEastAsia" w:eastAsiaTheme="majorEastAsia" w:hAnsiTheme="majorEastAsia" w:hint="eastAsia"/>
                <w:sz w:val="20"/>
                <w:szCs w:val="20"/>
              </w:rPr>
              <w:t>件数の増加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7341A89F" w14:textId="78E8FE36"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791件（R4）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38EEDD17" w14:textId="389181EC"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2,000件</w:t>
            </w:r>
          </w:p>
        </w:tc>
      </w:tr>
      <w:tr w:rsidR="00F156C9" w:rsidRPr="00F156C9" w14:paraId="3035FB7F" w14:textId="77777777" w:rsidTr="00355A28">
        <w:trPr>
          <w:trHeight w:val="4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483390E9" w14:textId="2A5D50E7"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37</w:t>
            </w:r>
          </w:p>
        </w:tc>
        <w:tc>
          <w:tcPr>
            <w:tcW w:w="4445" w:type="dxa"/>
            <w:tcBorders>
              <w:top w:val="dotted" w:sz="4" w:space="0" w:color="auto"/>
              <w:left w:val="nil"/>
              <w:bottom w:val="dotted" w:sz="4" w:space="0" w:color="auto"/>
              <w:right w:val="single" w:sz="4" w:space="0" w:color="auto"/>
            </w:tcBorders>
            <w:vAlign w:val="center"/>
          </w:tcPr>
          <w:p w14:paraId="7D4B063E"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滞在快適性等向上区域（まちなかウォーカブル区域）の設定数の増加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23B834A" w14:textId="6A20935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9区域(</w:t>
            </w:r>
            <w:r w:rsidRPr="00F156C9">
              <w:rPr>
                <w:rFonts w:asciiTheme="majorEastAsia" w:eastAsiaTheme="majorEastAsia" w:hAnsiTheme="majorEastAsia" w:cs="ＭＳ Ｐゴシック"/>
                <w:kern w:val="0"/>
                <w:sz w:val="20"/>
                <w:szCs w:val="20"/>
              </w:rPr>
              <w:t>R5</w:t>
            </w:r>
            <w:r w:rsidRPr="00F156C9">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00289703" w14:textId="4131FAA6"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1AF0DFC1" w14:textId="77777777" w:rsidTr="00355A28">
        <w:trPr>
          <w:trHeight w:val="154"/>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1FE13D4" w14:textId="549D3990"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38</w:t>
            </w:r>
          </w:p>
        </w:tc>
        <w:tc>
          <w:tcPr>
            <w:tcW w:w="4445" w:type="dxa"/>
            <w:tcBorders>
              <w:top w:val="dotted" w:sz="4" w:space="0" w:color="auto"/>
              <w:left w:val="nil"/>
              <w:bottom w:val="dotted" w:sz="4" w:space="0" w:color="auto"/>
              <w:right w:val="single" w:sz="4" w:space="0" w:color="auto"/>
            </w:tcBorders>
            <w:vAlign w:val="center"/>
          </w:tcPr>
          <w:p w14:paraId="2B4B61F7"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健康づくりを進める住民の自主組織の数の増加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FA122E" w14:textId="10C3F0E8"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1,068団体（R5）</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65983332" w14:textId="356989D2"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78DE20E2" w14:textId="77777777" w:rsidTr="00355A28">
        <w:trPr>
          <w:trHeight w:val="2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5C4B9BE" w14:textId="6401AFC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39</w:t>
            </w:r>
          </w:p>
        </w:tc>
        <w:tc>
          <w:tcPr>
            <w:tcW w:w="4445" w:type="dxa"/>
            <w:tcBorders>
              <w:top w:val="dotted" w:sz="4" w:space="0" w:color="auto"/>
              <w:left w:val="nil"/>
              <w:bottom w:val="dotted" w:sz="4" w:space="0" w:color="auto"/>
              <w:right w:val="single" w:sz="4" w:space="0" w:color="auto"/>
            </w:tcBorders>
            <w:vAlign w:val="center"/>
          </w:tcPr>
          <w:p w14:paraId="07168492" w14:textId="71D868F0"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地域や職場等の所属コミュニティで共食する者の割合の増加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39C2F34" w14:textId="315EAB3C" w:rsidR="002048B0" w:rsidRPr="00F156C9" w:rsidRDefault="002048B0" w:rsidP="00355A28">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29.6</w:t>
            </w:r>
            <w:r w:rsidRPr="00F156C9">
              <w:rPr>
                <w:rFonts w:asciiTheme="majorEastAsia" w:eastAsiaTheme="majorEastAsia" w:hAnsiTheme="majorEastAsia" w:cs="ＭＳ Ｐゴシック"/>
                <w:kern w:val="0"/>
                <w:sz w:val="20"/>
                <w:szCs w:val="20"/>
              </w:rPr>
              <w:t>%(</w:t>
            </w:r>
            <w:r w:rsidRPr="00F156C9">
              <w:rPr>
                <w:rFonts w:asciiTheme="majorEastAsia" w:eastAsiaTheme="majorEastAsia" w:hAnsiTheme="majorEastAsia" w:cs="ＭＳ Ｐゴシック" w:hint="eastAsia"/>
                <w:kern w:val="0"/>
                <w:sz w:val="20"/>
                <w:szCs w:val="20"/>
              </w:rPr>
              <w:t>R</w:t>
            </w:r>
            <w:r w:rsidRPr="00F156C9">
              <w:rPr>
                <w:rFonts w:asciiTheme="majorEastAsia" w:eastAsiaTheme="majorEastAsia" w:hAnsiTheme="majorEastAsia" w:cs="ＭＳ Ｐゴシック"/>
                <w:kern w:val="0"/>
                <w:sz w:val="20"/>
                <w:szCs w:val="20"/>
              </w:rPr>
              <w:t>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59CBC1FE" w14:textId="2CD91D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40％以上</w:t>
            </w:r>
          </w:p>
        </w:tc>
      </w:tr>
      <w:tr w:rsidR="00F156C9" w:rsidRPr="00F156C9" w14:paraId="4120C8F7" w14:textId="77777777" w:rsidTr="00355A28">
        <w:trPr>
          <w:trHeight w:val="39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CA088B7" w14:textId="1C33806D"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40</w:t>
            </w:r>
          </w:p>
        </w:tc>
        <w:tc>
          <w:tcPr>
            <w:tcW w:w="4445" w:type="dxa"/>
            <w:tcBorders>
              <w:top w:val="dotted" w:sz="4" w:space="0" w:color="auto"/>
              <w:left w:val="nil"/>
              <w:bottom w:val="dotted" w:sz="4" w:space="0" w:color="auto"/>
              <w:right w:val="single" w:sz="4" w:space="0" w:color="auto"/>
            </w:tcBorders>
            <w:vAlign w:val="center"/>
          </w:tcPr>
          <w:p w14:paraId="35A9D62F"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地域の人々とのつながりが強いと思う者の割合の増加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F8A8CBC" w14:textId="149C8B47"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w:t>
            </w:r>
            <w:r w:rsidRPr="00F156C9">
              <w:rPr>
                <w:rFonts w:asciiTheme="majorEastAsia" w:eastAsiaTheme="majorEastAsia" w:hAnsiTheme="majorEastAsia" w:cs="ＭＳ Ｐゴシック"/>
                <w:kern w:val="0"/>
                <w:sz w:val="20"/>
                <w:szCs w:val="20"/>
              </w:rPr>
              <w:t>5.8%(R4)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1145E2F7" w14:textId="203F1451"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30％</w:t>
            </w:r>
          </w:p>
        </w:tc>
      </w:tr>
      <w:tr w:rsidR="00F156C9" w:rsidRPr="00F156C9" w14:paraId="4D7B8F1A" w14:textId="77777777" w:rsidTr="00355A28">
        <w:trPr>
          <w:trHeight w:val="7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1CA7E27" w14:textId="353EFA0C"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41</w:t>
            </w:r>
          </w:p>
        </w:tc>
        <w:tc>
          <w:tcPr>
            <w:tcW w:w="4445" w:type="dxa"/>
            <w:tcBorders>
              <w:top w:val="dotted" w:sz="4" w:space="0" w:color="auto"/>
              <w:left w:val="nil"/>
              <w:bottom w:val="single" w:sz="12" w:space="0" w:color="auto"/>
              <w:right w:val="single" w:sz="4" w:space="0" w:color="auto"/>
            </w:tcBorders>
            <w:vAlign w:val="center"/>
          </w:tcPr>
          <w:p w14:paraId="70567083" w14:textId="3266831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社会活動を行っている者の割合の増加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3F274355" w14:textId="53E3D34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kern w:val="0"/>
                <w:sz w:val="20"/>
                <w:szCs w:val="20"/>
              </w:rPr>
              <w:t>76.</w:t>
            </w:r>
            <w:r w:rsidRPr="00F156C9">
              <w:rPr>
                <w:rFonts w:asciiTheme="majorEastAsia" w:eastAsiaTheme="majorEastAsia" w:hAnsiTheme="majorEastAsia" w:cs="ＭＳ Ｐゴシック" w:hint="eastAsia"/>
                <w:kern w:val="0"/>
                <w:sz w:val="20"/>
                <w:szCs w:val="20"/>
              </w:rPr>
              <w:t>5</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604EE387" w14:textId="2EFB2A0A"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80％</w:t>
            </w:r>
          </w:p>
        </w:tc>
      </w:tr>
      <w:bookmarkEnd w:id="130"/>
    </w:tbl>
    <w:p w14:paraId="182DC937" w14:textId="77777777" w:rsidR="009A384C" w:rsidRPr="00F156C9" w:rsidRDefault="009A384C" w:rsidP="009A384C">
      <w:pPr>
        <w:pStyle w:val="1"/>
        <w:rPr>
          <w:color w:val="auto"/>
        </w:rPr>
      </w:pPr>
    </w:p>
    <w:p w14:paraId="11B43A52" w14:textId="2CE871AE" w:rsidR="00764C27" w:rsidRPr="00F156C9" w:rsidRDefault="00764C27" w:rsidP="000262B5">
      <w:pPr>
        <w:widowControl/>
        <w:spacing w:line="-200" w:lineRule="auto"/>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4A2E18C8" w14:textId="2D63AFF6"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35</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全国健康保険協会公表</w:t>
      </w:r>
    </w:p>
    <w:p w14:paraId="64624A34" w14:textId="2009C55E"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bookmarkStart w:id="138" w:name="_Hlk152765000"/>
      <w:r w:rsidRPr="00F156C9">
        <w:rPr>
          <w:rFonts w:ascii="HG丸ｺﾞｼｯｸM-PRO" w:eastAsia="HG丸ｺﾞｼｯｸM-PRO" w:hAnsi="HG丸ｺﾞｼｯｸM-PRO" w:hint="eastAsia"/>
          <w:sz w:val="18"/>
          <w:szCs w:val="18"/>
        </w:rPr>
        <w:t>36</w:t>
      </w:r>
      <w:r w:rsidRPr="00F156C9">
        <w:rPr>
          <w:rFonts w:ascii="HG丸ｺﾞｼｯｸM-PRO" w:eastAsia="HG丸ｺﾞｼｯｸM-PRO" w:hAnsi="HG丸ｺﾞｼｯｸM-PRO"/>
          <w:sz w:val="18"/>
          <w:szCs w:val="18"/>
        </w:rPr>
        <w:t>,38：</w:t>
      </w:r>
      <w:r w:rsidRPr="00F156C9">
        <w:rPr>
          <w:rFonts w:ascii="HG丸ｺﾞｼｯｸM-PRO" w:eastAsia="HG丸ｺﾞｼｯｸM-PRO" w:hAnsi="HG丸ｺﾞｼｯｸM-PRO" w:hint="eastAsia"/>
          <w:sz w:val="18"/>
          <w:szCs w:val="18"/>
        </w:rPr>
        <w:t>大阪府調べ</w:t>
      </w:r>
      <w:bookmarkEnd w:id="138"/>
    </w:p>
    <w:p w14:paraId="31E56378" w14:textId="10D9B002"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 xml:space="preserve">       37：</w:t>
      </w:r>
      <w:r w:rsidRPr="00F156C9">
        <w:rPr>
          <w:rFonts w:ascii="HG丸ｺﾞｼｯｸM-PRO" w:eastAsia="HG丸ｺﾞｼｯｸM-PRO" w:hAnsi="HG丸ｺﾞｼｯｸM-PRO" w:hint="eastAsia"/>
          <w:sz w:val="18"/>
          <w:szCs w:val="18"/>
        </w:rPr>
        <w:t>国土交通省調査</w:t>
      </w:r>
    </w:p>
    <w:p w14:paraId="63A0547C" w14:textId="22462288"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w:t>
      </w:r>
      <w:r w:rsidRPr="00F156C9">
        <w:rPr>
          <w:rFonts w:ascii="HG丸ｺﾞｼｯｸM-PRO" w:eastAsia="HG丸ｺﾞｼｯｸM-PRO" w:hAnsi="HG丸ｺﾞｼｯｸM-PRO"/>
          <w:sz w:val="18"/>
          <w:szCs w:val="18"/>
        </w:rPr>
        <w:t>9</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40</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41：</w:t>
      </w:r>
      <w:r w:rsidRPr="00F156C9">
        <w:rPr>
          <w:rFonts w:ascii="HG丸ｺﾞｼｯｸM-PRO" w:eastAsia="HG丸ｺﾞｼｯｸM-PRO" w:hAnsi="HG丸ｺﾞｼｯｸM-PRO" w:hint="eastAsia"/>
          <w:sz w:val="18"/>
          <w:szCs w:val="18"/>
        </w:rPr>
        <w:t>大阪府健康づくり実態調査</w:t>
      </w:r>
    </w:p>
    <w:p w14:paraId="18D60BFD" w14:textId="3E56B926"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126BF4" w14:textId="6696B4CF" w:rsidR="00764C27" w:rsidRDefault="00764C27" w:rsidP="00764C27">
      <w:pPr>
        <w:widowControl/>
        <w:jc w:val="left"/>
        <w:rPr>
          <w:rFonts w:ascii="HG丸ｺﾞｼｯｸM-PRO" w:eastAsia="HG丸ｺﾞｼｯｸM-PRO" w:hAnsi="HG丸ｺﾞｼｯｸM-PRO"/>
          <w:sz w:val="22"/>
        </w:rPr>
      </w:pPr>
    </w:p>
    <w:p w14:paraId="2F8D049E" w14:textId="657984F3" w:rsidR="009A384C" w:rsidRDefault="00764C27" w:rsidP="009A384C">
      <w:pPr>
        <w:widowControl/>
        <w:jc w:val="left"/>
        <w:rPr>
          <w:rFonts w:asciiTheme="majorEastAsia" w:eastAsiaTheme="majorEastAsia" w:hAnsiTheme="majorEastAsia"/>
          <w:b/>
          <w:color w:val="000000" w:themeColor="text1"/>
          <w:sz w:val="48"/>
          <w:szCs w:val="48"/>
          <w:bdr w:val="single" w:sz="4" w:space="0" w:color="auto"/>
          <w:shd w:val="pct15" w:color="auto" w:fill="FFFFFF"/>
        </w:rPr>
      </w:pPr>
      <w:r>
        <w:rPr>
          <w:rFonts w:hint="eastAsia"/>
        </w:rPr>
        <w:t xml:space="preserve">　</w:t>
      </w:r>
      <w:r w:rsidR="009A384C">
        <w:br w:type="page"/>
      </w:r>
    </w:p>
    <w:p w14:paraId="4FF6FFBC" w14:textId="1CC72496" w:rsidR="009A384C" w:rsidRPr="0076415F" w:rsidRDefault="009A384C" w:rsidP="009A384C">
      <w:pPr>
        <w:pStyle w:val="1"/>
      </w:pPr>
      <w:bookmarkStart w:id="139" w:name="_Toc510088999"/>
      <w:bookmarkStart w:id="140" w:name="_Toc152763276"/>
      <w:r>
        <w:rPr>
          <w:rFonts w:hint="eastAsia"/>
        </w:rPr>
        <w:lastRenderedPageBreak/>
        <w:t>第６</w:t>
      </w:r>
      <w:r w:rsidRPr="0076415F">
        <w:rPr>
          <w:rFonts w:hint="eastAsia"/>
        </w:rPr>
        <w:t>章</w:t>
      </w:r>
      <w:r w:rsidR="00BD3F31">
        <w:rPr>
          <w:rFonts w:hint="eastAsia"/>
        </w:rPr>
        <w:t xml:space="preserve">　</w:t>
      </w:r>
      <w:r w:rsidRPr="0076415F">
        <w:rPr>
          <w:rFonts w:hint="eastAsia"/>
        </w:rPr>
        <w:t>計画の推進体制</w:t>
      </w:r>
      <w:bookmarkEnd w:id="139"/>
      <w:bookmarkEnd w:id="140"/>
      <w:r>
        <w:rPr>
          <w:rFonts w:hint="eastAsia"/>
        </w:rPr>
        <w:t xml:space="preserve">　　　　　　　　　</w:t>
      </w:r>
    </w:p>
    <w:p w14:paraId="51BD9D12" w14:textId="76815B40" w:rsidR="009A384C" w:rsidRPr="00A03052" w:rsidRDefault="009A384C" w:rsidP="009A384C">
      <w:pPr>
        <w:pStyle w:val="2"/>
      </w:pPr>
      <w:bookmarkStart w:id="141" w:name="_Toc510089000"/>
      <w:bookmarkStart w:id="142" w:name="_Toc152763277"/>
      <w:r w:rsidRPr="00A03052">
        <w:rPr>
          <w:rFonts w:hint="eastAsia"/>
        </w:rPr>
        <w:t>１</w:t>
      </w:r>
      <w:r>
        <w:rPr>
          <w:rFonts w:hint="eastAsia"/>
        </w:rPr>
        <w:t xml:space="preserve">　</w:t>
      </w:r>
      <w:bookmarkEnd w:id="141"/>
      <w:r w:rsidR="00F23848" w:rsidRPr="00F23848">
        <w:rPr>
          <w:rFonts w:hint="eastAsia"/>
        </w:rPr>
        <w:t>計画の推進体制</w:t>
      </w:r>
      <w:bookmarkEnd w:id="142"/>
    </w:p>
    <w:p w14:paraId="723FAA35" w14:textId="77777777" w:rsidR="009A384C" w:rsidRPr="00A03052" w:rsidRDefault="009A384C" w:rsidP="009A384C">
      <w:pPr>
        <w:pStyle w:val="3"/>
      </w:pPr>
      <w:bookmarkStart w:id="143" w:name="_Toc510089001"/>
      <w:bookmarkStart w:id="144" w:name="_Toc152763278"/>
      <w:r>
        <w:rPr>
          <w:rFonts w:hint="eastAsia"/>
        </w:rPr>
        <w:t>（1）</w:t>
      </w:r>
      <w:r w:rsidRPr="00A03052">
        <w:rPr>
          <w:rFonts w:hint="eastAsia"/>
        </w:rPr>
        <w:t>オール大阪の推進体制</w:t>
      </w:r>
      <w:bookmarkEnd w:id="143"/>
      <w:bookmarkEnd w:id="144"/>
    </w:p>
    <w:p w14:paraId="0F7197F6"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14:paraId="13DF70A4"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7DF106DC" w14:textId="77777777" w:rsidR="009A384C" w:rsidRPr="00596ECD" w:rsidRDefault="009A384C" w:rsidP="009A384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830DE">
        <w:rPr>
          <w:rFonts w:ascii="HG丸ｺﾞｼｯｸM-PRO" w:eastAsia="HG丸ｺﾞｼｯｸM-PRO" w:hAnsi="HG丸ｺﾞｼｯｸM-PRO" w:hint="eastAsia"/>
          <w:szCs w:val="21"/>
        </w:rPr>
        <w:t>大阪府地域職域連携推進協議会</w:t>
      </w:r>
      <w:r w:rsidRPr="00F84186">
        <w:rPr>
          <w:rFonts w:ascii="HG丸ｺﾞｼｯｸM-PRO" w:eastAsia="HG丸ｺﾞｼｯｸM-PRO" w:hAnsi="HG丸ｺﾞｼｯｸM-PRO" w:hint="eastAsia"/>
          <w:szCs w:val="21"/>
        </w:rPr>
        <w:t>（平成24（2012）年11月設置）</w:t>
      </w:r>
      <w:r w:rsidRPr="00596ECD">
        <w:rPr>
          <w:rFonts w:ascii="HG丸ｺﾞｼｯｸM-PRO" w:eastAsia="HG丸ｺﾞｼｯｸM-PRO" w:hAnsi="HG丸ｺﾞｼｯｸM-PRO" w:hint="eastAsia"/>
          <w:szCs w:val="21"/>
        </w:rPr>
        <w:t>≫</w:t>
      </w:r>
    </w:p>
    <w:p w14:paraId="22A12A79"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90688" behindDoc="0" locked="0" layoutInCell="1" allowOverlap="1" wp14:anchorId="708C820C" wp14:editId="5965E704">
                <wp:simplePos x="0" y="0"/>
                <wp:positionH relativeFrom="column">
                  <wp:posOffset>346963</wp:posOffset>
                </wp:positionH>
                <wp:positionV relativeFrom="paragraph">
                  <wp:posOffset>36507</wp:posOffset>
                </wp:positionV>
                <wp:extent cx="5257800" cy="1680805"/>
                <wp:effectExtent l="0" t="0" r="19050" b="1524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680805"/>
                        </a:xfrm>
                        <a:prstGeom prst="roundRect">
                          <a:avLst>
                            <a:gd name="adj" fmla="val 5556"/>
                          </a:avLst>
                        </a:prstGeom>
                        <a:solidFill>
                          <a:sysClr val="window" lastClr="FFFFFF"/>
                        </a:solidFill>
                        <a:ln w="19050" cap="flat" cmpd="sng" algn="ctr">
                          <a:solidFill>
                            <a:srgbClr val="8064A2"/>
                          </a:solidFill>
                          <a:prstDash val="solid"/>
                        </a:ln>
                        <a:effectLst/>
                      </wps:spPr>
                      <wps:txb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820C" id="角丸四角形 1045" o:spid="_x0000_s1183" style="position:absolute;left:0;text-align:left;margin-left:27.3pt;margin-top:2.85pt;width:414pt;height:13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" fillcolor="window" strokecolor="#8064a2" strokeweight="1.5pt">
                <v:path arrowok="t"/>
                <v:textbo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92736" behindDoc="0" locked="0" layoutInCell="1" allowOverlap="1" wp14:anchorId="355C6A95" wp14:editId="35719FB6">
                <wp:simplePos x="0" y="0"/>
                <wp:positionH relativeFrom="column">
                  <wp:posOffset>415675</wp:posOffset>
                </wp:positionH>
                <wp:positionV relativeFrom="paragraph">
                  <wp:posOffset>115790</wp:posOffset>
                </wp:positionV>
                <wp:extent cx="5143500" cy="1543381"/>
                <wp:effectExtent l="0" t="0" r="0" b="0"/>
                <wp:wrapNone/>
                <wp:docPr id="1044" name="テキスト ボックス 1044" descr="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title="大阪府地域・職域連携推進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43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A95" id="テキスト ボックス 1044" o:spid="_x0000_s1184" type="#_x0000_t202" alt="タイトル: 大阪府地域・職域連携推進協議会 - 説明: 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style="position:absolute;left:0;text-align:left;margin-left:32.75pt;margin-top:9.1pt;width:405pt;height:12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" stroked="f">
                <v:textbox inset="5.85pt,.7pt,5.85pt,.7pt">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v:textbox>
              </v:shape>
            </w:pict>
          </mc:Fallback>
        </mc:AlternateContent>
      </w:r>
    </w:p>
    <w:p w14:paraId="1BE723E0"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D57F988"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30C8FE1" w14:textId="77777777" w:rsidR="009A384C" w:rsidRPr="003516CC" w:rsidRDefault="009A384C" w:rsidP="009A384C">
      <w:pPr>
        <w:ind w:leftChars="200" w:left="420" w:firstLineChars="100" w:firstLine="220"/>
        <w:rPr>
          <w:rFonts w:ascii="HG丸ｺﾞｼｯｸM-PRO" w:eastAsia="HG丸ｺﾞｼｯｸM-PRO" w:hAnsi="HG丸ｺﾞｼｯｸM-PRO"/>
          <w:sz w:val="22"/>
        </w:rPr>
      </w:pPr>
    </w:p>
    <w:p w14:paraId="13F86A6E" w14:textId="77777777" w:rsidR="009A384C" w:rsidRDefault="009A384C" w:rsidP="009A384C">
      <w:pPr>
        <w:ind w:firstLineChars="100" w:firstLine="241"/>
        <w:rPr>
          <w:rFonts w:ascii="HG丸ｺﾞｼｯｸM-PRO" w:eastAsia="HG丸ｺﾞｼｯｸM-PRO" w:hAnsi="HG丸ｺﾞｼｯｸM-PRO"/>
          <w:b/>
          <w:sz w:val="24"/>
          <w:szCs w:val="24"/>
          <w:u w:val="single"/>
        </w:rPr>
      </w:pPr>
    </w:p>
    <w:p w14:paraId="3C17C093" w14:textId="77777777" w:rsidR="009A384C" w:rsidRDefault="009A384C" w:rsidP="009A384C">
      <w:pPr>
        <w:ind w:firstLineChars="100" w:firstLine="281"/>
        <w:rPr>
          <w:rFonts w:asciiTheme="majorEastAsia" w:eastAsiaTheme="majorEastAsia" w:hAnsiTheme="majorEastAsia"/>
          <w:b/>
          <w:color w:val="0070C0"/>
          <w:sz w:val="28"/>
          <w:szCs w:val="24"/>
        </w:rPr>
      </w:pPr>
    </w:p>
    <w:p w14:paraId="7643A43C" w14:textId="77777777" w:rsidR="009A384C" w:rsidRDefault="009A384C" w:rsidP="009A384C">
      <w:pPr>
        <w:ind w:firstLineChars="100" w:firstLine="281"/>
        <w:rPr>
          <w:rFonts w:asciiTheme="majorEastAsia" w:eastAsiaTheme="majorEastAsia" w:hAnsiTheme="majorEastAsia"/>
          <w:b/>
          <w:color w:val="0070C0"/>
          <w:sz w:val="28"/>
          <w:szCs w:val="24"/>
        </w:rPr>
      </w:pPr>
    </w:p>
    <w:p w14:paraId="1C009406" w14:textId="77777777" w:rsidR="009A384C" w:rsidRDefault="009A384C" w:rsidP="009A384C">
      <w:pPr>
        <w:pStyle w:val="3"/>
      </w:pPr>
      <w:bookmarkStart w:id="145" w:name="_Toc510089002"/>
      <w:bookmarkStart w:id="146" w:name="_Toc152763279"/>
      <w:r>
        <w:rPr>
          <w:rFonts w:hint="eastAsia"/>
        </w:rPr>
        <w:t>（2）</w:t>
      </w:r>
      <w:r w:rsidRPr="00A03052">
        <w:rPr>
          <w:rFonts w:hint="eastAsia"/>
        </w:rPr>
        <w:t>地域における推進体制</w:t>
      </w:r>
      <w:bookmarkEnd w:id="145"/>
      <w:bookmarkEnd w:id="146"/>
    </w:p>
    <w:p w14:paraId="5D3B7854" w14:textId="4A100043"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各圏域の</w:t>
      </w:r>
      <w:r w:rsidR="00E56F39" w:rsidRPr="00327999">
        <w:rPr>
          <w:rFonts w:ascii="HG丸ｺﾞｼｯｸM-PRO" w:eastAsia="HG丸ｺﾞｼｯｸM-PRO" w:hAnsi="HG丸ｺﾞｼｯｸM-PRO" w:hint="eastAsia"/>
          <w:sz w:val="22"/>
        </w:rPr>
        <w:t>市町村、</w:t>
      </w:r>
      <w:r w:rsidR="00C6498F" w:rsidRPr="00327999">
        <w:rPr>
          <w:rFonts w:ascii="HG丸ｺﾞｼｯｸM-PRO" w:eastAsia="HG丸ｺﾞｼｯｸM-PRO" w:hAnsi="HG丸ｺﾞｼｯｸM-PRO" w:hint="eastAsia"/>
          <w:sz w:val="22"/>
        </w:rPr>
        <w:t>保健医療関係者、医療保険者</w:t>
      </w:r>
      <w:r w:rsidRPr="00327999">
        <w:rPr>
          <w:rFonts w:ascii="HG丸ｺﾞｼｯｸM-PRO" w:eastAsia="HG丸ｺﾞｼｯｸM-PRO" w:hAnsi="HG丸ｺﾞｼｯｸM-PRO" w:hint="eastAsia"/>
          <w:sz w:val="22"/>
        </w:rPr>
        <w:t>等が参画する「保健所圏域地域・職域連携推進協議会」等を活用し、各地域の実情に応じた健康づくり活動を推進します。</w:t>
      </w:r>
    </w:p>
    <w:p w14:paraId="4D8419AA"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14:paraId="5FD95ED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118D811" w14:textId="77777777" w:rsidR="009A384C" w:rsidRPr="00327999" w:rsidRDefault="009A384C" w:rsidP="009A384C">
      <w:pPr>
        <w:ind w:leftChars="200" w:left="420" w:firstLineChars="100" w:firstLine="210"/>
        <w:rPr>
          <w:rFonts w:ascii="HG丸ｺﾞｼｯｸM-PRO" w:eastAsia="HG丸ｺﾞｼｯｸM-PRO" w:hAnsi="HG丸ｺﾞｼｯｸM-PRO"/>
          <w:szCs w:val="21"/>
        </w:rPr>
      </w:pPr>
      <w:r w:rsidRPr="00327999">
        <w:rPr>
          <w:rFonts w:ascii="HG丸ｺﾞｼｯｸM-PRO" w:eastAsia="HG丸ｺﾞｼｯｸM-PRO" w:hAnsi="HG丸ｺﾞｼｯｸM-PRO" w:hint="eastAsia"/>
          <w:szCs w:val="21"/>
        </w:rPr>
        <w:t>≪保健所圏域地域・職域連携推進協議会≫</w:t>
      </w:r>
    </w:p>
    <w:p w14:paraId="2125DC38" w14:textId="1BB10F3E" w:rsidR="009A384C" w:rsidRPr="00327999" w:rsidRDefault="00355A28"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3760" behindDoc="0" locked="0" layoutInCell="1" allowOverlap="1" wp14:anchorId="10976F72" wp14:editId="052FE36A">
                <wp:simplePos x="0" y="0"/>
                <wp:positionH relativeFrom="column">
                  <wp:posOffset>291465</wp:posOffset>
                </wp:positionH>
                <wp:positionV relativeFrom="paragraph">
                  <wp:posOffset>106778</wp:posOffset>
                </wp:positionV>
                <wp:extent cx="5310505" cy="2033954"/>
                <wp:effectExtent l="0" t="0" r="4445" b="4445"/>
                <wp:wrapNone/>
                <wp:docPr id="1047" name="テキスト ボックス 1047" descr="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title="保健所圏域地域・職域連携推進協議会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2033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6F72" id="テキスト ボックス 1047" o:spid="_x0000_s1185" type="#_x0000_t202" alt="タイトル: 保健所圏域地域・職域連携推進協議会の説明 - 説明: 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style="position:absolute;left:0;text-align:left;margin-left:22.95pt;margin-top:8.4pt;width:418.15pt;height:160.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" stroked="f">
                <v:textbox inset="5.85pt,.7pt,5.85pt,.7pt">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v:textbox>
              </v:shape>
            </w:pict>
          </mc:Fallback>
        </mc:AlternateContent>
      </w:r>
      <w:r w:rsidR="009A384C" w:rsidRPr="00327999">
        <w:rPr>
          <w:rFonts w:ascii="HG丸ｺﾞｼｯｸM-PRO" w:eastAsia="HG丸ｺﾞｼｯｸM-PRO" w:hAnsi="HG丸ｺﾞｼｯｸM-PRO"/>
          <w:noProof/>
          <w:sz w:val="22"/>
        </w:rPr>
        <mc:AlternateContent>
          <mc:Choice Requires="wps">
            <w:drawing>
              <wp:anchor distT="0" distB="0" distL="114300" distR="114300" simplePos="0" relativeHeight="251891712" behindDoc="0" locked="0" layoutInCell="1" allowOverlap="1" wp14:anchorId="6308CAD4" wp14:editId="084006E8">
                <wp:simplePos x="0" y="0"/>
                <wp:positionH relativeFrom="column">
                  <wp:posOffset>234315</wp:posOffset>
                </wp:positionH>
                <wp:positionV relativeFrom="paragraph">
                  <wp:posOffset>29846</wp:posOffset>
                </wp:positionV>
                <wp:extent cx="5422265" cy="2171700"/>
                <wp:effectExtent l="0" t="0" r="26035" b="19050"/>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2171700"/>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36E54" id="角丸四角形 1046" o:spid="_x0000_s1026" style="position:absolute;left:0;text-align:left;margin-left:18.45pt;margin-top:2.35pt;width:426.95pt;height:1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" fillcolor="window" strokecolor="#8064a2" strokeweight="1.5pt">
                <v:path arrowok="t"/>
              </v:roundrect>
            </w:pict>
          </mc:Fallback>
        </mc:AlternateContent>
      </w:r>
    </w:p>
    <w:p w14:paraId="447E143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3DAE4A4"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6F822CCF" w14:textId="77777777" w:rsidR="009A384C" w:rsidRPr="00327999" w:rsidRDefault="009A384C" w:rsidP="009A384C">
      <w:pPr>
        <w:ind w:firstLineChars="300" w:firstLine="660"/>
        <w:rPr>
          <w:rFonts w:ascii="HG丸ｺﾞｼｯｸM-PRO" w:eastAsia="HG丸ｺﾞｼｯｸM-PRO" w:hAnsi="HG丸ｺﾞｼｯｸM-PRO"/>
          <w:sz w:val="22"/>
        </w:rPr>
      </w:pPr>
    </w:p>
    <w:p w14:paraId="6FFDFB1B" w14:textId="77777777" w:rsidR="009A384C" w:rsidRPr="00327999" w:rsidRDefault="009A384C" w:rsidP="009A384C">
      <w:pPr>
        <w:ind w:firstLineChars="300" w:firstLine="660"/>
        <w:rPr>
          <w:rFonts w:ascii="HG丸ｺﾞｼｯｸM-PRO" w:eastAsia="HG丸ｺﾞｼｯｸM-PRO" w:hAnsi="HG丸ｺﾞｼｯｸM-PRO"/>
          <w:sz w:val="22"/>
        </w:rPr>
      </w:pPr>
    </w:p>
    <w:p w14:paraId="7D972906" w14:textId="77777777" w:rsidR="009A384C" w:rsidRPr="00327999" w:rsidRDefault="009A384C" w:rsidP="009A384C">
      <w:pPr>
        <w:ind w:firstLineChars="300" w:firstLine="660"/>
        <w:rPr>
          <w:rFonts w:ascii="HG丸ｺﾞｼｯｸM-PRO" w:eastAsia="HG丸ｺﾞｼｯｸM-PRO" w:hAnsi="HG丸ｺﾞｼｯｸM-PRO"/>
          <w:sz w:val="22"/>
        </w:rPr>
      </w:pPr>
    </w:p>
    <w:p w14:paraId="2B0DD2E0" w14:textId="77777777" w:rsidR="009A384C" w:rsidRPr="00327999" w:rsidRDefault="009A384C" w:rsidP="009A384C">
      <w:pPr>
        <w:ind w:firstLineChars="300" w:firstLine="660"/>
        <w:rPr>
          <w:rFonts w:ascii="HG丸ｺﾞｼｯｸM-PRO" w:eastAsia="HG丸ｺﾞｼｯｸM-PRO" w:hAnsi="HG丸ｺﾞｼｯｸM-PRO"/>
          <w:sz w:val="22"/>
        </w:rPr>
      </w:pPr>
    </w:p>
    <w:p w14:paraId="4C5FB36A" w14:textId="77777777" w:rsidR="009A384C" w:rsidRPr="00327999" w:rsidRDefault="009A384C" w:rsidP="009A384C">
      <w:pPr>
        <w:ind w:firstLineChars="300" w:firstLine="660"/>
        <w:rPr>
          <w:rFonts w:ascii="HG丸ｺﾞｼｯｸM-PRO" w:eastAsia="HG丸ｺﾞｼｯｸM-PRO" w:hAnsi="HG丸ｺﾞｼｯｸM-PRO"/>
          <w:sz w:val="22"/>
        </w:rPr>
      </w:pPr>
    </w:p>
    <w:p w14:paraId="0E72D3C2" w14:textId="77777777" w:rsidR="009A384C" w:rsidRPr="00327999" w:rsidRDefault="009A384C" w:rsidP="009A384C">
      <w:pPr>
        <w:widowControl/>
        <w:jc w:val="left"/>
        <w:rPr>
          <w:rFonts w:ascii="HG丸ｺﾞｼｯｸM-PRO" w:eastAsia="HG丸ｺﾞｼｯｸM-PRO" w:hAnsi="HG丸ｺﾞｼｯｸM-PRO"/>
          <w:sz w:val="22"/>
        </w:rPr>
      </w:pPr>
      <w:r w:rsidRPr="00327999">
        <w:rPr>
          <w:rFonts w:ascii="HG丸ｺﾞｼｯｸM-PRO" w:eastAsia="HG丸ｺﾞｼｯｸM-PRO" w:hAnsi="HG丸ｺﾞｼｯｸM-PRO"/>
          <w:sz w:val="22"/>
        </w:rPr>
        <w:br w:type="page"/>
      </w:r>
    </w:p>
    <w:p w14:paraId="663282AE" w14:textId="77777777" w:rsidR="009A384C" w:rsidRPr="00A03052" w:rsidRDefault="009A384C" w:rsidP="009A384C">
      <w:pPr>
        <w:pStyle w:val="2"/>
      </w:pPr>
      <w:bookmarkStart w:id="147" w:name="_Toc510089003"/>
      <w:bookmarkStart w:id="148" w:name="_Toc152763280"/>
      <w:r w:rsidRPr="00A03052">
        <w:rPr>
          <w:rFonts w:hint="eastAsia"/>
        </w:rPr>
        <w:lastRenderedPageBreak/>
        <w:t>２　進捗管理</w:t>
      </w:r>
      <w:bookmarkEnd w:id="147"/>
      <w:bookmarkEnd w:id="148"/>
    </w:p>
    <w:p w14:paraId="3ACC38CF" w14:textId="77777777" w:rsidR="009A384C" w:rsidRPr="00210D22" w:rsidRDefault="009A384C" w:rsidP="009A384C">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14:paraId="47AC30BE" w14:textId="77777777" w:rsidR="009A384C" w:rsidRPr="00210D22" w:rsidRDefault="009A384C" w:rsidP="009A384C">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14:paraId="33D6D72B" w14:textId="77777777" w:rsidR="009A384C" w:rsidRDefault="009A384C" w:rsidP="009A384C">
      <w:pPr>
        <w:rPr>
          <w:rFonts w:ascii="HG丸ｺﾞｼｯｸM-PRO" w:eastAsia="HG丸ｺﾞｼｯｸM-PRO" w:hAnsi="HG丸ｺﾞｼｯｸM-PRO"/>
          <w:sz w:val="22"/>
        </w:rPr>
      </w:pPr>
    </w:p>
    <w:p w14:paraId="540966E9" w14:textId="77777777" w:rsidR="009A384C" w:rsidRPr="00A03052" w:rsidRDefault="009A384C" w:rsidP="009A384C">
      <w:pPr>
        <w:pStyle w:val="2"/>
      </w:pPr>
      <w:bookmarkStart w:id="149" w:name="_Toc510089004"/>
      <w:bookmarkStart w:id="150" w:name="_Toc152763281"/>
      <w:r w:rsidRPr="00A03052">
        <w:rPr>
          <w:rFonts w:hint="eastAsia"/>
        </w:rPr>
        <w:t>３　計画を推進する各主体の役割</w:t>
      </w:r>
      <w:bookmarkEnd w:id="149"/>
      <w:bookmarkEnd w:id="150"/>
    </w:p>
    <w:p w14:paraId="07BDCDC4" w14:textId="06D9592A" w:rsidR="009A384C" w:rsidRDefault="009A384C" w:rsidP="009A384C">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w:t>
      </w:r>
      <w:r w:rsidR="00295D65" w:rsidRPr="00295D65">
        <w:rPr>
          <w:rFonts w:ascii="HG丸ｺﾞｼｯｸM-PRO" w:eastAsia="HG丸ｺﾞｼｯｸM-PRO" w:hAnsi="HG丸ｺﾞｼｯｸM-PRO" w:hint="eastAsia"/>
          <w:sz w:val="22"/>
        </w:rPr>
        <w:t>「</w:t>
      </w:r>
      <w:r w:rsidR="00295D65" w:rsidRPr="00327999">
        <w:rPr>
          <w:rFonts w:ascii="HG丸ｺﾞｼｯｸM-PRO" w:eastAsia="HG丸ｺﾞｼｯｸM-PRO" w:hAnsi="HG丸ｺﾞｼｯｸM-PRO" w:hint="eastAsia"/>
          <w:sz w:val="22"/>
        </w:rPr>
        <w:t>大阪府健康づくり推進条例」第17条に基づき設置された「健活おおさか推進府民会議」が中心となり、</w:t>
      </w:r>
      <w:r w:rsidRPr="00210D22">
        <w:rPr>
          <w:rFonts w:ascii="HG丸ｺﾞｼｯｸM-PRO" w:eastAsia="HG丸ｺﾞｼｯｸM-PRO" w:hAnsi="HG丸ｺﾞｼｯｸM-PRO" w:hint="eastAsia"/>
          <w:sz w:val="22"/>
        </w:rPr>
        <w:t>健康づくり施策に関わる大阪府、市町村をはじめ、府民、事業者、</w:t>
      </w:r>
      <w:r w:rsidR="00F84186">
        <w:rPr>
          <w:rFonts w:ascii="HG丸ｺﾞｼｯｸM-PRO" w:eastAsia="HG丸ｺﾞｼｯｸM-PRO" w:hAnsi="HG丸ｺﾞｼｯｸM-PRO" w:hint="eastAsia"/>
          <w:sz w:val="22"/>
        </w:rPr>
        <w:t>保健医療関係者</w:t>
      </w:r>
      <w:r w:rsidRPr="00210D22">
        <w:rPr>
          <w:rFonts w:ascii="HG丸ｺﾞｼｯｸM-PRO" w:eastAsia="HG丸ｺﾞｼｯｸM-PRO" w:hAnsi="HG丸ｺﾞｼｯｸM-PRO" w:hint="eastAsia"/>
          <w:sz w:val="22"/>
        </w:rPr>
        <w:t>、医療保険者、ボランティア団体、マスメディア等の各主体が</w:t>
      </w:r>
      <w:r w:rsidR="00F84186">
        <w:rPr>
          <w:rFonts w:ascii="HG丸ｺﾞｼｯｸM-PRO" w:eastAsia="HG丸ｺﾞｼｯｸM-PRO" w:hAnsi="HG丸ｺﾞｼｯｸM-PRO" w:hint="eastAsia"/>
          <w:sz w:val="22"/>
        </w:rPr>
        <w:t>適切な役割分担のもと、積極的に連携・</w:t>
      </w:r>
      <w:r w:rsidR="00F84186" w:rsidRPr="00295D65">
        <w:rPr>
          <w:rFonts w:ascii="HG丸ｺﾞｼｯｸM-PRO" w:eastAsia="HG丸ｺﾞｼｯｸM-PRO" w:hAnsi="HG丸ｺﾞｼｯｸM-PRO" w:hint="eastAsia"/>
          <w:sz w:val="22"/>
        </w:rPr>
        <w:t>協働</w:t>
      </w:r>
      <w:r w:rsidRPr="00210D22">
        <w:rPr>
          <w:rFonts w:ascii="HG丸ｺﾞｼｯｸM-PRO" w:eastAsia="HG丸ｺﾞｼｯｸM-PRO" w:hAnsi="HG丸ｺﾞｼｯｸM-PRO" w:hint="eastAsia"/>
          <w:sz w:val="22"/>
        </w:rPr>
        <w:t>しながら</w:t>
      </w:r>
      <w:r w:rsidR="00F84186">
        <w:rPr>
          <w:rFonts w:ascii="HG丸ｺﾞｼｯｸM-PRO" w:eastAsia="HG丸ｺﾞｼｯｸM-PRO" w:hAnsi="HG丸ｺﾞｼｯｸM-PRO" w:hint="eastAsia"/>
          <w:sz w:val="22"/>
        </w:rPr>
        <w:t>、“オール大阪体制”</w:t>
      </w:r>
      <w:r w:rsidR="005376B2">
        <w:rPr>
          <w:rFonts w:ascii="HG丸ｺﾞｼｯｸM-PRO" w:eastAsia="HG丸ｺﾞｼｯｸM-PRO" w:hAnsi="HG丸ｺﾞｼｯｸM-PRO" w:hint="eastAsia"/>
          <w:sz w:val="22"/>
        </w:rPr>
        <w:t>で</w:t>
      </w:r>
      <w:r w:rsidRPr="00210D22">
        <w:rPr>
          <w:rFonts w:ascii="HG丸ｺﾞｼｯｸM-PRO" w:eastAsia="HG丸ｺﾞｼｯｸM-PRO" w:hAnsi="HG丸ｺﾞｼｯｸM-PRO" w:hint="eastAsia"/>
          <w:sz w:val="22"/>
        </w:rPr>
        <w:t>取り組むことが必要です。</w:t>
      </w:r>
    </w:p>
    <w:p w14:paraId="4A66FA9D" w14:textId="1B1CA751" w:rsidR="00E701E5" w:rsidRDefault="00E701E5" w:rsidP="00E701E5">
      <w:pPr>
        <w:rPr>
          <w:rFonts w:ascii="HG丸ｺﾞｼｯｸM-PRO" w:eastAsia="HG丸ｺﾞｼｯｸM-PRO" w:hAnsi="HG丸ｺﾞｼｯｸM-PRO"/>
          <w:sz w:val="22"/>
        </w:rPr>
      </w:pPr>
    </w:p>
    <w:p w14:paraId="430D11E4" w14:textId="721F7914" w:rsidR="00E701E5" w:rsidRPr="005C493A" w:rsidRDefault="00E701E5" w:rsidP="00E701E5">
      <w:pPr>
        <w:pStyle w:val="3"/>
        <w:rPr>
          <w:u w:val="single"/>
        </w:rPr>
      </w:pPr>
      <w:bookmarkStart w:id="151" w:name="_Toc510089013"/>
      <w:bookmarkStart w:id="152" w:name="_Toc152763282"/>
      <w:r>
        <w:rPr>
          <w:rFonts w:hint="eastAsia"/>
        </w:rPr>
        <w:t>（1）</w:t>
      </w:r>
      <w:bookmarkEnd w:id="151"/>
      <w:r w:rsidRPr="00F84186">
        <w:rPr>
          <w:rFonts w:hint="eastAsia"/>
        </w:rPr>
        <w:t>健活おおさか推進府民会議</w:t>
      </w:r>
      <w:bookmarkEnd w:id="152"/>
    </w:p>
    <w:p w14:paraId="67743DCE" w14:textId="2CD2B818" w:rsidR="00E701E5" w:rsidRPr="00327999" w:rsidRDefault="00E701E5" w:rsidP="00E701E5">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府民の健康寿命の延伸及び健康格差の縮小の実現に向けて、</w:t>
      </w:r>
      <w:r w:rsidR="00F84186" w:rsidRPr="00327999">
        <w:rPr>
          <w:rFonts w:ascii="HG丸ｺﾞｼｯｸM-PRO" w:eastAsia="HG丸ｺﾞｼｯｸM-PRO" w:hAnsi="HG丸ｺﾞｼｯｸM-PRO" w:hint="eastAsia"/>
          <w:sz w:val="22"/>
        </w:rPr>
        <w:t>「健活10」の取組みを推進するため、</w:t>
      </w:r>
      <w:r w:rsidRPr="00327999">
        <w:rPr>
          <w:rFonts w:ascii="HG丸ｺﾞｼｯｸM-PRO" w:eastAsia="HG丸ｺﾞｼｯｸM-PRO" w:hAnsi="HG丸ｺﾞｼｯｸM-PRO" w:hint="eastAsia"/>
          <w:sz w:val="22"/>
        </w:rPr>
        <w:t>府、市</w:t>
      </w:r>
      <w:r w:rsidR="00F84186" w:rsidRPr="00327999">
        <w:rPr>
          <w:rFonts w:ascii="HG丸ｺﾞｼｯｸM-PRO" w:eastAsia="HG丸ｺﾞｼｯｸM-PRO" w:hAnsi="HG丸ｺﾞｼｯｸM-PRO" w:hint="eastAsia"/>
          <w:sz w:val="22"/>
        </w:rPr>
        <w:t>町村、事業者、保健医療関係者、医療保険者及び健康づくり関係機関など多様な主体</w:t>
      </w:r>
      <w:r w:rsidRPr="00327999">
        <w:rPr>
          <w:rFonts w:ascii="HG丸ｺﾞｼｯｸM-PRO" w:eastAsia="HG丸ｺﾞｼｯｸM-PRO" w:hAnsi="HG丸ｺﾞｼｯｸM-PRO" w:hint="eastAsia"/>
          <w:sz w:val="22"/>
        </w:rPr>
        <w:t>が連携・協働することにより</w:t>
      </w:r>
      <w:r w:rsidR="00F84186" w:rsidRPr="00327999">
        <w:rPr>
          <w:rFonts w:ascii="HG丸ｺﾞｼｯｸM-PRO" w:eastAsia="HG丸ｺﾞｼｯｸM-PRO" w:hAnsi="HG丸ｺﾞｼｯｸM-PRO" w:hint="eastAsia"/>
          <w:sz w:val="22"/>
        </w:rPr>
        <w:t>、府民の主体的な</w:t>
      </w:r>
      <w:r w:rsidRPr="00327999">
        <w:rPr>
          <w:rFonts w:ascii="HG丸ｺﾞｼｯｸM-PRO" w:eastAsia="HG丸ｺﾞｼｯｸM-PRO" w:hAnsi="HG丸ｺﾞｼｯｸM-PRO" w:hint="eastAsia"/>
          <w:sz w:val="22"/>
        </w:rPr>
        <w:t>健康づくり</w:t>
      </w:r>
      <w:r w:rsidR="00F84186" w:rsidRPr="00327999">
        <w:rPr>
          <w:rFonts w:ascii="HG丸ｺﾞｼｯｸM-PRO" w:eastAsia="HG丸ｺﾞｼｯｸM-PRO" w:hAnsi="HG丸ｺﾞｼｯｸM-PRO" w:hint="eastAsia"/>
          <w:sz w:val="22"/>
        </w:rPr>
        <w:t>活動への支援を行うことを通じて、健康づくりの</w:t>
      </w:r>
      <w:r w:rsidRPr="00327999">
        <w:rPr>
          <w:rFonts w:ascii="HG丸ｺﾞｼｯｸM-PRO" w:eastAsia="HG丸ｺﾞｼｯｸM-PRO" w:hAnsi="HG丸ｺﾞｼｯｸM-PRO" w:hint="eastAsia"/>
          <w:sz w:val="22"/>
        </w:rPr>
        <w:t>気運醸成を図り</w:t>
      </w:r>
      <w:r w:rsidR="00F84186" w:rsidRPr="00327999">
        <w:rPr>
          <w:rFonts w:ascii="HG丸ｺﾞｼｯｸM-PRO" w:eastAsia="HG丸ｺﾞｼｯｸM-PRO" w:hAnsi="HG丸ｺﾞｼｯｸM-PRO" w:hint="eastAsia"/>
          <w:sz w:val="22"/>
        </w:rPr>
        <w:t>ます。</w:t>
      </w:r>
    </w:p>
    <w:p w14:paraId="1D09B932" w14:textId="6C7C0060" w:rsidR="00C6498F" w:rsidRPr="00210D22" w:rsidRDefault="00C6498F" w:rsidP="00F84186">
      <w:pPr>
        <w:rPr>
          <w:rFonts w:ascii="HG丸ｺﾞｼｯｸM-PRO" w:eastAsia="HG丸ｺﾞｼｯｸM-PRO" w:hAnsi="HG丸ｺﾞｼｯｸM-PRO"/>
          <w:sz w:val="22"/>
        </w:rPr>
      </w:pPr>
    </w:p>
    <w:p w14:paraId="324666F1" w14:textId="393C010E" w:rsidR="00C6498F" w:rsidRPr="00E37894" w:rsidRDefault="00C6498F" w:rsidP="00C6498F">
      <w:pPr>
        <w:pStyle w:val="3"/>
      </w:pPr>
      <w:bookmarkStart w:id="153" w:name="_Toc152763283"/>
      <w:r w:rsidRPr="00E37894">
        <w:rPr>
          <w:rFonts w:hint="eastAsia"/>
        </w:rPr>
        <w:t>（</w:t>
      </w:r>
      <w:r w:rsidR="00E701E5">
        <w:rPr>
          <w:rFonts w:hint="eastAsia"/>
        </w:rPr>
        <w:t>2</w:t>
      </w:r>
      <w:r w:rsidRPr="00E37894">
        <w:rPr>
          <w:rFonts w:hint="eastAsia"/>
        </w:rPr>
        <w:t>）府民</w:t>
      </w:r>
      <w:bookmarkEnd w:id="153"/>
    </w:p>
    <w:p w14:paraId="51E7E8C4" w14:textId="77777777" w:rsidR="00C6498F" w:rsidRPr="00327999" w:rsidRDefault="00C6498F" w:rsidP="00C6498F">
      <w:pPr>
        <w:tabs>
          <w:tab w:val="left" w:pos="709"/>
        </w:tabs>
        <w:ind w:leftChars="100" w:left="210" w:firstLineChars="100" w:firstLine="220"/>
        <w:rPr>
          <w:rFonts w:ascii="HG丸ｺﾞｼｯｸM-PRO" w:eastAsia="HG丸ｺﾞｼｯｸM-PRO" w:hAnsi="HG丸ｺﾞｼｯｸM-PRO"/>
          <w:sz w:val="22"/>
          <w:szCs w:val="28"/>
        </w:rPr>
      </w:pPr>
      <w:r w:rsidRPr="00F84186">
        <w:rPr>
          <w:rFonts w:ascii="HG丸ｺﾞｼｯｸM-PRO" w:eastAsia="HG丸ｺﾞｼｯｸM-PRO" w:hAnsi="HG丸ｺﾞｼｯｸM-PRO" w:hint="eastAsia"/>
          <w:sz w:val="22"/>
          <w:szCs w:val="28"/>
        </w:rPr>
        <w:t>府民は、</w:t>
      </w:r>
      <w:r w:rsidRPr="00327999">
        <w:rPr>
          <w:rFonts w:ascii="HG丸ｺﾞｼｯｸM-PRO" w:eastAsia="HG丸ｺﾞｼｯｸM-PRO" w:hAnsi="HG丸ｺﾞｼｯｸM-PRO" w:hint="eastAsia"/>
          <w:sz w:val="22"/>
          <w:szCs w:val="28"/>
        </w:rPr>
        <w:t>健康づくりに継続して取り組むとともに、特定健康診査、がん検診、歯科検診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の把握に努めます。</w:t>
      </w:r>
    </w:p>
    <w:p w14:paraId="48D99067" w14:textId="77777777" w:rsidR="00C6498F" w:rsidRPr="00F84186" w:rsidRDefault="00C6498F" w:rsidP="00C6498F">
      <w:pPr>
        <w:tabs>
          <w:tab w:val="left" w:pos="709"/>
        </w:tabs>
        <w:ind w:leftChars="100" w:left="210" w:firstLineChars="100" w:firstLine="220"/>
        <w:rPr>
          <w:rFonts w:asciiTheme="majorEastAsia" w:eastAsiaTheme="majorEastAsia" w:hAnsiTheme="majorEastAsia"/>
          <w:b/>
          <w:color w:val="000000" w:themeColor="text1"/>
          <w:sz w:val="48"/>
          <w:szCs w:val="48"/>
          <w:bdr w:val="single" w:sz="4" w:space="0" w:color="auto"/>
          <w:shd w:val="pct15" w:color="auto" w:fill="FFFFFF"/>
        </w:rPr>
      </w:pPr>
      <w:r w:rsidRPr="00327999">
        <w:rPr>
          <w:rFonts w:ascii="HG丸ｺﾞｼｯｸM-PRO" w:eastAsia="HG丸ｺﾞｼｯｸM-PRO" w:hAnsi="HG丸ｺﾞｼｯｸM-PRO" w:hint="eastAsia"/>
          <w:sz w:val="22"/>
          <w:szCs w:val="28"/>
        </w:rPr>
        <w:t>また、家庭においても健康づくりに取り組むとともに、学校、職場、地域その他のあらゆる場所における健康づくりの推進に関する活動への参加に努めます</w:t>
      </w:r>
      <w:r w:rsidRPr="00F84186">
        <w:rPr>
          <w:rFonts w:ascii="HG丸ｺﾞｼｯｸM-PRO" w:eastAsia="HG丸ｺﾞｼｯｸM-PRO" w:hAnsi="HG丸ｺﾞｼｯｸM-PRO" w:hint="eastAsia"/>
          <w:sz w:val="22"/>
          <w:szCs w:val="28"/>
        </w:rPr>
        <w:t>。</w:t>
      </w:r>
    </w:p>
    <w:p w14:paraId="178B98DE" w14:textId="77777777" w:rsidR="009A384C" w:rsidRPr="00C6498F" w:rsidRDefault="009A384C" w:rsidP="00C6498F">
      <w:pPr>
        <w:rPr>
          <w:rFonts w:ascii="HG丸ｺﾞｼｯｸM-PRO" w:eastAsia="HG丸ｺﾞｼｯｸM-PRO" w:hAnsi="HG丸ｺﾞｼｯｸM-PRO"/>
          <w:sz w:val="22"/>
        </w:rPr>
      </w:pPr>
    </w:p>
    <w:p w14:paraId="61744D1F" w14:textId="66115B91" w:rsidR="009A384C" w:rsidRPr="00210D22" w:rsidRDefault="009A384C" w:rsidP="009A384C">
      <w:pPr>
        <w:pStyle w:val="3"/>
      </w:pPr>
      <w:bookmarkStart w:id="154" w:name="_Toc510089005"/>
      <w:bookmarkStart w:id="155" w:name="_Toc152763284"/>
      <w:r>
        <w:rPr>
          <w:rFonts w:hint="eastAsia"/>
        </w:rPr>
        <w:t>（</w:t>
      </w:r>
      <w:r w:rsidR="00E701E5">
        <w:rPr>
          <w:rFonts w:hint="eastAsia"/>
        </w:rPr>
        <w:t>3</w:t>
      </w:r>
      <w:r>
        <w:rPr>
          <w:rFonts w:hint="eastAsia"/>
        </w:rPr>
        <w:t>）</w:t>
      </w:r>
      <w:r w:rsidRPr="00210D22">
        <w:rPr>
          <w:rFonts w:hint="eastAsia"/>
        </w:rPr>
        <w:t>大阪府</w:t>
      </w:r>
      <w:bookmarkEnd w:id="154"/>
      <w:bookmarkEnd w:id="155"/>
    </w:p>
    <w:p w14:paraId="45BF7B3F" w14:textId="073D6F33" w:rsidR="009A384C" w:rsidRPr="000B543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域ごとの課題・ニーズを踏まえながら、府域の健康づくり施策を総合的かつ効果的に推進します。</w:t>
      </w:r>
    </w:p>
    <w:p w14:paraId="5DE809AF" w14:textId="77777777" w:rsidR="009A384C" w:rsidRPr="00F84186" w:rsidRDefault="009A384C" w:rsidP="009A384C">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w:t>
      </w:r>
      <w:r w:rsidRPr="00F84186">
        <w:rPr>
          <w:rFonts w:ascii="HG丸ｺﾞｼｯｸM-PRO" w:eastAsia="HG丸ｺﾞｼｯｸM-PRO" w:hAnsi="HG丸ｺﾞｼｯｸM-PRO" w:hint="eastAsia"/>
          <w:sz w:val="22"/>
        </w:rPr>
        <w:t>また、府民一人ひとりの健康づくりへの関心と理解を深め、健康づくりの気運の醸成及び府民が健康づくりに取り組みやすい社会環境の整備に努めます。</w:t>
      </w:r>
    </w:p>
    <w:p w14:paraId="29C86AB3" w14:textId="77777777" w:rsidR="009A384C" w:rsidRPr="00F84186" w:rsidRDefault="009A384C" w:rsidP="009A384C">
      <w:pPr>
        <w:ind w:leftChars="200" w:left="420" w:firstLineChars="100" w:firstLine="220"/>
        <w:rPr>
          <w:rFonts w:ascii="HG丸ｺﾞｼｯｸM-PRO" w:eastAsia="HG丸ｺﾞｼｯｸM-PRO" w:hAnsi="HG丸ｺﾞｼｯｸM-PRO"/>
          <w:sz w:val="22"/>
        </w:rPr>
      </w:pPr>
      <w:r w:rsidRPr="00F84186">
        <w:rPr>
          <w:rFonts w:ascii="HG丸ｺﾞｼｯｸM-PRO" w:eastAsia="HG丸ｺﾞｼｯｸM-PRO" w:hAnsi="HG丸ｺﾞｼｯｸM-PRO" w:hint="eastAsia"/>
          <w:sz w:val="22"/>
        </w:rPr>
        <w:lastRenderedPageBreak/>
        <w:t>さらに、施策の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ます。</w:t>
      </w:r>
    </w:p>
    <w:p w14:paraId="1EE25E8E" w14:textId="77777777" w:rsidR="00C6498F" w:rsidRPr="0090173B" w:rsidRDefault="00C6498F" w:rsidP="00BD4E05">
      <w:pPr>
        <w:rPr>
          <w:rFonts w:ascii="HG丸ｺﾞｼｯｸM-PRO" w:eastAsia="HG丸ｺﾞｼｯｸM-PRO" w:hAnsi="HG丸ｺﾞｼｯｸM-PRO"/>
          <w:sz w:val="22"/>
          <w:u w:val="single"/>
        </w:rPr>
      </w:pPr>
    </w:p>
    <w:p w14:paraId="319B276C" w14:textId="23C4F429" w:rsidR="009A384C" w:rsidRPr="00686450" w:rsidRDefault="009A384C" w:rsidP="009A384C">
      <w:pPr>
        <w:pStyle w:val="3"/>
      </w:pPr>
      <w:bookmarkStart w:id="156" w:name="_Toc510089006"/>
      <w:bookmarkStart w:id="157" w:name="_Toc152763285"/>
      <w:r w:rsidRPr="00686450">
        <w:rPr>
          <w:rFonts w:hint="eastAsia"/>
        </w:rPr>
        <w:t>（</w:t>
      </w:r>
      <w:r w:rsidR="00E701E5">
        <w:rPr>
          <w:rFonts w:hint="eastAsia"/>
        </w:rPr>
        <w:t>4</w:t>
      </w:r>
      <w:r w:rsidRPr="00686450">
        <w:rPr>
          <w:rFonts w:hint="eastAsia"/>
        </w:rPr>
        <w:t>）</w:t>
      </w:r>
      <w:bookmarkEnd w:id="156"/>
      <w:r w:rsidRPr="00F84186">
        <w:rPr>
          <w:rFonts w:hint="eastAsia"/>
        </w:rPr>
        <w:t>大阪健康安全基盤研究所</w:t>
      </w:r>
      <w:bookmarkEnd w:id="157"/>
    </w:p>
    <w:p w14:paraId="28443726" w14:textId="77777777" w:rsidR="009A384C" w:rsidRPr="00686450" w:rsidRDefault="009A384C" w:rsidP="009A384C">
      <w:pPr>
        <w:ind w:leftChars="200" w:left="420" w:firstLineChars="100" w:firstLine="220"/>
        <w:rPr>
          <w:rFonts w:ascii="HG丸ｺﾞｼｯｸM-PRO" w:eastAsia="HG丸ｺﾞｼｯｸM-PRO" w:hAnsi="HG丸ｺﾞｼｯｸM-PRO"/>
          <w:sz w:val="22"/>
        </w:rPr>
      </w:pPr>
      <w:r w:rsidRPr="00E830DE">
        <w:rPr>
          <w:rFonts w:ascii="HG丸ｺﾞｼｯｸM-PRO" w:eastAsia="HG丸ｺﾞｼｯｸM-PRO" w:hAnsi="HG丸ｺﾞｼｯｸM-PRO" w:hint="eastAsia"/>
          <w:sz w:val="22"/>
        </w:rPr>
        <w:t>大阪健康安全基盤研究所</w:t>
      </w:r>
      <w:r>
        <w:rPr>
          <w:rFonts w:ascii="HG丸ｺﾞｼｯｸM-PRO" w:eastAsia="HG丸ｺﾞｼｯｸM-PRO" w:hAnsi="HG丸ｺﾞｼｯｸM-PRO" w:hint="eastAsia"/>
          <w:sz w:val="22"/>
        </w:rPr>
        <w:t>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14:paraId="5C046945" w14:textId="77777777" w:rsidR="009A384C" w:rsidRDefault="009A384C" w:rsidP="009A384C">
      <w:pPr>
        <w:ind w:left="440" w:hangingChars="200" w:hanging="440"/>
        <w:rPr>
          <w:rFonts w:ascii="HG丸ｺﾞｼｯｸM-PRO" w:eastAsia="HG丸ｺﾞｼｯｸM-PRO" w:hAnsi="HG丸ｺﾞｼｯｸM-PRO"/>
          <w:sz w:val="22"/>
        </w:rPr>
      </w:pPr>
    </w:p>
    <w:p w14:paraId="30476C4F" w14:textId="2ECAC35B" w:rsidR="009A384C" w:rsidRPr="00210D22" w:rsidRDefault="009A384C" w:rsidP="009A384C">
      <w:pPr>
        <w:pStyle w:val="3"/>
      </w:pPr>
      <w:bookmarkStart w:id="158" w:name="_Toc510089007"/>
      <w:bookmarkStart w:id="159" w:name="_Toc152763286"/>
      <w:r>
        <w:rPr>
          <w:rFonts w:hint="eastAsia"/>
        </w:rPr>
        <w:t>（</w:t>
      </w:r>
      <w:r w:rsidR="00E701E5">
        <w:rPr>
          <w:rFonts w:hint="eastAsia"/>
        </w:rPr>
        <w:t>5</w:t>
      </w:r>
      <w:r>
        <w:rPr>
          <w:rFonts w:hint="eastAsia"/>
        </w:rPr>
        <w:t>）</w:t>
      </w:r>
      <w:r w:rsidRPr="00210D22">
        <w:rPr>
          <w:rFonts w:hint="eastAsia"/>
        </w:rPr>
        <w:t>市町村</w:t>
      </w:r>
      <w:bookmarkEnd w:id="158"/>
      <w:bookmarkEnd w:id="159"/>
    </w:p>
    <w:p w14:paraId="3F12F049" w14:textId="3D30A099"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w:t>
      </w:r>
      <w:r w:rsidRPr="00327999">
        <w:rPr>
          <w:rFonts w:ascii="HG丸ｺﾞｼｯｸM-PRO" w:eastAsia="HG丸ｺﾞｼｯｸM-PRO" w:hAnsi="HG丸ｺﾞｼｯｸM-PRO" w:hint="eastAsia"/>
          <w:sz w:val="22"/>
        </w:rPr>
        <w:t>「</w:t>
      </w:r>
      <w:r w:rsidR="0044620D" w:rsidRPr="00327999">
        <w:rPr>
          <w:rFonts w:ascii="HG丸ｺﾞｼｯｸM-PRO" w:eastAsia="HG丸ｺﾞｼｯｸM-PRO" w:hAnsi="HG丸ｺﾞｼｯｸM-PRO" w:hint="eastAsia"/>
          <w:sz w:val="22"/>
        </w:rPr>
        <w:t>住民の健康増進に関する施策についての基本的な計画等の策定」、「住民の健康づくりの推進に関する普及啓発」、「</w:t>
      </w:r>
      <w:r w:rsidR="00C6498F" w:rsidRPr="00327999">
        <w:rPr>
          <w:rFonts w:ascii="HG丸ｺﾞｼｯｸM-PRO" w:eastAsia="HG丸ｺﾞｼｯｸM-PRO" w:hAnsi="HG丸ｺﾞｼｯｸM-PRO" w:hint="eastAsia"/>
          <w:sz w:val="22"/>
        </w:rPr>
        <w:t>保健</w:t>
      </w:r>
      <w:r w:rsidR="00427D53" w:rsidRPr="00327999">
        <w:rPr>
          <w:rFonts w:ascii="HG丸ｺﾞｼｯｸM-PRO" w:eastAsia="HG丸ｺﾞｼｯｸM-PRO" w:hAnsi="HG丸ｺﾞｼｯｸM-PRO" w:hint="eastAsia"/>
          <w:sz w:val="22"/>
        </w:rPr>
        <w:t>事業の実施」</w:t>
      </w:r>
      <w:r w:rsidR="00427D53" w:rsidRPr="00F84186">
        <w:rPr>
          <w:rFonts w:ascii="HG丸ｺﾞｼｯｸM-PRO" w:eastAsia="HG丸ｺﾞｼｯｸM-PRO" w:hAnsi="HG丸ｺﾞｼｯｸM-PRO" w:hint="eastAsia"/>
          <w:sz w:val="22"/>
        </w:rPr>
        <w:t>等</w:t>
      </w:r>
      <w:r w:rsidRPr="00210D22">
        <w:rPr>
          <w:rFonts w:ascii="HG丸ｺﾞｼｯｸM-PRO" w:eastAsia="HG丸ｺﾞｼｯｸM-PRO" w:hAnsi="HG丸ｺﾞｼｯｸM-PRO" w:hint="eastAsia"/>
          <w:sz w:val="22"/>
        </w:rPr>
        <w:t>を展開します。</w:t>
      </w:r>
    </w:p>
    <w:p w14:paraId="5498F556" w14:textId="0FC1ED2A" w:rsidR="009A384C" w:rsidRDefault="009A384C" w:rsidP="009A384C">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w:t>
      </w:r>
      <w:r w:rsidR="00EB6C8B" w:rsidRPr="00F156C9">
        <w:rPr>
          <w:rFonts w:ascii="HG丸ｺﾞｼｯｸM-PRO" w:eastAsia="HG丸ｺﾞｼｯｸM-PRO" w:hAnsi="HG丸ｺﾞｼｯｸM-PRO" w:hint="eastAsia"/>
          <w:sz w:val="22"/>
        </w:rPr>
        <w:t>者</w:t>
      </w:r>
      <w:r w:rsidRPr="00F156C9">
        <w:rPr>
          <w:rFonts w:ascii="HG丸ｺﾞｼｯｸM-PRO" w:eastAsia="HG丸ｺﾞｼｯｸM-PRO" w:hAnsi="HG丸ｺﾞｼｯｸM-PRO" w:hint="eastAsia"/>
          <w:sz w:val="22"/>
        </w:rPr>
        <w:t>な</w:t>
      </w:r>
      <w:r w:rsidRPr="00210D22">
        <w:rPr>
          <w:rFonts w:ascii="HG丸ｺﾞｼｯｸM-PRO" w:eastAsia="HG丸ｺﾞｼｯｸM-PRO" w:hAnsi="HG丸ｺﾞｼｯｸM-PRO" w:hint="eastAsia"/>
          <w:sz w:val="22"/>
        </w:rPr>
        <w:t>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14:paraId="5AEB3F60" w14:textId="0DEB23C3" w:rsidR="009E04F6" w:rsidRDefault="009E04F6" w:rsidP="009E04F6">
      <w:pPr>
        <w:rPr>
          <w:rFonts w:ascii="HG丸ｺﾞｼｯｸM-PRO" w:eastAsia="HG丸ｺﾞｼｯｸM-PRO" w:hAnsi="HG丸ｺﾞｼｯｸM-PRO"/>
          <w:sz w:val="22"/>
          <w:szCs w:val="20"/>
        </w:rPr>
      </w:pPr>
    </w:p>
    <w:p w14:paraId="593DE4A7" w14:textId="332BD865" w:rsidR="009E04F6" w:rsidRPr="00210D22" w:rsidRDefault="009E04F6" w:rsidP="009E04F6">
      <w:pPr>
        <w:pStyle w:val="3"/>
      </w:pPr>
      <w:bookmarkStart w:id="160" w:name="_Toc152763287"/>
      <w:r w:rsidRPr="006A7D96">
        <w:rPr>
          <w:rFonts w:hint="eastAsia"/>
          <w:highlight w:val="green"/>
        </w:rPr>
        <w:t>（</w:t>
      </w:r>
      <w:r w:rsidRPr="006A7D96">
        <w:rPr>
          <w:highlight w:val="green"/>
        </w:rPr>
        <w:t>6</w:t>
      </w:r>
      <w:r w:rsidRPr="006A7D96">
        <w:rPr>
          <w:rFonts w:hint="eastAsia"/>
          <w:highlight w:val="green"/>
        </w:rPr>
        <w:t>）</w:t>
      </w:r>
      <w:r w:rsidRPr="00F156C9">
        <w:rPr>
          <w:rFonts w:hint="eastAsia"/>
        </w:rPr>
        <w:t>事</w:t>
      </w:r>
      <w:r w:rsidRPr="00210D22">
        <w:rPr>
          <w:rFonts w:hint="eastAsia"/>
        </w:rPr>
        <w:t>業者（企業等）・産業界</w:t>
      </w:r>
      <w:bookmarkEnd w:id="160"/>
    </w:p>
    <w:p w14:paraId="3679BD20" w14:textId="77777777" w:rsidR="009E04F6" w:rsidRPr="00F84186" w:rsidRDefault="009E04F6" w:rsidP="009E04F6">
      <w:pPr>
        <w:ind w:leftChars="200" w:left="420" w:firstLineChars="100" w:firstLine="220"/>
        <w:rPr>
          <w:rFonts w:ascii="HG丸ｺﾞｼｯｸM-PRO" w:eastAsia="HG丸ｺﾞｼｯｸM-PRO" w:hAnsi="HG丸ｺﾞｼｯｸM-PRO"/>
          <w:sz w:val="22"/>
        </w:rPr>
      </w:pPr>
      <w:r w:rsidRPr="00427D53">
        <w:rPr>
          <w:rFonts w:ascii="HG丸ｺﾞｼｯｸM-PRO" w:eastAsia="HG丸ｺﾞｼｯｸM-PRO" w:hAnsi="HG丸ｺﾞｼｯｸM-PRO" w:hint="eastAsia"/>
          <w:sz w:val="22"/>
        </w:rPr>
        <w:t>事業者</w:t>
      </w:r>
      <w:r w:rsidRPr="00210D22">
        <w:rPr>
          <w:rFonts w:ascii="HG丸ｺﾞｼｯｸM-PRO" w:eastAsia="HG丸ｺﾞｼｯｸM-PRO" w:hAnsi="HG丸ｺﾞｼｯｸM-PRO" w:hint="eastAsia"/>
          <w:sz w:val="22"/>
        </w:rPr>
        <w:t>（企業等</w:t>
      </w:r>
      <w:r w:rsidRPr="00F84186">
        <w:rPr>
          <w:rFonts w:ascii="HG丸ｺﾞｼｯｸM-PRO" w:eastAsia="HG丸ｺﾞｼｯｸM-PRO" w:hAnsi="HG丸ｺﾞｼｯｸM-PRO" w:hint="eastAsia"/>
          <w:sz w:val="22"/>
        </w:rPr>
        <w:t>）は、従業員等に対し、健康づくりに資する情報の提供、健康診査の実施その他の健康づくりの推進に取り組むとともに、健康づくりに取り組みやすい職場環境の整備に努</w:t>
      </w:r>
      <w:r w:rsidRPr="00327999">
        <w:rPr>
          <w:rFonts w:ascii="HG丸ｺﾞｼｯｸM-PRO" w:eastAsia="HG丸ｺﾞｼｯｸM-PRO" w:hAnsi="HG丸ｺﾞｼｯｸM-PRO" w:hint="eastAsia"/>
          <w:sz w:val="22"/>
        </w:rPr>
        <w:t>めます</w:t>
      </w:r>
      <w:r w:rsidRPr="00F84186">
        <w:rPr>
          <w:rFonts w:ascii="HG丸ｺﾞｼｯｸM-PRO" w:eastAsia="HG丸ｺﾞｼｯｸM-PRO" w:hAnsi="HG丸ｺﾞｼｯｸM-PRO" w:hint="eastAsia"/>
          <w:sz w:val="22"/>
        </w:rPr>
        <w:t>。</w:t>
      </w:r>
    </w:p>
    <w:p w14:paraId="10C7BA2C" w14:textId="3646D25F" w:rsidR="009E04F6" w:rsidRPr="009E04F6" w:rsidRDefault="009E04F6" w:rsidP="009E04F6">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産業界においても、業種に応じた健康づくりに関するサービス・情報の提供等の自主的な取組みや、行政や健康づくり関係団体と連携した活動が期待されます。食生活の改善にむけた「スーパー・コンビニ・飲食店等の食品関連業界」や運動習慣の普及に向けた「フィットネス・健康関連機器業界」など、健康づくり</w:t>
      </w:r>
      <w:r>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14:paraId="0B08D5C3" w14:textId="77777777" w:rsidR="009A384C" w:rsidRPr="00416F68" w:rsidRDefault="009A384C" w:rsidP="009A384C">
      <w:pPr>
        <w:ind w:left="440" w:hangingChars="200" w:hanging="440"/>
        <w:rPr>
          <w:rFonts w:ascii="HG丸ｺﾞｼｯｸM-PRO" w:eastAsia="HG丸ｺﾞｼｯｸM-PRO" w:hAnsi="HG丸ｺﾞｼｯｸM-PRO"/>
          <w:sz w:val="22"/>
        </w:rPr>
      </w:pPr>
    </w:p>
    <w:p w14:paraId="6CFD546E" w14:textId="0A3B9AB5" w:rsidR="009A384C" w:rsidRPr="00686450" w:rsidRDefault="009A384C" w:rsidP="009A384C">
      <w:pPr>
        <w:pStyle w:val="3"/>
      </w:pPr>
      <w:bookmarkStart w:id="161" w:name="_Toc510089008"/>
      <w:bookmarkStart w:id="162" w:name="_Toc152763288"/>
      <w:r w:rsidRPr="00686450">
        <w:rPr>
          <w:rFonts w:hint="eastAsia"/>
        </w:rPr>
        <w:t>（</w:t>
      </w:r>
      <w:r w:rsidR="009E04F6">
        <w:t>7</w:t>
      </w:r>
      <w:r w:rsidRPr="00686450">
        <w:rPr>
          <w:rFonts w:hint="eastAsia"/>
        </w:rPr>
        <w:t>）保健医療関係</w:t>
      </w:r>
      <w:bookmarkEnd w:id="161"/>
      <w:r>
        <w:rPr>
          <w:rFonts w:hint="eastAsia"/>
        </w:rPr>
        <w:t>者</w:t>
      </w:r>
      <w:bookmarkEnd w:id="162"/>
    </w:p>
    <w:p w14:paraId="4D9D01D0" w14:textId="60B458DA" w:rsidR="009A384C" w:rsidRPr="00F84186" w:rsidRDefault="009A384C" w:rsidP="009A384C">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w:t>
      </w:r>
      <w:r w:rsidRPr="000740DB">
        <w:rPr>
          <w:rFonts w:ascii="HG丸ｺﾞｼｯｸM-PRO" w:eastAsia="HG丸ｺﾞｼｯｸM-PRO" w:hAnsi="HG丸ｺﾞｼｯｸM-PRO" w:hint="eastAsia"/>
          <w:sz w:val="22"/>
        </w:rPr>
        <w:t>保健医療関係者は、</w:t>
      </w:r>
      <w:r w:rsidRPr="00F84186">
        <w:rPr>
          <w:rFonts w:ascii="HG丸ｺﾞｼｯｸM-PRO" w:eastAsia="HG丸ｺﾞｼｯｸM-PRO" w:hAnsi="HG丸ｺﾞｼｯｸM-PRO" w:hint="eastAsia"/>
          <w:sz w:val="22"/>
        </w:rPr>
        <w:t>府民が健康づくりに必要な保健医療サービスを適宜受けられるよう努めるとともに、健康づくりに資する情報及び活動機会の提供、人材育成その他の方法により、健康づくりに取り組みやすい社会環境の整備に努め</w:t>
      </w:r>
      <w:r w:rsidR="00427D53" w:rsidRPr="00327999">
        <w:rPr>
          <w:rFonts w:ascii="HG丸ｺﾞｼｯｸM-PRO" w:eastAsia="HG丸ｺﾞｼｯｸM-PRO" w:hAnsi="HG丸ｺﾞｼｯｸM-PRO" w:hint="eastAsia"/>
          <w:sz w:val="22"/>
        </w:rPr>
        <w:t>ま</w:t>
      </w:r>
      <w:r w:rsidRPr="00F84186">
        <w:rPr>
          <w:rFonts w:ascii="HG丸ｺﾞｼｯｸM-PRO" w:eastAsia="HG丸ｺﾞｼｯｸM-PRO" w:hAnsi="HG丸ｺﾞｼｯｸM-PRO" w:hint="eastAsia"/>
          <w:sz w:val="22"/>
        </w:rPr>
        <w:t>す。</w:t>
      </w:r>
    </w:p>
    <w:p w14:paraId="1A9EA951" w14:textId="77777777" w:rsidR="009A384C" w:rsidRDefault="009A384C" w:rsidP="009A384C">
      <w:pPr>
        <w:ind w:firstLineChars="200" w:firstLine="482"/>
        <w:rPr>
          <w:rFonts w:ascii="HG丸ｺﾞｼｯｸM-PRO" w:eastAsia="HG丸ｺﾞｼｯｸM-PRO" w:hAnsi="HG丸ｺﾞｼｯｸM-PRO"/>
          <w:b/>
          <w:sz w:val="24"/>
          <w:szCs w:val="24"/>
          <w:u w:val="single"/>
        </w:rPr>
      </w:pPr>
    </w:p>
    <w:p w14:paraId="53D25AC5" w14:textId="51D034EE" w:rsidR="009A384C" w:rsidRPr="005C493A" w:rsidRDefault="009A384C" w:rsidP="009A384C">
      <w:pPr>
        <w:pStyle w:val="3"/>
        <w:rPr>
          <w:szCs w:val="20"/>
        </w:rPr>
      </w:pPr>
      <w:bookmarkStart w:id="163" w:name="_Toc510089009"/>
      <w:bookmarkStart w:id="164" w:name="_Toc152763289"/>
      <w:r>
        <w:rPr>
          <w:rFonts w:hint="eastAsia"/>
        </w:rPr>
        <w:t>（</w:t>
      </w:r>
      <w:r w:rsidR="009E04F6">
        <w:t>8</w:t>
      </w:r>
      <w:r>
        <w:rPr>
          <w:rFonts w:hint="eastAsia"/>
        </w:rPr>
        <w:t>）</w:t>
      </w:r>
      <w:r w:rsidRPr="00210D22">
        <w:rPr>
          <w:rFonts w:hint="eastAsia"/>
        </w:rPr>
        <w:t>医療保険者</w:t>
      </w:r>
      <w:bookmarkEnd w:id="163"/>
      <w:bookmarkEnd w:id="164"/>
    </w:p>
    <w:p w14:paraId="47F1294F" w14:textId="4EE7BBA1" w:rsidR="009A384C" w:rsidRPr="00F84186" w:rsidRDefault="009A384C" w:rsidP="009A384C">
      <w:pPr>
        <w:ind w:leftChars="200" w:left="420" w:firstLineChars="100" w:firstLine="220"/>
        <w:rPr>
          <w:rFonts w:ascii="HG丸ｺﾞｼｯｸM-PRO" w:eastAsia="HG丸ｺﾞｼｯｸM-PRO" w:hAnsi="HG丸ｺﾞｼｯｸM-PRO"/>
          <w:sz w:val="22"/>
          <w:szCs w:val="20"/>
        </w:rPr>
      </w:pPr>
      <w:r w:rsidRPr="00F84186">
        <w:rPr>
          <w:rFonts w:ascii="HG丸ｺﾞｼｯｸM-PRO" w:eastAsia="HG丸ｺﾞｼｯｸM-PRO" w:hAnsi="HG丸ｺﾞｼｯｸM-PRO" w:hint="eastAsia"/>
          <w:sz w:val="22"/>
          <w:szCs w:val="20"/>
        </w:rPr>
        <w:t>医療保険者は、府民が特定健康診査及び特定保健指導を受診しやすい環境の整備その他の必要な保健事業の実施に取り組</w:t>
      </w:r>
      <w:r w:rsidR="00427D53" w:rsidRPr="00327999">
        <w:rPr>
          <w:rFonts w:ascii="HG丸ｺﾞｼｯｸM-PRO" w:eastAsia="HG丸ｺﾞｼｯｸM-PRO" w:hAnsi="HG丸ｺﾞｼｯｸM-PRO" w:hint="eastAsia"/>
          <w:sz w:val="22"/>
          <w:szCs w:val="20"/>
        </w:rPr>
        <w:t>みま</w:t>
      </w:r>
      <w:r w:rsidRPr="00327999">
        <w:rPr>
          <w:rFonts w:ascii="HG丸ｺﾞｼｯｸM-PRO" w:eastAsia="HG丸ｺﾞｼｯｸM-PRO" w:hAnsi="HG丸ｺﾞｼｯｸM-PRO" w:hint="eastAsia"/>
          <w:sz w:val="22"/>
          <w:szCs w:val="20"/>
        </w:rPr>
        <w:t>す。</w:t>
      </w:r>
      <w:r w:rsidR="00427D53" w:rsidRPr="00327999">
        <w:rPr>
          <w:rFonts w:ascii="HG丸ｺﾞｼｯｸM-PRO" w:eastAsia="HG丸ｺﾞｼｯｸM-PRO" w:hAnsi="HG丸ｺﾞｼｯｸM-PRO" w:hint="eastAsia"/>
          <w:sz w:val="22"/>
          <w:szCs w:val="20"/>
        </w:rPr>
        <w:t>また</w:t>
      </w:r>
      <w:r w:rsidRPr="00327999">
        <w:rPr>
          <w:rFonts w:ascii="HG丸ｺﾞｼｯｸM-PRO" w:eastAsia="HG丸ｺﾞｼｯｸM-PRO" w:hAnsi="HG丸ｺﾞｼｯｸM-PRO" w:hint="eastAsia"/>
          <w:sz w:val="22"/>
          <w:szCs w:val="20"/>
        </w:rPr>
        <w:t>、健康づくりに資する情報及び活動機会の提供、人材育成その他の方法により、健康づくりに取り組みやすい社会環境の整備に努めま</w:t>
      </w:r>
      <w:r w:rsidRPr="00F84186">
        <w:rPr>
          <w:rFonts w:ascii="HG丸ｺﾞｼｯｸM-PRO" w:eastAsia="HG丸ｺﾞｼｯｸM-PRO" w:hAnsi="HG丸ｺﾞｼｯｸM-PRO" w:hint="eastAsia"/>
          <w:sz w:val="22"/>
          <w:szCs w:val="20"/>
        </w:rPr>
        <w:t>す。</w:t>
      </w:r>
    </w:p>
    <w:p w14:paraId="76FF8480" w14:textId="77777777" w:rsidR="00375CDA" w:rsidRPr="00210D22" w:rsidRDefault="00375CDA" w:rsidP="009E04F6">
      <w:pPr>
        <w:rPr>
          <w:rFonts w:ascii="HG丸ｺﾞｼｯｸM-PRO" w:eastAsia="HG丸ｺﾞｼｯｸM-PRO" w:hAnsi="HG丸ｺﾞｼｯｸM-PRO"/>
          <w:b/>
          <w:sz w:val="24"/>
          <w:szCs w:val="24"/>
          <w:u w:val="single"/>
        </w:rPr>
      </w:pPr>
    </w:p>
    <w:p w14:paraId="099E2D69" w14:textId="64B5C12A" w:rsidR="009A384C" w:rsidRPr="00210D22" w:rsidRDefault="009A384C" w:rsidP="009A384C">
      <w:pPr>
        <w:pStyle w:val="3"/>
      </w:pPr>
      <w:bookmarkStart w:id="165" w:name="_Toc510089011"/>
      <w:bookmarkStart w:id="166" w:name="_Toc152763290"/>
      <w:r>
        <w:rPr>
          <w:rFonts w:hint="eastAsia"/>
        </w:rPr>
        <w:t>（</w:t>
      </w:r>
      <w:r w:rsidR="00E701E5">
        <w:rPr>
          <w:rFonts w:hint="eastAsia"/>
        </w:rPr>
        <w:t>9</w:t>
      </w:r>
      <w:r>
        <w:rPr>
          <w:rFonts w:hint="eastAsia"/>
        </w:rPr>
        <w:t>）</w:t>
      </w:r>
      <w:r w:rsidRPr="00210D22">
        <w:rPr>
          <w:rFonts w:hint="eastAsia"/>
        </w:rPr>
        <w:t>マスメディア</w:t>
      </w:r>
      <w:bookmarkEnd w:id="165"/>
      <w:bookmarkEnd w:id="166"/>
    </w:p>
    <w:p w14:paraId="1440D057"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w:t>
      </w:r>
      <w:r w:rsidRPr="00F84186">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醸成が図られることが期待されます。</w:t>
      </w:r>
    </w:p>
    <w:p w14:paraId="1585601E" w14:textId="77777777" w:rsidR="009A384C" w:rsidRDefault="009A384C" w:rsidP="009A384C">
      <w:pPr>
        <w:ind w:firstLineChars="100" w:firstLine="221"/>
        <w:rPr>
          <w:rFonts w:asciiTheme="majorEastAsia" w:eastAsiaTheme="majorEastAsia" w:hAnsiTheme="majorEastAsia"/>
          <w:b/>
          <w:color w:val="0070C0"/>
          <w:sz w:val="22"/>
        </w:rPr>
      </w:pPr>
    </w:p>
    <w:p w14:paraId="38C50F74" w14:textId="7919FAD2" w:rsidR="009A384C" w:rsidRPr="00210D22" w:rsidRDefault="009A384C" w:rsidP="009A384C">
      <w:pPr>
        <w:pStyle w:val="3"/>
        <w:rPr>
          <w:szCs w:val="20"/>
        </w:rPr>
      </w:pPr>
      <w:bookmarkStart w:id="167" w:name="_Toc510089012"/>
      <w:bookmarkStart w:id="168" w:name="_Toc152763291"/>
      <w:r>
        <w:rPr>
          <w:rFonts w:hint="eastAsia"/>
        </w:rPr>
        <w:t>（</w:t>
      </w:r>
      <w:r w:rsidR="00E701E5">
        <w:rPr>
          <w:rFonts w:hint="eastAsia"/>
        </w:rPr>
        <w:t>10</w:t>
      </w:r>
      <w:r>
        <w:rPr>
          <w:rFonts w:hint="eastAsia"/>
        </w:rPr>
        <w:t>）保育所・</w:t>
      </w:r>
      <w:r w:rsidRPr="00210D22">
        <w:rPr>
          <w:rFonts w:hint="eastAsia"/>
        </w:rPr>
        <w:t>学校</w:t>
      </w:r>
      <w:r>
        <w:rPr>
          <w:rFonts w:hint="eastAsia"/>
        </w:rPr>
        <w:t>等</w:t>
      </w:r>
      <w:bookmarkEnd w:id="167"/>
      <w:bookmarkEnd w:id="168"/>
    </w:p>
    <w:p w14:paraId="7AEEA39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14:paraId="57851A4F" w14:textId="77777777" w:rsidR="009A384C" w:rsidRDefault="009A384C" w:rsidP="00BD4E05">
      <w:pPr>
        <w:rPr>
          <w:rFonts w:asciiTheme="majorEastAsia" w:eastAsiaTheme="majorEastAsia" w:hAnsiTheme="majorEastAsia"/>
          <w:b/>
          <w:color w:val="0070C0"/>
          <w:sz w:val="22"/>
        </w:rPr>
      </w:pPr>
    </w:p>
    <w:p w14:paraId="284F2E01" w14:textId="6267402D" w:rsidR="009A384C" w:rsidRPr="00210D22" w:rsidRDefault="009A384C" w:rsidP="009A384C">
      <w:pPr>
        <w:pStyle w:val="3"/>
        <w:rPr>
          <w:rFonts w:ascii="HG丸ｺﾞｼｯｸM-PRO" w:eastAsia="HG丸ｺﾞｼｯｸM-PRO" w:hAnsi="HG丸ｺﾞｼｯｸM-PRO"/>
          <w:sz w:val="22"/>
          <w:szCs w:val="20"/>
        </w:rPr>
      </w:pPr>
      <w:bookmarkStart w:id="169" w:name="_Toc510089014"/>
      <w:bookmarkStart w:id="170" w:name="_Toc152763292"/>
      <w:r>
        <w:rPr>
          <w:rFonts w:hint="eastAsia"/>
        </w:rPr>
        <w:t>（</w:t>
      </w:r>
      <w:r w:rsidR="00C6498F">
        <w:rPr>
          <w:rFonts w:hint="eastAsia"/>
        </w:rPr>
        <w:t>11</w:t>
      </w:r>
      <w:r>
        <w:rPr>
          <w:rFonts w:hint="eastAsia"/>
        </w:rPr>
        <w:t>）</w:t>
      </w:r>
      <w:r w:rsidRPr="00210D22">
        <w:rPr>
          <w:rFonts w:hint="eastAsia"/>
        </w:rPr>
        <w:t>地域社会（自治会、地区組織・ボランティア団体・ＮＰＯ法人等）</w:t>
      </w:r>
      <w:bookmarkEnd w:id="169"/>
      <w:bookmarkEnd w:id="170"/>
    </w:p>
    <w:p w14:paraId="00A4A60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w:t>
      </w:r>
      <w:r w:rsidRPr="00F84186">
        <w:rPr>
          <w:rFonts w:ascii="HG丸ｺﾞｼｯｸM-PRO" w:eastAsia="HG丸ｺﾞｼｯｸM-PRO" w:hAnsi="HG丸ｺﾞｼｯｸM-PRO" w:hint="eastAsia"/>
          <w:sz w:val="22"/>
        </w:rPr>
        <w:t>健康づくり活動の実</w:t>
      </w:r>
      <w:r w:rsidRPr="00210D22">
        <w:rPr>
          <w:rFonts w:ascii="HG丸ｺﾞｼｯｸM-PRO" w:eastAsia="HG丸ｺﾞｼｯｸM-PRO" w:hAnsi="HG丸ｺﾞｼｯｸM-PRO" w:hint="eastAsia"/>
          <w:sz w:val="22"/>
        </w:rPr>
        <w:t>践につなげていくため</w:t>
      </w:r>
      <w:r>
        <w:rPr>
          <w:rFonts w:ascii="HG丸ｺﾞｼｯｸM-PRO" w:eastAsia="HG丸ｺﾞｼｯｸM-PRO" w:hAnsi="HG丸ｺﾞｼｯｸM-PRO" w:hint="eastAsia"/>
          <w:sz w:val="22"/>
        </w:rPr>
        <w:t>には</w:t>
      </w:r>
      <w:r w:rsidRPr="00210D22">
        <w:rPr>
          <w:rFonts w:ascii="HG丸ｺﾞｼｯｸM-PRO" w:eastAsia="HG丸ｺﾞｼｯｸM-PRO" w:hAnsi="HG丸ｺﾞｼｯｸM-PRO" w:hint="eastAsia"/>
          <w:sz w:val="22"/>
        </w:rPr>
        <w:t>、地域ぐるみでの啓発や</w:t>
      </w:r>
      <w:r w:rsidRPr="00E41F40">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14:paraId="4781D67F" w14:textId="05C36506"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地区組織やボランティア団体、ＮＰＯ法人の活動を通して、健康づくりの取組み支援が期待されます。</w:t>
      </w:r>
    </w:p>
    <w:p w14:paraId="5B0EA752"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C35CA48" w14:textId="465DA1D8" w:rsidR="009A384C" w:rsidRPr="00210D22" w:rsidRDefault="009A384C" w:rsidP="00F23848">
      <w:pPr>
        <w:pStyle w:val="3"/>
        <w:rPr>
          <w:rFonts w:ascii="HG丸ｺﾞｼｯｸM-PRO" w:eastAsia="HG丸ｺﾞｼｯｸM-PRO" w:hAnsi="HG丸ｺﾞｼｯｸM-PRO"/>
          <w:sz w:val="22"/>
          <w:szCs w:val="20"/>
        </w:rPr>
      </w:pPr>
      <w:bookmarkStart w:id="171" w:name="_Toc510089015"/>
      <w:bookmarkStart w:id="172" w:name="_Toc152763293"/>
      <w:r>
        <w:rPr>
          <w:rFonts w:hint="eastAsia"/>
        </w:rPr>
        <w:t>（</w:t>
      </w:r>
      <w:r w:rsidR="00C6498F">
        <w:rPr>
          <w:rFonts w:hint="eastAsia"/>
        </w:rPr>
        <w:t>12</w:t>
      </w:r>
      <w:r>
        <w:rPr>
          <w:rFonts w:hint="eastAsia"/>
        </w:rPr>
        <w:t>）</w:t>
      </w:r>
      <w:r w:rsidRPr="00210D22">
        <w:rPr>
          <w:rFonts w:hint="eastAsia"/>
        </w:rPr>
        <w:t>家庭</w:t>
      </w:r>
      <w:bookmarkEnd w:id="171"/>
      <w:bookmarkEnd w:id="172"/>
    </w:p>
    <w:p w14:paraId="169E0FAA"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w:t>
      </w:r>
      <w:r w:rsidRPr="00210D22">
        <w:rPr>
          <w:rFonts w:ascii="HG丸ｺﾞｼｯｸM-PRO" w:eastAsia="HG丸ｺﾞｼｯｸM-PRO" w:hAnsi="HG丸ｺﾞｼｯｸM-PRO" w:hint="eastAsia"/>
          <w:sz w:val="22"/>
        </w:rPr>
        <w:lastRenderedPageBreak/>
        <w:t>通じて、規則正しい生活習慣を実践することが期待されます。</w:t>
      </w:r>
    </w:p>
    <w:p w14:paraId="402E01A9" w14:textId="03B579F8" w:rsidR="00FC6722" w:rsidRDefault="00FC6722" w:rsidP="0012397F">
      <w:pPr>
        <w:tabs>
          <w:tab w:val="left" w:pos="709"/>
        </w:tabs>
        <w:rPr>
          <w:rFonts w:ascii="HG丸ｺﾞｼｯｸM-PRO" w:eastAsia="HG丸ｺﾞｼｯｸM-PRO" w:hAnsi="HG丸ｺﾞｼｯｸM-PRO"/>
          <w:sz w:val="22"/>
          <w:szCs w:val="28"/>
        </w:rPr>
      </w:pPr>
    </w:p>
    <w:p w14:paraId="6414CC46" w14:textId="6063176B" w:rsidR="00D246D4" w:rsidRDefault="00D246D4" w:rsidP="0012397F">
      <w:pPr>
        <w:tabs>
          <w:tab w:val="left" w:pos="709"/>
        </w:tabs>
        <w:rPr>
          <w:rFonts w:ascii="HG丸ｺﾞｼｯｸM-PRO" w:eastAsia="HG丸ｺﾞｼｯｸM-PRO" w:hAnsi="HG丸ｺﾞｼｯｸM-PRO"/>
          <w:sz w:val="22"/>
          <w:szCs w:val="28"/>
        </w:rPr>
      </w:pPr>
    </w:p>
    <w:p w14:paraId="54864AE6" w14:textId="3EF42A07" w:rsidR="00D246D4" w:rsidRDefault="00D246D4" w:rsidP="0012397F">
      <w:pPr>
        <w:tabs>
          <w:tab w:val="left" w:pos="709"/>
        </w:tabs>
        <w:rPr>
          <w:rFonts w:ascii="HG丸ｺﾞｼｯｸM-PRO" w:eastAsia="HG丸ｺﾞｼｯｸM-PRO" w:hAnsi="HG丸ｺﾞｼｯｸM-PRO"/>
          <w:sz w:val="22"/>
          <w:szCs w:val="28"/>
        </w:rPr>
      </w:pPr>
    </w:p>
    <w:p w14:paraId="37FD2B88" w14:textId="067BC3D8" w:rsidR="00D246D4" w:rsidRDefault="00D246D4" w:rsidP="0012397F">
      <w:pPr>
        <w:tabs>
          <w:tab w:val="left" w:pos="709"/>
        </w:tabs>
        <w:rPr>
          <w:rFonts w:ascii="HG丸ｺﾞｼｯｸM-PRO" w:eastAsia="HG丸ｺﾞｼｯｸM-PRO" w:hAnsi="HG丸ｺﾞｼｯｸM-PRO"/>
          <w:sz w:val="22"/>
          <w:szCs w:val="28"/>
        </w:rPr>
      </w:pPr>
    </w:p>
    <w:p w14:paraId="5514FB3A" w14:textId="20F6BE08" w:rsidR="00D246D4" w:rsidRDefault="00D246D4" w:rsidP="0012397F">
      <w:pPr>
        <w:tabs>
          <w:tab w:val="left" w:pos="709"/>
        </w:tabs>
        <w:rPr>
          <w:rFonts w:ascii="HG丸ｺﾞｼｯｸM-PRO" w:eastAsia="HG丸ｺﾞｼｯｸM-PRO" w:hAnsi="HG丸ｺﾞｼｯｸM-PRO"/>
          <w:sz w:val="22"/>
          <w:szCs w:val="28"/>
        </w:rPr>
      </w:pPr>
    </w:p>
    <w:p w14:paraId="34E50A34" w14:textId="51C549CD" w:rsidR="00D246D4" w:rsidRDefault="00D246D4" w:rsidP="0012397F">
      <w:pPr>
        <w:tabs>
          <w:tab w:val="left" w:pos="709"/>
        </w:tabs>
        <w:rPr>
          <w:rFonts w:ascii="HG丸ｺﾞｼｯｸM-PRO" w:eastAsia="HG丸ｺﾞｼｯｸM-PRO" w:hAnsi="HG丸ｺﾞｼｯｸM-PRO"/>
          <w:sz w:val="22"/>
          <w:szCs w:val="28"/>
        </w:rPr>
      </w:pPr>
    </w:p>
    <w:p w14:paraId="18AD204E" w14:textId="44BD1A37" w:rsidR="00D246D4" w:rsidRDefault="00D246D4" w:rsidP="0012397F">
      <w:pPr>
        <w:tabs>
          <w:tab w:val="left" w:pos="709"/>
        </w:tabs>
        <w:rPr>
          <w:rFonts w:ascii="HG丸ｺﾞｼｯｸM-PRO" w:eastAsia="HG丸ｺﾞｼｯｸM-PRO" w:hAnsi="HG丸ｺﾞｼｯｸM-PRO"/>
          <w:sz w:val="22"/>
          <w:szCs w:val="28"/>
        </w:rPr>
      </w:pPr>
    </w:p>
    <w:p w14:paraId="25A38D91" w14:textId="0E7AC87F" w:rsidR="00D246D4" w:rsidRDefault="00D246D4" w:rsidP="0012397F">
      <w:pPr>
        <w:tabs>
          <w:tab w:val="left" w:pos="709"/>
        </w:tabs>
        <w:rPr>
          <w:rFonts w:ascii="HG丸ｺﾞｼｯｸM-PRO" w:eastAsia="HG丸ｺﾞｼｯｸM-PRO" w:hAnsi="HG丸ｺﾞｼｯｸM-PRO"/>
          <w:sz w:val="22"/>
          <w:szCs w:val="28"/>
        </w:rPr>
      </w:pPr>
    </w:p>
    <w:p w14:paraId="176A7B4B" w14:textId="6B08A6D6" w:rsidR="00D246D4" w:rsidRDefault="00D246D4" w:rsidP="0012397F">
      <w:pPr>
        <w:tabs>
          <w:tab w:val="left" w:pos="709"/>
        </w:tabs>
        <w:rPr>
          <w:rFonts w:ascii="HG丸ｺﾞｼｯｸM-PRO" w:eastAsia="HG丸ｺﾞｼｯｸM-PRO" w:hAnsi="HG丸ｺﾞｼｯｸM-PRO"/>
          <w:sz w:val="22"/>
          <w:szCs w:val="28"/>
        </w:rPr>
      </w:pPr>
    </w:p>
    <w:p w14:paraId="45F56198" w14:textId="71ADD5D0" w:rsidR="00D246D4" w:rsidRDefault="00D246D4" w:rsidP="0012397F">
      <w:pPr>
        <w:tabs>
          <w:tab w:val="left" w:pos="709"/>
        </w:tabs>
        <w:rPr>
          <w:rFonts w:ascii="HG丸ｺﾞｼｯｸM-PRO" w:eastAsia="HG丸ｺﾞｼｯｸM-PRO" w:hAnsi="HG丸ｺﾞｼｯｸM-PRO"/>
          <w:sz w:val="22"/>
          <w:szCs w:val="28"/>
        </w:rPr>
      </w:pPr>
    </w:p>
    <w:p w14:paraId="34F08559" w14:textId="0A3879AF" w:rsidR="00D246D4" w:rsidRDefault="00D246D4" w:rsidP="0012397F">
      <w:pPr>
        <w:tabs>
          <w:tab w:val="left" w:pos="709"/>
        </w:tabs>
        <w:rPr>
          <w:rFonts w:ascii="HG丸ｺﾞｼｯｸM-PRO" w:eastAsia="HG丸ｺﾞｼｯｸM-PRO" w:hAnsi="HG丸ｺﾞｼｯｸM-PRO"/>
          <w:sz w:val="22"/>
          <w:szCs w:val="28"/>
        </w:rPr>
      </w:pPr>
    </w:p>
    <w:p w14:paraId="33A0D397" w14:textId="3BE2175B" w:rsidR="00D246D4" w:rsidRDefault="00D246D4" w:rsidP="0012397F">
      <w:pPr>
        <w:tabs>
          <w:tab w:val="left" w:pos="709"/>
        </w:tabs>
        <w:rPr>
          <w:rFonts w:ascii="HG丸ｺﾞｼｯｸM-PRO" w:eastAsia="HG丸ｺﾞｼｯｸM-PRO" w:hAnsi="HG丸ｺﾞｼｯｸM-PRO"/>
          <w:sz w:val="22"/>
          <w:szCs w:val="28"/>
        </w:rPr>
      </w:pPr>
    </w:p>
    <w:p w14:paraId="6BA6CD2E" w14:textId="791A56B8" w:rsidR="00D246D4" w:rsidRDefault="00D246D4" w:rsidP="0012397F">
      <w:pPr>
        <w:tabs>
          <w:tab w:val="left" w:pos="709"/>
        </w:tabs>
        <w:rPr>
          <w:rFonts w:ascii="HG丸ｺﾞｼｯｸM-PRO" w:eastAsia="HG丸ｺﾞｼｯｸM-PRO" w:hAnsi="HG丸ｺﾞｼｯｸM-PRO"/>
          <w:sz w:val="22"/>
          <w:szCs w:val="28"/>
        </w:rPr>
      </w:pPr>
    </w:p>
    <w:p w14:paraId="027DB82D" w14:textId="2C0F360B" w:rsidR="00D246D4" w:rsidRDefault="00D246D4" w:rsidP="0012397F">
      <w:pPr>
        <w:tabs>
          <w:tab w:val="left" w:pos="709"/>
        </w:tabs>
        <w:rPr>
          <w:rFonts w:ascii="HG丸ｺﾞｼｯｸM-PRO" w:eastAsia="HG丸ｺﾞｼｯｸM-PRO" w:hAnsi="HG丸ｺﾞｼｯｸM-PRO"/>
          <w:sz w:val="22"/>
          <w:szCs w:val="28"/>
        </w:rPr>
      </w:pPr>
    </w:p>
    <w:p w14:paraId="5E991778" w14:textId="32262E69" w:rsidR="00D246D4" w:rsidRDefault="00D246D4" w:rsidP="0012397F">
      <w:pPr>
        <w:tabs>
          <w:tab w:val="left" w:pos="709"/>
        </w:tabs>
        <w:rPr>
          <w:rFonts w:ascii="HG丸ｺﾞｼｯｸM-PRO" w:eastAsia="HG丸ｺﾞｼｯｸM-PRO" w:hAnsi="HG丸ｺﾞｼｯｸM-PRO"/>
          <w:sz w:val="22"/>
          <w:szCs w:val="28"/>
        </w:rPr>
      </w:pPr>
    </w:p>
    <w:p w14:paraId="7DCF477C" w14:textId="13F65BFB" w:rsidR="00D246D4" w:rsidRDefault="00D246D4" w:rsidP="0012397F">
      <w:pPr>
        <w:tabs>
          <w:tab w:val="left" w:pos="709"/>
        </w:tabs>
        <w:rPr>
          <w:rFonts w:ascii="HG丸ｺﾞｼｯｸM-PRO" w:eastAsia="HG丸ｺﾞｼｯｸM-PRO" w:hAnsi="HG丸ｺﾞｼｯｸM-PRO"/>
          <w:sz w:val="22"/>
          <w:szCs w:val="28"/>
        </w:rPr>
      </w:pPr>
    </w:p>
    <w:p w14:paraId="6D337071" w14:textId="696D8B18" w:rsidR="00D246D4" w:rsidRDefault="00D246D4" w:rsidP="0012397F">
      <w:pPr>
        <w:tabs>
          <w:tab w:val="left" w:pos="709"/>
        </w:tabs>
        <w:rPr>
          <w:rFonts w:ascii="HG丸ｺﾞｼｯｸM-PRO" w:eastAsia="HG丸ｺﾞｼｯｸM-PRO" w:hAnsi="HG丸ｺﾞｼｯｸM-PRO"/>
          <w:sz w:val="22"/>
          <w:szCs w:val="28"/>
        </w:rPr>
      </w:pPr>
    </w:p>
    <w:p w14:paraId="2A7E153A" w14:textId="42010F10" w:rsidR="00D246D4" w:rsidRDefault="00D246D4" w:rsidP="0012397F">
      <w:pPr>
        <w:tabs>
          <w:tab w:val="left" w:pos="709"/>
        </w:tabs>
        <w:rPr>
          <w:rFonts w:ascii="HG丸ｺﾞｼｯｸM-PRO" w:eastAsia="HG丸ｺﾞｼｯｸM-PRO" w:hAnsi="HG丸ｺﾞｼｯｸM-PRO"/>
          <w:sz w:val="22"/>
          <w:szCs w:val="28"/>
        </w:rPr>
      </w:pPr>
    </w:p>
    <w:p w14:paraId="3DABAD1B" w14:textId="7E1CCBE8" w:rsidR="00D246D4" w:rsidRDefault="00D246D4" w:rsidP="0012397F">
      <w:pPr>
        <w:tabs>
          <w:tab w:val="left" w:pos="709"/>
        </w:tabs>
        <w:rPr>
          <w:rFonts w:ascii="HG丸ｺﾞｼｯｸM-PRO" w:eastAsia="HG丸ｺﾞｼｯｸM-PRO" w:hAnsi="HG丸ｺﾞｼｯｸM-PRO"/>
          <w:sz w:val="22"/>
          <w:szCs w:val="28"/>
        </w:rPr>
      </w:pPr>
    </w:p>
    <w:p w14:paraId="31C78116" w14:textId="4DB001EE" w:rsidR="00D246D4" w:rsidRDefault="00D246D4" w:rsidP="0012397F">
      <w:pPr>
        <w:tabs>
          <w:tab w:val="left" w:pos="709"/>
        </w:tabs>
        <w:rPr>
          <w:rFonts w:ascii="HG丸ｺﾞｼｯｸM-PRO" w:eastAsia="HG丸ｺﾞｼｯｸM-PRO" w:hAnsi="HG丸ｺﾞｼｯｸM-PRO"/>
          <w:sz w:val="22"/>
          <w:szCs w:val="28"/>
        </w:rPr>
      </w:pPr>
    </w:p>
    <w:p w14:paraId="7446F89A" w14:textId="61BC106C" w:rsidR="00D246D4" w:rsidRDefault="00D246D4" w:rsidP="0012397F">
      <w:pPr>
        <w:tabs>
          <w:tab w:val="left" w:pos="709"/>
        </w:tabs>
        <w:rPr>
          <w:rFonts w:ascii="HG丸ｺﾞｼｯｸM-PRO" w:eastAsia="HG丸ｺﾞｼｯｸM-PRO" w:hAnsi="HG丸ｺﾞｼｯｸM-PRO"/>
          <w:sz w:val="22"/>
          <w:szCs w:val="28"/>
        </w:rPr>
      </w:pPr>
    </w:p>
    <w:p w14:paraId="06CEEF68" w14:textId="4BC31909" w:rsidR="00D246D4" w:rsidRDefault="00D246D4" w:rsidP="0012397F">
      <w:pPr>
        <w:tabs>
          <w:tab w:val="left" w:pos="709"/>
        </w:tabs>
        <w:rPr>
          <w:rFonts w:ascii="HG丸ｺﾞｼｯｸM-PRO" w:eastAsia="HG丸ｺﾞｼｯｸM-PRO" w:hAnsi="HG丸ｺﾞｼｯｸM-PRO"/>
          <w:sz w:val="22"/>
          <w:szCs w:val="28"/>
        </w:rPr>
      </w:pPr>
    </w:p>
    <w:p w14:paraId="16A44736" w14:textId="374CAD65" w:rsidR="00D246D4" w:rsidRDefault="00D246D4" w:rsidP="0012397F">
      <w:pPr>
        <w:tabs>
          <w:tab w:val="left" w:pos="709"/>
        </w:tabs>
        <w:rPr>
          <w:rFonts w:ascii="HG丸ｺﾞｼｯｸM-PRO" w:eastAsia="HG丸ｺﾞｼｯｸM-PRO" w:hAnsi="HG丸ｺﾞｼｯｸM-PRO"/>
          <w:sz w:val="22"/>
          <w:szCs w:val="28"/>
        </w:rPr>
      </w:pPr>
    </w:p>
    <w:p w14:paraId="13A4E02C" w14:textId="3738C1B7" w:rsidR="00D246D4" w:rsidRDefault="00D246D4" w:rsidP="0012397F">
      <w:pPr>
        <w:tabs>
          <w:tab w:val="left" w:pos="709"/>
        </w:tabs>
        <w:rPr>
          <w:rFonts w:ascii="HG丸ｺﾞｼｯｸM-PRO" w:eastAsia="HG丸ｺﾞｼｯｸM-PRO" w:hAnsi="HG丸ｺﾞｼｯｸM-PRO"/>
          <w:sz w:val="22"/>
          <w:szCs w:val="28"/>
        </w:rPr>
      </w:pPr>
    </w:p>
    <w:p w14:paraId="176C5922" w14:textId="32A4240D" w:rsidR="00D246D4" w:rsidRDefault="00D246D4" w:rsidP="0012397F">
      <w:pPr>
        <w:tabs>
          <w:tab w:val="left" w:pos="709"/>
        </w:tabs>
        <w:rPr>
          <w:rFonts w:ascii="HG丸ｺﾞｼｯｸM-PRO" w:eastAsia="HG丸ｺﾞｼｯｸM-PRO" w:hAnsi="HG丸ｺﾞｼｯｸM-PRO"/>
          <w:sz w:val="22"/>
          <w:szCs w:val="28"/>
        </w:rPr>
      </w:pPr>
    </w:p>
    <w:p w14:paraId="5E07D120" w14:textId="6CEEA0A0" w:rsidR="00D246D4" w:rsidRDefault="00D246D4" w:rsidP="0012397F">
      <w:pPr>
        <w:tabs>
          <w:tab w:val="left" w:pos="709"/>
        </w:tabs>
        <w:rPr>
          <w:rFonts w:ascii="HG丸ｺﾞｼｯｸM-PRO" w:eastAsia="HG丸ｺﾞｼｯｸM-PRO" w:hAnsi="HG丸ｺﾞｼｯｸM-PRO"/>
          <w:sz w:val="22"/>
          <w:szCs w:val="28"/>
        </w:rPr>
      </w:pPr>
    </w:p>
    <w:p w14:paraId="1994F876" w14:textId="030C94B9" w:rsidR="00D246D4" w:rsidRDefault="00D246D4" w:rsidP="0012397F">
      <w:pPr>
        <w:tabs>
          <w:tab w:val="left" w:pos="709"/>
        </w:tabs>
        <w:rPr>
          <w:rFonts w:ascii="HG丸ｺﾞｼｯｸM-PRO" w:eastAsia="HG丸ｺﾞｼｯｸM-PRO" w:hAnsi="HG丸ｺﾞｼｯｸM-PRO"/>
          <w:sz w:val="22"/>
          <w:szCs w:val="28"/>
        </w:rPr>
      </w:pPr>
    </w:p>
    <w:p w14:paraId="249ED3FA" w14:textId="0BDEE411" w:rsidR="00D246D4" w:rsidRDefault="00D246D4" w:rsidP="0012397F">
      <w:pPr>
        <w:tabs>
          <w:tab w:val="left" w:pos="709"/>
        </w:tabs>
        <w:rPr>
          <w:rFonts w:ascii="HG丸ｺﾞｼｯｸM-PRO" w:eastAsia="HG丸ｺﾞｼｯｸM-PRO" w:hAnsi="HG丸ｺﾞｼｯｸM-PRO"/>
          <w:sz w:val="22"/>
          <w:szCs w:val="28"/>
        </w:rPr>
      </w:pPr>
    </w:p>
    <w:p w14:paraId="00E012E8" w14:textId="77777777" w:rsidR="00156CC8" w:rsidRDefault="00156CC8" w:rsidP="0012397F">
      <w:pPr>
        <w:tabs>
          <w:tab w:val="left" w:pos="709"/>
        </w:tabs>
        <w:rPr>
          <w:rFonts w:ascii="HG丸ｺﾞｼｯｸM-PRO" w:eastAsia="HG丸ｺﾞｼｯｸM-PRO" w:hAnsi="HG丸ｺﾞｼｯｸM-PRO"/>
          <w:sz w:val="22"/>
          <w:szCs w:val="28"/>
        </w:rPr>
      </w:pPr>
    </w:p>
    <w:p w14:paraId="602A49B5" w14:textId="515A94C5" w:rsidR="00D246D4" w:rsidRDefault="00D246D4" w:rsidP="0012397F">
      <w:pPr>
        <w:tabs>
          <w:tab w:val="left" w:pos="709"/>
        </w:tabs>
        <w:rPr>
          <w:rFonts w:ascii="HG丸ｺﾞｼｯｸM-PRO" w:eastAsia="HG丸ｺﾞｼｯｸM-PRO" w:hAnsi="HG丸ｺﾞｼｯｸM-PRO"/>
          <w:sz w:val="22"/>
          <w:szCs w:val="28"/>
        </w:rPr>
      </w:pPr>
    </w:p>
    <w:p w14:paraId="1B0A389D" w14:textId="06F18B22" w:rsidR="00D246D4" w:rsidRDefault="00D246D4" w:rsidP="0012397F">
      <w:pPr>
        <w:tabs>
          <w:tab w:val="left" w:pos="709"/>
        </w:tabs>
        <w:rPr>
          <w:rFonts w:ascii="HG丸ｺﾞｼｯｸM-PRO" w:eastAsia="HG丸ｺﾞｼｯｸM-PRO" w:hAnsi="HG丸ｺﾞｼｯｸM-PRO"/>
          <w:sz w:val="22"/>
          <w:szCs w:val="28"/>
        </w:rPr>
      </w:pPr>
    </w:p>
    <w:p w14:paraId="7B733A0A" w14:textId="0E8695A9" w:rsidR="00156CC8" w:rsidRDefault="00156CC8" w:rsidP="0012397F">
      <w:pPr>
        <w:tabs>
          <w:tab w:val="left" w:pos="709"/>
        </w:tabs>
        <w:rPr>
          <w:rFonts w:ascii="HG丸ｺﾞｼｯｸM-PRO" w:eastAsia="HG丸ｺﾞｼｯｸM-PRO" w:hAnsi="HG丸ｺﾞｼｯｸM-PRO"/>
          <w:sz w:val="22"/>
          <w:szCs w:val="28"/>
        </w:rPr>
      </w:pPr>
    </w:p>
    <w:p w14:paraId="5C2829F8" w14:textId="77777777" w:rsidR="00156CC8" w:rsidRDefault="00156CC8" w:rsidP="0012397F">
      <w:pPr>
        <w:tabs>
          <w:tab w:val="left" w:pos="709"/>
        </w:tabs>
        <w:rPr>
          <w:rFonts w:ascii="HG丸ｺﾞｼｯｸM-PRO" w:eastAsia="HG丸ｺﾞｼｯｸM-PRO" w:hAnsi="HG丸ｺﾞｼｯｸM-PRO"/>
          <w:sz w:val="22"/>
          <w:szCs w:val="28"/>
        </w:rPr>
      </w:pPr>
    </w:p>
    <w:p w14:paraId="675D3096" w14:textId="7D1DD603" w:rsidR="00D246D4" w:rsidRDefault="00D246D4" w:rsidP="0012397F">
      <w:pPr>
        <w:tabs>
          <w:tab w:val="left" w:pos="709"/>
        </w:tabs>
        <w:rPr>
          <w:rFonts w:ascii="HG丸ｺﾞｼｯｸM-PRO" w:eastAsia="HG丸ｺﾞｼｯｸM-PRO" w:hAnsi="HG丸ｺﾞｼｯｸM-PRO"/>
          <w:sz w:val="22"/>
          <w:szCs w:val="28"/>
        </w:rPr>
      </w:pPr>
    </w:p>
    <w:p w14:paraId="7CA82407" w14:textId="597B12F5" w:rsidR="00D246D4" w:rsidRDefault="00D246D4" w:rsidP="0012397F">
      <w:pPr>
        <w:tabs>
          <w:tab w:val="left" w:pos="709"/>
        </w:tabs>
        <w:rPr>
          <w:rFonts w:ascii="HG丸ｺﾞｼｯｸM-PRO" w:eastAsia="HG丸ｺﾞｼｯｸM-PRO" w:hAnsi="HG丸ｺﾞｼｯｸM-PRO"/>
          <w:sz w:val="22"/>
          <w:szCs w:val="28"/>
        </w:rPr>
      </w:pPr>
    </w:p>
    <w:p w14:paraId="619328ED" w14:textId="61CA7E26" w:rsidR="00D246D4" w:rsidRDefault="00D246D4" w:rsidP="0012397F">
      <w:pPr>
        <w:tabs>
          <w:tab w:val="left" w:pos="709"/>
        </w:tabs>
        <w:rPr>
          <w:rFonts w:ascii="HG丸ｺﾞｼｯｸM-PRO" w:eastAsia="HG丸ｺﾞｼｯｸM-PRO" w:hAnsi="HG丸ｺﾞｼｯｸM-PRO"/>
          <w:sz w:val="22"/>
          <w:szCs w:val="28"/>
        </w:rPr>
      </w:pPr>
    </w:p>
    <w:p w14:paraId="4F5BB681" w14:textId="77777777" w:rsidR="00D6012B" w:rsidRPr="008313CE" w:rsidRDefault="00D6012B" w:rsidP="00D6012B">
      <w:pPr>
        <w:pStyle w:val="1"/>
        <w:jc w:val="center"/>
        <w:rPr>
          <w:sz w:val="36"/>
          <w:szCs w:val="36"/>
        </w:rPr>
      </w:pPr>
      <w:bookmarkStart w:id="173" w:name="_Toc503529897"/>
      <w:bookmarkStart w:id="174" w:name="_Toc510089017"/>
      <w:bookmarkStart w:id="175" w:name="_Toc152763294"/>
      <w:r w:rsidRPr="008313CE">
        <w:rPr>
          <w:rFonts w:hint="eastAsia"/>
          <w:sz w:val="36"/>
          <w:szCs w:val="36"/>
          <w:bdr w:val="none" w:sz="0" w:space="0" w:color="auto"/>
          <w:shd w:val="clear" w:color="auto" w:fill="auto"/>
        </w:rPr>
        <w:lastRenderedPageBreak/>
        <w:t>資料編</w:t>
      </w:r>
      <w:bookmarkEnd w:id="173"/>
      <w:bookmarkEnd w:id="174"/>
      <w:bookmarkEnd w:id="175"/>
    </w:p>
    <w:p w14:paraId="0C755865" w14:textId="77777777" w:rsidR="00D6012B" w:rsidRDefault="00D6012B" w:rsidP="00D6012B">
      <w:pPr>
        <w:spacing w:line="420" w:lineRule="exact"/>
        <w:rPr>
          <w:rFonts w:asciiTheme="majorEastAsia" w:eastAsiaTheme="majorEastAsia" w:hAnsiTheme="majorEastAsia"/>
          <w:b/>
          <w:color w:val="0070C0"/>
          <w:sz w:val="28"/>
          <w:szCs w:val="28"/>
        </w:rPr>
      </w:pPr>
      <w:r>
        <w:rPr>
          <w:noProof/>
        </w:rPr>
        <mc:AlternateContent>
          <mc:Choice Requires="wps">
            <w:drawing>
              <wp:anchor distT="4294967291" distB="4294967291" distL="114300" distR="114300" simplePos="0" relativeHeight="251978752" behindDoc="0" locked="0" layoutInCell="1" allowOverlap="1" wp14:anchorId="35ED2764" wp14:editId="660CE4FE">
                <wp:simplePos x="0" y="0"/>
                <wp:positionH relativeFrom="column">
                  <wp:posOffset>-62865</wp:posOffset>
                </wp:positionH>
                <wp:positionV relativeFrom="paragraph">
                  <wp:posOffset>142239</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2E98E2E" id="直線コネクタ 11" o:spid="_x0000_s1026" style="position:absolute;left:0;text-align:left;z-index:25197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95pt,11.2pt" to="45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" strokecolor="windowText" strokeweight="3pt">
                <v:stroke linestyle="thinThick"/>
                <v:shadow on="t" color="black" opacity="24903f" origin=",.5" offset="0,.55556mm"/>
                <o:lock v:ext="edit" shapetype="f"/>
              </v:line>
            </w:pict>
          </mc:Fallback>
        </mc:AlternateContent>
      </w:r>
    </w:p>
    <w:p w14:paraId="0CCCD2E4" w14:textId="77777777" w:rsidR="00D6012B" w:rsidRDefault="00D6012B" w:rsidP="00D6012B">
      <w:pPr>
        <w:spacing w:line="420" w:lineRule="exact"/>
        <w:rPr>
          <w:rFonts w:asciiTheme="majorEastAsia" w:eastAsiaTheme="majorEastAsia" w:hAnsiTheme="majorEastAsia"/>
          <w:b/>
          <w:color w:val="0070C0"/>
          <w:sz w:val="28"/>
          <w:szCs w:val="28"/>
        </w:rPr>
      </w:pPr>
    </w:p>
    <w:p w14:paraId="28C33126" w14:textId="77777777" w:rsidR="00D6012B" w:rsidRDefault="00D6012B" w:rsidP="00D6012B">
      <w:pPr>
        <w:pStyle w:val="3"/>
      </w:pPr>
      <w:bookmarkStart w:id="176" w:name="_Toc510089018"/>
      <w:bookmarkStart w:id="177" w:name="_Toc152763295"/>
      <w:r>
        <w:rPr>
          <w:noProof/>
          <w:color w:val="000000" w:themeColor="text1"/>
          <w:sz w:val="24"/>
        </w:rPr>
        <mc:AlternateContent>
          <mc:Choice Requires="wps">
            <w:drawing>
              <wp:anchor distT="0" distB="0" distL="114300" distR="114300" simplePos="0" relativeHeight="251979776" behindDoc="0" locked="0" layoutInCell="1" allowOverlap="1" wp14:anchorId="17B9D0EC" wp14:editId="4E90AFBF">
                <wp:simplePos x="0" y="0"/>
                <wp:positionH relativeFrom="column">
                  <wp:posOffset>998220</wp:posOffset>
                </wp:positionH>
                <wp:positionV relativeFrom="paragraph">
                  <wp:posOffset>76835</wp:posOffset>
                </wp:positionV>
                <wp:extent cx="4796790" cy="276225"/>
                <wp:effectExtent l="0" t="0" r="0" b="0"/>
                <wp:wrapNone/>
                <wp:docPr id="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2930D" w14:textId="0CC6852E"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18346E">
                              <w:rPr>
                                <w:rFonts w:asciiTheme="majorEastAsia" w:eastAsiaTheme="majorEastAsia" w:hAnsiTheme="majorEastAsia"/>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B9D0EC" id="テキスト ボックス 213" o:spid="_x0000_s1186" type="#_x0000_t202" style="position:absolute;left:0;text-align:left;margin-left:78.6pt;margin-top:6.05pt;width:377.7pt;height:2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" filled="f" stroked="f" strokeweight=".5pt">
                <v:textbox>
                  <w:txbxContent>
                    <w:p w14:paraId="7B02930D" w14:textId="0CC6852E"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18346E">
                        <w:rPr>
                          <w:rFonts w:asciiTheme="majorEastAsia" w:eastAsiaTheme="majorEastAsia" w:hAnsiTheme="majorEastAsia"/>
                          <w:sz w:val="22"/>
                        </w:rPr>
                        <w:t>4</w:t>
                      </w:r>
                    </w:p>
                  </w:txbxContent>
                </v:textbox>
              </v:shape>
            </w:pict>
          </mc:Fallback>
        </mc:AlternateContent>
      </w:r>
      <w:r>
        <w:rPr>
          <w:rFonts w:hint="eastAsia"/>
        </w:rPr>
        <w:t>◇データ集</w:t>
      </w:r>
      <w:bookmarkEnd w:id="176"/>
      <w:bookmarkEnd w:id="177"/>
    </w:p>
    <w:p w14:paraId="63413ABF" w14:textId="77777777"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●特定健康診査の受診率（府内市町村国保）</w:t>
      </w:r>
    </w:p>
    <w:p w14:paraId="58779737"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●特定保健指導の実施率（府内市町村国保）</w:t>
      </w:r>
    </w:p>
    <w:p w14:paraId="7EF0ED0C"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●がん検診（胃、大腸、肺、乳、子宮頸がん）の受診率（府内市町村）</w:t>
      </w:r>
    </w:p>
    <w:p w14:paraId="7BC2DDEA"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●要支援（要介護）認定率（府内市町村）</w:t>
      </w:r>
    </w:p>
    <w:p w14:paraId="7DC8643F"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●特定健診受診者の喫煙率（府内市町村国保及び協会けんぽ大阪支部）</w:t>
      </w:r>
    </w:p>
    <w:p w14:paraId="0BBACA0A"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●平均寿命（全国）</w:t>
      </w:r>
    </w:p>
    <w:p w14:paraId="17E58C92" w14:textId="77777777" w:rsidR="00D6012B" w:rsidRPr="00A03589" w:rsidRDefault="00D6012B" w:rsidP="00D6012B">
      <w:pPr>
        <w:spacing w:line="380" w:lineRule="exact"/>
        <w:ind w:left="480" w:hangingChars="200" w:hanging="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●健康寿命（全国）</w:t>
      </w:r>
    </w:p>
    <w:p w14:paraId="5C4E7396" w14:textId="77777777"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①日常生活に制限のない期間</w:t>
      </w:r>
    </w:p>
    <w:p w14:paraId="48B52453" w14:textId="1A5B338D"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②健康</w:t>
      </w:r>
      <w:r w:rsidR="000C673C">
        <w:rPr>
          <w:rFonts w:asciiTheme="majorEastAsia" w:eastAsiaTheme="majorEastAsia" w:hAnsiTheme="majorEastAsia" w:hint="eastAsia"/>
          <w:color w:val="000000" w:themeColor="text1"/>
          <w:sz w:val="24"/>
          <w:szCs w:val="24"/>
        </w:rPr>
        <w:t>であると</w:t>
      </w:r>
      <w:r w:rsidRPr="00A03589">
        <w:rPr>
          <w:rFonts w:asciiTheme="majorEastAsia" w:eastAsiaTheme="majorEastAsia" w:hAnsiTheme="majorEastAsia" w:hint="eastAsia"/>
          <w:color w:val="000000" w:themeColor="text1"/>
          <w:sz w:val="24"/>
          <w:szCs w:val="24"/>
        </w:rPr>
        <w:t>自覚</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683F4E08" w14:textId="44C1D4FE"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③日常生活動作が自立</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5FA1667D"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DE5C497" w14:textId="77777777" w:rsidR="00D6012B" w:rsidRPr="00A03589" w:rsidRDefault="00D6012B" w:rsidP="00D6012B">
      <w:pPr>
        <w:spacing w:line="420" w:lineRule="exact"/>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1824" behindDoc="0" locked="0" layoutInCell="1" allowOverlap="1" wp14:anchorId="1FB30D34" wp14:editId="330E3D10">
                <wp:simplePos x="0" y="0"/>
                <wp:positionH relativeFrom="column">
                  <wp:posOffset>789940</wp:posOffset>
                </wp:positionH>
                <wp:positionV relativeFrom="paragraph">
                  <wp:posOffset>9525</wp:posOffset>
                </wp:positionV>
                <wp:extent cx="5005070" cy="276225"/>
                <wp:effectExtent l="0" t="0" r="0" b="0"/>
                <wp:wrapNone/>
                <wp:docPr id="3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0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6348B" w14:textId="3900B8E0"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0C673C">
                              <w:rPr>
                                <w:rFonts w:asciiTheme="majorEastAsia" w:eastAsiaTheme="majorEastAsia" w:hAnsiTheme="majorEastAsia"/>
                                <w:sz w:val="22"/>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B30D34" id="_x0000_s1187" type="#_x0000_t202" style="position:absolute;left:0;text-align:left;margin-left:62.2pt;margin-top:.75pt;width:394.1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" filled="f" stroked="f" strokeweight=".5pt">
                <v:textbox>
                  <w:txbxContent>
                    <w:p w14:paraId="4C76348B" w14:textId="3900B8E0"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0C673C">
                        <w:rPr>
                          <w:rFonts w:asciiTheme="majorEastAsia" w:eastAsiaTheme="majorEastAsia" w:hAnsiTheme="majorEastAsia"/>
                          <w:sz w:val="22"/>
                        </w:rPr>
                        <w:t>09</w:t>
                      </w:r>
                    </w:p>
                  </w:txbxContent>
                </v:textbox>
              </v:shape>
            </w:pict>
          </mc:Fallback>
        </mc:AlternateContent>
      </w:r>
      <w:r w:rsidRPr="00A03589">
        <w:rPr>
          <w:rFonts w:ascii="ＭＳ ゴシック" w:eastAsia="ＭＳ ゴシック" w:hAnsi="ＭＳ ゴシック" w:hint="eastAsia"/>
          <w:b/>
          <w:color w:val="0070C0"/>
          <w:sz w:val="28"/>
          <w:szCs w:val="28"/>
        </w:rPr>
        <w:t>◇用語集</w:t>
      </w:r>
    </w:p>
    <w:p w14:paraId="02B3C660"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5CE0B78" w14:textId="77777777" w:rsidR="00D6012B" w:rsidRPr="00A03589" w:rsidRDefault="00D6012B" w:rsidP="00D6012B">
      <w:pPr>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0800" behindDoc="0" locked="0" layoutInCell="1" allowOverlap="1" wp14:anchorId="444958FE" wp14:editId="4CE7DB5E">
                <wp:simplePos x="0" y="0"/>
                <wp:positionH relativeFrom="column">
                  <wp:posOffset>3636010</wp:posOffset>
                </wp:positionH>
                <wp:positionV relativeFrom="paragraph">
                  <wp:posOffset>83820</wp:posOffset>
                </wp:positionV>
                <wp:extent cx="2159000" cy="276225"/>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DF3BD" w14:textId="37FA8103"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0C673C">
                              <w:rPr>
                                <w:rFonts w:asciiTheme="majorEastAsia" w:eastAsiaTheme="majorEastAsia" w:hAnsiTheme="majorEastAsia"/>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4958FE" id="テキスト ボックス 42" o:spid="_x0000_s1188" type="#_x0000_t202" style="position:absolute;left:0;text-align:left;margin-left:286.3pt;margin-top:6.6pt;width:170pt;height:2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" filled="f" stroked="f" strokeweight=".5pt">
                <v:textbox>
                  <w:txbxContent>
                    <w:p w14:paraId="0D8DF3BD" w14:textId="37FA8103"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0C673C">
                        <w:rPr>
                          <w:rFonts w:asciiTheme="majorEastAsia" w:eastAsiaTheme="majorEastAsia" w:hAnsiTheme="majorEastAsia"/>
                          <w:sz w:val="22"/>
                        </w:rPr>
                        <w:t>2</w:t>
                      </w:r>
                    </w:p>
                  </w:txbxContent>
                </v:textbox>
              </v:shape>
            </w:pict>
          </mc:Fallback>
        </mc:AlternateContent>
      </w:r>
      <w:r w:rsidRPr="00A03589">
        <w:rPr>
          <w:rFonts w:ascii="ＭＳ ゴシック" w:eastAsia="ＭＳ ゴシック" w:hAnsi="ＭＳ ゴシック" w:hint="eastAsia"/>
          <w:b/>
          <w:color w:val="0070C0"/>
          <w:sz w:val="28"/>
          <w:szCs w:val="28"/>
        </w:rPr>
        <w:t>◇大阪府地域職域連携推進協議会関係資料</w:t>
      </w:r>
    </w:p>
    <w:p w14:paraId="0C9AD616" w14:textId="77777777"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●大阪府附属機関条例（抄）</w:t>
      </w:r>
    </w:p>
    <w:p w14:paraId="2B13CC28"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●大阪府地域職域連携推進協議会規則</w:t>
      </w:r>
    </w:p>
    <w:p w14:paraId="318BDCEB"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●大阪府地域職域連携推進協議会委員名簿</w:t>
      </w:r>
    </w:p>
    <w:p w14:paraId="69EB16AF"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●大阪府地域職域連携推進協議会における審議経過</w:t>
      </w:r>
    </w:p>
    <w:p w14:paraId="7AD229FD" w14:textId="77777777" w:rsidR="00D6012B" w:rsidRPr="00DA6776"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●健康増進法（抄）</w:t>
      </w:r>
    </w:p>
    <w:p w14:paraId="305654DE" w14:textId="6914F7E3" w:rsidR="00D6012B" w:rsidRPr="00966C07" w:rsidRDefault="00D6012B" w:rsidP="00966C07">
      <w:pPr>
        <w:spacing w:line="380" w:lineRule="exac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DA9EAAD" w14:textId="1A2D158D" w:rsidR="00AC3102" w:rsidRPr="00AC3102" w:rsidRDefault="00AC3102" w:rsidP="00AC3102">
      <w:pPr>
        <w:pStyle w:val="3"/>
        <w:rPr>
          <w:rFonts w:ascii="HG丸ｺﾞｼｯｸM-PRO" w:eastAsia="HG丸ｺﾞｼｯｸM-PRO" w:hAnsi="HG丸ｺﾞｼｯｸM-PRO"/>
          <w:sz w:val="22"/>
          <w:szCs w:val="20"/>
        </w:rPr>
      </w:pPr>
      <w:bookmarkStart w:id="178" w:name="_Toc152763296"/>
      <w:r>
        <w:rPr>
          <w:rFonts w:hint="eastAsia"/>
        </w:rPr>
        <w:lastRenderedPageBreak/>
        <w:t>●特定健康診査の受診率（府内市町村国保）</w:t>
      </w:r>
      <w:bookmarkEnd w:id="178"/>
    </w:p>
    <w:p w14:paraId="4803DBE9" w14:textId="571C5A30" w:rsidR="00D246D4" w:rsidRDefault="00C564EF" w:rsidP="0012397F">
      <w:pPr>
        <w:tabs>
          <w:tab w:val="left" w:pos="709"/>
        </w:tabs>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drawing>
          <wp:inline distT="0" distB="0" distL="0" distR="0" wp14:anchorId="7CD9B64E" wp14:editId="23B43CDD">
            <wp:extent cx="5011050" cy="2066925"/>
            <wp:effectExtent l="0" t="0" r="0" b="0"/>
            <wp:docPr id="1438547544" name="図 143854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30688" cy="2075025"/>
                    </a:xfrm>
                    <a:prstGeom prst="rect">
                      <a:avLst/>
                    </a:prstGeom>
                    <a:noFill/>
                    <a:ln>
                      <a:noFill/>
                    </a:ln>
                  </pic:spPr>
                </pic:pic>
              </a:graphicData>
            </a:graphic>
          </wp:inline>
        </w:drawing>
      </w:r>
    </w:p>
    <w:p w14:paraId="0FB7EDF2" w14:textId="4D329B76" w:rsidR="00AC3102" w:rsidRPr="00AC3102" w:rsidRDefault="00AC3102" w:rsidP="00AC3102">
      <w:pPr>
        <w:pStyle w:val="3"/>
        <w:rPr>
          <w:rFonts w:ascii="HG丸ｺﾞｼｯｸM-PRO" w:eastAsia="HG丸ｺﾞｼｯｸM-PRO" w:hAnsi="HG丸ｺﾞｼｯｸM-PRO"/>
          <w:sz w:val="22"/>
          <w:szCs w:val="20"/>
        </w:rPr>
      </w:pPr>
      <w:bookmarkStart w:id="179" w:name="_Toc152763297"/>
      <w:r>
        <w:rPr>
          <w:rFonts w:hint="eastAsia"/>
        </w:rPr>
        <w:t>●特定保健指導の実施率（府内市町村国保）</w:t>
      </w:r>
      <w:bookmarkEnd w:id="179"/>
    </w:p>
    <w:p w14:paraId="76B54DF2" w14:textId="6C99F816" w:rsidR="00AC3102" w:rsidRDefault="00C564EF" w:rsidP="0012397F">
      <w:pPr>
        <w:tabs>
          <w:tab w:val="left" w:pos="709"/>
        </w:tabs>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w:drawing>
          <wp:inline distT="0" distB="0" distL="0" distR="0" wp14:anchorId="78A9C862" wp14:editId="69CF446C">
            <wp:extent cx="4936119" cy="2100580"/>
            <wp:effectExtent l="0" t="0" r="0" b="0"/>
            <wp:docPr id="1438547545" name="図 1438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43981" cy="2103926"/>
                    </a:xfrm>
                    <a:prstGeom prst="rect">
                      <a:avLst/>
                    </a:prstGeom>
                    <a:noFill/>
                    <a:ln>
                      <a:noFill/>
                    </a:ln>
                  </pic:spPr>
                </pic:pic>
              </a:graphicData>
            </a:graphic>
          </wp:inline>
        </w:drawing>
      </w:r>
    </w:p>
    <w:p w14:paraId="428803C3" w14:textId="1317781A" w:rsidR="00AC3102" w:rsidRDefault="00AC3102" w:rsidP="004F268E">
      <w:pPr>
        <w:pStyle w:val="3"/>
      </w:pPr>
      <w:bookmarkStart w:id="180" w:name="_Toc152763298"/>
      <w:r>
        <w:rPr>
          <w:rFonts w:hint="eastAsia"/>
        </w:rPr>
        <w:t>●がん検診（胃・大腸・肺・乳・子宮頸がん）の受診率（府内市町村）</w:t>
      </w:r>
      <w:bookmarkEnd w:id="180"/>
    </w:p>
    <w:p w14:paraId="06673E56" w14:textId="183CCA12" w:rsidR="00B3109B" w:rsidRPr="00B3109B" w:rsidRDefault="00C564EF" w:rsidP="00B3109B">
      <w:r>
        <w:rPr>
          <w:noProof/>
        </w:rPr>
        <w:drawing>
          <wp:inline distT="0" distB="0" distL="0" distR="0" wp14:anchorId="51AB77E1" wp14:editId="6F20E1B6">
            <wp:extent cx="4860925" cy="2005003"/>
            <wp:effectExtent l="0" t="0" r="0" b="0"/>
            <wp:docPr id="1438547547" name="図 143854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2820" cy="2018159"/>
                    </a:xfrm>
                    <a:prstGeom prst="rect">
                      <a:avLst/>
                    </a:prstGeom>
                    <a:noFill/>
                    <a:ln>
                      <a:noFill/>
                    </a:ln>
                  </pic:spPr>
                </pic:pic>
              </a:graphicData>
            </a:graphic>
          </wp:inline>
        </w:drawing>
      </w:r>
    </w:p>
    <w:p w14:paraId="52BBC252" w14:textId="101C12DA" w:rsidR="00966C07" w:rsidRDefault="00C564EF" w:rsidP="00CB1D43">
      <w:r>
        <w:rPr>
          <w:noProof/>
        </w:rPr>
        <w:lastRenderedPageBreak/>
        <w:drawing>
          <wp:inline distT="0" distB="0" distL="0" distR="0" wp14:anchorId="1D54A05D" wp14:editId="200BF509">
            <wp:extent cx="4877435" cy="2148990"/>
            <wp:effectExtent l="0" t="0" r="0" b="3810"/>
            <wp:docPr id="1438547546" name="図 143854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99836" cy="2158860"/>
                    </a:xfrm>
                    <a:prstGeom prst="rect">
                      <a:avLst/>
                    </a:prstGeom>
                    <a:noFill/>
                    <a:ln>
                      <a:noFill/>
                    </a:ln>
                  </pic:spPr>
                </pic:pic>
              </a:graphicData>
            </a:graphic>
          </wp:inline>
        </w:drawing>
      </w:r>
    </w:p>
    <w:p w14:paraId="02C73C84" w14:textId="4669351C" w:rsidR="00966C07" w:rsidRDefault="00C564EF" w:rsidP="00CB1D43">
      <w:r>
        <w:rPr>
          <w:noProof/>
        </w:rPr>
        <w:drawing>
          <wp:inline distT="0" distB="0" distL="0" distR="0" wp14:anchorId="59906C96" wp14:editId="4D27510E">
            <wp:extent cx="4891405" cy="2013748"/>
            <wp:effectExtent l="0" t="0" r="4445" b="5715"/>
            <wp:docPr id="1438547548" name="図 143854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19506" cy="2025317"/>
                    </a:xfrm>
                    <a:prstGeom prst="rect">
                      <a:avLst/>
                    </a:prstGeom>
                    <a:noFill/>
                    <a:ln>
                      <a:noFill/>
                    </a:ln>
                  </pic:spPr>
                </pic:pic>
              </a:graphicData>
            </a:graphic>
          </wp:inline>
        </w:drawing>
      </w:r>
    </w:p>
    <w:p w14:paraId="5CF17878" w14:textId="18DCC68D" w:rsidR="00966C07" w:rsidRDefault="00C564EF" w:rsidP="00CB1D43">
      <w:r>
        <w:rPr>
          <w:noProof/>
        </w:rPr>
        <w:drawing>
          <wp:inline distT="0" distB="0" distL="0" distR="0" wp14:anchorId="34A29153" wp14:editId="742960F6">
            <wp:extent cx="4899660" cy="2022563"/>
            <wp:effectExtent l="0" t="0" r="0" b="0"/>
            <wp:docPr id="1438547549" name="図 143854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38538" cy="2038612"/>
                    </a:xfrm>
                    <a:prstGeom prst="rect">
                      <a:avLst/>
                    </a:prstGeom>
                    <a:noFill/>
                    <a:ln>
                      <a:noFill/>
                    </a:ln>
                  </pic:spPr>
                </pic:pic>
              </a:graphicData>
            </a:graphic>
          </wp:inline>
        </w:drawing>
      </w:r>
    </w:p>
    <w:p w14:paraId="2E8601DB" w14:textId="6FDCE74C" w:rsidR="00966C07" w:rsidRDefault="00C564EF" w:rsidP="00CB1D43">
      <w:r>
        <w:rPr>
          <w:noProof/>
        </w:rPr>
        <w:drawing>
          <wp:inline distT="0" distB="0" distL="0" distR="0" wp14:anchorId="428A25E0" wp14:editId="08A22EE5">
            <wp:extent cx="4912604" cy="2022475"/>
            <wp:effectExtent l="0" t="0" r="2540" b="0"/>
            <wp:docPr id="1438547550" name="図 143854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22691" cy="2026628"/>
                    </a:xfrm>
                    <a:prstGeom prst="rect">
                      <a:avLst/>
                    </a:prstGeom>
                    <a:noFill/>
                    <a:ln>
                      <a:noFill/>
                    </a:ln>
                  </pic:spPr>
                </pic:pic>
              </a:graphicData>
            </a:graphic>
          </wp:inline>
        </w:drawing>
      </w:r>
    </w:p>
    <w:p w14:paraId="548F596B" w14:textId="77777777" w:rsidR="002F1013" w:rsidRPr="00CB1D43" w:rsidRDefault="002F1013" w:rsidP="00CB1D43"/>
    <w:p w14:paraId="2B88000F" w14:textId="64769C9A" w:rsidR="00AC3102" w:rsidRDefault="004F268E" w:rsidP="004F268E">
      <w:pPr>
        <w:pStyle w:val="3"/>
      </w:pPr>
      <w:bookmarkStart w:id="181" w:name="_Toc152763299"/>
      <w:r>
        <w:rPr>
          <w:rFonts w:hint="eastAsia"/>
        </w:rPr>
        <w:lastRenderedPageBreak/>
        <w:t>●要支援（要介護）認定率（府内市町村）</w:t>
      </w:r>
      <w:bookmarkEnd w:id="181"/>
    </w:p>
    <w:p w14:paraId="35629FB4" w14:textId="463BACE3" w:rsidR="00966C07" w:rsidRPr="00966C07" w:rsidRDefault="00C564EF" w:rsidP="00966C07">
      <w:r>
        <w:rPr>
          <w:noProof/>
        </w:rPr>
        <w:drawing>
          <wp:inline distT="0" distB="0" distL="0" distR="0" wp14:anchorId="74675E4F" wp14:editId="7A645235">
            <wp:extent cx="4872990" cy="1832363"/>
            <wp:effectExtent l="0" t="0" r="3810" b="0"/>
            <wp:docPr id="1438547551" name="図 14385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3682" cy="1840144"/>
                    </a:xfrm>
                    <a:prstGeom prst="rect">
                      <a:avLst/>
                    </a:prstGeom>
                    <a:noFill/>
                    <a:ln>
                      <a:noFill/>
                    </a:ln>
                  </pic:spPr>
                </pic:pic>
              </a:graphicData>
            </a:graphic>
          </wp:inline>
        </w:drawing>
      </w:r>
    </w:p>
    <w:p w14:paraId="2741E188" w14:textId="207493F3" w:rsidR="004F268E" w:rsidRDefault="004F268E" w:rsidP="004F268E">
      <w:pPr>
        <w:pStyle w:val="3"/>
      </w:pPr>
      <w:bookmarkStart w:id="182" w:name="_Toc152763300"/>
      <w:r>
        <w:rPr>
          <w:rFonts w:hint="eastAsia"/>
        </w:rPr>
        <w:t>●特定</w:t>
      </w:r>
      <w:r w:rsidR="00E0112F">
        <w:rPr>
          <w:rFonts w:hint="eastAsia"/>
        </w:rPr>
        <w:t>健診</w:t>
      </w:r>
      <w:r w:rsidR="004C35A8">
        <w:rPr>
          <w:rFonts w:hint="eastAsia"/>
        </w:rPr>
        <w:t>受診者</w:t>
      </w:r>
      <w:r>
        <w:rPr>
          <w:rFonts w:hint="eastAsia"/>
        </w:rPr>
        <w:t>の喫煙率（府内市町村国保及び協会けんぽ大阪支部）</w:t>
      </w:r>
      <w:bookmarkEnd w:id="182"/>
    </w:p>
    <w:p w14:paraId="37B5EBB3" w14:textId="7E28241E" w:rsidR="0047186D" w:rsidRDefault="00F5165B" w:rsidP="0047186D">
      <w:r>
        <w:rPr>
          <w:noProof/>
        </w:rPr>
        <w:drawing>
          <wp:inline distT="0" distB="0" distL="0" distR="0" wp14:anchorId="0683DA61" wp14:editId="0B584117">
            <wp:extent cx="4890295" cy="3942858"/>
            <wp:effectExtent l="0" t="0" r="5715" b="63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13427" cy="3961509"/>
                    </a:xfrm>
                    <a:prstGeom prst="rect">
                      <a:avLst/>
                    </a:prstGeom>
                    <a:noFill/>
                    <a:ln>
                      <a:noFill/>
                    </a:ln>
                  </pic:spPr>
                </pic:pic>
              </a:graphicData>
            </a:graphic>
          </wp:inline>
        </w:drawing>
      </w:r>
    </w:p>
    <w:p w14:paraId="29BBF15E" w14:textId="58506571" w:rsidR="005E003B" w:rsidRDefault="005E003B" w:rsidP="0047186D"/>
    <w:p w14:paraId="1F509431" w14:textId="7E87B439" w:rsidR="005E003B" w:rsidRDefault="005E003B" w:rsidP="0047186D"/>
    <w:p w14:paraId="3719D86F" w14:textId="13385B5D" w:rsidR="005E003B" w:rsidRDefault="005E003B" w:rsidP="0047186D"/>
    <w:p w14:paraId="7415C72A" w14:textId="3745575B" w:rsidR="005E003B" w:rsidRDefault="005E003B" w:rsidP="0047186D"/>
    <w:p w14:paraId="7A350550" w14:textId="7C8C708B" w:rsidR="005E003B" w:rsidRDefault="005E003B" w:rsidP="0047186D"/>
    <w:p w14:paraId="32C68BE5" w14:textId="5A272874" w:rsidR="005E003B" w:rsidRDefault="005E003B" w:rsidP="0047186D"/>
    <w:p w14:paraId="2B47BD76" w14:textId="6CA1E602" w:rsidR="005E003B" w:rsidRDefault="005E003B" w:rsidP="0047186D"/>
    <w:p w14:paraId="11617698" w14:textId="78965A71" w:rsidR="004F268E" w:rsidRDefault="004F268E" w:rsidP="004F268E">
      <w:pPr>
        <w:pStyle w:val="3"/>
      </w:pPr>
      <w:bookmarkStart w:id="183" w:name="_Toc152763301"/>
      <w:r>
        <w:rPr>
          <w:rFonts w:hint="eastAsia"/>
        </w:rPr>
        <w:lastRenderedPageBreak/>
        <w:t>●平均寿命（全国）</w:t>
      </w:r>
      <w:bookmarkEnd w:id="183"/>
    </w:p>
    <w:p w14:paraId="7629C16A" w14:textId="0382A320" w:rsidR="005E003B" w:rsidRPr="005E003B" w:rsidRDefault="00325B92" w:rsidP="005E003B">
      <w:r>
        <w:rPr>
          <w:noProof/>
        </w:rPr>
        <w:drawing>
          <wp:inline distT="0" distB="0" distL="0" distR="0" wp14:anchorId="3C498B4E" wp14:editId="45B8A6BE">
            <wp:extent cx="4877435" cy="3656549"/>
            <wp:effectExtent l="0" t="0" r="0" b="1270"/>
            <wp:docPr id="1438547554" name="図 143854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86006" cy="3662974"/>
                    </a:xfrm>
                    <a:prstGeom prst="rect">
                      <a:avLst/>
                    </a:prstGeom>
                    <a:noFill/>
                    <a:ln>
                      <a:noFill/>
                    </a:ln>
                  </pic:spPr>
                </pic:pic>
              </a:graphicData>
            </a:graphic>
          </wp:inline>
        </w:drawing>
      </w:r>
    </w:p>
    <w:p w14:paraId="578C6E94" w14:textId="5ABA0004" w:rsidR="004F268E" w:rsidRDefault="004F268E" w:rsidP="004F268E">
      <w:pPr>
        <w:pStyle w:val="3"/>
        <w:rPr>
          <w:sz w:val="20"/>
          <w:szCs w:val="18"/>
        </w:rPr>
      </w:pPr>
      <w:bookmarkStart w:id="184" w:name="_Toc152763302"/>
      <w:r>
        <w:rPr>
          <w:rFonts w:hint="eastAsia"/>
        </w:rPr>
        <w:t>●健康寿命</w:t>
      </w:r>
      <w:r w:rsidRPr="006D6523">
        <w:rPr>
          <w:rFonts w:hint="eastAsia"/>
          <w:sz w:val="20"/>
          <w:szCs w:val="18"/>
        </w:rPr>
        <w:t>（日常生活に制限のない期間・健康を</w:t>
      </w:r>
      <w:r w:rsidR="006D6523" w:rsidRPr="006D6523">
        <w:rPr>
          <w:rFonts w:hint="eastAsia"/>
          <w:sz w:val="20"/>
          <w:szCs w:val="18"/>
        </w:rPr>
        <w:t>自覚する期間・日常生活動作が自立する期間）</w:t>
      </w:r>
      <w:bookmarkEnd w:id="184"/>
    </w:p>
    <w:p w14:paraId="7051E535" w14:textId="47FB4AAE" w:rsidR="00A245B8" w:rsidRDefault="00325B92" w:rsidP="004F268E">
      <w:r>
        <w:rPr>
          <w:noProof/>
        </w:rPr>
        <w:drawing>
          <wp:inline distT="0" distB="0" distL="0" distR="0" wp14:anchorId="034FEDB5" wp14:editId="0543C1A8">
            <wp:extent cx="5065958" cy="4010025"/>
            <wp:effectExtent l="0" t="0" r="0" b="0"/>
            <wp:docPr id="1438547555" name="図 143854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73306" cy="4015841"/>
                    </a:xfrm>
                    <a:prstGeom prst="rect">
                      <a:avLst/>
                    </a:prstGeom>
                    <a:noFill/>
                    <a:ln>
                      <a:noFill/>
                    </a:ln>
                  </pic:spPr>
                </pic:pic>
              </a:graphicData>
            </a:graphic>
          </wp:inline>
        </w:drawing>
      </w:r>
      <w:r>
        <w:rPr>
          <w:noProof/>
        </w:rPr>
        <w:lastRenderedPageBreak/>
        <w:drawing>
          <wp:inline distT="0" distB="0" distL="0" distR="0" wp14:anchorId="3B962FA3" wp14:editId="139AD1B1">
            <wp:extent cx="4922468" cy="3878580"/>
            <wp:effectExtent l="0" t="0" r="0" b="7620"/>
            <wp:docPr id="1438547556" name="図 143854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30832" cy="3885170"/>
                    </a:xfrm>
                    <a:prstGeom prst="rect">
                      <a:avLst/>
                    </a:prstGeom>
                    <a:noFill/>
                    <a:ln>
                      <a:noFill/>
                    </a:ln>
                  </pic:spPr>
                </pic:pic>
              </a:graphicData>
            </a:graphic>
          </wp:inline>
        </w:drawing>
      </w:r>
    </w:p>
    <w:p w14:paraId="14B89946" w14:textId="356B2F9E" w:rsidR="00A245B8" w:rsidRDefault="00A245B8" w:rsidP="004F268E"/>
    <w:p w14:paraId="45AEA641" w14:textId="51358295" w:rsidR="00A245B8" w:rsidRDefault="00325B92" w:rsidP="004F268E">
      <w:r>
        <w:rPr>
          <w:noProof/>
        </w:rPr>
        <w:drawing>
          <wp:inline distT="0" distB="0" distL="0" distR="0" wp14:anchorId="0884B939" wp14:editId="77F01A7F">
            <wp:extent cx="4870720" cy="4124325"/>
            <wp:effectExtent l="0" t="0" r="6350" b="0"/>
            <wp:docPr id="1438547557" name="図 14385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81465" cy="4133423"/>
                    </a:xfrm>
                    <a:prstGeom prst="rect">
                      <a:avLst/>
                    </a:prstGeom>
                    <a:noFill/>
                    <a:ln>
                      <a:noFill/>
                    </a:ln>
                  </pic:spPr>
                </pic:pic>
              </a:graphicData>
            </a:graphic>
          </wp:inline>
        </w:drawing>
      </w:r>
    </w:p>
    <w:p w14:paraId="38AB35EA" w14:textId="77777777" w:rsidR="00A245B8" w:rsidRDefault="00A245B8" w:rsidP="004F268E"/>
    <w:p w14:paraId="49D94A0A" w14:textId="77777777" w:rsidR="00D6012B" w:rsidRPr="00564CBC" w:rsidRDefault="00D6012B" w:rsidP="00D6012B">
      <w:pPr>
        <w:pStyle w:val="3"/>
      </w:pPr>
      <w:bookmarkStart w:id="185" w:name="_Toc510089019"/>
      <w:bookmarkStart w:id="186" w:name="_Toc152763303"/>
      <w:r>
        <w:rPr>
          <w:rFonts w:hint="eastAsia"/>
        </w:rPr>
        <w:lastRenderedPageBreak/>
        <w:t>◇</w:t>
      </w:r>
      <w:r w:rsidRPr="00564CBC">
        <w:rPr>
          <w:rFonts w:hint="eastAsia"/>
        </w:rPr>
        <w:t>用語集</w:t>
      </w:r>
      <w:bookmarkEnd w:id="185"/>
      <w:bookmarkEnd w:id="186"/>
    </w:p>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BB1E8A" w:rsidRPr="008313CE" w14:paraId="441ADCD2"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04A60BD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71205D7D"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01AF7B5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5B346C" w:rsidRPr="008313CE" w14:paraId="1227C974" w14:textId="77777777" w:rsidTr="007C61A9">
        <w:trPr>
          <w:trHeight w:val="255"/>
        </w:trPr>
        <w:tc>
          <w:tcPr>
            <w:tcW w:w="443" w:type="dxa"/>
            <w:vMerge w:val="restart"/>
            <w:tcBorders>
              <w:top w:val="single" w:sz="18" w:space="0" w:color="auto"/>
              <w:left w:val="single" w:sz="18" w:space="0" w:color="auto"/>
              <w:right w:val="single" w:sz="8" w:space="0" w:color="auto"/>
            </w:tcBorders>
          </w:tcPr>
          <w:p w14:paraId="55962A93" w14:textId="77777777" w:rsidR="005B346C" w:rsidRPr="008313CE" w:rsidRDefault="005B346C" w:rsidP="000A2AD1">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ア行</w:t>
            </w:r>
          </w:p>
        </w:tc>
        <w:tc>
          <w:tcPr>
            <w:tcW w:w="1418" w:type="dxa"/>
            <w:tcBorders>
              <w:top w:val="single" w:sz="18" w:space="0" w:color="auto"/>
              <w:left w:val="nil"/>
              <w:bottom w:val="single" w:sz="8" w:space="0" w:color="auto"/>
              <w:right w:val="single" w:sz="18" w:space="0" w:color="auto"/>
            </w:tcBorders>
          </w:tcPr>
          <w:p w14:paraId="7CEC226A" w14:textId="77777777" w:rsidR="005B346C" w:rsidRPr="008313CE" w:rsidRDefault="005B346C"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悪性新生物（がん）</w:t>
            </w:r>
          </w:p>
        </w:tc>
        <w:tc>
          <w:tcPr>
            <w:tcW w:w="6174" w:type="dxa"/>
            <w:tcBorders>
              <w:top w:val="single" w:sz="18" w:space="0" w:color="auto"/>
              <w:left w:val="single" w:sz="18" w:space="0" w:color="auto"/>
              <w:bottom w:val="single" w:sz="8" w:space="0" w:color="auto"/>
              <w:right w:val="single" w:sz="4" w:space="0" w:color="auto"/>
            </w:tcBorders>
          </w:tcPr>
          <w:p w14:paraId="09F1349F" w14:textId="15795E6E" w:rsidR="005B346C" w:rsidRPr="008313CE"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D81F76">
              <w:rPr>
                <w:rFonts w:ascii="ＭＳ 明朝" w:eastAsia="ＭＳ 明朝" w:hAnsi="ＭＳ 明朝" w:cs="ＭＳ 明朝" w:hint="eastAsia"/>
                <w:color w:val="000000"/>
                <w:kern w:val="0"/>
                <w:sz w:val="20"/>
                <w:szCs w:val="20"/>
              </w:rPr>
              <w:t>►</w:t>
            </w:r>
            <w:r w:rsidRPr="00D81F76">
              <w:rPr>
                <w:rFonts w:ascii="HG丸ｺﾞｼｯｸM-PRO" w:eastAsia="HG丸ｺﾞｼｯｸM-PRO" w:hAnsi="HG丸ｺﾞｼｯｸM-PRO" w:cs="ＭＳ Ｐゴシック" w:hint="eastAsia"/>
                <w:color w:val="000000"/>
                <w:kern w:val="0"/>
                <w:sz w:val="20"/>
                <w:szCs w:val="20"/>
              </w:rPr>
              <w:t>正常な細</w:t>
            </w:r>
            <w:r w:rsidRPr="008313CE">
              <w:rPr>
                <w:rFonts w:ascii="HG丸ｺﾞｼｯｸM-PRO" w:eastAsia="HG丸ｺﾞｼｯｸM-PRO" w:hAnsi="HG丸ｺﾞｼｯｸM-PRO" w:cs="ＭＳ Ｐゴシック" w:hint="eastAsia"/>
                <w:color w:val="000000"/>
                <w:kern w:val="0"/>
                <w:sz w:val="20"/>
                <w:szCs w:val="20"/>
              </w:rPr>
              <w:t>胞の遺伝子に傷がついてできる異常な細胞のかたまりのなかで悪性のもの（悪性腫瘍）をいう。</w:t>
            </w:r>
          </w:p>
        </w:tc>
        <w:tc>
          <w:tcPr>
            <w:tcW w:w="870" w:type="dxa"/>
            <w:tcBorders>
              <w:top w:val="single" w:sz="18" w:space="0" w:color="auto"/>
              <w:left w:val="single" w:sz="4" w:space="0" w:color="auto"/>
              <w:bottom w:val="single" w:sz="8" w:space="0" w:color="auto"/>
              <w:right w:val="single" w:sz="18" w:space="0" w:color="auto"/>
            </w:tcBorders>
          </w:tcPr>
          <w:p w14:paraId="057C71D6" w14:textId="252CF814" w:rsidR="005B346C" w:rsidRPr="008313CE" w:rsidRDefault="005B346C"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16 </w:t>
            </w:r>
            <w:r w:rsidRPr="008313CE">
              <w:rPr>
                <w:rFonts w:ascii="HG丸ｺﾞｼｯｸM-PRO" w:eastAsia="HG丸ｺﾞｼｯｸM-PRO" w:hAnsi="HG丸ｺﾞｼｯｸM-PRO" w:cs="ＭＳ Ｐゴシック" w:hint="eastAsia"/>
                <w:kern w:val="0"/>
                <w:sz w:val="20"/>
                <w:szCs w:val="20"/>
              </w:rPr>
              <w:t>他</w:t>
            </w:r>
          </w:p>
        </w:tc>
      </w:tr>
      <w:tr w:rsidR="005B346C" w:rsidRPr="008313CE" w14:paraId="6DEE1ECB" w14:textId="77777777" w:rsidTr="007C61A9">
        <w:trPr>
          <w:trHeight w:val="255"/>
        </w:trPr>
        <w:tc>
          <w:tcPr>
            <w:tcW w:w="443" w:type="dxa"/>
            <w:vMerge/>
            <w:tcBorders>
              <w:left w:val="single" w:sz="18" w:space="0" w:color="auto"/>
              <w:right w:val="single" w:sz="8" w:space="0" w:color="auto"/>
            </w:tcBorders>
          </w:tcPr>
          <w:p w14:paraId="1B682F26" w14:textId="77777777" w:rsidR="005B346C" w:rsidRPr="008313CE" w:rsidRDefault="005B346C"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6E58DA4" w14:textId="77777777" w:rsidR="005B346C" w:rsidRPr="008313CE" w:rsidRDefault="005B346C"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医療保険者</w:t>
            </w:r>
          </w:p>
        </w:tc>
        <w:tc>
          <w:tcPr>
            <w:tcW w:w="6174" w:type="dxa"/>
            <w:tcBorders>
              <w:top w:val="single" w:sz="8" w:space="0" w:color="auto"/>
              <w:left w:val="single" w:sz="18" w:space="0" w:color="auto"/>
              <w:bottom w:val="single" w:sz="8" w:space="0" w:color="auto"/>
              <w:right w:val="single" w:sz="4" w:space="0" w:color="auto"/>
            </w:tcBorders>
          </w:tcPr>
          <w:p w14:paraId="2F776EF9" w14:textId="77777777" w:rsidR="005B346C" w:rsidRPr="008313CE"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保険料（税）の徴収や保険給付等を行い、健康保険事業を運営する法人や団体のこと。</w:t>
            </w:r>
          </w:p>
        </w:tc>
        <w:tc>
          <w:tcPr>
            <w:tcW w:w="870" w:type="dxa"/>
            <w:tcBorders>
              <w:top w:val="single" w:sz="8" w:space="0" w:color="auto"/>
              <w:left w:val="single" w:sz="4" w:space="0" w:color="auto"/>
              <w:bottom w:val="single" w:sz="8" w:space="0" w:color="auto"/>
              <w:right w:val="single" w:sz="18" w:space="0" w:color="auto"/>
            </w:tcBorders>
          </w:tcPr>
          <w:p w14:paraId="13E9083F" w14:textId="43D6C0D9" w:rsidR="005B346C" w:rsidRPr="008313CE" w:rsidRDefault="005B346C"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23 </w:t>
            </w:r>
            <w:r w:rsidRPr="008313CE">
              <w:rPr>
                <w:rFonts w:ascii="HG丸ｺﾞｼｯｸM-PRO" w:eastAsia="HG丸ｺﾞｼｯｸM-PRO" w:hAnsi="HG丸ｺﾞｼｯｸM-PRO" w:cs="ＭＳ Ｐゴシック" w:hint="eastAsia"/>
                <w:kern w:val="0"/>
                <w:sz w:val="20"/>
                <w:szCs w:val="20"/>
              </w:rPr>
              <w:t>他</w:t>
            </w:r>
          </w:p>
        </w:tc>
      </w:tr>
      <w:tr w:rsidR="005B346C" w:rsidRPr="008313CE" w14:paraId="109B57D8" w14:textId="77777777" w:rsidTr="00B22155">
        <w:trPr>
          <w:trHeight w:val="255"/>
        </w:trPr>
        <w:tc>
          <w:tcPr>
            <w:tcW w:w="443" w:type="dxa"/>
            <w:vMerge/>
            <w:tcBorders>
              <w:left w:val="single" w:sz="18" w:space="0" w:color="auto"/>
              <w:right w:val="single" w:sz="8" w:space="0" w:color="auto"/>
            </w:tcBorders>
          </w:tcPr>
          <w:p w14:paraId="205F7354" w14:textId="77777777" w:rsidR="005B346C" w:rsidRPr="008313CE"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08D80F1F" w14:textId="77777777" w:rsidR="005B346C" w:rsidRPr="008313CE" w:rsidRDefault="005B346C"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飲酒習慣のある者</w:t>
            </w:r>
          </w:p>
        </w:tc>
        <w:tc>
          <w:tcPr>
            <w:tcW w:w="6174" w:type="dxa"/>
            <w:tcBorders>
              <w:top w:val="single" w:sz="8" w:space="0" w:color="auto"/>
              <w:left w:val="single" w:sz="18" w:space="0" w:color="auto"/>
              <w:bottom w:val="single" w:sz="4" w:space="0" w:color="auto"/>
              <w:right w:val="single" w:sz="4" w:space="0" w:color="auto"/>
            </w:tcBorders>
          </w:tcPr>
          <w:p w14:paraId="63C8D52D" w14:textId="77777777" w:rsidR="005B346C"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国民健康・栄養調査において、週に３日以上飲酒し、飲酒日１日あたり清酒に換算して１合以上を飲酒すると回答した者のこと。</w:t>
            </w:r>
          </w:p>
          <w:p w14:paraId="2AA7130A" w14:textId="77777777" w:rsidR="005B346C" w:rsidRPr="008313CE"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清酒１合（アルコール度数15度、180ml</w:t>
            </w:r>
            <w:r>
              <w:rPr>
                <w:rFonts w:ascii="HG丸ｺﾞｼｯｸM-PRO" w:eastAsia="HG丸ｺﾞｼｯｸM-PRO" w:hAnsi="HG丸ｺﾞｼｯｸM-PRO" w:cs="ＭＳ Ｐゴシック" w:hint="eastAsia"/>
                <w:color w:val="000000"/>
                <w:kern w:val="0"/>
                <w:sz w:val="20"/>
                <w:szCs w:val="20"/>
              </w:rPr>
              <w:t>）は、次の量にほぼ相当</w:t>
            </w:r>
            <w:r w:rsidRPr="008313CE">
              <w:rPr>
                <w:rFonts w:ascii="HG丸ｺﾞｼｯｸM-PRO" w:eastAsia="HG丸ｺﾞｼｯｸM-PRO" w:hAnsi="HG丸ｺﾞｼｯｸM-PRO" w:cs="ＭＳ Ｐゴシック" w:hint="eastAsia"/>
                <w:color w:val="000000"/>
                <w:kern w:val="0"/>
                <w:sz w:val="20"/>
                <w:szCs w:val="20"/>
              </w:rPr>
              <w:t>。ビール中瓶１本（５度、500ml）、焼酎0.6合（25度、約110ml）、ワイン1/4本（14度、約180ml）、ウィスキーダブル１杯（43度、60ml）、缶チューハイ1.5缶（５度、約520ml）。</w:t>
            </w:r>
          </w:p>
        </w:tc>
        <w:tc>
          <w:tcPr>
            <w:tcW w:w="870" w:type="dxa"/>
            <w:tcBorders>
              <w:top w:val="single" w:sz="8" w:space="0" w:color="auto"/>
              <w:left w:val="single" w:sz="4" w:space="0" w:color="auto"/>
              <w:bottom w:val="single" w:sz="4" w:space="0" w:color="auto"/>
              <w:right w:val="single" w:sz="18" w:space="0" w:color="auto"/>
            </w:tcBorders>
          </w:tcPr>
          <w:p w14:paraId="66922B7D" w14:textId="4EBDEA93" w:rsidR="005B346C" w:rsidRPr="008313CE" w:rsidRDefault="005B346C"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46</w:t>
            </w:r>
          </w:p>
        </w:tc>
      </w:tr>
      <w:tr w:rsidR="005B346C" w:rsidRPr="008313CE" w14:paraId="4CF53B89" w14:textId="77777777" w:rsidTr="00B22155">
        <w:trPr>
          <w:trHeight w:val="255"/>
        </w:trPr>
        <w:tc>
          <w:tcPr>
            <w:tcW w:w="443" w:type="dxa"/>
            <w:vMerge/>
            <w:tcBorders>
              <w:left w:val="single" w:sz="18" w:space="0" w:color="auto"/>
              <w:bottom w:val="single" w:sz="18" w:space="0" w:color="auto"/>
              <w:right w:val="single" w:sz="8" w:space="0" w:color="auto"/>
            </w:tcBorders>
          </w:tcPr>
          <w:p w14:paraId="06155E33" w14:textId="77777777" w:rsidR="005B346C" w:rsidRPr="008313CE" w:rsidRDefault="005B346C" w:rsidP="005B346C">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7CCB84AB" w14:textId="6C4A8F88" w:rsidR="005B346C" w:rsidRPr="008313CE" w:rsidRDefault="005B346C" w:rsidP="005B346C">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pacing w:val="-6"/>
                <w:sz w:val="20"/>
                <w:szCs w:val="20"/>
              </w:rPr>
              <w:t>NCD</w:t>
            </w:r>
          </w:p>
        </w:tc>
        <w:tc>
          <w:tcPr>
            <w:tcW w:w="6174" w:type="dxa"/>
            <w:tcBorders>
              <w:top w:val="single" w:sz="4" w:space="0" w:color="auto"/>
              <w:left w:val="single" w:sz="18" w:space="0" w:color="auto"/>
              <w:bottom w:val="single" w:sz="18" w:space="0" w:color="auto"/>
              <w:right w:val="single" w:sz="4" w:space="0" w:color="auto"/>
            </w:tcBorders>
          </w:tcPr>
          <w:p w14:paraId="26AD9287" w14:textId="037155A9" w:rsidR="005B346C" w:rsidRDefault="005B346C" w:rsidP="005B346C">
            <w:pPr>
              <w:widowControl/>
              <w:spacing w:line="320" w:lineRule="exact"/>
              <w:rPr>
                <w:rFonts w:ascii="ＭＳ 明朝" w:eastAsia="ＭＳ 明朝" w:hAnsi="ＭＳ 明朝" w:cs="ＭＳ 明朝"/>
                <w:color w:val="000000"/>
                <w:kern w:val="0"/>
                <w:sz w:val="20"/>
                <w:szCs w:val="20"/>
              </w:rPr>
            </w:pPr>
            <w:r w:rsidRPr="00D81F76">
              <w:rPr>
                <w:rFonts w:ascii="ＭＳ 明朝" w:eastAsia="ＭＳ 明朝" w:hAnsi="ＭＳ 明朝" w:cs="ＭＳ 明朝" w:hint="eastAsia"/>
                <w:color w:val="000000"/>
                <w:spacing w:val="-4"/>
                <w:kern w:val="0"/>
                <w:sz w:val="20"/>
                <w:szCs w:val="20"/>
              </w:rPr>
              <w:t>►</w:t>
            </w:r>
            <w:r w:rsidRPr="00D81F76">
              <w:rPr>
                <w:rFonts w:ascii="HG丸ｺﾞｼｯｸM-PRO" w:eastAsia="HG丸ｺﾞｼｯｸM-PRO" w:hAnsi="HG丸ｺﾞｼｯｸM-PRO" w:cs="ＭＳ Ｐゴシック" w:hint="eastAsia"/>
                <w:color w:val="000000"/>
                <w:spacing w:val="-4"/>
                <w:kern w:val="0"/>
                <w:sz w:val="20"/>
                <w:szCs w:val="20"/>
              </w:rPr>
              <w:t>がん、循環器疾患（心疾患）、慢性呼吸器疾患</w:t>
            </w:r>
            <w:r>
              <w:rPr>
                <w:rFonts w:ascii="HG丸ｺﾞｼｯｸM-PRO" w:eastAsia="HG丸ｺﾞｼｯｸM-PRO" w:hAnsi="HG丸ｺﾞｼｯｸM-PRO" w:cs="ＭＳ Ｐゴシック" w:hint="eastAsia"/>
                <w:color w:val="000000"/>
                <w:spacing w:val="-4"/>
                <w:kern w:val="0"/>
                <w:sz w:val="20"/>
                <w:szCs w:val="20"/>
              </w:rPr>
              <w:t>及び</w:t>
            </w:r>
            <w:r w:rsidRPr="00D81F76">
              <w:rPr>
                <w:rFonts w:ascii="HG丸ｺﾞｼｯｸM-PRO" w:eastAsia="HG丸ｺﾞｼｯｸM-PRO" w:hAnsi="HG丸ｺﾞｼｯｸM-PRO" w:cs="ＭＳ Ｐゴシック" w:hint="eastAsia"/>
                <w:color w:val="000000"/>
                <w:spacing w:val="-4"/>
                <w:kern w:val="0"/>
                <w:sz w:val="20"/>
                <w:szCs w:val="20"/>
              </w:rPr>
              <w:t>糖尿病を中心とする非感染性疾患のこと。</w:t>
            </w:r>
          </w:p>
        </w:tc>
        <w:tc>
          <w:tcPr>
            <w:tcW w:w="870" w:type="dxa"/>
            <w:tcBorders>
              <w:top w:val="single" w:sz="4" w:space="0" w:color="auto"/>
              <w:left w:val="single" w:sz="4" w:space="0" w:color="auto"/>
              <w:bottom w:val="single" w:sz="18" w:space="0" w:color="auto"/>
              <w:right w:val="single" w:sz="18" w:space="0" w:color="auto"/>
            </w:tcBorders>
          </w:tcPr>
          <w:p w14:paraId="6BDB0900" w14:textId="2DEFF49C" w:rsidR="005B346C" w:rsidRDefault="005B346C" w:rsidP="005B346C">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w:t>
            </w:r>
          </w:p>
        </w:tc>
      </w:tr>
      <w:tr w:rsidR="00BB1E8A" w:rsidRPr="008313CE" w14:paraId="6A2FABDC"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3285AF7E" w14:textId="77777777" w:rsidR="00BB1E8A" w:rsidRPr="008313CE"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カ行</w:t>
            </w:r>
          </w:p>
        </w:tc>
        <w:tc>
          <w:tcPr>
            <w:tcW w:w="1418" w:type="dxa"/>
            <w:tcBorders>
              <w:top w:val="single" w:sz="18" w:space="0" w:color="auto"/>
              <w:left w:val="nil"/>
              <w:bottom w:val="single" w:sz="8" w:space="0" w:color="auto"/>
              <w:right w:val="single" w:sz="18" w:space="0" w:color="auto"/>
            </w:tcBorders>
          </w:tcPr>
          <w:p w14:paraId="4DAA4D30" w14:textId="77777777" w:rsidR="00BB1E8A" w:rsidRPr="008313CE" w:rsidRDefault="00BB1E8A"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がん検診受診推進員</w:t>
            </w:r>
          </w:p>
        </w:tc>
        <w:tc>
          <w:tcPr>
            <w:tcW w:w="6174" w:type="dxa"/>
            <w:tcBorders>
              <w:top w:val="single" w:sz="18" w:space="0" w:color="auto"/>
              <w:left w:val="single" w:sz="18" w:space="0" w:color="auto"/>
              <w:bottom w:val="single" w:sz="8" w:space="0" w:color="auto"/>
              <w:right w:val="single" w:sz="4" w:space="0" w:color="auto"/>
            </w:tcBorders>
          </w:tcPr>
          <w:p w14:paraId="1960112B" w14:textId="77777777"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府と「がんの予防・早期発見を推進するための連携・協力に関する包括協定書」等を締結した企業・団体の社員、職員のうち、「がんに対する正しい知識」に係る研修の受講者のこと。</w:t>
            </w:r>
          </w:p>
          <w:p w14:paraId="157F5339" w14:textId="77777777"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がん検診受診推進員は職域や地域において、がんについての正しい知識の普及やがん検診の受診勧奨を行う。</w:t>
            </w:r>
          </w:p>
        </w:tc>
        <w:tc>
          <w:tcPr>
            <w:tcW w:w="870" w:type="dxa"/>
            <w:tcBorders>
              <w:top w:val="single" w:sz="18" w:space="0" w:color="auto"/>
              <w:left w:val="single" w:sz="4" w:space="0" w:color="auto"/>
              <w:bottom w:val="single" w:sz="8" w:space="0" w:color="auto"/>
              <w:right w:val="single" w:sz="18" w:space="0" w:color="auto"/>
            </w:tcBorders>
          </w:tcPr>
          <w:p w14:paraId="50A878D0" w14:textId="3AB390A7" w:rsidR="00BB1E8A"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82</w:t>
            </w:r>
          </w:p>
        </w:tc>
      </w:tr>
      <w:tr w:rsidR="00BB1E8A" w:rsidRPr="008313CE" w14:paraId="5B25A22C" w14:textId="77777777" w:rsidTr="000A2AD1">
        <w:trPr>
          <w:trHeight w:val="214"/>
        </w:trPr>
        <w:tc>
          <w:tcPr>
            <w:tcW w:w="443" w:type="dxa"/>
            <w:vMerge/>
            <w:tcBorders>
              <w:left w:val="single" w:sz="18" w:space="0" w:color="auto"/>
              <w:right w:val="single" w:sz="8" w:space="0" w:color="auto"/>
            </w:tcBorders>
          </w:tcPr>
          <w:p w14:paraId="41E11121" w14:textId="77777777" w:rsidR="00BB1E8A" w:rsidRPr="008313CE"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725B02A4" w14:textId="77777777" w:rsidR="00BB1E8A" w:rsidRPr="008313CE" w:rsidRDefault="00BB1E8A"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健康寿命</w:t>
            </w:r>
          </w:p>
        </w:tc>
        <w:tc>
          <w:tcPr>
            <w:tcW w:w="6174" w:type="dxa"/>
            <w:tcBorders>
              <w:top w:val="single" w:sz="8" w:space="0" w:color="auto"/>
              <w:left w:val="single" w:sz="18" w:space="0" w:color="auto"/>
              <w:bottom w:val="single" w:sz="8" w:space="0" w:color="auto"/>
              <w:right w:val="single" w:sz="4" w:space="0" w:color="auto"/>
            </w:tcBorders>
          </w:tcPr>
          <w:p w14:paraId="28813DBF" w14:textId="534A6A2B"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00B91714" w:rsidRPr="00F156C9">
              <w:rPr>
                <w:rFonts w:ascii="HG丸ｺﾞｼｯｸM-PRO" w:eastAsia="HG丸ｺﾞｼｯｸM-PRO" w:hAnsi="HG丸ｺﾞｼｯｸM-PRO" w:cs="ＭＳ Ｐゴシック" w:hint="eastAsia"/>
                <w:kern w:val="0"/>
                <w:sz w:val="20"/>
                <w:szCs w:val="20"/>
              </w:rPr>
              <w:t>健康な状態で生存する期間をいう。</w:t>
            </w:r>
          </w:p>
        </w:tc>
        <w:tc>
          <w:tcPr>
            <w:tcW w:w="870" w:type="dxa"/>
            <w:tcBorders>
              <w:top w:val="single" w:sz="8" w:space="0" w:color="auto"/>
              <w:left w:val="single" w:sz="4" w:space="0" w:color="auto"/>
              <w:bottom w:val="single" w:sz="8" w:space="0" w:color="auto"/>
              <w:right w:val="single" w:sz="18" w:space="0" w:color="auto"/>
            </w:tcBorders>
          </w:tcPr>
          <w:p w14:paraId="012A9F15"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BB1E8A" w:rsidRPr="008313CE" w14:paraId="34226886" w14:textId="77777777" w:rsidTr="000A2AD1">
        <w:trPr>
          <w:trHeight w:val="255"/>
        </w:trPr>
        <w:tc>
          <w:tcPr>
            <w:tcW w:w="443" w:type="dxa"/>
            <w:vMerge/>
            <w:tcBorders>
              <w:left w:val="single" w:sz="18" w:space="0" w:color="auto"/>
              <w:right w:val="single" w:sz="8" w:space="0" w:color="auto"/>
            </w:tcBorders>
          </w:tcPr>
          <w:p w14:paraId="4DCB5F01" w14:textId="77777777" w:rsidR="00BB1E8A" w:rsidRPr="008313CE"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E0899AF" w14:textId="77777777" w:rsidR="00BB1E8A" w:rsidRPr="008313CE" w:rsidRDefault="00BB1E8A"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健康日本21（第</w:t>
            </w:r>
            <w:r w:rsidRPr="009647C5">
              <w:rPr>
                <w:rFonts w:ascii="HG丸ｺﾞｼｯｸM-PRO" w:eastAsia="HG丸ｺﾞｼｯｸM-PRO" w:hAnsi="HG丸ｺﾞｼｯｸM-PRO" w:hint="eastAsia"/>
                <w:sz w:val="20"/>
                <w:szCs w:val="20"/>
              </w:rPr>
              <w:t>三</w:t>
            </w:r>
            <w:r w:rsidRPr="008313CE">
              <w:rPr>
                <w:rFonts w:ascii="HG丸ｺﾞｼｯｸM-PRO" w:eastAsia="HG丸ｺﾞｼｯｸM-PRO" w:hAnsi="HG丸ｺﾞｼｯｸM-PRO" w:hint="eastAsia"/>
                <w:sz w:val="20"/>
                <w:szCs w:val="20"/>
              </w:rPr>
              <w:t>次）</w:t>
            </w:r>
          </w:p>
        </w:tc>
        <w:tc>
          <w:tcPr>
            <w:tcW w:w="6174" w:type="dxa"/>
            <w:tcBorders>
              <w:top w:val="single" w:sz="8" w:space="0" w:color="auto"/>
              <w:left w:val="single" w:sz="18" w:space="0" w:color="auto"/>
              <w:bottom w:val="single" w:sz="8" w:space="0" w:color="auto"/>
              <w:right w:val="single" w:sz="4" w:space="0" w:color="auto"/>
            </w:tcBorders>
          </w:tcPr>
          <w:p w14:paraId="7AFC8CC3" w14:textId="697EFF52"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健康寿命の延伸</w:t>
            </w:r>
            <w:r w:rsidR="0085212F" w:rsidRPr="00F156C9">
              <w:rPr>
                <w:rFonts w:ascii="HG丸ｺﾞｼｯｸM-PRO" w:eastAsia="HG丸ｺﾞｼｯｸM-PRO" w:hAnsi="HG丸ｺﾞｼｯｸM-PRO" w:cs="ＭＳ Ｐゴシック" w:hint="eastAsia"/>
                <w:kern w:val="0"/>
                <w:sz w:val="20"/>
                <w:szCs w:val="20"/>
              </w:rPr>
              <w:t>や</w:t>
            </w:r>
            <w:r w:rsidRPr="00F156C9">
              <w:rPr>
                <w:rFonts w:ascii="HG丸ｺﾞｼｯｸM-PRO" w:eastAsia="HG丸ｺﾞｼｯｸM-PRO" w:hAnsi="HG丸ｺﾞｼｯｸM-PRO" w:cs="ＭＳ Ｐゴシック" w:hint="eastAsia"/>
                <w:kern w:val="0"/>
                <w:sz w:val="20"/>
                <w:szCs w:val="20"/>
              </w:rPr>
              <w:t>健康格差の縮小など、国民の健康の増進の</w:t>
            </w:r>
            <w:r w:rsidR="00C11B8E" w:rsidRPr="00F156C9">
              <w:rPr>
                <w:rFonts w:ascii="HG丸ｺﾞｼｯｸM-PRO" w:eastAsia="HG丸ｺﾞｼｯｸM-PRO" w:hAnsi="HG丸ｺﾞｼｯｸM-PRO" w:cs="ＭＳ Ｐゴシック" w:hint="eastAsia"/>
                <w:kern w:val="0"/>
                <w:sz w:val="20"/>
                <w:szCs w:val="20"/>
              </w:rPr>
              <w:t>総合的な</w:t>
            </w:r>
            <w:r w:rsidRPr="00F156C9">
              <w:rPr>
                <w:rFonts w:ascii="HG丸ｺﾞｼｯｸM-PRO" w:eastAsia="HG丸ｺﾞｼｯｸM-PRO" w:hAnsi="HG丸ｺﾞｼｯｸM-PRO" w:cs="ＭＳ Ｐゴシック" w:hint="eastAsia"/>
                <w:kern w:val="0"/>
                <w:sz w:val="20"/>
                <w:szCs w:val="20"/>
              </w:rPr>
              <w:t>推進に関する基本的な方向を定めた国の計画のこと。計画期間は令和6（2024）年度から令和17（2035）年度まで。</w:t>
            </w:r>
          </w:p>
        </w:tc>
        <w:tc>
          <w:tcPr>
            <w:tcW w:w="870" w:type="dxa"/>
            <w:tcBorders>
              <w:top w:val="single" w:sz="8" w:space="0" w:color="auto"/>
              <w:left w:val="single" w:sz="4" w:space="0" w:color="auto"/>
              <w:bottom w:val="single" w:sz="8" w:space="0" w:color="auto"/>
              <w:right w:val="single" w:sz="18" w:space="0" w:color="auto"/>
            </w:tcBorders>
          </w:tcPr>
          <w:p w14:paraId="45B10BE7"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BB1E8A" w:rsidRPr="008313CE" w14:paraId="2E70B662" w14:textId="77777777" w:rsidTr="000A2AD1">
        <w:trPr>
          <w:trHeight w:val="255"/>
        </w:trPr>
        <w:tc>
          <w:tcPr>
            <w:tcW w:w="443" w:type="dxa"/>
            <w:vMerge/>
            <w:tcBorders>
              <w:left w:val="single" w:sz="18" w:space="0" w:color="auto"/>
              <w:bottom w:val="single" w:sz="18" w:space="0" w:color="auto"/>
              <w:right w:val="single" w:sz="8" w:space="0" w:color="auto"/>
            </w:tcBorders>
          </w:tcPr>
          <w:p w14:paraId="27109AB9" w14:textId="77777777" w:rsidR="00BB1E8A" w:rsidRPr="008313CE"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30C6DF8" w14:textId="77777777" w:rsidR="00BB1E8A" w:rsidRPr="008313CE" w:rsidRDefault="00BB1E8A"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高血圧の疑いがある者</w:t>
            </w:r>
          </w:p>
        </w:tc>
        <w:tc>
          <w:tcPr>
            <w:tcW w:w="6174" w:type="dxa"/>
            <w:tcBorders>
              <w:top w:val="single" w:sz="8" w:space="0" w:color="auto"/>
              <w:left w:val="single" w:sz="18" w:space="0" w:color="auto"/>
              <w:bottom w:val="single" w:sz="18" w:space="0" w:color="auto"/>
              <w:right w:val="single" w:sz="4" w:space="0" w:color="auto"/>
            </w:tcBorders>
          </w:tcPr>
          <w:p w14:paraId="4EE396DD" w14:textId="0524A7D2"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00B91714" w:rsidRPr="00F156C9">
              <w:rPr>
                <w:rFonts w:ascii="HG丸ｺﾞｼｯｸM-PRO" w:eastAsia="HG丸ｺﾞｼｯｸM-PRO" w:hAnsi="HG丸ｺﾞｼｯｸM-PRO" w:cs="ＭＳ Ｐゴシック" w:hint="eastAsia"/>
                <w:kern w:val="0"/>
                <w:sz w:val="20"/>
                <w:szCs w:val="20"/>
              </w:rPr>
              <w:t>本計画では、特定健診の検査及び質問において収縮期血圧140mmHg以上、または拡張期血圧90mmHg以上、または 血圧を下げる薬を使用中の者のことをいう。</w:t>
            </w:r>
          </w:p>
        </w:tc>
        <w:tc>
          <w:tcPr>
            <w:tcW w:w="870" w:type="dxa"/>
            <w:tcBorders>
              <w:top w:val="single" w:sz="8" w:space="0" w:color="auto"/>
              <w:left w:val="single" w:sz="4" w:space="0" w:color="auto"/>
              <w:bottom w:val="single" w:sz="18" w:space="0" w:color="auto"/>
              <w:right w:val="single" w:sz="18" w:space="0" w:color="auto"/>
            </w:tcBorders>
          </w:tcPr>
          <w:p w14:paraId="0C1F78FA" w14:textId="02B1E62F" w:rsidR="00BB1E8A"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31</w:t>
            </w:r>
          </w:p>
        </w:tc>
      </w:tr>
      <w:tr w:rsidR="00796D65" w:rsidRPr="008313CE" w14:paraId="0E9422C8" w14:textId="77777777" w:rsidTr="000A2AD1">
        <w:trPr>
          <w:trHeight w:val="294"/>
        </w:trPr>
        <w:tc>
          <w:tcPr>
            <w:tcW w:w="443" w:type="dxa"/>
            <w:vMerge w:val="restart"/>
            <w:tcBorders>
              <w:top w:val="single" w:sz="18" w:space="0" w:color="auto"/>
              <w:left w:val="single" w:sz="18" w:space="0" w:color="auto"/>
              <w:right w:val="single" w:sz="8" w:space="0" w:color="auto"/>
            </w:tcBorders>
          </w:tcPr>
          <w:p w14:paraId="3511A3D8" w14:textId="77777777" w:rsidR="00796D65" w:rsidRPr="008313CE" w:rsidRDefault="00796D65" w:rsidP="000344A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8" w:space="0" w:color="auto"/>
              <w:right w:val="single" w:sz="18" w:space="0" w:color="auto"/>
            </w:tcBorders>
          </w:tcPr>
          <w:p w14:paraId="00C771EF" w14:textId="7A5F4E85" w:rsidR="00796D65" w:rsidRPr="00720F9B" w:rsidRDefault="00796D65" w:rsidP="000344A0">
            <w:pPr>
              <w:widowControl/>
              <w:spacing w:line="320" w:lineRule="exact"/>
              <w:rPr>
                <w:rFonts w:ascii="HG丸ｺﾞｼｯｸM-PRO" w:eastAsia="HG丸ｺﾞｼｯｸM-PRO" w:hAnsi="HG丸ｺﾞｼｯｸM-PRO"/>
                <w:sz w:val="20"/>
                <w:szCs w:val="20"/>
                <w:highlight w:val="yellow"/>
              </w:rPr>
            </w:pPr>
            <w:r w:rsidRPr="008313CE">
              <w:rPr>
                <w:rFonts w:ascii="HG丸ｺﾞｼｯｸM-PRO" w:eastAsia="HG丸ｺﾞｼｯｸM-PRO" w:hAnsi="HG丸ｺﾞｼｯｸM-PRO" w:hint="eastAsia"/>
                <w:sz w:val="20"/>
                <w:szCs w:val="20"/>
              </w:rPr>
              <w:t>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7E6A96D7" w14:textId="35544C76" w:rsidR="00796D65" w:rsidRPr="00F156C9" w:rsidRDefault="00796D65" w:rsidP="000344A0">
            <w:pPr>
              <w:widowControl/>
              <w:spacing w:line="320" w:lineRule="exact"/>
              <w:rPr>
                <w:rFonts w:ascii="HG丸ｺﾞｼｯｸM-PRO" w:eastAsia="HG丸ｺﾞｼｯｸM-PRO" w:hAnsi="HG丸ｺﾞｼｯｸM-PRO" w:cs="ＭＳ Ｐゴシック"/>
                <w:kern w:val="0"/>
                <w:sz w:val="20"/>
                <w:szCs w:val="20"/>
                <w:highlight w:val="yellow"/>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本計画では、特定健診の検査及び質問においてLDL-コレステロール140mg/dL以上、または中性脂肪150mg/dL以上、またはHDL-コレステロール40mg/dL未満、またはコレステロールや中性脂肪を下げる薬を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5A29BF13" w14:textId="2082370E" w:rsidR="00796D65" w:rsidRPr="00720F9B" w:rsidRDefault="00001767" w:rsidP="000344A0">
            <w:pPr>
              <w:widowControl/>
              <w:spacing w:line="320" w:lineRule="exact"/>
              <w:jc w:val="center"/>
              <w:rPr>
                <w:rFonts w:ascii="HG丸ｺﾞｼｯｸM-PRO" w:eastAsia="HG丸ｺﾞｼｯｸM-PRO" w:hAnsi="HG丸ｺﾞｼｯｸM-PRO" w:cs="ＭＳ Ｐゴシック"/>
                <w:kern w:val="0"/>
                <w:sz w:val="20"/>
                <w:szCs w:val="20"/>
                <w:highlight w:val="yellow"/>
              </w:rPr>
            </w:pPr>
            <w:r w:rsidRPr="00001767">
              <w:rPr>
                <w:rFonts w:ascii="HG丸ｺﾞｼｯｸM-PRO" w:eastAsia="HG丸ｺﾞｼｯｸM-PRO" w:hAnsi="HG丸ｺﾞｼｯｸM-PRO" w:cs="ＭＳ Ｐゴシック" w:hint="eastAsia"/>
                <w:kern w:val="0"/>
                <w:sz w:val="20"/>
                <w:szCs w:val="20"/>
              </w:rPr>
              <w:t>33</w:t>
            </w:r>
          </w:p>
        </w:tc>
      </w:tr>
      <w:tr w:rsidR="00796D65" w:rsidRPr="008313CE" w14:paraId="5716D75D" w14:textId="77777777" w:rsidTr="003A656F">
        <w:trPr>
          <w:trHeight w:val="255"/>
        </w:trPr>
        <w:tc>
          <w:tcPr>
            <w:tcW w:w="443" w:type="dxa"/>
            <w:vMerge/>
            <w:tcBorders>
              <w:left w:val="single" w:sz="18" w:space="0" w:color="auto"/>
              <w:right w:val="single" w:sz="8" w:space="0" w:color="auto"/>
            </w:tcBorders>
          </w:tcPr>
          <w:p w14:paraId="64071531" w14:textId="77777777" w:rsidR="00796D65" w:rsidRPr="008313CE" w:rsidRDefault="00796D65" w:rsidP="000344A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7EC4DE07" w14:textId="37D91995" w:rsidR="00796D65" w:rsidRPr="008313CE" w:rsidRDefault="00796D65" w:rsidP="000344A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受療率</w:t>
            </w:r>
          </w:p>
        </w:tc>
        <w:tc>
          <w:tcPr>
            <w:tcW w:w="6174" w:type="dxa"/>
            <w:tcBorders>
              <w:top w:val="single" w:sz="8" w:space="0" w:color="auto"/>
              <w:left w:val="single" w:sz="18" w:space="0" w:color="auto"/>
              <w:bottom w:val="single" w:sz="4" w:space="0" w:color="auto"/>
              <w:right w:val="single" w:sz="4" w:space="0" w:color="auto"/>
            </w:tcBorders>
          </w:tcPr>
          <w:p w14:paraId="61869B97" w14:textId="770F9B95" w:rsidR="00796D65" w:rsidRPr="008313CE" w:rsidRDefault="00796D65" w:rsidP="000344A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疾病治療のために、医療施設に入院あるいは通院、又は往診を受けた推定患者数（人口10万対、1日あたり）のこと。</w:t>
            </w:r>
          </w:p>
        </w:tc>
        <w:tc>
          <w:tcPr>
            <w:tcW w:w="870" w:type="dxa"/>
            <w:tcBorders>
              <w:top w:val="single" w:sz="8" w:space="0" w:color="auto"/>
              <w:left w:val="single" w:sz="4" w:space="0" w:color="auto"/>
              <w:bottom w:val="single" w:sz="4" w:space="0" w:color="auto"/>
              <w:right w:val="single" w:sz="18" w:space="0" w:color="auto"/>
            </w:tcBorders>
          </w:tcPr>
          <w:p w14:paraId="040BE32D" w14:textId="77364F58" w:rsidR="00796D65" w:rsidRPr="008313CE" w:rsidRDefault="00001767" w:rsidP="000344A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17</w:t>
            </w:r>
          </w:p>
        </w:tc>
      </w:tr>
      <w:tr w:rsidR="00796D65" w:rsidRPr="008313CE" w14:paraId="3DE38F25" w14:textId="77777777" w:rsidTr="006E5FEE">
        <w:trPr>
          <w:trHeight w:val="255"/>
        </w:trPr>
        <w:tc>
          <w:tcPr>
            <w:tcW w:w="443" w:type="dxa"/>
            <w:vMerge/>
            <w:tcBorders>
              <w:left w:val="single" w:sz="18" w:space="0" w:color="auto"/>
              <w:bottom w:val="single" w:sz="18" w:space="0" w:color="auto"/>
              <w:right w:val="single" w:sz="8" w:space="0" w:color="auto"/>
            </w:tcBorders>
          </w:tcPr>
          <w:p w14:paraId="2250F676" w14:textId="77777777" w:rsidR="00796D65" w:rsidRPr="008313CE" w:rsidRDefault="00796D65" w:rsidP="000344A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170BC105" w14:textId="24C951CF" w:rsidR="00796D65" w:rsidRPr="000B0A5F" w:rsidRDefault="00796D65" w:rsidP="000344A0">
            <w:pPr>
              <w:widowControl/>
              <w:spacing w:line="320" w:lineRule="exact"/>
              <w:rPr>
                <w:rFonts w:ascii="HG丸ｺﾞｼｯｸM-PRO" w:eastAsia="HG丸ｺﾞｼｯｸM-PRO" w:hAnsi="HG丸ｺﾞｼｯｸM-PRO"/>
                <w:color w:val="FF0000"/>
                <w:sz w:val="20"/>
                <w:szCs w:val="20"/>
              </w:rPr>
            </w:pPr>
            <w:r w:rsidRPr="008313CE">
              <w:rPr>
                <w:rFonts w:ascii="HG丸ｺﾞｼｯｸM-PRO" w:eastAsia="HG丸ｺﾞｼｯｸM-PRO" w:hAnsi="HG丸ｺﾞｼｯｸM-PRO" w:hint="eastAsia"/>
                <w:sz w:val="20"/>
                <w:szCs w:val="20"/>
              </w:rPr>
              <w:t>心疾患</w:t>
            </w:r>
          </w:p>
        </w:tc>
        <w:tc>
          <w:tcPr>
            <w:tcW w:w="6174" w:type="dxa"/>
            <w:tcBorders>
              <w:top w:val="single" w:sz="4" w:space="0" w:color="auto"/>
              <w:left w:val="single" w:sz="18" w:space="0" w:color="auto"/>
              <w:bottom w:val="single" w:sz="18" w:space="0" w:color="auto"/>
              <w:right w:val="single" w:sz="4" w:space="0" w:color="auto"/>
            </w:tcBorders>
          </w:tcPr>
          <w:p w14:paraId="38F8A07A" w14:textId="6EE1CE35" w:rsidR="00796D65" w:rsidRPr="00C758E1" w:rsidRDefault="00796D65" w:rsidP="000344A0">
            <w:pPr>
              <w:widowControl/>
              <w:spacing w:line="320" w:lineRule="exact"/>
              <w:rPr>
                <w:rFonts w:ascii="HG丸ｺﾞｼｯｸM-PRO" w:eastAsia="HG丸ｺﾞｼｯｸM-PRO" w:hAnsi="HG丸ｺﾞｼｯｸM-PRO" w:cs="ＭＳ 明朝"/>
                <w:color w:val="000000"/>
                <w:kern w:val="0"/>
                <w:sz w:val="20"/>
                <w:szCs w:val="20"/>
              </w:rPr>
            </w:pPr>
            <w:r w:rsidRPr="001D0579">
              <w:rPr>
                <w:rFonts w:ascii="ＭＳ 明朝" w:eastAsia="ＭＳ 明朝" w:hAnsi="ＭＳ 明朝" w:cs="ＭＳ 明朝" w:hint="eastAsia"/>
                <w:color w:val="000000"/>
                <w:spacing w:val="-2"/>
                <w:kern w:val="0"/>
                <w:sz w:val="20"/>
                <w:szCs w:val="20"/>
              </w:rPr>
              <w:t>►</w:t>
            </w:r>
            <w:r w:rsidRPr="001D0579">
              <w:rPr>
                <w:rFonts w:ascii="HG丸ｺﾞｼｯｸM-PRO" w:eastAsia="HG丸ｺﾞｼｯｸM-PRO" w:hAnsi="HG丸ｺﾞｼｯｸM-PRO" w:cs="ＭＳ Ｐゴシック" w:hint="eastAsia"/>
                <w:color w:val="000000"/>
                <w:spacing w:val="-2"/>
                <w:kern w:val="0"/>
                <w:sz w:val="20"/>
                <w:szCs w:val="20"/>
              </w:rPr>
              <w:t>心臓や血管等循環器の病気等で、急性心筋梗塞等の虚血性心疾患（急性心筋梗塞、狭心症等）、心不全（急性心不全、慢性心不全）、大動脈疾患（急性大動脈解離等）等が挙げられる。</w:t>
            </w:r>
          </w:p>
        </w:tc>
        <w:tc>
          <w:tcPr>
            <w:tcW w:w="870" w:type="dxa"/>
            <w:tcBorders>
              <w:top w:val="single" w:sz="4" w:space="0" w:color="auto"/>
              <w:left w:val="single" w:sz="4" w:space="0" w:color="auto"/>
              <w:bottom w:val="single" w:sz="18" w:space="0" w:color="auto"/>
              <w:right w:val="single" w:sz="18" w:space="0" w:color="auto"/>
            </w:tcBorders>
          </w:tcPr>
          <w:p w14:paraId="353142FC" w14:textId="46ACE42F" w:rsidR="00796D65" w:rsidRPr="008313CE" w:rsidRDefault="00001767" w:rsidP="000344A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w:t>
            </w:r>
            <w:r w:rsidR="00796D65" w:rsidRPr="008313CE">
              <w:rPr>
                <w:rFonts w:ascii="HG丸ｺﾞｼｯｸM-PRO" w:eastAsia="HG丸ｺﾞｼｯｸM-PRO" w:hAnsi="HG丸ｺﾞｼｯｸM-PRO" w:cs="ＭＳ Ｐゴシック" w:hint="eastAsia"/>
                <w:kern w:val="0"/>
                <w:sz w:val="20"/>
                <w:szCs w:val="20"/>
              </w:rPr>
              <w:t>他</w:t>
            </w:r>
          </w:p>
        </w:tc>
      </w:tr>
    </w:tbl>
    <w:p w14:paraId="0F3957BB" w14:textId="6D3F43BF" w:rsidR="000B2BAC" w:rsidRDefault="000B2BAC"/>
    <w:p w14:paraId="2F16F94A" w14:textId="1F664BF3" w:rsidR="000B2BAC" w:rsidRDefault="000B2BAC"/>
    <w:p w14:paraId="327C685E" w14:textId="69BCB5BD" w:rsidR="000B2BAC" w:rsidRDefault="000B2BAC"/>
    <w:p w14:paraId="0794FA77" w14:textId="77777777" w:rsidR="000B2BAC" w:rsidRDefault="000B2BAC"/>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0B2BAC" w:rsidRPr="008313CE" w14:paraId="6E01B323"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44581E0B" w14:textId="77777777" w:rsidR="000B2BAC" w:rsidRPr="008313CE"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038558A7" w14:textId="77777777" w:rsidR="000B2BAC" w:rsidRPr="008313CE"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2DA6AB2D" w14:textId="77777777" w:rsidR="000B2BAC" w:rsidRPr="008313CE"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0344A0" w:rsidRPr="008313CE" w14:paraId="389ACFB1" w14:textId="77777777" w:rsidTr="000A2AD1">
        <w:trPr>
          <w:trHeight w:val="255"/>
        </w:trPr>
        <w:tc>
          <w:tcPr>
            <w:tcW w:w="443" w:type="dxa"/>
            <w:tcBorders>
              <w:left w:val="single" w:sz="18" w:space="0" w:color="auto"/>
              <w:bottom w:val="single" w:sz="18" w:space="0" w:color="auto"/>
              <w:right w:val="single" w:sz="8" w:space="0" w:color="auto"/>
            </w:tcBorders>
          </w:tcPr>
          <w:p w14:paraId="5DF750DC" w14:textId="6FC13B7F" w:rsidR="000344A0" w:rsidRPr="008313CE" w:rsidRDefault="00267DEF" w:rsidP="000344A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18" w:space="0" w:color="auto"/>
              <w:right w:val="single" w:sz="18" w:space="0" w:color="auto"/>
            </w:tcBorders>
          </w:tcPr>
          <w:p w14:paraId="73E600A1" w14:textId="02625688" w:rsidR="000344A0" w:rsidRPr="008313CE" w:rsidRDefault="000344A0" w:rsidP="000344A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生活習慣病のリスクを高める量を飲酒している者</w:t>
            </w:r>
          </w:p>
        </w:tc>
        <w:tc>
          <w:tcPr>
            <w:tcW w:w="6174" w:type="dxa"/>
            <w:tcBorders>
              <w:top w:val="single" w:sz="8" w:space="0" w:color="auto"/>
              <w:left w:val="single" w:sz="18" w:space="0" w:color="auto"/>
              <w:bottom w:val="single" w:sz="18" w:space="0" w:color="auto"/>
              <w:right w:val="single" w:sz="4" w:space="0" w:color="auto"/>
            </w:tcBorders>
          </w:tcPr>
          <w:p w14:paraId="119E4506" w14:textId="77777777" w:rsidR="000344A0" w:rsidRDefault="000344A0" w:rsidP="000344A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１日あたりの純アルコール摂取量が男性40g以上、女性20g以上の者のことで、国民健康・栄養調査における飲酒量と飲酒頻度の回答から、その割合を算出する。</w:t>
            </w:r>
          </w:p>
          <w:p w14:paraId="7FCAB1B3" w14:textId="77777777" w:rsidR="000344A0" w:rsidRDefault="000344A0" w:rsidP="000344A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男性：(毎日×２合以上)＋(週５～６日×２合以上)＋(</w:t>
            </w:r>
            <w:r w:rsidRPr="008313CE">
              <w:rPr>
                <w:rFonts w:ascii="HG丸ｺﾞｼｯｸM-PRO" w:eastAsia="HG丸ｺﾞｼｯｸM-PRO" w:hAnsi="HG丸ｺﾞｼｯｸM-PRO" w:cs="ＭＳ Ｐゴシック" w:hint="eastAsia"/>
                <w:color w:val="000000"/>
                <w:kern w:val="0"/>
                <w:sz w:val="20"/>
                <w:szCs w:val="20"/>
              </w:rPr>
              <w:t>週３～４日×３合以</w:t>
            </w:r>
            <w:r>
              <w:rPr>
                <w:rFonts w:ascii="HG丸ｺﾞｼｯｸM-PRO" w:eastAsia="HG丸ｺﾞｼｯｸM-PRO" w:hAnsi="HG丸ｺﾞｼｯｸM-PRO" w:cs="ＭＳ Ｐゴシック" w:hint="eastAsia"/>
                <w:color w:val="000000"/>
                <w:kern w:val="0"/>
                <w:sz w:val="20"/>
                <w:szCs w:val="20"/>
              </w:rPr>
              <w:t>上)＋(週１～２日×５合以上)＋(月１～３日×５合以上)</w:t>
            </w:r>
          </w:p>
          <w:p w14:paraId="59B3123A" w14:textId="1E100B8D" w:rsidR="000344A0" w:rsidRPr="008313CE" w:rsidRDefault="000344A0" w:rsidP="000344A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女性：(毎日×１合以上)＋(週５～６日×１合以上)＋(週３～４日×１合以上)＋(週１～２日×３合以上)＋(月１～３日×５合以上)</w:t>
            </w:r>
          </w:p>
        </w:tc>
        <w:tc>
          <w:tcPr>
            <w:tcW w:w="870" w:type="dxa"/>
            <w:tcBorders>
              <w:top w:val="single" w:sz="8" w:space="0" w:color="auto"/>
              <w:left w:val="single" w:sz="4" w:space="0" w:color="auto"/>
              <w:bottom w:val="single" w:sz="18" w:space="0" w:color="auto"/>
              <w:right w:val="single" w:sz="18" w:space="0" w:color="auto"/>
            </w:tcBorders>
          </w:tcPr>
          <w:p w14:paraId="45CF3115" w14:textId="6C5EF281" w:rsidR="000344A0" w:rsidRPr="008313CE" w:rsidRDefault="00001767" w:rsidP="000344A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46</w:t>
            </w:r>
            <w:r w:rsidR="000344A0">
              <w:rPr>
                <w:rFonts w:ascii="HG丸ｺﾞｼｯｸM-PRO" w:eastAsia="HG丸ｺﾞｼｯｸM-PRO" w:hAnsi="HG丸ｺﾞｼｯｸM-PRO" w:cs="ＭＳ Ｐゴシック" w:hint="eastAsia"/>
                <w:kern w:val="0"/>
                <w:sz w:val="20"/>
                <w:szCs w:val="20"/>
              </w:rPr>
              <w:t xml:space="preserve"> </w:t>
            </w:r>
            <w:r w:rsidR="000344A0" w:rsidRPr="008313CE">
              <w:rPr>
                <w:rFonts w:ascii="HG丸ｺﾞｼｯｸM-PRO" w:eastAsia="HG丸ｺﾞｼｯｸM-PRO" w:hAnsi="HG丸ｺﾞｼｯｸM-PRO" w:cs="ＭＳ Ｐゴシック" w:hint="eastAsia"/>
                <w:kern w:val="0"/>
                <w:sz w:val="20"/>
                <w:szCs w:val="20"/>
              </w:rPr>
              <w:t>他</w:t>
            </w:r>
          </w:p>
        </w:tc>
      </w:tr>
      <w:tr w:rsidR="00BB1E8A" w:rsidRPr="008313CE" w14:paraId="18E12F97" w14:textId="77777777" w:rsidTr="00531983">
        <w:trPr>
          <w:trHeight w:val="255"/>
        </w:trPr>
        <w:tc>
          <w:tcPr>
            <w:tcW w:w="443" w:type="dxa"/>
            <w:vMerge w:val="restart"/>
            <w:tcBorders>
              <w:top w:val="single" w:sz="18" w:space="0" w:color="auto"/>
              <w:left w:val="single" w:sz="18" w:space="0" w:color="auto"/>
              <w:right w:val="single" w:sz="8" w:space="0" w:color="auto"/>
            </w:tcBorders>
          </w:tcPr>
          <w:p w14:paraId="6AB8F3EE" w14:textId="77777777" w:rsidR="00BB1E8A" w:rsidRPr="001D0579"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タ行</w:t>
            </w:r>
          </w:p>
        </w:tc>
        <w:tc>
          <w:tcPr>
            <w:tcW w:w="1418" w:type="dxa"/>
            <w:tcBorders>
              <w:top w:val="single" w:sz="18" w:space="0" w:color="auto"/>
              <w:left w:val="nil"/>
              <w:bottom w:val="single" w:sz="4" w:space="0" w:color="auto"/>
              <w:right w:val="single" w:sz="18" w:space="0" w:color="auto"/>
            </w:tcBorders>
          </w:tcPr>
          <w:p w14:paraId="5472D869" w14:textId="77777777" w:rsidR="00BB1E8A" w:rsidRPr="00101D2D" w:rsidRDefault="00BB1E8A" w:rsidP="000A2AD1">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たばこ</w:t>
            </w:r>
          </w:p>
        </w:tc>
        <w:tc>
          <w:tcPr>
            <w:tcW w:w="6174" w:type="dxa"/>
            <w:tcBorders>
              <w:top w:val="single" w:sz="18" w:space="0" w:color="auto"/>
              <w:left w:val="single" w:sz="18" w:space="0" w:color="auto"/>
              <w:bottom w:val="single" w:sz="4" w:space="0" w:color="auto"/>
              <w:right w:val="single" w:sz="4" w:space="0" w:color="auto"/>
            </w:tcBorders>
          </w:tcPr>
          <w:p w14:paraId="54E52403" w14:textId="77777777" w:rsidR="00BB1E8A" w:rsidRPr="001D0579" w:rsidRDefault="00BB1E8A" w:rsidP="000A2AD1">
            <w:pPr>
              <w:widowControl/>
              <w:spacing w:line="320" w:lineRule="exact"/>
              <w:rPr>
                <w:rFonts w:ascii="ＭＳ 明朝" w:eastAsia="ＭＳ 明朝" w:hAnsi="ＭＳ 明朝" w:cs="ＭＳ 明朝"/>
                <w:color w:val="000000"/>
                <w:kern w:val="0"/>
                <w:sz w:val="20"/>
                <w:szCs w:val="20"/>
              </w:rPr>
            </w:pPr>
            <w:r w:rsidRPr="001D0579">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本計画の受動喫煙防止対策の対象となるたばこは、健康増進法の規定を踏まえた取扱いとします。</w:t>
            </w:r>
          </w:p>
        </w:tc>
        <w:tc>
          <w:tcPr>
            <w:tcW w:w="870" w:type="dxa"/>
            <w:tcBorders>
              <w:top w:val="single" w:sz="18" w:space="0" w:color="auto"/>
              <w:left w:val="single" w:sz="4" w:space="0" w:color="auto"/>
              <w:bottom w:val="single" w:sz="4" w:space="0" w:color="auto"/>
              <w:right w:val="single" w:sz="18" w:space="0" w:color="auto"/>
            </w:tcBorders>
          </w:tcPr>
          <w:p w14:paraId="75A36832" w14:textId="64451A17" w:rsidR="00BB1E8A"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35</w:t>
            </w:r>
            <w:r w:rsidR="009E7F92">
              <w:rPr>
                <w:rFonts w:ascii="HG丸ｺﾞｼｯｸM-PRO" w:eastAsia="HG丸ｺﾞｼｯｸM-PRO" w:hAnsi="HG丸ｺﾞｼｯｸM-PRO" w:cs="ＭＳ Ｐゴシック"/>
                <w:kern w:val="0"/>
                <w:sz w:val="20"/>
                <w:szCs w:val="20"/>
              </w:rPr>
              <w:t xml:space="preserve"> </w:t>
            </w:r>
            <w:r w:rsidR="00BB1E8A">
              <w:rPr>
                <w:rFonts w:ascii="HG丸ｺﾞｼｯｸM-PRO" w:eastAsia="HG丸ｺﾞｼｯｸM-PRO" w:hAnsi="HG丸ｺﾞｼｯｸM-PRO" w:cs="ＭＳ Ｐゴシック" w:hint="eastAsia"/>
                <w:kern w:val="0"/>
                <w:sz w:val="20"/>
                <w:szCs w:val="20"/>
              </w:rPr>
              <w:t>他</w:t>
            </w:r>
          </w:p>
        </w:tc>
      </w:tr>
      <w:tr w:rsidR="00531983" w:rsidRPr="008313CE" w14:paraId="46FE62D7" w14:textId="77777777" w:rsidTr="00531983">
        <w:trPr>
          <w:trHeight w:val="255"/>
        </w:trPr>
        <w:tc>
          <w:tcPr>
            <w:tcW w:w="443" w:type="dxa"/>
            <w:vMerge/>
            <w:tcBorders>
              <w:top w:val="single" w:sz="18" w:space="0" w:color="auto"/>
              <w:left w:val="single" w:sz="18" w:space="0" w:color="auto"/>
              <w:right w:val="single" w:sz="8" w:space="0" w:color="auto"/>
            </w:tcBorders>
          </w:tcPr>
          <w:p w14:paraId="74618AE2" w14:textId="77777777" w:rsidR="00531983" w:rsidRPr="001D0579" w:rsidRDefault="00531983" w:rsidP="00531983">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5D19E374" w14:textId="545C0D8A" w:rsidR="00531983" w:rsidRDefault="00531983" w:rsidP="00531983">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適量飲酒</w:t>
            </w:r>
          </w:p>
        </w:tc>
        <w:tc>
          <w:tcPr>
            <w:tcW w:w="6174" w:type="dxa"/>
            <w:tcBorders>
              <w:top w:val="single" w:sz="4" w:space="0" w:color="auto"/>
              <w:left w:val="single" w:sz="18" w:space="0" w:color="auto"/>
              <w:bottom w:val="single" w:sz="8" w:space="0" w:color="auto"/>
              <w:right w:val="single" w:sz="4" w:space="0" w:color="auto"/>
            </w:tcBorders>
          </w:tcPr>
          <w:p w14:paraId="6A8039DA" w14:textId="77777777" w:rsidR="00531983" w:rsidRPr="00F156C9" w:rsidRDefault="00531983" w:rsidP="00531983">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節度ある適度な飲酒として、健康日本21では「1 日平均純アルコールで約20g 程度。女性は男性よりも少量が適当。アルコール代謝能の低い人は通常よりも少量が適当。高齢者はより少量が適当。依存症者は完全断酒が必要。飲酒習慣のない人に飲酒を推奨するものではない」としている。</w:t>
            </w:r>
          </w:p>
          <w:p w14:paraId="4537D3F3" w14:textId="54384E6A" w:rsidR="00531983" w:rsidRPr="001D0579" w:rsidRDefault="00531983" w:rsidP="00531983">
            <w:pPr>
              <w:widowControl/>
              <w:spacing w:line="320" w:lineRule="exact"/>
              <w:rPr>
                <w:rFonts w:ascii="ＭＳ 明朝" w:eastAsia="ＭＳ 明朝" w:hAnsi="ＭＳ 明朝" w:cs="ＭＳ 明朝"/>
                <w:color w:val="000000"/>
                <w:kern w:val="0"/>
                <w:sz w:val="20"/>
                <w:szCs w:val="20"/>
              </w:rPr>
            </w:pPr>
            <w:r w:rsidRPr="00F156C9">
              <w:rPr>
                <w:rFonts w:ascii="ＭＳ 明朝" w:eastAsia="ＭＳ 明朝" w:hAnsi="ＭＳ 明朝" w:cs="ＭＳ 明朝" w:hint="eastAsia"/>
                <w:spacing w:val="-6"/>
                <w:kern w:val="0"/>
                <w:sz w:val="20"/>
                <w:szCs w:val="20"/>
              </w:rPr>
              <w:t>►</w:t>
            </w:r>
            <w:r w:rsidRPr="00F156C9">
              <w:rPr>
                <w:rFonts w:ascii="HG丸ｺﾞｼｯｸM-PRO" w:eastAsia="HG丸ｺﾞｼｯｸM-PRO" w:hAnsi="HG丸ｺﾞｼｯｸM-PRO" w:cs="ＭＳ Ｐゴシック" w:hint="eastAsia"/>
                <w:spacing w:val="-6"/>
                <w:kern w:val="0"/>
                <w:sz w:val="20"/>
                <w:szCs w:val="20"/>
              </w:rPr>
              <w:t>純アルコールの換算の目安は、次のとおり。清酒１合(180ml)が22g、ビール中瓶１本(500ml)が20g、焼酎１合(25度、180ml)が36g、ワイン１杯(120ml)が12g、ウイスキーダブル１杯(60ml)が20g。</w:t>
            </w:r>
          </w:p>
        </w:tc>
        <w:tc>
          <w:tcPr>
            <w:tcW w:w="870" w:type="dxa"/>
            <w:tcBorders>
              <w:top w:val="single" w:sz="4" w:space="0" w:color="auto"/>
              <w:left w:val="single" w:sz="4" w:space="0" w:color="auto"/>
              <w:bottom w:val="single" w:sz="8" w:space="0" w:color="auto"/>
              <w:right w:val="single" w:sz="18" w:space="0" w:color="auto"/>
            </w:tcBorders>
          </w:tcPr>
          <w:p w14:paraId="09CADFF5" w14:textId="0F2519C5" w:rsidR="00531983" w:rsidRDefault="00531983" w:rsidP="00531983">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46</w:t>
            </w:r>
            <w:r w:rsidRPr="001D0579">
              <w:rPr>
                <w:rFonts w:ascii="HG丸ｺﾞｼｯｸM-PRO" w:eastAsia="HG丸ｺﾞｼｯｸM-PRO" w:hAnsi="HG丸ｺﾞｼｯｸM-PRO" w:cs="ＭＳ Ｐゴシック" w:hint="eastAsia"/>
                <w:kern w:val="0"/>
                <w:sz w:val="20"/>
                <w:szCs w:val="20"/>
              </w:rPr>
              <w:t xml:space="preserve"> 他</w:t>
            </w:r>
          </w:p>
        </w:tc>
      </w:tr>
      <w:tr w:rsidR="00BB1E8A" w:rsidRPr="008313CE" w14:paraId="6C0D8A1E" w14:textId="77777777" w:rsidTr="000A2AD1">
        <w:trPr>
          <w:trHeight w:val="255"/>
        </w:trPr>
        <w:tc>
          <w:tcPr>
            <w:tcW w:w="443" w:type="dxa"/>
            <w:vMerge/>
            <w:tcBorders>
              <w:left w:val="single" w:sz="18" w:space="0" w:color="auto"/>
              <w:right w:val="single" w:sz="8" w:space="0" w:color="auto"/>
            </w:tcBorders>
          </w:tcPr>
          <w:p w14:paraId="39975B61" w14:textId="77777777" w:rsidR="00BB1E8A" w:rsidRPr="001D0579"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7E9973A6" w14:textId="77777777" w:rsidR="00BB1E8A" w:rsidRPr="001D0579" w:rsidRDefault="00BB1E8A" w:rsidP="000A2AD1">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w:t>
            </w:r>
          </w:p>
        </w:tc>
        <w:tc>
          <w:tcPr>
            <w:tcW w:w="6174" w:type="dxa"/>
            <w:tcBorders>
              <w:top w:val="single" w:sz="4" w:space="0" w:color="auto"/>
              <w:left w:val="single" w:sz="18" w:space="0" w:color="auto"/>
              <w:bottom w:val="single" w:sz="8" w:space="0" w:color="auto"/>
              <w:right w:val="single" w:sz="4" w:space="0" w:color="auto"/>
            </w:tcBorders>
          </w:tcPr>
          <w:p w14:paraId="5FF69838" w14:textId="43943A0E"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w:t>
            </w:r>
          </w:p>
        </w:tc>
        <w:tc>
          <w:tcPr>
            <w:tcW w:w="870" w:type="dxa"/>
            <w:tcBorders>
              <w:top w:val="single" w:sz="4" w:space="0" w:color="auto"/>
              <w:left w:val="single" w:sz="4" w:space="0" w:color="auto"/>
              <w:bottom w:val="single" w:sz="8" w:space="0" w:color="auto"/>
              <w:right w:val="single" w:sz="18" w:space="0" w:color="auto"/>
            </w:tcBorders>
          </w:tcPr>
          <w:p w14:paraId="123A925C" w14:textId="6E5E5638" w:rsidR="00BB1E8A" w:rsidRPr="001D0579"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w:t>
            </w:r>
            <w:r w:rsidR="00001767">
              <w:rPr>
                <w:rFonts w:ascii="HG丸ｺﾞｼｯｸM-PRO" w:eastAsia="HG丸ｺﾞｼｯｸM-PRO" w:hAnsi="HG丸ｺﾞｼｯｸM-PRO" w:cs="ＭＳ Ｐゴシック" w:hint="eastAsia"/>
                <w:kern w:val="0"/>
                <w:sz w:val="20"/>
                <w:szCs w:val="20"/>
              </w:rPr>
              <w:t>7</w:t>
            </w:r>
            <w:r w:rsidRPr="001D0579">
              <w:rPr>
                <w:rFonts w:ascii="HG丸ｺﾞｼｯｸM-PRO" w:eastAsia="HG丸ｺﾞｼｯｸM-PRO" w:hAnsi="HG丸ｺﾞｼｯｸM-PRO" w:cs="ＭＳ Ｐゴシック" w:hint="eastAsia"/>
                <w:kern w:val="0"/>
                <w:sz w:val="20"/>
                <w:szCs w:val="20"/>
              </w:rPr>
              <w:t xml:space="preserve"> 他</w:t>
            </w:r>
          </w:p>
        </w:tc>
      </w:tr>
      <w:tr w:rsidR="00BB1E8A" w:rsidRPr="008313CE" w14:paraId="17C04D1E" w14:textId="77777777" w:rsidTr="000A2AD1">
        <w:trPr>
          <w:trHeight w:val="255"/>
        </w:trPr>
        <w:tc>
          <w:tcPr>
            <w:tcW w:w="443" w:type="dxa"/>
            <w:vMerge/>
            <w:tcBorders>
              <w:left w:val="single" w:sz="18" w:space="0" w:color="auto"/>
              <w:right w:val="single" w:sz="8" w:space="0" w:color="auto"/>
            </w:tcBorders>
          </w:tcPr>
          <w:p w14:paraId="5E7891AA" w14:textId="77777777" w:rsidR="00BB1E8A" w:rsidRPr="001D0579"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790ED5" w14:textId="77777777" w:rsidR="00BB1E8A" w:rsidRPr="001D0579" w:rsidRDefault="00BB1E8A" w:rsidP="000A2AD1">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93AE6B0" w14:textId="77777777" w:rsidR="00BB1E8A" w:rsidRPr="00F156C9"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本計画では、特定健診の検査及び質問においてHbA1c6.5%以上、または、血糖を下げる薬又はインスリン注射使用中の者のことをいう。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33B0913B" w14:textId="7BA1290D" w:rsidR="00BB1E8A"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30</w:t>
            </w:r>
          </w:p>
        </w:tc>
      </w:tr>
      <w:tr w:rsidR="00BB1E8A" w:rsidRPr="008313CE" w14:paraId="56428AB8" w14:textId="77777777" w:rsidTr="000A2AD1">
        <w:trPr>
          <w:trHeight w:val="255"/>
        </w:trPr>
        <w:tc>
          <w:tcPr>
            <w:tcW w:w="443" w:type="dxa"/>
            <w:vMerge/>
            <w:tcBorders>
              <w:left w:val="single" w:sz="18" w:space="0" w:color="auto"/>
              <w:right w:val="single" w:sz="8" w:space="0" w:color="auto"/>
            </w:tcBorders>
          </w:tcPr>
          <w:p w14:paraId="5DCCB3A0" w14:textId="77777777" w:rsidR="00BB1E8A" w:rsidRPr="001D0579"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1113F8A4" w14:textId="77777777" w:rsidR="00BB1E8A" w:rsidRPr="001D0579" w:rsidRDefault="00BB1E8A" w:rsidP="000A2AD1">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特定健診(特定健康診査)</w:t>
            </w:r>
          </w:p>
        </w:tc>
        <w:tc>
          <w:tcPr>
            <w:tcW w:w="6174" w:type="dxa"/>
            <w:tcBorders>
              <w:top w:val="single" w:sz="8" w:space="0" w:color="auto"/>
              <w:left w:val="single" w:sz="18" w:space="0" w:color="auto"/>
              <w:bottom w:val="single" w:sz="8" w:space="0" w:color="auto"/>
              <w:right w:val="single" w:sz="4" w:space="0" w:color="auto"/>
            </w:tcBorders>
          </w:tcPr>
          <w:p w14:paraId="46365430" w14:textId="77777777" w:rsidR="00BB1E8A" w:rsidRPr="001D0579"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生活習慣病予防のために、40歳から74歳までの者を対象に医療保険者が実施する健診のこと。</w:t>
            </w:r>
          </w:p>
        </w:tc>
        <w:tc>
          <w:tcPr>
            <w:tcW w:w="870" w:type="dxa"/>
            <w:tcBorders>
              <w:top w:val="single" w:sz="8" w:space="0" w:color="auto"/>
              <w:left w:val="single" w:sz="4" w:space="0" w:color="auto"/>
              <w:bottom w:val="single" w:sz="8" w:space="0" w:color="auto"/>
              <w:right w:val="single" w:sz="18" w:space="0" w:color="auto"/>
            </w:tcBorders>
          </w:tcPr>
          <w:p w14:paraId="2D48A083" w14:textId="70F54F97" w:rsidR="00BB1E8A"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23</w:t>
            </w:r>
            <w:r w:rsidR="00BB1E8A" w:rsidRPr="001D0579">
              <w:rPr>
                <w:rFonts w:ascii="HG丸ｺﾞｼｯｸM-PRO" w:eastAsia="HG丸ｺﾞｼｯｸM-PRO" w:hAnsi="HG丸ｺﾞｼｯｸM-PRO" w:cs="ＭＳ Ｐゴシック" w:hint="eastAsia"/>
                <w:kern w:val="0"/>
                <w:sz w:val="20"/>
                <w:szCs w:val="20"/>
              </w:rPr>
              <w:t>他</w:t>
            </w:r>
          </w:p>
        </w:tc>
      </w:tr>
      <w:tr w:rsidR="00BB1E8A" w:rsidRPr="008313CE" w14:paraId="24DA59B5" w14:textId="77777777" w:rsidTr="000A2AD1">
        <w:trPr>
          <w:trHeight w:val="255"/>
        </w:trPr>
        <w:tc>
          <w:tcPr>
            <w:tcW w:w="443" w:type="dxa"/>
            <w:vMerge/>
            <w:tcBorders>
              <w:left w:val="single" w:sz="18" w:space="0" w:color="auto"/>
              <w:bottom w:val="single" w:sz="18" w:space="0" w:color="auto"/>
              <w:right w:val="single" w:sz="8" w:space="0" w:color="auto"/>
            </w:tcBorders>
          </w:tcPr>
          <w:p w14:paraId="51D09979" w14:textId="77777777" w:rsidR="00BB1E8A" w:rsidRPr="001D0579"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A9C8E9F" w14:textId="77777777" w:rsidR="00BB1E8A" w:rsidRPr="001D0579" w:rsidRDefault="00BB1E8A" w:rsidP="000A2AD1">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特定保健指導</w:t>
            </w:r>
          </w:p>
        </w:tc>
        <w:tc>
          <w:tcPr>
            <w:tcW w:w="6174" w:type="dxa"/>
            <w:tcBorders>
              <w:top w:val="single" w:sz="8" w:space="0" w:color="auto"/>
              <w:left w:val="single" w:sz="18" w:space="0" w:color="auto"/>
              <w:bottom w:val="single" w:sz="18" w:space="0" w:color="auto"/>
              <w:right w:val="single" w:sz="4" w:space="0" w:color="auto"/>
            </w:tcBorders>
          </w:tcPr>
          <w:p w14:paraId="73185787" w14:textId="77777777" w:rsidR="00BB1E8A" w:rsidRPr="001D0579"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特定健診の結果、予防効果が期待できる者を対象に医療保険者が実施する保健指導のこと。</w:t>
            </w:r>
          </w:p>
        </w:tc>
        <w:tc>
          <w:tcPr>
            <w:tcW w:w="870" w:type="dxa"/>
            <w:tcBorders>
              <w:top w:val="single" w:sz="8" w:space="0" w:color="auto"/>
              <w:left w:val="single" w:sz="4" w:space="0" w:color="auto"/>
              <w:bottom w:val="single" w:sz="18" w:space="0" w:color="auto"/>
              <w:right w:val="single" w:sz="18" w:space="0" w:color="auto"/>
            </w:tcBorders>
          </w:tcPr>
          <w:p w14:paraId="07E2DA38" w14:textId="0B823D6A" w:rsidR="00BB1E8A"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23</w:t>
            </w:r>
            <w:r w:rsidR="00BB1E8A" w:rsidRPr="001D0579">
              <w:rPr>
                <w:rFonts w:ascii="HG丸ｺﾞｼｯｸM-PRO" w:eastAsia="HG丸ｺﾞｼｯｸM-PRO" w:hAnsi="HG丸ｺﾞｼｯｸM-PRO" w:cs="ＭＳ Ｐゴシック" w:hint="eastAsia"/>
                <w:kern w:val="0"/>
                <w:sz w:val="20"/>
                <w:szCs w:val="20"/>
              </w:rPr>
              <w:t>他</w:t>
            </w:r>
          </w:p>
        </w:tc>
      </w:tr>
      <w:tr w:rsidR="009E7F92" w:rsidRPr="008313CE" w14:paraId="197D6B3E" w14:textId="77777777" w:rsidTr="00AF1664">
        <w:trPr>
          <w:trHeight w:val="255"/>
        </w:trPr>
        <w:tc>
          <w:tcPr>
            <w:tcW w:w="443" w:type="dxa"/>
            <w:vMerge w:val="restart"/>
            <w:tcBorders>
              <w:top w:val="single" w:sz="18" w:space="0" w:color="auto"/>
              <w:left w:val="single" w:sz="18" w:space="0" w:color="auto"/>
              <w:right w:val="single" w:sz="8" w:space="0" w:color="auto"/>
            </w:tcBorders>
          </w:tcPr>
          <w:p w14:paraId="01B14F6A" w14:textId="4B2F8B2D" w:rsidR="009E7F92" w:rsidRPr="001D0579" w:rsidRDefault="009E7F92" w:rsidP="009E7F92">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ナ行</w:t>
            </w:r>
          </w:p>
        </w:tc>
        <w:tc>
          <w:tcPr>
            <w:tcW w:w="1418" w:type="dxa"/>
            <w:tcBorders>
              <w:top w:val="single" w:sz="18" w:space="0" w:color="auto"/>
              <w:left w:val="nil"/>
              <w:bottom w:val="single" w:sz="4" w:space="0" w:color="auto"/>
              <w:right w:val="single" w:sz="18" w:space="0" w:color="auto"/>
            </w:tcBorders>
          </w:tcPr>
          <w:p w14:paraId="0A4039A0" w14:textId="636A2B69" w:rsidR="009E7F92" w:rsidRPr="001D0579" w:rsidRDefault="009E7F92" w:rsidP="009E7F92">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年齢調整死亡率</w:t>
            </w:r>
          </w:p>
        </w:tc>
        <w:tc>
          <w:tcPr>
            <w:tcW w:w="6174" w:type="dxa"/>
            <w:tcBorders>
              <w:top w:val="single" w:sz="18" w:space="0" w:color="auto"/>
              <w:left w:val="single" w:sz="18" w:space="0" w:color="auto"/>
              <w:bottom w:val="single" w:sz="4" w:space="0" w:color="auto"/>
              <w:right w:val="single" w:sz="4" w:space="0" w:color="auto"/>
            </w:tcBorders>
          </w:tcPr>
          <w:p w14:paraId="5CEF77BB" w14:textId="7B105726" w:rsidR="009E7F92" w:rsidRPr="00E810AD" w:rsidRDefault="009E7F92" w:rsidP="009E7F92">
            <w:pPr>
              <w:widowControl/>
              <w:spacing w:line="320" w:lineRule="exact"/>
              <w:rPr>
                <w:rFonts w:ascii="ＭＳ 明朝" w:eastAsia="ＭＳ 明朝" w:hAnsi="ＭＳ 明朝" w:cs="ＭＳ 明朝"/>
                <w:color w:val="000000"/>
                <w:spacing w:val="-1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870" w:type="dxa"/>
            <w:tcBorders>
              <w:top w:val="single" w:sz="18" w:space="0" w:color="auto"/>
              <w:left w:val="single" w:sz="4" w:space="0" w:color="auto"/>
              <w:bottom w:val="single" w:sz="4" w:space="0" w:color="auto"/>
              <w:right w:val="single" w:sz="18" w:space="0" w:color="auto"/>
            </w:tcBorders>
          </w:tcPr>
          <w:p w14:paraId="69D13223" w14:textId="49099AC4" w:rsidR="009E7F92"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16</w:t>
            </w:r>
            <w:r w:rsidR="00B2560C">
              <w:rPr>
                <w:rFonts w:ascii="HG丸ｺﾞｼｯｸM-PRO" w:eastAsia="HG丸ｺﾞｼｯｸM-PRO" w:hAnsi="HG丸ｺﾞｼｯｸM-PRO" w:cs="ＭＳ Ｐゴシック"/>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9E7F92" w:rsidRPr="008313CE" w14:paraId="46146514" w14:textId="77777777" w:rsidTr="00AF1664">
        <w:trPr>
          <w:trHeight w:val="255"/>
        </w:trPr>
        <w:tc>
          <w:tcPr>
            <w:tcW w:w="443" w:type="dxa"/>
            <w:vMerge/>
            <w:tcBorders>
              <w:left w:val="single" w:sz="18" w:space="0" w:color="auto"/>
              <w:right w:val="single" w:sz="8" w:space="0" w:color="auto"/>
            </w:tcBorders>
          </w:tcPr>
          <w:p w14:paraId="3D13EC96" w14:textId="1156D4D4" w:rsidR="009E7F92" w:rsidRPr="001D0579" w:rsidRDefault="009E7F92" w:rsidP="009E7F9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4067FE80" w14:textId="77777777" w:rsidR="009E7F92" w:rsidRPr="001D0579" w:rsidRDefault="009E7F92" w:rsidP="009E7F92">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脳血管疾患</w:t>
            </w:r>
          </w:p>
        </w:tc>
        <w:tc>
          <w:tcPr>
            <w:tcW w:w="6174" w:type="dxa"/>
            <w:tcBorders>
              <w:top w:val="single" w:sz="4" w:space="0" w:color="auto"/>
              <w:left w:val="single" w:sz="18" w:space="0" w:color="auto"/>
              <w:bottom w:val="single" w:sz="8" w:space="0" w:color="auto"/>
              <w:right w:val="single" w:sz="4" w:space="0" w:color="auto"/>
            </w:tcBorders>
          </w:tcPr>
          <w:p w14:paraId="709B3D54" w14:textId="77777777" w:rsidR="009E7F92" w:rsidRPr="00E810AD" w:rsidRDefault="009E7F92" w:rsidP="009E7F92">
            <w:pPr>
              <w:widowControl/>
              <w:spacing w:line="320" w:lineRule="exact"/>
              <w:rPr>
                <w:rFonts w:ascii="HG丸ｺﾞｼｯｸM-PRO" w:eastAsia="HG丸ｺﾞｼｯｸM-PRO" w:hAnsi="HG丸ｺﾞｼｯｸM-PRO" w:cs="ＭＳ Ｐゴシック"/>
                <w:color w:val="000000"/>
                <w:spacing w:val="-10"/>
                <w:kern w:val="0"/>
                <w:sz w:val="20"/>
                <w:szCs w:val="20"/>
              </w:rPr>
            </w:pPr>
            <w:r w:rsidRPr="00E810AD">
              <w:rPr>
                <w:rFonts w:ascii="ＭＳ 明朝" w:eastAsia="ＭＳ 明朝" w:hAnsi="ＭＳ 明朝" w:cs="ＭＳ 明朝" w:hint="eastAsia"/>
                <w:color w:val="000000"/>
                <w:spacing w:val="-10"/>
                <w:kern w:val="0"/>
                <w:sz w:val="20"/>
                <w:szCs w:val="20"/>
              </w:rPr>
              <w:t>►</w:t>
            </w:r>
            <w:r w:rsidRPr="00E810AD">
              <w:rPr>
                <w:rFonts w:ascii="HG丸ｺﾞｼｯｸM-PRO" w:eastAsia="HG丸ｺﾞｼｯｸM-PRO" w:hAnsi="HG丸ｺﾞｼｯｸM-PRO" w:cs="ＭＳ Ｐゴシック" w:hint="eastAsia"/>
                <w:color w:val="000000"/>
                <w:spacing w:val="-10"/>
                <w:kern w:val="0"/>
                <w:sz w:val="20"/>
                <w:szCs w:val="20"/>
              </w:rPr>
              <w:t>脳血管の異常が存在する病気等の総称で、一過性脳虚血発作、脳血管障害(梗塞や出血等)・脳血管病変(動脈瘤や奇形等)等がある。18ページを参照。</w:t>
            </w:r>
          </w:p>
        </w:tc>
        <w:tc>
          <w:tcPr>
            <w:tcW w:w="870" w:type="dxa"/>
            <w:tcBorders>
              <w:top w:val="single" w:sz="4" w:space="0" w:color="auto"/>
              <w:left w:val="single" w:sz="4" w:space="0" w:color="auto"/>
              <w:bottom w:val="single" w:sz="8" w:space="0" w:color="auto"/>
              <w:right w:val="single" w:sz="18" w:space="0" w:color="auto"/>
            </w:tcBorders>
          </w:tcPr>
          <w:p w14:paraId="0E8CAEA3" w14:textId="00F7CBC3" w:rsidR="009E7F92" w:rsidRPr="001D0579"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16</w:t>
            </w:r>
            <w:r w:rsidRPr="001D0579">
              <w:rPr>
                <w:rFonts w:ascii="HG丸ｺﾞｼｯｸM-PRO" w:eastAsia="HG丸ｺﾞｼｯｸM-PRO" w:hAnsi="HG丸ｺﾞｼｯｸM-PRO" w:cs="ＭＳ Ｐゴシック" w:hint="eastAsia"/>
                <w:kern w:val="0"/>
                <w:sz w:val="20"/>
                <w:szCs w:val="20"/>
              </w:rPr>
              <w:t xml:space="preserve"> 他</w:t>
            </w:r>
          </w:p>
        </w:tc>
      </w:tr>
      <w:tr w:rsidR="009E7F92" w:rsidRPr="008313CE" w14:paraId="4FDF9D9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6FC46D2F" w14:textId="77777777" w:rsidR="009E7F92" w:rsidRPr="001D0579" w:rsidRDefault="009E7F92" w:rsidP="009E7F92">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18" w:space="0" w:color="auto"/>
              <w:left w:val="nil"/>
              <w:bottom w:val="single" w:sz="4" w:space="0" w:color="auto"/>
              <w:right w:val="single" w:sz="18" w:space="0" w:color="auto"/>
            </w:tcBorders>
          </w:tcPr>
          <w:p w14:paraId="5D9D9A29" w14:textId="327E061E" w:rsidR="009E7F92" w:rsidRPr="001D0579" w:rsidRDefault="009E7F92" w:rsidP="009E7F92">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BMI</w:t>
            </w:r>
          </w:p>
        </w:tc>
        <w:tc>
          <w:tcPr>
            <w:tcW w:w="6174" w:type="dxa"/>
            <w:tcBorders>
              <w:top w:val="single" w:sz="18" w:space="0" w:color="auto"/>
              <w:left w:val="single" w:sz="18" w:space="0" w:color="auto"/>
              <w:bottom w:val="single" w:sz="4" w:space="0" w:color="auto"/>
              <w:right w:val="single" w:sz="4" w:space="0" w:color="auto"/>
            </w:tcBorders>
          </w:tcPr>
          <w:p w14:paraId="022FFAEE" w14:textId="3F65E879" w:rsidR="009E7F92" w:rsidRPr="001D0579" w:rsidRDefault="009E7F92" w:rsidP="009E7F92">
            <w:pPr>
              <w:widowControl/>
              <w:tabs>
                <w:tab w:val="left" w:pos="1540"/>
              </w:tabs>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体重と身長から算出される体格指数のこと。体重(kg)÷身長(m)÷身長(m)で求め、18.5～24.9が適正な範囲とされている（18～49歳の場合）。</w:t>
            </w:r>
          </w:p>
        </w:tc>
        <w:tc>
          <w:tcPr>
            <w:tcW w:w="870" w:type="dxa"/>
            <w:tcBorders>
              <w:top w:val="single" w:sz="18" w:space="0" w:color="auto"/>
              <w:left w:val="single" w:sz="4" w:space="0" w:color="auto"/>
              <w:bottom w:val="single" w:sz="4" w:space="0" w:color="auto"/>
              <w:right w:val="single" w:sz="18" w:space="0" w:color="auto"/>
            </w:tcBorders>
          </w:tcPr>
          <w:p w14:paraId="05BA1C62" w14:textId="0220FF42" w:rsidR="009E7F92" w:rsidRPr="001D0579"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36</w:t>
            </w:r>
            <w:r w:rsidRPr="001D0579">
              <w:rPr>
                <w:rFonts w:ascii="HG丸ｺﾞｼｯｸM-PRO" w:eastAsia="HG丸ｺﾞｼｯｸM-PRO" w:hAnsi="HG丸ｺﾞｼｯｸM-PRO" w:cs="ＭＳ Ｐゴシック" w:hint="eastAsia"/>
                <w:kern w:val="0"/>
                <w:sz w:val="20"/>
                <w:szCs w:val="20"/>
              </w:rPr>
              <w:t xml:space="preserve"> 他</w:t>
            </w:r>
          </w:p>
        </w:tc>
      </w:tr>
      <w:tr w:rsidR="009E7F92" w:rsidRPr="008313CE" w14:paraId="4E4E5BA7" w14:textId="77777777" w:rsidTr="006168F5">
        <w:trPr>
          <w:trHeight w:val="255"/>
        </w:trPr>
        <w:tc>
          <w:tcPr>
            <w:tcW w:w="443" w:type="dxa"/>
            <w:vMerge/>
            <w:tcBorders>
              <w:left w:val="single" w:sz="18" w:space="0" w:color="auto"/>
              <w:bottom w:val="single" w:sz="18" w:space="0" w:color="auto"/>
              <w:right w:val="single" w:sz="8" w:space="0" w:color="auto"/>
            </w:tcBorders>
          </w:tcPr>
          <w:p w14:paraId="50AE81D7" w14:textId="77777777" w:rsidR="009E7F92" w:rsidRPr="001D0579" w:rsidRDefault="009E7F92" w:rsidP="009E7F9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51B802A6" w14:textId="77777777" w:rsidR="009E7F92" w:rsidRPr="001D0579" w:rsidRDefault="009E7F92" w:rsidP="009E7F92">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フレイル</w:t>
            </w:r>
          </w:p>
        </w:tc>
        <w:tc>
          <w:tcPr>
            <w:tcW w:w="6174" w:type="dxa"/>
            <w:tcBorders>
              <w:top w:val="single" w:sz="4" w:space="0" w:color="auto"/>
              <w:left w:val="single" w:sz="18" w:space="0" w:color="auto"/>
              <w:bottom w:val="single" w:sz="18" w:space="0" w:color="auto"/>
              <w:right w:val="single" w:sz="4" w:space="0" w:color="auto"/>
            </w:tcBorders>
          </w:tcPr>
          <w:p w14:paraId="1B4A8993" w14:textId="77777777" w:rsidR="009E7F92" w:rsidRPr="00C80D51" w:rsidRDefault="009E7F92" w:rsidP="009E7F92">
            <w:pPr>
              <w:widowControl/>
              <w:tabs>
                <w:tab w:val="left" w:pos="1540"/>
              </w:tabs>
              <w:spacing w:line="320" w:lineRule="exact"/>
              <w:rPr>
                <w:rFonts w:ascii="HG丸ｺﾞｼｯｸM-PRO" w:eastAsia="HG丸ｺﾞｼｯｸM-PRO" w:hAnsi="HG丸ｺﾞｼｯｸM-PRO" w:cs="ＭＳ Ｐゴシック"/>
                <w:kern w:val="0"/>
                <w:sz w:val="20"/>
                <w:szCs w:val="20"/>
              </w:rPr>
            </w:pPr>
            <w:r w:rsidRPr="00C80D51">
              <w:rPr>
                <w:rFonts w:ascii="ＭＳ 明朝" w:eastAsia="ＭＳ 明朝" w:hAnsi="ＭＳ 明朝" w:cs="ＭＳ 明朝" w:hint="eastAsia"/>
                <w:kern w:val="0"/>
                <w:sz w:val="20"/>
                <w:szCs w:val="20"/>
              </w:rPr>
              <w:t>►</w:t>
            </w:r>
            <w:r w:rsidRPr="00C80D51">
              <w:rPr>
                <w:rFonts w:ascii="HG丸ｺﾞｼｯｸM-PRO" w:eastAsia="HG丸ｺﾞｼｯｸM-PRO" w:hAnsi="HG丸ｺﾞｼｯｸM-PRO" w:cs="ＭＳ Ｐゴシック" w:hint="eastAsia"/>
                <w:kern w:val="0"/>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c>
        <w:tc>
          <w:tcPr>
            <w:tcW w:w="870" w:type="dxa"/>
            <w:tcBorders>
              <w:top w:val="single" w:sz="4" w:space="0" w:color="auto"/>
              <w:left w:val="single" w:sz="4" w:space="0" w:color="auto"/>
              <w:bottom w:val="single" w:sz="18" w:space="0" w:color="auto"/>
              <w:right w:val="single" w:sz="18" w:space="0" w:color="auto"/>
            </w:tcBorders>
          </w:tcPr>
          <w:p w14:paraId="158C9C21" w14:textId="61F20085" w:rsidR="009E7F92" w:rsidRPr="001D0579"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42</w:t>
            </w:r>
            <w:r w:rsidRPr="001D0579">
              <w:rPr>
                <w:rFonts w:ascii="HG丸ｺﾞｼｯｸM-PRO" w:eastAsia="HG丸ｺﾞｼｯｸM-PRO" w:hAnsi="HG丸ｺﾞｼｯｸM-PRO" w:cs="ＭＳ Ｐゴシック" w:hint="eastAsia"/>
                <w:kern w:val="0"/>
                <w:sz w:val="20"/>
                <w:szCs w:val="20"/>
              </w:rPr>
              <w:t xml:space="preserve"> 他</w:t>
            </w:r>
          </w:p>
        </w:tc>
      </w:tr>
    </w:tbl>
    <w:p w14:paraId="3040410F" w14:textId="77777777" w:rsidR="005D09F1" w:rsidRDefault="005D09F1"/>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5D09F1" w:rsidRPr="008313CE" w14:paraId="34D37BC7"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56DC4A88" w14:textId="77777777" w:rsidR="005D09F1" w:rsidRPr="008313CE"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5C24390B" w14:textId="77777777" w:rsidR="005D09F1" w:rsidRPr="008313CE"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74AD3B93" w14:textId="77777777" w:rsidR="005D09F1" w:rsidRPr="008313CE"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9D18C1" w:rsidRPr="008313CE" w14:paraId="6BE64F72" w14:textId="77777777" w:rsidTr="000A2AD1">
        <w:trPr>
          <w:trHeight w:val="255"/>
        </w:trPr>
        <w:tc>
          <w:tcPr>
            <w:tcW w:w="443" w:type="dxa"/>
            <w:vMerge w:val="restart"/>
            <w:tcBorders>
              <w:left w:val="single" w:sz="18" w:space="0" w:color="auto"/>
              <w:right w:val="single" w:sz="8" w:space="0" w:color="auto"/>
            </w:tcBorders>
          </w:tcPr>
          <w:p w14:paraId="2F1F0251" w14:textId="7AC732AA" w:rsidR="009D18C1" w:rsidRDefault="009D18C1"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8" w:space="0" w:color="auto"/>
              <w:left w:val="nil"/>
              <w:bottom w:val="single" w:sz="8" w:space="0" w:color="auto"/>
              <w:right w:val="single" w:sz="18" w:space="0" w:color="auto"/>
            </w:tcBorders>
          </w:tcPr>
          <w:p w14:paraId="53A89F70" w14:textId="77777777" w:rsidR="009D18C1" w:rsidRPr="001D0579" w:rsidRDefault="009D18C1" w:rsidP="000A2AD1">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平均寿命</w:t>
            </w:r>
          </w:p>
        </w:tc>
        <w:tc>
          <w:tcPr>
            <w:tcW w:w="6174" w:type="dxa"/>
            <w:tcBorders>
              <w:top w:val="single" w:sz="8" w:space="0" w:color="auto"/>
              <w:left w:val="single" w:sz="18" w:space="0" w:color="auto"/>
              <w:bottom w:val="single" w:sz="4" w:space="0" w:color="auto"/>
              <w:right w:val="single" w:sz="4" w:space="0" w:color="auto"/>
            </w:tcBorders>
          </w:tcPr>
          <w:p w14:paraId="06F96681" w14:textId="77777777" w:rsidR="009D18C1" w:rsidRPr="00C80D51" w:rsidRDefault="009D18C1" w:rsidP="000A2AD1">
            <w:pPr>
              <w:widowControl/>
              <w:tabs>
                <w:tab w:val="left" w:pos="1540"/>
              </w:tabs>
              <w:spacing w:line="320" w:lineRule="exact"/>
              <w:rPr>
                <w:rFonts w:ascii="ＭＳ 明朝" w:eastAsia="ＭＳ 明朝" w:hAnsi="ＭＳ 明朝" w:cs="ＭＳ 明朝"/>
                <w:kern w:val="0"/>
                <w:sz w:val="20"/>
                <w:szCs w:val="20"/>
              </w:rPr>
            </w:pPr>
            <w:r w:rsidRPr="00C80D51">
              <w:rPr>
                <w:rFonts w:ascii="ＭＳ 明朝" w:eastAsia="ＭＳ 明朝" w:hAnsi="ＭＳ 明朝" w:cs="ＭＳ 明朝" w:hint="eastAsia"/>
                <w:spacing w:val="-10"/>
                <w:kern w:val="0"/>
                <w:sz w:val="20"/>
                <w:szCs w:val="20"/>
              </w:rPr>
              <w:t>►</w:t>
            </w:r>
            <w:r w:rsidRPr="00C80D51">
              <w:rPr>
                <w:rFonts w:ascii="HG丸ｺﾞｼｯｸM-PRO" w:eastAsia="HG丸ｺﾞｼｯｸM-PRO" w:hAnsi="HG丸ｺﾞｼｯｸM-PRO" w:cs="ＭＳ Ｐゴシック" w:hint="eastAsia"/>
                <w:spacing w:val="-10"/>
                <w:kern w:val="0"/>
                <w:sz w:val="20"/>
                <w:szCs w:val="20"/>
              </w:rPr>
              <w:t>0歳時点の平均余命で、すべての年齢の人の死亡率をもとに計算し、その時点の集団全体として「何歳まで生きられるかの平均的な年数」をいう。</w:t>
            </w:r>
          </w:p>
        </w:tc>
        <w:tc>
          <w:tcPr>
            <w:tcW w:w="870" w:type="dxa"/>
            <w:tcBorders>
              <w:top w:val="single" w:sz="8" w:space="0" w:color="auto"/>
              <w:left w:val="single" w:sz="4" w:space="0" w:color="auto"/>
              <w:bottom w:val="single" w:sz="8" w:space="0" w:color="auto"/>
              <w:right w:val="single" w:sz="18" w:space="0" w:color="auto"/>
            </w:tcBorders>
          </w:tcPr>
          <w:p w14:paraId="28DE1C09" w14:textId="264A392C" w:rsidR="009D18C1"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w:t>
            </w:r>
            <w:r w:rsidR="009D18C1" w:rsidRPr="001D0579">
              <w:rPr>
                <w:rFonts w:ascii="HG丸ｺﾞｼｯｸM-PRO" w:eastAsia="HG丸ｺﾞｼｯｸM-PRO" w:hAnsi="HG丸ｺﾞｼｯｸM-PRO" w:cs="ＭＳ Ｐゴシック" w:hint="eastAsia"/>
                <w:kern w:val="0"/>
                <w:sz w:val="20"/>
                <w:szCs w:val="20"/>
              </w:rPr>
              <w:t xml:space="preserve"> 他</w:t>
            </w:r>
          </w:p>
        </w:tc>
      </w:tr>
      <w:tr w:rsidR="009D18C1" w:rsidRPr="008313CE" w14:paraId="0698AC94" w14:textId="77777777" w:rsidTr="000A2AD1">
        <w:trPr>
          <w:trHeight w:val="255"/>
        </w:trPr>
        <w:tc>
          <w:tcPr>
            <w:tcW w:w="443" w:type="dxa"/>
            <w:vMerge/>
            <w:tcBorders>
              <w:left w:val="single" w:sz="18" w:space="0" w:color="auto"/>
              <w:right w:val="single" w:sz="8" w:space="0" w:color="auto"/>
            </w:tcBorders>
          </w:tcPr>
          <w:p w14:paraId="7D82C1DF" w14:textId="77777777" w:rsidR="009D18C1" w:rsidRPr="001D0579" w:rsidRDefault="009D18C1"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1C5472C9" w14:textId="77777777" w:rsidR="009D18C1" w:rsidRPr="00F156C9" w:rsidRDefault="009D18C1" w:rsidP="000A2AD1">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pacing w:val="-24"/>
                <w:sz w:val="20"/>
                <w:szCs w:val="20"/>
              </w:rPr>
              <w:t>ヘルスリテラシー</w:t>
            </w:r>
          </w:p>
        </w:tc>
        <w:tc>
          <w:tcPr>
            <w:tcW w:w="6174" w:type="dxa"/>
            <w:tcBorders>
              <w:top w:val="single" w:sz="4" w:space="0" w:color="auto"/>
              <w:left w:val="single" w:sz="18" w:space="0" w:color="auto"/>
              <w:bottom w:val="single" w:sz="8" w:space="0" w:color="auto"/>
              <w:right w:val="single" w:sz="4" w:space="0" w:color="auto"/>
            </w:tcBorders>
          </w:tcPr>
          <w:p w14:paraId="6EC45CB6" w14:textId="21DA2182" w:rsidR="009D18C1" w:rsidRPr="00F156C9" w:rsidRDefault="009D18C1" w:rsidP="000A2AD1">
            <w:pPr>
              <w:widowControl/>
              <w:tabs>
                <w:tab w:val="left" w:pos="1540"/>
              </w:tabs>
              <w:spacing w:line="320" w:lineRule="exact"/>
              <w:rPr>
                <w:rFonts w:ascii="HG丸ｺﾞｼｯｸM-PRO" w:eastAsia="HG丸ｺﾞｼｯｸM-PRO" w:hAnsi="HG丸ｺﾞｼｯｸM-PRO" w:cs="ＭＳ Ｐゴシック"/>
                <w:spacing w:val="-10"/>
                <w:kern w:val="0"/>
                <w:sz w:val="20"/>
                <w:szCs w:val="20"/>
              </w:rPr>
            </w:pPr>
            <w:r w:rsidRPr="00F156C9">
              <w:rPr>
                <w:rFonts w:ascii="ＭＳ 明朝" w:eastAsia="ＭＳ 明朝" w:hAnsi="ＭＳ 明朝" w:cs="ＭＳ 明朝" w:hint="eastAsia"/>
                <w:kern w:val="0"/>
                <w:sz w:val="20"/>
                <w:szCs w:val="20"/>
              </w:rPr>
              <w:t>►</w:t>
            </w:r>
            <w:r w:rsidR="00001767" w:rsidRPr="00F156C9">
              <w:rPr>
                <w:rFonts w:ascii="HG丸ｺﾞｼｯｸM-PRO" w:eastAsia="HG丸ｺﾞｼｯｸM-PRO" w:hAnsi="HG丸ｺﾞｼｯｸM-PRO" w:cs="ＭＳ Ｐゴシック" w:hint="eastAsia"/>
                <w:kern w:val="0"/>
                <w:sz w:val="20"/>
                <w:szCs w:val="20"/>
              </w:rPr>
              <w:t>WHOの定義によると、良好な健康の増進または維持に必要な情報にアクセスし、理解し、利用していくための個人の意欲や能力を規定する、認知および社会生活上のスキルとされている。</w:t>
            </w:r>
          </w:p>
        </w:tc>
        <w:tc>
          <w:tcPr>
            <w:tcW w:w="870" w:type="dxa"/>
            <w:tcBorders>
              <w:top w:val="single" w:sz="8" w:space="0" w:color="auto"/>
              <w:left w:val="single" w:sz="4" w:space="0" w:color="auto"/>
              <w:bottom w:val="single" w:sz="8" w:space="0" w:color="auto"/>
              <w:right w:val="single" w:sz="18" w:space="0" w:color="auto"/>
            </w:tcBorders>
          </w:tcPr>
          <w:p w14:paraId="7E25AE32" w14:textId="0463131B" w:rsidR="009D18C1"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w:t>
            </w:r>
            <w:r w:rsidR="009D18C1" w:rsidRPr="001D0579">
              <w:rPr>
                <w:rFonts w:ascii="HG丸ｺﾞｼｯｸM-PRO" w:eastAsia="HG丸ｺﾞｼｯｸM-PRO" w:hAnsi="HG丸ｺﾞｼｯｸM-PRO" w:cs="ＭＳ Ｐゴシック" w:hint="eastAsia"/>
                <w:kern w:val="0"/>
                <w:sz w:val="20"/>
                <w:szCs w:val="20"/>
              </w:rPr>
              <w:t>他</w:t>
            </w:r>
          </w:p>
        </w:tc>
      </w:tr>
      <w:tr w:rsidR="009D18C1" w:rsidRPr="008313CE" w14:paraId="3029A121" w14:textId="77777777" w:rsidTr="000A2AD1">
        <w:trPr>
          <w:trHeight w:val="255"/>
        </w:trPr>
        <w:tc>
          <w:tcPr>
            <w:tcW w:w="443" w:type="dxa"/>
            <w:vMerge/>
            <w:tcBorders>
              <w:left w:val="single" w:sz="18" w:space="0" w:color="auto"/>
              <w:right w:val="single" w:sz="8" w:space="0" w:color="auto"/>
            </w:tcBorders>
          </w:tcPr>
          <w:p w14:paraId="2A215959" w14:textId="77777777" w:rsidR="009D18C1" w:rsidRPr="001D0579" w:rsidRDefault="009D18C1"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5C6D6BEB" w14:textId="45A8AA4E" w:rsidR="009D18C1" w:rsidRPr="00F156C9" w:rsidRDefault="009D18C1" w:rsidP="000A2AD1">
            <w:pPr>
              <w:widowControl/>
              <w:spacing w:line="320" w:lineRule="exact"/>
              <w:rPr>
                <w:rFonts w:ascii="HG丸ｺﾞｼｯｸM-PRO" w:eastAsia="HG丸ｺﾞｼｯｸM-PRO" w:hAnsi="HG丸ｺﾞｼｯｸM-PRO"/>
                <w:spacing w:val="-24"/>
                <w:sz w:val="20"/>
                <w:szCs w:val="20"/>
              </w:rPr>
            </w:pPr>
            <w:r w:rsidRPr="00F156C9">
              <w:rPr>
                <w:rFonts w:ascii="HG丸ｺﾞｼｯｸM-PRO" w:eastAsia="HG丸ｺﾞｼｯｸM-PRO" w:hAnsi="HG丸ｺﾞｼｯｸM-PRO" w:hint="eastAsia"/>
                <w:sz w:val="20"/>
                <w:szCs w:val="20"/>
              </w:rPr>
              <w:t>V.O.S.</w:t>
            </w:r>
            <w:r w:rsidR="00001767" w:rsidRPr="00F156C9">
              <w:rPr>
                <w:rFonts w:ascii="HG丸ｺﾞｼｯｸM-PRO" w:eastAsia="HG丸ｺﾞｼｯｸM-PRO" w:hAnsi="HG丸ｺﾞｼｯｸM-PRO"/>
                <w:spacing w:val="-24"/>
                <w:sz w:val="20"/>
                <w:szCs w:val="20"/>
              </w:rPr>
              <w:t xml:space="preserve"> </w:t>
            </w:r>
          </w:p>
        </w:tc>
        <w:tc>
          <w:tcPr>
            <w:tcW w:w="6174" w:type="dxa"/>
            <w:tcBorders>
              <w:top w:val="single" w:sz="8" w:space="0" w:color="auto"/>
              <w:left w:val="single" w:sz="18" w:space="0" w:color="auto"/>
              <w:bottom w:val="single" w:sz="18" w:space="0" w:color="auto"/>
              <w:right w:val="single" w:sz="4" w:space="0" w:color="auto"/>
            </w:tcBorders>
          </w:tcPr>
          <w:p w14:paraId="6CD2063D" w14:textId="10F29A06" w:rsidR="009D18C1" w:rsidRPr="00F156C9" w:rsidRDefault="009D18C1"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spacing w:val="-4"/>
                <w:kern w:val="0"/>
                <w:sz w:val="20"/>
                <w:szCs w:val="20"/>
              </w:rPr>
              <w:t>►</w:t>
            </w:r>
            <w:r w:rsidR="00001767" w:rsidRPr="00F156C9">
              <w:rPr>
                <w:rFonts w:ascii="HG丸ｺﾞｼｯｸM-PRO" w:eastAsia="HG丸ｺﾞｼｯｸM-PRO" w:hAnsi="HG丸ｺﾞｼｯｸM-PRO" w:cs="ＭＳ Ｐゴシック" w:hint="eastAsia"/>
                <w:spacing w:val="-4"/>
                <w:kern w:val="0"/>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３基準を満たすものをV.O.S.メニュー、いずれか満たすものをプレV.O.S.として推進しています。V.O.S.メニューロゴマークの使用には、府へ申請し、承認を得る必要があります。</w:t>
            </w:r>
          </w:p>
        </w:tc>
        <w:tc>
          <w:tcPr>
            <w:tcW w:w="870" w:type="dxa"/>
            <w:tcBorders>
              <w:top w:val="single" w:sz="8" w:space="0" w:color="auto"/>
              <w:left w:val="single" w:sz="4" w:space="0" w:color="auto"/>
              <w:bottom w:val="single" w:sz="18" w:space="0" w:color="auto"/>
              <w:right w:val="single" w:sz="18" w:space="0" w:color="auto"/>
            </w:tcBorders>
          </w:tcPr>
          <w:p w14:paraId="50463344" w14:textId="2CC4A2B2" w:rsidR="009D18C1" w:rsidRPr="001D0579"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70</w:t>
            </w:r>
            <w:r w:rsidR="009D18C1" w:rsidRPr="001D0579">
              <w:rPr>
                <w:rFonts w:ascii="HG丸ｺﾞｼｯｸM-PRO" w:eastAsia="HG丸ｺﾞｼｯｸM-PRO" w:hAnsi="HG丸ｺﾞｼｯｸM-PRO" w:cs="ＭＳ Ｐゴシック" w:hint="eastAsia"/>
                <w:kern w:val="0"/>
                <w:sz w:val="20"/>
                <w:szCs w:val="20"/>
              </w:rPr>
              <w:t xml:space="preserve"> 他</w:t>
            </w:r>
          </w:p>
        </w:tc>
      </w:tr>
      <w:tr w:rsidR="00743AAF" w:rsidRPr="008313CE" w14:paraId="44ADFF8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42FBF6C4" w14:textId="2E7F0344" w:rsidR="00743AAF" w:rsidRPr="008313CE"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マ行</w:t>
            </w:r>
          </w:p>
        </w:tc>
        <w:tc>
          <w:tcPr>
            <w:tcW w:w="1418" w:type="dxa"/>
            <w:tcBorders>
              <w:top w:val="single" w:sz="8" w:space="0" w:color="auto"/>
              <w:left w:val="nil"/>
              <w:bottom w:val="single" w:sz="8" w:space="0" w:color="auto"/>
              <w:right w:val="single" w:sz="18" w:space="0" w:color="auto"/>
            </w:tcBorders>
          </w:tcPr>
          <w:p w14:paraId="5736A02F" w14:textId="7E4C1C9D" w:rsidR="00743AAF" w:rsidRPr="00F156C9" w:rsidRDefault="00743AAF" w:rsidP="00743AAF">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慢性腎臓病（ＣＫＤ）</w:t>
            </w:r>
          </w:p>
        </w:tc>
        <w:tc>
          <w:tcPr>
            <w:tcW w:w="6174" w:type="dxa"/>
            <w:tcBorders>
              <w:top w:val="single" w:sz="8" w:space="0" w:color="auto"/>
              <w:left w:val="single" w:sz="18" w:space="0" w:color="auto"/>
              <w:bottom w:val="single" w:sz="8" w:space="0" w:color="auto"/>
              <w:right w:val="single" w:sz="4" w:space="0" w:color="auto"/>
            </w:tcBorders>
          </w:tcPr>
          <w:p w14:paraId="65AC02E3" w14:textId="48F2A633" w:rsidR="00743AAF" w:rsidRPr="00F156C9" w:rsidRDefault="00743AAF" w:rsidP="00743AAF">
            <w:pPr>
              <w:widowControl/>
              <w:spacing w:line="320" w:lineRule="exact"/>
              <w:rPr>
                <w:rFonts w:ascii="ＭＳ 明朝" w:eastAsia="ＭＳ 明朝" w:hAnsi="ＭＳ 明朝" w:cs="ＭＳ 明朝"/>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腎臓の機能が低下する、あるいはタンパク尿が出るなどの腎臓の異常が続く状態のこと。脳血管疾患や心疾患の重大な危険因子となっている。</w:t>
            </w:r>
          </w:p>
        </w:tc>
        <w:tc>
          <w:tcPr>
            <w:tcW w:w="870" w:type="dxa"/>
            <w:tcBorders>
              <w:top w:val="single" w:sz="8" w:space="0" w:color="auto"/>
              <w:left w:val="single" w:sz="4" w:space="0" w:color="auto"/>
              <w:bottom w:val="single" w:sz="8" w:space="0" w:color="auto"/>
              <w:right w:val="single" w:sz="18" w:space="0" w:color="auto"/>
            </w:tcBorders>
          </w:tcPr>
          <w:p w14:paraId="12F7BA2D" w14:textId="3FDA4AC6" w:rsidR="00743AAF" w:rsidRPr="008313CE"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25</w:t>
            </w:r>
            <w:r w:rsidR="00743AAF">
              <w:rPr>
                <w:rFonts w:ascii="HG丸ｺﾞｼｯｸM-PRO" w:eastAsia="HG丸ｺﾞｼｯｸM-PRO" w:hAnsi="HG丸ｺﾞｼｯｸM-PRO" w:cs="ＭＳ Ｐゴシック" w:hint="eastAsia"/>
                <w:kern w:val="0"/>
                <w:sz w:val="20"/>
                <w:szCs w:val="20"/>
              </w:rPr>
              <w:t xml:space="preserve"> </w:t>
            </w:r>
            <w:r w:rsidR="00743AAF" w:rsidRPr="008313CE">
              <w:rPr>
                <w:rFonts w:ascii="HG丸ｺﾞｼｯｸM-PRO" w:eastAsia="HG丸ｺﾞｼｯｸM-PRO" w:hAnsi="HG丸ｺﾞｼｯｸM-PRO" w:cs="ＭＳ Ｐゴシック" w:hint="eastAsia"/>
                <w:kern w:val="0"/>
                <w:sz w:val="20"/>
                <w:szCs w:val="20"/>
              </w:rPr>
              <w:t>他</w:t>
            </w:r>
          </w:p>
        </w:tc>
      </w:tr>
      <w:tr w:rsidR="00743AAF" w:rsidRPr="008313CE" w14:paraId="68FD397B" w14:textId="77777777" w:rsidTr="000A2AD1">
        <w:trPr>
          <w:trHeight w:val="255"/>
        </w:trPr>
        <w:tc>
          <w:tcPr>
            <w:tcW w:w="443" w:type="dxa"/>
            <w:vMerge/>
            <w:tcBorders>
              <w:left w:val="single" w:sz="18" w:space="0" w:color="auto"/>
              <w:right w:val="single" w:sz="8" w:space="0" w:color="auto"/>
            </w:tcBorders>
          </w:tcPr>
          <w:p w14:paraId="2FA472D5" w14:textId="77777777" w:rsidR="00743AAF" w:rsidRPr="008313CE"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D6240E" w14:textId="426137AA" w:rsidR="00743AAF" w:rsidRPr="00F156C9" w:rsidRDefault="00743AAF" w:rsidP="00743AAF">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慢性閉塞性肺疾患（ＣＯＰＤ）</w:t>
            </w:r>
          </w:p>
        </w:tc>
        <w:tc>
          <w:tcPr>
            <w:tcW w:w="6174" w:type="dxa"/>
            <w:tcBorders>
              <w:top w:val="single" w:sz="8" w:space="0" w:color="auto"/>
              <w:left w:val="single" w:sz="18" w:space="0" w:color="auto"/>
              <w:bottom w:val="single" w:sz="8" w:space="0" w:color="auto"/>
              <w:right w:val="single" w:sz="4" w:space="0" w:color="auto"/>
            </w:tcBorders>
          </w:tcPr>
          <w:p w14:paraId="7C31FC48" w14:textId="723D402E" w:rsidR="00743AAF" w:rsidRPr="00F156C9" w:rsidRDefault="00743AAF" w:rsidP="00743AAF">
            <w:pPr>
              <w:widowControl/>
              <w:spacing w:line="320" w:lineRule="exact"/>
              <w:rPr>
                <w:rFonts w:ascii="ＭＳ 明朝" w:eastAsia="ＭＳ 明朝" w:hAnsi="ＭＳ 明朝" w:cs="ＭＳ 明朝"/>
                <w:kern w:val="0"/>
                <w:sz w:val="20"/>
                <w:szCs w:val="20"/>
              </w:rPr>
            </w:pPr>
            <w:r w:rsidRPr="00F156C9">
              <w:rPr>
                <w:rFonts w:ascii="ＭＳ 明朝" w:eastAsia="ＭＳ 明朝" w:hAnsi="ＭＳ 明朝" w:cs="ＭＳ 明朝" w:hint="eastAsia"/>
                <w:kern w:val="0"/>
                <w:sz w:val="20"/>
                <w:szCs w:val="20"/>
              </w:rPr>
              <w:t>►</w:t>
            </w:r>
            <w:r w:rsidR="00001767" w:rsidRPr="00F156C9">
              <w:rPr>
                <w:rFonts w:ascii="HG丸ｺﾞｼｯｸM-PRO" w:eastAsia="HG丸ｺﾞｼｯｸM-PRO" w:hAnsi="HG丸ｺﾞｼｯｸM-PRO" w:cs="ＭＳ 明朝" w:hint="eastAsia"/>
                <w:kern w:val="0"/>
                <w:sz w:val="20"/>
                <w:szCs w:val="20"/>
              </w:rPr>
              <w:t>たばこの煙など有害物質を長期に吸入することで生じる肺の病気であり、喫煙習慣を背景に、働く世代以降に発症する生活習慣病</w:t>
            </w:r>
          </w:p>
        </w:tc>
        <w:tc>
          <w:tcPr>
            <w:tcW w:w="870" w:type="dxa"/>
            <w:tcBorders>
              <w:top w:val="single" w:sz="8" w:space="0" w:color="auto"/>
              <w:left w:val="single" w:sz="4" w:space="0" w:color="auto"/>
              <w:bottom w:val="single" w:sz="8" w:space="0" w:color="auto"/>
              <w:right w:val="single" w:sz="18" w:space="0" w:color="auto"/>
            </w:tcBorders>
          </w:tcPr>
          <w:p w14:paraId="24A85623" w14:textId="24DE90C8" w:rsidR="00743AAF" w:rsidRPr="008313CE"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25</w:t>
            </w:r>
            <w:r w:rsidRPr="008313CE">
              <w:rPr>
                <w:rFonts w:ascii="HG丸ｺﾞｼｯｸM-PRO" w:eastAsia="HG丸ｺﾞｼｯｸM-PRO" w:hAnsi="HG丸ｺﾞｼｯｸM-PRO" w:cs="ＭＳ Ｐゴシック" w:hint="eastAsia"/>
                <w:kern w:val="0"/>
                <w:sz w:val="20"/>
                <w:szCs w:val="20"/>
              </w:rPr>
              <w:t>他</w:t>
            </w:r>
          </w:p>
        </w:tc>
      </w:tr>
      <w:tr w:rsidR="00743AAF" w:rsidRPr="008313CE" w14:paraId="054A233B" w14:textId="77777777" w:rsidTr="000A2AD1">
        <w:trPr>
          <w:trHeight w:val="255"/>
        </w:trPr>
        <w:tc>
          <w:tcPr>
            <w:tcW w:w="443" w:type="dxa"/>
            <w:vMerge/>
            <w:tcBorders>
              <w:left w:val="single" w:sz="18" w:space="0" w:color="auto"/>
              <w:right w:val="single" w:sz="8" w:space="0" w:color="auto"/>
            </w:tcBorders>
          </w:tcPr>
          <w:p w14:paraId="48173845" w14:textId="43420E20" w:rsidR="00743AAF" w:rsidRPr="008313CE"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3DD67B45" w14:textId="77777777" w:rsidR="00743AAF" w:rsidRPr="00F156C9" w:rsidRDefault="00743AAF" w:rsidP="000A2AD1">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未治療者(高血圧の疑いがある者)</w:t>
            </w:r>
          </w:p>
        </w:tc>
        <w:tc>
          <w:tcPr>
            <w:tcW w:w="6174" w:type="dxa"/>
            <w:tcBorders>
              <w:top w:val="single" w:sz="8" w:space="0" w:color="auto"/>
              <w:left w:val="single" w:sz="18" w:space="0" w:color="auto"/>
              <w:bottom w:val="single" w:sz="8" w:space="0" w:color="auto"/>
              <w:right w:val="single" w:sz="4" w:space="0" w:color="auto"/>
            </w:tcBorders>
          </w:tcPr>
          <w:p w14:paraId="6843D57D" w14:textId="2B4C148C" w:rsidR="00743AAF" w:rsidRPr="00F156C9" w:rsidRDefault="00743AAF" w:rsidP="000A2AD1">
            <w:pPr>
              <w:widowControl/>
              <w:spacing w:line="320" w:lineRule="exact"/>
              <w:rPr>
                <w:rFonts w:ascii="HG丸ｺﾞｼｯｸM-PRO" w:eastAsia="HG丸ｺﾞｼｯｸM-PRO" w:hAnsi="HG丸ｺﾞｼｯｸM-PRO"/>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本計画では、特定健診の質問において、</w:t>
            </w:r>
            <w:r w:rsidR="00E92CB6" w:rsidRPr="00F156C9">
              <w:rPr>
                <w:rFonts w:ascii="HG丸ｺﾞｼｯｸM-PRO" w:eastAsia="HG丸ｺﾞｼｯｸM-PRO" w:hAnsi="HG丸ｺﾞｼｯｸM-PRO" w:hint="eastAsia"/>
                <w:sz w:val="20"/>
                <w:szCs w:val="20"/>
              </w:rPr>
              <w:t>高血圧の疑いがある者のうち、</w:t>
            </w:r>
            <w:r w:rsidRPr="00F156C9">
              <w:rPr>
                <w:rFonts w:ascii="HG丸ｺﾞｼｯｸM-PRO" w:eastAsia="HG丸ｺﾞｼｯｸM-PRO" w:hAnsi="HG丸ｺﾞｼｯｸM-PRO" w:cs="ＭＳ Ｐゴシック" w:hint="eastAsia"/>
                <w:kern w:val="0"/>
                <w:sz w:val="20"/>
                <w:szCs w:val="20"/>
              </w:rPr>
              <w:t>「血圧を下げる薬を使用中」と答えていない者のことをいう。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D620AEF" w14:textId="7ADFDCD0" w:rsidR="00743AAF"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31</w:t>
            </w:r>
          </w:p>
        </w:tc>
      </w:tr>
      <w:tr w:rsidR="00743AAF" w:rsidRPr="008313CE" w14:paraId="34173F20" w14:textId="77777777" w:rsidTr="000A2AD1">
        <w:trPr>
          <w:trHeight w:val="255"/>
        </w:trPr>
        <w:tc>
          <w:tcPr>
            <w:tcW w:w="443" w:type="dxa"/>
            <w:vMerge/>
            <w:tcBorders>
              <w:left w:val="single" w:sz="18" w:space="0" w:color="auto"/>
              <w:right w:val="single" w:sz="8" w:space="0" w:color="auto"/>
            </w:tcBorders>
          </w:tcPr>
          <w:p w14:paraId="08364EF3" w14:textId="77777777" w:rsidR="00743AAF" w:rsidRPr="008313CE"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67F82D1" w14:textId="77777777" w:rsidR="00743AAF" w:rsidRPr="00F156C9" w:rsidRDefault="00743AAF" w:rsidP="000A2AD1">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未治療者(脂質異常症の疑いがある者)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04CA4ACB" w14:textId="17E19DFE" w:rsidR="00743AAF" w:rsidRPr="00F156C9" w:rsidRDefault="00743AAF" w:rsidP="000A2AD1">
            <w:pPr>
              <w:widowControl/>
              <w:spacing w:line="320" w:lineRule="exact"/>
              <w:rPr>
                <w:rFonts w:ascii="ＭＳ 明朝" w:eastAsia="ＭＳ 明朝" w:hAnsi="ＭＳ 明朝" w:cs="ＭＳ 明朝"/>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本計画では、特定健診の質問において、</w:t>
            </w:r>
            <w:r w:rsidR="00E92CB6" w:rsidRPr="00F156C9">
              <w:rPr>
                <w:rFonts w:ascii="HG丸ｺﾞｼｯｸM-PRO" w:eastAsia="HG丸ｺﾞｼｯｸM-PRO" w:hAnsi="HG丸ｺﾞｼｯｸM-PRO" w:hint="eastAsia"/>
                <w:sz w:val="20"/>
                <w:szCs w:val="20"/>
              </w:rPr>
              <w:t>脂質異常症の疑いがある者のうち、</w:t>
            </w:r>
            <w:r w:rsidRPr="00F156C9">
              <w:rPr>
                <w:rFonts w:ascii="HG丸ｺﾞｼｯｸM-PRO" w:eastAsia="HG丸ｺﾞｼｯｸM-PRO" w:hAnsi="HG丸ｺﾞｼｯｸM-PRO" w:cs="ＭＳ Ｐゴシック" w:hint="eastAsia"/>
                <w:kern w:val="0"/>
                <w:sz w:val="20"/>
                <w:szCs w:val="20"/>
              </w:rPr>
              <w:t>「コレステロールや中性脂肪を下げる薬を使用中」と答えていない者のことをいう。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5FA4106E" w14:textId="4ADC1C3B" w:rsidR="00743AAF"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33</w:t>
            </w:r>
          </w:p>
        </w:tc>
      </w:tr>
      <w:tr w:rsidR="00743AAF" w:rsidRPr="008313CE" w14:paraId="5A2D400E" w14:textId="77777777" w:rsidTr="000A2AD1">
        <w:trPr>
          <w:trHeight w:val="255"/>
        </w:trPr>
        <w:tc>
          <w:tcPr>
            <w:tcW w:w="443" w:type="dxa"/>
            <w:vMerge/>
            <w:tcBorders>
              <w:left w:val="single" w:sz="18" w:space="0" w:color="auto"/>
              <w:right w:val="single" w:sz="8" w:space="0" w:color="auto"/>
            </w:tcBorders>
          </w:tcPr>
          <w:p w14:paraId="7ADD8F6E" w14:textId="77777777" w:rsidR="00743AAF" w:rsidRPr="008313CE"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0D462E1" w14:textId="77777777" w:rsidR="00743AAF" w:rsidRPr="00F156C9" w:rsidRDefault="00743AAF" w:rsidP="000A2AD1">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未治療者(糖尿病の疑いがある者)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EE20538" w14:textId="64308CB2" w:rsidR="00743AAF" w:rsidRPr="00F156C9"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本計画では、特定健診の質問において</w:t>
            </w:r>
            <w:r w:rsidR="00E92CB6" w:rsidRPr="00F156C9">
              <w:rPr>
                <w:rFonts w:ascii="HG丸ｺﾞｼｯｸM-PRO" w:eastAsia="HG丸ｺﾞｼｯｸM-PRO" w:hAnsi="HG丸ｺﾞｼｯｸM-PRO" w:cs="ＭＳ Ｐゴシック" w:hint="eastAsia"/>
                <w:kern w:val="0"/>
                <w:sz w:val="20"/>
                <w:szCs w:val="20"/>
              </w:rPr>
              <w:t>、</w:t>
            </w:r>
            <w:r w:rsidR="00E92CB6" w:rsidRPr="00F156C9">
              <w:rPr>
                <w:rFonts w:ascii="HG丸ｺﾞｼｯｸM-PRO" w:eastAsia="HG丸ｺﾞｼｯｸM-PRO" w:hAnsi="HG丸ｺﾞｼｯｸM-PRO" w:hint="eastAsia"/>
                <w:sz w:val="20"/>
                <w:szCs w:val="20"/>
              </w:rPr>
              <w:t>糖尿病の疑いがある者のうち、</w:t>
            </w:r>
            <w:r w:rsidRPr="00F156C9">
              <w:rPr>
                <w:rFonts w:ascii="HG丸ｺﾞｼｯｸM-PRO" w:eastAsia="HG丸ｺﾞｼｯｸM-PRO" w:hAnsi="HG丸ｺﾞｼｯｸM-PRO" w:cs="ＭＳ Ｐゴシック" w:hint="eastAsia"/>
                <w:kern w:val="0"/>
                <w:sz w:val="20"/>
                <w:szCs w:val="20"/>
              </w:rPr>
              <w:t>「血糖を下げる薬又はインスリン注射使用中」と答えていない者のことをいう。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FEEE0A8" w14:textId="3CA580BB" w:rsidR="00743AAF"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35</w:t>
            </w:r>
          </w:p>
        </w:tc>
      </w:tr>
      <w:tr w:rsidR="00743AAF" w:rsidRPr="008313CE" w14:paraId="3C9693EB" w14:textId="77777777" w:rsidTr="000A2AD1">
        <w:trPr>
          <w:trHeight w:val="255"/>
        </w:trPr>
        <w:tc>
          <w:tcPr>
            <w:tcW w:w="443" w:type="dxa"/>
            <w:vMerge/>
            <w:tcBorders>
              <w:left w:val="single" w:sz="18" w:space="0" w:color="auto"/>
              <w:right w:val="single" w:sz="8" w:space="0" w:color="auto"/>
            </w:tcBorders>
          </w:tcPr>
          <w:p w14:paraId="14FF4DAD" w14:textId="77777777" w:rsidR="00743AAF" w:rsidRPr="008313CE"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2153B19A" w14:textId="77777777" w:rsidR="00743AAF" w:rsidRPr="00F156C9" w:rsidRDefault="00743AAF" w:rsidP="000A2AD1">
            <w:pPr>
              <w:widowControl/>
              <w:spacing w:line="320" w:lineRule="exact"/>
              <w:rPr>
                <w:rFonts w:ascii="HG丸ｺﾞｼｯｸM-PRO" w:eastAsia="HG丸ｺﾞｼｯｸM-PRO" w:hAnsi="HG丸ｺﾞｼｯｸM-PRO"/>
                <w:sz w:val="20"/>
                <w:szCs w:val="20"/>
              </w:rPr>
            </w:pPr>
            <w:r w:rsidRPr="00F156C9">
              <w:rPr>
                <w:rFonts w:ascii="HG丸ｺﾞｼｯｸM-PRO" w:eastAsia="HG丸ｺﾞｼｯｸM-PRO" w:hAnsi="HG丸ｺﾞｼｯｸM-PRO" w:hint="eastAsia"/>
                <w:sz w:val="20"/>
                <w:szCs w:val="20"/>
              </w:rPr>
              <w:t>メタボリックシンドローム</w:t>
            </w:r>
          </w:p>
        </w:tc>
        <w:tc>
          <w:tcPr>
            <w:tcW w:w="6174" w:type="dxa"/>
            <w:tcBorders>
              <w:top w:val="single" w:sz="8" w:space="0" w:color="auto"/>
              <w:left w:val="single" w:sz="18" w:space="0" w:color="auto"/>
              <w:bottom w:val="single" w:sz="18" w:space="0" w:color="auto"/>
              <w:right w:val="single" w:sz="4" w:space="0" w:color="auto"/>
            </w:tcBorders>
          </w:tcPr>
          <w:p w14:paraId="22D12CED" w14:textId="68EF85B2" w:rsidR="00743AAF" w:rsidRPr="00F156C9"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F156C9">
              <w:rPr>
                <w:rFonts w:ascii="ＭＳ 明朝" w:eastAsia="ＭＳ 明朝" w:hAnsi="ＭＳ 明朝" w:cs="ＭＳ 明朝" w:hint="eastAsia"/>
                <w:kern w:val="0"/>
                <w:sz w:val="20"/>
                <w:szCs w:val="20"/>
              </w:rPr>
              <w:t>►</w:t>
            </w:r>
            <w:r w:rsidRPr="00F156C9">
              <w:rPr>
                <w:rFonts w:ascii="HG丸ｺﾞｼｯｸM-PRO" w:eastAsia="HG丸ｺﾞｼｯｸM-PRO" w:hAnsi="HG丸ｺﾞｼｯｸM-PRO" w:cs="ＭＳ Ｐゴシック" w:hint="eastAsia"/>
                <w:kern w:val="0"/>
                <w:sz w:val="20"/>
                <w:szCs w:val="20"/>
              </w:rPr>
              <w:t>内臓脂肪症候群のことで、脂肪の蓄積に、高血圧・高血糖・脂質代謝異常が組み合わさった病態のこと。</w:t>
            </w:r>
          </w:p>
        </w:tc>
        <w:tc>
          <w:tcPr>
            <w:tcW w:w="870" w:type="dxa"/>
            <w:tcBorders>
              <w:top w:val="single" w:sz="8" w:space="0" w:color="auto"/>
              <w:left w:val="single" w:sz="4" w:space="0" w:color="auto"/>
              <w:bottom w:val="single" w:sz="18" w:space="0" w:color="auto"/>
              <w:right w:val="single" w:sz="18" w:space="0" w:color="auto"/>
            </w:tcBorders>
          </w:tcPr>
          <w:p w14:paraId="4DB53A9E" w14:textId="44F80AE5" w:rsidR="00743AAF"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25</w:t>
            </w:r>
            <w:r w:rsidR="00743AAF" w:rsidRPr="008313CE">
              <w:rPr>
                <w:rFonts w:ascii="HG丸ｺﾞｼｯｸM-PRO" w:eastAsia="HG丸ｺﾞｼｯｸM-PRO" w:hAnsi="HG丸ｺﾞｼｯｸM-PRO" w:cs="ＭＳ Ｐゴシック" w:hint="eastAsia"/>
                <w:kern w:val="0"/>
                <w:sz w:val="20"/>
                <w:szCs w:val="20"/>
              </w:rPr>
              <w:t>他</w:t>
            </w:r>
          </w:p>
        </w:tc>
      </w:tr>
      <w:tr w:rsidR="00BB1E8A" w:rsidRPr="008313CE" w14:paraId="79F6E40C" w14:textId="77777777" w:rsidTr="000A2AD1">
        <w:trPr>
          <w:trHeight w:val="382"/>
        </w:trPr>
        <w:tc>
          <w:tcPr>
            <w:tcW w:w="443" w:type="dxa"/>
            <w:tcBorders>
              <w:top w:val="single" w:sz="18" w:space="0" w:color="auto"/>
              <w:left w:val="single" w:sz="18" w:space="0" w:color="auto"/>
              <w:bottom w:val="single" w:sz="18" w:space="0" w:color="auto"/>
              <w:right w:val="single" w:sz="8" w:space="0" w:color="auto"/>
            </w:tcBorders>
            <w:hideMark/>
          </w:tcPr>
          <w:p w14:paraId="77B57403" w14:textId="77777777" w:rsidR="00BB1E8A" w:rsidRPr="008313CE"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ラ行</w:t>
            </w:r>
          </w:p>
        </w:tc>
        <w:tc>
          <w:tcPr>
            <w:tcW w:w="1418" w:type="dxa"/>
            <w:tcBorders>
              <w:top w:val="single" w:sz="18" w:space="0" w:color="auto"/>
              <w:left w:val="nil"/>
              <w:bottom w:val="single" w:sz="18" w:space="0" w:color="auto"/>
              <w:right w:val="single" w:sz="18" w:space="0" w:color="auto"/>
            </w:tcBorders>
          </w:tcPr>
          <w:p w14:paraId="07308889" w14:textId="77777777" w:rsidR="00BB1E8A" w:rsidRPr="008313CE" w:rsidRDefault="00BB1E8A" w:rsidP="000A2AD1">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ロコモティブシンドローム</w:t>
            </w:r>
          </w:p>
        </w:tc>
        <w:tc>
          <w:tcPr>
            <w:tcW w:w="6174" w:type="dxa"/>
            <w:tcBorders>
              <w:top w:val="single" w:sz="18" w:space="0" w:color="auto"/>
              <w:left w:val="single" w:sz="18" w:space="0" w:color="auto"/>
              <w:bottom w:val="single" w:sz="18" w:space="0" w:color="auto"/>
              <w:right w:val="single" w:sz="4" w:space="0" w:color="auto"/>
            </w:tcBorders>
          </w:tcPr>
          <w:p w14:paraId="6BF2A38B" w14:textId="77777777" w:rsidR="00BB1E8A" w:rsidRPr="008313CE"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運動器の障がいによって日常生活に制限をきたし、介護・介助が必要、又は、そのリスクが高い状態。</w:t>
            </w:r>
          </w:p>
        </w:tc>
        <w:tc>
          <w:tcPr>
            <w:tcW w:w="870" w:type="dxa"/>
            <w:tcBorders>
              <w:top w:val="single" w:sz="18" w:space="0" w:color="auto"/>
              <w:left w:val="single" w:sz="4" w:space="0" w:color="auto"/>
              <w:bottom w:val="single" w:sz="18" w:space="0" w:color="auto"/>
              <w:right w:val="single" w:sz="18" w:space="0" w:color="auto"/>
            </w:tcBorders>
          </w:tcPr>
          <w:p w14:paraId="5678F90A" w14:textId="716CDDCA" w:rsidR="00BB1E8A" w:rsidRPr="008313CE"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64</w:t>
            </w:r>
          </w:p>
        </w:tc>
      </w:tr>
    </w:tbl>
    <w:p w14:paraId="4E1E4E8A" w14:textId="77777777" w:rsidR="00D6012B" w:rsidRDefault="00D6012B" w:rsidP="00D6012B">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14:paraId="3CABB362" w14:textId="0639452D" w:rsidR="00D36E11" w:rsidRPr="00564CBC" w:rsidRDefault="00D36E11" w:rsidP="00D36E11">
      <w:pPr>
        <w:pStyle w:val="3"/>
      </w:pPr>
      <w:bookmarkStart w:id="187" w:name="_Toc152763304"/>
      <w:r>
        <w:rPr>
          <w:rFonts w:hint="eastAsia"/>
        </w:rPr>
        <w:lastRenderedPageBreak/>
        <w:t>◇</w:t>
      </w:r>
      <w:r w:rsidRPr="00D36E11">
        <w:rPr>
          <w:rFonts w:hint="eastAsia"/>
        </w:rPr>
        <w:t>大阪府地域職域連携推進協議会関係資料</w:t>
      </w:r>
      <w:bookmarkEnd w:id="187"/>
    </w:p>
    <w:p w14:paraId="0EA7210D" w14:textId="77777777" w:rsidR="00D36E11" w:rsidRDefault="00D36E11" w:rsidP="00D6012B">
      <w:pPr>
        <w:spacing w:line="320" w:lineRule="exact"/>
        <w:ind w:left="241" w:hangingChars="100" w:hanging="241"/>
        <w:jc w:val="center"/>
        <w:rPr>
          <w:rFonts w:ascii="HG丸ｺﾞｼｯｸM-PRO" w:eastAsia="HG丸ｺﾞｼｯｸM-PRO" w:hAnsi="HG丸ｺﾞｼｯｸM-PRO" w:cs="メイリオ"/>
          <w:b/>
          <w:sz w:val="24"/>
          <w:szCs w:val="24"/>
        </w:rPr>
      </w:pPr>
    </w:p>
    <w:p w14:paraId="7BB7D7E6" w14:textId="749EE43E" w:rsidR="00D6012B" w:rsidRPr="00E05FEF" w:rsidRDefault="00D6012B" w:rsidP="00D6012B">
      <w:pPr>
        <w:spacing w:line="32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大阪府附属機関条例（昭和二十七年大阪府条例第三十九号）（抄）</w:t>
      </w:r>
    </w:p>
    <w:p w14:paraId="56E2959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4D92294F"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（趣旨）</w:t>
      </w:r>
    </w:p>
    <w:p w14:paraId="7B4798E8"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4C1FAFD"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p>
    <w:p w14:paraId="20C67562"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（設置）</w:t>
      </w:r>
    </w:p>
    <w:p w14:paraId="7891F04A"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第二条　執行機関の附属機関として、別表第一に掲げる附属機関を置く。</w:t>
      </w:r>
    </w:p>
    <w:p w14:paraId="11BC2FDC"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7B84D0D4"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314C40E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55631A10"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別表第一(第二条関係)</w:t>
      </w:r>
    </w:p>
    <w:p w14:paraId="55EBB579"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D6012B" w:rsidRPr="006C3547" w14:paraId="0F6B2635" w14:textId="77777777" w:rsidTr="000A2AD1">
        <w:trPr>
          <w:trHeight w:val="433"/>
        </w:trPr>
        <w:tc>
          <w:tcPr>
            <w:tcW w:w="2915" w:type="dxa"/>
          </w:tcPr>
          <w:p w14:paraId="4E9DBEBE" w14:textId="77777777" w:rsidR="00D6012B" w:rsidRPr="006C3547" w:rsidRDefault="00D6012B" w:rsidP="000A2AD1">
            <w:pPr>
              <w:autoSpaceDN w:val="0"/>
              <w:spacing w:beforeLines="50" w:before="180" w:line="320" w:lineRule="exact"/>
              <w:ind w:right="-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名称</w:t>
            </w:r>
          </w:p>
        </w:tc>
        <w:tc>
          <w:tcPr>
            <w:tcW w:w="6385" w:type="dxa"/>
          </w:tcPr>
          <w:p w14:paraId="14AB6C6C" w14:textId="77777777" w:rsidR="00D6012B" w:rsidRPr="006C3547" w:rsidRDefault="00D6012B" w:rsidP="000A2AD1">
            <w:pPr>
              <w:widowControl/>
              <w:spacing w:beforeLines="50" w:before="180" w:line="320" w:lineRule="exact"/>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担任する事務</w:t>
            </w:r>
          </w:p>
        </w:tc>
      </w:tr>
      <w:tr w:rsidR="00D6012B" w:rsidRPr="006C3547" w14:paraId="7514596E" w14:textId="77777777" w:rsidTr="000A2AD1">
        <w:trPr>
          <w:trHeight w:val="541"/>
        </w:trPr>
        <w:tc>
          <w:tcPr>
            <w:tcW w:w="2915" w:type="dxa"/>
          </w:tcPr>
          <w:p w14:paraId="1CA570DC"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11E764D7"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r w:rsidR="00D6012B" w:rsidRPr="006C3547" w14:paraId="46E8D756" w14:textId="77777777" w:rsidTr="000A2AD1">
        <w:trPr>
          <w:trHeight w:val="649"/>
        </w:trPr>
        <w:tc>
          <w:tcPr>
            <w:tcW w:w="2915" w:type="dxa"/>
          </w:tcPr>
          <w:p w14:paraId="28B7BC2F"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大阪府地域職域連携推進協議会</w:t>
            </w:r>
          </w:p>
        </w:tc>
        <w:tc>
          <w:tcPr>
            <w:tcW w:w="6385" w:type="dxa"/>
          </w:tcPr>
          <w:p w14:paraId="2BBB2E38"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生涯にわたる地域及び職域における健康の増進に関する計画の策定及びその推進に関する施策についての調査審議に関する事務</w:t>
            </w:r>
          </w:p>
        </w:tc>
      </w:tr>
      <w:tr w:rsidR="00D6012B" w:rsidRPr="006C3547" w14:paraId="38771A74" w14:textId="77777777" w:rsidTr="000A2AD1">
        <w:trPr>
          <w:trHeight w:val="547"/>
        </w:trPr>
        <w:tc>
          <w:tcPr>
            <w:tcW w:w="2915" w:type="dxa"/>
          </w:tcPr>
          <w:p w14:paraId="6D99D289"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412EB8DF"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bl>
    <w:p w14:paraId="4C3EAD01"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1B7FE98A"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152F155F"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4A53A6DE"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063565D3"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附則(平成二九年条例第八九号)</w:t>
      </w:r>
    </w:p>
    <w:p w14:paraId="498FF497"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Cs w:val="21"/>
        </w:rPr>
      </w:pPr>
      <w:r w:rsidRPr="006C3547">
        <w:rPr>
          <w:rFonts w:ascii="HG丸ｺﾞｼｯｸM-PRO" w:eastAsia="HG丸ｺﾞｼｯｸM-PRO" w:hAnsi="HG丸ｺﾞｼｯｸM-PRO" w:cs="メイリオ" w:hint="eastAsia"/>
          <w:sz w:val="22"/>
        </w:rPr>
        <w:t>この条例は、公布の日から施行する。</w:t>
      </w:r>
    </w:p>
    <w:p w14:paraId="32A733C0" w14:textId="77777777" w:rsidR="00D6012B" w:rsidRPr="006C3547" w:rsidRDefault="00D6012B" w:rsidP="00D6012B">
      <w:pPr>
        <w:widowControl/>
        <w:spacing w:line="320" w:lineRule="exact"/>
        <w:jc w:val="left"/>
        <w:rPr>
          <w:rFonts w:ascii="HG丸ｺﾞｼｯｸM-PRO" w:eastAsia="HG丸ｺﾞｼｯｸM-PRO" w:hAnsi="HG丸ｺﾞｼｯｸM-PRO"/>
          <w:szCs w:val="21"/>
        </w:rPr>
      </w:pPr>
      <w:r w:rsidRPr="006C3547">
        <w:rPr>
          <w:rFonts w:ascii="HG丸ｺﾞｼｯｸM-PRO" w:eastAsia="HG丸ｺﾞｼｯｸM-PRO" w:hAnsi="HG丸ｺﾞｼｯｸM-PRO"/>
          <w:szCs w:val="21"/>
        </w:rPr>
        <w:br w:type="page"/>
      </w:r>
    </w:p>
    <w:p w14:paraId="53791FFF" w14:textId="77777777" w:rsidR="00D6012B" w:rsidRPr="00E05FEF" w:rsidRDefault="00D6012B" w:rsidP="00D6012B">
      <w:pPr>
        <w:spacing w:line="300" w:lineRule="exact"/>
        <w:jc w:val="center"/>
        <w:rPr>
          <w:rFonts w:ascii="HG丸ｺﾞｼｯｸM-PRO" w:eastAsia="HG丸ｺﾞｼｯｸM-PRO" w:hAnsi="HG丸ｺﾞｼｯｸM-PRO" w:cs="メイリオ"/>
          <w:b/>
          <w:bCs/>
          <w:sz w:val="24"/>
          <w:szCs w:val="24"/>
        </w:rPr>
      </w:pPr>
      <w:r w:rsidRPr="00E05FEF">
        <w:rPr>
          <w:rFonts w:ascii="HG丸ｺﾞｼｯｸM-PRO" w:eastAsia="HG丸ｺﾞｼｯｸM-PRO" w:hAnsi="HG丸ｺﾞｼｯｸM-PRO" w:cs="メイリオ" w:hint="eastAsia"/>
          <w:b/>
          <w:bCs/>
          <w:sz w:val="24"/>
          <w:szCs w:val="24"/>
        </w:rPr>
        <w:lastRenderedPageBreak/>
        <w:t>大阪府地域職域連携推進協議会規則（平成二十四年大阪府規則第百九十二号）</w:t>
      </w:r>
    </w:p>
    <w:p w14:paraId="68CD4BE8" w14:textId="77777777" w:rsidR="00D6012B" w:rsidRPr="00DD43E4" w:rsidRDefault="00D6012B" w:rsidP="00D6012B">
      <w:pPr>
        <w:spacing w:line="300" w:lineRule="exact"/>
        <w:rPr>
          <w:rFonts w:ascii="HG丸ｺﾞｼｯｸM-PRO" w:eastAsia="HG丸ｺﾞｼｯｸM-PRO" w:hAnsi="HG丸ｺﾞｼｯｸM-PRO" w:cs="メイリオ"/>
          <w:b/>
          <w:bCs/>
          <w:sz w:val="22"/>
        </w:rPr>
      </w:pPr>
    </w:p>
    <w:p w14:paraId="26E5EE0E"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（趣旨）</w:t>
      </w:r>
    </w:p>
    <w:p w14:paraId="5DEA62B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第一条　この規則は、大阪府附属機関条例(昭和二十七年大阪府条例第三十九号)第六条の規定に基づき、大阪府地域職域連携推進協議会(以下「協議会」という。)の組織、委員及び専門委員(以下「委員等」という。)の報酬及び費用弁償の額その他協議会に関し必要な事項を定めるものとする。</w:t>
      </w:r>
    </w:p>
    <w:p w14:paraId="03D9888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B56930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(組織)</w:t>
      </w:r>
    </w:p>
    <w:p w14:paraId="53536F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第二条　協議会は、委員三十人以内で組織する。</w:t>
      </w:r>
    </w:p>
    <w:p w14:paraId="42E57F8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委員は、次に掲げる者のうちから、知事が任命する。</w:t>
      </w:r>
    </w:p>
    <w:p w14:paraId="795B732D"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　学識経験のある者</w:t>
      </w:r>
    </w:p>
    <w:p w14:paraId="445E8A92"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二　医療関係団体の代表者</w:t>
      </w:r>
    </w:p>
    <w:p w14:paraId="79F6DB6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三　健康保険組合その他の医療保険者の代表者</w:t>
      </w:r>
    </w:p>
    <w:p w14:paraId="0E4AF80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四　地域又は職域の代表者</w:t>
      </w:r>
    </w:p>
    <w:p w14:paraId="6D18D0D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五　関係行政機関の職員</w:t>
      </w:r>
    </w:p>
    <w:p w14:paraId="6C11CFA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六　前各号に掲げる者のほか、知事が適当と認める者</w:t>
      </w:r>
    </w:p>
    <w:p w14:paraId="025929F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委員(関係行政機関の職員のうちから任命された委員を除く。)の任期は、二年とする。ただし、補欠の委員の任期は、前任者の残任期間とする。</w:t>
      </w:r>
    </w:p>
    <w:p w14:paraId="31AAD3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17CC98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（専門委員）</w:t>
      </w:r>
    </w:p>
    <w:p w14:paraId="2B4BDF8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第三条　協議会に、専門の事項を調査審議させるため必要があるときは、専門委員若干人を置くことができる。</w:t>
      </w:r>
    </w:p>
    <w:p w14:paraId="18CA898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専門委員は、知事が任命する。</w:t>
      </w:r>
    </w:p>
    <w:p w14:paraId="2D0A8BF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3　</w:t>
      </w:r>
      <w:r w:rsidRPr="00DD43E4">
        <w:rPr>
          <w:rFonts w:ascii="HG丸ｺﾞｼｯｸM-PRO" w:eastAsia="HG丸ｺﾞｼｯｸM-PRO" w:hAnsi="HG丸ｺﾞｼｯｸM-PRO" w:cs="メイリオ" w:hint="eastAsia"/>
          <w:spacing w:val="-2"/>
          <w:sz w:val="22"/>
        </w:rPr>
        <w:t>専門委員は、当該専門の事項に関する調査審議が終了したときは、解任されるものとする。</w:t>
      </w:r>
    </w:p>
    <w:p w14:paraId="08A97B3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E87FF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（会長）</w:t>
      </w:r>
    </w:p>
    <w:p w14:paraId="3A82623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第四条　協議会に会長を置き、委員の互選によってこれを定める。</w:t>
      </w:r>
    </w:p>
    <w:p w14:paraId="36FF9A2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会長は、会務を総理する。</w:t>
      </w:r>
    </w:p>
    <w:p w14:paraId="06CA65E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会長に事故があるときは、会長があらかじめ指名する委員が、その職務を代理する。</w:t>
      </w:r>
    </w:p>
    <w:p w14:paraId="1DB4E3B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F90497B"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(会議)</w:t>
      </w:r>
    </w:p>
    <w:p w14:paraId="1D5FCC6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第五条　協議会の会議は、会長が招集し、会長がその議長となる。</w:t>
      </w:r>
    </w:p>
    <w:p w14:paraId="7F3141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協議会は、委員の過半数が出席しなければ会議を開くことができない。</w:t>
      </w:r>
    </w:p>
    <w:p w14:paraId="1FA2A4B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協議会の議事は、出席委員の過半数で決し、可否同数のときは、議長の決するところによる。</w:t>
      </w:r>
    </w:p>
    <w:p w14:paraId="3D963C5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795244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（部会）</w:t>
      </w:r>
    </w:p>
    <w:p w14:paraId="3F9E8A3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第六条　協議会に、必要に応じて部会を置くことができる。</w:t>
      </w:r>
    </w:p>
    <w:p w14:paraId="402A586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部会に属する委員等は、会長が指名する。</w:t>
      </w:r>
    </w:p>
    <w:p w14:paraId="338EF0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部会に部会長を置き、会長が指名する委員がこれに当たる。</w:t>
      </w:r>
    </w:p>
    <w:p w14:paraId="0DA524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4　部会長は、部会の会務を掌理し、部会における審議の状況及び結果を協議会に報告する。</w:t>
      </w:r>
    </w:p>
    <w:p w14:paraId="1377C44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5　前条の規定にかかわらず、協議会は、その定めるところにより、部会の決議をもって協議会の決議とすることができる。</w:t>
      </w:r>
    </w:p>
    <w:p w14:paraId="74B1EB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A6618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lastRenderedPageBreak/>
        <w:t>（報酬）</w:t>
      </w:r>
    </w:p>
    <w:p w14:paraId="51F95CA0"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第七条　委員等の報酬の額は、日額八千三百円とする。</w:t>
      </w:r>
    </w:p>
    <w:p w14:paraId="6663505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B0F3C1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（費用弁償）</w:t>
      </w:r>
    </w:p>
    <w:p w14:paraId="6280B6D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第八条　委員等の費用弁償の額は、職員の旅費に関する条例(昭和四十年大阪府条例第三十七号)による指定職等の職務にある者以外の者の額相当額とする。</w:t>
      </w:r>
    </w:p>
    <w:p w14:paraId="7EF40FD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410262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（庶務）</w:t>
      </w:r>
    </w:p>
    <w:p w14:paraId="2A94CD5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第九条　協議会の庶務は、健康医療部において行う。</w:t>
      </w:r>
    </w:p>
    <w:p w14:paraId="2996190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E4A477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（委任）</w:t>
      </w:r>
    </w:p>
    <w:p w14:paraId="02A506C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第十条　この規則に定めるもののほか、協議会の運営に関し必要な事項は、会長が定める。</w:t>
      </w:r>
    </w:p>
    <w:p w14:paraId="1002236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D155D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附則(平成二八年規則第八二号)</w:t>
      </w:r>
    </w:p>
    <w:p w14:paraId="77B28BA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この規則は、平成二十八年四月一日から施行する。</w:t>
      </w:r>
    </w:p>
    <w:p w14:paraId="17A3ECD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6C2D5D9" w14:textId="77777777" w:rsidR="00D6012B" w:rsidRDefault="00D6012B" w:rsidP="00D6012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B928719" w14:textId="77777777" w:rsidR="00D6012B" w:rsidRPr="00E05FEF"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w:t>
      </w:r>
      <w:r w:rsidRPr="001515A5">
        <w:rPr>
          <w:rFonts w:ascii="HG丸ｺﾞｼｯｸM-PRO" w:eastAsia="HG丸ｺﾞｼｯｸM-PRO" w:hAnsi="HG丸ｺﾞｼｯｸM-PRO" w:cs="メイリオ" w:hint="eastAsia"/>
          <w:b/>
          <w:sz w:val="24"/>
          <w:szCs w:val="24"/>
        </w:rPr>
        <w:t>府地域職域連</w:t>
      </w:r>
      <w:r w:rsidRPr="00E05FEF">
        <w:rPr>
          <w:rFonts w:ascii="HG丸ｺﾞｼｯｸM-PRO" w:eastAsia="HG丸ｺﾞｼｯｸM-PRO" w:hAnsi="HG丸ｺﾞｼｯｸM-PRO" w:cs="メイリオ" w:hint="eastAsia"/>
          <w:b/>
          <w:sz w:val="24"/>
          <w:szCs w:val="24"/>
        </w:rPr>
        <w:t>携推進協議会委員名簿</w:t>
      </w:r>
    </w:p>
    <w:p w14:paraId="3F55BCCC" w14:textId="77777777" w:rsidR="00D6012B" w:rsidRDefault="00D6012B" w:rsidP="00D6012B">
      <w:pPr>
        <w:spacing w:line="300" w:lineRule="exact"/>
        <w:rPr>
          <w:rFonts w:ascii="HG丸ｺﾞｼｯｸM-PRO" w:eastAsia="HG丸ｺﾞｼｯｸM-PRO" w:hAnsi="HG丸ｺﾞｼｯｸM-PRO" w:cs="メイリオ"/>
          <w:sz w:val="22"/>
        </w:rPr>
      </w:pPr>
    </w:p>
    <w:p w14:paraId="5738BB8B"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367FB0BE" w14:textId="3E1B39D5" w:rsidR="00D6012B" w:rsidRPr="00DD43E4" w:rsidRDefault="00D6012B" w:rsidP="00D6012B">
      <w:pPr>
        <w:spacing w:line="300" w:lineRule="exact"/>
        <w:jc w:val="right"/>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令和６</w:t>
      </w:r>
      <w:r w:rsidRPr="00DD43E4">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２０２４</w:t>
      </w:r>
      <w:r w:rsidRPr="00DD43E4">
        <w:rPr>
          <w:rFonts w:ascii="HG丸ｺﾞｼｯｸM-PRO" w:eastAsia="HG丸ｺﾞｼｯｸM-PRO" w:hAnsi="HG丸ｺﾞｼｯｸM-PRO" w:cs="メイリオ" w:hint="eastAsia"/>
          <w:sz w:val="22"/>
        </w:rPr>
        <w:t>）年３月現在</w:t>
      </w:r>
      <w:r w:rsidRPr="006265AE">
        <w:rPr>
          <w:rFonts w:ascii="HG丸ｺﾞｼｯｸM-PRO" w:eastAsia="HG丸ｺﾞｼｯｸM-PRO" w:hAnsi="HG丸ｺﾞｼｯｸM-PRO" w:cs="メイリオ" w:hint="eastAsia"/>
          <w:sz w:val="22"/>
        </w:rPr>
        <w:t>（敬称略、五十音順）</w:t>
      </w:r>
    </w:p>
    <w:tbl>
      <w:tblPr>
        <w:tblStyle w:val="a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625"/>
        <w:gridCol w:w="6965"/>
      </w:tblGrid>
      <w:tr w:rsidR="00D6012B" w:rsidRPr="00DD43E4" w14:paraId="114B408F" w14:textId="77777777" w:rsidTr="00E129F6">
        <w:trPr>
          <w:trHeight w:val="391"/>
        </w:trPr>
        <w:tc>
          <w:tcPr>
            <w:tcW w:w="429" w:type="dxa"/>
            <w:tcBorders>
              <w:right w:val="nil"/>
            </w:tcBorders>
          </w:tcPr>
          <w:p w14:paraId="5BAC3C6B" w14:textId="6C023D65"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18" w:space="0" w:color="auto"/>
              <w:left w:val="nil"/>
              <w:bottom w:val="single" w:sz="4" w:space="0" w:color="auto"/>
            </w:tcBorders>
            <w:noWrap/>
            <w:hideMark/>
          </w:tcPr>
          <w:p w14:paraId="7996B513" w14:textId="21D8D763"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粟津　康</w:t>
            </w:r>
          </w:p>
        </w:tc>
        <w:tc>
          <w:tcPr>
            <w:tcW w:w="6971" w:type="dxa"/>
            <w:noWrap/>
            <w:hideMark/>
          </w:tcPr>
          <w:p w14:paraId="25ADA2CC" w14:textId="730EF45A"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全国健康保険協会大阪支部</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支部長</w:t>
            </w:r>
          </w:p>
        </w:tc>
      </w:tr>
      <w:tr w:rsidR="00D6012B" w:rsidRPr="00DD43E4" w14:paraId="2A909C85" w14:textId="77777777" w:rsidTr="00E129F6">
        <w:trPr>
          <w:trHeight w:val="411"/>
        </w:trPr>
        <w:tc>
          <w:tcPr>
            <w:tcW w:w="429" w:type="dxa"/>
            <w:tcBorders>
              <w:right w:val="nil"/>
            </w:tcBorders>
          </w:tcPr>
          <w:p w14:paraId="0EF8564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8121789" w14:textId="1A393961"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上田　卓司</w:t>
            </w:r>
          </w:p>
        </w:tc>
        <w:tc>
          <w:tcPr>
            <w:tcW w:w="6971" w:type="dxa"/>
            <w:noWrap/>
            <w:hideMark/>
          </w:tcPr>
          <w:p w14:paraId="191DE2C0" w14:textId="75E7EFEA"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独立行政法人労働者健康安全機構</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大阪産業保健総合支援センター</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副所長</w:t>
            </w:r>
          </w:p>
        </w:tc>
      </w:tr>
      <w:tr w:rsidR="00D6012B" w:rsidRPr="00DD43E4" w14:paraId="35C128CE" w14:textId="77777777" w:rsidTr="00E129F6">
        <w:trPr>
          <w:trHeight w:val="388"/>
        </w:trPr>
        <w:tc>
          <w:tcPr>
            <w:tcW w:w="429" w:type="dxa"/>
            <w:tcBorders>
              <w:right w:val="nil"/>
            </w:tcBorders>
          </w:tcPr>
          <w:p w14:paraId="08D159B6"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6B41DA" w14:textId="0D5D4D8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岡村　智教</w:t>
            </w:r>
          </w:p>
        </w:tc>
        <w:tc>
          <w:tcPr>
            <w:tcW w:w="6971" w:type="dxa"/>
            <w:noWrap/>
            <w:hideMark/>
          </w:tcPr>
          <w:p w14:paraId="47CA44E0" w14:textId="6F6BE7E4"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慶應義塾大学医学部</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衛生学公衆衛生学教室</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教授</w:t>
            </w:r>
          </w:p>
        </w:tc>
      </w:tr>
      <w:tr w:rsidR="00D6012B" w:rsidRPr="00DD43E4" w14:paraId="31599AD5" w14:textId="77777777" w:rsidTr="00E129F6">
        <w:trPr>
          <w:trHeight w:val="380"/>
        </w:trPr>
        <w:tc>
          <w:tcPr>
            <w:tcW w:w="429" w:type="dxa"/>
            <w:tcBorders>
              <w:right w:val="nil"/>
            </w:tcBorders>
          </w:tcPr>
          <w:p w14:paraId="4E474219"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EBF9C11" w14:textId="6FFF0EB4"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奥田　晴彦</w:t>
            </w:r>
          </w:p>
        </w:tc>
        <w:tc>
          <w:tcPr>
            <w:tcW w:w="6971" w:type="dxa"/>
            <w:noWrap/>
            <w:hideMark/>
          </w:tcPr>
          <w:p w14:paraId="37D2E9A1" w14:textId="48F5769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大阪労働局</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副主任労働衛生専門官</w:t>
            </w:r>
          </w:p>
        </w:tc>
      </w:tr>
      <w:tr w:rsidR="00D6012B" w:rsidRPr="00DD43E4" w14:paraId="6067B422" w14:textId="77777777" w:rsidTr="00E129F6">
        <w:trPr>
          <w:trHeight w:val="400"/>
        </w:trPr>
        <w:tc>
          <w:tcPr>
            <w:tcW w:w="429" w:type="dxa"/>
            <w:tcBorders>
              <w:right w:val="nil"/>
            </w:tcBorders>
          </w:tcPr>
          <w:p w14:paraId="5595B2F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AFED863" w14:textId="3F3C53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小野　玲</w:t>
            </w:r>
          </w:p>
        </w:tc>
        <w:tc>
          <w:tcPr>
            <w:tcW w:w="6971" w:type="dxa"/>
            <w:noWrap/>
            <w:hideMark/>
          </w:tcPr>
          <w:p w14:paraId="4DC02C13" w14:textId="3C48ACAE"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国立研究開発法人医薬基盤・健康・栄養研究所</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国立健康・栄養研究所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身体活動研究部部長</w:t>
            </w:r>
          </w:p>
        </w:tc>
      </w:tr>
      <w:tr w:rsidR="00D6012B" w:rsidRPr="00DD43E4" w14:paraId="7044FC61" w14:textId="77777777" w:rsidTr="00E129F6">
        <w:trPr>
          <w:trHeight w:val="393"/>
        </w:trPr>
        <w:tc>
          <w:tcPr>
            <w:tcW w:w="429" w:type="dxa"/>
            <w:tcBorders>
              <w:right w:val="nil"/>
            </w:tcBorders>
          </w:tcPr>
          <w:p w14:paraId="05767763" w14:textId="2E1FE04D" w:rsidR="00D6012B" w:rsidRPr="00DD43E4" w:rsidRDefault="00E129F6" w:rsidP="000A2AD1">
            <w:pPr>
              <w:spacing w:line="300" w:lineRule="exact"/>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w:t>
            </w:r>
          </w:p>
        </w:tc>
        <w:tc>
          <w:tcPr>
            <w:tcW w:w="1626" w:type="dxa"/>
            <w:tcBorders>
              <w:top w:val="single" w:sz="4" w:space="0" w:color="auto"/>
              <w:left w:val="nil"/>
              <w:bottom w:val="single" w:sz="4" w:space="0" w:color="auto"/>
            </w:tcBorders>
            <w:noWrap/>
            <w:hideMark/>
          </w:tcPr>
          <w:p w14:paraId="2CCECE2F" w14:textId="52DA528C"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川崎　良</w:t>
            </w:r>
          </w:p>
        </w:tc>
        <w:tc>
          <w:tcPr>
            <w:tcW w:w="6971" w:type="dxa"/>
            <w:noWrap/>
            <w:hideMark/>
          </w:tcPr>
          <w:p w14:paraId="14C8A3EA" w14:textId="0E1B9887"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大阪大学大学院医学系研究科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社会医学講座公衆衛生学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036B6F25" w14:textId="77777777" w:rsidTr="00E129F6">
        <w:trPr>
          <w:trHeight w:val="492"/>
        </w:trPr>
        <w:tc>
          <w:tcPr>
            <w:tcW w:w="429" w:type="dxa"/>
            <w:tcBorders>
              <w:right w:val="nil"/>
            </w:tcBorders>
          </w:tcPr>
          <w:p w14:paraId="2193142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2798413" w14:textId="3356024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川隅　正尋</w:t>
            </w:r>
          </w:p>
        </w:tc>
        <w:tc>
          <w:tcPr>
            <w:tcW w:w="6971" w:type="dxa"/>
            <w:noWrap/>
            <w:hideMark/>
          </w:tcPr>
          <w:p w14:paraId="2ACC8733" w14:textId="20CABB3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健康保険組合連合会大阪連合会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専務理事</w:t>
            </w:r>
          </w:p>
        </w:tc>
      </w:tr>
      <w:tr w:rsidR="00D6012B" w:rsidRPr="00DD43E4" w14:paraId="4A3DD371" w14:textId="77777777" w:rsidTr="00E129F6">
        <w:trPr>
          <w:trHeight w:val="425"/>
        </w:trPr>
        <w:tc>
          <w:tcPr>
            <w:tcW w:w="429" w:type="dxa"/>
            <w:tcBorders>
              <w:right w:val="nil"/>
            </w:tcBorders>
          </w:tcPr>
          <w:p w14:paraId="4B939A15"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88B07F1" w14:textId="3CF4D9A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澤井　貞子</w:t>
            </w:r>
          </w:p>
        </w:tc>
        <w:tc>
          <w:tcPr>
            <w:tcW w:w="6971" w:type="dxa"/>
            <w:noWrap/>
            <w:hideMark/>
          </w:tcPr>
          <w:p w14:paraId="08BCB379" w14:textId="23D2DD6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w:t>
            </w:r>
          </w:p>
        </w:tc>
      </w:tr>
      <w:tr w:rsidR="00D6012B" w:rsidRPr="00DD43E4" w14:paraId="3280FA0A" w14:textId="77777777" w:rsidTr="00E129F6">
        <w:trPr>
          <w:trHeight w:val="403"/>
        </w:trPr>
        <w:tc>
          <w:tcPr>
            <w:tcW w:w="429" w:type="dxa"/>
            <w:tcBorders>
              <w:right w:val="nil"/>
            </w:tcBorders>
          </w:tcPr>
          <w:p w14:paraId="40E56F8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F3F026" w14:textId="7509B6E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道明　雅代</w:t>
            </w:r>
          </w:p>
        </w:tc>
        <w:tc>
          <w:tcPr>
            <w:tcW w:w="6971" w:type="dxa"/>
            <w:noWrap/>
            <w:hideMark/>
          </w:tcPr>
          <w:p w14:paraId="7550A96F" w14:textId="5A2EF60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一般社団法人大阪府薬剤師会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副会長</w:t>
            </w:r>
          </w:p>
        </w:tc>
      </w:tr>
      <w:tr w:rsidR="00D6012B" w:rsidRPr="00DD43E4" w14:paraId="7C47A6C5" w14:textId="77777777" w:rsidTr="00E129F6">
        <w:trPr>
          <w:trHeight w:val="422"/>
        </w:trPr>
        <w:tc>
          <w:tcPr>
            <w:tcW w:w="429" w:type="dxa"/>
            <w:tcBorders>
              <w:right w:val="nil"/>
            </w:tcBorders>
          </w:tcPr>
          <w:p w14:paraId="19052F1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6EB8C6B" w14:textId="20C3729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仲谷　聡子</w:t>
            </w:r>
          </w:p>
        </w:tc>
        <w:tc>
          <w:tcPr>
            <w:tcW w:w="6971" w:type="dxa"/>
            <w:noWrap/>
            <w:hideMark/>
          </w:tcPr>
          <w:p w14:paraId="4576DEA1" w14:textId="218EC1C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千早赤阪村</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健康福祉部健康課長</w:t>
            </w:r>
          </w:p>
        </w:tc>
      </w:tr>
      <w:tr w:rsidR="00D6012B" w:rsidRPr="00DD43E4" w14:paraId="36D85903" w14:textId="77777777" w:rsidTr="00E129F6">
        <w:trPr>
          <w:trHeight w:val="414"/>
        </w:trPr>
        <w:tc>
          <w:tcPr>
            <w:tcW w:w="429" w:type="dxa"/>
            <w:tcBorders>
              <w:right w:val="nil"/>
            </w:tcBorders>
          </w:tcPr>
          <w:p w14:paraId="63D5BD10"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9C3056D" w14:textId="5598D651"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弘川　摩子</w:t>
            </w:r>
          </w:p>
        </w:tc>
        <w:tc>
          <w:tcPr>
            <w:tcW w:w="6971" w:type="dxa"/>
            <w:noWrap/>
            <w:hideMark/>
          </w:tcPr>
          <w:p w14:paraId="69B3EEAD" w14:textId="67126C2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公益社団法人大阪府看護協会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1EC6ABDE" w14:textId="77777777" w:rsidTr="00E129F6">
        <w:trPr>
          <w:trHeight w:val="569"/>
        </w:trPr>
        <w:tc>
          <w:tcPr>
            <w:tcW w:w="429" w:type="dxa"/>
            <w:tcBorders>
              <w:right w:val="nil"/>
            </w:tcBorders>
          </w:tcPr>
          <w:p w14:paraId="24DB8CBA"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5B27DBC" w14:textId="5281968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福島　若葉</w:t>
            </w:r>
          </w:p>
        </w:tc>
        <w:tc>
          <w:tcPr>
            <w:tcW w:w="6971" w:type="dxa"/>
            <w:noWrap/>
            <w:hideMark/>
          </w:tcPr>
          <w:p w14:paraId="7B8E57AE" w14:textId="3780C922"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大阪公立大学大学院医学研究科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44E50EE5" w14:textId="77777777" w:rsidTr="00E129F6">
        <w:trPr>
          <w:trHeight w:val="555"/>
        </w:trPr>
        <w:tc>
          <w:tcPr>
            <w:tcW w:w="429" w:type="dxa"/>
            <w:tcBorders>
              <w:right w:val="nil"/>
            </w:tcBorders>
          </w:tcPr>
          <w:p w14:paraId="46BC2EA7"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568FB0" w14:textId="02BCC1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藤原　政嘉</w:t>
            </w:r>
          </w:p>
        </w:tc>
        <w:tc>
          <w:tcPr>
            <w:tcW w:w="6971" w:type="dxa"/>
            <w:noWrap/>
            <w:hideMark/>
          </w:tcPr>
          <w:p w14:paraId="5FD336AA" w14:textId="2E01027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公益社団法人大阪府栄養士会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73BB0CE2" w14:textId="77777777" w:rsidTr="00E129F6">
        <w:trPr>
          <w:trHeight w:val="446"/>
        </w:trPr>
        <w:tc>
          <w:tcPr>
            <w:tcW w:w="429" w:type="dxa"/>
            <w:tcBorders>
              <w:right w:val="nil"/>
            </w:tcBorders>
          </w:tcPr>
          <w:p w14:paraId="227939B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FA6EE41" w14:textId="6DB0F70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細井　雅之</w:t>
            </w:r>
          </w:p>
        </w:tc>
        <w:tc>
          <w:tcPr>
            <w:tcW w:w="6971" w:type="dxa"/>
            <w:noWrap/>
            <w:hideMark/>
          </w:tcPr>
          <w:p w14:paraId="620EFADE" w14:textId="366D2DFD"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大阪市立総合医療センター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糖尿病内分泌センター長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糖尿病内科部長</w:t>
            </w:r>
          </w:p>
        </w:tc>
      </w:tr>
      <w:tr w:rsidR="00D6012B" w:rsidRPr="00DD43E4" w14:paraId="173A327E" w14:textId="77777777" w:rsidTr="00E129F6">
        <w:trPr>
          <w:trHeight w:val="417"/>
        </w:trPr>
        <w:tc>
          <w:tcPr>
            <w:tcW w:w="429" w:type="dxa"/>
            <w:tcBorders>
              <w:right w:val="nil"/>
            </w:tcBorders>
          </w:tcPr>
          <w:p w14:paraId="69EA2C1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57A96CA7" w14:textId="4B519025"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槇山　愛湖</w:t>
            </w:r>
          </w:p>
        </w:tc>
        <w:tc>
          <w:tcPr>
            <w:tcW w:w="6971" w:type="dxa"/>
            <w:noWrap/>
            <w:hideMark/>
          </w:tcPr>
          <w:p w14:paraId="19BA32C3" w14:textId="5425583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大阪商工会議所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理事・産業部長</w:t>
            </w:r>
          </w:p>
        </w:tc>
      </w:tr>
      <w:tr w:rsidR="00D6012B" w:rsidRPr="00DD43E4" w14:paraId="3C977092" w14:textId="77777777" w:rsidTr="00E129F6">
        <w:trPr>
          <w:trHeight w:val="410"/>
        </w:trPr>
        <w:tc>
          <w:tcPr>
            <w:tcW w:w="429" w:type="dxa"/>
            <w:tcBorders>
              <w:right w:val="nil"/>
            </w:tcBorders>
          </w:tcPr>
          <w:p w14:paraId="2EAFC279" w14:textId="77777777" w:rsidR="00D6012B" w:rsidRPr="00D76B29"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7C4665D" w14:textId="55B967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宮田　俊男</w:t>
            </w:r>
          </w:p>
        </w:tc>
        <w:tc>
          <w:tcPr>
            <w:tcW w:w="6971" w:type="dxa"/>
            <w:noWrap/>
            <w:hideMark/>
          </w:tcPr>
          <w:p w14:paraId="3497BF6C" w14:textId="4D84B40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国立研究開発法人国立循環器病研究センター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理事長特命補佐</w:t>
            </w:r>
          </w:p>
        </w:tc>
      </w:tr>
      <w:tr w:rsidR="00D6012B" w:rsidRPr="00DD43E4" w14:paraId="6601A959" w14:textId="77777777" w:rsidTr="00E129F6">
        <w:trPr>
          <w:trHeight w:val="408"/>
        </w:trPr>
        <w:tc>
          <w:tcPr>
            <w:tcW w:w="429" w:type="dxa"/>
            <w:tcBorders>
              <w:right w:val="nil"/>
            </w:tcBorders>
          </w:tcPr>
          <w:p w14:paraId="18C65ED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0D30403C" w14:textId="0B9D1AC4"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森島　敏隆</w:t>
            </w:r>
          </w:p>
        </w:tc>
        <w:tc>
          <w:tcPr>
            <w:tcW w:w="6971" w:type="dxa"/>
            <w:noWrap/>
            <w:hideMark/>
          </w:tcPr>
          <w:p w14:paraId="0F1CFC24" w14:textId="2D34C741"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地方独立行政法人大阪府立病院機構　大阪国際がんセンター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がん対策センター</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政策情報部 部長補佐</w:t>
            </w:r>
          </w:p>
        </w:tc>
      </w:tr>
      <w:tr w:rsidR="00D6012B" w:rsidRPr="00DD43E4" w14:paraId="61D6A03E" w14:textId="77777777" w:rsidTr="00E129F6">
        <w:trPr>
          <w:trHeight w:val="414"/>
        </w:trPr>
        <w:tc>
          <w:tcPr>
            <w:tcW w:w="429" w:type="dxa"/>
            <w:tcBorders>
              <w:right w:val="nil"/>
            </w:tcBorders>
          </w:tcPr>
          <w:p w14:paraId="68CAA4F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41280F5E" w14:textId="46AA78F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谷中　由美</w:t>
            </w:r>
          </w:p>
        </w:tc>
        <w:tc>
          <w:tcPr>
            <w:tcW w:w="6971" w:type="dxa"/>
            <w:noWrap/>
            <w:hideMark/>
          </w:tcPr>
          <w:p w14:paraId="38E26F5A" w14:textId="290D0D8C"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泉大津市</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健康こども部次長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兼 健康づくり課長</w:t>
            </w:r>
          </w:p>
        </w:tc>
      </w:tr>
      <w:tr w:rsidR="00D6012B" w:rsidRPr="00DD43E4" w14:paraId="76829BCA" w14:textId="77777777" w:rsidTr="00E129F6">
        <w:trPr>
          <w:trHeight w:val="420"/>
        </w:trPr>
        <w:tc>
          <w:tcPr>
            <w:tcW w:w="429" w:type="dxa"/>
            <w:tcBorders>
              <w:right w:val="nil"/>
            </w:tcBorders>
          </w:tcPr>
          <w:p w14:paraId="01CE4E7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A583FF" w14:textId="1D0C7C7D"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山本　道也</w:t>
            </w:r>
          </w:p>
        </w:tc>
        <w:tc>
          <w:tcPr>
            <w:tcW w:w="6971" w:type="dxa"/>
            <w:noWrap/>
            <w:hideMark/>
          </w:tcPr>
          <w:p w14:paraId="02C5BA24" w14:textId="1E01E8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一般社団法人大阪府歯科医師会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常務理事</w:t>
            </w:r>
          </w:p>
        </w:tc>
      </w:tr>
      <w:tr w:rsidR="00D6012B" w:rsidRPr="00DD43E4" w14:paraId="010BEF60" w14:textId="77777777" w:rsidTr="00E129F6">
        <w:trPr>
          <w:trHeight w:val="413"/>
        </w:trPr>
        <w:tc>
          <w:tcPr>
            <w:tcW w:w="429" w:type="dxa"/>
            <w:tcBorders>
              <w:right w:val="nil"/>
            </w:tcBorders>
          </w:tcPr>
          <w:p w14:paraId="0B9F94BE"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18" w:space="0" w:color="auto"/>
            </w:tcBorders>
            <w:noWrap/>
            <w:hideMark/>
          </w:tcPr>
          <w:p w14:paraId="0419E6EA" w14:textId="6C89819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吉内　則之</w:t>
            </w:r>
          </w:p>
        </w:tc>
        <w:tc>
          <w:tcPr>
            <w:tcW w:w="6971" w:type="dxa"/>
            <w:noWrap/>
            <w:hideMark/>
          </w:tcPr>
          <w:p w14:paraId="70BC40B9" w14:textId="3CEF10B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大阪府国民健康保険団体連合会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総務部長</w:t>
            </w:r>
          </w:p>
        </w:tc>
      </w:tr>
    </w:tbl>
    <w:p w14:paraId="58281263" w14:textId="77777777" w:rsidR="00D6012B" w:rsidRPr="00DD43E4" w:rsidRDefault="00D6012B" w:rsidP="00D6012B">
      <w:pPr>
        <w:spacing w:line="300" w:lineRule="exact"/>
        <w:ind w:firstLineChars="500" w:firstLine="1100"/>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◎は会長</w:t>
      </w:r>
    </w:p>
    <w:p w14:paraId="145650BC"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4E63FDEF" w14:textId="77777777" w:rsidR="00D6012B" w:rsidRPr="00DD43E4" w:rsidRDefault="00D6012B" w:rsidP="00D6012B">
      <w:pPr>
        <w:widowControl/>
        <w:spacing w:line="300" w:lineRule="exact"/>
        <w:jc w:val="left"/>
        <w:rPr>
          <w:rFonts w:ascii="HG丸ｺﾞｼｯｸM-PRO" w:eastAsia="HG丸ｺﾞｼｯｸM-PRO" w:hAnsi="HG丸ｺﾞｼｯｸM-PRO" w:cs="メイリオ"/>
          <w:b/>
          <w:sz w:val="22"/>
        </w:rPr>
      </w:pPr>
      <w:r w:rsidRPr="00DD43E4">
        <w:rPr>
          <w:rFonts w:ascii="HG丸ｺﾞｼｯｸM-PRO" w:eastAsia="HG丸ｺﾞｼｯｸM-PRO" w:hAnsi="HG丸ｺﾞｼｯｸM-PRO" w:cs="メイリオ"/>
          <w:b/>
          <w:sz w:val="22"/>
        </w:rPr>
        <w:br w:type="page"/>
      </w:r>
    </w:p>
    <w:p w14:paraId="4BF9878A" w14:textId="77777777" w:rsidR="00D6012B" w:rsidRPr="00CF04B1"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CF04B1">
        <w:rPr>
          <w:rFonts w:ascii="HG丸ｺﾞｼｯｸM-PRO" w:eastAsia="HG丸ｺﾞｼｯｸM-PRO" w:hAnsi="HG丸ｺﾞｼｯｸM-PRO" w:cs="メイリオ" w:hint="eastAsia"/>
          <w:b/>
          <w:sz w:val="24"/>
          <w:szCs w:val="24"/>
        </w:rPr>
        <w:lastRenderedPageBreak/>
        <w:t>大阪府地域職域連携推進協議会における審議経過</w:t>
      </w:r>
    </w:p>
    <w:p w14:paraId="3ED1949F"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093F694A"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60B6E0F8" w14:textId="7AA123CE"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令和４</w:t>
      </w:r>
      <w:r w:rsidRPr="00CF04B1">
        <w:rPr>
          <w:rFonts w:ascii="HG丸ｺﾞｼｯｸM-PRO" w:eastAsia="HG丸ｺﾞｼｯｸM-PRO" w:hAnsi="HG丸ｺﾞｼｯｸM-PRO" w:cs="メイリオ" w:hint="eastAsia"/>
          <w:color w:val="000000" w:themeColor="text1"/>
          <w:sz w:val="24"/>
          <w:szCs w:val="24"/>
        </w:rPr>
        <w:t>（20</w:t>
      </w:r>
      <w:r w:rsidR="00F534F2" w:rsidRPr="00CF04B1">
        <w:rPr>
          <w:rFonts w:ascii="HG丸ｺﾞｼｯｸM-PRO" w:eastAsia="HG丸ｺﾞｼｯｸM-PRO" w:hAnsi="HG丸ｺﾞｼｯｸM-PRO" w:cs="メイリオ" w:hint="eastAsia"/>
          <w:color w:val="000000" w:themeColor="text1"/>
          <w:sz w:val="24"/>
          <w:szCs w:val="24"/>
        </w:rPr>
        <w:t>22</w:t>
      </w:r>
      <w:r w:rsidRPr="00CF04B1">
        <w:rPr>
          <w:rFonts w:ascii="HG丸ｺﾞｼｯｸM-PRO" w:eastAsia="HG丸ｺﾞｼｯｸM-PRO" w:hAnsi="HG丸ｺﾞｼｯｸM-PRO" w:cs="メイリオ" w:hint="eastAsia"/>
          <w:color w:val="000000" w:themeColor="text1"/>
          <w:sz w:val="24"/>
          <w:szCs w:val="24"/>
        </w:rPr>
        <w:t>）年度]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2"/>
        <w:gridCol w:w="1686"/>
        <w:gridCol w:w="5462"/>
      </w:tblGrid>
      <w:tr w:rsidR="00D6012B" w:rsidRPr="00CF04B1" w14:paraId="70DA35F5" w14:textId="77777777" w:rsidTr="00E0112F">
        <w:tc>
          <w:tcPr>
            <w:tcW w:w="1782" w:type="dxa"/>
          </w:tcPr>
          <w:p w14:paraId="62E186EC"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686" w:type="dxa"/>
          </w:tcPr>
          <w:p w14:paraId="0101FD1B"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62" w:type="dxa"/>
          </w:tcPr>
          <w:p w14:paraId="4457A17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2C71856E" w14:textId="77777777" w:rsidTr="00F534F2">
        <w:tc>
          <w:tcPr>
            <w:tcW w:w="1782" w:type="dxa"/>
          </w:tcPr>
          <w:p w14:paraId="7E54FA9A" w14:textId="77777777"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686" w:type="dxa"/>
          </w:tcPr>
          <w:p w14:paraId="1D1ED6DD" w14:textId="6232A7AA"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３月2</w:t>
            </w:r>
            <w:r w:rsidR="00F534F2" w:rsidRPr="00CF04B1">
              <w:rPr>
                <w:rFonts w:ascii="HG丸ｺﾞｼｯｸM-PRO" w:eastAsia="HG丸ｺﾞｼｯｸM-PRO" w:hAnsi="HG丸ｺﾞｼｯｸM-PRO" w:cs="メイリオ" w:hint="eastAsia"/>
                <w:color w:val="000000" w:themeColor="text1"/>
                <w:sz w:val="24"/>
                <w:szCs w:val="24"/>
              </w:rPr>
              <w:t>２</w:t>
            </w:r>
            <w:r w:rsidRPr="00CF04B1">
              <w:rPr>
                <w:rFonts w:ascii="HG丸ｺﾞｼｯｸM-PRO" w:eastAsia="HG丸ｺﾞｼｯｸM-PRO" w:hAnsi="HG丸ｺﾞｼｯｸM-PRO" w:cs="メイリオ" w:hint="eastAsia"/>
                <w:color w:val="000000" w:themeColor="text1"/>
                <w:sz w:val="24"/>
                <w:szCs w:val="24"/>
              </w:rPr>
              <w:t>日</w:t>
            </w:r>
          </w:p>
        </w:tc>
        <w:tc>
          <w:tcPr>
            <w:tcW w:w="5462" w:type="dxa"/>
          </w:tcPr>
          <w:p w14:paraId="51A1700B" w14:textId="1BE0FB2F" w:rsidR="00F534F2" w:rsidRPr="00CF04B1" w:rsidRDefault="00F534F2" w:rsidP="00F534F2">
            <w:pPr>
              <w:pStyle w:val="aa"/>
              <w:numPr>
                <w:ilvl w:val="0"/>
                <w:numId w:val="34"/>
              </w:numPr>
              <w:spacing w:line="380" w:lineRule="exact"/>
              <w:ind w:leftChars="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第３次大阪府健康増進計画の令和４年度の進捗状況について</w:t>
            </w:r>
          </w:p>
          <w:p w14:paraId="39542BDD" w14:textId="77777777" w:rsidR="00F534F2" w:rsidRPr="00CF04B1" w:rsidRDefault="00F534F2" w:rsidP="00F534F2">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（２）第３次大阪府健康増進計画の最終評価に向けて</w:t>
            </w:r>
          </w:p>
          <w:p w14:paraId="6D239D44" w14:textId="77777777" w:rsidR="00F534F2"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（３）第４次大阪府健康増進計画の策定に向けて</w:t>
            </w:r>
          </w:p>
          <w:p w14:paraId="6CF274A3" w14:textId="0A552DB2" w:rsidR="00D6012B"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（４）地域職域連携の効果的な展開に向けて</w:t>
            </w:r>
          </w:p>
        </w:tc>
      </w:tr>
    </w:tbl>
    <w:p w14:paraId="1A189C5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3D316A4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2BC5F424" w14:textId="0147BDB8"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令和5（202</w:t>
      </w:r>
      <w:r w:rsidR="00F534F2" w:rsidRPr="00CF04B1">
        <w:rPr>
          <w:rFonts w:ascii="HG丸ｺﾞｼｯｸM-PRO" w:eastAsia="HG丸ｺﾞｼｯｸM-PRO" w:hAnsi="HG丸ｺﾞｼｯｸM-PRO" w:cs="メイリオ"/>
          <w:color w:val="000000" w:themeColor="text1"/>
          <w:sz w:val="24"/>
          <w:szCs w:val="24"/>
        </w:rPr>
        <w:t>3</w:t>
      </w:r>
      <w:r w:rsidR="00F534F2" w:rsidRPr="00CF04B1">
        <w:rPr>
          <w:rFonts w:ascii="HG丸ｺﾞｼｯｸM-PRO" w:eastAsia="HG丸ｺﾞｼｯｸM-PRO" w:hAnsi="HG丸ｺﾞｼｯｸM-PRO" w:cs="メイリオ" w:hint="eastAsia"/>
          <w:color w:val="000000" w:themeColor="text1"/>
          <w:sz w:val="24"/>
          <w:szCs w:val="24"/>
        </w:rPr>
        <w:t>）年度</w:t>
      </w:r>
      <w:r w:rsidRPr="00CF04B1">
        <w:rPr>
          <w:rFonts w:ascii="HG丸ｺﾞｼｯｸM-PRO" w:eastAsia="HG丸ｺﾞｼｯｸM-PRO" w:hAnsi="HG丸ｺﾞｼｯｸM-PRO" w:cs="メイリオ" w:hint="eastAsia"/>
          <w:color w:val="000000" w:themeColor="text1"/>
          <w:sz w:val="24"/>
          <w:szCs w:val="24"/>
        </w:rPr>
        <w:t>]</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4"/>
        <w:gridCol w:w="1702"/>
        <w:gridCol w:w="5444"/>
      </w:tblGrid>
      <w:tr w:rsidR="00D6012B" w:rsidRPr="00CF04B1" w14:paraId="74E9CCA3" w14:textId="77777777" w:rsidTr="00CF04B1">
        <w:tc>
          <w:tcPr>
            <w:tcW w:w="1784" w:type="dxa"/>
          </w:tcPr>
          <w:p w14:paraId="6433C93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702" w:type="dxa"/>
          </w:tcPr>
          <w:p w14:paraId="31BB2F6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44" w:type="dxa"/>
          </w:tcPr>
          <w:p w14:paraId="751655E3"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784B0521" w14:textId="77777777" w:rsidTr="00CF04B1">
        <w:tc>
          <w:tcPr>
            <w:tcW w:w="1784" w:type="dxa"/>
          </w:tcPr>
          <w:p w14:paraId="21C2D79A" w14:textId="64127B3E" w:rsidR="00D6012B" w:rsidRPr="00CF04B1" w:rsidRDefault="00F534F2"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702" w:type="dxa"/>
          </w:tcPr>
          <w:p w14:paraId="4AD5F5FA" w14:textId="035F045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8月</w:t>
            </w:r>
            <w:r w:rsidR="00F534F2" w:rsidRPr="00CF04B1">
              <w:rPr>
                <w:rFonts w:ascii="HG丸ｺﾞｼｯｸM-PRO" w:eastAsia="HG丸ｺﾞｼｯｸM-PRO" w:hAnsi="HG丸ｺﾞｼｯｸM-PRO" w:cs="メイリオ" w:hint="eastAsia"/>
                <w:color w:val="000000" w:themeColor="text1"/>
                <w:sz w:val="24"/>
                <w:szCs w:val="24"/>
              </w:rPr>
              <w:t>2</w:t>
            </w:r>
            <w:r w:rsidR="00F534F2" w:rsidRPr="00CF04B1">
              <w:rPr>
                <w:rFonts w:ascii="HG丸ｺﾞｼｯｸM-PRO" w:eastAsia="HG丸ｺﾞｼｯｸM-PRO" w:hAnsi="HG丸ｺﾞｼｯｸM-PRO" w:cs="メイリオ"/>
                <w:color w:val="000000" w:themeColor="text1"/>
                <w:sz w:val="24"/>
                <w:szCs w:val="24"/>
              </w:rPr>
              <w:t>3</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2626AC9B" w14:textId="77777777" w:rsidR="00CF04B1" w:rsidRPr="00CF04B1" w:rsidRDefault="00CF04B1" w:rsidP="00CF04B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（１）会長選出について</w:t>
            </w:r>
          </w:p>
          <w:p w14:paraId="34B88595" w14:textId="7D701268" w:rsidR="00CF04B1"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（２）第３次大阪府健康増進計画の最終評価（案）について</w:t>
            </w:r>
          </w:p>
          <w:p w14:paraId="0D4A5928" w14:textId="25E985B7" w:rsidR="00D6012B"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（３）第４次大阪府健康増進計画（素案）の検討について</w:t>
            </w:r>
          </w:p>
        </w:tc>
      </w:tr>
      <w:tr w:rsidR="00D6012B" w:rsidRPr="00E129F6" w14:paraId="78E91B49" w14:textId="77777777" w:rsidTr="00CF04B1">
        <w:tc>
          <w:tcPr>
            <w:tcW w:w="1784" w:type="dxa"/>
          </w:tcPr>
          <w:p w14:paraId="2C873041" w14:textId="465FD76F" w:rsidR="00D6012B" w:rsidRPr="00CF04B1" w:rsidRDefault="00CF04B1"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第２回協議会</w:t>
            </w:r>
          </w:p>
        </w:tc>
        <w:tc>
          <w:tcPr>
            <w:tcW w:w="1702" w:type="dxa"/>
          </w:tcPr>
          <w:p w14:paraId="5952F984" w14:textId="69188B1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12月</w:t>
            </w:r>
            <w:r w:rsidR="00A23B63">
              <w:rPr>
                <w:rFonts w:ascii="HG丸ｺﾞｼｯｸM-PRO" w:eastAsia="HG丸ｺﾞｼｯｸM-PRO" w:hAnsi="HG丸ｺﾞｼｯｸM-PRO" w:cs="メイリオ" w:hint="eastAsia"/>
                <w:color w:val="000000" w:themeColor="text1"/>
                <w:sz w:val="24"/>
                <w:szCs w:val="24"/>
              </w:rPr>
              <w:t>12</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5F3B16DE" w14:textId="388CEE8D"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（１）第</w:t>
            </w:r>
            <w:r w:rsidR="00CF04B1" w:rsidRPr="00CF04B1">
              <w:rPr>
                <w:rFonts w:ascii="HG丸ｺﾞｼｯｸM-PRO" w:eastAsia="HG丸ｺﾞｼｯｸM-PRO" w:hAnsi="HG丸ｺﾞｼｯｸM-PRO" w:cs="メイリオ" w:hint="eastAsia"/>
                <w:color w:val="000000" w:themeColor="text1"/>
                <w:sz w:val="24"/>
                <w:szCs w:val="24"/>
              </w:rPr>
              <w:t>４</w:t>
            </w:r>
            <w:r w:rsidRPr="00CF04B1">
              <w:rPr>
                <w:rFonts w:ascii="HG丸ｺﾞｼｯｸM-PRO" w:eastAsia="HG丸ｺﾞｼｯｸM-PRO" w:hAnsi="HG丸ｺﾞｼｯｸM-PRO" w:cs="メイリオ" w:hint="eastAsia"/>
                <w:color w:val="000000" w:themeColor="text1"/>
                <w:sz w:val="24"/>
                <w:szCs w:val="24"/>
              </w:rPr>
              <w:t>次大阪府健康増進計画（案）について</w:t>
            </w:r>
          </w:p>
        </w:tc>
      </w:tr>
      <w:tr w:rsidR="00A23B63" w:rsidRPr="00E129F6" w14:paraId="43229DCD" w14:textId="77777777" w:rsidTr="00CF04B1">
        <w:tc>
          <w:tcPr>
            <w:tcW w:w="1784" w:type="dxa"/>
          </w:tcPr>
          <w:p w14:paraId="6B5CBC9B" w14:textId="51592E26" w:rsidR="00A23B63" w:rsidRPr="00CF04B1" w:rsidRDefault="00A23B63" w:rsidP="000A2AD1">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第３回協議会</w:t>
            </w:r>
          </w:p>
        </w:tc>
        <w:tc>
          <w:tcPr>
            <w:tcW w:w="1702" w:type="dxa"/>
          </w:tcPr>
          <w:p w14:paraId="5FBC64CB" w14:textId="77777777" w:rsidR="00A23B63" w:rsidRPr="00CF04B1" w:rsidRDefault="00A23B63"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5444" w:type="dxa"/>
          </w:tcPr>
          <w:p w14:paraId="59739B88" w14:textId="77777777" w:rsidR="00A23B63" w:rsidRPr="00CF04B1" w:rsidRDefault="00A23B63" w:rsidP="000A2AD1">
            <w:pPr>
              <w:spacing w:line="380" w:lineRule="exact"/>
              <w:rPr>
                <w:rFonts w:ascii="HG丸ｺﾞｼｯｸM-PRO" w:eastAsia="HG丸ｺﾞｼｯｸM-PRO" w:hAnsi="HG丸ｺﾞｼｯｸM-PRO" w:cs="メイリオ"/>
                <w:color w:val="000000" w:themeColor="text1"/>
                <w:sz w:val="24"/>
                <w:szCs w:val="24"/>
              </w:rPr>
            </w:pPr>
          </w:p>
        </w:tc>
      </w:tr>
    </w:tbl>
    <w:p w14:paraId="184192B5" w14:textId="77777777" w:rsidR="00D6012B" w:rsidRPr="00DD43E4" w:rsidRDefault="00D6012B" w:rsidP="00D6012B">
      <w:pPr>
        <w:spacing w:line="380" w:lineRule="exact"/>
        <w:rPr>
          <w:rFonts w:ascii="HG丸ｺﾞｼｯｸM-PRO" w:eastAsia="HG丸ｺﾞｼｯｸM-PRO" w:hAnsi="HG丸ｺﾞｼｯｸM-PRO"/>
          <w:sz w:val="22"/>
        </w:rPr>
      </w:pPr>
    </w:p>
    <w:p w14:paraId="26A5EC98" w14:textId="77777777" w:rsidR="00D6012B" w:rsidRPr="00DD43E4" w:rsidRDefault="00D6012B" w:rsidP="00D6012B">
      <w:pPr>
        <w:widowControl/>
        <w:spacing w:line="300" w:lineRule="exact"/>
        <w:jc w:val="left"/>
        <w:rPr>
          <w:rFonts w:ascii="HG丸ｺﾞｼｯｸM-PRO" w:eastAsia="HG丸ｺﾞｼｯｸM-PRO" w:hAnsi="HG丸ｺﾞｼｯｸM-PRO"/>
          <w:sz w:val="22"/>
        </w:rPr>
      </w:pPr>
      <w:r w:rsidRPr="00DD43E4">
        <w:rPr>
          <w:rFonts w:ascii="HG丸ｺﾞｼｯｸM-PRO" w:eastAsia="HG丸ｺﾞｼｯｸM-PRO" w:hAnsi="HG丸ｺﾞｼｯｸM-PRO"/>
          <w:sz w:val="22"/>
        </w:rPr>
        <w:br w:type="page"/>
      </w:r>
    </w:p>
    <w:p w14:paraId="46723798" w14:textId="77777777" w:rsidR="00D6012B" w:rsidRPr="00AE3BE4"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AE3BE4">
        <w:rPr>
          <w:rFonts w:ascii="HG丸ｺﾞｼｯｸM-PRO" w:eastAsia="HG丸ｺﾞｼｯｸM-PRO" w:hAnsi="HG丸ｺﾞｼｯｸM-PRO" w:cs="メイリオ" w:hint="eastAsia"/>
          <w:b/>
          <w:sz w:val="24"/>
          <w:szCs w:val="24"/>
        </w:rPr>
        <w:lastRenderedPageBreak/>
        <w:t>健康増進法（平成十四年法律第百三号）（抄）</w:t>
      </w:r>
    </w:p>
    <w:p w14:paraId="26CB9AC9" w14:textId="77777777" w:rsidR="00D6012B" w:rsidRPr="00E129F6" w:rsidRDefault="00D6012B" w:rsidP="00D6012B">
      <w:pPr>
        <w:spacing w:line="300" w:lineRule="exact"/>
        <w:rPr>
          <w:rFonts w:ascii="HG丸ｺﾞｼｯｸM-PRO" w:eastAsia="HG丸ｺﾞｼｯｸM-PRO" w:hAnsi="HG丸ｺﾞｼｯｸM-PRO" w:cs="メイリオ"/>
          <w:sz w:val="22"/>
          <w:highlight w:val="yellow"/>
        </w:rPr>
      </w:pPr>
    </w:p>
    <w:p w14:paraId="2B84E74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(目的)</w:t>
      </w:r>
    </w:p>
    <w:p w14:paraId="79469EB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我が国における急速な高齢化の進展及び疾病構造の変化に伴い、国民の健康の増進の重要性が著しく増大していることにかんがみ、国民の健康の増進の総合的な推進に関し基本的な事項を定めるとともに、国民の栄養の改善その他の国民の健康の増進を図るための措置を講じ、もって国民保健の向上を図ることを目的とする。</w:t>
      </w:r>
    </w:p>
    <w:p w14:paraId="2543EE0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3A0F860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(国民の責務)</w:t>
      </w:r>
    </w:p>
    <w:p w14:paraId="1B246B0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第二条　国民は、健康な生活習慣の重要性に対する関心と理解を深め、生涯にわたって、自らの健康状態を自覚するとともに、健康の増進に努めなければならない。</w:t>
      </w:r>
    </w:p>
    <w:p w14:paraId="5F2ACA4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79DF55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(国及び地方公共団体の責務)</w:t>
      </w:r>
    </w:p>
    <w:p w14:paraId="5997F1D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第三条　国及び地方公共団体は、教育活動及び広報活動を通じた健康の増進に関する正しい知識の普及、健康の増進に関する情報の収集、整理、分析及び提供並びに研究の推進並びに健康の増進に係る人材の養成及び資質の向上を図るとともに、健康増進事業実施者その他の関係者に対し、必要な技術的援助を与えることに努めなければならない。</w:t>
      </w:r>
    </w:p>
    <w:p w14:paraId="3525DCC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892F0E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(健康増進事業実施者の責務)</w:t>
      </w:r>
    </w:p>
    <w:p w14:paraId="3E7ADD9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第四条　健康増進事業実施者は、健康教育、健康相談その他国民の健康の増進のために必要な事業(以下「健康増進事業」という。)を積極的に推進するよう努めなければならない。</w:t>
      </w:r>
    </w:p>
    <w:p w14:paraId="0A947FB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7DF370D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(関係者の協力)</w:t>
      </w:r>
    </w:p>
    <w:p w14:paraId="72972AF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第五条　国、都道府県、市町村(特別区を含む。以下同じ。)、健康増進事業実施者、医療機関その他の関係者は、国民の健康の増進の総合的な推進を図るため、相互に連携を図りながら協力するよう努めなければならない。</w:t>
      </w:r>
    </w:p>
    <w:p w14:paraId="2C5839A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FA848C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(定義)</w:t>
      </w:r>
    </w:p>
    <w:p w14:paraId="53E959E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第六条　この法律において「健康増進事業実施者」とは、次に掲げる者をいう。</w:t>
      </w:r>
    </w:p>
    <w:p w14:paraId="1B0031FB" w14:textId="789B2E8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健康保険法の規定により健康増進事業を行う全国健康保険協会、健康保険組合又は健康保険組合連合会</w:t>
      </w:r>
    </w:p>
    <w:p w14:paraId="3D33DDE3" w14:textId="7454FAFC"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船員保険法の規定により健康増進事業を行う全国健康保険協会</w:t>
      </w:r>
    </w:p>
    <w:p w14:paraId="09D42A14" w14:textId="7B2D7E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国民健康保険法の規定により健康増進事業を行う市町村、国民健康保険組合又は国民健康保険団体連合会</w:t>
      </w:r>
    </w:p>
    <w:p w14:paraId="77CB4D11" w14:textId="1B672013"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国家公務員共済組合法の規定により健康増進事業を行う国家公務員共済組合又は国家公務員共済組合連合会</w:t>
      </w:r>
    </w:p>
    <w:p w14:paraId="5857E81B" w14:textId="5E462E06"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地方公務員等共済組合法の規定により健康増進事業を行う地方公務員共済組合又は全国市町村職員共済組合連合会</w:t>
      </w:r>
    </w:p>
    <w:p w14:paraId="4D466E78" w14:textId="4560941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私立学校教職員共済法の規定により健康増進事業を行う日本私立学校振興・共済事業団</w:t>
      </w:r>
    </w:p>
    <w:p w14:paraId="45CD5A5E" w14:textId="251D1BA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学校保健安全法の規定により健康増進事業を行う者</w:t>
      </w:r>
    </w:p>
    <w:p w14:paraId="03C71137" w14:textId="68B9C5F4"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八　母子保健法の規定により健康増進事業を行う市町村</w:t>
      </w:r>
    </w:p>
    <w:p w14:paraId="2A95C8F9" w14:textId="39EC1302"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九　労働安全衛生法の規定により健康増進事業を行う事業者</w:t>
      </w:r>
    </w:p>
    <w:p w14:paraId="26BEEE19" w14:textId="30A206C0"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　高齢者の医療の確保に関する法律の規定により健康増進事業を行う全国健康保険協会、健康保険組合、市町村、国民健康保険組合、共済組合、日本私立学校振興・共済事業団又は後期高齢者医療広域連合</w:t>
      </w:r>
    </w:p>
    <w:p w14:paraId="59AE4DAF" w14:textId="52E9B11E"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lastRenderedPageBreak/>
        <w:t>十一　介護保険法の規定により健康増進事業を行う市町村</w:t>
      </w:r>
    </w:p>
    <w:p w14:paraId="500AD93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十二　この法律の規定により健康増進事業を行う市町村</w:t>
      </w:r>
    </w:p>
    <w:p w14:paraId="6EE35B7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十三　その他健康増進事業を行う者であって、政令で定めるもの</w:t>
      </w:r>
    </w:p>
    <w:p w14:paraId="6475FF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(平一七法七七・平一八法八三・平一九法三〇・平二〇法七三・一部改正)</w:t>
      </w:r>
    </w:p>
    <w:p w14:paraId="1DE1B3A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EE342A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(基本方針)</w:t>
      </w:r>
    </w:p>
    <w:p w14:paraId="2CC4B46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第七条　厚生労働大臣は、国民の健康の増進の総合的な推進を図るための基本的な方針(以下「基本方針」という。)を定めるものとする。</w:t>
      </w:r>
    </w:p>
    <w:p w14:paraId="4C22185D"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基本方針は、次に掲げる事項について定めるものとする。</w:t>
      </w:r>
    </w:p>
    <w:p w14:paraId="49749A5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国民の健康の増進の推進に関する基本的な方向</w:t>
      </w:r>
    </w:p>
    <w:p w14:paraId="4AF8DA6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国民の健康の増進の目標に関する事項</w:t>
      </w:r>
    </w:p>
    <w:p w14:paraId="138BBBA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次条第一項の都道府県健康増進計画及び同条第二項の市町村健康増進計画の策定に関する基本的な事項</w:t>
      </w:r>
    </w:p>
    <w:p w14:paraId="1BE7D6E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第十条第一項の国民健康・栄養調査その他の健康の増進に関する調査及び研究に関する基本的な事項</w:t>
      </w:r>
    </w:p>
    <w:p w14:paraId="3CAF4626" w14:textId="644499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健康増進事業実施者間における連携及び協力に関する基本的な事項</w:t>
      </w:r>
    </w:p>
    <w:p w14:paraId="2B23030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食生活、運動、休養、飲酒、喫煙、歯の健康の保持その他の生活習慣に関する正しい知識の普及に関する事項</w:t>
      </w:r>
    </w:p>
    <w:p w14:paraId="5A1614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その他国民の健康の増進の推進に関する重要事項</w:t>
      </w:r>
    </w:p>
    <w:p w14:paraId="26026A4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厚生労働大臣は、基本方針を定め、又はこれを変更しようとするときは、あらかじめ、関係行政機関の長に協議するものとする。</w:t>
      </w:r>
    </w:p>
    <w:p w14:paraId="1B86ED1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４　厚生労働大臣は、基本方針を定め、又はこれを変更したときは、遅滞なく、これを公表するものとする。</w:t>
      </w:r>
    </w:p>
    <w:p w14:paraId="2241B11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D32B7B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(都道府県健康増進計画等)</w:t>
      </w:r>
    </w:p>
    <w:p w14:paraId="281D1E2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第八条　都道府県は、基本方針を勘案して、当該都道府県の住民の健康の増進の推進に関する施策についての基本的な計画(以下「都道府県健康増進計画」という。)を定めるものとする。</w:t>
      </w:r>
    </w:p>
    <w:p w14:paraId="70D4113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市町村は、基本方針及び都道府県健康増進計画を勘案して、当該市町村の住民の健康の増進の推進に関する施策についての計画(以下「市町村健康増進計画」という。)を定めるよう努めるものとする。</w:t>
      </w:r>
    </w:p>
    <w:p w14:paraId="6F550C23" w14:textId="36CDC509" w:rsidR="00D6012B"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国は、都道府県健康増進計画又は市町村健康増進計画に基づいて住民の健康増進のために必要な事業を行う都道府県又は市町村に対し、予算の範囲内において、当該事業に要する費用の一部を補助することができる。</w:t>
      </w:r>
    </w:p>
    <w:p w14:paraId="0F0CC98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highlight w:val="yellow"/>
        </w:rPr>
      </w:pPr>
    </w:p>
    <w:p w14:paraId="2CBF80D8"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49BEA81F"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32449C4E" w14:textId="75E4660A"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附則（</w:t>
      </w:r>
      <w:r w:rsidR="00AE3BE4" w:rsidRPr="00AE3BE4">
        <w:rPr>
          <w:rFonts w:ascii="HG丸ｺﾞｼｯｸM-PRO" w:eastAsia="HG丸ｺﾞｼｯｸM-PRO" w:hAnsi="HG丸ｺﾞｼｯｸM-PRO" w:cs="メイリオ" w:hint="eastAsia"/>
          <w:sz w:val="22"/>
        </w:rPr>
        <w:t>令和四年六月二二日法律第七七号</w:t>
      </w:r>
      <w:r w:rsidRPr="00AE3BE4">
        <w:rPr>
          <w:rFonts w:ascii="HG丸ｺﾞｼｯｸM-PRO" w:eastAsia="HG丸ｺﾞｼｯｸM-PRO" w:hAnsi="HG丸ｺﾞｼｯｸM-PRO" w:cs="メイリオ" w:hint="eastAsia"/>
          <w:sz w:val="22"/>
        </w:rPr>
        <w:t>）（抄）</w:t>
      </w:r>
    </w:p>
    <w:p w14:paraId="0D2D3D85"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1B9DE159"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（施行期日）</w:t>
      </w:r>
    </w:p>
    <w:p w14:paraId="12DAD87E" w14:textId="1EAC19A2"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w:t>
      </w:r>
      <w:r w:rsidR="00AE3BE4" w:rsidRPr="00AE3BE4">
        <w:rPr>
          <w:rFonts w:ascii="HG丸ｺﾞｼｯｸM-PRO" w:eastAsia="HG丸ｺﾞｼｯｸM-PRO" w:hAnsi="HG丸ｺﾞｼｯｸM-PRO" w:cs="メイリオ" w:hint="eastAsia"/>
          <w:sz w:val="22"/>
        </w:rPr>
        <w:t>この法律は、令和五年四月一日から施行する。</w:t>
      </w:r>
    </w:p>
    <w:p w14:paraId="70B02659" w14:textId="77777777" w:rsidR="00D6012B" w:rsidRPr="00AE3BE4" w:rsidRDefault="00D6012B" w:rsidP="00D6012B">
      <w:pPr>
        <w:autoSpaceDN w:val="0"/>
        <w:spacing w:line="300" w:lineRule="exact"/>
        <w:ind w:right="-2"/>
        <w:rPr>
          <w:rFonts w:ascii="HG丸ｺﾞｼｯｸM-PRO" w:eastAsia="HG丸ｺﾞｼｯｸM-PRO" w:hAnsi="HG丸ｺﾞｼｯｸM-PRO" w:cs="メイリオ"/>
          <w:sz w:val="22"/>
        </w:rPr>
      </w:pPr>
    </w:p>
    <w:p w14:paraId="30BC1699" w14:textId="77777777" w:rsidR="00D6012B" w:rsidRPr="00AB713D" w:rsidRDefault="00D6012B" w:rsidP="00D6012B">
      <w:pPr>
        <w:autoSpaceDN w:val="0"/>
        <w:spacing w:line="300" w:lineRule="exact"/>
        <w:ind w:right="-2"/>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3ABBC592" w14:textId="77777777" w:rsidR="00D6012B" w:rsidRDefault="00D6012B" w:rsidP="00D6012B">
      <w:pPr>
        <w:spacing w:line="300" w:lineRule="exact"/>
        <w:rPr>
          <w:rFonts w:ascii="HG丸ｺﾞｼｯｸM-PRO" w:eastAsia="HG丸ｺﾞｼｯｸM-PRO" w:hAnsi="HG丸ｺﾞｼｯｸM-PRO"/>
          <w:sz w:val="22"/>
        </w:rPr>
      </w:pPr>
    </w:p>
    <w:p w14:paraId="5899A0EA" w14:textId="18BF0A1A" w:rsidR="006D6523" w:rsidRDefault="006D6523" w:rsidP="004F268E"/>
    <w:sectPr w:rsidR="006D6523" w:rsidSect="0018023F">
      <w:footerReference w:type="default" r:id="rId121"/>
      <w:type w:val="continuous"/>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1AB80" w14:textId="77777777" w:rsidR="00C12BA0" w:rsidRDefault="00C12BA0" w:rsidP="00CA455B">
      <w:r>
        <w:separator/>
      </w:r>
    </w:p>
  </w:endnote>
  <w:endnote w:type="continuationSeparator" w:id="0">
    <w:p w14:paraId="18C66F35" w14:textId="77777777" w:rsidR="00C12BA0" w:rsidRDefault="00C12BA0"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59FA" w14:textId="010B529E" w:rsidR="004444CC" w:rsidRDefault="004444CC">
    <w:pPr>
      <w:pStyle w:val="a5"/>
      <w:jc w:val="center"/>
    </w:pPr>
  </w:p>
  <w:p w14:paraId="6C1B7BEC" w14:textId="77777777" w:rsidR="004444CC" w:rsidRDefault="004444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BB1" w14:textId="5C4B95EA" w:rsidR="0018023F" w:rsidRDefault="000D7F57">
    <w:pPr>
      <w:pStyle w:val="a5"/>
      <w:jc w:val="center"/>
    </w:pPr>
    <w:sdt>
      <w:sdtPr>
        <w:id w:val="1150786494"/>
        <w:docPartObj>
          <w:docPartGallery w:val="Page Numbers (Bottom of Page)"/>
          <w:docPartUnique/>
        </w:docPartObj>
      </w:sdtPr>
      <w:sdtEndPr/>
      <w:sdtContent>
        <w:r w:rsidR="0018023F" w:rsidRPr="00F06DD1">
          <w:rPr>
            <w:sz w:val="24"/>
          </w:rPr>
          <w:fldChar w:fldCharType="begin"/>
        </w:r>
        <w:r w:rsidR="0018023F" w:rsidRPr="00F06DD1">
          <w:rPr>
            <w:sz w:val="24"/>
          </w:rPr>
          <w:instrText>PAGE   \* MERGEFORMAT</w:instrText>
        </w:r>
        <w:r w:rsidR="0018023F" w:rsidRPr="00F06DD1">
          <w:rPr>
            <w:sz w:val="24"/>
          </w:rPr>
          <w:fldChar w:fldCharType="separate"/>
        </w:r>
        <w:r w:rsidR="0018023F" w:rsidRPr="0018023F">
          <w:rPr>
            <w:noProof/>
            <w:sz w:val="24"/>
            <w:lang w:val="ja-JP"/>
          </w:rPr>
          <w:t>8</w:t>
        </w:r>
        <w:r w:rsidR="0018023F" w:rsidRPr="00F06DD1">
          <w:rPr>
            <w:sz w:val="24"/>
          </w:rPr>
          <w:fldChar w:fldCharType="end"/>
        </w:r>
      </w:sdtContent>
    </w:sdt>
  </w:p>
  <w:p w14:paraId="3FAC91A9" w14:textId="77777777" w:rsidR="0018023F" w:rsidRDefault="00180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89749" w14:textId="77777777" w:rsidR="00C12BA0" w:rsidRDefault="00C12BA0" w:rsidP="00CA455B">
      <w:r>
        <w:separator/>
      </w:r>
    </w:p>
  </w:footnote>
  <w:footnote w:type="continuationSeparator" w:id="0">
    <w:p w14:paraId="29A2946E" w14:textId="77777777" w:rsidR="00C12BA0" w:rsidRDefault="00C12BA0" w:rsidP="00CA4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1E3"/>
    <w:multiLevelType w:val="hybridMultilevel"/>
    <w:tmpl w:val="E802326E"/>
    <w:lvl w:ilvl="0" w:tplc="23D048B0">
      <w:start w:val="1"/>
      <w:numFmt w:val="bullet"/>
      <w:lvlText w:val="▼"/>
      <w:lvlJc w:val="left"/>
      <w:pPr>
        <w:ind w:left="800" w:hanging="360"/>
      </w:pPr>
      <w:rPr>
        <w:rFonts w:ascii="HG丸ｺﾞｼｯｸM-PRO" w:eastAsia="HG丸ｺﾞｼｯｸM-PRO" w:hAnsi="HG丸ｺﾞｼｯｸM-PRO" w:cs="ＭＳ 明朝" w:hint="eastAsia"/>
        <w:b w:val="0"/>
        <w:color w:val="000000" w:themeColor="text1"/>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3" w15:restartNumberingAfterBreak="0">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CA7FDE"/>
    <w:multiLevelType w:val="hybridMultilevel"/>
    <w:tmpl w:val="42786AB0"/>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4D0133"/>
    <w:multiLevelType w:val="hybridMultilevel"/>
    <w:tmpl w:val="51802A78"/>
    <w:lvl w:ilvl="0" w:tplc="3BC09E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C65C67"/>
    <w:multiLevelType w:val="hybridMultilevel"/>
    <w:tmpl w:val="C8B6849E"/>
    <w:lvl w:ilvl="0" w:tplc="A7669E20">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6" w15:restartNumberingAfterBreak="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5A8437C7"/>
    <w:multiLevelType w:val="hybridMultilevel"/>
    <w:tmpl w:val="620489A2"/>
    <w:lvl w:ilvl="0" w:tplc="8932AED8">
      <w:start w:val="5"/>
      <w:numFmt w:val="bullet"/>
      <w:lvlText w:val="▼"/>
      <w:lvlJc w:val="left"/>
      <w:pPr>
        <w:ind w:left="800" w:hanging="360"/>
      </w:pPr>
      <w:rPr>
        <w:rFonts w:ascii="HG丸ｺﾞｼｯｸM-PRO" w:eastAsia="HG丸ｺﾞｼｯｸM-PRO" w:hAnsi="HG丸ｺﾞｼｯｸM-PRO"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8" w15:restartNumberingAfterBreak="0">
    <w:nsid w:val="5E505E59"/>
    <w:multiLevelType w:val="hybridMultilevel"/>
    <w:tmpl w:val="110EB398"/>
    <w:lvl w:ilvl="0" w:tplc="F9389A62">
      <w:start w:val="1"/>
      <w:numFmt w:val="decimal"/>
      <w:lvlText w:val="（%1）"/>
      <w:lvlJc w:val="left"/>
      <w:pPr>
        <w:ind w:left="1361" w:hanging="108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9" w15:restartNumberingAfterBreak="0">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1B5FA0"/>
    <w:multiLevelType w:val="hybridMultilevel"/>
    <w:tmpl w:val="D248A73A"/>
    <w:lvl w:ilvl="0" w:tplc="C416F9A4">
      <w:numFmt w:val="bullet"/>
      <w:lvlText w:val="▼"/>
      <w:lvlJc w:val="left"/>
      <w:pPr>
        <w:ind w:left="720" w:hanging="360"/>
      </w:pPr>
      <w:rPr>
        <w:rFonts w:ascii="HG丸ｺﾞｼｯｸM-PRO" w:eastAsia="HG丸ｺﾞｼｯｸM-PRO" w:hAnsi="HG丸ｺﾞｼｯｸM-PRO" w:cstheme="minorBidi" w:hint="eastAsia"/>
        <w:color w:val="000000" w:themeColor="text1"/>
        <w:sz w:val="2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3653AFC"/>
    <w:multiLevelType w:val="hybridMultilevel"/>
    <w:tmpl w:val="B6B86512"/>
    <w:lvl w:ilvl="0" w:tplc="945C018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A8178EB"/>
    <w:multiLevelType w:val="hybridMultilevel"/>
    <w:tmpl w:val="35A2E9B6"/>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1"/>
  </w:num>
  <w:num w:numId="3">
    <w:abstractNumId w:val="5"/>
  </w:num>
  <w:num w:numId="4">
    <w:abstractNumId w:val="11"/>
  </w:num>
  <w:num w:numId="5">
    <w:abstractNumId w:val="34"/>
  </w:num>
  <w:num w:numId="6">
    <w:abstractNumId w:val="26"/>
  </w:num>
  <w:num w:numId="7">
    <w:abstractNumId w:val="12"/>
  </w:num>
  <w:num w:numId="8">
    <w:abstractNumId w:val="2"/>
  </w:num>
  <w:num w:numId="9">
    <w:abstractNumId w:val="10"/>
  </w:num>
  <w:num w:numId="10">
    <w:abstractNumId w:val="4"/>
  </w:num>
  <w:num w:numId="11">
    <w:abstractNumId w:val="29"/>
  </w:num>
  <w:num w:numId="12">
    <w:abstractNumId w:val="9"/>
  </w:num>
  <w:num w:numId="13">
    <w:abstractNumId w:val="6"/>
  </w:num>
  <w:num w:numId="14">
    <w:abstractNumId w:val="32"/>
  </w:num>
  <w:num w:numId="15">
    <w:abstractNumId w:val="25"/>
  </w:num>
  <w:num w:numId="16">
    <w:abstractNumId w:val="17"/>
  </w:num>
  <w:num w:numId="17">
    <w:abstractNumId w:val="22"/>
  </w:num>
  <w:num w:numId="18">
    <w:abstractNumId w:val="18"/>
  </w:num>
  <w:num w:numId="19">
    <w:abstractNumId w:val="24"/>
  </w:num>
  <w:num w:numId="20">
    <w:abstractNumId w:val="3"/>
  </w:num>
  <w:num w:numId="21">
    <w:abstractNumId w:val="8"/>
  </w:num>
  <w:num w:numId="22">
    <w:abstractNumId w:val="13"/>
  </w:num>
  <w:num w:numId="23">
    <w:abstractNumId w:val="14"/>
  </w:num>
  <w:num w:numId="24">
    <w:abstractNumId w:val="7"/>
  </w:num>
  <w:num w:numId="25">
    <w:abstractNumId w:val="19"/>
  </w:num>
  <w:num w:numId="26">
    <w:abstractNumId w:val="20"/>
  </w:num>
  <w:num w:numId="27">
    <w:abstractNumId w:val="15"/>
  </w:num>
  <w:num w:numId="28">
    <w:abstractNumId w:val="16"/>
  </w:num>
  <w:num w:numId="29">
    <w:abstractNumId w:val="35"/>
  </w:num>
  <w:num w:numId="30">
    <w:abstractNumId w:val="28"/>
  </w:num>
  <w:num w:numId="31">
    <w:abstractNumId w:val="23"/>
  </w:num>
  <w:num w:numId="32">
    <w:abstractNumId w:val="0"/>
  </w:num>
  <w:num w:numId="33">
    <w:abstractNumId w:val="27"/>
  </w:num>
  <w:num w:numId="34">
    <w:abstractNumId w:val="21"/>
  </w:num>
  <w:num w:numId="35">
    <w:abstractNumId w:val="33"/>
  </w:num>
  <w:num w:numId="3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VerticalSpacing w:val="200"/>
  <w:displayHorizontalDrawingGridEvery w:val="0"/>
  <w:displayVerticalDrawingGridEvery w:val="2"/>
  <w:characterSpacingControl w:val="compressPunctuation"/>
  <w:hdrShapeDefaults>
    <o:shapedefaults v:ext="edit" spidmax="201729">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E6"/>
    <w:rsid w:val="000000A3"/>
    <w:rsid w:val="00000114"/>
    <w:rsid w:val="00000834"/>
    <w:rsid w:val="00000E76"/>
    <w:rsid w:val="00000FF4"/>
    <w:rsid w:val="00001734"/>
    <w:rsid w:val="00001767"/>
    <w:rsid w:val="0000264B"/>
    <w:rsid w:val="00002BDE"/>
    <w:rsid w:val="00002E8C"/>
    <w:rsid w:val="00003564"/>
    <w:rsid w:val="00003C7C"/>
    <w:rsid w:val="00003D09"/>
    <w:rsid w:val="00003D29"/>
    <w:rsid w:val="00003F51"/>
    <w:rsid w:val="0000458D"/>
    <w:rsid w:val="00004AE3"/>
    <w:rsid w:val="000055D2"/>
    <w:rsid w:val="00006553"/>
    <w:rsid w:val="000065F5"/>
    <w:rsid w:val="00006915"/>
    <w:rsid w:val="00007CA7"/>
    <w:rsid w:val="00010840"/>
    <w:rsid w:val="00011931"/>
    <w:rsid w:val="000123E5"/>
    <w:rsid w:val="00012487"/>
    <w:rsid w:val="000128FE"/>
    <w:rsid w:val="00013353"/>
    <w:rsid w:val="00013363"/>
    <w:rsid w:val="00013F11"/>
    <w:rsid w:val="00014D2C"/>
    <w:rsid w:val="00014D3D"/>
    <w:rsid w:val="00014E39"/>
    <w:rsid w:val="000154C2"/>
    <w:rsid w:val="000156D6"/>
    <w:rsid w:val="0001621B"/>
    <w:rsid w:val="00016587"/>
    <w:rsid w:val="00017012"/>
    <w:rsid w:val="00017271"/>
    <w:rsid w:val="000207C9"/>
    <w:rsid w:val="00020A1E"/>
    <w:rsid w:val="00020D0C"/>
    <w:rsid w:val="00021171"/>
    <w:rsid w:val="0002175C"/>
    <w:rsid w:val="00021EBA"/>
    <w:rsid w:val="000220E6"/>
    <w:rsid w:val="00022445"/>
    <w:rsid w:val="000229AB"/>
    <w:rsid w:val="00024A14"/>
    <w:rsid w:val="000250BC"/>
    <w:rsid w:val="000260E4"/>
    <w:rsid w:val="0002615F"/>
    <w:rsid w:val="000262B5"/>
    <w:rsid w:val="00026357"/>
    <w:rsid w:val="000263D6"/>
    <w:rsid w:val="000271BB"/>
    <w:rsid w:val="000316C6"/>
    <w:rsid w:val="00031DB0"/>
    <w:rsid w:val="00033351"/>
    <w:rsid w:val="00033BAA"/>
    <w:rsid w:val="000344A0"/>
    <w:rsid w:val="00034D14"/>
    <w:rsid w:val="0003628C"/>
    <w:rsid w:val="00036345"/>
    <w:rsid w:val="000363C4"/>
    <w:rsid w:val="00036434"/>
    <w:rsid w:val="00036B8D"/>
    <w:rsid w:val="00037825"/>
    <w:rsid w:val="0003797C"/>
    <w:rsid w:val="00037FD2"/>
    <w:rsid w:val="000410D9"/>
    <w:rsid w:val="00041142"/>
    <w:rsid w:val="00041C8F"/>
    <w:rsid w:val="00042BA9"/>
    <w:rsid w:val="00042C82"/>
    <w:rsid w:val="00042CEA"/>
    <w:rsid w:val="000434F7"/>
    <w:rsid w:val="00043D0D"/>
    <w:rsid w:val="0004421A"/>
    <w:rsid w:val="00044C75"/>
    <w:rsid w:val="00044F75"/>
    <w:rsid w:val="00044FDD"/>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944"/>
    <w:rsid w:val="00060B04"/>
    <w:rsid w:val="00060D98"/>
    <w:rsid w:val="0006182E"/>
    <w:rsid w:val="00062A00"/>
    <w:rsid w:val="00062C63"/>
    <w:rsid w:val="00062DDA"/>
    <w:rsid w:val="000635F3"/>
    <w:rsid w:val="00063C21"/>
    <w:rsid w:val="00063C24"/>
    <w:rsid w:val="000640EA"/>
    <w:rsid w:val="000645E9"/>
    <w:rsid w:val="00064AA2"/>
    <w:rsid w:val="00064E54"/>
    <w:rsid w:val="00065037"/>
    <w:rsid w:val="00065570"/>
    <w:rsid w:val="00065726"/>
    <w:rsid w:val="00066AB9"/>
    <w:rsid w:val="00066AD4"/>
    <w:rsid w:val="0006769A"/>
    <w:rsid w:val="00067C40"/>
    <w:rsid w:val="00070844"/>
    <w:rsid w:val="00070AB7"/>
    <w:rsid w:val="0007148F"/>
    <w:rsid w:val="00071B7D"/>
    <w:rsid w:val="00071C3D"/>
    <w:rsid w:val="00071CBE"/>
    <w:rsid w:val="00072194"/>
    <w:rsid w:val="000741E2"/>
    <w:rsid w:val="00074306"/>
    <w:rsid w:val="00074836"/>
    <w:rsid w:val="00074FF5"/>
    <w:rsid w:val="0007580B"/>
    <w:rsid w:val="000766B6"/>
    <w:rsid w:val="00077032"/>
    <w:rsid w:val="000774D0"/>
    <w:rsid w:val="000775A9"/>
    <w:rsid w:val="000776F2"/>
    <w:rsid w:val="00077AD9"/>
    <w:rsid w:val="00080188"/>
    <w:rsid w:val="0008106F"/>
    <w:rsid w:val="00081690"/>
    <w:rsid w:val="000829EC"/>
    <w:rsid w:val="00083A9E"/>
    <w:rsid w:val="00083C3D"/>
    <w:rsid w:val="00084498"/>
    <w:rsid w:val="000859A4"/>
    <w:rsid w:val="000865A9"/>
    <w:rsid w:val="00086FCD"/>
    <w:rsid w:val="00087E17"/>
    <w:rsid w:val="0009101E"/>
    <w:rsid w:val="00091033"/>
    <w:rsid w:val="000922F4"/>
    <w:rsid w:val="0009247C"/>
    <w:rsid w:val="000931BA"/>
    <w:rsid w:val="000945D3"/>
    <w:rsid w:val="00094882"/>
    <w:rsid w:val="00095764"/>
    <w:rsid w:val="0009637C"/>
    <w:rsid w:val="0009728A"/>
    <w:rsid w:val="00097950"/>
    <w:rsid w:val="000A0314"/>
    <w:rsid w:val="000A0665"/>
    <w:rsid w:val="000A0BD7"/>
    <w:rsid w:val="000A2AD1"/>
    <w:rsid w:val="000A3654"/>
    <w:rsid w:val="000A3A2C"/>
    <w:rsid w:val="000A485F"/>
    <w:rsid w:val="000A5DBA"/>
    <w:rsid w:val="000A616B"/>
    <w:rsid w:val="000A7466"/>
    <w:rsid w:val="000A7BBC"/>
    <w:rsid w:val="000B07AC"/>
    <w:rsid w:val="000B0B2D"/>
    <w:rsid w:val="000B13AE"/>
    <w:rsid w:val="000B18F0"/>
    <w:rsid w:val="000B1913"/>
    <w:rsid w:val="000B19FD"/>
    <w:rsid w:val="000B2BAC"/>
    <w:rsid w:val="000B2ED6"/>
    <w:rsid w:val="000B33A8"/>
    <w:rsid w:val="000B3755"/>
    <w:rsid w:val="000B3EF8"/>
    <w:rsid w:val="000B3FAA"/>
    <w:rsid w:val="000B4E02"/>
    <w:rsid w:val="000B562B"/>
    <w:rsid w:val="000B5F99"/>
    <w:rsid w:val="000B6530"/>
    <w:rsid w:val="000B68B3"/>
    <w:rsid w:val="000B6CF6"/>
    <w:rsid w:val="000B70F6"/>
    <w:rsid w:val="000B74C1"/>
    <w:rsid w:val="000B7CA2"/>
    <w:rsid w:val="000B7EBE"/>
    <w:rsid w:val="000C097A"/>
    <w:rsid w:val="000C0D02"/>
    <w:rsid w:val="000C0EB6"/>
    <w:rsid w:val="000C17E5"/>
    <w:rsid w:val="000C2A31"/>
    <w:rsid w:val="000C2DE1"/>
    <w:rsid w:val="000C333C"/>
    <w:rsid w:val="000C457F"/>
    <w:rsid w:val="000C4B39"/>
    <w:rsid w:val="000C4C87"/>
    <w:rsid w:val="000C4E11"/>
    <w:rsid w:val="000C5549"/>
    <w:rsid w:val="000C5886"/>
    <w:rsid w:val="000C5CE7"/>
    <w:rsid w:val="000C6536"/>
    <w:rsid w:val="000C658C"/>
    <w:rsid w:val="000C673C"/>
    <w:rsid w:val="000C691F"/>
    <w:rsid w:val="000C6B4E"/>
    <w:rsid w:val="000C7080"/>
    <w:rsid w:val="000C77A8"/>
    <w:rsid w:val="000C7F9F"/>
    <w:rsid w:val="000D07A1"/>
    <w:rsid w:val="000D19FD"/>
    <w:rsid w:val="000D1C4C"/>
    <w:rsid w:val="000D2C16"/>
    <w:rsid w:val="000D3F0D"/>
    <w:rsid w:val="000D4549"/>
    <w:rsid w:val="000D5D73"/>
    <w:rsid w:val="000D5F61"/>
    <w:rsid w:val="000D620F"/>
    <w:rsid w:val="000D62DB"/>
    <w:rsid w:val="000D689A"/>
    <w:rsid w:val="000D69C0"/>
    <w:rsid w:val="000D6A54"/>
    <w:rsid w:val="000D70AF"/>
    <w:rsid w:val="000D746C"/>
    <w:rsid w:val="000D785F"/>
    <w:rsid w:val="000D78ED"/>
    <w:rsid w:val="000D7F57"/>
    <w:rsid w:val="000E21BB"/>
    <w:rsid w:val="000E2201"/>
    <w:rsid w:val="000E2CE8"/>
    <w:rsid w:val="000E4248"/>
    <w:rsid w:val="000E5661"/>
    <w:rsid w:val="000E59DF"/>
    <w:rsid w:val="000E5C17"/>
    <w:rsid w:val="000E60F4"/>
    <w:rsid w:val="000E7D25"/>
    <w:rsid w:val="000F0222"/>
    <w:rsid w:val="000F0EE6"/>
    <w:rsid w:val="000F1783"/>
    <w:rsid w:val="000F1CFE"/>
    <w:rsid w:val="000F2102"/>
    <w:rsid w:val="000F32B8"/>
    <w:rsid w:val="000F3C40"/>
    <w:rsid w:val="000F3E7B"/>
    <w:rsid w:val="000F4071"/>
    <w:rsid w:val="000F43D8"/>
    <w:rsid w:val="000F55EF"/>
    <w:rsid w:val="000F580B"/>
    <w:rsid w:val="000F63D6"/>
    <w:rsid w:val="000F77D8"/>
    <w:rsid w:val="000F7B58"/>
    <w:rsid w:val="0010043B"/>
    <w:rsid w:val="0010059F"/>
    <w:rsid w:val="0010074A"/>
    <w:rsid w:val="001013B9"/>
    <w:rsid w:val="00101B0A"/>
    <w:rsid w:val="00101D2D"/>
    <w:rsid w:val="0010246C"/>
    <w:rsid w:val="001026A2"/>
    <w:rsid w:val="00102E97"/>
    <w:rsid w:val="001032AE"/>
    <w:rsid w:val="00103D3F"/>
    <w:rsid w:val="00103D99"/>
    <w:rsid w:val="0010462C"/>
    <w:rsid w:val="00104AD2"/>
    <w:rsid w:val="00104BE6"/>
    <w:rsid w:val="00107048"/>
    <w:rsid w:val="00107130"/>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064"/>
    <w:rsid w:val="00120336"/>
    <w:rsid w:val="0012077C"/>
    <w:rsid w:val="00121E09"/>
    <w:rsid w:val="0012383C"/>
    <w:rsid w:val="0012397F"/>
    <w:rsid w:val="001245AD"/>
    <w:rsid w:val="001245E9"/>
    <w:rsid w:val="00124686"/>
    <w:rsid w:val="001265CF"/>
    <w:rsid w:val="00126DE5"/>
    <w:rsid w:val="001276F3"/>
    <w:rsid w:val="00127BBB"/>
    <w:rsid w:val="00130C3E"/>
    <w:rsid w:val="00130CD4"/>
    <w:rsid w:val="001313C2"/>
    <w:rsid w:val="001316B8"/>
    <w:rsid w:val="0013366C"/>
    <w:rsid w:val="00133A4C"/>
    <w:rsid w:val="0013479E"/>
    <w:rsid w:val="00135588"/>
    <w:rsid w:val="0013561E"/>
    <w:rsid w:val="001359AA"/>
    <w:rsid w:val="001363E2"/>
    <w:rsid w:val="00140193"/>
    <w:rsid w:val="00140235"/>
    <w:rsid w:val="00140802"/>
    <w:rsid w:val="00140C8E"/>
    <w:rsid w:val="0014123E"/>
    <w:rsid w:val="0014397F"/>
    <w:rsid w:val="0014440B"/>
    <w:rsid w:val="0014479C"/>
    <w:rsid w:val="001452EF"/>
    <w:rsid w:val="00146627"/>
    <w:rsid w:val="00146BDD"/>
    <w:rsid w:val="00147461"/>
    <w:rsid w:val="00147B91"/>
    <w:rsid w:val="00147D4B"/>
    <w:rsid w:val="00150027"/>
    <w:rsid w:val="001500E1"/>
    <w:rsid w:val="001502AA"/>
    <w:rsid w:val="001503E7"/>
    <w:rsid w:val="00150D52"/>
    <w:rsid w:val="00150EC9"/>
    <w:rsid w:val="001515A5"/>
    <w:rsid w:val="00151F0D"/>
    <w:rsid w:val="001524AA"/>
    <w:rsid w:val="00152870"/>
    <w:rsid w:val="001528A8"/>
    <w:rsid w:val="0015296E"/>
    <w:rsid w:val="0015375E"/>
    <w:rsid w:val="00153A48"/>
    <w:rsid w:val="00153A8C"/>
    <w:rsid w:val="00153CB8"/>
    <w:rsid w:val="00153FA7"/>
    <w:rsid w:val="0015432B"/>
    <w:rsid w:val="001555F7"/>
    <w:rsid w:val="00155608"/>
    <w:rsid w:val="001564EC"/>
    <w:rsid w:val="0015661C"/>
    <w:rsid w:val="0015674A"/>
    <w:rsid w:val="00156CBE"/>
    <w:rsid w:val="00156CC8"/>
    <w:rsid w:val="001571F6"/>
    <w:rsid w:val="00157F8F"/>
    <w:rsid w:val="00161C01"/>
    <w:rsid w:val="00163888"/>
    <w:rsid w:val="00164BAC"/>
    <w:rsid w:val="00164BFB"/>
    <w:rsid w:val="00167350"/>
    <w:rsid w:val="001702B5"/>
    <w:rsid w:val="00170F50"/>
    <w:rsid w:val="00171BC7"/>
    <w:rsid w:val="00172E1E"/>
    <w:rsid w:val="001737F0"/>
    <w:rsid w:val="00173DA3"/>
    <w:rsid w:val="00173DEC"/>
    <w:rsid w:val="00174CD9"/>
    <w:rsid w:val="0017586E"/>
    <w:rsid w:val="00175B7C"/>
    <w:rsid w:val="00176BF2"/>
    <w:rsid w:val="0017730D"/>
    <w:rsid w:val="0017737F"/>
    <w:rsid w:val="0018023F"/>
    <w:rsid w:val="00180913"/>
    <w:rsid w:val="0018093A"/>
    <w:rsid w:val="00180B30"/>
    <w:rsid w:val="00180C41"/>
    <w:rsid w:val="001816A0"/>
    <w:rsid w:val="00182250"/>
    <w:rsid w:val="00182804"/>
    <w:rsid w:val="001829A2"/>
    <w:rsid w:val="0018346E"/>
    <w:rsid w:val="001842C1"/>
    <w:rsid w:val="001843A4"/>
    <w:rsid w:val="00184917"/>
    <w:rsid w:val="001853DB"/>
    <w:rsid w:val="001862DD"/>
    <w:rsid w:val="00186A98"/>
    <w:rsid w:val="00186C04"/>
    <w:rsid w:val="00186FE6"/>
    <w:rsid w:val="0019004A"/>
    <w:rsid w:val="00190866"/>
    <w:rsid w:val="001915EB"/>
    <w:rsid w:val="00191D2C"/>
    <w:rsid w:val="001924A3"/>
    <w:rsid w:val="001924B8"/>
    <w:rsid w:val="00192DBA"/>
    <w:rsid w:val="001931AB"/>
    <w:rsid w:val="001931B0"/>
    <w:rsid w:val="0019494F"/>
    <w:rsid w:val="00194A62"/>
    <w:rsid w:val="00194ED8"/>
    <w:rsid w:val="00194F96"/>
    <w:rsid w:val="001955B6"/>
    <w:rsid w:val="001963BA"/>
    <w:rsid w:val="001967D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521"/>
    <w:rsid w:val="001A69E4"/>
    <w:rsid w:val="001A7917"/>
    <w:rsid w:val="001A7BD9"/>
    <w:rsid w:val="001A7C5D"/>
    <w:rsid w:val="001B0033"/>
    <w:rsid w:val="001B0514"/>
    <w:rsid w:val="001B059F"/>
    <w:rsid w:val="001B06C7"/>
    <w:rsid w:val="001B142F"/>
    <w:rsid w:val="001B1F00"/>
    <w:rsid w:val="001B22B9"/>
    <w:rsid w:val="001B276B"/>
    <w:rsid w:val="001B2801"/>
    <w:rsid w:val="001B35E4"/>
    <w:rsid w:val="001B3A0D"/>
    <w:rsid w:val="001B3FB5"/>
    <w:rsid w:val="001B4013"/>
    <w:rsid w:val="001B44DB"/>
    <w:rsid w:val="001B47B8"/>
    <w:rsid w:val="001B491F"/>
    <w:rsid w:val="001B4B1F"/>
    <w:rsid w:val="001B4C78"/>
    <w:rsid w:val="001B5908"/>
    <w:rsid w:val="001B71ED"/>
    <w:rsid w:val="001B77B2"/>
    <w:rsid w:val="001B7FBA"/>
    <w:rsid w:val="001C1319"/>
    <w:rsid w:val="001C200B"/>
    <w:rsid w:val="001C3D5C"/>
    <w:rsid w:val="001C4B82"/>
    <w:rsid w:val="001C4DD5"/>
    <w:rsid w:val="001C536D"/>
    <w:rsid w:val="001C53A1"/>
    <w:rsid w:val="001C5C39"/>
    <w:rsid w:val="001C5C6F"/>
    <w:rsid w:val="001C67D7"/>
    <w:rsid w:val="001C6FA0"/>
    <w:rsid w:val="001C7149"/>
    <w:rsid w:val="001C74D0"/>
    <w:rsid w:val="001C7FF9"/>
    <w:rsid w:val="001D0579"/>
    <w:rsid w:val="001D0792"/>
    <w:rsid w:val="001D0B35"/>
    <w:rsid w:val="001D138C"/>
    <w:rsid w:val="001D1536"/>
    <w:rsid w:val="001D1A72"/>
    <w:rsid w:val="001D2309"/>
    <w:rsid w:val="001D2960"/>
    <w:rsid w:val="001D3219"/>
    <w:rsid w:val="001D41A8"/>
    <w:rsid w:val="001D489E"/>
    <w:rsid w:val="001D6E36"/>
    <w:rsid w:val="001E0151"/>
    <w:rsid w:val="001E0609"/>
    <w:rsid w:val="001E0A9D"/>
    <w:rsid w:val="001E11D9"/>
    <w:rsid w:val="001E1A8E"/>
    <w:rsid w:val="001E1BA8"/>
    <w:rsid w:val="001E1F7D"/>
    <w:rsid w:val="001E2604"/>
    <w:rsid w:val="001E4512"/>
    <w:rsid w:val="001E5118"/>
    <w:rsid w:val="001E5311"/>
    <w:rsid w:val="001E53A6"/>
    <w:rsid w:val="001E5515"/>
    <w:rsid w:val="001E5E2A"/>
    <w:rsid w:val="001E5E39"/>
    <w:rsid w:val="001E61E2"/>
    <w:rsid w:val="001E68F8"/>
    <w:rsid w:val="001E7781"/>
    <w:rsid w:val="001E7A5C"/>
    <w:rsid w:val="001E7A73"/>
    <w:rsid w:val="001E7D5C"/>
    <w:rsid w:val="001F0811"/>
    <w:rsid w:val="001F1440"/>
    <w:rsid w:val="001F1ADA"/>
    <w:rsid w:val="001F2045"/>
    <w:rsid w:val="001F33D7"/>
    <w:rsid w:val="001F3830"/>
    <w:rsid w:val="001F38E8"/>
    <w:rsid w:val="001F6BB2"/>
    <w:rsid w:val="001F7430"/>
    <w:rsid w:val="001F799A"/>
    <w:rsid w:val="00200E22"/>
    <w:rsid w:val="0020280F"/>
    <w:rsid w:val="00204836"/>
    <w:rsid w:val="002048B0"/>
    <w:rsid w:val="00205E03"/>
    <w:rsid w:val="0020607B"/>
    <w:rsid w:val="002065A0"/>
    <w:rsid w:val="002065B7"/>
    <w:rsid w:val="00206A8D"/>
    <w:rsid w:val="00206BA6"/>
    <w:rsid w:val="00207326"/>
    <w:rsid w:val="002075E4"/>
    <w:rsid w:val="002078F8"/>
    <w:rsid w:val="0021049F"/>
    <w:rsid w:val="00210A1C"/>
    <w:rsid w:val="00211047"/>
    <w:rsid w:val="002112BA"/>
    <w:rsid w:val="002113DD"/>
    <w:rsid w:val="0021152F"/>
    <w:rsid w:val="002115AC"/>
    <w:rsid w:val="00211EE4"/>
    <w:rsid w:val="00213E61"/>
    <w:rsid w:val="0021567F"/>
    <w:rsid w:val="0021589E"/>
    <w:rsid w:val="0021591F"/>
    <w:rsid w:val="00216390"/>
    <w:rsid w:val="00216459"/>
    <w:rsid w:val="00216656"/>
    <w:rsid w:val="00216E60"/>
    <w:rsid w:val="002171CD"/>
    <w:rsid w:val="00217BA7"/>
    <w:rsid w:val="00217EB0"/>
    <w:rsid w:val="002200F8"/>
    <w:rsid w:val="002209FB"/>
    <w:rsid w:val="00221264"/>
    <w:rsid w:val="002217C2"/>
    <w:rsid w:val="0022273E"/>
    <w:rsid w:val="0022355E"/>
    <w:rsid w:val="00223896"/>
    <w:rsid w:val="00223CBE"/>
    <w:rsid w:val="002246D2"/>
    <w:rsid w:val="00224815"/>
    <w:rsid w:val="002249B5"/>
    <w:rsid w:val="00224CE9"/>
    <w:rsid w:val="0022554F"/>
    <w:rsid w:val="00225BD1"/>
    <w:rsid w:val="00226803"/>
    <w:rsid w:val="00226AF2"/>
    <w:rsid w:val="00227B89"/>
    <w:rsid w:val="002301A0"/>
    <w:rsid w:val="00231133"/>
    <w:rsid w:val="002320BB"/>
    <w:rsid w:val="00232AF2"/>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92"/>
    <w:rsid w:val="00246AFE"/>
    <w:rsid w:val="00246B0B"/>
    <w:rsid w:val="002478BE"/>
    <w:rsid w:val="002479CE"/>
    <w:rsid w:val="0025042E"/>
    <w:rsid w:val="002504F4"/>
    <w:rsid w:val="00250AF1"/>
    <w:rsid w:val="00250BF7"/>
    <w:rsid w:val="00251140"/>
    <w:rsid w:val="0025183A"/>
    <w:rsid w:val="0025210A"/>
    <w:rsid w:val="00252AF6"/>
    <w:rsid w:val="00252D81"/>
    <w:rsid w:val="002533FD"/>
    <w:rsid w:val="00254545"/>
    <w:rsid w:val="002546DE"/>
    <w:rsid w:val="002548E7"/>
    <w:rsid w:val="00254D4C"/>
    <w:rsid w:val="002554C9"/>
    <w:rsid w:val="00255C9F"/>
    <w:rsid w:val="0025708B"/>
    <w:rsid w:val="0025742E"/>
    <w:rsid w:val="002576F1"/>
    <w:rsid w:val="00260ECB"/>
    <w:rsid w:val="0026160A"/>
    <w:rsid w:val="0026168F"/>
    <w:rsid w:val="0026245E"/>
    <w:rsid w:val="00262DF2"/>
    <w:rsid w:val="00263024"/>
    <w:rsid w:val="0026312E"/>
    <w:rsid w:val="00263238"/>
    <w:rsid w:val="002633F3"/>
    <w:rsid w:val="00263888"/>
    <w:rsid w:val="0026393B"/>
    <w:rsid w:val="0026444A"/>
    <w:rsid w:val="002653F2"/>
    <w:rsid w:val="00265979"/>
    <w:rsid w:val="002660DB"/>
    <w:rsid w:val="00266D4A"/>
    <w:rsid w:val="00267256"/>
    <w:rsid w:val="00267720"/>
    <w:rsid w:val="00267BE4"/>
    <w:rsid w:val="00267C2C"/>
    <w:rsid w:val="00267DEF"/>
    <w:rsid w:val="00267E33"/>
    <w:rsid w:val="00270266"/>
    <w:rsid w:val="002702ED"/>
    <w:rsid w:val="002702F2"/>
    <w:rsid w:val="002703AB"/>
    <w:rsid w:val="00272918"/>
    <w:rsid w:val="002729FB"/>
    <w:rsid w:val="00272E49"/>
    <w:rsid w:val="0027315E"/>
    <w:rsid w:val="0027406A"/>
    <w:rsid w:val="00274A29"/>
    <w:rsid w:val="00274ED3"/>
    <w:rsid w:val="00275065"/>
    <w:rsid w:val="00275119"/>
    <w:rsid w:val="00276648"/>
    <w:rsid w:val="002769E2"/>
    <w:rsid w:val="002778FF"/>
    <w:rsid w:val="0028155C"/>
    <w:rsid w:val="00281CF2"/>
    <w:rsid w:val="00281DB0"/>
    <w:rsid w:val="00282C51"/>
    <w:rsid w:val="002837F7"/>
    <w:rsid w:val="00283DF1"/>
    <w:rsid w:val="002865E2"/>
    <w:rsid w:val="0028665F"/>
    <w:rsid w:val="00286F16"/>
    <w:rsid w:val="002875A8"/>
    <w:rsid w:val="00287C11"/>
    <w:rsid w:val="002906D8"/>
    <w:rsid w:val="0029175D"/>
    <w:rsid w:val="00291928"/>
    <w:rsid w:val="00292F00"/>
    <w:rsid w:val="0029397C"/>
    <w:rsid w:val="00294ECB"/>
    <w:rsid w:val="002956A7"/>
    <w:rsid w:val="00295A07"/>
    <w:rsid w:val="00295D65"/>
    <w:rsid w:val="0029699E"/>
    <w:rsid w:val="00296D6F"/>
    <w:rsid w:val="0029717F"/>
    <w:rsid w:val="00297665"/>
    <w:rsid w:val="002A101A"/>
    <w:rsid w:val="002A1313"/>
    <w:rsid w:val="002A1BD6"/>
    <w:rsid w:val="002A24B2"/>
    <w:rsid w:val="002A358F"/>
    <w:rsid w:val="002A392F"/>
    <w:rsid w:val="002A3E8E"/>
    <w:rsid w:val="002A5183"/>
    <w:rsid w:val="002A558F"/>
    <w:rsid w:val="002A5DBB"/>
    <w:rsid w:val="002A7202"/>
    <w:rsid w:val="002A74E7"/>
    <w:rsid w:val="002A7C97"/>
    <w:rsid w:val="002B0CDD"/>
    <w:rsid w:val="002B0E7A"/>
    <w:rsid w:val="002B26BD"/>
    <w:rsid w:val="002B29A7"/>
    <w:rsid w:val="002B3F07"/>
    <w:rsid w:val="002B3F63"/>
    <w:rsid w:val="002B4A76"/>
    <w:rsid w:val="002B504C"/>
    <w:rsid w:val="002B5540"/>
    <w:rsid w:val="002B5F51"/>
    <w:rsid w:val="002B7AE8"/>
    <w:rsid w:val="002C1245"/>
    <w:rsid w:val="002C1DC5"/>
    <w:rsid w:val="002C28EE"/>
    <w:rsid w:val="002C2E6C"/>
    <w:rsid w:val="002C422D"/>
    <w:rsid w:val="002C4488"/>
    <w:rsid w:val="002C4C03"/>
    <w:rsid w:val="002C5305"/>
    <w:rsid w:val="002C530C"/>
    <w:rsid w:val="002C5569"/>
    <w:rsid w:val="002C620E"/>
    <w:rsid w:val="002C66BE"/>
    <w:rsid w:val="002C688A"/>
    <w:rsid w:val="002C6FDF"/>
    <w:rsid w:val="002C7586"/>
    <w:rsid w:val="002D0968"/>
    <w:rsid w:val="002D09D2"/>
    <w:rsid w:val="002D1053"/>
    <w:rsid w:val="002D10FD"/>
    <w:rsid w:val="002D1373"/>
    <w:rsid w:val="002D1D6F"/>
    <w:rsid w:val="002D1F21"/>
    <w:rsid w:val="002D2661"/>
    <w:rsid w:val="002D26EA"/>
    <w:rsid w:val="002D2A0E"/>
    <w:rsid w:val="002D2D37"/>
    <w:rsid w:val="002D3427"/>
    <w:rsid w:val="002D364C"/>
    <w:rsid w:val="002D39C1"/>
    <w:rsid w:val="002D442D"/>
    <w:rsid w:val="002D4741"/>
    <w:rsid w:val="002D4D7B"/>
    <w:rsid w:val="002D4FDE"/>
    <w:rsid w:val="002D512B"/>
    <w:rsid w:val="002D554B"/>
    <w:rsid w:val="002D5E52"/>
    <w:rsid w:val="002D65A3"/>
    <w:rsid w:val="002D6C88"/>
    <w:rsid w:val="002D6DC9"/>
    <w:rsid w:val="002D7DAF"/>
    <w:rsid w:val="002E0DC8"/>
    <w:rsid w:val="002E132B"/>
    <w:rsid w:val="002E1D2C"/>
    <w:rsid w:val="002E293C"/>
    <w:rsid w:val="002E3736"/>
    <w:rsid w:val="002E56C4"/>
    <w:rsid w:val="002E6093"/>
    <w:rsid w:val="002E6118"/>
    <w:rsid w:val="002E619F"/>
    <w:rsid w:val="002E690C"/>
    <w:rsid w:val="002E6ECC"/>
    <w:rsid w:val="002E7F1C"/>
    <w:rsid w:val="002F06D1"/>
    <w:rsid w:val="002F1013"/>
    <w:rsid w:val="002F1F4D"/>
    <w:rsid w:val="002F3D01"/>
    <w:rsid w:val="002F43AE"/>
    <w:rsid w:val="002F4E3F"/>
    <w:rsid w:val="002F5208"/>
    <w:rsid w:val="002F56F5"/>
    <w:rsid w:val="002F5C94"/>
    <w:rsid w:val="002F6699"/>
    <w:rsid w:val="002F682D"/>
    <w:rsid w:val="002F6CAF"/>
    <w:rsid w:val="002F7844"/>
    <w:rsid w:val="002F7C61"/>
    <w:rsid w:val="002F7C99"/>
    <w:rsid w:val="0030006A"/>
    <w:rsid w:val="003011EA"/>
    <w:rsid w:val="00301D2F"/>
    <w:rsid w:val="00303721"/>
    <w:rsid w:val="003067B3"/>
    <w:rsid w:val="00306D56"/>
    <w:rsid w:val="003074DD"/>
    <w:rsid w:val="00307B8D"/>
    <w:rsid w:val="00307C7C"/>
    <w:rsid w:val="00311226"/>
    <w:rsid w:val="003125AB"/>
    <w:rsid w:val="00312F5B"/>
    <w:rsid w:val="003141B6"/>
    <w:rsid w:val="00314FD4"/>
    <w:rsid w:val="00315706"/>
    <w:rsid w:val="00315B73"/>
    <w:rsid w:val="0031633B"/>
    <w:rsid w:val="00316482"/>
    <w:rsid w:val="00316BC2"/>
    <w:rsid w:val="00316DCF"/>
    <w:rsid w:val="00317602"/>
    <w:rsid w:val="00317CEF"/>
    <w:rsid w:val="00320132"/>
    <w:rsid w:val="00320767"/>
    <w:rsid w:val="00320B85"/>
    <w:rsid w:val="00320FD3"/>
    <w:rsid w:val="00321758"/>
    <w:rsid w:val="00321CEC"/>
    <w:rsid w:val="003224BB"/>
    <w:rsid w:val="00322528"/>
    <w:rsid w:val="00322981"/>
    <w:rsid w:val="00322E4D"/>
    <w:rsid w:val="00322FAA"/>
    <w:rsid w:val="003235E0"/>
    <w:rsid w:val="00323CCC"/>
    <w:rsid w:val="003242FF"/>
    <w:rsid w:val="003243A5"/>
    <w:rsid w:val="00324B91"/>
    <w:rsid w:val="00325729"/>
    <w:rsid w:val="00325B92"/>
    <w:rsid w:val="0032701B"/>
    <w:rsid w:val="003273E8"/>
    <w:rsid w:val="00327561"/>
    <w:rsid w:val="00327589"/>
    <w:rsid w:val="0032789E"/>
    <w:rsid w:val="00327999"/>
    <w:rsid w:val="00327DC7"/>
    <w:rsid w:val="0033141A"/>
    <w:rsid w:val="003315D6"/>
    <w:rsid w:val="00331873"/>
    <w:rsid w:val="00331EFB"/>
    <w:rsid w:val="00332079"/>
    <w:rsid w:val="003324F5"/>
    <w:rsid w:val="00332CFC"/>
    <w:rsid w:val="00333248"/>
    <w:rsid w:val="00333A79"/>
    <w:rsid w:val="00335F98"/>
    <w:rsid w:val="00336177"/>
    <w:rsid w:val="00336E8E"/>
    <w:rsid w:val="003370FD"/>
    <w:rsid w:val="00337230"/>
    <w:rsid w:val="0033791E"/>
    <w:rsid w:val="00340A36"/>
    <w:rsid w:val="003413D2"/>
    <w:rsid w:val="00341B65"/>
    <w:rsid w:val="00341D60"/>
    <w:rsid w:val="00341F81"/>
    <w:rsid w:val="003430F1"/>
    <w:rsid w:val="0034392C"/>
    <w:rsid w:val="00343DB5"/>
    <w:rsid w:val="0034515F"/>
    <w:rsid w:val="003462AC"/>
    <w:rsid w:val="003465EA"/>
    <w:rsid w:val="0034710E"/>
    <w:rsid w:val="003472F7"/>
    <w:rsid w:val="00350432"/>
    <w:rsid w:val="003516B8"/>
    <w:rsid w:val="003516CC"/>
    <w:rsid w:val="00351A46"/>
    <w:rsid w:val="00352DDD"/>
    <w:rsid w:val="00353C10"/>
    <w:rsid w:val="003546C4"/>
    <w:rsid w:val="0035481A"/>
    <w:rsid w:val="00354E9B"/>
    <w:rsid w:val="00355A28"/>
    <w:rsid w:val="0035694D"/>
    <w:rsid w:val="003569A3"/>
    <w:rsid w:val="00356FF8"/>
    <w:rsid w:val="00357DD9"/>
    <w:rsid w:val="003605AF"/>
    <w:rsid w:val="00360DFE"/>
    <w:rsid w:val="00361028"/>
    <w:rsid w:val="00361AB6"/>
    <w:rsid w:val="00361EA1"/>
    <w:rsid w:val="00362806"/>
    <w:rsid w:val="00362902"/>
    <w:rsid w:val="00362936"/>
    <w:rsid w:val="00362EBD"/>
    <w:rsid w:val="003633B9"/>
    <w:rsid w:val="00363D13"/>
    <w:rsid w:val="00364110"/>
    <w:rsid w:val="00364B77"/>
    <w:rsid w:val="00364E15"/>
    <w:rsid w:val="00365503"/>
    <w:rsid w:val="0036604C"/>
    <w:rsid w:val="0036610D"/>
    <w:rsid w:val="00366724"/>
    <w:rsid w:val="00366914"/>
    <w:rsid w:val="00366C56"/>
    <w:rsid w:val="00371A85"/>
    <w:rsid w:val="00371FDD"/>
    <w:rsid w:val="003722D5"/>
    <w:rsid w:val="003723B2"/>
    <w:rsid w:val="003733B6"/>
    <w:rsid w:val="00374337"/>
    <w:rsid w:val="003755BE"/>
    <w:rsid w:val="0037588E"/>
    <w:rsid w:val="00375CDA"/>
    <w:rsid w:val="00377960"/>
    <w:rsid w:val="003805A7"/>
    <w:rsid w:val="0038098D"/>
    <w:rsid w:val="00380A50"/>
    <w:rsid w:val="00381540"/>
    <w:rsid w:val="00381A7F"/>
    <w:rsid w:val="003822F4"/>
    <w:rsid w:val="003848BF"/>
    <w:rsid w:val="00385437"/>
    <w:rsid w:val="003861FA"/>
    <w:rsid w:val="0038639D"/>
    <w:rsid w:val="00386647"/>
    <w:rsid w:val="003868AE"/>
    <w:rsid w:val="00387354"/>
    <w:rsid w:val="00387F69"/>
    <w:rsid w:val="00390398"/>
    <w:rsid w:val="00391AC3"/>
    <w:rsid w:val="003923E3"/>
    <w:rsid w:val="003929FA"/>
    <w:rsid w:val="00392E24"/>
    <w:rsid w:val="00394448"/>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362D"/>
    <w:rsid w:val="003A46D9"/>
    <w:rsid w:val="003A4B43"/>
    <w:rsid w:val="003A656F"/>
    <w:rsid w:val="003A6752"/>
    <w:rsid w:val="003A6AC1"/>
    <w:rsid w:val="003A76AA"/>
    <w:rsid w:val="003A7833"/>
    <w:rsid w:val="003B0D22"/>
    <w:rsid w:val="003B0D57"/>
    <w:rsid w:val="003B0D7A"/>
    <w:rsid w:val="003B0F42"/>
    <w:rsid w:val="003B10B2"/>
    <w:rsid w:val="003B18FC"/>
    <w:rsid w:val="003B1C7A"/>
    <w:rsid w:val="003B2B48"/>
    <w:rsid w:val="003B2CCC"/>
    <w:rsid w:val="003B30CB"/>
    <w:rsid w:val="003B3E9C"/>
    <w:rsid w:val="003B3EE5"/>
    <w:rsid w:val="003B3F05"/>
    <w:rsid w:val="003B41DC"/>
    <w:rsid w:val="003B4C90"/>
    <w:rsid w:val="003B500C"/>
    <w:rsid w:val="003B5ACD"/>
    <w:rsid w:val="003B5D8C"/>
    <w:rsid w:val="003B5F2B"/>
    <w:rsid w:val="003B5F6F"/>
    <w:rsid w:val="003B632E"/>
    <w:rsid w:val="003B6E79"/>
    <w:rsid w:val="003B7509"/>
    <w:rsid w:val="003B7ADF"/>
    <w:rsid w:val="003C025A"/>
    <w:rsid w:val="003C0261"/>
    <w:rsid w:val="003C0630"/>
    <w:rsid w:val="003C25C4"/>
    <w:rsid w:val="003C2D54"/>
    <w:rsid w:val="003C367B"/>
    <w:rsid w:val="003C36CD"/>
    <w:rsid w:val="003C4F1E"/>
    <w:rsid w:val="003C5373"/>
    <w:rsid w:val="003C5D49"/>
    <w:rsid w:val="003C62F2"/>
    <w:rsid w:val="003C6478"/>
    <w:rsid w:val="003C65E3"/>
    <w:rsid w:val="003C6745"/>
    <w:rsid w:val="003C7142"/>
    <w:rsid w:val="003C71EA"/>
    <w:rsid w:val="003C7C7A"/>
    <w:rsid w:val="003D0900"/>
    <w:rsid w:val="003D1741"/>
    <w:rsid w:val="003D3601"/>
    <w:rsid w:val="003D3A7F"/>
    <w:rsid w:val="003D50C9"/>
    <w:rsid w:val="003D53EF"/>
    <w:rsid w:val="003D5533"/>
    <w:rsid w:val="003D5706"/>
    <w:rsid w:val="003D5BA0"/>
    <w:rsid w:val="003D5F7D"/>
    <w:rsid w:val="003D6E32"/>
    <w:rsid w:val="003E0541"/>
    <w:rsid w:val="003E0687"/>
    <w:rsid w:val="003E0A4F"/>
    <w:rsid w:val="003E0A5E"/>
    <w:rsid w:val="003E1C79"/>
    <w:rsid w:val="003E1E12"/>
    <w:rsid w:val="003E2852"/>
    <w:rsid w:val="003E4E64"/>
    <w:rsid w:val="003E4E7E"/>
    <w:rsid w:val="003E655E"/>
    <w:rsid w:val="003E65E9"/>
    <w:rsid w:val="003E69DD"/>
    <w:rsid w:val="003E7EA2"/>
    <w:rsid w:val="003F0F65"/>
    <w:rsid w:val="003F0FCC"/>
    <w:rsid w:val="003F1C10"/>
    <w:rsid w:val="003F1CCC"/>
    <w:rsid w:val="003F25FD"/>
    <w:rsid w:val="003F2C6F"/>
    <w:rsid w:val="003F2E75"/>
    <w:rsid w:val="003F2F0F"/>
    <w:rsid w:val="003F4EDF"/>
    <w:rsid w:val="003F53CB"/>
    <w:rsid w:val="003F5647"/>
    <w:rsid w:val="003F5ADD"/>
    <w:rsid w:val="003F661F"/>
    <w:rsid w:val="003F6DA5"/>
    <w:rsid w:val="003F6EAC"/>
    <w:rsid w:val="003F72A3"/>
    <w:rsid w:val="004001AB"/>
    <w:rsid w:val="00400ED9"/>
    <w:rsid w:val="004012BA"/>
    <w:rsid w:val="00401325"/>
    <w:rsid w:val="00401C47"/>
    <w:rsid w:val="004024E4"/>
    <w:rsid w:val="004026E0"/>
    <w:rsid w:val="00402CC1"/>
    <w:rsid w:val="004042F0"/>
    <w:rsid w:val="00405CBA"/>
    <w:rsid w:val="00405F8F"/>
    <w:rsid w:val="00406549"/>
    <w:rsid w:val="004073D2"/>
    <w:rsid w:val="00410355"/>
    <w:rsid w:val="00410729"/>
    <w:rsid w:val="004125AF"/>
    <w:rsid w:val="00413F9E"/>
    <w:rsid w:val="00414452"/>
    <w:rsid w:val="004144A6"/>
    <w:rsid w:val="0041471F"/>
    <w:rsid w:val="004148D2"/>
    <w:rsid w:val="00415191"/>
    <w:rsid w:val="00416275"/>
    <w:rsid w:val="00416782"/>
    <w:rsid w:val="004168DD"/>
    <w:rsid w:val="00416F68"/>
    <w:rsid w:val="004174C9"/>
    <w:rsid w:val="004174CD"/>
    <w:rsid w:val="00421B05"/>
    <w:rsid w:val="00422265"/>
    <w:rsid w:val="00422326"/>
    <w:rsid w:val="00422D26"/>
    <w:rsid w:val="004233BA"/>
    <w:rsid w:val="00423C6B"/>
    <w:rsid w:val="0042454E"/>
    <w:rsid w:val="00424623"/>
    <w:rsid w:val="0042516C"/>
    <w:rsid w:val="004254B2"/>
    <w:rsid w:val="00425994"/>
    <w:rsid w:val="00426095"/>
    <w:rsid w:val="00426479"/>
    <w:rsid w:val="00426BCB"/>
    <w:rsid w:val="004270BD"/>
    <w:rsid w:val="004279E4"/>
    <w:rsid w:val="00427D53"/>
    <w:rsid w:val="0043037D"/>
    <w:rsid w:val="0043039D"/>
    <w:rsid w:val="00430849"/>
    <w:rsid w:val="004312F4"/>
    <w:rsid w:val="004316F9"/>
    <w:rsid w:val="0043209C"/>
    <w:rsid w:val="004325F0"/>
    <w:rsid w:val="0043280B"/>
    <w:rsid w:val="00432B63"/>
    <w:rsid w:val="00432E73"/>
    <w:rsid w:val="00432E8B"/>
    <w:rsid w:val="00432EFA"/>
    <w:rsid w:val="004333F9"/>
    <w:rsid w:val="004337A9"/>
    <w:rsid w:val="00434AB3"/>
    <w:rsid w:val="0043529E"/>
    <w:rsid w:val="004358C5"/>
    <w:rsid w:val="00435E24"/>
    <w:rsid w:val="00435EF4"/>
    <w:rsid w:val="00436A0A"/>
    <w:rsid w:val="00436CA7"/>
    <w:rsid w:val="00436D83"/>
    <w:rsid w:val="00440958"/>
    <w:rsid w:val="00441174"/>
    <w:rsid w:val="00441989"/>
    <w:rsid w:val="004422DB"/>
    <w:rsid w:val="0044249E"/>
    <w:rsid w:val="00442AA8"/>
    <w:rsid w:val="00442DA4"/>
    <w:rsid w:val="00442F73"/>
    <w:rsid w:val="004435B0"/>
    <w:rsid w:val="00443AC4"/>
    <w:rsid w:val="00443AE2"/>
    <w:rsid w:val="00443CB1"/>
    <w:rsid w:val="004444CC"/>
    <w:rsid w:val="0044452D"/>
    <w:rsid w:val="0044620D"/>
    <w:rsid w:val="00450148"/>
    <w:rsid w:val="00450754"/>
    <w:rsid w:val="00451355"/>
    <w:rsid w:val="004515E7"/>
    <w:rsid w:val="00451F43"/>
    <w:rsid w:val="004526C0"/>
    <w:rsid w:val="0045316A"/>
    <w:rsid w:val="0045348F"/>
    <w:rsid w:val="00453970"/>
    <w:rsid w:val="00453CB7"/>
    <w:rsid w:val="00453D3D"/>
    <w:rsid w:val="0045406F"/>
    <w:rsid w:val="004540DD"/>
    <w:rsid w:val="00454A05"/>
    <w:rsid w:val="00454A71"/>
    <w:rsid w:val="00455DF6"/>
    <w:rsid w:val="004564B9"/>
    <w:rsid w:val="004567B3"/>
    <w:rsid w:val="004578B6"/>
    <w:rsid w:val="004600B7"/>
    <w:rsid w:val="00460C75"/>
    <w:rsid w:val="00461E83"/>
    <w:rsid w:val="0046203C"/>
    <w:rsid w:val="00462405"/>
    <w:rsid w:val="0046260D"/>
    <w:rsid w:val="004629E7"/>
    <w:rsid w:val="00462CA4"/>
    <w:rsid w:val="00463223"/>
    <w:rsid w:val="00463F5B"/>
    <w:rsid w:val="004644D1"/>
    <w:rsid w:val="00464664"/>
    <w:rsid w:val="00464A4C"/>
    <w:rsid w:val="00465DAE"/>
    <w:rsid w:val="0046654B"/>
    <w:rsid w:val="00466BA8"/>
    <w:rsid w:val="00467A33"/>
    <w:rsid w:val="0047098E"/>
    <w:rsid w:val="00470BD7"/>
    <w:rsid w:val="00470E9C"/>
    <w:rsid w:val="004711D8"/>
    <w:rsid w:val="0047186D"/>
    <w:rsid w:val="00471DDA"/>
    <w:rsid w:val="0047226A"/>
    <w:rsid w:val="00472572"/>
    <w:rsid w:val="00472AFB"/>
    <w:rsid w:val="0047354C"/>
    <w:rsid w:val="0047401C"/>
    <w:rsid w:val="00474A43"/>
    <w:rsid w:val="00474BB8"/>
    <w:rsid w:val="00474DDC"/>
    <w:rsid w:val="0047574F"/>
    <w:rsid w:val="00475C55"/>
    <w:rsid w:val="00475CCD"/>
    <w:rsid w:val="00476291"/>
    <w:rsid w:val="004777A9"/>
    <w:rsid w:val="004777B4"/>
    <w:rsid w:val="00477A5E"/>
    <w:rsid w:val="00480053"/>
    <w:rsid w:val="004800F3"/>
    <w:rsid w:val="004807C0"/>
    <w:rsid w:val="00480B06"/>
    <w:rsid w:val="00482327"/>
    <w:rsid w:val="00482474"/>
    <w:rsid w:val="00482A14"/>
    <w:rsid w:val="00482DD8"/>
    <w:rsid w:val="0048301C"/>
    <w:rsid w:val="00483707"/>
    <w:rsid w:val="00483A27"/>
    <w:rsid w:val="00483CB0"/>
    <w:rsid w:val="00484A1D"/>
    <w:rsid w:val="004850F9"/>
    <w:rsid w:val="00485AED"/>
    <w:rsid w:val="0048680A"/>
    <w:rsid w:val="00486D59"/>
    <w:rsid w:val="004922C1"/>
    <w:rsid w:val="00492474"/>
    <w:rsid w:val="00492BDB"/>
    <w:rsid w:val="00492CE0"/>
    <w:rsid w:val="00494281"/>
    <w:rsid w:val="00494D7F"/>
    <w:rsid w:val="00494DAE"/>
    <w:rsid w:val="00495384"/>
    <w:rsid w:val="00495463"/>
    <w:rsid w:val="00496E81"/>
    <w:rsid w:val="00497B36"/>
    <w:rsid w:val="00497D21"/>
    <w:rsid w:val="00497E27"/>
    <w:rsid w:val="004A0395"/>
    <w:rsid w:val="004A07CC"/>
    <w:rsid w:val="004A0CCD"/>
    <w:rsid w:val="004A1B49"/>
    <w:rsid w:val="004A2A23"/>
    <w:rsid w:val="004A2F66"/>
    <w:rsid w:val="004A2FF3"/>
    <w:rsid w:val="004A3083"/>
    <w:rsid w:val="004A383A"/>
    <w:rsid w:val="004A39FC"/>
    <w:rsid w:val="004A48EE"/>
    <w:rsid w:val="004A4FC7"/>
    <w:rsid w:val="004A596F"/>
    <w:rsid w:val="004A6334"/>
    <w:rsid w:val="004A64A6"/>
    <w:rsid w:val="004A78BE"/>
    <w:rsid w:val="004A7952"/>
    <w:rsid w:val="004B0661"/>
    <w:rsid w:val="004B0B5A"/>
    <w:rsid w:val="004B1AD0"/>
    <w:rsid w:val="004B1E5D"/>
    <w:rsid w:val="004B29D6"/>
    <w:rsid w:val="004B4238"/>
    <w:rsid w:val="004B497B"/>
    <w:rsid w:val="004B4A1D"/>
    <w:rsid w:val="004B4BC0"/>
    <w:rsid w:val="004B5484"/>
    <w:rsid w:val="004B5E74"/>
    <w:rsid w:val="004B64EE"/>
    <w:rsid w:val="004B6955"/>
    <w:rsid w:val="004B6BD3"/>
    <w:rsid w:val="004B7921"/>
    <w:rsid w:val="004B79DB"/>
    <w:rsid w:val="004C068E"/>
    <w:rsid w:val="004C0A72"/>
    <w:rsid w:val="004C0BE9"/>
    <w:rsid w:val="004C0F85"/>
    <w:rsid w:val="004C2A3B"/>
    <w:rsid w:val="004C2EDE"/>
    <w:rsid w:val="004C334B"/>
    <w:rsid w:val="004C3381"/>
    <w:rsid w:val="004C35A8"/>
    <w:rsid w:val="004C393E"/>
    <w:rsid w:val="004C3AC1"/>
    <w:rsid w:val="004C4094"/>
    <w:rsid w:val="004C4424"/>
    <w:rsid w:val="004C622A"/>
    <w:rsid w:val="004D0241"/>
    <w:rsid w:val="004D0819"/>
    <w:rsid w:val="004D08F6"/>
    <w:rsid w:val="004D171F"/>
    <w:rsid w:val="004D1A7C"/>
    <w:rsid w:val="004D2081"/>
    <w:rsid w:val="004D34DE"/>
    <w:rsid w:val="004D3AFE"/>
    <w:rsid w:val="004D4505"/>
    <w:rsid w:val="004D5220"/>
    <w:rsid w:val="004D57E3"/>
    <w:rsid w:val="004D7035"/>
    <w:rsid w:val="004D782A"/>
    <w:rsid w:val="004D7998"/>
    <w:rsid w:val="004E00DC"/>
    <w:rsid w:val="004E02D5"/>
    <w:rsid w:val="004E0815"/>
    <w:rsid w:val="004E1737"/>
    <w:rsid w:val="004E187A"/>
    <w:rsid w:val="004E25AA"/>
    <w:rsid w:val="004E265D"/>
    <w:rsid w:val="004E2A4F"/>
    <w:rsid w:val="004E2C4B"/>
    <w:rsid w:val="004E409B"/>
    <w:rsid w:val="004E4182"/>
    <w:rsid w:val="004E4329"/>
    <w:rsid w:val="004E7B62"/>
    <w:rsid w:val="004F0380"/>
    <w:rsid w:val="004F0C3F"/>
    <w:rsid w:val="004F10CF"/>
    <w:rsid w:val="004F175F"/>
    <w:rsid w:val="004F268E"/>
    <w:rsid w:val="004F3039"/>
    <w:rsid w:val="004F3353"/>
    <w:rsid w:val="004F352D"/>
    <w:rsid w:val="004F40D8"/>
    <w:rsid w:val="004F42D8"/>
    <w:rsid w:val="004F43B0"/>
    <w:rsid w:val="004F44E1"/>
    <w:rsid w:val="004F4788"/>
    <w:rsid w:val="004F4B9E"/>
    <w:rsid w:val="004F4FEB"/>
    <w:rsid w:val="004F554D"/>
    <w:rsid w:val="004F5B36"/>
    <w:rsid w:val="004F5ED3"/>
    <w:rsid w:val="004F6043"/>
    <w:rsid w:val="004F6311"/>
    <w:rsid w:val="004F643F"/>
    <w:rsid w:val="004F739F"/>
    <w:rsid w:val="00500C1A"/>
    <w:rsid w:val="00500DEF"/>
    <w:rsid w:val="0050145D"/>
    <w:rsid w:val="00501583"/>
    <w:rsid w:val="0050192A"/>
    <w:rsid w:val="00501BB3"/>
    <w:rsid w:val="00501F42"/>
    <w:rsid w:val="00502075"/>
    <w:rsid w:val="00503149"/>
    <w:rsid w:val="005037BF"/>
    <w:rsid w:val="00503F4B"/>
    <w:rsid w:val="00504025"/>
    <w:rsid w:val="00505580"/>
    <w:rsid w:val="005055AF"/>
    <w:rsid w:val="0050718A"/>
    <w:rsid w:val="005073A3"/>
    <w:rsid w:val="0050742B"/>
    <w:rsid w:val="00510786"/>
    <w:rsid w:val="00510C3F"/>
    <w:rsid w:val="00511217"/>
    <w:rsid w:val="005121F7"/>
    <w:rsid w:val="00512A3B"/>
    <w:rsid w:val="005133D4"/>
    <w:rsid w:val="005136CA"/>
    <w:rsid w:val="00513B0F"/>
    <w:rsid w:val="00513E49"/>
    <w:rsid w:val="00514479"/>
    <w:rsid w:val="005156AE"/>
    <w:rsid w:val="00515B2B"/>
    <w:rsid w:val="00516D41"/>
    <w:rsid w:val="00517C7C"/>
    <w:rsid w:val="0052114F"/>
    <w:rsid w:val="00521874"/>
    <w:rsid w:val="00521AED"/>
    <w:rsid w:val="00522FDA"/>
    <w:rsid w:val="00523206"/>
    <w:rsid w:val="00523262"/>
    <w:rsid w:val="00523A7F"/>
    <w:rsid w:val="00523F44"/>
    <w:rsid w:val="00524458"/>
    <w:rsid w:val="00524575"/>
    <w:rsid w:val="00524676"/>
    <w:rsid w:val="005246B3"/>
    <w:rsid w:val="00524F54"/>
    <w:rsid w:val="005250D5"/>
    <w:rsid w:val="0052538B"/>
    <w:rsid w:val="005255B1"/>
    <w:rsid w:val="00525836"/>
    <w:rsid w:val="00525E3A"/>
    <w:rsid w:val="00526368"/>
    <w:rsid w:val="00526838"/>
    <w:rsid w:val="00527303"/>
    <w:rsid w:val="00527661"/>
    <w:rsid w:val="005302F4"/>
    <w:rsid w:val="00530D0C"/>
    <w:rsid w:val="00531983"/>
    <w:rsid w:val="00532733"/>
    <w:rsid w:val="0053317A"/>
    <w:rsid w:val="00534125"/>
    <w:rsid w:val="00534531"/>
    <w:rsid w:val="0053490A"/>
    <w:rsid w:val="005349F9"/>
    <w:rsid w:val="00534A8F"/>
    <w:rsid w:val="00534BD9"/>
    <w:rsid w:val="00534EA0"/>
    <w:rsid w:val="0053525D"/>
    <w:rsid w:val="005376B2"/>
    <w:rsid w:val="00537D6B"/>
    <w:rsid w:val="005402B6"/>
    <w:rsid w:val="00543081"/>
    <w:rsid w:val="005432BF"/>
    <w:rsid w:val="00543995"/>
    <w:rsid w:val="00543A5D"/>
    <w:rsid w:val="00543C8F"/>
    <w:rsid w:val="00543E8F"/>
    <w:rsid w:val="00544677"/>
    <w:rsid w:val="00546399"/>
    <w:rsid w:val="00546E74"/>
    <w:rsid w:val="00546F19"/>
    <w:rsid w:val="00547141"/>
    <w:rsid w:val="00547958"/>
    <w:rsid w:val="00547B41"/>
    <w:rsid w:val="00550669"/>
    <w:rsid w:val="00550F65"/>
    <w:rsid w:val="00550F7B"/>
    <w:rsid w:val="00551294"/>
    <w:rsid w:val="00551A31"/>
    <w:rsid w:val="00552225"/>
    <w:rsid w:val="00554221"/>
    <w:rsid w:val="00554544"/>
    <w:rsid w:val="0055500E"/>
    <w:rsid w:val="0055550E"/>
    <w:rsid w:val="00555E0C"/>
    <w:rsid w:val="00555E32"/>
    <w:rsid w:val="00555FC0"/>
    <w:rsid w:val="005563D5"/>
    <w:rsid w:val="005569E0"/>
    <w:rsid w:val="0055738A"/>
    <w:rsid w:val="00557CCE"/>
    <w:rsid w:val="00557F5B"/>
    <w:rsid w:val="00561099"/>
    <w:rsid w:val="00561997"/>
    <w:rsid w:val="005619DE"/>
    <w:rsid w:val="00562084"/>
    <w:rsid w:val="00563110"/>
    <w:rsid w:val="005634C1"/>
    <w:rsid w:val="00564396"/>
    <w:rsid w:val="0056447A"/>
    <w:rsid w:val="00564CBC"/>
    <w:rsid w:val="00564EEA"/>
    <w:rsid w:val="0056508D"/>
    <w:rsid w:val="00566756"/>
    <w:rsid w:val="005679C9"/>
    <w:rsid w:val="00570161"/>
    <w:rsid w:val="00570899"/>
    <w:rsid w:val="00570A0E"/>
    <w:rsid w:val="00570A8E"/>
    <w:rsid w:val="00571183"/>
    <w:rsid w:val="00571559"/>
    <w:rsid w:val="00571907"/>
    <w:rsid w:val="00571D24"/>
    <w:rsid w:val="0057260E"/>
    <w:rsid w:val="00572B3E"/>
    <w:rsid w:val="00572FC5"/>
    <w:rsid w:val="00573BED"/>
    <w:rsid w:val="00574F58"/>
    <w:rsid w:val="005758BB"/>
    <w:rsid w:val="00576D2C"/>
    <w:rsid w:val="00577B9D"/>
    <w:rsid w:val="0058067E"/>
    <w:rsid w:val="00580C8C"/>
    <w:rsid w:val="00580DD9"/>
    <w:rsid w:val="00580FA8"/>
    <w:rsid w:val="0058215F"/>
    <w:rsid w:val="00582291"/>
    <w:rsid w:val="00582C1D"/>
    <w:rsid w:val="005833A3"/>
    <w:rsid w:val="005837FF"/>
    <w:rsid w:val="00583C27"/>
    <w:rsid w:val="00583D7E"/>
    <w:rsid w:val="00583FC4"/>
    <w:rsid w:val="005853CB"/>
    <w:rsid w:val="00585922"/>
    <w:rsid w:val="00585FD1"/>
    <w:rsid w:val="00586011"/>
    <w:rsid w:val="00586302"/>
    <w:rsid w:val="005877B1"/>
    <w:rsid w:val="0059014C"/>
    <w:rsid w:val="00590BF1"/>
    <w:rsid w:val="005916A0"/>
    <w:rsid w:val="005920A6"/>
    <w:rsid w:val="00592129"/>
    <w:rsid w:val="00592160"/>
    <w:rsid w:val="005926AA"/>
    <w:rsid w:val="00592CB2"/>
    <w:rsid w:val="00593354"/>
    <w:rsid w:val="00594398"/>
    <w:rsid w:val="00594669"/>
    <w:rsid w:val="0059473C"/>
    <w:rsid w:val="00595147"/>
    <w:rsid w:val="005954FE"/>
    <w:rsid w:val="005955A9"/>
    <w:rsid w:val="005957F5"/>
    <w:rsid w:val="005959C7"/>
    <w:rsid w:val="005967D7"/>
    <w:rsid w:val="00597424"/>
    <w:rsid w:val="005979AD"/>
    <w:rsid w:val="00597C6B"/>
    <w:rsid w:val="00597FAC"/>
    <w:rsid w:val="005A060B"/>
    <w:rsid w:val="005A0732"/>
    <w:rsid w:val="005A11BC"/>
    <w:rsid w:val="005A1303"/>
    <w:rsid w:val="005A1946"/>
    <w:rsid w:val="005A1FF0"/>
    <w:rsid w:val="005A233F"/>
    <w:rsid w:val="005A2484"/>
    <w:rsid w:val="005A2A90"/>
    <w:rsid w:val="005A2A95"/>
    <w:rsid w:val="005A4A05"/>
    <w:rsid w:val="005A4C7C"/>
    <w:rsid w:val="005A556E"/>
    <w:rsid w:val="005A59B3"/>
    <w:rsid w:val="005A6DF4"/>
    <w:rsid w:val="005A792C"/>
    <w:rsid w:val="005A7D4E"/>
    <w:rsid w:val="005A7DF2"/>
    <w:rsid w:val="005B10EE"/>
    <w:rsid w:val="005B15A7"/>
    <w:rsid w:val="005B1879"/>
    <w:rsid w:val="005B1FE5"/>
    <w:rsid w:val="005B2594"/>
    <w:rsid w:val="005B28A8"/>
    <w:rsid w:val="005B2F9B"/>
    <w:rsid w:val="005B346C"/>
    <w:rsid w:val="005B3B07"/>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6F75"/>
    <w:rsid w:val="005C71C1"/>
    <w:rsid w:val="005C778A"/>
    <w:rsid w:val="005C782E"/>
    <w:rsid w:val="005D09F1"/>
    <w:rsid w:val="005D0C10"/>
    <w:rsid w:val="005D0EB3"/>
    <w:rsid w:val="005D0ECD"/>
    <w:rsid w:val="005D4183"/>
    <w:rsid w:val="005D426E"/>
    <w:rsid w:val="005D46F8"/>
    <w:rsid w:val="005D6B27"/>
    <w:rsid w:val="005D7224"/>
    <w:rsid w:val="005D7745"/>
    <w:rsid w:val="005D79A4"/>
    <w:rsid w:val="005E003B"/>
    <w:rsid w:val="005E1120"/>
    <w:rsid w:val="005E1762"/>
    <w:rsid w:val="005E1A00"/>
    <w:rsid w:val="005E1FE4"/>
    <w:rsid w:val="005E2AF5"/>
    <w:rsid w:val="005E2F21"/>
    <w:rsid w:val="005E300A"/>
    <w:rsid w:val="005E3ECC"/>
    <w:rsid w:val="005E4F87"/>
    <w:rsid w:val="005E577A"/>
    <w:rsid w:val="005E600D"/>
    <w:rsid w:val="005E608B"/>
    <w:rsid w:val="005E635F"/>
    <w:rsid w:val="005E7165"/>
    <w:rsid w:val="005F0762"/>
    <w:rsid w:val="005F17FE"/>
    <w:rsid w:val="005F1E23"/>
    <w:rsid w:val="005F2555"/>
    <w:rsid w:val="005F2A71"/>
    <w:rsid w:val="005F3D7D"/>
    <w:rsid w:val="005F48CB"/>
    <w:rsid w:val="005F51F6"/>
    <w:rsid w:val="005F5490"/>
    <w:rsid w:val="005F579C"/>
    <w:rsid w:val="005F61B6"/>
    <w:rsid w:val="005F6B59"/>
    <w:rsid w:val="005F6D03"/>
    <w:rsid w:val="005F74AF"/>
    <w:rsid w:val="005F7B42"/>
    <w:rsid w:val="00600CB4"/>
    <w:rsid w:val="00600D97"/>
    <w:rsid w:val="00600FEE"/>
    <w:rsid w:val="006017E4"/>
    <w:rsid w:val="00602A78"/>
    <w:rsid w:val="00602FC5"/>
    <w:rsid w:val="006033C7"/>
    <w:rsid w:val="00605414"/>
    <w:rsid w:val="0060559F"/>
    <w:rsid w:val="0060565E"/>
    <w:rsid w:val="00605AB2"/>
    <w:rsid w:val="00606367"/>
    <w:rsid w:val="006064C6"/>
    <w:rsid w:val="006076CF"/>
    <w:rsid w:val="00607D33"/>
    <w:rsid w:val="006118BB"/>
    <w:rsid w:val="006118EB"/>
    <w:rsid w:val="00611D04"/>
    <w:rsid w:val="00611D4C"/>
    <w:rsid w:val="00612548"/>
    <w:rsid w:val="006133B4"/>
    <w:rsid w:val="00613501"/>
    <w:rsid w:val="00613503"/>
    <w:rsid w:val="00613905"/>
    <w:rsid w:val="00614436"/>
    <w:rsid w:val="00614E10"/>
    <w:rsid w:val="00615A49"/>
    <w:rsid w:val="006168F5"/>
    <w:rsid w:val="00621F10"/>
    <w:rsid w:val="006228C5"/>
    <w:rsid w:val="00622929"/>
    <w:rsid w:val="00622FF0"/>
    <w:rsid w:val="006233E5"/>
    <w:rsid w:val="00623529"/>
    <w:rsid w:val="00624DB6"/>
    <w:rsid w:val="00624F42"/>
    <w:rsid w:val="00625A9E"/>
    <w:rsid w:val="006265AE"/>
    <w:rsid w:val="006267AC"/>
    <w:rsid w:val="00627F29"/>
    <w:rsid w:val="00630360"/>
    <w:rsid w:val="00630AAB"/>
    <w:rsid w:val="00632884"/>
    <w:rsid w:val="00632DB8"/>
    <w:rsid w:val="00632F54"/>
    <w:rsid w:val="006331C7"/>
    <w:rsid w:val="006354F2"/>
    <w:rsid w:val="0063570A"/>
    <w:rsid w:val="00635824"/>
    <w:rsid w:val="00636391"/>
    <w:rsid w:val="006365B7"/>
    <w:rsid w:val="00636A2B"/>
    <w:rsid w:val="006379F4"/>
    <w:rsid w:val="00637FF9"/>
    <w:rsid w:val="0064041E"/>
    <w:rsid w:val="00641DC5"/>
    <w:rsid w:val="00641DFD"/>
    <w:rsid w:val="006420E1"/>
    <w:rsid w:val="006429F6"/>
    <w:rsid w:val="006438A7"/>
    <w:rsid w:val="00643A1E"/>
    <w:rsid w:val="006452EE"/>
    <w:rsid w:val="00645E93"/>
    <w:rsid w:val="00646CD1"/>
    <w:rsid w:val="00650CA2"/>
    <w:rsid w:val="006514BE"/>
    <w:rsid w:val="00653026"/>
    <w:rsid w:val="00653E01"/>
    <w:rsid w:val="00655125"/>
    <w:rsid w:val="0065522A"/>
    <w:rsid w:val="00655326"/>
    <w:rsid w:val="006555DC"/>
    <w:rsid w:val="006556D1"/>
    <w:rsid w:val="00655A73"/>
    <w:rsid w:val="006560BE"/>
    <w:rsid w:val="00656713"/>
    <w:rsid w:val="006568F6"/>
    <w:rsid w:val="00657589"/>
    <w:rsid w:val="0066006A"/>
    <w:rsid w:val="00660A3A"/>
    <w:rsid w:val="0066191E"/>
    <w:rsid w:val="00662560"/>
    <w:rsid w:val="00662841"/>
    <w:rsid w:val="00662A46"/>
    <w:rsid w:val="00662E62"/>
    <w:rsid w:val="0066331D"/>
    <w:rsid w:val="006633D5"/>
    <w:rsid w:val="00663BEB"/>
    <w:rsid w:val="006643D7"/>
    <w:rsid w:val="00664B6F"/>
    <w:rsid w:val="00664C3A"/>
    <w:rsid w:val="0066557D"/>
    <w:rsid w:val="0066573F"/>
    <w:rsid w:val="00665AB5"/>
    <w:rsid w:val="006666A2"/>
    <w:rsid w:val="00666825"/>
    <w:rsid w:val="006668F4"/>
    <w:rsid w:val="0066716F"/>
    <w:rsid w:val="00670116"/>
    <w:rsid w:val="0067031C"/>
    <w:rsid w:val="00670FCE"/>
    <w:rsid w:val="0067197E"/>
    <w:rsid w:val="0067265F"/>
    <w:rsid w:val="00672945"/>
    <w:rsid w:val="00673201"/>
    <w:rsid w:val="00673224"/>
    <w:rsid w:val="006737B4"/>
    <w:rsid w:val="00673A1B"/>
    <w:rsid w:val="00673C61"/>
    <w:rsid w:val="00674367"/>
    <w:rsid w:val="00674937"/>
    <w:rsid w:val="00674A01"/>
    <w:rsid w:val="00674AEC"/>
    <w:rsid w:val="00675B26"/>
    <w:rsid w:val="00675E07"/>
    <w:rsid w:val="00675E9A"/>
    <w:rsid w:val="0067645D"/>
    <w:rsid w:val="00676619"/>
    <w:rsid w:val="00676ADB"/>
    <w:rsid w:val="006773B4"/>
    <w:rsid w:val="00677C0A"/>
    <w:rsid w:val="00677F97"/>
    <w:rsid w:val="006802AA"/>
    <w:rsid w:val="0068099B"/>
    <w:rsid w:val="006812C1"/>
    <w:rsid w:val="006815D8"/>
    <w:rsid w:val="0068264C"/>
    <w:rsid w:val="006826D7"/>
    <w:rsid w:val="00682ACD"/>
    <w:rsid w:val="0068367E"/>
    <w:rsid w:val="00683BAE"/>
    <w:rsid w:val="006843FB"/>
    <w:rsid w:val="006855E8"/>
    <w:rsid w:val="00686450"/>
    <w:rsid w:val="00686FBF"/>
    <w:rsid w:val="00686FD2"/>
    <w:rsid w:val="00690B8E"/>
    <w:rsid w:val="00690F0D"/>
    <w:rsid w:val="006924FD"/>
    <w:rsid w:val="00692869"/>
    <w:rsid w:val="00692DDB"/>
    <w:rsid w:val="006933DD"/>
    <w:rsid w:val="0069385B"/>
    <w:rsid w:val="0069395A"/>
    <w:rsid w:val="006941B1"/>
    <w:rsid w:val="00694656"/>
    <w:rsid w:val="00695178"/>
    <w:rsid w:val="00695AD9"/>
    <w:rsid w:val="00696F0E"/>
    <w:rsid w:val="00697304"/>
    <w:rsid w:val="0069731A"/>
    <w:rsid w:val="00697386"/>
    <w:rsid w:val="00697B97"/>
    <w:rsid w:val="006A0958"/>
    <w:rsid w:val="006A0E41"/>
    <w:rsid w:val="006A0F68"/>
    <w:rsid w:val="006A1130"/>
    <w:rsid w:val="006A160F"/>
    <w:rsid w:val="006A3270"/>
    <w:rsid w:val="006A3B2F"/>
    <w:rsid w:val="006A3D4F"/>
    <w:rsid w:val="006A49A7"/>
    <w:rsid w:val="006A55A7"/>
    <w:rsid w:val="006A5C24"/>
    <w:rsid w:val="006A5F5A"/>
    <w:rsid w:val="006A60FA"/>
    <w:rsid w:val="006A653D"/>
    <w:rsid w:val="006A76B4"/>
    <w:rsid w:val="006A7BA0"/>
    <w:rsid w:val="006A7BDF"/>
    <w:rsid w:val="006A7CBF"/>
    <w:rsid w:val="006A7D96"/>
    <w:rsid w:val="006B0830"/>
    <w:rsid w:val="006B12B5"/>
    <w:rsid w:val="006B15AF"/>
    <w:rsid w:val="006B176E"/>
    <w:rsid w:val="006B1905"/>
    <w:rsid w:val="006B1C80"/>
    <w:rsid w:val="006B2188"/>
    <w:rsid w:val="006B21D2"/>
    <w:rsid w:val="006B2654"/>
    <w:rsid w:val="006B2ECE"/>
    <w:rsid w:val="006B3F27"/>
    <w:rsid w:val="006B410A"/>
    <w:rsid w:val="006B4808"/>
    <w:rsid w:val="006B58C3"/>
    <w:rsid w:val="006B5A5C"/>
    <w:rsid w:val="006B604F"/>
    <w:rsid w:val="006B662B"/>
    <w:rsid w:val="006C1414"/>
    <w:rsid w:val="006C2A9C"/>
    <w:rsid w:val="006C2B5C"/>
    <w:rsid w:val="006C3285"/>
    <w:rsid w:val="006C3547"/>
    <w:rsid w:val="006C3672"/>
    <w:rsid w:val="006C42C2"/>
    <w:rsid w:val="006C4F1A"/>
    <w:rsid w:val="006C5E2A"/>
    <w:rsid w:val="006C64DE"/>
    <w:rsid w:val="006C64EA"/>
    <w:rsid w:val="006C6C99"/>
    <w:rsid w:val="006C7FCB"/>
    <w:rsid w:val="006D01BD"/>
    <w:rsid w:val="006D0C3C"/>
    <w:rsid w:val="006D114E"/>
    <w:rsid w:val="006D173A"/>
    <w:rsid w:val="006D3B21"/>
    <w:rsid w:val="006D516D"/>
    <w:rsid w:val="006D5921"/>
    <w:rsid w:val="006D5B78"/>
    <w:rsid w:val="006D61FA"/>
    <w:rsid w:val="006D6523"/>
    <w:rsid w:val="006D6B32"/>
    <w:rsid w:val="006D78E3"/>
    <w:rsid w:val="006E04BD"/>
    <w:rsid w:val="006E07D6"/>
    <w:rsid w:val="006E08F7"/>
    <w:rsid w:val="006E0F87"/>
    <w:rsid w:val="006E1E8E"/>
    <w:rsid w:val="006E1FA8"/>
    <w:rsid w:val="006E2651"/>
    <w:rsid w:val="006E3364"/>
    <w:rsid w:val="006E3AFA"/>
    <w:rsid w:val="006E4508"/>
    <w:rsid w:val="006E5FC9"/>
    <w:rsid w:val="006E5FEE"/>
    <w:rsid w:val="006E633B"/>
    <w:rsid w:val="006E6741"/>
    <w:rsid w:val="006E68BB"/>
    <w:rsid w:val="006F03FC"/>
    <w:rsid w:val="006F0409"/>
    <w:rsid w:val="006F07AC"/>
    <w:rsid w:val="006F0862"/>
    <w:rsid w:val="006F0CF3"/>
    <w:rsid w:val="006F1B27"/>
    <w:rsid w:val="006F31B4"/>
    <w:rsid w:val="006F342C"/>
    <w:rsid w:val="006F3792"/>
    <w:rsid w:val="006F3EB3"/>
    <w:rsid w:val="006F4031"/>
    <w:rsid w:val="006F405C"/>
    <w:rsid w:val="006F4560"/>
    <w:rsid w:val="006F479B"/>
    <w:rsid w:val="006F4DFD"/>
    <w:rsid w:val="006F5E8D"/>
    <w:rsid w:val="006F64A6"/>
    <w:rsid w:val="006F67CD"/>
    <w:rsid w:val="006F6B8E"/>
    <w:rsid w:val="00700340"/>
    <w:rsid w:val="0070083E"/>
    <w:rsid w:val="00700E1A"/>
    <w:rsid w:val="00701483"/>
    <w:rsid w:val="0070164B"/>
    <w:rsid w:val="007019BA"/>
    <w:rsid w:val="00701D58"/>
    <w:rsid w:val="00702C7A"/>
    <w:rsid w:val="00702E38"/>
    <w:rsid w:val="00703012"/>
    <w:rsid w:val="00703093"/>
    <w:rsid w:val="00703B03"/>
    <w:rsid w:val="00704B58"/>
    <w:rsid w:val="00704B88"/>
    <w:rsid w:val="007055E5"/>
    <w:rsid w:val="00705B72"/>
    <w:rsid w:val="007060A9"/>
    <w:rsid w:val="00706893"/>
    <w:rsid w:val="007068C3"/>
    <w:rsid w:val="00706C26"/>
    <w:rsid w:val="007103A0"/>
    <w:rsid w:val="00710B90"/>
    <w:rsid w:val="00710D7E"/>
    <w:rsid w:val="00711747"/>
    <w:rsid w:val="00711B52"/>
    <w:rsid w:val="00711E83"/>
    <w:rsid w:val="0071218F"/>
    <w:rsid w:val="00712236"/>
    <w:rsid w:val="00712598"/>
    <w:rsid w:val="0071276D"/>
    <w:rsid w:val="007127CF"/>
    <w:rsid w:val="007151FC"/>
    <w:rsid w:val="00715BEC"/>
    <w:rsid w:val="00715D87"/>
    <w:rsid w:val="007162FC"/>
    <w:rsid w:val="00716752"/>
    <w:rsid w:val="00716B2C"/>
    <w:rsid w:val="00717302"/>
    <w:rsid w:val="00720F9B"/>
    <w:rsid w:val="00722A60"/>
    <w:rsid w:val="00722AD0"/>
    <w:rsid w:val="0072390A"/>
    <w:rsid w:val="00723FAF"/>
    <w:rsid w:val="00724093"/>
    <w:rsid w:val="00724208"/>
    <w:rsid w:val="0072453F"/>
    <w:rsid w:val="007246D1"/>
    <w:rsid w:val="0072483A"/>
    <w:rsid w:val="00724914"/>
    <w:rsid w:val="00724AB8"/>
    <w:rsid w:val="00724E57"/>
    <w:rsid w:val="00725151"/>
    <w:rsid w:val="00726081"/>
    <w:rsid w:val="00727592"/>
    <w:rsid w:val="00731E9D"/>
    <w:rsid w:val="0073207E"/>
    <w:rsid w:val="00732F34"/>
    <w:rsid w:val="0073300C"/>
    <w:rsid w:val="00733A94"/>
    <w:rsid w:val="007341C6"/>
    <w:rsid w:val="00735908"/>
    <w:rsid w:val="00735AB8"/>
    <w:rsid w:val="007378B3"/>
    <w:rsid w:val="00737F54"/>
    <w:rsid w:val="00740E80"/>
    <w:rsid w:val="00741B7D"/>
    <w:rsid w:val="0074217A"/>
    <w:rsid w:val="00742A51"/>
    <w:rsid w:val="00742BD4"/>
    <w:rsid w:val="0074307B"/>
    <w:rsid w:val="007432DD"/>
    <w:rsid w:val="00743A5F"/>
    <w:rsid w:val="00743AAF"/>
    <w:rsid w:val="00744579"/>
    <w:rsid w:val="007452F3"/>
    <w:rsid w:val="0074564A"/>
    <w:rsid w:val="00745CB1"/>
    <w:rsid w:val="00745FC7"/>
    <w:rsid w:val="00751166"/>
    <w:rsid w:val="007511B8"/>
    <w:rsid w:val="0075182E"/>
    <w:rsid w:val="007527B3"/>
    <w:rsid w:val="007527D3"/>
    <w:rsid w:val="00752BD3"/>
    <w:rsid w:val="007530F0"/>
    <w:rsid w:val="00753E03"/>
    <w:rsid w:val="00753FC8"/>
    <w:rsid w:val="00754266"/>
    <w:rsid w:val="00754678"/>
    <w:rsid w:val="007546D2"/>
    <w:rsid w:val="007548FF"/>
    <w:rsid w:val="00755688"/>
    <w:rsid w:val="007559BF"/>
    <w:rsid w:val="00755EEE"/>
    <w:rsid w:val="0075622A"/>
    <w:rsid w:val="007566A3"/>
    <w:rsid w:val="00756BD2"/>
    <w:rsid w:val="007573CB"/>
    <w:rsid w:val="0075754B"/>
    <w:rsid w:val="00760333"/>
    <w:rsid w:val="00760724"/>
    <w:rsid w:val="00760E76"/>
    <w:rsid w:val="00761159"/>
    <w:rsid w:val="00762D20"/>
    <w:rsid w:val="00763C28"/>
    <w:rsid w:val="0076415F"/>
    <w:rsid w:val="007643D3"/>
    <w:rsid w:val="0076467B"/>
    <w:rsid w:val="007648F2"/>
    <w:rsid w:val="00764C27"/>
    <w:rsid w:val="00764D5B"/>
    <w:rsid w:val="00765270"/>
    <w:rsid w:val="00765661"/>
    <w:rsid w:val="00765C27"/>
    <w:rsid w:val="007663B7"/>
    <w:rsid w:val="0076665D"/>
    <w:rsid w:val="0076673A"/>
    <w:rsid w:val="00767141"/>
    <w:rsid w:val="00770F39"/>
    <w:rsid w:val="007712E4"/>
    <w:rsid w:val="007719FC"/>
    <w:rsid w:val="00771C74"/>
    <w:rsid w:val="00773397"/>
    <w:rsid w:val="007746F2"/>
    <w:rsid w:val="007749B7"/>
    <w:rsid w:val="00774DD4"/>
    <w:rsid w:val="00775450"/>
    <w:rsid w:val="00775863"/>
    <w:rsid w:val="00775E75"/>
    <w:rsid w:val="007764AA"/>
    <w:rsid w:val="00776633"/>
    <w:rsid w:val="0077698B"/>
    <w:rsid w:val="0077724E"/>
    <w:rsid w:val="00777C0F"/>
    <w:rsid w:val="00780500"/>
    <w:rsid w:val="00781FA2"/>
    <w:rsid w:val="007823D2"/>
    <w:rsid w:val="0078292D"/>
    <w:rsid w:val="007830D0"/>
    <w:rsid w:val="00783A18"/>
    <w:rsid w:val="00783E39"/>
    <w:rsid w:val="00784B71"/>
    <w:rsid w:val="00785759"/>
    <w:rsid w:val="00785A19"/>
    <w:rsid w:val="0078649C"/>
    <w:rsid w:val="00786BFB"/>
    <w:rsid w:val="00787FA9"/>
    <w:rsid w:val="00790AB8"/>
    <w:rsid w:val="00790D98"/>
    <w:rsid w:val="0079173B"/>
    <w:rsid w:val="0079177B"/>
    <w:rsid w:val="0079349B"/>
    <w:rsid w:val="007940E6"/>
    <w:rsid w:val="00794184"/>
    <w:rsid w:val="00794A37"/>
    <w:rsid w:val="00796692"/>
    <w:rsid w:val="00796D65"/>
    <w:rsid w:val="007A0736"/>
    <w:rsid w:val="007A07D6"/>
    <w:rsid w:val="007A09E1"/>
    <w:rsid w:val="007A11D0"/>
    <w:rsid w:val="007A1E4A"/>
    <w:rsid w:val="007A3E89"/>
    <w:rsid w:val="007A4284"/>
    <w:rsid w:val="007A4315"/>
    <w:rsid w:val="007A48B0"/>
    <w:rsid w:val="007A4C6F"/>
    <w:rsid w:val="007A4FAA"/>
    <w:rsid w:val="007A5BF4"/>
    <w:rsid w:val="007A639C"/>
    <w:rsid w:val="007A6B48"/>
    <w:rsid w:val="007A6D14"/>
    <w:rsid w:val="007A6FB6"/>
    <w:rsid w:val="007A78FE"/>
    <w:rsid w:val="007A7B51"/>
    <w:rsid w:val="007A7F43"/>
    <w:rsid w:val="007B015D"/>
    <w:rsid w:val="007B0239"/>
    <w:rsid w:val="007B058B"/>
    <w:rsid w:val="007B0F1C"/>
    <w:rsid w:val="007B14A5"/>
    <w:rsid w:val="007B15BA"/>
    <w:rsid w:val="007B1AE8"/>
    <w:rsid w:val="007B2124"/>
    <w:rsid w:val="007B28D6"/>
    <w:rsid w:val="007B28ED"/>
    <w:rsid w:val="007B2F6C"/>
    <w:rsid w:val="007B2F8A"/>
    <w:rsid w:val="007B3672"/>
    <w:rsid w:val="007B3B66"/>
    <w:rsid w:val="007B3D38"/>
    <w:rsid w:val="007B4EDD"/>
    <w:rsid w:val="007B4F37"/>
    <w:rsid w:val="007B5531"/>
    <w:rsid w:val="007B56B5"/>
    <w:rsid w:val="007B6D7A"/>
    <w:rsid w:val="007B7630"/>
    <w:rsid w:val="007C049C"/>
    <w:rsid w:val="007C04D6"/>
    <w:rsid w:val="007C0587"/>
    <w:rsid w:val="007C06AC"/>
    <w:rsid w:val="007C0F29"/>
    <w:rsid w:val="007C1E3A"/>
    <w:rsid w:val="007C3016"/>
    <w:rsid w:val="007C34DD"/>
    <w:rsid w:val="007C470E"/>
    <w:rsid w:val="007C483E"/>
    <w:rsid w:val="007C57C2"/>
    <w:rsid w:val="007C5A2E"/>
    <w:rsid w:val="007C5A8B"/>
    <w:rsid w:val="007C5E86"/>
    <w:rsid w:val="007C60D1"/>
    <w:rsid w:val="007C64D8"/>
    <w:rsid w:val="007C6772"/>
    <w:rsid w:val="007C67D7"/>
    <w:rsid w:val="007C6CBB"/>
    <w:rsid w:val="007D01A9"/>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08D2"/>
    <w:rsid w:val="007E1E80"/>
    <w:rsid w:val="007E1EF8"/>
    <w:rsid w:val="007E216E"/>
    <w:rsid w:val="007E28ED"/>
    <w:rsid w:val="007E57DA"/>
    <w:rsid w:val="007E6692"/>
    <w:rsid w:val="007E6A12"/>
    <w:rsid w:val="007F03F1"/>
    <w:rsid w:val="007F0D6D"/>
    <w:rsid w:val="007F2947"/>
    <w:rsid w:val="007F2B38"/>
    <w:rsid w:val="007F34AA"/>
    <w:rsid w:val="007F37D3"/>
    <w:rsid w:val="007F3AC6"/>
    <w:rsid w:val="007F419D"/>
    <w:rsid w:val="007F4DBB"/>
    <w:rsid w:val="007F5715"/>
    <w:rsid w:val="007F71EF"/>
    <w:rsid w:val="007F753A"/>
    <w:rsid w:val="007F78F2"/>
    <w:rsid w:val="007F7DC3"/>
    <w:rsid w:val="007F7F60"/>
    <w:rsid w:val="00801179"/>
    <w:rsid w:val="0080148B"/>
    <w:rsid w:val="00803CF5"/>
    <w:rsid w:val="00803FCD"/>
    <w:rsid w:val="00804DFA"/>
    <w:rsid w:val="00804EB3"/>
    <w:rsid w:val="0080662B"/>
    <w:rsid w:val="00806B64"/>
    <w:rsid w:val="00806E8F"/>
    <w:rsid w:val="0081063D"/>
    <w:rsid w:val="00810799"/>
    <w:rsid w:val="00810835"/>
    <w:rsid w:val="00810BF1"/>
    <w:rsid w:val="00810E52"/>
    <w:rsid w:val="00810F43"/>
    <w:rsid w:val="00811237"/>
    <w:rsid w:val="00811C97"/>
    <w:rsid w:val="00812589"/>
    <w:rsid w:val="00813DE3"/>
    <w:rsid w:val="00814518"/>
    <w:rsid w:val="00815016"/>
    <w:rsid w:val="0081505C"/>
    <w:rsid w:val="00815351"/>
    <w:rsid w:val="00815508"/>
    <w:rsid w:val="0081612E"/>
    <w:rsid w:val="00816C70"/>
    <w:rsid w:val="008200A8"/>
    <w:rsid w:val="008203C0"/>
    <w:rsid w:val="00820A34"/>
    <w:rsid w:val="00820E57"/>
    <w:rsid w:val="008223AE"/>
    <w:rsid w:val="008229F0"/>
    <w:rsid w:val="00822E9B"/>
    <w:rsid w:val="0082384E"/>
    <w:rsid w:val="00823F17"/>
    <w:rsid w:val="008247C0"/>
    <w:rsid w:val="00826A91"/>
    <w:rsid w:val="00826C55"/>
    <w:rsid w:val="008307A4"/>
    <w:rsid w:val="00830EB6"/>
    <w:rsid w:val="008313CE"/>
    <w:rsid w:val="00831785"/>
    <w:rsid w:val="008317BE"/>
    <w:rsid w:val="00831F46"/>
    <w:rsid w:val="00832041"/>
    <w:rsid w:val="00832446"/>
    <w:rsid w:val="00832543"/>
    <w:rsid w:val="00832C61"/>
    <w:rsid w:val="00834540"/>
    <w:rsid w:val="008356EA"/>
    <w:rsid w:val="0083570C"/>
    <w:rsid w:val="00835727"/>
    <w:rsid w:val="00835F32"/>
    <w:rsid w:val="0083616E"/>
    <w:rsid w:val="008364F0"/>
    <w:rsid w:val="00836C01"/>
    <w:rsid w:val="00837427"/>
    <w:rsid w:val="00837BD4"/>
    <w:rsid w:val="00837DC1"/>
    <w:rsid w:val="00840077"/>
    <w:rsid w:val="008412BE"/>
    <w:rsid w:val="00841976"/>
    <w:rsid w:val="00841E19"/>
    <w:rsid w:val="00842057"/>
    <w:rsid w:val="00842561"/>
    <w:rsid w:val="0084259A"/>
    <w:rsid w:val="00842DBA"/>
    <w:rsid w:val="00843135"/>
    <w:rsid w:val="008435A6"/>
    <w:rsid w:val="008435FF"/>
    <w:rsid w:val="00843613"/>
    <w:rsid w:val="00845483"/>
    <w:rsid w:val="0084568A"/>
    <w:rsid w:val="00846802"/>
    <w:rsid w:val="008478A9"/>
    <w:rsid w:val="008479D8"/>
    <w:rsid w:val="00847E32"/>
    <w:rsid w:val="00850765"/>
    <w:rsid w:val="008511E2"/>
    <w:rsid w:val="0085212F"/>
    <w:rsid w:val="008529A4"/>
    <w:rsid w:val="00852E50"/>
    <w:rsid w:val="008531E9"/>
    <w:rsid w:val="008537F6"/>
    <w:rsid w:val="00854018"/>
    <w:rsid w:val="00854540"/>
    <w:rsid w:val="00854BA2"/>
    <w:rsid w:val="008550FA"/>
    <w:rsid w:val="008558FD"/>
    <w:rsid w:val="00855E17"/>
    <w:rsid w:val="0085620A"/>
    <w:rsid w:val="00856532"/>
    <w:rsid w:val="00860D51"/>
    <w:rsid w:val="00861363"/>
    <w:rsid w:val="008620C2"/>
    <w:rsid w:val="00862C33"/>
    <w:rsid w:val="00863767"/>
    <w:rsid w:val="00863E21"/>
    <w:rsid w:val="008640C2"/>
    <w:rsid w:val="00864BBD"/>
    <w:rsid w:val="00864D90"/>
    <w:rsid w:val="00864F30"/>
    <w:rsid w:val="008657A5"/>
    <w:rsid w:val="008658B3"/>
    <w:rsid w:val="00865ADD"/>
    <w:rsid w:val="00865E1C"/>
    <w:rsid w:val="0086674B"/>
    <w:rsid w:val="00866BFE"/>
    <w:rsid w:val="008679F1"/>
    <w:rsid w:val="00871CD5"/>
    <w:rsid w:val="0087258B"/>
    <w:rsid w:val="00873BA4"/>
    <w:rsid w:val="00873C10"/>
    <w:rsid w:val="0087427E"/>
    <w:rsid w:val="00874868"/>
    <w:rsid w:val="00874A8D"/>
    <w:rsid w:val="008754CD"/>
    <w:rsid w:val="00875AC0"/>
    <w:rsid w:val="00875EB2"/>
    <w:rsid w:val="008767C7"/>
    <w:rsid w:val="008768A8"/>
    <w:rsid w:val="00876B54"/>
    <w:rsid w:val="00877160"/>
    <w:rsid w:val="008779D9"/>
    <w:rsid w:val="00880631"/>
    <w:rsid w:val="00881139"/>
    <w:rsid w:val="00881540"/>
    <w:rsid w:val="0088166E"/>
    <w:rsid w:val="00881B50"/>
    <w:rsid w:val="00882077"/>
    <w:rsid w:val="00882881"/>
    <w:rsid w:val="00882D69"/>
    <w:rsid w:val="00883119"/>
    <w:rsid w:val="008838F2"/>
    <w:rsid w:val="00883907"/>
    <w:rsid w:val="00884705"/>
    <w:rsid w:val="008849A5"/>
    <w:rsid w:val="00885993"/>
    <w:rsid w:val="00885DE9"/>
    <w:rsid w:val="00885FE9"/>
    <w:rsid w:val="00886E15"/>
    <w:rsid w:val="00887C80"/>
    <w:rsid w:val="00890F92"/>
    <w:rsid w:val="00891686"/>
    <w:rsid w:val="00891E0B"/>
    <w:rsid w:val="008927C4"/>
    <w:rsid w:val="008930AE"/>
    <w:rsid w:val="00893F73"/>
    <w:rsid w:val="008945F8"/>
    <w:rsid w:val="008947C3"/>
    <w:rsid w:val="00895A18"/>
    <w:rsid w:val="00895E70"/>
    <w:rsid w:val="00896802"/>
    <w:rsid w:val="00896F69"/>
    <w:rsid w:val="008970EB"/>
    <w:rsid w:val="008A0679"/>
    <w:rsid w:val="008A0C83"/>
    <w:rsid w:val="008A0E09"/>
    <w:rsid w:val="008A0F31"/>
    <w:rsid w:val="008A12B1"/>
    <w:rsid w:val="008A14A9"/>
    <w:rsid w:val="008A1635"/>
    <w:rsid w:val="008A256E"/>
    <w:rsid w:val="008A28E5"/>
    <w:rsid w:val="008A2B5F"/>
    <w:rsid w:val="008A2CE5"/>
    <w:rsid w:val="008A307F"/>
    <w:rsid w:val="008A3496"/>
    <w:rsid w:val="008A39F0"/>
    <w:rsid w:val="008A3C99"/>
    <w:rsid w:val="008A3E1D"/>
    <w:rsid w:val="008A447F"/>
    <w:rsid w:val="008A4F59"/>
    <w:rsid w:val="008A5621"/>
    <w:rsid w:val="008A648F"/>
    <w:rsid w:val="008A65ED"/>
    <w:rsid w:val="008A77AE"/>
    <w:rsid w:val="008A7BB9"/>
    <w:rsid w:val="008B05AC"/>
    <w:rsid w:val="008B0780"/>
    <w:rsid w:val="008B16B4"/>
    <w:rsid w:val="008B1EA4"/>
    <w:rsid w:val="008B1EAD"/>
    <w:rsid w:val="008B32C3"/>
    <w:rsid w:val="008B342A"/>
    <w:rsid w:val="008B39A8"/>
    <w:rsid w:val="008B45CA"/>
    <w:rsid w:val="008B4954"/>
    <w:rsid w:val="008B4FB7"/>
    <w:rsid w:val="008B515C"/>
    <w:rsid w:val="008B55AA"/>
    <w:rsid w:val="008B5729"/>
    <w:rsid w:val="008B5CE0"/>
    <w:rsid w:val="008B612E"/>
    <w:rsid w:val="008B6850"/>
    <w:rsid w:val="008B72FA"/>
    <w:rsid w:val="008B7A35"/>
    <w:rsid w:val="008C0281"/>
    <w:rsid w:val="008C0C01"/>
    <w:rsid w:val="008C2299"/>
    <w:rsid w:val="008C2F0E"/>
    <w:rsid w:val="008C2FBC"/>
    <w:rsid w:val="008C313B"/>
    <w:rsid w:val="008C375A"/>
    <w:rsid w:val="008C3C8A"/>
    <w:rsid w:val="008C46C1"/>
    <w:rsid w:val="008C58C1"/>
    <w:rsid w:val="008C59F4"/>
    <w:rsid w:val="008C5FB9"/>
    <w:rsid w:val="008C7667"/>
    <w:rsid w:val="008C7A94"/>
    <w:rsid w:val="008D01CB"/>
    <w:rsid w:val="008D0697"/>
    <w:rsid w:val="008D19EB"/>
    <w:rsid w:val="008D2326"/>
    <w:rsid w:val="008D277D"/>
    <w:rsid w:val="008D2C02"/>
    <w:rsid w:val="008D33FC"/>
    <w:rsid w:val="008D34FA"/>
    <w:rsid w:val="008D448D"/>
    <w:rsid w:val="008D4ECF"/>
    <w:rsid w:val="008D5327"/>
    <w:rsid w:val="008D56F0"/>
    <w:rsid w:val="008D578D"/>
    <w:rsid w:val="008D5C1E"/>
    <w:rsid w:val="008D65AD"/>
    <w:rsid w:val="008D6982"/>
    <w:rsid w:val="008D7938"/>
    <w:rsid w:val="008D7942"/>
    <w:rsid w:val="008E03FB"/>
    <w:rsid w:val="008E06B1"/>
    <w:rsid w:val="008E11F7"/>
    <w:rsid w:val="008E2356"/>
    <w:rsid w:val="008E3A9B"/>
    <w:rsid w:val="008E44D7"/>
    <w:rsid w:val="008E473E"/>
    <w:rsid w:val="008E793F"/>
    <w:rsid w:val="008E7F23"/>
    <w:rsid w:val="008F01A0"/>
    <w:rsid w:val="008F023E"/>
    <w:rsid w:val="008F0534"/>
    <w:rsid w:val="008F0D6E"/>
    <w:rsid w:val="008F0F8F"/>
    <w:rsid w:val="008F1D69"/>
    <w:rsid w:val="008F308A"/>
    <w:rsid w:val="008F3432"/>
    <w:rsid w:val="008F3E7D"/>
    <w:rsid w:val="008F44C7"/>
    <w:rsid w:val="008F475F"/>
    <w:rsid w:val="008F4E65"/>
    <w:rsid w:val="008F7062"/>
    <w:rsid w:val="008F768D"/>
    <w:rsid w:val="008F76B4"/>
    <w:rsid w:val="009002C6"/>
    <w:rsid w:val="009007CE"/>
    <w:rsid w:val="0090127F"/>
    <w:rsid w:val="0090172C"/>
    <w:rsid w:val="00901DEA"/>
    <w:rsid w:val="00901EB6"/>
    <w:rsid w:val="0090205C"/>
    <w:rsid w:val="00902285"/>
    <w:rsid w:val="00902F93"/>
    <w:rsid w:val="00903039"/>
    <w:rsid w:val="009034CC"/>
    <w:rsid w:val="009044AF"/>
    <w:rsid w:val="00904B6D"/>
    <w:rsid w:val="00906D54"/>
    <w:rsid w:val="00907DCC"/>
    <w:rsid w:val="00911D93"/>
    <w:rsid w:val="009121CE"/>
    <w:rsid w:val="00912231"/>
    <w:rsid w:val="009123F2"/>
    <w:rsid w:val="00912948"/>
    <w:rsid w:val="00912FCE"/>
    <w:rsid w:val="009135EF"/>
    <w:rsid w:val="00913DC5"/>
    <w:rsid w:val="00914816"/>
    <w:rsid w:val="00915CCF"/>
    <w:rsid w:val="00916FF5"/>
    <w:rsid w:val="00917D44"/>
    <w:rsid w:val="00920BED"/>
    <w:rsid w:val="009226C1"/>
    <w:rsid w:val="009229B4"/>
    <w:rsid w:val="00923634"/>
    <w:rsid w:val="00924757"/>
    <w:rsid w:val="009247F4"/>
    <w:rsid w:val="00925C45"/>
    <w:rsid w:val="0092607B"/>
    <w:rsid w:val="00926C5A"/>
    <w:rsid w:val="0092726A"/>
    <w:rsid w:val="00927523"/>
    <w:rsid w:val="0093006E"/>
    <w:rsid w:val="009305C1"/>
    <w:rsid w:val="00930A1B"/>
    <w:rsid w:val="0093223A"/>
    <w:rsid w:val="009329CE"/>
    <w:rsid w:val="00932BB0"/>
    <w:rsid w:val="00932F45"/>
    <w:rsid w:val="0093346A"/>
    <w:rsid w:val="00934B46"/>
    <w:rsid w:val="00934D52"/>
    <w:rsid w:val="00936C33"/>
    <w:rsid w:val="0093735B"/>
    <w:rsid w:val="0094017F"/>
    <w:rsid w:val="009402B2"/>
    <w:rsid w:val="00940F07"/>
    <w:rsid w:val="00942C85"/>
    <w:rsid w:val="00943953"/>
    <w:rsid w:val="00943DB2"/>
    <w:rsid w:val="00943EF6"/>
    <w:rsid w:val="00943F55"/>
    <w:rsid w:val="00944320"/>
    <w:rsid w:val="00944C90"/>
    <w:rsid w:val="0094500E"/>
    <w:rsid w:val="009459E4"/>
    <w:rsid w:val="00945CAC"/>
    <w:rsid w:val="00945DD3"/>
    <w:rsid w:val="0094608D"/>
    <w:rsid w:val="00946260"/>
    <w:rsid w:val="00947A79"/>
    <w:rsid w:val="00947D42"/>
    <w:rsid w:val="00950394"/>
    <w:rsid w:val="009512EA"/>
    <w:rsid w:val="00953C89"/>
    <w:rsid w:val="00954444"/>
    <w:rsid w:val="00955BAF"/>
    <w:rsid w:val="009561AC"/>
    <w:rsid w:val="00956DC1"/>
    <w:rsid w:val="00957752"/>
    <w:rsid w:val="00957F19"/>
    <w:rsid w:val="009607B3"/>
    <w:rsid w:val="00960F25"/>
    <w:rsid w:val="0096111A"/>
    <w:rsid w:val="00962C9D"/>
    <w:rsid w:val="00962FDD"/>
    <w:rsid w:val="009647C5"/>
    <w:rsid w:val="009647E2"/>
    <w:rsid w:val="00964A53"/>
    <w:rsid w:val="0096517D"/>
    <w:rsid w:val="009653AB"/>
    <w:rsid w:val="0096567C"/>
    <w:rsid w:val="00965ECE"/>
    <w:rsid w:val="00966090"/>
    <w:rsid w:val="0096636E"/>
    <w:rsid w:val="00966C07"/>
    <w:rsid w:val="00966EAC"/>
    <w:rsid w:val="009673A2"/>
    <w:rsid w:val="0096768A"/>
    <w:rsid w:val="00967BC3"/>
    <w:rsid w:val="009704C3"/>
    <w:rsid w:val="00970690"/>
    <w:rsid w:val="00970907"/>
    <w:rsid w:val="00972C66"/>
    <w:rsid w:val="00973178"/>
    <w:rsid w:val="00973B40"/>
    <w:rsid w:val="00974481"/>
    <w:rsid w:val="0097518C"/>
    <w:rsid w:val="00975246"/>
    <w:rsid w:val="009767AD"/>
    <w:rsid w:val="009767D7"/>
    <w:rsid w:val="00977EE4"/>
    <w:rsid w:val="009810A4"/>
    <w:rsid w:val="00981327"/>
    <w:rsid w:val="0098147E"/>
    <w:rsid w:val="00981AD7"/>
    <w:rsid w:val="00983263"/>
    <w:rsid w:val="00983C4C"/>
    <w:rsid w:val="00983EE9"/>
    <w:rsid w:val="00984319"/>
    <w:rsid w:val="00985233"/>
    <w:rsid w:val="00985563"/>
    <w:rsid w:val="009856AE"/>
    <w:rsid w:val="00985CFD"/>
    <w:rsid w:val="00985D4F"/>
    <w:rsid w:val="00985E44"/>
    <w:rsid w:val="00986114"/>
    <w:rsid w:val="00986D1F"/>
    <w:rsid w:val="00987560"/>
    <w:rsid w:val="00987A5E"/>
    <w:rsid w:val="00990372"/>
    <w:rsid w:val="00990D0C"/>
    <w:rsid w:val="00990EE5"/>
    <w:rsid w:val="0099104B"/>
    <w:rsid w:val="0099145E"/>
    <w:rsid w:val="00992338"/>
    <w:rsid w:val="00992527"/>
    <w:rsid w:val="009932B9"/>
    <w:rsid w:val="009938AF"/>
    <w:rsid w:val="009940C0"/>
    <w:rsid w:val="00994B59"/>
    <w:rsid w:val="00994EF3"/>
    <w:rsid w:val="00997A3D"/>
    <w:rsid w:val="009A0226"/>
    <w:rsid w:val="009A0DC9"/>
    <w:rsid w:val="009A1262"/>
    <w:rsid w:val="009A12EC"/>
    <w:rsid w:val="009A384C"/>
    <w:rsid w:val="009A398D"/>
    <w:rsid w:val="009A39FE"/>
    <w:rsid w:val="009A3E49"/>
    <w:rsid w:val="009A46DF"/>
    <w:rsid w:val="009A46E4"/>
    <w:rsid w:val="009A4D18"/>
    <w:rsid w:val="009A5DCC"/>
    <w:rsid w:val="009A7BEC"/>
    <w:rsid w:val="009B03B1"/>
    <w:rsid w:val="009B0476"/>
    <w:rsid w:val="009B0ACE"/>
    <w:rsid w:val="009B0B77"/>
    <w:rsid w:val="009B10C6"/>
    <w:rsid w:val="009B1B93"/>
    <w:rsid w:val="009B1BFC"/>
    <w:rsid w:val="009B241D"/>
    <w:rsid w:val="009B270C"/>
    <w:rsid w:val="009B29DE"/>
    <w:rsid w:val="009B43DD"/>
    <w:rsid w:val="009B4BFF"/>
    <w:rsid w:val="009B4CD6"/>
    <w:rsid w:val="009B5D49"/>
    <w:rsid w:val="009B65C5"/>
    <w:rsid w:val="009B73DB"/>
    <w:rsid w:val="009B7A16"/>
    <w:rsid w:val="009B7CDA"/>
    <w:rsid w:val="009C1628"/>
    <w:rsid w:val="009C1640"/>
    <w:rsid w:val="009C1FEF"/>
    <w:rsid w:val="009C3822"/>
    <w:rsid w:val="009C391C"/>
    <w:rsid w:val="009C3E9E"/>
    <w:rsid w:val="009C5073"/>
    <w:rsid w:val="009C538F"/>
    <w:rsid w:val="009C5D90"/>
    <w:rsid w:val="009C5F55"/>
    <w:rsid w:val="009C5F9C"/>
    <w:rsid w:val="009C66F2"/>
    <w:rsid w:val="009C6895"/>
    <w:rsid w:val="009C69E2"/>
    <w:rsid w:val="009C76A0"/>
    <w:rsid w:val="009D02E1"/>
    <w:rsid w:val="009D09D0"/>
    <w:rsid w:val="009D09F2"/>
    <w:rsid w:val="009D0F05"/>
    <w:rsid w:val="009D123A"/>
    <w:rsid w:val="009D1380"/>
    <w:rsid w:val="009D15DA"/>
    <w:rsid w:val="009D18C1"/>
    <w:rsid w:val="009D1ACE"/>
    <w:rsid w:val="009D214B"/>
    <w:rsid w:val="009D40E5"/>
    <w:rsid w:val="009D453D"/>
    <w:rsid w:val="009D616B"/>
    <w:rsid w:val="009D64AB"/>
    <w:rsid w:val="009D780B"/>
    <w:rsid w:val="009D7C20"/>
    <w:rsid w:val="009E027B"/>
    <w:rsid w:val="009E04F6"/>
    <w:rsid w:val="009E16A3"/>
    <w:rsid w:val="009E2392"/>
    <w:rsid w:val="009E2DF9"/>
    <w:rsid w:val="009E30B4"/>
    <w:rsid w:val="009E4B6A"/>
    <w:rsid w:val="009E549C"/>
    <w:rsid w:val="009E5715"/>
    <w:rsid w:val="009E5BD3"/>
    <w:rsid w:val="009E68B8"/>
    <w:rsid w:val="009E7888"/>
    <w:rsid w:val="009E7F92"/>
    <w:rsid w:val="009F113F"/>
    <w:rsid w:val="009F15E0"/>
    <w:rsid w:val="009F2748"/>
    <w:rsid w:val="009F290D"/>
    <w:rsid w:val="009F42DA"/>
    <w:rsid w:val="009F478F"/>
    <w:rsid w:val="009F4AF7"/>
    <w:rsid w:val="009F4BF2"/>
    <w:rsid w:val="009F4DE3"/>
    <w:rsid w:val="009F5511"/>
    <w:rsid w:val="009F55DC"/>
    <w:rsid w:val="009F564A"/>
    <w:rsid w:val="009F5EC3"/>
    <w:rsid w:val="009F622E"/>
    <w:rsid w:val="009F62F1"/>
    <w:rsid w:val="009F64C8"/>
    <w:rsid w:val="009F64D3"/>
    <w:rsid w:val="009F6781"/>
    <w:rsid w:val="009F6BC7"/>
    <w:rsid w:val="009F6E19"/>
    <w:rsid w:val="009F7868"/>
    <w:rsid w:val="00A00D8A"/>
    <w:rsid w:val="00A00DE1"/>
    <w:rsid w:val="00A00F0B"/>
    <w:rsid w:val="00A016E8"/>
    <w:rsid w:val="00A0183B"/>
    <w:rsid w:val="00A0193A"/>
    <w:rsid w:val="00A03052"/>
    <w:rsid w:val="00A030FE"/>
    <w:rsid w:val="00A03185"/>
    <w:rsid w:val="00A0337C"/>
    <w:rsid w:val="00A034C7"/>
    <w:rsid w:val="00A03589"/>
    <w:rsid w:val="00A03F8B"/>
    <w:rsid w:val="00A04A2F"/>
    <w:rsid w:val="00A04E2F"/>
    <w:rsid w:val="00A05308"/>
    <w:rsid w:val="00A05818"/>
    <w:rsid w:val="00A061FD"/>
    <w:rsid w:val="00A0634E"/>
    <w:rsid w:val="00A072BC"/>
    <w:rsid w:val="00A0769D"/>
    <w:rsid w:val="00A1080C"/>
    <w:rsid w:val="00A10A7C"/>
    <w:rsid w:val="00A10E3B"/>
    <w:rsid w:val="00A11227"/>
    <w:rsid w:val="00A1161F"/>
    <w:rsid w:val="00A11B65"/>
    <w:rsid w:val="00A128EA"/>
    <w:rsid w:val="00A12A9B"/>
    <w:rsid w:val="00A13C01"/>
    <w:rsid w:val="00A13EAA"/>
    <w:rsid w:val="00A14B43"/>
    <w:rsid w:val="00A15760"/>
    <w:rsid w:val="00A15790"/>
    <w:rsid w:val="00A16627"/>
    <w:rsid w:val="00A167C1"/>
    <w:rsid w:val="00A16D79"/>
    <w:rsid w:val="00A17A02"/>
    <w:rsid w:val="00A17B75"/>
    <w:rsid w:val="00A20BFF"/>
    <w:rsid w:val="00A21287"/>
    <w:rsid w:val="00A22787"/>
    <w:rsid w:val="00A229D7"/>
    <w:rsid w:val="00A22ECF"/>
    <w:rsid w:val="00A23130"/>
    <w:rsid w:val="00A23679"/>
    <w:rsid w:val="00A23AF1"/>
    <w:rsid w:val="00A23B63"/>
    <w:rsid w:val="00A24003"/>
    <w:rsid w:val="00A24073"/>
    <w:rsid w:val="00A24179"/>
    <w:rsid w:val="00A245B8"/>
    <w:rsid w:val="00A24CA8"/>
    <w:rsid w:val="00A251C9"/>
    <w:rsid w:val="00A259C6"/>
    <w:rsid w:val="00A25A34"/>
    <w:rsid w:val="00A260EC"/>
    <w:rsid w:val="00A26249"/>
    <w:rsid w:val="00A271E1"/>
    <w:rsid w:val="00A27773"/>
    <w:rsid w:val="00A30B74"/>
    <w:rsid w:val="00A35426"/>
    <w:rsid w:val="00A359AB"/>
    <w:rsid w:val="00A35BBC"/>
    <w:rsid w:val="00A36974"/>
    <w:rsid w:val="00A375CF"/>
    <w:rsid w:val="00A40B46"/>
    <w:rsid w:val="00A40BE6"/>
    <w:rsid w:val="00A4131E"/>
    <w:rsid w:val="00A41647"/>
    <w:rsid w:val="00A421AE"/>
    <w:rsid w:val="00A429F8"/>
    <w:rsid w:val="00A42AB0"/>
    <w:rsid w:val="00A43F79"/>
    <w:rsid w:val="00A44421"/>
    <w:rsid w:val="00A44A20"/>
    <w:rsid w:val="00A44AC4"/>
    <w:rsid w:val="00A45539"/>
    <w:rsid w:val="00A46129"/>
    <w:rsid w:val="00A46605"/>
    <w:rsid w:val="00A46A10"/>
    <w:rsid w:val="00A47526"/>
    <w:rsid w:val="00A51180"/>
    <w:rsid w:val="00A513A2"/>
    <w:rsid w:val="00A516B0"/>
    <w:rsid w:val="00A52492"/>
    <w:rsid w:val="00A52E82"/>
    <w:rsid w:val="00A53B48"/>
    <w:rsid w:val="00A542AD"/>
    <w:rsid w:val="00A5453F"/>
    <w:rsid w:val="00A55915"/>
    <w:rsid w:val="00A5659F"/>
    <w:rsid w:val="00A56E38"/>
    <w:rsid w:val="00A605C9"/>
    <w:rsid w:val="00A607BB"/>
    <w:rsid w:val="00A61860"/>
    <w:rsid w:val="00A62F45"/>
    <w:rsid w:val="00A64B45"/>
    <w:rsid w:val="00A64F44"/>
    <w:rsid w:val="00A65100"/>
    <w:rsid w:val="00A6543B"/>
    <w:rsid w:val="00A65639"/>
    <w:rsid w:val="00A66391"/>
    <w:rsid w:val="00A66788"/>
    <w:rsid w:val="00A67F4B"/>
    <w:rsid w:val="00A7029A"/>
    <w:rsid w:val="00A70425"/>
    <w:rsid w:val="00A70BE0"/>
    <w:rsid w:val="00A70D2D"/>
    <w:rsid w:val="00A71216"/>
    <w:rsid w:val="00A71439"/>
    <w:rsid w:val="00A71999"/>
    <w:rsid w:val="00A71CA6"/>
    <w:rsid w:val="00A720BA"/>
    <w:rsid w:val="00A722B6"/>
    <w:rsid w:val="00A73205"/>
    <w:rsid w:val="00A73E12"/>
    <w:rsid w:val="00A73F9C"/>
    <w:rsid w:val="00A7434C"/>
    <w:rsid w:val="00A75571"/>
    <w:rsid w:val="00A75A75"/>
    <w:rsid w:val="00A767B8"/>
    <w:rsid w:val="00A76A2F"/>
    <w:rsid w:val="00A76A80"/>
    <w:rsid w:val="00A76C10"/>
    <w:rsid w:val="00A80121"/>
    <w:rsid w:val="00A80796"/>
    <w:rsid w:val="00A80C2C"/>
    <w:rsid w:val="00A8131D"/>
    <w:rsid w:val="00A8147B"/>
    <w:rsid w:val="00A815AB"/>
    <w:rsid w:val="00A81843"/>
    <w:rsid w:val="00A81E5E"/>
    <w:rsid w:val="00A8244B"/>
    <w:rsid w:val="00A82B03"/>
    <w:rsid w:val="00A82D83"/>
    <w:rsid w:val="00A831B7"/>
    <w:rsid w:val="00A83372"/>
    <w:rsid w:val="00A83735"/>
    <w:rsid w:val="00A846F1"/>
    <w:rsid w:val="00A84FCC"/>
    <w:rsid w:val="00A8575F"/>
    <w:rsid w:val="00A859AE"/>
    <w:rsid w:val="00A868D6"/>
    <w:rsid w:val="00A86DDF"/>
    <w:rsid w:val="00A876D6"/>
    <w:rsid w:val="00A87870"/>
    <w:rsid w:val="00A9048D"/>
    <w:rsid w:val="00A90DEA"/>
    <w:rsid w:val="00A90FA4"/>
    <w:rsid w:val="00A91A44"/>
    <w:rsid w:val="00A91B8D"/>
    <w:rsid w:val="00A91C1C"/>
    <w:rsid w:val="00A92338"/>
    <w:rsid w:val="00A92D7E"/>
    <w:rsid w:val="00A930DA"/>
    <w:rsid w:val="00A9319E"/>
    <w:rsid w:val="00A93C0B"/>
    <w:rsid w:val="00A93E67"/>
    <w:rsid w:val="00A945B4"/>
    <w:rsid w:val="00A94F95"/>
    <w:rsid w:val="00A95414"/>
    <w:rsid w:val="00A95843"/>
    <w:rsid w:val="00A95CC8"/>
    <w:rsid w:val="00A9618D"/>
    <w:rsid w:val="00A968C3"/>
    <w:rsid w:val="00A971B0"/>
    <w:rsid w:val="00A97EAB"/>
    <w:rsid w:val="00A97F80"/>
    <w:rsid w:val="00AA0092"/>
    <w:rsid w:val="00AA0F2F"/>
    <w:rsid w:val="00AA199B"/>
    <w:rsid w:val="00AA1F0E"/>
    <w:rsid w:val="00AA2BEC"/>
    <w:rsid w:val="00AA32E2"/>
    <w:rsid w:val="00AA439B"/>
    <w:rsid w:val="00AA45BD"/>
    <w:rsid w:val="00AA4A9F"/>
    <w:rsid w:val="00AA4C99"/>
    <w:rsid w:val="00AA4D8E"/>
    <w:rsid w:val="00AA5506"/>
    <w:rsid w:val="00AA5ADA"/>
    <w:rsid w:val="00AA5E51"/>
    <w:rsid w:val="00AA62D1"/>
    <w:rsid w:val="00AA7EC3"/>
    <w:rsid w:val="00AB2042"/>
    <w:rsid w:val="00AB343F"/>
    <w:rsid w:val="00AB3F0F"/>
    <w:rsid w:val="00AB3FC0"/>
    <w:rsid w:val="00AB4428"/>
    <w:rsid w:val="00AB4F34"/>
    <w:rsid w:val="00AB51F9"/>
    <w:rsid w:val="00AB687F"/>
    <w:rsid w:val="00AB69BD"/>
    <w:rsid w:val="00AB713D"/>
    <w:rsid w:val="00AB728F"/>
    <w:rsid w:val="00AB7AEA"/>
    <w:rsid w:val="00AB7BA5"/>
    <w:rsid w:val="00AC0688"/>
    <w:rsid w:val="00AC17CE"/>
    <w:rsid w:val="00AC189B"/>
    <w:rsid w:val="00AC26BF"/>
    <w:rsid w:val="00AC26CB"/>
    <w:rsid w:val="00AC3102"/>
    <w:rsid w:val="00AC328F"/>
    <w:rsid w:val="00AC3C1F"/>
    <w:rsid w:val="00AC4225"/>
    <w:rsid w:val="00AC4EF2"/>
    <w:rsid w:val="00AC57A3"/>
    <w:rsid w:val="00AC6DC8"/>
    <w:rsid w:val="00AC736E"/>
    <w:rsid w:val="00AD1039"/>
    <w:rsid w:val="00AD1A63"/>
    <w:rsid w:val="00AD1F5E"/>
    <w:rsid w:val="00AD20CD"/>
    <w:rsid w:val="00AD289C"/>
    <w:rsid w:val="00AD35E4"/>
    <w:rsid w:val="00AD3C1E"/>
    <w:rsid w:val="00AD4E98"/>
    <w:rsid w:val="00AD5783"/>
    <w:rsid w:val="00AD7046"/>
    <w:rsid w:val="00AE0175"/>
    <w:rsid w:val="00AE060D"/>
    <w:rsid w:val="00AE0C75"/>
    <w:rsid w:val="00AE1217"/>
    <w:rsid w:val="00AE274B"/>
    <w:rsid w:val="00AE3BE4"/>
    <w:rsid w:val="00AE3C36"/>
    <w:rsid w:val="00AE4090"/>
    <w:rsid w:val="00AE4868"/>
    <w:rsid w:val="00AE4B07"/>
    <w:rsid w:val="00AE51ED"/>
    <w:rsid w:val="00AE526E"/>
    <w:rsid w:val="00AE62F8"/>
    <w:rsid w:val="00AE798B"/>
    <w:rsid w:val="00AF0175"/>
    <w:rsid w:val="00AF01C0"/>
    <w:rsid w:val="00AF0338"/>
    <w:rsid w:val="00AF07AA"/>
    <w:rsid w:val="00AF0E29"/>
    <w:rsid w:val="00AF1664"/>
    <w:rsid w:val="00AF19D5"/>
    <w:rsid w:val="00AF4032"/>
    <w:rsid w:val="00AF4A86"/>
    <w:rsid w:val="00AF4CBE"/>
    <w:rsid w:val="00AF77C6"/>
    <w:rsid w:val="00AF78AB"/>
    <w:rsid w:val="00B0004D"/>
    <w:rsid w:val="00B00420"/>
    <w:rsid w:val="00B00852"/>
    <w:rsid w:val="00B00F8C"/>
    <w:rsid w:val="00B01152"/>
    <w:rsid w:val="00B01DAA"/>
    <w:rsid w:val="00B02C31"/>
    <w:rsid w:val="00B04220"/>
    <w:rsid w:val="00B0499A"/>
    <w:rsid w:val="00B053D3"/>
    <w:rsid w:val="00B067DD"/>
    <w:rsid w:val="00B07544"/>
    <w:rsid w:val="00B10A28"/>
    <w:rsid w:val="00B11E07"/>
    <w:rsid w:val="00B12170"/>
    <w:rsid w:val="00B12816"/>
    <w:rsid w:val="00B13C6F"/>
    <w:rsid w:val="00B14843"/>
    <w:rsid w:val="00B15AFD"/>
    <w:rsid w:val="00B164FB"/>
    <w:rsid w:val="00B16CF9"/>
    <w:rsid w:val="00B17919"/>
    <w:rsid w:val="00B1794B"/>
    <w:rsid w:val="00B20158"/>
    <w:rsid w:val="00B22048"/>
    <w:rsid w:val="00B22155"/>
    <w:rsid w:val="00B22919"/>
    <w:rsid w:val="00B22C2C"/>
    <w:rsid w:val="00B22FEA"/>
    <w:rsid w:val="00B2305B"/>
    <w:rsid w:val="00B2322D"/>
    <w:rsid w:val="00B23542"/>
    <w:rsid w:val="00B23E6F"/>
    <w:rsid w:val="00B24348"/>
    <w:rsid w:val="00B24F4B"/>
    <w:rsid w:val="00B2560C"/>
    <w:rsid w:val="00B2591B"/>
    <w:rsid w:val="00B2618B"/>
    <w:rsid w:val="00B26256"/>
    <w:rsid w:val="00B266B8"/>
    <w:rsid w:val="00B267F5"/>
    <w:rsid w:val="00B26C6A"/>
    <w:rsid w:val="00B271B8"/>
    <w:rsid w:val="00B273E4"/>
    <w:rsid w:val="00B275E3"/>
    <w:rsid w:val="00B30434"/>
    <w:rsid w:val="00B30605"/>
    <w:rsid w:val="00B309EB"/>
    <w:rsid w:val="00B30C6B"/>
    <w:rsid w:val="00B30C80"/>
    <w:rsid w:val="00B30D49"/>
    <w:rsid w:val="00B3109B"/>
    <w:rsid w:val="00B31DE7"/>
    <w:rsid w:val="00B335BE"/>
    <w:rsid w:val="00B33BFC"/>
    <w:rsid w:val="00B3433A"/>
    <w:rsid w:val="00B34659"/>
    <w:rsid w:val="00B34946"/>
    <w:rsid w:val="00B34A44"/>
    <w:rsid w:val="00B3581D"/>
    <w:rsid w:val="00B35E04"/>
    <w:rsid w:val="00B3655E"/>
    <w:rsid w:val="00B367A8"/>
    <w:rsid w:val="00B37A8B"/>
    <w:rsid w:val="00B37FE7"/>
    <w:rsid w:val="00B407C4"/>
    <w:rsid w:val="00B409C5"/>
    <w:rsid w:val="00B40F82"/>
    <w:rsid w:val="00B411E8"/>
    <w:rsid w:val="00B41887"/>
    <w:rsid w:val="00B41A67"/>
    <w:rsid w:val="00B41A69"/>
    <w:rsid w:val="00B41EDC"/>
    <w:rsid w:val="00B43A78"/>
    <w:rsid w:val="00B43D6F"/>
    <w:rsid w:val="00B4654B"/>
    <w:rsid w:val="00B46D0F"/>
    <w:rsid w:val="00B46D98"/>
    <w:rsid w:val="00B47753"/>
    <w:rsid w:val="00B50125"/>
    <w:rsid w:val="00B50A80"/>
    <w:rsid w:val="00B50AA2"/>
    <w:rsid w:val="00B5129F"/>
    <w:rsid w:val="00B5274D"/>
    <w:rsid w:val="00B52DB7"/>
    <w:rsid w:val="00B53887"/>
    <w:rsid w:val="00B5411F"/>
    <w:rsid w:val="00B54210"/>
    <w:rsid w:val="00B54C37"/>
    <w:rsid w:val="00B55080"/>
    <w:rsid w:val="00B55CBC"/>
    <w:rsid w:val="00B55D13"/>
    <w:rsid w:val="00B564AB"/>
    <w:rsid w:val="00B56EB9"/>
    <w:rsid w:val="00B57629"/>
    <w:rsid w:val="00B602EC"/>
    <w:rsid w:val="00B606A4"/>
    <w:rsid w:val="00B60A65"/>
    <w:rsid w:val="00B615AA"/>
    <w:rsid w:val="00B62020"/>
    <w:rsid w:val="00B62C5F"/>
    <w:rsid w:val="00B62FC8"/>
    <w:rsid w:val="00B63071"/>
    <w:rsid w:val="00B6365E"/>
    <w:rsid w:val="00B63EB5"/>
    <w:rsid w:val="00B6450A"/>
    <w:rsid w:val="00B645A0"/>
    <w:rsid w:val="00B646BD"/>
    <w:rsid w:val="00B64A89"/>
    <w:rsid w:val="00B656B8"/>
    <w:rsid w:val="00B669C2"/>
    <w:rsid w:val="00B67DE3"/>
    <w:rsid w:val="00B7198C"/>
    <w:rsid w:val="00B71CA9"/>
    <w:rsid w:val="00B71D74"/>
    <w:rsid w:val="00B7214B"/>
    <w:rsid w:val="00B72660"/>
    <w:rsid w:val="00B731E2"/>
    <w:rsid w:val="00B73C73"/>
    <w:rsid w:val="00B73DA9"/>
    <w:rsid w:val="00B74849"/>
    <w:rsid w:val="00B74FFF"/>
    <w:rsid w:val="00B751EA"/>
    <w:rsid w:val="00B756BA"/>
    <w:rsid w:val="00B7780A"/>
    <w:rsid w:val="00B77C97"/>
    <w:rsid w:val="00B80701"/>
    <w:rsid w:val="00B80846"/>
    <w:rsid w:val="00B809D1"/>
    <w:rsid w:val="00B8183C"/>
    <w:rsid w:val="00B81C52"/>
    <w:rsid w:val="00B81F35"/>
    <w:rsid w:val="00B82515"/>
    <w:rsid w:val="00B82B4F"/>
    <w:rsid w:val="00B82BDD"/>
    <w:rsid w:val="00B8329A"/>
    <w:rsid w:val="00B832FC"/>
    <w:rsid w:val="00B84906"/>
    <w:rsid w:val="00B855E0"/>
    <w:rsid w:val="00B87A9B"/>
    <w:rsid w:val="00B916EE"/>
    <w:rsid w:val="00B91714"/>
    <w:rsid w:val="00B922D6"/>
    <w:rsid w:val="00B932A3"/>
    <w:rsid w:val="00B93367"/>
    <w:rsid w:val="00B9383C"/>
    <w:rsid w:val="00B93D27"/>
    <w:rsid w:val="00B9438B"/>
    <w:rsid w:val="00B94C12"/>
    <w:rsid w:val="00B94C50"/>
    <w:rsid w:val="00B95452"/>
    <w:rsid w:val="00B960B5"/>
    <w:rsid w:val="00B96220"/>
    <w:rsid w:val="00B96B60"/>
    <w:rsid w:val="00B9728C"/>
    <w:rsid w:val="00BA0180"/>
    <w:rsid w:val="00BA1A5F"/>
    <w:rsid w:val="00BA1F96"/>
    <w:rsid w:val="00BA2607"/>
    <w:rsid w:val="00BA277D"/>
    <w:rsid w:val="00BA2E60"/>
    <w:rsid w:val="00BA357E"/>
    <w:rsid w:val="00BA372B"/>
    <w:rsid w:val="00BA5941"/>
    <w:rsid w:val="00BA6790"/>
    <w:rsid w:val="00BA6B43"/>
    <w:rsid w:val="00BA71C9"/>
    <w:rsid w:val="00BB0DEF"/>
    <w:rsid w:val="00BB1224"/>
    <w:rsid w:val="00BB134A"/>
    <w:rsid w:val="00BB1785"/>
    <w:rsid w:val="00BB182A"/>
    <w:rsid w:val="00BB1B20"/>
    <w:rsid w:val="00BB1E8A"/>
    <w:rsid w:val="00BB240F"/>
    <w:rsid w:val="00BB30E0"/>
    <w:rsid w:val="00BB3A52"/>
    <w:rsid w:val="00BB54F8"/>
    <w:rsid w:val="00BB5D95"/>
    <w:rsid w:val="00BB71DB"/>
    <w:rsid w:val="00BB77A6"/>
    <w:rsid w:val="00BC0739"/>
    <w:rsid w:val="00BC0BCE"/>
    <w:rsid w:val="00BC0CE3"/>
    <w:rsid w:val="00BC0EC7"/>
    <w:rsid w:val="00BC1568"/>
    <w:rsid w:val="00BC1F79"/>
    <w:rsid w:val="00BC3AE3"/>
    <w:rsid w:val="00BC42F5"/>
    <w:rsid w:val="00BC4DC6"/>
    <w:rsid w:val="00BC4EC7"/>
    <w:rsid w:val="00BC5A41"/>
    <w:rsid w:val="00BC5D79"/>
    <w:rsid w:val="00BC6384"/>
    <w:rsid w:val="00BC6A08"/>
    <w:rsid w:val="00BC6ACB"/>
    <w:rsid w:val="00BC6C19"/>
    <w:rsid w:val="00BC7372"/>
    <w:rsid w:val="00BD052C"/>
    <w:rsid w:val="00BD0944"/>
    <w:rsid w:val="00BD0C08"/>
    <w:rsid w:val="00BD13BF"/>
    <w:rsid w:val="00BD24E7"/>
    <w:rsid w:val="00BD2686"/>
    <w:rsid w:val="00BD2A08"/>
    <w:rsid w:val="00BD2B84"/>
    <w:rsid w:val="00BD3F31"/>
    <w:rsid w:val="00BD4E05"/>
    <w:rsid w:val="00BD4E76"/>
    <w:rsid w:val="00BD52C2"/>
    <w:rsid w:val="00BD58BD"/>
    <w:rsid w:val="00BD5D7D"/>
    <w:rsid w:val="00BD623C"/>
    <w:rsid w:val="00BD709F"/>
    <w:rsid w:val="00BD713B"/>
    <w:rsid w:val="00BD7954"/>
    <w:rsid w:val="00BD7ADC"/>
    <w:rsid w:val="00BE0582"/>
    <w:rsid w:val="00BE0ECE"/>
    <w:rsid w:val="00BE11D9"/>
    <w:rsid w:val="00BE16DE"/>
    <w:rsid w:val="00BE18CD"/>
    <w:rsid w:val="00BE200C"/>
    <w:rsid w:val="00BE201A"/>
    <w:rsid w:val="00BE240E"/>
    <w:rsid w:val="00BE320A"/>
    <w:rsid w:val="00BE4233"/>
    <w:rsid w:val="00BE644B"/>
    <w:rsid w:val="00BE69EB"/>
    <w:rsid w:val="00BE734A"/>
    <w:rsid w:val="00BF1188"/>
    <w:rsid w:val="00BF1420"/>
    <w:rsid w:val="00BF1A61"/>
    <w:rsid w:val="00BF1ED3"/>
    <w:rsid w:val="00BF22ED"/>
    <w:rsid w:val="00BF2D46"/>
    <w:rsid w:val="00BF2F03"/>
    <w:rsid w:val="00BF31DE"/>
    <w:rsid w:val="00BF3241"/>
    <w:rsid w:val="00BF56AD"/>
    <w:rsid w:val="00BF5A1C"/>
    <w:rsid w:val="00BF68F0"/>
    <w:rsid w:val="00BF6BC7"/>
    <w:rsid w:val="00C0167F"/>
    <w:rsid w:val="00C02F87"/>
    <w:rsid w:val="00C04B03"/>
    <w:rsid w:val="00C04B14"/>
    <w:rsid w:val="00C04BB5"/>
    <w:rsid w:val="00C051AD"/>
    <w:rsid w:val="00C05578"/>
    <w:rsid w:val="00C0564C"/>
    <w:rsid w:val="00C05A4F"/>
    <w:rsid w:val="00C062C1"/>
    <w:rsid w:val="00C10DBF"/>
    <w:rsid w:val="00C11B8E"/>
    <w:rsid w:val="00C11BE4"/>
    <w:rsid w:val="00C122DF"/>
    <w:rsid w:val="00C12BA0"/>
    <w:rsid w:val="00C138F1"/>
    <w:rsid w:val="00C14229"/>
    <w:rsid w:val="00C143C8"/>
    <w:rsid w:val="00C148A2"/>
    <w:rsid w:val="00C14F81"/>
    <w:rsid w:val="00C154BA"/>
    <w:rsid w:val="00C15BA5"/>
    <w:rsid w:val="00C163E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5F26"/>
    <w:rsid w:val="00C2717B"/>
    <w:rsid w:val="00C27CFA"/>
    <w:rsid w:val="00C27DAF"/>
    <w:rsid w:val="00C27E7E"/>
    <w:rsid w:val="00C30F28"/>
    <w:rsid w:val="00C33283"/>
    <w:rsid w:val="00C33B2E"/>
    <w:rsid w:val="00C34678"/>
    <w:rsid w:val="00C3516F"/>
    <w:rsid w:val="00C35808"/>
    <w:rsid w:val="00C36F74"/>
    <w:rsid w:val="00C40978"/>
    <w:rsid w:val="00C412BD"/>
    <w:rsid w:val="00C423AD"/>
    <w:rsid w:val="00C42F34"/>
    <w:rsid w:val="00C432AC"/>
    <w:rsid w:val="00C43615"/>
    <w:rsid w:val="00C43E93"/>
    <w:rsid w:val="00C444FC"/>
    <w:rsid w:val="00C44E2D"/>
    <w:rsid w:val="00C45E0D"/>
    <w:rsid w:val="00C47E26"/>
    <w:rsid w:val="00C502D3"/>
    <w:rsid w:val="00C503CC"/>
    <w:rsid w:val="00C505AB"/>
    <w:rsid w:val="00C507E2"/>
    <w:rsid w:val="00C50854"/>
    <w:rsid w:val="00C50DEA"/>
    <w:rsid w:val="00C5192D"/>
    <w:rsid w:val="00C51BD8"/>
    <w:rsid w:val="00C52CB2"/>
    <w:rsid w:val="00C5366D"/>
    <w:rsid w:val="00C5446D"/>
    <w:rsid w:val="00C548CA"/>
    <w:rsid w:val="00C55511"/>
    <w:rsid w:val="00C5588D"/>
    <w:rsid w:val="00C55C27"/>
    <w:rsid w:val="00C5618D"/>
    <w:rsid w:val="00C564EF"/>
    <w:rsid w:val="00C56568"/>
    <w:rsid w:val="00C565D3"/>
    <w:rsid w:val="00C576AE"/>
    <w:rsid w:val="00C57866"/>
    <w:rsid w:val="00C57A91"/>
    <w:rsid w:val="00C60DC8"/>
    <w:rsid w:val="00C60E06"/>
    <w:rsid w:val="00C615C7"/>
    <w:rsid w:val="00C616E3"/>
    <w:rsid w:val="00C628ED"/>
    <w:rsid w:val="00C62A29"/>
    <w:rsid w:val="00C64107"/>
    <w:rsid w:val="00C64112"/>
    <w:rsid w:val="00C646A2"/>
    <w:rsid w:val="00C647C4"/>
    <w:rsid w:val="00C6498F"/>
    <w:rsid w:val="00C64EF7"/>
    <w:rsid w:val="00C6552E"/>
    <w:rsid w:val="00C660D9"/>
    <w:rsid w:val="00C6623B"/>
    <w:rsid w:val="00C663CA"/>
    <w:rsid w:val="00C6689B"/>
    <w:rsid w:val="00C67898"/>
    <w:rsid w:val="00C67CCB"/>
    <w:rsid w:val="00C70116"/>
    <w:rsid w:val="00C70DF0"/>
    <w:rsid w:val="00C7116E"/>
    <w:rsid w:val="00C71B4D"/>
    <w:rsid w:val="00C722C8"/>
    <w:rsid w:val="00C73FD3"/>
    <w:rsid w:val="00C75E08"/>
    <w:rsid w:val="00C765BA"/>
    <w:rsid w:val="00C7675B"/>
    <w:rsid w:val="00C76CB9"/>
    <w:rsid w:val="00C77077"/>
    <w:rsid w:val="00C77792"/>
    <w:rsid w:val="00C80D51"/>
    <w:rsid w:val="00C80DCC"/>
    <w:rsid w:val="00C8133E"/>
    <w:rsid w:val="00C81C5D"/>
    <w:rsid w:val="00C8248E"/>
    <w:rsid w:val="00C868E0"/>
    <w:rsid w:val="00C8736E"/>
    <w:rsid w:val="00C8738C"/>
    <w:rsid w:val="00C873CC"/>
    <w:rsid w:val="00C873E7"/>
    <w:rsid w:val="00C87B13"/>
    <w:rsid w:val="00C87FD9"/>
    <w:rsid w:val="00C90843"/>
    <w:rsid w:val="00C90A4E"/>
    <w:rsid w:val="00C90C0B"/>
    <w:rsid w:val="00C9108D"/>
    <w:rsid w:val="00C91327"/>
    <w:rsid w:val="00C91D65"/>
    <w:rsid w:val="00C93303"/>
    <w:rsid w:val="00C9335E"/>
    <w:rsid w:val="00C93528"/>
    <w:rsid w:val="00C938E2"/>
    <w:rsid w:val="00C945CB"/>
    <w:rsid w:val="00C9484C"/>
    <w:rsid w:val="00C94FFA"/>
    <w:rsid w:val="00C95214"/>
    <w:rsid w:val="00C953E5"/>
    <w:rsid w:val="00C956E4"/>
    <w:rsid w:val="00C95811"/>
    <w:rsid w:val="00C95FE5"/>
    <w:rsid w:val="00C96313"/>
    <w:rsid w:val="00C97013"/>
    <w:rsid w:val="00C97E17"/>
    <w:rsid w:val="00CA06F5"/>
    <w:rsid w:val="00CA0F63"/>
    <w:rsid w:val="00CA166F"/>
    <w:rsid w:val="00CA170E"/>
    <w:rsid w:val="00CA18DE"/>
    <w:rsid w:val="00CA1B4F"/>
    <w:rsid w:val="00CA1F0B"/>
    <w:rsid w:val="00CA2638"/>
    <w:rsid w:val="00CA2C0B"/>
    <w:rsid w:val="00CA3599"/>
    <w:rsid w:val="00CA3AB8"/>
    <w:rsid w:val="00CA416E"/>
    <w:rsid w:val="00CA455B"/>
    <w:rsid w:val="00CA4B6D"/>
    <w:rsid w:val="00CA52FB"/>
    <w:rsid w:val="00CA5952"/>
    <w:rsid w:val="00CA6315"/>
    <w:rsid w:val="00CA65B7"/>
    <w:rsid w:val="00CA6FEF"/>
    <w:rsid w:val="00CA7352"/>
    <w:rsid w:val="00CA7D53"/>
    <w:rsid w:val="00CB1D43"/>
    <w:rsid w:val="00CB221E"/>
    <w:rsid w:val="00CB48FC"/>
    <w:rsid w:val="00CB4DD6"/>
    <w:rsid w:val="00CB549A"/>
    <w:rsid w:val="00CB5B07"/>
    <w:rsid w:val="00CB5EE5"/>
    <w:rsid w:val="00CB5EFD"/>
    <w:rsid w:val="00CB68D5"/>
    <w:rsid w:val="00CC0189"/>
    <w:rsid w:val="00CC0D39"/>
    <w:rsid w:val="00CC12AB"/>
    <w:rsid w:val="00CC1577"/>
    <w:rsid w:val="00CC200B"/>
    <w:rsid w:val="00CC27F1"/>
    <w:rsid w:val="00CC356C"/>
    <w:rsid w:val="00CC4A6C"/>
    <w:rsid w:val="00CC4DC0"/>
    <w:rsid w:val="00CC4E36"/>
    <w:rsid w:val="00CC4E6C"/>
    <w:rsid w:val="00CC5218"/>
    <w:rsid w:val="00CC523C"/>
    <w:rsid w:val="00CC5C24"/>
    <w:rsid w:val="00CC6152"/>
    <w:rsid w:val="00CC6F6A"/>
    <w:rsid w:val="00CC735F"/>
    <w:rsid w:val="00CC7673"/>
    <w:rsid w:val="00CD0713"/>
    <w:rsid w:val="00CD0985"/>
    <w:rsid w:val="00CD119A"/>
    <w:rsid w:val="00CD2471"/>
    <w:rsid w:val="00CD26F0"/>
    <w:rsid w:val="00CD3360"/>
    <w:rsid w:val="00CD3FF4"/>
    <w:rsid w:val="00CD4138"/>
    <w:rsid w:val="00CD426C"/>
    <w:rsid w:val="00CD47CB"/>
    <w:rsid w:val="00CD4AED"/>
    <w:rsid w:val="00CD5F8E"/>
    <w:rsid w:val="00CD6305"/>
    <w:rsid w:val="00CD6902"/>
    <w:rsid w:val="00CD7013"/>
    <w:rsid w:val="00CD7E92"/>
    <w:rsid w:val="00CE00F8"/>
    <w:rsid w:val="00CE0B18"/>
    <w:rsid w:val="00CE0EB2"/>
    <w:rsid w:val="00CE1EC3"/>
    <w:rsid w:val="00CE25F6"/>
    <w:rsid w:val="00CE2EBC"/>
    <w:rsid w:val="00CE30BA"/>
    <w:rsid w:val="00CE381E"/>
    <w:rsid w:val="00CE4D21"/>
    <w:rsid w:val="00CE537C"/>
    <w:rsid w:val="00CE58F0"/>
    <w:rsid w:val="00CE5AD9"/>
    <w:rsid w:val="00CE5F33"/>
    <w:rsid w:val="00CE6429"/>
    <w:rsid w:val="00CE65E5"/>
    <w:rsid w:val="00CE681B"/>
    <w:rsid w:val="00CE6A38"/>
    <w:rsid w:val="00CE6DC1"/>
    <w:rsid w:val="00CE736D"/>
    <w:rsid w:val="00CE7786"/>
    <w:rsid w:val="00CF04B1"/>
    <w:rsid w:val="00CF1BB0"/>
    <w:rsid w:val="00CF299A"/>
    <w:rsid w:val="00CF2DF5"/>
    <w:rsid w:val="00CF3143"/>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108"/>
    <w:rsid w:val="00D03492"/>
    <w:rsid w:val="00D03E79"/>
    <w:rsid w:val="00D04560"/>
    <w:rsid w:val="00D046D2"/>
    <w:rsid w:val="00D05316"/>
    <w:rsid w:val="00D05C0F"/>
    <w:rsid w:val="00D05C25"/>
    <w:rsid w:val="00D05E01"/>
    <w:rsid w:val="00D06ED7"/>
    <w:rsid w:val="00D10523"/>
    <w:rsid w:val="00D1171D"/>
    <w:rsid w:val="00D11F88"/>
    <w:rsid w:val="00D12287"/>
    <w:rsid w:val="00D12662"/>
    <w:rsid w:val="00D128EA"/>
    <w:rsid w:val="00D13F9F"/>
    <w:rsid w:val="00D1467B"/>
    <w:rsid w:val="00D14A14"/>
    <w:rsid w:val="00D14C61"/>
    <w:rsid w:val="00D1520C"/>
    <w:rsid w:val="00D15A5E"/>
    <w:rsid w:val="00D15E2F"/>
    <w:rsid w:val="00D15ECC"/>
    <w:rsid w:val="00D16227"/>
    <w:rsid w:val="00D16827"/>
    <w:rsid w:val="00D16904"/>
    <w:rsid w:val="00D16C81"/>
    <w:rsid w:val="00D16EE3"/>
    <w:rsid w:val="00D174FA"/>
    <w:rsid w:val="00D1792B"/>
    <w:rsid w:val="00D21E7B"/>
    <w:rsid w:val="00D22318"/>
    <w:rsid w:val="00D2270F"/>
    <w:rsid w:val="00D2348D"/>
    <w:rsid w:val="00D246D4"/>
    <w:rsid w:val="00D249DD"/>
    <w:rsid w:val="00D24BEE"/>
    <w:rsid w:val="00D24DE5"/>
    <w:rsid w:val="00D24EA3"/>
    <w:rsid w:val="00D25246"/>
    <w:rsid w:val="00D26AAB"/>
    <w:rsid w:val="00D27596"/>
    <w:rsid w:val="00D30AC1"/>
    <w:rsid w:val="00D30D15"/>
    <w:rsid w:val="00D32574"/>
    <w:rsid w:val="00D33BE3"/>
    <w:rsid w:val="00D33E19"/>
    <w:rsid w:val="00D33E5A"/>
    <w:rsid w:val="00D34A9A"/>
    <w:rsid w:val="00D359A6"/>
    <w:rsid w:val="00D362EF"/>
    <w:rsid w:val="00D36B36"/>
    <w:rsid w:val="00D36E11"/>
    <w:rsid w:val="00D3745A"/>
    <w:rsid w:val="00D37956"/>
    <w:rsid w:val="00D37B35"/>
    <w:rsid w:val="00D37E48"/>
    <w:rsid w:val="00D406B8"/>
    <w:rsid w:val="00D40710"/>
    <w:rsid w:val="00D41225"/>
    <w:rsid w:val="00D416C2"/>
    <w:rsid w:val="00D41C83"/>
    <w:rsid w:val="00D4227C"/>
    <w:rsid w:val="00D4263A"/>
    <w:rsid w:val="00D43A28"/>
    <w:rsid w:val="00D44CEE"/>
    <w:rsid w:val="00D456DB"/>
    <w:rsid w:val="00D46484"/>
    <w:rsid w:val="00D466BA"/>
    <w:rsid w:val="00D46774"/>
    <w:rsid w:val="00D46C47"/>
    <w:rsid w:val="00D46D2C"/>
    <w:rsid w:val="00D46F4A"/>
    <w:rsid w:val="00D47E59"/>
    <w:rsid w:val="00D511D0"/>
    <w:rsid w:val="00D51380"/>
    <w:rsid w:val="00D51D8E"/>
    <w:rsid w:val="00D525F6"/>
    <w:rsid w:val="00D52F7E"/>
    <w:rsid w:val="00D52FC3"/>
    <w:rsid w:val="00D543B1"/>
    <w:rsid w:val="00D54C53"/>
    <w:rsid w:val="00D555F9"/>
    <w:rsid w:val="00D55C3F"/>
    <w:rsid w:val="00D55C49"/>
    <w:rsid w:val="00D5634A"/>
    <w:rsid w:val="00D56560"/>
    <w:rsid w:val="00D566AF"/>
    <w:rsid w:val="00D566F9"/>
    <w:rsid w:val="00D6012B"/>
    <w:rsid w:val="00D60D8F"/>
    <w:rsid w:val="00D613B8"/>
    <w:rsid w:val="00D615B2"/>
    <w:rsid w:val="00D625F9"/>
    <w:rsid w:val="00D628BE"/>
    <w:rsid w:val="00D62995"/>
    <w:rsid w:val="00D62C06"/>
    <w:rsid w:val="00D630C3"/>
    <w:rsid w:val="00D632DA"/>
    <w:rsid w:val="00D634A2"/>
    <w:rsid w:val="00D63729"/>
    <w:rsid w:val="00D655AD"/>
    <w:rsid w:val="00D658E3"/>
    <w:rsid w:val="00D65B95"/>
    <w:rsid w:val="00D6641F"/>
    <w:rsid w:val="00D66A47"/>
    <w:rsid w:val="00D66F09"/>
    <w:rsid w:val="00D67577"/>
    <w:rsid w:val="00D67962"/>
    <w:rsid w:val="00D67B76"/>
    <w:rsid w:val="00D704B1"/>
    <w:rsid w:val="00D70751"/>
    <w:rsid w:val="00D70D6B"/>
    <w:rsid w:val="00D70F6D"/>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264E"/>
    <w:rsid w:val="00D8301B"/>
    <w:rsid w:val="00D833F0"/>
    <w:rsid w:val="00D845EF"/>
    <w:rsid w:val="00D84CEC"/>
    <w:rsid w:val="00D853F1"/>
    <w:rsid w:val="00D85A20"/>
    <w:rsid w:val="00D86F1D"/>
    <w:rsid w:val="00D912C2"/>
    <w:rsid w:val="00D92E60"/>
    <w:rsid w:val="00D932CA"/>
    <w:rsid w:val="00D93535"/>
    <w:rsid w:val="00D94921"/>
    <w:rsid w:val="00D94DAD"/>
    <w:rsid w:val="00D9633C"/>
    <w:rsid w:val="00D967EC"/>
    <w:rsid w:val="00DA09DE"/>
    <w:rsid w:val="00DA0FDF"/>
    <w:rsid w:val="00DA1AE8"/>
    <w:rsid w:val="00DA332F"/>
    <w:rsid w:val="00DA44EC"/>
    <w:rsid w:val="00DA46A2"/>
    <w:rsid w:val="00DA4D05"/>
    <w:rsid w:val="00DA53B3"/>
    <w:rsid w:val="00DA5895"/>
    <w:rsid w:val="00DA6511"/>
    <w:rsid w:val="00DA6776"/>
    <w:rsid w:val="00DA6A5E"/>
    <w:rsid w:val="00DA7A72"/>
    <w:rsid w:val="00DB0949"/>
    <w:rsid w:val="00DB1162"/>
    <w:rsid w:val="00DB1D3B"/>
    <w:rsid w:val="00DB1FE8"/>
    <w:rsid w:val="00DB31C0"/>
    <w:rsid w:val="00DB3D78"/>
    <w:rsid w:val="00DB430C"/>
    <w:rsid w:val="00DB4C64"/>
    <w:rsid w:val="00DB4FCD"/>
    <w:rsid w:val="00DB5521"/>
    <w:rsid w:val="00DB5AD8"/>
    <w:rsid w:val="00DB5BDE"/>
    <w:rsid w:val="00DB6BA0"/>
    <w:rsid w:val="00DC029F"/>
    <w:rsid w:val="00DC088E"/>
    <w:rsid w:val="00DC11F2"/>
    <w:rsid w:val="00DC1576"/>
    <w:rsid w:val="00DC1B45"/>
    <w:rsid w:val="00DC20DB"/>
    <w:rsid w:val="00DC244A"/>
    <w:rsid w:val="00DC3188"/>
    <w:rsid w:val="00DC3366"/>
    <w:rsid w:val="00DC6D45"/>
    <w:rsid w:val="00DC6E00"/>
    <w:rsid w:val="00DC6FC9"/>
    <w:rsid w:val="00DC75BF"/>
    <w:rsid w:val="00DC773F"/>
    <w:rsid w:val="00DC7D60"/>
    <w:rsid w:val="00DD041D"/>
    <w:rsid w:val="00DD2084"/>
    <w:rsid w:val="00DD20F3"/>
    <w:rsid w:val="00DD262A"/>
    <w:rsid w:val="00DD27C1"/>
    <w:rsid w:val="00DD2CA4"/>
    <w:rsid w:val="00DD3C73"/>
    <w:rsid w:val="00DD3CC8"/>
    <w:rsid w:val="00DD43E4"/>
    <w:rsid w:val="00DD4CA0"/>
    <w:rsid w:val="00DD4ECB"/>
    <w:rsid w:val="00DD50F4"/>
    <w:rsid w:val="00DD56B6"/>
    <w:rsid w:val="00DD573B"/>
    <w:rsid w:val="00DD5D6D"/>
    <w:rsid w:val="00DD5DF5"/>
    <w:rsid w:val="00DD65EF"/>
    <w:rsid w:val="00DD6BC4"/>
    <w:rsid w:val="00DD7286"/>
    <w:rsid w:val="00DD7B01"/>
    <w:rsid w:val="00DE081E"/>
    <w:rsid w:val="00DE17AF"/>
    <w:rsid w:val="00DE18AB"/>
    <w:rsid w:val="00DE348E"/>
    <w:rsid w:val="00DE3596"/>
    <w:rsid w:val="00DE3FDF"/>
    <w:rsid w:val="00DE45AC"/>
    <w:rsid w:val="00DE4AA0"/>
    <w:rsid w:val="00DE60FF"/>
    <w:rsid w:val="00DE66E6"/>
    <w:rsid w:val="00DE7B6C"/>
    <w:rsid w:val="00DF01E4"/>
    <w:rsid w:val="00DF0B5F"/>
    <w:rsid w:val="00DF2030"/>
    <w:rsid w:val="00DF20F5"/>
    <w:rsid w:val="00DF2569"/>
    <w:rsid w:val="00DF25CD"/>
    <w:rsid w:val="00DF3DA3"/>
    <w:rsid w:val="00DF4A8C"/>
    <w:rsid w:val="00DF4B8B"/>
    <w:rsid w:val="00DF4E15"/>
    <w:rsid w:val="00DF68C4"/>
    <w:rsid w:val="00DF6FCD"/>
    <w:rsid w:val="00DF773C"/>
    <w:rsid w:val="00DF7BC9"/>
    <w:rsid w:val="00E00154"/>
    <w:rsid w:val="00E00D45"/>
    <w:rsid w:val="00E0112F"/>
    <w:rsid w:val="00E0118C"/>
    <w:rsid w:val="00E0140B"/>
    <w:rsid w:val="00E01496"/>
    <w:rsid w:val="00E029DB"/>
    <w:rsid w:val="00E03055"/>
    <w:rsid w:val="00E03B6F"/>
    <w:rsid w:val="00E05316"/>
    <w:rsid w:val="00E053C5"/>
    <w:rsid w:val="00E0580F"/>
    <w:rsid w:val="00E05953"/>
    <w:rsid w:val="00E05E33"/>
    <w:rsid w:val="00E05FEF"/>
    <w:rsid w:val="00E060F7"/>
    <w:rsid w:val="00E064CB"/>
    <w:rsid w:val="00E0682D"/>
    <w:rsid w:val="00E07400"/>
    <w:rsid w:val="00E106A1"/>
    <w:rsid w:val="00E1127C"/>
    <w:rsid w:val="00E11CE7"/>
    <w:rsid w:val="00E129F6"/>
    <w:rsid w:val="00E12AF9"/>
    <w:rsid w:val="00E133E3"/>
    <w:rsid w:val="00E14240"/>
    <w:rsid w:val="00E152B8"/>
    <w:rsid w:val="00E16271"/>
    <w:rsid w:val="00E164D0"/>
    <w:rsid w:val="00E16A46"/>
    <w:rsid w:val="00E16ADD"/>
    <w:rsid w:val="00E16C34"/>
    <w:rsid w:val="00E17873"/>
    <w:rsid w:val="00E201AD"/>
    <w:rsid w:val="00E2031D"/>
    <w:rsid w:val="00E20B3E"/>
    <w:rsid w:val="00E20EE6"/>
    <w:rsid w:val="00E211CC"/>
    <w:rsid w:val="00E22497"/>
    <w:rsid w:val="00E22729"/>
    <w:rsid w:val="00E2274D"/>
    <w:rsid w:val="00E22A31"/>
    <w:rsid w:val="00E22B90"/>
    <w:rsid w:val="00E22D7B"/>
    <w:rsid w:val="00E230B7"/>
    <w:rsid w:val="00E23BEA"/>
    <w:rsid w:val="00E2463F"/>
    <w:rsid w:val="00E26936"/>
    <w:rsid w:val="00E27414"/>
    <w:rsid w:val="00E3028B"/>
    <w:rsid w:val="00E3059D"/>
    <w:rsid w:val="00E30DD9"/>
    <w:rsid w:val="00E31094"/>
    <w:rsid w:val="00E312ED"/>
    <w:rsid w:val="00E33D6A"/>
    <w:rsid w:val="00E33E6D"/>
    <w:rsid w:val="00E33FCA"/>
    <w:rsid w:val="00E34004"/>
    <w:rsid w:val="00E365B1"/>
    <w:rsid w:val="00E3668B"/>
    <w:rsid w:val="00E37894"/>
    <w:rsid w:val="00E40907"/>
    <w:rsid w:val="00E41F40"/>
    <w:rsid w:val="00E42E3B"/>
    <w:rsid w:val="00E43477"/>
    <w:rsid w:val="00E435D1"/>
    <w:rsid w:val="00E440A5"/>
    <w:rsid w:val="00E4415A"/>
    <w:rsid w:val="00E44B59"/>
    <w:rsid w:val="00E452BA"/>
    <w:rsid w:val="00E453D8"/>
    <w:rsid w:val="00E45822"/>
    <w:rsid w:val="00E45C06"/>
    <w:rsid w:val="00E45C22"/>
    <w:rsid w:val="00E4600F"/>
    <w:rsid w:val="00E46854"/>
    <w:rsid w:val="00E50154"/>
    <w:rsid w:val="00E50574"/>
    <w:rsid w:val="00E509E2"/>
    <w:rsid w:val="00E51B3C"/>
    <w:rsid w:val="00E52D44"/>
    <w:rsid w:val="00E54396"/>
    <w:rsid w:val="00E547E8"/>
    <w:rsid w:val="00E54F7D"/>
    <w:rsid w:val="00E552E8"/>
    <w:rsid w:val="00E55D08"/>
    <w:rsid w:val="00E5627C"/>
    <w:rsid w:val="00E56731"/>
    <w:rsid w:val="00E56948"/>
    <w:rsid w:val="00E56B7B"/>
    <w:rsid w:val="00E56F39"/>
    <w:rsid w:val="00E5741D"/>
    <w:rsid w:val="00E57C4B"/>
    <w:rsid w:val="00E601DF"/>
    <w:rsid w:val="00E60752"/>
    <w:rsid w:val="00E60FE4"/>
    <w:rsid w:val="00E6108D"/>
    <w:rsid w:val="00E61A97"/>
    <w:rsid w:val="00E61EF8"/>
    <w:rsid w:val="00E62EA5"/>
    <w:rsid w:val="00E63129"/>
    <w:rsid w:val="00E63DD5"/>
    <w:rsid w:val="00E64201"/>
    <w:rsid w:val="00E64B14"/>
    <w:rsid w:val="00E65212"/>
    <w:rsid w:val="00E65F78"/>
    <w:rsid w:val="00E66171"/>
    <w:rsid w:val="00E66268"/>
    <w:rsid w:val="00E66312"/>
    <w:rsid w:val="00E67E01"/>
    <w:rsid w:val="00E67E4A"/>
    <w:rsid w:val="00E7003E"/>
    <w:rsid w:val="00E701E5"/>
    <w:rsid w:val="00E70BBE"/>
    <w:rsid w:val="00E713EF"/>
    <w:rsid w:val="00E71DC3"/>
    <w:rsid w:val="00E71DC6"/>
    <w:rsid w:val="00E72400"/>
    <w:rsid w:val="00E72E03"/>
    <w:rsid w:val="00E7352B"/>
    <w:rsid w:val="00E742A4"/>
    <w:rsid w:val="00E74A1F"/>
    <w:rsid w:val="00E74B08"/>
    <w:rsid w:val="00E75AC4"/>
    <w:rsid w:val="00E75AF4"/>
    <w:rsid w:val="00E75B98"/>
    <w:rsid w:val="00E7621B"/>
    <w:rsid w:val="00E802AA"/>
    <w:rsid w:val="00E806FE"/>
    <w:rsid w:val="00E810AD"/>
    <w:rsid w:val="00E83044"/>
    <w:rsid w:val="00E83D1D"/>
    <w:rsid w:val="00E84A79"/>
    <w:rsid w:val="00E8546D"/>
    <w:rsid w:val="00E854A6"/>
    <w:rsid w:val="00E858BE"/>
    <w:rsid w:val="00E85AA9"/>
    <w:rsid w:val="00E868CE"/>
    <w:rsid w:val="00E8693D"/>
    <w:rsid w:val="00E86C7D"/>
    <w:rsid w:val="00E9019D"/>
    <w:rsid w:val="00E90ADC"/>
    <w:rsid w:val="00E91934"/>
    <w:rsid w:val="00E91D83"/>
    <w:rsid w:val="00E92CB6"/>
    <w:rsid w:val="00E935A0"/>
    <w:rsid w:val="00E942FB"/>
    <w:rsid w:val="00E94569"/>
    <w:rsid w:val="00E94DE6"/>
    <w:rsid w:val="00E95363"/>
    <w:rsid w:val="00E95E05"/>
    <w:rsid w:val="00E95E6C"/>
    <w:rsid w:val="00E96C9E"/>
    <w:rsid w:val="00E9783B"/>
    <w:rsid w:val="00E9785B"/>
    <w:rsid w:val="00E97EC2"/>
    <w:rsid w:val="00EA0211"/>
    <w:rsid w:val="00EA07D2"/>
    <w:rsid w:val="00EA0AC8"/>
    <w:rsid w:val="00EA0B54"/>
    <w:rsid w:val="00EA0B55"/>
    <w:rsid w:val="00EA0EDF"/>
    <w:rsid w:val="00EA0FCF"/>
    <w:rsid w:val="00EA11B9"/>
    <w:rsid w:val="00EA1449"/>
    <w:rsid w:val="00EA173B"/>
    <w:rsid w:val="00EA19F7"/>
    <w:rsid w:val="00EA1B9E"/>
    <w:rsid w:val="00EA1F8B"/>
    <w:rsid w:val="00EA27AC"/>
    <w:rsid w:val="00EA37E6"/>
    <w:rsid w:val="00EA3AC1"/>
    <w:rsid w:val="00EA3FAA"/>
    <w:rsid w:val="00EA45A2"/>
    <w:rsid w:val="00EA4AD6"/>
    <w:rsid w:val="00EA5057"/>
    <w:rsid w:val="00EA52BE"/>
    <w:rsid w:val="00EA564E"/>
    <w:rsid w:val="00EA5839"/>
    <w:rsid w:val="00EA701C"/>
    <w:rsid w:val="00EB0254"/>
    <w:rsid w:val="00EB07E7"/>
    <w:rsid w:val="00EB0E61"/>
    <w:rsid w:val="00EB1BB5"/>
    <w:rsid w:val="00EB27F6"/>
    <w:rsid w:val="00EB28E0"/>
    <w:rsid w:val="00EB2911"/>
    <w:rsid w:val="00EB3D32"/>
    <w:rsid w:val="00EB3F16"/>
    <w:rsid w:val="00EB449C"/>
    <w:rsid w:val="00EB4545"/>
    <w:rsid w:val="00EB4838"/>
    <w:rsid w:val="00EB536D"/>
    <w:rsid w:val="00EB6C8B"/>
    <w:rsid w:val="00EB6DE3"/>
    <w:rsid w:val="00EB7D9D"/>
    <w:rsid w:val="00EB7D9F"/>
    <w:rsid w:val="00EC0042"/>
    <w:rsid w:val="00EC010A"/>
    <w:rsid w:val="00EC0DA1"/>
    <w:rsid w:val="00EC13DC"/>
    <w:rsid w:val="00EC2015"/>
    <w:rsid w:val="00EC2515"/>
    <w:rsid w:val="00EC26D4"/>
    <w:rsid w:val="00EC3A17"/>
    <w:rsid w:val="00EC3CF4"/>
    <w:rsid w:val="00EC4070"/>
    <w:rsid w:val="00EC439E"/>
    <w:rsid w:val="00EC57B8"/>
    <w:rsid w:val="00EC59F6"/>
    <w:rsid w:val="00EC6F3F"/>
    <w:rsid w:val="00EC7047"/>
    <w:rsid w:val="00EC7DC0"/>
    <w:rsid w:val="00EC7DE3"/>
    <w:rsid w:val="00ED047E"/>
    <w:rsid w:val="00ED050F"/>
    <w:rsid w:val="00ED0EFE"/>
    <w:rsid w:val="00ED10B4"/>
    <w:rsid w:val="00ED341F"/>
    <w:rsid w:val="00ED3998"/>
    <w:rsid w:val="00ED3FDE"/>
    <w:rsid w:val="00ED55D7"/>
    <w:rsid w:val="00ED65B4"/>
    <w:rsid w:val="00ED7466"/>
    <w:rsid w:val="00EE1145"/>
    <w:rsid w:val="00EE2AFD"/>
    <w:rsid w:val="00EE30F4"/>
    <w:rsid w:val="00EE3B57"/>
    <w:rsid w:val="00EE3EEF"/>
    <w:rsid w:val="00EE3F34"/>
    <w:rsid w:val="00EE44B5"/>
    <w:rsid w:val="00EE4E37"/>
    <w:rsid w:val="00EE5744"/>
    <w:rsid w:val="00EE5AA6"/>
    <w:rsid w:val="00EE6045"/>
    <w:rsid w:val="00EE6485"/>
    <w:rsid w:val="00EE6E31"/>
    <w:rsid w:val="00EE7128"/>
    <w:rsid w:val="00EF181E"/>
    <w:rsid w:val="00EF18A1"/>
    <w:rsid w:val="00EF20B0"/>
    <w:rsid w:val="00EF237E"/>
    <w:rsid w:val="00EF286E"/>
    <w:rsid w:val="00EF29E4"/>
    <w:rsid w:val="00EF3396"/>
    <w:rsid w:val="00EF38D4"/>
    <w:rsid w:val="00EF39C8"/>
    <w:rsid w:val="00EF3D04"/>
    <w:rsid w:val="00EF4E90"/>
    <w:rsid w:val="00EF5145"/>
    <w:rsid w:val="00EF53B9"/>
    <w:rsid w:val="00EF5431"/>
    <w:rsid w:val="00EF6529"/>
    <w:rsid w:val="00EF6E2F"/>
    <w:rsid w:val="00EF7669"/>
    <w:rsid w:val="00EF7760"/>
    <w:rsid w:val="00EF7C74"/>
    <w:rsid w:val="00F00525"/>
    <w:rsid w:val="00F00ABB"/>
    <w:rsid w:val="00F01AF6"/>
    <w:rsid w:val="00F01E95"/>
    <w:rsid w:val="00F02E4B"/>
    <w:rsid w:val="00F03C89"/>
    <w:rsid w:val="00F04A9D"/>
    <w:rsid w:val="00F05162"/>
    <w:rsid w:val="00F05AAC"/>
    <w:rsid w:val="00F05CA9"/>
    <w:rsid w:val="00F05F2B"/>
    <w:rsid w:val="00F05FF1"/>
    <w:rsid w:val="00F065C4"/>
    <w:rsid w:val="00F06A03"/>
    <w:rsid w:val="00F06A64"/>
    <w:rsid w:val="00F06DD1"/>
    <w:rsid w:val="00F07303"/>
    <w:rsid w:val="00F0742B"/>
    <w:rsid w:val="00F10089"/>
    <w:rsid w:val="00F103DD"/>
    <w:rsid w:val="00F1072F"/>
    <w:rsid w:val="00F11560"/>
    <w:rsid w:val="00F11A8F"/>
    <w:rsid w:val="00F11F53"/>
    <w:rsid w:val="00F11FD6"/>
    <w:rsid w:val="00F128C9"/>
    <w:rsid w:val="00F12B09"/>
    <w:rsid w:val="00F12BC9"/>
    <w:rsid w:val="00F13120"/>
    <w:rsid w:val="00F13774"/>
    <w:rsid w:val="00F139C8"/>
    <w:rsid w:val="00F1477A"/>
    <w:rsid w:val="00F156C9"/>
    <w:rsid w:val="00F15B9B"/>
    <w:rsid w:val="00F16B5A"/>
    <w:rsid w:val="00F16B68"/>
    <w:rsid w:val="00F17223"/>
    <w:rsid w:val="00F173FF"/>
    <w:rsid w:val="00F179A9"/>
    <w:rsid w:val="00F207F5"/>
    <w:rsid w:val="00F20CE5"/>
    <w:rsid w:val="00F20DAA"/>
    <w:rsid w:val="00F21010"/>
    <w:rsid w:val="00F214CF"/>
    <w:rsid w:val="00F218E3"/>
    <w:rsid w:val="00F227CA"/>
    <w:rsid w:val="00F22AEA"/>
    <w:rsid w:val="00F22E00"/>
    <w:rsid w:val="00F232A9"/>
    <w:rsid w:val="00F23848"/>
    <w:rsid w:val="00F23DDB"/>
    <w:rsid w:val="00F23ED4"/>
    <w:rsid w:val="00F24F16"/>
    <w:rsid w:val="00F267F5"/>
    <w:rsid w:val="00F2707B"/>
    <w:rsid w:val="00F30542"/>
    <w:rsid w:val="00F30584"/>
    <w:rsid w:val="00F337FF"/>
    <w:rsid w:val="00F34E89"/>
    <w:rsid w:val="00F3503E"/>
    <w:rsid w:val="00F36176"/>
    <w:rsid w:val="00F36B2A"/>
    <w:rsid w:val="00F36DDC"/>
    <w:rsid w:val="00F37713"/>
    <w:rsid w:val="00F37F6D"/>
    <w:rsid w:val="00F401DF"/>
    <w:rsid w:val="00F406D4"/>
    <w:rsid w:val="00F41D25"/>
    <w:rsid w:val="00F43093"/>
    <w:rsid w:val="00F4482E"/>
    <w:rsid w:val="00F44A8D"/>
    <w:rsid w:val="00F44F4D"/>
    <w:rsid w:val="00F45050"/>
    <w:rsid w:val="00F45302"/>
    <w:rsid w:val="00F45D68"/>
    <w:rsid w:val="00F45DB2"/>
    <w:rsid w:val="00F45F03"/>
    <w:rsid w:val="00F460CC"/>
    <w:rsid w:val="00F46B0E"/>
    <w:rsid w:val="00F477AE"/>
    <w:rsid w:val="00F47B61"/>
    <w:rsid w:val="00F507F4"/>
    <w:rsid w:val="00F5165B"/>
    <w:rsid w:val="00F51AE9"/>
    <w:rsid w:val="00F51B0C"/>
    <w:rsid w:val="00F51EC9"/>
    <w:rsid w:val="00F534F2"/>
    <w:rsid w:val="00F55FCE"/>
    <w:rsid w:val="00F565C9"/>
    <w:rsid w:val="00F57C72"/>
    <w:rsid w:val="00F6008B"/>
    <w:rsid w:val="00F60BED"/>
    <w:rsid w:val="00F61125"/>
    <w:rsid w:val="00F61BDB"/>
    <w:rsid w:val="00F61C6A"/>
    <w:rsid w:val="00F625BF"/>
    <w:rsid w:val="00F626DF"/>
    <w:rsid w:val="00F63933"/>
    <w:rsid w:val="00F639FC"/>
    <w:rsid w:val="00F63AA9"/>
    <w:rsid w:val="00F63B22"/>
    <w:rsid w:val="00F63DF6"/>
    <w:rsid w:val="00F63ED1"/>
    <w:rsid w:val="00F6558E"/>
    <w:rsid w:val="00F65919"/>
    <w:rsid w:val="00F66094"/>
    <w:rsid w:val="00F66779"/>
    <w:rsid w:val="00F66CFF"/>
    <w:rsid w:val="00F715DB"/>
    <w:rsid w:val="00F71BE5"/>
    <w:rsid w:val="00F71F98"/>
    <w:rsid w:val="00F7270C"/>
    <w:rsid w:val="00F729F3"/>
    <w:rsid w:val="00F739F7"/>
    <w:rsid w:val="00F74B32"/>
    <w:rsid w:val="00F75D30"/>
    <w:rsid w:val="00F76D09"/>
    <w:rsid w:val="00F7714E"/>
    <w:rsid w:val="00F77946"/>
    <w:rsid w:val="00F8296C"/>
    <w:rsid w:val="00F82CF2"/>
    <w:rsid w:val="00F82DBB"/>
    <w:rsid w:val="00F832AD"/>
    <w:rsid w:val="00F84186"/>
    <w:rsid w:val="00F855AE"/>
    <w:rsid w:val="00F8661A"/>
    <w:rsid w:val="00F86AD9"/>
    <w:rsid w:val="00F86EC0"/>
    <w:rsid w:val="00F87647"/>
    <w:rsid w:val="00F87E26"/>
    <w:rsid w:val="00F87E2F"/>
    <w:rsid w:val="00F90D02"/>
    <w:rsid w:val="00F91AF3"/>
    <w:rsid w:val="00F91F47"/>
    <w:rsid w:val="00F9265C"/>
    <w:rsid w:val="00F937EE"/>
    <w:rsid w:val="00F93C18"/>
    <w:rsid w:val="00F941AB"/>
    <w:rsid w:val="00F9438B"/>
    <w:rsid w:val="00F94474"/>
    <w:rsid w:val="00F94E08"/>
    <w:rsid w:val="00F95052"/>
    <w:rsid w:val="00F9626C"/>
    <w:rsid w:val="00F96433"/>
    <w:rsid w:val="00F979A3"/>
    <w:rsid w:val="00F97B20"/>
    <w:rsid w:val="00FA01AF"/>
    <w:rsid w:val="00FA085A"/>
    <w:rsid w:val="00FA0883"/>
    <w:rsid w:val="00FA0E18"/>
    <w:rsid w:val="00FA10D3"/>
    <w:rsid w:val="00FA3D44"/>
    <w:rsid w:val="00FA4323"/>
    <w:rsid w:val="00FA4629"/>
    <w:rsid w:val="00FA4934"/>
    <w:rsid w:val="00FA4A5A"/>
    <w:rsid w:val="00FA4FDB"/>
    <w:rsid w:val="00FA567F"/>
    <w:rsid w:val="00FA5FAF"/>
    <w:rsid w:val="00FA6919"/>
    <w:rsid w:val="00FB0798"/>
    <w:rsid w:val="00FB1751"/>
    <w:rsid w:val="00FB2411"/>
    <w:rsid w:val="00FB324C"/>
    <w:rsid w:val="00FB3768"/>
    <w:rsid w:val="00FB3AC0"/>
    <w:rsid w:val="00FB3B4B"/>
    <w:rsid w:val="00FB3E19"/>
    <w:rsid w:val="00FB413C"/>
    <w:rsid w:val="00FB4307"/>
    <w:rsid w:val="00FB454F"/>
    <w:rsid w:val="00FB46B1"/>
    <w:rsid w:val="00FB4C86"/>
    <w:rsid w:val="00FB733A"/>
    <w:rsid w:val="00FC10A4"/>
    <w:rsid w:val="00FC2D34"/>
    <w:rsid w:val="00FC2EEA"/>
    <w:rsid w:val="00FC3507"/>
    <w:rsid w:val="00FC4462"/>
    <w:rsid w:val="00FC5BC9"/>
    <w:rsid w:val="00FC6722"/>
    <w:rsid w:val="00FC67D3"/>
    <w:rsid w:val="00FC6C1D"/>
    <w:rsid w:val="00FC6C1F"/>
    <w:rsid w:val="00FC6CCE"/>
    <w:rsid w:val="00FC6F6B"/>
    <w:rsid w:val="00FC7698"/>
    <w:rsid w:val="00FD0556"/>
    <w:rsid w:val="00FD187A"/>
    <w:rsid w:val="00FD1E4D"/>
    <w:rsid w:val="00FD23B6"/>
    <w:rsid w:val="00FD25BD"/>
    <w:rsid w:val="00FD2D6E"/>
    <w:rsid w:val="00FD2DE4"/>
    <w:rsid w:val="00FD2F24"/>
    <w:rsid w:val="00FD382F"/>
    <w:rsid w:val="00FD39EF"/>
    <w:rsid w:val="00FD3E4F"/>
    <w:rsid w:val="00FD3E88"/>
    <w:rsid w:val="00FD44F6"/>
    <w:rsid w:val="00FD4778"/>
    <w:rsid w:val="00FD5A93"/>
    <w:rsid w:val="00FD64E5"/>
    <w:rsid w:val="00FD77E0"/>
    <w:rsid w:val="00FD7D93"/>
    <w:rsid w:val="00FD7DC7"/>
    <w:rsid w:val="00FE0400"/>
    <w:rsid w:val="00FE0BF9"/>
    <w:rsid w:val="00FE1FAA"/>
    <w:rsid w:val="00FE319D"/>
    <w:rsid w:val="00FE3A16"/>
    <w:rsid w:val="00FE4971"/>
    <w:rsid w:val="00FE64D4"/>
    <w:rsid w:val="00FE7308"/>
    <w:rsid w:val="00FE7378"/>
    <w:rsid w:val="00FE75BA"/>
    <w:rsid w:val="00FE77BF"/>
    <w:rsid w:val="00FF0B9B"/>
    <w:rsid w:val="00FF17A5"/>
    <w:rsid w:val="00FF1914"/>
    <w:rsid w:val="00FF23E8"/>
    <w:rsid w:val="00FF2687"/>
    <w:rsid w:val="00FF2FC0"/>
    <w:rsid w:val="00FF3956"/>
    <w:rsid w:val="00FF436E"/>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1729">
      <v:textbox inset="5.85pt,.7pt,5.85pt,.7pt"/>
      <o:colormru v:ext="edit" colors="#009,#630,#c30,#f96,#f93,#09c,#06c,#03c"/>
    </o:shapedefaults>
    <o:shapelayout v:ext="edit">
      <o:idmap v:ext="edit" data="1"/>
    </o:shapelayout>
  </w:shapeDefaults>
  <w:decimalSymbol w:val="."/>
  <w:listSeparator w:val=","/>
  <w14:docId w14:val="698A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EC0"/>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 w:type="character" w:styleId="af8">
    <w:name w:val="FollowedHyperlink"/>
    <w:basedOn w:val="a0"/>
    <w:uiPriority w:val="99"/>
    <w:semiHidden/>
    <w:unhideWhenUsed/>
    <w:rsid w:val="00F93C18"/>
    <w:rPr>
      <w:color w:val="800080" w:themeColor="followedHyperlink"/>
      <w:u w:val="single"/>
    </w:rPr>
  </w:style>
  <w:style w:type="character" w:styleId="af9">
    <w:name w:val="Unresolved Mention"/>
    <w:basedOn w:val="a0"/>
    <w:uiPriority w:val="99"/>
    <w:semiHidden/>
    <w:unhideWhenUsed/>
    <w:rsid w:val="00CD2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2490978">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46130217">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28330329">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8105811">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513297833">
      <w:bodyDiv w:val="1"/>
      <w:marLeft w:val="0"/>
      <w:marRight w:val="0"/>
      <w:marTop w:val="0"/>
      <w:marBottom w:val="0"/>
      <w:divBdr>
        <w:top w:val="none" w:sz="0" w:space="0" w:color="auto"/>
        <w:left w:val="none" w:sz="0" w:space="0" w:color="auto"/>
        <w:bottom w:val="none" w:sz="0" w:space="0" w:color="auto"/>
        <w:right w:val="none" w:sz="0" w:space="0" w:color="auto"/>
      </w:divBdr>
    </w:div>
    <w:div w:id="1557858515">
      <w:bodyDiv w:val="1"/>
      <w:marLeft w:val="0"/>
      <w:marRight w:val="0"/>
      <w:marTop w:val="0"/>
      <w:marBottom w:val="0"/>
      <w:divBdr>
        <w:top w:val="none" w:sz="0" w:space="0" w:color="auto"/>
        <w:left w:val="none" w:sz="0" w:space="0" w:color="auto"/>
        <w:bottom w:val="none" w:sz="0" w:space="0" w:color="auto"/>
        <w:right w:val="none" w:sz="0" w:space="0" w:color="auto"/>
      </w:divBdr>
    </w:div>
    <w:div w:id="1603681970">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43847851">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image" Target="media/image76.png"/><Relationship Id="rId89" Type="http://schemas.openxmlformats.org/officeDocument/2006/relationships/image" Target="media/image81.emf"/><Relationship Id="rId112" Type="http://schemas.openxmlformats.org/officeDocument/2006/relationships/image" Target="media/image98.png"/><Relationship Id="rId16" Type="http://schemas.openxmlformats.org/officeDocument/2006/relationships/image" Target="media/image8.emf"/><Relationship Id="rId107" Type="http://schemas.openxmlformats.org/officeDocument/2006/relationships/image" Target="media/image93.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www.pref.osaka.lg.jp/kenkozukuri/kenkatsu10/index.html"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72.png"/><Relationship Id="rId85" Type="http://schemas.openxmlformats.org/officeDocument/2006/relationships/image" Target="media/image77.emf"/><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emf"/><Relationship Id="rId103" Type="http://schemas.openxmlformats.org/officeDocument/2006/relationships/hyperlink" Target="https://kenkatsu10.jp/" TargetMode="External"/><Relationship Id="rId108" Type="http://schemas.openxmlformats.org/officeDocument/2006/relationships/image" Target="media/image94.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95.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emf"/><Relationship Id="rId97" Type="http://schemas.openxmlformats.org/officeDocument/2006/relationships/hyperlink" Target="http://4.bp.blogspot.com/-bIOp2eO9k18/UvTeA1XXwfI/AAAAAAAAdiI/gBEXNZEQ1TQ/s800/man_xray_rentogen.png" TargetMode="External"/><Relationship Id="rId104" Type="http://schemas.openxmlformats.org/officeDocument/2006/relationships/hyperlink" Target="https://www.pref.osaka.lg.jp/kenkozukuri/kenkatsu10/index.html" TargetMode="External"/><Relationship Id="rId120"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emf"/><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hyperlink" Target="https://kenkatsu10.jp/"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8.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emf"/><Relationship Id="rId111" Type="http://schemas.openxmlformats.org/officeDocument/2006/relationships/image" Target="media/image9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2.jpe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89.png"/><Relationship Id="rId101" Type="http://schemas.openxmlformats.org/officeDocument/2006/relationships/image" Target="media/image91.tmp"/><Relationship Id="rId1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7D65-A956-4994-9C50-60E362AA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8519</Words>
  <Characters>48564</Characters>
  <Application>Microsoft Office Word</Application>
  <DocSecurity>0</DocSecurity>
  <Lines>404</Lines>
  <Paragraphs>113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2023-10-18T05:39:00Z</dcterms:created>
  <dcterms:modified xsi:type="dcterms:W3CDTF">2023-12-21T04:08:00Z</dcterms:modified>
</cp:coreProperties>
</file>