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38B43" w14:textId="63799C32" w:rsidR="00B85075" w:rsidRDefault="00B85075" w:rsidP="00972370">
      <w:pPr>
        <w:spacing w:line="340" w:lineRule="exact"/>
        <w:rPr>
          <w:rFonts w:ascii="Meiryo UI" w:eastAsia="Meiryo UI" w:hAnsi="Meiryo UI" w:hint="eastAsia"/>
          <w:b/>
          <w:sz w:val="24"/>
        </w:rPr>
      </w:pPr>
      <w:r>
        <w:rPr>
          <w:rFonts w:ascii="Meiryo UI" w:eastAsia="Meiryo UI" w:hAnsi="Meiryo UI" w:hint="eastAsia"/>
          <w:b/>
          <w:noProof/>
          <w:sz w:val="24"/>
        </w:rPr>
        <mc:AlternateContent>
          <mc:Choice Requires="wps">
            <w:drawing>
              <wp:anchor distT="0" distB="0" distL="114300" distR="114300" simplePos="0" relativeHeight="251659264" behindDoc="0" locked="0" layoutInCell="1" allowOverlap="1" wp14:anchorId="433CC593" wp14:editId="246CF7CC">
                <wp:simplePos x="0" y="0"/>
                <wp:positionH relativeFrom="page">
                  <wp:posOffset>4762500</wp:posOffset>
                </wp:positionH>
                <wp:positionV relativeFrom="paragraph">
                  <wp:posOffset>-624840</wp:posOffset>
                </wp:positionV>
                <wp:extent cx="2647950" cy="800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647950" cy="800100"/>
                        </a:xfrm>
                        <a:prstGeom prst="rect">
                          <a:avLst/>
                        </a:prstGeom>
                        <a:solidFill>
                          <a:schemeClr val="lt1"/>
                        </a:solidFill>
                        <a:ln w="6350">
                          <a:noFill/>
                        </a:ln>
                      </wps:spPr>
                      <wps:txbx>
                        <w:txbxContent>
                          <w:tbl>
                            <w:tblPr>
                              <w:tblW w:w="3686" w:type="dxa"/>
                              <w:tblInd w:w="132" w:type="dxa"/>
                              <w:tblCellMar>
                                <w:left w:w="0" w:type="dxa"/>
                                <w:right w:w="0" w:type="dxa"/>
                              </w:tblCellMar>
                              <w:tblLook w:val="0420" w:firstRow="1" w:lastRow="0" w:firstColumn="0" w:lastColumn="0" w:noHBand="0" w:noVBand="1"/>
                            </w:tblPr>
                            <w:tblGrid>
                              <w:gridCol w:w="1134"/>
                              <w:gridCol w:w="2552"/>
                            </w:tblGrid>
                            <w:tr w:rsidR="00B85075" w:rsidRPr="00B85075" w14:paraId="1B0932B5" w14:textId="77777777" w:rsidTr="00E70EB5">
                              <w:trPr>
                                <w:trHeight w:val="2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6AC4CEF" w14:textId="25AA5484" w:rsidR="00B85075" w:rsidRPr="00B85075" w:rsidRDefault="00070667" w:rsidP="00B85075">
                                  <w:pPr>
                                    <w:spacing w:line="240" w:lineRule="exact"/>
                                    <w:rPr>
                                      <w:rFonts w:ascii="BIZ UDPゴシック" w:eastAsia="BIZ UDPゴシック" w:hAnsi="BIZ UDPゴシック"/>
                                      <w:sz w:val="16"/>
                                    </w:rPr>
                                  </w:pPr>
                                  <w:r>
                                    <w:rPr>
                                      <w:rFonts w:ascii="BIZ UDPゴシック" w:eastAsia="BIZ UDPゴシック" w:hAnsi="BIZ UDPゴシック" w:hint="eastAsia"/>
                                      <w:sz w:val="16"/>
                                    </w:rPr>
                                    <w:t>参考</w:t>
                                  </w:r>
                                  <w:r w:rsidR="00B85075" w:rsidRPr="00B85075">
                                    <w:rPr>
                                      <w:rFonts w:ascii="BIZ UDPゴシック" w:eastAsia="BIZ UDPゴシック" w:hAnsi="BIZ UDPゴシック" w:hint="eastAsia"/>
                                      <w:sz w:val="16"/>
                                    </w:rPr>
                                    <w:t>資料４</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B104A8F" w14:textId="77777777" w:rsidR="00B85075" w:rsidRPr="00B85075" w:rsidRDefault="00B85075" w:rsidP="00B85075">
                                  <w:pPr>
                                    <w:spacing w:line="240" w:lineRule="exact"/>
                                    <w:rPr>
                                      <w:rFonts w:ascii="BIZ UDPゴシック" w:eastAsia="BIZ UDPゴシック" w:hAnsi="BIZ UDPゴシック"/>
                                      <w:sz w:val="16"/>
                                    </w:rPr>
                                  </w:pPr>
                                  <w:r w:rsidRPr="00B85075">
                                    <w:rPr>
                                      <w:rFonts w:ascii="BIZ UDPゴシック" w:eastAsia="BIZ UDPゴシック" w:hAnsi="BIZ UDPゴシック" w:hint="eastAsia"/>
                                      <w:sz w:val="16"/>
                                    </w:rPr>
                                    <w:t>令和５年３月22日</w:t>
                                  </w:r>
                                </w:p>
                              </w:tc>
                            </w:tr>
                            <w:tr w:rsidR="00B85075" w:rsidRPr="00B85075" w14:paraId="77F824AC" w14:textId="77777777" w:rsidTr="00E70EB5">
                              <w:trPr>
                                <w:trHeight w:val="145"/>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4AEB0CAA" w14:textId="77777777" w:rsidR="00B85075" w:rsidRPr="00B85075" w:rsidRDefault="00B85075" w:rsidP="00B85075">
                                  <w:pPr>
                                    <w:spacing w:line="240" w:lineRule="exact"/>
                                    <w:rPr>
                                      <w:rFonts w:ascii="BIZ UDPゴシック" w:eastAsia="BIZ UDPゴシック" w:hAnsi="BIZ UDPゴシック"/>
                                      <w:sz w:val="16"/>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4431B0E" w14:textId="77777777" w:rsidR="00E70EB5" w:rsidRDefault="00E70EB5" w:rsidP="00E70EB5">
                                  <w:pPr>
                                    <w:spacing w:line="240" w:lineRule="exact"/>
                                    <w:rPr>
                                      <w:rFonts w:ascii="BIZ UDPゴシック" w:eastAsia="BIZ UDPゴシック" w:hAnsi="BIZ UDPゴシック"/>
                                      <w:sz w:val="16"/>
                                    </w:rPr>
                                  </w:pPr>
                                  <w:r>
                                    <w:rPr>
                                      <w:rFonts w:ascii="BIZ UDPゴシック" w:eastAsia="BIZ UDPゴシック" w:hAnsi="BIZ UDPゴシック" w:hint="eastAsia"/>
                                      <w:sz w:val="16"/>
                                    </w:rPr>
                                    <w:t>令和4年度</w:t>
                                  </w:r>
                                  <w:r w:rsidR="00B85075" w:rsidRPr="00B85075">
                                    <w:rPr>
                                      <w:rFonts w:ascii="BIZ UDPゴシック" w:eastAsia="BIZ UDPゴシック" w:hAnsi="BIZ UDPゴシック" w:hint="eastAsia"/>
                                      <w:sz w:val="16"/>
                                    </w:rPr>
                                    <w:t>第１回</w:t>
                                  </w:r>
                                </w:p>
                                <w:p w14:paraId="3651B777" w14:textId="18684C48" w:rsidR="00B85075" w:rsidRPr="00B85075" w:rsidRDefault="00B85075" w:rsidP="00E70EB5">
                                  <w:pPr>
                                    <w:spacing w:line="240" w:lineRule="exact"/>
                                    <w:rPr>
                                      <w:rFonts w:ascii="BIZ UDPゴシック" w:eastAsia="BIZ UDPゴシック" w:hAnsi="BIZ UDPゴシック"/>
                                      <w:sz w:val="16"/>
                                    </w:rPr>
                                  </w:pPr>
                                  <w:r w:rsidRPr="00B85075">
                                    <w:rPr>
                                      <w:rFonts w:ascii="BIZ UDPゴシック" w:eastAsia="BIZ UDPゴシック" w:hAnsi="BIZ UDPゴシック" w:hint="eastAsia"/>
                                      <w:sz w:val="16"/>
                                    </w:rPr>
                                    <w:t>大阪府地域職域連携推進協議会</w:t>
                                  </w:r>
                                </w:p>
                              </w:tc>
                            </w:tr>
                          </w:tbl>
                          <w:p w14:paraId="449DD02D" w14:textId="77777777" w:rsidR="00B85075" w:rsidRPr="00B85075" w:rsidRDefault="00B850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CC593" id="_x0000_t202" coordsize="21600,21600" o:spt="202" path="m,l,21600r21600,l21600,xe">
                <v:stroke joinstyle="miter"/>
                <v:path gradientshapeok="t" o:connecttype="rect"/>
              </v:shapetype>
              <v:shape id="テキスト ボックス 1" o:spid="_x0000_s1026" type="#_x0000_t202" style="position:absolute;left:0;text-align:left;margin-left:375pt;margin-top:-49.2pt;width:208.5pt;height: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" fillcolor="white [3201]" stroked="f" strokeweight=".5pt">
                <v:textbox>
                  <w:txbxContent>
                    <w:tbl>
                      <w:tblPr>
                        <w:tblW w:w="3686" w:type="dxa"/>
                        <w:tblInd w:w="132" w:type="dxa"/>
                        <w:tblCellMar>
                          <w:left w:w="0" w:type="dxa"/>
                          <w:right w:w="0" w:type="dxa"/>
                        </w:tblCellMar>
                        <w:tblLook w:val="0420" w:firstRow="1" w:lastRow="0" w:firstColumn="0" w:lastColumn="0" w:noHBand="0" w:noVBand="1"/>
                      </w:tblPr>
                      <w:tblGrid>
                        <w:gridCol w:w="1134"/>
                        <w:gridCol w:w="2552"/>
                      </w:tblGrid>
                      <w:tr w:rsidR="00B85075" w:rsidRPr="00B85075" w14:paraId="1B0932B5" w14:textId="77777777" w:rsidTr="00E70EB5">
                        <w:trPr>
                          <w:trHeight w:val="2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6AC4CEF" w14:textId="25AA5484" w:rsidR="00B85075" w:rsidRPr="00B85075" w:rsidRDefault="00070667" w:rsidP="00B85075">
                            <w:pPr>
                              <w:spacing w:line="240" w:lineRule="exact"/>
                              <w:rPr>
                                <w:rFonts w:ascii="BIZ UDPゴシック" w:eastAsia="BIZ UDPゴシック" w:hAnsi="BIZ UDPゴシック"/>
                                <w:sz w:val="16"/>
                              </w:rPr>
                            </w:pPr>
                            <w:r>
                              <w:rPr>
                                <w:rFonts w:ascii="BIZ UDPゴシック" w:eastAsia="BIZ UDPゴシック" w:hAnsi="BIZ UDPゴシック" w:hint="eastAsia"/>
                                <w:sz w:val="16"/>
                              </w:rPr>
                              <w:t>参考</w:t>
                            </w:r>
                            <w:r w:rsidR="00B85075" w:rsidRPr="00B85075">
                              <w:rPr>
                                <w:rFonts w:ascii="BIZ UDPゴシック" w:eastAsia="BIZ UDPゴシック" w:hAnsi="BIZ UDPゴシック" w:hint="eastAsia"/>
                                <w:sz w:val="16"/>
                              </w:rPr>
                              <w:t>資料４</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B104A8F" w14:textId="77777777" w:rsidR="00B85075" w:rsidRPr="00B85075" w:rsidRDefault="00B85075" w:rsidP="00B85075">
                            <w:pPr>
                              <w:spacing w:line="240" w:lineRule="exact"/>
                              <w:rPr>
                                <w:rFonts w:ascii="BIZ UDPゴシック" w:eastAsia="BIZ UDPゴシック" w:hAnsi="BIZ UDPゴシック"/>
                                <w:sz w:val="16"/>
                              </w:rPr>
                            </w:pPr>
                            <w:r w:rsidRPr="00B85075">
                              <w:rPr>
                                <w:rFonts w:ascii="BIZ UDPゴシック" w:eastAsia="BIZ UDPゴシック" w:hAnsi="BIZ UDPゴシック" w:hint="eastAsia"/>
                                <w:sz w:val="16"/>
                              </w:rPr>
                              <w:t>令和５年３月22日</w:t>
                            </w:r>
                          </w:p>
                        </w:tc>
                      </w:tr>
                      <w:tr w:rsidR="00B85075" w:rsidRPr="00B85075" w14:paraId="77F824AC" w14:textId="77777777" w:rsidTr="00E70EB5">
                        <w:trPr>
                          <w:trHeight w:val="145"/>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4AEB0CAA" w14:textId="77777777" w:rsidR="00B85075" w:rsidRPr="00B85075" w:rsidRDefault="00B85075" w:rsidP="00B85075">
                            <w:pPr>
                              <w:spacing w:line="240" w:lineRule="exact"/>
                              <w:rPr>
                                <w:rFonts w:ascii="BIZ UDPゴシック" w:eastAsia="BIZ UDPゴシック" w:hAnsi="BIZ UDPゴシック"/>
                                <w:sz w:val="16"/>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4431B0E" w14:textId="77777777" w:rsidR="00E70EB5" w:rsidRDefault="00E70EB5" w:rsidP="00E70EB5">
                            <w:pPr>
                              <w:spacing w:line="240" w:lineRule="exact"/>
                              <w:rPr>
                                <w:rFonts w:ascii="BIZ UDPゴシック" w:eastAsia="BIZ UDPゴシック" w:hAnsi="BIZ UDPゴシック"/>
                                <w:sz w:val="16"/>
                              </w:rPr>
                            </w:pPr>
                            <w:r>
                              <w:rPr>
                                <w:rFonts w:ascii="BIZ UDPゴシック" w:eastAsia="BIZ UDPゴシック" w:hAnsi="BIZ UDPゴシック" w:hint="eastAsia"/>
                                <w:sz w:val="16"/>
                              </w:rPr>
                              <w:t>令和4年度</w:t>
                            </w:r>
                            <w:r w:rsidR="00B85075" w:rsidRPr="00B85075">
                              <w:rPr>
                                <w:rFonts w:ascii="BIZ UDPゴシック" w:eastAsia="BIZ UDPゴシック" w:hAnsi="BIZ UDPゴシック" w:hint="eastAsia"/>
                                <w:sz w:val="16"/>
                              </w:rPr>
                              <w:t>第１回</w:t>
                            </w:r>
                          </w:p>
                          <w:p w14:paraId="3651B777" w14:textId="18684C48" w:rsidR="00B85075" w:rsidRPr="00B85075" w:rsidRDefault="00B85075" w:rsidP="00E70EB5">
                            <w:pPr>
                              <w:spacing w:line="240" w:lineRule="exact"/>
                              <w:rPr>
                                <w:rFonts w:ascii="BIZ UDPゴシック" w:eastAsia="BIZ UDPゴシック" w:hAnsi="BIZ UDPゴシック"/>
                                <w:sz w:val="16"/>
                              </w:rPr>
                            </w:pPr>
                            <w:r w:rsidRPr="00B85075">
                              <w:rPr>
                                <w:rFonts w:ascii="BIZ UDPゴシック" w:eastAsia="BIZ UDPゴシック" w:hAnsi="BIZ UDPゴシック" w:hint="eastAsia"/>
                                <w:sz w:val="16"/>
                              </w:rPr>
                              <w:t>大阪府地域職域連携推進協議会</w:t>
                            </w:r>
                          </w:p>
                        </w:tc>
                      </w:tr>
                    </w:tbl>
                    <w:p w14:paraId="449DD02D" w14:textId="77777777" w:rsidR="00B85075" w:rsidRPr="00B85075" w:rsidRDefault="00B85075"/>
                  </w:txbxContent>
                </v:textbox>
                <w10:wrap anchorx="page"/>
              </v:shape>
            </w:pict>
          </mc:Fallback>
        </mc:AlternateContent>
      </w:r>
    </w:p>
    <w:p w14:paraId="66759140" w14:textId="7B00A9A8" w:rsidR="00D8360C" w:rsidRDefault="00FE011D" w:rsidP="00281D63">
      <w:pPr>
        <w:spacing w:line="340" w:lineRule="exact"/>
        <w:jc w:val="center"/>
        <w:rPr>
          <w:rFonts w:ascii="Meiryo UI" w:eastAsia="Meiryo UI" w:hAnsi="Meiryo UI"/>
          <w:b/>
          <w:sz w:val="24"/>
        </w:rPr>
      </w:pPr>
      <w:r>
        <w:rPr>
          <w:rFonts w:ascii="Meiryo UI" w:eastAsia="Meiryo UI" w:hAnsi="Meiryo UI" w:hint="eastAsia"/>
          <w:b/>
          <w:sz w:val="24"/>
        </w:rPr>
        <w:t>令和</w:t>
      </w:r>
      <w:r w:rsidR="007E3BD4">
        <w:rPr>
          <w:rFonts w:ascii="Meiryo UI" w:eastAsia="Meiryo UI" w:hAnsi="Meiryo UI" w:hint="eastAsia"/>
          <w:b/>
          <w:sz w:val="24"/>
        </w:rPr>
        <w:t>４</w:t>
      </w:r>
      <w:r w:rsidR="00E21045" w:rsidRPr="000A60A5">
        <w:rPr>
          <w:rFonts w:ascii="Meiryo UI" w:eastAsia="Meiryo UI" w:hAnsi="Meiryo UI" w:hint="eastAsia"/>
          <w:b/>
          <w:sz w:val="24"/>
        </w:rPr>
        <w:t xml:space="preserve">年度　</w:t>
      </w:r>
      <w:r w:rsidR="002402C7" w:rsidRPr="000A60A5">
        <w:rPr>
          <w:rFonts w:ascii="Meiryo UI" w:eastAsia="Meiryo UI" w:hAnsi="Meiryo UI" w:hint="eastAsia"/>
          <w:b/>
          <w:sz w:val="24"/>
        </w:rPr>
        <w:t>大阪府保健所</w:t>
      </w:r>
      <w:r w:rsidR="00242A2D">
        <w:rPr>
          <w:rFonts w:ascii="Meiryo UI" w:eastAsia="Meiryo UI" w:hAnsi="Meiryo UI" w:hint="eastAsia"/>
          <w:b/>
          <w:sz w:val="24"/>
        </w:rPr>
        <w:t>圏域における</w:t>
      </w:r>
      <w:r w:rsidR="00E21045" w:rsidRPr="000A60A5">
        <w:rPr>
          <w:rFonts w:ascii="Meiryo UI" w:eastAsia="Meiryo UI" w:hAnsi="Meiryo UI" w:hint="eastAsia"/>
          <w:b/>
          <w:sz w:val="24"/>
        </w:rPr>
        <w:t>健康づくりに関する主な</w:t>
      </w:r>
      <w:r w:rsidR="002402C7" w:rsidRPr="000A60A5">
        <w:rPr>
          <w:rFonts w:ascii="Meiryo UI" w:eastAsia="Meiryo UI" w:hAnsi="Meiryo UI" w:hint="eastAsia"/>
          <w:b/>
          <w:sz w:val="24"/>
        </w:rPr>
        <w:t>取組</w:t>
      </w:r>
      <w:r w:rsidR="00281D63">
        <w:rPr>
          <w:rFonts w:ascii="Meiryo UI" w:eastAsia="Meiryo UI" w:hAnsi="Meiryo UI" w:hint="eastAsia"/>
          <w:b/>
          <w:sz w:val="24"/>
        </w:rPr>
        <w:t>み</w:t>
      </w:r>
    </w:p>
    <w:p w14:paraId="3BE9A6BC" w14:textId="3EA06AFC" w:rsidR="00CE170D" w:rsidRDefault="00EB70CA" w:rsidP="00F87499">
      <w:pPr>
        <w:spacing w:line="0" w:lineRule="atLeast"/>
        <w:ind w:leftChars="-2" w:left="-4" w:firstLineChars="100" w:firstLine="220"/>
        <w:rPr>
          <w:rFonts w:ascii="Meiryo UI" w:eastAsia="Meiryo UI" w:hAnsi="Meiryo UI"/>
          <w:sz w:val="22"/>
        </w:rPr>
      </w:pPr>
      <w:r w:rsidRPr="00651330">
        <w:rPr>
          <w:rFonts w:ascii="Meiryo UI" w:eastAsia="Meiryo UI" w:hAnsi="Meiryo UI" w:hint="eastAsia"/>
          <w:sz w:val="22"/>
        </w:rPr>
        <w:t>大阪府保健所</w:t>
      </w:r>
      <w:r w:rsidR="00FE14DF">
        <w:rPr>
          <w:rFonts w:ascii="Meiryo UI" w:eastAsia="Meiryo UI" w:hAnsi="Meiryo UI" w:hint="eastAsia"/>
          <w:sz w:val="22"/>
        </w:rPr>
        <w:t>で</w:t>
      </w:r>
      <w:r w:rsidRPr="00651330">
        <w:rPr>
          <w:rFonts w:ascii="Meiryo UI" w:eastAsia="Meiryo UI" w:hAnsi="Meiryo UI" w:hint="eastAsia"/>
          <w:sz w:val="22"/>
        </w:rPr>
        <w:t>は、「大阪府健康増進計画」の目標達成に向けて、市町村や職域保健の関係</w:t>
      </w:r>
      <w:r w:rsidR="002870C8">
        <w:rPr>
          <w:rFonts w:ascii="Meiryo UI" w:eastAsia="Meiryo UI" w:hAnsi="Meiryo UI" w:hint="eastAsia"/>
          <w:sz w:val="22"/>
        </w:rPr>
        <w:t>機関</w:t>
      </w:r>
      <w:r w:rsidRPr="00651330">
        <w:rPr>
          <w:rFonts w:ascii="Meiryo UI" w:eastAsia="Meiryo UI" w:hAnsi="Meiryo UI" w:hint="eastAsia"/>
          <w:sz w:val="22"/>
        </w:rPr>
        <w:t>と連携し、府民の健康づくりに取り組ん</w:t>
      </w:r>
      <w:r w:rsidR="00FE14DF">
        <w:rPr>
          <w:rFonts w:ascii="Meiryo UI" w:eastAsia="Meiryo UI" w:hAnsi="Meiryo UI" w:hint="eastAsia"/>
          <w:sz w:val="22"/>
        </w:rPr>
        <w:t>だ</w:t>
      </w:r>
      <w:r w:rsidRPr="00651330">
        <w:rPr>
          <w:rFonts w:ascii="Meiryo UI" w:eastAsia="Meiryo UI" w:hAnsi="Meiryo UI" w:hint="eastAsia"/>
          <w:sz w:val="22"/>
        </w:rPr>
        <w:t>。</w:t>
      </w:r>
      <w:r w:rsidR="00411EF6">
        <w:rPr>
          <w:rFonts w:ascii="Meiryo UI" w:eastAsia="Meiryo UI" w:hAnsi="Meiryo UI" w:hint="eastAsia"/>
          <w:sz w:val="22"/>
        </w:rPr>
        <w:t>昨年度同様に新型コロナウイルス感染症拡大防止の観点からイベントなどの開催は見送られた。</w:t>
      </w:r>
    </w:p>
    <w:p w14:paraId="2B3517AB" w14:textId="5DA0EBA6" w:rsidR="00B85075" w:rsidRDefault="00B85075" w:rsidP="00B85075">
      <w:pPr>
        <w:spacing w:line="0" w:lineRule="atLeast"/>
        <w:rPr>
          <w:rFonts w:ascii="Meiryo UI" w:eastAsia="Meiryo UI" w:hAnsi="Meiryo UI"/>
          <w:sz w:val="22"/>
        </w:rPr>
      </w:pPr>
      <w:r>
        <w:rPr>
          <w:rFonts w:ascii="Meiryo UI" w:eastAsia="Meiryo UI" w:hAnsi="Meiryo UI" w:hint="eastAsia"/>
          <w:sz w:val="22"/>
        </w:rPr>
        <w:t>【具体的な取組み】</w:t>
      </w:r>
      <w:bookmarkStart w:id="0" w:name="_GoBack"/>
      <w:bookmarkEnd w:id="0"/>
    </w:p>
    <w:p w14:paraId="4297AD71" w14:textId="693F3175" w:rsidR="00B85075" w:rsidRPr="00972370" w:rsidRDefault="00972370" w:rsidP="00972370">
      <w:pPr>
        <w:wordWrap w:val="0"/>
        <w:spacing w:line="0" w:lineRule="atLeast"/>
        <w:jc w:val="right"/>
        <w:rPr>
          <w:rFonts w:ascii="Meiryo UI" w:eastAsia="Meiryo UI" w:hAnsi="Meiryo UI"/>
          <w:sz w:val="18"/>
        </w:rPr>
      </w:pPr>
      <w:r w:rsidRPr="00972370">
        <w:rPr>
          <w:rFonts w:ascii="Meiryo UI" w:eastAsia="Meiryo UI" w:hAnsi="Meiryo UI" w:hint="eastAsia"/>
          <w:sz w:val="18"/>
        </w:rPr>
        <w:t>※１</w:t>
      </w:r>
      <w:r>
        <w:rPr>
          <w:rFonts w:ascii="Meiryo UI" w:eastAsia="Meiryo UI" w:hAnsi="Meiryo UI" w:hint="eastAsia"/>
          <w:sz w:val="18"/>
        </w:rPr>
        <w:t xml:space="preserve">　協議会後修正　　</w:t>
      </w:r>
    </w:p>
    <w:tbl>
      <w:tblPr>
        <w:tblStyle w:val="a3"/>
        <w:tblpPr w:leftFromText="142" w:rightFromText="142" w:vertAnchor="page" w:horzAnchor="margin" w:tblpY="3376"/>
        <w:tblW w:w="9634" w:type="dxa"/>
        <w:tblLook w:val="04A0" w:firstRow="1" w:lastRow="0" w:firstColumn="1" w:lastColumn="0" w:noHBand="0" w:noVBand="1"/>
      </w:tblPr>
      <w:tblGrid>
        <w:gridCol w:w="582"/>
        <w:gridCol w:w="582"/>
        <w:gridCol w:w="2233"/>
        <w:gridCol w:w="6237"/>
      </w:tblGrid>
      <w:tr w:rsidR="00DF5DA4" w:rsidRPr="00E21045" w14:paraId="2098B1F2" w14:textId="77777777" w:rsidTr="00B85075">
        <w:trPr>
          <w:cantSplit/>
          <w:trHeight w:val="1158"/>
        </w:trPr>
        <w:tc>
          <w:tcPr>
            <w:tcW w:w="582" w:type="dxa"/>
            <w:vMerge w:val="restart"/>
            <w:shd w:val="clear" w:color="auto" w:fill="9CC2E5" w:themeFill="accent1" w:themeFillTint="99"/>
            <w:textDirection w:val="tbRlV"/>
          </w:tcPr>
          <w:p w14:paraId="0B9B44CC" w14:textId="77777777" w:rsidR="00DF5DA4" w:rsidRPr="00BB0D5E" w:rsidRDefault="00DF5DA4" w:rsidP="00B85075">
            <w:pPr>
              <w:ind w:left="113" w:right="113"/>
              <w:jc w:val="center"/>
              <w:rPr>
                <w:rFonts w:ascii="Meiryo UI" w:eastAsia="Meiryo UI" w:hAnsi="Meiryo UI"/>
              </w:rPr>
            </w:pPr>
            <w:r>
              <w:rPr>
                <w:rFonts w:ascii="Meiryo UI" w:eastAsia="Meiryo UI" w:hAnsi="Meiryo UI" w:hint="eastAsia"/>
              </w:rPr>
              <w:t>生活習慣病の予防、早期発見、重症化予防</w:t>
            </w:r>
          </w:p>
        </w:tc>
        <w:tc>
          <w:tcPr>
            <w:tcW w:w="582" w:type="dxa"/>
            <w:tcBorders>
              <w:bottom w:val="single" w:sz="4" w:space="0" w:color="auto"/>
            </w:tcBorders>
            <w:shd w:val="clear" w:color="auto" w:fill="9CC2E5" w:themeFill="accent1" w:themeFillTint="99"/>
            <w:textDirection w:val="tbRlV"/>
          </w:tcPr>
          <w:p w14:paraId="5EAAFA55" w14:textId="77777777" w:rsidR="00DF5DA4" w:rsidRPr="002C6A8D" w:rsidRDefault="00DF5DA4" w:rsidP="00B85075">
            <w:pPr>
              <w:ind w:left="113" w:right="113"/>
              <w:rPr>
                <w:rFonts w:ascii="Meiryo UI" w:eastAsia="Meiryo UI" w:hAnsi="Meiryo UI"/>
              </w:rPr>
            </w:pPr>
            <w:r w:rsidRPr="00204554">
              <w:rPr>
                <w:rFonts w:ascii="Meiryo UI" w:eastAsia="Meiryo UI" w:hAnsi="Meiryo UI" w:hint="eastAsia"/>
                <w:sz w:val="20"/>
              </w:rPr>
              <w:t>全世代</w:t>
            </w:r>
          </w:p>
        </w:tc>
        <w:tc>
          <w:tcPr>
            <w:tcW w:w="2233" w:type="dxa"/>
          </w:tcPr>
          <w:p w14:paraId="60527FDE" w14:textId="77777777" w:rsidR="00DF5DA4" w:rsidRPr="00FE011D" w:rsidRDefault="00DF5DA4" w:rsidP="00B85075">
            <w:pPr>
              <w:spacing w:line="240" w:lineRule="exact"/>
              <w:rPr>
                <w:rFonts w:ascii="Meiryo UI" w:eastAsia="Meiryo UI" w:hAnsi="Meiryo UI"/>
                <w:sz w:val="18"/>
              </w:rPr>
            </w:pPr>
            <w:r w:rsidRPr="00FE011D">
              <w:rPr>
                <w:rFonts w:ascii="Meiryo UI" w:eastAsia="Meiryo UI" w:hAnsi="Meiryo UI" w:hint="eastAsia"/>
                <w:sz w:val="18"/>
              </w:rPr>
              <w:t>府民の健康づくりの推進</w:t>
            </w:r>
          </w:p>
          <w:p w14:paraId="5800648E" w14:textId="77777777" w:rsidR="00DF5DA4" w:rsidRPr="004429C9" w:rsidRDefault="00DF5DA4" w:rsidP="00B85075">
            <w:pPr>
              <w:spacing w:line="240" w:lineRule="exact"/>
              <w:rPr>
                <w:rFonts w:ascii="Meiryo UI" w:eastAsia="Meiryo UI" w:hAnsi="Meiryo UI"/>
                <w:color w:val="FF0000"/>
              </w:rPr>
            </w:pPr>
            <w:r w:rsidRPr="00FE011D">
              <w:rPr>
                <w:rFonts w:ascii="Meiryo UI" w:eastAsia="Meiryo UI" w:hAnsi="Meiryo UI" w:hint="eastAsia"/>
                <w:sz w:val="18"/>
              </w:rPr>
              <w:t>（９保健所）</w:t>
            </w:r>
          </w:p>
        </w:tc>
        <w:tc>
          <w:tcPr>
            <w:tcW w:w="6237" w:type="dxa"/>
          </w:tcPr>
          <w:p w14:paraId="221E6D8F" w14:textId="77777777" w:rsidR="00DF5DA4" w:rsidRPr="00940649" w:rsidRDefault="00DF5DA4" w:rsidP="00B85075">
            <w:pPr>
              <w:spacing w:line="300" w:lineRule="exact"/>
              <w:rPr>
                <w:rFonts w:ascii="Meiryo UI" w:eastAsia="Meiryo UI" w:hAnsi="Meiryo UI"/>
                <w:sz w:val="18"/>
                <w:u w:val="single"/>
              </w:rPr>
            </w:pPr>
            <w:r w:rsidRPr="00940649">
              <w:rPr>
                <w:rFonts w:ascii="Meiryo UI" w:eastAsia="Meiryo UI" w:hAnsi="Meiryo UI" w:hint="eastAsia"/>
                <w:sz w:val="18"/>
              </w:rPr>
              <w:t>◎</w:t>
            </w:r>
            <w:r w:rsidRPr="00940649">
              <w:rPr>
                <w:rFonts w:ascii="Meiryo UI" w:eastAsia="Meiryo UI" w:hAnsi="Meiryo UI" w:hint="eastAsia"/>
                <w:sz w:val="18"/>
                <w:u w:val="single"/>
              </w:rPr>
              <w:t>各種媒体を用いた府民啓発</w:t>
            </w:r>
          </w:p>
          <w:p w14:paraId="045DD5DA" w14:textId="77777777" w:rsidR="00DF5DA4" w:rsidRDefault="00DF5DA4" w:rsidP="00B85075">
            <w:pPr>
              <w:spacing w:line="240" w:lineRule="exact"/>
              <w:ind w:firstLineChars="50" w:firstLine="90"/>
              <w:rPr>
                <w:rFonts w:ascii="Meiryo UI" w:eastAsia="Meiryo UI" w:hAnsi="Meiryo UI"/>
                <w:sz w:val="18"/>
              </w:rPr>
            </w:pPr>
            <w:r>
              <w:rPr>
                <w:rFonts w:ascii="Meiryo UI" w:eastAsia="Meiryo UI" w:hAnsi="Meiryo UI" w:hint="eastAsia"/>
                <w:sz w:val="18"/>
              </w:rPr>
              <w:t>・保健所でのロビー展示（９）</w:t>
            </w:r>
          </w:p>
          <w:p w14:paraId="1EE1C9F0" w14:textId="2C422947" w:rsidR="00DF5DA4" w:rsidRDefault="00DF5DA4" w:rsidP="00B85075">
            <w:pPr>
              <w:spacing w:line="240" w:lineRule="exact"/>
              <w:ind w:firstLineChars="50" w:firstLine="90"/>
              <w:rPr>
                <w:rFonts w:ascii="Meiryo UI" w:eastAsia="Meiryo UI" w:hAnsi="Meiryo UI"/>
                <w:sz w:val="18"/>
              </w:rPr>
            </w:pPr>
            <w:r>
              <w:rPr>
                <w:rFonts w:ascii="Meiryo UI" w:eastAsia="Meiryo UI" w:hAnsi="Meiryo UI" w:hint="eastAsia"/>
                <w:sz w:val="18"/>
              </w:rPr>
              <w:t>・Youtub</w:t>
            </w:r>
            <w:r>
              <w:rPr>
                <w:rFonts w:ascii="Meiryo UI" w:eastAsia="Meiryo UI" w:hAnsi="Meiryo UI"/>
                <w:sz w:val="18"/>
              </w:rPr>
              <w:t>e</w:t>
            </w:r>
            <w:r>
              <w:rPr>
                <w:rFonts w:ascii="Meiryo UI" w:eastAsia="Meiryo UI" w:hAnsi="Meiryo UI" w:hint="eastAsia"/>
                <w:sz w:val="18"/>
              </w:rPr>
              <w:t>、Facebook、Twitter、Instagram等を活用した啓発（４）</w:t>
            </w:r>
          </w:p>
          <w:p w14:paraId="0136523B" w14:textId="77777777" w:rsidR="00DF5DA4" w:rsidRDefault="00DF5DA4" w:rsidP="00B85075">
            <w:pPr>
              <w:spacing w:line="240" w:lineRule="exact"/>
              <w:ind w:firstLineChars="50" w:firstLine="90"/>
              <w:rPr>
                <w:rFonts w:ascii="Meiryo UI" w:eastAsia="Meiryo UI" w:hAnsi="Meiryo UI"/>
                <w:sz w:val="18"/>
              </w:rPr>
            </w:pPr>
          </w:p>
          <w:p w14:paraId="570CC970" w14:textId="77777777" w:rsidR="00DF5DA4" w:rsidRPr="00C458E8" w:rsidRDefault="00DF5DA4" w:rsidP="00B85075">
            <w:pPr>
              <w:spacing w:line="0" w:lineRule="atLeast"/>
              <w:rPr>
                <w:rFonts w:ascii="Meiryo UI" w:eastAsia="Meiryo UI" w:hAnsi="Meiryo UI"/>
                <w:sz w:val="18"/>
              </w:rPr>
            </w:pPr>
            <w:r w:rsidRPr="00940649">
              <w:rPr>
                <w:rFonts w:ascii="Meiryo UI" w:eastAsia="Meiryo UI" w:hAnsi="Meiryo UI" w:hint="eastAsia"/>
                <w:sz w:val="18"/>
              </w:rPr>
              <w:t>◎</w:t>
            </w:r>
            <w:r w:rsidRPr="00522FC1">
              <w:rPr>
                <w:rFonts w:ascii="Meiryo UI" w:eastAsia="Meiryo UI" w:hAnsi="Meiryo UI" w:hint="eastAsia"/>
                <w:sz w:val="18"/>
                <w:u w:val="single"/>
              </w:rPr>
              <w:t>スーパー・百貨店等と連携した啓発</w:t>
            </w:r>
            <w:r>
              <w:rPr>
                <w:rFonts w:ascii="Meiryo UI" w:eastAsia="Meiryo UI" w:hAnsi="Meiryo UI" w:hint="eastAsia"/>
                <w:sz w:val="18"/>
              </w:rPr>
              <w:t>（４）</w:t>
            </w:r>
          </w:p>
        </w:tc>
      </w:tr>
      <w:tr w:rsidR="00DF5DA4" w:rsidRPr="00E21045" w14:paraId="7CB22DB0" w14:textId="77777777" w:rsidTr="00B85075">
        <w:trPr>
          <w:cantSplit/>
          <w:trHeight w:val="2510"/>
        </w:trPr>
        <w:tc>
          <w:tcPr>
            <w:tcW w:w="582" w:type="dxa"/>
            <w:vMerge/>
            <w:shd w:val="clear" w:color="auto" w:fill="9CC2E5" w:themeFill="accent1" w:themeFillTint="99"/>
            <w:textDirection w:val="tbRlV"/>
          </w:tcPr>
          <w:p w14:paraId="1CEF45BE" w14:textId="77777777" w:rsidR="00DF5DA4" w:rsidRPr="00A87DA5" w:rsidRDefault="00DF5DA4" w:rsidP="00B85075">
            <w:pPr>
              <w:ind w:left="113" w:right="113"/>
              <w:rPr>
                <w:rFonts w:ascii="Meiryo UI" w:eastAsia="Meiryo UI" w:hAnsi="Meiryo UI"/>
                <w:color w:val="FFFFFF" w:themeColor="background1"/>
              </w:rPr>
            </w:pPr>
          </w:p>
        </w:tc>
        <w:tc>
          <w:tcPr>
            <w:tcW w:w="582" w:type="dxa"/>
            <w:tcBorders>
              <w:top w:val="single" w:sz="4" w:space="0" w:color="auto"/>
              <w:bottom w:val="single" w:sz="4" w:space="0" w:color="auto"/>
            </w:tcBorders>
            <w:shd w:val="clear" w:color="auto" w:fill="9CC2E5" w:themeFill="accent1" w:themeFillTint="99"/>
            <w:textDirection w:val="tbRlV"/>
          </w:tcPr>
          <w:p w14:paraId="22533FAD" w14:textId="77777777" w:rsidR="00DF5DA4" w:rsidRPr="002C6A8D" w:rsidRDefault="00DF5DA4" w:rsidP="00B85075">
            <w:pPr>
              <w:ind w:left="113" w:right="113"/>
              <w:jc w:val="center"/>
              <w:rPr>
                <w:rFonts w:ascii="Meiryo UI" w:eastAsia="Meiryo UI" w:hAnsi="Meiryo UI"/>
              </w:rPr>
            </w:pPr>
            <w:r w:rsidRPr="002C6A8D">
              <w:rPr>
                <w:rFonts w:ascii="Meiryo UI" w:eastAsia="Meiryo UI" w:hAnsi="Meiryo UI" w:hint="eastAsia"/>
              </w:rPr>
              <w:t>若い世代</w:t>
            </w:r>
          </w:p>
        </w:tc>
        <w:tc>
          <w:tcPr>
            <w:tcW w:w="2233" w:type="dxa"/>
          </w:tcPr>
          <w:p w14:paraId="6EBE856B" w14:textId="77777777" w:rsidR="00DF5DA4" w:rsidRDefault="00DF5DA4" w:rsidP="00B85075">
            <w:pPr>
              <w:spacing w:line="240" w:lineRule="exact"/>
              <w:rPr>
                <w:rFonts w:ascii="Meiryo UI" w:eastAsia="Meiryo UI" w:hAnsi="Meiryo UI"/>
                <w:sz w:val="18"/>
              </w:rPr>
            </w:pPr>
            <w:r w:rsidRPr="006A2E17">
              <w:rPr>
                <w:rFonts w:ascii="Meiryo UI" w:eastAsia="Meiryo UI" w:hAnsi="Meiryo UI" w:hint="eastAsia"/>
                <w:sz w:val="18"/>
              </w:rPr>
              <w:t>大学・高等学校等との連携</w:t>
            </w:r>
          </w:p>
          <w:p w14:paraId="1E115535" w14:textId="77777777" w:rsidR="00DF5DA4" w:rsidRPr="00E21045" w:rsidRDefault="00DF5DA4" w:rsidP="00B85075">
            <w:pPr>
              <w:spacing w:line="240" w:lineRule="exact"/>
              <w:rPr>
                <w:rFonts w:ascii="Meiryo UI" w:eastAsia="Meiryo UI" w:hAnsi="Meiryo UI"/>
              </w:rPr>
            </w:pPr>
            <w:r>
              <w:rPr>
                <w:rFonts w:ascii="Meiryo UI" w:eastAsia="Meiryo UI" w:hAnsi="Meiryo UI" w:hint="eastAsia"/>
                <w:sz w:val="18"/>
              </w:rPr>
              <w:t>（７保健所）</w:t>
            </w:r>
          </w:p>
        </w:tc>
        <w:tc>
          <w:tcPr>
            <w:tcW w:w="6237" w:type="dxa"/>
          </w:tcPr>
          <w:p w14:paraId="19FE8522" w14:textId="77777777" w:rsidR="00DF5DA4" w:rsidRDefault="00DF5DA4" w:rsidP="00B85075">
            <w:pPr>
              <w:spacing w:line="240" w:lineRule="exact"/>
              <w:rPr>
                <w:rFonts w:ascii="Meiryo UI" w:eastAsia="Meiryo UI" w:hAnsi="Meiryo UI"/>
                <w:sz w:val="18"/>
              </w:rPr>
            </w:pPr>
            <w:r w:rsidRPr="00723B43">
              <w:rPr>
                <w:rFonts w:ascii="Meiryo UI" w:eastAsia="Meiryo UI" w:hAnsi="Meiryo UI" w:hint="eastAsia"/>
                <w:sz w:val="18"/>
                <w:szCs w:val="18"/>
              </w:rPr>
              <w:t>◎</w:t>
            </w:r>
            <w:r w:rsidRPr="00723B43">
              <w:rPr>
                <w:rFonts w:ascii="Meiryo UI" w:eastAsia="Meiryo UI" w:hAnsi="Meiryo UI" w:hint="eastAsia"/>
                <w:sz w:val="18"/>
                <w:szCs w:val="18"/>
                <w:u w:val="single"/>
              </w:rPr>
              <w:t>高校・</w:t>
            </w:r>
            <w:r w:rsidRPr="00723B43">
              <w:rPr>
                <w:rFonts w:ascii="Meiryo UI" w:eastAsia="Meiryo UI" w:hAnsi="Meiryo UI" w:hint="eastAsia"/>
                <w:sz w:val="18"/>
                <w:u w:val="single"/>
              </w:rPr>
              <w:t>大学への実践支援等</w:t>
            </w:r>
          </w:p>
          <w:p w14:paraId="544629A4" w14:textId="77777777" w:rsidR="00DF5DA4" w:rsidRPr="00723B43" w:rsidRDefault="00DF5DA4" w:rsidP="00B85075">
            <w:pPr>
              <w:spacing w:line="240" w:lineRule="exact"/>
              <w:ind w:firstLineChars="50" w:firstLine="90"/>
              <w:rPr>
                <w:rFonts w:ascii="Meiryo UI" w:eastAsia="Meiryo UI" w:hAnsi="Meiryo UI"/>
                <w:sz w:val="18"/>
              </w:rPr>
            </w:pPr>
            <w:r w:rsidRPr="00723B43">
              <w:rPr>
                <w:rFonts w:ascii="Meiryo UI" w:eastAsia="Meiryo UI" w:hAnsi="Meiryo UI" w:hint="eastAsia"/>
                <w:sz w:val="18"/>
              </w:rPr>
              <w:t>・学生食堂</w:t>
            </w:r>
            <w:r>
              <w:rPr>
                <w:rFonts w:ascii="Meiryo UI" w:eastAsia="Meiryo UI" w:hAnsi="Meiryo UI" w:hint="eastAsia"/>
                <w:sz w:val="18"/>
              </w:rPr>
              <w:t>におけるV.O.Sメニューの啓発</w:t>
            </w:r>
          </w:p>
          <w:p w14:paraId="22B84C93" w14:textId="77777777" w:rsidR="00DF5DA4" w:rsidRPr="001E790D" w:rsidRDefault="00DF5DA4" w:rsidP="00B85075">
            <w:pPr>
              <w:spacing w:line="240" w:lineRule="exact"/>
              <w:ind w:firstLineChars="50" w:firstLine="90"/>
              <w:rPr>
                <w:rFonts w:ascii="Meiryo UI" w:eastAsia="Meiryo UI" w:hAnsi="Meiryo UI"/>
                <w:sz w:val="18"/>
              </w:rPr>
            </w:pPr>
            <w:r w:rsidRPr="001E790D">
              <w:rPr>
                <w:rFonts w:ascii="Meiryo UI" w:eastAsia="Meiryo UI" w:hAnsi="Meiryo UI" w:hint="eastAsia"/>
                <w:sz w:val="18"/>
              </w:rPr>
              <w:t>・高等学校が行う食育事業への支援</w:t>
            </w:r>
          </w:p>
          <w:p w14:paraId="135E6EA2" w14:textId="77777777" w:rsidR="00DF5DA4" w:rsidRDefault="00DF5DA4" w:rsidP="00B85075">
            <w:pPr>
              <w:spacing w:line="240" w:lineRule="exact"/>
              <w:ind w:firstLineChars="50" w:firstLine="90"/>
              <w:rPr>
                <w:rFonts w:ascii="Meiryo UI" w:eastAsia="Meiryo UI" w:hAnsi="Meiryo UI"/>
                <w:sz w:val="18"/>
                <w:highlight w:val="yellow"/>
              </w:rPr>
            </w:pPr>
            <w:r w:rsidRPr="001E790D">
              <w:rPr>
                <w:rFonts w:ascii="Meiryo UI" w:eastAsia="Meiryo UI" w:hAnsi="Meiryo UI" w:hint="eastAsia"/>
                <w:sz w:val="18"/>
              </w:rPr>
              <w:t>・大学が企画した</w:t>
            </w:r>
            <w:r>
              <w:rPr>
                <w:rFonts w:ascii="Meiryo UI" w:eastAsia="Meiryo UI" w:hAnsi="Meiryo UI" w:hint="eastAsia"/>
                <w:sz w:val="18"/>
              </w:rPr>
              <w:t>健康増進に関する</w:t>
            </w:r>
            <w:r w:rsidRPr="001E790D">
              <w:rPr>
                <w:rFonts w:ascii="Meiryo UI" w:eastAsia="Meiryo UI" w:hAnsi="Meiryo UI" w:hint="eastAsia"/>
                <w:sz w:val="18"/>
              </w:rPr>
              <w:t>啓発取組への支援</w:t>
            </w:r>
          </w:p>
          <w:p w14:paraId="28C6FE6A" w14:textId="460483A3" w:rsidR="00DF5DA4" w:rsidRDefault="00DF5DA4" w:rsidP="00B85075">
            <w:pPr>
              <w:spacing w:line="240" w:lineRule="exact"/>
              <w:ind w:firstLineChars="50" w:firstLine="90"/>
              <w:rPr>
                <w:rFonts w:ascii="Meiryo UI" w:eastAsia="Meiryo UI" w:hAnsi="Meiryo UI"/>
                <w:sz w:val="18"/>
              </w:rPr>
            </w:pPr>
            <w:r w:rsidRPr="001E790D">
              <w:rPr>
                <w:rFonts w:ascii="Meiryo UI" w:eastAsia="Meiryo UI" w:hAnsi="Meiryo UI" w:hint="eastAsia"/>
                <w:sz w:val="18"/>
              </w:rPr>
              <w:t>・大学</w:t>
            </w:r>
            <w:r w:rsidR="00972370">
              <w:rPr>
                <w:rFonts w:ascii="Meiryo UI" w:eastAsia="Meiryo UI" w:hAnsi="Meiryo UI" w:hint="eastAsia"/>
                <w:sz w:val="18"/>
              </w:rPr>
              <w:t>管理</w:t>
            </w:r>
            <w:r w:rsidRPr="001E790D">
              <w:rPr>
                <w:rFonts w:ascii="Meiryo UI" w:eastAsia="Meiryo UI" w:hAnsi="Meiryo UI" w:hint="eastAsia"/>
                <w:sz w:val="18"/>
              </w:rPr>
              <w:t>栄養士課程</w:t>
            </w:r>
            <w:r w:rsidR="00972370" w:rsidRPr="00972370">
              <w:rPr>
                <w:rFonts w:ascii="Meiryo UI" w:eastAsia="Meiryo UI" w:hAnsi="Meiryo UI" w:hint="eastAsia"/>
                <w:sz w:val="18"/>
                <w:vertAlign w:val="superscript"/>
              </w:rPr>
              <w:t>※1</w:t>
            </w:r>
            <w:r w:rsidRPr="001E790D">
              <w:rPr>
                <w:rFonts w:ascii="Meiryo UI" w:eastAsia="Meiryo UI" w:hAnsi="Meiryo UI" w:hint="eastAsia"/>
                <w:sz w:val="18"/>
              </w:rPr>
              <w:t>の学生が立案した事業の実践支援（</w:t>
            </w:r>
            <w:r>
              <w:rPr>
                <w:rFonts w:ascii="Meiryo UI" w:eastAsia="Meiryo UI" w:hAnsi="Meiryo UI" w:hint="eastAsia"/>
                <w:sz w:val="18"/>
              </w:rPr>
              <w:t>３</w:t>
            </w:r>
            <w:r w:rsidRPr="001E790D">
              <w:rPr>
                <w:rFonts w:ascii="Meiryo UI" w:eastAsia="Meiryo UI" w:hAnsi="Meiryo UI" w:hint="eastAsia"/>
                <w:sz w:val="18"/>
              </w:rPr>
              <w:t>）</w:t>
            </w:r>
          </w:p>
          <w:p w14:paraId="5E6D7A4F" w14:textId="77777777" w:rsidR="00DF5DA4" w:rsidRDefault="00DF5DA4" w:rsidP="00B85075">
            <w:pPr>
              <w:spacing w:line="240" w:lineRule="exact"/>
              <w:ind w:firstLineChars="50" w:firstLine="90"/>
              <w:rPr>
                <w:rFonts w:ascii="Meiryo UI" w:eastAsia="Meiryo UI" w:hAnsi="Meiryo UI"/>
                <w:sz w:val="18"/>
              </w:rPr>
            </w:pPr>
          </w:p>
          <w:p w14:paraId="751AFFDF" w14:textId="77777777" w:rsidR="00DF5DA4" w:rsidRPr="007E3BD4" w:rsidRDefault="00DF5DA4" w:rsidP="00B85075">
            <w:pPr>
              <w:spacing w:line="240" w:lineRule="exact"/>
              <w:rPr>
                <w:rFonts w:ascii="Meiryo UI" w:eastAsia="Meiryo UI" w:hAnsi="Meiryo UI"/>
                <w:sz w:val="18"/>
              </w:rPr>
            </w:pPr>
            <w:r w:rsidRPr="007E3BD4">
              <w:rPr>
                <w:rFonts w:ascii="Meiryo UI" w:eastAsia="Meiryo UI" w:hAnsi="Meiryo UI" w:hint="eastAsia"/>
                <w:sz w:val="18"/>
              </w:rPr>
              <w:t>◎</w:t>
            </w:r>
            <w:r w:rsidRPr="007E3BD4">
              <w:rPr>
                <w:rFonts w:ascii="Meiryo UI" w:eastAsia="Meiryo UI" w:hAnsi="Meiryo UI" w:hint="eastAsia"/>
                <w:sz w:val="18"/>
                <w:u w:val="single"/>
              </w:rPr>
              <w:t>大学生への情報発信等</w:t>
            </w:r>
          </w:p>
          <w:p w14:paraId="27D70646" w14:textId="77777777" w:rsidR="00DF5DA4" w:rsidRPr="007E3BD4" w:rsidRDefault="00DF5DA4" w:rsidP="00B85075">
            <w:pPr>
              <w:spacing w:line="240" w:lineRule="exact"/>
              <w:ind w:firstLineChars="100" w:firstLine="180"/>
              <w:rPr>
                <w:rFonts w:ascii="Meiryo UI" w:eastAsia="Meiryo UI" w:hAnsi="Meiryo UI"/>
                <w:sz w:val="18"/>
              </w:rPr>
            </w:pPr>
            <w:r w:rsidRPr="007E3BD4">
              <w:rPr>
                <w:rFonts w:ascii="Meiryo UI" w:eastAsia="Meiryo UI" w:hAnsi="Meiryo UI" w:hint="eastAsia"/>
                <w:sz w:val="18"/>
              </w:rPr>
              <w:t>・学内イントラネット等ICTを活用した健康情報の提供</w:t>
            </w:r>
          </w:p>
          <w:p w14:paraId="7F18736F" w14:textId="28FA244C" w:rsidR="00DF5DA4" w:rsidRDefault="00DF5DA4" w:rsidP="00B85075">
            <w:pPr>
              <w:spacing w:line="240" w:lineRule="exact"/>
              <w:ind w:firstLineChars="100" w:firstLine="180"/>
              <w:rPr>
                <w:rFonts w:ascii="Meiryo UI" w:eastAsia="Meiryo UI" w:hAnsi="Meiryo UI"/>
                <w:sz w:val="18"/>
              </w:rPr>
            </w:pPr>
            <w:r w:rsidRPr="007E3BD4">
              <w:rPr>
                <w:rFonts w:ascii="Meiryo UI" w:eastAsia="Meiryo UI" w:hAnsi="Meiryo UI" w:hint="eastAsia"/>
                <w:sz w:val="18"/>
              </w:rPr>
              <w:t>（たばこ対策、野菜啓発、感染症予防、薬物乱用防止等）</w:t>
            </w:r>
          </w:p>
          <w:p w14:paraId="1F4F2F82" w14:textId="77777777" w:rsidR="00DF5DA4" w:rsidRDefault="00DF5DA4" w:rsidP="00B85075">
            <w:pPr>
              <w:spacing w:line="240" w:lineRule="exact"/>
              <w:ind w:firstLineChars="100" w:firstLine="180"/>
              <w:rPr>
                <w:rFonts w:ascii="Meiryo UI" w:eastAsia="Meiryo UI" w:hAnsi="Meiryo UI"/>
                <w:sz w:val="18"/>
              </w:rPr>
            </w:pPr>
          </w:p>
          <w:p w14:paraId="68115884" w14:textId="77777777" w:rsidR="00DF5DA4" w:rsidRPr="00484E05" w:rsidRDefault="00DF5DA4" w:rsidP="00B85075">
            <w:pPr>
              <w:spacing w:line="240" w:lineRule="exact"/>
              <w:rPr>
                <w:rFonts w:ascii="Meiryo UI" w:eastAsia="Meiryo UI" w:hAnsi="Meiryo UI"/>
                <w:sz w:val="18"/>
                <w:u w:val="single"/>
              </w:rPr>
            </w:pPr>
            <w:r w:rsidRPr="00484E05">
              <w:rPr>
                <w:rFonts w:ascii="Meiryo UI" w:eastAsia="Meiryo UI" w:hAnsi="Meiryo UI" w:hint="eastAsia"/>
                <w:sz w:val="18"/>
              </w:rPr>
              <w:t>◎</w:t>
            </w:r>
            <w:r w:rsidRPr="00484E05">
              <w:rPr>
                <w:rFonts w:ascii="Meiryo UI" w:eastAsia="Meiryo UI" w:hAnsi="Meiryo UI" w:hint="eastAsia"/>
                <w:sz w:val="18"/>
                <w:u w:val="single"/>
              </w:rPr>
              <w:t>たばこ対策</w:t>
            </w:r>
          </w:p>
          <w:p w14:paraId="7C7DAF12" w14:textId="77777777" w:rsidR="00DF5DA4" w:rsidRPr="00723B43" w:rsidRDefault="00DF5DA4" w:rsidP="00B85075">
            <w:pPr>
              <w:spacing w:line="240" w:lineRule="exact"/>
              <w:rPr>
                <w:rFonts w:ascii="Meiryo UI" w:eastAsia="Meiryo UI" w:hAnsi="Meiryo UI"/>
                <w:sz w:val="18"/>
                <w:highlight w:val="yellow"/>
              </w:rPr>
            </w:pPr>
            <w:r w:rsidRPr="00484E05">
              <w:rPr>
                <w:rFonts w:ascii="Meiryo UI" w:eastAsia="Meiryo UI" w:hAnsi="Meiryo UI" w:hint="eastAsia"/>
                <w:sz w:val="18"/>
              </w:rPr>
              <w:t xml:space="preserve">　・未成年者の喫煙防止、受動喫煙防止の啓発（４）</w:t>
            </w:r>
          </w:p>
        </w:tc>
      </w:tr>
      <w:tr w:rsidR="00DF5DA4" w:rsidRPr="00E21045" w14:paraId="2D77238B" w14:textId="77777777" w:rsidTr="00B85075">
        <w:tblPrEx>
          <w:tblCellMar>
            <w:left w:w="99" w:type="dxa"/>
            <w:right w:w="99" w:type="dxa"/>
          </w:tblCellMar>
        </w:tblPrEx>
        <w:trPr>
          <w:cantSplit/>
          <w:trHeight w:val="1255"/>
        </w:trPr>
        <w:tc>
          <w:tcPr>
            <w:tcW w:w="582" w:type="dxa"/>
            <w:vMerge/>
            <w:shd w:val="clear" w:color="auto" w:fill="9CC2E5" w:themeFill="accent1" w:themeFillTint="99"/>
            <w:textDirection w:val="tbRlV"/>
          </w:tcPr>
          <w:p w14:paraId="5A8FA55C" w14:textId="77777777" w:rsidR="00DF5DA4" w:rsidRPr="00A87DA5" w:rsidRDefault="00DF5DA4" w:rsidP="00B85075">
            <w:pPr>
              <w:ind w:left="113" w:right="113"/>
              <w:rPr>
                <w:rFonts w:ascii="Meiryo UI" w:eastAsia="Meiryo UI" w:hAnsi="Meiryo UI"/>
                <w:color w:val="FFFFFF" w:themeColor="background1"/>
              </w:rPr>
            </w:pPr>
          </w:p>
        </w:tc>
        <w:tc>
          <w:tcPr>
            <w:tcW w:w="582" w:type="dxa"/>
            <w:tcBorders>
              <w:top w:val="single" w:sz="4" w:space="0" w:color="auto"/>
            </w:tcBorders>
            <w:shd w:val="clear" w:color="auto" w:fill="9CC2E5" w:themeFill="accent1" w:themeFillTint="99"/>
            <w:textDirection w:val="tbRlV"/>
          </w:tcPr>
          <w:p w14:paraId="53C78DF7" w14:textId="77777777" w:rsidR="00DF5DA4" w:rsidRPr="002C6A8D" w:rsidRDefault="00DF5DA4" w:rsidP="00B85075">
            <w:pPr>
              <w:ind w:left="113" w:right="113"/>
              <w:jc w:val="center"/>
              <w:rPr>
                <w:rFonts w:ascii="Meiryo UI" w:eastAsia="Meiryo UI" w:hAnsi="Meiryo UI"/>
              </w:rPr>
            </w:pPr>
            <w:r w:rsidRPr="002C6A8D">
              <w:rPr>
                <w:rFonts w:ascii="Meiryo UI" w:eastAsia="Meiryo UI" w:hAnsi="Meiryo UI" w:hint="eastAsia"/>
              </w:rPr>
              <w:t>働く世代</w:t>
            </w:r>
          </w:p>
        </w:tc>
        <w:tc>
          <w:tcPr>
            <w:tcW w:w="2233" w:type="dxa"/>
          </w:tcPr>
          <w:p w14:paraId="299E2AE0" w14:textId="77777777" w:rsidR="00DF5DA4" w:rsidRDefault="00DF5DA4" w:rsidP="00B85075">
            <w:pPr>
              <w:spacing w:line="240" w:lineRule="exact"/>
              <w:rPr>
                <w:rFonts w:ascii="Meiryo UI" w:eastAsia="Meiryo UI" w:hAnsi="Meiryo UI"/>
                <w:sz w:val="18"/>
              </w:rPr>
            </w:pPr>
            <w:r>
              <w:rPr>
                <w:rFonts w:ascii="Meiryo UI" w:eastAsia="Meiryo UI" w:hAnsi="Meiryo UI" w:hint="eastAsia"/>
                <w:sz w:val="18"/>
              </w:rPr>
              <w:t>企業・商工会等との連携</w:t>
            </w:r>
          </w:p>
          <w:p w14:paraId="33DFADAA" w14:textId="77777777" w:rsidR="00DF5DA4" w:rsidRPr="00D8360C" w:rsidRDefault="00DF5DA4" w:rsidP="00B85075">
            <w:pPr>
              <w:spacing w:line="240" w:lineRule="exact"/>
              <w:rPr>
                <w:rFonts w:ascii="Meiryo UI" w:eastAsia="Meiryo UI" w:hAnsi="Meiryo UI"/>
                <w:sz w:val="18"/>
              </w:rPr>
            </w:pPr>
            <w:r>
              <w:rPr>
                <w:rFonts w:ascii="Meiryo UI" w:eastAsia="Meiryo UI" w:hAnsi="Meiryo UI" w:hint="eastAsia"/>
                <w:sz w:val="18"/>
              </w:rPr>
              <w:t>（７保健所）</w:t>
            </w:r>
          </w:p>
        </w:tc>
        <w:tc>
          <w:tcPr>
            <w:tcW w:w="6237" w:type="dxa"/>
            <w:tcBorders>
              <w:bottom w:val="single" w:sz="4" w:space="0" w:color="auto"/>
            </w:tcBorders>
          </w:tcPr>
          <w:p w14:paraId="271627E1" w14:textId="77777777" w:rsidR="00DF5DA4" w:rsidRPr="007D181B" w:rsidRDefault="00DF5DA4" w:rsidP="00B85075">
            <w:pPr>
              <w:spacing w:line="240" w:lineRule="exact"/>
              <w:rPr>
                <w:rFonts w:ascii="Meiryo UI" w:eastAsia="Meiryo UI" w:hAnsi="Meiryo UI"/>
                <w:sz w:val="18"/>
                <w:szCs w:val="18"/>
              </w:rPr>
            </w:pPr>
            <w:r w:rsidRPr="007D181B">
              <w:rPr>
                <w:rFonts w:ascii="Meiryo UI" w:eastAsia="Meiryo UI" w:hAnsi="Meiryo UI" w:hint="eastAsia"/>
                <w:sz w:val="18"/>
                <w:szCs w:val="18"/>
              </w:rPr>
              <w:t>◎</w:t>
            </w:r>
            <w:r w:rsidRPr="007D181B">
              <w:rPr>
                <w:rFonts w:ascii="Meiryo UI" w:eastAsia="Meiryo UI" w:hAnsi="Meiryo UI" w:hint="eastAsia"/>
                <w:sz w:val="18"/>
                <w:szCs w:val="18"/>
                <w:u w:val="single"/>
              </w:rPr>
              <w:t>従業員等への情報発信等</w:t>
            </w:r>
          </w:p>
          <w:p w14:paraId="1804A367" w14:textId="77777777" w:rsidR="00DF5DA4" w:rsidRPr="007D181B" w:rsidRDefault="00DF5DA4" w:rsidP="00B85075">
            <w:pPr>
              <w:spacing w:line="240" w:lineRule="exact"/>
              <w:ind w:firstLineChars="100" w:firstLine="180"/>
              <w:rPr>
                <w:rFonts w:ascii="Meiryo UI" w:eastAsia="Meiryo UI" w:hAnsi="Meiryo UI"/>
                <w:sz w:val="18"/>
                <w:szCs w:val="18"/>
              </w:rPr>
            </w:pPr>
            <w:r w:rsidRPr="007D181B">
              <w:rPr>
                <w:rFonts w:ascii="Meiryo UI" w:eastAsia="Meiryo UI" w:hAnsi="Meiryo UI" w:hint="eastAsia"/>
                <w:sz w:val="18"/>
                <w:szCs w:val="18"/>
              </w:rPr>
              <w:t>・商工会会報誌への掲載記事の提供（４）</w:t>
            </w:r>
          </w:p>
          <w:p w14:paraId="04FD76E5" w14:textId="3BDE5509" w:rsidR="00DF5DA4" w:rsidRDefault="00DF5DA4" w:rsidP="00B85075">
            <w:pPr>
              <w:spacing w:line="240" w:lineRule="exact"/>
              <w:ind w:firstLineChars="100" w:firstLine="180"/>
              <w:rPr>
                <w:rFonts w:ascii="Meiryo UI" w:eastAsia="Meiryo UI" w:hAnsi="Meiryo UI"/>
                <w:sz w:val="18"/>
                <w:szCs w:val="18"/>
              </w:rPr>
            </w:pPr>
            <w:r w:rsidRPr="007D181B">
              <w:rPr>
                <w:rFonts w:ascii="Meiryo UI" w:eastAsia="Meiryo UI" w:hAnsi="Meiryo UI" w:hint="eastAsia"/>
                <w:sz w:val="18"/>
                <w:szCs w:val="18"/>
              </w:rPr>
              <w:t>・健診時にリーフレット等の配布（３）</w:t>
            </w:r>
          </w:p>
          <w:p w14:paraId="5B7106B2" w14:textId="77777777" w:rsidR="00DF5DA4" w:rsidRDefault="00DF5DA4" w:rsidP="00B85075">
            <w:pPr>
              <w:spacing w:line="240" w:lineRule="exact"/>
              <w:ind w:firstLineChars="100" w:firstLine="180"/>
              <w:rPr>
                <w:rFonts w:ascii="Meiryo UI" w:eastAsia="Meiryo UI" w:hAnsi="Meiryo UI"/>
                <w:sz w:val="18"/>
                <w:szCs w:val="18"/>
              </w:rPr>
            </w:pPr>
          </w:p>
          <w:p w14:paraId="0AC6E5D1" w14:textId="77777777" w:rsidR="00DF5DA4" w:rsidRPr="007D181B" w:rsidRDefault="00DF5DA4" w:rsidP="00B85075">
            <w:pPr>
              <w:spacing w:line="240" w:lineRule="exact"/>
              <w:rPr>
                <w:rFonts w:ascii="Meiryo UI" w:eastAsia="Meiryo UI" w:hAnsi="Meiryo UI"/>
                <w:sz w:val="18"/>
                <w:szCs w:val="18"/>
              </w:rPr>
            </w:pPr>
            <w:r w:rsidRPr="007D181B">
              <w:rPr>
                <w:rFonts w:ascii="Meiryo UI" w:eastAsia="Meiryo UI" w:hAnsi="Meiryo UI" w:hint="eastAsia"/>
                <w:sz w:val="18"/>
                <w:szCs w:val="18"/>
              </w:rPr>
              <w:t>◎</w:t>
            </w:r>
            <w:r w:rsidRPr="007D181B">
              <w:rPr>
                <w:rFonts w:ascii="Meiryo UI" w:eastAsia="Meiryo UI" w:hAnsi="Meiryo UI" w:hint="eastAsia"/>
                <w:sz w:val="18"/>
                <w:szCs w:val="18"/>
                <w:u w:val="single"/>
              </w:rPr>
              <w:t>従業員食堂を通じた健康的な食生活の推進</w:t>
            </w:r>
          </w:p>
          <w:p w14:paraId="0B6B465D" w14:textId="77777777" w:rsidR="00DF5DA4" w:rsidRPr="000077B7" w:rsidRDefault="00DF5DA4" w:rsidP="00B85075">
            <w:pPr>
              <w:spacing w:line="240" w:lineRule="exact"/>
              <w:ind w:firstLineChars="100" w:firstLine="180"/>
              <w:rPr>
                <w:rFonts w:ascii="Meiryo UI" w:eastAsia="Meiryo UI" w:hAnsi="Meiryo UI"/>
                <w:sz w:val="18"/>
                <w:szCs w:val="18"/>
              </w:rPr>
            </w:pPr>
            <w:r w:rsidRPr="007D181B">
              <w:rPr>
                <w:rFonts w:ascii="Meiryo UI" w:eastAsia="Meiryo UI" w:hAnsi="Meiryo UI" w:hint="eastAsia"/>
                <w:sz w:val="18"/>
                <w:szCs w:val="18"/>
              </w:rPr>
              <w:t>・V.O.S．</w:t>
            </w:r>
            <w:r w:rsidRPr="007D181B">
              <w:rPr>
                <w:rFonts w:ascii="Meiryo UI" w:eastAsia="Meiryo UI" w:hAnsi="Meiryo UI"/>
                <w:sz w:val="18"/>
                <w:szCs w:val="18"/>
              </w:rPr>
              <w:t>メニュ</w:t>
            </w:r>
            <w:r w:rsidRPr="007D181B">
              <w:rPr>
                <w:rFonts w:ascii="Meiryo UI" w:eastAsia="Meiryo UI" w:hAnsi="Meiryo UI" w:hint="eastAsia"/>
                <w:sz w:val="18"/>
                <w:szCs w:val="18"/>
              </w:rPr>
              <w:t>ーの</w:t>
            </w:r>
            <w:r w:rsidRPr="007D181B">
              <w:rPr>
                <w:rFonts w:ascii="Meiryo UI" w:eastAsia="Meiryo UI" w:hAnsi="Meiryo UI"/>
                <w:sz w:val="18"/>
                <w:szCs w:val="18"/>
              </w:rPr>
              <w:t>提供促進</w:t>
            </w:r>
            <w:r w:rsidRPr="007D181B">
              <w:rPr>
                <w:rFonts w:ascii="Meiryo UI" w:eastAsia="Meiryo UI" w:hAnsi="Meiryo UI" w:hint="eastAsia"/>
                <w:sz w:val="18"/>
                <w:szCs w:val="18"/>
              </w:rPr>
              <w:t>（</w:t>
            </w:r>
            <w:r>
              <w:rPr>
                <w:rFonts w:ascii="Meiryo UI" w:eastAsia="Meiryo UI" w:hAnsi="Meiryo UI" w:hint="eastAsia"/>
                <w:sz w:val="18"/>
                <w:szCs w:val="18"/>
              </w:rPr>
              <w:t>３</w:t>
            </w:r>
            <w:r w:rsidRPr="007D181B">
              <w:rPr>
                <w:rFonts w:ascii="Meiryo UI" w:eastAsia="Meiryo UI" w:hAnsi="Meiryo UI" w:hint="eastAsia"/>
                <w:sz w:val="18"/>
                <w:szCs w:val="18"/>
              </w:rPr>
              <w:t>）</w:t>
            </w:r>
          </w:p>
        </w:tc>
      </w:tr>
      <w:tr w:rsidR="00DF5DA4" w:rsidRPr="00E21045" w14:paraId="03032F81" w14:textId="77777777" w:rsidTr="00972370">
        <w:tblPrEx>
          <w:tblCellMar>
            <w:left w:w="99" w:type="dxa"/>
            <w:right w:w="99" w:type="dxa"/>
          </w:tblCellMar>
        </w:tblPrEx>
        <w:trPr>
          <w:cantSplit/>
          <w:trHeight w:val="6372"/>
        </w:trPr>
        <w:tc>
          <w:tcPr>
            <w:tcW w:w="1164" w:type="dxa"/>
            <w:gridSpan w:val="2"/>
            <w:tcBorders>
              <w:top w:val="nil"/>
              <w:bottom w:val="single" w:sz="4" w:space="0" w:color="auto"/>
            </w:tcBorders>
            <w:shd w:val="clear" w:color="auto" w:fill="9CC2E5" w:themeFill="accent1" w:themeFillTint="99"/>
            <w:textDirection w:val="tbRlV"/>
          </w:tcPr>
          <w:p w14:paraId="4E9B6975" w14:textId="77777777" w:rsidR="00DF5DA4" w:rsidRDefault="00DF5DA4" w:rsidP="00B85075">
            <w:pPr>
              <w:ind w:left="113" w:right="113"/>
              <w:jc w:val="center"/>
              <w:rPr>
                <w:rFonts w:ascii="Meiryo UI" w:eastAsia="Meiryo UI" w:hAnsi="Meiryo UI"/>
                <w:color w:val="FFFFFF" w:themeColor="background1"/>
              </w:rPr>
            </w:pPr>
          </w:p>
          <w:p w14:paraId="3B297ECD" w14:textId="77777777" w:rsidR="00DF5DA4" w:rsidRPr="00A87DA5" w:rsidRDefault="00DF5DA4" w:rsidP="00B85075">
            <w:pPr>
              <w:ind w:left="113" w:right="113"/>
              <w:jc w:val="center"/>
              <w:rPr>
                <w:rFonts w:ascii="Meiryo UI" w:eastAsia="Meiryo UI" w:hAnsi="Meiryo UI"/>
                <w:color w:val="FFFFFF" w:themeColor="background1"/>
              </w:rPr>
            </w:pPr>
            <w:r w:rsidRPr="00BB0D5E">
              <w:rPr>
                <w:rFonts w:ascii="Meiryo UI" w:eastAsia="Meiryo UI" w:hAnsi="Meiryo UI" w:hint="eastAsia"/>
              </w:rPr>
              <w:t>社会環境整備</w:t>
            </w:r>
          </w:p>
        </w:tc>
        <w:tc>
          <w:tcPr>
            <w:tcW w:w="2233" w:type="dxa"/>
            <w:tcBorders>
              <w:top w:val="nil"/>
            </w:tcBorders>
          </w:tcPr>
          <w:p w14:paraId="41F25B62" w14:textId="77777777" w:rsidR="00DF5DA4" w:rsidRPr="00EE714D" w:rsidRDefault="00DF5DA4" w:rsidP="00B85075">
            <w:pPr>
              <w:spacing w:line="240" w:lineRule="exact"/>
              <w:rPr>
                <w:rFonts w:ascii="Meiryo UI" w:eastAsia="Meiryo UI" w:hAnsi="Meiryo UI"/>
                <w:sz w:val="18"/>
              </w:rPr>
            </w:pPr>
            <w:r w:rsidRPr="00EE714D">
              <w:rPr>
                <w:rFonts w:ascii="Meiryo UI" w:eastAsia="Meiryo UI" w:hAnsi="Meiryo UI" w:hint="eastAsia"/>
                <w:sz w:val="18"/>
              </w:rPr>
              <w:t>専門知識・ノウハウの提供</w:t>
            </w:r>
          </w:p>
          <w:p w14:paraId="09A8A170" w14:textId="77777777" w:rsidR="00DF5DA4" w:rsidRPr="00EE714D" w:rsidRDefault="00DF5DA4" w:rsidP="00B85075">
            <w:pPr>
              <w:spacing w:line="240" w:lineRule="exact"/>
              <w:rPr>
                <w:rFonts w:ascii="Meiryo UI" w:eastAsia="Meiryo UI" w:hAnsi="Meiryo UI"/>
                <w:sz w:val="18"/>
              </w:rPr>
            </w:pPr>
            <w:r w:rsidRPr="00EE714D">
              <w:rPr>
                <w:rFonts w:ascii="Meiryo UI" w:eastAsia="Meiryo UI" w:hAnsi="Meiryo UI" w:hint="eastAsia"/>
                <w:sz w:val="18"/>
              </w:rPr>
              <w:t>関係機関との連携強化</w:t>
            </w:r>
          </w:p>
          <w:p w14:paraId="2545E935" w14:textId="77777777" w:rsidR="00DF5DA4" w:rsidRPr="00EE714D" w:rsidRDefault="00DF5DA4" w:rsidP="00B85075">
            <w:pPr>
              <w:spacing w:line="240" w:lineRule="exact"/>
              <w:rPr>
                <w:rFonts w:ascii="Meiryo UI" w:eastAsia="Meiryo UI" w:hAnsi="Meiryo UI"/>
                <w:sz w:val="18"/>
              </w:rPr>
            </w:pPr>
            <w:r>
              <w:rPr>
                <w:rFonts w:ascii="Meiryo UI" w:eastAsia="Meiryo UI" w:hAnsi="Meiryo UI" w:hint="eastAsia"/>
                <w:sz w:val="18"/>
              </w:rPr>
              <w:t>（９</w:t>
            </w:r>
            <w:r w:rsidRPr="00EE714D">
              <w:rPr>
                <w:rFonts w:ascii="Meiryo UI" w:eastAsia="Meiryo UI" w:hAnsi="Meiryo UI" w:hint="eastAsia"/>
                <w:sz w:val="18"/>
              </w:rPr>
              <w:t>保健所</w:t>
            </w:r>
            <w:r>
              <w:rPr>
                <w:rFonts w:ascii="Meiryo UI" w:eastAsia="Meiryo UI" w:hAnsi="Meiryo UI" w:hint="eastAsia"/>
                <w:sz w:val="18"/>
              </w:rPr>
              <w:t>）</w:t>
            </w:r>
          </w:p>
          <w:p w14:paraId="06104D7B" w14:textId="77777777" w:rsidR="00DF5DA4" w:rsidRPr="00EE714D" w:rsidRDefault="00DF5DA4" w:rsidP="00B85075">
            <w:pPr>
              <w:spacing w:line="240" w:lineRule="exact"/>
              <w:rPr>
                <w:rFonts w:ascii="Meiryo UI" w:eastAsia="Meiryo UI" w:hAnsi="Meiryo UI"/>
                <w:sz w:val="18"/>
              </w:rPr>
            </w:pPr>
          </w:p>
        </w:tc>
        <w:tc>
          <w:tcPr>
            <w:tcW w:w="6237" w:type="dxa"/>
            <w:tcBorders>
              <w:top w:val="single" w:sz="4" w:space="0" w:color="000000" w:themeColor="text1"/>
            </w:tcBorders>
            <w:vAlign w:val="center"/>
          </w:tcPr>
          <w:p w14:paraId="3A791624" w14:textId="77777777" w:rsidR="00DF5DA4" w:rsidRPr="0001023D" w:rsidRDefault="00DF5DA4" w:rsidP="00B85075">
            <w:pPr>
              <w:spacing w:line="240" w:lineRule="exact"/>
              <w:jc w:val="left"/>
              <w:rPr>
                <w:rFonts w:ascii="Meiryo UI" w:eastAsia="Meiryo UI" w:hAnsi="Meiryo UI"/>
                <w:sz w:val="18"/>
                <w:szCs w:val="18"/>
              </w:rPr>
            </w:pPr>
            <w:r w:rsidRPr="0001023D">
              <w:rPr>
                <w:rFonts w:ascii="Meiryo UI" w:eastAsia="Meiryo UI" w:hAnsi="Meiryo UI" w:hint="eastAsia"/>
                <w:sz w:val="18"/>
                <w:szCs w:val="18"/>
              </w:rPr>
              <w:t>◎</w:t>
            </w:r>
            <w:r w:rsidRPr="0001023D">
              <w:rPr>
                <w:rFonts w:ascii="Meiryo UI" w:eastAsia="Meiryo UI" w:hAnsi="Meiryo UI" w:hint="eastAsia"/>
                <w:sz w:val="18"/>
                <w:szCs w:val="18"/>
                <w:u w:val="single"/>
              </w:rPr>
              <w:t>食環境整備</w:t>
            </w:r>
          </w:p>
          <w:p w14:paraId="52532E3B" w14:textId="77777777" w:rsidR="00DF5DA4" w:rsidRPr="0001023D" w:rsidRDefault="00DF5DA4" w:rsidP="00B85075">
            <w:pPr>
              <w:spacing w:line="240" w:lineRule="exact"/>
              <w:ind w:firstLineChars="100" w:firstLine="180"/>
              <w:jc w:val="left"/>
              <w:rPr>
                <w:rFonts w:ascii="Meiryo UI" w:eastAsia="Meiryo UI" w:hAnsi="Meiryo UI"/>
                <w:sz w:val="18"/>
                <w:szCs w:val="18"/>
              </w:rPr>
            </w:pPr>
            <w:r w:rsidRPr="0001023D">
              <w:rPr>
                <w:rFonts w:ascii="Meiryo UI" w:eastAsia="Meiryo UI" w:hAnsi="Meiryo UI" w:hint="eastAsia"/>
                <w:sz w:val="18"/>
                <w:szCs w:val="18"/>
              </w:rPr>
              <w:t>・飲食店の健康的な食生活の推進（４）</w:t>
            </w:r>
          </w:p>
          <w:p w14:paraId="5C216E64" w14:textId="1A1ABEFF" w:rsidR="00DF5DA4" w:rsidRDefault="00DF5DA4" w:rsidP="00B85075">
            <w:pPr>
              <w:spacing w:line="240" w:lineRule="exact"/>
              <w:ind w:firstLineChars="100" w:firstLine="180"/>
              <w:jc w:val="left"/>
              <w:rPr>
                <w:rFonts w:ascii="Meiryo UI" w:eastAsia="Meiryo UI" w:hAnsi="Meiryo UI"/>
                <w:sz w:val="18"/>
                <w:szCs w:val="18"/>
              </w:rPr>
            </w:pPr>
            <w:r w:rsidRPr="00411EF6">
              <w:rPr>
                <w:rFonts w:ascii="Meiryo UI" w:eastAsia="Meiryo UI" w:hAnsi="Meiryo UI" w:hint="eastAsia"/>
                <w:sz w:val="18"/>
                <w:szCs w:val="18"/>
              </w:rPr>
              <w:t>・「地域高齢者の健康支援を推進する食環境の整備（</w:t>
            </w:r>
            <w:r>
              <w:rPr>
                <w:rFonts w:ascii="Meiryo UI" w:eastAsia="Meiryo UI" w:hAnsi="Meiryo UI" w:hint="eastAsia"/>
                <w:sz w:val="18"/>
                <w:szCs w:val="18"/>
              </w:rPr>
              <w:t>４</w:t>
            </w:r>
            <w:r w:rsidRPr="00411EF6">
              <w:rPr>
                <w:rFonts w:ascii="Meiryo UI" w:eastAsia="Meiryo UI" w:hAnsi="Meiryo UI" w:hint="eastAsia"/>
                <w:sz w:val="18"/>
                <w:szCs w:val="18"/>
              </w:rPr>
              <w:t>）</w:t>
            </w:r>
          </w:p>
          <w:p w14:paraId="0F1DF86F" w14:textId="77777777" w:rsidR="00DF5DA4" w:rsidRPr="00411EF6" w:rsidRDefault="00DF5DA4" w:rsidP="00B85075">
            <w:pPr>
              <w:spacing w:line="240" w:lineRule="exact"/>
              <w:ind w:firstLineChars="100" w:firstLine="180"/>
              <w:jc w:val="left"/>
              <w:rPr>
                <w:rFonts w:ascii="Meiryo UI" w:eastAsia="Meiryo UI" w:hAnsi="Meiryo UI"/>
                <w:sz w:val="18"/>
                <w:szCs w:val="18"/>
              </w:rPr>
            </w:pPr>
          </w:p>
          <w:p w14:paraId="0994CDD2" w14:textId="77777777" w:rsidR="00DF5DA4" w:rsidRPr="0001023D" w:rsidRDefault="00DF5DA4" w:rsidP="00B85075">
            <w:pPr>
              <w:spacing w:line="240" w:lineRule="exact"/>
              <w:jc w:val="left"/>
              <w:rPr>
                <w:rFonts w:ascii="Meiryo UI" w:eastAsia="Meiryo UI" w:hAnsi="Meiryo UI"/>
                <w:sz w:val="18"/>
                <w:szCs w:val="18"/>
              </w:rPr>
            </w:pPr>
            <w:r w:rsidRPr="0001023D">
              <w:rPr>
                <w:rFonts w:ascii="Meiryo UI" w:eastAsia="Meiryo UI" w:hAnsi="Meiryo UI" w:hint="eastAsia"/>
                <w:sz w:val="18"/>
                <w:szCs w:val="18"/>
              </w:rPr>
              <w:t>◎</w:t>
            </w:r>
            <w:r w:rsidRPr="0001023D">
              <w:rPr>
                <w:rFonts w:ascii="Meiryo UI" w:eastAsia="Meiryo UI" w:hAnsi="Meiryo UI" w:hint="eastAsia"/>
                <w:sz w:val="18"/>
                <w:szCs w:val="18"/>
                <w:u w:val="single"/>
              </w:rPr>
              <w:t>地域連携事業</w:t>
            </w:r>
          </w:p>
          <w:p w14:paraId="2CA89C73" w14:textId="77777777" w:rsidR="00DF5DA4" w:rsidRPr="0001023D" w:rsidRDefault="00DF5DA4" w:rsidP="00B85075">
            <w:pPr>
              <w:spacing w:line="240" w:lineRule="exact"/>
              <w:ind w:firstLineChars="100" w:firstLine="180"/>
              <w:jc w:val="left"/>
              <w:rPr>
                <w:rFonts w:ascii="Meiryo UI" w:eastAsia="Meiryo UI" w:hAnsi="Meiryo UI"/>
                <w:sz w:val="18"/>
                <w:szCs w:val="18"/>
              </w:rPr>
            </w:pPr>
            <w:r w:rsidRPr="0001023D">
              <w:rPr>
                <w:rFonts w:ascii="Meiryo UI" w:eastAsia="Meiryo UI" w:hAnsi="Meiryo UI" w:hint="eastAsia"/>
                <w:sz w:val="18"/>
                <w:szCs w:val="18"/>
              </w:rPr>
              <w:t>・骨粗鬆症の診断（DEXA法）が可能な医療機関リストの作成</w:t>
            </w:r>
          </w:p>
          <w:p w14:paraId="5B86B33B" w14:textId="77777777" w:rsidR="00DF5DA4" w:rsidRDefault="00DF5DA4" w:rsidP="00B85075">
            <w:pPr>
              <w:spacing w:line="240" w:lineRule="exact"/>
              <w:ind w:firstLineChars="100" w:firstLine="180"/>
              <w:jc w:val="left"/>
              <w:rPr>
                <w:rFonts w:ascii="Meiryo UI" w:eastAsia="Meiryo UI" w:hAnsi="Meiryo UI"/>
                <w:sz w:val="18"/>
                <w:szCs w:val="18"/>
              </w:rPr>
            </w:pPr>
            <w:r w:rsidRPr="0001023D">
              <w:rPr>
                <w:rFonts w:ascii="Meiryo UI" w:eastAsia="Meiryo UI" w:hAnsi="Meiryo UI" w:hint="eastAsia"/>
                <w:sz w:val="18"/>
                <w:szCs w:val="18"/>
              </w:rPr>
              <w:t>・被保護者健康管理支援事業に係る地域支援</w:t>
            </w:r>
            <w:r>
              <w:rPr>
                <w:rFonts w:ascii="Meiryo UI" w:eastAsia="Meiryo UI" w:hAnsi="Meiryo UI" w:hint="eastAsia"/>
                <w:sz w:val="18"/>
                <w:szCs w:val="18"/>
              </w:rPr>
              <w:t>（２）</w:t>
            </w:r>
          </w:p>
          <w:p w14:paraId="5996B4E6" w14:textId="0BD06BDB" w:rsidR="00DF5DA4" w:rsidRDefault="00DF5DA4" w:rsidP="00B85075">
            <w:pPr>
              <w:spacing w:line="240" w:lineRule="exact"/>
              <w:ind w:firstLineChars="100" w:firstLine="180"/>
              <w:jc w:val="left"/>
              <w:rPr>
                <w:rFonts w:ascii="Meiryo UI" w:eastAsia="Meiryo UI" w:hAnsi="Meiryo UI"/>
                <w:sz w:val="18"/>
                <w:szCs w:val="18"/>
              </w:rPr>
            </w:pPr>
            <w:r>
              <w:rPr>
                <w:rFonts w:ascii="Meiryo UI" w:eastAsia="Meiryo UI" w:hAnsi="Meiryo UI" w:hint="eastAsia"/>
                <w:sz w:val="18"/>
                <w:szCs w:val="18"/>
              </w:rPr>
              <w:t>・</w:t>
            </w:r>
            <w:r w:rsidRPr="000077B7">
              <w:rPr>
                <w:rFonts w:ascii="Meiryo UI" w:eastAsia="Meiryo UI" w:hAnsi="Meiryo UI" w:hint="eastAsia"/>
                <w:sz w:val="18"/>
                <w:szCs w:val="18"/>
              </w:rPr>
              <w:t>糖尿病</w:t>
            </w:r>
            <w:r>
              <w:rPr>
                <w:rFonts w:ascii="Meiryo UI" w:eastAsia="Meiryo UI" w:hAnsi="Meiryo UI" w:hint="eastAsia"/>
                <w:sz w:val="18"/>
                <w:szCs w:val="18"/>
              </w:rPr>
              <w:t>性腎症</w:t>
            </w:r>
            <w:r w:rsidRPr="000077B7">
              <w:rPr>
                <w:rFonts w:ascii="Meiryo UI" w:eastAsia="Meiryo UI" w:hAnsi="Meiryo UI" w:hint="eastAsia"/>
                <w:sz w:val="18"/>
                <w:szCs w:val="18"/>
              </w:rPr>
              <w:t>重症化予防</w:t>
            </w:r>
          </w:p>
          <w:p w14:paraId="55C66682" w14:textId="77777777" w:rsidR="00DF5DA4" w:rsidRDefault="00DF5DA4" w:rsidP="00B85075">
            <w:pPr>
              <w:spacing w:line="240" w:lineRule="exact"/>
              <w:ind w:firstLineChars="100" w:firstLine="180"/>
              <w:jc w:val="left"/>
              <w:rPr>
                <w:rFonts w:ascii="Meiryo UI" w:eastAsia="Meiryo UI" w:hAnsi="Meiryo UI"/>
                <w:sz w:val="18"/>
                <w:szCs w:val="18"/>
              </w:rPr>
            </w:pPr>
          </w:p>
          <w:p w14:paraId="05A6CCED" w14:textId="77777777" w:rsidR="00DF5DA4" w:rsidRPr="00F87499" w:rsidRDefault="00DF5DA4" w:rsidP="00B85075">
            <w:pPr>
              <w:spacing w:line="240" w:lineRule="exact"/>
              <w:jc w:val="left"/>
              <w:rPr>
                <w:rFonts w:ascii="Meiryo UI" w:eastAsia="Meiryo UI" w:hAnsi="Meiryo UI"/>
                <w:sz w:val="18"/>
                <w:szCs w:val="18"/>
                <w:u w:val="single"/>
              </w:rPr>
            </w:pPr>
            <w:r w:rsidRPr="006750FB">
              <w:rPr>
                <w:rFonts w:ascii="Meiryo UI" w:eastAsia="Meiryo UI" w:hAnsi="Meiryo UI" w:hint="eastAsia"/>
                <w:sz w:val="18"/>
                <w:szCs w:val="18"/>
              </w:rPr>
              <w:t>◎</w:t>
            </w:r>
            <w:r w:rsidRPr="006750FB">
              <w:rPr>
                <w:rFonts w:ascii="Meiryo UI" w:eastAsia="Meiryo UI" w:hAnsi="Meiryo UI" w:hint="eastAsia"/>
                <w:sz w:val="18"/>
                <w:szCs w:val="18"/>
                <w:u w:val="single"/>
              </w:rPr>
              <w:t>アンケート調査等による地域</w:t>
            </w:r>
            <w:r>
              <w:rPr>
                <w:rFonts w:ascii="Meiryo UI" w:eastAsia="Meiryo UI" w:hAnsi="Meiryo UI" w:hint="eastAsia"/>
                <w:sz w:val="18"/>
                <w:szCs w:val="18"/>
                <w:u w:val="single"/>
              </w:rPr>
              <w:t>・職域</w:t>
            </w:r>
            <w:r w:rsidRPr="006750FB">
              <w:rPr>
                <w:rFonts w:ascii="Meiryo UI" w:eastAsia="Meiryo UI" w:hAnsi="Meiryo UI" w:hint="eastAsia"/>
                <w:sz w:val="18"/>
                <w:szCs w:val="18"/>
                <w:u w:val="single"/>
              </w:rPr>
              <w:t>の実態把握</w:t>
            </w:r>
            <w:r w:rsidRPr="006750FB">
              <w:rPr>
                <w:rFonts w:ascii="Meiryo UI" w:eastAsia="Meiryo UI" w:hAnsi="Meiryo UI" w:hint="eastAsia"/>
                <w:sz w:val="18"/>
                <w:szCs w:val="18"/>
              </w:rPr>
              <w:t xml:space="preserve">　　※(　)は調査対象者</w:t>
            </w:r>
          </w:p>
          <w:p w14:paraId="6B104CC1" w14:textId="77777777" w:rsidR="00DF5DA4" w:rsidRPr="00CE3676" w:rsidRDefault="00DF5DA4" w:rsidP="00B85075">
            <w:pPr>
              <w:spacing w:line="240" w:lineRule="exact"/>
              <w:ind w:leftChars="100" w:left="210"/>
              <w:jc w:val="left"/>
              <w:rPr>
                <w:rFonts w:ascii="Meiryo UI" w:eastAsia="Meiryo UI" w:hAnsi="Meiryo UI"/>
                <w:sz w:val="18"/>
                <w:szCs w:val="18"/>
              </w:rPr>
            </w:pPr>
            <w:r w:rsidRPr="006750FB">
              <w:rPr>
                <w:rFonts w:ascii="Meiryo UI" w:eastAsia="Meiryo UI" w:hAnsi="Meiryo UI" w:hint="eastAsia"/>
                <w:sz w:val="18"/>
                <w:szCs w:val="18"/>
              </w:rPr>
              <w:t>・</w:t>
            </w:r>
            <w:r w:rsidRPr="00CE3676">
              <w:rPr>
                <w:rFonts w:ascii="Meiryo UI" w:eastAsia="Meiryo UI" w:hAnsi="Meiryo UI" w:hint="eastAsia"/>
                <w:sz w:val="18"/>
                <w:szCs w:val="18"/>
              </w:rPr>
              <w:t>学生食堂における野菜摂取量増加に向けた人気野菜メニューや工夫等の把握（大学、学生食堂関係者）</w:t>
            </w:r>
          </w:p>
          <w:p w14:paraId="6B5D6BD7" w14:textId="77777777" w:rsidR="00DF5DA4" w:rsidRPr="00CE3676" w:rsidRDefault="00DF5DA4" w:rsidP="00B85075">
            <w:pPr>
              <w:spacing w:line="240" w:lineRule="exact"/>
              <w:ind w:firstLineChars="100" w:firstLine="180"/>
              <w:jc w:val="left"/>
              <w:rPr>
                <w:rFonts w:ascii="Meiryo UI" w:eastAsia="Meiryo UI" w:hAnsi="Meiryo UI"/>
                <w:sz w:val="18"/>
                <w:szCs w:val="18"/>
              </w:rPr>
            </w:pPr>
            <w:r w:rsidRPr="00CE3676">
              <w:rPr>
                <w:rFonts w:ascii="Meiryo UI" w:eastAsia="Meiryo UI" w:hAnsi="Meiryo UI" w:hint="eastAsia"/>
                <w:sz w:val="18"/>
                <w:szCs w:val="18"/>
              </w:rPr>
              <w:t>・たばこに関する調査（自主組織に参加する未成年）</w:t>
            </w:r>
          </w:p>
          <w:p w14:paraId="79FF0E50" w14:textId="77777777" w:rsidR="00DF5DA4" w:rsidRPr="006750FB" w:rsidRDefault="00DF5DA4" w:rsidP="00B85075">
            <w:pPr>
              <w:spacing w:line="240" w:lineRule="exact"/>
              <w:ind w:firstLineChars="100" w:firstLine="180"/>
              <w:jc w:val="left"/>
              <w:rPr>
                <w:rFonts w:ascii="Meiryo UI" w:eastAsia="Meiryo UI" w:hAnsi="Meiryo UI"/>
                <w:sz w:val="18"/>
                <w:szCs w:val="18"/>
              </w:rPr>
            </w:pPr>
            <w:r w:rsidRPr="006750FB">
              <w:rPr>
                <w:rFonts w:ascii="Meiryo UI" w:eastAsia="Meiryo UI" w:hAnsi="Meiryo UI" w:hint="eastAsia"/>
                <w:sz w:val="18"/>
                <w:szCs w:val="18"/>
              </w:rPr>
              <w:t>・受動喫煙防止対策の現状や課題について（管内養護教諭部会）</w:t>
            </w:r>
          </w:p>
          <w:p w14:paraId="48D512F7" w14:textId="37575AAD" w:rsidR="00DF5DA4" w:rsidRDefault="00DF5DA4" w:rsidP="00B85075">
            <w:pPr>
              <w:spacing w:line="240" w:lineRule="exact"/>
              <w:ind w:firstLineChars="100" w:firstLine="180"/>
              <w:jc w:val="left"/>
              <w:rPr>
                <w:rFonts w:ascii="Meiryo UI" w:eastAsia="Meiryo UI" w:hAnsi="Meiryo UI"/>
                <w:sz w:val="18"/>
                <w:szCs w:val="18"/>
              </w:rPr>
            </w:pPr>
            <w:r>
              <w:rPr>
                <w:rFonts w:ascii="Meiryo UI" w:eastAsia="Meiryo UI" w:hAnsi="Meiryo UI" w:hint="eastAsia"/>
                <w:sz w:val="18"/>
                <w:szCs w:val="18"/>
              </w:rPr>
              <w:t>・商工会議所を通じた健康の意識等</w:t>
            </w:r>
            <w:r w:rsidRPr="00CE3676">
              <w:rPr>
                <w:rFonts w:ascii="Meiryo UI" w:eastAsia="Meiryo UI" w:hAnsi="Meiryo UI" w:hint="eastAsia"/>
                <w:sz w:val="18"/>
                <w:szCs w:val="18"/>
              </w:rPr>
              <w:t>に関する調査（商工会議所会員）</w:t>
            </w:r>
          </w:p>
          <w:p w14:paraId="2D3E6355" w14:textId="77777777" w:rsidR="00DF5DA4" w:rsidRPr="00CE3676" w:rsidRDefault="00DF5DA4" w:rsidP="00B85075">
            <w:pPr>
              <w:spacing w:line="240" w:lineRule="exact"/>
              <w:ind w:firstLineChars="100" w:firstLine="180"/>
              <w:jc w:val="left"/>
              <w:rPr>
                <w:rFonts w:ascii="Meiryo UI" w:eastAsia="Meiryo UI" w:hAnsi="Meiryo UI"/>
                <w:sz w:val="18"/>
                <w:szCs w:val="18"/>
              </w:rPr>
            </w:pPr>
          </w:p>
          <w:p w14:paraId="314569F8" w14:textId="77777777" w:rsidR="00DF5DA4" w:rsidRPr="00F87499" w:rsidRDefault="00DF5DA4" w:rsidP="00B85075">
            <w:pPr>
              <w:spacing w:line="240" w:lineRule="exact"/>
              <w:jc w:val="left"/>
              <w:rPr>
                <w:rFonts w:ascii="Meiryo UI" w:eastAsia="Meiryo UI" w:hAnsi="Meiryo UI"/>
                <w:sz w:val="18"/>
                <w:szCs w:val="18"/>
                <w:u w:val="single"/>
              </w:rPr>
            </w:pPr>
            <w:r w:rsidRPr="00F87499">
              <w:rPr>
                <w:rFonts w:ascii="Meiryo UI" w:eastAsia="Meiryo UI" w:hAnsi="Meiryo UI" w:hint="eastAsia"/>
                <w:sz w:val="18"/>
                <w:szCs w:val="18"/>
              </w:rPr>
              <w:t>◎</w:t>
            </w:r>
            <w:r w:rsidRPr="00F87499">
              <w:rPr>
                <w:rFonts w:ascii="Meiryo UI" w:eastAsia="Meiryo UI" w:hAnsi="Meiryo UI" w:hint="eastAsia"/>
                <w:sz w:val="18"/>
                <w:szCs w:val="18"/>
                <w:u w:val="single"/>
              </w:rPr>
              <w:t>地域・職域保健に関わるスタッフ等のスキルアップ</w:t>
            </w:r>
          </w:p>
          <w:p w14:paraId="4EFF1992" w14:textId="77777777" w:rsidR="00DF5DA4" w:rsidRDefault="00DF5DA4" w:rsidP="00B85075">
            <w:pPr>
              <w:spacing w:line="240" w:lineRule="exact"/>
              <w:ind w:firstLineChars="100" w:firstLine="180"/>
              <w:jc w:val="left"/>
              <w:rPr>
                <w:rFonts w:ascii="Meiryo UI" w:eastAsia="Meiryo UI" w:hAnsi="Meiryo UI"/>
                <w:color w:val="000000" w:themeColor="text1"/>
                <w:sz w:val="18"/>
                <w:szCs w:val="18"/>
              </w:rPr>
            </w:pPr>
            <w:r w:rsidRPr="00C62283">
              <w:rPr>
                <w:rFonts w:ascii="Meiryo UI" w:eastAsia="Meiryo UI" w:hAnsi="Meiryo UI" w:hint="eastAsia"/>
                <w:color w:val="000000" w:themeColor="text1"/>
                <w:sz w:val="18"/>
                <w:szCs w:val="18"/>
              </w:rPr>
              <w:t>・禁煙指導担当者学習会</w:t>
            </w:r>
          </w:p>
          <w:p w14:paraId="2B84E502" w14:textId="4D758E77" w:rsidR="00DF5DA4" w:rsidRDefault="00DF5DA4" w:rsidP="00B85075">
            <w:pPr>
              <w:spacing w:line="240" w:lineRule="exact"/>
              <w:ind w:firstLineChars="100" w:firstLine="180"/>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・けんしん、保健指導検討会</w:t>
            </w:r>
          </w:p>
          <w:p w14:paraId="31E75C39" w14:textId="77777777" w:rsidR="00DF5DA4" w:rsidRDefault="00DF5DA4" w:rsidP="00B85075">
            <w:pPr>
              <w:spacing w:line="240" w:lineRule="exact"/>
              <w:ind w:firstLineChars="100" w:firstLine="180"/>
              <w:jc w:val="left"/>
              <w:rPr>
                <w:rFonts w:ascii="Meiryo UI" w:eastAsia="Meiryo UI" w:hAnsi="Meiryo UI"/>
                <w:color w:val="000000" w:themeColor="text1"/>
                <w:sz w:val="18"/>
                <w:szCs w:val="18"/>
              </w:rPr>
            </w:pPr>
          </w:p>
          <w:p w14:paraId="245257F1" w14:textId="77777777" w:rsidR="00DF5DA4" w:rsidRPr="0001023D" w:rsidRDefault="00DF5DA4" w:rsidP="00B85075">
            <w:pPr>
              <w:spacing w:line="240" w:lineRule="exact"/>
              <w:jc w:val="left"/>
              <w:rPr>
                <w:rFonts w:ascii="Meiryo UI" w:eastAsia="Meiryo UI" w:hAnsi="Meiryo UI"/>
                <w:sz w:val="18"/>
                <w:szCs w:val="18"/>
                <w:u w:val="single"/>
              </w:rPr>
            </w:pPr>
            <w:r w:rsidRPr="0001023D">
              <w:rPr>
                <w:rFonts w:ascii="Meiryo UI" w:eastAsia="Meiryo UI" w:hAnsi="Meiryo UI" w:hint="eastAsia"/>
                <w:sz w:val="18"/>
                <w:szCs w:val="18"/>
              </w:rPr>
              <w:t>◎</w:t>
            </w:r>
            <w:r w:rsidRPr="0001023D">
              <w:rPr>
                <w:rFonts w:ascii="Meiryo UI" w:eastAsia="Meiryo UI" w:hAnsi="Meiryo UI" w:hint="eastAsia"/>
                <w:sz w:val="18"/>
                <w:szCs w:val="18"/>
                <w:u w:val="single"/>
              </w:rPr>
              <w:t>地域保健・職域保健等との連携強化</w:t>
            </w:r>
          </w:p>
          <w:p w14:paraId="060486B4" w14:textId="77777777" w:rsidR="00DF5DA4" w:rsidRPr="000077B7" w:rsidRDefault="00DF5DA4" w:rsidP="00B85075">
            <w:pPr>
              <w:spacing w:line="240" w:lineRule="exact"/>
              <w:ind w:firstLineChars="100" w:firstLine="180"/>
              <w:jc w:val="left"/>
              <w:rPr>
                <w:rFonts w:ascii="Meiryo UI" w:eastAsia="Meiryo UI" w:hAnsi="Meiryo UI"/>
                <w:sz w:val="18"/>
                <w:szCs w:val="18"/>
              </w:rPr>
            </w:pPr>
            <w:r w:rsidRPr="000077B7">
              <w:rPr>
                <w:rFonts w:ascii="Meiryo UI" w:eastAsia="Meiryo UI" w:hAnsi="Meiryo UI" w:hint="eastAsia"/>
                <w:sz w:val="18"/>
                <w:szCs w:val="18"/>
              </w:rPr>
              <w:t>・地域職域連携会議の設置（９）</w:t>
            </w:r>
          </w:p>
          <w:p w14:paraId="76B06C2C" w14:textId="77777777" w:rsidR="00DF5DA4" w:rsidRPr="000077B7" w:rsidRDefault="00DF5DA4" w:rsidP="00B85075">
            <w:pPr>
              <w:spacing w:line="240" w:lineRule="exact"/>
              <w:ind w:firstLineChars="100" w:firstLine="180"/>
              <w:jc w:val="left"/>
              <w:rPr>
                <w:rFonts w:ascii="Meiryo UI" w:eastAsia="Meiryo UI" w:hAnsi="Meiryo UI"/>
                <w:sz w:val="18"/>
                <w:szCs w:val="18"/>
              </w:rPr>
            </w:pPr>
            <w:r>
              <w:rPr>
                <w:rFonts w:ascii="Meiryo UI" w:eastAsia="Meiryo UI" w:hAnsi="Meiryo UI" w:hint="eastAsia"/>
                <w:sz w:val="18"/>
                <w:szCs w:val="18"/>
              </w:rPr>
              <w:t>・保健事業の共同実施</w:t>
            </w:r>
          </w:p>
          <w:p w14:paraId="3575B0A6" w14:textId="0CB9241F" w:rsidR="00DF5DA4" w:rsidRPr="000077B7" w:rsidRDefault="00DF5DA4" w:rsidP="00B85075">
            <w:pPr>
              <w:spacing w:line="240" w:lineRule="exact"/>
              <w:ind w:firstLineChars="200" w:firstLine="360"/>
              <w:jc w:val="left"/>
              <w:rPr>
                <w:rFonts w:ascii="Meiryo UI" w:eastAsia="Meiryo UI" w:hAnsi="Meiryo UI"/>
                <w:sz w:val="18"/>
                <w:szCs w:val="18"/>
              </w:rPr>
            </w:pPr>
            <w:r>
              <w:rPr>
                <w:rFonts w:ascii="Meiryo UI" w:eastAsia="Meiryo UI" w:hAnsi="Meiryo UI" w:hint="eastAsia"/>
                <w:sz w:val="18"/>
                <w:szCs w:val="18"/>
              </w:rPr>
              <w:t>＜テーマ＞・糖尿病予防、たばこ対策、がん検診受診率向上</w:t>
            </w:r>
          </w:p>
          <w:p w14:paraId="7F069011" w14:textId="77777777" w:rsidR="00DF5DA4" w:rsidRDefault="00DF5DA4" w:rsidP="00B85075">
            <w:pPr>
              <w:spacing w:line="240" w:lineRule="exact"/>
              <w:ind w:firstLineChars="100" w:firstLine="180"/>
              <w:jc w:val="left"/>
              <w:rPr>
                <w:rFonts w:ascii="Meiryo UI" w:eastAsia="Meiryo UI" w:hAnsi="Meiryo UI"/>
                <w:sz w:val="18"/>
                <w:szCs w:val="18"/>
              </w:rPr>
            </w:pPr>
            <w:r>
              <w:rPr>
                <w:rFonts w:ascii="Meiryo UI" w:eastAsia="Meiryo UI" w:hAnsi="Meiryo UI" w:hint="eastAsia"/>
                <w:sz w:val="18"/>
                <w:szCs w:val="18"/>
              </w:rPr>
              <w:t>・</w:t>
            </w:r>
            <w:r w:rsidRPr="000077B7">
              <w:rPr>
                <w:rFonts w:ascii="Meiryo UI" w:eastAsia="Meiryo UI" w:hAnsi="Meiryo UI" w:hint="eastAsia"/>
                <w:sz w:val="18"/>
                <w:szCs w:val="18"/>
              </w:rPr>
              <w:t>他機関との連携調整</w:t>
            </w:r>
          </w:p>
          <w:p w14:paraId="39D1CC1F" w14:textId="77777777" w:rsidR="00DF5DA4" w:rsidRPr="00C62283" w:rsidRDefault="00DF5DA4" w:rsidP="00B85075">
            <w:pPr>
              <w:spacing w:line="240" w:lineRule="exact"/>
              <w:ind w:firstLineChars="200" w:firstLine="360"/>
              <w:jc w:val="left"/>
              <w:rPr>
                <w:rFonts w:ascii="Meiryo UI" w:eastAsia="Meiryo UI" w:hAnsi="Meiryo UI"/>
                <w:sz w:val="18"/>
                <w:szCs w:val="18"/>
              </w:rPr>
            </w:pPr>
            <w:r>
              <w:rPr>
                <w:rFonts w:ascii="Meiryo UI" w:eastAsia="Meiryo UI" w:hAnsi="Meiryo UI" w:hint="eastAsia"/>
                <w:sz w:val="18"/>
                <w:szCs w:val="18"/>
              </w:rPr>
              <w:t>＊</w:t>
            </w:r>
            <w:r w:rsidRPr="00C62283">
              <w:rPr>
                <w:rFonts w:ascii="Meiryo UI" w:eastAsia="Meiryo UI" w:hAnsi="Meiryo UI" w:hint="eastAsia"/>
                <w:sz w:val="18"/>
                <w:szCs w:val="18"/>
              </w:rPr>
              <w:t>地域コニュミティと連携した健康づくり</w:t>
            </w:r>
          </w:p>
          <w:p w14:paraId="40908320" w14:textId="77777777" w:rsidR="00DF5DA4" w:rsidRPr="00F87499" w:rsidRDefault="00DF5DA4" w:rsidP="00B85075">
            <w:pPr>
              <w:spacing w:line="240" w:lineRule="exact"/>
              <w:ind w:firstLineChars="200" w:firstLine="360"/>
              <w:jc w:val="left"/>
              <w:rPr>
                <w:rFonts w:ascii="Meiryo UI" w:eastAsia="Meiryo UI" w:hAnsi="Meiryo UI"/>
                <w:sz w:val="18"/>
                <w:szCs w:val="18"/>
              </w:rPr>
            </w:pPr>
            <w:r>
              <w:rPr>
                <w:rFonts w:ascii="Meiryo UI" w:eastAsia="Meiryo UI" w:hAnsi="Meiryo UI" w:hint="eastAsia"/>
                <w:sz w:val="18"/>
                <w:szCs w:val="18"/>
              </w:rPr>
              <w:t>＊</w:t>
            </w:r>
            <w:r w:rsidRPr="000077B7">
              <w:rPr>
                <w:rFonts w:ascii="Meiryo UI" w:eastAsia="Meiryo UI" w:hAnsi="Meiryo UI" w:hint="eastAsia"/>
                <w:sz w:val="18"/>
                <w:szCs w:val="18"/>
              </w:rPr>
              <w:t>健康経営の推進</w:t>
            </w:r>
          </w:p>
        </w:tc>
      </w:tr>
    </w:tbl>
    <w:p w14:paraId="0DAE563D" w14:textId="54077F03" w:rsidR="00EE714D" w:rsidRPr="00EE714D" w:rsidRDefault="00EE714D" w:rsidP="00B85075">
      <w:pPr>
        <w:spacing w:line="0" w:lineRule="atLeast"/>
        <w:rPr>
          <w:rFonts w:ascii="Meiryo UI" w:eastAsia="Meiryo UI" w:hAnsi="Meiryo UI" w:hint="eastAsia"/>
          <w:sz w:val="22"/>
        </w:rPr>
      </w:pPr>
    </w:p>
    <w:sectPr w:rsidR="00EE714D" w:rsidRPr="00EE714D" w:rsidSect="00972370">
      <w:pgSz w:w="11906" w:h="16838"/>
      <w:pgMar w:top="1134" w:right="907"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A632E" w14:textId="77777777" w:rsidR="0020132E" w:rsidRDefault="0020132E" w:rsidP="00565F34">
      <w:r>
        <w:separator/>
      </w:r>
    </w:p>
  </w:endnote>
  <w:endnote w:type="continuationSeparator" w:id="0">
    <w:p w14:paraId="546D1754" w14:textId="77777777" w:rsidR="0020132E" w:rsidRDefault="0020132E" w:rsidP="0056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53577" w14:textId="77777777" w:rsidR="0020132E" w:rsidRDefault="0020132E" w:rsidP="00565F34">
      <w:r>
        <w:separator/>
      </w:r>
    </w:p>
  </w:footnote>
  <w:footnote w:type="continuationSeparator" w:id="0">
    <w:p w14:paraId="406770E8" w14:textId="77777777" w:rsidR="0020132E" w:rsidRDefault="0020132E" w:rsidP="00565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53"/>
    <w:rsid w:val="000077B7"/>
    <w:rsid w:val="0001023D"/>
    <w:rsid w:val="00022803"/>
    <w:rsid w:val="000451B7"/>
    <w:rsid w:val="00046E31"/>
    <w:rsid w:val="00052F82"/>
    <w:rsid w:val="00067764"/>
    <w:rsid w:val="00070667"/>
    <w:rsid w:val="0007217F"/>
    <w:rsid w:val="00075675"/>
    <w:rsid w:val="000A60A5"/>
    <w:rsid w:val="000B360C"/>
    <w:rsid w:val="00142945"/>
    <w:rsid w:val="00150C9B"/>
    <w:rsid w:val="00156E8A"/>
    <w:rsid w:val="001632A1"/>
    <w:rsid w:val="00166B1E"/>
    <w:rsid w:val="00171027"/>
    <w:rsid w:val="001843AF"/>
    <w:rsid w:val="001939BE"/>
    <w:rsid w:val="001A6315"/>
    <w:rsid w:val="001B217F"/>
    <w:rsid w:val="001E3E47"/>
    <w:rsid w:val="001E790D"/>
    <w:rsid w:val="0020132E"/>
    <w:rsid w:val="0020375B"/>
    <w:rsid w:val="00204554"/>
    <w:rsid w:val="00210233"/>
    <w:rsid w:val="002327B3"/>
    <w:rsid w:val="002374D0"/>
    <w:rsid w:val="0023772D"/>
    <w:rsid w:val="002402C7"/>
    <w:rsid w:val="00242A2D"/>
    <w:rsid w:val="002430A0"/>
    <w:rsid w:val="00244320"/>
    <w:rsid w:val="0025035B"/>
    <w:rsid w:val="00256B9E"/>
    <w:rsid w:val="002653C0"/>
    <w:rsid w:val="00270203"/>
    <w:rsid w:val="00274DDF"/>
    <w:rsid w:val="00281D63"/>
    <w:rsid w:val="002870C8"/>
    <w:rsid w:val="002B067B"/>
    <w:rsid w:val="002C5DBA"/>
    <w:rsid w:val="002C6A8D"/>
    <w:rsid w:val="002D7531"/>
    <w:rsid w:val="002E0AE8"/>
    <w:rsid w:val="002E32EA"/>
    <w:rsid w:val="002E7417"/>
    <w:rsid w:val="002F43D6"/>
    <w:rsid w:val="003175B2"/>
    <w:rsid w:val="00333AA8"/>
    <w:rsid w:val="0035578D"/>
    <w:rsid w:val="00363A6E"/>
    <w:rsid w:val="00397EBE"/>
    <w:rsid w:val="003F5DED"/>
    <w:rsid w:val="00411EF6"/>
    <w:rsid w:val="00413A2C"/>
    <w:rsid w:val="00440235"/>
    <w:rsid w:val="004429C9"/>
    <w:rsid w:val="00450803"/>
    <w:rsid w:val="00470937"/>
    <w:rsid w:val="00484E05"/>
    <w:rsid w:val="004A2245"/>
    <w:rsid w:val="004C5D29"/>
    <w:rsid w:val="004D1B83"/>
    <w:rsid w:val="004D4351"/>
    <w:rsid w:val="00502196"/>
    <w:rsid w:val="00502F87"/>
    <w:rsid w:val="00517EF3"/>
    <w:rsid w:val="00522FC1"/>
    <w:rsid w:val="005458FA"/>
    <w:rsid w:val="00554DA9"/>
    <w:rsid w:val="00565F34"/>
    <w:rsid w:val="00566B1B"/>
    <w:rsid w:val="00585818"/>
    <w:rsid w:val="00595FC5"/>
    <w:rsid w:val="005B583D"/>
    <w:rsid w:val="005C4DAE"/>
    <w:rsid w:val="006117C7"/>
    <w:rsid w:val="0061361E"/>
    <w:rsid w:val="00624571"/>
    <w:rsid w:val="00651330"/>
    <w:rsid w:val="00660F49"/>
    <w:rsid w:val="006634D8"/>
    <w:rsid w:val="006643A9"/>
    <w:rsid w:val="0067206C"/>
    <w:rsid w:val="0067488A"/>
    <w:rsid w:val="006750FB"/>
    <w:rsid w:val="00692C55"/>
    <w:rsid w:val="006A2E17"/>
    <w:rsid w:val="006A51DE"/>
    <w:rsid w:val="006D30E7"/>
    <w:rsid w:val="006D6599"/>
    <w:rsid w:val="006E3904"/>
    <w:rsid w:val="006E731C"/>
    <w:rsid w:val="006F0EDD"/>
    <w:rsid w:val="00723B43"/>
    <w:rsid w:val="00774A53"/>
    <w:rsid w:val="007808E4"/>
    <w:rsid w:val="00781B65"/>
    <w:rsid w:val="0079413E"/>
    <w:rsid w:val="007D181B"/>
    <w:rsid w:val="007D5DFF"/>
    <w:rsid w:val="007E3BD4"/>
    <w:rsid w:val="007E4D57"/>
    <w:rsid w:val="00807380"/>
    <w:rsid w:val="00890318"/>
    <w:rsid w:val="008A16A5"/>
    <w:rsid w:val="00902B92"/>
    <w:rsid w:val="00910BA5"/>
    <w:rsid w:val="00910DAE"/>
    <w:rsid w:val="00940649"/>
    <w:rsid w:val="009651C8"/>
    <w:rsid w:val="00972370"/>
    <w:rsid w:val="00985F1C"/>
    <w:rsid w:val="009A0B23"/>
    <w:rsid w:val="009A6853"/>
    <w:rsid w:val="009D2478"/>
    <w:rsid w:val="009E50A6"/>
    <w:rsid w:val="00A11DE2"/>
    <w:rsid w:val="00A123F4"/>
    <w:rsid w:val="00A12D4D"/>
    <w:rsid w:val="00A26E32"/>
    <w:rsid w:val="00A60B43"/>
    <w:rsid w:val="00A679EC"/>
    <w:rsid w:val="00A7097A"/>
    <w:rsid w:val="00A74DE5"/>
    <w:rsid w:val="00A7749F"/>
    <w:rsid w:val="00A86D51"/>
    <w:rsid w:val="00A87DA5"/>
    <w:rsid w:val="00AA7006"/>
    <w:rsid w:val="00AB4AD9"/>
    <w:rsid w:val="00AB5B21"/>
    <w:rsid w:val="00AD5AF1"/>
    <w:rsid w:val="00AF1185"/>
    <w:rsid w:val="00B148CD"/>
    <w:rsid w:val="00B221C5"/>
    <w:rsid w:val="00B57180"/>
    <w:rsid w:val="00B76CB5"/>
    <w:rsid w:val="00B85075"/>
    <w:rsid w:val="00BB0D5E"/>
    <w:rsid w:val="00BB5051"/>
    <w:rsid w:val="00BD7FA9"/>
    <w:rsid w:val="00BE31CE"/>
    <w:rsid w:val="00BE41C5"/>
    <w:rsid w:val="00BE6BE6"/>
    <w:rsid w:val="00BF3A7E"/>
    <w:rsid w:val="00BF5294"/>
    <w:rsid w:val="00C11F4D"/>
    <w:rsid w:val="00C17D94"/>
    <w:rsid w:val="00C423A0"/>
    <w:rsid w:val="00C458E8"/>
    <w:rsid w:val="00C518DB"/>
    <w:rsid w:val="00C62283"/>
    <w:rsid w:val="00C62C00"/>
    <w:rsid w:val="00C655EC"/>
    <w:rsid w:val="00C811C2"/>
    <w:rsid w:val="00C93FE9"/>
    <w:rsid w:val="00CA3BD6"/>
    <w:rsid w:val="00CE0944"/>
    <w:rsid w:val="00CE0BFA"/>
    <w:rsid w:val="00CE170D"/>
    <w:rsid w:val="00CE3676"/>
    <w:rsid w:val="00CF697C"/>
    <w:rsid w:val="00D12E48"/>
    <w:rsid w:val="00D23C91"/>
    <w:rsid w:val="00D44905"/>
    <w:rsid w:val="00D76C6F"/>
    <w:rsid w:val="00D8360C"/>
    <w:rsid w:val="00D86F71"/>
    <w:rsid w:val="00DB49F8"/>
    <w:rsid w:val="00DF5DA4"/>
    <w:rsid w:val="00E21045"/>
    <w:rsid w:val="00E3595A"/>
    <w:rsid w:val="00E70EB5"/>
    <w:rsid w:val="00E81561"/>
    <w:rsid w:val="00E94BEC"/>
    <w:rsid w:val="00EB70CA"/>
    <w:rsid w:val="00EE714D"/>
    <w:rsid w:val="00EF0AC7"/>
    <w:rsid w:val="00EF1D31"/>
    <w:rsid w:val="00F116E4"/>
    <w:rsid w:val="00F15CBB"/>
    <w:rsid w:val="00F24691"/>
    <w:rsid w:val="00F82D88"/>
    <w:rsid w:val="00F87499"/>
    <w:rsid w:val="00FA1BFB"/>
    <w:rsid w:val="00FA783A"/>
    <w:rsid w:val="00FB6AB1"/>
    <w:rsid w:val="00FC1BD9"/>
    <w:rsid w:val="00FE011D"/>
    <w:rsid w:val="00FE14DF"/>
    <w:rsid w:val="00FE21E8"/>
    <w:rsid w:val="00FE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C855DBA"/>
  <w15:chartTrackingRefBased/>
  <w15:docId w15:val="{39A6A95E-9CEA-4BAE-B123-3E12565D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3A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3AA8"/>
    <w:rPr>
      <w:rFonts w:asciiTheme="majorHAnsi" w:eastAsiaTheme="majorEastAsia" w:hAnsiTheme="majorHAnsi" w:cstheme="majorBidi"/>
      <w:sz w:val="18"/>
      <w:szCs w:val="18"/>
    </w:rPr>
  </w:style>
  <w:style w:type="paragraph" w:styleId="a6">
    <w:name w:val="header"/>
    <w:basedOn w:val="a"/>
    <w:link w:val="a7"/>
    <w:uiPriority w:val="99"/>
    <w:unhideWhenUsed/>
    <w:rsid w:val="00565F34"/>
    <w:pPr>
      <w:tabs>
        <w:tab w:val="center" w:pos="4252"/>
        <w:tab w:val="right" w:pos="8504"/>
      </w:tabs>
      <w:snapToGrid w:val="0"/>
    </w:pPr>
  </w:style>
  <w:style w:type="character" w:customStyle="1" w:styleId="a7">
    <w:name w:val="ヘッダー (文字)"/>
    <w:basedOn w:val="a0"/>
    <w:link w:val="a6"/>
    <w:uiPriority w:val="99"/>
    <w:rsid w:val="00565F34"/>
  </w:style>
  <w:style w:type="paragraph" w:styleId="a8">
    <w:name w:val="footer"/>
    <w:basedOn w:val="a"/>
    <w:link w:val="a9"/>
    <w:uiPriority w:val="99"/>
    <w:unhideWhenUsed/>
    <w:rsid w:val="00565F34"/>
    <w:pPr>
      <w:tabs>
        <w:tab w:val="center" w:pos="4252"/>
        <w:tab w:val="right" w:pos="8504"/>
      </w:tabs>
      <w:snapToGrid w:val="0"/>
    </w:pPr>
  </w:style>
  <w:style w:type="character" w:customStyle="1" w:styleId="a9">
    <w:name w:val="フッター (文字)"/>
    <w:basedOn w:val="a0"/>
    <w:link w:val="a8"/>
    <w:uiPriority w:val="99"/>
    <w:rsid w:val="00565F34"/>
  </w:style>
  <w:style w:type="paragraph" w:styleId="aa">
    <w:name w:val="List Paragraph"/>
    <w:basedOn w:val="a"/>
    <w:uiPriority w:val="34"/>
    <w:qFormat/>
    <w:rsid w:val="00BB0D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28490">
      <w:bodyDiv w:val="1"/>
      <w:marLeft w:val="0"/>
      <w:marRight w:val="0"/>
      <w:marTop w:val="0"/>
      <w:marBottom w:val="0"/>
      <w:divBdr>
        <w:top w:val="none" w:sz="0" w:space="0" w:color="auto"/>
        <w:left w:val="none" w:sz="0" w:space="0" w:color="auto"/>
        <w:bottom w:val="none" w:sz="0" w:space="0" w:color="auto"/>
        <w:right w:val="none" w:sz="0" w:space="0" w:color="auto"/>
      </w:divBdr>
    </w:div>
    <w:div w:id="21420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29EB1-585C-407F-8F8E-E7619503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白井　久也</cp:lastModifiedBy>
  <cp:revision>18</cp:revision>
  <cp:lastPrinted>2023-03-17T01:21:00Z</cp:lastPrinted>
  <dcterms:created xsi:type="dcterms:W3CDTF">2021-02-23T08:04:00Z</dcterms:created>
  <dcterms:modified xsi:type="dcterms:W3CDTF">2023-03-24T06:41:00Z</dcterms:modified>
</cp:coreProperties>
</file>