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0FF" w:rsidRDefault="00B5520F" w:rsidP="009B52F5">
      <w:pPr>
        <w:spacing w:line="4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E45D9" wp14:editId="531A4722">
                <wp:simplePos x="0" y="0"/>
                <wp:positionH relativeFrom="column">
                  <wp:posOffset>4791075</wp:posOffset>
                </wp:positionH>
                <wp:positionV relativeFrom="paragraph">
                  <wp:posOffset>-466725</wp:posOffset>
                </wp:positionV>
                <wp:extent cx="929640" cy="285750"/>
                <wp:effectExtent l="19050" t="1905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3AD" w:rsidRPr="004E0815" w:rsidRDefault="008A53AD" w:rsidP="008C6FCE">
                            <w:pPr>
                              <w:spacing w:line="38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36.75pt;width:73.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" fillcolor="white [3201]" strokecolor="black [3200]" strokeweight="2.5pt">
                <v:shadow color="#868686"/>
                <v:textbox inset="5.85pt,.7pt,5.85pt,.7pt">
                  <w:txbxContent>
                    <w:p w:rsidR="008A53AD" w:rsidRPr="004E0815" w:rsidRDefault="008A53AD" w:rsidP="008C6FCE">
                      <w:pPr>
                        <w:spacing w:line="38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ED3C70" w:rsidRPr="00C37467" w:rsidRDefault="007773DA" w:rsidP="009B52F5">
      <w:pPr>
        <w:spacing w:line="4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37467">
        <w:rPr>
          <w:rFonts w:ascii="メイリオ" w:eastAsia="メイリオ" w:hAnsi="メイリオ" w:hint="eastAsia"/>
          <w:b/>
          <w:sz w:val="28"/>
          <w:szCs w:val="28"/>
        </w:rPr>
        <w:t>「第3</w:t>
      </w:r>
      <w:r w:rsidR="00280128">
        <w:rPr>
          <w:rFonts w:ascii="メイリオ" w:eastAsia="メイリオ" w:hAnsi="メイリオ" w:hint="eastAsia"/>
          <w:b/>
          <w:sz w:val="28"/>
          <w:szCs w:val="28"/>
        </w:rPr>
        <w:t>次大阪府健康増進計画</w:t>
      </w:r>
      <w:r w:rsidR="008A53AD">
        <w:rPr>
          <w:rFonts w:ascii="メイリオ" w:eastAsia="メイリオ" w:hAnsi="メイリオ" w:hint="eastAsia"/>
          <w:b/>
          <w:sz w:val="28"/>
          <w:szCs w:val="28"/>
        </w:rPr>
        <w:t>（案）</w:t>
      </w:r>
      <w:r w:rsidR="00280128">
        <w:rPr>
          <w:rFonts w:ascii="メイリオ" w:eastAsia="メイリオ" w:hAnsi="メイリオ" w:hint="eastAsia"/>
          <w:b/>
          <w:sz w:val="28"/>
          <w:szCs w:val="28"/>
        </w:rPr>
        <w:t>」の</w:t>
      </w:r>
      <w:r w:rsidR="008A53AD">
        <w:rPr>
          <w:rFonts w:ascii="メイリオ" w:eastAsia="メイリオ" w:hAnsi="メイリオ" w:hint="eastAsia"/>
          <w:b/>
          <w:sz w:val="28"/>
          <w:szCs w:val="28"/>
        </w:rPr>
        <w:t>主な変更点</w:t>
      </w:r>
    </w:p>
    <w:p w:rsidR="008020FF" w:rsidRDefault="008020FF" w:rsidP="008020FF">
      <w:pPr>
        <w:spacing w:line="600" w:lineRule="exact"/>
        <w:rPr>
          <w:rFonts w:ascii="メイリオ" w:eastAsia="メイリオ" w:hAnsi="メイリオ"/>
          <w:sz w:val="28"/>
          <w:szCs w:val="28"/>
        </w:rPr>
      </w:pPr>
    </w:p>
    <w:p w:rsidR="009B52F5" w:rsidRDefault="00411DAF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b/>
          <w:sz w:val="28"/>
          <w:szCs w:val="28"/>
        </w:rPr>
        <w:t>◎</w:t>
      </w:r>
      <w:r w:rsidR="000E38B7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A01CCC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健康格差</w:t>
      </w:r>
      <w:r w:rsidR="000E38B7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」</w:t>
      </w:r>
      <w:r w:rsidR="00A01CCC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の</w:t>
      </w:r>
      <w:r w:rsidR="000E38B7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状況について（第</w:t>
      </w:r>
      <w:r w:rsidR="00280128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３</w:t>
      </w:r>
      <w:r w:rsidR="000E38B7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章</w:t>
      </w:r>
      <w:r w:rsidR="00A74406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等</w:t>
      </w:r>
      <w:r w:rsidR="00A7440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:rsidR="000E38B7" w:rsidRDefault="009B52F5" w:rsidP="00503D99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E81048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9B52F5">
        <w:rPr>
          <w:rFonts w:ascii="メイリオ" w:eastAsia="メイリオ" w:hAnsi="メイリオ" w:hint="eastAsia"/>
          <w:sz w:val="24"/>
          <w:szCs w:val="24"/>
        </w:rPr>
        <w:t>○</w:t>
      </w:r>
      <w:r w:rsidR="000E38B7">
        <w:rPr>
          <w:rFonts w:ascii="メイリオ" w:eastAsia="メイリオ" w:hAnsi="メイリオ" w:hint="eastAsia"/>
          <w:sz w:val="24"/>
          <w:szCs w:val="24"/>
        </w:rPr>
        <w:t>府内全市町村の健康寿命の現状、その格差の縮小に向けた取組みの必要性を明記。</w:t>
      </w:r>
    </w:p>
    <w:p w:rsidR="00A74406" w:rsidRDefault="00A74406" w:rsidP="00A74406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○基本目標「健康格差の縮小」の文案を精査。</w:t>
      </w:r>
    </w:p>
    <w:p w:rsidR="000E38B7" w:rsidRPr="000E38B7" w:rsidRDefault="000E38B7" w:rsidP="00E81048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E38B7" w:rsidRPr="000E38B7" w:rsidRDefault="000E38B7" w:rsidP="00E81048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0E38B7">
        <w:rPr>
          <w:rFonts w:ascii="メイリオ" w:eastAsia="メイリオ" w:hAnsi="メイリオ" w:hint="eastAsia"/>
          <w:b/>
          <w:sz w:val="28"/>
          <w:szCs w:val="28"/>
        </w:rPr>
        <w:t>◎「</w:t>
      </w:r>
      <w:r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目標の設定」について（第</w:t>
      </w:r>
      <w:r w:rsidR="00280128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４章・第５</w:t>
      </w:r>
      <w:r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章</w:t>
      </w:r>
      <w:r w:rsidRPr="000E38B7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:rsidR="00991DF7" w:rsidRDefault="000E38B7" w:rsidP="00503D99">
      <w:pPr>
        <w:spacing w:line="44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○本計画の実効性を確保し、具体的な取組み推進を図るため、</w:t>
      </w:r>
      <w:r w:rsidRPr="000E38B7">
        <w:rPr>
          <w:rFonts w:ascii="メイリオ" w:eastAsia="メイリオ" w:hAnsi="メイリオ" w:hint="eastAsia"/>
          <w:sz w:val="24"/>
          <w:szCs w:val="24"/>
        </w:rPr>
        <w:t>４つの目標・指標</w:t>
      </w:r>
      <w:r w:rsidR="00503D99">
        <w:rPr>
          <w:rFonts w:ascii="メイリオ" w:eastAsia="メイリオ" w:hAnsi="メイリオ" w:hint="eastAsia"/>
          <w:sz w:val="24"/>
          <w:szCs w:val="24"/>
        </w:rPr>
        <w:t>を設定。（</w:t>
      </w:r>
      <w:r w:rsidRPr="000E38B7">
        <w:rPr>
          <w:rFonts w:ascii="メイリオ" w:eastAsia="メイリオ" w:hAnsi="メイリオ" w:hint="eastAsia"/>
          <w:sz w:val="24"/>
          <w:szCs w:val="24"/>
        </w:rPr>
        <w:t>①「府民・行政等がみんなでめざす目標」、②「府民の行動目標</w:t>
      </w:r>
      <w:r>
        <w:rPr>
          <w:rFonts w:ascii="メイリオ" w:eastAsia="メイリオ" w:hAnsi="メイリオ" w:hint="eastAsia"/>
          <w:sz w:val="24"/>
          <w:szCs w:val="24"/>
        </w:rPr>
        <w:t>」、</w:t>
      </w:r>
    </w:p>
    <w:p w:rsidR="000E38B7" w:rsidRDefault="000E38B7" w:rsidP="00991DF7">
      <w:pPr>
        <w:spacing w:line="4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③「行政等が取り組む数値目標」、④「府民の健康指標」</w:t>
      </w:r>
      <w:r w:rsidR="00991DF7">
        <w:rPr>
          <w:rFonts w:ascii="メイリオ" w:eastAsia="メイリオ" w:hAnsi="メイリオ" w:hint="eastAsia"/>
          <w:sz w:val="24"/>
          <w:szCs w:val="24"/>
        </w:rPr>
        <w:t>）</w:t>
      </w:r>
    </w:p>
    <w:p w:rsidR="00846E5B" w:rsidRPr="000E38B7" w:rsidRDefault="00846E5B" w:rsidP="00991DF7">
      <w:pPr>
        <w:spacing w:line="4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991DF7" w:rsidRDefault="00991DF7" w:rsidP="00503D99">
      <w:pPr>
        <w:spacing w:line="440" w:lineRule="exact"/>
        <w:ind w:firstLineChars="100" w:firstLine="24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○「2023年目標値」</w:t>
      </w:r>
      <w:r w:rsidR="00C1261C">
        <w:rPr>
          <w:rFonts w:ascii="メイリオ" w:eastAsia="メイリオ" w:hAnsi="メイリオ" w:cs="ＭＳ 明朝" w:hint="eastAsia"/>
          <w:sz w:val="24"/>
          <w:szCs w:val="24"/>
        </w:rPr>
        <w:t>について、</w:t>
      </w:r>
      <w:r w:rsidR="00846E5B">
        <w:rPr>
          <w:rFonts w:ascii="メイリオ" w:eastAsia="メイリオ" w:hAnsi="メイリオ" w:cs="ＭＳ 明朝" w:hint="eastAsia"/>
          <w:sz w:val="24"/>
          <w:szCs w:val="24"/>
        </w:rPr>
        <w:t>次の4点を総合的に勘案し、目標設定を実施。</w:t>
      </w:r>
    </w:p>
    <w:p w:rsidR="00991DF7" w:rsidRDefault="00991DF7" w:rsidP="00991DF7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‣2次計画の評価</w:t>
      </w:r>
      <w:r w:rsidR="00322368">
        <w:rPr>
          <w:rFonts w:ascii="メイリオ" w:eastAsia="メイリオ" w:hAnsi="メイリオ" w:cs="ＭＳ 明朝" w:hint="eastAsia"/>
          <w:sz w:val="24"/>
          <w:szCs w:val="24"/>
        </w:rPr>
        <w:t>・今後の推移</w:t>
      </w:r>
    </w:p>
    <w:p w:rsidR="00C1261C" w:rsidRDefault="00991DF7" w:rsidP="00C1261C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‣関連計画の評価</w:t>
      </w:r>
      <w:r w:rsidR="00C1261C">
        <w:rPr>
          <w:rFonts w:ascii="メイリオ" w:eastAsia="メイリオ" w:hAnsi="メイリオ" w:cs="ＭＳ 明朝" w:hint="eastAsia"/>
          <w:sz w:val="24"/>
          <w:szCs w:val="24"/>
        </w:rPr>
        <w:t>（がん対策推進計画・食育推進計・歯科口腔保健計画等）</w:t>
      </w:r>
    </w:p>
    <w:p w:rsidR="00846E5B" w:rsidRDefault="00991DF7" w:rsidP="00846E5B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‣国の動向（健康日本21（第2次）の目標値等）</w:t>
      </w:r>
    </w:p>
    <w:p w:rsidR="00991DF7" w:rsidRDefault="00846E5B" w:rsidP="00846E5B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‣府民・行政等の取組み</w:t>
      </w:r>
      <w:r w:rsidR="00322368">
        <w:rPr>
          <w:rFonts w:ascii="メイリオ" w:eastAsia="メイリオ" w:hAnsi="メイリオ" w:cs="ＭＳ 明朝" w:hint="eastAsia"/>
          <w:sz w:val="24"/>
          <w:szCs w:val="24"/>
        </w:rPr>
        <w:t xml:space="preserve">等　</w:t>
      </w:r>
      <w:r w:rsidR="00C1261C">
        <w:rPr>
          <w:rFonts w:ascii="メイリオ" w:eastAsia="メイリオ" w:hAnsi="メイリオ" w:cs="ＭＳ 明朝" w:hint="eastAsia"/>
          <w:sz w:val="24"/>
          <w:szCs w:val="24"/>
        </w:rPr>
        <w:t xml:space="preserve">　　など</w:t>
      </w:r>
    </w:p>
    <w:p w:rsidR="00846E5B" w:rsidRPr="00846E5B" w:rsidRDefault="00846E5B" w:rsidP="00846E5B">
      <w:pPr>
        <w:spacing w:line="440" w:lineRule="exact"/>
        <w:rPr>
          <w:rFonts w:ascii="メイリオ" w:eastAsia="メイリオ" w:hAnsi="メイリオ" w:cs="ＭＳ 明朝"/>
          <w:sz w:val="24"/>
          <w:szCs w:val="24"/>
        </w:rPr>
      </w:pPr>
    </w:p>
    <w:p w:rsidR="009B52F5" w:rsidRDefault="00B51E57" w:rsidP="00503D99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b/>
          <w:sz w:val="28"/>
          <w:szCs w:val="28"/>
        </w:rPr>
        <w:t>◎</w:t>
      </w:r>
      <w:r w:rsidR="00411DAF" w:rsidRPr="009B52F5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846E5B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第3次計画における</w:t>
      </w:r>
      <w:r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具体的取組み</w:t>
      </w:r>
      <w:r w:rsidR="00411DAF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」</w:t>
      </w:r>
      <w:r w:rsidR="003760A9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について</w:t>
      </w:r>
      <w:r w:rsidR="00846E5B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（第</w:t>
      </w:r>
      <w:r w:rsidR="00280128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５</w:t>
      </w:r>
      <w:r w:rsidR="00846E5B" w:rsidRPr="008020FF">
        <w:rPr>
          <w:rFonts w:ascii="メイリオ" w:eastAsia="メイリオ" w:hAnsi="メイリオ" w:hint="eastAsia"/>
          <w:b/>
          <w:sz w:val="28"/>
          <w:szCs w:val="28"/>
          <w:u w:val="single"/>
        </w:rPr>
        <w:t>章</w:t>
      </w:r>
      <w:r w:rsidR="00846E5B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:rsidR="00BB2A97" w:rsidRDefault="00503D99" w:rsidP="00503D99">
      <w:pPr>
        <w:spacing w:line="440" w:lineRule="exact"/>
        <w:ind w:leftChars="113" w:left="477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○第3次計画の基本方針</w:t>
      </w:r>
      <w:r w:rsidR="00D36194">
        <w:rPr>
          <w:rFonts w:ascii="メイリオ" w:eastAsia="メイリオ" w:hAnsi="メイリオ" w:hint="eastAsia"/>
          <w:sz w:val="24"/>
          <w:szCs w:val="24"/>
        </w:rPr>
        <w:t>に基づき、</w:t>
      </w:r>
      <w:r w:rsidR="001E0D95">
        <w:rPr>
          <w:rFonts w:ascii="メイリオ" w:eastAsia="メイリオ" w:hAnsi="メイリオ" w:hint="eastAsia"/>
          <w:sz w:val="24"/>
          <w:szCs w:val="24"/>
        </w:rPr>
        <w:t>特に、</w:t>
      </w:r>
      <w:r>
        <w:rPr>
          <w:rFonts w:ascii="メイリオ" w:eastAsia="メイリオ" w:hAnsi="メイリオ" w:hint="eastAsia"/>
          <w:sz w:val="24"/>
          <w:szCs w:val="24"/>
        </w:rPr>
        <w:t>“</w:t>
      </w:r>
      <w:r w:rsidR="007B7C31">
        <w:rPr>
          <w:rFonts w:ascii="メイリオ" w:eastAsia="メイリオ" w:hAnsi="メイリオ" w:hint="eastAsia"/>
          <w:sz w:val="24"/>
          <w:szCs w:val="24"/>
        </w:rPr>
        <w:t>若い世代から働く世代、高齢者まで</w:t>
      </w:r>
      <w:r w:rsidR="00BB2A97">
        <w:rPr>
          <w:rFonts w:ascii="メイリオ" w:eastAsia="メイリオ" w:hAnsi="メイリオ" w:hint="eastAsia"/>
          <w:sz w:val="24"/>
          <w:szCs w:val="24"/>
        </w:rPr>
        <w:t>ライフステージに応じ</w:t>
      </w:r>
      <w:r w:rsidR="00543A97">
        <w:rPr>
          <w:rFonts w:ascii="メイリオ" w:eastAsia="メイリオ" w:hAnsi="メイリオ" w:hint="eastAsia"/>
          <w:sz w:val="24"/>
          <w:szCs w:val="24"/>
        </w:rPr>
        <w:t>た</w:t>
      </w:r>
      <w:r w:rsidR="00BB2A97">
        <w:rPr>
          <w:rFonts w:ascii="メイリオ" w:eastAsia="メイリオ" w:hAnsi="メイリオ" w:hint="eastAsia"/>
          <w:sz w:val="24"/>
          <w:szCs w:val="24"/>
        </w:rPr>
        <w:t>取組</w:t>
      </w:r>
      <w:r w:rsidR="00543A97">
        <w:rPr>
          <w:rFonts w:ascii="メイリオ" w:eastAsia="メイリオ" w:hAnsi="メイリオ" w:hint="eastAsia"/>
          <w:sz w:val="24"/>
          <w:szCs w:val="24"/>
        </w:rPr>
        <w:t>み</w:t>
      </w:r>
      <w:r>
        <w:rPr>
          <w:rFonts w:ascii="メイリオ" w:eastAsia="メイリオ" w:hAnsi="メイリオ" w:hint="eastAsia"/>
          <w:sz w:val="24"/>
          <w:szCs w:val="24"/>
        </w:rPr>
        <w:t>“</w:t>
      </w:r>
      <w:r w:rsidR="00543A97">
        <w:rPr>
          <w:rFonts w:ascii="メイリオ" w:eastAsia="メイリオ" w:hAnsi="メイリオ" w:hint="eastAsia"/>
          <w:sz w:val="24"/>
          <w:szCs w:val="24"/>
        </w:rPr>
        <w:t>を</w:t>
      </w:r>
      <w:r w:rsidR="008020FF">
        <w:rPr>
          <w:rFonts w:ascii="メイリオ" w:eastAsia="メイリオ" w:hAnsi="メイリオ" w:hint="eastAsia"/>
          <w:sz w:val="24"/>
          <w:szCs w:val="24"/>
        </w:rPr>
        <w:t>重点的に</w:t>
      </w:r>
      <w:r w:rsidR="00543A97">
        <w:rPr>
          <w:rFonts w:ascii="メイリオ" w:eastAsia="メイリオ" w:hAnsi="メイリオ" w:hint="eastAsia"/>
          <w:sz w:val="24"/>
          <w:szCs w:val="24"/>
        </w:rPr>
        <w:t>進めること</w:t>
      </w:r>
      <w:r w:rsidR="00BB2A97">
        <w:rPr>
          <w:rFonts w:ascii="メイリオ" w:eastAsia="メイリオ" w:hAnsi="メイリオ" w:hint="eastAsia"/>
          <w:sz w:val="24"/>
          <w:szCs w:val="24"/>
        </w:rPr>
        <w:t>を踏まえ、</w:t>
      </w:r>
      <w:r w:rsidR="007B7C31">
        <w:rPr>
          <w:rFonts w:ascii="メイリオ" w:eastAsia="メイリオ" w:hAnsi="メイリオ" w:hint="eastAsia"/>
          <w:sz w:val="24"/>
          <w:szCs w:val="24"/>
        </w:rPr>
        <w:t>以下の</w:t>
      </w:r>
      <w:r w:rsidR="001E0D95">
        <w:rPr>
          <w:rFonts w:ascii="メイリオ" w:eastAsia="メイリオ" w:hAnsi="メイリオ" w:hint="eastAsia"/>
          <w:sz w:val="24"/>
          <w:szCs w:val="24"/>
        </w:rPr>
        <w:t>観点から、具体的取組</w:t>
      </w:r>
      <w:r w:rsidR="00283E8A">
        <w:rPr>
          <w:rFonts w:ascii="メイリオ" w:eastAsia="メイリオ" w:hAnsi="メイリオ" w:hint="eastAsia"/>
          <w:sz w:val="24"/>
          <w:szCs w:val="24"/>
        </w:rPr>
        <w:t>みについて</w:t>
      </w:r>
      <w:r w:rsidR="001E0D95">
        <w:rPr>
          <w:rFonts w:ascii="メイリオ" w:eastAsia="メイリオ" w:hAnsi="メイリオ" w:hint="eastAsia"/>
          <w:sz w:val="24"/>
          <w:szCs w:val="24"/>
        </w:rPr>
        <w:t>新たに明記。</w:t>
      </w:r>
    </w:p>
    <w:p w:rsidR="001E0D95" w:rsidRDefault="00846E5B" w:rsidP="00503D99">
      <w:pPr>
        <w:spacing w:line="44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‣若い世代</w:t>
      </w:r>
      <w:r w:rsidR="001E0D95">
        <w:rPr>
          <w:rFonts w:ascii="メイリオ" w:eastAsia="メイリオ" w:hAnsi="メイリオ" w:hint="eastAsia"/>
          <w:sz w:val="24"/>
          <w:szCs w:val="24"/>
        </w:rPr>
        <w:t>…「</w:t>
      </w:r>
      <w:r>
        <w:rPr>
          <w:rFonts w:ascii="メイリオ" w:eastAsia="メイリオ" w:hAnsi="メイリオ" w:hint="eastAsia"/>
          <w:sz w:val="24"/>
          <w:szCs w:val="24"/>
        </w:rPr>
        <w:t>ヘルスリテラシー</w:t>
      </w:r>
      <w:r w:rsidR="001E0D95">
        <w:rPr>
          <w:rFonts w:ascii="メイリオ" w:eastAsia="メイリオ" w:hAnsi="メイリオ" w:hint="eastAsia"/>
          <w:sz w:val="24"/>
          <w:szCs w:val="24"/>
        </w:rPr>
        <w:t>」</w:t>
      </w:r>
      <w:r w:rsidR="009A5E77" w:rsidRPr="009A5E77">
        <w:rPr>
          <w:rFonts w:ascii="メイリオ" w:eastAsia="メイリオ" w:hAnsi="メイリオ" w:hint="eastAsia"/>
          <w:sz w:val="24"/>
          <w:szCs w:val="24"/>
        </w:rPr>
        <w:t>（＊資料１/p46～47）</w:t>
      </w:r>
    </w:p>
    <w:p w:rsidR="001E0D95" w:rsidRDefault="001E0D95" w:rsidP="001E0D95">
      <w:pPr>
        <w:spacing w:line="44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⇒大学等との協働による食生活改善、運動、禁煙、けんしん等の取組み促進等</w:t>
      </w:r>
    </w:p>
    <w:p w:rsidR="008020FF" w:rsidRPr="00B5520F" w:rsidRDefault="008020FF" w:rsidP="008020FF">
      <w:pPr>
        <w:spacing w:line="100" w:lineRule="exact"/>
        <w:ind w:leftChars="200" w:left="4340" w:hangingChars="1750" w:hanging="3920"/>
        <w:rPr>
          <w:rFonts w:ascii="メイリオ" w:eastAsia="メイリオ" w:hAnsi="メイリオ"/>
          <w:spacing w:val="-8"/>
          <w:sz w:val="24"/>
          <w:szCs w:val="24"/>
        </w:rPr>
      </w:pPr>
    </w:p>
    <w:p w:rsidR="001E0D95" w:rsidRPr="009A5E77" w:rsidRDefault="00846E5B" w:rsidP="00B5520F">
      <w:pPr>
        <w:spacing w:line="440" w:lineRule="exact"/>
        <w:ind w:leftChars="200" w:left="4620" w:hangingChars="1750" w:hanging="4200"/>
        <w:rPr>
          <w:rFonts w:ascii="メイリオ" w:eastAsia="メイリオ" w:hAnsi="メイリオ"/>
          <w:sz w:val="24"/>
          <w:szCs w:val="24"/>
        </w:rPr>
      </w:pPr>
      <w:r w:rsidRPr="00B5520F">
        <w:rPr>
          <w:rFonts w:ascii="メイリオ" w:eastAsia="メイリオ" w:hAnsi="メイリオ" w:hint="eastAsia"/>
          <w:sz w:val="24"/>
          <w:szCs w:val="24"/>
        </w:rPr>
        <w:t>‣働く世代：</w:t>
      </w:r>
      <w:r w:rsidR="001E0D95" w:rsidRPr="00B5520F">
        <w:rPr>
          <w:rFonts w:ascii="メイリオ" w:eastAsia="メイリオ" w:hAnsi="メイリオ" w:hint="eastAsia"/>
          <w:sz w:val="24"/>
          <w:szCs w:val="24"/>
        </w:rPr>
        <w:t>「</w:t>
      </w:r>
      <w:r w:rsidRPr="00B5520F">
        <w:rPr>
          <w:rFonts w:ascii="メイリオ" w:eastAsia="メイリオ" w:hAnsi="メイリオ" w:hint="eastAsia"/>
          <w:sz w:val="24"/>
          <w:szCs w:val="24"/>
        </w:rPr>
        <w:t>けんし</w:t>
      </w:r>
      <w:r w:rsidR="00C07866" w:rsidRPr="00B5520F">
        <w:rPr>
          <w:rFonts w:ascii="メイリオ" w:eastAsia="メイリオ" w:hAnsi="メイリオ" w:hint="eastAsia"/>
          <w:sz w:val="24"/>
          <w:szCs w:val="24"/>
        </w:rPr>
        <w:t>ん(</w:t>
      </w:r>
      <w:r w:rsidRPr="00B5520F">
        <w:rPr>
          <w:rFonts w:ascii="メイリオ" w:eastAsia="メイリオ" w:hAnsi="メイリオ" w:hint="eastAsia"/>
          <w:sz w:val="24"/>
          <w:szCs w:val="24"/>
        </w:rPr>
        <w:t>健診・</w:t>
      </w:r>
      <w:r w:rsidR="00C07866" w:rsidRPr="00B5520F">
        <w:rPr>
          <w:rFonts w:ascii="メイリオ" w:eastAsia="メイリオ" w:hAnsi="メイリオ" w:hint="eastAsia"/>
          <w:sz w:val="24"/>
          <w:szCs w:val="24"/>
        </w:rPr>
        <w:t>検診)</w:t>
      </w:r>
      <w:r w:rsidR="001E0D95" w:rsidRPr="00B5520F">
        <w:rPr>
          <w:rFonts w:ascii="メイリオ" w:eastAsia="メイリオ" w:hAnsi="メイリオ" w:hint="eastAsia"/>
          <w:sz w:val="24"/>
          <w:szCs w:val="24"/>
        </w:rPr>
        <w:t>」</w:t>
      </w:r>
      <w:r w:rsidR="009A5E77" w:rsidRPr="009A5E77">
        <w:rPr>
          <w:rFonts w:ascii="メイリオ" w:eastAsia="メイリオ" w:hAnsi="メイリオ" w:hint="eastAsia"/>
          <w:sz w:val="24"/>
          <w:szCs w:val="24"/>
        </w:rPr>
        <w:t>(＊資料１/p59～60)</w:t>
      </w:r>
    </w:p>
    <w:p w:rsidR="00846E5B" w:rsidRPr="009A5E77" w:rsidRDefault="001E0D95" w:rsidP="00B5520F">
      <w:pPr>
        <w:spacing w:line="440" w:lineRule="exact"/>
        <w:ind w:leftChars="300" w:left="4590" w:hangingChars="1650" w:hanging="3960"/>
        <w:rPr>
          <w:rFonts w:ascii="メイリオ" w:eastAsia="メイリオ" w:hAnsi="メイリオ"/>
          <w:sz w:val="24"/>
          <w:szCs w:val="24"/>
        </w:rPr>
      </w:pPr>
      <w:r w:rsidRPr="009A5E77">
        <w:rPr>
          <w:rFonts w:ascii="メイリオ" w:eastAsia="メイリオ" w:hAnsi="メイリオ" w:hint="eastAsia"/>
          <w:sz w:val="24"/>
          <w:szCs w:val="24"/>
        </w:rPr>
        <w:t>⇒職域等における受診促進、</w:t>
      </w:r>
      <w:r w:rsidR="008A53AD" w:rsidRPr="009A5E77">
        <w:rPr>
          <w:rFonts w:ascii="メイリオ" w:eastAsia="メイリオ" w:hAnsi="メイリオ" w:hint="eastAsia"/>
          <w:sz w:val="24"/>
          <w:szCs w:val="24"/>
        </w:rPr>
        <w:t>健康経営</w:t>
      </w:r>
      <w:r w:rsidRPr="009A5E77">
        <w:rPr>
          <w:rFonts w:ascii="メイリオ" w:eastAsia="メイリオ" w:hAnsi="メイリオ" w:hint="eastAsia"/>
          <w:sz w:val="24"/>
          <w:szCs w:val="24"/>
        </w:rPr>
        <w:t>、</w:t>
      </w:r>
      <w:r w:rsidR="008A53AD" w:rsidRPr="009A5E77">
        <w:rPr>
          <w:rFonts w:ascii="メイリオ" w:eastAsia="メイリオ" w:hAnsi="メイリオ" w:hint="eastAsia"/>
          <w:sz w:val="24"/>
          <w:szCs w:val="24"/>
        </w:rPr>
        <w:t>女性の</w:t>
      </w:r>
      <w:r w:rsidRPr="009A5E77">
        <w:rPr>
          <w:rFonts w:ascii="メイリオ" w:eastAsia="メイリオ" w:hAnsi="メイリオ" w:hint="eastAsia"/>
          <w:sz w:val="24"/>
          <w:szCs w:val="24"/>
        </w:rPr>
        <w:t>受診促進</w:t>
      </w:r>
      <w:r w:rsidR="00C07866" w:rsidRPr="009A5E77">
        <w:rPr>
          <w:rFonts w:ascii="メイリオ" w:eastAsia="メイリオ" w:hAnsi="メイリオ" w:hint="eastAsia"/>
          <w:sz w:val="24"/>
          <w:szCs w:val="24"/>
        </w:rPr>
        <w:t>セミナー等</w:t>
      </w:r>
    </w:p>
    <w:p w:rsidR="008020FF" w:rsidRPr="00B5520F" w:rsidRDefault="008020FF" w:rsidP="008020FF">
      <w:pPr>
        <w:spacing w:line="100" w:lineRule="exact"/>
        <w:ind w:leftChars="200" w:left="420"/>
        <w:rPr>
          <w:rFonts w:ascii="メイリオ" w:eastAsia="メイリオ" w:hAnsi="メイリオ"/>
          <w:sz w:val="24"/>
          <w:szCs w:val="24"/>
        </w:rPr>
      </w:pPr>
    </w:p>
    <w:p w:rsidR="001E0D95" w:rsidRPr="00B5520F" w:rsidRDefault="00846E5B" w:rsidP="00503D99">
      <w:pPr>
        <w:spacing w:line="44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B5520F">
        <w:rPr>
          <w:rFonts w:ascii="メイリオ" w:eastAsia="メイリオ" w:hAnsi="メイリオ" w:hint="eastAsia"/>
          <w:sz w:val="24"/>
          <w:szCs w:val="24"/>
        </w:rPr>
        <w:t>‣高齢者：</w:t>
      </w:r>
      <w:r w:rsidR="00137028" w:rsidRPr="00B5520F">
        <w:rPr>
          <w:rFonts w:ascii="メイリオ" w:eastAsia="メイリオ" w:hAnsi="メイリオ" w:hint="eastAsia"/>
          <w:sz w:val="24"/>
          <w:szCs w:val="24"/>
        </w:rPr>
        <w:t>「</w:t>
      </w:r>
      <w:r w:rsidRPr="00B5520F">
        <w:rPr>
          <w:rFonts w:ascii="メイリオ" w:eastAsia="メイリオ" w:hAnsi="メイリオ" w:hint="eastAsia"/>
          <w:sz w:val="24"/>
          <w:szCs w:val="24"/>
        </w:rPr>
        <w:t>フレイル予防</w:t>
      </w:r>
      <w:r w:rsidR="00137028" w:rsidRPr="00B5520F">
        <w:rPr>
          <w:rFonts w:ascii="メイリオ" w:eastAsia="メイリオ" w:hAnsi="メイリオ" w:hint="eastAsia"/>
          <w:sz w:val="24"/>
          <w:szCs w:val="24"/>
        </w:rPr>
        <w:t>」</w:t>
      </w:r>
      <w:r w:rsidR="009A5E77">
        <w:rPr>
          <w:rFonts w:ascii="メイリオ" w:eastAsia="メイリオ" w:hAnsi="メイリオ" w:hint="eastAsia"/>
          <w:spacing w:val="-4"/>
          <w:sz w:val="24"/>
          <w:szCs w:val="24"/>
        </w:rPr>
        <w:t>（＊資料１/p50～51</w:t>
      </w:r>
      <w:r w:rsidR="009A5E77">
        <w:rPr>
          <w:rFonts w:ascii="メイリオ" w:eastAsia="メイリオ" w:hAnsi="メイリオ"/>
          <w:spacing w:val="-4"/>
          <w:sz w:val="24"/>
          <w:szCs w:val="24"/>
        </w:rPr>
        <w:t>）</w:t>
      </w:r>
    </w:p>
    <w:p w:rsidR="00503D99" w:rsidRPr="00B5520F" w:rsidRDefault="008020FF" w:rsidP="00B5520F">
      <w:pPr>
        <w:spacing w:line="440" w:lineRule="exact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  <w:r w:rsidRPr="00B5520F">
        <w:rPr>
          <w:rFonts w:ascii="メイリオ" w:eastAsia="メイリオ" w:hAnsi="メイリオ" w:hint="eastAsia"/>
          <w:sz w:val="24"/>
          <w:szCs w:val="24"/>
        </w:rPr>
        <w:t>⇒高齢者の運動機会の創出、運動プログラムの開発・実践</w:t>
      </w:r>
      <w:r w:rsidR="007B7C31" w:rsidRPr="00B5520F">
        <w:rPr>
          <w:rFonts w:ascii="メイリオ" w:eastAsia="メイリオ" w:hAnsi="メイリオ" w:hint="eastAsia"/>
          <w:sz w:val="24"/>
          <w:szCs w:val="24"/>
        </w:rPr>
        <w:t>等</w:t>
      </w:r>
    </w:p>
    <w:p w:rsidR="001E0D95" w:rsidRPr="00B5520F" w:rsidRDefault="001E0D95" w:rsidP="00B5520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sectPr w:rsidR="001E0D95" w:rsidRPr="00B5520F" w:rsidSect="00802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53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0" w:rsidRDefault="008D0F70" w:rsidP="005F7258">
      <w:r>
        <w:separator/>
      </w:r>
    </w:p>
  </w:endnote>
  <w:endnote w:type="continuationSeparator" w:id="0">
    <w:p w:rsidR="008D0F70" w:rsidRDefault="008D0F70" w:rsidP="005F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0" w:rsidRDefault="008D0F70" w:rsidP="005F7258">
      <w:r>
        <w:separator/>
      </w:r>
    </w:p>
  </w:footnote>
  <w:footnote w:type="continuationSeparator" w:id="0">
    <w:p w:rsidR="008D0F70" w:rsidRDefault="008D0F70" w:rsidP="005F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9B" w:rsidRDefault="009E2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A"/>
    <w:rsid w:val="000E38B7"/>
    <w:rsid w:val="00137028"/>
    <w:rsid w:val="001A2E00"/>
    <w:rsid w:val="001C59DF"/>
    <w:rsid w:val="001E0D95"/>
    <w:rsid w:val="00280128"/>
    <w:rsid w:val="00282692"/>
    <w:rsid w:val="00283E8A"/>
    <w:rsid w:val="002F7DD1"/>
    <w:rsid w:val="00322368"/>
    <w:rsid w:val="003760A9"/>
    <w:rsid w:val="00411DAF"/>
    <w:rsid w:val="004225FC"/>
    <w:rsid w:val="00503D99"/>
    <w:rsid w:val="00523A02"/>
    <w:rsid w:val="00543A97"/>
    <w:rsid w:val="00555F80"/>
    <w:rsid w:val="005C2632"/>
    <w:rsid w:val="005F7258"/>
    <w:rsid w:val="00623A1C"/>
    <w:rsid w:val="00632F0F"/>
    <w:rsid w:val="00644B4D"/>
    <w:rsid w:val="0064783E"/>
    <w:rsid w:val="006A0115"/>
    <w:rsid w:val="006F128C"/>
    <w:rsid w:val="00764E82"/>
    <w:rsid w:val="007773DA"/>
    <w:rsid w:val="007B7C31"/>
    <w:rsid w:val="007F6B8C"/>
    <w:rsid w:val="008020FF"/>
    <w:rsid w:val="00846E5B"/>
    <w:rsid w:val="00883E47"/>
    <w:rsid w:val="008A53AD"/>
    <w:rsid w:val="008C6FCE"/>
    <w:rsid w:val="008D0D64"/>
    <w:rsid w:val="008D0F70"/>
    <w:rsid w:val="00932EE3"/>
    <w:rsid w:val="00954D9F"/>
    <w:rsid w:val="00991DF7"/>
    <w:rsid w:val="009A5E77"/>
    <w:rsid w:val="009B52F5"/>
    <w:rsid w:val="009C798F"/>
    <w:rsid w:val="009D0295"/>
    <w:rsid w:val="009E2E9B"/>
    <w:rsid w:val="00A01CCC"/>
    <w:rsid w:val="00A31450"/>
    <w:rsid w:val="00A40DC1"/>
    <w:rsid w:val="00A74406"/>
    <w:rsid w:val="00B02155"/>
    <w:rsid w:val="00B51E57"/>
    <w:rsid w:val="00B5520F"/>
    <w:rsid w:val="00B66B56"/>
    <w:rsid w:val="00BB2A97"/>
    <w:rsid w:val="00BB7DCE"/>
    <w:rsid w:val="00BC2117"/>
    <w:rsid w:val="00C07866"/>
    <w:rsid w:val="00C1261C"/>
    <w:rsid w:val="00C37467"/>
    <w:rsid w:val="00CD609D"/>
    <w:rsid w:val="00CE6311"/>
    <w:rsid w:val="00D36194"/>
    <w:rsid w:val="00D6024C"/>
    <w:rsid w:val="00DC2841"/>
    <w:rsid w:val="00E33461"/>
    <w:rsid w:val="00E81048"/>
    <w:rsid w:val="00E93013"/>
    <w:rsid w:val="00ED3C70"/>
    <w:rsid w:val="00F61DBE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58"/>
  </w:style>
  <w:style w:type="paragraph" w:styleId="a5">
    <w:name w:val="footer"/>
    <w:basedOn w:val="a"/>
    <w:link w:val="a6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58"/>
  </w:style>
  <w:style w:type="paragraph" w:styleId="a5">
    <w:name w:val="footer"/>
    <w:basedOn w:val="a"/>
    <w:link w:val="a6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2018-01-11T13:51:00Z</dcterms:created>
  <dcterms:modified xsi:type="dcterms:W3CDTF">2018-01-11T13:51:00Z</dcterms:modified>
</cp:coreProperties>
</file>