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F2" w:rsidRPr="00744D8E" w:rsidRDefault="00744D8E" w:rsidP="006313A0">
      <w:pPr>
        <w:jc w:val="center"/>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4671695</wp:posOffset>
                </wp:positionH>
                <wp:positionV relativeFrom="paragraph">
                  <wp:posOffset>-831850</wp:posOffset>
                </wp:positionV>
                <wp:extent cx="1314450" cy="4000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314450" cy="4000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44D8E" w:rsidRPr="00171EB6" w:rsidRDefault="00744D8E" w:rsidP="00744D8E">
                            <w:pPr>
                              <w:jc w:val="center"/>
                              <w:rPr>
                                <w:rFonts w:ascii="ＭＳ Ｐゴシック" w:eastAsia="ＭＳ Ｐゴシック" w:hAnsi="ＭＳ Ｐゴシック"/>
                                <w:sz w:val="24"/>
                              </w:rPr>
                            </w:pPr>
                            <w:r w:rsidRPr="00171EB6">
                              <w:rPr>
                                <w:rFonts w:ascii="ＭＳ Ｐゴシック" w:eastAsia="ＭＳ Ｐゴシック" w:hAnsi="ＭＳ Ｐゴシック" w:hint="eastAsia"/>
                                <w:sz w:val="24"/>
                              </w:rPr>
                              <w:t>参考資料</w:t>
                            </w:r>
                            <w:r w:rsidR="00107D79" w:rsidRPr="00171EB6">
                              <w:rPr>
                                <w:rFonts w:ascii="ＭＳ Ｐゴシック" w:eastAsia="ＭＳ Ｐゴシック" w:hAnsi="ＭＳ Ｐゴシック" w:hint="eastAsia"/>
                                <w:sz w:val="24"/>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67.85pt;margin-top:-65.5pt;width:103.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" fillcolor="white [3201]" strokecolor="black [3213]">
                <v:textbox>
                  <w:txbxContent>
                    <w:p w:rsidR="00744D8E" w:rsidRPr="00171EB6" w:rsidRDefault="00744D8E" w:rsidP="00744D8E">
                      <w:pPr>
                        <w:jc w:val="center"/>
                        <w:rPr>
                          <w:rFonts w:ascii="ＭＳ Ｐゴシック" w:eastAsia="ＭＳ Ｐゴシック" w:hAnsi="ＭＳ Ｐゴシック"/>
                          <w:sz w:val="24"/>
                        </w:rPr>
                      </w:pPr>
                      <w:r w:rsidRPr="00171EB6">
                        <w:rPr>
                          <w:rFonts w:ascii="ＭＳ Ｐゴシック" w:eastAsia="ＭＳ Ｐゴシック" w:hAnsi="ＭＳ Ｐゴシック" w:hint="eastAsia"/>
                          <w:sz w:val="24"/>
                        </w:rPr>
                        <w:t>参考資料</w:t>
                      </w:r>
                      <w:r w:rsidR="00107D79" w:rsidRPr="00171EB6">
                        <w:rPr>
                          <w:rFonts w:ascii="ＭＳ Ｐゴシック" w:eastAsia="ＭＳ Ｐゴシック" w:hAnsi="ＭＳ Ｐゴシック" w:hint="eastAsia"/>
                          <w:sz w:val="24"/>
                        </w:rPr>
                        <w:t>８</w:t>
                      </w:r>
                    </w:p>
                  </w:txbxContent>
                </v:textbox>
              </v:rect>
            </w:pict>
          </mc:Fallback>
        </mc:AlternateContent>
      </w:r>
      <w:r w:rsidR="006313A0" w:rsidRPr="00744D8E">
        <w:rPr>
          <w:rFonts w:hint="eastAsia"/>
          <w:sz w:val="24"/>
        </w:rPr>
        <w:t>平成２８年度当初予算の概要（肝炎肝がん対策</w:t>
      </w:r>
      <w:r>
        <w:rPr>
          <w:rFonts w:hint="eastAsia"/>
          <w:sz w:val="24"/>
        </w:rPr>
        <w:t>関係</w:t>
      </w:r>
      <w:r w:rsidR="006313A0" w:rsidRPr="00744D8E">
        <w:rPr>
          <w:rFonts w:hint="eastAsia"/>
          <w:sz w:val="24"/>
        </w:rPr>
        <w:t>）＜内示額＞</w:t>
      </w:r>
    </w:p>
    <w:p w:rsidR="006313A0" w:rsidRDefault="006313A0"/>
    <w:tbl>
      <w:tblPr>
        <w:tblStyle w:val="a3"/>
        <w:tblW w:w="0" w:type="auto"/>
        <w:tblLook w:val="04A0" w:firstRow="1" w:lastRow="0" w:firstColumn="1" w:lastColumn="0" w:noHBand="0" w:noVBand="1"/>
      </w:tblPr>
      <w:tblGrid>
        <w:gridCol w:w="2660"/>
        <w:gridCol w:w="2126"/>
        <w:gridCol w:w="4678"/>
      </w:tblGrid>
      <w:tr w:rsidR="006313A0" w:rsidTr="00744D8E">
        <w:tc>
          <w:tcPr>
            <w:tcW w:w="2660" w:type="dxa"/>
            <w:vAlign w:val="center"/>
          </w:tcPr>
          <w:p w:rsidR="006313A0" w:rsidRPr="00744D8E" w:rsidRDefault="006313A0" w:rsidP="006313A0">
            <w:pPr>
              <w:jc w:val="center"/>
              <w:rPr>
                <w:rFonts w:asciiTheme="minorEastAsia" w:hAnsiTheme="minorEastAsia"/>
                <w:sz w:val="22"/>
              </w:rPr>
            </w:pPr>
            <w:r w:rsidRPr="00744D8E">
              <w:rPr>
                <w:rFonts w:asciiTheme="minorEastAsia" w:hAnsiTheme="minorEastAsia" w:hint="eastAsia"/>
                <w:sz w:val="22"/>
              </w:rPr>
              <w:t>事業名</w:t>
            </w:r>
          </w:p>
        </w:tc>
        <w:tc>
          <w:tcPr>
            <w:tcW w:w="2126" w:type="dxa"/>
            <w:vAlign w:val="center"/>
          </w:tcPr>
          <w:p w:rsidR="006313A0" w:rsidRPr="00744D8E" w:rsidRDefault="006313A0" w:rsidP="006313A0">
            <w:pPr>
              <w:jc w:val="center"/>
              <w:rPr>
                <w:rFonts w:asciiTheme="minorEastAsia" w:hAnsiTheme="minorEastAsia"/>
                <w:sz w:val="22"/>
              </w:rPr>
            </w:pPr>
            <w:r w:rsidRPr="00744D8E">
              <w:rPr>
                <w:rFonts w:asciiTheme="minorEastAsia" w:hAnsiTheme="minorEastAsia" w:hint="eastAsia"/>
                <w:sz w:val="22"/>
              </w:rPr>
              <w:t>Ｈ28既内示額</w:t>
            </w:r>
          </w:p>
          <w:p w:rsidR="006313A0" w:rsidRPr="00744D8E" w:rsidRDefault="006313A0" w:rsidP="006313A0">
            <w:pPr>
              <w:jc w:val="center"/>
              <w:rPr>
                <w:rFonts w:asciiTheme="minorEastAsia" w:hAnsiTheme="minorEastAsia"/>
                <w:sz w:val="22"/>
              </w:rPr>
            </w:pPr>
            <w:r w:rsidRPr="00744D8E">
              <w:rPr>
                <w:rFonts w:asciiTheme="minorEastAsia" w:hAnsiTheme="minorEastAsia" w:hint="eastAsia"/>
                <w:sz w:val="22"/>
              </w:rPr>
              <w:t>(Ｈ27当初予算額)</w:t>
            </w:r>
          </w:p>
        </w:tc>
        <w:tc>
          <w:tcPr>
            <w:tcW w:w="4678" w:type="dxa"/>
            <w:vAlign w:val="center"/>
          </w:tcPr>
          <w:p w:rsidR="006313A0" w:rsidRPr="00744D8E" w:rsidRDefault="006313A0" w:rsidP="006313A0">
            <w:pPr>
              <w:jc w:val="center"/>
              <w:rPr>
                <w:rFonts w:asciiTheme="minorEastAsia" w:hAnsiTheme="minorEastAsia"/>
                <w:sz w:val="22"/>
              </w:rPr>
            </w:pPr>
            <w:r w:rsidRPr="00744D8E">
              <w:rPr>
                <w:rFonts w:asciiTheme="minorEastAsia" w:hAnsiTheme="minorEastAsia" w:hint="eastAsia"/>
                <w:sz w:val="22"/>
              </w:rPr>
              <w:t>摘要</w:t>
            </w:r>
          </w:p>
        </w:tc>
      </w:tr>
      <w:tr w:rsidR="006313A0" w:rsidTr="00744D8E">
        <w:tc>
          <w:tcPr>
            <w:tcW w:w="2660" w:type="dxa"/>
          </w:tcPr>
          <w:p w:rsidR="006313A0" w:rsidRPr="00744D8E" w:rsidRDefault="006313A0">
            <w:pPr>
              <w:rPr>
                <w:rFonts w:asciiTheme="minorEastAsia" w:hAnsiTheme="minorEastAsia"/>
                <w:sz w:val="22"/>
              </w:rPr>
            </w:pPr>
            <w:r w:rsidRPr="00744D8E">
              <w:rPr>
                <w:rFonts w:asciiTheme="minorEastAsia" w:hAnsiTheme="minorEastAsia" w:hint="eastAsia"/>
                <w:sz w:val="22"/>
              </w:rPr>
              <w:t>肝炎肝がん総合対策事業</w:t>
            </w:r>
          </w:p>
        </w:tc>
        <w:tc>
          <w:tcPr>
            <w:tcW w:w="2126" w:type="dxa"/>
            <w:vAlign w:val="center"/>
          </w:tcPr>
          <w:p w:rsidR="006313A0" w:rsidRPr="00744D8E" w:rsidRDefault="006313A0" w:rsidP="00744D8E">
            <w:pPr>
              <w:jc w:val="right"/>
              <w:rPr>
                <w:rFonts w:asciiTheme="minorEastAsia" w:hAnsiTheme="minorEastAsia"/>
                <w:sz w:val="22"/>
              </w:rPr>
            </w:pPr>
            <w:r w:rsidRPr="00744D8E">
              <w:rPr>
                <w:rFonts w:asciiTheme="minorEastAsia" w:hAnsiTheme="minorEastAsia" w:hint="eastAsia"/>
                <w:sz w:val="22"/>
              </w:rPr>
              <w:t>734万円</w:t>
            </w:r>
          </w:p>
          <w:p w:rsidR="006313A0" w:rsidRPr="00744D8E" w:rsidRDefault="006313A0" w:rsidP="00744D8E">
            <w:pPr>
              <w:jc w:val="right"/>
              <w:rPr>
                <w:rFonts w:asciiTheme="minorEastAsia" w:hAnsiTheme="minorEastAsia"/>
                <w:sz w:val="22"/>
              </w:rPr>
            </w:pPr>
            <w:r w:rsidRPr="00744D8E">
              <w:rPr>
                <w:rFonts w:asciiTheme="minorEastAsia" w:hAnsiTheme="minorEastAsia" w:hint="eastAsia"/>
                <w:sz w:val="22"/>
              </w:rPr>
              <w:t>(696万円)</w:t>
            </w:r>
          </w:p>
        </w:tc>
        <w:tc>
          <w:tcPr>
            <w:tcW w:w="4678" w:type="dxa"/>
          </w:tcPr>
          <w:p w:rsidR="006313A0" w:rsidRPr="00744D8E" w:rsidRDefault="00744D8E" w:rsidP="00744D8E">
            <w:pPr>
              <w:rPr>
                <w:rFonts w:asciiTheme="minorEastAsia" w:hAnsiTheme="minorEastAsia"/>
                <w:sz w:val="22"/>
              </w:rPr>
            </w:pPr>
            <w:r w:rsidRPr="00744D8E">
              <w:rPr>
                <w:rFonts w:asciiTheme="minorEastAsia" w:hAnsiTheme="minorEastAsia" w:hint="eastAsia"/>
                <w:sz w:val="22"/>
              </w:rPr>
              <w:t>肝炎、肝がんの病態について府民に正しい普及啓発を実施するとともに、健康増進事業対象外となる府民の肝炎ウイルス検査の受診機会の確保のため、保健所での肝炎ウイルス無料検査を実施。また、要診療者に対するシステムの継続的なフォローシステムを運用。</w:t>
            </w:r>
          </w:p>
        </w:tc>
      </w:tr>
      <w:tr w:rsidR="006313A0" w:rsidTr="00744D8E">
        <w:trPr>
          <w:trHeight w:val="1109"/>
        </w:trPr>
        <w:tc>
          <w:tcPr>
            <w:tcW w:w="2660" w:type="dxa"/>
          </w:tcPr>
          <w:p w:rsidR="006313A0" w:rsidRPr="00744D8E" w:rsidRDefault="006313A0">
            <w:pPr>
              <w:rPr>
                <w:rFonts w:asciiTheme="minorEastAsia" w:hAnsiTheme="minorEastAsia"/>
                <w:sz w:val="22"/>
              </w:rPr>
            </w:pPr>
            <w:r w:rsidRPr="00744D8E">
              <w:rPr>
                <w:rFonts w:asciiTheme="minorEastAsia" w:hAnsiTheme="minorEastAsia" w:hint="eastAsia"/>
                <w:sz w:val="22"/>
              </w:rPr>
              <w:t>肝炎ウイルス検査事業費</w:t>
            </w:r>
          </w:p>
        </w:tc>
        <w:tc>
          <w:tcPr>
            <w:tcW w:w="2126" w:type="dxa"/>
            <w:vAlign w:val="center"/>
          </w:tcPr>
          <w:p w:rsidR="006313A0" w:rsidRPr="00744D8E" w:rsidRDefault="006313A0" w:rsidP="00744D8E">
            <w:pPr>
              <w:jc w:val="right"/>
              <w:rPr>
                <w:rFonts w:asciiTheme="minorEastAsia" w:hAnsiTheme="minorEastAsia"/>
                <w:sz w:val="22"/>
              </w:rPr>
            </w:pPr>
            <w:r w:rsidRPr="00744D8E">
              <w:rPr>
                <w:rFonts w:asciiTheme="minorEastAsia" w:hAnsiTheme="minorEastAsia" w:hint="eastAsia"/>
                <w:sz w:val="22"/>
              </w:rPr>
              <w:t>7,257万円</w:t>
            </w:r>
          </w:p>
          <w:p w:rsidR="006313A0" w:rsidRPr="00744D8E" w:rsidRDefault="006313A0" w:rsidP="00744D8E">
            <w:pPr>
              <w:jc w:val="right"/>
              <w:rPr>
                <w:rFonts w:asciiTheme="minorEastAsia" w:hAnsiTheme="minorEastAsia"/>
                <w:sz w:val="22"/>
              </w:rPr>
            </w:pPr>
            <w:r w:rsidRPr="00744D8E">
              <w:rPr>
                <w:rFonts w:asciiTheme="minorEastAsia" w:hAnsiTheme="minorEastAsia" w:hint="eastAsia"/>
                <w:sz w:val="22"/>
              </w:rPr>
              <w:t>(6,500万円)</w:t>
            </w:r>
          </w:p>
        </w:tc>
        <w:tc>
          <w:tcPr>
            <w:tcW w:w="4678" w:type="dxa"/>
          </w:tcPr>
          <w:p w:rsidR="006313A0" w:rsidRPr="00744D8E" w:rsidRDefault="006313A0">
            <w:pPr>
              <w:rPr>
                <w:rFonts w:asciiTheme="minorEastAsia" w:hAnsiTheme="minorEastAsia"/>
                <w:sz w:val="22"/>
              </w:rPr>
            </w:pPr>
            <w:r w:rsidRPr="00744D8E">
              <w:rPr>
                <w:rFonts w:asciiTheme="minorEastAsia" w:hAnsiTheme="minorEastAsia" w:hint="eastAsia"/>
                <w:sz w:val="22"/>
              </w:rPr>
              <w:t>国の肝炎ウイルス検査事業として府内医療機関における無料肝炎検査体制を整備</w:t>
            </w:r>
          </w:p>
        </w:tc>
      </w:tr>
      <w:tr w:rsidR="008F6DEB" w:rsidTr="00744D8E">
        <w:trPr>
          <w:trHeight w:val="1109"/>
        </w:trPr>
        <w:tc>
          <w:tcPr>
            <w:tcW w:w="2660" w:type="dxa"/>
          </w:tcPr>
          <w:p w:rsidR="008F6DEB" w:rsidRDefault="000F7FD8">
            <w:pPr>
              <w:rPr>
                <w:rFonts w:asciiTheme="minorEastAsia" w:hAnsiTheme="minorEastAsia"/>
                <w:sz w:val="22"/>
              </w:rPr>
            </w:pPr>
            <w:r>
              <w:rPr>
                <w:rFonts w:asciiTheme="minorEastAsia" w:hAnsiTheme="minorEastAsia" w:hint="eastAsia"/>
                <w:sz w:val="22"/>
              </w:rPr>
              <w:t>肝疾患診療体制整備事業（</w:t>
            </w:r>
            <w:r w:rsidR="008F6DEB">
              <w:rPr>
                <w:rFonts w:asciiTheme="minorEastAsia" w:hAnsiTheme="minorEastAsia" w:hint="eastAsia"/>
                <w:sz w:val="22"/>
              </w:rPr>
              <w:t>がん対策推進事業費</w:t>
            </w:r>
            <w:r>
              <w:rPr>
                <w:rFonts w:asciiTheme="minorEastAsia" w:hAnsiTheme="minorEastAsia" w:hint="eastAsia"/>
                <w:sz w:val="22"/>
              </w:rPr>
              <w:t>）</w:t>
            </w:r>
            <w:bookmarkStart w:id="0" w:name="_GoBack"/>
            <w:bookmarkEnd w:id="0"/>
          </w:p>
          <w:p w:rsidR="008F6DEB" w:rsidRPr="00744D8E" w:rsidRDefault="008F6DEB">
            <w:pPr>
              <w:rPr>
                <w:rFonts w:asciiTheme="minorEastAsia" w:hAnsiTheme="minorEastAsia"/>
                <w:sz w:val="22"/>
              </w:rPr>
            </w:pPr>
          </w:p>
        </w:tc>
        <w:tc>
          <w:tcPr>
            <w:tcW w:w="2126" w:type="dxa"/>
            <w:vAlign w:val="center"/>
          </w:tcPr>
          <w:p w:rsidR="008F6DEB" w:rsidRDefault="0039057F" w:rsidP="00744D8E">
            <w:pPr>
              <w:jc w:val="right"/>
              <w:rPr>
                <w:rFonts w:asciiTheme="minorEastAsia" w:hAnsiTheme="minorEastAsia"/>
                <w:sz w:val="22"/>
              </w:rPr>
            </w:pPr>
            <w:r>
              <w:rPr>
                <w:rFonts w:asciiTheme="minorEastAsia" w:hAnsiTheme="minorEastAsia"/>
                <w:sz w:val="22"/>
              </w:rPr>
              <w:t>1</w:t>
            </w:r>
            <w:r>
              <w:rPr>
                <w:rFonts w:asciiTheme="minorEastAsia" w:hAnsiTheme="minorEastAsia" w:hint="eastAsia"/>
                <w:sz w:val="22"/>
              </w:rPr>
              <w:t>,</w:t>
            </w:r>
            <w:r>
              <w:rPr>
                <w:rFonts w:asciiTheme="minorEastAsia" w:hAnsiTheme="minorEastAsia"/>
                <w:sz w:val="22"/>
              </w:rPr>
              <w:t>1</w:t>
            </w:r>
            <w:r w:rsidR="008F6DEB">
              <w:rPr>
                <w:rFonts w:asciiTheme="minorEastAsia" w:hAnsiTheme="minorEastAsia"/>
                <w:sz w:val="22"/>
              </w:rPr>
              <w:t>1</w:t>
            </w:r>
            <w:r w:rsidR="008F6DEB">
              <w:rPr>
                <w:rFonts w:asciiTheme="minorEastAsia" w:hAnsiTheme="minorEastAsia" w:hint="eastAsia"/>
                <w:sz w:val="22"/>
              </w:rPr>
              <w:t>2万円</w:t>
            </w:r>
          </w:p>
          <w:p w:rsidR="008F6DEB" w:rsidRPr="00744D8E" w:rsidRDefault="008F6DEB" w:rsidP="00744D8E">
            <w:pPr>
              <w:jc w:val="right"/>
              <w:rPr>
                <w:rFonts w:asciiTheme="minorEastAsia" w:hAnsiTheme="minorEastAsia"/>
                <w:sz w:val="22"/>
              </w:rPr>
            </w:pPr>
            <w:r>
              <w:rPr>
                <w:rFonts w:asciiTheme="minorEastAsia" w:hAnsiTheme="minorEastAsia" w:hint="eastAsia"/>
                <w:sz w:val="22"/>
              </w:rPr>
              <w:t>（</w:t>
            </w:r>
            <w:r w:rsidR="0039057F">
              <w:rPr>
                <w:rFonts w:asciiTheme="minorEastAsia" w:hAnsiTheme="minorEastAsia"/>
                <w:sz w:val="22"/>
              </w:rPr>
              <w:t>9</w:t>
            </w:r>
            <w:r>
              <w:rPr>
                <w:rFonts w:asciiTheme="minorEastAsia" w:hAnsiTheme="minorEastAsia"/>
                <w:sz w:val="22"/>
              </w:rPr>
              <w:t>46</w:t>
            </w:r>
            <w:r>
              <w:rPr>
                <w:rFonts w:asciiTheme="minorEastAsia" w:hAnsiTheme="minorEastAsia" w:hint="eastAsia"/>
                <w:sz w:val="22"/>
              </w:rPr>
              <w:t>万円</w:t>
            </w:r>
            <w:r w:rsidRPr="00744D8E">
              <w:rPr>
                <w:rFonts w:asciiTheme="minorEastAsia" w:hAnsiTheme="minorEastAsia" w:hint="eastAsia"/>
                <w:sz w:val="22"/>
              </w:rPr>
              <w:t>)</w:t>
            </w:r>
          </w:p>
        </w:tc>
        <w:tc>
          <w:tcPr>
            <w:tcW w:w="4678" w:type="dxa"/>
          </w:tcPr>
          <w:p w:rsidR="008F6DEB" w:rsidRPr="00744D8E" w:rsidRDefault="000F7957" w:rsidP="007033CB">
            <w:pPr>
              <w:rPr>
                <w:rFonts w:asciiTheme="minorEastAsia" w:hAnsiTheme="minorEastAsia"/>
                <w:sz w:val="22"/>
              </w:rPr>
            </w:pPr>
            <w:r w:rsidRPr="000F7957">
              <w:rPr>
                <w:rFonts w:asciiTheme="minorEastAsia" w:hAnsiTheme="minorEastAsia" w:hint="eastAsia"/>
                <w:sz w:val="22"/>
              </w:rPr>
              <w:t>「肝疾患診療連携拠点病院」において、患者・家族及び地域の医療機関等に対し肝疾患にかかる情報提供・相談支援を実施するとともに、医療従事者を対象とした研修を実施。</w:t>
            </w:r>
          </w:p>
        </w:tc>
      </w:tr>
      <w:tr w:rsidR="006313A0" w:rsidTr="00744D8E">
        <w:tc>
          <w:tcPr>
            <w:tcW w:w="2660" w:type="dxa"/>
          </w:tcPr>
          <w:p w:rsidR="006313A0" w:rsidRPr="00744D8E" w:rsidRDefault="006313A0">
            <w:pPr>
              <w:rPr>
                <w:rFonts w:asciiTheme="minorEastAsia" w:hAnsiTheme="minorEastAsia"/>
                <w:sz w:val="22"/>
              </w:rPr>
            </w:pPr>
            <w:r w:rsidRPr="00744D8E">
              <w:rPr>
                <w:rFonts w:asciiTheme="minorEastAsia" w:hAnsiTheme="minorEastAsia" w:hint="eastAsia"/>
                <w:sz w:val="22"/>
              </w:rPr>
              <w:t>肝炎医療費援助事業費</w:t>
            </w:r>
          </w:p>
        </w:tc>
        <w:tc>
          <w:tcPr>
            <w:tcW w:w="2126" w:type="dxa"/>
            <w:vAlign w:val="center"/>
          </w:tcPr>
          <w:p w:rsidR="006313A0" w:rsidRPr="00744D8E" w:rsidRDefault="006313A0" w:rsidP="00744D8E">
            <w:pPr>
              <w:jc w:val="right"/>
              <w:rPr>
                <w:rFonts w:asciiTheme="minorEastAsia" w:hAnsiTheme="minorEastAsia"/>
                <w:sz w:val="22"/>
              </w:rPr>
            </w:pPr>
            <w:r w:rsidRPr="00744D8E">
              <w:rPr>
                <w:rFonts w:asciiTheme="minorEastAsia" w:hAnsiTheme="minorEastAsia" w:hint="eastAsia"/>
                <w:sz w:val="22"/>
              </w:rPr>
              <w:t>17億5,924万円</w:t>
            </w:r>
          </w:p>
          <w:p w:rsidR="006313A0" w:rsidRPr="00744D8E" w:rsidRDefault="006313A0" w:rsidP="00744D8E">
            <w:pPr>
              <w:jc w:val="right"/>
              <w:rPr>
                <w:rFonts w:asciiTheme="minorEastAsia" w:hAnsiTheme="minorEastAsia"/>
                <w:sz w:val="22"/>
              </w:rPr>
            </w:pPr>
            <w:r w:rsidRPr="00744D8E">
              <w:rPr>
                <w:rFonts w:asciiTheme="minorEastAsia" w:hAnsiTheme="minorEastAsia" w:hint="eastAsia"/>
                <w:sz w:val="22"/>
              </w:rPr>
              <w:t>(11億7,569万円)</w:t>
            </w:r>
          </w:p>
        </w:tc>
        <w:tc>
          <w:tcPr>
            <w:tcW w:w="4678" w:type="dxa"/>
          </w:tcPr>
          <w:p w:rsidR="006313A0" w:rsidRPr="00744D8E" w:rsidRDefault="006313A0">
            <w:pPr>
              <w:rPr>
                <w:rFonts w:asciiTheme="minorEastAsia" w:hAnsiTheme="minorEastAsia"/>
                <w:sz w:val="22"/>
              </w:rPr>
            </w:pPr>
            <w:r w:rsidRPr="00744D8E">
              <w:rPr>
                <w:rFonts w:asciiTheme="minorEastAsia" w:hAnsiTheme="minorEastAsia" w:hint="eastAsia"/>
                <w:sz w:val="22"/>
              </w:rPr>
              <w:t>Ｂ型及びＣ型肝炎患者であって、インターフェロン治療、インターフェロンフリー治療及び核酸アナログ製剤治療を必要とする肝炎患者が治療を受けられるよう医療費を助成。</w:t>
            </w:r>
          </w:p>
        </w:tc>
      </w:tr>
    </w:tbl>
    <w:p w:rsidR="006313A0" w:rsidRPr="006313A0" w:rsidRDefault="006313A0"/>
    <w:sectPr w:rsidR="006313A0" w:rsidRPr="006313A0" w:rsidSect="006313A0">
      <w:pgSz w:w="11906" w:h="16838"/>
      <w:pgMar w:top="1985" w:right="1133"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A0"/>
    <w:rsid w:val="000F7957"/>
    <w:rsid w:val="000F7FD8"/>
    <w:rsid w:val="00107D79"/>
    <w:rsid w:val="00171EB6"/>
    <w:rsid w:val="001A31F2"/>
    <w:rsid w:val="0039057F"/>
    <w:rsid w:val="006313A0"/>
    <w:rsid w:val="007033CB"/>
    <w:rsid w:val="00744D8E"/>
    <w:rsid w:val="008F6DEB"/>
    <w:rsid w:val="00986AE7"/>
    <w:rsid w:val="00CC2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1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33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33C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1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33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33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nakatake</dc:creator>
  <cp:lastModifiedBy>HOSTNAME</cp:lastModifiedBy>
  <cp:revision>6</cp:revision>
  <cp:lastPrinted>2016-02-05T06:36:00Z</cp:lastPrinted>
  <dcterms:created xsi:type="dcterms:W3CDTF">2016-02-04T00:51:00Z</dcterms:created>
  <dcterms:modified xsi:type="dcterms:W3CDTF">2016-02-05T09:06:00Z</dcterms:modified>
</cp:coreProperties>
</file>