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B27" w:rsidRDefault="00190B27" w:rsidP="00DB37CE">
      <w:pPr>
        <w:widowControl/>
        <w:jc w:val="left"/>
        <w:rPr>
          <w:rFonts w:ascii="HG丸ｺﾞｼｯｸM-PRO" w:eastAsia="HG丸ｺﾞｼｯｸM-PRO" w:hAnsi="HG丸ｺﾞｼｯｸM-PRO"/>
          <w:color w:val="1F497D" w:themeColor="text2"/>
          <w:sz w:val="28"/>
          <w:szCs w:val="28"/>
        </w:rPr>
      </w:pPr>
    </w:p>
    <w:p w:rsidR="00190B27" w:rsidRDefault="00190B27">
      <w:pPr>
        <w:widowControl/>
        <w:jc w:val="left"/>
        <w:rPr>
          <w:rFonts w:ascii="HG丸ｺﾞｼｯｸM-PRO" w:eastAsia="HG丸ｺﾞｼｯｸM-PRO" w:hAnsi="HG丸ｺﾞｼｯｸM-PRO"/>
          <w:color w:val="1F497D" w:themeColor="text2"/>
          <w:sz w:val="28"/>
          <w:szCs w:val="28"/>
        </w:rPr>
      </w:pPr>
      <w:r>
        <w:rPr>
          <w:rFonts w:ascii="HG丸ｺﾞｼｯｸM-PRO" w:eastAsia="HG丸ｺﾞｼｯｸM-PRO" w:hAnsi="HG丸ｺﾞｼｯｸM-PRO"/>
          <w:color w:val="1F497D" w:themeColor="text2"/>
          <w:sz w:val="28"/>
          <w:szCs w:val="28"/>
        </w:rPr>
        <w:br w:type="page"/>
      </w:r>
    </w:p>
    <w:p w:rsidR="00DB37CE" w:rsidRDefault="00190B27" w:rsidP="00DB37CE">
      <w:pPr>
        <w:widowControl/>
        <w:jc w:val="left"/>
        <w:rPr>
          <w:rFonts w:ascii="HG丸ｺﾞｼｯｸM-PRO" w:eastAsia="HG丸ｺﾞｼｯｸM-PRO" w:hAnsi="HG丸ｺﾞｼｯｸM-PRO"/>
          <w:color w:val="1F497D" w:themeColor="text2"/>
          <w:sz w:val="28"/>
          <w:szCs w:val="28"/>
        </w:rPr>
      </w:pPr>
      <w:r w:rsidRPr="00DB73D7">
        <w:rPr>
          <w:rFonts w:ascii="HG丸ｺﾞｼｯｸM-PRO" w:eastAsia="HG丸ｺﾞｼｯｸM-PRO" w:hAnsi="HG丸ｺﾞｼｯｸM-PRO" w:hint="eastAsia"/>
          <w:b/>
          <w:noProof/>
          <w:color w:val="1F497D" w:themeColor="text2"/>
          <w:sz w:val="28"/>
          <w:szCs w:val="28"/>
          <w:u w:val="single"/>
        </w:rPr>
        <w:lastRenderedPageBreak/>
        <mc:AlternateContent>
          <mc:Choice Requires="wps">
            <w:drawing>
              <wp:anchor distT="0" distB="0" distL="114300" distR="114300" simplePos="0" relativeHeight="251743232" behindDoc="0" locked="0" layoutInCell="1" allowOverlap="1" wp14:anchorId="56313450" wp14:editId="38B0BA01">
                <wp:simplePos x="0" y="0"/>
                <wp:positionH relativeFrom="column">
                  <wp:posOffset>3491865</wp:posOffset>
                </wp:positionH>
                <wp:positionV relativeFrom="paragraph">
                  <wp:posOffset>-446405</wp:posOffset>
                </wp:positionV>
                <wp:extent cx="979170" cy="287655"/>
                <wp:effectExtent l="0" t="0" r="11430" b="17145"/>
                <wp:wrapNone/>
                <wp:docPr id="10" name="テキスト ボックス 10"/>
                <wp:cNvGraphicFramePr/>
                <a:graphic xmlns:a="http://schemas.openxmlformats.org/drawingml/2006/main">
                  <a:graphicData uri="http://schemas.microsoft.com/office/word/2010/wordprocessingShape">
                    <wps:wsp>
                      <wps:cNvSpPr txBox="1"/>
                      <wps:spPr>
                        <a:xfrm>
                          <a:off x="0" y="0"/>
                          <a:ext cx="979170" cy="287655"/>
                        </a:xfrm>
                        <a:prstGeom prst="rect">
                          <a:avLst/>
                        </a:prstGeom>
                        <a:solidFill>
                          <a:sysClr val="window" lastClr="FFFFFF"/>
                        </a:solidFill>
                        <a:ln w="6350">
                          <a:solidFill>
                            <a:prstClr val="black"/>
                          </a:solidFill>
                        </a:ln>
                        <a:effectLst/>
                      </wps:spPr>
                      <wps:txbx>
                        <w:txbxContent>
                          <w:p w:rsidR="00DB73D7" w:rsidRPr="00D621C0" w:rsidRDefault="00DB73D7" w:rsidP="00DB73D7">
                            <w:pPr>
                              <w:rPr>
                                <w:rFonts w:asciiTheme="majorEastAsia" w:eastAsiaTheme="majorEastAsia" w:hAnsiTheme="majorEastAsia"/>
                              </w:rPr>
                            </w:pPr>
                            <w:r w:rsidRPr="00D621C0">
                              <w:rPr>
                                <w:rFonts w:asciiTheme="majorEastAsia" w:eastAsiaTheme="majorEastAsia" w:hAnsiTheme="majorEastAsia" w:hint="eastAsia"/>
                              </w:rPr>
                              <w:t>資料５－１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0" o:spid="_x0000_s1026" type="#_x0000_t202" style="position:absolute;margin-left:274.95pt;margin-top:-35.15pt;width:77.1pt;height:22.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" fillcolor="window" strokeweight=".5pt">
                <v:textbox>
                  <w:txbxContent>
                    <w:p w:rsidR="00DB73D7" w:rsidRPr="00D621C0" w:rsidRDefault="00DB73D7" w:rsidP="00DB73D7">
                      <w:pPr>
                        <w:rPr>
                          <w:rFonts w:asciiTheme="majorEastAsia" w:eastAsiaTheme="majorEastAsia" w:hAnsiTheme="majorEastAsia"/>
                        </w:rPr>
                      </w:pPr>
                      <w:r w:rsidRPr="00D621C0">
                        <w:rPr>
                          <w:rFonts w:asciiTheme="majorEastAsia" w:eastAsiaTheme="majorEastAsia" w:hAnsiTheme="majorEastAsia" w:hint="eastAsia"/>
                        </w:rPr>
                        <w:t>資料５－１</w:t>
                      </w:r>
                    </w:p>
                  </w:txbxContent>
                </v:textbox>
              </v:shape>
            </w:pict>
          </mc:Fallback>
        </mc:AlternateContent>
      </w:r>
      <w:r w:rsidRPr="00973831">
        <w:rPr>
          <w:rFonts w:ascii="HG丸ｺﾞｼｯｸM-PRO" w:eastAsia="HG丸ｺﾞｼｯｸM-PRO" w:hAnsi="HG丸ｺﾞｼｯｸM-PRO" w:hint="eastAsia"/>
          <w:b/>
          <w:noProof/>
          <w:color w:val="1F497D" w:themeColor="text2"/>
          <w:sz w:val="28"/>
          <w:szCs w:val="28"/>
          <w:u w:val="single"/>
        </w:rPr>
        <mc:AlternateContent>
          <mc:Choice Requires="wps">
            <w:drawing>
              <wp:anchor distT="0" distB="0" distL="114300" distR="114300" simplePos="0" relativeHeight="251740160" behindDoc="0" locked="0" layoutInCell="1" allowOverlap="1" wp14:anchorId="26597DF6" wp14:editId="52421F62">
                <wp:simplePos x="0" y="0"/>
                <wp:positionH relativeFrom="column">
                  <wp:posOffset>3508375</wp:posOffset>
                </wp:positionH>
                <wp:positionV relativeFrom="paragraph">
                  <wp:posOffset>-36303</wp:posOffset>
                </wp:positionV>
                <wp:extent cx="965835" cy="292735"/>
                <wp:effectExtent l="0" t="0" r="24765" b="12065"/>
                <wp:wrapNone/>
                <wp:docPr id="54" name="正方形/長方形 54"/>
                <wp:cNvGraphicFramePr/>
                <a:graphic xmlns:a="http://schemas.openxmlformats.org/drawingml/2006/main">
                  <a:graphicData uri="http://schemas.microsoft.com/office/word/2010/wordprocessingShape">
                    <wps:wsp>
                      <wps:cNvSpPr/>
                      <wps:spPr>
                        <a:xfrm>
                          <a:off x="0" y="0"/>
                          <a:ext cx="965835" cy="292735"/>
                        </a:xfrm>
                        <a:prstGeom prst="rect">
                          <a:avLst/>
                        </a:prstGeom>
                        <a:solidFill>
                          <a:sysClr val="window" lastClr="FFFFFF"/>
                        </a:solidFill>
                        <a:ln w="25400" cap="flat" cmpd="sng" algn="ctr">
                          <a:solidFill>
                            <a:srgbClr val="F79646"/>
                          </a:solidFill>
                          <a:prstDash val="solid"/>
                        </a:ln>
                        <a:effectLst/>
                      </wps:spPr>
                      <wps:txbx>
                        <w:txbxContent>
                          <w:p w:rsidR="00973831" w:rsidRPr="00396E05" w:rsidRDefault="00973831" w:rsidP="00973831">
                            <w:pPr>
                              <w:jc w:val="center"/>
                              <w:rPr>
                                <w:b/>
                              </w:rPr>
                            </w:pPr>
                            <w:r>
                              <w:rPr>
                                <w:rFonts w:hint="eastAsia"/>
                                <w:b/>
                              </w:rPr>
                              <w:t>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4" o:spid="_x0000_s1027" style="position:absolute;margin-left:276.25pt;margin-top:-2.85pt;width:76.05pt;height:23.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" fillcolor="window" strokecolor="#f79646" strokeweight="2pt">
                <v:textbox>
                  <w:txbxContent>
                    <w:p w:rsidR="00973831" w:rsidRPr="00396E05" w:rsidRDefault="00973831" w:rsidP="00973831">
                      <w:pPr>
                        <w:jc w:val="center"/>
                        <w:rPr>
                          <w:b/>
                        </w:rPr>
                      </w:pPr>
                      <w:r>
                        <w:rPr>
                          <w:rFonts w:hint="eastAsia"/>
                          <w:b/>
                        </w:rPr>
                        <w:t>抜粋</w:t>
                      </w:r>
                    </w:p>
                  </w:txbxContent>
                </v:textbox>
              </v:rect>
            </w:pict>
          </mc:Fallback>
        </mc:AlternateContent>
      </w:r>
      <w:r w:rsidRPr="003F7B92">
        <w:rPr>
          <w:rFonts w:ascii="HG丸ｺﾞｼｯｸM-PRO" w:eastAsia="HG丸ｺﾞｼｯｸM-PRO" w:hAnsi="HG丸ｺﾞｼｯｸM-PRO" w:hint="eastAsia"/>
          <w:b/>
          <w:noProof/>
          <w:color w:val="1F497D" w:themeColor="text2"/>
          <w:sz w:val="28"/>
          <w:szCs w:val="28"/>
          <w:u w:val="single"/>
        </w:rPr>
        <mc:AlternateContent>
          <mc:Choice Requires="wps">
            <w:drawing>
              <wp:anchor distT="0" distB="0" distL="114300" distR="114300" simplePos="0" relativeHeight="251742208" behindDoc="0" locked="0" layoutInCell="1" allowOverlap="1" wp14:anchorId="4DBAC459" wp14:editId="110B6AB1">
                <wp:simplePos x="0" y="0"/>
                <wp:positionH relativeFrom="column">
                  <wp:posOffset>3508375</wp:posOffset>
                </wp:positionH>
                <wp:positionV relativeFrom="paragraph">
                  <wp:posOffset>347453</wp:posOffset>
                </wp:positionV>
                <wp:extent cx="965835" cy="321945"/>
                <wp:effectExtent l="0" t="0" r="24765" b="20955"/>
                <wp:wrapNone/>
                <wp:docPr id="225" name="正方形/長方形 225"/>
                <wp:cNvGraphicFramePr/>
                <a:graphic xmlns:a="http://schemas.openxmlformats.org/drawingml/2006/main">
                  <a:graphicData uri="http://schemas.microsoft.com/office/word/2010/wordprocessingShape">
                    <wps:wsp>
                      <wps:cNvSpPr/>
                      <wps:spPr>
                        <a:xfrm>
                          <a:off x="0" y="0"/>
                          <a:ext cx="965835" cy="321945"/>
                        </a:xfrm>
                        <a:prstGeom prst="rect">
                          <a:avLst/>
                        </a:prstGeom>
                        <a:solidFill>
                          <a:sysClr val="window" lastClr="FFFFFF"/>
                        </a:solidFill>
                        <a:ln w="25400" cap="flat" cmpd="sng" algn="ctr">
                          <a:solidFill>
                            <a:srgbClr val="F79646"/>
                          </a:solidFill>
                          <a:prstDash val="solid"/>
                        </a:ln>
                        <a:effectLst/>
                      </wps:spPr>
                      <wps:txbx>
                        <w:txbxContent>
                          <w:p w:rsidR="003F7B92" w:rsidRPr="00396E05" w:rsidRDefault="003F7B92" w:rsidP="003F7B92">
                            <w:pPr>
                              <w:jc w:val="center"/>
                              <w:rPr>
                                <w:b/>
                              </w:rPr>
                            </w:pPr>
                            <w:r>
                              <w:rPr>
                                <w:rFonts w:hint="eastAsia"/>
                                <w:b/>
                              </w:rPr>
                              <w:t>未定稿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5" o:spid="_x0000_s1028" style="position:absolute;margin-left:276.25pt;margin-top:27.35pt;width:76.05pt;height:25.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" fillcolor="window" strokecolor="#f79646" strokeweight="2pt">
                <v:textbox>
                  <w:txbxContent>
                    <w:p w:rsidR="003F7B92" w:rsidRPr="00396E05" w:rsidRDefault="003F7B92" w:rsidP="003F7B92">
                      <w:pPr>
                        <w:jc w:val="center"/>
                        <w:rPr>
                          <w:b/>
                        </w:rPr>
                      </w:pPr>
                      <w:r>
                        <w:rPr>
                          <w:rFonts w:hint="eastAsia"/>
                          <w:b/>
                        </w:rPr>
                        <w:t>未定稿</w:t>
                      </w:r>
                    </w:p>
                  </w:txbxContent>
                </v:textbox>
              </v:rect>
            </w:pict>
          </mc:Fallback>
        </mc:AlternateContent>
      </w:r>
      <w:r>
        <w:rPr>
          <w:noProof/>
        </w:rPr>
        <w:drawing>
          <wp:anchor distT="0" distB="0" distL="114300" distR="114300" simplePos="0" relativeHeight="251729920" behindDoc="0" locked="0" layoutInCell="1" allowOverlap="1" wp14:anchorId="7E08D267" wp14:editId="337CABE9">
            <wp:simplePos x="0" y="0"/>
            <wp:positionH relativeFrom="column">
              <wp:posOffset>-821702</wp:posOffset>
            </wp:positionH>
            <wp:positionV relativeFrom="paragraph">
              <wp:posOffset>-720090</wp:posOffset>
            </wp:positionV>
            <wp:extent cx="6104255" cy="7746365"/>
            <wp:effectExtent l="0" t="0" r="0" b="698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15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04255" cy="7746365"/>
                    </a:xfrm>
                    <a:prstGeom prst="rect">
                      <a:avLst/>
                    </a:prstGeom>
                  </pic:spPr>
                </pic:pic>
              </a:graphicData>
            </a:graphic>
            <wp14:sizeRelH relativeFrom="page">
              <wp14:pctWidth>0</wp14:pctWidth>
            </wp14:sizeRelH>
            <wp14:sizeRelV relativeFrom="page">
              <wp14:pctHeight>0</wp14:pctHeight>
            </wp14:sizeRelV>
          </wp:anchor>
        </w:drawing>
      </w:r>
      <w:r w:rsidR="00973831" w:rsidRPr="000C09C2">
        <w:rPr>
          <w:noProof/>
        </w:rPr>
        <mc:AlternateContent>
          <mc:Choice Requires="wps">
            <w:drawing>
              <wp:anchor distT="0" distB="0" distL="114300" distR="114300" simplePos="0" relativeHeight="251736064" behindDoc="0" locked="0" layoutInCell="1" allowOverlap="1" wp14:anchorId="50DBD219" wp14:editId="1C17FBBA">
                <wp:simplePos x="0" y="0"/>
                <wp:positionH relativeFrom="column">
                  <wp:posOffset>-357505</wp:posOffset>
                </wp:positionH>
                <wp:positionV relativeFrom="paragraph">
                  <wp:posOffset>6179185</wp:posOffset>
                </wp:positionV>
                <wp:extent cx="4429125" cy="514350"/>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4429125" cy="514350"/>
                        </a:xfrm>
                        <a:prstGeom prst="rect">
                          <a:avLst/>
                        </a:prstGeom>
                        <a:noFill/>
                        <a:ln w="25400" cap="flat" cmpd="sng" algn="ctr">
                          <a:noFill/>
                          <a:prstDash val="solid"/>
                        </a:ln>
                        <a:effectLst/>
                      </wps:spPr>
                      <wps:txbx>
                        <w:txbxContent>
                          <w:p w:rsidR="000C09C2" w:rsidRDefault="000C09C2" w:rsidP="000C09C2">
                            <w:pPr>
                              <w:jc w:val="center"/>
                              <w:rPr>
                                <w:rFonts w:asciiTheme="majorEastAsia" w:eastAsiaTheme="majorEastAsia" w:hAnsiTheme="majorEastAsia" w:cs="Meiryo UI"/>
                                <w:kern w:val="0"/>
                                <w:szCs w:val="2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34F8C">
                              <w:rPr>
                                <w:rFonts w:asciiTheme="majorEastAsia" w:eastAsiaTheme="majorEastAsia" w:hAnsiTheme="majorEastAsia" w:cs="Meiryo UI" w:hint="eastAsia"/>
                                <w:kern w:val="0"/>
                                <w:szCs w:val="2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大阪府がん診療連携協議会　相談支援センター部会</w:t>
                            </w:r>
                          </w:p>
                          <w:p w:rsidR="000C09C2" w:rsidRPr="00B34F8C" w:rsidRDefault="000C09C2" w:rsidP="000C09C2">
                            <w:pPr>
                              <w:jc w:val="center"/>
                              <w:rPr>
                                <w:rFonts w:asciiTheme="majorEastAsia" w:eastAsiaTheme="majorEastAsia" w:hAnsiTheme="majorEastAsia"/>
                                <w:szCs w:val="2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EastAsia" w:eastAsiaTheme="majorEastAsia" w:hAnsiTheme="majorEastAsia" w:cs="Meiryo UI" w:hint="eastAsia"/>
                                <w:kern w:val="0"/>
                                <w:szCs w:val="2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第</w:t>
                            </w:r>
                            <w:r w:rsidR="008E02ED">
                              <w:rPr>
                                <w:rFonts w:asciiTheme="majorEastAsia" w:eastAsiaTheme="majorEastAsia" w:hAnsiTheme="majorEastAsia" w:cs="Meiryo UI" w:hint="eastAsia"/>
                                <w:kern w:val="0"/>
                                <w:szCs w:val="2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２</w:t>
                            </w:r>
                            <w:bookmarkStart w:id="0" w:name="_GoBack"/>
                            <w:bookmarkEnd w:id="0"/>
                            <w:r>
                              <w:rPr>
                                <w:rFonts w:asciiTheme="majorEastAsia" w:eastAsiaTheme="majorEastAsia" w:hAnsiTheme="majorEastAsia" w:cs="Meiryo UI" w:hint="eastAsia"/>
                                <w:kern w:val="0"/>
                                <w:szCs w:val="2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9" o:spid="_x0000_s1029" style="position:absolute;margin-left:-28.15pt;margin-top:486.55pt;width:348.75pt;height:40.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" filled="f" stroked="f" strokeweight="2pt">
                <v:textbox>
                  <w:txbxContent>
                    <w:p w:rsidR="000C09C2" w:rsidRDefault="000C09C2" w:rsidP="000C09C2">
                      <w:pPr>
                        <w:jc w:val="center"/>
                        <w:rPr>
                          <w:rFonts w:asciiTheme="majorEastAsia" w:eastAsiaTheme="majorEastAsia" w:hAnsiTheme="majorEastAsia" w:cs="Meiryo UI"/>
                          <w:kern w:val="0"/>
                          <w:szCs w:val="2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34F8C">
                        <w:rPr>
                          <w:rFonts w:asciiTheme="majorEastAsia" w:eastAsiaTheme="majorEastAsia" w:hAnsiTheme="majorEastAsia" w:cs="Meiryo UI" w:hint="eastAsia"/>
                          <w:kern w:val="0"/>
                          <w:szCs w:val="2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大阪府がん診療連携協議会　相談支援センター部会</w:t>
                      </w:r>
                    </w:p>
                    <w:p w:rsidR="000C09C2" w:rsidRPr="00B34F8C" w:rsidRDefault="000C09C2" w:rsidP="000C09C2">
                      <w:pPr>
                        <w:jc w:val="center"/>
                        <w:rPr>
                          <w:rFonts w:asciiTheme="majorEastAsia" w:eastAsiaTheme="majorEastAsia" w:hAnsiTheme="majorEastAsia"/>
                          <w:szCs w:val="2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EastAsia" w:eastAsiaTheme="majorEastAsia" w:hAnsiTheme="majorEastAsia" w:cs="Meiryo UI" w:hint="eastAsia"/>
                          <w:kern w:val="0"/>
                          <w:szCs w:val="2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第</w:t>
                      </w:r>
                      <w:r w:rsidR="008E02ED">
                        <w:rPr>
                          <w:rFonts w:asciiTheme="majorEastAsia" w:eastAsiaTheme="majorEastAsia" w:hAnsiTheme="majorEastAsia" w:cs="Meiryo UI" w:hint="eastAsia"/>
                          <w:kern w:val="0"/>
                          <w:szCs w:val="2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２</w:t>
                      </w:r>
                      <w:bookmarkStart w:id="1" w:name="_GoBack"/>
                      <w:bookmarkEnd w:id="1"/>
                      <w:r>
                        <w:rPr>
                          <w:rFonts w:asciiTheme="majorEastAsia" w:eastAsiaTheme="majorEastAsia" w:hAnsiTheme="majorEastAsia" w:cs="Meiryo UI" w:hint="eastAsia"/>
                          <w:kern w:val="0"/>
                          <w:szCs w:val="2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版</w:t>
                      </w:r>
                    </w:p>
                  </w:txbxContent>
                </v:textbox>
              </v:rect>
            </w:pict>
          </mc:Fallback>
        </mc:AlternateContent>
      </w:r>
      <w:r w:rsidR="00973831" w:rsidRPr="000C09C2">
        <w:rPr>
          <w:noProof/>
        </w:rPr>
        <mc:AlternateContent>
          <mc:Choice Requires="wps">
            <w:drawing>
              <wp:anchor distT="0" distB="0" distL="114300" distR="114300" simplePos="0" relativeHeight="251731968" behindDoc="0" locked="0" layoutInCell="1" allowOverlap="1" wp14:anchorId="5F20BE99" wp14:editId="063CDDFC">
                <wp:simplePos x="0" y="0"/>
                <wp:positionH relativeFrom="column">
                  <wp:posOffset>572770</wp:posOffset>
                </wp:positionH>
                <wp:positionV relativeFrom="paragraph">
                  <wp:posOffset>-433705</wp:posOffset>
                </wp:positionV>
                <wp:extent cx="2667000" cy="581025"/>
                <wp:effectExtent l="0" t="0" r="0" b="9525"/>
                <wp:wrapNone/>
                <wp:docPr id="17" name="正方形/長方形 17"/>
                <wp:cNvGraphicFramePr/>
                <a:graphic xmlns:a="http://schemas.openxmlformats.org/drawingml/2006/main">
                  <a:graphicData uri="http://schemas.microsoft.com/office/word/2010/wordprocessingShape">
                    <wps:wsp>
                      <wps:cNvSpPr/>
                      <wps:spPr>
                        <a:xfrm>
                          <a:off x="0" y="0"/>
                          <a:ext cx="2667000" cy="581025"/>
                        </a:xfrm>
                        <a:prstGeom prst="rect">
                          <a:avLst/>
                        </a:prstGeom>
                        <a:noFill/>
                        <a:ln w="25400" cap="flat" cmpd="sng" algn="ctr">
                          <a:noFill/>
                          <a:prstDash val="solid"/>
                        </a:ln>
                        <a:effectLst/>
                      </wps:spPr>
                      <wps:txbx>
                        <w:txbxContent>
                          <w:p w:rsidR="000C09C2" w:rsidRPr="00D22B26" w:rsidRDefault="000C09C2" w:rsidP="000C09C2">
                            <w:pPr>
                              <w:jc w:val="center"/>
                              <w:rPr>
                                <w:rFonts w:ascii="ＭＳ ゴシック" w:eastAsia="ＭＳ ゴシック" w:hAnsi="ＭＳ ゴシック"/>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22B26">
                              <w:rPr>
                                <w:rFonts w:ascii="ＭＳ ゴシック" w:eastAsia="ＭＳ ゴシック" w:hAnsi="ＭＳ ゴシック" w:hint="eastAsia"/>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地域の療養情報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rect id="正方形/長方形 17" o:spid="_x0000_s1030" style="position:absolute;margin-left:45.1pt;margin-top:-34.15pt;width:210pt;height:45.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" filled="f" stroked="f" strokeweight="2pt">
                <v:textbox>
                  <w:txbxContent>
                    <w:p w:rsidR="000C09C2" w:rsidRPr="00D22B26" w:rsidRDefault="000C09C2" w:rsidP="000C09C2">
                      <w:pPr>
                        <w:jc w:val="center"/>
                        <w:rPr>
                          <w:rFonts w:ascii="ＭＳ ゴシック" w:eastAsia="ＭＳ ゴシック" w:hAnsi="ＭＳ ゴシック"/>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22B26">
                        <w:rPr>
                          <w:rFonts w:ascii="ＭＳ ゴシック" w:eastAsia="ＭＳ ゴシック" w:hAnsi="ＭＳ ゴシック" w:hint="eastAsia"/>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地域の療養情報</w:t>
                      </w:r>
                    </w:p>
                  </w:txbxContent>
                </v:textbox>
              </v:rect>
            </w:pict>
          </mc:Fallback>
        </mc:AlternateContent>
      </w:r>
      <w:r w:rsidR="00973831" w:rsidRPr="000C09C2">
        <w:rPr>
          <w:noProof/>
        </w:rPr>
        <mc:AlternateContent>
          <mc:Choice Requires="wps">
            <w:drawing>
              <wp:anchor distT="0" distB="0" distL="114300" distR="114300" simplePos="0" relativeHeight="251734016" behindDoc="0" locked="0" layoutInCell="1" allowOverlap="1" wp14:anchorId="681CBD53" wp14:editId="3197FC82">
                <wp:simplePos x="0" y="0"/>
                <wp:positionH relativeFrom="column">
                  <wp:posOffset>-252730</wp:posOffset>
                </wp:positionH>
                <wp:positionV relativeFrom="paragraph">
                  <wp:posOffset>1270</wp:posOffset>
                </wp:positionV>
                <wp:extent cx="4343400" cy="137160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4343400" cy="1371600"/>
                        </a:xfrm>
                        <a:prstGeom prst="rect">
                          <a:avLst/>
                        </a:prstGeom>
                        <a:noFill/>
                        <a:ln w="25400" cap="flat" cmpd="sng" algn="ctr">
                          <a:noFill/>
                          <a:prstDash val="solid"/>
                        </a:ln>
                        <a:effectLst/>
                      </wps:spPr>
                      <wps:txbx>
                        <w:txbxContent>
                          <w:p w:rsidR="000C09C2" w:rsidRPr="00D22B26" w:rsidRDefault="000C09C2" w:rsidP="000C09C2">
                            <w:pPr>
                              <w:snapToGrid w:val="0"/>
                              <w:jc w:val="center"/>
                              <w:rPr>
                                <w:rFonts w:asciiTheme="majorEastAsia" w:eastAsiaTheme="majorEastAsia" w:hAnsiTheme="majorEastAsia"/>
                                <w:sz w:val="70"/>
                                <w:szCs w:val="7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22B26">
                              <w:rPr>
                                <w:rFonts w:asciiTheme="majorEastAsia" w:eastAsiaTheme="majorEastAsia" w:hAnsiTheme="majorEastAsia" w:hint="eastAsia"/>
                                <w:sz w:val="70"/>
                                <w:szCs w:val="7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おおさか</w:t>
                            </w:r>
                          </w:p>
                          <w:p w:rsidR="000C09C2" w:rsidRPr="00F01145" w:rsidRDefault="000C09C2" w:rsidP="000C09C2">
                            <w:pPr>
                              <w:snapToGrid w:val="0"/>
                              <w:jc w:val="center"/>
                              <w:rPr>
                                <w:rFonts w:asciiTheme="majorEastAsia" w:eastAsiaTheme="majorEastAsia" w:hAnsiTheme="majorEastAsia"/>
                                <w:b/>
                                <w:sz w:val="70"/>
                                <w:szCs w:val="7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01145">
                              <w:rPr>
                                <w:rFonts w:asciiTheme="majorEastAsia" w:eastAsiaTheme="majorEastAsia" w:hAnsiTheme="majorEastAsia" w:hint="eastAsia"/>
                                <w:b/>
                                <w:sz w:val="70"/>
                                <w:szCs w:val="7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がんサポートブック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031" style="position:absolute;margin-left:-19.9pt;margin-top:.1pt;width:342pt;height:10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" filled="f" stroked="f" strokeweight="2pt">
                <v:textbox>
                  <w:txbxContent>
                    <w:p w:rsidR="000C09C2" w:rsidRPr="00D22B26" w:rsidRDefault="000C09C2" w:rsidP="000C09C2">
                      <w:pPr>
                        <w:snapToGrid w:val="0"/>
                        <w:jc w:val="center"/>
                        <w:rPr>
                          <w:rFonts w:asciiTheme="majorEastAsia" w:eastAsiaTheme="majorEastAsia" w:hAnsiTheme="majorEastAsia"/>
                          <w:sz w:val="70"/>
                          <w:szCs w:val="7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22B26">
                        <w:rPr>
                          <w:rFonts w:asciiTheme="majorEastAsia" w:eastAsiaTheme="majorEastAsia" w:hAnsiTheme="majorEastAsia" w:hint="eastAsia"/>
                          <w:sz w:val="70"/>
                          <w:szCs w:val="7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おおさか</w:t>
                      </w:r>
                    </w:p>
                    <w:p w:rsidR="000C09C2" w:rsidRPr="00F01145" w:rsidRDefault="000C09C2" w:rsidP="000C09C2">
                      <w:pPr>
                        <w:snapToGrid w:val="0"/>
                        <w:jc w:val="center"/>
                        <w:rPr>
                          <w:rFonts w:asciiTheme="majorEastAsia" w:eastAsiaTheme="majorEastAsia" w:hAnsiTheme="majorEastAsia"/>
                          <w:b/>
                          <w:sz w:val="70"/>
                          <w:szCs w:val="7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01145">
                        <w:rPr>
                          <w:rFonts w:asciiTheme="majorEastAsia" w:eastAsiaTheme="majorEastAsia" w:hAnsiTheme="majorEastAsia" w:hint="eastAsia"/>
                          <w:b/>
                          <w:sz w:val="70"/>
                          <w:szCs w:val="7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がんサポートブック</w:t>
                      </w:r>
                    </w:p>
                  </w:txbxContent>
                </v:textbox>
              </v:rect>
            </w:pict>
          </mc:Fallback>
        </mc:AlternateContent>
      </w:r>
      <w:r w:rsidR="000C09C2" w:rsidRPr="000C09C2">
        <w:rPr>
          <w:noProof/>
        </w:rPr>
        <mc:AlternateContent>
          <mc:Choice Requires="wps">
            <w:drawing>
              <wp:anchor distT="0" distB="0" distL="114300" distR="114300" simplePos="0" relativeHeight="251738112" behindDoc="0" locked="0" layoutInCell="1" allowOverlap="1" wp14:anchorId="2EBEDB86" wp14:editId="6AF8646A">
                <wp:simplePos x="0" y="0"/>
                <wp:positionH relativeFrom="column">
                  <wp:posOffset>3106320</wp:posOffset>
                </wp:positionH>
                <wp:positionV relativeFrom="paragraph">
                  <wp:posOffset>6458140</wp:posOffset>
                </wp:positionV>
                <wp:extent cx="1533525" cy="371475"/>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1533525" cy="371475"/>
                        </a:xfrm>
                        <a:prstGeom prst="rect">
                          <a:avLst/>
                        </a:prstGeom>
                        <a:noFill/>
                        <a:ln w="25400" cap="flat" cmpd="sng" algn="ctr">
                          <a:noFill/>
                          <a:prstDash val="solid"/>
                        </a:ln>
                        <a:effectLst/>
                      </wps:spPr>
                      <wps:txbx>
                        <w:txbxContent>
                          <w:p w:rsidR="000C09C2" w:rsidRPr="00C6162C" w:rsidRDefault="000C09C2" w:rsidP="000C09C2">
                            <w:pPr>
                              <w:jc w:val="center"/>
                              <w:rPr>
                                <w:rFonts w:asciiTheme="majorEastAsia" w:eastAsiaTheme="majorEastAsia" w:hAnsiTheme="majorEastAsia"/>
                                <w:sz w:val="8"/>
                                <w:szCs w:val="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C6162C">
                              <w:rPr>
                                <w:rFonts w:asciiTheme="majorEastAsia" w:eastAsiaTheme="majorEastAsia" w:hAnsiTheme="majorEastAsia" w:hint="eastAsia"/>
                                <w:sz w:val="8"/>
                                <w:szCs w:val="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ⓒ（公財）大阪観光局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 o:spid="_x0000_s1032" style="position:absolute;margin-left:244.6pt;margin-top:508.5pt;width:120.75pt;height:29.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" filled="f" stroked="f" strokeweight="2pt">
                <v:textbox>
                  <w:txbxContent>
                    <w:p w:rsidR="000C09C2" w:rsidRPr="00C6162C" w:rsidRDefault="000C09C2" w:rsidP="000C09C2">
                      <w:pPr>
                        <w:jc w:val="center"/>
                        <w:rPr>
                          <w:rFonts w:asciiTheme="majorEastAsia" w:eastAsiaTheme="majorEastAsia" w:hAnsiTheme="majorEastAsia"/>
                          <w:sz w:val="8"/>
                          <w:szCs w:val="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C6162C">
                        <w:rPr>
                          <w:rFonts w:asciiTheme="majorEastAsia" w:eastAsiaTheme="majorEastAsia" w:hAnsiTheme="majorEastAsia" w:hint="eastAsia"/>
                          <w:sz w:val="8"/>
                          <w:szCs w:val="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ⓒ（公財）大阪観光局</w:t>
                      </w:r>
                    </w:p>
                  </w:txbxContent>
                </v:textbox>
              </v:rect>
            </w:pict>
          </mc:Fallback>
        </mc:AlternateContent>
      </w:r>
      <w:r w:rsidR="00DB37CE">
        <w:rPr>
          <w:rFonts w:ascii="HG丸ｺﾞｼｯｸM-PRO" w:eastAsia="HG丸ｺﾞｼｯｸM-PRO" w:hAnsi="HG丸ｺﾞｼｯｸM-PRO"/>
          <w:color w:val="1F497D" w:themeColor="text2"/>
          <w:sz w:val="28"/>
          <w:szCs w:val="28"/>
        </w:rPr>
        <w:br w:type="page"/>
      </w:r>
    </w:p>
    <w:p w:rsidR="00DB37CE" w:rsidRDefault="00DB37CE" w:rsidP="00DB37CE">
      <w:pPr>
        <w:rPr>
          <w:rFonts w:ascii="HG丸ｺﾞｼｯｸM-PRO" w:eastAsia="HG丸ｺﾞｼｯｸM-PRO" w:hAnsi="HG丸ｺﾞｼｯｸM-PRO"/>
          <w:b/>
          <w:color w:val="1F497D" w:themeColor="text2"/>
          <w:sz w:val="28"/>
          <w:szCs w:val="28"/>
          <w:u w:val="single"/>
        </w:rPr>
      </w:pPr>
    </w:p>
    <w:p w:rsidR="00E705D8" w:rsidRDefault="00E705D8" w:rsidP="00E705D8">
      <w:pPr>
        <w:jc w:val="center"/>
        <w:rPr>
          <w:rFonts w:ascii="HG丸ｺﾞｼｯｸM-PRO" w:eastAsia="HG丸ｺﾞｼｯｸM-PRO" w:hAnsi="HG丸ｺﾞｼｯｸM-PRO" w:cs="Times New Roman"/>
          <w:b/>
          <w:color w:val="1F497D" w:themeColor="text2"/>
          <w:sz w:val="28"/>
          <w:szCs w:val="28"/>
          <w:u w:val="single"/>
          <w:shd w:val="pct15" w:color="auto" w:fill="FFFFFF"/>
        </w:rPr>
      </w:pPr>
      <w:r>
        <w:rPr>
          <w:rFonts w:ascii="HG丸ｺﾞｼｯｸM-PRO" w:eastAsia="HG丸ｺﾞｼｯｸM-PRO" w:hAnsi="HG丸ｺﾞｼｯｸM-PRO" w:hint="eastAsia"/>
          <w:b/>
          <w:color w:val="1F497D" w:themeColor="text2"/>
          <w:sz w:val="28"/>
          <w:szCs w:val="28"/>
          <w:u w:val="single"/>
        </w:rPr>
        <w:t>もくじ</w:t>
      </w:r>
    </w:p>
    <w:p w:rsidR="00E705D8" w:rsidRDefault="00D621C0" w:rsidP="00E705D8">
      <w:pPr>
        <w:rPr>
          <w:rFonts w:ascii="HG丸ｺﾞｼｯｸM-PRO" w:eastAsia="HG丸ｺﾞｼｯｸM-PRO" w:hAnsi="HG丸ｺﾞｼｯｸM-PRO"/>
          <w:sz w:val="22"/>
        </w:rPr>
      </w:pPr>
      <w:r>
        <w:rPr>
          <w:rFonts w:ascii="ＭＳ ゴシック" w:eastAsia="ＭＳ ゴシック" w:hAnsi="ＭＳ ゴシック" w:cs="Times New Roman" w:hint="eastAsia"/>
          <w:b/>
          <w:noProof/>
          <w:sz w:val="18"/>
          <w:szCs w:val="18"/>
        </w:rPr>
        <mc:AlternateContent>
          <mc:Choice Requires="wps">
            <w:drawing>
              <wp:anchor distT="0" distB="0" distL="114300" distR="114300" simplePos="0" relativeHeight="251721728" behindDoc="0" locked="0" layoutInCell="1" allowOverlap="1" wp14:anchorId="74C81FD0" wp14:editId="3C796121">
                <wp:simplePos x="0" y="0"/>
                <wp:positionH relativeFrom="column">
                  <wp:posOffset>12887960</wp:posOffset>
                </wp:positionH>
                <wp:positionV relativeFrom="paragraph">
                  <wp:posOffset>-544195</wp:posOffset>
                </wp:positionV>
                <wp:extent cx="1072515" cy="232410"/>
                <wp:effectExtent l="0" t="0" r="13335" b="15240"/>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232410"/>
                        </a:xfrm>
                        <a:prstGeom prst="rect">
                          <a:avLst/>
                        </a:prstGeom>
                        <a:solidFill>
                          <a:srgbClr val="FFFFFF"/>
                        </a:solidFill>
                        <a:ln w="9525">
                          <a:solidFill>
                            <a:srgbClr val="000000"/>
                          </a:solidFill>
                          <a:miter lim="800000"/>
                          <a:headEnd/>
                          <a:tailEnd/>
                        </a:ln>
                      </wps:spPr>
                      <wps:txbx>
                        <w:txbxContent>
                          <w:p w:rsidR="00D621C0" w:rsidRPr="00FD7C3D" w:rsidRDefault="00D621C0" w:rsidP="00D621C0">
                            <w:pPr>
                              <w:jc w:val="center"/>
                              <w:rPr>
                                <w:rFonts w:ascii="ＭＳ ゴシック" w:eastAsia="ＭＳ ゴシック" w:hAnsi="ＭＳ ゴシック"/>
                              </w:rPr>
                            </w:pPr>
                            <w:r>
                              <w:rPr>
                                <w:rFonts w:ascii="ＭＳ ゴシック" w:eastAsia="ＭＳ ゴシック" w:hAnsi="ＭＳ ゴシック" w:hint="eastAsia"/>
                              </w:rPr>
                              <w:t>資料３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 o:spid="_x0000_s1033" style="position:absolute;left:0;text-align:left;margin-left:1014.8pt;margin-top:-42.85pt;width:84.45pt;height:18.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">
                <v:textbox inset="5.85pt,.7pt,5.85pt,.7pt">
                  <w:txbxContent>
                    <w:p w:rsidR="00D621C0" w:rsidRPr="00FD7C3D" w:rsidRDefault="00D621C0" w:rsidP="00D621C0">
                      <w:pPr>
                        <w:jc w:val="center"/>
                        <w:rPr>
                          <w:rFonts w:ascii="ＭＳ ゴシック" w:eastAsia="ＭＳ ゴシック" w:hAnsi="ＭＳ ゴシック"/>
                        </w:rPr>
                      </w:pPr>
                      <w:r>
                        <w:rPr>
                          <w:rFonts w:ascii="ＭＳ ゴシック" w:eastAsia="ＭＳ ゴシック" w:hAnsi="ＭＳ ゴシック" w:hint="eastAsia"/>
                        </w:rPr>
                        <w:t>資料３</w:t>
                      </w:r>
                    </w:p>
                  </w:txbxContent>
                </v:textbox>
              </v:rect>
            </w:pict>
          </mc:Fallback>
        </mc:AlternateContent>
      </w:r>
      <w:r>
        <w:rPr>
          <w:rFonts w:ascii="ＭＳ ゴシック" w:eastAsia="ＭＳ ゴシック" w:hAnsi="ＭＳ ゴシック" w:cs="Times New Roman" w:hint="eastAsia"/>
          <w:b/>
          <w:noProof/>
          <w:sz w:val="18"/>
          <w:szCs w:val="18"/>
        </w:rPr>
        <mc:AlternateContent>
          <mc:Choice Requires="wps">
            <w:drawing>
              <wp:anchor distT="0" distB="0" distL="114300" distR="114300" simplePos="0" relativeHeight="251719680" behindDoc="0" locked="0" layoutInCell="1" allowOverlap="1" wp14:anchorId="178FFE7D" wp14:editId="0A22D08A">
                <wp:simplePos x="0" y="0"/>
                <wp:positionH relativeFrom="column">
                  <wp:posOffset>12735560</wp:posOffset>
                </wp:positionH>
                <wp:positionV relativeFrom="paragraph">
                  <wp:posOffset>-696595</wp:posOffset>
                </wp:positionV>
                <wp:extent cx="1072515" cy="232410"/>
                <wp:effectExtent l="0" t="0" r="13335" b="15240"/>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232410"/>
                        </a:xfrm>
                        <a:prstGeom prst="rect">
                          <a:avLst/>
                        </a:prstGeom>
                        <a:solidFill>
                          <a:srgbClr val="FFFFFF"/>
                        </a:solidFill>
                        <a:ln w="9525">
                          <a:solidFill>
                            <a:srgbClr val="000000"/>
                          </a:solidFill>
                          <a:miter lim="800000"/>
                          <a:headEnd/>
                          <a:tailEnd/>
                        </a:ln>
                      </wps:spPr>
                      <wps:txbx>
                        <w:txbxContent>
                          <w:p w:rsidR="00D621C0" w:rsidRPr="00FD7C3D" w:rsidRDefault="00D621C0" w:rsidP="00D621C0">
                            <w:pPr>
                              <w:jc w:val="center"/>
                              <w:rPr>
                                <w:rFonts w:ascii="ＭＳ ゴシック" w:eastAsia="ＭＳ ゴシック" w:hAnsi="ＭＳ ゴシック"/>
                              </w:rPr>
                            </w:pPr>
                            <w:r>
                              <w:rPr>
                                <w:rFonts w:ascii="ＭＳ ゴシック" w:eastAsia="ＭＳ ゴシック" w:hAnsi="ＭＳ ゴシック" w:hint="eastAsia"/>
                              </w:rPr>
                              <w:t>資料３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 o:spid="_x0000_s1034" style="position:absolute;left:0;text-align:left;margin-left:1002.8pt;margin-top:-54.85pt;width:84.45pt;height:18.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">
                <v:textbox inset="5.85pt,.7pt,5.85pt,.7pt">
                  <w:txbxContent>
                    <w:p w:rsidR="00D621C0" w:rsidRPr="00FD7C3D" w:rsidRDefault="00D621C0" w:rsidP="00D621C0">
                      <w:pPr>
                        <w:jc w:val="center"/>
                        <w:rPr>
                          <w:rFonts w:ascii="ＭＳ ゴシック" w:eastAsia="ＭＳ ゴシック" w:hAnsi="ＭＳ ゴシック"/>
                        </w:rPr>
                      </w:pPr>
                      <w:r>
                        <w:rPr>
                          <w:rFonts w:ascii="ＭＳ ゴシック" w:eastAsia="ＭＳ ゴシック" w:hAnsi="ＭＳ ゴシック" w:hint="eastAsia"/>
                        </w:rPr>
                        <w:t>資料３</w:t>
                      </w:r>
                    </w:p>
                  </w:txbxContent>
                </v:textbox>
              </v:rect>
            </w:pict>
          </mc:Fallback>
        </mc:AlternateContent>
      </w:r>
    </w:p>
    <w:p w:rsidR="00E705D8" w:rsidRPr="00750C01" w:rsidRDefault="00D621C0" w:rsidP="00E705D8">
      <w:pPr>
        <w:rPr>
          <w:rFonts w:ascii="HG丸ｺﾞｼｯｸM-PRO" w:eastAsia="HG丸ｺﾞｼｯｸM-PRO" w:hAnsi="HG丸ｺﾞｼｯｸM-PRO"/>
          <w:color w:val="17365D" w:themeColor="text2" w:themeShade="BF"/>
          <w:sz w:val="22"/>
        </w:rPr>
      </w:pPr>
      <w:r>
        <w:rPr>
          <w:rFonts w:ascii="ＭＳ ゴシック" w:eastAsia="ＭＳ ゴシック" w:hAnsi="ＭＳ ゴシック" w:cs="Times New Roman" w:hint="eastAsia"/>
          <w:b/>
          <w:noProof/>
          <w:sz w:val="18"/>
          <w:szCs w:val="18"/>
        </w:rPr>
        <mc:AlternateContent>
          <mc:Choice Requires="wps">
            <w:drawing>
              <wp:anchor distT="0" distB="0" distL="114300" distR="114300" simplePos="0" relativeHeight="251723776" behindDoc="0" locked="0" layoutInCell="1" allowOverlap="1" wp14:anchorId="74A6EA6A" wp14:editId="427BCBC2">
                <wp:simplePos x="0" y="0"/>
                <wp:positionH relativeFrom="column">
                  <wp:posOffset>13040360</wp:posOffset>
                </wp:positionH>
                <wp:positionV relativeFrom="paragraph">
                  <wp:posOffset>-603885</wp:posOffset>
                </wp:positionV>
                <wp:extent cx="1072515" cy="232410"/>
                <wp:effectExtent l="0" t="0" r="13335" b="15240"/>
                <wp:wrapNone/>
                <wp:docPr id="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232410"/>
                        </a:xfrm>
                        <a:prstGeom prst="rect">
                          <a:avLst/>
                        </a:prstGeom>
                        <a:solidFill>
                          <a:srgbClr val="FFFFFF"/>
                        </a:solidFill>
                        <a:ln w="9525">
                          <a:solidFill>
                            <a:srgbClr val="000000"/>
                          </a:solidFill>
                          <a:miter lim="800000"/>
                          <a:headEnd/>
                          <a:tailEnd/>
                        </a:ln>
                      </wps:spPr>
                      <wps:txbx>
                        <w:txbxContent>
                          <w:p w:rsidR="00D621C0" w:rsidRPr="00FD7C3D" w:rsidRDefault="00D621C0" w:rsidP="00D621C0">
                            <w:pPr>
                              <w:jc w:val="center"/>
                              <w:rPr>
                                <w:rFonts w:ascii="ＭＳ ゴシック" w:eastAsia="ＭＳ ゴシック" w:hAnsi="ＭＳ ゴシック"/>
                              </w:rPr>
                            </w:pPr>
                            <w:r>
                              <w:rPr>
                                <w:rFonts w:ascii="ＭＳ ゴシック" w:eastAsia="ＭＳ ゴシック" w:hAnsi="ＭＳ ゴシック" w:hint="eastAsia"/>
                              </w:rPr>
                              <w:t>資料３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 o:spid="_x0000_s1035" style="position:absolute;left:0;text-align:left;margin-left:1026.8pt;margin-top:-47.55pt;width:84.45pt;height:18.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">
                <v:textbox inset="5.85pt,.7pt,5.85pt,.7pt">
                  <w:txbxContent>
                    <w:p w:rsidR="00D621C0" w:rsidRPr="00FD7C3D" w:rsidRDefault="00D621C0" w:rsidP="00D621C0">
                      <w:pPr>
                        <w:jc w:val="center"/>
                        <w:rPr>
                          <w:rFonts w:ascii="ＭＳ ゴシック" w:eastAsia="ＭＳ ゴシック" w:hAnsi="ＭＳ ゴシック"/>
                        </w:rPr>
                      </w:pPr>
                      <w:r>
                        <w:rPr>
                          <w:rFonts w:ascii="ＭＳ ゴシック" w:eastAsia="ＭＳ ゴシック" w:hAnsi="ＭＳ ゴシック" w:hint="eastAsia"/>
                        </w:rPr>
                        <w:t>資料３</w:t>
                      </w:r>
                    </w:p>
                  </w:txbxContent>
                </v:textbox>
              </v:rect>
            </w:pict>
          </mc:Fallback>
        </mc:AlternateContent>
      </w:r>
    </w:p>
    <w:p w:rsidR="00E705D8" w:rsidRPr="004D04C5" w:rsidRDefault="00E705D8" w:rsidP="00E705D8">
      <w:pPr>
        <w:rPr>
          <w:rFonts w:ascii="HG丸ｺﾞｼｯｸM-PRO" w:eastAsia="HG丸ｺﾞｼｯｸM-PRO" w:hAnsi="HG丸ｺﾞｼｯｸM-PRO"/>
          <w:color w:val="17365D" w:themeColor="text2" w:themeShade="BF"/>
          <w:sz w:val="22"/>
        </w:rPr>
      </w:pPr>
      <w:r w:rsidRPr="004D04C5">
        <w:rPr>
          <w:rFonts w:ascii="HG丸ｺﾞｼｯｸM-PRO" w:eastAsia="HG丸ｺﾞｼｯｸM-PRO" w:hAnsi="HG丸ｺﾞｼｯｸM-PRO" w:hint="eastAsia"/>
          <w:color w:val="17365D" w:themeColor="text2" w:themeShade="BF"/>
          <w:sz w:val="22"/>
        </w:rPr>
        <w:t>はじめに</w:t>
      </w:r>
    </w:p>
    <w:p w:rsidR="00E705D8" w:rsidRPr="004D04C5" w:rsidRDefault="00E705D8" w:rsidP="00E705D8">
      <w:pPr>
        <w:pStyle w:val="a3"/>
        <w:numPr>
          <w:ilvl w:val="0"/>
          <w:numId w:val="12"/>
        </w:numPr>
        <w:ind w:leftChars="0"/>
        <w:rPr>
          <w:rFonts w:ascii="HG丸ｺﾞｼｯｸM-PRO" w:eastAsia="HG丸ｺﾞｼｯｸM-PRO" w:hAnsi="HG丸ｺﾞｼｯｸM-PRO"/>
          <w:color w:val="17365D" w:themeColor="text2" w:themeShade="BF"/>
          <w:sz w:val="22"/>
        </w:rPr>
      </w:pPr>
      <w:r w:rsidRPr="004D04C5">
        <w:rPr>
          <w:rFonts w:ascii="HG丸ｺﾞｼｯｸM-PRO" w:eastAsia="HG丸ｺﾞｼｯｸM-PRO" w:hAnsi="HG丸ｺﾞｼｯｸM-PRO" w:hint="eastAsia"/>
          <w:color w:val="17365D" w:themeColor="text2" w:themeShade="BF"/>
          <w:sz w:val="22"/>
        </w:rPr>
        <w:t>がんの相談・情報</w:t>
      </w:r>
    </w:p>
    <w:p w:rsidR="00E705D8" w:rsidRPr="004D04C5" w:rsidRDefault="00E705D8" w:rsidP="00E705D8">
      <w:pPr>
        <w:pStyle w:val="a3"/>
        <w:numPr>
          <w:ilvl w:val="0"/>
          <w:numId w:val="12"/>
        </w:numPr>
        <w:ind w:leftChars="0"/>
        <w:rPr>
          <w:rFonts w:ascii="HG丸ｺﾞｼｯｸM-PRO" w:eastAsia="HG丸ｺﾞｼｯｸM-PRO" w:hAnsi="HG丸ｺﾞｼｯｸM-PRO"/>
          <w:color w:val="17365D" w:themeColor="text2" w:themeShade="BF"/>
          <w:sz w:val="22"/>
        </w:rPr>
      </w:pPr>
      <w:r w:rsidRPr="004D04C5">
        <w:rPr>
          <w:rFonts w:ascii="HG丸ｺﾞｼｯｸM-PRO" w:eastAsia="HG丸ｺﾞｼｯｸM-PRO" w:hAnsi="HG丸ｺﾞｼｯｸM-PRO" w:hint="eastAsia"/>
          <w:color w:val="17365D" w:themeColor="text2" w:themeShade="BF"/>
          <w:sz w:val="22"/>
        </w:rPr>
        <w:t>医療のこと</w:t>
      </w:r>
    </w:p>
    <w:p w:rsidR="00E705D8" w:rsidRPr="004D04C5" w:rsidRDefault="00E705D8" w:rsidP="00E705D8">
      <w:pPr>
        <w:pStyle w:val="a3"/>
        <w:numPr>
          <w:ilvl w:val="0"/>
          <w:numId w:val="12"/>
        </w:numPr>
        <w:ind w:leftChars="0"/>
        <w:rPr>
          <w:rFonts w:ascii="HG丸ｺﾞｼｯｸM-PRO" w:eastAsia="HG丸ｺﾞｼｯｸM-PRO" w:hAnsi="HG丸ｺﾞｼｯｸM-PRO"/>
          <w:color w:val="17365D" w:themeColor="text2" w:themeShade="BF"/>
          <w:sz w:val="22"/>
        </w:rPr>
      </w:pPr>
      <w:r w:rsidRPr="004D04C5">
        <w:rPr>
          <w:rFonts w:ascii="HG丸ｺﾞｼｯｸM-PRO" w:eastAsia="HG丸ｺﾞｼｯｸM-PRO" w:hAnsi="HG丸ｺﾞｼｯｸM-PRO" w:hint="eastAsia"/>
          <w:color w:val="17365D" w:themeColor="text2" w:themeShade="BF"/>
          <w:sz w:val="22"/>
        </w:rPr>
        <w:t>治療と生活にまつわる費用のこと</w:t>
      </w:r>
    </w:p>
    <w:p w:rsidR="00E705D8" w:rsidRPr="004D04C5" w:rsidRDefault="00E705D8" w:rsidP="00E705D8">
      <w:pPr>
        <w:pStyle w:val="a3"/>
        <w:numPr>
          <w:ilvl w:val="0"/>
          <w:numId w:val="12"/>
        </w:numPr>
        <w:ind w:leftChars="0"/>
        <w:rPr>
          <w:rFonts w:ascii="HG丸ｺﾞｼｯｸM-PRO" w:eastAsia="HG丸ｺﾞｼｯｸM-PRO" w:hAnsi="HG丸ｺﾞｼｯｸM-PRO"/>
          <w:color w:val="17365D" w:themeColor="text2" w:themeShade="BF"/>
          <w:sz w:val="22"/>
        </w:rPr>
      </w:pPr>
      <w:r w:rsidRPr="004D04C5">
        <w:rPr>
          <w:rFonts w:ascii="HG丸ｺﾞｼｯｸM-PRO" w:eastAsia="HG丸ｺﾞｼｯｸM-PRO" w:hAnsi="HG丸ｺﾞｼｯｸM-PRO" w:hint="eastAsia"/>
          <w:color w:val="17365D" w:themeColor="text2" w:themeShade="BF"/>
          <w:sz w:val="22"/>
        </w:rPr>
        <w:t>がん治療と働くことについて</w:t>
      </w:r>
    </w:p>
    <w:p w:rsidR="00E705D8" w:rsidRPr="004D04C5" w:rsidRDefault="00E705D8" w:rsidP="00E705D8">
      <w:pPr>
        <w:pStyle w:val="a3"/>
        <w:numPr>
          <w:ilvl w:val="0"/>
          <w:numId w:val="12"/>
        </w:numPr>
        <w:ind w:leftChars="0"/>
        <w:rPr>
          <w:rFonts w:ascii="HG丸ｺﾞｼｯｸM-PRO" w:eastAsia="HG丸ｺﾞｼｯｸM-PRO" w:hAnsi="HG丸ｺﾞｼｯｸM-PRO"/>
          <w:color w:val="17365D" w:themeColor="text2" w:themeShade="BF"/>
          <w:sz w:val="22"/>
        </w:rPr>
      </w:pPr>
      <w:r w:rsidRPr="004D04C5">
        <w:rPr>
          <w:rFonts w:ascii="HG丸ｺﾞｼｯｸM-PRO" w:eastAsia="HG丸ｺﾞｼｯｸM-PRO" w:hAnsi="HG丸ｺﾞｼｯｸM-PRO" w:hint="eastAsia"/>
          <w:color w:val="17365D" w:themeColor="text2" w:themeShade="BF"/>
          <w:sz w:val="22"/>
        </w:rPr>
        <w:t>自宅で療養するには</w:t>
      </w:r>
    </w:p>
    <w:p w:rsidR="00E705D8" w:rsidRPr="004D04C5" w:rsidRDefault="00E705D8" w:rsidP="00E705D8">
      <w:pPr>
        <w:pStyle w:val="a3"/>
        <w:numPr>
          <w:ilvl w:val="0"/>
          <w:numId w:val="12"/>
        </w:numPr>
        <w:ind w:leftChars="0"/>
        <w:rPr>
          <w:rFonts w:ascii="HG丸ｺﾞｼｯｸM-PRO" w:eastAsia="HG丸ｺﾞｼｯｸM-PRO" w:hAnsi="HG丸ｺﾞｼｯｸM-PRO"/>
          <w:color w:val="17365D" w:themeColor="text2" w:themeShade="BF"/>
          <w:sz w:val="22"/>
        </w:rPr>
      </w:pPr>
      <w:r w:rsidRPr="004D04C5">
        <w:rPr>
          <w:rFonts w:ascii="HG丸ｺﾞｼｯｸM-PRO" w:eastAsia="HG丸ｺﾞｼｯｸM-PRO" w:hAnsi="HG丸ｺﾞｼｯｸM-PRO" w:hint="eastAsia"/>
          <w:color w:val="17365D" w:themeColor="text2" w:themeShade="BF"/>
          <w:sz w:val="22"/>
        </w:rPr>
        <w:t>患者同士の支えあいの場</w:t>
      </w:r>
    </w:p>
    <w:p w:rsidR="00E705D8" w:rsidRPr="004D04C5" w:rsidRDefault="00E705D8" w:rsidP="00E705D8">
      <w:pPr>
        <w:pStyle w:val="a3"/>
        <w:numPr>
          <w:ilvl w:val="0"/>
          <w:numId w:val="12"/>
        </w:numPr>
        <w:ind w:leftChars="0"/>
        <w:rPr>
          <w:rFonts w:ascii="HG丸ｺﾞｼｯｸM-PRO" w:eastAsia="HG丸ｺﾞｼｯｸM-PRO" w:hAnsi="HG丸ｺﾞｼｯｸM-PRO"/>
          <w:color w:val="17365D" w:themeColor="text2" w:themeShade="BF"/>
          <w:sz w:val="22"/>
        </w:rPr>
      </w:pPr>
      <w:r w:rsidRPr="004D04C5">
        <w:rPr>
          <w:rFonts w:ascii="HG丸ｺﾞｼｯｸM-PRO" w:eastAsia="HG丸ｺﾞｼｯｸM-PRO" w:hAnsi="HG丸ｺﾞｼｯｸM-PRO" w:hint="eastAsia"/>
          <w:color w:val="17365D" w:themeColor="text2" w:themeShade="BF"/>
          <w:sz w:val="22"/>
        </w:rPr>
        <w:t>小児・ＡＹＡ世代のがんの治療に際しての支援</w:t>
      </w:r>
    </w:p>
    <w:p w:rsidR="00E705D8" w:rsidRPr="004D04C5" w:rsidRDefault="00E705D8" w:rsidP="00E705D8">
      <w:pPr>
        <w:rPr>
          <w:rFonts w:ascii="HG丸ｺﾞｼｯｸM-PRO" w:eastAsia="HG丸ｺﾞｼｯｸM-PRO" w:hAnsi="HG丸ｺﾞｼｯｸM-PRO"/>
          <w:color w:val="17365D" w:themeColor="text2" w:themeShade="BF"/>
          <w:sz w:val="22"/>
        </w:rPr>
      </w:pPr>
    </w:p>
    <w:p w:rsidR="00E705D8" w:rsidRPr="004D04C5" w:rsidRDefault="00E705D8" w:rsidP="00E705D8">
      <w:pPr>
        <w:rPr>
          <w:rFonts w:ascii="HG丸ｺﾞｼｯｸM-PRO" w:eastAsia="HG丸ｺﾞｼｯｸM-PRO" w:hAnsi="HG丸ｺﾞｼｯｸM-PRO"/>
          <w:sz w:val="22"/>
        </w:rPr>
      </w:pPr>
      <w:r w:rsidRPr="004D04C5">
        <w:rPr>
          <w:rFonts w:ascii="HG丸ｺﾞｼｯｸM-PRO" w:eastAsia="HG丸ｺﾞｼｯｸM-PRO" w:hAnsi="HG丸ｺﾞｼｯｸM-PRO" w:hint="eastAsia"/>
          <w:color w:val="17365D" w:themeColor="text2" w:themeShade="BF"/>
          <w:sz w:val="22"/>
        </w:rPr>
        <w:t>別冊</w:t>
      </w:r>
    </w:p>
    <w:p w:rsidR="00E705D8" w:rsidRDefault="00E705D8" w:rsidP="00E705D8">
      <w:pPr>
        <w:rPr>
          <w:rFonts w:ascii="HG丸ｺﾞｼｯｸM-PRO" w:eastAsia="HG丸ｺﾞｼｯｸM-PRO" w:hAnsi="HG丸ｺﾞｼｯｸM-PRO"/>
          <w:color w:val="17365D" w:themeColor="text2" w:themeShade="BF"/>
          <w:sz w:val="22"/>
        </w:rPr>
      </w:pPr>
    </w:p>
    <w:p w:rsidR="00E705D8" w:rsidRDefault="00E705D8" w:rsidP="00E705D8">
      <w:pPr>
        <w:rPr>
          <w:rFonts w:ascii="HG丸ｺﾞｼｯｸM-PRO" w:eastAsia="HG丸ｺﾞｼｯｸM-PRO" w:hAnsi="HG丸ｺﾞｼｯｸM-PRO"/>
          <w:color w:val="17365D" w:themeColor="text2" w:themeShade="BF"/>
          <w:sz w:val="22"/>
        </w:rPr>
      </w:pPr>
    </w:p>
    <w:p w:rsidR="00E705D8" w:rsidRDefault="00E705D8" w:rsidP="00E705D8">
      <w:pPr>
        <w:rPr>
          <w:rFonts w:ascii="HG丸ｺﾞｼｯｸM-PRO" w:eastAsia="HG丸ｺﾞｼｯｸM-PRO" w:hAnsi="HG丸ｺﾞｼｯｸM-PRO"/>
          <w:color w:val="17365D" w:themeColor="text2" w:themeShade="BF"/>
          <w:sz w:val="22"/>
        </w:rPr>
      </w:pPr>
    </w:p>
    <w:p w:rsidR="00E705D8" w:rsidRDefault="00E705D8" w:rsidP="00E705D8">
      <w:pPr>
        <w:rPr>
          <w:rFonts w:ascii="HG丸ｺﾞｼｯｸM-PRO" w:eastAsia="HG丸ｺﾞｼｯｸM-PRO" w:hAnsi="HG丸ｺﾞｼｯｸM-PRO"/>
          <w:color w:val="17365D" w:themeColor="text2" w:themeShade="BF"/>
          <w:sz w:val="22"/>
        </w:rPr>
      </w:pPr>
    </w:p>
    <w:p w:rsidR="00E705D8" w:rsidRDefault="00E705D8" w:rsidP="00E705D8">
      <w:pPr>
        <w:rPr>
          <w:rFonts w:ascii="HG丸ｺﾞｼｯｸM-PRO" w:eastAsia="HG丸ｺﾞｼｯｸM-PRO" w:hAnsi="HG丸ｺﾞｼｯｸM-PRO"/>
          <w:color w:val="17365D" w:themeColor="text2" w:themeShade="BF"/>
          <w:sz w:val="22"/>
        </w:rPr>
      </w:pPr>
    </w:p>
    <w:p w:rsidR="00E705D8" w:rsidRDefault="00E705D8" w:rsidP="00E705D8">
      <w:pPr>
        <w:rPr>
          <w:rFonts w:ascii="HG丸ｺﾞｼｯｸM-PRO" w:eastAsia="HG丸ｺﾞｼｯｸM-PRO" w:hAnsi="HG丸ｺﾞｼｯｸM-PRO"/>
          <w:color w:val="17365D" w:themeColor="text2" w:themeShade="BF"/>
          <w:sz w:val="22"/>
        </w:rPr>
      </w:pPr>
    </w:p>
    <w:p w:rsidR="00E705D8" w:rsidRDefault="00E705D8" w:rsidP="00E705D8">
      <w:pPr>
        <w:rPr>
          <w:rFonts w:ascii="HG丸ｺﾞｼｯｸM-PRO" w:eastAsia="HG丸ｺﾞｼｯｸM-PRO" w:hAnsi="HG丸ｺﾞｼｯｸM-PRO"/>
          <w:color w:val="17365D" w:themeColor="text2" w:themeShade="BF"/>
          <w:sz w:val="22"/>
        </w:rPr>
      </w:pPr>
    </w:p>
    <w:p w:rsidR="00E705D8" w:rsidRDefault="00E705D8" w:rsidP="00E705D8">
      <w:pPr>
        <w:rPr>
          <w:rFonts w:ascii="HG丸ｺﾞｼｯｸM-PRO" w:eastAsia="HG丸ｺﾞｼｯｸM-PRO" w:hAnsi="HG丸ｺﾞｼｯｸM-PRO"/>
          <w:color w:val="17365D" w:themeColor="text2" w:themeShade="BF"/>
          <w:sz w:val="22"/>
        </w:rPr>
      </w:pPr>
    </w:p>
    <w:p w:rsidR="00E705D8" w:rsidRDefault="00E705D8" w:rsidP="00E705D8">
      <w:pPr>
        <w:rPr>
          <w:rFonts w:ascii="HG丸ｺﾞｼｯｸM-PRO" w:eastAsia="HG丸ｺﾞｼｯｸM-PRO" w:hAnsi="HG丸ｺﾞｼｯｸM-PRO"/>
          <w:color w:val="17365D" w:themeColor="text2" w:themeShade="BF"/>
          <w:sz w:val="22"/>
        </w:rPr>
      </w:pPr>
    </w:p>
    <w:p w:rsidR="00E705D8" w:rsidRDefault="00E705D8" w:rsidP="00E705D8">
      <w:pPr>
        <w:rPr>
          <w:rFonts w:ascii="HG丸ｺﾞｼｯｸM-PRO" w:eastAsia="HG丸ｺﾞｼｯｸM-PRO" w:hAnsi="HG丸ｺﾞｼｯｸM-PRO"/>
          <w:color w:val="17365D" w:themeColor="text2" w:themeShade="BF"/>
          <w:sz w:val="22"/>
        </w:rPr>
      </w:pPr>
    </w:p>
    <w:p w:rsidR="00E705D8" w:rsidRDefault="00E705D8" w:rsidP="00E705D8">
      <w:pPr>
        <w:rPr>
          <w:rFonts w:ascii="HG丸ｺﾞｼｯｸM-PRO" w:eastAsia="HG丸ｺﾞｼｯｸM-PRO" w:hAnsi="HG丸ｺﾞｼｯｸM-PRO"/>
          <w:color w:val="17365D" w:themeColor="text2" w:themeShade="BF"/>
          <w:sz w:val="22"/>
        </w:rPr>
      </w:pPr>
    </w:p>
    <w:p w:rsidR="00E705D8" w:rsidRDefault="00E705D8" w:rsidP="005B55FC">
      <w:pPr>
        <w:rPr>
          <w:rFonts w:ascii="HG丸ｺﾞｼｯｸM-PRO" w:eastAsia="HG丸ｺﾞｼｯｸM-PRO" w:hAnsi="HG丸ｺﾞｼｯｸM-PRO"/>
          <w:b/>
          <w:color w:val="1F497D" w:themeColor="text2"/>
          <w:sz w:val="28"/>
          <w:szCs w:val="28"/>
          <w:u w:val="single"/>
        </w:rPr>
      </w:pPr>
    </w:p>
    <w:p w:rsidR="0016787C" w:rsidRDefault="0016787C"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E705D8" w:rsidRDefault="00E705D8" w:rsidP="00E705D8">
      <w:pPr>
        <w:rPr>
          <w:rFonts w:ascii="HG丸ｺﾞｼｯｸM-PRO" w:eastAsia="HG丸ｺﾞｼｯｸM-PRO" w:hAnsi="HG丸ｺﾞｼｯｸM-PRO" w:cs="Times New Roman"/>
          <w:b/>
          <w:color w:val="1F497D" w:themeColor="text2"/>
          <w:sz w:val="28"/>
          <w:szCs w:val="28"/>
          <w:u w:val="single"/>
          <w:shd w:val="pct15" w:color="auto" w:fill="FFFFFF"/>
        </w:rPr>
      </w:pPr>
      <w:r>
        <w:rPr>
          <w:rFonts w:ascii="HG丸ｺﾞｼｯｸM-PRO" w:eastAsia="HG丸ｺﾞｼｯｸM-PRO" w:hAnsi="HG丸ｺﾞｼｯｸM-PRO" w:hint="eastAsia"/>
          <w:b/>
          <w:color w:val="1F497D" w:themeColor="text2"/>
          <w:sz w:val="28"/>
          <w:szCs w:val="28"/>
          <w:u w:val="single"/>
        </w:rPr>
        <w:lastRenderedPageBreak/>
        <w:t xml:space="preserve">１．がんの相談・情報　　　　　　　</w:t>
      </w:r>
    </w:p>
    <w:p w:rsidR="00E705D8" w:rsidRDefault="00E705D8" w:rsidP="00E705D8">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E705D8" w:rsidRDefault="00E705D8" w:rsidP="00E705D8">
      <w:pPr>
        <w:autoSpaceDE w:val="0"/>
        <w:autoSpaceDN w:val="0"/>
        <w:adjustRightInd w:val="0"/>
        <w:ind w:firstLineChars="100" w:firstLine="218"/>
        <w:jc w:val="left"/>
        <w:rPr>
          <w:rFonts w:ascii="HG丸ｺﾞｼｯｸM-PRO" w:eastAsia="HG丸ｺﾞｼｯｸM-PRO" w:hAnsi="HG丸ｺﾞｼｯｸM-PRO" w:cs="MS-Mincho"/>
          <w:kern w:val="0"/>
          <w:sz w:val="22"/>
        </w:rPr>
      </w:pPr>
      <w:r>
        <w:rPr>
          <w:rFonts w:ascii="HG丸ｺﾞｼｯｸM-PRO" w:eastAsia="HG丸ｺﾞｼｯｸM-PRO" w:hAnsi="HG丸ｺﾞｼｯｸM-PRO" w:cs="MS-Mincho" w:hint="eastAsia"/>
          <w:kern w:val="0"/>
          <w:sz w:val="22"/>
        </w:rPr>
        <w:t>国が指定する「がん診療連携拠点病院」、府が指定する「がん診療拠点病院」には、がん患者さんやご家族等のがんに対する不安や疑問に適切に対応するための「がんの相談窓口」として、がん相談支援センターが設置されています。その病院に受診していなくても、無料で相談できる窓口です。</w:t>
      </w:r>
    </w:p>
    <w:p w:rsidR="00E705D8" w:rsidRDefault="00E705D8" w:rsidP="00E705D8">
      <w:pPr>
        <w:autoSpaceDE w:val="0"/>
        <w:autoSpaceDN w:val="0"/>
        <w:adjustRightInd w:val="0"/>
        <w:ind w:firstLineChars="100" w:firstLine="218"/>
        <w:jc w:val="left"/>
        <w:rPr>
          <w:rFonts w:ascii="HG丸ｺﾞｼｯｸM-PRO" w:eastAsia="HG丸ｺﾞｼｯｸM-PRO" w:hAnsi="HG丸ｺﾞｼｯｸM-PRO" w:cs="MS-Mincho"/>
          <w:kern w:val="0"/>
          <w:sz w:val="22"/>
        </w:rPr>
      </w:pPr>
      <w:r w:rsidRPr="007E265A">
        <w:rPr>
          <w:rFonts w:ascii="HG丸ｺﾞｼｯｸM-PRO" w:eastAsia="HG丸ｺﾞｼｯｸM-PRO" w:hAnsi="HG丸ｺﾞｼｯｸM-PRO" w:cs="MS-Mincho" w:hint="eastAsia"/>
          <w:kern w:val="0"/>
          <w:sz w:val="22"/>
        </w:rPr>
        <w:t>がん相談支援センターでは、</w:t>
      </w:r>
      <w:r>
        <w:rPr>
          <w:rFonts w:ascii="HG丸ｺﾞｼｯｸM-PRO" w:eastAsia="HG丸ｺﾞｼｯｸM-PRO" w:hAnsi="HG丸ｺﾞｼｯｸM-PRO" w:cs="MS-Mincho" w:hint="eastAsia"/>
          <w:kern w:val="0"/>
          <w:sz w:val="22"/>
        </w:rPr>
        <w:t>看護師や医療ソーシャルワーカーなどのがん専門相談員が、電話や面接などにより</w:t>
      </w:r>
      <w:r w:rsidRPr="007E265A">
        <w:rPr>
          <w:rFonts w:ascii="HG丸ｺﾞｼｯｸM-PRO" w:eastAsia="HG丸ｺﾞｼｯｸM-PRO" w:hAnsi="HG丸ｺﾞｼｯｸM-PRO" w:cs="MS-Mincho" w:hint="eastAsia"/>
          <w:kern w:val="0"/>
          <w:sz w:val="22"/>
        </w:rPr>
        <w:t>がんの治療や療養生活全般の質問や</w:t>
      </w:r>
      <w:r>
        <w:rPr>
          <w:rFonts w:ascii="HG丸ｺﾞｼｯｸM-PRO" w:eastAsia="HG丸ｺﾞｼｯｸM-PRO" w:hAnsi="HG丸ｺﾞｼｯｸM-PRO" w:cs="MS-Mincho" w:hint="eastAsia"/>
          <w:kern w:val="0"/>
          <w:sz w:val="22"/>
        </w:rPr>
        <w:t>相談に対応しているほか、がんに関する情報を掲載したパンフレットなどを取り揃え、情報提供を行っています。がん相談支援センターで相談された内容が、ご本人の了承なしに、第三者に伝わることはありませんので、どうぞ安心してご相談下さい。</w:t>
      </w:r>
    </w:p>
    <w:p w:rsidR="00E705D8" w:rsidRDefault="00E705D8" w:rsidP="00E705D8">
      <w:pPr>
        <w:autoSpaceDE w:val="0"/>
        <w:autoSpaceDN w:val="0"/>
        <w:adjustRightInd w:val="0"/>
        <w:jc w:val="left"/>
        <w:rPr>
          <w:rFonts w:ascii="HG丸ｺﾞｼｯｸM-PRO" w:eastAsia="HG丸ｺﾞｼｯｸM-PRO" w:hAnsi="HG丸ｺﾞｼｯｸM-PRO" w:cs="MS-Mincho"/>
          <w:kern w:val="0"/>
          <w:sz w:val="22"/>
        </w:rPr>
      </w:pPr>
    </w:p>
    <w:p w:rsidR="00E705D8" w:rsidRPr="0016787C" w:rsidRDefault="00E705D8" w:rsidP="00E705D8">
      <w:pPr>
        <w:autoSpaceDE w:val="0"/>
        <w:autoSpaceDN w:val="0"/>
        <w:adjustRightInd w:val="0"/>
        <w:ind w:left="218" w:hangingChars="100" w:hanging="218"/>
        <w:jc w:val="left"/>
        <w:rPr>
          <w:rFonts w:ascii="HG丸ｺﾞｼｯｸM-PRO" w:eastAsia="HG丸ｺﾞｼｯｸM-PRO" w:hAnsi="HG丸ｺﾞｼｯｸM-PRO" w:cs="RodinPro-M-90msp-RKSJ-H-Identit"/>
          <w:color w:val="221915"/>
          <w:kern w:val="0"/>
          <w:sz w:val="22"/>
        </w:rPr>
      </w:pPr>
      <w:r>
        <w:rPr>
          <w:rFonts w:ascii="HG丸ｺﾞｼｯｸM-PRO" w:eastAsia="HG丸ｺﾞｼｯｸM-PRO" w:hAnsi="HG丸ｺﾞｼｯｸM-PRO" w:cs="RodinPro-M-90msp-RKSJ-H-Identit" w:hint="eastAsia"/>
          <w:color w:val="221915"/>
          <w:kern w:val="0"/>
          <w:sz w:val="22"/>
        </w:rPr>
        <w:t>＊大阪府内のがん相談支援センターの一覧は巻末の別冊をご参照ください。</w:t>
      </w:r>
    </w:p>
    <w:p w:rsidR="00E705D8" w:rsidRDefault="00E705D8"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E705D8" w:rsidRDefault="00E705D8"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E705D8" w:rsidRDefault="00E705D8"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E705D8" w:rsidRDefault="00E705D8"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E705D8" w:rsidRDefault="00E705D8"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E705D8" w:rsidRDefault="00E705D8"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E705D8" w:rsidRDefault="00E705D8"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E705D8" w:rsidRDefault="00E705D8"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E705D8" w:rsidRDefault="00E705D8"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E705D8" w:rsidRDefault="00E705D8"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E705D8" w:rsidRDefault="00E705D8"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E705D8" w:rsidRDefault="00E705D8"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682D62" w:rsidRPr="00682D62" w:rsidRDefault="00682D62" w:rsidP="00682D62">
      <w:pPr>
        <w:rPr>
          <w:rFonts w:ascii="HG丸ｺﾞｼｯｸM-PRO" w:eastAsia="HG丸ｺﾞｼｯｸM-PRO" w:hAnsi="HG丸ｺﾞｼｯｸM-PRO" w:cs="Times New Roman"/>
          <w:b/>
          <w:color w:val="1F497D" w:themeColor="text2"/>
          <w:sz w:val="28"/>
          <w:szCs w:val="28"/>
          <w:u w:val="single"/>
          <w:shd w:val="pct15" w:color="auto" w:fill="FFFFFF"/>
        </w:rPr>
      </w:pPr>
      <w:r w:rsidRPr="00682D62">
        <w:rPr>
          <w:rFonts w:ascii="HG丸ｺﾞｼｯｸM-PRO" w:eastAsia="HG丸ｺﾞｼｯｸM-PRO" w:hAnsi="HG丸ｺﾞｼｯｸM-PRO" w:cs="Times New Roman" w:hint="eastAsia"/>
          <w:b/>
          <w:color w:val="1F497D" w:themeColor="text2"/>
          <w:sz w:val="28"/>
          <w:szCs w:val="28"/>
          <w:u w:val="single"/>
        </w:rPr>
        <w:lastRenderedPageBreak/>
        <w:t xml:space="preserve">2．医療のこと　　　　　　　</w:t>
      </w:r>
    </w:p>
    <w:p w:rsidR="00682D62" w:rsidRPr="00682D62" w:rsidRDefault="00682D62" w:rsidP="00682D62">
      <w:pPr>
        <w:rPr>
          <w:rFonts w:ascii="HG丸ｺﾞｼｯｸM-PRO" w:eastAsia="HG丸ｺﾞｼｯｸM-PRO" w:hAnsi="HG丸ｺﾞｼｯｸM-PRO" w:cs="Times New Roman"/>
          <w:color w:val="1F497D" w:themeColor="text2"/>
          <w:sz w:val="24"/>
          <w:szCs w:val="24"/>
        </w:rPr>
      </w:pPr>
      <w:r w:rsidRPr="00682D62">
        <w:rPr>
          <w:rFonts w:ascii="HG丸ｺﾞｼｯｸM-PRO" w:eastAsia="HG丸ｺﾞｼｯｸM-PRO" w:hAnsi="HG丸ｺﾞｼｯｸM-PRO" w:cs="Times New Roman" w:hint="eastAsia"/>
          <w:noProof/>
          <w:color w:val="1F497D" w:themeColor="text2"/>
          <w:sz w:val="24"/>
          <w:szCs w:val="24"/>
        </w:rPr>
        <mc:AlternateContent>
          <mc:Choice Requires="wps">
            <w:drawing>
              <wp:anchor distT="0" distB="0" distL="114300" distR="114300" simplePos="0" relativeHeight="251757568" behindDoc="0" locked="0" layoutInCell="1" allowOverlap="1" wp14:anchorId="4A0DD2C3" wp14:editId="0F5B6500">
                <wp:simplePos x="0" y="0"/>
                <wp:positionH relativeFrom="column">
                  <wp:posOffset>-2003425</wp:posOffset>
                </wp:positionH>
                <wp:positionV relativeFrom="paragraph">
                  <wp:posOffset>114300</wp:posOffset>
                </wp:positionV>
                <wp:extent cx="266700" cy="685800"/>
                <wp:effectExtent l="26670" t="26035" r="20955" b="2159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685800"/>
                        </a:xfrm>
                        <a:prstGeom prst="rect">
                          <a:avLst/>
                        </a:prstGeom>
                        <a:solidFill>
                          <a:srgbClr val="FFCC99"/>
                        </a:solidFill>
                        <a:ln w="38100">
                          <a:solidFill>
                            <a:srgbClr val="000000"/>
                          </a:solidFill>
                          <a:miter lim="800000"/>
                          <a:headEnd/>
                          <a:tailEnd/>
                        </a:ln>
                      </wps:spPr>
                      <wps:txbx>
                        <w:txbxContent>
                          <w:p w:rsidR="00682D62" w:rsidRDefault="00682D62" w:rsidP="00682D62">
                            <w:pPr>
                              <w:ind w:right="209"/>
                              <w:jc w:val="right"/>
                              <w:rPr>
                                <w:rFonts w:eastAsia="ＭＳ Ｐゴシック"/>
                                <w:spacing w:val="40"/>
                                <w:sz w:val="18"/>
                                <w:szCs w:val="18"/>
                              </w:rPr>
                            </w:pPr>
                            <w:r>
                              <w:rPr>
                                <w:rFonts w:eastAsia="ＭＳ Ｐゴシック" w:hint="eastAsia"/>
                                <w:spacing w:val="40"/>
                                <w:sz w:val="18"/>
                                <w:szCs w:val="18"/>
                              </w:rPr>
                              <w:t>相談</w:t>
                            </w:r>
                          </w:p>
                        </w:txbxContent>
                      </wps:txbx>
                      <wps:bodyPr rot="0" vert="eaVert" wrap="square" lIns="4536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 o:spid="_x0000_s1036" type="#_x0000_t202" style="position:absolute;left:0;text-align:left;margin-left:-157.75pt;margin-top:9pt;width:21pt;height:5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" fillcolor="#fc9" strokeweight="3pt">
                <v:textbox style="layout-flow:vertical-ideographic" inset="1.26mm,.7pt,0,.7pt">
                  <w:txbxContent>
                    <w:p w:rsidR="00682D62" w:rsidRDefault="00682D62" w:rsidP="00682D62">
                      <w:pPr>
                        <w:ind w:right="209"/>
                        <w:jc w:val="right"/>
                        <w:rPr>
                          <w:rFonts w:eastAsia="ＭＳ Ｐゴシック"/>
                          <w:spacing w:val="40"/>
                          <w:sz w:val="18"/>
                          <w:szCs w:val="18"/>
                        </w:rPr>
                      </w:pPr>
                      <w:r>
                        <w:rPr>
                          <w:rFonts w:eastAsia="ＭＳ Ｐゴシック" w:hint="eastAsia"/>
                          <w:spacing w:val="40"/>
                          <w:sz w:val="18"/>
                          <w:szCs w:val="18"/>
                        </w:rPr>
                        <w:t>相談</w:t>
                      </w:r>
                    </w:p>
                  </w:txbxContent>
                </v:textbox>
              </v:shape>
            </w:pict>
          </mc:Fallback>
        </mc:AlternateContent>
      </w:r>
      <w:r w:rsidRPr="00682D62">
        <w:rPr>
          <w:rFonts w:ascii="HG丸ｺﾞｼｯｸM-PRO" w:eastAsia="HG丸ｺﾞｼｯｸM-PRO" w:hAnsi="HG丸ｺﾞｼｯｸM-PRO" w:cs="Times New Roman" w:hint="eastAsia"/>
          <w:b/>
          <w:color w:val="1F497D" w:themeColor="text2"/>
          <w:sz w:val="24"/>
          <w:szCs w:val="24"/>
        </w:rPr>
        <w:t>（１）がんと診断されたら</w:t>
      </w:r>
    </w:p>
    <w:p w:rsidR="00682D62" w:rsidRPr="00682D62" w:rsidRDefault="00682D62" w:rsidP="00682D62">
      <w:pPr>
        <w:ind w:firstLineChars="400" w:firstLine="872"/>
        <w:rPr>
          <w:rFonts w:ascii="HG丸ｺﾞｼｯｸM-PRO" w:eastAsia="HG丸ｺﾞｼｯｸM-PRO" w:hAnsi="HG丸ｺﾞｼｯｸM-PRO" w:cs="Times New Roman"/>
          <w:color w:val="1F497D" w:themeColor="text2"/>
          <w:sz w:val="22"/>
        </w:rPr>
      </w:pPr>
      <w:r w:rsidRPr="00682D62">
        <w:rPr>
          <w:rFonts w:ascii="HG丸ｺﾞｼｯｸM-PRO" w:eastAsia="HG丸ｺﾞｼｯｸM-PRO" w:hAnsi="HG丸ｺﾞｼｯｸM-PRO" w:cs="Times New Roman" w:hint="eastAsia"/>
          <w:color w:val="1F497D" w:themeColor="text2"/>
          <w:sz w:val="22"/>
        </w:rPr>
        <w:t>―　がんと診断されてから治療までの流れ　―</w:t>
      </w:r>
    </w:p>
    <w:p w:rsidR="00682D62" w:rsidRPr="00682D62" w:rsidRDefault="00682D62" w:rsidP="00682D62">
      <w:pPr>
        <w:ind w:firstLineChars="400" w:firstLine="872"/>
        <w:rPr>
          <w:rFonts w:ascii="HG丸ｺﾞｼｯｸM-PRO" w:eastAsia="HG丸ｺﾞｼｯｸM-PRO" w:hAnsi="HG丸ｺﾞｼｯｸM-PRO" w:cs="Times New Roman"/>
          <w:color w:val="1F497D" w:themeColor="text2"/>
          <w:sz w:val="22"/>
        </w:rPr>
      </w:pPr>
    </w:p>
    <w:p w:rsidR="00682D62" w:rsidRPr="00682D62" w:rsidRDefault="00682D62" w:rsidP="00682D62">
      <w:pPr>
        <w:numPr>
          <w:ilvl w:val="0"/>
          <w:numId w:val="3"/>
        </w:numPr>
        <w:rPr>
          <w:rFonts w:ascii="HG丸ｺﾞｼｯｸM-PRO" w:eastAsia="HG丸ｺﾞｼｯｸM-PRO" w:hAnsi="HG丸ｺﾞｼｯｸM-PRO"/>
          <w:color w:val="1F497D" w:themeColor="text2"/>
          <w:sz w:val="22"/>
        </w:rPr>
      </w:pPr>
      <w:r w:rsidRPr="00682D62">
        <w:rPr>
          <w:rFonts w:ascii="HG丸ｺﾞｼｯｸM-PRO" w:eastAsia="HG丸ｺﾞｼｯｸM-PRO" w:hAnsi="HG丸ｺﾞｼｯｸM-PRO" w:hint="eastAsia"/>
          <w:color w:val="1F497D" w:themeColor="text2"/>
          <w:sz w:val="22"/>
        </w:rPr>
        <w:t>病気の発見のきっかけ</w:t>
      </w:r>
    </w:p>
    <w:p w:rsidR="00682D62" w:rsidRPr="00682D62" w:rsidRDefault="00682D62" w:rsidP="00682D62">
      <w:pPr>
        <w:ind w:firstLineChars="100" w:firstLine="218"/>
        <w:rPr>
          <w:rFonts w:ascii="HG丸ｺﾞｼｯｸM-PRO" w:eastAsia="HG丸ｺﾞｼｯｸM-PRO" w:hAnsi="HG丸ｺﾞｼｯｸM-PRO" w:cs="Times New Roman"/>
          <w:sz w:val="22"/>
        </w:rPr>
      </w:pPr>
      <w:r w:rsidRPr="00682D62">
        <w:rPr>
          <w:rFonts w:ascii="HG丸ｺﾞｼｯｸM-PRO" w:eastAsia="HG丸ｺﾞｼｯｸM-PRO" w:hAnsi="HG丸ｺﾞｼｯｸM-PRO" w:cs="Times New Roman" w:hint="eastAsia"/>
          <w:sz w:val="22"/>
        </w:rPr>
        <w:t>がん検診、職場の健診、自覚症状（しこりをふれるなど）を</w:t>
      </w:r>
    </w:p>
    <w:p w:rsidR="00682D62" w:rsidRPr="00682D62" w:rsidRDefault="00682D62" w:rsidP="00682D62">
      <w:pPr>
        <w:rPr>
          <w:rFonts w:ascii="HG丸ｺﾞｼｯｸM-PRO" w:eastAsia="HG丸ｺﾞｼｯｸM-PRO" w:hAnsi="HG丸ｺﾞｼｯｸM-PRO" w:cs="Times New Roman"/>
          <w:sz w:val="22"/>
        </w:rPr>
      </w:pPr>
      <w:r w:rsidRPr="00682D62">
        <w:rPr>
          <w:rFonts w:ascii="HG丸ｺﾞｼｯｸM-PRO" w:eastAsia="HG丸ｺﾞｼｯｸM-PRO" w:hAnsi="HG丸ｺﾞｼｯｸM-PRO" w:cs="Times New Roman" w:hint="eastAsia"/>
          <w:sz w:val="22"/>
        </w:rPr>
        <w:t>きっかけに病院を受診するところから、がんの診断は始まります。</w:t>
      </w:r>
    </w:p>
    <w:p w:rsidR="00682D62" w:rsidRPr="00682D62" w:rsidRDefault="00682D62" w:rsidP="00682D62">
      <w:pPr>
        <w:rPr>
          <w:rFonts w:ascii="HG丸ｺﾞｼｯｸM-PRO" w:eastAsia="HG丸ｺﾞｼｯｸM-PRO" w:hAnsi="HG丸ｺﾞｼｯｸM-PRO" w:cs="Times New Roman"/>
          <w:color w:val="1F497D" w:themeColor="text2"/>
          <w:sz w:val="22"/>
        </w:rPr>
      </w:pPr>
      <w:r w:rsidRPr="00682D62">
        <w:rPr>
          <w:rFonts w:ascii="HG丸ｺﾞｼｯｸM-PRO" w:eastAsia="HG丸ｺﾞｼｯｸM-PRO" w:hAnsi="HG丸ｺﾞｼｯｸM-PRO" w:cs="Times New Roman" w:hint="eastAsia"/>
          <w:color w:val="1F497D" w:themeColor="text2"/>
          <w:sz w:val="22"/>
        </w:rPr>
        <w:t>◇　精密検査・病理検査</w:t>
      </w:r>
    </w:p>
    <w:p w:rsidR="00682D62" w:rsidRPr="00682D62" w:rsidRDefault="00682D62" w:rsidP="00682D62">
      <w:pPr>
        <w:ind w:firstLineChars="100" w:firstLine="218"/>
        <w:rPr>
          <w:rFonts w:ascii="HG丸ｺﾞｼｯｸM-PRO" w:eastAsia="HG丸ｺﾞｼｯｸM-PRO" w:hAnsi="HG丸ｺﾞｼｯｸM-PRO" w:cs="Times New Roman"/>
          <w:sz w:val="22"/>
        </w:rPr>
      </w:pPr>
      <w:r w:rsidRPr="00682D62">
        <w:rPr>
          <w:rFonts w:ascii="HG丸ｺﾞｼｯｸM-PRO" w:eastAsia="HG丸ｺﾞｼｯｸM-PRO" w:hAnsi="HG丸ｺﾞｼｯｸM-PRO" w:cs="Times New Roman" w:hint="eastAsia"/>
          <w:sz w:val="22"/>
        </w:rPr>
        <w:t>がんの疑いのある場所を、内視鏡検査</w:t>
      </w:r>
      <w:r w:rsidRPr="00682D62">
        <w:rPr>
          <w:rFonts w:ascii="HG丸ｺﾞｼｯｸM-PRO" w:eastAsia="HG丸ｺﾞｼｯｸM-PRO" w:hAnsi="HG丸ｺﾞｼｯｸM-PRO" w:cs="Times New Roman" w:hint="eastAsia"/>
          <w:sz w:val="22"/>
          <w:vertAlign w:val="superscript"/>
        </w:rPr>
        <w:t>*1</w:t>
      </w:r>
      <w:r w:rsidRPr="00682D62">
        <w:rPr>
          <w:rFonts w:ascii="HG丸ｺﾞｼｯｸM-PRO" w:eastAsia="HG丸ｺﾞｼｯｸM-PRO" w:hAnsi="HG丸ｺﾞｼｯｸM-PRO" w:cs="Times New Roman" w:hint="eastAsia"/>
          <w:sz w:val="22"/>
        </w:rPr>
        <w:t>、超音波検査</w:t>
      </w:r>
      <w:r w:rsidRPr="00682D62">
        <w:rPr>
          <w:rFonts w:ascii="HG丸ｺﾞｼｯｸM-PRO" w:eastAsia="HG丸ｺﾞｼｯｸM-PRO" w:hAnsi="HG丸ｺﾞｼｯｸM-PRO" w:cs="Times New Roman" w:hint="eastAsia"/>
          <w:sz w:val="22"/>
          <w:vertAlign w:val="superscript"/>
        </w:rPr>
        <w:t>*2</w:t>
      </w:r>
      <w:r w:rsidRPr="00682D62">
        <w:rPr>
          <w:rFonts w:ascii="HG丸ｺﾞｼｯｸM-PRO" w:eastAsia="HG丸ｺﾞｼｯｸM-PRO" w:hAnsi="HG丸ｺﾞｼｯｸM-PRO" w:cs="Times New Roman" w:hint="eastAsia"/>
          <w:sz w:val="22"/>
        </w:rPr>
        <w:t>、CT検査</w:t>
      </w:r>
      <w:r w:rsidRPr="00682D62">
        <w:rPr>
          <w:rFonts w:ascii="HG丸ｺﾞｼｯｸM-PRO" w:eastAsia="HG丸ｺﾞｼｯｸM-PRO" w:hAnsi="HG丸ｺﾞｼｯｸM-PRO" w:cs="Times New Roman" w:hint="eastAsia"/>
          <w:sz w:val="22"/>
          <w:vertAlign w:val="superscript"/>
        </w:rPr>
        <w:t>*3</w:t>
      </w:r>
      <w:r w:rsidRPr="00682D62">
        <w:rPr>
          <w:rFonts w:ascii="HG丸ｺﾞｼｯｸM-PRO" w:eastAsia="HG丸ｺﾞｼｯｸM-PRO" w:hAnsi="HG丸ｺﾞｼｯｸM-PRO" w:cs="Times New Roman" w:hint="eastAsia"/>
          <w:sz w:val="22"/>
        </w:rPr>
        <w:t>などの、その場所をみるのに最も適切な方法で精密検査します。そしてがんが疑われる部位から一部組織を採取し（生検とよびます）、顕微鏡で観察する病理検査を行います。病理検査は、その組織が悪性かどうかを決めるとともに、悪性の場合はその組織の特徴から組織型を決めます。この段階でがんの確定診断となります。</w:t>
      </w:r>
    </w:p>
    <w:p w:rsidR="00682D62" w:rsidRPr="00682D62" w:rsidRDefault="00682D62" w:rsidP="00682D62">
      <w:pPr>
        <w:rPr>
          <w:rFonts w:ascii="HG丸ｺﾞｼｯｸM-PRO" w:eastAsia="HG丸ｺﾞｼｯｸM-PRO" w:hAnsi="HG丸ｺﾞｼｯｸM-PRO" w:cs="Times New Roman"/>
          <w:sz w:val="18"/>
          <w:szCs w:val="18"/>
        </w:rPr>
      </w:pPr>
      <w:r w:rsidRPr="00682D62">
        <w:rPr>
          <w:rFonts w:ascii="HG丸ｺﾞｼｯｸM-PRO" w:eastAsia="HG丸ｺﾞｼｯｸM-PRO" w:hAnsi="HG丸ｺﾞｼｯｸM-PRO" w:cs="Times New Roman" w:hint="eastAsia"/>
          <w:sz w:val="18"/>
          <w:szCs w:val="18"/>
        </w:rPr>
        <w:t>*1  内視鏡検査：胃カメラ、大腸ファイバー、気管支鏡など</w:t>
      </w:r>
    </w:p>
    <w:p w:rsidR="00682D62" w:rsidRPr="00682D62" w:rsidRDefault="00682D62" w:rsidP="00682D62">
      <w:pPr>
        <w:rPr>
          <w:rFonts w:ascii="HG丸ｺﾞｼｯｸM-PRO" w:eastAsia="HG丸ｺﾞｼｯｸM-PRO" w:hAnsi="HG丸ｺﾞｼｯｸM-PRO" w:cs="Times New Roman"/>
          <w:sz w:val="18"/>
          <w:szCs w:val="18"/>
        </w:rPr>
      </w:pPr>
      <w:r w:rsidRPr="00682D62">
        <w:rPr>
          <w:rFonts w:ascii="HG丸ｺﾞｼｯｸM-PRO" w:eastAsia="HG丸ｺﾞｼｯｸM-PRO" w:hAnsi="HG丸ｺﾞｼｯｸM-PRO" w:cs="Times New Roman" w:hint="eastAsia"/>
          <w:sz w:val="18"/>
          <w:szCs w:val="18"/>
        </w:rPr>
        <w:t>*2  超音波（エコー）検査：超音波で体の奥の状態を観察する</w:t>
      </w:r>
    </w:p>
    <w:p w:rsidR="00682D62" w:rsidRPr="00682D62" w:rsidRDefault="00682D62" w:rsidP="00682D62">
      <w:pPr>
        <w:rPr>
          <w:rFonts w:ascii="HG丸ｺﾞｼｯｸM-PRO" w:eastAsia="HG丸ｺﾞｼｯｸM-PRO" w:hAnsi="HG丸ｺﾞｼｯｸM-PRO" w:cs="Times New Roman"/>
          <w:sz w:val="18"/>
          <w:szCs w:val="18"/>
        </w:rPr>
      </w:pPr>
      <w:r w:rsidRPr="00682D62">
        <w:rPr>
          <w:rFonts w:ascii="HG丸ｺﾞｼｯｸM-PRO" w:eastAsia="HG丸ｺﾞｼｯｸM-PRO" w:hAnsi="HG丸ｺﾞｼｯｸM-PRO" w:cs="Times New Roman" w:hint="eastAsia"/>
          <w:sz w:val="18"/>
          <w:szCs w:val="18"/>
        </w:rPr>
        <w:t>*3  CT検査：体の周りからX線を当てて、断面像を観察する検査</w:t>
      </w:r>
    </w:p>
    <w:p w:rsidR="00682D62" w:rsidRPr="00682D62" w:rsidRDefault="00682D62" w:rsidP="00682D62">
      <w:pPr>
        <w:rPr>
          <w:rFonts w:ascii="HG丸ｺﾞｼｯｸM-PRO" w:eastAsia="HG丸ｺﾞｼｯｸM-PRO" w:hAnsi="HG丸ｺﾞｼｯｸM-PRO" w:cs="Times New Roman"/>
          <w:sz w:val="18"/>
          <w:szCs w:val="18"/>
        </w:rPr>
      </w:pPr>
    </w:p>
    <w:p w:rsidR="00682D62" w:rsidRPr="00682D62" w:rsidRDefault="00682D62" w:rsidP="00682D62">
      <w:pPr>
        <w:rPr>
          <w:rFonts w:ascii="HG丸ｺﾞｼｯｸM-PRO" w:eastAsia="HG丸ｺﾞｼｯｸM-PRO" w:hAnsi="HG丸ｺﾞｼｯｸM-PRO" w:cs="Times New Roman"/>
          <w:color w:val="1F497D" w:themeColor="text2"/>
          <w:sz w:val="22"/>
        </w:rPr>
      </w:pPr>
      <w:r w:rsidRPr="00682D62">
        <w:rPr>
          <w:rFonts w:ascii="HG丸ｺﾞｼｯｸM-PRO" w:eastAsia="HG丸ｺﾞｼｯｸM-PRO" w:hAnsi="HG丸ｺﾞｼｯｸM-PRO" w:cs="Times New Roman" w:hint="eastAsia"/>
          <w:color w:val="1F497D" w:themeColor="text2"/>
          <w:sz w:val="22"/>
        </w:rPr>
        <w:t>◇　病期診断</w:t>
      </w:r>
    </w:p>
    <w:p w:rsidR="00682D62" w:rsidRPr="00682D62" w:rsidRDefault="00682D62" w:rsidP="00682D62">
      <w:pPr>
        <w:ind w:firstLineChars="100" w:firstLine="218"/>
        <w:rPr>
          <w:rFonts w:ascii="HG丸ｺﾞｼｯｸM-PRO" w:eastAsia="HG丸ｺﾞｼｯｸM-PRO" w:hAnsi="HG丸ｺﾞｼｯｸM-PRO" w:cs="Times New Roman"/>
          <w:sz w:val="22"/>
        </w:rPr>
      </w:pPr>
      <w:r w:rsidRPr="00682D62">
        <w:rPr>
          <w:rFonts w:ascii="HG丸ｺﾞｼｯｸM-PRO" w:eastAsia="HG丸ｺﾞｼｯｸM-PRO" w:hAnsi="HG丸ｺﾞｼｯｸM-PRO" w:cs="Times New Roman" w:hint="eastAsia"/>
          <w:sz w:val="22"/>
        </w:rPr>
        <w:t>がんの確定診断がつきましたら、今度はがんの広がりを調べる病期診断の検査を行います。がんの大きさ、臓器内の広がり（深達度といいます）、周囲のリンパ節の腫れ、他の臓器への転移（遠隔転移）の有無などを評価して病期を決定します。精密検査の段階で行った内視鏡検査や超音波検査、CT検査などは病期診断の検査も兼ねています。さらに、最近ではPET-CT検査</w:t>
      </w:r>
      <w:r w:rsidRPr="00682D62">
        <w:rPr>
          <w:rFonts w:ascii="HG丸ｺﾞｼｯｸM-PRO" w:eastAsia="HG丸ｺﾞｼｯｸM-PRO" w:hAnsi="HG丸ｺﾞｼｯｸM-PRO" w:cs="Times New Roman" w:hint="eastAsia"/>
          <w:sz w:val="22"/>
          <w:vertAlign w:val="superscript"/>
        </w:rPr>
        <w:t>*4</w:t>
      </w:r>
      <w:r w:rsidRPr="00682D62">
        <w:rPr>
          <w:rFonts w:ascii="HG丸ｺﾞｼｯｸM-PRO" w:eastAsia="HG丸ｺﾞｼｯｸM-PRO" w:hAnsi="HG丸ｺﾞｼｯｸM-PRO" w:cs="Times New Roman" w:hint="eastAsia"/>
          <w:sz w:val="22"/>
        </w:rPr>
        <w:t>もよく行われます。血液検査で腫瘍マーカー</w:t>
      </w:r>
      <w:r w:rsidRPr="00682D62">
        <w:rPr>
          <w:rFonts w:ascii="HG丸ｺﾞｼｯｸM-PRO" w:eastAsia="HG丸ｺﾞｼｯｸM-PRO" w:hAnsi="HG丸ｺﾞｼｯｸM-PRO" w:cs="Times New Roman" w:hint="eastAsia"/>
          <w:sz w:val="22"/>
          <w:vertAlign w:val="superscript"/>
        </w:rPr>
        <w:t>*5</w:t>
      </w:r>
      <w:r w:rsidRPr="00682D62">
        <w:rPr>
          <w:rFonts w:ascii="HG丸ｺﾞｼｯｸM-PRO" w:eastAsia="HG丸ｺﾞｼｯｸM-PRO" w:hAnsi="HG丸ｺﾞｼｯｸM-PRO" w:cs="Times New Roman" w:hint="eastAsia"/>
          <w:sz w:val="22"/>
        </w:rPr>
        <w:t>と言われるがん細胞が作る物質を測ることは、がんの診断や進行度を評価するうえで参考になります。</w:t>
      </w:r>
    </w:p>
    <w:p w:rsidR="00682D62" w:rsidRPr="00682D62" w:rsidRDefault="00682D62" w:rsidP="00682D62">
      <w:pPr>
        <w:ind w:left="178" w:hangingChars="100" w:hanging="178"/>
        <w:rPr>
          <w:rFonts w:ascii="HG丸ｺﾞｼｯｸM-PRO" w:eastAsia="HG丸ｺﾞｼｯｸM-PRO" w:hAnsi="HG丸ｺﾞｼｯｸM-PRO" w:cs="Times New Roman"/>
          <w:sz w:val="18"/>
          <w:szCs w:val="18"/>
        </w:rPr>
      </w:pPr>
      <w:r w:rsidRPr="00682D62">
        <w:rPr>
          <w:rFonts w:ascii="HG丸ｺﾞｼｯｸM-PRO" w:eastAsia="HG丸ｺﾞｼｯｸM-PRO" w:hAnsi="HG丸ｺﾞｼｯｸM-PRO" w:cs="Times New Roman" w:hint="eastAsia"/>
          <w:sz w:val="18"/>
          <w:szCs w:val="18"/>
        </w:rPr>
        <w:lastRenderedPageBreak/>
        <w:t>*4　PET-CT検査：がん細胞はブドウ糖をよく利用するので、ブドウ糖に似た物質（FDGといいます）に放射性物質をつけたものを注射し、体全体の組織でのFDGの取り込みを撮影し、CT検査も組み合わせることで、どこにがんの組織があるかを調べる検査。FDGは炎症でも取り込まれることあるので画像の評価には炎症と見分けることが必要な場合もある。</w:t>
      </w:r>
    </w:p>
    <w:p w:rsidR="00682D62" w:rsidRPr="00682D62" w:rsidRDefault="00682D62" w:rsidP="00682D62">
      <w:pPr>
        <w:ind w:left="178" w:hangingChars="100" w:hanging="178"/>
        <w:rPr>
          <w:rFonts w:ascii="HG丸ｺﾞｼｯｸM-PRO" w:eastAsia="HG丸ｺﾞｼｯｸM-PRO" w:hAnsi="HG丸ｺﾞｼｯｸM-PRO" w:cs="Times New Roman"/>
          <w:sz w:val="18"/>
          <w:szCs w:val="18"/>
        </w:rPr>
      </w:pPr>
      <w:r w:rsidRPr="00682D62">
        <w:rPr>
          <w:rFonts w:ascii="HG丸ｺﾞｼｯｸM-PRO" w:eastAsia="HG丸ｺﾞｼｯｸM-PRO" w:hAnsi="HG丸ｺﾞｼｯｸM-PRO" w:cs="Times New Roman" w:hint="eastAsia"/>
          <w:sz w:val="18"/>
          <w:szCs w:val="18"/>
        </w:rPr>
        <w:t>*5　腫瘍マーカー：血液検査でわかるがんの特徴的な物質。がん毎に異なる。消化器のがんや肺がんのCEA、乳がんのCA15-3などがある。</w:t>
      </w:r>
    </w:p>
    <w:p w:rsidR="00682D62" w:rsidRPr="00682D62" w:rsidRDefault="00682D62" w:rsidP="00682D62">
      <w:pPr>
        <w:rPr>
          <w:rFonts w:ascii="HG丸ｺﾞｼｯｸM-PRO" w:eastAsia="HG丸ｺﾞｼｯｸM-PRO" w:hAnsi="HG丸ｺﾞｼｯｸM-PRO" w:cs="Times New Roman"/>
          <w:sz w:val="22"/>
        </w:rPr>
      </w:pPr>
    </w:p>
    <w:p w:rsidR="00682D62" w:rsidRPr="00682D62" w:rsidRDefault="00682D62" w:rsidP="00682D62">
      <w:pPr>
        <w:rPr>
          <w:rFonts w:ascii="HG丸ｺﾞｼｯｸM-PRO" w:eastAsia="HG丸ｺﾞｼｯｸM-PRO" w:hAnsi="HG丸ｺﾞｼｯｸM-PRO" w:cs="Times New Roman"/>
          <w:sz w:val="22"/>
        </w:rPr>
      </w:pPr>
    </w:p>
    <w:p w:rsidR="00682D62" w:rsidRPr="00682D62" w:rsidRDefault="00682D62" w:rsidP="00682D62">
      <w:pPr>
        <w:rPr>
          <w:rFonts w:ascii="HG丸ｺﾞｼｯｸM-PRO" w:eastAsia="HG丸ｺﾞｼｯｸM-PRO" w:hAnsi="HG丸ｺﾞｼｯｸM-PRO" w:cs="Times New Roman"/>
          <w:color w:val="1F497D" w:themeColor="text2"/>
          <w:sz w:val="24"/>
          <w:szCs w:val="24"/>
        </w:rPr>
      </w:pPr>
      <w:r w:rsidRPr="00682D62">
        <w:rPr>
          <w:rFonts w:ascii="HG丸ｺﾞｼｯｸM-PRO" w:eastAsia="HG丸ｺﾞｼｯｸM-PRO" w:hAnsi="HG丸ｺﾞｼｯｸM-PRO" w:cs="Times New Roman" w:hint="eastAsia"/>
          <w:noProof/>
          <w:color w:val="1F497D" w:themeColor="text2"/>
          <w:sz w:val="24"/>
          <w:szCs w:val="24"/>
        </w:rPr>
        <mc:AlternateContent>
          <mc:Choice Requires="wps">
            <w:drawing>
              <wp:anchor distT="0" distB="0" distL="114300" distR="114300" simplePos="0" relativeHeight="251758592" behindDoc="0" locked="0" layoutInCell="1" allowOverlap="1" wp14:anchorId="6733CB20" wp14:editId="490484E8">
                <wp:simplePos x="0" y="0"/>
                <wp:positionH relativeFrom="column">
                  <wp:posOffset>-2003425</wp:posOffset>
                </wp:positionH>
                <wp:positionV relativeFrom="paragraph">
                  <wp:posOffset>114300</wp:posOffset>
                </wp:positionV>
                <wp:extent cx="266700" cy="685800"/>
                <wp:effectExtent l="26670" t="26035" r="20955" b="2159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685800"/>
                        </a:xfrm>
                        <a:prstGeom prst="rect">
                          <a:avLst/>
                        </a:prstGeom>
                        <a:solidFill>
                          <a:srgbClr val="FFCC99"/>
                        </a:solidFill>
                        <a:ln w="38100">
                          <a:solidFill>
                            <a:srgbClr val="000000"/>
                          </a:solidFill>
                          <a:miter lim="800000"/>
                          <a:headEnd/>
                          <a:tailEnd/>
                        </a:ln>
                      </wps:spPr>
                      <wps:txbx>
                        <w:txbxContent>
                          <w:p w:rsidR="00682D62" w:rsidRDefault="00682D62" w:rsidP="00682D62">
                            <w:pPr>
                              <w:ind w:right="209"/>
                              <w:jc w:val="right"/>
                              <w:rPr>
                                <w:rFonts w:eastAsia="ＭＳ Ｐゴシック"/>
                                <w:spacing w:val="40"/>
                                <w:sz w:val="18"/>
                                <w:szCs w:val="18"/>
                              </w:rPr>
                            </w:pPr>
                            <w:r>
                              <w:rPr>
                                <w:rFonts w:eastAsia="ＭＳ Ｐゴシック" w:hint="eastAsia"/>
                                <w:spacing w:val="40"/>
                                <w:sz w:val="18"/>
                                <w:szCs w:val="18"/>
                              </w:rPr>
                              <w:t>相談</w:t>
                            </w:r>
                          </w:p>
                        </w:txbxContent>
                      </wps:txbx>
                      <wps:bodyPr rot="0" vert="eaVert" wrap="square" lIns="4536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 o:spid="_x0000_s1037" type="#_x0000_t202" style="position:absolute;left:0;text-align:left;margin-left:-157.75pt;margin-top:9pt;width:21pt;height:5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" fillcolor="#fc9" strokeweight="3pt">
                <v:textbox style="layout-flow:vertical-ideographic" inset="1.26mm,.7pt,0,.7pt">
                  <w:txbxContent>
                    <w:p w:rsidR="00682D62" w:rsidRDefault="00682D62" w:rsidP="00682D62">
                      <w:pPr>
                        <w:ind w:right="209"/>
                        <w:jc w:val="right"/>
                        <w:rPr>
                          <w:rFonts w:eastAsia="ＭＳ Ｐゴシック"/>
                          <w:spacing w:val="40"/>
                          <w:sz w:val="18"/>
                          <w:szCs w:val="18"/>
                        </w:rPr>
                      </w:pPr>
                      <w:r>
                        <w:rPr>
                          <w:rFonts w:eastAsia="ＭＳ Ｐゴシック" w:hint="eastAsia"/>
                          <w:spacing w:val="40"/>
                          <w:sz w:val="18"/>
                          <w:szCs w:val="18"/>
                        </w:rPr>
                        <w:t>相談</w:t>
                      </w:r>
                    </w:p>
                  </w:txbxContent>
                </v:textbox>
              </v:shape>
            </w:pict>
          </mc:Fallback>
        </mc:AlternateContent>
      </w:r>
      <w:r w:rsidRPr="00682D62">
        <w:rPr>
          <w:rFonts w:ascii="HG丸ｺﾞｼｯｸM-PRO" w:eastAsia="HG丸ｺﾞｼｯｸM-PRO" w:hAnsi="HG丸ｺﾞｼｯｸM-PRO" w:cs="Times New Roman" w:hint="eastAsia"/>
          <w:b/>
          <w:color w:val="1F497D" w:themeColor="text2"/>
          <w:sz w:val="24"/>
          <w:szCs w:val="24"/>
        </w:rPr>
        <w:t>（２）　治療法の決定</w:t>
      </w:r>
    </w:p>
    <w:p w:rsidR="00682D62" w:rsidRPr="00682D62" w:rsidRDefault="00682D62" w:rsidP="00682D62">
      <w:pPr>
        <w:ind w:left="218" w:hangingChars="100" w:hanging="218"/>
        <w:rPr>
          <w:rFonts w:ascii="HG丸ｺﾞｼｯｸM-PRO" w:eastAsia="HG丸ｺﾞｼｯｸM-PRO" w:hAnsi="HG丸ｺﾞｼｯｸM-PRO" w:cs="Times New Roman"/>
          <w:sz w:val="22"/>
        </w:rPr>
      </w:pPr>
      <w:r w:rsidRPr="00682D62">
        <w:rPr>
          <w:rFonts w:ascii="HG丸ｺﾞｼｯｸM-PRO" w:eastAsia="HG丸ｺﾞｼｯｸM-PRO" w:hAnsi="HG丸ｺﾞｼｯｸM-PRO" w:cs="Times New Roman" w:hint="eastAsia"/>
          <w:sz w:val="22"/>
        </w:rPr>
        <w:t>①　治療の前に全身の状態を評価します。栄養状態、心臓、肺、肝臓、腎臓などの状態をチェックします。</w:t>
      </w:r>
    </w:p>
    <w:p w:rsidR="00682D62" w:rsidRPr="00682D62" w:rsidRDefault="00682D62" w:rsidP="00682D62">
      <w:pPr>
        <w:ind w:left="218" w:hangingChars="100" w:hanging="218"/>
        <w:rPr>
          <w:rFonts w:ascii="HG丸ｺﾞｼｯｸM-PRO" w:eastAsia="HG丸ｺﾞｼｯｸM-PRO" w:hAnsi="HG丸ｺﾞｼｯｸM-PRO" w:cs="Times New Roman"/>
          <w:sz w:val="22"/>
        </w:rPr>
      </w:pPr>
      <w:r w:rsidRPr="00682D62">
        <w:rPr>
          <w:rFonts w:ascii="HG丸ｺﾞｼｯｸM-PRO" w:eastAsia="HG丸ｺﾞｼｯｸM-PRO" w:hAnsi="HG丸ｺﾞｼｯｸM-PRO" w:cs="Times New Roman" w:hint="eastAsia"/>
          <w:sz w:val="22"/>
        </w:rPr>
        <w:t>②　がんの組織型、病期から最も効果のある治療法を、診療ガイドラインなどを参考に選択します。診療カンファレンスなどで治療法を検討する場合もあります。</w:t>
      </w:r>
    </w:p>
    <w:p w:rsidR="00682D62" w:rsidRPr="00682D62" w:rsidRDefault="00682D62" w:rsidP="00682D62">
      <w:pPr>
        <w:ind w:left="218" w:hangingChars="100" w:hanging="218"/>
        <w:rPr>
          <w:rFonts w:ascii="HG丸ｺﾞｼｯｸM-PRO" w:eastAsia="HG丸ｺﾞｼｯｸM-PRO" w:hAnsi="HG丸ｺﾞｼｯｸM-PRO" w:cs="Times New Roman"/>
          <w:sz w:val="22"/>
        </w:rPr>
      </w:pPr>
      <w:r w:rsidRPr="00682D62">
        <w:rPr>
          <w:rFonts w:ascii="HG丸ｺﾞｼｯｸM-PRO" w:eastAsia="HG丸ｺﾞｼｯｸM-PRO" w:hAnsi="HG丸ｺﾞｼｯｸM-PRO" w:cs="Times New Roman" w:hint="eastAsia"/>
          <w:sz w:val="22"/>
        </w:rPr>
        <w:t>③　がんの治療法は、手術療法、化学療法（抗がん剤治療）、放射線治療が3本柱であり、これらの治療法を単独もしくは組み合わせて治療を行うことになります。</w:t>
      </w:r>
    </w:p>
    <w:p w:rsidR="00682D62" w:rsidRPr="00682D62" w:rsidRDefault="00682D62" w:rsidP="00682D62">
      <w:pPr>
        <w:rPr>
          <w:rFonts w:ascii="HG丸ｺﾞｼｯｸM-PRO" w:eastAsia="HG丸ｺﾞｼｯｸM-PRO" w:hAnsi="HG丸ｺﾞｼｯｸM-PRO" w:cs="Times New Roman"/>
          <w:sz w:val="22"/>
        </w:rPr>
      </w:pPr>
      <w:r w:rsidRPr="00682D62">
        <w:rPr>
          <w:rFonts w:ascii="HG丸ｺﾞｼｯｸM-PRO" w:eastAsia="HG丸ｺﾞｼｯｸM-PRO" w:hAnsi="HG丸ｺﾞｼｯｸM-PRO" w:cs="Times New Roman" w:hint="eastAsia"/>
          <w:sz w:val="22"/>
        </w:rPr>
        <w:t>④　インフォームド　コンセント（説明と同意）</w:t>
      </w:r>
    </w:p>
    <w:p w:rsidR="00682D62" w:rsidRPr="00682D62" w:rsidRDefault="00682D62" w:rsidP="00682D62">
      <w:pPr>
        <w:ind w:leftChars="100" w:left="208"/>
        <w:rPr>
          <w:rFonts w:ascii="HG丸ｺﾞｼｯｸM-PRO" w:eastAsia="HG丸ｺﾞｼｯｸM-PRO" w:hAnsi="HG丸ｺﾞｼｯｸM-PRO" w:cs="Times New Roman"/>
          <w:sz w:val="22"/>
        </w:rPr>
      </w:pPr>
      <w:r w:rsidRPr="00682D62">
        <w:rPr>
          <w:rFonts w:ascii="HG丸ｺﾞｼｯｸM-PRO" w:eastAsia="HG丸ｺﾞｼｯｸM-PRO" w:hAnsi="HG丸ｺﾞｼｯｸM-PRO" w:cs="Times New Roman" w:hint="eastAsia"/>
          <w:sz w:val="22"/>
        </w:rPr>
        <w:t>治療法を決めるに当たっては、「期待できる治療の効果」、「治療に伴う副作用、後遺症の可能性」、「再発の可能性」などについて、主治医から十分な説明を聞き、しっかり納得した上でご自身にとって最も適切な治療法を選ぶようにします。</w:t>
      </w:r>
    </w:p>
    <w:p w:rsidR="00682D62" w:rsidRPr="00682D62" w:rsidRDefault="00682D62" w:rsidP="00682D62">
      <w:pPr>
        <w:rPr>
          <w:rFonts w:ascii="HG丸ｺﾞｼｯｸM-PRO" w:eastAsia="HG丸ｺﾞｼｯｸM-PRO" w:hAnsi="HG丸ｺﾞｼｯｸM-PRO" w:cs="Times New Roman"/>
          <w:sz w:val="22"/>
        </w:rPr>
      </w:pPr>
      <w:r w:rsidRPr="00682D62">
        <w:rPr>
          <w:rFonts w:ascii="HG丸ｺﾞｼｯｸM-PRO" w:eastAsia="HG丸ｺﾞｼｯｸM-PRO" w:hAnsi="HG丸ｺﾞｼｯｸM-PRO" w:cs="Times New Roman"/>
          <w:noProof/>
          <w:szCs w:val="21"/>
        </w:rPr>
        <w:drawing>
          <wp:anchor distT="0" distB="0" distL="114300" distR="114300" simplePos="0" relativeHeight="251759616" behindDoc="0" locked="0" layoutInCell="1" allowOverlap="1" wp14:anchorId="4D6BA2E7" wp14:editId="355563F7">
            <wp:simplePos x="0" y="0"/>
            <wp:positionH relativeFrom="column">
              <wp:posOffset>2393315</wp:posOffset>
            </wp:positionH>
            <wp:positionV relativeFrom="paragraph">
              <wp:posOffset>165100</wp:posOffset>
            </wp:positionV>
            <wp:extent cx="897255" cy="923925"/>
            <wp:effectExtent l="0" t="0" r="0" b="9525"/>
            <wp:wrapSquare wrapText="bothSides"/>
            <wp:docPr id="22" name="図 22" descr="G:\★相談支援センター\いらすと\illust2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相談支援センター\いらすと\illust216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7255"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2D62" w:rsidRPr="00682D62" w:rsidRDefault="00682D62" w:rsidP="00682D62">
      <w:pPr>
        <w:rPr>
          <w:rFonts w:ascii="HG丸ｺﾞｼｯｸM-PRO" w:eastAsia="HG丸ｺﾞｼｯｸM-PRO" w:hAnsi="HG丸ｺﾞｼｯｸM-PRO" w:cs="Times New Roman"/>
          <w:sz w:val="22"/>
        </w:rPr>
      </w:pPr>
    </w:p>
    <w:p w:rsidR="00682D62" w:rsidRPr="00682D62" w:rsidRDefault="00682D62" w:rsidP="00682D62">
      <w:pPr>
        <w:rPr>
          <w:rFonts w:ascii="HG丸ｺﾞｼｯｸM-PRO" w:eastAsia="HG丸ｺﾞｼｯｸM-PRO" w:hAnsi="HG丸ｺﾞｼｯｸM-PRO" w:cs="Times New Roman"/>
          <w:sz w:val="22"/>
        </w:rPr>
      </w:pPr>
    </w:p>
    <w:p w:rsidR="00682D62" w:rsidRPr="00682D62" w:rsidRDefault="00682D62" w:rsidP="00682D62">
      <w:pPr>
        <w:rPr>
          <w:rFonts w:ascii="HG丸ｺﾞｼｯｸM-PRO" w:eastAsia="HG丸ｺﾞｼｯｸM-PRO" w:hAnsi="HG丸ｺﾞｼｯｸM-PRO" w:cs="Times New Roman"/>
          <w:sz w:val="22"/>
        </w:rPr>
      </w:pPr>
    </w:p>
    <w:p w:rsidR="00682D62" w:rsidRPr="00682D62" w:rsidRDefault="00682D62" w:rsidP="00682D62">
      <w:pPr>
        <w:rPr>
          <w:rFonts w:ascii="HG丸ｺﾞｼｯｸM-PRO" w:eastAsia="HG丸ｺﾞｼｯｸM-PRO" w:hAnsi="HG丸ｺﾞｼｯｸM-PRO" w:cs="Times New Roman"/>
          <w:sz w:val="22"/>
        </w:rPr>
      </w:pPr>
    </w:p>
    <w:p w:rsidR="00682D62" w:rsidRPr="00682D62" w:rsidRDefault="00682D62" w:rsidP="00682D62">
      <w:pPr>
        <w:rPr>
          <w:rFonts w:ascii="HG丸ｺﾞｼｯｸM-PRO" w:eastAsia="HG丸ｺﾞｼｯｸM-PRO" w:hAnsi="HG丸ｺﾞｼｯｸM-PRO" w:cs="Times New Roman"/>
          <w:sz w:val="22"/>
        </w:rPr>
      </w:pPr>
    </w:p>
    <w:p w:rsidR="00682D62" w:rsidRPr="00682D62" w:rsidRDefault="00682D62" w:rsidP="00682D62">
      <w:pPr>
        <w:rPr>
          <w:rFonts w:ascii="HG丸ｺﾞｼｯｸM-PRO" w:eastAsia="HG丸ｺﾞｼｯｸM-PRO" w:hAnsi="HG丸ｺﾞｼｯｸM-PRO" w:cs="Times New Roman"/>
          <w:sz w:val="22"/>
        </w:rPr>
      </w:pPr>
    </w:p>
    <w:p w:rsidR="00190B27" w:rsidRPr="007A45C6" w:rsidRDefault="00190B27" w:rsidP="00190B27">
      <w:pPr>
        <w:jc w:val="left"/>
        <w:rPr>
          <w:rFonts w:ascii="HG丸ｺﾞｼｯｸM-PRO" w:eastAsia="HG丸ｺﾞｼｯｸM-PRO" w:hAnsi="HG丸ｺﾞｼｯｸM-PRO" w:cs="Times New Roman"/>
          <w:b/>
          <w:color w:val="1F497D" w:themeColor="text2"/>
          <w:sz w:val="28"/>
          <w:szCs w:val="28"/>
          <w:u w:val="single"/>
          <w:shd w:val="pct15" w:color="auto" w:fill="FFFFFF"/>
        </w:rPr>
      </w:pPr>
      <w:r>
        <w:rPr>
          <w:rFonts w:ascii="HG丸ｺﾞｼｯｸM-PRO" w:eastAsia="HG丸ｺﾞｼｯｸM-PRO" w:hAnsi="HG丸ｺﾞｼｯｸM-PRO" w:hint="eastAsia"/>
          <w:b/>
          <w:color w:val="1F497D" w:themeColor="text2"/>
          <w:sz w:val="28"/>
          <w:szCs w:val="28"/>
          <w:u w:val="single"/>
        </w:rPr>
        <w:lastRenderedPageBreak/>
        <w:t>３．</w:t>
      </w:r>
      <w:r w:rsidRPr="00E9394B">
        <w:rPr>
          <w:rFonts w:ascii="HG丸ｺﾞｼｯｸM-PRO" w:eastAsia="HG丸ｺﾞｼｯｸM-PRO" w:hAnsi="HG丸ｺﾞｼｯｸM-PRO" w:hint="eastAsia"/>
          <w:b/>
          <w:color w:val="1F497D" w:themeColor="text2"/>
          <w:sz w:val="28"/>
          <w:szCs w:val="28"/>
          <w:u w:val="single"/>
        </w:rPr>
        <w:t>治療と生活にまつわる費用のこと</w:t>
      </w:r>
      <w:r w:rsidRPr="007A45C6">
        <w:rPr>
          <w:rFonts w:ascii="HG丸ｺﾞｼｯｸM-PRO" w:eastAsia="HG丸ｺﾞｼｯｸM-PRO" w:hAnsi="HG丸ｺﾞｼｯｸM-PRO" w:hint="eastAsia"/>
          <w:b/>
          <w:color w:val="1F497D" w:themeColor="text2"/>
          <w:sz w:val="28"/>
          <w:szCs w:val="28"/>
          <w:u w:val="single"/>
        </w:rPr>
        <w:t xml:space="preserve">　　　　　　　</w:t>
      </w:r>
    </w:p>
    <w:p w:rsidR="00190B27" w:rsidRDefault="00190B27" w:rsidP="00190B27">
      <w:pPr>
        <w:jc w:val="left"/>
        <w:rPr>
          <w:rFonts w:ascii="HG丸ｺﾞｼｯｸM-PRO" w:eastAsia="HG丸ｺﾞｼｯｸM-PRO" w:hAnsi="HG丸ｺﾞｼｯｸM-PRO" w:cs="Times New Roman"/>
          <w:b/>
          <w:color w:val="1F497D" w:themeColor="text2"/>
          <w:sz w:val="24"/>
          <w:szCs w:val="24"/>
        </w:rPr>
      </w:pPr>
      <w:r w:rsidRPr="007A45C6">
        <w:rPr>
          <w:rFonts w:ascii="HG丸ｺﾞｼｯｸM-PRO" w:eastAsia="HG丸ｺﾞｼｯｸM-PRO" w:hAnsi="HG丸ｺﾞｼｯｸM-PRO" w:cs="Times New Roman" w:hint="eastAsia"/>
          <w:b/>
          <w:color w:val="1F497D" w:themeColor="text2"/>
          <w:sz w:val="24"/>
          <w:szCs w:val="24"/>
        </w:rPr>
        <w:t>（１）高額療養費制度</w:t>
      </w:r>
    </w:p>
    <w:p w:rsidR="00190B27" w:rsidRPr="007A45C6" w:rsidRDefault="00190B27" w:rsidP="00190B27">
      <w:pPr>
        <w:jc w:val="left"/>
        <w:rPr>
          <w:rFonts w:ascii="HG丸ｺﾞｼｯｸM-PRO" w:eastAsia="HG丸ｺﾞｼｯｸM-PRO" w:hAnsi="HG丸ｺﾞｼｯｸM-PRO" w:cs="Times New Roman"/>
          <w:b/>
          <w:color w:val="1F497D" w:themeColor="text2"/>
          <w:sz w:val="24"/>
          <w:szCs w:val="24"/>
        </w:rPr>
      </w:pPr>
    </w:p>
    <w:p w:rsidR="00190B27" w:rsidRDefault="00190B27" w:rsidP="00190B27">
      <w:pPr>
        <w:ind w:firstLineChars="100" w:firstLine="218"/>
        <w:jc w:val="left"/>
        <w:rPr>
          <w:rFonts w:ascii="HG丸ｺﾞｼｯｸM-PRO" w:eastAsia="HG丸ｺﾞｼｯｸM-PRO" w:hAnsi="HG丸ｺﾞｼｯｸM-PRO" w:cs="Times New Roman"/>
          <w:sz w:val="22"/>
        </w:rPr>
      </w:pPr>
      <w:r w:rsidRPr="006A6B9C">
        <w:rPr>
          <w:rFonts w:ascii="HG丸ｺﾞｼｯｸM-PRO" w:eastAsia="HG丸ｺﾞｼｯｸM-PRO" w:hAnsi="HG丸ｺﾞｼｯｸM-PRO" w:cs="Times New Roman" w:hint="eastAsia"/>
          <w:sz w:val="22"/>
        </w:rPr>
        <w:t>1ヶ月で医療機関に支払った医療費の額が一定の基準額（自己負担限度額）を超えた場合に、その超えた金額</w:t>
      </w:r>
      <w:r>
        <w:rPr>
          <w:rFonts w:ascii="HG丸ｺﾞｼｯｸM-PRO" w:eastAsia="HG丸ｺﾞｼｯｸM-PRO" w:hAnsi="HG丸ｺﾞｼｯｸM-PRO" w:cs="Times New Roman" w:hint="eastAsia"/>
          <w:sz w:val="22"/>
        </w:rPr>
        <w:t>が</w:t>
      </w:r>
      <w:r w:rsidRPr="00892FBC">
        <w:rPr>
          <w:rFonts w:ascii="HG丸ｺﾞｼｯｸM-PRO" w:eastAsia="HG丸ｺﾞｼｯｸM-PRO" w:hAnsi="HG丸ｺﾞｼｯｸM-PRO" w:cs="Times New Roman" w:hint="eastAsia"/>
          <w:sz w:val="22"/>
        </w:rPr>
        <w:t>あとで払い戻される</w:t>
      </w:r>
      <w:r w:rsidRPr="006A6B9C">
        <w:rPr>
          <w:rFonts w:ascii="HG丸ｺﾞｼｯｸM-PRO" w:eastAsia="HG丸ｺﾞｼｯｸM-PRO" w:hAnsi="HG丸ｺﾞｼｯｸM-PRO" w:cs="Times New Roman" w:hint="eastAsia"/>
          <w:sz w:val="22"/>
        </w:rPr>
        <w:t>制度です。</w:t>
      </w:r>
      <w:r w:rsidRPr="00892FBC">
        <w:rPr>
          <w:rFonts w:ascii="HG丸ｺﾞｼｯｸM-PRO" w:eastAsia="HG丸ｺﾞｼｯｸM-PRO" w:hAnsi="HG丸ｺﾞｼｯｸM-PRO" w:cs="Times New Roman" w:hint="eastAsia"/>
          <w:sz w:val="22"/>
        </w:rPr>
        <w:t>70歳未満の方で、医療費が高額になることが事前にわかっている場合には、</w:t>
      </w:r>
      <w:r>
        <w:rPr>
          <w:rFonts w:ascii="HG丸ｺﾞｼｯｸM-PRO" w:eastAsia="HG丸ｺﾞｼｯｸM-PRO" w:hAnsi="HG丸ｺﾞｼｯｸM-PRO" w:cs="Times New Roman" w:hint="eastAsia"/>
          <w:sz w:val="22"/>
        </w:rPr>
        <w:t>加入している公的医療保険の窓口で手続きを行い、</w:t>
      </w:r>
      <w:r w:rsidRPr="00892FBC">
        <w:rPr>
          <w:rFonts w:ascii="HG丸ｺﾞｼｯｸM-PRO" w:eastAsia="HG丸ｺﾞｼｯｸM-PRO" w:hAnsi="HG丸ｺﾞｼｯｸM-PRO" w:cs="Times New Roman" w:hint="eastAsia"/>
          <w:sz w:val="22"/>
        </w:rPr>
        <w:t>「限度額適用認定証」</w:t>
      </w:r>
      <w:r>
        <w:rPr>
          <w:rFonts w:ascii="HG丸ｺﾞｼｯｸM-PRO" w:eastAsia="HG丸ｺﾞｼｯｸM-PRO" w:hAnsi="HG丸ｺﾞｼｯｸM-PRO" w:cs="Times New Roman" w:hint="eastAsia"/>
          <w:sz w:val="22"/>
        </w:rPr>
        <w:t>を発行してもらいます。</w:t>
      </w:r>
    </w:p>
    <w:p w:rsidR="00190B27" w:rsidRDefault="00190B27" w:rsidP="00190B27">
      <w:pPr>
        <w:jc w:val="left"/>
        <w:rPr>
          <w:rFonts w:ascii="HG丸ｺﾞｼｯｸM-PRO" w:eastAsia="HG丸ｺﾞｼｯｸM-PRO" w:hAnsi="HG丸ｺﾞｼｯｸM-PRO" w:cs="Times New Roman"/>
          <w:sz w:val="22"/>
        </w:rPr>
      </w:pPr>
      <w:r w:rsidRPr="006A6B9C">
        <w:rPr>
          <w:rFonts w:ascii="HG丸ｺﾞｼｯｸM-PRO" w:eastAsia="HG丸ｺﾞｼｯｸM-PRO" w:hAnsi="HG丸ｺﾞｼｯｸM-PRO" w:cs="Times New Roman" w:hint="eastAsia"/>
          <w:sz w:val="22"/>
        </w:rPr>
        <w:t>ただし、入院時の食事代や差額ベッド代は対象になりません。自己負担限度額は、年齢や所得、加入している医療保険によって異なります。</w:t>
      </w:r>
    </w:p>
    <w:p w:rsidR="00190B27"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pStyle w:val="a3"/>
        <w:numPr>
          <w:ilvl w:val="0"/>
          <w:numId w:val="10"/>
        </w:numPr>
        <w:ind w:leftChars="0"/>
        <w:jc w:val="left"/>
        <w:rPr>
          <w:rFonts w:ascii="HG丸ｺﾞｼｯｸM-PRO" w:eastAsia="HG丸ｺﾞｼｯｸM-PRO" w:hAnsi="HG丸ｺﾞｼｯｸM-PRO" w:cs="Times New Roman"/>
          <w:sz w:val="22"/>
        </w:rPr>
      </w:pPr>
      <w:r>
        <w:rPr>
          <w:rFonts w:hint="eastAsia"/>
          <w:b/>
          <w:noProof/>
        </w:rPr>
        <mc:AlternateContent>
          <mc:Choice Requires="wps">
            <w:drawing>
              <wp:anchor distT="0" distB="0" distL="114300" distR="114300" simplePos="0" relativeHeight="251745280" behindDoc="0" locked="0" layoutInCell="1" allowOverlap="1" wp14:anchorId="43247C2D" wp14:editId="69BC9AF8">
                <wp:simplePos x="0" y="0"/>
                <wp:positionH relativeFrom="column">
                  <wp:posOffset>11430</wp:posOffset>
                </wp:positionH>
                <wp:positionV relativeFrom="paragraph">
                  <wp:posOffset>36195</wp:posOffset>
                </wp:positionV>
                <wp:extent cx="857250" cy="381000"/>
                <wp:effectExtent l="0" t="0" r="0" b="0"/>
                <wp:wrapNone/>
                <wp:docPr id="1" name="角丸四角形 1"/>
                <wp:cNvGraphicFramePr/>
                <a:graphic xmlns:a="http://schemas.openxmlformats.org/drawingml/2006/main">
                  <a:graphicData uri="http://schemas.microsoft.com/office/word/2010/wordprocessingShape">
                    <wps:wsp>
                      <wps:cNvSpPr/>
                      <wps:spPr>
                        <a:xfrm>
                          <a:off x="0" y="0"/>
                          <a:ext cx="857250" cy="381000"/>
                        </a:xfrm>
                        <a:prstGeom prst="roundRect">
                          <a:avLst/>
                        </a:prstGeom>
                        <a:solidFill>
                          <a:srgbClr val="4F81BD"/>
                        </a:solidFill>
                        <a:ln w="25400" cap="flat" cmpd="sng" algn="ctr">
                          <a:noFill/>
                          <a:prstDash val="solid"/>
                        </a:ln>
                        <a:effectLst/>
                      </wps:spPr>
                      <wps:txbx>
                        <w:txbxContent>
                          <w:p w:rsidR="00190B27" w:rsidRDefault="00190B27" w:rsidP="00190B27">
                            <w:r w:rsidRPr="007A45C6">
                              <w:rPr>
                                <w:rFonts w:ascii="HG丸ｺﾞｼｯｸM-PRO" w:eastAsia="HG丸ｺﾞｼｯｸM-PRO" w:hAnsi="HG丸ｺﾞｼｯｸM-PRO" w:cs="Times New Roman" w:hint="eastAsia"/>
                                <w:b/>
                                <w:sz w:val="22"/>
                              </w:rPr>
                              <w:t>申請窓口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38" style="position:absolute;left:0;text-align:left;margin-left:.9pt;margin-top:2.85pt;width:67.5pt;height:30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" fillcolor="#4f81bd" stroked="f" strokeweight="2pt">
                <v:textbox>
                  <w:txbxContent>
                    <w:p w:rsidR="00190B27" w:rsidRDefault="00190B27" w:rsidP="00190B27">
                      <w:r w:rsidRPr="007A45C6">
                        <w:rPr>
                          <w:rFonts w:ascii="HG丸ｺﾞｼｯｸM-PRO" w:eastAsia="HG丸ｺﾞｼｯｸM-PRO" w:hAnsi="HG丸ｺﾞｼｯｸM-PRO" w:cs="Times New Roman" w:hint="eastAsia"/>
                          <w:b/>
                          <w:sz w:val="22"/>
                        </w:rPr>
                        <w:t>申請窓口</w:t>
                      </w:r>
                    </w:p>
                  </w:txbxContent>
                </v:textbox>
              </v:roundrect>
            </w:pict>
          </mc:Fallback>
        </mc:AlternateContent>
      </w:r>
      <w:r w:rsidRPr="00BA1825">
        <w:rPr>
          <w:rFonts w:ascii="HG丸ｺﾞｼｯｸM-PRO" w:eastAsia="HG丸ｺﾞｼｯｸM-PRO" w:hAnsi="HG丸ｺﾞｼｯｸM-PRO" w:cs="Times New Roman" w:hint="eastAsia"/>
          <w:sz w:val="22"/>
        </w:rPr>
        <w:t>限度額適用認定証の申請は、ご自身が加入</w:t>
      </w:r>
    </w:p>
    <w:p w:rsidR="00190B27" w:rsidRPr="00BA1825" w:rsidRDefault="00190B27" w:rsidP="00190B27">
      <w:pPr>
        <w:ind w:leftChars="736" w:left="1530" w:firstLineChars="150" w:firstLine="327"/>
        <w:jc w:val="left"/>
        <w:rPr>
          <w:rFonts w:ascii="HG丸ｺﾞｼｯｸM-PRO" w:eastAsia="HG丸ｺﾞｼｯｸM-PRO" w:hAnsi="HG丸ｺﾞｼｯｸM-PRO" w:cs="Times New Roman"/>
          <w:sz w:val="22"/>
        </w:rPr>
      </w:pPr>
      <w:r w:rsidRPr="00BA1825">
        <w:rPr>
          <w:rFonts w:ascii="HG丸ｺﾞｼｯｸM-PRO" w:eastAsia="HG丸ｺﾞｼｯｸM-PRO" w:hAnsi="HG丸ｺﾞｼｯｸM-PRO" w:cs="Times New Roman" w:hint="eastAsia"/>
          <w:sz w:val="22"/>
        </w:rPr>
        <w:t>している各医療保険の窓口でご相談ください。</w:t>
      </w:r>
    </w:p>
    <w:p w:rsidR="00190B27" w:rsidRPr="00BA1825"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ind w:firstLineChars="100" w:firstLine="218"/>
        <w:jc w:val="left"/>
        <w:rPr>
          <w:rFonts w:ascii="HG丸ｺﾞｼｯｸM-PRO" w:eastAsia="HG丸ｺﾞｼｯｸM-PRO" w:hAnsi="HG丸ｺﾞｼｯｸM-PRO" w:cs="Times New Roman"/>
          <w:sz w:val="22"/>
        </w:rPr>
      </w:pPr>
      <w:r w:rsidRPr="003F4897">
        <w:rPr>
          <w:rFonts w:ascii="HG丸ｺﾞｼｯｸM-PRO" w:eastAsia="HG丸ｺﾞｼｯｸM-PRO" w:hAnsi="HG丸ｺﾞｼｯｸM-PRO" w:cs="Times New Roman"/>
          <w:noProof/>
          <w:sz w:val="22"/>
        </w:rPr>
        <w:drawing>
          <wp:anchor distT="0" distB="0" distL="114300" distR="114300" simplePos="0" relativeHeight="251746304" behindDoc="0" locked="0" layoutInCell="1" allowOverlap="1" wp14:anchorId="2E9DBDF0" wp14:editId="748C5FCC">
            <wp:simplePos x="0" y="0"/>
            <wp:positionH relativeFrom="column">
              <wp:posOffset>2541905</wp:posOffset>
            </wp:positionH>
            <wp:positionV relativeFrom="paragraph">
              <wp:posOffset>173990</wp:posOffset>
            </wp:positionV>
            <wp:extent cx="1054100" cy="1504315"/>
            <wp:effectExtent l="0" t="0" r="0" b="635"/>
            <wp:wrapSquare wrapText="bothSides"/>
            <wp:docPr id="11" name="図 11" descr="G:\★相談支援センター\いらすと\illust3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相談支援センター\いらすと\illust347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4100" cy="1504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0B27"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jc w:val="left"/>
        <w:rPr>
          <w:rFonts w:ascii="HG丸ｺﾞｼｯｸM-PRO" w:eastAsia="HG丸ｺﾞｼｯｸM-PRO" w:hAnsi="HG丸ｺﾞｼｯｸM-PRO" w:cs="Times New Roman"/>
          <w:b/>
          <w:color w:val="1F497D" w:themeColor="text2"/>
          <w:sz w:val="24"/>
          <w:szCs w:val="24"/>
        </w:rPr>
      </w:pPr>
      <w:r>
        <w:rPr>
          <w:rFonts w:ascii="HG丸ｺﾞｼｯｸM-PRO" w:eastAsia="HG丸ｺﾞｼｯｸM-PRO" w:hAnsi="HG丸ｺﾞｼｯｸM-PRO" w:cs="Times New Roman" w:hint="eastAsia"/>
          <w:b/>
          <w:color w:val="1F497D" w:themeColor="text2"/>
          <w:sz w:val="24"/>
          <w:szCs w:val="24"/>
        </w:rPr>
        <w:lastRenderedPageBreak/>
        <w:t>◇</w:t>
      </w:r>
      <w:r w:rsidRPr="00DD16DF">
        <w:rPr>
          <w:rFonts w:ascii="HG丸ｺﾞｼｯｸM-PRO" w:eastAsia="HG丸ｺﾞｼｯｸM-PRO" w:hAnsi="HG丸ｺﾞｼｯｸM-PRO" w:cs="Times New Roman" w:hint="eastAsia"/>
          <w:b/>
          <w:color w:val="1F497D" w:themeColor="text2"/>
          <w:sz w:val="24"/>
          <w:szCs w:val="24"/>
        </w:rPr>
        <w:t>７０才未満の方の場合</w:t>
      </w:r>
    </w:p>
    <w:p w:rsidR="00190B27" w:rsidRPr="00DD16DF" w:rsidRDefault="00190B27" w:rsidP="00190B27">
      <w:pPr>
        <w:pStyle w:val="a3"/>
        <w:numPr>
          <w:ilvl w:val="0"/>
          <w:numId w:val="7"/>
        </w:numPr>
        <w:ind w:leftChars="0"/>
        <w:jc w:val="left"/>
        <w:rPr>
          <w:rFonts w:ascii="HG丸ｺﾞｼｯｸM-PRO" w:eastAsia="HG丸ｺﾞｼｯｸM-PRO" w:hAnsi="HG丸ｺﾞｼｯｸM-PRO" w:cs="Times New Roman"/>
          <w:sz w:val="22"/>
        </w:rPr>
      </w:pPr>
      <w:r w:rsidRPr="00DD16DF">
        <w:rPr>
          <w:rFonts w:ascii="HG丸ｺﾞｼｯｸM-PRO" w:eastAsia="HG丸ｺﾞｼｯｸM-PRO" w:hAnsi="HG丸ｺﾞｼｯｸM-PRO" w:cs="Times New Roman" w:hint="eastAsia"/>
          <w:sz w:val="22"/>
        </w:rPr>
        <w:t>月別、入院・外来（在宅医療を含む）別、医療機関別に計算します。そのうち、21,000円以上のものを合計し、合計額が自己負担限度額を超えていた場合、超えた額について払い戻されます。</w:t>
      </w:r>
    </w:p>
    <w:p w:rsidR="00190B27" w:rsidRPr="00DD16DF" w:rsidRDefault="00190B27" w:rsidP="00190B27">
      <w:pPr>
        <w:pStyle w:val="a3"/>
        <w:numPr>
          <w:ilvl w:val="0"/>
          <w:numId w:val="7"/>
        </w:numPr>
        <w:ind w:leftChars="0"/>
        <w:jc w:val="left"/>
        <w:rPr>
          <w:rFonts w:ascii="HG丸ｺﾞｼｯｸM-PRO" w:eastAsia="HG丸ｺﾞｼｯｸM-PRO" w:hAnsi="HG丸ｺﾞｼｯｸM-PRO" w:cs="Times New Roman"/>
          <w:sz w:val="22"/>
        </w:rPr>
      </w:pPr>
      <w:r w:rsidRPr="00DD16DF">
        <w:rPr>
          <w:rFonts w:ascii="HG丸ｺﾞｼｯｸM-PRO" w:eastAsia="HG丸ｺﾞｼｯｸM-PRO" w:hAnsi="HG丸ｺﾞｼｯｸM-PRO" w:cs="Times New Roman" w:hint="eastAsia"/>
          <w:sz w:val="22"/>
        </w:rPr>
        <w:t>１２ヶ月以内に３回以上限度額を支払った場合、４回目以降の限度額は軽減されます。</w:t>
      </w:r>
    </w:p>
    <w:p w:rsidR="00190B27" w:rsidRDefault="00190B27" w:rsidP="00190B27">
      <w:pPr>
        <w:numPr>
          <w:ilvl w:val="0"/>
          <w:numId w:val="7"/>
        </w:numPr>
        <w:jc w:val="left"/>
        <w:rPr>
          <w:rFonts w:ascii="HG丸ｺﾞｼｯｸM-PRO" w:eastAsia="HG丸ｺﾞｼｯｸM-PRO" w:hAnsi="HG丸ｺﾞｼｯｸM-PRO" w:cs="Times New Roman"/>
          <w:sz w:val="22"/>
        </w:rPr>
      </w:pPr>
      <w:r w:rsidRPr="006A6B9C">
        <w:rPr>
          <w:rFonts w:ascii="HG丸ｺﾞｼｯｸM-PRO" w:eastAsia="HG丸ｺﾞｼｯｸM-PRO" w:hAnsi="HG丸ｺﾞｼｯｸM-PRO" w:cs="Times New Roman" w:hint="eastAsia"/>
          <w:sz w:val="22"/>
        </w:rPr>
        <w:t>外来診療や入院で1か月に高額な医療費が予測される場合、保険者に「限度額適用認定証」（非課税世帯の方は限度額適用・標準負担額減額認定証）を交付してもらい、入院時に医療機関の窓口に提示すると、自己負担限度額のみの支払い</w:t>
      </w:r>
      <w:r>
        <w:rPr>
          <w:rFonts w:ascii="HG丸ｺﾞｼｯｸM-PRO" w:eastAsia="HG丸ｺﾞｼｯｸM-PRO" w:hAnsi="HG丸ｺﾞｼｯｸM-PRO" w:cs="Times New Roman" w:hint="eastAsia"/>
          <w:sz w:val="22"/>
        </w:rPr>
        <w:t>となります</w:t>
      </w:r>
      <w:r w:rsidRPr="006A6B9C">
        <w:rPr>
          <w:rFonts w:ascii="HG丸ｺﾞｼｯｸM-PRO" w:eastAsia="HG丸ｺﾞｼｯｸM-PRO" w:hAnsi="HG丸ｺﾞｼｯｸM-PRO" w:cs="Times New Roman" w:hint="eastAsia"/>
          <w:sz w:val="22"/>
        </w:rPr>
        <w:t>。</w:t>
      </w:r>
    </w:p>
    <w:p w:rsidR="00190B27" w:rsidRDefault="00190B27" w:rsidP="00190B27">
      <w:pPr>
        <w:ind w:left="580"/>
        <w:jc w:val="left"/>
        <w:rPr>
          <w:rFonts w:ascii="HG丸ｺﾞｼｯｸM-PRO" w:eastAsia="HG丸ｺﾞｼｯｸM-PRO" w:hAnsi="HG丸ｺﾞｼｯｸM-PRO" w:cs="Times New Roman"/>
          <w:sz w:val="22"/>
        </w:rPr>
      </w:pPr>
    </w:p>
    <w:p w:rsidR="00190B27" w:rsidRPr="006A6B9C" w:rsidRDefault="00190B27" w:rsidP="00190B27">
      <w:pPr>
        <w:ind w:left="580"/>
        <w:jc w:val="left"/>
        <w:rPr>
          <w:rFonts w:ascii="HG丸ｺﾞｼｯｸM-PRO" w:eastAsia="HG丸ｺﾞｼｯｸM-PRO" w:hAnsi="HG丸ｺﾞｼｯｸM-PRO" w:cs="Times New Roman"/>
          <w:sz w:val="22"/>
        </w:rPr>
      </w:pPr>
    </w:p>
    <w:tbl>
      <w:tblPr>
        <w:tblStyle w:val="10"/>
        <w:tblW w:w="6771" w:type="dxa"/>
        <w:tblLook w:val="04A0" w:firstRow="1" w:lastRow="0" w:firstColumn="1" w:lastColumn="0" w:noHBand="0" w:noVBand="1"/>
      </w:tblPr>
      <w:tblGrid>
        <w:gridCol w:w="1951"/>
        <w:gridCol w:w="3402"/>
        <w:gridCol w:w="1418"/>
      </w:tblGrid>
      <w:tr w:rsidR="00190B27" w:rsidRPr="00111137" w:rsidTr="00A82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190B27" w:rsidRPr="00111137" w:rsidRDefault="00190B27" w:rsidP="00A828FC">
            <w:pPr>
              <w:jc w:val="center"/>
              <w:rPr>
                <w:rFonts w:ascii="HG丸ｺﾞｼｯｸM-PRO" w:eastAsia="HG丸ｺﾞｼｯｸM-PRO" w:hAnsi="HG丸ｺﾞｼｯｸM-PRO" w:cs="Times New Roman"/>
                <w:b w:val="0"/>
                <w:sz w:val="20"/>
                <w:szCs w:val="20"/>
              </w:rPr>
            </w:pPr>
            <w:r w:rsidRPr="00111137">
              <w:rPr>
                <w:rFonts w:ascii="HG丸ｺﾞｼｯｸM-PRO" w:eastAsia="HG丸ｺﾞｼｯｸM-PRO" w:hAnsi="HG丸ｺﾞｼｯｸM-PRO" w:cs="Times New Roman" w:hint="eastAsia"/>
                <w:b w:val="0"/>
                <w:sz w:val="20"/>
                <w:szCs w:val="20"/>
              </w:rPr>
              <w:t>所得区分</w:t>
            </w:r>
          </w:p>
        </w:tc>
        <w:tc>
          <w:tcPr>
            <w:tcW w:w="3402" w:type="dxa"/>
            <w:vAlign w:val="center"/>
          </w:tcPr>
          <w:p w:rsidR="00190B27" w:rsidRPr="00111137" w:rsidRDefault="00190B27" w:rsidP="00A828FC">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b w:val="0"/>
                <w:sz w:val="20"/>
                <w:szCs w:val="20"/>
              </w:rPr>
            </w:pPr>
            <w:r w:rsidRPr="00111137">
              <w:rPr>
                <w:rFonts w:ascii="HG丸ｺﾞｼｯｸM-PRO" w:eastAsia="HG丸ｺﾞｼｯｸM-PRO" w:hAnsi="HG丸ｺﾞｼｯｸM-PRO" w:cs="Times New Roman" w:hint="eastAsia"/>
                <w:b w:val="0"/>
                <w:sz w:val="20"/>
                <w:szCs w:val="20"/>
              </w:rPr>
              <w:t>自己負担限度額</w:t>
            </w:r>
          </w:p>
        </w:tc>
        <w:tc>
          <w:tcPr>
            <w:tcW w:w="1418" w:type="dxa"/>
            <w:vAlign w:val="center"/>
          </w:tcPr>
          <w:p w:rsidR="00190B27" w:rsidRPr="00111137" w:rsidRDefault="00190B27" w:rsidP="00A828FC">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b w:val="0"/>
                <w:sz w:val="20"/>
                <w:szCs w:val="20"/>
              </w:rPr>
            </w:pPr>
            <w:r w:rsidRPr="00111137">
              <w:rPr>
                <w:rFonts w:ascii="HG丸ｺﾞｼｯｸM-PRO" w:eastAsia="HG丸ｺﾞｼｯｸM-PRO" w:hAnsi="HG丸ｺﾞｼｯｸM-PRO" w:cs="Times New Roman" w:hint="eastAsia"/>
                <w:b w:val="0"/>
                <w:sz w:val="20"/>
                <w:szCs w:val="20"/>
              </w:rPr>
              <w:t>4回目以降</w:t>
            </w:r>
          </w:p>
        </w:tc>
      </w:tr>
      <w:tr w:rsidR="00190B27" w:rsidRPr="00111137" w:rsidTr="00A82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190B27" w:rsidRPr="00111137" w:rsidRDefault="00190B27" w:rsidP="00A828FC">
            <w:pPr>
              <w:jc w:val="center"/>
              <w:rPr>
                <w:rFonts w:ascii="HG丸ｺﾞｼｯｸM-PRO" w:eastAsia="HG丸ｺﾞｼｯｸM-PRO" w:hAnsi="HG丸ｺﾞｼｯｸM-PRO" w:cs="Times New Roman"/>
                <w:b w:val="0"/>
                <w:sz w:val="20"/>
                <w:szCs w:val="20"/>
              </w:rPr>
            </w:pPr>
            <w:r w:rsidRPr="00111137">
              <w:rPr>
                <w:rFonts w:ascii="HG丸ｺﾞｼｯｸM-PRO" w:eastAsia="HG丸ｺﾞｼｯｸM-PRO" w:hAnsi="HG丸ｺﾞｼｯｸM-PRO" w:cs="Times New Roman" w:hint="eastAsia"/>
                <w:b w:val="0"/>
                <w:sz w:val="20"/>
                <w:szCs w:val="20"/>
              </w:rPr>
              <w:t>標準報酬月額</w:t>
            </w:r>
          </w:p>
          <w:p w:rsidR="00190B27" w:rsidRPr="00111137" w:rsidRDefault="00190B27" w:rsidP="00A828FC">
            <w:pPr>
              <w:jc w:val="center"/>
              <w:rPr>
                <w:rFonts w:ascii="HG丸ｺﾞｼｯｸM-PRO" w:eastAsia="HG丸ｺﾞｼｯｸM-PRO" w:hAnsi="HG丸ｺﾞｼｯｸM-PRO" w:cs="Times New Roman"/>
                <w:b w:val="0"/>
                <w:sz w:val="20"/>
                <w:szCs w:val="20"/>
              </w:rPr>
            </w:pPr>
            <w:r w:rsidRPr="00111137">
              <w:rPr>
                <w:rFonts w:ascii="HG丸ｺﾞｼｯｸM-PRO" w:eastAsia="HG丸ｺﾞｼｯｸM-PRO" w:hAnsi="HG丸ｺﾞｼｯｸM-PRO" w:cs="Times New Roman" w:hint="eastAsia"/>
                <w:b w:val="0"/>
                <w:sz w:val="20"/>
                <w:szCs w:val="20"/>
              </w:rPr>
              <w:t>83万円以上</w:t>
            </w:r>
          </w:p>
        </w:tc>
        <w:tc>
          <w:tcPr>
            <w:tcW w:w="3402" w:type="dxa"/>
          </w:tcPr>
          <w:p w:rsidR="00190B27" w:rsidRPr="00111137" w:rsidRDefault="00190B27" w:rsidP="00A828FC">
            <w:pPr>
              <w:ind w:firstLineChars="50" w:firstLine="99"/>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sz w:val="20"/>
                <w:szCs w:val="20"/>
              </w:rPr>
            </w:pPr>
            <w:r>
              <w:rPr>
                <w:rFonts w:ascii="HG丸ｺﾞｼｯｸM-PRO" w:eastAsia="HG丸ｺﾞｼｯｸM-PRO" w:hAnsi="HG丸ｺﾞｼｯｸM-PRO" w:cs="Times New Roman" w:hint="eastAsia"/>
                <w:sz w:val="20"/>
                <w:szCs w:val="20"/>
              </w:rPr>
              <w:t>252</w:t>
            </w:r>
            <w:r w:rsidRPr="00111137">
              <w:rPr>
                <w:rFonts w:ascii="HG丸ｺﾞｼｯｸM-PRO" w:eastAsia="HG丸ｺﾞｼｯｸM-PRO" w:hAnsi="HG丸ｺﾞｼｯｸM-PRO" w:cs="Times New Roman" w:hint="eastAsia"/>
                <w:sz w:val="20"/>
                <w:szCs w:val="20"/>
              </w:rPr>
              <w:t>,600円＋(総医療費－</w:t>
            </w:r>
          </w:p>
          <w:p w:rsidR="00190B27" w:rsidRPr="00111137" w:rsidRDefault="00190B27" w:rsidP="00A828FC">
            <w:pPr>
              <w:ind w:right="594"/>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b/>
                <w:sz w:val="20"/>
                <w:szCs w:val="20"/>
              </w:rPr>
            </w:pPr>
            <w:r>
              <w:rPr>
                <w:rFonts w:ascii="HG丸ｺﾞｼｯｸM-PRO" w:eastAsia="HG丸ｺﾞｼｯｸM-PRO" w:hAnsi="HG丸ｺﾞｼｯｸM-PRO" w:cs="Times New Roman" w:hint="eastAsia"/>
                <w:sz w:val="20"/>
                <w:szCs w:val="20"/>
              </w:rPr>
              <w:t xml:space="preserve">　　　</w:t>
            </w:r>
            <w:r w:rsidRPr="00111137">
              <w:rPr>
                <w:rFonts w:ascii="HG丸ｺﾞｼｯｸM-PRO" w:eastAsia="HG丸ｺﾞｼｯｸM-PRO" w:hAnsi="HG丸ｺﾞｼｯｸM-PRO" w:cs="Times New Roman" w:hint="eastAsia"/>
                <w:sz w:val="20"/>
                <w:szCs w:val="20"/>
              </w:rPr>
              <w:t>842,000円)×1%</w:t>
            </w:r>
          </w:p>
        </w:tc>
        <w:tc>
          <w:tcPr>
            <w:tcW w:w="1418" w:type="dxa"/>
            <w:vAlign w:val="center"/>
          </w:tcPr>
          <w:p w:rsidR="00190B27" w:rsidRPr="00111137" w:rsidRDefault="00190B27" w:rsidP="00A828FC">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b/>
                <w:sz w:val="20"/>
                <w:szCs w:val="20"/>
              </w:rPr>
            </w:pPr>
            <w:r w:rsidRPr="00111137">
              <w:rPr>
                <w:rFonts w:ascii="HG丸ｺﾞｼｯｸM-PRO" w:eastAsia="HG丸ｺﾞｼｯｸM-PRO" w:hAnsi="HG丸ｺﾞｼｯｸM-PRO" w:cs="Times New Roman" w:hint="eastAsia"/>
                <w:sz w:val="20"/>
                <w:szCs w:val="20"/>
              </w:rPr>
              <w:t>140,100円</w:t>
            </w:r>
          </w:p>
        </w:tc>
      </w:tr>
      <w:tr w:rsidR="00190B27" w:rsidRPr="00111137" w:rsidTr="00A828FC">
        <w:trPr>
          <w:trHeight w:val="704"/>
        </w:trPr>
        <w:tc>
          <w:tcPr>
            <w:cnfStyle w:val="001000000000" w:firstRow="0" w:lastRow="0" w:firstColumn="1" w:lastColumn="0" w:oddVBand="0" w:evenVBand="0" w:oddHBand="0" w:evenHBand="0" w:firstRowFirstColumn="0" w:firstRowLastColumn="0" w:lastRowFirstColumn="0" w:lastRowLastColumn="0"/>
            <w:tcW w:w="1951" w:type="dxa"/>
            <w:vAlign w:val="center"/>
          </w:tcPr>
          <w:p w:rsidR="00190B27" w:rsidRPr="00111137" w:rsidRDefault="00190B27" w:rsidP="00A828FC">
            <w:pPr>
              <w:jc w:val="center"/>
              <w:rPr>
                <w:rFonts w:ascii="HG丸ｺﾞｼｯｸM-PRO" w:eastAsia="HG丸ｺﾞｼｯｸM-PRO" w:hAnsi="HG丸ｺﾞｼｯｸM-PRO" w:cs="Times New Roman"/>
                <w:b w:val="0"/>
                <w:sz w:val="20"/>
                <w:szCs w:val="20"/>
              </w:rPr>
            </w:pPr>
            <w:r w:rsidRPr="00111137">
              <w:rPr>
                <w:rFonts w:ascii="HG丸ｺﾞｼｯｸM-PRO" w:eastAsia="HG丸ｺﾞｼｯｸM-PRO" w:hAnsi="HG丸ｺﾞｼｯｸM-PRO" w:cs="Times New Roman" w:hint="eastAsia"/>
                <w:b w:val="0"/>
                <w:sz w:val="20"/>
                <w:szCs w:val="20"/>
              </w:rPr>
              <w:t>標準報酬月額</w:t>
            </w:r>
          </w:p>
          <w:p w:rsidR="00190B27" w:rsidRPr="00111137" w:rsidRDefault="00190B27" w:rsidP="00A828FC">
            <w:pPr>
              <w:jc w:val="center"/>
              <w:rPr>
                <w:rFonts w:ascii="HG丸ｺﾞｼｯｸM-PRO" w:eastAsia="HG丸ｺﾞｼｯｸM-PRO" w:hAnsi="HG丸ｺﾞｼｯｸM-PRO" w:cs="Times New Roman"/>
                <w:b w:val="0"/>
                <w:sz w:val="20"/>
                <w:szCs w:val="20"/>
              </w:rPr>
            </w:pPr>
            <w:r w:rsidRPr="00111137">
              <w:rPr>
                <w:rFonts w:ascii="HG丸ｺﾞｼｯｸM-PRO" w:eastAsia="HG丸ｺﾞｼｯｸM-PRO" w:hAnsi="HG丸ｺﾞｼｯｸM-PRO" w:cs="Times New Roman" w:hint="eastAsia"/>
                <w:b w:val="0"/>
                <w:sz w:val="20"/>
                <w:szCs w:val="20"/>
              </w:rPr>
              <w:t>53万円～79万円</w:t>
            </w:r>
          </w:p>
        </w:tc>
        <w:tc>
          <w:tcPr>
            <w:tcW w:w="3402" w:type="dxa"/>
            <w:vAlign w:val="center"/>
          </w:tcPr>
          <w:p w:rsidR="00190B27" w:rsidRDefault="00190B27" w:rsidP="00A828FC">
            <w:pPr>
              <w:ind w:right="594"/>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sz w:val="20"/>
                <w:szCs w:val="20"/>
              </w:rPr>
            </w:pPr>
            <w:r>
              <w:rPr>
                <w:rFonts w:ascii="HG丸ｺﾞｼｯｸM-PRO" w:eastAsia="HG丸ｺﾞｼｯｸM-PRO" w:hAnsi="HG丸ｺﾞｼｯｸM-PRO" w:cs="Times New Roman" w:hint="eastAsia"/>
                <w:sz w:val="20"/>
                <w:szCs w:val="20"/>
              </w:rPr>
              <w:t xml:space="preserve"> </w:t>
            </w:r>
            <w:r w:rsidRPr="00A91006">
              <w:rPr>
                <w:rFonts w:ascii="HG丸ｺﾞｼｯｸM-PRO" w:eastAsia="HG丸ｺﾞｼｯｸM-PRO" w:hAnsi="HG丸ｺﾞｼｯｸM-PRO" w:cs="Times New Roman" w:hint="eastAsia"/>
                <w:sz w:val="20"/>
                <w:szCs w:val="20"/>
              </w:rPr>
              <w:t>167</w:t>
            </w:r>
            <w:r>
              <w:rPr>
                <w:rFonts w:ascii="HG丸ｺﾞｼｯｸM-PRO" w:eastAsia="HG丸ｺﾞｼｯｸM-PRO" w:hAnsi="HG丸ｺﾞｼｯｸM-PRO" w:cs="Times New Roman" w:hint="eastAsia"/>
                <w:sz w:val="20"/>
                <w:szCs w:val="20"/>
              </w:rPr>
              <w:t>,</w:t>
            </w:r>
            <w:r w:rsidRPr="00A91006">
              <w:rPr>
                <w:rFonts w:ascii="HG丸ｺﾞｼｯｸM-PRO" w:eastAsia="HG丸ｺﾞｼｯｸM-PRO" w:hAnsi="HG丸ｺﾞｼｯｸM-PRO" w:cs="Times New Roman" w:hint="eastAsia"/>
                <w:sz w:val="20"/>
                <w:szCs w:val="20"/>
              </w:rPr>
              <w:t>400円</w:t>
            </w:r>
            <w:r>
              <w:rPr>
                <w:rFonts w:ascii="HG丸ｺﾞｼｯｸM-PRO" w:eastAsia="HG丸ｺﾞｼｯｸM-PRO" w:hAnsi="HG丸ｺﾞｼｯｸM-PRO" w:cs="Times New Roman" w:hint="eastAsia"/>
                <w:sz w:val="20"/>
                <w:szCs w:val="20"/>
              </w:rPr>
              <w:t>＋(総医療費</w:t>
            </w:r>
            <w:r w:rsidRPr="00A91006">
              <w:rPr>
                <w:rFonts w:ascii="HG丸ｺﾞｼｯｸM-PRO" w:eastAsia="HG丸ｺﾞｼｯｸM-PRO" w:hAnsi="HG丸ｺﾞｼｯｸM-PRO" w:cs="Times New Roman" w:hint="eastAsia"/>
                <w:sz w:val="20"/>
                <w:szCs w:val="20"/>
              </w:rPr>
              <w:t>－</w:t>
            </w:r>
          </w:p>
          <w:p w:rsidR="00190B27" w:rsidRPr="00A91006" w:rsidRDefault="00190B27" w:rsidP="00190B27">
            <w:pPr>
              <w:ind w:right="594" w:firstLineChars="300" w:firstLine="594"/>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sz w:val="20"/>
                <w:szCs w:val="20"/>
              </w:rPr>
            </w:pPr>
            <w:r>
              <w:rPr>
                <w:rFonts w:ascii="HG丸ｺﾞｼｯｸM-PRO" w:eastAsia="HG丸ｺﾞｼｯｸM-PRO" w:hAnsi="HG丸ｺﾞｼｯｸM-PRO" w:cs="Times New Roman" w:hint="eastAsia"/>
                <w:sz w:val="20"/>
                <w:szCs w:val="20"/>
              </w:rPr>
              <w:t>558,000円）×１％</w:t>
            </w:r>
          </w:p>
        </w:tc>
        <w:tc>
          <w:tcPr>
            <w:tcW w:w="1418" w:type="dxa"/>
            <w:vAlign w:val="center"/>
          </w:tcPr>
          <w:p w:rsidR="00190B27" w:rsidRPr="00111137" w:rsidRDefault="00190B27" w:rsidP="00A828FC">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b/>
                <w:sz w:val="20"/>
                <w:szCs w:val="20"/>
              </w:rPr>
            </w:pPr>
            <w:r w:rsidRPr="00111137">
              <w:rPr>
                <w:rFonts w:ascii="HG丸ｺﾞｼｯｸM-PRO" w:eastAsia="HG丸ｺﾞｼｯｸM-PRO" w:hAnsi="HG丸ｺﾞｼｯｸM-PRO" w:cs="Times New Roman" w:hint="eastAsia"/>
                <w:sz w:val="20"/>
                <w:szCs w:val="20"/>
              </w:rPr>
              <w:t>93,000円</w:t>
            </w:r>
          </w:p>
        </w:tc>
      </w:tr>
      <w:tr w:rsidR="00190B27" w:rsidRPr="00111137" w:rsidTr="00A82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190B27" w:rsidRPr="00111137" w:rsidRDefault="00190B27" w:rsidP="00A828FC">
            <w:pPr>
              <w:jc w:val="center"/>
              <w:rPr>
                <w:rFonts w:ascii="HG丸ｺﾞｼｯｸM-PRO" w:eastAsia="HG丸ｺﾞｼｯｸM-PRO" w:hAnsi="HG丸ｺﾞｼｯｸM-PRO" w:cs="Times New Roman"/>
                <w:b w:val="0"/>
                <w:sz w:val="20"/>
                <w:szCs w:val="20"/>
              </w:rPr>
            </w:pPr>
            <w:r w:rsidRPr="00111137">
              <w:rPr>
                <w:rFonts w:ascii="HG丸ｺﾞｼｯｸM-PRO" w:eastAsia="HG丸ｺﾞｼｯｸM-PRO" w:hAnsi="HG丸ｺﾞｼｯｸM-PRO" w:cs="Times New Roman" w:hint="eastAsia"/>
                <w:b w:val="0"/>
                <w:sz w:val="20"/>
                <w:szCs w:val="20"/>
              </w:rPr>
              <w:t>標準報酬月額</w:t>
            </w:r>
          </w:p>
          <w:p w:rsidR="00190B27" w:rsidRPr="00111137" w:rsidRDefault="00190B27" w:rsidP="00A828FC">
            <w:pPr>
              <w:jc w:val="center"/>
              <w:rPr>
                <w:rFonts w:ascii="HG丸ｺﾞｼｯｸM-PRO" w:eastAsia="HG丸ｺﾞｼｯｸM-PRO" w:hAnsi="HG丸ｺﾞｼｯｸM-PRO" w:cs="Times New Roman"/>
                <w:b w:val="0"/>
                <w:sz w:val="20"/>
                <w:szCs w:val="20"/>
              </w:rPr>
            </w:pPr>
            <w:r w:rsidRPr="00111137">
              <w:rPr>
                <w:rFonts w:ascii="HG丸ｺﾞｼｯｸM-PRO" w:eastAsia="HG丸ｺﾞｼｯｸM-PRO" w:hAnsi="HG丸ｺﾞｼｯｸM-PRO" w:cs="Times New Roman" w:hint="eastAsia"/>
                <w:b w:val="0"/>
                <w:sz w:val="20"/>
                <w:szCs w:val="20"/>
              </w:rPr>
              <w:t>28万円～50万円</w:t>
            </w:r>
          </w:p>
        </w:tc>
        <w:tc>
          <w:tcPr>
            <w:tcW w:w="3402" w:type="dxa"/>
          </w:tcPr>
          <w:p w:rsidR="00190B27" w:rsidRDefault="00190B27" w:rsidP="00190B27">
            <w:pPr>
              <w:ind w:firstLineChars="150" w:firstLine="297"/>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sz w:val="20"/>
                <w:szCs w:val="20"/>
              </w:rPr>
            </w:pPr>
            <w:r w:rsidRPr="00111137">
              <w:rPr>
                <w:rFonts w:ascii="HG丸ｺﾞｼｯｸM-PRO" w:eastAsia="HG丸ｺﾞｼｯｸM-PRO" w:hAnsi="HG丸ｺﾞｼｯｸM-PRO" w:cs="Times New Roman" w:hint="eastAsia"/>
                <w:sz w:val="20"/>
                <w:szCs w:val="20"/>
              </w:rPr>
              <w:t>80,100円＋(</w:t>
            </w:r>
            <w:r>
              <w:rPr>
                <w:rFonts w:ascii="HG丸ｺﾞｼｯｸM-PRO" w:eastAsia="HG丸ｺﾞｼｯｸM-PRO" w:hAnsi="HG丸ｺﾞｼｯｸM-PRO" w:cs="Times New Roman" w:hint="eastAsia"/>
                <w:sz w:val="20"/>
                <w:szCs w:val="20"/>
              </w:rPr>
              <w:t>総医療費－</w:t>
            </w:r>
          </w:p>
          <w:p w:rsidR="00190B27" w:rsidRPr="00111137" w:rsidRDefault="00190B27" w:rsidP="00190B27">
            <w:pPr>
              <w:ind w:firstLineChars="400" w:firstLine="792"/>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b/>
                <w:sz w:val="20"/>
                <w:szCs w:val="20"/>
              </w:rPr>
            </w:pPr>
            <w:r w:rsidRPr="00111137">
              <w:rPr>
                <w:rFonts w:ascii="HG丸ｺﾞｼｯｸM-PRO" w:eastAsia="HG丸ｺﾞｼｯｸM-PRO" w:hAnsi="HG丸ｺﾞｼｯｸM-PRO" w:cs="Times New Roman" w:hint="eastAsia"/>
                <w:sz w:val="20"/>
                <w:szCs w:val="20"/>
              </w:rPr>
              <w:t>267,000円)×1%</w:t>
            </w:r>
          </w:p>
        </w:tc>
        <w:tc>
          <w:tcPr>
            <w:tcW w:w="1418" w:type="dxa"/>
            <w:vAlign w:val="center"/>
          </w:tcPr>
          <w:p w:rsidR="00190B27" w:rsidRPr="00111137" w:rsidRDefault="00190B27" w:rsidP="00A828FC">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b/>
                <w:sz w:val="20"/>
                <w:szCs w:val="20"/>
              </w:rPr>
            </w:pPr>
            <w:r w:rsidRPr="00111137">
              <w:rPr>
                <w:rFonts w:ascii="HG丸ｺﾞｼｯｸM-PRO" w:eastAsia="HG丸ｺﾞｼｯｸM-PRO" w:hAnsi="HG丸ｺﾞｼｯｸM-PRO" w:cs="Times New Roman" w:hint="eastAsia"/>
                <w:sz w:val="20"/>
                <w:szCs w:val="20"/>
              </w:rPr>
              <w:t>44,400円</w:t>
            </w:r>
          </w:p>
        </w:tc>
      </w:tr>
      <w:tr w:rsidR="00190B27" w:rsidRPr="00111137" w:rsidTr="00A828FC">
        <w:tc>
          <w:tcPr>
            <w:cnfStyle w:val="001000000000" w:firstRow="0" w:lastRow="0" w:firstColumn="1" w:lastColumn="0" w:oddVBand="0" w:evenVBand="0" w:oddHBand="0" w:evenHBand="0" w:firstRowFirstColumn="0" w:firstRowLastColumn="0" w:lastRowFirstColumn="0" w:lastRowLastColumn="0"/>
            <w:tcW w:w="1951" w:type="dxa"/>
            <w:vAlign w:val="center"/>
          </w:tcPr>
          <w:p w:rsidR="00190B27" w:rsidRPr="00111137" w:rsidRDefault="00190B27" w:rsidP="00A828FC">
            <w:pPr>
              <w:jc w:val="center"/>
              <w:rPr>
                <w:rFonts w:ascii="HG丸ｺﾞｼｯｸM-PRO" w:eastAsia="HG丸ｺﾞｼｯｸM-PRO" w:hAnsi="HG丸ｺﾞｼｯｸM-PRO" w:cs="Times New Roman"/>
                <w:b w:val="0"/>
                <w:sz w:val="20"/>
                <w:szCs w:val="20"/>
              </w:rPr>
            </w:pPr>
            <w:r w:rsidRPr="00111137">
              <w:rPr>
                <w:rFonts w:ascii="HG丸ｺﾞｼｯｸM-PRO" w:eastAsia="HG丸ｺﾞｼｯｸM-PRO" w:hAnsi="HG丸ｺﾞｼｯｸM-PRO" w:cs="Times New Roman" w:hint="eastAsia"/>
                <w:b w:val="0"/>
                <w:sz w:val="20"/>
                <w:szCs w:val="20"/>
              </w:rPr>
              <w:t>標準報酬月額</w:t>
            </w:r>
          </w:p>
          <w:p w:rsidR="00190B27" w:rsidRPr="00111137" w:rsidRDefault="00190B27" w:rsidP="00A828FC">
            <w:pPr>
              <w:jc w:val="center"/>
              <w:rPr>
                <w:rFonts w:ascii="HG丸ｺﾞｼｯｸM-PRO" w:eastAsia="HG丸ｺﾞｼｯｸM-PRO" w:hAnsi="HG丸ｺﾞｼｯｸM-PRO" w:cs="Times New Roman"/>
                <w:b w:val="0"/>
                <w:sz w:val="20"/>
                <w:szCs w:val="20"/>
              </w:rPr>
            </w:pPr>
            <w:r w:rsidRPr="00111137">
              <w:rPr>
                <w:rFonts w:ascii="HG丸ｺﾞｼｯｸM-PRO" w:eastAsia="HG丸ｺﾞｼｯｸM-PRO" w:hAnsi="HG丸ｺﾞｼｯｸM-PRO" w:cs="Times New Roman" w:hint="eastAsia"/>
                <w:b w:val="0"/>
                <w:sz w:val="20"/>
                <w:szCs w:val="20"/>
              </w:rPr>
              <w:t>26万円以下</w:t>
            </w:r>
          </w:p>
        </w:tc>
        <w:tc>
          <w:tcPr>
            <w:tcW w:w="3402" w:type="dxa"/>
            <w:vAlign w:val="center"/>
          </w:tcPr>
          <w:p w:rsidR="00190B27" w:rsidRPr="00111137" w:rsidRDefault="00190B27" w:rsidP="00A828FC">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b/>
                <w:sz w:val="20"/>
                <w:szCs w:val="20"/>
              </w:rPr>
            </w:pPr>
            <w:r w:rsidRPr="00111137">
              <w:rPr>
                <w:rFonts w:ascii="HG丸ｺﾞｼｯｸM-PRO" w:eastAsia="HG丸ｺﾞｼｯｸM-PRO" w:hAnsi="HG丸ｺﾞｼｯｸM-PRO" w:cs="Times New Roman" w:hint="eastAsia"/>
                <w:sz w:val="20"/>
                <w:szCs w:val="20"/>
              </w:rPr>
              <w:t>57,600円</w:t>
            </w:r>
          </w:p>
        </w:tc>
        <w:tc>
          <w:tcPr>
            <w:tcW w:w="1418" w:type="dxa"/>
            <w:vAlign w:val="center"/>
          </w:tcPr>
          <w:p w:rsidR="00190B27" w:rsidRPr="00111137" w:rsidRDefault="00190B27" w:rsidP="00A828FC">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b/>
                <w:sz w:val="20"/>
                <w:szCs w:val="20"/>
              </w:rPr>
            </w:pPr>
            <w:r w:rsidRPr="00111137">
              <w:rPr>
                <w:rFonts w:ascii="HG丸ｺﾞｼｯｸM-PRO" w:eastAsia="HG丸ｺﾞｼｯｸM-PRO" w:hAnsi="HG丸ｺﾞｼｯｸM-PRO" w:cs="Times New Roman" w:hint="eastAsia"/>
                <w:sz w:val="20"/>
                <w:szCs w:val="20"/>
              </w:rPr>
              <w:t>44,400円</w:t>
            </w:r>
          </w:p>
        </w:tc>
      </w:tr>
      <w:tr w:rsidR="00190B27" w:rsidRPr="00111137" w:rsidTr="00A82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190B27" w:rsidRPr="00111137" w:rsidRDefault="00190B27" w:rsidP="00A828FC">
            <w:pPr>
              <w:jc w:val="center"/>
              <w:rPr>
                <w:rFonts w:ascii="HG丸ｺﾞｼｯｸM-PRO" w:eastAsia="HG丸ｺﾞｼｯｸM-PRO" w:hAnsi="HG丸ｺﾞｼｯｸM-PRO" w:cs="Times New Roman"/>
                <w:b w:val="0"/>
                <w:sz w:val="20"/>
                <w:szCs w:val="20"/>
              </w:rPr>
            </w:pPr>
            <w:r w:rsidRPr="00111137">
              <w:rPr>
                <w:rFonts w:ascii="HG丸ｺﾞｼｯｸM-PRO" w:eastAsia="HG丸ｺﾞｼｯｸM-PRO" w:hAnsi="HG丸ｺﾞｼｯｸM-PRO" w:cs="Times New Roman" w:hint="eastAsia"/>
                <w:b w:val="0"/>
                <w:sz w:val="20"/>
                <w:szCs w:val="20"/>
              </w:rPr>
              <w:t>住民税</w:t>
            </w:r>
          </w:p>
          <w:p w:rsidR="00190B27" w:rsidRPr="00111137" w:rsidRDefault="00190B27" w:rsidP="00A828FC">
            <w:pPr>
              <w:jc w:val="center"/>
              <w:rPr>
                <w:rFonts w:ascii="HG丸ｺﾞｼｯｸM-PRO" w:eastAsia="HG丸ｺﾞｼｯｸM-PRO" w:hAnsi="HG丸ｺﾞｼｯｸM-PRO" w:cs="Times New Roman"/>
                <w:b w:val="0"/>
                <w:sz w:val="20"/>
                <w:szCs w:val="20"/>
              </w:rPr>
            </w:pPr>
            <w:r w:rsidRPr="00111137">
              <w:rPr>
                <w:rFonts w:ascii="HG丸ｺﾞｼｯｸM-PRO" w:eastAsia="HG丸ｺﾞｼｯｸM-PRO" w:hAnsi="HG丸ｺﾞｼｯｸM-PRO" w:cs="Times New Roman" w:hint="eastAsia"/>
                <w:b w:val="0"/>
                <w:sz w:val="20"/>
                <w:szCs w:val="20"/>
              </w:rPr>
              <w:t>非課税世帯</w:t>
            </w:r>
          </w:p>
        </w:tc>
        <w:tc>
          <w:tcPr>
            <w:tcW w:w="3402" w:type="dxa"/>
            <w:vAlign w:val="center"/>
          </w:tcPr>
          <w:p w:rsidR="00190B27" w:rsidRPr="00111137" w:rsidRDefault="00190B27" w:rsidP="00A828FC">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b/>
                <w:sz w:val="20"/>
                <w:szCs w:val="20"/>
              </w:rPr>
            </w:pPr>
            <w:r w:rsidRPr="00111137">
              <w:rPr>
                <w:rFonts w:ascii="HG丸ｺﾞｼｯｸM-PRO" w:eastAsia="HG丸ｺﾞｼｯｸM-PRO" w:hAnsi="HG丸ｺﾞｼｯｸM-PRO" w:cs="Times New Roman" w:hint="eastAsia"/>
                <w:sz w:val="20"/>
                <w:szCs w:val="20"/>
              </w:rPr>
              <w:t>35,400円</w:t>
            </w:r>
          </w:p>
        </w:tc>
        <w:tc>
          <w:tcPr>
            <w:tcW w:w="1418" w:type="dxa"/>
            <w:vAlign w:val="center"/>
          </w:tcPr>
          <w:p w:rsidR="00190B27" w:rsidRPr="00111137" w:rsidRDefault="00190B27" w:rsidP="00A828FC">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b/>
                <w:sz w:val="20"/>
                <w:szCs w:val="20"/>
              </w:rPr>
            </w:pPr>
            <w:r w:rsidRPr="00111137">
              <w:rPr>
                <w:rFonts w:ascii="HG丸ｺﾞｼｯｸM-PRO" w:eastAsia="HG丸ｺﾞｼｯｸM-PRO" w:hAnsi="HG丸ｺﾞｼｯｸM-PRO" w:cs="Times New Roman" w:hint="eastAsia"/>
                <w:sz w:val="20"/>
                <w:szCs w:val="20"/>
              </w:rPr>
              <w:t>24,600円</w:t>
            </w:r>
          </w:p>
        </w:tc>
      </w:tr>
    </w:tbl>
    <w:p w:rsidR="00190B27" w:rsidRDefault="00190B27" w:rsidP="00190B27">
      <w:pPr>
        <w:jc w:val="left"/>
        <w:rPr>
          <w:rFonts w:ascii="HG丸ｺﾞｼｯｸM-PRO" w:eastAsia="HG丸ｺﾞｼｯｸM-PRO" w:hAnsi="HG丸ｺﾞｼｯｸM-PRO" w:cs="Times New Roman"/>
          <w:b/>
          <w:color w:val="1F497D" w:themeColor="text2"/>
          <w:sz w:val="24"/>
          <w:szCs w:val="24"/>
        </w:rPr>
      </w:pPr>
    </w:p>
    <w:p w:rsidR="00190B27" w:rsidRDefault="00190B27" w:rsidP="00190B27">
      <w:pPr>
        <w:jc w:val="left"/>
        <w:rPr>
          <w:rFonts w:ascii="HG丸ｺﾞｼｯｸM-PRO" w:eastAsia="HG丸ｺﾞｼｯｸM-PRO" w:hAnsi="HG丸ｺﾞｼｯｸM-PRO" w:cs="Times New Roman"/>
          <w:b/>
          <w:color w:val="1F497D" w:themeColor="text2"/>
          <w:sz w:val="24"/>
          <w:szCs w:val="24"/>
        </w:rPr>
      </w:pPr>
    </w:p>
    <w:p w:rsidR="00190B27" w:rsidRDefault="00190B27" w:rsidP="00190B27">
      <w:pPr>
        <w:jc w:val="left"/>
        <w:rPr>
          <w:rFonts w:ascii="HG丸ｺﾞｼｯｸM-PRO" w:eastAsia="HG丸ｺﾞｼｯｸM-PRO" w:hAnsi="HG丸ｺﾞｼｯｸM-PRO" w:cs="Times New Roman"/>
          <w:b/>
          <w:color w:val="1F497D" w:themeColor="text2"/>
          <w:sz w:val="24"/>
          <w:szCs w:val="24"/>
        </w:rPr>
      </w:pPr>
    </w:p>
    <w:p w:rsidR="00190B27" w:rsidRDefault="00190B27" w:rsidP="00190B27">
      <w:pPr>
        <w:jc w:val="left"/>
        <w:rPr>
          <w:rFonts w:ascii="HG丸ｺﾞｼｯｸM-PRO" w:eastAsia="HG丸ｺﾞｼｯｸM-PRO" w:hAnsi="HG丸ｺﾞｼｯｸM-PRO" w:cs="Times New Roman"/>
          <w:b/>
          <w:color w:val="1F497D" w:themeColor="text2"/>
          <w:sz w:val="24"/>
          <w:szCs w:val="24"/>
        </w:rPr>
      </w:pPr>
    </w:p>
    <w:p w:rsidR="00190B27" w:rsidRPr="00190B27" w:rsidRDefault="00190B27" w:rsidP="00190B27">
      <w:pPr>
        <w:rPr>
          <w:rFonts w:ascii="HG丸ｺﾞｼｯｸM-PRO" w:eastAsia="HG丸ｺﾞｼｯｸM-PRO" w:hAnsi="HG丸ｺﾞｼｯｸM-PRO" w:cs="Times New Roman"/>
          <w:b/>
          <w:color w:val="1F497D" w:themeColor="text2"/>
          <w:sz w:val="28"/>
          <w:szCs w:val="28"/>
          <w:u w:val="single"/>
          <w:shd w:val="pct15" w:color="auto" w:fill="FFFFFF"/>
        </w:rPr>
      </w:pPr>
      <w:r w:rsidRPr="00190B27">
        <w:rPr>
          <w:rFonts w:ascii="HG丸ｺﾞｼｯｸM-PRO" w:eastAsia="HG丸ｺﾞｼｯｸM-PRO" w:hAnsi="HG丸ｺﾞｼｯｸM-PRO" w:hint="eastAsia"/>
          <w:b/>
          <w:color w:val="1F497D" w:themeColor="text2"/>
          <w:sz w:val="28"/>
          <w:szCs w:val="28"/>
          <w:u w:val="single"/>
        </w:rPr>
        <w:lastRenderedPageBreak/>
        <w:t xml:space="preserve">４．がん治療と働くことについて　　　　　　</w:t>
      </w:r>
    </w:p>
    <w:p w:rsidR="00190B27" w:rsidRPr="00190B27" w:rsidRDefault="00190B27" w:rsidP="00190B27">
      <w:pPr>
        <w:rPr>
          <w:rFonts w:ascii="HG丸ｺﾞｼｯｸM-PRO" w:eastAsia="HG丸ｺﾞｼｯｸM-PRO" w:hAnsi="Century" w:cs="Times New Roman"/>
          <w:sz w:val="22"/>
        </w:rPr>
      </w:pPr>
    </w:p>
    <w:p w:rsidR="00190B27" w:rsidRPr="00190B27" w:rsidRDefault="00190B27" w:rsidP="00190B27">
      <w:pPr>
        <w:ind w:firstLineChars="100" w:firstLine="218"/>
        <w:rPr>
          <w:rFonts w:ascii="HG丸ｺﾞｼｯｸM-PRO" w:eastAsia="HG丸ｺﾞｼｯｸM-PRO" w:hAnsi="Century" w:cs="Times New Roman"/>
          <w:sz w:val="22"/>
        </w:rPr>
      </w:pPr>
      <w:r w:rsidRPr="00190B27">
        <w:rPr>
          <w:rFonts w:ascii="HG丸ｺﾞｼｯｸM-PRO" w:eastAsia="HG丸ｺﾞｼｯｸM-PRO" w:hAnsi="Century" w:cs="Times New Roman" w:hint="eastAsia"/>
          <w:sz w:val="22"/>
        </w:rPr>
        <w:t>今の仕事を続けていけるだろうか。退職して療養したいが、生活費や医療費をどうすればいいだろうか。治療や体調が落ち着いて、無理なく再開できる仕事はないだろうか。</w:t>
      </w:r>
    </w:p>
    <w:p w:rsidR="00190B27" w:rsidRPr="00190B27" w:rsidRDefault="00190B27" w:rsidP="00190B27">
      <w:pPr>
        <w:ind w:firstLineChars="100" w:firstLine="218"/>
        <w:rPr>
          <w:rFonts w:ascii="HG丸ｺﾞｼｯｸM-PRO" w:eastAsia="HG丸ｺﾞｼｯｸM-PRO" w:hAnsi="Century" w:cs="Times New Roman"/>
          <w:sz w:val="22"/>
        </w:rPr>
      </w:pPr>
      <w:r w:rsidRPr="00190B27">
        <w:rPr>
          <w:rFonts w:ascii="HG丸ｺﾞｼｯｸM-PRO" w:eastAsia="HG丸ｺﾞｼｯｸM-PRO" w:hAnsi="Century" w:cs="Times New Roman" w:hint="eastAsia"/>
          <w:sz w:val="22"/>
        </w:rPr>
        <w:t>仕事にまつわる悩みや不安があれば、一人で抱え込まず、まずは主治医や看護師、がん相談支援センターなどに相談してみてください。病院の他にも、仕事のことを相談できる窓口があります。</w:t>
      </w:r>
    </w:p>
    <w:p w:rsidR="00190B27" w:rsidRPr="00190B27" w:rsidRDefault="00190B27" w:rsidP="00190B27">
      <w:pPr>
        <w:rPr>
          <w:rFonts w:ascii="HG丸ｺﾞｼｯｸM-PRO" w:eastAsia="HG丸ｺﾞｼｯｸM-PRO" w:hAnsi="Century" w:cs="Times New Roman"/>
          <w:szCs w:val="24"/>
        </w:rPr>
      </w:pPr>
    </w:p>
    <w:p w:rsidR="00190B27" w:rsidRPr="00190B27" w:rsidRDefault="00190B27" w:rsidP="00190B27">
      <w:pPr>
        <w:rPr>
          <w:rFonts w:ascii="HG丸ｺﾞｼｯｸM-PRO" w:eastAsia="HG丸ｺﾞｼｯｸM-PRO" w:hAnsi="Century" w:cs="Times New Roman"/>
          <w:szCs w:val="24"/>
        </w:rPr>
      </w:pPr>
      <w:r w:rsidRPr="00190B27">
        <w:rPr>
          <w:rFonts w:ascii="HG丸ｺﾞｼｯｸM-PRO" w:eastAsia="HG丸ｺﾞｼｯｸM-PRO" w:hAnsi="HG丸ｺﾞｼｯｸM-PRO" w:cs="Times New Roman" w:hint="eastAsia"/>
          <w:b/>
          <w:color w:val="1F497D" w:themeColor="text2"/>
          <w:sz w:val="24"/>
          <w:szCs w:val="24"/>
        </w:rPr>
        <w:t>（１）仕事を続けたい場合、復職したい場合</w:t>
      </w:r>
    </w:p>
    <w:p w:rsidR="00190B27" w:rsidRPr="00190B27" w:rsidRDefault="00190B27" w:rsidP="00190B27">
      <w:pPr>
        <w:ind w:firstLineChars="100" w:firstLine="218"/>
        <w:rPr>
          <w:rFonts w:ascii="HG丸ｺﾞｼｯｸM-PRO" w:eastAsia="HG丸ｺﾞｼｯｸM-PRO" w:hAnsi="Century" w:cs="Times New Roman"/>
          <w:sz w:val="22"/>
        </w:rPr>
      </w:pPr>
      <w:r w:rsidRPr="00190B27">
        <w:rPr>
          <w:rFonts w:ascii="HG丸ｺﾞｼｯｸM-PRO" w:eastAsia="HG丸ｺﾞｼｯｸM-PRO" w:hAnsi="Century" w:cs="Times New Roman" w:hint="eastAsia"/>
          <w:sz w:val="22"/>
        </w:rPr>
        <w:t>がんだから、治療があるから、仕事を辞めなければならないとは限りません。がんと診断されても、仕事を続けている方はたくさんおられます。仕事を続けることが出来ないか、どうすれば続けられるかを考えるには、まずは、ご自身の病状や治療について、詳しく知ることが大切です。</w:t>
      </w:r>
    </w:p>
    <w:p w:rsidR="00190B27" w:rsidRPr="00190B27" w:rsidRDefault="00190B27" w:rsidP="00190B27">
      <w:pPr>
        <w:rPr>
          <w:rFonts w:ascii="HG丸ｺﾞｼｯｸM-PRO" w:eastAsia="HG丸ｺﾞｼｯｸM-PRO"/>
          <w:sz w:val="22"/>
        </w:rPr>
      </w:pPr>
      <w:r w:rsidRPr="00190B27">
        <w:rPr>
          <w:rFonts w:ascii="HG丸ｺﾞｼｯｸM-PRO" w:eastAsia="HG丸ｺﾞｼｯｸM-PRO" w:hint="eastAsia"/>
          <w:sz w:val="22"/>
        </w:rPr>
        <w:t>①まず、仕事について不安があることを主治医に伝え、治療スケジュールや入院が必要な期間、予測される症状などを確認しましょう。</w:t>
      </w:r>
    </w:p>
    <w:p w:rsidR="00190B27" w:rsidRPr="00190B27" w:rsidRDefault="00190B27" w:rsidP="00190B27">
      <w:pPr>
        <w:rPr>
          <w:rFonts w:ascii="HG丸ｺﾞｼｯｸM-PRO" w:eastAsia="HG丸ｺﾞｼｯｸM-PRO" w:hAnsi="Century" w:cs="Times New Roman"/>
          <w:sz w:val="22"/>
        </w:rPr>
      </w:pPr>
      <w:r w:rsidRPr="00190B27">
        <w:rPr>
          <w:rFonts w:ascii="HG丸ｺﾞｼｯｸM-PRO" w:eastAsia="HG丸ｺﾞｼｯｸM-PRO" w:hAnsi="Century" w:cs="Times New Roman" w:hint="eastAsia"/>
          <w:sz w:val="22"/>
        </w:rPr>
        <w:t>②次に、ご自身の職場の就業規則(有給休暇や病気休暇の制度など)や福利厚生制度について、人事や総務担当者に確認・相談しましょう。</w:t>
      </w:r>
    </w:p>
    <w:p w:rsidR="00190B27" w:rsidRPr="00190B27" w:rsidRDefault="00190B27" w:rsidP="00190B27">
      <w:pPr>
        <w:rPr>
          <w:rFonts w:ascii="HG丸ｺﾞｼｯｸM-PRO" w:eastAsia="HG丸ｺﾞｼｯｸM-PRO" w:hAnsi="Century" w:cs="Times New Roman"/>
          <w:sz w:val="22"/>
        </w:rPr>
      </w:pPr>
      <w:r w:rsidRPr="00190B27">
        <w:rPr>
          <w:rFonts w:ascii="HG丸ｺﾞｼｯｸM-PRO" w:eastAsia="HG丸ｺﾞｼｯｸM-PRO" w:hAnsi="Century" w:cs="Times New Roman" w:hint="eastAsia"/>
          <w:sz w:val="22"/>
        </w:rPr>
        <w:t>③その上で休暇等をうまく使い、治療をしながら仕事を続けることが出来そうか、職場の人たちと話を詰めていくことが大切です。</w:t>
      </w:r>
    </w:p>
    <w:p w:rsidR="00190B27" w:rsidRPr="00190B27" w:rsidRDefault="00190B27" w:rsidP="00190B27">
      <w:pPr>
        <w:rPr>
          <w:rFonts w:ascii="HG丸ｺﾞｼｯｸM-PRO" w:eastAsia="HG丸ｺﾞｼｯｸM-PRO" w:hAnsi="Century" w:cs="Times New Roman"/>
          <w:sz w:val="22"/>
        </w:rPr>
      </w:pPr>
      <w:r w:rsidRPr="00190B27">
        <w:rPr>
          <w:rFonts w:ascii="HG丸ｺﾞｼｯｸM-PRO" w:eastAsia="HG丸ｺﾞｼｯｸM-PRO" w:hAnsi="Century" w:cs="Times New Roman" w:hint="eastAsia"/>
          <w:sz w:val="22"/>
        </w:rPr>
        <w:t xml:space="preserve">　ご自身では解決できず困ったときは、がん相談支援センターのほか、次のような相談窓口に相談してみるのも一つです。</w:t>
      </w:r>
    </w:p>
    <w:p w:rsidR="00190B27" w:rsidRPr="00190B27" w:rsidRDefault="00190B27" w:rsidP="00190B27">
      <w:pPr>
        <w:ind w:firstLineChars="100" w:firstLine="218"/>
        <w:rPr>
          <w:rFonts w:ascii="HG丸ｺﾞｼｯｸM-PRO" w:eastAsia="HG丸ｺﾞｼｯｸM-PRO" w:hAnsi="Century" w:cs="Times New Roman"/>
          <w:sz w:val="22"/>
        </w:rPr>
      </w:pPr>
      <w:r w:rsidRPr="00190B27">
        <w:rPr>
          <w:rFonts w:ascii="HG丸ｺﾞｼｯｸM-PRO" w:eastAsia="HG丸ｺﾞｼｯｸM-PRO" w:hAnsi="Century" w:cs="Times New Roman" w:hint="eastAsia"/>
          <w:sz w:val="22"/>
        </w:rPr>
        <w:t>次に挙げる３つの相談機関はいずれも、労働に関して幅広い相談に乗ってくれること、必要に応じ「個別労働紛争解決制度」に沿って問題解決の支援をしてくれることで共通しています。ご自身が相談しやすいところに相談してみてください。</w:t>
      </w:r>
    </w:p>
    <w:p w:rsidR="00190B27" w:rsidRPr="00190B27" w:rsidRDefault="00190B27" w:rsidP="00190B27">
      <w:pPr>
        <w:ind w:firstLineChars="100" w:firstLine="218"/>
        <w:rPr>
          <w:rFonts w:ascii="HG丸ｺﾞｼｯｸM-PRO" w:eastAsia="HG丸ｺﾞｼｯｸM-PRO" w:hAnsi="Century" w:cs="Times New Roman"/>
          <w:sz w:val="22"/>
        </w:rPr>
      </w:pPr>
    </w:p>
    <w:p w:rsidR="00190B27" w:rsidRPr="00190B27" w:rsidRDefault="00190B27" w:rsidP="00190B27">
      <w:pPr>
        <w:ind w:firstLineChars="100" w:firstLine="218"/>
        <w:rPr>
          <w:rFonts w:ascii="HG丸ｺﾞｼｯｸM-PRO" w:eastAsia="HG丸ｺﾞｼｯｸM-PRO" w:hAnsi="Century" w:cs="Times New Roman"/>
          <w:sz w:val="22"/>
        </w:rPr>
      </w:pPr>
      <w:r w:rsidRPr="00190B27">
        <w:rPr>
          <w:rFonts w:ascii="HG丸ｺﾞｼｯｸM-PRO" w:eastAsia="HG丸ｺﾞｼｯｸM-PRO" w:hAnsi="HG丸ｺﾞｼｯｸM-PRO" w:hint="eastAsia"/>
          <w:noProof/>
          <w:sz w:val="22"/>
        </w:rPr>
        <mc:AlternateContent>
          <mc:Choice Requires="wps">
            <w:drawing>
              <wp:anchor distT="0" distB="0" distL="114300" distR="114300" simplePos="0" relativeHeight="251748352" behindDoc="0" locked="0" layoutInCell="1" allowOverlap="1" wp14:anchorId="2BDCD044" wp14:editId="512E9B5E">
                <wp:simplePos x="0" y="0"/>
                <wp:positionH relativeFrom="column">
                  <wp:posOffset>-234950</wp:posOffset>
                </wp:positionH>
                <wp:positionV relativeFrom="paragraph">
                  <wp:posOffset>24765</wp:posOffset>
                </wp:positionV>
                <wp:extent cx="4539615" cy="4146550"/>
                <wp:effectExtent l="0" t="0" r="13335" b="25400"/>
                <wp:wrapNone/>
                <wp:docPr id="37" name="正方形/長方形 37"/>
                <wp:cNvGraphicFramePr/>
                <a:graphic xmlns:a="http://schemas.openxmlformats.org/drawingml/2006/main">
                  <a:graphicData uri="http://schemas.microsoft.com/office/word/2010/wordprocessingShape">
                    <wps:wsp>
                      <wps:cNvSpPr/>
                      <wps:spPr>
                        <a:xfrm>
                          <a:off x="0" y="0"/>
                          <a:ext cx="4539615" cy="4146550"/>
                        </a:xfrm>
                        <a:prstGeom prst="rect">
                          <a:avLst/>
                        </a:prstGeom>
                        <a:solidFill>
                          <a:sysClr val="window" lastClr="FFFFFF"/>
                        </a:solidFill>
                        <a:ln w="25400" cap="flat" cmpd="sng" algn="ctr">
                          <a:solidFill>
                            <a:srgbClr val="1F497D"/>
                          </a:solidFill>
                          <a:prstDash val="solid"/>
                        </a:ln>
                        <a:effectLst/>
                      </wps:spPr>
                      <wps:txbx>
                        <w:txbxContent>
                          <w:p w:rsidR="00190B27" w:rsidRDefault="00190B27" w:rsidP="00190B27">
                            <w:pPr>
                              <w:pStyle w:val="a3"/>
                              <w:numPr>
                                <w:ilvl w:val="0"/>
                                <w:numId w:val="11"/>
                              </w:numPr>
                              <w:ind w:leftChars="0"/>
                              <w:jc w:val="left"/>
                              <w:rPr>
                                <w:rFonts w:ascii="HG丸ｺﾞｼｯｸM-PRO" w:eastAsia="HG丸ｺﾞｼｯｸM-PRO"/>
                                <w:b/>
                                <w:color w:val="1F497D" w:themeColor="text2"/>
                                <w:sz w:val="24"/>
                              </w:rPr>
                            </w:pPr>
                            <w:r w:rsidRPr="008F0F10">
                              <w:rPr>
                                <w:rFonts w:ascii="HG丸ｺﾞｼｯｸM-PRO" w:eastAsia="HG丸ｺﾞｼｯｸM-PRO" w:hint="eastAsia"/>
                                <w:b/>
                                <w:color w:val="1F497D" w:themeColor="text2"/>
                                <w:sz w:val="24"/>
                              </w:rPr>
                              <w:t>大阪労働局　総合労働相談コーナー</w:t>
                            </w:r>
                          </w:p>
                          <w:p w:rsidR="00190B27" w:rsidRPr="00F4080F" w:rsidRDefault="00190B27" w:rsidP="00190B27">
                            <w:pPr>
                              <w:pStyle w:val="a3"/>
                              <w:ind w:leftChars="0" w:left="360"/>
                              <w:jc w:val="left"/>
                              <w:rPr>
                                <w:rFonts w:ascii="HG丸ｺﾞｼｯｸM-PRO" w:eastAsia="HG丸ｺﾞｼｯｸM-PRO"/>
                                <w:szCs w:val="21"/>
                              </w:rPr>
                            </w:pPr>
                            <w:r>
                              <w:rPr>
                                <w:rFonts w:ascii="HG丸ｺﾞｼｯｸM-PRO" w:eastAsia="HG丸ｺﾞｼｯｸM-PRO" w:hint="eastAsia"/>
                                <w:szCs w:val="21"/>
                              </w:rPr>
                              <w:t>府内</w:t>
                            </w:r>
                            <w:r w:rsidRPr="00F4080F">
                              <w:rPr>
                                <w:rFonts w:ascii="HG丸ｺﾞｼｯｸM-PRO" w:eastAsia="HG丸ｺﾞｼｯｸM-PRO" w:hint="eastAsia"/>
                                <w:szCs w:val="21"/>
                              </w:rPr>
                              <w:t>の各労働基準監督署や、大阪労働局庁舎内に設置されていて、</w:t>
                            </w:r>
                          </w:p>
                          <w:p w:rsidR="00190B27" w:rsidRPr="00845EF9" w:rsidRDefault="00190B27" w:rsidP="00190B27">
                            <w:pPr>
                              <w:ind w:leftChars="105" w:left="218"/>
                              <w:jc w:val="left"/>
                              <w:rPr>
                                <w:rFonts w:ascii="HG丸ｺﾞｼｯｸM-PRO" w:eastAsia="HG丸ｺﾞｼｯｸM-PRO"/>
                                <w:szCs w:val="21"/>
                              </w:rPr>
                            </w:pPr>
                            <w:r w:rsidRPr="005704B8">
                              <w:rPr>
                                <w:rFonts w:ascii="HG丸ｺﾞｼｯｸM-PRO" w:eastAsia="HG丸ｺﾞｼｯｸM-PRO" w:hint="eastAsia"/>
                                <w:szCs w:val="21"/>
                              </w:rPr>
                              <w:t>労働に関する幅広い相談や情報提供のワンストップサービスを行っています。相談内容によっては、双方の主張の要点を確かめて当事者間の調整・話し合いを促進するなどして、問題解決の支援をします。また、労働基準法に関わる問題であれば、そのまま労働基準監督署の窓口で相</w:t>
                            </w:r>
                            <w:r w:rsidRPr="00845EF9">
                              <w:rPr>
                                <w:rFonts w:ascii="HG丸ｺﾞｼｯｸM-PRO" w:eastAsia="HG丸ｺﾞｼｯｸM-PRO" w:hint="eastAsia"/>
                                <w:szCs w:val="21"/>
                              </w:rPr>
                              <w:t>談いただくことも出来ます。</w:t>
                            </w:r>
                          </w:p>
                          <w:p w:rsidR="00190B27" w:rsidRPr="00845EF9" w:rsidRDefault="00190B27" w:rsidP="00190B27">
                            <w:pPr>
                              <w:jc w:val="left"/>
                              <w:rPr>
                                <w:rFonts w:ascii="HG丸ｺﾞｼｯｸM-PRO" w:eastAsia="HG丸ｺﾞｼｯｸM-PRO"/>
                                <w:szCs w:val="21"/>
                              </w:rPr>
                            </w:pPr>
                          </w:p>
                          <w:p w:rsidR="00190B27" w:rsidRPr="00845EF9" w:rsidRDefault="00190B27" w:rsidP="00190B27">
                            <w:pPr>
                              <w:jc w:val="left"/>
                              <w:rPr>
                                <w:rFonts w:ascii="HG丸ｺﾞｼｯｸM-PRO" w:eastAsia="HG丸ｺﾞｼｯｸM-PRO"/>
                                <w:szCs w:val="21"/>
                              </w:rPr>
                            </w:pPr>
                            <w:r w:rsidRPr="00845EF9">
                              <w:rPr>
                                <w:rFonts w:ascii="HG丸ｺﾞｼｯｸM-PRO" w:eastAsia="HG丸ｺﾞｼｯｸM-PRO" w:hint="eastAsia"/>
                                <w:szCs w:val="21"/>
                              </w:rPr>
                              <w:t>（相談方法）電話・直接来所による面談</w:t>
                            </w:r>
                          </w:p>
                          <w:p w:rsidR="00190B27" w:rsidRPr="00845EF9" w:rsidRDefault="00190B27" w:rsidP="00190B27">
                            <w:pPr>
                              <w:rPr>
                                <w:rFonts w:ascii="HG丸ｺﾞｼｯｸM-PRO" w:eastAsia="HG丸ｺﾞｼｯｸM-PRO"/>
                                <w:szCs w:val="21"/>
                              </w:rPr>
                            </w:pPr>
                            <w:r w:rsidRPr="00845EF9">
                              <w:rPr>
                                <w:rFonts w:ascii="HG丸ｺﾞｼｯｸM-PRO" w:eastAsia="HG丸ｺﾞｼｯｸM-PRO" w:hint="eastAsia"/>
                                <w:szCs w:val="21"/>
                              </w:rPr>
                              <w:t>（利用時間）</w:t>
                            </w:r>
                          </w:p>
                          <w:p w:rsidR="00190B27" w:rsidRPr="00845EF9" w:rsidRDefault="00190B27" w:rsidP="00190B27">
                            <w:pPr>
                              <w:ind w:firstLineChars="200" w:firstLine="416"/>
                              <w:rPr>
                                <w:rFonts w:ascii="HG丸ｺﾞｼｯｸM-PRO" w:eastAsia="HG丸ｺﾞｼｯｸM-PRO"/>
                                <w:szCs w:val="21"/>
                              </w:rPr>
                            </w:pPr>
                            <w:r w:rsidRPr="00845EF9">
                              <w:rPr>
                                <w:rFonts w:ascii="HG丸ｺﾞｼｯｸM-PRO" w:eastAsia="HG丸ｺﾞｼｯｸM-PRO" w:hint="eastAsia"/>
                                <w:szCs w:val="21"/>
                              </w:rPr>
                              <w:t>大阪労働局総合労働相談コーナー 月～金9:00～18:00</w:t>
                            </w:r>
                          </w:p>
                          <w:p w:rsidR="00190B27" w:rsidRPr="00845EF9" w:rsidRDefault="00190B27" w:rsidP="00190B27">
                            <w:pPr>
                              <w:ind w:firstLineChars="100" w:firstLine="208"/>
                              <w:rPr>
                                <w:rFonts w:ascii="HG丸ｺﾞｼｯｸM-PRO" w:eastAsia="HG丸ｺﾞｼｯｸM-PRO"/>
                                <w:szCs w:val="21"/>
                              </w:rPr>
                            </w:pPr>
                            <w:r w:rsidRPr="00845EF9">
                              <w:rPr>
                                <w:rFonts w:ascii="HG丸ｺﾞｼｯｸM-PRO" w:eastAsia="HG丸ｺﾞｼｯｸM-PRO" w:hint="eastAsia"/>
                                <w:szCs w:val="21"/>
                              </w:rPr>
                              <w:t xml:space="preserve">　　　　　　　　　　　　　　　　（入館は17:45まで）</w:t>
                            </w:r>
                          </w:p>
                          <w:p w:rsidR="00190B27" w:rsidRPr="00845EF9" w:rsidRDefault="00190B27" w:rsidP="00190B27">
                            <w:pPr>
                              <w:ind w:firstLineChars="200" w:firstLine="416"/>
                              <w:rPr>
                                <w:rFonts w:ascii="HG丸ｺﾞｼｯｸM-PRO" w:eastAsia="HG丸ｺﾞｼｯｸM-PRO"/>
                                <w:szCs w:val="21"/>
                              </w:rPr>
                            </w:pPr>
                            <w:r w:rsidRPr="00845EF9">
                              <w:rPr>
                                <w:rFonts w:ascii="HG丸ｺﾞｼｯｸM-PRO" w:eastAsia="HG丸ｺﾞｼｯｸM-PRO" w:hint="eastAsia"/>
                                <w:szCs w:val="21"/>
                              </w:rPr>
                              <w:t>上記以外の総合労働相談コーナー 月～金9:00～17:00</w:t>
                            </w:r>
                          </w:p>
                          <w:p w:rsidR="00190B27" w:rsidRPr="00845EF9" w:rsidRDefault="00190B27" w:rsidP="00190B27">
                            <w:pPr>
                              <w:rPr>
                                <w:rFonts w:ascii="HG丸ｺﾞｼｯｸM-PRO" w:eastAsia="HG丸ｺﾞｼｯｸM-PRO"/>
                                <w:szCs w:val="21"/>
                              </w:rPr>
                            </w:pPr>
                            <w:r w:rsidRPr="00845EF9">
                              <w:rPr>
                                <w:rFonts w:ascii="HG丸ｺﾞｼｯｸM-PRO" w:eastAsia="HG丸ｺﾞｼｯｸM-PRO" w:hint="eastAsia"/>
                                <w:szCs w:val="21"/>
                              </w:rPr>
                              <w:t>（場所と連絡先）</w:t>
                            </w:r>
                          </w:p>
                          <w:p w:rsidR="00190B27" w:rsidRPr="00845EF9" w:rsidRDefault="00190B27" w:rsidP="00190B27">
                            <w:pPr>
                              <w:ind w:firstLineChars="200" w:firstLine="416"/>
                              <w:rPr>
                                <w:rFonts w:ascii="HG丸ｺﾞｼｯｸM-PRO" w:eastAsia="HG丸ｺﾞｼｯｸM-PRO"/>
                                <w:szCs w:val="21"/>
                              </w:rPr>
                            </w:pPr>
                            <w:r w:rsidRPr="00845EF9">
                              <w:rPr>
                                <w:rFonts w:ascii="HG丸ｺﾞｼｯｸM-PRO" w:eastAsia="HG丸ｺﾞｼｯｸM-PRO" w:hint="eastAsia"/>
                                <w:szCs w:val="21"/>
                              </w:rPr>
                              <w:t>大阪労働局　総合労働相談コーナー(総務部企画室)</w:t>
                            </w:r>
                          </w:p>
                          <w:p w:rsidR="00190B27" w:rsidRPr="00845EF9" w:rsidRDefault="00190B27" w:rsidP="00190B27">
                            <w:pPr>
                              <w:ind w:firstLineChars="200" w:firstLine="416"/>
                              <w:rPr>
                                <w:rFonts w:ascii="HG丸ｺﾞｼｯｸM-PRO" w:eastAsia="HG丸ｺﾞｼｯｸM-PRO"/>
                                <w:szCs w:val="21"/>
                              </w:rPr>
                            </w:pPr>
                            <w:r w:rsidRPr="00845EF9">
                              <w:rPr>
                                <w:rFonts w:ascii="HG丸ｺﾞｼｯｸM-PRO" w:eastAsia="HG丸ｺﾞｼｯｸM-PRO" w:hint="eastAsia"/>
                                <w:szCs w:val="21"/>
                              </w:rPr>
                              <w:t>大阪市中央区大手前4-1-67　大阪合同庁舎第2号館８階</w:t>
                            </w:r>
                          </w:p>
                          <w:p w:rsidR="00190B27" w:rsidRPr="00845EF9" w:rsidRDefault="00190B27" w:rsidP="00190B27">
                            <w:pPr>
                              <w:ind w:firstLineChars="500" w:firstLine="1040"/>
                              <w:rPr>
                                <w:rFonts w:ascii="HG丸ｺﾞｼｯｸM-PRO" w:eastAsia="HG丸ｺﾞｼｯｸM-PRO"/>
                                <w:szCs w:val="21"/>
                              </w:rPr>
                            </w:pPr>
                            <w:r w:rsidRPr="00845EF9">
                              <w:rPr>
                                <w:rFonts w:ascii="HG丸ｺﾞｼｯｸM-PRO" w:eastAsia="HG丸ｺﾞｼｯｸM-PRO" w:hint="eastAsia"/>
                                <w:szCs w:val="21"/>
                              </w:rPr>
                              <w:t>電話：0120-939-009　・　06-7660-0072</w:t>
                            </w:r>
                          </w:p>
                          <w:p w:rsidR="00190B27" w:rsidRPr="005704B8" w:rsidRDefault="00190B27" w:rsidP="00190B27">
                            <w:pPr>
                              <w:ind w:firstLineChars="200" w:firstLine="416"/>
                              <w:rPr>
                                <w:rFonts w:ascii="HG丸ｺﾞｼｯｸM-PRO" w:eastAsia="HG丸ｺﾞｼｯｸM-PRO"/>
                                <w:szCs w:val="21"/>
                              </w:rPr>
                            </w:pPr>
                            <w:r w:rsidRPr="00845EF9">
                              <w:rPr>
                                <w:rFonts w:ascii="HG丸ｺﾞｼｯｸM-PRO" w:eastAsia="HG丸ｺﾞｼｯｸM-PRO" w:hint="eastAsia"/>
                                <w:szCs w:val="21"/>
                              </w:rPr>
                              <w:t xml:space="preserve">　または各労働基準監督署内総合労働相談コーナー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 o:spid="_x0000_s1039" style="position:absolute;left:0;text-align:left;margin-left:-18.5pt;margin-top:1.95pt;width:357.45pt;height:32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" fillcolor="window" strokecolor="#1f497d" strokeweight="2pt">
                <v:textbox>
                  <w:txbxContent>
                    <w:p w:rsidR="00190B27" w:rsidRDefault="00190B27" w:rsidP="00190B27">
                      <w:pPr>
                        <w:pStyle w:val="a3"/>
                        <w:numPr>
                          <w:ilvl w:val="0"/>
                          <w:numId w:val="11"/>
                        </w:numPr>
                        <w:ind w:leftChars="0"/>
                        <w:jc w:val="left"/>
                        <w:rPr>
                          <w:rFonts w:ascii="HG丸ｺﾞｼｯｸM-PRO" w:eastAsia="HG丸ｺﾞｼｯｸM-PRO"/>
                          <w:b/>
                          <w:color w:val="1F497D" w:themeColor="text2"/>
                          <w:sz w:val="24"/>
                        </w:rPr>
                      </w:pPr>
                      <w:r w:rsidRPr="008F0F10">
                        <w:rPr>
                          <w:rFonts w:ascii="HG丸ｺﾞｼｯｸM-PRO" w:eastAsia="HG丸ｺﾞｼｯｸM-PRO" w:hint="eastAsia"/>
                          <w:b/>
                          <w:color w:val="1F497D" w:themeColor="text2"/>
                          <w:sz w:val="24"/>
                        </w:rPr>
                        <w:t>大阪労働局　総合労働相談コーナー</w:t>
                      </w:r>
                    </w:p>
                    <w:p w:rsidR="00190B27" w:rsidRPr="00F4080F" w:rsidRDefault="00190B27" w:rsidP="00190B27">
                      <w:pPr>
                        <w:pStyle w:val="a3"/>
                        <w:ind w:leftChars="0" w:left="360"/>
                        <w:jc w:val="left"/>
                        <w:rPr>
                          <w:rFonts w:ascii="HG丸ｺﾞｼｯｸM-PRO" w:eastAsia="HG丸ｺﾞｼｯｸM-PRO"/>
                          <w:szCs w:val="21"/>
                        </w:rPr>
                      </w:pPr>
                      <w:r>
                        <w:rPr>
                          <w:rFonts w:ascii="HG丸ｺﾞｼｯｸM-PRO" w:eastAsia="HG丸ｺﾞｼｯｸM-PRO" w:hint="eastAsia"/>
                          <w:szCs w:val="21"/>
                        </w:rPr>
                        <w:t>府内</w:t>
                      </w:r>
                      <w:r w:rsidRPr="00F4080F">
                        <w:rPr>
                          <w:rFonts w:ascii="HG丸ｺﾞｼｯｸM-PRO" w:eastAsia="HG丸ｺﾞｼｯｸM-PRO" w:hint="eastAsia"/>
                          <w:szCs w:val="21"/>
                        </w:rPr>
                        <w:t>の各労働基準監督署や、大阪労働局庁舎内に設置されていて、</w:t>
                      </w:r>
                    </w:p>
                    <w:p w:rsidR="00190B27" w:rsidRPr="00845EF9" w:rsidRDefault="00190B27" w:rsidP="00190B27">
                      <w:pPr>
                        <w:ind w:leftChars="105" w:left="218"/>
                        <w:jc w:val="left"/>
                        <w:rPr>
                          <w:rFonts w:ascii="HG丸ｺﾞｼｯｸM-PRO" w:eastAsia="HG丸ｺﾞｼｯｸM-PRO"/>
                          <w:szCs w:val="21"/>
                        </w:rPr>
                      </w:pPr>
                      <w:r w:rsidRPr="005704B8">
                        <w:rPr>
                          <w:rFonts w:ascii="HG丸ｺﾞｼｯｸM-PRO" w:eastAsia="HG丸ｺﾞｼｯｸM-PRO" w:hint="eastAsia"/>
                          <w:szCs w:val="21"/>
                        </w:rPr>
                        <w:t>労働に関する幅広い相談や情報提供のワンストップサービスを行っています。相談内容によっては、双方の主張の要点を確かめて当事者間の調整・話し合いを促進するなどして、問題解決の支援をします。また、労働基準法に関わる問題であれば、そのまま労働基準監督署の窓口で相</w:t>
                      </w:r>
                      <w:r w:rsidRPr="00845EF9">
                        <w:rPr>
                          <w:rFonts w:ascii="HG丸ｺﾞｼｯｸM-PRO" w:eastAsia="HG丸ｺﾞｼｯｸM-PRO" w:hint="eastAsia"/>
                          <w:szCs w:val="21"/>
                        </w:rPr>
                        <w:t>談いただくことも出来ます。</w:t>
                      </w:r>
                    </w:p>
                    <w:p w:rsidR="00190B27" w:rsidRPr="00845EF9" w:rsidRDefault="00190B27" w:rsidP="00190B27">
                      <w:pPr>
                        <w:jc w:val="left"/>
                        <w:rPr>
                          <w:rFonts w:ascii="HG丸ｺﾞｼｯｸM-PRO" w:eastAsia="HG丸ｺﾞｼｯｸM-PRO"/>
                          <w:szCs w:val="21"/>
                        </w:rPr>
                      </w:pPr>
                    </w:p>
                    <w:p w:rsidR="00190B27" w:rsidRPr="00845EF9" w:rsidRDefault="00190B27" w:rsidP="00190B27">
                      <w:pPr>
                        <w:jc w:val="left"/>
                        <w:rPr>
                          <w:rFonts w:ascii="HG丸ｺﾞｼｯｸM-PRO" w:eastAsia="HG丸ｺﾞｼｯｸM-PRO"/>
                          <w:szCs w:val="21"/>
                        </w:rPr>
                      </w:pPr>
                      <w:r w:rsidRPr="00845EF9">
                        <w:rPr>
                          <w:rFonts w:ascii="HG丸ｺﾞｼｯｸM-PRO" w:eastAsia="HG丸ｺﾞｼｯｸM-PRO" w:hint="eastAsia"/>
                          <w:szCs w:val="21"/>
                        </w:rPr>
                        <w:t>（相談方法）電話・直接来所による面談</w:t>
                      </w:r>
                    </w:p>
                    <w:p w:rsidR="00190B27" w:rsidRPr="00845EF9" w:rsidRDefault="00190B27" w:rsidP="00190B27">
                      <w:pPr>
                        <w:rPr>
                          <w:rFonts w:ascii="HG丸ｺﾞｼｯｸM-PRO" w:eastAsia="HG丸ｺﾞｼｯｸM-PRO"/>
                          <w:szCs w:val="21"/>
                        </w:rPr>
                      </w:pPr>
                      <w:r w:rsidRPr="00845EF9">
                        <w:rPr>
                          <w:rFonts w:ascii="HG丸ｺﾞｼｯｸM-PRO" w:eastAsia="HG丸ｺﾞｼｯｸM-PRO" w:hint="eastAsia"/>
                          <w:szCs w:val="21"/>
                        </w:rPr>
                        <w:t>（利用時間）</w:t>
                      </w:r>
                    </w:p>
                    <w:p w:rsidR="00190B27" w:rsidRPr="00845EF9" w:rsidRDefault="00190B27" w:rsidP="00190B27">
                      <w:pPr>
                        <w:ind w:firstLineChars="200" w:firstLine="416"/>
                        <w:rPr>
                          <w:rFonts w:ascii="HG丸ｺﾞｼｯｸM-PRO" w:eastAsia="HG丸ｺﾞｼｯｸM-PRO"/>
                          <w:szCs w:val="21"/>
                        </w:rPr>
                      </w:pPr>
                      <w:r w:rsidRPr="00845EF9">
                        <w:rPr>
                          <w:rFonts w:ascii="HG丸ｺﾞｼｯｸM-PRO" w:eastAsia="HG丸ｺﾞｼｯｸM-PRO" w:hint="eastAsia"/>
                          <w:szCs w:val="21"/>
                        </w:rPr>
                        <w:t>大阪労働局総合労働相談コーナー 月～金9:00～18:00</w:t>
                      </w:r>
                    </w:p>
                    <w:p w:rsidR="00190B27" w:rsidRPr="00845EF9" w:rsidRDefault="00190B27" w:rsidP="00190B27">
                      <w:pPr>
                        <w:ind w:firstLineChars="100" w:firstLine="208"/>
                        <w:rPr>
                          <w:rFonts w:ascii="HG丸ｺﾞｼｯｸM-PRO" w:eastAsia="HG丸ｺﾞｼｯｸM-PRO"/>
                          <w:szCs w:val="21"/>
                        </w:rPr>
                      </w:pPr>
                      <w:r w:rsidRPr="00845EF9">
                        <w:rPr>
                          <w:rFonts w:ascii="HG丸ｺﾞｼｯｸM-PRO" w:eastAsia="HG丸ｺﾞｼｯｸM-PRO" w:hint="eastAsia"/>
                          <w:szCs w:val="21"/>
                        </w:rPr>
                        <w:t xml:space="preserve">　　　　　　　　　　　　　　　　（入館は17:45まで）</w:t>
                      </w:r>
                    </w:p>
                    <w:p w:rsidR="00190B27" w:rsidRPr="00845EF9" w:rsidRDefault="00190B27" w:rsidP="00190B27">
                      <w:pPr>
                        <w:ind w:firstLineChars="200" w:firstLine="416"/>
                        <w:rPr>
                          <w:rFonts w:ascii="HG丸ｺﾞｼｯｸM-PRO" w:eastAsia="HG丸ｺﾞｼｯｸM-PRO"/>
                          <w:szCs w:val="21"/>
                        </w:rPr>
                      </w:pPr>
                      <w:r w:rsidRPr="00845EF9">
                        <w:rPr>
                          <w:rFonts w:ascii="HG丸ｺﾞｼｯｸM-PRO" w:eastAsia="HG丸ｺﾞｼｯｸM-PRO" w:hint="eastAsia"/>
                          <w:szCs w:val="21"/>
                        </w:rPr>
                        <w:t>上記以外の総合労働相談コーナー 月～金9:00～17:00</w:t>
                      </w:r>
                    </w:p>
                    <w:p w:rsidR="00190B27" w:rsidRPr="00845EF9" w:rsidRDefault="00190B27" w:rsidP="00190B27">
                      <w:pPr>
                        <w:rPr>
                          <w:rFonts w:ascii="HG丸ｺﾞｼｯｸM-PRO" w:eastAsia="HG丸ｺﾞｼｯｸM-PRO"/>
                          <w:szCs w:val="21"/>
                        </w:rPr>
                      </w:pPr>
                      <w:r w:rsidRPr="00845EF9">
                        <w:rPr>
                          <w:rFonts w:ascii="HG丸ｺﾞｼｯｸM-PRO" w:eastAsia="HG丸ｺﾞｼｯｸM-PRO" w:hint="eastAsia"/>
                          <w:szCs w:val="21"/>
                        </w:rPr>
                        <w:t>（場所と連絡先）</w:t>
                      </w:r>
                    </w:p>
                    <w:p w:rsidR="00190B27" w:rsidRPr="00845EF9" w:rsidRDefault="00190B27" w:rsidP="00190B27">
                      <w:pPr>
                        <w:ind w:firstLineChars="200" w:firstLine="416"/>
                        <w:rPr>
                          <w:rFonts w:ascii="HG丸ｺﾞｼｯｸM-PRO" w:eastAsia="HG丸ｺﾞｼｯｸM-PRO"/>
                          <w:szCs w:val="21"/>
                        </w:rPr>
                      </w:pPr>
                      <w:r w:rsidRPr="00845EF9">
                        <w:rPr>
                          <w:rFonts w:ascii="HG丸ｺﾞｼｯｸM-PRO" w:eastAsia="HG丸ｺﾞｼｯｸM-PRO" w:hint="eastAsia"/>
                          <w:szCs w:val="21"/>
                        </w:rPr>
                        <w:t>大阪労働局　総合労働相談コーナー(総務部企画室)</w:t>
                      </w:r>
                    </w:p>
                    <w:p w:rsidR="00190B27" w:rsidRPr="00845EF9" w:rsidRDefault="00190B27" w:rsidP="00190B27">
                      <w:pPr>
                        <w:ind w:firstLineChars="200" w:firstLine="416"/>
                        <w:rPr>
                          <w:rFonts w:ascii="HG丸ｺﾞｼｯｸM-PRO" w:eastAsia="HG丸ｺﾞｼｯｸM-PRO"/>
                          <w:szCs w:val="21"/>
                        </w:rPr>
                      </w:pPr>
                      <w:r w:rsidRPr="00845EF9">
                        <w:rPr>
                          <w:rFonts w:ascii="HG丸ｺﾞｼｯｸM-PRO" w:eastAsia="HG丸ｺﾞｼｯｸM-PRO" w:hint="eastAsia"/>
                          <w:szCs w:val="21"/>
                        </w:rPr>
                        <w:t>大阪市中央区大手前4-1-67　大阪合同庁舎第2号館８階</w:t>
                      </w:r>
                    </w:p>
                    <w:p w:rsidR="00190B27" w:rsidRPr="00845EF9" w:rsidRDefault="00190B27" w:rsidP="00190B27">
                      <w:pPr>
                        <w:ind w:firstLineChars="500" w:firstLine="1040"/>
                        <w:rPr>
                          <w:rFonts w:ascii="HG丸ｺﾞｼｯｸM-PRO" w:eastAsia="HG丸ｺﾞｼｯｸM-PRO"/>
                          <w:szCs w:val="21"/>
                        </w:rPr>
                      </w:pPr>
                      <w:r w:rsidRPr="00845EF9">
                        <w:rPr>
                          <w:rFonts w:ascii="HG丸ｺﾞｼｯｸM-PRO" w:eastAsia="HG丸ｺﾞｼｯｸM-PRO" w:hint="eastAsia"/>
                          <w:szCs w:val="21"/>
                        </w:rPr>
                        <w:t>電話：0120-939-009　・　06-7660-0072</w:t>
                      </w:r>
                    </w:p>
                    <w:p w:rsidR="00190B27" w:rsidRPr="005704B8" w:rsidRDefault="00190B27" w:rsidP="00190B27">
                      <w:pPr>
                        <w:ind w:firstLineChars="200" w:firstLine="416"/>
                        <w:rPr>
                          <w:rFonts w:ascii="HG丸ｺﾞｼｯｸM-PRO" w:eastAsia="HG丸ｺﾞｼｯｸM-PRO"/>
                          <w:szCs w:val="21"/>
                        </w:rPr>
                      </w:pPr>
                      <w:r w:rsidRPr="00845EF9">
                        <w:rPr>
                          <w:rFonts w:ascii="HG丸ｺﾞｼｯｸM-PRO" w:eastAsia="HG丸ｺﾞｼｯｸM-PRO" w:hint="eastAsia"/>
                          <w:szCs w:val="21"/>
                        </w:rPr>
                        <w:t xml:space="preserve">　または各労働基準監督署内総合労働相談コーナー</w:t>
                      </w:r>
                    </w:p>
                  </w:txbxContent>
                </v:textbox>
              </v:rect>
            </w:pict>
          </mc:Fallback>
        </mc:AlternateContent>
      </w:r>
    </w:p>
    <w:p w:rsidR="00190B27" w:rsidRPr="00190B27" w:rsidRDefault="00190B27" w:rsidP="00190B27">
      <w:pPr>
        <w:rPr>
          <w:rFonts w:ascii="HG丸ｺﾞｼｯｸM-PRO" w:eastAsia="HG丸ｺﾞｼｯｸM-PRO" w:hAnsi="HG丸ｺﾞｼｯｸM-PRO"/>
          <w:sz w:val="22"/>
        </w:rPr>
      </w:pPr>
    </w:p>
    <w:p w:rsidR="00190B27" w:rsidRPr="00190B27" w:rsidRDefault="00190B27" w:rsidP="00190B27">
      <w:pPr>
        <w:rPr>
          <w:rFonts w:ascii="HG丸ｺﾞｼｯｸM-PRO" w:eastAsia="HG丸ｺﾞｼｯｸM-PRO" w:hAnsi="HG丸ｺﾞｼｯｸM-PRO"/>
          <w:sz w:val="22"/>
        </w:rPr>
      </w:pPr>
    </w:p>
    <w:p w:rsidR="00190B27" w:rsidRPr="00190B27" w:rsidRDefault="00190B27" w:rsidP="00190B27">
      <w:pPr>
        <w:rPr>
          <w:rFonts w:ascii="HG丸ｺﾞｼｯｸM-PRO" w:eastAsia="HG丸ｺﾞｼｯｸM-PRO" w:hAnsi="HG丸ｺﾞｼｯｸM-PRO"/>
          <w:sz w:val="22"/>
        </w:rPr>
      </w:pPr>
    </w:p>
    <w:p w:rsidR="00190B27" w:rsidRPr="00190B27" w:rsidRDefault="00190B27" w:rsidP="00190B27">
      <w:pPr>
        <w:rPr>
          <w:rFonts w:ascii="HG丸ｺﾞｼｯｸM-PRO" w:eastAsia="HG丸ｺﾞｼｯｸM-PRO" w:hAnsi="HG丸ｺﾞｼｯｸM-PRO"/>
          <w:sz w:val="22"/>
        </w:rPr>
      </w:pPr>
    </w:p>
    <w:p w:rsidR="00190B27" w:rsidRPr="00190B27" w:rsidRDefault="00190B27" w:rsidP="00190B27">
      <w:pPr>
        <w:rPr>
          <w:rFonts w:ascii="HG丸ｺﾞｼｯｸM-PRO" w:eastAsia="HG丸ｺﾞｼｯｸM-PRO" w:hAnsi="HG丸ｺﾞｼｯｸM-PRO"/>
          <w:sz w:val="22"/>
        </w:rPr>
      </w:pPr>
    </w:p>
    <w:p w:rsidR="00190B27" w:rsidRPr="00190B27" w:rsidRDefault="00190B27" w:rsidP="00190B27">
      <w:pPr>
        <w:rPr>
          <w:rFonts w:ascii="HG丸ｺﾞｼｯｸM-PRO" w:eastAsia="HG丸ｺﾞｼｯｸM-PRO" w:hAnsi="HG丸ｺﾞｼｯｸM-PRO"/>
          <w:sz w:val="22"/>
        </w:rPr>
      </w:pPr>
    </w:p>
    <w:p w:rsidR="00190B27" w:rsidRPr="00190B27" w:rsidRDefault="00190B27" w:rsidP="00190B27">
      <w:pPr>
        <w:rPr>
          <w:rFonts w:ascii="HG丸ｺﾞｼｯｸM-PRO" w:eastAsia="HG丸ｺﾞｼｯｸM-PRO" w:hAnsi="HG丸ｺﾞｼｯｸM-PRO"/>
          <w:sz w:val="22"/>
        </w:rPr>
      </w:pPr>
    </w:p>
    <w:p w:rsidR="00190B27" w:rsidRPr="00190B27" w:rsidRDefault="00190B27" w:rsidP="00190B27">
      <w:pPr>
        <w:rPr>
          <w:rFonts w:ascii="HG丸ｺﾞｼｯｸM-PRO" w:eastAsia="HG丸ｺﾞｼｯｸM-PRO" w:hAnsi="HG丸ｺﾞｼｯｸM-PRO"/>
          <w:sz w:val="22"/>
        </w:rPr>
      </w:pPr>
    </w:p>
    <w:p w:rsidR="00190B27" w:rsidRPr="00190B27" w:rsidRDefault="00190B27" w:rsidP="00190B27">
      <w:pPr>
        <w:rPr>
          <w:rFonts w:ascii="HG丸ｺﾞｼｯｸM-PRO" w:eastAsia="HG丸ｺﾞｼｯｸM-PRO" w:hAnsi="HG丸ｺﾞｼｯｸM-PRO"/>
          <w:sz w:val="22"/>
        </w:rPr>
      </w:pPr>
    </w:p>
    <w:p w:rsidR="00190B27" w:rsidRPr="00190B27" w:rsidRDefault="00190B27" w:rsidP="00190B27">
      <w:pPr>
        <w:rPr>
          <w:rFonts w:ascii="HG丸ｺﾞｼｯｸM-PRO" w:eastAsia="HG丸ｺﾞｼｯｸM-PRO" w:hAnsi="HG丸ｺﾞｼｯｸM-PRO"/>
          <w:sz w:val="22"/>
        </w:rPr>
      </w:pPr>
    </w:p>
    <w:p w:rsidR="00190B27" w:rsidRPr="00190B27" w:rsidRDefault="00190B27" w:rsidP="00190B27">
      <w:pPr>
        <w:rPr>
          <w:rFonts w:ascii="HG丸ｺﾞｼｯｸM-PRO" w:eastAsia="HG丸ｺﾞｼｯｸM-PRO" w:hAnsi="HG丸ｺﾞｼｯｸM-PRO"/>
          <w:sz w:val="22"/>
        </w:rPr>
      </w:pPr>
    </w:p>
    <w:p w:rsidR="00190B27" w:rsidRPr="00190B27" w:rsidRDefault="00190B27" w:rsidP="00190B27">
      <w:pPr>
        <w:rPr>
          <w:rFonts w:ascii="HG丸ｺﾞｼｯｸM-PRO" w:eastAsia="HG丸ｺﾞｼｯｸM-PRO" w:hAnsi="HG丸ｺﾞｼｯｸM-PRO"/>
          <w:sz w:val="22"/>
        </w:rPr>
      </w:pPr>
    </w:p>
    <w:p w:rsidR="00190B27" w:rsidRPr="00190B27" w:rsidRDefault="00190B27" w:rsidP="00190B27">
      <w:pPr>
        <w:rPr>
          <w:rFonts w:ascii="HG丸ｺﾞｼｯｸM-PRO" w:eastAsia="HG丸ｺﾞｼｯｸM-PRO" w:hAnsi="HG丸ｺﾞｼｯｸM-PRO"/>
          <w:sz w:val="22"/>
        </w:rPr>
      </w:pPr>
    </w:p>
    <w:p w:rsidR="00190B27" w:rsidRPr="00190B27" w:rsidRDefault="00190B27" w:rsidP="00190B27">
      <w:pPr>
        <w:rPr>
          <w:rFonts w:ascii="HG丸ｺﾞｼｯｸM-PRO" w:eastAsia="HG丸ｺﾞｼｯｸM-PRO" w:hAnsi="HG丸ｺﾞｼｯｸM-PRO"/>
          <w:sz w:val="22"/>
        </w:rPr>
      </w:pPr>
    </w:p>
    <w:p w:rsidR="00190B27" w:rsidRPr="00190B27" w:rsidRDefault="00190B27" w:rsidP="00190B27">
      <w:pPr>
        <w:rPr>
          <w:rFonts w:ascii="HG丸ｺﾞｼｯｸM-PRO" w:eastAsia="HG丸ｺﾞｼｯｸM-PRO" w:hAnsi="HG丸ｺﾞｼｯｸM-PRO"/>
          <w:sz w:val="22"/>
        </w:rPr>
      </w:pPr>
    </w:p>
    <w:p w:rsidR="00190B27" w:rsidRPr="00190B27" w:rsidRDefault="00190B27" w:rsidP="00190B27">
      <w:pPr>
        <w:rPr>
          <w:rFonts w:ascii="HG丸ｺﾞｼｯｸM-PRO" w:eastAsia="HG丸ｺﾞｼｯｸM-PRO" w:hAnsi="HG丸ｺﾞｼｯｸM-PRO"/>
          <w:sz w:val="22"/>
        </w:rPr>
      </w:pPr>
    </w:p>
    <w:p w:rsidR="00190B27" w:rsidRPr="00190B27" w:rsidRDefault="00190B27" w:rsidP="00190B27">
      <w:pPr>
        <w:rPr>
          <w:rFonts w:ascii="HG丸ｺﾞｼｯｸM-PRO" w:eastAsia="HG丸ｺﾞｼｯｸM-PRO" w:hAnsi="HG丸ｺﾞｼｯｸM-PRO"/>
          <w:sz w:val="22"/>
        </w:rPr>
      </w:pPr>
    </w:p>
    <w:p w:rsidR="00190B27" w:rsidRPr="00190B27" w:rsidRDefault="00190B27" w:rsidP="00190B27">
      <w:pPr>
        <w:rPr>
          <w:rFonts w:ascii="HG丸ｺﾞｼｯｸM-PRO" w:eastAsia="HG丸ｺﾞｼｯｸM-PRO" w:hAnsi="HG丸ｺﾞｼｯｸM-PRO"/>
          <w:sz w:val="22"/>
        </w:rPr>
      </w:pPr>
    </w:p>
    <w:p w:rsidR="00190B27" w:rsidRPr="00190B27" w:rsidRDefault="00190B27" w:rsidP="00190B27">
      <w:pPr>
        <w:rPr>
          <w:rFonts w:ascii="HG丸ｺﾞｼｯｸM-PRO" w:eastAsia="HG丸ｺﾞｼｯｸM-PRO" w:hAnsi="HG丸ｺﾞｼｯｸM-PRO"/>
          <w:sz w:val="22"/>
        </w:rPr>
      </w:pPr>
    </w:p>
    <w:p w:rsidR="00190B27" w:rsidRPr="00190B27" w:rsidRDefault="00190B27" w:rsidP="00190B27">
      <w:pPr>
        <w:rPr>
          <w:rFonts w:ascii="HG丸ｺﾞｼｯｸM-PRO" w:eastAsia="HG丸ｺﾞｼｯｸM-PRO" w:hAnsi="HG丸ｺﾞｼｯｸM-PRO"/>
          <w:sz w:val="22"/>
        </w:rPr>
      </w:pPr>
    </w:p>
    <w:p w:rsidR="00190B27" w:rsidRPr="00190B27" w:rsidRDefault="00190B27" w:rsidP="00190B27">
      <w:pPr>
        <w:rPr>
          <w:rFonts w:ascii="HG丸ｺﾞｼｯｸM-PRO" w:eastAsia="HG丸ｺﾞｼｯｸM-PRO" w:hAnsi="HG丸ｺﾞｼｯｸM-PRO"/>
          <w:sz w:val="22"/>
        </w:rPr>
      </w:pPr>
      <w:r w:rsidRPr="00190B27">
        <w:rPr>
          <w:rFonts w:ascii="HG丸ｺﾞｼｯｸM-PRO" w:eastAsia="HG丸ｺﾞｼｯｸM-PRO" w:hAnsi="Century" w:cs="Times New Roman" w:hint="eastAsia"/>
          <w:noProof/>
          <w:sz w:val="22"/>
        </w:rPr>
        <w:drawing>
          <wp:anchor distT="0" distB="0" distL="114300" distR="114300" simplePos="0" relativeHeight="251749376" behindDoc="0" locked="0" layoutInCell="1" allowOverlap="1" wp14:anchorId="03D29D0E" wp14:editId="41DFD929">
            <wp:simplePos x="0" y="0"/>
            <wp:positionH relativeFrom="column">
              <wp:posOffset>3156488</wp:posOffset>
            </wp:positionH>
            <wp:positionV relativeFrom="paragraph">
              <wp:posOffset>75467</wp:posOffset>
            </wp:positionV>
            <wp:extent cx="636905" cy="894080"/>
            <wp:effectExtent l="19050" t="19050" r="10795" b="2032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6905" cy="894080"/>
                    </a:xfrm>
                    <a:prstGeom prst="rect">
                      <a:avLst/>
                    </a:prstGeom>
                    <a:noFill/>
                    <a:ln w="3175">
                      <a:solidFill>
                        <a:srgbClr val="000000"/>
                      </a:solidFill>
                    </a:ln>
                  </pic:spPr>
                </pic:pic>
              </a:graphicData>
            </a:graphic>
            <wp14:sizeRelH relativeFrom="page">
              <wp14:pctWidth>0</wp14:pctWidth>
            </wp14:sizeRelH>
            <wp14:sizeRelV relativeFrom="page">
              <wp14:pctHeight>0</wp14:pctHeight>
            </wp14:sizeRelV>
          </wp:anchor>
        </w:drawing>
      </w:r>
    </w:p>
    <w:p w:rsidR="00190B27" w:rsidRPr="00190B27" w:rsidRDefault="00190B27" w:rsidP="00190B27">
      <w:pPr>
        <w:ind w:leftChars="100" w:left="208"/>
        <w:rPr>
          <w:rFonts w:ascii="HG丸ｺﾞｼｯｸM-PRO" w:eastAsia="HG丸ｺﾞｼｯｸM-PRO" w:hAnsi="Century" w:cs="Times New Roman"/>
          <w:sz w:val="22"/>
        </w:rPr>
      </w:pPr>
      <w:r w:rsidRPr="00190B27">
        <w:rPr>
          <w:rFonts w:ascii="HG丸ｺﾞｼｯｸM-PRO" w:eastAsia="HG丸ｺﾞｼｯｸM-PRO" w:hAnsi="Century" w:cs="Times New Roman" w:hint="eastAsia"/>
          <w:sz w:val="22"/>
        </w:rPr>
        <w:t>仕事の引き継ぎやさまざまな生活の段取り、</w:t>
      </w:r>
    </w:p>
    <w:p w:rsidR="00190B27" w:rsidRPr="00190B27" w:rsidRDefault="00190B27" w:rsidP="00190B27">
      <w:pPr>
        <w:ind w:leftChars="100" w:left="208"/>
        <w:rPr>
          <w:rFonts w:ascii="HG丸ｺﾞｼｯｸM-PRO" w:eastAsia="HG丸ｺﾞｼｯｸM-PRO" w:hAnsi="Century" w:cs="Times New Roman"/>
          <w:sz w:val="22"/>
        </w:rPr>
      </w:pPr>
      <w:r w:rsidRPr="00190B27">
        <w:rPr>
          <w:rFonts w:ascii="HG丸ｺﾞｼｯｸM-PRO" w:eastAsia="HG丸ｺﾞｼｯｸM-PRO" w:hAnsi="Century" w:cs="Times New Roman" w:hint="eastAsia"/>
          <w:sz w:val="22"/>
        </w:rPr>
        <w:t>治療がある程度一段落した後の職場復帰や</w:t>
      </w:r>
    </w:p>
    <w:p w:rsidR="00190B27" w:rsidRPr="00190B27" w:rsidRDefault="00190B27" w:rsidP="00190B27">
      <w:pPr>
        <w:ind w:leftChars="100" w:left="208"/>
        <w:rPr>
          <w:rFonts w:ascii="HG丸ｺﾞｼｯｸM-PRO" w:eastAsia="HG丸ｺﾞｼｯｸM-PRO" w:hAnsi="Century" w:cs="Times New Roman"/>
          <w:sz w:val="22"/>
        </w:rPr>
      </w:pPr>
      <w:r w:rsidRPr="00190B27">
        <w:rPr>
          <w:rFonts w:ascii="HG丸ｺﾞｼｯｸM-PRO" w:eastAsia="HG丸ｺﾞｼｯｸM-PRO" w:hAnsi="Century" w:cs="Times New Roman" w:hint="eastAsia"/>
          <w:sz w:val="22"/>
        </w:rPr>
        <w:t>経済問題などについての悩みに関するQ&amp;A</w:t>
      </w:r>
    </w:p>
    <w:p w:rsidR="00190B27" w:rsidRPr="00190B27" w:rsidRDefault="00190B27" w:rsidP="00190B27">
      <w:pPr>
        <w:ind w:firstLineChars="200" w:firstLine="436"/>
        <w:rPr>
          <w:rFonts w:ascii="HG丸ｺﾞｼｯｸM-PRO" w:eastAsia="HG丸ｺﾞｼｯｸM-PRO" w:hAnsi="Century" w:cs="Times New Roman"/>
          <w:sz w:val="22"/>
        </w:rPr>
      </w:pPr>
      <w:r w:rsidRPr="00190B27">
        <w:rPr>
          <w:rFonts w:ascii="HG丸ｺﾞｼｯｸM-PRO" w:eastAsia="HG丸ｺﾞｼｯｸM-PRO" w:hAnsi="Century" w:cs="Times New Roman" w:hint="eastAsia"/>
          <w:sz w:val="22"/>
        </w:rPr>
        <w:t xml:space="preserve">● がんと仕事のQ&amp;A　</w:t>
      </w:r>
    </w:p>
    <w:p w:rsidR="00190B27" w:rsidRPr="00190B27" w:rsidRDefault="00190B27" w:rsidP="00190B27">
      <w:pPr>
        <w:ind w:leftChars="300" w:left="624" w:firstLineChars="50" w:firstLine="109"/>
        <w:rPr>
          <w:rFonts w:ascii="HG丸ｺﾞｼｯｸM-PRO" w:eastAsia="HG丸ｺﾞｼｯｸM-PRO" w:hAnsi="Century" w:cs="Times New Roman"/>
          <w:sz w:val="22"/>
        </w:rPr>
      </w:pPr>
      <w:r w:rsidRPr="00190B27">
        <w:rPr>
          <w:rFonts w:ascii="HG丸ｺﾞｼｯｸM-PRO" w:eastAsia="HG丸ｺﾞｼｯｸM-PRO" w:hAnsi="Century" w:cs="Times New Roman" w:hint="eastAsia"/>
          <w:sz w:val="22"/>
        </w:rPr>
        <w:t>国立がん研究センターがん対策情報センター</w:t>
      </w:r>
    </w:p>
    <w:p w:rsidR="00190B27" w:rsidRPr="00190B27" w:rsidRDefault="00190B27" w:rsidP="00190B27">
      <w:pPr>
        <w:ind w:leftChars="300" w:left="624" w:firstLineChars="50" w:firstLine="109"/>
        <w:rPr>
          <w:rFonts w:ascii="HG丸ｺﾞｼｯｸM-PRO" w:eastAsia="HG丸ｺﾞｼｯｸM-PRO" w:hAnsi="Century" w:cs="Times New Roman"/>
          <w:sz w:val="22"/>
        </w:rPr>
      </w:pPr>
      <w:r w:rsidRPr="00190B27">
        <w:rPr>
          <w:rFonts w:ascii="HG丸ｺﾞｼｯｸM-PRO" w:eastAsia="HG丸ｺﾞｼｯｸM-PRO" w:hAnsi="Century" w:cs="Times New Roman" w:hint="eastAsia"/>
          <w:sz w:val="22"/>
        </w:rPr>
        <w:t>がん情報サービス（</w:t>
      </w:r>
      <w:r w:rsidRPr="00190B27">
        <w:rPr>
          <w:rFonts w:eastAsia="HG丸ｺﾞｼｯｸM-PRO" w:cs="Times New Roman"/>
          <w:sz w:val="22"/>
        </w:rPr>
        <w:t>http://ganjoho.jp</w:t>
      </w:r>
      <w:r w:rsidRPr="00190B27">
        <w:rPr>
          <w:rFonts w:ascii="HG丸ｺﾞｼｯｸM-PRO" w:eastAsia="HG丸ｺﾞｼｯｸM-PRO" w:hAnsi="Century" w:cs="Times New Roman" w:hint="eastAsia"/>
          <w:sz w:val="22"/>
        </w:rPr>
        <w:t>）</w:t>
      </w:r>
    </w:p>
    <w:p w:rsidR="00190B27" w:rsidRPr="00190B27" w:rsidRDefault="00190B27" w:rsidP="00190B27">
      <w:pPr>
        <w:rPr>
          <w:rFonts w:ascii="HG丸ｺﾞｼｯｸM-PRO" w:eastAsia="HG丸ｺﾞｼｯｸM-PRO" w:hAnsi="HG丸ｺﾞｼｯｸM-PRO"/>
          <w:sz w:val="22"/>
        </w:rPr>
      </w:pPr>
    </w:p>
    <w:p w:rsidR="00190B27" w:rsidRPr="00655B37" w:rsidRDefault="00190B27" w:rsidP="00190B27">
      <w:pPr>
        <w:jc w:val="left"/>
        <w:rPr>
          <w:rFonts w:ascii="HG丸ｺﾞｼｯｸM-PRO" w:eastAsia="HG丸ｺﾞｼｯｸM-PRO" w:hAnsi="HG丸ｺﾞｼｯｸM-PRO" w:cs="Times New Roman"/>
          <w:b/>
          <w:color w:val="1F497D" w:themeColor="text2"/>
          <w:sz w:val="28"/>
          <w:szCs w:val="28"/>
          <w:u w:val="single"/>
        </w:rPr>
      </w:pPr>
      <w:r w:rsidRPr="00655B37">
        <w:rPr>
          <w:rFonts w:ascii="HG丸ｺﾞｼｯｸM-PRO" w:eastAsia="HG丸ｺﾞｼｯｸM-PRO" w:hAnsi="HG丸ｺﾞｼｯｸM-PRO" w:cs="Times New Roman" w:hint="eastAsia"/>
          <w:b/>
          <w:color w:val="1F497D" w:themeColor="text2"/>
          <w:sz w:val="28"/>
          <w:szCs w:val="28"/>
          <w:u w:val="single"/>
        </w:rPr>
        <w:lastRenderedPageBreak/>
        <w:t>５．自宅で療養するには</w:t>
      </w:r>
    </w:p>
    <w:p w:rsidR="00190B27" w:rsidRPr="00655B37" w:rsidRDefault="00190B27" w:rsidP="00190B27">
      <w:pPr>
        <w:snapToGrid w:val="0"/>
        <w:jc w:val="left"/>
        <w:rPr>
          <w:rFonts w:ascii="HG丸ｺﾞｼｯｸM-PRO" w:eastAsia="HG丸ｺﾞｼｯｸM-PRO" w:hAnsi="HG丸ｺﾞｼｯｸM-PRO" w:cs="Times New Roman"/>
          <w:b/>
          <w:sz w:val="28"/>
          <w:szCs w:val="28"/>
        </w:rPr>
      </w:pPr>
      <w:r w:rsidRPr="00655B37">
        <w:rPr>
          <w:rFonts w:ascii="HG丸ｺﾞｼｯｸM-PRO" w:eastAsia="HG丸ｺﾞｼｯｸM-PRO" w:hAnsi="HG丸ｺﾞｼｯｸM-PRO" w:cs="Times New Roman" w:hint="eastAsia"/>
          <w:b/>
          <w:sz w:val="28"/>
          <w:szCs w:val="28"/>
        </w:rPr>
        <w:t>（１）介護・生活面</w:t>
      </w:r>
    </w:p>
    <w:p w:rsidR="00190B27" w:rsidRPr="00655B37" w:rsidRDefault="00190B27" w:rsidP="00190B27">
      <w:pPr>
        <w:ind w:firstLineChars="100" w:firstLine="208"/>
        <w:jc w:val="left"/>
        <w:rPr>
          <w:rFonts w:ascii="HG丸ｺﾞｼｯｸM-PRO" w:eastAsia="HG丸ｺﾞｼｯｸM-PRO" w:hAnsi="HG丸ｺﾞｼｯｸM-PRO" w:cs="Times New Roman"/>
          <w:szCs w:val="21"/>
        </w:rPr>
      </w:pPr>
      <w:r w:rsidRPr="00655B37">
        <w:rPr>
          <w:rFonts w:ascii="HG丸ｺﾞｼｯｸM-PRO" w:eastAsia="HG丸ｺﾞｼｯｸM-PRO" w:hAnsi="HG丸ｺﾞｼｯｸM-PRO" w:cs="Times New Roman" w:hint="eastAsia"/>
          <w:szCs w:val="21"/>
        </w:rPr>
        <w:t>がんになってもあなたらしく暮らせるように、自宅療養を支える制度やサービスなどについて紹介します。</w:t>
      </w:r>
    </w:p>
    <w:p w:rsidR="00190B27" w:rsidRPr="00655B37" w:rsidRDefault="00190B27" w:rsidP="00190B27">
      <w:pPr>
        <w:ind w:firstLineChars="100" w:firstLine="208"/>
        <w:jc w:val="left"/>
        <w:rPr>
          <w:rFonts w:ascii="HG丸ｺﾞｼｯｸM-PRO" w:eastAsia="HG丸ｺﾞｼｯｸM-PRO" w:hAnsi="HG丸ｺﾞｼｯｸM-PRO" w:cs="Times New Roman"/>
          <w:szCs w:val="21"/>
        </w:rPr>
      </w:pPr>
    </w:p>
    <w:p w:rsidR="00190B27" w:rsidRPr="00655B37" w:rsidRDefault="00190B27" w:rsidP="00190B27">
      <w:pPr>
        <w:jc w:val="left"/>
        <w:rPr>
          <w:rFonts w:ascii="HG丸ｺﾞｼｯｸM-PRO" w:eastAsia="HG丸ｺﾞｼｯｸM-PRO" w:hAnsi="HG丸ｺﾞｼｯｸM-PRO" w:cs="Times New Roman"/>
          <w:b/>
          <w:color w:val="1F497D" w:themeColor="text2"/>
          <w:sz w:val="28"/>
          <w:szCs w:val="28"/>
        </w:rPr>
      </w:pPr>
      <w:r w:rsidRPr="00655B37">
        <w:rPr>
          <w:rFonts w:ascii="HG丸ｺﾞｼｯｸM-PRO" w:eastAsia="HG丸ｺﾞｼｯｸM-PRO" w:hAnsi="HG丸ｺﾞｼｯｸM-PRO" w:cs="Times New Roman" w:hint="eastAsia"/>
          <w:b/>
          <w:color w:val="1F497D" w:themeColor="text2"/>
          <w:sz w:val="28"/>
          <w:szCs w:val="28"/>
        </w:rPr>
        <w:t>◆介護保険についての相談・申請</w:t>
      </w:r>
    </w:p>
    <w:p w:rsidR="00190B27" w:rsidRPr="00655B37" w:rsidRDefault="00190B27" w:rsidP="00190B27">
      <w:pPr>
        <w:ind w:rightChars="-38" w:right="-79" w:firstLineChars="100" w:firstLine="218"/>
        <w:jc w:val="left"/>
        <w:rPr>
          <w:rFonts w:ascii="HG丸ｺﾞｼｯｸM-PRO" w:eastAsia="HG丸ｺﾞｼｯｸM-PRO" w:hAnsi="HG丸ｺﾞｼｯｸM-PRO" w:cs="Times New Roman"/>
          <w:sz w:val="22"/>
        </w:rPr>
      </w:pPr>
      <w:r w:rsidRPr="00655B37">
        <w:rPr>
          <w:rFonts w:ascii="HG丸ｺﾞｼｯｸM-PRO" w:eastAsia="HG丸ｺﾞｼｯｸM-PRO" w:hAnsi="HG丸ｺﾞｼｯｸM-PRO" w:cs="Times New Roman" w:hint="eastAsia"/>
          <w:sz w:val="22"/>
        </w:rPr>
        <w:t>介護保険は、介護が必要となった時に安心して日常生活が過ごせるよう支援する制度です。</w:t>
      </w:r>
    </w:p>
    <w:tbl>
      <w:tblPr>
        <w:tblStyle w:val="8"/>
        <w:tblpPr w:leftFromText="142" w:rightFromText="142" w:vertAnchor="page" w:horzAnchor="margin" w:tblpY="4763"/>
        <w:tblW w:w="0" w:type="auto"/>
        <w:tblLook w:val="04A0" w:firstRow="1" w:lastRow="0" w:firstColumn="1" w:lastColumn="0" w:noHBand="0" w:noVBand="1"/>
      </w:tblPr>
      <w:tblGrid>
        <w:gridCol w:w="1648"/>
        <w:gridCol w:w="4806"/>
      </w:tblGrid>
      <w:tr w:rsidR="00190B27" w:rsidRPr="008D639B" w:rsidTr="00A82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dxa"/>
            <w:vAlign w:val="center"/>
          </w:tcPr>
          <w:p w:rsidR="00190B27" w:rsidRPr="008D639B" w:rsidRDefault="00190B27" w:rsidP="00A828FC">
            <w:pPr>
              <w:jc w:val="center"/>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対象となる方</w:t>
            </w:r>
          </w:p>
        </w:tc>
        <w:tc>
          <w:tcPr>
            <w:tcW w:w="4806" w:type="dxa"/>
          </w:tcPr>
          <w:p w:rsidR="00190B27" w:rsidRPr="008D639B" w:rsidRDefault="00190B27" w:rsidP="00190B27">
            <w:pPr>
              <w:ind w:rightChars="-38" w:right="-79"/>
              <w:jc w:val="left"/>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4"/>
              </w:rPr>
              <w:t>要介護状態にある65歳以上の方、40歳以上65歳未満の特定疾病により要介護状態にある方。</w:t>
            </w:r>
          </w:p>
        </w:tc>
      </w:tr>
      <w:tr w:rsidR="00190B27" w:rsidRPr="008D639B" w:rsidTr="00A82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dxa"/>
            <w:vAlign w:val="center"/>
          </w:tcPr>
          <w:p w:rsidR="00190B27" w:rsidRPr="008D639B" w:rsidRDefault="00190B27" w:rsidP="00190B27">
            <w:pPr>
              <w:ind w:rightChars="-38" w:right="-79"/>
              <w:jc w:val="center"/>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申請方法から　　サービス利用</w:t>
            </w:r>
          </w:p>
          <w:p w:rsidR="00190B27" w:rsidRPr="008D639B" w:rsidRDefault="00190B27" w:rsidP="00190B27">
            <w:pPr>
              <w:ind w:rightChars="-38" w:right="-79"/>
              <w:jc w:val="center"/>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まで</w:t>
            </w:r>
          </w:p>
        </w:tc>
        <w:tc>
          <w:tcPr>
            <w:tcW w:w="4806" w:type="dxa"/>
          </w:tcPr>
          <w:p w:rsidR="00190B27" w:rsidRPr="008D639B" w:rsidRDefault="00190B27" w:rsidP="00A828FC">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szCs w:val="21"/>
              </w:rPr>
            </w:pPr>
            <w:r w:rsidRPr="008D639B">
              <w:rPr>
                <w:rFonts w:ascii="HG丸ｺﾞｼｯｸM-PRO" w:eastAsia="HG丸ｺﾞｼｯｸM-PRO" w:hAnsi="HG丸ｺﾞｼｯｸM-PRO" w:cs="Times New Roman" w:hint="eastAsia"/>
                <w:szCs w:val="24"/>
              </w:rPr>
              <w:t>住民票のある市町村、大阪市は大阪認定事務センターへ認定申請します。(</w:t>
            </w:r>
            <w:r w:rsidRPr="008D639B">
              <w:rPr>
                <w:rFonts w:ascii="HG丸ｺﾞｼｯｸM-PRO" w:eastAsia="HG丸ｺﾞｼｯｸM-PRO" w:hAnsi="HG丸ｺﾞｼｯｸM-PRO" w:cs="Times New Roman" w:hint="eastAsia"/>
                <w:color w:val="222222"/>
                <w:sz w:val="22"/>
              </w:rPr>
              <w:t>居宅介護支援事業者、介護保険施設、地域包括支援センターに依頼して申請を代行してもらうこともできます。)認定調査員が伺い、心身の状況などについて調査を行います。認定調査の結果と主治医意見書により、介護を必要とする度合い（状態の区分）を審査して、認定結果が通知されます。認定結果に基づいて必要とするサービスについてのケアプランを立てサービス開始となります。</w:t>
            </w:r>
          </w:p>
        </w:tc>
      </w:tr>
      <w:tr w:rsidR="00190B27" w:rsidRPr="008D639B" w:rsidTr="00A828FC">
        <w:trPr>
          <w:trHeight w:val="1425"/>
        </w:trPr>
        <w:tc>
          <w:tcPr>
            <w:cnfStyle w:val="001000000000" w:firstRow="0" w:lastRow="0" w:firstColumn="1" w:lastColumn="0" w:oddVBand="0" w:evenVBand="0" w:oddHBand="0" w:evenHBand="0" w:firstRowFirstColumn="0" w:firstRowLastColumn="0" w:lastRowFirstColumn="0" w:lastRowLastColumn="0"/>
            <w:tcW w:w="1648" w:type="dxa"/>
            <w:vAlign w:val="center"/>
          </w:tcPr>
          <w:p w:rsidR="00190B27" w:rsidRPr="008D639B" w:rsidRDefault="00190B27" w:rsidP="00190B27">
            <w:pPr>
              <w:ind w:rightChars="-38" w:right="-79"/>
              <w:jc w:val="center"/>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利用できる　　　サービス</w:t>
            </w:r>
          </w:p>
        </w:tc>
        <w:tc>
          <w:tcPr>
            <w:tcW w:w="4806" w:type="dxa"/>
          </w:tcPr>
          <w:p w:rsidR="00190B27" w:rsidRPr="008D639B" w:rsidRDefault="00190B27" w:rsidP="00A828FC">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szCs w:val="21"/>
              </w:rPr>
            </w:pPr>
            <w:r w:rsidRPr="008D639B">
              <w:rPr>
                <w:rFonts w:ascii="HG丸ｺﾞｼｯｸM-PRO" w:eastAsia="HG丸ｺﾞｼｯｸM-PRO" w:hAnsi="HG丸ｺﾞｼｯｸM-PRO" w:cs="Times New Roman" w:hint="eastAsia"/>
                <w:szCs w:val="21"/>
              </w:rPr>
              <w:t>認定結果ごとの利用限度額内であれば、利用サービス料の1割ないしは2割が自己負担となります。</w:t>
            </w:r>
          </w:p>
          <w:p w:rsidR="00190B27" w:rsidRPr="008D639B" w:rsidRDefault="00190B27" w:rsidP="00190B27">
            <w:pPr>
              <w:ind w:rightChars="-38" w:right="-79"/>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szCs w:val="21"/>
              </w:rPr>
            </w:pPr>
            <w:r w:rsidRPr="008D639B">
              <w:rPr>
                <w:rFonts w:ascii="HG丸ｺﾞｼｯｸM-PRO" w:eastAsia="HG丸ｺﾞｼｯｸM-PRO" w:hAnsi="HG丸ｺﾞｼｯｸM-PRO" w:cs="Times New Roman" w:hint="eastAsia"/>
                <w:szCs w:val="21"/>
              </w:rPr>
              <w:t xml:space="preserve">訪問介護、通所/訪問リハビリテーション、訪問入浴、福祉用具貸与、特定福祉用具購入費の支給、住宅改修費支給、短期入所、施設入所　</w:t>
            </w:r>
            <w:r>
              <w:rPr>
                <w:rFonts w:ascii="HG丸ｺﾞｼｯｸM-PRO" w:eastAsia="HG丸ｺﾞｼｯｸM-PRO" w:hAnsi="HG丸ｺﾞｼｯｸM-PRO" w:cs="Times New Roman" w:hint="eastAsia"/>
                <w:szCs w:val="21"/>
              </w:rPr>
              <w:t>など</w:t>
            </w:r>
          </w:p>
        </w:tc>
      </w:tr>
    </w:tbl>
    <w:p w:rsidR="00190B27" w:rsidRPr="008D639B" w:rsidRDefault="00190B27" w:rsidP="00190B27">
      <w:pPr>
        <w:ind w:leftChars="300" w:left="624" w:rightChars="-38" w:right="-79" w:firstLineChars="2972" w:firstLine="6502"/>
        <w:jc w:val="left"/>
        <w:rPr>
          <w:rFonts w:ascii="HG丸ｺﾞｼｯｸM-PRO" w:eastAsia="HG丸ｺﾞｼｯｸM-PRO" w:hAnsi="HG丸ｺﾞｼｯｸM-PRO" w:cs="Times New Roman"/>
          <w:szCs w:val="21"/>
        </w:rPr>
      </w:pPr>
      <w:r w:rsidRPr="008D639B">
        <w:rPr>
          <w:rFonts w:ascii="HG丸ｺﾞｼｯｸM-PRO" w:eastAsia="HG丸ｺﾞｼｯｸM-PRO" w:hAnsi="HG丸ｺﾞｼｯｸM-PRO" w:cs="Times New Roman" w:hint="eastAsia"/>
          <w:b/>
          <w:noProof/>
          <w:sz w:val="22"/>
        </w:rPr>
        <mc:AlternateContent>
          <mc:Choice Requires="wps">
            <w:drawing>
              <wp:anchor distT="0" distB="0" distL="114300" distR="114300" simplePos="0" relativeHeight="251752448" behindDoc="0" locked="0" layoutInCell="1" allowOverlap="1" wp14:anchorId="6889CB8D" wp14:editId="0952CB99">
                <wp:simplePos x="0" y="0"/>
                <wp:positionH relativeFrom="column">
                  <wp:posOffset>13970</wp:posOffset>
                </wp:positionH>
                <wp:positionV relativeFrom="paragraph">
                  <wp:posOffset>236855</wp:posOffset>
                </wp:positionV>
                <wp:extent cx="1158875" cy="568325"/>
                <wp:effectExtent l="0" t="0" r="3175" b="3175"/>
                <wp:wrapSquare wrapText="bothSides"/>
                <wp:docPr id="2" name="角丸四角形 2"/>
                <wp:cNvGraphicFramePr/>
                <a:graphic xmlns:a="http://schemas.openxmlformats.org/drawingml/2006/main">
                  <a:graphicData uri="http://schemas.microsoft.com/office/word/2010/wordprocessingShape">
                    <wps:wsp>
                      <wps:cNvSpPr/>
                      <wps:spPr>
                        <a:xfrm>
                          <a:off x="0" y="0"/>
                          <a:ext cx="1158875" cy="568325"/>
                        </a:xfrm>
                        <a:prstGeom prst="roundRect">
                          <a:avLst/>
                        </a:prstGeom>
                        <a:solidFill>
                          <a:srgbClr val="4F81BD"/>
                        </a:solidFill>
                        <a:ln w="25400" cap="flat" cmpd="sng" algn="ctr">
                          <a:noFill/>
                          <a:prstDash val="solid"/>
                        </a:ln>
                        <a:effectLst/>
                      </wps:spPr>
                      <wps:txbx>
                        <w:txbxContent>
                          <w:p w:rsidR="00190B27" w:rsidRPr="00757209" w:rsidRDefault="00190B27" w:rsidP="00190B27">
                            <w:pPr>
                              <w:jc w:val="center"/>
                              <w:rPr>
                                <w:rFonts w:ascii="HG丸ｺﾞｼｯｸM-PRO" w:eastAsia="HG丸ｺﾞｼｯｸM-PRO" w:hAnsi="HG丸ｺﾞｼｯｸM-PRO"/>
                                <w:color w:val="FFFFFF" w:themeColor="background1"/>
                                <w:sz w:val="22"/>
                              </w:rPr>
                            </w:pPr>
                            <w:r w:rsidRPr="00757209">
                              <w:rPr>
                                <w:rFonts w:ascii="HG丸ｺﾞｼｯｸM-PRO" w:eastAsia="HG丸ｺﾞｼｯｸM-PRO" w:hAnsi="HG丸ｺﾞｼｯｸM-PRO" w:hint="eastAsia"/>
                                <w:color w:val="FFFFFF" w:themeColor="background1"/>
                                <w:sz w:val="22"/>
                              </w:rPr>
                              <w:t>問い合わせ先</w:t>
                            </w:r>
                          </w:p>
                          <w:p w:rsidR="00190B27" w:rsidRPr="00D16AB8" w:rsidRDefault="00190B27" w:rsidP="00190B27">
                            <w:pPr>
                              <w:jc w:val="center"/>
                              <w:rPr>
                                <w:rFonts w:ascii="HG丸ｺﾞｼｯｸM-PRO" w:eastAsia="HG丸ｺﾞｼｯｸM-PRO" w:hAnsi="HG丸ｺﾞｼｯｸM-PRO"/>
                                <w:sz w:val="22"/>
                              </w:rPr>
                            </w:pPr>
                            <w:r w:rsidRPr="00757209">
                              <w:rPr>
                                <w:rFonts w:ascii="HG丸ｺﾞｼｯｸM-PRO" w:eastAsia="HG丸ｺﾞｼｯｸM-PRO" w:hAnsi="HG丸ｺﾞｼｯｸM-PRO" w:hint="eastAsia"/>
                                <w:color w:val="FFFFFF" w:themeColor="background1"/>
                                <w:sz w:val="22"/>
                              </w:rPr>
                              <w:t>申請窓口</w:t>
                            </w:r>
                          </w:p>
                          <w:p w:rsidR="00190B27" w:rsidRPr="00D16AB8" w:rsidRDefault="00190B27" w:rsidP="00190B27">
                            <w:pPr>
                              <w:jc w:val="center"/>
                              <w:rPr>
                                <w:rFonts w:ascii="HG丸ｺﾞｼｯｸM-PRO" w:eastAsia="HG丸ｺﾞｼｯｸM-PRO" w:hAnsi="HG丸ｺﾞｼｯｸM-PRO"/>
                                <w:sz w:val="22"/>
                              </w:rPr>
                            </w:pPr>
                          </w:p>
                          <w:p w:rsidR="00190B27" w:rsidRDefault="00190B27" w:rsidP="00190B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40" style="position:absolute;left:0;text-align:left;margin-left:1.1pt;margin-top:18.65pt;width:91.25pt;height:44.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" fillcolor="#4f81bd" stroked="f" strokeweight="2pt">
                <v:textbox>
                  <w:txbxContent>
                    <w:p w:rsidR="00190B27" w:rsidRPr="00757209" w:rsidRDefault="00190B27" w:rsidP="00190B27">
                      <w:pPr>
                        <w:jc w:val="center"/>
                        <w:rPr>
                          <w:rFonts w:ascii="HG丸ｺﾞｼｯｸM-PRO" w:eastAsia="HG丸ｺﾞｼｯｸM-PRO" w:hAnsi="HG丸ｺﾞｼｯｸM-PRO"/>
                          <w:color w:val="FFFFFF" w:themeColor="background1"/>
                          <w:sz w:val="22"/>
                        </w:rPr>
                      </w:pPr>
                      <w:r w:rsidRPr="00757209">
                        <w:rPr>
                          <w:rFonts w:ascii="HG丸ｺﾞｼｯｸM-PRO" w:eastAsia="HG丸ｺﾞｼｯｸM-PRO" w:hAnsi="HG丸ｺﾞｼｯｸM-PRO" w:hint="eastAsia"/>
                          <w:color w:val="FFFFFF" w:themeColor="background1"/>
                          <w:sz w:val="22"/>
                        </w:rPr>
                        <w:t>問い合わせ先</w:t>
                      </w:r>
                    </w:p>
                    <w:p w:rsidR="00190B27" w:rsidRPr="00D16AB8" w:rsidRDefault="00190B27" w:rsidP="00190B27">
                      <w:pPr>
                        <w:jc w:val="center"/>
                        <w:rPr>
                          <w:rFonts w:ascii="HG丸ｺﾞｼｯｸM-PRO" w:eastAsia="HG丸ｺﾞｼｯｸM-PRO" w:hAnsi="HG丸ｺﾞｼｯｸM-PRO"/>
                          <w:sz w:val="22"/>
                        </w:rPr>
                      </w:pPr>
                      <w:r w:rsidRPr="00757209">
                        <w:rPr>
                          <w:rFonts w:ascii="HG丸ｺﾞｼｯｸM-PRO" w:eastAsia="HG丸ｺﾞｼｯｸM-PRO" w:hAnsi="HG丸ｺﾞｼｯｸM-PRO" w:hint="eastAsia"/>
                          <w:color w:val="FFFFFF" w:themeColor="background1"/>
                          <w:sz w:val="22"/>
                        </w:rPr>
                        <w:t>申請窓口</w:t>
                      </w:r>
                    </w:p>
                    <w:p w:rsidR="00190B27" w:rsidRPr="00D16AB8" w:rsidRDefault="00190B27" w:rsidP="00190B27">
                      <w:pPr>
                        <w:jc w:val="center"/>
                        <w:rPr>
                          <w:rFonts w:ascii="HG丸ｺﾞｼｯｸM-PRO" w:eastAsia="HG丸ｺﾞｼｯｸM-PRO" w:hAnsi="HG丸ｺﾞｼｯｸM-PRO"/>
                          <w:sz w:val="22"/>
                        </w:rPr>
                      </w:pPr>
                    </w:p>
                    <w:p w:rsidR="00190B27" w:rsidRDefault="00190B27" w:rsidP="00190B27">
                      <w:pPr>
                        <w:jc w:val="center"/>
                      </w:pPr>
                    </w:p>
                  </w:txbxContent>
                </v:textbox>
                <w10:wrap type="square"/>
              </v:roundrect>
            </w:pict>
          </mc:Fallback>
        </mc:AlternateContent>
      </w:r>
      <w:r w:rsidRPr="008D639B">
        <w:rPr>
          <w:rFonts w:ascii="HG丸ｺﾞｼｯｸM-PRO" w:eastAsia="HG丸ｺﾞｼｯｸM-PRO" w:hAnsi="HG丸ｺﾞｼｯｸM-PRO" w:cs="Times New Roman" w:hint="eastAsia"/>
          <w:szCs w:val="21"/>
        </w:rPr>
        <w:t xml:space="preserve">　</w:t>
      </w:r>
      <w:r w:rsidRPr="008D639B">
        <w:rPr>
          <w:rFonts w:ascii="HG丸ｺﾞｼｯｸM-PRO" w:eastAsia="HG丸ｺﾞｼｯｸM-PRO" w:hAnsi="HG丸ｺﾞｼｯｸM-PRO" w:cs="Times New Roman" w:hint="eastAsia"/>
          <w:szCs w:val="21"/>
        </w:rPr>
        <w:lastRenderedPageBreak/>
        <w:t>●各市町村介護保険担当課</w:t>
      </w:r>
    </w:p>
    <w:p w:rsidR="00190B27" w:rsidRPr="008D639B" w:rsidRDefault="00190B27" w:rsidP="00190B27">
      <w:pPr>
        <w:ind w:rightChars="-38" w:right="-79"/>
        <w:jc w:val="left"/>
        <w:rPr>
          <w:rFonts w:ascii="HG丸ｺﾞｼｯｸM-PRO" w:eastAsia="HG丸ｺﾞｼｯｸM-PRO" w:hAnsi="HG丸ｺﾞｼｯｸM-PRO" w:cs="Times New Roman"/>
          <w:szCs w:val="21"/>
        </w:rPr>
      </w:pPr>
      <w:r w:rsidRPr="008D639B">
        <w:rPr>
          <w:rFonts w:ascii="HG丸ｺﾞｼｯｸM-PRO" w:eastAsia="HG丸ｺﾞｼｯｸM-PRO" w:hAnsi="HG丸ｺﾞｼｯｸM-PRO" w:cs="Times New Roman" w:hint="eastAsia"/>
          <w:sz w:val="22"/>
        </w:rPr>
        <w:t>●地域包括支援センター</w:t>
      </w:r>
    </w:p>
    <w:p w:rsidR="00190B27" w:rsidRDefault="00190B27" w:rsidP="00190B27">
      <w:pPr>
        <w:ind w:rightChars="-38" w:right="-79"/>
        <w:jc w:val="left"/>
        <w:rPr>
          <w:rFonts w:ascii="HG丸ｺﾞｼｯｸM-PRO" w:eastAsia="HG丸ｺﾞｼｯｸM-PRO" w:hAnsi="HG丸ｺﾞｼｯｸM-PRO" w:cs="Times New Roman"/>
          <w:sz w:val="22"/>
        </w:rPr>
      </w:pPr>
      <w:r w:rsidRPr="008D639B">
        <w:rPr>
          <w:rFonts w:ascii="HG丸ｺﾞｼｯｸM-PRO" w:eastAsia="HG丸ｺﾞｼｯｸM-PRO" w:hAnsi="HG丸ｺﾞｼｯｸM-PRO" w:cs="Times New Roman" w:hint="eastAsia"/>
          <w:sz w:val="22"/>
        </w:rPr>
        <w:t>●居宅介護支援事業所等でも相談できます。</w:t>
      </w:r>
    </w:p>
    <w:p w:rsidR="00190B27" w:rsidRPr="008D639B" w:rsidRDefault="00190B27" w:rsidP="00190B27">
      <w:pPr>
        <w:ind w:rightChars="-38" w:right="-79"/>
        <w:jc w:val="left"/>
        <w:rPr>
          <w:rFonts w:ascii="HG丸ｺﾞｼｯｸM-PRO" w:eastAsia="HG丸ｺﾞｼｯｸM-PRO" w:hAnsi="HG丸ｺﾞｼｯｸM-PRO" w:cs="Times New Roman"/>
          <w:szCs w:val="21"/>
        </w:rPr>
      </w:pPr>
    </w:p>
    <w:p w:rsidR="00190B27" w:rsidRPr="008D639B" w:rsidRDefault="00190B27" w:rsidP="00190B27">
      <w:pPr>
        <w:jc w:val="left"/>
        <w:rPr>
          <w:rFonts w:ascii="HG丸ｺﾞｼｯｸM-PRO" w:eastAsia="HG丸ｺﾞｼｯｸM-PRO" w:hAnsi="HG丸ｺﾞｼｯｸM-PRO" w:cs="Times New Roman"/>
          <w:b/>
          <w:color w:val="1F497D" w:themeColor="text2"/>
          <w:sz w:val="28"/>
          <w:szCs w:val="28"/>
        </w:rPr>
      </w:pPr>
      <w:r w:rsidRPr="008D639B">
        <w:rPr>
          <w:rFonts w:ascii="HG丸ｺﾞｼｯｸM-PRO" w:eastAsia="HG丸ｺﾞｼｯｸM-PRO" w:hAnsi="HG丸ｺﾞｼｯｸM-PRO" w:cs="Times New Roman" w:hint="eastAsia"/>
          <w:b/>
          <w:color w:val="1F497D" w:themeColor="text2"/>
          <w:sz w:val="28"/>
          <w:szCs w:val="28"/>
        </w:rPr>
        <w:t>◆身体障がい者手帳についての相談・申請</w:t>
      </w:r>
    </w:p>
    <w:p w:rsidR="00190B27" w:rsidRPr="008D639B" w:rsidRDefault="00190B27" w:rsidP="00190B27">
      <w:pPr>
        <w:snapToGrid w:val="0"/>
        <w:ind w:firstLineChars="100" w:firstLine="218"/>
        <w:jc w:val="left"/>
        <w:rPr>
          <w:rFonts w:ascii="HG丸ｺﾞｼｯｸM-PRO" w:eastAsia="HG丸ｺﾞｼｯｸM-PRO" w:hAnsi="HG丸ｺﾞｼｯｸM-PRO" w:cs="Times New Roman"/>
          <w:sz w:val="22"/>
        </w:rPr>
      </w:pPr>
      <w:r w:rsidRPr="008D639B">
        <w:rPr>
          <w:rFonts w:ascii="HG丸ｺﾞｼｯｸM-PRO" w:eastAsia="HG丸ｺﾞｼｯｸM-PRO" w:hAnsi="HG丸ｺﾞｼｯｸM-PRO" w:cs="Times New Roman" w:hint="eastAsia"/>
          <w:sz w:val="22"/>
        </w:rPr>
        <w:t>身体障がい者手帳は、病気やけがで一定の障がいが残り、その障がいが「障がい固定」であると認められた場合、様々な福祉サービスが受けられる制度です。介護保険制度と重なるサービスは介護保険制度が優先されます。</w:t>
      </w:r>
    </w:p>
    <w:p w:rsidR="00190B27" w:rsidRPr="008D639B" w:rsidRDefault="00190B27" w:rsidP="00190B27">
      <w:pPr>
        <w:snapToGrid w:val="0"/>
        <w:ind w:firstLineChars="100" w:firstLine="218"/>
        <w:jc w:val="left"/>
        <w:rPr>
          <w:rFonts w:ascii="HG丸ｺﾞｼｯｸM-PRO" w:eastAsia="HG丸ｺﾞｼｯｸM-PRO" w:hAnsi="HG丸ｺﾞｼｯｸM-PRO" w:cs="Times New Roman"/>
          <w:sz w:val="22"/>
        </w:rPr>
      </w:pPr>
    </w:p>
    <w:tbl>
      <w:tblPr>
        <w:tblStyle w:val="8"/>
        <w:tblW w:w="0" w:type="auto"/>
        <w:tblLayout w:type="fixed"/>
        <w:tblLook w:val="04A0" w:firstRow="1" w:lastRow="0" w:firstColumn="1" w:lastColumn="0" w:noHBand="0" w:noVBand="1"/>
      </w:tblPr>
      <w:tblGrid>
        <w:gridCol w:w="1673"/>
        <w:gridCol w:w="5494"/>
      </w:tblGrid>
      <w:tr w:rsidR="00190B27" w:rsidRPr="008D639B" w:rsidTr="00A828FC">
        <w:trPr>
          <w:cnfStyle w:val="100000000000" w:firstRow="1" w:lastRow="0" w:firstColumn="0" w:lastColumn="0" w:oddVBand="0" w:evenVBand="0" w:oddHBand="0" w:evenHBand="0" w:firstRowFirstColumn="0" w:firstRowLastColumn="0" w:lastRowFirstColumn="0" w:lastRowLastColumn="0"/>
          <w:trHeight w:val="1105"/>
        </w:trPr>
        <w:tc>
          <w:tcPr>
            <w:cnfStyle w:val="001000000000" w:firstRow="0" w:lastRow="0" w:firstColumn="1" w:lastColumn="0" w:oddVBand="0" w:evenVBand="0" w:oddHBand="0" w:evenHBand="0" w:firstRowFirstColumn="0" w:firstRowLastColumn="0" w:lastRowFirstColumn="0" w:lastRowLastColumn="0"/>
            <w:tcW w:w="1673" w:type="dxa"/>
            <w:vAlign w:val="center"/>
          </w:tcPr>
          <w:p w:rsidR="00190B27" w:rsidRPr="008D639B" w:rsidRDefault="00190B27" w:rsidP="00A828FC">
            <w:pPr>
              <w:snapToGrid w:val="0"/>
              <w:jc w:val="center"/>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対象となる方</w:t>
            </w:r>
          </w:p>
        </w:tc>
        <w:tc>
          <w:tcPr>
            <w:tcW w:w="5494" w:type="dxa"/>
            <w:vAlign w:val="center"/>
          </w:tcPr>
          <w:p w:rsidR="00190B27" w:rsidRPr="008D639B" w:rsidRDefault="00190B27" w:rsidP="00A828FC">
            <w:pPr>
              <w:snapToGrid w:val="0"/>
              <w:spacing w:line="276" w:lineRule="auto"/>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視覚、聴覚、平行機能、発声・言語機能、咀嚼機能、肢体、心臓機能、腎臓機能、呼吸機能、膀胱又は直腸機能、小腸機能、肝臓機能、免疫機能障がいと認定された方</w:t>
            </w:r>
          </w:p>
        </w:tc>
      </w:tr>
      <w:tr w:rsidR="00190B27" w:rsidRPr="008D639B" w:rsidTr="00A828FC">
        <w:trPr>
          <w:cnfStyle w:val="000000100000" w:firstRow="0" w:lastRow="0" w:firstColumn="0" w:lastColumn="0" w:oddVBand="0" w:evenVBand="0" w:oddHBand="1" w:evenHBand="0" w:firstRowFirstColumn="0" w:firstRowLastColumn="0" w:lastRowFirstColumn="0" w:lastRowLastColumn="0"/>
          <w:trHeight w:val="2396"/>
        </w:trPr>
        <w:tc>
          <w:tcPr>
            <w:cnfStyle w:val="001000000000" w:firstRow="0" w:lastRow="0" w:firstColumn="1" w:lastColumn="0" w:oddVBand="0" w:evenVBand="0" w:oddHBand="0" w:evenHBand="0" w:firstRowFirstColumn="0" w:firstRowLastColumn="0" w:lastRowFirstColumn="0" w:lastRowLastColumn="0"/>
            <w:tcW w:w="1673" w:type="dxa"/>
            <w:vAlign w:val="center"/>
          </w:tcPr>
          <w:p w:rsidR="00190B27" w:rsidRPr="008D639B" w:rsidRDefault="00190B27" w:rsidP="00A828FC">
            <w:pPr>
              <w:snapToGrid w:val="0"/>
              <w:jc w:val="center"/>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手続き方法</w:t>
            </w:r>
          </w:p>
        </w:tc>
        <w:tc>
          <w:tcPr>
            <w:tcW w:w="5494" w:type="dxa"/>
            <w:vAlign w:val="center"/>
          </w:tcPr>
          <w:p w:rsidR="00190B27" w:rsidRPr="008D639B" w:rsidRDefault="00190B27" w:rsidP="00A828FC">
            <w:pPr>
              <w:snapToGrid w:val="0"/>
              <w:spacing w:line="276" w:lineRule="auto"/>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szCs w:val="21"/>
              </w:rPr>
            </w:pPr>
            <w:r w:rsidRPr="008D639B">
              <w:rPr>
                <w:rFonts w:ascii="HG丸ｺﾞｼｯｸM-PRO" w:eastAsia="HG丸ｺﾞｼｯｸM-PRO" w:hAnsi="HG丸ｺﾞｼｯｸM-PRO" w:cs="Times New Roman" w:hint="eastAsia"/>
                <w:szCs w:val="21"/>
              </w:rPr>
              <w:t>主治医に身体障がい者手帳に該当するかを確認します。（かかりつけの病院に身体障がい者福祉法第15条に基づく指定医師がいない場合は、市町村障がい福祉担当課でお尋ね下さい。）交付申請書、診断書・意見書の用紙は申請窓口にあります。身体障がい者手帳交付申請書（押印が必要）、身体障がい者診断書・意見書（指定医師が記載したもの）、写真を添えて申請します。</w:t>
            </w:r>
          </w:p>
        </w:tc>
      </w:tr>
      <w:tr w:rsidR="00190B27" w:rsidRPr="008D639B" w:rsidTr="00A828FC">
        <w:trPr>
          <w:trHeight w:val="1977"/>
        </w:trPr>
        <w:tc>
          <w:tcPr>
            <w:cnfStyle w:val="001000000000" w:firstRow="0" w:lastRow="0" w:firstColumn="1" w:lastColumn="0" w:oddVBand="0" w:evenVBand="0" w:oddHBand="0" w:evenHBand="0" w:firstRowFirstColumn="0" w:firstRowLastColumn="0" w:lastRowFirstColumn="0" w:lastRowLastColumn="0"/>
            <w:tcW w:w="1673" w:type="dxa"/>
            <w:vAlign w:val="center"/>
          </w:tcPr>
          <w:p w:rsidR="00190B27" w:rsidRDefault="00190B27" w:rsidP="00A828FC">
            <w:pPr>
              <w:snapToGrid w:val="0"/>
              <w:jc w:val="center"/>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 xml:space="preserve">利用できる　</w:t>
            </w:r>
          </w:p>
          <w:p w:rsidR="00190B27" w:rsidRPr="008D639B" w:rsidRDefault="00190B27" w:rsidP="00A828FC">
            <w:pPr>
              <w:snapToGrid w:val="0"/>
              <w:jc w:val="center"/>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サービス</w:t>
            </w:r>
          </w:p>
        </w:tc>
        <w:tc>
          <w:tcPr>
            <w:tcW w:w="5494" w:type="dxa"/>
            <w:vAlign w:val="center"/>
          </w:tcPr>
          <w:p w:rsidR="00190B27" w:rsidRPr="008D639B" w:rsidRDefault="00190B27" w:rsidP="00A828FC">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szCs w:val="21"/>
              </w:rPr>
            </w:pPr>
            <w:r w:rsidRPr="008D639B">
              <w:rPr>
                <w:rFonts w:ascii="HG丸ｺﾞｼｯｸM-PRO" w:eastAsia="HG丸ｺﾞｼｯｸM-PRO" w:hAnsi="HG丸ｺﾞｼｯｸM-PRO" w:cs="Times New Roman" w:hint="eastAsia"/>
                <w:szCs w:val="21"/>
              </w:rPr>
              <w:t xml:space="preserve">運賃の割引、税金の控除、自立支援医療、日常生活用具の給付（介護ベッド、マット、蒸気吸入器、電気式痰吸引器等）、補助具（車いす、人工喉頭等）の給付、ホームヘルプ、ショートステイ　</w:t>
            </w:r>
            <w:r>
              <w:rPr>
                <w:rFonts w:ascii="HG丸ｺﾞｼｯｸM-PRO" w:eastAsia="HG丸ｺﾞｼｯｸM-PRO" w:hAnsi="HG丸ｺﾞｼｯｸM-PRO" w:cs="Times New Roman" w:hint="eastAsia"/>
                <w:szCs w:val="21"/>
              </w:rPr>
              <w:t>など</w:t>
            </w:r>
            <w:r w:rsidRPr="008D639B">
              <w:rPr>
                <w:rFonts w:ascii="HG丸ｺﾞｼｯｸM-PRO" w:eastAsia="HG丸ｺﾞｼｯｸM-PRO" w:hAnsi="HG丸ｺﾞｼｯｸM-PRO" w:cs="Times New Roman" w:hint="eastAsia"/>
                <w:szCs w:val="21"/>
              </w:rPr>
              <w:t>。</w:t>
            </w:r>
          </w:p>
          <w:p w:rsidR="00190B27" w:rsidRPr="008D639B" w:rsidRDefault="00190B27" w:rsidP="00A828FC">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szCs w:val="21"/>
              </w:rPr>
            </w:pPr>
            <w:r w:rsidRPr="008D639B">
              <w:rPr>
                <w:rFonts w:ascii="HG丸ｺﾞｼｯｸM-PRO" w:eastAsia="HG丸ｺﾞｼｯｸM-PRO" w:hAnsi="HG丸ｺﾞｼｯｸM-PRO" w:cs="Times New Roman" w:hint="eastAsia"/>
                <w:szCs w:val="21"/>
              </w:rPr>
              <w:t>＊障がいの種類や程度、お住まいの市町村によって受けられるサービスは異なる場合があります。</w:t>
            </w:r>
          </w:p>
        </w:tc>
      </w:tr>
    </w:tbl>
    <w:p w:rsidR="00190B27" w:rsidRDefault="00190B27" w:rsidP="00190B27">
      <w:pPr>
        <w:snapToGrid w:val="0"/>
        <w:ind w:firstLineChars="100" w:firstLine="219"/>
        <w:jc w:val="left"/>
        <w:rPr>
          <w:rFonts w:ascii="HG丸ｺﾞｼｯｸM-PRO" w:eastAsia="HG丸ｺﾞｼｯｸM-PRO" w:hAnsi="HG丸ｺﾞｼｯｸM-PRO" w:cs="Times New Roman"/>
          <w:sz w:val="22"/>
        </w:rPr>
      </w:pPr>
      <w:r w:rsidRPr="008D639B">
        <w:rPr>
          <w:rFonts w:ascii="HG丸ｺﾞｼｯｸM-PRO" w:eastAsia="HG丸ｺﾞｼｯｸM-PRO" w:hAnsi="HG丸ｺﾞｼｯｸM-PRO" w:cs="Times New Roman" w:hint="eastAsia"/>
          <w:b/>
          <w:noProof/>
          <w:sz w:val="22"/>
        </w:rPr>
        <mc:AlternateContent>
          <mc:Choice Requires="wps">
            <w:drawing>
              <wp:anchor distT="0" distB="0" distL="114300" distR="114300" simplePos="0" relativeHeight="251751424" behindDoc="1" locked="0" layoutInCell="1" allowOverlap="1" wp14:anchorId="48596B39" wp14:editId="29733DDA">
                <wp:simplePos x="0" y="0"/>
                <wp:positionH relativeFrom="column">
                  <wp:posOffset>95250</wp:posOffset>
                </wp:positionH>
                <wp:positionV relativeFrom="paragraph">
                  <wp:posOffset>95885</wp:posOffset>
                </wp:positionV>
                <wp:extent cx="914400" cy="381000"/>
                <wp:effectExtent l="0" t="0" r="0" b="0"/>
                <wp:wrapTight wrapText="bothSides">
                  <wp:wrapPolygon edited="0">
                    <wp:start x="0" y="0"/>
                    <wp:lineTo x="0" y="20520"/>
                    <wp:lineTo x="21150" y="20520"/>
                    <wp:lineTo x="21150" y="0"/>
                    <wp:lineTo x="0" y="0"/>
                  </wp:wrapPolygon>
                </wp:wrapTight>
                <wp:docPr id="13" name="角丸四角形 13"/>
                <wp:cNvGraphicFramePr/>
                <a:graphic xmlns:a="http://schemas.openxmlformats.org/drawingml/2006/main">
                  <a:graphicData uri="http://schemas.microsoft.com/office/word/2010/wordprocessingShape">
                    <wps:wsp>
                      <wps:cNvSpPr/>
                      <wps:spPr>
                        <a:xfrm>
                          <a:off x="0" y="0"/>
                          <a:ext cx="914400" cy="381000"/>
                        </a:xfrm>
                        <a:prstGeom prst="roundRect">
                          <a:avLst/>
                        </a:prstGeom>
                        <a:solidFill>
                          <a:srgbClr val="4F81BD"/>
                        </a:solidFill>
                        <a:ln w="25400" cap="flat" cmpd="sng" algn="ctr">
                          <a:noFill/>
                          <a:prstDash val="solid"/>
                        </a:ln>
                        <a:effectLst/>
                      </wps:spPr>
                      <wps:txbx>
                        <w:txbxContent>
                          <w:p w:rsidR="00190B27" w:rsidRPr="00757209" w:rsidRDefault="00190B27" w:rsidP="00190B27">
                            <w:pPr>
                              <w:jc w:val="center"/>
                              <w:rPr>
                                <w:color w:val="FFFFFF" w:themeColor="background1"/>
                              </w:rPr>
                            </w:pPr>
                            <w:r w:rsidRPr="00757209">
                              <w:rPr>
                                <w:rFonts w:ascii="HG丸ｺﾞｼｯｸM-PRO" w:eastAsia="HG丸ｺﾞｼｯｸM-PRO" w:hAnsi="HG丸ｺﾞｼｯｸM-PRO" w:hint="eastAsia"/>
                                <w:b/>
                                <w:color w:val="FFFFFF" w:themeColor="background1"/>
                                <w:sz w:val="22"/>
                              </w:rPr>
                              <w:t>申請窓口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3" o:spid="_x0000_s1041" style="position:absolute;left:0;text-align:left;margin-left:7.5pt;margin-top:7.55pt;width:1in;height:30pt;z-index:-25156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" fillcolor="#4f81bd" stroked="f" strokeweight="2pt">
                <v:textbox>
                  <w:txbxContent>
                    <w:p w:rsidR="00190B27" w:rsidRPr="00757209" w:rsidRDefault="00190B27" w:rsidP="00190B27">
                      <w:pPr>
                        <w:jc w:val="center"/>
                        <w:rPr>
                          <w:color w:val="FFFFFF" w:themeColor="background1"/>
                        </w:rPr>
                      </w:pPr>
                      <w:r w:rsidRPr="00757209">
                        <w:rPr>
                          <w:rFonts w:ascii="HG丸ｺﾞｼｯｸM-PRO" w:eastAsia="HG丸ｺﾞｼｯｸM-PRO" w:hAnsi="HG丸ｺﾞｼｯｸM-PRO" w:hint="eastAsia"/>
                          <w:b/>
                          <w:color w:val="FFFFFF" w:themeColor="background1"/>
                          <w:sz w:val="22"/>
                        </w:rPr>
                        <w:t>申請窓口</w:t>
                      </w:r>
                    </w:p>
                  </w:txbxContent>
                </v:textbox>
                <w10:wrap type="tight"/>
              </v:roundrect>
            </w:pict>
          </mc:Fallback>
        </mc:AlternateContent>
      </w:r>
    </w:p>
    <w:p w:rsidR="00190B27" w:rsidRPr="008D639B" w:rsidRDefault="00190B27" w:rsidP="00190B27">
      <w:pPr>
        <w:snapToGrid w:val="0"/>
        <w:ind w:firstLineChars="100" w:firstLine="218"/>
        <w:jc w:val="left"/>
        <w:rPr>
          <w:rFonts w:ascii="HG丸ｺﾞｼｯｸM-PRO" w:eastAsia="HG丸ｺﾞｼｯｸM-PRO" w:hAnsi="HG丸ｺﾞｼｯｸM-PRO" w:cs="Times New Roman"/>
          <w:sz w:val="22"/>
        </w:rPr>
      </w:pPr>
      <w:r w:rsidRPr="008D639B">
        <w:rPr>
          <w:rFonts w:ascii="HG丸ｺﾞｼｯｸM-PRO" w:eastAsia="HG丸ｺﾞｼｯｸM-PRO" w:hAnsi="HG丸ｺﾞｼｯｸM-PRO" w:cs="Times New Roman" w:hint="eastAsia"/>
          <w:sz w:val="22"/>
        </w:rPr>
        <w:t>●各市町村の障がい福祉担当課</w:t>
      </w:r>
    </w:p>
    <w:p w:rsidR="00190B27" w:rsidRDefault="00190B27"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190B27" w:rsidRDefault="00190B27" w:rsidP="00190B27">
      <w:pPr>
        <w:rPr>
          <w:rFonts w:ascii="HG丸ｺﾞｼｯｸM-PRO" w:eastAsia="HG丸ｺﾞｼｯｸM-PRO" w:hAnsi="HG丸ｺﾞｼｯｸM-PRO" w:cs="Times New Roman"/>
          <w:b/>
          <w:color w:val="1F497D" w:themeColor="text2"/>
          <w:sz w:val="28"/>
          <w:szCs w:val="28"/>
          <w:u w:val="single"/>
          <w:shd w:val="pct15" w:color="auto" w:fill="FFFFFF"/>
        </w:rPr>
      </w:pPr>
      <w:r>
        <w:rPr>
          <w:rFonts w:ascii="HG丸ｺﾞｼｯｸM-PRO" w:eastAsia="HG丸ｺﾞｼｯｸM-PRO" w:hAnsi="HG丸ｺﾞｼｯｸM-PRO" w:hint="eastAsia"/>
          <w:b/>
          <w:color w:val="1F497D" w:themeColor="text2"/>
          <w:sz w:val="28"/>
          <w:szCs w:val="28"/>
          <w:u w:val="single"/>
        </w:rPr>
        <w:lastRenderedPageBreak/>
        <w:t xml:space="preserve">６．患者同士の支えあいの場　　　　　　　</w:t>
      </w:r>
    </w:p>
    <w:p w:rsidR="00190B27" w:rsidRDefault="00190B27" w:rsidP="00190B27">
      <w:pPr>
        <w:rPr>
          <w:rFonts w:ascii="HG丸ｺﾞｼｯｸM-PRO" w:eastAsia="HG丸ｺﾞｼｯｸM-PRO" w:hAnsi="HG丸ｺﾞｼｯｸM-PRO"/>
          <w:sz w:val="22"/>
        </w:rPr>
      </w:pPr>
    </w:p>
    <w:p w:rsidR="00190B27" w:rsidRDefault="00190B27" w:rsidP="00190B2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患者会と患者サロンについて</w:t>
      </w:r>
    </w:p>
    <w:p w:rsidR="00190B27" w:rsidRDefault="00190B27" w:rsidP="00190B27">
      <w:pPr>
        <w:rPr>
          <w:rFonts w:ascii="HG丸ｺﾞｼｯｸM-PRO" w:eastAsia="HG丸ｺﾞｼｯｸM-PRO" w:hAnsi="HG丸ｺﾞｼｯｸM-PRO"/>
          <w:sz w:val="22"/>
        </w:rPr>
      </w:pPr>
    </w:p>
    <w:p w:rsidR="00190B27" w:rsidRDefault="00190B27" w:rsidP="00190B27">
      <w:pPr>
        <w:ind w:firstLineChars="100" w:firstLine="218"/>
        <w:rPr>
          <w:rFonts w:ascii="HG丸ｺﾞｼｯｸM-PRO" w:eastAsia="HG丸ｺﾞｼｯｸM-PRO" w:hAnsi="HG丸ｺﾞｼｯｸM-PRO"/>
          <w:sz w:val="22"/>
        </w:rPr>
      </w:pPr>
      <w:r>
        <w:rPr>
          <w:rFonts w:ascii="HG丸ｺﾞｼｯｸM-PRO" w:eastAsia="HG丸ｺﾞｼｯｸM-PRO" w:hAnsi="HG丸ｺﾞｼｯｸM-PRO" w:hint="eastAsia"/>
          <w:sz w:val="22"/>
        </w:rPr>
        <w:t>患者同士の支え合いの場には、患者会と患者サロンなどがあります。患者会とは、</w:t>
      </w:r>
      <w:r w:rsidRPr="00313957">
        <w:rPr>
          <w:rFonts w:ascii="HG丸ｺﾞｼｯｸM-PRO" w:eastAsia="HG丸ｺﾞｼｯｸM-PRO" w:hAnsi="HG丸ｺﾞｼｯｸM-PRO" w:hint="eastAsia"/>
          <w:sz w:val="22"/>
        </w:rPr>
        <w:t>同じ病気や障</w:t>
      </w:r>
      <w:r>
        <w:rPr>
          <w:rFonts w:ascii="HG丸ｺﾞｼｯｸM-PRO" w:eastAsia="HG丸ｺﾞｼｯｸM-PRO" w:hAnsi="HG丸ｺﾞｼｯｸM-PRO" w:hint="eastAsia"/>
          <w:sz w:val="22"/>
        </w:rPr>
        <w:t>がい</w:t>
      </w:r>
      <w:r w:rsidRPr="00313957">
        <w:rPr>
          <w:rFonts w:ascii="HG丸ｺﾞｼｯｸM-PRO" w:eastAsia="HG丸ｺﾞｼｯｸM-PRO" w:hAnsi="HG丸ｺﾞｼｯｸM-PRO" w:hint="eastAsia"/>
          <w:sz w:val="22"/>
        </w:rPr>
        <w:t>などの共通する体験を持つ人たちが集まり、自主的に運営する会です。互いの悩みや不安の共有、情報交換</w:t>
      </w:r>
      <w:r>
        <w:rPr>
          <w:rFonts w:ascii="HG丸ｺﾞｼｯｸM-PRO" w:eastAsia="HG丸ｺﾞｼｯｸM-PRO" w:hAnsi="HG丸ｺﾞｼｯｸM-PRO" w:hint="eastAsia"/>
          <w:sz w:val="22"/>
        </w:rPr>
        <w:t>、</w:t>
      </w:r>
      <w:r w:rsidRPr="00313957">
        <w:rPr>
          <w:rFonts w:ascii="HG丸ｺﾞｼｯｸM-PRO" w:eastAsia="HG丸ｺﾞｼｯｸM-PRO" w:hAnsi="HG丸ｺﾞｼｯｸM-PRO" w:hint="eastAsia"/>
          <w:sz w:val="22"/>
        </w:rPr>
        <w:t>社会に向けた活動を</w:t>
      </w:r>
      <w:r>
        <w:rPr>
          <w:rFonts w:ascii="HG丸ｺﾞｼｯｸM-PRO" w:eastAsia="HG丸ｺﾞｼｯｸM-PRO" w:hAnsi="HG丸ｺﾞｼｯｸM-PRO" w:hint="eastAsia"/>
          <w:sz w:val="22"/>
        </w:rPr>
        <w:t>行っています。特定のがんに限った会と、特定しない様々な種類のがんを対象とした会があります。</w:t>
      </w:r>
    </w:p>
    <w:p w:rsidR="00190B27" w:rsidRDefault="00190B27" w:rsidP="00190B27">
      <w:pPr>
        <w:ind w:firstLineChars="100" w:firstLine="218"/>
        <w:rPr>
          <w:rFonts w:ascii="HG丸ｺﾞｼｯｸM-PRO" w:eastAsia="HG丸ｺﾞｼｯｸM-PRO" w:hAnsi="HG丸ｺﾞｼｯｸM-PRO"/>
          <w:sz w:val="22"/>
        </w:rPr>
      </w:pPr>
      <w:r>
        <w:rPr>
          <w:rFonts w:ascii="HG丸ｺﾞｼｯｸM-PRO" w:eastAsia="HG丸ｺﾞｼｯｸM-PRO" w:hAnsi="HG丸ｺﾞｼｯｸM-PRO" w:hint="eastAsia"/>
          <w:sz w:val="22"/>
        </w:rPr>
        <w:t>患者サロンとは、がんのことを勉強したり、患者さんやそのご家族の方同士が、気軽に悩みや体験を語り合い、交流できる場のことで、病院内や地域に設置されています。患者さんやご家族が主体となり運営しているところや、医療者が中心に活動を行っているところなど様々です。</w:t>
      </w:r>
    </w:p>
    <w:p w:rsidR="00190B27" w:rsidRDefault="00190B27" w:rsidP="00190B27">
      <w:pPr>
        <w:ind w:firstLineChars="100" w:firstLine="218"/>
        <w:rPr>
          <w:rFonts w:ascii="HG丸ｺﾞｼｯｸM-PRO" w:eastAsia="HG丸ｺﾞｼｯｸM-PRO" w:hAnsi="HG丸ｺﾞｼｯｸM-PRO"/>
          <w:sz w:val="22"/>
        </w:rPr>
      </w:pPr>
      <w:r w:rsidRPr="00313957">
        <w:rPr>
          <w:rFonts w:ascii="HG丸ｺﾞｼｯｸM-PRO" w:eastAsia="HG丸ｺﾞｼｯｸM-PRO" w:hAnsi="HG丸ｺﾞｼｯｸM-PRO" w:hint="eastAsia"/>
          <w:sz w:val="22"/>
        </w:rPr>
        <w:t>患者会</w:t>
      </w:r>
      <w:r>
        <w:rPr>
          <w:rFonts w:ascii="HG丸ｺﾞｼｯｸM-PRO" w:eastAsia="HG丸ｺﾞｼｯｸM-PRO" w:hAnsi="HG丸ｺﾞｼｯｸM-PRO" w:hint="eastAsia"/>
          <w:sz w:val="22"/>
        </w:rPr>
        <w:t>や患者サロン等患者同士の支えあいの場の情報については、</w:t>
      </w:r>
      <w:r w:rsidRPr="00313957">
        <w:rPr>
          <w:rFonts w:ascii="HG丸ｺﾞｼｯｸM-PRO" w:eastAsia="HG丸ｺﾞｼｯｸM-PRO" w:hAnsi="HG丸ｺﾞｼｯｸM-PRO" w:hint="eastAsia"/>
          <w:sz w:val="22"/>
        </w:rPr>
        <w:t>地域のがん診療拠点病院の</w:t>
      </w:r>
      <w:r>
        <w:rPr>
          <w:rFonts w:ascii="HG丸ｺﾞｼｯｸM-PRO" w:eastAsia="HG丸ｺﾞｼｯｸM-PRO" w:hAnsi="HG丸ｺﾞｼｯｸM-PRO" w:hint="eastAsia"/>
          <w:sz w:val="22"/>
        </w:rPr>
        <w:t>がん</w:t>
      </w:r>
      <w:r w:rsidRPr="00313957">
        <w:rPr>
          <w:rFonts w:ascii="HG丸ｺﾞｼｯｸM-PRO" w:eastAsia="HG丸ｺﾞｼｯｸM-PRO" w:hAnsi="HG丸ｺﾞｼｯｸM-PRO" w:hint="eastAsia"/>
          <w:sz w:val="22"/>
        </w:rPr>
        <w:t>相談支援センターにお問い合わせください。</w:t>
      </w:r>
    </w:p>
    <w:p w:rsidR="00190B27" w:rsidRDefault="00190B27" w:rsidP="00190B27">
      <w:pPr>
        <w:ind w:firstLineChars="100" w:firstLine="218"/>
        <w:rPr>
          <w:rFonts w:ascii="HG丸ｺﾞｼｯｸM-PRO" w:eastAsia="HG丸ｺﾞｼｯｸM-PRO" w:hAnsi="HG丸ｺﾞｼｯｸM-PRO"/>
          <w:sz w:val="22"/>
        </w:rPr>
      </w:pPr>
    </w:p>
    <w:p w:rsidR="00190B27" w:rsidRDefault="00190B27" w:rsidP="00190B27">
      <w:pPr>
        <w:rPr>
          <w:rFonts w:ascii="HG丸ｺﾞｼｯｸM-PRO" w:eastAsia="HG丸ｺﾞｼｯｸM-PRO" w:hAnsi="HG丸ｺﾞｼｯｸM-PRO"/>
          <w:sz w:val="22"/>
        </w:rPr>
      </w:pPr>
      <w:r>
        <w:rPr>
          <w:rFonts w:ascii="HG丸ｺﾞｼｯｸM-PRO" w:eastAsia="HG丸ｺﾞｼｯｸM-PRO" w:hAnsi="HG丸ｺﾞｼｯｸM-PRO"/>
          <w:noProof/>
          <w:color w:val="17365D" w:themeColor="text2" w:themeShade="BF"/>
          <w:sz w:val="22"/>
        </w:rPr>
        <w:drawing>
          <wp:anchor distT="0" distB="0" distL="114300" distR="114300" simplePos="0" relativeHeight="251754496" behindDoc="0" locked="0" layoutInCell="1" allowOverlap="1" wp14:anchorId="45153E6E" wp14:editId="5B08E098">
            <wp:simplePos x="0" y="0"/>
            <wp:positionH relativeFrom="column">
              <wp:posOffset>231140</wp:posOffset>
            </wp:positionH>
            <wp:positionV relativeFrom="paragraph">
              <wp:posOffset>161925</wp:posOffset>
            </wp:positionV>
            <wp:extent cx="1701165" cy="1243965"/>
            <wp:effectExtent l="0" t="0" r="0" b="0"/>
            <wp:wrapSquare wrapText="bothSides"/>
            <wp:docPr id="14" name="図 14" descr="G:\★相談支援センター\いらすと\illust16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相談支援センター\いらすと\illust167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1165"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2"/>
        </w:rPr>
        <w:t xml:space="preserve">　</w:t>
      </w:r>
    </w:p>
    <w:p w:rsidR="00190B27" w:rsidRDefault="00190B27" w:rsidP="00190B27">
      <w:pPr>
        <w:rPr>
          <w:rFonts w:ascii="HG丸ｺﾞｼｯｸM-PRO" w:eastAsia="HG丸ｺﾞｼｯｸM-PRO" w:hAnsi="HG丸ｺﾞｼｯｸM-PRO"/>
          <w:sz w:val="22"/>
        </w:rPr>
      </w:pPr>
    </w:p>
    <w:p w:rsidR="00190B27" w:rsidRPr="0057144D" w:rsidRDefault="00190B27" w:rsidP="00190B27">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55520" behindDoc="0" locked="0" layoutInCell="1" allowOverlap="1" wp14:anchorId="7E9D10DD" wp14:editId="6A9CF2D5">
            <wp:simplePos x="0" y="0"/>
            <wp:positionH relativeFrom="column">
              <wp:posOffset>222250</wp:posOffset>
            </wp:positionH>
            <wp:positionV relativeFrom="paragraph">
              <wp:posOffset>167005</wp:posOffset>
            </wp:positionV>
            <wp:extent cx="1524000" cy="1091565"/>
            <wp:effectExtent l="0" t="0" r="0" b="0"/>
            <wp:wrapSquare wrapText="bothSides"/>
            <wp:docPr id="15" name="図 15" descr="G:\★相談支援センター\いらすと\illust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相談支援センター\いらすと\illust63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4000" cy="1091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0B27" w:rsidRDefault="00190B27"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190B27" w:rsidRDefault="00190B27"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717F10" w:rsidRDefault="00717F10" w:rsidP="00717F10">
      <w:pPr>
        <w:jc w:val="left"/>
        <w:rPr>
          <w:rFonts w:ascii="HG丸ｺﾞｼｯｸM-PRO" w:eastAsia="HG丸ｺﾞｼｯｸM-PRO" w:hAnsi="HG丸ｺﾞｼｯｸM-PRO"/>
          <w:b/>
          <w:color w:val="17365D"/>
          <w:sz w:val="28"/>
          <w:szCs w:val="28"/>
          <w:u w:val="single"/>
        </w:rPr>
      </w:pPr>
    </w:p>
    <w:p w:rsidR="00717F10" w:rsidRDefault="00717F10">
      <w:pPr>
        <w:widowControl/>
        <w:jc w:val="left"/>
        <w:rPr>
          <w:rFonts w:ascii="HG丸ｺﾞｼｯｸM-PRO" w:eastAsia="HG丸ｺﾞｼｯｸM-PRO" w:hAnsi="HG丸ｺﾞｼｯｸM-PRO"/>
          <w:b/>
          <w:color w:val="17365D"/>
          <w:sz w:val="28"/>
          <w:szCs w:val="28"/>
          <w:u w:val="single"/>
        </w:rPr>
      </w:pPr>
    </w:p>
    <w:p w:rsidR="00717F10" w:rsidRDefault="00717F10">
      <w:pPr>
        <w:widowControl/>
        <w:jc w:val="left"/>
        <w:rPr>
          <w:rFonts w:ascii="HG丸ｺﾞｼｯｸM-PRO" w:eastAsia="HG丸ｺﾞｼｯｸM-PRO" w:hAnsi="HG丸ｺﾞｼｯｸM-PRO"/>
          <w:b/>
          <w:color w:val="17365D"/>
          <w:sz w:val="28"/>
          <w:szCs w:val="28"/>
          <w:u w:val="single"/>
        </w:rPr>
      </w:pPr>
    </w:p>
    <w:p w:rsidR="00717F10" w:rsidRDefault="00717F10">
      <w:pPr>
        <w:widowControl/>
        <w:jc w:val="left"/>
        <w:rPr>
          <w:rFonts w:ascii="HG丸ｺﾞｼｯｸM-PRO" w:eastAsia="HG丸ｺﾞｼｯｸM-PRO" w:hAnsi="HG丸ｺﾞｼｯｸM-PRO"/>
          <w:b/>
          <w:color w:val="17365D"/>
          <w:sz w:val="28"/>
          <w:szCs w:val="28"/>
          <w:u w:val="single"/>
        </w:rPr>
      </w:pPr>
    </w:p>
    <w:p w:rsidR="00717F10" w:rsidRDefault="00717F10">
      <w:pPr>
        <w:widowControl/>
        <w:jc w:val="left"/>
        <w:rPr>
          <w:rFonts w:ascii="HG丸ｺﾞｼｯｸM-PRO" w:eastAsia="HG丸ｺﾞｼｯｸM-PRO" w:hAnsi="HG丸ｺﾞｼｯｸM-PRO"/>
          <w:b/>
          <w:color w:val="17365D"/>
          <w:sz w:val="28"/>
          <w:szCs w:val="28"/>
          <w:u w:val="single"/>
        </w:rPr>
      </w:pPr>
    </w:p>
    <w:p w:rsidR="00717F10" w:rsidRDefault="00717F10">
      <w:pPr>
        <w:widowControl/>
        <w:jc w:val="left"/>
        <w:rPr>
          <w:rFonts w:ascii="HG丸ｺﾞｼｯｸM-PRO" w:eastAsia="HG丸ｺﾞｼｯｸM-PRO" w:hAnsi="HG丸ｺﾞｼｯｸM-PRO"/>
          <w:b/>
          <w:color w:val="17365D"/>
          <w:sz w:val="28"/>
          <w:szCs w:val="28"/>
          <w:u w:val="single"/>
        </w:rPr>
      </w:pPr>
    </w:p>
    <w:p w:rsidR="00717F10" w:rsidRDefault="00717F10">
      <w:pPr>
        <w:widowControl/>
        <w:jc w:val="left"/>
        <w:rPr>
          <w:rFonts w:ascii="HG丸ｺﾞｼｯｸM-PRO" w:eastAsia="HG丸ｺﾞｼｯｸM-PRO" w:hAnsi="HG丸ｺﾞｼｯｸM-PRO"/>
          <w:b/>
          <w:color w:val="17365D"/>
          <w:sz w:val="28"/>
          <w:szCs w:val="28"/>
          <w:u w:val="single"/>
        </w:rPr>
      </w:pPr>
    </w:p>
    <w:p w:rsidR="00717F10" w:rsidRDefault="00717F10">
      <w:pPr>
        <w:widowControl/>
        <w:jc w:val="left"/>
        <w:rPr>
          <w:rFonts w:ascii="HG丸ｺﾞｼｯｸM-PRO" w:eastAsia="HG丸ｺﾞｼｯｸM-PRO" w:hAnsi="HG丸ｺﾞｼｯｸM-PRO"/>
          <w:b/>
          <w:color w:val="17365D"/>
          <w:sz w:val="28"/>
          <w:szCs w:val="28"/>
          <w:u w:val="single"/>
        </w:rPr>
      </w:pPr>
    </w:p>
    <w:p w:rsidR="00717F10" w:rsidRDefault="00717F10">
      <w:pPr>
        <w:widowControl/>
        <w:jc w:val="left"/>
        <w:rPr>
          <w:rFonts w:ascii="HG丸ｺﾞｼｯｸM-PRO" w:eastAsia="HG丸ｺﾞｼｯｸM-PRO" w:hAnsi="HG丸ｺﾞｼｯｸM-PRO"/>
          <w:b/>
          <w:color w:val="17365D"/>
          <w:sz w:val="28"/>
          <w:szCs w:val="28"/>
          <w:u w:val="single"/>
        </w:rPr>
      </w:pPr>
    </w:p>
    <w:p w:rsidR="00717F10" w:rsidRDefault="00717F10">
      <w:pPr>
        <w:widowControl/>
        <w:jc w:val="left"/>
        <w:rPr>
          <w:rFonts w:ascii="HG丸ｺﾞｼｯｸM-PRO" w:eastAsia="HG丸ｺﾞｼｯｸM-PRO" w:hAnsi="HG丸ｺﾞｼｯｸM-PRO"/>
          <w:b/>
          <w:color w:val="17365D"/>
          <w:sz w:val="28"/>
          <w:szCs w:val="28"/>
          <w:u w:val="single"/>
        </w:rPr>
      </w:pPr>
    </w:p>
    <w:p w:rsidR="00717F10" w:rsidRDefault="00717F10">
      <w:pPr>
        <w:widowControl/>
        <w:jc w:val="left"/>
        <w:rPr>
          <w:rFonts w:ascii="HG丸ｺﾞｼｯｸM-PRO" w:eastAsia="HG丸ｺﾞｼｯｸM-PRO" w:hAnsi="HG丸ｺﾞｼｯｸM-PRO"/>
          <w:b/>
          <w:color w:val="17365D"/>
          <w:sz w:val="28"/>
          <w:szCs w:val="28"/>
          <w:u w:val="single"/>
        </w:rPr>
      </w:pPr>
    </w:p>
    <w:p w:rsidR="00717F10" w:rsidRDefault="00717F10">
      <w:pPr>
        <w:widowControl/>
        <w:jc w:val="left"/>
        <w:rPr>
          <w:rFonts w:ascii="HG丸ｺﾞｼｯｸM-PRO" w:eastAsia="HG丸ｺﾞｼｯｸM-PRO" w:hAnsi="HG丸ｺﾞｼｯｸM-PRO"/>
          <w:b/>
          <w:color w:val="17365D"/>
          <w:sz w:val="28"/>
          <w:szCs w:val="28"/>
          <w:u w:val="single"/>
        </w:rPr>
      </w:pPr>
    </w:p>
    <w:p w:rsidR="00717F10" w:rsidRDefault="00717F10">
      <w:pPr>
        <w:widowControl/>
        <w:jc w:val="left"/>
        <w:rPr>
          <w:rFonts w:ascii="HG丸ｺﾞｼｯｸM-PRO" w:eastAsia="HG丸ｺﾞｼｯｸM-PRO" w:hAnsi="HG丸ｺﾞｼｯｸM-PRO"/>
          <w:b/>
          <w:color w:val="17365D"/>
          <w:sz w:val="28"/>
          <w:szCs w:val="28"/>
          <w:u w:val="single"/>
        </w:rPr>
      </w:pPr>
    </w:p>
    <w:p w:rsidR="00717F10" w:rsidRDefault="00717F10">
      <w:pPr>
        <w:widowControl/>
        <w:jc w:val="left"/>
        <w:rPr>
          <w:rFonts w:ascii="HG丸ｺﾞｼｯｸM-PRO" w:eastAsia="HG丸ｺﾞｼｯｸM-PRO" w:hAnsi="HG丸ｺﾞｼｯｸM-PRO"/>
          <w:b/>
          <w:color w:val="17365D"/>
          <w:sz w:val="28"/>
          <w:szCs w:val="28"/>
          <w:u w:val="single"/>
        </w:rPr>
      </w:pPr>
    </w:p>
    <w:p w:rsidR="00717F10" w:rsidRDefault="00717F10">
      <w:pPr>
        <w:widowControl/>
        <w:jc w:val="left"/>
        <w:rPr>
          <w:rFonts w:ascii="HG丸ｺﾞｼｯｸM-PRO" w:eastAsia="HG丸ｺﾞｼｯｸM-PRO" w:hAnsi="HG丸ｺﾞｼｯｸM-PRO"/>
          <w:b/>
          <w:color w:val="17365D"/>
          <w:sz w:val="28"/>
          <w:szCs w:val="28"/>
          <w:u w:val="single"/>
        </w:rPr>
      </w:pPr>
    </w:p>
    <w:p w:rsidR="00717F10" w:rsidRDefault="00717F10" w:rsidP="00717F10">
      <w:pPr>
        <w:jc w:val="left"/>
        <w:rPr>
          <w:rFonts w:ascii="HG丸ｺﾞｼｯｸM-PRO" w:eastAsia="HG丸ｺﾞｼｯｸM-PRO" w:hAnsi="HG丸ｺﾞｼｯｸM-PRO"/>
          <w:b/>
          <w:color w:val="17365D"/>
          <w:sz w:val="28"/>
          <w:szCs w:val="28"/>
          <w:u w:val="single"/>
        </w:rPr>
      </w:pPr>
      <w:r>
        <w:rPr>
          <w:rFonts w:ascii="HG丸ｺﾞｼｯｸM-PRO" w:eastAsia="HG丸ｺﾞｼｯｸM-PRO" w:hAnsi="HG丸ｺﾞｼｯｸM-PRO" w:hint="eastAsia"/>
          <w:b/>
          <w:color w:val="17365D"/>
          <w:sz w:val="28"/>
          <w:szCs w:val="28"/>
          <w:u w:val="single"/>
        </w:rPr>
        <w:lastRenderedPageBreak/>
        <w:t xml:space="preserve">７．小児・AYA世代のがんの治療に際しての支援　　　　　</w:t>
      </w:r>
    </w:p>
    <w:p w:rsidR="00717F10" w:rsidRDefault="00717F10" w:rsidP="00717F10">
      <w:pPr>
        <w:rPr>
          <w:rFonts w:ascii="HG丸ｺﾞｼｯｸM-PRO" w:eastAsia="HG丸ｺﾞｼｯｸM-PRO" w:hAnsi="HG丸ｺﾞｼｯｸM-PRO"/>
          <w:b/>
          <w:color w:val="1F497D"/>
          <w:sz w:val="24"/>
        </w:rPr>
      </w:pPr>
      <w:r>
        <w:rPr>
          <w:rFonts w:ascii="HG丸ｺﾞｼｯｸM-PRO" w:eastAsia="HG丸ｺﾞｼｯｸM-PRO" w:hAnsi="HG丸ｺﾞｼｯｸM-PRO" w:hint="eastAsia"/>
          <w:b/>
          <w:color w:val="1F497D"/>
          <w:sz w:val="24"/>
        </w:rPr>
        <w:t>（１）小児・ＡＹＡ世代のがん</w:t>
      </w:r>
    </w:p>
    <w:p w:rsidR="00717F10" w:rsidRDefault="00717F10" w:rsidP="00717F10">
      <w:pPr>
        <w:rPr>
          <w:rFonts w:ascii="HG丸ｺﾞｼｯｸM-PRO" w:eastAsia="HG丸ｺﾞｼｯｸM-PRO" w:hAnsi="HG丸ｺﾞｼｯｸM-PRO"/>
          <w:b/>
          <w:color w:val="1F497D"/>
          <w:sz w:val="24"/>
        </w:rPr>
      </w:pPr>
    </w:p>
    <w:p w:rsidR="00717F10" w:rsidRDefault="00717F10" w:rsidP="00717F10">
      <w:pPr>
        <w:ind w:firstLineChars="100" w:firstLine="20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小児がんは、小児がかかる“がん”の総称です。主な小児がんは、白血病、脳腫瘍、神経芽腫、肉腫などです。治療は、疾患やがんの進行度、転移の程度に応じて、手術、化学療法（抗がん剤治療）、放射線療法、造血幹細胞移植などを組み合わせて行いますが、長期の入院が必要となる場合もあります。成人と同様、早期診断、適切な治療、緩和ケア、フォローアップといったトータルケアの実施や、小児の発達・発育段階に対応した生活面や教育面で社会的なサポートが必要です。</w:t>
      </w:r>
    </w:p>
    <w:p w:rsidR="00717F10" w:rsidRDefault="00717F10" w:rsidP="00717F10">
      <w:pPr>
        <w:ind w:firstLineChars="100" w:firstLine="20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また、思春期・若年期に発生する“がん”を、Adolescents and Young Adults（AYA）世代のがんと呼びます。がんの種類は様々で、白血病など、小児に多いがんに加え、消化器がん、婦人科がん、内分泌系腫瘍、リンパ腫、中枢神経腫瘍（脳腫瘍）など、成人がんも多くなります。がんの進行度や転移の程度に応じた治療とともに、進学、就職、結婚、出産など様々な社会的変化を伴う年代であることから、年齢に応じた療養環境や人的サポートが必要です。</w:t>
      </w:r>
    </w:p>
    <w:p w:rsidR="00717F10" w:rsidRDefault="00717F10" w:rsidP="00717F10">
      <w:pPr>
        <w:ind w:firstLineChars="100" w:firstLine="20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不安や心配なことがあれば、医師や看護師、がん相談支援セン</w:t>
      </w:r>
    </w:p>
    <w:p w:rsidR="00717F10" w:rsidRDefault="00717F10" w:rsidP="00717F10">
      <w:pPr>
        <w:rPr>
          <w:rFonts w:ascii="HG丸ｺﾞｼｯｸM-PRO" w:eastAsia="HG丸ｺﾞｼｯｸM-PRO" w:hAnsi="HG丸ｺﾞｼｯｸM-PRO"/>
          <w:sz w:val="22"/>
        </w:rPr>
      </w:pPr>
      <w:r>
        <w:rPr>
          <w:rFonts w:ascii="HG丸ｺﾞｼｯｸM-PRO" w:eastAsia="HG丸ｺﾞｼｯｸM-PRO" w:hAnsi="HG丸ｺﾞｼｯｸM-PRO" w:hint="eastAsia"/>
          <w:szCs w:val="21"/>
        </w:rPr>
        <w:t>ターなど病院スタッフにご相談ください。</w:t>
      </w:r>
    </w:p>
    <w:p w:rsidR="00717F10" w:rsidRDefault="00717F10" w:rsidP="00717F10">
      <w:pPr>
        <w:ind w:firstLineChars="50" w:firstLine="109"/>
        <w:rPr>
          <w:rFonts w:ascii="HG丸ｺﾞｼｯｸM-PRO" w:eastAsia="HG丸ｺﾞｼｯｸM-PRO" w:hAnsi="HG丸ｺﾞｼｯｸM-PRO"/>
          <w:sz w:val="22"/>
        </w:rPr>
      </w:pPr>
    </w:p>
    <w:p w:rsidR="00717F10" w:rsidRDefault="00717F10" w:rsidP="00717F10">
      <w:pPr>
        <w:rPr>
          <w:rFonts w:ascii="HG丸ｺﾞｼｯｸM-PRO" w:eastAsia="HG丸ｺﾞｼｯｸM-PRO" w:hAnsi="HG丸ｺﾞｼｯｸM-PRO"/>
          <w:b/>
          <w:color w:val="1F497D"/>
          <w:sz w:val="24"/>
        </w:rPr>
      </w:pPr>
      <w:r>
        <w:rPr>
          <w:rFonts w:ascii="HG丸ｺﾞｼｯｸM-PRO" w:eastAsia="HG丸ｺﾞｼｯｸM-PRO" w:hAnsi="HG丸ｺﾞｼｯｸM-PRO" w:hint="eastAsia"/>
          <w:b/>
          <w:color w:val="1F497D"/>
          <w:sz w:val="24"/>
        </w:rPr>
        <w:t>（２）大阪府における小児・ＡＹＡ世代のがん診療体制</w:t>
      </w:r>
    </w:p>
    <w:p w:rsidR="00717F10" w:rsidRDefault="00717F10" w:rsidP="00717F10">
      <w:pPr>
        <w:ind w:firstLineChars="100" w:firstLine="20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小児・ＡＹＡ世代のがんを専門的に診断・治療する病院として、国が指定する、小児がん拠点病院が全国で15施設、大阪府では２施設（大阪市立総合医療センター、大阪府立母子保健総合医療センター）あります。大阪府では、この２病院が中心的役割を担うとともに、さらに８病院を加えた10病院が連携・協力（大阪府小児がん連携施設連絡会）する体制を整えています。</w:t>
      </w:r>
    </w:p>
    <w:p w:rsidR="00717F10" w:rsidRDefault="00717F10" w:rsidP="00717F10">
      <w:pPr>
        <w:ind w:firstLineChars="100" w:firstLine="218"/>
        <w:rPr>
          <w:rFonts w:ascii="HG丸ｺﾞｼｯｸM-PRO" w:eastAsia="HG丸ｺﾞｼｯｸM-PRO" w:hAnsi="HG丸ｺﾞｼｯｸM-PRO"/>
          <w:sz w:val="22"/>
        </w:rPr>
      </w:pPr>
    </w:p>
    <w:p w:rsidR="00717F10" w:rsidRDefault="00717F10" w:rsidP="00717F10">
      <w:pPr>
        <w:rPr>
          <w:rFonts w:ascii="HG丸ｺﾞｼｯｸM-PRO" w:eastAsia="HG丸ｺﾞｼｯｸM-PRO" w:hAnsi="HG丸ｺﾞｼｯｸM-PRO"/>
          <w:b/>
          <w:color w:val="1F497D"/>
          <w:sz w:val="24"/>
        </w:rPr>
      </w:pPr>
      <w:r>
        <w:rPr>
          <w:rFonts w:ascii="HG丸ｺﾞｼｯｸM-PRO" w:eastAsia="HG丸ｺﾞｼｯｸM-PRO" w:hAnsi="HG丸ｺﾞｼｯｸM-PRO" w:hint="eastAsia"/>
          <w:b/>
          <w:color w:val="1F497D"/>
          <w:sz w:val="24"/>
        </w:rPr>
        <w:lastRenderedPageBreak/>
        <w:t>（３）小児・ＡＹＡ世代のがんの治療に際しての支援</w:t>
      </w:r>
    </w:p>
    <w:p w:rsidR="00717F10" w:rsidRDefault="00717F10" w:rsidP="00717F10">
      <w:pPr>
        <w:ind w:firstLineChars="100" w:firstLine="239"/>
        <w:rPr>
          <w:rFonts w:ascii="HG丸ｺﾞｼｯｸM-PRO" w:eastAsia="HG丸ｺﾞｼｯｸM-PRO" w:hAnsi="HG丸ｺﾞｼｯｸM-PRO"/>
          <w:color w:val="1F497D"/>
          <w:sz w:val="24"/>
        </w:rPr>
      </w:pPr>
      <w:r>
        <w:rPr>
          <w:rFonts w:ascii="HG丸ｺﾞｼｯｸM-PRO" w:eastAsia="HG丸ｺﾞｼｯｸM-PRO" w:hAnsi="HG丸ｺﾞｼｯｸM-PRO" w:hint="eastAsia"/>
          <w:b/>
          <w:color w:val="1F497D"/>
          <w:sz w:val="24"/>
        </w:rPr>
        <w:t>◆経済的支援</w:t>
      </w:r>
    </w:p>
    <w:p w:rsidR="00717F10" w:rsidRDefault="00717F10" w:rsidP="00717F10">
      <w:pPr>
        <w:ind w:firstLineChars="100" w:firstLine="20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健康保険のほか、小児慢性特定疾病医療費助成制度や小児医療費助成制度などの支援制度を利用できます。受診される病院のがん相談支援センターや受付窓口にご相談ください。</w:t>
      </w:r>
    </w:p>
    <w:p w:rsidR="00717F10" w:rsidRDefault="00717F10" w:rsidP="00717F10">
      <w:pPr>
        <w:ind w:firstLineChars="100" w:firstLine="239"/>
        <w:rPr>
          <w:rFonts w:ascii="HG丸ｺﾞｼｯｸM-PRO" w:eastAsia="HG丸ｺﾞｼｯｸM-PRO" w:hAnsi="HG丸ｺﾞｼｯｸM-PRO"/>
          <w:b/>
          <w:color w:val="1F497D"/>
          <w:sz w:val="24"/>
        </w:rPr>
      </w:pPr>
      <w:r>
        <w:rPr>
          <w:rFonts w:ascii="HG丸ｺﾞｼｯｸM-PRO" w:eastAsia="HG丸ｺﾞｼｯｸM-PRO" w:hAnsi="HG丸ｺﾞｼｯｸM-PRO" w:hint="eastAsia"/>
          <w:b/>
          <w:color w:val="1F497D"/>
          <w:sz w:val="24"/>
        </w:rPr>
        <w:t>◆宿泊施設</w:t>
      </w:r>
    </w:p>
    <w:p w:rsidR="00717F10" w:rsidRDefault="00717F10" w:rsidP="00717F10">
      <w:pPr>
        <w:ind w:firstLineChars="100" w:firstLine="208"/>
        <w:rPr>
          <w:rFonts w:ascii="HG丸ｺﾞｼｯｸM-PRO" w:eastAsia="HG丸ｺﾞｼｯｸM-PRO" w:hAnsi="HG丸ｺﾞｼｯｸM-PRO"/>
          <w:b/>
          <w:szCs w:val="21"/>
        </w:rPr>
      </w:pPr>
      <w:r>
        <w:rPr>
          <w:rFonts w:ascii="HG丸ｺﾞｼｯｸM-PRO" w:eastAsia="HG丸ｺﾞｼｯｸM-PRO" w:hAnsi="HG丸ｺﾞｼｯｸM-PRO" w:hint="eastAsia"/>
          <w:szCs w:val="21"/>
        </w:rPr>
        <w:t>ドナルド・マクドナルド・ハウス おおさか・すいたハウス（電話：06-6836-6551）やアフラックペアレンツハウス大阪（電話：06-6263-1415）のほか、病院が運営している附属の宿泊施設もあり、利用可能です（有料）。</w:t>
      </w:r>
    </w:p>
    <w:p w:rsidR="00717F10" w:rsidRDefault="00717F10" w:rsidP="00717F10">
      <w:pPr>
        <w:ind w:firstLineChars="100" w:firstLine="239"/>
        <w:rPr>
          <w:rFonts w:ascii="HG丸ｺﾞｼｯｸM-PRO" w:eastAsia="HG丸ｺﾞｼｯｸM-PRO" w:hAnsi="HG丸ｺﾞｼｯｸM-PRO"/>
          <w:b/>
          <w:color w:val="1F497D"/>
          <w:sz w:val="24"/>
        </w:rPr>
      </w:pPr>
      <w:r>
        <w:rPr>
          <w:rFonts w:ascii="HG丸ｺﾞｼｯｸM-PRO" w:eastAsia="HG丸ｺﾞｼｯｸM-PRO" w:hAnsi="HG丸ｺﾞｼｯｸM-PRO" w:hint="eastAsia"/>
          <w:b/>
          <w:color w:val="1F497D"/>
          <w:sz w:val="24"/>
        </w:rPr>
        <w:t>◆がん相談支援センター</w:t>
      </w:r>
    </w:p>
    <w:p w:rsidR="00717F10" w:rsidRDefault="00717F10" w:rsidP="00717F10">
      <w:pPr>
        <w:ind w:firstLineChars="100" w:firstLine="20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阪市立総合医療センター、大阪府立母子保健総合医療センターでは、受診の有無に関わらず小児がんに関する相談を受け付けています。きょうだい支援など、診療に直接関係ないようなことについても取り組みを行っていますので、ご相談下さい。なお、電話でも相談を受け付けていますので、お気軽にご相談ください。</w:t>
      </w:r>
    </w:p>
    <w:p w:rsidR="00717F10" w:rsidRDefault="00717F10" w:rsidP="00717F10">
      <w:pPr>
        <w:rPr>
          <w:rFonts w:ascii="HG丸ｺﾞｼｯｸM-PRO" w:eastAsia="HG丸ｺﾞｼｯｸM-PRO" w:hAnsi="HG丸ｺﾞｼｯｸM-PRO"/>
          <w:b/>
          <w:color w:val="1F497D"/>
          <w:sz w:val="24"/>
        </w:rPr>
      </w:pPr>
      <w:r>
        <w:rPr>
          <w:rFonts w:ascii="Century" w:eastAsia="ＭＳ 明朝" w:hAnsi="Century" w:hint="eastAsia"/>
          <w:noProof/>
          <w:szCs w:val="24"/>
        </w:rPr>
        <w:drawing>
          <wp:anchor distT="0" distB="0" distL="114300" distR="114300" simplePos="0" relativeHeight="251761664" behindDoc="0" locked="0" layoutInCell="1" allowOverlap="1">
            <wp:simplePos x="0" y="0"/>
            <wp:positionH relativeFrom="column">
              <wp:posOffset>3446780</wp:posOffset>
            </wp:positionH>
            <wp:positionV relativeFrom="paragraph">
              <wp:posOffset>143510</wp:posOffset>
            </wp:positionV>
            <wp:extent cx="511175" cy="555625"/>
            <wp:effectExtent l="0" t="0" r="3175" b="0"/>
            <wp:wrapSquare wrapText="bothSides"/>
            <wp:docPr id="3" name="図 3" descr="illust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illust13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175" cy="555625"/>
                    </a:xfrm>
                    <a:prstGeom prst="rect">
                      <a:avLst/>
                    </a:prstGeom>
                    <a:noFill/>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b/>
          <w:color w:val="1F497D"/>
          <w:sz w:val="24"/>
        </w:rPr>
        <w:t>（４）学校教育</w:t>
      </w:r>
    </w:p>
    <w:p w:rsidR="00717F10" w:rsidRDefault="00717F10" w:rsidP="00717F10">
      <w:pPr>
        <w:ind w:firstLineChars="100" w:firstLine="20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小学校・中学校については、病院内に、小中学校の院内学級や支援学校の分教室が設置されている場合があります。また、入院した病院に院内学級等がない場合でも訪問指導による授業が行われています。府立の高校については在籍校の教員が病院に出向き授業を実施する制度があります。</w:t>
      </w:r>
    </w:p>
    <w:p w:rsidR="00717F10" w:rsidRDefault="00717F10" w:rsidP="00717F10">
      <w:pPr>
        <w:ind w:firstLineChars="100" w:firstLine="20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体調への配慮や転入学等の手続きが必要ですので、主治医や看護師など病院スタッフや学校の先生・教育委員会によく相談してください。</w:t>
      </w:r>
    </w:p>
    <w:p w:rsidR="00717F10" w:rsidRDefault="00717F10" w:rsidP="00717F10">
      <w:pPr>
        <w:rPr>
          <w:rFonts w:ascii="HG丸ｺﾞｼｯｸM-PRO" w:eastAsia="HG丸ｺﾞｼｯｸM-PRO" w:hAnsi="HG丸ｺﾞｼｯｸM-PRO"/>
          <w:b/>
          <w:color w:val="1F497D"/>
          <w:sz w:val="24"/>
        </w:rPr>
      </w:pPr>
      <w:r>
        <w:rPr>
          <w:rFonts w:ascii="HG丸ｺﾞｼｯｸM-PRO" w:eastAsia="HG丸ｺﾞｼｯｸM-PRO" w:hAnsi="HG丸ｺﾞｼｯｸM-PRO" w:hint="eastAsia"/>
          <w:b/>
          <w:color w:val="1F497D"/>
          <w:sz w:val="24"/>
        </w:rPr>
        <w:t>（５）患者団体</w:t>
      </w:r>
    </w:p>
    <w:p w:rsidR="00190B27" w:rsidRPr="00717F10" w:rsidRDefault="00717F10" w:rsidP="00717F10">
      <w:pPr>
        <w:ind w:firstLineChars="100" w:firstLine="20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患児・家族による交流会や相談会の開催、病気や療養生活についての随時相談など、必要なサポートや情報提供を行っています。どんな患者団体があるのかは、医師、看護師、がん相談支援センターにご相談ください。</w:t>
      </w:r>
    </w:p>
    <w:sectPr w:rsidR="00190B27" w:rsidRPr="00717F10" w:rsidSect="00607910">
      <w:pgSz w:w="8392" w:h="11907" w:code="11"/>
      <w:pgMar w:top="1134" w:right="1077" w:bottom="680" w:left="1077" w:header="851" w:footer="992" w:gutter="0"/>
      <w:cols w:space="425"/>
      <w:docGrid w:type="linesAndChars" w:linePitch="334" w:charSpace="-42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10EF" w:rsidRDefault="00EB10EF" w:rsidP="00333FD9">
      <w:r>
        <w:separator/>
      </w:r>
    </w:p>
  </w:endnote>
  <w:endnote w:type="continuationSeparator" w:id="0">
    <w:p w:rsidR="00EB10EF" w:rsidRDefault="00EB10EF" w:rsidP="00333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
    <w:altName w:val="Arial Unicode MS"/>
    <w:panose1 w:val="00000000000000000000"/>
    <w:charset w:val="80"/>
    <w:family w:val="swiss"/>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RodinPro-M-90msp-RKSJ-H-Identit">
    <w:altName w:val="AR ADGothicJP Medium"/>
    <w:panose1 w:val="00000000000000000000"/>
    <w:charset w:val="80"/>
    <w:family w:val="auto"/>
    <w:notTrueType/>
    <w:pitch w:val="default"/>
    <w:sig w:usb0="00000001" w:usb1="08070000" w:usb2="00000010" w:usb3="00000000" w:csb0="00020000" w:csb1="00000000"/>
  </w:font>
  <w:font w:name="MS-Mincho">
    <w:altName w:val="Arial Unicode MS"/>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10EF" w:rsidRDefault="00EB10EF" w:rsidP="00333FD9">
      <w:r>
        <w:separator/>
      </w:r>
    </w:p>
  </w:footnote>
  <w:footnote w:type="continuationSeparator" w:id="0">
    <w:p w:rsidR="00EB10EF" w:rsidRDefault="00EB10EF" w:rsidP="00333F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54539"/>
    <w:multiLevelType w:val="hybridMultilevel"/>
    <w:tmpl w:val="65945866"/>
    <w:lvl w:ilvl="0" w:tplc="3B0808FE">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nsid w:val="1D3D644A"/>
    <w:multiLevelType w:val="hybridMultilevel"/>
    <w:tmpl w:val="C358B188"/>
    <w:lvl w:ilvl="0" w:tplc="F9EC6B24">
      <w:start w:val="5"/>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2665222F"/>
    <w:multiLevelType w:val="hybridMultilevel"/>
    <w:tmpl w:val="B908148C"/>
    <w:lvl w:ilvl="0" w:tplc="3ADA1C86">
      <w:start w:val="1"/>
      <w:numFmt w:val="decimalFullWidth"/>
      <w:lvlText w:val="%1）"/>
      <w:lvlJc w:val="left"/>
      <w:pPr>
        <w:ind w:left="510" w:hanging="510"/>
      </w:pPr>
      <w:rPr>
        <w:rFonts w:hAnsi="HG丸ｺﾞｼｯｸM-PRO"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8DF35E4"/>
    <w:multiLevelType w:val="hybridMultilevel"/>
    <w:tmpl w:val="14D23C78"/>
    <w:lvl w:ilvl="0" w:tplc="27B80B88">
      <w:start w:val="4"/>
      <w:numFmt w:val="bullet"/>
      <w:lvlText w:val="●"/>
      <w:lvlJc w:val="left"/>
      <w:pPr>
        <w:ind w:left="189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2370" w:hanging="420"/>
      </w:pPr>
      <w:rPr>
        <w:rFonts w:ascii="Wingdings" w:hAnsi="Wingdings" w:hint="default"/>
      </w:rPr>
    </w:lvl>
    <w:lvl w:ilvl="2" w:tplc="0409000D" w:tentative="1">
      <w:start w:val="1"/>
      <w:numFmt w:val="bullet"/>
      <w:lvlText w:val=""/>
      <w:lvlJc w:val="left"/>
      <w:pPr>
        <w:ind w:left="2790" w:hanging="420"/>
      </w:pPr>
      <w:rPr>
        <w:rFonts w:ascii="Wingdings" w:hAnsi="Wingdings" w:hint="default"/>
      </w:rPr>
    </w:lvl>
    <w:lvl w:ilvl="3" w:tplc="04090001" w:tentative="1">
      <w:start w:val="1"/>
      <w:numFmt w:val="bullet"/>
      <w:lvlText w:val=""/>
      <w:lvlJc w:val="left"/>
      <w:pPr>
        <w:ind w:left="3210" w:hanging="420"/>
      </w:pPr>
      <w:rPr>
        <w:rFonts w:ascii="Wingdings" w:hAnsi="Wingdings" w:hint="default"/>
      </w:rPr>
    </w:lvl>
    <w:lvl w:ilvl="4" w:tplc="0409000B" w:tentative="1">
      <w:start w:val="1"/>
      <w:numFmt w:val="bullet"/>
      <w:lvlText w:val=""/>
      <w:lvlJc w:val="left"/>
      <w:pPr>
        <w:ind w:left="3630" w:hanging="420"/>
      </w:pPr>
      <w:rPr>
        <w:rFonts w:ascii="Wingdings" w:hAnsi="Wingdings" w:hint="default"/>
      </w:rPr>
    </w:lvl>
    <w:lvl w:ilvl="5" w:tplc="0409000D" w:tentative="1">
      <w:start w:val="1"/>
      <w:numFmt w:val="bullet"/>
      <w:lvlText w:val=""/>
      <w:lvlJc w:val="left"/>
      <w:pPr>
        <w:ind w:left="4050" w:hanging="420"/>
      </w:pPr>
      <w:rPr>
        <w:rFonts w:ascii="Wingdings" w:hAnsi="Wingdings" w:hint="default"/>
      </w:rPr>
    </w:lvl>
    <w:lvl w:ilvl="6" w:tplc="04090001" w:tentative="1">
      <w:start w:val="1"/>
      <w:numFmt w:val="bullet"/>
      <w:lvlText w:val=""/>
      <w:lvlJc w:val="left"/>
      <w:pPr>
        <w:ind w:left="4470" w:hanging="420"/>
      </w:pPr>
      <w:rPr>
        <w:rFonts w:ascii="Wingdings" w:hAnsi="Wingdings" w:hint="default"/>
      </w:rPr>
    </w:lvl>
    <w:lvl w:ilvl="7" w:tplc="0409000B" w:tentative="1">
      <w:start w:val="1"/>
      <w:numFmt w:val="bullet"/>
      <w:lvlText w:val=""/>
      <w:lvlJc w:val="left"/>
      <w:pPr>
        <w:ind w:left="4890" w:hanging="420"/>
      </w:pPr>
      <w:rPr>
        <w:rFonts w:ascii="Wingdings" w:hAnsi="Wingdings" w:hint="default"/>
      </w:rPr>
    </w:lvl>
    <w:lvl w:ilvl="8" w:tplc="0409000D" w:tentative="1">
      <w:start w:val="1"/>
      <w:numFmt w:val="bullet"/>
      <w:lvlText w:val=""/>
      <w:lvlJc w:val="left"/>
      <w:pPr>
        <w:ind w:left="5310" w:hanging="420"/>
      </w:pPr>
      <w:rPr>
        <w:rFonts w:ascii="Wingdings" w:hAnsi="Wingdings" w:hint="default"/>
      </w:rPr>
    </w:lvl>
  </w:abstractNum>
  <w:abstractNum w:abstractNumId="4">
    <w:nsid w:val="373932C2"/>
    <w:multiLevelType w:val="hybridMultilevel"/>
    <w:tmpl w:val="A87E5A0C"/>
    <w:lvl w:ilvl="0" w:tplc="A41A120C">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3B282F1F"/>
    <w:multiLevelType w:val="hybridMultilevel"/>
    <w:tmpl w:val="FB185B56"/>
    <w:lvl w:ilvl="0" w:tplc="8BE0804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51794A48"/>
    <w:multiLevelType w:val="hybridMultilevel"/>
    <w:tmpl w:val="0C3223A0"/>
    <w:lvl w:ilvl="0" w:tplc="F63E4D76">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2FE2CB4"/>
    <w:multiLevelType w:val="hybridMultilevel"/>
    <w:tmpl w:val="FC5C1892"/>
    <w:lvl w:ilvl="0" w:tplc="3B0808FE">
      <w:start w:val="1"/>
      <w:numFmt w:val="decimalEnclosedCircle"/>
      <w:lvlText w:val="%1"/>
      <w:lvlJc w:val="left"/>
      <w:pPr>
        <w:ind w:left="5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5A177797"/>
    <w:multiLevelType w:val="hybridMultilevel"/>
    <w:tmpl w:val="4E30D700"/>
    <w:lvl w:ilvl="0" w:tplc="DE9218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75EB125E"/>
    <w:multiLevelType w:val="hybridMultilevel"/>
    <w:tmpl w:val="E06AD73C"/>
    <w:lvl w:ilvl="0" w:tplc="A4F0FB28">
      <w:start w:val="2"/>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0">
    <w:nsid w:val="7CD12DA3"/>
    <w:multiLevelType w:val="hybridMultilevel"/>
    <w:tmpl w:val="9582FF48"/>
    <w:lvl w:ilvl="0" w:tplc="773E26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7D5737B4"/>
    <w:multiLevelType w:val="hybridMultilevel"/>
    <w:tmpl w:val="26A28CFE"/>
    <w:lvl w:ilvl="0" w:tplc="5D4493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4"/>
  </w:num>
  <w:num w:numId="3">
    <w:abstractNumId w:val="1"/>
  </w:num>
  <w:num w:numId="4">
    <w:abstractNumId w:val="11"/>
  </w:num>
  <w:num w:numId="5">
    <w:abstractNumId w:val="10"/>
  </w:num>
  <w:num w:numId="6">
    <w:abstractNumId w:val="8"/>
  </w:num>
  <w:num w:numId="7">
    <w:abstractNumId w:val="0"/>
  </w:num>
  <w:num w:numId="8">
    <w:abstractNumId w:val="7"/>
  </w:num>
  <w:num w:numId="9">
    <w:abstractNumId w:val="6"/>
  </w:num>
  <w:num w:numId="10">
    <w:abstractNumId w:val="3"/>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bordersDoNotSurroundHeader/>
  <w:bordersDoNotSurroundFooter/>
  <w:proofState w:spelling="clean" w:grammar="dirty"/>
  <w:defaultTabStop w:val="840"/>
  <w:drawingGridHorizontalSpacing w:val="104"/>
  <w:drawingGridVerticalSpacing w:val="167"/>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0E7"/>
    <w:rsid w:val="00000E73"/>
    <w:rsid w:val="00041CF6"/>
    <w:rsid w:val="000B4AFB"/>
    <w:rsid w:val="000C09C2"/>
    <w:rsid w:val="000C681E"/>
    <w:rsid w:val="000F661D"/>
    <w:rsid w:val="0014714C"/>
    <w:rsid w:val="00153278"/>
    <w:rsid w:val="0016787C"/>
    <w:rsid w:val="00174762"/>
    <w:rsid w:val="0018648C"/>
    <w:rsid w:val="00190B27"/>
    <w:rsid w:val="0019642B"/>
    <w:rsid w:val="00203DB1"/>
    <w:rsid w:val="002045E4"/>
    <w:rsid w:val="0027180A"/>
    <w:rsid w:val="00295100"/>
    <w:rsid w:val="002A05C6"/>
    <w:rsid w:val="002C7056"/>
    <w:rsid w:val="002D2AA4"/>
    <w:rsid w:val="002E477D"/>
    <w:rsid w:val="00327B67"/>
    <w:rsid w:val="00333FD9"/>
    <w:rsid w:val="00343309"/>
    <w:rsid w:val="00344DA2"/>
    <w:rsid w:val="00356DE9"/>
    <w:rsid w:val="00375EA8"/>
    <w:rsid w:val="00396E05"/>
    <w:rsid w:val="003E30BD"/>
    <w:rsid w:val="003F7B92"/>
    <w:rsid w:val="00496F23"/>
    <w:rsid w:val="004B47C8"/>
    <w:rsid w:val="004C343E"/>
    <w:rsid w:val="004D49E2"/>
    <w:rsid w:val="00561908"/>
    <w:rsid w:val="00566D2F"/>
    <w:rsid w:val="005821CA"/>
    <w:rsid w:val="0058633F"/>
    <w:rsid w:val="00591E13"/>
    <w:rsid w:val="005B2B47"/>
    <w:rsid w:val="005B55FC"/>
    <w:rsid w:val="00607910"/>
    <w:rsid w:val="006357CA"/>
    <w:rsid w:val="006363CE"/>
    <w:rsid w:val="00682D62"/>
    <w:rsid w:val="006D3DFB"/>
    <w:rsid w:val="00717F10"/>
    <w:rsid w:val="0074547D"/>
    <w:rsid w:val="00757E95"/>
    <w:rsid w:val="007A3E46"/>
    <w:rsid w:val="007B3BBC"/>
    <w:rsid w:val="007C289F"/>
    <w:rsid w:val="007F6DCF"/>
    <w:rsid w:val="00822AE8"/>
    <w:rsid w:val="00863A91"/>
    <w:rsid w:val="008C265A"/>
    <w:rsid w:val="008E02ED"/>
    <w:rsid w:val="009052B3"/>
    <w:rsid w:val="00914CEC"/>
    <w:rsid w:val="009344F5"/>
    <w:rsid w:val="009731C1"/>
    <w:rsid w:val="00973831"/>
    <w:rsid w:val="009C4B8F"/>
    <w:rsid w:val="00A07677"/>
    <w:rsid w:val="00A320B6"/>
    <w:rsid w:val="00A66516"/>
    <w:rsid w:val="00AA7174"/>
    <w:rsid w:val="00AD216A"/>
    <w:rsid w:val="00AF4ECF"/>
    <w:rsid w:val="00B24704"/>
    <w:rsid w:val="00B332BD"/>
    <w:rsid w:val="00B41771"/>
    <w:rsid w:val="00B61D31"/>
    <w:rsid w:val="00B75108"/>
    <w:rsid w:val="00BA20C4"/>
    <w:rsid w:val="00BB14FB"/>
    <w:rsid w:val="00C60ECE"/>
    <w:rsid w:val="00C77E7A"/>
    <w:rsid w:val="00CB0BA8"/>
    <w:rsid w:val="00CC1435"/>
    <w:rsid w:val="00CF4A73"/>
    <w:rsid w:val="00D0067B"/>
    <w:rsid w:val="00D0760E"/>
    <w:rsid w:val="00D37467"/>
    <w:rsid w:val="00D621C0"/>
    <w:rsid w:val="00D7515A"/>
    <w:rsid w:val="00DB37CE"/>
    <w:rsid w:val="00DB73D7"/>
    <w:rsid w:val="00DD70E7"/>
    <w:rsid w:val="00E02B1C"/>
    <w:rsid w:val="00E5144C"/>
    <w:rsid w:val="00E705D8"/>
    <w:rsid w:val="00EB10EF"/>
    <w:rsid w:val="00EC7B4B"/>
    <w:rsid w:val="00EE490A"/>
    <w:rsid w:val="00EE5754"/>
    <w:rsid w:val="00F1200A"/>
    <w:rsid w:val="00F63E87"/>
    <w:rsid w:val="00FA5334"/>
    <w:rsid w:val="00FD628E"/>
    <w:rsid w:val="00FE67AA"/>
    <w:rsid w:val="00FE7F23"/>
    <w:rsid w:val="00FF7C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3FD9"/>
    <w:pPr>
      <w:ind w:leftChars="400" w:left="840"/>
    </w:pPr>
  </w:style>
  <w:style w:type="paragraph" w:styleId="a4">
    <w:name w:val="header"/>
    <w:basedOn w:val="a"/>
    <w:link w:val="a5"/>
    <w:uiPriority w:val="99"/>
    <w:unhideWhenUsed/>
    <w:rsid w:val="00333FD9"/>
    <w:pPr>
      <w:tabs>
        <w:tab w:val="center" w:pos="4252"/>
        <w:tab w:val="right" w:pos="8504"/>
      </w:tabs>
      <w:snapToGrid w:val="0"/>
    </w:pPr>
  </w:style>
  <w:style w:type="character" w:customStyle="1" w:styleId="a5">
    <w:name w:val="ヘッダー (文字)"/>
    <w:basedOn w:val="a0"/>
    <w:link w:val="a4"/>
    <w:uiPriority w:val="99"/>
    <w:rsid w:val="00333FD9"/>
  </w:style>
  <w:style w:type="paragraph" w:styleId="a6">
    <w:name w:val="footer"/>
    <w:basedOn w:val="a"/>
    <w:link w:val="a7"/>
    <w:uiPriority w:val="99"/>
    <w:unhideWhenUsed/>
    <w:rsid w:val="00333FD9"/>
    <w:pPr>
      <w:tabs>
        <w:tab w:val="center" w:pos="4252"/>
        <w:tab w:val="right" w:pos="8504"/>
      </w:tabs>
      <w:snapToGrid w:val="0"/>
    </w:pPr>
  </w:style>
  <w:style w:type="character" w:customStyle="1" w:styleId="a7">
    <w:name w:val="フッター (文字)"/>
    <w:basedOn w:val="a0"/>
    <w:link w:val="a6"/>
    <w:uiPriority w:val="99"/>
    <w:rsid w:val="00333FD9"/>
  </w:style>
  <w:style w:type="paragraph" w:customStyle="1" w:styleId="Default">
    <w:name w:val="Default"/>
    <w:rsid w:val="00BB14FB"/>
    <w:pPr>
      <w:widowControl w:val="0"/>
      <w:autoSpaceDE w:val="0"/>
      <w:autoSpaceDN w:val="0"/>
      <w:adjustRightInd w:val="0"/>
    </w:pPr>
    <w:rPr>
      <w:rFonts w:ascii="" w:eastAsia="" w:cs=""/>
      <w:color w:val="000000"/>
      <w:kern w:val="0"/>
      <w:sz w:val="24"/>
      <w:szCs w:val="24"/>
    </w:rPr>
  </w:style>
  <w:style w:type="character" w:styleId="a8">
    <w:name w:val="annotation reference"/>
    <w:basedOn w:val="a0"/>
    <w:uiPriority w:val="99"/>
    <w:semiHidden/>
    <w:unhideWhenUsed/>
    <w:rsid w:val="000B4AFB"/>
    <w:rPr>
      <w:sz w:val="18"/>
      <w:szCs w:val="18"/>
    </w:rPr>
  </w:style>
  <w:style w:type="paragraph" w:styleId="a9">
    <w:name w:val="annotation text"/>
    <w:basedOn w:val="a"/>
    <w:link w:val="aa"/>
    <w:uiPriority w:val="99"/>
    <w:semiHidden/>
    <w:unhideWhenUsed/>
    <w:rsid w:val="000B4AFB"/>
    <w:pPr>
      <w:jc w:val="left"/>
    </w:pPr>
  </w:style>
  <w:style w:type="character" w:customStyle="1" w:styleId="aa">
    <w:name w:val="コメント文字列 (文字)"/>
    <w:basedOn w:val="a0"/>
    <w:link w:val="a9"/>
    <w:uiPriority w:val="99"/>
    <w:semiHidden/>
    <w:rsid w:val="000B4AFB"/>
  </w:style>
  <w:style w:type="paragraph" w:styleId="ab">
    <w:name w:val="annotation subject"/>
    <w:basedOn w:val="a9"/>
    <w:next w:val="a9"/>
    <w:link w:val="ac"/>
    <w:uiPriority w:val="99"/>
    <w:semiHidden/>
    <w:unhideWhenUsed/>
    <w:rsid w:val="000B4AFB"/>
    <w:rPr>
      <w:b/>
      <w:bCs/>
    </w:rPr>
  </w:style>
  <w:style w:type="character" w:customStyle="1" w:styleId="ac">
    <w:name w:val="コメント内容 (文字)"/>
    <w:basedOn w:val="aa"/>
    <w:link w:val="ab"/>
    <w:uiPriority w:val="99"/>
    <w:semiHidden/>
    <w:rsid w:val="000B4AFB"/>
    <w:rPr>
      <w:b/>
      <w:bCs/>
    </w:rPr>
  </w:style>
  <w:style w:type="paragraph" w:styleId="ad">
    <w:name w:val="Balloon Text"/>
    <w:basedOn w:val="a"/>
    <w:link w:val="ae"/>
    <w:uiPriority w:val="99"/>
    <w:semiHidden/>
    <w:unhideWhenUsed/>
    <w:rsid w:val="000B4AFB"/>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0B4AFB"/>
    <w:rPr>
      <w:rFonts w:asciiTheme="majorHAnsi" w:eastAsiaTheme="majorEastAsia" w:hAnsiTheme="majorHAnsi" w:cstheme="majorBidi"/>
      <w:sz w:val="18"/>
      <w:szCs w:val="18"/>
    </w:rPr>
  </w:style>
  <w:style w:type="table" w:styleId="10">
    <w:name w:val="Medium Grid 3 Accent 1"/>
    <w:basedOn w:val="a1"/>
    <w:uiPriority w:val="69"/>
    <w:rsid w:val="00E705D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8">
    <w:name w:val="Medium Grid 1 Accent 1"/>
    <w:basedOn w:val="a1"/>
    <w:uiPriority w:val="67"/>
    <w:rsid w:val="00E705D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81">
    <w:name w:val="表 (青)  81"/>
    <w:basedOn w:val="a1"/>
    <w:next w:val="8"/>
    <w:uiPriority w:val="67"/>
    <w:rsid w:val="00E705D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3FD9"/>
    <w:pPr>
      <w:ind w:leftChars="400" w:left="840"/>
    </w:pPr>
  </w:style>
  <w:style w:type="paragraph" w:styleId="a4">
    <w:name w:val="header"/>
    <w:basedOn w:val="a"/>
    <w:link w:val="a5"/>
    <w:uiPriority w:val="99"/>
    <w:unhideWhenUsed/>
    <w:rsid w:val="00333FD9"/>
    <w:pPr>
      <w:tabs>
        <w:tab w:val="center" w:pos="4252"/>
        <w:tab w:val="right" w:pos="8504"/>
      </w:tabs>
      <w:snapToGrid w:val="0"/>
    </w:pPr>
  </w:style>
  <w:style w:type="character" w:customStyle="1" w:styleId="a5">
    <w:name w:val="ヘッダー (文字)"/>
    <w:basedOn w:val="a0"/>
    <w:link w:val="a4"/>
    <w:uiPriority w:val="99"/>
    <w:rsid w:val="00333FD9"/>
  </w:style>
  <w:style w:type="paragraph" w:styleId="a6">
    <w:name w:val="footer"/>
    <w:basedOn w:val="a"/>
    <w:link w:val="a7"/>
    <w:uiPriority w:val="99"/>
    <w:unhideWhenUsed/>
    <w:rsid w:val="00333FD9"/>
    <w:pPr>
      <w:tabs>
        <w:tab w:val="center" w:pos="4252"/>
        <w:tab w:val="right" w:pos="8504"/>
      </w:tabs>
      <w:snapToGrid w:val="0"/>
    </w:pPr>
  </w:style>
  <w:style w:type="character" w:customStyle="1" w:styleId="a7">
    <w:name w:val="フッター (文字)"/>
    <w:basedOn w:val="a0"/>
    <w:link w:val="a6"/>
    <w:uiPriority w:val="99"/>
    <w:rsid w:val="00333FD9"/>
  </w:style>
  <w:style w:type="paragraph" w:customStyle="1" w:styleId="Default">
    <w:name w:val="Default"/>
    <w:rsid w:val="00BB14FB"/>
    <w:pPr>
      <w:widowControl w:val="0"/>
      <w:autoSpaceDE w:val="0"/>
      <w:autoSpaceDN w:val="0"/>
      <w:adjustRightInd w:val="0"/>
    </w:pPr>
    <w:rPr>
      <w:rFonts w:ascii="" w:eastAsia="" w:cs=""/>
      <w:color w:val="000000"/>
      <w:kern w:val="0"/>
      <w:sz w:val="24"/>
      <w:szCs w:val="24"/>
    </w:rPr>
  </w:style>
  <w:style w:type="character" w:styleId="a8">
    <w:name w:val="annotation reference"/>
    <w:basedOn w:val="a0"/>
    <w:uiPriority w:val="99"/>
    <w:semiHidden/>
    <w:unhideWhenUsed/>
    <w:rsid w:val="000B4AFB"/>
    <w:rPr>
      <w:sz w:val="18"/>
      <w:szCs w:val="18"/>
    </w:rPr>
  </w:style>
  <w:style w:type="paragraph" w:styleId="a9">
    <w:name w:val="annotation text"/>
    <w:basedOn w:val="a"/>
    <w:link w:val="aa"/>
    <w:uiPriority w:val="99"/>
    <w:semiHidden/>
    <w:unhideWhenUsed/>
    <w:rsid w:val="000B4AFB"/>
    <w:pPr>
      <w:jc w:val="left"/>
    </w:pPr>
  </w:style>
  <w:style w:type="character" w:customStyle="1" w:styleId="aa">
    <w:name w:val="コメント文字列 (文字)"/>
    <w:basedOn w:val="a0"/>
    <w:link w:val="a9"/>
    <w:uiPriority w:val="99"/>
    <w:semiHidden/>
    <w:rsid w:val="000B4AFB"/>
  </w:style>
  <w:style w:type="paragraph" w:styleId="ab">
    <w:name w:val="annotation subject"/>
    <w:basedOn w:val="a9"/>
    <w:next w:val="a9"/>
    <w:link w:val="ac"/>
    <w:uiPriority w:val="99"/>
    <w:semiHidden/>
    <w:unhideWhenUsed/>
    <w:rsid w:val="000B4AFB"/>
    <w:rPr>
      <w:b/>
      <w:bCs/>
    </w:rPr>
  </w:style>
  <w:style w:type="character" w:customStyle="1" w:styleId="ac">
    <w:name w:val="コメント内容 (文字)"/>
    <w:basedOn w:val="aa"/>
    <w:link w:val="ab"/>
    <w:uiPriority w:val="99"/>
    <w:semiHidden/>
    <w:rsid w:val="000B4AFB"/>
    <w:rPr>
      <w:b/>
      <w:bCs/>
    </w:rPr>
  </w:style>
  <w:style w:type="paragraph" w:styleId="ad">
    <w:name w:val="Balloon Text"/>
    <w:basedOn w:val="a"/>
    <w:link w:val="ae"/>
    <w:uiPriority w:val="99"/>
    <w:semiHidden/>
    <w:unhideWhenUsed/>
    <w:rsid w:val="000B4AFB"/>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0B4AFB"/>
    <w:rPr>
      <w:rFonts w:asciiTheme="majorHAnsi" w:eastAsiaTheme="majorEastAsia" w:hAnsiTheme="majorHAnsi" w:cstheme="majorBidi"/>
      <w:sz w:val="18"/>
      <w:szCs w:val="18"/>
    </w:rPr>
  </w:style>
  <w:style w:type="table" w:styleId="10">
    <w:name w:val="Medium Grid 3 Accent 1"/>
    <w:basedOn w:val="a1"/>
    <w:uiPriority w:val="69"/>
    <w:rsid w:val="00E705D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8">
    <w:name w:val="Medium Grid 1 Accent 1"/>
    <w:basedOn w:val="a1"/>
    <w:uiPriority w:val="67"/>
    <w:rsid w:val="00E705D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81">
    <w:name w:val="表 (青)  81"/>
    <w:basedOn w:val="a1"/>
    <w:next w:val="8"/>
    <w:uiPriority w:val="67"/>
    <w:rsid w:val="00E705D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962763">
      <w:bodyDiv w:val="1"/>
      <w:marLeft w:val="0"/>
      <w:marRight w:val="0"/>
      <w:marTop w:val="0"/>
      <w:marBottom w:val="0"/>
      <w:divBdr>
        <w:top w:val="none" w:sz="0" w:space="0" w:color="auto"/>
        <w:left w:val="none" w:sz="0" w:space="0" w:color="auto"/>
        <w:bottom w:val="none" w:sz="0" w:space="0" w:color="auto"/>
        <w:right w:val="none" w:sz="0" w:space="0" w:color="auto"/>
      </w:divBdr>
    </w:div>
    <w:div w:id="443572967">
      <w:bodyDiv w:val="1"/>
      <w:marLeft w:val="0"/>
      <w:marRight w:val="0"/>
      <w:marTop w:val="0"/>
      <w:marBottom w:val="0"/>
      <w:divBdr>
        <w:top w:val="none" w:sz="0" w:space="0" w:color="auto"/>
        <w:left w:val="none" w:sz="0" w:space="0" w:color="auto"/>
        <w:bottom w:val="none" w:sz="0" w:space="0" w:color="auto"/>
        <w:right w:val="none" w:sz="0" w:space="0" w:color="auto"/>
      </w:divBdr>
    </w:div>
    <w:div w:id="699665700">
      <w:bodyDiv w:val="1"/>
      <w:marLeft w:val="0"/>
      <w:marRight w:val="0"/>
      <w:marTop w:val="0"/>
      <w:marBottom w:val="0"/>
      <w:divBdr>
        <w:top w:val="none" w:sz="0" w:space="0" w:color="auto"/>
        <w:left w:val="none" w:sz="0" w:space="0" w:color="auto"/>
        <w:bottom w:val="none" w:sz="0" w:space="0" w:color="auto"/>
        <w:right w:val="none" w:sz="0" w:space="0" w:color="auto"/>
      </w:divBdr>
    </w:div>
    <w:div w:id="752163560">
      <w:bodyDiv w:val="1"/>
      <w:marLeft w:val="0"/>
      <w:marRight w:val="0"/>
      <w:marTop w:val="0"/>
      <w:marBottom w:val="0"/>
      <w:divBdr>
        <w:top w:val="none" w:sz="0" w:space="0" w:color="auto"/>
        <w:left w:val="none" w:sz="0" w:space="0" w:color="auto"/>
        <w:bottom w:val="none" w:sz="0" w:space="0" w:color="auto"/>
        <w:right w:val="none" w:sz="0" w:space="0" w:color="auto"/>
      </w:divBdr>
    </w:div>
    <w:div w:id="981077452">
      <w:bodyDiv w:val="1"/>
      <w:marLeft w:val="0"/>
      <w:marRight w:val="0"/>
      <w:marTop w:val="0"/>
      <w:marBottom w:val="0"/>
      <w:divBdr>
        <w:top w:val="none" w:sz="0" w:space="0" w:color="auto"/>
        <w:left w:val="none" w:sz="0" w:space="0" w:color="auto"/>
        <w:bottom w:val="none" w:sz="0" w:space="0" w:color="auto"/>
        <w:right w:val="none" w:sz="0" w:space="0" w:color="auto"/>
      </w:divBdr>
    </w:div>
    <w:div w:id="1434208626">
      <w:bodyDiv w:val="1"/>
      <w:marLeft w:val="0"/>
      <w:marRight w:val="0"/>
      <w:marTop w:val="0"/>
      <w:marBottom w:val="0"/>
      <w:divBdr>
        <w:top w:val="none" w:sz="0" w:space="0" w:color="auto"/>
        <w:left w:val="none" w:sz="0" w:space="0" w:color="auto"/>
        <w:bottom w:val="none" w:sz="0" w:space="0" w:color="auto"/>
        <w:right w:val="none" w:sz="0" w:space="0" w:color="auto"/>
      </w:divBdr>
    </w:div>
    <w:div w:id="177328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C87EC-AB35-4CDC-9AEC-F190450EF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16</Pages>
  <Words>955</Words>
  <Characters>5445</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6388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higashiyama</dc:creator>
  <cp:lastModifiedBy>HOSTNAME</cp:lastModifiedBy>
  <cp:revision>21</cp:revision>
  <cp:lastPrinted>2016-02-23T13:46:00Z</cp:lastPrinted>
  <dcterms:created xsi:type="dcterms:W3CDTF">2016-02-16T04:19:00Z</dcterms:created>
  <dcterms:modified xsi:type="dcterms:W3CDTF">2016-04-14T05:41:00Z</dcterms:modified>
</cp:coreProperties>
</file>