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E56" w:rsidRPr="0017195F" w:rsidRDefault="005205AE">
      <w:pPr>
        <w:rPr>
          <w:rFonts w:asciiTheme="majorEastAsia" w:eastAsiaTheme="majorEastAsia" w:hAnsiTheme="majorEastAsia"/>
          <w:color w:val="000000" w:themeColor="text1"/>
          <w:sz w:val="24"/>
        </w:rPr>
      </w:pPr>
      <w:r w:rsidRPr="0017195F">
        <w:rPr>
          <w:rFonts w:asciiTheme="majorEastAsia" w:eastAsiaTheme="majorEastAsia" w:hAnsiTheme="majorEastAsia" w:hint="eastAsia"/>
          <w:color w:val="000000" w:themeColor="text1"/>
          <w:sz w:val="24"/>
        </w:rPr>
        <w:t xml:space="preserve">２章　</w:t>
      </w:r>
      <w:r w:rsidR="00A56B14" w:rsidRPr="0017195F">
        <w:rPr>
          <w:rFonts w:asciiTheme="majorEastAsia" w:eastAsiaTheme="majorEastAsia" w:hAnsiTheme="majorEastAsia" w:hint="eastAsia"/>
          <w:color w:val="000000" w:themeColor="text1"/>
          <w:sz w:val="24"/>
        </w:rPr>
        <w:t>めざすべき将来像</w:t>
      </w:r>
    </w:p>
    <w:p w:rsidR="007C227F" w:rsidRPr="0017195F" w:rsidRDefault="007C227F" w:rsidP="007C227F">
      <w:pPr>
        <w:spacing w:beforeLines="50" w:before="180"/>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１．住宅まちづくり政策</w:t>
      </w:r>
      <w:r w:rsidR="00F04ADE" w:rsidRPr="0017195F">
        <w:rPr>
          <w:rFonts w:asciiTheme="majorEastAsia" w:eastAsiaTheme="majorEastAsia" w:hAnsiTheme="majorEastAsia" w:hint="eastAsia"/>
          <w:color w:val="000000" w:themeColor="text1"/>
          <w:sz w:val="22"/>
        </w:rPr>
        <w:t>の使命</w:t>
      </w:r>
    </w:p>
    <w:p w:rsidR="001F0D27" w:rsidRPr="0017195F" w:rsidRDefault="001F0D27" w:rsidP="001F0D27">
      <w:pPr>
        <w:rPr>
          <w:color w:val="000000" w:themeColor="text1"/>
          <w:sz w:val="22"/>
        </w:rPr>
      </w:pPr>
      <w:r w:rsidRPr="0017195F">
        <w:rPr>
          <w:rFonts w:hint="eastAsia"/>
          <w:color w:val="000000" w:themeColor="text1"/>
        </w:rPr>
        <w:t xml:space="preserve">　</w:t>
      </w:r>
      <w:r w:rsidRPr="0017195F">
        <w:rPr>
          <w:rFonts w:hint="eastAsia"/>
          <w:color w:val="000000" w:themeColor="text1"/>
          <w:sz w:val="22"/>
        </w:rPr>
        <w:t>住まうということは、人々のくらし・あらゆる活動の原点となるものであり、さらに、地域やまち、都市の活力を生み出すものです。</w:t>
      </w:r>
    </w:p>
    <w:p w:rsidR="001F0D27" w:rsidRPr="0017195F" w:rsidRDefault="001F0D27" w:rsidP="001F0D27">
      <w:pPr>
        <w:rPr>
          <w:color w:val="000000" w:themeColor="text1"/>
          <w:sz w:val="22"/>
        </w:rPr>
      </w:pPr>
      <w:r w:rsidRPr="0017195F">
        <w:rPr>
          <w:rFonts w:hint="eastAsia"/>
          <w:color w:val="000000" w:themeColor="text1"/>
          <w:sz w:val="22"/>
        </w:rPr>
        <w:t xml:space="preserve">　住まいは、人々のくらしを支える最も重要な装置であり、あらゆる活動の拠点であるとともに、都市の重要な構成要素を成すものです。</w:t>
      </w:r>
    </w:p>
    <w:p w:rsidR="001F0D27" w:rsidRPr="0017195F" w:rsidRDefault="001F0D27" w:rsidP="001F0D27">
      <w:pPr>
        <w:ind w:firstLineChars="100" w:firstLine="220"/>
        <w:rPr>
          <w:color w:val="000000" w:themeColor="text1"/>
          <w:sz w:val="22"/>
        </w:rPr>
      </w:pPr>
      <w:r w:rsidRPr="0017195F">
        <w:rPr>
          <w:rFonts w:hint="eastAsia"/>
          <w:color w:val="000000" w:themeColor="text1"/>
          <w:sz w:val="22"/>
        </w:rPr>
        <w:t>都市は、住まうをはじめとして、働く・学ぶ・遊ぶ・交流するといった人々のあらゆる活動の舞台であり、都市の活力の源は人々が住まい、働き、学び、遊び、交流することによって生み出されます。</w:t>
      </w:r>
    </w:p>
    <w:p w:rsidR="001F0D27" w:rsidRPr="0017195F" w:rsidRDefault="001F0D27" w:rsidP="001F0D27">
      <w:pPr>
        <w:ind w:firstLineChars="100" w:firstLine="220"/>
        <w:rPr>
          <w:color w:val="000000" w:themeColor="text1"/>
          <w:sz w:val="22"/>
        </w:rPr>
      </w:pPr>
      <w:r w:rsidRPr="0017195F">
        <w:rPr>
          <w:rFonts w:hint="eastAsia"/>
          <w:color w:val="000000" w:themeColor="text1"/>
          <w:sz w:val="22"/>
        </w:rPr>
        <w:t>人々の「住まう」を支える住まいと都市の創造を通じて、府民一人ひとりの安全・安心で豊かなくらしを実現するとともに、大阪の活力を維持・発展させることが住宅まちづくり政策の重要な使命です。</w:t>
      </w:r>
    </w:p>
    <w:p w:rsidR="007C227F" w:rsidRPr="0017195F" w:rsidRDefault="007C227F" w:rsidP="00F04ADE">
      <w:pPr>
        <w:rPr>
          <w:color w:val="000000" w:themeColor="text1"/>
          <w:sz w:val="22"/>
        </w:rPr>
      </w:pPr>
    </w:p>
    <w:p w:rsidR="00F04ADE" w:rsidRPr="0017195F" w:rsidRDefault="00F04ADE" w:rsidP="00F04ADE">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２．めざすべき将来像</w:t>
      </w:r>
    </w:p>
    <w:p w:rsidR="00F04ADE" w:rsidRPr="0017195F" w:rsidRDefault="00B576E6" w:rsidP="00B576E6">
      <w:pPr>
        <w:rPr>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767296" behindDoc="0" locked="0" layoutInCell="1" allowOverlap="1" wp14:anchorId="4795F213" wp14:editId="5E74A38F">
                <wp:simplePos x="0" y="0"/>
                <wp:positionH relativeFrom="column">
                  <wp:posOffset>28575</wp:posOffset>
                </wp:positionH>
                <wp:positionV relativeFrom="paragraph">
                  <wp:posOffset>69215</wp:posOffset>
                </wp:positionV>
                <wp:extent cx="5977491" cy="684000"/>
                <wp:effectExtent l="57150" t="38100" r="80645" b="9715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491" cy="684000"/>
                        </a:xfrm>
                        <a:prstGeom prst="rect">
                          <a:avLst/>
                        </a:prstGeom>
                        <a:ln cmpd="dbl"/>
                      </wps:spPr>
                      <wps:style>
                        <a:lnRef idx="1">
                          <a:schemeClr val="accent5"/>
                        </a:lnRef>
                        <a:fillRef idx="2">
                          <a:schemeClr val="accent5"/>
                        </a:fillRef>
                        <a:effectRef idx="1">
                          <a:schemeClr val="accent5"/>
                        </a:effectRef>
                        <a:fontRef idx="minor">
                          <a:schemeClr val="dk1"/>
                        </a:fontRef>
                      </wps:style>
                      <wps:txbx>
                        <w:txbxContent>
                          <w:p w:rsidR="00AF4113" w:rsidRPr="00B576E6" w:rsidRDefault="00AF4113" w:rsidP="00B576E6">
                            <w:pPr>
                              <w:spacing w:line="380" w:lineRule="exact"/>
                              <w:ind w:firstLineChars="100" w:firstLine="280"/>
                              <w:jc w:val="left"/>
                              <w:rPr>
                                <w:rFonts w:ascii="Meiryo UI" w:eastAsia="Meiryo UI" w:hAnsi="Meiryo UI" w:cs="Meiryo UI"/>
                                <w:b/>
                                <w:color w:val="000000" w:themeColor="text1"/>
                                <w:sz w:val="28"/>
                              </w:rPr>
                            </w:pPr>
                            <w:r w:rsidRPr="00B576E6">
                              <w:rPr>
                                <w:rFonts w:ascii="Meiryo UI" w:eastAsia="Meiryo UI" w:hAnsi="Meiryo UI" w:cs="Meiryo UI" w:hint="eastAsia"/>
                                <w:b/>
                                <w:color w:val="000000" w:themeColor="text1"/>
                                <w:sz w:val="28"/>
                              </w:rPr>
                              <w:t>住まうなら大阪</w:t>
                            </w:r>
                          </w:p>
                          <w:p w:rsidR="00AF4113" w:rsidRPr="00B576E6" w:rsidRDefault="00AF4113" w:rsidP="00B576E6">
                            <w:pPr>
                              <w:spacing w:line="380" w:lineRule="exact"/>
                              <w:ind w:firstLineChars="150" w:firstLine="420"/>
                              <w:jc w:val="left"/>
                              <w:rPr>
                                <w:rFonts w:ascii="Meiryo UI" w:eastAsia="Meiryo UI" w:hAnsi="Meiryo UI" w:cs="Meiryo UI"/>
                                <w:b/>
                                <w:color w:val="000000" w:themeColor="text1"/>
                                <w:sz w:val="28"/>
                              </w:rPr>
                            </w:pPr>
                            <w:r w:rsidRPr="00B576E6">
                              <w:rPr>
                                <w:rFonts w:ascii="Meiryo UI" w:eastAsia="Meiryo UI" w:hAnsi="Meiryo UI" w:cs="Meiryo UI" w:hint="eastAsia"/>
                                <w:b/>
                                <w:color w:val="000000" w:themeColor="text1"/>
                                <w:sz w:val="28"/>
                              </w:rPr>
                              <w:t xml:space="preserve">　～たくさん、多様な人々が住まい、訪れる居住魅力あふれる都市の実現～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6" style="position:absolute;left:0;text-align:left;margin-left:2.25pt;margin-top:5.45pt;width:470.65pt;height:53.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AaiQIAAEgFAAAOAAAAZHJzL2Uyb0RvYy54bWysVM1uEzEQviPxDpbvdJOqbdpVNlXUqggp&#10;aita1LPjtZtV/cfYyW54D3gAOHNGHHgcKvEWjL0/QKkEQlyssef/m288PW60IhsBvrKmoOOdESXC&#10;cFtW5ragr67Pnh1S4gMzJVPWiIJuhafHs6dPprXLxa5dWVUKIBjE+Lx2BV2F4PIs83wlNPM71gmD&#10;SmlBs4BXuM1KYDVG1yrbHY0OstpC6cBy4T2+nrZKOkvxpRQ8XEjpRSCqoFhbSCekcxnPbDZl+S0w&#10;t6p4Vwb7hyo0qwwmHUKdssDIGqrfQumKg/VWhh1udWalrLhIPWA349GDbq5WzInUC4Lj3QCT/39h&#10;+fnmEkhVFnQyocQwjTO6//jh/t3nr1/eZ9/efmolglqEqnY+R48rdwmxWe8Wlt95VGS/aOLFdzaN&#10;BB1tsVXSJNy3A+6iCYTj4/7RZLJ3NKaEo+7gcG80SoPJWN57O/DhubCaRKGggHNNcLPNwoeYn+W9&#10;SUymDOHaYVPlUsW6U3ltRam2sFWitXspJHaPNYxTvMQ7caKAbBgyhnEuTNhPIWJUtI5uslJqcNz9&#10;s2NnH11F4uTg/BdZB4+U2ZowOOvKWHgse3k37kqWrX2PQNt3hCA0y6Yb6NKWW+QA2HY5vONnFaK8&#10;YD5cMsBtwL3BDQ8XeEhl64LaTqJkZeHNY+/RHkmKWkpq3K6C+tdrBoIS9cIgfeMq9gL0wrIXzFqf&#10;WIQfGYHVJBEdIKhelGD1DS7+PGZBFTMccxWUB+gvJ6Hdcvw6uJjPkxmunGNhYa4c7wceWXPd3DBw&#10;HbUCkvLc9pvH8gcMa23jKIydr4OVVaJfhLTFsYMa1zWxsvta4n/w8z1Z/fgAZ98BAAD//wMAUEsD&#10;BBQABgAIAAAAIQDvl2eM3gAAAAgBAAAPAAAAZHJzL2Rvd25yZXYueG1sTI/BTsMwEETvSPyDtUjc&#10;qB3UljbEqVBVTkAlSg8c3XhJAvY6it0m5etZTnDcmdHsm2I1eidO2Mc2kIZsokAgVcG2VGvYvz3e&#10;LEDEZMgaFwg1nDHCqry8KExuw0CveNqlWnAJxdxoaFLqcilj1aA3cRI6JPY+Qu9N4rOvpe3NwOXe&#10;yVul5tKblvhDYzpcN1h97Y5eg/peP3d32893tx8GOWYvm6fzuNH6+mp8uAeRcEx/YfjFZ3QomekQ&#10;jmSjcBqmMw6yrJYg2F5OZ7zkwEK2mIMsC/l/QPkDAAD//wMAUEsBAi0AFAAGAAgAAAAhALaDOJL+&#10;AAAA4QEAABMAAAAAAAAAAAAAAAAAAAAAAFtDb250ZW50X1R5cGVzXS54bWxQSwECLQAUAAYACAAA&#10;ACEAOP0h/9YAAACUAQAACwAAAAAAAAAAAAAAAAAvAQAAX3JlbHMvLnJlbHNQSwECLQAUAAYACAAA&#10;ACEAiJTwGokCAABIBQAADgAAAAAAAAAAAAAAAAAuAgAAZHJzL2Uyb0RvYy54bWxQSwECLQAUAAYA&#10;CAAAACEA75dnjN4AAAAIAQAADwAAAAAAAAAAAAAAAADjBAAAZHJzL2Rvd25yZXYueG1sUEsFBgAA&#10;AAAEAAQA8wAAAO4FAAAAAA==&#10;" fillcolor="#a5d5e2 [1624]" strokecolor="#40a7c2 [3048]">
                <v:fill color2="#e4f2f6 [504]" rotate="t" angle="180" colors="0 #9eeaff;22938f #bbefff;1 #e4f9ff" focus="100%" type="gradient"/>
                <v:stroke linestyle="thinThin"/>
                <v:shadow on="t" color="black" opacity="24903f" origin=",.5" offset="0,.55556mm"/>
                <v:path arrowok="t"/>
                <v:textbox inset="0,0,0,0">
                  <w:txbxContent>
                    <w:p w:rsidR="00AF4113" w:rsidRPr="00B576E6" w:rsidRDefault="00AF4113" w:rsidP="00B576E6">
                      <w:pPr>
                        <w:spacing w:line="380" w:lineRule="exact"/>
                        <w:ind w:firstLineChars="100" w:firstLine="280"/>
                        <w:jc w:val="left"/>
                        <w:rPr>
                          <w:rFonts w:ascii="Meiryo UI" w:eastAsia="Meiryo UI" w:hAnsi="Meiryo UI" w:cs="Meiryo UI"/>
                          <w:b/>
                          <w:color w:val="000000" w:themeColor="text1"/>
                          <w:sz w:val="28"/>
                        </w:rPr>
                      </w:pPr>
                      <w:r w:rsidRPr="00B576E6">
                        <w:rPr>
                          <w:rFonts w:ascii="Meiryo UI" w:eastAsia="Meiryo UI" w:hAnsi="Meiryo UI" w:cs="Meiryo UI" w:hint="eastAsia"/>
                          <w:b/>
                          <w:color w:val="000000" w:themeColor="text1"/>
                          <w:sz w:val="28"/>
                        </w:rPr>
                        <w:t>住まうなら大阪</w:t>
                      </w:r>
                    </w:p>
                    <w:p w:rsidR="00AF4113" w:rsidRPr="00B576E6" w:rsidRDefault="00AF4113" w:rsidP="00B576E6">
                      <w:pPr>
                        <w:spacing w:line="380" w:lineRule="exact"/>
                        <w:ind w:firstLineChars="150" w:firstLine="420"/>
                        <w:jc w:val="left"/>
                        <w:rPr>
                          <w:rFonts w:ascii="Meiryo UI" w:eastAsia="Meiryo UI" w:hAnsi="Meiryo UI" w:cs="Meiryo UI"/>
                          <w:b/>
                          <w:color w:val="000000" w:themeColor="text1"/>
                          <w:sz w:val="28"/>
                        </w:rPr>
                      </w:pPr>
                      <w:r w:rsidRPr="00B576E6">
                        <w:rPr>
                          <w:rFonts w:ascii="Meiryo UI" w:eastAsia="Meiryo UI" w:hAnsi="Meiryo UI" w:cs="Meiryo UI" w:hint="eastAsia"/>
                          <w:b/>
                          <w:color w:val="000000" w:themeColor="text1"/>
                          <w:sz w:val="28"/>
                        </w:rPr>
                        <w:t xml:space="preserve">　～たくさん、多様な人々が住まい、訪れる居住魅力あふれる都市の実現～</w:t>
                      </w:r>
                    </w:p>
                  </w:txbxContent>
                </v:textbox>
              </v:rect>
            </w:pict>
          </mc:Fallback>
        </mc:AlternateContent>
      </w:r>
    </w:p>
    <w:p w:rsidR="00F04ADE" w:rsidRPr="0017195F" w:rsidRDefault="00F04ADE" w:rsidP="00B576E6">
      <w:pPr>
        <w:ind w:firstLineChars="100" w:firstLine="220"/>
        <w:rPr>
          <w:color w:val="000000" w:themeColor="text1"/>
          <w:sz w:val="22"/>
        </w:rPr>
      </w:pPr>
    </w:p>
    <w:p w:rsidR="00F04ADE" w:rsidRPr="0017195F" w:rsidRDefault="00F04ADE" w:rsidP="00B576E6">
      <w:pPr>
        <w:ind w:firstLineChars="100" w:firstLine="220"/>
        <w:rPr>
          <w:color w:val="000000" w:themeColor="text1"/>
          <w:sz w:val="22"/>
        </w:rPr>
      </w:pPr>
    </w:p>
    <w:p w:rsidR="00B576E6" w:rsidRPr="0017195F" w:rsidRDefault="00B576E6" w:rsidP="00B576E6">
      <w:pPr>
        <w:ind w:firstLineChars="100" w:firstLine="220"/>
        <w:rPr>
          <w:color w:val="000000" w:themeColor="text1"/>
          <w:sz w:val="22"/>
        </w:rPr>
      </w:pPr>
    </w:p>
    <w:p w:rsidR="00CB0F0E" w:rsidRPr="0017195F" w:rsidRDefault="00CB0F0E" w:rsidP="00AA64E9">
      <w:pPr>
        <w:ind w:firstLineChars="100" w:firstLine="220"/>
        <w:rPr>
          <w:color w:val="000000" w:themeColor="text1"/>
          <w:sz w:val="22"/>
        </w:rPr>
      </w:pPr>
      <w:r w:rsidRPr="0017195F">
        <w:rPr>
          <w:rFonts w:hint="eastAsia"/>
          <w:color w:val="000000" w:themeColor="text1"/>
          <w:sz w:val="22"/>
        </w:rPr>
        <w:t>今後、</w:t>
      </w:r>
      <w:r w:rsidR="008B7785" w:rsidRPr="0017195F">
        <w:rPr>
          <w:rFonts w:hint="eastAsia"/>
          <w:color w:val="000000" w:themeColor="text1"/>
          <w:sz w:val="22"/>
        </w:rPr>
        <w:t>日本全体が超高齢化・人口減少社会を迎える中、大阪が関西、日本の成長をけん引する大都市としての役割を果たすとともに、府民一人ひとりが安全・安心で豊かにくらすためには、</w:t>
      </w:r>
      <w:r w:rsidRPr="0017195F">
        <w:rPr>
          <w:rFonts w:hint="eastAsia"/>
          <w:color w:val="000000" w:themeColor="text1"/>
          <w:sz w:val="22"/>
        </w:rPr>
        <w:t>今後予測されている人口</w:t>
      </w:r>
      <w:r w:rsidR="008B7785" w:rsidRPr="0017195F">
        <w:rPr>
          <w:rFonts w:hint="eastAsia"/>
          <w:color w:val="000000" w:themeColor="text1"/>
          <w:sz w:val="22"/>
        </w:rPr>
        <w:t>減少に歯止めをかけ、たくさん、多様な人々が住まい、訪れる都市を創造していく必要があります。</w:t>
      </w:r>
    </w:p>
    <w:p w:rsidR="008B7785" w:rsidRPr="0017195F" w:rsidRDefault="008B7785" w:rsidP="00AA64E9">
      <w:pPr>
        <w:ind w:firstLineChars="100" w:firstLine="220"/>
        <w:rPr>
          <w:color w:val="000000" w:themeColor="text1"/>
          <w:sz w:val="22"/>
        </w:rPr>
      </w:pPr>
      <w:r w:rsidRPr="0017195F">
        <w:rPr>
          <w:rFonts w:hint="eastAsia"/>
          <w:color w:val="000000" w:themeColor="text1"/>
          <w:sz w:val="22"/>
        </w:rPr>
        <w:t>関西は、エンターテイメントや歴史・文化、ファッションなど多様な資源や都市機能を有する府県が、鉄道や道路等により緊密にネットワーク化されています。</w:t>
      </w:r>
    </w:p>
    <w:p w:rsidR="008B7785" w:rsidRPr="0017195F" w:rsidRDefault="008B7785" w:rsidP="00AA64E9">
      <w:pPr>
        <w:ind w:firstLineChars="100" w:firstLine="220"/>
        <w:rPr>
          <w:color w:val="000000" w:themeColor="text1"/>
          <w:sz w:val="22"/>
        </w:rPr>
      </w:pPr>
      <w:r w:rsidRPr="0017195F">
        <w:rPr>
          <w:rFonts w:hint="eastAsia"/>
          <w:color w:val="000000" w:themeColor="text1"/>
          <w:sz w:val="22"/>
        </w:rPr>
        <w:t>その中核を担う大阪は、働く場が豊富で、職住の近接性や交通利便性、生活利便性が高いといった大都市としての魅力と、大都市でありながら、人情味ある府民性、身近に豊かな自然や歴史・伝統文化に触れることができ、くらしやすいという魅力を兼ね備えています。</w:t>
      </w:r>
    </w:p>
    <w:p w:rsidR="00B576E6" w:rsidRPr="0017195F" w:rsidRDefault="00B576E6" w:rsidP="00B576E6">
      <w:pPr>
        <w:ind w:firstLineChars="100" w:firstLine="220"/>
        <w:rPr>
          <w:color w:val="000000" w:themeColor="text1"/>
          <w:sz w:val="22"/>
        </w:rPr>
      </w:pPr>
      <w:r w:rsidRPr="0017195F">
        <w:rPr>
          <w:rFonts w:hint="eastAsia"/>
          <w:color w:val="000000" w:themeColor="text1"/>
          <w:sz w:val="22"/>
        </w:rPr>
        <w:t>そんな大阪ならではの魅力を存分に活かし、「住まうなら大阪」と思えるような、たく</w:t>
      </w:r>
      <w:r w:rsidR="00AF4113">
        <w:rPr>
          <w:rFonts w:hint="eastAsia"/>
          <w:color w:val="000000" w:themeColor="text1"/>
          <w:sz w:val="22"/>
        </w:rPr>
        <w:t>さん、多様な人々が住まい、訪れる居住魅力あふれる都市をめざす必要があります</w:t>
      </w:r>
      <w:r w:rsidRPr="0017195F">
        <w:rPr>
          <w:rFonts w:hint="eastAsia"/>
          <w:color w:val="000000" w:themeColor="text1"/>
          <w:sz w:val="22"/>
        </w:rPr>
        <w:t>。</w:t>
      </w:r>
    </w:p>
    <w:p w:rsidR="00B576E6" w:rsidRPr="00AF4113" w:rsidRDefault="00B576E6" w:rsidP="001553C9">
      <w:pPr>
        <w:rPr>
          <w:color w:val="000000" w:themeColor="text1"/>
          <w:sz w:val="22"/>
        </w:rPr>
      </w:pPr>
    </w:p>
    <w:p w:rsidR="001553C9" w:rsidRPr="0017195F" w:rsidRDefault="001D7BA6" w:rsidP="001553C9">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w:t>
      </w:r>
      <w:r w:rsidR="00051857">
        <w:rPr>
          <w:rFonts w:asciiTheme="majorEastAsia" w:eastAsiaTheme="majorEastAsia" w:hAnsiTheme="majorEastAsia" w:hint="eastAsia"/>
          <w:color w:val="000000" w:themeColor="text1"/>
          <w:sz w:val="22"/>
        </w:rPr>
        <w:t>．大阪の魅力を活かした多様な住まい方とその実現の方向性</w:t>
      </w:r>
    </w:p>
    <w:p w:rsidR="00AA3518" w:rsidRPr="0017195F" w:rsidRDefault="001553C9" w:rsidP="00AA64E9">
      <w:pPr>
        <w:ind w:firstLineChars="100" w:firstLine="220"/>
        <w:rPr>
          <w:color w:val="000000" w:themeColor="text1"/>
          <w:sz w:val="22"/>
        </w:rPr>
      </w:pPr>
      <w:r w:rsidRPr="0017195F">
        <w:rPr>
          <w:rFonts w:hint="eastAsia"/>
          <w:color w:val="000000" w:themeColor="text1"/>
          <w:sz w:val="22"/>
        </w:rPr>
        <w:t>居住魅力あふれる都市</w:t>
      </w:r>
      <w:r w:rsidR="00ED641C" w:rsidRPr="0017195F">
        <w:rPr>
          <w:rFonts w:hint="eastAsia"/>
          <w:color w:val="000000" w:themeColor="text1"/>
          <w:sz w:val="22"/>
        </w:rPr>
        <w:t>と</w:t>
      </w:r>
      <w:r w:rsidRPr="0017195F">
        <w:rPr>
          <w:rFonts w:hint="eastAsia"/>
          <w:color w:val="000000" w:themeColor="text1"/>
          <w:sz w:val="22"/>
        </w:rPr>
        <w:t>は、</w:t>
      </w:r>
      <w:r w:rsidR="00ED641C" w:rsidRPr="0017195F">
        <w:rPr>
          <w:rFonts w:hint="eastAsia"/>
          <w:color w:val="000000" w:themeColor="text1"/>
          <w:sz w:val="22"/>
        </w:rPr>
        <w:t>たくさん、多様な人々にとって、</w:t>
      </w:r>
      <w:r w:rsidRPr="0017195F">
        <w:rPr>
          <w:rFonts w:hint="eastAsia"/>
          <w:color w:val="000000" w:themeColor="text1"/>
          <w:sz w:val="22"/>
        </w:rPr>
        <w:t>大阪の魅力を活かした多様な住まい方</w:t>
      </w:r>
      <w:r w:rsidR="00ED641C" w:rsidRPr="0017195F">
        <w:rPr>
          <w:rFonts w:hint="eastAsia"/>
          <w:color w:val="000000" w:themeColor="text1"/>
          <w:sz w:val="22"/>
        </w:rPr>
        <w:t>が選択できる都市です。</w:t>
      </w:r>
      <w:r w:rsidR="00CC66B7" w:rsidRPr="0017195F">
        <w:rPr>
          <w:rFonts w:hint="eastAsia"/>
          <w:color w:val="000000" w:themeColor="text1"/>
          <w:sz w:val="22"/>
        </w:rPr>
        <w:t>このため、</w:t>
      </w:r>
      <w:r w:rsidR="001D7BA6" w:rsidRPr="0017195F">
        <w:rPr>
          <w:rFonts w:hint="eastAsia"/>
          <w:color w:val="000000" w:themeColor="text1"/>
          <w:sz w:val="22"/>
        </w:rPr>
        <w:t>大阪の大都市としての魅力と、大都市でありながら持つ魅力を存分に活かした、</w:t>
      </w:r>
      <w:r w:rsidR="00AF4113">
        <w:rPr>
          <w:rFonts w:hint="eastAsia"/>
          <w:color w:val="000000" w:themeColor="text1"/>
          <w:sz w:val="22"/>
        </w:rPr>
        <w:t>多様な住まい方が実現できる都市をめざす必要があります</w:t>
      </w:r>
      <w:r w:rsidR="00ED641C" w:rsidRPr="0017195F">
        <w:rPr>
          <w:rFonts w:hint="eastAsia"/>
          <w:color w:val="000000" w:themeColor="text1"/>
          <w:sz w:val="22"/>
        </w:rPr>
        <w:t>。</w:t>
      </w:r>
    </w:p>
    <w:p w:rsidR="00AA3518" w:rsidRPr="0017195F" w:rsidRDefault="00AA3518" w:rsidP="001754A3">
      <w:pPr>
        <w:ind w:firstLineChars="100" w:firstLine="220"/>
        <w:rPr>
          <w:color w:val="000000" w:themeColor="text1"/>
          <w:sz w:val="22"/>
        </w:rPr>
      </w:pPr>
    </w:p>
    <w:p w:rsidR="00AA3518" w:rsidRPr="0017195F" w:rsidRDefault="00AA3518" w:rsidP="00AA64E9">
      <w:pPr>
        <w:ind w:firstLineChars="100" w:firstLine="220"/>
        <w:rPr>
          <w:color w:val="000000" w:themeColor="text1"/>
          <w:sz w:val="22"/>
        </w:rPr>
      </w:pPr>
    </w:p>
    <w:p w:rsidR="00AA3518" w:rsidRPr="0017195F" w:rsidRDefault="00AA3518" w:rsidP="001553C9">
      <w:pPr>
        <w:rPr>
          <w:rFonts w:asciiTheme="majorEastAsia" w:eastAsiaTheme="majorEastAsia" w:hAnsiTheme="majorEastAsia"/>
          <w:color w:val="000000" w:themeColor="text1"/>
          <w:sz w:val="22"/>
        </w:rPr>
        <w:sectPr w:rsidR="00AA3518" w:rsidRPr="0017195F" w:rsidSect="00815451">
          <w:footerReference w:type="default" r:id="rId9"/>
          <w:pgSz w:w="11906" w:h="16838" w:code="9"/>
          <w:pgMar w:top="1701" w:right="1304" w:bottom="1247" w:left="1361" w:header="851" w:footer="340" w:gutter="0"/>
          <w:pgNumType w:fmt="numberInDash" w:start="28"/>
          <w:cols w:space="425"/>
          <w:docGrid w:type="lines" w:linePitch="360"/>
        </w:sectPr>
      </w:pPr>
    </w:p>
    <w:p w:rsidR="00CD6274" w:rsidRPr="0017195F" w:rsidRDefault="0078794D" w:rsidP="001553C9">
      <w:pPr>
        <w:rPr>
          <w:rFonts w:asciiTheme="majorEastAsia" w:eastAsiaTheme="majorEastAsia" w:hAnsiTheme="majorEastAsia"/>
          <w:color w:val="000000" w:themeColor="text1"/>
          <w:sz w:val="22"/>
        </w:rPr>
      </w:pPr>
      <w:r w:rsidRPr="0017195F">
        <w:rPr>
          <w:noProof/>
          <w:color w:val="000000" w:themeColor="text1"/>
          <w:sz w:val="22"/>
        </w:rPr>
        <w:lastRenderedPageBreak/>
        <mc:AlternateContent>
          <mc:Choice Requires="wpg">
            <w:drawing>
              <wp:anchor distT="0" distB="0" distL="114300" distR="114300" simplePos="0" relativeHeight="251835392" behindDoc="0" locked="0" layoutInCell="1" allowOverlap="1" wp14:anchorId="3BB38AED" wp14:editId="71E5881A">
                <wp:simplePos x="0" y="0"/>
                <wp:positionH relativeFrom="column">
                  <wp:posOffset>-269331</wp:posOffset>
                </wp:positionH>
                <wp:positionV relativeFrom="paragraph">
                  <wp:posOffset>204544</wp:posOffset>
                </wp:positionV>
                <wp:extent cx="14212482" cy="8884920"/>
                <wp:effectExtent l="57150" t="57150" r="151765" b="144780"/>
                <wp:wrapNone/>
                <wp:docPr id="112" name="グループ化 112"/>
                <wp:cNvGraphicFramePr/>
                <a:graphic xmlns:a="http://schemas.openxmlformats.org/drawingml/2006/main">
                  <a:graphicData uri="http://schemas.microsoft.com/office/word/2010/wordprocessingGroup">
                    <wpg:wgp>
                      <wpg:cNvGrpSpPr/>
                      <wpg:grpSpPr>
                        <a:xfrm>
                          <a:off x="0" y="0"/>
                          <a:ext cx="14212482" cy="8884920"/>
                          <a:chOff x="146778" y="0"/>
                          <a:chExt cx="14212981" cy="8885358"/>
                        </a:xfrm>
                      </wpg:grpSpPr>
                      <wps:wsp>
                        <wps:cNvPr id="73" name="円/楕円 73"/>
                        <wps:cNvSpPr/>
                        <wps:spPr>
                          <a:xfrm>
                            <a:off x="551784" y="1010143"/>
                            <a:ext cx="5562600" cy="2767186"/>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円/楕円 81"/>
                        <wps:cNvSpPr/>
                        <wps:spPr>
                          <a:xfrm>
                            <a:off x="4193628" y="0"/>
                            <a:ext cx="6215380" cy="2547620"/>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円/楕円 82"/>
                        <wps:cNvSpPr/>
                        <wps:spPr>
                          <a:xfrm>
                            <a:off x="8797159" y="283779"/>
                            <a:ext cx="5562600" cy="2547620"/>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円/楕円 83"/>
                        <wps:cNvSpPr/>
                        <wps:spPr>
                          <a:xfrm>
                            <a:off x="8544911" y="2144110"/>
                            <a:ext cx="5562600" cy="2547620"/>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円/楕円 84"/>
                        <wps:cNvSpPr/>
                        <wps:spPr>
                          <a:xfrm>
                            <a:off x="4319752" y="2238703"/>
                            <a:ext cx="5562600" cy="2769479"/>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円/楕円 87"/>
                        <wps:cNvSpPr/>
                        <wps:spPr>
                          <a:xfrm>
                            <a:off x="146778" y="3563007"/>
                            <a:ext cx="5562600" cy="2567842"/>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円/楕円 89"/>
                        <wps:cNvSpPr/>
                        <wps:spPr>
                          <a:xfrm>
                            <a:off x="6526679" y="4288220"/>
                            <a:ext cx="6649720" cy="2301765"/>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円/楕円 91"/>
                        <wps:cNvSpPr/>
                        <wps:spPr>
                          <a:xfrm>
                            <a:off x="8797159" y="6337738"/>
                            <a:ext cx="5562600" cy="2547620"/>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円/楕円 92"/>
                        <wps:cNvSpPr/>
                        <wps:spPr>
                          <a:xfrm>
                            <a:off x="4319752" y="6180082"/>
                            <a:ext cx="5562600" cy="2547620"/>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円/楕円 93"/>
                        <wps:cNvSpPr/>
                        <wps:spPr>
                          <a:xfrm>
                            <a:off x="491336" y="5912474"/>
                            <a:ext cx="5071264" cy="2549556"/>
                          </a:xfrm>
                          <a:prstGeom prst="ellipse">
                            <a:avLst/>
                          </a:prstGeom>
                          <a:gradFill>
                            <a:gsLst>
                              <a:gs pos="0">
                                <a:schemeClr val="accent6">
                                  <a:lumMod val="40000"/>
                                  <a:lumOff val="60000"/>
                                </a:schemeClr>
                              </a:gs>
                              <a:gs pos="80000">
                                <a:schemeClr val="accent6">
                                  <a:lumMod val="60000"/>
                                  <a:lumOff val="40000"/>
                                </a:schemeClr>
                              </a:gs>
                              <a:gs pos="100000">
                                <a:schemeClr val="accent6">
                                  <a:lumMod val="20000"/>
                                  <a:lumOff val="80000"/>
                                </a:schemeClr>
                              </a:gs>
                            </a:gsLst>
                          </a:gradFill>
                          <a:effectLst>
                            <a:outerShdw blurRad="50800" dist="762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5675587" y="2384989"/>
                            <a:ext cx="2992120"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sidRPr="00411080">
                                <w:rPr>
                                  <w:rFonts w:ascii="Meiryo UI" w:eastAsia="Meiryo UI" w:hAnsi="Meiryo UI" w:cs="Meiryo UI" w:hint="eastAsia"/>
                                  <w:sz w:val="24"/>
                                  <w:szCs w:val="24"/>
                                </w:rPr>
                                <w:t>大都市・大阪の圧倒的な魅力を楽しむ</w:t>
                              </w:r>
                            </w:p>
                          </w:txbxContent>
                        </wps:txbx>
                        <wps:bodyPr rot="0" vert="horz" wrap="square" lIns="91440" tIns="45720" rIns="91440" bIns="45720" anchor="t" anchorCtr="0">
                          <a:noAutofit/>
                        </wps:bodyPr>
                      </wps:wsp>
                      <wps:wsp>
                        <wps:cNvPr id="94" name="テキスト ボックス 2"/>
                        <wps:cNvSpPr txBox="1">
                          <a:spLocks noChangeArrowheads="1"/>
                        </wps:cNvSpPr>
                        <wps:spPr bwMode="auto">
                          <a:xfrm>
                            <a:off x="5433428" y="293583"/>
                            <a:ext cx="3768971"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sidRPr="00411080">
                                <w:rPr>
                                  <w:rFonts w:ascii="Meiryo UI" w:eastAsia="Meiryo UI" w:hAnsi="Meiryo UI" w:cs="Meiryo UI" w:hint="eastAsia"/>
                                  <w:sz w:val="24"/>
                                  <w:szCs w:val="24"/>
                                </w:rPr>
                                <w:t>大都市</w:t>
                              </w:r>
                              <w:r>
                                <w:rPr>
                                  <w:rFonts w:ascii="Meiryo UI" w:eastAsia="Meiryo UI" w:hAnsi="Meiryo UI" w:cs="Meiryo UI" w:hint="eastAsia"/>
                                  <w:sz w:val="24"/>
                                  <w:szCs w:val="24"/>
                                </w:rPr>
                                <w:t>の魅力を楽しみつつ、落ち着いた住環境で住まう</w:t>
                              </w:r>
                            </w:p>
                          </w:txbxContent>
                        </wps:txbx>
                        <wps:bodyPr rot="0" vert="horz" wrap="square" lIns="91440" tIns="45720" rIns="91440" bIns="45720" anchor="t" anchorCtr="0">
                          <a:noAutofit/>
                        </wps:bodyPr>
                      </wps:wsp>
                      <wps:wsp>
                        <wps:cNvPr id="95" name="テキスト ボックス 2"/>
                        <wps:cNvSpPr txBox="1">
                          <a:spLocks noChangeArrowheads="1"/>
                        </wps:cNvSpPr>
                        <wps:spPr bwMode="auto">
                          <a:xfrm>
                            <a:off x="1090143" y="3800397"/>
                            <a:ext cx="3621405"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働く・学ぶ・遊ぶ場充実、子どもいきいき、子育てを楽しむ</w:t>
                              </w:r>
                            </w:p>
                          </w:txbxContent>
                        </wps:txbx>
                        <wps:bodyPr rot="0" vert="horz" wrap="square" lIns="91440" tIns="45720" rIns="91440" bIns="45720" anchor="t" anchorCtr="0">
                          <a:noAutofit/>
                        </wps:bodyPr>
                      </wps:wsp>
                      <wps:wsp>
                        <wps:cNvPr id="96" name="テキスト ボックス 2"/>
                        <wps:cNvSpPr txBox="1">
                          <a:spLocks noChangeArrowheads="1"/>
                        </wps:cNvSpPr>
                        <wps:spPr bwMode="auto">
                          <a:xfrm>
                            <a:off x="5580994" y="6432331"/>
                            <a:ext cx="2968625"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豊かな自然を満喫して住まう</w:t>
                              </w:r>
                            </w:p>
                          </w:txbxContent>
                        </wps:txbx>
                        <wps:bodyPr rot="0" vert="horz" wrap="square" lIns="91440" tIns="45720" rIns="91440" bIns="45720" anchor="t" anchorCtr="0">
                          <a:noAutofit/>
                        </wps:bodyPr>
                      </wps:wsp>
                      <wps:wsp>
                        <wps:cNvPr id="97" name="テキスト ボックス 2"/>
                        <wps:cNvSpPr txBox="1">
                          <a:spLocks noChangeArrowheads="1"/>
                        </wps:cNvSpPr>
                        <wps:spPr bwMode="auto">
                          <a:xfrm>
                            <a:off x="8008883" y="4489093"/>
                            <a:ext cx="3383915"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包容力のある大阪で、人のあたたかさに包まれる</w:t>
                              </w:r>
                            </w:p>
                          </w:txbxContent>
                        </wps:txbx>
                        <wps:bodyPr rot="0" vert="horz" wrap="square" lIns="91440" tIns="45720" rIns="91440" bIns="45720" anchor="t" anchorCtr="0">
                          <a:noAutofit/>
                        </wps:bodyPr>
                      </wps:wsp>
                      <wps:wsp>
                        <wps:cNvPr id="98" name="テキスト ボックス 2"/>
                        <wps:cNvSpPr txBox="1">
                          <a:spLocks noChangeArrowheads="1"/>
                        </wps:cNvSpPr>
                        <wps:spPr bwMode="auto">
                          <a:xfrm>
                            <a:off x="1813026" y="1204580"/>
                            <a:ext cx="2730500"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環境にやさしく・調和して住まう</w:t>
                              </w:r>
                            </w:p>
                          </w:txbxContent>
                        </wps:txbx>
                        <wps:bodyPr rot="0" vert="horz" wrap="square" lIns="91440" tIns="45720" rIns="91440" bIns="45720" anchor="t" anchorCtr="0">
                          <a:noAutofit/>
                        </wps:bodyPr>
                      </wps:wsp>
                      <wps:wsp>
                        <wps:cNvPr id="99" name="テキスト ボックス 2"/>
                        <wps:cNvSpPr txBox="1">
                          <a:spLocks noChangeArrowheads="1"/>
                        </wps:cNvSpPr>
                        <wps:spPr bwMode="auto">
                          <a:xfrm>
                            <a:off x="1571912" y="6147648"/>
                            <a:ext cx="2754630"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歴史・文化・芸術を楽しむ</w:t>
                              </w:r>
                            </w:p>
                          </w:txbxContent>
                        </wps:txbx>
                        <wps:bodyPr rot="0" vert="horz" wrap="square" lIns="91440" tIns="45720" rIns="91440" bIns="45720" anchor="t" anchorCtr="0">
                          <a:noAutofit/>
                        </wps:bodyPr>
                      </wps:wsp>
                      <wps:wsp>
                        <wps:cNvPr id="100" name="テキスト ボックス 2"/>
                        <wps:cNvSpPr txBox="1">
                          <a:spLocks noChangeArrowheads="1"/>
                        </wps:cNvSpPr>
                        <wps:spPr bwMode="auto">
                          <a:xfrm>
                            <a:off x="10216056" y="6589986"/>
                            <a:ext cx="2742565"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モノづくりとともに住まう</w:t>
                              </w:r>
                            </w:p>
                          </w:txbxContent>
                        </wps:txbx>
                        <wps:bodyPr rot="0" vert="horz" wrap="square" lIns="91440" tIns="45720" rIns="91440" bIns="45720" anchor="t" anchorCtr="0">
                          <a:noAutofit/>
                        </wps:bodyPr>
                      </wps:wsp>
                      <wps:wsp>
                        <wps:cNvPr id="101" name="テキスト ボックス 2"/>
                        <wps:cNvSpPr txBox="1">
                          <a:spLocks noChangeArrowheads="1"/>
                        </wps:cNvSpPr>
                        <wps:spPr bwMode="auto">
                          <a:xfrm>
                            <a:off x="9774621" y="2396358"/>
                            <a:ext cx="2992581"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スポーツを楽しみ、健康で活き活きと住まう</w:t>
                              </w:r>
                            </w:p>
                          </w:txbxContent>
                        </wps:txbx>
                        <wps:bodyPr rot="0" vert="horz" wrap="square" lIns="91440" tIns="45720" rIns="91440" bIns="45720" anchor="t" anchorCtr="0">
                          <a:noAutofit/>
                        </wps:bodyPr>
                      </wps:wsp>
                      <wps:wsp>
                        <wps:cNvPr id="103" name="テキスト ボックス 2"/>
                        <wps:cNvSpPr txBox="1">
                          <a:spLocks noChangeArrowheads="1"/>
                        </wps:cNvSpPr>
                        <wps:spPr bwMode="auto">
                          <a:xfrm>
                            <a:off x="10184525" y="413023"/>
                            <a:ext cx="2872740" cy="28765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学びとともに住まう</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グループ化 112" o:spid="_x0000_s1027" style="position:absolute;left:0;text-align:left;margin-left:-21.2pt;margin-top:16.1pt;width:1119.1pt;height:699.6pt;z-index:251835392;mso-width-relative:margin" coordorigin="1467" coordsize="142129,8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6dIwgAAN1dAAAOAAAAZHJzL2Uyb0RvYy54bWzsXEtv3DYQvhfofxB0r1fUW4usAzcvFHCT&#10;IEmRM63VPhCtqEq01+kxBoIeem176bWnomivBfpvFunv6DekJMvrjZ1NAmeB0Ie1HqRIDjkPfjPD&#10;W7dPF7l1klX1XBQjm+05tpUVqRjPi+nI/u7Z/a9i26olL8Y8F0U2sl9mtX17/8svbi3LYeaKmcjH&#10;WWXhI0U9XJYjeyZlORwM6nSWLXi9J8qswMuJqBZc4raaDsYVX+Lri3zgOk44WIpqXFYizeoaT+/q&#10;l/a++v5kkqXy0WRSZ9LKRzb6JtVvpX6P6Hewf4sPpxUvZ/O06QZ/j14s+LxAo92n7nLJreNqfulT&#10;i3laiVpM5F4qFgMxmczTTI0Bo2HO2mgeVOK4VGOZDpfTsiMTSLtGp/f+bPrw5HFlzceYO+baVsEX&#10;mKTVq79XZ3+szv5dnf365qdfLHoFQi3L6RDlH1Tl0/Jx1TyY6jsa++mkWtB/jMo6VSR+2ZE4O5VW&#10;iofMd5nrx2gqxcs4jv3EbWYhnWGqqCLzwyjCujmvnc7u9esnMevqB14QU+cGbfsD6mbXq2WJdVWf&#10;k67+MNI9nfEyUzNSEyka0kVeS7k3r18P/vv9Z/yz8FCRSBXsCFYPa9BuA7WCgEWxrwbNsBKYr6rz&#10;YUu4IAjd0MESJrq5URixOLwwbj4sq1o+yMTCoouRneX5vKypt3zITw5rqanUlqLHWPjj+/M8V9c1&#10;iugLqxSgk6NqKk7M7uSVdcLBQzxNs0KG6lV+vPhWjPVz38Ef9YcP8ZgmUhVHj/VjTE/3JTVZ07rf&#10;VqzK0ZOu1NXtdR++2F7XjWvaY9TeVgOEsNk0QN1xTdmu690A0YupJitd9YidKdHUEFwcy6x6Ohsv&#10;raP8uHrCwYyBgw/b1nhOExmFaJxuILfciPqBO55PIXBlbluVkM/ncqaWZjtrNMndnB3lPH2hl0Fe&#10;zvjahKFnTWnV7a4z6q7XT/BVu3jVlXyZZ2q6iyfZBBJEcfwVM6hplFNpKjXBsusqelctNV2xKU9V&#10;dae2qdzVUC2LQnaVF/NCVJtazyVr2Guiy4MevXHT5ZEYv4QEAP2J7FZdpvfnoPshr+VjXkGN4CFU&#10;o3yEn0kuliNbNFe2NRPVD5ueU3mIKLy1rSXU0siuvz/mVWZb+TcFmDJhvo/PSnXjBxGEp1X13xz1&#10;3xTHizsCXAtxid6pSyov8/ZyUonFc2jQA2oVr3iRou2RncqqvbkjtbqEDk6zgwNVDLqr5PKweFqm&#10;9HGiKq2hZ6fPeVU24kdCcj0UrcC8JIJ0WapZiINjKSZzJZ/O6drQG8KbNM8NSHFSKlr/9aQ4HmL9&#10;UfsQ99dLcZ8lXuhe0F2tAA9dFngxaKwEeOATVxsBTgugrzCMANdayQjwxtDQ0t8IcCPAe9u8Vqs0&#10;crkxw2lXcVmAN1uXdxTgcZRELEiUHe7GXhQl2qhtpfhFM9xIcWWMgkeNFDdmOK2Cbg90cftmpLgx&#10;wy/BW2+R4pvAlHg7MCUOfD9hsOcJK8GOibEGmzBifCN6Y9AUg6Y0GM47QDHGGDfG+PXGOLDsy8a4&#10;vx2a4rEkCmDVkxh3vThyrgHFE1/b68A0W2cEbaQNKK6ha5Cls88UvHsRhDegeB99MqD4ZXPegOIN&#10;Qv75gOLRJjEebSXGe/5cLwg9x1HV3+baDEL4QRVoY6S4QcaNa7Onsw2mAg9o4/Q0rs3xppCht2Aq&#10;ALQvG+MK2n5n12YYuGEI85qMcd+NY1e7L8/FeBj6ifJHKwen57AoDIyD00DjJkLFYComQmVvqxDN&#10;zWI82RShgofbRKj0HZyhBwenp8Inz8W48XBSQEoX2GigcQONG2jcBBoq4BQZCR9DjG+KU0m2i1Px&#10;e9B4yBAsjOAXFYZhPJzGw2nixbv4ctp+df5KHaVurHFjjX8UMb4pUCXZLlAFUSqeFypMJUiQGBUp&#10;B2nPGHci5oZwpTZB4wmsc4OpGEzFYCpGihsp/jGkOCRuA42vzl6vXv25evXP6uxHa3X22+rsbPXq&#10;L9xb66a5JU+/FpSoqhPHykORvqitQtyZ8WKaHVSVWM4yPoazQueQ9TB2nUtEOaDW0RIgA7JtObKf&#10;1IfakJUmfxaO0CCI4X+l6BcPibLxWiy6myRIpm0zimLA7dfg7RXSoVVLb0kHzQuSrNT1e8VY7SYk&#10;n+f6Gs5Yev1hWYBt/7bOAmwrvlcWYFu5swNplE1WnzYJPyQLUJ4eneoE6haHW8sL/LgpfW2GnlzL&#10;z6Mx7UomXbK7POV7HpxXmqcSpI6vBZR5URgjAaSxtwxLYVF1EWN97/MNsVQneA1LBbuqppiTOHRa&#10;Aakp5Lc6XrIW3oOEWOY76L/awxie+sQ81W1QDU9h462jInbO9AtiJyEtCp4Kfc/1PGVInuMCbhLG&#10;oWt4Sh07ccVW8Ib0VBfWbniqixfdNZ4iH0kMe0/FL/lx4mio7pynPC/2EmZ4akd4SrEu7ZwNT2G/&#10;spt6isXMc1yNXwOJ8KG2Lnoh3chzAjquyNh+sI41XERH260fqHVDekr5DgxPjXGOUhcRu2t6igUR&#10;gytI234MxwT5awFabhT4yKIwPEVHjn16nupyYT57PYX8wZ1VVI7LQge+U7WjCuIk0acnnlt/buS7&#10;AQLWjabaCa5SMs9oKmgqnAW6q1yVRJEPcE8xleslYXMUa4+p4KEK2sNaXQP9fWLor0v4MaoKJwns&#10;6p7KYbEfELZHiVa0v1rzUYGPoKyM/bcjOIU+WmjXVZU6FRtniOtjH/R553RIef9eefeH3ans+/8D&#10;AAD//wMAUEsDBBQABgAIAAAAIQB0KIEQ4gAAAAwBAAAPAAAAZHJzL2Rvd25yZXYueG1sTI9RS8Mw&#10;FIXfBf9DuIJvW5q0E61Nxxjq0xDcBPEta+7asiYpTdZ2/97rkz5e7sc53ynWs+3YiENovVMglgkw&#10;dJU3rasVfB5eF4/AQtTO6M47VHDFAOvy9qbQufGT+8BxH2tGIS7kWkETY59zHqoGrQ5L36Oj38kP&#10;Vkc6h5qbQU8Ubjsuk+SBW906amh0j9sGq/P+YhW8TXrapOJl3J1P2+v3YfX+tROo1P3dvHkGFnGO&#10;fzD86pM6lOR09BdnAusULDKZEaoglRIYAVI8rWjMkdAsFRnwsuD/R5Q/AAAA//8DAFBLAQItABQA&#10;BgAIAAAAIQC2gziS/gAAAOEBAAATAAAAAAAAAAAAAAAAAAAAAABbQ29udGVudF9UeXBlc10ueG1s&#10;UEsBAi0AFAAGAAgAAAAhADj9If/WAAAAlAEAAAsAAAAAAAAAAAAAAAAALwEAAF9yZWxzLy5yZWxz&#10;UEsBAi0AFAAGAAgAAAAhADejTp0jCAAA3V0AAA4AAAAAAAAAAAAAAAAALgIAAGRycy9lMm9Eb2Mu&#10;eG1sUEsBAi0AFAAGAAgAAAAhAHQogRDiAAAADAEAAA8AAAAAAAAAAAAAAAAAfQoAAGRycy9kb3du&#10;cmV2LnhtbFBLBQYAAAAABAAEAPMAAACMCwAAAAA=&#10;">
                <v:oval id="円/楕円 73" o:spid="_x0000_s1028" style="position:absolute;left:5517;top:10101;width:55626;height:27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q2cIA&#10;AADbAAAADwAAAGRycy9kb3ducmV2LnhtbESP3YrCMBSE7wXfIZwFb2SbqrAuXaOIIIhe6e4DHJvT&#10;H9qc1CRqfXsjCHs5zMw3zGLVm1bcyPnasoJJkoIgzq2uuVTw97v9/AbhA7LG1jIpeJCH1XI4WGCm&#10;7Z2PdDuFUkQI+wwVVCF0mZQ+r8igT2xHHL3COoMhSldK7fAe4aaV0zT9kgZrjgsVdrSpKG9OV6PA&#10;zfw5Hx+oPG6atCgauW/05KLU6KNf/4AI1If/8Lu90wrmM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rZwgAAANsAAAAPAAAAAAAAAAAAAAAAAJgCAABkcnMvZG93&#10;bnJldi54bWxQSwUGAAAAAAQABAD1AAAAhwMAAAAA&#10;" fillcolor="#fbd4b4 [1305]" stroked="f">
                  <v:fill color2="#fde9d9 [665]" rotate="t" angle="180" colors="0 #fcd5b5;52429f #fac090;1 #fdeada" focus="100%" type="gradient">
                    <o:fill v:ext="view" type="gradientUnscaled"/>
                  </v:fill>
                  <v:shadow on="t" color="black" opacity="26214f" origin="-.5,-.5" offset="1.49672mm,1.49672mm"/>
                </v:oval>
                <v:oval id="円/楕円 81" o:spid="_x0000_s1029" style="position:absolute;left:41936;width:62154;height:2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hEsEA&#10;AADbAAAADwAAAGRycy9kb3ducmV2LnhtbESP3YrCMBSE7xd8h3CEvVk0rQsi1SgiCKJX/jzAsTn9&#10;oc1JTaJ2394sCF4OM/MNs1j1phUPcr62rCAdJyCIc6trLhVcztvRDIQPyBpby6TgjzysloOvBWba&#10;PvlIj1MoRYSwz1BBFUKXSenzigz6se2Io1dYZzBE6UqpHT4j3LRykiRTabDmuFBhR5uK8uZ0Nwrc&#10;r7/mPwcqj5smKYpG7hud3pT6HvbrOYhAffiE3+2dVjBL4f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AoRLBAAAA2wAAAA8AAAAAAAAAAAAAAAAAmAIAAGRycy9kb3du&#10;cmV2LnhtbFBLBQYAAAAABAAEAPUAAACGAwAAAAA=&#10;" fillcolor="#fbd4b4 [1305]" stroked="f">
                  <v:fill color2="#fde9d9 [665]" rotate="t" angle="180" colors="0 #fcd5b5;52429f #fac090;1 #fdeada" focus="100%" type="gradient">
                    <o:fill v:ext="view" type="gradientUnscaled"/>
                  </v:fill>
                  <v:shadow on="t" color="black" opacity="26214f" origin="-.5,-.5" offset="1.49672mm,1.49672mm"/>
                </v:oval>
                <v:oval id="円/楕円 82" o:spid="_x0000_s1030" style="position:absolute;left:87971;top:2837;width:55626;height:2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ZcAA&#10;AADbAAAADwAAAGRycy9kb3ducmV2LnhtbESPzYoCMRCE7wu+Q2jBy6IZFURGo4ggiJ7UfYDeSc8P&#10;M+mMSdTx7Y0geCyq6itque5MI+7kfGVZwXiUgCDOrK64UPB32Q3nIHxA1thYJgVP8rBe9X6WmGr7&#10;4BPdz6EQEcI+RQVlCG0qpc9KMuhHtiWOXm6dwRClK6R2+Ihw08hJksykwYrjQoktbUvK6vPNKHBT&#10;/5/9Hqk4beskz2t5qPX4qtSg320WIAJ14Rv+tPdawXwC7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I/ZcAAAADbAAAADwAAAAAAAAAAAAAAAACYAgAAZHJzL2Rvd25y&#10;ZXYueG1sUEsFBgAAAAAEAAQA9QAAAIUDAAAAAA==&#10;" fillcolor="#fbd4b4 [1305]" stroked="f">
                  <v:fill color2="#fde9d9 [665]" rotate="t" angle="180" colors="0 #fcd5b5;52429f #fac090;1 #fdeada" focus="100%" type="gradient">
                    <o:fill v:ext="view" type="gradientUnscaled"/>
                  </v:fill>
                  <v:shadow on="t" color="black" opacity="26214f" origin="-.5,-.5" offset="1.49672mm,1.49672mm"/>
                </v:oval>
                <v:oval id="円/楕円 83" o:spid="_x0000_s1031" style="position:absolute;left:85449;top:21441;width:55626;height:2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a/sIA&#10;AADbAAAADwAAAGRycy9kb3ducmV2LnhtbESP3YrCMBSE7wXfIZyFvRFNXWGR2lQWQRC90vUBjs3p&#10;D21OahK1+/YbQfBymJlvmGw9mE7cyfnGsoL5LAFBXFjdcKXg/LudLkH4gKyxs0wK/sjDOh+PMky1&#10;ffCR7qdQiQhhn6KCOoQ+ldIXNRn0M9sTR6+0zmCI0lVSO3xEuOnkV5J8S4MNx4Uae9rUVLSnm1Hg&#10;Fv5STA5UHTdtUpat3Ld6flXq82P4WYEINIR3+NXeaQXLBTy/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pr+wgAAANsAAAAPAAAAAAAAAAAAAAAAAJgCAABkcnMvZG93&#10;bnJldi54bWxQSwUGAAAAAAQABAD1AAAAhwMAAAAA&#10;" fillcolor="#fbd4b4 [1305]" stroked="f">
                  <v:fill color2="#fde9d9 [665]" rotate="t" angle="180" colors="0 #fcd5b5;52429f #fac090;1 #fdeada" focus="100%" type="gradient">
                    <o:fill v:ext="view" type="gradientUnscaled"/>
                  </v:fill>
                  <v:shadow on="t" color="black" opacity="26214f" origin="-.5,-.5" offset="1.49672mm,1.49672mm"/>
                </v:oval>
                <v:oval id="円/楕円 84" o:spid="_x0000_s1032" style="position:absolute;left:43197;top:22387;width:55626;height:27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CisMA&#10;AADbAAAADwAAAGRycy9kb3ducmV2LnhtbESP3WoCMRSE7wu+QziCN0Wz20qR1ShloVDslbYPcJqc&#10;/WE3J9sk1fXtjSB4OczMN8xmN9penMiH1rGCfJGBINbOtFwr+Pn+mK9AhIhssHdMCi4UYLedPG2w&#10;MO7MBzodYy0ShEOBCpoYh0LKoBuyGBZuIE5e5bzFmKSvpfF4TnDby5cse5MWW04LDQ5UNqS7479V&#10;4F/Dr37+ovpQdllVdXLfmfxPqdl0fF+DiDTGR/je/jQKVku4fUk/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CisMAAADbAAAADwAAAAAAAAAAAAAAAACYAgAAZHJzL2Rv&#10;d25yZXYueG1sUEsFBgAAAAAEAAQA9QAAAIgDAAAAAA==&#10;" fillcolor="#fbd4b4 [1305]" stroked="f">
                  <v:fill color2="#fde9d9 [665]" rotate="t" angle="180" colors="0 #fcd5b5;52429f #fac090;1 #fdeada" focus="100%" type="gradient">
                    <o:fill v:ext="view" type="gradientUnscaled"/>
                  </v:fill>
                  <v:shadow on="t" color="black" opacity="26214f" origin="-.5,-.5" offset="1.49672mm,1.49672mm"/>
                </v:oval>
                <v:oval id="円/楕円 87" o:spid="_x0000_s1033" style="position:absolute;left:1467;top:35630;width:55626;height:25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c/cMA&#10;AADbAAAADwAAAGRycy9kb3ducmV2LnhtbESP3WoCMRSE7wu+QziCN0Wz24KV1ShloVDslbYPcJqc&#10;/WE3J9sk1fXtjSB4OczMN8xmN9penMiH1rGCfJGBINbOtFwr+Pn+mK9AhIhssHdMCi4UYLedPG2w&#10;MO7MBzodYy0ShEOBCpoYh0LKoBuyGBZuIE5e5bzFmKSvpfF4TnDby5csW0qLLaeFBgcqG9Ld8d8q&#10;8K/hVz9/UX0ou6yqOrnvTP6n1Gw6vq9BRBrjI3xvfxoFqze4fUk/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Wc/cMAAADbAAAADwAAAAAAAAAAAAAAAACYAgAAZHJzL2Rv&#10;d25yZXYueG1sUEsFBgAAAAAEAAQA9QAAAIgDAAAAAA==&#10;" fillcolor="#fbd4b4 [1305]" stroked="f">
                  <v:fill color2="#fde9d9 [665]" rotate="t" angle="180" colors="0 #fcd5b5;52429f #fac090;1 #fdeada" focus="100%" type="gradient">
                    <o:fill v:ext="view" type="gradientUnscaled"/>
                  </v:fill>
                  <v:shadow on="t" color="black" opacity="26214f" origin="-.5,-.5" offset="1.49672mm,1.49672mm"/>
                </v:oval>
                <v:oval id="円/楕円 89" o:spid="_x0000_s1034" style="position:absolute;left:65266;top:42882;width:66497;height:2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tFMIA&#10;AADbAAAADwAAAGRycy9kb3ducmV2LnhtbESP3YrCMBSE74V9h3AWvJE1VWGpXaOIIIhe+fMAx+b0&#10;hzYnNYla394sLOzlMDPfMItVb1rxIOdrywom4wQEcW51zaWCy3n7lYLwAVlja5kUvMjDavkxWGCm&#10;7ZOP9DiFUkQI+wwVVCF0mZQ+r8igH9uOOHqFdQZDlK6U2uEzwk0rp0nyLQ3WHBcq7GhTUd6c7kaB&#10;m/lrPjpQedw0SVE0ct/oyU2p4We//gERqA//4b/2TitI5/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q0UwgAAANsAAAAPAAAAAAAAAAAAAAAAAJgCAABkcnMvZG93&#10;bnJldi54bWxQSwUGAAAAAAQABAD1AAAAhwMAAAAA&#10;" fillcolor="#fbd4b4 [1305]" stroked="f">
                  <v:fill color2="#fde9d9 [665]" rotate="t" angle="180" colors="0 #fcd5b5;52429f #fac090;1 #fdeada" focus="100%" type="gradient">
                    <o:fill v:ext="view" type="gradientUnscaled"/>
                  </v:fill>
                  <v:shadow on="t" color="black" opacity="26214f" origin="-.5,-.5" offset="1.49672mm,1.49672mm"/>
                </v:oval>
                <v:oval id="円/楕円 91" o:spid="_x0000_s1035" style="position:absolute;left:87971;top:63377;width:55626;height:2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3z8MA&#10;AADbAAAADwAAAGRycy9kb3ducmV2LnhtbESPzWrDMBCE74G+g9hCLiGW3UBpHSuhGAKlOSXpA2yt&#10;9Q+2Vq6kOM7bV4VCj8PMfMMU+9kMYiLnO8sKsiQFQVxZ3XGj4PNyWL+A8AFZ42CZFNzJw373sCgw&#10;1/bGJ5rOoRERwj5HBW0IYy6lr1oy6BM7Ekevts5giNI1Uju8RbgZ5FOaPkuDHceFFkcqW6r689Uo&#10;cBv/Va2O1JzKPq3rXn70OvtWavk4v21BBJrDf/iv/a4VvG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k3z8MAAADbAAAADwAAAAAAAAAAAAAAAACYAgAAZHJzL2Rv&#10;d25yZXYueG1sUEsFBgAAAAAEAAQA9QAAAIgDAAAAAA==&#10;" fillcolor="#fbd4b4 [1305]" stroked="f">
                  <v:fill color2="#fde9d9 [665]" rotate="t" angle="180" colors="0 #fcd5b5;52429f #fac090;1 #fdeada" focus="100%" type="gradient">
                    <o:fill v:ext="view" type="gradientUnscaled"/>
                  </v:fill>
                  <v:shadow on="t" color="black" opacity="26214f" origin="-.5,-.5" offset="1.49672mm,1.49672mm"/>
                </v:oval>
                <v:oval id="円/楕円 92" o:spid="_x0000_s1036" style="position:absolute;left:43197;top:61800;width:55626;height:25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puMMA&#10;AADbAAAADwAAAGRycy9kb3ducmV2LnhtbESPUWvCMBSF3wf7D+EKvgxNdTBmNcooCOKedPsBd81t&#10;WtrcdElW6783grDHwznnO5zNbrSdGMiHxrGCxTwDQVw63bBR8P21n72DCBFZY+eYFFwpwG77/LTB&#10;XLsLn2g4RyMShEOOCuoY+1zKUNZkMcxdT5y8ynmLMUlvpPZ4SXDbyWWWvUmLDaeFGnsqairb859V&#10;4F/DT/nySeZUtFlVtfLY6sWvUtPJ+LEGEWmM/+FH+6AVrJZw/5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upuMMAAADbAAAADwAAAAAAAAAAAAAAAACYAgAAZHJzL2Rv&#10;d25yZXYueG1sUEsFBgAAAAAEAAQA9QAAAIgDAAAAAA==&#10;" fillcolor="#fbd4b4 [1305]" stroked="f">
                  <v:fill color2="#fde9d9 [665]" rotate="t" angle="180" colors="0 #fcd5b5;52429f #fac090;1 #fdeada" focus="100%" type="gradient">
                    <o:fill v:ext="view" type="gradientUnscaled"/>
                  </v:fill>
                  <v:shadow on="t" color="black" opacity="26214f" origin="-.5,-.5" offset="1.49672mm,1.49672mm"/>
                </v:oval>
                <v:oval id="円/楕円 93" o:spid="_x0000_s1037" style="position:absolute;left:4913;top:59124;width:50713;height:25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MI8IA&#10;AADbAAAADwAAAGRycy9kb3ducmV2LnhtbESP3YrCMBSE7wXfIZwFb2SbqrC4XaOIIIhe6e4DHJvT&#10;H9qc1CRqfXsjCHs5zMw3zGLVm1bcyPnasoJJkoIgzq2uuVTw97v9nIPwAVlja5kUPMjDajkcLDDT&#10;9s5Hup1CKSKEfYYKqhC6TEqfV2TQJ7Yjjl5hncEQpSuldniPcNPKaZp+SYM1x4UKO9pUlDenq1Hg&#10;Zv6cjw9UHjdNWhSN3Dd6clFq9NGvf0AE6sN/+N3eaQXfM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wwjwgAAANsAAAAPAAAAAAAAAAAAAAAAAJgCAABkcnMvZG93&#10;bnJldi54bWxQSwUGAAAAAAQABAD1AAAAhwMAAAAA&#10;" fillcolor="#fbd4b4 [1305]" stroked="f">
                  <v:fill color2="#fde9d9 [665]" rotate="t" angle="180" colors="0 #fcd5b5;52429f #fac090;1 #fdeada" focus="100%" type="gradient">
                    <o:fill v:ext="view" type="gradientUnscaled"/>
                  </v:fill>
                  <v:shadow on="t" color="black" opacity="26214f" origin="-.5,-.5" offset="1.49672mm,1.49672mm"/>
                </v:oval>
                <v:shapetype id="_x0000_t202" coordsize="21600,21600" o:spt="202" path="m,l,21600r21600,l21600,xe">
                  <v:stroke joinstyle="miter"/>
                  <v:path gradientshapeok="t" o:connecttype="rect"/>
                </v:shapetype>
                <v:shape id="_x0000_s1038" type="#_x0000_t202" style="position:absolute;left:56755;top:23849;width:2992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xasQA&#10;AADbAAAADwAAAGRycy9kb3ducmV2LnhtbESPT2vCQBTE70K/w/IKvUjdWKqV1FWKIHjzP3p8ZF+y&#10;abNvQ3Y18dt3BcHjMDO/YabzzlbiSo0vHSsYDhIQxJnTJRcKDvvl+wSED8gaK8ek4EYe5rOX3hRT&#10;7Vre0nUXChEh7FNUYEKoUyl9ZsiiH7iaOHq5ayyGKJtC6gbbCLeV/EiSsbRYclwwWNPCUPa3u1gF&#10;7eSM/dMoz7PN7fdYrrVZFYutUm+v3c83iEBdeIYf7ZVW8PUJ9y/x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cWr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sidRPr="00411080">
                          <w:rPr>
                            <w:rFonts w:ascii="Meiryo UI" w:eastAsia="Meiryo UI" w:hAnsi="Meiryo UI" w:cs="Meiryo UI" w:hint="eastAsia"/>
                            <w:sz w:val="24"/>
                            <w:szCs w:val="24"/>
                          </w:rPr>
                          <w:t>大都市・大阪の圧倒的な魅力を楽しむ</w:t>
                        </w:r>
                      </w:p>
                    </w:txbxContent>
                  </v:textbox>
                </v:shape>
                <v:shape id="_x0000_s1039" type="#_x0000_t202" style="position:absolute;left:54334;top:2935;width:3768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XkMQA&#10;AADbAAAADwAAAGRycy9kb3ducmV2LnhtbESPQWvCQBSE74L/YXmCF6kbRYtNXUUEwZvVtrTHR/Yl&#10;m5p9G7Krif/eLQgeh5n5hlmuO1uJKzW+dKxgMk5AEGdOl1wo+PrcvSxA+ICssXJMCm7kYb3q95aY&#10;atfyka6nUIgIYZ+iAhNCnUrpM0MW/djVxNHLXWMxRNkUUjfYRrit5DRJXqXFkuOCwZq2hrLz6WIV&#10;tItfHP3M8zz7uP19lwdt9sX2qNRw0G3eQQTqwjP8aO+1grcZ/H+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l5D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sidRPr="00411080">
                          <w:rPr>
                            <w:rFonts w:ascii="Meiryo UI" w:eastAsia="Meiryo UI" w:hAnsi="Meiryo UI" w:cs="Meiryo UI" w:hint="eastAsia"/>
                            <w:sz w:val="24"/>
                            <w:szCs w:val="24"/>
                          </w:rPr>
                          <w:t>大都市</w:t>
                        </w:r>
                        <w:r>
                          <w:rPr>
                            <w:rFonts w:ascii="Meiryo UI" w:eastAsia="Meiryo UI" w:hAnsi="Meiryo UI" w:cs="Meiryo UI" w:hint="eastAsia"/>
                            <w:sz w:val="24"/>
                            <w:szCs w:val="24"/>
                          </w:rPr>
                          <w:t>の魅力を楽しみつつ、落ち着いた住環境で住まう</w:t>
                        </w:r>
                      </w:p>
                    </w:txbxContent>
                  </v:textbox>
                </v:shape>
                <v:shape id="_x0000_s1040" type="#_x0000_t202" style="position:absolute;left:10901;top:38003;width:3621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yC8QA&#10;AADbAAAADwAAAGRycy9kb3ducmV2LnhtbESPQWvCQBSE70L/w/IKvYhuKiiauglFKHhr1RY9PrIv&#10;2bTZtyG7mvjvu4LgcZiZb5h1PthGXKjztWMFr9MEBHHhdM2Vgu/Dx2QJwgdkjY1jUnAlD3n2NFpj&#10;ql3PO7rsQyUihH2KCkwIbSqlLwxZ9FPXEkevdJ3FEGVXSd1hH+G2kbMkWUiLNccFgy1tDBV/+7NV&#10;0C9POD7Oy7L4uv7+1J/abKvNTqmX5+H9DUSgITzC9/ZWK1jN4f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Mgv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働く・学ぶ・遊ぶ場充実、子どもいきいき、子育てを楽しむ</w:t>
                        </w:r>
                      </w:p>
                    </w:txbxContent>
                  </v:textbox>
                </v:shape>
                <v:shape id="_x0000_s1041" type="#_x0000_t202" style="position:absolute;left:55809;top:64323;width:2968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sfMQA&#10;AADbAAAADwAAAGRycy9kb3ducmV2LnhtbESPQWvCQBSE74X+h+UVvIhuKlQ0dROKUPBm1RY9PrIv&#10;2bTZtyG7mvjvXUHocZiZb5hVPthGXKjztWMFr9MEBHHhdM2Vgu/D52QBwgdkjY1jUnAlD3n2/LTC&#10;VLued3TZh0pECPsUFZgQ2lRKXxiy6KeuJY5e6TqLIcqukrrDPsJtI2dJMpcWa44LBltaGyr+9mer&#10;oF+ccHx8K8vi6/r7U2+12VTrnVKjl+HjHUSgIfyHH+2NVrCc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rHz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豊かな自然を満喫して住まう</w:t>
                        </w:r>
                      </w:p>
                    </w:txbxContent>
                  </v:textbox>
                </v:shape>
                <v:shape id="_x0000_s1042" type="#_x0000_t202" style="position:absolute;left:80088;top:44890;width:3383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J58QA&#10;AADbAAAADwAAAGRycy9kb3ducmV2LnhtbESPQWvCQBSE74L/YXmCF6kbBa1NXUUEwZvVtrTHR/Yl&#10;m5p9G7Krif/eLQgeh5n5hlmuO1uJKzW+dKxgMk5AEGdOl1wo+PrcvSxA+ICssXJMCm7kYb3q95aY&#10;atfyka6nUIgIYZ+iAhNCnUrpM0MW/djVxNHLXWMxRNkUUjfYRrit5DRJ5tJiyXHBYE1bQ9n5dLEK&#10;2sUvjn5meZ593P6+y4M2+2J7VGo46DbvIAJ14Rl+tPdawdsr/H+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Cef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包容力のある大阪で、人のあたたかさに包まれる</w:t>
                        </w:r>
                      </w:p>
                    </w:txbxContent>
                  </v:textbox>
                </v:shape>
                <v:shape id="_x0000_s1043" type="#_x0000_t202" style="position:absolute;left:18130;top:12045;width:27305;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dlcAA&#10;AADbAAAADwAAAGRycy9kb3ducmV2LnhtbERPy4rCMBTdC/MP4Q64EU0dULQaZRAEd75m0OWluW3q&#10;NDelydj692YhuDyc93Ld2UrcqfGlYwXjUQKCOHO65ELBz3k7nIHwAVlj5ZgUPMjDevXRW2KqXctH&#10;up9CIWII+xQVmBDqVEqfGbLoR64mjlzuGoshwqaQusE2httKfiXJVFosOTYYrGljKPs7/VsF7eyK&#10;g8skz7PD4/Zb7rXZFZujUv3P7nsBIlAX3uKXe6cVzOPY+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WdlcAAAADbAAAADwAAAAAAAAAAAAAAAACYAgAAZHJzL2Rvd25y&#10;ZXYueG1sUEsFBgAAAAAEAAQA9QAAAIUDA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環境にやさしく・調和して住まう</w:t>
                        </w:r>
                      </w:p>
                    </w:txbxContent>
                  </v:textbox>
                </v:shape>
                <v:shape id="_x0000_s1044" type="#_x0000_t202" style="position:absolute;left:15719;top:61476;width:2754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4DsQA&#10;AADbAAAADwAAAGRycy9kb3ducmV2LnhtbESPT2vCQBTE74V+h+UVvJS6qWDR6BpKQPDW+o96fGRf&#10;stHs25BdTfz2bqHQ4zAzv2GW2WAbcaPO144VvI8TEMSF0zVXCg779dsMhA/IGhvHpOBOHrLV89MS&#10;U+163tJtFyoRIexTVGBCaFMpfWHIoh+7ljh6pesshii7SuoO+wi3jZwkyYe0WHNcMNhSbqi47K5W&#10;QT874evPtCyL7/v5WH9ps6nyrVKjl+FzASLQEP7Df+2NVjCfw++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OA7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歴史・文化・芸術を楽しむ</w:t>
                        </w:r>
                      </w:p>
                    </w:txbxContent>
                  </v:textbox>
                </v:shape>
                <v:shape id="_x0000_s1045" type="#_x0000_t202" style="position:absolute;left:102160;top:65899;width:2742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POsUA&#10;AADcAAAADwAAAGRycy9kb3ducmV2LnhtbESPQWvCQBCF70L/wzKFXkQ3LbRIdJUiFLy1WkWPQ3aS&#10;jWZnQ3Zr4r/vHARvM7w3732zWA2+UVfqYh3YwOs0A0VcBFtzZWD/+zWZgYoJ2WITmAzcKMJq+TRa&#10;YG5Dz1u67lKlJIRjjgZcSm2udSwceYzT0BKLVobOY5K1q7TtsJdw3+i3LPvQHmuWBoctrR0Vl92f&#10;N9DPTjg+vpdl8XM7H+pv6zbVemvMy/PwOQeVaEgP8/16YwU/E3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086xQAAANwAAAAPAAAAAAAAAAAAAAAAAJgCAABkcnMv&#10;ZG93bnJldi54bWxQSwUGAAAAAAQABAD1AAAAigM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モノづくりとともに住まう</w:t>
                        </w:r>
                      </w:p>
                    </w:txbxContent>
                  </v:textbox>
                </v:shape>
                <v:shape id="_x0000_s1046" type="#_x0000_t202" style="position:absolute;left:97746;top:23963;width:2992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ocEA&#10;AADcAAAADwAAAGRycy9kb3ducmV2LnhtbERPS4vCMBC+C/sfwizsRTR1QZFqlEVY8Ob6Qo9DM22q&#10;zaQ00dZ/vxEEb/PxPWe+7Gwl7tT40rGC0TABQZw5XXKh4LD/HUxB+ICssXJMCh7kYbn46M0x1a7l&#10;Ld13oRAxhH2KCkwIdSqlzwxZ9ENXE0cud43FEGFTSN1gG8NtJb+TZCItlhwbDNa0MpRddzeroJ2e&#10;sX8a53n297gcy40262K1Verrs/uZgQjUhbf45V7rOD8Zwf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6qHBAAAA3AAAAA8AAAAAAAAAAAAAAAAAmAIAAGRycy9kb3du&#10;cmV2LnhtbFBLBQYAAAAABAAEAPUAAACGAw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スポーツを楽しみ、健康で活き活きと住まう</w:t>
                        </w:r>
                      </w:p>
                    </w:txbxContent>
                  </v:textbox>
                </v:shape>
                <v:shape id="_x0000_s1047" type="#_x0000_t202" style="position:absolute;left:101845;top:4130;width:2872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RTcIA&#10;AADcAAAADwAAAGRycy9kb3ducmV2LnhtbERPS4vCMBC+C/sfwix4WTRdZRepRlkEwZvPRY9DM22q&#10;zaQ00dZ/bxYWvM3H95zZorOVuFPjS8cKPocJCOLM6ZILBcfDajAB4QOyxsoxKXiQh8X8rTfDVLuW&#10;d3Tfh0LEEPYpKjAh1KmUPjNk0Q9dTRy53DUWQ4RNIXWDbQy3lRwlybe0WHJsMFjT0lB23d+sgnZy&#10;xo/TV55n28flt9xosy6WO6X6793PFESgLrzE/+61jvOTMfw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dFNwgAAANw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2937f" origin=",.5" offset="0,.63889mm"/>
                  <v:textbox>
                    <w:txbxContent>
                      <w:p w:rsidR="00AF4113" w:rsidRPr="00411080" w:rsidRDefault="00AF4113" w:rsidP="009D6DF8">
                        <w:pPr>
                          <w:spacing w:line="300" w:lineRule="exact"/>
                          <w:jc w:val="center"/>
                          <w:rPr>
                            <w:rFonts w:ascii="Meiryo UI" w:eastAsia="Meiryo UI" w:hAnsi="Meiryo UI" w:cs="Meiryo UI"/>
                            <w:sz w:val="24"/>
                            <w:szCs w:val="24"/>
                          </w:rPr>
                        </w:pPr>
                        <w:r>
                          <w:rPr>
                            <w:rFonts w:ascii="Meiryo UI" w:eastAsia="Meiryo UI" w:hAnsi="Meiryo UI" w:cs="Meiryo UI" w:hint="eastAsia"/>
                            <w:sz w:val="24"/>
                            <w:szCs w:val="24"/>
                          </w:rPr>
                          <w:t>学びとともに住まう</w:t>
                        </w:r>
                      </w:p>
                    </w:txbxContent>
                  </v:textbox>
                </v:shape>
              </v:group>
            </w:pict>
          </mc:Fallback>
        </mc:AlternateContent>
      </w:r>
      <w:r w:rsidR="00ED641C" w:rsidRPr="0017195F">
        <w:rPr>
          <w:rFonts w:asciiTheme="majorEastAsia" w:eastAsiaTheme="majorEastAsia" w:hAnsiTheme="majorEastAsia" w:hint="eastAsia"/>
          <w:color w:val="000000" w:themeColor="text1"/>
          <w:sz w:val="22"/>
        </w:rPr>
        <w:t>大阪の魅力を活かした多様な住まい方（将来</w:t>
      </w:r>
      <w:r w:rsidR="00F43F75" w:rsidRPr="0017195F">
        <w:rPr>
          <w:rFonts w:asciiTheme="majorEastAsia" w:eastAsiaTheme="majorEastAsia" w:hAnsiTheme="majorEastAsia" w:hint="eastAsia"/>
          <w:color w:val="000000" w:themeColor="text1"/>
          <w:sz w:val="22"/>
        </w:rPr>
        <w:t>イメージ</w:t>
      </w:r>
      <w:r w:rsidR="00ED641C" w:rsidRPr="0017195F">
        <w:rPr>
          <w:rFonts w:asciiTheme="majorEastAsia" w:eastAsiaTheme="majorEastAsia" w:hAnsiTheme="majorEastAsia" w:hint="eastAsia"/>
          <w:color w:val="000000" w:themeColor="text1"/>
          <w:sz w:val="22"/>
        </w:rPr>
        <w:t>）</w:t>
      </w:r>
    </w:p>
    <w:p w:rsidR="00FE302E" w:rsidRPr="0017195F" w:rsidRDefault="000E384D" w:rsidP="001D7BA6">
      <w:pPr>
        <w:ind w:rightChars="6763" w:right="14202"/>
        <w:rPr>
          <w:color w:val="000000" w:themeColor="text1"/>
          <w:sz w:val="22"/>
        </w:rPr>
      </w:pPr>
      <w:r w:rsidRPr="0017195F">
        <w:rPr>
          <w:rFonts w:hint="eastAsia"/>
          <w:color w:val="000000" w:themeColor="text1"/>
          <w:sz w:val="22"/>
        </w:rPr>
        <w:t xml:space="preserve">　公共交通が充実したコンパクトな府域に、様々な魅力がつまった大阪では、ライフスタイルやライフステージに応じて、多様な住まい方が選択、又は同時に楽しむことができます。</w:t>
      </w:r>
    </w:p>
    <w:p w:rsidR="001D7BA6" w:rsidRPr="0017195F" w:rsidRDefault="00F356DB" w:rsidP="001D7BA6">
      <w:pPr>
        <w:ind w:rightChars="6763" w:right="14202"/>
        <w:rPr>
          <w:color w:val="000000" w:themeColor="text1"/>
          <w:sz w:val="22"/>
        </w:rPr>
      </w:pPr>
      <w:r w:rsidRPr="0017195F">
        <w:rPr>
          <w:noProof/>
          <w:color w:val="000000" w:themeColor="text1"/>
        </w:rPr>
        <mc:AlternateContent>
          <mc:Choice Requires="wps">
            <w:drawing>
              <wp:anchor distT="0" distB="0" distL="114300" distR="114300" simplePos="0" relativeHeight="251876352" behindDoc="0" locked="0" layoutInCell="1" allowOverlap="1" wp14:anchorId="0DA33DC4" wp14:editId="4A854678">
                <wp:simplePos x="0" y="0"/>
                <wp:positionH relativeFrom="column">
                  <wp:posOffset>5561330</wp:posOffset>
                </wp:positionH>
                <wp:positionV relativeFrom="paragraph">
                  <wp:posOffset>125730</wp:posOffset>
                </wp:positionV>
                <wp:extent cx="3228340" cy="779780"/>
                <wp:effectExtent l="0" t="0" r="0" b="127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779780"/>
                        </a:xfrm>
                        <a:prstGeom prst="rect">
                          <a:avLst/>
                        </a:prstGeom>
                        <a:noFill/>
                        <a:ln w="9525">
                          <a:noFill/>
                          <a:miter lim="800000"/>
                          <a:headEnd/>
                          <a:tailEnd/>
                        </a:ln>
                      </wps:spPr>
                      <wps:txbx>
                        <w:txbxContent>
                          <w:p w:rsidR="00AF4113" w:rsidRPr="00376044" w:rsidRDefault="00AF4113" w:rsidP="0078794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大都市の魅力を楽しみつつ、安全・安心が確保され、豊かなコミュニテイや良好な子育て環境、老後も安心な生活環境のなかでくらすことができます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8" type="#_x0000_t202" style="position:absolute;left:0;text-align:left;margin-left:437.9pt;margin-top:9.9pt;width:254.2pt;height:6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xoLQIAAA0EAAAOAAAAZHJzL2Uyb0RvYy54bWysU8GO0zAQvSPxD5bvNG223bZR09WyyyKk&#10;XUBa+ADXcRoLx2Nst8lybCXER/ALiDPfkx9h7HS7FdwQOVgeT+bNvDczi4u2VmQrrJOgczoaDCkR&#10;mkMh9TqnHz/cvJhR4jzTBVOgRU4fhKMXy+fPFo3JRAoVqEJYgiDaZY3JaeW9yZLE8UrUzA3ACI3O&#10;EmzNPJp2nRSWNYheqyQdDs+TBmxhLHDhHL5e9066jPhlKbh/V5ZOeKJyirX5eNp4rsKZLBcsW1tm&#10;KskPZbB/qKJmUmPSI9Q184xsrPwLqpbcgoPSDzjUCZSl5CJyQDaj4R9s7itmROSC4jhzlMn9P1j+&#10;dvveEllg74bnlGhWY5O6/ddu96Pb/er230i3/97t993uJ9okDYI1xmUYd28w0rcvocXgSN6ZW+Cf&#10;HNFwVTG9FpfWQlMJVmDBoxCZnIT2OC6ArJo7KDAv23iIQG1p66Am6kMQHRv3cGyWaD3h+HiWprOz&#10;Mbo4+qbT+XQWu5mw7DHaWOdfC6hJuOTU4jBEdLa9dT5Uw7LHX0IyDTdSqTgQSpMmp/NJOokBJ55a&#10;epxXJeuczobh6ycokHylixjsmVT9HRMofWAdiPaUfbtqe8WjJkGSFRQPqIOFfj5xn/BSgf1CSYOz&#10;mVP3ecOsoES90ajlfDQOxH00xpNpioY99axOPUxzhMqpp6S/Xvm4AD3nS9S8lFGOp0oONePMRZUO&#10;+xGG+tSOfz1t8fI3AAAA//8DAFBLAwQUAAYACAAAACEAKXudAN8AAAALAQAADwAAAGRycy9kb3du&#10;cmV2LnhtbEyPzU7DMBCE70h9B2srcaM2IS1piFNVIK4gyo/EzY23SdR4HcVuE96e7QlOu6sZzX5T&#10;bCbXiTMOofWk4XahQCBV3rZUa/h4f77JQIRoyJrOE2r4wQCbcnZVmNz6kd7wvIu14BAKudHQxNjn&#10;UoaqQWfCwvdIrB384Ezkc6ilHczI4a6TiVIr6UxL/KExPT42WB13J6fh8+Xw/ZWq1/rJLfvRT0qS&#10;W0utr+fT9gFExCn+meGCz+hQMtPen8gG0WnI7peMHllY87wY7rI0AbHnLU1WIMtC/u9Q/gIAAP//&#10;AwBQSwECLQAUAAYACAAAACEAtoM4kv4AAADhAQAAEwAAAAAAAAAAAAAAAAAAAAAAW0NvbnRlbnRf&#10;VHlwZXNdLnhtbFBLAQItABQABgAIAAAAIQA4/SH/1gAAAJQBAAALAAAAAAAAAAAAAAAAAC8BAABf&#10;cmVscy8ucmVsc1BLAQItABQABgAIAAAAIQCdlLxoLQIAAA0EAAAOAAAAAAAAAAAAAAAAAC4CAABk&#10;cnMvZTJvRG9jLnhtbFBLAQItABQABgAIAAAAIQApe50A3wAAAAsBAAAPAAAAAAAAAAAAAAAAAIcE&#10;AABkcnMvZG93bnJldi54bWxQSwUGAAAAAAQABADzAAAAkwUAAAAA&#10;" filled="f" stroked="f">
                <v:textbox>
                  <w:txbxContent>
                    <w:p w:rsidR="00AF4113" w:rsidRPr="00376044" w:rsidRDefault="00AF4113" w:rsidP="0078794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大都市の魅力を楽しみつつ、安全・安心が確保され、豊かなコミュニテイや良好な子育て環境、老後も安心な生活環境のなかでくらすことができます</w:t>
                      </w:r>
                    </w:p>
                  </w:txbxContent>
                </v:textbox>
              </v:shape>
            </w:pict>
          </mc:Fallback>
        </mc:AlternateContent>
      </w:r>
      <w:r w:rsidRPr="0017195F">
        <w:rPr>
          <w:noProof/>
          <w:color w:val="000000" w:themeColor="text1"/>
        </w:rPr>
        <w:drawing>
          <wp:anchor distT="0" distB="0" distL="114300" distR="114300" simplePos="0" relativeHeight="251845632" behindDoc="0" locked="0" layoutInCell="1" allowOverlap="1" wp14:anchorId="75ED4142" wp14:editId="29ED6EC0">
            <wp:simplePos x="0" y="0"/>
            <wp:positionH relativeFrom="margin">
              <wp:posOffset>4293235</wp:posOffset>
            </wp:positionH>
            <wp:positionV relativeFrom="paragraph">
              <wp:posOffset>15875</wp:posOffset>
            </wp:positionV>
            <wp:extent cx="1163955" cy="719455"/>
            <wp:effectExtent l="0" t="0" r="0" b="444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163955" cy="7194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01BA3" w:rsidRPr="0017195F">
        <w:rPr>
          <w:noProof/>
          <w:color w:val="000000" w:themeColor="text1"/>
        </w:rPr>
        <mc:AlternateContent>
          <mc:Choice Requires="wps">
            <w:drawing>
              <wp:anchor distT="0" distB="0" distL="114300" distR="114300" simplePos="0" relativeHeight="251882496" behindDoc="0" locked="0" layoutInCell="1" allowOverlap="1" wp14:anchorId="14BE7346" wp14:editId="69590EC2">
                <wp:simplePos x="0" y="0"/>
                <wp:positionH relativeFrom="column">
                  <wp:posOffset>10222865</wp:posOffset>
                </wp:positionH>
                <wp:positionV relativeFrom="paragraph">
                  <wp:posOffset>78873</wp:posOffset>
                </wp:positionV>
                <wp:extent cx="3244850" cy="1044575"/>
                <wp:effectExtent l="0" t="0" r="0" b="317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044575"/>
                        </a:xfrm>
                        <a:prstGeom prst="rect">
                          <a:avLst/>
                        </a:prstGeom>
                        <a:noFill/>
                        <a:ln w="9525">
                          <a:noFill/>
                          <a:miter lim="800000"/>
                          <a:headEnd/>
                          <a:tailEnd/>
                        </a:ln>
                      </wps:spPr>
                      <wps:txbx>
                        <w:txbxContent>
                          <w:p w:rsidR="00AF4113" w:rsidRDefault="00AF4113" w:rsidP="00E72B8E">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学生生活を満喫する、働きながら学ぶ、リタイアしてから学ぶなど、学ぶ場が充実している大阪ならではのくらしができます</w:t>
                            </w:r>
                          </w:p>
                          <w:p w:rsidR="00AF4113" w:rsidRPr="00376044" w:rsidRDefault="00AF4113" w:rsidP="00E72B8E">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・子どもたちは、学校だけでなく、地域や家庭に支えられ、すくすくと育つことができます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04.95pt;margin-top:6.2pt;width:255.5pt;height:8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ffLAIAAA4EAAAOAAAAZHJzL2Uyb0RvYy54bWysU82O0zAQviPxDpbvNGlI2W7UdLXssghp&#10;+ZEWHsB1nMbC9gTbbbIcWwnxELwC4szz5EUYO91SwQ2Rg+XxZL6Z75uZxUWvFdkK6ySYkk4nKSXC&#10;cKikWZf0w/ubJ3NKnGemYgqMKOm9cPRi+fjRomsLkUEDqhKWIIhxRdeWtPG+LZLE8UZo5ibQCoPO&#10;GqxmHk27TirLOkTXKsnS9FnSga1aC1w4h6/Xo5MuI35dC+7f1rUTnqiSYm0+njaeq3AmywUr1pa1&#10;jeSHMtg/VKGZNJj0CHXNPCMbK/+C0pJbcFD7CQedQF1LLiIHZDNN/2Bz17BWRC4ojmuPMrn/B8vf&#10;bN9ZIivsXXpGiWEamzTsvwy778Pu57D/Sob9t2G/H3Y/0CZZEKxrXYFxdy1G+v459Bgcybv2FvhH&#10;RwxcNcysxaW10DWCVVjwNEQmJ6Ejjgsgq+41VJiXbTxEoL62OqiJ+hBEx8bdH5slek84Pj7N8nw+&#10;QxdH3zTN89nZLOZgxUN4a51/KUCTcCmpxWmI8Gx763wohxUPv4RsBm6kUnEilCFdSc9n2SwGnHi0&#10;9DiwSuqSztPwjSMUWL4wVQz2TKrxjgmUOdAOTEfOvl/1o+RHOVdQ3aMQFsYBxYXCSwP2MyUdDmdJ&#10;3acNs4IS9cqgmOfTPA/THA0knqFhTz2rUw8zHKFK6ikZr1c+bsDI+RJFr2WUI3RnrORQMw5dVOmw&#10;IGGqT+341+81Xv4CAAD//wMAUEsDBBQABgAIAAAAIQDz5pYK3gAAAAwBAAAPAAAAZHJzL2Rvd25y&#10;ZXYueG1sTI9BT8MwDIXvSPsPkZG4sWTV6NbSdJpAXEFsMIlb1nhtReNUTbaWf485sZvf89Pz52Iz&#10;uU5ccAitJw2LuQKBVHnbUq3hY/9yvwYRoiFrOk+o4QcDbMrZTWFy60d6x8su1oJLKORGQxNjn0sZ&#10;qgadCXPfI/Hu5AdnIsuhlnYwI5e7TiZKpdKZlvhCY3p8arD63p2dhs/X09dhqd7qZ/fQj35Sklwm&#10;tb67nbaPICJO8T8Mf/iMDiUzHf2ZbBAd61RlGWd5SpYgOJEsEsXOkZ1VmoEsC3n9RPkLAAD//wMA&#10;UEsBAi0AFAAGAAgAAAAhALaDOJL+AAAA4QEAABMAAAAAAAAAAAAAAAAAAAAAAFtDb250ZW50X1R5&#10;cGVzXS54bWxQSwECLQAUAAYACAAAACEAOP0h/9YAAACUAQAACwAAAAAAAAAAAAAAAAAvAQAAX3Jl&#10;bHMvLnJlbHNQSwECLQAUAAYACAAAACEA/AOH3ywCAAAOBAAADgAAAAAAAAAAAAAAAAAuAgAAZHJz&#10;L2Uyb0RvYy54bWxQSwECLQAUAAYACAAAACEA8+aWCt4AAAAMAQAADwAAAAAAAAAAAAAAAACGBAAA&#10;ZHJzL2Rvd25yZXYueG1sUEsFBgAAAAAEAAQA8wAAAJEFAAAAAA==&#10;" filled="f" stroked="f">
                <v:textbox>
                  <w:txbxContent>
                    <w:p w:rsidR="00AF4113" w:rsidRDefault="00AF4113" w:rsidP="00E72B8E">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学生生活を満喫する、働きながら学ぶ、リタイアしてから学ぶなど、学ぶ場が充実している大阪ならではのくらしができます</w:t>
                      </w:r>
                    </w:p>
                    <w:p w:rsidR="00AF4113" w:rsidRPr="00376044" w:rsidRDefault="00AF4113" w:rsidP="00E72B8E">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・子どもたちは、学校だけでなく、地域や家庭に支えられ、すくすくと育つことができます</w:t>
                      </w:r>
                    </w:p>
                  </w:txbxContent>
                </v:textbox>
              </v:shape>
            </w:pict>
          </mc:Fallback>
        </mc:AlternateContent>
      </w:r>
      <w:r w:rsidR="00B01BA3" w:rsidRPr="0017195F">
        <w:rPr>
          <w:rFonts w:ascii="Meiryo UI" w:eastAsia="Meiryo UI" w:hAnsi="Meiryo UI" w:cs="Meiryo UI"/>
          <w:b/>
          <w:noProof/>
          <w:color w:val="000000" w:themeColor="text1"/>
          <w:sz w:val="32"/>
          <w:szCs w:val="24"/>
        </w:rPr>
        <w:drawing>
          <wp:anchor distT="0" distB="0" distL="114300" distR="114300" simplePos="0" relativeHeight="251855872" behindDoc="0" locked="0" layoutInCell="1" allowOverlap="1" wp14:anchorId="18980983" wp14:editId="1BB1A2AF">
            <wp:simplePos x="0" y="0"/>
            <wp:positionH relativeFrom="column">
              <wp:posOffset>9070975</wp:posOffset>
            </wp:positionH>
            <wp:positionV relativeFrom="paragraph">
              <wp:posOffset>59690</wp:posOffset>
            </wp:positionV>
            <wp:extent cx="1091565" cy="719455"/>
            <wp:effectExtent l="0" t="0" r="0" b="4445"/>
            <wp:wrapNone/>
            <wp:docPr id="53" name="図 53" descr="\\keikaku_server2\share\H27-進行業務都市施設部計画課\H27_26_150151_住宅まちづくり政策立案のための基礎調査業務_大阪府\04_作業データ\0401_検討資料\ビジョン関連\素材\photoAC\勉強する小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keikaku_server2\share\H27-進行業務都市施設部計画課\H27_26_150151_住宅まちづくり政策立案のための基礎調査業務_大阪府\04_作業データ\0401_検討資料\ビジョン関連\素材\photoAC\勉強する小学生.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1565"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AA3518" w:rsidRPr="0017195F" w:rsidRDefault="004232F1" w:rsidP="004232F1">
      <w:pPr>
        <w:ind w:firstLineChars="100" w:firstLine="210"/>
        <w:rPr>
          <w:color w:val="000000" w:themeColor="text1"/>
          <w:sz w:val="22"/>
        </w:rPr>
      </w:pPr>
      <w:r w:rsidRPr="0017195F">
        <w:rPr>
          <w:noProof/>
          <w:color w:val="000000" w:themeColor="text1"/>
        </w:rPr>
        <mc:AlternateContent>
          <mc:Choice Requires="wps">
            <w:drawing>
              <wp:anchor distT="0" distB="0" distL="114300" distR="114300" simplePos="0" relativeHeight="251909120" behindDoc="0" locked="0" layoutInCell="1" allowOverlap="1" wp14:anchorId="08BAE0FB" wp14:editId="0455A2A7">
                <wp:simplePos x="0" y="0"/>
                <wp:positionH relativeFrom="column">
                  <wp:posOffset>5774690</wp:posOffset>
                </wp:positionH>
                <wp:positionV relativeFrom="paragraph">
                  <wp:posOffset>733698</wp:posOffset>
                </wp:positionV>
                <wp:extent cx="2552700" cy="501015"/>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01015"/>
                        </a:xfrm>
                        <a:prstGeom prst="rect">
                          <a:avLst/>
                        </a:prstGeom>
                        <a:noFill/>
                        <a:ln w="9525">
                          <a:noFill/>
                          <a:miter lim="800000"/>
                          <a:headEnd/>
                          <a:tailEnd/>
                        </a:ln>
                      </wps:spPr>
                      <wps:txb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【住宅・建築物の耐震化、密集市街地整備、防犯まちづくりなど】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4.7pt;margin-top:57.75pt;width:201pt;height:3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K8LAIAAAwEAAAOAAAAZHJzL2Uyb0RvYy54bWysU8uO0zAU3SPxD5b3NA+aeURNR8MMg5Bm&#10;AGngA1zHaSz8wnablGUrIT6CX0Cs+Z78CNdOWyrYIbKwfH1zz73n+Hh21UuB1sw6rlWFs0mKEVNU&#10;11wtK/zh/d2zC4ycJ6omQitW4Q1z+Gr+9MmsMyXLdatFzSwCEOXKzlS49d6USeJoyyRxE22YgmSj&#10;rSQeQrtMaks6QJciydP0LOm0rY3VlDkHp7djEs8jftMw6t82jWMeiQrDbD6uNq6LsCbzGSmXlpiW&#10;0/0Y5B+mkIQraHqEuiWeoJXlf0FJTq12uvETqmWim4ZTFjkAmyz9g81jSwyLXEAcZ44yuf8HS9+s&#10;31nE6wqfnWOkiIQ7GnZfhu33Yftz2H1Fw+7bsNsN2x8Qozzo1RlXQtmjgULfv9A93Hvk7sy9ph8d&#10;UvqmJWrJrq3VXctIDfNmoTI5KR1xXABZdA+6hr5k5XUE6hsrg5ggDwJ0uLfN8a5Y7xGFw7wo8vMU&#10;UhRyBWiXFbEFKQ/Vxjr/immJwqbCFrwQ0cn63vkwDSkPv4RmSt9xIaIfhEJdhS+LvIgFJxnJPdhV&#10;cFnhizR8o4ECyZeqjsWecDHuoYFQe9aB6EjZ94s+Cp49P6i50PUGdLB6tCc8J9i02n7GqANrVth9&#10;WhHLMBKvFWh5mU2nwcsxmBbnOQT2NLM4zRBFAarCHqNxe+Oj/0fO16B5w6Mc4XLGSfYzg+WiSvvn&#10;ETx9Gse/fj/i+S8AAAD//wMAUEsDBBQABgAIAAAAIQCa/wJh3wAAAAwBAAAPAAAAZHJzL2Rvd25y&#10;ZXYueG1sTI/NTsMwEITvSH0Haytxo3YgQSTEqSoQVxDlR+LmxtskaryOYrcJb8/2RG+7O6PZb8r1&#10;7HpxwjF0njQkKwUCqfa2o0bD58fLzQOIEA1Z03tCDb8YYF0trkpTWD/RO562sREcQqEwGtoYh0LK&#10;ULfoTFj5AYm1vR+dibyOjbSjmTjc9fJWqXvpTEf8oTUDPrVYH7ZHp+Hrdf/znaq35tllw+RnJcnl&#10;Uuvr5bx5BBFxjv9mOOMzOlTMtPNHskH0GnKVp2xlIckyEGfHXZLwacdTnqYgq1Jelqj+AAAA//8D&#10;AFBLAQItABQABgAIAAAAIQC2gziS/gAAAOEBAAATAAAAAAAAAAAAAAAAAAAAAABbQ29udGVudF9U&#10;eXBlc10ueG1sUEsBAi0AFAAGAAgAAAAhADj9If/WAAAAlAEAAAsAAAAAAAAAAAAAAAAALwEAAF9y&#10;ZWxzLy5yZWxzUEsBAi0AFAAGAAgAAAAhANEIArwsAgAADAQAAA4AAAAAAAAAAAAAAAAALgIAAGRy&#10;cy9lMm9Eb2MueG1sUEsBAi0AFAAGAAgAAAAhAJr/AmHfAAAADAEAAA8AAAAAAAAAAAAAAAAAhgQA&#10;AGRycy9kb3ducmV2LnhtbFBLBQYAAAAABAAEAPMAAACSBQAAAAA=&#10;" filled="f" stroked="f">
                <v:textbo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【住宅・建築物の耐震化、密集市街地整備、防犯まちづくりなど】</w:t>
                      </w:r>
                    </w:p>
                  </w:txbxContent>
                </v:textbox>
              </v:shape>
            </w:pict>
          </mc:Fallback>
        </mc:AlternateContent>
      </w:r>
      <w:r w:rsidR="00DA35FE" w:rsidRPr="0017195F">
        <w:rPr>
          <w:rFonts w:ascii="Meiryo UI" w:eastAsia="Meiryo UI" w:hAnsi="Meiryo UI" w:cs="Meiryo UI"/>
          <w:b/>
          <w:noProof/>
          <w:color w:val="000000" w:themeColor="text1"/>
          <w:sz w:val="32"/>
          <w:szCs w:val="24"/>
        </w:rPr>
        <w:drawing>
          <wp:anchor distT="0" distB="0" distL="114300" distR="114300" simplePos="0" relativeHeight="251886592" behindDoc="0" locked="0" layoutInCell="1" allowOverlap="1" wp14:anchorId="644D8D40" wp14:editId="0E30AD04">
            <wp:simplePos x="0" y="0"/>
            <wp:positionH relativeFrom="column">
              <wp:posOffset>9471660</wp:posOffset>
            </wp:positionH>
            <wp:positionV relativeFrom="paragraph">
              <wp:posOffset>2493010</wp:posOffset>
            </wp:positionV>
            <wp:extent cx="572770" cy="86169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 cy="86169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356DB" w:rsidRPr="0017195F">
        <w:rPr>
          <w:noProof/>
          <w:color w:val="000000" w:themeColor="text1"/>
        </w:rPr>
        <w:drawing>
          <wp:anchor distT="0" distB="0" distL="114300" distR="114300" simplePos="0" relativeHeight="251874304" behindDoc="0" locked="0" layoutInCell="1" allowOverlap="1" wp14:anchorId="7C6A20FB" wp14:editId="0E8035AC">
            <wp:simplePos x="0" y="0"/>
            <wp:positionH relativeFrom="margin">
              <wp:posOffset>4545965</wp:posOffset>
            </wp:positionH>
            <wp:positionV relativeFrom="paragraph">
              <wp:posOffset>461010</wp:posOffset>
            </wp:positionV>
            <wp:extent cx="1073785" cy="719455"/>
            <wp:effectExtent l="0" t="0" r="0" b="4445"/>
            <wp:wrapNone/>
            <wp:docPr id="55" name="図 4" descr="空堀界隈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空堀界隈のまちな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785" cy="719455"/>
                    </a:xfrm>
                    <a:prstGeom prst="roundRect">
                      <a:avLst>
                        <a:gd name="adj" fmla="val 8594"/>
                      </a:avLst>
                    </a:prstGeom>
                    <a:solidFill>
                      <a:srgbClr val="FFFFFF">
                        <a:shade val="85000"/>
                      </a:srgbClr>
                    </a:solidFill>
                    <a:ln>
                      <a:noFill/>
                    </a:ln>
                    <a:effectLst/>
                    <a:extLst/>
                  </pic:spPr>
                </pic:pic>
              </a:graphicData>
            </a:graphic>
            <wp14:sizeRelH relativeFrom="page">
              <wp14:pctWidth>0</wp14:pctWidth>
            </wp14:sizeRelH>
            <wp14:sizeRelV relativeFrom="page">
              <wp14:pctHeight>0</wp14:pctHeight>
            </wp14:sizeRelV>
          </wp:anchor>
        </w:drawing>
      </w:r>
      <w:r w:rsidR="00AB0639" w:rsidRPr="0017195F">
        <w:rPr>
          <w:noProof/>
          <w:color w:val="000000" w:themeColor="text1"/>
        </w:rPr>
        <mc:AlternateContent>
          <mc:Choice Requires="wps">
            <w:drawing>
              <wp:anchor distT="0" distB="0" distL="114300" distR="114300" simplePos="0" relativeHeight="251880448" behindDoc="0" locked="0" layoutInCell="1" allowOverlap="1" wp14:anchorId="6797BDF5" wp14:editId="435F3BDE">
                <wp:simplePos x="0" y="0"/>
                <wp:positionH relativeFrom="column">
                  <wp:posOffset>1398270</wp:posOffset>
                </wp:positionH>
                <wp:positionV relativeFrom="paragraph">
                  <wp:posOffset>3507295</wp:posOffset>
                </wp:positionV>
                <wp:extent cx="3630930" cy="967105"/>
                <wp:effectExtent l="0" t="0" r="0" b="4445"/>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967105"/>
                        </a:xfrm>
                        <a:prstGeom prst="rect">
                          <a:avLst/>
                        </a:prstGeom>
                        <a:noFill/>
                        <a:ln w="9525">
                          <a:noFill/>
                          <a:miter lim="800000"/>
                          <a:headEnd/>
                          <a:tailEnd/>
                        </a:ln>
                      </wps:spPr>
                      <wps:txbx>
                        <w:txbxContent>
                          <w:p w:rsidR="00AF4113" w:rsidRDefault="00AF4113" w:rsidP="0078794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・のびのびと遊ぶことができる公園やみどりが整い、友達や家族、豊かなコミュニティの中で、子どもたちがすくすくと育つことができます</w:t>
                            </w:r>
                          </w:p>
                          <w:p w:rsidR="00AF4113" w:rsidRPr="00376044" w:rsidRDefault="00AF4113" w:rsidP="0078794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職住近接なので、子育ても楽しみながらくらすことができます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0.1pt;margin-top:276.15pt;width:285.9pt;height:76.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AeLAIAAA0EAAAOAAAAZHJzL2Uyb0RvYy54bWysU9uO0zAQfUfiHyy/06TX3UZNV8sui5CW&#10;i7TwAa7jNBa2J9huk+WxlRAfwS8gnvme/Ahjpy0VvCHyYHk8mTNzjo8XV61WZCusk2ByOhyklAjD&#10;oZBmndMP7++eXVLiPDMFU2BETh+Fo1fLp08WTZ2JEVSgCmEJghiXNXVOK+/rLEkcr4RmbgC1MJgs&#10;wWrmMbTrpLCsQXStklGazpIGbFFb4MI5PL3tk3QZ8ctScP+2LJ3wROUUZ/NxtXFdhTVZLli2tqyu&#10;JD+Mwf5hCs2kwaYnqFvmGdlY+ReUltyCg9IPOOgEylJyETkgm2H6B5uHitUickFxXH2Syf0/WP5m&#10;+84SWeDdDVEfwzReUrf/0u2+d7uf3f4r6fbfuv2+2/3AmIyCYE3tMqx7qLHSt8+hxeJI3tX3wD86&#10;YuCmYmYtrq2FphKswIGHoTI5K+1xXABZNa+hwL5s4yECtaXVQU3UhyA6DvZ4uizResLxcDwbp/Mx&#10;pjjm5rOLYTqNLVh2rK6t8y8FaBI2ObVohojOtvfOh2lYdvwlNDNwJ5WKhlCGNAg6HU1jwVlGS49+&#10;VVLn9DINX++gQPKFKWKxZ1L1e2ygzIF1INpT9u2q7RWfHNVcQfGIOljo/YnvCTcV2M+UNOjNnLpP&#10;G2YFJeqVQS3nw8kkmDkGk+nFCAN7nlmdZ5jhCJVTT0m/vfHxAfScr1HzUkY5wuX0kxxmRs9FlQ7v&#10;I5j6PI5//X7Fy18AAAD//wMAUEsDBBQABgAIAAAAIQD2kj6q3gAAAAsBAAAPAAAAZHJzL2Rvd25y&#10;ZXYueG1sTI/BTsMwDIbvSLxDZCRuLCGsg3VNJwTiCmIbSLtljddWNE7VZGt5e8wJbrb86ff3F+vJ&#10;d+KMQ2wDGbidKRBIVXAt1QZ225ebBxAxWXK2C4QGvjHCury8KGzuwkjveN6kWnAIxdwaaFLqcylj&#10;1aC3cRZ6JL4dw+Bt4nWopRvsyOG+k1qphfS2Jf7Q2B6fGqy+Nidv4OP1uP+cq7f62Wf9GCYlyS+l&#10;MddX0+MKRMIp/cHwq8/qULLTIZzIRdEZ0FppRg1kmb4DwcT9UnO7Aw9qvgBZFvJ/h/IHAAD//wMA&#10;UEsBAi0AFAAGAAgAAAAhALaDOJL+AAAA4QEAABMAAAAAAAAAAAAAAAAAAAAAAFtDb250ZW50X1R5&#10;cGVzXS54bWxQSwECLQAUAAYACAAAACEAOP0h/9YAAACUAQAACwAAAAAAAAAAAAAAAAAvAQAAX3Jl&#10;bHMvLnJlbHNQSwECLQAUAAYACAAAACEAF46gHiwCAAANBAAADgAAAAAAAAAAAAAAAAAuAgAAZHJz&#10;L2Uyb0RvYy54bWxQSwECLQAUAAYACAAAACEA9pI+qt4AAAALAQAADwAAAAAAAAAAAAAAAACGBAAA&#10;ZHJzL2Rvd25yZXYueG1sUEsFBgAAAAAEAAQA8wAAAJEFAAAAAA==&#10;" filled="f" stroked="f">
                <v:textbox>
                  <w:txbxContent>
                    <w:p w:rsidR="00AF4113" w:rsidRDefault="00AF4113" w:rsidP="0078794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・のびのびと遊ぶことができる公園やみどりが整い、友達や家族、豊かなコミュニティの中で、子どもたちがすくすくと育つことができます</w:t>
                      </w:r>
                    </w:p>
                    <w:p w:rsidR="00AF4113" w:rsidRPr="00376044" w:rsidRDefault="00AF4113" w:rsidP="0078794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職住近接なので、子育ても楽しみながらくらすことができます</w:t>
                      </w:r>
                    </w:p>
                  </w:txbxContent>
                </v:textbox>
              </v:shape>
            </w:pict>
          </mc:Fallback>
        </mc:AlternateContent>
      </w:r>
      <w:r w:rsidR="00512977" w:rsidRPr="0017195F">
        <w:rPr>
          <w:noProof/>
          <w:color w:val="000000" w:themeColor="text1"/>
        </w:rPr>
        <mc:AlternateContent>
          <mc:Choice Requires="wps">
            <w:drawing>
              <wp:anchor distT="0" distB="0" distL="114300" distR="114300" simplePos="0" relativeHeight="251919360" behindDoc="0" locked="0" layoutInCell="1" allowOverlap="1" wp14:anchorId="378881A6" wp14:editId="0AE29A85">
                <wp:simplePos x="0" y="0"/>
                <wp:positionH relativeFrom="column">
                  <wp:posOffset>1395730</wp:posOffset>
                </wp:positionH>
                <wp:positionV relativeFrom="paragraph">
                  <wp:posOffset>6671945</wp:posOffset>
                </wp:positionV>
                <wp:extent cx="3157855" cy="488950"/>
                <wp:effectExtent l="0" t="0" r="0" b="63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488950"/>
                        </a:xfrm>
                        <a:prstGeom prst="rect">
                          <a:avLst/>
                        </a:prstGeom>
                        <a:noFill/>
                        <a:ln w="9525">
                          <a:noFill/>
                          <a:miter lim="800000"/>
                          <a:headEnd/>
                          <a:tailEnd/>
                        </a:ln>
                      </wps:spPr>
                      <wps:txb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【歴史・景観まちづくり、リノベーションの推進、住教育の充実など】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2" type="#_x0000_t202" style="position:absolute;left:0;text-align:left;margin-left:109.9pt;margin-top:525.35pt;width:248.65pt;height:3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I9LwIAAA0EAAAOAAAAZHJzL2Uyb0RvYy54bWysU82O0zAQviPxDpbvNE1p2DZqulp2WYS0&#10;/EgLD+A6TmNhe4LtNlmOrYR4CF4BceZ58iKMnbZUcEPkYHkyns/zffN5cdlpRbbCOgmmoOloTIkw&#10;HEpp1gX98P72yYwS55kpmQIjCvogHL1cPn60aJtcTKAGVQpLEMS4vG0KWnvf5EnieC00cyNohMFk&#10;BVYzj6FdJ6VlLaJrlUzG42dJC7ZsLHDhHP69GZJ0GfGrSnD/tqqc8EQVFHvzcbVxXYU1WS5Yvras&#10;qSU/tMH+oQvNpMFLT1A3zDOysfIvKC25BQeVH3HQCVSV5CJyQDbp+A829zVrROSC4rjmJJP7f7D8&#10;zfadJbIs6HROiWEaZ9Tvv/S77/3uZ7//Svr9t36/73c/MCZ4BgVrG5dj3X2Dlb57Dh0OPpJ3zR3w&#10;j44YuK6ZWYsra6GtBSux4TRUJmelA44LIKv2NZR4Mdt4iEBdZXVQE/UhiI6DezgNS3SecPz5NM0u&#10;ZllGCcfcdDabZ3GaCcuP1Y11/qUATcKmoBbNENHZ9s750A3Lj0fCZQZupVLREMqQtqDzbJLFgrOM&#10;lh79qqQu6GwcvsFBgeQLU8Ziz6Qa9niBMgfWgehA2XerLiqeZkc1V1A+oA4WBn/ie8JNDfYzJS16&#10;s6Du04ZZQYl6ZVDLeTqdBjPHYJpdTDCw55nVeYYZjlAF9ZQM22sfH8DA+Qo1r2SUIwxn6OTQM3ou&#10;qnR4H8HU53E89fsVL38BAAD//wMAUEsDBBQABgAIAAAAIQCxtyAf3wAAAA0BAAAPAAAAZHJzL2Rv&#10;d25yZXYueG1sTI/BTsMwEETvSPyDtUjcqO2IYhriVAjEFUSBSr25yTaJiNdR7Dbh71lO9Dg7o5m3&#10;xXr2vTjhGLtAFvRCgUCqQt1RY+Hz4+XmHkRMjmrXB0ILPxhhXV5eFC6vw0TveNqkRnAJxdxZaFMa&#10;cilj1aJ3cREGJPYOYfQusRwbWY9u4nLfy0ypO+ldR7zQugGfWqy+N0dv4ev1sNveqrfm2S+HKcxK&#10;kl9Ja6+v5scHEAnn9B+GP3xGh5KZ9uFIdRS9hUyvGD2xoZbKgOCI0UaD2PNJZ8aALAt5/kX5CwAA&#10;//8DAFBLAQItABQABgAIAAAAIQC2gziS/gAAAOEBAAATAAAAAAAAAAAAAAAAAAAAAABbQ29udGVu&#10;dF9UeXBlc10ueG1sUEsBAi0AFAAGAAgAAAAhADj9If/WAAAAlAEAAAsAAAAAAAAAAAAAAAAALwEA&#10;AF9yZWxzLy5yZWxzUEsBAi0AFAAGAAgAAAAhAFYuEj0vAgAADQQAAA4AAAAAAAAAAAAAAAAALgIA&#10;AGRycy9lMm9Eb2MueG1sUEsBAi0AFAAGAAgAAAAhALG3IB/fAAAADQEAAA8AAAAAAAAAAAAAAAAA&#10;iQQAAGRycy9kb3ducmV2LnhtbFBLBQYAAAAABAAEAPMAAACVBQAAAAA=&#10;" filled="f" stroked="f">
                <v:textbo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【歴史・景観まちづくり、リノベーションの推進、住教育の充実など】</w:t>
                      </w:r>
                    </w:p>
                  </w:txbxContent>
                </v:textbox>
              </v:shape>
            </w:pict>
          </mc:Fallback>
        </mc:AlternateContent>
      </w:r>
      <w:r w:rsidR="00512977" w:rsidRPr="0017195F">
        <w:rPr>
          <w:rFonts w:ascii="Meiryo UI" w:eastAsia="Meiryo UI" w:hAnsi="Meiryo UI" w:cs="Meiryo UI"/>
          <w:b/>
          <w:noProof/>
          <w:color w:val="000000" w:themeColor="text1"/>
          <w:sz w:val="32"/>
          <w:szCs w:val="24"/>
        </w:rPr>
        <w:drawing>
          <wp:anchor distT="0" distB="0" distL="114300" distR="114300" simplePos="0" relativeHeight="251894784" behindDoc="0" locked="0" layoutInCell="1" allowOverlap="1" wp14:anchorId="324E924B" wp14:editId="0B4F2702">
            <wp:simplePos x="0" y="0"/>
            <wp:positionH relativeFrom="column">
              <wp:posOffset>144780</wp:posOffset>
            </wp:positionH>
            <wp:positionV relativeFrom="paragraph">
              <wp:posOffset>6377940</wp:posOffset>
            </wp:positionV>
            <wp:extent cx="1080135" cy="719455"/>
            <wp:effectExtent l="0" t="0" r="5715" b="444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ジャズ演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135" cy="7194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12977" w:rsidRPr="0017195F">
        <w:rPr>
          <w:rFonts w:asciiTheme="majorEastAsia" w:eastAsiaTheme="majorEastAsia" w:hAnsiTheme="majorEastAsia"/>
          <w:noProof/>
          <w:color w:val="000000" w:themeColor="text1"/>
          <w:sz w:val="24"/>
          <w:szCs w:val="24"/>
        </w:rPr>
        <w:drawing>
          <wp:anchor distT="0" distB="0" distL="114300" distR="114300" simplePos="0" relativeHeight="251851776" behindDoc="0" locked="0" layoutInCell="1" allowOverlap="1" wp14:anchorId="76983072" wp14:editId="47877282">
            <wp:simplePos x="0" y="0"/>
            <wp:positionH relativeFrom="column">
              <wp:posOffset>563880</wp:posOffset>
            </wp:positionH>
            <wp:positionV relativeFrom="paragraph">
              <wp:posOffset>5588000</wp:posOffset>
            </wp:positionV>
            <wp:extent cx="1114425" cy="719455"/>
            <wp:effectExtent l="0" t="0" r="9525" b="4445"/>
            <wp:wrapNone/>
            <wp:docPr id="1061" name="図 7" descr="太子町山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7" descr="太子町山田"/>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719455"/>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00512977" w:rsidRPr="0017195F">
        <w:rPr>
          <w:noProof/>
          <w:color w:val="000000" w:themeColor="text1"/>
          <w:sz w:val="22"/>
        </w:rPr>
        <mc:AlternateContent>
          <mc:Choice Requires="wps">
            <w:drawing>
              <wp:anchor distT="0" distB="0" distL="114300" distR="114300" simplePos="0" relativeHeight="251896832" behindDoc="0" locked="0" layoutInCell="1" allowOverlap="1" wp14:anchorId="3240D10D" wp14:editId="7BA0A1CE">
                <wp:simplePos x="0" y="0"/>
                <wp:positionH relativeFrom="column">
                  <wp:posOffset>1664751</wp:posOffset>
                </wp:positionH>
                <wp:positionV relativeFrom="paragraph">
                  <wp:posOffset>5635511</wp:posOffset>
                </wp:positionV>
                <wp:extent cx="3125337" cy="914400"/>
                <wp:effectExtent l="0" t="0" r="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337" cy="914400"/>
                        </a:xfrm>
                        <a:prstGeom prst="rect">
                          <a:avLst/>
                        </a:prstGeom>
                        <a:noFill/>
                        <a:ln w="9525">
                          <a:noFill/>
                          <a:miter lim="800000"/>
                          <a:headEnd/>
                          <a:tailEnd/>
                        </a:ln>
                      </wps:spPr>
                      <wps:txbx>
                        <w:txbxContent>
                          <w:p w:rsidR="00AF4113" w:rsidRPr="00376044"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町家や長屋などの歴史的建物やまちなみの魅力、伝統芸能や地域の祭りといった文化、芸術など、大阪の歴史・文化・芸術を楽しみながらくらすことができます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1.1pt;margin-top:443.75pt;width:246.1pt;height:1in;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sLAIAAA0EAAAOAAAAZHJzL2Uyb0RvYy54bWysU82O0zAQviPxDpbvNEl/dpeo6WrZZRHS&#10;LiAtPIDrOI2F7Qm222Q5thLiIXgFxJnnyYswdtpSwQ2Rg2V7Mp/n++ab+WWnFdkI6ySYgmajlBJh&#10;OJTSrAr64f3tswtKnGemZAqMKOijcPRy8fTJvG1yMYYaVCksQRDj8rYpaO19kyeJ47XQzI2gEQaD&#10;FVjNPB7tKiktaxFdq2ScpmdJC7ZsLHDhHN7eDEG6iPhVJbh/W1VOeKIKirX5uNq4LsOaLOYsX1nW&#10;1JLvy2D/UIVm0uCjR6gb5hlZW/kXlJbcgoPKjzjoBKpKchE5IJss/YPNQ80aEbmgOK45yuT+Hyx/&#10;s3lniSyxd1lGiWEam9TvvvTb7/32Z7/7Svrdt36367c/8EzGQbC2cTnmPTSY6bsX0GFyJO+aO+Af&#10;HTFwXTOzElfWQlsLVmLBWchMTlIHHBdAlu09lPguW3uIQF1ldVAT9SGIjo17PDZLdJ5wvJxk49lk&#10;ck4Jx9jzbDpNYzcTlh+yG+v8KwGahE1BLZohorPNnfOhGpYffgmPGbiVSkVDKENaBJ2NZzHhJKKl&#10;R78qqQt6kYZvcFAg+dKUMdkzqYY9PqDMnnUgOlD23bIbFD87qLmE8hF1sDD4E+cJNzXYz5S06M2C&#10;uk9rZgUl6rVBLSNbNHM8TGfnYxTInkaWpxFmOEIV1FMybK99HICB8xVqXskoR2jOUMm+ZvRcVGk/&#10;H8HUp+f41+8pXvwCAAD//wMAUEsDBBQABgAIAAAAIQBm171M4AAAAAwBAAAPAAAAZHJzL2Rvd25y&#10;ZXYueG1sTI/BTsMwEETvSPyDtUjcqN2QtCHEqRCIK4hCK3Fz420SEa+j2G3C37Oc4Liap5m35WZ2&#10;vTjjGDpPGpYLBQKp9rajRsPH+/NNDiJEQ9b0nlDDNwbYVJcXpSmsn+gNz9vYCC6hUBgNbYxDIWWo&#10;W3QmLPyAxNnRj85EPsdG2tFMXO56mSi1ks50xAutGfCxxfpre3Iadi/Hz32qXpsnlw2Tn5Ukdye1&#10;vr6aH+5BRJzjHwy/+qwOFTsd/IlsEL2GZJUkjGrI83UGgol1lqYgDoyq22UGsirl/yeqHwAAAP//&#10;AwBQSwECLQAUAAYACAAAACEAtoM4kv4AAADhAQAAEwAAAAAAAAAAAAAAAAAAAAAAW0NvbnRlbnRf&#10;VHlwZXNdLnhtbFBLAQItABQABgAIAAAAIQA4/SH/1gAAAJQBAAALAAAAAAAAAAAAAAAAAC8BAABf&#10;cmVscy8ucmVsc1BLAQItABQABgAIAAAAIQC/eZosLAIAAA0EAAAOAAAAAAAAAAAAAAAAAC4CAABk&#10;cnMvZTJvRG9jLnhtbFBLAQItABQABgAIAAAAIQBm171M4AAAAAwBAAAPAAAAAAAAAAAAAAAAAIYE&#10;AABkcnMvZG93bnJldi54bWxQSwUGAAAAAAQABADzAAAAkwUAAAAA&#10;" filled="f" stroked="f">
                <v:textbox>
                  <w:txbxContent>
                    <w:p w:rsidR="00AF4113" w:rsidRPr="00376044"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町家や長屋などの歴史的建物やまちなみの魅力、伝統芸能や地域の祭りといった文化、芸術など、大阪の歴史・文化・芸術を楽しみながらくらすことができます</w:t>
                      </w:r>
                    </w:p>
                  </w:txbxContent>
                </v:textbox>
              </v:shape>
            </w:pict>
          </mc:Fallback>
        </mc:AlternateContent>
      </w:r>
      <w:r w:rsidR="00512977" w:rsidRPr="0017195F">
        <w:rPr>
          <w:noProof/>
          <w:color w:val="000000" w:themeColor="text1"/>
        </w:rPr>
        <mc:AlternateContent>
          <mc:Choice Requires="wps">
            <w:drawing>
              <wp:anchor distT="0" distB="0" distL="114300" distR="114300" simplePos="0" relativeHeight="251911168" behindDoc="0" locked="0" layoutInCell="1" allowOverlap="1" wp14:anchorId="5C6C63FB" wp14:editId="45446FAC">
                <wp:simplePos x="0" y="0"/>
                <wp:positionH relativeFrom="column">
                  <wp:posOffset>1256030</wp:posOffset>
                </wp:positionH>
                <wp:positionV relativeFrom="paragraph">
                  <wp:posOffset>4498975</wp:posOffset>
                </wp:positionV>
                <wp:extent cx="3295650" cy="466725"/>
                <wp:effectExtent l="0" t="0" r="0" b="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66725"/>
                        </a:xfrm>
                        <a:prstGeom prst="rect">
                          <a:avLst/>
                        </a:prstGeom>
                        <a:noFill/>
                        <a:ln w="9525">
                          <a:noFill/>
                          <a:miter lim="800000"/>
                          <a:headEnd/>
                          <a:tailEnd/>
                        </a:ln>
                      </wps:spPr>
                      <wps:txb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【ニュータウン再生、職住混在のまちづくり、住み替え支援、子育て環境の充実など】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54" type="#_x0000_t202" style="position:absolute;left:0;text-align:left;margin-left:98.9pt;margin-top:354.25pt;width:259.5pt;height:3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YILgIAAA0EAAAOAAAAZHJzL2Uyb0RvYy54bWysU82O0zAQviPxDpbvNG1pu9to09WyyyKk&#10;5UdaeADXcRoL22Nst0k5biXEQ/AKiDPPkxdh7LSlWm6IHCxPxvPNfN/MXFy2WpGNcF6CKehoMKRE&#10;GA6lNKuCfvxw++ycEh+YKZkCIwq6FZ5eLp4+uWhsLsZQgyqFIwhifN7YgtYh2DzLPK+FZn4AVhh0&#10;VuA0C2i6VVY61iC6Vtl4OJxlDbjSOuDCe/x70zvpIuFXleDhXVV5EYgqKNYW0unSuYxntrhg+cox&#10;W0u+L4P9QxWaSYNJj1A3LDCydvIvKC25Aw9VGHDQGVSV5CJxQDaj4SM29zWzInFBcbw9yuT/Hyx/&#10;u3nviCwLOptTYpjGHnW7r93Dj+7hV7f7Rrrd92636x5+ok3wDQrWWJ9j3L3FyNC+gBYbn8h7ewf8&#10;kycGrmtmVuLKOWhqwUoseBQjs5PQHsdHkGXzBkpMzNYBElBbOR3VRH0IomPjtsdmiTYQjj+fj+fT&#10;2RRdHH2T2exsPE0pWH6Its6HVwI0iZeCOhyGhM42dz7Ealh+eBKTGbiVSqWBUIY0BZ1PEfKRR8uA&#10;86qkLuj5MH79BEWSL02ZggOTqr9jAmX2rCPRnnJol21SfHR2UHMJ5RZ1cNDPJ+4TXmpwXyhpcDYL&#10;6j+vmROUqNcGtZyPJpM4zMmYTM/GaLhTz/LUwwxHqIIGSvrrdUgL0DO7Qs0rmeSIzekr2deMM5dU&#10;2u9HHOpTO736s8WL3wAAAP//AwBQSwMEFAAGAAgAAAAhANkS9VXfAAAACwEAAA8AAABkcnMvZG93&#10;bnJldi54bWxMj0FvwjAMhe+T+A+RJ+02EtCgpTRFaNOumwZsErfQmLZa41RNoN2/n3caNz/76fl7&#10;+WZ0rbhiHxpPGmZTBQKp9LahSsNh//qYggjRkDWtJ9TwgwE2xeQuN5n1A33gdRcrwSEUMqOhjrHL&#10;pAxljc6Eqe+Q+Hb2vTORZV9J25uBw10r50otpTMN8YfadPhcY/m9uzgNn2/n49eTeq9e3KIb/Kgk&#10;uZXU+uF+3K5BRBzjvxn+8BkdCmY6+QvZIFrWq4TRo4ZEpQsQ7EhmS96ceEjnCmSRy9sOxS8AAAD/&#10;/wMAUEsBAi0AFAAGAAgAAAAhALaDOJL+AAAA4QEAABMAAAAAAAAAAAAAAAAAAAAAAFtDb250ZW50&#10;X1R5cGVzXS54bWxQSwECLQAUAAYACAAAACEAOP0h/9YAAACUAQAACwAAAAAAAAAAAAAAAAAvAQAA&#10;X3JlbHMvLnJlbHNQSwECLQAUAAYACAAAACEAWMJGCC4CAAANBAAADgAAAAAAAAAAAAAAAAAuAgAA&#10;ZHJzL2Uyb0RvYy54bWxQSwECLQAUAAYACAAAACEA2RL1Vd8AAAALAQAADwAAAAAAAAAAAAAAAACI&#10;BAAAZHJzL2Rvd25yZXYueG1sUEsFBgAAAAAEAAQA8wAAAJQFAAAAAA==&#10;" filled="f" stroked="f">
                <v:textbo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【ニュータウン再生、職住混在のまちづくり、住み替え支援、子育て環境の充実など】</w:t>
                      </w:r>
                    </w:p>
                  </w:txbxContent>
                </v:textbox>
              </v:shape>
            </w:pict>
          </mc:Fallback>
        </mc:AlternateContent>
      </w:r>
      <w:r w:rsidR="00512977" w:rsidRPr="0017195F">
        <w:rPr>
          <w:rFonts w:asciiTheme="majorEastAsia" w:eastAsiaTheme="majorEastAsia" w:hAnsiTheme="majorEastAsia"/>
          <w:noProof/>
          <w:color w:val="000000" w:themeColor="text1"/>
          <w:sz w:val="24"/>
          <w:szCs w:val="24"/>
        </w:rPr>
        <w:drawing>
          <wp:anchor distT="0" distB="0" distL="114300" distR="114300" simplePos="0" relativeHeight="251878400" behindDoc="0" locked="0" layoutInCell="1" allowOverlap="1" wp14:anchorId="6D7CEB01" wp14:editId="6C50772D">
            <wp:simplePos x="0" y="0"/>
            <wp:positionH relativeFrom="column">
              <wp:posOffset>85090</wp:posOffset>
            </wp:positionH>
            <wp:positionV relativeFrom="paragraph">
              <wp:posOffset>4120515</wp:posOffset>
            </wp:positionV>
            <wp:extent cx="1072515" cy="719455"/>
            <wp:effectExtent l="0" t="0" r="0" b="444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rotWithShape="1">
                    <a:blip r:embed="rId16" cstate="email">
                      <a:extLst>
                        <a:ext uri="{28A0092B-C50C-407E-A947-70E740481C1C}">
                          <a14:useLocalDpi xmlns:a14="http://schemas.microsoft.com/office/drawing/2010/main"/>
                        </a:ext>
                      </a:extLst>
                    </a:blip>
                    <a:srcRect l="11834"/>
                    <a:stretch/>
                  </pic:blipFill>
                  <pic:spPr bwMode="auto">
                    <a:xfrm>
                      <a:off x="0" y="0"/>
                      <a:ext cx="1072515" cy="7194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977" w:rsidRPr="0017195F">
        <w:rPr>
          <w:noProof/>
          <w:color w:val="000000" w:themeColor="text1"/>
        </w:rPr>
        <w:drawing>
          <wp:anchor distT="0" distB="0" distL="114300" distR="114300" simplePos="0" relativeHeight="251847680" behindDoc="0" locked="0" layoutInCell="1" allowOverlap="1" wp14:anchorId="65F8F640" wp14:editId="1B0BEDAA">
            <wp:simplePos x="0" y="0"/>
            <wp:positionH relativeFrom="column">
              <wp:posOffset>308610</wp:posOffset>
            </wp:positionH>
            <wp:positionV relativeFrom="paragraph">
              <wp:posOffset>3300095</wp:posOffset>
            </wp:positionV>
            <wp:extent cx="1089025" cy="719455"/>
            <wp:effectExtent l="0" t="0" r="0" b="4445"/>
            <wp:wrapNone/>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025" cy="7194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46BB6" w:rsidRPr="0017195F">
        <w:rPr>
          <w:noProof/>
          <w:color w:val="000000" w:themeColor="text1"/>
        </w:rPr>
        <mc:AlternateContent>
          <mc:Choice Requires="wps">
            <w:drawing>
              <wp:anchor distT="0" distB="0" distL="114300" distR="114300" simplePos="0" relativeHeight="251868160" behindDoc="0" locked="0" layoutInCell="1" allowOverlap="1" wp14:anchorId="33A94243" wp14:editId="7F5FE452">
                <wp:simplePos x="0" y="0"/>
                <wp:positionH relativeFrom="column">
                  <wp:posOffset>5649595</wp:posOffset>
                </wp:positionH>
                <wp:positionV relativeFrom="paragraph">
                  <wp:posOffset>1909445</wp:posOffset>
                </wp:positionV>
                <wp:extent cx="3425190" cy="1257300"/>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257300"/>
                        </a:xfrm>
                        <a:prstGeom prst="rect">
                          <a:avLst/>
                        </a:prstGeom>
                        <a:noFill/>
                        <a:ln w="9525">
                          <a:noFill/>
                          <a:miter lim="800000"/>
                          <a:headEnd/>
                          <a:tailEnd/>
                        </a:ln>
                      </wps:spPr>
                      <wps:txbx>
                        <w:txbxContent>
                          <w:p w:rsidR="00AF4113" w:rsidRDefault="00AF4113" w:rsidP="00B45FF7">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職・住・教育・医療などあらゆる</w:t>
                            </w:r>
                            <w:r w:rsidRPr="00376044">
                              <w:rPr>
                                <w:rFonts w:ascii="Meiryo UI" w:eastAsia="Meiryo UI" w:hAnsi="Meiryo UI" w:cs="Meiryo UI" w:hint="eastAsia"/>
                                <w:sz w:val="22"/>
                              </w:rPr>
                              <w:t>都市機能、多様な人材が集積するｸﾘｴｲﾃｨﾌﾞな都市で</w:t>
                            </w:r>
                            <w:r>
                              <w:rPr>
                                <w:rFonts w:ascii="Meiryo UI" w:eastAsia="Meiryo UI" w:hAnsi="Meiryo UI" w:cs="Meiryo UI" w:hint="eastAsia"/>
                                <w:sz w:val="22"/>
                              </w:rPr>
                              <w:t>くらすことができます</w:t>
                            </w:r>
                          </w:p>
                          <w:p w:rsidR="00AF4113" w:rsidRDefault="00AF4113" w:rsidP="00B45FF7">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・人にやさしい交通システムと豊かなみどりや水辺空間が備わった都市で、子どもものびのびとくらすことができます</w:t>
                            </w:r>
                          </w:p>
                          <w:p w:rsidR="00AF4113" w:rsidRPr="00376044" w:rsidRDefault="00AF4113" w:rsidP="00B45FF7">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関西の中心、アジア・世界との玄関口として、あらゆる魅力を満喫するくらしができます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44.85pt;margin-top:150.35pt;width:269.7pt;height:9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BFLgIAAA4EAAAOAAAAZHJzL2Uyb0RvYy54bWysU0uOEzEQ3SNxB8t70p9JmKSVzmiYYRDS&#10;DCANHMBxu9MW/mE76Q7LREIcgisg1pynL0LZnYQIdoheWC5X13O9V8/zq04KtGHWca1KnI1SjJii&#10;uuJqVeIP7++eTTFynqiKCK1YibfM4avF0yfz1hQs140WFbMIQJQrWlPixntTJImjDZPEjbRhCpK1&#10;tpJ4CO0qqSxpAV2KJE/T50mrbWWspsw5OL0dkngR8euaUf+2rh3zSJQYevNxtXFdhjVZzEmxssQ0&#10;nB7aIP/QhSRcwaUnqFviCVpb/heU5NRqp2s/olomuq45ZZEDsMnSP9g8NsSwyAXEceYkk/t/sPTN&#10;5p1FvILZpWOMFJEwpH7/pd9973c/+/1X1O+/9ft9v/sBMcqDYK1xBdQ9Gqj03QvdQXEk78y9ph8d&#10;UvqmIWrFrq3VbcNIBQ1noTI5Kx1wXABZtg+6gnvJ2usI1NVWBjVBHwToMLjtaVis84jC4cU4n2Qz&#10;SFHIZfnk8iKN40xIcSw31vlXTEsUNiW24IYITzb3zod2SHH8Jdym9B0XIjpCKNSWeDbJJ7HgLCO5&#10;B8MKLks8TcM3WCiwfKmqWOwJF8MeLhDqQDswHTj7btkNkk+Pci51tQUhrB4MCg8KNo22nzFqwZwl&#10;dp/WxDKMxGsFYs6y8Ti4OQbjyWUOgT3PLM8zRFGAKrHHaNje+PgCBs7XIHrNoxxhOkMnh57BdFGl&#10;wwMJrj6P41+/n/HiFwAAAP//AwBQSwMEFAAGAAgAAAAhADHCuMrgAAAADAEAAA8AAABkcnMvZG93&#10;bnJldi54bWxMj01PwzAMhu9I+w+RJ3FjyUZhbVd3QiCuIMaHxC1rvLZa41RNtpZ/T3aCmy0/ev28&#10;xXaynTjT4FvHCMuFAkFcOdNyjfDx/nyTgvBBs9GdY0L4IQ/bcnZV6Ny4kd/ovAu1iCHsc43QhNDn&#10;UvqqIav9wvXE8XZwg9UhrkMtzaDHGG47uVLqXlrdcvzQ6J4eG6qOu5NF+Hw5fH8l6rV+snf96CYl&#10;2WYS8Xo+PWxABJrCHwwX/agOZXTauxMbLzqENM3WEUW4VSoOFyJZZUsQe4QkS9cgy0L+L1H+AgAA&#10;//8DAFBLAQItABQABgAIAAAAIQC2gziS/gAAAOEBAAATAAAAAAAAAAAAAAAAAAAAAABbQ29udGVu&#10;dF9UeXBlc10ueG1sUEsBAi0AFAAGAAgAAAAhADj9If/WAAAAlAEAAAsAAAAAAAAAAAAAAAAALwEA&#10;AF9yZWxzLy5yZWxzUEsBAi0AFAAGAAgAAAAhANG8MEUuAgAADgQAAA4AAAAAAAAAAAAAAAAALgIA&#10;AGRycy9lMm9Eb2MueG1sUEsBAi0AFAAGAAgAAAAhADHCuMrgAAAADAEAAA8AAAAAAAAAAAAAAAAA&#10;iAQAAGRycy9kb3ducmV2LnhtbFBLBQYAAAAABAAEAPMAAACVBQAAAAA=&#10;" filled="f" stroked="f">
                <v:textbox>
                  <w:txbxContent>
                    <w:p w:rsidR="00AF4113" w:rsidRDefault="00AF4113" w:rsidP="00B45FF7">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職・住・教育・医療などあらゆる</w:t>
                      </w:r>
                      <w:r w:rsidRPr="00376044">
                        <w:rPr>
                          <w:rFonts w:ascii="Meiryo UI" w:eastAsia="Meiryo UI" w:hAnsi="Meiryo UI" w:cs="Meiryo UI" w:hint="eastAsia"/>
                          <w:sz w:val="22"/>
                        </w:rPr>
                        <w:t>都市機能、多様な人材が集積するｸﾘｴｲﾃｨﾌﾞな都市で</w:t>
                      </w:r>
                      <w:r>
                        <w:rPr>
                          <w:rFonts w:ascii="Meiryo UI" w:eastAsia="Meiryo UI" w:hAnsi="Meiryo UI" w:cs="Meiryo UI" w:hint="eastAsia"/>
                          <w:sz w:val="22"/>
                        </w:rPr>
                        <w:t>くらすことができます</w:t>
                      </w:r>
                    </w:p>
                    <w:p w:rsidR="00AF4113" w:rsidRDefault="00AF4113" w:rsidP="00B45FF7">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・人にやさしい交通システムと豊かなみどりや水辺空間が備わった都市で、子どもものびのびとくらすことができます</w:t>
                      </w:r>
                    </w:p>
                    <w:p w:rsidR="00AF4113" w:rsidRPr="00376044" w:rsidRDefault="00AF4113" w:rsidP="00B45FF7">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関西の中心、アジア・世界との玄関口として、あらゆる魅力を満喫するくらしができます</w:t>
                      </w:r>
                    </w:p>
                  </w:txbxContent>
                </v:textbox>
              </v:shape>
            </w:pict>
          </mc:Fallback>
        </mc:AlternateContent>
      </w:r>
      <w:r w:rsidR="00B46BB6" w:rsidRPr="0017195F">
        <w:rPr>
          <w:noProof/>
          <w:color w:val="000000" w:themeColor="text1"/>
        </w:rPr>
        <mc:AlternateContent>
          <mc:Choice Requires="wps">
            <w:drawing>
              <wp:anchor distT="0" distB="0" distL="114300" distR="114300" simplePos="0" relativeHeight="251907072" behindDoc="0" locked="0" layoutInCell="1" allowOverlap="1" wp14:anchorId="1CC711C8" wp14:editId="1C01E007">
                <wp:simplePos x="0" y="0"/>
                <wp:positionH relativeFrom="column">
                  <wp:posOffset>5534025</wp:posOffset>
                </wp:positionH>
                <wp:positionV relativeFrom="paragraph">
                  <wp:posOffset>3197003</wp:posOffset>
                </wp:positionV>
                <wp:extent cx="2842260" cy="45720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57200"/>
                        </a:xfrm>
                        <a:prstGeom prst="rect">
                          <a:avLst/>
                        </a:prstGeom>
                        <a:noFill/>
                        <a:ln w="9525">
                          <a:noFill/>
                          <a:miter lim="800000"/>
                          <a:headEnd/>
                          <a:tailEnd/>
                        </a:ln>
                      </wps:spPr>
                      <wps:txb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【関西の中核を担う都市空間の形成、大阪に住まう魅力の情報発信など】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35.75pt;margin-top:251.75pt;width:223.8pt;height: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3MKwIAAAwEAAAOAAAAZHJzL2Uyb0RvYy54bWysU82O0zAQviPxDpbvNG3UljZqulp2WYS0&#10;/EgLD+A6TmNhe4LtNinHVlrxELwC4szz5EUYO22p4IbIwbI9mW/m++bz4qrVimyFdRJMTkeDISXC&#10;cCikWef044e7ZzNKnGemYAqMyOlOOHq1fPpk0dSZSKECVQhLEMS4rKlzWnlfZ0nieCU0cwOohcFg&#10;CVYzj0e7TgrLGkTXKkmHw2nSgC1qC1w4h7e3fZAuI35ZCu7flaUTnqicYm8+rjauq7AmywXL1pbV&#10;leTHNtg/dKGZNFj0DHXLPCMbK/+C0pJbcFD6AQedQFlKLiIHZDMa/sHmoWK1iFxQHFefZXL/D5a/&#10;3b63RBY5nU4pMUzjjLrDY7f/3u1/doevpDt86w6Hbv8DzyQNejW1yzDtocZE376AFuceubv6Hvgn&#10;RwzcVMysxbW10FSCFdjvKGQmF6k9jgsgq+YNFFiXbTxEoLa0OoiJ8hBEx7ntzrMSrSccL9PZOE2n&#10;GOIYG0+eoxliCZadsmvr/CsBmoRNTi16IaKz7b3zoRuWnX4JxQzcSaWiH5QhTU7nk3QSEy4iWnq0&#10;q5I6p7Nh+HoDBZIvTRGTPZOq32MBZY6sA9Gesm9XbRR8ND+puYJihzpY6O2Jzwk3FdgvlDRozZy6&#10;zxtmBSXqtUEt56PxOHg5HiJ1SuxlZHUZYYYjVE49Jf32xkf/95yvUfNSRjnCcPpOjj2j5aJKx+cR&#10;PH15jn/9fsTLXwAAAP//AwBQSwMEFAAGAAgAAAAhAMdHNPHfAAAADAEAAA8AAABkcnMvZG93bnJl&#10;di54bWxMj01PwzAMhu9I/IfISNxYUkbYVppOCMQVxIBJu2WN11Y0TtVka/n3eCe4+ePR68fFevKd&#10;OOEQ20AGspkCgVQF11Jt4PPj5WYJIiZLznaB0MAPRliXlxeFzV0Y6R1Pm1QLDqGYWwNNSn0uZawa&#10;9DbOQo/Eu0MYvE3cDrV0gx053HfyVql76W1LfKGxPT41WH1vjt7A1+tht71Tb/Wz1/0YJiXJr6Qx&#10;11fT4wOIhFP6g+Gsz+pQstM+HMlF0RlYLjLNqAGt5lyciXm2ykDsebTQGmRZyP9PlL8AAAD//wMA&#10;UEsBAi0AFAAGAAgAAAAhALaDOJL+AAAA4QEAABMAAAAAAAAAAAAAAAAAAAAAAFtDb250ZW50X1R5&#10;cGVzXS54bWxQSwECLQAUAAYACAAAACEAOP0h/9YAAACUAQAACwAAAAAAAAAAAAAAAAAvAQAAX3Jl&#10;bHMvLnJlbHNQSwECLQAUAAYACAAAACEA82n9zCsCAAAMBAAADgAAAAAAAAAAAAAAAAAuAgAAZHJz&#10;L2Uyb0RvYy54bWxQSwECLQAUAAYACAAAACEAx0c08d8AAAAMAQAADwAAAAAAAAAAAAAAAACFBAAA&#10;ZHJzL2Rvd25yZXYueG1sUEsFBgAAAAAEAAQA8wAAAJEFAAAAAA==&#10;" filled="f" stroked="f">
                <v:textbo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【関西の中核を担う都市空間の形成、大阪に住まう魅力の情報発信など】</w:t>
                      </w:r>
                    </w:p>
                  </w:txbxContent>
                </v:textbox>
              </v:shape>
            </w:pict>
          </mc:Fallback>
        </mc:AlternateContent>
      </w:r>
      <w:r w:rsidR="00B46BB6" w:rsidRPr="0017195F">
        <w:rPr>
          <w:rFonts w:ascii="HGSｺﾞｼｯｸM" w:eastAsia="HGSｺﾞｼｯｸM" w:hint="eastAsia"/>
          <w:noProof/>
          <w:color w:val="000000" w:themeColor="text1"/>
        </w:rPr>
        <w:drawing>
          <wp:anchor distT="0" distB="0" distL="114300" distR="114300" simplePos="0" relativeHeight="251866112" behindDoc="0" locked="0" layoutInCell="1" allowOverlap="1" wp14:anchorId="0EFC3321" wp14:editId="7C423082">
            <wp:simplePos x="0" y="0"/>
            <wp:positionH relativeFrom="column">
              <wp:posOffset>4327525</wp:posOffset>
            </wp:positionH>
            <wp:positionV relativeFrom="paragraph">
              <wp:posOffset>2689860</wp:posOffset>
            </wp:positionV>
            <wp:extent cx="1089025" cy="719455"/>
            <wp:effectExtent l="0" t="0" r="0" b="4445"/>
            <wp:wrapNone/>
            <wp:docPr id="285" name="図 285" descr="\\keikaku_server2\share\H27-進行業務都市施設部計画課\H27_26_150151_住宅まちづくり政策立案のための基礎調査業務_大阪府\04_作業データ\0401_検討資料\ビジョン関連\素材\photoAC\阪堺電車　トラ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ikaku_server2\share\H27-進行業務都市施設部計画課\H27_26_150151_住宅まちづくり政策立案のための基礎調査業務_大阪府\04_作業データ\0401_検討資料\ビジョン関連\素材\photoAC\阪堺電車　トラム.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025" cy="7194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46BB6" w:rsidRPr="0017195F">
        <w:rPr>
          <w:noProof/>
          <w:color w:val="000000" w:themeColor="text1"/>
        </w:rPr>
        <w:drawing>
          <wp:anchor distT="0" distB="0" distL="114300" distR="114300" simplePos="0" relativeHeight="251843584" behindDoc="0" locked="0" layoutInCell="1" allowOverlap="1" wp14:anchorId="124BDBEC" wp14:editId="0340A768">
            <wp:simplePos x="0" y="0"/>
            <wp:positionH relativeFrom="column">
              <wp:posOffset>4509770</wp:posOffset>
            </wp:positionH>
            <wp:positionV relativeFrom="paragraph">
              <wp:posOffset>1884680</wp:posOffset>
            </wp:positionV>
            <wp:extent cx="1136015" cy="719455"/>
            <wp:effectExtent l="0" t="0" r="6985" b="4445"/>
            <wp:wrapNone/>
            <wp:docPr id="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9" cstate="print">
                      <a:extLst>
                        <a:ext uri="{28A0092B-C50C-407E-A947-70E740481C1C}">
                          <a14:useLocalDpi xmlns:a14="http://schemas.microsoft.com/office/drawing/2010/main" val="0"/>
                        </a:ext>
                      </a:extLst>
                    </a:blip>
                    <a:srcRect t="3965" r="1343"/>
                    <a:stretch/>
                  </pic:blipFill>
                  <pic:spPr>
                    <a:xfrm>
                      <a:off x="0" y="0"/>
                      <a:ext cx="1136015" cy="7194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46BB6" w:rsidRPr="0017195F">
        <w:rPr>
          <w:noProof/>
          <w:color w:val="000000" w:themeColor="text1"/>
        </w:rPr>
        <mc:AlternateContent>
          <mc:Choice Requires="wps">
            <w:drawing>
              <wp:anchor distT="0" distB="0" distL="114300" distR="114300" simplePos="0" relativeHeight="251915264" behindDoc="0" locked="0" layoutInCell="1" allowOverlap="1" wp14:anchorId="6262FCDF" wp14:editId="0A8BEAC8">
                <wp:simplePos x="0" y="0"/>
                <wp:positionH relativeFrom="column">
                  <wp:posOffset>1153795</wp:posOffset>
                </wp:positionH>
                <wp:positionV relativeFrom="paragraph">
                  <wp:posOffset>2107225</wp:posOffset>
                </wp:positionV>
                <wp:extent cx="3135297" cy="50228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297" cy="502285"/>
                        </a:xfrm>
                        <a:prstGeom prst="rect">
                          <a:avLst/>
                        </a:prstGeom>
                        <a:noFill/>
                        <a:ln w="9525">
                          <a:noFill/>
                          <a:miter lim="800000"/>
                          <a:headEnd/>
                          <a:tailEnd/>
                        </a:ln>
                      </wps:spPr>
                      <wps:txb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【みどりの創出、住宅・建築物の省エネ化推進、木材利用促進など】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57" type="#_x0000_t202" style="position:absolute;left:0;text-align:left;margin-left:90.85pt;margin-top:165.9pt;width:246.85pt;height:3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aJLgIAAA0EAAAOAAAAZHJzL2Uyb0RvYy54bWysU8uO0zAU3SPxD5b3NGnaMG3UdDTMMAhp&#10;eEgDH+A6TmPhF7bbpCxbCfER/AJizffkR7h2Op0KdogsLDvX99x7js9dXHZSoC2zjmtV4vEoxYgp&#10;qiuu1iX++OH22Qwj54mqiNCKlXjHHL5cPn2yaE3BMt1oUTGLAES5ojUlbrw3RZI42jBJ3EgbpiBY&#10;ayuJh6NdJ5UlLaBLkWRp+jxpta2M1ZQ5B39vhiBeRvy6ZtS/q2vHPBIlht58XG1cV2FNlgtSrC0x&#10;DafHNsg/dCEJV1D0BHVDPEEby/+Ckpxa7XTtR1TLRNc1pyxyADbj9A829w0xLHIBcZw5yeT+Hyx9&#10;u31vEa9KPJlipIiEN+oPX/v9j37/qz98Q/3he3849PufcEZwBwRrjSsg795Apu9e6A4ePpJ35k7T&#10;Tw4pfd0QtWZX1uq2YaSChschMzlLHXBcAFm1b3QFhcnG6wjU1VYGNUEfBOjwcLvTY7HOIwo/J+NJ&#10;ns0vMKIQy9Msm+WxBCkeso11/hXTEoVNiS2YIaKT7Z3zoRtSPFwJxZS+5UJEQwiF2hLP8yyPCWcR&#10;yT34VXBZ4lkavsFBgeRLVcVkT7gY9lBAqCPrQHSg7LtVFxXPYnKQZKWrHehg9eBPmCfYNNp+wagF&#10;b5bYfd4QyzASrxVoOR9Pp8HM8TDNLwAI2fPI6jxCFAWoEnuMhu21jwMwcL4CzWse5Xjs5NgzeC6q&#10;dJyPYOrzc7z1OMXL3wAAAP//AwBQSwMEFAAGAAgAAAAhAN56fp3fAAAACwEAAA8AAABkcnMvZG93&#10;bnJldi54bWxMj8tOwzAQRfdI/QdrkNhROzR9hTgVArEFtQUkdm48TaLG4yh2m/D3DCu6vJqjO+fm&#10;m9G14oJ9aDxpSKYKBFLpbUOVho/96/0KRIiGrGk9oYYfDLApJje5yawfaIuXXawEl1DIjIY6xi6T&#10;MpQ1OhOmvkPi29H3zkSOfSVtbwYud618UGohnWmIP9Smw+cay9Pu7DR8vh2/v1L1Xr24eTf4UUly&#10;a6n13e349Agi4hj/YfjTZ3Uo2Ongz2SDaDmvkiWjGmazhDcwsVjOUxAHDWmi1iCLXF5vKH4BAAD/&#10;/wMAUEsBAi0AFAAGAAgAAAAhALaDOJL+AAAA4QEAABMAAAAAAAAAAAAAAAAAAAAAAFtDb250ZW50&#10;X1R5cGVzXS54bWxQSwECLQAUAAYACAAAACEAOP0h/9YAAACUAQAACwAAAAAAAAAAAAAAAAAvAQAA&#10;X3JlbHMvLnJlbHNQSwECLQAUAAYACAAAACEACeC2iS4CAAANBAAADgAAAAAAAAAAAAAAAAAuAgAA&#10;ZHJzL2Uyb0RvYy54bWxQSwECLQAUAAYACAAAACEA3np+nd8AAAALAQAADwAAAAAAAAAAAAAAAACI&#10;BAAAZHJzL2Rvd25yZXYueG1sUEsFBgAAAAAEAAQA8wAAAJQFAAAAAA==&#10;" filled="f" stroked="f">
                <v:textbo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【みどりの創出、住宅・建築物の省エネ化推進、木材利用促進など】</w:t>
                      </w:r>
                    </w:p>
                  </w:txbxContent>
                </v:textbox>
              </v:shape>
            </w:pict>
          </mc:Fallback>
        </mc:AlternateContent>
      </w:r>
      <w:r w:rsidR="00B46BB6" w:rsidRPr="0017195F">
        <w:rPr>
          <w:noProof/>
          <w:color w:val="000000" w:themeColor="text1"/>
        </w:rPr>
        <mc:AlternateContent>
          <mc:Choice Requires="wps">
            <w:drawing>
              <wp:anchor distT="0" distB="0" distL="114300" distR="114300" simplePos="0" relativeHeight="251872256" behindDoc="0" locked="0" layoutInCell="1" allowOverlap="1" wp14:anchorId="34BAB720" wp14:editId="7A101080">
                <wp:simplePos x="0" y="0"/>
                <wp:positionH relativeFrom="column">
                  <wp:posOffset>1387475</wp:posOffset>
                </wp:positionH>
                <wp:positionV relativeFrom="paragraph">
                  <wp:posOffset>611978</wp:posOffset>
                </wp:positionV>
                <wp:extent cx="3159893" cy="1424762"/>
                <wp:effectExtent l="0" t="0" r="0" b="444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893" cy="1424762"/>
                        </a:xfrm>
                        <a:prstGeom prst="rect">
                          <a:avLst/>
                        </a:prstGeom>
                        <a:noFill/>
                        <a:ln w="9525">
                          <a:noFill/>
                          <a:miter lim="800000"/>
                          <a:headEnd/>
                          <a:tailEnd/>
                        </a:ln>
                      </wps:spPr>
                      <wps:txbx>
                        <w:txbxContent>
                          <w:p w:rsidR="00AF4113" w:rsidRDefault="00AF4113" w:rsidP="0073258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公共交通が充実し、みどりがあふれる環境にやさしい都市で、環境にやさしく、自然と調和してくらすことができます</w:t>
                            </w:r>
                          </w:p>
                          <w:p w:rsidR="00AF4113" w:rsidRPr="00376044" w:rsidRDefault="00AF4113" w:rsidP="0073258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・住まいをきちんと手入れして長く使うくらし方や、限りある資源を無駄にしない節度あるくらし方、自然の光や風を住まいに取り入れた豊かなくらしなど様々なくらしを楽しむことができます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09.25pt;margin-top:48.2pt;width:248.8pt;height:11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YeLwIAAA4EAAAOAAAAZHJzL2Uyb0RvYy54bWysU8tuEzEU3SPxD5b3ZB5N2mSUSVVaipBa&#10;QCp8gOPxZCz8wnYyE5aJhPgIfgGx5nvmR7j2pGkEO8QsLF/fucf3HJ87v+ykQBtmHdeqxNkoxYgp&#10;qiuuViX++OH2xRQj54mqiNCKlXjLHL5cPH82b03Bct1oUTGLAES5ojUlbrw3RZI42jBJ3EgbpiBZ&#10;ayuJh9CuksqSFtClSPI0PU9abStjNWXOwenNkMSLiF/XjPp3de2YR6LE0JuPq43rMqzJYk6KlSWm&#10;4fTQBvmHLiThCi49Qt0QT9Da8r+gJKdWO137EdUy0XXNKYscgE2W/sHmoSGGRS4gjjNHmdz/g6Vv&#10;N+8t4hW8XTrBSBEJj9Tvv/a7H/3uV7//hvr9936/73c/IUZ5EKw1roC6BwOVvnupOyiO5J250/ST&#10;Q0pfN0St2JW1um0YqaDhLFQmJ6UDjgsgy/ZeV3AvWXsdgbrayqAm6IMAHR5ue3ws1nlE4fAsm8ym&#10;szOMKOSycT6+OI/dJaR4LDfW+ddMSxQ2JbbghghPNnfOh3ZI8fhLuE3pWy5EdIRQqC3xbJJPYsFJ&#10;RnIPhhVclniahm+wUGD5SlWx2BMuhj1cINSBdmA6cPbdsouS51GUoMlSV1sQwurBoDBQsGm0/YJR&#10;C+Yssfu8JpZhJN4oEHOWjcfBzTEYTy5yCOxpZnmaIYoCVIk9RsP22scJGDhfgeg1j3I8dXLoGUwX&#10;VToMSHD1aRz/ehrjxW8AAAD//wMAUEsDBBQABgAIAAAAIQDIxAbi3wAAAAoBAAAPAAAAZHJzL2Rv&#10;d25yZXYueG1sTI/BTsMwEETvSPyDtUjcqJ3QpmnIpkIgriAKReLmxtskIl5HsduEv8ec4Liap5m3&#10;5Xa2vTjT6DvHCMlCgSCunem4QXh/e7rJQfig2ejeMSF8k4dtdXlR6sK4iV/pvAuNiCXsC43QhjAU&#10;Uvq6Jav9wg3EMTu60eoQz7GRZtRTLLe9TJXKpNUdx4VWD/TQUv21O1mE/fPx82OpXppHuxomNyvJ&#10;diMRr6/m+zsQgebwB8OvflSHKjod3ImNFz1CmuSriCJssiWICKyTLAFxQLhNVQ6yKuX/F6ofAAAA&#10;//8DAFBLAQItABQABgAIAAAAIQC2gziS/gAAAOEBAAATAAAAAAAAAAAAAAAAAAAAAABbQ29udGVu&#10;dF9UeXBlc10ueG1sUEsBAi0AFAAGAAgAAAAhADj9If/WAAAAlAEAAAsAAAAAAAAAAAAAAAAALwEA&#10;AF9yZWxzLy5yZWxzUEsBAi0AFAAGAAgAAAAhAKbrVh4vAgAADgQAAA4AAAAAAAAAAAAAAAAALgIA&#10;AGRycy9lMm9Eb2MueG1sUEsBAi0AFAAGAAgAAAAhAMjEBuLfAAAACgEAAA8AAAAAAAAAAAAAAAAA&#10;iQQAAGRycy9kb3ducmV2LnhtbFBLBQYAAAAABAAEAPMAAACVBQAAAAA=&#10;" filled="f" stroked="f">
                <v:textbox>
                  <w:txbxContent>
                    <w:p w:rsidR="00AF4113" w:rsidRDefault="00AF4113" w:rsidP="0073258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公共交通が充実し、みどりがあふれる環境にやさしい都市で、環境にやさしく、自然と調和してくらすことができます</w:t>
                      </w:r>
                    </w:p>
                    <w:p w:rsidR="00AF4113" w:rsidRPr="00376044" w:rsidRDefault="00AF4113" w:rsidP="0073258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・住まいをきちんと手入れして長く使うくらし方や、限りある資源を無駄にしない節度あるくらし方、自然の光や風を住まいに取り入れた豊かなくらしなど様々なくらしを楽しむことができます</w:t>
                      </w:r>
                    </w:p>
                  </w:txbxContent>
                </v:textbox>
              </v:shape>
            </w:pict>
          </mc:Fallback>
        </mc:AlternateContent>
      </w:r>
      <w:r w:rsidR="00B46BB6" w:rsidRPr="0017195F">
        <w:rPr>
          <w:rFonts w:ascii="HGSｺﾞｼｯｸM" w:eastAsia="HGSｺﾞｼｯｸM" w:hint="eastAsia"/>
          <w:noProof/>
          <w:color w:val="000000" w:themeColor="text1"/>
        </w:rPr>
        <w:drawing>
          <wp:anchor distT="0" distB="0" distL="114300" distR="114300" simplePos="0" relativeHeight="251839488" behindDoc="0" locked="0" layoutInCell="1" allowOverlap="1" wp14:anchorId="55560273" wp14:editId="5FA8CAAB">
            <wp:simplePos x="0" y="0"/>
            <wp:positionH relativeFrom="column">
              <wp:posOffset>318135</wp:posOffset>
            </wp:positionH>
            <wp:positionV relativeFrom="paragraph">
              <wp:posOffset>675640</wp:posOffset>
            </wp:positionV>
            <wp:extent cx="1088390" cy="719455"/>
            <wp:effectExtent l="0" t="0" r="0" b="444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8390"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46BB6" w:rsidRPr="0017195F">
        <w:rPr>
          <w:rFonts w:ascii="HGSｺﾞｼｯｸM" w:eastAsia="HGSｺﾞｼｯｸM" w:hint="eastAsia"/>
          <w:noProof/>
          <w:color w:val="000000" w:themeColor="text1"/>
        </w:rPr>
        <w:drawing>
          <wp:anchor distT="0" distB="0" distL="114300" distR="114300" simplePos="0" relativeHeight="251870208" behindDoc="0" locked="0" layoutInCell="1" allowOverlap="1" wp14:anchorId="6973FA9B" wp14:editId="2161E926">
            <wp:simplePos x="0" y="0"/>
            <wp:positionH relativeFrom="column">
              <wp:posOffset>73660</wp:posOffset>
            </wp:positionH>
            <wp:positionV relativeFrom="paragraph">
              <wp:posOffset>1470192</wp:posOffset>
            </wp:positionV>
            <wp:extent cx="1088390" cy="719455"/>
            <wp:effectExtent l="0" t="0" r="0" b="4445"/>
            <wp:wrapNone/>
            <wp:docPr id="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8390" cy="719455"/>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0046440B" w:rsidRPr="0017195F">
        <w:rPr>
          <w:noProof/>
          <w:color w:val="000000" w:themeColor="text1"/>
        </w:rPr>
        <mc:AlternateContent>
          <mc:Choice Requires="wps">
            <w:drawing>
              <wp:anchor distT="0" distB="0" distL="114300" distR="114300" simplePos="0" relativeHeight="251925504" behindDoc="0" locked="0" layoutInCell="1" allowOverlap="1" wp14:anchorId="443A0C4E" wp14:editId="01F6DA57">
                <wp:simplePos x="0" y="0"/>
                <wp:positionH relativeFrom="column">
                  <wp:posOffset>10296525</wp:posOffset>
                </wp:positionH>
                <wp:positionV relativeFrom="paragraph">
                  <wp:posOffset>2997835</wp:posOffset>
                </wp:positionV>
                <wp:extent cx="3402330" cy="29718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297180"/>
                        </a:xfrm>
                        <a:prstGeom prst="rect">
                          <a:avLst/>
                        </a:prstGeom>
                        <a:noFill/>
                        <a:ln w="9525">
                          <a:noFill/>
                          <a:miter lim="800000"/>
                          <a:headEnd/>
                          <a:tailEnd/>
                        </a:ln>
                      </wps:spPr>
                      <wps:txbx>
                        <w:txbxContent>
                          <w:p w:rsidR="00AF4113" w:rsidRPr="00376044" w:rsidRDefault="00AF4113" w:rsidP="0046440B">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【みどりの創出、大阪に住まう魅力の情報発信など】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59" type="#_x0000_t202" style="position:absolute;left:0;text-align:left;margin-left:810.75pt;margin-top:236.05pt;width:267.9pt;height:23.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2PLgIAAA0EAAAOAAAAZHJzL2Uyb0RvYy54bWysU8uO0zAU3SPxD5b3NGnaTtuo6WiYYRDS&#10;8JAGPsB1nMbCL2y3SVm2EuIj+AXEmu/Jj3DttKWCHSILyzfX9/iec48X160UaMus41oVeDhIMWKK&#10;6pKrdYE/vL9/NsPIeaJKIrRiBd4xh6+XT58sGpOzTNdalMwiAFEub0yBa+9NniSO1kwSN9CGKUhW&#10;2kriIbTrpLSkAXQpkixNr5JG29JYTZlz8PeuT+JlxK8qRv3bqnLMI1Fg6M3H1cZ1FdZkuSD52hJT&#10;c3psg/xDF5JwBZeeoe6IJ2hj+V9QklOrna78gGqZ6KrilEUOwGaY/sHmsSaGRS4gjjNnmdz/g6Vv&#10;tu8s4mWBp1cYKSJhRt3hS7f/3u1/doevqDt86w6Hbv8DYgRnQLDGuBzqHg1U+va5bmHwkbwzD5p+&#10;dEjp25qoNbuxVjc1IyU0PAyVyUVpj+MCyKp5rUu4mGy8jkBtZWVQE/RBgA6D252HxVqPKPwcjdNs&#10;NIIUhVw2nw5ncZoJyU/Vxjr/kmmJwqbAFswQ0cn2wfnQDclPR8JlSt9zIaIhhEJNgeeTbBILLjKS&#10;e/Cr4LLAszR8vYMCyReqjMWecNHv4QKhjqwD0Z6yb1dtVDzLTmqudLkDHazu/QnvCTa1tp8xasCb&#10;BXafNsQyjMQrBVrOh+NxMHMMxpNpBoG9zKwuM0RRgCqwx6jf3vr4AHrON6B5xaMcYTh9J8eewXNR&#10;peP7CKa+jOOp3694+QsAAP//AwBQSwMEFAAGAAgAAAAhAGBVoEngAAAADQEAAA8AAABkcnMvZG93&#10;bnJldi54bWxMj01PwzAMhu9I/IfISNxY0rLuozSdEIgraAMm7ZY1XlvROFWTreXfY05wfO1Hrx8X&#10;m8l14oJDaD1pSGYKBFLlbUu1ho/3l7sViBANWdN5Qg3fGGBTXl8VJrd+pC1edrEWXEIhNxqaGPtc&#10;ylA16EyY+R6Jdyc/OBM5DrW0gxm53HUyVWohnWmJLzSmx6cGq6/d2Wn4fD0d9nP1Vj+7rB/9pCS5&#10;tdT69mZ6fAARcYp/MPzqszqU7HT0Z7JBdJwXaZIxq2G+TBMQjPBgeQ/iqCFLVmuQZSH/f1H+AAAA&#10;//8DAFBLAQItABQABgAIAAAAIQC2gziS/gAAAOEBAAATAAAAAAAAAAAAAAAAAAAAAABbQ29udGVu&#10;dF9UeXBlc10ueG1sUEsBAi0AFAAGAAgAAAAhADj9If/WAAAAlAEAAAsAAAAAAAAAAAAAAAAALwEA&#10;AF9yZWxzLy5yZWxzUEsBAi0AFAAGAAgAAAAhADzmrY8uAgAADQQAAA4AAAAAAAAAAAAAAAAALgIA&#10;AGRycy9lMm9Eb2MueG1sUEsBAi0AFAAGAAgAAAAhAGBVoEngAAAADQEAAA8AAAAAAAAAAAAAAAAA&#10;iAQAAGRycy9kb3ducmV2LnhtbFBLBQYAAAAABAAEAPMAAACVBQAAAAA=&#10;" filled="f" stroked="f">
                <v:textbox>
                  <w:txbxContent>
                    <w:p w:rsidR="00AF4113" w:rsidRPr="00376044" w:rsidRDefault="00AF4113" w:rsidP="0046440B">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【みどりの創出、大阪に住まう魅力の情報発信など】</w:t>
                      </w:r>
                    </w:p>
                  </w:txbxContent>
                </v:textbox>
              </v:shape>
            </w:pict>
          </mc:Fallback>
        </mc:AlternateContent>
      </w:r>
      <w:r w:rsidR="00B01BA3" w:rsidRPr="0017195F">
        <w:rPr>
          <w:noProof/>
          <w:color w:val="000000" w:themeColor="text1"/>
        </w:rPr>
        <mc:AlternateContent>
          <mc:Choice Requires="wps">
            <w:drawing>
              <wp:anchor distT="0" distB="0" distL="114300" distR="114300" simplePos="0" relativeHeight="251923456" behindDoc="0" locked="0" layoutInCell="1" allowOverlap="1" wp14:anchorId="7622F273" wp14:editId="35BC247C">
                <wp:simplePos x="0" y="0"/>
                <wp:positionH relativeFrom="column">
                  <wp:posOffset>9991725</wp:posOffset>
                </wp:positionH>
                <wp:positionV relativeFrom="paragraph">
                  <wp:posOffset>942813</wp:posOffset>
                </wp:positionV>
                <wp:extent cx="3157855" cy="29718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97180"/>
                        </a:xfrm>
                        <a:prstGeom prst="rect">
                          <a:avLst/>
                        </a:prstGeom>
                        <a:noFill/>
                        <a:ln w="9525">
                          <a:noFill/>
                          <a:miter lim="800000"/>
                          <a:headEnd/>
                          <a:tailEnd/>
                        </a:ln>
                      </wps:spPr>
                      <wps:txb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【住教育の充実、地域コミュニティの強化など】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60" type="#_x0000_t202" style="position:absolute;left:0;text-align:left;margin-left:786.75pt;margin-top:74.25pt;width:248.65pt;height:23.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V7LwIAAA0EAAAOAAAAZHJzL2Uyb0RvYy54bWysU02O0zAU3iNxB8t7mibT0DZqOhpmGIQ0&#10;A0gDB3Adp7HwH7bbZFi2EuIQXAGx5jy5CM9OWyrYIbKw/PL8Pr/ve58Xl50UaMus41qVOB2NMWKK&#10;6oqrdYk/vL99NsPIeaIqIrRiJX5kDl8unz5ZtKZgmW60qJhFAKJc0ZoSN96bIkkcbZgkbqQNU5Cs&#10;tZXEQ2jXSWVJC+hSJNl4/Dxpta2M1ZQ5B39vhiReRvy6ZtS/rWvHPBIlht58XG1cV2FNlgtSrC0x&#10;DaeHNsg/dCEJV3DpCeqGeII2lv8FJTm12unaj6iWia5rTlnkAGzS8R9sHhpiWOQC4jhzksn9P1j6&#10;ZvvOIl6VeJpjpIiEGfX7L/3ue7/72e+/on7/rd/v+90PiBGcAcFa4wqoezBQ6bsXuoPBR/LO3Gn6&#10;0SGlrxui1uzKWt02jFTQcBoqk7PSAccFkFV7ryu4mGy8jkBdbWVQE/RBgA6DezwNi3UeUfh5kebT&#10;WQ5NU8hl82k6i9NMSHGsNtb5V0xLFDYltmCGiE62d86HbkhxPBIuU/qWCxENIRRqSzzPszwWnGUk&#10;9+BXwWWJZ+PwDQ4KJF+qKhZ7wsWwhwuEOrAORAfKvlt1UfHs4qjmSlePoIPVgz/hPcGm0fYzRi14&#10;s8Tu04ZYhpF4rUDLeTqZBDPHYJJPMwjseWZ1niGKAlSJPUbD9trHBzBwvgLNax7lCMMZOjn0DJ6L&#10;Kh3eRzD1eRxP/X7Fy18AAAD//wMAUEsDBBQABgAIAAAAIQC3pQKI3gAAAA0BAAAPAAAAZHJzL2Rv&#10;d25yZXYueG1sTE/LTsMwELwj8Q/WInGjNm1D2xCnQiCuIMpD4raNt0lEvI5itwl/z3KC28zOaHam&#10;2E6+UycaYhvYwvXMgCKugmu5tvD2+ni1BhUTssMuMFn4pgjb8vyswNyFkV/otEu1khCOOVpoUupz&#10;rWPVkMc4Cz2xaIcweExCh1q7AUcJ952eG3OjPbYsHxrs6b6h6mt39Bbenw6fH0vzXD/4rB/DZDT7&#10;jbb28mK6uwWVaEp/ZvitL9WhlE77cGQXVSc8Wy0y8QpargWIZW5WRubs5bTJFqDLQv9fUf4AAAD/&#10;/wMAUEsBAi0AFAAGAAgAAAAhALaDOJL+AAAA4QEAABMAAAAAAAAAAAAAAAAAAAAAAFtDb250ZW50&#10;X1R5cGVzXS54bWxQSwECLQAUAAYACAAAACEAOP0h/9YAAACUAQAACwAAAAAAAAAAAAAAAAAvAQAA&#10;X3JlbHMvLnJlbHNQSwECLQAUAAYACAAAACEAITMFey8CAAANBAAADgAAAAAAAAAAAAAAAAAuAgAA&#10;ZHJzL2Uyb0RvYy54bWxQSwECLQAUAAYACAAAACEAt6UCiN4AAAANAQAADwAAAAAAAAAAAAAAAACJ&#10;BAAAZHJzL2Rvd25yZXYueG1sUEsFBgAAAAAEAAQA8wAAAJQFAAAAAA==&#10;" filled="f" stroked="f">
                <v:textbo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【住教育の充実、地域コミュニティの強化など】</w:t>
                      </w:r>
                    </w:p>
                  </w:txbxContent>
                </v:textbox>
              </v:shape>
            </w:pict>
          </mc:Fallback>
        </mc:AlternateContent>
      </w:r>
      <w:r w:rsidR="00B01BA3" w:rsidRPr="0017195F">
        <w:rPr>
          <w:noProof/>
          <w:color w:val="000000" w:themeColor="text1"/>
        </w:rPr>
        <mc:AlternateContent>
          <mc:Choice Requires="wps">
            <w:drawing>
              <wp:anchor distT="0" distB="0" distL="114300" distR="114300" simplePos="0" relativeHeight="251921408" behindDoc="0" locked="0" layoutInCell="1" allowOverlap="1" wp14:anchorId="0DD07973" wp14:editId="11CFE06F">
                <wp:simplePos x="0" y="0"/>
                <wp:positionH relativeFrom="column">
                  <wp:posOffset>10276264</wp:posOffset>
                </wp:positionH>
                <wp:positionV relativeFrom="paragraph">
                  <wp:posOffset>7285400</wp:posOffset>
                </wp:positionV>
                <wp:extent cx="2647533" cy="297711"/>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533" cy="297711"/>
                        </a:xfrm>
                        <a:prstGeom prst="rect">
                          <a:avLst/>
                        </a:prstGeom>
                        <a:noFill/>
                        <a:ln w="9525">
                          <a:noFill/>
                          <a:miter lim="800000"/>
                          <a:headEnd/>
                          <a:tailEnd/>
                        </a:ln>
                      </wps:spPr>
                      <wps:txb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【住工共生のまちづくりの推進など】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61" type="#_x0000_t202" style="position:absolute;left:0;text-align:left;margin-left:809.15pt;margin-top:573.65pt;width:208.45pt;height:2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3mLwIAAA0EAAAOAAAAZHJzL2Uyb0RvYy54bWysU82O0zAQviPxDpbvNG22P7tR09WyyyKk&#10;5UdaeADXcRqL2GNst0k5thLiIXgFxJnnyYswdtpSwQ2Rg+XJeL6Z75uZ+XWrarIR1knQOR0NhpQI&#10;zaGQepXTD+/vn11S4jzTBatBi5xuhaPXi6dP5o3JRAoV1IWwBEG0yxqT08p7kyWJ45VQzA3ACI3O&#10;EqxiHk27SgrLGkRXdZIOh9OkAVsYC1w4h3/veiddRPyyFNy/LUsnPKlzirX5eNp4LsOZLOYsW1lm&#10;KskPZbB/qEIxqTHpCeqOeUbWVv4FpSS34KD0Aw4qgbKUXEQOyGY0/IPNY8WMiFxQHGdOMrn/B8vf&#10;bN5ZIoucTieUaKawR93+S7f73u1+dvuvpNt/6/b7bvcDbYJvULDGuAzjHg1G+vY5tNj4SN6ZB+Af&#10;HdFwWzG9EjfWQlMJVmDBoxCZnIX2OC6ALJvXUGBitvYQgdrSqqAm6kMQHRu3PTVLtJ5w/JlOx7PJ&#10;xQUlHH3p1Ww26lOw7BhtrPMvBSgSLjm1OAwRnW0enA/VsOz4JCTTcC/rOg5ErUmT06tJOokBZx4l&#10;Pc5rLVVOL4fh6ycokHyhixjsmaz7Oyao9YF1INpT9u2yjYqn46OaSyi2qIOFfj5xn/BSgf1MSYOz&#10;mVP3ac2soKR+pVHLq9F4HIY5GuPJLEXDnnuW5x6mOULl1FPSX299XICe8w1qXsooR2hOX8mhZpy5&#10;qNJhP8JQn9vx1e8tXvwCAAD//wMAUEsDBBQABgAIAAAAIQAzdXtJ4AAAAA8BAAAPAAAAZHJzL2Rv&#10;d25yZXYueG1sTI/NTsMwEITvSLyDtUjcqJ00/QtxKgTiCqJQJG5uvE0i4nUUu014e7YnuM3sjma/&#10;LbaT68QZh9B60pDMFAikytuWag0f7893axAhGrKm84QafjDAtry+Kkxu/UhveN7FWnAJhdxoaGLs&#10;cylD1aAzYeZ7JN4d/eBMZDvU0g5m5HLXyVSppXSmJb7QmB4fG6y+dyenYf9y/PrM1Gv95Bb96Ccl&#10;yW2k1rc308M9iIhT/AvDBZ/RoWSmgz+RDaJjv0zWc86ySrIVK86kar5IQRwus02WgiwL+f+P8hcA&#10;AP//AwBQSwECLQAUAAYACAAAACEAtoM4kv4AAADhAQAAEwAAAAAAAAAAAAAAAAAAAAAAW0NvbnRl&#10;bnRfVHlwZXNdLnhtbFBLAQItABQABgAIAAAAIQA4/SH/1gAAAJQBAAALAAAAAAAAAAAAAAAAAC8B&#10;AABfcmVscy8ucmVsc1BLAQItABQABgAIAAAAIQBDl43mLwIAAA0EAAAOAAAAAAAAAAAAAAAAAC4C&#10;AABkcnMvZTJvRG9jLnhtbFBLAQItABQABgAIAAAAIQAzdXtJ4AAAAA8BAAAPAAAAAAAAAAAAAAAA&#10;AIkEAABkcnMvZG93bnJldi54bWxQSwUGAAAAAAQABADzAAAAlgUAAAAA&#10;" filled="f" stroked="f">
                <v:textbo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【住工共生のまちづくりの推進など】</w:t>
                      </w:r>
                    </w:p>
                  </w:txbxContent>
                </v:textbox>
              </v:shape>
            </w:pict>
          </mc:Fallback>
        </mc:AlternateContent>
      </w:r>
      <w:r w:rsidR="00B01BA3" w:rsidRPr="0017195F">
        <w:rPr>
          <w:noProof/>
          <w:color w:val="000000" w:themeColor="text1"/>
        </w:rPr>
        <w:drawing>
          <wp:anchor distT="0" distB="0" distL="114300" distR="114300" simplePos="0" relativeHeight="251841536" behindDoc="0" locked="0" layoutInCell="1" allowOverlap="1" wp14:anchorId="6EE1C9E1" wp14:editId="670AA87C">
            <wp:simplePos x="0" y="0"/>
            <wp:positionH relativeFrom="column">
              <wp:posOffset>4926330</wp:posOffset>
            </wp:positionH>
            <wp:positionV relativeFrom="paragraph">
              <wp:posOffset>6013450</wp:posOffset>
            </wp:positionV>
            <wp:extent cx="1086485" cy="719455"/>
            <wp:effectExtent l="0" t="0" r="0" b="4445"/>
            <wp:wrapNone/>
            <wp:docPr id="1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4"/>
                    <pic:cNvPicPr>
                      <a:picLocks noChangeAspect="1"/>
                    </pic:cNvPicPr>
                  </pic:nvPicPr>
                  <pic:blipFill rotWithShape="1">
                    <a:blip r:embed="rId22" cstate="print">
                      <a:extLst>
                        <a:ext uri="{28A0092B-C50C-407E-A947-70E740481C1C}">
                          <a14:useLocalDpi xmlns:a14="http://schemas.microsoft.com/office/drawing/2010/main" val="0"/>
                        </a:ext>
                      </a:extLst>
                    </a:blip>
                    <a:srcRect l="35547" r="30006"/>
                    <a:stretch/>
                  </pic:blipFill>
                  <pic:spPr>
                    <a:xfrm>
                      <a:off x="0" y="0"/>
                      <a:ext cx="1086485"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01BA3" w:rsidRPr="0017195F">
        <w:rPr>
          <w:rFonts w:ascii="HGSｺﾞｼｯｸM" w:eastAsia="HGSｺﾞｼｯｸM" w:hint="eastAsia"/>
          <w:noProof/>
          <w:color w:val="000000" w:themeColor="text1"/>
        </w:rPr>
        <w:drawing>
          <wp:anchor distT="0" distB="0" distL="114300" distR="114300" simplePos="0" relativeHeight="251898880" behindDoc="0" locked="0" layoutInCell="1" allowOverlap="1" wp14:anchorId="1EEE7EAE" wp14:editId="3E7EA6B0">
            <wp:simplePos x="0" y="0"/>
            <wp:positionH relativeFrom="column">
              <wp:posOffset>4612005</wp:posOffset>
            </wp:positionH>
            <wp:positionV relativeFrom="paragraph">
              <wp:posOffset>6718935</wp:posOffset>
            </wp:positionV>
            <wp:extent cx="1090930" cy="719455"/>
            <wp:effectExtent l="0" t="0" r="0" b="4445"/>
            <wp:wrapNone/>
            <wp:docPr id="61" name="図 61" descr="\\keikaku_server2\share\H27-進行業務都市施設部計画課\H27_26_150151_住宅まちづくり政策立案のための基礎調査業務_大阪府\04_作業データ\0401_検討資料\ビジョン関連\素材\photoAC\大阪湾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ikaku_server2\share\H27-進行業務都市施設部計画課\H27_26_150151_住宅まちづくり政策立案のための基礎調査業務_大阪府\04_作業データ\0401_検討資料\ビジョン関連\素材\photoAC\大阪湾２.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140" b="8985"/>
                    <a:stretch/>
                  </pic:blipFill>
                  <pic:spPr bwMode="auto">
                    <a:xfrm>
                      <a:off x="0" y="0"/>
                      <a:ext cx="1090930" cy="7194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A3" w:rsidRPr="0017195F">
        <w:rPr>
          <w:rFonts w:ascii="Meiryo UI" w:eastAsia="Meiryo UI" w:hAnsi="Meiryo UI" w:cs="Meiryo UI"/>
          <w:b/>
          <w:noProof/>
          <w:color w:val="000000" w:themeColor="text1"/>
          <w:sz w:val="32"/>
          <w:szCs w:val="24"/>
        </w:rPr>
        <w:drawing>
          <wp:anchor distT="0" distB="0" distL="114300" distR="114300" simplePos="0" relativeHeight="251857920" behindDoc="0" locked="0" layoutInCell="1" allowOverlap="1" wp14:anchorId="1BCD80BC" wp14:editId="35D07B1F">
            <wp:simplePos x="0" y="0"/>
            <wp:positionH relativeFrom="column">
              <wp:posOffset>9153525</wp:posOffset>
            </wp:positionH>
            <wp:positionV relativeFrom="paragraph">
              <wp:posOffset>1887855</wp:posOffset>
            </wp:positionV>
            <wp:extent cx="1074420" cy="719455"/>
            <wp:effectExtent l="0" t="0" r="0" b="4445"/>
            <wp:wrapNone/>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T1412ss0076\LIB\企画Ｇ\001 住宅まちづくりマスタープラン\写真\画像ネタ\大阪府スポーツ推進計画【府民文化部】\ラグビーフットボール競技.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74420" cy="719455"/>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00B01BA3" w:rsidRPr="0017195F">
        <w:rPr>
          <w:rFonts w:ascii="Meiryo UI" w:eastAsia="Meiryo UI" w:hAnsi="Meiryo UI" w:cs="Meiryo UI"/>
          <w:b/>
          <w:noProof/>
          <w:color w:val="000000" w:themeColor="text1"/>
          <w:sz w:val="32"/>
          <w:szCs w:val="24"/>
        </w:rPr>
        <w:drawing>
          <wp:anchor distT="0" distB="0" distL="114300" distR="114300" simplePos="0" relativeHeight="251902976" behindDoc="0" locked="0" layoutInCell="1" allowOverlap="1" wp14:anchorId="1A103166" wp14:editId="7A43E76C">
            <wp:simplePos x="0" y="0"/>
            <wp:positionH relativeFrom="column">
              <wp:posOffset>9070340</wp:posOffset>
            </wp:positionH>
            <wp:positionV relativeFrom="paragraph">
              <wp:posOffset>6793230</wp:posOffset>
            </wp:positionV>
            <wp:extent cx="935355" cy="719455"/>
            <wp:effectExtent l="0" t="0" r="0" b="4445"/>
            <wp:wrapNone/>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10"/>
                    <pic:cNvPicPr>
                      <a:picLocks noChangeAspect="1"/>
                    </pic:cNvPicPr>
                  </pic:nvPicPr>
                  <pic:blipFill rotWithShape="1">
                    <a:blip r:embed="rId25">
                      <a:extLst>
                        <a:ext uri="{28A0092B-C50C-407E-A947-70E740481C1C}">
                          <a14:useLocalDpi xmlns:a14="http://schemas.microsoft.com/office/drawing/2010/main" val="0"/>
                        </a:ext>
                      </a:extLst>
                    </a:blip>
                    <a:srcRect l="16937" t="6692" r="16566" b="5948"/>
                    <a:stretch/>
                  </pic:blipFill>
                  <pic:spPr>
                    <a:xfrm>
                      <a:off x="0" y="0"/>
                      <a:ext cx="935355"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01BA3" w:rsidRPr="0017195F">
        <w:rPr>
          <w:noProof/>
          <w:color w:val="000000" w:themeColor="text1"/>
        </w:rPr>
        <mc:AlternateContent>
          <mc:Choice Requires="wps">
            <w:drawing>
              <wp:anchor distT="0" distB="0" distL="114300" distR="114300" simplePos="0" relativeHeight="251888640" behindDoc="0" locked="0" layoutInCell="1" allowOverlap="1" wp14:anchorId="1A12247B" wp14:editId="450E3B1B">
                <wp:simplePos x="0" y="0"/>
                <wp:positionH relativeFrom="column">
                  <wp:posOffset>10276648</wp:posOffset>
                </wp:positionH>
                <wp:positionV relativeFrom="paragraph">
                  <wp:posOffset>1905547</wp:posOffset>
                </wp:positionV>
                <wp:extent cx="3420000" cy="938250"/>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938250"/>
                        </a:xfrm>
                        <a:prstGeom prst="rect">
                          <a:avLst/>
                        </a:prstGeom>
                        <a:noFill/>
                        <a:ln w="9525">
                          <a:noFill/>
                          <a:miter lim="800000"/>
                          <a:headEnd/>
                          <a:tailEnd/>
                        </a:ln>
                      </wps:spPr>
                      <wps:txbx>
                        <w:txbxContent>
                          <w:p w:rsidR="00AF4113" w:rsidRDefault="00AF4113" w:rsidP="00BB309C">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トップスポーツから気軽に誰もが参加できるスポーツイベントまで、あらゆるスポーツを様々な形で楽しむことができます</w:t>
                            </w:r>
                          </w:p>
                          <w:p w:rsidR="00AF4113" w:rsidRPr="00376044" w:rsidRDefault="00AF4113" w:rsidP="00BB309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・気軽にウォーキングやジョギングなどを楽しむことができる公園や広場もあり、健康でいきいきとくらすことができます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809.2pt;margin-top:150.05pt;width:269.3pt;height:7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zrKgIAAA0EAAAOAAAAZHJzL2Uyb0RvYy54bWysU8GO0zAQvSPxD5bvNGm2hW7UdLXssghp&#10;F5AWPsB1nMbC8RjbbVKOrYT4CH4BceZ78iOMnW63ghviYnkyeW/mvRnPL7pGkY2wToIu6HiUUiI0&#10;h1LqVUE/frh5NqPEeaZLpkCLgm6FoxeLp0/mrclFBjWoUliCJNrlrSlo7b3Jk8TxWjTMjcAIjckK&#10;bMM8hnaVlJa1yN6oJEvT50kLtjQWuHAOv14PSbqI/FUluH9XVU54ogqKvfl42nguw5ks5ixfWWZq&#10;yQ9tsH/oomFSY9Ej1TXzjKyt/IuqkdyCg8qPODQJVJXkImpANeP0DzX3NTMiakFznDna5P4fLX+7&#10;eW+JLHF2KY5KswaH1O+/9rsf/e5Xv/9G+v33fr/vdz8xJlkwrDUuR9y9QaTvXkKH4CjemVvgnxzR&#10;cFUzvRKX1kJbC1Ziw+OATE6gA48LJMv2Dkqsy9YeIlFX2Sa4if4QZMfBbY/DEp0nHD+eTXD+KaY4&#10;5s7PZtk0TjNh+QPaWOdfC2hIuBTU4jJEdra5dT50w/KHX0IxDTdSqbgQSpMWSafZNAJOMo30uK9K&#10;NgWdhfKHDQoiX+kygj2TarhjAaUPqoPQQbLvll10HNkRECxZQrlFHywM+4nvCS812C+UtLibBXWf&#10;18wKStQbjV6ejyeTsMwxmExfZBjY08zyNMM0R6qCekqG65WPD2DQfImeVzLa8djJoWfcuejS4X2E&#10;pT6N41+Pr3jxGwAA//8DAFBLAwQUAAYACAAAACEATiyfF+AAAAANAQAADwAAAGRycy9kb3ducmV2&#10;LnhtbEyPy07DMBBF90j9B2uQ2FE7JX2FOBUCsQW1BSR2bjxNosbjKHab8PcMK7q8mqM75+ab0bXi&#10;gn1oPGlIpgoEUultQ5WGj/3r/QpEiIasaT2hhh8MsCkmN7nJrB9oi5ddrASXUMiMhjrGLpMylDU6&#10;E6a+Q+Lb0ffORI59JW1vBi53rZwptZDONMQfatPhc43laXd2Gj7fjt9fqXqvXty8G/yoJLm11Pru&#10;dnx6BBFxjP8w/OmzOhTsdPBnskG0nBfJKmVWw4NSCQhGZsl8yfsOGtJ0uQZZ5PJ6RfELAAD//wMA&#10;UEsBAi0AFAAGAAgAAAAhALaDOJL+AAAA4QEAABMAAAAAAAAAAAAAAAAAAAAAAFtDb250ZW50X1R5&#10;cGVzXS54bWxQSwECLQAUAAYACAAAACEAOP0h/9YAAACUAQAACwAAAAAAAAAAAAAAAAAvAQAAX3Jl&#10;bHMvLnJlbHNQSwECLQAUAAYACAAAACEAFM1c6yoCAAANBAAADgAAAAAAAAAAAAAAAAAuAgAAZHJz&#10;L2Uyb0RvYy54bWxQSwECLQAUAAYACAAAACEATiyfF+AAAAANAQAADwAAAAAAAAAAAAAAAACEBAAA&#10;ZHJzL2Rvd25yZXYueG1sUEsFBgAAAAAEAAQA8wAAAJEFAAAAAA==&#10;" filled="f" stroked="f">
                <v:textbox>
                  <w:txbxContent>
                    <w:p w:rsidR="00AF4113" w:rsidRDefault="00AF4113" w:rsidP="00BB309C">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トップスポーツから気軽に誰もが参加できるスポーツイベントまで、あらゆるスポーツを様々な形で楽しむことができます</w:t>
                      </w:r>
                    </w:p>
                    <w:p w:rsidR="00AF4113" w:rsidRPr="00376044" w:rsidRDefault="00AF4113" w:rsidP="00BB309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・気軽にウォーキングやジョギングなどを楽しむことができる公園や広場もあり、健康でいきいきとくらすことができます</w:t>
                      </w:r>
                    </w:p>
                  </w:txbxContent>
                </v:textbox>
              </v:shape>
            </w:pict>
          </mc:Fallback>
        </mc:AlternateContent>
      </w:r>
      <w:r w:rsidR="00B01BA3" w:rsidRPr="0017195F">
        <w:rPr>
          <w:rFonts w:ascii="Meiryo UI" w:eastAsia="Meiryo UI" w:hAnsi="Meiryo UI" w:cs="Meiryo UI"/>
          <w:b/>
          <w:noProof/>
          <w:color w:val="000000" w:themeColor="text1"/>
          <w:sz w:val="32"/>
          <w:szCs w:val="24"/>
        </w:rPr>
        <w:drawing>
          <wp:anchor distT="0" distB="0" distL="114300" distR="114300" simplePos="0" relativeHeight="251884544" behindDoc="0" locked="0" layoutInCell="1" allowOverlap="1" wp14:anchorId="4DFE4C08" wp14:editId="2FB7A4DA">
            <wp:simplePos x="0" y="0"/>
            <wp:positionH relativeFrom="column">
              <wp:posOffset>8686165</wp:posOffset>
            </wp:positionH>
            <wp:positionV relativeFrom="paragraph">
              <wp:posOffset>652780</wp:posOffset>
            </wp:positionV>
            <wp:extent cx="1080135" cy="720725"/>
            <wp:effectExtent l="0" t="0" r="5715" b="3175"/>
            <wp:wrapNone/>
            <wp:docPr id="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135" cy="720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01BA3" w:rsidRPr="0017195F">
        <w:rPr>
          <w:rFonts w:ascii="HGSｺﾞｼｯｸM" w:eastAsia="HGSｺﾞｼｯｸM" w:hint="eastAsia"/>
          <w:noProof/>
          <w:color w:val="000000" w:themeColor="text1"/>
        </w:rPr>
        <w:drawing>
          <wp:anchor distT="0" distB="0" distL="114300" distR="114300" simplePos="0" relativeHeight="251849728" behindDoc="0" locked="0" layoutInCell="1" allowOverlap="1" wp14:anchorId="333BFFC9" wp14:editId="1FD08B87">
            <wp:simplePos x="0" y="0"/>
            <wp:positionH relativeFrom="column">
              <wp:posOffset>6376035</wp:posOffset>
            </wp:positionH>
            <wp:positionV relativeFrom="paragraph">
              <wp:posOffset>4528185</wp:posOffset>
            </wp:positionV>
            <wp:extent cx="1067435" cy="719455"/>
            <wp:effectExtent l="0" t="0" r="0" b="4445"/>
            <wp:wrapNone/>
            <wp:docPr id="116" name="図 1"/>
            <wp:cNvGraphicFramePr/>
            <a:graphic xmlns:a="http://schemas.openxmlformats.org/drawingml/2006/main">
              <a:graphicData uri="http://schemas.openxmlformats.org/drawingml/2006/picture">
                <pic:pic xmlns:pic="http://schemas.openxmlformats.org/drawingml/2006/picture">
                  <pic:nvPicPr>
                    <pic:cNvPr id="89" name="図 1"/>
                    <pic:cNvPicPr/>
                  </pic:nvPicPr>
                  <pic:blipFill rotWithShape="1">
                    <a:blip r:embed="rId27" cstate="print">
                      <a:extLst>
                        <a:ext uri="{28A0092B-C50C-407E-A947-70E740481C1C}">
                          <a14:useLocalDpi xmlns:a14="http://schemas.microsoft.com/office/drawing/2010/main" val="0"/>
                        </a:ext>
                      </a:extLst>
                    </a:blip>
                    <a:srcRect r="13228"/>
                    <a:stretch/>
                  </pic:blipFill>
                  <pic:spPr bwMode="auto">
                    <a:xfrm>
                      <a:off x="0" y="0"/>
                      <a:ext cx="1067435" cy="7194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BA3" w:rsidRPr="0017195F">
        <w:rPr>
          <w:noProof/>
          <w:color w:val="000000" w:themeColor="text1"/>
        </w:rPr>
        <mc:AlternateContent>
          <mc:Choice Requires="wps">
            <w:drawing>
              <wp:anchor distT="0" distB="0" distL="114300" distR="114300" simplePos="0" relativeHeight="251892736" behindDoc="0" locked="0" layoutInCell="1" allowOverlap="1" wp14:anchorId="1E8574CA" wp14:editId="00DE2C73">
                <wp:simplePos x="0" y="0"/>
                <wp:positionH relativeFrom="column">
                  <wp:posOffset>7880985</wp:posOffset>
                </wp:positionH>
                <wp:positionV relativeFrom="paragraph">
                  <wp:posOffset>3954145</wp:posOffset>
                </wp:positionV>
                <wp:extent cx="4441190" cy="754380"/>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754380"/>
                        </a:xfrm>
                        <a:prstGeom prst="rect">
                          <a:avLst/>
                        </a:prstGeom>
                        <a:noFill/>
                        <a:ln w="9525">
                          <a:noFill/>
                          <a:miter lim="800000"/>
                          <a:headEnd/>
                          <a:tailEnd/>
                        </a:ln>
                      </wps:spPr>
                      <wps:txbx>
                        <w:txbxContent>
                          <w:p w:rsidR="00AF4113" w:rsidRPr="00376044" w:rsidRDefault="00AF4113" w:rsidP="00BB309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多様な人々がともに住まい、つながることで、大都市でありながら、つながり豊かなコミュニテイが一段と育まれ、子どもからお年寄り、障がい者、外国人など誰もが、自分らしくいきいきとくら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20.55pt;margin-top:311.35pt;width:349.7pt;height:59.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XKLgIAAA0EAAAOAAAAZHJzL2Uyb0RvYy54bWysU02O0zAU3iNxB8t7mjSkM23UdDTMMAhp&#10;BpAGDuA6TmPhP2y3SVm2EuIQXAGx5jy5CM9OWyrYIbKw/PzyPr/ve5/nV50UaMOs41qVeDxKMWKK&#10;6oqrVYk/vL97NsXIeaIqIrRiJd4yh68WT5/MW1OwTDdaVMwiAFGuaE2JG+9NkSSONkwSN9KGKUjW&#10;2kriIbSrpLKkBXQpkixNL5JW28pYTZlzcHo7JPEi4tc1o/5tXTvmkSgx9ObjauO6DGuymJNiZYlp&#10;OD20Qf6hC0m4gktPULfEE7S2/C8oyanVTtd+RLVMdF1zyiIHYDNO/2Dz2BDDIhcQx5mTTO7/wdI3&#10;m3cW8Qpml84wUkTCkPr9l373vd/97PdfUb//1u/3/e4HxCgLgrXGFVD3aKDSdy90B8WRvDP3mn50&#10;SOmbhqgVu7ZWtw0jFTQ8DpXJWemA4wLIsn3QFdxL1l5HoK62MqgJ+iBAh8FtT8NinUcUDvM8H49n&#10;kKKQu5zkz6dxmgkpjtXGOv+KaYnCpsQWzBDRyebe+dANKY6/hMuUvuNCREMIhdoSzybZJBacZST3&#10;4FfBZYmnafgGBwWSL1UViz3hYtjDBUIdWAeiA2XfLbuoeHZxVHOpqy3oYPXgT3hPsGm0/YxRC94s&#10;sfu0JpZhJF4r0HI2zvNg5hjkk8sMAnueWZ5niKIAVWKP0bC98fEBDJyvQfOaRznCcIZODj2D56JK&#10;h/cRTH0ex79+v+LFLwAAAP//AwBQSwMEFAAGAAgAAAAhAPUSh/7gAAAADQEAAA8AAABkcnMvZG93&#10;bnJldi54bWxMj8tOwzAQRfdI/IM1SOyonShpaYhTIRBbKspDYufG0yQiHkex24S/73QFy6s5uvdM&#10;uZldL044hs6ThmShQCDV3nbUaPh4f7m7BxGiIWt6T6jhFwNsquur0hTWT/SGp11sBJdQKIyGNsah&#10;kDLULToTFn5A4tvBj85EjmMj7WgmLne9TJVaSmc64oXWDPjUYv2zOzoNn6+H769MbZtnlw+Tn5Uk&#10;t5Za397Mjw8gIs7xD4aLPqtDxU57fyQbRM85zZKEWQ3LNF2BuCDrTOUg9hpWWZKDrEr5/4vqDAAA&#10;//8DAFBLAQItABQABgAIAAAAIQC2gziS/gAAAOEBAAATAAAAAAAAAAAAAAAAAAAAAABbQ29udGVu&#10;dF9UeXBlc10ueG1sUEsBAi0AFAAGAAgAAAAhADj9If/WAAAAlAEAAAsAAAAAAAAAAAAAAAAALwEA&#10;AF9yZWxzLy5yZWxzUEsBAi0AFAAGAAgAAAAhAOaEhcouAgAADQQAAA4AAAAAAAAAAAAAAAAALgIA&#10;AGRycy9lMm9Eb2MueG1sUEsBAi0AFAAGAAgAAAAhAPUSh/7gAAAADQEAAA8AAAAAAAAAAAAAAAAA&#10;iAQAAGRycy9kb3ducmV2LnhtbFBLBQYAAAAABAAEAPMAAACVBQAAAAA=&#10;" filled="f" stroked="f">
                <v:textbox>
                  <w:txbxContent>
                    <w:p w:rsidR="00AF4113" w:rsidRPr="00376044" w:rsidRDefault="00AF4113" w:rsidP="00BB309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多様な人々がともに住まい、つながることで、大都市でありながら、つながり豊かなコミュニテイが一段と育まれ、子どもからお年寄り、障がい者、外国人など誰もが、自分らしくいきいきとくらすことができます</w:t>
                      </w:r>
                    </w:p>
                  </w:txbxContent>
                </v:textbox>
              </v:shape>
            </w:pict>
          </mc:Fallback>
        </mc:AlternateContent>
      </w:r>
      <w:r w:rsidR="00B01BA3" w:rsidRPr="0017195F">
        <w:rPr>
          <w:noProof/>
          <w:color w:val="000000" w:themeColor="text1"/>
        </w:rPr>
        <mc:AlternateContent>
          <mc:Choice Requires="wps">
            <w:drawing>
              <wp:anchor distT="0" distB="0" distL="114300" distR="114300" simplePos="0" relativeHeight="251917312" behindDoc="0" locked="0" layoutInCell="1" allowOverlap="1" wp14:anchorId="665BDAB1" wp14:editId="6CE1AADD">
                <wp:simplePos x="0" y="0"/>
                <wp:positionH relativeFrom="column">
                  <wp:posOffset>7649845</wp:posOffset>
                </wp:positionH>
                <wp:positionV relativeFrom="paragraph">
                  <wp:posOffset>4871720</wp:posOffset>
                </wp:positionV>
                <wp:extent cx="4696372" cy="5040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372" cy="504000"/>
                        </a:xfrm>
                        <a:prstGeom prst="rect">
                          <a:avLst/>
                        </a:prstGeom>
                        <a:noFill/>
                        <a:ln w="9525">
                          <a:noFill/>
                          <a:miter lim="800000"/>
                          <a:headEnd/>
                          <a:tailEnd/>
                        </a:ln>
                      </wps:spPr>
                      <wps:txb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【公的賃貸住宅団地の再生、スマートエイジングシティの形成、安心な住まい・居住支援の充実など】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4" type="#_x0000_t202" style="position:absolute;left:0;text-align:left;margin-left:602.35pt;margin-top:383.6pt;width:369.8pt;height:39.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UgLgIAAA0EAAAOAAAAZHJzL2Uyb0RvYy54bWysU82O0zAQviPxDpbvNGlI223UdLXssghp&#10;F5AWHsB1nMbCf9huk3JsJcRD8AqIM8+TF2HsdEsFN8TFmvF4vpnvm/HispMCbZl1XKsSj0cpRkxR&#10;XXG1LvGH97fPLjBynqiKCK1YiXfM4cvl0yeL1hQs040WFbMIQJQrWlPixntTJImjDZPEjbRhCoK1&#10;tpJ4cO06qSxpAV2KJEvTadJqWxmrKXMObm+GIF5G/Lpm1L+ta8c8EiWG3nw8bTxX4UyWC1KsLTEN&#10;p8c2yD90IQlXUPQEdUM8QRvL/4KSnFrtdO1HVMtE1zWnLHIANuP0DzYPDTEscgFxnDnJ5P4fLH2z&#10;fWcRr0qczzBSRMKM+sOXfv+93//sD19Rf/jWHw79/gf4CN6AYK1xBeQ9GMj03QvdweAjeWfuNP3o&#10;kNLXDVFrdmWtbhtGKmh4HDKTs9QBxwWQVXuvKyhMNl5HoK62MqgJ+iBAh8HtTsNinUcULvPpfPp8&#10;lmFEITZJ8zSN00xI8ZhtrPOvmJYoGCW2sAwRnWzvnA/dkOLxSSim9C0XIi6EUKgt8XySTWLCWURy&#10;D/squCzxBVQcapIikHypqpjsCReDDQWEOrIORAfKvlt1UfHspOZKVzvQwephP+E/gdFo+xmjFnaz&#10;xO7ThliGkXitQMv5OM/DMkcnn8wycOx5ZHUeIYoCVIk9RoN57eMHGDhfgeY1j3KE4QydHHuGnYsq&#10;Hf9HWOpzP776/YuXvwAAAP//AwBQSwMEFAAGAAgAAAAhALdiTUTgAAAADQEAAA8AAABkcnMvZG93&#10;bnJldi54bWxMj8tOwzAQRfdI/IM1SOyoTTBJG+JUCMSWir4kdm48TSLicRS7Tfj7uitYXs3RvWeK&#10;5WQ7dsbBt44UPM4EMKTKmZZqBdvNx8McmA+ajO4coYJf9LAsb28KnRs30hee16FmsYR8rhU0IfQ5&#10;575q0Go/cz1SvB3dYHWIcai5GfQYy23HEyFSbnVLcaHRPb41WP2sT1bB7vP4vZdiVb/b5350k+Bk&#10;F1yp+7vp9QVYwCn8wXDVj+pQRqeDO5HxrIs5ETKLrIIszRJgV2Qh5ROwg4K5TFPgZcH/f1FeAAAA&#10;//8DAFBLAQItABQABgAIAAAAIQC2gziS/gAAAOEBAAATAAAAAAAAAAAAAAAAAAAAAABbQ29udGVu&#10;dF9UeXBlc10ueG1sUEsBAi0AFAAGAAgAAAAhADj9If/WAAAAlAEAAAsAAAAAAAAAAAAAAAAALwEA&#10;AF9yZWxzLy5yZWxzUEsBAi0AFAAGAAgAAAAhAKTmZSAuAgAADQQAAA4AAAAAAAAAAAAAAAAALgIA&#10;AGRycy9lMm9Eb2MueG1sUEsBAi0AFAAGAAgAAAAhALdiTUTgAAAADQEAAA8AAAAAAAAAAAAAAAAA&#10;iAQAAGRycy9kb3ducmV2LnhtbFBLBQYAAAAABAAEAPMAAACVBQAAAAA=&#10;" filled="f" stroked="f">
                <v:textbox>
                  <w:txbxContent>
                    <w:p w:rsidR="00AF4113" w:rsidRPr="00376044" w:rsidRDefault="00AF4113" w:rsidP="00B01BA3">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【公的賃貸住宅団地の再生、スマートエイジングシティの形成、安心な住まい・居住支援の充実など】</w:t>
                      </w:r>
                    </w:p>
                  </w:txbxContent>
                </v:textbox>
              </v:shape>
            </w:pict>
          </mc:Fallback>
        </mc:AlternateContent>
      </w:r>
      <w:r w:rsidR="003A22DC" w:rsidRPr="0017195F">
        <w:rPr>
          <w:noProof/>
          <w:color w:val="000000" w:themeColor="text1"/>
        </w:rPr>
        <mc:AlternateContent>
          <mc:Choice Requires="wps">
            <w:drawing>
              <wp:anchor distT="0" distB="0" distL="114300" distR="114300" simplePos="0" relativeHeight="251913216" behindDoc="0" locked="0" layoutInCell="1" allowOverlap="1" wp14:anchorId="2864E18A" wp14:editId="412D2B59">
                <wp:simplePos x="0" y="0"/>
                <wp:positionH relativeFrom="column">
                  <wp:posOffset>6175375</wp:posOffset>
                </wp:positionH>
                <wp:positionV relativeFrom="paragraph">
                  <wp:posOffset>7171055</wp:posOffset>
                </wp:positionV>
                <wp:extent cx="2158365" cy="287655"/>
                <wp:effectExtent l="0" t="0" r="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87655"/>
                        </a:xfrm>
                        <a:prstGeom prst="rect">
                          <a:avLst/>
                        </a:prstGeom>
                        <a:noFill/>
                        <a:ln w="9525">
                          <a:noFill/>
                          <a:miter lim="800000"/>
                          <a:headEnd/>
                          <a:tailEnd/>
                        </a:ln>
                      </wps:spPr>
                      <wps:txb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【移住・二地域居住の推進など】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65" type="#_x0000_t202" style="position:absolute;left:0;text-align:left;margin-left:486.25pt;margin-top:564.65pt;width:169.95pt;height:22.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VyLwIAAA0EAAAOAAAAZHJzL2Uyb0RvYy54bWysU8GO0zAQvSPxD5bvNG1odrtR09WyyyKk&#10;XUBa+ADXcRqL2GNst8lybCXER/ALiDPfkx9h7LSlghsiB8uT8byZ92ZmftmphmyEdRJ0QSejMSVC&#10;cyilXhX0w/vbZzNKnGe6ZA1oUdBH4ejl4umTeWtykUINTSksQRDt8tYUtPbe5EnieC0UcyMwQqOz&#10;AquYR9OuktKyFtFVk6Tj8VnSgi2NBS6cw783g5MuIn5VCe7fVpUTnjQFxdp8PG08l+FMFnOWrywz&#10;teT7Mtg/VKGY1Jj0CHXDPCNrK/+CUpJbcFD5EQeVQFVJLiIHZDMZ/8HmoWZGRC4ojjNHmdz/g+Vv&#10;Nu8skWVBz1NKNFPYo373pd9+77c/+91X0u++9btdv/2BNsE3KFhrXI5xDwYjffcCOmx8JO/MHfCP&#10;jmi4rpleiStroa0FK7HgSYhMTkIHHBdAlu09lJiYrT1EoK6yKqiJ+hBEx8Y9HpslOk84/kwn2ez5&#10;WUYJR186Oz/LspiC5YdoY51/JUCRcCmoxWGI6Gxz53yohuWHJyGZhlvZNHEgGk3agl5kaRYDTjxK&#10;epzXRqqCzsbhGyYokHypyxjsmWyGOyZo9J51IDpQ9t2yi4qns4OaSygfUQcLw3ziPuGlBvuZkhZn&#10;s6Du05pZQUnzWqOWF5PpNAxzNKbZeYqGPfUsTz1Mc4QqqKdkuF77uAAD5yvUvJJRjtCcoZJ9zThz&#10;UaX9foShPrXjq99bvPgFAAD//wMAUEsDBBQABgAIAAAAIQB+w7l24QAAAA4BAAAPAAAAZHJzL2Rv&#10;d25yZXYueG1sTI/BTsMwDIbvSHuHyJO4saRdt9Gu6YRAXEEMNolb1nhttcapmmwtb096gqP9f/r9&#10;Od+NpmU37F1jSUK0EMCQSqsbqiR8fb4+PAJzXpFWrSWU8IMOdsXsLleZtgN94G3vKxZKyGVKQu19&#10;l3HuyhqNcgvbIYXsbHujfBj7iuteDaHctDwWYs2NaihcqFWHzzWWl/3VSDi8nb+PiXivXsyqG+wo&#10;OJmUS3k/H5+2wDyO/g+GST+oQxGcTvZK2rFWQrqJVwENQRSnS2ATsoziBNhp2m2SNfAi5//fKH4B&#10;AAD//wMAUEsBAi0AFAAGAAgAAAAhALaDOJL+AAAA4QEAABMAAAAAAAAAAAAAAAAAAAAAAFtDb250&#10;ZW50X1R5cGVzXS54bWxQSwECLQAUAAYACAAAACEAOP0h/9YAAACUAQAACwAAAAAAAAAAAAAAAAAv&#10;AQAAX3JlbHMvLnJlbHNQSwECLQAUAAYACAAAACEAmax1ci8CAAANBAAADgAAAAAAAAAAAAAAAAAu&#10;AgAAZHJzL2Uyb0RvYy54bWxQSwECLQAUAAYACAAAACEAfsO5duEAAAAOAQAADwAAAAAAAAAAAAAA&#10;AACJBAAAZHJzL2Rvd25yZXYueG1sUEsFBgAAAAAEAAQA8wAAAJcFAAAAAA==&#10;" filled="f" stroked="f">
                <v:textbox>
                  <w:txbxContent>
                    <w:p w:rsidR="00AF4113" w:rsidRPr="00376044" w:rsidRDefault="00AF4113" w:rsidP="003A22DC">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【移住・二地域居住の推進など】</w:t>
                      </w:r>
                    </w:p>
                  </w:txbxContent>
                </v:textbox>
              </v:shape>
            </w:pict>
          </mc:Fallback>
        </mc:AlternateContent>
      </w:r>
      <w:r w:rsidR="00F8663D" w:rsidRPr="0017195F">
        <w:rPr>
          <w:noProof/>
          <w:color w:val="000000" w:themeColor="text1"/>
          <w:sz w:val="22"/>
        </w:rPr>
        <mc:AlternateContent>
          <mc:Choice Requires="wps">
            <w:drawing>
              <wp:anchor distT="0" distB="0" distL="114300" distR="114300" simplePos="0" relativeHeight="251905024" behindDoc="0" locked="0" layoutInCell="1" allowOverlap="1" wp14:anchorId="7CE4C25B" wp14:editId="6F0112C5">
                <wp:simplePos x="0" y="0"/>
                <wp:positionH relativeFrom="column">
                  <wp:posOffset>10535797</wp:posOffset>
                </wp:positionH>
                <wp:positionV relativeFrom="paragraph">
                  <wp:posOffset>6058591</wp:posOffset>
                </wp:positionV>
                <wp:extent cx="3028950" cy="1105469"/>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105469"/>
                        </a:xfrm>
                        <a:prstGeom prst="rect">
                          <a:avLst/>
                        </a:prstGeom>
                        <a:noFill/>
                        <a:ln w="9525">
                          <a:noFill/>
                          <a:miter lim="800000"/>
                          <a:headEnd/>
                          <a:tailEnd/>
                        </a:ln>
                      </wps:spPr>
                      <wps:txbx>
                        <w:txbxContent>
                          <w:p w:rsidR="00AF4113"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世界的な企業からオンリーワンの町工場、伝統産業・地場産業まで、モノづくりとともにくらすことができます</w:t>
                            </w:r>
                          </w:p>
                          <w:p w:rsidR="00AF4113" w:rsidRPr="009F77F7" w:rsidRDefault="00AF4113" w:rsidP="00F8663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・付加価値の高い新たなモノづくりも生まれ、職住一体・近接のくらしができます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829.6pt;margin-top:477.05pt;width:238.5pt;height:87.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FULQIAAA0EAAAOAAAAZHJzL2Uyb0RvYy54bWysU0uOEzEQ3SNxB8t70h+SkLTSGQ0zDEKa&#10;AaSBAzhud9rCP2wn3WGZSIhDcAXEmvP0RSi7M5kIdoheWC5X16t6z8+Li04KtGXWca1KnI1SjJii&#10;uuJqXeKPH26ezTBynqiKCK1YiXfM4Yvl0yeL1hQs140WFbMIQJQrWlPixntTJImjDZPEjbRhCpK1&#10;tpJ4CO06qSxpAV2KJE/TadJqWxmrKXMOTq+HJF5G/Lpm1L+ra8c8EiWG2XxcbVxXYU2WC1KsLTEN&#10;p8cxyD9MIQlX0PQEdU08QRvL/4KSnFrtdO1HVMtE1zWnLHIANln6B5v7hhgWuYA4zpxkcv8Plr7d&#10;vreIVyWejjFSRMId9Yev/f5Hv//VH76h/vC9Pxz6/U+IUR70ao0roOzeQKHvXuoO7j1yd+ZW008O&#10;KX3VELVml9bqtmGkgnmzUJmclQ44LoCs2jtdQV+y8ToCdbWVQUyQBwE63NvudFes84jC4fM0n80n&#10;kKKQy7J0Mp7OYw9SPJQb6/xrpiUKmxJbMEOEJ9tb58M4pHj4JXRT+oYLEQ0hFGpLPJ/kk1hwlpHc&#10;g18FlyWepeEbHBRYvlJVLPaEi2EPDYQ60g5MB86+W3VR8TwOHDRZ6WoHQlg9+BPeE2wabb9g1II3&#10;S+w+b4hlGIk3CsScZ+NxMHMMxpMXOQT2PLM6zxBFAarEHqNhe+XjAxg4X4LoNY9yPE5ynBk8F1U6&#10;vo9g6vM4/vX4ipe/AQAA//8DAFBLAwQUAAYACAAAACEABKpd2OAAAAAOAQAADwAAAGRycy9kb3du&#10;cmV2LnhtbEyPzU7DMBCE70i8g7VI3Kid0ERNiFMhEFcQ5Ufi5sbbJCJeR7HbhLdnOdHj7Hyanam2&#10;ixvECafQe9KQrBQIpMbbnloN729PNxsQIRqyZvCEGn4wwLa+vKhMaf1Mr3jaxVZwCIXSaOhiHEsp&#10;Q9OhM2HlRyT2Dn5yJrKcWmknM3O4G2SqVC6d6Yk/dGbEhw6b793Rafh4Pnx9rtVL++iycfaLkuQK&#10;qfX11XJ/ByLiEv9h+KvP1aHmTnt/JBvEwDrPipRZDUW2TkAwkia3OZ/2bCbpJgVZV/J8Rv0LAAD/&#10;/wMAUEsBAi0AFAAGAAgAAAAhALaDOJL+AAAA4QEAABMAAAAAAAAAAAAAAAAAAAAAAFtDb250ZW50&#10;X1R5cGVzXS54bWxQSwECLQAUAAYACAAAACEAOP0h/9YAAACUAQAACwAAAAAAAAAAAAAAAAAvAQAA&#10;X3JlbHMvLnJlbHNQSwECLQAUAAYACAAAACEAaijxVC0CAAANBAAADgAAAAAAAAAAAAAAAAAuAgAA&#10;ZHJzL2Uyb0RvYy54bWxQSwECLQAUAAYACAAAACEABKpd2OAAAAAOAQAADwAAAAAAAAAAAAAAAACH&#10;BAAAZHJzL2Rvd25yZXYueG1sUEsFBgAAAAAEAAQA8wAAAJQFAAAAAA==&#10;" filled="f" stroked="f">
                <v:textbox>
                  <w:txbxContent>
                    <w:p w:rsidR="00AF4113"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世界的な企業からオンリーワンの町工場、伝統産業・地場産業まで、モノづくりとともにくらすことができます</w:t>
                      </w:r>
                    </w:p>
                    <w:p w:rsidR="00AF4113" w:rsidRPr="009F77F7" w:rsidRDefault="00AF4113" w:rsidP="00F8663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・付加価値の高い新たなモノづくりも生まれ、職住一体・近接のくらしができます</w:t>
                      </w:r>
                    </w:p>
                  </w:txbxContent>
                </v:textbox>
              </v:shape>
            </w:pict>
          </mc:Fallback>
        </mc:AlternateContent>
      </w:r>
      <w:r w:rsidR="00F8663D" w:rsidRPr="0017195F">
        <w:rPr>
          <w:rFonts w:ascii="Meiryo UI" w:eastAsia="Meiryo UI" w:hAnsi="Meiryo UI" w:cs="Meiryo UI"/>
          <w:b/>
          <w:noProof/>
          <w:color w:val="000000" w:themeColor="text1"/>
          <w:sz w:val="32"/>
          <w:szCs w:val="24"/>
        </w:rPr>
        <w:drawing>
          <wp:anchor distT="0" distB="0" distL="114300" distR="114300" simplePos="0" relativeHeight="251853824" behindDoc="0" locked="0" layoutInCell="1" allowOverlap="1" wp14:anchorId="1739F732" wp14:editId="25CCF4BC">
            <wp:simplePos x="0" y="0"/>
            <wp:positionH relativeFrom="column">
              <wp:posOffset>9370695</wp:posOffset>
            </wp:positionH>
            <wp:positionV relativeFrom="paragraph">
              <wp:posOffset>6009005</wp:posOffset>
            </wp:positionV>
            <wp:extent cx="1077595" cy="719455"/>
            <wp:effectExtent l="0" t="0" r="8255" b="4445"/>
            <wp:wrapNone/>
            <wp:docPr id="1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8"/>
                    <pic:cNvPicPr>
                      <a:picLocks noChangeAspect="1"/>
                    </pic:cNvPicPr>
                  </pic:nvPicPr>
                  <pic:blipFill rotWithShape="1">
                    <a:blip r:embed="rId28">
                      <a:extLst>
                        <a:ext uri="{28A0092B-C50C-407E-A947-70E740481C1C}">
                          <a14:useLocalDpi xmlns:a14="http://schemas.microsoft.com/office/drawing/2010/main" val="0"/>
                        </a:ext>
                      </a:extLst>
                    </a:blip>
                    <a:srcRect l="15243" t="11068" r="16484" b="11068"/>
                    <a:stretch/>
                  </pic:blipFill>
                  <pic:spPr>
                    <a:xfrm>
                      <a:off x="0" y="0"/>
                      <a:ext cx="1077595"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8663D" w:rsidRPr="0017195F">
        <w:rPr>
          <w:noProof/>
          <w:color w:val="000000" w:themeColor="text1"/>
          <w:sz w:val="22"/>
        </w:rPr>
        <mc:AlternateContent>
          <mc:Choice Requires="wps">
            <w:drawing>
              <wp:anchor distT="0" distB="0" distL="114300" distR="114300" simplePos="0" relativeHeight="251900928" behindDoc="0" locked="0" layoutInCell="1" allowOverlap="1" wp14:anchorId="42D59348" wp14:editId="168019D5">
                <wp:simplePos x="0" y="0"/>
                <wp:positionH relativeFrom="column">
                  <wp:posOffset>5950149</wp:posOffset>
                </wp:positionH>
                <wp:positionV relativeFrom="paragraph">
                  <wp:posOffset>5881171</wp:posOffset>
                </wp:positionV>
                <wp:extent cx="3248167" cy="103124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167" cy="1031240"/>
                        </a:xfrm>
                        <a:prstGeom prst="rect">
                          <a:avLst/>
                        </a:prstGeom>
                        <a:noFill/>
                        <a:ln w="9525">
                          <a:noFill/>
                          <a:miter lim="800000"/>
                          <a:headEnd/>
                          <a:tailEnd/>
                        </a:ln>
                      </wps:spPr>
                      <wps:txbx>
                        <w:txbxContent>
                          <w:p w:rsidR="00AF4113"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身近に豊かな自然に触れることができる強みを活かし、農空間、海・山・川の魅力を満喫するくらしができます</w:t>
                            </w:r>
                          </w:p>
                          <w:p w:rsidR="00AF4113" w:rsidRPr="009F77F7" w:rsidRDefault="00AF4113" w:rsidP="00F8663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・交通利便性も高く、ゲストハウスや住まいが充実しているので、住み替えやマルチハビテーション（二地域居住など）にも適しています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68.5pt;margin-top:463.1pt;width:255.75pt;height:8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oLgIAAA0EAAAOAAAAZHJzL2Uyb0RvYy54bWysU9tuEzEQfUfiHyy/k73k0nSVTVVaipBa&#10;QCp8gOP1Zi18w3ayWx4TCfER/ALime/ZH2HsTdMI3hD7YHk8O2fmnJlZXHRSoC2zjmtV4myUYsQU&#10;1RVX6xJ//HDzYo6R80RVRGjFSvzAHL5YPn+2aE3Bct1oUTGLAES5ojUlbrw3RZI42jBJ3EgbpsBZ&#10;ayuJB9Ouk8qSFtClSPI0nSWttpWxmjLn4PV6cOJlxK9rRv27unbMI1FiqM3H08ZzFc5kuSDF2hLT&#10;cHoog/xDFZJwBUmPUNfEE7Sx/C8oyanVTtd+RLVMdF1zyiIHYJOlf7C5b4hhkQuI48xRJvf/YOnb&#10;7XuLeFXi2RgjRST0qN9/7Xc/+t2vfv8N9fvv/X7f736CjfKgV2tcAWH3BgJ991J30PfI3ZlbTT85&#10;pPRVQ9SaXVqr24aRCurNQmRyEjrguACyau90BXnJxusI1NVWBjFBHgTo0LeHY69Y5xGFx3E+mWez&#10;M4wo+LJ0nOWT2M2EFI/hxjr/mmmJwqXEFoYhwpPtrfOhHFI8/hKyKX3DhYgDIRRqS3w+zacx4MQj&#10;uYd5FVyWeJ6Gb5igwPKVqmKwJ1wMd0gg1IF2YDpw9t2qi4qPY3DQZKWrBxDC6mE+YZ/g0mj7BaMW&#10;ZrPE7vOGWIaReKNAzPNsAmSRj8ZkepaDYU89q1MPURSgSuwxGq5XPi7AwPkSRK95lOOpkkPNMHNR&#10;pcN+hKE+teNfT1u8/A0AAP//AwBQSwMEFAAGAAgAAAAhAKiVAlLgAAAADQEAAA8AAABkcnMvZG93&#10;bnJldi54bWxMj8FOwzAQRO9I/IO1SNyoTUjTNMSpEIgriEKRuLnxNomI11HsNuHv2Z7gNqMdzb4p&#10;N7PrxQnH0HnScLtQIJBqbztqNHy8P9/kIEI0ZE3vCTX8YIBNdXlRmsL6id7wtI2N4BIKhdHQxjgU&#10;Uoa6RWfCwg9IfDv40ZnIdmykHc3E5a6XiVKZdKYj/tCaAR9brL+3R6dh93L4+kzVa/PklsPkZyXJ&#10;raXW11fzwz2IiHP8C8MZn9GhYqa9P5INotewvlvxlsgiyRIQ50Sa5ksQe1YqzzOQVSn/r6h+AQAA&#10;//8DAFBLAQItABQABgAIAAAAIQC2gziS/gAAAOEBAAATAAAAAAAAAAAAAAAAAAAAAABbQ29udGVu&#10;dF9UeXBlc10ueG1sUEsBAi0AFAAGAAgAAAAhADj9If/WAAAAlAEAAAsAAAAAAAAAAAAAAAAALwEA&#10;AF9yZWxzLy5yZWxzUEsBAi0AFAAGAAgAAAAhAFq936guAgAADQQAAA4AAAAAAAAAAAAAAAAALgIA&#10;AGRycy9lMm9Eb2MueG1sUEsBAi0AFAAGAAgAAAAhAKiVAlLgAAAADQEAAA8AAAAAAAAAAAAAAAAA&#10;iAQAAGRycy9kb3ducmV2LnhtbFBLBQYAAAAABAAEAPMAAACVBQAAAAA=&#10;" filled="f" stroked="f">
                <v:textbox>
                  <w:txbxContent>
                    <w:p w:rsidR="00AF4113" w:rsidRDefault="00AF4113" w:rsidP="00F8663D">
                      <w:pPr>
                        <w:spacing w:line="300" w:lineRule="exact"/>
                        <w:ind w:left="130" w:hangingChars="59" w:hanging="130"/>
                        <w:jc w:val="left"/>
                        <w:rPr>
                          <w:rFonts w:ascii="Meiryo UI" w:eastAsia="Meiryo UI" w:hAnsi="Meiryo UI" w:cs="Meiryo UI"/>
                          <w:sz w:val="22"/>
                        </w:rPr>
                      </w:pPr>
                      <w:r w:rsidRPr="00376044">
                        <w:rPr>
                          <w:rFonts w:ascii="Meiryo UI" w:eastAsia="Meiryo UI" w:hAnsi="Meiryo UI" w:cs="Meiryo UI" w:hint="eastAsia"/>
                          <w:sz w:val="22"/>
                        </w:rPr>
                        <w:t>・</w:t>
                      </w:r>
                      <w:r>
                        <w:rPr>
                          <w:rFonts w:ascii="Meiryo UI" w:eastAsia="Meiryo UI" w:hAnsi="Meiryo UI" w:cs="Meiryo UI" w:hint="eastAsia"/>
                          <w:sz w:val="22"/>
                        </w:rPr>
                        <w:t>身近に豊かな自然に触れることができる強みを活かし、農空間、海・山・川の魅力を満喫するくらしができます</w:t>
                      </w:r>
                    </w:p>
                    <w:p w:rsidR="00AF4113" w:rsidRPr="009F77F7" w:rsidRDefault="00AF4113" w:rsidP="00F8663D">
                      <w:pPr>
                        <w:spacing w:line="30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・交通利便性も高く、ゲストハウスや住まいが充実しているので、住み替えやマルチハビテーション（二地域居住など）にも適しています</w:t>
                      </w:r>
                    </w:p>
                  </w:txbxContent>
                </v:textbox>
              </v:shape>
            </w:pict>
          </mc:Fallback>
        </mc:AlternateContent>
      </w:r>
      <w:r w:rsidR="00BB309C" w:rsidRPr="0017195F">
        <w:rPr>
          <w:rFonts w:ascii="HGSｺﾞｼｯｸM" w:eastAsia="HGSｺﾞｼｯｸM" w:hint="eastAsia"/>
          <w:noProof/>
          <w:color w:val="000000" w:themeColor="text1"/>
        </w:rPr>
        <w:drawing>
          <wp:anchor distT="0" distB="0" distL="114300" distR="114300" simplePos="0" relativeHeight="251890688" behindDoc="0" locked="0" layoutInCell="1" allowOverlap="1" wp14:anchorId="4B6BD0B4" wp14:editId="02325872">
            <wp:simplePos x="0" y="0"/>
            <wp:positionH relativeFrom="column">
              <wp:posOffset>6878955</wp:posOffset>
            </wp:positionH>
            <wp:positionV relativeFrom="paragraph">
              <wp:posOffset>3952240</wp:posOffset>
            </wp:positionV>
            <wp:extent cx="960120" cy="719455"/>
            <wp:effectExtent l="0" t="0" r="0" b="4445"/>
            <wp:wrapNone/>
            <wp:docPr id="6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0120" cy="7194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A3518" w:rsidRPr="0017195F">
        <w:rPr>
          <w:color w:val="000000" w:themeColor="text1"/>
          <w:sz w:val="22"/>
        </w:rPr>
        <w:br w:type="page"/>
      </w:r>
    </w:p>
    <w:p w:rsidR="00AA3518" w:rsidRPr="0017195F" w:rsidRDefault="00AA3518" w:rsidP="00CD6274">
      <w:pPr>
        <w:rPr>
          <w:rFonts w:asciiTheme="majorEastAsia" w:eastAsiaTheme="majorEastAsia" w:hAnsiTheme="majorEastAsia"/>
          <w:color w:val="000000" w:themeColor="text1"/>
          <w:sz w:val="22"/>
        </w:rPr>
        <w:sectPr w:rsidR="00AA3518" w:rsidRPr="0017195F" w:rsidSect="00AA3518">
          <w:pgSz w:w="23814" w:h="16840" w:orient="landscape" w:code="8"/>
          <w:pgMar w:top="1361" w:right="1701" w:bottom="1304" w:left="1247" w:header="851" w:footer="340" w:gutter="0"/>
          <w:pgNumType w:fmt="numberInDash"/>
          <w:cols w:space="425"/>
          <w:docGrid w:type="lines" w:linePitch="360"/>
        </w:sectPr>
      </w:pPr>
    </w:p>
    <w:p w:rsidR="00571192" w:rsidRPr="0017195F" w:rsidRDefault="00BF1020" w:rsidP="00AA3518">
      <w:pPr>
        <w:widowControl/>
        <w:jc w:val="left"/>
        <w:rPr>
          <w:color w:val="000000" w:themeColor="text1"/>
          <w:sz w:val="22"/>
        </w:rPr>
      </w:pPr>
      <w:r w:rsidRPr="0017195F">
        <w:rPr>
          <w:rFonts w:asciiTheme="majorEastAsia" w:eastAsiaTheme="majorEastAsia" w:hAnsiTheme="majorEastAsia" w:hint="eastAsia"/>
          <w:color w:val="000000" w:themeColor="text1"/>
          <w:sz w:val="24"/>
        </w:rPr>
        <w:lastRenderedPageBreak/>
        <w:t>３</w:t>
      </w:r>
      <w:r w:rsidR="005205AE" w:rsidRPr="0017195F">
        <w:rPr>
          <w:rFonts w:asciiTheme="majorEastAsia" w:eastAsiaTheme="majorEastAsia" w:hAnsiTheme="majorEastAsia" w:hint="eastAsia"/>
          <w:color w:val="000000" w:themeColor="text1"/>
          <w:sz w:val="24"/>
        </w:rPr>
        <w:t xml:space="preserve">章　</w:t>
      </w:r>
      <w:r w:rsidRPr="0017195F">
        <w:rPr>
          <w:rFonts w:asciiTheme="majorEastAsia" w:eastAsiaTheme="majorEastAsia" w:hAnsiTheme="majorEastAsia" w:hint="eastAsia"/>
          <w:color w:val="000000" w:themeColor="text1"/>
          <w:sz w:val="24"/>
        </w:rPr>
        <w:t>将来像実現に向けた住宅まちづくり政策のあり方</w:t>
      </w:r>
    </w:p>
    <w:p w:rsidR="005205AE" w:rsidRPr="0017195F" w:rsidRDefault="00CD7DEA" w:rsidP="00CD7DEA">
      <w:pPr>
        <w:spacing w:beforeLines="50" w:before="180"/>
        <w:rPr>
          <w:color w:val="000000" w:themeColor="text1"/>
          <w:sz w:val="22"/>
        </w:rPr>
      </w:pPr>
      <w:r w:rsidRPr="0017195F">
        <w:rPr>
          <w:rFonts w:asciiTheme="majorEastAsia" w:eastAsiaTheme="majorEastAsia" w:hAnsiTheme="majorEastAsia" w:hint="eastAsia"/>
          <w:color w:val="000000" w:themeColor="text1"/>
          <w:sz w:val="22"/>
        </w:rPr>
        <w:t>１</w:t>
      </w:r>
      <w:r w:rsidR="007C227F" w:rsidRPr="0017195F">
        <w:rPr>
          <w:rFonts w:asciiTheme="majorEastAsia" w:eastAsiaTheme="majorEastAsia" w:hAnsiTheme="majorEastAsia" w:hint="eastAsia"/>
          <w:color w:val="000000" w:themeColor="text1"/>
          <w:sz w:val="22"/>
        </w:rPr>
        <w:t>．将来像の実現に向けた新たな政策展開の方向性</w:t>
      </w:r>
    </w:p>
    <w:p w:rsidR="001E3212" w:rsidRPr="0017195F" w:rsidRDefault="00CD7DEA" w:rsidP="00B73215">
      <w:pPr>
        <w:spacing w:beforeLines="50" w:before="180"/>
        <w:ind w:firstLineChars="100" w:firstLine="220"/>
        <w:rPr>
          <w:color w:val="000000" w:themeColor="text1"/>
          <w:sz w:val="22"/>
        </w:rPr>
      </w:pPr>
      <w:r w:rsidRPr="0017195F">
        <w:rPr>
          <w:rFonts w:hint="eastAsia"/>
          <w:color w:val="000000" w:themeColor="text1"/>
          <w:sz w:val="22"/>
        </w:rPr>
        <w:t>大阪の魅力を活かした多様な住まい方を実現するためには、</w:t>
      </w:r>
      <w:r w:rsidR="001E3212" w:rsidRPr="0017195F">
        <w:rPr>
          <w:rFonts w:hint="eastAsia"/>
          <w:color w:val="000000" w:themeColor="text1"/>
          <w:sz w:val="22"/>
        </w:rPr>
        <w:t>これまでの住宅まちづくり政策のあり方を大きく転換する必要があります。</w:t>
      </w:r>
    </w:p>
    <w:p w:rsidR="000C229F" w:rsidRPr="0017195F" w:rsidRDefault="0001223F" w:rsidP="0063408D">
      <w:pPr>
        <w:ind w:firstLineChars="100" w:firstLine="220"/>
        <w:rPr>
          <w:color w:val="000000" w:themeColor="text1"/>
          <w:sz w:val="22"/>
        </w:rPr>
      </w:pPr>
      <w:r w:rsidRPr="0017195F">
        <w:rPr>
          <w:rFonts w:hint="eastAsia"/>
          <w:color w:val="000000" w:themeColor="text1"/>
          <w:sz w:val="22"/>
        </w:rPr>
        <w:t>これまで大阪府では、</w:t>
      </w:r>
      <w:r w:rsidR="0063408D" w:rsidRPr="0017195F">
        <w:rPr>
          <w:rFonts w:hint="eastAsia"/>
          <w:color w:val="000000" w:themeColor="text1"/>
          <w:sz w:val="22"/>
        </w:rPr>
        <w:t>住宅確保要配慮者の居住の安定確保や住宅・建築物の耐震化、密集市街</w:t>
      </w:r>
      <w:r w:rsidR="00DE14B2" w:rsidRPr="0017195F">
        <w:rPr>
          <w:rFonts w:hint="eastAsia"/>
          <w:color w:val="000000" w:themeColor="text1"/>
          <w:sz w:val="22"/>
        </w:rPr>
        <w:t>地の再整備など、特に、府民の安全・安心確保を重視した</w:t>
      </w:r>
      <w:r w:rsidR="001E3212" w:rsidRPr="0017195F">
        <w:rPr>
          <w:rFonts w:hint="eastAsia"/>
          <w:color w:val="000000" w:themeColor="text1"/>
          <w:sz w:val="22"/>
        </w:rPr>
        <w:t>取組みが</w:t>
      </w:r>
      <w:r w:rsidR="001B61EE" w:rsidRPr="0017195F">
        <w:rPr>
          <w:rFonts w:hint="eastAsia"/>
          <w:color w:val="000000" w:themeColor="text1"/>
          <w:sz w:val="22"/>
        </w:rPr>
        <w:t>展開され、一定の</w:t>
      </w:r>
      <w:r w:rsidR="00EC1B2E" w:rsidRPr="0017195F">
        <w:rPr>
          <w:rFonts w:hint="eastAsia"/>
          <w:color w:val="000000" w:themeColor="text1"/>
          <w:sz w:val="22"/>
        </w:rPr>
        <w:t>成果を得てきました。</w:t>
      </w:r>
    </w:p>
    <w:p w:rsidR="0063408D" w:rsidRPr="0017195F" w:rsidRDefault="00EC1B2E" w:rsidP="00EC1B2E">
      <w:pPr>
        <w:ind w:firstLineChars="100" w:firstLine="220"/>
        <w:rPr>
          <w:color w:val="000000" w:themeColor="text1"/>
          <w:sz w:val="22"/>
        </w:rPr>
      </w:pPr>
      <w:r w:rsidRPr="0017195F">
        <w:rPr>
          <w:rFonts w:hint="eastAsia"/>
          <w:color w:val="000000" w:themeColor="text1"/>
          <w:sz w:val="22"/>
        </w:rPr>
        <w:t>しかしながら、人口構造が大きく変化し、</w:t>
      </w:r>
      <w:r w:rsidR="0063408D" w:rsidRPr="0017195F">
        <w:rPr>
          <w:rFonts w:hint="eastAsia"/>
          <w:color w:val="000000" w:themeColor="text1"/>
          <w:sz w:val="22"/>
        </w:rPr>
        <w:t>大阪の活力の低下がますます懸念される中、</w:t>
      </w:r>
      <w:r w:rsidRPr="0017195F">
        <w:rPr>
          <w:rFonts w:hint="eastAsia"/>
          <w:color w:val="000000" w:themeColor="text1"/>
          <w:sz w:val="22"/>
        </w:rPr>
        <w:t>これまでの</w:t>
      </w:r>
      <w:r w:rsidR="0063408D" w:rsidRPr="0017195F">
        <w:rPr>
          <w:rFonts w:hint="eastAsia"/>
          <w:color w:val="000000" w:themeColor="text1"/>
          <w:sz w:val="22"/>
        </w:rPr>
        <w:t>安全・安心確保を達成した後に、活力・魅力を生み出していくことを基本とした考え方</w:t>
      </w:r>
      <w:r w:rsidRPr="0017195F">
        <w:rPr>
          <w:rFonts w:hint="eastAsia"/>
          <w:color w:val="000000" w:themeColor="text1"/>
          <w:sz w:val="22"/>
        </w:rPr>
        <w:t>だけ</w:t>
      </w:r>
      <w:r w:rsidR="0063408D" w:rsidRPr="0017195F">
        <w:rPr>
          <w:rFonts w:hint="eastAsia"/>
          <w:color w:val="000000" w:themeColor="text1"/>
          <w:sz w:val="22"/>
        </w:rPr>
        <w:t>では、</w:t>
      </w:r>
      <w:r w:rsidRPr="0017195F">
        <w:rPr>
          <w:rFonts w:hint="eastAsia"/>
          <w:color w:val="000000" w:themeColor="text1"/>
          <w:sz w:val="22"/>
        </w:rPr>
        <w:t>人口減少に歯止めをかけ、大阪が活力を取り戻すとともに、人々の安全・安心で豊かなくらしを</w:t>
      </w:r>
      <w:r w:rsidR="0063408D" w:rsidRPr="0017195F">
        <w:rPr>
          <w:rFonts w:hint="eastAsia"/>
          <w:color w:val="000000" w:themeColor="text1"/>
          <w:sz w:val="22"/>
        </w:rPr>
        <w:t>実現</w:t>
      </w:r>
      <w:r w:rsidRPr="0017195F">
        <w:rPr>
          <w:rFonts w:hint="eastAsia"/>
          <w:color w:val="000000" w:themeColor="text1"/>
          <w:sz w:val="22"/>
        </w:rPr>
        <w:t>すること</w:t>
      </w:r>
      <w:r w:rsidR="0063408D" w:rsidRPr="0017195F">
        <w:rPr>
          <w:rFonts w:hint="eastAsia"/>
          <w:color w:val="000000" w:themeColor="text1"/>
          <w:sz w:val="22"/>
        </w:rPr>
        <w:t>は、難しくなってきています。</w:t>
      </w:r>
    </w:p>
    <w:p w:rsidR="0063408D" w:rsidRPr="0017195F" w:rsidRDefault="006278C6" w:rsidP="00EC1B2E">
      <w:pPr>
        <w:ind w:firstLineChars="100" w:firstLine="220"/>
        <w:rPr>
          <w:color w:val="000000" w:themeColor="text1"/>
          <w:sz w:val="22"/>
        </w:rPr>
      </w:pPr>
      <w:r w:rsidRPr="0017195F">
        <w:rPr>
          <w:rFonts w:hint="eastAsia"/>
          <w:color w:val="000000" w:themeColor="text1"/>
          <w:sz w:val="22"/>
        </w:rPr>
        <w:t>このため、今後の住宅まちづくり政策においては、</w:t>
      </w:r>
      <w:r w:rsidR="0063408D" w:rsidRPr="0017195F">
        <w:rPr>
          <w:rFonts w:hint="eastAsia"/>
          <w:color w:val="000000" w:themeColor="text1"/>
          <w:sz w:val="22"/>
        </w:rPr>
        <w:t>「活力・魅力が生み出され、多様な人々が活発に交流することにより、安全・安心が高まる」、あるいは、「一定水準未</w:t>
      </w:r>
      <w:r w:rsidR="004F5649" w:rsidRPr="0017195F">
        <w:rPr>
          <w:rFonts w:hint="eastAsia"/>
          <w:color w:val="000000" w:themeColor="text1"/>
          <w:sz w:val="22"/>
        </w:rPr>
        <w:t>満のストックが存在しない安全・安心な状態が、活力・魅力を生み出していく</w:t>
      </w:r>
      <w:r w:rsidR="0063408D" w:rsidRPr="0017195F">
        <w:rPr>
          <w:rFonts w:hint="eastAsia"/>
          <w:color w:val="000000" w:themeColor="text1"/>
          <w:sz w:val="22"/>
        </w:rPr>
        <w:t>」といった、「活力・魅力」と「安全・安心」が相互に作用し合い、</w:t>
      </w:r>
      <w:r w:rsidR="00EC1B2E" w:rsidRPr="0017195F">
        <w:rPr>
          <w:rFonts w:hint="eastAsia"/>
          <w:color w:val="000000" w:themeColor="text1"/>
          <w:sz w:val="22"/>
        </w:rPr>
        <w:t>好循環を生み出すような</w:t>
      </w:r>
      <w:r w:rsidR="0063408D" w:rsidRPr="0017195F">
        <w:rPr>
          <w:rFonts w:hint="eastAsia"/>
          <w:color w:val="000000" w:themeColor="text1"/>
          <w:sz w:val="22"/>
        </w:rPr>
        <w:t>政策を展開していく必要があります。</w:t>
      </w:r>
    </w:p>
    <w:p w:rsidR="00DE341D" w:rsidRPr="0017195F" w:rsidRDefault="000E384D" w:rsidP="009F1C2C">
      <w:pPr>
        <w:ind w:firstLineChars="100" w:firstLine="220"/>
        <w:rPr>
          <w:color w:val="000000" w:themeColor="text1"/>
          <w:sz w:val="22"/>
        </w:rPr>
      </w:pPr>
      <w:r w:rsidRPr="0017195F">
        <w:rPr>
          <w:rFonts w:hint="eastAsia"/>
          <w:color w:val="000000" w:themeColor="text1"/>
          <w:sz w:val="22"/>
        </w:rPr>
        <w:t>そのためには、</w:t>
      </w:r>
      <w:r w:rsidR="006278C6" w:rsidRPr="0017195F">
        <w:rPr>
          <w:rFonts w:hint="eastAsia"/>
          <w:color w:val="000000" w:themeColor="text1"/>
          <w:sz w:val="22"/>
        </w:rPr>
        <w:t>以下の３つの視点を重視した</w:t>
      </w:r>
      <w:r w:rsidR="00854A47" w:rsidRPr="0017195F">
        <w:rPr>
          <w:rFonts w:hint="eastAsia"/>
          <w:color w:val="000000" w:themeColor="text1"/>
          <w:sz w:val="22"/>
        </w:rPr>
        <w:t>新たな住宅まちづくり</w:t>
      </w:r>
      <w:r w:rsidR="006278C6" w:rsidRPr="0017195F">
        <w:rPr>
          <w:rFonts w:hint="eastAsia"/>
          <w:color w:val="000000" w:themeColor="text1"/>
          <w:sz w:val="22"/>
        </w:rPr>
        <w:t>政策</w:t>
      </w:r>
      <w:r w:rsidR="00854A47" w:rsidRPr="0017195F">
        <w:rPr>
          <w:rFonts w:hint="eastAsia"/>
          <w:color w:val="000000" w:themeColor="text1"/>
          <w:sz w:val="22"/>
        </w:rPr>
        <w:t>を</w:t>
      </w:r>
      <w:r w:rsidR="006278C6" w:rsidRPr="0017195F">
        <w:rPr>
          <w:rFonts w:hint="eastAsia"/>
          <w:color w:val="000000" w:themeColor="text1"/>
          <w:sz w:val="22"/>
        </w:rPr>
        <w:t>展開</w:t>
      </w:r>
      <w:r w:rsidR="00854A47" w:rsidRPr="0017195F">
        <w:rPr>
          <w:rFonts w:hint="eastAsia"/>
          <w:color w:val="000000" w:themeColor="text1"/>
          <w:sz w:val="22"/>
        </w:rPr>
        <w:t>する必要があります</w:t>
      </w:r>
      <w:r w:rsidR="006278C6" w:rsidRPr="0017195F">
        <w:rPr>
          <w:rFonts w:hint="eastAsia"/>
          <w:color w:val="000000" w:themeColor="text1"/>
          <w:sz w:val="22"/>
        </w:rPr>
        <w:t>。</w:t>
      </w:r>
    </w:p>
    <w:p w:rsidR="000C229F" w:rsidRPr="0017195F" w:rsidRDefault="00EF5FFC">
      <w:pPr>
        <w:rPr>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69664" behindDoc="0" locked="0" layoutInCell="1" allowOverlap="1" wp14:anchorId="6077B2BA" wp14:editId="6B1074F1">
                <wp:simplePos x="0" y="0"/>
                <wp:positionH relativeFrom="column">
                  <wp:posOffset>-45720</wp:posOffset>
                </wp:positionH>
                <wp:positionV relativeFrom="paragraph">
                  <wp:posOffset>62865</wp:posOffset>
                </wp:positionV>
                <wp:extent cx="6045200" cy="4337685"/>
                <wp:effectExtent l="0" t="0" r="12700" b="24765"/>
                <wp:wrapNone/>
                <wp:docPr id="39" name="正方形/長方形 39"/>
                <wp:cNvGraphicFramePr/>
                <a:graphic xmlns:a="http://schemas.openxmlformats.org/drawingml/2006/main">
                  <a:graphicData uri="http://schemas.microsoft.com/office/word/2010/wordprocessingShape">
                    <wps:wsp>
                      <wps:cNvSpPr/>
                      <wps:spPr>
                        <a:xfrm>
                          <a:off x="0" y="0"/>
                          <a:ext cx="6045200" cy="4337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3.6pt;margin-top:4.95pt;width:476pt;height:341.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eWlAIAAFEFAAAOAAAAZHJzL2Uyb0RvYy54bWysVM1u2zAMvg/YOwi6r3bSpD9BnSJo0WFA&#10;0RZrh55VWaoNyKImKXGy99geoDvvPOywx1mBvcUoyXGCtthhmA8yJZIfyU+kjo6XjSILYV0NuqCD&#10;nZwSoTmUtb4v6IebszcHlDjPdMkUaFHQlXD0ePr61VFrJmIIFahSWIIg2k1aU9DKezPJMscr0TC3&#10;A0ZoVEqwDfO4tfdZaVmL6I3Khnm+l7VgS2OBC+fw9DQp6TTiSym4v5TSCU9UQTE3H1cb17uwZtMj&#10;Nrm3zFQ179Jg/5BFw2qNQXuoU+YZmdv6GVRTcwsOpN/h0GQgZc1FrAGrGeRPqrmumBGxFiTHmZ4m&#10;9/9g+cXiypK6LOjuISWaNXhHj9++Pn758evnQ/b78/ckEdQiVa1xE/S4Nle22zkUQ91LaZvwx4rI&#10;MtK76ukVS084Hu7lozHeGSUcdaPd3f29g3FAzTbuxjr/VkBDglBQi/cXaWWLc+eT6dokRNNwVisV&#10;zkNmKZco+ZUSwUDp90JieRh9GIFiY4kTZcmCYUswzoX2g6SqWCnS8TjHr0ut94iJRsCALDFwj90B&#10;hKZ9jp3S7uyDq4h92Tvnf0ssOfceMTJo3zs3tQb7EoDCqrrIyX5NUqImsHQH5Qov30KaCmf4WY20&#10;nzPnr5jFMcCrwtH2l7hIBW1BoZMoqcB+euk82GN3opaSFseqoO7jnFlBiXqnsW8PB6NRmMO4GY33&#10;h7ix25q7bY2eNyeA1zTAR8TwKAZ7r9aitNDc4gswC1FRxTTH2AXl3q43Jz6NO74hXMxm0QxnzzB/&#10;rq8ND+CB1dBWN8tbZk3Xex7b9gLWI8gmT1ow2QZPDbO5B1nH/tzw2vGNcxsbp3tjwsOwvY9Wm5dw&#10;+gcAAP//AwBQSwMEFAAGAAgAAAAhAKDg/ergAAAACAEAAA8AAABkcnMvZG93bnJldi54bWxMj81O&#10;wzAQhO9IvIO1SNxah1IVEuJUpRInfqQ0LRI3116SQLyOYrcNPD3LCY6jGc18ky9H14kjDqH1pOBq&#10;moBAMt62VCvYVg+TWxAharK684QKvjDAsjg/y3Vm/YlKPG5iLbiEQqYVNDH2mZTBNOh0mPoeib13&#10;PzgdWQ61tIM+cbnr5CxJFtLplnih0T2uGzSfm4NTgLvXj/L77dG8PJmVL2kdq/vqWanLi3F1ByLi&#10;GP/C8IvP6FAw094fyAbRKZjczDipIE1BsJ3O5/xkr2CRXicgi1z+P1D8AAAA//8DAFBLAQItABQA&#10;BgAIAAAAIQC2gziS/gAAAOEBAAATAAAAAAAAAAAAAAAAAAAAAABbQ29udGVudF9UeXBlc10ueG1s&#10;UEsBAi0AFAAGAAgAAAAhADj9If/WAAAAlAEAAAsAAAAAAAAAAAAAAAAALwEAAF9yZWxzLy5yZWxz&#10;UEsBAi0AFAAGAAgAAAAhALK/h5aUAgAAUQUAAA4AAAAAAAAAAAAAAAAALgIAAGRycy9lMm9Eb2Mu&#10;eG1sUEsBAi0AFAAGAAgAAAAhAKDg/ergAAAACAEAAA8AAAAAAAAAAAAAAAAA7gQAAGRycy9kb3du&#10;cmV2LnhtbFBLBQYAAAAABAAEAPMAAAD7BQAAAAA=&#10;" filled="f" strokecolor="#243f60 [1604]" strokeweight="2pt"/>
            </w:pict>
          </mc:Fallback>
        </mc:AlternateContent>
      </w: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63520" behindDoc="0" locked="0" layoutInCell="1" allowOverlap="1" wp14:anchorId="71633D8E" wp14:editId="073D621B">
                <wp:simplePos x="0" y="0"/>
                <wp:positionH relativeFrom="column">
                  <wp:posOffset>2540</wp:posOffset>
                </wp:positionH>
                <wp:positionV relativeFrom="paragraph">
                  <wp:posOffset>123028</wp:posOffset>
                </wp:positionV>
                <wp:extent cx="5939790" cy="287655"/>
                <wp:effectExtent l="0" t="0" r="381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「活力・魅力の創出」に向けた取組みをより一層積極的に展開する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68" style="position:absolute;left:0;text-align:left;margin-left:.2pt;margin-top:9.7pt;width:467.7pt;height:22.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SMygIAAOcFAAAOAAAAZHJzL2Uyb0RvYy54bWysVM1u1DAQviPxDpbvNLtbtj9Rs9WqVRHS&#10;0la0qGev4zQRjsfY3k2W94AHgDNnxIHHoRJvwdhO0h8KB0QOlj0/38x8mZmDw7aWZC2MrUBldLw1&#10;okQoDnmlrjP65vLk2R4l1jGVMwlKZHQjLD2cPX1y0OhUTKAEmQtDEETZtNEZLZ3TaZJYXoqa2S3Q&#10;QqGyAFMzh09zneSGNYhey2QyGu0kDZhcG+DCWpQeRyWdBfyiENydFYUVjsiMYm4unCacS38mswOW&#10;Xhumy4p3abB/yKJmlcKgA9Qxc4ysTPUbVF1xAxYKt8WhTqAoKi5CDVjNePSgmouSaRFqQXKsHmiy&#10;/w+Wn67PDanyjG5PKVGsxn908+XzzcdvP75/Sn5++BpvBLVIVaNtih4X+tz4Yq1eAH9rUZHc0/iH&#10;7WzawtTeFkslbeB9M/AuWkc4Cqf72/u7+/h7OOome7s70xAtYWnvrY11LwTUxF8yavC/BrrZemGd&#10;j8/S3iQkBrLKTyopw8P3kjiShqwZdoFrJ8FVrupXkEfZzgi/2Asoxo6J4ue9GOFDR3qUEMzeDSCV&#10;D6PAB4y5eEmgJLIQ+HAbKbydVK9FgYxj3TGRATkGZZwL5cYhR1uyXETx9I+5BECPXGD8AbsDuF97&#10;jx2z7Oy9qwijMjiPYvS/OQ8eITIoNzjXlQLzGIDEqrrI0b4nKVLjWXLtso3dGEy9aAn5BlvUQJxd&#10;q/lJhU2wYNadM4PDin2DC8id4VFIaDIK3Y2SEsz7x+TeHmcItZQ0OPwZte9WzAhK5EuF0+U3RX8x&#10;/WXZX9SqPgLspDGuNs3DFR2Mk/21MFBf4V6a+yioYopjrIxyZ/rHkYtLCDcbF/N5MMONoJlbqAvN&#10;Pbgn1jf1ZXvFjO463+HMnEK/GFj6YACirfdUMF85KKowHbc8dpTjNgl93G0+v67uvoPV7X6e/QIA&#10;AP//AwBQSwMEFAAGAAgAAAAhAGrRGVveAAAABgEAAA8AAABkcnMvZG93bnJldi54bWxMj0FPwzAM&#10;he9I/IfISFwQSxljrKXphBBIHCYEBQ7cssa0hcSpmmTr/j3mBCfLfk/P3yvXk7Nih2PoPSm4mGUg&#10;kBpvemoVvL0+nK9AhKjJaOsJFRwwwLo6Pip1YfyeXnBXx1ZwCIVCK+hiHAopQ9Oh02HmByTWPv3o&#10;dOR1bKUZ9Z7DnZXzLFtKp3viD50e8K7D5rtOToGdP509r1L+3m++7h8/0B5kSrVSpyfT7Q2IiFP8&#10;M8MvPqNDxUxbn8gEYRUs2MfXnCer+eUVF9kqWC6uQVal/I9f/QAAAP//AwBQSwECLQAUAAYACAAA&#10;ACEAtoM4kv4AAADhAQAAEwAAAAAAAAAAAAAAAAAAAAAAW0NvbnRlbnRfVHlwZXNdLnhtbFBLAQIt&#10;ABQABgAIAAAAIQA4/SH/1gAAAJQBAAALAAAAAAAAAAAAAAAAAC8BAABfcmVscy8ucmVsc1BLAQIt&#10;ABQABgAIAAAAIQDOPFSMygIAAOcFAAAOAAAAAAAAAAAAAAAAAC4CAABkcnMvZTJvRG9jLnhtbFBL&#10;AQItABQABgAIAAAAIQBq0Rlb3gAAAAYBAAAPAAAAAAAAAAAAAAAAACQFAABkcnMvZG93bnJldi54&#10;bWxQSwUGAAAAAAQABADzAAAALwYAAAAA&#10;" fillcolor="#548dd4 [1951]" stroked="f" strokeweight="2pt">
                <v:path arrowok="t"/>
                <v:textbox inset="0,0,0,0">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「活力・魅力の創出」に向けた取組みをより一層積極的に展開する</w:t>
                      </w:r>
                    </w:p>
                  </w:txbxContent>
                </v:textbox>
              </v:rect>
            </w:pict>
          </mc:Fallback>
        </mc:AlternateContent>
      </w:r>
    </w:p>
    <w:p w:rsidR="000C229F" w:rsidRPr="0017195F" w:rsidRDefault="000C229F">
      <w:pPr>
        <w:rPr>
          <w:color w:val="000000" w:themeColor="text1"/>
          <w:sz w:val="22"/>
        </w:rPr>
      </w:pPr>
    </w:p>
    <w:p w:rsidR="00682F6C" w:rsidRPr="0017195F" w:rsidRDefault="00AC4208" w:rsidP="0055445B">
      <w:pPr>
        <w:ind w:leftChars="67" w:left="425" w:hangingChars="129" w:hanging="284"/>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682F6C" w:rsidRPr="0017195F">
        <w:rPr>
          <w:rFonts w:hint="eastAsia"/>
          <w:color w:val="000000" w:themeColor="text1"/>
          <w:sz w:val="22"/>
        </w:rPr>
        <w:t>これまで重点的に取り組んできた「安全・安心の確保」の取組みの継承・発展はもちろんのこと、「活力と魅力を創出」する取組みをより一層積極的に展開する必要があります。</w:t>
      </w:r>
    </w:p>
    <w:p w:rsidR="00AC4208" w:rsidRPr="0017195F" w:rsidRDefault="00AC4208" w:rsidP="0055445B">
      <w:pPr>
        <w:ind w:leftChars="67" w:left="425" w:hangingChars="129" w:hanging="284"/>
        <w:rPr>
          <w:color w:val="000000" w:themeColor="text1"/>
          <w:sz w:val="22"/>
        </w:rPr>
      </w:pPr>
      <w:r w:rsidRPr="0017195F">
        <w:rPr>
          <w:rFonts w:hint="eastAsia"/>
          <w:color w:val="000000" w:themeColor="text1"/>
          <w:sz w:val="22"/>
        </w:rPr>
        <w:t>○「活力・魅力の創出」の取組みが一層展開されることにより、安全・安心が高まるという好循環が期待されます。</w:t>
      </w:r>
    </w:p>
    <w:p w:rsidR="00682F6C" w:rsidRPr="0017195F" w:rsidRDefault="00F60AA3">
      <w:pPr>
        <w:rPr>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65568" behindDoc="0" locked="0" layoutInCell="1" allowOverlap="1" wp14:anchorId="58E9607A" wp14:editId="0C270AC8">
                <wp:simplePos x="0" y="0"/>
                <wp:positionH relativeFrom="column">
                  <wp:posOffset>3175</wp:posOffset>
                </wp:positionH>
                <wp:positionV relativeFrom="paragraph">
                  <wp:posOffset>133512</wp:posOffset>
                </wp:positionV>
                <wp:extent cx="5939790" cy="287655"/>
                <wp:effectExtent l="0" t="0" r="381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 xml:space="preserve">② </w:t>
                            </w:r>
                            <w:r w:rsidRPr="006278C6">
                              <w:rPr>
                                <w:rFonts w:ascii="Meiryo UI" w:eastAsia="Meiryo UI" w:hAnsi="Meiryo UI" w:cs="Meiryo UI" w:hint="eastAsia"/>
                                <w:b/>
                                <w:color w:val="000000" w:themeColor="text1"/>
                                <w:sz w:val="24"/>
                              </w:rPr>
                              <w:t>住まいの魅力だけでなく、都市全体の居住魅力を高める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69" style="position:absolute;left:0;text-align:left;margin-left:.25pt;margin-top:10.5pt;width:467.7pt;height:22.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5+zAIAAOcFAAAOAAAAZHJzL2Uyb0RvYy54bWysVM1u1DAQviPxDpbvNLtbtj9Rs9WqVRHS&#10;0la0qGev4zQRjsfY3k2W9ygPAGfOiAOPQyXegrGdhLYUDogcLHt+vpn5MjMHh20tyVoYW4HK6Hhr&#10;RIlQHPJKXWf0zeXJsz1KrGMqZxKUyOhGWHo4e/rkoNGpmEAJMheGIIiyaaMzWjqn0ySxvBQ1s1ug&#10;hUJlAaZmDp/mOskNaxC9lslkNNpJGjC5NsCFtSg9jko6C/hFIbg7KworHJEZxdxcOE04l/5MZgcs&#10;vTZMlxXv0mD/kEXNKoVBB6hj5hhZmeo3qLriBiwUbotDnUBRVFyEGrCa8ehBNRcl0yLUguRYPdBk&#10;/x8sP12fG1LlGd3epUSxGv/R7edPtx++fv/2Mflx8yXeCGqRqkbbFD0u9LnxxVq9AP7WoiK5p/EP&#10;29m0ham9LZZK2sD7ZuBdtI5wFE73t/d39/H3cNRN9nZ3plMfLWFp762NdS8E1MRfMmrwvwa62Xph&#10;XTTtTUJiIKv8pJIyPHwviSNpyJphF7h2Elzlqn4FeZTtjPCLvYBi7Jgoft6LMZPQkR4l5GXvBpDK&#10;h1HgA8ZcvCRQElkIfLiNFN5OqteiQMax7pjIgByDMs6FcuOQoy1ZLqJ4+sdcAqBHLjD+gN0B3K+9&#10;x45ZdvbeVYRRGZxHMfrfnAePEBmUG5zrSoF5DEBiVV3kaN+TFKnxLLl22cZunPT9toR8gy1qIM6u&#10;1fykwiZYMOvOmcFhxb7BBeTO8CgkNBmF7kZJCeb9Y3JvjzOEWkoaHP6M2ncrZgQl8qXC6fKbor+Y&#10;/rLsL2pVHwF20hhXm+bhig7Gyf5aGKivcC/NfRRUMcUxVka5M/3jyMUlhJuNi/k8mOFG0Mwt1IXm&#10;HtwT65v6sr1iRned73BmTqFfDCx9MADR1nsqmK8cFFWYDk9t5LGjHLdJ6ONu8/l1dfcdrH7t59lP&#10;AAAA//8DAFBLAwQUAAYACAAAACEAqXwFld4AAAAGAQAADwAAAGRycy9kb3ducmV2LnhtbEyPQUvD&#10;QBSE74L/YXmCF7GbpjQ0MZsiouBBpEY9eNsmzyS6+zZkd9v03/s86XGYYeabcjtbIw44+cGRguUi&#10;AYHUuHagTsHb68P1BoQPmlptHKGCE3rYVudnpS5ad6QXPNShE1xCvtAK+hDGQkrf9Gi1X7gRib1P&#10;N1kdWE6dbCd95HJrZJokmbR6IF7o9Yh3PTbfdbQKTPp8tdvE/H14+rp//EBzkjHWSl1ezLc3IALO&#10;4S8Mv/iMDhUz7V2k1gujYM05BemSD7Gbr9Y5iL2CLFuBrEr5H7/6AQAA//8DAFBLAQItABQABgAI&#10;AAAAIQC2gziS/gAAAOEBAAATAAAAAAAAAAAAAAAAAAAAAABbQ29udGVudF9UeXBlc10ueG1sUEsB&#10;Ai0AFAAGAAgAAAAhADj9If/WAAAAlAEAAAsAAAAAAAAAAAAAAAAALwEAAF9yZWxzLy5yZWxzUEsB&#10;Ai0AFAAGAAgAAAAhAIeiTn7MAgAA5wUAAA4AAAAAAAAAAAAAAAAALgIAAGRycy9lMm9Eb2MueG1s&#10;UEsBAi0AFAAGAAgAAAAhAKl8BZXeAAAABgEAAA8AAAAAAAAAAAAAAAAAJgUAAGRycy9kb3ducmV2&#10;LnhtbFBLBQYAAAAABAAEAPMAAAAxBgAAAAA=&#10;" fillcolor="#548dd4 [1951]" stroked="f" strokeweight="2pt">
                <v:path arrowok="t"/>
                <v:textbox inset="0,0,0,0">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 xml:space="preserve">② </w:t>
                      </w:r>
                      <w:r w:rsidRPr="006278C6">
                        <w:rPr>
                          <w:rFonts w:ascii="Meiryo UI" w:eastAsia="Meiryo UI" w:hAnsi="Meiryo UI" w:cs="Meiryo UI" w:hint="eastAsia"/>
                          <w:b/>
                          <w:color w:val="000000" w:themeColor="text1"/>
                          <w:sz w:val="24"/>
                        </w:rPr>
                        <w:t>住まいの魅力だけでなく、都市全体の居住魅力を高める</w:t>
                      </w:r>
                    </w:p>
                  </w:txbxContent>
                </v:textbox>
              </v:rect>
            </w:pict>
          </mc:Fallback>
        </mc:AlternateContent>
      </w:r>
    </w:p>
    <w:p w:rsidR="00682F6C" w:rsidRPr="0017195F" w:rsidRDefault="00682F6C">
      <w:pPr>
        <w:rPr>
          <w:color w:val="000000" w:themeColor="text1"/>
          <w:sz w:val="22"/>
        </w:rPr>
      </w:pPr>
    </w:p>
    <w:p w:rsidR="00682F6C" w:rsidRPr="0017195F" w:rsidRDefault="004F2E52" w:rsidP="0055445B">
      <w:pPr>
        <w:ind w:leftChars="67" w:left="425" w:hangingChars="129" w:hanging="284"/>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6278C6" w:rsidRPr="0017195F">
        <w:rPr>
          <w:rFonts w:hint="eastAsia"/>
          <w:color w:val="000000" w:themeColor="text1"/>
          <w:sz w:val="22"/>
        </w:rPr>
        <w:t>これまでの住宅の質の確保や向上を目的とする住宅政策や身近な地域におけるまちづくりを中心とした取組みに加えて、各々の地域が持つストック・ポテンシャルを活かし、都市全体の居住魅力を高めていくことが重要です。</w:t>
      </w:r>
    </w:p>
    <w:p w:rsidR="00257C39" w:rsidRPr="0017195F" w:rsidRDefault="004F2E52" w:rsidP="0055445B">
      <w:pPr>
        <w:ind w:leftChars="67" w:left="141"/>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257C39" w:rsidRPr="0017195F">
        <w:rPr>
          <w:rFonts w:hint="eastAsia"/>
          <w:color w:val="000000" w:themeColor="text1"/>
          <w:sz w:val="22"/>
        </w:rPr>
        <w:t>都市の居住魅力を高めることで、住まいの魅力も高まっていくという好循環が生まれます。</w:t>
      </w:r>
    </w:p>
    <w:p w:rsidR="006278C6" w:rsidRPr="0017195F" w:rsidRDefault="00AC4208">
      <w:pPr>
        <w:rPr>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67616" behindDoc="0" locked="0" layoutInCell="1" allowOverlap="1" wp14:anchorId="50D541B1" wp14:editId="2046157E">
                <wp:simplePos x="0" y="0"/>
                <wp:positionH relativeFrom="column">
                  <wp:posOffset>3175</wp:posOffset>
                </wp:positionH>
                <wp:positionV relativeFrom="paragraph">
                  <wp:posOffset>128905</wp:posOffset>
                </wp:positionV>
                <wp:extent cx="5940000" cy="287655"/>
                <wp:effectExtent l="0" t="0" r="3810" b="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000"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多様な人々が豊かさを実感できる大阪を実現する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70" style="position:absolute;left:0;text-align:left;margin-left:.25pt;margin-top:10.15pt;width:467.7pt;height:22.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pSzQIAAOcFAAAOAAAAZHJzL2Uyb0RvYy54bWysVM1u1DAQviPxDpbvNLtbtpSo2WrVqghp&#10;aSta1LPXsZsIx2Ns726W94AHgDNnxIHHoRJvwdhOQlsqDogcLHt+vpn5MjMHh22jyFpYV4Mu6Hhn&#10;RInQHMpaXxf0zeXJk31KnGe6ZAq0KOhWOHo4e/zoYGNyMYEKVCksQRDt8o0paOW9ybPM8Uo0zO2A&#10;ERqVEmzDPD7tdVZatkH0RmWT0Wgv24AtjQUunEPpcVLSWcSXUnB/JqUTnqiCYm4+njaey3BmswOW&#10;X1tmqpp3abB/yKJhtcagA9Qx84ysbP0HVFNzCw6k3+HQZCBlzUWsAasZj+5Vc1ExI2ItSI4zA03u&#10;/8Hy0/W5JXVZ0F38U5o1+I9uvny++fjtx/dP2c8PX9ONoBap2hiXo8eFObehWGcWwN86VGR3NOHh&#10;OptW2ibYYqmkjbxvB95F6wlH4fT50xF+lHDUTfaf7U2nIVrG8t7bWOdfCGhIuBTU4n+NdLP1wvlk&#10;2pvExEDV5UmtVHyEXhJHypI1wy7w7SS6qlXzCsok24vhEYflKMaOSeKUVYKPHRlQYl7udgClg6OG&#10;EDAZB0mkJLEQ+fBbJWIA/VpIZBzrTokMyCko41xoP445uoqVIomnfYrIyuARc1EBMCBLjD9gdwB3&#10;a++xU5adfXAVcVQG51GK/jfnwSNGBu0H56bWYB8CUFhVFznZ9yQlagJLvl22qRt3+35bQrnFFrWQ&#10;ZtcZflJjEyyY8+fM4rBi3+AC8md4SAWbgkJ3o6QC+/4hebDHGUItJRsc/oK6dytmBSXqpcbpCpui&#10;v9j+suwvetUcAXbSGFeb4fGKDtar/iotNFe4l+YhCqqY5hiroNzb/nHk0xLCzcbFfB7NcCMY5hf6&#10;wvAAHogNTX3ZXjFrus73ODOn0C8Glt8bgGQbPDXMVx5kHacjUJt47CjHbRJ7p9t8YV3dfker3/t5&#10;9gsAAP//AwBQSwMEFAAGAAgAAAAhADjQNuDdAAAABgEAAA8AAABkcnMvZG93bnJldi54bWxMjsFK&#10;xDAURfeC/xCe4Eac1A4t09rXQUTBhYhWXbjLNM+2mryUJp3p/L1xpcvLvZx7qu1ijdjT5AfHCFer&#10;BARx6/TAHcLb6/3lBoQPirUyjgnhSB629elJpUrtDvxC+yZ0IkLYlwqhD2EspfRtT1b5lRuJY/fp&#10;JqtCjFMn9aQOEW6NTJMkl1YNHB96NdJtT+13M1sEkz5dPG/m4n14/Lp7+CBzlPPcIJ6fLTfXIAIt&#10;4W8Mv/pRHerotHMzay8MQhZ3CGmyBhHbYp0VIHYIeZaDrCv5X7/+AQAA//8DAFBLAQItABQABgAI&#10;AAAAIQC2gziS/gAAAOEBAAATAAAAAAAAAAAAAAAAAAAAAABbQ29udGVudF9UeXBlc10ueG1sUEsB&#10;Ai0AFAAGAAgAAAAhADj9If/WAAAAlAEAAAsAAAAAAAAAAAAAAAAALwEAAF9yZWxzLy5yZWxzUEsB&#10;Ai0AFAAGAAgAAAAhANRamlLNAgAA5wUAAA4AAAAAAAAAAAAAAAAALgIAAGRycy9lMm9Eb2MueG1s&#10;UEsBAi0AFAAGAAgAAAAhADjQNuDdAAAABgEAAA8AAAAAAAAAAAAAAAAAJwUAAGRycy9kb3ducmV2&#10;LnhtbFBLBQYAAAAABAAEAPMAAAAxBgAAAAA=&#10;" fillcolor="#548dd4 [1951]" stroked="f" strokeweight="2pt">
                <v:path arrowok="t"/>
                <v:textbox inset="0,0,0,0">
                  <w:txbxContent>
                    <w:p w:rsidR="00AF4113" w:rsidRPr="006278C6" w:rsidRDefault="00AF4113" w:rsidP="006278C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多様な人々が豊かさを実感できる大阪を実現する</w:t>
                      </w:r>
                    </w:p>
                  </w:txbxContent>
                </v:textbox>
              </v:rect>
            </w:pict>
          </mc:Fallback>
        </mc:AlternateContent>
      </w:r>
    </w:p>
    <w:p w:rsidR="006278C6" w:rsidRPr="0017195F" w:rsidRDefault="006278C6">
      <w:pPr>
        <w:rPr>
          <w:color w:val="000000" w:themeColor="text1"/>
          <w:sz w:val="22"/>
        </w:rPr>
      </w:pPr>
    </w:p>
    <w:p w:rsidR="004F2E52" w:rsidRPr="0017195F" w:rsidRDefault="004F2E52" w:rsidP="0055445B">
      <w:pPr>
        <w:ind w:leftChars="67" w:left="425" w:hangingChars="129" w:hanging="284"/>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AC4208" w:rsidRPr="0017195F">
        <w:rPr>
          <w:rFonts w:hint="eastAsia"/>
          <w:color w:val="000000" w:themeColor="text1"/>
          <w:sz w:val="22"/>
        </w:rPr>
        <w:t>低所得者や高齢者、障がい者など、住宅の確保に配慮を要する人々の居住の安全・安心の確保はもとより、これからの大阪を担う子ども・若者・子育て世帯や、外国人も含めた創造的な人材など、多様な人々が豊かさを実感できる大阪を実現することが重要です。</w:t>
      </w:r>
    </w:p>
    <w:p w:rsidR="006278C6" w:rsidRPr="0017195F" w:rsidRDefault="004F2E52" w:rsidP="0055445B">
      <w:pPr>
        <w:ind w:leftChars="67" w:left="425" w:hangingChars="129" w:hanging="284"/>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AC4208" w:rsidRPr="0017195F">
        <w:rPr>
          <w:rFonts w:hint="eastAsia"/>
          <w:color w:val="000000" w:themeColor="text1"/>
          <w:sz w:val="22"/>
        </w:rPr>
        <w:t>たくさん、多様な人々がともに住まい、つながることで、活力・魅力が生み出され、さらに安全・安心が高まっていくという好循環も期待されます。</w:t>
      </w:r>
    </w:p>
    <w:p w:rsidR="006278C6" w:rsidRPr="0017195F" w:rsidRDefault="006278C6">
      <w:pPr>
        <w:rPr>
          <w:color w:val="000000" w:themeColor="text1"/>
          <w:sz w:val="22"/>
        </w:rPr>
      </w:pPr>
    </w:p>
    <w:p w:rsidR="005158F6" w:rsidRPr="0017195F" w:rsidRDefault="007C227F" w:rsidP="005158F6">
      <w:pPr>
        <w:spacing w:beforeLines="50" w:before="180"/>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w:t>
      </w:r>
      <w:r w:rsidR="005158F6" w:rsidRPr="0017195F">
        <w:rPr>
          <w:rFonts w:asciiTheme="majorEastAsia" w:eastAsiaTheme="majorEastAsia" w:hAnsiTheme="majorEastAsia" w:hint="eastAsia"/>
          <w:color w:val="000000" w:themeColor="text1"/>
          <w:sz w:val="22"/>
        </w:rPr>
        <w:t>．住宅まちづくり政策の基本目標</w:t>
      </w:r>
    </w:p>
    <w:p w:rsidR="00A7143A" w:rsidRPr="0017195F" w:rsidRDefault="00A7143A" w:rsidP="00A7143A">
      <w:pPr>
        <w:spacing w:beforeLines="50" w:before="180"/>
        <w:ind w:firstLineChars="100" w:firstLine="220"/>
        <w:rPr>
          <w:rFonts w:asciiTheme="majorEastAsia" w:eastAsiaTheme="majorEastAsia" w:hAnsiTheme="majorEastAsia"/>
          <w:color w:val="000000" w:themeColor="text1"/>
          <w:sz w:val="22"/>
        </w:rPr>
      </w:pPr>
      <w:r w:rsidRPr="0017195F">
        <w:rPr>
          <w:rFonts w:hint="eastAsia"/>
          <w:color w:val="000000" w:themeColor="text1"/>
          <w:sz w:val="22"/>
        </w:rPr>
        <w:t>新たな政策展開の理念を踏まえ</w:t>
      </w:r>
      <w:r w:rsidR="00F43F75" w:rsidRPr="0017195F">
        <w:rPr>
          <w:rFonts w:hint="eastAsia"/>
          <w:color w:val="000000" w:themeColor="text1"/>
          <w:sz w:val="22"/>
        </w:rPr>
        <w:t>、</w:t>
      </w:r>
      <w:r w:rsidR="005158F6" w:rsidRPr="0017195F">
        <w:rPr>
          <w:rFonts w:hint="eastAsia"/>
          <w:color w:val="000000" w:themeColor="text1"/>
          <w:sz w:val="22"/>
        </w:rPr>
        <w:t>人々のくらしの原点である安全・安心が確保されるとともに、快適さや豊かさを実感できる多様性と選択性を備えた</w:t>
      </w:r>
      <w:r w:rsidR="000E470F" w:rsidRPr="0017195F">
        <w:rPr>
          <w:rFonts w:hint="eastAsia"/>
          <w:color w:val="000000" w:themeColor="text1"/>
          <w:sz w:val="22"/>
        </w:rPr>
        <w:t>活力と魅</w:t>
      </w:r>
      <w:r w:rsidRPr="0017195F">
        <w:rPr>
          <w:rFonts w:hint="eastAsia"/>
          <w:color w:val="000000" w:themeColor="text1"/>
          <w:sz w:val="22"/>
        </w:rPr>
        <w:t>力あふれる大阪の実現を住宅まちづくり政</w:t>
      </w:r>
      <w:r w:rsidR="00AF4113">
        <w:rPr>
          <w:rFonts w:hint="eastAsia"/>
          <w:color w:val="000000" w:themeColor="text1"/>
          <w:sz w:val="22"/>
        </w:rPr>
        <w:t>策の基本目標として定め、これらの好循環を生み出す施策を展開する必要があります</w:t>
      </w:r>
      <w:r w:rsidRPr="0017195F">
        <w:rPr>
          <w:rFonts w:hint="eastAsia"/>
          <w:color w:val="000000" w:themeColor="text1"/>
          <w:sz w:val="22"/>
        </w:rPr>
        <w:t>。</w:t>
      </w:r>
    </w:p>
    <w:p w:rsidR="005158F6" w:rsidRPr="0017195F" w:rsidRDefault="00826C78" w:rsidP="005158F6">
      <w:pPr>
        <w:rPr>
          <w:rFonts w:asciiTheme="majorEastAsia" w:eastAsiaTheme="majorEastAsia" w:hAnsiTheme="majorEastAsia"/>
          <w:color w:val="000000" w:themeColor="text1"/>
          <w:sz w:val="22"/>
        </w:rPr>
      </w:pP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758080" behindDoc="0" locked="0" layoutInCell="1" allowOverlap="1" wp14:anchorId="3BB355B8" wp14:editId="69EC509A">
                <wp:simplePos x="0" y="0"/>
                <wp:positionH relativeFrom="column">
                  <wp:posOffset>-18074</wp:posOffset>
                </wp:positionH>
                <wp:positionV relativeFrom="paragraph">
                  <wp:posOffset>115750</wp:posOffset>
                </wp:positionV>
                <wp:extent cx="6017260" cy="1296000"/>
                <wp:effectExtent l="0" t="0" r="40640" b="57150"/>
                <wp:wrapNone/>
                <wp:docPr id="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296000"/>
                        </a:xfrm>
                        <a:prstGeom prst="rect">
                          <a:avLst/>
                        </a:prstGeom>
                        <a:no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AF4113" w:rsidRPr="0021700F" w:rsidRDefault="00AF4113" w:rsidP="005158F6">
                            <w:pPr>
                              <w:spacing w:line="380" w:lineRule="exact"/>
                              <w:jc w:val="left"/>
                              <w:rPr>
                                <w:rFonts w:ascii="HG丸ｺﾞｼｯｸM-PRO" w:eastAsia="HG丸ｺﾞｼｯｸM-PRO" w:hAnsi="HG丸ｺﾞｼｯｸM-PRO"/>
                                <w:b/>
                                <w:sz w:val="24"/>
                              </w:rPr>
                            </w:pPr>
                            <w:r w:rsidRPr="0021700F">
                              <w:rPr>
                                <w:rFonts w:ascii="HG丸ｺﾞｼｯｸM-PRO" w:eastAsia="HG丸ｺﾞｼｯｸM-PRO" w:hAnsi="HG丸ｺﾞｼｯｸM-PRO" w:hint="eastAsia"/>
                                <w:b/>
                                <w:sz w:val="24"/>
                              </w:rPr>
                              <w:t>基本目標</w:t>
                            </w:r>
                          </w:p>
                        </w:txbxContent>
                      </wps:txbx>
                      <wps:bodyPr rot="0" vert="horz" wrap="square" lIns="74295" tIns="8890" rIns="74295" bIns="8890" anchor="t" anchorCtr="0" upright="1">
                        <a:noAutofit/>
                      </wps:bodyPr>
                    </wps:wsp>
                  </a:graphicData>
                </a:graphic>
              </wp:anchor>
            </w:drawing>
          </mc:Choice>
          <mc:Fallback>
            <w:pict>
              <v:rect id="AutoShape 4" o:spid="_x0000_s1071" style="position:absolute;left:0;text-align:left;margin-left:-1.4pt;margin-top:9.1pt;width:473.8pt;height:102.0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X4hwIAAC4FAAAOAAAAZHJzL2Uyb0RvYy54bWysVE1vEzEQvSPxHyzf6W7SNh+rbqqqpQip&#10;QKWCODu2N2vh9Rjbm0359YxnkxDoCcTFssf283szb3x1vess2+oQDbiaT85KzrSToIzb1PzL5/s3&#10;C85iEk4JC07X/FlHfr16/epq8JWeQgtW6cAQxMVq8DVvU/JVUUTZ6k7EM/Da4WYDoRMJl2FTqCAG&#10;RO9sMS3LWTFAUD6A1DFi9G7c5CvCbxot06emiToxW3PklmgMNK7zWKyuRLUJwrdG7mmIf2DRCePw&#10;0SPUnUiC9cG8gOqMDBChSWcSugKaxkhNGlDNpPxDzVMrvCYtmJzoj2mK/w9Wftw+BmZUzS+XnDnR&#10;YY1u+gT0NLvI+Rl8rPDYk38MWWH0DyC/RebgthVuo29CgKHVQiGrST5f/HYhLyJeZevhAyhEF4hO&#10;qdo1ocuAmAS2o4o8Hyuid4lJDM7KyXw6w8JJ3JtMl7OypJoVojpc9yGmdxo6lic1D1hyghfbh5gy&#10;HVEdjuTXHNwba6ns1rEho84Rk5SBNSrv0iI7UN/awLYCvSOk1C7N6JztO5QyxjOhvYswjF4bwxeH&#10;ML5OXs5IxCWePhKgd4q45AS+3c+TMHac423rMhtNVkZBeQF90uGpVQNTJkueLs6X2GbKoK/PF+Ws&#10;XM45E3aDDSlT4CxA+mpSSyXNGf4LeZcHHUjkRN5esbC+FaPg48EXgo9sSf6JEPJJtsZosbRb78iI&#10;50fXrUE9o3OQP9kDvxmctBB+cDZgy9Y8fu9F0JzZ9w7dN7+YLi+xx2mxWCzRNuF0Y32yIZxEoJon&#10;zBRNb9P4K/Q+mE2L70woTw5yNzSGnJS9PHLauxybklTtP5Dc9adrOvXrm1v9BAAA//8DAFBLAwQU&#10;AAYACAAAACEAJHL3AOAAAAAJAQAADwAAAGRycy9kb3ducmV2LnhtbEyPzU7DMBCE70i8g7VIXFDr&#10;1LRVCXGqCpW/A1QUxNmJt0nUeB3FbhvenuVEjzOzmvk2Ww6uFUfsQ+NJw2ScgEAqvW2o0vD1+Tha&#10;gAjRkDWtJ9TwgwGW+eVFZlLrT/SBx22sBJdQSI2GOsYulTKUNToTxr5D4mzne2ciy76StjcnLnet&#10;VEkyl840xAu16fChxnK/PTgN65f1bvM9o/dk/rwp/M3r09vEKa2vr4bVPYiIQ/w/hj98RoecmQp/&#10;IBtEq2GkmDyyv1AgOL+bTtkoNCilbkHmmTz/IP8FAAD//wMAUEsBAi0AFAAGAAgAAAAhALaDOJL+&#10;AAAA4QEAABMAAAAAAAAAAAAAAAAAAAAAAFtDb250ZW50X1R5cGVzXS54bWxQSwECLQAUAAYACAAA&#10;ACEAOP0h/9YAAACUAQAACwAAAAAAAAAAAAAAAAAvAQAAX3JlbHMvLnJlbHNQSwECLQAUAAYACAAA&#10;ACEALEhF+IcCAAAuBQAADgAAAAAAAAAAAAAAAAAuAgAAZHJzL2Uyb0RvYy54bWxQSwECLQAUAAYA&#10;CAAAACEAJHL3AOAAAAAJAQAADwAAAAAAAAAAAAAAAADhBAAAZHJzL2Rvd25yZXYueG1sUEsFBgAA&#10;AAAEAAQA8wAAAO4FAAAAAA==&#10;" filled="f" strokecolor="#fabf8f [1945]" strokeweight="1pt">
                <v:stroke joinstyle="round"/>
                <v:shadow on="t" color="#974706 [1609]" opacity=".5" offset="1pt"/>
                <v:textbox inset="5.85pt,.7pt,5.85pt,.7pt">
                  <w:txbxContent>
                    <w:p w:rsidR="00AF4113" w:rsidRPr="0021700F" w:rsidRDefault="00AF4113" w:rsidP="005158F6">
                      <w:pPr>
                        <w:spacing w:line="380" w:lineRule="exact"/>
                        <w:jc w:val="left"/>
                        <w:rPr>
                          <w:rFonts w:ascii="HG丸ｺﾞｼｯｸM-PRO" w:eastAsia="HG丸ｺﾞｼｯｸM-PRO" w:hAnsi="HG丸ｺﾞｼｯｸM-PRO"/>
                          <w:b/>
                          <w:sz w:val="24"/>
                        </w:rPr>
                      </w:pPr>
                      <w:r w:rsidRPr="0021700F">
                        <w:rPr>
                          <w:rFonts w:ascii="HG丸ｺﾞｼｯｸM-PRO" w:eastAsia="HG丸ｺﾞｼｯｸM-PRO" w:hAnsi="HG丸ｺﾞｼｯｸM-PRO" w:hint="eastAsia"/>
                          <w:b/>
                          <w:sz w:val="24"/>
                        </w:rPr>
                        <w:t>基本目標</w:t>
                      </w:r>
                    </w:p>
                  </w:txbxContent>
                </v:textbox>
              </v:rect>
            </w:pict>
          </mc:Fallback>
        </mc:AlternateContent>
      </w:r>
    </w:p>
    <w:p w:rsidR="005158F6" w:rsidRPr="0017195F" w:rsidRDefault="00A7143A" w:rsidP="005158F6">
      <w:pPr>
        <w:rPr>
          <w:rFonts w:asciiTheme="majorEastAsia" w:eastAsiaTheme="majorEastAsia" w:hAnsiTheme="majorEastAsia"/>
          <w:color w:val="000000" w:themeColor="text1"/>
          <w:sz w:val="22"/>
        </w:rPr>
      </w:pP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859968" behindDoc="0" locked="0" layoutInCell="1" allowOverlap="1" wp14:anchorId="29DD1F34" wp14:editId="2302E004">
                <wp:simplePos x="0" y="0"/>
                <wp:positionH relativeFrom="column">
                  <wp:posOffset>2446020</wp:posOffset>
                </wp:positionH>
                <wp:positionV relativeFrom="paragraph">
                  <wp:posOffset>184785</wp:posOffset>
                </wp:positionV>
                <wp:extent cx="1009650" cy="350520"/>
                <wp:effectExtent l="0" t="0" r="0" b="30480"/>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50520"/>
                        </a:xfrm>
                        <a:prstGeom prst="curvedDownArrow">
                          <a:avLst>
                            <a:gd name="adj1" fmla="val 33977"/>
                            <a:gd name="adj2" fmla="val 93692"/>
                            <a:gd name="adj3" fmla="val 26273"/>
                          </a:avLst>
                        </a:prstGeom>
                        <a:gradFill rotWithShape="0">
                          <a:gsLst>
                            <a:gs pos="0">
                              <a:srgbClr val="FF66CC"/>
                            </a:gs>
                            <a:gs pos="50000">
                              <a:srgbClr val="FFCCFF"/>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wps:spPr>
                      <wps:bodyPr rot="0" vert="horz" wrap="square" lIns="74295" tIns="8890" rIns="74295" bIns="8890" anchor="t" anchorCtr="0" upright="1">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 o:spid="_x0000_s1026" type="#_x0000_t105" style="position:absolute;left:0;text-align:left;margin-left:192.6pt;margin-top:14.55pt;width:79.5pt;height:27.6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fQ4wIAACAGAAAOAAAAZHJzL2Uyb0RvYy54bWysVEuP0zAQviPxHyzf2aTJNm2qTVerroqQ&#10;FlhpQZxd23mAYwfbbbr8esaTNHQfXBA9uPF45ptvnlfXx1aRg7SuMbqgs4uYEqm5EY2uCvr1y/bd&#10;khLnmRZMGS0L+igdvV6/fXPVdyuZmNooIS0BEO1WfVfQ2vtuFUWO17Jl7sJ0UsNjaWzLPFxtFQnL&#10;ekBvVZTEcRb1xorOGi6dA+nt8EjXiF+WkvvPZemkJ6qgwM3jafHchTNaX7FVZVlXN3ykwf6BRcsa&#10;DU4nqFvmGdnb5gVU23BrnCn9BTdtZMqy4RJjgGhm8bNoHmrWSYwFkuO6KU3u/8HyT4d7SxpR0CVU&#10;SrMWanSz9wZdkzzkp+/cCtQeunsbInTdneE/HNFmUzNdyRtrTV9LJoDVLOhHTwzCxYEp2fUfjQB0&#10;BuiYqmNp2wAISSBHrMjjVBF59ISDcBbHeTaHwnF4S+fxPMGSRWx1su6s8++laUn4KCjf24MUt6bX&#10;yAsdscOd81gcMUbIxPcZJWWroNYHpkia5ovF2AtnOsm5Tp5mefJSJz3XSbJkkWIO2Gr0ClRPFMf+&#10;ENtGKWKN/9b4GvMcwsZHdyLqSGcgn4PY2Wq3UZYA04Jut1m22Yw+KjeYDdrzGH4I9Mxis9luX7WA&#10;9E4mYeLk5IZxLrVPEE3tWyjd4D5DA5waEMNsDeLLkxjCxdkNSNAKMBBAEf/G0FSjCbRNQedoA6V1&#10;nCkJDTg0D44QpiiEpnQ4tQkpC611kkgc7RHS7L20D7XoiWhCDyTLNIdmFg3MebqMszhfUMJUBQuK&#10;e0tfTf1Eeojnb+EPKX4R/qkpJxSkOvHC2xPK0N9A/jQsYT6GOdsZ8QizAs0Rih8WK3zUxv6ipIcl&#10;VVD3c8+spER90NAfi8skn8NWw8tymYOJPX/YnT0wzQGooB5ygZ8bP+zBfWebqgY/M6y2NmH+y2Zi&#10;N3CCGMIowxrCaMaVGfbc+R21/iz29W8AAAD//wMAUEsDBBQABgAIAAAAIQD0xmVE3wAAAAkBAAAP&#10;AAAAZHJzL2Rvd25yZXYueG1sTI/BToNAEIbvJr7DZky82aVADSJDo40eeujB1tjrwo5AZHeR3RZ8&#10;e8dTPc7Ml3++v1jPphdnGn3nLMJyEYEgWzvd2Qbh/fB6l4HwQVmtemcJ4Yc8rMvrq0Ll2k32jc77&#10;0AgOsT5XCG0IQy6lr1syyi/cQJZvn240KvA4NlKPauJw08s4iu6lUZ3lD60aaNNS/bU/GYSjP06H&#10;74/N9iU11S6J+uE567aItzfz0yOIQHO4wPCnz+pQslPlTlZ70SMk2SpmFCF+WIJgYJWmvKgQsjQB&#10;WRbyf4PyFwAA//8DAFBLAQItABQABgAIAAAAIQC2gziS/gAAAOEBAAATAAAAAAAAAAAAAAAAAAAA&#10;AABbQ29udGVudF9UeXBlc10ueG1sUEsBAi0AFAAGAAgAAAAhADj9If/WAAAAlAEAAAsAAAAAAAAA&#10;AAAAAAAALwEAAF9yZWxzLy5yZWxzUEsBAi0AFAAGAAgAAAAhADyB99DjAgAAIAYAAA4AAAAAAAAA&#10;AAAAAAAALgIAAGRycy9lMm9Eb2MueG1sUEsBAi0AFAAGAAgAAAAhAPTGZUTfAAAACQEAAA8AAAAA&#10;AAAAAAAAAAAAPQUAAGRycy9kb3ducmV2LnhtbFBLBQYAAAAABAAEAPMAAABJBgAAAAA=&#10;" adj="14574,19361,15925" fillcolor="#f6c" stroked="f">
                <v:fill color2="#d99594 [1941]" colors="0 #f6c;.5 #fcf;1 #d99694" focus="100%" type="gradient"/>
                <v:shadow on="t" color="#622423 [1605]" offset="1pt"/>
                <v:textbox inset="5.85pt,.7pt,5.85pt,.7pt"/>
              </v:shape>
            </w:pict>
          </mc:Fallback>
        </mc:AlternateContent>
      </w:r>
    </w:p>
    <w:p w:rsidR="005158F6" w:rsidRPr="0017195F" w:rsidRDefault="00A7143A" w:rsidP="005158F6">
      <w:pPr>
        <w:rPr>
          <w:rFonts w:asciiTheme="majorEastAsia" w:eastAsiaTheme="majorEastAsia" w:hAnsiTheme="majorEastAsia"/>
          <w:color w:val="000000" w:themeColor="text1"/>
          <w:sz w:val="22"/>
        </w:rPr>
      </w:pP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759104" behindDoc="0" locked="0" layoutInCell="1" allowOverlap="1" wp14:anchorId="4058AFED" wp14:editId="2561F2F6">
                <wp:simplePos x="0" y="0"/>
                <wp:positionH relativeFrom="column">
                  <wp:posOffset>3263265</wp:posOffset>
                </wp:positionH>
                <wp:positionV relativeFrom="paragraph">
                  <wp:posOffset>76835</wp:posOffset>
                </wp:positionV>
                <wp:extent cx="2699385" cy="755650"/>
                <wp:effectExtent l="76200" t="38100" r="100965" b="120650"/>
                <wp:wrapNone/>
                <wp:docPr id="5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755650"/>
                        </a:xfrm>
                        <a:prstGeom prst="round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安全・安心にくらすことができる</w:t>
                            </w:r>
                          </w:p>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住まいと都市の実現</w:t>
                            </w:r>
                          </w:p>
                        </w:txbxContent>
                      </wps:txbx>
                      <wps:bodyPr rot="0" vert="horz" wrap="square" lIns="0" tIns="8890" rIns="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val 5" o:spid="_x0000_s1072" style="position:absolute;left:0;text-align:left;margin-left:256.95pt;margin-top:6.05pt;width:212.55pt;height:5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ZZRAIAAMMEAAAOAAAAZHJzL2Uyb0RvYy54bWysVNuO0zAQfUfiHyy/0/SiljZqulp1ASEt&#10;7GoXPsB1nMbC8Zix26R8PWOnzS4XIYF4sXyZyzlzZry+6hrDjgq9BlvwyWjMmbISSm33Bf/86e2r&#10;JWc+CFsKA1YV/KQ8v9q8fLFuXa6mUIMpFTIKYn3euoLXIbg8y7ysVSP8CJyy9FgBNiLQEfdZiaKl&#10;6I3JpuPxImsBS4cglfd0e9M/8k2KX1VKhruq8iowU3DCFtKKad3FNdusRb5H4WotzzDEP6BohLaU&#10;dAh1I4JgB9S/hGq0RPBQhZGEJoOq0lIlDsRmMv6JzWMtnEpcqDjeDWXy/y+s/Hi8R6bLgs8nnFnR&#10;kEZ3R2HYPJamdT4ni0d3j5Gcd7cgv3hmYVsLu1fXiNDWSpQEaBLtsx8c4sGTK9u1H6CkwOIQIFWp&#10;q7CJAYk/65IYp0EM1QUm6XK6WK1myzlnkt5ez+eLeVIrE/nF26EP7xQ0LG4KjnCw5QMpnlKI460P&#10;EZLIL3Yxo7FxjZjf2DKJH4Q2/Z5M43MiEXH3/H04GdW7PqiKSpUAx4vUpGprkFHBiJ2UyoZFqkOM&#10;RNbRqtLGDI6zhO2Pjmf76KpSA/+N8+CRMoMNg3OjLeDvspvQS0dIe/tLBXreUcTQ7brUI7OhK3ZQ&#10;nkhZhH6i6AegTQ34jbOWpqng/utBoOLMvLfUHXH00ma5XNEeL5e7Z5fCSgpQcBmQs/6wDf2oHhzq&#10;fU0ZJomBhWvqpEonfSPAHs0ZOE1Kkv081XEUn5+T1dPfs/kOAAD//wMAUEsDBBQABgAIAAAAIQCb&#10;1zCb4QAAAAoBAAAPAAAAZHJzL2Rvd25yZXYueG1sTI9LT8MwEITvSPwHa5G4IOo4UREJcSoeKhek&#10;SrSIcnTjJQ74EcVuG/j1LCc47syn2Zl6MTnLDjjGPngJYpYBQ98G3ftOwstmeXkNLCbltbLBo4Qv&#10;jLBoTk9qVelw9M94WKeOUYiPlZJgUhoqzmNr0Kk4CwN68t7D6FSic+y4HtWRwp3leZZdcad6Tx+M&#10;GvDeYPu53jsJ08fW3b3OnVk9bnNxYZffT2+bBynPz6bbG2AJp/QHw299qg4NddqFvdeRWQlzUZSE&#10;kpELYASURUnjdiQUQgBvav5/QvMDAAD//wMAUEsBAi0AFAAGAAgAAAAhALaDOJL+AAAA4QEAABMA&#10;AAAAAAAAAAAAAAAAAAAAAFtDb250ZW50X1R5cGVzXS54bWxQSwECLQAUAAYACAAAACEAOP0h/9YA&#10;AACUAQAACwAAAAAAAAAAAAAAAAAvAQAAX3JlbHMvLnJlbHNQSwECLQAUAAYACAAAACEA2lI2WUQC&#10;AADDBAAADgAAAAAAAAAAAAAAAAAuAgAAZHJzL2Uyb0RvYy54bWxQSwECLQAUAAYACAAAACEAm9cw&#10;m+EAAAAKAQAADwAAAAAAAAAAAAAAAACe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inset="0,.7pt,0,.7pt">
                  <w:txbxContent>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安全・安心にくらすことができる</w:t>
                      </w:r>
                    </w:p>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住まいと都市の実現</w:t>
                      </w:r>
                    </w:p>
                  </w:txbxContent>
                </v:textbox>
              </v:roundrect>
            </w:pict>
          </mc:Fallback>
        </mc:AlternateContent>
      </w: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760128" behindDoc="0" locked="0" layoutInCell="1" allowOverlap="1" wp14:anchorId="39B2955E" wp14:editId="1319145D">
                <wp:simplePos x="0" y="0"/>
                <wp:positionH relativeFrom="column">
                  <wp:posOffset>95885</wp:posOffset>
                </wp:positionH>
                <wp:positionV relativeFrom="paragraph">
                  <wp:posOffset>57785</wp:posOffset>
                </wp:positionV>
                <wp:extent cx="2483485" cy="755650"/>
                <wp:effectExtent l="76200" t="38100" r="88265" b="120650"/>
                <wp:wrapNone/>
                <wp:docPr id="5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755650"/>
                        </a:xfrm>
                        <a:prstGeom prst="roundRect">
                          <a:avLst/>
                        </a:prstGeom>
                        <a:gradFill>
                          <a:gsLst>
                            <a:gs pos="0">
                              <a:schemeClr val="accent3">
                                <a:shade val="51000"/>
                                <a:satMod val="130000"/>
                              </a:schemeClr>
                            </a:gs>
                            <a:gs pos="80000">
                              <a:schemeClr val="accent3">
                                <a:shade val="93000"/>
                                <a:satMod val="130000"/>
                                <a:alpha val="46000"/>
                              </a:schemeClr>
                            </a:gs>
                            <a:gs pos="100000">
                              <a:schemeClr val="accent3">
                                <a:shade val="94000"/>
                                <a:satMod val="135000"/>
                                <a:alpha val="62000"/>
                              </a:schemeClr>
                            </a:gs>
                          </a:gsLst>
                        </a:gradFill>
                        <a:ln>
                          <a:headEnd/>
                          <a:tailEnd/>
                        </a:ln>
                      </wps:spPr>
                      <wps:style>
                        <a:lnRef idx="0">
                          <a:schemeClr val="accent3"/>
                        </a:lnRef>
                        <a:fillRef idx="3">
                          <a:schemeClr val="accent3"/>
                        </a:fillRef>
                        <a:effectRef idx="3">
                          <a:schemeClr val="accent3"/>
                        </a:effectRef>
                        <a:fontRef idx="minor">
                          <a:schemeClr val="lt1"/>
                        </a:fontRef>
                      </wps:style>
                      <wps:txbx>
                        <w:txbxContent>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活力と魅力あふれる</w:t>
                            </w:r>
                          </w:p>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住まいと都市の実現</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val 6" o:spid="_x0000_s1073" style="position:absolute;left:0;text-align:left;margin-left:7.55pt;margin-top:4.55pt;width:195.55pt;height:5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Q+uwIAAHAGAAAOAAAAZHJzL2Uyb0RvYy54bWysVdtu1DAQfUfiHyy/02Sv3Y2araqWIqRC&#10;qxY+YNZxLsKxje3d7PL1jO1s2NJSUcRLZM/lzBnPJWfnu1aQLTe2UTKno5OUEi6ZKhpZ5fTrl+t3&#10;C0qsA1mAUJLndM8tPV+9fXPW6YyPVa1EwQ1BEGmzTue0dk5nSWJZzVuwJ0pzicpSmRYcXk2VFAY6&#10;RG9FMk7TedIpU2ijGLcWpVdRSVcBvyw5c7dlabkjIqfIzYWvCd+1/yarM8gqA7puWE8D/oFFC43E&#10;oAPUFTggG9M8gWobZpRVpTthqk1UWTaMhxwwm1H6WzYPNWgecsHHsXp4Jvv/YNnn7Z0hTZHT2ZgS&#10;CS3W6HYLgsz903TaZmjxoO+MT87qG8W+WSLVZQ2y4hfGqK7mUCChkbdPHjn4i0VXsu4+qQKBYeNU&#10;eKVdaVoPiPmTXSjGfigG3znCUDieLibTxYwShrrT2Ww+C9VKIDt4a2PdB65a4g85NWoji3useAgB&#10;2xvrPCXIDnZ9fYrrRohwtmgSD0QrzCENnqH3+KUwBN8BSTPGpZtEVQ0Fj+LZKE379rHgML8oHk1Q&#10;fCA6IAUalT2OtQh2XjJYvRhv6YFjuz4fDzIQuoYIMp3/HQufBMK+gsa0B0bej9KeDfIjGnMc0T8/&#10;BpamiiXwJwNDYYT0hHxjvZdFmFAHjYhnNPXq0Gm+uWKTWrcX3DsJec9L7OfQVS+kFTsjWHurElti&#10;cOxr7VfQ0zaIjr29d+Vhy7zGefAIkZV0g3PbSGWeq4Zwcb6QabQ/vEDM20+a2613YZAnw+iuVbHH&#10;8TMqrj1c03iolflBSYcrL6f2+wYMp0R8lNj+p9PxEufNhctiscR9aY4V6yMFSIZAOWXOUBIvly7u&#10;1Y02TVVjpFHIRKoLHPuyCcPoiUZWfQK41uJwxBXs9+bxPVj9+lGsfgIAAP//AwBQSwMEFAAGAAgA&#10;AAAhAHj6mfjZAAAACAEAAA8AAABkcnMvZG93bnJldi54bWxMj8FOwzAQRO9I/IO1SNyonUArE+JU&#10;qBIfQEGct7FJotjrKHbawNeznOC0mp3R7Nt6vwYvzm5OQyQDxUaBcNRGO1Bn4P3t5U6DSBnJoo/k&#10;DHy5BPvm+qrGysYLvbrzMXeCSyhVaKDPeaqkTG3vAqZNnByx9xnngJnl3Ek744XLg5elUjsZcCC+&#10;0OPkDr1rx+MSDByGj+8lpnDvox11iUpvadTG3N6sz08gslvzXxh+8RkdGmY6xYVsEp71tuCkgUce&#10;bD+oXQnixPtSFyCbWv5/oPkBAAD//wMAUEsBAi0AFAAGAAgAAAAhALaDOJL+AAAA4QEAABMAAAAA&#10;AAAAAAAAAAAAAAAAAFtDb250ZW50X1R5cGVzXS54bWxQSwECLQAUAAYACAAAACEAOP0h/9YAAACU&#10;AQAACwAAAAAAAAAAAAAAAAAvAQAAX3JlbHMvLnJlbHNQSwECLQAUAAYACAAAACEAi/W0PrsCAABw&#10;BgAADgAAAAAAAAAAAAAAAAAuAgAAZHJzL2Uyb0RvYy54bWxQSwECLQAUAAYACAAAACEAePqZ+NkA&#10;AAAIAQAADwAAAAAAAAAAAAAAAAAVBQAAZHJzL2Rvd25yZXYueG1sUEsFBgAAAAAEAAQA8wAAABsG&#10;AAAAAA==&#10;" fillcolor="#506329 [1638]" stroked="f">
                <v:fill opacity="40632f" color2="#93b64c [3014]" rotate="t" angle="180" colors="0 #769535;52429f #9bc348;1 #9cc746" focus="100%" type="gradient">
                  <o:fill v:ext="view" type="gradientUnscaled"/>
                </v:fill>
                <v:shadow on="t" color="black" opacity="22937f" origin=",.5" offset="0,.63889mm"/>
                <v:textbox inset="5.85pt,.7pt,5.85pt,.7pt">
                  <w:txbxContent>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活力と魅力あふれる</w:t>
                      </w:r>
                    </w:p>
                    <w:p w:rsidR="00AF4113" w:rsidRPr="00A7143A" w:rsidRDefault="00AF4113" w:rsidP="005158F6">
                      <w:pPr>
                        <w:spacing w:line="540" w:lineRule="exact"/>
                        <w:jc w:val="center"/>
                        <w:rPr>
                          <w:rFonts w:ascii="Meiryo UI" w:eastAsia="Meiryo UI" w:hAnsi="Meiryo UI" w:cs="Meiryo UI"/>
                          <w:b/>
                          <w:color w:val="000000" w:themeColor="text1"/>
                          <w:sz w:val="32"/>
                          <w:szCs w:val="38"/>
                        </w:rPr>
                      </w:pPr>
                      <w:r w:rsidRPr="00A7143A">
                        <w:rPr>
                          <w:rFonts w:ascii="Meiryo UI" w:eastAsia="Meiryo UI" w:hAnsi="Meiryo UI" w:cs="Meiryo UI" w:hint="eastAsia"/>
                          <w:b/>
                          <w:color w:val="000000" w:themeColor="text1"/>
                          <w:sz w:val="32"/>
                          <w:szCs w:val="38"/>
                        </w:rPr>
                        <w:t>住まいと都市の実現</w:t>
                      </w:r>
                    </w:p>
                  </w:txbxContent>
                </v:textbox>
              </v:roundrect>
            </w:pict>
          </mc:Fallback>
        </mc:AlternateContent>
      </w:r>
    </w:p>
    <w:p w:rsidR="005158F6" w:rsidRPr="0017195F" w:rsidRDefault="00A7143A" w:rsidP="005158F6">
      <w:pPr>
        <w:rPr>
          <w:rFonts w:asciiTheme="majorEastAsia" w:eastAsiaTheme="majorEastAsia" w:hAnsiTheme="majorEastAsia"/>
          <w:color w:val="000000" w:themeColor="text1"/>
          <w:sz w:val="22"/>
        </w:rPr>
      </w:pP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862016" behindDoc="0" locked="0" layoutInCell="1" allowOverlap="1" wp14:anchorId="442EE5C3" wp14:editId="56314999">
                <wp:simplePos x="0" y="0"/>
                <wp:positionH relativeFrom="column">
                  <wp:posOffset>2513330</wp:posOffset>
                </wp:positionH>
                <wp:positionV relativeFrom="paragraph">
                  <wp:posOffset>66675</wp:posOffset>
                </wp:positionV>
                <wp:extent cx="829310" cy="251460"/>
                <wp:effectExtent l="0" t="0" r="0" b="15240"/>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113" w:rsidRPr="00A7143A" w:rsidRDefault="00AF4113" w:rsidP="00A7143A">
                            <w:pPr>
                              <w:spacing w:line="360" w:lineRule="exact"/>
                              <w:jc w:val="center"/>
                              <w:rPr>
                                <w:rFonts w:ascii="HG丸ｺﾞｼｯｸM-PRO" w:eastAsia="HG丸ｺﾞｼｯｸM-PRO" w:hAnsi="HG丸ｺﾞｼｯｸM-PRO" w:cs="Meiryo UI"/>
                                <w:b/>
                                <w:color w:val="FF0000"/>
                                <w:spacing w:val="-4"/>
                                <w:sz w:val="32"/>
                                <w14:shadow w14:blurRad="50800" w14:dist="38100" w14:dir="2700000" w14:sx="100000" w14:sy="100000" w14:kx="0" w14:ky="0" w14:algn="tl">
                                  <w14:srgbClr w14:val="000000">
                                    <w14:alpha w14:val="60000"/>
                                  </w14:srgbClr>
                                </w14:shadow>
                              </w:rPr>
                            </w:pPr>
                            <w:r w:rsidRPr="00A7143A">
                              <w:rPr>
                                <w:rFonts w:ascii="HG丸ｺﾞｼｯｸM-PRO" w:eastAsia="HG丸ｺﾞｼｯｸM-PRO" w:hAnsi="HG丸ｺﾞｼｯｸM-PRO" w:cs="Meiryo UI" w:hint="eastAsia"/>
                                <w:b/>
                                <w:color w:val="FF0000"/>
                                <w:spacing w:val="-4"/>
                                <w:sz w:val="32"/>
                                <w14:shadow w14:blurRad="50800" w14:dist="38100" w14:dir="2700000" w14:sx="100000" w14:sy="100000" w14:kx="0" w14:ky="0" w14:algn="tl">
                                  <w14:srgbClr w14:val="000000">
                                    <w14:alpha w14:val="60000"/>
                                  </w14:srgbClr>
                                </w14:shadow>
                              </w:rPr>
                              <w:t>好循環</w:t>
                            </w:r>
                          </w:p>
                        </w:txbxContent>
                      </wps:txbx>
                      <wps:bodyPr rot="0" vert="horz" wrap="square" lIns="91440" tIns="0" rIns="91440" bIns="0" anchor="ctr" anchorCtr="0" upright="1">
                        <a:noAutofit/>
                      </wps:bodyPr>
                    </wps:wsp>
                  </a:graphicData>
                </a:graphic>
                <wp14:sizeRelV relativeFrom="margin">
                  <wp14:pctHeight>0</wp14:pctHeight>
                </wp14:sizeRelV>
              </wp:anchor>
            </w:drawing>
          </mc:Choice>
          <mc:Fallback>
            <w:pict>
              <v:shape id="Text Box 11" o:spid="_x0000_s1074" type="#_x0000_t202" style="position:absolute;left:0;text-align:left;margin-left:197.9pt;margin-top:5.25pt;width:65.3pt;height:19.8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FquQIAAL0FAAAOAAAAZHJzL2Uyb0RvYy54bWysVNtu2zAMfR+wfxD07vpS5WKjTtHG8TCg&#10;uwDtPkCR5ViYLXmSEqcb9u+j5CZNWgwYtvnBkCjqkIc84tX1vmvRjmsjlMxxfBFhxCVTlZCbHH95&#10;KIM5RsZSWdFWSZ7jR27w9eLtm6uhz3iiGtVWXCMAkSYb+hw31vZZGBrW8I6aC9VzCYe10h21sNWb&#10;sNJ0APSuDZMomoaD0lWvFePGgLUYD/HC49c1Z/ZTXRtuUZtjyM36v/b/tfuHiyuabTTtG8Ge0qB/&#10;kUVHhYSgR6iCWoq2WryC6gTTyqjaXjDVhaquBeOeA7CJoxds7hvac88FimP6Y5nM/4NlH3efNRIV&#10;9C5KMJK0gyY98L1Ft2qP4tgVaOhNBn73PXjaPdjB2ZM1/Z1iXw2SatlQueE3Wquh4bSCBP3N8OTq&#10;iGMcyHr4oCqIQ7dWeaB9rTtXPagHAnRo1OOxOS4XBsZ5kl7GcMLgKJnEZOqbF9LscLnXxr7jqkNu&#10;kWMNvffgdHdnLNAA14OLiyVVKdrW97+VZwZwHC0QGq66M5eEb+ePNEpX89WcBCSZrgISFUVwUy5J&#10;MC3j2aS4LJbLIv7p4sYka0RVcenCHKQVkz9r3ZPIR1EcxWVUKyoH51IyerNethrtKEi79J9rFiR/&#10;4haep+GPgcsLSnFCotskDcrpfBaQkkyCdBbNgyhOb9NpRFJSlOeU7oTk/04JDTlOJ8lk1NJvuUX+&#10;e82NZp2wMDxa0YE6jk40cwpcycq31lLRjuuTUrj0n0sBFTs02uvVSXQUq92v9/5tXM4O72CtqkdQ&#10;sFagMBAjTD5YNEp/x2iAKZJj821LNceofS/hFaQxIW7s+A0s9Kl1fbBSyQAix8xqjMbN0o5Dattr&#10;sWkgxvjipLqBN1MLr2f3uMZ8gIzbwIzwtJ7mmRtCp3vv9Tx1F78AAAD//wMAUEsDBBQABgAIAAAA&#10;IQCO6jJn4AAAAAkBAAAPAAAAZHJzL2Rvd25yZXYueG1sTI9BT8JAEIXvJv6HzZh4MbBboERrt8SQ&#10;YPQICpHb0h3bane26S5Q/z3jSW9v8l7e+yZfDK4VJ+xD40lDMlYgkEpvG6o0vL+tRvcgQjRkTesJ&#10;NfxggEVxfZWbzPozrfG0iZXgEgqZ0VDH2GVShrJGZ8LYd0jsffremchnX0nbmzOXu1ZOlJpLZxri&#10;hdp0uKyx/N4cnYZ2N93L7Xap6HWVPO/T9cvH191M69ub4ekRRMQh/oXhF5/RoWCmgz+SDaLVMH1I&#10;GT2yoVIQHEgn8xmIAwuVgCxy+f+D4gIAAP//AwBQSwECLQAUAAYACAAAACEAtoM4kv4AAADhAQAA&#10;EwAAAAAAAAAAAAAAAAAAAAAAW0NvbnRlbnRfVHlwZXNdLnhtbFBLAQItABQABgAIAAAAIQA4/SH/&#10;1gAAAJQBAAALAAAAAAAAAAAAAAAAAC8BAABfcmVscy8ucmVsc1BLAQItABQABgAIAAAAIQAkXTFq&#10;uQIAAL0FAAAOAAAAAAAAAAAAAAAAAC4CAABkcnMvZTJvRG9jLnhtbFBLAQItABQABgAIAAAAIQCO&#10;6jJn4AAAAAkBAAAPAAAAAAAAAAAAAAAAABMFAABkcnMvZG93bnJldi54bWxQSwUGAAAAAAQABADz&#10;AAAAIAYAAAAA&#10;" filled="f" stroked="f">
                <v:textbox inset=",0,,0">
                  <w:txbxContent>
                    <w:p w:rsidR="00AF4113" w:rsidRPr="00A7143A" w:rsidRDefault="00AF4113" w:rsidP="00A7143A">
                      <w:pPr>
                        <w:spacing w:line="360" w:lineRule="exact"/>
                        <w:jc w:val="center"/>
                        <w:rPr>
                          <w:rFonts w:ascii="HG丸ｺﾞｼｯｸM-PRO" w:eastAsia="HG丸ｺﾞｼｯｸM-PRO" w:hAnsi="HG丸ｺﾞｼｯｸM-PRO" w:cs="Meiryo UI"/>
                          <w:b/>
                          <w:color w:val="FF0000"/>
                          <w:spacing w:val="-4"/>
                          <w:sz w:val="32"/>
                          <w14:shadow w14:blurRad="50800" w14:dist="38100" w14:dir="2700000" w14:sx="100000" w14:sy="100000" w14:kx="0" w14:ky="0" w14:algn="tl">
                            <w14:srgbClr w14:val="000000">
                              <w14:alpha w14:val="60000"/>
                            </w14:srgbClr>
                          </w14:shadow>
                        </w:rPr>
                      </w:pPr>
                      <w:r w:rsidRPr="00A7143A">
                        <w:rPr>
                          <w:rFonts w:ascii="HG丸ｺﾞｼｯｸM-PRO" w:eastAsia="HG丸ｺﾞｼｯｸM-PRO" w:hAnsi="HG丸ｺﾞｼｯｸM-PRO" w:cs="Meiryo UI" w:hint="eastAsia"/>
                          <w:b/>
                          <w:color w:val="FF0000"/>
                          <w:spacing w:val="-4"/>
                          <w:sz w:val="32"/>
                          <w14:shadow w14:blurRad="50800" w14:dist="38100" w14:dir="2700000" w14:sx="100000" w14:sy="100000" w14:kx="0" w14:ky="0" w14:algn="tl">
                            <w14:srgbClr w14:val="000000">
                              <w14:alpha w14:val="60000"/>
                            </w14:srgbClr>
                          </w14:shadow>
                        </w:rPr>
                        <w:t>好循環</w:t>
                      </w:r>
                    </w:p>
                  </w:txbxContent>
                </v:textbox>
              </v:shape>
            </w:pict>
          </mc:Fallback>
        </mc:AlternateContent>
      </w:r>
    </w:p>
    <w:p w:rsidR="005158F6" w:rsidRPr="0017195F" w:rsidRDefault="00A7143A" w:rsidP="005158F6">
      <w:pPr>
        <w:rPr>
          <w:rFonts w:asciiTheme="majorEastAsia" w:eastAsiaTheme="majorEastAsia" w:hAnsiTheme="majorEastAsia"/>
          <w:color w:val="000000" w:themeColor="text1"/>
          <w:sz w:val="22"/>
        </w:rPr>
      </w:pPr>
      <w:r w:rsidRPr="0017195F">
        <w:rPr>
          <w:rFonts w:asciiTheme="majorEastAsia" w:eastAsiaTheme="majorEastAsia" w:hAnsiTheme="majorEastAsia"/>
          <w:noProof/>
          <w:color w:val="000000" w:themeColor="text1"/>
          <w:sz w:val="22"/>
        </w:rPr>
        <mc:AlternateContent>
          <mc:Choice Requires="wps">
            <w:drawing>
              <wp:anchor distT="0" distB="0" distL="114300" distR="114300" simplePos="0" relativeHeight="251864064" behindDoc="0" locked="0" layoutInCell="1" allowOverlap="1" wp14:anchorId="3BE151AB" wp14:editId="4E06D3DA">
                <wp:simplePos x="0" y="0"/>
                <wp:positionH relativeFrom="column">
                  <wp:posOffset>2379345</wp:posOffset>
                </wp:positionH>
                <wp:positionV relativeFrom="paragraph">
                  <wp:posOffset>43815</wp:posOffset>
                </wp:positionV>
                <wp:extent cx="1009650" cy="350520"/>
                <wp:effectExtent l="0" t="0" r="19050" b="3048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09650" cy="350520"/>
                        </a:xfrm>
                        <a:prstGeom prst="curvedDownArrow">
                          <a:avLst>
                            <a:gd name="adj1" fmla="val 33977"/>
                            <a:gd name="adj2" fmla="val 93692"/>
                            <a:gd name="adj3" fmla="val 26273"/>
                          </a:avLst>
                        </a:prstGeom>
                        <a:gradFill rotWithShape="0">
                          <a:gsLst>
                            <a:gs pos="0">
                              <a:srgbClr val="FF66CC"/>
                            </a:gs>
                            <a:gs pos="50000">
                              <a:srgbClr val="FFCCFF"/>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wps:spPr>
                      <wps:bodyPr rot="0" vert="horz" wrap="square" lIns="74295" tIns="8890" rIns="74295" bIns="8890" anchor="t" anchorCtr="0" upright="1">
                        <a:noAutofit/>
                      </wps:bodyPr>
                    </wps:wsp>
                  </a:graphicData>
                </a:graphic>
              </wp:anchor>
            </w:drawing>
          </mc:Choice>
          <mc:Fallback>
            <w:pict>
              <v:shape id="AutoShape 9" o:spid="_x0000_s1026" type="#_x0000_t105" style="position:absolute;left:0;text-align:left;margin-left:187.35pt;margin-top:3.45pt;width:79.5pt;height:27.6pt;flip:x y;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j57gIAADQGAAAOAAAAZHJzL2Uyb0RvYy54bWysVMlu2zAQvRfoPxC8N5KlWLaMyEHgwG2B&#10;tA2QLmeapJaWIlWStpJ+fYcjWXWWXor6IJPDWd6b7eLyvlXkIK1rjC7o7CymRGpuRKOrgn75vH2z&#10;pMR5pgVTRsuCPkhHL9evX1303UompjZKSEvAiXarvito7X23iiLHa9kyd2Y6qeGxNLZlHq62ioRl&#10;PXhvVZTEcRb1xorOGi6dA+n18EjX6L8sJfefytJJT1RBAZvHr8XvLnyj9QVbVZZ1dcNHGOwfULSs&#10;0RB0cnXNPCN72zxz1TbcGmdKf8ZNG5mybLhEDsBmFj9hc1ezTiIXSI7rpjS5/+eWfzzcWtKIgp5D&#10;pTRroUZXe28wNMlDfvrOrUDtrru1gaHrbgz/4Yg2m5rpSl5Za/paMgGoZkE/emQQLg5Mya7/YAR4&#10;Z+AdU3Vf2paUquneBUM8fQ2nEAQSQ+6xSg9TleS9JxyEszjOszkUk8NbOo/nCZYxYqvgMVh31vm3&#10;0rQkHArK9/YgxbXpNWLFAOxw4zwWTIysmfgeULQK6n9giqRpvliM/XGik5zq5GmWJ8910lOdJEsW&#10;KeaFrcaoAPUIESFYJraNUsQa/63xNeY+0MZHdwTqSGcgx4PY2Wq3UZYA0oJut1m22YwxKjeYDdrz&#10;GH7o6InFZrPdvmgB6Z1MwhTKKQzjXGqfoDe1b6GcQ/gMDXCSQAzzNojPj2Kgi/McPEF7wJAARPwb&#10;qalGE2ilgs7RBkrrOFMSmnJoKBwrTFGgpnT4ahNSFtrtKJE47qNLs/fS3tWiJ6IJPZAs0xwaXDQw&#10;++kyzuJ8QQlTFSwt7i19MfUT6IHP3+gPKX5G/9iUkxeEOuHC2yPI0N8A/jhAYWaG2dsZ8QDzA80R&#10;ih+WLRxqY39R0sPiKqj7uWdWUqLea+iPxXmSz2HT4WW5zMHEnj7sTh6Y5uCooB5ygceNH3bjvrNN&#10;VUOcYRy1CTuhbCZ0AybgEMYbVhOyGddo2H2nd9T6s+zXvwEAAP//AwBQSwMEFAAGAAgAAAAhAHI2&#10;oKneAAAACAEAAA8AAABkcnMvZG93bnJldi54bWxMj8FOwzAQRO9I/IO1SNyok6a0IcSpEBIH4NQG&#10;IfXmxts4Il5HsdumfD3LCY5PM5p9W64n14sTjqHzpCCdJSCQGm86ahV81C93OYgQNRnde0IFFwyw&#10;rq6vSl0Yf6YNnraxFTxCodAKbIxDIWVoLDodZn5A4uzgR6cj49hKM+ozj7tezpNkKZ3uiC9YPeCz&#10;xeZre3QK3uv+INMdkb181tNbvngN3/lOqdub6ekRRMQp/pXhV5/VoWKnvT+SCaJXkK0WK64qWD6A&#10;4Pw+y5j3zPMUZFXK/w9UPwAAAP//AwBQSwECLQAUAAYACAAAACEAtoM4kv4AAADhAQAAEwAAAAAA&#10;AAAAAAAAAAAAAAAAW0NvbnRlbnRfVHlwZXNdLnhtbFBLAQItABQABgAIAAAAIQA4/SH/1gAAAJQB&#10;AAALAAAAAAAAAAAAAAAAAC8BAABfcmVscy8ucmVsc1BLAQItABQABgAIAAAAIQDJD3j57gIAADQG&#10;AAAOAAAAAAAAAAAAAAAAAC4CAABkcnMvZTJvRG9jLnhtbFBLAQItABQABgAIAAAAIQByNqCp3gAA&#10;AAgBAAAPAAAAAAAAAAAAAAAAAEgFAABkcnMvZG93bnJldi54bWxQSwUGAAAAAAQABADzAAAAUwYA&#10;AAAA&#10;" adj="14574,19361,15925" fillcolor="#f6c" stroked="f">
                <v:fill color2="#d99594 [1941]" colors="0 #f6c;.5 #fcf;1 #d99694" focus="100%" type="gradient"/>
                <v:shadow on="t" color="#622423 [1605]" offset="1pt"/>
                <v:textbox inset="5.85pt,.7pt,5.85pt,.7pt"/>
              </v:shape>
            </w:pict>
          </mc:Fallback>
        </mc:AlternateContent>
      </w:r>
    </w:p>
    <w:p w:rsidR="005158F6" w:rsidRPr="0017195F" w:rsidRDefault="005158F6" w:rsidP="005158F6">
      <w:pPr>
        <w:rPr>
          <w:rFonts w:asciiTheme="majorEastAsia" w:eastAsiaTheme="majorEastAsia" w:hAnsiTheme="majorEastAsia"/>
          <w:color w:val="000000" w:themeColor="text1"/>
          <w:sz w:val="22"/>
        </w:rPr>
      </w:pPr>
    </w:p>
    <w:p w:rsidR="005158F6" w:rsidRPr="0017195F" w:rsidRDefault="005158F6" w:rsidP="005158F6">
      <w:pPr>
        <w:rPr>
          <w:rFonts w:asciiTheme="majorEastAsia" w:eastAsiaTheme="majorEastAsia" w:hAnsiTheme="majorEastAsia"/>
          <w:color w:val="000000" w:themeColor="text1"/>
          <w:sz w:val="22"/>
        </w:rPr>
      </w:pPr>
    </w:p>
    <w:p w:rsidR="007B6B66" w:rsidRPr="0017195F" w:rsidRDefault="00143665" w:rsidP="00632F3D">
      <w:pPr>
        <w:spacing w:beforeLines="50" w:before="180"/>
        <w:rPr>
          <w:color w:val="000000" w:themeColor="text1"/>
          <w:sz w:val="22"/>
        </w:rPr>
      </w:pPr>
      <w:r w:rsidRPr="0017195F">
        <w:rPr>
          <w:rFonts w:hint="eastAsia"/>
          <w:color w:val="000000" w:themeColor="text1"/>
          <w:sz w:val="22"/>
        </w:rPr>
        <w:t xml:space="preserve">　</w:t>
      </w:r>
      <w:r w:rsidR="000E470F" w:rsidRPr="0017195F">
        <w:rPr>
          <w:rFonts w:hint="eastAsia"/>
          <w:color w:val="000000" w:themeColor="text1"/>
          <w:sz w:val="22"/>
        </w:rPr>
        <w:t>基本目標を達成するための施策として、</w:t>
      </w:r>
      <w:r w:rsidR="004C35D2" w:rsidRPr="0017195F">
        <w:rPr>
          <w:rFonts w:hint="eastAsia"/>
          <w:color w:val="000000" w:themeColor="text1"/>
          <w:sz w:val="22"/>
        </w:rPr>
        <w:t>人々のくらしの原点である安全・安心の確保や将来にわたり快適さや豊</w:t>
      </w:r>
      <w:r w:rsidR="000E384D" w:rsidRPr="0017195F">
        <w:rPr>
          <w:rFonts w:hint="eastAsia"/>
          <w:color w:val="000000" w:themeColor="text1"/>
          <w:sz w:val="22"/>
        </w:rPr>
        <w:t>かさを享受することができるよう環境に配慮された住まいと都市の形成</w:t>
      </w:r>
      <w:r w:rsidR="004C35D2" w:rsidRPr="0017195F">
        <w:rPr>
          <w:rFonts w:hint="eastAsia"/>
          <w:color w:val="000000" w:themeColor="text1"/>
          <w:sz w:val="22"/>
        </w:rPr>
        <w:t>はもちろんのこと、国内外から多様な人々をも惹きつけるとともに、大阪に住まう</w:t>
      </w:r>
      <w:r w:rsidR="000E470F" w:rsidRPr="0017195F">
        <w:rPr>
          <w:rFonts w:hint="eastAsia"/>
          <w:color w:val="000000" w:themeColor="text1"/>
          <w:sz w:val="22"/>
        </w:rPr>
        <w:t>全ての人々がいきいきと自分らしくくらすことができる住まいと都市の形成を</w:t>
      </w:r>
      <w:r w:rsidR="004C35D2" w:rsidRPr="0017195F">
        <w:rPr>
          <w:rFonts w:hint="eastAsia"/>
          <w:color w:val="000000" w:themeColor="text1"/>
          <w:sz w:val="22"/>
        </w:rPr>
        <w:t>施策体系</w:t>
      </w:r>
      <w:r w:rsidR="000E470F" w:rsidRPr="0017195F">
        <w:rPr>
          <w:rFonts w:hint="eastAsia"/>
          <w:color w:val="000000" w:themeColor="text1"/>
          <w:sz w:val="22"/>
        </w:rPr>
        <w:t>とし、以下の５つの柱</w:t>
      </w:r>
      <w:r w:rsidR="00AF4113">
        <w:rPr>
          <w:rFonts w:hint="eastAsia"/>
          <w:color w:val="000000" w:themeColor="text1"/>
          <w:sz w:val="22"/>
        </w:rPr>
        <w:t>に沿って施策を展開すべきです</w:t>
      </w:r>
      <w:r w:rsidR="004C35D2" w:rsidRPr="0017195F">
        <w:rPr>
          <w:rFonts w:hint="eastAsia"/>
          <w:color w:val="000000" w:themeColor="text1"/>
          <w:sz w:val="22"/>
        </w:rPr>
        <w:t>。</w:t>
      </w:r>
    </w:p>
    <w:p w:rsidR="004C35D2" w:rsidRPr="0017195F" w:rsidRDefault="00B14DE2" w:rsidP="0055445B">
      <w:pPr>
        <w:spacing w:beforeLines="50" w:before="180"/>
        <w:ind w:firstLineChars="50" w:firstLine="120"/>
        <w:rPr>
          <w:rFonts w:asciiTheme="majorEastAsia" w:eastAsiaTheme="majorEastAsia" w:hAnsiTheme="majorEastAsia"/>
          <w:color w:val="000000" w:themeColor="text1"/>
          <w:sz w:val="22"/>
        </w:rPr>
      </w:pPr>
      <w:r w:rsidRPr="0017195F">
        <w:rPr>
          <w:rFonts w:asciiTheme="majorEastAsia" w:eastAsiaTheme="majorEastAsia" w:hAnsiTheme="majorEastAsia" w:cs="Meiryo UI"/>
          <w:noProof/>
          <w:color w:val="000000" w:themeColor="text1"/>
          <w:sz w:val="24"/>
          <w:szCs w:val="24"/>
        </w:rPr>
        <mc:AlternateContent>
          <mc:Choice Requires="wps">
            <w:drawing>
              <wp:anchor distT="0" distB="0" distL="114300" distR="114300" simplePos="0" relativeHeight="251602432" behindDoc="0" locked="0" layoutInCell="1" allowOverlap="1" wp14:anchorId="76FA3E04" wp14:editId="792A07E6">
                <wp:simplePos x="0" y="0"/>
                <wp:positionH relativeFrom="column">
                  <wp:posOffset>-44450</wp:posOffset>
                </wp:positionH>
                <wp:positionV relativeFrom="paragraph">
                  <wp:posOffset>90805</wp:posOffset>
                </wp:positionV>
                <wp:extent cx="6045200" cy="2448000"/>
                <wp:effectExtent l="0" t="0" r="12700" b="28575"/>
                <wp:wrapNone/>
                <wp:docPr id="68" name="正方形/長方形 68"/>
                <wp:cNvGraphicFramePr/>
                <a:graphic xmlns:a="http://schemas.openxmlformats.org/drawingml/2006/main">
                  <a:graphicData uri="http://schemas.microsoft.com/office/word/2010/wordprocessingShape">
                    <wps:wsp>
                      <wps:cNvSpPr/>
                      <wps:spPr>
                        <a:xfrm>
                          <a:off x="0" y="0"/>
                          <a:ext cx="6045200" cy="244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26" style="position:absolute;left:0;text-align:left;margin-left:-3.5pt;margin-top:7.15pt;width:476pt;height:19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bPkAIAAFEFAAAOAAAAZHJzL2Uyb0RvYy54bWysVM1uEzEQviPxDpbvdDdRWkrUTRW1KkKq&#10;2ooU9ex67e5KtsfYTjbhPeAB6Jkz4sDjUIm3YGxvtlVbcUBcdmc8M9/8z8HhWiuyEs63YCo62ikp&#10;EYZD3Zqbin64PHm1T4kPzNRMgREV3QhPD2cvXxx0dirG0ICqhSMIYvy0sxVtQrDTovC8EZr5HbDC&#10;oFCC0ywg626K2rEO0bUqxmW5V3TgauuAC+/x9TgL6SzhSyl4OJfSi0BURTG2kL4ufa/jt5gdsOmN&#10;Y7ZpeR8G+4coNGsNOh2gjllgZOnaJ1C65Q48yLDDQRcgZctFygGzGZWPslk0zIqUCxbH26FM/v/B&#10;8rPVhSNtXdE97JRhGnt09+327suPXz+/Fr8/f88UQSmWqrN+ihYLe+F6ziMZ815Lp+MfMyLrVN7N&#10;UF6xDoTj41452cWeUcJRNp5M9ktkEKe4N7fOh7cCNIlERR32L5WVrU59yKpblejNwEmrVHyPkeVY&#10;EhU2SkQFZd4Liemh93ECSoMljpQjK4YjwTgXJoyyqGG1yM+7GNk2tMEiBZoAI7JExwN2DxCH9il2&#10;DrvXj6YizeVgXP4tsGw8WCTPYMJgrFsD7jkAhVn1nrP+tki5NLFK11BvsPkO8lZ4y09aLPsp8+GC&#10;OVwDbBWudjjHj1TQVRR6ipIG3Kfn3qM+TidKKelwrSrqPy6ZE5Sodwbn9s1oMol7mJjJ7usxMu6h&#10;5PqhxCz1EWCbRnhELE9k1A9qS0oH+govwDx6RREzHH1XlAe3ZY5CXne8IVzM50kNd8+ycGoWlkfw&#10;WNU4VpfrK+ZsP3sBx/YMtivIpo9GMOtGSwPzZQDZpvm8r2tfb9zbNDj9jYmH4SGftO4v4ewPAAAA&#10;//8DAFBLAwQUAAYACAAAACEAoWAdteAAAAAJAQAADwAAAGRycy9kb3ducmV2LnhtbEyPwU7DMBBE&#10;70j8g7VI3FoHWqAJcapSiRMUKQ0gcXPtJQnE6yh228DXs5zguDOj2Tf5cnSdOOAQWk8KLqYJCCTj&#10;bUu1gufqfrIAEaImqztPqOALAyyL05NcZ9YfqcTDNtaCSyhkWkETY59JGUyDToep75HYe/eD05HP&#10;oZZ20Ecud528TJJr6XRL/KHRPa4bNJ/bvVOAL68f5ffbg3l6NCtf0jpWd9VGqfOzcXULIuIY/8Lw&#10;i8/oUDDTzu/JBtEpmNzwlMj6fAaC/XR+xcJOwSxNFyCLXP5fUPwAAAD//wMAUEsBAi0AFAAGAAgA&#10;AAAhALaDOJL+AAAA4QEAABMAAAAAAAAAAAAAAAAAAAAAAFtDb250ZW50X1R5cGVzXS54bWxQSwEC&#10;LQAUAAYACAAAACEAOP0h/9YAAACUAQAACwAAAAAAAAAAAAAAAAAvAQAAX3JlbHMvLnJlbHNQSwEC&#10;LQAUAAYACAAAACEALnCWz5ACAABRBQAADgAAAAAAAAAAAAAAAAAuAgAAZHJzL2Uyb0RvYy54bWxQ&#10;SwECLQAUAAYACAAAACEAoWAdteAAAAAJAQAADwAAAAAAAAAAAAAAAADqBAAAZHJzL2Rvd25yZXYu&#10;eG1sUEsFBgAAAAAEAAQA8wAAAPcFAAAAAA==&#10;" filled="f" strokecolor="#243f60 [1604]" strokeweight="2pt"/>
            </w:pict>
          </mc:Fallback>
        </mc:AlternateContent>
      </w:r>
      <w:r w:rsidRPr="0017195F">
        <w:rPr>
          <w:rFonts w:asciiTheme="majorEastAsia" w:eastAsiaTheme="majorEastAsia" w:hAnsiTheme="majorEastAsia" w:hint="eastAsia"/>
          <w:color w:val="000000" w:themeColor="text1"/>
          <w:sz w:val="22"/>
        </w:rPr>
        <w:t>施策体系の柱立て</w:t>
      </w:r>
    </w:p>
    <w:p w:rsidR="004C35D2" w:rsidRPr="0017195F" w:rsidRDefault="000F39AB">
      <w:pPr>
        <w:rPr>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71712" behindDoc="0" locked="0" layoutInCell="1" allowOverlap="1" wp14:anchorId="5C7E0AD9" wp14:editId="6A731041">
                <wp:simplePos x="0" y="0"/>
                <wp:positionH relativeFrom="column">
                  <wp:posOffset>165735</wp:posOffset>
                </wp:positionH>
                <wp:positionV relativeFrom="paragraph">
                  <wp:posOffset>84455</wp:posOffset>
                </wp:positionV>
                <wp:extent cx="5507990" cy="287655"/>
                <wp:effectExtent l="57150" t="38100" r="73660" b="9334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876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国内外から多様な人々を惹きつける住まいと都市の形成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75" style="position:absolute;left:0;text-align:left;margin-left:13.05pt;margin-top:6.65pt;width:433.7pt;height:22.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3hhgIAAEYFAAAOAAAAZHJzL2Uyb0RvYy54bWysVM1uEzEQviPxDpbvdJNA+rPqpopaFSFF&#10;pWqLena8drOq7TG2k93wGFx748Ir9MLbUInHYOz9AUolEOJijT3/33zjw6NGK7IRzldgCjreGVEi&#10;DIeyMjcFfXd1+mKfEh+YKZkCIwq6FZ4ezZ4/O6xtLiawAlUKRzCI8XltC7oKweZZ5vlKaOZ3wAqD&#10;SglOs4BXd5OVjtUYXatsMhrtZjW40jrgwnt8PWmVdJbiSyl4eCulF4GogmJtIZ0unct4ZrNDlt84&#10;ZlcV78pg/1CFZpXBpEOoExYYWbvqt1C64g48yLDDQWcgZcVF6gG7GY8edXO5YlakXhAcbweY/P8L&#10;y882545UZUFfITyGaZzRt88fv97fP9zdofDw5RNBDcJUW5+j9aU9d7FRbxfAbz0qsl808eI7m0Y6&#10;HW2xTdIkzLcD5qIJhOPjdDraOzjA3Bx1k/293ek0ZstY3ntb58NrAZpEoaAO1qa8wMEmvNlm4UNr&#10;39vFjMr0hbW1pKrCVolWeSEk9ozZxylIYps4Vo5sGPKEcS5M6MtQBq2jm6yUGhwnf3bs7KOrSEwc&#10;nP8i6+CRMoMJg7OuDLinspe34w452dp3o/Ft3xGC0CybNOyX+/1Il1BukQEO2tXwlp9WiPOC+XDO&#10;HO4Cjgb3O7zFQyqoCwqdRMkK3Ien3qM9UhS1lNS4WwX179fMCUrUG4PkjYvYC64Xlr1g1voYcAxj&#10;/DksTyI6uKB6UTrQ17j285gFVcxwzFVQHlx/OQ7tjuPHwcV8nsxw4SwLC3NpeT/4SJmr5po525Er&#10;IC3PoN87lj+iV2sbR2Jgvg4gq8S9CG2LYwc5LmuicPexxN/g53uy+vH9zb4DAAD//wMAUEsDBBQA&#10;BgAIAAAAIQDVWx5W3AAAAAgBAAAPAAAAZHJzL2Rvd25yZXYueG1sTI/BTsMwEETvSPyDtZW4UaeN&#10;aoUQpypIKOc2XLi5sRtHjddp7Lbm71lOcJyd0czbapvcyG5mDoNHCatlBsxg5/WAvYTP9uO5ABai&#10;Qq1Gj0bCtwmwrR8fKlVqf8e9uR1iz6gEQ6kk2BinkvPQWeNUWPrJIHknPzsVSc4917O6U7kb+TrL&#10;BHdqQFqwajLv1nTnw9VJEF8t+ka0CZvmrbX73UWd0kXKp0XavQKLJsW/MPziEzrUxHT0V9SBjRLW&#10;YkVJuuc5MPKLl3wD7ChhUwjgdcX/P1D/AAAA//8DAFBLAQItABQABgAIAAAAIQC2gziS/gAAAOEB&#10;AAATAAAAAAAAAAAAAAAAAAAAAABbQ29udGVudF9UeXBlc10ueG1sUEsBAi0AFAAGAAgAAAAhADj9&#10;If/WAAAAlAEAAAsAAAAAAAAAAAAAAAAALwEAAF9yZWxzLy5yZWxzUEsBAi0AFAAGAAgAAAAhADe8&#10;LeGGAgAARgUAAA4AAAAAAAAAAAAAAAAALgIAAGRycy9lMm9Eb2MueG1sUEsBAi0AFAAGAAgAAAAh&#10;ANVbHlbcAAAACAEAAA8AAAAAAAAAAAAAAAAA4AQAAGRycy9kb3ducmV2LnhtbFBLBQYAAAAABAAE&#10;APMAAADpBQAAAAA=&#10;" fillcolor="#a5d5e2 [1624]" strokecolor="#40a7c2 [3048]">
                <v:fill color2="#e4f2f6 [504]" rotate="t" angle="180" colors="0 #9eeaff;22938f #bbefff;1 #e4f9ff" focus="100%" type="gradient"/>
                <v:shadow on="t" color="black" opacity="24903f" origin=",.5" offset="0,.55556mm"/>
                <v:path arrowok="t"/>
                <v:textbox inset="0,0,0,0">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国内外から多様な人々を惹きつける住まいと都市の形成</w:t>
                      </w:r>
                    </w:p>
                  </w:txbxContent>
                </v:textbox>
              </v:roundrect>
            </w:pict>
          </mc:Fallback>
        </mc:AlternateContent>
      </w: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73760" behindDoc="0" locked="0" layoutInCell="1" allowOverlap="1" wp14:anchorId="5B437D41" wp14:editId="4729192E">
                <wp:simplePos x="0" y="0"/>
                <wp:positionH relativeFrom="column">
                  <wp:posOffset>163830</wp:posOffset>
                </wp:positionH>
                <wp:positionV relativeFrom="paragraph">
                  <wp:posOffset>510540</wp:posOffset>
                </wp:positionV>
                <wp:extent cx="5507990" cy="287655"/>
                <wp:effectExtent l="57150" t="38100" r="73660" b="93345"/>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876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F4113" w:rsidRPr="006278C6" w:rsidRDefault="00AF4113" w:rsidP="001A059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② 誰もが活き活きと自分らしくくらすことができる住まいと都市の形成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76" style="position:absolute;left:0;text-align:left;margin-left:12.9pt;margin-top:40.2pt;width:433.7pt;height:22.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vShwIAAEYFAAAOAAAAZHJzL2Uyb0RvYy54bWysVM1uEzEQviPxDpbvdJNA+rPqpopaFSFF&#10;pWqLena8drOq7TG2k93wGFx748Ir9MLbUInHYOz9AUolEOJijT3f/H/jw6NGK7IRzldgCjreGVEi&#10;DIeyMjcFfXd1+mKfEh+YKZkCIwq6FZ4ezZ4/O6xtLiawAlUKR9CJ8XltC7oKweZZ5vlKaOZ3wAqD&#10;SglOs4BXd5OVjtXoXatsMhrtZjW40jrgwnt8PWmVdJb8Syl4eCulF4GogmJuIZ0unct4ZrNDlt84&#10;ZlcV79Jg/5CFZpXBoIOrExYYWbvqN1e64g48yLDDQWcgZcVFqgGrGY8eVXO5YlakWrA53g5t8v/P&#10;LT/bnDtSlQV9NabEMI0z+vb549f7+4e7OxQevnwiqME21dbniL605y4W6u0C+K1HRfaLJl58h2mk&#10;0xGLZZIm9Xw79Fw0gXB8nE5HewcHOBqOusn+3u50GqNlLO+trfPhtQBNolBQB2tTXuBgU7/ZZuFD&#10;i+9xMaIyfWJtLimrsFWiVV4IiTVj9HFyktgmjpUjG4Y8YZwLE/o0lEF0NJOVUoPh5M+GHT6aisTE&#10;wfgvog4WKTKYMBjryoB7Knp5m+aEnZMtvhuNb+uOLQjNsknDfnnQj3QJ5RYZ4KBdDW/5aYV9XjAf&#10;zpnDXcDR4H6Ht3hIBXVBoZMoWYH78NR7xCNFUUtJjbtVUP9+zZygRL0xSN64iL3gemHZC2atjwHH&#10;gHzEbJKIBi6oXpQO9DWu/TxGQRUzHGMVlAfXX45Du+P4cXAxnycYLpxlYWEuLe8HHylz1VwzZzty&#10;BaTlGfR7x/JH9GqxcSQG5usAskrci61t+9i1HJc1Ubj7WOJv8PM9oX58f7PvAAAA//8DAFBLAwQU&#10;AAYACAAAACEAn4Qbg90AAAAJAQAADwAAAGRycy9kb3ducmV2LnhtbEyPwU7DMBBE70j8g7VI3KhD&#10;oCFN41QFCeXchgu3bezGEfE6jd02/D3LCY6jGc28KTezG8TFTKH3pOBxkYAw1HrdU6fgo3l/yEGE&#10;iKRx8GQUfJsAm+r2psRC+yvtzGUfO8ElFApUYGMcCylDa43DsPCjIfaOfnIYWU6d1BNeudwNMk2S&#10;TDrsiRcsjubNmvZrf3YKss+GfJ01M9X1a2N32xMe55NS93fzdg0imjn+heEXn9GhYqaDP5MOYlCQ&#10;Lpk8KsiTZxDs56unFMSBg+nyBWRVyv8Pqh8AAAD//wMAUEsBAi0AFAAGAAgAAAAhALaDOJL+AAAA&#10;4QEAABMAAAAAAAAAAAAAAAAAAAAAAFtDb250ZW50X1R5cGVzXS54bWxQSwECLQAUAAYACAAAACEA&#10;OP0h/9YAAACUAQAACwAAAAAAAAAAAAAAAAAvAQAAX3JlbHMvLnJlbHNQSwECLQAUAAYACAAAACEA&#10;XzAb0ocCAABGBQAADgAAAAAAAAAAAAAAAAAuAgAAZHJzL2Uyb0RvYy54bWxQSwECLQAUAAYACAAA&#10;ACEAn4Qbg90AAAAJAQAADwAAAAAAAAAAAAAAAADhBAAAZHJzL2Rvd25yZXYueG1sUEsFBgAAAAAE&#10;AAQA8wAAAOsFAAAAAA==&#10;" fillcolor="#a5d5e2 [1624]" strokecolor="#40a7c2 [3048]">
                <v:fill color2="#e4f2f6 [504]" rotate="t" angle="180" colors="0 #9eeaff;22938f #bbefff;1 #e4f9ff" focus="100%" type="gradient"/>
                <v:shadow on="t" color="black" opacity="24903f" origin=",.5" offset="0,.55556mm"/>
                <v:path arrowok="t"/>
                <v:textbox inset="0,0,0,0">
                  <w:txbxContent>
                    <w:p w:rsidR="00AF4113" w:rsidRPr="006278C6" w:rsidRDefault="00AF4113" w:rsidP="001A0596">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② 誰もが活き活きと自分らしくくらすことができる住まいと都市の形成</w:t>
                      </w:r>
                    </w:p>
                  </w:txbxContent>
                </v:textbox>
              </v:roundrect>
            </w:pict>
          </mc:Fallback>
        </mc:AlternateContent>
      </w: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76832" behindDoc="0" locked="0" layoutInCell="1" allowOverlap="1" wp14:anchorId="0EB7C923" wp14:editId="3BAC0BDF">
                <wp:simplePos x="0" y="0"/>
                <wp:positionH relativeFrom="column">
                  <wp:posOffset>163830</wp:posOffset>
                </wp:positionH>
                <wp:positionV relativeFrom="paragraph">
                  <wp:posOffset>936625</wp:posOffset>
                </wp:positionV>
                <wp:extent cx="5507990" cy="287655"/>
                <wp:effectExtent l="57150" t="38100" r="73660" b="9334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876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環境にやさしい住まいと都市の形成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77" style="position:absolute;left:0;text-align:left;margin-left:12.9pt;margin-top:73.75pt;width:433.7pt;height:22.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8EhQIAAEYFAAAOAAAAZHJzL2Uyb0RvYy54bWysVM1OGzEQvlfqO1i+l02iBsqKDYpAVJUi&#10;QEDF2fHaZIXtcW0nu+lj9Mqtl74Cl75NkfoYHXt/aClSq6oXa+z55v8bHxw2WpGNcL4CU9DxzogS&#10;YTiUlbkp6Purk1dvKPGBmZIpMKKgW+Hp4ezli4Pa5mICK1ClcASdGJ/XtqCrEGyeZZ6vhGZ+B6ww&#10;qJTgNAt4dTdZ6ViN3rXKJqPRblaDK60DLrzH1+NWSWfJv5SChzMpvQhEFRRzC+l06VzGM5sdsPzG&#10;MbuqeJcG+4csNKsMBh1cHbPAyNpVv7nSFXfgQYYdDjoDKSsuUg1YzXj0pJrLFbMi1YLN8XZok/9/&#10;bvnp5tyRqizo6wklhmmc0fcvn77d3z/c3aHw8PUzQQ22qbY+R/SlPXexUG8XwG89KrJfNPHiO0wj&#10;nY5YLJM0qefboeeiCYTj43Q62tvfx9Fw1E3e7O1OpzFaxvLe2jof3grQJAoFdbA25QUONvWbbRY+&#10;tPgeFyMq0yfW5pKyClslWuWFkFgzRh8nJ4lt4kg5smHIE8a5MKFPQxlERzNZKTUYTv5s2OGjqUhM&#10;HIz/IupgkSKDCYOxrgy456KXt+Ouc7LFd6Pxbd2xBaFZNu2wE/Pj0xLKLTLAQbsa3vKTCvu8YD6c&#10;M4e7gKPB/Q5neEgFdUGhkyhZgfv43HvEI0VRS0mNu1VQ/2HNnKBEvTNI3riIveB6YdkLZq2PAMcw&#10;xp/D8iSigQuqF6UDfY1rP49RUMUMx1gF5cH1l6PQ7jh+HFzM5wmGC2dZWJhLy/vBR8pcNdfM2Y5c&#10;AWl5Cv3esfwJvVpsHImB+TqArBL3HvvYtRyXNVG4+1jib/DzPaEev7/ZDwAAAP//AwBQSwMEFAAG&#10;AAgAAAAhABKSSNDdAAAACgEAAA8AAABkcnMvZG93bnJldi54bWxMjz1PwzAQhnck/oN1SGzUIdCQ&#10;hjhVQUKZ27CwXWM3iYjPaey25t9zTHR8P/Tec+U62lGczewHRwoeFwkIQ63TA3UKPpuPhxyED0ga&#10;R0dGwY/xsK5ub0ostLvQ1px3oRM8Qr5ABX0IUyGlb3tj0S/cZIizg5stBpZzJ/WMFx63o0yTJJMW&#10;B+ILPU7mvTft9+5kFWRfDbk6ayLV9VvTbzdHPMSjUvd3cfMKIpgY/svwh8/oUDHT3p1IezEqSJdM&#10;Hth/flmC4EK+ekpB7NlZpTnIqpTXL1S/AAAA//8DAFBLAQItABQABgAIAAAAIQC2gziS/gAAAOEB&#10;AAATAAAAAAAAAAAAAAAAAAAAAABbQ29udGVudF9UeXBlc10ueG1sUEsBAi0AFAAGAAgAAAAhADj9&#10;If/WAAAAlAEAAAsAAAAAAAAAAAAAAAAALwEAAF9yZWxzLy5yZWxzUEsBAi0AFAAGAAgAAAAhAIQz&#10;vwSFAgAARgUAAA4AAAAAAAAAAAAAAAAALgIAAGRycy9lMm9Eb2MueG1sUEsBAi0AFAAGAAgAAAAh&#10;ABKSSNDdAAAACgEAAA8AAAAAAAAAAAAAAAAA3wQAAGRycy9kb3ducmV2LnhtbFBLBQYAAAAABAAE&#10;APMAAADpBQAAAAA=&#10;" fillcolor="#a5d5e2 [1624]" strokecolor="#40a7c2 [3048]">
                <v:fill color2="#e4f2f6 [504]" rotate="t" angle="180" colors="0 #9eeaff;22938f #bbefff;1 #e4f9ff" focus="100%" type="gradient"/>
                <v:shadow on="t" color="black" opacity="24903f" origin=",.5" offset="0,.55556mm"/>
                <v:path arrowok="t"/>
                <v:textbox inset="0,0,0,0">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環境にやさしい住まいと都市の形成</w:t>
                      </w:r>
                    </w:p>
                  </w:txbxContent>
                </v:textbox>
              </v:roundrect>
            </w:pict>
          </mc:Fallback>
        </mc:AlternateContent>
      </w:r>
    </w:p>
    <w:p w:rsidR="00602FE9" w:rsidRPr="0017195F" w:rsidRDefault="00602FE9">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79904" behindDoc="0" locked="0" layoutInCell="1" allowOverlap="1" wp14:anchorId="525040C7" wp14:editId="6BD1F92B">
                <wp:simplePos x="0" y="0"/>
                <wp:positionH relativeFrom="column">
                  <wp:posOffset>163830</wp:posOffset>
                </wp:positionH>
                <wp:positionV relativeFrom="paragraph">
                  <wp:posOffset>-8890</wp:posOffset>
                </wp:positionV>
                <wp:extent cx="5507990" cy="287655"/>
                <wp:effectExtent l="57150" t="38100" r="73660" b="9334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876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④ 安全を支える住まいと都市の形成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78" style="position:absolute;margin-left:12.9pt;margin-top:-.7pt;width:433.7pt;height:22.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k3hQIAAEYFAAAOAAAAZHJzL2Uyb0RvYy54bWysVM1uEzEQviPxDpbvZJNA+rPqpopSFSFF&#10;bdUU9ex47WZVr8fYTnbDY3DtjQuv0AtvQyUeg7H3p1AqgRAXa+z55v8bHx3XpSJbYV0BOqOjwZAS&#10;oTnkhb7J6Pur01cHlDjPdM4UaJHRnXD0ePryxVFlUjGGNahcWIJOtEsrk9G19yZNEsfXomRuAEZo&#10;VEqwJfN4tTdJblmF3kuVjIfDvaQCmxsLXDiHryeNkk6jfykF9+dSOuGJyijm5uNp47kKZzI9YumN&#10;ZWZd8DYN9g9ZlKzQGLR3dcI8Ixtb/OaqLLgFB9IPOJQJSFlwEWvAakbDJ9Us18yIWAs2x5m+Te7/&#10;ueVn2wtLijyjb15TolmJM/r+5dO3+/uHuzsUHr5+JqjBNlXGpYhemgsbCnVmAfzWoSL5RRMursXU&#10;0pYBi2WSOvZ81/dc1J5wfJxMhvuHhzgajrrxwf7eZBKiJSztrI11/q2AkgQhoxY2Or/EwcZ+s+3C&#10;+Qbf4UJEpbvEmlxiVn6nRKO8FBJrxuij6CSyTcyVJVuGPGGcC+27NJRGdDCThVK94fjPhi0+mIrI&#10;xN74L6L2FjEyaN8bl4UG+1z0/HbUdk42+HY0rqk7tMDXq7oZdoSGpxXkO2SAhWY1nOGnBfZ5wZy/&#10;YBZ3AUeD++3P8ZAKqoxCK1GyBvvxufeAR4qilpIKdyuj7sOGWUGJeqeRvGERO8F2wqoT9KacA45h&#10;hD+H4VFEA+tVJ0oL5TWu/SxEQRXTHGNllHvbXea+2XH8OLiYzSIMF84wv9BLw7vBB8pc1dfMmpZc&#10;Hml5Bt3esfQJvRpsGImG2caDLCL3HvvYthyXNVK4/VjCb/DzPaIev7/pDwAAAP//AwBQSwMEFAAG&#10;AAgAAAAhAHvvbSrdAAAACAEAAA8AAABkcnMvZG93bnJldi54bWxMj8FuwjAQRO+V+g/WVuoNHAKN&#10;IM0G0UpVzhAuvZl4SaLG6xAbcP++7qk9jmY086bYBjOIG02ut4ywmCcgiBure24RjvXHbA3CecVa&#10;DZYJ4ZscbMvHh0Ll2t55T7eDb0UsYZcrhM77MZfSNR0Z5eZ2JI7e2U5G+SinVupJ3WO5GWSaJJk0&#10;que40KmR3jtqvg5Xg5B91myrrA5cVW91t99d1DlcEJ+fwu4VhKfg/8Lwix/RoYxMJ3tl7cSAkL5E&#10;co8wW6xARH+9WaYgTgir5QZkWcj/B8ofAAAA//8DAFBLAQItABQABgAIAAAAIQC2gziS/gAAAOEB&#10;AAATAAAAAAAAAAAAAAAAAAAAAABbQ29udGVudF9UeXBlc10ueG1sUEsBAi0AFAAGAAgAAAAhADj9&#10;If/WAAAAlAEAAAsAAAAAAAAAAAAAAAAALwEAAF9yZWxzLy5yZWxzUEsBAi0AFAAGAAgAAAAhAOy/&#10;iTeFAgAARgUAAA4AAAAAAAAAAAAAAAAALgIAAGRycy9lMm9Eb2MueG1sUEsBAi0AFAAGAAgAAAAh&#10;AHvvbSrdAAAACAEAAA8AAAAAAAAAAAAAAAAA3wQAAGRycy9kb3ducmV2LnhtbFBLBQYAAAAABAAE&#10;APMAAADpBQAAAAA=&#10;" fillcolor="#a5d5e2 [1624]" strokecolor="#40a7c2 [3048]">
                <v:fill color2="#e4f2f6 [504]" rotate="t" angle="180" colors="0 #9eeaff;22938f #bbefff;1 #e4f9ff" focus="100%" type="gradient"/>
                <v:shadow on="t" color="black" opacity="24903f" origin=",.5" offset="0,.55556mm"/>
                <v:path arrowok="t"/>
                <v:textbox inset="0,0,0,0">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④ 安全を支える住まいと都市の形成</w:t>
                      </w:r>
                    </w:p>
                  </w:txbxContent>
                </v:textbox>
              </v:roundrect>
            </w:pict>
          </mc:Fallback>
        </mc:AlternateContent>
      </w:r>
    </w:p>
    <w:p w:rsidR="0055445B" w:rsidRPr="0017195F" w:rsidRDefault="0055445B">
      <w:pPr>
        <w:widowControl/>
        <w:jc w:val="left"/>
        <w:rPr>
          <w:rFonts w:asciiTheme="majorEastAsia" w:eastAsiaTheme="majorEastAsia" w:hAnsiTheme="majorEastAsia"/>
          <w:color w:val="000000" w:themeColor="text1"/>
          <w:sz w:val="22"/>
        </w:rPr>
      </w:pPr>
      <w:r w:rsidRPr="0017195F">
        <w:rPr>
          <w:rFonts w:ascii="Meiryo UI" w:eastAsia="Meiryo UI" w:hAnsi="Meiryo UI" w:cs="Meiryo UI"/>
          <w:noProof/>
          <w:color w:val="000000" w:themeColor="text1"/>
          <w:sz w:val="24"/>
          <w:szCs w:val="24"/>
        </w:rPr>
        <mc:AlternateContent>
          <mc:Choice Requires="wps">
            <w:drawing>
              <wp:anchor distT="0" distB="0" distL="114300" distR="114300" simplePos="0" relativeHeight="251584000" behindDoc="0" locked="0" layoutInCell="1" allowOverlap="1" wp14:anchorId="7150CF85" wp14:editId="4436068B">
                <wp:simplePos x="0" y="0"/>
                <wp:positionH relativeFrom="column">
                  <wp:posOffset>165735</wp:posOffset>
                </wp:positionH>
                <wp:positionV relativeFrom="paragraph">
                  <wp:posOffset>188595</wp:posOffset>
                </wp:positionV>
                <wp:extent cx="5507990" cy="287655"/>
                <wp:effectExtent l="57150" t="38100" r="73660" b="9334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876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⑤ 安心してくらすことができる住まいと都市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79" style="position:absolute;margin-left:13.05pt;margin-top:14.85pt;width:433.7pt;height:22.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PdhgIAAEYFAAAOAAAAZHJzL2Uyb0RvYy54bWysVM1OGzEQvlfqO1i+l00iAmXFBkUgqkoR&#10;IKDi7HhtssL2uLaT3fQxeuXWS1+BS9+mSH2Mjr0/bSlSq6oXa+z5/+YbHx41WpGNcL4CU9DxzogS&#10;YTiUlbkt6Lvr01evKfGBmZIpMKKgW+Hp0ezli8Pa5mICK1ClcASDGJ/XtqCrEGyeZZ6vhGZ+B6ww&#10;qJTgNAt4dbdZ6ViN0bXKJqPRXlaDK60DLrzH15NWSWcpvpSCh3MpvQhEFRRrC+l06VzGM5sdsvzW&#10;MbuqeFcG+4cqNKsMJh1CnbDAyNpVv4XSFXfgQYYdDjoDKSsuUg/YzXj0pJurFbMi9YLgeDvA5P9f&#10;WH62uXCkKgu6u0uJYRpn9O3zx68PD4/39yg8fvlEUIMw1dbnaH1lL1xs1NsF8DuPiuwXTbz4zqaR&#10;TkdbbJM0CfPtgLloAuH4OJ2O9g8OcDQcdZPX+3vTacyWsbz3ts6HNwI0iUJBHaxNeYmDTXizzcKH&#10;1r63ixmV6Qtra0lVha0SrfJSSOwZs49TkMQ2cawc2TDkCeNcmNCXoQxaRzdZKTU4Tv7s2NlHV5GY&#10;ODj/RdbBI2UGEwZnXRlwz2Uv78YdcrK170bj274jBKFZNu2wJ/1Il1BukQEO2tXwlp9WiPOC+XDB&#10;HO4Cjgb3O5zjIRXUBYVOomQF7sNz79EeKYpaSmrcrYL692vmBCXqrUHyxkXsBdcLy14wa30MOIYx&#10;/hyWJxEdXFC9KB3oG1z7ecyCKmY45iooD66/HId2x/Hj4GI+T2a4cJaFhbmyvB98pMx1c8Oc7cgV&#10;kJZn0O8dy5/Qq7WNIzEwXweQVeJehLbFsYMclzVRuPtY4m/w8z1Z/fj+Zt8BAAD//wMAUEsDBBQA&#10;BgAIAAAAIQDnitjq3QAAAAgBAAAPAAAAZHJzL2Rvd25yZXYueG1sTI/BTsMwEETvSPyDtUjcqNOi&#10;pm2IUxUklHMbLty2sRtHxOs0dlvz9ywnOI1WM5p5W26TG8TVTKH3pGA+y0AYar3uqVPw0bw/rUGE&#10;iKRx8GQUfJsA2+r+rsRC+xvtzfUQO8ElFApUYGMcCylDa43DMPOjIfZOfnIY+Zw6qSe8cbkb5CLL&#10;cumwJ16wOJo3a9qvw8UpyD8b8nXeJKrr18bud2c8pbNSjw9p9wIimhT/wvCLz+hQMdPRX0gHMShY&#10;5HNOsm5WINhfb56XII4KVssMZFXK/w9UPwAAAP//AwBQSwECLQAUAAYACAAAACEAtoM4kv4AAADh&#10;AQAAEwAAAAAAAAAAAAAAAAAAAAAAW0NvbnRlbnRfVHlwZXNdLnhtbFBLAQItABQABgAIAAAAIQA4&#10;/SH/1gAAAJQBAAALAAAAAAAAAAAAAAAAAC8BAABfcmVscy8ucmVsc1BLAQItABQABgAIAAAAIQAh&#10;9dPdhgIAAEYFAAAOAAAAAAAAAAAAAAAAAC4CAABkcnMvZTJvRG9jLnhtbFBLAQItABQABgAIAAAA&#10;IQDnitjq3QAAAAgBAAAPAAAAAAAAAAAAAAAAAOAEAABkcnMvZG93bnJldi54bWxQSwUGAAAAAAQA&#10;BADzAAAA6gUAAAAA&#10;" fillcolor="#a5d5e2 [1624]" strokecolor="#40a7c2 [3048]">
                <v:fill color2="#e4f2f6 [504]" rotate="t" angle="180" colors="0 #9eeaff;22938f #bbefff;1 #e4f9ff" focus="100%" type="gradient"/>
                <v:shadow on="t" color="black" opacity="24903f" origin=",.5" offset="0,.55556mm"/>
                <v:path arrowok="t"/>
                <v:textbox inset="0,0,0,0">
                  <w:txbxContent>
                    <w:p w:rsidR="00AF4113" w:rsidRPr="006278C6" w:rsidRDefault="00AF4113" w:rsidP="00602FE9">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⑤ 安心してくらすことができる住まいと都市</w:t>
                      </w:r>
                    </w:p>
                  </w:txbxContent>
                </v:textbox>
              </v:roundrect>
            </w:pict>
          </mc:Fallback>
        </mc:AlternateContent>
      </w:r>
    </w:p>
    <w:p w:rsidR="0055445B" w:rsidRPr="0017195F" w:rsidRDefault="0055445B">
      <w:pPr>
        <w:widowControl/>
        <w:jc w:val="left"/>
        <w:rPr>
          <w:rFonts w:asciiTheme="majorEastAsia" w:eastAsiaTheme="majorEastAsia" w:hAnsiTheme="majorEastAsia"/>
          <w:color w:val="000000" w:themeColor="text1"/>
          <w:sz w:val="22"/>
        </w:rPr>
      </w:pPr>
    </w:p>
    <w:p w:rsidR="0055445B" w:rsidRPr="0017195F" w:rsidRDefault="0055445B">
      <w:pPr>
        <w:widowControl/>
        <w:jc w:val="left"/>
        <w:rPr>
          <w:rFonts w:asciiTheme="majorEastAsia" w:eastAsiaTheme="majorEastAsia" w:hAnsiTheme="majorEastAsia"/>
          <w:color w:val="000000" w:themeColor="text1"/>
          <w:sz w:val="22"/>
        </w:rPr>
      </w:pPr>
    </w:p>
    <w:p w:rsidR="005158F6" w:rsidRPr="0017195F" w:rsidRDefault="001A0596" w:rsidP="001A0596">
      <w:pPr>
        <w:widowControl/>
        <w:jc w:val="left"/>
        <w:rPr>
          <w:color w:val="000000" w:themeColor="text1"/>
          <w:sz w:val="22"/>
        </w:rPr>
      </w:pPr>
      <w:r w:rsidRPr="0017195F">
        <w:rPr>
          <w:rFonts w:asciiTheme="majorEastAsia" w:eastAsiaTheme="majorEastAsia" w:hAnsiTheme="majorEastAsia" w:hint="eastAsia"/>
          <w:color w:val="000000" w:themeColor="text1"/>
          <w:sz w:val="22"/>
        </w:rPr>
        <w:t xml:space="preserve">　</w:t>
      </w:r>
    </w:p>
    <w:p w:rsidR="005158F6" w:rsidRPr="0017195F" w:rsidRDefault="005158F6">
      <w:pPr>
        <w:widowControl/>
        <w:jc w:val="left"/>
        <w:rPr>
          <w:color w:val="000000" w:themeColor="text1"/>
          <w:sz w:val="22"/>
        </w:rPr>
      </w:pPr>
      <w:r w:rsidRPr="0017195F">
        <w:rPr>
          <w:color w:val="000000" w:themeColor="text1"/>
          <w:sz w:val="22"/>
        </w:rPr>
        <w:br w:type="page"/>
      </w:r>
    </w:p>
    <w:p w:rsidR="00CD7DEA" w:rsidRPr="0017195F" w:rsidRDefault="007C227F" w:rsidP="00CD7DEA">
      <w:pPr>
        <w:spacing w:beforeLines="50" w:before="180"/>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w:t>
      </w:r>
      <w:r w:rsidR="00CD7DEA" w:rsidRPr="0017195F">
        <w:rPr>
          <w:rFonts w:asciiTheme="majorEastAsia" w:eastAsiaTheme="majorEastAsia" w:hAnsiTheme="majorEastAsia" w:hint="eastAsia"/>
          <w:color w:val="000000" w:themeColor="text1"/>
          <w:sz w:val="22"/>
        </w:rPr>
        <w:t>．施策の展開方針</w:t>
      </w:r>
    </w:p>
    <w:p w:rsidR="00CD7DEA" w:rsidRPr="0017195F" w:rsidRDefault="00CD7DEA">
      <w:pPr>
        <w:rPr>
          <w:color w:val="000000" w:themeColor="text1"/>
          <w:sz w:val="22"/>
        </w:rPr>
      </w:pPr>
    </w:p>
    <w:p w:rsidR="00B05FB4" w:rsidRPr="0017195F" w:rsidRDefault="000F39AB">
      <w:pPr>
        <w:rPr>
          <w:color w:val="000000" w:themeColor="text1"/>
          <w:sz w:val="22"/>
        </w:rPr>
      </w:pPr>
      <w:r w:rsidRPr="0017195F">
        <w:rPr>
          <w:rFonts w:hint="eastAsia"/>
          <w:color w:val="000000" w:themeColor="text1"/>
          <w:sz w:val="22"/>
        </w:rPr>
        <w:t>施策</w:t>
      </w:r>
      <w:r w:rsidR="0055445B" w:rsidRPr="0017195F">
        <w:rPr>
          <w:rFonts w:hint="eastAsia"/>
          <w:color w:val="000000" w:themeColor="text1"/>
          <w:sz w:val="22"/>
        </w:rPr>
        <w:t>の</w:t>
      </w:r>
      <w:r w:rsidRPr="0017195F">
        <w:rPr>
          <w:rFonts w:hint="eastAsia"/>
          <w:color w:val="000000" w:themeColor="text1"/>
          <w:sz w:val="22"/>
        </w:rPr>
        <w:t>展開にあたっては、</w:t>
      </w:r>
      <w:r w:rsidR="00AF4113">
        <w:rPr>
          <w:rFonts w:hint="eastAsia"/>
          <w:color w:val="000000" w:themeColor="text1"/>
          <w:sz w:val="22"/>
        </w:rPr>
        <w:t>以下の３つの方針を重視し、効果的・効率的に施策を展開する必要があります</w:t>
      </w:r>
      <w:r w:rsidR="00B05FB4" w:rsidRPr="0017195F">
        <w:rPr>
          <w:rFonts w:hint="eastAsia"/>
          <w:color w:val="000000" w:themeColor="text1"/>
          <w:sz w:val="22"/>
        </w:rPr>
        <w:t>。</w:t>
      </w:r>
    </w:p>
    <w:p w:rsidR="00B05FB4" w:rsidRPr="0017195F" w:rsidRDefault="00B05FB4">
      <w:pPr>
        <w:widowControl/>
        <w:jc w:val="left"/>
        <w:rPr>
          <w:color w:val="000000" w:themeColor="text1"/>
          <w:sz w:val="22"/>
        </w:rPr>
      </w:pPr>
      <w:r w:rsidRPr="0017195F">
        <w:rPr>
          <w:rFonts w:hint="eastAsia"/>
          <w:noProof/>
          <w:color w:val="000000" w:themeColor="text1"/>
          <w:sz w:val="22"/>
        </w:rPr>
        <mc:AlternateContent>
          <mc:Choice Requires="wps">
            <w:drawing>
              <wp:anchor distT="0" distB="0" distL="114300" distR="114300" simplePos="0" relativeHeight="251586048" behindDoc="0" locked="0" layoutInCell="1" allowOverlap="1" wp14:anchorId="67A5EB9E" wp14:editId="634D0688">
                <wp:simplePos x="0" y="0"/>
                <wp:positionH relativeFrom="column">
                  <wp:posOffset>-635</wp:posOffset>
                </wp:positionH>
                <wp:positionV relativeFrom="paragraph">
                  <wp:posOffset>109855</wp:posOffset>
                </wp:positionV>
                <wp:extent cx="6191885" cy="28765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191885"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民間が主体的・主導的に取り組むことができる環境を整備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80" style="position:absolute;margin-left:-.05pt;margin-top:8.65pt;width:487.55pt;height:22.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k4wAIAAM4FAAAOAAAAZHJzL2Uyb0RvYy54bWysVMFuEzEQvSPxD5bvdJPQhhB1U0WtipBK&#10;W9Ginh2vt7uS7TG2k93wH/ABcOaMOPA5VOIvGNu7W1oKB0QOzng882bm7czsH7RKko2wrgad0/HO&#10;iBKhORS1vs7pm8vjJzNKnGe6YBK0yOlWOHqwePxovzFzMYEKZCEsQRDt5o3JaeW9mWeZ45VQzO2A&#10;ERofS7CKebza66ywrEF0JbPJaDTNGrCFscCFc6g9So90EfHLUnB/VpZOeCJzirn5eNp4rsKZLfbZ&#10;/NoyU9W8S4P9QxaK1RqDDlBHzDOytvVvUKrmFhyUfoeDyqAsay5iDVjNeHSvmouKGRFrQXKcGWhy&#10;/w+Wn27OLamLnO7uUaKZwm908/nTzYev3799zH68/5Ikgq9IVWPcHD0uzLntbg7FUHdbWhX+sSLS&#10;Rnq3A72i9YSjcjp+Pp7NMAzHt8ns2XQvgma33sY6/0KAIkHIqcXPF1llmxPnMSKa9iYhmANZF8e1&#10;lPESWkYcSks2DD+2byfRVa7VKyiSbjrCX/rkqMbGSOrdXo3wsfECSgx2J4DUIYyGEDDlEjRZ4CSx&#10;ECW/lSLYSf1alEgs1p0SGZBTUMa50H4cc3QVK0RS7/0xlwgYkEuMP2B3AHdr77FTlp19cBVxIgbn&#10;UYr+N+fBI0YG7QdnVWuwDwFIrKqLnOx7khI1gSXfrtrUdE/7tlpBscVOtJBG1Bl+XGMTnDDnz5nF&#10;mcTpxT3jz/AoJTQ5hU6ipAL77iF9sMdRwVdKGpzxnLq3a2YFJfKlxiEKC6EXbC+sekGv1SFgJ41x&#10;gxkeRXSwXvZiaUFd4fpZhij4xDTHWDnl3vaXQ592DS4wLpbLaIaDb5g/0ReGB/BAbGjqy/aKWdN1&#10;vseZOYV+/tn83gAk2+CpYbn2UNZxOgK1iceOclwasY+7BRe20q/3aHW7hhc/AQAA//8DAFBLAwQU&#10;AAYACAAAACEApr9dldsAAAAHAQAADwAAAGRycy9kb3ducmV2LnhtbEyPwU7DMBBE70j8g7VI3Fqn&#10;QXUhxKkQElIRJ9p+gBNvk4h4HdlOE/6e5QTH2RnNvC33ixvEFUPsPWnYrDMQSI23PbUazqe31SOI&#10;mAxZM3hCDd8YYV/d3pSmsH6mT7weUyu4hGJhNHQpjYWUsenQmbj2IxJ7Fx+cSSxDK20wM5e7QeZZ&#10;pqQzPfFCZ0Z87bD5Ok5OQ63m/DLJRanD9l1m50MI2UfQ+v5ueXkGkXBJf2H4xWd0qJip9hPZKAYN&#10;qw0H+bx7AMH2027Lr9UaVK5AVqX8z1/9AAAA//8DAFBLAQItABQABgAIAAAAIQC2gziS/gAAAOEB&#10;AAATAAAAAAAAAAAAAAAAAAAAAABbQ29udGVudF9UeXBlc10ueG1sUEsBAi0AFAAGAAgAAAAhADj9&#10;If/WAAAAlAEAAAsAAAAAAAAAAAAAAAAALwEAAF9yZWxzLy5yZWxzUEsBAi0AFAAGAAgAAAAhAFXX&#10;STjAAgAAzgUAAA4AAAAAAAAAAAAAAAAALgIAAGRycy9lMm9Eb2MueG1sUEsBAi0AFAAGAAgAAAAh&#10;AKa/XZXbAAAABwEAAA8AAAAAAAAAAAAAAAAAGgUAAGRycy9kb3ducmV2LnhtbFBLBQYAAAAABAAE&#10;APMAAAAiBgAAAAA=&#10;" fillcolor="#548dd4 [1951]" stroked="f" strokeweight="2pt">
                <v:textbox inset="0,0,0,0">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① 民間が主体的・主導的に取り組むことができる環境を整備</w:t>
                      </w:r>
                    </w:p>
                  </w:txbxContent>
                </v:textbox>
              </v:rect>
            </w:pict>
          </mc:Fallback>
        </mc:AlternateContent>
      </w:r>
    </w:p>
    <w:p w:rsidR="00B05FB4" w:rsidRPr="0017195F" w:rsidRDefault="00B05FB4">
      <w:pPr>
        <w:widowControl/>
        <w:jc w:val="left"/>
        <w:rPr>
          <w:color w:val="000000" w:themeColor="text1"/>
          <w:sz w:val="22"/>
        </w:rPr>
      </w:pPr>
    </w:p>
    <w:p w:rsidR="000742E0" w:rsidRPr="0017195F" w:rsidRDefault="00B05FB4" w:rsidP="0055445B">
      <w:pPr>
        <w:widowControl/>
        <w:ind w:leftChars="68" w:left="284" w:hangingChars="64" w:hanging="141"/>
        <w:jc w:val="left"/>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Pr="0017195F">
        <w:rPr>
          <w:rFonts w:hint="eastAsia"/>
          <w:color w:val="000000" w:themeColor="text1"/>
          <w:sz w:val="22"/>
        </w:rPr>
        <w:t>魅力ある住まいと都市を創り出す主役は府民、</w:t>
      </w:r>
      <w:r w:rsidRPr="0017195F">
        <w:rPr>
          <w:rFonts w:hint="eastAsia"/>
          <w:color w:val="000000" w:themeColor="text1"/>
          <w:sz w:val="22"/>
        </w:rPr>
        <w:t>NPO</w:t>
      </w:r>
      <w:r w:rsidRPr="0017195F">
        <w:rPr>
          <w:rFonts w:hint="eastAsia"/>
          <w:color w:val="000000" w:themeColor="text1"/>
          <w:sz w:val="22"/>
        </w:rPr>
        <w:t>、民間事業者、大学などの民間です。</w:t>
      </w:r>
    </w:p>
    <w:p w:rsidR="00B05FB4" w:rsidRPr="0017195F" w:rsidRDefault="000742E0" w:rsidP="0055445B">
      <w:pPr>
        <w:widowControl/>
        <w:ind w:leftChars="68" w:left="427" w:hangingChars="129" w:hanging="284"/>
        <w:jc w:val="left"/>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B05FB4" w:rsidRPr="0017195F">
        <w:rPr>
          <w:rFonts w:hint="eastAsia"/>
          <w:color w:val="000000" w:themeColor="text1"/>
          <w:sz w:val="22"/>
        </w:rPr>
        <w:t>これら民間が主体的・主導的に取り組むことができる環境を整えるため、行政は市場メカニズムが健全に機能するよう、市場環境の整備</w:t>
      </w:r>
      <w:r w:rsidR="00AF4113">
        <w:rPr>
          <w:rFonts w:hint="eastAsia"/>
          <w:color w:val="000000" w:themeColor="text1"/>
          <w:sz w:val="22"/>
        </w:rPr>
        <w:t>を行うとともに、地域活動の支援や公的資産の民間開放などを進める必要があります</w:t>
      </w:r>
      <w:r w:rsidR="00B05FB4" w:rsidRPr="0017195F">
        <w:rPr>
          <w:rFonts w:hint="eastAsia"/>
          <w:color w:val="000000" w:themeColor="text1"/>
          <w:sz w:val="22"/>
        </w:rPr>
        <w:t>。</w:t>
      </w:r>
    </w:p>
    <w:p w:rsidR="00B05FB4" w:rsidRPr="0017195F" w:rsidRDefault="00B05FB4">
      <w:pPr>
        <w:widowControl/>
        <w:jc w:val="left"/>
        <w:rPr>
          <w:color w:val="000000" w:themeColor="text1"/>
          <w:sz w:val="22"/>
        </w:rPr>
      </w:pPr>
      <w:r w:rsidRPr="0017195F">
        <w:rPr>
          <w:rFonts w:hint="eastAsia"/>
          <w:noProof/>
          <w:color w:val="000000" w:themeColor="text1"/>
          <w:sz w:val="22"/>
        </w:rPr>
        <mc:AlternateContent>
          <mc:Choice Requires="wps">
            <w:drawing>
              <wp:anchor distT="0" distB="0" distL="114300" distR="114300" simplePos="0" relativeHeight="251590144" behindDoc="0" locked="0" layoutInCell="1" allowOverlap="1" wp14:anchorId="1D006C18" wp14:editId="343FA2A5">
                <wp:simplePos x="0" y="0"/>
                <wp:positionH relativeFrom="column">
                  <wp:posOffset>-635</wp:posOffset>
                </wp:positionH>
                <wp:positionV relativeFrom="paragraph">
                  <wp:posOffset>138430</wp:posOffset>
                </wp:positionV>
                <wp:extent cx="6191885" cy="28765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② 大阪を構成する多様なストックを活用した取組みを展開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81" style="position:absolute;margin-left:-.05pt;margin-top:10.9pt;width:487.55pt;height:22.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UUwQIAAM4FAAAOAAAAZHJzL2Uyb0RvYy54bWysVMFuEzEQvSPxD5bvdJPQhBB1U0WtipBK&#10;G9Ginh2vt7uS7TG2k2z4D/gAOHNGHPgcKvEXjO3dLS2FAyIHZzyeeTPzdmYODhslyUZYV4PO6XBv&#10;QInQHIpaX+f0zeXJkyklzjNdMAla5HQnHD2cP350sDUzMYIKZCEsQRDtZluT08p7M8syxyuhmNsD&#10;IzQ+lmAV83i111lh2RbRlcxGg8Ek24ItjAUunEPtcXqk84hfloL787J0whOZU8zNx9PGcxXObH7A&#10;ZteWmarmbRrsH7JQrNYYtIc6Zp6Rta1/g1I1t+Cg9HscVAZlWXMRa8BqhoN71VxUzIhYC5LjTE+T&#10;+3+w/GyztKQucvp0RIlmCr/RzedPNx++fv/2Mfvx/kuSCL4iVVvjZuhxYZa2vTkUQ91NaVX4x4pI&#10;E+nd9fSKxhOOysnw+XA6HVPC8W00fTYZjwNoduttrPMvBCgShJxa/HyRVbY5dT6ZdiYhmANZFye1&#10;lPESWkYcSUs2DD+2b0bRVa7VKyiSbjLAX/rkqMbGSOr9To2ZxMYLKDGvOwGkDmE0hIApl6DJAieJ&#10;hSj5nRTBTurXokRise6USI+cgjLOhfbDmKOrWCGSevzHXCJgQC4xfo/dAtytvcNOWbb2wVXEieid&#10;Byn635x7jxgZtO+dVa3BPgQgsao2crLvSErUBJZ8s2pi0+3vB9OgWkGxw060kEbUGX5SYxOcMueX&#10;zOJM4vTinvHneJQStjmFVqKkAvvuIX2wx1HBV0q2OOM5dW/XzApK5EuNQxQWQifYTlh1gl6rI8BO&#10;GuIGMzyK6GC97MTSgrrC9bMIUfCJaY6xcsq97S5HPu0aXGBcLBbRDAffMH+qLwwP4IHY0NSXzRWz&#10;pu18jzNzBt38s9m9AUi2wVPDYu2hrON03PLYUo5LI/Zxu+DCVvr1Hq1u1/D8JwAAAP//AwBQSwME&#10;FAAGAAgAAAAhAIVQgxnbAAAABwEAAA8AAABkcnMvZG93bnJldi54bWxMj8FOwzAQRO9I/IO1SNxa&#10;J5HqQsimQkhIRZwo/QAn3iYRsR3ZThP+nuUEx9GMZt5Uh9WO4kohDt4h5NsMBLnWm8F1COfP180D&#10;iJi0M3r0jhC+KcKhvr2pdGn84j7oekqd4BIXS43QpzSVUsa2J6vj1k/k2Lv4YHViGTppgl643I6y&#10;yDIlrR4cL/R6opee2q/TbBEatRSXWa5KHXdvMjsfQ8jeA+L93fr8BCLRmv7C8IvP6FAzU+NnZ6IY&#10;ETY5BxGKnA+w/bjf8bUGQe1zkHUl//PXPwAAAP//AwBQSwECLQAUAAYACAAAACEAtoM4kv4AAADh&#10;AQAAEwAAAAAAAAAAAAAAAAAAAAAAW0NvbnRlbnRfVHlwZXNdLnhtbFBLAQItABQABgAIAAAAIQA4&#10;/SH/1gAAAJQBAAALAAAAAAAAAAAAAAAAAC8BAABfcmVscy8ucmVsc1BLAQItABQABgAIAAAAIQBb&#10;O9UUwQIAAM4FAAAOAAAAAAAAAAAAAAAAAC4CAABkcnMvZTJvRG9jLnhtbFBLAQItABQABgAIAAAA&#10;IQCFUIMZ2wAAAAcBAAAPAAAAAAAAAAAAAAAAABsFAABkcnMvZG93bnJldi54bWxQSwUGAAAAAAQA&#10;BADzAAAAIwYAAAAA&#10;" fillcolor="#548dd4 [1951]" stroked="f" strokeweight="2pt">
                <v:textbox inset="0,0,0,0">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② 大阪を構成する多様なストックを活用した取組みを展開</w:t>
                      </w:r>
                    </w:p>
                  </w:txbxContent>
                </v:textbox>
              </v:rect>
            </w:pict>
          </mc:Fallback>
        </mc:AlternateContent>
      </w:r>
    </w:p>
    <w:p w:rsidR="00B05FB4" w:rsidRPr="0017195F" w:rsidRDefault="00B05FB4">
      <w:pPr>
        <w:widowControl/>
        <w:jc w:val="left"/>
        <w:rPr>
          <w:color w:val="000000" w:themeColor="text1"/>
          <w:sz w:val="22"/>
        </w:rPr>
      </w:pPr>
    </w:p>
    <w:p w:rsidR="00B05FB4" w:rsidRPr="0017195F" w:rsidRDefault="00B05FB4" w:rsidP="0055445B">
      <w:pPr>
        <w:widowControl/>
        <w:ind w:leftChars="67" w:left="425" w:hangingChars="129" w:hanging="284"/>
        <w:jc w:val="left"/>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Pr="0017195F">
        <w:rPr>
          <w:rFonts w:hint="eastAsia"/>
          <w:color w:val="000000" w:themeColor="text1"/>
          <w:sz w:val="22"/>
        </w:rPr>
        <w:t>住宅・建築物や都市インフラ、自然環境、歴史的風土・</w:t>
      </w:r>
      <w:r w:rsidR="00A6527D" w:rsidRPr="0017195F">
        <w:rPr>
          <w:rFonts w:hint="eastAsia"/>
          <w:color w:val="000000" w:themeColor="text1"/>
          <w:sz w:val="22"/>
        </w:rPr>
        <w:t>文化、多様な人材やコミュニティなど、ハードからソフトに至る</w:t>
      </w:r>
      <w:r w:rsidRPr="0017195F">
        <w:rPr>
          <w:rFonts w:hint="eastAsia"/>
          <w:color w:val="000000" w:themeColor="text1"/>
          <w:sz w:val="22"/>
        </w:rPr>
        <w:t>多様なストックを活かし、</w:t>
      </w:r>
      <w:r w:rsidR="00A6527D" w:rsidRPr="0017195F">
        <w:rPr>
          <w:rFonts w:hint="eastAsia"/>
          <w:color w:val="000000" w:themeColor="text1"/>
          <w:sz w:val="22"/>
        </w:rPr>
        <w:t>大阪に住まう人々、地域、都市の</w:t>
      </w:r>
      <w:r w:rsidRPr="0017195F">
        <w:rPr>
          <w:rFonts w:hint="eastAsia"/>
          <w:color w:val="000000" w:themeColor="text1"/>
          <w:sz w:val="22"/>
        </w:rPr>
        <w:t>活</w:t>
      </w:r>
      <w:r w:rsidR="00AF4113">
        <w:rPr>
          <w:rFonts w:hint="eastAsia"/>
          <w:color w:val="000000" w:themeColor="text1"/>
          <w:sz w:val="22"/>
        </w:rPr>
        <w:t>力・魅力を創出する必要があります</w:t>
      </w:r>
      <w:r w:rsidRPr="0017195F">
        <w:rPr>
          <w:rFonts w:hint="eastAsia"/>
          <w:color w:val="000000" w:themeColor="text1"/>
          <w:sz w:val="22"/>
        </w:rPr>
        <w:t>。</w:t>
      </w:r>
    </w:p>
    <w:p w:rsidR="00B05FB4" w:rsidRPr="0017195F" w:rsidRDefault="00B05FB4" w:rsidP="00AF4113">
      <w:pPr>
        <w:widowControl/>
        <w:ind w:leftChars="67" w:left="425" w:hangingChars="129" w:hanging="284"/>
        <w:jc w:val="left"/>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Pr="0017195F">
        <w:rPr>
          <w:rFonts w:hint="eastAsia"/>
          <w:color w:val="000000" w:themeColor="text1"/>
          <w:sz w:val="22"/>
        </w:rPr>
        <w:t>ストックの活用に</w:t>
      </w:r>
      <w:r w:rsidR="00AF4113">
        <w:rPr>
          <w:rFonts w:hint="eastAsia"/>
          <w:color w:val="000000" w:themeColor="text1"/>
          <w:sz w:val="22"/>
        </w:rPr>
        <w:t>当っては、耐震性など必要最低限の安全性を確保することを徹底すべきです</w:t>
      </w:r>
      <w:r w:rsidRPr="0017195F">
        <w:rPr>
          <w:rFonts w:hint="eastAsia"/>
          <w:color w:val="000000" w:themeColor="text1"/>
          <w:sz w:val="22"/>
        </w:rPr>
        <w:t>。</w:t>
      </w:r>
    </w:p>
    <w:p w:rsidR="00B05FB4" w:rsidRPr="0017195F" w:rsidRDefault="00B05FB4">
      <w:pPr>
        <w:widowControl/>
        <w:jc w:val="left"/>
        <w:rPr>
          <w:color w:val="000000" w:themeColor="text1"/>
          <w:sz w:val="22"/>
        </w:rPr>
      </w:pPr>
      <w:r w:rsidRPr="0017195F">
        <w:rPr>
          <w:rFonts w:hint="eastAsia"/>
          <w:noProof/>
          <w:color w:val="000000" w:themeColor="text1"/>
          <w:sz w:val="22"/>
        </w:rPr>
        <mc:AlternateContent>
          <mc:Choice Requires="wps">
            <w:drawing>
              <wp:anchor distT="0" distB="0" distL="114300" distR="114300" simplePos="0" relativeHeight="251588096" behindDoc="0" locked="0" layoutInCell="1" allowOverlap="1" wp14:anchorId="084F6A30" wp14:editId="69A96989">
                <wp:simplePos x="0" y="0"/>
                <wp:positionH relativeFrom="column">
                  <wp:posOffset>-635</wp:posOffset>
                </wp:positionH>
                <wp:positionV relativeFrom="paragraph">
                  <wp:posOffset>131445</wp:posOffset>
                </wp:positionV>
                <wp:extent cx="6191885" cy="28765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6191885" cy="2876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様々な分野、主体の政策と連携した取組みを展開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82" style="position:absolute;margin-left:-.05pt;margin-top:10.35pt;width:487.55pt;height:22.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mHvwIAAM4FAAAOAAAAZHJzL2Uyb0RvYy54bWysVMFuEzEQvSPxD5bvdJOoCSHqpopaFSGV&#10;UtGinh2vt7uS7TG2k93wH/ABcOaMOPA5VOIvGNu7W1oKB0QOzng882bm7cwcHLZKkq2wrgad0/He&#10;iBKhORS1vs7pm8uTJ3NKnGe6YBK0yOlOOHq4fPzooDELMYEKZCEsQRDtFo3JaeW9WWSZ45VQzO2B&#10;ERofS7CKebza66ywrEF0JbPJaDTLGrCFscCFc6g9To90GfHLUnD/qiyd8ETmFHPz8bTxXIczWx6w&#10;xbVlpqp5lwb7hywUqzUGHaCOmWdkY+vfoFTNLTgo/R4HlUFZ1lzEGrCa8eheNRcVMyLWguQ4M9Dk&#10;/h8sP9ueW1IXOd2fUaKZwm908/nTzYev3799zH68/5Ikgq9IVWPcAj0uzLntbg7FUHdbWhX+sSLS&#10;Rnp3A72i9YSjcjZ+Np7Pp5RwfJvMn86m0wCa3Xob6/xzAYoEIacWP19klW1PnU+mvUkI5kDWxUkt&#10;ZbyElhFH0pItw4/t20l0lRv1Eoqkm43wlz45qrExknq/V2MmsfECSszrTgCpQxgNIWDKJWiywEli&#10;IUp+J0Wwk/q1KJFYrDslMiCnoIxzof045ugqVoiknv4xlwgYkEuMP2B3AHdr77FTlp19cBVxIgbn&#10;UYr+N+fBI0YG7QdnVWuwDwFIrKqLnOx7khI1gSXfrtvUdLEDgmoNxQ470UIaUWf4SY1NcMqcP2cW&#10;ZxKnF/eMf4VHKaHJKXQSJRXYdw/pgz2OCr5S0uCM59S93TArKJEvNA5RWAi9YHth3Qt6o44AO2mM&#10;G8zwKKKD9bIXSwvqCtfPKkTBJ6Y5xsop97a/HPm0a3CBcbFaRTMcfMP8qb4wPIAHYkNTX7ZXzJqu&#10;8z3OzBn0888W9wYg2QZPDauNh7KO03HLY0c5Lo3Yx92CC1vp13u0ul3Dy58AAAD//wMAUEsDBBQA&#10;BgAIAAAAIQDDbuYH2wAAAAcBAAAPAAAAZHJzL2Rvd25yZXYueG1sTI/BasMwEETvhf6D2EBviRRD&#10;lNb1OpRCIaWnpvkA2d7YJpZkJDl2/77bU3scZph5UxwWO4gbhdh7h7DdKBDkat/0rkU4f72tH0HE&#10;ZFxjBu8I4ZsiHMr7u8LkjZ/dJ91OqRVc4mJuELqUxlzKWHdkTdz4kRx7Fx+sSSxDK5tgZi63g8yU&#10;0tKa3vFCZ0Z67ai+niaLUOk5u0xy0fq4e5fqfAxBfQTEh9Xy8gwi0ZL+wvCLz+hQMlPlJ9dEMSCs&#10;txxEyNQeBNtP+x1fqxC0ViDLQv7nL38AAAD//wMAUEsBAi0AFAAGAAgAAAAhALaDOJL+AAAA4QEA&#10;ABMAAAAAAAAAAAAAAAAAAAAAAFtDb250ZW50X1R5cGVzXS54bWxQSwECLQAUAAYACAAAACEAOP0h&#10;/9YAAACUAQAACwAAAAAAAAAAAAAAAAAvAQAAX3JlbHMvLnJlbHNQSwECLQAUAAYACAAAACEAL2G5&#10;h78CAADOBQAADgAAAAAAAAAAAAAAAAAuAgAAZHJzL2Uyb0RvYy54bWxQSwECLQAUAAYACAAAACEA&#10;w27mB9sAAAAHAQAADwAAAAAAAAAAAAAAAAAZBQAAZHJzL2Rvd25yZXYueG1sUEsFBgAAAAAEAAQA&#10;8wAAACEGAAAAAA==&#10;" fillcolor="#548dd4 [1951]" stroked="f" strokeweight="2pt">
                <v:textbox inset="0,0,0,0">
                  <w:txbxContent>
                    <w:p w:rsidR="00AF4113" w:rsidRPr="00B05FB4" w:rsidRDefault="00AF4113" w:rsidP="002C6238">
                      <w:pPr>
                        <w:spacing w:line="300" w:lineRule="exact"/>
                        <w:ind w:firstLineChars="50" w:firstLine="120"/>
                        <w:jc w:val="left"/>
                        <w:rPr>
                          <w:rFonts w:ascii="Meiryo UI" w:eastAsia="Meiryo UI" w:hAnsi="Meiryo UI" w:cs="Meiryo UI"/>
                          <w:b/>
                          <w:color w:val="000000" w:themeColor="text1"/>
                          <w:sz w:val="24"/>
                        </w:rPr>
                      </w:pPr>
                      <w:r>
                        <w:rPr>
                          <w:rFonts w:ascii="Meiryo UI" w:eastAsia="Meiryo UI" w:hAnsi="Meiryo UI" w:cs="Meiryo UI" w:hint="eastAsia"/>
                          <w:b/>
                          <w:color w:val="000000" w:themeColor="text1"/>
                          <w:sz w:val="24"/>
                        </w:rPr>
                        <w:t>③ 様々な分野、主体の政策と連携した取組みを展開</w:t>
                      </w:r>
                    </w:p>
                  </w:txbxContent>
                </v:textbox>
              </v:rect>
            </w:pict>
          </mc:Fallback>
        </mc:AlternateContent>
      </w:r>
    </w:p>
    <w:p w:rsidR="00B05FB4" w:rsidRPr="0017195F" w:rsidRDefault="00B05FB4">
      <w:pPr>
        <w:widowControl/>
        <w:jc w:val="left"/>
        <w:rPr>
          <w:color w:val="000000" w:themeColor="text1"/>
          <w:sz w:val="22"/>
        </w:rPr>
      </w:pPr>
    </w:p>
    <w:p w:rsidR="0055445B" w:rsidRPr="0017195F" w:rsidRDefault="0055445B" w:rsidP="0055445B">
      <w:pPr>
        <w:widowControl/>
        <w:ind w:leftChars="67" w:left="425" w:hangingChars="129" w:hanging="284"/>
        <w:jc w:val="left"/>
        <w:rPr>
          <w:color w:val="000000" w:themeColor="text1"/>
          <w:sz w:val="22"/>
        </w:rPr>
      </w:pPr>
      <w:r w:rsidRPr="0017195F">
        <w:rPr>
          <w:rFonts w:hint="eastAsia"/>
          <w:color w:val="000000" w:themeColor="text1"/>
          <w:sz w:val="22"/>
        </w:rPr>
        <w:t>○</w:t>
      </w:r>
      <w:r w:rsidRPr="0017195F">
        <w:rPr>
          <w:rFonts w:hint="eastAsia"/>
          <w:color w:val="000000" w:themeColor="text1"/>
          <w:sz w:val="22"/>
        </w:rPr>
        <w:t xml:space="preserve"> </w:t>
      </w:r>
      <w:r w:rsidRPr="0017195F">
        <w:rPr>
          <w:rFonts w:hint="eastAsia"/>
          <w:color w:val="000000" w:themeColor="text1"/>
          <w:sz w:val="22"/>
        </w:rPr>
        <w:t>施策の展開にあたっては、大阪に住まう人々（府民）を中心に置きながら、行政や公的団体、</w:t>
      </w:r>
      <w:r w:rsidRPr="0017195F">
        <w:rPr>
          <w:rFonts w:hint="eastAsia"/>
          <w:color w:val="000000" w:themeColor="text1"/>
          <w:sz w:val="22"/>
        </w:rPr>
        <w:t>NPO</w:t>
      </w:r>
      <w:r w:rsidRPr="0017195F">
        <w:rPr>
          <w:rFonts w:hint="eastAsia"/>
          <w:color w:val="000000" w:themeColor="text1"/>
          <w:sz w:val="22"/>
        </w:rPr>
        <w:t>等の団体、民間事業者等の多様な主体が、それぞれの持つ資源や情報を融通</w:t>
      </w:r>
      <w:r w:rsidR="00F27E47" w:rsidRPr="0017195F">
        <w:rPr>
          <w:rFonts w:hint="eastAsia"/>
          <w:color w:val="000000" w:themeColor="text1"/>
          <w:sz w:val="22"/>
        </w:rPr>
        <w:t>しあい</w:t>
      </w:r>
      <w:r w:rsidRPr="0017195F">
        <w:rPr>
          <w:rFonts w:hint="eastAsia"/>
          <w:color w:val="000000" w:themeColor="text1"/>
          <w:sz w:val="22"/>
        </w:rPr>
        <w:t>、</w:t>
      </w:r>
      <w:r w:rsidR="00F27E47" w:rsidRPr="0017195F">
        <w:rPr>
          <w:rFonts w:hint="eastAsia"/>
          <w:color w:val="000000" w:themeColor="text1"/>
          <w:sz w:val="22"/>
        </w:rPr>
        <w:t>協力</w:t>
      </w:r>
      <w:r w:rsidRPr="0017195F">
        <w:rPr>
          <w:rFonts w:hint="eastAsia"/>
          <w:color w:val="000000" w:themeColor="text1"/>
          <w:sz w:val="22"/>
        </w:rPr>
        <w:t>・連携していくことが不可欠です。</w:t>
      </w:r>
    </w:p>
    <w:p w:rsidR="00BF1020" w:rsidRPr="0017195F" w:rsidRDefault="00B05FB4" w:rsidP="00632F3D">
      <w:pPr>
        <w:widowControl/>
        <w:ind w:leftChars="67" w:left="425" w:hangingChars="129" w:hanging="284"/>
        <w:jc w:val="left"/>
        <w:rPr>
          <w:color w:val="000000" w:themeColor="text1"/>
          <w:sz w:val="22"/>
        </w:rPr>
      </w:pPr>
      <w:r w:rsidRPr="0017195F">
        <w:rPr>
          <w:rFonts w:hint="eastAsia"/>
          <w:color w:val="000000" w:themeColor="text1"/>
          <w:sz w:val="22"/>
        </w:rPr>
        <w:t>○</w:t>
      </w:r>
      <w:r w:rsidR="00AF1598" w:rsidRPr="0017195F">
        <w:rPr>
          <w:rFonts w:hint="eastAsia"/>
          <w:color w:val="000000" w:themeColor="text1"/>
          <w:sz w:val="22"/>
        </w:rPr>
        <w:t xml:space="preserve"> </w:t>
      </w:r>
      <w:r w:rsidR="0055445B" w:rsidRPr="0017195F">
        <w:rPr>
          <w:rFonts w:hint="eastAsia"/>
          <w:color w:val="000000" w:themeColor="text1"/>
          <w:sz w:val="22"/>
        </w:rPr>
        <w:t>このため、住宅まちづくり政策の領域だけでなく、</w:t>
      </w:r>
      <w:r w:rsidRPr="0017195F">
        <w:rPr>
          <w:rFonts w:hint="eastAsia"/>
          <w:color w:val="000000" w:themeColor="text1"/>
          <w:sz w:val="22"/>
        </w:rPr>
        <w:t>交通、環境、医療、福祉、教</w:t>
      </w:r>
      <w:r w:rsidR="00AF4113">
        <w:rPr>
          <w:rFonts w:hint="eastAsia"/>
          <w:color w:val="000000" w:themeColor="text1"/>
          <w:sz w:val="22"/>
        </w:rPr>
        <w:t>育、労働など、くらしを取り巻く各政策と連携した取組みを展開すべきです</w:t>
      </w:r>
      <w:r w:rsidRPr="0017195F">
        <w:rPr>
          <w:rFonts w:hint="eastAsia"/>
          <w:color w:val="000000" w:themeColor="text1"/>
          <w:sz w:val="22"/>
        </w:rPr>
        <w:t>。</w:t>
      </w:r>
    </w:p>
    <w:p w:rsidR="005158F6" w:rsidRPr="0017195F" w:rsidRDefault="005158F6">
      <w:pPr>
        <w:widowControl/>
        <w:jc w:val="left"/>
        <w:rPr>
          <w:rFonts w:asciiTheme="majorEastAsia" w:eastAsiaTheme="majorEastAsia" w:hAnsiTheme="majorEastAsia"/>
          <w:color w:val="000000" w:themeColor="text1"/>
          <w:sz w:val="22"/>
        </w:rPr>
      </w:pPr>
      <w:r w:rsidRPr="0017195F">
        <w:rPr>
          <w:rFonts w:asciiTheme="majorEastAsia" w:eastAsiaTheme="majorEastAsia" w:hAnsiTheme="majorEastAsia"/>
          <w:color w:val="000000" w:themeColor="text1"/>
          <w:sz w:val="22"/>
        </w:rPr>
        <w:br w:type="page"/>
      </w:r>
    </w:p>
    <w:p w:rsidR="00BF1020" w:rsidRPr="0017195F" w:rsidRDefault="000E470F">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４</w:t>
      </w:r>
      <w:r w:rsidR="00ED7991" w:rsidRPr="0017195F">
        <w:rPr>
          <w:rFonts w:asciiTheme="majorEastAsia" w:eastAsiaTheme="majorEastAsia" w:hAnsiTheme="majorEastAsia" w:hint="eastAsia"/>
          <w:color w:val="000000" w:themeColor="text1"/>
          <w:sz w:val="22"/>
        </w:rPr>
        <w:t xml:space="preserve">章　</w:t>
      </w:r>
      <w:r w:rsidRPr="0017195F">
        <w:rPr>
          <w:rFonts w:asciiTheme="majorEastAsia" w:eastAsiaTheme="majorEastAsia" w:hAnsiTheme="majorEastAsia" w:hint="eastAsia"/>
          <w:color w:val="000000" w:themeColor="text1"/>
          <w:sz w:val="22"/>
        </w:rPr>
        <w:t>基本目標を達成するための住宅まちづくり</w:t>
      </w:r>
      <w:r w:rsidR="00BF1020" w:rsidRPr="0017195F">
        <w:rPr>
          <w:rFonts w:asciiTheme="majorEastAsia" w:eastAsiaTheme="majorEastAsia" w:hAnsiTheme="majorEastAsia" w:hint="eastAsia"/>
          <w:color w:val="000000" w:themeColor="text1"/>
          <w:sz w:val="22"/>
        </w:rPr>
        <w:t>施策</w:t>
      </w:r>
      <w:r w:rsidR="009C5F3A" w:rsidRPr="0017195F">
        <w:rPr>
          <w:rFonts w:asciiTheme="majorEastAsia" w:eastAsiaTheme="majorEastAsia" w:hAnsiTheme="majorEastAsia" w:hint="eastAsia"/>
          <w:color w:val="000000" w:themeColor="text1"/>
          <w:sz w:val="22"/>
        </w:rPr>
        <w:t>の方向性</w:t>
      </w:r>
    </w:p>
    <w:p w:rsidR="003512EC" w:rsidRPr="0017195F" w:rsidRDefault="002C6238" w:rsidP="002B1523">
      <w:pPr>
        <w:spacing w:beforeLines="50" w:before="180"/>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w:t>
      </w:r>
      <w:r w:rsidR="00571192" w:rsidRPr="0017195F">
        <w:rPr>
          <w:rFonts w:asciiTheme="majorEastAsia" w:eastAsiaTheme="majorEastAsia" w:hAnsiTheme="majorEastAsia" w:hint="eastAsia"/>
          <w:color w:val="000000" w:themeColor="text1"/>
          <w:sz w:val="22"/>
        </w:rPr>
        <w:t>国内外から多様な人々を惹きつける住まいと都市</w:t>
      </w:r>
      <w:r w:rsidR="000E470F" w:rsidRPr="0017195F">
        <w:rPr>
          <w:rFonts w:asciiTheme="majorEastAsia" w:eastAsiaTheme="majorEastAsia" w:hAnsiTheme="majorEastAsia" w:hint="eastAsia"/>
          <w:color w:val="000000" w:themeColor="text1"/>
          <w:sz w:val="22"/>
        </w:rPr>
        <w:t>の形成</w:t>
      </w:r>
    </w:p>
    <w:p w:rsidR="000F39AB" w:rsidRPr="0017195F" w:rsidRDefault="000F39AB" w:rsidP="002C6238">
      <w:pPr>
        <w:ind w:firstLineChars="100" w:firstLine="220"/>
        <w:rPr>
          <w:color w:val="000000" w:themeColor="text1"/>
          <w:sz w:val="22"/>
        </w:rPr>
      </w:pPr>
      <w:r w:rsidRPr="0017195F">
        <w:rPr>
          <w:rFonts w:hint="eastAsia"/>
          <w:color w:val="000000" w:themeColor="text1"/>
          <w:sz w:val="22"/>
        </w:rPr>
        <w:t>関西、日本の成長をけん引する大都市として、大阪ならではの魅力を存分に活かし、国内外の人々にとって多様かつ魅力的で、</w:t>
      </w:r>
      <w:r w:rsidR="00D32FA1" w:rsidRPr="0017195F">
        <w:rPr>
          <w:rFonts w:hint="eastAsia"/>
          <w:color w:val="000000" w:themeColor="text1"/>
          <w:sz w:val="22"/>
        </w:rPr>
        <w:t>住みたい、住み続けたい、訪れたいと</w:t>
      </w:r>
      <w:r w:rsidR="00AF4113">
        <w:rPr>
          <w:rFonts w:hint="eastAsia"/>
          <w:color w:val="000000" w:themeColor="text1"/>
          <w:sz w:val="22"/>
        </w:rPr>
        <w:t>思える住まいと都市を実現し、大阪への新しい人の流れを生み出すべきです</w:t>
      </w:r>
      <w:r w:rsidRPr="0017195F">
        <w:rPr>
          <w:rFonts w:hint="eastAsia"/>
          <w:color w:val="000000" w:themeColor="text1"/>
          <w:sz w:val="22"/>
        </w:rPr>
        <w:t>。</w:t>
      </w:r>
    </w:p>
    <w:p w:rsidR="000F39AB" w:rsidRPr="0017195F" w:rsidRDefault="000F39AB" w:rsidP="000F39AB">
      <w:pPr>
        <w:rPr>
          <w:color w:val="000000" w:themeColor="text1"/>
          <w:sz w:val="22"/>
        </w:rPr>
      </w:pPr>
      <w:r w:rsidRPr="0017195F">
        <w:rPr>
          <w:rFonts w:hint="eastAsia"/>
          <w:color w:val="000000" w:themeColor="text1"/>
          <w:sz w:val="22"/>
        </w:rPr>
        <w:t xml:space="preserve">　大都市特有の住民の流動性の高さも活かし、外国人を含めた多様な人々が、それぞれの文化や習慣の違いを理解しあいながら、新たな価値観や活力が創造さ</w:t>
      </w:r>
      <w:r w:rsidR="00AF4113">
        <w:rPr>
          <w:rFonts w:hint="eastAsia"/>
          <w:color w:val="000000" w:themeColor="text1"/>
          <w:sz w:val="22"/>
        </w:rPr>
        <w:t>れ、地域における交流やつながりが形成される住まいと都市をめざ</w:t>
      </w:r>
      <w:r w:rsidRPr="0017195F">
        <w:rPr>
          <w:rFonts w:hint="eastAsia"/>
          <w:color w:val="000000" w:themeColor="text1"/>
          <w:sz w:val="22"/>
        </w:rPr>
        <w:t>す</w:t>
      </w:r>
      <w:r w:rsidR="00AF4113">
        <w:rPr>
          <w:rFonts w:hint="eastAsia"/>
          <w:color w:val="000000" w:themeColor="text1"/>
          <w:sz w:val="22"/>
        </w:rPr>
        <w:t>べきです</w:t>
      </w:r>
      <w:r w:rsidRPr="0017195F">
        <w:rPr>
          <w:rFonts w:hint="eastAsia"/>
          <w:color w:val="000000" w:themeColor="text1"/>
          <w:sz w:val="22"/>
        </w:rPr>
        <w:t>。</w:t>
      </w:r>
    </w:p>
    <w:p w:rsidR="000F39AB" w:rsidRDefault="000F39AB">
      <w:pPr>
        <w:rPr>
          <w:color w:val="000000" w:themeColor="text1"/>
          <w:sz w:val="22"/>
        </w:rPr>
      </w:pPr>
    </w:p>
    <w:p w:rsidR="00AF4113" w:rsidRPr="0017195F" w:rsidRDefault="00AF4113">
      <w:pPr>
        <w:rPr>
          <w:color w:val="000000" w:themeColor="text1"/>
          <w:sz w:val="22"/>
        </w:rPr>
      </w:pPr>
      <w:r>
        <w:rPr>
          <w:rFonts w:hint="eastAsia"/>
          <w:color w:val="000000" w:themeColor="text1"/>
          <w:sz w:val="22"/>
        </w:rPr>
        <w:t>【主な施策の方向性】</w:t>
      </w:r>
    </w:p>
    <w:p w:rsidR="00744D72" w:rsidRPr="0017195F" w:rsidRDefault="001A0596">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（１）活力と魅力ある都市空間の創造</w:t>
      </w:r>
    </w:p>
    <w:p w:rsidR="001A0596" w:rsidRPr="0017195F" w:rsidRDefault="001A0596">
      <w:pPr>
        <w:rPr>
          <w:color w:val="000000" w:themeColor="text1"/>
          <w:sz w:val="22"/>
        </w:rPr>
      </w:pPr>
      <w:r w:rsidRPr="0017195F">
        <w:rPr>
          <w:rFonts w:hint="eastAsia"/>
          <w:color w:val="000000" w:themeColor="text1"/>
          <w:sz w:val="22"/>
        </w:rPr>
        <w:t xml:space="preserve">　○</w:t>
      </w:r>
      <w:r w:rsidR="000E384D" w:rsidRPr="0017195F">
        <w:rPr>
          <w:rFonts w:hint="eastAsia"/>
          <w:color w:val="000000" w:themeColor="text1"/>
          <w:sz w:val="22"/>
        </w:rPr>
        <w:t>関西の中核を担う都市空間の形成</w:t>
      </w:r>
    </w:p>
    <w:p w:rsidR="001A0596" w:rsidRPr="0017195F" w:rsidRDefault="00DD4ABA">
      <w:pPr>
        <w:rPr>
          <w:color w:val="000000" w:themeColor="text1"/>
          <w:sz w:val="22"/>
        </w:rPr>
      </w:pPr>
      <w:r w:rsidRPr="0017195F">
        <w:rPr>
          <w:rFonts w:hint="eastAsia"/>
          <w:color w:val="000000" w:themeColor="text1"/>
          <w:sz w:val="22"/>
        </w:rPr>
        <w:t xml:space="preserve">　○歴史・</w:t>
      </w:r>
      <w:r w:rsidR="001A0596" w:rsidRPr="0017195F">
        <w:rPr>
          <w:rFonts w:hint="eastAsia"/>
          <w:color w:val="000000" w:themeColor="text1"/>
          <w:sz w:val="22"/>
        </w:rPr>
        <w:t>景観資源を活用した都市魅力の向上</w:t>
      </w:r>
    </w:p>
    <w:p w:rsidR="00D60BC3" w:rsidRPr="0017195F" w:rsidRDefault="00D60BC3">
      <w:pPr>
        <w:rPr>
          <w:color w:val="000000" w:themeColor="text1"/>
          <w:sz w:val="22"/>
        </w:rPr>
      </w:pPr>
    </w:p>
    <w:p w:rsidR="00744D72" w:rsidRPr="0017195F" w:rsidRDefault="001A0596" w:rsidP="00744D72">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w:t>
      </w:r>
      <w:r w:rsidR="00D32FA1" w:rsidRPr="0017195F">
        <w:rPr>
          <w:rFonts w:asciiTheme="majorEastAsia" w:eastAsiaTheme="majorEastAsia" w:hAnsiTheme="majorEastAsia" w:hint="eastAsia"/>
          <w:color w:val="000000" w:themeColor="text1"/>
          <w:sz w:val="22"/>
        </w:rPr>
        <w:t>大阪の魅力を活かしたライフスタイルの提案・普及</w:t>
      </w:r>
    </w:p>
    <w:p w:rsidR="00D32FA1" w:rsidRPr="0017195F" w:rsidRDefault="00D32FA1" w:rsidP="00744D72">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政策連携による大阪</w:t>
      </w:r>
      <w:r w:rsidRPr="0017195F">
        <w:rPr>
          <w:rFonts w:hint="eastAsia"/>
          <w:color w:val="000000" w:themeColor="text1"/>
          <w:sz w:val="22"/>
        </w:rPr>
        <w:t>への</w:t>
      </w:r>
      <w:r w:rsidR="00DD4ABA" w:rsidRPr="0017195F">
        <w:rPr>
          <w:rFonts w:hint="eastAsia"/>
          <w:color w:val="000000" w:themeColor="text1"/>
          <w:sz w:val="22"/>
        </w:rPr>
        <w:t>移住</w:t>
      </w:r>
      <w:r w:rsidRPr="0017195F">
        <w:rPr>
          <w:rFonts w:hint="eastAsia"/>
          <w:color w:val="000000" w:themeColor="text1"/>
          <w:sz w:val="22"/>
        </w:rPr>
        <w:t>促進</w:t>
      </w:r>
    </w:p>
    <w:p w:rsidR="00D32FA1" w:rsidRPr="0017195F" w:rsidRDefault="00D32FA1" w:rsidP="00744D72">
      <w:pPr>
        <w:rPr>
          <w:color w:val="000000" w:themeColor="text1"/>
          <w:sz w:val="22"/>
        </w:rPr>
      </w:pPr>
      <w:r w:rsidRPr="0017195F">
        <w:rPr>
          <w:rFonts w:hint="eastAsia"/>
          <w:color w:val="000000" w:themeColor="text1"/>
          <w:sz w:val="22"/>
        </w:rPr>
        <w:t xml:space="preserve">　○二地域居住の推進</w:t>
      </w:r>
    </w:p>
    <w:p w:rsidR="00D32FA1" w:rsidRPr="0017195F" w:rsidRDefault="00D32FA1" w:rsidP="00744D72">
      <w:pPr>
        <w:rPr>
          <w:color w:val="000000" w:themeColor="text1"/>
          <w:sz w:val="22"/>
        </w:rPr>
      </w:pPr>
      <w:r w:rsidRPr="0017195F">
        <w:rPr>
          <w:rFonts w:hint="eastAsia"/>
          <w:color w:val="000000" w:themeColor="text1"/>
          <w:sz w:val="22"/>
        </w:rPr>
        <w:t xml:space="preserve">　○大阪に住まう魅力の情報発信</w:t>
      </w:r>
    </w:p>
    <w:p w:rsidR="009C5F3A" w:rsidRPr="0017195F" w:rsidRDefault="009C5F3A" w:rsidP="00744D72">
      <w:pPr>
        <w:rPr>
          <w:color w:val="000000" w:themeColor="text1"/>
          <w:sz w:val="22"/>
        </w:rPr>
      </w:pPr>
    </w:p>
    <w:p w:rsidR="00744D72" w:rsidRPr="0017195F" w:rsidRDefault="00744D72">
      <w:pPr>
        <w:rPr>
          <w:color w:val="000000" w:themeColor="text1"/>
          <w:sz w:val="22"/>
        </w:rPr>
      </w:pPr>
    </w:p>
    <w:p w:rsidR="00744D72" w:rsidRPr="0017195F" w:rsidRDefault="00744D72">
      <w:pPr>
        <w:widowControl/>
        <w:jc w:val="left"/>
        <w:rPr>
          <w:color w:val="000000" w:themeColor="text1"/>
          <w:sz w:val="22"/>
        </w:rPr>
      </w:pPr>
      <w:r w:rsidRPr="0017195F">
        <w:rPr>
          <w:color w:val="000000" w:themeColor="text1"/>
          <w:sz w:val="22"/>
        </w:rPr>
        <w:br w:type="page"/>
      </w:r>
    </w:p>
    <w:p w:rsidR="00DB0997" w:rsidRPr="0017195F" w:rsidRDefault="002C6238">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w:t>
      </w:r>
      <w:r w:rsidR="00602FE9" w:rsidRPr="0017195F">
        <w:rPr>
          <w:rFonts w:asciiTheme="majorEastAsia" w:eastAsiaTheme="majorEastAsia" w:hAnsiTheme="majorEastAsia" w:hint="eastAsia"/>
          <w:color w:val="000000" w:themeColor="text1"/>
          <w:sz w:val="22"/>
        </w:rPr>
        <w:t>誰もが</w:t>
      </w:r>
      <w:r w:rsidR="000E470F" w:rsidRPr="0017195F">
        <w:rPr>
          <w:rFonts w:asciiTheme="majorEastAsia" w:eastAsiaTheme="majorEastAsia" w:hAnsiTheme="majorEastAsia" w:hint="eastAsia"/>
          <w:color w:val="000000" w:themeColor="text1"/>
          <w:sz w:val="22"/>
        </w:rPr>
        <w:t>活き活き</w:t>
      </w:r>
      <w:r w:rsidR="002943B9" w:rsidRPr="0017195F">
        <w:rPr>
          <w:rFonts w:asciiTheme="majorEastAsia" w:eastAsiaTheme="majorEastAsia" w:hAnsiTheme="majorEastAsia" w:hint="eastAsia"/>
          <w:color w:val="000000" w:themeColor="text1"/>
          <w:sz w:val="22"/>
        </w:rPr>
        <w:t>とくらせる住まいと都市</w:t>
      </w:r>
      <w:r w:rsidR="000E470F" w:rsidRPr="0017195F">
        <w:rPr>
          <w:rFonts w:asciiTheme="majorEastAsia" w:eastAsiaTheme="majorEastAsia" w:hAnsiTheme="majorEastAsia" w:hint="eastAsia"/>
          <w:color w:val="000000" w:themeColor="text1"/>
          <w:sz w:val="22"/>
        </w:rPr>
        <w:t>の形成</w:t>
      </w:r>
    </w:p>
    <w:p w:rsidR="00F556E2" w:rsidRPr="0017195F" w:rsidRDefault="00F556E2" w:rsidP="000F39AB">
      <w:pPr>
        <w:rPr>
          <w:color w:val="000000" w:themeColor="text1"/>
          <w:sz w:val="22"/>
        </w:rPr>
      </w:pPr>
      <w:r w:rsidRPr="0017195F">
        <w:rPr>
          <w:rFonts w:hint="eastAsia"/>
          <w:color w:val="000000" w:themeColor="text1"/>
          <w:sz w:val="22"/>
        </w:rPr>
        <w:t xml:space="preserve">　働き・学び・遊び・住まうための</w:t>
      </w:r>
      <w:r w:rsidR="009F1062" w:rsidRPr="0017195F">
        <w:rPr>
          <w:rFonts w:hint="eastAsia"/>
          <w:color w:val="000000" w:themeColor="text1"/>
          <w:sz w:val="22"/>
        </w:rPr>
        <w:t>多様な機能・用途を有し、多様</w:t>
      </w:r>
      <w:r w:rsidR="00AF4113">
        <w:rPr>
          <w:rFonts w:hint="eastAsia"/>
          <w:color w:val="000000" w:themeColor="text1"/>
          <w:sz w:val="22"/>
        </w:rPr>
        <w:t>な人々が活力を持ちながら住み、活躍し、交流できる都市をめざすべきです</w:t>
      </w:r>
      <w:r w:rsidR="009F1062" w:rsidRPr="0017195F">
        <w:rPr>
          <w:rFonts w:hint="eastAsia"/>
          <w:color w:val="000000" w:themeColor="text1"/>
          <w:sz w:val="22"/>
        </w:rPr>
        <w:t>。</w:t>
      </w:r>
    </w:p>
    <w:p w:rsidR="000F39AB" w:rsidRPr="0017195F" w:rsidRDefault="000F39AB" w:rsidP="000F39AB">
      <w:pPr>
        <w:rPr>
          <w:color w:val="000000" w:themeColor="text1"/>
          <w:sz w:val="22"/>
        </w:rPr>
      </w:pPr>
      <w:r w:rsidRPr="0017195F">
        <w:rPr>
          <w:rFonts w:hint="eastAsia"/>
          <w:color w:val="000000" w:themeColor="text1"/>
          <w:sz w:val="22"/>
        </w:rPr>
        <w:t xml:space="preserve">　</w:t>
      </w:r>
      <w:r w:rsidR="009F1062" w:rsidRPr="0017195F">
        <w:rPr>
          <w:rFonts w:hint="eastAsia"/>
          <w:color w:val="000000" w:themeColor="text1"/>
          <w:sz w:val="22"/>
        </w:rPr>
        <w:t>また、</w:t>
      </w:r>
      <w:r w:rsidRPr="0017195F">
        <w:rPr>
          <w:rFonts w:hint="eastAsia"/>
          <w:color w:val="000000" w:themeColor="text1"/>
          <w:sz w:val="22"/>
        </w:rPr>
        <w:t>健全な住宅市場の形成が図られ、府民一人ひとりの状況に応じたサービスが適切に受けられるとともに、それらに関する情報が的確に入手できるなど、大阪に住まう全ての人々が、大阪に住んで良かった、これからも住み続けたいと思える、</w:t>
      </w:r>
      <w:r w:rsidR="00AF4113">
        <w:rPr>
          <w:rFonts w:hint="eastAsia"/>
          <w:color w:val="000000" w:themeColor="text1"/>
          <w:sz w:val="22"/>
        </w:rPr>
        <w:t>多様で魅力的なライフスタイルが選択できる住まいと都市を実現すべきです</w:t>
      </w:r>
      <w:r w:rsidRPr="0017195F">
        <w:rPr>
          <w:rFonts w:hint="eastAsia"/>
          <w:color w:val="000000" w:themeColor="text1"/>
          <w:sz w:val="22"/>
        </w:rPr>
        <w:t>。</w:t>
      </w:r>
    </w:p>
    <w:p w:rsidR="00AF4113" w:rsidRDefault="00AF4113">
      <w:pPr>
        <w:rPr>
          <w:color w:val="000000" w:themeColor="text1"/>
          <w:sz w:val="22"/>
        </w:rPr>
      </w:pPr>
    </w:p>
    <w:p w:rsidR="000F39AB" w:rsidRPr="0017195F" w:rsidRDefault="00AF4113">
      <w:pPr>
        <w:rPr>
          <w:color w:val="000000" w:themeColor="text1"/>
          <w:sz w:val="22"/>
        </w:rPr>
      </w:pPr>
      <w:r>
        <w:rPr>
          <w:rFonts w:hint="eastAsia"/>
          <w:color w:val="000000" w:themeColor="text1"/>
          <w:sz w:val="22"/>
        </w:rPr>
        <w:t>【主な施策の方向性】</w:t>
      </w:r>
    </w:p>
    <w:p w:rsidR="00D60BC3" w:rsidRPr="0017195F" w:rsidRDefault="007D4C04">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（１）多彩な機能（職・学・遊・住）をもつ都市</w:t>
      </w:r>
      <w:r w:rsidR="00D60BC3" w:rsidRPr="0017195F">
        <w:rPr>
          <w:rFonts w:asciiTheme="majorEastAsia" w:eastAsiaTheme="majorEastAsia" w:hAnsiTheme="majorEastAsia" w:hint="eastAsia"/>
          <w:color w:val="000000" w:themeColor="text1"/>
          <w:sz w:val="22"/>
        </w:rPr>
        <w:t>の形成</w:t>
      </w:r>
    </w:p>
    <w:p w:rsidR="00DD4ABA" w:rsidRPr="0017195F" w:rsidRDefault="00D60BC3">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○地域価値の創造（泉北</w:t>
      </w:r>
      <w:r w:rsidR="00DD4ABA" w:rsidRPr="0017195F">
        <w:rPr>
          <w:rFonts w:hint="eastAsia"/>
          <w:color w:val="000000" w:themeColor="text1"/>
          <w:sz w:val="22"/>
        </w:rPr>
        <w:t>NT</w:t>
      </w:r>
      <w:r w:rsidR="00DD4ABA" w:rsidRPr="0017195F">
        <w:rPr>
          <w:rFonts w:hint="eastAsia"/>
          <w:color w:val="000000" w:themeColor="text1"/>
          <w:sz w:val="22"/>
        </w:rPr>
        <w:t>の再生、彩都の形成、りんくうタウンの活性化など）</w:t>
      </w:r>
    </w:p>
    <w:p w:rsidR="00D60BC3" w:rsidRPr="0017195F" w:rsidRDefault="00D60BC3" w:rsidP="00DD4ABA">
      <w:pPr>
        <w:ind w:firstLineChars="100" w:firstLine="220"/>
        <w:rPr>
          <w:color w:val="000000" w:themeColor="text1"/>
          <w:sz w:val="22"/>
        </w:rPr>
      </w:pPr>
      <w:r w:rsidRPr="0017195F">
        <w:rPr>
          <w:rFonts w:hint="eastAsia"/>
          <w:color w:val="000000" w:themeColor="text1"/>
          <w:sz w:val="22"/>
        </w:rPr>
        <w:t>○空家等を活用した都市のリノベーション</w:t>
      </w:r>
    </w:p>
    <w:p w:rsidR="00D60BC3" w:rsidRPr="0017195F" w:rsidRDefault="00D60BC3">
      <w:pPr>
        <w:rPr>
          <w:color w:val="000000" w:themeColor="text1"/>
          <w:sz w:val="22"/>
        </w:rPr>
      </w:pPr>
      <w:r w:rsidRPr="0017195F">
        <w:rPr>
          <w:rFonts w:hint="eastAsia"/>
          <w:color w:val="000000" w:themeColor="text1"/>
          <w:sz w:val="22"/>
        </w:rPr>
        <w:t xml:space="preserve">　○公的資産を活用した多様な機能導入（子育て環境の充実など）</w:t>
      </w:r>
    </w:p>
    <w:p w:rsidR="00856749" w:rsidRPr="0017195F" w:rsidRDefault="00856749">
      <w:pPr>
        <w:rPr>
          <w:color w:val="000000" w:themeColor="text1"/>
          <w:sz w:val="22"/>
        </w:rPr>
      </w:pPr>
      <w:r w:rsidRPr="0017195F">
        <w:rPr>
          <w:rFonts w:hint="eastAsia"/>
          <w:color w:val="000000" w:themeColor="text1"/>
          <w:sz w:val="22"/>
        </w:rPr>
        <w:t xml:space="preserve">　○スマートエイジングシティの形成</w:t>
      </w:r>
    </w:p>
    <w:p w:rsidR="00D60BC3" w:rsidRPr="0017195F" w:rsidRDefault="00D60BC3">
      <w:pPr>
        <w:rPr>
          <w:color w:val="000000" w:themeColor="text1"/>
          <w:sz w:val="22"/>
        </w:rPr>
      </w:pPr>
    </w:p>
    <w:p w:rsidR="00D60BC3" w:rsidRPr="0017195F" w:rsidRDefault="00D60BC3" w:rsidP="00D60BC3">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（２）多様で魅力的な住まいを選択できる環境整備</w:t>
      </w:r>
    </w:p>
    <w:p w:rsidR="00D60BC3" w:rsidRPr="0017195F" w:rsidRDefault="00F556E2">
      <w:pPr>
        <w:rPr>
          <w:color w:val="000000" w:themeColor="text1"/>
          <w:sz w:val="22"/>
        </w:rPr>
      </w:pPr>
      <w:r w:rsidRPr="0017195F">
        <w:rPr>
          <w:rFonts w:hint="eastAsia"/>
          <w:color w:val="000000" w:themeColor="text1"/>
          <w:sz w:val="22"/>
        </w:rPr>
        <w:t xml:space="preserve">　○</w:t>
      </w:r>
      <w:r w:rsidR="00D60BC3" w:rsidRPr="0017195F">
        <w:rPr>
          <w:rFonts w:hint="eastAsia"/>
          <w:color w:val="000000" w:themeColor="text1"/>
          <w:sz w:val="22"/>
        </w:rPr>
        <w:t>リノベーション住宅の供給促進</w:t>
      </w:r>
    </w:p>
    <w:p w:rsidR="00D60BC3" w:rsidRPr="0017195F" w:rsidRDefault="00D60BC3">
      <w:pPr>
        <w:rPr>
          <w:color w:val="000000" w:themeColor="text1"/>
          <w:sz w:val="22"/>
        </w:rPr>
      </w:pPr>
      <w:r w:rsidRPr="0017195F">
        <w:rPr>
          <w:rFonts w:hint="eastAsia"/>
          <w:color w:val="000000" w:themeColor="text1"/>
          <w:sz w:val="22"/>
        </w:rPr>
        <w:t xml:space="preserve">　○子育て世帯の住み替え支援</w:t>
      </w:r>
      <w:r w:rsidR="00DD4ABA" w:rsidRPr="0017195F">
        <w:rPr>
          <w:rFonts w:hint="eastAsia"/>
          <w:color w:val="000000" w:themeColor="text1"/>
          <w:sz w:val="22"/>
        </w:rPr>
        <w:t>策の充実</w:t>
      </w:r>
    </w:p>
    <w:p w:rsidR="00D60BC3" w:rsidRPr="0017195F" w:rsidRDefault="00DD4ABA">
      <w:pPr>
        <w:rPr>
          <w:color w:val="000000" w:themeColor="text1"/>
          <w:sz w:val="22"/>
        </w:rPr>
      </w:pPr>
      <w:r w:rsidRPr="0017195F">
        <w:rPr>
          <w:rFonts w:hint="eastAsia"/>
          <w:color w:val="000000" w:themeColor="text1"/>
          <w:sz w:val="22"/>
        </w:rPr>
        <w:t xml:space="preserve">　○公的資産を活用した多様な住まいの供給</w:t>
      </w:r>
    </w:p>
    <w:p w:rsidR="00D60BC3" w:rsidRPr="0017195F" w:rsidRDefault="00D60BC3">
      <w:pPr>
        <w:rPr>
          <w:color w:val="000000" w:themeColor="text1"/>
          <w:sz w:val="22"/>
        </w:rPr>
      </w:pPr>
    </w:p>
    <w:p w:rsidR="00744D72" w:rsidRPr="0017195F" w:rsidRDefault="00D60BC3">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w:t>
      </w:r>
      <w:r w:rsidR="001A0596" w:rsidRPr="0017195F">
        <w:rPr>
          <w:rFonts w:asciiTheme="majorEastAsia" w:eastAsiaTheme="majorEastAsia" w:hAnsiTheme="majorEastAsia" w:hint="eastAsia"/>
          <w:color w:val="000000" w:themeColor="text1"/>
          <w:sz w:val="22"/>
        </w:rPr>
        <w:t>）</w:t>
      </w:r>
      <w:r w:rsidR="00DD4ABA" w:rsidRPr="0017195F">
        <w:rPr>
          <w:rFonts w:asciiTheme="majorEastAsia" w:eastAsiaTheme="majorEastAsia" w:hAnsiTheme="majorEastAsia" w:hint="eastAsia"/>
          <w:color w:val="000000" w:themeColor="text1"/>
          <w:sz w:val="22"/>
        </w:rPr>
        <w:t>活力ある</w:t>
      </w:r>
      <w:r w:rsidR="00E243F3" w:rsidRPr="0017195F">
        <w:rPr>
          <w:rFonts w:asciiTheme="majorEastAsia" w:eastAsiaTheme="majorEastAsia" w:hAnsiTheme="majorEastAsia" w:hint="eastAsia"/>
          <w:color w:val="000000" w:themeColor="text1"/>
          <w:sz w:val="22"/>
        </w:rPr>
        <w:t>住宅関連産業の振興</w:t>
      </w:r>
    </w:p>
    <w:p w:rsidR="00D60BC3" w:rsidRPr="0017195F" w:rsidRDefault="00D60BC3">
      <w:pPr>
        <w:rPr>
          <w:color w:val="000000" w:themeColor="text1"/>
          <w:sz w:val="22"/>
        </w:rPr>
      </w:pPr>
      <w:r w:rsidRPr="0017195F">
        <w:rPr>
          <w:rFonts w:hint="eastAsia"/>
          <w:color w:val="000000" w:themeColor="text1"/>
          <w:sz w:val="22"/>
        </w:rPr>
        <w:t xml:space="preserve">　○中古住宅流通・リフォーム市場の環境整備・活性化</w:t>
      </w:r>
    </w:p>
    <w:p w:rsidR="00D60BC3" w:rsidRPr="0017195F" w:rsidRDefault="000E384D">
      <w:pPr>
        <w:rPr>
          <w:color w:val="000000" w:themeColor="text1"/>
          <w:sz w:val="22"/>
        </w:rPr>
      </w:pPr>
      <w:r w:rsidRPr="0017195F">
        <w:rPr>
          <w:rFonts w:hint="eastAsia"/>
          <w:color w:val="000000" w:themeColor="text1"/>
          <w:sz w:val="22"/>
        </w:rPr>
        <w:t xml:space="preserve">　○大工・技能者など住宅関連産業を担う人材の育成</w:t>
      </w:r>
    </w:p>
    <w:p w:rsidR="00D60BC3" w:rsidRPr="0017195F" w:rsidRDefault="00D60BC3">
      <w:pPr>
        <w:rPr>
          <w:color w:val="000000" w:themeColor="text1"/>
          <w:sz w:val="22"/>
        </w:rPr>
      </w:pPr>
    </w:p>
    <w:p w:rsidR="00D60BC3" w:rsidRPr="0017195F" w:rsidRDefault="00D60BC3">
      <w:pPr>
        <w:rPr>
          <w:color w:val="000000" w:themeColor="text1"/>
          <w:sz w:val="22"/>
        </w:rPr>
      </w:pPr>
    </w:p>
    <w:p w:rsidR="009C5F3A" w:rsidRPr="0017195F" w:rsidRDefault="009C5F3A">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widowControl/>
        <w:jc w:val="left"/>
        <w:rPr>
          <w:color w:val="000000" w:themeColor="text1"/>
          <w:sz w:val="22"/>
        </w:rPr>
      </w:pPr>
      <w:r w:rsidRPr="0017195F">
        <w:rPr>
          <w:color w:val="000000" w:themeColor="text1"/>
          <w:sz w:val="22"/>
        </w:rPr>
        <w:br w:type="page"/>
      </w:r>
    </w:p>
    <w:p w:rsidR="00DB0997" w:rsidRPr="0017195F" w:rsidRDefault="002C6238">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w:t>
      </w:r>
      <w:r w:rsidR="00571192" w:rsidRPr="0017195F">
        <w:rPr>
          <w:rFonts w:asciiTheme="majorEastAsia" w:eastAsiaTheme="majorEastAsia" w:hAnsiTheme="majorEastAsia" w:hint="eastAsia"/>
          <w:color w:val="000000" w:themeColor="text1"/>
          <w:sz w:val="22"/>
        </w:rPr>
        <w:t>環境にやさしい住まいと都市</w:t>
      </w:r>
      <w:r w:rsidR="000E470F" w:rsidRPr="0017195F">
        <w:rPr>
          <w:rFonts w:asciiTheme="majorEastAsia" w:eastAsiaTheme="majorEastAsia" w:hAnsiTheme="majorEastAsia" w:hint="eastAsia"/>
          <w:color w:val="000000" w:themeColor="text1"/>
          <w:sz w:val="22"/>
        </w:rPr>
        <w:t>の形成</w:t>
      </w:r>
    </w:p>
    <w:p w:rsidR="000F39AB" w:rsidRPr="0017195F" w:rsidRDefault="000F39AB" w:rsidP="000F39AB">
      <w:pPr>
        <w:rPr>
          <w:color w:val="000000" w:themeColor="text1"/>
          <w:sz w:val="22"/>
        </w:rPr>
      </w:pPr>
      <w:r w:rsidRPr="0017195F">
        <w:rPr>
          <w:rFonts w:hint="eastAsia"/>
          <w:color w:val="000000" w:themeColor="text1"/>
          <w:sz w:val="22"/>
        </w:rPr>
        <w:t xml:space="preserve">　鉄道・バスなどの公共交通が充実し、住宅・建築物の省エネ化・長寿命化が図られるとともに、再生可能エネルギーの活用や都市緑</w:t>
      </w:r>
      <w:r w:rsidR="00AF4113">
        <w:rPr>
          <w:rFonts w:hint="eastAsia"/>
          <w:color w:val="000000" w:themeColor="text1"/>
          <w:sz w:val="22"/>
        </w:rPr>
        <w:t>化等が進んだ、環境にやさしい住まいと都市を実現すべきです</w:t>
      </w:r>
      <w:r w:rsidR="00E7703A" w:rsidRPr="0017195F">
        <w:rPr>
          <w:rFonts w:hint="eastAsia"/>
          <w:color w:val="000000" w:themeColor="text1"/>
          <w:sz w:val="22"/>
        </w:rPr>
        <w:t>。</w:t>
      </w:r>
    </w:p>
    <w:p w:rsidR="00E7703A" w:rsidRPr="0017195F" w:rsidRDefault="00E7703A" w:rsidP="000F39AB">
      <w:pPr>
        <w:rPr>
          <w:color w:val="000000" w:themeColor="text1"/>
          <w:sz w:val="22"/>
        </w:rPr>
      </w:pPr>
      <w:r w:rsidRPr="0017195F">
        <w:rPr>
          <w:rFonts w:hint="eastAsia"/>
          <w:color w:val="000000" w:themeColor="text1"/>
          <w:sz w:val="22"/>
        </w:rPr>
        <w:t xml:space="preserve">　また、住まいをきちんと手入れして長く使うくらし方や、限りある資源を無駄にしない節度あるくらし方、自然の光や風を住まいに取り入れた豊かな暮ら</w:t>
      </w:r>
      <w:r w:rsidR="00AF4113">
        <w:rPr>
          <w:rFonts w:hint="eastAsia"/>
          <w:color w:val="000000" w:themeColor="text1"/>
          <w:sz w:val="22"/>
        </w:rPr>
        <w:t>し方など、環境にやさしく調和したライフスタイルの普及をめざすべきです</w:t>
      </w:r>
      <w:r w:rsidRPr="0017195F">
        <w:rPr>
          <w:rFonts w:hint="eastAsia"/>
          <w:color w:val="000000" w:themeColor="text1"/>
          <w:sz w:val="22"/>
        </w:rPr>
        <w:t>。</w:t>
      </w:r>
    </w:p>
    <w:p w:rsidR="000F39AB" w:rsidRDefault="000F39AB">
      <w:pPr>
        <w:rPr>
          <w:color w:val="000000" w:themeColor="text1"/>
          <w:sz w:val="22"/>
        </w:rPr>
      </w:pPr>
    </w:p>
    <w:p w:rsidR="00AF4113" w:rsidRPr="0017195F" w:rsidRDefault="00AF4113" w:rsidP="00AF4113">
      <w:pPr>
        <w:rPr>
          <w:color w:val="000000" w:themeColor="text1"/>
          <w:sz w:val="22"/>
        </w:rPr>
      </w:pPr>
      <w:r>
        <w:rPr>
          <w:rFonts w:hint="eastAsia"/>
          <w:color w:val="000000" w:themeColor="text1"/>
          <w:sz w:val="22"/>
        </w:rPr>
        <w:t>【主な施策の方向性】</w:t>
      </w:r>
    </w:p>
    <w:p w:rsidR="009C5F3A" w:rsidRPr="0017195F" w:rsidRDefault="002C6238" w:rsidP="00882251">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w:t>
      </w:r>
      <w:r w:rsidR="00D92BC6" w:rsidRPr="0017195F">
        <w:rPr>
          <w:rFonts w:asciiTheme="majorEastAsia" w:eastAsiaTheme="majorEastAsia" w:hAnsiTheme="majorEastAsia" w:hint="eastAsia"/>
          <w:color w:val="000000" w:themeColor="text1"/>
          <w:sz w:val="22"/>
        </w:rPr>
        <w:t>みどりあふれる都市の創造</w:t>
      </w:r>
    </w:p>
    <w:p w:rsidR="004924CA" w:rsidRPr="0017195F" w:rsidRDefault="004924CA" w:rsidP="004924CA">
      <w:pPr>
        <w:ind w:firstLineChars="100" w:firstLine="220"/>
        <w:rPr>
          <w:rFonts w:ascii="ＭＳ 明朝" w:hAnsi="ＭＳ 明朝"/>
          <w:color w:val="000000" w:themeColor="text1"/>
          <w:sz w:val="22"/>
        </w:rPr>
      </w:pPr>
      <w:r w:rsidRPr="0017195F">
        <w:rPr>
          <w:rFonts w:ascii="ＭＳ 明朝" w:hAnsi="ＭＳ 明朝" w:hint="eastAsia"/>
          <w:color w:val="000000" w:themeColor="text1"/>
          <w:sz w:val="22"/>
        </w:rPr>
        <w:t>○</w:t>
      </w:r>
      <w:r w:rsidR="00DD4ABA" w:rsidRPr="0017195F">
        <w:rPr>
          <w:rFonts w:ascii="ＭＳ 明朝" w:hAnsi="ＭＳ 明朝" w:hint="eastAsia"/>
          <w:color w:val="000000" w:themeColor="text1"/>
          <w:sz w:val="22"/>
        </w:rPr>
        <w:t>都心から周辺山系へとつながるみどりの都市軸の形成</w:t>
      </w:r>
    </w:p>
    <w:p w:rsidR="00DD4ABA" w:rsidRPr="0017195F" w:rsidRDefault="00DD4ABA" w:rsidP="004924CA">
      <w:pPr>
        <w:ind w:firstLineChars="100" w:firstLine="220"/>
        <w:rPr>
          <w:rFonts w:ascii="ＭＳ 明朝" w:hAnsi="ＭＳ 明朝"/>
          <w:color w:val="000000" w:themeColor="text1"/>
          <w:sz w:val="22"/>
        </w:rPr>
      </w:pPr>
      <w:r w:rsidRPr="0017195F">
        <w:rPr>
          <w:rFonts w:ascii="ＭＳ 明朝" w:hAnsi="ＭＳ 明朝" w:hint="eastAsia"/>
          <w:color w:val="000000" w:themeColor="text1"/>
          <w:sz w:val="22"/>
        </w:rPr>
        <w:t>○実感できるみどりの創出</w:t>
      </w:r>
    </w:p>
    <w:p w:rsidR="00E7703A" w:rsidRPr="0017195F" w:rsidRDefault="00E7703A">
      <w:pPr>
        <w:rPr>
          <w:color w:val="000000" w:themeColor="text1"/>
          <w:sz w:val="22"/>
        </w:rPr>
      </w:pPr>
    </w:p>
    <w:p w:rsidR="00E7703A" w:rsidRPr="0017195F" w:rsidRDefault="002C6238">
      <w:pPr>
        <w:rPr>
          <w:color w:val="000000" w:themeColor="text1"/>
          <w:sz w:val="22"/>
        </w:rPr>
      </w:pPr>
      <w:r w:rsidRPr="0017195F">
        <w:rPr>
          <w:rFonts w:asciiTheme="majorEastAsia" w:eastAsiaTheme="majorEastAsia" w:hAnsiTheme="majorEastAsia" w:hint="eastAsia"/>
          <w:color w:val="000000" w:themeColor="text1"/>
          <w:sz w:val="22"/>
        </w:rPr>
        <w:t>（２）環境に配慮した住宅・建築物の普及</w:t>
      </w:r>
    </w:p>
    <w:p w:rsidR="00A47EC0" w:rsidRPr="0017195F" w:rsidRDefault="004924CA">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ESCO</w:t>
      </w:r>
      <w:r w:rsidR="00DD4ABA" w:rsidRPr="0017195F">
        <w:rPr>
          <w:rFonts w:hint="eastAsia"/>
          <w:color w:val="000000" w:themeColor="text1"/>
          <w:sz w:val="22"/>
        </w:rPr>
        <w:t>事業の推進</w:t>
      </w:r>
    </w:p>
    <w:p w:rsidR="00DD4ABA" w:rsidRPr="0017195F" w:rsidRDefault="00DD4ABA">
      <w:pPr>
        <w:rPr>
          <w:color w:val="000000" w:themeColor="text1"/>
          <w:sz w:val="22"/>
        </w:rPr>
      </w:pPr>
      <w:r w:rsidRPr="0017195F">
        <w:rPr>
          <w:rFonts w:hint="eastAsia"/>
          <w:color w:val="000000" w:themeColor="text1"/>
          <w:sz w:val="22"/>
        </w:rPr>
        <w:t xml:space="preserve">　○府有建築物の屋根貸しによる太陽光パネル設置促進</w:t>
      </w:r>
    </w:p>
    <w:p w:rsidR="00856749" w:rsidRPr="0017195F" w:rsidRDefault="00DD4ABA" w:rsidP="00DD4ABA">
      <w:pPr>
        <w:ind w:firstLineChars="100" w:firstLine="220"/>
        <w:rPr>
          <w:color w:val="000000" w:themeColor="text1"/>
          <w:sz w:val="22"/>
        </w:rPr>
      </w:pPr>
      <w:r w:rsidRPr="0017195F">
        <w:rPr>
          <w:rFonts w:hint="eastAsia"/>
          <w:color w:val="000000" w:themeColor="text1"/>
          <w:sz w:val="22"/>
        </w:rPr>
        <w:t>○大阪府ビル省エネ度判定制度の利用促進</w:t>
      </w:r>
    </w:p>
    <w:p w:rsidR="00EE16BB" w:rsidRPr="0017195F" w:rsidRDefault="00A47EC0">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省エネ提案型総合評価入札方式の実施</w:t>
      </w:r>
    </w:p>
    <w:p w:rsidR="00D60BC3" w:rsidRPr="0017195F" w:rsidRDefault="00DD4ABA">
      <w:pPr>
        <w:rPr>
          <w:color w:val="000000" w:themeColor="text1"/>
          <w:sz w:val="22"/>
        </w:rPr>
      </w:pPr>
      <w:r w:rsidRPr="0017195F">
        <w:rPr>
          <w:rFonts w:hint="eastAsia"/>
          <w:color w:val="000000" w:themeColor="text1"/>
          <w:sz w:val="22"/>
        </w:rPr>
        <w:t xml:space="preserve">　○省エネ住宅の普及促進</w:t>
      </w:r>
    </w:p>
    <w:p w:rsidR="00D92BC6" w:rsidRPr="0017195F" w:rsidRDefault="00D92BC6">
      <w:pPr>
        <w:rPr>
          <w:color w:val="000000" w:themeColor="text1"/>
          <w:sz w:val="22"/>
        </w:rPr>
      </w:pPr>
      <w:r w:rsidRPr="0017195F">
        <w:rPr>
          <w:rFonts w:hint="eastAsia"/>
          <w:color w:val="000000" w:themeColor="text1"/>
          <w:sz w:val="22"/>
        </w:rPr>
        <w:t xml:space="preserve">　○地域産材等木材利用の促進</w:t>
      </w:r>
    </w:p>
    <w:p w:rsidR="00EE16BB" w:rsidRPr="0017195F" w:rsidRDefault="00EE16BB">
      <w:pPr>
        <w:rPr>
          <w:color w:val="000000" w:themeColor="text1"/>
          <w:sz w:val="22"/>
        </w:rPr>
      </w:pPr>
    </w:p>
    <w:p w:rsidR="00A47EC0" w:rsidRPr="0017195F" w:rsidRDefault="00A47EC0">
      <w:pPr>
        <w:rPr>
          <w:color w:val="000000" w:themeColor="text1"/>
          <w:sz w:val="22"/>
        </w:rPr>
      </w:pPr>
    </w:p>
    <w:p w:rsidR="00A47EC0" w:rsidRPr="0017195F" w:rsidRDefault="00A47EC0" w:rsidP="00A47EC0">
      <w:pPr>
        <w:rPr>
          <w:color w:val="000000" w:themeColor="text1"/>
          <w:sz w:val="22"/>
        </w:rPr>
      </w:pPr>
      <w:r w:rsidRPr="0017195F">
        <w:rPr>
          <w:rFonts w:asciiTheme="majorEastAsia" w:eastAsiaTheme="majorEastAsia" w:hAnsiTheme="majorEastAsia" w:hint="eastAsia"/>
          <w:color w:val="000000" w:themeColor="text1"/>
          <w:sz w:val="22"/>
        </w:rPr>
        <w:t>（３）環境にやさしく調和したライフスタイルの普及</w:t>
      </w:r>
    </w:p>
    <w:p w:rsidR="00A47EC0" w:rsidRPr="0017195F" w:rsidRDefault="00A47EC0">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府民の意識啓発</w:t>
      </w:r>
    </w:p>
    <w:p w:rsidR="007D4C04" w:rsidRPr="0017195F" w:rsidRDefault="007D4C04">
      <w:pPr>
        <w:rPr>
          <w:color w:val="000000" w:themeColor="text1"/>
          <w:sz w:val="22"/>
        </w:rPr>
      </w:pPr>
    </w:p>
    <w:p w:rsidR="009C5F3A" w:rsidRPr="0017195F" w:rsidRDefault="009C5F3A">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widowControl/>
        <w:jc w:val="left"/>
        <w:rPr>
          <w:color w:val="000000" w:themeColor="text1"/>
          <w:sz w:val="22"/>
        </w:rPr>
      </w:pPr>
      <w:r w:rsidRPr="0017195F">
        <w:rPr>
          <w:color w:val="000000" w:themeColor="text1"/>
          <w:sz w:val="22"/>
        </w:rPr>
        <w:br w:type="page"/>
      </w:r>
    </w:p>
    <w:p w:rsidR="00DB0997" w:rsidRPr="0017195F" w:rsidRDefault="002C6238">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４．</w:t>
      </w:r>
      <w:r w:rsidR="00571192" w:rsidRPr="0017195F">
        <w:rPr>
          <w:rFonts w:asciiTheme="majorEastAsia" w:eastAsiaTheme="majorEastAsia" w:hAnsiTheme="majorEastAsia" w:hint="eastAsia"/>
          <w:color w:val="000000" w:themeColor="text1"/>
          <w:sz w:val="22"/>
        </w:rPr>
        <w:t>安全を支える住まいと都市</w:t>
      </w:r>
      <w:r w:rsidR="000E470F" w:rsidRPr="0017195F">
        <w:rPr>
          <w:rFonts w:asciiTheme="majorEastAsia" w:eastAsiaTheme="majorEastAsia" w:hAnsiTheme="majorEastAsia" w:hint="eastAsia"/>
          <w:color w:val="000000" w:themeColor="text1"/>
          <w:sz w:val="22"/>
        </w:rPr>
        <w:t>の形成</w:t>
      </w:r>
    </w:p>
    <w:p w:rsidR="000F39AB" w:rsidRPr="0017195F" w:rsidRDefault="000F39AB" w:rsidP="000F39AB">
      <w:pPr>
        <w:rPr>
          <w:color w:val="000000" w:themeColor="text1"/>
          <w:sz w:val="22"/>
        </w:rPr>
      </w:pPr>
      <w:r w:rsidRPr="0017195F">
        <w:rPr>
          <w:rFonts w:hint="eastAsia"/>
          <w:color w:val="000000" w:themeColor="text1"/>
          <w:sz w:val="22"/>
        </w:rPr>
        <w:t xml:space="preserve">　</w:t>
      </w:r>
      <w:r w:rsidR="009F1062" w:rsidRPr="0017195F">
        <w:rPr>
          <w:rFonts w:hint="eastAsia"/>
          <w:color w:val="000000" w:themeColor="text1"/>
          <w:sz w:val="22"/>
        </w:rPr>
        <w:t>住宅等の耐震化や耐火性などを確保するとともに、</w:t>
      </w:r>
      <w:r w:rsidRPr="0017195F">
        <w:rPr>
          <w:rFonts w:hint="eastAsia"/>
          <w:color w:val="000000" w:themeColor="text1"/>
          <w:sz w:val="22"/>
        </w:rPr>
        <w:t>大規模な地震や集中豪雨による浸水被害、土砂災害などの災害が発生しても、被害が最小限に抑えられ、人々の生命・財産が守られ</w:t>
      </w:r>
      <w:r w:rsidR="00AF4113">
        <w:rPr>
          <w:rFonts w:hint="eastAsia"/>
          <w:color w:val="000000" w:themeColor="text1"/>
          <w:sz w:val="22"/>
        </w:rPr>
        <w:t>るとともに、防犯面においても安全性が高い住まいと都市を実現すべきです</w:t>
      </w:r>
      <w:r w:rsidRPr="0017195F">
        <w:rPr>
          <w:rFonts w:hint="eastAsia"/>
          <w:color w:val="000000" w:themeColor="text1"/>
          <w:sz w:val="22"/>
        </w:rPr>
        <w:t>。</w:t>
      </w:r>
    </w:p>
    <w:p w:rsidR="009F1062" w:rsidRPr="0017195F" w:rsidRDefault="009F1062" w:rsidP="000F39AB">
      <w:pPr>
        <w:rPr>
          <w:color w:val="000000" w:themeColor="text1"/>
          <w:sz w:val="22"/>
        </w:rPr>
      </w:pPr>
      <w:r w:rsidRPr="0017195F">
        <w:rPr>
          <w:rFonts w:hint="eastAsia"/>
          <w:color w:val="000000" w:themeColor="text1"/>
          <w:sz w:val="22"/>
        </w:rPr>
        <w:t xml:space="preserve">　また、自治会や</w:t>
      </w:r>
      <w:r w:rsidRPr="0017195F">
        <w:rPr>
          <w:rFonts w:hint="eastAsia"/>
          <w:color w:val="000000" w:themeColor="text1"/>
          <w:sz w:val="22"/>
        </w:rPr>
        <w:t>NPO</w:t>
      </w:r>
      <w:r w:rsidRPr="0017195F">
        <w:rPr>
          <w:rFonts w:hint="eastAsia"/>
          <w:color w:val="000000" w:themeColor="text1"/>
          <w:sz w:val="22"/>
        </w:rPr>
        <w:t>など、多様な主体により、地域コミ</w:t>
      </w:r>
      <w:r w:rsidR="00AF4113">
        <w:rPr>
          <w:rFonts w:hint="eastAsia"/>
          <w:color w:val="000000" w:themeColor="text1"/>
          <w:sz w:val="22"/>
        </w:rPr>
        <w:t>ュニティが強化され、住民相互で安全を支える仕組みづくりを進るべきです</w:t>
      </w:r>
      <w:r w:rsidRPr="0017195F">
        <w:rPr>
          <w:rFonts w:hint="eastAsia"/>
          <w:color w:val="000000" w:themeColor="text1"/>
          <w:sz w:val="22"/>
        </w:rPr>
        <w:t>。</w:t>
      </w:r>
    </w:p>
    <w:p w:rsidR="000F39AB" w:rsidRDefault="000F39AB">
      <w:pPr>
        <w:rPr>
          <w:color w:val="000000" w:themeColor="text1"/>
          <w:sz w:val="22"/>
        </w:rPr>
      </w:pPr>
    </w:p>
    <w:p w:rsidR="00AF4113" w:rsidRPr="0017195F" w:rsidRDefault="00AF4113" w:rsidP="00AF4113">
      <w:pPr>
        <w:rPr>
          <w:color w:val="000000" w:themeColor="text1"/>
          <w:sz w:val="22"/>
        </w:rPr>
      </w:pPr>
      <w:r>
        <w:rPr>
          <w:rFonts w:hint="eastAsia"/>
          <w:color w:val="000000" w:themeColor="text1"/>
          <w:sz w:val="22"/>
        </w:rPr>
        <w:t>【主な施策の方向性】</w:t>
      </w:r>
    </w:p>
    <w:p w:rsidR="00744D72" w:rsidRPr="0017195F" w:rsidRDefault="00DD4ABA">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（１）災害に強い都市の形成</w:t>
      </w:r>
    </w:p>
    <w:p w:rsidR="00A47EC0" w:rsidRPr="0017195F" w:rsidRDefault="00A47EC0">
      <w:pPr>
        <w:rPr>
          <w:color w:val="000000" w:themeColor="text1"/>
          <w:sz w:val="22"/>
        </w:rPr>
      </w:pPr>
      <w:r w:rsidRPr="0017195F">
        <w:rPr>
          <w:rFonts w:hint="eastAsia"/>
          <w:color w:val="000000" w:themeColor="text1"/>
          <w:sz w:val="22"/>
        </w:rPr>
        <w:t xml:space="preserve">　○密集市街地の整備</w:t>
      </w:r>
    </w:p>
    <w:p w:rsidR="005C357B" w:rsidRPr="0017195F" w:rsidRDefault="005C357B">
      <w:pPr>
        <w:rPr>
          <w:color w:val="000000" w:themeColor="text1"/>
          <w:sz w:val="22"/>
        </w:rPr>
      </w:pPr>
      <w:r w:rsidRPr="0017195F">
        <w:rPr>
          <w:rFonts w:hint="eastAsia"/>
          <w:color w:val="000000" w:themeColor="text1"/>
          <w:sz w:val="22"/>
        </w:rPr>
        <w:t xml:space="preserve">　○</w:t>
      </w:r>
      <w:r w:rsidR="00DD4ABA" w:rsidRPr="0017195F">
        <w:rPr>
          <w:rFonts w:hint="eastAsia"/>
          <w:color w:val="000000" w:themeColor="text1"/>
          <w:sz w:val="22"/>
        </w:rPr>
        <w:t>広域緊急交通路</w:t>
      </w:r>
      <w:r w:rsidRPr="0017195F">
        <w:rPr>
          <w:rFonts w:hint="eastAsia"/>
          <w:color w:val="000000" w:themeColor="text1"/>
          <w:sz w:val="22"/>
        </w:rPr>
        <w:t>沿道</w:t>
      </w:r>
      <w:r w:rsidR="00DD4ABA" w:rsidRPr="0017195F">
        <w:rPr>
          <w:rFonts w:hint="eastAsia"/>
          <w:color w:val="000000" w:themeColor="text1"/>
          <w:sz w:val="22"/>
        </w:rPr>
        <w:t>建築物の</w:t>
      </w:r>
      <w:r w:rsidRPr="0017195F">
        <w:rPr>
          <w:rFonts w:hint="eastAsia"/>
          <w:color w:val="000000" w:themeColor="text1"/>
          <w:sz w:val="22"/>
        </w:rPr>
        <w:t>耐震</w:t>
      </w:r>
      <w:r w:rsidR="00DD4ABA" w:rsidRPr="0017195F">
        <w:rPr>
          <w:rFonts w:hint="eastAsia"/>
          <w:color w:val="000000" w:themeColor="text1"/>
          <w:sz w:val="22"/>
        </w:rPr>
        <w:t>化促進</w:t>
      </w:r>
    </w:p>
    <w:p w:rsidR="00A47EC0" w:rsidRPr="0017195F" w:rsidRDefault="00A47EC0">
      <w:pPr>
        <w:rPr>
          <w:color w:val="000000" w:themeColor="text1"/>
          <w:sz w:val="22"/>
        </w:rPr>
      </w:pPr>
      <w:r w:rsidRPr="0017195F">
        <w:rPr>
          <w:rFonts w:hint="eastAsia"/>
          <w:color w:val="000000" w:themeColor="text1"/>
          <w:sz w:val="22"/>
        </w:rPr>
        <w:t xml:space="preserve">　○宅地の耐震化</w:t>
      </w:r>
    </w:p>
    <w:p w:rsidR="00A47EC0" w:rsidRPr="0017195F" w:rsidRDefault="00DD4ABA">
      <w:pPr>
        <w:rPr>
          <w:color w:val="000000" w:themeColor="text1"/>
          <w:sz w:val="22"/>
        </w:rPr>
      </w:pPr>
      <w:r w:rsidRPr="0017195F">
        <w:rPr>
          <w:rFonts w:hint="eastAsia"/>
          <w:color w:val="000000" w:themeColor="text1"/>
          <w:sz w:val="22"/>
        </w:rPr>
        <w:t xml:space="preserve">　○土砂災害、</w:t>
      </w:r>
      <w:r w:rsidR="00A47EC0" w:rsidRPr="0017195F">
        <w:rPr>
          <w:rFonts w:hint="eastAsia"/>
          <w:color w:val="000000" w:themeColor="text1"/>
          <w:sz w:val="22"/>
        </w:rPr>
        <w:t>浸水被害</w:t>
      </w:r>
      <w:r w:rsidRPr="0017195F">
        <w:rPr>
          <w:rFonts w:hint="eastAsia"/>
          <w:color w:val="000000" w:themeColor="text1"/>
          <w:sz w:val="22"/>
        </w:rPr>
        <w:t>に強い都市づくり</w:t>
      </w:r>
    </w:p>
    <w:p w:rsidR="00A47EC0" w:rsidRPr="0017195F" w:rsidRDefault="00A47EC0">
      <w:pPr>
        <w:rPr>
          <w:color w:val="000000" w:themeColor="text1"/>
          <w:sz w:val="22"/>
        </w:rPr>
      </w:pPr>
      <w:r w:rsidRPr="0017195F">
        <w:rPr>
          <w:rFonts w:hint="eastAsia"/>
          <w:color w:val="000000" w:themeColor="text1"/>
          <w:sz w:val="22"/>
        </w:rPr>
        <w:t xml:space="preserve">　○</w:t>
      </w:r>
      <w:r w:rsidR="005C357B" w:rsidRPr="0017195F">
        <w:rPr>
          <w:rFonts w:hint="eastAsia"/>
          <w:color w:val="000000" w:themeColor="text1"/>
          <w:sz w:val="22"/>
        </w:rPr>
        <w:t>大規模</w:t>
      </w:r>
      <w:r w:rsidRPr="0017195F">
        <w:rPr>
          <w:rFonts w:hint="eastAsia"/>
          <w:color w:val="000000" w:themeColor="text1"/>
          <w:sz w:val="22"/>
        </w:rPr>
        <w:t>災害</w:t>
      </w:r>
      <w:r w:rsidR="005C357B" w:rsidRPr="0017195F">
        <w:rPr>
          <w:rFonts w:hint="eastAsia"/>
          <w:color w:val="000000" w:themeColor="text1"/>
          <w:sz w:val="22"/>
        </w:rPr>
        <w:t>発生</w:t>
      </w:r>
      <w:r w:rsidRPr="0017195F">
        <w:rPr>
          <w:rFonts w:hint="eastAsia"/>
          <w:color w:val="000000" w:themeColor="text1"/>
          <w:sz w:val="22"/>
        </w:rPr>
        <w:t>時の</w:t>
      </w:r>
      <w:r w:rsidR="005C357B" w:rsidRPr="0017195F">
        <w:rPr>
          <w:rFonts w:hint="eastAsia"/>
          <w:color w:val="000000" w:themeColor="text1"/>
          <w:sz w:val="22"/>
        </w:rPr>
        <w:t>体制整備</w:t>
      </w:r>
    </w:p>
    <w:p w:rsidR="00D60BC3" w:rsidRPr="0017195F" w:rsidRDefault="00D60BC3">
      <w:pPr>
        <w:rPr>
          <w:color w:val="000000" w:themeColor="text1"/>
          <w:sz w:val="22"/>
        </w:rPr>
      </w:pPr>
      <w:r w:rsidRPr="0017195F">
        <w:rPr>
          <w:rFonts w:hint="eastAsia"/>
          <w:color w:val="000000" w:themeColor="text1"/>
          <w:sz w:val="22"/>
        </w:rPr>
        <w:t xml:space="preserve">　○老朽危険空家等の除却促進</w:t>
      </w:r>
    </w:p>
    <w:p w:rsidR="00A47EC0" w:rsidRPr="0017195F" w:rsidRDefault="00A47EC0">
      <w:pPr>
        <w:rPr>
          <w:color w:val="000000" w:themeColor="text1"/>
          <w:sz w:val="22"/>
        </w:rPr>
      </w:pPr>
    </w:p>
    <w:p w:rsidR="00A47EC0" w:rsidRPr="0017195F" w:rsidRDefault="00A47EC0">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（２）住宅・建築物の耐震化の促進</w:t>
      </w:r>
    </w:p>
    <w:p w:rsidR="00A47EC0" w:rsidRPr="0017195F" w:rsidRDefault="005C357B">
      <w:pPr>
        <w:rPr>
          <w:color w:val="000000" w:themeColor="text1"/>
          <w:sz w:val="22"/>
        </w:rPr>
      </w:pPr>
      <w:r w:rsidRPr="0017195F">
        <w:rPr>
          <w:rFonts w:hint="eastAsia"/>
          <w:color w:val="000000" w:themeColor="text1"/>
          <w:sz w:val="22"/>
        </w:rPr>
        <w:t xml:space="preserve">　○木造住宅の耐震化の促進</w:t>
      </w:r>
    </w:p>
    <w:p w:rsidR="005C357B" w:rsidRPr="0017195F" w:rsidRDefault="00DD4ABA">
      <w:pPr>
        <w:rPr>
          <w:color w:val="000000" w:themeColor="text1"/>
          <w:sz w:val="22"/>
        </w:rPr>
      </w:pPr>
      <w:r w:rsidRPr="0017195F">
        <w:rPr>
          <w:rFonts w:hint="eastAsia"/>
          <w:color w:val="000000" w:themeColor="text1"/>
          <w:sz w:val="22"/>
        </w:rPr>
        <w:t xml:space="preserve">　○</w:t>
      </w:r>
      <w:r w:rsidR="00D92BC6" w:rsidRPr="0017195F">
        <w:rPr>
          <w:rFonts w:hint="eastAsia"/>
          <w:color w:val="000000" w:themeColor="text1"/>
          <w:sz w:val="22"/>
        </w:rPr>
        <w:t>大規模建築物における耐震化の促進</w:t>
      </w:r>
    </w:p>
    <w:p w:rsidR="00A47EC0" w:rsidRPr="0017195F" w:rsidRDefault="00A47EC0">
      <w:pPr>
        <w:rPr>
          <w:color w:val="000000" w:themeColor="text1"/>
          <w:sz w:val="22"/>
        </w:rPr>
      </w:pPr>
    </w:p>
    <w:p w:rsidR="00A47EC0" w:rsidRPr="0017195F" w:rsidRDefault="00DD4ABA">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（３）犯罪に強い住まいと都市</w:t>
      </w:r>
      <w:r w:rsidR="00A47EC0" w:rsidRPr="0017195F">
        <w:rPr>
          <w:rFonts w:asciiTheme="majorEastAsia" w:eastAsiaTheme="majorEastAsia" w:hAnsiTheme="majorEastAsia" w:hint="eastAsia"/>
          <w:color w:val="000000" w:themeColor="text1"/>
          <w:sz w:val="22"/>
        </w:rPr>
        <w:t>づくり</w:t>
      </w:r>
      <w:bookmarkStart w:id="0" w:name="_GoBack"/>
      <w:bookmarkEnd w:id="0"/>
    </w:p>
    <w:p w:rsidR="00A47EC0" w:rsidRPr="0017195F" w:rsidRDefault="005C357B">
      <w:pPr>
        <w:rPr>
          <w:color w:val="000000" w:themeColor="text1"/>
          <w:sz w:val="22"/>
        </w:rPr>
      </w:pPr>
      <w:r w:rsidRPr="0017195F">
        <w:rPr>
          <w:rFonts w:hint="eastAsia"/>
          <w:color w:val="000000" w:themeColor="text1"/>
          <w:sz w:val="22"/>
        </w:rPr>
        <w:t xml:space="preserve">　○防犯性の高い住まい</w:t>
      </w:r>
      <w:r w:rsidR="00793760" w:rsidRPr="0017195F">
        <w:rPr>
          <w:rFonts w:hint="eastAsia"/>
          <w:color w:val="000000" w:themeColor="text1"/>
          <w:sz w:val="22"/>
        </w:rPr>
        <w:t>とまちづくり</w:t>
      </w:r>
      <w:r w:rsidRPr="0017195F">
        <w:rPr>
          <w:rFonts w:hint="eastAsia"/>
          <w:color w:val="000000" w:themeColor="text1"/>
          <w:sz w:val="22"/>
        </w:rPr>
        <w:t>の推進</w:t>
      </w:r>
    </w:p>
    <w:p w:rsidR="005C357B" w:rsidRPr="0017195F" w:rsidRDefault="005C357B">
      <w:pPr>
        <w:rPr>
          <w:color w:val="000000" w:themeColor="text1"/>
          <w:sz w:val="22"/>
        </w:rPr>
      </w:pPr>
      <w:r w:rsidRPr="0017195F">
        <w:rPr>
          <w:rFonts w:hint="eastAsia"/>
          <w:color w:val="000000" w:themeColor="text1"/>
          <w:sz w:val="22"/>
        </w:rPr>
        <w:t xml:space="preserve">　</w:t>
      </w:r>
    </w:p>
    <w:p w:rsidR="00A47EC0" w:rsidRPr="0017195F" w:rsidRDefault="00A47EC0">
      <w:pPr>
        <w:rPr>
          <w:color w:val="000000" w:themeColor="text1"/>
          <w:sz w:val="22"/>
        </w:rPr>
      </w:pPr>
    </w:p>
    <w:p w:rsidR="00A47EC0" w:rsidRPr="0017195F" w:rsidRDefault="00A47EC0">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（４）住宅・建築物における安全性の確保</w:t>
      </w:r>
    </w:p>
    <w:p w:rsidR="009C5F3A" w:rsidRPr="0017195F" w:rsidRDefault="004556E1" w:rsidP="00DD4ABA">
      <w:pPr>
        <w:rPr>
          <w:color w:val="000000" w:themeColor="text1"/>
          <w:sz w:val="22"/>
        </w:rPr>
      </w:pPr>
      <w:r w:rsidRPr="0017195F">
        <w:rPr>
          <w:rFonts w:hint="eastAsia"/>
          <w:color w:val="000000" w:themeColor="text1"/>
          <w:sz w:val="22"/>
        </w:rPr>
        <w:t xml:space="preserve">　○</w:t>
      </w:r>
      <w:r w:rsidR="009C76C4">
        <w:rPr>
          <w:rFonts w:hint="eastAsia"/>
          <w:color w:val="000000" w:themeColor="text1"/>
          <w:sz w:val="22"/>
        </w:rPr>
        <w:t>建築物の</w:t>
      </w:r>
      <w:r w:rsidRPr="0017195F">
        <w:rPr>
          <w:rFonts w:hint="eastAsia"/>
          <w:color w:val="000000" w:themeColor="text1"/>
          <w:sz w:val="22"/>
        </w:rPr>
        <w:t>ライフサイクルを通じた安全性の確保</w:t>
      </w:r>
    </w:p>
    <w:p w:rsidR="004556E1" w:rsidRPr="0017195F" w:rsidRDefault="004556E1">
      <w:pPr>
        <w:rPr>
          <w:color w:val="000000" w:themeColor="text1"/>
          <w:sz w:val="22"/>
        </w:rPr>
      </w:pPr>
      <w:r w:rsidRPr="0017195F">
        <w:rPr>
          <w:rFonts w:hint="eastAsia"/>
          <w:color w:val="000000" w:themeColor="text1"/>
          <w:sz w:val="22"/>
        </w:rPr>
        <w:t xml:space="preserve">　○特定設備の事故防止</w:t>
      </w:r>
    </w:p>
    <w:p w:rsidR="004556E1" w:rsidRPr="0017195F" w:rsidRDefault="004556E1">
      <w:pPr>
        <w:rPr>
          <w:color w:val="000000" w:themeColor="text1"/>
          <w:sz w:val="22"/>
        </w:rPr>
      </w:pPr>
      <w:r w:rsidRPr="0017195F">
        <w:rPr>
          <w:rFonts w:hint="eastAsia"/>
          <w:color w:val="000000" w:themeColor="text1"/>
          <w:sz w:val="22"/>
        </w:rPr>
        <w:t xml:space="preserve">　○アスベスト飛散防止</w:t>
      </w:r>
    </w:p>
    <w:p w:rsidR="009C5F3A" w:rsidRPr="0017195F" w:rsidRDefault="009C5F3A">
      <w:pPr>
        <w:rPr>
          <w:color w:val="000000" w:themeColor="text1"/>
          <w:sz w:val="22"/>
        </w:rPr>
      </w:pPr>
    </w:p>
    <w:p w:rsidR="009C5F3A" w:rsidRPr="0017195F" w:rsidRDefault="009C5F3A">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rPr>
          <w:color w:val="000000" w:themeColor="text1"/>
          <w:sz w:val="22"/>
        </w:rPr>
      </w:pPr>
    </w:p>
    <w:p w:rsidR="00744D72" w:rsidRPr="0017195F" w:rsidRDefault="00744D72">
      <w:pPr>
        <w:widowControl/>
        <w:jc w:val="left"/>
        <w:rPr>
          <w:color w:val="000000" w:themeColor="text1"/>
          <w:sz w:val="22"/>
        </w:rPr>
      </w:pPr>
      <w:r w:rsidRPr="0017195F">
        <w:rPr>
          <w:color w:val="000000" w:themeColor="text1"/>
          <w:sz w:val="22"/>
        </w:rPr>
        <w:br w:type="page"/>
      </w:r>
    </w:p>
    <w:p w:rsidR="00DB0997" w:rsidRPr="0017195F" w:rsidRDefault="002C6238">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５．</w:t>
      </w:r>
      <w:r w:rsidR="00051857">
        <w:rPr>
          <w:rFonts w:asciiTheme="majorEastAsia" w:eastAsiaTheme="majorEastAsia" w:hAnsiTheme="majorEastAsia" w:hint="eastAsia"/>
          <w:color w:val="000000" w:themeColor="text1"/>
          <w:sz w:val="22"/>
        </w:rPr>
        <w:t>安心してくらすことができる</w:t>
      </w:r>
      <w:r w:rsidR="00571192" w:rsidRPr="0017195F">
        <w:rPr>
          <w:rFonts w:asciiTheme="majorEastAsia" w:eastAsiaTheme="majorEastAsia" w:hAnsiTheme="majorEastAsia" w:hint="eastAsia"/>
          <w:color w:val="000000" w:themeColor="text1"/>
          <w:sz w:val="22"/>
        </w:rPr>
        <w:t>住まい</w:t>
      </w:r>
      <w:r w:rsidR="00793760" w:rsidRPr="0017195F">
        <w:rPr>
          <w:rFonts w:asciiTheme="majorEastAsia" w:eastAsiaTheme="majorEastAsia" w:hAnsiTheme="majorEastAsia" w:hint="eastAsia"/>
          <w:color w:val="000000" w:themeColor="text1"/>
          <w:sz w:val="22"/>
        </w:rPr>
        <w:t>と</w:t>
      </w:r>
      <w:r w:rsidR="00571192" w:rsidRPr="0017195F">
        <w:rPr>
          <w:rFonts w:asciiTheme="majorEastAsia" w:eastAsiaTheme="majorEastAsia" w:hAnsiTheme="majorEastAsia" w:hint="eastAsia"/>
          <w:color w:val="000000" w:themeColor="text1"/>
          <w:sz w:val="22"/>
        </w:rPr>
        <w:t>都市</w:t>
      </w:r>
      <w:r w:rsidR="000E470F" w:rsidRPr="0017195F">
        <w:rPr>
          <w:rFonts w:asciiTheme="majorEastAsia" w:eastAsiaTheme="majorEastAsia" w:hAnsiTheme="majorEastAsia" w:hint="eastAsia"/>
          <w:color w:val="000000" w:themeColor="text1"/>
          <w:sz w:val="22"/>
        </w:rPr>
        <w:t>の形成</w:t>
      </w:r>
    </w:p>
    <w:p w:rsidR="000F39AB" w:rsidRPr="0017195F" w:rsidRDefault="000F39AB" w:rsidP="000F39AB">
      <w:pPr>
        <w:rPr>
          <w:color w:val="000000" w:themeColor="text1"/>
          <w:sz w:val="22"/>
        </w:rPr>
      </w:pPr>
      <w:r w:rsidRPr="0017195F">
        <w:rPr>
          <w:rFonts w:hint="eastAsia"/>
          <w:color w:val="000000" w:themeColor="text1"/>
          <w:sz w:val="22"/>
        </w:rPr>
        <w:t xml:space="preserve">　子どもから高齢者、障がい者、外国人をはじめ、誰もが住み慣れた地域で安心・快適にくらすことができる住まいと都市を実現すると</w:t>
      </w:r>
      <w:r w:rsidR="00AF4113">
        <w:rPr>
          <w:rFonts w:hint="eastAsia"/>
          <w:color w:val="000000" w:themeColor="text1"/>
          <w:sz w:val="22"/>
        </w:rPr>
        <w:t>ともに、全ての人々の人権が尊重される豊かな社会の実現をめざすべきです</w:t>
      </w:r>
      <w:r w:rsidRPr="0017195F">
        <w:rPr>
          <w:rFonts w:hint="eastAsia"/>
          <w:color w:val="000000" w:themeColor="text1"/>
          <w:sz w:val="22"/>
        </w:rPr>
        <w:t>。</w:t>
      </w:r>
    </w:p>
    <w:p w:rsidR="00193E7D" w:rsidRPr="0017195F" w:rsidRDefault="00193E7D" w:rsidP="00193E7D">
      <w:pPr>
        <w:ind w:left="1"/>
        <w:rPr>
          <w:color w:val="000000" w:themeColor="text1"/>
          <w:sz w:val="22"/>
        </w:rPr>
      </w:pPr>
      <w:r w:rsidRPr="0017195F">
        <w:rPr>
          <w:rFonts w:hint="eastAsia"/>
          <w:color w:val="000000" w:themeColor="text1"/>
          <w:sz w:val="22"/>
        </w:rPr>
        <w:t xml:space="preserve">　特に、府民の居住の安定確保にあたっては、</w:t>
      </w:r>
      <w:r w:rsidR="004924CA" w:rsidRPr="0017195F">
        <w:rPr>
          <w:rFonts w:hint="eastAsia"/>
          <w:color w:val="000000" w:themeColor="text1"/>
          <w:sz w:val="22"/>
        </w:rPr>
        <w:t>府営住宅だけでなく、その他の</w:t>
      </w:r>
      <w:r w:rsidR="00251FFD" w:rsidRPr="0017195F">
        <w:rPr>
          <w:rFonts w:hint="eastAsia"/>
          <w:color w:val="000000" w:themeColor="text1"/>
          <w:sz w:val="22"/>
        </w:rPr>
        <w:t>公的賃貸住宅</w:t>
      </w:r>
      <w:r w:rsidR="004924CA" w:rsidRPr="0017195F">
        <w:rPr>
          <w:rFonts w:hint="eastAsia"/>
          <w:color w:val="000000" w:themeColor="text1"/>
          <w:sz w:val="22"/>
        </w:rPr>
        <w:t>や</w:t>
      </w:r>
      <w:r w:rsidRPr="0017195F">
        <w:rPr>
          <w:rFonts w:hint="eastAsia"/>
          <w:color w:val="000000" w:themeColor="text1"/>
          <w:sz w:val="22"/>
        </w:rPr>
        <w:t>民間賃貸住宅を含めた住宅</w:t>
      </w:r>
      <w:r w:rsidR="004924CA" w:rsidRPr="0017195F">
        <w:rPr>
          <w:rFonts w:hint="eastAsia"/>
          <w:color w:val="000000" w:themeColor="text1"/>
          <w:sz w:val="22"/>
        </w:rPr>
        <w:t>全体の</w:t>
      </w:r>
      <w:r w:rsidRPr="0017195F">
        <w:rPr>
          <w:rFonts w:hint="eastAsia"/>
          <w:color w:val="000000" w:themeColor="text1"/>
          <w:sz w:val="22"/>
        </w:rPr>
        <w:t>ストックを活用し、</w:t>
      </w:r>
      <w:r w:rsidR="00AF4113">
        <w:rPr>
          <w:rFonts w:hint="eastAsia"/>
          <w:color w:val="000000" w:themeColor="text1"/>
          <w:sz w:val="22"/>
        </w:rPr>
        <w:t>施策を展開すべきです</w:t>
      </w:r>
      <w:r w:rsidR="00251FFD" w:rsidRPr="0017195F">
        <w:rPr>
          <w:rFonts w:hint="eastAsia"/>
          <w:color w:val="000000" w:themeColor="text1"/>
          <w:sz w:val="22"/>
        </w:rPr>
        <w:t>。</w:t>
      </w:r>
    </w:p>
    <w:p w:rsidR="00AF4113" w:rsidRDefault="00193E7D" w:rsidP="00193E7D">
      <w:pPr>
        <w:rPr>
          <w:color w:val="000000" w:themeColor="text1"/>
          <w:sz w:val="22"/>
        </w:rPr>
      </w:pPr>
      <w:r w:rsidRPr="0017195F">
        <w:rPr>
          <w:rFonts w:hint="eastAsia"/>
          <w:color w:val="000000" w:themeColor="text1"/>
          <w:sz w:val="22"/>
        </w:rPr>
        <w:t xml:space="preserve">　このため、民間賃貸住宅市場においては、誰もが安心して住まいを選択でき</w:t>
      </w:r>
      <w:r w:rsidR="00C67817" w:rsidRPr="0017195F">
        <w:rPr>
          <w:rFonts w:hint="eastAsia"/>
          <w:color w:val="000000" w:themeColor="text1"/>
          <w:sz w:val="22"/>
        </w:rPr>
        <w:t>、それぞれの</w:t>
      </w:r>
      <w:r w:rsidR="009F1062" w:rsidRPr="0017195F">
        <w:rPr>
          <w:rFonts w:hint="eastAsia"/>
          <w:color w:val="000000" w:themeColor="text1"/>
          <w:sz w:val="22"/>
        </w:rPr>
        <w:t>ライフステージ</w:t>
      </w:r>
      <w:r w:rsidR="00C67817" w:rsidRPr="0017195F">
        <w:rPr>
          <w:rFonts w:hint="eastAsia"/>
          <w:color w:val="000000" w:themeColor="text1"/>
          <w:sz w:val="22"/>
        </w:rPr>
        <w:t>や世帯の状況に応じたサービスや情報を適切に入手することができる環境を整備するとともに、</w:t>
      </w:r>
      <w:r w:rsidRPr="0017195F">
        <w:rPr>
          <w:rFonts w:hint="eastAsia"/>
          <w:color w:val="000000" w:themeColor="text1"/>
          <w:sz w:val="22"/>
        </w:rPr>
        <w:t>家主・借主の不安を解消する仕組みづくり</w:t>
      </w:r>
      <w:r w:rsidR="00AF4113">
        <w:rPr>
          <w:rFonts w:hint="eastAsia"/>
          <w:color w:val="000000" w:themeColor="text1"/>
          <w:sz w:val="22"/>
        </w:rPr>
        <w:t>をより一層進める必要があります</w:t>
      </w:r>
      <w:r w:rsidR="00C67817" w:rsidRPr="0017195F">
        <w:rPr>
          <w:rFonts w:hint="eastAsia"/>
          <w:color w:val="000000" w:themeColor="text1"/>
          <w:sz w:val="22"/>
        </w:rPr>
        <w:t>。</w:t>
      </w:r>
      <w:r w:rsidR="00AF4113">
        <w:rPr>
          <w:rFonts w:hint="eastAsia"/>
          <w:color w:val="000000" w:themeColor="text1"/>
          <w:sz w:val="22"/>
        </w:rPr>
        <w:t xml:space="preserve">　</w:t>
      </w:r>
    </w:p>
    <w:p w:rsidR="00193E7D" w:rsidRPr="0017195F" w:rsidRDefault="00AF4113" w:rsidP="00AF4113">
      <w:pPr>
        <w:ind w:firstLineChars="100" w:firstLine="220"/>
        <w:rPr>
          <w:color w:val="000000" w:themeColor="text1"/>
          <w:sz w:val="22"/>
        </w:rPr>
      </w:pPr>
      <w:r>
        <w:rPr>
          <w:rFonts w:hint="eastAsia"/>
          <w:color w:val="000000" w:themeColor="text1"/>
          <w:sz w:val="22"/>
        </w:rPr>
        <w:t>また、</w:t>
      </w:r>
      <w:r w:rsidR="00193E7D" w:rsidRPr="0017195F">
        <w:rPr>
          <w:rFonts w:hint="eastAsia"/>
          <w:color w:val="000000" w:themeColor="text1"/>
          <w:sz w:val="22"/>
        </w:rPr>
        <w:t>公的賃貸住宅については、その土地や建物等の資産を活用し、入居者だけでなく、周辺地域に居住する</w:t>
      </w:r>
      <w:r>
        <w:rPr>
          <w:rFonts w:hint="eastAsia"/>
          <w:color w:val="000000" w:themeColor="text1"/>
          <w:sz w:val="22"/>
        </w:rPr>
        <w:t>府民の安心を支える生活支援機能や福祉機能を持った用途に転換していく必要があります</w:t>
      </w:r>
      <w:r w:rsidR="00193E7D" w:rsidRPr="0017195F">
        <w:rPr>
          <w:rFonts w:hint="eastAsia"/>
          <w:color w:val="000000" w:themeColor="text1"/>
          <w:sz w:val="22"/>
        </w:rPr>
        <w:t>。</w:t>
      </w:r>
    </w:p>
    <w:p w:rsidR="00C67817" w:rsidRPr="0017195F" w:rsidRDefault="00C67817" w:rsidP="00193E7D">
      <w:pPr>
        <w:rPr>
          <w:color w:val="000000" w:themeColor="text1"/>
          <w:sz w:val="22"/>
        </w:rPr>
      </w:pPr>
      <w:r w:rsidRPr="0017195F">
        <w:rPr>
          <w:rFonts w:hint="eastAsia"/>
          <w:color w:val="000000" w:themeColor="text1"/>
          <w:sz w:val="22"/>
        </w:rPr>
        <w:t xml:space="preserve">　特に、</w:t>
      </w:r>
      <w:r w:rsidR="00D92BC6" w:rsidRPr="0017195F">
        <w:rPr>
          <w:rFonts w:hint="eastAsia"/>
          <w:color w:val="000000" w:themeColor="text1"/>
          <w:sz w:val="22"/>
        </w:rPr>
        <w:t>府営住宅については、</w:t>
      </w:r>
      <w:r w:rsidR="000A4F0C" w:rsidRPr="0017195F">
        <w:rPr>
          <w:rFonts w:hint="eastAsia"/>
          <w:color w:val="000000" w:themeColor="text1"/>
          <w:sz w:val="22"/>
        </w:rPr>
        <w:t>福祉政策等と連携したサービスの提供など住民サービスの向上の観点</w:t>
      </w:r>
      <w:r w:rsidR="00D66546" w:rsidRPr="0017195F">
        <w:rPr>
          <w:rFonts w:hint="eastAsia"/>
          <w:color w:val="000000" w:themeColor="text1"/>
          <w:sz w:val="22"/>
        </w:rPr>
        <w:t>や地域の</w:t>
      </w:r>
      <w:r w:rsidR="000A4F0C" w:rsidRPr="0017195F">
        <w:rPr>
          <w:rFonts w:hint="eastAsia"/>
          <w:color w:val="000000" w:themeColor="text1"/>
          <w:sz w:val="22"/>
        </w:rPr>
        <w:t>まちづくり</w:t>
      </w:r>
      <w:r w:rsidR="00D66546" w:rsidRPr="0017195F">
        <w:rPr>
          <w:rFonts w:hint="eastAsia"/>
          <w:color w:val="000000" w:themeColor="text1"/>
          <w:sz w:val="22"/>
        </w:rPr>
        <w:t>を推進する</w:t>
      </w:r>
      <w:r w:rsidR="00AF4113">
        <w:rPr>
          <w:rFonts w:hint="eastAsia"/>
          <w:color w:val="000000" w:themeColor="text1"/>
          <w:sz w:val="22"/>
        </w:rPr>
        <w:t>観点から市町への移管を進めるべきです</w:t>
      </w:r>
      <w:r w:rsidR="000A4F0C" w:rsidRPr="0017195F">
        <w:rPr>
          <w:rFonts w:hint="eastAsia"/>
          <w:color w:val="000000" w:themeColor="text1"/>
          <w:sz w:val="22"/>
        </w:rPr>
        <w:t>。</w:t>
      </w:r>
    </w:p>
    <w:p w:rsidR="00EE5CE8" w:rsidRDefault="00EE5CE8" w:rsidP="00B62D2F">
      <w:pPr>
        <w:ind w:firstLineChars="100" w:firstLine="220"/>
        <w:rPr>
          <w:rFonts w:asciiTheme="majorEastAsia" w:eastAsiaTheme="majorEastAsia" w:hAnsiTheme="majorEastAsia"/>
          <w:color w:val="000000" w:themeColor="text1"/>
          <w:sz w:val="22"/>
        </w:rPr>
      </w:pPr>
    </w:p>
    <w:p w:rsidR="00AF4113" w:rsidRPr="0017195F" w:rsidRDefault="00AF4113" w:rsidP="00AF4113">
      <w:pPr>
        <w:rPr>
          <w:color w:val="000000" w:themeColor="text1"/>
          <w:sz w:val="22"/>
        </w:rPr>
      </w:pPr>
      <w:r>
        <w:rPr>
          <w:rFonts w:hint="eastAsia"/>
          <w:color w:val="000000" w:themeColor="text1"/>
          <w:sz w:val="22"/>
        </w:rPr>
        <w:t>【主な施策の方向性】</w:t>
      </w:r>
    </w:p>
    <w:p w:rsidR="003512EC" w:rsidRPr="0017195F" w:rsidRDefault="001A0596" w:rsidP="001E7DF3">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w:t>
      </w:r>
      <w:r w:rsidR="009C5F3A" w:rsidRPr="0017195F">
        <w:rPr>
          <w:rFonts w:asciiTheme="majorEastAsia" w:eastAsiaTheme="majorEastAsia" w:hAnsiTheme="majorEastAsia" w:hint="eastAsia"/>
          <w:color w:val="000000" w:themeColor="text1"/>
          <w:sz w:val="22"/>
        </w:rPr>
        <w:t>住宅ストック全体を活用した</w:t>
      </w:r>
      <w:r w:rsidR="0071102C" w:rsidRPr="0017195F">
        <w:rPr>
          <w:rFonts w:asciiTheme="majorEastAsia" w:eastAsiaTheme="majorEastAsia" w:hAnsiTheme="majorEastAsia" w:hint="eastAsia"/>
          <w:color w:val="000000" w:themeColor="text1"/>
          <w:sz w:val="22"/>
        </w:rPr>
        <w:t>府民の</w:t>
      </w:r>
      <w:r w:rsidR="009C5F3A" w:rsidRPr="0017195F">
        <w:rPr>
          <w:rFonts w:asciiTheme="majorEastAsia" w:eastAsiaTheme="majorEastAsia" w:hAnsiTheme="majorEastAsia" w:hint="eastAsia"/>
          <w:color w:val="000000" w:themeColor="text1"/>
          <w:sz w:val="22"/>
        </w:rPr>
        <w:t>居住の安定確保</w:t>
      </w:r>
    </w:p>
    <w:p w:rsidR="00412AD9" w:rsidRPr="0017195F" w:rsidRDefault="00FE1D7C" w:rsidP="002A5482">
      <w:pPr>
        <w:ind w:left="284" w:hangingChars="129" w:hanging="284"/>
        <w:rPr>
          <w:color w:val="000000" w:themeColor="text1"/>
          <w:sz w:val="22"/>
        </w:rPr>
      </w:pPr>
      <w:r w:rsidRPr="0017195F">
        <w:rPr>
          <w:rFonts w:hint="eastAsia"/>
          <w:color w:val="000000" w:themeColor="text1"/>
          <w:sz w:val="22"/>
        </w:rPr>
        <w:t xml:space="preserve">　</w:t>
      </w:r>
      <w:r w:rsidR="00412AD9" w:rsidRPr="0017195F">
        <w:rPr>
          <w:rFonts w:hint="eastAsia"/>
          <w:color w:val="000000" w:themeColor="text1"/>
          <w:sz w:val="22"/>
        </w:rPr>
        <w:t>○</w:t>
      </w:r>
      <w:r w:rsidR="00793760" w:rsidRPr="0017195F">
        <w:rPr>
          <w:rFonts w:hint="eastAsia"/>
          <w:color w:val="000000" w:themeColor="text1"/>
          <w:sz w:val="22"/>
        </w:rPr>
        <w:t>民間賃貸住宅市場の環境整備</w:t>
      </w:r>
      <w:r w:rsidR="00DD4ABA" w:rsidRPr="0017195F">
        <w:rPr>
          <w:rFonts w:hint="eastAsia"/>
          <w:color w:val="000000" w:themeColor="text1"/>
          <w:sz w:val="22"/>
        </w:rPr>
        <w:t>の更なる推進</w:t>
      </w:r>
    </w:p>
    <w:p w:rsidR="00793760" w:rsidRPr="0017195F" w:rsidRDefault="00793760" w:rsidP="002A5482">
      <w:pPr>
        <w:ind w:left="284" w:hangingChars="129" w:hanging="284"/>
        <w:rPr>
          <w:color w:val="000000" w:themeColor="text1"/>
          <w:sz w:val="22"/>
        </w:rPr>
      </w:pPr>
      <w:r w:rsidRPr="0017195F">
        <w:rPr>
          <w:rFonts w:hint="eastAsia"/>
          <w:color w:val="000000" w:themeColor="text1"/>
          <w:sz w:val="22"/>
        </w:rPr>
        <w:t xml:space="preserve">　○住宅確保要配慮者の特性に応じた住まい、サービス等の的確な供給</w:t>
      </w:r>
    </w:p>
    <w:p w:rsidR="00856749" w:rsidRPr="0017195F" w:rsidRDefault="00793760" w:rsidP="00856749">
      <w:pPr>
        <w:ind w:left="284" w:hangingChars="129" w:hanging="284"/>
        <w:rPr>
          <w:color w:val="000000" w:themeColor="text1"/>
          <w:sz w:val="22"/>
        </w:rPr>
      </w:pPr>
      <w:r w:rsidRPr="0017195F">
        <w:rPr>
          <w:rFonts w:hint="eastAsia"/>
          <w:color w:val="000000" w:themeColor="text1"/>
          <w:sz w:val="22"/>
        </w:rPr>
        <w:t xml:space="preserve">　○公的賃貸住宅ストックの活用</w:t>
      </w:r>
      <w:r w:rsidR="00D92BC6" w:rsidRPr="0017195F">
        <w:rPr>
          <w:rFonts w:hint="eastAsia"/>
          <w:color w:val="000000" w:themeColor="text1"/>
          <w:sz w:val="22"/>
        </w:rPr>
        <w:t>と地域主権の推進</w:t>
      </w:r>
    </w:p>
    <w:p w:rsidR="009C5F3A" w:rsidRPr="0017195F" w:rsidRDefault="009C5F3A">
      <w:pPr>
        <w:rPr>
          <w:color w:val="000000" w:themeColor="text1"/>
          <w:sz w:val="22"/>
        </w:rPr>
      </w:pPr>
    </w:p>
    <w:p w:rsidR="00793760" w:rsidRPr="0017195F" w:rsidRDefault="001A0596">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w:t>
      </w:r>
      <w:r w:rsidR="000E470F" w:rsidRPr="0017195F">
        <w:rPr>
          <w:rFonts w:asciiTheme="majorEastAsia" w:eastAsiaTheme="majorEastAsia" w:hAnsiTheme="majorEastAsia" w:hint="eastAsia"/>
          <w:color w:val="000000" w:themeColor="text1"/>
          <w:sz w:val="22"/>
        </w:rPr>
        <w:t>土地取引等における差別の解消</w:t>
      </w:r>
    </w:p>
    <w:p w:rsidR="000E470F" w:rsidRPr="0017195F" w:rsidRDefault="000E470F">
      <w:pPr>
        <w:rPr>
          <w:color w:val="000000" w:themeColor="text1"/>
          <w:sz w:val="22"/>
        </w:rPr>
      </w:pPr>
    </w:p>
    <w:p w:rsidR="000E470F" w:rsidRPr="0017195F" w:rsidRDefault="001A0596">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（３）</w:t>
      </w:r>
      <w:r w:rsidR="000E470F" w:rsidRPr="0017195F">
        <w:rPr>
          <w:rFonts w:asciiTheme="majorEastAsia" w:eastAsiaTheme="majorEastAsia" w:hAnsiTheme="majorEastAsia" w:hint="eastAsia"/>
          <w:color w:val="000000" w:themeColor="text1"/>
          <w:sz w:val="22"/>
        </w:rPr>
        <w:t>福祉の住まいとまちづくりの推進</w:t>
      </w:r>
    </w:p>
    <w:p w:rsidR="000E470F" w:rsidRPr="0017195F" w:rsidRDefault="000E470F">
      <w:pPr>
        <w:rPr>
          <w:color w:val="000000" w:themeColor="text1"/>
          <w:sz w:val="22"/>
        </w:rPr>
      </w:pPr>
      <w:r w:rsidRPr="0017195F">
        <w:rPr>
          <w:rFonts w:hint="eastAsia"/>
          <w:color w:val="000000" w:themeColor="text1"/>
          <w:sz w:val="22"/>
        </w:rPr>
        <w:t xml:space="preserve">　○都市のバリアフリー化の推進</w:t>
      </w:r>
    </w:p>
    <w:p w:rsidR="000E470F" w:rsidRPr="0017195F" w:rsidRDefault="000E470F">
      <w:pPr>
        <w:rPr>
          <w:color w:val="000000" w:themeColor="text1"/>
          <w:sz w:val="22"/>
        </w:rPr>
      </w:pPr>
      <w:r w:rsidRPr="0017195F">
        <w:rPr>
          <w:rFonts w:hint="eastAsia"/>
          <w:color w:val="000000" w:themeColor="text1"/>
          <w:sz w:val="22"/>
        </w:rPr>
        <w:t xml:space="preserve">　○住まいのバリアフリー化の推進</w:t>
      </w:r>
    </w:p>
    <w:p w:rsidR="000E470F" w:rsidRPr="0017195F" w:rsidRDefault="000E470F">
      <w:pPr>
        <w:rPr>
          <w:color w:val="000000" w:themeColor="text1"/>
          <w:sz w:val="22"/>
        </w:rPr>
      </w:pPr>
    </w:p>
    <w:p w:rsidR="009C5F3A" w:rsidRPr="0017195F" w:rsidRDefault="001A0596">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（４）住まいやまちに関する情報提供・相談体制の充実</w:t>
      </w:r>
    </w:p>
    <w:p w:rsidR="009C5F3A" w:rsidRPr="0017195F" w:rsidRDefault="001A0596">
      <w:pPr>
        <w:rPr>
          <w:color w:val="000000" w:themeColor="text1"/>
          <w:sz w:val="22"/>
        </w:rPr>
      </w:pPr>
      <w:r w:rsidRPr="0017195F">
        <w:rPr>
          <w:rFonts w:hint="eastAsia"/>
          <w:color w:val="000000" w:themeColor="text1"/>
          <w:sz w:val="22"/>
        </w:rPr>
        <w:t xml:space="preserve">　○効果的な情報提供</w:t>
      </w:r>
    </w:p>
    <w:p w:rsidR="001A0596" w:rsidRPr="0017195F" w:rsidRDefault="001A0596">
      <w:pPr>
        <w:rPr>
          <w:color w:val="000000" w:themeColor="text1"/>
          <w:sz w:val="22"/>
        </w:rPr>
      </w:pPr>
      <w:r w:rsidRPr="0017195F">
        <w:rPr>
          <w:rFonts w:hint="eastAsia"/>
          <w:color w:val="000000" w:themeColor="text1"/>
          <w:sz w:val="22"/>
        </w:rPr>
        <w:t xml:space="preserve">　○相談体制の充実</w:t>
      </w:r>
    </w:p>
    <w:p w:rsidR="001A0596" w:rsidRPr="0017195F" w:rsidRDefault="001A0596">
      <w:pPr>
        <w:rPr>
          <w:color w:val="000000" w:themeColor="text1"/>
          <w:sz w:val="22"/>
        </w:rPr>
      </w:pPr>
      <w:r w:rsidRPr="0017195F">
        <w:rPr>
          <w:rFonts w:hint="eastAsia"/>
          <w:color w:val="000000" w:themeColor="text1"/>
          <w:sz w:val="22"/>
        </w:rPr>
        <w:t xml:space="preserve">　○情報開示・見える化の推進</w:t>
      </w:r>
    </w:p>
    <w:p w:rsidR="001A0596" w:rsidRPr="0017195F" w:rsidRDefault="001A0596">
      <w:pPr>
        <w:rPr>
          <w:color w:val="000000" w:themeColor="text1"/>
          <w:sz w:val="22"/>
        </w:rPr>
      </w:pPr>
      <w:r w:rsidRPr="0017195F">
        <w:rPr>
          <w:rFonts w:hint="eastAsia"/>
          <w:color w:val="000000" w:themeColor="text1"/>
          <w:sz w:val="22"/>
        </w:rPr>
        <w:t xml:space="preserve">　○住教育の充実</w:t>
      </w:r>
    </w:p>
    <w:p w:rsidR="00051857" w:rsidRDefault="00051857" w:rsidP="00051857">
      <w:pPr>
        <w:rPr>
          <w:rFonts w:asciiTheme="majorEastAsia" w:eastAsiaTheme="majorEastAsia" w:hAnsiTheme="majorEastAsia"/>
          <w:color w:val="000000" w:themeColor="text1"/>
          <w:sz w:val="22"/>
        </w:rPr>
      </w:pPr>
    </w:p>
    <w:p w:rsidR="00051857" w:rsidRPr="0017195F" w:rsidRDefault="00051857" w:rsidP="00051857">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（５</w:t>
      </w:r>
      <w:r w:rsidRPr="0017195F">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健全な住宅関連産業の振興</w:t>
      </w:r>
    </w:p>
    <w:p w:rsidR="003512EC" w:rsidRPr="00051857" w:rsidRDefault="003512EC">
      <w:pPr>
        <w:rPr>
          <w:color w:val="000000" w:themeColor="text1"/>
          <w:sz w:val="22"/>
        </w:rPr>
      </w:pPr>
    </w:p>
    <w:p w:rsidR="003512EC" w:rsidRPr="0017195F" w:rsidRDefault="003512EC">
      <w:pPr>
        <w:widowControl/>
        <w:jc w:val="left"/>
        <w:rPr>
          <w:color w:val="000000" w:themeColor="text1"/>
          <w:sz w:val="22"/>
        </w:rPr>
      </w:pPr>
      <w:r w:rsidRPr="0017195F">
        <w:rPr>
          <w:color w:val="000000" w:themeColor="text1"/>
          <w:sz w:val="22"/>
        </w:rPr>
        <w:br w:type="page"/>
      </w:r>
    </w:p>
    <w:p w:rsidR="005D37D7" w:rsidRPr="0017195F" w:rsidRDefault="00B313BC">
      <w:pPr>
        <w:rPr>
          <w:color w:val="000000" w:themeColor="text1"/>
          <w:sz w:val="22"/>
        </w:rPr>
      </w:pPr>
      <w:r>
        <w:rPr>
          <w:rFonts w:asciiTheme="majorEastAsia" w:eastAsiaTheme="majorEastAsia" w:hAnsiTheme="majorEastAsia" w:hint="eastAsia"/>
          <w:color w:val="000000" w:themeColor="text1"/>
          <w:sz w:val="22"/>
        </w:rPr>
        <w:t>５</w:t>
      </w:r>
      <w:r w:rsidR="00ED7991" w:rsidRPr="0017195F">
        <w:rPr>
          <w:rFonts w:asciiTheme="majorEastAsia" w:eastAsiaTheme="majorEastAsia" w:hAnsiTheme="majorEastAsia" w:hint="eastAsia"/>
          <w:color w:val="000000" w:themeColor="text1"/>
          <w:sz w:val="22"/>
        </w:rPr>
        <w:t xml:space="preserve">章　</w:t>
      </w:r>
      <w:r w:rsidR="00D87AB3" w:rsidRPr="0017195F">
        <w:rPr>
          <w:rFonts w:asciiTheme="majorEastAsia" w:eastAsiaTheme="majorEastAsia" w:hAnsiTheme="majorEastAsia" w:hint="eastAsia"/>
          <w:color w:val="000000" w:themeColor="text1"/>
          <w:sz w:val="22"/>
        </w:rPr>
        <w:t>多様な住まい方が実現できる特色ある地域の将来像</w:t>
      </w:r>
      <w:r w:rsidR="00740C3A" w:rsidRPr="0017195F">
        <w:rPr>
          <w:rFonts w:asciiTheme="majorEastAsia" w:eastAsiaTheme="majorEastAsia" w:hAnsiTheme="majorEastAsia" w:hint="eastAsia"/>
          <w:color w:val="000000" w:themeColor="text1"/>
          <w:sz w:val="22"/>
        </w:rPr>
        <w:t>及び施策の方向性</w:t>
      </w:r>
    </w:p>
    <w:p w:rsidR="00740C3A" w:rsidRPr="0017195F" w:rsidRDefault="00740C3A" w:rsidP="0004173A">
      <w:pPr>
        <w:ind w:firstLineChars="100" w:firstLine="220"/>
        <w:rPr>
          <w:rFonts w:ascii="ＭＳ 明朝" w:hAnsi="ＭＳ 明朝"/>
          <w:color w:val="000000" w:themeColor="text1"/>
          <w:sz w:val="22"/>
        </w:rPr>
      </w:pPr>
    </w:p>
    <w:p w:rsidR="00740C3A" w:rsidRPr="0017195F" w:rsidRDefault="0004173A" w:rsidP="0004173A">
      <w:pPr>
        <w:ind w:firstLineChars="100" w:firstLine="220"/>
        <w:rPr>
          <w:rFonts w:ascii="ＭＳ 明朝" w:hAnsi="ＭＳ 明朝"/>
          <w:color w:val="000000" w:themeColor="text1"/>
          <w:sz w:val="22"/>
        </w:rPr>
      </w:pPr>
      <w:r w:rsidRPr="0017195F">
        <w:rPr>
          <w:rFonts w:ascii="ＭＳ 明朝" w:hAnsi="ＭＳ 明朝" w:hint="eastAsia"/>
          <w:color w:val="000000" w:themeColor="text1"/>
          <w:sz w:val="22"/>
        </w:rPr>
        <w:t>大阪の魅力を活かした多様な住まい方を実現していく</w:t>
      </w:r>
      <w:r w:rsidR="00740C3A" w:rsidRPr="0017195F">
        <w:rPr>
          <w:rFonts w:ascii="ＭＳ 明朝" w:hAnsi="ＭＳ 明朝" w:hint="eastAsia"/>
          <w:color w:val="000000" w:themeColor="text1"/>
          <w:sz w:val="22"/>
        </w:rPr>
        <w:t>ためには、地域のストック・ポテンシャルを活かした取組みを展開することが重要となります。</w:t>
      </w:r>
    </w:p>
    <w:p w:rsidR="0004173A" w:rsidRPr="0017195F" w:rsidRDefault="00740C3A" w:rsidP="0004173A">
      <w:pPr>
        <w:ind w:firstLineChars="100" w:firstLine="220"/>
        <w:rPr>
          <w:rFonts w:ascii="ＭＳ 明朝" w:hAnsi="ＭＳ 明朝"/>
          <w:color w:val="000000" w:themeColor="text1"/>
          <w:sz w:val="22"/>
        </w:rPr>
      </w:pPr>
      <w:r w:rsidRPr="0017195F">
        <w:rPr>
          <w:rFonts w:ascii="ＭＳ 明朝" w:hAnsi="ＭＳ 明朝" w:hint="eastAsia"/>
          <w:color w:val="000000" w:themeColor="text1"/>
          <w:sz w:val="22"/>
        </w:rPr>
        <w:t>このため、大阪の住まいと都市のなりたちを踏まえ</w:t>
      </w:r>
      <w:r w:rsidR="00AF4113">
        <w:rPr>
          <w:rFonts w:ascii="ＭＳ 明朝" w:hAnsi="ＭＳ 明朝" w:hint="eastAsia"/>
          <w:color w:val="000000" w:themeColor="text1"/>
          <w:sz w:val="22"/>
        </w:rPr>
        <w:t>つつ、特色ある地域の将来像及び取り組むべき施策の方向性について提言します</w:t>
      </w:r>
      <w:r w:rsidR="0004173A" w:rsidRPr="0017195F">
        <w:rPr>
          <w:rFonts w:ascii="ＭＳ 明朝" w:hAnsi="ＭＳ 明朝" w:hint="eastAsia"/>
          <w:color w:val="000000" w:themeColor="text1"/>
          <w:sz w:val="22"/>
        </w:rPr>
        <w:t>。</w:t>
      </w:r>
    </w:p>
    <w:p w:rsidR="00740C3A" w:rsidRPr="0017195F" w:rsidRDefault="00740C3A" w:rsidP="0004173A">
      <w:pPr>
        <w:ind w:firstLineChars="100" w:firstLine="220"/>
        <w:rPr>
          <w:rFonts w:ascii="ＭＳ 明朝" w:hAnsi="ＭＳ 明朝"/>
          <w:color w:val="000000" w:themeColor="text1"/>
          <w:sz w:val="22"/>
        </w:rPr>
      </w:pPr>
    </w:p>
    <w:p w:rsidR="00740C3A" w:rsidRPr="0017195F" w:rsidRDefault="00740C3A" w:rsidP="00740C3A">
      <w:pPr>
        <w:rPr>
          <w:rFonts w:ascii="ＭＳ 明朝" w:hAnsi="ＭＳ 明朝"/>
          <w:color w:val="000000" w:themeColor="text1"/>
          <w:sz w:val="22"/>
        </w:rPr>
      </w:pPr>
      <w:r w:rsidRPr="0017195F">
        <w:rPr>
          <w:rFonts w:ascii="ＭＳ 明朝" w:hAnsi="ＭＳ 明朝" w:hint="eastAsia"/>
          <w:color w:val="000000" w:themeColor="text1"/>
          <w:sz w:val="22"/>
        </w:rPr>
        <w:t>（提示する地域の例）</w:t>
      </w:r>
    </w:p>
    <w:p w:rsidR="00740C3A" w:rsidRPr="0017195F" w:rsidRDefault="00740C3A" w:rsidP="00740C3A">
      <w:pPr>
        <w:rPr>
          <w:rFonts w:ascii="ＭＳ 明朝" w:hAnsi="ＭＳ 明朝"/>
          <w:color w:val="000000" w:themeColor="text1"/>
          <w:sz w:val="22"/>
        </w:rPr>
      </w:pPr>
      <w:r w:rsidRPr="0017195F">
        <w:rPr>
          <w:rFonts w:ascii="ＭＳ 明朝" w:hAnsi="ＭＳ 明朝" w:hint="eastAsia"/>
          <w:color w:val="000000" w:themeColor="text1"/>
          <w:sz w:val="22"/>
        </w:rPr>
        <w:t xml:space="preserve">　○「グランドデザイン・大阪」象徴的な６つのエリア</w:t>
      </w:r>
    </w:p>
    <w:p w:rsidR="00740C3A" w:rsidRPr="0017195F" w:rsidRDefault="00740C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（新大阪・大阪エリア、なんば・天王寺・あべのエリア、大阪城・周辺エリア、夢州・咲州エリア、御堂筋・周辺エリア、中之島・周辺エリア）</w:t>
      </w:r>
    </w:p>
    <w:p w:rsidR="00740C3A" w:rsidRPr="0017195F" w:rsidRDefault="00740C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○千里ニュータウン</w:t>
      </w:r>
    </w:p>
    <w:p w:rsidR="00740C3A" w:rsidRPr="0017195F" w:rsidRDefault="00740C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○泉北ニュータウン</w:t>
      </w:r>
    </w:p>
    <w:p w:rsidR="00740C3A" w:rsidRPr="0017195F" w:rsidRDefault="00740C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○彩都</w:t>
      </w:r>
    </w:p>
    <w:p w:rsidR="00740C3A" w:rsidRPr="0017195F" w:rsidRDefault="00F17CD1" w:rsidP="00740C3A">
      <w:pPr>
        <w:ind w:left="708" w:hangingChars="322" w:hanging="708"/>
        <w:rPr>
          <w:rFonts w:ascii="ＭＳ 明朝" w:hAnsi="ＭＳ 明朝"/>
          <w:color w:val="000000" w:themeColor="text1"/>
          <w:sz w:val="22"/>
        </w:rPr>
      </w:pPr>
      <w:r>
        <w:rPr>
          <w:rFonts w:ascii="ＭＳ 明朝" w:hAnsi="ＭＳ 明朝" w:hint="eastAsia"/>
          <w:color w:val="000000" w:themeColor="text1"/>
          <w:sz w:val="22"/>
        </w:rPr>
        <w:t xml:space="preserve">　○</w:t>
      </w:r>
      <w:r w:rsidR="00740C3A" w:rsidRPr="0017195F">
        <w:rPr>
          <w:rFonts w:ascii="ＭＳ 明朝" w:hAnsi="ＭＳ 明朝" w:hint="eastAsia"/>
          <w:color w:val="000000" w:themeColor="text1"/>
          <w:sz w:val="22"/>
        </w:rPr>
        <w:t>大規模</w:t>
      </w:r>
      <w:r w:rsidR="00CC66B7" w:rsidRPr="0017195F">
        <w:rPr>
          <w:rFonts w:ascii="ＭＳ 明朝" w:hAnsi="ＭＳ 明朝" w:hint="eastAsia"/>
          <w:color w:val="000000" w:themeColor="text1"/>
          <w:sz w:val="22"/>
        </w:rPr>
        <w:t>な</w:t>
      </w:r>
      <w:r>
        <w:rPr>
          <w:rFonts w:ascii="ＭＳ 明朝" w:hAnsi="ＭＳ 明朝" w:hint="eastAsia"/>
          <w:color w:val="000000" w:themeColor="text1"/>
          <w:sz w:val="22"/>
        </w:rPr>
        <w:t>公的賃貸住宅団地のある地域</w:t>
      </w:r>
      <w:r w:rsidR="00245432">
        <w:rPr>
          <w:rFonts w:ascii="ＭＳ 明朝" w:hAnsi="ＭＳ 明朝" w:hint="eastAsia"/>
          <w:color w:val="000000" w:themeColor="text1"/>
          <w:sz w:val="22"/>
        </w:rPr>
        <w:t>（※）</w:t>
      </w:r>
    </w:p>
    <w:p w:rsidR="00740C3A" w:rsidRPr="0017195F" w:rsidRDefault="00CC66B7" w:rsidP="00CC66B7">
      <w:pPr>
        <w:ind w:left="425" w:hangingChars="193" w:hanging="425"/>
        <w:rPr>
          <w:rFonts w:ascii="ＭＳ 明朝" w:hAnsi="ＭＳ 明朝"/>
          <w:color w:val="000000" w:themeColor="text1"/>
          <w:sz w:val="22"/>
        </w:rPr>
      </w:pPr>
      <w:r w:rsidRPr="0017195F">
        <w:rPr>
          <w:rFonts w:ascii="ＭＳ 明朝" w:hAnsi="ＭＳ 明朝" w:hint="eastAsia"/>
          <w:color w:val="000000" w:themeColor="text1"/>
          <w:sz w:val="22"/>
        </w:rPr>
        <w:t xml:space="preserve">　○</w:t>
      </w:r>
      <w:r w:rsidR="00F17CD1">
        <w:rPr>
          <w:rFonts w:ascii="ＭＳ 明朝" w:hAnsi="ＭＳ 明朝" w:hint="eastAsia"/>
          <w:color w:val="000000" w:themeColor="text1"/>
          <w:sz w:val="22"/>
        </w:rPr>
        <w:t>同和地区を含む</w:t>
      </w:r>
      <w:r w:rsidRPr="0017195F">
        <w:rPr>
          <w:rFonts w:ascii="ＭＳ 明朝" w:hAnsi="ＭＳ 明朝" w:hint="eastAsia"/>
          <w:color w:val="000000" w:themeColor="text1"/>
          <w:sz w:val="22"/>
        </w:rPr>
        <w:t>旧地域改善向け公営・改良住宅団地</w:t>
      </w:r>
      <w:r w:rsidR="00F17CD1">
        <w:rPr>
          <w:rFonts w:ascii="ＭＳ 明朝" w:hAnsi="ＭＳ 明朝" w:hint="eastAsia"/>
          <w:color w:val="000000" w:themeColor="text1"/>
          <w:sz w:val="22"/>
        </w:rPr>
        <w:t>が建設された</w:t>
      </w:r>
      <w:r w:rsidRPr="0017195F">
        <w:rPr>
          <w:rFonts w:ascii="ＭＳ 明朝" w:hAnsi="ＭＳ 明朝" w:hint="eastAsia"/>
          <w:color w:val="000000" w:themeColor="text1"/>
          <w:sz w:val="22"/>
        </w:rPr>
        <w:t>地域</w:t>
      </w:r>
      <w:r w:rsidR="00245432">
        <w:rPr>
          <w:rFonts w:ascii="ＭＳ 明朝" w:hAnsi="ＭＳ 明朝" w:hint="eastAsia"/>
          <w:color w:val="000000" w:themeColor="text1"/>
          <w:sz w:val="22"/>
        </w:rPr>
        <w:t>（※）</w:t>
      </w:r>
    </w:p>
    <w:p w:rsidR="00A7143A" w:rsidRPr="0017195F" w:rsidRDefault="00740C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w:t>
      </w:r>
      <w:r w:rsidR="00F17CD1">
        <w:rPr>
          <w:rFonts w:ascii="ＭＳ 明朝" w:hAnsi="ＭＳ 明朝" w:hint="eastAsia"/>
          <w:color w:val="000000" w:themeColor="text1"/>
          <w:sz w:val="22"/>
        </w:rPr>
        <w:t>旧街道沿いや</w:t>
      </w:r>
      <w:r w:rsidR="00051857">
        <w:rPr>
          <w:rFonts w:ascii="ＭＳ 明朝" w:hAnsi="ＭＳ 明朝" w:hint="eastAsia"/>
          <w:color w:val="000000" w:themeColor="text1"/>
          <w:sz w:val="22"/>
        </w:rPr>
        <w:t>寺内町</w:t>
      </w:r>
      <w:r w:rsidR="00F17CD1">
        <w:rPr>
          <w:rFonts w:ascii="ＭＳ 明朝" w:hAnsi="ＭＳ 明朝" w:hint="eastAsia"/>
          <w:color w:val="000000" w:themeColor="text1"/>
          <w:sz w:val="22"/>
        </w:rPr>
        <w:t>など歴史的建築物のある地域</w:t>
      </w:r>
      <w:r w:rsidR="00245432">
        <w:rPr>
          <w:rFonts w:ascii="ＭＳ 明朝" w:hAnsi="ＭＳ 明朝" w:hint="eastAsia"/>
          <w:color w:val="000000" w:themeColor="text1"/>
          <w:sz w:val="22"/>
        </w:rPr>
        <w:t>（※）</w:t>
      </w:r>
    </w:p>
    <w:p w:rsidR="00A7143A" w:rsidRPr="0017195F" w:rsidRDefault="00A714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○農山</w:t>
      </w:r>
      <w:r w:rsidR="00CC66B7" w:rsidRPr="0017195F">
        <w:rPr>
          <w:rFonts w:ascii="ＭＳ 明朝" w:hAnsi="ＭＳ 明朝" w:hint="eastAsia"/>
          <w:color w:val="000000" w:themeColor="text1"/>
          <w:sz w:val="22"/>
        </w:rPr>
        <w:t>漁</w:t>
      </w:r>
      <w:r w:rsidRPr="0017195F">
        <w:rPr>
          <w:rFonts w:ascii="ＭＳ 明朝" w:hAnsi="ＭＳ 明朝" w:hint="eastAsia"/>
          <w:color w:val="000000" w:themeColor="text1"/>
          <w:sz w:val="22"/>
        </w:rPr>
        <w:t>村</w:t>
      </w:r>
      <w:r w:rsidR="00CC66B7" w:rsidRPr="0017195F">
        <w:rPr>
          <w:rFonts w:ascii="ＭＳ 明朝" w:hAnsi="ＭＳ 明朝" w:hint="eastAsia"/>
          <w:color w:val="000000" w:themeColor="text1"/>
          <w:sz w:val="22"/>
        </w:rPr>
        <w:t>など豊かな自然を</w:t>
      </w:r>
      <w:r w:rsidR="00F17CD1">
        <w:rPr>
          <w:rFonts w:ascii="ＭＳ 明朝" w:hAnsi="ＭＳ 明朝" w:hint="eastAsia"/>
          <w:color w:val="000000" w:themeColor="text1"/>
          <w:sz w:val="22"/>
        </w:rPr>
        <w:t>有する</w:t>
      </w:r>
      <w:r w:rsidR="00CC66B7" w:rsidRPr="0017195F">
        <w:rPr>
          <w:rFonts w:ascii="ＭＳ 明朝" w:hAnsi="ＭＳ 明朝" w:hint="eastAsia"/>
          <w:color w:val="000000" w:themeColor="text1"/>
          <w:sz w:val="22"/>
        </w:rPr>
        <w:t>地域</w:t>
      </w:r>
      <w:r w:rsidR="00245432">
        <w:rPr>
          <w:rFonts w:ascii="ＭＳ 明朝" w:hAnsi="ＭＳ 明朝" w:hint="eastAsia"/>
          <w:color w:val="000000" w:themeColor="text1"/>
          <w:sz w:val="22"/>
        </w:rPr>
        <w:t>（※）</w:t>
      </w:r>
    </w:p>
    <w:p w:rsidR="00A7143A" w:rsidRPr="0017195F" w:rsidRDefault="00F17CD1" w:rsidP="00740C3A">
      <w:pPr>
        <w:ind w:left="708" w:hangingChars="322" w:hanging="708"/>
        <w:rPr>
          <w:rFonts w:ascii="ＭＳ 明朝" w:hAnsi="ＭＳ 明朝"/>
          <w:color w:val="000000" w:themeColor="text1"/>
          <w:sz w:val="22"/>
        </w:rPr>
      </w:pPr>
      <w:r>
        <w:rPr>
          <w:rFonts w:ascii="ＭＳ 明朝" w:hAnsi="ＭＳ 明朝" w:hint="eastAsia"/>
          <w:color w:val="000000" w:themeColor="text1"/>
          <w:sz w:val="22"/>
        </w:rPr>
        <w:t xml:space="preserve">　○住工共生の地域</w:t>
      </w:r>
      <w:r w:rsidR="00245432">
        <w:rPr>
          <w:rFonts w:ascii="ＭＳ 明朝" w:hAnsi="ＭＳ 明朝" w:hint="eastAsia"/>
          <w:color w:val="000000" w:themeColor="text1"/>
          <w:sz w:val="22"/>
        </w:rPr>
        <w:t>（※）</w:t>
      </w:r>
    </w:p>
    <w:p w:rsidR="00A7143A" w:rsidRPr="0017195F" w:rsidRDefault="00A7143A" w:rsidP="00F17CD1">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w:t>
      </w:r>
      <w:r w:rsidR="00F17CD1">
        <w:rPr>
          <w:rFonts w:ascii="ＭＳ 明朝" w:hAnsi="ＭＳ 明朝" w:hint="eastAsia"/>
          <w:color w:val="000000" w:themeColor="text1"/>
          <w:sz w:val="22"/>
        </w:rPr>
        <w:t>木造住宅が密集する地域</w:t>
      </w:r>
      <w:r w:rsidR="00245432">
        <w:rPr>
          <w:rFonts w:ascii="ＭＳ 明朝" w:hAnsi="ＭＳ 明朝" w:hint="eastAsia"/>
          <w:color w:val="000000" w:themeColor="text1"/>
          <w:sz w:val="22"/>
        </w:rPr>
        <w:t>（※）</w:t>
      </w:r>
    </w:p>
    <w:p w:rsidR="00A7143A" w:rsidRPr="0017195F" w:rsidRDefault="00A7143A" w:rsidP="00740C3A">
      <w:pPr>
        <w:ind w:left="708" w:hangingChars="322" w:hanging="708"/>
        <w:rPr>
          <w:rFonts w:ascii="ＭＳ 明朝" w:hAnsi="ＭＳ 明朝"/>
          <w:color w:val="000000" w:themeColor="text1"/>
          <w:sz w:val="22"/>
        </w:rPr>
      </w:pPr>
      <w:r w:rsidRPr="0017195F">
        <w:rPr>
          <w:rFonts w:ascii="ＭＳ 明朝" w:hAnsi="ＭＳ 明朝" w:hint="eastAsia"/>
          <w:color w:val="000000" w:themeColor="text1"/>
          <w:sz w:val="22"/>
        </w:rPr>
        <w:t xml:space="preserve">　など</w:t>
      </w:r>
    </w:p>
    <w:p w:rsidR="0004173A" w:rsidRDefault="0004173A">
      <w:pPr>
        <w:rPr>
          <w:color w:val="000000" w:themeColor="text1"/>
          <w:sz w:val="22"/>
        </w:rPr>
      </w:pPr>
    </w:p>
    <w:p w:rsidR="00245432" w:rsidRPr="0017195F" w:rsidRDefault="00245432" w:rsidP="00245432">
      <w:pPr>
        <w:jc w:val="right"/>
        <w:rPr>
          <w:color w:val="000000" w:themeColor="text1"/>
          <w:sz w:val="22"/>
        </w:rPr>
      </w:pPr>
      <w:r>
        <w:rPr>
          <w:rFonts w:hint="eastAsia"/>
          <w:color w:val="000000" w:themeColor="text1"/>
          <w:sz w:val="22"/>
        </w:rPr>
        <w:t xml:space="preserve">　（※今後具体的な地域を検討）</w:t>
      </w:r>
    </w:p>
    <w:p w:rsidR="00CA4E5F" w:rsidRPr="0017195F" w:rsidRDefault="00CA4E5F">
      <w:pPr>
        <w:rPr>
          <w:color w:val="000000" w:themeColor="text1"/>
          <w:sz w:val="22"/>
        </w:rPr>
      </w:pPr>
    </w:p>
    <w:p w:rsidR="0005087A" w:rsidRPr="0017195F" w:rsidRDefault="0005087A">
      <w:pPr>
        <w:widowControl/>
        <w:jc w:val="left"/>
        <w:rPr>
          <w:rFonts w:asciiTheme="majorEastAsia" w:eastAsiaTheme="majorEastAsia" w:hAnsiTheme="majorEastAsia"/>
          <w:color w:val="000000" w:themeColor="text1"/>
          <w:sz w:val="22"/>
        </w:rPr>
      </w:pPr>
      <w:r w:rsidRPr="0017195F">
        <w:rPr>
          <w:rFonts w:asciiTheme="majorEastAsia" w:eastAsiaTheme="majorEastAsia" w:hAnsiTheme="majorEastAsia"/>
          <w:color w:val="000000" w:themeColor="text1"/>
          <w:sz w:val="22"/>
        </w:rPr>
        <w:br w:type="page"/>
      </w:r>
    </w:p>
    <w:p w:rsidR="00ED7991" w:rsidRPr="0017195F" w:rsidRDefault="00B313BC">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６</w:t>
      </w:r>
      <w:r w:rsidR="00ED7991" w:rsidRPr="0017195F">
        <w:rPr>
          <w:rFonts w:asciiTheme="majorEastAsia" w:eastAsiaTheme="majorEastAsia" w:hAnsiTheme="majorEastAsia" w:hint="eastAsia"/>
          <w:color w:val="000000" w:themeColor="text1"/>
          <w:sz w:val="22"/>
        </w:rPr>
        <w:t>章　実効性を持った計画の推進に向けて</w:t>
      </w:r>
    </w:p>
    <w:p w:rsidR="00D80C49" w:rsidRPr="0017195F" w:rsidRDefault="000D5700" w:rsidP="00D80C49">
      <w:pPr>
        <w:ind w:firstLine="220"/>
        <w:rPr>
          <w:rFonts w:ascii="ＭＳ 明朝" w:hAnsi="ＭＳ 明朝"/>
          <w:color w:val="000000" w:themeColor="text1"/>
          <w:sz w:val="22"/>
        </w:rPr>
      </w:pPr>
      <w:r>
        <w:rPr>
          <w:rFonts w:ascii="ＭＳ 明朝" w:hAnsi="ＭＳ 明朝" w:hint="eastAsia"/>
          <w:color w:val="000000" w:themeColor="text1"/>
          <w:sz w:val="22"/>
        </w:rPr>
        <w:t>めざすべき将来像</w:t>
      </w:r>
      <w:r w:rsidR="00D80C49" w:rsidRPr="0017195F">
        <w:rPr>
          <w:rFonts w:ascii="ＭＳ 明朝" w:hAnsi="ＭＳ 明朝" w:hint="eastAsia"/>
          <w:color w:val="000000" w:themeColor="text1"/>
          <w:sz w:val="22"/>
        </w:rPr>
        <w:t>を実現するためには、施策に関わる各主体がそれぞれの役割を的確に果たすとともに、効率的な施策推進が図られるよう、適切な進行管理が行われることにより、施策の実効性が確保される必要があります。</w:t>
      </w:r>
    </w:p>
    <w:p w:rsidR="00ED7991" w:rsidRPr="0017195F" w:rsidRDefault="00ED7991">
      <w:pPr>
        <w:rPr>
          <w:color w:val="000000" w:themeColor="text1"/>
          <w:sz w:val="22"/>
        </w:rPr>
      </w:pPr>
    </w:p>
    <w:p w:rsidR="00ED7991" w:rsidRPr="0017195F" w:rsidRDefault="00D80C49">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１．住宅まちづくりに関わる各主体の役割と連携</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基本目標の実現のためには、住宅まちづくり政策に関わる大阪府、市町村、公的団体、事業者、ＮＰＯ、府民などが適切な役割分担のもと、各主体がそれぞれの役割を自覚し、連携・協力しながら取り組むことが必要です。</w:t>
      </w:r>
    </w:p>
    <w:p w:rsidR="00D80C49" w:rsidRPr="0017195F" w:rsidRDefault="00D80C49" w:rsidP="00D80C49">
      <w:pPr>
        <w:ind w:left="440" w:hanging="220"/>
        <w:rPr>
          <w:rFonts w:ascii="ＭＳ 明朝" w:hAnsi="ＭＳ 明朝"/>
          <w:bCs/>
          <w:color w:val="000000" w:themeColor="text1"/>
          <w:sz w:val="22"/>
        </w:rPr>
      </w:pPr>
    </w:p>
    <w:p w:rsidR="00D80C49" w:rsidRPr="0017195F" w:rsidRDefault="00D80C49" w:rsidP="00D80C49">
      <w:pPr>
        <w:numPr>
          <w:ilvl w:val="0"/>
          <w:numId w:val="2"/>
        </w:numPr>
        <w:outlineLvl w:val="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color w:val="000000" w:themeColor="text1"/>
          <w:sz w:val="22"/>
        </w:rPr>
        <w:t>府民、事業者の役割</w:t>
      </w:r>
    </w:p>
    <w:p w:rsidR="00BC1001" w:rsidRPr="0017195F" w:rsidRDefault="00BC1001" w:rsidP="00BC1001">
      <w:pPr>
        <w:ind w:left="220"/>
        <w:rPr>
          <w:rFonts w:ascii="ＭＳ ゴシック" w:eastAsia="ＭＳ ゴシック" w:hAnsi="ＭＳ ゴシック"/>
          <w:bCs/>
          <w:color w:val="000000" w:themeColor="text1"/>
          <w:sz w:val="22"/>
        </w:rPr>
      </w:pPr>
      <w:r w:rsidRPr="0017195F">
        <w:rPr>
          <w:rFonts w:ascii="ＭＳ ゴシック" w:eastAsia="ＭＳ ゴシック" w:hAnsi="ＭＳ ゴシック" w:hint="eastAsia"/>
          <w:bCs/>
          <w:color w:val="000000" w:themeColor="text1"/>
          <w:sz w:val="22"/>
        </w:rPr>
        <w:t>（府民の役割）</w:t>
      </w:r>
    </w:p>
    <w:p w:rsidR="00BC1001" w:rsidRPr="0017195F" w:rsidRDefault="00BC1001" w:rsidP="00BC1001">
      <w:pPr>
        <w:ind w:left="220"/>
        <w:rPr>
          <w:rFonts w:asciiTheme="minorEastAsia" w:hAnsiTheme="minorEastAsia"/>
          <w:color w:val="000000" w:themeColor="text1"/>
          <w:sz w:val="22"/>
        </w:rPr>
      </w:pPr>
      <w:r w:rsidRPr="0017195F">
        <w:rPr>
          <w:rFonts w:ascii="ＭＳ ゴシック" w:eastAsia="ＭＳ ゴシック" w:hAnsi="ＭＳ ゴシック" w:hint="eastAsia"/>
          <w:bCs/>
          <w:color w:val="000000" w:themeColor="text1"/>
          <w:sz w:val="22"/>
        </w:rPr>
        <w:t xml:space="preserve">　</w:t>
      </w:r>
      <w:r w:rsidR="00470C56" w:rsidRPr="0017195F">
        <w:rPr>
          <w:rFonts w:asciiTheme="minorEastAsia" w:hAnsiTheme="minorEastAsia" w:hint="eastAsia"/>
          <w:bCs/>
          <w:color w:val="000000" w:themeColor="text1"/>
          <w:sz w:val="22"/>
        </w:rPr>
        <w:t>住宅まちづくりの主役は府民です。府民の行動・選択の結果が住まいや地域、まち、都市のあり方</w:t>
      </w:r>
      <w:r w:rsidR="001754A3" w:rsidRPr="0017195F">
        <w:rPr>
          <w:rFonts w:asciiTheme="minorEastAsia" w:hAnsiTheme="minorEastAsia" w:hint="eastAsia"/>
          <w:bCs/>
          <w:color w:val="000000" w:themeColor="text1"/>
          <w:sz w:val="22"/>
        </w:rPr>
        <w:t>に大きく影響します。このため、府民に</w:t>
      </w:r>
      <w:r w:rsidR="00470C56" w:rsidRPr="0017195F">
        <w:rPr>
          <w:rFonts w:asciiTheme="minorEastAsia" w:hAnsiTheme="minorEastAsia" w:hint="eastAsia"/>
          <w:bCs/>
          <w:color w:val="000000" w:themeColor="text1"/>
          <w:sz w:val="22"/>
        </w:rPr>
        <w:t>は</w:t>
      </w:r>
      <w:r w:rsidR="001754A3" w:rsidRPr="0017195F">
        <w:rPr>
          <w:rFonts w:asciiTheme="minorEastAsia" w:hAnsiTheme="minorEastAsia" w:hint="eastAsia"/>
          <w:bCs/>
          <w:color w:val="000000" w:themeColor="text1"/>
          <w:sz w:val="22"/>
        </w:rPr>
        <w:t>、住宅まちづくりに関する知識を深め、自らの住生活や地域の居住魅力の向上・安定に努める、自律・自立した府民像が求められます。</w:t>
      </w:r>
    </w:p>
    <w:p w:rsidR="00BC1001" w:rsidRPr="0017195F" w:rsidRDefault="00BC1001" w:rsidP="00D80C49">
      <w:pPr>
        <w:ind w:left="392" w:hanging="220"/>
        <w:rPr>
          <w:rFonts w:ascii="ＭＳ ゴシック" w:eastAsia="ＭＳ ゴシック" w:hAnsi="ＭＳ ゴシック"/>
          <w:bCs/>
          <w:color w:val="000000" w:themeColor="text1"/>
          <w:sz w:val="22"/>
        </w:rPr>
      </w:pPr>
    </w:p>
    <w:p w:rsidR="00D80C49" w:rsidRPr="0017195F" w:rsidRDefault="00D80C49" w:rsidP="00D80C49">
      <w:pPr>
        <w:ind w:left="392" w:hanging="220"/>
        <w:rPr>
          <w:rFonts w:ascii="ＭＳ 明朝" w:hAnsi="ＭＳ 明朝"/>
          <w:color w:val="000000" w:themeColor="text1"/>
          <w:sz w:val="22"/>
        </w:rPr>
      </w:pPr>
      <w:r w:rsidRPr="0017195F">
        <w:rPr>
          <w:rFonts w:ascii="ＭＳ ゴシック" w:eastAsia="ＭＳ ゴシック" w:hAnsi="ＭＳ ゴシック" w:hint="eastAsia"/>
          <w:bCs/>
          <w:color w:val="000000" w:themeColor="text1"/>
          <w:sz w:val="22"/>
        </w:rPr>
        <w:t>（民間事業者の役割）</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民間事業者は、市場において主要な役割を担うことから、自らが提供する住宅やまちが、居住環境を形成することを十分認識する必要があります。</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消費者の安全確保、環境に配慮した活動など、組織活動が社会へ与える影響について認識と責任を持ち、市場を通じて、府民の住宅・まちづくりへのニーズを的確につかみ、良質な住宅関連サービスの提供、適切な情報開示、公正な取引やコストの軽減を通じ、良好な居住環境の形成に貢献することが期待されます。</w:t>
      </w:r>
    </w:p>
    <w:p w:rsidR="00D80C49" w:rsidRPr="0017195F" w:rsidRDefault="00D80C49" w:rsidP="00D80C49">
      <w:pPr>
        <w:ind w:firstLine="220"/>
        <w:rPr>
          <w:rFonts w:ascii="ＭＳ 明朝" w:hAnsi="ＭＳ 明朝"/>
          <w:bCs/>
          <w:color w:val="000000" w:themeColor="text1"/>
          <w:sz w:val="22"/>
        </w:rPr>
      </w:pPr>
    </w:p>
    <w:p w:rsidR="00D80C49" w:rsidRPr="0017195F" w:rsidRDefault="00D80C49" w:rsidP="00D80C49">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（地域団体やＮＰＯ等の役割）</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自治会等の住民組織をはじめ、ＮＰＯやボランティア団体などの団体は、「地域を守り、育てる」という自覚と責任を持ち、様々な地域に根ざした活動を行うとともに、独自の立場から行政や企業に対してのチェックや提言を行うなど、行政と府民とが協働する新しい公共としての役割を果たすことが求められます。</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これらの団体は、社会的課題に対して、迅速で先駆的な取組が可能であるとともに、それぞれの自由な意思により、個別的で柔軟な社会サービスの提供が可能であり、高齢者の見守り、子育て世帯の支援、障がい者の地域移行の支援、防災や防犯活動、景観の保全など、幅広い分野において取組を進めることが期待されます。</w:t>
      </w:r>
    </w:p>
    <w:p w:rsidR="00D80C49" w:rsidRPr="0017195F" w:rsidRDefault="00D80C49" w:rsidP="00D80C49">
      <w:pPr>
        <w:rPr>
          <w:rFonts w:ascii="ＭＳ 明朝" w:hAnsi="ＭＳ 明朝"/>
          <w:bCs/>
          <w:color w:val="000000" w:themeColor="text1"/>
          <w:sz w:val="22"/>
        </w:rPr>
      </w:pPr>
    </w:p>
    <w:p w:rsidR="00BC1001" w:rsidRPr="0017195F" w:rsidRDefault="00BC1001" w:rsidP="00BC1001">
      <w:pPr>
        <w:ind w:firstLine="220"/>
        <w:rPr>
          <w:rFonts w:ascii="ＭＳ 明朝" w:hAnsi="ＭＳ 明朝"/>
          <w:bCs/>
          <w:color w:val="000000" w:themeColor="text1"/>
          <w:sz w:val="22"/>
        </w:rPr>
      </w:pPr>
    </w:p>
    <w:p w:rsidR="00BC1001" w:rsidRPr="0017195F" w:rsidRDefault="00BC1001" w:rsidP="00BC1001">
      <w:pPr>
        <w:numPr>
          <w:ilvl w:val="0"/>
          <w:numId w:val="2"/>
        </w:numPr>
        <w:outlineLvl w:val="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color w:val="000000" w:themeColor="text1"/>
          <w:sz w:val="22"/>
        </w:rPr>
        <w:t>地方自治体の役割</w:t>
      </w: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（大阪府の役割）</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大阪府は、広域的なまちづくりを担う自治体として、大阪府全域における住宅まちづくり政策の目標やビジョンを提示し、広く発信する役割を担います。</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このため、市町村や事業者、府民の住宅・まちづくりに関する指針となるよう、府民の居住の安定の確保などの目標やこれを達成する施策、数値目標など</w:t>
      </w:r>
      <w:r w:rsidR="00AF4113">
        <w:rPr>
          <w:rFonts w:ascii="ＭＳ 明朝" w:hAnsi="ＭＳ 明朝" w:hint="eastAsia"/>
          <w:bCs/>
          <w:color w:val="000000" w:themeColor="text1"/>
          <w:sz w:val="22"/>
        </w:rPr>
        <w:t>を提示する大阪府住宅まちづくりマスタープランを策定（改定）すべきです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color w:val="000000" w:themeColor="text1"/>
          <w:sz w:val="22"/>
        </w:rPr>
      </w:pPr>
      <w:r w:rsidRPr="0017195F">
        <w:rPr>
          <w:rFonts w:ascii="ＭＳ 明朝" w:hAnsi="ＭＳ 明朝" w:hint="eastAsia"/>
          <w:bCs/>
          <w:color w:val="000000" w:themeColor="text1"/>
          <w:sz w:val="22"/>
        </w:rPr>
        <w:t>また、市場機能が適正に発揮されるよう、情報提供等による市場の活性化や、施策や規制等による市場の適正化等により、市場の環境整備を行うとともに、府営住宅等の公的資産の積極的な活用、市町村の住宅まちづくり施策への指導・助言、ＮＰＯ、事業者、市町村等が連携するための機会や場（</w:t>
      </w:r>
      <w:r w:rsidR="00AF4113">
        <w:rPr>
          <w:rFonts w:ascii="ＭＳ 明朝" w:hAnsi="ＭＳ 明朝" w:hint="eastAsia"/>
          <w:bCs/>
          <w:color w:val="000000" w:themeColor="text1"/>
          <w:sz w:val="22"/>
        </w:rPr>
        <w:t>プラットフォーム）の提供など、広域的自治体としての取組を進めることが求められます</w:t>
      </w:r>
      <w:r w:rsidRPr="0017195F">
        <w:rPr>
          <w:rFonts w:ascii="ＭＳ 明朝" w:hAnsi="ＭＳ 明朝" w:hint="eastAsia"/>
          <w:bCs/>
          <w:color w:val="000000" w:themeColor="text1"/>
          <w:sz w:val="22"/>
        </w:rPr>
        <w:t>。</w:t>
      </w:r>
    </w:p>
    <w:p w:rsidR="00BC1001" w:rsidRPr="0017195F" w:rsidRDefault="00BC1001" w:rsidP="00BC1001">
      <w:pPr>
        <w:ind w:left="392" w:hanging="220"/>
        <w:rPr>
          <w:rFonts w:ascii="ＭＳ 明朝" w:hAnsi="ＭＳ 明朝"/>
          <w:bCs/>
          <w:color w:val="000000" w:themeColor="text1"/>
          <w:sz w:val="22"/>
        </w:rPr>
      </w:pP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（市町村の役割）</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市町村は、基礎的自治体として、地域のまちづくりの主体として大きな役割を担っており、地域の特性に応じた自主性と創意工夫を活かした取組を進め、住民に直結する自治体として、福祉施策等の展開とあわせ、地域住民のニーズ</w:t>
      </w:r>
      <w:r w:rsidR="00AF4113">
        <w:rPr>
          <w:rFonts w:ascii="ＭＳ 明朝" w:hAnsi="ＭＳ 明朝" w:hint="eastAsia"/>
          <w:bCs/>
          <w:color w:val="000000" w:themeColor="text1"/>
          <w:sz w:val="22"/>
        </w:rPr>
        <w:t>にきめ細かく対応した総合的な地域の住宅まちづくり施策を展開すべきです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また、市民に身近な住宅まちづくりに関する情報提供・相談機能の充実を図るとともに、地域における住民主体による活動を活性化するため、地域におけるあらゆる主体をつなぐコーディネート</w:t>
      </w:r>
      <w:r w:rsidR="00AF4113">
        <w:rPr>
          <w:rFonts w:ascii="ＭＳ 明朝" w:hAnsi="ＭＳ 明朝" w:hint="eastAsia"/>
          <w:bCs/>
          <w:color w:val="000000" w:themeColor="text1"/>
          <w:sz w:val="22"/>
        </w:rPr>
        <w:t>を行うなど、地域住民の主体的なまちづくりの取組への支援を行うべきです</w:t>
      </w:r>
      <w:r w:rsidRPr="0017195F">
        <w:rPr>
          <w:rFonts w:ascii="ＭＳ 明朝" w:hAnsi="ＭＳ 明朝" w:hint="eastAsia"/>
          <w:bCs/>
          <w:color w:val="000000" w:themeColor="text1"/>
          <w:sz w:val="22"/>
        </w:rPr>
        <w:t>。</w:t>
      </w:r>
    </w:p>
    <w:p w:rsidR="00BC1001" w:rsidRPr="0017195F" w:rsidRDefault="00BC1001" w:rsidP="00BC1001">
      <w:pPr>
        <w:ind w:left="392" w:hanging="220"/>
        <w:outlineLvl w:val="0"/>
        <w:rPr>
          <w:rFonts w:ascii="ＭＳ 明朝" w:hAnsi="ＭＳ 明朝"/>
          <w:color w:val="000000" w:themeColor="text1"/>
          <w:sz w:val="22"/>
        </w:rPr>
      </w:pPr>
    </w:p>
    <w:p w:rsidR="00BC1001" w:rsidRPr="0017195F" w:rsidRDefault="00BC1001" w:rsidP="00BC1001">
      <w:pPr>
        <w:numPr>
          <w:ilvl w:val="0"/>
          <w:numId w:val="2"/>
        </w:numPr>
        <w:outlineLvl w:val="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color w:val="000000" w:themeColor="text1"/>
          <w:sz w:val="22"/>
        </w:rPr>
        <w:t>公的団体の役割</w:t>
      </w: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（大阪府住宅供給公社）</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大阪府住宅供給公社は、子育て世帯等のファミリー向けや高齢者等に対する良質な賃貸住宅の</w:t>
      </w:r>
      <w:r w:rsidR="00051857">
        <w:rPr>
          <w:rFonts w:ascii="ＭＳ 明朝" w:hAnsi="ＭＳ 明朝" w:hint="eastAsia"/>
          <w:bCs/>
          <w:color w:val="000000" w:themeColor="text1"/>
          <w:sz w:val="22"/>
        </w:rPr>
        <w:t>供給、住戸のグループホーム</w:t>
      </w:r>
      <w:r w:rsidRPr="0017195F">
        <w:rPr>
          <w:rFonts w:ascii="ＭＳ 明朝" w:hAnsi="ＭＳ 明朝" w:hint="eastAsia"/>
          <w:bCs/>
          <w:color w:val="000000" w:themeColor="text1"/>
          <w:sz w:val="22"/>
        </w:rPr>
        <w:t>への活用など、</w:t>
      </w:r>
      <w:r w:rsidR="00AF4113">
        <w:rPr>
          <w:rFonts w:ascii="ＭＳ 明朝" w:hAnsi="ＭＳ 明朝" w:hint="eastAsia"/>
          <w:bCs/>
          <w:color w:val="000000" w:themeColor="text1"/>
          <w:sz w:val="22"/>
        </w:rPr>
        <w:t>民間賃貸住宅市場では十分に対応ができない住宅の供給に取り組む必要があります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また、保有する住宅団地ストックを有効に活用し、市町等とも連携しながら、地域住</w:t>
      </w:r>
      <w:r w:rsidR="00AF4113">
        <w:rPr>
          <w:rFonts w:ascii="ＭＳ 明朝" w:hAnsi="ＭＳ 明朝" w:hint="eastAsia"/>
          <w:bCs/>
          <w:color w:val="000000" w:themeColor="text1"/>
          <w:sz w:val="22"/>
        </w:rPr>
        <w:t>民に求められる施設の導入を図るなど、地域のまちづくりに貢献すべきです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これらのほか、公的機関として保有するノウハウや信用力も活用しながら、マンション（分譲共同住宅）の管理や建替えに関する技術的相談など住宅市場の機能が適正に発揮されるための取組を行うなど、大阪府の</w:t>
      </w:r>
      <w:r w:rsidR="00AF4113">
        <w:rPr>
          <w:rFonts w:ascii="ＭＳ 明朝" w:hAnsi="ＭＳ 明朝" w:hint="eastAsia"/>
          <w:bCs/>
          <w:color w:val="000000" w:themeColor="text1"/>
          <w:sz w:val="22"/>
        </w:rPr>
        <w:t>住宅・まちづくり政策の課題に即した事業の展開を行う役割を担うべきです</w:t>
      </w:r>
      <w:r w:rsidRPr="0017195F">
        <w:rPr>
          <w:rFonts w:ascii="ＭＳ 明朝" w:hAnsi="ＭＳ 明朝" w:hint="eastAsia"/>
          <w:bCs/>
          <w:color w:val="000000" w:themeColor="text1"/>
          <w:sz w:val="22"/>
        </w:rPr>
        <w:t>。</w:t>
      </w:r>
    </w:p>
    <w:p w:rsidR="00BC1001" w:rsidRPr="0017195F" w:rsidRDefault="00BC1001" w:rsidP="00BC1001">
      <w:pPr>
        <w:ind w:firstLine="220"/>
        <w:rPr>
          <w:rFonts w:ascii="ＭＳ 明朝" w:hAnsi="ＭＳ 明朝"/>
          <w:bCs/>
          <w:color w:val="000000" w:themeColor="text1"/>
          <w:sz w:val="22"/>
        </w:rPr>
      </w:pP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（独立行政法人　都市再生機構（ＵＲ都市機構</w:t>
      </w:r>
      <w:r w:rsidRPr="0017195F">
        <w:rPr>
          <w:rFonts w:ascii="ＭＳ ゴシック" w:eastAsia="ＭＳ ゴシック" w:hAnsi="ＭＳ ゴシック"/>
          <w:bCs/>
          <w:color w:val="000000" w:themeColor="text1"/>
          <w:sz w:val="22"/>
        </w:rPr>
        <w:t>）</w:t>
      </w:r>
      <w:r w:rsidRPr="0017195F">
        <w:rPr>
          <w:rFonts w:ascii="ＭＳ ゴシック" w:eastAsia="ＭＳ ゴシック" w:hAnsi="ＭＳ ゴシック"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都市再生機構は、子育て世帯等のファミリー向けや高齢者等に対する良質な賃貸住宅の供給、多様化する社会のニーズに対応したサービスの提供を含め、民間賃貸住宅市場では十分に対応ができない住宅の供給に取り組</w:t>
      </w:r>
      <w:r w:rsidR="00AF4113">
        <w:rPr>
          <w:rFonts w:ascii="ＭＳ 明朝" w:hAnsi="ＭＳ 明朝" w:hint="eastAsia"/>
          <w:bCs/>
          <w:color w:val="000000" w:themeColor="text1"/>
          <w:sz w:val="22"/>
        </w:rPr>
        <w:t>む必要があります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また、団地再生事業等における整備敷地等の活用や保有する住宅団地ストックを活用し、自治体と連携を図る</w:t>
      </w:r>
      <w:r w:rsidR="00AF4113">
        <w:rPr>
          <w:rFonts w:ascii="ＭＳ 明朝" w:hAnsi="ＭＳ 明朝" w:hint="eastAsia"/>
          <w:bCs/>
          <w:color w:val="000000" w:themeColor="text1"/>
          <w:sz w:val="22"/>
        </w:rPr>
        <w:t>などして、福祉や子育て支援施設等の地域の生活拠点の形成に努めるべきです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都市再生分野では、集約・連携型都市構造の強化に向けた民間や自治体との適切な役割分担による都市拠点・地域拠点の再生に取り組むとともに、密集市街地の整備改善を促進して防災性の</w:t>
      </w:r>
      <w:r w:rsidR="008203F3">
        <w:rPr>
          <w:rFonts w:ascii="ＭＳ 明朝" w:hAnsi="ＭＳ 明朝" w:hint="eastAsia"/>
          <w:bCs/>
          <w:color w:val="000000" w:themeColor="text1"/>
          <w:sz w:val="22"/>
        </w:rPr>
        <w:t>向上を図るなど、自治体が行うまちづくりの支援や補完を行うべきです</w:t>
      </w:r>
      <w:r w:rsidRPr="0017195F">
        <w:rPr>
          <w:rFonts w:ascii="ＭＳ 明朝" w:hAnsi="ＭＳ 明朝" w:hint="eastAsia"/>
          <w:bCs/>
          <w:color w:val="000000" w:themeColor="text1"/>
          <w:sz w:val="22"/>
        </w:rPr>
        <w:t>。</w:t>
      </w:r>
    </w:p>
    <w:p w:rsidR="00BC1001" w:rsidRPr="0017195F" w:rsidRDefault="00BC1001" w:rsidP="00BC1001">
      <w:pPr>
        <w:ind w:firstLine="220"/>
        <w:rPr>
          <w:rFonts w:ascii="ＭＳ 明朝" w:hAnsi="ＭＳ 明朝"/>
          <w:bCs/>
          <w:color w:val="000000" w:themeColor="text1"/>
          <w:sz w:val="22"/>
        </w:rPr>
      </w:pP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（独立行政法人　住宅金融支援機構）</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住宅金融支援機構は、政策上重要で公的機関でなければ対応が困難な長期固定金利の住宅ローンの安定的な供給を支援するため、民間金融機関による長期固定金利の住宅ローンの供給を支援する証券化支援業務を行い、金利引下げを通じて、省エネルギー性、耐震性</w:t>
      </w:r>
      <w:r w:rsidR="008203F3">
        <w:rPr>
          <w:rFonts w:ascii="ＭＳ 明朝" w:hAnsi="ＭＳ 明朝" w:hint="eastAsia"/>
          <w:bCs/>
          <w:color w:val="000000" w:themeColor="text1"/>
          <w:sz w:val="22"/>
        </w:rPr>
        <w:t>、バリアフリー性及び耐久性・可変性が優れた住宅への誘導を図る必要があります</w:t>
      </w:r>
      <w:r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また、災害復興建築物の建設等に必要な資</w:t>
      </w:r>
      <w:r w:rsidR="008203F3">
        <w:rPr>
          <w:rFonts w:ascii="ＭＳ 明朝" w:hAnsi="ＭＳ 明朝" w:hint="eastAsia"/>
          <w:bCs/>
          <w:color w:val="000000" w:themeColor="text1"/>
          <w:sz w:val="22"/>
        </w:rPr>
        <w:t>金の貸付けなど、民間金融機関では対応が困難な融資業務等を行うべきです</w:t>
      </w:r>
      <w:r w:rsidRPr="0017195F">
        <w:rPr>
          <w:rFonts w:ascii="ＭＳ 明朝" w:hAnsi="ＭＳ 明朝" w:hint="eastAsia"/>
          <w:bCs/>
          <w:color w:val="000000" w:themeColor="text1"/>
          <w:sz w:val="22"/>
        </w:rPr>
        <w:t>。</w:t>
      </w:r>
    </w:p>
    <w:p w:rsidR="00BC1001" w:rsidRPr="008203F3" w:rsidRDefault="00BC1001" w:rsidP="00BC1001">
      <w:pPr>
        <w:ind w:left="392" w:hanging="220"/>
        <w:rPr>
          <w:rFonts w:ascii="ＭＳ 明朝" w:hAnsi="ＭＳ 明朝"/>
          <w:bCs/>
          <w:color w:val="000000" w:themeColor="text1"/>
          <w:sz w:val="22"/>
        </w:rPr>
      </w:pPr>
    </w:p>
    <w:p w:rsidR="00BC1001" w:rsidRPr="0017195F" w:rsidRDefault="00BC1001" w:rsidP="00BC1001">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（その他の公的団体等）</w:t>
      </w:r>
    </w:p>
    <w:p w:rsidR="00BC1001" w:rsidRPr="0017195F" w:rsidRDefault="00051857" w:rsidP="00BC1001">
      <w:pPr>
        <w:ind w:leftChars="105" w:left="220" w:firstLineChars="100" w:firstLine="220"/>
        <w:rPr>
          <w:rFonts w:ascii="ＭＳ 明朝" w:hAnsi="ＭＳ 明朝"/>
          <w:bCs/>
          <w:color w:val="000000" w:themeColor="text1"/>
          <w:sz w:val="22"/>
        </w:rPr>
      </w:pPr>
      <w:r>
        <w:rPr>
          <w:rFonts w:ascii="ＭＳ 明朝" w:hAnsi="ＭＳ 明朝" w:hint="eastAsia"/>
          <w:bCs/>
          <w:color w:val="000000" w:themeColor="text1"/>
          <w:sz w:val="22"/>
        </w:rPr>
        <w:t>この他、住宅まちづくりに関わる公的団体は、（公財）</w:t>
      </w:r>
      <w:r w:rsidR="00BC1001" w:rsidRPr="0017195F">
        <w:rPr>
          <w:rFonts w:ascii="ＭＳ 明朝" w:hAnsi="ＭＳ 明朝" w:hint="eastAsia"/>
          <w:bCs/>
          <w:color w:val="000000" w:themeColor="text1"/>
          <w:sz w:val="22"/>
        </w:rPr>
        <w:t>大阪府都市整備推</w:t>
      </w:r>
      <w:r>
        <w:rPr>
          <w:rFonts w:ascii="ＭＳ 明朝" w:hAnsi="ＭＳ 明朝" w:hint="eastAsia"/>
          <w:bCs/>
          <w:color w:val="000000" w:themeColor="text1"/>
          <w:sz w:val="22"/>
        </w:rPr>
        <w:t>進センター、（一社）</w:t>
      </w:r>
      <w:r w:rsidR="00BC1001" w:rsidRPr="0017195F">
        <w:rPr>
          <w:rFonts w:ascii="ＭＳ 明朝" w:hAnsi="ＭＳ 明朝" w:hint="eastAsia"/>
          <w:bCs/>
          <w:color w:val="000000" w:themeColor="text1"/>
          <w:sz w:val="22"/>
        </w:rPr>
        <w:t>大阪府タウン管理財団など多岐に渡り、その設置された目的を的確に果たすよう努めるとともに、それぞれが有するノウハウが有効</w:t>
      </w:r>
      <w:r w:rsidR="008203F3">
        <w:rPr>
          <w:rFonts w:ascii="ＭＳ 明朝" w:hAnsi="ＭＳ 明朝" w:hint="eastAsia"/>
          <w:bCs/>
          <w:color w:val="000000" w:themeColor="text1"/>
          <w:sz w:val="22"/>
        </w:rPr>
        <w:t>に住宅まちづくりに活かされるよう、行政や団体相互の連携を図ることが求められます</w:t>
      </w:r>
      <w:r w:rsidR="00BC1001" w:rsidRPr="0017195F">
        <w:rPr>
          <w:rFonts w:ascii="ＭＳ 明朝" w:hAnsi="ＭＳ 明朝" w:hint="eastAsia"/>
          <w:bCs/>
          <w:color w:val="000000" w:themeColor="text1"/>
          <w:sz w:val="22"/>
        </w:rPr>
        <w:t>。</w:t>
      </w:r>
    </w:p>
    <w:p w:rsidR="00BC1001" w:rsidRPr="0017195F" w:rsidRDefault="00BC1001" w:rsidP="00BC1001">
      <w:pPr>
        <w:ind w:leftChars="105" w:left="220" w:firstLineChars="100" w:firstLine="220"/>
        <w:rPr>
          <w:rFonts w:ascii="ＭＳ 明朝" w:hAnsi="ＭＳ 明朝"/>
          <w:bCs/>
          <w:color w:val="000000" w:themeColor="text1"/>
          <w:sz w:val="22"/>
        </w:rPr>
      </w:pPr>
    </w:p>
    <w:p w:rsidR="00ED7991" w:rsidRPr="0017195F" w:rsidRDefault="00ED7991">
      <w:pPr>
        <w:rPr>
          <w:color w:val="000000" w:themeColor="text1"/>
          <w:sz w:val="22"/>
        </w:rPr>
      </w:pPr>
    </w:p>
    <w:p w:rsidR="001754A3" w:rsidRPr="0017195F" w:rsidRDefault="001754A3">
      <w:pPr>
        <w:widowControl/>
        <w:jc w:val="left"/>
        <w:rPr>
          <w:rFonts w:asciiTheme="majorEastAsia" w:eastAsiaTheme="majorEastAsia" w:hAnsiTheme="majorEastAsia"/>
          <w:color w:val="000000" w:themeColor="text1"/>
          <w:sz w:val="22"/>
        </w:rPr>
      </w:pPr>
      <w:r w:rsidRPr="0017195F">
        <w:rPr>
          <w:rFonts w:asciiTheme="majorEastAsia" w:eastAsiaTheme="majorEastAsia" w:hAnsiTheme="majorEastAsia"/>
          <w:color w:val="000000" w:themeColor="text1"/>
          <w:sz w:val="22"/>
        </w:rPr>
        <w:br w:type="page"/>
      </w:r>
    </w:p>
    <w:p w:rsidR="00D80C49" w:rsidRPr="0017195F" w:rsidRDefault="009947BC">
      <w:pPr>
        <w:rPr>
          <w:rFonts w:asciiTheme="majorEastAsia" w:eastAsiaTheme="majorEastAsia" w:hAnsiTheme="majorEastAsia"/>
          <w:color w:val="000000" w:themeColor="text1"/>
          <w:sz w:val="22"/>
        </w:rPr>
      </w:pPr>
      <w:r w:rsidRPr="0017195F">
        <w:rPr>
          <w:rFonts w:asciiTheme="majorEastAsia" w:eastAsiaTheme="majorEastAsia" w:hAnsiTheme="majorEastAsia" w:hint="eastAsia"/>
          <w:color w:val="000000" w:themeColor="text1"/>
          <w:sz w:val="22"/>
        </w:rPr>
        <w:t>２．施策の適切な進行管理</w:t>
      </w:r>
    </w:p>
    <w:p w:rsidR="00D80C49" w:rsidRPr="0017195F" w:rsidRDefault="008203F3" w:rsidP="00D80C49">
      <w:pPr>
        <w:ind w:leftChars="105" w:left="220" w:firstLineChars="100" w:firstLine="220"/>
        <w:rPr>
          <w:rFonts w:ascii="ＭＳ 明朝" w:hAnsi="ＭＳ 明朝"/>
          <w:color w:val="000000" w:themeColor="text1"/>
          <w:sz w:val="22"/>
        </w:rPr>
      </w:pPr>
      <w:r>
        <w:rPr>
          <w:rFonts w:ascii="ＭＳ 明朝" w:hAnsi="ＭＳ 明朝" w:hint="eastAsia"/>
          <w:bCs/>
          <w:color w:val="000000" w:themeColor="text1"/>
          <w:sz w:val="22"/>
        </w:rPr>
        <w:t>施策の実施にあたっては、</w:t>
      </w:r>
      <w:r w:rsidR="00D80C49" w:rsidRPr="0017195F">
        <w:rPr>
          <w:rFonts w:ascii="ＭＳ 明朝" w:hAnsi="ＭＳ 明朝" w:hint="eastAsia"/>
          <w:bCs/>
          <w:color w:val="000000" w:themeColor="text1"/>
          <w:sz w:val="22"/>
        </w:rPr>
        <w:t>施策の評価・検証を行った上で、適切かつ柔軟に見直しを行うことができるよう、個々の施策の進捗状況の把握に加え、</w:t>
      </w:r>
      <w:r w:rsidR="00051857">
        <w:rPr>
          <w:rFonts w:ascii="ＭＳ 明朝" w:hAnsi="ＭＳ 明朝" w:hint="eastAsia"/>
          <w:bCs/>
          <w:color w:val="000000" w:themeColor="text1"/>
          <w:sz w:val="22"/>
        </w:rPr>
        <w:t>施策の進捗状況を的確に把握する</w:t>
      </w:r>
      <w:r w:rsidR="00D80C49" w:rsidRPr="0017195F">
        <w:rPr>
          <w:rFonts w:ascii="ＭＳ 明朝" w:hAnsi="ＭＳ 明朝" w:hint="eastAsia"/>
          <w:bCs/>
          <w:color w:val="000000" w:themeColor="text1"/>
          <w:sz w:val="22"/>
        </w:rPr>
        <w:t>成果指標を設定</w:t>
      </w:r>
      <w:r>
        <w:rPr>
          <w:rFonts w:ascii="ＭＳ 明朝" w:hAnsi="ＭＳ 明朝" w:hint="eastAsia"/>
          <w:bCs/>
          <w:color w:val="000000" w:themeColor="text1"/>
          <w:sz w:val="22"/>
        </w:rPr>
        <w:t>するなど、評価を行い、ＰＤＣＡサイクルによる進行管理を実施すべきです</w:t>
      </w:r>
      <w:r w:rsidR="00D80C49" w:rsidRPr="0017195F">
        <w:rPr>
          <w:rFonts w:ascii="ＭＳ 明朝" w:hAnsi="ＭＳ 明朝" w:hint="eastAsia"/>
          <w:bCs/>
          <w:color w:val="000000" w:themeColor="text1"/>
          <w:sz w:val="22"/>
        </w:rPr>
        <w:t>。</w:t>
      </w:r>
    </w:p>
    <w:p w:rsidR="00D80C49" w:rsidRPr="00051857" w:rsidRDefault="00D80C49" w:rsidP="00D80C49">
      <w:pPr>
        <w:ind w:firstLine="220"/>
        <w:rPr>
          <w:rFonts w:ascii="ＭＳ 明朝" w:hAnsi="ＭＳ 明朝"/>
          <w:color w:val="000000" w:themeColor="text1"/>
          <w:sz w:val="22"/>
        </w:rPr>
      </w:pPr>
    </w:p>
    <w:p w:rsidR="00D80C49" w:rsidRPr="0017195F" w:rsidRDefault="00D80C49" w:rsidP="00D80C49">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（進捗状況の把握と点検）</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施策の達成状況を評価し、その効果を分かりやすく府民に示すため、成果指標の設定が必要であり、この成果指標は市場に提示することにより、施策の進捗状況が把握できるだけでなく、府民による居住の選択や、事業者による住宅供給や居住サービス提供の際の判断材料として活用され、良好な居住環境の形成に向けた指針となり得ます。</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設定した成果指標について、できる限りその進捗状況の把握に努め、施策の</w:t>
      </w:r>
      <w:r w:rsidR="008203F3">
        <w:rPr>
          <w:rFonts w:ascii="ＭＳ 明朝" w:hAnsi="ＭＳ 明朝" w:hint="eastAsia"/>
          <w:bCs/>
          <w:color w:val="000000" w:themeColor="text1"/>
          <w:sz w:val="22"/>
        </w:rPr>
        <w:t>計画的な進行管理・点検を通じ、必要に応じて施策の見直しを行うべきです</w:t>
      </w:r>
      <w:r w:rsidRPr="0017195F">
        <w:rPr>
          <w:rFonts w:ascii="ＭＳ 明朝" w:hAnsi="ＭＳ 明朝" w:hint="eastAsia"/>
          <w:bCs/>
          <w:color w:val="000000" w:themeColor="text1"/>
          <w:sz w:val="22"/>
        </w:rPr>
        <w:t>。</w:t>
      </w:r>
    </w:p>
    <w:p w:rsidR="00D80C49" w:rsidRPr="0017195F" w:rsidRDefault="00D80C49" w:rsidP="00D80C49">
      <w:pPr>
        <w:ind w:firstLine="220"/>
        <w:rPr>
          <w:rFonts w:ascii="ＭＳ 明朝" w:hAnsi="ＭＳ 明朝"/>
          <w:bCs/>
          <w:color w:val="000000" w:themeColor="text1"/>
          <w:sz w:val="22"/>
        </w:rPr>
      </w:pPr>
    </w:p>
    <w:p w:rsidR="00D80C49" w:rsidRPr="0017195F" w:rsidRDefault="00D80C49" w:rsidP="00D80C49">
      <w:pPr>
        <w:ind w:left="392" w:hanging="220"/>
        <w:rPr>
          <w:rFonts w:ascii="ＭＳ ゴシック" w:eastAsia="ＭＳ ゴシック" w:hAnsi="ＭＳ ゴシック"/>
          <w:color w:val="000000" w:themeColor="text1"/>
          <w:sz w:val="22"/>
        </w:rPr>
      </w:pPr>
      <w:r w:rsidRPr="0017195F">
        <w:rPr>
          <w:rFonts w:ascii="ＭＳ ゴシック" w:eastAsia="ＭＳ ゴシック" w:hAnsi="ＭＳ ゴシック" w:hint="eastAsia"/>
          <w:bCs/>
          <w:color w:val="000000" w:themeColor="text1"/>
          <w:sz w:val="22"/>
        </w:rPr>
        <w:t>（的確な施策展開のための市場調査）</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市場の活用、ストックの活用を重視した住宅まちづくり施策の展開を図る上で、住宅関連市場や住宅ストックの状況を的確に把握することが重要です。</w:t>
      </w:r>
    </w:p>
    <w:p w:rsidR="00D80C49" w:rsidRPr="0017195F" w:rsidRDefault="00D80C49" w:rsidP="00D80C49">
      <w:pPr>
        <w:ind w:leftChars="105" w:left="220" w:firstLineChars="100" w:firstLine="220"/>
        <w:rPr>
          <w:rFonts w:ascii="ＭＳ 明朝" w:hAnsi="ＭＳ 明朝"/>
          <w:bCs/>
          <w:color w:val="000000" w:themeColor="text1"/>
          <w:sz w:val="22"/>
        </w:rPr>
      </w:pPr>
      <w:r w:rsidRPr="0017195F">
        <w:rPr>
          <w:rFonts w:ascii="ＭＳ 明朝" w:hAnsi="ＭＳ 明朝" w:hint="eastAsia"/>
          <w:bCs/>
          <w:color w:val="000000" w:themeColor="text1"/>
          <w:sz w:val="22"/>
        </w:rPr>
        <w:t>施策構築や見直しに際し、住宅市場の状況が適切に反映されるよう、国により実施される統計調査の活用を図るとともに、住宅市場を見据えた施策の構築に必要な市</w:t>
      </w:r>
      <w:r w:rsidR="008203F3">
        <w:rPr>
          <w:rFonts w:ascii="ＭＳ 明朝" w:hAnsi="ＭＳ 明朝" w:hint="eastAsia"/>
          <w:bCs/>
          <w:color w:val="000000" w:themeColor="text1"/>
          <w:sz w:val="22"/>
        </w:rPr>
        <w:t>場の実態把握のため、必要に応じて大阪府独自での調査等を実施すべきです</w:t>
      </w:r>
      <w:r w:rsidRPr="0017195F">
        <w:rPr>
          <w:rFonts w:ascii="ＭＳ 明朝" w:hAnsi="ＭＳ 明朝" w:hint="eastAsia"/>
          <w:bCs/>
          <w:color w:val="000000" w:themeColor="text1"/>
          <w:sz w:val="22"/>
        </w:rPr>
        <w:t>。</w:t>
      </w:r>
    </w:p>
    <w:p w:rsidR="009C5F3A" w:rsidRPr="0017195F" w:rsidRDefault="009C5F3A">
      <w:pPr>
        <w:rPr>
          <w:color w:val="000000" w:themeColor="text1"/>
          <w:sz w:val="22"/>
        </w:rPr>
      </w:pPr>
    </w:p>
    <w:sectPr w:rsidR="009C5F3A" w:rsidRPr="0017195F" w:rsidSect="009D159D">
      <w:pgSz w:w="11906" w:h="16838" w:code="9"/>
      <w:pgMar w:top="1701" w:right="1304" w:bottom="1247" w:left="1361"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13" w:rsidRDefault="00AF4113" w:rsidP="00C84933">
      <w:r>
        <w:separator/>
      </w:r>
    </w:p>
  </w:endnote>
  <w:endnote w:type="continuationSeparator" w:id="0">
    <w:p w:rsidR="00AF4113" w:rsidRDefault="00AF4113" w:rsidP="00C8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767314"/>
      <w:docPartObj>
        <w:docPartGallery w:val="Page Numbers (Bottom of Page)"/>
        <w:docPartUnique/>
      </w:docPartObj>
    </w:sdtPr>
    <w:sdtEndPr/>
    <w:sdtContent>
      <w:p w:rsidR="00AF4113" w:rsidRDefault="00AF4113">
        <w:pPr>
          <w:pStyle w:val="a9"/>
          <w:jc w:val="center"/>
        </w:pPr>
        <w:r>
          <w:fldChar w:fldCharType="begin"/>
        </w:r>
        <w:r>
          <w:instrText>PAGE   \* MERGEFORMAT</w:instrText>
        </w:r>
        <w:r>
          <w:fldChar w:fldCharType="separate"/>
        </w:r>
        <w:r w:rsidR="009C76C4" w:rsidRPr="009C76C4">
          <w:rPr>
            <w:noProof/>
            <w:lang w:val="ja-JP"/>
          </w:rPr>
          <w:t>-</w:t>
        </w:r>
        <w:r w:rsidR="009C76C4">
          <w:rPr>
            <w:noProof/>
          </w:rPr>
          <w:t xml:space="preserve"> 36 -</w:t>
        </w:r>
        <w:r>
          <w:fldChar w:fldCharType="end"/>
        </w:r>
      </w:p>
    </w:sdtContent>
  </w:sdt>
  <w:p w:rsidR="00AF4113" w:rsidRDefault="00AF411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13" w:rsidRDefault="00AF4113" w:rsidP="00C84933">
      <w:r>
        <w:separator/>
      </w:r>
    </w:p>
  </w:footnote>
  <w:footnote w:type="continuationSeparator" w:id="0">
    <w:p w:rsidR="00AF4113" w:rsidRDefault="00AF4113" w:rsidP="00C84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78"/>
    <w:rsid w:val="00010415"/>
    <w:rsid w:val="0001223F"/>
    <w:rsid w:val="00016E6D"/>
    <w:rsid w:val="0004006E"/>
    <w:rsid w:val="0004173A"/>
    <w:rsid w:val="00043BBB"/>
    <w:rsid w:val="0005087A"/>
    <w:rsid w:val="00051857"/>
    <w:rsid w:val="00063387"/>
    <w:rsid w:val="000742E0"/>
    <w:rsid w:val="000813A3"/>
    <w:rsid w:val="000A18D6"/>
    <w:rsid w:val="000A4F0C"/>
    <w:rsid w:val="000A6178"/>
    <w:rsid w:val="000B741B"/>
    <w:rsid w:val="000C229F"/>
    <w:rsid w:val="000D5700"/>
    <w:rsid w:val="000E384D"/>
    <w:rsid w:val="000E470F"/>
    <w:rsid w:val="000F39AB"/>
    <w:rsid w:val="000F449F"/>
    <w:rsid w:val="0010770D"/>
    <w:rsid w:val="00130A2D"/>
    <w:rsid w:val="001419DD"/>
    <w:rsid w:val="00143665"/>
    <w:rsid w:val="00146752"/>
    <w:rsid w:val="001553C9"/>
    <w:rsid w:val="0017195F"/>
    <w:rsid w:val="001754A3"/>
    <w:rsid w:val="00186A23"/>
    <w:rsid w:val="00186D7A"/>
    <w:rsid w:val="00193E7D"/>
    <w:rsid w:val="001A0596"/>
    <w:rsid w:val="001B61EE"/>
    <w:rsid w:val="001C1054"/>
    <w:rsid w:val="001D7BA6"/>
    <w:rsid w:val="001E3212"/>
    <w:rsid w:val="001E66FB"/>
    <w:rsid w:val="001E7DF3"/>
    <w:rsid w:val="001F0D27"/>
    <w:rsid w:val="00213359"/>
    <w:rsid w:val="0021700F"/>
    <w:rsid w:val="002216AA"/>
    <w:rsid w:val="00226133"/>
    <w:rsid w:val="00243934"/>
    <w:rsid w:val="00245432"/>
    <w:rsid w:val="00251FFD"/>
    <w:rsid w:val="00257C39"/>
    <w:rsid w:val="00263486"/>
    <w:rsid w:val="0026593C"/>
    <w:rsid w:val="002943B9"/>
    <w:rsid w:val="002A5482"/>
    <w:rsid w:val="002A5CCD"/>
    <w:rsid w:val="002A64EC"/>
    <w:rsid w:val="002B1523"/>
    <w:rsid w:val="002C6238"/>
    <w:rsid w:val="002D7359"/>
    <w:rsid w:val="00323A7C"/>
    <w:rsid w:val="00331622"/>
    <w:rsid w:val="003512EC"/>
    <w:rsid w:val="00357E48"/>
    <w:rsid w:val="00376044"/>
    <w:rsid w:val="00386AA9"/>
    <w:rsid w:val="00395512"/>
    <w:rsid w:val="003A22DC"/>
    <w:rsid w:val="003B2776"/>
    <w:rsid w:val="003E289D"/>
    <w:rsid w:val="003F63BD"/>
    <w:rsid w:val="00402E7C"/>
    <w:rsid w:val="00411080"/>
    <w:rsid w:val="00412AD9"/>
    <w:rsid w:val="004224EB"/>
    <w:rsid w:val="004232F1"/>
    <w:rsid w:val="0043675C"/>
    <w:rsid w:val="00436E7C"/>
    <w:rsid w:val="00450C9F"/>
    <w:rsid w:val="004556E1"/>
    <w:rsid w:val="00460117"/>
    <w:rsid w:val="0046440B"/>
    <w:rsid w:val="00470C56"/>
    <w:rsid w:val="00491AEF"/>
    <w:rsid w:val="004924CA"/>
    <w:rsid w:val="00496824"/>
    <w:rsid w:val="004B5EFE"/>
    <w:rsid w:val="004C35D2"/>
    <w:rsid w:val="004C66BE"/>
    <w:rsid w:val="004E29DA"/>
    <w:rsid w:val="004F2E52"/>
    <w:rsid w:val="004F5649"/>
    <w:rsid w:val="004F6EFA"/>
    <w:rsid w:val="00512977"/>
    <w:rsid w:val="005158F6"/>
    <w:rsid w:val="005205AE"/>
    <w:rsid w:val="00521F7F"/>
    <w:rsid w:val="005471D4"/>
    <w:rsid w:val="0055445B"/>
    <w:rsid w:val="00571192"/>
    <w:rsid w:val="00587A36"/>
    <w:rsid w:val="00591722"/>
    <w:rsid w:val="005A3B44"/>
    <w:rsid w:val="005C2AC7"/>
    <w:rsid w:val="005C357B"/>
    <w:rsid w:val="005D37D7"/>
    <w:rsid w:val="00602FE9"/>
    <w:rsid w:val="00620C78"/>
    <w:rsid w:val="006278C6"/>
    <w:rsid w:val="00632F3D"/>
    <w:rsid w:val="0063408D"/>
    <w:rsid w:val="00640B65"/>
    <w:rsid w:val="00642CFD"/>
    <w:rsid w:val="0064573F"/>
    <w:rsid w:val="00646C85"/>
    <w:rsid w:val="006553FC"/>
    <w:rsid w:val="0066430E"/>
    <w:rsid w:val="0067042A"/>
    <w:rsid w:val="00682F6C"/>
    <w:rsid w:val="006874AC"/>
    <w:rsid w:val="00695E5B"/>
    <w:rsid w:val="006A1F27"/>
    <w:rsid w:val="006A6323"/>
    <w:rsid w:val="006A741B"/>
    <w:rsid w:val="006B632C"/>
    <w:rsid w:val="006C40B1"/>
    <w:rsid w:val="006D3936"/>
    <w:rsid w:val="006D56FC"/>
    <w:rsid w:val="0071102C"/>
    <w:rsid w:val="00723BC6"/>
    <w:rsid w:val="007268C1"/>
    <w:rsid w:val="0073258D"/>
    <w:rsid w:val="00740C3A"/>
    <w:rsid w:val="00744D72"/>
    <w:rsid w:val="00747C75"/>
    <w:rsid w:val="00763985"/>
    <w:rsid w:val="00774E56"/>
    <w:rsid w:val="00777496"/>
    <w:rsid w:val="0078794D"/>
    <w:rsid w:val="00793760"/>
    <w:rsid w:val="00797805"/>
    <w:rsid w:val="007B6B66"/>
    <w:rsid w:val="007C227F"/>
    <w:rsid w:val="007D4C04"/>
    <w:rsid w:val="007E3AC8"/>
    <w:rsid w:val="0080462B"/>
    <w:rsid w:val="008146A7"/>
    <w:rsid w:val="00815451"/>
    <w:rsid w:val="008203F3"/>
    <w:rsid w:val="00826C78"/>
    <w:rsid w:val="00845D7F"/>
    <w:rsid w:val="00854A47"/>
    <w:rsid w:val="00856749"/>
    <w:rsid w:val="00864BFD"/>
    <w:rsid w:val="00882251"/>
    <w:rsid w:val="008843DF"/>
    <w:rsid w:val="008B430C"/>
    <w:rsid w:val="008B7785"/>
    <w:rsid w:val="008C18CC"/>
    <w:rsid w:val="008E1BB5"/>
    <w:rsid w:val="008E26D8"/>
    <w:rsid w:val="009028AC"/>
    <w:rsid w:val="009144AE"/>
    <w:rsid w:val="00932300"/>
    <w:rsid w:val="009357ED"/>
    <w:rsid w:val="009378E6"/>
    <w:rsid w:val="00942092"/>
    <w:rsid w:val="00951FBE"/>
    <w:rsid w:val="00982B15"/>
    <w:rsid w:val="00984D8F"/>
    <w:rsid w:val="00986290"/>
    <w:rsid w:val="009947BC"/>
    <w:rsid w:val="009A31F8"/>
    <w:rsid w:val="009C0147"/>
    <w:rsid w:val="009C5F3A"/>
    <w:rsid w:val="009C76C4"/>
    <w:rsid w:val="009D159D"/>
    <w:rsid w:val="009D3945"/>
    <w:rsid w:val="009D6DF8"/>
    <w:rsid w:val="009E190A"/>
    <w:rsid w:val="009F1062"/>
    <w:rsid w:val="009F1C2C"/>
    <w:rsid w:val="00A017E8"/>
    <w:rsid w:val="00A26E8B"/>
    <w:rsid w:val="00A3436C"/>
    <w:rsid w:val="00A47EC0"/>
    <w:rsid w:val="00A56B14"/>
    <w:rsid w:val="00A6527D"/>
    <w:rsid w:val="00A7143A"/>
    <w:rsid w:val="00A71D8F"/>
    <w:rsid w:val="00A81077"/>
    <w:rsid w:val="00A864C4"/>
    <w:rsid w:val="00A910EE"/>
    <w:rsid w:val="00AA2D48"/>
    <w:rsid w:val="00AA3518"/>
    <w:rsid w:val="00AA5645"/>
    <w:rsid w:val="00AA64E9"/>
    <w:rsid w:val="00AB0639"/>
    <w:rsid w:val="00AC4208"/>
    <w:rsid w:val="00AE7A42"/>
    <w:rsid w:val="00AF1598"/>
    <w:rsid w:val="00AF4113"/>
    <w:rsid w:val="00AF5078"/>
    <w:rsid w:val="00AF6973"/>
    <w:rsid w:val="00B01BA3"/>
    <w:rsid w:val="00B03792"/>
    <w:rsid w:val="00B05FB4"/>
    <w:rsid w:val="00B14008"/>
    <w:rsid w:val="00B14DE2"/>
    <w:rsid w:val="00B313BC"/>
    <w:rsid w:val="00B32BA1"/>
    <w:rsid w:val="00B45FF7"/>
    <w:rsid w:val="00B46BB6"/>
    <w:rsid w:val="00B576E6"/>
    <w:rsid w:val="00B62D2F"/>
    <w:rsid w:val="00B70A17"/>
    <w:rsid w:val="00B72C31"/>
    <w:rsid w:val="00B73215"/>
    <w:rsid w:val="00B831D1"/>
    <w:rsid w:val="00BB309C"/>
    <w:rsid w:val="00BB7BFB"/>
    <w:rsid w:val="00BC1001"/>
    <w:rsid w:val="00BF1020"/>
    <w:rsid w:val="00BF4741"/>
    <w:rsid w:val="00C00D92"/>
    <w:rsid w:val="00C07208"/>
    <w:rsid w:val="00C07F88"/>
    <w:rsid w:val="00C1317E"/>
    <w:rsid w:val="00C15CB9"/>
    <w:rsid w:val="00C62052"/>
    <w:rsid w:val="00C67817"/>
    <w:rsid w:val="00C720E7"/>
    <w:rsid w:val="00C81185"/>
    <w:rsid w:val="00C84933"/>
    <w:rsid w:val="00C855BC"/>
    <w:rsid w:val="00C86F41"/>
    <w:rsid w:val="00C925FA"/>
    <w:rsid w:val="00CA4E5F"/>
    <w:rsid w:val="00CB0F0E"/>
    <w:rsid w:val="00CB23D7"/>
    <w:rsid w:val="00CB36D9"/>
    <w:rsid w:val="00CC66B7"/>
    <w:rsid w:val="00CC684E"/>
    <w:rsid w:val="00CD3215"/>
    <w:rsid w:val="00CD6274"/>
    <w:rsid w:val="00CD7DEA"/>
    <w:rsid w:val="00CF54C6"/>
    <w:rsid w:val="00D07414"/>
    <w:rsid w:val="00D15953"/>
    <w:rsid w:val="00D248F2"/>
    <w:rsid w:val="00D32FA1"/>
    <w:rsid w:val="00D46123"/>
    <w:rsid w:val="00D50508"/>
    <w:rsid w:val="00D50E6E"/>
    <w:rsid w:val="00D60BC3"/>
    <w:rsid w:val="00D624B1"/>
    <w:rsid w:val="00D66546"/>
    <w:rsid w:val="00D80C49"/>
    <w:rsid w:val="00D87AB3"/>
    <w:rsid w:val="00D92BC6"/>
    <w:rsid w:val="00DA35FE"/>
    <w:rsid w:val="00DB0997"/>
    <w:rsid w:val="00DB4B19"/>
    <w:rsid w:val="00DD4ABA"/>
    <w:rsid w:val="00DD5B19"/>
    <w:rsid w:val="00DE0584"/>
    <w:rsid w:val="00DE14B2"/>
    <w:rsid w:val="00DE341D"/>
    <w:rsid w:val="00DF6589"/>
    <w:rsid w:val="00E13753"/>
    <w:rsid w:val="00E243F3"/>
    <w:rsid w:val="00E33E19"/>
    <w:rsid w:val="00E52232"/>
    <w:rsid w:val="00E72B8E"/>
    <w:rsid w:val="00E7703A"/>
    <w:rsid w:val="00EA2F10"/>
    <w:rsid w:val="00EB2B13"/>
    <w:rsid w:val="00EC1B2E"/>
    <w:rsid w:val="00EC4818"/>
    <w:rsid w:val="00ED641C"/>
    <w:rsid w:val="00ED7991"/>
    <w:rsid w:val="00EE16BB"/>
    <w:rsid w:val="00EE5CE8"/>
    <w:rsid w:val="00EE7E87"/>
    <w:rsid w:val="00EF5FFC"/>
    <w:rsid w:val="00F04ADE"/>
    <w:rsid w:val="00F17CD1"/>
    <w:rsid w:val="00F24EF2"/>
    <w:rsid w:val="00F25746"/>
    <w:rsid w:val="00F26A39"/>
    <w:rsid w:val="00F27E47"/>
    <w:rsid w:val="00F356DB"/>
    <w:rsid w:val="00F43F75"/>
    <w:rsid w:val="00F556E2"/>
    <w:rsid w:val="00F60AA3"/>
    <w:rsid w:val="00F8663D"/>
    <w:rsid w:val="00F946C0"/>
    <w:rsid w:val="00FA230B"/>
    <w:rsid w:val="00FB028C"/>
    <w:rsid w:val="00FB7D93"/>
    <w:rsid w:val="00FD7562"/>
    <w:rsid w:val="00FE1D7C"/>
    <w:rsid w:val="00FE302E"/>
    <w:rsid w:val="00FE7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semiHidden/>
    <w:unhideWhenUsed/>
    <w:rsid w:val="00FB028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B028C"/>
    <w:rPr>
      <w:rFonts w:asciiTheme="majorHAnsi" w:eastAsiaTheme="majorEastAsia" w:hAnsiTheme="majorHAnsi" w:cstheme="majorBidi"/>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semiHidden/>
    <w:unhideWhenUsed/>
    <w:rsid w:val="00FB028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B028C"/>
    <w:rPr>
      <w:rFonts w:asciiTheme="majorHAnsi" w:eastAsiaTheme="majorEastAsia" w:hAnsiTheme="majorHAnsi" w:cstheme="majorBidi"/>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Props1.xml><?xml version="1.0" encoding="utf-8"?>
<ds:datastoreItem xmlns:ds="http://schemas.openxmlformats.org/officeDocument/2006/customXml" ds:itemID="{3425A455-0A6D-4480-A71A-1BCE1651C09F}"/>
</file>

<file path=customXml/itemProps2.xml><?xml version="1.0" encoding="utf-8"?>
<ds:datastoreItem xmlns:ds="http://schemas.openxmlformats.org/officeDocument/2006/customXml" ds:itemID="{DF6CE7E0-E308-4565-A114-BFE04FD3F2E3}"/>
</file>

<file path=customXml/itemProps3.xml><?xml version="1.0" encoding="utf-8"?>
<ds:datastoreItem xmlns:ds="http://schemas.openxmlformats.org/officeDocument/2006/customXml" ds:itemID="{50F18A85-AEC1-4BFA-9311-A112DBAE208F}"/>
</file>

<file path=customXml/itemProps4.xml><?xml version="1.0" encoding="utf-8"?>
<ds:datastoreItem xmlns:ds="http://schemas.openxmlformats.org/officeDocument/2006/customXml" ds:itemID="{F3EB4300-33E3-4326-B7CA-317F5B925B7E}"/>
</file>

<file path=docProps/app.xml><?xml version="1.0" encoding="utf-8"?>
<Properties xmlns="http://schemas.openxmlformats.org/officeDocument/2006/extended-properties" xmlns:vt="http://schemas.openxmlformats.org/officeDocument/2006/docPropsVTypes">
  <Template>Normal.dotm</Template>
  <TotalTime>239</TotalTime>
  <Pages>15</Pages>
  <Words>1403</Words>
  <Characters>8000</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47</cp:revision>
  <cp:lastPrinted>2015-11-04T07:24:00Z</cp:lastPrinted>
  <dcterms:created xsi:type="dcterms:W3CDTF">2015-11-01T09:53:00Z</dcterms:created>
  <dcterms:modified xsi:type="dcterms:W3CDTF">2015-11-04T13:15:00Z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