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12C5" w14:textId="3285BD45" w:rsidR="007646F8" w:rsidRPr="00E73656" w:rsidRDefault="007646F8" w:rsidP="004228C0">
      <w:pPr>
        <w:wordWrap w:val="0"/>
        <w:jc w:val="right"/>
        <w:rPr>
          <w:rStyle w:val="af5"/>
          <w:i w:val="0"/>
        </w:rPr>
      </w:pPr>
    </w:p>
    <w:p w14:paraId="713BF983" w14:textId="4FE27666" w:rsidR="00992E18" w:rsidRDefault="007646F8" w:rsidP="005463CC">
      <w:pP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15744" behindDoc="0" locked="0" layoutInCell="1" allowOverlap="1" wp14:anchorId="34963E29" wp14:editId="6D0F0D97">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14:paraId="24E010A6" w14:textId="749C1059" w:rsidR="00992E18" w:rsidRDefault="00992E18" w:rsidP="00992E18">
      <w:pPr>
        <w:jc w:val="center"/>
        <w:rPr>
          <w:rFonts w:ascii="HG丸ｺﾞｼｯｸM-PRO" w:eastAsia="HG丸ｺﾞｼｯｸM-PRO" w:hAnsi="HG丸ｺﾞｼｯｸM-PRO"/>
          <w:b/>
          <w:sz w:val="28"/>
          <w:szCs w:val="28"/>
        </w:rPr>
      </w:pPr>
    </w:p>
    <w:p w14:paraId="42EB8619" w14:textId="71C72178" w:rsidR="00992E18" w:rsidRDefault="00992E18" w:rsidP="00992E18">
      <w:pPr>
        <w:jc w:val="center"/>
        <w:rPr>
          <w:rFonts w:ascii="HG丸ｺﾞｼｯｸM-PRO" w:eastAsia="HG丸ｺﾞｼｯｸM-PRO" w:hAnsi="HG丸ｺﾞｼｯｸM-PRO"/>
          <w:b/>
          <w:sz w:val="28"/>
          <w:szCs w:val="28"/>
        </w:rPr>
      </w:pPr>
    </w:p>
    <w:p w14:paraId="60844618" w14:textId="6700356F" w:rsidR="00A7133C" w:rsidRDefault="00A7133C" w:rsidP="00A7133C">
      <w:pPr>
        <w:rPr>
          <w:rFonts w:ascii="HG丸ｺﾞｼｯｸM-PRO" w:eastAsia="HG丸ｺﾞｼｯｸM-PRO" w:hAnsi="HG丸ｺﾞｼｯｸM-PRO"/>
          <w:b/>
          <w:sz w:val="28"/>
          <w:szCs w:val="28"/>
        </w:rPr>
      </w:pPr>
    </w:p>
    <w:p w14:paraId="4D81FED4" w14:textId="59F8BD4A" w:rsidR="0084537C" w:rsidRDefault="00B76739" w:rsidP="00A7133C">
      <w:pPr>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第４</w:t>
      </w:r>
      <w:r w:rsidR="00992E18" w:rsidRPr="0084537C">
        <w:rPr>
          <w:rFonts w:asciiTheme="majorEastAsia" w:eastAsiaTheme="majorEastAsia" w:hAnsiTheme="majorEastAsia" w:hint="eastAsia"/>
          <w:b/>
          <w:sz w:val="40"/>
          <w:szCs w:val="28"/>
        </w:rPr>
        <w:t>次大阪府食育推進計画</w:t>
      </w:r>
    </w:p>
    <w:p w14:paraId="70678BFA" w14:textId="77777777" w:rsidR="00992E18" w:rsidRPr="0084537C" w:rsidRDefault="00992E18" w:rsidP="00992E18">
      <w:pPr>
        <w:jc w:val="center"/>
        <w:rPr>
          <w:rFonts w:ascii="HG丸ｺﾞｼｯｸM-PRO" w:eastAsia="HG丸ｺﾞｼｯｸM-PRO" w:hAnsi="HG丸ｺﾞｼｯｸM-PRO"/>
          <w:b/>
          <w:sz w:val="44"/>
          <w:szCs w:val="28"/>
        </w:rPr>
      </w:pPr>
    </w:p>
    <w:p w14:paraId="4F71E84F" w14:textId="77777777" w:rsidR="00992E18" w:rsidRDefault="00992E18" w:rsidP="00992E18">
      <w:pPr>
        <w:jc w:val="center"/>
        <w:rPr>
          <w:rFonts w:ascii="HG丸ｺﾞｼｯｸM-PRO" w:eastAsia="HG丸ｺﾞｼｯｸM-PRO" w:hAnsi="HG丸ｺﾞｼｯｸM-PRO"/>
          <w:b/>
          <w:sz w:val="24"/>
          <w:szCs w:val="28"/>
        </w:rPr>
      </w:pPr>
    </w:p>
    <w:p w14:paraId="5FEA0D84" w14:textId="77777777" w:rsidR="00992E18" w:rsidRDefault="00992E18" w:rsidP="00992E18">
      <w:pPr>
        <w:jc w:val="center"/>
        <w:rPr>
          <w:rFonts w:ascii="HG丸ｺﾞｼｯｸM-PRO" w:eastAsia="HG丸ｺﾞｼｯｸM-PRO" w:hAnsi="HG丸ｺﾞｼｯｸM-PRO"/>
          <w:b/>
          <w:sz w:val="24"/>
          <w:szCs w:val="28"/>
        </w:rPr>
      </w:pPr>
    </w:p>
    <w:p w14:paraId="31157398" w14:textId="77777777" w:rsidR="00992E18" w:rsidRDefault="00992E18" w:rsidP="00992E18">
      <w:pPr>
        <w:jc w:val="center"/>
        <w:rPr>
          <w:rFonts w:ascii="HG丸ｺﾞｼｯｸM-PRO" w:eastAsia="HG丸ｺﾞｼｯｸM-PRO" w:hAnsi="HG丸ｺﾞｼｯｸM-PRO"/>
          <w:b/>
          <w:sz w:val="24"/>
          <w:szCs w:val="28"/>
        </w:rPr>
      </w:pPr>
    </w:p>
    <w:p w14:paraId="1F00649D" w14:textId="77777777" w:rsidR="002E7356" w:rsidRDefault="002E7356" w:rsidP="00992E18">
      <w:pPr>
        <w:jc w:val="center"/>
        <w:rPr>
          <w:rFonts w:ascii="HG丸ｺﾞｼｯｸM-PRO" w:eastAsia="HG丸ｺﾞｼｯｸM-PRO" w:hAnsi="HG丸ｺﾞｼｯｸM-PRO"/>
          <w:b/>
          <w:sz w:val="24"/>
          <w:szCs w:val="28"/>
        </w:rPr>
      </w:pPr>
    </w:p>
    <w:p w14:paraId="6D209F11" w14:textId="77777777" w:rsidR="00992E18" w:rsidRDefault="00992E18" w:rsidP="007646F8">
      <w:pPr>
        <w:jc w:val="center"/>
        <w:rPr>
          <w:rFonts w:ascii="HG丸ｺﾞｼｯｸM-PRO" w:eastAsia="HG丸ｺﾞｼｯｸM-PRO" w:hAnsi="HG丸ｺﾞｼｯｸM-PRO"/>
          <w:b/>
          <w:sz w:val="24"/>
          <w:szCs w:val="28"/>
        </w:rPr>
      </w:pPr>
    </w:p>
    <w:p w14:paraId="17834CAF" w14:textId="77777777" w:rsidR="007646F8" w:rsidRDefault="007646F8" w:rsidP="007646F8">
      <w:pPr>
        <w:jc w:val="center"/>
        <w:rPr>
          <w:rFonts w:ascii="HG丸ｺﾞｼｯｸM-PRO" w:eastAsia="HG丸ｺﾞｼｯｸM-PRO" w:hAnsi="HG丸ｺﾞｼｯｸM-PRO"/>
          <w:b/>
          <w:sz w:val="24"/>
          <w:szCs w:val="28"/>
        </w:rPr>
      </w:pPr>
    </w:p>
    <w:p w14:paraId="232192A5" w14:textId="77777777" w:rsidR="007646F8" w:rsidRDefault="007646F8" w:rsidP="007646F8">
      <w:pPr>
        <w:jc w:val="center"/>
        <w:rPr>
          <w:rFonts w:ascii="HG丸ｺﾞｼｯｸM-PRO" w:eastAsia="HG丸ｺﾞｼｯｸM-PRO" w:hAnsi="HG丸ｺﾞｼｯｸM-PRO"/>
          <w:b/>
          <w:sz w:val="24"/>
          <w:szCs w:val="28"/>
        </w:rPr>
      </w:pPr>
    </w:p>
    <w:p w14:paraId="5A0378D7" w14:textId="77777777" w:rsidR="007646F8" w:rsidRDefault="007646F8" w:rsidP="007646F8">
      <w:pPr>
        <w:jc w:val="center"/>
        <w:rPr>
          <w:rFonts w:ascii="HG丸ｺﾞｼｯｸM-PRO" w:eastAsia="HG丸ｺﾞｼｯｸM-PRO" w:hAnsi="HG丸ｺﾞｼｯｸM-PRO"/>
          <w:b/>
          <w:sz w:val="24"/>
          <w:szCs w:val="28"/>
        </w:rPr>
      </w:pPr>
    </w:p>
    <w:p w14:paraId="523FB316" w14:textId="77777777" w:rsidR="007646F8" w:rsidRDefault="007646F8" w:rsidP="007646F8">
      <w:pPr>
        <w:jc w:val="center"/>
        <w:rPr>
          <w:rFonts w:ascii="HG丸ｺﾞｼｯｸM-PRO" w:eastAsia="HG丸ｺﾞｼｯｸM-PRO" w:hAnsi="HG丸ｺﾞｼｯｸM-PRO"/>
          <w:b/>
          <w:sz w:val="24"/>
          <w:szCs w:val="28"/>
        </w:rPr>
      </w:pPr>
    </w:p>
    <w:p w14:paraId="70C62ACE" w14:textId="77777777" w:rsidR="007646F8" w:rsidRDefault="007646F8" w:rsidP="007646F8">
      <w:pPr>
        <w:jc w:val="center"/>
        <w:rPr>
          <w:rFonts w:ascii="HG丸ｺﾞｼｯｸM-PRO" w:eastAsia="HG丸ｺﾞｼｯｸM-PRO" w:hAnsi="HG丸ｺﾞｼｯｸM-PRO"/>
          <w:b/>
          <w:sz w:val="24"/>
          <w:szCs w:val="28"/>
        </w:rPr>
      </w:pPr>
    </w:p>
    <w:p w14:paraId="7D651C8A" w14:textId="77777777" w:rsidR="007646F8" w:rsidRDefault="007646F8" w:rsidP="007646F8">
      <w:pPr>
        <w:jc w:val="center"/>
        <w:rPr>
          <w:rFonts w:ascii="HG丸ｺﾞｼｯｸM-PRO" w:eastAsia="HG丸ｺﾞｼｯｸM-PRO" w:hAnsi="HG丸ｺﾞｼｯｸM-PRO"/>
          <w:b/>
          <w:sz w:val="24"/>
          <w:szCs w:val="28"/>
        </w:rPr>
      </w:pPr>
    </w:p>
    <w:p w14:paraId="2B04D624" w14:textId="77777777" w:rsidR="007646F8" w:rsidRDefault="007646F8" w:rsidP="007646F8">
      <w:pPr>
        <w:jc w:val="center"/>
        <w:rPr>
          <w:rFonts w:ascii="HG丸ｺﾞｼｯｸM-PRO" w:eastAsia="HG丸ｺﾞｼｯｸM-PRO" w:hAnsi="HG丸ｺﾞｼｯｸM-PRO"/>
          <w:b/>
          <w:sz w:val="24"/>
          <w:szCs w:val="28"/>
        </w:rPr>
      </w:pPr>
    </w:p>
    <w:p w14:paraId="7397EE3A" w14:textId="77777777" w:rsidR="007646F8" w:rsidRPr="008F379E" w:rsidRDefault="007646F8" w:rsidP="007646F8">
      <w:pPr>
        <w:jc w:val="center"/>
        <w:rPr>
          <w:rFonts w:ascii="HG丸ｺﾞｼｯｸM-PRO" w:eastAsia="HG丸ｺﾞｼｯｸM-PRO" w:hAnsi="HG丸ｺﾞｼｯｸM-PRO"/>
          <w:b/>
          <w:sz w:val="24"/>
          <w:szCs w:val="28"/>
        </w:rPr>
      </w:pPr>
    </w:p>
    <w:p w14:paraId="269B2E65" w14:textId="77777777" w:rsidR="00992E18" w:rsidRDefault="00992E18" w:rsidP="00992E18">
      <w:pPr>
        <w:jc w:val="center"/>
        <w:rPr>
          <w:rFonts w:ascii="HG丸ｺﾞｼｯｸM-PRO" w:eastAsia="HG丸ｺﾞｼｯｸM-PRO" w:hAnsi="HG丸ｺﾞｼｯｸM-PRO"/>
          <w:b/>
          <w:sz w:val="24"/>
          <w:szCs w:val="28"/>
        </w:rPr>
      </w:pPr>
    </w:p>
    <w:p w14:paraId="2A4F8DF8" w14:textId="77777777" w:rsidR="00992E18" w:rsidRDefault="00B76739" w:rsidP="00992E18">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w:t>
      </w:r>
      <w:r>
        <w:rPr>
          <w:rFonts w:ascii="HG丸ｺﾞｼｯｸM-PRO" w:eastAsia="HG丸ｺﾞｼｯｸM-PRO" w:hAnsi="HG丸ｺﾞｼｯｸM-PRO" w:hint="eastAsia"/>
          <w:b/>
          <w:sz w:val="36"/>
          <w:szCs w:val="28"/>
        </w:rPr>
        <w:t>24</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00992E18" w:rsidRPr="0092726A">
        <w:rPr>
          <w:rFonts w:ascii="HG丸ｺﾞｼｯｸM-PRO" w:eastAsia="HG丸ｺﾞｼｯｸM-PRO" w:hAnsi="HG丸ｺﾞｼｯｸM-PRO" w:hint="eastAsia"/>
          <w:b/>
          <w:sz w:val="36"/>
          <w:szCs w:val="28"/>
        </w:rPr>
        <w:t>月</w:t>
      </w:r>
    </w:p>
    <w:p w14:paraId="49061C30" w14:textId="77777777"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14:paraId="00337233" w14:textId="77777777" w:rsidR="00286D4E" w:rsidRDefault="00286D4E" w:rsidP="00EF2BB9">
      <w:pPr>
        <w:jc w:val="left"/>
        <w:rPr>
          <w:rFonts w:ascii="HG丸ｺﾞｼｯｸM-PRO" w:eastAsia="HG丸ｺﾞｼｯｸM-PRO" w:hAnsi="HG丸ｺﾞｼｯｸM-PRO"/>
          <w:b/>
          <w:sz w:val="22"/>
        </w:rPr>
      </w:pPr>
    </w:p>
    <w:p w14:paraId="26072972" w14:textId="77777777" w:rsidR="00286D4E" w:rsidRDefault="00286D4E" w:rsidP="00EF2BB9">
      <w:pPr>
        <w:jc w:val="left"/>
        <w:rPr>
          <w:rFonts w:ascii="HG丸ｺﾞｼｯｸM-PRO" w:eastAsia="HG丸ｺﾞｼｯｸM-PRO" w:hAnsi="HG丸ｺﾞｼｯｸM-PRO"/>
          <w:b/>
          <w:sz w:val="22"/>
        </w:rPr>
      </w:pPr>
    </w:p>
    <w:p w14:paraId="21380017" w14:textId="77777777" w:rsidR="00286D4E" w:rsidRDefault="00286D4E" w:rsidP="00EF2BB9">
      <w:pPr>
        <w:jc w:val="left"/>
        <w:rPr>
          <w:rFonts w:ascii="HG丸ｺﾞｼｯｸM-PRO" w:eastAsia="HG丸ｺﾞｼｯｸM-PRO" w:hAnsi="HG丸ｺﾞｼｯｸM-PRO"/>
          <w:b/>
          <w:sz w:val="22"/>
        </w:rPr>
      </w:pPr>
    </w:p>
    <w:p w14:paraId="461804AB" w14:textId="786B5AA1" w:rsidR="00286D4E" w:rsidRDefault="00286D4E" w:rsidP="00EF2BB9">
      <w:pPr>
        <w:jc w:val="left"/>
        <w:rPr>
          <w:rFonts w:ascii="HG丸ｺﾞｼｯｸM-PRO" w:eastAsia="HG丸ｺﾞｼｯｸM-PRO" w:hAnsi="HG丸ｺﾞｼｯｸM-PRO"/>
          <w:b/>
          <w:sz w:val="22"/>
        </w:rPr>
      </w:pPr>
    </w:p>
    <w:p w14:paraId="4980D46A" w14:textId="47FF1393" w:rsidR="00061CCF" w:rsidRDefault="00061CCF" w:rsidP="00EF2BB9">
      <w:pPr>
        <w:jc w:val="left"/>
        <w:rPr>
          <w:rFonts w:ascii="HG丸ｺﾞｼｯｸM-PRO" w:eastAsia="HG丸ｺﾞｼｯｸM-PRO" w:hAnsi="HG丸ｺﾞｼｯｸM-PRO"/>
          <w:b/>
          <w:sz w:val="22"/>
        </w:rPr>
      </w:pPr>
    </w:p>
    <w:p w14:paraId="1F9ECEC3" w14:textId="77777777" w:rsidR="00061CCF" w:rsidRPr="00061CCF" w:rsidRDefault="00061CCF" w:rsidP="00EF2BB9">
      <w:pPr>
        <w:jc w:val="left"/>
        <w:rPr>
          <w:rFonts w:ascii="HG丸ｺﾞｼｯｸM-PRO" w:eastAsia="HG丸ｺﾞｼｯｸM-PRO" w:hAnsi="HG丸ｺﾞｼｯｸM-PRO"/>
          <w:b/>
          <w:sz w:val="22"/>
        </w:rPr>
      </w:pPr>
    </w:p>
    <w:p w14:paraId="6BBD6162" w14:textId="5BC1601C" w:rsidR="00286D4E" w:rsidRDefault="00286D4E" w:rsidP="00FC4EEF">
      <w:pPr>
        <w:jc w:val="center"/>
        <w:rPr>
          <w:rFonts w:ascii="HG丸ｺﾞｼｯｸM-PRO" w:eastAsia="HG丸ｺﾞｼｯｸM-PRO" w:hAnsi="HG丸ｺﾞｼｯｸM-PRO"/>
          <w:b/>
          <w:sz w:val="22"/>
        </w:rPr>
      </w:pPr>
    </w:p>
    <w:p w14:paraId="65AAEE9E" w14:textId="77777777" w:rsidR="007E5CD4" w:rsidRPr="007E5CD4" w:rsidRDefault="007E5CD4" w:rsidP="007E5CD4">
      <w:pPr>
        <w:widowControl w:val="0"/>
        <w:adjustRightInd w:val="0"/>
        <w:spacing w:line="360" w:lineRule="auto"/>
        <w:jc w:val="left"/>
        <w:textAlignment w:val="baseline"/>
        <w:rPr>
          <w:rFonts w:ascii="HG丸ｺﾞｼｯｸM-PRO" w:eastAsia="HG丸ｺﾞｼｯｸM-PRO" w:hAnsi="HG丸ｺﾞｼｯｸM-PRO" w:cs="HG丸ｺﾞｼｯｸM-PRO"/>
          <w:kern w:val="0"/>
          <w:sz w:val="28"/>
          <w:szCs w:val="28"/>
        </w:rPr>
      </w:pPr>
      <w:r w:rsidRPr="007E5CD4">
        <w:rPr>
          <w:rFonts w:ascii="HG丸ｺﾞｼｯｸM-PRO" w:eastAsia="HG丸ｺﾞｼｯｸM-PRO" w:hAnsi="HG丸ｺﾞｼｯｸM-PRO" w:cs="HG丸ｺﾞｼｯｸM-PRO" w:hint="eastAsia"/>
          <w:kern w:val="0"/>
          <w:sz w:val="28"/>
          <w:szCs w:val="28"/>
        </w:rPr>
        <w:lastRenderedPageBreak/>
        <w:t>はじめに</w:t>
      </w:r>
    </w:p>
    <w:p w14:paraId="69910C39"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p>
    <w:p w14:paraId="7C8EC4F7" w14:textId="08D64A75"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少子高齢化のさらなる進展や新型コロナウイルス感染症拡大による「新しい生活様式」の広がりなどにより、食をめぐる環境は大きく変化しています。こうした中、誰もが健全な食生活を日々実践し、おいしく楽しく食べることを通して、健康で心豊かな暮らしを実現するために、新たな時代に対応した社会環境整備を含めた食育の推進に取り組むことが必要です。</w:t>
      </w:r>
    </w:p>
    <w:p w14:paraId="0C2724E8"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54BF7E6B" w14:textId="77777777" w:rsidR="007E5CD4" w:rsidRPr="007E5CD4" w:rsidRDefault="007E5CD4" w:rsidP="007E5CD4">
      <w:pPr>
        <w:widowControl w:val="0"/>
        <w:adjustRightInd w:val="0"/>
        <w:spacing w:line="300" w:lineRule="auto"/>
        <w:ind w:firstLineChars="100" w:firstLine="240"/>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大阪府では、府民が生涯を通じて心豊かに生活できるよう、府民の食生活における課題を踏まえ、今後１２年間における本府の食育に関する取組みを総合的かつ計画的に推進するため、</w:t>
      </w:r>
      <w:r w:rsidRPr="007E5CD4">
        <w:rPr>
          <w:rFonts w:ascii="HG丸ｺﾞｼｯｸM-PRO" w:eastAsia="HG丸ｺﾞｼｯｸM-PRO" w:hAnsi="HG丸ｺﾞｼｯｸM-PRO" w:cs="HG丸ｺﾞｼｯｸM-PRO" w:hint="eastAsia"/>
          <w:kern w:val="0"/>
          <w:sz w:val="24"/>
          <w:szCs w:val="24"/>
        </w:rPr>
        <w:t>「第４次大阪府食育推進計画」を策定しました。</w:t>
      </w:r>
    </w:p>
    <w:p w14:paraId="5161BA2B"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kern w:val="0"/>
          <w:sz w:val="24"/>
          <w:szCs w:val="24"/>
        </w:rPr>
        <w:t>本計画では、基本理念として「全ての府民が健やかで心豊かに生活できる活力ある社会の実現～いのち輝く健康未来都市・大阪の実現～」を掲げ、</w:t>
      </w:r>
      <w:r w:rsidRPr="007E5CD4">
        <w:rPr>
          <w:rFonts w:ascii="HG丸ｺﾞｼｯｸM-PRO" w:eastAsia="HG丸ｺﾞｼｯｸM-PRO" w:hAnsi="HG丸ｺﾞｼｯｸM-PRO" w:cs="HG丸ｺﾞｼｯｸM-PRO" w:hint="eastAsia"/>
          <w:color w:val="000000"/>
          <w:kern w:val="0"/>
          <w:sz w:val="24"/>
          <w:szCs w:val="24"/>
        </w:rPr>
        <w:t>「食を通じた健康づくり」と「食を通じた豊かな心の育成」、「自然に健康になれる持続可能な食環境づくり」を基本目標としています。</w:t>
      </w:r>
    </w:p>
    <w:p w14:paraId="2D2FE1A8"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20F0C24D"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府民の皆様や学校、地域、事業者、関係団体、市町村等と連携・協働し、「野菜バリバリ朝食モリモリ！みんなでつなぐ大阪の食」を合言葉に、これまでの取組みをより一層広げてまいります。</w:t>
      </w:r>
    </w:p>
    <w:p w14:paraId="4F5AB666"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r w:rsidRPr="007E5CD4">
        <w:rPr>
          <w:rFonts w:ascii="HG丸ｺﾞｼｯｸM-PRO" w:eastAsia="HG丸ｺﾞｼｯｸM-PRO" w:hAnsi="HG丸ｺﾞｼｯｸM-PRO" w:cs="HG丸ｺﾞｼｯｸM-PRO" w:hint="eastAsia"/>
          <w:color w:val="000000"/>
          <w:kern w:val="0"/>
          <w:sz w:val="24"/>
          <w:szCs w:val="24"/>
        </w:rPr>
        <w:t>さらに、本計画期間中に開催されるワクワクEXPO</w:t>
      </w:r>
      <w:r w:rsidRPr="007E5CD4">
        <w:rPr>
          <w:rFonts w:ascii="HG丸ｺﾞｼｯｸM-PRO" w:eastAsia="HG丸ｺﾞｼｯｸM-PRO" w:hAnsi="HG丸ｺﾞｼｯｸM-PRO" w:cs="HG丸ｺﾞｼｯｸM-PRO"/>
          <w:color w:val="000000"/>
          <w:kern w:val="0"/>
          <w:sz w:val="24"/>
          <w:szCs w:val="24"/>
        </w:rPr>
        <w:t xml:space="preserve"> with </w:t>
      </w:r>
      <w:r w:rsidRPr="007E5CD4">
        <w:rPr>
          <w:rFonts w:ascii="HG丸ｺﾞｼｯｸM-PRO" w:eastAsia="HG丸ｺﾞｼｯｸM-PRO" w:hAnsi="HG丸ｺﾞｼｯｸM-PRO" w:cs="HG丸ｺﾞｼｯｸM-PRO" w:hint="eastAsia"/>
          <w:color w:val="000000"/>
          <w:kern w:val="0"/>
          <w:sz w:val="24"/>
          <w:szCs w:val="24"/>
        </w:rPr>
        <w:t>第１９回食育推進全国大会や、2025年大阪・関西万博を契機とし、持続可能な食を支える食育の推進をめざします。</w:t>
      </w:r>
    </w:p>
    <w:p w14:paraId="66144A42" w14:textId="77777777" w:rsidR="007E5CD4" w:rsidRPr="007E5CD4" w:rsidRDefault="007E5CD4" w:rsidP="007E5CD4">
      <w:pPr>
        <w:adjustRightInd w:val="0"/>
        <w:spacing w:line="440" w:lineRule="exact"/>
        <w:ind w:firstLineChars="100" w:firstLine="240"/>
        <w:textAlignment w:val="baseline"/>
        <w:rPr>
          <w:rFonts w:ascii="HG丸ｺﾞｼｯｸM-PRO" w:eastAsia="HG丸ｺﾞｼｯｸM-PRO" w:hAnsi="HG丸ｺﾞｼｯｸM-PRO" w:cs="HG丸ｺﾞｼｯｸM-PRO"/>
          <w:color w:val="000000"/>
          <w:kern w:val="0"/>
          <w:sz w:val="24"/>
          <w:szCs w:val="24"/>
        </w:rPr>
      </w:pPr>
    </w:p>
    <w:p w14:paraId="3371B2B3" w14:textId="77777777" w:rsidR="007E5CD4" w:rsidRPr="007E5CD4" w:rsidRDefault="007E5CD4" w:rsidP="007E5CD4">
      <w:pPr>
        <w:widowControl w:val="0"/>
        <w:adjustRightInd w:val="0"/>
        <w:spacing w:line="300" w:lineRule="auto"/>
        <w:ind w:firstLineChars="100" w:firstLine="240"/>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最後になりましたが、本計画の策定にあたり、貴重なご意見・ご提言をいただきました、大阪府食育推進計画評価審議会の委員の皆様をはじめ、各種団体の関係者、府民の皆様に心よりお礼申し上げます。</w:t>
      </w:r>
    </w:p>
    <w:p w14:paraId="2BE14602"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p>
    <w:p w14:paraId="7C47916A" w14:textId="77777777" w:rsidR="007E5CD4" w:rsidRPr="007E5CD4" w:rsidRDefault="007E5CD4" w:rsidP="007E5CD4">
      <w:pPr>
        <w:widowControl w:val="0"/>
        <w:adjustRightInd w:val="0"/>
        <w:spacing w:line="300" w:lineRule="auto"/>
        <w:jc w:val="lef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令和６（2024）年３月</w:t>
      </w:r>
    </w:p>
    <w:p w14:paraId="60A295C7" w14:textId="77777777" w:rsidR="007E5CD4" w:rsidRPr="007E5CD4" w:rsidRDefault="007E5CD4" w:rsidP="007E5CD4">
      <w:pPr>
        <w:widowControl w:val="0"/>
        <w:wordWrap w:val="0"/>
        <w:adjustRightInd w:val="0"/>
        <w:jc w:val="right"/>
        <w:textAlignment w:val="baseline"/>
        <w:rPr>
          <w:rFonts w:ascii="HG丸ｺﾞｼｯｸM-PRO" w:eastAsia="HG丸ｺﾞｼｯｸM-PRO" w:hAnsi="HG丸ｺﾞｼｯｸM-PRO" w:cs="HG丸ｺﾞｼｯｸM-PRO"/>
          <w:kern w:val="0"/>
          <w:sz w:val="24"/>
          <w:szCs w:val="24"/>
        </w:rPr>
      </w:pPr>
      <w:r w:rsidRPr="007E5CD4">
        <w:rPr>
          <w:rFonts w:ascii="HG丸ｺﾞｼｯｸM-PRO" w:eastAsia="HG丸ｺﾞｼｯｸM-PRO" w:hAnsi="HG丸ｺﾞｼｯｸM-PRO" w:cs="HG丸ｺﾞｼｯｸM-PRO" w:hint="eastAsia"/>
          <w:kern w:val="0"/>
          <w:sz w:val="24"/>
          <w:szCs w:val="24"/>
        </w:rPr>
        <w:t>大阪府知事　　吉村　洋文</w:t>
      </w:r>
    </w:p>
    <w:p w14:paraId="0B7E0C8A" w14:textId="7DB3B0F1" w:rsidR="007E5CD4" w:rsidRPr="007E5CD4" w:rsidRDefault="007E5CD4" w:rsidP="007E5CD4">
      <w:pPr>
        <w:jc w:val="center"/>
        <w:rPr>
          <w:rFonts w:ascii="HG丸ｺﾞｼｯｸM-PRO" w:eastAsia="HG丸ｺﾞｼｯｸM-PRO" w:hAnsi="HG丸ｺﾞｼｯｸM-PRO"/>
          <w:bCs/>
          <w:sz w:val="22"/>
        </w:rPr>
      </w:pPr>
    </w:p>
    <w:p w14:paraId="3C44D8F9" w14:textId="77777777" w:rsidR="007E5CD4" w:rsidRPr="007E5CD4" w:rsidRDefault="007E5CD4" w:rsidP="007E5CD4">
      <w:pPr>
        <w:jc w:val="center"/>
        <w:rPr>
          <w:rFonts w:ascii="HG丸ｺﾞｼｯｸM-PRO" w:eastAsia="HG丸ｺﾞｼｯｸM-PRO" w:hAnsi="HG丸ｺﾞｼｯｸM-PRO"/>
          <w:b/>
          <w:sz w:val="22"/>
        </w:rPr>
      </w:pPr>
    </w:p>
    <w:sdt>
      <w:sdtPr>
        <w:rPr>
          <w:rFonts w:ascii="HG丸ｺﾞｼｯｸM-PRO" w:eastAsia="HG丸ｺﾞｼｯｸM-PRO" w:hAnsi="HG丸ｺﾞｼｯｸM-PRO" w:cs="Times New Roman" w:hint="eastAsia"/>
          <w:b/>
          <w:noProof/>
          <w:color w:val="auto"/>
          <w:kern w:val="2"/>
          <w:sz w:val="22"/>
          <w:szCs w:val="22"/>
          <w:lang w:val="ja-JP"/>
        </w:rPr>
        <w:id w:val="-1045299876"/>
        <w:docPartObj>
          <w:docPartGallery w:val="Table of Contents"/>
          <w:docPartUnique/>
        </w:docPartObj>
      </w:sdtPr>
      <w:sdtEndPr>
        <w:rPr>
          <w:rFonts w:ascii="ＭＳ ゴシック" w:eastAsia="ＭＳ ゴシック" w:hAnsi="ＭＳ ゴシック"/>
          <w:b w:val="0"/>
        </w:rPr>
      </w:sdtEndPr>
      <w:sdtContent>
        <w:p w14:paraId="03BF2FD2" w14:textId="180EC7C2" w:rsidR="00A85BF9" w:rsidRPr="006A1CF3" w:rsidRDefault="00EB3B13" w:rsidP="006A1CF3">
          <w:pPr>
            <w:pStyle w:val="af2"/>
            <w:spacing w:line="276" w:lineRule="auto"/>
            <w:jc w:val="center"/>
            <w:rPr>
              <w:rFonts w:asciiTheme="majorEastAsia" w:hAnsiTheme="majorEastAsia"/>
              <w:lang w:val="ja-JP"/>
            </w:rPr>
          </w:pPr>
          <w:r w:rsidRPr="000B1D6B">
            <w:rPr>
              <w:rFonts w:asciiTheme="majorEastAsia" w:hAnsiTheme="majorEastAsia" w:hint="eastAsia"/>
              <w:b/>
              <w:sz w:val="36"/>
              <w:szCs w:val="22"/>
              <w:lang w:val="ja-JP"/>
            </w:rPr>
            <w:t>目</w:t>
          </w:r>
          <w:r w:rsidR="0009465A">
            <w:rPr>
              <w:rFonts w:asciiTheme="majorEastAsia" w:hAnsiTheme="majorEastAsia" w:hint="eastAsia"/>
              <w:b/>
              <w:sz w:val="36"/>
              <w:szCs w:val="22"/>
              <w:lang w:val="ja-JP"/>
            </w:rPr>
            <w:t xml:space="preserve">　　</w:t>
          </w:r>
          <w:r w:rsidRPr="000B1D6B">
            <w:rPr>
              <w:rFonts w:asciiTheme="majorEastAsia" w:hAnsiTheme="majorEastAsia" w:hint="eastAsia"/>
              <w:b/>
              <w:sz w:val="36"/>
              <w:szCs w:val="22"/>
              <w:lang w:val="ja-JP"/>
            </w:rPr>
            <w:t>次</w:t>
          </w:r>
        </w:p>
        <w:p w14:paraId="634B620A" w14:textId="2A1FD6F7" w:rsidR="005B2418" w:rsidRDefault="00EB3B13">
          <w:pPr>
            <w:pStyle w:val="12"/>
            <w:rPr>
              <w:rFonts w:asciiTheme="minorHAnsi" w:eastAsiaTheme="minorEastAsia" w:hAnsiTheme="minorHAnsi" w:cstheme="minorBidi"/>
              <w:sz w:val="21"/>
              <w:szCs w:val="22"/>
            </w:rPr>
          </w:pPr>
          <w:r w:rsidRPr="00D675B0">
            <w:rPr>
              <w:rFonts w:hint="eastAsia"/>
              <w:sz w:val="24"/>
            </w:rPr>
            <w:fldChar w:fldCharType="begin"/>
          </w:r>
          <w:r w:rsidRPr="00D675B0">
            <w:rPr>
              <w:rFonts w:hint="eastAsia"/>
              <w:sz w:val="24"/>
            </w:rPr>
            <w:instrText xml:space="preserve"> TOC \o "1-3" \h \z \u </w:instrText>
          </w:r>
          <w:r w:rsidRPr="00D675B0">
            <w:rPr>
              <w:rFonts w:hint="eastAsia"/>
              <w:sz w:val="24"/>
            </w:rPr>
            <w:fldChar w:fldCharType="separate"/>
          </w:r>
          <w:hyperlink w:anchor="_Toc155952684" w:history="1">
            <w:r w:rsidR="005B2418" w:rsidRPr="008F5F95">
              <w:rPr>
                <w:rStyle w:val="af3"/>
                <w:b/>
                <w:bdr w:val="single" w:sz="4" w:space="0" w:color="auto"/>
                <w:shd w:val="pct15" w:color="auto" w:fill="FFFFFF"/>
              </w:rPr>
              <w:t>第1章　第４次計画の基本的事項</w:t>
            </w:r>
            <w:r w:rsidR="005B2418">
              <w:rPr>
                <w:webHidden/>
              </w:rPr>
              <w:tab/>
            </w:r>
            <w:r w:rsidR="005B2418">
              <w:rPr>
                <w:webHidden/>
              </w:rPr>
              <w:fldChar w:fldCharType="begin"/>
            </w:r>
            <w:r w:rsidR="005B2418">
              <w:rPr>
                <w:webHidden/>
              </w:rPr>
              <w:instrText xml:space="preserve"> PAGEREF _Toc155952684 \h </w:instrText>
            </w:r>
            <w:r w:rsidR="005B2418">
              <w:rPr>
                <w:webHidden/>
              </w:rPr>
            </w:r>
            <w:r w:rsidR="005B2418">
              <w:rPr>
                <w:webHidden/>
              </w:rPr>
              <w:fldChar w:fldCharType="separate"/>
            </w:r>
            <w:r w:rsidR="00FA55DC">
              <w:rPr>
                <w:webHidden/>
              </w:rPr>
              <w:t>1</w:t>
            </w:r>
            <w:r w:rsidR="005B2418">
              <w:rPr>
                <w:webHidden/>
              </w:rPr>
              <w:fldChar w:fldCharType="end"/>
            </w:r>
          </w:hyperlink>
        </w:p>
        <w:p w14:paraId="5DFD0CDF" w14:textId="031D7F17" w:rsidR="005B2418" w:rsidRPr="00EE734B" w:rsidRDefault="008D5F8F" w:rsidP="00EE734B">
          <w:pPr>
            <w:pStyle w:val="22"/>
            <w:rPr>
              <w:rFonts w:cstheme="minorBidi"/>
            </w:rPr>
          </w:pPr>
          <w:hyperlink w:anchor="_Toc155952685" w:history="1">
            <w:r w:rsidR="005B2418" w:rsidRPr="00EE734B">
              <w:rPr>
                <w:rStyle w:val="af3"/>
              </w:rPr>
              <w:t>１　計画策定の趣旨</w:t>
            </w:r>
            <w:r w:rsidR="005B2418" w:rsidRPr="00EE734B">
              <w:rPr>
                <w:webHidden/>
              </w:rPr>
              <w:tab/>
            </w:r>
            <w:r w:rsidR="005B2418" w:rsidRPr="00EE734B">
              <w:rPr>
                <w:webHidden/>
              </w:rPr>
              <w:fldChar w:fldCharType="begin"/>
            </w:r>
            <w:r w:rsidR="005B2418" w:rsidRPr="00EE734B">
              <w:rPr>
                <w:webHidden/>
              </w:rPr>
              <w:instrText xml:space="preserve"> PAGEREF _Toc155952685 \h </w:instrText>
            </w:r>
            <w:r w:rsidR="005B2418" w:rsidRPr="00EE734B">
              <w:rPr>
                <w:webHidden/>
              </w:rPr>
            </w:r>
            <w:r w:rsidR="005B2418" w:rsidRPr="00EE734B">
              <w:rPr>
                <w:webHidden/>
              </w:rPr>
              <w:fldChar w:fldCharType="separate"/>
            </w:r>
            <w:r w:rsidR="00FA55DC">
              <w:rPr>
                <w:webHidden/>
              </w:rPr>
              <w:t>1</w:t>
            </w:r>
            <w:r w:rsidR="005B2418" w:rsidRPr="00EE734B">
              <w:rPr>
                <w:webHidden/>
              </w:rPr>
              <w:fldChar w:fldCharType="end"/>
            </w:r>
          </w:hyperlink>
        </w:p>
        <w:p w14:paraId="4FE3AEC9" w14:textId="4F7F6489" w:rsidR="005B2418" w:rsidRPr="00EE734B" w:rsidRDefault="008D5F8F" w:rsidP="00EE734B">
          <w:pPr>
            <w:pStyle w:val="22"/>
            <w:rPr>
              <w:rFonts w:cstheme="minorBidi"/>
            </w:rPr>
          </w:pPr>
          <w:hyperlink w:anchor="_Toc155952686" w:history="1">
            <w:r w:rsidR="005B2418" w:rsidRPr="00EE734B">
              <w:rPr>
                <w:rStyle w:val="af3"/>
              </w:rPr>
              <w:t>２　計画の位置づけ</w:t>
            </w:r>
            <w:r w:rsidR="005B2418" w:rsidRPr="00EE734B">
              <w:rPr>
                <w:webHidden/>
              </w:rPr>
              <w:tab/>
            </w:r>
            <w:r w:rsidR="005B2418" w:rsidRPr="00EE734B">
              <w:rPr>
                <w:webHidden/>
              </w:rPr>
              <w:fldChar w:fldCharType="begin"/>
            </w:r>
            <w:r w:rsidR="005B2418" w:rsidRPr="00EE734B">
              <w:rPr>
                <w:webHidden/>
              </w:rPr>
              <w:instrText xml:space="preserve"> PAGEREF _Toc155952686 \h </w:instrText>
            </w:r>
            <w:r w:rsidR="005B2418" w:rsidRPr="00EE734B">
              <w:rPr>
                <w:webHidden/>
              </w:rPr>
            </w:r>
            <w:r w:rsidR="005B2418" w:rsidRPr="00EE734B">
              <w:rPr>
                <w:webHidden/>
              </w:rPr>
              <w:fldChar w:fldCharType="separate"/>
            </w:r>
            <w:r w:rsidR="00FA55DC">
              <w:rPr>
                <w:webHidden/>
              </w:rPr>
              <w:t>1</w:t>
            </w:r>
            <w:r w:rsidR="005B2418" w:rsidRPr="00EE734B">
              <w:rPr>
                <w:webHidden/>
              </w:rPr>
              <w:fldChar w:fldCharType="end"/>
            </w:r>
          </w:hyperlink>
        </w:p>
        <w:p w14:paraId="6CB544CF" w14:textId="7F6CC8DD" w:rsidR="005B2418" w:rsidRPr="00EE734B" w:rsidRDefault="008D5F8F" w:rsidP="00EE734B">
          <w:pPr>
            <w:pStyle w:val="22"/>
            <w:rPr>
              <w:rFonts w:cstheme="minorBidi"/>
            </w:rPr>
          </w:pPr>
          <w:hyperlink w:anchor="_Toc155952687" w:history="1">
            <w:r w:rsidR="005B2418" w:rsidRPr="00EE734B">
              <w:rPr>
                <w:rStyle w:val="af3"/>
              </w:rPr>
              <w:t>３　計画の期間</w:t>
            </w:r>
            <w:r w:rsidR="005B2418" w:rsidRPr="00EE734B">
              <w:rPr>
                <w:webHidden/>
              </w:rPr>
              <w:tab/>
            </w:r>
            <w:r w:rsidR="005B2418" w:rsidRPr="00EE734B">
              <w:rPr>
                <w:webHidden/>
              </w:rPr>
              <w:fldChar w:fldCharType="begin"/>
            </w:r>
            <w:r w:rsidR="005B2418" w:rsidRPr="00EE734B">
              <w:rPr>
                <w:webHidden/>
              </w:rPr>
              <w:instrText xml:space="preserve"> PAGEREF _Toc155952687 \h </w:instrText>
            </w:r>
            <w:r w:rsidR="005B2418" w:rsidRPr="00EE734B">
              <w:rPr>
                <w:webHidden/>
              </w:rPr>
            </w:r>
            <w:r w:rsidR="005B2418" w:rsidRPr="00EE734B">
              <w:rPr>
                <w:webHidden/>
              </w:rPr>
              <w:fldChar w:fldCharType="separate"/>
            </w:r>
            <w:r w:rsidR="00FA55DC">
              <w:rPr>
                <w:webHidden/>
              </w:rPr>
              <w:t>1</w:t>
            </w:r>
            <w:r w:rsidR="005B2418" w:rsidRPr="00EE734B">
              <w:rPr>
                <w:webHidden/>
              </w:rPr>
              <w:fldChar w:fldCharType="end"/>
            </w:r>
          </w:hyperlink>
        </w:p>
        <w:p w14:paraId="011DB9B5" w14:textId="690C0838" w:rsidR="005B2418" w:rsidRDefault="008D5F8F">
          <w:pPr>
            <w:pStyle w:val="12"/>
            <w:rPr>
              <w:rFonts w:asciiTheme="minorHAnsi" w:eastAsiaTheme="minorEastAsia" w:hAnsiTheme="minorHAnsi" w:cstheme="minorBidi"/>
              <w:sz w:val="21"/>
              <w:szCs w:val="22"/>
            </w:rPr>
          </w:pPr>
          <w:hyperlink w:anchor="_Toc155952688" w:history="1">
            <w:r w:rsidR="005B2418" w:rsidRPr="008F5F95">
              <w:rPr>
                <w:rStyle w:val="af3"/>
                <w:b/>
                <w:bdr w:val="single" w:sz="4" w:space="0" w:color="auto"/>
                <w:shd w:val="pct15" w:color="auto" w:fill="FFFFFF"/>
              </w:rPr>
              <w:t>第２章　第３次計画の評価</w:t>
            </w:r>
            <w:r w:rsidR="005B2418">
              <w:rPr>
                <w:webHidden/>
              </w:rPr>
              <w:tab/>
            </w:r>
            <w:r w:rsidR="005B2418">
              <w:rPr>
                <w:webHidden/>
              </w:rPr>
              <w:fldChar w:fldCharType="begin"/>
            </w:r>
            <w:r w:rsidR="005B2418">
              <w:rPr>
                <w:webHidden/>
              </w:rPr>
              <w:instrText xml:space="preserve"> PAGEREF _Toc155952688 \h </w:instrText>
            </w:r>
            <w:r w:rsidR="005B2418">
              <w:rPr>
                <w:webHidden/>
              </w:rPr>
            </w:r>
            <w:r w:rsidR="005B2418">
              <w:rPr>
                <w:webHidden/>
              </w:rPr>
              <w:fldChar w:fldCharType="separate"/>
            </w:r>
            <w:r w:rsidR="00FA55DC">
              <w:rPr>
                <w:webHidden/>
              </w:rPr>
              <w:t>4</w:t>
            </w:r>
            <w:r w:rsidR="005B2418">
              <w:rPr>
                <w:webHidden/>
              </w:rPr>
              <w:fldChar w:fldCharType="end"/>
            </w:r>
          </w:hyperlink>
        </w:p>
        <w:p w14:paraId="3801B12E" w14:textId="7092A5A0" w:rsidR="005B2418" w:rsidRDefault="008D5F8F">
          <w:pPr>
            <w:pStyle w:val="12"/>
            <w:rPr>
              <w:rFonts w:asciiTheme="minorHAnsi" w:eastAsiaTheme="minorEastAsia" w:hAnsiTheme="minorHAnsi" w:cstheme="minorBidi"/>
              <w:sz w:val="21"/>
              <w:szCs w:val="22"/>
            </w:rPr>
          </w:pPr>
          <w:hyperlink w:anchor="_Toc155952690" w:history="1">
            <w:r w:rsidR="005B2418" w:rsidRPr="008F5F95">
              <w:rPr>
                <w:rStyle w:val="af3"/>
                <w:b/>
                <w:bdr w:val="single" w:sz="4" w:space="0" w:color="auto"/>
                <w:shd w:val="pct15" w:color="auto" w:fill="FFFFFF"/>
              </w:rPr>
              <w:t>第３章　府民の食育をめぐる現状と課題</w:t>
            </w:r>
            <w:r w:rsidR="005B2418">
              <w:rPr>
                <w:webHidden/>
              </w:rPr>
              <w:tab/>
            </w:r>
            <w:r w:rsidR="005B2418">
              <w:rPr>
                <w:webHidden/>
              </w:rPr>
              <w:fldChar w:fldCharType="begin"/>
            </w:r>
            <w:r w:rsidR="005B2418">
              <w:rPr>
                <w:webHidden/>
              </w:rPr>
              <w:instrText xml:space="preserve"> PAGEREF _Toc155952690 \h </w:instrText>
            </w:r>
            <w:r w:rsidR="005B2418">
              <w:rPr>
                <w:webHidden/>
              </w:rPr>
            </w:r>
            <w:r w:rsidR="005B2418">
              <w:rPr>
                <w:webHidden/>
              </w:rPr>
              <w:fldChar w:fldCharType="separate"/>
            </w:r>
            <w:r w:rsidR="00FA55DC">
              <w:rPr>
                <w:webHidden/>
              </w:rPr>
              <w:t>7</w:t>
            </w:r>
            <w:r w:rsidR="005B2418">
              <w:rPr>
                <w:webHidden/>
              </w:rPr>
              <w:fldChar w:fldCharType="end"/>
            </w:r>
          </w:hyperlink>
        </w:p>
        <w:p w14:paraId="33F708DB" w14:textId="37819CB7" w:rsidR="005B2418" w:rsidRPr="00EE734B" w:rsidRDefault="008D5F8F" w:rsidP="00EE734B">
          <w:pPr>
            <w:pStyle w:val="22"/>
            <w:rPr>
              <w:rFonts w:ascii="ＭＳ ゴシック" w:eastAsia="ＭＳ ゴシック" w:hAnsi="ＭＳ ゴシック" w:cstheme="minorBidi"/>
            </w:rPr>
          </w:pPr>
          <w:hyperlink w:anchor="_Toc155952691" w:history="1">
            <w:r w:rsidR="005B2418" w:rsidRPr="00EE734B">
              <w:rPr>
                <w:rStyle w:val="af3"/>
                <w:rFonts w:ascii="ＭＳ ゴシック" w:eastAsia="ＭＳ ゴシック" w:hAnsi="ＭＳ ゴシック"/>
              </w:rPr>
              <w:t>１　社会情勢の変化</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7</w:t>
            </w:r>
            <w:r w:rsidR="005B2418" w:rsidRPr="00EE734B">
              <w:rPr>
                <w:rFonts w:ascii="ＭＳ ゴシック" w:eastAsia="ＭＳ ゴシック" w:hAnsi="ＭＳ ゴシック"/>
                <w:webHidden/>
              </w:rPr>
              <w:fldChar w:fldCharType="end"/>
            </w:r>
          </w:hyperlink>
        </w:p>
        <w:p w14:paraId="271B768D" w14:textId="17F4D4AB" w:rsidR="005B2418" w:rsidRPr="00EE734B" w:rsidRDefault="008D5F8F" w:rsidP="00B571E8">
          <w:pPr>
            <w:pStyle w:val="32"/>
            <w:rPr>
              <w:rFonts w:cstheme="minorBidi"/>
            </w:rPr>
          </w:pPr>
          <w:hyperlink w:anchor="_Toc155952692" w:history="1">
            <w:r w:rsidR="005B2418" w:rsidRPr="00EE734B">
              <w:rPr>
                <w:rStyle w:val="af3"/>
                <w:b/>
              </w:rPr>
              <w:t>(1)食育を通じた持続可能な開発目標（SDGs）への貢献</w:t>
            </w:r>
            <w:r w:rsidR="005B2418" w:rsidRPr="00EE734B">
              <w:rPr>
                <w:webHidden/>
              </w:rPr>
              <w:tab/>
            </w:r>
            <w:r w:rsidR="005B2418" w:rsidRPr="00EE734B">
              <w:rPr>
                <w:webHidden/>
              </w:rPr>
              <w:fldChar w:fldCharType="begin"/>
            </w:r>
            <w:r w:rsidR="005B2418" w:rsidRPr="00EE734B">
              <w:rPr>
                <w:webHidden/>
              </w:rPr>
              <w:instrText xml:space="preserve"> PAGEREF _Toc155952692 \h </w:instrText>
            </w:r>
            <w:r w:rsidR="005B2418" w:rsidRPr="00EE734B">
              <w:rPr>
                <w:webHidden/>
              </w:rPr>
            </w:r>
            <w:r w:rsidR="005B2418" w:rsidRPr="00EE734B">
              <w:rPr>
                <w:webHidden/>
              </w:rPr>
              <w:fldChar w:fldCharType="separate"/>
            </w:r>
            <w:r w:rsidR="00FA55DC">
              <w:rPr>
                <w:webHidden/>
              </w:rPr>
              <w:t>7</w:t>
            </w:r>
            <w:r w:rsidR="005B2418" w:rsidRPr="00EE734B">
              <w:rPr>
                <w:webHidden/>
              </w:rPr>
              <w:fldChar w:fldCharType="end"/>
            </w:r>
          </w:hyperlink>
        </w:p>
        <w:p w14:paraId="639FD384" w14:textId="6542C431" w:rsidR="005B2418" w:rsidRPr="00EE734B" w:rsidRDefault="008D5F8F" w:rsidP="00B571E8">
          <w:pPr>
            <w:pStyle w:val="32"/>
            <w:rPr>
              <w:rFonts w:cstheme="minorBidi"/>
            </w:rPr>
          </w:pPr>
          <w:hyperlink w:anchor="_Toc155952693" w:history="1">
            <w:r w:rsidR="005B2418" w:rsidRPr="00EE734B">
              <w:rPr>
                <w:rStyle w:val="af3"/>
                <w:b/>
              </w:rPr>
              <w:t>(2)「新しい生活様式」とデジタル化の進展</w:t>
            </w:r>
            <w:r w:rsidR="005B2418" w:rsidRPr="00EE734B">
              <w:rPr>
                <w:webHidden/>
              </w:rPr>
              <w:tab/>
            </w:r>
            <w:r w:rsidR="005B2418" w:rsidRPr="00EE734B">
              <w:rPr>
                <w:webHidden/>
              </w:rPr>
              <w:fldChar w:fldCharType="begin"/>
            </w:r>
            <w:r w:rsidR="005B2418" w:rsidRPr="00EE734B">
              <w:rPr>
                <w:webHidden/>
              </w:rPr>
              <w:instrText xml:space="preserve"> PAGEREF _Toc155952693 \h </w:instrText>
            </w:r>
            <w:r w:rsidR="005B2418" w:rsidRPr="00EE734B">
              <w:rPr>
                <w:webHidden/>
              </w:rPr>
            </w:r>
            <w:r w:rsidR="005B2418" w:rsidRPr="00EE734B">
              <w:rPr>
                <w:webHidden/>
              </w:rPr>
              <w:fldChar w:fldCharType="separate"/>
            </w:r>
            <w:r w:rsidR="00FA55DC">
              <w:rPr>
                <w:webHidden/>
              </w:rPr>
              <w:t>7</w:t>
            </w:r>
            <w:r w:rsidR="005B2418" w:rsidRPr="00EE734B">
              <w:rPr>
                <w:webHidden/>
              </w:rPr>
              <w:fldChar w:fldCharType="end"/>
            </w:r>
          </w:hyperlink>
        </w:p>
        <w:p w14:paraId="0582560F" w14:textId="7E111A7F" w:rsidR="005B2418" w:rsidRPr="00EE734B" w:rsidRDefault="008D5F8F" w:rsidP="00EE734B">
          <w:pPr>
            <w:pStyle w:val="22"/>
            <w:rPr>
              <w:rFonts w:ascii="ＭＳ ゴシック" w:eastAsia="ＭＳ ゴシック" w:hAnsi="ＭＳ ゴシック" w:cstheme="minorBidi"/>
            </w:rPr>
          </w:pPr>
          <w:hyperlink w:anchor="_Toc155952694" w:history="1">
            <w:r w:rsidR="005B2418" w:rsidRPr="00EE734B">
              <w:rPr>
                <w:rStyle w:val="af3"/>
                <w:rFonts w:ascii="ＭＳ ゴシック" w:eastAsia="ＭＳ ゴシック" w:hAnsi="ＭＳ ゴシック"/>
              </w:rPr>
              <w:t>２　身体状況</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9</w:t>
            </w:r>
            <w:r w:rsidR="005B2418" w:rsidRPr="00EE734B">
              <w:rPr>
                <w:rFonts w:ascii="ＭＳ ゴシック" w:eastAsia="ＭＳ ゴシック" w:hAnsi="ＭＳ ゴシック"/>
                <w:webHidden/>
              </w:rPr>
              <w:fldChar w:fldCharType="end"/>
            </w:r>
          </w:hyperlink>
        </w:p>
        <w:p w14:paraId="742C2E86" w14:textId="3A9D158F" w:rsidR="005B2418" w:rsidRPr="00EE734B" w:rsidRDefault="008D5F8F" w:rsidP="00B571E8">
          <w:pPr>
            <w:pStyle w:val="32"/>
            <w:rPr>
              <w:rFonts w:cstheme="minorBidi"/>
            </w:rPr>
          </w:pPr>
          <w:hyperlink w:anchor="_Toc155952695" w:history="1">
            <w:r w:rsidR="005B2418" w:rsidRPr="00EE734B">
              <w:rPr>
                <w:rStyle w:val="af3"/>
                <w:b/>
              </w:rPr>
              <w:t>(1)肥満・やせの状況</w:t>
            </w:r>
            <w:r w:rsidR="005B2418" w:rsidRPr="00EE734B">
              <w:rPr>
                <w:webHidden/>
              </w:rPr>
              <w:tab/>
            </w:r>
            <w:r w:rsidR="005B2418" w:rsidRPr="00EE734B">
              <w:rPr>
                <w:webHidden/>
              </w:rPr>
              <w:fldChar w:fldCharType="begin"/>
            </w:r>
            <w:r w:rsidR="005B2418" w:rsidRPr="00EE734B">
              <w:rPr>
                <w:webHidden/>
              </w:rPr>
              <w:instrText xml:space="preserve"> PAGEREF _Toc155952695 \h </w:instrText>
            </w:r>
            <w:r w:rsidR="005B2418" w:rsidRPr="00EE734B">
              <w:rPr>
                <w:webHidden/>
              </w:rPr>
            </w:r>
            <w:r w:rsidR="005B2418" w:rsidRPr="00EE734B">
              <w:rPr>
                <w:webHidden/>
              </w:rPr>
              <w:fldChar w:fldCharType="separate"/>
            </w:r>
            <w:r w:rsidR="00FA55DC">
              <w:rPr>
                <w:webHidden/>
              </w:rPr>
              <w:t>9</w:t>
            </w:r>
            <w:r w:rsidR="005B2418" w:rsidRPr="00EE734B">
              <w:rPr>
                <w:webHidden/>
              </w:rPr>
              <w:fldChar w:fldCharType="end"/>
            </w:r>
          </w:hyperlink>
        </w:p>
        <w:p w14:paraId="5E01C9E8" w14:textId="3295865F" w:rsidR="005B2418" w:rsidRPr="00EE734B" w:rsidRDefault="008D5F8F" w:rsidP="00B571E8">
          <w:pPr>
            <w:pStyle w:val="32"/>
            <w:rPr>
              <w:rFonts w:cstheme="minorBidi"/>
            </w:rPr>
          </w:pPr>
          <w:hyperlink w:anchor="_Toc155952696" w:history="1">
            <w:r w:rsidR="005B2418" w:rsidRPr="00EE734B">
              <w:rPr>
                <w:rStyle w:val="af3"/>
                <w:b/>
              </w:rPr>
              <w:t>(2)低栄養傾向者の状況</w:t>
            </w:r>
            <w:r w:rsidR="005B2418" w:rsidRPr="00EE734B">
              <w:rPr>
                <w:webHidden/>
              </w:rPr>
              <w:tab/>
            </w:r>
            <w:r w:rsidR="005B2418" w:rsidRPr="00EE734B">
              <w:rPr>
                <w:webHidden/>
              </w:rPr>
              <w:fldChar w:fldCharType="begin"/>
            </w:r>
            <w:r w:rsidR="005B2418" w:rsidRPr="00EE734B">
              <w:rPr>
                <w:webHidden/>
              </w:rPr>
              <w:instrText xml:space="preserve"> PAGEREF _Toc155952696 \h </w:instrText>
            </w:r>
            <w:r w:rsidR="005B2418" w:rsidRPr="00EE734B">
              <w:rPr>
                <w:webHidden/>
              </w:rPr>
            </w:r>
            <w:r w:rsidR="005B2418" w:rsidRPr="00EE734B">
              <w:rPr>
                <w:webHidden/>
              </w:rPr>
              <w:fldChar w:fldCharType="separate"/>
            </w:r>
            <w:r w:rsidR="00FA55DC">
              <w:rPr>
                <w:webHidden/>
              </w:rPr>
              <w:t>10</w:t>
            </w:r>
            <w:r w:rsidR="005B2418" w:rsidRPr="00EE734B">
              <w:rPr>
                <w:webHidden/>
              </w:rPr>
              <w:fldChar w:fldCharType="end"/>
            </w:r>
          </w:hyperlink>
        </w:p>
        <w:p w14:paraId="05ABB39C" w14:textId="0C7E59E8" w:rsidR="005B2418" w:rsidRPr="00EE734B" w:rsidRDefault="008D5F8F" w:rsidP="00EE734B">
          <w:pPr>
            <w:pStyle w:val="22"/>
            <w:rPr>
              <w:rFonts w:ascii="ＭＳ ゴシック" w:eastAsia="ＭＳ ゴシック" w:hAnsi="ＭＳ ゴシック" w:cstheme="minorBidi"/>
            </w:rPr>
          </w:pPr>
          <w:hyperlink w:anchor="_Toc155952697" w:history="1">
            <w:r w:rsidR="005B2418" w:rsidRPr="00EE734B">
              <w:rPr>
                <w:rStyle w:val="af3"/>
                <w:rFonts w:ascii="ＭＳ ゴシック" w:eastAsia="ＭＳ ゴシック" w:hAnsi="ＭＳ ゴシック"/>
              </w:rPr>
              <w:t>３　食生活と歯と口の健康</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_Toc155952697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11</w:t>
            </w:r>
            <w:r w:rsidR="005B2418" w:rsidRPr="00EE734B">
              <w:rPr>
                <w:rFonts w:ascii="ＭＳ ゴシック" w:eastAsia="ＭＳ ゴシック" w:hAnsi="ＭＳ ゴシック"/>
                <w:webHidden/>
              </w:rPr>
              <w:fldChar w:fldCharType="end"/>
            </w:r>
          </w:hyperlink>
        </w:p>
        <w:p w14:paraId="2716117C" w14:textId="08145C75" w:rsidR="005B2418" w:rsidRPr="00EE734B" w:rsidRDefault="008D5F8F" w:rsidP="00B571E8">
          <w:pPr>
            <w:pStyle w:val="32"/>
            <w:rPr>
              <w:rFonts w:cstheme="minorBidi"/>
            </w:rPr>
          </w:pPr>
          <w:hyperlink w:anchor="_Toc155952698" w:history="1">
            <w:r w:rsidR="005B2418" w:rsidRPr="00EE734B">
              <w:rPr>
                <w:rStyle w:val="af3"/>
                <w:b/>
              </w:rPr>
              <w:t>(1)府民の食生活</w:t>
            </w:r>
            <w:r w:rsidR="005B2418" w:rsidRPr="00EE734B">
              <w:rPr>
                <w:webHidden/>
              </w:rPr>
              <w:tab/>
            </w:r>
            <w:r w:rsidR="005B2418" w:rsidRPr="00EE734B">
              <w:rPr>
                <w:webHidden/>
              </w:rPr>
              <w:fldChar w:fldCharType="begin"/>
            </w:r>
            <w:r w:rsidR="005B2418" w:rsidRPr="00EE734B">
              <w:rPr>
                <w:webHidden/>
              </w:rPr>
              <w:instrText xml:space="preserve"> PAGEREF _Toc155952698 \h </w:instrText>
            </w:r>
            <w:r w:rsidR="005B2418" w:rsidRPr="00EE734B">
              <w:rPr>
                <w:webHidden/>
              </w:rPr>
            </w:r>
            <w:r w:rsidR="005B2418" w:rsidRPr="00EE734B">
              <w:rPr>
                <w:webHidden/>
              </w:rPr>
              <w:fldChar w:fldCharType="separate"/>
            </w:r>
            <w:r w:rsidR="00FA55DC">
              <w:rPr>
                <w:webHidden/>
              </w:rPr>
              <w:t>11</w:t>
            </w:r>
            <w:r w:rsidR="005B2418" w:rsidRPr="00EE734B">
              <w:rPr>
                <w:webHidden/>
              </w:rPr>
              <w:fldChar w:fldCharType="end"/>
            </w:r>
          </w:hyperlink>
        </w:p>
        <w:p w14:paraId="14A9832A" w14:textId="77CC435A" w:rsidR="005B2418" w:rsidRPr="00EE734B" w:rsidRDefault="008D5F8F" w:rsidP="00B571E8">
          <w:pPr>
            <w:pStyle w:val="32"/>
            <w:rPr>
              <w:rFonts w:cstheme="minorBidi"/>
            </w:rPr>
          </w:pPr>
          <w:hyperlink w:anchor="_Toc155952699" w:history="1">
            <w:r w:rsidR="005B2418" w:rsidRPr="00EE734B">
              <w:rPr>
                <w:rStyle w:val="af3"/>
                <w:b/>
              </w:rPr>
              <w:t>(2)歯と口の健康</w:t>
            </w:r>
            <w:r w:rsidR="005B2418" w:rsidRPr="00EE734B">
              <w:rPr>
                <w:webHidden/>
              </w:rPr>
              <w:tab/>
            </w:r>
            <w:r w:rsidR="005B2418" w:rsidRPr="00EE734B">
              <w:rPr>
                <w:webHidden/>
              </w:rPr>
              <w:fldChar w:fldCharType="begin"/>
            </w:r>
            <w:r w:rsidR="005B2418" w:rsidRPr="00EE734B">
              <w:rPr>
                <w:webHidden/>
              </w:rPr>
              <w:instrText xml:space="preserve"> PAGEREF _Toc155952699 \h </w:instrText>
            </w:r>
            <w:r w:rsidR="005B2418" w:rsidRPr="00EE734B">
              <w:rPr>
                <w:webHidden/>
              </w:rPr>
            </w:r>
            <w:r w:rsidR="005B2418" w:rsidRPr="00EE734B">
              <w:rPr>
                <w:webHidden/>
              </w:rPr>
              <w:fldChar w:fldCharType="separate"/>
            </w:r>
            <w:r w:rsidR="00FA55DC">
              <w:rPr>
                <w:webHidden/>
              </w:rPr>
              <w:t>19</w:t>
            </w:r>
            <w:r w:rsidR="005B2418" w:rsidRPr="00EE734B">
              <w:rPr>
                <w:webHidden/>
              </w:rPr>
              <w:fldChar w:fldCharType="end"/>
            </w:r>
          </w:hyperlink>
        </w:p>
        <w:p w14:paraId="46198FD0" w14:textId="38031EDC" w:rsidR="005B2418" w:rsidRPr="00EE734B" w:rsidRDefault="008D5F8F" w:rsidP="00B571E8">
          <w:pPr>
            <w:pStyle w:val="32"/>
            <w:rPr>
              <w:rFonts w:cstheme="minorBidi"/>
            </w:rPr>
          </w:pPr>
          <w:hyperlink w:anchor="_Toc155952700" w:history="1">
            <w:r w:rsidR="005B2418" w:rsidRPr="00EE734B">
              <w:rPr>
                <w:rStyle w:val="af3"/>
                <w:b/>
              </w:rPr>
              <w:t>(3)食をとりまく環境</w:t>
            </w:r>
            <w:r w:rsidR="005B2418" w:rsidRPr="00EE734B">
              <w:rPr>
                <w:webHidden/>
              </w:rPr>
              <w:tab/>
            </w:r>
            <w:r w:rsidR="005B2418" w:rsidRPr="00EE734B">
              <w:rPr>
                <w:webHidden/>
              </w:rPr>
              <w:fldChar w:fldCharType="begin"/>
            </w:r>
            <w:r w:rsidR="005B2418" w:rsidRPr="00EE734B">
              <w:rPr>
                <w:webHidden/>
              </w:rPr>
              <w:instrText xml:space="preserve"> PAGEREF _Toc155952700 \h </w:instrText>
            </w:r>
            <w:r w:rsidR="005B2418" w:rsidRPr="00EE734B">
              <w:rPr>
                <w:webHidden/>
              </w:rPr>
            </w:r>
            <w:r w:rsidR="005B2418" w:rsidRPr="00EE734B">
              <w:rPr>
                <w:webHidden/>
              </w:rPr>
              <w:fldChar w:fldCharType="separate"/>
            </w:r>
            <w:r w:rsidR="00FA55DC">
              <w:rPr>
                <w:webHidden/>
              </w:rPr>
              <w:t>20</w:t>
            </w:r>
            <w:r w:rsidR="005B2418" w:rsidRPr="00EE734B">
              <w:rPr>
                <w:webHidden/>
              </w:rPr>
              <w:fldChar w:fldCharType="end"/>
            </w:r>
          </w:hyperlink>
        </w:p>
        <w:p w14:paraId="5DAF092F" w14:textId="70878FDB" w:rsidR="005B2418" w:rsidRPr="00EE734B" w:rsidRDefault="008D5F8F" w:rsidP="00EE734B">
          <w:pPr>
            <w:pStyle w:val="22"/>
            <w:rPr>
              <w:rFonts w:ascii="ＭＳ ゴシック" w:eastAsia="ＭＳ ゴシック" w:hAnsi="ＭＳ ゴシック" w:cstheme="minorBidi"/>
            </w:rPr>
          </w:pPr>
          <w:hyperlink w:anchor="_Toc155952701" w:history="1">
            <w:r w:rsidR="005B2418" w:rsidRPr="00EE734B">
              <w:rPr>
                <w:rStyle w:val="af3"/>
                <w:rFonts w:ascii="ＭＳ ゴシック" w:eastAsia="ＭＳ ゴシック" w:hAnsi="ＭＳ ゴシック"/>
              </w:rPr>
              <w:t>４　食の安全安心</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23</w:t>
            </w:r>
            <w:r w:rsidR="005B2418" w:rsidRPr="00EE734B">
              <w:rPr>
                <w:rFonts w:ascii="ＭＳ ゴシック" w:eastAsia="ＭＳ ゴシック" w:hAnsi="ＭＳ ゴシック"/>
                <w:webHidden/>
              </w:rPr>
              <w:fldChar w:fldCharType="end"/>
            </w:r>
          </w:hyperlink>
        </w:p>
        <w:p w14:paraId="1F003C20" w14:textId="65701A43" w:rsidR="005B2418" w:rsidRPr="00EE734B" w:rsidRDefault="008D5F8F" w:rsidP="00B571E8">
          <w:pPr>
            <w:pStyle w:val="32"/>
            <w:rPr>
              <w:rFonts w:cstheme="minorBidi"/>
            </w:rPr>
          </w:pPr>
          <w:hyperlink w:anchor="_Toc155952702" w:history="1">
            <w:r w:rsidR="005B2418" w:rsidRPr="00EE734B">
              <w:rPr>
                <w:rStyle w:val="af3"/>
                <w:b/>
              </w:rPr>
              <w:t>(1)食の安全安心に関する情報発信</w:t>
            </w:r>
            <w:r w:rsidR="005B2418" w:rsidRPr="00EE734B">
              <w:rPr>
                <w:webHidden/>
              </w:rPr>
              <w:tab/>
            </w:r>
            <w:r w:rsidR="005B2418" w:rsidRPr="00EE734B">
              <w:rPr>
                <w:webHidden/>
              </w:rPr>
              <w:fldChar w:fldCharType="begin"/>
            </w:r>
            <w:r w:rsidR="005B2418" w:rsidRPr="00EE734B">
              <w:rPr>
                <w:webHidden/>
              </w:rPr>
              <w:instrText xml:space="preserve"> PAGEREF _Toc155952702 \h </w:instrText>
            </w:r>
            <w:r w:rsidR="005B2418" w:rsidRPr="00EE734B">
              <w:rPr>
                <w:webHidden/>
              </w:rPr>
            </w:r>
            <w:r w:rsidR="005B2418" w:rsidRPr="00EE734B">
              <w:rPr>
                <w:webHidden/>
              </w:rPr>
              <w:fldChar w:fldCharType="separate"/>
            </w:r>
            <w:r w:rsidR="00FA55DC">
              <w:rPr>
                <w:webHidden/>
              </w:rPr>
              <w:t>23</w:t>
            </w:r>
            <w:r w:rsidR="005B2418" w:rsidRPr="00EE734B">
              <w:rPr>
                <w:webHidden/>
              </w:rPr>
              <w:fldChar w:fldCharType="end"/>
            </w:r>
          </w:hyperlink>
        </w:p>
        <w:p w14:paraId="670F4840" w14:textId="275BC9E9" w:rsidR="005B2418" w:rsidRPr="00EE734B" w:rsidRDefault="008D5F8F" w:rsidP="00EE734B">
          <w:pPr>
            <w:pStyle w:val="22"/>
            <w:rPr>
              <w:rFonts w:ascii="ＭＳ ゴシック" w:eastAsia="ＭＳ ゴシック" w:hAnsi="ＭＳ ゴシック" w:cstheme="minorBidi"/>
            </w:rPr>
          </w:pPr>
          <w:hyperlink w:anchor="_Toc155952703" w:history="1">
            <w:r w:rsidR="005B2418" w:rsidRPr="00EE734B">
              <w:rPr>
                <w:rStyle w:val="af3"/>
                <w:rFonts w:ascii="ＭＳ ゴシック" w:eastAsia="ＭＳ ゴシック" w:hAnsi="ＭＳ ゴシック"/>
              </w:rPr>
              <w:t>５　食の生産・流通・消費</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_Toc155952703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25</w:t>
            </w:r>
            <w:r w:rsidR="005B2418" w:rsidRPr="00EE734B">
              <w:rPr>
                <w:rFonts w:ascii="ＭＳ ゴシック" w:eastAsia="ＭＳ ゴシック" w:hAnsi="ＭＳ ゴシック"/>
                <w:webHidden/>
              </w:rPr>
              <w:fldChar w:fldCharType="end"/>
            </w:r>
          </w:hyperlink>
        </w:p>
        <w:p w14:paraId="5053BB08" w14:textId="2FEE3AED" w:rsidR="005B2418" w:rsidRPr="00EE734B" w:rsidRDefault="008D5F8F" w:rsidP="00B571E8">
          <w:pPr>
            <w:pStyle w:val="32"/>
            <w:rPr>
              <w:rFonts w:cstheme="minorBidi"/>
            </w:rPr>
          </w:pPr>
          <w:hyperlink w:anchor="_Toc155952704" w:history="1">
            <w:r w:rsidR="005B2418" w:rsidRPr="00EE734B">
              <w:rPr>
                <w:rStyle w:val="af3"/>
                <w:b/>
              </w:rPr>
              <w:t>(1)大阪府の農業・漁業の状況</w:t>
            </w:r>
            <w:r w:rsidR="005B2418" w:rsidRPr="00EE734B">
              <w:rPr>
                <w:webHidden/>
              </w:rPr>
              <w:tab/>
            </w:r>
            <w:r w:rsidR="005B2418" w:rsidRPr="00EE734B">
              <w:rPr>
                <w:webHidden/>
              </w:rPr>
              <w:fldChar w:fldCharType="begin"/>
            </w:r>
            <w:r w:rsidR="005B2418" w:rsidRPr="00EE734B">
              <w:rPr>
                <w:webHidden/>
              </w:rPr>
              <w:instrText xml:space="preserve"> PAGEREF _Toc155952704 \h </w:instrText>
            </w:r>
            <w:r w:rsidR="005B2418" w:rsidRPr="00EE734B">
              <w:rPr>
                <w:webHidden/>
              </w:rPr>
            </w:r>
            <w:r w:rsidR="005B2418" w:rsidRPr="00EE734B">
              <w:rPr>
                <w:webHidden/>
              </w:rPr>
              <w:fldChar w:fldCharType="separate"/>
            </w:r>
            <w:r w:rsidR="00FA55DC">
              <w:rPr>
                <w:webHidden/>
              </w:rPr>
              <w:t>25</w:t>
            </w:r>
            <w:r w:rsidR="005B2418" w:rsidRPr="00EE734B">
              <w:rPr>
                <w:webHidden/>
              </w:rPr>
              <w:fldChar w:fldCharType="end"/>
            </w:r>
          </w:hyperlink>
        </w:p>
        <w:p w14:paraId="373AFE72" w14:textId="6DD0B103" w:rsidR="005B2418" w:rsidRPr="00EE734B" w:rsidRDefault="008D5F8F" w:rsidP="00B571E8">
          <w:pPr>
            <w:pStyle w:val="32"/>
            <w:rPr>
              <w:rFonts w:cstheme="minorBidi"/>
            </w:rPr>
          </w:pPr>
          <w:hyperlink w:anchor="_Toc155952705" w:history="1">
            <w:r w:rsidR="005B2418" w:rsidRPr="00EE734B">
              <w:rPr>
                <w:rStyle w:val="af3"/>
                <w:b/>
              </w:rPr>
              <w:t>(2)農産物に対する理解を深める取組み状況</w:t>
            </w:r>
            <w:r w:rsidR="005B2418" w:rsidRPr="00EE734B">
              <w:rPr>
                <w:webHidden/>
              </w:rPr>
              <w:tab/>
            </w:r>
            <w:r w:rsidR="005B2418" w:rsidRPr="00EE734B">
              <w:rPr>
                <w:webHidden/>
              </w:rPr>
              <w:fldChar w:fldCharType="begin"/>
            </w:r>
            <w:r w:rsidR="005B2418" w:rsidRPr="00EE734B">
              <w:rPr>
                <w:webHidden/>
              </w:rPr>
              <w:instrText xml:space="preserve"> PAGEREF _Toc155952705 \h </w:instrText>
            </w:r>
            <w:r w:rsidR="005B2418" w:rsidRPr="00EE734B">
              <w:rPr>
                <w:webHidden/>
              </w:rPr>
            </w:r>
            <w:r w:rsidR="005B2418" w:rsidRPr="00EE734B">
              <w:rPr>
                <w:webHidden/>
              </w:rPr>
              <w:fldChar w:fldCharType="separate"/>
            </w:r>
            <w:r w:rsidR="00FA55DC">
              <w:rPr>
                <w:webHidden/>
              </w:rPr>
              <w:t>28</w:t>
            </w:r>
            <w:r w:rsidR="005B2418" w:rsidRPr="00EE734B">
              <w:rPr>
                <w:webHidden/>
              </w:rPr>
              <w:fldChar w:fldCharType="end"/>
            </w:r>
          </w:hyperlink>
        </w:p>
        <w:p w14:paraId="6D401B66" w14:textId="43A1281A" w:rsidR="005B2418" w:rsidRPr="00EE734B" w:rsidRDefault="008D5F8F" w:rsidP="00B571E8">
          <w:pPr>
            <w:pStyle w:val="32"/>
            <w:rPr>
              <w:rFonts w:cstheme="minorBidi"/>
            </w:rPr>
          </w:pPr>
          <w:hyperlink w:anchor="_Toc155952706" w:history="1">
            <w:r w:rsidR="005B2418" w:rsidRPr="00EE734B">
              <w:rPr>
                <w:rStyle w:val="af3"/>
                <w:b/>
              </w:rPr>
              <w:t>(3)大阪産（もん）に対する府民のニーズ</w:t>
            </w:r>
            <w:r w:rsidR="005B2418" w:rsidRPr="00EE734B">
              <w:rPr>
                <w:webHidden/>
              </w:rPr>
              <w:tab/>
            </w:r>
            <w:r w:rsidR="005B2418" w:rsidRPr="00EE734B">
              <w:rPr>
                <w:webHidden/>
              </w:rPr>
              <w:fldChar w:fldCharType="begin"/>
            </w:r>
            <w:r w:rsidR="005B2418" w:rsidRPr="00EE734B">
              <w:rPr>
                <w:webHidden/>
              </w:rPr>
              <w:instrText xml:space="preserve"> PAGEREF _Toc155952706 \h </w:instrText>
            </w:r>
            <w:r w:rsidR="005B2418" w:rsidRPr="00EE734B">
              <w:rPr>
                <w:webHidden/>
              </w:rPr>
            </w:r>
            <w:r w:rsidR="005B2418" w:rsidRPr="00EE734B">
              <w:rPr>
                <w:webHidden/>
              </w:rPr>
              <w:fldChar w:fldCharType="separate"/>
            </w:r>
            <w:r w:rsidR="00FA55DC">
              <w:rPr>
                <w:webHidden/>
              </w:rPr>
              <w:t>28</w:t>
            </w:r>
            <w:r w:rsidR="005B2418" w:rsidRPr="00EE734B">
              <w:rPr>
                <w:webHidden/>
              </w:rPr>
              <w:fldChar w:fldCharType="end"/>
            </w:r>
          </w:hyperlink>
        </w:p>
        <w:p w14:paraId="4F681CE7" w14:textId="57051F4C" w:rsidR="005B2418" w:rsidRPr="00EE734B" w:rsidRDefault="008D5F8F" w:rsidP="00B571E8">
          <w:pPr>
            <w:pStyle w:val="32"/>
            <w:rPr>
              <w:rFonts w:cstheme="minorBidi"/>
            </w:rPr>
          </w:pPr>
          <w:hyperlink w:anchor="_Toc155952707" w:history="1">
            <w:r w:rsidR="005B2418" w:rsidRPr="00EE734B">
              <w:rPr>
                <w:rStyle w:val="af3"/>
                <w:b/>
              </w:rPr>
              <w:t>(4)食品ロスの発生状況</w:t>
            </w:r>
            <w:r w:rsidR="005B2418" w:rsidRPr="00EE734B">
              <w:rPr>
                <w:webHidden/>
              </w:rPr>
              <w:tab/>
            </w:r>
            <w:r w:rsidR="005B2418" w:rsidRPr="00EE734B">
              <w:rPr>
                <w:webHidden/>
              </w:rPr>
              <w:fldChar w:fldCharType="begin"/>
            </w:r>
            <w:r w:rsidR="005B2418" w:rsidRPr="00EE734B">
              <w:rPr>
                <w:webHidden/>
              </w:rPr>
              <w:instrText xml:space="preserve"> PAGEREF _Toc155952707 \h </w:instrText>
            </w:r>
            <w:r w:rsidR="005B2418" w:rsidRPr="00EE734B">
              <w:rPr>
                <w:webHidden/>
              </w:rPr>
            </w:r>
            <w:r w:rsidR="005B2418" w:rsidRPr="00EE734B">
              <w:rPr>
                <w:webHidden/>
              </w:rPr>
              <w:fldChar w:fldCharType="separate"/>
            </w:r>
            <w:r w:rsidR="00FA55DC">
              <w:rPr>
                <w:webHidden/>
              </w:rPr>
              <w:t>29</w:t>
            </w:r>
            <w:r w:rsidR="005B2418" w:rsidRPr="00EE734B">
              <w:rPr>
                <w:webHidden/>
              </w:rPr>
              <w:fldChar w:fldCharType="end"/>
            </w:r>
          </w:hyperlink>
        </w:p>
        <w:p w14:paraId="6829A5B4" w14:textId="480ACBA3" w:rsidR="005B2418" w:rsidRPr="00EE734B" w:rsidRDefault="008D5F8F" w:rsidP="00B571E8">
          <w:pPr>
            <w:pStyle w:val="32"/>
            <w:rPr>
              <w:rFonts w:cstheme="minorBidi"/>
            </w:rPr>
          </w:pPr>
          <w:hyperlink w:anchor="_Toc155952708" w:history="1">
            <w:r w:rsidR="005B2418" w:rsidRPr="00EE734B">
              <w:rPr>
                <w:rStyle w:val="af3"/>
                <w:b/>
              </w:rPr>
              <w:t>(5)食文化の継承</w:t>
            </w:r>
            <w:r w:rsidR="005B2418" w:rsidRPr="00EE734B">
              <w:rPr>
                <w:webHidden/>
              </w:rPr>
              <w:tab/>
            </w:r>
            <w:r w:rsidR="005B2418" w:rsidRPr="00EE734B">
              <w:rPr>
                <w:webHidden/>
              </w:rPr>
              <w:fldChar w:fldCharType="begin"/>
            </w:r>
            <w:r w:rsidR="005B2418" w:rsidRPr="00EE734B">
              <w:rPr>
                <w:webHidden/>
              </w:rPr>
              <w:instrText xml:space="preserve"> PAGEREF _Toc155952708 \h </w:instrText>
            </w:r>
            <w:r w:rsidR="005B2418" w:rsidRPr="00EE734B">
              <w:rPr>
                <w:webHidden/>
              </w:rPr>
            </w:r>
            <w:r w:rsidR="005B2418" w:rsidRPr="00EE734B">
              <w:rPr>
                <w:webHidden/>
              </w:rPr>
              <w:fldChar w:fldCharType="separate"/>
            </w:r>
            <w:r w:rsidR="00FA55DC">
              <w:rPr>
                <w:webHidden/>
              </w:rPr>
              <w:t>30</w:t>
            </w:r>
            <w:r w:rsidR="005B2418" w:rsidRPr="00EE734B">
              <w:rPr>
                <w:webHidden/>
              </w:rPr>
              <w:fldChar w:fldCharType="end"/>
            </w:r>
          </w:hyperlink>
        </w:p>
        <w:p w14:paraId="20C6D7CA" w14:textId="0044F8B0" w:rsidR="005B2418" w:rsidRDefault="008D5F8F">
          <w:pPr>
            <w:pStyle w:val="12"/>
            <w:rPr>
              <w:rFonts w:asciiTheme="minorHAnsi" w:eastAsiaTheme="minorEastAsia" w:hAnsiTheme="minorHAnsi" w:cstheme="minorBidi"/>
              <w:sz w:val="21"/>
              <w:szCs w:val="22"/>
            </w:rPr>
          </w:pPr>
          <w:hyperlink w:anchor="_Toc155952709" w:history="1">
            <w:r w:rsidR="005B2418" w:rsidRPr="008F5F95">
              <w:rPr>
                <w:rStyle w:val="af3"/>
                <w:b/>
                <w:bdr w:val="single" w:sz="4" w:space="0" w:color="auto"/>
                <w:shd w:val="pct15" w:color="auto" w:fill="FFFFFF"/>
              </w:rPr>
              <w:t>第４章　基本的な考え方</w:t>
            </w:r>
            <w:r w:rsidR="005B2418">
              <w:rPr>
                <w:webHidden/>
              </w:rPr>
              <w:tab/>
            </w:r>
            <w:r w:rsidR="005B2418">
              <w:rPr>
                <w:webHidden/>
              </w:rPr>
              <w:fldChar w:fldCharType="begin"/>
            </w:r>
            <w:r w:rsidR="005B2418">
              <w:rPr>
                <w:webHidden/>
              </w:rPr>
              <w:instrText xml:space="preserve"> PAGEREF _Toc155952709 \h </w:instrText>
            </w:r>
            <w:r w:rsidR="005B2418">
              <w:rPr>
                <w:webHidden/>
              </w:rPr>
            </w:r>
            <w:r w:rsidR="005B2418">
              <w:rPr>
                <w:webHidden/>
              </w:rPr>
              <w:fldChar w:fldCharType="separate"/>
            </w:r>
            <w:r w:rsidR="00FA55DC">
              <w:rPr>
                <w:webHidden/>
              </w:rPr>
              <w:t>31</w:t>
            </w:r>
            <w:r w:rsidR="005B2418">
              <w:rPr>
                <w:webHidden/>
              </w:rPr>
              <w:fldChar w:fldCharType="end"/>
            </w:r>
          </w:hyperlink>
        </w:p>
        <w:p w14:paraId="07511B5B" w14:textId="705EFC29" w:rsidR="005B2418" w:rsidRPr="00EE734B" w:rsidRDefault="008D5F8F" w:rsidP="00EE734B">
          <w:pPr>
            <w:pStyle w:val="22"/>
            <w:rPr>
              <w:rFonts w:ascii="ＭＳ ゴシック" w:eastAsia="ＭＳ ゴシック" w:hAnsi="ＭＳ ゴシック" w:cstheme="minorBidi"/>
            </w:rPr>
          </w:pPr>
          <w:hyperlink w:anchor="_Toc155952710" w:history="1">
            <w:r w:rsidR="005B2418" w:rsidRPr="00EE734B">
              <w:rPr>
                <w:rStyle w:val="af3"/>
                <w:rFonts w:ascii="ＭＳ ゴシック" w:eastAsia="ＭＳ ゴシック" w:hAnsi="ＭＳ ゴシック"/>
              </w:rPr>
              <w:t>１　基本理念</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_Toc155952710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32</w:t>
            </w:r>
            <w:r w:rsidR="005B2418" w:rsidRPr="00EE734B">
              <w:rPr>
                <w:rFonts w:ascii="ＭＳ ゴシック" w:eastAsia="ＭＳ ゴシック" w:hAnsi="ＭＳ ゴシック"/>
                <w:webHidden/>
              </w:rPr>
              <w:fldChar w:fldCharType="end"/>
            </w:r>
          </w:hyperlink>
        </w:p>
        <w:p w14:paraId="4D9323A9" w14:textId="22C79002" w:rsidR="005B2418" w:rsidRPr="00EE734B" w:rsidRDefault="008D5F8F" w:rsidP="00EE734B">
          <w:pPr>
            <w:pStyle w:val="22"/>
            <w:rPr>
              <w:rFonts w:ascii="ＭＳ ゴシック" w:eastAsia="ＭＳ ゴシック" w:hAnsi="ＭＳ ゴシック" w:cstheme="minorBidi"/>
            </w:rPr>
          </w:pPr>
          <w:hyperlink w:anchor="_Toc155952711" w:history="1">
            <w:r w:rsidR="005B2418" w:rsidRPr="00EE734B">
              <w:rPr>
                <w:rStyle w:val="af3"/>
                <w:rFonts w:ascii="ＭＳ ゴシック" w:eastAsia="ＭＳ ゴシック" w:hAnsi="ＭＳ ゴシック"/>
              </w:rPr>
              <w:t>２　基本方針</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_Toc155952711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33</w:t>
            </w:r>
            <w:r w:rsidR="005B2418" w:rsidRPr="00EE734B">
              <w:rPr>
                <w:rFonts w:ascii="ＭＳ ゴシック" w:eastAsia="ＭＳ ゴシック" w:hAnsi="ＭＳ ゴシック"/>
                <w:webHidden/>
              </w:rPr>
              <w:fldChar w:fldCharType="end"/>
            </w:r>
          </w:hyperlink>
        </w:p>
        <w:p w14:paraId="20CBEDAD" w14:textId="75B0144E" w:rsidR="005B2418" w:rsidRPr="00EE734B" w:rsidRDefault="008D5F8F" w:rsidP="00B571E8">
          <w:pPr>
            <w:pStyle w:val="32"/>
            <w:rPr>
              <w:rFonts w:cstheme="minorBidi"/>
            </w:rPr>
          </w:pPr>
          <w:hyperlink w:anchor="_Toc155952712" w:history="1">
            <w:r w:rsidR="005B2418" w:rsidRPr="00EE734B">
              <w:rPr>
                <w:rStyle w:val="af3"/>
                <w:b/>
              </w:rPr>
              <w:t>(1)健康的な食生活の実践と食に関する理解の促進</w:t>
            </w:r>
            <w:r w:rsidR="005B2418" w:rsidRPr="00EE734B">
              <w:rPr>
                <w:webHidden/>
              </w:rPr>
              <w:tab/>
            </w:r>
            <w:r w:rsidR="005B2418" w:rsidRPr="00EE734B">
              <w:rPr>
                <w:webHidden/>
              </w:rPr>
              <w:fldChar w:fldCharType="begin"/>
            </w:r>
            <w:r w:rsidR="005B2418" w:rsidRPr="00EE734B">
              <w:rPr>
                <w:webHidden/>
              </w:rPr>
              <w:instrText xml:space="preserve"> PAGEREF _Toc155952712 \h </w:instrText>
            </w:r>
            <w:r w:rsidR="005B2418" w:rsidRPr="00EE734B">
              <w:rPr>
                <w:webHidden/>
              </w:rPr>
            </w:r>
            <w:r w:rsidR="005B2418" w:rsidRPr="00EE734B">
              <w:rPr>
                <w:webHidden/>
              </w:rPr>
              <w:fldChar w:fldCharType="separate"/>
            </w:r>
            <w:r w:rsidR="00FA55DC">
              <w:rPr>
                <w:webHidden/>
              </w:rPr>
              <w:t>33</w:t>
            </w:r>
            <w:r w:rsidR="005B2418" w:rsidRPr="00EE734B">
              <w:rPr>
                <w:webHidden/>
              </w:rPr>
              <w:fldChar w:fldCharType="end"/>
            </w:r>
          </w:hyperlink>
        </w:p>
        <w:p w14:paraId="4A69D32C" w14:textId="6AFBB4D1" w:rsidR="005B2418" w:rsidRPr="00EE734B" w:rsidRDefault="008D5F8F" w:rsidP="00B571E8">
          <w:pPr>
            <w:pStyle w:val="32"/>
            <w:rPr>
              <w:rFonts w:cstheme="minorBidi"/>
            </w:rPr>
          </w:pPr>
          <w:hyperlink w:anchor="_Toc155952713" w:history="1">
            <w:r w:rsidR="005B2418" w:rsidRPr="00EE734B">
              <w:rPr>
                <w:rStyle w:val="af3"/>
                <w:b/>
              </w:rPr>
              <w:t>(2)食育を支える社会環境整備</w:t>
            </w:r>
            <w:r w:rsidR="005B2418" w:rsidRPr="00EE734B">
              <w:rPr>
                <w:webHidden/>
              </w:rPr>
              <w:tab/>
            </w:r>
            <w:r w:rsidR="005B2418" w:rsidRPr="00EE734B">
              <w:rPr>
                <w:webHidden/>
              </w:rPr>
              <w:fldChar w:fldCharType="begin"/>
            </w:r>
            <w:r w:rsidR="005B2418" w:rsidRPr="00EE734B">
              <w:rPr>
                <w:webHidden/>
              </w:rPr>
              <w:instrText xml:space="preserve"> PAGEREF _Toc155952713 \h </w:instrText>
            </w:r>
            <w:r w:rsidR="005B2418" w:rsidRPr="00EE734B">
              <w:rPr>
                <w:webHidden/>
              </w:rPr>
            </w:r>
            <w:r w:rsidR="005B2418" w:rsidRPr="00EE734B">
              <w:rPr>
                <w:webHidden/>
              </w:rPr>
              <w:fldChar w:fldCharType="separate"/>
            </w:r>
            <w:r w:rsidR="00FA55DC">
              <w:rPr>
                <w:webHidden/>
              </w:rPr>
              <w:t>35</w:t>
            </w:r>
            <w:r w:rsidR="005B2418" w:rsidRPr="00EE734B">
              <w:rPr>
                <w:webHidden/>
              </w:rPr>
              <w:fldChar w:fldCharType="end"/>
            </w:r>
          </w:hyperlink>
        </w:p>
        <w:p w14:paraId="58D72A35" w14:textId="2C26F565" w:rsidR="005B2418" w:rsidRPr="00EE734B" w:rsidRDefault="008D5F8F" w:rsidP="00EE734B">
          <w:pPr>
            <w:pStyle w:val="22"/>
            <w:rPr>
              <w:rFonts w:ascii="ＭＳ ゴシック" w:eastAsia="ＭＳ ゴシック" w:hAnsi="ＭＳ ゴシック" w:cstheme="minorBidi"/>
            </w:rPr>
          </w:pPr>
          <w:hyperlink w:anchor="_Toc155952714" w:history="1">
            <w:r w:rsidR="005B2418" w:rsidRPr="00EE734B">
              <w:rPr>
                <w:rStyle w:val="af3"/>
                <w:rFonts w:ascii="ＭＳ ゴシック" w:eastAsia="ＭＳ ゴシック" w:hAnsi="ＭＳ ゴシック"/>
              </w:rPr>
              <w:t>３　目標の設定</w:t>
            </w:r>
            <w:r w:rsidR="005B2418" w:rsidRPr="00EE734B">
              <w:rPr>
                <w:rFonts w:ascii="ＭＳ ゴシック" w:eastAsia="ＭＳ ゴシック" w:hAnsi="ＭＳ ゴシック"/>
                <w:webHidden/>
              </w:rPr>
              <w:tab/>
            </w:r>
            <w:r w:rsidR="005B2418" w:rsidRPr="00EE734B">
              <w:rPr>
                <w:rFonts w:ascii="ＭＳ ゴシック" w:eastAsia="ＭＳ ゴシック" w:hAnsi="ＭＳ ゴシック"/>
                <w:webHidden/>
              </w:rPr>
              <w:fldChar w:fldCharType="begin"/>
            </w:r>
            <w:r w:rsidR="005B2418" w:rsidRPr="00EE734B">
              <w:rPr>
                <w:rFonts w:ascii="ＭＳ ゴシック" w:eastAsia="ＭＳ ゴシック" w:hAnsi="ＭＳ ゴシック"/>
                <w:webHidden/>
              </w:rPr>
              <w:instrText xml:space="preserve"> PAGEREF _Toc155952714 \h </w:instrText>
            </w:r>
            <w:r w:rsidR="005B2418" w:rsidRPr="00EE734B">
              <w:rPr>
                <w:rFonts w:ascii="ＭＳ ゴシック" w:eastAsia="ＭＳ ゴシック" w:hAnsi="ＭＳ ゴシック"/>
                <w:webHidden/>
              </w:rPr>
            </w:r>
            <w:r w:rsidR="005B2418" w:rsidRPr="00EE734B">
              <w:rPr>
                <w:rFonts w:ascii="ＭＳ ゴシック" w:eastAsia="ＭＳ ゴシック" w:hAnsi="ＭＳ ゴシック"/>
                <w:webHidden/>
              </w:rPr>
              <w:fldChar w:fldCharType="separate"/>
            </w:r>
            <w:r w:rsidR="00FA55DC">
              <w:rPr>
                <w:rFonts w:ascii="ＭＳ ゴシック" w:eastAsia="ＭＳ ゴシック" w:hAnsi="ＭＳ ゴシック"/>
                <w:webHidden/>
              </w:rPr>
              <w:t>36</w:t>
            </w:r>
            <w:r w:rsidR="005B2418" w:rsidRPr="00EE734B">
              <w:rPr>
                <w:rFonts w:ascii="ＭＳ ゴシック" w:eastAsia="ＭＳ ゴシック" w:hAnsi="ＭＳ ゴシック"/>
                <w:webHidden/>
              </w:rPr>
              <w:fldChar w:fldCharType="end"/>
            </w:r>
          </w:hyperlink>
        </w:p>
        <w:p w14:paraId="517B0A52" w14:textId="51485D50" w:rsidR="005B2418" w:rsidRPr="00EE734B" w:rsidRDefault="008D5F8F" w:rsidP="00B571E8">
          <w:pPr>
            <w:pStyle w:val="32"/>
            <w:rPr>
              <w:rFonts w:cstheme="minorBidi"/>
            </w:rPr>
          </w:pPr>
          <w:hyperlink w:anchor="_Toc155952715" w:history="1">
            <w:r w:rsidR="005B2418" w:rsidRPr="00EE734B">
              <w:rPr>
                <w:rStyle w:val="af3"/>
                <w:b/>
              </w:rPr>
              <w:t>(1)府民の行動目標</w:t>
            </w:r>
            <w:r w:rsidR="005B2418" w:rsidRPr="00EE734B">
              <w:rPr>
                <w:webHidden/>
              </w:rPr>
              <w:tab/>
            </w:r>
            <w:r w:rsidR="005B2418" w:rsidRPr="00EE734B">
              <w:rPr>
                <w:webHidden/>
              </w:rPr>
              <w:fldChar w:fldCharType="begin"/>
            </w:r>
            <w:r w:rsidR="005B2418" w:rsidRPr="00EE734B">
              <w:rPr>
                <w:webHidden/>
              </w:rPr>
              <w:instrText xml:space="preserve"> PAGEREF _Toc155952715 \h </w:instrText>
            </w:r>
            <w:r w:rsidR="005B2418" w:rsidRPr="00EE734B">
              <w:rPr>
                <w:webHidden/>
              </w:rPr>
            </w:r>
            <w:r w:rsidR="005B2418" w:rsidRPr="00EE734B">
              <w:rPr>
                <w:webHidden/>
              </w:rPr>
              <w:fldChar w:fldCharType="separate"/>
            </w:r>
            <w:r w:rsidR="00FA55DC">
              <w:rPr>
                <w:webHidden/>
              </w:rPr>
              <w:t>36</w:t>
            </w:r>
            <w:r w:rsidR="005B2418" w:rsidRPr="00EE734B">
              <w:rPr>
                <w:webHidden/>
              </w:rPr>
              <w:fldChar w:fldCharType="end"/>
            </w:r>
          </w:hyperlink>
        </w:p>
        <w:p w14:paraId="7847C82C" w14:textId="47E2CB04" w:rsidR="005B2418" w:rsidRPr="00EE734B" w:rsidRDefault="008D5F8F" w:rsidP="00B571E8">
          <w:pPr>
            <w:pStyle w:val="32"/>
            <w:rPr>
              <w:rFonts w:cstheme="minorBidi"/>
            </w:rPr>
          </w:pPr>
          <w:hyperlink w:anchor="_Toc155952716" w:history="1">
            <w:r w:rsidR="005B2418" w:rsidRPr="00EE734B">
              <w:rPr>
                <w:rStyle w:val="af3"/>
                <w:b/>
              </w:rPr>
              <w:t>(2)取組みの目標</w:t>
            </w:r>
            <w:r w:rsidR="005B2418" w:rsidRPr="00EE734B">
              <w:rPr>
                <w:webHidden/>
              </w:rPr>
              <w:tab/>
            </w:r>
            <w:r w:rsidR="005B2418" w:rsidRPr="00EE734B">
              <w:rPr>
                <w:webHidden/>
              </w:rPr>
              <w:fldChar w:fldCharType="begin"/>
            </w:r>
            <w:r w:rsidR="005B2418" w:rsidRPr="00EE734B">
              <w:rPr>
                <w:webHidden/>
              </w:rPr>
              <w:instrText xml:space="preserve"> PAGEREF _Toc155952716 \h </w:instrText>
            </w:r>
            <w:r w:rsidR="005B2418" w:rsidRPr="00EE734B">
              <w:rPr>
                <w:webHidden/>
              </w:rPr>
            </w:r>
            <w:r w:rsidR="005B2418" w:rsidRPr="00EE734B">
              <w:rPr>
                <w:webHidden/>
              </w:rPr>
              <w:fldChar w:fldCharType="separate"/>
            </w:r>
            <w:r w:rsidR="00FA55DC">
              <w:rPr>
                <w:webHidden/>
              </w:rPr>
              <w:t>36</w:t>
            </w:r>
            <w:r w:rsidR="005B2418" w:rsidRPr="00EE734B">
              <w:rPr>
                <w:webHidden/>
              </w:rPr>
              <w:fldChar w:fldCharType="end"/>
            </w:r>
          </w:hyperlink>
        </w:p>
        <w:p w14:paraId="74D73EC3" w14:textId="44A9B129" w:rsidR="005B2418" w:rsidRDefault="008D5F8F">
          <w:pPr>
            <w:pStyle w:val="12"/>
            <w:rPr>
              <w:rFonts w:asciiTheme="minorHAnsi" w:eastAsiaTheme="minorEastAsia" w:hAnsiTheme="minorHAnsi" w:cstheme="minorBidi"/>
              <w:sz w:val="21"/>
              <w:szCs w:val="22"/>
            </w:rPr>
          </w:pPr>
          <w:hyperlink w:anchor="_Toc155952717" w:history="1">
            <w:r w:rsidR="005B2418" w:rsidRPr="008F5F95">
              <w:rPr>
                <w:rStyle w:val="af3"/>
                <w:b/>
                <w:bdr w:val="single" w:sz="4" w:space="0" w:color="auto"/>
                <w:shd w:val="pct15" w:color="auto" w:fill="FFFFFF"/>
              </w:rPr>
              <w:t>第５章　取組みと目標</w:t>
            </w:r>
            <w:r w:rsidR="005B2418">
              <w:rPr>
                <w:webHidden/>
              </w:rPr>
              <w:tab/>
            </w:r>
            <w:r w:rsidR="005B2418">
              <w:rPr>
                <w:webHidden/>
              </w:rPr>
              <w:fldChar w:fldCharType="begin"/>
            </w:r>
            <w:r w:rsidR="005B2418">
              <w:rPr>
                <w:webHidden/>
              </w:rPr>
              <w:instrText xml:space="preserve"> PAGEREF _Toc155952717 \h </w:instrText>
            </w:r>
            <w:r w:rsidR="005B2418">
              <w:rPr>
                <w:webHidden/>
              </w:rPr>
            </w:r>
            <w:r w:rsidR="005B2418">
              <w:rPr>
                <w:webHidden/>
              </w:rPr>
              <w:fldChar w:fldCharType="separate"/>
            </w:r>
            <w:r w:rsidR="00FA55DC">
              <w:rPr>
                <w:webHidden/>
              </w:rPr>
              <w:t>37</w:t>
            </w:r>
            <w:r w:rsidR="005B2418">
              <w:rPr>
                <w:webHidden/>
              </w:rPr>
              <w:fldChar w:fldCharType="end"/>
            </w:r>
          </w:hyperlink>
        </w:p>
        <w:p w14:paraId="008FA592" w14:textId="000B9B3C" w:rsidR="005B2418" w:rsidRPr="001E1A78" w:rsidRDefault="008D5F8F" w:rsidP="00EE734B">
          <w:pPr>
            <w:pStyle w:val="22"/>
            <w:rPr>
              <w:rFonts w:cstheme="minorBidi"/>
            </w:rPr>
          </w:pPr>
          <w:hyperlink w:anchor="_Toc155952718" w:history="1">
            <w:r w:rsidR="005B2418" w:rsidRPr="001E1A78">
              <w:rPr>
                <w:rStyle w:val="af3"/>
              </w:rPr>
              <w:t>１　健康的な食生活の実践と食に関する理解の促進</w:t>
            </w:r>
            <w:r w:rsidR="005B2418" w:rsidRPr="001E1A78">
              <w:rPr>
                <w:webHidden/>
              </w:rPr>
              <w:tab/>
            </w:r>
            <w:r w:rsidR="005B2418" w:rsidRPr="001E1A78">
              <w:rPr>
                <w:webHidden/>
              </w:rPr>
              <w:fldChar w:fldCharType="begin"/>
            </w:r>
            <w:r w:rsidR="005B2418" w:rsidRPr="001E1A78">
              <w:rPr>
                <w:webHidden/>
              </w:rPr>
              <w:instrText xml:space="preserve"> PAGEREF _Toc155952718 \h </w:instrText>
            </w:r>
            <w:r w:rsidR="005B2418" w:rsidRPr="001E1A78">
              <w:rPr>
                <w:webHidden/>
              </w:rPr>
            </w:r>
            <w:r w:rsidR="005B2418" w:rsidRPr="001E1A78">
              <w:rPr>
                <w:webHidden/>
              </w:rPr>
              <w:fldChar w:fldCharType="separate"/>
            </w:r>
            <w:r w:rsidR="00FA55DC">
              <w:rPr>
                <w:webHidden/>
              </w:rPr>
              <w:t>37</w:t>
            </w:r>
            <w:r w:rsidR="005B2418" w:rsidRPr="001E1A78">
              <w:rPr>
                <w:webHidden/>
              </w:rPr>
              <w:fldChar w:fldCharType="end"/>
            </w:r>
          </w:hyperlink>
        </w:p>
        <w:p w14:paraId="21CF86B7" w14:textId="6A8246D3" w:rsidR="005B2418" w:rsidRPr="001E1A78" w:rsidRDefault="008D5F8F" w:rsidP="00B571E8">
          <w:pPr>
            <w:pStyle w:val="32"/>
            <w:rPr>
              <w:rFonts w:cstheme="minorBidi"/>
            </w:rPr>
          </w:pPr>
          <w:hyperlink w:anchor="_Toc155952719" w:history="1">
            <w:r w:rsidR="005B2418" w:rsidRPr="001E1A78">
              <w:rPr>
                <w:rStyle w:val="af3"/>
                <w:rFonts w:asciiTheme="majorEastAsia" w:eastAsiaTheme="majorEastAsia" w:hAnsiTheme="majorEastAsia"/>
                <w:b/>
              </w:rPr>
              <w:t>(1)健康的な食生活の実践の促進</w:t>
            </w:r>
            <w:r w:rsidR="005B2418" w:rsidRPr="001E1A78">
              <w:rPr>
                <w:webHidden/>
              </w:rPr>
              <w:tab/>
            </w:r>
            <w:r w:rsidR="005B2418" w:rsidRPr="001E1A78">
              <w:rPr>
                <w:webHidden/>
              </w:rPr>
              <w:fldChar w:fldCharType="begin"/>
            </w:r>
            <w:r w:rsidR="005B2418" w:rsidRPr="001E1A78">
              <w:rPr>
                <w:webHidden/>
              </w:rPr>
              <w:instrText xml:space="preserve"> PAGEREF _Toc155952719 \h </w:instrText>
            </w:r>
            <w:r w:rsidR="005B2418" w:rsidRPr="001E1A78">
              <w:rPr>
                <w:webHidden/>
              </w:rPr>
            </w:r>
            <w:r w:rsidR="005B2418" w:rsidRPr="001E1A78">
              <w:rPr>
                <w:webHidden/>
              </w:rPr>
              <w:fldChar w:fldCharType="separate"/>
            </w:r>
            <w:r w:rsidR="00FA55DC">
              <w:rPr>
                <w:webHidden/>
              </w:rPr>
              <w:t>37</w:t>
            </w:r>
            <w:r w:rsidR="005B2418" w:rsidRPr="001E1A78">
              <w:rPr>
                <w:webHidden/>
              </w:rPr>
              <w:fldChar w:fldCharType="end"/>
            </w:r>
          </w:hyperlink>
        </w:p>
        <w:p w14:paraId="316FE88F" w14:textId="1EC02269" w:rsidR="005B2418" w:rsidRPr="001E1A78" w:rsidRDefault="008D5F8F" w:rsidP="00B571E8">
          <w:pPr>
            <w:pStyle w:val="32"/>
            <w:rPr>
              <w:rFonts w:cstheme="minorBidi"/>
            </w:rPr>
          </w:pPr>
          <w:hyperlink w:anchor="_Toc155952720" w:history="1">
            <w:r w:rsidR="005B2418" w:rsidRPr="001E1A78">
              <w:rPr>
                <w:rStyle w:val="af3"/>
                <w:rFonts w:asciiTheme="majorEastAsia" w:eastAsiaTheme="majorEastAsia" w:hAnsiTheme="majorEastAsia"/>
                <w:b/>
              </w:rPr>
              <w:t>(2)食の安全安心の取組み</w:t>
            </w:r>
            <w:r w:rsidR="005B2418" w:rsidRPr="001E1A78">
              <w:rPr>
                <w:webHidden/>
              </w:rPr>
              <w:tab/>
            </w:r>
            <w:r w:rsidR="005B2418" w:rsidRPr="001E1A78">
              <w:rPr>
                <w:webHidden/>
              </w:rPr>
              <w:fldChar w:fldCharType="begin"/>
            </w:r>
            <w:r w:rsidR="005B2418" w:rsidRPr="001E1A78">
              <w:rPr>
                <w:webHidden/>
              </w:rPr>
              <w:instrText xml:space="preserve"> PAGEREF _Toc155952720 \h </w:instrText>
            </w:r>
            <w:r w:rsidR="005B2418" w:rsidRPr="001E1A78">
              <w:rPr>
                <w:webHidden/>
              </w:rPr>
            </w:r>
            <w:r w:rsidR="005B2418" w:rsidRPr="001E1A78">
              <w:rPr>
                <w:webHidden/>
              </w:rPr>
              <w:fldChar w:fldCharType="separate"/>
            </w:r>
            <w:r w:rsidR="00FA55DC">
              <w:rPr>
                <w:webHidden/>
              </w:rPr>
              <w:t>43</w:t>
            </w:r>
            <w:r w:rsidR="005B2418" w:rsidRPr="001E1A78">
              <w:rPr>
                <w:webHidden/>
              </w:rPr>
              <w:fldChar w:fldCharType="end"/>
            </w:r>
          </w:hyperlink>
        </w:p>
        <w:p w14:paraId="2D397F45" w14:textId="0A185CBB" w:rsidR="005B2418" w:rsidRPr="001E1A78" w:rsidRDefault="008D5F8F" w:rsidP="00B571E8">
          <w:pPr>
            <w:pStyle w:val="32"/>
            <w:rPr>
              <w:rFonts w:cstheme="minorBidi"/>
            </w:rPr>
          </w:pPr>
          <w:hyperlink w:anchor="_Toc155952721" w:history="1">
            <w:r w:rsidR="005B2418" w:rsidRPr="001E1A78">
              <w:rPr>
                <w:rStyle w:val="af3"/>
                <w:rFonts w:asciiTheme="majorEastAsia" w:eastAsiaTheme="majorEastAsia" w:hAnsiTheme="majorEastAsia"/>
                <w:b/>
              </w:rPr>
              <w:t>(3)生産から消費までを通した食育の推進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_Toc155952721 \h </w:instrText>
            </w:r>
            <w:r w:rsidR="005B2418" w:rsidRPr="001E1A78">
              <w:rPr>
                <w:webHidden/>
              </w:rPr>
            </w:r>
            <w:r w:rsidR="005B2418" w:rsidRPr="001E1A78">
              <w:rPr>
                <w:webHidden/>
              </w:rPr>
              <w:fldChar w:fldCharType="separate"/>
            </w:r>
            <w:r w:rsidR="00FA55DC">
              <w:rPr>
                <w:webHidden/>
              </w:rPr>
              <w:t>45</w:t>
            </w:r>
            <w:r w:rsidR="005B2418" w:rsidRPr="001E1A78">
              <w:rPr>
                <w:webHidden/>
              </w:rPr>
              <w:fldChar w:fldCharType="end"/>
            </w:r>
          </w:hyperlink>
        </w:p>
        <w:p w14:paraId="11D43693" w14:textId="0F1F9934" w:rsidR="005B2418" w:rsidRPr="001E1A78" w:rsidRDefault="008D5F8F" w:rsidP="00B571E8">
          <w:pPr>
            <w:pStyle w:val="32"/>
            <w:rPr>
              <w:rFonts w:cstheme="minorBidi"/>
            </w:rPr>
          </w:pPr>
          <w:hyperlink w:anchor="_Toc155952722" w:history="1">
            <w:r w:rsidR="005B2418" w:rsidRPr="001E1A78">
              <w:rPr>
                <w:rStyle w:val="af3"/>
                <w:rFonts w:asciiTheme="majorEastAsia" w:eastAsiaTheme="majorEastAsia" w:hAnsiTheme="majorEastAsia"/>
                <w:b/>
                <w:bCs/>
              </w:rPr>
              <w:t>(4)万博を契機とした食育の推進</w:t>
            </w:r>
            <w:r w:rsidR="005B2418" w:rsidRPr="001E1A78">
              <w:rPr>
                <w:webHidden/>
              </w:rPr>
              <w:tab/>
            </w:r>
            <w:r w:rsidR="005B2418" w:rsidRPr="001E1A78">
              <w:rPr>
                <w:webHidden/>
              </w:rPr>
              <w:fldChar w:fldCharType="begin"/>
            </w:r>
            <w:r w:rsidR="005B2418" w:rsidRPr="001E1A78">
              <w:rPr>
                <w:webHidden/>
              </w:rPr>
              <w:instrText xml:space="preserve"> PAGEREF _Toc155952722 \h </w:instrText>
            </w:r>
            <w:r w:rsidR="005B2418" w:rsidRPr="001E1A78">
              <w:rPr>
                <w:webHidden/>
              </w:rPr>
            </w:r>
            <w:r w:rsidR="005B2418" w:rsidRPr="001E1A78">
              <w:rPr>
                <w:webHidden/>
              </w:rPr>
              <w:fldChar w:fldCharType="separate"/>
            </w:r>
            <w:r w:rsidR="00FA55DC">
              <w:rPr>
                <w:webHidden/>
              </w:rPr>
              <w:t>47</w:t>
            </w:r>
            <w:r w:rsidR="005B2418" w:rsidRPr="001E1A78">
              <w:rPr>
                <w:webHidden/>
              </w:rPr>
              <w:fldChar w:fldCharType="end"/>
            </w:r>
          </w:hyperlink>
        </w:p>
        <w:p w14:paraId="153E5F96" w14:textId="56751549" w:rsidR="005B2418" w:rsidRPr="001E1A78" w:rsidRDefault="008D5F8F" w:rsidP="00EE734B">
          <w:pPr>
            <w:pStyle w:val="22"/>
            <w:rPr>
              <w:rFonts w:cstheme="minorBidi"/>
            </w:rPr>
          </w:pPr>
          <w:hyperlink w:anchor="_Toc155952723" w:history="1">
            <w:r w:rsidR="005B2418" w:rsidRPr="001E1A78">
              <w:rPr>
                <w:rStyle w:val="af3"/>
              </w:rPr>
              <w:t>２　食育を支える社会環境整備</w:t>
            </w:r>
            <w:r w:rsidR="005B2418" w:rsidRPr="001E1A78">
              <w:rPr>
                <w:webHidden/>
              </w:rPr>
              <w:tab/>
            </w:r>
            <w:r w:rsidR="005B2418" w:rsidRPr="001E1A78">
              <w:rPr>
                <w:webHidden/>
              </w:rPr>
              <w:fldChar w:fldCharType="begin"/>
            </w:r>
            <w:r w:rsidR="005B2418" w:rsidRPr="001E1A78">
              <w:rPr>
                <w:webHidden/>
              </w:rPr>
              <w:instrText xml:space="preserve"> PAGEREF _Toc155952723 \h </w:instrText>
            </w:r>
            <w:r w:rsidR="005B2418" w:rsidRPr="001E1A78">
              <w:rPr>
                <w:webHidden/>
              </w:rPr>
            </w:r>
            <w:r w:rsidR="005B2418" w:rsidRPr="001E1A78">
              <w:rPr>
                <w:webHidden/>
              </w:rPr>
              <w:fldChar w:fldCharType="separate"/>
            </w:r>
            <w:r w:rsidR="00FA55DC">
              <w:rPr>
                <w:webHidden/>
              </w:rPr>
              <w:t>48</w:t>
            </w:r>
            <w:r w:rsidR="005B2418" w:rsidRPr="001E1A78">
              <w:rPr>
                <w:webHidden/>
              </w:rPr>
              <w:fldChar w:fldCharType="end"/>
            </w:r>
          </w:hyperlink>
        </w:p>
        <w:p w14:paraId="14E5C5D7" w14:textId="7A3A624B" w:rsidR="005B2418" w:rsidRPr="001E1A78" w:rsidRDefault="008D5F8F" w:rsidP="00B571E8">
          <w:pPr>
            <w:pStyle w:val="32"/>
            <w:rPr>
              <w:rFonts w:cstheme="minorBidi"/>
            </w:rPr>
          </w:pPr>
          <w:hyperlink w:anchor="_Toc155952724" w:history="1">
            <w:r w:rsidR="005B2418" w:rsidRPr="001E1A78">
              <w:rPr>
                <w:rStyle w:val="af3"/>
                <w:rFonts w:asciiTheme="majorEastAsia" w:eastAsiaTheme="majorEastAsia" w:hAnsiTheme="majorEastAsia"/>
                <w:b/>
              </w:rPr>
              <w:t>(1)多様な主体による食育推進運動の展開</w:t>
            </w:r>
            <w:r w:rsidR="005B2418" w:rsidRPr="001E1A78">
              <w:rPr>
                <w:webHidden/>
              </w:rPr>
              <w:tab/>
            </w:r>
            <w:r w:rsidR="005B2418" w:rsidRPr="001E1A78">
              <w:rPr>
                <w:webHidden/>
              </w:rPr>
              <w:fldChar w:fldCharType="begin"/>
            </w:r>
            <w:r w:rsidR="005B2418" w:rsidRPr="001E1A78">
              <w:rPr>
                <w:webHidden/>
              </w:rPr>
              <w:instrText xml:space="preserve"> PAGEREF _Toc155952724 \h </w:instrText>
            </w:r>
            <w:r w:rsidR="005B2418" w:rsidRPr="001E1A78">
              <w:rPr>
                <w:webHidden/>
              </w:rPr>
            </w:r>
            <w:r w:rsidR="005B2418" w:rsidRPr="001E1A78">
              <w:rPr>
                <w:webHidden/>
              </w:rPr>
              <w:fldChar w:fldCharType="separate"/>
            </w:r>
            <w:r w:rsidR="00FA55DC">
              <w:rPr>
                <w:webHidden/>
              </w:rPr>
              <w:t>48</w:t>
            </w:r>
            <w:r w:rsidR="005B2418" w:rsidRPr="001E1A78">
              <w:rPr>
                <w:webHidden/>
              </w:rPr>
              <w:fldChar w:fldCharType="end"/>
            </w:r>
          </w:hyperlink>
        </w:p>
        <w:p w14:paraId="4DE377BF" w14:textId="3D72D9C8" w:rsidR="005B2418" w:rsidRPr="001E1A78" w:rsidRDefault="008D5F8F" w:rsidP="00B571E8">
          <w:pPr>
            <w:pStyle w:val="32"/>
            <w:rPr>
              <w:rFonts w:cstheme="minorBidi"/>
            </w:rPr>
          </w:pPr>
          <w:hyperlink w:anchor="_Toc155952725" w:history="1">
            <w:r w:rsidR="005B2418" w:rsidRPr="001E1A78">
              <w:rPr>
                <w:rStyle w:val="af3"/>
                <w:rFonts w:asciiTheme="majorEastAsia" w:eastAsiaTheme="majorEastAsia" w:hAnsiTheme="majorEastAsia"/>
                <w:b/>
              </w:rPr>
              <w:t>(2)多様な主体が参画したネットワークの強化</w:t>
            </w:r>
            <w:r w:rsidR="005B2418" w:rsidRPr="001E1A78">
              <w:rPr>
                <w:webHidden/>
              </w:rPr>
              <w:tab/>
            </w:r>
            <w:r w:rsidR="005B2418" w:rsidRPr="001E1A78">
              <w:rPr>
                <w:webHidden/>
              </w:rPr>
              <w:fldChar w:fldCharType="begin"/>
            </w:r>
            <w:r w:rsidR="005B2418" w:rsidRPr="001E1A78">
              <w:rPr>
                <w:webHidden/>
              </w:rPr>
              <w:instrText xml:space="preserve"> PAGEREF _Toc155952725 \h </w:instrText>
            </w:r>
            <w:r w:rsidR="005B2418" w:rsidRPr="001E1A78">
              <w:rPr>
                <w:webHidden/>
              </w:rPr>
            </w:r>
            <w:r w:rsidR="005B2418" w:rsidRPr="001E1A78">
              <w:rPr>
                <w:webHidden/>
              </w:rPr>
              <w:fldChar w:fldCharType="separate"/>
            </w:r>
            <w:r w:rsidR="00FA55DC">
              <w:rPr>
                <w:webHidden/>
              </w:rPr>
              <w:t>49</w:t>
            </w:r>
            <w:r w:rsidR="005B2418" w:rsidRPr="001E1A78">
              <w:rPr>
                <w:webHidden/>
              </w:rPr>
              <w:fldChar w:fldCharType="end"/>
            </w:r>
          </w:hyperlink>
        </w:p>
        <w:p w14:paraId="2A75CA25" w14:textId="44CB69DA" w:rsidR="005B2418" w:rsidRPr="001E1A78" w:rsidRDefault="008D5F8F" w:rsidP="00EE734B">
          <w:pPr>
            <w:pStyle w:val="22"/>
            <w:rPr>
              <w:rFonts w:cstheme="minorBidi"/>
            </w:rPr>
          </w:pPr>
          <w:hyperlink w:anchor="_Toc155952726" w:history="1">
            <w:r w:rsidR="005B2418" w:rsidRPr="001E1A78">
              <w:rPr>
                <w:rStyle w:val="af3"/>
              </w:rPr>
              <w:t>３　取組みの目標一覧</w:t>
            </w:r>
            <w:r w:rsidR="005B2418" w:rsidRPr="001E1A78">
              <w:rPr>
                <w:webHidden/>
              </w:rPr>
              <w:tab/>
            </w:r>
            <w:r w:rsidR="005B2418" w:rsidRPr="001E1A78">
              <w:rPr>
                <w:webHidden/>
              </w:rPr>
              <w:fldChar w:fldCharType="begin"/>
            </w:r>
            <w:r w:rsidR="005B2418" w:rsidRPr="001E1A78">
              <w:rPr>
                <w:webHidden/>
              </w:rPr>
              <w:instrText xml:space="preserve"> PAGEREF _Toc155952726 \h </w:instrText>
            </w:r>
            <w:r w:rsidR="005B2418" w:rsidRPr="001E1A78">
              <w:rPr>
                <w:webHidden/>
              </w:rPr>
            </w:r>
            <w:r w:rsidR="005B2418" w:rsidRPr="001E1A78">
              <w:rPr>
                <w:webHidden/>
              </w:rPr>
              <w:fldChar w:fldCharType="separate"/>
            </w:r>
            <w:r w:rsidR="00FA55DC">
              <w:rPr>
                <w:webHidden/>
              </w:rPr>
              <w:t>50</w:t>
            </w:r>
            <w:r w:rsidR="005B2418" w:rsidRPr="001E1A78">
              <w:rPr>
                <w:webHidden/>
              </w:rPr>
              <w:fldChar w:fldCharType="end"/>
            </w:r>
          </w:hyperlink>
        </w:p>
        <w:p w14:paraId="03D8B0E2" w14:textId="4498610B" w:rsidR="005B2418" w:rsidRDefault="008D5F8F">
          <w:pPr>
            <w:pStyle w:val="12"/>
            <w:rPr>
              <w:rFonts w:asciiTheme="minorHAnsi" w:eastAsiaTheme="minorEastAsia" w:hAnsiTheme="minorHAnsi" w:cstheme="minorBidi"/>
              <w:sz w:val="21"/>
              <w:szCs w:val="22"/>
            </w:rPr>
          </w:pPr>
          <w:hyperlink w:anchor="_Toc155952727" w:history="1">
            <w:r w:rsidR="005B2418" w:rsidRPr="008F5F95">
              <w:rPr>
                <w:rStyle w:val="af3"/>
                <w:b/>
                <w:bdr w:val="single" w:sz="4" w:space="0" w:color="auto"/>
                <w:shd w:val="pct15" w:color="auto" w:fill="FFFFFF"/>
              </w:rPr>
              <w:t>第６章　計画の推進体制</w:t>
            </w:r>
            <w:r w:rsidR="005B2418">
              <w:rPr>
                <w:webHidden/>
              </w:rPr>
              <w:tab/>
            </w:r>
            <w:r w:rsidR="005B2418">
              <w:rPr>
                <w:webHidden/>
              </w:rPr>
              <w:fldChar w:fldCharType="begin"/>
            </w:r>
            <w:r w:rsidR="005B2418">
              <w:rPr>
                <w:webHidden/>
              </w:rPr>
              <w:instrText xml:space="preserve"> PAGEREF _Toc155952727 \h </w:instrText>
            </w:r>
            <w:r w:rsidR="005B2418">
              <w:rPr>
                <w:webHidden/>
              </w:rPr>
            </w:r>
            <w:r w:rsidR="005B2418">
              <w:rPr>
                <w:webHidden/>
              </w:rPr>
              <w:fldChar w:fldCharType="separate"/>
            </w:r>
            <w:r w:rsidR="00FA55DC">
              <w:rPr>
                <w:webHidden/>
              </w:rPr>
              <w:t>51</w:t>
            </w:r>
            <w:r w:rsidR="005B2418">
              <w:rPr>
                <w:webHidden/>
              </w:rPr>
              <w:fldChar w:fldCharType="end"/>
            </w:r>
          </w:hyperlink>
        </w:p>
        <w:p w14:paraId="2B066D80" w14:textId="5127686E" w:rsidR="005B2418" w:rsidRDefault="008D5F8F" w:rsidP="00EE734B">
          <w:pPr>
            <w:pStyle w:val="22"/>
            <w:rPr>
              <w:rFonts w:asciiTheme="minorHAnsi" w:eastAsiaTheme="minorEastAsia" w:hAnsiTheme="minorHAnsi" w:cstheme="minorBidi"/>
            </w:rPr>
          </w:pPr>
          <w:hyperlink w:anchor="_Toc155952728" w:history="1">
            <w:r w:rsidR="005B2418" w:rsidRPr="008F5F95">
              <w:rPr>
                <w:rStyle w:val="af3"/>
              </w:rPr>
              <w:t>１　計画の推進体制</w:t>
            </w:r>
            <w:r w:rsidR="005B2418">
              <w:rPr>
                <w:webHidden/>
              </w:rPr>
              <w:tab/>
            </w:r>
            <w:r w:rsidR="005B2418">
              <w:rPr>
                <w:webHidden/>
              </w:rPr>
              <w:fldChar w:fldCharType="begin"/>
            </w:r>
            <w:r w:rsidR="005B2418">
              <w:rPr>
                <w:webHidden/>
              </w:rPr>
              <w:instrText xml:space="preserve"> PAGEREF _Toc155952728 \h </w:instrText>
            </w:r>
            <w:r w:rsidR="005B2418">
              <w:rPr>
                <w:webHidden/>
              </w:rPr>
            </w:r>
            <w:r w:rsidR="005B2418">
              <w:rPr>
                <w:webHidden/>
              </w:rPr>
              <w:fldChar w:fldCharType="separate"/>
            </w:r>
            <w:r w:rsidR="00FA55DC">
              <w:rPr>
                <w:webHidden/>
              </w:rPr>
              <w:t>51</w:t>
            </w:r>
            <w:r w:rsidR="005B2418">
              <w:rPr>
                <w:webHidden/>
              </w:rPr>
              <w:fldChar w:fldCharType="end"/>
            </w:r>
          </w:hyperlink>
        </w:p>
        <w:p w14:paraId="30A37F19" w14:textId="383E06BB" w:rsidR="005B2418" w:rsidRPr="00B571E8" w:rsidRDefault="008D5F8F" w:rsidP="00B571E8">
          <w:pPr>
            <w:pStyle w:val="32"/>
            <w:rPr>
              <w:rFonts w:asciiTheme="minorHAnsi" w:eastAsiaTheme="minorEastAsia" w:hAnsiTheme="minorHAnsi" w:cstheme="minorBidi"/>
            </w:rPr>
          </w:pPr>
          <w:hyperlink w:anchor="_Toc155952729" w:history="1">
            <w:r w:rsidR="005B2418" w:rsidRPr="00B571E8">
              <w:rPr>
                <w:rStyle w:val="af3"/>
                <w:b/>
                <w:bCs/>
              </w:rPr>
              <w:t>(1)オール大阪の推進体制</w:t>
            </w:r>
            <w:r w:rsidR="005B2418" w:rsidRPr="00B571E8">
              <w:rPr>
                <w:webHidden/>
              </w:rPr>
              <w:tab/>
            </w:r>
            <w:r w:rsidR="005B2418" w:rsidRPr="00B571E8">
              <w:rPr>
                <w:webHidden/>
              </w:rPr>
              <w:fldChar w:fldCharType="begin"/>
            </w:r>
            <w:r w:rsidR="005B2418" w:rsidRPr="00B571E8">
              <w:rPr>
                <w:webHidden/>
              </w:rPr>
              <w:instrText xml:space="preserve"> PAGEREF _Toc155952729 \h </w:instrText>
            </w:r>
            <w:r w:rsidR="005B2418" w:rsidRPr="00B571E8">
              <w:rPr>
                <w:webHidden/>
              </w:rPr>
            </w:r>
            <w:r w:rsidR="005B2418" w:rsidRPr="00B571E8">
              <w:rPr>
                <w:webHidden/>
              </w:rPr>
              <w:fldChar w:fldCharType="separate"/>
            </w:r>
            <w:r w:rsidR="00FA55DC">
              <w:rPr>
                <w:webHidden/>
              </w:rPr>
              <w:t>51</w:t>
            </w:r>
            <w:r w:rsidR="005B2418" w:rsidRPr="00B571E8">
              <w:rPr>
                <w:webHidden/>
              </w:rPr>
              <w:fldChar w:fldCharType="end"/>
            </w:r>
          </w:hyperlink>
        </w:p>
        <w:p w14:paraId="0B4FB362" w14:textId="7566CBCF" w:rsidR="005B2418" w:rsidRDefault="008D5F8F" w:rsidP="00B571E8">
          <w:pPr>
            <w:pStyle w:val="32"/>
            <w:rPr>
              <w:rFonts w:asciiTheme="minorHAnsi" w:eastAsiaTheme="minorEastAsia" w:hAnsiTheme="minorHAnsi" w:cstheme="minorBidi"/>
            </w:rPr>
          </w:pPr>
          <w:hyperlink w:anchor="_Toc155952730" w:history="1">
            <w:r w:rsidR="005B2418" w:rsidRPr="008F5F95">
              <w:rPr>
                <w:rStyle w:val="af3"/>
                <w:b/>
              </w:rPr>
              <w:t>(2)庁内の推進体制</w:t>
            </w:r>
            <w:r w:rsidR="005B2418">
              <w:rPr>
                <w:webHidden/>
              </w:rPr>
              <w:tab/>
            </w:r>
            <w:r w:rsidR="005B2418">
              <w:rPr>
                <w:webHidden/>
              </w:rPr>
              <w:fldChar w:fldCharType="begin"/>
            </w:r>
            <w:r w:rsidR="005B2418">
              <w:rPr>
                <w:webHidden/>
              </w:rPr>
              <w:instrText xml:space="preserve"> PAGEREF _Toc155952730 \h </w:instrText>
            </w:r>
            <w:r w:rsidR="005B2418">
              <w:rPr>
                <w:webHidden/>
              </w:rPr>
            </w:r>
            <w:r w:rsidR="005B2418">
              <w:rPr>
                <w:webHidden/>
              </w:rPr>
              <w:fldChar w:fldCharType="separate"/>
            </w:r>
            <w:r w:rsidR="00FA55DC">
              <w:rPr>
                <w:webHidden/>
              </w:rPr>
              <w:t>51</w:t>
            </w:r>
            <w:r w:rsidR="005B2418">
              <w:rPr>
                <w:webHidden/>
              </w:rPr>
              <w:fldChar w:fldCharType="end"/>
            </w:r>
          </w:hyperlink>
        </w:p>
        <w:p w14:paraId="0BA16D27" w14:textId="0727CF4B" w:rsidR="005B2418" w:rsidRDefault="008D5F8F" w:rsidP="00B571E8">
          <w:pPr>
            <w:pStyle w:val="32"/>
            <w:rPr>
              <w:rFonts w:asciiTheme="minorHAnsi" w:eastAsiaTheme="minorEastAsia" w:hAnsiTheme="minorHAnsi" w:cstheme="minorBidi"/>
            </w:rPr>
          </w:pPr>
          <w:hyperlink w:anchor="_Toc155952731" w:history="1">
            <w:r w:rsidR="005B2418" w:rsidRPr="008F5F95">
              <w:rPr>
                <w:rStyle w:val="af3"/>
                <w:b/>
              </w:rPr>
              <w:t>(3)地域における推進体制</w:t>
            </w:r>
            <w:r w:rsidR="005B2418">
              <w:rPr>
                <w:webHidden/>
              </w:rPr>
              <w:tab/>
            </w:r>
            <w:r w:rsidR="005B2418">
              <w:rPr>
                <w:webHidden/>
              </w:rPr>
              <w:fldChar w:fldCharType="begin"/>
            </w:r>
            <w:r w:rsidR="005B2418">
              <w:rPr>
                <w:webHidden/>
              </w:rPr>
              <w:instrText xml:space="preserve"> PAGEREF _Toc155952731 \h </w:instrText>
            </w:r>
            <w:r w:rsidR="005B2418">
              <w:rPr>
                <w:webHidden/>
              </w:rPr>
            </w:r>
            <w:r w:rsidR="005B2418">
              <w:rPr>
                <w:webHidden/>
              </w:rPr>
              <w:fldChar w:fldCharType="separate"/>
            </w:r>
            <w:r w:rsidR="00FA55DC">
              <w:rPr>
                <w:webHidden/>
              </w:rPr>
              <w:t>51</w:t>
            </w:r>
            <w:r w:rsidR="005B2418">
              <w:rPr>
                <w:webHidden/>
              </w:rPr>
              <w:fldChar w:fldCharType="end"/>
            </w:r>
          </w:hyperlink>
        </w:p>
        <w:p w14:paraId="4AE52DA2" w14:textId="72CEAA8A" w:rsidR="005B2418" w:rsidRDefault="008D5F8F" w:rsidP="00EE734B">
          <w:pPr>
            <w:pStyle w:val="22"/>
            <w:rPr>
              <w:rFonts w:asciiTheme="minorHAnsi" w:eastAsiaTheme="minorEastAsia" w:hAnsiTheme="minorHAnsi" w:cstheme="minorBidi"/>
            </w:rPr>
          </w:pPr>
          <w:hyperlink w:anchor="_Toc155952732" w:history="1">
            <w:r w:rsidR="005B2418" w:rsidRPr="008F5F95">
              <w:rPr>
                <w:rStyle w:val="af3"/>
              </w:rPr>
              <w:t>２　進捗管理</w:t>
            </w:r>
            <w:r w:rsidR="005B2418">
              <w:rPr>
                <w:webHidden/>
              </w:rPr>
              <w:tab/>
            </w:r>
            <w:r w:rsidR="005B2418">
              <w:rPr>
                <w:webHidden/>
              </w:rPr>
              <w:fldChar w:fldCharType="begin"/>
            </w:r>
            <w:r w:rsidR="005B2418">
              <w:rPr>
                <w:webHidden/>
              </w:rPr>
              <w:instrText xml:space="preserve"> PAGEREF _Toc155952732 \h </w:instrText>
            </w:r>
            <w:r w:rsidR="005B2418">
              <w:rPr>
                <w:webHidden/>
              </w:rPr>
            </w:r>
            <w:r w:rsidR="005B2418">
              <w:rPr>
                <w:webHidden/>
              </w:rPr>
              <w:fldChar w:fldCharType="separate"/>
            </w:r>
            <w:r w:rsidR="00FA55DC">
              <w:rPr>
                <w:webHidden/>
              </w:rPr>
              <w:t>51</w:t>
            </w:r>
            <w:r w:rsidR="005B2418">
              <w:rPr>
                <w:webHidden/>
              </w:rPr>
              <w:fldChar w:fldCharType="end"/>
            </w:r>
          </w:hyperlink>
        </w:p>
        <w:p w14:paraId="55149018" w14:textId="050078C8" w:rsidR="005B2418" w:rsidRDefault="008D5F8F" w:rsidP="00EE734B">
          <w:pPr>
            <w:pStyle w:val="22"/>
            <w:rPr>
              <w:rFonts w:asciiTheme="minorHAnsi" w:eastAsiaTheme="minorEastAsia" w:hAnsiTheme="minorHAnsi" w:cstheme="minorBidi"/>
            </w:rPr>
          </w:pPr>
          <w:hyperlink w:anchor="_Toc155952733" w:history="1">
            <w:r w:rsidR="005B2418" w:rsidRPr="008F5F95">
              <w:rPr>
                <w:rStyle w:val="af3"/>
              </w:rPr>
              <w:t>３　計画を推進する各主体の役割</w:t>
            </w:r>
            <w:r w:rsidR="005B2418">
              <w:rPr>
                <w:webHidden/>
              </w:rPr>
              <w:tab/>
            </w:r>
            <w:r w:rsidR="005B2418">
              <w:rPr>
                <w:webHidden/>
              </w:rPr>
              <w:fldChar w:fldCharType="begin"/>
            </w:r>
            <w:r w:rsidR="005B2418">
              <w:rPr>
                <w:webHidden/>
              </w:rPr>
              <w:instrText xml:space="preserve"> PAGEREF _Toc155952733 \h </w:instrText>
            </w:r>
            <w:r w:rsidR="005B2418">
              <w:rPr>
                <w:webHidden/>
              </w:rPr>
            </w:r>
            <w:r w:rsidR="005B2418">
              <w:rPr>
                <w:webHidden/>
              </w:rPr>
              <w:fldChar w:fldCharType="separate"/>
            </w:r>
            <w:r w:rsidR="00FA55DC">
              <w:rPr>
                <w:webHidden/>
              </w:rPr>
              <w:t>51</w:t>
            </w:r>
            <w:r w:rsidR="005B2418">
              <w:rPr>
                <w:webHidden/>
              </w:rPr>
              <w:fldChar w:fldCharType="end"/>
            </w:r>
          </w:hyperlink>
        </w:p>
        <w:p w14:paraId="10E8C64F" w14:textId="1DEB1432" w:rsidR="005B2418" w:rsidRDefault="008D5F8F" w:rsidP="00B571E8">
          <w:pPr>
            <w:pStyle w:val="32"/>
            <w:rPr>
              <w:rFonts w:asciiTheme="minorHAnsi" w:eastAsiaTheme="minorEastAsia" w:hAnsiTheme="minorHAnsi" w:cstheme="minorBidi"/>
            </w:rPr>
          </w:pPr>
          <w:hyperlink w:anchor="_Toc155952734" w:history="1">
            <w:r w:rsidR="005B2418" w:rsidRPr="008F5F95">
              <w:rPr>
                <w:rStyle w:val="af3"/>
                <w:rFonts w:asciiTheme="majorEastAsia" w:eastAsiaTheme="majorEastAsia" w:hAnsiTheme="majorEastAsia"/>
                <w:b/>
              </w:rPr>
              <w:t>(1)府民</w:t>
            </w:r>
            <w:r w:rsidR="005B2418">
              <w:rPr>
                <w:webHidden/>
              </w:rPr>
              <w:tab/>
            </w:r>
            <w:r w:rsidR="005B2418">
              <w:rPr>
                <w:webHidden/>
              </w:rPr>
              <w:fldChar w:fldCharType="begin"/>
            </w:r>
            <w:r w:rsidR="005B2418">
              <w:rPr>
                <w:webHidden/>
              </w:rPr>
              <w:instrText xml:space="preserve"> PAGEREF _Toc155952734 \h </w:instrText>
            </w:r>
            <w:r w:rsidR="005B2418">
              <w:rPr>
                <w:webHidden/>
              </w:rPr>
            </w:r>
            <w:r w:rsidR="005B2418">
              <w:rPr>
                <w:webHidden/>
              </w:rPr>
              <w:fldChar w:fldCharType="separate"/>
            </w:r>
            <w:r w:rsidR="00FA55DC">
              <w:rPr>
                <w:webHidden/>
              </w:rPr>
              <w:t>52</w:t>
            </w:r>
            <w:r w:rsidR="005B2418">
              <w:rPr>
                <w:webHidden/>
              </w:rPr>
              <w:fldChar w:fldCharType="end"/>
            </w:r>
          </w:hyperlink>
        </w:p>
        <w:p w14:paraId="4D0C7327" w14:textId="6CDAAF6A" w:rsidR="005B2418" w:rsidRDefault="008D5F8F" w:rsidP="00B571E8">
          <w:pPr>
            <w:pStyle w:val="32"/>
            <w:rPr>
              <w:rFonts w:asciiTheme="minorHAnsi" w:eastAsiaTheme="minorEastAsia" w:hAnsiTheme="minorHAnsi" w:cstheme="minorBidi"/>
            </w:rPr>
          </w:pPr>
          <w:hyperlink w:anchor="_Toc155952735" w:history="1">
            <w:r w:rsidR="005B2418" w:rsidRPr="008F5F95">
              <w:rPr>
                <w:rStyle w:val="af3"/>
                <w:rFonts w:asciiTheme="majorEastAsia" w:eastAsiaTheme="majorEastAsia" w:hAnsiTheme="majorEastAsia"/>
                <w:b/>
              </w:rPr>
              <w:t>(2)大阪府</w:t>
            </w:r>
            <w:r w:rsidR="005B2418">
              <w:rPr>
                <w:webHidden/>
              </w:rPr>
              <w:tab/>
            </w:r>
            <w:r w:rsidR="005B2418">
              <w:rPr>
                <w:webHidden/>
              </w:rPr>
              <w:fldChar w:fldCharType="begin"/>
            </w:r>
            <w:r w:rsidR="005B2418">
              <w:rPr>
                <w:webHidden/>
              </w:rPr>
              <w:instrText xml:space="preserve"> PAGEREF _Toc155952735 \h </w:instrText>
            </w:r>
            <w:r w:rsidR="005B2418">
              <w:rPr>
                <w:webHidden/>
              </w:rPr>
            </w:r>
            <w:r w:rsidR="005B2418">
              <w:rPr>
                <w:webHidden/>
              </w:rPr>
              <w:fldChar w:fldCharType="separate"/>
            </w:r>
            <w:r w:rsidR="00FA55DC">
              <w:rPr>
                <w:webHidden/>
              </w:rPr>
              <w:t>52</w:t>
            </w:r>
            <w:r w:rsidR="005B2418">
              <w:rPr>
                <w:webHidden/>
              </w:rPr>
              <w:fldChar w:fldCharType="end"/>
            </w:r>
          </w:hyperlink>
        </w:p>
        <w:p w14:paraId="71AA90AE" w14:textId="36E27DDA" w:rsidR="005B2418" w:rsidRDefault="008D5F8F" w:rsidP="00B571E8">
          <w:pPr>
            <w:pStyle w:val="32"/>
            <w:rPr>
              <w:rFonts w:asciiTheme="minorHAnsi" w:eastAsiaTheme="minorEastAsia" w:hAnsiTheme="minorHAnsi" w:cstheme="minorBidi"/>
            </w:rPr>
          </w:pPr>
          <w:hyperlink w:anchor="_Toc155952736" w:history="1">
            <w:r w:rsidR="005B2418" w:rsidRPr="008F5F95">
              <w:rPr>
                <w:rStyle w:val="af3"/>
                <w:rFonts w:asciiTheme="majorEastAsia" w:eastAsiaTheme="majorEastAsia" w:hAnsiTheme="majorEastAsia"/>
                <w:b/>
              </w:rPr>
              <w:t>(3)市町村</w:t>
            </w:r>
            <w:r w:rsidR="005B2418">
              <w:rPr>
                <w:webHidden/>
              </w:rPr>
              <w:tab/>
            </w:r>
            <w:r w:rsidR="005B2418">
              <w:rPr>
                <w:webHidden/>
              </w:rPr>
              <w:fldChar w:fldCharType="begin"/>
            </w:r>
            <w:r w:rsidR="005B2418">
              <w:rPr>
                <w:webHidden/>
              </w:rPr>
              <w:instrText xml:space="preserve"> PAGEREF _Toc155952736 \h </w:instrText>
            </w:r>
            <w:r w:rsidR="005B2418">
              <w:rPr>
                <w:webHidden/>
              </w:rPr>
            </w:r>
            <w:r w:rsidR="005B2418">
              <w:rPr>
                <w:webHidden/>
              </w:rPr>
              <w:fldChar w:fldCharType="separate"/>
            </w:r>
            <w:r w:rsidR="00FA55DC">
              <w:rPr>
                <w:webHidden/>
              </w:rPr>
              <w:t>52</w:t>
            </w:r>
            <w:r w:rsidR="005B2418">
              <w:rPr>
                <w:webHidden/>
              </w:rPr>
              <w:fldChar w:fldCharType="end"/>
            </w:r>
          </w:hyperlink>
        </w:p>
        <w:p w14:paraId="377D6A88" w14:textId="4CD4880E" w:rsidR="005B2418" w:rsidRDefault="008D5F8F" w:rsidP="00B571E8">
          <w:pPr>
            <w:pStyle w:val="32"/>
            <w:rPr>
              <w:rFonts w:asciiTheme="minorHAnsi" w:eastAsiaTheme="minorEastAsia" w:hAnsiTheme="minorHAnsi" w:cstheme="minorBidi"/>
            </w:rPr>
          </w:pPr>
          <w:hyperlink w:anchor="_Toc155952737" w:history="1">
            <w:r w:rsidR="005B2418" w:rsidRPr="008F5F95">
              <w:rPr>
                <w:rStyle w:val="af3"/>
                <w:rFonts w:asciiTheme="majorEastAsia" w:eastAsiaTheme="majorEastAsia" w:hAnsiTheme="majorEastAsia"/>
                <w:b/>
              </w:rPr>
              <w:t>(4)保育・教育関係者</w:t>
            </w:r>
            <w:r w:rsidR="005B2418">
              <w:rPr>
                <w:webHidden/>
              </w:rPr>
              <w:tab/>
            </w:r>
            <w:r w:rsidR="005B2418">
              <w:rPr>
                <w:webHidden/>
              </w:rPr>
              <w:fldChar w:fldCharType="begin"/>
            </w:r>
            <w:r w:rsidR="005B2418">
              <w:rPr>
                <w:webHidden/>
              </w:rPr>
              <w:instrText xml:space="preserve"> PAGEREF _Toc155952737 \h </w:instrText>
            </w:r>
            <w:r w:rsidR="005B2418">
              <w:rPr>
                <w:webHidden/>
              </w:rPr>
            </w:r>
            <w:r w:rsidR="005B2418">
              <w:rPr>
                <w:webHidden/>
              </w:rPr>
              <w:fldChar w:fldCharType="separate"/>
            </w:r>
            <w:r w:rsidR="00FA55DC">
              <w:rPr>
                <w:webHidden/>
              </w:rPr>
              <w:t>52</w:t>
            </w:r>
            <w:r w:rsidR="005B2418">
              <w:rPr>
                <w:webHidden/>
              </w:rPr>
              <w:fldChar w:fldCharType="end"/>
            </w:r>
          </w:hyperlink>
        </w:p>
        <w:p w14:paraId="616CBF0B" w14:textId="5A38AE9F" w:rsidR="005B2418" w:rsidRDefault="008D5F8F" w:rsidP="00B571E8">
          <w:pPr>
            <w:pStyle w:val="32"/>
            <w:rPr>
              <w:rFonts w:asciiTheme="minorHAnsi" w:eastAsiaTheme="minorEastAsia" w:hAnsiTheme="minorHAnsi" w:cstheme="minorBidi"/>
            </w:rPr>
          </w:pPr>
          <w:hyperlink w:anchor="_Toc155952738" w:history="1">
            <w:r w:rsidR="005B2418" w:rsidRPr="008F5F95">
              <w:rPr>
                <w:rStyle w:val="af3"/>
                <w:rFonts w:asciiTheme="majorEastAsia" w:eastAsiaTheme="majorEastAsia" w:hAnsiTheme="majorEastAsia"/>
                <w:b/>
              </w:rPr>
              <w:t>(5)職場</w:t>
            </w:r>
            <w:r w:rsidR="005B2418">
              <w:rPr>
                <w:webHidden/>
              </w:rPr>
              <w:tab/>
            </w:r>
            <w:r w:rsidR="005B2418">
              <w:rPr>
                <w:webHidden/>
              </w:rPr>
              <w:fldChar w:fldCharType="begin"/>
            </w:r>
            <w:r w:rsidR="005B2418">
              <w:rPr>
                <w:webHidden/>
              </w:rPr>
              <w:instrText xml:space="preserve"> PAGEREF _Toc155952738 \h </w:instrText>
            </w:r>
            <w:r w:rsidR="005B2418">
              <w:rPr>
                <w:webHidden/>
              </w:rPr>
            </w:r>
            <w:r w:rsidR="005B2418">
              <w:rPr>
                <w:webHidden/>
              </w:rPr>
              <w:fldChar w:fldCharType="separate"/>
            </w:r>
            <w:r w:rsidR="00FA55DC">
              <w:rPr>
                <w:webHidden/>
              </w:rPr>
              <w:t>53</w:t>
            </w:r>
            <w:r w:rsidR="005B2418">
              <w:rPr>
                <w:webHidden/>
              </w:rPr>
              <w:fldChar w:fldCharType="end"/>
            </w:r>
          </w:hyperlink>
        </w:p>
        <w:p w14:paraId="23E9E875" w14:textId="6E068F7B" w:rsidR="005B2418" w:rsidRDefault="008D5F8F" w:rsidP="00B571E8">
          <w:pPr>
            <w:pStyle w:val="32"/>
            <w:rPr>
              <w:rFonts w:asciiTheme="minorHAnsi" w:eastAsiaTheme="minorEastAsia" w:hAnsiTheme="minorHAnsi" w:cstheme="minorBidi"/>
            </w:rPr>
          </w:pPr>
          <w:hyperlink w:anchor="_Toc155952739" w:history="1">
            <w:r w:rsidR="005B2418" w:rsidRPr="008F5F95">
              <w:rPr>
                <w:rStyle w:val="af3"/>
                <w:rFonts w:asciiTheme="majorEastAsia" w:eastAsiaTheme="majorEastAsia" w:hAnsiTheme="majorEastAsia"/>
                <w:b/>
              </w:rPr>
              <w:t>(6)保健医療関係団体</w:t>
            </w:r>
            <w:r w:rsidR="005B2418">
              <w:rPr>
                <w:webHidden/>
              </w:rPr>
              <w:tab/>
            </w:r>
            <w:r w:rsidR="005B2418">
              <w:rPr>
                <w:webHidden/>
              </w:rPr>
              <w:fldChar w:fldCharType="begin"/>
            </w:r>
            <w:r w:rsidR="005B2418">
              <w:rPr>
                <w:webHidden/>
              </w:rPr>
              <w:instrText xml:space="preserve"> PAGEREF _Toc155952739 \h </w:instrText>
            </w:r>
            <w:r w:rsidR="005B2418">
              <w:rPr>
                <w:webHidden/>
              </w:rPr>
            </w:r>
            <w:r w:rsidR="005B2418">
              <w:rPr>
                <w:webHidden/>
              </w:rPr>
              <w:fldChar w:fldCharType="separate"/>
            </w:r>
            <w:r w:rsidR="00FA55DC">
              <w:rPr>
                <w:webHidden/>
              </w:rPr>
              <w:t>53</w:t>
            </w:r>
            <w:r w:rsidR="005B2418">
              <w:rPr>
                <w:webHidden/>
              </w:rPr>
              <w:fldChar w:fldCharType="end"/>
            </w:r>
          </w:hyperlink>
        </w:p>
        <w:p w14:paraId="6F3AAAB2" w14:textId="08C45487" w:rsidR="005B2418" w:rsidRDefault="008D5F8F" w:rsidP="00B571E8">
          <w:pPr>
            <w:pStyle w:val="32"/>
            <w:rPr>
              <w:rFonts w:asciiTheme="minorHAnsi" w:eastAsiaTheme="minorEastAsia" w:hAnsiTheme="minorHAnsi" w:cstheme="minorBidi"/>
            </w:rPr>
          </w:pPr>
          <w:hyperlink w:anchor="_Toc155952741" w:history="1">
            <w:r w:rsidR="005B2418" w:rsidRPr="008F5F95">
              <w:rPr>
                <w:rStyle w:val="af3"/>
                <w:rFonts w:asciiTheme="majorEastAsia" w:eastAsiaTheme="majorEastAsia" w:hAnsiTheme="majorEastAsia"/>
                <w:b/>
              </w:rPr>
              <w:t>(7)食品関連事業者等</w:t>
            </w:r>
            <w:r w:rsidR="005B2418">
              <w:rPr>
                <w:webHidden/>
              </w:rPr>
              <w:tab/>
            </w:r>
            <w:r w:rsidR="005B2418">
              <w:rPr>
                <w:webHidden/>
              </w:rPr>
              <w:fldChar w:fldCharType="begin"/>
            </w:r>
            <w:r w:rsidR="005B2418">
              <w:rPr>
                <w:webHidden/>
              </w:rPr>
              <w:instrText xml:space="preserve"> PAGEREF _Toc155952741 \h </w:instrText>
            </w:r>
            <w:r w:rsidR="005B2418">
              <w:rPr>
                <w:webHidden/>
              </w:rPr>
            </w:r>
            <w:r w:rsidR="005B2418">
              <w:rPr>
                <w:webHidden/>
              </w:rPr>
              <w:fldChar w:fldCharType="separate"/>
            </w:r>
            <w:r w:rsidR="00FA55DC">
              <w:rPr>
                <w:webHidden/>
              </w:rPr>
              <w:t>54</w:t>
            </w:r>
            <w:r w:rsidR="005B2418">
              <w:rPr>
                <w:webHidden/>
              </w:rPr>
              <w:fldChar w:fldCharType="end"/>
            </w:r>
          </w:hyperlink>
        </w:p>
        <w:p w14:paraId="38B358FD" w14:textId="5958CCB4" w:rsidR="005B2418" w:rsidRDefault="008D5F8F" w:rsidP="00B571E8">
          <w:pPr>
            <w:pStyle w:val="32"/>
            <w:rPr>
              <w:rFonts w:asciiTheme="minorHAnsi" w:eastAsiaTheme="minorEastAsia" w:hAnsiTheme="minorHAnsi" w:cstheme="minorBidi"/>
            </w:rPr>
          </w:pPr>
          <w:hyperlink w:anchor="_Toc155952742" w:history="1">
            <w:r w:rsidR="005B2418" w:rsidRPr="008F5F95">
              <w:rPr>
                <w:rStyle w:val="af3"/>
                <w:rFonts w:asciiTheme="majorEastAsia" w:eastAsiaTheme="majorEastAsia" w:hAnsiTheme="majorEastAsia"/>
                <w:b/>
              </w:rPr>
              <w:t>(8)生産者</w:t>
            </w:r>
            <w:r w:rsidR="005B2418">
              <w:rPr>
                <w:webHidden/>
              </w:rPr>
              <w:tab/>
            </w:r>
            <w:r w:rsidR="005B2418">
              <w:rPr>
                <w:webHidden/>
              </w:rPr>
              <w:fldChar w:fldCharType="begin"/>
            </w:r>
            <w:r w:rsidR="005B2418">
              <w:rPr>
                <w:webHidden/>
              </w:rPr>
              <w:instrText xml:space="preserve"> PAGEREF _Toc155952742 \h </w:instrText>
            </w:r>
            <w:r w:rsidR="005B2418">
              <w:rPr>
                <w:webHidden/>
              </w:rPr>
            </w:r>
            <w:r w:rsidR="005B2418">
              <w:rPr>
                <w:webHidden/>
              </w:rPr>
              <w:fldChar w:fldCharType="separate"/>
            </w:r>
            <w:r w:rsidR="00FA55DC">
              <w:rPr>
                <w:webHidden/>
              </w:rPr>
              <w:t>54</w:t>
            </w:r>
            <w:r w:rsidR="005B2418">
              <w:rPr>
                <w:webHidden/>
              </w:rPr>
              <w:fldChar w:fldCharType="end"/>
            </w:r>
          </w:hyperlink>
        </w:p>
        <w:p w14:paraId="5369B228" w14:textId="4C9DABCF" w:rsidR="005B2418" w:rsidRDefault="008D5F8F" w:rsidP="00B571E8">
          <w:pPr>
            <w:pStyle w:val="32"/>
            <w:rPr>
              <w:rFonts w:asciiTheme="minorHAnsi" w:eastAsiaTheme="minorEastAsia" w:hAnsiTheme="minorHAnsi" w:cstheme="minorBidi"/>
            </w:rPr>
          </w:pPr>
          <w:hyperlink w:anchor="_Toc155952743" w:history="1">
            <w:r w:rsidR="005B2418" w:rsidRPr="008F5F95">
              <w:rPr>
                <w:rStyle w:val="af3"/>
                <w:rFonts w:asciiTheme="majorEastAsia" w:eastAsiaTheme="majorEastAsia" w:hAnsiTheme="majorEastAsia"/>
                <w:b/>
              </w:rPr>
              <w:t>(9)地域組織、ボランティア団体、ＮＰＯ法人等</w:t>
            </w:r>
            <w:r w:rsidR="005B2418">
              <w:rPr>
                <w:webHidden/>
              </w:rPr>
              <w:tab/>
            </w:r>
            <w:r w:rsidR="005B2418">
              <w:rPr>
                <w:webHidden/>
              </w:rPr>
              <w:fldChar w:fldCharType="begin"/>
            </w:r>
            <w:r w:rsidR="005B2418">
              <w:rPr>
                <w:webHidden/>
              </w:rPr>
              <w:instrText xml:space="preserve"> PAGEREF _Toc155952743 \h </w:instrText>
            </w:r>
            <w:r w:rsidR="005B2418">
              <w:rPr>
                <w:webHidden/>
              </w:rPr>
            </w:r>
            <w:r w:rsidR="005B2418">
              <w:rPr>
                <w:webHidden/>
              </w:rPr>
              <w:fldChar w:fldCharType="separate"/>
            </w:r>
            <w:r w:rsidR="00FA55DC">
              <w:rPr>
                <w:webHidden/>
              </w:rPr>
              <w:t>54</w:t>
            </w:r>
            <w:r w:rsidR="005B2418">
              <w:rPr>
                <w:webHidden/>
              </w:rPr>
              <w:fldChar w:fldCharType="end"/>
            </w:r>
          </w:hyperlink>
        </w:p>
        <w:p w14:paraId="18E496FA" w14:textId="23BD794E" w:rsidR="005B2418" w:rsidRDefault="008D5F8F" w:rsidP="00B571E8">
          <w:pPr>
            <w:pStyle w:val="32"/>
            <w:rPr>
              <w:rFonts w:asciiTheme="minorHAnsi" w:eastAsiaTheme="minorEastAsia" w:hAnsiTheme="minorHAnsi" w:cstheme="minorBidi"/>
            </w:rPr>
          </w:pPr>
          <w:hyperlink w:anchor="_Toc155952744" w:history="1">
            <w:r w:rsidR="005B2418" w:rsidRPr="008F5F95">
              <w:rPr>
                <w:rStyle w:val="af3"/>
                <w:rFonts w:asciiTheme="majorEastAsia" w:eastAsiaTheme="majorEastAsia" w:hAnsiTheme="majorEastAsia"/>
                <w:b/>
              </w:rPr>
              <w:t>(10)大阪府食育推進ネットワーク会議</w:t>
            </w:r>
            <w:r w:rsidR="005B2418">
              <w:rPr>
                <w:webHidden/>
              </w:rPr>
              <w:tab/>
            </w:r>
            <w:r w:rsidR="005B2418">
              <w:rPr>
                <w:webHidden/>
              </w:rPr>
              <w:fldChar w:fldCharType="begin"/>
            </w:r>
            <w:r w:rsidR="005B2418">
              <w:rPr>
                <w:webHidden/>
              </w:rPr>
              <w:instrText xml:space="preserve"> PAGEREF _Toc155952744 \h </w:instrText>
            </w:r>
            <w:r w:rsidR="005B2418">
              <w:rPr>
                <w:webHidden/>
              </w:rPr>
            </w:r>
            <w:r w:rsidR="005B2418">
              <w:rPr>
                <w:webHidden/>
              </w:rPr>
              <w:fldChar w:fldCharType="separate"/>
            </w:r>
            <w:r w:rsidR="00FA55DC">
              <w:rPr>
                <w:webHidden/>
              </w:rPr>
              <w:t>54</w:t>
            </w:r>
            <w:r w:rsidR="005B2418">
              <w:rPr>
                <w:webHidden/>
              </w:rPr>
              <w:fldChar w:fldCharType="end"/>
            </w:r>
          </w:hyperlink>
        </w:p>
        <w:p w14:paraId="2E113CA3" w14:textId="4B34B0D6" w:rsidR="00BB371E" w:rsidRPr="00EC6AC0" w:rsidRDefault="008D5F8F" w:rsidP="00EC6AC0">
          <w:pPr>
            <w:pStyle w:val="32"/>
            <w:rPr>
              <w:lang w:val="ja-JP"/>
            </w:rPr>
            <w:sectPr w:rsidR="00BB371E" w:rsidRPr="00EC6AC0" w:rsidSect="00E50CDB">
              <w:footerReference w:type="default" r:id="rId9"/>
              <w:type w:val="continuous"/>
              <w:pgSz w:w="11906" w:h="16838" w:code="9"/>
              <w:pgMar w:top="1418" w:right="1418" w:bottom="1418" w:left="1418" w:header="851" w:footer="992" w:gutter="0"/>
              <w:pgNumType w:start="1"/>
              <w:cols w:space="425"/>
              <w:docGrid w:type="lines" w:linePitch="360" w:charSpace="-2506"/>
            </w:sectPr>
          </w:pPr>
          <w:hyperlink w:anchor="_Toc155952745" w:history="1">
            <w:r w:rsidR="005B2418" w:rsidRPr="008F5F95">
              <w:rPr>
                <w:rStyle w:val="af3"/>
                <w:rFonts w:asciiTheme="majorEastAsia" w:eastAsiaTheme="majorEastAsia" w:hAnsiTheme="majorEastAsia"/>
                <w:b/>
              </w:rPr>
              <w:t>(11)家庭</w:t>
            </w:r>
            <w:r w:rsidR="005B2418">
              <w:rPr>
                <w:webHidden/>
              </w:rPr>
              <w:tab/>
            </w:r>
            <w:r w:rsidR="005B2418">
              <w:rPr>
                <w:webHidden/>
              </w:rPr>
              <w:fldChar w:fldCharType="begin"/>
            </w:r>
            <w:r w:rsidR="005B2418">
              <w:rPr>
                <w:webHidden/>
              </w:rPr>
              <w:instrText xml:space="preserve"> PAGEREF _Toc155952745 \h </w:instrText>
            </w:r>
            <w:r w:rsidR="005B2418">
              <w:rPr>
                <w:webHidden/>
              </w:rPr>
            </w:r>
            <w:r w:rsidR="005B2418">
              <w:rPr>
                <w:webHidden/>
              </w:rPr>
              <w:fldChar w:fldCharType="separate"/>
            </w:r>
            <w:r w:rsidR="00FA55DC">
              <w:rPr>
                <w:webHidden/>
              </w:rPr>
              <w:t>54</w:t>
            </w:r>
            <w:r w:rsidR="005B2418">
              <w:rPr>
                <w:webHidden/>
              </w:rPr>
              <w:fldChar w:fldCharType="end"/>
            </w:r>
          </w:hyperlink>
          <w:r w:rsidR="00EB3B13" w:rsidRPr="00D675B0">
            <w:rPr>
              <w:rFonts w:hint="eastAsia"/>
              <w:lang w:val="ja-JP"/>
            </w:rPr>
            <w:fldChar w:fldCharType="end"/>
          </w:r>
          <w:r w:rsidR="007F3DE2">
            <w:rPr>
              <w:lang w:val="ja-JP"/>
            </w:rPr>
            <w:t xml:space="preserve"> </w:t>
          </w:r>
        </w:p>
      </w:sdtContent>
    </w:sdt>
    <w:p w14:paraId="7391B152" w14:textId="0E7FD30A" w:rsidR="00B41C73" w:rsidRPr="00B41C73" w:rsidRDefault="008D5F8F" w:rsidP="00B41C73">
      <w:pPr>
        <w:tabs>
          <w:tab w:val="right" w:leader="dot" w:pos="9060"/>
        </w:tabs>
        <w:rPr>
          <w:rFonts w:asciiTheme="minorHAnsi" w:eastAsiaTheme="minorEastAsia" w:hAnsiTheme="minorHAnsi" w:cstheme="minorBidi"/>
          <w:noProof/>
        </w:rPr>
      </w:pPr>
      <w:hyperlink w:anchor="_Toc153787932" w:history="1">
        <w:r w:rsidR="00B41C73" w:rsidRPr="00B41C73">
          <w:rPr>
            <w:rFonts w:asciiTheme="majorEastAsia" w:eastAsiaTheme="majorEastAsia" w:hAnsiTheme="majorEastAsia" w:cstheme="majorBidi"/>
            <w:b/>
            <w:noProof/>
            <w:sz w:val="28"/>
            <w:szCs w:val="28"/>
            <w:bdr w:val="single" w:sz="4" w:space="0" w:color="auto"/>
            <w:shd w:val="pct15" w:color="auto" w:fill="FFFFFF"/>
          </w:rPr>
          <w:t>資料編</w:t>
        </w:r>
        <w:r w:rsidR="00B41C73" w:rsidRPr="00B41C73">
          <w:rPr>
            <w:rFonts w:asciiTheme="majorEastAsia" w:eastAsiaTheme="majorEastAsia" w:hAnsiTheme="majorEastAsia"/>
            <w:noProof/>
            <w:webHidden/>
            <w:sz w:val="28"/>
            <w:szCs w:val="28"/>
          </w:rPr>
          <w:tab/>
        </w:r>
      </w:hyperlink>
      <w:r w:rsidR="00947ECC">
        <w:rPr>
          <w:rFonts w:asciiTheme="majorEastAsia" w:eastAsiaTheme="majorEastAsia" w:hAnsiTheme="majorEastAsia" w:hint="eastAsia"/>
          <w:noProof/>
          <w:sz w:val="28"/>
          <w:szCs w:val="28"/>
        </w:rPr>
        <w:t>55</w:t>
      </w:r>
    </w:p>
    <w:p w14:paraId="374C9438" w14:textId="3D563A33" w:rsidR="00B41C73" w:rsidRPr="00B41C73" w:rsidRDefault="008D5F8F" w:rsidP="00B41C73">
      <w:pPr>
        <w:tabs>
          <w:tab w:val="right" w:leader="dot" w:pos="9060"/>
        </w:tabs>
        <w:ind w:leftChars="100" w:left="210"/>
        <w:rPr>
          <w:rFonts w:asciiTheme="minorHAnsi" w:eastAsiaTheme="minorEastAsia" w:hAnsiTheme="minorHAnsi" w:cstheme="minorBidi"/>
          <w:noProof/>
        </w:rPr>
      </w:pPr>
      <w:hyperlink w:anchor="_Toc153787933" w:history="1">
        <w:r w:rsidR="00B41C73" w:rsidRPr="00B41C73">
          <w:rPr>
            <w:rFonts w:asciiTheme="majorEastAsia" w:eastAsiaTheme="majorEastAsia" w:hAnsiTheme="majorEastAsia"/>
            <w:b/>
            <w:noProof/>
          </w:rPr>
          <w:t>Ⅰ　用語集</w:t>
        </w:r>
        <w:r w:rsidR="00B41C73" w:rsidRPr="00B41C73">
          <w:rPr>
            <w:noProof/>
            <w:webHidden/>
          </w:rPr>
          <w:tab/>
        </w:r>
      </w:hyperlink>
      <w:r w:rsidR="00947ECC" w:rsidRPr="008D5F8F">
        <w:rPr>
          <w:rFonts w:asciiTheme="majorEastAsia" w:eastAsiaTheme="majorEastAsia" w:hAnsiTheme="majorEastAsia" w:hint="eastAsia"/>
          <w:noProof/>
        </w:rPr>
        <w:t>56</w:t>
      </w:r>
    </w:p>
    <w:p w14:paraId="0FDF04E2" w14:textId="793C66DA" w:rsidR="00B41C73" w:rsidRPr="00B41C73" w:rsidRDefault="008D5F8F" w:rsidP="00B41C73">
      <w:pPr>
        <w:tabs>
          <w:tab w:val="right" w:leader="dot" w:pos="9060"/>
        </w:tabs>
        <w:ind w:leftChars="100" w:left="210"/>
        <w:rPr>
          <w:rFonts w:asciiTheme="minorHAnsi" w:eastAsiaTheme="minorEastAsia" w:hAnsiTheme="minorHAnsi" w:cstheme="minorBidi"/>
          <w:noProof/>
        </w:rPr>
      </w:pPr>
      <w:hyperlink w:anchor="_Toc153787934" w:history="1">
        <w:r w:rsidR="00B41C73" w:rsidRPr="00B41C73">
          <w:rPr>
            <w:rFonts w:asciiTheme="majorEastAsia" w:eastAsiaTheme="majorEastAsia" w:hAnsiTheme="majorEastAsia"/>
            <w:b/>
            <w:noProof/>
          </w:rPr>
          <w:t>Ⅱ　大阪府独自調査の概要（主なもの）</w:t>
        </w:r>
        <w:r w:rsidR="00B41C73" w:rsidRPr="00B41C73">
          <w:rPr>
            <w:noProof/>
            <w:webHidden/>
          </w:rPr>
          <w:tab/>
        </w:r>
      </w:hyperlink>
      <w:r w:rsidR="00947ECC" w:rsidRPr="008D5F8F">
        <w:rPr>
          <w:rFonts w:asciiTheme="majorEastAsia" w:eastAsiaTheme="majorEastAsia" w:hAnsiTheme="majorEastAsia" w:hint="eastAsia"/>
          <w:noProof/>
        </w:rPr>
        <w:t>62</w:t>
      </w:r>
    </w:p>
    <w:p w14:paraId="79CB1216" w14:textId="5BEED856" w:rsidR="00B41C73" w:rsidRPr="00B41C73" w:rsidRDefault="008D5F8F" w:rsidP="00B41C73">
      <w:pPr>
        <w:tabs>
          <w:tab w:val="right" w:leader="dot" w:pos="9060"/>
        </w:tabs>
        <w:ind w:leftChars="100" w:left="210"/>
        <w:rPr>
          <w:rFonts w:asciiTheme="minorHAnsi" w:eastAsiaTheme="minorEastAsia" w:hAnsiTheme="minorHAnsi" w:cstheme="minorBidi"/>
          <w:noProof/>
        </w:rPr>
      </w:pPr>
      <w:hyperlink w:anchor="_Toc153787935" w:history="1">
        <w:r w:rsidR="00B41C73" w:rsidRPr="00B41C73">
          <w:rPr>
            <w:rFonts w:asciiTheme="majorEastAsia" w:eastAsiaTheme="majorEastAsia" w:hAnsiTheme="majorEastAsia"/>
            <w:b/>
            <w:noProof/>
          </w:rPr>
          <w:t>Ⅲ　大阪府食育推進計画評価審議会関係資料</w:t>
        </w:r>
        <w:r w:rsidR="00B41C73" w:rsidRPr="00B41C73">
          <w:rPr>
            <w:noProof/>
            <w:webHidden/>
          </w:rPr>
          <w:tab/>
        </w:r>
      </w:hyperlink>
      <w:r w:rsidR="00947ECC" w:rsidRPr="008D5F8F">
        <w:rPr>
          <w:rFonts w:asciiTheme="majorEastAsia" w:eastAsiaTheme="majorEastAsia" w:hAnsiTheme="majorEastAsia" w:hint="eastAsia"/>
          <w:noProof/>
        </w:rPr>
        <w:t>67</w:t>
      </w:r>
    </w:p>
    <w:p w14:paraId="0E178BFC" w14:textId="77777777" w:rsidR="00B41C73" w:rsidRPr="00F80B55" w:rsidRDefault="00B41C73" w:rsidP="00EC6AC0">
      <w:pPr>
        <w:rPr>
          <w:bdr w:val="single" w:sz="4" w:space="0" w:color="auto"/>
          <w:shd w:val="pct15" w:color="auto" w:fill="FFFFFF"/>
        </w:rPr>
      </w:pPr>
    </w:p>
    <w:p w14:paraId="54482591" w14:textId="77777777" w:rsidR="00EC6AC0" w:rsidRDefault="00EC6AC0" w:rsidP="00EC6AC0">
      <w:pPr>
        <w:rPr>
          <w:bdr w:val="single" w:sz="4" w:space="0" w:color="auto"/>
          <w:shd w:val="pct15" w:color="auto" w:fill="FFFFFF"/>
        </w:rPr>
      </w:pPr>
    </w:p>
    <w:p w14:paraId="62402EDD" w14:textId="77777777" w:rsidR="00063976" w:rsidRDefault="00063976" w:rsidP="00063976"/>
    <w:p w14:paraId="4732407A" w14:textId="77777777" w:rsidR="00063976" w:rsidRPr="00063976" w:rsidRDefault="00063976" w:rsidP="00063976">
      <w:pPr>
        <w:sectPr w:rsidR="00063976" w:rsidRPr="00063976" w:rsidSect="00E50CDB">
          <w:type w:val="continuous"/>
          <w:pgSz w:w="11906" w:h="16838" w:code="9"/>
          <w:pgMar w:top="1418" w:right="1418" w:bottom="1418" w:left="1418" w:header="851" w:footer="992" w:gutter="0"/>
          <w:pgNumType w:start="1"/>
          <w:cols w:space="425"/>
          <w:docGrid w:type="lines" w:linePitch="360" w:charSpace="-2506"/>
        </w:sectPr>
      </w:pPr>
    </w:p>
    <w:p w14:paraId="5BA5A97A" w14:textId="0C161BB9" w:rsidR="000B2025" w:rsidRPr="001F6497" w:rsidRDefault="001B1B77" w:rsidP="001F6497">
      <w:pPr>
        <w:pStyle w:val="1"/>
        <w:rPr>
          <w:rFonts w:asciiTheme="majorEastAsia" w:hAnsiTheme="majorEastAsia"/>
          <w:b/>
          <w:sz w:val="48"/>
          <w:szCs w:val="48"/>
        </w:rPr>
      </w:pPr>
      <w:bookmarkStart w:id="0" w:name="_Toc155952684"/>
      <w:r w:rsidRPr="001F6497">
        <w:rPr>
          <w:rFonts w:asciiTheme="majorEastAsia" w:hAnsiTheme="majorEastAsia" w:hint="eastAsia"/>
          <w:b/>
          <w:sz w:val="48"/>
          <w:szCs w:val="48"/>
          <w:bdr w:val="single" w:sz="4" w:space="0" w:color="auto"/>
          <w:shd w:val="pct15" w:color="auto" w:fill="FFFFFF"/>
        </w:rPr>
        <w:lastRenderedPageBreak/>
        <w:t xml:space="preserve">第1章　</w:t>
      </w:r>
      <w:r w:rsidR="005128A9" w:rsidRPr="005F677B">
        <w:rPr>
          <w:rFonts w:asciiTheme="majorEastAsia" w:hAnsiTheme="majorEastAsia" w:hint="eastAsia"/>
          <w:b/>
          <w:sz w:val="48"/>
          <w:szCs w:val="48"/>
          <w:bdr w:val="single" w:sz="4" w:space="0" w:color="auto"/>
          <w:shd w:val="pct15" w:color="auto" w:fill="FFFFFF"/>
        </w:rPr>
        <w:t>第４</w:t>
      </w:r>
      <w:r w:rsidR="003C7C1F" w:rsidRPr="001F6497">
        <w:rPr>
          <w:rFonts w:asciiTheme="majorEastAsia" w:hAnsiTheme="majorEastAsia" w:hint="eastAsia"/>
          <w:b/>
          <w:sz w:val="48"/>
          <w:szCs w:val="48"/>
          <w:bdr w:val="single" w:sz="4" w:space="0" w:color="auto"/>
          <w:shd w:val="pct15" w:color="auto" w:fill="FFFFFF"/>
        </w:rPr>
        <w:t>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14:paraId="7D63A0A2" w14:textId="77777777" w:rsidR="00140B32" w:rsidRPr="00140B32" w:rsidRDefault="00140B32" w:rsidP="00140B32">
      <w:pPr>
        <w:rPr>
          <w:rFonts w:asciiTheme="majorEastAsia" w:hAnsiTheme="majorEastAsia"/>
          <w:b/>
          <w:color w:val="0070C0"/>
          <w:sz w:val="22"/>
          <w:szCs w:val="28"/>
          <w:u w:val="single"/>
        </w:rPr>
      </w:pPr>
    </w:p>
    <w:p w14:paraId="72165598" w14:textId="77777777" w:rsidR="0021465B" w:rsidRPr="00F84DF0" w:rsidRDefault="0021465B" w:rsidP="002C6A6D">
      <w:pPr>
        <w:pStyle w:val="2"/>
        <w:tabs>
          <w:tab w:val="left" w:pos="426"/>
        </w:tabs>
        <w:rPr>
          <w:rFonts w:asciiTheme="majorEastAsia" w:hAnsiTheme="majorEastAsia"/>
          <w:b/>
          <w:color w:val="0070C0"/>
          <w:sz w:val="36"/>
          <w:szCs w:val="28"/>
          <w:u w:val="single"/>
        </w:rPr>
      </w:pPr>
      <w:bookmarkStart w:id="1" w:name="_Toc155952685"/>
      <w:bookmarkStart w:id="2" w:name="_Hlk155951554"/>
      <w:r w:rsidRPr="00F84DF0">
        <w:rPr>
          <w:rFonts w:asciiTheme="majorEastAsia" w:hAnsiTheme="majorEastAsia" w:hint="eastAsia"/>
          <w:b/>
          <w:color w:val="0070C0"/>
          <w:sz w:val="36"/>
          <w:szCs w:val="28"/>
          <w:u w:val="single"/>
        </w:rPr>
        <w:t>１　計画策定の趣旨</w:t>
      </w:r>
      <w:bookmarkEnd w:id="1"/>
    </w:p>
    <w:bookmarkEnd w:id="2"/>
    <w:p w14:paraId="5DDE940A" w14:textId="77777777" w:rsidR="00FE2608" w:rsidRPr="005F677B" w:rsidRDefault="00307DFE" w:rsidP="00F25640">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「食育」とは、</w:t>
      </w:r>
      <w:r w:rsidR="00F25640" w:rsidRPr="005F677B">
        <w:rPr>
          <w:rFonts w:ascii="HG丸ｺﾞｼｯｸM-PRO" w:eastAsia="HG丸ｺﾞｼｯｸM-PRO" w:hAnsi="HG丸ｺﾞｼｯｸM-PRO" w:hint="eastAsia"/>
          <w:sz w:val="22"/>
          <w:szCs w:val="18"/>
        </w:rPr>
        <w:t>食育基本法において、『生きる上での基本であって、知育、徳育及び体育の基礎となるべきものと位置づけるとともに、</w:t>
      </w:r>
      <w:r w:rsidR="007E68A2" w:rsidRPr="005F677B">
        <w:rPr>
          <w:rFonts w:ascii="HG丸ｺﾞｼｯｸM-PRO" w:eastAsia="HG丸ｺﾞｼｯｸM-PRO" w:hAnsi="HG丸ｺﾞｼｯｸM-PRO" w:hint="eastAsia"/>
          <w:sz w:val="22"/>
          <w:szCs w:val="18"/>
        </w:rPr>
        <w:t>様々な経験を通じて「食」に関する</w:t>
      </w:r>
      <w:r w:rsidR="00FE2608" w:rsidRPr="005F677B">
        <w:rPr>
          <w:rFonts w:ascii="HG丸ｺﾞｼｯｸM-PRO" w:eastAsia="HG丸ｺﾞｼｯｸM-PRO" w:hAnsi="HG丸ｺﾞｼｯｸM-PRO" w:hint="eastAsia"/>
          <w:sz w:val="22"/>
          <w:szCs w:val="18"/>
        </w:rPr>
        <w:t>知識と「食」を選択する力を習得し、</w:t>
      </w:r>
      <w:r w:rsidR="00F25640" w:rsidRPr="005F677B">
        <w:rPr>
          <w:rFonts w:ascii="HG丸ｺﾞｼｯｸM-PRO" w:eastAsia="HG丸ｺﾞｼｯｸM-PRO" w:hAnsi="HG丸ｺﾞｼｯｸM-PRO" w:hint="eastAsia"/>
          <w:sz w:val="22"/>
          <w:szCs w:val="18"/>
        </w:rPr>
        <w:t>健全な食生活を実践することができる人間を育てること』とされています。</w:t>
      </w:r>
    </w:p>
    <w:p w14:paraId="3EE22C28" w14:textId="77777777" w:rsidR="006C386D" w:rsidRPr="005F677B" w:rsidRDefault="00E2664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次大阪府食育推進計画（以下、「第</w:t>
      </w:r>
      <w:r w:rsidR="005128A9" w:rsidRPr="005F677B">
        <w:rPr>
          <w:rFonts w:ascii="HG丸ｺﾞｼｯｸM-PRO" w:eastAsia="HG丸ｺﾞｼｯｸM-PRO" w:hAnsi="HG丸ｺﾞｼｯｸM-PRO" w:hint="eastAsia"/>
          <w:sz w:val="22"/>
          <w:szCs w:val="18"/>
        </w:rPr>
        <w:t>４</w:t>
      </w:r>
      <w:r w:rsidR="00BA4AAB" w:rsidRPr="005F677B">
        <w:rPr>
          <w:rFonts w:ascii="HG丸ｺﾞｼｯｸM-PRO" w:eastAsia="HG丸ｺﾞｼｯｸM-PRO" w:hAnsi="HG丸ｺﾞｼｯｸM-PRO" w:hint="eastAsia"/>
          <w:sz w:val="22"/>
          <w:szCs w:val="18"/>
        </w:rPr>
        <w:t>次計画」という。）は、</w:t>
      </w:r>
      <w:r w:rsidR="003B63BB" w:rsidRPr="005F677B">
        <w:rPr>
          <w:rFonts w:ascii="HG丸ｺﾞｼｯｸM-PRO" w:eastAsia="HG丸ｺﾞｼｯｸM-PRO" w:hAnsi="HG丸ｺﾞｼｯｸM-PRO" w:hint="eastAsia"/>
          <w:sz w:val="22"/>
          <w:szCs w:val="18"/>
        </w:rPr>
        <w:t>平成</w:t>
      </w:r>
      <w:r w:rsidR="005128A9" w:rsidRPr="005F677B">
        <w:rPr>
          <w:rFonts w:ascii="HG丸ｺﾞｼｯｸM-PRO" w:eastAsia="HG丸ｺﾞｼｯｸM-PRO" w:hAnsi="HG丸ｺﾞｼｯｸM-PRO" w:hint="eastAsia"/>
          <w:sz w:val="22"/>
          <w:szCs w:val="18"/>
        </w:rPr>
        <w:t>30</w:t>
      </w:r>
      <w:r w:rsidR="001535C0"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18</w:t>
      </w:r>
      <w:r w:rsidR="001535C0" w:rsidRPr="005F677B">
        <w:rPr>
          <w:rFonts w:ascii="HG丸ｺﾞｼｯｸM-PRO" w:eastAsia="HG丸ｺﾞｼｯｸM-PRO" w:hAnsi="HG丸ｺﾞｼｯｸM-PRO" w:hint="eastAsia"/>
          <w:sz w:val="22"/>
          <w:szCs w:val="18"/>
        </w:rPr>
        <w:t>）年</w:t>
      </w:r>
      <w:r w:rsidRPr="005F677B">
        <w:rPr>
          <w:rFonts w:ascii="HG丸ｺﾞｼｯｸM-PRO" w:eastAsia="HG丸ｺﾞｼｯｸM-PRO" w:hAnsi="HG丸ｺﾞｼｯｸM-PRO" w:hint="eastAsia"/>
          <w:sz w:val="22"/>
          <w:szCs w:val="18"/>
        </w:rPr>
        <w:t>３</w:t>
      </w:r>
      <w:r w:rsidR="003B63BB" w:rsidRPr="005F677B">
        <w:rPr>
          <w:rFonts w:ascii="HG丸ｺﾞｼｯｸM-PRO" w:eastAsia="HG丸ｺﾞｼｯｸM-PRO" w:hAnsi="HG丸ｺﾞｼｯｸM-PRO" w:hint="eastAsia"/>
          <w:sz w:val="22"/>
          <w:szCs w:val="18"/>
        </w:rPr>
        <w:t>月に策定した「</w:t>
      </w:r>
      <w:r w:rsidRPr="005F677B">
        <w:rPr>
          <w:rFonts w:ascii="HG丸ｺﾞｼｯｸM-PRO" w:eastAsia="HG丸ｺﾞｼｯｸM-PRO" w:hAnsi="HG丸ｺﾞｼｯｸM-PRO" w:hint="eastAsia"/>
          <w:sz w:val="22"/>
          <w:szCs w:val="18"/>
        </w:rPr>
        <w:t>第</w:t>
      </w:r>
      <w:r w:rsidR="005128A9" w:rsidRPr="005F677B">
        <w:rPr>
          <w:rFonts w:ascii="HG丸ｺﾞｼｯｸM-PRO" w:eastAsia="HG丸ｺﾞｼｯｸM-PRO" w:hAnsi="HG丸ｺﾞｼｯｸM-PRO" w:hint="eastAsia"/>
          <w:sz w:val="22"/>
          <w:szCs w:val="18"/>
        </w:rPr>
        <w:t>３</w:t>
      </w:r>
      <w:r w:rsidR="0021465B" w:rsidRPr="005F677B">
        <w:rPr>
          <w:rFonts w:ascii="HG丸ｺﾞｼｯｸM-PRO" w:eastAsia="HG丸ｺﾞｼｯｸM-PRO" w:hAnsi="HG丸ｺﾞｼｯｸM-PRO" w:hint="eastAsia"/>
          <w:sz w:val="22"/>
          <w:szCs w:val="18"/>
        </w:rPr>
        <w:t>次大阪府食育推進計画</w:t>
      </w:r>
      <w:r w:rsidR="003B63BB"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計画期間は平成</w:t>
      </w:r>
      <w:r w:rsidR="005128A9" w:rsidRPr="005F677B">
        <w:rPr>
          <w:rFonts w:ascii="HG丸ｺﾞｼｯｸM-PRO" w:eastAsia="HG丸ｺﾞｼｯｸM-PRO" w:hAnsi="HG丸ｺﾞｼｯｸM-PRO" w:hint="eastAsia"/>
          <w:sz w:val="22"/>
          <w:szCs w:val="18"/>
        </w:rPr>
        <w:t>30</w:t>
      </w:r>
      <w:r w:rsidRPr="005F677B">
        <w:rPr>
          <w:rFonts w:ascii="HG丸ｺﾞｼｯｸM-PRO" w:eastAsia="HG丸ｺﾞｼｯｸM-PRO" w:hAnsi="HG丸ｺﾞｼｯｸM-PRO" w:hint="eastAsia"/>
          <w:sz w:val="22"/>
          <w:szCs w:val="18"/>
        </w:rPr>
        <w:t>（201</w:t>
      </w:r>
      <w:r w:rsidR="005128A9" w:rsidRPr="005F677B">
        <w:rPr>
          <w:rFonts w:ascii="HG丸ｺﾞｼｯｸM-PRO" w:eastAsia="HG丸ｺﾞｼｯｸM-PRO" w:hAnsi="HG丸ｺﾞｼｯｸM-PRO" w:hint="eastAsia"/>
          <w:sz w:val="22"/>
          <w:szCs w:val="18"/>
        </w:rPr>
        <w:t>8</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年度から</w:t>
      </w:r>
      <w:r w:rsidR="005128A9" w:rsidRPr="005F677B">
        <w:rPr>
          <w:rFonts w:ascii="HG丸ｺﾞｼｯｸM-PRO" w:eastAsia="HG丸ｺﾞｼｯｸM-PRO" w:hAnsi="HG丸ｺﾞｼｯｸM-PRO" w:hint="eastAsia"/>
          <w:sz w:val="22"/>
          <w:szCs w:val="18"/>
        </w:rPr>
        <w:t>令和5</w:t>
      </w:r>
      <w:r w:rsidRPr="005F677B">
        <w:rPr>
          <w:rFonts w:ascii="HG丸ｺﾞｼｯｸM-PRO" w:eastAsia="HG丸ｺﾞｼｯｸM-PRO" w:hAnsi="HG丸ｺﾞｼｯｸM-PRO" w:hint="eastAsia"/>
          <w:sz w:val="22"/>
          <w:szCs w:val="18"/>
        </w:rPr>
        <w:t>（20</w:t>
      </w:r>
      <w:r w:rsidR="005128A9" w:rsidRPr="005F677B">
        <w:rPr>
          <w:rFonts w:ascii="HG丸ｺﾞｼｯｸM-PRO" w:eastAsia="HG丸ｺﾞｼｯｸM-PRO" w:hAnsi="HG丸ｺﾞｼｯｸM-PRO" w:hint="eastAsia"/>
          <w:sz w:val="22"/>
          <w:szCs w:val="18"/>
        </w:rPr>
        <w:t>23</w:t>
      </w:r>
      <w:r w:rsidRPr="005F677B">
        <w:rPr>
          <w:rFonts w:ascii="HG丸ｺﾞｼｯｸM-PRO" w:eastAsia="HG丸ｺﾞｼｯｸM-PRO" w:hAnsi="HG丸ｺﾞｼｯｸM-PRO" w:hint="eastAsia"/>
          <w:sz w:val="22"/>
          <w:szCs w:val="18"/>
        </w:rPr>
        <w:t>）</w:t>
      </w:r>
      <w:r w:rsidR="00BA4AAB" w:rsidRPr="005F677B">
        <w:rPr>
          <w:rFonts w:ascii="HG丸ｺﾞｼｯｸM-PRO" w:eastAsia="HG丸ｺﾞｼｯｸM-PRO" w:hAnsi="HG丸ｺﾞｼｯｸM-PRO" w:hint="eastAsia"/>
          <w:sz w:val="22"/>
          <w:szCs w:val="18"/>
        </w:rPr>
        <w:t>年度</w:t>
      </w:r>
      <w:r w:rsidR="006C386D" w:rsidRPr="005F677B">
        <w:rPr>
          <w:rFonts w:ascii="HG丸ｺﾞｼｯｸM-PRO" w:eastAsia="HG丸ｺﾞｼｯｸM-PRO" w:hAnsi="HG丸ｺﾞｼｯｸM-PRO" w:hint="eastAsia"/>
          <w:sz w:val="22"/>
          <w:szCs w:val="18"/>
        </w:rPr>
        <w:t>）」の後継計画として策定</w:t>
      </w:r>
      <w:r w:rsidR="00BA4AAB" w:rsidRPr="005F677B">
        <w:rPr>
          <w:rFonts w:ascii="HG丸ｺﾞｼｯｸM-PRO" w:eastAsia="HG丸ｺﾞｼｯｸM-PRO" w:hAnsi="HG丸ｺﾞｼｯｸM-PRO" w:hint="eastAsia"/>
          <w:sz w:val="22"/>
          <w:szCs w:val="18"/>
        </w:rPr>
        <w:t>しました。</w:t>
      </w:r>
    </w:p>
    <w:p w14:paraId="05C4E349" w14:textId="3A6228AA" w:rsidR="00BA4AAB" w:rsidRPr="005F677B" w:rsidRDefault="00BA4AAB" w:rsidP="00CB0B67">
      <w:pPr>
        <w:ind w:leftChars="100" w:left="210"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府民</w:t>
      </w:r>
      <w:r w:rsidR="00165127" w:rsidRPr="005F677B">
        <w:rPr>
          <w:rFonts w:ascii="HG丸ｺﾞｼｯｸM-PRO" w:eastAsia="HG丸ｺﾞｼｯｸM-PRO" w:hAnsi="HG丸ｺﾞｼｯｸM-PRO" w:hint="eastAsia"/>
          <w:sz w:val="22"/>
          <w:szCs w:val="18"/>
        </w:rPr>
        <w:t>が生涯を通じて健やかで心豊かに生活できる</w:t>
      </w:r>
      <w:r w:rsidR="0031391D" w:rsidRPr="005F677B">
        <w:rPr>
          <w:rFonts w:ascii="HG丸ｺﾞｼｯｸM-PRO" w:eastAsia="HG丸ｺﾞｼｯｸM-PRO" w:hAnsi="HG丸ｺﾞｼｯｸM-PRO" w:hint="eastAsia"/>
          <w:sz w:val="22"/>
          <w:szCs w:val="18"/>
        </w:rPr>
        <w:t>活力ある</w:t>
      </w:r>
      <w:r w:rsidR="00D347C9" w:rsidRPr="005F677B">
        <w:rPr>
          <w:rFonts w:ascii="HG丸ｺﾞｼｯｸM-PRO" w:eastAsia="HG丸ｺﾞｼｯｸM-PRO" w:hAnsi="HG丸ｺﾞｼｯｸM-PRO" w:hint="eastAsia"/>
          <w:sz w:val="22"/>
          <w:szCs w:val="18"/>
        </w:rPr>
        <w:t>社会を実現するため、</w:t>
      </w:r>
      <w:r w:rsidR="00DB438E" w:rsidRPr="005F677B">
        <w:rPr>
          <w:rFonts w:ascii="HG丸ｺﾞｼｯｸM-PRO" w:eastAsia="HG丸ｺﾞｼｯｸM-PRO" w:hAnsi="HG丸ｺﾞｼｯｸM-PRO" w:hint="eastAsia"/>
          <w:sz w:val="22"/>
          <w:szCs w:val="18"/>
        </w:rPr>
        <w:t>府民の食生活における課題を把握し、その解決を</w:t>
      </w:r>
      <w:r w:rsidR="00333DDB" w:rsidRPr="005F677B">
        <w:rPr>
          <w:rFonts w:ascii="HG丸ｺﾞｼｯｸM-PRO" w:eastAsia="HG丸ｺﾞｼｯｸM-PRO" w:hAnsi="HG丸ｺﾞｼｯｸM-PRO" w:hint="eastAsia"/>
          <w:sz w:val="22"/>
          <w:szCs w:val="18"/>
        </w:rPr>
        <w:t>図るための取組みを総合的かつ計画的に推進するために、</w:t>
      </w:r>
      <w:r w:rsidR="00D347C9" w:rsidRPr="005F677B">
        <w:rPr>
          <w:rFonts w:ascii="HG丸ｺﾞｼｯｸM-PRO" w:eastAsia="HG丸ｺﾞｼｯｸM-PRO" w:hAnsi="HG丸ｺﾞｼｯｸM-PRO" w:hint="eastAsia"/>
          <w:sz w:val="22"/>
          <w:szCs w:val="18"/>
        </w:rPr>
        <w:t>第４</w:t>
      </w:r>
      <w:r w:rsidRPr="005F677B">
        <w:rPr>
          <w:rFonts w:ascii="HG丸ｺﾞｼｯｸM-PRO" w:eastAsia="HG丸ｺﾞｼｯｸM-PRO" w:hAnsi="HG丸ｺﾞｼｯｸM-PRO" w:hint="eastAsia"/>
          <w:sz w:val="22"/>
          <w:szCs w:val="18"/>
        </w:rPr>
        <w:t>次計画を策定します。</w:t>
      </w:r>
    </w:p>
    <w:p w14:paraId="6D501872" w14:textId="77777777" w:rsidR="0021465B" w:rsidRPr="0031391D" w:rsidRDefault="0021465B" w:rsidP="0095382C">
      <w:pPr>
        <w:rPr>
          <w:rFonts w:ascii="HG丸ｺﾞｼｯｸM-PRO" w:eastAsia="HG丸ｺﾞｼｯｸM-PRO" w:hAnsi="HG丸ｺﾞｼｯｸM-PRO"/>
          <w:sz w:val="22"/>
        </w:rPr>
      </w:pPr>
    </w:p>
    <w:p w14:paraId="34C6BEB5" w14:textId="77777777" w:rsidR="0021465B" w:rsidRPr="00F84DF0" w:rsidRDefault="0021465B" w:rsidP="00FC6708">
      <w:pPr>
        <w:pStyle w:val="2"/>
        <w:rPr>
          <w:rFonts w:asciiTheme="majorEastAsia" w:hAnsiTheme="majorEastAsia"/>
          <w:b/>
          <w:color w:val="0070C0"/>
          <w:sz w:val="36"/>
          <w:szCs w:val="28"/>
          <w:u w:val="single"/>
        </w:rPr>
      </w:pPr>
      <w:bookmarkStart w:id="3" w:name="_Toc155952686"/>
      <w:r w:rsidRPr="00F84DF0">
        <w:rPr>
          <w:rFonts w:asciiTheme="majorEastAsia" w:hAnsiTheme="majorEastAsia" w:hint="eastAsia"/>
          <w:b/>
          <w:color w:val="0070C0"/>
          <w:sz w:val="36"/>
          <w:szCs w:val="28"/>
          <w:u w:val="single"/>
        </w:rPr>
        <w:t>２　計画の位置づけ</w:t>
      </w:r>
      <w:bookmarkEnd w:id="3"/>
    </w:p>
    <w:p w14:paraId="478EF1CE" w14:textId="5B7E36C3" w:rsidR="00DE1F6E" w:rsidRPr="0079345B" w:rsidRDefault="007F7E78" w:rsidP="00B03BD3">
      <w:pPr>
        <w:tabs>
          <w:tab w:val="left" w:pos="426"/>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w:t>
      </w:r>
      <w:r w:rsidR="00576392" w:rsidRPr="00BC25A6">
        <w:rPr>
          <w:rFonts w:ascii="HG丸ｺﾞｼｯｸM-PRO" w:eastAsia="HG丸ｺﾞｼｯｸM-PRO" w:hAnsi="HG丸ｺﾞｼｯｸM-PRO" w:hint="eastAsia"/>
          <w:sz w:val="22"/>
          <w:szCs w:val="18"/>
        </w:rPr>
        <w:t>計画は、食育基本法</w:t>
      </w:r>
      <w:r w:rsidR="00AE1CBA" w:rsidRPr="00BC25A6">
        <w:rPr>
          <w:rFonts w:ascii="HG丸ｺﾞｼｯｸM-PRO" w:eastAsia="HG丸ｺﾞｼｯｸM-PRO" w:hAnsi="HG丸ｺﾞｼｯｸM-PRO" w:hint="eastAsia"/>
          <w:sz w:val="22"/>
          <w:szCs w:val="18"/>
        </w:rPr>
        <w:t>第</w:t>
      </w:r>
      <w:r w:rsidR="00843C53">
        <w:rPr>
          <w:rFonts w:ascii="HG丸ｺﾞｼｯｸM-PRO" w:eastAsia="HG丸ｺﾞｼｯｸM-PRO" w:hAnsi="HG丸ｺﾞｼｯｸM-PRO" w:hint="eastAsia"/>
          <w:sz w:val="22"/>
          <w:szCs w:val="18"/>
        </w:rPr>
        <w:t>17</w:t>
      </w:r>
      <w:r w:rsidR="0021465B" w:rsidRPr="00BC25A6">
        <w:rPr>
          <w:rFonts w:ascii="HG丸ｺﾞｼｯｸM-PRO" w:eastAsia="HG丸ｺﾞｼｯｸM-PRO" w:hAnsi="HG丸ｺﾞｼｯｸM-PRO" w:hint="eastAsia"/>
          <w:sz w:val="22"/>
          <w:szCs w:val="18"/>
        </w:rPr>
        <w:t>条</w:t>
      </w:r>
      <w:r w:rsidRPr="00BC25A6">
        <w:rPr>
          <w:rFonts w:ascii="HG丸ｺﾞｼｯｸM-PRO" w:eastAsia="HG丸ｺﾞｼｯｸM-PRO" w:hAnsi="HG丸ｺﾞｼｯｸM-PRO" w:hint="eastAsia"/>
          <w:sz w:val="22"/>
          <w:szCs w:val="18"/>
        </w:rPr>
        <w:t>の規定に</w:t>
      </w:r>
      <w:r w:rsidR="0021465B" w:rsidRPr="00BC25A6">
        <w:rPr>
          <w:rFonts w:ascii="HG丸ｺﾞｼｯｸM-PRO" w:eastAsia="HG丸ｺﾞｼｯｸM-PRO" w:hAnsi="HG丸ｺﾞｼｯｸM-PRO" w:hint="eastAsia"/>
          <w:sz w:val="22"/>
          <w:szCs w:val="18"/>
        </w:rPr>
        <w:t>基づ</w:t>
      </w:r>
      <w:r w:rsidRPr="00BC25A6">
        <w:rPr>
          <w:rFonts w:ascii="HG丸ｺﾞｼｯｸM-PRO" w:eastAsia="HG丸ｺﾞｼｯｸM-PRO" w:hAnsi="HG丸ｺﾞｼｯｸM-PRO" w:hint="eastAsia"/>
          <w:sz w:val="22"/>
          <w:szCs w:val="18"/>
        </w:rPr>
        <w:t>く</w:t>
      </w:r>
      <w:r w:rsidR="0021465B" w:rsidRPr="00BC25A6">
        <w:rPr>
          <w:rFonts w:ascii="HG丸ｺﾞｼｯｸM-PRO" w:eastAsia="HG丸ｺﾞｼｯｸM-PRO" w:hAnsi="HG丸ｺﾞｼｯｸM-PRO" w:hint="eastAsia"/>
          <w:sz w:val="22"/>
          <w:szCs w:val="18"/>
        </w:rPr>
        <w:t>都道府県計画</w:t>
      </w:r>
      <w:r w:rsidR="003914FB" w:rsidRPr="00BC25A6">
        <w:rPr>
          <w:rFonts w:ascii="HG丸ｺﾞｼｯｸM-PRO" w:eastAsia="HG丸ｺﾞｼｯｸM-PRO" w:hAnsi="HG丸ｺﾞｼｯｸM-PRO" w:hint="eastAsia"/>
          <w:sz w:val="22"/>
          <w:szCs w:val="18"/>
        </w:rPr>
        <w:t>として位置づ</w:t>
      </w:r>
      <w:r w:rsidRPr="00BC25A6">
        <w:rPr>
          <w:rFonts w:ascii="HG丸ｺﾞｼｯｸM-PRO" w:eastAsia="HG丸ｺﾞｼｯｸM-PRO" w:hAnsi="HG丸ｺﾞｼｯｸM-PRO" w:hint="eastAsia"/>
          <w:sz w:val="22"/>
          <w:szCs w:val="18"/>
        </w:rPr>
        <w:t>け、府民の食育に関する施策を総合的かつ計画的に推進するために策定したものです。</w:t>
      </w:r>
      <w:r w:rsidR="004D7C90" w:rsidRPr="00BC25A6">
        <w:rPr>
          <w:rFonts w:ascii="HG丸ｺﾞｼｯｸM-PRO" w:eastAsia="HG丸ｺﾞｼｯｸM-PRO" w:hAnsi="HG丸ｺﾞｼｯｸM-PRO" w:hint="eastAsia"/>
          <w:sz w:val="22"/>
          <w:szCs w:val="18"/>
        </w:rPr>
        <w:t>同</w:t>
      </w:r>
      <w:r w:rsidR="00576392" w:rsidRPr="00BC25A6">
        <w:rPr>
          <w:rFonts w:ascii="HG丸ｺﾞｼｯｸM-PRO" w:eastAsia="HG丸ｺﾞｼｯｸM-PRO" w:hAnsi="HG丸ｺﾞｼｯｸM-PRO" w:hint="eastAsia"/>
          <w:sz w:val="22"/>
          <w:szCs w:val="18"/>
        </w:rPr>
        <w:t>法第16条に基づき、同法の目的・基本理念を</w:t>
      </w:r>
      <w:r w:rsidR="00905505" w:rsidRPr="00BC25A6">
        <w:rPr>
          <w:rFonts w:ascii="HG丸ｺﾞｼｯｸM-PRO" w:eastAsia="HG丸ｺﾞｼｯｸM-PRO" w:hAnsi="HG丸ｺﾞｼｯｸM-PRO" w:hint="eastAsia"/>
          <w:sz w:val="22"/>
          <w:szCs w:val="18"/>
        </w:rPr>
        <w:t>踏まえて</w:t>
      </w:r>
      <w:r w:rsidR="00576392" w:rsidRPr="00BC25A6">
        <w:rPr>
          <w:rFonts w:ascii="HG丸ｺﾞｼｯｸM-PRO" w:eastAsia="HG丸ｺﾞｼｯｸM-PRO" w:hAnsi="HG丸ｺﾞｼｯｸM-PRO" w:hint="eastAsia"/>
          <w:sz w:val="22"/>
          <w:szCs w:val="18"/>
        </w:rPr>
        <w:t>、国</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食育推進会議</w:t>
      </w:r>
      <w:r w:rsidR="00BF1687" w:rsidRPr="00BC25A6">
        <w:rPr>
          <w:rFonts w:ascii="HG丸ｺﾞｼｯｸM-PRO" w:eastAsia="HG丸ｺﾞｼｯｸM-PRO" w:hAnsi="HG丸ｺﾞｼｯｸM-PRO" w:hint="eastAsia"/>
          <w:sz w:val="22"/>
          <w:szCs w:val="18"/>
        </w:rPr>
        <w:t>）</w:t>
      </w:r>
      <w:r w:rsidR="00576392" w:rsidRPr="00BC25A6">
        <w:rPr>
          <w:rFonts w:ascii="HG丸ｺﾞｼｯｸM-PRO" w:eastAsia="HG丸ｺﾞｼｯｸM-PRO" w:hAnsi="HG丸ｺﾞｼｯｸM-PRO" w:hint="eastAsia"/>
          <w:sz w:val="22"/>
          <w:szCs w:val="18"/>
        </w:rPr>
        <w:t>において</w:t>
      </w:r>
      <w:r w:rsidR="007D7048" w:rsidRPr="00BC25A6">
        <w:rPr>
          <w:rFonts w:ascii="HG丸ｺﾞｼｯｸM-PRO" w:eastAsia="HG丸ｺﾞｼｯｸM-PRO" w:hAnsi="HG丸ｺﾞｼｯｸM-PRO" w:hint="eastAsia"/>
          <w:sz w:val="22"/>
          <w:szCs w:val="18"/>
        </w:rPr>
        <w:t>策定</w:t>
      </w:r>
      <w:r w:rsidR="00576392" w:rsidRPr="00BC25A6">
        <w:rPr>
          <w:rFonts w:ascii="HG丸ｺﾞｼｯｸM-PRO" w:eastAsia="HG丸ｺﾞｼｯｸM-PRO" w:hAnsi="HG丸ｺﾞｼｯｸM-PRO" w:hint="eastAsia"/>
          <w:sz w:val="22"/>
          <w:szCs w:val="18"/>
        </w:rPr>
        <w:t>された</w:t>
      </w:r>
      <w:r w:rsidR="00576392" w:rsidRPr="0079345B">
        <w:rPr>
          <w:rFonts w:ascii="HG丸ｺﾞｼｯｸM-PRO" w:eastAsia="HG丸ｺﾞｼｯｸM-PRO" w:hAnsi="HG丸ｺﾞｼｯｸM-PRO" w:hint="eastAsia"/>
          <w:sz w:val="22"/>
          <w:szCs w:val="18"/>
        </w:rPr>
        <w:t>「</w:t>
      </w:r>
      <w:r w:rsidR="003B63BB" w:rsidRPr="0079345B">
        <w:rPr>
          <w:rFonts w:ascii="HG丸ｺﾞｼｯｸM-PRO" w:eastAsia="HG丸ｺﾞｼｯｸM-PRO" w:hAnsi="HG丸ｺﾞｼｯｸM-PRO" w:hint="eastAsia"/>
          <w:sz w:val="22"/>
          <w:szCs w:val="18"/>
        </w:rPr>
        <w:t>食育推進基本計画</w:t>
      </w:r>
      <w:r w:rsidR="007D7048" w:rsidRPr="0079345B">
        <w:rPr>
          <w:rFonts w:ascii="HG丸ｺﾞｼｯｸM-PRO" w:eastAsia="HG丸ｺﾞｼｯｸM-PRO" w:hAnsi="HG丸ｺﾞｼｯｸM-PRO" w:hint="eastAsia"/>
          <w:sz w:val="22"/>
          <w:szCs w:val="18"/>
        </w:rPr>
        <w:t>」</w:t>
      </w:r>
      <w:r w:rsidR="00576392" w:rsidRPr="0079345B">
        <w:rPr>
          <w:rFonts w:ascii="HG丸ｺﾞｼｯｸM-PRO" w:eastAsia="HG丸ｺﾞｼｯｸM-PRO" w:hAnsi="HG丸ｺﾞｼｯｸM-PRO" w:hint="eastAsia"/>
          <w:sz w:val="22"/>
          <w:szCs w:val="18"/>
        </w:rPr>
        <w:t>を</w:t>
      </w:r>
      <w:r w:rsidR="00AE1CBA" w:rsidRPr="0079345B">
        <w:rPr>
          <w:rFonts w:ascii="HG丸ｺﾞｼｯｸM-PRO" w:eastAsia="HG丸ｺﾞｼｯｸM-PRO" w:hAnsi="HG丸ｺﾞｼｯｸM-PRO" w:hint="eastAsia"/>
          <w:sz w:val="22"/>
          <w:szCs w:val="18"/>
        </w:rPr>
        <w:t>基本</w:t>
      </w:r>
      <w:r w:rsidR="00576392" w:rsidRPr="0079345B">
        <w:rPr>
          <w:rFonts w:ascii="HG丸ｺﾞｼｯｸM-PRO" w:eastAsia="HG丸ｺﾞｼｯｸM-PRO" w:hAnsi="HG丸ｺﾞｼｯｸM-PRO" w:hint="eastAsia"/>
          <w:sz w:val="22"/>
          <w:szCs w:val="18"/>
        </w:rPr>
        <w:t>として策定</w:t>
      </w:r>
      <w:r w:rsidR="004D7C90" w:rsidRPr="0079345B">
        <w:rPr>
          <w:rFonts w:ascii="HG丸ｺﾞｼｯｸM-PRO" w:eastAsia="HG丸ｺﾞｼｯｸM-PRO" w:hAnsi="HG丸ｺﾞｼｯｸM-PRO" w:hint="eastAsia"/>
          <w:sz w:val="22"/>
          <w:szCs w:val="18"/>
        </w:rPr>
        <w:t>しています。</w:t>
      </w:r>
    </w:p>
    <w:p w14:paraId="497DC0D3" w14:textId="3FC1DB95" w:rsidR="00794E74" w:rsidRPr="0079345B" w:rsidRDefault="00241835"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また</w:t>
      </w:r>
      <w:r w:rsidR="00794E74" w:rsidRPr="0079345B">
        <w:rPr>
          <w:rFonts w:ascii="HG丸ｺﾞｼｯｸM-PRO" w:eastAsia="HG丸ｺﾞｼｯｸM-PRO" w:hAnsi="HG丸ｺﾞｼｯｸM-PRO" w:hint="eastAsia"/>
          <w:sz w:val="22"/>
          <w:szCs w:val="18"/>
        </w:rPr>
        <w:t>、平成30</w:t>
      </w:r>
      <w:r w:rsidR="0055765F">
        <w:rPr>
          <w:rFonts w:ascii="HG丸ｺﾞｼｯｸM-PRO" w:eastAsia="HG丸ｺﾞｼｯｸM-PRO" w:hAnsi="HG丸ｺﾞｼｯｸM-PRO" w:hint="eastAsia"/>
          <w:sz w:val="22"/>
          <w:szCs w:val="18"/>
        </w:rPr>
        <w:t>（2018）</w:t>
      </w:r>
      <w:r w:rsidR="00794E74" w:rsidRPr="0079345B">
        <w:rPr>
          <w:rFonts w:ascii="HG丸ｺﾞｼｯｸM-PRO" w:eastAsia="HG丸ｺﾞｼｯｸM-PRO" w:hAnsi="HG丸ｺﾞｼｯｸM-PRO" w:hint="eastAsia"/>
          <w:sz w:val="22"/>
          <w:szCs w:val="18"/>
        </w:rPr>
        <w:t>年10月に施行した「大阪府健康づくり推進条例」では、健康づくり関連計画において、健康づくりの推進に関する目標を設定し、健康づくりに関する施策の策定及び実施に努めることを規定しています。</w:t>
      </w:r>
    </w:p>
    <w:p w14:paraId="51DF53B0" w14:textId="5DCDFFE1" w:rsidR="0021465B" w:rsidRPr="00BC25A6" w:rsidRDefault="00794E74" w:rsidP="004D7C90">
      <w:pPr>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当計画に基づく取組みについては、</w:t>
      </w:r>
      <w:r w:rsidR="004D7C90" w:rsidRPr="0079345B">
        <w:rPr>
          <w:rFonts w:ascii="HG丸ｺﾞｼｯｸM-PRO" w:eastAsia="HG丸ｺﾞｼｯｸM-PRO" w:hAnsi="HG丸ｺﾞｼｯｸM-PRO" w:hint="eastAsia"/>
          <w:sz w:val="22"/>
          <w:szCs w:val="18"/>
        </w:rPr>
        <w:t>庁</w:t>
      </w:r>
      <w:r w:rsidR="004D7C90" w:rsidRPr="00BC25A6">
        <w:rPr>
          <w:rFonts w:ascii="HG丸ｺﾞｼｯｸM-PRO" w:eastAsia="HG丸ｺﾞｼｯｸM-PRO" w:hAnsi="HG丸ｺﾞｼｯｸM-PRO" w:hint="eastAsia"/>
          <w:sz w:val="22"/>
          <w:szCs w:val="18"/>
        </w:rPr>
        <w:t>内関係部局と連携して</w:t>
      </w:r>
      <w:r w:rsidR="00576392" w:rsidRPr="00BC25A6">
        <w:rPr>
          <w:rFonts w:ascii="HG丸ｺﾞｼｯｸM-PRO" w:eastAsia="HG丸ｺﾞｼｯｸM-PRO" w:hAnsi="HG丸ｺﾞｼｯｸM-PRO" w:hint="eastAsia"/>
          <w:sz w:val="22"/>
          <w:szCs w:val="18"/>
        </w:rPr>
        <w:t>、</w:t>
      </w:r>
      <w:r w:rsidR="00FD7208" w:rsidRPr="00BC25A6">
        <w:rPr>
          <w:rFonts w:ascii="HG丸ｺﾞｼｯｸM-PRO" w:eastAsia="HG丸ｺﾞｼｯｸM-PRO" w:hAnsi="HG丸ｺﾞｼｯｸM-PRO" w:hint="eastAsia"/>
          <w:sz w:val="22"/>
          <w:szCs w:val="18"/>
        </w:rPr>
        <w:t>国の「食育推進基本計画」及び、</w:t>
      </w:r>
      <w:r w:rsidR="00C67463" w:rsidRPr="00BC25A6">
        <w:rPr>
          <w:rFonts w:ascii="HG丸ｺﾞｼｯｸM-PRO" w:eastAsia="HG丸ｺﾞｼｯｸM-PRO" w:hAnsi="HG丸ｺﾞｼｯｸM-PRO" w:hint="eastAsia"/>
          <w:sz w:val="22"/>
          <w:szCs w:val="18"/>
        </w:rPr>
        <w:t>「大阪府</w:t>
      </w:r>
      <w:r w:rsidR="007D7048" w:rsidRPr="00BC25A6">
        <w:rPr>
          <w:rFonts w:ascii="HG丸ｺﾞｼｯｸM-PRO" w:eastAsia="HG丸ｺﾞｼｯｸM-PRO" w:hAnsi="HG丸ｺﾞｼｯｸM-PRO" w:hint="eastAsia"/>
          <w:sz w:val="22"/>
          <w:szCs w:val="18"/>
        </w:rPr>
        <w:t>医療計画」、</w:t>
      </w:r>
      <w:r w:rsidR="00FD7208" w:rsidRPr="00BC25A6">
        <w:rPr>
          <w:rFonts w:ascii="HG丸ｺﾞｼｯｸM-PRO" w:eastAsia="HG丸ｺﾞｼｯｸM-PRO" w:hAnsi="HG丸ｺﾞｼｯｸM-PRO" w:hint="eastAsia"/>
          <w:sz w:val="22"/>
          <w:szCs w:val="18"/>
        </w:rPr>
        <w:t>「大阪府健康増進計画」、「大阪府歯科口腔保健計画」、</w:t>
      </w:r>
      <w:r w:rsidR="00AC6923" w:rsidRPr="00BC25A6">
        <w:rPr>
          <w:rFonts w:ascii="HG丸ｺﾞｼｯｸM-PRO" w:eastAsia="HG丸ｺﾞｼｯｸM-PRO" w:hAnsi="HG丸ｺﾞｼｯｸM-PRO" w:hint="eastAsia"/>
          <w:sz w:val="22"/>
          <w:szCs w:val="18"/>
        </w:rPr>
        <w:t>「大阪府教育振興基本計画」、</w:t>
      </w:r>
      <w:r w:rsidR="007D7048" w:rsidRPr="00BC25A6">
        <w:rPr>
          <w:rFonts w:ascii="HG丸ｺﾞｼｯｸM-PRO" w:eastAsia="HG丸ｺﾞｼｯｸM-PRO" w:hAnsi="HG丸ｺﾞｼｯｸM-PRO" w:hint="eastAsia"/>
          <w:sz w:val="22"/>
          <w:szCs w:val="18"/>
        </w:rPr>
        <w:t>「大阪府食の安全安心推進計画」</w:t>
      </w:r>
      <w:r w:rsidR="004A140D" w:rsidRPr="00BC25A6">
        <w:rPr>
          <w:rFonts w:ascii="HG丸ｺﾞｼｯｸM-PRO" w:eastAsia="HG丸ｺﾞｼｯｸM-PRO" w:hAnsi="HG丸ｺﾞｼｯｸM-PRO" w:hint="eastAsia"/>
          <w:sz w:val="22"/>
          <w:szCs w:val="18"/>
        </w:rPr>
        <w:t>、「大阪府循環型社会推進計画」</w:t>
      </w:r>
      <w:r w:rsidR="00D347C9" w:rsidRPr="00BC25A6">
        <w:rPr>
          <w:rFonts w:ascii="HG丸ｺﾞｼｯｸM-PRO" w:eastAsia="HG丸ｺﾞｼｯｸM-PRO" w:hAnsi="HG丸ｺﾞｼｯｸM-PRO" w:hint="eastAsia"/>
          <w:sz w:val="22"/>
          <w:szCs w:val="18"/>
        </w:rPr>
        <w:t>、「</w:t>
      </w:r>
      <w:r w:rsidR="005B66CB">
        <w:rPr>
          <w:rFonts w:ascii="HG丸ｺﾞｼｯｸM-PRO" w:eastAsia="HG丸ｺﾞｼｯｸM-PRO" w:hAnsi="HG丸ｺﾞｼｯｸM-PRO" w:hint="eastAsia"/>
          <w:sz w:val="22"/>
          <w:szCs w:val="18"/>
        </w:rPr>
        <w:t>大阪府</w:t>
      </w:r>
      <w:r w:rsidR="00D347C9" w:rsidRPr="00BC25A6">
        <w:rPr>
          <w:rFonts w:ascii="HG丸ｺﾞｼｯｸM-PRO" w:eastAsia="HG丸ｺﾞｼｯｸM-PRO" w:hAnsi="HG丸ｺﾞｼｯｸM-PRO" w:hint="eastAsia"/>
          <w:sz w:val="22"/>
          <w:szCs w:val="18"/>
        </w:rPr>
        <w:t>食品ロス削減推進計画」</w:t>
      </w:r>
      <w:r w:rsidR="004F3790" w:rsidRPr="00BC25A6">
        <w:rPr>
          <w:rFonts w:ascii="HG丸ｺﾞｼｯｸM-PRO" w:eastAsia="HG丸ｺﾞｼｯｸM-PRO" w:hAnsi="HG丸ｺﾞｼｯｸM-PRO" w:hint="eastAsia"/>
          <w:sz w:val="22"/>
          <w:szCs w:val="18"/>
        </w:rPr>
        <w:t>等</w:t>
      </w:r>
      <w:r w:rsidR="00AE1CBA" w:rsidRPr="00BC25A6">
        <w:rPr>
          <w:rFonts w:ascii="HG丸ｺﾞｼｯｸM-PRO" w:eastAsia="HG丸ｺﾞｼｯｸM-PRO" w:hAnsi="HG丸ｺﾞｼｯｸM-PRO" w:hint="eastAsia"/>
          <w:sz w:val="22"/>
          <w:szCs w:val="18"/>
        </w:rPr>
        <w:t>関連する</w:t>
      </w:r>
      <w:r w:rsidR="00FD7208" w:rsidRPr="00BC25A6">
        <w:rPr>
          <w:rFonts w:ascii="HG丸ｺﾞｼｯｸM-PRO" w:eastAsia="HG丸ｺﾞｼｯｸM-PRO" w:hAnsi="HG丸ｺﾞｼｯｸM-PRO" w:hint="eastAsia"/>
          <w:sz w:val="22"/>
          <w:szCs w:val="18"/>
        </w:rPr>
        <w:t>府の</w:t>
      </w:r>
      <w:r w:rsidR="007D7048" w:rsidRPr="00BC25A6">
        <w:rPr>
          <w:rFonts w:ascii="HG丸ｺﾞｼｯｸM-PRO" w:eastAsia="HG丸ｺﾞｼｯｸM-PRO" w:hAnsi="HG丸ｺﾞｼｯｸM-PRO" w:hint="eastAsia"/>
          <w:sz w:val="22"/>
          <w:szCs w:val="18"/>
        </w:rPr>
        <w:t>計画</w:t>
      </w:r>
      <w:r w:rsidR="00AE1CBA" w:rsidRPr="00BC25A6">
        <w:rPr>
          <w:rFonts w:ascii="HG丸ｺﾞｼｯｸM-PRO" w:eastAsia="HG丸ｺﾞｼｯｸM-PRO" w:hAnsi="HG丸ｺﾞｼｯｸM-PRO" w:hint="eastAsia"/>
          <w:sz w:val="22"/>
          <w:szCs w:val="18"/>
        </w:rPr>
        <w:t>と整合を図り、</w:t>
      </w:r>
      <w:r w:rsidR="004D7C90" w:rsidRPr="00BC25A6">
        <w:rPr>
          <w:rFonts w:ascii="HG丸ｺﾞｼｯｸM-PRO" w:eastAsia="HG丸ｺﾞｼｯｸM-PRO" w:hAnsi="HG丸ｺﾞｼｯｸM-PRO" w:hint="eastAsia"/>
          <w:sz w:val="22"/>
          <w:szCs w:val="18"/>
        </w:rPr>
        <w:t>府民の食育を推進します。</w:t>
      </w:r>
    </w:p>
    <w:p w14:paraId="7F9A5755" w14:textId="77777777" w:rsidR="000B2025" w:rsidRPr="005F677B" w:rsidRDefault="000B2025" w:rsidP="003C7C1F">
      <w:pPr>
        <w:ind w:left="200" w:hangingChars="100" w:hanging="200"/>
        <w:rPr>
          <w:rFonts w:ascii="HG丸ｺﾞｼｯｸM-PRO" w:eastAsia="HG丸ｺﾞｼｯｸM-PRO" w:hAnsi="HG丸ｺﾞｼｯｸM-PRO"/>
          <w:sz w:val="20"/>
          <w:szCs w:val="18"/>
        </w:rPr>
      </w:pPr>
    </w:p>
    <w:p w14:paraId="5F155442" w14:textId="77777777" w:rsidR="0021465B" w:rsidRPr="00F84DF0" w:rsidRDefault="0021465B" w:rsidP="00FC6708">
      <w:pPr>
        <w:pStyle w:val="2"/>
        <w:rPr>
          <w:rFonts w:asciiTheme="majorEastAsia" w:hAnsiTheme="majorEastAsia"/>
          <w:b/>
          <w:color w:val="0070C0"/>
          <w:sz w:val="36"/>
          <w:szCs w:val="28"/>
          <w:u w:val="single"/>
        </w:rPr>
      </w:pPr>
      <w:bookmarkStart w:id="4" w:name="_Toc155952687"/>
      <w:r w:rsidRPr="00F84DF0">
        <w:rPr>
          <w:rFonts w:asciiTheme="majorEastAsia" w:hAnsiTheme="majorEastAsia" w:hint="eastAsia"/>
          <w:b/>
          <w:color w:val="0070C0"/>
          <w:sz w:val="36"/>
          <w:szCs w:val="28"/>
          <w:u w:val="single"/>
        </w:rPr>
        <w:t>３　計画の期間</w:t>
      </w:r>
      <w:bookmarkEnd w:id="4"/>
    </w:p>
    <w:p w14:paraId="02AC54C8" w14:textId="77777777" w:rsidR="00612611" w:rsidRDefault="00FE0337" w:rsidP="0083703A">
      <w:pPr>
        <w:tabs>
          <w:tab w:val="left" w:pos="567"/>
        </w:tabs>
        <w:ind w:leftChars="100" w:left="210"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szCs w:val="18"/>
        </w:rPr>
        <w:t>第</w:t>
      </w:r>
      <w:r w:rsidR="00D347C9" w:rsidRPr="00BC25A6">
        <w:rPr>
          <w:rFonts w:ascii="HG丸ｺﾞｼｯｸM-PRO" w:eastAsia="HG丸ｺﾞｼｯｸM-PRO" w:hAnsi="HG丸ｺﾞｼｯｸM-PRO" w:hint="eastAsia"/>
          <w:sz w:val="22"/>
          <w:szCs w:val="18"/>
        </w:rPr>
        <w:t>４</w:t>
      </w:r>
      <w:r w:rsidRPr="00BC25A6">
        <w:rPr>
          <w:rFonts w:ascii="HG丸ｺﾞｼｯｸM-PRO" w:eastAsia="HG丸ｺﾞｼｯｸM-PRO" w:hAnsi="HG丸ｺﾞｼｯｸM-PRO" w:hint="eastAsia"/>
          <w:sz w:val="22"/>
          <w:szCs w:val="18"/>
        </w:rPr>
        <w:t>次計画</w:t>
      </w:r>
      <w:r w:rsidR="00575CD3" w:rsidRPr="00BC25A6">
        <w:rPr>
          <w:rFonts w:ascii="HG丸ｺﾞｼｯｸM-PRO" w:eastAsia="HG丸ｺﾞｼｯｸM-PRO" w:hAnsi="HG丸ｺﾞｼｯｸM-PRO" w:hint="eastAsia"/>
          <w:sz w:val="22"/>
          <w:szCs w:val="18"/>
        </w:rPr>
        <w:t>の</w:t>
      </w:r>
      <w:r w:rsidRPr="00BC25A6">
        <w:rPr>
          <w:rFonts w:ascii="HG丸ｺﾞｼｯｸM-PRO" w:eastAsia="HG丸ｺﾞｼｯｸM-PRO" w:hAnsi="HG丸ｺﾞｼｯｸM-PRO" w:hint="eastAsia"/>
          <w:sz w:val="22"/>
          <w:szCs w:val="18"/>
        </w:rPr>
        <w:t>期間は、</w:t>
      </w:r>
      <w:r w:rsidR="00D347C9" w:rsidRPr="00BC25A6">
        <w:rPr>
          <w:rFonts w:ascii="HG丸ｺﾞｼｯｸM-PRO" w:eastAsia="HG丸ｺﾞｼｯｸM-PRO" w:hAnsi="HG丸ｺﾞｼｯｸM-PRO" w:hint="eastAsia"/>
          <w:sz w:val="22"/>
          <w:szCs w:val="18"/>
        </w:rPr>
        <w:t>令和６</w:t>
      </w:r>
      <w:r w:rsidRPr="00BC25A6">
        <w:rPr>
          <w:rFonts w:ascii="HG丸ｺﾞｼｯｸM-PRO" w:eastAsia="HG丸ｺﾞｼｯｸM-PRO" w:hAnsi="HG丸ｺﾞｼｯｸM-PRO" w:hint="eastAsia"/>
          <w:sz w:val="22"/>
          <w:szCs w:val="18"/>
        </w:rPr>
        <w:t>（20</w:t>
      </w:r>
      <w:r w:rsidR="00D347C9" w:rsidRPr="00BC25A6">
        <w:rPr>
          <w:rFonts w:ascii="HG丸ｺﾞｼｯｸM-PRO" w:eastAsia="HG丸ｺﾞｼｯｸM-PRO" w:hAnsi="HG丸ｺﾞｼｯｸM-PRO" w:hint="eastAsia"/>
          <w:sz w:val="22"/>
          <w:szCs w:val="18"/>
        </w:rPr>
        <w:t>24</w:t>
      </w:r>
      <w:r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から</w:t>
      </w:r>
      <w:r w:rsidR="00D347C9" w:rsidRPr="00BC25A6">
        <w:rPr>
          <w:rFonts w:ascii="HG丸ｺﾞｼｯｸM-PRO" w:eastAsia="HG丸ｺﾞｼｯｸM-PRO" w:hAnsi="HG丸ｺﾞｼｯｸM-PRO" w:hint="eastAsia"/>
          <w:sz w:val="22"/>
          <w:szCs w:val="18"/>
        </w:rPr>
        <w:t>令和17（2035）</w:t>
      </w:r>
      <w:r w:rsidR="00E2664B" w:rsidRPr="00BC25A6">
        <w:rPr>
          <w:rFonts w:ascii="HG丸ｺﾞｼｯｸM-PRO" w:eastAsia="HG丸ｺﾞｼｯｸM-PRO" w:hAnsi="HG丸ｺﾞｼｯｸM-PRO" w:hint="eastAsia"/>
          <w:sz w:val="22"/>
          <w:szCs w:val="18"/>
        </w:rPr>
        <w:t>年度</w:t>
      </w:r>
      <w:r w:rsidR="0021465B" w:rsidRPr="00BC25A6">
        <w:rPr>
          <w:rFonts w:ascii="HG丸ｺﾞｼｯｸM-PRO" w:eastAsia="HG丸ｺﾞｼｯｸM-PRO" w:hAnsi="HG丸ｺﾞｼｯｸM-PRO" w:hint="eastAsia"/>
          <w:sz w:val="22"/>
          <w:szCs w:val="18"/>
        </w:rPr>
        <w:t>の</w:t>
      </w:r>
      <w:r w:rsidR="00D347C9" w:rsidRPr="00BC25A6">
        <w:rPr>
          <w:rFonts w:ascii="HG丸ｺﾞｼｯｸM-PRO" w:eastAsia="HG丸ｺﾞｼｯｸM-PRO" w:hAnsi="HG丸ｺﾞｼｯｸM-PRO" w:hint="eastAsia"/>
          <w:sz w:val="22"/>
          <w:szCs w:val="18"/>
        </w:rPr>
        <w:t>12</w:t>
      </w:r>
      <w:r w:rsidR="007F7E78" w:rsidRPr="00BC25A6">
        <w:rPr>
          <w:rFonts w:ascii="HG丸ｺﾞｼｯｸM-PRO" w:eastAsia="HG丸ｺﾞｼｯｸM-PRO" w:hAnsi="HG丸ｺﾞｼｯｸM-PRO" w:hint="eastAsia"/>
          <w:sz w:val="22"/>
          <w:szCs w:val="18"/>
        </w:rPr>
        <w:t>か</w:t>
      </w:r>
      <w:r w:rsidR="0021465B" w:rsidRPr="00BC25A6">
        <w:rPr>
          <w:rFonts w:ascii="HG丸ｺﾞｼｯｸM-PRO" w:eastAsia="HG丸ｺﾞｼｯｸM-PRO" w:hAnsi="HG丸ｺﾞｼｯｸM-PRO" w:hint="eastAsia"/>
          <w:sz w:val="22"/>
          <w:szCs w:val="18"/>
        </w:rPr>
        <w:t>年</w:t>
      </w:r>
      <w:r w:rsidR="007F7E78" w:rsidRPr="00BC25A6">
        <w:rPr>
          <w:rFonts w:ascii="HG丸ｺﾞｼｯｸM-PRO" w:eastAsia="HG丸ｺﾞｼｯｸM-PRO" w:hAnsi="HG丸ｺﾞｼｯｸM-PRO" w:hint="eastAsia"/>
          <w:sz w:val="22"/>
          <w:szCs w:val="18"/>
        </w:rPr>
        <w:t>です。中間年にあたる</w:t>
      </w:r>
      <w:r w:rsidR="00D347C9" w:rsidRPr="00BC25A6">
        <w:rPr>
          <w:rFonts w:ascii="HG丸ｺﾞｼｯｸM-PRO" w:eastAsia="HG丸ｺﾞｼｯｸM-PRO" w:hAnsi="HG丸ｺﾞｼｯｸM-PRO" w:hint="eastAsia"/>
          <w:sz w:val="22"/>
          <w:szCs w:val="18"/>
        </w:rPr>
        <w:t>令和11</w:t>
      </w:r>
      <w:r w:rsidR="007F7E78" w:rsidRPr="00BC25A6">
        <w:rPr>
          <w:rFonts w:ascii="HG丸ｺﾞｼｯｸM-PRO" w:eastAsia="HG丸ｺﾞｼｯｸM-PRO" w:hAnsi="HG丸ｺﾞｼｯｸM-PRO" w:hint="eastAsia"/>
          <w:sz w:val="22"/>
          <w:szCs w:val="18"/>
        </w:rPr>
        <w:t>（202</w:t>
      </w:r>
      <w:r w:rsidR="00D347C9" w:rsidRPr="00BC25A6">
        <w:rPr>
          <w:rFonts w:ascii="HG丸ｺﾞｼｯｸM-PRO" w:eastAsia="HG丸ｺﾞｼｯｸM-PRO" w:hAnsi="HG丸ｺﾞｼｯｸM-PRO" w:hint="eastAsia"/>
          <w:sz w:val="22"/>
          <w:szCs w:val="18"/>
        </w:rPr>
        <w:t>9</w:t>
      </w:r>
      <w:r w:rsidR="007F7E78" w:rsidRPr="00BC25A6">
        <w:rPr>
          <w:rFonts w:ascii="HG丸ｺﾞｼｯｸM-PRO" w:eastAsia="HG丸ｺﾞｼｯｸM-PRO" w:hAnsi="HG丸ｺﾞｼｯｸM-PRO" w:hint="eastAsia"/>
          <w:sz w:val="22"/>
          <w:szCs w:val="18"/>
        </w:rPr>
        <w:t>）</w:t>
      </w:r>
      <w:r w:rsidR="00E2664B" w:rsidRPr="00BC25A6">
        <w:rPr>
          <w:rFonts w:ascii="HG丸ｺﾞｼｯｸM-PRO" w:eastAsia="HG丸ｺﾞｼｯｸM-PRO" w:hAnsi="HG丸ｺﾞｼｯｸM-PRO" w:hint="eastAsia"/>
          <w:sz w:val="22"/>
          <w:szCs w:val="18"/>
        </w:rPr>
        <w:t>年度</w:t>
      </w:r>
      <w:r w:rsidR="007F7E78" w:rsidRPr="00BC25A6">
        <w:rPr>
          <w:rFonts w:ascii="HG丸ｺﾞｼｯｸM-PRO" w:eastAsia="HG丸ｺﾞｼｯｸM-PRO" w:hAnsi="HG丸ｺﾞｼｯｸM-PRO" w:hint="eastAsia"/>
          <w:sz w:val="22"/>
          <w:szCs w:val="18"/>
        </w:rPr>
        <w:t>に、</w:t>
      </w:r>
      <w:r w:rsidR="0021465B" w:rsidRPr="00BC25A6">
        <w:rPr>
          <w:rFonts w:ascii="HG丸ｺﾞｼｯｸM-PRO" w:eastAsia="HG丸ｺﾞｼｯｸM-PRO" w:hAnsi="HG丸ｺﾞｼｯｸM-PRO" w:hint="eastAsia"/>
          <w:sz w:val="22"/>
          <w:szCs w:val="18"/>
        </w:rPr>
        <w:t>社会</w:t>
      </w:r>
      <w:r w:rsidR="007F7E78" w:rsidRPr="00BC25A6">
        <w:rPr>
          <w:rFonts w:ascii="HG丸ｺﾞｼｯｸM-PRO" w:eastAsia="HG丸ｺﾞｼｯｸM-PRO" w:hAnsi="HG丸ｺﾞｼｯｸM-PRO" w:hint="eastAsia"/>
          <w:sz w:val="22"/>
          <w:szCs w:val="18"/>
        </w:rPr>
        <w:t>・経済</w:t>
      </w:r>
      <w:r w:rsidR="0021465B" w:rsidRPr="00BC25A6">
        <w:rPr>
          <w:rFonts w:ascii="HG丸ｺﾞｼｯｸM-PRO" w:eastAsia="HG丸ｺﾞｼｯｸM-PRO" w:hAnsi="HG丸ｺﾞｼｯｸM-PRO" w:hint="eastAsia"/>
          <w:sz w:val="22"/>
          <w:szCs w:val="18"/>
        </w:rPr>
        <w:t>状況</w:t>
      </w:r>
      <w:r w:rsidR="004F3790" w:rsidRPr="00BC25A6">
        <w:rPr>
          <w:rFonts w:ascii="HG丸ｺﾞｼｯｸM-PRO" w:eastAsia="HG丸ｺﾞｼｯｸM-PRO" w:hAnsi="HG丸ｺﾞｼｯｸM-PRO" w:hint="eastAsia"/>
          <w:sz w:val="22"/>
          <w:szCs w:val="18"/>
        </w:rPr>
        <w:t>等</w:t>
      </w:r>
      <w:r w:rsidR="007F7E78" w:rsidRPr="00BC25A6">
        <w:rPr>
          <w:rFonts w:ascii="HG丸ｺﾞｼｯｸM-PRO" w:eastAsia="HG丸ｺﾞｼｯｸM-PRO" w:hAnsi="HG丸ｺﾞｼｯｸM-PRO" w:hint="eastAsia"/>
          <w:sz w:val="22"/>
          <w:szCs w:val="18"/>
        </w:rPr>
        <w:t>を踏まえ、点検・見直しを実施します</w:t>
      </w:r>
      <w:r w:rsidR="00E0388B" w:rsidRPr="00BC25A6">
        <w:rPr>
          <w:rFonts w:ascii="HG丸ｺﾞｼｯｸM-PRO" w:eastAsia="HG丸ｺﾞｼｯｸM-PRO" w:hAnsi="HG丸ｺﾞｼｯｸM-PRO" w:hint="eastAsia"/>
          <w:sz w:val="22"/>
          <w:szCs w:val="18"/>
        </w:rPr>
        <w:t>。</w:t>
      </w:r>
    </w:p>
    <w:p w14:paraId="38DFEB64" w14:textId="1714BE88" w:rsidR="00FC4F65" w:rsidRPr="0079345B" w:rsidRDefault="00FC4F65" w:rsidP="0083703A">
      <w:pPr>
        <w:tabs>
          <w:tab w:val="left" w:pos="567"/>
        </w:tabs>
        <w:ind w:leftChars="100" w:left="210" w:firstLineChars="100" w:firstLine="220"/>
        <w:rPr>
          <w:rFonts w:ascii="HG丸ｺﾞｼｯｸM-PRO" w:eastAsia="HG丸ｺﾞｼｯｸM-PRO" w:hAnsi="HG丸ｺﾞｼｯｸM-PRO"/>
          <w:sz w:val="22"/>
          <w:szCs w:val="18"/>
        </w:rPr>
      </w:pPr>
      <w:r w:rsidRPr="0079345B">
        <w:rPr>
          <w:rFonts w:ascii="HG丸ｺﾞｼｯｸM-PRO" w:eastAsia="HG丸ｺﾞｼｯｸM-PRO" w:hAnsi="HG丸ｺﾞｼｯｸM-PRO" w:hint="eastAsia"/>
          <w:sz w:val="22"/>
          <w:szCs w:val="18"/>
        </w:rPr>
        <w:t>なお、中間評価及び最終評価の際に用いる比較値（ベースライン値）については、令和７年</w:t>
      </w:r>
      <w:r w:rsidR="00657C06">
        <w:rPr>
          <w:rFonts w:ascii="HG丸ｺﾞｼｯｸM-PRO" w:eastAsia="HG丸ｺﾞｼｯｸM-PRO" w:hAnsi="HG丸ｺﾞｼｯｸM-PRO" w:hint="eastAsia"/>
          <w:sz w:val="22"/>
          <w:szCs w:val="18"/>
        </w:rPr>
        <w:t>（2025）</w:t>
      </w:r>
      <w:r w:rsidRPr="0079345B">
        <w:rPr>
          <w:rFonts w:ascii="HG丸ｺﾞｼｯｸM-PRO" w:eastAsia="HG丸ｺﾞｼｯｸM-PRO" w:hAnsi="HG丸ｺﾞｼｯｸM-PRO" w:hint="eastAsia"/>
          <w:sz w:val="22"/>
          <w:szCs w:val="18"/>
        </w:rPr>
        <w:t>度に実施する大阪府健康づくり実態調査等の結果を用いることとします。</w:t>
      </w:r>
    </w:p>
    <w:p w14:paraId="1DE02349" w14:textId="77777777" w:rsidR="00612611" w:rsidRDefault="00612611" w:rsidP="004F35BF">
      <w:pPr>
        <w:rPr>
          <w:rFonts w:ascii="ＭＳ ゴシック" w:eastAsia="ＭＳ ゴシック" w:hAnsi="ＭＳ ゴシック"/>
          <w:b/>
        </w:rPr>
      </w:pPr>
    </w:p>
    <w:p w14:paraId="63F6E7D8" w14:textId="218F9F54" w:rsidR="0090033E" w:rsidRPr="00566A4B" w:rsidRDefault="005529EC" w:rsidP="004F35BF">
      <w:pPr>
        <w:rPr>
          <w:b/>
        </w:rPr>
      </w:pPr>
      <w:r w:rsidRPr="00566A4B">
        <w:rPr>
          <w:rFonts w:ascii="ＭＳ ゴシック" w:eastAsia="ＭＳ ゴシック" w:hAnsi="ＭＳ ゴシック" w:hint="eastAsia"/>
          <w:b/>
        </w:rPr>
        <w:lastRenderedPageBreak/>
        <w:t>【計画の変遷】</w:t>
      </w:r>
    </w:p>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424B18" w:rsidRPr="00BA4A1A" w14:paraId="00B88B53"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41CECDBD" w14:textId="77777777" w:rsidR="00424B18" w:rsidRPr="00BA4A1A" w:rsidRDefault="00424B18" w:rsidP="005529EC">
            <w:pPr>
              <w:spacing w:line="280" w:lineRule="exact"/>
              <w:rPr>
                <w:rFonts w:ascii="HG丸ｺﾞｼｯｸM-PRO" w:eastAsia="HG丸ｺﾞｼｯｸM-PRO" w:hAnsi="HG丸ｺﾞｼｯｸM-PRO"/>
                <w:sz w:val="20"/>
              </w:rPr>
            </w:pPr>
            <w:bookmarkStart w:id="5" w:name="_Hlk140428461"/>
          </w:p>
        </w:tc>
        <w:tc>
          <w:tcPr>
            <w:tcW w:w="4503" w:type="dxa"/>
            <w:tcBorders>
              <w:top w:val="single" w:sz="18" w:space="0" w:color="auto"/>
              <w:bottom w:val="dotted" w:sz="4" w:space="0" w:color="auto"/>
            </w:tcBorders>
            <w:shd w:val="clear" w:color="auto" w:fill="C00000"/>
          </w:tcPr>
          <w:p w14:paraId="35B79B3C" w14:textId="77777777"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4503" w:type="dxa"/>
            <w:tcBorders>
              <w:top w:val="single" w:sz="18" w:space="0" w:color="auto"/>
              <w:bottom w:val="dotted" w:sz="4" w:space="0" w:color="auto"/>
              <w:right w:val="single" w:sz="18" w:space="0" w:color="auto"/>
            </w:tcBorders>
            <w:shd w:val="clear" w:color="auto" w:fill="C00000"/>
          </w:tcPr>
          <w:p w14:paraId="0F06535B" w14:textId="515D8323" w:rsidR="00424B18" w:rsidRPr="00656A63" w:rsidRDefault="00424B18" w:rsidP="005529EC">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r>
      <w:tr w:rsidR="00424B18" w:rsidRPr="00BA4A1A" w14:paraId="0F817726"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42C5AAA5" w14:textId="77777777" w:rsidR="00424B18" w:rsidRPr="00BA4A1A" w:rsidRDefault="00424B18" w:rsidP="005529EC">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tcBorders>
            <w:shd w:val="clear" w:color="auto" w:fill="FABF8F" w:themeFill="accent6" w:themeFillTint="99"/>
          </w:tcPr>
          <w:p w14:paraId="34305E53" w14:textId="77777777" w:rsidR="00424B18"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3E9F680D" w14:textId="77777777" w:rsidR="00424B18" w:rsidRPr="009C0E9D" w:rsidRDefault="00424B18" w:rsidP="005529EC">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14D3BBBD" w14:textId="77777777" w:rsidR="00424B18" w:rsidRDefault="00424B18" w:rsidP="005529EC">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76B4C1F3" w14:textId="19D5F537" w:rsidR="00424B18" w:rsidRPr="009C0E9D" w:rsidRDefault="00424B18" w:rsidP="005529EC">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w:t>
            </w:r>
            <w:r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r>
      <w:tr w:rsidR="005529EC" w:rsidRPr="00BA4A1A" w14:paraId="0CD49A19"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C4A79F" w14:textId="77777777" w:rsidR="005529EC" w:rsidRPr="00656A63" w:rsidRDefault="005529EC"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375F6F28"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Pr>
                <w:rFonts w:ascii="HG丸ｺﾞｼｯｸM-PRO" w:eastAsia="HG丸ｺﾞｼｯｸM-PRO" w:hAnsi="HG丸ｺﾞｼｯｸM-PRO" w:hint="eastAsia"/>
                <w:sz w:val="18"/>
                <w:szCs w:val="20"/>
              </w:rPr>
              <w:t>平成17（</w:t>
            </w:r>
            <w:r w:rsidRPr="008F379E">
              <w:rPr>
                <w:rFonts w:ascii="HG丸ｺﾞｼｯｸM-PRO" w:eastAsia="HG丸ｺﾞｼｯｸM-PRO" w:hAnsi="HG丸ｺﾞｼｯｸM-PRO" w:hint="eastAsia"/>
                <w:sz w:val="18"/>
                <w:szCs w:val="20"/>
              </w:rPr>
              <w:t>2005</w:t>
            </w:r>
            <w:r>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14:paraId="633816B0" w14:textId="77777777" w:rsidR="005529EC" w:rsidRPr="008F379E" w:rsidRDefault="005529EC" w:rsidP="005529EC">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14:paraId="79CB50E0" w14:textId="0F58EC99"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 xml:space="preserve">・食に関する感謝の念と理解  </w:t>
            </w:r>
          </w:p>
          <w:p w14:paraId="07EA93A5" w14:textId="61796DFD"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・食育推進運動の展開　　</w:t>
            </w:r>
            <w:r w:rsidR="002F3799">
              <w:rPr>
                <w:rFonts w:ascii="HG丸ｺﾞｼｯｸM-PRO" w:eastAsia="HG丸ｺﾞｼｯｸM-PRO" w:hAnsi="HG丸ｺﾞｼｯｸM-PRO" w:hint="eastAsia"/>
                <w:sz w:val="18"/>
                <w:szCs w:val="20"/>
              </w:rPr>
              <w:t xml:space="preserve">　　　　　　　　</w:t>
            </w:r>
            <w:r w:rsidR="00A70B81">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・子どもの食育における保護者・教育関係者等の役割</w:t>
            </w:r>
          </w:p>
          <w:p w14:paraId="4D2ED491" w14:textId="77777777" w:rsidR="005529EC" w:rsidRPr="008F379E" w:rsidRDefault="005529EC"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・食に関する体験活動と食育推進活動の実践　</w:t>
            </w:r>
          </w:p>
          <w:p w14:paraId="189D9E49" w14:textId="77777777" w:rsidR="005529EC" w:rsidRPr="008F379E" w:rsidRDefault="005529EC" w:rsidP="005529EC">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 xml:space="preserve">自給率の向上への貢献　　</w:t>
            </w:r>
          </w:p>
          <w:p w14:paraId="71CE27AA" w14:textId="053E5805" w:rsidR="00203A07" w:rsidRPr="00656A63" w:rsidRDefault="005529EC" w:rsidP="008F71F2">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424B18" w:rsidRPr="00BA4A1A" w14:paraId="11E864F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532875F1" w14:textId="77777777" w:rsidR="00424B18" w:rsidRPr="00781F6C" w:rsidRDefault="00424B18" w:rsidP="005529EC">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tcBorders>
          </w:tcPr>
          <w:p w14:paraId="7645B2F6"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14:paraId="344A0AC9" w14:textId="1BD93151"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（2006年度-2010年度）</w:t>
            </w:r>
          </w:p>
          <w:p w14:paraId="178C9970" w14:textId="77777777" w:rsidR="00424B18" w:rsidRPr="008F379E" w:rsidRDefault="00424B18" w:rsidP="005529EC">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07E71E0E" w14:textId="77777777" w:rsidR="00424B18" w:rsidRPr="00656A63" w:rsidRDefault="00424B18" w:rsidP="005529EC">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tc>
        <w:tc>
          <w:tcPr>
            <w:tcW w:w="4503" w:type="dxa"/>
            <w:tcBorders>
              <w:top w:val="dotted" w:sz="4" w:space="0" w:color="auto"/>
              <w:bottom w:val="single" w:sz="18" w:space="0" w:color="auto"/>
              <w:right w:val="single" w:sz="18" w:space="0" w:color="auto"/>
            </w:tcBorders>
          </w:tcPr>
          <w:p w14:paraId="63B1CC17" w14:textId="77777777" w:rsidR="002F3799" w:rsidRDefault="00424B18" w:rsidP="002F3799">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14:paraId="074610A6" w14:textId="4A922567" w:rsidR="00424B18" w:rsidRPr="008F379E" w:rsidRDefault="00424B18" w:rsidP="002F3799">
            <w:pPr>
              <w:spacing w:line="240" w:lineRule="exact"/>
              <w:ind w:firstLineChars="100" w:firstLine="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14:paraId="25F956E5"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69875792"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083767B7" w14:textId="77777777" w:rsidR="00424B18" w:rsidRPr="008F379E" w:rsidRDefault="00424B18" w:rsidP="005529EC">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50928BA1" w14:textId="77777777" w:rsidR="00424B18" w:rsidRPr="008F379E" w:rsidRDefault="00424B18" w:rsidP="005529EC">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生涯にわたるライフステージに応じた間断ない食育</w:t>
            </w:r>
          </w:p>
          <w:p w14:paraId="73EBD704" w14:textId="77777777" w:rsid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14:paraId="39126639" w14:textId="348BD80A" w:rsidR="00424B18" w:rsidRPr="00491274" w:rsidRDefault="00424B18" w:rsidP="00491274">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491274">
              <w:rPr>
                <w:rFonts w:ascii="HG丸ｺﾞｼｯｸM-PRO" w:eastAsia="HG丸ｺﾞｼｯｸM-PRO" w:hAnsi="HG丸ｺﾞｼｯｸM-PRO" w:hint="eastAsia"/>
                <w:sz w:val="18"/>
                <w:szCs w:val="20"/>
              </w:rPr>
              <w:t>家庭における共食を通じた子どもへの食育</w:t>
            </w:r>
          </w:p>
        </w:tc>
      </w:tr>
      <w:tr w:rsidR="00424B18" w:rsidRPr="00BA4A1A" w14:paraId="65771578"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1B76EDF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tcBorders>
            <w:vAlign w:val="center"/>
          </w:tcPr>
          <w:p w14:paraId="3C92FA96" w14:textId="77777777" w:rsidR="00424B18" w:rsidRPr="00BA4A1A" w:rsidRDefault="00424B18" w:rsidP="005529EC">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4503" w:type="dxa"/>
            <w:tcBorders>
              <w:top w:val="single" w:sz="18" w:space="0" w:color="auto"/>
              <w:right w:val="single" w:sz="18" w:space="0" w:color="auto"/>
            </w:tcBorders>
          </w:tcPr>
          <w:p w14:paraId="766DDB1D"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14:paraId="09D25798" w14:textId="6F7BE3C4" w:rsidR="00424B18" w:rsidRPr="00BA4A1A" w:rsidRDefault="00424B18" w:rsidP="005529EC">
            <w:pPr>
              <w:spacing w:line="240" w:lineRule="exact"/>
              <w:rPr>
                <w:rFonts w:ascii="HG丸ｺﾞｼｯｸM-PRO" w:eastAsia="HG丸ｺﾞｼｯｸM-PRO" w:hAnsi="HG丸ｺﾞｼｯｸM-PRO"/>
                <w:sz w:val="18"/>
              </w:rPr>
            </w:pPr>
            <w:r w:rsidRPr="00F25640">
              <w:rPr>
                <w:rFonts w:ascii="HG丸ｺﾞｼｯｸM-PRO" w:eastAsia="HG丸ｺﾞｼｯｸM-PRO" w:hAnsi="HG丸ｺﾞｼｯｸM-PRO" w:hint="eastAsia"/>
                <w:spacing w:val="-4"/>
                <w:sz w:val="18"/>
              </w:rPr>
              <w:t>より一層の実践活動につなげる食育</w:t>
            </w:r>
          </w:p>
        </w:tc>
      </w:tr>
      <w:tr w:rsidR="00424B18" w:rsidRPr="00BA4A1A" w14:paraId="1CFE7890" w14:textId="77777777" w:rsidTr="00AD0C4B">
        <w:trPr>
          <w:cantSplit/>
          <w:trHeight w:val="153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247F7FBA"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tcBorders>
          </w:tcPr>
          <w:p w14:paraId="5852FA13"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50862B" w14:textId="77777777" w:rsidR="00424B18" w:rsidRDefault="00424B18" w:rsidP="005529EC">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637DC3C" w14:textId="77777777" w:rsidR="00424B18" w:rsidRDefault="00424B18" w:rsidP="005529EC">
            <w:pPr>
              <w:spacing w:line="240" w:lineRule="exact"/>
              <w:rPr>
                <w:rFonts w:ascii="HG丸ｺﾞｼｯｸM-PRO" w:eastAsia="HG丸ｺﾞｼｯｸM-PRO" w:hAnsi="HG丸ｺﾞｼｯｸM-PRO"/>
                <w:sz w:val="18"/>
              </w:rPr>
            </w:pPr>
          </w:p>
          <w:p w14:paraId="0808E7FB" w14:textId="77777777" w:rsidR="00424B18" w:rsidRDefault="00424B18" w:rsidP="005529EC">
            <w:pPr>
              <w:spacing w:line="240" w:lineRule="exact"/>
              <w:rPr>
                <w:rFonts w:ascii="HG丸ｺﾞｼｯｸM-PRO" w:eastAsia="HG丸ｺﾞｼｯｸM-PRO" w:hAnsi="HG丸ｺﾞｼｯｸM-PRO"/>
                <w:sz w:val="18"/>
              </w:rPr>
            </w:pPr>
          </w:p>
        </w:tc>
        <w:tc>
          <w:tcPr>
            <w:tcW w:w="4503" w:type="dxa"/>
            <w:tcBorders>
              <w:top w:val="single" w:sz="4" w:space="0" w:color="auto"/>
              <w:right w:val="single" w:sz="18" w:space="0" w:color="auto"/>
            </w:tcBorders>
          </w:tcPr>
          <w:p w14:paraId="5892C3E9" w14:textId="77777777" w:rsidR="00424B18" w:rsidRDefault="00424B18" w:rsidP="007760F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6354D4D7" w14:textId="77777777" w:rsidR="00491274"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6C97F77D" w14:textId="534042F0" w:rsidR="00424B18" w:rsidRPr="00B12B6A" w:rsidRDefault="00424B18" w:rsidP="007760F2">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～野菜あと100ｇ、朝食で野菜を食べよう！～</w:t>
            </w:r>
          </w:p>
        </w:tc>
      </w:tr>
      <w:tr w:rsidR="00424B18" w:rsidRPr="00BA4A1A" w14:paraId="35494365" w14:textId="77777777" w:rsidTr="00AD0C4B">
        <w:trPr>
          <w:cantSplit/>
          <w:trHeight w:val="1701"/>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6963F36B"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Pr>
          <w:p w14:paraId="3A7E382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14:paraId="173DC3D5"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14:paraId="378E7FAC"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14:paraId="70C4B349" w14:textId="77777777" w:rsidR="00424B18"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451EF480" w14:textId="77777777" w:rsidR="00424B18" w:rsidRPr="00140B32" w:rsidRDefault="00424B18" w:rsidP="005529EC">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4503" w:type="dxa"/>
            <w:tcBorders>
              <w:right w:val="single" w:sz="18" w:space="0" w:color="auto"/>
            </w:tcBorders>
          </w:tcPr>
          <w:p w14:paraId="6AA5844F"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14:paraId="6AD1AE6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14:paraId="091D82BD"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14:paraId="4C2D38F1" w14:textId="77777777" w:rsidR="00424B18" w:rsidRDefault="00424B18" w:rsidP="005529EC">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子どもから若年期に重点をおいた取組み</w:t>
            </w:r>
          </w:p>
          <w:p w14:paraId="5FF9E94D" w14:textId="77777777" w:rsidR="00CA76ED"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14:paraId="5AB38D86" w14:textId="15D67958" w:rsidR="00424B18" w:rsidRPr="00424B18" w:rsidRDefault="00424B18" w:rsidP="00CA76E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r>
      <w:tr w:rsidR="00424B18" w:rsidRPr="00BA4A1A" w14:paraId="7D79C3CD"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56AB3AE1" w14:textId="77777777" w:rsidR="00424B18" w:rsidRPr="00656A63" w:rsidRDefault="00424B18" w:rsidP="005529EC">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01FEA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14:paraId="20FE74A1"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14:paraId="5CCD0A8C"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14:paraId="411A875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14:paraId="31C6A5FD"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14:paraId="2CDABA25" w14:textId="77777777" w:rsidR="00424B18" w:rsidRDefault="00424B18" w:rsidP="005529EC">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14:paraId="16926F4A" w14:textId="041485CB" w:rsidR="00B848B4" w:rsidRPr="00203A07" w:rsidRDefault="00424B18" w:rsidP="00177627">
            <w:pPr>
              <w:pStyle w:val="a7"/>
              <w:numPr>
                <w:ilvl w:val="0"/>
                <w:numId w:val="29"/>
              </w:numPr>
              <w:spacing w:line="240" w:lineRule="exact"/>
              <w:ind w:leftChars="0" w:left="99" w:hanging="99"/>
              <w:rPr>
                <w:rFonts w:ascii="HG丸ｺﾞｼｯｸM-PRO" w:eastAsia="HG丸ｺﾞｼｯｸM-PRO" w:hAnsi="HG丸ｺﾞｼｯｸM-PRO"/>
                <w:sz w:val="18"/>
              </w:rPr>
            </w:pPr>
            <w:r w:rsidRPr="00203A07">
              <w:rPr>
                <w:rFonts w:ascii="HG丸ｺﾞｼｯｸM-PRO" w:eastAsia="HG丸ｺﾞｼｯｸM-PRO" w:hAnsi="HG丸ｺﾞｼｯｸM-PRO" w:hint="eastAsia"/>
                <w:sz w:val="18"/>
              </w:rPr>
              <w:t>府民運動としての推進</w:t>
            </w:r>
          </w:p>
          <w:p w14:paraId="249F53B5" w14:textId="77777777" w:rsidR="00B848B4" w:rsidRDefault="00B848B4" w:rsidP="00491274">
            <w:pPr>
              <w:spacing w:line="240" w:lineRule="exact"/>
              <w:rPr>
                <w:rFonts w:ascii="HG丸ｺﾞｼｯｸM-PRO" w:eastAsia="HG丸ｺﾞｼｯｸM-PRO" w:hAnsi="HG丸ｺﾞｼｯｸM-PRO"/>
                <w:sz w:val="18"/>
              </w:rPr>
            </w:pPr>
          </w:p>
          <w:p w14:paraId="07DF58C0" w14:textId="77777777" w:rsidR="00491274" w:rsidRDefault="00491274" w:rsidP="00491274">
            <w:pPr>
              <w:spacing w:line="240" w:lineRule="exact"/>
              <w:rPr>
                <w:rFonts w:ascii="HG丸ｺﾞｼｯｸM-PRO" w:eastAsia="HG丸ｺﾞｼｯｸM-PRO" w:hAnsi="HG丸ｺﾞｼｯｸM-PRO"/>
                <w:sz w:val="18"/>
              </w:rPr>
            </w:pPr>
          </w:p>
          <w:p w14:paraId="1EA8B382" w14:textId="77777777" w:rsidR="00203A07" w:rsidRDefault="00203A07" w:rsidP="00491274">
            <w:pPr>
              <w:spacing w:line="240" w:lineRule="exact"/>
              <w:rPr>
                <w:rFonts w:ascii="HG丸ｺﾞｼｯｸM-PRO" w:eastAsia="HG丸ｺﾞｼｯｸM-PRO" w:hAnsi="HG丸ｺﾞｼｯｸM-PRO"/>
                <w:sz w:val="18"/>
              </w:rPr>
            </w:pPr>
          </w:p>
          <w:p w14:paraId="5E23F21C" w14:textId="77777777" w:rsidR="00491274" w:rsidRPr="00491274" w:rsidRDefault="00491274" w:rsidP="00491274">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271FFBBC" w14:textId="77777777" w:rsidR="00424B18" w:rsidRPr="00CD5E18" w:rsidRDefault="00424B18" w:rsidP="005529EC">
            <w:pPr>
              <w:spacing w:line="240" w:lineRule="exact"/>
              <w:rPr>
                <w:rFonts w:ascii="HG丸ｺﾞｼｯｸM-PRO" w:eastAsia="HG丸ｺﾞｼｯｸM-PRO" w:hAnsi="HG丸ｺﾞｼｯｸM-PRO"/>
                <w:sz w:val="18"/>
              </w:rPr>
            </w:pPr>
          </w:p>
          <w:p w14:paraId="204B2290" w14:textId="11091897" w:rsidR="00424B18" w:rsidRPr="00140B32" w:rsidRDefault="00424B18" w:rsidP="00424B18">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7008" behindDoc="0" locked="0" layoutInCell="1" allowOverlap="1" wp14:anchorId="43599957" wp14:editId="1469EA30">
                      <wp:simplePos x="0" y="0"/>
                      <wp:positionH relativeFrom="margin">
                        <wp:posOffset>95250</wp:posOffset>
                      </wp:positionH>
                      <wp:positionV relativeFrom="paragraph">
                        <wp:posOffset>291465</wp:posOffset>
                      </wp:positionV>
                      <wp:extent cx="1440000" cy="439420"/>
                      <wp:effectExtent l="57150" t="38100" r="8445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35999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6" type="#_x0000_t13" alt="タイトル: 継承 - 説明: 継承と記入した矢印のイラストです。" style="position:absolute;left:0;text-align:left;margin-left:7.5pt;margin-top:22.95pt;width:113.4pt;height:34.6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6fAMAAE8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" adj="18857,3542" fillcolor="#ffbe86" strokecolor="#f69240">
                      <v:fill color2="#ffebdb" rotate="t" angle="180" colors="0 #ffbe86;22938f #ffd0aa;1 #ffebdb" focus="100%" type="gradient"/>
                      <v:shadow on="t" color="black" opacity="24903f" origin=",.5" offset="0,.55556mm"/>
                      <v:textbox>
                        <w:txbxContent>
                          <w:p w14:paraId="558656C5" w14:textId="77777777" w:rsidR="007B1D1D" w:rsidRPr="007B6050" w:rsidRDefault="007B1D1D" w:rsidP="005529E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w10:wrap anchorx="margin"/>
                    </v:shape>
                  </w:pict>
                </mc:Fallback>
              </mc:AlternateContent>
            </w:r>
          </w:p>
        </w:tc>
      </w:tr>
      <w:bookmarkEnd w:id="5"/>
    </w:tbl>
    <w:p w14:paraId="59A61773" w14:textId="77777777" w:rsidR="00B55014" w:rsidRDefault="00B55014"/>
    <w:tbl>
      <w:tblPr>
        <w:tblpPr w:leftFromText="142" w:rightFromText="142" w:vertAnchor="text" w:tblpXSpec="center" w:tblpY="1"/>
        <w:tblOverlap w:val="neve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4503"/>
        <w:gridCol w:w="4503"/>
      </w:tblGrid>
      <w:tr w:rsidR="002048B6" w:rsidRPr="00BA4A1A" w14:paraId="728017E7" w14:textId="77777777" w:rsidTr="00AD0C4B">
        <w:trPr>
          <w:trHeight w:val="315"/>
          <w:jc w:val="center"/>
        </w:trPr>
        <w:tc>
          <w:tcPr>
            <w:tcW w:w="327" w:type="dxa"/>
            <w:vMerge w:val="restart"/>
            <w:tcBorders>
              <w:top w:val="single" w:sz="18" w:space="0" w:color="auto"/>
              <w:left w:val="single" w:sz="18" w:space="0" w:color="auto"/>
            </w:tcBorders>
            <w:shd w:val="clear" w:color="auto" w:fill="C00000"/>
          </w:tcPr>
          <w:p w14:paraId="74A64D08"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single" w:sz="18" w:space="0" w:color="auto"/>
              <w:bottom w:val="dotted" w:sz="4" w:space="0" w:color="auto"/>
              <w:right w:val="single" w:sz="4" w:space="0" w:color="auto"/>
            </w:tcBorders>
            <w:shd w:val="clear" w:color="auto" w:fill="C00000"/>
          </w:tcPr>
          <w:p w14:paraId="2AE612A2" w14:textId="287B3761"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c>
          <w:tcPr>
            <w:tcW w:w="4503" w:type="dxa"/>
            <w:tcBorders>
              <w:top w:val="single" w:sz="18" w:space="0" w:color="auto"/>
              <w:bottom w:val="dotted" w:sz="4" w:space="0" w:color="auto"/>
              <w:right w:val="single" w:sz="18" w:space="0" w:color="auto"/>
            </w:tcBorders>
            <w:shd w:val="clear" w:color="auto" w:fill="C00000"/>
          </w:tcPr>
          <w:p w14:paraId="5765ABE3" w14:textId="389A8ADF" w:rsidR="002048B6" w:rsidRPr="00656A63" w:rsidRDefault="002048B6" w:rsidP="002048B6">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Pr>
                <w:rFonts w:ascii="ＭＳ ゴシック" w:eastAsia="ＭＳ ゴシック" w:hAnsi="ＭＳ ゴシック" w:hint="eastAsia"/>
                <w:b/>
                <w:color w:val="FFFFFF" w:themeColor="background1"/>
                <w:sz w:val="20"/>
              </w:rPr>
              <w:t>４</w:t>
            </w:r>
            <w:r w:rsidRPr="00656A63">
              <w:rPr>
                <w:rFonts w:ascii="ＭＳ ゴシック" w:eastAsia="ＭＳ ゴシック" w:hAnsi="ＭＳ ゴシック" w:hint="eastAsia"/>
                <w:b/>
                <w:color w:val="FFFFFF" w:themeColor="background1"/>
                <w:sz w:val="20"/>
              </w:rPr>
              <w:t>次大阪府食育推進計画</w:t>
            </w:r>
          </w:p>
        </w:tc>
      </w:tr>
      <w:tr w:rsidR="002048B6" w:rsidRPr="00BA4A1A" w14:paraId="4E0F7310" w14:textId="77777777" w:rsidTr="00AD0C4B">
        <w:trPr>
          <w:trHeight w:val="315"/>
          <w:jc w:val="center"/>
        </w:trPr>
        <w:tc>
          <w:tcPr>
            <w:tcW w:w="327" w:type="dxa"/>
            <w:vMerge/>
            <w:tcBorders>
              <w:left w:val="single" w:sz="18" w:space="0" w:color="auto"/>
              <w:bottom w:val="single" w:sz="18" w:space="0" w:color="auto"/>
            </w:tcBorders>
            <w:shd w:val="clear" w:color="auto" w:fill="C00000"/>
          </w:tcPr>
          <w:p w14:paraId="3721DD19" w14:textId="77777777" w:rsidR="002048B6" w:rsidRPr="00BA4A1A" w:rsidRDefault="002048B6" w:rsidP="002048B6">
            <w:pPr>
              <w:spacing w:line="280" w:lineRule="exact"/>
              <w:rPr>
                <w:rFonts w:ascii="HG丸ｺﾞｼｯｸM-PRO" w:eastAsia="HG丸ｺﾞｼｯｸM-PRO" w:hAnsi="HG丸ｺﾞｼｯｸM-PRO"/>
                <w:sz w:val="20"/>
              </w:rPr>
            </w:pPr>
          </w:p>
        </w:tc>
        <w:tc>
          <w:tcPr>
            <w:tcW w:w="4503" w:type="dxa"/>
            <w:tcBorders>
              <w:top w:val="dotted" w:sz="4" w:space="0" w:color="auto"/>
              <w:bottom w:val="single" w:sz="18" w:space="0" w:color="auto"/>
              <w:right w:val="single" w:sz="4" w:space="0" w:color="auto"/>
            </w:tcBorders>
            <w:shd w:val="clear" w:color="auto" w:fill="FABF8F" w:themeFill="accent6" w:themeFillTint="99"/>
          </w:tcPr>
          <w:p w14:paraId="1A085324" w14:textId="77777777" w:rsidR="002048B6" w:rsidRDefault="002048B6" w:rsidP="002048B6">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Pr="009C0E9D">
              <w:rPr>
                <w:rFonts w:ascii="ＭＳ ゴシック" w:eastAsia="ＭＳ ゴシック" w:hAnsi="ＭＳ ゴシック" w:hint="eastAsia"/>
                <w:sz w:val="20"/>
              </w:rPr>
              <w:t>月-</w:t>
            </w:r>
          </w:p>
          <w:p w14:paraId="12B235FB" w14:textId="418380F7" w:rsidR="002048B6" w:rsidRPr="009C0E9D" w:rsidRDefault="002048B6" w:rsidP="002048B6">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令和 ６（</w:t>
            </w:r>
            <w:r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9C0E9D">
              <w:rPr>
                <w:rFonts w:ascii="ＭＳ ゴシック" w:eastAsia="ＭＳ ゴシック" w:hAnsi="ＭＳ ゴシック" w:hint="eastAsia"/>
                <w:sz w:val="20"/>
              </w:rPr>
              <w:t>月</w:t>
            </w:r>
          </w:p>
        </w:tc>
        <w:tc>
          <w:tcPr>
            <w:tcW w:w="4503" w:type="dxa"/>
            <w:tcBorders>
              <w:top w:val="dotted" w:sz="4" w:space="0" w:color="auto"/>
              <w:bottom w:val="single" w:sz="18" w:space="0" w:color="auto"/>
              <w:right w:val="single" w:sz="18" w:space="0" w:color="auto"/>
            </w:tcBorders>
            <w:shd w:val="clear" w:color="auto" w:fill="FABF8F" w:themeFill="accent6" w:themeFillTint="99"/>
          </w:tcPr>
          <w:p w14:paraId="39D595AB" w14:textId="7BB1A213" w:rsidR="002048B6" w:rsidRPr="00BC25A6" w:rsidRDefault="000507E8" w:rsidP="002048B6">
            <w:pPr>
              <w:spacing w:line="280" w:lineRule="exact"/>
              <w:ind w:firstLineChars="135" w:firstLine="270"/>
              <w:rPr>
                <w:rFonts w:ascii="ＭＳ ゴシック" w:eastAsia="ＭＳ ゴシック" w:hAnsi="ＭＳ ゴシック"/>
                <w:sz w:val="20"/>
              </w:rPr>
            </w:pPr>
            <w:r w:rsidRPr="000507E8">
              <w:rPr>
                <w:rFonts w:ascii="ＭＳ ゴシック" w:eastAsia="ＭＳ ゴシック" w:hAnsi="ＭＳ ゴシック" w:hint="eastAsia"/>
                <w:sz w:val="20"/>
              </w:rPr>
              <w:t>令和 ６（2024）年</w:t>
            </w:r>
            <w:r>
              <w:rPr>
                <w:rFonts w:ascii="ＭＳ ゴシック" w:eastAsia="ＭＳ ゴシック" w:hAnsi="ＭＳ ゴシック" w:hint="eastAsia"/>
                <w:sz w:val="20"/>
              </w:rPr>
              <w:t>４</w:t>
            </w:r>
            <w:r w:rsidRPr="000507E8">
              <w:rPr>
                <w:rFonts w:ascii="ＭＳ ゴシック" w:eastAsia="ＭＳ ゴシック" w:hAnsi="ＭＳ ゴシック" w:hint="eastAsia"/>
                <w:sz w:val="20"/>
              </w:rPr>
              <w:t>月</w:t>
            </w:r>
            <w:r w:rsidR="002048B6" w:rsidRPr="00BC25A6">
              <w:rPr>
                <w:rFonts w:ascii="ＭＳ ゴシック" w:eastAsia="ＭＳ ゴシック" w:hAnsi="ＭＳ ゴシック" w:hint="eastAsia"/>
                <w:sz w:val="20"/>
              </w:rPr>
              <w:t>-</w:t>
            </w:r>
          </w:p>
          <w:p w14:paraId="3DFDD635" w14:textId="06818495" w:rsidR="002048B6" w:rsidRPr="009C0E9D" w:rsidRDefault="000507E8" w:rsidP="00854CF8">
            <w:pPr>
              <w:tabs>
                <w:tab w:val="left" w:pos="1707"/>
              </w:tabs>
              <w:spacing w:line="280" w:lineRule="exact"/>
              <w:ind w:rightChars="-49" w:right="-103" w:firstLineChars="144" w:firstLine="288"/>
              <w:rPr>
                <w:rFonts w:ascii="ＭＳ ゴシック" w:eastAsia="ＭＳ ゴシック" w:hAnsi="ＭＳ ゴシック"/>
                <w:sz w:val="20"/>
              </w:rPr>
            </w:pPr>
            <w:r>
              <w:rPr>
                <w:rFonts w:ascii="ＭＳ ゴシック" w:eastAsia="ＭＳ ゴシック" w:hAnsi="ＭＳ ゴシック" w:hint="eastAsia"/>
                <w:sz w:val="20"/>
              </w:rPr>
              <w:t>令和17</w:t>
            </w:r>
            <w:r w:rsidRPr="000507E8">
              <w:rPr>
                <w:rFonts w:ascii="ＭＳ ゴシック" w:eastAsia="ＭＳ ゴシック" w:hAnsi="ＭＳ ゴシック" w:hint="eastAsia"/>
                <w:sz w:val="20"/>
              </w:rPr>
              <w:t>（</w:t>
            </w:r>
            <w:r>
              <w:rPr>
                <w:rFonts w:ascii="ＭＳ ゴシック" w:eastAsia="ＭＳ ゴシック" w:hAnsi="ＭＳ ゴシック" w:hint="eastAsia"/>
                <w:sz w:val="20"/>
              </w:rPr>
              <w:t>2035</w:t>
            </w:r>
            <w:r w:rsidRPr="000507E8">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Pr="000507E8">
              <w:rPr>
                <w:rFonts w:ascii="ＭＳ ゴシック" w:eastAsia="ＭＳ ゴシック" w:hAnsi="ＭＳ ゴシック" w:hint="eastAsia"/>
                <w:sz w:val="20"/>
              </w:rPr>
              <w:t>月</w:t>
            </w:r>
          </w:p>
        </w:tc>
      </w:tr>
      <w:tr w:rsidR="002048B6" w:rsidRPr="00BA4A1A" w14:paraId="64B5B19F" w14:textId="77777777" w:rsidTr="00AD0C4B">
        <w:trPr>
          <w:cantSplit/>
          <w:trHeight w:val="1928"/>
          <w:jc w:val="center"/>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41BE156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9006" w:type="dxa"/>
            <w:gridSpan w:val="2"/>
            <w:tcBorders>
              <w:right w:val="single" w:sz="18" w:space="0" w:color="auto"/>
            </w:tcBorders>
          </w:tcPr>
          <w:p w14:paraId="675CA076" w14:textId="039C0520" w:rsidR="00F925E5" w:rsidRPr="00BC25A6" w:rsidRDefault="00F925E5"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■「和食；日本人の伝統的な食文化」が、ユネスコ無形文化遺産に登録（平成25年（2013年）12月）</w:t>
            </w:r>
          </w:p>
          <w:p w14:paraId="3BF42AA3" w14:textId="10617C23" w:rsidR="00F925E5" w:rsidRPr="00BC25A6" w:rsidRDefault="005375DB" w:rsidP="00F925E5">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F925E5" w:rsidRPr="00BC25A6">
              <w:rPr>
                <w:rFonts w:ascii="HG丸ｺﾞｼｯｸM-PRO" w:eastAsia="HG丸ｺﾞｼｯｸM-PRO" w:hAnsi="HG丸ｺﾞｼｯｸM-PRO" w:hint="eastAsia"/>
                <w:sz w:val="18"/>
                <w:szCs w:val="18"/>
              </w:rPr>
              <w:t>消費者庁設立</w:t>
            </w:r>
            <w:r w:rsidRPr="00BC25A6">
              <w:rPr>
                <w:rFonts w:ascii="HG丸ｺﾞｼｯｸM-PRO" w:eastAsia="HG丸ｺﾞｼｯｸM-PRO" w:hAnsi="HG丸ｺﾞｼｯｸM-PRO" w:hint="eastAsia"/>
                <w:sz w:val="18"/>
                <w:szCs w:val="18"/>
              </w:rPr>
              <w:t>（平成21年（2009年）９月）</w:t>
            </w:r>
          </w:p>
          <w:p w14:paraId="7DC3DC82" w14:textId="6DECDA0B" w:rsidR="00F925E5" w:rsidRPr="00BC25A6" w:rsidRDefault="00F925E5" w:rsidP="00F925E5">
            <w:pPr>
              <w:tabs>
                <w:tab w:val="left" w:pos="6200"/>
              </w:tabs>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■食品表示法（平成27年（2015年）４月施行）</w:t>
            </w:r>
            <w:r w:rsidRPr="00BC25A6">
              <w:rPr>
                <w:rFonts w:ascii="HG丸ｺﾞｼｯｸM-PRO" w:eastAsia="HG丸ｺﾞｼｯｸM-PRO" w:hAnsi="HG丸ｺﾞｼｯｸM-PRO"/>
                <w:sz w:val="18"/>
                <w:szCs w:val="18"/>
              </w:rPr>
              <w:tab/>
            </w:r>
          </w:p>
          <w:p w14:paraId="765A141E" w14:textId="0C92FB6B" w:rsidR="00203A07" w:rsidRPr="00BC25A6" w:rsidRDefault="00203A07" w:rsidP="00203A07">
            <w:pPr>
              <w:spacing w:line="240" w:lineRule="exact"/>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■「内閣の重要施策に関する総合調整等に関する機能の強化のための国家行政組織法等の一部を</w:t>
            </w:r>
          </w:p>
          <w:p w14:paraId="78C2AD98" w14:textId="77777777" w:rsidR="00203A07" w:rsidRPr="00BC25A6" w:rsidRDefault="00203A07" w:rsidP="00FB27E4">
            <w:pPr>
              <w:spacing w:line="240" w:lineRule="exact"/>
              <w:ind w:firstLineChars="200" w:firstLine="36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改正する法律」（平成28（2016）年4月施行）</w:t>
            </w:r>
          </w:p>
          <w:p w14:paraId="41EC7081" w14:textId="45E3E152" w:rsidR="00203A07" w:rsidRPr="00BC25A6" w:rsidRDefault="00F925E5" w:rsidP="00600AC2">
            <w:pPr>
              <w:spacing w:line="240" w:lineRule="exact"/>
              <w:ind w:firstLineChars="100" w:firstLine="180"/>
              <w:rPr>
                <w:rFonts w:ascii="HG丸ｺﾞｼｯｸM-PRO" w:eastAsia="HG丸ｺﾞｼｯｸM-PRO" w:hAnsi="HG丸ｺﾞｼｯｸM-PRO"/>
                <w:sz w:val="18"/>
                <w:szCs w:val="18"/>
              </w:rPr>
            </w:pPr>
            <w:r w:rsidRPr="00BC25A6">
              <w:rPr>
                <w:rFonts w:ascii="HG丸ｺﾞｼｯｸM-PRO" w:eastAsia="HG丸ｺﾞｼｯｸM-PRO" w:hAnsi="HG丸ｺﾞｼｯｸM-PRO" w:hint="eastAsia"/>
                <w:sz w:val="18"/>
                <w:szCs w:val="18"/>
              </w:rPr>
              <w:t>→</w:t>
            </w:r>
            <w:r w:rsidR="00203A07" w:rsidRPr="00BC25A6">
              <w:rPr>
                <w:rFonts w:ascii="HG丸ｺﾞｼｯｸM-PRO" w:eastAsia="HG丸ｺﾞｼｯｸM-PRO" w:hAnsi="HG丸ｺﾞｼｯｸM-PRO" w:hint="eastAsia"/>
                <w:sz w:val="18"/>
                <w:szCs w:val="18"/>
              </w:rPr>
              <w:t>内閣府で担当していた食育の推進を図るための基本的な施策に関する企画等の事務が農林水産省に移管</w:t>
            </w:r>
          </w:p>
          <w:p w14:paraId="382453F5" w14:textId="6940962D" w:rsidR="00F925E5" w:rsidRPr="002524C8" w:rsidRDefault="00F925E5" w:rsidP="00F925E5">
            <w:pPr>
              <w:spacing w:line="240" w:lineRule="exact"/>
              <w:rPr>
                <w:rFonts w:ascii="HG丸ｺﾞｼｯｸM-PRO" w:eastAsia="HG丸ｺﾞｼｯｸM-PRO" w:hAnsi="HG丸ｺﾞｼｯｸM-PRO"/>
                <w:sz w:val="20"/>
                <w:szCs w:val="20"/>
                <w:u w:val="single"/>
              </w:rPr>
            </w:pPr>
            <w:r w:rsidRPr="00BC25A6">
              <w:rPr>
                <w:rFonts w:ascii="HG丸ｺﾞｼｯｸM-PRO" w:eastAsia="HG丸ｺﾞｼｯｸM-PRO" w:hAnsi="HG丸ｺﾞｼｯｸM-PRO" w:hint="eastAsia"/>
                <w:sz w:val="18"/>
                <w:szCs w:val="18"/>
              </w:rPr>
              <w:t>■</w:t>
            </w:r>
            <w:r w:rsidR="00AA509C" w:rsidRPr="00BC25A6">
              <w:rPr>
                <w:rFonts w:ascii="HG丸ｺﾞｼｯｸM-PRO" w:eastAsia="HG丸ｺﾞｼｯｸM-PRO" w:hAnsi="HG丸ｺﾞｼｯｸM-PRO" w:hint="eastAsia"/>
                <w:sz w:val="18"/>
                <w:szCs w:val="18"/>
              </w:rPr>
              <w:t>食品ロスの削減の推進に関する法律（令和元年（</w:t>
            </w:r>
            <w:r w:rsidR="005B66CB">
              <w:rPr>
                <w:rFonts w:ascii="HG丸ｺﾞｼｯｸM-PRO" w:eastAsia="HG丸ｺﾞｼｯｸM-PRO" w:hAnsi="HG丸ｺﾞｼｯｸM-PRO" w:hint="eastAsia"/>
                <w:sz w:val="18"/>
                <w:szCs w:val="18"/>
              </w:rPr>
              <w:t>2019</w:t>
            </w:r>
            <w:r w:rsidR="005934D2" w:rsidRPr="00BC25A6">
              <w:rPr>
                <w:rFonts w:ascii="HG丸ｺﾞｼｯｸM-PRO" w:eastAsia="HG丸ｺﾞｼｯｸM-PRO" w:hAnsi="HG丸ｺﾞｼｯｸM-PRO" w:hint="eastAsia"/>
                <w:sz w:val="18"/>
                <w:szCs w:val="18"/>
              </w:rPr>
              <w:t>年）</w:t>
            </w:r>
            <w:r w:rsidR="005B66CB">
              <w:rPr>
                <w:rFonts w:ascii="HG丸ｺﾞｼｯｸM-PRO" w:eastAsia="HG丸ｺﾞｼｯｸM-PRO" w:hAnsi="HG丸ｺﾞｼｯｸM-PRO" w:hint="eastAsia"/>
                <w:sz w:val="18"/>
                <w:szCs w:val="18"/>
              </w:rPr>
              <w:t>10</w:t>
            </w:r>
            <w:r w:rsidR="00AA509C" w:rsidRPr="00BC25A6">
              <w:rPr>
                <w:rFonts w:ascii="HG丸ｺﾞｼｯｸM-PRO" w:eastAsia="HG丸ｺﾞｼｯｸM-PRO" w:hAnsi="HG丸ｺﾞｼｯｸM-PRO" w:hint="eastAsia"/>
                <w:sz w:val="18"/>
                <w:szCs w:val="18"/>
              </w:rPr>
              <w:t>月施行）</w:t>
            </w:r>
          </w:p>
        </w:tc>
      </w:tr>
      <w:tr w:rsidR="002048B6" w:rsidRPr="00BA4A1A" w14:paraId="11A4A46D" w14:textId="77777777" w:rsidTr="00AD0C4B">
        <w:trPr>
          <w:trHeight w:val="2835"/>
          <w:jc w:val="center"/>
        </w:trPr>
        <w:tc>
          <w:tcPr>
            <w:tcW w:w="327" w:type="dxa"/>
            <w:vMerge/>
            <w:tcBorders>
              <w:left w:val="single" w:sz="18" w:space="0" w:color="auto"/>
              <w:bottom w:val="single" w:sz="18" w:space="0" w:color="auto"/>
            </w:tcBorders>
            <w:shd w:val="clear" w:color="auto" w:fill="FABF8F" w:themeFill="accent6" w:themeFillTint="99"/>
            <w:vAlign w:val="center"/>
          </w:tcPr>
          <w:p w14:paraId="296C15E0" w14:textId="77777777" w:rsidR="002048B6" w:rsidRPr="00781F6C" w:rsidRDefault="002048B6" w:rsidP="002048B6">
            <w:pPr>
              <w:spacing w:line="280" w:lineRule="exact"/>
              <w:jc w:val="center"/>
              <w:rPr>
                <w:rFonts w:ascii="ＭＳ Ｐゴシック" w:eastAsia="ＭＳ Ｐゴシック" w:hAnsi="ＭＳ Ｐゴシック"/>
                <w:b/>
                <w:sz w:val="20"/>
              </w:rPr>
            </w:pPr>
          </w:p>
        </w:tc>
        <w:tc>
          <w:tcPr>
            <w:tcW w:w="4503" w:type="dxa"/>
            <w:tcBorders>
              <w:top w:val="dotted" w:sz="4" w:space="0" w:color="auto"/>
              <w:bottom w:val="single" w:sz="18" w:space="0" w:color="auto"/>
              <w:right w:val="single" w:sz="4" w:space="0" w:color="auto"/>
            </w:tcBorders>
          </w:tcPr>
          <w:p w14:paraId="5C7A7344"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14:paraId="60A4E612" w14:textId="77777777" w:rsidR="002048B6" w:rsidRPr="008F379E" w:rsidRDefault="002048B6" w:rsidP="002048B6">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14:paraId="311B2FBC"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14:paraId="7B03080D" w14:textId="77777777" w:rsidR="002048B6" w:rsidRPr="008F379E" w:rsidRDefault="002048B6" w:rsidP="002048B6">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Pr>
                <w:rFonts w:ascii="HG丸ｺﾞｼｯｸM-PRO" w:eastAsia="HG丸ｺﾞｼｯｸM-PRO" w:hAnsi="HG丸ｺﾞｼｯｸM-PRO" w:hint="eastAsia"/>
                <w:sz w:val="18"/>
                <w:szCs w:val="20"/>
              </w:rPr>
              <w:t>のとおり</w:t>
            </w:r>
          </w:p>
          <w:p w14:paraId="3E58C2E0" w14:textId="77777777" w:rsidR="002048B6" w:rsidRPr="008F379E" w:rsidRDefault="002048B6" w:rsidP="002048B6">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14:paraId="6E38D16E"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14:paraId="14C762CC"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14:paraId="4025ED13" w14:textId="77777777" w:rsidR="002048B6" w:rsidRPr="008F379E" w:rsidRDefault="002048B6" w:rsidP="002048B6">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14:paraId="255CF351" w14:textId="77777777" w:rsidR="00226619" w:rsidRPr="00226619"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w:t>
            </w:r>
            <w:r>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14:paraId="604216BD" w14:textId="1018E02E" w:rsidR="002048B6" w:rsidRPr="00656A63" w:rsidRDefault="002048B6" w:rsidP="00226619">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c>
          <w:tcPr>
            <w:tcW w:w="4503" w:type="dxa"/>
            <w:tcBorders>
              <w:top w:val="dotted" w:sz="4" w:space="0" w:color="auto"/>
              <w:left w:val="single" w:sz="4" w:space="0" w:color="auto"/>
              <w:bottom w:val="single" w:sz="18" w:space="0" w:color="auto"/>
              <w:right w:val="single" w:sz="18" w:space="0" w:color="auto"/>
            </w:tcBorders>
          </w:tcPr>
          <w:p w14:paraId="0241B083" w14:textId="0252AB63"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■第</w:t>
            </w:r>
            <w:r w:rsidRPr="00BC25A6">
              <w:rPr>
                <w:rFonts w:ascii="HG丸ｺﾞｼｯｸM-PRO" w:eastAsia="HG丸ｺﾞｼｯｸM-PRO" w:hAnsi="HG丸ｺﾞｼｯｸM-PRO"/>
                <w:sz w:val="18"/>
                <w:szCs w:val="20"/>
              </w:rPr>
              <w:t>4</w:t>
            </w:r>
            <w:r w:rsidRPr="00BC25A6">
              <w:rPr>
                <w:rFonts w:ascii="HG丸ｺﾞｼｯｸM-PRO" w:eastAsia="HG丸ｺﾞｼｯｸM-PRO" w:hAnsi="HG丸ｺﾞｼｯｸM-PRO" w:hint="eastAsia"/>
                <w:sz w:val="18"/>
                <w:szCs w:val="20"/>
              </w:rPr>
              <w:t>次食育推進基本計画</w:t>
            </w:r>
          </w:p>
          <w:p w14:paraId="2D1D53D4" w14:textId="1723B569" w:rsidR="002048B6" w:rsidRPr="00BC25A6" w:rsidRDefault="002048B6" w:rsidP="00CA76ED">
            <w:pPr>
              <w:spacing w:line="240" w:lineRule="exact"/>
              <w:ind w:firstLineChars="50" w:firstLine="90"/>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（20</w:t>
            </w:r>
            <w:r w:rsidR="00CA76ED" w:rsidRPr="00BC25A6">
              <w:rPr>
                <w:rFonts w:ascii="HG丸ｺﾞｼｯｸM-PRO" w:eastAsia="HG丸ｺﾞｼｯｸM-PRO" w:hAnsi="HG丸ｺﾞｼｯｸM-PRO" w:hint="eastAsia"/>
                <w:sz w:val="18"/>
                <w:szCs w:val="20"/>
              </w:rPr>
              <w:t>21</w:t>
            </w:r>
            <w:r w:rsidRPr="00BC25A6">
              <w:rPr>
                <w:rFonts w:ascii="HG丸ｺﾞｼｯｸM-PRO" w:eastAsia="HG丸ｺﾞｼｯｸM-PRO" w:hAnsi="HG丸ｺﾞｼｯｸM-PRO" w:hint="eastAsia"/>
                <w:sz w:val="18"/>
                <w:szCs w:val="20"/>
              </w:rPr>
              <w:t>年度-20</w:t>
            </w:r>
            <w:r w:rsidR="00CA76ED" w:rsidRPr="00BC25A6">
              <w:rPr>
                <w:rFonts w:ascii="HG丸ｺﾞｼｯｸM-PRO" w:eastAsia="HG丸ｺﾞｼｯｸM-PRO" w:hAnsi="HG丸ｺﾞｼｯｸM-PRO" w:hint="eastAsia"/>
                <w:sz w:val="18"/>
                <w:szCs w:val="20"/>
              </w:rPr>
              <w:t>2</w:t>
            </w:r>
            <w:r w:rsidRPr="00BC25A6">
              <w:rPr>
                <w:rFonts w:ascii="HG丸ｺﾞｼｯｸM-PRO" w:eastAsia="HG丸ｺﾞｼｯｸM-PRO" w:hAnsi="HG丸ｺﾞｼｯｸM-PRO" w:hint="eastAsia"/>
                <w:sz w:val="18"/>
                <w:szCs w:val="20"/>
              </w:rPr>
              <w:t>5年度）</w:t>
            </w:r>
          </w:p>
          <w:p w14:paraId="5925B55F"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【基本方針】</w:t>
            </w:r>
          </w:p>
          <w:p w14:paraId="16ABE7B0" w14:textId="77777777"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食育基本法の基本理念のとおり</w:t>
            </w:r>
          </w:p>
          <w:p w14:paraId="5BE40D2C" w14:textId="1E83F33D" w:rsidR="002048B6" w:rsidRPr="00BC25A6" w:rsidRDefault="002048B6" w:rsidP="002048B6">
            <w:pPr>
              <w:spacing w:line="240" w:lineRule="exact"/>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【重点</w:t>
            </w:r>
            <w:r w:rsidR="00226619" w:rsidRPr="00BC25A6">
              <w:rPr>
                <w:rFonts w:ascii="HG丸ｺﾞｼｯｸM-PRO" w:eastAsia="HG丸ｺﾞｼｯｸM-PRO" w:hAnsi="HG丸ｺﾞｼｯｸM-PRO" w:hint="eastAsia"/>
                <w:sz w:val="18"/>
                <w:szCs w:val="20"/>
              </w:rPr>
              <w:t>項目</w:t>
            </w:r>
            <w:r w:rsidRPr="00BC25A6">
              <w:rPr>
                <w:rFonts w:ascii="HG丸ｺﾞｼｯｸM-PRO" w:eastAsia="HG丸ｺﾞｼｯｸM-PRO" w:hAnsi="HG丸ｺﾞｼｯｸM-PRO" w:hint="eastAsia"/>
                <w:sz w:val="18"/>
                <w:szCs w:val="20"/>
              </w:rPr>
              <w:t>】</w:t>
            </w:r>
          </w:p>
          <w:p w14:paraId="3C2EB295" w14:textId="77777777" w:rsidR="00226619" w:rsidRPr="00BC25A6" w:rsidRDefault="00226619" w:rsidP="00226619">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生涯を通じた心身の健康を支える食育の推進</w:t>
            </w:r>
          </w:p>
          <w:p w14:paraId="418F2B92" w14:textId="77777777" w:rsidR="00692AB6" w:rsidRPr="00BC25A6"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持続可能な食を支える食育の推進</w:t>
            </w:r>
          </w:p>
          <w:p w14:paraId="6EC834F6" w14:textId="570DA566" w:rsidR="00226619" w:rsidRPr="002524C8" w:rsidRDefault="00226619" w:rsidP="00692AB6">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BC25A6">
              <w:rPr>
                <w:rFonts w:ascii="HG丸ｺﾞｼｯｸM-PRO" w:eastAsia="HG丸ｺﾞｼｯｸM-PRO" w:hAnsi="HG丸ｺﾞｼｯｸM-PRO" w:hint="eastAsia"/>
                <w:sz w:val="18"/>
                <w:szCs w:val="20"/>
              </w:rPr>
              <w:t>「新たな日常」やデジタル化に対応した食育の推進</w:t>
            </w:r>
          </w:p>
        </w:tc>
      </w:tr>
      <w:tr w:rsidR="002048B6" w:rsidRPr="00BA4A1A" w14:paraId="3AB13915" w14:textId="77777777" w:rsidTr="00AD0C4B">
        <w:trPr>
          <w:cantSplit/>
          <w:trHeight w:val="1247"/>
          <w:jc w:val="center"/>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14:paraId="7444A22A"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4503" w:type="dxa"/>
            <w:tcBorders>
              <w:top w:val="single" w:sz="18" w:space="0" w:color="auto"/>
              <w:right w:val="single" w:sz="4" w:space="0" w:color="auto"/>
            </w:tcBorders>
          </w:tcPr>
          <w:p w14:paraId="4FE22E07" w14:textId="77777777"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14:paraId="1700178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全ての府民が健やかで心豊かに生活できる</w:t>
            </w:r>
          </w:p>
          <w:p w14:paraId="330CA094" w14:textId="5F1A8228"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活力ある社会</w:t>
            </w:r>
          </w:p>
          <w:p w14:paraId="080E2AC9" w14:textId="06792609" w:rsidR="002048B6" w:rsidRPr="00BA4A1A" w:rsidRDefault="002048B6" w:rsidP="0022189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～いのち輝く健康未来都市・大阪の実現～</w:t>
            </w:r>
          </w:p>
        </w:tc>
        <w:tc>
          <w:tcPr>
            <w:tcW w:w="4503" w:type="dxa"/>
            <w:tcBorders>
              <w:top w:val="single" w:sz="18" w:space="0" w:color="auto"/>
              <w:left w:val="single" w:sz="4" w:space="0" w:color="auto"/>
              <w:right w:val="single" w:sz="18" w:space="0" w:color="auto"/>
            </w:tcBorders>
          </w:tcPr>
          <w:p w14:paraId="712F327F" w14:textId="4A8F899F" w:rsidR="002048B6" w:rsidRPr="00BA4A1A" w:rsidRDefault="0022189A" w:rsidP="002048B6">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8032" behindDoc="0" locked="0" layoutInCell="1" allowOverlap="1" wp14:anchorId="7F9F6BDB" wp14:editId="3CAE9AA9">
                      <wp:simplePos x="0" y="0"/>
                      <wp:positionH relativeFrom="column">
                        <wp:posOffset>95885</wp:posOffset>
                      </wp:positionH>
                      <wp:positionV relativeFrom="paragraph">
                        <wp:posOffset>161925</wp:posOffset>
                      </wp:positionV>
                      <wp:extent cx="1440000" cy="439420"/>
                      <wp:effectExtent l="57150" t="38100" r="84455" b="93980"/>
                      <wp:wrapNone/>
                      <wp:docPr id="1311254512"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7F9F6BDB" id="_x0000_s1027" type="#_x0000_t13" alt="タイトル: 継承 - 説明: 継承と記入した矢印のイラストです。" style="position:absolute;left:0;text-align:left;margin-left:7.55pt;margin-top:12.75pt;width:113.4pt;height:34.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" adj="18857,3542" fillcolor="#ffbe86" strokecolor="#f69240">
                      <v:fill color2="#ffebdb" rotate="t" angle="180" colors="0 #ffbe86;22938f #ffd0aa;1 #ffebdb" focus="100%" type="gradient"/>
                      <v:shadow on="t" color="black" opacity="24903f" origin=",.5" offset="0,.55556mm"/>
                      <v:textbox>
                        <w:txbxContent>
                          <w:p w14:paraId="3CB6C425"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2048B6" w:rsidRPr="00BA4A1A" w14:paraId="50723C68" w14:textId="77777777" w:rsidTr="005B66CB">
        <w:trPr>
          <w:cantSplit/>
          <w:trHeight w:val="2174"/>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3BE7B9B7"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4503" w:type="dxa"/>
            <w:tcBorders>
              <w:top w:val="single" w:sz="4" w:space="0" w:color="auto"/>
              <w:right w:val="single" w:sz="4" w:space="0" w:color="auto"/>
            </w:tcBorders>
          </w:tcPr>
          <w:p w14:paraId="70B4D9B2" w14:textId="77777777" w:rsidR="002048B6" w:rsidRPr="00B12B6A" w:rsidRDefault="002048B6" w:rsidP="002048B6">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14:paraId="651064DE" w14:textId="77777777" w:rsidR="002048B6" w:rsidRPr="00863060"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14:paraId="40FA855F" w14:textId="77777777" w:rsidR="002048B6" w:rsidRDefault="002048B6" w:rsidP="002048B6">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14:paraId="65DB567D" w14:textId="77777777" w:rsidR="002048B6" w:rsidRDefault="002048B6" w:rsidP="002048B6">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14:paraId="024BC05B" w14:textId="77777777" w:rsidR="0022189A"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14:paraId="3EEC4BDE" w14:textId="6C292A61" w:rsidR="002048B6" w:rsidRDefault="002048B6" w:rsidP="002048B6">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みんなで育む元気な食</w:t>
            </w:r>
          </w:p>
        </w:tc>
        <w:tc>
          <w:tcPr>
            <w:tcW w:w="4503" w:type="dxa"/>
            <w:tcBorders>
              <w:top w:val="single" w:sz="4" w:space="0" w:color="auto"/>
              <w:left w:val="single" w:sz="4" w:space="0" w:color="auto"/>
              <w:right w:val="single" w:sz="18" w:space="0" w:color="auto"/>
            </w:tcBorders>
          </w:tcPr>
          <w:p w14:paraId="3E349973" w14:textId="77777777" w:rsidR="0022189A" w:rsidRPr="005F677B" w:rsidRDefault="0022189A" w:rsidP="005B66CB">
            <w:pPr>
              <w:spacing w:line="240" w:lineRule="exact"/>
              <w:rPr>
                <w:rFonts w:ascii="HG丸ｺﾞｼｯｸM-PRO" w:eastAsia="HG丸ｺﾞｼｯｸM-PRO" w:hAnsi="HG丸ｺﾞｼｯｸM-PRO"/>
                <w:spacing w:val="-4"/>
                <w:sz w:val="18"/>
              </w:rPr>
            </w:pPr>
            <w:r w:rsidRPr="005F677B">
              <w:rPr>
                <w:rFonts w:ascii="HG丸ｺﾞｼｯｸM-PRO" w:eastAsia="HG丸ｺﾞｼｯｸM-PRO" w:hAnsi="HG丸ｺﾞｼｯｸM-PRO" w:hint="eastAsia"/>
                <w:spacing w:val="-4"/>
                <w:sz w:val="18"/>
              </w:rPr>
              <w:t>【基本目標】</w:t>
            </w:r>
          </w:p>
          <w:p w14:paraId="02EFB749"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食を通じた健康づくり</w:t>
            </w:r>
          </w:p>
          <w:p w14:paraId="41570B37" w14:textId="77777777" w:rsidR="0022189A" w:rsidRPr="005F677B" w:rsidRDefault="0022189A"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F677B">
              <w:rPr>
                <w:rFonts w:ascii="HG丸ｺﾞｼｯｸM-PRO" w:eastAsia="HG丸ｺﾞｼｯｸM-PRO" w:hAnsi="HG丸ｺﾞｼｯｸM-PRO" w:hint="eastAsia"/>
                <w:sz w:val="18"/>
              </w:rPr>
              <w:t>食を通じた豊かな心の育成</w:t>
            </w:r>
          </w:p>
          <w:p w14:paraId="2F6B8879" w14:textId="53036C6C" w:rsidR="00265A9E" w:rsidRPr="00BC25A6" w:rsidRDefault="00265A9E" w:rsidP="005B66CB">
            <w:pPr>
              <w:pStyle w:val="a7"/>
              <w:numPr>
                <w:ilvl w:val="0"/>
                <w:numId w:val="27"/>
              </w:numPr>
              <w:spacing w:line="240" w:lineRule="exact"/>
              <w:ind w:leftChars="0" w:left="128" w:hanging="136"/>
              <w:rPr>
                <w:rFonts w:ascii="HG丸ｺﾞｼｯｸM-PRO" w:eastAsia="HG丸ｺﾞｼｯｸM-PRO" w:hAnsi="HG丸ｺﾞｼｯｸM-PRO"/>
                <w:sz w:val="18"/>
              </w:rPr>
            </w:pPr>
            <w:r w:rsidRPr="005B66CB">
              <w:rPr>
                <w:rFonts w:ascii="HG丸ｺﾞｼｯｸM-PRO" w:eastAsia="HG丸ｺﾞｼｯｸM-PRO" w:hAnsi="HG丸ｺﾞｼｯｸM-PRO" w:hint="eastAsia"/>
                <w:sz w:val="18"/>
              </w:rPr>
              <w:t>自</w:t>
            </w:r>
            <w:r w:rsidRPr="00BC25A6">
              <w:rPr>
                <w:rFonts w:ascii="HG丸ｺﾞｼｯｸM-PRO" w:eastAsia="HG丸ｺﾞｼｯｸM-PRO" w:hAnsi="HG丸ｺﾞｼｯｸM-PRO" w:hint="eastAsia"/>
                <w:sz w:val="18"/>
              </w:rPr>
              <w:t>然に健康になれる持続可能な食環境づくり</w:t>
            </w:r>
          </w:p>
          <w:p w14:paraId="43561074"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【合言葉】</w:t>
            </w:r>
          </w:p>
          <w:p w14:paraId="56265DA6" w14:textId="77777777" w:rsidR="0022189A" w:rsidRPr="00BC25A6"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野菜バリバリ朝食モリモリ！</w:t>
            </w:r>
          </w:p>
          <w:p w14:paraId="1BCADC4D" w14:textId="1C402F3B" w:rsidR="002048B6" w:rsidRPr="005F677B" w:rsidRDefault="0022189A" w:rsidP="005B66CB">
            <w:pPr>
              <w:spacing w:line="240" w:lineRule="exact"/>
              <w:ind w:left="-8"/>
              <w:rPr>
                <w:rFonts w:ascii="HG丸ｺﾞｼｯｸM-PRO" w:eastAsia="HG丸ｺﾞｼｯｸM-PRO" w:hAnsi="HG丸ｺﾞｼｯｸM-PRO"/>
                <w:sz w:val="18"/>
              </w:rPr>
            </w:pPr>
            <w:r w:rsidRPr="00BC25A6">
              <w:rPr>
                <w:rFonts w:ascii="HG丸ｺﾞｼｯｸM-PRO" w:eastAsia="HG丸ｺﾞｼｯｸM-PRO" w:hAnsi="HG丸ｺﾞｼｯｸM-PRO" w:hint="eastAsia"/>
                <w:sz w:val="18"/>
              </w:rPr>
              <w:t>みんなでつなぐ</w:t>
            </w:r>
            <w:r w:rsidR="00F377AF" w:rsidRPr="00BC25A6">
              <w:rPr>
                <w:rFonts w:ascii="HG丸ｺﾞｼｯｸM-PRO" w:eastAsia="HG丸ｺﾞｼｯｸM-PRO" w:hAnsi="HG丸ｺﾞｼｯｸM-PRO" w:hint="eastAsia"/>
                <w:sz w:val="18"/>
              </w:rPr>
              <w:t>大阪</w:t>
            </w:r>
            <w:r w:rsidRPr="00BC25A6">
              <w:rPr>
                <w:rFonts w:ascii="HG丸ｺﾞｼｯｸM-PRO" w:eastAsia="HG丸ｺﾞｼｯｸM-PRO" w:hAnsi="HG丸ｺﾞｼｯｸM-PRO" w:hint="eastAsia"/>
                <w:sz w:val="18"/>
              </w:rPr>
              <w:t>の食</w:t>
            </w:r>
          </w:p>
        </w:tc>
      </w:tr>
      <w:tr w:rsidR="002048B6" w:rsidRPr="00BA4A1A" w14:paraId="6138448F" w14:textId="77777777" w:rsidTr="00C2432D">
        <w:trPr>
          <w:cantSplit/>
          <w:trHeight w:val="1398"/>
          <w:jc w:val="center"/>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14:paraId="498431BB"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4503" w:type="dxa"/>
            <w:tcBorders>
              <w:right w:val="single" w:sz="4" w:space="0" w:color="auto"/>
            </w:tcBorders>
          </w:tcPr>
          <w:p w14:paraId="3CA91324"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健康的な食生活の実践と食に関する理解の促進</w:t>
            </w:r>
          </w:p>
          <w:p w14:paraId="3D5012BC" w14:textId="77777777" w:rsidR="002048B6"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Pr>
                <w:rFonts w:ascii="HG丸ｺﾞｼｯｸM-PRO" w:eastAsia="HG丸ｺﾞｼｯｸM-PRO" w:hAnsi="HG丸ｺﾞｼｯｸM-PRO" w:hint="eastAsia"/>
                <w:sz w:val="18"/>
              </w:rPr>
              <w:t>食育の推進</w:t>
            </w:r>
          </w:p>
          <w:p w14:paraId="072DD573" w14:textId="3167EFB0" w:rsidR="002048B6" w:rsidRPr="00140B32" w:rsidRDefault="002048B6" w:rsidP="002048B6">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tc>
        <w:tc>
          <w:tcPr>
            <w:tcW w:w="4503" w:type="dxa"/>
            <w:tcBorders>
              <w:left w:val="single" w:sz="4" w:space="0" w:color="auto"/>
              <w:right w:val="single" w:sz="18" w:space="0" w:color="auto"/>
            </w:tcBorders>
          </w:tcPr>
          <w:p w14:paraId="6C3E3E30" w14:textId="2BB78881"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健康的な食生活の実践と食に関する理解の促進</w:t>
            </w:r>
          </w:p>
          <w:p w14:paraId="04E10394" w14:textId="5A1EB34C" w:rsidR="0022189A" w:rsidRPr="0085380C" w:rsidRDefault="0022189A" w:rsidP="0022189A">
            <w:pPr>
              <w:pStyle w:val="a7"/>
              <w:numPr>
                <w:ilvl w:val="0"/>
                <w:numId w:val="28"/>
              </w:numPr>
              <w:spacing w:line="240" w:lineRule="exact"/>
              <w:ind w:leftChars="0" w:left="128" w:hanging="128"/>
              <w:rPr>
                <w:rFonts w:ascii="HG丸ｺﾞｼｯｸM-PRO" w:eastAsia="HG丸ｺﾞｼｯｸM-PRO" w:hAnsi="HG丸ｺﾞｼｯｸM-PRO"/>
                <w:sz w:val="18"/>
              </w:rPr>
            </w:pPr>
            <w:r w:rsidRPr="0085380C">
              <w:rPr>
                <w:rFonts w:ascii="HG丸ｺﾞｼｯｸM-PRO" w:eastAsia="HG丸ｺﾞｼｯｸM-PRO" w:hAnsi="HG丸ｺﾞｼｯｸM-PRO" w:hint="eastAsia"/>
                <w:sz w:val="18"/>
              </w:rPr>
              <w:t>食育を支える社会環境整備</w:t>
            </w:r>
          </w:p>
          <w:p w14:paraId="30F9261F" w14:textId="2AE14D02" w:rsidR="002048B6" w:rsidRPr="00692AB6" w:rsidRDefault="002048B6" w:rsidP="0022189A">
            <w:pPr>
              <w:spacing w:line="240" w:lineRule="exact"/>
              <w:rPr>
                <w:rFonts w:ascii="HG丸ｺﾞｼｯｸM-PRO" w:eastAsia="HG丸ｺﾞｼｯｸM-PRO" w:hAnsi="HG丸ｺﾞｼｯｸM-PRO"/>
                <w:color w:val="FF0000"/>
                <w:sz w:val="18"/>
              </w:rPr>
            </w:pPr>
          </w:p>
        </w:tc>
      </w:tr>
      <w:tr w:rsidR="002048B6" w:rsidRPr="00BA4A1A" w14:paraId="361C3B3E" w14:textId="77777777" w:rsidTr="00AD0C4B">
        <w:trPr>
          <w:cantSplit/>
          <w:trHeight w:val="2268"/>
          <w:jc w:val="center"/>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14:paraId="46AAFEDC" w14:textId="77777777" w:rsidR="002048B6" w:rsidRPr="00656A63" w:rsidRDefault="002048B6" w:rsidP="002048B6">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4503" w:type="dxa"/>
            <w:tcBorders>
              <w:bottom w:val="single" w:sz="18" w:space="0" w:color="auto"/>
            </w:tcBorders>
          </w:tcPr>
          <w:p w14:paraId="32B9CA27"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14:paraId="1C8CFC55"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Pr>
                <w:rFonts w:ascii="HG丸ｺﾞｼｯｸM-PRO" w:eastAsia="HG丸ｺﾞｼｯｸM-PRO" w:hAnsi="HG丸ｺﾞｼｯｸM-PRO" w:hint="eastAsia"/>
                <w:sz w:val="18"/>
              </w:rPr>
              <w:t>取組み</w:t>
            </w:r>
          </w:p>
          <w:p w14:paraId="67B90B43"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14:paraId="363C7C70" w14:textId="77777777" w:rsidR="0022189A" w:rsidRDefault="0022189A" w:rsidP="0022189A">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14:paraId="1A56919C" w14:textId="194F7EDE" w:rsidR="00265A9E" w:rsidRPr="00470FF2" w:rsidRDefault="0022189A" w:rsidP="00604DC2">
            <w:pPr>
              <w:pStyle w:val="a7"/>
              <w:numPr>
                <w:ilvl w:val="0"/>
                <w:numId w:val="30"/>
              </w:numPr>
              <w:spacing w:line="240" w:lineRule="exact"/>
              <w:ind w:leftChars="0" w:left="128" w:hanging="128"/>
              <w:rPr>
                <w:rFonts w:ascii="HG丸ｺﾞｼｯｸM-PRO" w:eastAsia="HG丸ｺﾞｼｯｸM-PRO" w:hAnsi="HG丸ｺﾞｼｯｸM-PRO"/>
                <w:sz w:val="18"/>
              </w:rPr>
            </w:pPr>
            <w:r w:rsidRPr="00470FF2">
              <w:rPr>
                <w:rFonts w:ascii="HG丸ｺﾞｼｯｸM-PRO" w:eastAsia="HG丸ｺﾞｼｯｸM-PRO" w:hAnsi="HG丸ｺﾞｼｯｸM-PRO" w:hint="eastAsia"/>
                <w:sz w:val="18"/>
              </w:rPr>
              <w:t>多様な主体が参画したネットワークの強化</w:t>
            </w:r>
          </w:p>
          <w:p w14:paraId="06C752FB" w14:textId="77777777" w:rsidR="00AD0C4B" w:rsidRDefault="00AD0C4B" w:rsidP="00AD0C4B">
            <w:pPr>
              <w:spacing w:line="240" w:lineRule="exact"/>
              <w:rPr>
                <w:rFonts w:ascii="HG丸ｺﾞｼｯｸM-PRO" w:eastAsia="HG丸ｺﾞｼｯｸM-PRO" w:hAnsi="HG丸ｺﾞｼｯｸM-PRO"/>
                <w:sz w:val="18"/>
              </w:rPr>
            </w:pPr>
          </w:p>
          <w:p w14:paraId="2E2FBCB2" w14:textId="69B09477" w:rsidR="00AD0C4B" w:rsidRPr="00AD0C4B" w:rsidRDefault="00AD0C4B" w:rsidP="00AD0C4B">
            <w:pPr>
              <w:spacing w:line="240" w:lineRule="exact"/>
              <w:rPr>
                <w:rFonts w:ascii="HG丸ｺﾞｼｯｸM-PRO" w:eastAsia="HG丸ｺﾞｼｯｸM-PRO" w:hAnsi="HG丸ｺﾞｼｯｸM-PRO"/>
                <w:sz w:val="18"/>
              </w:rPr>
            </w:pPr>
          </w:p>
        </w:tc>
        <w:tc>
          <w:tcPr>
            <w:tcW w:w="4503" w:type="dxa"/>
            <w:tcBorders>
              <w:bottom w:val="single" w:sz="18" w:space="0" w:color="auto"/>
              <w:right w:val="single" w:sz="18" w:space="0" w:color="auto"/>
            </w:tcBorders>
          </w:tcPr>
          <w:p w14:paraId="19CF05BF" w14:textId="00923FE4" w:rsidR="002048B6" w:rsidRPr="0022189A" w:rsidRDefault="0022189A" w:rsidP="0022189A">
            <w:pPr>
              <w:pStyle w:val="a7"/>
              <w:spacing w:line="240" w:lineRule="exact"/>
              <w:ind w:leftChars="0" w:left="128"/>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29056" behindDoc="0" locked="0" layoutInCell="1" allowOverlap="1" wp14:anchorId="05A9CEA5" wp14:editId="11702528">
                      <wp:simplePos x="0" y="0"/>
                      <wp:positionH relativeFrom="column">
                        <wp:posOffset>97790</wp:posOffset>
                      </wp:positionH>
                      <wp:positionV relativeFrom="paragraph">
                        <wp:posOffset>165100</wp:posOffset>
                      </wp:positionV>
                      <wp:extent cx="1440000" cy="439420"/>
                      <wp:effectExtent l="57150" t="38100" r="84455" b="93980"/>
                      <wp:wrapNone/>
                      <wp:docPr id="637016499"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5A9CEA5" id="_x0000_s1028" type="#_x0000_t13" alt="タイトル: 継承 - 説明: 継承と記入した矢印のイラストです。" style="position:absolute;left:0;text-align:left;margin-left:7.7pt;margin-top:13pt;width:113.4pt;height:3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" adj="18857,3542" fillcolor="#ffbe86" strokecolor="#f69240">
                      <v:fill color2="#ffebdb" rotate="t" angle="180" colors="0 #ffbe86;22938f #ffd0aa;1 #ffebdb" focus="100%" type="gradient"/>
                      <v:shadow on="t" color="black" opacity="24903f" origin=",.5" offset="0,.55556mm"/>
                      <v:textbox>
                        <w:txbxContent>
                          <w:p w14:paraId="517D6337" w14:textId="77777777" w:rsidR="007B1D1D" w:rsidRPr="007B6050" w:rsidRDefault="007B1D1D" w:rsidP="0022189A">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bl>
    <w:p w14:paraId="162ADD69" w14:textId="62F0BBF5" w:rsidR="00C9141A" w:rsidRPr="00C9141A" w:rsidRDefault="00AD7B87" w:rsidP="00C9141A">
      <w:pPr>
        <w:pStyle w:val="1"/>
        <w:rPr>
          <w:rFonts w:asciiTheme="majorEastAsia" w:hAnsiTheme="majorEastAsia"/>
          <w:b/>
          <w:sz w:val="48"/>
          <w:szCs w:val="48"/>
        </w:rPr>
      </w:pPr>
      <w:bookmarkStart w:id="6" w:name="_Toc155952688"/>
      <w:r w:rsidRPr="005F677B">
        <w:rPr>
          <w:rFonts w:asciiTheme="majorEastAsia" w:hAnsiTheme="majorEastAsia" w:hint="eastAsia"/>
          <w:b/>
          <w:sz w:val="48"/>
          <w:szCs w:val="48"/>
          <w:bdr w:val="single" w:sz="4" w:space="0" w:color="auto"/>
          <w:shd w:val="pct15" w:color="auto" w:fill="FFFFFF"/>
        </w:rPr>
        <w:lastRenderedPageBreak/>
        <w:t>第２章　第</w:t>
      </w:r>
      <w:r w:rsidR="005529EC" w:rsidRPr="005F677B">
        <w:rPr>
          <w:rFonts w:asciiTheme="majorEastAsia" w:hAnsiTheme="majorEastAsia" w:hint="eastAsia"/>
          <w:b/>
          <w:sz w:val="48"/>
          <w:szCs w:val="48"/>
          <w:bdr w:val="single" w:sz="4" w:space="0" w:color="auto"/>
          <w:shd w:val="pct15" w:color="auto" w:fill="FFFFFF"/>
        </w:rPr>
        <w:t>３</w:t>
      </w:r>
      <w:r w:rsidRPr="005F677B">
        <w:rPr>
          <w:rFonts w:asciiTheme="majorEastAsia" w:hAnsiTheme="majorEastAsia" w:hint="eastAsia"/>
          <w:b/>
          <w:sz w:val="48"/>
          <w:szCs w:val="48"/>
          <w:bdr w:val="single" w:sz="4" w:space="0" w:color="auto"/>
          <w:shd w:val="pct15" w:color="auto" w:fill="FFFFFF"/>
        </w:rPr>
        <w:t>次計画の評価</w:t>
      </w:r>
      <w:bookmarkEnd w:id="6"/>
      <w:r w:rsidR="00C9141A" w:rsidRPr="005F677B">
        <w:rPr>
          <w:rFonts w:asciiTheme="majorEastAsia" w:hAnsiTheme="majorEastAsia" w:hint="eastAsia"/>
          <w:b/>
          <w:sz w:val="48"/>
          <w:szCs w:val="48"/>
          <w:bdr w:val="single" w:sz="4" w:space="0" w:color="auto"/>
          <w:shd w:val="pct15" w:color="auto" w:fill="FFFFFF"/>
        </w:rPr>
        <w:t xml:space="preserve">　</w:t>
      </w:r>
      <w:r w:rsidR="00C9141A">
        <w:rPr>
          <w:rFonts w:asciiTheme="majorEastAsia" w:hAnsiTheme="majorEastAsia" w:hint="eastAsia"/>
          <w:b/>
          <w:sz w:val="48"/>
          <w:szCs w:val="48"/>
          <w:bdr w:val="single" w:sz="4" w:space="0" w:color="auto"/>
          <w:shd w:val="pct15" w:color="auto" w:fill="FFFFFF"/>
        </w:rPr>
        <w:t xml:space="preserve">　　　　　　</w:t>
      </w:r>
    </w:p>
    <w:p w14:paraId="3B2252E7" w14:textId="77777777" w:rsidR="00F84DF0" w:rsidRPr="00F84DF0" w:rsidRDefault="00F84DF0" w:rsidP="005529EC">
      <w:pPr>
        <w:rPr>
          <w:rFonts w:ascii="HG丸ｺﾞｼｯｸM-PRO" w:eastAsia="HG丸ｺﾞｼｯｸM-PRO" w:hAnsi="HG丸ｺﾞｼｯｸM-PRO"/>
          <w:b/>
          <w:spacing w:val="20"/>
          <w:kern w:val="0"/>
          <w:sz w:val="22"/>
          <w:szCs w:val="28"/>
        </w:rPr>
      </w:pPr>
    </w:p>
    <w:p w14:paraId="6EAAA9B7" w14:textId="069271BF" w:rsidR="006F1E89" w:rsidRPr="00BC25A6" w:rsidRDefault="0024147F" w:rsidP="005529EC">
      <w:pPr>
        <w:rPr>
          <w:rFonts w:ascii="HG丸ｺﾞｼｯｸM-PRO" w:eastAsia="HG丸ｺﾞｼｯｸM-PRO" w:hAnsi="HG丸ｺﾞｼｯｸM-PRO"/>
          <w:b/>
          <w:kern w:val="0"/>
          <w:sz w:val="22"/>
          <w:szCs w:val="28"/>
        </w:rPr>
      </w:pPr>
      <w:r w:rsidRPr="00F84DF0">
        <w:rPr>
          <w:rFonts w:ascii="HG丸ｺﾞｼｯｸM-PRO" w:eastAsia="HG丸ｺﾞｼｯｸM-PRO" w:hAnsi="HG丸ｺﾞｼｯｸM-PRO" w:hint="eastAsia"/>
          <w:b/>
          <w:spacing w:val="20"/>
          <w:kern w:val="0"/>
          <w:sz w:val="22"/>
          <w:szCs w:val="28"/>
          <w:fitText w:val="1529" w:id="-1050478848"/>
        </w:rPr>
        <w:t>≪</w:t>
      </w:r>
      <w:r w:rsidR="005529EC" w:rsidRPr="00F84DF0">
        <w:rPr>
          <w:rFonts w:ascii="HG丸ｺﾞｼｯｸM-PRO" w:eastAsia="HG丸ｺﾞｼｯｸM-PRO" w:hAnsi="HG丸ｺﾞｼｯｸM-PRO" w:hint="eastAsia"/>
          <w:b/>
          <w:spacing w:val="20"/>
          <w:kern w:val="0"/>
          <w:sz w:val="22"/>
          <w:szCs w:val="28"/>
          <w:fitText w:val="1529" w:id="-1050478848"/>
        </w:rPr>
        <w:t>基本理念</w:t>
      </w:r>
      <w:r w:rsidRPr="00F84DF0">
        <w:rPr>
          <w:rFonts w:ascii="HG丸ｺﾞｼｯｸM-PRO" w:eastAsia="HG丸ｺﾞｼｯｸM-PRO" w:hAnsi="HG丸ｺﾞｼｯｸM-PRO" w:hint="eastAsia"/>
          <w:b/>
          <w:spacing w:val="2"/>
          <w:kern w:val="0"/>
          <w:sz w:val="22"/>
          <w:szCs w:val="28"/>
          <w:fitText w:val="1529" w:id="-1050478848"/>
        </w:rPr>
        <w:t>≫</w:t>
      </w:r>
    </w:p>
    <w:p w14:paraId="4F5FC4EA" w14:textId="6CDD0589"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全ての府民が健やかで心豊かに生活できる活力ある社会</w:t>
      </w:r>
    </w:p>
    <w:p w14:paraId="0B539123" w14:textId="28122332" w:rsidR="005529EC" w:rsidRPr="00BC25A6" w:rsidRDefault="005529EC" w:rsidP="006F1E89">
      <w:pPr>
        <w:ind w:firstLineChars="100" w:firstLine="220"/>
        <w:rPr>
          <w:rFonts w:ascii="HG丸ｺﾞｼｯｸM-PRO" w:eastAsia="HG丸ｺﾞｼｯｸM-PRO" w:hAnsi="HG丸ｺﾞｼｯｸM-PRO"/>
          <w:bCs/>
          <w:kern w:val="0"/>
          <w:sz w:val="22"/>
          <w:szCs w:val="28"/>
        </w:rPr>
      </w:pPr>
      <w:r w:rsidRPr="00BC25A6">
        <w:rPr>
          <w:rFonts w:ascii="HG丸ｺﾞｼｯｸM-PRO" w:eastAsia="HG丸ｺﾞｼｯｸM-PRO" w:hAnsi="HG丸ｺﾞｼｯｸM-PRO" w:hint="eastAsia"/>
          <w:bCs/>
          <w:kern w:val="0"/>
          <w:sz w:val="22"/>
          <w:szCs w:val="28"/>
        </w:rPr>
        <w:t>～いのち輝く健康未来都市・大阪の実現～</w:t>
      </w:r>
    </w:p>
    <w:p w14:paraId="02E79F60" w14:textId="77777777" w:rsidR="006F1E89" w:rsidRPr="00BC25A6" w:rsidRDefault="0081475F" w:rsidP="00CB0B67">
      <w:pPr>
        <w:rPr>
          <w:rFonts w:ascii="HG丸ｺﾞｼｯｸM-PRO" w:eastAsia="HG丸ｺﾞｼｯｸM-PRO" w:hAnsi="HG丸ｺﾞｼｯｸM-PRO"/>
          <w:b/>
          <w:kern w:val="0"/>
          <w:sz w:val="22"/>
          <w:szCs w:val="28"/>
        </w:rPr>
      </w:pPr>
      <w:bookmarkStart w:id="7" w:name="_Hlk139493654"/>
      <w:r w:rsidRPr="00307319">
        <w:rPr>
          <w:rFonts w:ascii="HG丸ｺﾞｼｯｸM-PRO" w:eastAsia="HG丸ｺﾞｼｯｸM-PRO" w:hAnsi="HG丸ｺﾞｼｯｸM-PRO" w:hint="eastAsia"/>
          <w:b/>
          <w:spacing w:val="22"/>
          <w:kern w:val="0"/>
          <w:sz w:val="22"/>
          <w:szCs w:val="28"/>
          <w:fitText w:val="1547" w:id="-1221729280"/>
        </w:rPr>
        <w:t>≪</w:t>
      </w:r>
      <w:r w:rsidR="00AD7B87" w:rsidRPr="00307319">
        <w:rPr>
          <w:rFonts w:ascii="HG丸ｺﾞｼｯｸM-PRO" w:eastAsia="HG丸ｺﾞｼｯｸM-PRO" w:hAnsi="HG丸ｺﾞｼｯｸM-PRO" w:hint="eastAsia"/>
          <w:b/>
          <w:spacing w:val="22"/>
          <w:kern w:val="0"/>
          <w:sz w:val="22"/>
          <w:szCs w:val="28"/>
          <w:fitText w:val="1547" w:id="-1221729280"/>
        </w:rPr>
        <w:t>計画期間</w:t>
      </w:r>
      <w:r w:rsidRPr="00307319">
        <w:rPr>
          <w:rFonts w:ascii="HG丸ｺﾞｼｯｸM-PRO" w:eastAsia="HG丸ｺﾞｼｯｸM-PRO" w:hAnsi="HG丸ｺﾞｼｯｸM-PRO" w:hint="eastAsia"/>
          <w:b/>
          <w:spacing w:val="1"/>
          <w:kern w:val="0"/>
          <w:sz w:val="22"/>
          <w:szCs w:val="28"/>
          <w:fitText w:val="1547" w:id="-1221729280"/>
        </w:rPr>
        <w:t>≫</w:t>
      </w:r>
    </w:p>
    <w:p w14:paraId="53A356BF" w14:textId="1DAC4582" w:rsidR="00AD7B87" w:rsidRPr="00BC25A6" w:rsidRDefault="0081475F" w:rsidP="00CB0B67">
      <w:pPr>
        <w:rPr>
          <w:rFonts w:ascii="HG丸ｺﾞｼｯｸM-PRO" w:eastAsia="HG丸ｺﾞｼｯｸM-PRO" w:hAnsi="HG丸ｺﾞｼｯｸM-PRO"/>
          <w:sz w:val="22"/>
          <w:szCs w:val="28"/>
        </w:rPr>
      </w:pPr>
      <w:r w:rsidRPr="00BC25A6">
        <w:rPr>
          <w:rFonts w:ascii="HG丸ｺﾞｼｯｸM-PRO" w:eastAsia="HG丸ｺﾞｼｯｸM-PRO" w:hAnsi="HG丸ｺﾞｼｯｸM-PRO" w:hint="eastAsia"/>
          <w:b/>
          <w:kern w:val="0"/>
          <w:sz w:val="22"/>
          <w:szCs w:val="28"/>
        </w:rPr>
        <w:t xml:space="preserve">　</w:t>
      </w:r>
      <w:bookmarkEnd w:id="7"/>
      <w:r w:rsidR="008617F1" w:rsidRPr="00BC25A6">
        <w:rPr>
          <w:rFonts w:ascii="HG丸ｺﾞｼｯｸM-PRO" w:eastAsia="HG丸ｺﾞｼｯｸM-PRO" w:hAnsi="HG丸ｺﾞｼｯｸM-PRO" w:hint="eastAsia"/>
          <w:kern w:val="0"/>
          <w:sz w:val="22"/>
          <w:szCs w:val="28"/>
        </w:rPr>
        <w:t>平成</w:t>
      </w:r>
      <w:r w:rsidR="008C6944" w:rsidRPr="00BC25A6">
        <w:rPr>
          <w:rFonts w:ascii="HG丸ｺﾞｼｯｸM-PRO" w:eastAsia="HG丸ｺﾞｼｯｸM-PRO" w:hAnsi="HG丸ｺﾞｼｯｸM-PRO" w:hint="eastAsia"/>
          <w:kern w:val="0"/>
          <w:sz w:val="22"/>
          <w:szCs w:val="28"/>
        </w:rPr>
        <w:t>30</w:t>
      </w:r>
      <w:r w:rsidR="008617F1" w:rsidRPr="00BC25A6">
        <w:rPr>
          <w:rFonts w:ascii="HG丸ｺﾞｼｯｸM-PRO" w:eastAsia="HG丸ｺﾞｼｯｸM-PRO" w:hAnsi="HG丸ｺﾞｼｯｸM-PRO" w:hint="eastAsia"/>
          <w:kern w:val="0"/>
          <w:sz w:val="22"/>
          <w:szCs w:val="28"/>
        </w:rPr>
        <w:t>（</w:t>
      </w:r>
      <w:r w:rsidR="0024147F" w:rsidRPr="00BC25A6">
        <w:rPr>
          <w:rFonts w:ascii="HG丸ｺﾞｼｯｸM-PRO" w:eastAsia="HG丸ｺﾞｼｯｸM-PRO" w:hAnsi="HG丸ｺﾞｼｯｸM-PRO" w:hint="eastAsia"/>
          <w:sz w:val="22"/>
          <w:szCs w:val="28"/>
        </w:rPr>
        <w:t>2018</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w:t>
      </w:r>
      <w:r w:rsidR="008617F1" w:rsidRPr="00BC25A6">
        <w:rPr>
          <w:rFonts w:ascii="HG丸ｺﾞｼｯｸM-PRO" w:eastAsia="HG丸ｺﾞｼｯｸM-PRO" w:hAnsi="HG丸ｺﾞｼｯｸM-PRO" w:hint="eastAsia"/>
          <w:sz w:val="22"/>
          <w:szCs w:val="28"/>
        </w:rPr>
        <w:t>４</w:t>
      </w:r>
      <w:r w:rsidR="005B66CB">
        <w:rPr>
          <w:rFonts w:ascii="HG丸ｺﾞｼｯｸM-PRO" w:eastAsia="HG丸ｺﾞｼｯｸM-PRO" w:hAnsi="HG丸ｺﾞｼｯｸM-PRO" w:hint="eastAsia"/>
          <w:sz w:val="22"/>
          <w:szCs w:val="28"/>
        </w:rPr>
        <w:t>月から</w:t>
      </w:r>
      <w:r w:rsidR="0024147F" w:rsidRPr="00BC25A6">
        <w:rPr>
          <w:rFonts w:ascii="HG丸ｺﾞｼｯｸM-PRO" w:eastAsia="HG丸ｺﾞｼｯｸM-PRO" w:hAnsi="HG丸ｺﾞｼｯｸM-PRO" w:hint="eastAsia"/>
          <w:sz w:val="22"/>
          <w:szCs w:val="28"/>
        </w:rPr>
        <w:t>令和６</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20</w:t>
      </w:r>
      <w:r w:rsidR="0024147F" w:rsidRPr="00BC25A6">
        <w:rPr>
          <w:rFonts w:ascii="HG丸ｺﾞｼｯｸM-PRO" w:eastAsia="HG丸ｺﾞｼｯｸM-PRO" w:hAnsi="HG丸ｺﾞｼｯｸM-PRO" w:hint="eastAsia"/>
          <w:sz w:val="22"/>
          <w:szCs w:val="28"/>
        </w:rPr>
        <w:t>24</w:t>
      </w:r>
      <w:r w:rsidR="008617F1" w:rsidRPr="00BC25A6">
        <w:rPr>
          <w:rFonts w:ascii="HG丸ｺﾞｼｯｸM-PRO" w:eastAsia="HG丸ｺﾞｼｯｸM-PRO" w:hAnsi="HG丸ｺﾞｼｯｸM-PRO" w:hint="eastAsia"/>
          <w:sz w:val="22"/>
          <w:szCs w:val="28"/>
        </w:rPr>
        <w:t>）</w:t>
      </w:r>
      <w:r w:rsidRPr="00BC25A6">
        <w:rPr>
          <w:rFonts w:ascii="HG丸ｺﾞｼｯｸM-PRO" w:eastAsia="HG丸ｺﾞｼｯｸM-PRO" w:hAnsi="HG丸ｺﾞｼｯｸM-PRO" w:hint="eastAsia"/>
          <w:sz w:val="22"/>
          <w:szCs w:val="28"/>
        </w:rPr>
        <w:t>年3</w:t>
      </w:r>
      <w:r w:rsidR="00232D63" w:rsidRPr="00BC25A6">
        <w:rPr>
          <w:rFonts w:ascii="HG丸ｺﾞｼｯｸM-PRO" w:eastAsia="HG丸ｺﾞｼｯｸM-PRO" w:hAnsi="HG丸ｺﾞｼｯｸM-PRO" w:hint="eastAsia"/>
          <w:sz w:val="22"/>
          <w:szCs w:val="28"/>
        </w:rPr>
        <w:t>月</w:t>
      </w:r>
    </w:p>
    <w:p w14:paraId="23EB518D" w14:textId="77777777" w:rsidR="0024147F" w:rsidRPr="00BC25A6" w:rsidRDefault="00ED7C2A" w:rsidP="00CB0B67">
      <w:pPr>
        <w:tabs>
          <w:tab w:val="left" w:pos="3015"/>
        </w:tabs>
        <w:rPr>
          <w:rFonts w:ascii="HG丸ｺﾞｼｯｸM-PRO" w:eastAsia="HG丸ｺﾞｼｯｸM-PRO" w:hAnsi="HG丸ｺﾞｼｯｸM-PRO"/>
          <w:b/>
          <w:spacing w:val="1"/>
          <w:kern w:val="0"/>
          <w:sz w:val="22"/>
          <w:szCs w:val="28"/>
        </w:rPr>
      </w:pPr>
      <w:r w:rsidRPr="00235ACE">
        <w:rPr>
          <w:rFonts w:ascii="HG丸ｺﾞｼｯｸM-PRO" w:eastAsia="HG丸ｺﾞｼｯｸM-PRO" w:hAnsi="HG丸ｺﾞｼｯｸM-PRO" w:hint="eastAsia"/>
          <w:b/>
          <w:spacing w:val="22"/>
          <w:kern w:val="0"/>
          <w:sz w:val="22"/>
          <w:szCs w:val="28"/>
          <w:fitText w:val="1547" w:id="-1221728768"/>
        </w:rPr>
        <w:t>≪評価概要</w:t>
      </w:r>
      <w:r w:rsidRPr="00235ACE">
        <w:rPr>
          <w:rFonts w:ascii="HG丸ｺﾞｼｯｸM-PRO" w:eastAsia="HG丸ｺﾞｼｯｸM-PRO" w:hAnsi="HG丸ｺﾞｼｯｸM-PRO" w:hint="eastAsia"/>
          <w:b/>
          <w:spacing w:val="1"/>
          <w:kern w:val="0"/>
          <w:sz w:val="22"/>
          <w:szCs w:val="28"/>
          <w:fitText w:val="1547" w:id="-1221728768"/>
        </w:rPr>
        <w:t>≫</w:t>
      </w:r>
    </w:p>
    <w:p w14:paraId="3DAECC8D" w14:textId="33011033" w:rsidR="0024147F" w:rsidRPr="00BC25A6" w:rsidRDefault="0024147F" w:rsidP="00CB0B67">
      <w:pPr>
        <w:ind w:firstLineChars="100" w:firstLine="220"/>
        <w:rPr>
          <w:rFonts w:ascii="HG丸ｺﾞｼｯｸM-PRO" w:eastAsia="HG丸ｺﾞｼｯｸM-PRO" w:hAnsi="HG丸ｺﾞｼｯｸM-PRO"/>
          <w:sz w:val="22"/>
        </w:rPr>
      </w:pPr>
      <w:bookmarkStart w:id="8" w:name="_Hlk85622792"/>
      <w:r w:rsidRPr="00BC25A6">
        <w:rPr>
          <w:rFonts w:ascii="HG丸ｺﾞｼｯｸM-PRO" w:eastAsia="HG丸ｺﾞｼｯｸM-PRO" w:hAnsi="HG丸ｺﾞｼｯｸM-PRO" w:hint="eastAsia"/>
          <w:sz w:val="22"/>
        </w:rPr>
        <w:t>数値目標として設定している全20 項目中、</w:t>
      </w:r>
      <w:bookmarkEnd w:id="8"/>
      <w:r w:rsidRPr="00BC25A6">
        <w:rPr>
          <w:rFonts w:ascii="HG丸ｺﾞｼｯｸM-PRO" w:eastAsia="HG丸ｺﾞｼｯｸM-PRO" w:hAnsi="HG丸ｺﾞｼｯｸM-PRO" w:hint="eastAsia"/>
          <w:sz w:val="22"/>
        </w:rPr>
        <w:t>計画期間における値が判明しているのは1</w:t>
      </w:r>
      <w:r w:rsidRPr="00BC25A6">
        <w:rPr>
          <w:rFonts w:ascii="HG丸ｺﾞｼｯｸM-PRO" w:eastAsia="HG丸ｺﾞｼｯｸM-PRO" w:hAnsi="HG丸ｺﾞｼｯｸM-PRO"/>
          <w:sz w:val="22"/>
        </w:rPr>
        <w:t>3</w:t>
      </w:r>
      <w:r w:rsidRPr="00BC25A6">
        <w:rPr>
          <w:rFonts w:ascii="HG丸ｺﾞｼｯｸM-PRO" w:eastAsia="HG丸ｺﾞｼｯｸM-PRO" w:hAnsi="HG丸ｺﾞｼｯｸM-PRO" w:hint="eastAsia"/>
          <w:sz w:val="22"/>
        </w:rPr>
        <w:t>項目で、そのうち、</w:t>
      </w:r>
      <w:r w:rsidR="00EF1387" w:rsidRPr="00BC25A6">
        <w:rPr>
          <w:rFonts w:ascii="HG丸ｺﾞｼｯｸM-PRO" w:eastAsia="HG丸ｺﾞｼｯｸM-PRO" w:hAnsi="HG丸ｺﾞｼｯｸM-PRO" w:hint="eastAsia"/>
          <w:sz w:val="22"/>
        </w:rPr>
        <w:t>9</w:t>
      </w:r>
      <w:r w:rsidRPr="00BC25A6">
        <w:rPr>
          <w:rFonts w:ascii="HG丸ｺﾞｼｯｸM-PRO" w:eastAsia="HG丸ｺﾞｼｯｸM-PRO" w:hAnsi="HG丸ｺﾞｼｯｸM-PRO" w:hint="eastAsia"/>
          <w:sz w:val="22"/>
        </w:rPr>
        <w:t>項目（69%）が「</w:t>
      </w:r>
      <w:r w:rsidRPr="00BC25A6">
        <w:rPr>
          <w:rFonts w:ascii="HG丸ｺﾞｼｯｸM-PRO" w:eastAsia="HG丸ｺﾞｼｯｸM-PRO" w:hAnsi="HG丸ｺﾞｼｯｸM-PRO"/>
          <w:sz w:val="22"/>
        </w:rPr>
        <w:t>A 目標に到達」又は「B 改善傾向にある」</w:t>
      </w:r>
      <w:r w:rsidRPr="00BC25A6">
        <w:rPr>
          <w:rFonts w:ascii="HG丸ｺﾞｼｯｸM-PRO" w:eastAsia="HG丸ｺﾞｼｯｸM-PRO" w:hAnsi="HG丸ｺﾞｼｯｸM-PRO" w:hint="eastAsia"/>
          <w:sz w:val="22"/>
        </w:rPr>
        <w:t>となっています。</w:t>
      </w:r>
    </w:p>
    <w:p w14:paraId="75EA1EA0" w14:textId="73A865FF" w:rsidR="0024147F" w:rsidRPr="00BC25A6" w:rsidRDefault="0024147F" w:rsidP="00CB0B67">
      <w:pPr>
        <w:ind w:firstLineChars="100" w:firstLine="220"/>
        <w:rPr>
          <w:rFonts w:ascii="HG丸ｺﾞｼｯｸM-PRO" w:eastAsia="HG丸ｺﾞｼｯｸM-PRO" w:hAnsi="HG丸ｺﾞｼｯｸM-PRO"/>
          <w:sz w:val="22"/>
        </w:rPr>
      </w:pPr>
      <w:r w:rsidRPr="00BC25A6">
        <w:rPr>
          <w:rFonts w:ascii="HG丸ｺﾞｼｯｸM-PRO" w:eastAsia="HG丸ｺﾞｼｯｸM-PRO" w:hAnsi="HG丸ｺﾞｼｯｸM-PRO" w:hint="eastAsia"/>
          <w:sz w:val="22"/>
        </w:rPr>
        <w:t>一方で、「</w:t>
      </w:r>
      <w:r w:rsidRPr="00BC25A6">
        <w:rPr>
          <w:rFonts w:ascii="HG丸ｺﾞｼｯｸM-PRO" w:eastAsia="HG丸ｺﾞｼｯｸM-PRO" w:hAnsi="HG丸ｺﾞｼｯｸM-PRO"/>
          <w:sz w:val="22"/>
        </w:rPr>
        <w:t>C ベースライン値（計画策定時の最新値）と同程度で改善傾向も悪化傾向もみられなかった」</w:t>
      </w:r>
      <w:r w:rsidRPr="00BC25A6">
        <w:rPr>
          <w:rFonts w:ascii="HG丸ｺﾞｼｯｸM-PRO" w:eastAsia="HG丸ｺﾞｼｯｸM-PRO" w:hAnsi="HG丸ｺﾞｼｯｸM-PRO" w:hint="eastAsia"/>
          <w:sz w:val="22"/>
        </w:rPr>
        <w:t>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項目（15%）、「D</w:t>
      </w:r>
      <w:r w:rsidRPr="00BC25A6">
        <w:rPr>
          <w:rFonts w:ascii="HG丸ｺﾞｼｯｸM-PRO" w:eastAsia="HG丸ｺﾞｼｯｸM-PRO" w:hAnsi="HG丸ｺﾞｼｯｸM-PRO"/>
          <w:sz w:val="22"/>
        </w:rPr>
        <w:t xml:space="preserve"> </w:t>
      </w:r>
      <w:r w:rsidRPr="00BC25A6">
        <w:rPr>
          <w:rFonts w:ascii="HG丸ｺﾞｼｯｸM-PRO" w:eastAsia="HG丸ｺﾞｼｯｸM-PRO" w:hAnsi="HG丸ｺﾞｼｯｸM-PRO" w:hint="eastAsia"/>
          <w:sz w:val="22"/>
        </w:rPr>
        <w:t>悪化した」のは</w:t>
      </w:r>
      <w:r w:rsidR="00EF1387" w:rsidRPr="00BC25A6">
        <w:rPr>
          <w:rFonts w:ascii="HG丸ｺﾞｼｯｸM-PRO" w:eastAsia="HG丸ｺﾞｼｯｸM-PRO" w:hAnsi="HG丸ｺﾞｼｯｸM-PRO" w:hint="eastAsia"/>
          <w:sz w:val="22"/>
        </w:rPr>
        <w:t>2</w:t>
      </w:r>
      <w:r w:rsidRPr="00BC25A6">
        <w:rPr>
          <w:rFonts w:ascii="HG丸ｺﾞｼｯｸM-PRO" w:eastAsia="HG丸ｺﾞｼｯｸM-PRO" w:hAnsi="HG丸ｺﾞｼｯｸM-PRO" w:hint="eastAsia"/>
          <w:sz w:val="22"/>
        </w:rPr>
        <w:t>項目（1</w:t>
      </w:r>
      <w:r w:rsidRPr="00BC25A6">
        <w:rPr>
          <w:rFonts w:ascii="HG丸ｺﾞｼｯｸM-PRO" w:eastAsia="HG丸ｺﾞｼｯｸM-PRO" w:hAnsi="HG丸ｺﾞｼｯｸM-PRO"/>
          <w:sz w:val="22"/>
        </w:rPr>
        <w:t>5</w:t>
      </w:r>
      <w:r w:rsidRPr="00BC25A6">
        <w:rPr>
          <w:rFonts w:ascii="HG丸ｺﾞｼｯｸM-PRO" w:eastAsia="HG丸ｺﾞｼｯｸM-PRO" w:hAnsi="HG丸ｺﾞｼｯｸM-PRO" w:hint="eastAsia"/>
          <w:sz w:val="22"/>
        </w:rPr>
        <w:t>%）となっています。</w:t>
      </w:r>
    </w:p>
    <w:p w14:paraId="7BAA5884" w14:textId="73D667EC" w:rsidR="00CF0CB9" w:rsidRPr="00BC25A6" w:rsidRDefault="0024147F" w:rsidP="00CB0B67">
      <w:pPr>
        <w:ind w:firstLineChars="100" w:firstLine="220"/>
        <w:rPr>
          <w:rFonts w:ascii="HG丸ｺﾞｼｯｸM-PRO" w:eastAsia="HG丸ｺﾞｼｯｸM-PRO" w:hAnsi="HG丸ｺﾞｼｯｸM-PRO"/>
          <w:sz w:val="22"/>
          <w:szCs w:val="18"/>
        </w:rPr>
      </w:pPr>
      <w:r w:rsidRPr="00BC25A6">
        <w:rPr>
          <w:rFonts w:ascii="HG丸ｺﾞｼｯｸM-PRO" w:eastAsia="HG丸ｺﾞｼｯｸM-PRO" w:hAnsi="HG丸ｺﾞｼｯｸM-PRO" w:hint="eastAsia"/>
          <w:sz w:val="22"/>
        </w:rPr>
        <w:t>なお、評価欄で括弧を付している7</w:t>
      </w:r>
      <w:r w:rsidRPr="00BC25A6">
        <w:rPr>
          <w:rFonts w:ascii="HG丸ｺﾞｼｯｸM-PRO" w:eastAsia="HG丸ｺﾞｼｯｸM-PRO" w:hAnsi="HG丸ｺﾞｼｯｸM-PRO"/>
          <w:sz w:val="22"/>
        </w:rPr>
        <w:t>項目については、</w:t>
      </w:r>
      <w:r w:rsidRPr="00BC25A6">
        <w:rPr>
          <w:rFonts w:ascii="HG丸ｺﾞｼｯｸM-PRO" w:eastAsia="HG丸ｺﾞｼｯｸM-PRO" w:hAnsi="HG丸ｺﾞｼｯｸM-PRO" w:hint="eastAsia"/>
          <w:sz w:val="22"/>
        </w:rPr>
        <w:t>現状値が平成</w:t>
      </w:r>
      <w:r w:rsidRPr="00BC25A6">
        <w:rPr>
          <w:rFonts w:ascii="HG丸ｺﾞｼｯｸM-PRO" w:eastAsia="HG丸ｺﾞｼｯｸM-PRO" w:hAnsi="HG丸ｺﾞｼｯｸM-PRO"/>
          <w:sz w:val="22"/>
        </w:rPr>
        <w:t>29</w:t>
      </w:r>
      <w:r w:rsidRPr="00BC25A6">
        <w:rPr>
          <w:rFonts w:ascii="HG丸ｺﾞｼｯｸM-PRO" w:eastAsia="HG丸ｺﾞｼｯｸM-PRO" w:hAnsi="HG丸ｺﾞｼｯｸM-PRO" w:hint="eastAsia"/>
          <w:sz w:val="22"/>
        </w:rPr>
        <w:t>年から令和元年の平均値であり、一部計画期間外の値であるため、ベースライン値から現状値の推移等により参考の評価としています。</w:t>
      </w:r>
    </w:p>
    <w:p w14:paraId="36ED3B89" w14:textId="77777777" w:rsidR="00F77287" w:rsidRDefault="00F77287" w:rsidP="00BE1165">
      <w:pPr>
        <w:pStyle w:val="af4"/>
        <w:rPr>
          <w:rFonts w:asciiTheme="majorEastAsia" w:eastAsiaTheme="majorEastAsia" w:hAnsiTheme="majorEastAsia"/>
        </w:rPr>
      </w:pPr>
    </w:p>
    <w:p w14:paraId="22F20FA9" w14:textId="46E0BE31" w:rsidR="00BE1165" w:rsidRPr="0061006D" w:rsidRDefault="004A3458" w:rsidP="00BE1165">
      <w:pPr>
        <w:pStyle w:val="af4"/>
        <w:rPr>
          <w:rFonts w:ascii="HG丸ｺﾞｼｯｸM-PRO" w:eastAsia="HG丸ｺﾞｼｯｸM-PRO" w:hAnsi="HG丸ｺﾞｼｯｸM-PRO"/>
          <w:b w:val="0"/>
          <w:bCs w:val="0"/>
          <w:sz w:val="22"/>
        </w:rPr>
      </w:pPr>
      <w:r w:rsidRPr="0061006D">
        <w:rPr>
          <w:rFonts w:asciiTheme="majorEastAsia" w:eastAsiaTheme="majorEastAsia" w:hAnsiTheme="majorEastAsia" w:hint="eastAsia"/>
        </w:rPr>
        <w:t>【</w:t>
      </w:r>
      <w:r w:rsidR="000B2E08" w:rsidRPr="0061006D">
        <w:rPr>
          <w:rFonts w:asciiTheme="majorEastAsia" w:eastAsiaTheme="majorEastAsia" w:hAnsiTheme="majorEastAsia" w:hint="eastAsia"/>
        </w:rPr>
        <w:t>指標別の評価結果一覧</w:t>
      </w:r>
      <w:r w:rsidRPr="0061006D">
        <w:rPr>
          <w:rFonts w:asciiTheme="majorEastAsia" w:eastAsiaTheme="majorEastAsia" w:hAnsiTheme="majorEastAsia" w:hint="eastAsia"/>
        </w:rPr>
        <w:t>】</w:t>
      </w:r>
    </w:p>
    <w:tbl>
      <w:tblPr>
        <w:tblStyle w:val="af"/>
        <w:tblW w:w="9637" w:type="dxa"/>
        <w:jc w:val="center"/>
        <w:tblCellMar>
          <w:left w:w="57" w:type="dxa"/>
          <w:right w:w="57" w:type="dxa"/>
        </w:tblCellMar>
        <w:tblLook w:val="04A0" w:firstRow="1" w:lastRow="0" w:firstColumn="1" w:lastColumn="0" w:noHBand="0" w:noVBand="1"/>
      </w:tblPr>
      <w:tblGrid>
        <w:gridCol w:w="314"/>
        <w:gridCol w:w="1797"/>
        <w:gridCol w:w="1461"/>
        <w:gridCol w:w="86"/>
        <w:gridCol w:w="1028"/>
        <w:gridCol w:w="1128"/>
        <w:gridCol w:w="6"/>
        <w:gridCol w:w="1126"/>
        <w:gridCol w:w="8"/>
        <w:gridCol w:w="1117"/>
        <w:gridCol w:w="1127"/>
        <w:gridCol w:w="7"/>
        <w:gridCol w:w="414"/>
        <w:gridCol w:w="18"/>
      </w:tblGrid>
      <w:tr w:rsidR="00BE1165" w:rsidRPr="00F73E04" w14:paraId="762E386F" w14:textId="77777777" w:rsidTr="0045384E">
        <w:trPr>
          <w:gridAfter w:val="1"/>
          <w:wAfter w:w="18" w:type="dxa"/>
          <w:trHeight w:val="1080"/>
          <w:jc w:val="center"/>
        </w:trPr>
        <w:tc>
          <w:tcPr>
            <w:tcW w:w="4686" w:type="dxa"/>
            <w:gridSpan w:val="5"/>
            <w:shd w:val="clear" w:color="auto" w:fill="DDDDDD"/>
            <w:vAlign w:val="center"/>
          </w:tcPr>
          <w:p w14:paraId="3B4F9D63"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34" w:type="dxa"/>
            <w:gridSpan w:val="2"/>
            <w:shd w:val="clear" w:color="auto" w:fill="607796"/>
            <w:vAlign w:val="center"/>
          </w:tcPr>
          <w:p w14:paraId="7855B461"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4" w:type="dxa"/>
            <w:gridSpan w:val="2"/>
            <w:shd w:val="clear" w:color="auto" w:fill="002060"/>
            <w:vAlign w:val="center"/>
          </w:tcPr>
          <w:p w14:paraId="0AF5F024"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17" w:type="dxa"/>
            <w:shd w:val="clear" w:color="auto" w:fill="31849B" w:themeFill="accent5" w:themeFillShade="BF"/>
            <w:vAlign w:val="center"/>
          </w:tcPr>
          <w:p w14:paraId="180A5525"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5F712B88" w14:textId="77777777" w:rsidR="00BE1165" w:rsidRPr="00723BFD" w:rsidRDefault="00BE1165" w:rsidP="005C4796">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14" w:type="dxa"/>
            <w:shd w:val="clear" w:color="auto" w:fill="002060"/>
            <w:vAlign w:val="center"/>
          </w:tcPr>
          <w:p w14:paraId="139FD800" w14:textId="77777777" w:rsidR="00BE1165" w:rsidRPr="00F73E04" w:rsidRDefault="00BE1165" w:rsidP="005C4796">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評価</w:t>
            </w:r>
          </w:p>
        </w:tc>
      </w:tr>
      <w:tr w:rsidR="00BE1165" w:rsidRPr="00723BFD" w14:paraId="0DC950D3" w14:textId="77777777" w:rsidTr="0045384E">
        <w:trPr>
          <w:trHeight w:val="189"/>
          <w:jc w:val="center"/>
        </w:trPr>
        <w:tc>
          <w:tcPr>
            <w:tcW w:w="9637" w:type="dxa"/>
            <w:gridSpan w:val="14"/>
            <w:shd w:val="clear" w:color="auto" w:fill="365F91" w:themeFill="accent1" w:themeFillShade="BF"/>
          </w:tcPr>
          <w:p w14:paraId="6638029E" w14:textId="77777777" w:rsidR="00BE1165" w:rsidRPr="00F73E04" w:rsidRDefault="00BE1165" w:rsidP="005C4796">
            <w:pPr>
              <w:spacing w:line="300" w:lineRule="exac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BE1165" w:rsidRPr="00F73E04" w14:paraId="34BBD807" w14:textId="77777777" w:rsidTr="0045384E">
        <w:trPr>
          <w:trHeight w:val="50"/>
          <w:jc w:val="center"/>
        </w:trPr>
        <w:tc>
          <w:tcPr>
            <w:tcW w:w="9637" w:type="dxa"/>
            <w:gridSpan w:val="14"/>
            <w:shd w:val="clear" w:color="auto" w:fill="B8CCE4" w:themeFill="accent1" w:themeFillTint="66"/>
          </w:tcPr>
          <w:p w14:paraId="7F2E77E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BE1165" w:rsidRPr="00F73E04" w14:paraId="39791FD5" w14:textId="77777777" w:rsidTr="0045384E">
        <w:trPr>
          <w:gridAfter w:val="1"/>
          <w:wAfter w:w="18" w:type="dxa"/>
          <w:trHeight w:val="1135"/>
          <w:jc w:val="center"/>
        </w:trPr>
        <w:tc>
          <w:tcPr>
            <w:tcW w:w="314" w:type="dxa"/>
            <w:vAlign w:val="center"/>
          </w:tcPr>
          <w:p w14:paraId="255B540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372" w:type="dxa"/>
            <w:gridSpan w:val="4"/>
            <w:vAlign w:val="center"/>
          </w:tcPr>
          <w:p w14:paraId="3BB3F91F"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34" w:type="dxa"/>
            <w:gridSpan w:val="2"/>
            <w:vAlign w:val="center"/>
          </w:tcPr>
          <w:p w14:paraId="0268ECE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E55678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vAlign w:val="center"/>
          </w:tcPr>
          <w:p w14:paraId="7D71B1C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63.4%</w:t>
            </w:r>
          </w:p>
          <w:p w14:paraId="0DBE53A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599BC2D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478FCE5C"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72EC88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414" w:type="dxa"/>
            <w:vAlign w:val="center"/>
          </w:tcPr>
          <w:p w14:paraId="772DF767" w14:textId="77777777" w:rsidR="00BE1165" w:rsidRPr="00F73E04" w:rsidRDefault="00BE1165" w:rsidP="005C4796">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BE1165" w:rsidRPr="00F73E04" w14:paraId="6D951D83" w14:textId="77777777" w:rsidTr="0045384E">
        <w:trPr>
          <w:gridAfter w:val="1"/>
          <w:wAfter w:w="18" w:type="dxa"/>
          <w:trHeight w:val="158"/>
          <w:jc w:val="center"/>
        </w:trPr>
        <w:tc>
          <w:tcPr>
            <w:tcW w:w="314" w:type="dxa"/>
            <w:vMerge w:val="restart"/>
            <w:vAlign w:val="center"/>
          </w:tcPr>
          <w:p w14:paraId="76C6FA2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797" w:type="dxa"/>
            <w:vMerge w:val="restart"/>
            <w:tcBorders>
              <w:right w:val="single" w:sz="4" w:space="0" w:color="auto"/>
            </w:tcBorders>
            <w:shd w:val="clear" w:color="auto" w:fill="FFFFFF" w:themeFill="background1"/>
            <w:vAlign w:val="center"/>
          </w:tcPr>
          <w:p w14:paraId="4A76B654"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473D958C" w14:textId="77777777" w:rsidR="00BE1165" w:rsidRPr="00F73E04" w:rsidRDefault="00BE1165" w:rsidP="005C4796">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461" w:type="dxa"/>
            <w:tcBorders>
              <w:left w:val="single" w:sz="4" w:space="0" w:color="auto"/>
              <w:bottom w:val="single" w:sz="4" w:space="0" w:color="auto"/>
            </w:tcBorders>
            <w:shd w:val="clear" w:color="auto" w:fill="FFFFFF" w:themeFill="background1"/>
            <w:vAlign w:val="center"/>
          </w:tcPr>
          <w:p w14:paraId="209EFE5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val="restart"/>
            <w:tcBorders>
              <w:left w:val="single" w:sz="4" w:space="0" w:color="auto"/>
            </w:tcBorders>
            <w:shd w:val="clear" w:color="auto" w:fill="FFFFFF" w:themeFill="background1"/>
            <w:vAlign w:val="center"/>
          </w:tcPr>
          <w:p w14:paraId="0E8F36D4"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27372ED8"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B0CE76B"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916AA46" w14:textId="77777777" w:rsidR="00BE1165" w:rsidRPr="006461DA" w:rsidRDefault="00BE1165" w:rsidP="005C4796">
            <w:pPr>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458EEDF6" w14:textId="77777777" w:rsidR="00BE1165" w:rsidRPr="006461DA" w:rsidRDefault="00BE1165" w:rsidP="005C4796">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174BC87E" w14:textId="77777777" w:rsidR="00BE1165" w:rsidRPr="006461DA" w:rsidRDefault="00BE1165" w:rsidP="005C4796">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34" w:type="dxa"/>
            <w:gridSpan w:val="2"/>
            <w:vAlign w:val="center"/>
          </w:tcPr>
          <w:p w14:paraId="5157403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134" w:type="dxa"/>
            <w:gridSpan w:val="2"/>
            <w:vAlign w:val="center"/>
          </w:tcPr>
          <w:p w14:paraId="1B488CC0"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5.3%</w:t>
            </w:r>
          </w:p>
        </w:tc>
        <w:tc>
          <w:tcPr>
            <w:tcW w:w="1117" w:type="dxa"/>
            <w:vAlign w:val="center"/>
          </w:tcPr>
          <w:p w14:paraId="494C6FC0" w14:textId="77777777" w:rsidR="00BE1165" w:rsidRPr="00F73E04" w:rsidRDefault="00BE1165" w:rsidP="003B387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1467F5F7"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414" w:type="dxa"/>
            <w:vAlign w:val="center"/>
          </w:tcPr>
          <w:p w14:paraId="7353B6B4"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53E90A32" w14:textId="77777777" w:rsidTr="0045384E">
        <w:trPr>
          <w:gridAfter w:val="1"/>
          <w:wAfter w:w="18" w:type="dxa"/>
          <w:trHeight w:val="378"/>
          <w:jc w:val="center"/>
        </w:trPr>
        <w:tc>
          <w:tcPr>
            <w:tcW w:w="314" w:type="dxa"/>
            <w:vMerge/>
            <w:vAlign w:val="center"/>
          </w:tcPr>
          <w:p w14:paraId="0C9A09D4"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0C77B86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67E9E53D"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30C3A3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5723114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134" w:type="dxa"/>
            <w:gridSpan w:val="2"/>
            <w:vAlign w:val="center"/>
          </w:tcPr>
          <w:p w14:paraId="775A7F78"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15.9%</w:t>
            </w:r>
          </w:p>
        </w:tc>
        <w:tc>
          <w:tcPr>
            <w:tcW w:w="1117" w:type="dxa"/>
            <w:vAlign w:val="center"/>
          </w:tcPr>
          <w:p w14:paraId="65D9250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66DDF32" w14:textId="77777777" w:rsidR="00BE1165" w:rsidRPr="00F73E04" w:rsidRDefault="00BE1165" w:rsidP="003B3872">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414" w:type="dxa"/>
            <w:vAlign w:val="center"/>
          </w:tcPr>
          <w:p w14:paraId="50186BB6"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A516707" w14:textId="77777777" w:rsidTr="0045384E">
        <w:trPr>
          <w:gridAfter w:val="1"/>
          <w:wAfter w:w="18" w:type="dxa"/>
          <w:trHeight w:val="150"/>
          <w:jc w:val="center"/>
        </w:trPr>
        <w:tc>
          <w:tcPr>
            <w:tcW w:w="314" w:type="dxa"/>
            <w:vMerge/>
            <w:vAlign w:val="center"/>
          </w:tcPr>
          <w:p w14:paraId="2E38FB47"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Borders>
              <w:right w:val="single" w:sz="4" w:space="0" w:color="auto"/>
            </w:tcBorders>
            <w:shd w:val="clear" w:color="auto" w:fill="FFFFFF" w:themeFill="background1"/>
            <w:vAlign w:val="center"/>
          </w:tcPr>
          <w:p w14:paraId="5B0CA7D6"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Borders>
              <w:top w:val="single" w:sz="4" w:space="0" w:color="auto"/>
              <w:left w:val="single" w:sz="4" w:space="0" w:color="auto"/>
              <w:bottom w:val="single" w:sz="4" w:space="0" w:color="auto"/>
            </w:tcBorders>
            <w:shd w:val="clear" w:color="auto" w:fill="FFFFFF" w:themeFill="background1"/>
            <w:vAlign w:val="center"/>
          </w:tcPr>
          <w:p w14:paraId="0F8F9CCE"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114" w:type="dxa"/>
            <w:gridSpan w:val="2"/>
            <w:vMerge/>
            <w:tcBorders>
              <w:left w:val="single" w:sz="4" w:space="0" w:color="auto"/>
            </w:tcBorders>
            <w:shd w:val="clear" w:color="auto" w:fill="FFFFFF" w:themeFill="background1"/>
            <w:vAlign w:val="center"/>
          </w:tcPr>
          <w:p w14:paraId="137F3912"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vAlign w:val="center"/>
          </w:tcPr>
          <w:p w14:paraId="12BD1DC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134" w:type="dxa"/>
            <w:gridSpan w:val="2"/>
            <w:vAlign w:val="center"/>
          </w:tcPr>
          <w:p w14:paraId="7C2C9556"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24.0%</w:t>
            </w:r>
          </w:p>
        </w:tc>
        <w:tc>
          <w:tcPr>
            <w:tcW w:w="1117" w:type="dxa"/>
            <w:vAlign w:val="center"/>
          </w:tcPr>
          <w:p w14:paraId="556A04F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F4D7A5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414" w:type="dxa"/>
            <w:vAlign w:val="center"/>
          </w:tcPr>
          <w:p w14:paraId="3A5AD95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1DB56FC" w14:textId="77777777" w:rsidTr="0045384E">
        <w:trPr>
          <w:gridAfter w:val="1"/>
          <w:wAfter w:w="18" w:type="dxa"/>
          <w:trHeight w:val="150"/>
          <w:jc w:val="center"/>
        </w:trPr>
        <w:tc>
          <w:tcPr>
            <w:tcW w:w="314" w:type="dxa"/>
            <w:vMerge w:val="restart"/>
            <w:vAlign w:val="center"/>
          </w:tcPr>
          <w:p w14:paraId="2FEA51C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797" w:type="dxa"/>
            <w:vMerge w:val="restart"/>
            <w:vAlign w:val="center"/>
          </w:tcPr>
          <w:p w14:paraId="4B4F4DA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461" w:type="dxa"/>
          </w:tcPr>
          <w:p w14:paraId="3C61DE46"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114" w:type="dxa"/>
            <w:gridSpan w:val="2"/>
            <w:vMerge/>
            <w:tcBorders>
              <w:left w:val="single" w:sz="4" w:space="0" w:color="auto"/>
            </w:tcBorders>
            <w:shd w:val="clear" w:color="auto" w:fill="FFFFFF" w:themeFill="background1"/>
            <w:vAlign w:val="center"/>
          </w:tcPr>
          <w:p w14:paraId="1198F38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33C362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134" w:type="dxa"/>
            <w:gridSpan w:val="2"/>
            <w:vAlign w:val="center"/>
          </w:tcPr>
          <w:p w14:paraId="69A89343"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229g</w:t>
            </w:r>
          </w:p>
        </w:tc>
        <w:tc>
          <w:tcPr>
            <w:tcW w:w="1117" w:type="dxa"/>
          </w:tcPr>
          <w:p w14:paraId="03265B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tcPr>
          <w:p w14:paraId="7194790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414" w:type="dxa"/>
            <w:vAlign w:val="center"/>
          </w:tcPr>
          <w:p w14:paraId="67F5200C"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36B6021" w14:textId="77777777" w:rsidTr="0045384E">
        <w:trPr>
          <w:gridAfter w:val="1"/>
          <w:wAfter w:w="18" w:type="dxa"/>
          <w:trHeight w:val="150"/>
          <w:jc w:val="center"/>
        </w:trPr>
        <w:tc>
          <w:tcPr>
            <w:tcW w:w="314" w:type="dxa"/>
            <w:vMerge/>
            <w:vAlign w:val="center"/>
          </w:tcPr>
          <w:p w14:paraId="16A4C73C"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4A7BF96D"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111CA005"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114" w:type="dxa"/>
            <w:gridSpan w:val="2"/>
            <w:vMerge/>
            <w:tcBorders>
              <w:left w:val="single" w:sz="4" w:space="0" w:color="auto"/>
            </w:tcBorders>
            <w:shd w:val="clear" w:color="auto" w:fill="FFFFFF" w:themeFill="background1"/>
            <w:vAlign w:val="center"/>
          </w:tcPr>
          <w:p w14:paraId="123395FE"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600DF14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134" w:type="dxa"/>
            <w:gridSpan w:val="2"/>
            <w:vAlign w:val="center"/>
          </w:tcPr>
          <w:p w14:paraId="11ED75D4"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233g</w:t>
            </w:r>
          </w:p>
        </w:tc>
        <w:tc>
          <w:tcPr>
            <w:tcW w:w="1117" w:type="dxa"/>
          </w:tcPr>
          <w:p w14:paraId="5DCDFB5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tcPr>
          <w:p w14:paraId="42310536"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6DA1CE1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40331286" w14:textId="77777777" w:rsidTr="0045384E">
        <w:trPr>
          <w:gridAfter w:val="1"/>
          <w:wAfter w:w="18" w:type="dxa"/>
          <w:trHeight w:val="150"/>
          <w:jc w:val="center"/>
        </w:trPr>
        <w:tc>
          <w:tcPr>
            <w:tcW w:w="314" w:type="dxa"/>
            <w:vMerge/>
            <w:vAlign w:val="center"/>
          </w:tcPr>
          <w:p w14:paraId="7953B8DD"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1BE7DF4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461" w:type="dxa"/>
          </w:tcPr>
          <w:p w14:paraId="296CD340"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114" w:type="dxa"/>
            <w:gridSpan w:val="2"/>
            <w:vMerge/>
            <w:tcBorders>
              <w:left w:val="single" w:sz="4" w:space="0" w:color="auto"/>
            </w:tcBorders>
            <w:shd w:val="clear" w:color="auto" w:fill="FFFFFF" w:themeFill="background1"/>
            <w:vAlign w:val="center"/>
          </w:tcPr>
          <w:p w14:paraId="4EF103C8"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0F2AFF1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134" w:type="dxa"/>
            <w:gridSpan w:val="2"/>
            <w:vAlign w:val="center"/>
          </w:tcPr>
          <w:p w14:paraId="7F88598F"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251g</w:t>
            </w:r>
          </w:p>
        </w:tc>
        <w:tc>
          <w:tcPr>
            <w:tcW w:w="1117" w:type="dxa"/>
          </w:tcPr>
          <w:p w14:paraId="2CE0C51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tcPr>
          <w:p w14:paraId="45F63D8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414" w:type="dxa"/>
            <w:vAlign w:val="center"/>
          </w:tcPr>
          <w:p w14:paraId="12A4328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BE1165" w:rsidRPr="00F73E04" w14:paraId="2CC02705" w14:textId="77777777" w:rsidTr="0045384E">
        <w:trPr>
          <w:gridAfter w:val="1"/>
          <w:wAfter w:w="18" w:type="dxa"/>
          <w:trHeight w:val="150"/>
          <w:jc w:val="center"/>
        </w:trPr>
        <w:tc>
          <w:tcPr>
            <w:tcW w:w="314" w:type="dxa"/>
            <w:vAlign w:val="center"/>
          </w:tcPr>
          <w:p w14:paraId="025A825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797" w:type="dxa"/>
          </w:tcPr>
          <w:p w14:paraId="6546E7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461" w:type="dxa"/>
          </w:tcPr>
          <w:p w14:paraId="6C1A8DF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114" w:type="dxa"/>
            <w:gridSpan w:val="2"/>
            <w:vMerge/>
            <w:tcBorders>
              <w:left w:val="single" w:sz="4" w:space="0" w:color="auto"/>
            </w:tcBorders>
            <w:shd w:val="clear" w:color="auto" w:fill="FFFFFF" w:themeFill="background1"/>
            <w:vAlign w:val="center"/>
          </w:tcPr>
          <w:p w14:paraId="51C59FC3" w14:textId="77777777" w:rsidR="00BE1165" w:rsidRPr="00F73E04" w:rsidRDefault="00BE1165" w:rsidP="005C4796">
            <w:pPr>
              <w:spacing w:line="300" w:lineRule="exact"/>
              <w:rPr>
                <w:rFonts w:ascii="ＭＳ ゴシック" w:eastAsia="ＭＳ ゴシック" w:hAnsi="ＭＳ ゴシック"/>
                <w:sz w:val="20"/>
                <w:szCs w:val="20"/>
              </w:rPr>
            </w:pPr>
          </w:p>
        </w:tc>
        <w:tc>
          <w:tcPr>
            <w:tcW w:w="1134" w:type="dxa"/>
            <w:gridSpan w:val="2"/>
          </w:tcPr>
          <w:p w14:paraId="258EE4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134" w:type="dxa"/>
            <w:gridSpan w:val="2"/>
            <w:vAlign w:val="center"/>
          </w:tcPr>
          <w:p w14:paraId="75D02D0D"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9.5g</w:t>
            </w:r>
          </w:p>
        </w:tc>
        <w:tc>
          <w:tcPr>
            <w:tcW w:w="1117" w:type="dxa"/>
          </w:tcPr>
          <w:p w14:paraId="4E5D337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tcPr>
          <w:p w14:paraId="688D7F0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414" w:type="dxa"/>
            <w:vAlign w:val="center"/>
          </w:tcPr>
          <w:p w14:paraId="174E2A7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BE1165" w:rsidRPr="00F73E04" w14:paraId="7F577183" w14:textId="77777777" w:rsidTr="0045384E">
        <w:trPr>
          <w:gridAfter w:val="1"/>
          <w:wAfter w:w="18" w:type="dxa"/>
          <w:trHeight w:val="150"/>
          <w:jc w:val="center"/>
        </w:trPr>
        <w:tc>
          <w:tcPr>
            <w:tcW w:w="314" w:type="dxa"/>
            <w:vAlign w:val="center"/>
          </w:tcPr>
          <w:p w14:paraId="62A5B418"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w:t>
            </w:r>
          </w:p>
        </w:tc>
        <w:tc>
          <w:tcPr>
            <w:tcW w:w="4372" w:type="dxa"/>
            <w:gridSpan w:val="4"/>
          </w:tcPr>
          <w:p w14:paraId="09FAEF4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ABA92F1"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34" w:type="dxa"/>
            <w:gridSpan w:val="2"/>
            <w:vAlign w:val="center"/>
          </w:tcPr>
          <w:p w14:paraId="62A4161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4BEF8761"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134" w:type="dxa"/>
            <w:gridSpan w:val="2"/>
            <w:vAlign w:val="center"/>
          </w:tcPr>
          <w:p w14:paraId="3F298215"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67.6%</w:t>
            </w:r>
          </w:p>
          <w:p w14:paraId="36704469"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17" w:type="dxa"/>
            <w:vAlign w:val="center"/>
          </w:tcPr>
          <w:p w14:paraId="0BFD2F6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0B0FA822"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2B1D88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414" w:type="dxa"/>
            <w:vAlign w:val="center"/>
          </w:tcPr>
          <w:p w14:paraId="2BCD558B"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472E7285" w14:textId="77777777" w:rsidTr="0045384E">
        <w:trPr>
          <w:gridAfter w:val="1"/>
          <w:wAfter w:w="18" w:type="dxa"/>
          <w:trHeight w:val="1017"/>
          <w:jc w:val="center"/>
        </w:trPr>
        <w:tc>
          <w:tcPr>
            <w:tcW w:w="314" w:type="dxa"/>
            <w:vAlign w:val="center"/>
          </w:tcPr>
          <w:p w14:paraId="58AA9B62"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372" w:type="dxa"/>
            <w:gridSpan w:val="4"/>
            <w:vAlign w:val="center"/>
          </w:tcPr>
          <w:p w14:paraId="2417F4E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461B8794"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34" w:type="dxa"/>
            <w:gridSpan w:val="2"/>
            <w:tcBorders>
              <w:bottom w:val="single" w:sz="4" w:space="0" w:color="auto"/>
            </w:tcBorders>
            <w:vAlign w:val="center"/>
          </w:tcPr>
          <w:p w14:paraId="292D19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4226CADC"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134" w:type="dxa"/>
            <w:gridSpan w:val="2"/>
            <w:tcBorders>
              <w:bottom w:val="single" w:sz="4" w:space="0" w:color="auto"/>
            </w:tcBorders>
            <w:vAlign w:val="center"/>
          </w:tcPr>
          <w:p w14:paraId="65412A2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87.7%</w:t>
            </w:r>
          </w:p>
          <w:p w14:paraId="0FFBA212"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17" w:type="dxa"/>
            <w:tcBorders>
              <w:bottom w:val="single" w:sz="4" w:space="0" w:color="auto"/>
            </w:tcBorders>
            <w:vAlign w:val="center"/>
          </w:tcPr>
          <w:p w14:paraId="438535F9"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8747C74"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57D756AA"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14" w:type="dxa"/>
            <w:vAlign w:val="center"/>
          </w:tcPr>
          <w:p w14:paraId="7B24A081"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641D0C" w:rsidRPr="00F73E04" w14:paraId="2EED133A" w14:textId="77777777" w:rsidTr="005B66CB">
        <w:trPr>
          <w:trHeight w:val="1017"/>
          <w:jc w:val="center"/>
        </w:trPr>
        <w:tc>
          <w:tcPr>
            <w:tcW w:w="4686" w:type="dxa"/>
            <w:gridSpan w:val="5"/>
            <w:shd w:val="clear" w:color="auto" w:fill="DDDDDD"/>
            <w:vAlign w:val="center"/>
          </w:tcPr>
          <w:p w14:paraId="1AA80D57" w14:textId="5F50133D" w:rsidR="00641D0C" w:rsidRPr="00F73E04" w:rsidRDefault="00641D0C" w:rsidP="00641D0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b/>
                <w:sz w:val="20"/>
                <w:szCs w:val="20"/>
              </w:rPr>
              <w:lastRenderedPageBreak/>
              <w:t>項目</w:t>
            </w:r>
          </w:p>
        </w:tc>
        <w:tc>
          <w:tcPr>
            <w:tcW w:w="1128" w:type="dxa"/>
            <w:shd w:val="clear" w:color="auto" w:fill="607796"/>
            <w:vAlign w:val="center"/>
          </w:tcPr>
          <w:p w14:paraId="3C147D46" w14:textId="5BC88770"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ﾍﾞｰｽﾗｲﾝ値</w:t>
            </w:r>
          </w:p>
        </w:tc>
        <w:tc>
          <w:tcPr>
            <w:tcW w:w="1132" w:type="dxa"/>
            <w:gridSpan w:val="2"/>
            <w:shd w:val="clear" w:color="auto" w:fill="002060"/>
            <w:vAlign w:val="center"/>
          </w:tcPr>
          <w:p w14:paraId="7916C8E2" w14:textId="34973178"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723BFD">
              <w:rPr>
                <w:rFonts w:ascii="ＭＳ ゴシック" w:eastAsia="ＭＳ ゴシック" w:hAnsi="ＭＳ ゴシック" w:hint="eastAsia"/>
                <w:b/>
                <w:color w:val="FFFFFF" w:themeColor="background1"/>
                <w:sz w:val="20"/>
                <w:szCs w:val="20"/>
              </w:rPr>
              <w:t>中間値</w:t>
            </w:r>
          </w:p>
        </w:tc>
        <w:tc>
          <w:tcPr>
            <w:tcW w:w="1125" w:type="dxa"/>
            <w:gridSpan w:val="2"/>
            <w:shd w:val="clear" w:color="auto" w:fill="31849B" w:themeFill="accent5" w:themeFillShade="BF"/>
            <w:vAlign w:val="center"/>
          </w:tcPr>
          <w:p w14:paraId="7A2579DD" w14:textId="7F75A927"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現状値</w:t>
            </w:r>
          </w:p>
        </w:tc>
        <w:tc>
          <w:tcPr>
            <w:tcW w:w="1127" w:type="dxa"/>
            <w:shd w:val="clear" w:color="auto" w:fill="607796"/>
            <w:vAlign w:val="center"/>
          </w:tcPr>
          <w:p w14:paraId="0AC1058E" w14:textId="428F5543" w:rsidR="00641D0C" w:rsidRPr="00723BFD" w:rsidRDefault="00641D0C" w:rsidP="00641D0C">
            <w:pPr>
              <w:spacing w:line="300" w:lineRule="exact"/>
              <w:jc w:val="center"/>
              <w:rPr>
                <w:rFonts w:ascii="ＭＳ ゴシック" w:eastAsia="ＭＳ ゴシック" w:hAnsi="ＭＳ ゴシック"/>
                <w:color w:val="FFFFFF" w:themeColor="background1"/>
                <w:sz w:val="20"/>
                <w:szCs w:val="20"/>
              </w:rPr>
            </w:pPr>
            <w:r w:rsidRPr="00723BFD">
              <w:rPr>
                <w:rFonts w:ascii="ＭＳ ゴシック" w:eastAsia="ＭＳ ゴシック" w:hAnsi="ＭＳ ゴシック" w:hint="eastAsia"/>
                <w:b/>
                <w:color w:val="FFFFFF" w:themeColor="background1"/>
                <w:sz w:val="20"/>
                <w:szCs w:val="20"/>
              </w:rPr>
              <w:t>目標値</w:t>
            </w:r>
          </w:p>
        </w:tc>
        <w:tc>
          <w:tcPr>
            <w:tcW w:w="439" w:type="dxa"/>
            <w:gridSpan w:val="3"/>
            <w:shd w:val="clear" w:color="auto" w:fill="002060"/>
            <w:vAlign w:val="center"/>
          </w:tcPr>
          <w:p w14:paraId="29FECC37" w14:textId="580E614E" w:rsidR="00641D0C" w:rsidRPr="00723BFD" w:rsidRDefault="00641D0C" w:rsidP="00641D0C">
            <w:pPr>
              <w:spacing w:line="300" w:lineRule="exact"/>
              <w:jc w:val="center"/>
              <w:rPr>
                <w:rFonts w:ascii="ＭＳ ゴシック" w:eastAsia="ＭＳ ゴシック" w:hAnsi="ＭＳ ゴシック"/>
                <w:b/>
                <w:color w:val="FFFFFF" w:themeColor="background1"/>
                <w:sz w:val="20"/>
                <w:szCs w:val="20"/>
              </w:rPr>
            </w:pPr>
            <w:r w:rsidRPr="00F73E04">
              <w:rPr>
                <w:rFonts w:ascii="ＭＳ ゴシック" w:eastAsia="ＭＳ ゴシック" w:hAnsi="ＭＳ ゴシック" w:hint="eastAsia"/>
                <w:b/>
                <w:sz w:val="20"/>
                <w:szCs w:val="20"/>
              </w:rPr>
              <w:t>評価</w:t>
            </w:r>
          </w:p>
        </w:tc>
      </w:tr>
      <w:tr w:rsidR="00BE1165" w:rsidRPr="00F73E04" w14:paraId="042D6725" w14:textId="77777777" w:rsidTr="005B66CB">
        <w:trPr>
          <w:trHeight w:val="150"/>
          <w:jc w:val="center"/>
        </w:trPr>
        <w:tc>
          <w:tcPr>
            <w:tcW w:w="314" w:type="dxa"/>
            <w:vMerge w:val="restart"/>
            <w:vAlign w:val="center"/>
          </w:tcPr>
          <w:p w14:paraId="58076937"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797" w:type="dxa"/>
            <w:vMerge w:val="restart"/>
            <w:vAlign w:val="center"/>
          </w:tcPr>
          <w:p w14:paraId="2F5C5852"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75" w:type="dxa"/>
            <w:gridSpan w:val="3"/>
            <w:vAlign w:val="center"/>
          </w:tcPr>
          <w:p w14:paraId="04B50681" w14:textId="21818D95"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「健康づくり応援団の店」協力店舗数</w:t>
            </w:r>
            <w:r w:rsidRPr="00F73E04">
              <w:rPr>
                <w:rFonts w:ascii="ＭＳ ゴシック" w:eastAsia="ＭＳ ゴシック" w:hAnsi="ＭＳ ゴシック" w:hint="eastAsia"/>
                <w:sz w:val="20"/>
                <w:szCs w:val="20"/>
                <w:vertAlign w:val="superscript"/>
              </w:rPr>
              <w:t>※1</w:t>
            </w:r>
          </w:p>
        </w:tc>
        <w:tc>
          <w:tcPr>
            <w:tcW w:w="1128" w:type="dxa"/>
            <w:tcBorders>
              <w:right w:val="single" w:sz="4" w:space="0" w:color="auto"/>
            </w:tcBorders>
            <w:vAlign w:val="center"/>
          </w:tcPr>
          <w:p w14:paraId="05FB761F" w14:textId="532838DC"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r w:rsidRPr="00F73E04">
              <w:rPr>
                <w:rFonts w:ascii="ＭＳ ゴシック" w:eastAsia="ＭＳ ゴシック" w:hAnsi="ＭＳ ゴシック" w:hint="eastAsia"/>
                <w:sz w:val="20"/>
                <w:szCs w:val="20"/>
              </w:rPr>
              <w:t>（H28)</w:t>
            </w:r>
          </w:p>
        </w:tc>
        <w:tc>
          <w:tcPr>
            <w:tcW w:w="1132" w:type="dxa"/>
            <w:gridSpan w:val="2"/>
            <w:tcBorders>
              <w:right w:val="single" w:sz="4" w:space="0" w:color="auto"/>
            </w:tcBorders>
            <w:vAlign w:val="center"/>
          </w:tcPr>
          <w:p w14:paraId="1AEF3491"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13,638</w:t>
            </w:r>
            <w:r w:rsidRPr="00113894">
              <w:rPr>
                <w:rFonts w:ascii="ＭＳ ゴシック" w:eastAsia="ＭＳ ゴシック" w:hAnsi="ＭＳ ゴシック"/>
                <w:sz w:val="18"/>
                <w:szCs w:val="18"/>
              </w:rPr>
              <w:t>店舗</w:t>
            </w:r>
          </w:p>
          <w:p w14:paraId="65C06615" w14:textId="77777777" w:rsidR="00BE1165" w:rsidRPr="0023643E" w:rsidRDefault="00BE1165" w:rsidP="003B3872">
            <w:pPr>
              <w:spacing w:line="300" w:lineRule="exact"/>
              <w:ind w:leftChars="-25" w:left="-53"/>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R1）</w:t>
            </w:r>
          </w:p>
        </w:tc>
        <w:tc>
          <w:tcPr>
            <w:tcW w:w="1125" w:type="dxa"/>
            <w:gridSpan w:val="2"/>
            <w:tcBorders>
              <w:left w:val="single" w:sz="4" w:space="0" w:color="auto"/>
              <w:right w:val="single" w:sz="4" w:space="0" w:color="auto"/>
            </w:tcBorders>
            <w:vAlign w:val="center"/>
          </w:tcPr>
          <w:p w14:paraId="21191171" w14:textId="77777777" w:rsidR="00BE1165" w:rsidRPr="00F73E04" w:rsidRDefault="00BE1165" w:rsidP="003B387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w:t>
            </w:r>
            <w:r w:rsidRPr="00F73E04">
              <w:rPr>
                <w:rFonts w:ascii="ＭＳ ゴシック" w:eastAsia="ＭＳ ゴシック" w:hAnsi="ＭＳ ゴシック" w:hint="eastAsia"/>
                <w:sz w:val="18"/>
                <w:szCs w:val="20"/>
              </w:rPr>
              <w:t>店舗</w:t>
            </w:r>
          </w:p>
          <w:p w14:paraId="59BEDF69" w14:textId="3E15C6A9"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tcBorders>
              <w:left w:val="single" w:sz="4" w:space="0" w:color="auto"/>
            </w:tcBorders>
            <w:vAlign w:val="center"/>
          </w:tcPr>
          <w:p w14:paraId="76E4D9B0" w14:textId="7D5142FF" w:rsidR="00BE1165" w:rsidRPr="00F73E04" w:rsidRDefault="00BE1165"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439" w:type="dxa"/>
            <w:gridSpan w:val="3"/>
            <w:vAlign w:val="center"/>
          </w:tcPr>
          <w:p w14:paraId="44802C39"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50E8B35" w14:textId="77777777" w:rsidTr="005B66CB">
        <w:trPr>
          <w:trHeight w:val="150"/>
          <w:jc w:val="center"/>
        </w:trPr>
        <w:tc>
          <w:tcPr>
            <w:tcW w:w="314" w:type="dxa"/>
            <w:vMerge/>
          </w:tcPr>
          <w:p w14:paraId="5CDAA126"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4A651D2C"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restart"/>
            <w:vAlign w:val="center"/>
          </w:tcPr>
          <w:p w14:paraId="241D102E" w14:textId="703847D4" w:rsidR="005B66CB" w:rsidRPr="00F73E04" w:rsidRDefault="005B66CB"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油</w:t>
            </w:r>
            <w:r>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28" w:type="dxa"/>
            <w:vAlign w:val="center"/>
          </w:tcPr>
          <w:p w14:paraId="0A027D78"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28" w:type="dxa"/>
            <w:vAlign w:val="center"/>
          </w:tcPr>
          <w:p w14:paraId="1C942662"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7A914382" w14:textId="64732306"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132" w:type="dxa"/>
            <w:gridSpan w:val="2"/>
            <w:vAlign w:val="center"/>
          </w:tcPr>
          <w:p w14:paraId="31D7BE20"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230件</w:t>
            </w:r>
          </w:p>
          <w:p w14:paraId="3CA59AAE"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(R3.2)</w:t>
            </w:r>
          </w:p>
        </w:tc>
        <w:tc>
          <w:tcPr>
            <w:tcW w:w="1125" w:type="dxa"/>
            <w:gridSpan w:val="2"/>
            <w:vAlign w:val="center"/>
          </w:tcPr>
          <w:p w14:paraId="382BE2DF"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6AB60C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27" w:type="dxa"/>
            <w:vMerge w:val="restart"/>
            <w:vAlign w:val="center"/>
          </w:tcPr>
          <w:p w14:paraId="77AD5F80" w14:textId="0A071728" w:rsidR="005B66CB" w:rsidRPr="00F73E04" w:rsidRDefault="005B66CB" w:rsidP="0045384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439" w:type="dxa"/>
            <w:gridSpan w:val="3"/>
            <w:vMerge w:val="restart"/>
            <w:vAlign w:val="center"/>
          </w:tcPr>
          <w:p w14:paraId="5135B932" w14:textId="77777777" w:rsidR="005B66CB" w:rsidRPr="00F73E04" w:rsidRDefault="005B66CB"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B66CB" w:rsidRPr="00F73E04" w14:paraId="1A577EDD" w14:textId="77777777" w:rsidTr="005B66CB">
        <w:trPr>
          <w:trHeight w:val="150"/>
          <w:jc w:val="center"/>
        </w:trPr>
        <w:tc>
          <w:tcPr>
            <w:tcW w:w="314" w:type="dxa"/>
            <w:vMerge/>
          </w:tcPr>
          <w:p w14:paraId="69FF3423" w14:textId="77777777" w:rsidR="005B66CB" w:rsidRPr="00F73E04" w:rsidRDefault="005B66CB" w:rsidP="005C4796">
            <w:pPr>
              <w:spacing w:line="300" w:lineRule="exact"/>
              <w:jc w:val="center"/>
              <w:rPr>
                <w:rFonts w:ascii="ＭＳ ゴシック" w:eastAsia="ＭＳ ゴシック" w:hAnsi="ＭＳ ゴシック"/>
                <w:sz w:val="20"/>
                <w:szCs w:val="20"/>
              </w:rPr>
            </w:pPr>
          </w:p>
        </w:tc>
        <w:tc>
          <w:tcPr>
            <w:tcW w:w="1797" w:type="dxa"/>
            <w:vMerge/>
          </w:tcPr>
          <w:p w14:paraId="7E801248" w14:textId="77777777" w:rsidR="005B66CB" w:rsidRPr="00F73E04" w:rsidRDefault="005B66CB" w:rsidP="005C4796">
            <w:pPr>
              <w:spacing w:line="300" w:lineRule="exact"/>
              <w:rPr>
                <w:rFonts w:ascii="ＭＳ ゴシック" w:eastAsia="ＭＳ ゴシック" w:hAnsi="ＭＳ ゴシック"/>
                <w:sz w:val="20"/>
                <w:szCs w:val="20"/>
              </w:rPr>
            </w:pPr>
          </w:p>
        </w:tc>
        <w:tc>
          <w:tcPr>
            <w:tcW w:w="1547" w:type="dxa"/>
            <w:gridSpan w:val="2"/>
            <w:vMerge/>
            <w:vAlign w:val="center"/>
          </w:tcPr>
          <w:p w14:paraId="124A3FC2" w14:textId="77777777" w:rsidR="005B66CB" w:rsidRPr="00F73E04" w:rsidRDefault="005B66CB" w:rsidP="005C4796">
            <w:pPr>
              <w:spacing w:line="300" w:lineRule="exact"/>
              <w:rPr>
                <w:rFonts w:ascii="ＭＳ ゴシック" w:eastAsia="ＭＳ ゴシック" w:hAnsi="ＭＳ ゴシック"/>
                <w:sz w:val="20"/>
                <w:szCs w:val="20"/>
              </w:rPr>
            </w:pPr>
          </w:p>
        </w:tc>
        <w:tc>
          <w:tcPr>
            <w:tcW w:w="1028" w:type="dxa"/>
            <w:vAlign w:val="center"/>
          </w:tcPr>
          <w:p w14:paraId="457CA2A9" w14:textId="77777777" w:rsidR="005B66CB" w:rsidRPr="00F73E04" w:rsidRDefault="005B66CB"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28" w:type="dxa"/>
            <w:vAlign w:val="center"/>
          </w:tcPr>
          <w:p w14:paraId="5978F52D"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132" w:type="dxa"/>
            <w:gridSpan w:val="2"/>
            <w:vAlign w:val="center"/>
          </w:tcPr>
          <w:p w14:paraId="106299A4"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117件</w:t>
            </w:r>
          </w:p>
          <w:p w14:paraId="31ACD756" w14:textId="77777777" w:rsidR="005B66CB" w:rsidRPr="0023643E" w:rsidRDefault="005B66CB"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(R3.2)</w:t>
            </w:r>
          </w:p>
        </w:tc>
        <w:tc>
          <w:tcPr>
            <w:tcW w:w="1125" w:type="dxa"/>
            <w:gridSpan w:val="2"/>
            <w:vAlign w:val="center"/>
          </w:tcPr>
          <w:p w14:paraId="4ECDBEE8"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46219AC1" w14:textId="77777777" w:rsidR="005B66CB" w:rsidRPr="00F73E04" w:rsidRDefault="005B66CB"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Merge/>
            <w:vAlign w:val="center"/>
          </w:tcPr>
          <w:p w14:paraId="123ABB1A" w14:textId="77777777" w:rsidR="005B66CB" w:rsidRPr="00F73E04" w:rsidRDefault="005B66CB" w:rsidP="003B3872">
            <w:pPr>
              <w:spacing w:line="300" w:lineRule="exact"/>
              <w:jc w:val="center"/>
              <w:rPr>
                <w:rFonts w:ascii="ＭＳ ゴシック" w:eastAsia="ＭＳ ゴシック" w:hAnsi="ＭＳ ゴシック"/>
                <w:sz w:val="20"/>
                <w:szCs w:val="20"/>
              </w:rPr>
            </w:pPr>
          </w:p>
        </w:tc>
        <w:tc>
          <w:tcPr>
            <w:tcW w:w="439" w:type="dxa"/>
            <w:gridSpan w:val="3"/>
            <w:vMerge/>
          </w:tcPr>
          <w:p w14:paraId="722897E1" w14:textId="77777777" w:rsidR="005B66CB" w:rsidRPr="00F73E04" w:rsidRDefault="005B66CB" w:rsidP="005C4796">
            <w:pPr>
              <w:spacing w:line="300" w:lineRule="exact"/>
              <w:jc w:val="center"/>
              <w:rPr>
                <w:rFonts w:ascii="ＭＳ ゴシック" w:eastAsia="ＭＳ ゴシック" w:hAnsi="ＭＳ ゴシック"/>
                <w:sz w:val="20"/>
                <w:szCs w:val="20"/>
              </w:rPr>
            </w:pPr>
          </w:p>
        </w:tc>
      </w:tr>
      <w:tr w:rsidR="00BE1165" w:rsidRPr="00F73E04" w14:paraId="5199F25A" w14:textId="77777777" w:rsidTr="005B66CB">
        <w:trPr>
          <w:trHeight w:val="150"/>
          <w:jc w:val="center"/>
        </w:trPr>
        <w:tc>
          <w:tcPr>
            <w:tcW w:w="314" w:type="dxa"/>
            <w:vMerge w:val="restart"/>
            <w:vAlign w:val="center"/>
          </w:tcPr>
          <w:p w14:paraId="29AA9BF5"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797" w:type="dxa"/>
            <w:vMerge w:val="restart"/>
            <w:vAlign w:val="center"/>
          </w:tcPr>
          <w:p w14:paraId="112DDE46"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75" w:type="dxa"/>
            <w:gridSpan w:val="3"/>
            <w:vAlign w:val="center"/>
          </w:tcPr>
          <w:p w14:paraId="27B4D5DC"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28" w:type="dxa"/>
            <w:vAlign w:val="center"/>
          </w:tcPr>
          <w:p w14:paraId="5F7D15C3"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CB8C68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132" w:type="dxa"/>
            <w:gridSpan w:val="2"/>
            <w:vAlign w:val="center"/>
          </w:tcPr>
          <w:p w14:paraId="37A64B4B"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週9.9回</w:t>
            </w:r>
          </w:p>
          <w:p w14:paraId="01A352F1"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1B1A11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67E02B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127" w:type="dxa"/>
            <w:vAlign w:val="center"/>
          </w:tcPr>
          <w:p w14:paraId="6B3BFD20" w14:textId="59E0C219" w:rsidR="0045384E" w:rsidRPr="00F73E04" w:rsidRDefault="0045384E" w:rsidP="0045384E">
            <w:pPr>
              <w:spacing w:line="300" w:lineRule="exact"/>
              <w:ind w:leftChars="-160" w:left="-336"/>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BE1165" w:rsidRPr="00F73E04">
              <w:rPr>
                <w:rFonts w:ascii="ＭＳ ゴシック" w:eastAsia="ＭＳ ゴシック" w:hAnsi="ＭＳ ゴシック" w:hint="eastAsia"/>
                <w:sz w:val="20"/>
                <w:szCs w:val="20"/>
              </w:rPr>
              <w:t>週11回</w:t>
            </w:r>
            <w:r w:rsidR="00BE1165" w:rsidRPr="00A537DD">
              <w:rPr>
                <w:rFonts w:ascii="ＭＳ ゴシック" w:eastAsia="ＭＳ ゴシック" w:hAnsi="ＭＳ ゴシック" w:hint="eastAsia"/>
                <w:sz w:val="18"/>
                <w:szCs w:val="20"/>
              </w:rPr>
              <w:t>以上</w:t>
            </w:r>
          </w:p>
        </w:tc>
        <w:tc>
          <w:tcPr>
            <w:tcW w:w="439" w:type="dxa"/>
            <w:gridSpan w:val="3"/>
            <w:vAlign w:val="center"/>
          </w:tcPr>
          <w:p w14:paraId="776AA71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9515048" w14:textId="77777777" w:rsidTr="005B66CB">
        <w:trPr>
          <w:trHeight w:val="150"/>
          <w:jc w:val="center"/>
        </w:trPr>
        <w:tc>
          <w:tcPr>
            <w:tcW w:w="314" w:type="dxa"/>
            <w:vMerge/>
          </w:tcPr>
          <w:p w14:paraId="19F3596A" w14:textId="77777777" w:rsidR="00BE1165" w:rsidRPr="00F73E04" w:rsidRDefault="00BE1165" w:rsidP="005C4796">
            <w:pPr>
              <w:spacing w:line="300" w:lineRule="exact"/>
              <w:jc w:val="center"/>
              <w:rPr>
                <w:rFonts w:ascii="ＭＳ ゴシック" w:eastAsia="ＭＳ ゴシック" w:hAnsi="ＭＳ ゴシック"/>
                <w:sz w:val="20"/>
                <w:szCs w:val="20"/>
              </w:rPr>
            </w:pPr>
          </w:p>
        </w:tc>
        <w:tc>
          <w:tcPr>
            <w:tcW w:w="1797" w:type="dxa"/>
            <w:vMerge/>
          </w:tcPr>
          <w:p w14:paraId="27B9EE82" w14:textId="77777777" w:rsidR="00BE1165" w:rsidRPr="00F73E04" w:rsidRDefault="00BE1165" w:rsidP="005C4796">
            <w:pPr>
              <w:spacing w:line="300" w:lineRule="exact"/>
              <w:rPr>
                <w:rFonts w:ascii="ＭＳ ゴシック" w:eastAsia="ＭＳ ゴシック" w:hAnsi="ＭＳ ゴシック"/>
                <w:sz w:val="20"/>
                <w:szCs w:val="20"/>
              </w:rPr>
            </w:pPr>
          </w:p>
        </w:tc>
        <w:tc>
          <w:tcPr>
            <w:tcW w:w="2575" w:type="dxa"/>
            <w:gridSpan w:val="3"/>
            <w:vAlign w:val="center"/>
          </w:tcPr>
          <w:p w14:paraId="22FFB124" w14:textId="77777777" w:rsidR="00BE1165" w:rsidRPr="00F73E04" w:rsidRDefault="00BE1165" w:rsidP="00AB5C5C">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28" w:type="dxa"/>
            <w:vAlign w:val="center"/>
          </w:tcPr>
          <w:p w14:paraId="463B8998"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751A6C0D"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132" w:type="dxa"/>
            <w:gridSpan w:val="2"/>
            <w:vAlign w:val="center"/>
          </w:tcPr>
          <w:p w14:paraId="11B014C7" w14:textId="77777777" w:rsidR="00BE1165" w:rsidRPr="0023643E" w:rsidRDefault="00BE1165" w:rsidP="003B3872">
            <w:pPr>
              <w:spacing w:line="300" w:lineRule="exact"/>
              <w:jc w:val="center"/>
              <w:rPr>
                <w:rFonts w:ascii="ＭＳ ゴシック" w:eastAsia="ＭＳ ゴシック" w:hAnsi="ＭＳ ゴシック"/>
                <w:sz w:val="16"/>
                <w:szCs w:val="20"/>
              </w:rPr>
            </w:pPr>
          </w:p>
          <w:p w14:paraId="2B19D90E" w14:textId="77777777" w:rsidR="00BE1165" w:rsidRPr="0023643E" w:rsidRDefault="00BE1165" w:rsidP="003B3872">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p>
          <w:p w14:paraId="19A8C1DC" w14:textId="77777777" w:rsidR="00BE1165" w:rsidRPr="0023643E" w:rsidRDefault="00BE1165" w:rsidP="003B3872">
            <w:pPr>
              <w:spacing w:line="300" w:lineRule="exact"/>
              <w:jc w:val="center"/>
              <w:rPr>
                <w:rFonts w:ascii="ＭＳ ゴシック" w:eastAsia="ＭＳ ゴシック" w:hAnsi="ＭＳ ゴシック"/>
                <w:sz w:val="20"/>
                <w:szCs w:val="20"/>
              </w:rPr>
            </w:pPr>
          </w:p>
        </w:tc>
        <w:tc>
          <w:tcPr>
            <w:tcW w:w="1125" w:type="dxa"/>
            <w:gridSpan w:val="2"/>
            <w:vAlign w:val="center"/>
          </w:tcPr>
          <w:p w14:paraId="7A21CB3E"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7D7EFDCF" w14:textId="77777777" w:rsidR="00BE1165"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0BDBEACF" w14:textId="185D526B" w:rsidR="00113894" w:rsidRPr="00F73E04" w:rsidRDefault="00BE1165" w:rsidP="003B387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439" w:type="dxa"/>
            <w:gridSpan w:val="3"/>
          </w:tcPr>
          <w:p w14:paraId="0ECBBD60" w14:textId="77777777" w:rsidR="00BE1165" w:rsidRPr="00F73E04" w:rsidRDefault="00BE1165" w:rsidP="005C4796">
            <w:pPr>
              <w:spacing w:line="300" w:lineRule="exact"/>
              <w:ind w:right="180"/>
              <w:jc w:val="center"/>
              <w:rPr>
                <w:rFonts w:ascii="ＭＳ ゴシック" w:eastAsia="ＭＳ ゴシック" w:hAnsi="ＭＳ ゴシック"/>
                <w:sz w:val="20"/>
                <w:szCs w:val="20"/>
                <w:highlight w:val="yellow"/>
              </w:rPr>
            </w:pPr>
          </w:p>
          <w:p w14:paraId="392CCBDD"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p w14:paraId="0695BBC6" w14:textId="77777777" w:rsidR="00BE1165" w:rsidRPr="00F73E04" w:rsidRDefault="00BE1165" w:rsidP="005C4796">
            <w:pPr>
              <w:spacing w:line="300" w:lineRule="exact"/>
              <w:jc w:val="center"/>
              <w:rPr>
                <w:rFonts w:ascii="ＭＳ ゴシック" w:eastAsia="ＭＳ ゴシック" w:hAnsi="ＭＳ ゴシック"/>
                <w:sz w:val="20"/>
                <w:szCs w:val="20"/>
              </w:rPr>
            </w:pPr>
          </w:p>
        </w:tc>
      </w:tr>
      <w:tr w:rsidR="00BE1165" w:rsidRPr="00F73E04" w14:paraId="2A063BCC" w14:textId="77777777" w:rsidTr="0045384E">
        <w:trPr>
          <w:trHeight w:val="50"/>
          <w:jc w:val="center"/>
        </w:trPr>
        <w:tc>
          <w:tcPr>
            <w:tcW w:w="9637" w:type="dxa"/>
            <w:gridSpan w:val="14"/>
            <w:shd w:val="clear" w:color="auto" w:fill="B8CCE4" w:themeFill="accent1" w:themeFillTint="66"/>
          </w:tcPr>
          <w:p w14:paraId="7F819A37"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hint="eastAsia"/>
                <w:sz w:val="20"/>
                <w:szCs w:val="20"/>
                <w:shd w:val="clear" w:color="auto" w:fill="B8CCE4" w:themeFill="accent1" w:themeFillTint="66"/>
              </w:rPr>
              <w:t>２）食の安全安心</w:t>
            </w:r>
          </w:p>
        </w:tc>
      </w:tr>
      <w:tr w:rsidR="00BE1165" w:rsidRPr="00F73E04" w14:paraId="76ED0C9C" w14:textId="77777777" w:rsidTr="005B66CB">
        <w:trPr>
          <w:trHeight w:val="490"/>
          <w:jc w:val="center"/>
        </w:trPr>
        <w:tc>
          <w:tcPr>
            <w:tcW w:w="314" w:type="dxa"/>
            <w:vAlign w:val="center"/>
          </w:tcPr>
          <w:p w14:paraId="4C30D8DA" w14:textId="77777777" w:rsidR="00BE1165" w:rsidRPr="00F73E04" w:rsidRDefault="00BE1165" w:rsidP="005C4796">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372" w:type="dxa"/>
            <w:gridSpan w:val="4"/>
            <w:vAlign w:val="center"/>
          </w:tcPr>
          <w:p w14:paraId="08FBF193"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446F47BA" w14:textId="77777777"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28" w:type="dxa"/>
            <w:vAlign w:val="center"/>
          </w:tcPr>
          <w:p w14:paraId="7C1F94AA"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629745C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605BCAA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144万件</w:t>
            </w:r>
          </w:p>
          <w:p w14:paraId="3C7AB586" w14:textId="2D300510"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w:t>
            </w:r>
          </w:p>
        </w:tc>
        <w:tc>
          <w:tcPr>
            <w:tcW w:w="1125" w:type="dxa"/>
            <w:gridSpan w:val="2"/>
            <w:vAlign w:val="center"/>
          </w:tcPr>
          <w:p w14:paraId="4A92A062" w14:textId="1C3A91C4"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761FAD1C"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3840FF63"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439" w:type="dxa"/>
            <w:gridSpan w:val="3"/>
            <w:vAlign w:val="center"/>
          </w:tcPr>
          <w:p w14:paraId="3092485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BE1165" w:rsidRPr="00F73E04" w14:paraId="33C7ED50" w14:textId="77777777" w:rsidTr="0045384E">
        <w:trPr>
          <w:trHeight w:val="50"/>
          <w:jc w:val="center"/>
        </w:trPr>
        <w:tc>
          <w:tcPr>
            <w:tcW w:w="9637" w:type="dxa"/>
            <w:gridSpan w:val="14"/>
            <w:shd w:val="clear" w:color="auto" w:fill="B8CCE4" w:themeFill="accent1" w:themeFillTint="66"/>
          </w:tcPr>
          <w:p w14:paraId="7F09BDEB" w14:textId="77777777" w:rsidR="00BE1165" w:rsidRPr="0023643E" w:rsidRDefault="00BE1165" w:rsidP="005C4796">
            <w:pPr>
              <w:spacing w:line="300" w:lineRule="exact"/>
              <w:ind w:right="180"/>
              <w:jc w:val="left"/>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（３）生産から消費</w:t>
            </w:r>
          </w:p>
        </w:tc>
      </w:tr>
      <w:tr w:rsidR="00BE1165" w:rsidRPr="00F73E04" w14:paraId="517F4643" w14:textId="77777777" w:rsidTr="005B66CB">
        <w:trPr>
          <w:trHeight w:val="600"/>
          <w:jc w:val="center"/>
        </w:trPr>
        <w:tc>
          <w:tcPr>
            <w:tcW w:w="314" w:type="dxa"/>
            <w:tcBorders>
              <w:bottom w:val="single" w:sz="4" w:space="0" w:color="auto"/>
            </w:tcBorders>
            <w:vAlign w:val="center"/>
          </w:tcPr>
          <w:p w14:paraId="17E7E32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372" w:type="dxa"/>
            <w:gridSpan w:val="4"/>
            <w:tcBorders>
              <w:bottom w:val="single" w:sz="4" w:space="0" w:color="auto"/>
            </w:tcBorders>
            <w:vAlign w:val="center"/>
          </w:tcPr>
          <w:p w14:paraId="36029893" w14:textId="7D28626D"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を購入できる販売店や料理店の</w:t>
            </w:r>
          </w:p>
          <w:p w14:paraId="1CA422D6" w14:textId="6AC50A37" w:rsidR="00BE1165" w:rsidRPr="00F73E04" w:rsidRDefault="00BE1165" w:rsidP="005C4796">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F73E04">
              <w:rPr>
                <w:rFonts w:ascii="ＭＳ ゴシック" w:eastAsia="ＭＳ ゴシック" w:hAnsi="ＭＳ ゴシック" w:hint="eastAsia"/>
                <w:sz w:val="20"/>
                <w:szCs w:val="20"/>
              </w:rPr>
              <w:t>ロゴマーク使用許可件数）</w:t>
            </w:r>
          </w:p>
        </w:tc>
        <w:tc>
          <w:tcPr>
            <w:tcW w:w="1128" w:type="dxa"/>
            <w:tcBorders>
              <w:bottom w:val="single" w:sz="4" w:space="0" w:color="auto"/>
            </w:tcBorders>
            <w:vAlign w:val="center"/>
          </w:tcPr>
          <w:p w14:paraId="5FD920A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27C6168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tcBorders>
              <w:bottom w:val="single" w:sz="4" w:space="0" w:color="auto"/>
            </w:tcBorders>
            <w:vAlign w:val="center"/>
          </w:tcPr>
          <w:p w14:paraId="755C43C3"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45</w:t>
            </w:r>
            <w:r w:rsidRPr="0023643E">
              <w:rPr>
                <w:rFonts w:ascii="ＭＳ ゴシック" w:eastAsia="ＭＳ ゴシック" w:hAnsi="ＭＳ ゴシック"/>
                <w:sz w:val="20"/>
                <w:szCs w:val="20"/>
              </w:rPr>
              <w:t>8</w:t>
            </w:r>
            <w:r w:rsidRPr="0023643E">
              <w:rPr>
                <w:rFonts w:ascii="ＭＳ ゴシック" w:eastAsia="ＭＳ ゴシック" w:hAnsi="ＭＳ ゴシック" w:hint="eastAsia"/>
                <w:sz w:val="20"/>
                <w:szCs w:val="20"/>
              </w:rPr>
              <w:t>件</w:t>
            </w:r>
          </w:p>
          <w:p w14:paraId="6FA08B8B"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w:t>
            </w:r>
            <w:r w:rsidRPr="0023643E">
              <w:rPr>
                <w:rFonts w:ascii="ＭＳ ゴシック" w:eastAsia="ＭＳ ゴシック" w:hAnsi="ＭＳ ゴシック"/>
                <w:sz w:val="20"/>
                <w:szCs w:val="20"/>
              </w:rPr>
              <w:t>R2.12）</w:t>
            </w:r>
          </w:p>
        </w:tc>
        <w:tc>
          <w:tcPr>
            <w:tcW w:w="1125" w:type="dxa"/>
            <w:gridSpan w:val="2"/>
            <w:tcBorders>
              <w:bottom w:val="single" w:sz="4" w:space="0" w:color="auto"/>
            </w:tcBorders>
            <w:vAlign w:val="center"/>
          </w:tcPr>
          <w:p w14:paraId="7D164F80"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5BF4D304"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tcBorders>
              <w:bottom w:val="single" w:sz="4" w:space="0" w:color="auto"/>
            </w:tcBorders>
            <w:vAlign w:val="center"/>
          </w:tcPr>
          <w:p w14:paraId="5A50217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439" w:type="dxa"/>
            <w:gridSpan w:val="3"/>
            <w:tcBorders>
              <w:bottom w:val="single" w:sz="4" w:space="0" w:color="auto"/>
            </w:tcBorders>
            <w:vAlign w:val="center"/>
          </w:tcPr>
          <w:p w14:paraId="4F217481"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197826A0" w14:textId="77777777" w:rsidTr="005B66CB">
        <w:trPr>
          <w:trHeight w:val="343"/>
          <w:jc w:val="center"/>
        </w:trPr>
        <w:tc>
          <w:tcPr>
            <w:tcW w:w="314" w:type="dxa"/>
            <w:vAlign w:val="center"/>
          </w:tcPr>
          <w:p w14:paraId="1AB76A8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372" w:type="dxa"/>
            <w:gridSpan w:val="4"/>
            <w:vAlign w:val="center"/>
          </w:tcPr>
          <w:p w14:paraId="097EB65B"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27C19866" w14:textId="661D4888" w:rsidR="00BE1165" w:rsidRPr="00F73E04" w:rsidRDefault="00BE1165" w:rsidP="0033390E">
            <w:pPr>
              <w:spacing w:line="300" w:lineRule="exact"/>
              <w:jc w:val="lef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料理や味、箸づかい等の食べ方・作法を継承し、伝えている府民の割合の増加</w:t>
            </w:r>
          </w:p>
        </w:tc>
        <w:tc>
          <w:tcPr>
            <w:tcW w:w="1128" w:type="dxa"/>
            <w:vAlign w:val="center"/>
          </w:tcPr>
          <w:p w14:paraId="4900532D"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2C83C22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55BD60E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15.1%</w:t>
            </w:r>
          </w:p>
          <w:p w14:paraId="5D3CA53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A99FFA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28.6%</w:t>
            </w:r>
          </w:p>
          <w:p w14:paraId="00F15BA6" w14:textId="77777777" w:rsidR="00BE1165" w:rsidRPr="00F73E04" w:rsidRDefault="00BE1165" w:rsidP="00C6400E">
            <w:pPr>
              <w:spacing w:line="300" w:lineRule="exact"/>
              <w:jc w:val="center"/>
              <w:rPr>
                <w:rFonts w:ascii="ＭＳ ゴシック" w:eastAsia="ＭＳ ゴシック" w:hAnsi="ＭＳ ゴシック"/>
                <w:sz w:val="16"/>
                <w:szCs w:val="20"/>
              </w:rPr>
            </w:pPr>
            <w:r w:rsidRPr="00F73E04">
              <w:rPr>
                <w:rFonts w:ascii="ＭＳ ゴシック" w:eastAsia="ＭＳ ゴシック" w:hAnsi="ＭＳ ゴシック"/>
                <w:sz w:val="20"/>
                <w:szCs w:val="20"/>
              </w:rPr>
              <w:t>(R4)</w:t>
            </w:r>
          </w:p>
        </w:tc>
        <w:tc>
          <w:tcPr>
            <w:tcW w:w="1127" w:type="dxa"/>
            <w:vAlign w:val="center"/>
          </w:tcPr>
          <w:p w14:paraId="4655A8C6"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439" w:type="dxa"/>
            <w:gridSpan w:val="3"/>
            <w:vAlign w:val="center"/>
          </w:tcPr>
          <w:p w14:paraId="5F3899FB" w14:textId="77777777" w:rsidR="00BE1165" w:rsidRPr="00F73E04" w:rsidRDefault="00BE1165" w:rsidP="005C4796">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781542C4" w14:textId="77777777" w:rsidTr="0045384E">
        <w:trPr>
          <w:trHeight w:val="343"/>
          <w:jc w:val="center"/>
        </w:trPr>
        <w:tc>
          <w:tcPr>
            <w:tcW w:w="9637" w:type="dxa"/>
            <w:gridSpan w:val="14"/>
            <w:shd w:val="clear" w:color="auto" w:fill="365F91" w:themeFill="accent1" w:themeFillShade="BF"/>
          </w:tcPr>
          <w:p w14:paraId="316E85F1" w14:textId="77777777" w:rsidR="00BE1165" w:rsidRPr="00F73E04" w:rsidRDefault="00BE1165" w:rsidP="005C4796">
            <w:pPr>
              <w:spacing w:line="300" w:lineRule="exact"/>
              <w:ind w:right="180"/>
              <w:jc w:val="left"/>
              <w:rPr>
                <w:rFonts w:ascii="ＭＳ ゴシック" w:eastAsia="ＭＳ ゴシック" w:hAnsi="ＭＳ ゴシック"/>
                <w:b/>
                <w:sz w:val="20"/>
                <w:szCs w:val="20"/>
              </w:rPr>
            </w:pPr>
            <w:r w:rsidRPr="0061006D">
              <w:rPr>
                <w:rFonts w:ascii="ＭＳ ゴシック" w:eastAsia="ＭＳ ゴシック" w:hAnsi="ＭＳ ゴシック" w:hint="eastAsia"/>
                <w:b/>
                <w:color w:val="FFFFFF" w:themeColor="background1"/>
                <w:sz w:val="20"/>
                <w:szCs w:val="20"/>
              </w:rPr>
              <w:t>２ 食育を支える社会環境整備</w:t>
            </w:r>
          </w:p>
        </w:tc>
      </w:tr>
      <w:tr w:rsidR="00BE1165" w:rsidRPr="00F73E04" w14:paraId="7CF731A9" w14:textId="77777777" w:rsidTr="0045384E">
        <w:trPr>
          <w:trHeight w:val="199"/>
          <w:jc w:val="center"/>
        </w:trPr>
        <w:tc>
          <w:tcPr>
            <w:tcW w:w="9637" w:type="dxa"/>
            <w:gridSpan w:val="14"/>
            <w:shd w:val="clear" w:color="auto" w:fill="B8CCE4" w:themeFill="accent1" w:themeFillTint="66"/>
          </w:tcPr>
          <w:p w14:paraId="62AF5FB3" w14:textId="77777777" w:rsidR="00BE1165" w:rsidRPr="00F73E04" w:rsidRDefault="00BE1165" w:rsidP="005C4796">
            <w:pPr>
              <w:spacing w:line="300" w:lineRule="exact"/>
              <w:ind w:right="180"/>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機運の醸成・連携強化</w:t>
            </w:r>
          </w:p>
        </w:tc>
      </w:tr>
      <w:tr w:rsidR="00BE1165" w:rsidRPr="00F73E04" w14:paraId="1BE3FAE5" w14:textId="77777777" w:rsidTr="005B66CB">
        <w:trPr>
          <w:trHeight w:val="343"/>
          <w:jc w:val="center"/>
        </w:trPr>
        <w:tc>
          <w:tcPr>
            <w:tcW w:w="314" w:type="dxa"/>
            <w:vAlign w:val="center"/>
          </w:tcPr>
          <w:p w14:paraId="32392638"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372" w:type="dxa"/>
            <w:gridSpan w:val="4"/>
            <w:vAlign w:val="center"/>
          </w:tcPr>
          <w:p w14:paraId="557BF5B4"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28" w:type="dxa"/>
            <w:vAlign w:val="center"/>
          </w:tcPr>
          <w:p w14:paraId="0F8DDF8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50C5B99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132" w:type="dxa"/>
            <w:gridSpan w:val="2"/>
            <w:vAlign w:val="center"/>
          </w:tcPr>
          <w:p w14:paraId="4C6D33B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62.9%</w:t>
            </w:r>
          </w:p>
          <w:p w14:paraId="1464C760"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(R2)</w:t>
            </w:r>
          </w:p>
        </w:tc>
        <w:tc>
          <w:tcPr>
            <w:tcW w:w="1125" w:type="dxa"/>
            <w:gridSpan w:val="2"/>
            <w:vAlign w:val="center"/>
          </w:tcPr>
          <w:p w14:paraId="79415895" w14:textId="77777777" w:rsidR="00BE1165" w:rsidRPr="00F73E04" w:rsidRDefault="00BE1165" w:rsidP="00C6400E">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5AF03A7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4D01096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439" w:type="dxa"/>
            <w:gridSpan w:val="3"/>
            <w:vAlign w:val="center"/>
          </w:tcPr>
          <w:p w14:paraId="3BD2AA81" w14:textId="77777777" w:rsidR="00BE1165" w:rsidRPr="00F73E04" w:rsidRDefault="00BE1165" w:rsidP="009D530F">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BE1165" w:rsidRPr="00F73E04" w14:paraId="33B884BF" w14:textId="77777777" w:rsidTr="005B66CB">
        <w:trPr>
          <w:trHeight w:val="343"/>
          <w:jc w:val="center"/>
        </w:trPr>
        <w:tc>
          <w:tcPr>
            <w:tcW w:w="314" w:type="dxa"/>
            <w:vAlign w:val="center"/>
          </w:tcPr>
          <w:p w14:paraId="141CE97A"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372" w:type="dxa"/>
            <w:gridSpan w:val="4"/>
            <w:vAlign w:val="center"/>
          </w:tcPr>
          <w:p w14:paraId="3435AF55"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0A942AB2" w14:textId="77777777"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28" w:type="dxa"/>
            <w:vAlign w:val="center"/>
          </w:tcPr>
          <w:p w14:paraId="7136A7D5"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58D186EC"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132" w:type="dxa"/>
            <w:gridSpan w:val="2"/>
            <w:vAlign w:val="center"/>
          </w:tcPr>
          <w:p w14:paraId="7931DEFA"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95.3%</w:t>
            </w:r>
          </w:p>
          <w:p w14:paraId="09441575"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sz w:val="20"/>
                <w:szCs w:val="20"/>
              </w:rPr>
              <w:t>(</w:t>
            </w:r>
            <w:r w:rsidRPr="0023643E">
              <w:rPr>
                <w:rFonts w:ascii="ＭＳ ゴシック" w:eastAsia="ＭＳ ゴシック" w:hAnsi="ＭＳ ゴシック" w:hint="eastAsia"/>
                <w:sz w:val="20"/>
                <w:szCs w:val="20"/>
              </w:rPr>
              <w:t>R2</w:t>
            </w:r>
            <w:r w:rsidRPr="0023643E">
              <w:rPr>
                <w:rFonts w:ascii="ＭＳ ゴシック" w:eastAsia="ＭＳ ゴシック" w:hAnsi="ＭＳ ゴシック"/>
                <w:sz w:val="20"/>
                <w:szCs w:val="20"/>
              </w:rPr>
              <w:t>)</w:t>
            </w:r>
          </w:p>
        </w:tc>
        <w:tc>
          <w:tcPr>
            <w:tcW w:w="1125" w:type="dxa"/>
            <w:gridSpan w:val="2"/>
            <w:vAlign w:val="center"/>
          </w:tcPr>
          <w:p w14:paraId="13F7EE1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2974BD5F"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27" w:type="dxa"/>
            <w:vAlign w:val="center"/>
          </w:tcPr>
          <w:p w14:paraId="7E91AC04"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439" w:type="dxa"/>
            <w:gridSpan w:val="3"/>
            <w:vAlign w:val="center"/>
          </w:tcPr>
          <w:p w14:paraId="358112BC"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BE1165" w:rsidRPr="00F73E04" w14:paraId="299FC930" w14:textId="77777777" w:rsidTr="005B66CB">
        <w:trPr>
          <w:trHeight w:val="343"/>
          <w:jc w:val="center"/>
        </w:trPr>
        <w:tc>
          <w:tcPr>
            <w:tcW w:w="314" w:type="dxa"/>
            <w:vAlign w:val="center"/>
          </w:tcPr>
          <w:p w14:paraId="48C9740B" w14:textId="77777777" w:rsidR="00BE1165" w:rsidRPr="00F73E04" w:rsidRDefault="00BE1165" w:rsidP="005C4796">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372" w:type="dxa"/>
            <w:gridSpan w:val="4"/>
            <w:vAlign w:val="center"/>
          </w:tcPr>
          <w:p w14:paraId="7375AFF8" w14:textId="75EA2D0C" w:rsidR="00BE1165" w:rsidRPr="00F73E04" w:rsidRDefault="00BE1165" w:rsidP="0033390E">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28" w:type="dxa"/>
            <w:vAlign w:val="center"/>
          </w:tcPr>
          <w:p w14:paraId="04ECC57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0A603030" w14:textId="77777777" w:rsidR="00BE1165" w:rsidRPr="00F73E04" w:rsidRDefault="00BE1165" w:rsidP="00C6400E">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132" w:type="dxa"/>
            <w:gridSpan w:val="2"/>
            <w:vAlign w:val="center"/>
          </w:tcPr>
          <w:p w14:paraId="27255FA1"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5,663人</w:t>
            </w:r>
          </w:p>
          <w:p w14:paraId="5FD2742F" w14:textId="77777777" w:rsidR="00BE1165" w:rsidRPr="0023643E" w:rsidRDefault="00BE1165" w:rsidP="00C6400E">
            <w:pPr>
              <w:spacing w:line="300" w:lineRule="exact"/>
              <w:jc w:val="center"/>
              <w:rPr>
                <w:rFonts w:ascii="ＭＳ ゴシック" w:eastAsia="ＭＳ ゴシック" w:hAnsi="ＭＳ ゴシック"/>
                <w:sz w:val="20"/>
                <w:szCs w:val="20"/>
              </w:rPr>
            </w:pPr>
            <w:r w:rsidRPr="0023643E">
              <w:rPr>
                <w:rFonts w:ascii="ＭＳ ゴシック" w:eastAsia="ＭＳ ゴシック" w:hAnsi="ＭＳ ゴシック" w:hint="eastAsia"/>
                <w:sz w:val="20"/>
                <w:szCs w:val="20"/>
              </w:rPr>
              <w:t>（R1）</w:t>
            </w:r>
          </w:p>
        </w:tc>
        <w:tc>
          <w:tcPr>
            <w:tcW w:w="1125" w:type="dxa"/>
            <w:gridSpan w:val="2"/>
            <w:vAlign w:val="center"/>
          </w:tcPr>
          <w:p w14:paraId="27C020F8"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10BD812B"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w:t>
            </w:r>
          </w:p>
        </w:tc>
        <w:tc>
          <w:tcPr>
            <w:tcW w:w="1127" w:type="dxa"/>
            <w:vAlign w:val="center"/>
          </w:tcPr>
          <w:p w14:paraId="51111581" w14:textId="77777777" w:rsidR="00BE1165" w:rsidRPr="00F73E04" w:rsidRDefault="00BE1165" w:rsidP="00C6400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439" w:type="dxa"/>
            <w:gridSpan w:val="3"/>
            <w:vAlign w:val="center"/>
          </w:tcPr>
          <w:p w14:paraId="1772C943" w14:textId="77777777" w:rsidR="00BE1165" w:rsidRPr="00F73E04" w:rsidRDefault="00BE1165" w:rsidP="009D530F">
            <w:pPr>
              <w:spacing w:line="300" w:lineRule="exact"/>
              <w:ind w:right="-60"/>
              <w:jc w:val="center"/>
              <w:rPr>
                <w:rFonts w:ascii="ＭＳ ゴシック" w:eastAsia="ＭＳ ゴシック" w:hAnsi="ＭＳ ゴシック"/>
                <w:sz w:val="20"/>
                <w:szCs w:val="20"/>
              </w:rPr>
            </w:pPr>
            <w:r w:rsidRPr="00002A40">
              <w:rPr>
                <w:rFonts w:ascii="ＭＳ ゴシック" w:eastAsia="ＭＳ ゴシック" w:hAnsi="ＭＳ ゴシック" w:hint="eastAsia"/>
                <w:sz w:val="20"/>
                <w:szCs w:val="20"/>
              </w:rPr>
              <w:t>D</w:t>
            </w:r>
          </w:p>
        </w:tc>
      </w:tr>
    </w:tbl>
    <w:p w14:paraId="71F5F29A" w14:textId="65D908F5" w:rsidR="00BE1165" w:rsidRPr="00F73E04" w:rsidRDefault="00A32392" w:rsidP="00BE1165">
      <w:pPr>
        <w:pStyle w:val="1"/>
      </w:pPr>
      <w:bookmarkStart w:id="9" w:name="_Toc143036075"/>
      <w:bookmarkStart w:id="10" w:name="_Toc143036612"/>
      <w:bookmarkStart w:id="11" w:name="_Toc143069793"/>
      <w:bookmarkStart w:id="12" w:name="_Toc143143227"/>
      <w:bookmarkStart w:id="13" w:name="_Toc143756651"/>
      <w:bookmarkStart w:id="14" w:name="_Toc153787192"/>
      <w:bookmarkStart w:id="15" w:name="_Toc153787874"/>
      <w:bookmarkStart w:id="16" w:name="_Toc155944960"/>
      <w:bookmarkStart w:id="17" w:name="_Toc155951165"/>
      <w:bookmarkStart w:id="18" w:name="_Toc155951457"/>
      <w:bookmarkStart w:id="19" w:name="_Toc155951637"/>
      <w:bookmarkStart w:id="20" w:name="_Toc155951849"/>
      <w:bookmarkStart w:id="21" w:name="_Toc155951973"/>
      <w:bookmarkStart w:id="22" w:name="_Toc155952689"/>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622912" behindDoc="0" locked="0" layoutInCell="1" allowOverlap="1" wp14:anchorId="31CE0C02" wp14:editId="3B20F5EB">
                <wp:simplePos x="0" y="0"/>
                <wp:positionH relativeFrom="margin">
                  <wp:align>center</wp:align>
                </wp:positionH>
                <wp:positionV relativeFrom="paragraph">
                  <wp:posOffset>36195</wp:posOffset>
                </wp:positionV>
                <wp:extent cx="6334125" cy="2332355"/>
                <wp:effectExtent l="0" t="0" r="0" b="0"/>
                <wp:wrapNone/>
                <wp:docPr id="2136527765" name="テキスト ボックス 3" descr="【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wp:cNvGraphicFramePr/>
                <a:graphic xmlns:a="http://schemas.openxmlformats.org/drawingml/2006/main">
                  <a:graphicData uri="http://schemas.microsoft.com/office/word/2010/wordprocessingShape">
                    <wps:wsp>
                      <wps:cNvSpPr txBox="1"/>
                      <wps:spPr>
                        <a:xfrm>
                          <a:off x="0" y="0"/>
                          <a:ext cx="6334125" cy="2332355"/>
                        </a:xfrm>
                        <a:prstGeom prst="rect">
                          <a:avLst/>
                        </a:prstGeom>
                        <a:noFill/>
                        <a:ln w="6350">
                          <a:noFill/>
                        </a:ln>
                      </wps:spPr>
                      <wps:txb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3"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3"/>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E0C02" id="_x0000_t202" coordsize="21600,21600" o:spt="202" path="m,l,21600r21600,l21600,xe">
                <v:stroke joinstyle="miter"/>
                <v:path gradientshapeok="t" o:connecttype="rect"/>
              </v:shapetype>
              <v:shape id="テキスト ボックス 3" o:spid="_x0000_s1029" type="#_x0000_t202" alt="【データの出典】（ベースライン値/中間値/現状値）&#10;　&#10;1　「お口の健康」と「食育」に関するアンケート（大阪府）/ 健康に関する意識調査（大阪府）/大阪府健康づくり実態調査（大阪府）　&#10;2･3･4　国民健康・栄養調査（厚生労働省）&#10;５ 大阪版健康・栄養調査（大阪府）/ 健康に関する意識調査（大阪府）/大阪府健康づくり実態調査（大阪府）　&#10;６ 大阪府教育庁調べ&#10;７ ※1大阪ヘルシー外食推進協議会調べ、※2大阪府健康医療部健康推進室調べ&#10;８ ※1大阪版健康・栄養調査（大阪府）/ 健康に関する意識調査（大阪府）/大阪府健康づくり実態調査（大阪府）、※2「お口の健康」と「食育」に関するアンケート（大阪府）/ 健康に関する意識調査（大阪府）/大阪府健康づくり実態調査（大阪府）&#10;9  大阪府健康医療部生活衛生室調べ&#10;10　大阪府環境農林水産部流通対策室調べ&#10;11･12　「お口の健康」と「食育」に関するアンケート（大阪府）/ 健康に関する意識調査（大阪府）/大阪府健康づくり実態調査（大阪府）&#10;13･14　大阪府健康医療部健康推進室調べ" style="position:absolute;left:0;text-align:left;margin-left:0;margin-top:2.85pt;width:498.75pt;height:183.6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" filled="f" stroked="f" strokeweight=".5pt">
                <v:textbox>
                  <w:txbxContent>
                    <w:p w14:paraId="0F07FD0C" w14:textId="5AAEE27C" w:rsidR="007B1D1D" w:rsidRPr="00F73E04" w:rsidRDefault="007B1D1D" w:rsidP="00BE1165">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w:t>
                      </w:r>
                      <w:r>
                        <w:rPr>
                          <w:rFonts w:ascii="HG丸ｺﾞｼｯｸM-PRO" w:eastAsia="HG丸ｺﾞｼｯｸM-PRO" w:hAnsi="HG丸ｺﾞｼｯｸM-PRO" w:hint="eastAsia"/>
                          <w:sz w:val="18"/>
                          <w:szCs w:val="21"/>
                        </w:rPr>
                        <w:t>中間値/</w:t>
                      </w:r>
                      <w:r w:rsidRPr="00F73E04">
                        <w:rPr>
                          <w:rFonts w:ascii="HG丸ｺﾞｼｯｸM-PRO" w:eastAsia="HG丸ｺﾞｼｯｸM-PRO" w:hAnsi="HG丸ｺﾞｼｯｸM-PRO"/>
                          <w:sz w:val="18"/>
                          <w:szCs w:val="21"/>
                        </w:rPr>
                        <w:t xml:space="preserve">現状値）　</w:t>
                      </w:r>
                    </w:p>
                    <w:p w14:paraId="6CBD84E5" w14:textId="6304279A"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1</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「お口の健康」と「食育」に関するアンケート（大阪府）</w:t>
                      </w:r>
                    </w:p>
                    <w:p w14:paraId="40837533" w14:textId="3A04787E" w:rsidR="007B1D1D" w:rsidRPr="00F73E04" w:rsidRDefault="007B1D1D" w:rsidP="009D530F">
                      <w:pPr>
                        <w:spacing w:line="0" w:lineRule="atLeast"/>
                        <w:ind w:firstLineChars="300" w:firstLine="54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0E33F614"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7A741ADA" w14:textId="0FAE8669"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5337293C"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0635CF5F"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59612A8E" w14:textId="63F963A8"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24" w:name="_Hlk135372590"/>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bookmarkEnd w:id="24"/>
                      <w:r w:rsidRPr="00F73E04">
                        <w:rPr>
                          <w:rFonts w:ascii="HG丸ｺﾞｼｯｸM-PRO" w:eastAsia="HG丸ｺﾞｼｯｸM-PRO" w:hAnsi="HG丸ｺﾞｼｯｸM-PRO" w:cs="HG丸ｺﾞｼｯｸM-PRO"/>
                          <w:kern w:val="0"/>
                          <w:sz w:val="18"/>
                          <w:szCs w:val="21"/>
                        </w:rPr>
                        <w:t>（大阪府）</w:t>
                      </w:r>
                    </w:p>
                    <w:p w14:paraId="69ACEB50" w14:textId="77777777" w:rsidR="007B1D1D" w:rsidRDefault="007B1D1D" w:rsidP="00BE1165">
                      <w:pPr>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2「お口の健康」と「食育」に関するアンケート（大阪府）</w:t>
                      </w:r>
                    </w:p>
                    <w:p w14:paraId="7FAA6884" w14:textId="518B579C" w:rsidR="007B1D1D" w:rsidRDefault="007B1D1D" w:rsidP="009D530F">
                      <w:pPr>
                        <w:spacing w:line="0" w:lineRule="atLeast"/>
                        <w:ind w:firstLineChars="450" w:firstLine="81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4778957A" w14:textId="04E5705F"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9</w:t>
                      </w:r>
                      <w:r>
                        <w:rPr>
                          <w:rFonts w:ascii="HG丸ｺﾞｼｯｸM-PRO" w:eastAsia="HG丸ｺﾞｼｯｸM-PRO" w:hAnsi="HG丸ｺﾞｼｯｸM-PRO" w:cs="HG丸ｺﾞｼｯｸM-PRO"/>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w:t>
                      </w:r>
                      <w:r w:rsidRPr="00F73E04">
                        <w:rPr>
                          <w:rFonts w:ascii="HG丸ｺﾞｼｯｸM-PRO" w:eastAsia="HG丸ｺﾞｼｯｸM-PRO" w:hAnsi="HG丸ｺﾞｼｯｸM-PRO" w:cs="HG丸ｺﾞｼｯｸM-PRO" w:hint="eastAsia"/>
                          <w:kern w:val="0"/>
                          <w:sz w:val="18"/>
                          <w:szCs w:val="21"/>
                        </w:rPr>
                        <w:t>生活衛生室</w:t>
                      </w:r>
                      <w:r w:rsidRPr="00F73E04">
                        <w:rPr>
                          <w:rFonts w:ascii="HG丸ｺﾞｼｯｸM-PRO" w:eastAsia="HG丸ｺﾞｼｯｸM-PRO" w:hAnsi="HG丸ｺﾞｼｯｸM-PRO" w:cs="HG丸ｺﾞｼｯｸM-PRO"/>
                          <w:kern w:val="0"/>
                          <w:sz w:val="18"/>
                          <w:szCs w:val="21"/>
                        </w:rPr>
                        <w:t>調べ</w:t>
                      </w:r>
                    </w:p>
                    <w:p w14:paraId="780B372B"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10</w:t>
                      </w: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大阪府環境農林水産部流通対策室調べ</w:t>
                      </w:r>
                    </w:p>
                    <w:p w14:paraId="29FD03E5" w14:textId="77777777" w:rsidR="007B1D1D"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Pr="00F73E04">
                        <w:rPr>
                          <w:rFonts w:ascii="HG丸ｺﾞｼｯｸM-PRO" w:eastAsia="HG丸ｺﾞｼｯｸM-PRO" w:hAnsi="HG丸ｺﾞｼｯｸM-PRO" w:cs="HG丸ｺﾞｼｯｸM-PRO"/>
                          <w:kern w:val="0"/>
                          <w:sz w:val="18"/>
                          <w:szCs w:val="21"/>
                        </w:rPr>
                        <w:t xml:space="preserve">　「お口の健康」と「食育」に関するアンケート（大阪府）</w:t>
                      </w:r>
                    </w:p>
                    <w:p w14:paraId="61506242" w14:textId="6412380C" w:rsidR="007B1D1D" w:rsidRPr="00F73E04" w:rsidRDefault="007B1D1D" w:rsidP="009D530F">
                      <w:pPr>
                        <w:spacing w:line="0" w:lineRule="atLeast"/>
                        <w:ind w:firstLineChars="600" w:firstLine="10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 xml:space="preserve">/ </w:t>
                      </w:r>
                      <w:r w:rsidRPr="009D530F">
                        <w:rPr>
                          <w:rFonts w:ascii="HG丸ｺﾞｼｯｸM-PRO" w:eastAsia="HG丸ｺﾞｼｯｸM-PRO" w:hAnsi="HG丸ｺﾞｼｯｸM-PRO" w:cs="HG丸ｺﾞｼｯｸM-PRO" w:hint="eastAsia"/>
                          <w:kern w:val="0"/>
                          <w:sz w:val="18"/>
                          <w:szCs w:val="21"/>
                        </w:rPr>
                        <w:t>健康に関する意識調査（大阪府）</w:t>
                      </w:r>
                      <w:r>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63D65EB5" w14:textId="77777777" w:rsidR="007B1D1D" w:rsidRPr="00F73E04" w:rsidRDefault="007B1D1D" w:rsidP="00BE1165">
                      <w:pPr>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Pr="00F73E04">
                        <w:rPr>
                          <w:rFonts w:ascii="HG丸ｺﾞｼｯｸM-PRO" w:eastAsia="HG丸ｺﾞｼｯｸM-PRO" w:hAnsi="HG丸ｺﾞｼｯｸM-PRO" w:cs="HG丸ｺﾞｼｯｸM-PRO"/>
                          <w:kern w:val="0"/>
                          <w:sz w:val="18"/>
                          <w:szCs w:val="21"/>
                        </w:rPr>
                        <w:t xml:space="preserve">　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31FC32B3" w14:textId="77777777" w:rsidR="007B1D1D" w:rsidRPr="00A345E9" w:rsidRDefault="007B1D1D" w:rsidP="00BE1165"/>
                  </w:txbxContent>
                </v:textbox>
                <w10:wrap anchorx="margin"/>
              </v:shape>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368F8AF" w14:textId="61110AD2" w:rsidR="00BE1165" w:rsidRPr="00F73E04" w:rsidRDefault="00BE1165" w:rsidP="00BE1165"/>
    <w:p w14:paraId="6D18F311" w14:textId="77777777" w:rsidR="00BE1165" w:rsidRPr="00F73E04" w:rsidRDefault="00BE1165" w:rsidP="00BE1165">
      <w:pPr>
        <w:pStyle w:val="1"/>
      </w:pPr>
    </w:p>
    <w:p w14:paraId="7131B46E" w14:textId="77777777" w:rsidR="00BE1165" w:rsidRPr="00F73E04" w:rsidRDefault="00BE1165" w:rsidP="00BE1165">
      <w:pPr>
        <w:pStyle w:val="1"/>
      </w:pPr>
    </w:p>
    <w:p w14:paraId="1AE3D779" w14:textId="77777777" w:rsidR="00BE1165" w:rsidRPr="00F73E04" w:rsidRDefault="00BE1165" w:rsidP="00BE1165"/>
    <w:p w14:paraId="79A286D7" w14:textId="77777777" w:rsidR="00BE1165" w:rsidRDefault="00BE1165" w:rsidP="00BE1165"/>
    <w:p w14:paraId="28A1538C" w14:textId="77777777" w:rsidR="00BE1165" w:rsidRDefault="00BE1165" w:rsidP="00BE1165"/>
    <w:p w14:paraId="692E5B75" w14:textId="77777777" w:rsidR="00BE1165" w:rsidRDefault="00BE1165" w:rsidP="00BE1165"/>
    <w:p w14:paraId="2DC231EF" w14:textId="77777777" w:rsidR="00BE1165" w:rsidRDefault="00BE1165" w:rsidP="00BE1165"/>
    <w:p w14:paraId="609A4C5C" w14:textId="77777777" w:rsidR="009D530F" w:rsidRDefault="009D530F" w:rsidP="00BE1165"/>
    <w:tbl>
      <w:tblPr>
        <w:tblStyle w:val="af"/>
        <w:tblpPr w:leftFromText="142" w:rightFromText="142" w:vertAnchor="text" w:horzAnchor="margin" w:tblpXSpec="center" w:tblpY="2"/>
        <w:tblOverlap w:val="never"/>
        <w:tblW w:w="8806" w:type="dxa"/>
        <w:jc w:val="center"/>
        <w:tblLook w:val="04A0" w:firstRow="1" w:lastRow="0" w:firstColumn="1" w:lastColumn="0" w:noHBand="0" w:noVBand="1"/>
      </w:tblPr>
      <w:tblGrid>
        <w:gridCol w:w="2835"/>
        <w:gridCol w:w="3298"/>
        <w:gridCol w:w="2673"/>
      </w:tblGrid>
      <w:tr w:rsidR="00133355" w:rsidRPr="00F73E04" w14:paraId="61226141" w14:textId="77777777" w:rsidTr="00C167C1">
        <w:trPr>
          <w:jc w:val="center"/>
        </w:trPr>
        <w:tc>
          <w:tcPr>
            <w:tcW w:w="2835" w:type="dxa"/>
            <w:tcBorders>
              <w:bottom w:val="double" w:sz="4" w:space="0" w:color="auto"/>
            </w:tcBorders>
            <w:shd w:val="clear" w:color="auto" w:fill="95B3D7" w:themeFill="accent1" w:themeFillTint="99"/>
          </w:tcPr>
          <w:p w14:paraId="444408E7"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lastRenderedPageBreak/>
              <w:t>区分</w:t>
            </w:r>
          </w:p>
        </w:tc>
        <w:tc>
          <w:tcPr>
            <w:tcW w:w="3298" w:type="dxa"/>
            <w:tcBorders>
              <w:bottom w:val="double" w:sz="4" w:space="0" w:color="auto"/>
            </w:tcBorders>
            <w:shd w:val="clear" w:color="auto" w:fill="95B3D7" w:themeFill="accent1" w:themeFillTint="99"/>
          </w:tcPr>
          <w:p w14:paraId="01165DAA"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計画期間（H30～）の数値あり</w:t>
            </w:r>
          </w:p>
        </w:tc>
        <w:tc>
          <w:tcPr>
            <w:tcW w:w="2673" w:type="dxa"/>
            <w:tcBorders>
              <w:bottom w:val="double" w:sz="4" w:space="0" w:color="auto"/>
            </w:tcBorders>
            <w:shd w:val="clear" w:color="auto" w:fill="95B3D7" w:themeFill="accent1" w:themeFillTint="99"/>
          </w:tcPr>
          <w:p w14:paraId="5213EAC5"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計画期間の数値なし</w:t>
            </w:r>
          </w:p>
        </w:tc>
      </w:tr>
      <w:tr w:rsidR="00133355" w:rsidRPr="00F73E04" w14:paraId="4EF0ECE4" w14:textId="77777777" w:rsidTr="00C167C1">
        <w:trPr>
          <w:jc w:val="center"/>
        </w:trPr>
        <w:tc>
          <w:tcPr>
            <w:tcW w:w="2835" w:type="dxa"/>
            <w:tcBorders>
              <w:top w:val="double" w:sz="4" w:space="0" w:color="auto"/>
            </w:tcBorders>
          </w:tcPr>
          <w:p w14:paraId="7EF9F02C" w14:textId="46658D3B"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Ａ</w:t>
            </w:r>
            <w:r w:rsidR="00133355" w:rsidRPr="00586DC3">
              <w:rPr>
                <w:rFonts w:asciiTheme="majorEastAsia" w:eastAsiaTheme="majorEastAsia" w:hAnsiTheme="majorEastAsia"/>
                <w:sz w:val="20"/>
                <w:szCs w:val="20"/>
              </w:rPr>
              <w:t xml:space="preserve"> </w:t>
            </w:r>
            <w:r w:rsidR="00133355" w:rsidRPr="00586DC3">
              <w:rPr>
                <w:rFonts w:asciiTheme="majorEastAsia" w:eastAsiaTheme="majorEastAsia" w:hAnsiTheme="majorEastAsia" w:hint="eastAsia"/>
                <w:sz w:val="20"/>
                <w:szCs w:val="20"/>
              </w:rPr>
              <w:t>目標達成</w:t>
            </w:r>
          </w:p>
        </w:tc>
        <w:tc>
          <w:tcPr>
            <w:tcW w:w="3298" w:type="dxa"/>
            <w:tcBorders>
              <w:top w:val="double" w:sz="4" w:space="0" w:color="auto"/>
            </w:tcBorders>
          </w:tcPr>
          <w:p w14:paraId="557FC7F6" w14:textId="48AE7D66"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38</w:t>
            </w:r>
            <w:r w:rsidR="00133355" w:rsidRPr="00586DC3">
              <w:rPr>
                <w:rFonts w:asciiTheme="majorEastAsia" w:eastAsiaTheme="majorEastAsia" w:hAnsiTheme="majorEastAsia" w:hint="eastAsia"/>
                <w:sz w:val="20"/>
                <w:szCs w:val="20"/>
              </w:rPr>
              <w:t>％）</w:t>
            </w:r>
          </w:p>
        </w:tc>
        <w:tc>
          <w:tcPr>
            <w:tcW w:w="2673" w:type="dxa"/>
            <w:tcBorders>
              <w:top w:val="double" w:sz="4" w:space="0" w:color="auto"/>
            </w:tcBorders>
          </w:tcPr>
          <w:p w14:paraId="22270B80"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27A65479" w14:textId="77777777" w:rsidTr="00C167C1">
        <w:trPr>
          <w:jc w:val="center"/>
        </w:trPr>
        <w:tc>
          <w:tcPr>
            <w:tcW w:w="2835" w:type="dxa"/>
          </w:tcPr>
          <w:p w14:paraId="0BBCB3EF" w14:textId="0C75D30D"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133355" w:rsidRPr="00586DC3">
              <w:rPr>
                <w:rFonts w:asciiTheme="majorEastAsia" w:eastAsiaTheme="majorEastAsia" w:hAnsiTheme="majorEastAsia" w:hint="eastAsia"/>
                <w:sz w:val="20"/>
                <w:szCs w:val="20"/>
              </w:rPr>
              <w:t xml:space="preserve"> 改善傾向</w:t>
            </w:r>
          </w:p>
        </w:tc>
        <w:tc>
          <w:tcPr>
            <w:tcW w:w="3298" w:type="dxa"/>
          </w:tcPr>
          <w:p w14:paraId="614F87C7" w14:textId="4A746D45"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r w:rsidR="00133355" w:rsidRPr="00586DC3">
              <w:rPr>
                <w:rFonts w:asciiTheme="majorEastAsia" w:eastAsiaTheme="majorEastAsia" w:hAnsiTheme="majorEastAsia" w:hint="eastAsia"/>
                <w:sz w:val="20"/>
                <w:szCs w:val="20"/>
              </w:rPr>
              <w:t>（31％）</w:t>
            </w:r>
          </w:p>
        </w:tc>
        <w:tc>
          <w:tcPr>
            <w:tcW w:w="2673" w:type="dxa"/>
          </w:tcPr>
          <w:p w14:paraId="4318C0B9" w14:textId="77777777" w:rsidR="00133355" w:rsidRPr="00586DC3" w:rsidRDefault="00133355" w:rsidP="00F42448">
            <w:pPr>
              <w:jc w:val="center"/>
              <w:rPr>
                <w:rFonts w:asciiTheme="majorEastAsia" w:eastAsiaTheme="majorEastAsia" w:hAnsiTheme="majorEastAsia"/>
                <w:sz w:val="20"/>
                <w:szCs w:val="20"/>
                <w:highlight w:val="yellow"/>
              </w:rPr>
            </w:pPr>
          </w:p>
        </w:tc>
      </w:tr>
      <w:tr w:rsidR="00133355" w:rsidRPr="00F73E04" w14:paraId="6FF7EB81" w14:textId="77777777" w:rsidTr="00C167C1">
        <w:trPr>
          <w:jc w:val="center"/>
        </w:trPr>
        <w:tc>
          <w:tcPr>
            <w:tcW w:w="2835" w:type="dxa"/>
          </w:tcPr>
          <w:p w14:paraId="33036293" w14:textId="6C2A9DB1"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133355" w:rsidRPr="00586DC3">
              <w:rPr>
                <w:rFonts w:asciiTheme="majorEastAsia" w:eastAsiaTheme="majorEastAsia" w:hAnsiTheme="majorEastAsia" w:hint="eastAsia"/>
                <w:sz w:val="20"/>
                <w:szCs w:val="20"/>
              </w:rPr>
              <w:t xml:space="preserve"> 計画策定時と同程度</w:t>
            </w:r>
          </w:p>
        </w:tc>
        <w:tc>
          <w:tcPr>
            <w:tcW w:w="3298" w:type="dxa"/>
          </w:tcPr>
          <w:p w14:paraId="23E97938" w14:textId="0DBFFC1B"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（15</w:t>
            </w:r>
            <w:r>
              <w:rPr>
                <w:rFonts w:asciiTheme="majorEastAsia" w:eastAsiaTheme="majorEastAsia" w:hAnsiTheme="majorEastAsia" w:hint="eastAsia"/>
                <w:sz w:val="20"/>
                <w:szCs w:val="20"/>
              </w:rPr>
              <w:t>％</w:t>
            </w:r>
            <w:r w:rsidR="00133355" w:rsidRPr="00586DC3">
              <w:rPr>
                <w:rFonts w:asciiTheme="majorEastAsia" w:eastAsiaTheme="majorEastAsia" w:hAnsiTheme="majorEastAsia" w:hint="eastAsia"/>
                <w:sz w:val="20"/>
                <w:szCs w:val="20"/>
              </w:rPr>
              <w:t>）</w:t>
            </w:r>
          </w:p>
        </w:tc>
        <w:tc>
          <w:tcPr>
            <w:tcW w:w="2673" w:type="dxa"/>
          </w:tcPr>
          <w:p w14:paraId="4EDC2EB0" w14:textId="4A5C1460"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5</w:t>
            </w:r>
            <w:r w:rsidRPr="00586DC3">
              <w:rPr>
                <w:rFonts w:asciiTheme="majorEastAsia" w:eastAsiaTheme="majorEastAsia" w:hAnsiTheme="majorEastAsia" w:hint="eastAsia"/>
                <w:sz w:val="20"/>
                <w:szCs w:val="20"/>
              </w:rPr>
              <w:t>）</w:t>
            </w:r>
          </w:p>
        </w:tc>
      </w:tr>
      <w:tr w:rsidR="00133355" w:rsidRPr="00F73E04" w14:paraId="440E9705" w14:textId="77777777" w:rsidTr="00C167C1">
        <w:trPr>
          <w:jc w:val="center"/>
        </w:trPr>
        <w:tc>
          <w:tcPr>
            <w:tcW w:w="2835" w:type="dxa"/>
          </w:tcPr>
          <w:p w14:paraId="15129E57" w14:textId="574934B4" w:rsidR="00133355" w:rsidRPr="00586DC3" w:rsidRDefault="00E22DB0" w:rsidP="00F42448">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r w:rsidR="00133355" w:rsidRPr="00586DC3">
              <w:rPr>
                <w:rFonts w:asciiTheme="majorEastAsia" w:eastAsiaTheme="majorEastAsia" w:hAnsiTheme="majorEastAsia" w:hint="eastAsia"/>
                <w:sz w:val="20"/>
                <w:szCs w:val="20"/>
              </w:rPr>
              <w:t xml:space="preserve"> 悪化</w:t>
            </w:r>
          </w:p>
        </w:tc>
        <w:tc>
          <w:tcPr>
            <w:tcW w:w="3298" w:type="dxa"/>
          </w:tcPr>
          <w:p w14:paraId="0651276E" w14:textId="7FAB4CC8" w:rsidR="00133355" w:rsidRPr="00586DC3" w:rsidRDefault="00AC74C3" w:rsidP="00F4244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r w:rsidR="00133355" w:rsidRPr="00586DC3">
              <w:rPr>
                <w:rFonts w:asciiTheme="majorEastAsia" w:eastAsiaTheme="majorEastAsia" w:hAnsiTheme="majorEastAsia" w:hint="eastAsia"/>
                <w:sz w:val="20"/>
                <w:szCs w:val="20"/>
              </w:rPr>
              <w:t>（</w:t>
            </w:r>
            <w:r w:rsidR="00133355" w:rsidRPr="00586DC3">
              <w:rPr>
                <w:rFonts w:asciiTheme="majorEastAsia" w:eastAsiaTheme="majorEastAsia" w:hAnsiTheme="majorEastAsia"/>
                <w:sz w:val="20"/>
                <w:szCs w:val="20"/>
              </w:rPr>
              <w:t>15</w:t>
            </w:r>
            <w:r w:rsidR="00133355" w:rsidRPr="00586DC3">
              <w:rPr>
                <w:rFonts w:asciiTheme="majorEastAsia" w:eastAsiaTheme="majorEastAsia" w:hAnsiTheme="majorEastAsia" w:hint="eastAsia"/>
                <w:sz w:val="20"/>
                <w:szCs w:val="20"/>
              </w:rPr>
              <w:t>％）</w:t>
            </w:r>
          </w:p>
        </w:tc>
        <w:tc>
          <w:tcPr>
            <w:tcW w:w="2673" w:type="dxa"/>
          </w:tcPr>
          <w:p w14:paraId="726266CC" w14:textId="1EA4B881"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w:t>
            </w:r>
            <w:r w:rsidR="00AC74C3">
              <w:rPr>
                <w:rFonts w:asciiTheme="majorEastAsia" w:eastAsiaTheme="majorEastAsia" w:hAnsiTheme="majorEastAsia" w:hint="eastAsia"/>
                <w:sz w:val="20"/>
                <w:szCs w:val="20"/>
              </w:rPr>
              <w:t>2</w:t>
            </w:r>
            <w:r w:rsidRPr="00586DC3">
              <w:rPr>
                <w:rFonts w:asciiTheme="majorEastAsia" w:eastAsiaTheme="majorEastAsia" w:hAnsiTheme="majorEastAsia"/>
                <w:sz w:val="20"/>
                <w:szCs w:val="20"/>
              </w:rPr>
              <w:t>）</w:t>
            </w:r>
          </w:p>
        </w:tc>
      </w:tr>
      <w:tr w:rsidR="00133355" w:rsidRPr="00F73E04" w14:paraId="122F1E34" w14:textId="77777777" w:rsidTr="00C167C1">
        <w:trPr>
          <w:jc w:val="center"/>
        </w:trPr>
        <w:tc>
          <w:tcPr>
            <w:tcW w:w="2835" w:type="dxa"/>
            <w:tcBorders>
              <w:top w:val="double" w:sz="4" w:space="0" w:color="auto"/>
            </w:tcBorders>
          </w:tcPr>
          <w:p w14:paraId="7EC47ED8" w14:textId="77777777" w:rsidR="00133355" w:rsidRPr="00586DC3" w:rsidRDefault="00133355" w:rsidP="00F42448">
            <w:pPr>
              <w:rPr>
                <w:rFonts w:asciiTheme="majorEastAsia" w:eastAsiaTheme="majorEastAsia" w:hAnsiTheme="majorEastAsia"/>
                <w:sz w:val="20"/>
                <w:szCs w:val="20"/>
              </w:rPr>
            </w:pPr>
            <w:r w:rsidRPr="00586DC3">
              <w:rPr>
                <w:rFonts w:asciiTheme="majorEastAsia" w:eastAsiaTheme="majorEastAsia" w:hAnsiTheme="majorEastAsia" w:hint="eastAsia"/>
                <w:sz w:val="20"/>
                <w:szCs w:val="20"/>
              </w:rPr>
              <w:t>合計</w:t>
            </w:r>
          </w:p>
        </w:tc>
        <w:tc>
          <w:tcPr>
            <w:tcW w:w="3298" w:type="dxa"/>
            <w:tcBorders>
              <w:top w:val="double" w:sz="4" w:space="0" w:color="auto"/>
            </w:tcBorders>
          </w:tcPr>
          <w:p w14:paraId="5343111D" w14:textId="77777777" w:rsidR="00133355" w:rsidRPr="00586DC3" w:rsidRDefault="00133355" w:rsidP="00F42448">
            <w:pPr>
              <w:jc w:val="center"/>
              <w:rPr>
                <w:rFonts w:asciiTheme="majorEastAsia" w:eastAsiaTheme="majorEastAsia" w:hAnsiTheme="majorEastAsia"/>
                <w:sz w:val="20"/>
                <w:szCs w:val="20"/>
              </w:rPr>
            </w:pPr>
            <w:r w:rsidRPr="00586DC3">
              <w:rPr>
                <w:rFonts w:asciiTheme="majorEastAsia" w:eastAsiaTheme="majorEastAsia" w:hAnsiTheme="majorEastAsia"/>
                <w:sz w:val="20"/>
                <w:szCs w:val="20"/>
              </w:rPr>
              <w:t>13</w:t>
            </w:r>
          </w:p>
        </w:tc>
        <w:tc>
          <w:tcPr>
            <w:tcW w:w="2673" w:type="dxa"/>
            <w:tcBorders>
              <w:top w:val="double" w:sz="4" w:space="0" w:color="auto"/>
            </w:tcBorders>
          </w:tcPr>
          <w:p w14:paraId="4EF46E0F" w14:textId="5076BA9F" w:rsidR="00133355" w:rsidRPr="00586DC3" w:rsidRDefault="00AC74C3" w:rsidP="00F42448">
            <w:pPr>
              <w:jc w:val="center"/>
              <w:rPr>
                <w:rFonts w:asciiTheme="majorEastAsia" w:eastAsiaTheme="majorEastAsia" w:hAnsiTheme="majorEastAsia"/>
                <w:sz w:val="20"/>
                <w:szCs w:val="20"/>
                <w:highlight w:val="yellow"/>
              </w:rPr>
            </w:pPr>
            <w:r>
              <w:rPr>
                <w:rFonts w:asciiTheme="majorEastAsia" w:eastAsiaTheme="majorEastAsia" w:hAnsiTheme="majorEastAsia" w:hint="eastAsia"/>
                <w:sz w:val="20"/>
                <w:szCs w:val="20"/>
              </w:rPr>
              <w:t>7</w:t>
            </w:r>
          </w:p>
        </w:tc>
      </w:tr>
    </w:tbl>
    <w:p w14:paraId="36EF4FD0" w14:textId="77777777" w:rsidR="00133355" w:rsidRDefault="00133355" w:rsidP="00CF0CB9">
      <w:pPr>
        <w:jc w:val="left"/>
        <w:rPr>
          <w:rFonts w:asciiTheme="majorEastAsia" w:eastAsiaTheme="majorEastAsia" w:hAnsiTheme="majorEastAsia"/>
          <w:b/>
          <w:sz w:val="20"/>
          <w:szCs w:val="20"/>
        </w:rPr>
      </w:pPr>
    </w:p>
    <w:p w14:paraId="5B473A55" w14:textId="1C2140F7" w:rsidR="00E84D88" w:rsidRPr="005F677B" w:rsidRDefault="004A3458" w:rsidP="00CF0CB9">
      <w:pPr>
        <w:jc w:val="left"/>
        <w:rPr>
          <w:rFonts w:asciiTheme="majorEastAsia" w:eastAsiaTheme="majorEastAsia" w:hAnsiTheme="majorEastAsia"/>
          <w:b/>
          <w:sz w:val="20"/>
          <w:szCs w:val="20"/>
        </w:rPr>
      </w:pPr>
      <w:r w:rsidRPr="005F677B">
        <w:rPr>
          <w:rFonts w:asciiTheme="majorEastAsia" w:eastAsiaTheme="majorEastAsia" w:hAnsiTheme="majorEastAsia" w:hint="eastAsia"/>
          <w:b/>
          <w:sz w:val="20"/>
          <w:szCs w:val="20"/>
        </w:rPr>
        <w:t>【</w:t>
      </w:r>
      <w:r w:rsidR="00E84D88" w:rsidRPr="005F677B">
        <w:rPr>
          <w:rFonts w:asciiTheme="majorEastAsia" w:eastAsiaTheme="majorEastAsia" w:hAnsiTheme="majorEastAsia" w:hint="eastAsia"/>
          <w:b/>
          <w:sz w:val="20"/>
          <w:szCs w:val="20"/>
        </w:rPr>
        <w:t>評価区分別</w:t>
      </w:r>
      <w:r w:rsidR="002C0B5D" w:rsidRPr="005F677B">
        <w:rPr>
          <w:rFonts w:asciiTheme="majorEastAsia" w:eastAsiaTheme="majorEastAsia" w:hAnsiTheme="majorEastAsia" w:hint="eastAsia"/>
          <w:b/>
          <w:sz w:val="20"/>
          <w:szCs w:val="20"/>
        </w:rPr>
        <w:t>の</w:t>
      </w:r>
      <w:r w:rsidR="00E84D88" w:rsidRPr="005F677B">
        <w:rPr>
          <w:rFonts w:asciiTheme="majorEastAsia" w:eastAsiaTheme="majorEastAsia" w:hAnsiTheme="majorEastAsia" w:hint="eastAsia"/>
          <w:b/>
          <w:sz w:val="20"/>
          <w:szCs w:val="20"/>
        </w:rPr>
        <w:t>評価結果</w:t>
      </w:r>
      <w:r w:rsidRPr="005F677B">
        <w:rPr>
          <w:rFonts w:asciiTheme="majorEastAsia" w:eastAsiaTheme="majorEastAsia" w:hAnsiTheme="majorEastAsia" w:hint="eastAsia"/>
          <w:b/>
          <w:sz w:val="20"/>
          <w:szCs w:val="20"/>
        </w:rPr>
        <w:t>】</w:t>
      </w:r>
    </w:p>
    <w:tbl>
      <w:tblPr>
        <w:tblStyle w:val="31"/>
        <w:tblpPr w:leftFromText="142" w:rightFromText="142" w:vertAnchor="text" w:tblpXSpec="center" w:tblpY="1"/>
        <w:tblOverlap w:val="never"/>
        <w:tblW w:w="8844" w:type="dxa"/>
        <w:jc w:val="center"/>
        <w:tblLook w:val="04A0" w:firstRow="1" w:lastRow="0" w:firstColumn="1" w:lastColumn="0" w:noHBand="0" w:noVBand="1"/>
      </w:tblPr>
      <w:tblGrid>
        <w:gridCol w:w="2211"/>
        <w:gridCol w:w="6633"/>
      </w:tblGrid>
      <w:tr w:rsidR="00CF0CB9" w:rsidRPr="002C0B5D" w14:paraId="2DDFCE20" w14:textId="77777777" w:rsidTr="00941EC0">
        <w:trPr>
          <w:trHeight w:val="436"/>
          <w:jc w:val="center"/>
        </w:trPr>
        <w:tc>
          <w:tcPr>
            <w:tcW w:w="2211" w:type="dxa"/>
            <w:tcBorders>
              <w:top w:val="single" w:sz="18" w:space="0" w:color="auto"/>
              <w:left w:val="single" w:sz="18" w:space="0" w:color="auto"/>
            </w:tcBorders>
            <w:shd w:val="clear" w:color="auto" w:fill="0070C0"/>
            <w:vAlign w:val="center"/>
          </w:tcPr>
          <w:p w14:paraId="5695C4F7"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633" w:type="dxa"/>
            <w:tcBorders>
              <w:top w:val="single" w:sz="18" w:space="0" w:color="auto"/>
              <w:right w:val="single" w:sz="18" w:space="0" w:color="auto"/>
            </w:tcBorders>
            <w:shd w:val="clear" w:color="auto" w:fill="0070C0"/>
            <w:vAlign w:val="center"/>
          </w:tcPr>
          <w:p w14:paraId="4AB21BC2" w14:textId="77777777" w:rsidR="00CF0CB9" w:rsidRPr="002C0B5D" w:rsidRDefault="00CF0CB9" w:rsidP="00C167C1">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14:paraId="01605476"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7DF363A2" w14:textId="72AEBD3A" w:rsidR="00F96F28" w:rsidRPr="002C0B5D"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14:paraId="6EC8AAFA" w14:textId="40E7EEEB" w:rsidR="00133355"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目標達成</w:t>
            </w:r>
          </w:p>
          <w:p w14:paraId="7178CF13" w14:textId="2B40C4BF"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42ACFC85" w14:textId="3EEDB5FE"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よく噛んで食べることに気をつけている府民の割合の増加</w:t>
            </w:r>
          </w:p>
        </w:tc>
      </w:tr>
      <w:tr w:rsidR="00F96F28" w:rsidRPr="002C0B5D" w14:paraId="68F76CA8" w14:textId="77777777" w:rsidTr="00941EC0">
        <w:trPr>
          <w:trHeight w:val="397"/>
          <w:jc w:val="center"/>
        </w:trPr>
        <w:tc>
          <w:tcPr>
            <w:tcW w:w="2211" w:type="dxa"/>
            <w:vMerge/>
            <w:tcBorders>
              <w:left w:val="single" w:sz="18" w:space="0" w:color="auto"/>
            </w:tcBorders>
            <w:shd w:val="clear" w:color="auto" w:fill="C6D9F1" w:themeFill="text2" w:themeFillTint="33"/>
          </w:tcPr>
          <w:p w14:paraId="6794D3AF"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389CFD8" w14:textId="0E9CBC14" w:rsidR="00F96F28" w:rsidRPr="004A2F9B" w:rsidRDefault="002E37B1" w:rsidP="00C167C1">
            <w:pPr>
              <w:spacing w:line="34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「うちのお店も健康づくり応援団の店」協力店舗数</w:t>
            </w:r>
          </w:p>
        </w:tc>
      </w:tr>
      <w:tr w:rsidR="00F96F28" w:rsidRPr="002C0B5D" w14:paraId="1052AFDF" w14:textId="77777777" w:rsidTr="00941EC0">
        <w:trPr>
          <w:trHeight w:val="397"/>
          <w:jc w:val="center"/>
        </w:trPr>
        <w:tc>
          <w:tcPr>
            <w:tcW w:w="2211" w:type="dxa"/>
            <w:vMerge/>
            <w:tcBorders>
              <w:left w:val="single" w:sz="18" w:space="0" w:color="auto"/>
            </w:tcBorders>
            <w:shd w:val="clear" w:color="auto" w:fill="C6D9F1" w:themeFill="text2" w:themeFillTint="33"/>
          </w:tcPr>
          <w:p w14:paraId="7710450A"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463592EF" w14:textId="7EBBCD5B"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V.O.S.メニューロゴマーク使用承認件数</w:t>
            </w:r>
          </w:p>
        </w:tc>
      </w:tr>
      <w:tr w:rsidR="00F96F28" w:rsidRPr="002C0B5D" w14:paraId="6C945BDE" w14:textId="77777777" w:rsidTr="00941EC0">
        <w:trPr>
          <w:trHeight w:val="397"/>
          <w:jc w:val="center"/>
        </w:trPr>
        <w:tc>
          <w:tcPr>
            <w:tcW w:w="2211" w:type="dxa"/>
            <w:vMerge/>
            <w:tcBorders>
              <w:left w:val="single" w:sz="18" w:space="0" w:color="auto"/>
            </w:tcBorders>
            <w:shd w:val="clear" w:color="auto" w:fill="C6D9F1" w:themeFill="text2" w:themeFillTint="33"/>
          </w:tcPr>
          <w:p w14:paraId="4F31B7B5"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1F985F1" w14:textId="21D428A3"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大阪産</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もん</w:t>
            </w:r>
            <w:r w:rsidR="00FC1125">
              <w:rPr>
                <w:rFonts w:ascii="ＭＳ ゴシック" w:eastAsia="ＭＳ ゴシック" w:hAnsi="ＭＳ ゴシック" w:hint="eastAsia"/>
                <w:sz w:val="20"/>
                <w:szCs w:val="20"/>
              </w:rPr>
              <w:t>)</w:t>
            </w:r>
            <w:r w:rsidRPr="004A2F9B">
              <w:rPr>
                <w:rFonts w:ascii="ＭＳ ゴシック" w:eastAsia="ＭＳ ゴシック" w:hAnsi="ＭＳ ゴシック" w:hint="eastAsia"/>
                <w:sz w:val="20"/>
                <w:szCs w:val="20"/>
              </w:rPr>
              <w:t>を購入できる販売店や料理店の増加</w:t>
            </w:r>
          </w:p>
        </w:tc>
      </w:tr>
      <w:tr w:rsidR="00F96F28" w:rsidRPr="002C0B5D" w14:paraId="0193FA05" w14:textId="77777777" w:rsidTr="00941EC0">
        <w:trPr>
          <w:trHeight w:val="397"/>
          <w:jc w:val="center"/>
        </w:trPr>
        <w:tc>
          <w:tcPr>
            <w:tcW w:w="2211" w:type="dxa"/>
            <w:vMerge/>
            <w:tcBorders>
              <w:left w:val="single" w:sz="18" w:space="0" w:color="auto"/>
            </w:tcBorders>
            <w:shd w:val="clear" w:color="auto" w:fill="C6D9F1" w:themeFill="text2" w:themeFillTint="33"/>
          </w:tcPr>
          <w:p w14:paraId="12955461"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05D2C31E" w14:textId="37BA307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食育に関心を持っている府民の割合の増加</w:t>
            </w:r>
          </w:p>
        </w:tc>
      </w:tr>
      <w:tr w:rsidR="00F96F28" w:rsidRPr="002C0B5D" w14:paraId="6EE45D14" w14:textId="77777777" w:rsidTr="00941EC0">
        <w:trPr>
          <w:trHeight w:val="397"/>
          <w:jc w:val="center"/>
        </w:trPr>
        <w:tc>
          <w:tcPr>
            <w:tcW w:w="2211" w:type="dxa"/>
            <w:vMerge w:val="restart"/>
            <w:tcBorders>
              <w:left w:val="single" w:sz="18" w:space="0" w:color="auto"/>
            </w:tcBorders>
            <w:shd w:val="clear" w:color="auto" w:fill="C6D9F1" w:themeFill="text2" w:themeFillTint="33"/>
          </w:tcPr>
          <w:p w14:paraId="33B6894A" w14:textId="113D9DFC" w:rsidR="00133355" w:rsidRDefault="00E22DB0" w:rsidP="00C167C1">
            <w:pPr>
              <w:rPr>
                <w:rFonts w:ascii="ＭＳ ゴシック" w:eastAsia="ＭＳ ゴシック" w:hAnsi="ＭＳ ゴシック"/>
                <w:sz w:val="20"/>
                <w:szCs w:val="20"/>
              </w:rPr>
            </w:pPr>
            <w:r>
              <w:rPr>
                <w:rFonts w:ascii="ＭＳ ゴシック" w:eastAsia="ＭＳ ゴシック" w:hAnsi="ＭＳ ゴシック" w:hint="eastAsia"/>
                <w:sz w:val="20"/>
                <w:szCs w:val="20"/>
              </w:rPr>
              <w:t>Ｂ</w:t>
            </w:r>
          </w:p>
          <w:p w14:paraId="24EB3410" w14:textId="397E0C9C" w:rsidR="00F96F28" w:rsidRPr="002C0B5D" w:rsidRDefault="00133355" w:rsidP="00C167C1">
            <w:pPr>
              <w:rPr>
                <w:rFonts w:ascii="ＭＳ ゴシック" w:eastAsia="ＭＳ ゴシック" w:hAnsi="ＭＳ ゴシック"/>
                <w:sz w:val="20"/>
                <w:szCs w:val="20"/>
              </w:rPr>
            </w:pPr>
            <w:r w:rsidRPr="00133355">
              <w:rPr>
                <w:rFonts w:ascii="ＭＳ ゴシック" w:eastAsia="ＭＳ ゴシック" w:hAnsi="ＭＳ ゴシック" w:hint="eastAsia"/>
                <w:sz w:val="20"/>
                <w:szCs w:val="20"/>
              </w:rPr>
              <w:t>改善傾向</w:t>
            </w:r>
          </w:p>
          <w:p w14:paraId="1B683C69" w14:textId="7FA55881" w:rsidR="00F96F28" w:rsidRPr="002C0B5D" w:rsidRDefault="00F96F28" w:rsidP="00C167C1">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133355">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633" w:type="dxa"/>
            <w:tcBorders>
              <w:bottom w:val="dotted" w:sz="4" w:space="0" w:color="auto"/>
              <w:right w:val="single" w:sz="18" w:space="0" w:color="auto"/>
            </w:tcBorders>
            <w:vAlign w:val="center"/>
          </w:tcPr>
          <w:p w14:paraId="08E25BB1" w14:textId="2A47DB91"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栄養バランスのとれた食生活を実践する府民の割合の増加</w:t>
            </w:r>
          </w:p>
        </w:tc>
      </w:tr>
      <w:tr w:rsidR="00F96F28" w:rsidRPr="002C0B5D" w14:paraId="274EE64F" w14:textId="77777777" w:rsidTr="00941EC0">
        <w:trPr>
          <w:trHeight w:val="397"/>
          <w:jc w:val="center"/>
        </w:trPr>
        <w:tc>
          <w:tcPr>
            <w:tcW w:w="2211" w:type="dxa"/>
            <w:vMerge/>
            <w:tcBorders>
              <w:left w:val="single" w:sz="18" w:space="0" w:color="auto"/>
            </w:tcBorders>
            <w:shd w:val="clear" w:color="auto" w:fill="C6D9F1" w:themeFill="text2" w:themeFillTint="33"/>
          </w:tcPr>
          <w:p w14:paraId="49D3C8EB"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5CCFB490" w14:textId="2C433485"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学校評価で食育を評価している小・中学校の割合の増加</w:t>
            </w:r>
          </w:p>
        </w:tc>
      </w:tr>
      <w:tr w:rsidR="00F96F28" w:rsidRPr="002C0B5D" w14:paraId="303B14E8" w14:textId="77777777" w:rsidTr="00941EC0">
        <w:trPr>
          <w:trHeight w:val="397"/>
          <w:jc w:val="center"/>
        </w:trPr>
        <w:tc>
          <w:tcPr>
            <w:tcW w:w="2211" w:type="dxa"/>
            <w:vMerge/>
            <w:tcBorders>
              <w:left w:val="single" w:sz="18" w:space="0" w:color="auto"/>
            </w:tcBorders>
            <w:shd w:val="clear" w:color="auto" w:fill="C6D9F1" w:themeFill="text2" w:themeFillTint="33"/>
          </w:tcPr>
          <w:p w14:paraId="18E6310E" w14:textId="77777777" w:rsidR="00F96F28" w:rsidRPr="002C0B5D" w:rsidRDefault="00F96F28" w:rsidP="00C167C1">
            <w:pPr>
              <w:rPr>
                <w:rFonts w:ascii="ＭＳ ゴシック" w:eastAsia="ＭＳ ゴシック" w:hAnsi="ＭＳ ゴシック"/>
                <w:sz w:val="20"/>
                <w:szCs w:val="20"/>
              </w:rPr>
            </w:pPr>
          </w:p>
        </w:tc>
        <w:tc>
          <w:tcPr>
            <w:tcW w:w="6633" w:type="dxa"/>
            <w:tcBorders>
              <w:top w:val="dotted" w:sz="4" w:space="0" w:color="auto"/>
              <w:bottom w:val="dotted" w:sz="4" w:space="0" w:color="auto"/>
              <w:right w:val="single" w:sz="18" w:space="0" w:color="auto"/>
            </w:tcBorders>
            <w:vAlign w:val="center"/>
          </w:tcPr>
          <w:p w14:paraId="2E459D43" w14:textId="77777777" w:rsidR="00655E4C"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郷土料理等の地域や家庭で受け継がれてきた料理や味、箸づかい等の</w:t>
            </w:r>
          </w:p>
          <w:p w14:paraId="51F49D15" w14:textId="57E2AE4D"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食べ方・作法を継承し伝えている府民の割合の増加</w:t>
            </w:r>
          </w:p>
        </w:tc>
      </w:tr>
      <w:tr w:rsidR="002E37B1" w:rsidRPr="002C0B5D" w14:paraId="2456279B" w14:textId="77777777" w:rsidTr="00941EC0">
        <w:trPr>
          <w:trHeight w:val="397"/>
          <w:jc w:val="center"/>
        </w:trPr>
        <w:tc>
          <w:tcPr>
            <w:tcW w:w="2211" w:type="dxa"/>
            <w:vMerge/>
            <w:tcBorders>
              <w:left w:val="single" w:sz="18" w:space="0" w:color="auto"/>
            </w:tcBorders>
            <w:shd w:val="clear" w:color="auto" w:fill="C6D9F1" w:themeFill="text2" w:themeFillTint="33"/>
          </w:tcPr>
          <w:p w14:paraId="659DDFCC"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right w:val="single" w:sz="18" w:space="0" w:color="auto"/>
            </w:tcBorders>
            <w:vAlign w:val="center"/>
          </w:tcPr>
          <w:p w14:paraId="749F74F1" w14:textId="3AF9BBA0"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食育推進計画を策定・実施している市町村の割合の増加</w:t>
            </w:r>
          </w:p>
        </w:tc>
      </w:tr>
      <w:tr w:rsidR="00F96F28" w:rsidRPr="002C0B5D" w14:paraId="007C9034"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E98E362" w14:textId="5172918C" w:rsidR="00F96F28"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Ｃ</w:t>
            </w:r>
          </w:p>
          <w:p w14:paraId="7CBDB7CD" w14:textId="4C7EB92E" w:rsidR="00F96F28" w:rsidRPr="009D2351" w:rsidRDefault="00133355"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計画策定時と同程度</w:t>
            </w:r>
            <w:r w:rsidR="00F96F28" w:rsidRPr="009D2351">
              <w:rPr>
                <w:rFonts w:asciiTheme="majorEastAsia" w:eastAsiaTheme="majorEastAsia" w:hAnsiTheme="majorEastAsia" w:hint="eastAsia"/>
                <w:sz w:val="20"/>
                <w:szCs w:val="20"/>
              </w:rPr>
              <w:t>（</w:t>
            </w:r>
            <w:r w:rsidRPr="009D2351">
              <w:rPr>
                <w:rFonts w:asciiTheme="majorEastAsia" w:eastAsiaTheme="majorEastAsia" w:hAnsiTheme="majorEastAsia" w:hint="eastAsia"/>
                <w:sz w:val="20"/>
                <w:szCs w:val="20"/>
              </w:rPr>
              <w:t>２</w:t>
            </w:r>
            <w:r w:rsidR="00F96F28" w:rsidRPr="009D2351">
              <w:rPr>
                <w:rFonts w:asciiTheme="majorEastAsia" w:eastAsiaTheme="majorEastAsia" w:hAnsiTheme="majorEastAsia" w:hint="eastAsia"/>
                <w:sz w:val="20"/>
                <w:szCs w:val="20"/>
              </w:rPr>
              <w:t>項目）</w:t>
            </w:r>
          </w:p>
        </w:tc>
        <w:tc>
          <w:tcPr>
            <w:tcW w:w="6633" w:type="dxa"/>
            <w:tcBorders>
              <w:bottom w:val="dotted" w:sz="4" w:space="0" w:color="auto"/>
              <w:right w:val="single" w:sz="18" w:space="0" w:color="auto"/>
            </w:tcBorders>
            <w:vAlign w:val="center"/>
          </w:tcPr>
          <w:p w14:paraId="15412D89" w14:textId="3153ED4A" w:rsidR="00F96F28"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朝食又は夕食等を家族と一緒に食べる共食の回数</w:t>
            </w:r>
          </w:p>
        </w:tc>
      </w:tr>
      <w:tr w:rsidR="002E37B1" w:rsidRPr="002C0B5D" w14:paraId="1E417959" w14:textId="77777777" w:rsidTr="00941EC0">
        <w:trPr>
          <w:trHeight w:val="535"/>
          <w:jc w:val="center"/>
        </w:trPr>
        <w:tc>
          <w:tcPr>
            <w:tcW w:w="2211" w:type="dxa"/>
            <w:vMerge/>
            <w:tcBorders>
              <w:left w:val="single" w:sz="18" w:space="0" w:color="auto"/>
            </w:tcBorders>
            <w:shd w:val="clear" w:color="auto" w:fill="C6D9F1" w:themeFill="text2" w:themeFillTint="33"/>
          </w:tcPr>
          <w:p w14:paraId="45B4CD8B" w14:textId="77777777" w:rsidR="002E37B1" w:rsidRPr="009D2351" w:rsidRDefault="002E37B1" w:rsidP="00C167C1">
            <w:pPr>
              <w:rPr>
                <w:rFonts w:asciiTheme="majorEastAsia" w:eastAsiaTheme="majorEastAsia" w:hAnsiTheme="majorEastAsia"/>
                <w:sz w:val="20"/>
                <w:szCs w:val="20"/>
              </w:rPr>
            </w:pPr>
          </w:p>
        </w:tc>
        <w:tc>
          <w:tcPr>
            <w:tcW w:w="6633" w:type="dxa"/>
            <w:tcBorders>
              <w:top w:val="dotted" w:sz="4" w:space="0" w:color="auto"/>
              <w:right w:val="single" w:sz="18" w:space="0" w:color="auto"/>
            </w:tcBorders>
            <w:vAlign w:val="center"/>
          </w:tcPr>
          <w:p w14:paraId="443E1F3E" w14:textId="31E99D3F" w:rsidR="002E37B1" w:rsidRPr="004A2F9B" w:rsidRDefault="002E37B1" w:rsidP="00C167C1">
            <w:pPr>
              <w:spacing w:line="300" w:lineRule="exact"/>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大阪府食の安全安心メールマガジンによる情報提供（総配信数）の増加</w:t>
            </w:r>
          </w:p>
        </w:tc>
      </w:tr>
      <w:tr w:rsidR="002E37B1" w:rsidRPr="002C0B5D" w14:paraId="6582E41F" w14:textId="77777777" w:rsidTr="00941EC0">
        <w:trPr>
          <w:trHeight w:val="535"/>
          <w:jc w:val="center"/>
        </w:trPr>
        <w:tc>
          <w:tcPr>
            <w:tcW w:w="2211" w:type="dxa"/>
            <w:vMerge w:val="restart"/>
            <w:tcBorders>
              <w:left w:val="single" w:sz="18" w:space="0" w:color="auto"/>
            </w:tcBorders>
            <w:shd w:val="clear" w:color="auto" w:fill="C6D9F1" w:themeFill="text2" w:themeFillTint="33"/>
          </w:tcPr>
          <w:p w14:paraId="5DD361F1" w14:textId="2B7C6CD1" w:rsidR="002E37B1" w:rsidRPr="009D2351" w:rsidRDefault="00E22DB0" w:rsidP="00C167C1">
            <w:pPr>
              <w:rPr>
                <w:rFonts w:asciiTheme="majorEastAsia" w:eastAsiaTheme="majorEastAsia" w:hAnsiTheme="majorEastAsia"/>
                <w:sz w:val="20"/>
                <w:szCs w:val="20"/>
              </w:rPr>
            </w:pPr>
            <w:r>
              <w:rPr>
                <w:rFonts w:asciiTheme="majorEastAsia" w:eastAsiaTheme="majorEastAsia" w:hAnsiTheme="majorEastAsia" w:hint="eastAsia"/>
                <w:sz w:val="20"/>
                <w:szCs w:val="20"/>
              </w:rPr>
              <w:t>Ｄ</w:t>
            </w:r>
          </w:p>
          <w:p w14:paraId="56CAEB79" w14:textId="77777777" w:rsidR="009D235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悪化</w:t>
            </w:r>
          </w:p>
          <w:p w14:paraId="7F1E3327" w14:textId="18963DBB" w:rsidR="002E37B1" w:rsidRPr="009D2351" w:rsidRDefault="002E37B1" w:rsidP="00C167C1">
            <w:pPr>
              <w:rPr>
                <w:rFonts w:asciiTheme="majorEastAsia" w:eastAsiaTheme="majorEastAsia" w:hAnsiTheme="majorEastAsia"/>
                <w:sz w:val="20"/>
                <w:szCs w:val="20"/>
              </w:rPr>
            </w:pPr>
            <w:r w:rsidRPr="009D2351">
              <w:rPr>
                <w:rFonts w:asciiTheme="majorEastAsia" w:eastAsiaTheme="majorEastAsia" w:hAnsiTheme="majorEastAsia" w:hint="eastAsia"/>
                <w:sz w:val="20"/>
                <w:szCs w:val="20"/>
              </w:rPr>
              <w:t>（２項目）</w:t>
            </w:r>
          </w:p>
        </w:tc>
        <w:tc>
          <w:tcPr>
            <w:tcW w:w="6633" w:type="dxa"/>
            <w:tcBorders>
              <w:top w:val="dotted" w:sz="4" w:space="0" w:color="auto"/>
              <w:bottom w:val="dotted" w:sz="4" w:space="0" w:color="auto"/>
              <w:right w:val="single" w:sz="18" w:space="0" w:color="auto"/>
            </w:tcBorders>
            <w:vAlign w:val="center"/>
          </w:tcPr>
          <w:p w14:paraId="449D66F0" w14:textId="2CAFE42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地域や職場等の所属コミュニティで共食したいと思う人が共食する割合</w:t>
            </w:r>
          </w:p>
        </w:tc>
      </w:tr>
      <w:tr w:rsidR="002E37B1" w:rsidRPr="002C0B5D" w14:paraId="0C395820" w14:textId="77777777" w:rsidTr="00941EC0">
        <w:trPr>
          <w:trHeight w:val="535"/>
          <w:jc w:val="center"/>
        </w:trPr>
        <w:tc>
          <w:tcPr>
            <w:tcW w:w="2211" w:type="dxa"/>
            <w:vMerge/>
            <w:tcBorders>
              <w:left w:val="single" w:sz="18" w:space="0" w:color="auto"/>
              <w:bottom w:val="single" w:sz="18" w:space="0" w:color="auto"/>
            </w:tcBorders>
            <w:shd w:val="clear" w:color="auto" w:fill="C6D9F1" w:themeFill="text2" w:themeFillTint="33"/>
          </w:tcPr>
          <w:p w14:paraId="17035C87" w14:textId="77777777" w:rsidR="002E37B1" w:rsidRPr="002C0B5D" w:rsidRDefault="002E37B1" w:rsidP="00C167C1">
            <w:pPr>
              <w:rPr>
                <w:rFonts w:ascii="ＭＳ ゴシック" w:eastAsia="ＭＳ ゴシック" w:hAnsi="ＭＳ ゴシック"/>
                <w:sz w:val="20"/>
                <w:szCs w:val="20"/>
              </w:rPr>
            </w:pPr>
          </w:p>
        </w:tc>
        <w:tc>
          <w:tcPr>
            <w:tcW w:w="6633" w:type="dxa"/>
            <w:tcBorders>
              <w:top w:val="dotted" w:sz="4" w:space="0" w:color="auto"/>
              <w:bottom w:val="single" w:sz="18" w:space="0" w:color="auto"/>
              <w:right w:val="single" w:sz="18" w:space="0" w:color="auto"/>
            </w:tcBorders>
            <w:vAlign w:val="center"/>
          </w:tcPr>
          <w:p w14:paraId="77016980" w14:textId="7BBDB38B" w:rsidR="002E37B1" w:rsidRPr="004A2F9B" w:rsidRDefault="002E37B1" w:rsidP="00C167C1">
            <w:pPr>
              <w:spacing w:line="300" w:lineRule="exact"/>
              <w:ind w:left="200" w:hangingChars="100" w:hanging="200"/>
              <w:rPr>
                <w:rFonts w:ascii="ＭＳ ゴシック" w:eastAsia="ＭＳ ゴシック" w:hAnsi="ＭＳ ゴシック"/>
                <w:sz w:val="20"/>
                <w:szCs w:val="20"/>
              </w:rPr>
            </w:pPr>
            <w:r w:rsidRPr="004A2F9B">
              <w:rPr>
                <w:rFonts w:ascii="ＭＳ ゴシック" w:eastAsia="ＭＳ ゴシック" w:hAnsi="ＭＳ ゴシック" w:hint="eastAsia"/>
                <w:sz w:val="20"/>
                <w:szCs w:val="20"/>
              </w:rPr>
              <w:t>食育推進に携わるボランティアの増加</w:t>
            </w:r>
          </w:p>
        </w:tc>
      </w:tr>
    </w:tbl>
    <w:p w14:paraId="76657894" w14:textId="77777777" w:rsidR="002502F5" w:rsidRDefault="002502F5">
      <w:pPr>
        <w:jc w:val="left"/>
        <w:rPr>
          <w:rFonts w:ascii="HG丸ｺﾞｼｯｸM-PRO" w:eastAsia="HG丸ｺﾞｼｯｸM-PRO" w:hAnsi="HG丸ｺﾞｼｯｸM-PRO"/>
          <w:sz w:val="20"/>
          <w:szCs w:val="20"/>
        </w:rPr>
      </w:pPr>
    </w:p>
    <w:p w14:paraId="2DCFAD65" w14:textId="77777777" w:rsidR="00005B28" w:rsidRDefault="002502F5">
      <w:pPr>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14:paraId="1C33EAA4" w14:textId="77777777" w:rsidR="000F100D" w:rsidRDefault="00D51756" w:rsidP="009A795C">
      <w:pPr>
        <w:pStyle w:val="1"/>
        <w:rPr>
          <w:rFonts w:asciiTheme="majorEastAsia" w:hAnsiTheme="majorEastAsia"/>
          <w:b/>
          <w:sz w:val="48"/>
          <w:szCs w:val="32"/>
          <w:bdr w:val="single" w:sz="4" w:space="0" w:color="auto"/>
          <w:shd w:val="pct15" w:color="auto" w:fill="FFFFFF"/>
        </w:rPr>
      </w:pPr>
      <w:bookmarkStart w:id="25" w:name="_Toc155952690"/>
      <w:r w:rsidRPr="00D433EA">
        <w:rPr>
          <w:rFonts w:asciiTheme="majorEastAsia" w:hAnsiTheme="majorEastAsia" w:hint="eastAsia"/>
          <w:b/>
          <w:sz w:val="48"/>
          <w:szCs w:val="32"/>
          <w:bdr w:val="single" w:sz="4" w:space="0" w:color="auto"/>
          <w:shd w:val="pct15" w:color="auto" w:fill="FFFFFF"/>
        </w:rPr>
        <w:lastRenderedPageBreak/>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25"/>
      <w:r w:rsidR="00C76EE4">
        <w:rPr>
          <w:rFonts w:asciiTheme="majorEastAsia" w:hAnsiTheme="majorEastAsia" w:hint="eastAsia"/>
          <w:b/>
          <w:sz w:val="48"/>
          <w:szCs w:val="32"/>
          <w:bdr w:val="single" w:sz="4" w:space="0" w:color="auto"/>
          <w:shd w:val="pct15" w:color="auto" w:fill="FFFFFF"/>
        </w:rPr>
        <w:t xml:space="preserve">　</w:t>
      </w:r>
    </w:p>
    <w:p w14:paraId="7142BFAA" w14:textId="77777777" w:rsidR="00134C5C" w:rsidRPr="00134C5C" w:rsidRDefault="00134C5C" w:rsidP="00134C5C">
      <w:pPr>
        <w:rPr>
          <w:sz w:val="22"/>
          <w:szCs w:val="24"/>
        </w:rPr>
      </w:pPr>
      <w:bookmarkStart w:id="26" w:name="_Toc155952691"/>
      <w:bookmarkStart w:id="27" w:name="_Hlk155951809"/>
      <w:bookmarkStart w:id="28" w:name="_Toc143036615"/>
      <w:bookmarkStart w:id="29" w:name="_Toc143069796"/>
      <w:bookmarkStart w:id="30" w:name="_Toc143143230"/>
      <w:bookmarkStart w:id="31" w:name="_Toc143756654"/>
      <w:bookmarkStart w:id="32" w:name="_Toc153787195"/>
      <w:bookmarkStart w:id="33" w:name="_Toc153787877"/>
      <w:bookmarkStart w:id="34" w:name="_Toc155944963"/>
    </w:p>
    <w:p w14:paraId="5F492584" w14:textId="1763F88C" w:rsidR="009A795C" w:rsidRPr="00F84DF0" w:rsidRDefault="009A795C" w:rsidP="009A795C">
      <w:pPr>
        <w:pStyle w:val="2"/>
        <w:tabs>
          <w:tab w:val="left" w:pos="426"/>
        </w:tabs>
        <w:rPr>
          <w:rFonts w:asciiTheme="majorEastAsia" w:hAnsiTheme="majorEastAsia"/>
          <w:b/>
          <w:color w:val="0070C0"/>
          <w:sz w:val="36"/>
          <w:szCs w:val="28"/>
          <w:u w:val="single"/>
        </w:rPr>
      </w:pPr>
      <w:r w:rsidRPr="00F84DF0">
        <w:rPr>
          <w:rFonts w:asciiTheme="majorEastAsia" w:hAnsiTheme="majorEastAsia" w:hint="eastAsia"/>
          <w:b/>
          <w:color w:val="0070C0"/>
          <w:sz w:val="36"/>
          <w:szCs w:val="28"/>
          <w:u w:val="single"/>
        </w:rPr>
        <w:t>１　社会情勢の変化</w:t>
      </w:r>
      <w:bookmarkEnd w:id="26"/>
    </w:p>
    <w:bookmarkEnd w:id="27"/>
    <w:p w14:paraId="3C8FA8DC" w14:textId="6EDE7F61" w:rsidR="00422845" w:rsidRDefault="00303641" w:rsidP="00BC55E6">
      <w:pPr>
        <w:rPr>
          <w:rFonts w:asciiTheme="majorEastAsia" w:hAnsiTheme="majorEastAsia"/>
          <w:color w:val="0070C0"/>
          <w:sz w:val="36"/>
          <w:szCs w:val="28"/>
          <w:u w:val="single"/>
        </w:rPr>
      </w:pPr>
      <w:r>
        <w:rPr>
          <w:noProof/>
        </w:rPr>
        <mc:AlternateContent>
          <mc:Choice Requires="wps">
            <w:drawing>
              <wp:anchor distT="0" distB="0" distL="114300" distR="114300" simplePos="0" relativeHeight="251623936" behindDoc="0" locked="0" layoutInCell="1" allowOverlap="1" wp14:anchorId="7A2F5BBC" wp14:editId="28BBCB58">
                <wp:simplePos x="0" y="0"/>
                <wp:positionH relativeFrom="column">
                  <wp:posOffset>27305</wp:posOffset>
                </wp:positionH>
                <wp:positionV relativeFrom="paragraph">
                  <wp:posOffset>105410</wp:posOffset>
                </wp:positionV>
                <wp:extent cx="5743575" cy="885825"/>
                <wp:effectExtent l="0" t="0" r="28575" b="28575"/>
                <wp:wrapNone/>
                <wp:docPr id="2" name="角丸四角形 10" descr="「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8858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F5BBC" id="角丸四角形 10" o:spid="_x0000_s1030" alt="「社会情勢の変化」の概要&#10;&#10;食育がSDGsの達成に寄与するよう、取組みを進める必要があります。&#10;食育がより府民による主体的な運動となるためには、ICT（情報通信技術）やデジタルツールやインターネットを積極的に活用していくことが必要です。" style="position:absolute;left:0;text-align:left;margin-left:2.15pt;margin-top:8.3pt;width:452.25pt;height:6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" strokecolor="#0070c0" strokeweight="1.5pt">
                <v:shadow color="#868686"/>
                <v:textbox inset="5.85pt,.7pt,5.85pt,.7pt">
                  <w:txbxContent>
                    <w:p w14:paraId="3565F83F" w14:textId="07C7F520" w:rsidR="007B1D1D" w:rsidRPr="0000704E" w:rsidRDefault="007B1D1D" w:rsidP="004C0D52">
                      <w:pPr>
                        <w:rPr>
                          <w:rFonts w:asciiTheme="majorEastAsia" w:eastAsiaTheme="majorEastAsia" w:hAnsiTheme="majorEastAsia"/>
                          <w:sz w:val="22"/>
                        </w:rPr>
                      </w:pPr>
                      <w:r w:rsidRPr="0000704E">
                        <w:rPr>
                          <w:rFonts w:asciiTheme="majorEastAsia" w:eastAsiaTheme="majorEastAsia" w:hAnsiTheme="majorEastAsia" w:hint="eastAsia"/>
                          <w:sz w:val="22"/>
                        </w:rPr>
                        <w:t>▽食育</w:t>
                      </w:r>
                      <w:r w:rsidRPr="0000704E">
                        <w:rPr>
                          <w:rFonts w:asciiTheme="majorEastAsia" w:eastAsiaTheme="majorEastAsia" w:hAnsiTheme="majorEastAsia"/>
                          <w:sz w:val="22"/>
                        </w:rPr>
                        <w:t>が</w:t>
                      </w:r>
                      <w:r w:rsidRPr="0000704E">
                        <w:rPr>
                          <w:rFonts w:asciiTheme="majorEastAsia" w:eastAsiaTheme="majorEastAsia" w:hAnsiTheme="majorEastAsia" w:hint="eastAsia"/>
                          <w:sz w:val="22"/>
                        </w:rPr>
                        <w:t>SDGsの達成に寄与するよう、取組み</w:t>
                      </w:r>
                      <w:r w:rsidRPr="0000704E">
                        <w:rPr>
                          <w:rFonts w:asciiTheme="majorEastAsia" w:eastAsiaTheme="majorEastAsia" w:hAnsiTheme="majorEastAsia"/>
                          <w:sz w:val="22"/>
                        </w:rPr>
                        <w:t>を</w:t>
                      </w:r>
                      <w:r w:rsidRPr="0000704E">
                        <w:rPr>
                          <w:rFonts w:asciiTheme="majorEastAsia" w:eastAsiaTheme="majorEastAsia" w:hAnsiTheme="majorEastAsia" w:hint="eastAsia"/>
                          <w:sz w:val="22"/>
                        </w:rPr>
                        <w:t>進める</w:t>
                      </w:r>
                      <w:r w:rsidRPr="0000704E">
                        <w:rPr>
                          <w:rFonts w:asciiTheme="majorEastAsia" w:eastAsiaTheme="majorEastAsia" w:hAnsiTheme="majorEastAsia"/>
                          <w:sz w:val="22"/>
                        </w:rPr>
                        <w:t>必要があります</w:t>
                      </w:r>
                      <w:r w:rsidRPr="0000704E">
                        <w:rPr>
                          <w:rFonts w:asciiTheme="majorEastAsia" w:eastAsiaTheme="majorEastAsia" w:hAnsiTheme="majorEastAsia" w:hint="eastAsia"/>
                          <w:sz w:val="22"/>
                        </w:rPr>
                        <w:t>。</w:t>
                      </w:r>
                    </w:p>
                    <w:p w14:paraId="02DA081A" w14:textId="77777777" w:rsidR="007B1D1D" w:rsidRDefault="007B1D1D" w:rsidP="004C0D52">
                      <w:pPr>
                        <w:ind w:left="220" w:hangingChars="100" w:hanging="220"/>
                        <w:rPr>
                          <w:rFonts w:asciiTheme="majorEastAsia" w:eastAsiaTheme="majorEastAsia" w:hAnsiTheme="majorEastAsia"/>
                          <w:sz w:val="22"/>
                        </w:rPr>
                      </w:pPr>
                      <w:r w:rsidRPr="0000704E">
                        <w:rPr>
                          <w:rFonts w:asciiTheme="majorEastAsia" w:eastAsiaTheme="majorEastAsia" w:hAnsiTheme="majorEastAsia" w:hint="eastAsia"/>
                          <w:sz w:val="22"/>
                        </w:rPr>
                        <w:t>▽食育がより府民による主体的な運動となるためには、ICT（情報通信技術）やデジタル</w:t>
                      </w:r>
                    </w:p>
                    <w:p w14:paraId="45C5A068" w14:textId="320EF501" w:rsidR="007B1D1D" w:rsidRPr="0000704E" w:rsidRDefault="007B1D1D" w:rsidP="0000704E">
                      <w:pPr>
                        <w:ind w:leftChars="100" w:left="210"/>
                        <w:rPr>
                          <w:rFonts w:asciiTheme="majorEastAsia" w:eastAsiaTheme="majorEastAsia" w:hAnsiTheme="majorEastAsia"/>
                          <w:sz w:val="22"/>
                        </w:rPr>
                      </w:pPr>
                      <w:r w:rsidRPr="0000704E">
                        <w:rPr>
                          <w:rFonts w:asciiTheme="majorEastAsia" w:eastAsiaTheme="majorEastAsia" w:hAnsiTheme="majorEastAsia" w:hint="eastAsia"/>
                          <w:sz w:val="22"/>
                        </w:rPr>
                        <w:t>ツールやインターネットを積極的に活用していくことが必要です。</w:t>
                      </w:r>
                    </w:p>
                  </w:txbxContent>
                </v:textbox>
              </v:roundrect>
            </w:pict>
          </mc:Fallback>
        </mc:AlternateContent>
      </w:r>
      <w:bookmarkEnd w:id="28"/>
      <w:bookmarkEnd w:id="29"/>
      <w:bookmarkEnd w:id="30"/>
      <w:bookmarkEnd w:id="31"/>
      <w:bookmarkEnd w:id="32"/>
      <w:bookmarkEnd w:id="33"/>
      <w:bookmarkEnd w:id="34"/>
    </w:p>
    <w:p w14:paraId="1FD40FC7" w14:textId="23C30CE4" w:rsidR="00BC55E6" w:rsidRDefault="00BC55E6" w:rsidP="00BC55E6">
      <w:pPr>
        <w:pStyle w:val="3"/>
        <w:tabs>
          <w:tab w:val="left" w:pos="1560"/>
        </w:tabs>
        <w:ind w:leftChars="0"/>
        <w:rPr>
          <w:rFonts w:asciiTheme="majorEastAsia" w:hAnsiTheme="majorEastAsia"/>
          <w:b/>
          <w:color w:val="0070C0"/>
          <w:sz w:val="28"/>
          <w:szCs w:val="24"/>
        </w:rPr>
      </w:pPr>
    </w:p>
    <w:p w14:paraId="0CD25163" w14:textId="77777777" w:rsidR="00BC55E6" w:rsidRPr="00BC55E6" w:rsidRDefault="00BC55E6" w:rsidP="00BC55E6"/>
    <w:p w14:paraId="3275900C" w14:textId="11E52BF5" w:rsidR="00422845" w:rsidRPr="0000704E" w:rsidRDefault="00422845" w:rsidP="00B95183">
      <w:pPr>
        <w:pStyle w:val="3"/>
        <w:tabs>
          <w:tab w:val="left" w:pos="1560"/>
        </w:tabs>
        <w:ind w:leftChars="0" w:left="0" w:firstLineChars="50" w:firstLine="141"/>
        <w:rPr>
          <w:rFonts w:asciiTheme="majorEastAsia" w:hAnsiTheme="majorEastAsia"/>
          <w:b/>
          <w:color w:val="0070C0"/>
          <w:sz w:val="28"/>
          <w:szCs w:val="24"/>
        </w:rPr>
      </w:pPr>
      <w:bookmarkStart w:id="35" w:name="_Toc155952692"/>
      <w:r w:rsidRPr="0000704E">
        <w:rPr>
          <w:rFonts w:asciiTheme="majorEastAsia" w:hAnsiTheme="majorEastAsia" w:hint="eastAsia"/>
          <w:b/>
          <w:color w:val="0070C0"/>
          <w:sz w:val="28"/>
          <w:szCs w:val="24"/>
        </w:rPr>
        <w:t>(1)食育を通じた持続可能な開発目標（SDGs）への貢献</w:t>
      </w:r>
      <w:bookmarkEnd w:id="35"/>
    </w:p>
    <w:p w14:paraId="3510C99F" w14:textId="58430F6B" w:rsidR="005C4796" w:rsidRDefault="005C4796" w:rsidP="00E37180">
      <w:pPr>
        <w:ind w:firstLineChars="90" w:firstLine="198"/>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平成</w:t>
      </w:r>
      <w:r w:rsidR="0046766E" w:rsidRPr="0000704E">
        <w:rPr>
          <w:rFonts w:ascii="HG丸ｺﾞｼｯｸM-PRO" w:eastAsia="HG丸ｺﾞｼｯｸM-PRO" w:hAnsi="HG丸ｺﾞｼｯｸM-PRO" w:hint="eastAsia"/>
          <w:sz w:val="22"/>
        </w:rPr>
        <w:t>27</w:t>
      </w:r>
      <w:r w:rsidRPr="0000704E">
        <w:rPr>
          <w:rFonts w:ascii="HG丸ｺﾞｼｯｸM-PRO" w:eastAsia="HG丸ｺﾞｼｯｸM-PRO" w:hAnsi="HG丸ｺﾞｼｯｸM-PRO" w:hint="eastAsia"/>
          <w:sz w:val="22"/>
        </w:rPr>
        <w:t>年</w:t>
      </w:r>
      <w:r w:rsidR="0046766E" w:rsidRPr="0000704E">
        <w:rPr>
          <w:rFonts w:ascii="HG丸ｺﾞｼｯｸM-PRO" w:eastAsia="HG丸ｺﾞｼｯｸM-PRO" w:hAnsi="HG丸ｺﾞｼｯｸM-PRO" w:hint="eastAsia"/>
          <w:sz w:val="22"/>
        </w:rPr>
        <w:t>9</w:t>
      </w:r>
      <w:r w:rsidRPr="0000704E">
        <w:rPr>
          <w:rFonts w:ascii="HG丸ｺﾞｼｯｸM-PRO" w:eastAsia="HG丸ｺﾞｼｯｸM-PRO" w:hAnsi="HG丸ｺﾞｼｯｸM-PRO" w:hint="eastAsia"/>
          <w:sz w:val="22"/>
        </w:rPr>
        <w:t>月の国連サミットで採択された国際開発目標である「持続可能な開発のための</w:t>
      </w:r>
      <w:r w:rsidR="00E90DF7" w:rsidRPr="0000704E">
        <w:rPr>
          <w:rFonts w:ascii="HG丸ｺﾞｼｯｸM-PRO" w:eastAsia="HG丸ｺﾞｼｯｸM-PRO" w:hAnsi="HG丸ｺﾞｼｯｸM-PRO" w:hint="eastAsia"/>
          <w:sz w:val="22"/>
        </w:rPr>
        <w:t>2030</w:t>
      </w:r>
      <w:r w:rsidRPr="0000704E">
        <w:rPr>
          <w:rFonts w:ascii="HG丸ｺﾞｼｯｸM-PRO" w:eastAsia="HG丸ｺﾞｼｯｸM-PRO" w:hAnsi="HG丸ｺﾞｼｯｸM-PRO" w:hint="eastAsia"/>
          <w:sz w:val="22"/>
        </w:rPr>
        <w:t>アジェンダ」は、</w:t>
      </w:r>
      <w:r w:rsidR="00E37180">
        <w:rPr>
          <w:rFonts w:ascii="HG丸ｺﾞｼｯｸM-PRO" w:eastAsia="HG丸ｺﾞｼｯｸM-PRO" w:hAnsi="HG丸ｺﾞｼｯｸM-PRO" w:hint="eastAsia"/>
          <w:sz w:val="22"/>
        </w:rPr>
        <w:t xml:space="preserve">17 </w:t>
      </w:r>
      <w:r w:rsidRPr="0000704E">
        <w:rPr>
          <w:rFonts w:ascii="HG丸ｺﾞｼｯｸM-PRO" w:eastAsia="HG丸ｺﾞｼｯｸM-PRO" w:hAnsi="HG丸ｺﾞｼｯｸM-PRO" w:hint="eastAsia"/>
          <w:sz w:val="22"/>
        </w:rPr>
        <w:t>の目標と</w:t>
      </w:r>
      <w:r w:rsidR="0046766E" w:rsidRPr="0000704E">
        <w:rPr>
          <w:rFonts w:ascii="HG丸ｺﾞｼｯｸM-PRO" w:eastAsia="HG丸ｺﾞｼｯｸM-PRO" w:hAnsi="HG丸ｺﾞｼｯｸM-PRO" w:hint="eastAsia"/>
          <w:sz w:val="22"/>
        </w:rPr>
        <w:t>169</w:t>
      </w:r>
      <w:r w:rsidRPr="0000704E">
        <w:rPr>
          <w:rFonts w:ascii="HG丸ｺﾞｼｯｸM-PRO" w:eastAsia="HG丸ｺﾞｼｯｸM-PRO" w:hAnsi="HG丸ｺﾞｼｯｸM-PRO" w:hint="eastAsia"/>
          <w:sz w:val="22"/>
        </w:rPr>
        <w:t>のターゲットから成る「SDGs（持続可能な開発目標)」を掲げ、「誰一人取り残さない」社会の実現を</w:t>
      </w:r>
      <w:r w:rsidR="00FD7E3F">
        <w:rPr>
          <w:rFonts w:ascii="HG丸ｺﾞｼｯｸM-PRO" w:eastAsia="HG丸ｺﾞｼｯｸM-PRO" w:hAnsi="HG丸ｺﾞｼｯｸM-PRO" w:hint="eastAsia"/>
          <w:sz w:val="22"/>
        </w:rPr>
        <w:t>めざ</w:t>
      </w:r>
      <w:r w:rsidRPr="0000704E">
        <w:rPr>
          <w:rFonts w:ascii="HG丸ｺﾞｼｯｸM-PRO" w:eastAsia="HG丸ｺﾞｼｯｸM-PRO" w:hAnsi="HG丸ｺﾞｼｯｸM-PRO" w:hint="eastAsia"/>
          <w:sz w:val="22"/>
        </w:rPr>
        <w:t>すもので</w:t>
      </w:r>
      <w:r w:rsidR="005E739F" w:rsidRPr="0000704E">
        <w:rPr>
          <w:rFonts w:ascii="HG丸ｺﾞｼｯｸM-PRO" w:eastAsia="HG丸ｺﾞｼｯｸM-PRO" w:hAnsi="HG丸ｺﾞｼｯｸM-PRO" w:hint="eastAsia"/>
          <w:sz w:val="22"/>
        </w:rPr>
        <w:t>す。</w:t>
      </w:r>
      <w:r w:rsidRPr="0000704E">
        <w:rPr>
          <w:rFonts w:ascii="HG丸ｺﾞｼｯｸM-PRO" w:eastAsia="HG丸ｺﾞｼｯｸM-PRO" w:hAnsi="HG丸ｺﾞｼｯｸM-PRO" w:hint="eastAsia"/>
          <w:sz w:val="22"/>
        </w:rPr>
        <w:t>SDGsの目標には、「目標</w:t>
      </w:r>
      <w:r w:rsidR="0046766E"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飢餓を終わらせ、食料安全保障及び栄養改善を実現し、持続可能な農業を促進する」、「目標４．すべての人々への包摂的かつ公正な質の高い教育を提供し、生涯学習の機会を促進する」、「目標12．持続可能な生産消費形態を確保する」などの食育と関係が深い目標があ</w:t>
      </w:r>
      <w:r w:rsidR="005E739F" w:rsidRPr="0000704E">
        <w:rPr>
          <w:rFonts w:ascii="HG丸ｺﾞｼｯｸM-PRO" w:eastAsia="HG丸ｺﾞｼｯｸM-PRO" w:hAnsi="HG丸ｺﾞｼｯｸM-PRO" w:hint="eastAsia"/>
          <w:sz w:val="22"/>
        </w:rPr>
        <w:t>ります。</w:t>
      </w:r>
      <w:r w:rsidRPr="0000704E">
        <w:rPr>
          <w:rFonts w:ascii="HG丸ｺﾞｼｯｸM-PRO" w:eastAsia="HG丸ｺﾞｼｯｸM-PRO" w:hAnsi="HG丸ｺﾞｼｯｸM-PRO" w:hint="eastAsia"/>
          <w:sz w:val="22"/>
        </w:rPr>
        <w:t>食育の推進は、「SDGsアクションプラン 」の中に位置付けられており、SDGsの達成に寄与する</w:t>
      </w:r>
      <w:r w:rsidR="00E7682F" w:rsidRPr="0000704E">
        <w:rPr>
          <w:rFonts w:ascii="HG丸ｺﾞｼｯｸM-PRO" w:eastAsia="HG丸ｺﾞｼｯｸM-PRO" w:hAnsi="HG丸ｺﾞｼｯｸM-PRO" w:hint="eastAsia"/>
          <w:sz w:val="22"/>
        </w:rPr>
        <w:t>よう、</w:t>
      </w:r>
      <w:r w:rsidR="00C2312B" w:rsidRPr="00F64C07">
        <w:rPr>
          <w:rFonts w:ascii="HG丸ｺﾞｼｯｸM-PRO" w:eastAsia="HG丸ｺﾞｼｯｸM-PRO" w:hAnsi="HG丸ｺﾞｼｯｸM-PRO" w:hint="eastAsia"/>
          <w:sz w:val="22"/>
        </w:rPr>
        <w:t>産学官等の連携・協働による</w:t>
      </w:r>
      <w:r w:rsidR="00E7682F" w:rsidRPr="0000704E">
        <w:rPr>
          <w:rFonts w:ascii="HG丸ｺﾞｼｯｸM-PRO" w:eastAsia="HG丸ｺﾞｼｯｸM-PRO" w:hAnsi="HG丸ｺﾞｼｯｸM-PRO" w:hint="eastAsia"/>
          <w:sz w:val="22"/>
        </w:rPr>
        <w:t>取組みを進める必要があります。</w:t>
      </w:r>
    </w:p>
    <w:p w14:paraId="37807116" w14:textId="57859479" w:rsidR="005073A6" w:rsidRDefault="005073A6" w:rsidP="00CB0B6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18A34C" w14:textId="18AE4186" w:rsidR="00422845" w:rsidRPr="0000704E" w:rsidRDefault="0003078A" w:rsidP="0003078A">
      <w:pPr>
        <w:pStyle w:val="3"/>
        <w:tabs>
          <w:tab w:val="left" w:pos="396"/>
          <w:tab w:val="left" w:pos="1560"/>
        </w:tabs>
        <w:ind w:leftChars="0" w:left="0" w:firstLineChars="50" w:firstLine="141"/>
        <w:rPr>
          <w:rFonts w:asciiTheme="majorEastAsia" w:hAnsiTheme="majorEastAsia"/>
          <w:b/>
          <w:color w:val="0070C0"/>
          <w:sz w:val="28"/>
          <w:szCs w:val="24"/>
        </w:rPr>
      </w:pPr>
      <w:bookmarkStart w:id="36" w:name="_Toc155952693"/>
      <w:bookmarkStart w:id="37" w:name="_Hlk141849109"/>
      <w:r>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2</w:t>
      </w:r>
      <w:r w:rsidR="00A15C90">
        <w:rPr>
          <w:rFonts w:asciiTheme="majorEastAsia" w:hAnsiTheme="majorEastAsia" w:hint="eastAsia"/>
          <w:b/>
          <w:color w:val="0070C0"/>
          <w:sz w:val="28"/>
          <w:szCs w:val="24"/>
        </w:rPr>
        <w:t>)</w:t>
      </w:r>
      <w:r w:rsidR="00422845" w:rsidRPr="0000704E">
        <w:rPr>
          <w:rFonts w:asciiTheme="majorEastAsia" w:hAnsiTheme="majorEastAsia" w:hint="eastAsia"/>
          <w:b/>
          <w:color w:val="0070C0"/>
          <w:sz w:val="28"/>
          <w:szCs w:val="24"/>
        </w:rPr>
        <w:t>「新しい生活様式」とデジタル化の進展</w:t>
      </w:r>
      <w:bookmarkEnd w:id="36"/>
    </w:p>
    <w:p w14:paraId="078AD848" w14:textId="1998A5A8" w:rsidR="005C7C13" w:rsidRPr="0000704E" w:rsidRDefault="005E739F" w:rsidP="005C7C13">
      <w:pPr>
        <w:ind w:firstLineChars="100" w:firstLine="220"/>
        <w:rPr>
          <w:rFonts w:ascii="HG丸ｺﾞｼｯｸM-PRO" w:eastAsia="HG丸ｺﾞｼｯｸM-PRO" w:hAnsi="HG丸ｺﾞｼｯｸM-PRO"/>
          <w:sz w:val="22"/>
        </w:rPr>
      </w:pPr>
      <w:bookmarkStart w:id="38" w:name="_Hlk140018670"/>
      <w:bookmarkEnd w:id="37"/>
      <w:r w:rsidRPr="0000704E">
        <w:rPr>
          <w:rFonts w:ascii="HG丸ｺﾞｼｯｸM-PRO" w:eastAsia="HG丸ｺﾞｼｯｸM-PRO" w:hAnsi="HG丸ｺﾞｼｯｸM-PRO" w:hint="eastAsia"/>
          <w:sz w:val="22"/>
        </w:rPr>
        <w:t>新</w:t>
      </w:r>
      <w:r w:rsidR="0071104D" w:rsidRPr="0000704E">
        <w:rPr>
          <w:rFonts w:ascii="HG丸ｺﾞｼｯｸM-PRO" w:eastAsia="HG丸ｺﾞｼｯｸM-PRO" w:hAnsi="HG丸ｺﾞｼｯｸM-PRO" w:hint="eastAsia"/>
          <w:sz w:val="22"/>
        </w:rPr>
        <w:t>型コロナウイルス感染症拡大の影響に</w:t>
      </w:r>
      <w:r w:rsidRPr="0000704E">
        <w:rPr>
          <w:rFonts w:ascii="HG丸ｺﾞｼｯｸM-PRO" w:eastAsia="HG丸ｺﾞｼｯｸM-PRO" w:hAnsi="HG丸ｺﾞｼｯｸM-PRO" w:hint="eastAsia"/>
          <w:sz w:val="22"/>
        </w:rPr>
        <w:t>より、テレワーク</w:t>
      </w:r>
      <w:r w:rsidR="00683E04" w:rsidRPr="0000704E">
        <w:rPr>
          <w:rFonts w:ascii="HG丸ｺﾞｼｯｸM-PRO" w:eastAsia="HG丸ｺﾞｼｯｸM-PRO" w:hAnsi="HG丸ｺﾞｼｯｸM-PRO" w:hint="eastAsia"/>
          <w:sz w:val="22"/>
        </w:rPr>
        <w:t>の</w:t>
      </w:r>
      <w:r w:rsidRPr="0000704E">
        <w:rPr>
          <w:rFonts w:ascii="HG丸ｺﾞｼｯｸM-PRO" w:eastAsia="HG丸ｺﾞｼｯｸM-PRO" w:hAnsi="HG丸ｺﾞｼｯｸM-PRO" w:hint="eastAsia"/>
          <w:sz w:val="22"/>
        </w:rPr>
        <w:t>増加</w:t>
      </w:r>
      <w:r w:rsidR="00683E04" w:rsidRPr="0000704E">
        <w:rPr>
          <w:rFonts w:ascii="HG丸ｺﾞｼｯｸM-PRO" w:eastAsia="HG丸ｺﾞｼｯｸM-PRO" w:hAnsi="HG丸ｺﾞｼｯｸM-PRO" w:hint="eastAsia"/>
          <w:sz w:val="22"/>
        </w:rPr>
        <w:t>や</w:t>
      </w:r>
      <w:r w:rsidR="0071104D" w:rsidRPr="0000704E">
        <w:rPr>
          <w:rFonts w:ascii="HG丸ｺﾞｼｯｸM-PRO" w:eastAsia="HG丸ｺﾞｼｯｸM-PRO" w:hAnsi="HG丸ｺﾞｼｯｸM-PRO" w:hint="eastAsia"/>
          <w:sz w:val="22"/>
        </w:rPr>
        <w:t>、</w:t>
      </w:r>
      <w:r w:rsidR="0073770E" w:rsidRPr="0000704E">
        <w:rPr>
          <w:rFonts w:ascii="HG丸ｺﾞｼｯｸM-PRO" w:eastAsia="HG丸ｺﾞｼｯｸM-PRO" w:hAnsi="HG丸ｺﾞｼｯｸM-PRO" w:hint="eastAsia"/>
          <w:sz w:val="22"/>
        </w:rPr>
        <w:t>外食控え</w:t>
      </w:r>
      <w:r w:rsidR="00683E04" w:rsidRPr="0000704E">
        <w:rPr>
          <w:rFonts w:ascii="HG丸ｺﾞｼｯｸM-PRO" w:eastAsia="HG丸ｺﾞｼｯｸM-PRO" w:hAnsi="HG丸ｺﾞｼｯｸM-PRO" w:hint="eastAsia"/>
          <w:sz w:val="22"/>
        </w:rPr>
        <w:t>の</w:t>
      </w:r>
      <w:r w:rsidR="0073770E" w:rsidRPr="0000704E">
        <w:rPr>
          <w:rFonts w:ascii="HG丸ｺﾞｼｯｸM-PRO" w:eastAsia="HG丸ｺﾞｼｯｸM-PRO" w:hAnsi="HG丸ｺﾞｼｯｸM-PRO" w:hint="eastAsia"/>
          <w:sz w:val="22"/>
        </w:rPr>
        <w:t>傾向にあり、</w:t>
      </w:r>
      <w:r w:rsidRPr="0000704E">
        <w:rPr>
          <w:rFonts w:ascii="HG丸ｺﾞｼｯｸM-PRO" w:eastAsia="HG丸ｺﾞｼｯｸM-PRO" w:hAnsi="HG丸ｺﾞｼｯｸM-PRO" w:hint="eastAsia"/>
          <w:sz w:val="22"/>
        </w:rPr>
        <w:t>家族で</w:t>
      </w:r>
      <w:r w:rsidR="00683E04" w:rsidRPr="0000704E">
        <w:rPr>
          <w:rFonts w:ascii="HG丸ｺﾞｼｯｸM-PRO" w:eastAsia="HG丸ｺﾞｼｯｸM-PRO" w:hAnsi="HG丸ｺﾞｼｯｸM-PRO" w:hint="eastAsia"/>
          <w:sz w:val="22"/>
        </w:rPr>
        <w:t>食事をとる機会が</w:t>
      </w:r>
      <w:r w:rsidRPr="0000704E">
        <w:rPr>
          <w:rFonts w:ascii="HG丸ｺﾞｼｯｸM-PRO" w:eastAsia="HG丸ｺﾞｼｯｸM-PRO" w:hAnsi="HG丸ｺﾞｼｯｸM-PRO" w:hint="eastAsia"/>
          <w:sz w:val="22"/>
        </w:rPr>
        <w:t>増え</w:t>
      </w:r>
      <w:r w:rsidR="00683E04" w:rsidRPr="0000704E">
        <w:rPr>
          <w:rFonts w:ascii="HG丸ｺﾞｼｯｸM-PRO" w:eastAsia="HG丸ｺﾞｼｯｸM-PRO" w:hAnsi="HG丸ｺﾞｼｯｸM-PRO" w:hint="eastAsia"/>
          <w:sz w:val="22"/>
        </w:rPr>
        <w:t>、</w:t>
      </w:r>
      <w:bookmarkEnd w:id="38"/>
      <w:r w:rsidRPr="0000704E">
        <w:rPr>
          <w:rFonts w:ascii="HG丸ｺﾞｼｯｸM-PRO" w:eastAsia="HG丸ｺﾞｼｯｸM-PRO" w:hAnsi="HG丸ｺﾞｼｯｸM-PRO" w:hint="eastAsia"/>
          <w:sz w:val="22"/>
        </w:rPr>
        <w:t>食を見つめ直す契機となって</w:t>
      </w:r>
      <w:r w:rsidR="0073770E" w:rsidRPr="0000704E">
        <w:rPr>
          <w:rFonts w:ascii="HG丸ｺﾞｼｯｸM-PRO" w:eastAsia="HG丸ｺﾞｼｯｸM-PRO" w:hAnsi="HG丸ｺﾞｼｯｸM-PRO" w:hint="eastAsia"/>
          <w:sz w:val="22"/>
        </w:rPr>
        <w:t>います。</w:t>
      </w:r>
      <w:r w:rsidRPr="0000704E">
        <w:rPr>
          <w:rFonts w:ascii="HG丸ｺﾞｼｯｸM-PRO" w:eastAsia="HG丸ｺﾞｼｯｸM-PRO" w:hAnsi="HG丸ｺﾞｼｯｸM-PRO" w:hint="eastAsia"/>
          <w:sz w:val="22"/>
        </w:rPr>
        <w:t>こうした「新たな日常」の中でも、食育がより</w:t>
      </w:r>
      <w:r w:rsidR="00D93023" w:rsidRPr="0000704E">
        <w:rPr>
          <w:rFonts w:ascii="HG丸ｺﾞｼｯｸM-PRO" w:eastAsia="HG丸ｺﾞｼｯｸM-PRO" w:hAnsi="HG丸ｺﾞｼｯｸM-PRO" w:hint="eastAsia"/>
          <w:sz w:val="22"/>
        </w:rPr>
        <w:t>府民による</w:t>
      </w:r>
      <w:r w:rsidRPr="0000704E">
        <w:rPr>
          <w:rFonts w:ascii="HG丸ｺﾞｼｯｸM-PRO" w:eastAsia="HG丸ｺﾞｼｯｸM-PRO" w:hAnsi="HG丸ｺﾞｼｯｸM-PRO" w:hint="eastAsia"/>
          <w:sz w:val="22"/>
        </w:rPr>
        <w:t>主体的な運動となるためには、ICT（情報通信技術）や社会のデジタル化の進展を踏まえ、デジタルツール</w:t>
      </w:r>
      <w:r w:rsidR="00322D33" w:rsidRPr="0000704E">
        <w:rPr>
          <w:rFonts w:ascii="HG丸ｺﾞｼｯｸM-PRO" w:eastAsia="HG丸ｺﾞｼｯｸM-PRO" w:hAnsi="HG丸ｺﾞｼｯｸM-PRO" w:hint="eastAsia"/>
          <w:sz w:val="22"/>
        </w:rPr>
        <w:t>やインターネットも積極的に活用していくことが必要です。</w:t>
      </w:r>
    </w:p>
    <w:p w14:paraId="1136C666" w14:textId="461D7AB7" w:rsidR="005743AC" w:rsidRDefault="005743AC" w:rsidP="0073770E">
      <w:pPr>
        <w:ind w:firstLineChars="100" w:firstLine="220"/>
        <w:rPr>
          <w:rFonts w:ascii="HG丸ｺﾞｼｯｸM-PRO" w:eastAsia="HG丸ｺﾞｼｯｸM-PRO" w:hAnsi="HG丸ｺﾞｼｯｸM-PRO"/>
          <w:sz w:val="22"/>
        </w:rPr>
      </w:pPr>
    </w:p>
    <w:p w14:paraId="5DD07D75" w14:textId="6171EA45" w:rsidR="00EC121D" w:rsidRDefault="009D5E71" w:rsidP="007377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80608" behindDoc="0" locked="0" layoutInCell="1" allowOverlap="1" wp14:anchorId="623EA278" wp14:editId="55308B11">
            <wp:simplePos x="0" y="0"/>
            <wp:positionH relativeFrom="column">
              <wp:posOffset>2223770</wp:posOffset>
            </wp:positionH>
            <wp:positionV relativeFrom="paragraph">
              <wp:posOffset>99695</wp:posOffset>
            </wp:positionV>
            <wp:extent cx="952500" cy="952500"/>
            <wp:effectExtent l="0" t="0" r="0" b="0"/>
            <wp:wrapThrough wrapText="bothSides">
              <wp:wrapPolygon edited="0">
                <wp:start x="0" y="0"/>
                <wp:lineTo x="0" y="21168"/>
                <wp:lineTo x="21168" y="21168"/>
                <wp:lineTo x="21168"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6512" behindDoc="0" locked="0" layoutInCell="1" allowOverlap="1" wp14:anchorId="18F1FEC1" wp14:editId="6DAFD57F">
            <wp:simplePos x="0" y="0"/>
            <wp:positionH relativeFrom="column">
              <wp:posOffset>1090295</wp:posOffset>
            </wp:positionH>
            <wp:positionV relativeFrom="paragraph">
              <wp:posOffset>109220</wp:posOffset>
            </wp:positionV>
            <wp:extent cx="944880" cy="944880"/>
            <wp:effectExtent l="0" t="0" r="0" b="0"/>
            <wp:wrapThrough wrapText="bothSides">
              <wp:wrapPolygon edited="0">
                <wp:start x="8274" y="3484"/>
                <wp:lineTo x="5661" y="5661"/>
                <wp:lineTo x="3048" y="9145"/>
                <wp:lineTo x="3048" y="13065"/>
                <wp:lineTo x="7403" y="17855"/>
                <wp:lineTo x="8710" y="18726"/>
                <wp:lineTo x="12629" y="18726"/>
                <wp:lineTo x="14371" y="17855"/>
                <wp:lineTo x="18726" y="13065"/>
                <wp:lineTo x="18726" y="10016"/>
                <wp:lineTo x="15242" y="5226"/>
                <wp:lineTo x="13065" y="3484"/>
                <wp:lineTo x="8274" y="3484"/>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8560" behindDoc="0" locked="0" layoutInCell="1" allowOverlap="1" wp14:anchorId="786E72D5" wp14:editId="40BBC904">
            <wp:simplePos x="0" y="0"/>
            <wp:positionH relativeFrom="column">
              <wp:posOffset>3471545</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00CD035A">
        <w:rPr>
          <w:rFonts w:ascii="HG丸ｺﾞｼｯｸM-PRO" w:eastAsia="HG丸ｺﾞｼｯｸM-PRO" w:hAnsi="HG丸ｺﾞｼｯｸM-PRO"/>
          <w:noProof/>
          <w:sz w:val="22"/>
        </w:rPr>
        <w:drawing>
          <wp:anchor distT="0" distB="0" distL="114300" distR="114300" simplePos="0" relativeHeight="251779584" behindDoc="0" locked="0" layoutInCell="1" allowOverlap="1" wp14:anchorId="1847C5BC" wp14:editId="771DFBF3">
            <wp:simplePos x="0" y="0"/>
            <wp:positionH relativeFrom="column">
              <wp:posOffset>4719320</wp:posOffset>
            </wp:positionH>
            <wp:positionV relativeFrom="paragraph">
              <wp:posOffset>90170</wp:posOffset>
            </wp:positionV>
            <wp:extent cx="981075" cy="981075"/>
            <wp:effectExtent l="0" t="0" r="9525" b="9525"/>
            <wp:wrapThrough wrapText="bothSides">
              <wp:wrapPolygon edited="0">
                <wp:start x="0" y="0"/>
                <wp:lineTo x="0" y="21390"/>
                <wp:lineTo x="21390" y="21390"/>
                <wp:lineTo x="21390"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p>
    <w:p w14:paraId="43A0E71F" w14:textId="6D1F3BA4" w:rsidR="00EC121D" w:rsidRDefault="00EC121D" w:rsidP="0073770E">
      <w:pPr>
        <w:ind w:firstLineChars="100" w:firstLine="220"/>
        <w:rPr>
          <w:rFonts w:ascii="HG丸ｺﾞｼｯｸM-PRO" w:eastAsia="HG丸ｺﾞｼｯｸM-PRO" w:hAnsi="HG丸ｺﾞｼｯｸM-PRO"/>
          <w:sz w:val="22"/>
        </w:rPr>
      </w:pPr>
    </w:p>
    <w:p w14:paraId="43F2D277" w14:textId="77777777" w:rsidR="00EC121D" w:rsidRDefault="00EC121D" w:rsidP="0073770E">
      <w:pPr>
        <w:ind w:firstLineChars="100" w:firstLine="220"/>
        <w:rPr>
          <w:rFonts w:ascii="HG丸ｺﾞｼｯｸM-PRO" w:eastAsia="HG丸ｺﾞｼｯｸM-PRO" w:hAnsi="HG丸ｺﾞｼｯｸM-PRO"/>
          <w:sz w:val="22"/>
        </w:rPr>
      </w:pPr>
    </w:p>
    <w:p w14:paraId="501F365D" w14:textId="74D35096" w:rsidR="00EC121D" w:rsidRDefault="00EC121D" w:rsidP="0073770E">
      <w:pPr>
        <w:ind w:firstLineChars="100" w:firstLine="220"/>
        <w:rPr>
          <w:rFonts w:ascii="HG丸ｺﾞｼｯｸM-PRO" w:eastAsia="HG丸ｺﾞｼｯｸM-PRO" w:hAnsi="HG丸ｺﾞｼｯｸM-PRO"/>
          <w:sz w:val="22"/>
        </w:rPr>
      </w:pPr>
    </w:p>
    <w:p w14:paraId="69C78DB0" w14:textId="6656F313" w:rsidR="005463CC" w:rsidRDefault="005463CC" w:rsidP="0073770E">
      <w:pPr>
        <w:ind w:firstLineChars="100" w:firstLine="220"/>
        <w:rPr>
          <w:rFonts w:ascii="HG丸ｺﾞｼｯｸM-PRO" w:eastAsia="HG丸ｺﾞｼｯｸM-PRO" w:hAnsi="HG丸ｺﾞｼｯｸM-PRO"/>
          <w:sz w:val="22"/>
        </w:rPr>
      </w:pPr>
    </w:p>
    <w:p w14:paraId="30B81EFB" w14:textId="22895F6C" w:rsidR="005463CC" w:rsidRDefault="005463CC" w:rsidP="0073770E">
      <w:pPr>
        <w:ind w:firstLineChars="100" w:firstLine="220"/>
        <w:rPr>
          <w:rFonts w:ascii="HG丸ｺﾞｼｯｸM-PRO" w:eastAsia="HG丸ｺﾞｼｯｸM-PRO" w:hAnsi="HG丸ｺﾞｼｯｸM-PRO"/>
          <w:sz w:val="22"/>
        </w:rPr>
      </w:pPr>
    </w:p>
    <w:p w14:paraId="0B1E7CB7" w14:textId="1B3E62C9" w:rsidR="005463CC" w:rsidRDefault="005463CC" w:rsidP="009D5E71">
      <w:pPr>
        <w:rPr>
          <w:rFonts w:ascii="HG丸ｺﾞｼｯｸM-PRO" w:eastAsia="HG丸ｺﾞｼｯｸM-PRO" w:hAnsi="HG丸ｺﾞｼｯｸM-PRO"/>
          <w:sz w:val="22"/>
        </w:rPr>
      </w:pPr>
    </w:p>
    <w:p w14:paraId="59A08BF3" w14:textId="110D32EE" w:rsidR="005743AC" w:rsidRDefault="00DA03D3" w:rsidP="0073770E">
      <w:pPr>
        <w:ind w:firstLineChars="100" w:firstLine="210"/>
        <w:rPr>
          <w:rFonts w:ascii="HG丸ｺﾞｼｯｸM-PRO" w:eastAsia="HG丸ｺﾞｼｯｸM-PRO" w:hAnsi="HG丸ｺﾞｼｯｸM-PRO"/>
          <w:noProof/>
          <w:sz w:val="22"/>
        </w:rPr>
      </w:pPr>
      <w:r>
        <w:rPr>
          <w:noProof/>
        </w:rPr>
        <w:lastRenderedPageBreak/>
        <mc:AlternateContent>
          <mc:Choice Requires="wps">
            <w:drawing>
              <wp:anchor distT="0" distB="0" distL="114300" distR="114300" simplePos="0" relativeHeight="251636224" behindDoc="0" locked="0" layoutInCell="1" allowOverlap="1" wp14:anchorId="1B93F953" wp14:editId="091DB530">
                <wp:simplePos x="0" y="0"/>
                <wp:positionH relativeFrom="column">
                  <wp:posOffset>2890520</wp:posOffset>
                </wp:positionH>
                <wp:positionV relativeFrom="paragraph">
                  <wp:posOffset>6090920</wp:posOffset>
                </wp:positionV>
                <wp:extent cx="2299335" cy="231775"/>
                <wp:effectExtent l="0" t="0" r="0" b="0"/>
                <wp:wrapSquare wrapText="bothSides"/>
                <wp:docPr id="1480775134"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99335" cy="231775"/>
                        </a:xfrm>
                        <a:prstGeom prst="rect">
                          <a:avLst/>
                        </a:prstGeom>
                      </wps:spPr>
                      <wps:txbx>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B93F953" id="テキスト ボックス 1" o:spid="_x0000_s1031" type="#_x0000_t202" alt="出典&#10;&#10;食育に関する意識調査（農林水産省）" style="position:absolute;left:0;text-align:left;margin-left:227.6pt;margin-top:479.6pt;width:181.05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" filled="f" stroked="f">
                <v:textbox inset=",0,,0">
                  <w:txbxContent>
                    <w:p w14:paraId="3178646D" w14:textId="255D8B60" w:rsidR="007B1D1D" w:rsidRPr="00E77E13" w:rsidRDefault="007B1D1D" w:rsidP="008F0A9D">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25F07B65" wp14:editId="41463441">
                <wp:simplePos x="0" y="0"/>
                <wp:positionH relativeFrom="column">
                  <wp:posOffset>147320</wp:posOffset>
                </wp:positionH>
                <wp:positionV relativeFrom="paragraph">
                  <wp:posOffset>3430270</wp:posOffset>
                </wp:positionV>
                <wp:extent cx="5093335" cy="459105"/>
                <wp:effectExtent l="0" t="0" r="0" b="0"/>
                <wp:wrapNone/>
                <wp:docPr id="1309260974" name="正方形/長方形 6" descr="図表タイトル&#10;&#10;図表2：利用したことがあるデジタル技術を活用した食育（令和4年度 全国）&#10;"/>
                <wp:cNvGraphicFramePr/>
                <a:graphic xmlns:a="http://schemas.openxmlformats.org/drawingml/2006/main">
                  <a:graphicData uri="http://schemas.microsoft.com/office/word/2010/wordprocessingShape">
                    <wps:wsp>
                      <wps:cNvSpPr/>
                      <wps:spPr>
                        <a:xfrm>
                          <a:off x="0" y="0"/>
                          <a:ext cx="5093335" cy="459105"/>
                        </a:xfrm>
                        <a:prstGeom prst="rect">
                          <a:avLst/>
                        </a:prstGeom>
                        <a:noFill/>
                        <a:ln w="25400" cap="flat" cmpd="sng" algn="ctr">
                          <a:noFill/>
                          <a:prstDash val="solid"/>
                        </a:ln>
                        <a:effectLst/>
                      </wps:spPr>
                      <wps:txb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5F07B65" id="正方形/長方形 6" o:spid="_x0000_s1032" alt="図表タイトル&#10;&#10;図表2：利用したことがあるデジタル技術を活用した食育（令和4年度 全国）&#10;" style="position:absolute;left:0;text-align:left;margin-left:11.6pt;margin-top:270.1pt;width:401.05pt;height:36.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" filled="f" stroked="f" strokeweight="2pt">
                <v:textbox>
                  <w:txbxContent>
                    <w:p w14:paraId="61FE1734"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図表2：利用したことがあるデジタル技術を活用した食育</w:t>
                      </w:r>
                    </w:p>
                    <w:p w14:paraId="7F659473" w14:textId="71151D8C"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44E30B35" wp14:editId="0C4B0262">
                <wp:simplePos x="0" y="0"/>
                <wp:positionH relativeFrom="column">
                  <wp:posOffset>2891790</wp:posOffset>
                </wp:positionH>
                <wp:positionV relativeFrom="paragraph">
                  <wp:posOffset>3086100</wp:posOffset>
                </wp:positionV>
                <wp:extent cx="2261870" cy="193675"/>
                <wp:effectExtent l="0" t="0" r="0" b="0"/>
                <wp:wrapSquare wrapText="bothSides"/>
                <wp:docPr id="767085558" name="テキスト ボックス 1" descr="出典&#10;&#10;食育に関する意識調査（農林水産省）"/>
                <wp:cNvGraphicFramePr/>
                <a:graphic xmlns:a="http://schemas.openxmlformats.org/drawingml/2006/main">
                  <a:graphicData uri="http://schemas.microsoft.com/office/word/2010/wordprocessingShape">
                    <wps:wsp>
                      <wps:cNvSpPr txBox="1"/>
                      <wps:spPr>
                        <a:xfrm>
                          <a:off x="0" y="0"/>
                          <a:ext cx="2261870" cy="193675"/>
                        </a:xfrm>
                        <a:prstGeom prst="rect">
                          <a:avLst/>
                        </a:prstGeom>
                      </wps:spPr>
                      <wps:txbx>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4E30B35" id="_x0000_s1033" type="#_x0000_t202" alt="出典&#10;&#10;食育に関する意識調査（農林水産省）" style="position:absolute;left:0;text-align:left;margin-left:227.7pt;margin-top:243pt;width:178.1pt;height:1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" filled="f" stroked="f">
                <v:textbox inset=",0,,0">
                  <w:txbxContent>
                    <w:p w14:paraId="600EA6EE" w14:textId="0EF10403" w:rsidR="007B1D1D" w:rsidRPr="00E77E13" w:rsidRDefault="007B1D1D" w:rsidP="00E77E13">
                      <w:pPr>
                        <w:rPr>
                          <w:rFonts w:asciiTheme="majorEastAsia" w:eastAsiaTheme="majorEastAsia" w:hAnsiTheme="majorEastAsia" w:cstheme="minorBidi"/>
                          <w:kern w:val="0"/>
                          <w:sz w:val="16"/>
                          <w:szCs w:val="16"/>
                        </w:rPr>
                      </w:pPr>
                      <w:r w:rsidRPr="00E77E13">
                        <w:rPr>
                          <w:rFonts w:asciiTheme="majorEastAsia" w:eastAsiaTheme="majorEastAsia" w:hAnsiTheme="majorEastAsia" w:cstheme="minorBidi" w:hint="eastAsia"/>
                          <w:sz w:val="16"/>
                          <w:szCs w:val="16"/>
                        </w:rPr>
                        <w:t>出典：食育に関する意識調査（農林水産省）</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71844835" wp14:editId="661A80F0">
                <wp:simplePos x="0" y="0"/>
                <wp:positionH relativeFrom="column">
                  <wp:posOffset>121920</wp:posOffset>
                </wp:positionH>
                <wp:positionV relativeFrom="paragraph">
                  <wp:posOffset>1270</wp:posOffset>
                </wp:positionV>
                <wp:extent cx="5093335" cy="570230"/>
                <wp:effectExtent l="0" t="0" r="0" b="0"/>
                <wp:wrapNone/>
                <wp:docPr id="2055795110" name="正方形/長方形 6" descr="図表タイトル&#10;&#10;図表1：新型コロナウイルス感染症の拡大前と現在を比較した食生活の変化（令和4年度 全国）"/>
                <wp:cNvGraphicFramePr/>
                <a:graphic xmlns:a="http://schemas.openxmlformats.org/drawingml/2006/main">
                  <a:graphicData uri="http://schemas.microsoft.com/office/word/2010/wordprocessingShape">
                    <wps:wsp>
                      <wps:cNvSpPr/>
                      <wps:spPr>
                        <a:xfrm>
                          <a:off x="0" y="0"/>
                          <a:ext cx="5093335" cy="570230"/>
                        </a:xfrm>
                        <a:prstGeom prst="rect">
                          <a:avLst/>
                        </a:prstGeom>
                        <a:noFill/>
                        <a:ln w="25400" cap="flat" cmpd="sng" algn="ctr">
                          <a:noFill/>
                          <a:prstDash val="solid"/>
                        </a:ln>
                        <a:effectLst/>
                      </wps:spPr>
                      <wps:txb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844835" id="_x0000_s1034" alt="図表タイトル&#10;&#10;図表1：新型コロナウイルス感染症の拡大前と現在を比較した食生活の変化（令和4年度 全国）" style="position:absolute;left:0;text-align:left;margin-left:9.6pt;margin-top:.1pt;width:401.05pt;height:4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" filled="f" stroked="f" strokeweight="2pt">
                <v:textbox>
                  <w:txbxContent>
                    <w:p w14:paraId="3361C2D9" w14:textId="77777777" w:rsidR="007B1D1D" w:rsidRPr="0000704E" w:rsidRDefault="007B1D1D" w:rsidP="00DA03D3">
                      <w:pPr>
                        <w:spacing w:line="0" w:lineRule="atLeast"/>
                        <w:rPr>
                          <w:rFonts w:asciiTheme="majorEastAsia" w:eastAsiaTheme="majorEastAsia" w:hAnsiTheme="majorEastAsia" w:cstheme="minorBidi"/>
                          <w:b/>
                          <w:bCs/>
                          <w:color w:val="000000"/>
                          <w:sz w:val="20"/>
                          <w:szCs w:val="20"/>
                        </w:rPr>
                      </w:pPr>
                      <w:r w:rsidRPr="0000704E">
                        <w:rPr>
                          <w:rFonts w:asciiTheme="majorEastAsia" w:eastAsiaTheme="majorEastAsia" w:hAnsiTheme="majorEastAsia" w:cstheme="minorBidi" w:hint="eastAsia"/>
                          <w:b/>
                          <w:bCs/>
                          <w:color w:val="000000"/>
                          <w:sz w:val="20"/>
                          <w:szCs w:val="20"/>
                        </w:rPr>
                        <w:t>図表1：新型コロナウイルス感染症の拡大前と現在を比較した食生活の変化</w:t>
                      </w:r>
                    </w:p>
                    <w:p w14:paraId="63FF47FB" w14:textId="2A8495A4" w:rsidR="007B1D1D" w:rsidRPr="0000704E" w:rsidRDefault="007B1D1D" w:rsidP="00DA03D3">
                      <w:pPr>
                        <w:spacing w:line="0" w:lineRule="atLeast"/>
                        <w:ind w:firstLineChars="350" w:firstLine="703"/>
                        <w:rPr>
                          <w:rFonts w:asciiTheme="majorEastAsia" w:eastAsiaTheme="majorEastAsia" w:hAnsiTheme="majorEastAsia" w:cstheme="minorBidi"/>
                          <w:b/>
                          <w:bCs/>
                          <w:color w:val="000000"/>
                          <w:kern w:val="0"/>
                          <w:sz w:val="20"/>
                          <w:szCs w:val="20"/>
                        </w:rPr>
                      </w:pPr>
                      <w:r w:rsidRPr="0000704E">
                        <w:rPr>
                          <w:rFonts w:asciiTheme="majorEastAsia" w:eastAsiaTheme="majorEastAsia" w:hAnsiTheme="majorEastAsia" w:cstheme="minorBidi" w:hint="eastAsia"/>
                          <w:b/>
                          <w:bCs/>
                          <w:color w:val="000000"/>
                          <w:sz w:val="20"/>
                          <w:szCs w:val="20"/>
                        </w:rPr>
                        <w:t>（令和4年度 全国）</w:t>
                      </w:r>
                    </w:p>
                  </w:txbxContent>
                </v:textbox>
              </v:rect>
            </w:pict>
          </mc:Fallback>
        </mc:AlternateContent>
      </w:r>
      <w:r w:rsidR="001A7C9C">
        <w:rPr>
          <w:rFonts w:ascii="HG丸ｺﾞｼｯｸM-PRO" w:eastAsia="HG丸ｺﾞｼｯｸM-PRO" w:hAnsi="HG丸ｺﾞｼｯｸM-PRO"/>
          <w:noProof/>
          <w:sz w:val="22"/>
        </w:rPr>
        <w:drawing>
          <wp:anchor distT="0" distB="0" distL="114300" distR="114300" simplePos="0" relativeHeight="251565568" behindDoc="0" locked="0" layoutInCell="1" allowOverlap="1" wp14:anchorId="0DEDEC2A" wp14:editId="61EA4F1B">
            <wp:simplePos x="0" y="0"/>
            <wp:positionH relativeFrom="margin">
              <wp:align>center</wp:align>
            </wp:positionH>
            <wp:positionV relativeFrom="paragraph">
              <wp:posOffset>3436620</wp:posOffset>
            </wp:positionV>
            <wp:extent cx="5514340" cy="2931160"/>
            <wp:effectExtent l="0" t="0" r="0" b="2540"/>
            <wp:wrapSquare wrapText="bothSides"/>
            <wp:docPr id="11762075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44">
        <w:rPr>
          <w:noProof/>
        </w:rPr>
        <mc:AlternateContent>
          <mc:Choice Requires="wps">
            <w:drawing>
              <wp:anchor distT="0" distB="0" distL="114300" distR="114300" simplePos="0" relativeHeight="251731456" behindDoc="0" locked="0" layoutInCell="1" allowOverlap="1" wp14:anchorId="6030B9FC" wp14:editId="63BE2119">
                <wp:simplePos x="0" y="0"/>
                <wp:positionH relativeFrom="column">
                  <wp:posOffset>4526280</wp:posOffset>
                </wp:positionH>
                <wp:positionV relativeFrom="paragraph">
                  <wp:posOffset>3544349</wp:posOffset>
                </wp:positionV>
                <wp:extent cx="942782" cy="344833"/>
                <wp:effectExtent l="0" t="0" r="0" b="0"/>
                <wp:wrapNone/>
                <wp:docPr id="1820991778" name="テキスト ボックス 4"/>
                <wp:cNvGraphicFramePr/>
                <a:graphic xmlns:a="http://schemas.openxmlformats.org/drawingml/2006/main">
                  <a:graphicData uri="http://schemas.microsoft.com/office/word/2010/wordprocessingShape">
                    <wps:wsp>
                      <wps:cNvSpPr txBox="1"/>
                      <wps:spPr>
                        <a:xfrm>
                          <a:off x="0" y="0"/>
                          <a:ext cx="942782" cy="344833"/>
                        </a:xfrm>
                        <a:prstGeom prst="rect">
                          <a:avLst/>
                        </a:prstGeom>
                        <a:solidFill>
                          <a:schemeClr val="lt1"/>
                        </a:solidFill>
                        <a:ln w="6350">
                          <a:noFill/>
                        </a:ln>
                      </wps:spPr>
                      <wps:txbx>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9FC" id="テキスト ボックス 4" o:spid="_x0000_s1035" type="#_x0000_t202" style="position:absolute;left:0;text-align:left;margin-left:356.4pt;margin-top:279.1pt;width:74.25pt;height:2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" fillcolor="white [3201]" stroked="f" strokeweight=".5pt">
                <v:textbox inset="0,0,0,0">
                  <w:txbxContent>
                    <w:p w14:paraId="5AAC6184" w14:textId="71DAF1FB" w:rsidR="007B1D1D" w:rsidRPr="0000704E" w:rsidRDefault="007B1D1D" w:rsidP="00BD6144">
                      <w:pPr>
                        <w:jc w:val="center"/>
                        <w:rPr>
                          <w:rFonts w:asciiTheme="majorEastAsia" w:eastAsiaTheme="majorEastAsia" w:hAnsiTheme="majorEastAsia"/>
                          <w:sz w:val="10"/>
                          <w:szCs w:val="12"/>
                        </w:rPr>
                      </w:pPr>
                      <w:r w:rsidRPr="0000704E">
                        <w:rPr>
                          <w:rFonts w:asciiTheme="majorEastAsia" w:eastAsiaTheme="majorEastAsia" w:hAnsiTheme="majorEastAsia" w:hint="eastAsia"/>
                          <w:sz w:val="16"/>
                          <w:szCs w:val="18"/>
                        </w:rPr>
                        <w:t>（複数回答）</w:t>
                      </w:r>
                    </w:p>
                  </w:txbxContent>
                </v:textbox>
              </v:shape>
            </w:pict>
          </mc:Fallback>
        </mc:AlternateContent>
      </w:r>
      <w:r w:rsidR="005D4E5D">
        <w:rPr>
          <w:rFonts w:ascii="HG丸ｺﾞｼｯｸM-PRO" w:eastAsia="HG丸ｺﾞｼｯｸM-PRO" w:hAnsi="HG丸ｺﾞｼｯｸM-PRO"/>
          <w:noProof/>
          <w:sz w:val="22"/>
        </w:rPr>
        <w:drawing>
          <wp:anchor distT="0" distB="0" distL="114300" distR="114300" simplePos="0" relativeHeight="251566592" behindDoc="0" locked="0" layoutInCell="1" allowOverlap="1" wp14:anchorId="449A1895" wp14:editId="74E9B7D1">
            <wp:simplePos x="0" y="0"/>
            <wp:positionH relativeFrom="margin">
              <wp:align>center</wp:align>
            </wp:positionH>
            <wp:positionV relativeFrom="paragraph">
              <wp:posOffset>29845</wp:posOffset>
            </wp:positionV>
            <wp:extent cx="5501640" cy="3284220"/>
            <wp:effectExtent l="0" t="0" r="3810" b="0"/>
            <wp:wrapSquare wrapText="bothSides"/>
            <wp:docPr id="2018877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640"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2F23" w14:textId="5395EE65" w:rsidR="005743AC" w:rsidRDefault="005743AC" w:rsidP="0073770E">
      <w:pPr>
        <w:ind w:firstLineChars="100" w:firstLine="220"/>
        <w:rPr>
          <w:rFonts w:ascii="HG丸ｺﾞｼｯｸM-PRO" w:eastAsia="HG丸ｺﾞｼｯｸM-PRO" w:hAnsi="HG丸ｺﾞｼｯｸM-PRO"/>
          <w:sz w:val="22"/>
        </w:rPr>
      </w:pPr>
    </w:p>
    <w:p w14:paraId="580879BC" w14:textId="0EBD322B" w:rsidR="005743AC" w:rsidRDefault="005743AC" w:rsidP="0073770E">
      <w:pPr>
        <w:ind w:firstLineChars="100" w:firstLine="220"/>
        <w:rPr>
          <w:rFonts w:ascii="HG丸ｺﾞｼｯｸM-PRO" w:eastAsia="HG丸ｺﾞｼｯｸM-PRO" w:hAnsi="HG丸ｺﾞｼｯｸM-PRO"/>
          <w:sz w:val="22"/>
        </w:rPr>
      </w:pPr>
    </w:p>
    <w:p w14:paraId="47C2A84B" w14:textId="5C04C33F" w:rsidR="005743AC" w:rsidRDefault="005743AC" w:rsidP="0073770E">
      <w:pPr>
        <w:ind w:firstLineChars="100" w:firstLine="220"/>
        <w:rPr>
          <w:rFonts w:ascii="HG丸ｺﾞｼｯｸM-PRO" w:eastAsia="HG丸ｺﾞｼｯｸM-PRO" w:hAnsi="HG丸ｺﾞｼｯｸM-PRO"/>
          <w:sz w:val="22"/>
        </w:rPr>
      </w:pPr>
    </w:p>
    <w:p w14:paraId="68BD7BD2" w14:textId="0FBA58C5" w:rsidR="005743AC" w:rsidRDefault="005743AC" w:rsidP="0073770E">
      <w:pPr>
        <w:ind w:firstLineChars="100" w:firstLine="220"/>
        <w:rPr>
          <w:rFonts w:ascii="HG丸ｺﾞｼｯｸM-PRO" w:eastAsia="HG丸ｺﾞｼｯｸM-PRO" w:hAnsi="HG丸ｺﾞｼｯｸM-PRO"/>
          <w:sz w:val="22"/>
        </w:rPr>
      </w:pPr>
    </w:p>
    <w:p w14:paraId="7AEC29D9" w14:textId="77777777" w:rsidR="00B87686" w:rsidRDefault="00B87686" w:rsidP="0073770E">
      <w:pPr>
        <w:ind w:firstLineChars="100" w:firstLine="220"/>
        <w:rPr>
          <w:rFonts w:ascii="HG丸ｺﾞｼｯｸM-PRO" w:eastAsia="HG丸ｺﾞｼｯｸM-PRO" w:hAnsi="HG丸ｺﾞｼｯｸM-PRO"/>
          <w:sz w:val="22"/>
        </w:rPr>
      </w:pPr>
    </w:p>
    <w:p w14:paraId="0DBB10F5" w14:textId="5D94F013" w:rsidR="00EC7463" w:rsidRPr="00422845" w:rsidRDefault="00B87686" w:rsidP="00B87686">
      <w:pPr>
        <w:pStyle w:val="2"/>
        <w:tabs>
          <w:tab w:val="left" w:pos="426"/>
        </w:tabs>
        <w:rPr>
          <w:rFonts w:asciiTheme="majorEastAsia" w:hAnsiTheme="majorEastAsia"/>
          <w:b/>
          <w:color w:val="FF0000"/>
          <w:sz w:val="36"/>
          <w:szCs w:val="28"/>
          <w:u w:val="single"/>
        </w:rPr>
      </w:pPr>
      <w:bookmarkStart w:id="39" w:name="_Toc155952694"/>
      <w:r>
        <w:rPr>
          <w:rFonts w:asciiTheme="majorEastAsia" w:hAnsiTheme="majorEastAsia" w:hint="eastAsia"/>
          <w:b/>
          <w:color w:val="0070C0"/>
          <w:sz w:val="36"/>
          <w:szCs w:val="28"/>
          <w:u w:val="single"/>
        </w:rPr>
        <w:lastRenderedPageBreak/>
        <w:t>２　身体状況</w:t>
      </w:r>
      <w:r w:rsidR="00EC7463" w:rsidRPr="005F677B">
        <w:rPr>
          <w:noProof/>
          <w:color w:val="0070C0"/>
        </w:rPr>
        <mc:AlternateContent>
          <mc:Choice Requires="wps">
            <w:drawing>
              <wp:anchor distT="0" distB="0" distL="114300" distR="114300" simplePos="0" relativeHeight="251624960" behindDoc="0" locked="0" layoutInCell="1" allowOverlap="1" wp14:anchorId="22A0B86E" wp14:editId="68DEED9B">
                <wp:simplePos x="0" y="0"/>
                <wp:positionH relativeFrom="column">
                  <wp:posOffset>4445</wp:posOffset>
                </wp:positionH>
                <wp:positionV relativeFrom="paragraph">
                  <wp:posOffset>452120</wp:posOffset>
                </wp:positionV>
                <wp:extent cx="5743575" cy="1371600"/>
                <wp:effectExtent l="0" t="0" r="28575" b="19050"/>
                <wp:wrapNone/>
                <wp:docPr id="3" name="角丸四角形 10" descr="「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71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0B86E" id="_x0000_s1036" alt="「身体状況」の概要&#10;&#10;男性に対しては肥満予防の対策、若い世代の女性に対しては健康的な体格についての理解を深める取組みが必要です。&#10;高齢になると、筋肉量の減少、身体機能の低下等フレイル（虚弱）を招きやすくなることから、たんぱく質をしっかりとる等高齢期の食事についての理解を深め、実践を働きかけることが必要です。&#10;" style="position:absolute;left:0;text-align:left;margin-left:.35pt;margin-top:35.6pt;width:452.2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" strokecolor="#0070c0" strokeweight="1.5pt">
                <v:shadow color="#868686"/>
                <v:textbox inset="5.85pt,.7pt,5.85pt,.7pt">
                  <w:txbxContent>
                    <w:p w14:paraId="549307F6" w14:textId="1654A2FB" w:rsidR="007B1D1D" w:rsidRPr="00941925"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▽男性に対しては肥満予防の対策、若い世代の女性に対しては健康的な体格についての理解を深める取組みが必要です。</w:t>
                      </w:r>
                    </w:p>
                    <w:p w14:paraId="47FD29A6" w14:textId="4769822A" w:rsidR="007B1D1D" w:rsidRPr="0000704E" w:rsidRDefault="007B1D1D" w:rsidP="004C0D52">
                      <w:pPr>
                        <w:ind w:left="220" w:hangingChars="100" w:hanging="220"/>
                        <w:rPr>
                          <w:rFonts w:asciiTheme="majorEastAsia" w:eastAsiaTheme="majorEastAsia" w:hAnsiTheme="majorEastAsia"/>
                          <w:sz w:val="22"/>
                        </w:rPr>
                      </w:pPr>
                      <w:r w:rsidRPr="00941925">
                        <w:rPr>
                          <w:rFonts w:asciiTheme="majorEastAsia" w:eastAsiaTheme="majorEastAsia" w:hAnsiTheme="majorEastAsia" w:hint="eastAsia"/>
                          <w:sz w:val="22"/>
                        </w:rPr>
                        <w:t>▽</w:t>
                      </w:r>
                      <w:r w:rsidRPr="0000704E">
                        <w:rPr>
                          <w:rFonts w:asciiTheme="majorEastAsia" w:eastAsiaTheme="majorEastAsia" w:hAnsiTheme="majorEastAsia" w:hint="eastAsia"/>
                          <w:sz w:val="22"/>
                        </w:rPr>
                        <w:t>高齢になると、筋肉量の減少、身体機能の低下等フレイル（虚弱）を招きやすくなることから、たんぱく質をしっかりとる等高齢期の食事についての理解を深め、実践を働きかけることが必要です。</w:t>
                      </w:r>
                    </w:p>
                  </w:txbxContent>
                </v:textbox>
              </v:roundrect>
            </w:pict>
          </mc:Fallback>
        </mc:AlternateContent>
      </w:r>
      <w:bookmarkEnd w:id="39"/>
    </w:p>
    <w:p w14:paraId="5C864C50" w14:textId="77777777" w:rsidR="00EC7463" w:rsidRDefault="00EC7463" w:rsidP="00EC7463">
      <w:pPr>
        <w:pStyle w:val="2"/>
        <w:rPr>
          <w:rFonts w:asciiTheme="majorEastAsia" w:hAnsiTheme="majorEastAsia"/>
          <w:b/>
          <w:color w:val="0070C0"/>
          <w:sz w:val="36"/>
          <w:szCs w:val="28"/>
          <w:u w:val="single"/>
        </w:rPr>
      </w:pPr>
    </w:p>
    <w:p w14:paraId="272A7394" w14:textId="6E8B91CA" w:rsidR="00EC7463" w:rsidRDefault="00EC7463" w:rsidP="00EC7463"/>
    <w:p w14:paraId="7B64D1C3" w14:textId="5FCC7498" w:rsidR="00EC7463" w:rsidRDefault="00EC7463" w:rsidP="00EC7463"/>
    <w:p w14:paraId="41A1DC83" w14:textId="1DD9C517" w:rsidR="00EC7463" w:rsidRDefault="00EC7463" w:rsidP="00EC7463"/>
    <w:p w14:paraId="466AB27C" w14:textId="74FC9498" w:rsidR="00EC7463" w:rsidRDefault="00EC7463" w:rsidP="00EC7463"/>
    <w:p w14:paraId="7D3163F8" w14:textId="51C9706F" w:rsidR="008F64A1" w:rsidRDefault="008F64A1" w:rsidP="008F64A1">
      <w:pPr>
        <w:pStyle w:val="3"/>
        <w:ind w:leftChars="0" w:left="0" w:firstLineChars="50" w:firstLine="141"/>
        <w:rPr>
          <w:rFonts w:asciiTheme="majorEastAsia" w:hAnsiTheme="majorEastAsia"/>
          <w:b/>
          <w:color w:val="0070C0"/>
          <w:sz w:val="28"/>
          <w:szCs w:val="24"/>
        </w:rPr>
      </w:pPr>
      <w:bookmarkStart w:id="40" w:name="_Toc155952695"/>
      <w:r>
        <w:rPr>
          <w:rFonts w:asciiTheme="majorEastAsia" w:hAnsiTheme="majorEastAsia" w:hint="eastAsia"/>
          <w:b/>
          <w:color w:val="0070C0"/>
          <w:sz w:val="28"/>
          <w:szCs w:val="24"/>
        </w:rPr>
        <w:t>(1)肥満・やせの</w:t>
      </w:r>
      <w:r w:rsidRPr="0027500C">
        <w:rPr>
          <w:rFonts w:asciiTheme="majorEastAsia" w:hAnsiTheme="majorEastAsia" w:hint="eastAsia"/>
          <w:b/>
          <w:color w:val="0070C0"/>
          <w:sz w:val="28"/>
          <w:szCs w:val="24"/>
        </w:rPr>
        <w:t>状況</w:t>
      </w:r>
      <w:bookmarkEnd w:id="40"/>
    </w:p>
    <w:p w14:paraId="179E0BA3" w14:textId="4308F8C6" w:rsidR="00EC7463" w:rsidRPr="0000704E" w:rsidRDefault="00EC7463"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の肥満の人の割合は、男性</w:t>
      </w:r>
      <w:r w:rsidR="00991982" w:rsidRPr="0000704E">
        <w:rPr>
          <w:rFonts w:ascii="HG丸ｺﾞｼｯｸM-PRO" w:eastAsia="HG丸ｺﾞｼｯｸM-PRO" w:hAnsi="HG丸ｺﾞｼｯｸM-PRO" w:hint="eastAsia"/>
          <w:sz w:val="22"/>
          <w:szCs w:val="24"/>
        </w:rPr>
        <w:t>で</w:t>
      </w:r>
      <w:r w:rsidRPr="0000704E">
        <w:rPr>
          <w:rFonts w:ascii="HG丸ｺﾞｼｯｸM-PRO" w:eastAsia="HG丸ｺﾞｼｯｸM-PRO" w:hAnsi="HG丸ｺﾞｼｯｸM-PRO" w:hint="eastAsia"/>
          <w:sz w:val="22"/>
          <w:szCs w:val="24"/>
        </w:rPr>
        <w:t>は30歳代</w:t>
      </w:r>
      <w:r w:rsidR="00082E1C" w:rsidRPr="0000704E">
        <w:rPr>
          <w:rFonts w:ascii="HG丸ｺﾞｼｯｸM-PRO" w:eastAsia="HG丸ｺﾞｼｯｸM-PRO" w:hAnsi="HG丸ｺﾞｼｯｸM-PRO" w:hint="eastAsia"/>
          <w:sz w:val="22"/>
          <w:szCs w:val="24"/>
        </w:rPr>
        <w:t>から60歳代で</w:t>
      </w:r>
      <w:r w:rsidRPr="0000704E">
        <w:rPr>
          <w:rFonts w:ascii="HG丸ｺﾞｼｯｸM-PRO" w:eastAsia="HG丸ｺﾞｼｯｸM-PRO" w:hAnsi="HG丸ｺﾞｼｯｸM-PRO" w:hint="eastAsia"/>
          <w:sz w:val="22"/>
          <w:szCs w:val="24"/>
        </w:rPr>
        <w:t>約3割</w:t>
      </w:r>
      <w:r w:rsidR="00991982" w:rsidRPr="0000704E">
        <w:rPr>
          <w:rFonts w:ascii="HG丸ｺﾞｼｯｸM-PRO" w:eastAsia="HG丸ｺﾞｼｯｸM-PRO" w:hAnsi="HG丸ｺﾞｼｯｸM-PRO" w:hint="eastAsia"/>
          <w:sz w:val="22"/>
          <w:szCs w:val="24"/>
        </w:rPr>
        <w:t>となっており</w:t>
      </w:r>
      <w:r w:rsidRPr="0000704E">
        <w:rPr>
          <w:rFonts w:ascii="HG丸ｺﾞｼｯｸM-PRO" w:eastAsia="HG丸ｺﾞｼｯｸM-PRO" w:hAnsi="HG丸ｺﾞｼｯｸM-PRO" w:hint="eastAsia"/>
          <w:sz w:val="22"/>
          <w:szCs w:val="24"/>
        </w:rPr>
        <w:t>、女性</w:t>
      </w:r>
      <w:r w:rsidR="00082E1C" w:rsidRPr="0000704E">
        <w:rPr>
          <w:rFonts w:ascii="HG丸ｺﾞｼｯｸM-PRO" w:eastAsia="HG丸ｺﾞｼｯｸM-PRO" w:hAnsi="HG丸ｺﾞｼｯｸM-PRO" w:hint="eastAsia"/>
          <w:sz w:val="22"/>
          <w:szCs w:val="24"/>
        </w:rPr>
        <w:t>では、60歳代で27%と最も高くなっています。</w:t>
      </w:r>
      <w:r w:rsidR="00CC4171">
        <w:rPr>
          <w:rFonts w:ascii="HG丸ｺﾞｼｯｸM-PRO" w:eastAsia="HG丸ｺﾞｼｯｸM-PRO" w:hAnsi="HG丸ｺﾞｼｯｸM-PRO" w:hint="eastAsia"/>
          <w:sz w:val="22"/>
          <w:szCs w:val="24"/>
        </w:rPr>
        <w:t>20歳以上</w:t>
      </w:r>
      <w:r w:rsidRPr="0000704E">
        <w:rPr>
          <w:rFonts w:ascii="HG丸ｺﾞｼｯｸM-PRO" w:eastAsia="HG丸ｺﾞｼｯｸM-PRO" w:hAnsi="HG丸ｺﾞｼｯｸM-PRO" w:hint="eastAsia"/>
          <w:sz w:val="22"/>
          <w:szCs w:val="24"/>
        </w:rPr>
        <w:t>のやせの人の割合は、すべての世代で女性が高く、特に20～30歳代で高い状況です。</w:t>
      </w:r>
    </w:p>
    <w:p w14:paraId="6CC6EADC" w14:textId="5EEA5B22"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p>
    <w:p w14:paraId="262CFB2D" w14:textId="0D4DBAD7" w:rsidR="00EC7463" w:rsidRPr="0000704E" w:rsidRDefault="00EC7463" w:rsidP="00CB0B6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○肥満・やせともに、疾病のリスク要因となることから、男性に対しては、肥満予防の対策を進め、若い世代の女性に対しては、自分に合った健康的な体格についての理解を深める取組みが必要です。</w:t>
      </w:r>
    </w:p>
    <w:p w14:paraId="751EBF7E" w14:textId="303C2E6C" w:rsidR="00C14DC5" w:rsidRDefault="00820283" w:rsidP="00EC7463">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633152" behindDoc="0" locked="0" layoutInCell="1" allowOverlap="1" wp14:anchorId="0FCD9F28" wp14:editId="320505EB">
                <wp:simplePos x="0" y="0"/>
                <wp:positionH relativeFrom="margin">
                  <wp:align>center</wp:align>
                </wp:positionH>
                <wp:positionV relativeFrom="paragraph">
                  <wp:posOffset>223520</wp:posOffset>
                </wp:positionV>
                <wp:extent cx="5748438" cy="2914433"/>
                <wp:effectExtent l="19050" t="19050" r="24130" b="19685"/>
                <wp:wrapNone/>
                <wp:docPr id="1405461942" name="グループ化 2"/>
                <wp:cNvGraphicFramePr/>
                <a:graphic xmlns:a="http://schemas.openxmlformats.org/drawingml/2006/main">
                  <a:graphicData uri="http://schemas.microsoft.com/office/word/2010/wordprocessingGroup">
                    <wpg:wgp>
                      <wpg:cNvGrpSpPr/>
                      <wpg:grpSpPr>
                        <a:xfrm>
                          <a:off x="0" y="0"/>
                          <a:ext cx="5748438" cy="2914433"/>
                          <a:chOff x="0" y="0"/>
                          <a:chExt cx="5748438" cy="2914433"/>
                        </a:xfrm>
                      </wpg:grpSpPr>
                      <pic:pic xmlns:pic="http://schemas.openxmlformats.org/drawingml/2006/picture">
                        <pic:nvPicPr>
                          <pic:cNvPr id="440788186" name="図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88" y="1688"/>
                            <a:ext cx="5746750" cy="2912745"/>
                          </a:xfrm>
                          <a:prstGeom prst="rect">
                            <a:avLst/>
                          </a:prstGeom>
                          <a:noFill/>
                          <a:ln w="3175">
                            <a:solidFill>
                              <a:schemeClr val="bg1">
                                <a:lumMod val="50000"/>
                              </a:schemeClr>
                            </a:solidFill>
                          </a:ln>
                        </pic:spPr>
                      </pic:pic>
                      <wps:wsp>
                        <wps:cNvPr id="1511656707" name="正方形/長方形 6" descr="図表タイトル&#10;&#10;図表3：体格の状況（平成30年 大阪府）"/>
                        <wps:cNvSpPr/>
                        <wps:spPr>
                          <a:xfrm>
                            <a:off x="0" y="0"/>
                            <a:ext cx="5093335" cy="314325"/>
                          </a:xfrm>
                          <a:prstGeom prst="rect">
                            <a:avLst/>
                          </a:prstGeom>
                          <a:noFill/>
                          <a:ln w="25400" cap="flat" cmpd="sng" algn="ctr">
                            <a:noFill/>
                            <a:prstDash val="solid"/>
                          </a:ln>
                          <a:effectLst/>
                        </wps:spPr>
                        <wps:txb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wps:txbx>
                        <wps:bodyPr wrap="square" rtlCol="0" anchor="t">
                          <a:noAutofit/>
                        </wps:bodyPr>
                      </wps:wsp>
                      <wps:wsp>
                        <wps:cNvPr id="909024194" name="テキスト ボックス 13" descr="出典&#10;&#10;国民健康・栄養調査（厚生労働省）、平成29年から令和元年の3年平均"/>
                        <wps:cNvSpPr txBox="1"/>
                        <wps:spPr>
                          <a:xfrm>
                            <a:off x="2085975" y="2705100"/>
                            <a:ext cx="3642963" cy="164497"/>
                          </a:xfrm>
                          <a:prstGeom prst="rect">
                            <a:avLst/>
                          </a:prstGeom>
                          <a:solidFill>
                            <a:schemeClr val="lt1"/>
                          </a:solidFill>
                          <a:ln w="6350">
                            <a:noFill/>
                          </a:ln>
                        </wps:spPr>
                        <wps:txbx>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D9F28" id="グループ化 2" o:spid="_x0000_s1037" style="position:absolute;left:0;text-align:left;margin-left:0;margin-top:17.6pt;width:452.65pt;height:229.5pt;z-index:251633152;mso-position-horizontal:center;mso-position-horizontal-relative:margin;mso-width-relative:margin;mso-height-relative:margin" coordsize="57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8" type="#_x0000_t75" style="position:absolute;left:16;top:16;width:57468;height:2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" stroked="t" strokecolor="#7f7f7f [1612]" strokeweight=".25pt">
                  <v:imagedata r:id="rId17" o:title=""/>
                  <v:path arrowok="t"/>
                </v:shape>
                <v:rect id="_x0000_s1039" alt="図表タイトル&#10;&#10;図表3：体格の状況（平成30年 大阪府）" style="position:absolute;width:509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" filled="f" stroked="f" strokeweight="2pt">
                  <v:textbox>
                    <w:txbxContent>
                      <w:p w14:paraId="0B939AA6" w14:textId="2053F935" w:rsidR="007B1D1D" w:rsidRPr="0078049C" w:rsidRDefault="007B1D1D" w:rsidP="0078049C">
                        <w:pPr>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3</w:t>
                        </w:r>
                        <w:r w:rsidRPr="0078049C">
                          <w:rPr>
                            <w:rFonts w:asciiTheme="majorEastAsia" w:eastAsiaTheme="majorEastAsia" w:hAnsiTheme="majorEastAsia" w:cstheme="minorBidi" w:hint="eastAsia"/>
                            <w:b/>
                            <w:bCs/>
                            <w:color w:val="000000"/>
                            <w:sz w:val="20"/>
                            <w:szCs w:val="20"/>
                          </w:rPr>
                          <w:t>：体格の状況（平成30年 大阪府）</w:t>
                        </w:r>
                      </w:p>
                    </w:txbxContent>
                  </v:textbox>
                </v:rect>
                <v:shape id="_x0000_s1040" type="#_x0000_t202" alt="出典&#10;&#10;国民健康・栄養調査（厚生労働省）、平成29年から令和元年の3年平均" style="position:absolute;left:20859;top:27051;width:36430;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" fillcolor="white [3201]" stroked="f" strokeweight=".5pt">
                  <v:textbox inset="0,0,0,0">
                    <w:txbxContent>
                      <w:p w14:paraId="6B16B9B7" w14:textId="26EC615A" w:rsidR="007B1D1D" w:rsidRPr="00756B94" w:rsidRDefault="007B1D1D" w:rsidP="00AD15E1">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p>
    <w:p w14:paraId="26ACAD90" w14:textId="5131081A"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98B3A57" w14:textId="110DE67B"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D49EAF3" w14:textId="36BC63A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7C77A32" w14:textId="70AD1B56"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AA784D6" w14:textId="20DD0253"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79FFA2E" w14:textId="33435111"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F4D9AE3"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5F3BF10C"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199B397F"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2F97255"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66A425BB" w14:textId="777777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759B0B20" w14:textId="77777777" w:rsidR="002C6B2F" w:rsidRDefault="002C6B2F" w:rsidP="009F7C79">
      <w:pPr>
        <w:pStyle w:val="3"/>
        <w:ind w:leftChars="0" w:left="0"/>
        <w:rPr>
          <w:rFonts w:asciiTheme="majorEastAsia" w:hAnsiTheme="majorEastAsia"/>
          <w:b/>
          <w:color w:val="0070C0"/>
          <w:sz w:val="28"/>
          <w:szCs w:val="24"/>
        </w:rPr>
      </w:pPr>
    </w:p>
    <w:p w14:paraId="4DA1A5C3" w14:textId="77777777" w:rsidR="002C6B2F" w:rsidRPr="002C6B2F" w:rsidRDefault="002C6B2F" w:rsidP="002C6B2F"/>
    <w:p w14:paraId="4C555E59" w14:textId="77777777" w:rsidR="002C6B2F" w:rsidRDefault="002C6B2F" w:rsidP="002C6B2F"/>
    <w:p w14:paraId="13A6668C" w14:textId="77777777" w:rsidR="002C6B2F" w:rsidRDefault="002C6B2F" w:rsidP="009F7C79">
      <w:pPr>
        <w:pStyle w:val="3"/>
        <w:ind w:leftChars="0" w:left="0"/>
        <w:rPr>
          <w:rFonts w:asciiTheme="majorEastAsia" w:hAnsiTheme="majorEastAsia"/>
          <w:b/>
          <w:color w:val="0070C0"/>
          <w:sz w:val="28"/>
          <w:szCs w:val="24"/>
        </w:rPr>
      </w:pPr>
    </w:p>
    <w:p w14:paraId="1ADF4213" w14:textId="77777777" w:rsidR="002C6B2F" w:rsidRPr="002C6B2F" w:rsidRDefault="002C6B2F" w:rsidP="002C6B2F"/>
    <w:p w14:paraId="74029449" w14:textId="2E3CEF6D" w:rsidR="009F7C79" w:rsidRDefault="009F7C79" w:rsidP="00F73258">
      <w:pPr>
        <w:pStyle w:val="3"/>
        <w:ind w:leftChars="0" w:left="0" w:firstLineChars="50" w:firstLine="141"/>
        <w:rPr>
          <w:rFonts w:asciiTheme="majorEastAsia" w:hAnsiTheme="majorEastAsia"/>
          <w:b/>
          <w:color w:val="0070C0"/>
          <w:sz w:val="28"/>
          <w:szCs w:val="24"/>
        </w:rPr>
      </w:pPr>
      <w:bookmarkStart w:id="41" w:name="_Toc155952696"/>
      <w:bookmarkStart w:id="42" w:name="_Hlk155952168"/>
      <w:r>
        <w:rPr>
          <w:rFonts w:asciiTheme="majorEastAsia" w:hAnsiTheme="majorEastAsia" w:hint="eastAsia"/>
          <w:b/>
          <w:color w:val="0070C0"/>
          <w:sz w:val="28"/>
          <w:szCs w:val="24"/>
        </w:rPr>
        <w:lastRenderedPageBreak/>
        <w:t>(2)</w:t>
      </w:r>
      <w:r w:rsidRPr="0027500C">
        <w:rPr>
          <w:rFonts w:asciiTheme="majorEastAsia" w:hAnsiTheme="majorEastAsia" w:hint="eastAsia"/>
          <w:b/>
          <w:color w:val="0070C0"/>
          <w:sz w:val="28"/>
          <w:szCs w:val="24"/>
        </w:rPr>
        <w:t>低栄養傾向者の状況</w:t>
      </w:r>
      <w:bookmarkEnd w:id="41"/>
    </w:p>
    <w:bookmarkEnd w:id="42"/>
    <w:p w14:paraId="7B50AE54" w14:textId="29F3AA3B" w:rsidR="00444E77" w:rsidRPr="0000704E" w:rsidRDefault="00444E77" w:rsidP="0094256D">
      <w:pPr>
        <w:ind w:leftChars="200" w:left="640" w:hangingChars="100" w:hanging="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〇</w:t>
      </w:r>
      <w:r w:rsidR="004F5A43" w:rsidRPr="0000704E">
        <w:rPr>
          <w:rFonts w:ascii="HG丸ｺﾞｼｯｸM-PRO" w:eastAsia="HG丸ｺﾞｼｯｸM-PRO" w:hAnsi="HG丸ｺﾞｼｯｸM-PRO" w:hint="eastAsia"/>
          <w:sz w:val="22"/>
        </w:rPr>
        <w:t>65歳以上の低栄養傾向の</w:t>
      </w:r>
      <w:r w:rsidR="00BE3E9C">
        <w:rPr>
          <w:rFonts w:ascii="HG丸ｺﾞｼｯｸM-PRO" w:eastAsia="HG丸ｺﾞｼｯｸM-PRO" w:hAnsi="HG丸ｺﾞｼｯｸM-PRO" w:hint="eastAsia"/>
          <w:sz w:val="22"/>
        </w:rPr>
        <w:t>人</w:t>
      </w:r>
      <w:r w:rsidR="004F5A43" w:rsidRPr="0000704E">
        <w:rPr>
          <w:rFonts w:ascii="HG丸ｺﾞｼｯｸM-PRO" w:eastAsia="HG丸ｺﾞｼｯｸM-PRO" w:hAnsi="HG丸ｺﾞｼｯｸM-PRO" w:hint="eastAsia"/>
          <w:sz w:val="22"/>
        </w:rPr>
        <w:t>(BMI≦20kg/ｍ</w:t>
      </w:r>
      <w:r w:rsidR="004F5A43" w:rsidRPr="0000704E">
        <w:rPr>
          <w:rFonts w:ascii="HG丸ｺﾞｼｯｸM-PRO" w:eastAsia="HG丸ｺﾞｼｯｸM-PRO" w:hAnsi="HG丸ｺﾞｼｯｸM-PRO" w:hint="eastAsia"/>
          <w:sz w:val="22"/>
          <w:vertAlign w:val="superscript"/>
        </w:rPr>
        <w:t>2</w:t>
      </w:r>
      <w:r w:rsidR="004F5A43" w:rsidRPr="0000704E">
        <w:rPr>
          <w:rFonts w:ascii="HG丸ｺﾞｼｯｸM-PRO" w:eastAsia="HG丸ｺﾞｼｯｸM-PRO" w:hAnsi="HG丸ｺﾞｼｯｸM-PRO" w:hint="eastAsia"/>
          <w:sz w:val="22"/>
        </w:rPr>
        <w:t>)の割合は</w:t>
      </w:r>
      <w:r w:rsidR="00755B2D" w:rsidRPr="0000704E">
        <w:rPr>
          <w:rFonts w:ascii="HG丸ｺﾞｼｯｸM-PRO" w:eastAsia="HG丸ｺﾞｼｯｸM-PRO" w:hAnsi="HG丸ｺﾞｼｯｸM-PRO" w:hint="eastAsia"/>
          <w:sz w:val="22"/>
        </w:rPr>
        <w:t>、</w:t>
      </w:r>
      <w:r w:rsidR="004F5A43" w:rsidRPr="0000704E">
        <w:rPr>
          <w:rFonts w:ascii="HG丸ｺﾞｼｯｸM-PRO" w:eastAsia="HG丸ｺﾞｼｯｸM-PRO" w:hAnsi="HG丸ｺﾞｼｯｸM-PRO" w:hint="eastAsia"/>
          <w:sz w:val="22"/>
        </w:rPr>
        <w:t>男性 10.7％，女性 21.6</w:t>
      </w:r>
      <w:r w:rsidR="00625D0A" w:rsidRPr="0000704E">
        <w:rPr>
          <w:rFonts w:ascii="HG丸ｺﾞｼｯｸM-PRO" w:eastAsia="HG丸ｺﾞｼｯｸM-PRO" w:hAnsi="HG丸ｺﾞｼｯｸM-PRO" w:hint="eastAsia"/>
          <w:sz w:val="22"/>
        </w:rPr>
        <w:t>％となっています。</w:t>
      </w:r>
    </w:p>
    <w:p w14:paraId="3B2CE736" w14:textId="77777777" w:rsidR="00755B2D" w:rsidRPr="00BE3E9C" w:rsidRDefault="00755B2D" w:rsidP="0094256D">
      <w:pPr>
        <w:ind w:leftChars="200" w:left="640" w:hangingChars="100" w:hanging="220"/>
        <w:rPr>
          <w:rFonts w:ascii="HG丸ｺﾞｼｯｸM-PRO" w:eastAsia="HG丸ｺﾞｼｯｸM-PRO" w:hAnsi="HG丸ｺﾞｼｯｸM-PRO"/>
          <w:sz w:val="22"/>
        </w:rPr>
      </w:pPr>
    </w:p>
    <w:p w14:paraId="0A632353" w14:textId="27CABD3C" w:rsidR="00625D0A" w:rsidRPr="0000704E" w:rsidRDefault="00625D0A" w:rsidP="0094256D">
      <w:pPr>
        <w:ind w:leftChars="200" w:left="640" w:hangingChars="100" w:hanging="220"/>
        <w:rPr>
          <w:rFonts w:ascii="HG丸ｺﾞｼｯｸM-PRO" w:eastAsia="HG丸ｺﾞｼｯｸM-PRO" w:hAnsi="HG丸ｺﾞｼｯｸM-PRO"/>
          <w:color w:val="FF0000"/>
          <w:sz w:val="22"/>
        </w:rPr>
      </w:pPr>
      <w:r w:rsidRPr="0000704E">
        <w:rPr>
          <w:rFonts w:ascii="HG丸ｺﾞｼｯｸM-PRO" w:eastAsia="HG丸ｺﾞｼｯｸM-PRO" w:hAnsi="HG丸ｺﾞｼｯｸM-PRO" w:hint="eastAsia"/>
          <w:sz w:val="22"/>
        </w:rPr>
        <w:t>〇高齢になると、活動量が減少し、食欲が低下することで低栄養状態になり、筋肉量の減少、身体機能の低下等フレイル（虚弱）を招きやすくなることから、たんぱく質をしっかりとる等高齢期の食事についての理解を深め、実践を働きかけることが必要です。</w:t>
      </w:r>
      <w:r w:rsidRPr="0000704E">
        <w:rPr>
          <w:rFonts w:ascii="HG丸ｺﾞｼｯｸM-PRO" w:eastAsia="HG丸ｺﾞｼｯｸM-PRO" w:hAnsi="HG丸ｺﾞｼｯｸM-PRO"/>
          <w:color w:val="FF0000"/>
          <w:sz w:val="22"/>
        </w:rPr>
        <w:cr/>
      </w:r>
    </w:p>
    <w:p w14:paraId="6EE233E7" w14:textId="128C17E3" w:rsidR="009F7C79" w:rsidRPr="004F5A43" w:rsidRDefault="002A107B" w:rsidP="00EC7463">
      <w:pPr>
        <w:ind w:leftChars="202" w:left="634" w:hangingChars="100" w:hanging="210"/>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4176" behindDoc="0" locked="0" layoutInCell="1" allowOverlap="1" wp14:anchorId="4C013DB7" wp14:editId="2E27B0DB">
                <wp:simplePos x="0" y="0"/>
                <wp:positionH relativeFrom="column">
                  <wp:posOffset>366395</wp:posOffset>
                </wp:positionH>
                <wp:positionV relativeFrom="paragraph">
                  <wp:posOffset>113665</wp:posOffset>
                </wp:positionV>
                <wp:extent cx="4585810" cy="490976"/>
                <wp:effectExtent l="0" t="0" r="0" b="0"/>
                <wp:wrapNone/>
                <wp:docPr id="65902865" name="正方形/長方形 6" descr="図表タイトル&#10;&#10;図表4：低栄養傾向の人（BMI≦20kg/㎡）の割合（65歳以上）（平成30年 大阪府・全国）&#10;"/>
                <wp:cNvGraphicFramePr/>
                <a:graphic xmlns:a="http://schemas.openxmlformats.org/drawingml/2006/main">
                  <a:graphicData uri="http://schemas.microsoft.com/office/word/2010/wordprocessingShape">
                    <wps:wsp>
                      <wps:cNvSpPr/>
                      <wps:spPr>
                        <a:xfrm>
                          <a:off x="0" y="0"/>
                          <a:ext cx="4585810" cy="490976"/>
                        </a:xfrm>
                        <a:prstGeom prst="rect">
                          <a:avLst/>
                        </a:prstGeom>
                        <a:noFill/>
                        <a:ln w="25400" cap="flat" cmpd="sng" algn="ctr">
                          <a:noFill/>
                          <a:prstDash val="solid"/>
                        </a:ln>
                        <a:effectLst/>
                      </wps:spPr>
                      <wps:txb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013DB7" id="_x0000_s1041" alt="図表タイトル&#10;&#10;図表4：低栄養傾向の人（BMI≦20kg/㎡）の割合（65歳以上）（平成30年 大阪府・全国）&#10;" style="position:absolute;left:0;text-align:left;margin-left:28.85pt;margin-top:8.95pt;width:361.1pt;height:38.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" filled="f" stroked="f" strokeweight="2pt">
                <v:textbox>
                  <w:txbxContent>
                    <w:p w14:paraId="1784EA43" w14:textId="10B20189" w:rsidR="007B1D1D" w:rsidRDefault="007B1D1D" w:rsidP="002A107B">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4</w:t>
                      </w:r>
                      <w:r w:rsidRPr="0078049C">
                        <w:rPr>
                          <w:rFonts w:asciiTheme="majorEastAsia" w:eastAsiaTheme="majorEastAsia" w:hAnsiTheme="majorEastAsia" w:cstheme="minorBidi" w:hint="eastAsia"/>
                          <w:b/>
                          <w:bCs/>
                          <w:color w:val="000000"/>
                          <w:sz w:val="20"/>
                          <w:szCs w:val="20"/>
                        </w:rPr>
                        <w:t>：</w:t>
                      </w:r>
                      <w:r w:rsidRPr="00C41DDE">
                        <w:rPr>
                          <w:rFonts w:asciiTheme="majorEastAsia" w:eastAsiaTheme="majorEastAsia" w:hAnsiTheme="majorEastAsia" w:cstheme="minorBidi" w:hint="eastAsia"/>
                          <w:b/>
                          <w:bCs/>
                          <w:color w:val="000000"/>
                          <w:sz w:val="20"/>
                          <w:szCs w:val="20"/>
                        </w:rPr>
                        <w:t>低栄養傾向の</w:t>
                      </w:r>
                      <w:r w:rsidR="00BE3E9C">
                        <w:rPr>
                          <w:rFonts w:asciiTheme="majorEastAsia" w:eastAsiaTheme="majorEastAsia" w:hAnsiTheme="majorEastAsia" w:cstheme="minorBidi" w:hint="eastAsia"/>
                          <w:b/>
                          <w:bCs/>
                          <w:color w:val="000000"/>
                          <w:sz w:val="20"/>
                          <w:szCs w:val="20"/>
                        </w:rPr>
                        <w:t>人</w:t>
                      </w:r>
                      <w:r w:rsidRPr="00C41DDE">
                        <w:rPr>
                          <w:rFonts w:asciiTheme="majorEastAsia" w:eastAsiaTheme="majorEastAsia" w:hAnsiTheme="majorEastAsia" w:cstheme="minorBidi" w:hint="eastAsia"/>
                          <w:b/>
                          <w:bCs/>
                          <w:color w:val="000000"/>
                          <w:sz w:val="20"/>
                          <w:szCs w:val="20"/>
                        </w:rPr>
                        <w:t>（BMI≦20kg/㎡）の割合</w:t>
                      </w:r>
                      <w:r w:rsidRPr="00773824">
                        <w:rPr>
                          <w:rFonts w:asciiTheme="majorEastAsia" w:eastAsiaTheme="majorEastAsia" w:hAnsiTheme="majorEastAsia" w:cstheme="minorBidi" w:hint="eastAsia"/>
                          <w:b/>
                          <w:bCs/>
                          <w:color w:val="000000"/>
                          <w:sz w:val="20"/>
                          <w:szCs w:val="20"/>
                        </w:rPr>
                        <w:t>（65歳以上）</w:t>
                      </w:r>
                    </w:p>
                    <w:p w14:paraId="70D15D81" w14:textId="6DDA0B79" w:rsidR="007B1D1D" w:rsidRPr="0078049C" w:rsidRDefault="007B1D1D" w:rsidP="002A107B">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平成30年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85024" behindDoc="0" locked="0" layoutInCell="1" allowOverlap="1" wp14:anchorId="7349C049" wp14:editId="01131342">
            <wp:simplePos x="0" y="0"/>
            <wp:positionH relativeFrom="column">
              <wp:posOffset>377755</wp:posOffset>
            </wp:positionH>
            <wp:positionV relativeFrom="paragraph">
              <wp:posOffset>102589</wp:posOffset>
            </wp:positionV>
            <wp:extent cx="4649615" cy="2139299"/>
            <wp:effectExtent l="0" t="0" r="0" b="0"/>
            <wp:wrapSquare wrapText="bothSides"/>
            <wp:docPr id="2019359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615" cy="2139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A20C" w14:textId="3ED8ED77" w:rsidR="00EC7463" w:rsidRDefault="00EC7463" w:rsidP="00EC7463">
      <w:pPr>
        <w:ind w:leftChars="202" w:left="644" w:hangingChars="100" w:hanging="220"/>
        <w:rPr>
          <w:rFonts w:ascii="HG丸ｺﾞｼｯｸM-PRO" w:eastAsia="HG丸ｺﾞｼｯｸM-PRO" w:hAnsi="HG丸ｺﾞｼｯｸM-PRO"/>
          <w:color w:val="000000" w:themeColor="text1"/>
          <w:sz w:val="22"/>
          <w:szCs w:val="24"/>
        </w:rPr>
      </w:pPr>
    </w:p>
    <w:p w14:paraId="4EB07C3A" w14:textId="269A9F78" w:rsidR="00EC7463" w:rsidRDefault="00EC7463" w:rsidP="00EC7463">
      <w:pPr>
        <w:jc w:val="left"/>
        <w:rPr>
          <w:rFonts w:ascii="HG丸ｺﾞｼｯｸM-PRO" w:eastAsia="HG丸ｺﾞｼｯｸM-PRO" w:hAnsi="HG丸ｺﾞｼｯｸM-PRO"/>
          <w:color w:val="000000" w:themeColor="text1"/>
          <w:sz w:val="22"/>
          <w:szCs w:val="24"/>
        </w:rPr>
      </w:pPr>
    </w:p>
    <w:p w14:paraId="639A9D0D" w14:textId="1AB6BB6C" w:rsidR="00EC7463" w:rsidRDefault="00EC7463" w:rsidP="00EC7463">
      <w:pPr>
        <w:jc w:val="left"/>
        <w:rPr>
          <w:rFonts w:ascii="HG丸ｺﾞｼｯｸM-PRO" w:eastAsia="HG丸ｺﾞｼｯｸM-PRO" w:hAnsi="HG丸ｺﾞｼｯｸM-PRO"/>
          <w:color w:val="000000" w:themeColor="text1"/>
          <w:sz w:val="22"/>
          <w:szCs w:val="24"/>
        </w:rPr>
      </w:pPr>
    </w:p>
    <w:p w14:paraId="3D87EFB6" w14:textId="7DC22CDF" w:rsidR="00EC7463" w:rsidRDefault="00EC7463" w:rsidP="00EC7463">
      <w:pPr>
        <w:jc w:val="left"/>
        <w:rPr>
          <w:rFonts w:ascii="HG丸ｺﾞｼｯｸM-PRO" w:eastAsia="HG丸ｺﾞｼｯｸM-PRO" w:hAnsi="HG丸ｺﾞｼｯｸM-PRO"/>
          <w:color w:val="000000" w:themeColor="text1"/>
          <w:sz w:val="22"/>
          <w:szCs w:val="24"/>
        </w:rPr>
      </w:pPr>
    </w:p>
    <w:p w14:paraId="2303F9DA" w14:textId="4468FB0D" w:rsidR="00EC7463" w:rsidRDefault="00EC7463" w:rsidP="00EC7463">
      <w:pPr>
        <w:jc w:val="left"/>
        <w:rPr>
          <w:rFonts w:ascii="HG丸ｺﾞｼｯｸM-PRO" w:eastAsia="HG丸ｺﾞｼｯｸM-PRO" w:hAnsi="HG丸ｺﾞｼｯｸM-PRO"/>
          <w:color w:val="000000" w:themeColor="text1"/>
          <w:sz w:val="22"/>
          <w:szCs w:val="24"/>
        </w:rPr>
      </w:pPr>
    </w:p>
    <w:p w14:paraId="6A94E6C7" w14:textId="72F36F43" w:rsidR="00EC7463" w:rsidRDefault="00EC7463" w:rsidP="00EC7463">
      <w:pPr>
        <w:jc w:val="left"/>
        <w:rPr>
          <w:rFonts w:ascii="HG丸ｺﾞｼｯｸM-PRO" w:eastAsia="HG丸ｺﾞｼｯｸM-PRO" w:hAnsi="HG丸ｺﾞｼｯｸM-PRO"/>
          <w:color w:val="000000" w:themeColor="text1"/>
          <w:sz w:val="22"/>
          <w:szCs w:val="24"/>
        </w:rPr>
      </w:pPr>
    </w:p>
    <w:p w14:paraId="6D663E2D" w14:textId="77777777" w:rsidR="00EC7463" w:rsidRDefault="00EC7463" w:rsidP="00EC7463">
      <w:pPr>
        <w:jc w:val="left"/>
        <w:rPr>
          <w:rFonts w:ascii="HG丸ｺﾞｼｯｸM-PRO" w:eastAsia="HG丸ｺﾞｼｯｸM-PRO" w:hAnsi="HG丸ｺﾞｼｯｸM-PRO"/>
          <w:color w:val="000000" w:themeColor="text1"/>
          <w:sz w:val="22"/>
          <w:szCs w:val="24"/>
        </w:rPr>
      </w:pPr>
    </w:p>
    <w:p w14:paraId="066C350B" w14:textId="4C3F4A97" w:rsidR="00EC7463" w:rsidRDefault="002A107B" w:rsidP="00EC746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35200" behindDoc="0" locked="0" layoutInCell="1" allowOverlap="1" wp14:anchorId="5294C6CA" wp14:editId="24BAEEFA">
                <wp:simplePos x="0" y="0"/>
                <wp:positionH relativeFrom="column">
                  <wp:posOffset>1130300</wp:posOffset>
                </wp:positionH>
                <wp:positionV relativeFrom="paragraph">
                  <wp:posOffset>164465</wp:posOffset>
                </wp:positionV>
                <wp:extent cx="3883298" cy="229098"/>
                <wp:effectExtent l="0" t="0" r="3175" b="0"/>
                <wp:wrapNone/>
                <wp:docPr id="205627152" name="テキスト ボックス 13" descr="出典&#10;&#10;国民健康・栄養調査（厚生労働省）、大阪府は平成29年-令和元年の3年平均">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883298" cy="229098"/>
                        </a:xfrm>
                        <a:prstGeom prst="rect">
                          <a:avLst/>
                        </a:prstGeom>
                        <a:solidFill>
                          <a:sysClr val="window" lastClr="FFFFFF"/>
                        </a:solidFill>
                        <a:ln w="6350">
                          <a:noFill/>
                        </a:ln>
                      </wps:spPr>
                      <wps:txbx>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6CA" id="テキスト ボックス 13" o:spid="_x0000_s1042" type="#_x0000_t202" alt="出典&#10;&#10;国民健康・栄養調査（厚生労働省）、大阪府は平成29年-令和元年の3年平均" style="position:absolute;margin-left:89pt;margin-top:12.95pt;width:305.75pt;height:1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" fillcolor="window" stroked="f" strokeweight=".5pt">
                <v:textbox inset="0,0,0,0">
                  <w:txbxContent>
                    <w:p w14:paraId="1982BEA4" w14:textId="64242EB6" w:rsidR="007B1D1D" w:rsidRPr="00756B94" w:rsidRDefault="007B1D1D" w:rsidP="002A107B">
                      <w:pPr>
                        <w:spacing w:line="0" w:lineRule="atLeast"/>
                        <w:rPr>
                          <w:rFonts w:asciiTheme="majorEastAsia" w:eastAsiaTheme="majorEastAsia" w:hAnsiTheme="majorEastAsia"/>
                          <w:sz w:val="18"/>
                          <w:szCs w:val="20"/>
                        </w:rPr>
                      </w:pPr>
                      <w:r w:rsidRPr="00FC399B">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p>
    <w:p w14:paraId="003BA1AB" w14:textId="314F5A13" w:rsidR="00EC7463" w:rsidRDefault="00EC7463" w:rsidP="00EC7463">
      <w:pPr>
        <w:jc w:val="left"/>
        <w:rPr>
          <w:rFonts w:ascii="HG丸ｺﾞｼｯｸM-PRO" w:eastAsia="HG丸ｺﾞｼｯｸM-PRO" w:hAnsi="HG丸ｺﾞｼｯｸM-PRO"/>
          <w:color w:val="000000" w:themeColor="text1"/>
          <w:sz w:val="22"/>
          <w:szCs w:val="24"/>
        </w:rPr>
      </w:pPr>
    </w:p>
    <w:p w14:paraId="0AB5D938" w14:textId="4305F8A2" w:rsidR="00EC7463" w:rsidRDefault="00EC7463" w:rsidP="00EC7463">
      <w:pPr>
        <w:jc w:val="left"/>
        <w:rPr>
          <w:rFonts w:ascii="HG丸ｺﾞｼｯｸM-PRO" w:eastAsia="HG丸ｺﾞｼｯｸM-PRO" w:hAnsi="HG丸ｺﾞｼｯｸM-PRO"/>
          <w:color w:val="000000" w:themeColor="text1"/>
          <w:sz w:val="22"/>
          <w:szCs w:val="24"/>
        </w:rPr>
      </w:pPr>
    </w:p>
    <w:p w14:paraId="7D5AE061" w14:textId="24D1DC40" w:rsidR="00EC7463" w:rsidRDefault="00EC7463" w:rsidP="00EC7463">
      <w:pPr>
        <w:jc w:val="left"/>
        <w:rPr>
          <w:rFonts w:ascii="HG丸ｺﾞｼｯｸM-PRO" w:eastAsia="HG丸ｺﾞｼｯｸM-PRO" w:hAnsi="HG丸ｺﾞｼｯｸM-PRO"/>
          <w:color w:val="000000" w:themeColor="text1"/>
          <w:sz w:val="22"/>
          <w:szCs w:val="24"/>
        </w:rPr>
      </w:pPr>
    </w:p>
    <w:p w14:paraId="225EE9CF" w14:textId="0170AF93" w:rsidR="00EC7463" w:rsidRDefault="00EC7463" w:rsidP="00EC7463">
      <w:pPr>
        <w:jc w:val="left"/>
        <w:rPr>
          <w:rFonts w:ascii="HG丸ｺﾞｼｯｸM-PRO" w:eastAsia="HG丸ｺﾞｼｯｸM-PRO" w:hAnsi="HG丸ｺﾞｼｯｸM-PRO"/>
          <w:color w:val="000000" w:themeColor="text1"/>
          <w:sz w:val="22"/>
          <w:szCs w:val="24"/>
        </w:rPr>
      </w:pPr>
    </w:p>
    <w:p w14:paraId="6B84ED97"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0E4206B"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D932A6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1F9D4DD"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6E458F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C7C3FB1"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68351ED2"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295089"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097A0DC3"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1530B66"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2207E5DF"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3CDFC5D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16050A35"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A57459A"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498AB554" w14:textId="77777777" w:rsidR="00BF65FD" w:rsidRDefault="00BF65FD" w:rsidP="00EC7463">
      <w:pPr>
        <w:jc w:val="left"/>
        <w:rPr>
          <w:rFonts w:ascii="HG丸ｺﾞｼｯｸM-PRO" w:eastAsia="HG丸ｺﾞｼｯｸM-PRO" w:hAnsi="HG丸ｺﾞｼｯｸM-PRO"/>
          <w:color w:val="000000" w:themeColor="text1"/>
          <w:sz w:val="22"/>
          <w:szCs w:val="24"/>
        </w:rPr>
      </w:pPr>
    </w:p>
    <w:p w14:paraId="74F24853" w14:textId="7FD1B74B" w:rsidR="005175AD" w:rsidRPr="005F677B" w:rsidRDefault="00DC2E3B" w:rsidP="00DC2E3B">
      <w:pPr>
        <w:pStyle w:val="2"/>
        <w:rPr>
          <w:rFonts w:asciiTheme="majorEastAsia" w:hAnsiTheme="majorEastAsia"/>
          <w:b/>
          <w:color w:val="548DD4" w:themeColor="text2" w:themeTint="99"/>
          <w:sz w:val="36"/>
          <w:szCs w:val="28"/>
          <w:u w:val="single"/>
        </w:rPr>
      </w:pPr>
      <w:bookmarkStart w:id="43" w:name="_Toc155952697"/>
      <w:r w:rsidRPr="005F677B">
        <w:rPr>
          <w:noProof/>
          <w:color w:val="548DD4" w:themeColor="text2" w:themeTint="99"/>
        </w:rPr>
        <w:lastRenderedPageBreak/>
        <mc:AlternateContent>
          <mc:Choice Requires="wps">
            <w:drawing>
              <wp:anchor distT="0" distB="0" distL="114300" distR="114300" simplePos="0" relativeHeight="251594240" behindDoc="0" locked="0" layoutInCell="1" allowOverlap="1" wp14:anchorId="508BDA08" wp14:editId="45F63EF0">
                <wp:simplePos x="0" y="0"/>
                <wp:positionH relativeFrom="column">
                  <wp:posOffset>4445</wp:posOffset>
                </wp:positionH>
                <wp:positionV relativeFrom="paragraph">
                  <wp:posOffset>394335</wp:posOffset>
                </wp:positionV>
                <wp:extent cx="5743575" cy="1764000"/>
                <wp:effectExtent l="0" t="0" r="28575" b="27305"/>
                <wp:wrapNone/>
                <wp:docPr id="10328" name="角丸四角形 10" descr="「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764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BDA08" id="_x0000_s1043" alt="「食生活と歯と口の健康」の概要&#10;&#10;野菜摂取量や朝食摂取状況等、若い世代に課題が見られます。府民一人ひとりが、健康的な食生活を実践できるよう、ライフステージ別の課題に応じた取組みが必要です。&#10;外食等を利用して栄養バランスのとれた食生活を実践できるよう、外食・流通産業等と連携した取組みの強化が必要です。&#10;若い世代で共食の頻度は低く、また、家族との共食が難しい世帯も見られます。家庭だけでなく、地域での共食を推進していくことが必要です。&#10;むし歯や歯周病予防のための歯と口の清掃習慣の改善が必要です。" style="position:absolute;left:0;text-align:left;margin-left:.35pt;margin-top:31.05pt;width:452.25pt;height:138.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" fillcolor="white [3201]" strokecolor="#0070c0" strokeweight="1.5pt">
                <v:shadow color="#868686"/>
                <v:textbox inset="5.85pt,.7pt,5.85pt,.7pt">
                  <w:txbxContent>
                    <w:p w14:paraId="5E860329" w14:textId="2AB0B27A" w:rsidR="007B1D1D" w:rsidRPr="00DC2E3B" w:rsidRDefault="007B1D1D"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▽野菜摂取量や朝食摂取状況等、若い世代に課題が見られます。府民一人ひとりが、健康的な食生活を実践できるよう、ライフステージ別の課題に応じた取組みが必要です。</w:t>
                      </w:r>
                    </w:p>
                    <w:p w14:paraId="6F29DF09" w14:textId="1CED5C71" w:rsidR="007B1D1D" w:rsidRDefault="007B1D1D"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hint="eastAsia"/>
                          <w:sz w:val="22"/>
                        </w:rPr>
                        <w:t>等</w:t>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14:paraId="20BB5A67" w14:textId="71AC57EA" w:rsidR="007B1D1D" w:rsidRDefault="007B1D1D"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w:t>
                      </w:r>
                      <w:r w:rsidR="00CF6B63">
                        <w:rPr>
                          <w:rFonts w:asciiTheme="majorEastAsia" w:eastAsiaTheme="majorEastAsia" w:hAnsiTheme="majorEastAsia" w:hint="eastAsia"/>
                          <w:sz w:val="22"/>
                        </w:rPr>
                        <w:t>で</w:t>
                      </w:r>
                      <w:r>
                        <w:rPr>
                          <w:rFonts w:asciiTheme="majorEastAsia" w:eastAsiaTheme="majorEastAsia" w:hAnsiTheme="majorEastAsia" w:hint="eastAsia"/>
                          <w:sz w:val="22"/>
                        </w:rPr>
                        <w:t>共食の頻度は低く、また、家族との共食が難しい世帯も見られます。家庭だけでなく、地域での共食を推進していくことが必要です。</w:t>
                      </w:r>
                    </w:p>
                    <w:p w14:paraId="2D97D4D2" w14:textId="6BF5E161" w:rsidR="00C84FF3" w:rsidRPr="003B7ADF" w:rsidRDefault="00C84FF3" w:rsidP="008E7337">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むし</w:t>
                      </w:r>
                      <w:r>
                        <w:rPr>
                          <w:rFonts w:asciiTheme="majorEastAsia" w:eastAsiaTheme="majorEastAsia" w:hAnsiTheme="majorEastAsia" w:hint="eastAsia"/>
                          <w:sz w:val="22"/>
                        </w:rPr>
                        <w:t>歯</w:t>
                      </w:r>
                      <w:r>
                        <w:rPr>
                          <w:rFonts w:asciiTheme="majorEastAsia" w:eastAsiaTheme="majorEastAsia" w:hAnsiTheme="majorEastAsia"/>
                          <w:sz w:val="22"/>
                        </w:rPr>
                        <w:t>や歯周病予防のための</w:t>
                      </w:r>
                      <w:r>
                        <w:rPr>
                          <w:rFonts w:asciiTheme="majorEastAsia" w:eastAsiaTheme="majorEastAsia" w:hAnsiTheme="majorEastAsia" w:hint="eastAsia"/>
                          <w:sz w:val="22"/>
                        </w:rPr>
                        <w:t>歯</w:t>
                      </w:r>
                      <w:r>
                        <w:rPr>
                          <w:rFonts w:asciiTheme="majorEastAsia" w:eastAsiaTheme="majorEastAsia" w:hAnsiTheme="majorEastAsia"/>
                          <w:sz w:val="22"/>
                        </w:rPr>
                        <w:t>と口の</w:t>
                      </w:r>
                      <w:r>
                        <w:rPr>
                          <w:rFonts w:asciiTheme="majorEastAsia" w:eastAsiaTheme="majorEastAsia" w:hAnsiTheme="majorEastAsia" w:hint="eastAsia"/>
                          <w:sz w:val="22"/>
                        </w:rPr>
                        <w:t>清掃習慣</w:t>
                      </w:r>
                      <w:r>
                        <w:rPr>
                          <w:rFonts w:asciiTheme="majorEastAsia" w:eastAsiaTheme="majorEastAsia" w:hAnsiTheme="majorEastAsia"/>
                          <w:sz w:val="22"/>
                        </w:rPr>
                        <w:t>の改善が</w:t>
                      </w:r>
                      <w:r>
                        <w:rPr>
                          <w:rFonts w:asciiTheme="majorEastAsia" w:eastAsiaTheme="majorEastAsia" w:hAnsiTheme="majorEastAsia" w:hint="eastAsia"/>
                          <w:sz w:val="22"/>
                        </w:rPr>
                        <w:t>必要</w:t>
                      </w:r>
                      <w:r>
                        <w:rPr>
                          <w:rFonts w:asciiTheme="majorEastAsia" w:eastAsiaTheme="majorEastAsia" w:hAnsiTheme="majorEastAsia"/>
                          <w:sz w:val="22"/>
                        </w:rPr>
                        <w:t>です。</w:t>
                      </w:r>
                    </w:p>
                  </w:txbxContent>
                </v:textbox>
              </v:roundrect>
            </w:pict>
          </mc:Fallback>
        </mc:AlternateContent>
      </w:r>
      <w:r w:rsidR="00EC7463" w:rsidRPr="005F677B">
        <w:rPr>
          <w:rFonts w:asciiTheme="majorEastAsia" w:hAnsiTheme="majorEastAsia" w:hint="eastAsia"/>
          <w:b/>
          <w:color w:val="548DD4" w:themeColor="text2" w:themeTint="99"/>
          <w:sz w:val="36"/>
          <w:szCs w:val="28"/>
          <w:u w:val="single"/>
        </w:rPr>
        <w:t>３</w:t>
      </w:r>
      <w:r w:rsidR="00D51756" w:rsidRPr="005F677B">
        <w:rPr>
          <w:rFonts w:asciiTheme="majorEastAsia" w:hAnsiTheme="majorEastAsia" w:hint="eastAsia"/>
          <w:b/>
          <w:color w:val="548DD4" w:themeColor="text2" w:themeTint="99"/>
          <w:sz w:val="36"/>
          <w:szCs w:val="28"/>
          <w:u w:val="single"/>
        </w:rPr>
        <w:t xml:space="preserve">　</w:t>
      </w:r>
      <w:r w:rsidR="005E2A36" w:rsidRPr="005F677B">
        <w:rPr>
          <w:rFonts w:asciiTheme="majorEastAsia" w:hAnsiTheme="majorEastAsia" w:hint="eastAsia"/>
          <w:b/>
          <w:color w:val="548DD4" w:themeColor="text2" w:themeTint="99"/>
          <w:sz w:val="36"/>
          <w:szCs w:val="28"/>
          <w:u w:val="single"/>
        </w:rPr>
        <w:t>食生活と</w:t>
      </w:r>
      <w:r w:rsidR="00EC7463" w:rsidRPr="005F677B">
        <w:rPr>
          <w:rFonts w:asciiTheme="majorEastAsia" w:hAnsiTheme="majorEastAsia" w:hint="eastAsia"/>
          <w:b/>
          <w:color w:val="548DD4" w:themeColor="text2" w:themeTint="99"/>
          <w:sz w:val="36"/>
          <w:szCs w:val="28"/>
          <w:u w:val="single"/>
        </w:rPr>
        <w:t>歯と口の</w:t>
      </w:r>
      <w:r w:rsidR="005E2A36" w:rsidRPr="005F677B">
        <w:rPr>
          <w:rFonts w:asciiTheme="majorEastAsia" w:hAnsiTheme="majorEastAsia" w:hint="eastAsia"/>
          <w:b/>
          <w:color w:val="548DD4" w:themeColor="text2" w:themeTint="99"/>
          <w:sz w:val="36"/>
          <w:szCs w:val="28"/>
          <w:u w:val="single"/>
        </w:rPr>
        <w:t>健康</w:t>
      </w:r>
      <w:bookmarkEnd w:id="43"/>
    </w:p>
    <w:p w14:paraId="0DCD80D5" w14:textId="77777777" w:rsidR="003C01FC" w:rsidRDefault="003C01FC" w:rsidP="00FC6708">
      <w:pPr>
        <w:tabs>
          <w:tab w:val="left" w:pos="709"/>
        </w:tabs>
        <w:rPr>
          <w:rFonts w:asciiTheme="majorEastAsia" w:eastAsiaTheme="majorEastAsia" w:hAnsiTheme="majorEastAsia"/>
          <w:b/>
          <w:color w:val="0070C0"/>
          <w:sz w:val="28"/>
          <w:szCs w:val="24"/>
        </w:rPr>
      </w:pPr>
    </w:p>
    <w:p w14:paraId="1FD4156A" w14:textId="77777777" w:rsidR="00DC2E3B" w:rsidRDefault="00DC2E3B" w:rsidP="00FC6708">
      <w:pPr>
        <w:tabs>
          <w:tab w:val="left" w:pos="709"/>
        </w:tabs>
        <w:rPr>
          <w:rFonts w:asciiTheme="majorEastAsia" w:eastAsiaTheme="majorEastAsia" w:hAnsiTheme="majorEastAsia"/>
          <w:b/>
          <w:color w:val="0070C0"/>
          <w:sz w:val="28"/>
          <w:szCs w:val="24"/>
        </w:rPr>
      </w:pPr>
    </w:p>
    <w:p w14:paraId="26465987" w14:textId="77777777" w:rsidR="00DC2E3B" w:rsidRDefault="00DC2E3B" w:rsidP="00FC6708">
      <w:pPr>
        <w:tabs>
          <w:tab w:val="left" w:pos="709"/>
        </w:tabs>
        <w:rPr>
          <w:rFonts w:asciiTheme="majorEastAsia" w:eastAsiaTheme="majorEastAsia" w:hAnsiTheme="majorEastAsia"/>
          <w:b/>
          <w:color w:val="0070C0"/>
          <w:sz w:val="28"/>
          <w:szCs w:val="24"/>
        </w:rPr>
      </w:pPr>
    </w:p>
    <w:p w14:paraId="3E98A4BA" w14:textId="77777777" w:rsidR="00055290" w:rsidRDefault="00055290" w:rsidP="00B12B6A">
      <w:pPr>
        <w:tabs>
          <w:tab w:val="left" w:pos="709"/>
        </w:tabs>
        <w:spacing w:line="240" w:lineRule="exact"/>
        <w:rPr>
          <w:rFonts w:asciiTheme="majorEastAsia" w:eastAsiaTheme="majorEastAsia" w:hAnsiTheme="majorEastAsia"/>
          <w:b/>
          <w:color w:val="0070C0"/>
          <w:sz w:val="22"/>
          <w:szCs w:val="24"/>
        </w:rPr>
      </w:pPr>
    </w:p>
    <w:p w14:paraId="2DA7CDFC" w14:textId="77777777" w:rsidR="008E7337" w:rsidRPr="00B12B6A" w:rsidRDefault="008E7337" w:rsidP="00B12B6A">
      <w:pPr>
        <w:tabs>
          <w:tab w:val="left" w:pos="709"/>
        </w:tabs>
        <w:spacing w:line="240" w:lineRule="exact"/>
        <w:rPr>
          <w:rFonts w:asciiTheme="majorEastAsia" w:eastAsiaTheme="majorEastAsia" w:hAnsiTheme="majorEastAsia"/>
          <w:b/>
          <w:color w:val="0070C0"/>
          <w:sz w:val="22"/>
          <w:szCs w:val="24"/>
        </w:rPr>
      </w:pPr>
    </w:p>
    <w:p w14:paraId="00F44AA4" w14:textId="4DCF9E3C" w:rsidR="00F36217" w:rsidRDefault="00DC2E3B" w:rsidP="00F53F47">
      <w:pPr>
        <w:pStyle w:val="3"/>
        <w:tabs>
          <w:tab w:val="left" w:pos="396"/>
          <w:tab w:val="left" w:pos="1560"/>
        </w:tabs>
        <w:ind w:leftChars="0" w:left="0" w:firstLineChars="50" w:firstLine="141"/>
        <w:rPr>
          <w:rFonts w:asciiTheme="majorEastAsia" w:hAnsiTheme="majorEastAsia"/>
          <w:b/>
          <w:color w:val="0070C0"/>
          <w:sz w:val="28"/>
          <w:szCs w:val="24"/>
        </w:rPr>
      </w:pPr>
      <w:bookmarkStart w:id="44" w:name="_Toc155952698"/>
      <w:r>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44"/>
    </w:p>
    <w:p w14:paraId="03782DCC" w14:textId="21EB198D" w:rsidR="00E63E83" w:rsidRPr="0000704E" w:rsidRDefault="00E63E83" w:rsidP="00A51ABC">
      <w:pPr>
        <w:ind w:leftChars="100" w:left="210" w:firstLineChars="100" w:firstLine="220"/>
      </w:pPr>
      <w:r w:rsidRPr="0000704E">
        <w:rPr>
          <w:rFonts w:ascii="HG丸ｺﾞｼｯｸM-PRO" w:eastAsia="HG丸ｺﾞｼｯｸM-PRO" w:hAnsi="HG丸ｺﾞｼｯｸM-PRO" w:hint="eastAsia"/>
          <w:sz w:val="22"/>
        </w:rPr>
        <w:t>第3次大阪府食育推進計画おいて、府民の食生活改善、特に、朝食摂取、野菜摂取、食塩摂取に関し、ライフステージに応じた食育を進めてきました。</w:t>
      </w:r>
      <w:r w:rsidR="00A51ABC" w:rsidRPr="0000704E">
        <w:rPr>
          <w:rFonts w:ascii="HG丸ｺﾞｼｯｸM-PRO" w:eastAsia="HG丸ｺﾞｼｯｸM-PRO" w:hAnsi="HG丸ｺﾞｼｯｸM-PRO" w:hint="eastAsia"/>
          <w:sz w:val="22"/>
        </w:rPr>
        <w:t>また、関係機関・団体と連携し、健康への無関心層をとらえ、広く啓発を行ってきました。</w:t>
      </w:r>
      <w:r w:rsidRPr="0000704E">
        <w:rPr>
          <w:rFonts w:ascii="HG丸ｺﾞｼｯｸM-PRO" w:eastAsia="HG丸ｺﾞｼｯｸM-PRO" w:hAnsi="HG丸ｺﾞｼｯｸM-PRO" w:hint="eastAsia"/>
          <w:sz w:val="22"/>
        </w:rPr>
        <w:t>しかし、依然として府民の食生活に</w:t>
      </w:r>
      <w:r w:rsidR="00901352" w:rsidRPr="0000704E">
        <w:rPr>
          <w:rFonts w:ascii="HG丸ｺﾞｼｯｸM-PRO" w:eastAsia="HG丸ｺﾞｼｯｸM-PRO" w:hAnsi="HG丸ｺﾞｼｯｸM-PRO" w:hint="eastAsia"/>
          <w:sz w:val="22"/>
        </w:rPr>
        <w:t>おいて課題が残されています。</w:t>
      </w:r>
    </w:p>
    <w:p w14:paraId="01EB1CDA" w14:textId="77777777" w:rsidR="00E63E83" w:rsidRPr="0000704E" w:rsidRDefault="00E63E83" w:rsidP="00E63E83"/>
    <w:p w14:paraId="36E03711" w14:textId="77777777"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14:paraId="52AD5793" w14:textId="20C2EF1C" w:rsidR="00901F73" w:rsidRPr="005F677B" w:rsidRDefault="000C1026" w:rsidP="009A3CD7">
      <w:pPr>
        <w:ind w:leftChars="200" w:left="640" w:hangingChars="100" w:hanging="220"/>
        <w:rPr>
          <w:rFonts w:ascii="HG丸ｺﾞｼｯｸM-PRO" w:eastAsia="HG丸ｺﾞｼｯｸM-PRO" w:hAnsi="HG丸ｺﾞｼｯｸM-PRO"/>
          <w:sz w:val="22"/>
          <w:szCs w:val="24"/>
        </w:rPr>
      </w:pPr>
      <w:r w:rsidRPr="005F677B">
        <w:rPr>
          <w:rFonts w:ascii="HG丸ｺﾞｼｯｸM-PRO" w:eastAsia="HG丸ｺﾞｼｯｸM-PRO" w:hAnsi="HG丸ｺﾞｼｯｸM-PRO" w:hint="eastAsia"/>
          <w:sz w:val="22"/>
          <w:szCs w:val="24"/>
        </w:rPr>
        <w:t>○</w:t>
      </w:r>
      <w:r w:rsidR="00DE100D" w:rsidRPr="005F677B">
        <w:rPr>
          <w:rFonts w:ascii="HG丸ｺﾞｼｯｸM-PRO" w:eastAsia="HG丸ｺﾞｼｯｸM-PRO" w:hAnsi="HG丸ｺﾞｼｯｸM-PRO" w:hint="eastAsia"/>
          <w:sz w:val="22"/>
          <w:szCs w:val="24"/>
        </w:rPr>
        <w:t>栄養バランスの</w:t>
      </w:r>
      <w:r w:rsidR="00F60120" w:rsidRPr="005F677B">
        <w:rPr>
          <w:rFonts w:ascii="HG丸ｺﾞｼｯｸM-PRO" w:eastAsia="HG丸ｺﾞｼｯｸM-PRO" w:hAnsi="HG丸ｺﾞｼｯｸM-PRO" w:hint="eastAsia"/>
          <w:sz w:val="22"/>
          <w:szCs w:val="24"/>
        </w:rPr>
        <w:t>とれた</w:t>
      </w:r>
      <w:r w:rsidR="00A50C7B" w:rsidRPr="005F677B">
        <w:rPr>
          <w:rFonts w:ascii="HG丸ｺﾞｼｯｸM-PRO" w:eastAsia="HG丸ｺﾞｼｯｸM-PRO" w:hAnsi="HG丸ｺﾞｼｯｸM-PRO" w:hint="eastAsia"/>
          <w:sz w:val="22"/>
          <w:szCs w:val="24"/>
        </w:rPr>
        <w:t>食事の目安</w:t>
      </w:r>
      <w:r w:rsidR="00F60120" w:rsidRPr="005F677B">
        <w:rPr>
          <w:rFonts w:ascii="HG丸ｺﾞｼｯｸM-PRO" w:eastAsia="HG丸ｺﾞｼｯｸM-PRO" w:hAnsi="HG丸ｺﾞｼｯｸM-PRO" w:hint="eastAsia"/>
          <w:sz w:val="22"/>
          <w:szCs w:val="24"/>
        </w:rPr>
        <w:t>である</w:t>
      </w:r>
      <w:r w:rsidR="0045228C" w:rsidRPr="005F677B">
        <w:rPr>
          <w:rFonts w:ascii="HG丸ｺﾞｼｯｸM-PRO" w:eastAsia="HG丸ｺﾞｼｯｸM-PRO" w:hAnsi="HG丸ｺﾞｼｯｸM-PRO" w:hint="eastAsia"/>
          <w:sz w:val="22"/>
          <w:szCs w:val="24"/>
        </w:rPr>
        <w:t>、</w:t>
      </w:r>
      <w:r w:rsidRPr="005F677B">
        <w:rPr>
          <w:rFonts w:ascii="HG丸ｺﾞｼｯｸM-PRO" w:eastAsia="HG丸ｺﾞｼｯｸM-PRO" w:hAnsi="HG丸ｺﾞｼｯｸM-PRO" w:hint="eastAsia"/>
          <w:sz w:val="22"/>
          <w:szCs w:val="24"/>
        </w:rPr>
        <w:t>主食</w:t>
      </w:r>
      <w:r w:rsidR="0045228C" w:rsidRPr="005F677B">
        <w:rPr>
          <w:rFonts w:ascii="HG丸ｺﾞｼｯｸM-PRO" w:eastAsia="HG丸ｺﾞｼｯｸM-PRO" w:hAnsi="HG丸ｺﾞｼｯｸM-PRO" w:hint="eastAsia"/>
          <w:sz w:val="22"/>
          <w:szCs w:val="24"/>
        </w:rPr>
        <w:t>（ごはん、パン、麺等を主材料とする料理）</w:t>
      </w:r>
      <w:r w:rsidRPr="005F677B">
        <w:rPr>
          <w:rFonts w:ascii="HG丸ｺﾞｼｯｸM-PRO" w:eastAsia="HG丸ｺﾞｼｯｸM-PRO" w:hAnsi="HG丸ｺﾞｼｯｸM-PRO" w:hint="eastAsia"/>
          <w:sz w:val="22"/>
          <w:szCs w:val="24"/>
        </w:rPr>
        <w:t>・主菜</w:t>
      </w:r>
      <w:r w:rsidR="0045228C" w:rsidRPr="005F677B">
        <w:rPr>
          <w:rFonts w:ascii="HG丸ｺﾞｼｯｸM-PRO" w:eastAsia="HG丸ｺﾞｼｯｸM-PRO" w:hAnsi="HG丸ｺﾞｼｯｸM-PRO" w:hint="eastAsia"/>
          <w:sz w:val="22"/>
          <w:szCs w:val="24"/>
        </w:rPr>
        <w:t>（魚や肉、卵、大豆製品等を主材料とする料理）</w:t>
      </w:r>
      <w:r w:rsidRPr="005F677B">
        <w:rPr>
          <w:rFonts w:ascii="HG丸ｺﾞｼｯｸM-PRO" w:eastAsia="HG丸ｺﾞｼｯｸM-PRO" w:hAnsi="HG丸ｺﾞｼｯｸM-PRO" w:hint="eastAsia"/>
          <w:sz w:val="22"/>
          <w:szCs w:val="24"/>
        </w:rPr>
        <w:t>・副菜</w:t>
      </w:r>
      <w:r w:rsidR="0045228C" w:rsidRPr="005F677B">
        <w:rPr>
          <w:rFonts w:ascii="HG丸ｺﾞｼｯｸM-PRO" w:eastAsia="HG丸ｺﾞｼｯｸM-PRO" w:hAnsi="HG丸ｺﾞｼｯｸM-PRO" w:hint="eastAsia"/>
          <w:sz w:val="22"/>
          <w:szCs w:val="24"/>
        </w:rPr>
        <w:t>（野菜、きのこ、海藻、いも等を主材料とする料理）</w:t>
      </w:r>
      <w:r w:rsidRPr="005F677B">
        <w:rPr>
          <w:rFonts w:ascii="HG丸ｺﾞｼｯｸM-PRO" w:eastAsia="HG丸ｺﾞｼｯｸM-PRO" w:hAnsi="HG丸ｺﾞｼｯｸM-PRO" w:hint="eastAsia"/>
          <w:sz w:val="22"/>
          <w:szCs w:val="24"/>
        </w:rPr>
        <w:t>を組み合わせた食事を</w:t>
      </w:r>
      <w:r w:rsidR="0045228C" w:rsidRPr="005F677B">
        <w:rPr>
          <w:rFonts w:ascii="HG丸ｺﾞｼｯｸM-PRO" w:eastAsia="HG丸ｺﾞｼｯｸM-PRO" w:hAnsi="HG丸ｺﾞｼｯｸM-PRO" w:hint="eastAsia"/>
          <w:sz w:val="22"/>
          <w:szCs w:val="24"/>
        </w:rPr>
        <w:t>1日2回以上</w:t>
      </w:r>
      <w:r w:rsidRPr="005F677B">
        <w:rPr>
          <w:rFonts w:ascii="HG丸ｺﾞｼｯｸM-PRO" w:eastAsia="HG丸ｺﾞｼｯｸM-PRO" w:hAnsi="HG丸ｺﾞｼｯｸM-PRO" w:hint="eastAsia"/>
          <w:sz w:val="22"/>
          <w:szCs w:val="24"/>
        </w:rPr>
        <w:t>ほぼ毎日食べている人の割合は</w:t>
      </w:r>
      <w:r w:rsidR="002A3FDF" w:rsidRPr="005F677B">
        <w:rPr>
          <w:rFonts w:ascii="HG丸ｺﾞｼｯｸM-PRO" w:eastAsia="HG丸ｺﾞｼｯｸM-PRO" w:hAnsi="HG丸ｺﾞｼｯｸM-PRO" w:hint="eastAsia"/>
          <w:sz w:val="22"/>
          <w:szCs w:val="24"/>
        </w:rPr>
        <w:t>、全国に比べて</w:t>
      </w:r>
      <w:r w:rsidR="006B635E" w:rsidRPr="00356879">
        <w:rPr>
          <w:rFonts w:ascii="HG丸ｺﾞｼｯｸM-PRO" w:eastAsia="HG丸ｺﾞｼｯｸM-PRO" w:hAnsi="HG丸ｺﾞｼｯｸM-PRO" w:hint="eastAsia"/>
          <w:sz w:val="22"/>
          <w:szCs w:val="24"/>
        </w:rPr>
        <w:t>高くなっています</w:t>
      </w:r>
      <w:r w:rsidR="00356879">
        <w:rPr>
          <w:rFonts w:ascii="HG丸ｺﾞｼｯｸM-PRO" w:eastAsia="HG丸ｺﾞｼｯｸM-PRO" w:hAnsi="HG丸ｺﾞｼｯｸM-PRO" w:hint="eastAsia"/>
          <w:sz w:val="22"/>
          <w:szCs w:val="24"/>
        </w:rPr>
        <w:t>。また、年代別にみると、20歳代、30歳代の</w:t>
      </w:r>
      <w:r w:rsidR="002A3FDF" w:rsidRPr="00356879">
        <w:rPr>
          <w:rFonts w:ascii="HG丸ｺﾞｼｯｸM-PRO" w:eastAsia="HG丸ｺﾞｼｯｸM-PRO" w:hAnsi="HG丸ｺﾞｼｯｸM-PRO" w:hint="eastAsia"/>
          <w:sz w:val="22"/>
          <w:szCs w:val="24"/>
        </w:rPr>
        <w:t>若</w:t>
      </w:r>
      <w:r w:rsidR="002A3FDF" w:rsidRPr="005F677B">
        <w:rPr>
          <w:rFonts w:ascii="HG丸ｺﾞｼｯｸM-PRO" w:eastAsia="HG丸ｺﾞｼｯｸM-PRO" w:hAnsi="HG丸ｺﾞｼｯｸM-PRO" w:hint="eastAsia"/>
          <w:sz w:val="22"/>
          <w:szCs w:val="24"/>
        </w:rPr>
        <w:t>い世代</w:t>
      </w:r>
      <w:r w:rsidR="006B635E" w:rsidRPr="00356879">
        <w:rPr>
          <w:rFonts w:ascii="HG丸ｺﾞｼｯｸM-PRO" w:eastAsia="HG丸ｺﾞｼｯｸM-PRO" w:hAnsi="HG丸ｺﾞｼｯｸM-PRO" w:hint="eastAsia"/>
          <w:sz w:val="22"/>
          <w:szCs w:val="24"/>
        </w:rPr>
        <w:t>で</w:t>
      </w:r>
      <w:r w:rsidR="002A3FDF" w:rsidRPr="005F677B">
        <w:rPr>
          <w:rFonts w:ascii="HG丸ｺﾞｼｯｸM-PRO" w:eastAsia="HG丸ｺﾞｼｯｸM-PRO" w:hAnsi="HG丸ｺﾞｼｯｸM-PRO" w:hint="eastAsia"/>
          <w:sz w:val="22"/>
          <w:szCs w:val="24"/>
        </w:rPr>
        <w:t>低い状況です。</w:t>
      </w:r>
    </w:p>
    <w:p w14:paraId="71A15B00" w14:textId="113957D1"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14:paraId="69D2291B" w14:textId="15427D0D" w:rsidR="00C66165" w:rsidRPr="00625D98" w:rsidRDefault="00AB4385" w:rsidP="00593630">
      <w:pPr>
        <w:ind w:leftChars="200" w:left="640" w:hangingChars="100" w:hanging="220"/>
        <w:rPr>
          <w:rFonts w:ascii="HG丸ｺﾞｼｯｸM-PRO" w:eastAsia="HG丸ｺﾞｼｯｸM-PRO" w:hAnsi="HG丸ｺﾞｼｯｸM-PRO"/>
          <w:strike/>
          <w:color w:val="FF0000"/>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7248" behindDoc="0" locked="0" layoutInCell="1" allowOverlap="1" wp14:anchorId="4001DB21" wp14:editId="6466430B">
                <wp:simplePos x="0" y="0"/>
                <wp:positionH relativeFrom="column">
                  <wp:posOffset>2640330</wp:posOffset>
                </wp:positionH>
                <wp:positionV relativeFrom="paragraph">
                  <wp:posOffset>2858770</wp:posOffset>
                </wp:positionV>
                <wp:extent cx="2809875" cy="359410"/>
                <wp:effectExtent l="0" t="0" r="9525" b="2540"/>
                <wp:wrapNone/>
                <wp:docPr id="4" name="テキスト ボックス 3" descr="出典　&#10;&#10;大阪府：大阪府健康づくり実態調査、全国：食育に関する意識調査報告書（農林水産省）">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microsoft.com/office/word/2010/wordprocessingShape">
                    <wps:wsp>
                      <wps:cNvSpPr txBox="1"/>
                      <wps:spPr>
                        <a:xfrm>
                          <a:off x="0" y="0"/>
                          <a:ext cx="2809875" cy="35941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wps:txbx>
                      <wps:bodyPr vertOverflow="clip" horzOverflow="clip" wrap="square" lIns="0" rIns="0" rtlCol="0" anchor="t">
                        <a:noAutofit/>
                      </wps:bodyPr>
                    </wps:wsp>
                  </a:graphicData>
                </a:graphic>
                <wp14:sizeRelH relativeFrom="margin">
                  <wp14:pctWidth>0</wp14:pctWidth>
                </wp14:sizeRelH>
              </wp:anchor>
            </w:drawing>
          </mc:Choice>
          <mc:Fallback>
            <w:pict>
              <v:shape w14:anchorId="4001DB21" id="_x0000_s1044" type="#_x0000_t202" alt="出典　&#10;&#10;大阪府：大阪府健康づくり実態調査、全国：食育に関する意識調査報告書（農林水産省）" style="position:absolute;left:0;text-align:left;margin-left:207.9pt;margin-top:225.1pt;width:221.25pt;height:28.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" fillcolor="white [3201]" stroked="f">
                <v:textbox inset="0,,0">
                  <w:txbxContent>
                    <w:p w14:paraId="32CF0283" w14:textId="782845EF" w:rsidR="007B1D1D" w:rsidRDefault="007B1D1D" w:rsidP="003104EC">
                      <w:pPr>
                        <w:spacing w:line="0" w:lineRule="atLeast"/>
                        <w:rPr>
                          <w:rFonts w:ascii="ＭＳ ゴシック" w:eastAsiaTheme="majorEastAsia" w:hAnsi="ＭＳ ゴシック" w:cstheme="minorBidi"/>
                          <w:color w:val="000000" w:themeColor="dark1"/>
                          <w:kern w:val="0"/>
                          <w:sz w:val="16"/>
                          <w:szCs w:val="16"/>
                        </w:rPr>
                      </w:pPr>
                      <w:r>
                        <w:rPr>
                          <w:rFonts w:ascii="ＭＳ ゴシック" w:eastAsiaTheme="majorEastAsia" w:hAnsi="ＭＳ ゴシック" w:cstheme="minorBidi" w:hint="eastAsia"/>
                          <w:color w:val="000000" w:themeColor="dark1"/>
                          <w:sz w:val="16"/>
                          <w:szCs w:val="16"/>
                        </w:rPr>
                        <w:t>出典　大阪府：大阪府健康づくり実態調査</w:t>
                      </w:r>
                    </w:p>
                    <w:p w14:paraId="4AA0170C" w14:textId="0F21FCFB" w:rsidR="007B1D1D" w:rsidRDefault="007B1D1D" w:rsidP="003104EC">
                      <w:pPr>
                        <w:spacing w:line="0" w:lineRule="atLeast"/>
                        <w:rPr>
                          <w:rFonts w:ascii="ＭＳ ゴシック" w:eastAsiaTheme="majorEastAsia" w:hAnsi="ＭＳ ゴシック" w:cstheme="minorBidi"/>
                          <w:color w:val="000000" w:themeColor="dark1"/>
                          <w:sz w:val="16"/>
                          <w:szCs w:val="16"/>
                        </w:rPr>
                      </w:pPr>
                      <w:r>
                        <w:rPr>
                          <w:rFonts w:ascii="ＭＳ ゴシック" w:eastAsiaTheme="majorEastAsia" w:hAnsi="ＭＳ ゴシック" w:cstheme="minorBidi" w:hint="eastAsia"/>
                          <w:color w:val="000000" w:themeColor="dark1"/>
                          <w:sz w:val="16"/>
                          <w:szCs w:val="16"/>
                        </w:rPr>
                        <w:t xml:space="preserve">　　  全国：食育に関する意識調査報告書（農林水産省） </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38272" behindDoc="0" locked="0" layoutInCell="1" allowOverlap="1" wp14:anchorId="07CA870F" wp14:editId="24BB30C4">
                <wp:simplePos x="0" y="0"/>
                <wp:positionH relativeFrom="column">
                  <wp:posOffset>258445</wp:posOffset>
                </wp:positionH>
                <wp:positionV relativeFrom="paragraph">
                  <wp:posOffset>625475</wp:posOffset>
                </wp:positionV>
                <wp:extent cx="4759960" cy="490855"/>
                <wp:effectExtent l="0" t="0" r="0" b="0"/>
                <wp:wrapNone/>
                <wp:docPr id="1981969615" name="正方形/長方形 6" descr="図表タイトル&#10;&#10;図表5：主食・主菜・副菜を組み合わせた食事を1日2回以上食べる人の割合&#10;20歳以上（令和4年度 大阪府・全国）"/>
                <wp:cNvGraphicFramePr/>
                <a:graphic xmlns:a="http://schemas.openxmlformats.org/drawingml/2006/main">
                  <a:graphicData uri="http://schemas.microsoft.com/office/word/2010/wordprocessingShape">
                    <wps:wsp>
                      <wps:cNvSpPr/>
                      <wps:spPr>
                        <a:xfrm>
                          <a:off x="0" y="0"/>
                          <a:ext cx="4759960" cy="490855"/>
                        </a:xfrm>
                        <a:prstGeom prst="rect">
                          <a:avLst/>
                        </a:prstGeom>
                        <a:noFill/>
                        <a:ln w="25400" cap="flat" cmpd="sng" algn="ctr">
                          <a:noFill/>
                          <a:prstDash val="solid"/>
                        </a:ln>
                        <a:effectLst/>
                      </wps:spPr>
                      <wps:txb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07CA870F" id="_x0000_s1045" alt="図表タイトル&#10;&#10;図表5：主食・主菜・副菜を組み合わせた食事を1日2回以上食べる人の割合&#10;20歳以上（令和4年度 大阪府・全国）" style="position:absolute;left:0;text-align:left;margin-left:20.35pt;margin-top:49.25pt;width:374.8pt;height:3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" filled="f" stroked="f" strokeweight="2pt">
                <v:textbox>
                  <w:txbxContent>
                    <w:p w14:paraId="19DF1255" w14:textId="3F6D74DB" w:rsidR="007B1D1D" w:rsidRDefault="007B1D1D" w:rsidP="003104EC">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5</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0A6C885B" w14:textId="2B7A24DF" w:rsidR="007B1D1D" w:rsidRPr="0078049C" w:rsidRDefault="007B1D1D" w:rsidP="003104EC">
                      <w:pPr>
                        <w:spacing w:line="0" w:lineRule="atLeast"/>
                        <w:ind w:firstLineChars="400" w:firstLine="803"/>
                        <w:rPr>
                          <w:rFonts w:asciiTheme="majorEastAsia" w:eastAsiaTheme="majorEastAsia" w:hAnsiTheme="majorEastAsia" w:cstheme="minorBidi"/>
                          <w:b/>
                          <w:bCs/>
                          <w:color w:val="000000"/>
                          <w:kern w:val="0"/>
                          <w:sz w:val="20"/>
                          <w:szCs w:val="20"/>
                        </w:rPr>
                      </w:pPr>
                      <w:r>
                        <w:rPr>
                          <w:rFonts w:asciiTheme="majorEastAsia" w:eastAsiaTheme="majorEastAsia" w:hAnsiTheme="majorEastAsia" w:cstheme="minorBidi" w:hint="eastAsia"/>
                          <w:b/>
                          <w:bCs/>
                          <w:color w:val="000000"/>
                          <w:sz w:val="20"/>
                          <w:szCs w:val="20"/>
                        </w:rPr>
                        <w:t>20歳以上</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9F79E5">
        <w:rPr>
          <w:rFonts w:ascii="HG丸ｺﾞｼｯｸM-PRO" w:eastAsia="HG丸ｺﾞｼｯｸM-PRO" w:hAnsi="HG丸ｺﾞｼｯｸM-PRO"/>
          <w:noProof/>
          <w:color w:val="000000" w:themeColor="text1"/>
          <w:sz w:val="22"/>
          <w:szCs w:val="24"/>
        </w:rPr>
        <w:drawing>
          <wp:anchor distT="0" distB="0" distL="114300" distR="114300" simplePos="0" relativeHeight="251564544" behindDoc="0" locked="0" layoutInCell="1" allowOverlap="1" wp14:anchorId="5743B60F" wp14:editId="39F4082C">
            <wp:simplePos x="0" y="0"/>
            <wp:positionH relativeFrom="margin">
              <wp:align>center</wp:align>
            </wp:positionH>
            <wp:positionV relativeFrom="paragraph">
              <wp:posOffset>606425</wp:posOffset>
            </wp:positionV>
            <wp:extent cx="5234940" cy="2640330"/>
            <wp:effectExtent l="0" t="0" r="3810" b="7620"/>
            <wp:wrapSquare wrapText="bothSides"/>
            <wp:docPr id="9778490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94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DF">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p>
    <w:p w14:paraId="4AF7ECA9" w14:textId="163ABBDA" w:rsidR="00C66165" w:rsidRDefault="00C66165" w:rsidP="00593630">
      <w:pPr>
        <w:ind w:leftChars="200" w:left="640" w:hangingChars="100" w:hanging="220"/>
        <w:rPr>
          <w:rFonts w:ascii="HG丸ｺﾞｼｯｸM-PRO" w:eastAsia="HG丸ｺﾞｼｯｸM-PRO" w:hAnsi="HG丸ｺﾞｼｯｸM-PRO"/>
          <w:color w:val="000000" w:themeColor="text1"/>
          <w:sz w:val="22"/>
          <w:szCs w:val="24"/>
        </w:rPr>
      </w:pPr>
    </w:p>
    <w:p w14:paraId="5F5E3F8D" w14:textId="636FCDF2" w:rsidR="000A454B" w:rsidRDefault="00FA563D"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b/>
          <w:noProof/>
          <w:color w:val="0070C0"/>
          <w:sz w:val="24"/>
          <w:szCs w:val="28"/>
        </w:rPr>
        <w:lastRenderedPageBreak/>
        <mc:AlternateContent>
          <mc:Choice Requires="wpg">
            <w:drawing>
              <wp:anchor distT="0" distB="0" distL="114300" distR="114300" simplePos="0" relativeHeight="251639296" behindDoc="0" locked="0" layoutInCell="1" allowOverlap="1" wp14:anchorId="55A9454F" wp14:editId="2B72020D">
                <wp:simplePos x="0" y="0"/>
                <wp:positionH relativeFrom="margin">
                  <wp:posOffset>261620</wp:posOffset>
                </wp:positionH>
                <wp:positionV relativeFrom="paragraph">
                  <wp:posOffset>7620</wp:posOffset>
                </wp:positionV>
                <wp:extent cx="5204160" cy="3522960"/>
                <wp:effectExtent l="0" t="0" r="0" b="1905"/>
                <wp:wrapNone/>
                <wp:docPr id="676292970" name="グループ化 15" descr="図表タイトル&#10;&#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160" cy="3522960"/>
                          <a:chOff x="5787" y="-1"/>
                          <a:chExt cx="5006437" cy="3389505"/>
                        </a:xfrm>
                      </wpg:grpSpPr>
                      <pic:pic xmlns:pic="http://schemas.openxmlformats.org/drawingml/2006/picture">
                        <pic:nvPicPr>
                          <pic:cNvPr id="1068938477" name="図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787" y="-1"/>
                            <a:ext cx="5006437" cy="3389505"/>
                          </a:xfrm>
                          <a:prstGeom prst="rect">
                            <a:avLst/>
                          </a:prstGeom>
                          <a:noFill/>
                          <a:ln>
                            <a:noFill/>
                          </a:ln>
                        </pic:spPr>
                      </pic:pic>
                      <wps:wsp>
                        <wps:cNvPr id="141245598" name="正方形/長方形 6" descr="図表タイトル&#10;&#10;図表6：主食・主菜・副菜を組み合わせた食事を1日2回以上食べる人の割合（令和4年度 大阪府）&#10;"/>
                        <wps:cNvSpPr/>
                        <wps:spPr>
                          <a:xfrm>
                            <a:off x="5787" y="13883"/>
                            <a:ext cx="4759960" cy="490976"/>
                          </a:xfrm>
                          <a:prstGeom prst="rect">
                            <a:avLst/>
                          </a:prstGeom>
                          <a:noFill/>
                          <a:ln w="25400" cap="flat" cmpd="sng" algn="ctr">
                            <a:noFill/>
                            <a:prstDash val="solid"/>
                          </a:ln>
                          <a:effectLst/>
                        </wps:spPr>
                        <wps:txb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wps:txbx>
                        <wps:bodyPr wrap="square" rtlCol="0" anchor="t">
                          <a:noAutofit/>
                        </wps:bodyPr>
                      </wps:wsp>
                      <wps:wsp>
                        <wps:cNvPr id="1485299385" name="テキスト ボックス 3" descr="出典　&#10;&#10;大阪府健康づくり実態調査"/>
                        <wps:cNvSpPr txBox="1"/>
                        <wps:spPr>
                          <a:xfrm>
                            <a:off x="2974790" y="3104703"/>
                            <a:ext cx="2011762" cy="228601"/>
                          </a:xfrm>
                          <a:prstGeom prst="rect">
                            <a:avLst/>
                          </a:prstGeom>
                          <a:solidFill>
                            <a:sysClr val="window" lastClr="FFFFFF"/>
                          </a:solidFill>
                          <a:ln w="9525" cmpd="sng">
                            <a:noFill/>
                          </a:ln>
                          <a:effectLst/>
                        </wps:spPr>
                        <wps:txbx>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5"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5"/>
                            </w:p>
                          </w:txbxContent>
                        </wps:txbx>
                        <wps:bodyPr vertOverflow="clip" horzOverflow="clip" wrap="square" lIns="0" r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55A9454F" id="グループ化 15" o:spid="_x0000_s1046" alt="図表タイトル&#10;&#10;" style="position:absolute;left:0;text-align:left;margin-left:20.6pt;margin-top:.6pt;width:409.8pt;height:277.4pt;z-index:251639296;mso-position-horizontal-relative:margin;mso-width-relative:margin;mso-height-relative:margin" coordorigin="57" coordsize="50064,33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">
                <o:lock v:ext="edit" aspectratio="t"/>
                <v:shape id="図 14" o:spid="_x0000_s1047" type="#_x0000_t75" style="position:absolute;left:57;width:50065;height:3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">
                  <v:imagedata r:id="rId21" o:title=""/>
                </v:shape>
                <v:rect id="_x0000_s1048" alt="図表タイトル&#10;&#10;図表6：主食・主菜・副菜を組み合わせた食事を1日2回以上食べる人の割合（令和4年度 大阪府）&#10;" style="position:absolute;left:57;top:138;width:47600;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" filled="f" stroked="f" strokeweight="2pt">
                  <v:textbox>
                    <w:txbxContent>
                      <w:p w14:paraId="1D0F8A9E" w14:textId="58839699" w:rsidR="007B1D1D" w:rsidRDefault="007B1D1D" w:rsidP="00FA563D">
                        <w:pPr>
                          <w:spacing w:line="0" w:lineRule="atLeast"/>
                          <w:rPr>
                            <w:rFonts w:asciiTheme="majorEastAsia" w:eastAsiaTheme="majorEastAsia" w:hAnsiTheme="majorEastAsia" w:cstheme="minorBidi"/>
                            <w:b/>
                            <w:bCs/>
                            <w:color w:val="00000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6</w:t>
                        </w:r>
                        <w:r w:rsidRPr="0078049C">
                          <w:rPr>
                            <w:rFonts w:asciiTheme="majorEastAsia" w:eastAsiaTheme="majorEastAsia" w:hAnsiTheme="majorEastAsia" w:cstheme="minorBidi" w:hint="eastAsia"/>
                            <w:b/>
                            <w:bCs/>
                            <w:color w:val="000000"/>
                            <w:sz w:val="20"/>
                            <w:szCs w:val="20"/>
                          </w:rPr>
                          <w:t>：</w:t>
                        </w:r>
                        <w:r w:rsidRPr="003104EC">
                          <w:rPr>
                            <w:rFonts w:asciiTheme="majorEastAsia" w:eastAsiaTheme="majorEastAsia" w:hAnsiTheme="majorEastAsia" w:cstheme="minorBidi" w:hint="eastAsia"/>
                            <w:b/>
                            <w:bCs/>
                            <w:color w:val="000000"/>
                            <w:sz w:val="20"/>
                            <w:szCs w:val="20"/>
                          </w:rPr>
                          <w:t>主食・主菜・副菜を組み合わせた食事を1日2回以上食べる</w:t>
                        </w:r>
                        <w:r w:rsidR="006F1F2F">
                          <w:rPr>
                            <w:rFonts w:asciiTheme="majorEastAsia" w:eastAsiaTheme="majorEastAsia" w:hAnsiTheme="majorEastAsia" w:cstheme="minorBidi" w:hint="eastAsia"/>
                            <w:b/>
                            <w:bCs/>
                            <w:color w:val="000000"/>
                            <w:sz w:val="20"/>
                            <w:szCs w:val="20"/>
                          </w:rPr>
                          <w:t>人</w:t>
                        </w:r>
                        <w:r>
                          <w:rPr>
                            <w:rFonts w:asciiTheme="majorEastAsia" w:eastAsiaTheme="majorEastAsia" w:hAnsiTheme="majorEastAsia" w:cstheme="minorBidi" w:hint="eastAsia"/>
                            <w:b/>
                            <w:bCs/>
                            <w:color w:val="000000"/>
                            <w:sz w:val="20"/>
                            <w:szCs w:val="20"/>
                          </w:rPr>
                          <w:t>の割合</w:t>
                        </w:r>
                      </w:p>
                      <w:p w14:paraId="784587F7" w14:textId="032B2D8F" w:rsidR="007B1D1D" w:rsidRPr="0078049C" w:rsidRDefault="007B1D1D" w:rsidP="00FA563D">
                        <w:pPr>
                          <w:spacing w:line="0" w:lineRule="atLeast"/>
                          <w:ind w:firstLineChars="400" w:firstLine="803"/>
                          <w:rPr>
                            <w:rFonts w:asciiTheme="majorEastAsia" w:eastAsiaTheme="majorEastAsia" w:hAnsiTheme="majorEastAsia" w:cstheme="minorBidi"/>
                            <w:b/>
                            <w:bCs/>
                            <w:color w:val="000000"/>
                            <w:kern w:val="0"/>
                            <w:sz w:val="20"/>
                            <w:szCs w:val="20"/>
                          </w:rPr>
                        </w:pP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 xml:space="preserve">令和4年度 </w:t>
                        </w:r>
                        <w:r w:rsidRPr="00C41DDE">
                          <w:rPr>
                            <w:rFonts w:asciiTheme="majorEastAsia" w:eastAsiaTheme="majorEastAsia" w:hAnsiTheme="majorEastAsia" w:cstheme="minorBidi" w:hint="eastAsia"/>
                            <w:b/>
                            <w:bCs/>
                            <w:color w:val="000000"/>
                            <w:sz w:val="20"/>
                            <w:szCs w:val="20"/>
                          </w:rPr>
                          <w:t>大阪府）</w:t>
                        </w:r>
                      </w:p>
                    </w:txbxContent>
                  </v:textbox>
                </v:rect>
                <v:shape id="_x0000_s1049" type="#_x0000_t202" alt="出典　&#10;&#10;大阪府健康づくり実態調査" style="position:absolute;left:29747;top:31047;width:201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" fillcolor="window" stroked="f">
                  <v:textbox inset="0,,0">
                    <w:txbxContent>
                      <w:p w14:paraId="0F079026" w14:textId="1F4289BA" w:rsidR="007B1D1D" w:rsidRDefault="007B1D1D" w:rsidP="00FA563D">
                        <w:pPr>
                          <w:spacing w:line="0" w:lineRule="atLeast"/>
                          <w:rPr>
                            <w:rFonts w:ascii="ＭＳ ゴシック" w:eastAsiaTheme="majorEastAsia" w:hAnsi="ＭＳ ゴシック" w:cstheme="minorBidi"/>
                            <w:color w:val="000000" w:themeColor="dark1"/>
                            <w:sz w:val="16"/>
                            <w:szCs w:val="16"/>
                          </w:rPr>
                        </w:pPr>
                        <w:bookmarkStart w:id="46" w:name="_Hlk140531499"/>
                        <w:r>
                          <w:rPr>
                            <w:rFonts w:ascii="ＭＳ ゴシック" w:eastAsiaTheme="majorEastAsia" w:hAnsi="ＭＳ ゴシック" w:cstheme="minorBidi" w:hint="eastAsia"/>
                            <w:color w:val="000000" w:themeColor="dark1"/>
                            <w:sz w:val="16"/>
                            <w:szCs w:val="16"/>
                          </w:rPr>
                          <w:t>出典　大阪府健康づくり実態調査</w:t>
                        </w:r>
                        <w:bookmarkEnd w:id="46"/>
                      </w:p>
                    </w:txbxContent>
                  </v:textbox>
                </v:shape>
                <w10:wrap anchorx="margin"/>
              </v:group>
            </w:pict>
          </mc:Fallback>
        </mc:AlternateContent>
      </w:r>
    </w:p>
    <w:p w14:paraId="22583E75" w14:textId="212493B8" w:rsidR="000A454B" w:rsidRDefault="000A454B" w:rsidP="00521228">
      <w:pPr>
        <w:ind w:leftChars="150" w:left="315"/>
        <w:rPr>
          <w:rFonts w:asciiTheme="majorEastAsia" w:eastAsiaTheme="majorEastAsia" w:hAnsiTheme="majorEastAsia"/>
          <w:b/>
          <w:color w:val="0070C0"/>
          <w:sz w:val="24"/>
          <w:szCs w:val="28"/>
        </w:rPr>
      </w:pPr>
    </w:p>
    <w:p w14:paraId="51DF6D67" w14:textId="365C3396" w:rsidR="0074461C" w:rsidRDefault="0074461C" w:rsidP="00521228">
      <w:pPr>
        <w:ind w:leftChars="150" w:left="315"/>
        <w:rPr>
          <w:rFonts w:asciiTheme="majorEastAsia" w:eastAsiaTheme="majorEastAsia" w:hAnsiTheme="majorEastAsia"/>
          <w:b/>
          <w:color w:val="0070C0"/>
          <w:sz w:val="24"/>
          <w:szCs w:val="28"/>
        </w:rPr>
      </w:pPr>
    </w:p>
    <w:p w14:paraId="67A88580" w14:textId="579941D7" w:rsidR="00B56E6C" w:rsidRDefault="00B56E6C" w:rsidP="00521228">
      <w:pPr>
        <w:ind w:leftChars="150" w:left="315"/>
        <w:rPr>
          <w:rFonts w:asciiTheme="majorEastAsia" w:eastAsiaTheme="majorEastAsia" w:hAnsiTheme="majorEastAsia"/>
          <w:b/>
          <w:color w:val="0070C0"/>
          <w:sz w:val="24"/>
          <w:szCs w:val="28"/>
        </w:rPr>
      </w:pPr>
    </w:p>
    <w:p w14:paraId="40F51EB0" w14:textId="466BA671" w:rsidR="00B56E6C" w:rsidRDefault="00B56E6C" w:rsidP="00521228">
      <w:pPr>
        <w:ind w:leftChars="150" w:left="315"/>
        <w:rPr>
          <w:rFonts w:asciiTheme="majorEastAsia" w:eastAsiaTheme="majorEastAsia" w:hAnsiTheme="majorEastAsia"/>
          <w:b/>
          <w:color w:val="0070C0"/>
          <w:sz w:val="24"/>
          <w:szCs w:val="28"/>
        </w:rPr>
      </w:pPr>
    </w:p>
    <w:p w14:paraId="26A88DE1" w14:textId="5A9232F2" w:rsidR="00B56E6C" w:rsidRDefault="00B56E6C" w:rsidP="00521228">
      <w:pPr>
        <w:ind w:leftChars="150" w:left="315"/>
        <w:rPr>
          <w:rFonts w:asciiTheme="majorEastAsia" w:eastAsiaTheme="majorEastAsia" w:hAnsiTheme="majorEastAsia"/>
          <w:b/>
          <w:color w:val="0070C0"/>
          <w:sz w:val="24"/>
          <w:szCs w:val="28"/>
        </w:rPr>
      </w:pPr>
    </w:p>
    <w:p w14:paraId="5D1E19D2" w14:textId="36EB2046" w:rsidR="00B56E6C" w:rsidRDefault="00B56E6C" w:rsidP="00521228">
      <w:pPr>
        <w:ind w:leftChars="150" w:left="315"/>
        <w:rPr>
          <w:rFonts w:asciiTheme="majorEastAsia" w:eastAsiaTheme="majorEastAsia" w:hAnsiTheme="majorEastAsia"/>
          <w:b/>
          <w:color w:val="0070C0"/>
          <w:sz w:val="24"/>
          <w:szCs w:val="28"/>
        </w:rPr>
      </w:pPr>
    </w:p>
    <w:p w14:paraId="0F2B3817" w14:textId="28CAE39B" w:rsidR="00B56E6C" w:rsidRDefault="00B56E6C" w:rsidP="00521228">
      <w:pPr>
        <w:ind w:leftChars="150" w:left="315"/>
        <w:rPr>
          <w:rFonts w:asciiTheme="majorEastAsia" w:eastAsiaTheme="majorEastAsia" w:hAnsiTheme="majorEastAsia"/>
          <w:b/>
          <w:color w:val="0070C0"/>
          <w:sz w:val="24"/>
          <w:szCs w:val="28"/>
        </w:rPr>
      </w:pPr>
    </w:p>
    <w:p w14:paraId="6CD53CCF" w14:textId="77777777" w:rsidR="00B56E6C" w:rsidRDefault="00B56E6C" w:rsidP="00521228">
      <w:pPr>
        <w:ind w:leftChars="150" w:left="315"/>
        <w:rPr>
          <w:rFonts w:asciiTheme="majorEastAsia" w:eastAsiaTheme="majorEastAsia" w:hAnsiTheme="majorEastAsia"/>
          <w:b/>
          <w:color w:val="0070C0"/>
          <w:sz w:val="24"/>
          <w:szCs w:val="28"/>
        </w:rPr>
      </w:pPr>
    </w:p>
    <w:p w14:paraId="4D15262C" w14:textId="77777777" w:rsidR="00FA563D" w:rsidRDefault="00FA563D" w:rsidP="00521228">
      <w:pPr>
        <w:ind w:leftChars="150" w:left="315"/>
        <w:rPr>
          <w:rFonts w:asciiTheme="majorEastAsia" w:eastAsiaTheme="majorEastAsia" w:hAnsiTheme="majorEastAsia"/>
          <w:b/>
          <w:color w:val="0070C0"/>
          <w:sz w:val="24"/>
          <w:szCs w:val="28"/>
        </w:rPr>
      </w:pPr>
    </w:p>
    <w:p w14:paraId="0B78D98D" w14:textId="77777777" w:rsidR="00FA563D" w:rsidRDefault="00FA563D" w:rsidP="00521228">
      <w:pPr>
        <w:ind w:leftChars="150" w:left="315"/>
        <w:rPr>
          <w:rFonts w:asciiTheme="majorEastAsia" w:eastAsiaTheme="majorEastAsia" w:hAnsiTheme="majorEastAsia"/>
          <w:b/>
          <w:color w:val="0070C0"/>
          <w:sz w:val="24"/>
          <w:szCs w:val="28"/>
        </w:rPr>
      </w:pPr>
    </w:p>
    <w:p w14:paraId="203444D8" w14:textId="535EDC04" w:rsidR="00FA563D" w:rsidRDefault="00FA563D" w:rsidP="00521228">
      <w:pPr>
        <w:ind w:leftChars="150" w:left="315"/>
        <w:rPr>
          <w:rFonts w:asciiTheme="majorEastAsia" w:eastAsiaTheme="majorEastAsia" w:hAnsiTheme="majorEastAsia"/>
          <w:b/>
          <w:color w:val="0070C0"/>
          <w:sz w:val="24"/>
          <w:szCs w:val="28"/>
        </w:rPr>
      </w:pPr>
    </w:p>
    <w:p w14:paraId="26F4F526" w14:textId="77777777" w:rsidR="00B56E6C" w:rsidRDefault="00B56E6C" w:rsidP="00521228">
      <w:pPr>
        <w:ind w:leftChars="150" w:left="315"/>
        <w:rPr>
          <w:rFonts w:asciiTheme="majorEastAsia" w:eastAsiaTheme="majorEastAsia" w:hAnsiTheme="majorEastAsia"/>
          <w:b/>
          <w:color w:val="0070C0"/>
          <w:sz w:val="24"/>
          <w:szCs w:val="28"/>
        </w:rPr>
      </w:pPr>
    </w:p>
    <w:p w14:paraId="6B8E498D" w14:textId="77777777" w:rsidR="00B56E6C" w:rsidRDefault="00B56E6C" w:rsidP="00521228">
      <w:pPr>
        <w:ind w:leftChars="150" w:left="315"/>
        <w:rPr>
          <w:rFonts w:asciiTheme="majorEastAsia" w:eastAsiaTheme="majorEastAsia" w:hAnsiTheme="majorEastAsia"/>
          <w:b/>
          <w:color w:val="0070C0"/>
          <w:sz w:val="24"/>
          <w:szCs w:val="28"/>
        </w:rPr>
      </w:pPr>
    </w:p>
    <w:p w14:paraId="7AB82FEE" w14:textId="77777777" w:rsidR="00B56E6C" w:rsidRDefault="00B56E6C" w:rsidP="00521228">
      <w:pPr>
        <w:ind w:leftChars="150" w:left="315"/>
        <w:rPr>
          <w:rFonts w:asciiTheme="majorEastAsia" w:eastAsiaTheme="majorEastAsia" w:hAnsiTheme="majorEastAsia"/>
          <w:b/>
          <w:color w:val="0070C0"/>
          <w:sz w:val="24"/>
          <w:szCs w:val="28"/>
        </w:rPr>
      </w:pPr>
    </w:p>
    <w:p w14:paraId="17C53E19" w14:textId="77777777" w:rsidR="00B56E6C" w:rsidRDefault="00B56E6C" w:rsidP="00521228">
      <w:pPr>
        <w:ind w:leftChars="150" w:left="315"/>
        <w:rPr>
          <w:rFonts w:asciiTheme="majorEastAsia" w:eastAsiaTheme="majorEastAsia" w:hAnsiTheme="majorEastAsia"/>
          <w:b/>
          <w:color w:val="0070C0"/>
          <w:sz w:val="24"/>
          <w:szCs w:val="28"/>
        </w:rPr>
      </w:pPr>
    </w:p>
    <w:p w14:paraId="752E3D9F" w14:textId="0713A59D"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14:paraId="22528B5E" w14:textId="77777777" w:rsidR="00C247AB" w:rsidRPr="0000704E" w:rsidRDefault="0071129F" w:rsidP="00CB0B67">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7～14歳、15～19歳の</w:t>
      </w:r>
      <w:r w:rsidRPr="0000704E">
        <w:rPr>
          <w:rFonts w:ascii="HG丸ｺﾞｼｯｸM-PRO" w:eastAsia="HG丸ｺﾞｼｯｸM-PRO" w:hAnsi="HG丸ｺﾞｼｯｸM-PRO" w:hint="eastAsia"/>
          <w:sz w:val="22"/>
          <w:szCs w:val="24"/>
        </w:rPr>
        <w:t>野菜摂取量</w:t>
      </w:r>
      <w:r w:rsidR="0005625F" w:rsidRPr="0000704E">
        <w:rPr>
          <w:rFonts w:ascii="HG丸ｺﾞｼｯｸM-PRO" w:eastAsia="HG丸ｺﾞｼｯｸM-PRO" w:hAnsi="HG丸ｺﾞｼｯｸM-PRO" w:hint="eastAsia"/>
          <w:sz w:val="22"/>
          <w:szCs w:val="24"/>
        </w:rPr>
        <w:t>は</w:t>
      </w:r>
      <w:r w:rsidR="00C247AB" w:rsidRPr="0000704E">
        <w:rPr>
          <w:rFonts w:ascii="HG丸ｺﾞｼｯｸM-PRO" w:eastAsia="HG丸ｺﾞｼｯｸM-PRO" w:hAnsi="HG丸ｺﾞｼｯｸM-PRO" w:hint="eastAsia"/>
          <w:sz w:val="22"/>
          <w:szCs w:val="24"/>
        </w:rPr>
        <w:t>、平成３０年では</w:t>
      </w:r>
      <w:r w:rsidR="00271B0A" w:rsidRPr="0000704E">
        <w:rPr>
          <w:rFonts w:ascii="HG丸ｺﾞｼｯｸM-PRO" w:eastAsia="HG丸ｺﾞｼｯｸM-PRO" w:hAnsi="HG丸ｺﾞｼｯｸM-PRO" w:hint="eastAsia"/>
          <w:sz w:val="22"/>
          <w:szCs w:val="24"/>
        </w:rPr>
        <w:t>全国</w:t>
      </w:r>
      <w:r w:rsidR="00926B80" w:rsidRPr="0000704E">
        <w:rPr>
          <w:rFonts w:ascii="HG丸ｺﾞｼｯｸM-PRO" w:eastAsia="HG丸ｺﾞｼｯｸM-PRO" w:hAnsi="HG丸ｺﾞｼｯｸM-PRO" w:hint="eastAsia"/>
          <w:sz w:val="22"/>
          <w:szCs w:val="24"/>
        </w:rPr>
        <w:t>と</w:t>
      </w:r>
      <w:r w:rsidR="0074461C" w:rsidRPr="0000704E">
        <w:rPr>
          <w:rFonts w:ascii="HG丸ｺﾞｼｯｸM-PRO" w:eastAsia="HG丸ｺﾞｼｯｸM-PRO" w:hAnsi="HG丸ｺﾞｼｯｸM-PRO" w:hint="eastAsia"/>
          <w:sz w:val="22"/>
          <w:szCs w:val="24"/>
        </w:rPr>
        <w:t>同程度となっています</w:t>
      </w:r>
      <w:r w:rsidR="0005625F" w:rsidRPr="0000704E">
        <w:rPr>
          <w:rFonts w:ascii="HG丸ｺﾞｼｯｸM-PRO" w:eastAsia="HG丸ｺﾞｼｯｸM-PRO" w:hAnsi="HG丸ｺﾞｼｯｸM-PRO" w:hint="eastAsia"/>
          <w:sz w:val="22"/>
          <w:szCs w:val="24"/>
        </w:rPr>
        <w:t>が、</w:t>
      </w:r>
      <w:r w:rsidR="00D45134" w:rsidRPr="0000704E">
        <w:rPr>
          <w:rFonts w:ascii="HG丸ｺﾞｼｯｸM-PRO" w:eastAsia="HG丸ｺﾞｼｯｸM-PRO" w:hAnsi="HG丸ｺﾞｼｯｸM-PRO" w:hint="eastAsia"/>
          <w:sz w:val="22"/>
          <w:szCs w:val="24"/>
        </w:rPr>
        <w:t>20歳以上に</w:t>
      </w:r>
      <w:r w:rsidR="00CF5575" w:rsidRPr="0000704E">
        <w:rPr>
          <w:rFonts w:ascii="HG丸ｺﾞｼｯｸM-PRO" w:eastAsia="HG丸ｺﾞｼｯｸM-PRO" w:hAnsi="HG丸ｺﾞｼｯｸM-PRO" w:hint="eastAsia"/>
          <w:sz w:val="22"/>
          <w:szCs w:val="24"/>
        </w:rPr>
        <w:t>ついて</w:t>
      </w:r>
      <w:r w:rsidR="0074461C" w:rsidRPr="0000704E">
        <w:rPr>
          <w:rFonts w:ascii="HG丸ｺﾞｼｯｸM-PRO" w:eastAsia="HG丸ｺﾞｼｯｸM-PRO" w:hAnsi="HG丸ｺﾞｼｯｸM-PRO" w:hint="eastAsia"/>
          <w:sz w:val="22"/>
          <w:szCs w:val="24"/>
        </w:rPr>
        <w:t>は</w:t>
      </w:r>
      <w:r w:rsidR="00CF5575" w:rsidRPr="0000704E">
        <w:rPr>
          <w:rFonts w:ascii="HG丸ｺﾞｼｯｸM-PRO" w:eastAsia="HG丸ｺﾞｼｯｸM-PRO" w:hAnsi="HG丸ｺﾞｼｯｸM-PRO" w:hint="eastAsia"/>
          <w:sz w:val="22"/>
          <w:szCs w:val="24"/>
        </w:rPr>
        <w:t>、全国と比べて少な</w:t>
      </w:r>
      <w:r w:rsidR="007B16D4" w:rsidRPr="0000704E">
        <w:rPr>
          <w:rFonts w:ascii="HG丸ｺﾞｼｯｸM-PRO" w:eastAsia="HG丸ｺﾞｼｯｸM-PRO" w:hAnsi="HG丸ｺﾞｼｯｸM-PRO" w:hint="eastAsia"/>
          <w:sz w:val="22"/>
          <w:szCs w:val="24"/>
        </w:rPr>
        <w:t>い状況です。</w:t>
      </w:r>
    </w:p>
    <w:p w14:paraId="09FEE6CA" w14:textId="41F102A0" w:rsidR="00755856" w:rsidRPr="0000704E" w:rsidRDefault="00C247AB" w:rsidP="00CB0B67">
      <w:pPr>
        <w:ind w:leftChars="202" w:left="644" w:hangingChars="100" w:hanging="220"/>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〇年代別にみると、２０歳</w:t>
      </w:r>
      <w:r w:rsidR="00356879">
        <w:rPr>
          <w:rFonts w:ascii="HG丸ｺﾞｼｯｸM-PRO" w:eastAsia="HG丸ｺﾞｼｯｸM-PRO" w:hAnsi="HG丸ｺﾞｼｯｸM-PRO" w:hint="eastAsia"/>
          <w:sz w:val="22"/>
          <w:szCs w:val="24"/>
        </w:rPr>
        <w:t>代</w:t>
      </w:r>
      <w:r w:rsidRPr="0000704E">
        <w:rPr>
          <w:rFonts w:ascii="HG丸ｺﾞｼｯｸM-PRO" w:eastAsia="HG丸ｺﾞｼｯｸM-PRO" w:hAnsi="HG丸ｺﾞｼｯｸM-PRO" w:hint="eastAsia"/>
          <w:sz w:val="22"/>
          <w:szCs w:val="24"/>
        </w:rPr>
        <w:t>の摂取量が他の世代と比べて</w:t>
      </w:r>
      <w:r w:rsidR="00CF5575" w:rsidRPr="0000704E">
        <w:rPr>
          <w:rFonts w:ascii="HG丸ｺﾞｼｯｸM-PRO" w:eastAsia="HG丸ｺﾞｼｯｸM-PRO" w:hAnsi="HG丸ｺﾞｼｯｸM-PRO" w:hint="eastAsia"/>
          <w:sz w:val="22"/>
          <w:szCs w:val="24"/>
        </w:rPr>
        <w:t>少な</w:t>
      </w:r>
      <w:r w:rsidR="00A26CE4" w:rsidRPr="0000704E">
        <w:rPr>
          <w:rFonts w:ascii="HG丸ｺﾞｼｯｸM-PRO" w:eastAsia="HG丸ｺﾞｼｯｸM-PRO" w:hAnsi="HG丸ｺﾞｼｯｸM-PRO" w:hint="eastAsia"/>
          <w:sz w:val="22"/>
          <w:szCs w:val="24"/>
        </w:rPr>
        <w:t>くなっています。</w:t>
      </w:r>
    </w:p>
    <w:p w14:paraId="1875B026" w14:textId="77777777" w:rsidR="00356879" w:rsidRDefault="0074461C" w:rsidP="00CB0B67">
      <w:pPr>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 xml:space="preserve">　　</w:t>
      </w:r>
      <w:r w:rsidRPr="00BF13BA">
        <w:rPr>
          <w:rFonts w:ascii="HG丸ｺﾞｼｯｸM-PRO" w:eastAsia="HG丸ｺﾞｼｯｸM-PRO" w:hAnsi="HG丸ｺﾞｼｯｸM-PRO" w:hint="eastAsia"/>
          <w:sz w:val="22"/>
          <w:szCs w:val="24"/>
        </w:rPr>
        <w:t>〇</w:t>
      </w:r>
      <w:r w:rsidR="00356879">
        <w:rPr>
          <w:rFonts w:ascii="HG丸ｺﾞｼｯｸM-PRO" w:eastAsia="HG丸ｺﾞｼｯｸM-PRO" w:hAnsi="HG丸ｺﾞｼｯｸM-PRO" w:hint="eastAsia"/>
          <w:sz w:val="22"/>
          <w:szCs w:val="24"/>
        </w:rPr>
        <w:t>府の調査（おおさかＱネット）では、</w:t>
      </w:r>
      <w:r w:rsidRPr="00BF13BA">
        <w:rPr>
          <w:rFonts w:ascii="HG丸ｺﾞｼｯｸM-PRO" w:eastAsia="HG丸ｺﾞｼｯｸM-PRO" w:hAnsi="HG丸ｺﾞｼｯｸM-PRO" w:hint="eastAsia"/>
          <w:sz w:val="22"/>
          <w:szCs w:val="24"/>
        </w:rPr>
        <w:t>野菜の目標量として目安としている</w:t>
      </w:r>
      <w:r w:rsidR="000100C9" w:rsidRPr="00BF13BA">
        <w:rPr>
          <w:rFonts w:ascii="HG丸ｺﾞｼｯｸM-PRO" w:eastAsia="HG丸ｺﾞｼｯｸM-PRO" w:hAnsi="HG丸ｺﾞｼｯｸM-PRO" w:hint="eastAsia"/>
          <w:sz w:val="22"/>
          <w:szCs w:val="24"/>
        </w:rPr>
        <w:t>1日</w:t>
      </w:r>
      <w:r w:rsidRPr="00BF13BA">
        <w:rPr>
          <w:rFonts w:ascii="HG丸ｺﾞｼｯｸM-PRO" w:eastAsia="HG丸ｺﾞｼｯｸM-PRO" w:hAnsi="HG丸ｺﾞｼｯｸM-PRO" w:hint="eastAsia"/>
          <w:sz w:val="22"/>
          <w:szCs w:val="24"/>
        </w:rPr>
        <w:t>5皿を</w:t>
      </w:r>
    </w:p>
    <w:p w14:paraId="0275C34A" w14:textId="77777777" w:rsidR="00356879"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満たしている人は</w:t>
      </w:r>
      <w:r w:rsidR="00A26CE4" w:rsidRPr="00BF13BA">
        <w:rPr>
          <w:rFonts w:ascii="HG丸ｺﾞｼｯｸM-PRO" w:eastAsia="HG丸ｺﾞｼｯｸM-PRO" w:hAnsi="HG丸ｺﾞｼｯｸM-PRO" w:hint="eastAsia"/>
          <w:sz w:val="22"/>
          <w:szCs w:val="24"/>
        </w:rPr>
        <w:t>全体の4.4%</w:t>
      </w:r>
      <w:r w:rsidR="00356879">
        <w:rPr>
          <w:rFonts w:ascii="HG丸ｺﾞｼｯｸM-PRO" w:eastAsia="HG丸ｺﾞｼｯｸM-PRO" w:hAnsi="HG丸ｺﾞｼｯｸM-PRO" w:hint="eastAsia"/>
          <w:sz w:val="22"/>
          <w:szCs w:val="24"/>
        </w:rPr>
        <w:t>となっています。また、</w:t>
      </w:r>
      <w:r w:rsidRPr="00BF13BA">
        <w:rPr>
          <w:rFonts w:ascii="HG丸ｺﾞｼｯｸM-PRO" w:eastAsia="HG丸ｺﾞｼｯｸM-PRO" w:hAnsi="HG丸ｺﾞｼｯｸM-PRO" w:hint="eastAsia"/>
          <w:sz w:val="22"/>
          <w:szCs w:val="24"/>
        </w:rPr>
        <w:t>約3割の人が、</w:t>
      </w:r>
      <w:r w:rsidR="006E2A42" w:rsidRPr="00BF13BA">
        <w:rPr>
          <w:rFonts w:ascii="HG丸ｺﾞｼｯｸM-PRO" w:eastAsia="HG丸ｺﾞｼｯｸM-PRO" w:hAnsi="HG丸ｺﾞｼｯｸM-PRO" w:hint="eastAsia"/>
          <w:sz w:val="22"/>
          <w:szCs w:val="24"/>
        </w:rPr>
        <w:t>普段食べてい</w:t>
      </w:r>
    </w:p>
    <w:p w14:paraId="1AB41D3D" w14:textId="5217FC6F" w:rsidR="000100C9" w:rsidRPr="00BF13BA" w:rsidRDefault="006E2A42"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る野菜の量は</w:t>
      </w:r>
      <w:r w:rsidR="00BA59B0" w:rsidRPr="00BF13BA">
        <w:rPr>
          <w:rFonts w:ascii="HG丸ｺﾞｼｯｸM-PRO" w:eastAsia="HG丸ｺﾞｼｯｸM-PRO" w:hAnsi="HG丸ｺﾞｼｯｸM-PRO" w:hint="eastAsia"/>
          <w:sz w:val="22"/>
          <w:szCs w:val="24"/>
        </w:rPr>
        <w:t>健康のために</w:t>
      </w:r>
      <w:r w:rsidR="000100C9" w:rsidRPr="00BF13BA">
        <w:rPr>
          <w:rFonts w:ascii="HG丸ｺﾞｼｯｸM-PRO" w:eastAsia="HG丸ｺﾞｼｯｸM-PRO" w:hAnsi="HG丸ｺﾞｼｯｸM-PRO" w:hint="eastAsia"/>
          <w:sz w:val="22"/>
          <w:szCs w:val="24"/>
        </w:rPr>
        <w:t>必要</w:t>
      </w:r>
      <w:r w:rsidR="00BA59B0" w:rsidRPr="00BF13BA">
        <w:rPr>
          <w:rFonts w:ascii="HG丸ｺﾞｼｯｸM-PRO" w:eastAsia="HG丸ｺﾞｼｯｸM-PRO" w:hAnsi="HG丸ｺﾞｼｯｸM-PRO" w:hint="eastAsia"/>
          <w:sz w:val="22"/>
          <w:szCs w:val="24"/>
        </w:rPr>
        <w:t>な</w:t>
      </w:r>
      <w:r w:rsidR="000100C9" w:rsidRPr="00BF13BA">
        <w:rPr>
          <w:rFonts w:ascii="HG丸ｺﾞｼｯｸM-PRO" w:eastAsia="HG丸ｺﾞｼｯｸM-PRO" w:hAnsi="HG丸ｺﾞｼｯｸM-PRO" w:hint="eastAsia"/>
          <w:sz w:val="22"/>
          <w:szCs w:val="24"/>
        </w:rPr>
        <w:t>量に足りていると認識しています。</w:t>
      </w:r>
    </w:p>
    <w:p w14:paraId="0C5096C4" w14:textId="77777777" w:rsidR="00356879" w:rsidRDefault="000100C9" w:rsidP="00CB0B67">
      <w:pPr>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 xml:space="preserve">　　〇野菜を</w:t>
      </w:r>
      <w:r w:rsidR="00356879">
        <w:rPr>
          <w:rFonts w:ascii="HG丸ｺﾞｼｯｸM-PRO" w:eastAsia="HG丸ｺﾞｼｯｸM-PRO" w:hAnsi="HG丸ｺﾞｼｯｸM-PRO" w:hint="eastAsia"/>
          <w:sz w:val="22"/>
          <w:szCs w:val="24"/>
        </w:rPr>
        <w:t>あまり</w:t>
      </w:r>
      <w:r w:rsidRPr="00BF13BA">
        <w:rPr>
          <w:rFonts w:ascii="HG丸ｺﾞｼｯｸM-PRO" w:eastAsia="HG丸ｺﾞｼｯｸM-PRO" w:hAnsi="HG丸ｺﾞｼｯｸM-PRO" w:hint="eastAsia"/>
          <w:sz w:val="22"/>
          <w:szCs w:val="24"/>
        </w:rPr>
        <w:t>食べない理由は、男女とも、「</w:t>
      </w:r>
      <w:r w:rsidR="00861ACC" w:rsidRPr="00BF13BA">
        <w:rPr>
          <w:rFonts w:ascii="HG丸ｺﾞｼｯｸM-PRO" w:eastAsia="HG丸ｺﾞｼｯｸM-PRO" w:hAnsi="HG丸ｺﾞｼｯｸM-PRO" w:hint="eastAsia"/>
          <w:sz w:val="22"/>
          <w:szCs w:val="24"/>
        </w:rPr>
        <w:t>用意</w:t>
      </w:r>
      <w:r w:rsidRPr="00BF13BA">
        <w:rPr>
          <w:rFonts w:ascii="HG丸ｺﾞｼｯｸM-PRO" w:eastAsia="HG丸ｺﾞｼｯｸM-PRO" w:hAnsi="HG丸ｺﾞｼｯｸM-PRO" w:hint="eastAsia"/>
          <w:sz w:val="22"/>
          <w:szCs w:val="24"/>
        </w:rPr>
        <w:t>するのが面倒だから」が</w:t>
      </w:r>
      <w:r w:rsidR="00724803" w:rsidRPr="00BF13BA">
        <w:rPr>
          <w:rFonts w:ascii="HG丸ｺﾞｼｯｸM-PRO" w:eastAsia="HG丸ｺﾞｼｯｸM-PRO" w:hAnsi="HG丸ｺﾞｼｯｸM-PRO" w:hint="eastAsia"/>
          <w:sz w:val="22"/>
          <w:szCs w:val="24"/>
        </w:rPr>
        <w:t>最も</w:t>
      </w:r>
      <w:r w:rsidRPr="00BF13BA">
        <w:rPr>
          <w:rFonts w:ascii="HG丸ｺﾞｼｯｸM-PRO" w:eastAsia="HG丸ｺﾞｼｯｸM-PRO" w:hAnsi="HG丸ｺﾞｼｯｸM-PRO" w:hint="eastAsia"/>
          <w:sz w:val="22"/>
          <w:szCs w:val="24"/>
        </w:rPr>
        <w:t>多くなっ</w:t>
      </w:r>
    </w:p>
    <w:p w14:paraId="038C4A85" w14:textId="4A96F15B" w:rsidR="000100C9" w:rsidRPr="00BF13BA" w:rsidRDefault="000100C9" w:rsidP="00CB0B67">
      <w:pPr>
        <w:ind w:firstLineChars="300" w:firstLine="66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ています。</w:t>
      </w:r>
    </w:p>
    <w:p w14:paraId="7DACF60A" w14:textId="77777777" w:rsidR="00191F7A" w:rsidRPr="002524C8" w:rsidRDefault="00191F7A" w:rsidP="00CB0B67">
      <w:pPr>
        <w:ind w:leftChars="202" w:left="644" w:hangingChars="100" w:hanging="220"/>
        <w:rPr>
          <w:rFonts w:ascii="HG丸ｺﾞｼｯｸM-PRO" w:eastAsia="HG丸ｺﾞｼｯｸM-PRO" w:hAnsi="HG丸ｺﾞｼｯｸM-PRO"/>
          <w:sz w:val="22"/>
          <w:szCs w:val="24"/>
        </w:rPr>
      </w:pPr>
    </w:p>
    <w:p w14:paraId="354E0EE1" w14:textId="11093277" w:rsidR="002B5E53" w:rsidRPr="0000704E" w:rsidRDefault="003432BB" w:rsidP="004E3589">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D45134" w:rsidRPr="0000704E">
        <w:rPr>
          <w:rFonts w:ascii="HG丸ｺﾞｼｯｸM-PRO" w:eastAsia="HG丸ｺﾞｼｯｸM-PRO" w:hAnsi="HG丸ｺﾞｼｯｸM-PRO" w:hint="eastAsia"/>
          <w:sz w:val="22"/>
          <w:szCs w:val="24"/>
        </w:rPr>
        <w:t>野菜</w:t>
      </w:r>
      <w:r w:rsidR="005433C8" w:rsidRPr="0000704E">
        <w:rPr>
          <w:rFonts w:ascii="HG丸ｺﾞｼｯｸM-PRO" w:eastAsia="HG丸ｺﾞｼｯｸM-PRO" w:hAnsi="HG丸ｺﾞｼｯｸM-PRO" w:hint="eastAsia"/>
          <w:sz w:val="22"/>
          <w:szCs w:val="24"/>
        </w:rPr>
        <w:t>は</w:t>
      </w:r>
      <w:r w:rsidR="00D45134" w:rsidRPr="0000704E">
        <w:rPr>
          <w:rFonts w:ascii="HG丸ｺﾞｼｯｸM-PRO" w:eastAsia="HG丸ｺﾞｼｯｸM-PRO" w:hAnsi="HG丸ｺﾞｼｯｸM-PRO" w:hint="eastAsia"/>
          <w:sz w:val="22"/>
          <w:szCs w:val="24"/>
        </w:rPr>
        <w:t>、体の調子を整えるビタミンやミネラル、食物繊維</w:t>
      </w:r>
      <w:r w:rsidR="00990506" w:rsidRPr="0000704E">
        <w:rPr>
          <w:rFonts w:ascii="HG丸ｺﾞｼｯｸM-PRO" w:eastAsia="HG丸ｺﾞｼｯｸM-PRO" w:hAnsi="HG丸ｺﾞｼｯｸM-PRO" w:hint="eastAsia"/>
          <w:sz w:val="22"/>
          <w:szCs w:val="24"/>
        </w:rPr>
        <w:t>が豊富に含まれており</w:t>
      </w:r>
      <w:r w:rsidR="00055542" w:rsidRPr="0000704E">
        <w:rPr>
          <w:rFonts w:ascii="HG丸ｺﾞｼｯｸM-PRO" w:eastAsia="HG丸ｺﾞｼｯｸM-PRO" w:hAnsi="HG丸ｺﾞｼｯｸM-PRO" w:hint="eastAsia"/>
          <w:sz w:val="22"/>
          <w:szCs w:val="24"/>
        </w:rPr>
        <w:t>、</w:t>
      </w:r>
      <w:r w:rsidR="00CB2B20" w:rsidRPr="0000704E">
        <w:rPr>
          <w:rFonts w:ascii="HG丸ｺﾞｼｯｸM-PRO" w:eastAsia="HG丸ｺﾞｼｯｸM-PRO" w:hAnsi="HG丸ｺﾞｼｯｸM-PRO" w:hint="eastAsia"/>
          <w:sz w:val="22"/>
          <w:szCs w:val="24"/>
        </w:rPr>
        <w:t>健康日本21（第</w:t>
      </w:r>
      <w:r w:rsidR="00CE569D" w:rsidRPr="0000704E">
        <w:rPr>
          <w:rFonts w:ascii="HG丸ｺﾞｼｯｸM-PRO" w:eastAsia="HG丸ｺﾞｼｯｸM-PRO" w:hAnsi="HG丸ｺﾞｼｯｸM-PRO" w:hint="eastAsia"/>
          <w:sz w:val="22"/>
          <w:szCs w:val="24"/>
        </w:rPr>
        <w:t>三</w:t>
      </w:r>
      <w:r w:rsidR="00CB2B20" w:rsidRPr="0000704E">
        <w:rPr>
          <w:rFonts w:ascii="HG丸ｺﾞｼｯｸM-PRO" w:eastAsia="HG丸ｺﾞｼｯｸM-PRO" w:hAnsi="HG丸ｺﾞｼｯｸM-PRO" w:hint="eastAsia"/>
          <w:sz w:val="22"/>
          <w:szCs w:val="24"/>
        </w:rPr>
        <w:t>次）では、1日350ｇ</w:t>
      </w:r>
      <w:r w:rsidR="004D300B" w:rsidRPr="0000704E">
        <w:rPr>
          <w:rFonts w:ascii="HG丸ｺﾞｼｯｸM-PRO" w:eastAsia="HG丸ｺﾞｼｯｸM-PRO" w:hAnsi="HG丸ｺﾞｼｯｸM-PRO" w:hint="eastAsia"/>
          <w:sz w:val="22"/>
          <w:szCs w:val="24"/>
        </w:rPr>
        <w:t>食べること</w:t>
      </w:r>
      <w:r w:rsidR="00990506" w:rsidRPr="0000704E">
        <w:rPr>
          <w:rFonts w:ascii="HG丸ｺﾞｼｯｸM-PRO" w:eastAsia="HG丸ｺﾞｼｯｸM-PRO" w:hAnsi="HG丸ｺﾞｼｯｸM-PRO" w:hint="eastAsia"/>
          <w:sz w:val="22"/>
          <w:szCs w:val="24"/>
        </w:rPr>
        <w:t>が</w:t>
      </w:r>
      <w:r w:rsidR="00745C2A" w:rsidRPr="0000704E">
        <w:rPr>
          <w:rFonts w:ascii="HG丸ｺﾞｼｯｸM-PRO" w:eastAsia="HG丸ｺﾞｼｯｸM-PRO" w:hAnsi="HG丸ｺﾞｼｯｸM-PRO" w:hint="eastAsia"/>
          <w:sz w:val="22"/>
          <w:szCs w:val="24"/>
        </w:rPr>
        <w:t>目標に掲げられています。</w:t>
      </w:r>
      <w:r w:rsidR="00EC3EA1" w:rsidRPr="0000704E">
        <w:rPr>
          <w:rFonts w:ascii="HG丸ｺﾞｼｯｸM-PRO" w:eastAsia="HG丸ｺﾞｼｯｸM-PRO" w:hAnsi="HG丸ｺﾞｼｯｸM-PRO" w:hint="eastAsia"/>
          <w:sz w:val="22"/>
          <w:szCs w:val="24"/>
        </w:rPr>
        <w:t>野菜</w:t>
      </w:r>
      <w:r w:rsidR="00522267" w:rsidRPr="0000704E">
        <w:rPr>
          <w:rFonts w:ascii="HG丸ｺﾞｼｯｸM-PRO" w:eastAsia="HG丸ｺﾞｼｯｸM-PRO" w:hAnsi="HG丸ｺﾞｼｯｸM-PRO" w:hint="eastAsia"/>
          <w:sz w:val="22"/>
          <w:szCs w:val="24"/>
        </w:rPr>
        <w:t>の</w:t>
      </w:r>
      <w:r w:rsidR="00EC3EA1" w:rsidRPr="0000704E">
        <w:rPr>
          <w:rFonts w:ascii="HG丸ｺﾞｼｯｸM-PRO" w:eastAsia="HG丸ｺﾞｼｯｸM-PRO" w:hAnsi="HG丸ｺﾞｼｯｸM-PRO" w:hint="eastAsia"/>
          <w:sz w:val="22"/>
          <w:szCs w:val="24"/>
        </w:rPr>
        <w:t>摂取目標量</w:t>
      </w:r>
      <w:r w:rsidR="004F3790" w:rsidRPr="0000704E">
        <w:rPr>
          <w:rFonts w:ascii="HG丸ｺﾞｼｯｸM-PRO" w:eastAsia="HG丸ｺﾞｼｯｸM-PRO" w:hAnsi="HG丸ｺﾞｼｯｸM-PRO" w:hint="eastAsia"/>
          <w:sz w:val="22"/>
          <w:szCs w:val="24"/>
        </w:rPr>
        <w:t>等</w:t>
      </w:r>
      <w:r w:rsidR="00EC3EA1" w:rsidRPr="0000704E">
        <w:rPr>
          <w:rFonts w:ascii="HG丸ｺﾞｼｯｸM-PRO" w:eastAsia="HG丸ｺﾞｼｯｸM-PRO" w:hAnsi="HG丸ｺﾞｼｯｸM-PRO" w:hint="eastAsia"/>
          <w:sz w:val="22"/>
          <w:szCs w:val="24"/>
        </w:rPr>
        <w:t>の知識を深め</w:t>
      </w:r>
      <w:r w:rsidR="00745C2A" w:rsidRPr="0000704E">
        <w:rPr>
          <w:rFonts w:ascii="HG丸ｺﾞｼｯｸM-PRO" w:eastAsia="HG丸ｺﾞｼｯｸM-PRO" w:hAnsi="HG丸ｺﾞｼｯｸM-PRO" w:hint="eastAsia"/>
          <w:sz w:val="22"/>
          <w:szCs w:val="24"/>
        </w:rPr>
        <w:t>るとともに</w:t>
      </w:r>
      <w:r w:rsidR="00EC3EA1" w:rsidRPr="0000704E">
        <w:rPr>
          <w:rFonts w:ascii="HG丸ｺﾞｼｯｸM-PRO" w:eastAsia="HG丸ｺﾞｼｯｸM-PRO" w:hAnsi="HG丸ｺﾞｼｯｸM-PRO" w:hint="eastAsia"/>
          <w:sz w:val="22"/>
          <w:szCs w:val="24"/>
        </w:rPr>
        <w:t>、</w:t>
      </w:r>
      <w:r w:rsidR="00F32BCB" w:rsidRPr="0000704E">
        <w:rPr>
          <w:rFonts w:ascii="HG丸ｺﾞｼｯｸM-PRO" w:eastAsia="HG丸ｺﾞｼｯｸM-PRO" w:hAnsi="HG丸ｺﾞｼｯｸM-PRO" w:hint="eastAsia"/>
          <w:sz w:val="22"/>
          <w:szCs w:val="24"/>
        </w:rPr>
        <w:t>企業との連携により、野菜を手間なく摂取できる商品</w:t>
      </w:r>
      <w:r w:rsidR="009C54C0">
        <w:rPr>
          <w:rFonts w:ascii="HG丸ｺﾞｼｯｸM-PRO" w:eastAsia="HG丸ｺﾞｼｯｸM-PRO" w:hAnsi="HG丸ｺﾞｼｯｸM-PRO" w:hint="eastAsia"/>
          <w:sz w:val="22"/>
          <w:szCs w:val="24"/>
        </w:rPr>
        <w:t>の</w:t>
      </w:r>
      <w:r w:rsidR="00F32BCB" w:rsidRPr="0000704E">
        <w:rPr>
          <w:rFonts w:ascii="HG丸ｺﾞｼｯｸM-PRO" w:eastAsia="HG丸ｺﾞｼｯｸM-PRO" w:hAnsi="HG丸ｺﾞｼｯｸM-PRO" w:hint="eastAsia"/>
          <w:sz w:val="22"/>
          <w:szCs w:val="24"/>
        </w:rPr>
        <w:t>開発や、ニーズに応じた提供方法を検討する必要があります。</w:t>
      </w:r>
    </w:p>
    <w:p w14:paraId="3D5AF76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321D02EB"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C328C3D"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63AF4B49"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1F9C160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819BA36"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00BC91E2"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5EA305F4" w14:textId="77777777" w:rsidR="002B5E53" w:rsidRDefault="002B5E53" w:rsidP="004E3589">
      <w:pPr>
        <w:ind w:leftChars="202" w:left="644" w:hangingChars="100" w:hanging="220"/>
        <w:rPr>
          <w:rFonts w:ascii="HG丸ｺﾞｼｯｸM-PRO" w:eastAsia="HG丸ｺﾞｼｯｸM-PRO" w:hAnsi="HG丸ｺﾞｼｯｸM-PRO"/>
          <w:color w:val="000000" w:themeColor="text1"/>
          <w:sz w:val="22"/>
          <w:szCs w:val="24"/>
        </w:rPr>
      </w:pPr>
    </w:p>
    <w:p w14:paraId="7CFB8067" w14:textId="47238B85" w:rsidR="00B72675" w:rsidRPr="00CF0DC5" w:rsidRDefault="002C0CA9" w:rsidP="00BC7990">
      <w:pPr>
        <w:rPr>
          <w:rFonts w:ascii="HG丸ｺﾞｼｯｸM-PRO" w:eastAsia="HG丸ｺﾞｼｯｸM-PRO" w:hAnsi="HG丸ｺﾞｼｯｸM-PRO"/>
          <w:color w:val="000000" w:themeColor="text1"/>
          <w:sz w:val="22"/>
          <w:szCs w:val="24"/>
        </w:rPr>
      </w:pPr>
      <w:r>
        <w:rPr>
          <w:noProof/>
        </w:rPr>
        <w:lastRenderedPageBreak/>
        <mc:AlternateContent>
          <mc:Choice Requires="wpg">
            <w:drawing>
              <wp:anchor distT="0" distB="0" distL="114300" distR="114300" simplePos="0" relativeHeight="251563520" behindDoc="0" locked="0" layoutInCell="1" allowOverlap="1" wp14:anchorId="39AC4762" wp14:editId="65249260">
                <wp:simplePos x="0" y="0"/>
                <wp:positionH relativeFrom="margin">
                  <wp:align>center</wp:align>
                </wp:positionH>
                <wp:positionV relativeFrom="paragraph">
                  <wp:posOffset>6019</wp:posOffset>
                </wp:positionV>
                <wp:extent cx="5614035" cy="2458112"/>
                <wp:effectExtent l="0" t="0" r="5715" b="0"/>
                <wp:wrapNone/>
                <wp:docPr id="1127760095" name="グループ化 9" descr="図表タイトル&#10;&#10;"/>
                <wp:cNvGraphicFramePr/>
                <a:graphic xmlns:a="http://schemas.openxmlformats.org/drawingml/2006/main">
                  <a:graphicData uri="http://schemas.microsoft.com/office/word/2010/wordprocessingGroup">
                    <wpg:wgp>
                      <wpg:cNvGrpSpPr/>
                      <wpg:grpSpPr>
                        <a:xfrm>
                          <a:off x="0" y="0"/>
                          <a:ext cx="5614035" cy="2458112"/>
                          <a:chOff x="0" y="0"/>
                          <a:chExt cx="5614035" cy="2458112"/>
                        </a:xfrm>
                      </wpg:grpSpPr>
                      <pic:pic xmlns:pic="http://schemas.openxmlformats.org/drawingml/2006/picture">
                        <pic:nvPicPr>
                          <pic:cNvPr id="1802327416" name="図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902"/>
                            <a:ext cx="5614035" cy="2442210"/>
                          </a:xfrm>
                          <a:prstGeom prst="rect">
                            <a:avLst/>
                          </a:prstGeom>
                          <a:noFill/>
                          <a:ln>
                            <a:noFill/>
                          </a:ln>
                        </pic:spPr>
                      </pic:pic>
                      <wps:wsp>
                        <wps:cNvPr id="409819941" name="正方形/長方形 6" descr="図表タイトル&#10;&#10;図表7：野菜摂取量（大阪府・全国）"/>
                        <wps:cNvSpPr/>
                        <wps:spPr>
                          <a:xfrm>
                            <a:off x="31805" y="0"/>
                            <a:ext cx="4759960" cy="259482"/>
                          </a:xfrm>
                          <a:prstGeom prst="rect">
                            <a:avLst/>
                          </a:prstGeom>
                          <a:noFill/>
                          <a:ln w="25400" cap="flat" cmpd="sng" algn="ctr">
                            <a:noFill/>
                            <a:prstDash val="solid"/>
                          </a:ln>
                          <a:effectLst/>
                        </wps:spPr>
                        <wps:txb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wps:wsp>
                        <wps:cNvPr id="1157033090" name="テキスト ボックス 6"/>
                        <wps:cNvSpPr txBox="1"/>
                        <wps:spPr>
                          <a:xfrm>
                            <a:off x="612250" y="222636"/>
                            <a:ext cx="646816" cy="218649"/>
                          </a:xfrm>
                          <a:prstGeom prst="rect">
                            <a:avLst/>
                          </a:prstGeom>
                          <a:solidFill>
                            <a:schemeClr val="lt1"/>
                          </a:solidFill>
                          <a:ln w="6350">
                            <a:noFill/>
                          </a:ln>
                        </wps:spPr>
                        <wps:txbx>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1142675" name="テキスト ボックス 6"/>
                        <wps:cNvSpPr txBox="1"/>
                        <wps:spPr>
                          <a:xfrm>
                            <a:off x="3101009" y="198782"/>
                            <a:ext cx="733819" cy="247585"/>
                          </a:xfrm>
                          <a:prstGeom prst="rect">
                            <a:avLst/>
                          </a:prstGeom>
                          <a:solidFill>
                            <a:sysClr val="window" lastClr="FFFFFF"/>
                          </a:solidFill>
                          <a:ln w="6350">
                            <a:noFill/>
                          </a:ln>
                        </wps:spPr>
                        <wps:txbx>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1157147" name="テキスト ボックス 9"/>
                        <wps:cNvSpPr txBox="1"/>
                        <wps:spPr>
                          <a:xfrm>
                            <a:off x="3912042" y="230588"/>
                            <a:ext cx="690880" cy="230505"/>
                          </a:xfrm>
                          <a:prstGeom prst="rect">
                            <a:avLst/>
                          </a:prstGeom>
                          <a:solidFill>
                            <a:sysClr val="window" lastClr="FFFFFF"/>
                          </a:solidFill>
                          <a:ln w="6350">
                            <a:noFill/>
                          </a:ln>
                        </wps:spPr>
                        <wps:txbx>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2246401" name="テキスト ボックス 9"/>
                        <wps:cNvSpPr txBox="1"/>
                        <wps:spPr>
                          <a:xfrm>
                            <a:off x="1343770" y="588396"/>
                            <a:ext cx="691145" cy="230545"/>
                          </a:xfrm>
                          <a:prstGeom prst="rect">
                            <a:avLst/>
                          </a:prstGeom>
                          <a:solidFill>
                            <a:schemeClr val="lt1"/>
                          </a:solidFill>
                          <a:ln w="6350">
                            <a:noFill/>
                          </a:ln>
                        </wps:spPr>
                        <wps:txbx>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383753" name="テキスト ボックス 13" descr="出典&#10;&#10;国民健康・栄養調査（厚生労働省）、大阪府は平成29年から令和元年の3年平均"/>
                        <wps:cNvSpPr txBox="1"/>
                        <wps:spPr>
                          <a:xfrm>
                            <a:off x="1719942" y="2201492"/>
                            <a:ext cx="3883298" cy="229098"/>
                          </a:xfrm>
                          <a:prstGeom prst="rect">
                            <a:avLst/>
                          </a:prstGeom>
                          <a:solidFill>
                            <a:sysClr val="window" lastClr="FFFFFF"/>
                          </a:solidFill>
                          <a:ln w="6350">
                            <a:noFill/>
                          </a:ln>
                        </wps:spPr>
                        <wps:txbx>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9AC4762" id="グループ化 9" o:spid="_x0000_s1050" alt="図表タイトル&#10;&#10;" style="position:absolute;left:0;text-align:left;margin-left:0;margin-top:.45pt;width:442.05pt;height:193.55pt;z-index:251563520;mso-position-horizontal:center;mso-position-horizontal-relative:margin" coordsize="56140,2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">
                <v:shape id="図 5" o:spid="_x0000_s1051" type="#_x0000_t75" style="position:absolute;top:159;width:5614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">
                  <v:imagedata r:id="rId23" o:title=""/>
                </v:shape>
                <v:rect id="_x0000_s1052" alt="図表タイトル&#10;&#10;図表7：野菜摂取量（大阪府・全国）" style="position:absolute;left:318;width:47599;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" filled="f" stroked="f" strokeweight="2pt">
                  <v:textbox>
                    <w:txbxContent>
                      <w:p w14:paraId="5D274A50" w14:textId="17232F5E" w:rsidR="007B1D1D" w:rsidRPr="0078049C" w:rsidRDefault="007B1D1D" w:rsidP="00F92830">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7</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v:shape id="_x0000_s1053" type="#_x0000_t202" style="position:absolute;left:6122;top:2226;width:646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" fillcolor="white [3201]" stroked="f" strokeweight=".5pt">
                  <v:textbox inset="0,0,0,0">
                    <w:txbxContent>
                      <w:p w14:paraId="021349D0" w14:textId="3D0A4F68" w:rsidR="007B1D1D" w:rsidRPr="00845E03" w:rsidRDefault="007B1D1D" w:rsidP="00DC4B1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【7</w:t>
                        </w:r>
                        <w:r>
                          <w:rPr>
                            <w:rFonts w:asciiTheme="majorEastAsia" w:eastAsiaTheme="majorEastAsia" w:hAnsiTheme="majorEastAsia" w:hint="eastAsia"/>
                            <w:sz w:val="16"/>
                            <w:szCs w:val="18"/>
                          </w:rPr>
                          <w:t>-</w:t>
                        </w:r>
                        <w:r w:rsidRPr="00845E03">
                          <w:rPr>
                            <w:rFonts w:asciiTheme="majorEastAsia" w:eastAsiaTheme="majorEastAsia" w:hAnsiTheme="majorEastAsia" w:hint="eastAsia"/>
                            <w:sz w:val="16"/>
                            <w:szCs w:val="18"/>
                          </w:rPr>
                          <w:t>14歳】</w:t>
                        </w:r>
                      </w:p>
                    </w:txbxContent>
                  </v:textbox>
                </v:shape>
                <v:shape id="_x0000_s1054" type="#_x0000_t202" style="position:absolute;left:31010;top:1987;width:7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" fillcolor="window" stroked="f" strokeweight=".5pt">
                  <v:textbox inset="0,0,0,0">
                    <w:txbxContent>
                      <w:p w14:paraId="17B8531F" w14:textId="380C04DB" w:rsidR="007B1D1D" w:rsidRPr="00845E03" w:rsidRDefault="007B1D1D" w:rsidP="00845E03">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15-19</w:t>
                        </w:r>
                        <w:r w:rsidRPr="00845E03">
                          <w:rPr>
                            <w:rFonts w:asciiTheme="majorEastAsia" w:eastAsiaTheme="majorEastAsia" w:hAnsiTheme="majorEastAsia" w:hint="eastAsia"/>
                            <w:sz w:val="16"/>
                            <w:szCs w:val="18"/>
                          </w:rPr>
                          <w:t>歳】</w:t>
                        </w:r>
                      </w:p>
                    </w:txbxContent>
                  </v:textbox>
                </v:shape>
                <v:shape id="_x0000_s1055" type="#_x0000_t202" style="position:absolute;left:39120;top:2305;width:6909;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" fillcolor="window" stroked="f" strokeweight=".5pt">
                  <v:textbox inset="0,0,0,0">
                    <w:txbxContent>
                      <w:p w14:paraId="1C6ED3EA" w14:textId="15A2A0DE"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v:shape id="_x0000_s1056" type="#_x0000_t202" style="position:absolute;left:13437;top:5883;width:6912;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" fillcolor="white [3201]" stroked="f" strokeweight=".5pt">
                  <v:textbox inset="0,0,0,0">
                    <w:txbxContent>
                      <w:p w14:paraId="4CD61E64" w14:textId="247DCF41" w:rsidR="007B1D1D" w:rsidRPr="009617AD" w:rsidRDefault="007B1D1D" w:rsidP="00845E03">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目標値300ｇ</w:t>
                        </w:r>
                      </w:p>
                    </w:txbxContent>
                  </v:textbox>
                </v:shape>
                <v:shape id="_x0000_s1057" type="#_x0000_t202" alt="出典&#10;&#10;国民健康・栄養調査（厚生労働省）、大阪府は平成29年から令和元年の3年平均" style="position:absolute;left:17199;top:22014;width:38833;height: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" fillcolor="window" stroked="f" strokeweight=".5pt">
                  <v:textbox inset="0,0,0,0">
                    <w:txbxContent>
                      <w:p w14:paraId="16D1D7CF" w14:textId="379DA42F" w:rsidR="007B1D1D" w:rsidRPr="00756B94" w:rsidRDefault="007B1D1D" w:rsidP="000C2A8B">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10:wrap anchorx="margin"/>
              </v:group>
            </w:pict>
          </mc:Fallback>
        </mc:AlternateContent>
      </w:r>
      <w:r w:rsidR="00845E03">
        <w:rPr>
          <w:noProof/>
        </w:rPr>
        <mc:AlternateContent>
          <mc:Choice Requires="wps">
            <w:drawing>
              <wp:anchor distT="0" distB="0" distL="114300" distR="114300" simplePos="0" relativeHeight="251640320" behindDoc="0" locked="0" layoutInCell="1" allowOverlap="1" wp14:anchorId="500C9A15" wp14:editId="0C6AABDD">
                <wp:simplePos x="0" y="0"/>
                <wp:positionH relativeFrom="column">
                  <wp:posOffset>628015</wp:posOffset>
                </wp:positionH>
                <wp:positionV relativeFrom="paragraph">
                  <wp:posOffset>914400</wp:posOffset>
                </wp:positionV>
                <wp:extent cx="2124000" cy="0"/>
                <wp:effectExtent l="0" t="0" r="0" b="0"/>
                <wp:wrapNone/>
                <wp:docPr id="1113138729"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A9AF558" id="直線コネクタ 7" o:spid="_x0000_s1026" style="position:absolute;left:0;text-align:lef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45pt,1in" to="216.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" strokecolor="black [3040]" strokeweight=".25pt">
                <v:stroke dashstyle="dash"/>
              </v:line>
            </w:pict>
          </mc:Fallback>
        </mc:AlternateContent>
      </w:r>
    </w:p>
    <w:p w14:paraId="6D3F02D2" w14:textId="6AF7D65E" w:rsidR="00553B53" w:rsidRDefault="00553B53" w:rsidP="0005625F">
      <w:pPr>
        <w:jc w:val="left"/>
        <w:rPr>
          <w:rFonts w:ascii="HG丸ｺﾞｼｯｸM-PRO" w:eastAsia="HG丸ｺﾞｼｯｸM-PRO" w:hAnsi="HG丸ｺﾞｼｯｸM-PRO"/>
          <w:color w:val="000000" w:themeColor="text1"/>
          <w:sz w:val="22"/>
          <w:szCs w:val="24"/>
        </w:rPr>
      </w:pPr>
    </w:p>
    <w:p w14:paraId="29FB49CA" w14:textId="3A61B467" w:rsidR="00F92830" w:rsidRDefault="002C0CA9"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1344" behindDoc="0" locked="0" layoutInCell="1" allowOverlap="1" wp14:anchorId="543930F8" wp14:editId="734FF64E">
                <wp:simplePos x="0" y="0"/>
                <wp:positionH relativeFrom="column">
                  <wp:posOffset>3228671</wp:posOffset>
                </wp:positionH>
                <wp:positionV relativeFrom="paragraph">
                  <wp:posOffset>64770</wp:posOffset>
                </wp:positionV>
                <wp:extent cx="2074545" cy="0"/>
                <wp:effectExtent l="0" t="0" r="0" b="0"/>
                <wp:wrapNone/>
                <wp:docPr id="36758376"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9419B3" id="直線コネクタ 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254.25pt,5.1pt" to="41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" strokecolor="black [3040]" strokeweight=".25pt">
                <v:stroke dashstyle="dash"/>
              </v:line>
            </w:pict>
          </mc:Fallback>
        </mc:AlternateContent>
      </w:r>
    </w:p>
    <w:p w14:paraId="53992FB7" w14:textId="730317D0" w:rsidR="00F92830" w:rsidRDefault="00F92830" w:rsidP="0005625F">
      <w:pPr>
        <w:jc w:val="left"/>
        <w:rPr>
          <w:rFonts w:ascii="HG丸ｺﾞｼｯｸM-PRO" w:eastAsia="HG丸ｺﾞｼｯｸM-PRO" w:hAnsi="HG丸ｺﾞｼｯｸM-PRO"/>
          <w:color w:val="000000" w:themeColor="text1"/>
          <w:sz w:val="22"/>
          <w:szCs w:val="24"/>
        </w:rPr>
      </w:pPr>
    </w:p>
    <w:p w14:paraId="42FFC375" w14:textId="013CB7E4" w:rsidR="00F92830" w:rsidRDefault="00F92830" w:rsidP="0005625F">
      <w:pPr>
        <w:jc w:val="left"/>
        <w:rPr>
          <w:rFonts w:ascii="HG丸ｺﾞｼｯｸM-PRO" w:eastAsia="HG丸ｺﾞｼｯｸM-PRO" w:hAnsi="HG丸ｺﾞｼｯｸM-PRO"/>
          <w:color w:val="000000" w:themeColor="text1"/>
          <w:sz w:val="22"/>
          <w:szCs w:val="24"/>
        </w:rPr>
      </w:pPr>
    </w:p>
    <w:p w14:paraId="0093C02A" w14:textId="36177694" w:rsidR="00F92830" w:rsidRDefault="00F92830" w:rsidP="0005625F">
      <w:pPr>
        <w:jc w:val="left"/>
        <w:rPr>
          <w:rFonts w:ascii="HG丸ｺﾞｼｯｸM-PRO" w:eastAsia="HG丸ｺﾞｼｯｸM-PRO" w:hAnsi="HG丸ｺﾞｼｯｸM-PRO"/>
          <w:color w:val="000000" w:themeColor="text1"/>
          <w:sz w:val="22"/>
          <w:szCs w:val="24"/>
        </w:rPr>
      </w:pPr>
    </w:p>
    <w:p w14:paraId="603210C3" w14:textId="51CE585A" w:rsidR="00F92830" w:rsidRDefault="00F92830" w:rsidP="0005625F">
      <w:pPr>
        <w:jc w:val="left"/>
        <w:rPr>
          <w:rFonts w:ascii="HG丸ｺﾞｼｯｸM-PRO" w:eastAsia="HG丸ｺﾞｼｯｸM-PRO" w:hAnsi="HG丸ｺﾞｼｯｸM-PRO"/>
          <w:color w:val="000000" w:themeColor="text1"/>
          <w:sz w:val="22"/>
          <w:szCs w:val="24"/>
        </w:rPr>
      </w:pPr>
    </w:p>
    <w:p w14:paraId="292DD15D" w14:textId="48BDD7A0" w:rsidR="00F92830" w:rsidRDefault="00F92830" w:rsidP="0005625F">
      <w:pPr>
        <w:jc w:val="left"/>
        <w:rPr>
          <w:rFonts w:ascii="HG丸ｺﾞｼｯｸM-PRO" w:eastAsia="HG丸ｺﾞｼｯｸM-PRO" w:hAnsi="HG丸ｺﾞｼｯｸM-PRO"/>
          <w:color w:val="000000" w:themeColor="text1"/>
          <w:sz w:val="22"/>
          <w:szCs w:val="24"/>
        </w:rPr>
      </w:pPr>
    </w:p>
    <w:p w14:paraId="0044A01E" w14:textId="0922B33D" w:rsidR="00F92830" w:rsidRDefault="00F92830" w:rsidP="0005625F">
      <w:pPr>
        <w:jc w:val="left"/>
        <w:rPr>
          <w:rFonts w:ascii="HG丸ｺﾞｼｯｸM-PRO" w:eastAsia="HG丸ｺﾞｼｯｸM-PRO" w:hAnsi="HG丸ｺﾞｼｯｸM-PRO"/>
          <w:color w:val="000000" w:themeColor="text1"/>
          <w:sz w:val="22"/>
          <w:szCs w:val="24"/>
        </w:rPr>
      </w:pPr>
    </w:p>
    <w:p w14:paraId="3E633791" w14:textId="19AB58E1" w:rsidR="00F92830" w:rsidRDefault="00F92830" w:rsidP="0005625F">
      <w:pPr>
        <w:jc w:val="left"/>
        <w:rPr>
          <w:rFonts w:ascii="HG丸ｺﾞｼｯｸM-PRO" w:eastAsia="HG丸ｺﾞｼｯｸM-PRO" w:hAnsi="HG丸ｺﾞｼｯｸM-PRO"/>
          <w:color w:val="000000" w:themeColor="text1"/>
          <w:sz w:val="22"/>
          <w:szCs w:val="24"/>
        </w:rPr>
      </w:pPr>
    </w:p>
    <w:p w14:paraId="5AA5A998" w14:textId="0AAAFBF1" w:rsidR="00F92830" w:rsidRDefault="000414A6" w:rsidP="0005625F">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46464" behindDoc="0" locked="0" layoutInCell="1" allowOverlap="1" wp14:anchorId="12E997E3" wp14:editId="07249825">
                <wp:simplePos x="0" y="0"/>
                <wp:positionH relativeFrom="column">
                  <wp:posOffset>377190</wp:posOffset>
                </wp:positionH>
                <wp:positionV relativeFrom="paragraph">
                  <wp:posOffset>2407920</wp:posOffset>
                </wp:positionV>
                <wp:extent cx="2196465" cy="349186"/>
                <wp:effectExtent l="0" t="0" r="0" b="0"/>
                <wp:wrapNone/>
                <wp:docPr id="1604533817" name="テキスト ボックス 13" descr="出典&#10;&#10;国民健康・栄養調査（厚生労働省）、大阪府は平成29年から令和元年の3年平均"/>
                <wp:cNvGraphicFramePr/>
                <a:graphic xmlns:a="http://schemas.openxmlformats.org/drawingml/2006/main">
                  <a:graphicData uri="http://schemas.microsoft.com/office/word/2010/wordprocessingShape">
                    <wps:wsp>
                      <wps:cNvSpPr txBox="1"/>
                      <wps:spPr>
                        <a:xfrm>
                          <a:off x="0" y="0"/>
                          <a:ext cx="2196465" cy="349186"/>
                        </a:xfrm>
                        <a:prstGeom prst="rect">
                          <a:avLst/>
                        </a:prstGeom>
                        <a:solidFill>
                          <a:sysClr val="window" lastClr="FFFFFF"/>
                        </a:solidFill>
                        <a:ln w="6350">
                          <a:noFill/>
                        </a:ln>
                      </wps:spPr>
                      <wps:txbx>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97E3" id="_x0000_s1058" type="#_x0000_t202" alt="出典&#10;&#10;国民健康・栄養調査（厚生労働省）、大阪府は平成29年から令和元年の3年平均" style="position:absolute;margin-left:29.7pt;margin-top:189.6pt;width:172.95pt;height: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" fillcolor="window" stroked="f" strokeweight=".5pt">
                <v:textbox inset="0,0,0,0">
                  <w:txbxContent>
                    <w:p w14:paraId="720B7AEA" w14:textId="77777777" w:rsidR="007B1D1D" w:rsidRDefault="007B1D1D" w:rsidP="006D1524">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7C304F8A" w14:textId="3423B98F" w:rsidR="007B1D1D" w:rsidRPr="00756B94" w:rsidRDefault="007B1D1D" w:rsidP="00BD1340">
                      <w:pPr>
                        <w:spacing w:line="0" w:lineRule="atLeast"/>
                        <w:ind w:firstLineChars="300" w:firstLine="480"/>
                        <w:rPr>
                          <w:rFonts w:asciiTheme="majorEastAsia" w:eastAsiaTheme="majorEastAsia" w:hAnsiTheme="majorEastAsia"/>
                          <w:sz w:val="18"/>
                          <w:szCs w:val="20"/>
                        </w:rPr>
                      </w:pP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194AE6">
        <w:rPr>
          <w:noProof/>
        </w:rPr>
        <mc:AlternateContent>
          <mc:Choice Requires="wps">
            <w:drawing>
              <wp:anchor distT="0" distB="0" distL="114300" distR="114300" simplePos="0" relativeHeight="251642368" behindDoc="0" locked="0" layoutInCell="1" allowOverlap="1" wp14:anchorId="53D37BB2" wp14:editId="6272AAF6">
                <wp:simplePos x="0" y="0"/>
                <wp:positionH relativeFrom="column">
                  <wp:posOffset>90805</wp:posOffset>
                </wp:positionH>
                <wp:positionV relativeFrom="paragraph">
                  <wp:posOffset>274955</wp:posOffset>
                </wp:positionV>
                <wp:extent cx="2689225" cy="259080"/>
                <wp:effectExtent l="0" t="0" r="0" b="0"/>
                <wp:wrapNone/>
                <wp:docPr id="1981814516" name="正方形/長方形 6" descr="図表タイトル&#10;&#10;図表8：野菜摂取量（大阪府・全国）"/>
                <wp:cNvGraphicFramePr/>
                <a:graphic xmlns:a="http://schemas.openxmlformats.org/drawingml/2006/main">
                  <a:graphicData uri="http://schemas.microsoft.com/office/word/2010/wordprocessingShape">
                    <wps:wsp>
                      <wps:cNvSpPr/>
                      <wps:spPr>
                        <a:xfrm>
                          <a:off x="0" y="0"/>
                          <a:ext cx="2689225" cy="259080"/>
                        </a:xfrm>
                        <a:prstGeom prst="rect">
                          <a:avLst/>
                        </a:prstGeom>
                        <a:noFill/>
                        <a:ln w="25400" cap="flat" cmpd="sng" algn="ctr">
                          <a:noFill/>
                          <a:prstDash val="solid"/>
                        </a:ln>
                        <a:effectLst/>
                      </wps:spPr>
                      <wps:txb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wps:txbx>
                      <wps:bodyPr wrap="square" rtlCol="0" anchor="t">
                        <a:noAutofit/>
                      </wps:bodyPr>
                    </wps:wsp>
                  </a:graphicData>
                </a:graphic>
              </wp:anchor>
            </w:drawing>
          </mc:Choice>
          <mc:Fallback>
            <w:pict>
              <v:rect w14:anchorId="53D37BB2" id="_x0000_s1059" alt="図表タイトル&#10;&#10;図表8：野菜摂取量（大阪府・全国）" style="position:absolute;margin-left:7.15pt;margin-top:21.65pt;width:211.75pt;height:20.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" filled="f" stroked="f" strokeweight="2pt">
                <v:textbox>
                  <w:txbxContent>
                    <w:p w14:paraId="0DDBA894" w14:textId="6F3AF13B" w:rsidR="007B1D1D" w:rsidRPr="0078049C" w:rsidRDefault="007B1D1D" w:rsidP="00BC31AB">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b/>
                          <w:bCs/>
                          <w:color w:val="000000"/>
                          <w:sz w:val="20"/>
                          <w:szCs w:val="20"/>
                        </w:rPr>
                        <w:t>8</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2976" behindDoc="0" locked="0" layoutInCell="1" allowOverlap="1" wp14:anchorId="47CC6ECB" wp14:editId="395747E9">
            <wp:simplePos x="0" y="0"/>
            <wp:positionH relativeFrom="column">
              <wp:posOffset>2706370</wp:posOffset>
            </wp:positionH>
            <wp:positionV relativeFrom="paragraph">
              <wp:posOffset>274320</wp:posOffset>
            </wp:positionV>
            <wp:extent cx="2974340" cy="2527935"/>
            <wp:effectExtent l="0" t="0" r="0" b="5715"/>
            <wp:wrapSquare wrapText="bothSides"/>
            <wp:docPr id="16371691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34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84000" behindDoc="0" locked="0" layoutInCell="1" allowOverlap="1" wp14:anchorId="1F58E2D9" wp14:editId="646E933A">
            <wp:simplePos x="0" y="0"/>
            <wp:positionH relativeFrom="column">
              <wp:posOffset>79375</wp:posOffset>
            </wp:positionH>
            <wp:positionV relativeFrom="paragraph">
              <wp:posOffset>279400</wp:posOffset>
            </wp:positionV>
            <wp:extent cx="2573655" cy="2522220"/>
            <wp:effectExtent l="0" t="0" r="0" b="0"/>
            <wp:wrapSquare wrapText="bothSides"/>
            <wp:docPr id="2921012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65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9CE">
        <w:rPr>
          <w:noProof/>
        </w:rPr>
        <mc:AlternateContent>
          <mc:Choice Requires="wps">
            <w:drawing>
              <wp:anchor distT="0" distB="0" distL="114300" distR="114300" simplePos="0" relativeHeight="251649536" behindDoc="0" locked="0" layoutInCell="1" allowOverlap="1" wp14:anchorId="740A7E1B" wp14:editId="6386CACA">
                <wp:simplePos x="0" y="0"/>
                <wp:positionH relativeFrom="column">
                  <wp:posOffset>3631059</wp:posOffset>
                </wp:positionH>
                <wp:positionV relativeFrom="paragraph">
                  <wp:posOffset>2427292</wp:posOffset>
                </wp:positionV>
                <wp:extent cx="2026791" cy="349186"/>
                <wp:effectExtent l="0" t="0" r="0" b="0"/>
                <wp:wrapNone/>
                <wp:docPr id="1552760004" name="テキスト ボックス 13" descr="出典&#10;&#10;国民健康・栄養調査（厚生労働省）平成29年から令和元年の3年平均"/>
                <wp:cNvGraphicFramePr/>
                <a:graphic xmlns:a="http://schemas.openxmlformats.org/drawingml/2006/main">
                  <a:graphicData uri="http://schemas.microsoft.com/office/word/2010/wordprocessingShape">
                    <wps:wsp>
                      <wps:cNvSpPr txBox="1"/>
                      <wps:spPr>
                        <a:xfrm>
                          <a:off x="0" y="0"/>
                          <a:ext cx="2026791" cy="349186"/>
                        </a:xfrm>
                        <a:prstGeom prst="rect">
                          <a:avLst/>
                        </a:prstGeom>
                        <a:solidFill>
                          <a:sysClr val="window" lastClr="FFFFFF"/>
                        </a:solidFill>
                        <a:ln w="6350">
                          <a:noFill/>
                        </a:ln>
                      </wps:spPr>
                      <wps:txbx>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7E1B" id="_x0000_s1060" type="#_x0000_t202" alt="出典&#10;&#10;国民健康・栄養調査（厚生労働省）平成29年から令和元年の3年平均" style="position:absolute;margin-left:285.9pt;margin-top:191.15pt;width:159.6pt;height: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" fillcolor="window" stroked="f" strokeweight=".5pt">
                <v:textbox inset="0,0,0,0">
                  <w:txbxContent>
                    <w:p w14:paraId="224DD1A7" w14:textId="77777777" w:rsidR="007B1D1D" w:rsidRDefault="007B1D1D" w:rsidP="00A02C40">
                      <w:pPr>
                        <w:spacing w:line="0" w:lineRule="atLeast"/>
                        <w:rPr>
                          <w:rFonts w:asciiTheme="majorEastAsia" w:eastAsiaTheme="majorEastAsia" w:hAnsiTheme="majorEastAsia"/>
                          <w:sz w:val="16"/>
                          <w:szCs w:val="18"/>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p>
                    <w:p w14:paraId="1E70C737" w14:textId="1034F12A" w:rsidR="007B1D1D" w:rsidRPr="00756B94" w:rsidRDefault="007B1D1D" w:rsidP="00A02C40">
                      <w:pPr>
                        <w:spacing w:line="0" w:lineRule="atLeast"/>
                        <w:ind w:firstLineChars="300" w:firstLine="480"/>
                        <w:rPr>
                          <w:rFonts w:asciiTheme="majorEastAsia" w:eastAsiaTheme="majorEastAsia" w:hAnsiTheme="majorEastAsia"/>
                          <w:sz w:val="18"/>
                          <w:szCs w:val="20"/>
                        </w:rPr>
                      </w:pPr>
                      <w:r w:rsidRPr="00820DC0">
                        <w:rPr>
                          <w:rFonts w:asciiTheme="majorEastAsia" w:eastAsiaTheme="majorEastAsia" w:hAnsiTheme="majorEastAsia" w:hint="eastAsia"/>
                          <w:sz w:val="16"/>
                          <w:szCs w:val="18"/>
                        </w:rPr>
                        <w:t>平成29</w:t>
                      </w:r>
                      <w:r>
                        <w:rPr>
                          <w:rFonts w:asciiTheme="majorEastAsia" w:eastAsiaTheme="majorEastAsia" w:hAnsiTheme="majorEastAsia" w:hint="eastAsia"/>
                          <w:sz w:val="16"/>
                          <w:szCs w:val="18"/>
                        </w:rPr>
                        <w:t>年-</w:t>
                      </w:r>
                      <w:r w:rsidRPr="00820DC0">
                        <w:rPr>
                          <w:rFonts w:asciiTheme="majorEastAsia" w:eastAsiaTheme="majorEastAsia" w:hAnsiTheme="majorEastAsia" w:hint="eastAsia"/>
                          <w:sz w:val="16"/>
                          <w:szCs w:val="18"/>
                        </w:rPr>
                        <w:t>令和元年の3年平均</w:t>
                      </w:r>
                    </w:p>
                  </w:txbxContent>
                </v:textbox>
              </v:shape>
            </w:pict>
          </mc:Fallback>
        </mc:AlternateContent>
      </w:r>
      <w:r w:rsidR="007D69CE">
        <w:rPr>
          <w:noProof/>
        </w:rPr>
        <mc:AlternateContent>
          <mc:Choice Requires="wps">
            <w:drawing>
              <wp:anchor distT="0" distB="0" distL="114300" distR="114300" simplePos="0" relativeHeight="251650560" behindDoc="0" locked="0" layoutInCell="1" allowOverlap="1" wp14:anchorId="40154795" wp14:editId="264A86D0">
                <wp:simplePos x="0" y="0"/>
                <wp:positionH relativeFrom="column">
                  <wp:posOffset>3151505</wp:posOffset>
                </wp:positionH>
                <wp:positionV relativeFrom="paragraph">
                  <wp:posOffset>751277</wp:posOffset>
                </wp:positionV>
                <wp:extent cx="2124000" cy="0"/>
                <wp:effectExtent l="0" t="0" r="0" b="0"/>
                <wp:wrapNone/>
                <wp:docPr id="2146109356" name="直線コネクタ 7"/>
                <wp:cNvGraphicFramePr/>
                <a:graphic xmlns:a="http://schemas.openxmlformats.org/drawingml/2006/main">
                  <a:graphicData uri="http://schemas.microsoft.com/office/word/2010/wordprocessingShape">
                    <wps:wsp>
                      <wps:cNvCnPr/>
                      <wps:spPr>
                        <a:xfrm>
                          <a:off x="0" y="0"/>
                          <a:ext cx="2124000" cy="0"/>
                        </a:xfrm>
                        <a:prstGeom prst="line">
                          <a:avLst/>
                        </a:prstGeom>
                        <a:noFill/>
                        <a:ln w="3175" cap="flat" cmpd="sng" algn="ctr">
                          <a:solidFill>
                            <a:sysClr val="windowText" lastClr="000000">
                              <a:shade val="95000"/>
                              <a:satMod val="105000"/>
                            </a:sysClr>
                          </a:solidFill>
                          <a:prstDash val="dash"/>
                        </a:ln>
                        <a:effectLst/>
                      </wps:spPr>
                      <wps:bodyPr/>
                    </wps:wsp>
                  </a:graphicData>
                </a:graphic>
                <wp14:sizeRelH relativeFrom="margin">
                  <wp14:pctWidth>0</wp14:pctWidth>
                </wp14:sizeRelH>
              </wp:anchor>
            </w:drawing>
          </mc:Choice>
          <mc:Fallback xmlns:oel="http://schemas.microsoft.com/office/2019/extlst">
            <w:pict>
              <v:line w14:anchorId="1E993340" id="直線コネクタ 7" o:spid="_x0000_s1026" style="position:absolute;left:0;text-align:lef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15pt,59.15pt" to="415.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8512" behindDoc="0" locked="0" layoutInCell="1" allowOverlap="1" wp14:anchorId="6D5775C1" wp14:editId="49D316B6">
                <wp:simplePos x="0" y="0"/>
                <wp:positionH relativeFrom="column">
                  <wp:posOffset>3832370</wp:posOffset>
                </wp:positionH>
                <wp:positionV relativeFrom="paragraph">
                  <wp:posOffset>504680</wp:posOffset>
                </wp:positionV>
                <wp:extent cx="690880" cy="230505"/>
                <wp:effectExtent l="0" t="0" r="0" b="0"/>
                <wp:wrapNone/>
                <wp:docPr id="559310219"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D5775C1" id="テキスト ボックス 9" o:spid="_x0000_s1061" type="#_x0000_t202" style="position:absolute;margin-left:301.75pt;margin-top:39.75pt;width:54.4pt;height:18.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" fillcolor="window" stroked="f" strokeweight=".5pt">
                <v:textbox inset="0,0,0,0">
                  <w:txbxContent>
                    <w:p w14:paraId="7622024C" w14:textId="77777777" w:rsidR="007B1D1D" w:rsidRPr="009617AD" w:rsidRDefault="007B1D1D" w:rsidP="00A02C4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noProof/>
        </w:rPr>
        <mc:AlternateContent>
          <mc:Choice Requires="wps">
            <w:drawing>
              <wp:anchor distT="0" distB="0" distL="114300" distR="114300" simplePos="0" relativeHeight="251647488" behindDoc="0" locked="0" layoutInCell="1" allowOverlap="1" wp14:anchorId="2F9A3B13" wp14:editId="6F8E86B7">
                <wp:simplePos x="0" y="0"/>
                <wp:positionH relativeFrom="column">
                  <wp:posOffset>584329</wp:posOffset>
                </wp:positionH>
                <wp:positionV relativeFrom="paragraph">
                  <wp:posOffset>743850</wp:posOffset>
                </wp:positionV>
                <wp:extent cx="2074545" cy="0"/>
                <wp:effectExtent l="0" t="0" r="0" b="0"/>
                <wp:wrapNone/>
                <wp:docPr id="1050916505" name="直線コネクタ 8"/>
                <wp:cNvGraphicFramePr/>
                <a:graphic xmlns:a="http://schemas.openxmlformats.org/drawingml/2006/main">
                  <a:graphicData uri="http://schemas.microsoft.com/office/word/2010/wordprocessingShape">
                    <wps:wsp>
                      <wps:cNvCnPr/>
                      <wps:spPr>
                        <a:xfrm>
                          <a:off x="0" y="0"/>
                          <a:ext cx="2074545" cy="0"/>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oel="http://schemas.microsoft.com/office/2019/extlst">
            <w:pict>
              <v:line w14:anchorId="128BF0F5" id="直線コネクタ 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46pt,58.55pt" to="209.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" strokeweight=".25pt">
                <v:stroke dashstyle="dash"/>
              </v:lin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4416" behindDoc="0" locked="0" layoutInCell="1" allowOverlap="1" wp14:anchorId="02B40977" wp14:editId="139D766B">
                <wp:simplePos x="0" y="0"/>
                <wp:positionH relativeFrom="column">
                  <wp:posOffset>1319530</wp:posOffset>
                </wp:positionH>
                <wp:positionV relativeFrom="paragraph">
                  <wp:posOffset>512565</wp:posOffset>
                </wp:positionV>
                <wp:extent cx="690880" cy="230505"/>
                <wp:effectExtent l="0" t="0" r="0" b="0"/>
                <wp:wrapNone/>
                <wp:docPr id="1365105542" name="テキスト ボックス 9"/>
                <wp:cNvGraphicFramePr/>
                <a:graphic xmlns:a="http://schemas.openxmlformats.org/drawingml/2006/main">
                  <a:graphicData uri="http://schemas.microsoft.com/office/word/2010/wordprocessingShape">
                    <wps:wsp>
                      <wps:cNvSpPr txBox="1"/>
                      <wps:spPr>
                        <a:xfrm>
                          <a:off x="0" y="0"/>
                          <a:ext cx="690880" cy="230505"/>
                        </a:xfrm>
                        <a:prstGeom prst="rect">
                          <a:avLst/>
                        </a:prstGeom>
                        <a:solidFill>
                          <a:sysClr val="window" lastClr="FFFFFF"/>
                        </a:solidFill>
                        <a:ln w="6350">
                          <a:noFill/>
                        </a:ln>
                      </wps:spPr>
                      <wps:txbx>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B40977" id="_x0000_s1062" type="#_x0000_t202" style="position:absolute;margin-left:103.9pt;margin-top:40.35pt;width:54.4pt;height:18.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" fillcolor="window" stroked="f" strokeweight=".5pt">
                <v:textbox inset="0,0,0,0">
                  <w:txbxContent>
                    <w:p w14:paraId="4C02DF04" w14:textId="77777777" w:rsidR="007B1D1D" w:rsidRPr="009617AD" w:rsidRDefault="007B1D1D" w:rsidP="00305210">
                      <w:pPr>
                        <w:jc w:val="center"/>
                        <w:rPr>
                          <w:rFonts w:ascii="ＭＳ Ｐゴシック" w:eastAsia="ＭＳ Ｐゴシック" w:hAnsi="ＭＳ Ｐゴシック"/>
                          <w:b/>
                          <w:bCs/>
                          <w:sz w:val="16"/>
                          <w:szCs w:val="18"/>
                        </w:rPr>
                      </w:pPr>
                      <w:r w:rsidRPr="009617AD">
                        <w:rPr>
                          <w:rFonts w:ascii="ＭＳ Ｐゴシック" w:eastAsia="ＭＳ Ｐゴシック" w:hAnsi="ＭＳ Ｐゴシック" w:hint="eastAsia"/>
                          <w:b/>
                          <w:bCs/>
                          <w:sz w:val="16"/>
                          <w:szCs w:val="18"/>
                        </w:rPr>
                        <w:t>目標値350ｇ</w:t>
                      </w:r>
                    </w:p>
                  </w:txbxContent>
                </v:textbox>
              </v:shape>
            </w:pict>
          </mc:Fallback>
        </mc:AlternateContent>
      </w:r>
      <w:r w:rsidR="00A02C40">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43392" behindDoc="0" locked="0" layoutInCell="1" allowOverlap="1" wp14:anchorId="0F80C675" wp14:editId="353028E4">
                <wp:simplePos x="0" y="0"/>
                <wp:positionH relativeFrom="column">
                  <wp:posOffset>585470</wp:posOffset>
                </wp:positionH>
                <wp:positionV relativeFrom="paragraph">
                  <wp:posOffset>527685</wp:posOffset>
                </wp:positionV>
                <wp:extent cx="857387" cy="250801"/>
                <wp:effectExtent l="0" t="0" r="0" b="0"/>
                <wp:wrapNone/>
                <wp:docPr id="46584235" name="テキスト ボックス 6"/>
                <wp:cNvGraphicFramePr/>
                <a:graphic xmlns:a="http://schemas.openxmlformats.org/drawingml/2006/main">
                  <a:graphicData uri="http://schemas.microsoft.com/office/word/2010/wordprocessingShape">
                    <wps:wsp>
                      <wps:cNvSpPr txBox="1"/>
                      <wps:spPr>
                        <a:xfrm>
                          <a:off x="0" y="0"/>
                          <a:ext cx="857387" cy="250801"/>
                        </a:xfrm>
                        <a:prstGeom prst="rect">
                          <a:avLst/>
                        </a:prstGeom>
                        <a:solidFill>
                          <a:sysClr val="window" lastClr="FFFFFF"/>
                        </a:solidFill>
                        <a:ln w="6350">
                          <a:noFill/>
                        </a:ln>
                      </wps:spPr>
                      <wps:txbx>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80C675" id="テキスト ボックス 6" o:spid="_x0000_s1063" type="#_x0000_t202" style="position:absolute;margin-left:46.1pt;margin-top:41.55pt;width:67.5pt;height:19.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" fillcolor="window" stroked="f" strokeweight=".5pt">
                <v:textbox inset="0,0,0,0">
                  <w:txbxContent>
                    <w:p w14:paraId="62809AB3" w14:textId="145A6079" w:rsidR="007B1D1D" w:rsidRPr="00845E03" w:rsidRDefault="007B1D1D" w:rsidP="00BC31AB">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20</w:t>
                      </w:r>
                      <w:r w:rsidRPr="00845E03">
                        <w:rPr>
                          <w:rFonts w:asciiTheme="majorEastAsia" w:eastAsiaTheme="majorEastAsia" w:hAnsiTheme="majorEastAsia" w:hint="eastAsia"/>
                          <w:sz w:val="16"/>
                          <w:szCs w:val="18"/>
                        </w:rPr>
                        <w:t>歳</w:t>
                      </w:r>
                      <w:r>
                        <w:rPr>
                          <w:rFonts w:asciiTheme="majorEastAsia" w:eastAsiaTheme="majorEastAsia" w:hAnsiTheme="majorEastAsia" w:hint="eastAsia"/>
                          <w:sz w:val="16"/>
                          <w:szCs w:val="18"/>
                        </w:rPr>
                        <w:t>以上</w:t>
                      </w:r>
                      <w:r w:rsidRPr="00845E03">
                        <w:rPr>
                          <w:rFonts w:asciiTheme="majorEastAsia" w:eastAsiaTheme="majorEastAsia" w:hAnsiTheme="majorEastAsia" w:hint="eastAsia"/>
                          <w:sz w:val="16"/>
                          <w:szCs w:val="18"/>
                        </w:rPr>
                        <w:t>】</w:t>
                      </w:r>
                    </w:p>
                  </w:txbxContent>
                </v:textbox>
              </v:shape>
            </w:pict>
          </mc:Fallback>
        </mc:AlternateContent>
      </w:r>
      <w:r w:rsidR="00BD1340">
        <w:rPr>
          <w:noProof/>
        </w:rPr>
        <mc:AlternateContent>
          <mc:Choice Requires="wps">
            <w:drawing>
              <wp:anchor distT="0" distB="0" distL="114300" distR="114300" simplePos="0" relativeHeight="251645440" behindDoc="0" locked="0" layoutInCell="1" allowOverlap="1" wp14:anchorId="3F327EB7" wp14:editId="2130447F">
                <wp:simplePos x="0" y="0"/>
                <wp:positionH relativeFrom="column">
                  <wp:posOffset>2750185</wp:posOffset>
                </wp:positionH>
                <wp:positionV relativeFrom="paragraph">
                  <wp:posOffset>270212</wp:posOffset>
                </wp:positionV>
                <wp:extent cx="2689225" cy="259482"/>
                <wp:effectExtent l="0" t="0" r="0" b="0"/>
                <wp:wrapNone/>
                <wp:docPr id="2074142695" name="正方形/長方形 6" descr="図表タイトル&#10;&#10;図表9：野菜摂取量（平成30年 大阪府）"/>
                <wp:cNvGraphicFramePr/>
                <a:graphic xmlns:a="http://schemas.openxmlformats.org/drawingml/2006/main">
                  <a:graphicData uri="http://schemas.microsoft.com/office/word/2010/wordprocessingShape">
                    <wps:wsp>
                      <wps:cNvSpPr/>
                      <wps:spPr>
                        <a:xfrm>
                          <a:off x="0" y="0"/>
                          <a:ext cx="2689225" cy="259482"/>
                        </a:xfrm>
                        <a:prstGeom prst="rect">
                          <a:avLst/>
                        </a:prstGeom>
                        <a:noFill/>
                        <a:ln w="25400" cap="flat" cmpd="sng" algn="ctr">
                          <a:noFill/>
                          <a:prstDash val="solid"/>
                        </a:ln>
                        <a:effectLst/>
                      </wps:spPr>
                      <wps:txb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wps:txbx>
                      <wps:bodyPr wrap="square" rtlCol="0" anchor="t">
                        <a:noAutofit/>
                      </wps:bodyPr>
                    </wps:wsp>
                  </a:graphicData>
                </a:graphic>
              </wp:anchor>
            </w:drawing>
          </mc:Choice>
          <mc:Fallback>
            <w:pict>
              <v:rect w14:anchorId="3F327EB7" id="_x0000_s1064" alt="図表タイトル&#10;&#10;図表9：野菜摂取量（平成30年 大阪府）" style="position:absolute;margin-left:216.55pt;margin-top:21.3pt;width:211.75pt;height:20.4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" filled="f" stroked="f" strokeweight="2pt">
                <v:textbox>
                  <w:txbxContent>
                    <w:p w14:paraId="0B4C71F9" w14:textId="57BCC693" w:rsidR="007B1D1D" w:rsidRPr="0078049C" w:rsidRDefault="007B1D1D" w:rsidP="006D1524">
                      <w:pPr>
                        <w:spacing w:line="0" w:lineRule="atLeast"/>
                        <w:rPr>
                          <w:rFonts w:asciiTheme="majorEastAsia" w:eastAsiaTheme="majorEastAsia" w:hAnsiTheme="majorEastAsia" w:cstheme="minorBidi"/>
                          <w:b/>
                          <w:bCs/>
                          <w:color w:val="000000"/>
                          <w:kern w:val="0"/>
                          <w:sz w:val="20"/>
                          <w:szCs w:val="20"/>
                        </w:rPr>
                      </w:pPr>
                      <w:r w:rsidRPr="0078049C">
                        <w:rPr>
                          <w:rFonts w:asciiTheme="majorEastAsia" w:eastAsiaTheme="majorEastAsia" w:hAnsiTheme="majorEastAsia" w:cstheme="minorBidi" w:hint="eastAsia"/>
                          <w:b/>
                          <w:bCs/>
                          <w:color w:val="000000"/>
                          <w:sz w:val="20"/>
                          <w:szCs w:val="20"/>
                        </w:rPr>
                        <w:t>図表</w:t>
                      </w:r>
                      <w:r>
                        <w:rPr>
                          <w:rFonts w:asciiTheme="majorEastAsia" w:eastAsiaTheme="majorEastAsia" w:hAnsiTheme="majorEastAsia" w:cstheme="minorBidi" w:hint="eastAsia"/>
                          <w:b/>
                          <w:bCs/>
                          <w:color w:val="000000"/>
                          <w:sz w:val="20"/>
                          <w:szCs w:val="20"/>
                        </w:rPr>
                        <w:t>9</w:t>
                      </w:r>
                      <w:r w:rsidRPr="0078049C">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野菜摂取量</w:t>
                      </w:r>
                      <w:r w:rsidRPr="00C41DDE">
                        <w:rPr>
                          <w:rFonts w:asciiTheme="majorEastAsia" w:eastAsiaTheme="majorEastAsia" w:hAnsiTheme="majorEastAsia" w:cstheme="minorBidi" w:hint="eastAsia"/>
                          <w:b/>
                          <w:bCs/>
                          <w:color w:val="000000"/>
                          <w:sz w:val="20"/>
                          <w:szCs w:val="20"/>
                        </w:rPr>
                        <w:t>（</w:t>
                      </w:r>
                      <w:r>
                        <w:rPr>
                          <w:rFonts w:asciiTheme="majorEastAsia" w:eastAsiaTheme="majorEastAsia" w:hAnsiTheme="majorEastAsia" w:cstheme="minorBidi" w:hint="eastAsia"/>
                          <w:b/>
                          <w:bCs/>
                          <w:color w:val="000000"/>
                          <w:sz w:val="20"/>
                          <w:szCs w:val="20"/>
                        </w:rPr>
                        <w:t>平成30年 大阪府</w:t>
                      </w:r>
                      <w:r w:rsidRPr="00C41DDE">
                        <w:rPr>
                          <w:rFonts w:asciiTheme="majorEastAsia" w:eastAsiaTheme="majorEastAsia" w:hAnsiTheme="majorEastAsia" w:cstheme="minorBidi" w:hint="eastAsia"/>
                          <w:b/>
                          <w:bCs/>
                          <w:color w:val="000000"/>
                          <w:sz w:val="20"/>
                          <w:szCs w:val="20"/>
                        </w:rPr>
                        <w:t>）</w:t>
                      </w:r>
                    </w:p>
                  </w:txbxContent>
                </v:textbox>
              </v:rect>
            </w:pict>
          </mc:Fallback>
        </mc:AlternateContent>
      </w:r>
    </w:p>
    <w:p w14:paraId="520DBB80" w14:textId="1F5356F9" w:rsidR="00F92830" w:rsidRDefault="009B46A5" w:rsidP="0005625F">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51584" behindDoc="0" locked="0" layoutInCell="1" allowOverlap="1" wp14:anchorId="11754EE0" wp14:editId="3D4623B8">
                <wp:simplePos x="0" y="0"/>
                <wp:positionH relativeFrom="margin">
                  <wp:align>center</wp:align>
                </wp:positionH>
                <wp:positionV relativeFrom="paragraph">
                  <wp:posOffset>2742565</wp:posOffset>
                </wp:positionV>
                <wp:extent cx="5614035" cy="571998"/>
                <wp:effectExtent l="0" t="0" r="24765" b="19050"/>
                <wp:wrapNone/>
                <wp:docPr id="10" name="テキスト ボックス 10" descr="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wp:cNvGraphicFramePr/>
                <a:graphic xmlns:a="http://schemas.openxmlformats.org/drawingml/2006/main">
                  <a:graphicData uri="http://schemas.microsoft.com/office/word/2010/wordprocessingShape">
                    <wps:wsp>
                      <wps:cNvSpPr txBox="1"/>
                      <wps:spPr>
                        <a:xfrm>
                          <a:off x="0" y="0"/>
                          <a:ext cx="5614035" cy="571998"/>
                        </a:xfrm>
                        <a:prstGeom prst="rect">
                          <a:avLst/>
                        </a:prstGeom>
                        <a:noFill/>
                        <a:ln w="6350">
                          <a:solidFill>
                            <a:sysClr val="windowText" lastClr="000000"/>
                          </a:solidFill>
                        </a:ln>
                      </wps:spPr>
                      <wps:txb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4EE0" id="テキスト ボックス 10" o:spid="_x0000_s1065" type="#_x0000_t202" alt="参考&#10;&#10;「健康日本21（第三次）」（厚生労働省）では、20歳以上の野菜摂取量の目標を350グラムとしています。「大阪府食育推進計画」では、7から14歳の野菜摂取量の目標を300グラム、15から19歳の野菜摂取目標量を350グラムとしています。&#10;" style="position:absolute;margin-left:0;margin-top:215.95pt;width:442.05pt;height:45.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" filled="f" strokecolor="windowText" strokeweight=".5pt">
                <v:textbox>
                  <w:txbxContent>
                    <w:p w14:paraId="0E2F9ED4" w14:textId="675A5047" w:rsidR="007B1D1D" w:rsidRDefault="007B1D1D" w:rsidP="009B46A5">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：「健康日本21（第三次）」（厚生労働省）では、20歳以上の野菜摂取量の目標を350ｇとしています。　　　　　　　　　「大阪府食育推進計画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w:t>
                      </w:r>
                      <w:r>
                        <w:rPr>
                          <w:rFonts w:asciiTheme="majorEastAsia" w:eastAsiaTheme="majorEastAsia" w:hAnsiTheme="majorEastAsia"/>
                          <w:sz w:val="16"/>
                          <w:szCs w:val="18"/>
                        </w:rPr>
                        <w:t>-</w:t>
                      </w:r>
                      <w:r>
                        <w:rPr>
                          <w:rFonts w:asciiTheme="majorEastAsia" w:eastAsiaTheme="majorEastAsia" w:hAnsiTheme="majorEastAsia" w:hint="eastAsia"/>
                          <w:sz w:val="16"/>
                          <w:szCs w:val="18"/>
                        </w:rPr>
                        <w:t>14歳の野菜摂取量の目標を300ｇ、15-19歳の野菜摂取目標量を350g</w:t>
                      </w:r>
                    </w:p>
                    <w:p w14:paraId="6F0075AF" w14:textId="08DD2204" w:rsidR="007B1D1D" w:rsidRPr="00BC7990" w:rsidRDefault="007B1D1D" w:rsidP="00BA7420">
                      <w:pPr>
                        <w:spacing w:line="220" w:lineRule="exact"/>
                        <w:ind w:firstLineChars="450" w:firstLine="720"/>
                        <w:rPr>
                          <w:rFonts w:asciiTheme="majorEastAsia" w:eastAsiaTheme="majorEastAsia" w:hAnsiTheme="majorEastAsia"/>
                          <w:sz w:val="16"/>
                          <w:szCs w:val="18"/>
                        </w:rPr>
                      </w:pPr>
                      <w:r>
                        <w:rPr>
                          <w:rFonts w:asciiTheme="majorEastAsia" w:eastAsiaTheme="majorEastAsia" w:hAnsiTheme="majorEastAsia" w:hint="eastAsia"/>
                          <w:sz w:val="16"/>
                          <w:szCs w:val="18"/>
                        </w:rPr>
                        <w:t>としています。</w:t>
                      </w:r>
                    </w:p>
                  </w:txbxContent>
                </v:textbox>
                <w10:wrap anchorx="margin"/>
              </v:shape>
            </w:pict>
          </mc:Fallback>
        </mc:AlternateContent>
      </w:r>
    </w:p>
    <w:p w14:paraId="4BA6D792" w14:textId="23F4DA2C" w:rsidR="00F92830" w:rsidRDefault="00F92830" w:rsidP="0005625F">
      <w:pPr>
        <w:jc w:val="left"/>
        <w:rPr>
          <w:rFonts w:ascii="HG丸ｺﾞｼｯｸM-PRO" w:eastAsia="HG丸ｺﾞｼｯｸM-PRO" w:hAnsi="HG丸ｺﾞｼｯｸM-PRO"/>
          <w:color w:val="000000" w:themeColor="text1"/>
          <w:sz w:val="22"/>
          <w:szCs w:val="24"/>
        </w:rPr>
      </w:pPr>
    </w:p>
    <w:p w14:paraId="1A7DE646" w14:textId="2C67A5E0" w:rsidR="00F92830" w:rsidRDefault="00F92830" w:rsidP="0005625F">
      <w:pPr>
        <w:jc w:val="left"/>
        <w:rPr>
          <w:rFonts w:ascii="HG丸ｺﾞｼｯｸM-PRO" w:eastAsia="HG丸ｺﾞｼｯｸM-PRO" w:hAnsi="HG丸ｺﾞｼｯｸM-PRO"/>
          <w:color w:val="000000" w:themeColor="text1"/>
          <w:sz w:val="22"/>
          <w:szCs w:val="24"/>
        </w:rPr>
      </w:pPr>
    </w:p>
    <w:p w14:paraId="408E377C" w14:textId="312FA63E" w:rsidR="00F92830" w:rsidRDefault="00F92830" w:rsidP="0005625F">
      <w:pPr>
        <w:jc w:val="left"/>
        <w:rPr>
          <w:rFonts w:ascii="HG丸ｺﾞｼｯｸM-PRO" w:eastAsia="HG丸ｺﾞｼｯｸM-PRO" w:hAnsi="HG丸ｺﾞｼｯｸM-PRO"/>
          <w:color w:val="000000" w:themeColor="text1"/>
          <w:sz w:val="22"/>
          <w:szCs w:val="24"/>
        </w:rPr>
      </w:pPr>
    </w:p>
    <w:p w14:paraId="21CDE02F" w14:textId="67AC9694" w:rsidR="00992FEA" w:rsidRDefault="00992FEA" w:rsidP="0005625F">
      <w:pPr>
        <w:jc w:val="left"/>
        <w:rPr>
          <w:rFonts w:ascii="HG丸ｺﾞｼｯｸM-PRO" w:eastAsia="HG丸ｺﾞｼｯｸM-PRO" w:hAnsi="HG丸ｺﾞｼｯｸM-PRO"/>
          <w:color w:val="000000" w:themeColor="text1"/>
          <w:sz w:val="22"/>
          <w:szCs w:val="24"/>
        </w:rPr>
      </w:pPr>
    </w:p>
    <w:p w14:paraId="28261C1D" w14:textId="2D1447E7" w:rsidR="00992FEA" w:rsidRDefault="00992FEA" w:rsidP="0005625F">
      <w:pPr>
        <w:jc w:val="left"/>
        <w:rPr>
          <w:rFonts w:ascii="HG丸ｺﾞｼｯｸM-PRO" w:eastAsia="HG丸ｺﾞｼｯｸM-PRO" w:hAnsi="HG丸ｺﾞｼｯｸM-PRO"/>
          <w:color w:val="000000" w:themeColor="text1"/>
          <w:sz w:val="22"/>
          <w:szCs w:val="24"/>
        </w:rPr>
      </w:pPr>
    </w:p>
    <w:p w14:paraId="08954F1D" w14:textId="43E61D20" w:rsidR="00992FEA" w:rsidRDefault="00992FEA" w:rsidP="0005625F">
      <w:pPr>
        <w:jc w:val="left"/>
        <w:rPr>
          <w:rFonts w:ascii="HG丸ｺﾞｼｯｸM-PRO" w:eastAsia="HG丸ｺﾞｼｯｸM-PRO" w:hAnsi="HG丸ｺﾞｼｯｸM-PRO"/>
          <w:color w:val="000000" w:themeColor="text1"/>
          <w:sz w:val="22"/>
          <w:szCs w:val="24"/>
        </w:rPr>
      </w:pPr>
    </w:p>
    <w:p w14:paraId="61F9433C" w14:textId="57467FD2" w:rsidR="00992FEA" w:rsidRDefault="00992FEA" w:rsidP="0005625F">
      <w:pPr>
        <w:jc w:val="left"/>
        <w:rPr>
          <w:rFonts w:ascii="HG丸ｺﾞｼｯｸM-PRO" w:eastAsia="HG丸ｺﾞｼｯｸM-PRO" w:hAnsi="HG丸ｺﾞｼｯｸM-PRO"/>
          <w:color w:val="000000" w:themeColor="text1"/>
          <w:sz w:val="22"/>
          <w:szCs w:val="24"/>
        </w:rPr>
      </w:pPr>
    </w:p>
    <w:p w14:paraId="217B45C2" w14:textId="21BD9B85" w:rsidR="00992FEA" w:rsidRDefault="00992FEA" w:rsidP="0005625F">
      <w:pPr>
        <w:jc w:val="left"/>
        <w:rPr>
          <w:rFonts w:ascii="HG丸ｺﾞｼｯｸM-PRO" w:eastAsia="HG丸ｺﾞｼｯｸM-PRO" w:hAnsi="HG丸ｺﾞｼｯｸM-PRO"/>
          <w:color w:val="000000" w:themeColor="text1"/>
          <w:sz w:val="22"/>
          <w:szCs w:val="24"/>
        </w:rPr>
      </w:pPr>
    </w:p>
    <w:p w14:paraId="75C02481" w14:textId="6934D22C" w:rsidR="00992FEA" w:rsidRDefault="00992FEA" w:rsidP="0005625F">
      <w:pPr>
        <w:jc w:val="left"/>
        <w:rPr>
          <w:rFonts w:ascii="HG丸ｺﾞｼｯｸM-PRO" w:eastAsia="HG丸ｺﾞｼｯｸM-PRO" w:hAnsi="HG丸ｺﾞｼｯｸM-PRO"/>
          <w:color w:val="000000" w:themeColor="text1"/>
          <w:sz w:val="22"/>
          <w:szCs w:val="24"/>
        </w:rPr>
      </w:pPr>
    </w:p>
    <w:p w14:paraId="6C3E69F5" w14:textId="0E498B85" w:rsidR="00992FEA" w:rsidRDefault="00992FEA" w:rsidP="0005625F">
      <w:pPr>
        <w:jc w:val="left"/>
        <w:rPr>
          <w:rFonts w:ascii="HG丸ｺﾞｼｯｸM-PRO" w:eastAsia="HG丸ｺﾞｼｯｸM-PRO" w:hAnsi="HG丸ｺﾞｼｯｸM-PRO"/>
          <w:color w:val="000000" w:themeColor="text1"/>
          <w:sz w:val="22"/>
          <w:szCs w:val="24"/>
        </w:rPr>
      </w:pPr>
    </w:p>
    <w:p w14:paraId="443B55EE" w14:textId="1AA79607" w:rsidR="00992FEA" w:rsidRDefault="00992FEA" w:rsidP="0005625F">
      <w:pPr>
        <w:jc w:val="left"/>
        <w:rPr>
          <w:rFonts w:ascii="HG丸ｺﾞｼｯｸM-PRO" w:eastAsia="HG丸ｺﾞｼｯｸM-PRO" w:hAnsi="HG丸ｺﾞｼｯｸM-PRO"/>
          <w:color w:val="000000" w:themeColor="text1"/>
          <w:sz w:val="22"/>
          <w:szCs w:val="24"/>
        </w:rPr>
      </w:pPr>
    </w:p>
    <w:p w14:paraId="7AE929AB" w14:textId="551365D3" w:rsidR="00992FEA" w:rsidRDefault="00992FEA" w:rsidP="0005625F">
      <w:pPr>
        <w:jc w:val="left"/>
        <w:rPr>
          <w:rFonts w:ascii="HG丸ｺﾞｼｯｸM-PRO" w:eastAsia="HG丸ｺﾞｼｯｸM-PRO" w:hAnsi="HG丸ｺﾞｼｯｸM-PRO"/>
          <w:color w:val="000000" w:themeColor="text1"/>
          <w:sz w:val="22"/>
          <w:szCs w:val="24"/>
        </w:rPr>
      </w:pPr>
    </w:p>
    <w:p w14:paraId="6C7192C4" w14:textId="621DC0C2" w:rsidR="00992FEA" w:rsidRDefault="00992FEA" w:rsidP="0005625F">
      <w:pPr>
        <w:jc w:val="left"/>
        <w:rPr>
          <w:rFonts w:ascii="HG丸ｺﾞｼｯｸM-PRO" w:eastAsia="HG丸ｺﾞｼｯｸM-PRO" w:hAnsi="HG丸ｺﾞｼｯｸM-PRO"/>
          <w:color w:val="000000" w:themeColor="text1"/>
          <w:sz w:val="22"/>
          <w:szCs w:val="24"/>
        </w:rPr>
      </w:pPr>
    </w:p>
    <w:p w14:paraId="2CD04C4A" w14:textId="77777777" w:rsidR="00992FEA" w:rsidRDefault="00992FEA" w:rsidP="0005625F">
      <w:pPr>
        <w:jc w:val="left"/>
        <w:rPr>
          <w:rFonts w:ascii="HG丸ｺﾞｼｯｸM-PRO" w:eastAsia="HG丸ｺﾞｼｯｸM-PRO" w:hAnsi="HG丸ｺﾞｼｯｸM-PRO"/>
          <w:color w:val="000000" w:themeColor="text1"/>
          <w:sz w:val="22"/>
          <w:szCs w:val="24"/>
        </w:rPr>
      </w:pPr>
    </w:p>
    <w:p w14:paraId="7E921192" w14:textId="5A587CED" w:rsidR="000B322A" w:rsidRDefault="000D01DF" w:rsidP="00C66165">
      <w:pPr>
        <w:ind w:left="210"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02784" behindDoc="0" locked="0" layoutInCell="1" allowOverlap="1" wp14:anchorId="0E8CA6DF" wp14:editId="175A37C3">
                <wp:simplePos x="0" y="0"/>
                <wp:positionH relativeFrom="column">
                  <wp:posOffset>2226310</wp:posOffset>
                </wp:positionH>
                <wp:positionV relativeFrom="paragraph">
                  <wp:posOffset>7426960</wp:posOffset>
                </wp:positionV>
                <wp:extent cx="3260090" cy="202565"/>
                <wp:effectExtent l="0" t="0" r="0" b="0"/>
                <wp:wrapSquare wrapText="bothSides"/>
                <wp:docPr id="462650635"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E8CA6DF" id="_x0000_s1066" type="#_x0000_t202" alt="出典&#10;&#10;大阪府政策マーケティング・リサーチ（おおさかQネット）" style="position:absolute;left:0;text-align:left;margin-left:175.3pt;margin-top:584.8pt;width:256.7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" filled="f" stroked="f">
                <v:textbox inset="0,0,0,0">
                  <w:txbxContent>
                    <w:p w14:paraId="3A4CFFD0" w14:textId="597F976D"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2DCBB63E" wp14:editId="235B32C7">
                <wp:simplePos x="0" y="0"/>
                <wp:positionH relativeFrom="column">
                  <wp:posOffset>248920</wp:posOffset>
                </wp:positionH>
                <wp:positionV relativeFrom="paragraph">
                  <wp:posOffset>4968240</wp:posOffset>
                </wp:positionV>
                <wp:extent cx="4528878" cy="299221"/>
                <wp:effectExtent l="0" t="0" r="0" b="0"/>
                <wp:wrapNone/>
                <wp:docPr id="1982068289" name="正方形/長方形 6" descr="図表タイトル&#10;&#10;図表12：野菜をあまり食べない理由（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wps:txbx>
                      <wps:bodyPr wrap="square" rtlCol="0" anchor="t">
                        <a:noAutofit/>
                      </wps:bodyPr>
                    </wps:wsp>
                  </a:graphicData>
                </a:graphic>
              </wp:anchor>
            </w:drawing>
          </mc:Choice>
          <mc:Fallback>
            <w:pict>
              <v:rect w14:anchorId="2DCBB63E" id="_x0000_s1067" alt="図表タイトル&#10;&#10;図表12：野菜をあまり食べない理由（令和4年度 大阪府）" style="position:absolute;left:0;text-align:left;margin-left:19.6pt;margin-top:391.2pt;width:356.6pt;height:23.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" filled="f" stroked="f" strokeweight="2pt">
                <v:textbox>
                  <w:txbxContent>
                    <w:p w14:paraId="79C3F338" w14:textId="20DBE562"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2</w:t>
                      </w:r>
                      <w:r w:rsidRPr="00181288">
                        <w:rPr>
                          <w:rFonts w:asciiTheme="majorEastAsia" w:eastAsiaTheme="majorEastAsia" w:hAnsiTheme="majorEastAsia" w:cstheme="minorBidi" w:hint="eastAsia"/>
                          <w:b/>
                          <w:bCs/>
                          <w:color w:val="000000"/>
                          <w:sz w:val="20"/>
                          <w:szCs w:val="20"/>
                        </w:rPr>
                        <w:t>：野菜を</w:t>
                      </w:r>
                      <w:r w:rsidRPr="00F65445">
                        <w:rPr>
                          <w:rFonts w:asciiTheme="majorEastAsia" w:eastAsiaTheme="majorEastAsia" w:hAnsiTheme="majorEastAsia" w:cstheme="minorBidi" w:hint="eastAsia"/>
                          <w:b/>
                          <w:bCs/>
                          <w:color w:val="000000"/>
                          <w:sz w:val="20"/>
                          <w:szCs w:val="20"/>
                        </w:rPr>
                        <w:t>あまり</w:t>
                      </w:r>
                      <w:r w:rsidRPr="00181288">
                        <w:rPr>
                          <w:rFonts w:asciiTheme="majorEastAsia" w:eastAsiaTheme="majorEastAsia" w:hAnsiTheme="majorEastAsia" w:cstheme="minorBidi" w:hint="eastAsia"/>
                          <w:b/>
                          <w:bCs/>
                          <w:color w:val="000000"/>
                          <w:sz w:val="20"/>
                          <w:szCs w:val="20"/>
                        </w:rPr>
                        <w:t>食べない理由（令和4年度 大阪府）</w:t>
                      </w:r>
                    </w:p>
                  </w:txbxContent>
                </v:textbox>
              </v:rect>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551220" behindDoc="0" locked="0" layoutInCell="1" allowOverlap="1" wp14:anchorId="1AD1F69B" wp14:editId="5514F1E0">
            <wp:simplePos x="0" y="0"/>
            <wp:positionH relativeFrom="column">
              <wp:posOffset>250825</wp:posOffset>
            </wp:positionH>
            <wp:positionV relativeFrom="paragraph">
              <wp:posOffset>4958715</wp:posOffset>
            </wp:positionV>
            <wp:extent cx="5257800" cy="2697425"/>
            <wp:effectExtent l="0" t="0" r="0" b="8255"/>
            <wp:wrapSquare wrapText="bothSides"/>
            <wp:docPr id="858742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269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noProof/>
        </w:rPr>
        <mc:AlternateContent>
          <mc:Choice Requires="wps">
            <w:drawing>
              <wp:anchor distT="0" distB="0" distL="114300" distR="114300" simplePos="0" relativeHeight="251653632" behindDoc="0" locked="0" layoutInCell="1" allowOverlap="1" wp14:anchorId="5485EDDA" wp14:editId="3C838B70">
                <wp:simplePos x="0" y="0"/>
                <wp:positionH relativeFrom="column">
                  <wp:posOffset>2219325</wp:posOffset>
                </wp:positionH>
                <wp:positionV relativeFrom="paragraph">
                  <wp:posOffset>4700905</wp:posOffset>
                </wp:positionV>
                <wp:extent cx="3260090" cy="202565"/>
                <wp:effectExtent l="0" t="0" r="0" b="0"/>
                <wp:wrapNone/>
                <wp:docPr id="1942362582"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5485EDDA" id="_x0000_s1068" type="#_x0000_t202" alt="出典&#10;&#10;大阪府政策マーケティング・リサーチ（おおさかQネット）" style="position:absolute;left:0;text-align:left;margin-left:174.75pt;margin-top:370.15pt;width:256.7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E0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" filled="f" stroked="f">
                <v:textbox inset="0,0,0,0">
                  <w:txbxContent>
                    <w:p w14:paraId="4FCFA667" w14:textId="37C7E8A4" w:rsidR="007B1D1D" w:rsidRPr="00A378BC" w:rsidRDefault="007B1D1D" w:rsidP="00686536">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noProof/>
        </w:rPr>
        <mc:AlternateContent>
          <mc:Choice Requires="wps">
            <w:drawing>
              <wp:anchor distT="0" distB="0" distL="114300" distR="114300" simplePos="0" relativeHeight="251652608" behindDoc="0" locked="0" layoutInCell="1" allowOverlap="1" wp14:anchorId="79398F54" wp14:editId="5E7C1F40">
                <wp:simplePos x="0" y="0"/>
                <wp:positionH relativeFrom="column">
                  <wp:posOffset>274320</wp:posOffset>
                </wp:positionH>
                <wp:positionV relativeFrom="paragraph">
                  <wp:posOffset>2527935</wp:posOffset>
                </wp:positionV>
                <wp:extent cx="4528878" cy="299221"/>
                <wp:effectExtent l="0" t="0" r="0" b="0"/>
                <wp:wrapNone/>
                <wp:docPr id="1762205160" name="正方形/長方形 6" descr="図表タイトル&#10;&#10;図表11：野菜摂取量の認識（令和4年度 大阪府）"/>
                <wp:cNvGraphicFramePr/>
                <a:graphic xmlns:a="http://schemas.openxmlformats.org/drawingml/2006/main">
                  <a:graphicData uri="http://schemas.microsoft.com/office/word/2010/wordprocessingShape">
                    <wps:wsp>
                      <wps:cNvSpPr/>
                      <wps:spPr>
                        <a:xfrm>
                          <a:off x="0" y="0"/>
                          <a:ext cx="4528878" cy="299221"/>
                        </a:xfrm>
                        <a:prstGeom prst="rect">
                          <a:avLst/>
                        </a:prstGeom>
                        <a:noFill/>
                        <a:ln w="25400" cap="flat" cmpd="sng" algn="ctr">
                          <a:noFill/>
                          <a:prstDash val="solid"/>
                        </a:ln>
                        <a:effectLst/>
                      </wps:spPr>
                      <wps:txb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wps:txbx>
                      <wps:bodyPr wrap="square" rtlCol="0" anchor="t">
                        <a:noAutofit/>
                      </wps:bodyPr>
                    </wps:wsp>
                  </a:graphicData>
                </a:graphic>
              </wp:anchor>
            </w:drawing>
          </mc:Choice>
          <mc:Fallback>
            <w:pict>
              <v:rect w14:anchorId="79398F54" id="_x0000_s1069" alt="図表タイトル&#10;&#10;図表11：野菜摂取量の認識（令和4年度 大阪府）" style="position:absolute;left:0;text-align:left;margin-left:21.6pt;margin-top:199.05pt;width:356.6pt;height:23.5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" filled="f" stroked="f" strokeweight="2pt">
                <v:textbox>
                  <w:txbxContent>
                    <w:p w14:paraId="489BE787" w14:textId="340C9298" w:rsidR="007B1D1D" w:rsidRPr="00181288" w:rsidRDefault="007B1D1D" w:rsidP="00686536">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1</w:t>
                      </w:r>
                      <w:r w:rsidRPr="00181288">
                        <w:rPr>
                          <w:rFonts w:asciiTheme="majorEastAsia" w:eastAsiaTheme="majorEastAsia" w:hAnsiTheme="majorEastAsia" w:cstheme="minorBidi" w:hint="eastAsia"/>
                          <w:b/>
                          <w:bCs/>
                          <w:color w:val="000000"/>
                          <w:sz w:val="20"/>
                          <w:szCs w:val="20"/>
                        </w:rPr>
                        <w:t>：野菜摂取量の認識（令和4年度 大阪府）</w:t>
                      </w:r>
                    </w:p>
                  </w:txbxContent>
                </v:textbox>
              </v:rect>
            </w:pict>
          </mc:Fallback>
        </mc:AlternateContent>
      </w:r>
      <w:r w:rsidR="000414A6">
        <w:rPr>
          <w:rFonts w:ascii="HG丸ｺﾞｼｯｸM-PRO" w:eastAsia="HG丸ｺﾞｼｯｸM-PRO" w:hAnsi="HG丸ｺﾞｼｯｸM-PRO"/>
          <w:noProof/>
          <w:color w:val="000000" w:themeColor="text1"/>
          <w:sz w:val="22"/>
          <w:szCs w:val="24"/>
        </w:rPr>
        <w:drawing>
          <wp:anchor distT="0" distB="0" distL="114300" distR="114300" simplePos="0" relativeHeight="251579904" behindDoc="0" locked="0" layoutInCell="1" allowOverlap="1" wp14:anchorId="14A7A909" wp14:editId="12D8FAF0">
            <wp:simplePos x="0" y="0"/>
            <wp:positionH relativeFrom="column">
              <wp:posOffset>255270</wp:posOffset>
            </wp:positionH>
            <wp:positionV relativeFrom="paragraph">
              <wp:posOffset>2522220</wp:posOffset>
            </wp:positionV>
            <wp:extent cx="5243195" cy="2401570"/>
            <wp:effectExtent l="0" t="0" r="0" b="0"/>
            <wp:wrapSquare wrapText="bothSides"/>
            <wp:docPr id="1894689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1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4832" behindDoc="0" locked="0" layoutInCell="1" allowOverlap="1" wp14:anchorId="24ED329F" wp14:editId="4DFC26A3">
                <wp:simplePos x="0" y="0"/>
                <wp:positionH relativeFrom="column">
                  <wp:posOffset>2199640</wp:posOffset>
                </wp:positionH>
                <wp:positionV relativeFrom="paragraph">
                  <wp:posOffset>2243455</wp:posOffset>
                </wp:positionV>
                <wp:extent cx="3260163" cy="202847"/>
                <wp:effectExtent l="0" t="0" r="0" b="0"/>
                <wp:wrapNone/>
                <wp:docPr id="318114827"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163" cy="202847"/>
                        </a:xfrm>
                        <a:prstGeom prst="rect">
                          <a:avLst/>
                        </a:prstGeom>
                      </wps:spPr>
                      <wps:txbx>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24ED329F" id="_x0000_s1070" type="#_x0000_t202" alt="出典&#10;&#10;大阪府政策マーケティング・リサーチ（おおさかQネット）" style="position:absolute;left:0;text-align:left;margin-left:173.2pt;margin-top:176.65pt;width:256.7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" filled="f" stroked="f">
                <v:textbox inset="0,0,0,0">
                  <w:txbxContent>
                    <w:p w14:paraId="711F85F9" w14:textId="2B032537" w:rsidR="007B1D1D" w:rsidRPr="00A378BC" w:rsidRDefault="007B1D1D" w:rsidP="00A378BC">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0414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684C7AEE" wp14:editId="74043D20">
                <wp:simplePos x="0" y="0"/>
                <wp:positionH relativeFrom="column">
                  <wp:posOffset>266065</wp:posOffset>
                </wp:positionH>
                <wp:positionV relativeFrom="paragraph">
                  <wp:posOffset>59055</wp:posOffset>
                </wp:positionV>
                <wp:extent cx="4569852" cy="299245"/>
                <wp:effectExtent l="0" t="0" r="0" b="0"/>
                <wp:wrapNone/>
                <wp:docPr id="1409584554" name="正方形/長方形 6" descr="図表タイトル&#10;&#10;図表10：野菜摂取量（令和4年度 大阪府）"/>
                <wp:cNvGraphicFramePr/>
                <a:graphic xmlns:a="http://schemas.openxmlformats.org/drawingml/2006/main">
                  <a:graphicData uri="http://schemas.microsoft.com/office/word/2010/wordprocessingShape">
                    <wps:wsp>
                      <wps:cNvSpPr/>
                      <wps:spPr>
                        <a:xfrm>
                          <a:off x="0" y="0"/>
                          <a:ext cx="4569852" cy="299245"/>
                        </a:xfrm>
                        <a:prstGeom prst="rect">
                          <a:avLst/>
                        </a:prstGeom>
                        <a:noFill/>
                        <a:ln w="25400" cap="flat" cmpd="sng" algn="ctr">
                          <a:noFill/>
                          <a:prstDash val="solid"/>
                        </a:ln>
                        <a:effectLst/>
                      </wps:spPr>
                      <wps:txb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wps:txbx>
                      <wps:bodyPr wrap="square" rtlCol="0" anchor="t">
                        <a:noAutofit/>
                      </wps:bodyPr>
                    </wps:wsp>
                  </a:graphicData>
                </a:graphic>
              </wp:anchor>
            </w:drawing>
          </mc:Choice>
          <mc:Fallback>
            <w:pict>
              <v:rect w14:anchorId="684C7AEE" id="_x0000_s1071" alt="図表タイトル&#10;&#10;図表10：野菜摂取量（令和4年度 大阪府）" style="position:absolute;left:0;text-align:left;margin-left:20.95pt;margin-top:4.65pt;width:359.85pt;height:23.5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" filled="f" stroked="f" strokeweight="2pt">
                <v:textbox>
                  <w:txbxContent>
                    <w:p w14:paraId="7631C8BC" w14:textId="0ED2B594" w:rsidR="007B1D1D" w:rsidRPr="00181288" w:rsidRDefault="007B1D1D" w:rsidP="00A378BC">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0</w:t>
                      </w:r>
                      <w:r w:rsidRPr="00181288">
                        <w:rPr>
                          <w:rFonts w:asciiTheme="majorEastAsia" w:eastAsiaTheme="majorEastAsia" w:hAnsiTheme="majorEastAsia" w:cstheme="minorBidi" w:hint="eastAsia"/>
                          <w:b/>
                          <w:bCs/>
                          <w:color w:val="000000"/>
                          <w:sz w:val="20"/>
                          <w:szCs w:val="20"/>
                        </w:rPr>
                        <w:t>：野菜摂取量（令和4年度 大阪府）</w:t>
                      </w:r>
                    </w:p>
                  </w:txbxContent>
                </v:textbox>
              </v:rect>
            </w:pict>
          </mc:Fallback>
        </mc:AlternateContent>
      </w:r>
      <w:r w:rsidR="000E2FFD">
        <w:rPr>
          <w:rFonts w:ascii="HG丸ｺﾞｼｯｸM-PRO" w:eastAsia="HG丸ｺﾞｼｯｸM-PRO" w:hAnsi="HG丸ｺﾞｼｯｸM-PRO"/>
          <w:noProof/>
          <w:color w:val="000000" w:themeColor="text1"/>
          <w:sz w:val="22"/>
          <w:szCs w:val="24"/>
        </w:rPr>
        <w:drawing>
          <wp:anchor distT="0" distB="0" distL="114300" distR="114300" simplePos="0" relativeHeight="251580928" behindDoc="0" locked="0" layoutInCell="1" allowOverlap="1" wp14:anchorId="2EAF791E" wp14:editId="1CB54CA9">
            <wp:simplePos x="0" y="0"/>
            <wp:positionH relativeFrom="margin">
              <wp:align>center</wp:align>
            </wp:positionH>
            <wp:positionV relativeFrom="paragraph">
              <wp:posOffset>58420</wp:posOffset>
            </wp:positionV>
            <wp:extent cx="5243195" cy="2413000"/>
            <wp:effectExtent l="0" t="0" r="0" b="6350"/>
            <wp:wrapSquare wrapText="bothSides"/>
            <wp:docPr id="68399798" name="図 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798" name="図 3" descr="図表タイトル&#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1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08CB" w14:textId="28877575"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2ABF8CF3" w14:textId="218A868C"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600120" w14:textId="0FA79566"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9A2323C" w14:textId="3E3BA30D" w:rsidR="000B322A" w:rsidRDefault="000B322A" w:rsidP="00C66165">
      <w:pPr>
        <w:ind w:left="220" w:hangingChars="100" w:hanging="220"/>
        <w:jc w:val="left"/>
        <w:rPr>
          <w:rFonts w:ascii="HG丸ｺﾞｼｯｸM-PRO" w:eastAsia="HG丸ｺﾞｼｯｸM-PRO" w:hAnsi="HG丸ｺﾞｼｯｸM-PRO"/>
          <w:color w:val="000000" w:themeColor="text1"/>
          <w:sz w:val="22"/>
          <w:szCs w:val="24"/>
        </w:rPr>
      </w:pPr>
    </w:p>
    <w:p w14:paraId="36A32558" w14:textId="119FD7B0" w:rsidR="00EF05D9" w:rsidRPr="00186387" w:rsidRDefault="00A828CF" w:rsidP="00521228">
      <w:pPr>
        <w:ind w:leftChars="150" w:left="315"/>
        <w:rPr>
          <w:rFonts w:asciiTheme="majorEastAsia" w:eastAsiaTheme="majorEastAsia" w:hAnsiTheme="majorEastAsia"/>
          <w:b/>
          <w:color w:val="0070C0"/>
          <w:sz w:val="24"/>
          <w:szCs w:val="28"/>
        </w:rPr>
      </w:pPr>
      <w:r w:rsidRPr="00A828CF">
        <w:rPr>
          <w:rFonts w:asciiTheme="majorEastAsia" w:eastAsiaTheme="majorEastAsia" w:hAnsiTheme="majorEastAsia" w:hint="eastAsia"/>
          <w:b/>
          <w:color w:val="0070C0"/>
          <w:sz w:val="24"/>
          <w:szCs w:val="28"/>
        </w:rPr>
        <w:lastRenderedPageBreak/>
        <w:t>③</w:t>
      </w:r>
      <w:r w:rsidRPr="00186387">
        <w:rPr>
          <w:rFonts w:asciiTheme="majorEastAsia" w:eastAsiaTheme="majorEastAsia" w:hAnsiTheme="majorEastAsia" w:hint="eastAsia"/>
          <w:b/>
          <w:color w:val="0070C0"/>
          <w:sz w:val="24"/>
          <w:szCs w:val="28"/>
        </w:rPr>
        <w:t>果物摂取量</w:t>
      </w:r>
    </w:p>
    <w:p w14:paraId="200E3095" w14:textId="34CC5A4F" w:rsidR="00553B53" w:rsidRPr="0000704E" w:rsidRDefault="00553B53" w:rsidP="006C1D93">
      <w:pPr>
        <w:ind w:left="630" w:hangingChars="300" w:hanging="630"/>
        <w:rPr>
          <w:rFonts w:ascii="HG丸ｺﾞｼｯｸM-PRO" w:eastAsia="HG丸ｺﾞｼｯｸM-PRO" w:hAnsi="HG丸ｺﾞｼｯｸM-PRO"/>
          <w:sz w:val="22"/>
        </w:rPr>
      </w:pPr>
      <w:r>
        <w:rPr>
          <w:rFonts w:hint="eastAsia"/>
        </w:rPr>
        <w:t xml:space="preserve">　</w:t>
      </w:r>
      <w:r w:rsidR="00CA5AD5" w:rsidRPr="0000704E">
        <w:rPr>
          <w:rFonts w:hint="eastAsia"/>
        </w:rPr>
        <w:t xml:space="preserve">　</w:t>
      </w:r>
      <w:r w:rsidRPr="0000704E">
        <w:rPr>
          <w:rFonts w:ascii="HG丸ｺﾞｼｯｸM-PRO" w:eastAsia="HG丸ｺﾞｼｯｸM-PRO" w:hAnsi="HG丸ｺﾞｼｯｸM-PRO" w:hint="eastAsia"/>
          <w:sz w:val="22"/>
        </w:rPr>
        <w:t>〇果物の摂取量は、男女とも全国より</w:t>
      </w:r>
      <w:r w:rsidR="00FD7E3F">
        <w:rPr>
          <w:rFonts w:ascii="HG丸ｺﾞｼｯｸM-PRO" w:eastAsia="HG丸ｺﾞｼｯｸM-PRO" w:hAnsi="HG丸ｺﾞｼｯｸM-PRO" w:hint="eastAsia"/>
          <w:sz w:val="22"/>
        </w:rPr>
        <w:t>少なく</w:t>
      </w:r>
      <w:r w:rsidRPr="0000704E">
        <w:rPr>
          <w:rFonts w:ascii="HG丸ｺﾞｼｯｸM-PRO" w:eastAsia="HG丸ｺﾞｼｯｸM-PRO" w:hAnsi="HG丸ｺﾞｼｯｸM-PRO" w:hint="eastAsia"/>
          <w:sz w:val="22"/>
        </w:rPr>
        <w:t>なっており、</w:t>
      </w:r>
      <w:r w:rsidR="006C1D93" w:rsidRPr="0000704E">
        <w:rPr>
          <w:rFonts w:ascii="HG丸ｺﾞｼｯｸM-PRO" w:eastAsia="HG丸ｺﾞｼｯｸM-PRO" w:hAnsi="HG丸ｺﾞｼｯｸM-PRO" w:hint="eastAsia"/>
          <w:sz w:val="22"/>
        </w:rPr>
        <w:t>健康日本２１（第三次）で目標</w:t>
      </w:r>
      <w:r w:rsidRPr="0000704E">
        <w:rPr>
          <w:rFonts w:ascii="HG丸ｺﾞｼｯｸM-PRO" w:eastAsia="HG丸ｺﾞｼｯｸM-PRO" w:hAnsi="HG丸ｺﾞｼｯｸM-PRO" w:hint="eastAsia"/>
          <w:sz w:val="22"/>
        </w:rPr>
        <w:t>としている200ｇ</w:t>
      </w:r>
      <w:r w:rsidR="00CA5AD5" w:rsidRPr="0000704E">
        <w:rPr>
          <w:rFonts w:ascii="HG丸ｺﾞｼｯｸM-PRO" w:eastAsia="HG丸ｺﾞｼｯｸM-PRO" w:hAnsi="HG丸ｺﾞｼｯｸM-PRO" w:hint="eastAsia"/>
          <w:sz w:val="22"/>
        </w:rPr>
        <w:t>を</w:t>
      </w:r>
      <w:r w:rsidRPr="0000704E">
        <w:rPr>
          <w:rFonts w:ascii="HG丸ｺﾞｼｯｸM-PRO" w:eastAsia="HG丸ｺﾞｼｯｸM-PRO" w:hAnsi="HG丸ｺﾞｼｯｸM-PRO" w:hint="eastAsia"/>
          <w:sz w:val="22"/>
        </w:rPr>
        <w:t>下回っています。</w:t>
      </w:r>
    </w:p>
    <w:p w14:paraId="4E6240E5" w14:textId="5D9021B6" w:rsidR="00116914" w:rsidRPr="0000704E" w:rsidRDefault="00116914" w:rsidP="00116914">
      <w:pPr>
        <w:rPr>
          <w:rFonts w:ascii="HG丸ｺﾞｼｯｸM-PRO" w:eastAsia="HG丸ｺﾞｼｯｸM-PRO" w:hAnsi="HG丸ｺﾞｼｯｸM-PRO"/>
          <w:sz w:val="22"/>
        </w:rPr>
      </w:pPr>
    </w:p>
    <w:p w14:paraId="326107C0" w14:textId="77777777" w:rsidR="00C7603C" w:rsidRPr="0000704E" w:rsidRDefault="00116914" w:rsidP="00CB0B67">
      <w:pPr>
        <w:ind w:firstLineChars="100" w:firstLine="22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 xml:space="preserve">　〇</w:t>
      </w:r>
      <w:r w:rsidR="006B5B23" w:rsidRPr="0000704E">
        <w:rPr>
          <w:rFonts w:ascii="HG丸ｺﾞｼｯｸM-PRO" w:eastAsia="HG丸ｺﾞｼｯｸM-PRO" w:hAnsi="HG丸ｺﾞｼｯｸM-PRO" w:hint="eastAsia"/>
          <w:sz w:val="22"/>
        </w:rPr>
        <w:t>果物</w:t>
      </w:r>
      <w:r w:rsidR="00C7603C" w:rsidRPr="0000704E">
        <w:rPr>
          <w:rFonts w:ascii="HG丸ｺﾞｼｯｸM-PRO" w:eastAsia="HG丸ｺﾞｼｯｸM-PRO" w:hAnsi="HG丸ｺﾞｼｯｸM-PRO" w:hint="eastAsia"/>
          <w:sz w:val="22"/>
        </w:rPr>
        <w:t>は、体の調子を整えるビタミンやミネラルが豊富に含まれており、健康日本21</w:t>
      </w:r>
    </w:p>
    <w:p w14:paraId="256D478F" w14:textId="0335F2F1" w:rsidR="00C7603C" w:rsidRPr="0000704E" w:rsidRDefault="00C7603C"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（第三次）では、1日</w:t>
      </w:r>
      <w:r w:rsidR="001D630F" w:rsidRPr="0000704E">
        <w:rPr>
          <w:rFonts w:ascii="HG丸ｺﾞｼｯｸM-PRO" w:eastAsia="HG丸ｺﾞｼｯｸM-PRO" w:hAnsi="HG丸ｺﾞｼｯｸM-PRO" w:hint="eastAsia"/>
          <w:sz w:val="22"/>
        </w:rPr>
        <w:t>200</w:t>
      </w:r>
      <w:r w:rsidRPr="0000704E">
        <w:rPr>
          <w:rFonts w:ascii="HG丸ｺﾞｼｯｸM-PRO" w:eastAsia="HG丸ｺﾞｼｯｸM-PRO" w:hAnsi="HG丸ｺﾞｼｯｸM-PRO" w:hint="eastAsia"/>
          <w:sz w:val="22"/>
        </w:rPr>
        <w:t>ｇ食べることが目標に掲げられています。果物の</w:t>
      </w:r>
      <w:r w:rsidR="006B5B23" w:rsidRPr="0000704E">
        <w:rPr>
          <w:rFonts w:ascii="HG丸ｺﾞｼｯｸM-PRO" w:eastAsia="HG丸ｺﾞｼｯｸM-PRO" w:hAnsi="HG丸ｺﾞｼｯｸM-PRO" w:hint="eastAsia"/>
          <w:sz w:val="22"/>
        </w:rPr>
        <w:t>摂取量に</w:t>
      </w:r>
    </w:p>
    <w:p w14:paraId="4239A595"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ついて、1日200ｇまでは、高血圧や2型糖尿病</w:t>
      </w:r>
      <w:r w:rsidR="00523DD8" w:rsidRPr="0000704E">
        <w:rPr>
          <w:rFonts w:ascii="HG丸ｺﾞｼｯｸM-PRO" w:eastAsia="HG丸ｺﾞｼｯｸM-PRO" w:hAnsi="HG丸ｺﾞｼｯｸM-PRO" w:hint="eastAsia"/>
          <w:sz w:val="22"/>
          <w:vertAlign w:val="superscript"/>
        </w:rPr>
        <w:t>※</w:t>
      </w:r>
      <w:r w:rsidRPr="0000704E">
        <w:rPr>
          <w:rFonts w:ascii="HG丸ｺﾞｼｯｸM-PRO" w:eastAsia="HG丸ｺﾞｼｯｸM-PRO" w:hAnsi="HG丸ｺﾞｼｯｸM-PRO" w:hint="eastAsia"/>
          <w:sz w:val="22"/>
        </w:rPr>
        <w:t>等の発症リスクが減少することが</w:t>
      </w:r>
    </w:p>
    <w:p w14:paraId="3F189CBB" w14:textId="77777777" w:rsidR="00523DD8"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報告されて</w:t>
      </w:r>
      <w:r w:rsidR="00CA5AD5" w:rsidRPr="0000704E">
        <w:rPr>
          <w:rFonts w:ascii="HG丸ｺﾞｼｯｸM-PRO" w:eastAsia="HG丸ｺﾞｼｯｸM-PRO" w:hAnsi="HG丸ｺﾞｼｯｸM-PRO" w:hint="eastAsia"/>
          <w:sz w:val="22"/>
        </w:rPr>
        <w:t>おり、摂取量を増やすための取組みが必要です。</w:t>
      </w:r>
      <w:r w:rsidRPr="0000704E">
        <w:rPr>
          <w:rFonts w:ascii="HG丸ｺﾞｼｯｸM-PRO" w:eastAsia="HG丸ｺﾞｼｯｸM-PRO" w:hAnsi="HG丸ｺﾞｼｯｸM-PRO" w:hint="eastAsia"/>
          <w:sz w:val="22"/>
        </w:rPr>
        <w:t>ただし、</w:t>
      </w:r>
      <w:r w:rsidR="00C7603C" w:rsidRPr="0000704E">
        <w:rPr>
          <w:rFonts w:ascii="HG丸ｺﾞｼｯｸM-PRO" w:eastAsia="HG丸ｺﾞｼｯｸM-PRO" w:hAnsi="HG丸ｺﾞｼｯｸM-PRO" w:hint="eastAsia"/>
          <w:sz w:val="22"/>
        </w:rPr>
        <w:t>2</w:t>
      </w:r>
      <w:r w:rsidRPr="0000704E">
        <w:rPr>
          <w:rFonts w:ascii="HG丸ｺﾞｼｯｸM-PRO" w:eastAsia="HG丸ｺﾞｼｯｸM-PRO" w:hAnsi="HG丸ｺﾞｼｯｸM-PRO" w:hint="eastAsia"/>
          <w:sz w:val="22"/>
        </w:rPr>
        <w:t>型糖尿病など</w:t>
      </w:r>
    </w:p>
    <w:p w14:paraId="30734DEF" w14:textId="61F5520D" w:rsidR="00523DD8" w:rsidRPr="0000704E" w:rsidRDefault="00214AB3" w:rsidP="00CB0B67">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一部の疾患のある人</w:t>
      </w:r>
      <w:r w:rsidR="006B5B23" w:rsidRPr="0000704E">
        <w:rPr>
          <w:rFonts w:ascii="HG丸ｺﾞｼｯｸM-PRO" w:eastAsia="HG丸ｺﾞｼｯｸM-PRO" w:hAnsi="HG丸ｺﾞｼｯｸM-PRO" w:hint="eastAsia"/>
          <w:sz w:val="22"/>
        </w:rPr>
        <w:t>については、果物の過剰摂取が疾患管理において影響を与えうる</w:t>
      </w:r>
    </w:p>
    <w:p w14:paraId="283C6E6A" w14:textId="41488F5A" w:rsidR="006B5B23" w:rsidRPr="0000704E" w:rsidRDefault="006B5B23" w:rsidP="00CB0B67">
      <w:pPr>
        <w:ind w:firstLineChars="300" w:firstLine="660"/>
        <w:rPr>
          <w:rFonts w:ascii="HG丸ｺﾞｼｯｸM-PRO" w:eastAsia="HG丸ｺﾞｼｯｸM-PRO" w:hAnsi="HG丸ｺﾞｼｯｸM-PRO"/>
          <w:sz w:val="22"/>
        </w:rPr>
      </w:pPr>
      <w:r w:rsidRPr="0000704E">
        <w:rPr>
          <w:rFonts w:ascii="HG丸ｺﾞｼｯｸM-PRO" w:eastAsia="HG丸ｺﾞｼｯｸM-PRO" w:hAnsi="HG丸ｺﾞｼｯｸM-PRO" w:hint="eastAsia"/>
          <w:sz w:val="22"/>
        </w:rPr>
        <w:t>ことに留意が必要です。</w:t>
      </w:r>
    </w:p>
    <w:p w14:paraId="20F330DD" w14:textId="77777777" w:rsidR="00D63C96" w:rsidRPr="0000704E" w:rsidRDefault="00523DD8" w:rsidP="00CB0B67">
      <w:pPr>
        <w:ind w:firstLineChars="300" w:firstLine="600"/>
        <w:rPr>
          <w:rFonts w:ascii="HG丸ｺﾞｼｯｸM-PRO" w:eastAsia="HG丸ｺﾞｼｯｸM-PRO" w:hAnsi="HG丸ｺﾞｼｯｸM-PRO"/>
          <w:sz w:val="20"/>
          <w:szCs w:val="20"/>
        </w:rPr>
      </w:pPr>
      <w:r w:rsidRPr="0000704E">
        <w:rPr>
          <w:rFonts w:ascii="HG丸ｺﾞｼｯｸM-PRO" w:eastAsia="HG丸ｺﾞｼｯｸM-PRO" w:hAnsi="HG丸ｺﾞｼｯｸM-PRO" w:hint="eastAsia"/>
          <w:sz w:val="20"/>
          <w:szCs w:val="20"/>
        </w:rPr>
        <w:t>※2型糖尿病</w:t>
      </w:r>
      <w:r w:rsidR="00D63C96" w:rsidRPr="0000704E">
        <w:rPr>
          <w:rFonts w:ascii="HG丸ｺﾞｼｯｸM-PRO" w:eastAsia="HG丸ｺﾞｼｯｸM-PRO" w:hAnsi="HG丸ｺﾞｼｯｸM-PRO" w:hint="eastAsia"/>
          <w:sz w:val="20"/>
          <w:szCs w:val="20"/>
        </w:rPr>
        <w:t>：生活習慣や遺伝的な影響により、インスリンが出にくくなったり、インスリンが</w:t>
      </w:r>
    </w:p>
    <w:p w14:paraId="443E702E" w14:textId="37099C32" w:rsidR="00523DD8" w:rsidRPr="0000704E" w:rsidRDefault="00204731" w:rsidP="00D63C96">
      <w:pPr>
        <w:ind w:firstLineChars="400" w:firstLine="840"/>
        <w:rPr>
          <w:rFonts w:ascii="HG丸ｺﾞｼｯｸM-PRO" w:eastAsia="HG丸ｺﾞｼｯｸM-PRO" w:hAnsi="HG丸ｺﾞｼｯｸM-PRO"/>
          <w:sz w:val="20"/>
          <w:szCs w:val="20"/>
        </w:rPr>
      </w:pPr>
      <w:r w:rsidRPr="0000704E">
        <w:rPr>
          <w:noProof/>
        </w:rPr>
        <mc:AlternateContent>
          <mc:Choice Requires="wps">
            <w:drawing>
              <wp:anchor distT="0" distB="0" distL="114300" distR="114300" simplePos="0" relativeHeight="251656704" behindDoc="0" locked="0" layoutInCell="1" allowOverlap="1" wp14:anchorId="691F6A6E" wp14:editId="10A3D75E">
                <wp:simplePos x="0" y="0"/>
                <wp:positionH relativeFrom="column">
                  <wp:posOffset>2576195</wp:posOffset>
                </wp:positionH>
                <wp:positionV relativeFrom="paragraph">
                  <wp:posOffset>2722245</wp:posOffset>
                </wp:positionV>
                <wp:extent cx="2893695" cy="227330"/>
                <wp:effectExtent l="0" t="0" r="1905" b="1270"/>
                <wp:wrapNone/>
                <wp:docPr id="860038805"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3695" cy="227330"/>
                        </a:xfrm>
                        <a:prstGeom prst="rect">
                          <a:avLst/>
                        </a:prstGeom>
                        <a:solidFill>
                          <a:sysClr val="window" lastClr="FFFFFF"/>
                        </a:solidFill>
                        <a:ln w="6350">
                          <a:noFill/>
                        </a:ln>
                      </wps:spPr>
                      <wps:txbx>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6A6E" id="_x0000_s1072" type="#_x0000_t202" alt="出典&#10;&#10;国民健康・栄養調査（厚生労働省）、大阪府は3年平均" style="position:absolute;left:0;text-align:left;margin-left:202.85pt;margin-top:214.35pt;width:227.85pt;height:1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" fillcolor="window" stroked="f" strokeweight=".5pt">
                <v:textbox inset="0,0,0,0">
                  <w:txbxContent>
                    <w:p w14:paraId="17C67B28" w14:textId="0F5652D7" w:rsidR="007B1D1D" w:rsidRPr="00756B94" w:rsidRDefault="007B1D1D" w:rsidP="00231D20">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Pr="0000704E">
        <w:rPr>
          <w:noProof/>
        </w:rPr>
        <mc:AlternateContent>
          <mc:Choice Requires="wps">
            <w:drawing>
              <wp:anchor distT="0" distB="0" distL="114300" distR="114300" simplePos="0" relativeHeight="251655680" behindDoc="0" locked="0" layoutInCell="1" allowOverlap="1" wp14:anchorId="0D89EEC9" wp14:editId="25070A6E">
                <wp:simplePos x="0" y="0"/>
                <wp:positionH relativeFrom="column">
                  <wp:posOffset>269875</wp:posOffset>
                </wp:positionH>
                <wp:positionV relativeFrom="paragraph">
                  <wp:posOffset>372745</wp:posOffset>
                </wp:positionV>
                <wp:extent cx="2889250" cy="299085"/>
                <wp:effectExtent l="0" t="0" r="0" b="0"/>
                <wp:wrapNone/>
                <wp:docPr id="773686225" name="正方形/長方形 6" descr="図表タイトル&#10;&#10;図表13：果物摂取量（大阪府・全国）"/>
                <wp:cNvGraphicFramePr/>
                <a:graphic xmlns:a="http://schemas.openxmlformats.org/drawingml/2006/main">
                  <a:graphicData uri="http://schemas.microsoft.com/office/word/2010/wordprocessingShape">
                    <wps:wsp>
                      <wps:cNvSpPr/>
                      <wps:spPr>
                        <a:xfrm>
                          <a:off x="0" y="0"/>
                          <a:ext cx="2889250" cy="299085"/>
                        </a:xfrm>
                        <a:prstGeom prst="rect">
                          <a:avLst/>
                        </a:prstGeom>
                        <a:noFill/>
                        <a:ln w="25400" cap="flat" cmpd="sng" algn="ctr">
                          <a:noFill/>
                          <a:prstDash val="solid"/>
                        </a:ln>
                        <a:effectLst/>
                      </wps:spPr>
                      <wps:txb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wps:txbx>
                      <wps:bodyPr wrap="square" rtlCol="0" anchor="t">
                        <a:noAutofit/>
                      </wps:bodyPr>
                    </wps:wsp>
                  </a:graphicData>
                </a:graphic>
                <wp14:sizeRelH relativeFrom="margin">
                  <wp14:pctWidth>0</wp14:pctWidth>
                </wp14:sizeRelH>
              </wp:anchor>
            </w:drawing>
          </mc:Choice>
          <mc:Fallback>
            <w:pict>
              <v:rect w14:anchorId="0D89EEC9" id="_x0000_s1073" alt="図表タイトル&#10;&#10;図表13：果物摂取量（大阪府・全国）" style="position:absolute;left:0;text-align:left;margin-left:21.25pt;margin-top:29.35pt;width:227.5pt;height:23.5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" filled="f" stroked="f" strokeweight="2pt">
                <v:textbox>
                  <w:txbxContent>
                    <w:p w14:paraId="73A21C66" w14:textId="05B2AFFE" w:rsidR="007B1D1D" w:rsidRPr="00181288" w:rsidRDefault="007B1D1D" w:rsidP="002146E4">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3</w:t>
                      </w:r>
                      <w:r w:rsidRPr="00181288">
                        <w:rPr>
                          <w:rFonts w:asciiTheme="majorEastAsia" w:eastAsiaTheme="majorEastAsia" w:hAnsiTheme="majorEastAsia" w:cstheme="minorBidi" w:hint="eastAsia"/>
                          <w:b/>
                          <w:bCs/>
                          <w:color w:val="000000"/>
                          <w:sz w:val="20"/>
                          <w:szCs w:val="20"/>
                        </w:rPr>
                        <w:t>：果物摂取量（大阪府・全国）</w:t>
                      </w:r>
                    </w:p>
                  </w:txbxContent>
                </v:textbox>
              </v:rect>
            </w:pict>
          </mc:Fallback>
        </mc:AlternateContent>
      </w:r>
      <w:r w:rsidR="00D63C96" w:rsidRPr="0000704E">
        <w:rPr>
          <w:rFonts w:ascii="HG丸ｺﾞｼｯｸM-PRO" w:eastAsia="HG丸ｺﾞｼｯｸM-PRO" w:hAnsi="HG丸ｺﾞｼｯｸM-PRO" w:hint="eastAsia"/>
          <w:sz w:val="20"/>
          <w:szCs w:val="20"/>
        </w:rPr>
        <w:t>効きにくくなったりして血糖値が高くなるもの。</w:t>
      </w:r>
    </w:p>
    <w:p w14:paraId="1B48428B" w14:textId="2D2E1FE9" w:rsidR="00EF05D9" w:rsidRPr="002524C8" w:rsidRDefault="00194AE6" w:rsidP="00521228">
      <w:pPr>
        <w:ind w:leftChars="150" w:left="315"/>
        <w:rPr>
          <w:rFonts w:asciiTheme="majorEastAsia" w:eastAsiaTheme="majorEastAsia" w:hAnsiTheme="majorEastAsia"/>
          <w:b/>
          <w:sz w:val="24"/>
          <w:szCs w:val="28"/>
        </w:rPr>
      </w:pPr>
      <w:r>
        <w:rPr>
          <w:rFonts w:asciiTheme="majorEastAsia" w:eastAsiaTheme="majorEastAsia" w:hAnsiTheme="majorEastAsia"/>
          <w:b/>
          <w:noProof/>
          <w:color w:val="0070C0"/>
          <w:sz w:val="24"/>
          <w:szCs w:val="28"/>
        </w:rPr>
        <w:drawing>
          <wp:anchor distT="0" distB="0" distL="114300" distR="114300" simplePos="0" relativeHeight="251555320" behindDoc="0" locked="0" layoutInCell="1" allowOverlap="1" wp14:anchorId="61B9D204" wp14:editId="750EF694">
            <wp:simplePos x="0" y="0"/>
            <wp:positionH relativeFrom="margin">
              <wp:align>center</wp:align>
            </wp:positionH>
            <wp:positionV relativeFrom="paragraph">
              <wp:posOffset>128270</wp:posOffset>
            </wp:positionV>
            <wp:extent cx="5242560" cy="2614930"/>
            <wp:effectExtent l="0" t="0" r="0" b="0"/>
            <wp:wrapSquare wrapText="bothSides"/>
            <wp:docPr id="1716785617"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5617" name="図 13" descr="図表タイトル&#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2560" cy="261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ECB8" w14:textId="10A16201" w:rsidR="006516F8" w:rsidRPr="000C1026" w:rsidRDefault="00F53F47" w:rsidP="00521228">
      <w:pPr>
        <w:ind w:leftChars="150" w:left="315"/>
        <w:rPr>
          <w:rFonts w:asciiTheme="majorEastAsia" w:eastAsiaTheme="majorEastAsia" w:hAnsiTheme="majorEastAsia"/>
          <w:b/>
          <w:color w:val="0070C0"/>
          <w:sz w:val="24"/>
          <w:szCs w:val="28"/>
        </w:rPr>
      </w:pPr>
      <w:bookmarkStart w:id="47" w:name="_Hlk139938469"/>
      <w:r>
        <w:rPr>
          <w:rFonts w:asciiTheme="majorEastAsia" w:eastAsiaTheme="majorEastAsia" w:hAnsiTheme="majorEastAsia" w:hint="eastAsia"/>
          <w:b/>
          <w:color w:val="0070C0"/>
          <w:sz w:val="24"/>
          <w:szCs w:val="28"/>
        </w:rPr>
        <w:t>④</w:t>
      </w:r>
      <w:r w:rsidR="006516F8">
        <w:rPr>
          <w:rFonts w:asciiTheme="majorEastAsia" w:eastAsiaTheme="majorEastAsia" w:hAnsiTheme="majorEastAsia" w:hint="eastAsia"/>
          <w:b/>
          <w:color w:val="0070C0"/>
          <w:sz w:val="24"/>
          <w:szCs w:val="28"/>
        </w:rPr>
        <w:t>食塩摂取量</w:t>
      </w:r>
    </w:p>
    <w:bookmarkEnd w:id="47"/>
    <w:p w14:paraId="29E04A8D" w14:textId="7A1D5FC7" w:rsidR="00B34FD1" w:rsidRPr="0000704E"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14AB3" w:rsidRPr="00214AB3">
        <w:rPr>
          <w:rFonts w:ascii="HG丸ｺﾞｼｯｸM-PRO" w:eastAsia="HG丸ｺﾞｼｯｸM-PRO" w:hAnsi="HG丸ｺﾞｼｯｸM-PRO" w:hint="eastAsia"/>
          <w:color w:val="000000" w:themeColor="text1"/>
          <w:sz w:val="22"/>
          <w:szCs w:val="24"/>
        </w:rPr>
        <w:t>食塩摂取量は</w:t>
      </w:r>
      <w:r w:rsidR="00214AB3">
        <w:rPr>
          <w:rFonts w:ascii="HG丸ｺﾞｼｯｸM-PRO" w:eastAsia="HG丸ｺﾞｼｯｸM-PRO" w:hAnsi="HG丸ｺﾞｼｯｸM-PRO" w:hint="eastAsia"/>
          <w:color w:val="000000" w:themeColor="text1"/>
          <w:sz w:val="22"/>
          <w:szCs w:val="24"/>
        </w:rPr>
        <w:t>、</w:t>
      </w:r>
      <w:r w:rsidRPr="0000704E">
        <w:rPr>
          <w:rFonts w:ascii="HG丸ｺﾞｼｯｸM-PRO" w:eastAsia="HG丸ｺﾞｼｯｸM-PRO" w:hAnsi="HG丸ｺﾞｼｯｸM-PRO" w:hint="eastAsia"/>
          <w:color w:val="000000" w:themeColor="text1"/>
          <w:sz w:val="22"/>
          <w:szCs w:val="24"/>
        </w:rPr>
        <w:t>男女とも全国より</w:t>
      </w:r>
      <w:r w:rsidR="0081713D">
        <w:rPr>
          <w:rFonts w:ascii="HG丸ｺﾞｼｯｸM-PRO" w:eastAsia="HG丸ｺﾞｼｯｸM-PRO" w:hAnsi="HG丸ｺﾞｼｯｸM-PRO" w:hint="eastAsia"/>
          <w:color w:val="000000" w:themeColor="text1"/>
          <w:sz w:val="22"/>
          <w:szCs w:val="24"/>
        </w:rPr>
        <w:t>少ない</w:t>
      </w:r>
      <w:r w:rsidRPr="0000704E">
        <w:rPr>
          <w:rFonts w:ascii="HG丸ｺﾞｼｯｸM-PRO" w:eastAsia="HG丸ｺﾞｼｯｸM-PRO" w:hAnsi="HG丸ｺﾞｼｯｸM-PRO" w:hint="eastAsia"/>
          <w:color w:val="000000" w:themeColor="text1"/>
          <w:sz w:val="22"/>
          <w:szCs w:val="24"/>
        </w:rPr>
        <w:t>ものの、</w:t>
      </w:r>
      <w:r w:rsidR="001A4F43" w:rsidRPr="0000704E">
        <w:rPr>
          <w:rFonts w:ascii="HG丸ｺﾞｼｯｸM-PRO" w:eastAsia="HG丸ｺﾞｼｯｸM-PRO" w:hAnsi="HG丸ｺﾞｼｯｸM-PRO" w:hint="eastAsia"/>
          <w:color w:val="000000" w:themeColor="text1"/>
          <w:sz w:val="22"/>
          <w:szCs w:val="24"/>
        </w:rPr>
        <w:t>目標値より</w:t>
      </w:r>
      <w:r w:rsidR="00FD7E3F">
        <w:rPr>
          <w:rFonts w:ascii="HG丸ｺﾞｼｯｸM-PRO" w:eastAsia="HG丸ｺﾞｼｯｸM-PRO" w:hAnsi="HG丸ｺﾞｼｯｸM-PRO" w:hint="eastAsia"/>
          <w:color w:val="000000" w:themeColor="text1"/>
          <w:sz w:val="22"/>
          <w:szCs w:val="24"/>
        </w:rPr>
        <w:t>多い</w:t>
      </w:r>
      <w:r w:rsidRPr="0000704E">
        <w:rPr>
          <w:rFonts w:ascii="HG丸ｺﾞｼｯｸM-PRO" w:eastAsia="HG丸ｺﾞｼｯｸM-PRO" w:hAnsi="HG丸ｺﾞｼｯｸM-PRO" w:hint="eastAsia"/>
          <w:color w:val="000000" w:themeColor="text1"/>
          <w:sz w:val="22"/>
          <w:szCs w:val="24"/>
        </w:rPr>
        <w:t>状況です。</w:t>
      </w:r>
    </w:p>
    <w:p w14:paraId="0ECE61A5" w14:textId="2256B3F8" w:rsidR="003368D9" w:rsidRPr="00BF13BA" w:rsidRDefault="003431C6" w:rsidP="003368D9">
      <w:pPr>
        <w:ind w:leftChars="202" w:left="644" w:hangingChars="100" w:hanging="220"/>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w:t>
      </w:r>
      <w:r w:rsidR="00905984" w:rsidRPr="00BF13BA">
        <w:rPr>
          <w:rFonts w:ascii="HG丸ｺﾞｼｯｸM-PRO" w:eastAsia="HG丸ｺﾞｼｯｸM-PRO" w:hAnsi="HG丸ｺﾞｼｯｸM-PRO" w:hint="eastAsia"/>
          <w:sz w:val="22"/>
          <w:szCs w:val="24"/>
        </w:rPr>
        <w:t>府の調査（おおさかQネット）</w:t>
      </w:r>
      <w:r w:rsidR="00214AB3">
        <w:rPr>
          <w:rFonts w:ascii="HG丸ｺﾞｼｯｸM-PRO" w:eastAsia="HG丸ｺﾞｼｯｸM-PRO" w:hAnsi="HG丸ｺﾞｼｯｸM-PRO" w:hint="eastAsia"/>
          <w:sz w:val="22"/>
          <w:szCs w:val="24"/>
        </w:rPr>
        <w:t>では、</w:t>
      </w:r>
      <w:r w:rsidR="003368D9" w:rsidRPr="00BF13BA">
        <w:rPr>
          <w:rFonts w:ascii="HG丸ｺﾞｼｯｸM-PRO" w:eastAsia="HG丸ｺﾞｼｯｸM-PRO" w:hAnsi="HG丸ｺﾞｼｯｸM-PRO" w:hint="eastAsia"/>
          <w:sz w:val="22"/>
          <w:szCs w:val="24"/>
        </w:rPr>
        <w:t>塩分のとり過ぎについて、男女とも半数</w:t>
      </w:r>
      <w:r w:rsidR="001612CA" w:rsidRPr="00BF13BA">
        <w:rPr>
          <w:rFonts w:ascii="HG丸ｺﾞｼｯｸM-PRO" w:eastAsia="HG丸ｺﾞｼｯｸM-PRO" w:hAnsi="HG丸ｺﾞｼｯｸM-PRO" w:hint="eastAsia"/>
          <w:sz w:val="22"/>
          <w:szCs w:val="24"/>
        </w:rPr>
        <w:t>以上</w:t>
      </w:r>
      <w:r w:rsidR="003368D9" w:rsidRPr="00BF13BA">
        <w:rPr>
          <w:rFonts w:ascii="HG丸ｺﾞｼｯｸM-PRO" w:eastAsia="HG丸ｺﾞｼｯｸM-PRO" w:hAnsi="HG丸ｺﾞｼｯｸM-PRO" w:hint="eastAsia"/>
          <w:sz w:val="22"/>
          <w:szCs w:val="24"/>
        </w:rPr>
        <w:t>が気にしていない状況（あまり気にしていない、</w:t>
      </w:r>
      <w:r w:rsidR="0081713D">
        <w:rPr>
          <w:rFonts w:ascii="HG丸ｺﾞｼｯｸM-PRO" w:eastAsia="HG丸ｺﾞｼｯｸM-PRO" w:hAnsi="HG丸ｺﾞｼｯｸM-PRO" w:hint="eastAsia"/>
          <w:sz w:val="22"/>
          <w:szCs w:val="24"/>
        </w:rPr>
        <w:t>全く</w:t>
      </w:r>
      <w:r w:rsidR="003368D9" w:rsidRPr="00BF13BA">
        <w:rPr>
          <w:rFonts w:ascii="HG丸ｺﾞｼｯｸM-PRO" w:eastAsia="HG丸ｺﾞｼｯｸM-PRO" w:hAnsi="HG丸ｺﾞｼｯｸM-PRO" w:hint="eastAsia"/>
          <w:sz w:val="22"/>
          <w:szCs w:val="24"/>
        </w:rPr>
        <w:t>気にしていない）で</w:t>
      </w:r>
      <w:r w:rsidR="00214AB3">
        <w:rPr>
          <w:rFonts w:ascii="HG丸ｺﾞｼｯｸM-PRO" w:eastAsia="HG丸ｺﾞｼｯｸM-PRO" w:hAnsi="HG丸ｺﾞｼｯｸM-PRO" w:hint="eastAsia"/>
          <w:sz w:val="22"/>
          <w:szCs w:val="24"/>
        </w:rPr>
        <w:t>した。また、</w:t>
      </w:r>
      <w:r w:rsidR="003368D9" w:rsidRPr="00BF13BA">
        <w:rPr>
          <w:rFonts w:ascii="HG丸ｺﾞｼｯｸM-PRO" w:eastAsia="HG丸ｺﾞｼｯｸM-PRO" w:hAnsi="HG丸ｺﾞｼｯｸM-PRO" w:hint="eastAsia"/>
          <w:sz w:val="22"/>
          <w:szCs w:val="24"/>
        </w:rPr>
        <w:t>食事</w:t>
      </w:r>
      <w:r w:rsidR="001612CA" w:rsidRPr="00BF13BA">
        <w:rPr>
          <w:rFonts w:ascii="HG丸ｺﾞｼｯｸM-PRO" w:eastAsia="HG丸ｺﾞｼｯｸM-PRO" w:hAnsi="HG丸ｺﾞｼｯｸM-PRO" w:hint="eastAsia"/>
          <w:sz w:val="22"/>
          <w:szCs w:val="24"/>
        </w:rPr>
        <w:t>に</w:t>
      </w:r>
      <w:r w:rsidR="003368D9" w:rsidRPr="00BF13BA">
        <w:rPr>
          <w:rFonts w:ascii="HG丸ｺﾞｼｯｸM-PRO" w:eastAsia="HG丸ｺﾞｼｯｸM-PRO" w:hAnsi="HG丸ｺﾞｼｯｸM-PRO" w:hint="eastAsia"/>
          <w:sz w:val="22"/>
          <w:szCs w:val="24"/>
        </w:rPr>
        <w:t>かけるしょうゆやソースを控える、うどんやラーメンなどのスープを残すなどといった減塩行動が十分にとられていない状況です。</w:t>
      </w:r>
    </w:p>
    <w:p w14:paraId="56B5BF6D" w14:textId="7FCFBE12" w:rsidR="00DC6123" w:rsidRPr="00BF13BA" w:rsidRDefault="002C1631"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14:paraId="2EC487BA" w14:textId="49427932" w:rsidR="002130EB" w:rsidRPr="0000704E" w:rsidRDefault="002130EB" w:rsidP="00593630">
      <w:pPr>
        <w:ind w:leftChars="202" w:left="644" w:hangingChars="100" w:hanging="220"/>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○食塩のとりすぎ</w:t>
      </w:r>
      <w:r w:rsidR="004938A1" w:rsidRPr="0000704E">
        <w:rPr>
          <w:rFonts w:ascii="HG丸ｺﾞｼｯｸM-PRO" w:eastAsia="HG丸ｺﾞｼｯｸM-PRO" w:hAnsi="HG丸ｺﾞｼｯｸM-PRO" w:hint="eastAsia"/>
          <w:sz w:val="22"/>
          <w:szCs w:val="24"/>
        </w:rPr>
        <w:t>は、高血圧や胃がんのリスクを高めることが報告されています。</w:t>
      </w:r>
      <w:r w:rsidR="00EA0F75" w:rsidRPr="0000704E">
        <w:rPr>
          <w:rFonts w:ascii="HG丸ｺﾞｼｯｸM-PRO" w:eastAsia="HG丸ｺﾞｼｯｸM-PRO" w:hAnsi="HG丸ｺﾞｼｯｸM-PRO" w:hint="eastAsia"/>
          <w:sz w:val="22"/>
          <w:szCs w:val="24"/>
        </w:rPr>
        <w:t>減塩の必要性や</w:t>
      </w:r>
      <w:r w:rsidR="001D035E" w:rsidRPr="0000704E">
        <w:rPr>
          <w:rFonts w:ascii="HG丸ｺﾞｼｯｸM-PRO" w:eastAsia="HG丸ｺﾞｼｯｸM-PRO" w:hAnsi="HG丸ｺﾞｼｯｸM-PRO" w:hint="eastAsia"/>
          <w:sz w:val="22"/>
          <w:szCs w:val="24"/>
        </w:rPr>
        <w:t>食塩の多い食品や料理</w:t>
      </w:r>
      <w:r w:rsidR="006D2E13" w:rsidRPr="0000704E">
        <w:rPr>
          <w:rFonts w:ascii="HG丸ｺﾞｼｯｸM-PRO" w:eastAsia="HG丸ｺﾞｼｯｸM-PRO" w:hAnsi="HG丸ｺﾞｼｯｸM-PRO" w:hint="eastAsia"/>
          <w:sz w:val="22"/>
          <w:szCs w:val="24"/>
        </w:rPr>
        <w:t>、</w:t>
      </w:r>
      <w:r w:rsidR="00E455D2" w:rsidRPr="0000704E">
        <w:rPr>
          <w:rFonts w:ascii="HG丸ｺﾞｼｯｸM-PRO" w:eastAsia="HG丸ｺﾞｼｯｸM-PRO" w:hAnsi="HG丸ｺﾞｼｯｸM-PRO" w:hint="eastAsia"/>
          <w:sz w:val="22"/>
          <w:szCs w:val="24"/>
        </w:rPr>
        <w:t>食品成分表示の活用等について</w:t>
      </w:r>
      <w:r w:rsidR="001D035E" w:rsidRPr="0000704E">
        <w:rPr>
          <w:rFonts w:ascii="HG丸ｺﾞｼｯｸM-PRO" w:eastAsia="HG丸ｺﾞｼｯｸM-PRO" w:hAnsi="HG丸ｺﾞｼｯｸM-PRO" w:hint="eastAsia"/>
          <w:sz w:val="22"/>
          <w:szCs w:val="24"/>
        </w:rPr>
        <w:t>府</w:t>
      </w:r>
      <w:r w:rsidR="00EA0F75" w:rsidRPr="0000704E">
        <w:rPr>
          <w:rFonts w:ascii="HG丸ｺﾞｼｯｸM-PRO" w:eastAsia="HG丸ｺﾞｼｯｸM-PRO" w:hAnsi="HG丸ｺﾞｼｯｸM-PRO" w:hint="eastAsia"/>
          <w:sz w:val="22"/>
          <w:szCs w:val="24"/>
        </w:rPr>
        <w:t>民の知識を深め、減塩を心がけるよう促すとともに、</w:t>
      </w:r>
      <w:r w:rsidR="00AC4B14" w:rsidRPr="0000704E">
        <w:rPr>
          <w:rFonts w:ascii="HG丸ｺﾞｼｯｸM-PRO" w:eastAsia="HG丸ｺﾞｼｯｸM-PRO" w:hAnsi="HG丸ｺﾞｼｯｸM-PRO" w:hint="eastAsia"/>
          <w:sz w:val="22"/>
          <w:szCs w:val="24"/>
        </w:rPr>
        <w:t>減塩に取り組みやすい環境づくりを進めることが必要です。</w:t>
      </w:r>
    </w:p>
    <w:p w14:paraId="4D89ADB4" w14:textId="40D86A13" w:rsidR="00EA2E02" w:rsidRDefault="00EA2E02" w:rsidP="00593630">
      <w:pPr>
        <w:ind w:leftChars="202" w:left="644" w:hangingChars="100" w:hanging="220"/>
        <w:rPr>
          <w:rFonts w:ascii="HG丸ｺﾞｼｯｸM-PRO" w:eastAsia="HG丸ｺﾞｼｯｸM-PRO" w:hAnsi="HG丸ｺﾞｼｯｸM-PRO"/>
          <w:noProof/>
          <w:color w:val="000000" w:themeColor="text1"/>
          <w:sz w:val="22"/>
          <w:szCs w:val="24"/>
        </w:rPr>
      </w:pPr>
    </w:p>
    <w:p w14:paraId="6BBB1C6B" w14:textId="77777777" w:rsidR="007C0B82" w:rsidRDefault="007C0B82" w:rsidP="00877420">
      <w:pPr>
        <w:ind w:leftChars="202" w:left="644" w:hangingChars="100" w:hanging="220"/>
        <w:rPr>
          <w:rFonts w:ascii="HG丸ｺﾞｼｯｸM-PRO" w:eastAsia="HG丸ｺﾞｼｯｸM-PRO" w:hAnsi="HG丸ｺﾞｼｯｸM-PRO"/>
          <w:noProof/>
          <w:color w:val="000000" w:themeColor="text1"/>
          <w:sz w:val="22"/>
          <w:szCs w:val="24"/>
        </w:rPr>
      </w:pPr>
    </w:p>
    <w:p w14:paraId="3FBAFE0D" w14:textId="3C13210F" w:rsidR="00386571" w:rsidRDefault="00B20872" w:rsidP="00597774">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lastRenderedPageBreak/>
        <mc:AlternateContent>
          <mc:Choice Requires="wpg">
            <w:drawing>
              <wp:anchor distT="0" distB="0" distL="114300" distR="114300" simplePos="0" relativeHeight="251730432" behindDoc="0" locked="0" layoutInCell="1" allowOverlap="1" wp14:anchorId="390384D7" wp14:editId="58921E4D">
                <wp:simplePos x="0" y="0"/>
                <wp:positionH relativeFrom="column">
                  <wp:posOffset>705733</wp:posOffset>
                </wp:positionH>
                <wp:positionV relativeFrom="paragraph">
                  <wp:posOffset>1612182</wp:posOffset>
                </wp:positionV>
                <wp:extent cx="3400425" cy="431762"/>
                <wp:effectExtent l="0" t="0" r="28575" b="6985"/>
                <wp:wrapNone/>
                <wp:docPr id="15" name="グループ化 15"/>
                <wp:cNvGraphicFramePr/>
                <a:graphic xmlns:a="http://schemas.openxmlformats.org/drawingml/2006/main">
                  <a:graphicData uri="http://schemas.microsoft.com/office/word/2010/wordprocessingGroup">
                    <wpg:wgp>
                      <wpg:cNvGrpSpPr/>
                      <wpg:grpSpPr>
                        <a:xfrm>
                          <a:off x="0" y="0"/>
                          <a:ext cx="3400425" cy="431762"/>
                          <a:chOff x="0" y="-34292"/>
                          <a:chExt cx="3307868" cy="465521"/>
                        </a:xfrm>
                      </wpg:grpSpPr>
                      <wps:wsp>
                        <wps:cNvPr id="470978704" name="直線コネクタ 8"/>
                        <wps:cNvCnPr/>
                        <wps:spPr>
                          <a:xfrm>
                            <a:off x="9525" y="77152"/>
                            <a:ext cx="3298343" cy="0"/>
                          </a:xfrm>
                          <a:prstGeom prst="line">
                            <a:avLst/>
                          </a:prstGeom>
                          <a:noFill/>
                          <a:ln w="3175" cap="flat" cmpd="sng" algn="ctr">
                            <a:solidFill>
                              <a:sysClr val="windowText" lastClr="000000">
                                <a:shade val="95000"/>
                                <a:satMod val="105000"/>
                              </a:sysClr>
                            </a:solidFill>
                            <a:prstDash val="dash"/>
                          </a:ln>
                          <a:effectLst/>
                        </wps:spPr>
                        <wps:bodyPr/>
                      </wps:wsp>
                      <wps:wsp>
                        <wps:cNvPr id="1274127658" name="直線コネクタ 8"/>
                        <wps:cNvCnPr/>
                        <wps:spPr>
                          <a:xfrm>
                            <a:off x="0" y="333375"/>
                            <a:ext cx="3304130" cy="0"/>
                          </a:xfrm>
                          <a:prstGeom prst="line">
                            <a:avLst/>
                          </a:prstGeom>
                          <a:noFill/>
                          <a:ln w="3175" cap="flat" cmpd="sng" algn="ctr">
                            <a:solidFill>
                              <a:sysClr val="windowText" lastClr="000000">
                                <a:shade val="95000"/>
                                <a:satMod val="105000"/>
                              </a:sysClr>
                            </a:solidFill>
                            <a:prstDash val="dash"/>
                          </a:ln>
                          <a:effectLst/>
                        </wps:spPr>
                        <wps:bodyPr/>
                      </wps:wsp>
                      <wps:wsp>
                        <wps:cNvPr id="1533330948" name="テキスト ボックス 9"/>
                        <wps:cNvSpPr txBox="1"/>
                        <wps:spPr>
                          <a:xfrm>
                            <a:off x="2486504" y="-34292"/>
                            <a:ext cx="691145" cy="224758"/>
                          </a:xfrm>
                          <a:prstGeom prst="rect">
                            <a:avLst/>
                          </a:prstGeom>
                          <a:solidFill>
                            <a:sysClr val="window" lastClr="FFFFFF"/>
                          </a:solidFill>
                          <a:ln w="6350">
                            <a:noFill/>
                          </a:ln>
                        </wps:spPr>
                        <wps:txbx>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6193788" name="テキスト ボックス 9"/>
                        <wps:cNvSpPr txBox="1"/>
                        <wps:spPr>
                          <a:xfrm>
                            <a:off x="2486504" y="206471"/>
                            <a:ext cx="691145" cy="224758"/>
                          </a:xfrm>
                          <a:prstGeom prst="rect">
                            <a:avLst/>
                          </a:prstGeom>
                          <a:solidFill>
                            <a:sysClr val="window" lastClr="FFFFFF"/>
                          </a:solidFill>
                          <a:ln w="6350">
                            <a:noFill/>
                          </a:ln>
                        </wps:spPr>
                        <wps:txbx>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384D7" id="_x0000_s1074" style="position:absolute;left:0;text-align:left;margin-left:55.55pt;margin-top:126.95pt;width:267.75pt;height:34pt;z-index:251730432;mso-width-relative:margin;mso-height-relative:margin" coordorigin=",-342" coordsize="3307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">
                <v:line id="直線コネクタ 8" o:spid="_x0000_s1075" style="position:absolute;visibility:visible;mso-wrap-style:square" from="95,771" to="3307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" strokeweight=".25pt">
                  <v:stroke dashstyle="dash"/>
                </v:line>
                <v:line id="直線コネクタ 8" o:spid="_x0000_s1076" style="position:absolute;visibility:visible;mso-wrap-style:square" from="0,3333" to="330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" strokeweight=".25pt">
                  <v:stroke dashstyle="dash"/>
                </v:line>
                <v:shape id="_x0000_s1077" type="#_x0000_t202" style="position:absolute;left:24865;top:-342;width:6911;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" fillcolor="window" stroked="f" strokeweight=".5pt">
                  <v:textbox inset="0,0,0,0">
                    <w:txbxContent>
                      <w:p w14:paraId="762EFC0D" w14:textId="5292F3A6"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7.5</w:t>
                        </w:r>
                        <w:r w:rsidRPr="00845E03">
                          <w:rPr>
                            <w:rFonts w:ascii="ＭＳ Ｐゴシック" w:eastAsia="ＭＳ Ｐゴシック" w:hAnsi="ＭＳ Ｐゴシック" w:hint="eastAsia"/>
                            <w:sz w:val="16"/>
                            <w:szCs w:val="18"/>
                          </w:rPr>
                          <w:t>ｇ</w:t>
                        </w:r>
                      </w:p>
                    </w:txbxContent>
                  </v:textbox>
                </v:shape>
                <v:shape id="_x0000_s1078" type="#_x0000_t202" style="position:absolute;left:24865;top:2064;width:6911;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" fillcolor="window" stroked="f" strokeweight=".5pt">
                  <v:textbox inset="0,0,0,0">
                    <w:txbxContent>
                      <w:p w14:paraId="332F60E2" w14:textId="38F3A534" w:rsidR="007B1D1D" w:rsidRPr="00845E03" w:rsidRDefault="007B1D1D" w:rsidP="0093034D">
                        <w:pPr>
                          <w:jc w:val="center"/>
                          <w:rPr>
                            <w:rFonts w:ascii="ＭＳ Ｐゴシック" w:eastAsia="ＭＳ Ｐゴシック" w:hAnsi="ＭＳ Ｐゴシック"/>
                            <w:sz w:val="16"/>
                            <w:szCs w:val="18"/>
                          </w:rPr>
                        </w:pPr>
                        <w:r w:rsidRPr="00845E03">
                          <w:rPr>
                            <w:rFonts w:ascii="ＭＳ Ｐゴシック" w:eastAsia="ＭＳ Ｐゴシック" w:hAnsi="ＭＳ Ｐゴシック" w:hint="eastAsia"/>
                            <w:sz w:val="16"/>
                            <w:szCs w:val="18"/>
                          </w:rPr>
                          <w:t>目標値</w:t>
                        </w:r>
                        <w:r>
                          <w:rPr>
                            <w:rFonts w:ascii="ＭＳ Ｐゴシック" w:eastAsia="ＭＳ Ｐゴシック" w:hAnsi="ＭＳ Ｐゴシック" w:hint="eastAsia"/>
                            <w:sz w:val="16"/>
                            <w:szCs w:val="18"/>
                          </w:rPr>
                          <w:t>6.5</w:t>
                        </w:r>
                        <w:r w:rsidRPr="00845E03">
                          <w:rPr>
                            <w:rFonts w:ascii="ＭＳ Ｐゴシック" w:eastAsia="ＭＳ Ｐゴシック" w:hAnsi="ＭＳ Ｐゴシック" w:hint="eastAsia"/>
                            <w:sz w:val="16"/>
                            <w:szCs w:val="18"/>
                          </w:rPr>
                          <w:t>ｇ</w:t>
                        </w:r>
                      </w:p>
                    </w:txbxContent>
                  </v:textbox>
                </v:shape>
              </v:group>
            </w:pict>
          </mc:Fallback>
        </mc:AlternateContent>
      </w:r>
      <w:r w:rsidR="000158A6">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16768" behindDoc="0" locked="0" layoutInCell="1" allowOverlap="1" wp14:anchorId="4DFFEC94" wp14:editId="288655D3">
                <wp:simplePos x="0" y="0"/>
                <wp:positionH relativeFrom="margin">
                  <wp:posOffset>291465</wp:posOffset>
                </wp:positionH>
                <wp:positionV relativeFrom="paragraph">
                  <wp:posOffset>2788920</wp:posOffset>
                </wp:positionV>
                <wp:extent cx="5143500" cy="466725"/>
                <wp:effectExtent l="0" t="0" r="19050" b="28575"/>
                <wp:wrapNone/>
                <wp:docPr id="11" name="テキスト ボックス 11" descr="参考&#10;&#10;「日本人の食事摂取基準（2020年版）」（厚生労働省）では、食塩摂取量（食塩相当量）の目標は男性7.5グラム未満、女性6.5グラム未満としています。"/>
                <wp:cNvGraphicFramePr/>
                <a:graphic xmlns:a="http://schemas.openxmlformats.org/drawingml/2006/main">
                  <a:graphicData uri="http://schemas.microsoft.com/office/word/2010/wordprocessingShape">
                    <wps:wsp>
                      <wps:cNvSpPr txBox="1"/>
                      <wps:spPr>
                        <a:xfrm>
                          <a:off x="0" y="0"/>
                          <a:ext cx="5143500" cy="466725"/>
                        </a:xfrm>
                        <a:prstGeom prst="rect">
                          <a:avLst/>
                        </a:prstGeom>
                        <a:noFill/>
                        <a:ln w="6350">
                          <a:solidFill>
                            <a:sysClr val="windowText" lastClr="000000"/>
                          </a:solidFill>
                        </a:ln>
                      </wps:spPr>
                      <wps:txbx>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EC94" id="テキスト ボックス 11" o:spid="_x0000_s1079" type="#_x0000_t202" alt="参考&#10;&#10;「日本人の食事摂取基準（2020年版）」（厚生労働省）では、食塩摂取量（食塩相当量）の目標は男性7.5グラム未満、女性6.5グラム未満としています。" style="position:absolute;left:0;text-align:left;margin-left:22.95pt;margin-top:219.6pt;width:405pt;height:36.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" filled="f" strokecolor="windowText" strokeweight=".5pt">
                <v:textbox inset="2mm,,2mm">
                  <w:txbxContent>
                    <w:p w14:paraId="4B364F3D" w14:textId="77777777" w:rsidR="007B1D1D" w:rsidRDefault="007B1D1D"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：「日本人の食事摂取基準（2020年版）」（厚生労働省）では、食塩摂取量（食塩相当量）の目標は</w:t>
                      </w:r>
                    </w:p>
                    <w:p w14:paraId="53E7C3B5" w14:textId="5430EA12" w:rsidR="007B1D1D" w:rsidRDefault="007B1D1D"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男性7.5g未満、女性6.5g未満としています。</w:t>
                      </w:r>
                    </w:p>
                    <w:p w14:paraId="7D4BCC65" w14:textId="77777777" w:rsidR="007B1D1D" w:rsidRPr="00BC7990" w:rsidRDefault="007B1D1D" w:rsidP="00BC7990">
                      <w:pPr>
                        <w:spacing w:line="240" w:lineRule="exact"/>
                        <w:ind w:firstLineChars="400" w:firstLine="640"/>
                        <w:rPr>
                          <w:rFonts w:asciiTheme="majorEastAsia" w:eastAsiaTheme="majorEastAsia" w:hAnsiTheme="majorEastAsia"/>
                          <w:sz w:val="16"/>
                          <w:szCs w:val="18"/>
                        </w:rPr>
                      </w:pPr>
                    </w:p>
                  </w:txbxContent>
                </v:textbox>
                <w10:wrap anchorx="margin"/>
              </v:shape>
            </w:pict>
          </mc:Fallback>
        </mc:AlternateContent>
      </w:r>
      <w:r w:rsidR="000158A6">
        <w:rPr>
          <w:noProof/>
        </w:rPr>
        <mc:AlternateContent>
          <mc:Choice Requires="wps">
            <w:drawing>
              <wp:anchor distT="0" distB="0" distL="114300" distR="114300" simplePos="0" relativeHeight="251658752" behindDoc="0" locked="0" layoutInCell="1" allowOverlap="1" wp14:anchorId="14E9C9CE" wp14:editId="36FFC9B8">
                <wp:simplePos x="0" y="0"/>
                <wp:positionH relativeFrom="column">
                  <wp:posOffset>2641600</wp:posOffset>
                </wp:positionH>
                <wp:positionV relativeFrom="paragraph">
                  <wp:posOffset>2365375</wp:posOffset>
                </wp:positionV>
                <wp:extent cx="2894242" cy="227949"/>
                <wp:effectExtent l="0" t="0" r="1905" b="1270"/>
                <wp:wrapNone/>
                <wp:docPr id="1889686080" name="テキスト ボックス 13" descr="出典&#10;&#10;国民健康・栄養調査（厚生労働省）、大阪府は3年平均"/>
                <wp:cNvGraphicFramePr/>
                <a:graphic xmlns:a="http://schemas.openxmlformats.org/drawingml/2006/main">
                  <a:graphicData uri="http://schemas.microsoft.com/office/word/2010/wordprocessingShape">
                    <wps:wsp>
                      <wps:cNvSpPr txBox="1"/>
                      <wps:spPr>
                        <a:xfrm>
                          <a:off x="0" y="0"/>
                          <a:ext cx="2894242" cy="227949"/>
                        </a:xfrm>
                        <a:prstGeom prst="rect">
                          <a:avLst/>
                        </a:prstGeom>
                        <a:solidFill>
                          <a:sysClr val="window" lastClr="FFFFFF"/>
                        </a:solidFill>
                        <a:ln w="6350">
                          <a:noFill/>
                        </a:ln>
                      </wps:spPr>
                      <wps:txbx>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C9CE" id="_x0000_s1080" type="#_x0000_t202" alt="出典&#10;&#10;国民健康・栄養調査（厚生労働省）、大阪府は3年平均" style="position:absolute;left:0;text-align:left;margin-left:208pt;margin-top:186.25pt;width:227.9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" fillcolor="window" stroked="f" strokeweight=".5pt">
                <v:textbox inset="0,0,0,0">
                  <w:txbxContent>
                    <w:p w14:paraId="74B583C6" w14:textId="77777777" w:rsidR="007B1D1D" w:rsidRPr="00756B94" w:rsidRDefault="007B1D1D" w:rsidP="00BF3B08">
                      <w:pPr>
                        <w:spacing w:line="0" w:lineRule="atLeast"/>
                        <w:rPr>
                          <w:rFonts w:asciiTheme="majorEastAsia" w:eastAsiaTheme="majorEastAsia" w:hAnsiTheme="majorEastAsia"/>
                          <w:sz w:val="18"/>
                          <w:szCs w:val="20"/>
                        </w:rPr>
                      </w:pPr>
                      <w:r w:rsidRPr="00C17BB7">
                        <w:rPr>
                          <w:rFonts w:asciiTheme="majorEastAsia" w:eastAsiaTheme="majorEastAsia" w:hAnsiTheme="majorEastAsia" w:hint="eastAsia"/>
                          <w:sz w:val="16"/>
                          <w:szCs w:val="16"/>
                        </w:rPr>
                        <w:t>出</w:t>
                      </w:r>
                      <w:r w:rsidRPr="00820DC0">
                        <w:rPr>
                          <w:rFonts w:asciiTheme="majorEastAsia" w:eastAsiaTheme="majorEastAsia" w:hAnsiTheme="majorEastAsia" w:hint="eastAsia"/>
                          <w:sz w:val="16"/>
                          <w:szCs w:val="18"/>
                        </w:rPr>
                        <w:t>典：国民健康・栄養調査（厚生労働省）</w:t>
                      </w:r>
                      <w:r>
                        <w:rPr>
                          <w:rFonts w:asciiTheme="majorEastAsia" w:eastAsiaTheme="majorEastAsia" w:hAnsiTheme="majorEastAsia" w:hint="eastAsia"/>
                          <w:sz w:val="16"/>
                          <w:szCs w:val="18"/>
                        </w:rPr>
                        <w:t>大阪府は</w:t>
                      </w:r>
                      <w:r w:rsidRPr="00820DC0">
                        <w:rPr>
                          <w:rFonts w:asciiTheme="majorEastAsia" w:eastAsiaTheme="majorEastAsia" w:hAnsiTheme="majorEastAsia" w:hint="eastAsia"/>
                          <w:sz w:val="16"/>
                          <w:szCs w:val="18"/>
                        </w:rPr>
                        <w:t>3年平均</w:t>
                      </w:r>
                    </w:p>
                  </w:txbxContent>
                </v:textbox>
              </v:shape>
            </w:pict>
          </mc:Fallback>
        </mc:AlternateContent>
      </w:r>
      <w:r w:rsidR="000158A6">
        <w:rPr>
          <w:noProof/>
        </w:rPr>
        <mc:AlternateContent>
          <mc:Choice Requires="wps">
            <w:drawing>
              <wp:anchor distT="0" distB="0" distL="114300" distR="114300" simplePos="0" relativeHeight="251657728" behindDoc="0" locked="0" layoutInCell="1" allowOverlap="1" wp14:anchorId="0A1A8EF0" wp14:editId="47AB29D6">
                <wp:simplePos x="0" y="0"/>
                <wp:positionH relativeFrom="column">
                  <wp:posOffset>161925</wp:posOffset>
                </wp:positionH>
                <wp:positionV relativeFrom="paragraph">
                  <wp:posOffset>12065</wp:posOffset>
                </wp:positionV>
                <wp:extent cx="2889395" cy="299085"/>
                <wp:effectExtent l="0" t="0" r="0" b="0"/>
                <wp:wrapNone/>
                <wp:docPr id="1624543686" name="正方形/長方形 6" descr="図表タイトル&#10;&#10;図表14：食塩摂取量（大阪府・全国）"/>
                <wp:cNvGraphicFramePr/>
                <a:graphic xmlns:a="http://schemas.openxmlformats.org/drawingml/2006/main">
                  <a:graphicData uri="http://schemas.microsoft.com/office/word/2010/wordprocessingShape">
                    <wps:wsp>
                      <wps:cNvSpPr/>
                      <wps:spPr>
                        <a:xfrm>
                          <a:off x="0" y="0"/>
                          <a:ext cx="2889395" cy="299085"/>
                        </a:xfrm>
                        <a:prstGeom prst="rect">
                          <a:avLst/>
                        </a:prstGeom>
                        <a:noFill/>
                        <a:ln w="25400" cap="flat" cmpd="sng" algn="ctr">
                          <a:noFill/>
                          <a:prstDash val="solid"/>
                        </a:ln>
                        <a:effectLst/>
                      </wps:spPr>
                      <wps:txb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wps:txbx>
                      <wps:bodyPr wrap="square" rtlCol="0" anchor="t">
                        <a:noAutofit/>
                      </wps:bodyPr>
                    </wps:wsp>
                  </a:graphicData>
                </a:graphic>
                <wp14:sizeRelH relativeFrom="margin">
                  <wp14:pctWidth>0</wp14:pctWidth>
                </wp14:sizeRelH>
              </wp:anchor>
            </w:drawing>
          </mc:Choice>
          <mc:Fallback>
            <w:pict>
              <v:rect w14:anchorId="0A1A8EF0" id="_x0000_s1081" alt="図表タイトル&#10;&#10;図表14：食塩摂取量（大阪府・全国）" style="position:absolute;left:0;text-align:left;margin-left:12.75pt;margin-top:.95pt;width:227.5pt;height:23.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" filled="f" stroked="f" strokeweight="2pt">
                <v:textbox>
                  <w:txbxContent>
                    <w:p w14:paraId="4A90211C" w14:textId="6D1EEF15" w:rsidR="007B1D1D" w:rsidRPr="00181288" w:rsidRDefault="007B1D1D" w:rsidP="00BF3B08">
                      <w:pPr>
                        <w:spacing w:line="0" w:lineRule="atLeast"/>
                        <w:rPr>
                          <w:rFonts w:asciiTheme="majorEastAsia" w:eastAsiaTheme="majorEastAsia" w:hAnsiTheme="majorEastAsia" w:cstheme="minorBidi"/>
                          <w:b/>
                          <w:bCs/>
                          <w:color w:val="000000"/>
                          <w:kern w:val="0"/>
                          <w:sz w:val="20"/>
                          <w:szCs w:val="20"/>
                        </w:rPr>
                      </w:pPr>
                      <w:r w:rsidRPr="00181288">
                        <w:rPr>
                          <w:rFonts w:asciiTheme="majorEastAsia" w:eastAsiaTheme="majorEastAsia" w:hAnsiTheme="majorEastAsia" w:cstheme="minorBidi" w:hint="eastAsia"/>
                          <w:b/>
                          <w:bCs/>
                          <w:color w:val="000000"/>
                          <w:sz w:val="20"/>
                          <w:szCs w:val="20"/>
                        </w:rPr>
                        <w:t>図表1</w:t>
                      </w:r>
                      <w:r w:rsidRPr="00181288">
                        <w:rPr>
                          <w:rFonts w:asciiTheme="majorEastAsia" w:eastAsiaTheme="majorEastAsia" w:hAnsiTheme="majorEastAsia" w:cstheme="minorBidi"/>
                          <w:b/>
                          <w:bCs/>
                          <w:color w:val="000000"/>
                          <w:sz w:val="20"/>
                          <w:szCs w:val="20"/>
                        </w:rPr>
                        <w:t>4</w:t>
                      </w:r>
                      <w:r w:rsidRPr="00181288">
                        <w:rPr>
                          <w:rFonts w:asciiTheme="majorEastAsia" w:eastAsiaTheme="majorEastAsia" w:hAnsiTheme="majorEastAsia" w:cstheme="minorBidi" w:hint="eastAsia"/>
                          <w:b/>
                          <w:bCs/>
                          <w:color w:val="000000"/>
                          <w:sz w:val="20"/>
                          <w:szCs w:val="20"/>
                        </w:rPr>
                        <w:t>：食塩摂取量（大阪府・全国）</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4295" behindDoc="0" locked="0" layoutInCell="1" allowOverlap="1" wp14:anchorId="215B9995" wp14:editId="2512D9D2">
            <wp:simplePos x="0" y="0"/>
            <wp:positionH relativeFrom="margin">
              <wp:align>center</wp:align>
            </wp:positionH>
            <wp:positionV relativeFrom="paragraph">
              <wp:posOffset>7620</wp:posOffset>
            </wp:positionV>
            <wp:extent cx="5434965" cy="2627630"/>
            <wp:effectExtent l="0" t="0" r="0" b="1270"/>
            <wp:wrapSquare wrapText="bothSides"/>
            <wp:docPr id="820847087" name="図 14"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7087" name="図 14" descr="図表タイトル&#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96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3F95" w14:textId="2FC37EDF" w:rsidR="007C0B82" w:rsidRDefault="007C0B82" w:rsidP="00305BAF">
      <w:pPr>
        <w:ind w:left="220" w:hangingChars="100" w:hanging="220"/>
        <w:jc w:val="left"/>
        <w:rPr>
          <w:rFonts w:ascii="HG丸ｺﾞｼｯｸM-PRO" w:eastAsia="HG丸ｺﾞｼｯｸM-PRO" w:hAnsi="HG丸ｺﾞｼｯｸM-PRO"/>
          <w:color w:val="000000" w:themeColor="text1"/>
          <w:sz w:val="22"/>
          <w:szCs w:val="24"/>
        </w:rPr>
      </w:pPr>
    </w:p>
    <w:p w14:paraId="04E9ECDB" w14:textId="1F833926" w:rsidR="007C0B82" w:rsidRDefault="000158A6" w:rsidP="00305BAF">
      <w:pPr>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63872" behindDoc="0" locked="0" layoutInCell="1" allowOverlap="1" wp14:anchorId="31E61631" wp14:editId="5C4923D3">
                <wp:simplePos x="0" y="0"/>
                <wp:positionH relativeFrom="column">
                  <wp:posOffset>2183765</wp:posOffset>
                </wp:positionH>
                <wp:positionV relativeFrom="paragraph">
                  <wp:posOffset>4335780</wp:posOffset>
                </wp:positionV>
                <wp:extent cx="3260090" cy="202565"/>
                <wp:effectExtent l="0" t="0" r="0" b="0"/>
                <wp:wrapNone/>
                <wp:docPr id="191745807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1E61631" id="_x0000_s1082" type="#_x0000_t202" alt="出典&#10;&#10;大阪府政策マーケティング・リサーチ（おおさかQネット）" style="position:absolute;left:0;text-align:left;margin-left:171.95pt;margin-top:341.4pt;width:256.7pt;height:1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" filled="f" stroked="f">
                <v:textbox inset="0,0,0,0">
                  <w:txbxContent>
                    <w:p w14:paraId="0ECA9218" w14:textId="4A47F4AA" w:rsidR="007B1D1D" w:rsidRPr="00A378BC" w:rsidRDefault="007B1D1D" w:rsidP="0091455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4896" behindDoc="0" locked="0" layoutInCell="1" allowOverlap="1" wp14:anchorId="2F26FB0F" wp14:editId="7891D478">
                <wp:simplePos x="0" y="0"/>
                <wp:positionH relativeFrom="column">
                  <wp:posOffset>301625</wp:posOffset>
                </wp:positionH>
                <wp:positionV relativeFrom="paragraph">
                  <wp:posOffset>2516505</wp:posOffset>
                </wp:positionV>
                <wp:extent cx="4641440" cy="314325"/>
                <wp:effectExtent l="0" t="0" r="0" b="0"/>
                <wp:wrapNone/>
                <wp:docPr id="1296713930" name="正方形/長方形 9" descr="図表タイトル&#10;&#10;図表16：食事にしょうゆやソースをかける頻度（令和4年度 大阪府）"/>
                <wp:cNvGraphicFramePr/>
                <a:graphic xmlns:a="http://schemas.openxmlformats.org/drawingml/2006/main">
                  <a:graphicData uri="http://schemas.microsoft.com/office/word/2010/wordprocessingShape">
                    <wps:wsp>
                      <wps:cNvSpPr/>
                      <wps:spPr>
                        <a:xfrm>
                          <a:off x="0" y="0"/>
                          <a:ext cx="4641440" cy="314325"/>
                        </a:xfrm>
                        <a:prstGeom prst="rect">
                          <a:avLst/>
                        </a:prstGeom>
                        <a:noFill/>
                        <a:ln w="25400" cap="flat" cmpd="sng" algn="ctr">
                          <a:noFill/>
                          <a:prstDash val="solid"/>
                        </a:ln>
                        <a:effectLst/>
                      </wps:spPr>
                      <wps:txb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26FB0F" id="正方形/長方形 9" o:spid="_x0000_s1083" alt="図表タイトル&#10;&#10;図表16：食事にしょうゆやソースをかける頻度（令和4年度 大阪府）" style="position:absolute;left:0;text-align:left;margin-left:23.75pt;margin-top:198.15pt;width:365.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" filled="f" stroked="f" strokeweight="2pt">
                <v:textbox>
                  <w:txbxContent>
                    <w:p w14:paraId="2CE8C1C1" w14:textId="0C6A0A97" w:rsidR="007B1D1D" w:rsidRPr="00181288" w:rsidRDefault="007B1D1D" w:rsidP="0091455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6</w:t>
                      </w:r>
                      <w:r w:rsidRPr="00181288">
                        <w:rPr>
                          <w:rFonts w:ascii="ＭＳ ゴシック" w:eastAsia="ＭＳ ゴシック" w:hAnsi="ＭＳ ゴシック" w:cstheme="minorBidi" w:hint="eastAsia"/>
                          <w:b/>
                          <w:color w:val="000000" w:themeColor="text1"/>
                          <w:sz w:val="20"/>
                          <w:szCs w:val="22"/>
                        </w:rPr>
                        <w:t>：食事にしょうゆやソースをかける頻度（令和4年度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62848" behindDoc="0" locked="0" layoutInCell="1" allowOverlap="1" wp14:anchorId="1A3C03D9" wp14:editId="1A8FF191">
            <wp:simplePos x="0" y="0"/>
            <wp:positionH relativeFrom="column">
              <wp:posOffset>281940</wp:posOffset>
            </wp:positionH>
            <wp:positionV relativeFrom="paragraph">
              <wp:posOffset>2503170</wp:posOffset>
            </wp:positionV>
            <wp:extent cx="5202555" cy="2103120"/>
            <wp:effectExtent l="0" t="0" r="0" b="0"/>
            <wp:wrapSquare wrapText="bothSides"/>
            <wp:docPr id="5756630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55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368B9676" wp14:editId="1F60B05A">
                <wp:simplePos x="0" y="0"/>
                <wp:positionH relativeFrom="column">
                  <wp:posOffset>2180590</wp:posOffset>
                </wp:positionH>
                <wp:positionV relativeFrom="paragraph">
                  <wp:posOffset>2162175</wp:posOffset>
                </wp:positionV>
                <wp:extent cx="3260090" cy="202565"/>
                <wp:effectExtent l="0" t="0" r="0" b="0"/>
                <wp:wrapNone/>
                <wp:docPr id="168023137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68B9676" id="_x0000_s1084" type="#_x0000_t202" alt="出典&#10;&#10;大阪府政策マーケティング・リサーチ（おおさかQネット）" style="position:absolute;left:0;text-align:left;margin-left:171.7pt;margin-top:170.25pt;width:256.7pt;height:15.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" filled="f" stroked="f">
                <v:textbox inset="0,0,0,0">
                  <w:txbxContent>
                    <w:p w14:paraId="192442D1" w14:textId="189CC8F3" w:rsidR="007B1D1D" w:rsidRPr="00A378BC" w:rsidRDefault="007B1D1D" w:rsidP="00D7101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Pr="00D15C21">
        <w:rPr>
          <w:noProof/>
        </w:rPr>
        <mc:AlternateContent>
          <mc:Choice Requires="wps">
            <w:drawing>
              <wp:anchor distT="0" distB="0" distL="114300" distR="114300" simplePos="0" relativeHeight="251660800" behindDoc="0" locked="0" layoutInCell="1" allowOverlap="1" wp14:anchorId="7C918647" wp14:editId="08D35D35">
                <wp:simplePos x="0" y="0"/>
                <wp:positionH relativeFrom="column">
                  <wp:posOffset>299720</wp:posOffset>
                </wp:positionH>
                <wp:positionV relativeFrom="paragraph">
                  <wp:posOffset>331470</wp:posOffset>
                </wp:positionV>
                <wp:extent cx="3924300" cy="314325"/>
                <wp:effectExtent l="0" t="0" r="0" b="0"/>
                <wp:wrapNone/>
                <wp:docPr id="13" name="正方形/長方形 9" descr="図表タイトル&#10;&#10;図表15：塩分のとり過ぎへの意識（令和4年度 大阪府）">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microsoft.com/office/word/2010/wordprocessingShape">
                    <wps:wsp>
                      <wps:cNvSpPr/>
                      <wps:spPr>
                        <a:xfrm>
                          <a:off x="0" y="0"/>
                          <a:ext cx="39243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C918647" id="_x0000_s1085" alt="図表タイトル&#10;&#10;図表15：塩分のとり過ぎへの意識（令和4年度 大阪府）" style="position:absolute;left:0;text-align:left;margin-left:23.6pt;margin-top:26.1pt;width:30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" filled="f" stroked="f" strokeweight="2pt">
                <v:textbox>
                  <w:txbxContent>
                    <w:p w14:paraId="6D0D040A" w14:textId="786B21C5" w:rsidR="007B1D1D" w:rsidRPr="00181288" w:rsidRDefault="007B1D1D" w:rsidP="00D15C2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181288">
                        <w:rPr>
                          <w:rFonts w:ascii="ＭＳ ゴシック" w:eastAsia="ＭＳ ゴシック" w:hAnsi="ＭＳ ゴシック" w:cstheme="minorBidi" w:hint="eastAsia"/>
                          <w:b/>
                          <w:color w:val="000000" w:themeColor="text1"/>
                          <w:sz w:val="20"/>
                          <w:szCs w:val="22"/>
                        </w:rPr>
                        <w:t>図表1</w:t>
                      </w:r>
                      <w:r w:rsidRPr="00181288">
                        <w:rPr>
                          <w:rFonts w:ascii="ＭＳ ゴシック" w:eastAsia="ＭＳ ゴシック" w:hAnsi="ＭＳ ゴシック" w:cstheme="minorBidi"/>
                          <w:b/>
                          <w:color w:val="000000" w:themeColor="text1"/>
                          <w:sz w:val="20"/>
                          <w:szCs w:val="22"/>
                        </w:rPr>
                        <w:t>5</w:t>
                      </w:r>
                      <w:r w:rsidRPr="00181288">
                        <w:rPr>
                          <w:rFonts w:ascii="ＭＳ ゴシック" w:eastAsia="ＭＳ ゴシック" w:hAnsi="ＭＳ ゴシック" w:cstheme="minorBidi" w:hint="eastAsia"/>
                          <w:b/>
                          <w:color w:val="000000" w:themeColor="text1"/>
                          <w:sz w:val="20"/>
                          <w:szCs w:val="22"/>
                        </w:rPr>
                        <w:t>：塩分のとり過ぎへの意識（令和4年度 大阪府）</w:t>
                      </w:r>
                    </w:p>
                  </w:txbxContent>
                </v:textbox>
              </v:rect>
            </w:pict>
          </mc:Fallback>
        </mc:AlternateContent>
      </w:r>
      <w:r>
        <w:rPr>
          <w:rFonts w:asciiTheme="majorEastAsia" w:eastAsiaTheme="majorEastAsia" w:hAnsiTheme="majorEastAsia"/>
          <w:b/>
          <w:noProof/>
          <w:color w:val="0070C0"/>
          <w:sz w:val="24"/>
          <w:szCs w:val="28"/>
        </w:rPr>
        <w:drawing>
          <wp:anchor distT="0" distB="0" distL="114300" distR="114300" simplePos="0" relativeHeight="251659776" behindDoc="0" locked="0" layoutInCell="1" allowOverlap="1" wp14:anchorId="5856A468" wp14:editId="45118265">
            <wp:simplePos x="0" y="0"/>
            <wp:positionH relativeFrom="margin">
              <wp:posOffset>278765</wp:posOffset>
            </wp:positionH>
            <wp:positionV relativeFrom="paragraph">
              <wp:posOffset>332740</wp:posOffset>
            </wp:positionV>
            <wp:extent cx="5207000" cy="2101215"/>
            <wp:effectExtent l="0" t="0" r="0" b="0"/>
            <wp:wrapSquare wrapText="bothSides"/>
            <wp:docPr id="631938623" name="図 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38623" name="図 8" descr="図表タイトル&#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00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C10FD" w14:textId="502047BF" w:rsidR="00D7101E" w:rsidRDefault="00D7101E" w:rsidP="00521228">
      <w:pPr>
        <w:ind w:leftChars="150" w:left="315"/>
        <w:rPr>
          <w:rFonts w:asciiTheme="majorEastAsia" w:eastAsiaTheme="majorEastAsia" w:hAnsiTheme="majorEastAsia"/>
          <w:b/>
          <w:noProof/>
          <w:color w:val="0070C0"/>
          <w:sz w:val="24"/>
          <w:szCs w:val="28"/>
        </w:rPr>
      </w:pPr>
    </w:p>
    <w:p w14:paraId="01428A88" w14:textId="0C625EC8" w:rsidR="00D7101E" w:rsidRDefault="00D7101E" w:rsidP="00521228">
      <w:pPr>
        <w:ind w:leftChars="150" w:left="315"/>
        <w:rPr>
          <w:rFonts w:asciiTheme="majorEastAsia" w:eastAsiaTheme="majorEastAsia" w:hAnsiTheme="majorEastAsia"/>
          <w:b/>
          <w:noProof/>
          <w:color w:val="0070C0"/>
          <w:sz w:val="24"/>
          <w:szCs w:val="28"/>
        </w:rPr>
      </w:pPr>
    </w:p>
    <w:p w14:paraId="7096616E" w14:textId="468CB832" w:rsidR="00D7101E" w:rsidRDefault="00D7101E" w:rsidP="00521228">
      <w:pPr>
        <w:ind w:leftChars="150" w:left="315"/>
        <w:rPr>
          <w:rFonts w:asciiTheme="majorEastAsia" w:eastAsiaTheme="majorEastAsia" w:hAnsiTheme="majorEastAsia"/>
          <w:b/>
          <w:noProof/>
          <w:color w:val="0070C0"/>
          <w:sz w:val="24"/>
          <w:szCs w:val="28"/>
        </w:rPr>
      </w:pPr>
    </w:p>
    <w:p w14:paraId="1DACEB5B" w14:textId="46EF3166" w:rsidR="00D7101E" w:rsidRDefault="00D7101E" w:rsidP="00521228">
      <w:pPr>
        <w:ind w:leftChars="150" w:left="315"/>
        <w:rPr>
          <w:rFonts w:asciiTheme="majorEastAsia" w:eastAsiaTheme="majorEastAsia" w:hAnsiTheme="majorEastAsia"/>
          <w:b/>
          <w:noProof/>
          <w:color w:val="0070C0"/>
          <w:sz w:val="24"/>
          <w:szCs w:val="28"/>
        </w:rPr>
      </w:pPr>
    </w:p>
    <w:p w14:paraId="2904AB92" w14:textId="3403BFA2" w:rsidR="00D7101E" w:rsidRDefault="00D7101E" w:rsidP="00521228">
      <w:pPr>
        <w:ind w:leftChars="150" w:left="315"/>
        <w:rPr>
          <w:rFonts w:asciiTheme="majorEastAsia" w:eastAsiaTheme="majorEastAsia" w:hAnsiTheme="majorEastAsia"/>
          <w:b/>
          <w:noProof/>
          <w:color w:val="0070C0"/>
          <w:sz w:val="24"/>
          <w:szCs w:val="28"/>
        </w:rPr>
      </w:pPr>
    </w:p>
    <w:p w14:paraId="2EE03923" w14:textId="7B912F56" w:rsidR="00194AE6" w:rsidRDefault="00CF7F98" w:rsidP="00521228">
      <w:pPr>
        <w:ind w:leftChars="150" w:left="315"/>
        <w:rPr>
          <w:rFonts w:asciiTheme="majorEastAsia" w:eastAsiaTheme="majorEastAsia" w:hAnsiTheme="majorEastAsia"/>
          <w:b/>
          <w:color w:val="0070C0"/>
          <w:sz w:val="24"/>
          <w:szCs w:val="28"/>
        </w:rPr>
      </w:pPr>
      <w:r>
        <w:rPr>
          <w:noProof/>
        </w:rPr>
        <w:lastRenderedPageBreak/>
        <mc:AlternateContent>
          <mc:Choice Requires="wps">
            <w:drawing>
              <wp:anchor distT="0" distB="0" distL="114300" distR="114300" simplePos="0" relativeHeight="251666944" behindDoc="0" locked="0" layoutInCell="1" allowOverlap="1" wp14:anchorId="4FE31D73" wp14:editId="0293EC6F">
                <wp:simplePos x="0" y="0"/>
                <wp:positionH relativeFrom="column">
                  <wp:posOffset>2134870</wp:posOffset>
                </wp:positionH>
                <wp:positionV relativeFrom="paragraph">
                  <wp:posOffset>1819910</wp:posOffset>
                </wp:positionV>
                <wp:extent cx="3260090" cy="202565"/>
                <wp:effectExtent l="0" t="0" r="0" b="0"/>
                <wp:wrapNone/>
                <wp:docPr id="21154765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4FE31D73" id="_x0000_s1086" type="#_x0000_t202" alt="出典&#10;&#10;大阪府政策マーケティング・リサーチ（おおさかQネット）" style="position:absolute;left:0;text-align:left;margin-left:168.1pt;margin-top:143.3pt;width:256.7pt;height:15.9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" filled="f" stroked="f">
                <v:textbox inset="0,0,0,0">
                  <w:txbxContent>
                    <w:p w14:paraId="1881EABD" w14:textId="4DF5DE79" w:rsidR="007B1D1D" w:rsidRPr="00A378BC" w:rsidRDefault="007B1D1D" w:rsidP="008D192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194AE6" w:rsidRPr="00D15C21">
        <w:rPr>
          <w:noProof/>
        </w:rPr>
        <mc:AlternateContent>
          <mc:Choice Requires="wps">
            <w:drawing>
              <wp:anchor distT="0" distB="0" distL="114300" distR="114300" simplePos="0" relativeHeight="251665920" behindDoc="0" locked="0" layoutInCell="1" allowOverlap="1" wp14:anchorId="1263278B" wp14:editId="01C83CA9">
                <wp:simplePos x="0" y="0"/>
                <wp:positionH relativeFrom="column">
                  <wp:posOffset>308610</wp:posOffset>
                </wp:positionH>
                <wp:positionV relativeFrom="paragraph">
                  <wp:posOffset>-14605</wp:posOffset>
                </wp:positionV>
                <wp:extent cx="4772957" cy="314325"/>
                <wp:effectExtent l="0" t="0" r="0" b="0"/>
                <wp:wrapNone/>
                <wp:docPr id="289921279" name="正方形/長方形 9" descr="図表タイトル&#10;&#10;図表17：うどんやラーメンなどのスープを飲む量（令和4年度 大阪府）"/>
                <wp:cNvGraphicFramePr/>
                <a:graphic xmlns:a="http://schemas.openxmlformats.org/drawingml/2006/main">
                  <a:graphicData uri="http://schemas.microsoft.com/office/word/2010/wordprocessingShape">
                    <wps:wsp>
                      <wps:cNvSpPr/>
                      <wps:spPr>
                        <a:xfrm>
                          <a:off x="0" y="0"/>
                          <a:ext cx="4772957" cy="314325"/>
                        </a:xfrm>
                        <a:prstGeom prst="rect">
                          <a:avLst/>
                        </a:prstGeom>
                        <a:noFill/>
                        <a:ln w="25400" cap="flat" cmpd="sng" algn="ctr">
                          <a:noFill/>
                          <a:prstDash val="solid"/>
                        </a:ln>
                        <a:effectLst/>
                      </wps:spPr>
                      <wps:txb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263278B" id="_x0000_s1087" alt="図表タイトル&#10;&#10;図表17：うどんやラーメンなどのスープを飲む量（令和4年度 大阪府）" style="position:absolute;left:0;text-align:left;margin-left:24.3pt;margin-top:-1.15pt;width:375.8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" filled="f" stroked="f" strokeweight="2pt">
                <v:textbox>
                  <w:txbxContent>
                    <w:p w14:paraId="18698462" w14:textId="376665E2" w:rsidR="007B1D1D" w:rsidRPr="009C00E1" w:rsidRDefault="007B1D1D" w:rsidP="008D192E">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7</w:t>
                      </w:r>
                      <w:r w:rsidRPr="009C00E1">
                        <w:rPr>
                          <w:rFonts w:ascii="ＭＳ ゴシック" w:eastAsia="ＭＳ ゴシック" w:hAnsi="ＭＳ ゴシック" w:cstheme="minorBidi" w:hint="eastAsia"/>
                          <w:b/>
                          <w:color w:val="000000" w:themeColor="text1"/>
                          <w:sz w:val="20"/>
                          <w:szCs w:val="22"/>
                        </w:rPr>
                        <w:t>：うどんやラーメンなどのスープを飲む量（令和4年度 大阪府）</w:t>
                      </w:r>
                    </w:p>
                  </w:txbxContent>
                </v:textbox>
              </v:rect>
            </w:pict>
          </mc:Fallback>
        </mc:AlternateContent>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552245" behindDoc="0" locked="0" layoutInCell="1" allowOverlap="1" wp14:anchorId="011DE4F0" wp14:editId="53A35061">
            <wp:simplePos x="0" y="0"/>
            <wp:positionH relativeFrom="margin">
              <wp:align>center</wp:align>
            </wp:positionH>
            <wp:positionV relativeFrom="paragraph">
              <wp:posOffset>0</wp:posOffset>
            </wp:positionV>
            <wp:extent cx="5137150" cy="2077085"/>
            <wp:effectExtent l="0" t="0" r="6350" b="0"/>
            <wp:wrapSquare wrapText="bothSides"/>
            <wp:docPr id="945423939" name="図 13"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23939" name="図 13" descr="図表タイトル&#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15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1B2F" w14:textId="6CC8F91A" w:rsidR="00606FBE" w:rsidRPr="000C1026" w:rsidRDefault="00F53F47"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⑤</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14:paraId="7143A921" w14:textId="77777777" w:rsidR="001E3BA8" w:rsidRPr="0000704E" w:rsidRDefault="00A07D15">
      <w:pPr>
        <w:ind w:leftChars="202" w:left="644" w:hangingChars="100" w:hanging="220"/>
        <w:jc w:val="left"/>
        <w:rPr>
          <w:rFonts w:ascii="HG丸ｺﾞｼｯｸM-PRO" w:eastAsia="HG丸ｺﾞｼｯｸM-PRO" w:hAnsi="HG丸ｺﾞｼｯｸM-PRO"/>
          <w:sz w:val="22"/>
          <w:szCs w:val="24"/>
        </w:rPr>
      </w:pPr>
      <w:r w:rsidRPr="0000704E">
        <w:rPr>
          <w:rFonts w:ascii="HG丸ｺﾞｼｯｸM-PRO" w:eastAsia="HG丸ｺﾞｼｯｸM-PRO" w:hAnsi="HG丸ｺﾞｼｯｸM-PRO" w:hint="eastAsia"/>
          <w:sz w:val="22"/>
          <w:szCs w:val="24"/>
        </w:rPr>
        <w:t>○</w:t>
      </w:r>
      <w:r w:rsidR="00332A4D" w:rsidRPr="0000704E">
        <w:rPr>
          <w:rFonts w:ascii="HG丸ｺﾞｼｯｸM-PRO" w:eastAsia="HG丸ｺﾞｼｯｸM-PRO" w:hAnsi="HG丸ｺﾞｼｯｸM-PRO" w:hint="eastAsia"/>
          <w:sz w:val="22"/>
          <w:szCs w:val="24"/>
        </w:rPr>
        <w:t>小・</w:t>
      </w:r>
      <w:r w:rsidR="00E577B0" w:rsidRPr="0000704E">
        <w:rPr>
          <w:rFonts w:ascii="HG丸ｺﾞｼｯｸM-PRO" w:eastAsia="HG丸ｺﾞｼｯｸM-PRO" w:hAnsi="HG丸ｺﾞｼｯｸM-PRO" w:hint="eastAsia"/>
          <w:sz w:val="22"/>
          <w:szCs w:val="24"/>
        </w:rPr>
        <w:t>中学</w:t>
      </w:r>
      <w:r w:rsidR="00332A4D" w:rsidRPr="0000704E">
        <w:rPr>
          <w:rFonts w:ascii="HG丸ｺﾞｼｯｸM-PRO" w:eastAsia="HG丸ｺﾞｼｯｸM-PRO" w:hAnsi="HG丸ｺﾞｼｯｸM-PRO" w:hint="eastAsia"/>
          <w:sz w:val="22"/>
          <w:szCs w:val="24"/>
        </w:rPr>
        <w:t>生の朝食</w:t>
      </w:r>
      <w:r w:rsidR="00CC3249" w:rsidRPr="0000704E">
        <w:rPr>
          <w:rFonts w:ascii="HG丸ｺﾞｼｯｸM-PRO" w:eastAsia="HG丸ｺﾞｼｯｸM-PRO" w:hAnsi="HG丸ｺﾞｼｯｸM-PRO" w:hint="eastAsia"/>
          <w:sz w:val="22"/>
          <w:szCs w:val="24"/>
        </w:rPr>
        <w:t>を食べている人の割合</w:t>
      </w:r>
      <w:r w:rsidR="00332A4D" w:rsidRPr="0000704E">
        <w:rPr>
          <w:rFonts w:ascii="HG丸ｺﾞｼｯｸM-PRO" w:eastAsia="HG丸ｺﾞｼｯｸM-PRO" w:hAnsi="HG丸ｺﾞｼｯｸM-PRO" w:hint="eastAsia"/>
          <w:sz w:val="22"/>
          <w:szCs w:val="24"/>
        </w:rPr>
        <w:t>は、中学生の方が低く、小・中学生とも</w:t>
      </w:r>
      <w:r w:rsidR="009F0787" w:rsidRPr="0000704E">
        <w:rPr>
          <w:rFonts w:ascii="HG丸ｺﾞｼｯｸM-PRO" w:eastAsia="HG丸ｺﾞｼｯｸM-PRO" w:hAnsi="HG丸ｺﾞｼｯｸM-PRO" w:hint="eastAsia"/>
          <w:sz w:val="22"/>
          <w:szCs w:val="24"/>
        </w:rPr>
        <w:t>全国よりも低い傾向で</w:t>
      </w:r>
      <w:r w:rsidR="00CC3249" w:rsidRPr="0000704E">
        <w:rPr>
          <w:rFonts w:ascii="HG丸ｺﾞｼｯｸM-PRO" w:eastAsia="HG丸ｺﾞｼｯｸM-PRO" w:hAnsi="HG丸ｺﾞｼｯｸM-PRO" w:hint="eastAsia"/>
          <w:sz w:val="22"/>
          <w:szCs w:val="24"/>
        </w:rPr>
        <w:t>す。</w:t>
      </w:r>
    </w:p>
    <w:p w14:paraId="3C6C811D" w14:textId="355ECCF6" w:rsidR="00E577B0" w:rsidRPr="0000704E" w:rsidRDefault="001E3BA8">
      <w:pPr>
        <w:ind w:leftChars="202" w:left="644" w:hangingChars="100" w:hanging="220"/>
        <w:jc w:val="left"/>
        <w:rPr>
          <w:rFonts w:ascii="HG丸ｺﾞｼｯｸM-PRO" w:eastAsia="HG丸ｺﾞｼｯｸM-PRO" w:hAnsi="HG丸ｺﾞｼｯｸM-PRO"/>
          <w:strike/>
          <w:sz w:val="22"/>
          <w:szCs w:val="24"/>
        </w:rPr>
      </w:pPr>
      <w:r w:rsidRPr="0000704E">
        <w:rPr>
          <w:rFonts w:ascii="HG丸ｺﾞｼｯｸM-PRO" w:eastAsia="HG丸ｺﾞｼｯｸM-PRO" w:hAnsi="HG丸ｺﾞｼｯｸM-PRO" w:hint="eastAsia"/>
          <w:sz w:val="22"/>
          <w:szCs w:val="24"/>
        </w:rPr>
        <w:t>〇</w:t>
      </w:r>
      <w:r w:rsidR="007B1D1D" w:rsidRPr="007B1D1D">
        <w:rPr>
          <w:rFonts w:ascii="HG丸ｺﾞｼｯｸM-PRO" w:eastAsia="HG丸ｺﾞｼｯｸM-PRO" w:hAnsi="HG丸ｺﾞｼｯｸM-PRO" w:hint="eastAsia"/>
          <w:sz w:val="22"/>
          <w:szCs w:val="24"/>
        </w:rPr>
        <w:t>府の調査（おおさかＱネット）では</w:t>
      </w:r>
      <w:r w:rsidR="007B1D1D">
        <w:rPr>
          <w:rFonts w:ascii="HG丸ｺﾞｼｯｸM-PRO" w:eastAsia="HG丸ｺﾞｼｯｸM-PRO" w:hAnsi="HG丸ｺﾞｼｯｸM-PRO" w:hint="eastAsia"/>
          <w:sz w:val="22"/>
          <w:szCs w:val="24"/>
        </w:rPr>
        <w:t>、</w:t>
      </w:r>
      <w:r w:rsidR="00BB1868" w:rsidRPr="0000704E">
        <w:rPr>
          <w:rFonts w:ascii="HG丸ｺﾞｼｯｸM-PRO" w:eastAsia="HG丸ｺﾞｼｯｸM-PRO" w:hAnsi="HG丸ｺﾞｼｯｸM-PRO" w:hint="eastAsia"/>
          <w:sz w:val="22"/>
          <w:szCs w:val="24"/>
        </w:rPr>
        <w:t>若い世代ほど</w:t>
      </w:r>
      <w:r w:rsidR="007B1D1D">
        <w:rPr>
          <w:rFonts w:ascii="HG丸ｺﾞｼｯｸM-PRO" w:eastAsia="HG丸ｺﾞｼｯｸM-PRO" w:hAnsi="HG丸ｺﾞｼｯｸM-PRO" w:hint="eastAsia"/>
          <w:sz w:val="22"/>
          <w:szCs w:val="24"/>
        </w:rPr>
        <w:t>朝食を</w:t>
      </w:r>
      <w:r w:rsidR="00BB1868" w:rsidRPr="0000704E">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ほぼ</w:t>
      </w:r>
      <w:r w:rsidR="00BB1868" w:rsidRPr="0000704E">
        <w:rPr>
          <w:rFonts w:ascii="HG丸ｺﾞｼｯｸM-PRO" w:eastAsia="HG丸ｺﾞｼｯｸM-PRO" w:hAnsi="HG丸ｺﾞｼｯｸM-PRO" w:hint="eastAsia"/>
          <w:sz w:val="22"/>
          <w:szCs w:val="24"/>
        </w:rPr>
        <w:t>毎日食べ</w:t>
      </w:r>
      <w:r w:rsidR="00332A4D" w:rsidRPr="0000704E">
        <w:rPr>
          <w:rFonts w:ascii="HG丸ｺﾞｼｯｸM-PRO" w:eastAsia="HG丸ｺﾞｼｯｸM-PRO" w:hAnsi="HG丸ｺﾞｼｯｸM-PRO" w:hint="eastAsia"/>
          <w:sz w:val="22"/>
          <w:szCs w:val="24"/>
        </w:rPr>
        <w:t>る」人の割合が</w:t>
      </w:r>
      <w:r w:rsidR="00E577B0" w:rsidRPr="0000704E">
        <w:rPr>
          <w:rFonts w:ascii="HG丸ｺﾞｼｯｸM-PRO" w:eastAsia="HG丸ｺﾞｼｯｸM-PRO" w:hAnsi="HG丸ｺﾞｼｯｸM-PRO" w:hint="eastAsia"/>
          <w:sz w:val="22"/>
          <w:szCs w:val="24"/>
        </w:rPr>
        <w:t>低くなっています。</w:t>
      </w:r>
    </w:p>
    <w:p w14:paraId="392C8051" w14:textId="58AEC470" w:rsidR="00BD0098" w:rsidRPr="00BF13BA" w:rsidRDefault="00BD0098" w:rsidP="00062A4C">
      <w:pPr>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〇朝食欠食が始まった時期は、</w:t>
      </w:r>
      <w:r w:rsidR="004D1351" w:rsidRPr="00BF13BA">
        <w:rPr>
          <w:rFonts w:ascii="HG丸ｺﾞｼｯｸM-PRO" w:eastAsia="HG丸ｺﾞｼｯｸM-PRO" w:hAnsi="HG丸ｺﾞｼｯｸM-PRO" w:hint="eastAsia"/>
          <w:sz w:val="22"/>
          <w:szCs w:val="24"/>
        </w:rPr>
        <w:t>就職</w:t>
      </w:r>
      <w:r w:rsidR="003F4B78">
        <w:rPr>
          <w:rFonts w:ascii="HG丸ｺﾞｼｯｸM-PRO" w:eastAsia="HG丸ｺﾞｼｯｸM-PRO" w:hAnsi="HG丸ｺﾞｼｯｸM-PRO" w:hint="eastAsia"/>
          <w:sz w:val="22"/>
          <w:szCs w:val="24"/>
        </w:rPr>
        <w:t>した頃</w:t>
      </w:r>
      <w:r w:rsidRPr="00BF13BA">
        <w:rPr>
          <w:rFonts w:ascii="HG丸ｺﾞｼｯｸM-PRO" w:eastAsia="HG丸ｺﾞｼｯｸM-PRO" w:hAnsi="HG丸ｺﾞｼｯｸM-PRO" w:hint="eastAsia"/>
          <w:sz w:val="22"/>
          <w:szCs w:val="24"/>
        </w:rPr>
        <w:t>以降が</w:t>
      </w:r>
      <w:r w:rsidR="002E7424" w:rsidRPr="00BF13BA">
        <w:rPr>
          <w:rFonts w:ascii="HG丸ｺﾞｼｯｸM-PRO" w:eastAsia="HG丸ｺﾞｼｯｸM-PRO" w:hAnsi="HG丸ｺﾞｼｯｸM-PRO" w:hint="eastAsia"/>
          <w:sz w:val="22"/>
          <w:szCs w:val="24"/>
        </w:rPr>
        <w:t>男性で</w:t>
      </w:r>
      <w:r w:rsidR="007A13EB" w:rsidRPr="00BF13BA">
        <w:rPr>
          <w:rFonts w:ascii="HG丸ｺﾞｼｯｸM-PRO" w:eastAsia="HG丸ｺﾞｼｯｸM-PRO" w:hAnsi="HG丸ｺﾞｼｯｸM-PRO" w:hint="eastAsia"/>
          <w:sz w:val="22"/>
          <w:szCs w:val="24"/>
        </w:rPr>
        <w:t>60</w:t>
      </w:r>
      <w:r w:rsidR="002E7424" w:rsidRPr="00BF13BA">
        <w:rPr>
          <w:rFonts w:ascii="HG丸ｺﾞｼｯｸM-PRO" w:eastAsia="HG丸ｺﾞｼｯｸM-PRO" w:hAnsi="HG丸ｺﾞｼｯｸM-PRO" w:hint="eastAsia"/>
          <w:sz w:val="22"/>
          <w:szCs w:val="24"/>
        </w:rPr>
        <w:t>％、女性で</w:t>
      </w:r>
      <w:r w:rsidR="007A13EB" w:rsidRPr="00BF13BA">
        <w:rPr>
          <w:rFonts w:ascii="HG丸ｺﾞｼｯｸM-PRO" w:eastAsia="HG丸ｺﾞｼｯｸM-PRO" w:hAnsi="HG丸ｺﾞｼｯｸM-PRO" w:hint="eastAsia"/>
          <w:sz w:val="22"/>
          <w:szCs w:val="24"/>
        </w:rPr>
        <w:t>65.4</w:t>
      </w:r>
      <w:r w:rsidR="002E7424" w:rsidRPr="00BF13BA">
        <w:rPr>
          <w:rFonts w:ascii="HG丸ｺﾞｼｯｸM-PRO" w:eastAsia="HG丸ｺﾞｼｯｸM-PRO" w:hAnsi="HG丸ｺﾞｼｯｸM-PRO" w:hint="eastAsia"/>
          <w:sz w:val="22"/>
          <w:szCs w:val="24"/>
        </w:rPr>
        <w:t>％と</w:t>
      </w:r>
      <w:r w:rsidRPr="00BF13BA">
        <w:rPr>
          <w:rFonts w:ascii="HG丸ｺﾞｼｯｸM-PRO" w:eastAsia="HG丸ｺﾞｼｯｸM-PRO" w:hAnsi="HG丸ｺﾞｼｯｸM-PRO" w:hint="eastAsia"/>
          <w:sz w:val="22"/>
          <w:szCs w:val="24"/>
        </w:rPr>
        <w:t>なっています。</w:t>
      </w:r>
    </w:p>
    <w:p w14:paraId="04039852" w14:textId="5BB4FBE6" w:rsidR="00D8129E" w:rsidRPr="00BF13BA" w:rsidRDefault="00D8129E" w:rsidP="00062A4C">
      <w:pPr>
        <w:ind w:leftChars="202" w:left="644" w:hangingChars="100" w:hanging="220"/>
        <w:jc w:val="left"/>
        <w:rPr>
          <w:rFonts w:ascii="HG丸ｺﾞｼｯｸM-PRO" w:eastAsia="HG丸ｺﾞｼｯｸM-PRO" w:hAnsi="HG丸ｺﾞｼｯｸM-PRO"/>
          <w:strike/>
          <w:sz w:val="22"/>
          <w:szCs w:val="24"/>
        </w:rPr>
      </w:pPr>
      <w:r w:rsidRPr="00BF13BA">
        <w:rPr>
          <w:rFonts w:ascii="HG丸ｺﾞｼｯｸM-PRO" w:eastAsia="HG丸ｺﾞｼｯｸM-PRO" w:hAnsi="HG丸ｺﾞｼｯｸM-PRO" w:hint="eastAsia"/>
          <w:sz w:val="22"/>
          <w:szCs w:val="24"/>
        </w:rPr>
        <w:t>〇朝食欠食の理由は、男女とも、「食べなくても支障がない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や</w:t>
      </w:r>
      <w:r w:rsidRPr="00BF13BA">
        <w:rPr>
          <w:rFonts w:ascii="HG丸ｺﾞｼｯｸM-PRO" w:eastAsia="HG丸ｺﾞｼｯｸM-PRO" w:hAnsi="HG丸ｺﾞｼｯｸM-PRO" w:hint="eastAsia"/>
          <w:sz w:val="22"/>
          <w:szCs w:val="24"/>
        </w:rPr>
        <w:t>「食べる習慣がない</w:t>
      </w:r>
      <w:r w:rsidR="003F4B78">
        <w:rPr>
          <w:rFonts w:ascii="HG丸ｺﾞｼｯｸM-PRO" w:eastAsia="HG丸ｺﾞｼｯｸM-PRO" w:hAnsi="HG丸ｺﾞｼｯｸM-PRO" w:hint="eastAsia"/>
          <w:sz w:val="22"/>
          <w:szCs w:val="24"/>
        </w:rPr>
        <w:t>から</w:t>
      </w:r>
      <w:r w:rsidRPr="00BF13BA">
        <w:rPr>
          <w:rFonts w:ascii="HG丸ｺﾞｼｯｸM-PRO" w:eastAsia="HG丸ｺﾞｼｯｸM-PRO" w:hAnsi="HG丸ｺﾞｼｯｸM-PRO" w:hint="eastAsia"/>
          <w:sz w:val="22"/>
          <w:szCs w:val="24"/>
        </w:rPr>
        <w:t>」</w:t>
      </w:r>
      <w:r w:rsidR="003F4B78">
        <w:rPr>
          <w:rFonts w:ascii="HG丸ｺﾞｼｯｸM-PRO" w:eastAsia="HG丸ｺﾞｼｯｸM-PRO" w:hAnsi="HG丸ｺﾞｼｯｸM-PRO" w:hint="eastAsia"/>
          <w:sz w:val="22"/>
          <w:szCs w:val="24"/>
        </w:rPr>
        <w:t>と回答した人</w:t>
      </w:r>
      <w:r w:rsidRPr="00BF13BA">
        <w:rPr>
          <w:rFonts w:ascii="HG丸ｺﾞｼｯｸM-PRO" w:eastAsia="HG丸ｺﾞｼｯｸM-PRO" w:hAnsi="HG丸ｺﾞｼｯｸM-PRO" w:hint="eastAsia"/>
          <w:sz w:val="22"/>
          <w:szCs w:val="24"/>
        </w:rPr>
        <w:t>が約半数となっています。</w:t>
      </w:r>
    </w:p>
    <w:p w14:paraId="471B1FBB" w14:textId="616CAC5D" w:rsidR="009F0787" w:rsidRDefault="009F0787" w:rsidP="00F13AE0">
      <w:pPr>
        <w:ind w:leftChars="202" w:left="644" w:hangingChars="100" w:hanging="220"/>
        <w:jc w:val="left"/>
        <w:rPr>
          <w:rFonts w:ascii="HG丸ｺﾞｼｯｸM-PRO" w:eastAsia="HG丸ｺﾞｼｯｸM-PRO" w:hAnsi="HG丸ｺﾞｼｯｸM-PRO"/>
          <w:color w:val="000000" w:themeColor="text1"/>
          <w:sz w:val="22"/>
          <w:szCs w:val="24"/>
        </w:rPr>
      </w:pPr>
    </w:p>
    <w:p w14:paraId="20D67FC2" w14:textId="4D2237D0" w:rsidR="003368D9" w:rsidRPr="0000704E" w:rsidRDefault="00025584"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w:t>
      </w:r>
      <w:r w:rsidR="002E60A2" w:rsidRPr="0000704E">
        <w:rPr>
          <w:rFonts w:ascii="HG丸ｺﾞｼｯｸM-PRO" w:eastAsia="HG丸ｺﾞｼｯｸM-PRO" w:hAnsi="HG丸ｺﾞｼｯｸM-PRO" w:hint="eastAsia"/>
          <w:color w:val="000000" w:themeColor="text1"/>
          <w:sz w:val="22"/>
          <w:szCs w:val="24"/>
        </w:rPr>
        <w:t>朝食を毎日食べることは、</w:t>
      </w:r>
      <w:r w:rsidR="008E73E4" w:rsidRPr="0000704E">
        <w:rPr>
          <w:rFonts w:ascii="HG丸ｺﾞｼｯｸM-PRO" w:eastAsia="HG丸ｺﾞｼｯｸM-PRO" w:hAnsi="HG丸ｺﾞｼｯｸM-PRO" w:hint="eastAsia"/>
          <w:color w:val="000000" w:themeColor="text1"/>
          <w:sz w:val="22"/>
          <w:szCs w:val="24"/>
        </w:rPr>
        <w:t>健康的な生活リズムや生活習慣の</w:t>
      </w:r>
      <w:r w:rsidR="0052784B" w:rsidRPr="0000704E">
        <w:rPr>
          <w:rFonts w:ascii="HG丸ｺﾞｼｯｸM-PRO" w:eastAsia="HG丸ｺﾞｼｯｸM-PRO" w:hAnsi="HG丸ｺﾞｼｯｸM-PRO" w:hint="eastAsia"/>
          <w:color w:val="000000" w:themeColor="text1"/>
          <w:sz w:val="22"/>
          <w:szCs w:val="24"/>
        </w:rPr>
        <w:t>確立につながります。</w:t>
      </w:r>
      <w:r w:rsidR="004F3790" w:rsidRPr="0000704E">
        <w:rPr>
          <w:rFonts w:ascii="HG丸ｺﾞｼｯｸM-PRO" w:eastAsia="HG丸ｺﾞｼｯｸM-PRO" w:hAnsi="HG丸ｺﾞｼｯｸM-PRO" w:hint="eastAsia"/>
          <w:color w:val="000000" w:themeColor="text1"/>
          <w:sz w:val="22"/>
          <w:szCs w:val="24"/>
        </w:rPr>
        <w:t>子どもたちが「早寝、早起き、朝ごはん」等</w:t>
      </w:r>
      <w:r w:rsidR="006C0F1C" w:rsidRPr="0000704E">
        <w:rPr>
          <w:rFonts w:ascii="HG丸ｺﾞｼｯｸM-PRO" w:eastAsia="HG丸ｺﾞｼｯｸM-PRO" w:hAnsi="HG丸ｺﾞｼｯｸM-PRO" w:hint="eastAsia"/>
          <w:color w:val="000000" w:themeColor="text1"/>
          <w:sz w:val="22"/>
          <w:szCs w:val="24"/>
        </w:rPr>
        <w:t>の基本的な生活習慣</w:t>
      </w:r>
      <w:r w:rsidR="00F13AE0" w:rsidRPr="0000704E">
        <w:rPr>
          <w:rFonts w:ascii="HG丸ｺﾞｼｯｸM-PRO" w:eastAsia="HG丸ｺﾞｼｯｸM-PRO" w:hAnsi="HG丸ｺﾞｼｯｸM-PRO" w:hint="eastAsia"/>
          <w:color w:val="000000" w:themeColor="text1"/>
          <w:sz w:val="22"/>
          <w:szCs w:val="24"/>
        </w:rPr>
        <w:t>を身につ</w:t>
      </w:r>
      <w:r w:rsidR="006C0F1C" w:rsidRPr="0000704E">
        <w:rPr>
          <w:rFonts w:ascii="HG丸ｺﾞｼｯｸM-PRO" w:eastAsia="HG丸ｺﾞｼｯｸM-PRO" w:hAnsi="HG丸ｺﾞｼｯｸM-PRO" w:hint="eastAsia"/>
          <w:color w:val="000000" w:themeColor="text1"/>
          <w:sz w:val="22"/>
          <w:szCs w:val="24"/>
        </w:rPr>
        <w:t>けられるよう</w:t>
      </w:r>
      <w:r w:rsidR="007939B6" w:rsidRPr="0000704E">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sidRPr="0000704E">
        <w:rPr>
          <w:rFonts w:ascii="HG丸ｺﾞｼｯｸM-PRO" w:eastAsia="HG丸ｺﾞｼｯｸM-PRO" w:hAnsi="HG丸ｺﾞｼｯｸM-PRO" w:hint="eastAsia"/>
          <w:color w:val="000000" w:themeColor="text1"/>
          <w:sz w:val="22"/>
          <w:szCs w:val="24"/>
        </w:rPr>
        <w:t>とともに</w:t>
      </w:r>
      <w:r w:rsidR="0052784B" w:rsidRPr="0000704E">
        <w:rPr>
          <w:rFonts w:ascii="HG丸ｺﾞｼｯｸM-PRO" w:eastAsia="HG丸ｺﾞｼｯｸM-PRO" w:hAnsi="HG丸ｺﾞｼｯｸM-PRO" w:hint="eastAsia"/>
          <w:color w:val="000000" w:themeColor="text1"/>
          <w:sz w:val="22"/>
          <w:szCs w:val="24"/>
        </w:rPr>
        <w:t>、</w:t>
      </w:r>
      <w:r w:rsidR="004D1351" w:rsidRPr="0000704E">
        <w:rPr>
          <w:rFonts w:ascii="HG丸ｺﾞｼｯｸM-PRO" w:eastAsia="HG丸ｺﾞｼｯｸM-PRO" w:hAnsi="HG丸ｺﾞｼｯｸM-PRO" w:hint="eastAsia"/>
          <w:color w:val="000000" w:themeColor="text1"/>
          <w:sz w:val="22"/>
          <w:szCs w:val="24"/>
        </w:rPr>
        <w:t>若い世代の</w:t>
      </w:r>
      <w:r w:rsidR="004D1351" w:rsidRPr="0000704E">
        <w:rPr>
          <w:rFonts w:ascii="HG丸ｺﾞｼｯｸM-PRO" w:eastAsia="HG丸ｺﾞｼｯｸM-PRO" w:hAnsi="HG丸ｺﾞｼｯｸM-PRO"/>
          <w:color w:val="000000" w:themeColor="text1"/>
          <w:sz w:val="22"/>
          <w:szCs w:val="24"/>
        </w:rPr>
        <w:t>ヘルスリテラシーを高める取組みが必要です。</w:t>
      </w:r>
      <w:r w:rsidR="004D1351" w:rsidRPr="0000704E">
        <w:rPr>
          <w:rFonts w:ascii="HG丸ｺﾞｼｯｸM-PRO" w:eastAsia="HG丸ｺﾞｼｯｸM-PRO" w:hAnsi="HG丸ｺﾞｼｯｸM-PRO" w:hint="eastAsia"/>
          <w:color w:val="000000" w:themeColor="text1"/>
          <w:sz w:val="22"/>
          <w:szCs w:val="24"/>
        </w:rPr>
        <w:t>また、</w:t>
      </w:r>
      <w:r w:rsidR="004F3790" w:rsidRPr="0000704E">
        <w:rPr>
          <w:rFonts w:ascii="HG丸ｺﾞｼｯｸM-PRO" w:eastAsia="HG丸ｺﾞｼｯｸM-PRO" w:hAnsi="HG丸ｺﾞｼｯｸM-PRO" w:hint="eastAsia"/>
          <w:color w:val="000000" w:themeColor="text1"/>
          <w:sz w:val="22"/>
          <w:szCs w:val="24"/>
        </w:rPr>
        <w:t>進学や就職等</w:t>
      </w:r>
      <w:r w:rsidR="0052784B" w:rsidRPr="0000704E">
        <w:rPr>
          <w:rFonts w:ascii="HG丸ｺﾞｼｯｸM-PRO" w:eastAsia="HG丸ｺﾞｼｯｸM-PRO" w:hAnsi="HG丸ｺﾞｼｯｸM-PRO" w:hint="eastAsia"/>
          <w:color w:val="000000" w:themeColor="text1"/>
          <w:sz w:val="22"/>
          <w:szCs w:val="24"/>
        </w:rPr>
        <w:t>ライフスタイルの変化によ</w:t>
      </w:r>
      <w:r w:rsidR="00DC336B" w:rsidRPr="0000704E">
        <w:rPr>
          <w:rFonts w:ascii="HG丸ｺﾞｼｯｸM-PRO" w:eastAsia="HG丸ｺﾞｼｯｸM-PRO" w:hAnsi="HG丸ｺﾞｼｯｸM-PRO" w:hint="eastAsia"/>
          <w:color w:val="000000" w:themeColor="text1"/>
          <w:sz w:val="22"/>
          <w:szCs w:val="24"/>
        </w:rPr>
        <w:t>り朝食欠食につながりやすい時期</w:t>
      </w:r>
      <w:r w:rsidR="0080055A" w:rsidRPr="0000704E">
        <w:rPr>
          <w:rFonts w:ascii="HG丸ｺﾞｼｯｸM-PRO" w:eastAsia="HG丸ｺﾞｼｯｸM-PRO" w:hAnsi="HG丸ｺﾞｼｯｸM-PRO" w:hint="eastAsia"/>
          <w:color w:val="000000" w:themeColor="text1"/>
          <w:sz w:val="22"/>
          <w:szCs w:val="24"/>
        </w:rPr>
        <w:t>に</w:t>
      </w:r>
      <w:r w:rsidR="00DC336B" w:rsidRPr="0000704E">
        <w:rPr>
          <w:rFonts w:ascii="HG丸ｺﾞｼｯｸM-PRO" w:eastAsia="HG丸ｺﾞｼｯｸM-PRO" w:hAnsi="HG丸ｺﾞｼｯｸM-PRO" w:hint="eastAsia"/>
          <w:color w:val="000000" w:themeColor="text1"/>
          <w:sz w:val="22"/>
          <w:szCs w:val="24"/>
        </w:rPr>
        <w:t>、</w:t>
      </w:r>
      <w:r w:rsidR="005B0A18" w:rsidRPr="0000704E">
        <w:rPr>
          <w:rFonts w:ascii="HG丸ｺﾞｼｯｸM-PRO" w:eastAsia="HG丸ｺﾞｼｯｸM-PRO" w:hAnsi="HG丸ｺﾞｼｯｸM-PRO" w:hint="eastAsia"/>
          <w:color w:val="000000" w:themeColor="text1"/>
          <w:sz w:val="22"/>
          <w:szCs w:val="24"/>
        </w:rPr>
        <w:t>重点的に</w:t>
      </w:r>
      <w:r w:rsidR="004D1351" w:rsidRPr="0000704E">
        <w:rPr>
          <w:rFonts w:ascii="HG丸ｺﾞｼｯｸM-PRO" w:eastAsia="HG丸ｺﾞｼｯｸM-PRO" w:hAnsi="HG丸ｺﾞｼｯｸM-PRO" w:hint="eastAsia"/>
          <w:color w:val="000000" w:themeColor="text1"/>
          <w:sz w:val="22"/>
          <w:szCs w:val="24"/>
        </w:rPr>
        <w:t>取組み</w:t>
      </w:r>
      <w:r w:rsidR="004D1351" w:rsidRPr="0000704E">
        <w:rPr>
          <w:rFonts w:ascii="HG丸ｺﾞｼｯｸM-PRO" w:eastAsia="HG丸ｺﾞｼｯｸM-PRO" w:hAnsi="HG丸ｺﾞｼｯｸM-PRO"/>
          <w:color w:val="000000" w:themeColor="text1"/>
          <w:sz w:val="22"/>
          <w:szCs w:val="24"/>
        </w:rPr>
        <w:t>を行うことが効果的であると考えられます。</w:t>
      </w:r>
    </w:p>
    <w:p w14:paraId="245D004B" w14:textId="6E6CFC9A" w:rsidR="0037314C" w:rsidRDefault="00194AE6">
      <w:pPr>
        <w:ind w:leftChars="202" w:left="634" w:hangingChars="100" w:hanging="210"/>
        <w:jc w:val="left"/>
        <w:rPr>
          <w:rFonts w:ascii="HG丸ｺﾞｼｯｸM-PRO" w:eastAsia="HG丸ｺﾞｼｯｸM-PRO" w:hAnsi="HG丸ｺﾞｼｯｸM-PRO"/>
          <w:color w:val="000000" w:themeColor="text1"/>
          <w:sz w:val="22"/>
          <w:szCs w:val="24"/>
        </w:rPr>
      </w:pPr>
      <w:r w:rsidRPr="00D15C21">
        <w:rPr>
          <w:noProof/>
        </w:rPr>
        <mc:AlternateContent>
          <mc:Choice Requires="wps">
            <w:drawing>
              <wp:anchor distT="0" distB="0" distL="114300" distR="114300" simplePos="0" relativeHeight="251667968" behindDoc="0" locked="0" layoutInCell="1" allowOverlap="1" wp14:anchorId="1CC5558A" wp14:editId="1A1085D3">
                <wp:simplePos x="0" y="0"/>
                <wp:positionH relativeFrom="column">
                  <wp:posOffset>403225</wp:posOffset>
                </wp:positionH>
                <wp:positionV relativeFrom="paragraph">
                  <wp:posOffset>120015</wp:posOffset>
                </wp:positionV>
                <wp:extent cx="3955712" cy="314325"/>
                <wp:effectExtent l="0" t="0" r="0" b="0"/>
                <wp:wrapNone/>
                <wp:docPr id="1735525739" name="正方形/長方形 9" descr="図表タイトル&#10;&#10;図表18：小学生・中学生の朝食摂取状況（大阪府・全国）&#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CC5558A" id="_x0000_s1088" alt="図表タイトル&#10;&#10;図表18：小学生・中学生の朝食摂取状況（大阪府・全国）&#10;" style="position:absolute;left:0;text-align:left;margin-left:31.75pt;margin-top:9.45pt;width:311.4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" filled="f" stroked="f" strokeweight="2pt">
                <v:textbox>
                  <w:txbxContent>
                    <w:p w14:paraId="6AF51C6C" w14:textId="4A1A9209" w:rsidR="007B1D1D" w:rsidRPr="009C00E1" w:rsidRDefault="007B1D1D" w:rsidP="00176B72">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C00E1">
                        <w:rPr>
                          <w:rFonts w:ascii="ＭＳ ゴシック" w:eastAsia="ＭＳ ゴシック" w:hAnsi="ＭＳ ゴシック" w:cstheme="minorBidi" w:hint="eastAsia"/>
                          <w:b/>
                          <w:color w:val="000000" w:themeColor="text1"/>
                          <w:sz w:val="20"/>
                          <w:szCs w:val="22"/>
                        </w:rPr>
                        <w:t>図表1</w:t>
                      </w:r>
                      <w:r w:rsidRPr="009C00E1">
                        <w:rPr>
                          <w:rFonts w:ascii="ＭＳ ゴシック" w:eastAsia="ＭＳ ゴシック" w:hAnsi="ＭＳ ゴシック" w:cstheme="minorBidi"/>
                          <w:b/>
                          <w:color w:val="000000" w:themeColor="text1"/>
                          <w:sz w:val="20"/>
                          <w:szCs w:val="22"/>
                        </w:rPr>
                        <w:t>8</w:t>
                      </w:r>
                      <w:r w:rsidRPr="009C00E1">
                        <w:rPr>
                          <w:rFonts w:ascii="ＭＳ ゴシック" w:eastAsia="ＭＳ ゴシック" w:hAnsi="ＭＳ ゴシック" w:cstheme="minorBidi" w:hint="eastAsia"/>
                          <w:b/>
                          <w:color w:val="000000" w:themeColor="text1"/>
                          <w:sz w:val="20"/>
                          <w:szCs w:val="22"/>
                        </w:rPr>
                        <w:t>：小学生・中学生の朝食摂取状況（大阪府</w:t>
                      </w:r>
                      <w:r>
                        <w:rPr>
                          <w:rFonts w:ascii="ＭＳ ゴシック" w:eastAsia="ＭＳ ゴシック" w:hAnsi="ＭＳ ゴシック" w:cstheme="minorBidi" w:hint="eastAsia"/>
                          <w:b/>
                          <w:color w:val="000000" w:themeColor="text1"/>
                          <w:sz w:val="20"/>
                          <w:szCs w:val="22"/>
                        </w:rPr>
                        <w:t>・全国）</w:t>
                      </w:r>
                    </w:p>
                  </w:txbxContent>
                </v:textbox>
              </v:rect>
            </w:pict>
          </mc:Fallback>
        </mc:AlternateContent>
      </w:r>
      <w:r w:rsidR="00EE3A89">
        <w:rPr>
          <w:rFonts w:ascii="HG丸ｺﾞｼｯｸM-PRO" w:eastAsia="HG丸ｺﾞｼｯｸM-PRO" w:hAnsi="HG丸ｺﾞｼｯｸM-PRO"/>
          <w:noProof/>
          <w:color w:val="000000" w:themeColor="text1"/>
          <w:sz w:val="22"/>
          <w:szCs w:val="24"/>
        </w:rPr>
        <w:drawing>
          <wp:anchor distT="0" distB="0" distL="114300" distR="114300" simplePos="0" relativeHeight="251553270" behindDoc="0" locked="0" layoutInCell="1" allowOverlap="1" wp14:anchorId="5048564F" wp14:editId="54034F17">
            <wp:simplePos x="0" y="0"/>
            <wp:positionH relativeFrom="margin">
              <wp:align>center</wp:align>
            </wp:positionH>
            <wp:positionV relativeFrom="paragraph">
              <wp:posOffset>108585</wp:posOffset>
            </wp:positionV>
            <wp:extent cx="4965065" cy="2482215"/>
            <wp:effectExtent l="0" t="0" r="6985" b="0"/>
            <wp:wrapSquare wrapText="bothSides"/>
            <wp:docPr id="284030325" name="図 1"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0325" name="図 1" descr="図表タイトル&#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06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983D" w14:textId="3F9E34A0" w:rsidR="005C341E" w:rsidRDefault="009E46F8" w:rsidP="00B812EB">
      <w:pPr>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06880" behindDoc="0" locked="0" layoutInCell="1" allowOverlap="1" wp14:anchorId="5A221672" wp14:editId="275AA563">
                <wp:simplePos x="0" y="0"/>
                <wp:positionH relativeFrom="column">
                  <wp:posOffset>1850390</wp:posOffset>
                </wp:positionH>
                <wp:positionV relativeFrom="paragraph">
                  <wp:posOffset>1941830</wp:posOffset>
                </wp:positionV>
                <wp:extent cx="3488690" cy="354965"/>
                <wp:effectExtent l="0" t="0" r="0" b="6985"/>
                <wp:wrapNone/>
                <wp:docPr id="2143126383" name="テキスト ボックス 3" descr="出典&#10;&#10;全国学力・学習状況調査（文部科学省）&#10;（「朝食を毎日食べている」「どちらかといえば毎日食べている」の合計）&#10;"/>
                <wp:cNvGraphicFramePr/>
                <a:graphic xmlns:a="http://schemas.openxmlformats.org/drawingml/2006/main">
                  <a:graphicData uri="http://schemas.microsoft.com/office/word/2010/wordprocessingShape">
                    <wps:wsp>
                      <wps:cNvSpPr txBox="1"/>
                      <wps:spPr>
                        <a:xfrm>
                          <a:off x="0" y="0"/>
                          <a:ext cx="3488690" cy="354965"/>
                        </a:xfrm>
                        <a:prstGeom prst="rect">
                          <a:avLst/>
                        </a:prstGeom>
                        <a:solidFill>
                          <a:sysClr val="window" lastClr="FFFFFF"/>
                        </a:solidFill>
                        <a:ln w="9525" cmpd="sng">
                          <a:noFill/>
                        </a:ln>
                        <a:effectLst/>
                      </wps:spPr>
                      <wps:txb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221672" id="_x0000_s1089" type="#_x0000_t202" alt="出典&#10;&#10;全国学力・学習状況調査（文部科学省）&#10;（「朝食を毎日食べている」「どちらかといえば毎日食べている」の合計）&#10;" style="position:absolute;left:0;text-align:left;margin-left:145.7pt;margin-top:152.9pt;width:274.7pt;height:2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" fillcolor="window" stroked="f">
                <v:textbox>
                  <w:txbxContent>
                    <w:p w14:paraId="4AC19707" w14:textId="792B8D4E" w:rsidR="007B1D1D" w:rsidRPr="00BE1103" w:rsidRDefault="007B1D1D" w:rsidP="00E9635D">
                      <w:pPr>
                        <w:spacing w:line="0" w:lineRule="atLeast"/>
                        <w:rPr>
                          <w:rFonts w:asciiTheme="majorEastAsia" w:eastAsiaTheme="majorEastAsia" w:hAnsiTheme="majorEastAsia" w:cstheme="minorBidi"/>
                          <w:color w:val="000000" w:themeColor="dark1"/>
                          <w:kern w:val="0"/>
                          <w:sz w:val="16"/>
                          <w:szCs w:val="16"/>
                        </w:rPr>
                      </w:pPr>
                      <w:r w:rsidRPr="00BE1103">
                        <w:rPr>
                          <w:rFonts w:asciiTheme="majorEastAsia" w:eastAsiaTheme="majorEastAsia" w:hAnsiTheme="majorEastAsia" w:cstheme="minorBidi" w:hint="eastAsia"/>
                          <w:color w:val="000000" w:themeColor="dark1"/>
                          <w:sz w:val="16"/>
                          <w:szCs w:val="16"/>
                        </w:rPr>
                        <w:t>出典：全国学力・学習状況調査</w:t>
                      </w:r>
                      <w:r w:rsidR="00FD7E3F">
                        <w:rPr>
                          <w:rFonts w:asciiTheme="majorEastAsia" w:eastAsiaTheme="majorEastAsia" w:hAnsiTheme="majorEastAsia" w:cstheme="minorBidi" w:hint="eastAsia"/>
                          <w:color w:val="000000" w:themeColor="dark1"/>
                          <w:sz w:val="16"/>
                          <w:szCs w:val="16"/>
                        </w:rPr>
                        <w:t>（</w:t>
                      </w:r>
                      <w:r w:rsidRPr="00BE1103">
                        <w:rPr>
                          <w:rFonts w:asciiTheme="majorEastAsia" w:eastAsiaTheme="majorEastAsia" w:hAnsiTheme="majorEastAsia" w:cstheme="minorBidi" w:hint="eastAsia"/>
                          <w:color w:val="000000" w:themeColor="dark1"/>
                          <w:sz w:val="16"/>
                          <w:szCs w:val="16"/>
                        </w:rPr>
                        <w:t>文部科学省）</w:t>
                      </w:r>
                    </w:p>
                    <w:p w14:paraId="7FCBCF64" w14:textId="77777777" w:rsidR="007B1D1D" w:rsidRPr="00BE1103" w:rsidRDefault="007B1D1D" w:rsidP="00E9635D">
                      <w:pPr>
                        <w:spacing w:line="0" w:lineRule="atLeast"/>
                        <w:rPr>
                          <w:rFonts w:asciiTheme="majorEastAsia" w:eastAsiaTheme="majorEastAsia" w:hAnsiTheme="majorEastAsia" w:cstheme="minorBidi"/>
                          <w:color w:val="000000" w:themeColor="dark1"/>
                          <w:sz w:val="16"/>
                          <w:szCs w:val="16"/>
                        </w:rPr>
                      </w:pPr>
                      <w:r w:rsidRPr="00BE1103">
                        <w:rPr>
                          <w:rFonts w:asciiTheme="majorEastAsia" w:eastAsiaTheme="majorEastAsia" w:hAnsiTheme="majorEastAsia" w:cstheme="minorBidi" w:hint="eastAsia"/>
                          <w:color w:val="000000" w:themeColor="dark1"/>
                          <w:sz w:val="16"/>
                          <w:szCs w:val="16"/>
                        </w:rPr>
                        <w:t>（「朝食を毎日食べている」「どちらかといえば毎日食べている」の合計）</w:t>
                      </w:r>
                    </w:p>
                  </w:txbxContent>
                </v:textbox>
              </v:shape>
            </w:pict>
          </mc:Fallback>
        </mc:AlternateContent>
      </w:r>
    </w:p>
    <w:p w14:paraId="4828BAD2" w14:textId="558C0D2D" w:rsidR="00707037" w:rsidRDefault="007D61E6" w:rsidP="00707037">
      <w:pPr>
        <w:ind w:leftChars="405" w:left="1060" w:hangingChars="100" w:hanging="210"/>
        <w:jc w:val="left"/>
        <w:rPr>
          <w:rFonts w:asciiTheme="majorEastAsia" w:hAnsiTheme="majorEastAsia"/>
          <w:b/>
          <w:color w:val="0070C0"/>
          <w:sz w:val="28"/>
          <w:szCs w:val="24"/>
        </w:rPr>
      </w:pPr>
      <w:r>
        <w:rPr>
          <w:noProof/>
        </w:rPr>
        <w:lastRenderedPageBreak/>
        <mc:AlternateContent>
          <mc:Choice Requires="wps">
            <w:drawing>
              <wp:anchor distT="0" distB="0" distL="114300" distR="114300" simplePos="0" relativeHeight="251675136" behindDoc="0" locked="0" layoutInCell="1" allowOverlap="1" wp14:anchorId="3D64E674" wp14:editId="18EA1E8C">
                <wp:simplePos x="0" y="0"/>
                <wp:positionH relativeFrom="column">
                  <wp:posOffset>2266950</wp:posOffset>
                </wp:positionH>
                <wp:positionV relativeFrom="paragraph">
                  <wp:posOffset>5085715</wp:posOffset>
                </wp:positionV>
                <wp:extent cx="3260090" cy="202565"/>
                <wp:effectExtent l="0" t="0" r="0" b="0"/>
                <wp:wrapNone/>
                <wp:docPr id="283834321"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D64E674" id="_x0000_s1090" type="#_x0000_t202" alt="出典&#10;&#10;大阪府政策マーケティング・リサーチ（おおさかQネット）" style="position:absolute;left:0;text-align:left;margin-left:178.5pt;margin-top:400.45pt;width:256.7pt;height:15.9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" filled="f" stroked="f">
                <v:textbox inset="0,0,0,0">
                  <w:txbxContent>
                    <w:p w14:paraId="4B55DC57" w14:textId="6F2EE93F" w:rsidR="007B1D1D" w:rsidRPr="00A378BC" w:rsidRDefault="007B1D1D" w:rsidP="0086430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C17BB7">
        <w:rPr>
          <w:rFonts w:ascii="HG丸ｺﾞｼｯｸM-PRO" w:eastAsia="HG丸ｺﾞｼｯｸM-PRO" w:hAnsi="HG丸ｺﾞｼｯｸM-PRO"/>
          <w:noProof/>
          <w:color w:val="000000" w:themeColor="text1"/>
          <w:sz w:val="22"/>
          <w:szCs w:val="24"/>
        </w:rPr>
        <w:drawing>
          <wp:anchor distT="0" distB="0" distL="114300" distR="114300" simplePos="0" relativeHeight="251668992" behindDoc="0" locked="0" layoutInCell="1" allowOverlap="1" wp14:anchorId="2E9D3CD2" wp14:editId="5B8EB8C5">
            <wp:simplePos x="0" y="0"/>
            <wp:positionH relativeFrom="margin">
              <wp:posOffset>184150</wp:posOffset>
            </wp:positionH>
            <wp:positionV relativeFrom="paragraph">
              <wp:posOffset>9525</wp:posOffset>
            </wp:positionV>
            <wp:extent cx="5371465" cy="2849245"/>
            <wp:effectExtent l="0" t="0" r="635" b="8255"/>
            <wp:wrapSquare wrapText="bothSides"/>
            <wp:docPr id="1037774607" name="図 17"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4607" name="図 17" descr="図表タイトル&#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46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6D">
        <w:rPr>
          <w:noProof/>
        </w:rPr>
        <mc:AlternateContent>
          <mc:Choice Requires="wps">
            <w:drawing>
              <wp:anchor distT="0" distB="0" distL="114300" distR="114300" simplePos="0" relativeHeight="251679232" behindDoc="0" locked="0" layoutInCell="1" allowOverlap="1" wp14:anchorId="6C051B30" wp14:editId="5028A4DB">
                <wp:simplePos x="0" y="0"/>
                <wp:positionH relativeFrom="column">
                  <wp:posOffset>2262505</wp:posOffset>
                </wp:positionH>
                <wp:positionV relativeFrom="paragraph">
                  <wp:posOffset>7506335</wp:posOffset>
                </wp:positionV>
                <wp:extent cx="3260090" cy="202565"/>
                <wp:effectExtent l="0" t="0" r="0" b="0"/>
                <wp:wrapNone/>
                <wp:docPr id="203524421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6C051B30" id="_x0000_s1091" type="#_x0000_t202" alt="出典&#10;&#10;大阪府政策マーケティング・リサーチ（おおさかQネット）" style="position:absolute;left:0;text-align:left;margin-left:178.15pt;margin-top:591.05pt;width:256.7pt;height:15.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" filled="f" stroked="f">
                <v:textbox inset="0,0,0,0">
                  <w:txbxContent>
                    <w:p w14:paraId="07434B8C" w14:textId="510DEBBC" w:rsidR="007B1D1D" w:rsidRPr="00A378BC" w:rsidRDefault="007B1D1D" w:rsidP="00355FAB">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F3246D" w:rsidRPr="00D15C21">
        <w:rPr>
          <w:noProof/>
        </w:rPr>
        <mc:AlternateContent>
          <mc:Choice Requires="wps">
            <w:drawing>
              <wp:anchor distT="0" distB="0" distL="114300" distR="114300" simplePos="0" relativeHeight="251678208" behindDoc="0" locked="0" layoutInCell="1" allowOverlap="1" wp14:anchorId="05C85135" wp14:editId="2DEF28CC">
                <wp:simplePos x="0" y="0"/>
                <wp:positionH relativeFrom="column">
                  <wp:posOffset>245110</wp:posOffset>
                </wp:positionH>
                <wp:positionV relativeFrom="paragraph">
                  <wp:posOffset>5394960</wp:posOffset>
                </wp:positionV>
                <wp:extent cx="3955712" cy="314325"/>
                <wp:effectExtent l="0" t="0" r="0" b="0"/>
                <wp:wrapNone/>
                <wp:docPr id="572943361" name="正方形/長方形 9" descr="図表タイトル&#10;&#10;図表21：朝食欠食の理由（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5C85135" id="_x0000_s1092" alt="図表タイトル&#10;&#10;図表21：朝食欠食の理由（令和4年度 大阪府）" style="position:absolute;left:0;text-align:left;margin-left:19.3pt;margin-top:424.8pt;width:311.4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" filled="f" stroked="f" strokeweight="2pt">
                <v:textbox>
                  <w:txbxContent>
                    <w:p w14:paraId="2A0C483F" w14:textId="1EA8915A" w:rsidR="007B1D1D" w:rsidRPr="009C00E1" w:rsidRDefault="007B1D1D" w:rsidP="00355FAB">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図表2</w:t>
                      </w:r>
                      <w:r w:rsidRPr="009C00E1">
                        <w:rPr>
                          <w:rFonts w:asciiTheme="majorEastAsia" w:eastAsiaTheme="majorEastAsia" w:hAnsiTheme="majorEastAsia" w:cstheme="minorBidi"/>
                          <w:b/>
                          <w:color w:val="000000" w:themeColor="text1"/>
                          <w:sz w:val="20"/>
                          <w:szCs w:val="22"/>
                        </w:rPr>
                        <w:t>1</w:t>
                      </w:r>
                      <w:r w:rsidRPr="009C00E1">
                        <w:rPr>
                          <w:rFonts w:asciiTheme="majorEastAsia" w:eastAsiaTheme="majorEastAsia" w:hAnsiTheme="majorEastAsia" w:cstheme="minorBidi" w:hint="eastAsia"/>
                          <w:b/>
                          <w:color w:val="000000" w:themeColor="text1"/>
                          <w:sz w:val="20"/>
                          <w:szCs w:val="22"/>
                        </w:rPr>
                        <w:t>：朝食欠食の理由（令和4年度 大阪府）</w:t>
                      </w:r>
                    </w:p>
                  </w:txbxContent>
                </v:textbox>
              </v:rect>
            </w:pict>
          </mc:Fallback>
        </mc:AlternateContent>
      </w:r>
      <w:r w:rsidR="00F3246D">
        <w:rPr>
          <w:rFonts w:ascii="HG丸ｺﾞｼｯｸM-PRO" w:eastAsia="HG丸ｺﾞｼｯｸM-PRO" w:hAnsi="HG丸ｺﾞｼｯｸM-PRO"/>
          <w:noProof/>
          <w:color w:val="000000" w:themeColor="text1"/>
          <w:sz w:val="22"/>
          <w:szCs w:val="24"/>
        </w:rPr>
        <w:drawing>
          <wp:anchor distT="0" distB="0" distL="114300" distR="114300" simplePos="0" relativeHeight="251674112" behindDoc="0" locked="0" layoutInCell="1" allowOverlap="1" wp14:anchorId="2F8BB25A" wp14:editId="2D275FDC">
            <wp:simplePos x="0" y="0"/>
            <wp:positionH relativeFrom="margin">
              <wp:posOffset>208280</wp:posOffset>
            </wp:positionH>
            <wp:positionV relativeFrom="paragraph">
              <wp:posOffset>2958465</wp:posOffset>
            </wp:positionV>
            <wp:extent cx="5342255" cy="2345055"/>
            <wp:effectExtent l="0" t="0" r="0" b="0"/>
            <wp:wrapSquare wrapText="bothSides"/>
            <wp:docPr id="5975361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225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6">
        <w:rPr>
          <w:rFonts w:ascii="HG丸ｺﾞｼｯｸM-PRO" w:eastAsia="HG丸ｺﾞｼｯｸM-PRO" w:hAnsi="HG丸ｺﾞｼｯｸM-PRO"/>
          <w:noProof/>
          <w:color w:val="000000" w:themeColor="text1"/>
          <w:sz w:val="22"/>
          <w:szCs w:val="24"/>
        </w:rPr>
        <w:drawing>
          <wp:anchor distT="0" distB="0" distL="114300" distR="114300" simplePos="0" relativeHeight="251677184" behindDoc="0" locked="0" layoutInCell="1" allowOverlap="1" wp14:anchorId="4CC5BCCD" wp14:editId="0C8B5CA2">
            <wp:simplePos x="0" y="0"/>
            <wp:positionH relativeFrom="margin">
              <wp:posOffset>229235</wp:posOffset>
            </wp:positionH>
            <wp:positionV relativeFrom="paragraph">
              <wp:posOffset>5394325</wp:posOffset>
            </wp:positionV>
            <wp:extent cx="5342255" cy="2327910"/>
            <wp:effectExtent l="0" t="0" r="0" b="0"/>
            <wp:wrapSquare wrapText="bothSides"/>
            <wp:docPr id="162993838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2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0F" w:rsidRPr="00D15C21">
        <w:rPr>
          <w:noProof/>
        </w:rPr>
        <mc:AlternateContent>
          <mc:Choice Requires="wps">
            <w:drawing>
              <wp:anchor distT="0" distB="0" distL="114300" distR="114300" simplePos="0" relativeHeight="251676160" behindDoc="0" locked="0" layoutInCell="1" allowOverlap="1" wp14:anchorId="35897545" wp14:editId="13B05755">
                <wp:simplePos x="0" y="0"/>
                <wp:positionH relativeFrom="column">
                  <wp:posOffset>214630</wp:posOffset>
                </wp:positionH>
                <wp:positionV relativeFrom="paragraph">
                  <wp:posOffset>2950371</wp:posOffset>
                </wp:positionV>
                <wp:extent cx="3955712" cy="314325"/>
                <wp:effectExtent l="0" t="0" r="0" b="0"/>
                <wp:wrapNone/>
                <wp:docPr id="358622158" name="正方形/長方形 9" descr="図表タイトル&#10;&#10;図表20：朝食欠食が始まった時期（令和4年度 大阪府）"/>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897545" id="_x0000_s1093" alt="図表タイトル&#10;&#10;図表20：朝食欠食が始まった時期（令和4年度 大阪府）" style="position:absolute;left:0;text-align:left;margin-left:16.9pt;margin-top:232.3pt;width:311.4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" filled="f" stroked="f" strokeweight="2pt">
                <v:textbox>
                  <w:txbxContent>
                    <w:p w14:paraId="6297FF5E" w14:textId="0A950AC7" w:rsidR="007B1D1D" w:rsidRPr="00932CD5" w:rsidRDefault="007B1D1D" w:rsidP="0086430F">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932CD5">
                        <w:rPr>
                          <w:rFonts w:ascii="ＭＳ ゴシック" w:eastAsia="ＭＳ ゴシック" w:hAnsi="ＭＳ ゴシック" w:cstheme="minorBidi" w:hint="eastAsia"/>
                          <w:b/>
                          <w:color w:val="000000" w:themeColor="text1"/>
                          <w:sz w:val="20"/>
                          <w:szCs w:val="22"/>
                        </w:rPr>
                        <w:t>図表</w:t>
                      </w:r>
                      <w:r w:rsidRPr="00932CD5">
                        <w:rPr>
                          <w:rFonts w:ascii="ＭＳ ゴシック" w:eastAsia="ＭＳ ゴシック" w:hAnsi="ＭＳ ゴシック" w:cstheme="minorBidi"/>
                          <w:b/>
                          <w:color w:val="000000" w:themeColor="text1"/>
                          <w:sz w:val="20"/>
                          <w:szCs w:val="22"/>
                        </w:rPr>
                        <w:t>20</w:t>
                      </w:r>
                      <w:r w:rsidRPr="00932CD5">
                        <w:rPr>
                          <w:rFonts w:ascii="ＭＳ ゴシック" w:eastAsia="ＭＳ ゴシック" w:hAnsi="ＭＳ ゴシック" w:cstheme="minorBidi" w:hint="eastAsia"/>
                          <w:b/>
                          <w:color w:val="000000" w:themeColor="text1"/>
                          <w:sz w:val="20"/>
                          <w:szCs w:val="22"/>
                        </w:rPr>
                        <w:t>：朝食欠食</w:t>
                      </w:r>
                      <w:r w:rsidRPr="00932CD5">
                        <w:rPr>
                          <w:rFonts w:ascii="ＭＳ ゴシック" w:eastAsia="ＭＳ ゴシック" w:hAnsi="ＭＳ ゴシック" w:cstheme="minorBidi"/>
                          <w:b/>
                          <w:color w:val="000000" w:themeColor="text1"/>
                          <w:sz w:val="20"/>
                          <w:szCs w:val="22"/>
                        </w:rPr>
                        <w:t>が始まった時期</w:t>
                      </w:r>
                      <w:r w:rsidRPr="00932CD5">
                        <w:rPr>
                          <w:rFonts w:ascii="ＭＳ ゴシック" w:eastAsia="ＭＳ ゴシック" w:hAnsi="ＭＳ ゴシック" w:cstheme="minorBidi" w:hint="eastAsia"/>
                          <w:b/>
                          <w:color w:val="000000" w:themeColor="text1"/>
                          <w:sz w:val="20"/>
                          <w:szCs w:val="22"/>
                        </w:rPr>
                        <w:t>（令和4年度 大阪府）</w:t>
                      </w:r>
                    </w:p>
                  </w:txbxContent>
                </v:textbox>
              </v:rect>
            </w:pict>
          </mc:Fallback>
        </mc:AlternateContent>
      </w:r>
      <w:r w:rsidR="00BC4707">
        <w:rPr>
          <w:noProof/>
        </w:rPr>
        <mc:AlternateContent>
          <mc:Choice Requires="wps">
            <w:drawing>
              <wp:anchor distT="0" distB="0" distL="114300" distR="114300" simplePos="0" relativeHeight="251672064" behindDoc="0" locked="0" layoutInCell="1" allowOverlap="1" wp14:anchorId="3ACF1F56" wp14:editId="4F12D7DB">
                <wp:simplePos x="0" y="0"/>
                <wp:positionH relativeFrom="column">
                  <wp:posOffset>378573</wp:posOffset>
                </wp:positionH>
                <wp:positionV relativeFrom="paragraph">
                  <wp:posOffset>540618</wp:posOffset>
                </wp:positionV>
                <wp:extent cx="375807" cy="250801"/>
                <wp:effectExtent l="0" t="0" r="5715" b="0"/>
                <wp:wrapNone/>
                <wp:docPr id="598762029" name="テキスト ボックス 6"/>
                <wp:cNvGraphicFramePr/>
                <a:graphic xmlns:a="http://schemas.openxmlformats.org/drawingml/2006/main">
                  <a:graphicData uri="http://schemas.microsoft.com/office/word/2010/wordprocessingShape">
                    <wps:wsp>
                      <wps:cNvSpPr txBox="1"/>
                      <wps:spPr>
                        <a:xfrm>
                          <a:off x="0" y="0"/>
                          <a:ext cx="375807" cy="250801"/>
                        </a:xfrm>
                        <a:prstGeom prst="rect">
                          <a:avLst/>
                        </a:prstGeom>
                        <a:solidFill>
                          <a:sysClr val="window" lastClr="FFFFFF"/>
                        </a:solidFill>
                        <a:ln w="6350">
                          <a:noFill/>
                        </a:ln>
                      </wps:spPr>
                      <wps:txbx>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1F56" id="_x0000_s1094" type="#_x0000_t202" style="position:absolute;left:0;text-align:left;margin-left:29.8pt;margin-top:42.55pt;width:29.6pt;height:19.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" fillcolor="window" stroked="f" strokeweight=".5pt">
                <v:textbox inset="0,0,0,0">
                  <w:txbxContent>
                    <w:p w14:paraId="49A7FE2E" w14:textId="7E0988AE"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男性</w:t>
                      </w:r>
                      <w:r w:rsidRPr="00845E03">
                        <w:rPr>
                          <w:rFonts w:asciiTheme="majorEastAsia" w:eastAsiaTheme="majorEastAsia" w:hAnsiTheme="majorEastAsia" w:hint="eastAsia"/>
                          <w:sz w:val="16"/>
                          <w:szCs w:val="18"/>
                        </w:rPr>
                        <w:t>】</w:t>
                      </w:r>
                    </w:p>
                  </w:txbxContent>
                </v:textbox>
              </v:shape>
            </w:pict>
          </mc:Fallback>
        </mc:AlternateContent>
      </w:r>
      <w:r w:rsidR="00BC4707">
        <w:rPr>
          <w:noProof/>
        </w:rPr>
        <mc:AlternateContent>
          <mc:Choice Requires="wps">
            <w:drawing>
              <wp:anchor distT="0" distB="0" distL="114300" distR="114300" simplePos="0" relativeHeight="251673088" behindDoc="0" locked="0" layoutInCell="1" allowOverlap="1" wp14:anchorId="08D3F482" wp14:editId="20EFDE14">
                <wp:simplePos x="0" y="0"/>
                <wp:positionH relativeFrom="column">
                  <wp:posOffset>2953385</wp:posOffset>
                </wp:positionH>
                <wp:positionV relativeFrom="paragraph">
                  <wp:posOffset>586668</wp:posOffset>
                </wp:positionV>
                <wp:extent cx="440770" cy="207396"/>
                <wp:effectExtent l="0" t="0" r="0" b="2540"/>
                <wp:wrapNone/>
                <wp:docPr id="1906976929" name="テキスト ボックス 6"/>
                <wp:cNvGraphicFramePr/>
                <a:graphic xmlns:a="http://schemas.openxmlformats.org/drawingml/2006/main">
                  <a:graphicData uri="http://schemas.microsoft.com/office/word/2010/wordprocessingShape">
                    <wps:wsp>
                      <wps:cNvSpPr txBox="1"/>
                      <wps:spPr>
                        <a:xfrm>
                          <a:off x="0" y="0"/>
                          <a:ext cx="440770" cy="207396"/>
                        </a:xfrm>
                        <a:prstGeom prst="rect">
                          <a:avLst/>
                        </a:prstGeom>
                        <a:solidFill>
                          <a:sysClr val="window" lastClr="FFFFFF"/>
                        </a:solidFill>
                        <a:ln w="6350">
                          <a:noFill/>
                        </a:ln>
                      </wps:spPr>
                      <wps:txbx>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F482" id="_x0000_s1095" type="#_x0000_t202" style="position:absolute;left:0;text-align:left;margin-left:232.55pt;margin-top:46.2pt;width:34.7pt;height:16.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" fillcolor="window" stroked="f" strokeweight=".5pt">
                <v:textbox inset="0,0,0,0">
                  <w:txbxContent>
                    <w:p w14:paraId="20B87F11" w14:textId="53ED3153" w:rsidR="007B1D1D" w:rsidRPr="00845E03" w:rsidRDefault="007B1D1D" w:rsidP="00BC4707">
                      <w:pPr>
                        <w:rPr>
                          <w:rFonts w:asciiTheme="majorEastAsia" w:eastAsiaTheme="majorEastAsia" w:hAnsiTheme="majorEastAsia"/>
                          <w:sz w:val="16"/>
                          <w:szCs w:val="18"/>
                        </w:rPr>
                      </w:pPr>
                      <w:r w:rsidRPr="00845E03">
                        <w:rPr>
                          <w:rFonts w:asciiTheme="majorEastAsia" w:eastAsiaTheme="majorEastAsia" w:hAnsiTheme="majorEastAsia" w:hint="eastAsia"/>
                          <w:sz w:val="16"/>
                          <w:szCs w:val="18"/>
                        </w:rPr>
                        <w:t>【</w:t>
                      </w:r>
                      <w:r>
                        <w:rPr>
                          <w:rFonts w:asciiTheme="majorEastAsia" w:eastAsiaTheme="majorEastAsia" w:hAnsiTheme="majorEastAsia" w:hint="eastAsia"/>
                          <w:sz w:val="16"/>
                          <w:szCs w:val="18"/>
                        </w:rPr>
                        <w:t>女性</w:t>
                      </w:r>
                      <w:r w:rsidRPr="00845E03">
                        <w:rPr>
                          <w:rFonts w:asciiTheme="majorEastAsia" w:eastAsiaTheme="majorEastAsia" w:hAnsiTheme="majorEastAsia" w:hint="eastAsia"/>
                          <w:sz w:val="16"/>
                          <w:szCs w:val="18"/>
                        </w:rPr>
                        <w:t>】</w:t>
                      </w:r>
                    </w:p>
                  </w:txbxContent>
                </v:textbox>
              </v:shape>
            </w:pict>
          </mc:Fallback>
        </mc:AlternateContent>
      </w:r>
      <w:r w:rsidR="002C5A8F" w:rsidRPr="00D15C21">
        <w:rPr>
          <w:noProof/>
        </w:rPr>
        <mc:AlternateContent>
          <mc:Choice Requires="wps">
            <w:drawing>
              <wp:anchor distT="0" distB="0" distL="114300" distR="114300" simplePos="0" relativeHeight="251670016" behindDoc="0" locked="0" layoutInCell="1" allowOverlap="1" wp14:anchorId="22406630" wp14:editId="2445579C">
                <wp:simplePos x="0" y="0"/>
                <wp:positionH relativeFrom="column">
                  <wp:posOffset>214863</wp:posOffset>
                </wp:positionH>
                <wp:positionV relativeFrom="paragraph">
                  <wp:posOffset>-2395</wp:posOffset>
                </wp:positionV>
                <wp:extent cx="3955712" cy="314325"/>
                <wp:effectExtent l="0" t="0" r="0" b="0"/>
                <wp:wrapNone/>
                <wp:docPr id="747506093" name="正方形/長方形 9" descr="図表タイトル&#10;&#10;図表19：朝食摂取状況（令和4年度 大阪府）&#10;"/>
                <wp:cNvGraphicFramePr/>
                <a:graphic xmlns:a="http://schemas.openxmlformats.org/drawingml/2006/main">
                  <a:graphicData uri="http://schemas.microsoft.com/office/word/2010/wordprocessingShape">
                    <wps:wsp>
                      <wps:cNvSpPr/>
                      <wps:spPr>
                        <a:xfrm>
                          <a:off x="0" y="0"/>
                          <a:ext cx="3955712" cy="314325"/>
                        </a:xfrm>
                        <a:prstGeom prst="rect">
                          <a:avLst/>
                        </a:prstGeom>
                        <a:noFill/>
                        <a:ln w="25400" cap="flat" cmpd="sng" algn="ctr">
                          <a:noFill/>
                          <a:prstDash val="solid"/>
                        </a:ln>
                        <a:effectLst/>
                      </wps:spPr>
                      <wps:txb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406630" id="_x0000_s1096" alt="図表タイトル&#10;&#10;図表19：朝食摂取状況（令和4年度 大阪府）&#10;" style="position:absolute;left:0;text-align:left;margin-left:16.9pt;margin-top:-.2pt;width:311.4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" filled="f" stroked="f" strokeweight="2pt">
                <v:textbox>
                  <w:txbxContent>
                    <w:p w14:paraId="411F2709" w14:textId="75B37297" w:rsidR="007B1D1D" w:rsidRPr="009C00E1" w:rsidRDefault="007B1D1D" w:rsidP="005C341E">
                      <w:pPr>
                        <w:pStyle w:val="Web"/>
                        <w:spacing w:before="0" w:beforeAutospacing="0" w:after="0" w:afterAutospacing="0"/>
                        <w:rPr>
                          <w:rFonts w:asciiTheme="majorEastAsia" w:eastAsiaTheme="majorEastAsia" w:hAnsiTheme="majorEastAsia" w:cstheme="minorBidi"/>
                          <w:b/>
                          <w:color w:val="000000" w:themeColor="text1"/>
                          <w:sz w:val="20"/>
                          <w:szCs w:val="22"/>
                        </w:rPr>
                      </w:pPr>
                      <w:r w:rsidRPr="009C00E1">
                        <w:rPr>
                          <w:rFonts w:asciiTheme="majorEastAsia" w:eastAsiaTheme="majorEastAsia" w:hAnsiTheme="majorEastAsia" w:cstheme="minorBidi" w:hint="eastAsia"/>
                          <w:b/>
                          <w:color w:val="000000" w:themeColor="text1"/>
                          <w:sz w:val="20"/>
                          <w:szCs w:val="22"/>
                        </w:rPr>
                        <w:t>図表1</w:t>
                      </w:r>
                      <w:r w:rsidRPr="009C00E1">
                        <w:rPr>
                          <w:rFonts w:asciiTheme="majorEastAsia" w:eastAsiaTheme="majorEastAsia" w:hAnsiTheme="majorEastAsia" w:cstheme="minorBidi"/>
                          <w:b/>
                          <w:color w:val="000000" w:themeColor="text1"/>
                          <w:sz w:val="20"/>
                          <w:szCs w:val="22"/>
                        </w:rPr>
                        <w:t>9</w:t>
                      </w:r>
                      <w:r w:rsidRPr="009C00E1">
                        <w:rPr>
                          <w:rFonts w:asciiTheme="majorEastAsia" w:eastAsiaTheme="majorEastAsia" w:hAnsiTheme="majorEastAsia" w:cstheme="minorBidi" w:hint="eastAsia"/>
                          <w:b/>
                          <w:color w:val="000000" w:themeColor="text1"/>
                          <w:sz w:val="20"/>
                          <w:szCs w:val="22"/>
                        </w:rPr>
                        <w:t>：朝食摂取状況（令和4年度 大阪府）</w:t>
                      </w:r>
                    </w:p>
                  </w:txbxContent>
                </v:textbox>
              </v:rect>
            </w:pict>
          </mc:Fallback>
        </mc:AlternateContent>
      </w:r>
      <w:r w:rsidR="002C5A8F">
        <w:rPr>
          <w:noProof/>
        </w:rPr>
        <mc:AlternateContent>
          <mc:Choice Requires="wps">
            <w:drawing>
              <wp:anchor distT="0" distB="0" distL="114300" distR="114300" simplePos="0" relativeHeight="251671040" behindDoc="0" locked="0" layoutInCell="1" allowOverlap="1" wp14:anchorId="040FABA7" wp14:editId="023B5872">
                <wp:simplePos x="0" y="0"/>
                <wp:positionH relativeFrom="column">
                  <wp:posOffset>2203008</wp:posOffset>
                </wp:positionH>
                <wp:positionV relativeFrom="paragraph">
                  <wp:posOffset>2626151</wp:posOffset>
                </wp:positionV>
                <wp:extent cx="3260090" cy="202565"/>
                <wp:effectExtent l="0" t="0" r="0" b="0"/>
                <wp:wrapNone/>
                <wp:docPr id="184023631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40FABA7" id="_x0000_s1097" type="#_x0000_t202" alt="出典&#10;&#10;大阪府政策マーケティング・リサーチ（おおさかQネット）" style="position:absolute;left:0;text-align:left;margin-left:173.45pt;margin-top:206.8pt;width:256.7pt;height:15.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tULwIAALEDAAAOAAAAZHJzL2Uyb0RvYy54bWysU1+L00AQfxf8DssKvtmkqVfu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" filled="f" stroked="f">
                <v:textbox inset="0,0,0,0">
                  <w:txbxContent>
                    <w:p w14:paraId="3BA50F7A" w14:textId="2D22570F" w:rsidR="007B1D1D" w:rsidRPr="00A378BC" w:rsidRDefault="007B1D1D" w:rsidP="002C5A8F">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2737F2F8" w14:textId="77777777" w:rsidR="00707037" w:rsidRDefault="00707037" w:rsidP="00707037">
      <w:pPr>
        <w:jc w:val="left"/>
        <w:rPr>
          <w:rFonts w:asciiTheme="majorEastAsia" w:hAnsiTheme="majorEastAsia"/>
          <w:b/>
          <w:color w:val="0070C0"/>
          <w:sz w:val="28"/>
          <w:szCs w:val="24"/>
        </w:rPr>
      </w:pPr>
    </w:p>
    <w:p w14:paraId="44646607" w14:textId="4EE56685" w:rsidR="00245CD3" w:rsidRPr="00C33DFD" w:rsidRDefault="00245CD3" w:rsidP="00245CD3">
      <w:pPr>
        <w:pStyle w:val="3"/>
        <w:ind w:leftChars="0" w:left="0" w:firstLineChars="50" w:firstLine="141"/>
        <w:rPr>
          <w:rFonts w:ascii="HG丸ｺﾞｼｯｸM-PRO" w:eastAsia="HG丸ｺﾞｼｯｸM-PRO" w:hAnsi="HG丸ｺﾞｼｯｸM-PRO"/>
          <w:color w:val="000000" w:themeColor="text1"/>
          <w:sz w:val="22"/>
          <w:szCs w:val="24"/>
        </w:rPr>
      </w:pPr>
      <w:bookmarkStart w:id="48" w:name="_Toc155952699"/>
      <w:r>
        <w:rPr>
          <w:rFonts w:asciiTheme="majorEastAsia" w:hAnsiTheme="majorEastAsia" w:hint="eastAsia"/>
          <w:b/>
          <w:color w:val="0070C0"/>
          <w:sz w:val="28"/>
          <w:szCs w:val="24"/>
        </w:rPr>
        <w:lastRenderedPageBreak/>
        <w:t>(</w:t>
      </w:r>
      <w:r>
        <w:rPr>
          <w:rFonts w:asciiTheme="majorEastAsia" w:hAnsiTheme="majorEastAsia"/>
          <w:b/>
          <w:color w:val="0070C0"/>
          <w:sz w:val="28"/>
          <w:szCs w:val="24"/>
        </w:rPr>
        <w:t>2</w:t>
      </w:r>
      <w:r>
        <w:rPr>
          <w:rFonts w:asciiTheme="majorEastAsia" w:hAnsiTheme="majorEastAsia" w:hint="eastAsia"/>
          <w:b/>
          <w:color w:val="0070C0"/>
          <w:sz w:val="28"/>
          <w:szCs w:val="24"/>
        </w:rPr>
        <w:t>)歯と口の健康</w:t>
      </w:r>
      <w:bookmarkEnd w:id="48"/>
    </w:p>
    <w:p w14:paraId="2AD23CDD" w14:textId="7BD1BC85" w:rsidR="00F4659B" w:rsidRDefault="00DA4A0F" w:rsidP="006773A7">
      <w:pPr>
        <w:ind w:firstLineChars="100" w:firstLine="241"/>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14:paraId="2D6AE065" w14:textId="4534D43B" w:rsidR="0092792F" w:rsidRPr="0000704E" w:rsidRDefault="0092792F" w:rsidP="006773A7">
      <w:pPr>
        <w:ind w:leftChars="200" w:left="640"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○咀嚼への意識を見ると、「よく噛んで食べることに気をつけている」人の割合は、全ての年代で50％を超えており、特に60歳以上では71％と、意識の高さが見られます。</w:t>
      </w:r>
    </w:p>
    <w:p w14:paraId="782F478C" w14:textId="23971A0E" w:rsidR="0092792F" w:rsidRDefault="0092792F"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○一方で、咀嚼良好者の割合を見ると、他の年代と比較し、60歳以上で大きく低下しています。</w:t>
      </w:r>
    </w:p>
    <w:p w14:paraId="76CF5197" w14:textId="77777777" w:rsidR="002A4F29" w:rsidRPr="0000704E" w:rsidRDefault="002A4F29" w:rsidP="0041071A">
      <w:pPr>
        <w:ind w:leftChars="302" w:left="854" w:hangingChars="100" w:hanging="220"/>
        <w:rPr>
          <w:rFonts w:ascii="HG丸ｺﾞｼｯｸM-PRO" w:eastAsia="HG丸ｺﾞｼｯｸM-PRO" w:hAnsi="HG丸ｺﾞｼｯｸM-PRO"/>
          <w:color w:val="000000" w:themeColor="text1"/>
          <w:sz w:val="22"/>
          <w:szCs w:val="24"/>
        </w:rPr>
      </w:pPr>
    </w:p>
    <w:p w14:paraId="61F92BEB" w14:textId="20AA3FCF" w:rsidR="0092792F" w:rsidRPr="0000704E" w:rsidRDefault="000F1E23" w:rsidP="006773A7">
      <w:pPr>
        <w:ind w:leftChars="202" w:left="644" w:hangingChars="100" w:hanging="220"/>
        <w:rPr>
          <w:rFonts w:ascii="HG丸ｺﾞｼｯｸM-PRO" w:eastAsia="HG丸ｺﾞｼｯｸM-PRO" w:hAnsi="HG丸ｺﾞｼｯｸM-PRO"/>
          <w:color w:val="000000" w:themeColor="text1"/>
          <w:sz w:val="22"/>
          <w:szCs w:val="24"/>
        </w:rPr>
      </w:pPr>
      <w:r w:rsidRPr="0000704E">
        <w:rPr>
          <w:rFonts w:ascii="HG丸ｺﾞｼｯｸM-PRO" w:eastAsia="HG丸ｺﾞｼｯｸM-PRO" w:hAnsi="HG丸ｺﾞｼｯｸM-PRO" w:hint="eastAsia"/>
          <w:color w:val="000000" w:themeColor="text1"/>
          <w:sz w:val="22"/>
          <w:szCs w:val="24"/>
        </w:rPr>
        <w:t>〇</w:t>
      </w:r>
      <w:r w:rsidR="0092792F" w:rsidRPr="0000704E">
        <w:rPr>
          <w:rFonts w:ascii="HG丸ｺﾞｼｯｸM-PRO" w:eastAsia="HG丸ｺﾞｼｯｸM-PRO" w:hAnsi="HG丸ｺﾞｼｯｸM-PRO" w:hint="eastAsia"/>
          <w:color w:val="000000" w:themeColor="text1"/>
          <w:sz w:val="22"/>
          <w:szCs w:val="24"/>
        </w:rPr>
        <w:t>よく噛んで食べるためには、歯を残すことに加え、口の機能を維持・向上することが</w:t>
      </w:r>
      <w:r w:rsidR="006773A7">
        <w:rPr>
          <w:rFonts w:ascii="HG丸ｺﾞｼｯｸM-PRO" w:eastAsia="HG丸ｺﾞｼｯｸM-PRO" w:hAnsi="HG丸ｺﾞｼｯｸM-PRO" w:hint="eastAsia"/>
          <w:color w:val="000000" w:themeColor="text1"/>
          <w:sz w:val="22"/>
          <w:szCs w:val="24"/>
        </w:rPr>
        <w:t xml:space="preserve"> </w:t>
      </w:r>
      <w:r w:rsidR="0092792F" w:rsidRPr="0000704E">
        <w:rPr>
          <w:rFonts w:ascii="HG丸ｺﾞｼｯｸM-PRO" w:eastAsia="HG丸ｺﾞｼｯｸM-PRO" w:hAnsi="HG丸ｺﾞｼｯｸM-PRO" w:hint="eastAsia"/>
          <w:color w:val="000000" w:themeColor="text1"/>
          <w:sz w:val="22"/>
          <w:szCs w:val="24"/>
        </w:rPr>
        <w:t>重要です。府民が、歯と口の健康について理解を深め、歯</w:t>
      </w:r>
      <w:r w:rsidR="00BB5A13">
        <w:rPr>
          <w:rFonts w:ascii="HG丸ｺﾞｼｯｸM-PRO" w:eastAsia="HG丸ｺﾞｼｯｸM-PRO" w:hAnsi="HG丸ｺﾞｼｯｸM-PRO" w:hint="eastAsia"/>
          <w:color w:val="000000" w:themeColor="text1"/>
          <w:sz w:val="22"/>
          <w:szCs w:val="24"/>
        </w:rPr>
        <w:t>みが</w:t>
      </w:r>
      <w:r w:rsidR="0092792F" w:rsidRPr="0000704E">
        <w:rPr>
          <w:rFonts w:ascii="HG丸ｺﾞｼｯｸM-PRO" w:eastAsia="HG丸ｺﾞｼｯｸM-PRO" w:hAnsi="HG丸ｺﾞｼｯｸM-PRO" w:hint="eastAsia"/>
          <w:color w:val="000000" w:themeColor="text1"/>
          <w:sz w:val="22"/>
          <w:szCs w:val="24"/>
        </w:rPr>
        <w:t>き等の毎日のセルフケアを行うとともに、かかりつけ歯科医を持ち、定期的な歯科健診を受診するよう働きかけることが必要です。</w:t>
      </w:r>
    </w:p>
    <w:p w14:paraId="13D0EF9D" w14:textId="4F7596A0" w:rsidR="009B4BC7" w:rsidRDefault="005A62A3">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1280" behindDoc="0" locked="0" layoutInCell="1" allowOverlap="1" wp14:anchorId="39BFC1F4" wp14:editId="083E9BC7">
                <wp:simplePos x="0" y="0"/>
                <wp:positionH relativeFrom="column">
                  <wp:posOffset>343535</wp:posOffset>
                </wp:positionH>
                <wp:positionV relativeFrom="paragraph">
                  <wp:posOffset>74295</wp:posOffset>
                </wp:positionV>
                <wp:extent cx="4543425" cy="314325"/>
                <wp:effectExtent l="0" t="0" r="0" b="0"/>
                <wp:wrapNone/>
                <wp:docPr id="1842599222" name="正方形/長方形 9" descr="図表タイトル&#10;&#10;図表22：咀嚼（よく噛んで食べること）への意識（令和4年度 大阪府）"/>
                <wp:cNvGraphicFramePr/>
                <a:graphic xmlns:a="http://schemas.openxmlformats.org/drawingml/2006/main">
                  <a:graphicData uri="http://schemas.microsoft.com/office/word/2010/wordprocessingShape">
                    <wps:wsp>
                      <wps:cNvSpPr/>
                      <wps:spPr>
                        <a:xfrm>
                          <a:off x="0" y="0"/>
                          <a:ext cx="4543425" cy="314325"/>
                        </a:xfrm>
                        <a:prstGeom prst="rect">
                          <a:avLst/>
                        </a:prstGeom>
                        <a:noFill/>
                        <a:ln w="25400" cap="flat" cmpd="sng" algn="ctr">
                          <a:noFill/>
                          <a:prstDash val="solid"/>
                        </a:ln>
                        <a:effectLst/>
                      </wps:spPr>
                      <wps:txb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9BFC1F4" id="_x0000_s1098" alt="図表タイトル&#10;&#10;図表22：咀嚼（よく噛んで食べること）への意識（令和4年度 大阪府）" style="position:absolute;margin-left:27.05pt;margin-top:5.85pt;width:357.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" filled="f" stroked="f" strokeweight="2pt">
                <v:textbox>
                  <w:txbxContent>
                    <w:p w14:paraId="43E8FD23" w14:textId="536305C8" w:rsidR="007B1D1D" w:rsidRPr="008A0306" w:rsidRDefault="007B1D1D" w:rsidP="00BE1103">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2</w:t>
                      </w:r>
                      <w:r w:rsidRPr="008A0306">
                        <w:rPr>
                          <w:rFonts w:ascii="ＭＳ ゴシック" w:eastAsia="ＭＳ ゴシック" w:hAnsi="ＭＳ ゴシック" w:cstheme="minorBidi" w:hint="eastAsia"/>
                          <w:b/>
                          <w:color w:val="000000" w:themeColor="text1"/>
                          <w:sz w:val="20"/>
                          <w:szCs w:val="22"/>
                        </w:rPr>
                        <w:t>：咀嚼（よく噛んで食べること）への意識（令和4年度 大阪府）</w:t>
                      </w:r>
                    </w:p>
                  </w:txbxContent>
                </v:textbox>
              </v:rect>
            </w:pict>
          </mc:Fallback>
        </mc:AlternateContent>
      </w:r>
      <w:r w:rsidR="00194AE6">
        <w:rPr>
          <w:rFonts w:asciiTheme="majorEastAsia" w:eastAsiaTheme="majorEastAsia" w:hAnsiTheme="majorEastAsia"/>
          <w:b/>
          <w:noProof/>
          <w:color w:val="0070C0"/>
          <w:sz w:val="22"/>
          <w:szCs w:val="24"/>
        </w:rPr>
        <w:drawing>
          <wp:anchor distT="0" distB="0" distL="114300" distR="114300" simplePos="0" relativeHeight="251561470" behindDoc="0" locked="0" layoutInCell="1" allowOverlap="1" wp14:anchorId="48C49809" wp14:editId="16EDF877">
            <wp:simplePos x="0" y="0"/>
            <wp:positionH relativeFrom="margin">
              <wp:align>center</wp:align>
            </wp:positionH>
            <wp:positionV relativeFrom="paragraph">
              <wp:posOffset>78105</wp:posOffset>
            </wp:positionV>
            <wp:extent cx="5062220" cy="2894330"/>
            <wp:effectExtent l="0" t="0" r="5080" b="1270"/>
            <wp:wrapSquare wrapText="bothSides"/>
            <wp:docPr id="2181421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220"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5208B" w14:textId="3468A78B" w:rsidR="00E13B2A" w:rsidRDefault="00E13B2A">
      <w:pPr>
        <w:jc w:val="left"/>
        <w:rPr>
          <w:rFonts w:asciiTheme="majorEastAsia" w:eastAsiaTheme="majorEastAsia" w:hAnsiTheme="majorEastAsia"/>
          <w:b/>
          <w:color w:val="0070C0"/>
          <w:sz w:val="22"/>
          <w:szCs w:val="24"/>
        </w:rPr>
      </w:pPr>
    </w:p>
    <w:p w14:paraId="7B3E4B69" w14:textId="394FEBB9" w:rsidR="00E13B2A" w:rsidRDefault="00E13B2A">
      <w:pPr>
        <w:jc w:val="left"/>
        <w:rPr>
          <w:rFonts w:asciiTheme="majorEastAsia" w:eastAsiaTheme="majorEastAsia" w:hAnsiTheme="majorEastAsia"/>
          <w:b/>
          <w:color w:val="0070C0"/>
          <w:sz w:val="22"/>
          <w:szCs w:val="24"/>
        </w:rPr>
      </w:pPr>
    </w:p>
    <w:p w14:paraId="1FDFEFF6" w14:textId="574C63B1" w:rsidR="00E13B2A" w:rsidRDefault="00E13B2A">
      <w:pPr>
        <w:jc w:val="left"/>
        <w:rPr>
          <w:rFonts w:asciiTheme="majorEastAsia" w:eastAsiaTheme="majorEastAsia" w:hAnsiTheme="majorEastAsia"/>
          <w:b/>
          <w:color w:val="0070C0"/>
          <w:sz w:val="22"/>
          <w:szCs w:val="24"/>
        </w:rPr>
      </w:pPr>
    </w:p>
    <w:p w14:paraId="6D056ABC" w14:textId="14E4579E" w:rsidR="00E13B2A" w:rsidRDefault="00E13B2A">
      <w:pPr>
        <w:jc w:val="left"/>
        <w:rPr>
          <w:rFonts w:asciiTheme="majorEastAsia" w:eastAsiaTheme="majorEastAsia" w:hAnsiTheme="majorEastAsia"/>
          <w:b/>
          <w:color w:val="0070C0"/>
          <w:sz w:val="22"/>
          <w:szCs w:val="24"/>
        </w:rPr>
      </w:pPr>
    </w:p>
    <w:p w14:paraId="03DC9B3F" w14:textId="473EF70F" w:rsidR="00E13B2A" w:rsidRDefault="00E13B2A">
      <w:pPr>
        <w:jc w:val="left"/>
        <w:rPr>
          <w:rFonts w:asciiTheme="majorEastAsia" w:eastAsiaTheme="majorEastAsia" w:hAnsiTheme="majorEastAsia"/>
          <w:b/>
          <w:color w:val="0070C0"/>
          <w:sz w:val="22"/>
          <w:szCs w:val="24"/>
        </w:rPr>
      </w:pPr>
    </w:p>
    <w:p w14:paraId="413C778F" w14:textId="379D2950" w:rsidR="00B84E4A" w:rsidRDefault="00B84E4A">
      <w:pPr>
        <w:jc w:val="left"/>
        <w:rPr>
          <w:rFonts w:asciiTheme="majorEastAsia" w:eastAsiaTheme="majorEastAsia" w:hAnsiTheme="majorEastAsia"/>
          <w:b/>
          <w:color w:val="0070C0"/>
          <w:sz w:val="22"/>
          <w:szCs w:val="24"/>
        </w:rPr>
      </w:pPr>
    </w:p>
    <w:p w14:paraId="47C38137" w14:textId="74938071" w:rsidR="00E13B2A" w:rsidRDefault="00E13B2A">
      <w:pPr>
        <w:jc w:val="left"/>
        <w:rPr>
          <w:rFonts w:asciiTheme="majorEastAsia" w:eastAsiaTheme="majorEastAsia" w:hAnsiTheme="majorEastAsia"/>
          <w:b/>
          <w:color w:val="0070C0"/>
          <w:sz w:val="22"/>
          <w:szCs w:val="24"/>
        </w:rPr>
      </w:pPr>
    </w:p>
    <w:p w14:paraId="352399C8" w14:textId="4E809992" w:rsidR="000155EF" w:rsidRDefault="000155EF">
      <w:pPr>
        <w:jc w:val="left"/>
        <w:rPr>
          <w:rFonts w:asciiTheme="majorEastAsia" w:eastAsiaTheme="majorEastAsia" w:hAnsiTheme="majorEastAsia"/>
          <w:b/>
          <w:color w:val="0070C0"/>
          <w:sz w:val="22"/>
          <w:szCs w:val="24"/>
        </w:rPr>
      </w:pPr>
    </w:p>
    <w:p w14:paraId="79B1881C" w14:textId="23128283" w:rsidR="000155EF" w:rsidRDefault="000155EF">
      <w:pPr>
        <w:jc w:val="left"/>
        <w:rPr>
          <w:rFonts w:asciiTheme="majorEastAsia" w:eastAsiaTheme="majorEastAsia" w:hAnsiTheme="majorEastAsia"/>
          <w:b/>
          <w:color w:val="0070C0"/>
          <w:sz w:val="22"/>
          <w:szCs w:val="24"/>
        </w:rPr>
      </w:pPr>
    </w:p>
    <w:p w14:paraId="1560F1BA" w14:textId="0EF01207" w:rsidR="000155EF" w:rsidRDefault="000155EF">
      <w:pPr>
        <w:jc w:val="left"/>
        <w:rPr>
          <w:rFonts w:asciiTheme="majorEastAsia" w:eastAsiaTheme="majorEastAsia" w:hAnsiTheme="majorEastAsia"/>
          <w:b/>
          <w:color w:val="0070C0"/>
          <w:sz w:val="22"/>
          <w:szCs w:val="24"/>
        </w:rPr>
      </w:pPr>
    </w:p>
    <w:p w14:paraId="4AF9100F" w14:textId="7F64EAA7" w:rsidR="000155EF" w:rsidRDefault="00021D4E">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2304" behindDoc="0" locked="0" layoutInCell="1" allowOverlap="1" wp14:anchorId="780D0343" wp14:editId="30A69052">
                <wp:simplePos x="0" y="0"/>
                <wp:positionH relativeFrom="column">
                  <wp:posOffset>3206115</wp:posOffset>
                </wp:positionH>
                <wp:positionV relativeFrom="paragraph">
                  <wp:posOffset>223520</wp:posOffset>
                </wp:positionV>
                <wp:extent cx="2137410" cy="233680"/>
                <wp:effectExtent l="0" t="0" r="0" b="0"/>
                <wp:wrapNone/>
                <wp:docPr id="1590287461"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2137410" cy="233680"/>
                        </a:xfrm>
                        <a:prstGeom prst="rect">
                          <a:avLst/>
                        </a:prstGeom>
                      </wps:spPr>
                      <wps:txbx>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0D0343" id="_x0000_s1099" type="#_x0000_t202" alt="出典&#10;&#10;大阪府健康づくり実態調査" style="position:absolute;margin-left:252.45pt;margin-top:17.6pt;width:168.3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" filled="f" stroked="f">
                <v:textbox inset="0,0,0,0">
                  <w:txbxContent>
                    <w:p w14:paraId="5098DC3C" w14:textId="6353181B" w:rsidR="007B1D1D" w:rsidRPr="00A378BC" w:rsidRDefault="007B1D1D" w:rsidP="00BE110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AA1C8C8" w14:textId="4CC05CF3" w:rsidR="00BE1103" w:rsidRDefault="00BE1103">
      <w:pPr>
        <w:jc w:val="left"/>
        <w:rPr>
          <w:rFonts w:asciiTheme="majorEastAsia" w:eastAsiaTheme="majorEastAsia" w:hAnsiTheme="majorEastAsia"/>
          <w:b/>
          <w:color w:val="0070C0"/>
          <w:sz w:val="22"/>
          <w:szCs w:val="24"/>
        </w:rPr>
      </w:pPr>
    </w:p>
    <w:p w14:paraId="4D1E5C41" w14:textId="7C84FF2C" w:rsidR="003D0641" w:rsidRDefault="002A4F29">
      <w:pPr>
        <w:jc w:val="left"/>
        <w:rPr>
          <w:rFonts w:asciiTheme="majorEastAsia" w:eastAsiaTheme="majorEastAsia" w:hAnsiTheme="majorEastAsia"/>
          <w:b/>
          <w:color w:val="0070C0"/>
          <w:sz w:val="22"/>
          <w:szCs w:val="24"/>
        </w:rPr>
      </w:pPr>
      <w:r w:rsidRPr="00D15C21">
        <w:rPr>
          <w:noProof/>
        </w:rPr>
        <mc:AlternateContent>
          <mc:Choice Requires="wps">
            <w:drawing>
              <wp:anchor distT="0" distB="0" distL="114300" distR="114300" simplePos="0" relativeHeight="251683328" behindDoc="0" locked="0" layoutInCell="1" allowOverlap="1" wp14:anchorId="71C4E379" wp14:editId="614DEBA9">
                <wp:simplePos x="0" y="0"/>
                <wp:positionH relativeFrom="column">
                  <wp:posOffset>347345</wp:posOffset>
                </wp:positionH>
                <wp:positionV relativeFrom="paragraph">
                  <wp:posOffset>80645</wp:posOffset>
                </wp:positionV>
                <wp:extent cx="3550285" cy="323850"/>
                <wp:effectExtent l="0" t="0" r="0" b="0"/>
                <wp:wrapNone/>
                <wp:docPr id="76118044" name="正方形/長方形 9" descr="図表タイトル&#10;&#10;図表23：咀嚼良好者の割合（全国・大阪府）"/>
                <wp:cNvGraphicFramePr/>
                <a:graphic xmlns:a="http://schemas.openxmlformats.org/drawingml/2006/main">
                  <a:graphicData uri="http://schemas.microsoft.com/office/word/2010/wordprocessingShape">
                    <wps:wsp>
                      <wps:cNvSpPr/>
                      <wps:spPr>
                        <a:xfrm>
                          <a:off x="0" y="0"/>
                          <a:ext cx="3550285" cy="323850"/>
                        </a:xfrm>
                        <a:prstGeom prst="rect">
                          <a:avLst/>
                        </a:prstGeom>
                        <a:noFill/>
                        <a:ln w="25400" cap="flat" cmpd="sng" algn="ctr">
                          <a:noFill/>
                          <a:prstDash val="solid"/>
                        </a:ln>
                        <a:effectLst/>
                      </wps:spPr>
                      <wps:txb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4E379" id="_x0000_s1100" alt="図表タイトル&#10;&#10;図表23：咀嚼良好者の割合（全国・大阪府）" style="position:absolute;margin-left:27.35pt;margin-top:6.35pt;width:279.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" filled="f" stroked="f" strokeweight="2pt">
                <v:textbox>
                  <w:txbxContent>
                    <w:p w14:paraId="024C104D" w14:textId="05825FB7" w:rsidR="007B1D1D" w:rsidRPr="008A0306" w:rsidRDefault="007B1D1D" w:rsidP="003D0641">
                      <w:pPr>
                        <w:pStyle w:val="Web"/>
                        <w:spacing w:before="0" w:beforeAutospacing="0" w:after="0" w:afterAutospacing="0"/>
                        <w:rPr>
                          <w:rFonts w:ascii="ＭＳ ゴシック" w:eastAsia="ＭＳ ゴシック" w:hAnsi="ＭＳ ゴシック" w:cstheme="minorBidi"/>
                          <w:b/>
                          <w:color w:val="000000" w:themeColor="text1"/>
                          <w:sz w:val="20"/>
                          <w:szCs w:val="22"/>
                        </w:rPr>
                      </w:pPr>
                      <w:r w:rsidRPr="008A0306">
                        <w:rPr>
                          <w:rFonts w:ascii="ＭＳ ゴシック" w:eastAsia="ＭＳ ゴシック" w:hAnsi="ＭＳ ゴシック" w:cstheme="minorBidi" w:hint="eastAsia"/>
                          <w:b/>
                          <w:color w:val="000000" w:themeColor="text1"/>
                          <w:sz w:val="20"/>
                          <w:szCs w:val="22"/>
                        </w:rPr>
                        <w:t>図表2</w:t>
                      </w:r>
                      <w:r w:rsidRPr="008A0306">
                        <w:rPr>
                          <w:rFonts w:ascii="ＭＳ ゴシック" w:eastAsia="ＭＳ ゴシック" w:hAnsi="ＭＳ ゴシック" w:cstheme="minorBidi"/>
                          <w:b/>
                          <w:color w:val="000000" w:themeColor="text1"/>
                          <w:sz w:val="20"/>
                          <w:szCs w:val="22"/>
                        </w:rPr>
                        <w:t>3</w:t>
                      </w:r>
                      <w:r w:rsidRPr="008A0306">
                        <w:rPr>
                          <w:rFonts w:ascii="ＭＳ ゴシック" w:eastAsia="ＭＳ ゴシック" w:hAnsi="ＭＳ ゴシック" w:cstheme="minorBidi" w:hint="eastAsia"/>
                          <w:b/>
                          <w:color w:val="000000" w:themeColor="text1"/>
                          <w:sz w:val="20"/>
                          <w:szCs w:val="22"/>
                        </w:rPr>
                        <w:t>：咀嚼良好者の割合（大阪府）</w:t>
                      </w:r>
                    </w:p>
                  </w:txbxContent>
                </v:textbox>
              </v:rect>
            </w:pict>
          </mc:Fallback>
        </mc:AlternateContent>
      </w:r>
      <w:r>
        <w:rPr>
          <w:rFonts w:asciiTheme="majorEastAsia" w:eastAsiaTheme="majorEastAsia" w:hAnsiTheme="majorEastAsia"/>
          <w:b/>
          <w:noProof/>
          <w:color w:val="0070C0"/>
          <w:sz w:val="22"/>
          <w:szCs w:val="24"/>
        </w:rPr>
        <w:drawing>
          <wp:anchor distT="0" distB="0" distL="114300" distR="114300" simplePos="0" relativeHeight="251560445" behindDoc="0" locked="0" layoutInCell="1" allowOverlap="1" wp14:anchorId="6A17E1FC" wp14:editId="26BF60B6">
            <wp:simplePos x="0" y="0"/>
            <wp:positionH relativeFrom="column">
              <wp:posOffset>347345</wp:posOffset>
            </wp:positionH>
            <wp:positionV relativeFrom="paragraph">
              <wp:posOffset>82550</wp:posOffset>
            </wp:positionV>
            <wp:extent cx="3550285" cy="2491105"/>
            <wp:effectExtent l="0" t="0" r="0" b="4445"/>
            <wp:wrapSquare wrapText="bothSides"/>
            <wp:docPr id="1647668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AB9BD" w14:textId="3A0EAB69" w:rsidR="003D0641" w:rsidRDefault="003D0641">
      <w:pPr>
        <w:jc w:val="left"/>
        <w:rPr>
          <w:rFonts w:asciiTheme="majorEastAsia" w:eastAsiaTheme="majorEastAsia" w:hAnsiTheme="majorEastAsia"/>
          <w:b/>
          <w:color w:val="0070C0"/>
          <w:sz w:val="22"/>
          <w:szCs w:val="24"/>
        </w:rPr>
      </w:pPr>
    </w:p>
    <w:p w14:paraId="28B347A2" w14:textId="0D1B6BFF" w:rsidR="003D0641" w:rsidRDefault="003D0641">
      <w:pPr>
        <w:jc w:val="left"/>
        <w:rPr>
          <w:rFonts w:asciiTheme="majorEastAsia" w:eastAsiaTheme="majorEastAsia" w:hAnsiTheme="majorEastAsia"/>
          <w:b/>
          <w:color w:val="0070C0"/>
          <w:sz w:val="22"/>
          <w:szCs w:val="24"/>
        </w:rPr>
      </w:pPr>
    </w:p>
    <w:p w14:paraId="40C8D70C" w14:textId="2BD78284" w:rsidR="003D0641" w:rsidRDefault="003D0641">
      <w:pPr>
        <w:jc w:val="left"/>
        <w:rPr>
          <w:rFonts w:asciiTheme="majorEastAsia" w:eastAsiaTheme="majorEastAsia" w:hAnsiTheme="majorEastAsia"/>
          <w:b/>
          <w:color w:val="0070C0"/>
          <w:sz w:val="22"/>
          <w:szCs w:val="24"/>
        </w:rPr>
      </w:pPr>
    </w:p>
    <w:p w14:paraId="2754773D" w14:textId="6EC83943" w:rsidR="003D0641" w:rsidRDefault="003D0641">
      <w:pPr>
        <w:jc w:val="left"/>
        <w:rPr>
          <w:rFonts w:asciiTheme="majorEastAsia" w:eastAsiaTheme="majorEastAsia" w:hAnsiTheme="majorEastAsia"/>
          <w:b/>
          <w:color w:val="0070C0"/>
          <w:sz w:val="22"/>
          <w:szCs w:val="24"/>
        </w:rPr>
      </w:pPr>
    </w:p>
    <w:p w14:paraId="37447C37" w14:textId="61E87DC9" w:rsidR="003D0641" w:rsidRDefault="003D0641">
      <w:pPr>
        <w:jc w:val="left"/>
        <w:rPr>
          <w:rFonts w:asciiTheme="majorEastAsia" w:eastAsiaTheme="majorEastAsia" w:hAnsiTheme="majorEastAsia"/>
          <w:b/>
          <w:color w:val="0070C0"/>
          <w:sz w:val="22"/>
          <w:szCs w:val="24"/>
        </w:rPr>
      </w:pPr>
    </w:p>
    <w:p w14:paraId="0877A4A9" w14:textId="2E1CF62C" w:rsidR="003D0641" w:rsidRDefault="003D0641">
      <w:pPr>
        <w:jc w:val="left"/>
        <w:rPr>
          <w:rFonts w:asciiTheme="majorEastAsia" w:eastAsiaTheme="majorEastAsia" w:hAnsiTheme="majorEastAsia"/>
          <w:b/>
          <w:color w:val="0070C0"/>
          <w:sz w:val="22"/>
          <w:szCs w:val="24"/>
        </w:rPr>
      </w:pPr>
    </w:p>
    <w:p w14:paraId="70CF86BC" w14:textId="4242174F" w:rsidR="003D0641" w:rsidRDefault="003D0641">
      <w:pPr>
        <w:jc w:val="left"/>
        <w:rPr>
          <w:rFonts w:asciiTheme="majorEastAsia" w:eastAsiaTheme="majorEastAsia" w:hAnsiTheme="majorEastAsia"/>
          <w:b/>
          <w:color w:val="0070C0"/>
          <w:sz w:val="22"/>
          <w:szCs w:val="24"/>
        </w:rPr>
      </w:pPr>
    </w:p>
    <w:p w14:paraId="584D3451" w14:textId="77777777" w:rsidR="003D0641" w:rsidRDefault="003D0641">
      <w:pPr>
        <w:jc w:val="left"/>
        <w:rPr>
          <w:rFonts w:asciiTheme="majorEastAsia" w:eastAsiaTheme="majorEastAsia" w:hAnsiTheme="majorEastAsia"/>
          <w:b/>
          <w:color w:val="0070C0"/>
          <w:sz w:val="22"/>
          <w:szCs w:val="24"/>
        </w:rPr>
      </w:pPr>
    </w:p>
    <w:p w14:paraId="4816E6BF" w14:textId="4A4C9C5C" w:rsidR="003D0641" w:rsidRDefault="002A4F29">
      <w:pPr>
        <w:jc w:val="left"/>
        <w:rPr>
          <w:rFonts w:asciiTheme="majorEastAsia" w:eastAsiaTheme="majorEastAsia" w:hAnsiTheme="majorEastAsia"/>
          <w:b/>
          <w:color w:val="0070C0"/>
          <w:sz w:val="22"/>
          <w:szCs w:val="24"/>
        </w:rPr>
      </w:pPr>
      <w:r>
        <w:rPr>
          <w:noProof/>
        </w:rPr>
        <mc:AlternateContent>
          <mc:Choice Requires="wps">
            <w:drawing>
              <wp:anchor distT="0" distB="0" distL="114300" distR="114300" simplePos="0" relativeHeight="251684352" behindDoc="0" locked="0" layoutInCell="1" allowOverlap="1" wp14:anchorId="4B044A5F" wp14:editId="79BBA775">
                <wp:simplePos x="0" y="0"/>
                <wp:positionH relativeFrom="column">
                  <wp:posOffset>434975</wp:posOffset>
                </wp:positionH>
                <wp:positionV relativeFrom="paragraph">
                  <wp:posOffset>130175</wp:posOffset>
                </wp:positionV>
                <wp:extent cx="3458210" cy="361950"/>
                <wp:effectExtent l="0" t="0" r="8890" b="0"/>
                <wp:wrapNone/>
                <wp:docPr id="1974713957" name="テキスト ボックス 3" descr="出典&#10;&#10;大阪府「お口の健康」と「食育」に関するアンケート調査（H28）、大阪府健康づくり実態調査（R4）&#10;"/>
                <wp:cNvGraphicFramePr/>
                <a:graphic xmlns:a="http://schemas.openxmlformats.org/drawingml/2006/main">
                  <a:graphicData uri="http://schemas.microsoft.com/office/word/2010/wordprocessingShape">
                    <wps:wsp>
                      <wps:cNvSpPr txBox="1"/>
                      <wps:spPr>
                        <a:xfrm>
                          <a:off x="0" y="0"/>
                          <a:ext cx="3458210" cy="361950"/>
                        </a:xfrm>
                        <a:prstGeom prst="rect">
                          <a:avLst/>
                        </a:prstGeom>
                        <a:solidFill>
                          <a:sysClr val="window" lastClr="FFFFFF"/>
                        </a:solidFill>
                        <a:ln w="9525" cmpd="sng">
                          <a:noFill/>
                        </a:ln>
                        <a:effectLst/>
                      </wps:spPr>
                      <wps:txb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044A5F" id="_x0000_s1101" type="#_x0000_t202" alt="出典&#10;&#10;大阪府「お口の健康」と「食育」に関するアンケート調査（H28）、大阪府健康づくり実態調査（R4）&#10;" style="position:absolute;margin-left:34.25pt;margin-top:10.25pt;width:272.3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" fillcolor="window" stroked="f">
                <v:textbox>
                  <w:txbxContent>
                    <w:p w14:paraId="1ADF5E60" w14:textId="33037521" w:rsidR="007B1D1D" w:rsidRPr="00707037" w:rsidRDefault="007B1D1D" w:rsidP="003D0641">
                      <w:pPr>
                        <w:spacing w:line="0" w:lineRule="atLeast"/>
                        <w:rPr>
                          <w:rFonts w:asciiTheme="majorEastAsia" w:eastAsiaTheme="majorEastAsia" w:hAnsiTheme="majorEastAsia" w:cstheme="minorBidi"/>
                          <w:color w:val="000000" w:themeColor="dark1"/>
                          <w:kern w:val="0"/>
                          <w:sz w:val="16"/>
                          <w:szCs w:val="18"/>
                        </w:rPr>
                      </w:pPr>
                      <w:r w:rsidRPr="00707037">
                        <w:rPr>
                          <w:rFonts w:asciiTheme="majorEastAsia" w:eastAsiaTheme="majorEastAsia" w:hAnsiTheme="majorEastAsia" w:cstheme="minorBidi" w:hint="eastAsia"/>
                          <w:color w:val="000000" w:themeColor="dark1"/>
                          <w:sz w:val="16"/>
                          <w:szCs w:val="18"/>
                        </w:rPr>
                        <w:t>出典：大阪府「お口の健康」と「食育」に関するアンケート調査（</w:t>
                      </w:r>
                      <w:r>
                        <w:rPr>
                          <w:rFonts w:asciiTheme="majorEastAsia" w:eastAsiaTheme="majorEastAsia" w:hAnsiTheme="majorEastAsia" w:cstheme="minorBidi" w:hint="eastAsia"/>
                          <w:color w:val="000000" w:themeColor="dark1"/>
                          <w:sz w:val="16"/>
                          <w:szCs w:val="18"/>
                        </w:rPr>
                        <w:t>H</w:t>
                      </w:r>
                      <w:r w:rsidRPr="00707037">
                        <w:rPr>
                          <w:rFonts w:asciiTheme="majorEastAsia" w:eastAsiaTheme="majorEastAsia" w:hAnsiTheme="majorEastAsia" w:cstheme="minorBidi" w:hint="eastAsia"/>
                          <w:color w:val="000000" w:themeColor="dark1"/>
                          <w:sz w:val="16"/>
                          <w:szCs w:val="18"/>
                        </w:rPr>
                        <w:t>28）</w:t>
                      </w:r>
                    </w:p>
                    <w:p w14:paraId="06343CBB" w14:textId="56294795" w:rsidR="007B1D1D" w:rsidRPr="00707037" w:rsidRDefault="007B1D1D" w:rsidP="003D0641">
                      <w:pPr>
                        <w:spacing w:line="0" w:lineRule="atLeast"/>
                        <w:rPr>
                          <w:rFonts w:asciiTheme="majorEastAsia" w:eastAsiaTheme="majorEastAsia" w:hAnsiTheme="majorEastAsia" w:cstheme="minorBidi"/>
                          <w:color w:val="000000" w:themeColor="dark1"/>
                          <w:sz w:val="16"/>
                          <w:szCs w:val="18"/>
                        </w:rPr>
                      </w:pPr>
                      <w:r w:rsidRPr="00707037">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hint="eastAsia"/>
                          <w:color w:val="000000" w:themeColor="dark1"/>
                          <w:sz w:val="16"/>
                          <w:szCs w:val="18"/>
                        </w:rPr>
                        <w:t xml:space="preserve"> </w:t>
                      </w:r>
                      <w:r>
                        <w:rPr>
                          <w:rFonts w:asciiTheme="majorEastAsia" w:eastAsiaTheme="majorEastAsia" w:hAnsiTheme="majorEastAsia" w:cstheme="minorBidi"/>
                          <w:color w:val="000000" w:themeColor="dark1"/>
                          <w:sz w:val="16"/>
                          <w:szCs w:val="18"/>
                        </w:rPr>
                        <w:t xml:space="preserve"> </w:t>
                      </w:r>
                      <w:r w:rsidRPr="00707037">
                        <w:rPr>
                          <w:rFonts w:asciiTheme="majorEastAsia" w:eastAsiaTheme="majorEastAsia" w:hAnsiTheme="majorEastAsia" w:cstheme="minorBidi" w:hint="eastAsia"/>
                          <w:color w:val="000000" w:themeColor="dark1"/>
                          <w:sz w:val="16"/>
                          <w:szCs w:val="18"/>
                        </w:rPr>
                        <w:t>大阪府健康づくり実態調査（R4）</w:t>
                      </w:r>
                    </w:p>
                    <w:p w14:paraId="1D0A79B9" w14:textId="77777777" w:rsidR="007B1D1D" w:rsidRDefault="007B1D1D" w:rsidP="003D0641">
                      <w:pPr>
                        <w:rPr>
                          <w:rFonts w:ascii="ＭＳ 明朝" w:eastAsiaTheme="minorEastAsia" w:hAnsi="ＭＳ 明朝" w:cstheme="minorBidi"/>
                          <w:color w:val="000000" w:themeColor="dark1"/>
                          <w:sz w:val="18"/>
                          <w:szCs w:val="18"/>
                        </w:rPr>
                      </w:pPr>
                      <w:r>
                        <w:rPr>
                          <w:rFonts w:ascii="ＭＳ 明朝" w:eastAsiaTheme="minorEastAsia" w:hAnsi="ＭＳ 明朝" w:cstheme="minorBidi" w:hint="eastAsia"/>
                          <w:color w:val="000000" w:themeColor="dark1"/>
                          <w:sz w:val="18"/>
                          <w:szCs w:val="18"/>
                        </w:rPr>
                        <w:t xml:space="preserve">　　　　</w:t>
                      </w:r>
                    </w:p>
                  </w:txbxContent>
                </v:textbox>
              </v:shape>
            </w:pict>
          </mc:Fallback>
        </mc:AlternateContent>
      </w:r>
    </w:p>
    <w:p w14:paraId="3D88E65F" w14:textId="40E2726D" w:rsidR="003D0641" w:rsidRDefault="003D0641">
      <w:pPr>
        <w:jc w:val="left"/>
        <w:rPr>
          <w:rFonts w:asciiTheme="majorEastAsia" w:eastAsiaTheme="majorEastAsia" w:hAnsiTheme="majorEastAsia"/>
          <w:b/>
          <w:color w:val="0070C0"/>
          <w:sz w:val="22"/>
          <w:szCs w:val="24"/>
        </w:rPr>
      </w:pPr>
    </w:p>
    <w:p w14:paraId="4AF8A037" w14:textId="0273B8B1" w:rsidR="00AC3FC6" w:rsidRPr="00C33DFD" w:rsidRDefault="00F11BE1"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49" w:name="_Toc155952700"/>
      <w:bookmarkStart w:id="50" w:name="_Hlk143143121"/>
      <w:r>
        <w:rPr>
          <w:rFonts w:asciiTheme="majorEastAsia" w:hAnsiTheme="majorEastAsia" w:hint="eastAsia"/>
          <w:b/>
          <w:color w:val="0070C0"/>
          <w:sz w:val="28"/>
          <w:szCs w:val="24"/>
        </w:rPr>
        <w:lastRenderedPageBreak/>
        <w:t>(3</w:t>
      </w:r>
      <w:r w:rsidR="004146A8">
        <w:rPr>
          <w:rFonts w:asciiTheme="majorEastAsia" w:hAnsiTheme="majorEastAsia" w:hint="eastAsia"/>
          <w:b/>
          <w:color w:val="0070C0"/>
          <w:sz w:val="28"/>
          <w:szCs w:val="24"/>
        </w:rPr>
        <w:t>)</w:t>
      </w:r>
      <w:bookmarkStart w:id="51" w:name="_Hlk143146111"/>
      <w:r w:rsidR="00AC3FC6" w:rsidRPr="00C33DFD">
        <w:rPr>
          <w:rFonts w:asciiTheme="majorEastAsia" w:hAnsiTheme="majorEastAsia" w:hint="eastAsia"/>
          <w:b/>
          <w:color w:val="0070C0"/>
          <w:sz w:val="28"/>
          <w:szCs w:val="24"/>
        </w:rPr>
        <w:t>食をとりまく環境</w:t>
      </w:r>
      <w:bookmarkEnd w:id="49"/>
      <w:bookmarkEnd w:id="51"/>
    </w:p>
    <w:bookmarkEnd w:id="50"/>
    <w:p w14:paraId="3F273F17" w14:textId="77777777" w:rsidR="00AC3FC6" w:rsidRPr="00AA60CD" w:rsidRDefault="00AC3FC6" w:rsidP="00521228">
      <w:pPr>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14:paraId="5FAC186A" w14:textId="77777777" w:rsidR="00C72B4B" w:rsidRDefault="00AC3FC6" w:rsidP="00CB0B67">
      <w:pPr>
        <w:ind w:leftChars="202" w:left="644" w:hangingChars="100" w:hanging="220"/>
        <w:jc w:val="left"/>
        <w:rPr>
          <w:rFonts w:ascii="HG丸ｺﾞｼｯｸM-PRO" w:eastAsia="HG丸ｺﾞｼｯｸM-PRO" w:hAnsi="HG丸ｺﾞｼｯｸM-PRO"/>
          <w:color w:val="000000" w:themeColor="text1"/>
          <w:sz w:val="22"/>
          <w:szCs w:val="24"/>
        </w:rPr>
      </w:pPr>
      <w:r w:rsidRPr="002524C8">
        <w:rPr>
          <w:rFonts w:ascii="HG丸ｺﾞｼｯｸM-PRO" w:eastAsia="HG丸ｺﾞｼｯｸM-PRO" w:hAnsi="HG丸ｺﾞｼｯｸM-PRO" w:hint="eastAsia"/>
          <w:sz w:val="22"/>
          <w:szCs w:val="24"/>
        </w:rPr>
        <w:t>○</w:t>
      </w:r>
      <w:r w:rsidR="00C72B4B" w:rsidRPr="002524C8">
        <w:rPr>
          <w:rFonts w:ascii="HG丸ｺﾞｼｯｸM-PRO" w:eastAsia="HG丸ｺﾞｼｯｸM-PRO" w:hAnsi="HG丸ｺﾞｼｯｸM-PRO" w:hint="eastAsia"/>
          <w:sz w:val="22"/>
          <w:szCs w:val="24"/>
        </w:rPr>
        <w:t>保育所</w:t>
      </w:r>
      <w:r w:rsidR="00DB1D75" w:rsidRPr="002524C8">
        <w:rPr>
          <w:rFonts w:ascii="HG丸ｺﾞｼｯｸM-PRO" w:eastAsia="HG丸ｺﾞｼｯｸM-PRO" w:hAnsi="HG丸ｺﾞｼｯｸM-PRO" w:hint="eastAsia"/>
          <w:sz w:val="22"/>
          <w:szCs w:val="24"/>
        </w:rPr>
        <w:t>や認定</w:t>
      </w:r>
      <w:r w:rsidR="00DB1D75">
        <w:rPr>
          <w:rFonts w:ascii="HG丸ｺﾞｼｯｸM-PRO" w:eastAsia="HG丸ｺﾞｼｯｸM-PRO" w:hAnsi="HG丸ｺﾞｼｯｸM-PRO" w:hint="eastAsia"/>
          <w:color w:val="000000" w:themeColor="text1"/>
          <w:sz w:val="22"/>
          <w:szCs w:val="24"/>
        </w:rPr>
        <w:t>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14:paraId="68318A26" w14:textId="50F3E2B3" w:rsidR="00AC3FC6" w:rsidRPr="00D00515" w:rsidRDefault="00C40DAF" w:rsidP="00CB0B67">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w:t>
      </w:r>
      <w:r w:rsidR="00085B52" w:rsidRPr="00D00515">
        <w:rPr>
          <w:rFonts w:ascii="HG丸ｺﾞｼｯｸM-PRO" w:eastAsia="HG丸ｺﾞｼｯｸM-PRO" w:hAnsi="HG丸ｺﾞｼｯｸM-PRO" w:hint="eastAsia"/>
          <w:sz w:val="22"/>
          <w:szCs w:val="24"/>
        </w:rPr>
        <w:t>「食に関する指導の全体計画」はすべての学校で作成され、学校評価等で食育を評価している学校の割合が増加しました。</w:t>
      </w:r>
    </w:p>
    <w:p w14:paraId="4F8DC65F" w14:textId="77777777" w:rsidR="00AC3FC6" w:rsidRPr="00D00515" w:rsidRDefault="00AC3FC6" w:rsidP="00AC3FC6">
      <w:pPr>
        <w:ind w:leftChars="202" w:left="644" w:hangingChars="100" w:hanging="220"/>
        <w:jc w:val="left"/>
        <w:rPr>
          <w:rFonts w:ascii="HG丸ｺﾞｼｯｸM-PRO" w:eastAsia="HG丸ｺﾞｼｯｸM-PRO" w:hAnsi="HG丸ｺﾞｼｯｸM-PRO"/>
          <w:sz w:val="22"/>
          <w:szCs w:val="24"/>
        </w:rPr>
      </w:pPr>
    </w:p>
    <w:p w14:paraId="457674F7" w14:textId="4AD87364" w:rsidR="00085B52" w:rsidRPr="00D00515" w:rsidRDefault="00C72B4B" w:rsidP="002B217A">
      <w:pPr>
        <w:ind w:leftChars="202" w:left="644" w:hangingChars="100" w:hanging="220"/>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○今後は、</w:t>
      </w:r>
      <w:r w:rsidR="005469CE" w:rsidRPr="00D00515">
        <w:rPr>
          <w:rFonts w:ascii="HG丸ｺﾞｼｯｸM-PRO" w:eastAsia="HG丸ｺﾞｼｯｸM-PRO" w:hAnsi="HG丸ｺﾞｼｯｸM-PRO" w:hint="eastAsia"/>
          <w:sz w:val="22"/>
          <w:szCs w:val="24"/>
        </w:rPr>
        <w:t>市町村教育委員会と連携し、地区別栄養教諭連絡協議会を開催するなど栄養教諭等の横の連携を強化します。また、</w:t>
      </w:r>
      <w:r w:rsidR="00085B52" w:rsidRPr="00D00515">
        <w:rPr>
          <w:rFonts w:ascii="HG丸ｺﾞｼｯｸM-PRO" w:eastAsia="HG丸ｺﾞｼｯｸM-PRO" w:hAnsi="HG丸ｺﾞｼｯｸM-PRO" w:hint="eastAsia"/>
          <w:sz w:val="22"/>
          <w:szCs w:val="24"/>
        </w:rPr>
        <w:t>研修</w:t>
      </w:r>
      <w:r w:rsidR="005469CE" w:rsidRPr="00D00515">
        <w:rPr>
          <w:rFonts w:ascii="HG丸ｺﾞｼｯｸM-PRO" w:eastAsia="HG丸ｺﾞｼｯｸM-PRO" w:hAnsi="HG丸ｺﾞｼｯｸM-PRO" w:hint="eastAsia"/>
          <w:sz w:val="22"/>
          <w:szCs w:val="24"/>
        </w:rPr>
        <w:t>や協議会</w:t>
      </w:r>
      <w:r w:rsidR="00085B52" w:rsidRPr="00D00515">
        <w:rPr>
          <w:rFonts w:ascii="HG丸ｺﾞｼｯｸM-PRO" w:eastAsia="HG丸ｺﾞｼｯｸM-PRO" w:hAnsi="HG丸ｺﾞｼｯｸM-PRO" w:hint="eastAsia"/>
          <w:sz w:val="22"/>
          <w:szCs w:val="24"/>
        </w:rPr>
        <w:t>等で</w:t>
      </w:r>
      <w:r w:rsidR="005469CE" w:rsidRPr="00D00515">
        <w:rPr>
          <w:rFonts w:ascii="HG丸ｺﾞｼｯｸM-PRO" w:eastAsia="HG丸ｺﾞｼｯｸM-PRO" w:hAnsi="HG丸ｺﾞｼｯｸM-PRO" w:hint="eastAsia"/>
          <w:sz w:val="22"/>
          <w:szCs w:val="24"/>
        </w:rPr>
        <w:t>食育の評価に関する取組みを</w:t>
      </w:r>
      <w:r w:rsidR="00085B52" w:rsidRPr="00D00515">
        <w:rPr>
          <w:rFonts w:ascii="HG丸ｺﾞｼｯｸM-PRO" w:eastAsia="HG丸ｺﾞｼｯｸM-PRO" w:hAnsi="HG丸ｺﾞｼｯｸM-PRO" w:hint="eastAsia"/>
          <w:sz w:val="22"/>
          <w:szCs w:val="24"/>
        </w:rPr>
        <w:t>紹介するととも</w:t>
      </w:r>
      <w:r w:rsidR="005469CE" w:rsidRPr="00D00515">
        <w:rPr>
          <w:rFonts w:ascii="HG丸ｺﾞｼｯｸM-PRO" w:eastAsia="HG丸ｺﾞｼｯｸM-PRO" w:hAnsi="HG丸ｺﾞｼｯｸM-PRO" w:hint="eastAsia"/>
          <w:sz w:val="22"/>
          <w:szCs w:val="24"/>
        </w:rPr>
        <w:t>に</w:t>
      </w:r>
      <w:r w:rsidR="00085B52" w:rsidRPr="00D00515">
        <w:rPr>
          <w:rFonts w:ascii="HG丸ｺﾞｼｯｸM-PRO" w:eastAsia="HG丸ｺﾞｼｯｸM-PRO" w:hAnsi="HG丸ｺﾞｼｯｸM-PRO" w:hint="eastAsia"/>
          <w:sz w:val="22"/>
          <w:szCs w:val="24"/>
        </w:rPr>
        <w:t>、新規採用栄養教諭研修では、全体計画への成果指標・活動指標の設定を指導・助言します。</w:t>
      </w:r>
    </w:p>
    <w:p w14:paraId="6DE0E221" w14:textId="77777777" w:rsidR="00085B52" w:rsidRPr="00085B52" w:rsidRDefault="00085B52" w:rsidP="002B217A">
      <w:pPr>
        <w:ind w:leftChars="202" w:left="644" w:hangingChars="100" w:hanging="220"/>
        <w:jc w:val="left"/>
        <w:rPr>
          <w:rFonts w:ascii="HG丸ｺﾞｼｯｸM-PRO" w:eastAsia="HG丸ｺﾞｼｯｸM-PRO" w:hAnsi="HG丸ｺﾞｼｯｸM-PRO"/>
          <w:color w:val="632423" w:themeColor="accent2" w:themeShade="80"/>
          <w:sz w:val="22"/>
          <w:szCs w:val="24"/>
          <w:u w:val="single"/>
        </w:rPr>
      </w:pPr>
    </w:p>
    <w:p w14:paraId="53243458" w14:textId="214D2007" w:rsidR="00AC3FC6" w:rsidRPr="00AA60CD" w:rsidRDefault="00AC3FC6" w:rsidP="00170A6B">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235C54">
        <w:rPr>
          <w:rFonts w:ascii="ＭＳ Ｐゴシック" w:eastAsia="ＭＳ Ｐゴシック" w:hAnsi="ＭＳ Ｐゴシック" w:hint="eastAsia"/>
          <w:b/>
          <w:color w:val="0070C0"/>
          <w:sz w:val="24"/>
          <w:szCs w:val="24"/>
        </w:rPr>
        <w:t>等</w:t>
      </w:r>
      <w:r>
        <w:rPr>
          <w:rFonts w:ascii="ＭＳ Ｐゴシック" w:eastAsia="ＭＳ Ｐゴシック" w:hAnsi="ＭＳ Ｐゴシック" w:hint="eastAsia"/>
          <w:b/>
          <w:color w:val="0070C0"/>
          <w:sz w:val="24"/>
          <w:szCs w:val="24"/>
        </w:rPr>
        <w:t>の</w:t>
      </w:r>
      <w:r w:rsidR="00235C54">
        <w:rPr>
          <w:rFonts w:ascii="ＭＳ Ｐゴシック" w:eastAsia="ＭＳ Ｐゴシック" w:hAnsi="ＭＳ Ｐゴシック" w:hint="eastAsia"/>
          <w:b/>
          <w:color w:val="0070C0"/>
          <w:sz w:val="24"/>
          <w:szCs w:val="24"/>
        </w:rPr>
        <w:t>利用</w:t>
      </w:r>
      <w:r>
        <w:rPr>
          <w:rFonts w:ascii="ＭＳ Ｐゴシック" w:eastAsia="ＭＳ Ｐゴシック" w:hAnsi="ＭＳ Ｐゴシック" w:hint="eastAsia"/>
          <w:b/>
          <w:color w:val="0070C0"/>
          <w:sz w:val="24"/>
          <w:szCs w:val="24"/>
        </w:rPr>
        <w:t>状況</w:t>
      </w:r>
    </w:p>
    <w:p w14:paraId="2EF8EABD" w14:textId="2F66AF31" w:rsidR="00AC3FC6" w:rsidRPr="00BF13BA" w:rsidRDefault="00AC3FC6" w:rsidP="00170A6B">
      <w:pPr>
        <w:spacing w:line="360" w:lineRule="exact"/>
        <w:ind w:leftChars="202" w:left="644" w:hangingChars="100" w:hanging="220"/>
        <w:jc w:val="left"/>
        <w:rPr>
          <w:rFonts w:ascii="HG丸ｺﾞｼｯｸM-PRO" w:eastAsia="HG丸ｺﾞｼｯｸM-PRO" w:hAnsi="HG丸ｺﾞｼｯｸM-PRO"/>
          <w:sz w:val="22"/>
          <w:szCs w:val="24"/>
        </w:rPr>
      </w:pPr>
      <w:r w:rsidRPr="00BF13BA">
        <w:rPr>
          <w:rFonts w:ascii="HG丸ｺﾞｼｯｸM-PRO" w:eastAsia="HG丸ｺﾞｼｯｸM-PRO" w:hAnsi="HG丸ｺﾞｼｯｸM-PRO" w:hint="eastAsia"/>
          <w:sz w:val="22"/>
          <w:szCs w:val="24"/>
        </w:rPr>
        <w:t>○</w:t>
      </w:r>
      <w:r w:rsidR="008E4EB7" w:rsidRPr="008E4EB7">
        <w:rPr>
          <w:rFonts w:ascii="HG丸ｺﾞｼｯｸM-PRO" w:eastAsia="HG丸ｺﾞｼｯｸM-PRO" w:hAnsi="HG丸ｺﾞｼｯｸM-PRO" w:hint="eastAsia"/>
          <w:sz w:val="22"/>
          <w:szCs w:val="24"/>
        </w:rPr>
        <w:t>府の調査（おおさかＱネット）では</w:t>
      </w:r>
      <w:r w:rsidR="008E4EB7">
        <w:rPr>
          <w:rFonts w:ascii="HG丸ｺﾞｼｯｸM-PRO" w:eastAsia="HG丸ｺﾞｼｯｸM-PRO" w:hAnsi="HG丸ｺﾞｼｯｸM-PRO" w:hint="eastAsia"/>
          <w:sz w:val="22"/>
          <w:szCs w:val="24"/>
        </w:rPr>
        <w:t>、</w:t>
      </w:r>
      <w:r w:rsidRPr="00BF13BA">
        <w:rPr>
          <w:rFonts w:ascii="HG丸ｺﾞｼｯｸM-PRO" w:eastAsia="HG丸ｺﾞｼｯｸM-PRO" w:hAnsi="HG丸ｺﾞｼｯｸM-PRO" w:hint="eastAsia"/>
          <w:sz w:val="22"/>
          <w:szCs w:val="24"/>
        </w:rPr>
        <w:t>外食</w:t>
      </w:r>
      <w:r w:rsidR="00891D0F" w:rsidRPr="00BF13BA">
        <w:rPr>
          <w:rFonts w:ascii="HG丸ｺﾞｼｯｸM-PRO" w:eastAsia="HG丸ｺﾞｼｯｸM-PRO" w:hAnsi="HG丸ｺﾞｼｯｸM-PRO" w:hint="eastAsia"/>
          <w:sz w:val="22"/>
          <w:szCs w:val="24"/>
        </w:rPr>
        <w:t>や持ち帰りの弁当・総菜</w:t>
      </w:r>
      <w:r w:rsidR="00C20C74" w:rsidRPr="00BF13BA">
        <w:rPr>
          <w:rFonts w:ascii="HG丸ｺﾞｼｯｸM-PRO" w:eastAsia="HG丸ｺﾞｼｯｸM-PRO" w:hAnsi="HG丸ｺﾞｼｯｸM-PRO" w:hint="eastAsia"/>
          <w:sz w:val="22"/>
          <w:szCs w:val="24"/>
        </w:rPr>
        <w:t>等</w:t>
      </w:r>
      <w:r w:rsidRPr="00BF13BA">
        <w:rPr>
          <w:rFonts w:ascii="HG丸ｺﾞｼｯｸM-PRO" w:eastAsia="HG丸ｺﾞｼｯｸM-PRO" w:hAnsi="HG丸ｺﾞｼｯｸM-PRO" w:hint="eastAsia"/>
          <w:sz w:val="22"/>
          <w:szCs w:val="24"/>
        </w:rPr>
        <w:t>の利用頻度は</w:t>
      </w:r>
      <w:r w:rsidR="00EF4BBA" w:rsidRPr="00BF13BA">
        <w:rPr>
          <w:rFonts w:ascii="HG丸ｺﾞｼｯｸM-PRO" w:eastAsia="HG丸ｺﾞｼｯｸM-PRO" w:hAnsi="HG丸ｺﾞｼｯｸM-PRO" w:hint="eastAsia"/>
          <w:sz w:val="22"/>
          <w:szCs w:val="24"/>
        </w:rPr>
        <w:t>、</w:t>
      </w:r>
      <w:r w:rsidR="00B2538B" w:rsidRPr="00BF13BA">
        <w:rPr>
          <w:rFonts w:ascii="HG丸ｺﾞｼｯｸM-PRO" w:eastAsia="HG丸ｺﾞｼｯｸM-PRO" w:hAnsi="HG丸ｺﾞｼｯｸM-PRO" w:hint="eastAsia"/>
          <w:sz w:val="22"/>
          <w:szCs w:val="24"/>
        </w:rPr>
        <w:t>男性</w:t>
      </w:r>
      <w:r w:rsidR="00C20C74" w:rsidRPr="00BF13BA">
        <w:rPr>
          <w:rFonts w:ascii="HG丸ｺﾞｼｯｸM-PRO" w:eastAsia="HG丸ｺﾞｼｯｸM-PRO" w:hAnsi="HG丸ｺﾞｼｯｸM-PRO" w:hint="eastAsia"/>
          <w:sz w:val="22"/>
          <w:szCs w:val="24"/>
        </w:rPr>
        <w:t>で</w:t>
      </w:r>
      <w:r w:rsidRPr="00BF13BA">
        <w:rPr>
          <w:rFonts w:ascii="HG丸ｺﾞｼｯｸM-PRO" w:eastAsia="HG丸ｺﾞｼｯｸM-PRO" w:hAnsi="HG丸ｺﾞｼｯｸM-PRO" w:hint="eastAsia"/>
          <w:sz w:val="22"/>
          <w:szCs w:val="24"/>
        </w:rPr>
        <w:t>高い傾向</w:t>
      </w:r>
      <w:r w:rsidR="003647B5" w:rsidRPr="00BF13BA">
        <w:rPr>
          <w:rFonts w:ascii="HG丸ｺﾞｼｯｸM-PRO" w:eastAsia="HG丸ｺﾞｼｯｸM-PRO" w:hAnsi="HG丸ｺﾞｼｯｸM-PRO" w:hint="eastAsia"/>
          <w:sz w:val="22"/>
          <w:szCs w:val="24"/>
        </w:rPr>
        <w:t>にあり</w:t>
      </w:r>
      <w:r w:rsidR="008E4EB7">
        <w:rPr>
          <w:rFonts w:ascii="HG丸ｺﾞｼｯｸM-PRO" w:eastAsia="HG丸ｺﾞｼｯｸM-PRO" w:hAnsi="HG丸ｺﾞｼｯｸM-PRO" w:hint="eastAsia"/>
          <w:sz w:val="22"/>
          <w:szCs w:val="24"/>
        </w:rPr>
        <w:t>ます。</w:t>
      </w:r>
    </w:p>
    <w:p w14:paraId="1E52152D" w14:textId="10EBCF56" w:rsidR="00AC3FC6" w:rsidRPr="00753CAE" w:rsidRDefault="00AC3FC6" w:rsidP="00AC3FC6">
      <w:pPr>
        <w:ind w:leftChars="202" w:left="644" w:hangingChars="100" w:hanging="220"/>
        <w:jc w:val="left"/>
        <w:rPr>
          <w:rFonts w:ascii="HG丸ｺﾞｼｯｸM-PRO" w:eastAsia="HG丸ｺﾞｼｯｸM-PRO" w:hAnsi="HG丸ｺﾞｼｯｸM-PRO"/>
          <w:color w:val="000000" w:themeColor="text1"/>
          <w:sz w:val="22"/>
          <w:szCs w:val="24"/>
        </w:rPr>
      </w:pPr>
    </w:p>
    <w:p w14:paraId="4E0321E2" w14:textId="2FED13E8" w:rsidR="008F2280" w:rsidRDefault="00D8771D" w:rsidP="00CB0B67">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w:t>
      </w:r>
      <w:r w:rsidR="00AE58B5">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4C2B5C">
        <w:rPr>
          <w:rFonts w:ascii="HG丸ｺﾞｼｯｸM-PRO" w:eastAsia="HG丸ｺﾞｼｯｸM-PRO" w:hAnsi="HG丸ｺﾞｼｯｸM-PRO" w:hint="eastAsia"/>
          <w:color w:val="000000" w:themeColor="text1"/>
          <w:sz w:val="22"/>
          <w:szCs w:val="24"/>
        </w:rPr>
        <w:t>中食</w:t>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14:paraId="67683F0E" w14:textId="55915763"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3285144" w14:textId="43D2676D"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6400" behindDoc="0" locked="0" layoutInCell="1" allowOverlap="1" wp14:anchorId="3C408A41" wp14:editId="18157333">
                <wp:simplePos x="0" y="0"/>
                <wp:positionH relativeFrom="column">
                  <wp:posOffset>382270</wp:posOffset>
                </wp:positionH>
                <wp:positionV relativeFrom="paragraph">
                  <wp:posOffset>204470</wp:posOffset>
                </wp:positionV>
                <wp:extent cx="3263900" cy="318135"/>
                <wp:effectExtent l="0" t="0" r="0" b="0"/>
                <wp:wrapNone/>
                <wp:docPr id="1532238467" name="テキスト ボックス 1" descr="図表タイトル&#10;&#10;図表24：外食等の利用頻度（令和4年度 大阪府）"/>
                <wp:cNvGraphicFramePr/>
                <a:graphic xmlns:a="http://schemas.openxmlformats.org/drawingml/2006/main">
                  <a:graphicData uri="http://schemas.microsoft.com/office/word/2010/wordprocessingShape">
                    <wps:wsp>
                      <wps:cNvSpPr txBox="1"/>
                      <wps:spPr>
                        <a:xfrm>
                          <a:off x="0" y="0"/>
                          <a:ext cx="3263900" cy="318135"/>
                        </a:xfrm>
                        <a:prstGeom prst="rect">
                          <a:avLst/>
                        </a:prstGeom>
                      </wps:spPr>
                      <wps:txb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08A41" id="_x0000_s1102" type="#_x0000_t202" alt="図表タイトル&#10;&#10;図表24：外食等の利用頻度（令和4年度 大阪府）" style="position:absolute;left:0;text-align:left;margin-left:30.1pt;margin-top:16.1pt;width:257pt;height:2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" filled="f" stroked="f">
                <v:textbox>
                  <w:txbxContent>
                    <w:p w14:paraId="00C16BFE" w14:textId="41A56A49" w:rsidR="007B1D1D" w:rsidRPr="00242C76" w:rsidRDefault="007B1D1D" w:rsidP="00C50E2A">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4</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Cs w:val="21"/>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85376" behindDoc="0" locked="0" layoutInCell="1" allowOverlap="1" wp14:anchorId="118211E6" wp14:editId="49E1126D">
            <wp:simplePos x="0" y="0"/>
            <wp:positionH relativeFrom="margin">
              <wp:align>center</wp:align>
            </wp:positionH>
            <wp:positionV relativeFrom="paragraph">
              <wp:posOffset>202565</wp:posOffset>
            </wp:positionV>
            <wp:extent cx="5024120" cy="2189480"/>
            <wp:effectExtent l="0" t="0" r="5080" b="1270"/>
            <wp:wrapSquare wrapText="bothSides"/>
            <wp:docPr id="20757115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4120"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52DAF" w14:textId="1DFE044E"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5A7F6C08" w14:textId="46D8077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563D37D" w14:textId="3C6C6316"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61FD4799" w14:textId="22EFE72D"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23DADBC" w14:textId="77777777"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39E4D849" w14:textId="1E4D943F"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071AC08D" w14:textId="19978D92"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0232345" w14:textId="49E8183C" w:rsidR="00C50E2A" w:rsidRDefault="00C50E2A" w:rsidP="00170A6B">
      <w:pPr>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p>
    <w:p w14:paraId="1A27239D" w14:textId="67F6A118" w:rsidR="00C50E2A" w:rsidRDefault="00F14A11" w:rsidP="00170A6B">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87424" behindDoc="0" locked="0" layoutInCell="1" allowOverlap="1" wp14:anchorId="055D9995" wp14:editId="1DD0934A">
                <wp:simplePos x="0" y="0"/>
                <wp:positionH relativeFrom="column">
                  <wp:posOffset>2012363</wp:posOffset>
                </wp:positionH>
                <wp:positionV relativeFrom="paragraph">
                  <wp:posOffset>89575</wp:posOffset>
                </wp:positionV>
                <wp:extent cx="3260090" cy="202565"/>
                <wp:effectExtent l="0" t="0" r="0" b="0"/>
                <wp:wrapNone/>
                <wp:docPr id="953655726"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055D9995" id="_x0000_s1103" type="#_x0000_t202" alt="出典&#10;&#10;大阪府政策マーケティング・リサーチ（おおさかQネット）" style="position:absolute;left:0;text-align:left;margin-left:158.45pt;margin-top:7.05pt;width:256.7pt;height:15.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" filled="f" stroked="f">
                <v:textbox inset="0,0,0,0">
                  <w:txbxContent>
                    <w:p w14:paraId="650AB758" w14:textId="7F37BE7F" w:rsidR="007B1D1D" w:rsidRPr="00A378BC" w:rsidRDefault="007B1D1D" w:rsidP="00F14A1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p>
    <w:p w14:paraId="66EF0CCA" w14:textId="7BA6637D" w:rsidR="00C50E2A" w:rsidRDefault="00C50E2A"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736796F4"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20C6821A" w14:textId="77777777" w:rsidR="00AF2AD9" w:rsidRDefault="00AF2AD9" w:rsidP="00170A6B">
      <w:pPr>
        <w:spacing w:line="360" w:lineRule="exact"/>
        <w:ind w:leftChars="202" w:left="644" w:hangingChars="100" w:hanging="220"/>
        <w:jc w:val="left"/>
        <w:rPr>
          <w:rFonts w:ascii="HG丸ｺﾞｼｯｸM-PRO" w:eastAsia="HG丸ｺﾞｼｯｸM-PRO" w:hAnsi="HG丸ｺﾞｼｯｸM-PRO"/>
          <w:noProof/>
          <w:color w:val="000000" w:themeColor="text1"/>
          <w:sz w:val="22"/>
          <w:szCs w:val="24"/>
        </w:rPr>
      </w:pPr>
    </w:p>
    <w:p w14:paraId="5EFAE8B9" w14:textId="0950471A" w:rsidR="001D035E" w:rsidRDefault="00DA1EAD" w:rsidP="00DA1EAD">
      <w:pPr>
        <w:spacing w:line="360" w:lineRule="exact"/>
        <w:ind w:leftChars="202" w:left="634" w:hangingChars="100" w:hanging="210"/>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690496" behindDoc="0" locked="0" layoutInCell="1" allowOverlap="1" wp14:anchorId="3F72EE10" wp14:editId="7AB30781">
                <wp:simplePos x="0" y="0"/>
                <wp:positionH relativeFrom="column">
                  <wp:posOffset>2138045</wp:posOffset>
                </wp:positionH>
                <wp:positionV relativeFrom="paragraph">
                  <wp:posOffset>2619375</wp:posOffset>
                </wp:positionV>
                <wp:extent cx="3260090" cy="202565"/>
                <wp:effectExtent l="0" t="0" r="0" b="0"/>
                <wp:wrapNone/>
                <wp:docPr id="567324020"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260090" cy="202565"/>
                        </a:xfrm>
                        <a:prstGeom prst="rect">
                          <a:avLst/>
                        </a:prstGeom>
                      </wps:spPr>
                      <wps:txbx>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anchor>
            </w:drawing>
          </mc:Choice>
          <mc:Fallback>
            <w:pict>
              <v:shape w14:anchorId="3F72EE10" id="_x0000_s1104" type="#_x0000_t202" alt="出典&#10;&#10;大阪府政策マーケティング・リサーチ（おおさかQネット）" style="position:absolute;left:0;text-align:left;margin-left:168.35pt;margin-top:206.25pt;width:256.7pt;height:1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" filled="f" stroked="f">
                <v:textbox inset="0,0,0,0">
                  <w:txbxContent>
                    <w:p w14:paraId="3A826291" w14:textId="13A2D1BB" w:rsidR="007B1D1D" w:rsidRPr="00A378BC" w:rsidRDefault="007B1D1D" w:rsidP="00AF2AD9">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v:shape>
            </w:pict>
          </mc:Fallback>
        </mc:AlternateContent>
      </w:r>
      <w:r w:rsidR="005E5F4A">
        <w:rPr>
          <w:noProof/>
        </w:rPr>
        <mc:AlternateContent>
          <mc:Choice Requires="wps">
            <w:drawing>
              <wp:anchor distT="0" distB="0" distL="114300" distR="114300" simplePos="0" relativeHeight="251689472" behindDoc="0" locked="0" layoutInCell="1" allowOverlap="1" wp14:anchorId="51F8B168" wp14:editId="4A7F8CF1">
                <wp:simplePos x="0" y="0"/>
                <wp:positionH relativeFrom="column">
                  <wp:posOffset>356870</wp:posOffset>
                </wp:positionH>
                <wp:positionV relativeFrom="paragraph">
                  <wp:posOffset>20320</wp:posOffset>
                </wp:positionV>
                <wp:extent cx="3331210" cy="318135"/>
                <wp:effectExtent l="0" t="0" r="0" b="0"/>
                <wp:wrapNone/>
                <wp:docPr id="939412584" name="テキスト ボックス 1" descr="図表タイトル&#10;&#10;図表25：外食等の利用頻度（令和4年度 大阪府）&#10;"/>
                <wp:cNvGraphicFramePr/>
                <a:graphic xmlns:a="http://schemas.openxmlformats.org/drawingml/2006/main">
                  <a:graphicData uri="http://schemas.microsoft.com/office/word/2010/wordprocessingShape">
                    <wps:wsp>
                      <wps:cNvSpPr txBox="1"/>
                      <wps:spPr>
                        <a:xfrm>
                          <a:off x="0" y="0"/>
                          <a:ext cx="3331210" cy="318135"/>
                        </a:xfrm>
                        <a:prstGeom prst="rect">
                          <a:avLst/>
                        </a:prstGeom>
                      </wps:spPr>
                      <wps:txb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F8B168" id="_x0000_s1105" type="#_x0000_t202" alt="図表タイトル&#10;&#10;図表25：外食等の利用頻度（令和4年度 大阪府）&#10;" style="position:absolute;left:0;text-align:left;margin-left:28.1pt;margin-top:1.6pt;width:262.3pt;height:2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" filled="f" stroked="f">
                <v:textbox>
                  <w:txbxContent>
                    <w:p w14:paraId="63E5484B" w14:textId="6F3FADE7" w:rsidR="007B1D1D" w:rsidRPr="00242C76" w:rsidRDefault="007B1D1D" w:rsidP="00AF2AD9">
                      <w:pPr>
                        <w:rPr>
                          <w:rFonts w:asciiTheme="majorEastAsia" w:eastAsiaTheme="majorEastAsia" w:hAnsiTheme="majorEastAsia" w:cstheme="minorBidi"/>
                          <w:b/>
                          <w:bCs/>
                          <w:kern w:val="0"/>
                          <w:szCs w:val="21"/>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5</w:t>
                      </w:r>
                      <w:r w:rsidRPr="00242C76">
                        <w:rPr>
                          <w:rFonts w:asciiTheme="majorEastAsia" w:eastAsiaTheme="majorEastAsia" w:hAnsiTheme="majorEastAsia" w:cstheme="minorBidi" w:hint="eastAsia"/>
                          <w:b/>
                          <w:bCs/>
                          <w:sz w:val="20"/>
                          <w:szCs w:val="20"/>
                        </w:rPr>
                        <w:t>：外食等の利用頻度</w:t>
                      </w:r>
                      <w:r w:rsidRPr="00C869D7">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w:t>
                      </w:r>
                      <w:r w:rsidRPr="00242C76">
                        <w:rPr>
                          <w:rFonts w:asciiTheme="majorEastAsia" w:eastAsiaTheme="majorEastAsia" w:hAnsiTheme="majorEastAsia" w:cstheme="minorBidi" w:hint="eastAsia"/>
                          <w:b/>
                          <w:bCs/>
                          <w:szCs w:val="21"/>
                        </w:rPr>
                        <w:t xml:space="preserve">　</w:t>
                      </w:r>
                    </w:p>
                  </w:txbxContent>
                </v:textbox>
              </v:shape>
            </w:pict>
          </mc:Fallback>
        </mc:AlternateContent>
      </w:r>
      <w:r w:rsidR="005E5F4A">
        <w:rPr>
          <w:rFonts w:ascii="HG丸ｺﾞｼｯｸM-PRO" w:eastAsia="HG丸ｺﾞｼｯｸM-PRO" w:hAnsi="HG丸ｺﾞｼｯｸM-PRO"/>
          <w:noProof/>
          <w:color w:val="000000" w:themeColor="text1"/>
          <w:sz w:val="22"/>
          <w:szCs w:val="24"/>
        </w:rPr>
        <w:drawing>
          <wp:anchor distT="0" distB="0" distL="114300" distR="114300" simplePos="0" relativeHeight="251559420" behindDoc="0" locked="0" layoutInCell="1" allowOverlap="1" wp14:anchorId="4CB8FAA9" wp14:editId="610525DA">
            <wp:simplePos x="0" y="0"/>
            <wp:positionH relativeFrom="margin">
              <wp:align>center</wp:align>
            </wp:positionH>
            <wp:positionV relativeFrom="paragraph">
              <wp:posOffset>19050</wp:posOffset>
            </wp:positionV>
            <wp:extent cx="5075555" cy="2812415"/>
            <wp:effectExtent l="0" t="0" r="0" b="6985"/>
            <wp:wrapSquare wrapText="bothSides"/>
            <wp:docPr id="1509584287" name="図 6"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4287" name="図 6" descr="図表タイトル&#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5555" cy="281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FB9A" w14:textId="7405EE94" w:rsidR="003E4C4E" w:rsidRDefault="00AC3FC6" w:rsidP="00250AE0">
      <w:pPr>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ED77DB">
        <w:rPr>
          <w:rFonts w:ascii="ＭＳ Ｐゴシック" w:eastAsia="ＭＳ Ｐゴシック" w:hAnsi="ＭＳ Ｐゴシック" w:hint="eastAsia"/>
          <w:b/>
          <w:color w:val="0070C0"/>
          <w:sz w:val="24"/>
          <w:szCs w:val="24"/>
        </w:rPr>
        <w:t>共食</w:t>
      </w:r>
      <w:r>
        <w:rPr>
          <w:rFonts w:ascii="ＭＳ Ｐゴシック" w:eastAsia="ＭＳ Ｐゴシック" w:hAnsi="ＭＳ Ｐゴシック" w:hint="eastAsia"/>
          <w:b/>
          <w:color w:val="0070C0"/>
          <w:sz w:val="24"/>
          <w:szCs w:val="24"/>
        </w:rPr>
        <w:t>の状況</w:t>
      </w:r>
      <w:r w:rsidR="003E4C4E">
        <w:rPr>
          <w:rFonts w:ascii="ＭＳ Ｐゴシック" w:eastAsia="ＭＳ Ｐゴシック" w:hAnsi="ＭＳ Ｐゴシック" w:hint="eastAsia"/>
          <w:b/>
          <w:color w:val="0070C0"/>
          <w:sz w:val="24"/>
          <w:szCs w:val="24"/>
        </w:rPr>
        <w:t xml:space="preserve">　　　</w:t>
      </w:r>
    </w:p>
    <w:p w14:paraId="6B279C04" w14:textId="64A2EE6D" w:rsidR="00AC3FC6" w:rsidRDefault="00AC3FC6" w:rsidP="00B12B6A">
      <w:pPr>
        <w:spacing w:line="340" w:lineRule="exact"/>
        <w:ind w:leftChars="202" w:left="644" w:hangingChars="100" w:hanging="220"/>
        <w:jc w:val="left"/>
        <w:rPr>
          <w:rFonts w:ascii="HG丸ｺﾞｼｯｸM-PRO" w:eastAsia="HG丸ｺﾞｼｯｸM-PRO" w:hAnsi="HG丸ｺﾞｼｯｸM-PRO"/>
          <w:sz w:val="22"/>
          <w:szCs w:val="24"/>
        </w:rPr>
      </w:pPr>
      <w:r w:rsidRPr="002524C8">
        <w:rPr>
          <w:rFonts w:ascii="HG丸ｺﾞｼｯｸM-PRO" w:eastAsia="HG丸ｺﾞｼｯｸM-PRO" w:hAnsi="HG丸ｺﾞｼｯｸM-PRO" w:hint="eastAsia"/>
          <w:sz w:val="22"/>
          <w:szCs w:val="24"/>
        </w:rPr>
        <w:t>○若い世代</w:t>
      </w:r>
      <w:r w:rsidR="00B2538B" w:rsidRPr="008E4EB7">
        <w:rPr>
          <w:rFonts w:ascii="HG丸ｺﾞｼｯｸM-PRO" w:eastAsia="HG丸ｺﾞｼｯｸM-PRO" w:hAnsi="HG丸ｺﾞｼｯｸM-PRO" w:hint="eastAsia"/>
          <w:sz w:val="22"/>
          <w:szCs w:val="24"/>
        </w:rPr>
        <w:t>で</w:t>
      </w:r>
      <w:r w:rsidRPr="002524C8">
        <w:rPr>
          <w:rFonts w:ascii="HG丸ｺﾞｼｯｸM-PRO" w:eastAsia="HG丸ｺﾞｼｯｸM-PRO" w:hAnsi="HG丸ｺﾞｼｯｸM-PRO" w:hint="eastAsia"/>
          <w:sz w:val="22"/>
          <w:szCs w:val="24"/>
        </w:rPr>
        <w:t>、一人で食べる「孤食」が多い傾向にあります。</w:t>
      </w:r>
    </w:p>
    <w:p w14:paraId="59A1ABA8" w14:textId="77777777" w:rsidR="00D17158" w:rsidRDefault="00D17158" w:rsidP="00B12B6A">
      <w:pPr>
        <w:spacing w:line="340" w:lineRule="exact"/>
        <w:ind w:leftChars="202" w:left="644" w:hangingChars="100" w:hanging="220"/>
        <w:jc w:val="left"/>
        <w:rPr>
          <w:rFonts w:ascii="HG丸ｺﾞｼｯｸM-PRO" w:eastAsia="HG丸ｺﾞｼｯｸM-PRO" w:hAnsi="HG丸ｺﾞｼｯｸM-PRO"/>
          <w:sz w:val="22"/>
          <w:szCs w:val="24"/>
        </w:rPr>
      </w:pPr>
    </w:p>
    <w:p w14:paraId="57E5D058" w14:textId="7C172357" w:rsidR="00AC3FC6" w:rsidRPr="00D00515" w:rsidRDefault="00AC3FC6" w:rsidP="00CB0B67">
      <w:pPr>
        <w:spacing w:line="360" w:lineRule="exact"/>
        <w:ind w:leftChars="201" w:left="598" w:hangingChars="80" w:hanging="176"/>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ED77DB">
        <w:rPr>
          <w:rFonts w:ascii="HG丸ｺﾞｼｯｸM-PRO" w:eastAsia="HG丸ｺﾞｼｯｸM-PRO" w:hAnsi="HG丸ｺﾞｼｯｸM-PRO" w:hint="eastAsia"/>
          <w:color w:val="000000" w:themeColor="text1"/>
          <w:sz w:val="22"/>
          <w:szCs w:val="24"/>
        </w:rPr>
        <w:t>共食</w:t>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w:t>
      </w:r>
      <w:r w:rsidR="005C6090" w:rsidRPr="00D00515">
        <w:rPr>
          <w:rFonts w:ascii="HG丸ｺﾞｼｯｸM-PRO" w:eastAsia="HG丸ｺﾞｼｯｸM-PRO" w:hAnsi="HG丸ｺﾞｼｯｸM-PRO" w:hint="eastAsia"/>
          <w:sz w:val="22"/>
          <w:szCs w:val="24"/>
        </w:rPr>
        <w:t>変化し、ライフスタイルが多様化</w:t>
      </w:r>
      <w:r w:rsidR="00170802" w:rsidRPr="00D00515">
        <w:rPr>
          <w:rFonts w:ascii="HG丸ｺﾞｼｯｸM-PRO" w:eastAsia="HG丸ｺﾞｼｯｸM-PRO" w:hAnsi="HG丸ｺﾞｼｯｸM-PRO" w:hint="eastAsia"/>
          <w:sz w:val="22"/>
          <w:szCs w:val="24"/>
        </w:rPr>
        <w:t>する中で、家族と一緒に食事をすることが難しい</w:t>
      </w:r>
      <w:r w:rsidR="00C27047" w:rsidRPr="00D00515">
        <w:rPr>
          <w:rFonts w:ascii="HG丸ｺﾞｼｯｸM-PRO" w:eastAsia="HG丸ｺﾞｼｯｸM-PRO" w:hAnsi="HG丸ｺﾞｼｯｸM-PRO" w:hint="eastAsia"/>
          <w:sz w:val="22"/>
          <w:szCs w:val="24"/>
        </w:rPr>
        <w:t>府民に</w:t>
      </w:r>
      <w:r w:rsidR="00170802" w:rsidRPr="00D00515">
        <w:rPr>
          <w:rFonts w:ascii="HG丸ｺﾞｼｯｸM-PRO" w:eastAsia="HG丸ｺﾞｼｯｸM-PRO" w:hAnsi="HG丸ｺﾞｼｯｸM-PRO" w:hint="eastAsia"/>
          <w:sz w:val="22"/>
          <w:szCs w:val="24"/>
        </w:rPr>
        <w:t>対して、</w:t>
      </w:r>
      <w:r w:rsidR="005C6090" w:rsidRPr="00D00515">
        <w:rPr>
          <w:rFonts w:ascii="HG丸ｺﾞｼｯｸM-PRO" w:eastAsia="HG丸ｺﾞｼｯｸM-PRO" w:hAnsi="HG丸ｺﾞｼｯｸM-PRO" w:hint="eastAsia"/>
          <w:sz w:val="22"/>
          <w:szCs w:val="24"/>
        </w:rPr>
        <w:t>地域</w:t>
      </w:r>
      <w:r w:rsidR="00A270E9" w:rsidRPr="00D00515">
        <w:rPr>
          <w:rFonts w:ascii="HG丸ｺﾞｼｯｸM-PRO" w:eastAsia="HG丸ｺﾞｼｯｸM-PRO" w:hAnsi="HG丸ｺﾞｼｯｸM-PRO" w:hint="eastAsia"/>
          <w:sz w:val="22"/>
          <w:szCs w:val="24"/>
        </w:rPr>
        <w:t>等</w:t>
      </w:r>
      <w:r w:rsidR="005C6090" w:rsidRPr="00D00515">
        <w:rPr>
          <w:rFonts w:ascii="HG丸ｺﾞｼｯｸM-PRO" w:eastAsia="HG丸ｺﾞｼｯｸM-PRO" w:hAnsi="HG丸ｺﾞｼｯｸM-PRO" w:hint="eastAsia"/>
          <w:sz w:val="22"/>
          <w:szCs w:val="24"/>
        </w:rPr>
        <w:t>での</w:t>
      </w:r>
      <w:r w:rsidR="00ED77DB" w:rsidRPr="00D00515">
        <w:rPr>
          <w:rFonts w:ascii="HG丸ｺﾞｼｯｸM-PRO" w:eastAsia="HG丸ｺﾞｼｯｸM-PRO" w:hAnsi="HG丸ｺﾞｼｯｸM-PRO" w:hint="eastAsia"/>
          <w:sz w:val="22"/>
          <w:szCs w:val="24"/>
        </w:rPr>
        <w:t>共食</w:t>
      </w:r>
      <w:r w:rsidRPr="00D00515">
        <w:rPr>
          <w:rFonts w:ascii="HG丸ｺﾞｼｯｸM-PRO" w:eastAsia="HG丸ｺﾞｼｯｸM-PRO" w:hAnsi="HG丸ｺﾞｼｯｸM-PRO" w:hint="eastAsia"/>
          <w:sz w:val="22"/>
          <w:szCs w:val="24"/>
        </w:rPr>
        <w:t>の機会</w:t>
      </w:r>
      <w:r w:rsidR="003647B5" w:rsidRPr="00D00515">
        <w:rPr>
          <w:rFonts w:ascii="HG丸ｺﾞｼｯｸM-PRO" w:eastAsia="HG丸ｺﾞｼｯｸM-PRO" w:hAnsi="HG丸ｺﾞｼｯｸM-PRO" w:hint="eastAsia"/>
          <w:sz w:val="22"/>
          <w:szCs w:val="24"/>
        </w:rPr>
        <w:t>を</w:t>
      </w:r>
      <w:r w:rsidRPr="00D00515">
        <w:rPr>
          <w:rFonts w:ascii="HG丸ｺﾞｼｯｸM-PRO" w:eastAsia="HG丸ｺﾞｼｯｸM-PRO" w:hAnsi="HG丸ｺﾞｼｯｸM-PRO" w:hint="eastAsia"/>
          <w:sz w:val="22"/>
          <w:szCs w:val="24"/>
        </w:rPr>
        <w:t>提供</w:t>
      </w:r>
      <w:r w:rsidR="003647B5" w:rsidRPr="00D00515">
        <w:rPr>
          <w:rFonts w:ascii="HG丸ｺﾞｼｯｸM-PRO" w:eastAsia="HG丸ｺﾞｼｯｸM-PRO" w:hAnsi="HG丸ｺﾞｼｯｸM-PRO" w:hint="eastAsia"/>
          <w:sz w:val="22"/>
          <w:szCs w:val="24"/>
        </w:rPr>
        <w:t>すること</w:t>
      </w:r>
      <w:r w:rsidRPr="00D00515">
        <w:rPr>
          <w:rFonts w:ascii="HG丸ｺﾞｼｯｸM-PRO" w:eastAsia="HG丸ｺﾞｼｯｸM-PRO" w:hAnsi="HG丸ｺﾞｼｯｸM-PRO" w:hint="eastAsia"/>
          <w:sz w:val="22"/>
          <w:szCs w:val="24"/>
        </w:rPr>
        <w:t>が必要です。</w:t>
      </w:r>
    </w:p>
    <w:p w14:paraId="61989817" w14:textId="77777777" w:rsidR="003E4C4E" w:rsidRPr="00D00515" w:rsidRDefault="003E4C4E" w:rsidP="003E4C4E">
      <w:pPr>
        <w:spacing w:line="360" w:lineRule="exact"/>
        <w:ind w:leftChars="201" w:left="598" w:hangingChars="80" w:hanging="176"/>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○地域や職場等の所属コミュニティでの共食については、新型コロナウイルス感染症拡</w:t>
      </w:r>
    </w:p>
    <w:p w14:paraId="1FEEFD10" w14:textId="1EB69C3E" w:rsidR="003E4C4E" w:rsidRPr="00D00515" w:rsidRDefault="003E4C4E" w:rsidP="00250AE0">
      <w:pPr>
        <w:spacing w:line="360" w:lineRule="exact"/>
        <w:ind w:leftChars="301" w:left="632"/>
        <w:jc w:val="left"/>
        <w:rPr>
          <w:rFonts w:ascii="HG丸ｺﾞｼｯｸM-PRO" w:eastAsia="HG丸ｺﾞｼｯｸM-PRO" w:hAnsi="HG丸ｺﾞｼｯｸM-PRO"/>
          <w:sz w:val="22"/>
          <w:szCs w:val="24"/>
        </w:rPr>
      </w:pPr>
      <w:r w:rsidRPr="00D00515">
        <w:rPr>
          <w:rFonts w:ascii="HG丸ｺﾞｼｯｸM-PRO" w:eastAsia="HG丸ｺﾞｼｯｸM-PRO" w:hAnsi="HG丸ｺﾞｼｯｸM-PRO" w:hint="eastAsia"/>
          <w:sz w:val="22"/>
          <w:szCs w:val="24"/>
        </w:rPr>
        <w:t>大の影響により、機会が減少した</w:t>
      </w:r>
      <w:r w:rsidR="00414819" w:rsidRPr="00D00515">
        <w:rPr>
          <w:rFonts w:ascii="HG丸ｺﾞｼｯｸM-PRO" w:eastAsia="HG丸ｺﾞｼｯｸM-PRO" w:hAnsi="HG丸ｺﾞｼｯｸM-PRO" w:hint="eastAsia"/>
          <w:sz w:val="22"/>
          <w:szCs w:val="24"/>
        </w:rPr>
        <w:t>と考えられます。</w:t>
      </w:r>
      <w:r w:rsidRPr="00D00515">
        <w:rPr>
          <w:rFonts w:ascii="HG丸ｺﾞｼｯｸM-PRO" w:eastAsia="HG丸ｺﾞｼｯｸM-PRO" w:hAnsi="HG丸ｺﾞｼｯｸM-PRO" w:hint="eastAsia"/>
          <w:sz w:val="22"/>
          <w:szCs w:val="24"/>
        </w:rPr>
        <w:t>共食は本来、会話やコミュニケーションが増えること、食事がおいしく楽しく感じられること等のメリットがあることから、関係団体等と連携しながら、進める必要があります。</w:t>
      </w:r>
    </w:p>
    <w:p w14:paraId="20C24F94" w14:textId="77777777" w:rsidR="00B73EEC" w:rsidRDefault="00B73EEC"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46009FB" w14:textId="66D55247"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2544" behindDoc="0" locked="0" layoutInCell="1" allowOverlap="1" wp14:anchorId="102A044C" wp14:editId="02F2B6D3">
                <wp:simplePos x="0" y="0"/>
                <wp:positionH relativeFrom="column">
                  <wp:posOffset>642619</wp:posOffset>
                </wp:positionH>
                <wp:positionV relativeFrom="paragraph">
                  <wp:posOffset>153670</wp:posOffset>
                </wp:positionV>
                <wp:extent cx="3695065" cy="318135"/>
                <wp:effectExtent l="0" t="0" r="0" b="0"/>
                <wp:wrapNone/>
                <wp:docPr id="179030089" name="テキスト ボックス 1" descr="図表タイトル&#10;&#10;図表26：同居者との朝食の共食頻度（令和4年度 大阪府）&#10;&#10;"/>
                <wp:cNvGraphicFramePr/>
                <a:graphic xmlns:a="http://schemas.openxmlformats.org/drawingml/2006/main">
                  <a:graphicData uri="http://schemas.microsoft.com/office/word/2010/wordprocessingShape">
                    <wps:wsp>
                      <wps:cNvSpPr txBox="1"/>
                      <wps:spPr>
                        <a:xfrm>
                          <a:off x="0" y="0"/>
                          <a:ext cx="3695065" cy="318135"/>
                        </a:xfrm>
                        <a:prstGeom prst="rect">
                          <a:avLst/>
                        </a:prstGeom>
                      </wps:spPr>
                      <wps:txb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2A044C" id="_x0000_s1106" type="#_x0000_t202" alt="図表タイトル&#10;&#10;図表26：同居者との朝食の共食頻度（令和4年度 大阪府）&#10;&#10;" style="position:absolute;left:0;text-align:left;margin-left:50.6pt;margin-top:12.1pt;width:290.95pt;height:2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" filled="f" stroked="f">
                <v:textbox>
                  <w:txbxContent>
                    <w:p w14:paraId="735A4B91" w14:textId="2DDD8878" w:rsidR="007B1D1D" w:rsidRPr="00242C76" w:rsidRDefault="007B1D1D" w:rsidP="00ED6221">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図表2</w:t>
                      </w:r>
                      <w:r w:rsidRPr="00242C76">
                        <w:rPr>
                          <w:rFonts w:asciiTheme="majorEastAsia" w:eastAsiaTheme="majorEastAsia" w:hAnsiTheme="majorEastAsia" w:cstheme="minorBidi"/>
                          <w:b/>
                          <w:bCs/>
                          <w:sz w:val="20"/>
                          <w:szCs w:val="20"/>
                        </w:rPr>
                        <w:t>6</w:t>
                      </w:r>
                      <w:r w:rsidRPr="00242C76">
                        <w:rPr>
                          <w:rFonts w:asciiTheme="majorEastAsia" w:eastAsiaTheme="majorEastAsia" w:hAnsiTheme="majorEastAsia" w:cstheme="minorBidi" w:hint="eastAsia"/>
                          <w:b/>
                          <w:bCs/>
                          <w:sz w:val="20"/>
                          <w:szCs w:val="20"/>
                        </w:rPr>
                        <w:t>：同居者との朝食の共食頻度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691520" behindDoc="0" locked="0" layoutInCell="1" allowOverlap="1" wp14:anchorId="2520A881" wp14:editId="6BAE5722">
            <wp:simplePos x="0" y="0"/>
            <wp:positionH relativeFrom="column">
              <wp:posOffset>626745</wp:posOffset>
            </wp:positionH>
            <wp:positionV relativeFrom="paragraph">
              <wp:posOffset>154940</wp:posOffset>
            </wp:positionV>
            <wp:extent cx="4048125" cy="2755900"/>
            <wp:effectExtent l="0" t="0" r="0" b="6350"/>
            <wp:wrapSquare wrapText="bothSides"/>
            <wp:docPr id="1163334115" name="図 28"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4115" name="図 28" descr="図表タイトル&#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04C7" w14:textId="21A20A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17377AD" w14:textId="4DD3446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1A2A545" w14:textId="52E7F759"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45BA25B" w14:textId="0FBD20A6"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831C8A2" w14:textId="0FB7442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21C403C"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ED7CEA6" w14:textId="08D21113"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329B3722" w14:textId="5553D54C"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2C852F8"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2FA9AC" w14:textId="00B8821B"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8BC593D" w14:textId="5805F73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FFA01E0" w14:textId="6F228243" w:rsidR="00C50E2A" w:rsidRDefault="00ED6221" w:rsidP="00B12B6A">
      <w:pPr>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3568" behindDoc="0" locked="0" layoutInCell="1" allowOverlap="1" wp14:anchorId="771C585B" wp14:editId="4C0E44FD">
                <wp:simplePos x="0" y="0"/>
                <wp:positionH relativeFrom="column">
                  <wp:posOffset>2955291</wp:posOffset>
                </wp:positionH>
                <wp:positionV relativeFrom="paragraph">
                  <wp:posOffset>78740</wp:posOffset>
                </wp:positionV>
                <wp:extent cx="1684020" cy="220980"/>
                <wp:effectExtent l="0" t="0" r="0" b="0"/>
                <wp:wrapNone/>
                <wp:docPr id="165266703" name="テキスト ボックス 1" descr="出典：大阪府健康づくり実態調査"/>
                <wp:cNvGraphicFramePr/>
                <a:graphic xmlns:a="http://schemas.openxmlformats.org/drawingml/2006/main">
                  <a:graphicData uri="http://schemas.microsoft.com/office/word/2010/wordprocessingShape">
                    <wps:wsp>
                      <wps:cNvSpPr txBox="1"/>
                      <wps:spPr>
                        <a:xfrm>
                          <a:off x="0" y="0"/>
                          <a:ext cx="1684020" cy="220980"/>
                        </a:xfrm>
                        <a:prstGeom prst="rect">
                          <a:avLst/>
                        </a:prstGeom>
                      </wps:spPr>
                      <wps:txbx>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C585B" id="_x0000_s1107" type="#_x0000_t202" alt="出典：大阪府健康づくり実態調査" style="position:absolute;left:0;text-align:left;margin-left:232.7pt;margin-top:6.2pt;width:132.6pt;height:17.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" filled="f" stroked="f">
                <v:textbox inset="0,0,0,0">
                  <w:txbxContent>
                    <w:p w14:paraId="5082C3C3" w14:textId="0BD97E39" w:rsidR="007B1D1D" w:rsidRPr="00A378BC" w:rsidRDefault="007B1D1D" w:rsidP="00ED6221">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34E587D6" w14:textId="0FF25DB2"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62DEE327" w14:textId="0A8B1E3E" w:rsidR="00C50E2A" w:rsidRDefault="00145816" w:rsidP="00145816">
      <w:pPr>
        <w:tabs>
          <w:tab w:val="left" w:pos="993"/>
        </w:tabs>
        <w:spacing w:line="340" w:lineRule="exact"/>
        <w:ind w:leftChars="201" w:left="590" w:hangingChars="80" w:hanging="168"/>
        <w:jc w:val="left"/>
        <w:rPr>
          <w:rFonts w:ascii="HG丸ｺﾞｼｯｸM-PRO" w:eastAsia="HG丸ｺﾞｼｯｸM-PRO" w:hAnsi="HG丸ｺﾞｼｯｸM-PRO"/>
          <w:color w:val="000000" w:themeColor="text1"/>
          <w:sz w:val="22"/>
          <w:szCs w:val="24"/>
        </w:rPr>
      </w:pPr>
      <w:r>
        <w:rPr>
          <w:noProof/>
        </w:rPr>
        <w:lastRenderedPageBreak/>
        <mc:AlternateContent>
          <mc:Choice Requires="wps">
            <w:drawing>
              <wp:anchor distT="0" distB="0" distL="114300" distR="114300" simplePos="0" relativeHeight="251782656" behindDoc="0" locked="0" layoutInCell="1" allowOverlap="1" wp14:anchorId="542C5023" wp14:editId="39A04FDD">
                <wp:simplePos x="0" y="0"/>
                <wp:positionH relativeFrom="column">
                  <wp:posOffset>630555</wp:posOffset>
                </wp:positionH>
                <wp:positionV relativeFrom="paragraph">
                  <wp:posOffset>-5080</wp:posOffset>
                </wp:positionV>
                <wp:extent cx="3820795" cy="318135"/>
                <wp:effectExtent l="0" t="0" r="0" b="0"/>
                <wp:wrapNone/>
                <wp:docPr id="2088460524" name="テキスト ボックス 1" descr="図表タイトル&#10;&#10;図表27：同居者との夕食の共食頻度（令和4年度 大阪府）&#10;"/>
                <wp:cNvGraphicFramePr/>
                <a:graphic xmlns:a="http://schemas.openxmlformats.org/drawingml/2006/main">
                  <a:graphicData uri="http://schemas.microsoft.com/office/word/2010/wordprocessingShape">
                    <wps:wsp>
                      <wps:cNvSpPr txBox="1"/>
                      <wps:spPr>
                        <a:xfrm>
                          <a:off x="0" y="0"/>
                          <a:ext cx="3820795" cy="318135"/>
                        </a:xfrm>
                        <a:prstGeom prst="rect">
                          <a:avLst/>
                        </a:prstGeom>
                      </wps:spPr>
                      <wps:txb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2C5023" id="_x0000_s1108" type="#_x0000_t202" alt="図表タイトル&#10;&#10;図表27：同居者との夕食の共食頻度（令和4年度 大阪府）&#10;" style="position:absolute;left:0;text-align:left;margin-left:49.65pt;margin-top:-.4pt;width:300.85pt;height:25.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" filled="f" stroked="f">
                <v:textbox>
                  <w:txbxContent>
                    <w:p w14:paraId="73DC20E8" w14:textId="7E04576C" w:rsidR="007B1D1D" w:rsidRPr="00242C76" w:rsidRDefault="007B1D1D" w:rsidP="002310F3">
                      <w:pPr>
                        <w:rPr>
                          <w:rFonts w:asciiTheme="majorEastAsia" w:eastAsiaTheme="majorEastAsia" w:hAnsiTheme="majorEastAsia" w:cstheme="minorBidi"/>
                          <w:b/>
                          <w:bCs/>
                          <w:kern w:val="0"/>
                          <w:sz w:val="20"/>
                          <w:szCs w:val="20"/>
                        </w:rPr>
                      </w:pPr>
                      <w:r w:rsidRPr="00242C76">
                        <w:rPr>
                          <w:rFonts w:asciiTheme="majorEastAsia" w:eastAsiaTheme="majorEastAsia" w:hAnsiTheme="majorEastAsia" w:cstheme="minorBidi" w:hint="eastAsia"/>
                          <w:b/>
                          <w:bCs/>
                          <w:sz w:val="20"/>
                          <w:szCs w:val="20"/>
                        </w:rPr>
                        <w:t>図表</w:t>
                      </w:r>
                      <w:r w:rsidRPr="00242C76">
                        <w:rPr>
                          <w:rFonts w:asciiTheme="majorEastAsia" w:eastAsiaTheme="majorEastAsia" w:hAnsiTheme="majorEastAsia" w:cstheme="minorBidi"/>
                          <w:b/>
                          <w:bCs/>
                          <w:sz w:val="20"/>
                          <w:szCs w:val="20"/>
                        </w:rPr>
                        <w:t>27</w:t>
                      </w:r>
                      <w:r w:rsidRPr="00242C76">
                        <w:rPr>
                          <w:rFonts w:asciiTheme="majorEastAsia" w:eastAsiaTheme="majorEastAsia" w:hAnsiTheme="majorEastAsia" w:cstheme="minorBidi" w:hint="eastAsia"/>
                          <w:b/>
                          <w:bCs/>
                          <w:sz w:val="20"/>
                          <w:szCs w:val="20"/>
                        </w:rPr>
                        <w:t>：同居者との夕食の共食頻度</w:t>
                      </w:r>
                      <w:r w:rsidRPr="00C0778E">
                        <w:rPr>
                          <w:rFonts w:asciiTheme="majorEastAsia" w:eastAsiaTheme="majorEastAsia" w:hAnsiTheme="majorEastAsia" w:cstheme="minorBidi" w:hint="eastAsia"/>
                          <w:b/>
                          <w:bCs/>
                          <w:sz w:val="20"/>
                          <w:szCs w:val="20"/>
                        </w:rPr>
                        <w:t>（令和4年度 大阪府）</w:t>
                      </w:r>
                      <w:r w:rsidRPr="00242C76">
                        <w:rPr>
                          <w:rFonts w:asciiTheme="majorEastAsia" w:eastAsiaTheme="majorEastAsia" w:hAnsiTheme="majorEastAsia" w:cstheme="minorBidi" w:hint="eastAsia"/>
                          <w:b/>
                          <w:bCs/>
                          <w:sz w:val="20"/>
                          <w:szCs w:val="20"/>
                        </w:rPr>
                        <w:t xml:space="preserve">　</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1632" behindDoc="0" locked="0" layoutInCell="1" allowOverlap="1" wp14:anchorId="7AD539F0" wp14:editId="25E8BCE4">
            <wp:simplePos x="0" y="0"/>
            <wp:positionH relativeFrom="column">
              <wp:posOffset>631190</wp:posOffset>
            </wp:positionH>
            <wp:positionV relativeFrom="paragraph">
              <wp:posOffset>0</wp:posOffset>
            </wp:positionV>
            <wp:extent cx="4048125" cy="2798445"/>
            <wp:effectExtent l="0" t="0" r="9525" b="1905"/>
            <wp:wrapSquare wrapText="bothSides"/>
            <wp:docPr id="20" name="図 20" descr="図表タイトル&#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タイトル&#1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6B8CB" w14:textId="42B1849F"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1C004945" w14:textId="035AFBEA"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07B5D230" w14:textId="628ACB6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5E218C43"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CD209A2" w14:textId="4CFFB778"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7A952BB" w14:textId="77777777"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7DE67F1B" w14:textId="0915EA11" w:rsidR="00C50E2A" w:rsidRDefault="00C50E2A" w:rsidP="00B12B6A">
      <w:pPr>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p>
    <w:p w14:paraId="4EAB7762" w14:textId="77777777" w:rsidR="00C72F91" w:rsidRDefault="00C72F91" w:rsidP="00145816">
      <w:pPr>
        <w:tabs>
          <w:tab w:val="left" w:pos="993"/>
          <w:tab w:val="left" w:pos="7371"/>
        </w:tabs>
        <w:ind w:leftChars="202" w:left="424"/>
        <w:jc w:val="left"/>
        <w:rPr>
          <w:rFonts w:ascii="HG丸ｺﾞｼｯｸM-PRO" w:eastAsia="HG丸ｺﾞｼｯｸM-PRO" w:hAnsi="HG丸ｺﾞｼｯｸM-PRO"/>
          <w:color w:val="000000" w:themeColor="text1"/>
          <w:sz w:val="22"/>
          <w:szCs w:val="24"/>
        </w:rPr>
      </w:pPr>
    </w:p>
    <w:p w14:paraId="699500F1" w14:textId="6F8DE203"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32E47F2C" w14:textId="45F8D88C" w:rsidR="00C72F91" w:rsidRDefault="00C72F91" w:rsidP="00C72F91">
      <w:pPr>
        <w:ind w:leftChars="202" w:left="424"/>
        <w:jc w:val="left"/>
        <w:rPr>
          <w:rFonts w:ascii="HG丸ｺﾞｼｯｸM-PRO" w:eastAsia="HG丸ｺﾞｼｯｸM-PRO" w:hAnsi="HG丸ｺﾞｼｯｸM-PRO"/>
          <w:color w:val="000000" w:themeColor="text1"/>
          <w:sz w:val="22"/>
          <w:szCs w:val="24"/>
        </w:rPr>
      </w:pPr>
    </w:p>
    <w:p w14:paraId="64C8EE25" w14:textId="07DA6C48" w:rsidR="00C72F91" w:rsidRDefault="00D57D63" w:rsidP="00C72F91">
      <w:pPr>
        <w:ind w:leftChars="202" w:left="424"/>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783680" behindDoc="0" locked="0" layoutInCell="1" allowOverlap="1" wp14:anchorId="48BBFE12" wp14:editId="2049AB8F">
                <wp:simplePos x="0" y="0"/>
                <wp:positionH relativeFrom="column">
                  <wp:posOffset>3010535</wp:posOffset>
                </wp:positionH>
                <wp:positionV relativeFrom="paragraph">
                  <wp:posOffset>184150</wp:posOffset>
                </wp:positionV>
                <wp:extent cx="1668780" cy="182880"/>
                <wp:effectExtent l="0" t="0" r="0" b="0"/>
                <wp:wrapNone/>
                <wp:docPr id="1539732399" name="テキスト ボックス 1" descr="出典&#10;&#10;大阪府健康づくり実態調査"/>
                <wp:cNvGraphicFramePr/>
                <a:graphic xmlns:a="http://schemas.openxmlformats.org/drawingml/2006/main">
                  <a:graphicData uri="http://schemas.microsoft.com/office/word/2010/wordprocessingShape">
                    <wps:wsp>
                      <wps:cNvSpPr txBox="1"/>
                      <wps:spPr>
                        <a:xfrm>
                          <a:off x="0" y="0"/>
                          <a:ext cx="1668780" cy="182880"/>
                        </a:xfrm>
                        <a:prstGeom prst="rect">
                          <a:avLst/>
                        </a:prstGeom>
                      </wps:spPr>
                      <wps:txbx>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BBFE12" id="_x0000_s1109" type="#_x0000_t202" alt="出典&#10;&#10;大阪府健康づくり実態調査" style="position:absolute;left:0;text-align:left;margin-left:237.05pt;margin-top:14.5pt;width:131.4pt;height:14.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" filled="f" stroked="f">
                <v:textbox inset="0,0,0,0">
                  <w:txbxContent>
                    <w:p w14:paraId="78824EE4" w14:textId="4535EEB7" w:rsidR="007B1D1D" w:rsidRPr="00A378BC" w:rsidRDefault="007B1D1D" w:rsidP="002310F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sidRPr="00BE1103">
                        <w:rPr>
                          <w:rFonts w:asciiTheme="majorEastAsia" w:eastAsiaTheme="majorEastAsia" w:hAnsiTheme="majorEastAsia" w:cstheme="minorBidi" w:hint="eastAsia"/>
                          <w:sz w:val="16"/>
                          <w:szCs w:val="16"/>
                        </w:rPr>
                        <w:t>大阪府健康づくり実態調査</w:t>
                      </w:r>
                    </w:p>
                  </w:txbxContent>
                </v:textbox>
              </v:shape>
            </w:pict>
          </mc:Fallback>
        </mc:AlternateContent>
      </w:r>
    </w:p>
    <w:p w14:paraId="43021A67" w14:textId="03AA4D2B" w:rsidR="005C6090" w:rsidRDefault="005C6090" w:rsidP="00C72F91">
      <w:pPr>
        <w:ind w:leftChars="202" w:left="424"/>
        <w:jc w:val="left"/>
        <w:rPr>
          <w:rFonts w:ascii="HG丸ｺﾞｼｯｸM-PRO" w:eastAsia="HG丸ｺﾞｼｯｸM-PRO" w:hAnsi="HG丸ｺﾞｼｯｸM-PRO"/>
          <w:color w:val="000000" w:themeColor="text1"/>
          <w:sz w:val="22"/>
          <w:szCs w:val="24"/>
        </w:rPr>
      </w:pPr>
    </w:p>
    <w:p w14:paraId="42BBA886" w14:textId="0FF01175" w:rsidR="00B77801" w:rsidRDefault="00B77801" w:rsidP="002641F5">
      <w:pPr>
        <w:ind w:leftChars="202" w:left="644" w:hangingChars="100" w:hanging="220"/>
        <w:jc w:val="left"/>
        <w:rPr>
          <w:rFonts w:ascii="HG丸ｺﾞｼｯｸM-PRO" w:eastAsia="HG丸ｺﾞｼｯｸM-PRO" w:hAnsi="HG丸ｺﾞｼｯｸM-PRO"/>
          <w:color w:val="000000" w:themeColor="text1"/>
          <w:sz w:val="22"/>
          <w:szCs w:val="24"/>
        </w:rPr>
      </w:pPr>
    </w:p>
    <w:p w14:paraId="343D04FB" w14:textId="7317AA6C" w:rsidR="00B77801" w:rsidRDefault="00B77801" w:rsidP="00B77801">
      <w:pPr>
        <w:ind w:leftChars="202" w:left="424"/>
        <w:jc w:val="left"/>
        <w:rPr>
          <w:rFonts w:ascii="HG丸ｺﾞｼｯｸM-PRO" w:eastAsia="HG丸ｺﾞｼｯｸM-PRO" w:hAnsi="HG丸ｺﾞｼｯｸM-PRO"/>
          <w:color w:val="000000" w:themeColor="text1"/>
          <w:sz w:val="22"/>
          <w:szCs w:val="24"/>
        </w:rPr>
      </w:pPr>
    </w:p>
    <w:p w14:paraId="23F4E508" w14:textId="26B5BE27" w:rsidR="005C6090" w:rsidRDefault="005C6090" w:rsidP="00AC3FC6">
      <w:pPr>
        <w:ind w:leftChars="202" w:left="424"/>
        <w:jc w:val="left"/>
        <w:rPr>
          <w:rFonts w:ascii="HG丸ｺﾞｼｯｸM-PRO" w:eastAsia="HG丸ｺﾞｼｯｸM-PRO" w:hAnsi="HG丸ｺﾞｼｯｸM-PRO"/>
          <w:color w:val="000000" w:themeColor="text1"/>
          <w:sz w:val="22"/>
          <w:szCs w:val="24"/>
        </w:rPr>
      </w:pPr>
    </w:p>
    <w:p w14:paraId="05032134" w14:textId="368241BA"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641D6B54" w14:textId="2DF85F57" w:rsidR="00AC3FC6" w:rsidRDefault="00AC3FC6" w:rsidP="00AC3FC6">
      <w:pPr>
        <w:ind w:leftChars="202" w:left="424"/>
        <w:jc w:val="left"/>
        <w:rPr>
          <w:rFonts w:ascii="HG丸ｺﾞｼｯｸM-PRO" w:eastAsia="HG丸ｺﾞｼｯｸM-PRO" w:hAnsi="HG丸ｺﾞｼｯｸM-PRO"/>
          <w:color w:val="000000" w:themeColor="text1"/>
          <w:sz w:val="22"/>
          <w:szCs w:val="24"/>
        </w:rPr>
      </w:pPr>
    </w:p>
    <w:p w14:paraId="1669A475" w14:textId="0D06325C" w:rsidR="00CE569D" w:rsidRDefault="00CE569D" w:rsidP="00AC3FC6">
      <w:pPr>
        <w:ind w:leftChars="202" w:left="424"/>
        <w:jc w:val="left"/>
        <w:rPr>
          <w:rFonts w:ascii="HG丸ｺﾞｼｯｸM-PRO" w:eastAsia="HG丸ｺﾞｼｯｸM-PRO" w:hAnsi="HG丸ｺﾞｼｯｸM-PRO"/>
          <w:color w:val="000000" w:themeColor="text1"/>
          <w:sz w:val="22"/>
          <w:szCs w:val="24"/>
        </w:rPr>
      </w:pPr>
    </w:p>
    <w:p w14:paraId="68D3CAC7" w14:textId="24E131C3"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31D90541" w14:textId="20CFA4CD"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6265EC3C" w14:textId="49D98AE5"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48E3FBFC"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12FB738" w14:textId="77777777" w:rsidR="006C65BC" w:rsidRDefault="006C65BC" w:rsidP="00AC3FC6">
      <w:pPr>
        <w:ind w:leftChars="202" w:left="424"/>
        <w:jc w:val="left"/>
        <w:rPr>
          <w:rFonts w:ascii="HG丸ｺﾞｼｯｸM-PRO" w:eastAsia="HG丸ｺﾞｼｯｸM-PRO" w:hAnsi="HG丸ｺﾞｼｯｸM-PRO"/>
          <w:color w:val="000000" w:themeColor="text1"/>
          <w:sz w:val="22"/>
          <w:szCs w:val="24"/>
        </w:rPr>
      </w:pPr>
    </w:p>
    <w:p w14:paraId="58A22BF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287C68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DBF2B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10551F" w14:textId="451E5380"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37761D82" w14:textId="483A900A"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09B4BBE8" w14:textId="77777777" w:rsidR="00F35926" w:rsidRDefault="00F35926" w:rsidP="00AC3FC6">
      <w:pPr>
        <w:ind w:leftChars="202" w:left="424"/>
        <w:jc w:val="left"/>
        <w:rPr>
          <w:rFonts w:ascii="HG丸ｺﾞｼｯｸM-PRO" w:eastAsia="HG丸ｺﾞｼｯｸM-PRO" w:hAnsi="HG丸ｺﾞｼｯｸM-PRO"/>
          <w:color w:val="000000" w:themeColor="text1"/>
          <w:sz w:val="22"/>
          <w:szCs w:val="24"/>
        </w:rPr>
      </w:pPr>
    </w:p>
    <w:p w14:paraId="791B1DFF"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09E3CCE"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047A9FE7"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470E72F9"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D9B9BC1"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2D9302A0"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610FA193"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57CCD154" w14:textId="77777777" w:rsidR="008D1962" w:rsidRDefault="008D1962" w:rsidP="00AC3FC6">
      <w:pPr>
        <w:ind w:leftChars="202" w:left="424"/>
        <w:jc w:val="left"/>
        <w:rPr>
          <w:rFonts w:ascii="HG丸ｺﾞｼｯｸM-PRO" w:eastAsia="HG丸ｺﾞｼｯｸM-PRO" w:hAnsi="HG丸ｺﾞｼｯｸM-PRO"/>
          <w:color w:val="000000" w:themeColor="text1"/>
          <w:sz w:val="22"/>
          <w:szCs w:val="24"/>
        </w:rPr>
      </w:pPr>
    </w:p>
    <w:p w14:paraId="14DF2B6E" w14:textId="10DD5A8F" w:rsidR="00DF519F" w:rsidRDefault="00085FF6" w:rsidP="00DF519F">
      <w:pPr>
        <w:pStyle w:val="2"/>
        <w:rPr>
          <w:rFonts w:asciiTheme="majorEastAsia" w:hAnsiTheme="majorEastAsia"/>
          <w:b/>
          <w:color w:val="0070C0"/>
          <w:sz w:val="36"/>
          <w:szCs w:val="24"/>
          <w:u w:val="single"/>
        </w:rPr>
      </w:pPr>
      <w:bookmarkStart w:id="52" w:name="_Toc509854456"/>
      <w:bookmarkStart w:id="53" w:name="_Toc155952701"/>
      <w:r>
        <w:rPr>
          <w:rFonts w:asciiTheme="majorEastAsia" w:hAnsiTheme="majorEastAsia" w:hint="eastAsia"/>
          <w:b/>
          <w:color w:val="0070C0"/>
          <w:sz w:val="36"/>
          <w:szCs w:val="24"/>
          <w:u w:val="single"/>
        </w:rPr>
        <w:lastRenderedPageBreak/>
        <w:t>４</w:t>
      </w:r>
      <w:r w:rsidR="00DF519F" w:rsidRPr="00F163B9">
        <w:rPr>
          <w:rFonts w:asciiTheme="majorEastAsia" w:hAnsiTheme="majorEastAsia" w:hint="eastAsia"/>
          <w:b/>
          <w:color w:val="0070C0"/>
          <w:sz w:val="36"/>
          <w:szCs w:val="24"/>
          <w:u w:val="single"/>
        </w:rPr>
        <w:t xml:space="preserve">　食の安全安</w:t>
      </w:r>
      <w:bookmarkEnd w:id="52"/>
      <w:r w:rsidR="00DF519F">
        <w:rPr>
          <w:rFonts w:asciiTheme="majorEastAsia" w:hAnsiTheme="majorEastAsia" w:hint="eastAsia"/>
          <w:b/>
          <w:color w:val="0070C0"/>
          <w:sz w:val="36"/>
          <w:szCs w:val="24"/>
          <w:u w:val="single"/>
        </w:rPr>
        <w:t>心</w:t>
      </w:r>
      <w:bookmarkEnd w:id="53"/>
    </w:p>
    <w:p w14:paraId="5091DC73" w14:textId="77777777" w:rsidR="00DF519F" w:rsidRDefault="00DF519F" w:rsidP="00DF519F">
      <w:r>
        <w:rPr>
          <w:noProof/>
        </w:rPr>
        <mc:AlternateContent>
          <mc:Choice Requires="wps">
            <w:drawing>
              <wp:anchor distT="0" distB="0" distL="114300" distR="114300" simplePos="0" relativeHeight="251757056" behindDoc="0" locked="0" layoutInCell="1" allowOverlap="1" wp14:anchorId="49CF5E5D" wp14:editId="15BBA7B7">
                <wp:simplePos x="0" y="0"/>
                <wp:positionH relativeFrom="column">
                  <wp:posOffset>23495</wp:posOffset>
                </wp:positionH>
                <wp:positionV relativeFrom="paragraph">
                  <wp:posOffset>13970</wp:posOffset>
                </wp:positionV>
                <wp:extent cx="5743575" cy="1524000"/>
                <wp:effectExtent l="0" t="0" r="28575" b="19050"/>
                <wp:wrapNone/>
                <wp:docPr id="14" name="角丸四角形 10" descr="「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524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F5E5D" id="_x0000_s1110" alt="「食の安全安心」の概要&#10;&#10;食生活やライフスタイルの変化に対応し、府民の多様なニーズに合った食の安全安心につながる情報を迅速に提供するとともに、府民が必要な情報を容易に入手できる仕組みが必要です。&#10;食品衛生に関する知識や理解を深める学習会などの開催や、インターネットを活用した様々なツールによる情報発信等により、府民一人ひとりが、行政が提供する情報にアクセスできる環境を整え、安全安心な食生活につなげることが重要です。&#10;" style="position:absolute;left:0;text-align:left;margin-left:1.85pt;margin-top:1.1pt;width:452.25pt;height:120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" strokecolor="#0070c0" strokeweight="1.5pt">
                <v:shadow color="#868686"/>
                <v:textbox inset="5.85pt,.7pt,5.85pt,.7pt">
                  <w:txbxContent>
                    <w:p w14:paraId="2CB1AF55" w14:textId="77777777"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▽食生活やライフスタイルの変化に対応し、府民の多様なニーズに合った食の安全安心につながる情報を迅速に提供するとともに、府民が必要な情報を容易に入手できる仕組みが必要です。</w:t>
                      </w:r>
                    </w:p>
                    <w:p w14:paraId="37A01F57" w14:textId="5A89FD72" w:rsidR="007B1D1D" w:rsidRPr="00D00515" w:rsidRDefault="007B1D1D" w:rsidP="00DF519F">
                      <w:pPr>
                        <w:ind w:left="220" w:hangingChars="100" w:hanging="220"/>
                        <w:rPr>
                          <w:rFonts w:asciiTheme="majorEastAsia" w:eastAsiaTheme="majorEastAsia" w:hAnsiTheme="majorEastAsia"/>
                          <w:sz w:val="22"/>
                        </w:rPr>
                      </w:pPr>
                      <w:r w:rsidRPr="00D00515">
                        <w:rPr>
                          <w:rFonts w:asciiTheme="majorEastAsia" w:eastAsiaTheme="majorEastAsia" w:hAnsiTheme="majorEastAsia" w:hint="eastAsia"/>
                          <w:sz w:val="22"/>
                        </w:rPr>
                        <w:t>▽食品衛生に関する知識や理解を深める学習会などの開催や、</w:t>
                      </w:r>
                      <w:r w:rsidR="00E71561">
                        <w:rPr>
                          <w:rFonts w:asciiTheme="majorEastAsia" w:eastAsiaTheme="majorEastAsia" w:hAnsiTheme="majorEastAsia" w:hint="eastAsia"/>
                          <w:sz w:val="22"/>
                        </w:rPr>
                        <w:t>インター</w:t>
                      </w:r>
                      <w:r w:rsidRPr="00D00515">
                        <w:rPr>
                          <w:rFonts w:asciiTheme="majorEastAsia" w:eastAsiaTheme="majorEastAsia" w:hAnsiTheme="majorEastAsia" w:hint="eastAsia"/>
                          <w:sz w:val="22"/>
                        </w:rPr>
                        <w:t>ネットを活用した様々なツールによる情報発信</w:t>
                      </w:r>
                      <w:r w:rsidR="00E71561">
                        <w:rPr>
                          <w:rFonts w:asciiTheme="majorEastAsia" w:eastAsiaTheme="majorEastAsia" w:hAnsiTheme="majorEastAsia" w:hint="eastAsia"/>
                          <w:sz w:val="22"/>
                        </w:rPr>
                        <w:t>等</w:t>
                      </w:r>
                      <w:r w:rsidRPr="00D00515">
                        <w:rPr>
                          <w:rFonts w:asciiTheme="majorEastAsia" w:eastAsiaTheme="majorEastAsia" w:hAnsiTheme="majorEastAsia" w:hint="eastAsia"/>
                          <w:sz w:val="22"/>
                        </w:rPr>
                        <w:t>により、府民一人ひとりが、行政が提供する情報にアクセスできる環境を整え、安全安心な食生活につなげることが重要です。</w:t>
                      </w:r>
                    </w:p>
                  </w:txbxContent>
                </v:textbox>
              </v:roundrect>
            </w:pict>
          </mc:Fallback>
        </mc:AlternateContent>
      </w:r>
    </w:p>
    <w:p w14:paraId="06C2F82E" w14:textId="77777777" w:rsidR="00DF519F" w:rsidRDefault="00DF519F" w:rsidP="00DF519F"/>
    <w:p w14:paraId="00B7AC5F" w14:textId="77777777" w:rsidR="00DF519F" w:rsidRDefault="00DF519F" w:rsidP="00DF519F"/>
    <w:p w14:paraId="215C59B5" w14:textId="77777777" w:rsidR="00DF519F" w:rsidRDefault="00DF519F" w:rsidP="00DF519F"/>
    <w:p w14:paraId="6EEA3A23" w14:textId="77777777" w:rsidR="00DF519F" w:rsidRDefault="00DF519F" w:rsidP="00DF519F"/>
    <w:p w14:paraId="2AC53DB3" w14:textId="77777777" w:rsidR="00DF519F" w:rsidRDefault="00DF519F" w:rsidP="00DF519F"/>
    <w:p w14:paraId="6BDCCA53" w14:textId="77777777" w:rsidR="00DF519F" w:rsidRDefault="00DF519F" w:rsidP="00DF519F"/>
    <w:p w14:paraId="2063AB05" w14:textId="77777777" w:rsidR="00DF519F" w:rsidRPr="0043766B" w:rsidRDefault="00DF519F" w:rsidP="00DF519F"/>
    <w:p w14:paraId="2AA499B6" w14:textId="092C3483" w:rsidR="00DF519F" w:rsidRPr="00D00515" w:rsidRDefault="00D00515" w:rsidP="00700204">
      <w:pPr>
        <w:pStyle w:val="3"/>
        <w:ind w:leftChars="0" w:left="0" w:firstLineChars="50" w:firstLine="141"/>
        <w:rPr>
          <w:rFonts w:ascii="ＭＳ Ｐゴシック" w:eastAsia="ＭＳ Ｐゴシック" w:hAnsi="ＭＳ Ｐゴシック"/>
          <w:b/>
          <w:sz w:val="28"/>
          <w:szCs w:val="24"/>
        </w:rPr>
      </w:pPr>
      <w:bookmarkStart w:id="54" w:name="_Toc155952702"/>
      <w:r>
        <w:rPr>
          <w:rFonts w:asciiTheme="majorEastAsia" w:hAnsiTheme="majorEastAsia" w:hint="eastAsia"/>
          <w:b/>
          <w:color w:val="0070C0"/>
          <w:sz w:val="28"/>
          <w:szCs w:val="24"/>
        </w:rPr>
        <w:t>(</w:t>
      </w:r>
      <w:r w:rsidR="00700204">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700204" w:rsidRPr="00C33DFD">
        <w:rPr>
          <w:rFonts w:asciiTheme="majorEastAsia" w:hAnsiTheme="majorEastAsia" w:hint="eastAsia"/>
          <w:b/>
          <w:color w:val="0070C0"/>
          <w:sz w:val="28"/>
          <w:szCs w:val="24"/>
        </w:rPr>
        <w:t>食</w:t>
      </w:r>
      <w:r w:rsidR="00700204">
        <w:rPr>
          <w:rFonts w:asciiTheme="majorEastAsia" w:hAnsiTheme="majorEastAsia" w:hint="eastAsia"/>
          <w:b/>
          <w:color w:val="0070C0"/>
          <w:sz w:val="28"/>
          <w:szCs w:val="24"/>
        </w:rPr>
        <w:t>の安全安心に関する情報発信</w:t>
      </w:r>
      <w:bookmarkEnd w:id="54"/>
    </w:p>
    <w:p w14:paraId="07A9AC1E"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○新型コロナウイルス感染防止対策に伴う「新しい生活様式」により、デリバリーやテイクアウトなどの中食の割合が増加しており、食生活の環境は近年大きく変化しています。</w:t>
      </w:r>
    </w:p>
    <w:p w14:paraId="76D7294B" w14:textId="77777777" w:rsidR="00AE089E" w:rsidRDefault="00AE089E" w:rsidP="00DF519F">
      <w:pPr>
        <w:ind w:leftChars="100" w:left="430" w:hangingChars="100" w:hanging="220"/>
        <w:rPr>
          <w:rFonts w:ascii="HG丸ｺﾞｼｯｸM-PRO" w:eastAsia="HG丸ｺﾞｼｯｸM-PRO" w:hAnsi="HG丸ｺﾞｼｯｸM-PRO"/>
          <w:sz w:val="22"/>
        </w:rPr>
      </w:pPr>
      <w:r w:rsidRPr="00AE089E">
        <w:rPr>
          <w:rFonts w:ascii="HG丸ｺﾞｼｯｸM-PRO" w:eastAsia="HG丸ｺﾞｼｯｸM-PRO" w:hAnsi="HG丸ｺﾞｼｯｸM-PRO" w:hint="eastAsia"/>
          <w:sz w:val="22"/>
        </w:rPr>
        <w:t>○内食（家庭調理）も着実に増加する傾向にありますが、家庭での食中毒が依然として一定の割合で発生しています。</w:t>
      </w:r>
    </w:p>
    <w:p w14:paraId="1C02B324" w14:textId="18A7C256"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○近年、手作り志向やアウトドアブームなどのライフスタイルの変化や、環境意識から食品ロス削減への関心の高まりなど、食生活を巡る新たな動きも見られます。</w:t>
      </w:r>
    </w:p>
    <w:p w14:paraId="2E9F3476"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スマートフォンの普及により、ポータルサイトやニュース配信、検索エンジン、SNSなど手軽に多くの情報を得ることができます。ただし、必ずしも正確でない情報や科学的根拠に乏しい情報が提供される場合があります。</w:t>
      </w:r>
    </w:p>
    <w:p w14:paraId="2CAC582D" w14:textId="77777777" w:rsidR="00DF519F" w:rsidRPr="00D00515" w:rsidRDefault="00DF519F" w:rsidP="00DF519F">
      <w:pPr>
        <w:ind w:left="220" w:hangingChars="100" w:hanging="220"/>
        <w:rPr>
          <w:rFonts w:ascii="HG丸ｺﾞｼｯｸM-PRO" w:eastAsia="HG丸ｺﾞｼｯｸM-PRO" w:hAnsi="HG丸ｺﾞｼｯｸM-PRO"/>
          <w:sz w:val="22"/>
        </w:rPr>
      </w:pPr>
    </w:p>
    <w:p w14:paraId="6ABF90DC"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〇食生活の変化や消費者の食に関するニーズの多様化に対応し、食の安全安心につながる情報を正確かつタイムリーに発信していく必要があります。</w:t>
      </w:r>
    </w:p>
    <w:p w14:paraId="522531F2" w14:textId="77777777" w:rsidR="00DF519F" w:rsidRPr="00D00515" w:rsidRDefault="00DF519F" w:rsidP="00DF519F">
      <w:pPr>
        <w:ind w:leftChars="100" w:left="430" w:hangingChars="100" w:hanging="220"/>
        <w:rPr>
          <w:rFonts w:ascii="HG丸ｺﾞｼｯｸM-PRO" w:eastAsia="HG丸ｺﾞｼｯｸM-PRO" w:hAnsi="HG丸ｺﾞｼｯｸM-PRO"/>
          <w:sz w:val="22"/>
        </w:rPr>
      </w:pPr>
      <w:r w:rsidRPr="00D00515">
        <w:rPr>
          <w:rFonts w:ascii="HG丸ｺﾞｼｯｸM-PRO" w:eastAsia="HG丸ｺﾞｼｯｸM-PRO" w:hAnsi="HG丸ｺﾞｼｯｸM-PRO" w:hint="eastAsia"/>
          <w:sz w:val="22"/>
        </w:rPr>
        <w:t>〇府民が必要な情報をスムーズに入手できるようホームページの充実を図るとともに、メールマガジンやSNSなど迅速かつ気軽に情報を入手できる環境を継続して整えておく必要があります。</w:t>
      </w:r>
    </w:p>
    <w:p w14:paraId="01FFE1BB" w14:textId="77F9EB93" w:rsidR="00244E93" w:rsidRPr="00D00515" w:rsidRDefault="00DF519F" w:rsidP="00DF519F">
      <w:pPr>
        <w:ind w:leftChars="100" w:left="430" w:hangingChars="100" w:hanging="220"/>
      </w:pPr>
      <w:r w:rsidRPr="00D00515">
        <w:rPr>
          <w:rFonts w:ascii="HG丸ｺﾞｼｯｸM-PRO" w:eastAsia="HG丸ｺﾞｼｯｸM-PRO" w:hAnsi="HG丸ｺﾞｼｯｸM-PRO" w:hint="eastAsia"/>
          <w:sz w:val="22"/>
        </w:rPr>
        <w:t>〇家庭での食中毒を防止するためには、食品衛生に関する制度や知識への理解が大切であり、府民向けの学習会や講習会の場を引き続き提供するとともに、動画サービスを活用して広く周知啓発することも必要です。</w:t>
      </w:r>
    </w:p>
    <w:p w14:paraId="6039D69C" w14:textId="77777777" w:rsidR="00244E93" w:rsidRPr="00D00515" w:rsidRDefault="00244E93" w:rsidP="00244E93"/>
    <w:p w14:paraId="42216D34" w14:textId="77777777" w:rsidR="00244E93" w:rsidRDefault="00244E93" w:rsidP="00244E93"/>
    <w:p w14:paraId="6C6ABB1D" w14:textId="77777777" w:rsidR="00244E93" w:rsidRDefault="00244E93" w:rsidP="00244E93"/>
    <w:p w14:paraId="74704EAF" w14:textId="77777777" w:rsidR="00244E93" w:rsidRDefault="00244E93" w:rsidP="00244E93"/>
    <w:p w14:paraId="4F7BDB74" w14:textId="77777777" w:rsidR="00244E93" w:rsidRDefault="00244E93" w:rsidP="00244E93"/>
    <w:p w14:paraId="32F44D4B" w14:textId="77777777" w:rsidR="00244E93" w:rsidRDefault="00244E93" w:rsidP="00244E93"/>
    <w:p w14:paraId="54B67243" w14:textId="77777777" w:rsidR="00244E93" w:rsidRDefault="00244E93" w:rsidP="00244E93"/>
    <w:p w14:paraId="3CA586B8" w14:textId="10BBC143" w:rsidR="00AD331F" w:rsidRDefault="00DA1EAD" w:rsidP="00244E93">
      <w:r>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6DC3C9E1" wp14:editId="187117C1">
                <wp:simplePos x="0" y="0"/>
                <wp:positionH relativeFrom="column">
                  <wp:posOffset>1704340</wp:posOffset>
                </wp:positionH>
                <wp:positionV relativeFrom="paragraph">
                  <wp:posOffset>2474595</wp:posOffset>
                </wp:positionV>
                <wp:extent cx="4018915" cy="381000"/>
                <wp:effectExtent l="0" t="0" r="635" b="0"/>
                <wp:wrapNone/>
                <wp:docPr id="39" name="テキスト ボックス 3"/>
                <wp:cNvGraphicFramePr/>
                <a:graphic xmlns:a="http://schemas.openxmlformats.org/drawingml/2006/main">
                  <a:graphicData uri="http://schemas.microsoft.com/office/word/2010/wordprocessingShape">
                    <wps:wsp>
                      <wps:cNvSpPr txBox="1"/>
                      <wps:spPr>
                        <a:xfrm>
                          <a:off x="0" y="0"/>
                          <a:ext cx="4018915" cy="381000"/>
                        </a:xfrm>
                        <a:prstGeom prst="rect">
                          <a:avLst/>
                        </a:prstGeom>
                        <a:solidFill>
                          <a:sysClr val="window" lastClr="FFFFFF"/>
                        </a:solidFill>
                        <a:ln w="9525" cmpd="sng">
                          <a:noFill/>
                        </a:ln>
                        <a:effectLst/>
                      </wps:spPr>
                      <wps:txb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a:graphicData>
                </a:graphic>
              </wp:anchor>
            </w:drawing>
          </mc:Choice>
          <mc:Fallback>
            <w:pict>
              <v:shape w14:anchorId="6DC3C9E1" id="_x0000_s1111" type="#_x0000_t202" style="position:absolute;left:0;text-align:left;margin-left:134.2pt;margin-top:194.85pt;width:316.45pt;height:30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" fillcolor="window" stroked="f">
                <v:textbox>
                  <w:txbxContent>
                    <w:p w14:paraId="379832A2" w14:textId="77777777" w:rsidR="007B1D1D" w:rsidRPr="00393E9B" w:rsidRDefault="007B1D1D" w:rsidP="005C587A">
                      <w:pPr>
                        <w:spacing w:line="0" w:lineRule="atLeast"/>
                        <w:rPr>
                          <w:rFonts w:asciiTheme="majorEastAsia" w:eastAsiaTheme="majorEastAsia" w:hAnsiTheme="majorEastAsia" w:cstheme="minorBidi"/>
                          <w:color w:val="000000" w:themeColor="dark1"/>
                          <w:kern w:val="0"/>
                          <w:sz w:val="16"/>
                          <w:szCs w:val="16"/>
                        </w:rPr>
                      </w:pPr>
                      <w:r w:rsidRPr="00393E9B">
                        <w:rPr>
                          <w:rFonts w:asciiTheme="majorEastAsia" w:eastAsiaTheme="majorEastAsia" w:hAnsiTheme="majorEastAsia" w:cstheme="minorBidi" w:hint="eastAsia"/>
                          <w:color w:val="000000" w:themeColor="dark1"/>
                          <w:sz w:val="16"/>
                          <w:szCs w:val="16"/>
                        </w:rPr>
                        <w:t>出展：総務省統計局「家計調査」（総世帯）を基に作成</w:t>
                      </w:r>
                    </w:p>
                    <w:p w14:paraId="64DB50D5" w14:textId="77777777" w:rsidR="007B1D1D" w:rsidRPr="00393E9B" w:rsidRDefault="007B1D1D" w:rsidP="005C587A">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w:pict>
          </mc:Fallback>
        </mc:AlternateContent>
      </w:r>
      <w:r w:rsidR="00E56569">
        <w:rPr>
          <w:noProof/>
        </w:rPr>
        <w:drawing>
          <wp:anchor distT="0" distB="0" distL="114300" distR="114300" simplePos="0" relativeHeight="251744768" behindDoc="0" locked="0" layoutInCell="1" allowOverlap="1" wp14:anchorId="74233810" wp14:editId="45A90920">
            <wp:simplePos x="0" y="0"/>
            <wp:positionH relativeFrom="margin">
              <wp:align>center</wp:align>
            </wp:positionH>
            <wp:positionV relativeFrom="paragraph">
              <wp:posOffset>2973070</wp:posOffset>
            </wp:positionV>
            <wp:extent cx="5774690" cy="3427730"/>
            <wp:effectExtent l="0" t="0" r="16510" b="1270"/>
            <wp:wrapNone/>
            <wp:docPr id="16802313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E56569">
        <w:rPr>
          <w:noProof/>
        </w:rPr>
        <mc:AlternateContent>
          <mc:Choice Requires="wps">
            <w:drawing>
              <wp:anchor distT="0" distB="0" distL="114300" distR="114300" simplePos="0" relativeHeight="251748864" behindDoc="0" locked="0" layoutInCell="1" allowOverlap="1" wp14:anchorId="67DD51BA" wp14:editId="00CFEB71">
                <wp:simplePos x="0" y="0"/>
                <wp:positionH relativeFrom="column">
                  <wp:posOffset>-1905</wp:posOffset>
                </wp:positionH>
                <wp:positionV relativeFrom="paragraph">
                  <wp:posOffset>2971165</wp:posOffset>
                </wp:positionV>
                <wp:extent cx="3746500" cy="318135"/>
                <wp:effectExtent l="0" t="0" r="0" b="0"/>
                <wp:wrapNone/>
                <wp:docPr id="1609533575" name="テキスト ボックス 1"/>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D51BA" id="_x0000_s1112" type="#_x0000_t202" style="position:absolute;left:0;text-align:left;margin-left:-.15pt;margin-top:233.95pt;width:295pt;height:25.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" filled="f" stroked="f">
                <v:textbox>
                  <w:txbxContent>
                    <w:p w14:paraId="75FBA517" w14:textId="1FC762EC" w:rsidR="007B1D1D" w:rsidRPr="007C0E1F" w:rsidRDefault="007B1D1D" w:rsidP="00E56569">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図表29：原因施設別食中毒発生動向（全国）　</w:t>
                      </w:r>
                    </w:p>
                  </w:txbxContent>
                </v:textbox>
              </v:shape>
            </w:pict>
          </mc:Fallback>
        </mc:AlternateContent>
      </w:r>
    </w:p>
    <w:p w14:paraId="5B0F8CE2" w14:textId="77777777" w:rsidR="00F17CA5" w:rsidRDefault="00F17CA5" w:rsidP="00F17CA5">
      <w:pPr>
        <w:ind w:left="180" w:hangingChars="100" w:hanging="180"/>
        <w:rPr>
          <w:rFonts w:ascii="HG丸ｺﾞｼｯｸM-PRO" w:eastAsia="HG丸ｺﾞｼｯｸM-PRO" w:hAnsi="HG丸ｺﾞｼｯｸM-PRO"/>
          <w:sz w:val="22"/>
        </w:rPr>
      </w:pPr>
      <w:r>
        <w:rPr>
          <w:noProof/>
          <w:sz w:val="18"/>
          <w:szCs w:val="18"/>
        </w:rPr>
        <w:lastRenderedPageBreak/>
        <mc:AlternateContent>
          <mc:Choice Requires="wpg">
            <w:drawing>
              <wp:anchor distT="0" distB="0" distL="114300" distR="114300" simplePos="0" relativeHeight="251760128" behindDoc="0" locked="0" layoutInCell="1" allowOverlap="1" wp14:anchorId="428A1177" wp14:editId="4A9C60D9">
                <wp:simplePos x="0" y="0"/>
                <wp:positionH relativeFrom="column">
                  <wp:posOffset>-90805</wp:posOffset>
                </wp:positionH>
                <wp:positionV relativeFrom="paragraph">
                  <wp:posOffset>33020</wp:posOffset>
                </wp:positionV>
                <wp:extent cx="5855285" cy="2706321"/>
                <wp:effectExtent l="0" t="0" r="0" b="0"/>
                <wp:wrapNone/>
                <wp:docPr id="1680231370" name="グループ化 1680231370"/>
                <wp:cNvGraphicFramePr/>
                <a:graphic xmlns:a="http://schemas.openxmlformats.org/drawingml/2006/main">
                  <a:graphicData uri="http://schemas.microsoft.com/office/word/2010/wordprocessingGroup">
                    <wpg:wgp>
                      <wpg:cNvGrpSpPr/>
                      <wpg:grpSpPr>
                        <a:xfrm>
                          <a:off x="0" y="0"/>
                          <a:ext cx="5855285" cy="2706321"/>
                          <a:chOff x="-63719" y="-367"/>
                          <a:chExt cx="5855285" cy="2706321"/>
                        </a:xfrm>
                      </wpg:grpSpPr>
                      <wps:wsp>
                        <wps:cNvPr id="54" name="テキスト ボックス 1" descr="図表タイトル&#10;&#10;図表28：世帯あたりの外食・中食・内食に係る消費動向（全国）"/>
                        <wps:cNvSpPr txBox="1"/>
                        <wps:spPr>
                          <a:xfrm>
                            <a:off x="-63719" y="-367"/>
                            <a:ext cx="3746500" cy="273636"/>
                          </a:xfrm>
                          <a:prstGeom prst="rect">
                            <a:avLst/>
                          </a:prstGeom>
                        </wps:spPr>
                        <wps:txb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wps:txbx>
                        <wps:bodyPr wrap="square" rtlCol="0">
                          <a:noAutofit/>
                        </wps:bodyPr>
                      </wps:wsp>
                      <pic:pic xmlns:pic="http://schemas.openxmlformats.org/drawingml/2006/picture">
                        <pic:nvPicPr>
                          <pic:cNvPr id="1680231365" name="図 1680231365"/>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73269"/>
                            <a:ext cx="5785485" cy="2432685"/>
                          </a:xfrm>
                          <a:prstGeom prst="rect">
                            <a:avLst/>
                          </a:prstGeom>
                          <a:noFill/>
                          <a:ln>
                            <a:noFill/>
                          </a:ln>
                        </pic:spPr>
                      </pic:pic>
                      <wpg:grpSp>
                        <wpg:cNvPr id="44" name="グループ化 44"/>
                        <wpg:cNvGrpSpPr/>
                        <wpg:grpSpPr>
                          <a:xfrm>
                            <a:off x="189186" y="756745"/>
                            <a:ext cx="5602380" cy="1861970"/>
                            <a:chOff x="0" y="-40947"/>
                            <a:chExt cx="5602380" cy="1861970"/>
                          </a:xfrm>
                        </wpg:grpSpPr>
                        <wpg:grpSp>
                          <wpg:cNvPr id="46" name="グループ化 46"/>
                          <wpg:cNvGrpSpPr/>
                          <wpg:grpSpPr>
                            <a:xfrm>
                              <a:off x="4341340" y="-40947"/>
                              <a:ext cx="1261040" cy="1065663"/>
                              <a:chOff x="4116711" y="651412"/>
                              <a:chExt cx="1140080" cy="999882"/>
                            </a:xfrm>
                          </wpg:grpSpPr>
                          <wps:wsp>
                            <wps:cNvPr id="47" name="テキスト ボックス 47"/>
                            <wps:cNvSpPr txBox="1"/>
                            <wps:spPr>
                              <a:xfrm>
                                <a:off x="4116711" y="1418462"/>
                                <a:ext cx="1140080" cy="232832"/>
                              </a:xfrm>
                              <a:prstGeom prst="rect">
                                <a:avLst/>
                              </a:prstGeom>
                              <a:noFill/>
                              <a:ln w="9525" cmpd="sng">
                                <a:noFill/>
                              </a:ln>
                              <a:effectLst/>
                            </wps:spPr>
                            <wps:txbx>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wps:txbx>
                            <wps:bodyPr wrap="square" tIns="0" bIns="0" rtlCol="0" anchor="t"/>
                          </wps:wsp>
                          <wps:wsp>
                            <wps:cNvPr id="48" name="テキスト ボックス 8"/>
                            <wps:cNvSpPr txBox="1"/>
                            <wps:spPr>
                              <a:xfrm>
                                <a:off x="4117975" y="926321"/>
                                <a:ext cx="497417" cy="232833"/>
                              </a:xfrm>
                              <a:prstGeom prst="rect">
                                <a:avLst/>
                              </a:prstGeom>
                              <a:noFill/>
                              <a:ln w="9525" cmpd="sng">
                                <a:noFill/>
                              </a:ln>
                              <a:effectLst/>
                            </wps:spPr>
                            <wps:txbx>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wps:txbx>
                            <wps:bodyPr wrap="square" tIns="0" bIns="0" rtlCol="0" anchor="t"/>
                          </wps:wsp>
                          <wps:wsp>
                            <wps:cNvPr id="49" name="テキスト ボックス 9"/>
                            <wps:cNvSpPr txBox="1"/>
                            <wps:spPr>
                              <a:xfrm>
                                <a:off x="4117975" y="651412"/>
                                <a:ext cx="497417" cy="232833"/>
                              </a:xfrm>
                              <a:prstGeom prst="rect">
                                <a:avLst/>
                              </a:prstGeom>
                              <a:noFill/>
                              <a:ln w="9525" cmpd="sng">
                                <a:noFill/>
                              </a:ln>
                              <a:effectLst/>
                            </wps:spPr>
                            <wps:txbx>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wps:txbx>
                            <wps:bodyPr wrap="square" tIns="0" bIns="0" rtlCol="0" anchor="t"/>
                          </wps:wsp>
                        </wpg:grpSp>
                        <wpg:grpSp>
                          <wpg:cNvPr id="50" name="グループ化 50"/>
                          <wpg:cNvGrpSpPr/>
                          <wpg:grpSpPr>
                            <a:xfrm>
                              <a:off x="0" y="1135653"/>
                              <a:ext cx="5551153" cy="685370"/>
                              <a:chOff x="0" y="-108261"/>
                              <a:chExt cx="5551153" cy="685370"/>
                            </a:xfrm>
                          </wpg:grpSpPr>
                          <wps:wsp>
                            <wps:cNvPr id="51" name="テキスト ボックス 3" descr="出典&#10;&#10;総務省統計局「家計調査」（総世帯）を基に作成&#10;※内食は、穀類、魚介類、肉類、乳卵類、野菜・海藻、果物及び油脂・調味料の合計&#10;"/>
                            <wps:cNvSpPr txBox="1"/>
                            <wps:spPr>
                              <a:xfrm>
                                <a:off x="1532238" y="196109"/>
                                <a:ext cx="4018915" cy="381000"/>
                              </a:xfrm>
                              <a:prstGeom prst="rect">
                                <a:avLst/>
                              </a:prstGeom>
                              <a:solidFill>
                                <a:sysClr val="window" lastClr="FFFFFF"/>
                              </a:solidFill>
                              <a:ln w="9525" cmpd="sng">
                                <a:noFill/>
                              </a:ln>
                              <a:effectLst/>
                            </wps:spPr>
                            <wps:txb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wps:txbx>
                            <wps:bodyPr vertOverflow="clip" horzOverflow="clip" wrap="square" rtlCol="0" anchor="t">
                              <a:noAutofit/>
                            </wps:bodyPr>
                          </wps:wsp>
                          <wps:wsp>
                            <wps:cNvPr id="52" name="正方形/長方形 52"/>
                            <wps:cNvSpPr/>
                            <wps:spPr>
                              <a:xfrm>
                                <a:off x="0" y="-108261"/>
                                <a:ext cx="321261" cy="280061"/>
                              </a:xfrm>
                              <a:prstGeom prst="rect">
                                <a:avLst/>
                              </a:prstGeom>
                              <a:noFill/>
                              <a:ln w="25400" cap="flat" cmpd="sng" algn="ctr">
                                <a:noFill/>
                                <a:prstDash val="solid"/>
                              </a:ln>
                              <a:effectLst/>
                            </wps:spPr>
                            <wps:txbx>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428A1177" id="グループ化 1680231370" o:spid="_x0000_s1113" style="position:absolute;left:0;text-align:left;margin-left:-7.15pt;margin-top:2.6pt;width:461.05pt;height:213.1pt;z-index:251760128;mso-width-relative:margin" coordorigin="-637,-3" coordsize="58552,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">
                <v:shape id="_x0000_s1114" type="#_x0000_t202" alt="図表タイトル&#10;&#10;図表28：世帯あたりの外食・中食・内食に係る消費動向（全国）" style="position:absolute;left:-637;top:-3;width:37464;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052868B" w14:textId="019A66AE"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図表28：世帯</w:t>
                        </w:r>
                        <w:r>
                          <w:rPr>
                            <w:rFonts w:ascii="ＭＳ Ｐゴシック" w:eastAsia="ＭＳ Ｐゴシック" w:hAnsi="ＭＳ Ｐゴシック" w:cstheme="minorBidi"/>
                            <w:b/>
                            <w:bCs/>
                            <w:sz w:val="20"/>
                            <w:szCs w:val="20"/>
                          </w:rPr>
                          <w:t>あたり</w:t>
                        </w:r>
                        <w:r>
                          <w:rPr>
                            <w:rFonts w:ascii="ＭＳ Ｐゴシック" w:eastAsia="ＭＳ Ｐゴシック" w:hAnsi="ＭＳ Ｐゴシック" w:cstheme="minorBidi" w:hint="eastAsia"/>
                            <w:b/>
                            <w:bCs/>
                            <w:sz w:val="20"/>
                            <w:szCs w:val="20"/>
                          </w:rPr>
                          <w:t>の</w:t>
                        </w:r>
                        <w:r>
                          <w:rPr>
                            <w:rFonts w:ascii="ＭＳ Ｐゴシック" w:eastAsia="ＭＳ Ｐゴシック" w:hAnsi="ＭＳ Ｐゴシック" w:cstheme="minorBidi"/>
                            <w:b/>
                            <w:bCs/>
                            <w:sz w:val="20"/>
                            <w:szCs w:val="20"/>
                          </w:rPr>
                          <w:t>外食・中食・内食に係る消費動向</w:t>
                        </w:r>
                        <w:r w:rsidRPr="00D53A6E">
                          <w:rPr>
                            <w:rFonts w:ascii="ＭＳ Ｐゴシック" w:eastAsia="ＭＳ Ｐゴシック" w:hAnsi="ＭＳ Ｐゴシック" w:cstheme="minorBidi" w:hint="eastAsia"/>
                            <w:b/>
                            <w:bCs/>
                            <w:sz w:val="20"/>
                            <w:szCs w:val="20"/>
                          </w:rPr>
                          <w:t xml:space="preserve">（全国）　</w:t>
                        </w:r>
                      </w:p>
                    </w:txbxContent>
                  </v:textbox>
                </v:shape>
                <v:shape id="図 1680231365" o:spid="_x0000_s1115" type="#_x0000_t75" style="position:absolute;top:2732;width:57854;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">
                  <v:imagedata r:id="rId46" o:title=""/>
                </v:shape>
                <v:group id="グループ化 44" o:spid="_x0000_s1116" style="position:absolute;left:1891;top:7567;width:56024;height:18620" coordorigin=",-409" coordsize="56023,1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6" o:spid="_x0000_s1117" style="position:absolute;left:43413;top:-409;width:12610;height:10656" coordorigin="41167,6514" coordsize="11400,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47" o:spid="_x0000_s1118" type="#_x0000_t202" style="position:absolute;left:41167;top:14184;width:1140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" filled="f" stroked="f">
                      <v:textbox inset=",0,,0">
                        <w:txbxContent>
                          <w:p w14:paraId="59006387"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内食（家庭調理）</w:t>
                            </w:r>
                          </w:p>
                        </w:txbxContent>
                      </v:textbox>
                    </v:shape>
                    <v:shape id="テキスト ボックス 8" o:spid="_x0000_s1119" type="#_x0000_t202" style="position:absolute;left:41179;top:9263;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" filled="f" stroked="f">
                      <v:textbox inset=",0,,0">
                        <w:txbxContent>
                          <w:p w14:paraId="7EF7147F"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中食</w:t>
                            </w:r>
                          </w:p>
                        </w:txbxContent>
                      </v:textbox>
                    </v:shape>
                    <v:shape id="_x0000_s1120" type="#_x0000_t202" style="position:absolute;left:41179;top:6514;width:4974;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" filled="f" stroked="f">
                      <v:textbox inset=",0,,0">
                        <w:txbxContent>
                          <w:p w14:paraId="67DA3FE6" w14:textId="77777777" w:rsidR="007B1D1D" w:rsidRDefault="007B1D1D" w:rsidP="00F17CA5">
                            <w:pPr>
                              <w:pStyle w:val="Web"/>
                              <w:spacing w:before="0" w:beforeAutospacing="0" w:after="0" w:afterAutospacing="0"/>
                            </w:pPr>
                            <w:r>
                              <w:rPr>
                                <w:rFonts w:ascii="BIZ UDPゴシック" w:eastAsia="BIZ UDPゴシック" w:hAnsi="BIZ UDPゴシック" w:cstheme="minorBidi" w:hint="eastAsia"/>
                                <w:color w:val="000000" w:themeColor="dark1"/>
                                <w:sz w:val="22"/>
                                <w:szCs w:val="22"/>
                              </w:rPr>
                              <w:t>外食</w:t>
                            </w:r>
                          </w:p>
                        </w:txbxContent>
                      </v:textbox>
                    </v:shape>
                  </v:group>
                  <v:group id="グループ化 50" o:spid="_x0000_s1121" style="position:absolute;top:11356;width:55511;height:6854" coordorigin=",-1082" coordsize="555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22" type="#_x0000_t202" alt="出典&#10;&#10;総務省統計局「家計調査」（総世帯）を基に作成&#10;※内食は、穀類、魚介類、肉類、乳卵類、野菜・海藻、果物及び油脂・調味料の合計&#10;" style="position:absolute;left:15322;top:1961;width:401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YxxQAAANsAAAAPAAAAZHJzL2Rvd25yZXYueG1sRI9BS8NA&#10;FITvQv/D8gpexL5EU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Do3fYxxQAAANsAAAAP&#10;AAAAAAAAAAAAAAAAAAcCAABkcnMvZG93bnJldi54bWxQSwUGAAAAAAMAAwC3AAAA+QIAAAAA&#10;" fillcolor="window" stroked="f">
                      <v:textbox>
                        <w:txbxContent>
                          <w:p w14:paraId="3AD24CD2" w14:textId="2159CBEB" w:rsidR="007B1D1D" w:rsidRPr="00393E9B" w:rsidRDefault="008D36AC"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：総務省統計局「家計調査」（総世帯）を基に作成</w:t>
                            </w:r>
                          </w:p>
                          <w:p w14:paraId="30D9EE34" w14:textId="77777777" w:rsidR="007B1D1D" w:rsidRPr="00393E9B" w:rsidRDefault="007B1D1D" w:rsidP="00F17CA5">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※内食は、穀類、魚介類、肉類、乳卵類、野菜・海藻、果物及び油脂・調味料の合計</w:t>
                            </w:r>
                          </w:p>
                        </w:txbxContent>
                      </v:textbox>
                    </v:shape>
                    <v:rect id="正方形/長方形 52" o:spid="_x0000_s1123" style="position:absolute;top:-1082;width:321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" filled="f" stroked="f" strokeweight="2pt">
                      <v:textbox inset="0,0,0,0">
                        <w:txbxContent>
                          <w:p w14:paraId="33941988"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(円)</w:t>
                            </w:r>
                          </w:p>
                        </w:txbxContent>
                      </v:textbox>
                    </v:rect>
                  </v:group>
                </v:group>
              </v:group>
            </w:pict>
          </mc:Fallback>
        </mc:AlternateContent>
      </w:r>
    </w:p>
    <w:p w14:paraId="7E9C9942" w14:textId="77777777" w:rsidR="00F17CA5" w:rsidRDefault="00F17CA5" w:rsidP="00F17CA5">
      <w:pPr>
        <w:ind w:left="220" w:hangingChars="100" w:hanging="220"/>
        <w:rPr>
          <w:rFonts w:ascii="HG丸ｺﾞｼｯｸM-PRO" w:eastAsia="HG丸ｺﾞｼｯｸM-PRO" w:hAnsi="HG丸ｺﾞｼｯｸM-PRO"/>
          <w:sz w:val="22"/>
        </w:rPr>
      </w:pPr>
    </w:p>
    <w:p w14:paraId="58B06D0A" w14:textId="77777777" w:rsidR="00F17CA5" w:rsidRDefault="00F17CA5" w:rsidP="00F17CA5">
      <w:pPr>
        <w:ind w:left="220" w:hangingChars="100" w:hanging="220"/>
        <w:rPr>
          <w:rFonts w:ascii="HG丸ｺﾞｼｯｸM-PRO" w:eastAsia="HG丸ｺﾞｼｯｸM-PRO" w:hAnsi="HG丸ｺﾞｼｯｸM-PRO"/>
          <w:sz w:val="22"/>
        </w:rPr>
      </w:pPr>
    </w:p>
    <w:p w14:paraId="0354006A" w14:textId="77777777" w:rsidR="00F17CA5" w:rsidRDefault="00F17CA5" w:rsidP="00F17CA5">
      <w:pPr>
        <w:ind w:left="220" w:hangingChars="100" w:hanging="220"/>
        <w:rPr>
          <w:rFonts w:ascii="HG丸ｺﾞｼｯｸM-PRO" w:eastAsia="HG丸ｺﾞｼｯｸM-PRO" w:hAnsi="HG丸ｺﾞｼｯｸM-PRO"/>
          <w:sz w:val="22"/>
        </w:rPr>
      </w:pPr>
    </w:p>
    <w:p w14:paraId="48A08593" w14:textId="77777777" w:rsidR="00F17CA5" w:rsidRDefault="00F17CA5" w:rsidP="00F17CA5">
      <w:pPr>
        <w:ind w:left="220" w:hangingChars="100" w:hanging="220"/>
        <w:rPr>
          <w:rFonts w:ascii="HG丸ｺﾞｼｯｸM-PRO" w:eastAsia="HG丸ｺﾞｼｯｸM-PRO" w:hAnsi="HG丸ｺﾞｼｯｸM-PRO"/>
          <w:sz w:val="22"/>
        </w:rPr>
      </w:pPr>
    </w:p>
    <w:p w14:paraId="5131328B" w14:textId="77777777" w:rsidR="00F17CA5" w:rsidRDefault="00F17CA5" w:rsidP="00F17CA5">
      <w:pPr>
        <w:ind w:left="220" w:hangingChars="100" w:hanging="220"/>
        <w:rPr>
          <w:rFonts w:ascii="HG丸ｺﾞｼｯｸM-PRO" w:eastAsia="HG丸ｺﾞｼｯｸM-PRO" w:hAnsi="HG丸ｺﾞｼｯｸM-PRO"/>
          <w:sz w:val="22"/>
        </w:rPr>
      </w:pPr>
    </w:p>
    <w:p w14:paraId="676CDCAE" w14:textId="77777777" w:rsidR="00F17CA5" w:rsidRDefault="00F17CA5" w:rsidP="00F17CA5">
      <w:pPr>
        <w:ind w:left="220" w:hangingChars="100" w:hanging="220"/>
        <w:rPr>
          <w:rFonts w:ascii="HG丸ｺﾞｼｯｸM-PRO" w:eastAsia="HG丸ｺﾞｼｯｸM-PRO" w:hAnsi="HG丸ｺﾞｼｯｸM-PRO"/>
          <w:sz w:val="22"/>
        </w:rPr>
      </w:pPr>
    </w:p>
    <w:p w14:paraId="565AE569" w14:textId="77777777" w:rsidR="00F17CA5" w:rsidRDefault="00F17CA5" w:rsidP="00F17CA5">
      <w:pPr>
        <w:ind w:left="220" w:hangingChars="100" w:hanging="220"/>
        <w:rPr>
          <w:rFonts w:ascii="HG丸ｺﾞｼｯｸM-PRO" w:eastAsia="HG丸ｺﾞｼｯｸM-PRO" w:hAnsi="HG丸ｺﾞｼｯｸM-PRO"/>
          <w:sz w:val="22"/>
        </w:rPr>
      </w:pPr>
    </w:p>
    <w:p w14:paraId="781FE40D" w14:textId="77777777" w:rsidR="00F17CA5" w:rsidRDefault="00F17CA5" w:rsidP="00F17CA5">
      <w:pPr>
        <w:ind w:left="220" w:hangingChars="100" w:hanging="220"/>
        <w:rPr>
          <w:rFonts w:ascii="HG丸ｺﾞｼｯｸM-PRO" w:eastAsia="HG丸ｺﾞｼｯｸM-PRO" w:hAnsi="HG丸ｺﾞｼｯｸM-PRO"/>
          <w:sz w:val="22"/>
        </w:rPr>
      </w:pPr>
    </w:p>
    <w:p w14:paraId="7A7CD109" w14:textId="77777777" w:rsidR="00F17CA5" w:rsidRDefault="00F17CA5" w:rsidP="00F17CA5">
      <w:pPr>
        <w:ind w:left="220" w:hangingChars="100" w:hanging="220"/>
        <w:rPr>
          <w:rFonts w:ascii="HG丸ｺﾞｼｯｸM-PRO" w:eastAsia="HG丸ｺﾞｼｯｸM-PRO" w:hAnsi="HG丸ｺﾞｼｯｸM-PRO"/>
          <w:sz w:val="22"/>
        </w:rPr>
      </w:pPr>
    </w:p>
    <w:p w14:paraId="216C5276" w14:textId="77777777" w:rsidR="00F17CA5" w:rsidRDefault="00F17CA5" w:rsidP="00F17CA5">
      <w:pPr>
        <w:ind w:left="220" w:hangingChars="100" w:hanging="220"/>
        <w:rPr>
          <w:rFonts w:ascii="HG丸ｺﾞｼｯｸM-PRO" w:eastAsia="HG丸ｺﾞｼｯｸM-PRO" w:hAnsi="HG丸ｺﾞｼｯｸM-PRO"/>
          <w:sz w:val="22"/>
        </w:rPr>
      </w:pPr>
    </w:p>
    <w:p w14:paraId="53A44D03" w14:textId="77777777" w:rsidR="00F17CA5" w:rsidRDefault="00F17CA5" w:rsidP="00F17CA5">
      <w:pPr>
        <w:ind w:left="220" w:hangingChars="100" w:hanging="220"/>
        <w:rPr>
          <w:rFonts w:ascii="HG丸ｺﾞｼｯｸM-PRO" w:eastAsia="HG丸ｺﾞｼｯｸM-PRO" w:hAnsi="HG丸ｺﾞｼｯｸM-PRO"/>
          <w:sz w:val="22"/>
        </w:rPr>
      </w:pPr>
    </w:p>
    <w:p w14:paraId="612B4541"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2176" behindDoc="0" locked="0" layoutInCell="1" allowOverlap="1" wp14:anchorId="60DB3C6C" wp14:editId="68736A89">
                <wp:simplePos x="0" y="0"/>
                <wp:positionH relativeFrom="column">
                  <wp:posOffset>-90805</wp:posOffset>
                </wp:positionH>
                <wp:positionV relativeFrom="paragraph">
                  <wp:posOffset>99695</wp:posOffset>
                </wp:positionV>
                <wp:extent cx="5787090" cy="2686819"/>
                <wp:effectExtent l="0" t="0" r="4445" b="0"/>
                <wp:wrapNone/>
                <wp:docPr id="55" name="グループ化 55"/>
                <wp:cNvGraphicFramePr/>
                <a:graphic xmlns:a="http://schemas.openxmlformats.org/drawingml/2006/main">
                  <a:graphicData uri="http://schemas.microsoft.com/office/word/2010/wordprocessingGroup">
                    <wpg:wgp>
                      <wpg:cNvGrpSpPr/>
                      <wpg:grpSpPr>
                        <a:xfrm>
                          <a:off x="0" y="0"/>
                          <a:ext cx="5787090" cy="2686819"/>
                          <a:chOff x="-95250" y="0"/>
                          <a:chExt cx="5787090" cy="2686819"/>
                        </a:xfrm>
                      </wpg:grpSpPr>
                      <wpg:grpSp>
                        <wpg:cNvPr id="56" name="グループ化 56"/>
                        <wpg:cNvGrpSpPr/>
                        <wpg:grpSpPr>
                          <a:xfrm>
                            <a:off x="56517" y="1797186"/>
                            <a:ext cx="5635323" cy="889633"/>
                            <a:chOff x="56520" y="153827"/>
                            <a:chExt cx="5635560" cy="922495"/>
                          </a:xfrm>
                        </wpg:grpSpPr>
                        <wps:wsp>
                          <wps:cNvPr id="57" name="正方形/長方形 57"/>
                          <wps:cNvSpPr/>
                          <wps:spPr>
                            <a:xfrm>
                              <a:off x="56520" y="487038"/>
                              <a:ext cx="321275" cy="280087"/>
                            </a:xfrm>
                            <a:prstGeom prst="rect">
                              <a:avLst/>
                            </a:prstGeom>
                            <a:noFill/>
                            <a:ln w="25400" cap="flat" cmpd="sng" algn="ctr">
                              <a:noFill/>
                              <a:prstDash val="solid"/>
                            </a:ln>
                            <a:effectLst/>
                          </wps:spPr>
                          <wps:txbx>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四角形吹き出し 1680231368"/>
                          <wps:cNvSpPr/>
                          <wps:spPr>
                            <a:xfrm>
                              <a:off x="5156886" y="153827"/>
                              <a:ext cx="518984" cy="387045"/>
                            </a:xfrm>
                            <a:prstGeom prst="wedgeRectCallout">
                              <a:avLst>
                                <a:gd name="adj1" fmla="val -83106"/>
                                <a:gd name="adj2" fmla="val 35452"/>
                              </a:avLst>
                            </a:prstGeom>
                            <a:solidFill>
                              <a:srgbClr val="4F81BD">
                                <a:lumMod val="20000"/>
                                <a:lumOff val="80000"/>
                              </a:srgbClr>
                            </a:solidFill>
                            <a:ln w="6350" cap="flat" cmpd="sng" algn="ctr">
                              <a:solidFill>
                                <a:sysClr val="windowText" lastClr="000000"/>
                              </a:solidFill>
                              <a:prstDash val="solid"/>
                            </a:ln>
                            <a:effectLst/>
                          </wps:spPr>
                          <wps:txbx>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 name="テキスト ボックス 3" descr="出典&#10;&#10;厚生労働省「食中毒統計資料」を基に作成"/>
                          <wps:cNvSpPr txBox="1"/>
                          <wps:spPr>
                            <a:xfrm>
                              <a:off x="3055972" y="845662"/>
                              <a:ext cx="2636108" cy="230660"/>
                            </a:xfrm>
                            <a:prstGeom prst="rect">
                              <a:avLst/>
                            </a:prstGeom>
                            <a:solidFill>
                              <a:sysClr val="window" lastClr="FFFFFF"/>
                            </a:solidFill>
                            <a:ln w="9525" cmpd="sng">
                              <a:noFill/>
                            </a:ln>
                            <a:effectLst/>
                          </wps:spPr>
                          <wps:txb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wps:txbx>
                          <wps:bodyPr vertOverflow="clip" horzOverflow="clip" wrap="square" rtlCol="0" anchor="t">
                            <a:noAutofit/>
                          </wps:bodyPr>
                        </wps:wsp>
                      </wpg:grpSp>
                      <wps:wsp>
                        <wps:cNvPr id="60" name="テキスト ボックス 1" descr="図表タイトル&#10;&#10;図表29：原因施設別食中毒発生動向（全国：H25からR4）　&#10;"/>
                        <wps:cNvSpPr txBox="1"/>
                        <wps:spPr>
                          <a:xfrm>
                            <a:off x="-95250" y="0"/>
                            <a:ext cx="3746500" cy="273689"/>
                          </a:xfrm>
                          <a:prstGeom prst="rect">
                            <a:avLst/>
                          </a:prstGeom>
                        </wps:spPr>
                        <wps:txb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DB3C6C" id="グループ化 55" o:spid="_x0000_s1124" style="position:absolute;left:0;text-align:left;margin-left:-7.15pt;margin-top:7.85pt;width:455.7pt;height:211.55pt;z-index:251762176;mso-width-relative:margin;mso-height-relative:margin" coordorigin="-952" coordsize="57870,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">
                <v:group id="グループ化 56" o:spid="_x0000_s1125" style="position:absolute;left:565;top:17971;width:56353;height:8897" coordorigin="565,1538" coordsize="5635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26" style="position:absolute;left:565;top:4870;width:3212;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" filled="f" stroked="f" strokeweight="2pt">
                    <v:textbox inset="0,0,0,0">
                      <w:txbxContent>
                        <w:p w14:paraId="53A44BAC"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r w:rsidRPr="006C3529">
                            <w:rPr>
                              <w:rFonts w:ascii="BIZ UDPゴシック" w:eastAsia="BIZ UDPゴシック" w:hAnsi="BIZ UDPゴシック" w:hint="eastAsia"/>
                              <w:color w:val="000000" w:themeColor="text1"/>
                              <w:sz w:val="20"/>
                            </w:rPr>
                            <w:t>件</w:t>
                          </w:r>
                          <w:r>
                            <w:rPr>
                              <w:rFonts w:ascii="BIZ UDPゴシック" w:eastAsia="BIZ UDPゴシック" w:hAnsi="BIZ UDPゴシック" w:hint="eastAsia"/>
                              <w:color w:val="000000" w:themeColor="text1"/>
                              <w:sz w:val="20"/>
                            </w:rPr>
                            <w:t>)</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80231368" o:spid="_x0000_s1127" type="#_x0000_t61" style="position:absolute;left:51568;top:1538;width:5190;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" adj="-7151,18458" fillcolor="#dce6f2" strokecolor="windowText" strokeweight=".5pt">
                    <v:textbox inset="1mm,0,1mm,0">
                      <w:txbxContent>
                        <w:p w14:paraId="60F7FA72" w14:textId="77777777" w:rsidR="007B1D1D" w:rsidRPr="00CB674D" w:rsidRDefault="007B1D1D" w:rsidP="00F17CA5">
                          <w:pPr>
                            <w:spacing w:line="240" w:lineRule="exact"/>
                            <w:jc w:val="center"/>
                            <w:rPr>
                              <w:rFonts w:ascii="BIZ UDPゴシック" w:eastAsia="BIZ UDPゴシック" w:hAnsi="BIZ UDPゴシック"/>
                              <w:color w:val="000000" w:themeColor="text1"/>
                              <w:sz w:val="16"/>
                            </w:rPr>
                          </w:pPr>
                          <w:r w:rsidRPr="00CB674D">
                            <w:rPr>
                              <w:rFonts w:ascii="BIZ UDPゴシック" w:eastAsia="BIZ UDPゴシック" w:hAnsi="BIZ UDPゴシック" w:hint="eastAsia"/>
                              <w:color w:val="000000" w:themeColor="text1"/>
                              <w:sz w:val="16"/>
                            </w:rPr>
                            <w:t>家庭での</w:t>
                          </w:r>
                          <w:r w:rsidRPr="00CB674D">
                            <w:rPr>
                              <w:rFonts w:ascii="BIZ UDPゴシック" w:eastAsia="BIZ UDPゴシック" w:hAnsi="BIZ UDPゴシック"/>
                              <w:color w:val="000000" w:themeColor="text1"/>
                              <w:sz w:val="16"/>
                            </w:rPr>
                            <w:t>食中毒</w:t>
                          </w:r>
                        </w:p>
                      </w:txbxContent>
                    </v:textbox>
                  </v:shape>
                  <v:shape id="_x0000_s1128" type="#_x0000_t202" alt="出典&#10;&#10;厚生労働省「食中毒統計資料」を基に作成" style="position:absolute;left:30559;top:8456;width:26361;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244FD603" w14:textId="404F661A" w:rsidR="007B1D1D" w:rsidRPr="00393E9B" w:rsidRDefault="00417BDF" w:rsidP="00F17CA5">
                          <w:pPr>
                            <w:spacing w:line="0" w:lineRule="atLeast"/>
                            <w:rPr>
                              <w:rFonts w:asciiTheme="majorEastAsia" w:eastAsiaTheme="majorEastAsia" w:hAnsiTheme="majorEastAsia" w:cstheme="minorBidi"/>
                              <w:color w:val="000000" w:themeColor="dark1"/>
                              <w:kern w:val="0"/>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厚生労働省</w:t>
                          </w:r>
                          <w:r w:rsidR="007B1D1D">
                            <w:rPr>
                              <w:rFonts w:asciiTheme="majorEastAsia" w:eastAsiaTheme="majorEastAsia" w:hAnsiTheme="majorEastAsia" w:cstheme="minorBidi"/>
                              <w:color w:val="000000" w:themeColor="dark1"/>
                              <w:sz w:val="16"/>
                              <w:szCs w:val="16"/>
                            </w:rPr>
                            <w:t>「</w:t>
                          </w:r>
                          <w:r w:rsidR="007B1D1D">
                            <w:rPr>
                              <w:rFonts w:asciiTheme="majorEastAsia" w:eastAsiaTheme="majorEastAsia" w:hAnsiTheme="majorEastAsia" w:cstheme="minorBidi" w:hint="eastAsia"/>
                              <w:color w:val="000000" w:themeColor="dark1"/>
                              <w:sz w:val="16"/>
                              <w:szCs w:val="16"/>
                            </w:rPr>
                            <w:t>食中毒</w:t>
                          </w:r>
                          <w:r w:rsidR="007B1D1D">
                            <w:rPr>
                              <w:rFonts w:asciiTheme="majorEastAsia" w:eastAsiaTheme="majorEastAsia" w:hAnsiTheme="majorEastAsia" w:cstheme="minorBidi"/>
                              <w:color w:val="000000" w:themeColor="dark1"/>
                              <w:sz w:val="16"/>
                              <w:szCs w:val="16"/>
                            </w:rPr>
                            <w:t>統計資料」</w:t>
                          </w:r>
                          <w:r w:rsidR="007B1D1D" w:rsidRPr="00393E9B">
                            <w:rPr>
                              <w:rFonts w:asciiTheme="majorEastAsia" w:eastAsiaTheme="majorEastAsia" w:hAnsiTheme="majorEastAsia" w:cstheme="minorBidi" w:hint="eastAsia"/>
                              <w:color w:val="000000" w:themeColor="dark1"/>
                              <w:sz w:val="16"/>
                              <w:szCs w:val="16"/>
                            </w:rPr>
                            <w:t>を基に作成</w:t>
                          </w:r>
                        </w:p>
                      </w:txbxContent>
                    </v:textbox>
                  </v:shape>
                </v:group>
                <v:shape id="_x0000_s1129" type="#_x0000_t202" alt="図表タイトル&#10;&#10;図表29：原因施設別食中毒発生動向（全国：H25からR4）　&#10;" style="position:absolute;left:-952;width:374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5D1E877" w14:textId="3477FD9F" w:rsidR="007B1D1D" w:rsidRPr="00D53A6E" w:rsidRDefault="007B1D1D" w:rsidP="00F17CA5">
                        <w:pPr>
                          <w:rPr>
                            <w:rFonts w:ascii="ＭＳ Ｐゴシック" w:eastAsia="ＭＳ Ｐゴシック" w:hAnsi="ＭＳ Ｐゴシック" w:cstheme="minorBidi"/>
                            <w:b/>
                            <w:bCs/>
                            <w:kern w:val="0"/>
                            <w:sz w:val="20"/>
                            <w:szCs w:val="20"/>
                          </w:rPr>
                        </w:pPr>
                        <w:r>
                          <w:rPr>
                            <w:rFonts w:ascii="ＭＳ Ｐゴシック" w:eastAsia="ＭＳ Ｐゴシック" w:hAnsi="ＭＳ Ｐゴシック" w:cstheme="minorBidi" w:hint="eastAsia"/>
                            <w:b/>
                            <w:bCs/>
                            <w:sz w:val="20"/>
                            <w:szCs w:val="20"/>
                          </w:rPr>
                          <w:t>図表29：原因</w:t>
                        </w:r>
                        <w:r>
                          <w:rPr>
                            <w:rFonts w:ascii="ＭＳ Ｐゴシック" w:eastAsia="ＭＳ Ｐゴシック" w:hAnsi="ＭＳ Ｐゴシック" w:cstheme="minorBidi"/>
                            <w:b/>
                            <w:bCs/>
                            <w:sz w:val="20"/>
                            <w:szCs w:val="20"/>
                          </w:rPr>
                          <w:t>施設</w:t>
                        </w:r>
                        <w:r>
                          <w:rPr>
                            <w:rFonts w:ascii="ＭＳ Ｐゴシック" w:eastAsia="ＭＳ Ｐゴシック" w:hAnsi="ＭＳ Ｐゴシック" w:cstheme="minorBidi" w:hint="eastAsia"/>
                            <w:b/>
                            <w:bCs/>
                            <w:sz w:val="20"/>
                            <w:szCs w:val="20"/>
                          </w:rPr>
                          <w:t>別</w:t>
                        </w:r>
                        <w:r>
                          <w:rPr>
                            <w:rFonts w:ascii="ＭＳ Ｐゴシック" w:eastAsia="ＭＳ Ｐゴシック" w:hAnsi="ＭＳ Ｐゴシック" w:cstheme="minorBidi"/>
                            <w:b/>
                            <w:bCs/>
                            <w:sz w:val="20"/>
                            <w:szCs w:val="20"/>
                          </w:rPr>
                          <w:t>食中毒発生動向</w:t>
                        </w:r>
                        <w:r w:rsidRPr="00D53A6E">
                          <w:rPr>
                            <w:rFonts w:ascii="ＭＳ Ｐゴシック" w:eastAsia="ＭＳ Ｐゴシック" w:hAnsi="ＭＳ Ｐゴシック" w:cstheme="minorBidi" w:hint="eastAsia"/>
                            <w:b/>
                            <w:bCs/>
                            <w:sz w:val="20"/>
                            <w:szCs w:val="20"/>
                          </w:rPr>
                          <w:t>（全国</w:t>
                        </w:r>
                        <w:r>
                          <w:rPr>
                            <w:rFonts w:ascii="ＭＳ Ｐゴシック" w:eastAsia="ＭＳ Ｐゴシック" w:hAnsi="ＭＳ Ｐゴシック" w:cstheme="minorBidi" w:hint="eastAsia"/>
                            <w:b/>
                            <w:bCs/>
                            <w:sz w:val="20"/>
                            <w:szCs w:val="20"/>
                          </w:rPr>
                          <w:t>：</w:t>
                        </w:r>
                        <w:r>
                          <w:rPr>
                            <w:rFonts w:ascii="ＭＳ Ｐゴシック" w:eastAsia="ＭＳ Ｐゴシック" w:hAnsi="ＭＳ Ｐゴシック" w:cstheme="minorBidi"/>
                            <w:b/>
                            <w:bCs/>
                            <w:sz w:val="20"/>
                            <w:szCs w:val="20"/>
                          </w:rPr>
                          <w:t>H25～R4</w:t>
                        </w:r>
                        <w:r w:rsidRPr="00D53A6E">
                          <w:rPr>
                            <w:rFonts w:ascii="ＭＳ Ｐゴシック" w:eastAsia="ＭＳ Ｐゴシック" w:hAnsi="ＭＳ Ｐゴシック" w:cstheme="minorBidi" w:hint="eastAsia"/>
                            <w:b/>
                            <w:bCs/>
                            <w:sz w:val="20"/>
                            <w:szCs w:val="20"/>
                          </w:rPr>
                          <w:t xml:space="preserve">）　</w:t>
                        </w:r>
                      </w:p>
                    </w:txbxContent>
                  </v:textbox>
                </v:shape>
              </v:group>
            </w:pict>
          </mc:Fallback>
        </mc:AlternateContent>
      </w:r>
    </w:p>
    <w:p w14:paraId="540CAE4C"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1152" behindDoc="0" locked="0" layoutInCell="1" allowOverlap="1" wp14:anchorId="728D86F9" wp14:editId="485EE606">
            <wp:simplePos x="0" y="0"/>
            <wp:positionH relativeFrom="margin">
              <wp:posOffset>-4445</wp:posOffset>
            </wp:positionH>
            <wp:positionV relativeFrom="paragraph">
              <wp:posOffset>145710</wp:posOffset>
            </wp:positionV>
            <wp:extent cx="5759450" cy="2435178"/>
            <wp:effectExtent l="0" t="0" r="0" b="3810"/>
            <wp:wrapNone/>
            <wp:docPr id="1680231371" name="図 168023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435178"/>
                    </a:xfrm>
                    <a:prstGeom prst="rect">
                      <a:avLst/>
                    </a:prstGeom>
                    <a:noFill/>
                    <a:ln>
                      <a:noFill/>
                    </a:ln>
                  </pic:spPr>
                </pic:pic>
              </a:graphicData>
            </a:graphic>
          </wp:anchor>
        </w:drawing>
      </w:r>
    </w:p>
    <w:p w14:paraId="058771BB" w14:textId="77777777" w:rsidR="00F17CA5" w:rsidRDefault="00F17CA5" w:rsidP="00F17CA5">
      <w:pPr>
        <w:ind w:left="220" w:hangingChars="100" w:hanging="220"/>
        <w:rPr>
          <w:rFonts w:ascii="HG丸ｺﾞｼｯｸM-PRO" w:eastAsia="HG丸ｺﾞｼｯｸM-PRO" w:hAnsi="HG丸ｺﾞｼｯｸM-PRO"/>
          <w:sz w:val="22"/>
        </w:rPr>
      </w:pPr>
    </w:p>
    <w:p w14:paraId="3822B76D" w14:textId="77777777" w:rsidR="00F17CA5" w:rsidRDefault="00F17CA5" w:rsidP="00F17CA5">
      <w:pPr>
        <w:ind w:left="220" w:hangingChars="100" w:hanging="220"/>
        <w:rPr>
          <w:rFonts w:ascii="HG丸ｺﾞｼｯｸM-PRO" w:eastAsia="HG丸ｺﾞｼｯｸM-PRO" w:hAnsi="HG丸ｺﾞｼｯｸM-PRO"/>
          <w:sz w:val="22"/>
        </w:rPr>
      </w:pPr>
    </w:p>
    <w:p w14:paraId="26E395AF" w14:textId="77777777" w:rsidR="00F17CA5" w:rsidRDefault="00F17CA5" w:rsidP="00F17CA5">
      <w:pPr>
        <w:ind w:left="220" w:hangingChars="100" w:hanging="220"/>
        <w:rPr>
          <w:rFonts w:ascii="HG丸ｺﾞｼｯｸM-PRO" w:eastAsia="HG丸ｺﾞｼｯｸM-PRO" w:hAnsi="HG丸ｺﾞｼｯｸM-PRO"/>
          <w:sz w:val="22"/>
        </w:rPr>
      </w:pPr>
    </w:p>
    <w:p w14:paraId="03F22030" w14:textId="77777777" w:rsidR="00F17CA5" w:rsidRDefault="00F17CA5" w:rsidP="00F17CA5">
      <w:pPr>
        <w:ind w:left="220" w:hangingChars="100" w:hanging="220"/>
        <w:rPr>
          <w:rFonts w:ascii="HG丸ｺﾞｼｯｸM-PRO" w:eastAsia="HG丸ｺﾞｼｯｸM-PRO" w:hAnsi="HG丸ｺﾞｼｯｸM-PRO"/>
          <w:sz w:val="22"/>
        </w:rPr>
      </w:pPr>
    </w:p>
    <w:p w14:paraId="7AC97B18" w14:textId="77777777" w:rsidR="00F17CA5" w:rsidRDefault="00F17CA5" w:rsidP="00F17CA5">
      <w:pPr>
        <w:ind w:left="220" w:hangingChars="100" w:hanging="220"/>
        <w:rPr>
          <w:rFonts w:ascii="HG丸ｺﾞｼｯｸM-PRO" w:eastAsia="HG丸ｺﾞｼｯｸM-PRO" w:hAnsi="HG丸ｺﾞｼｯｸM-PRO"/>
          <w:sz w:val="22"/>
        </w:rPr>
      </w:pPr>
    </w:p>
    <w:p w14:paraId="1E8447A0" w14:textId="77777777" w:rsidR="00F17CA5" w:rsidRDefault="00F17CA5" w:rsidP="00F17CA5">
      <w:pPr>
        <w:ind w:left="220" w:hangingChars="100" w:hanging="220"/>
        <w:rPr>
          <w:rFonts w:ascii="HG丸ｺﾞｼｯｸM-PRO" w:eastAsia="HG丸ｺﾞｼｯｸM-PRO" w:hAnsi="HG丸ｺﾞｼｯｸM-PRO"/>
          <w:sz w:val="22"/>
        </w:rPr>
      </w:pPr>
    </w:p>
    <w:p w14:paraId="53BC7AFF" w14:textId="77777777" w:rsidR="00F17CA5" w:rsidRDefault="00F17CA5" w:rsidP="00F17CA5">
      <w:pPr>
        <w:ind w:left="220" w:hangingChars="100" w:hanging="220"/>
        <w:rPr>
          <w:rFonts w:ascii="HG丸ｺﾞｼｯｸM-PRO" w:eastAsia="HG丸ｺﾞｼｯｸM-PRO" w:hAnsi="HG丸ｺﾞｼｯｸM-PRO"/>
          <w:sz w:val="22"/>
        </w:rPr>
      </w:pPr>
    </w:p>
    <w:p w14:paraId="00C7797C" w14:textId="77777777" w:rsidR="00F17CA5" w:rsidRDefault="00F17CA5" w:rsidP="00F17CA5">
      <w:pPr>
        <w:ind w:left="220" w:hangingChars="100" w:hanging="220"/>
        <w:rPr>
          <w:rFonts w:ascii="HG丸ｺﾞｼｯｸM-PRO" w:eastAsia="HG丸ｺﾞｼｯｸM-PRO" w:hAnsi="HG丸ｺﾞｼｯｸM-PRO"/>
          <w:sz w:val="22"/>
        </w:rPr>
      </w:pPr>
    </w:p>
    <w:p w14:paraId="7F8C2C49" w14:textId="77777777" w:rsidR="00F17CA5" w:rsidRDefault="00F17CA5" w:rsidP="00F17CA5">
      <w:pPr>
        <w:ind w:left="220" w:hangingChars="100" w:hanging="220"/>
        <w:rPr>
          <w:rFonts w:ascii="HG丸ｺﾞｼｯｸM-PRO" w:eastAsia="HG丸ｺﾞｼｯｸM-PRO" w:hAnsi="HG丸ｺﾞｼｯｸM-PRO"/>
          <w:sz w:val="22"/>
        </w:rPr>
      </w:pPr>
    </w:p>
    <w:p w14:paraId="3F8BED19" w14:textId="77777777" w:rsidR="00F17CA5" w:rsidRDefault="00F17CA5" w:rsidP="00F17CA5">
      <w:pPr>
        <w:ind w:left="220" w:hangingChars="100" w:hanging="220"/>
        <w:rPr>
          <w:rFonts w:ascii="HG丸ｺﾞｼｯｸM-PRO" w:eastAsia="HG丸ｺﾞｼｯｸM-PRO" w:hAnsi="HG丸ｺﾞｼｯｸM-PRO"/>
          <w:sz w:val="22"/>
        </w:rPr>
      </w:pPr>
    </w:p>
    <w:p w14:paraId="7613B1C5"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9104" behindDoc="0" locked="0" layoutInCell="1" allowOverlap="1" wp14:anchorId="58FAE65A" wp14:editId="7E022121">
                <wp:simplePos x="0" y="0"/>
                <wp:positionH relativeFrom="column">
                  <wp:posOffset>-90805</wp:posOffset>
                </wp:positionH>
                <wp:positionV relativeFrom="paragraph">
                  <wp:posOffset>121285</wp:posOffset>
                </wp:positionV>
                <wp:extent cx="3746500" cy="273731"/>
                <wp:effectExtent l="0" t="0" r="0" b="0"/>
                <wp:wrapNone/>
                <wp:docPr id="62" name="テキスト ボックス 1" descr="図表タイトル&#10;&#10;図表30：よく利用するメディア（全国）　"/>
                <wp:cNvGraphicFramePr/>
                <a:graphic xmlns:a="http://schemas.openxmlformats.org/drawingml/2006/main">
                  <a:graphicData uri="http://schemas.microsoft.com/office/word/2010/wordprocessingShape">
                    <wps:wsp>
                      <wps:cNvSpPr txBox="1"/>
                      <wps:spPr>
                        <a:xfrm>
                          <a:off x="0" y="0"/>
                          <a:ext cx="3746500" cy="273731"/>
                        </a:xfrm>
                        <a:prstGeom prst="rect">
                          <a:avLst/>
                        </a:prstGeom>
                      </wps:spPr>
                      <wps:txb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wps:txbx>
                      <wps:bodyPr wrap="square" rtlCol="0">
                        <a:noAutofit/>
                      </wps:bodyPr>
                    </wps:wsp>
                  </a:graphicData>
                </a:graphic>
              </wp:anchor>
            </w:drawing>
          </mc:Choice>
          <mc:Fallback>
            <w:pict>
              <v:shape w14:anchorId="58FAE65A" id="_x0000_s1130" type="#_x0000_t202" alt="図表タイトル&#10;&#10;図表30：よく利用するメディア（全国）　" style="position:absolute;left:0;text-align:left;margin-left:-7.15pt;margin-top:9.55pt;width:295pt;height:21.5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" filled="f" stroked="f">
                <v:textbox>
                  <w:txbxContent>
                    <w:p w14:paraId="40DC9209" w14:textId="1AAAB11C" w:rsidR="007B1D1D" w:rsidRPr="00D53A6E" w:rsidRDefault="007B1D1D" w:rsidP="00F17CA5">
                      <w:pPr>
                        <w:rPr>
                          <w:rFonts w:ascii="ＭＳ Ｐゴシック" w:eastAsia="ＭＳ Ｐゴシック" w:hAnsi="ＭＳ Ｐゴシック" w:cstheme="minorBidi"/>
                          <w:b/>
                          <w:bCs/>
                          <w:kern w:val="0"/>
                          <w:sz w:val="20"/>
                          <w:szCs w:val="20"/>
                        </w:rPr>
                      </w:pPr>
                      <w:r w:rsidRPr="00D53A6E">
                        <w:rPr>
                          <w:rFonts w:ascii="ＭＳ Ｐゴシック" w:eastAsia="ＭＳ Ｐゴシック" w:hAnsi="ＭＳ Ｐゴシック" w:cstheme="minorBidi" w:hint="eastAsia"/>
                          <w:b/>
                          <w:bCs/>
                          <w:sz w:val="20"/>
                          <w:szCs w:val="20"/>
                        </w:rPr>
                        <w:t>図表</w:t>
                      </w:r>
                      <w:r>
                        <w:rPr>
                          <w:rFonts w:ascii="ＭＳ Ｐゴシック" w:eastAsia="ＭＳ Ｐゴシック" w:hAnsi="ＭＳ Ｐゴシック" w:cstheme="minorBidi" w:hint="eastAsia"/>
                          <w:b/>
                          <w:bCs/>
                          <w:sz w:val="20"/>
                          <w:szCs w:val="20"/>
                        </w:rPr>
                        <w:t>30</w:t>
                      </w:r>
                      <w:r w:rsidRPr="00D53A6E">
                        <w:rPr>
                          <w:rFonts w:ascii="ＭＳ Ｐゴシック" w:eastAsia="ＭＳ Ｐゴシック" w:hAnsi="ＭＳ Ｐゴシック" w:cstheme="minorBidi" w:hint="eastAsia"/>
                          <w:b/>
                          <w:bCs/>
                          <w:sz w:val="20"/>
                          <w:szCs w:val="20"/>
                        </w:rPr>
                        <w:t xml:space="preserve">：よく利用するメディア（全国）　</w:t>
                      </w:r>
                    </w:p>
                  </w:txbxContent>
                </v:textbox>
              </v:shape>
            </w:pict>
          </mc:Fallback>
        </mc:AlternateContent>
      </w:r>
    </w:p>
    <w:p w14:paraId="6C97BCAA" w14:textId="77777777" w:rsidR="00F17CA5" w:rsidRDefault="00F17CA5" w:rsidP="00F17CA5">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3200" behindDoc="0" locked="0" layoutInCell="1" allowOverlap="1" wp14:anchorId="1306221F" wp14:editId="7730183A">
            <wp:simplePos x="0" y="0"/>
            <wp:positionH relativeFrom="margin">
              <wp:align>right</wp:align>
            </wp:positionH>
            <wp:positionV relativeFrom="paragraph">
              <wp:posOffset>163041</wp:posOffset>
            </wp:positionV>
            <wp:extent cx="5773420" cy="2911366"/>
            <wp:effectExtent l="0" t="0" r="0" b="3810"/>
            <wp:wrapNone/>
            <wp:docPr id="1680231373" name="図 168023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2597" cy="2915994"/>
                    </a:xfrm>
                    <a:prstGeom prst="rect">
                      <a:avLst/>
                    </a:prstGeom>
                    <a:noFill/>
                    <a:ln>
                      <a:noFill/>
                    </a:ln>
                  </pic:spPr>
                </pic:pic>
              </a:graphicData>
            </a:graphic>
            <wp14:sizeRelV relativeFrom="margin">
              <wp14:pctHeight>0</wp14:pctHeight>
            </wp14:sizeRelV>
          </wp:anchor>
        </w:drawing>
      </w:r>
    </w:p>
    <w:p w14:paraId="142DA764" w14:textId="77777777" w:rsidR="00F17CA5" w:rsidRDefault="00F17CA5" w:rsidP="00F17CA5">
      <w:pPr>
        <w:ind w:left="220" w:hangingChars="100" w:hanging="220"/>
        <w:rPr>
          <w:rFonts w:ascii="HG丸ｺﾞｼｯｸM-PRO" w:eastAsia="HG丸ｺﾞｼｯｸM-PRO" w:hAnsi="HG丸ｺﾞｼｯｸM-PRO"/>
          <w:sz w:val="22"/>
        </w:rPr>
      </w:pPr>
    </w:p>
    <w:p w14:paraId="367B74E1" w14:textId="77777777" w:rsidR="00F17CA5" w:rsidRDefault="00F17CA5" w:rsidP="00F17CA5">
      <w:pPr>
        <w:ind w:left="220" w:hangingChars="100" w:hanging="220"/>
        <w:rPr>
          <w:rFonts w:ascii="HG丸ｺﾞｼｯｸM-PRO" w:eastAsia="HG丸ｺﾞｼｯｸM-PRO" w:hAnsi="HG丸ｺﾞｼｯｸM-PRO"/>
          <w:sz w:val="22"/>
        </w:rPr>
      </w:pPr>
    </w:p>
    <w:p w14:paraId="393FB581" w14:textId="77777777" w:rsidR="00F17CA5" w:rsidRDefault="00F17CA5" w:rsidP="00F17CA5">
      <w:pPr>
        <w:ind w:left="220" w:hangingChars="100" w:hanging="220"/>
        <w:rPr>
          <w:rFonts w:ascii="HG丸ｺﾞｼｯｸM-PRO" w:eastAsia="HG丸ｺﾞｼｯｸM-PRO" w:hAnsi="HG丸ｺﾞｼｯｸM-PRO"/>
          <w:sz w:val="22"/>
        </w:rPr>
      </w:pPr>
    </w:p>
    <w:p w14:paraId="5C22E091" w14:textId="77777777" w:rsidR="00F17CA5" w:rsidRDefault="00F17CA5" w:rsidP="00F17CA5">
      <w:pPr>
        <w:ind w:left="220" w:hangingChars="100" w:hanging="220"/>
        <w:rPr>
          <w:rFonts w:ascii="HG丸ｺﾞｼｯｸM-PRO" w:eastAsia="HG丸ｺﾞｼｯｸM-PRO" w:hAnsi="HG丸ｺﾞｼｯｸM-PRO"/>
          <w:sz w:val="22"/>
        </w:rPr>
      </w:pPr>
    </w:p>
    <w:p w14:paraId="410DF830" w14:textId="77777777" w:rsidR="00F17CA5" w:rsidRDefault="00F17CA5" w:rsidP="00F17CA5">
      <w:pPr>
        <w:ind w:left="220" w:hangingChars="100" w:hanging="220"/>
        <w:rPr>
          <w:rFonts w:ascii="HG丸ｺﾞｼｯｸM-PRO" w:eastAsia="HG丸ｺﾞｼｯｸM-PRO" w:hAnsi="HG丸ｺﾞｼｯｸM-PRO"/>
          <w:sz w:val="22"/>
        </w:rPr>
      </w:pPr>
    </w:p>
    <w:p w14:paraId="4FF7174A" w14:textId="77777777" w:rsidR="00F17CA5" w:rsidRDefault="00F17CA5" w:rsidP="00F17CA5">
      <w:pPr>
        <w:ind w:left="220" w:hangingChars="100" w:hanging="220"/>
        <w:rPr>
          <w:rFonts w:ascii="HG丸ｺﾞｼｯｸM-PRO" w:eastAsia="HG丸ｺﾞｼｯｸM-PRO" w:hAnsi="HG丸ｺﾞｼｯｸM-PRO"/>
          <w:sz w:val="22"/>
        </w:rPr>
      </w:pPr>
    </w:p>
    <w:p w14:paraId="55454128" w14:textId="77777777" w:rsidR="00F17CA5" w:rsidRDefault="00F17CA5" w:rsidP="00F17CA5">
      <w:pPr>
        <w:ind w:left="210" w:hangingChars="100" w:hanging="210"/>
        <w:rPr>
          <w:rFonts w:ascii="HG丸ｺﾞｼｯｸM-PRO" w:eastAsia="HG丸ｺﾞｼｯｸM-PRO" w:hAnsi="HG丸ｺﾞｼｯｸM-PRO"/>
          <w:sz w:val="22"/>
        </w:rPr>
      </w:pPr>
      <w:r>
        <w:rPr>
          <w:noProof/>
        </w:rPr>
        <mc:AlternateContent>
          <mc:Choice Requires="wpg">
            <w:drawing>
              <wp:anchor distT="0" distB="0" distL="114300" distR="114300" simplePos="0" relativeHeight="251764224" behindDoc="0" locked="0" layoutInCell="1" allowOverlap="1" wp14:anchorId="5873AE34" wp14:editId="4AE50C86">
                <wp:simplePos x="0" y="0"/>
                <wp:positionH relativeFrom="margin">
                  <wp:align>left</wp:align>
                </wp:positionH>
                <wp:positionV relativeFrom="paragraph">
                  <wp:posOffset>49289</wp:posOffset>
                </wp:positionV>
                <wp:extent cx="5711299" cy="1381626"/>
                <wp:effectExtent l="0" t="0" r="0" b="0"/>
                <wp:wrapNone/>
                <wp:docPr id="1680231376" name="グループ化 1680231376"/>
                <wp:cNvGraphicFramePr/>
                <a:graphic xmlns:a="http://schemas.openxmlformats.org/drawingml/2006/main">
                  <a:graphicData uri="http://schemas.microsoft.com/office/word/2010/wordprocessingGroup">
                    <wpg:wgp>
                      <wpg:cNvGrpSpPr/>
                      <wpg:grpSpPr>
                        <a:xfrm>
                          <a:off x="0" y="0"/>
                          <a:ext cx="5711299" cy="1381626"/>
                          <a:chOff x="0" y="0"/>
                          <a:chExt cx="5711299" cy="1381626"/>
                        </a:xfrm>
                      </wpg:grpSpPr>
                      <wps:wsp>
                        <wps:cNvPr id="1680231378" name="テキスト ボックス 3" descr="出典&#10;&#10;総務省（2021）「ウィズコロナにおけるデジタル活用の実態と利用者意識の変化に関する調査研究」報告書を基に作成&#10;"/>
                        <wps:cNvSpPr txBox="1"/>
                        <wps:spPr>
                          <a:xfrm>
                            <a:off x="746234" y="1019503"/>
                            <a:ext cx="4965065" cy="362123"/>
                          </a:xfrm>
                          <a:prstGeom prst="rect">
                            <a:avLst/>
                          </a:prstGeom>
                          <a:noFill/>
                          <a:ln w="9525" cmpd="sng">
                            <a:noFill/>
                          </a:ln>
                          <a:effectLst/>
                        </wps:spPr>
                        <wps:txb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wps:txbx>
                        <wps:bodyPr vertOverflow="clip" horzOverflow="clip" wrap="square" rtlCol="0" anchor="t">
                          <a:noAutofit/>
                        </wps:bodyPr>
                      </wps:wsp>
                      <wps:wsp>
                        <wps:cNvPr id="1680231380" name="正方形/長方形 1680231380"/>
                        <wps:cNvSpPr/>
                        <wps:spPr>
                          <a:xfrm>
                            <a:off x="0" y="0"/>
                            <a:ext cx="321233" cy="270049"/>
                          </a:xfrm>
                          <a:prstGeom prst="rect">
                            <a:avLst/>
                          </a:prstGeom>
                          <a:noFill/>
                          <a:ln w="25400" cap="flat" cmpd="sng" algn="ctr">
                            <a:noFill/>
                            <a:prstDash val="solid"/>
                          </a:ln>
                          <a:effectLst/>
                        </wps:spPr>
                        <wps:txbx>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73AE34" id="グループ化 1680231376" o:spid="_x0000_s1131" style="position:absolute;left:0;text-align:left;margin-left:0;margin-top:3.9pt;width:449.7pt;height:108.8pt;z-index:251764224;mso-position-horizontal:left;mso-position-horizontal-relative:margin;mso-height-relative:margin" coordsize="5711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">
                <v:shape id="_x0000_s1132" type="#_x0000_t202" alt="出典&#10;&#10;総務省（2021）「ウィズコロナにおけるデジタル活用の実態と利用者意識の変化に関する調査研究」報告書を基に作成&#10;" style="position:absolute;left:7462;top:10195;width:4965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" filled="f" stroked="f">
                  <v:textbox>
                    <w:txbxContent>
                      <w:p w14:paraId="3EF20ABB" w14:textId="7BAC6DAD" w:rsidR="007B1D1D" w:rsidRDefault="00565D36" w:rsidP="00F17CA5">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007B1D1D" w:rsidRPr="00393E9B">
                          <w:rPr>
                            <w:rFonts w:asciiTheme="majorEastAsia" w:eastAsiaTheme="majorEastAsia" w:hAnsiTheme="majorEastAsia" w:cstheme="minorBidi" w:hint="eastAsia"/>
                            <w:color w:val="000000" w:themeColor="dark1"/>
                            <w:sz w:val="16"/>
                            <w:szCs w:val="16"/>
                          </w:rPr>
                          <w:t>：</w:t>
                        </w:r>
                        <w:r w:rsidR="007B1D1D" w:rsidRPr="00D6143F">
                          <w:rPr>
                            <w:rFonts w:asciiTheme="majorEastAsia" w:eastAsiaTheme="majorEastAsia" w:hAnsiTheme="majorEastAsia" w:cstheme="minorBidi" w:hint="eastAsia"/>
                            <w:color w:val="000000" w:themeColor="dark1"/>
                            <w:sz w:val="16"/>
                            <w:szCs w:val="16"/>
                          </w:rPr>
                          <w:t>総務省（2021）「ウィズコロナにおけるデジタル活用の実態と利用者意識の変化に関する調査研究」</w:t>
                        </w:r>
                      </w:p>
                      <w:p w14:paraId="66926E97" w14:textId="77777777" w:rsidR="007B1D1D" w:rsidRPr="00393E9B" w:rsidRDefault="007B1D1D" w:rsidP="00F17CA5">
                        <w:pPr>
                          <w:spacing w:line="0" w:lineRule="atLeast"/>
                          <w:ind w:firstLineChars="300" w:firstLine="480"/>
                          <w:rPr>
                            <w:rFonts w:asciiTheme="majorEastAsia" w:eastAsiaTheme="majorEastAsia" w:hAnsiTheme="majorEastAsia" w:cstheme="minorBidi"/>
                            <w:color w:val="000000" w:themeColor="dark1"/>
                            <w:sz w:val="16"/>
                            <w:szCs w:val="16"/>
                          </w:rPr>
                        </w:pPr>
                        <w:r w:rsidRPr="00D6143F">
                          <w:rPr>
                            <w:rFonts w:asciiTheme="majorEastAsia" w:eastAsiaTheme="majorEastAsia" w:hAnsiTheme="majorEastAsia" w:cstheme="minorBidi" w:hint="eastAsia"/>
                            <w:color w:val="000000" w:themeColor="dark1"/>
                            <w:sz w:val="16"/>
                            <w:szCs w:val="16"/>
                          </w:rPr>
                          <w:t>報告書を基に作成</w:t>
                        </w:r>
                      </w:p>
                    </w:txbxContent>
                  </v:textbox>
                </v:shape>
                <v:rect id="正方形/長方形 1680231380" o:spid="_x0000_s1133" style="position:absolute;width:321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" filled="f" stroked="f" strokeweight="2pt">
                  <v:textbox inset="0,0,0,0">
                    <w:txbxContent>
                      <w:p w14:paraId="72FBBB52" w14:textId="77777777" w:rsidR="007B1D1D" w:rsidRPr="006C3529" w:rsidRDefault="007B1D1D" w:rsidP="00F17CA5">
                        <w:pPr>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w:t>
                        </w:r>
                      </w:p>
                    </w:txbxContent>
                  </v:textbox>
                </v:rect>
                <w10:wrap anchorx="margin"/>
              </v:group>
            </w:pict>
          </mc:Fallback>
        </mc:AlternateContent>
      </w:r>
    </w:p>
    <w:p w14:paraId="5CE17C1D" w14:textId="77777777" w:rsidR="00F17CA5" w:rsidRDefault="00F17CA5" w:rsidP="00F17CA5">
      <w:pPr>
        <w:ind w:left="220" w:hangingChars="100" w:hanging="220"/>
        <w:rPr>
          <w:rFonts w:ascii="HG丸ｺﾞｼｯｸM-PRO" w:eastAsia="HG丸ｺﾞｼｯｸM-PRO" w:hAnsi="HG丸ｺﾞｼｯｸM-PRO"/>
          <w:sz w:val="22"/>
        </w:rPr>
      </w:pPr>
    </w:p>
    <w:p w14:paraId="5163438B" w14:textId="77777777" w:rsidR="00F17CA5" w:rsidRDefault="00F17CA5" w:rsidP="00F17CA5">
      <w:pPr>
        <w:ind w:left="220" w:hangingChars="100" w:hanging="220"/>
        <w:rPr>
          <w:rFonts w:ascii="HG丸ｺﾞｼｯｸM-PRO" w:eastAsia="HG丸ｺﾞｼｯｸM-PRO" w:hAnsi="HG丸ｺﾞｼｯｸM-PRO"/>
          <w:sz w:val="22"/>
        </w:rPr>
      </w:pPr>
    </w:p>
    <w:p w14:paraId="6823119F" w14:textId="77777777" w:rsidR="00F17CA5" w:rsidRDefault="00F17CA5" w:rsidP="00F17CA5">
      <w:pPr>
        <w:ind w:left="220" w:hangingChars="100" w:hanging="220"/>
        <w:rPr>
          <w:rFonts w:ascii="HG丸ｺﾞｼｯｸM-PRO" w:eastAsia="HG丸ｺﾞｼｯｸM-PRO" w:hAnsi="HG丸ｺﾞｼｯｸM-PRO"/>
          <w:sz w:val="22"/>
        </w:rPr>
      </w:pPr>
    </w:p>
    <w:p w14:paraId="2467F0B5" w14:textId="77777777" w:rsidR="00F17CA5" w:rsidRDefault="00F17CA5" w:rsidP="00F17CA5">
      <w:pPr>
        <w:ind w:left="220" w:hangingChars="100" w:hanging="220"/>
        <w:rPr>
          <w:rFonts w:ascii="HG丸ｺﾞｼｯｸM-PRO" w:eastAsia="HG丸ｺﾞｼｯｸM-PRO" w:hAnsi="HG丸ｺﾞｼｯｸM-PRO"/>
          <w:sz w:val="22"/>
        </w:rPr>
      </w:pPr>
    </w:p>
    <w:p w14:paraId="45F04FAB" w14:textId="3D308D2A" w:rsidR="00AD331F" w:rsidRDefault="00AD331F" w:rsidP="00244E93"/>
    <w:p w14:paraId="0850698E" w14:textId="03A0DCF4" w:rsidR="00697C94" w:rsidRDefault="00DD70EA" w:rsidP="00AE005C">
      <w:pPr>
        <w:pStyle w:val="2"/>
        <w:rPr>
          <w:rFonts w:asciiTheme="majorEastAsia" w:hAnsiTheme="majorEastAsia"/>
          <w:b/>
          <w:color w:val="0070C0"/>
          <w:sz w:val="36"/>
          <w:szCs w:val="28"/>
          <w:u w:val="single"/>
        </w:rPr>
      </w:pPr>
      <w:bookmarkStart w:id="55" w:name="_Toc155952703"/>
      <w:r>
        <w:rPr>
          <w:noProof/>
        </w:rPr>
        <w:lastRenderedPageBreak/>
        <mc:AlternateContent>
          <mc:Choice Requires="wps">
            <w:drawing>
              <wp:anchor distT="0" distB="0" distL="114300" distR="114300" simplePos="0" relativeHeight="251595264" behindDoc="0" locked="0" layoutInCell="1" allowOverlap="1" wp14:anchorId="5ECB34DB" wp14:editId="21EBA013">
                <wp:simplePos x="0" y="0"/>
                <wp:positionH relativeFrom="column">
                  <wp:posOffset>52070</wp:posOffset>
                </wp:positionH>
                <wp:positionV relativeFrom="paragraph">
                  <wp:posOffset>433070</wp:posOffset>
                </wp:positionV>
                <wp:extent cx="5743575" cy="2621280"/>
                <wp:effectExtent l="0" t="0" r="28575" b="26670"/>
                <wp:wrapNone/>
                <wp:docPr id="17" name="角丸四角形 10" descr="「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21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34DB" id="_x0000_s1134" alt="「食の生産・流通・消費」の概要&#10;&#10;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10;" style="position:absolute;left:0;text-align:left;margin-left:4.1pt;margin-top:34.1pt;width:452.25pt;height:206.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" strokecolor="#0070c0" strokeweight="1.5pt">
                <v:shadow color="#868686"/>
                <v:textbox inset="5.85pt,.7pt,5.85pt,.7pt">
                  <w:txbxContent>
                    <w:p w14:paraId="0103CA93"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14:paraId="097F2772" w14:textId="33F64570"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に対する購入のニーズは高く、今後は、大阪産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14:paraId="6E19032D" w14:textId="77777777" w:rsidR="007B1D1D" w:rsidRPr="00DD70EA"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14:paraId="509BB49E" w14:textId="77777777" w:rsidR="007B1D1D" w:rsidRPr="003B7ADF" w:rsidRDefault="007B1D1D"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085FF6">
        <w:rPr>
          <w:rFonts w:asciiTheme="majorEastAsia" w:hAnsiTheme="majorEastAsia" w:hint="eastAsia"/>
          <w:b/>
          <w:color w:val="0070C0"/>
          <w:sz w:val="36"/>
          <w:szCs w:val="28"/>
          <w:u w:val="single"/>
        </w:rPr>
        <w:t>５</w:t>
      </w:r>
      <w:r w:rsidR="00D47094">
        <w:rPr>
          <w:rFonts w:asciiTheme="majorEastAsia" w:hAnsiTheme="majorEastAsia" w:hint="eastAsia"/>
          <w:b/>
          <w:color w:val="0070C0"/>
          <w:sz w:val="36"/>
          <w:szCs w:val="28"/>
          <w:u w:val="single"/>
        </w:rPr>
        <w:t xml:space="preserve">　食の生産・流通・消費</w:t>
      </w:r>
      <w:bookmarkEnd w:id="55"/>
    </w:p>
    <w:p w14:paraId="0FEE10DB" w14:textId="5FEAD204" w:rsidR="002B27BF" w:rsidRPr="00697C94" w:rsidRDefault="002B27BF" w:rsidP="00F163B9">
      <w:pPr>
        <w:ind w:right="359"/>
        <w:jc w:val="right"/>
        <w:rPr>
          <w:rFonts w:ascii="HG丸ｺﾞｼｯｸM-PRO" w:eastAsia="HG丸ｺﾞｼｯｸM-PRO" w:hAnsi="HG丸ｺﾞｼｯｸM-PRO"/>
          <w:b/>
          <w:i/>
          <w:sz w:val="16"/>
          <w:szCs w:val="16"/>
        </w:rPr>
      </w:pPr>
    </w:p>
    <w:p w14:paraId="3B0951BD" w14:textId="77777777" w:rsidR="00696568" w:rsidRDefault="00696568" w:rsidP="003A5198">
      <w:pPr>
        <w:ind w:leftChars="202" w:left="424"/>
        <w:rPr>
          <w:rFonts w:ascii="HG丸ｺﾞｼｯｸM-PRO" w:eastAsia="HG丸ｺﾞｼｯｸM-PRO" w:hAnsi="HG丸ｺﾞｼｯｸM-PRO"/>
          <w:color w:val="000000" w:themeColor="text1"/>
          <w:sz w:val="22"/>
          <w:szCs w:val="28"/>
        </w:rPr>
      </w:pPr>
    </w:p>
    <w:p w14:paraId="6F9191A1" w14:textId="5DC025A8"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8CC2C0" w14:textId="46A1297E"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91823E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6E2735AE"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143345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A3BEF9B"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2863ECD8"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1C81E4A6"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3E2D8767"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73B03EC0" w14:textId="77777777" w:rsidR="00DD70EA" w:rsidRDefault="00DD70EA" w:rsidP="003A5198">
      <w:pPr>
        <w:ind w:leftChars="202" w:left="424"/>
        <w:rPr>
          <w:rFonts w:ascii="HG丸ｺﾞｼｯｸM-PRO" w:eastAsia="HG丸ｺﾞｼｯｸM-PRO" w:hAnsi="HG丸ｺﾞｼｯｸM-PRO"/>
          <w:color w:val="000000" w:themeColor="text1"/>
          <w:sz w:val="22"/>
          <w:szCs w:val="28"/>
        </w:rPr>
      </w:pPr>
    </w:p>
    <w:p w14:paraId="5FC8B826" w14:textId="78A677B8" w:rsidR="007217FA" w:rsidRPr="005020E5" w:rsidRDefault="005020E5" w:rsidP="00A34BBA">
      <w:pPr>
        <w:pStyle w:val="3"/>
        <w:ind w:leftChars="0" w:left="0" w:firstLineChars="70" w:firstLine="197"/>
        <w:rPr>
          <w:rFonts w:asciiTheme="majorEastAsia" w:hAnsiTheme="majorEastAsia"/>
          <w:b/>
          <w:color w:val="0070C0"/>
          <w:sz w:val="28"/>
          <w:szCs w:val="24"/>
        </w:rPr>
      </w:pPr>
      <w:bookmarkStart w:id="56" w:name="_Toc155952704"/>
      <w:r w:rsidRPr="005020E5">
        <w:rPr>
          <w:rFonts w:asciiTheme="majorEastAsia" w:hAnsiTheme="majorEastAsia" w:hint="eastAsia"/>
          <w:b/>
          <w:color w:val="0070C0"/>
          <w:sz w:val="28"/>
          <w:szCs w:val="24"/>
        </w:rPr>
        <w:t>(1)</w:t>
      </w:r>
      <w:r w:rsidR="009B6FD0" w:rsidRPr="005020E5">
        <w:rPr>
          <w:rFonts w:asciiTheme="majorEastAsia" w:hAnsiTheme="majorEastAsia" w:hint="eastAsia"/>
          <w:b/>
          <w:color w:val="0070C0"/>
          <w:sz w:val="28"/>
          <w:szCs w:val="24"/>
        </w:rPr>
        <w:t>大阪府の</w:t>
      </w:r>
      <w:r w:rsidR="00B13478" w:rsidRPr="005020E5">
        <w:rPr>
          <w:rFonts w:asciiTheme="majorEastAsia" w:hAnsiTheme="majorEastAsia" w:hint="eastAsia"/>
          <w:b/>
          <w:color w:val="0070C0"/>
          <w:sz w:val="28"/>
          <w:szCs w:val="24"/>
        </w:rPr>
        <w:t>農業</w:t>
      </w:r>
      <w:r w:rsidR="009B6FD0" w:rsidRPr="005020E5">
        <w:rPr>
          <w:rFonts w:asciiTheme="majorEastAsia" w:hAnsiTheme="majorEastAsia" w:hint="eastAsia"/>
          <w:b/>
          <w:color w:val="0070C0"/>
          <w:sz w:val="28"/>
          <w:szCs w:val="24"/>
        </w:rPr>
        <w:t>・漁業</w:t>
      </w:r>
      <w:r w:rsidR="004E19FA" w:rsidRPr="005020E5">
        <w:rPr>
          <w:rFonts w:asciiTheme="majorEastAsia" w:hAnsiTheme="majorEastAsia" w:hint="eastAsia"/>
          <w:b/>
          <w:color w:val="0070C0"/>
          <w:sz w:val="28"/>
          <w:szCs w:val="24"/>
        </w:rPr>
        <w:t>の状況</w:t>
      </w:r>
      <w:bookmarkEnd w:id="56"/>
    </w:p>
    <w:p w14:paraId="151D8A39" w14:textId="41EACE19"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○大阪府の農業就業人口及び耕地面積は、令和２年では、基幹的農業従事者は</w:t>
      </w:r>
      <w:r w:rsidR="00235ACE">
        <w:rPr>
          <w:rFonts w:ascii="HG丸ｺﾞｼｯｸM-PRO" w:eastAsia="HG丸ｺﾞｼｯｸM-PRO" w:hAnsi="HG丸ｺﾞｼｯｸM-PRO" w:hint="eastAsia"/>
          <w:sz w:val="22"/>
          <w:szCs w:val="18"/>
        </w:rPr>
        <w:t>8,326</w:t>
      </w:r>
      <w:r w:rsidRPr="007C0E1F">
        <w:rPr>
          <w:rFonts w:ascii="HG丸ｺﾞｼｯｸM-PRO" w:eastAsia="HG丸ｺﾞｼｯｸM-PRO" w:hAnsi="HG丸ｺﾞｼｯｸM-PRO" w:hint="eastAsia"/>
          <w:sz w:val="22"/>
          <w:szCs w:val="18"/>
        </w:rPr>
        <w:t>人、耕地面積は12,500haと減少傾向にありますが、新規就農者や企業等の参入実績は伸びている</w:t>
      </w:r>
      <w:r w:rsidR="00C057DF">
        <w:rPr>
          <w:rFonts w:ascii="HG丸ｺﾞｼｯｸM-PRO" w:eastAsia="HG丸ｺﾞｼｯｸM-PRO" w:hAnsi="HG丸ｺﾞｼｯｸM-PRO" w:hint="eastAsia"/>
          <w:sz w:val="22"/>
          <w:szCs w:val="18"/>
        </w:rPr>
        <w:t>ほか</w:t>
      </w:r>
      <w:r w:rsidRPr="007C0E1F">
        <w:rPr>
          <w:rFonts w:ascii="HG丸ｺﾞｼｯｸM-PRO" w:eastAsia="HG丸ｺﾞｼｯｸM-PRO" w:hAnsi="HG丸ｺﾞｼｯｸM-PRO" w:hint="eastAsia"/>
          <w:sz w:val="22"/>
          <w:szCs w:val="18"/>
        </w:rPr>
        <w:t>、規模拡大を志向する農業者も多くなっています。府内では、高度成長期から、農地の転用が進んだことから、生産現場と食卓の距離が遠くなっていましたが、近年は、府内各所で農産物直売所が活況を呈しており、その距離を縮める役割を果たしています。</w:t>
      </w:r>
    </w:p>
    <w:p w14:paraId="294C6C66" w14:textId="5330BC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食料自給率の都道府県別データでは、カロリーベースで1%と低い数値となっていますが、生産額ベースでは6%であり、約880万人の人口を擁する大都市であることを踏まえると、近畿の他府県と比較して遜色ない量の農産物を提供していると</w:t>
      </w:r>
      <w:r w:rsidR="0000566A">
        <w:rPr>
          <w:rFonts w:ascii="HG丸ｺﾞｼｯｸM-PRO" w:eastAsia="HG丸ｺﾞｼｯｸM-PRO" w:hAnsi="HG丸ｺﾞｼｯｸM-PRO" w:hint="eastAsia"/>
          <w:sz w:val="22"/>
          <w:szCs w:val="18"/>
        </w:rPr>
        <w:t>言えます</w:t>
      </w:r>
      <w:r w:rsidRPr="007C0E1F">
        <w:rPr>
          <w:rFonts w:ascii="HG丸ｺﾞｼｯｸM-PRO" w:eastAsia="HG丸ｺﾞｼｯｸM-PRO" w:hAnsi="HG丸ｺﾞｼｯｸM-PRO" w:hint="eastAsia"/>
          <w:sz w:val="22"/>
          <w:szCs w:val="18"/>
        </w:rPr>
        <w:t>。</w:t>
      </w:r>
    </w:p>
    <w:p w14:paraId="12F6C644" w14:textId="77777777" w:rsidR="00346663" w:rsidRPr="007C0E1F" w:rsidRDefault="00346663" w:rsidP="00130C0C">
      <w:pPr>
        <w:ind w:leftChars="100" w:left="430"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○農業産出額の内訳は、野菜、果実を中心に身近で新鮮な農産物を提供しており、しゅんぎく、ふき、いちじく等全国有数の収穫量を誇る品目もあります。</w:t>
      </w:r>
    </w:p>
    <w:p w14:paraId="16425A41" w14:textId="3845B97C" w:rsidR="00DE5644" w:rsidRPr="00F64C07"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○大阪府の漁業生産量は、近年概ね2万トン前後で推移しており、大阪湾を漁場として、</w:t>
      </w:r>
      <w:r w:rsidR="0052748F" w:rsidRPr="00F64C07">
        <w:rPr>
          <w:rFonts w:ascii="HG丸ｺﾞｼｯｸM-PRO" w:eastAsia="HG丸ｺﾞｼｯｸM-PRO" w:hAnsi="HG丸ｺﾞｼｯｸM-PRO" w:hint="eastAsia"/>
          <w:sz w:val="22"/>
          <w:szCs w:val="18"/>
        </w:rPr>
        <w:t>いわし</w:t>
      </w:r>
      <w:r w:rsidRPr="00F64C07">
        <w:rPr>
          <w:rFonts w:ascii="HG丸ｺﾞｼｯｸM-PRO" w:eastAsia="HG丸ｺﾞｼｯｸM-PRO" w:hAnsi="HG丸ｺﾞｼｯｸM-PRO" w:hint="eastAsia"/>
          <w:sz w:val="22"/>
          <w:szCs w:val="18"/>
        </w:rPr>
        <w:t>類、すずき、かれい類、えび・かに類等、季節により様々な魚介類が漁獲され、中部以南の海域では、牡蠣やわかめ等の養殖も営まれています。</w:t>
      </w:r>
    </w:p>
    <w:p w14:paraId="0A8D3C0B" w14:textId="77777777" w:rsidR="00DE5644" w:rsidRPr="00F64C07" w:rsidRDefault="00DE5644" w:rsidP="00130C0C">
      <w:pPr>
        <w:ind w:firstLineChars="100" w:firstLine="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○漁業生産額は、概ね40億円前後で推移しています。</w:t>
      </w:r>
    </w:p>
    <w:p w14:paraId="273F99F6" w14:textId="67452FF6" w:rsidR="0065299E" w:rsidRDefault="00DE5644"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○漁業就業者数は、平成30年で870名と年々減少しているものの、15～40歳の若手漁業者の割合は約24％と全国に比べ高くなっています。</w:t>
      </w:r>
    </w:p>
    <w:p w14:paraId="715653D8" w14:textId="77777777" w:rsidR="00080481" w:rsidRPr="00F64C07" w:rsidRDefault="00080481" w:rsidP="00DE5644">
      <w:pPr>
        <w:ind w:leftChars="202" w:left="644" w:hangingChars="100" w:hanging="220"/>
        <w:rPr>
          <w:rFonts w:ascii="HG丸ｺﾞｼｯｸM-PRO" w:eastAsia="HG丸ｺﾞｼｯｸM-PRO" w:hAnsi="HG丸ｺﾞｼｯｸM-PRO"/>
          <w:color w:val="000000"/>
          <w:sz w:val="22"/>
          <w:szCs w:val="18"/>
        </w:rPr>
      </w:pPr>
    </w:p>
    <w:p w14:paraId="2504D4A1" w14:textId="31507B23" w:rsidR="00130C0C" w:rsidRDefault="00770981" w:rsidP="00130C0C">
      <w:pPr>
        <w:ind w:leftChars="100" w:left="430" w:hangingChars="100" w:hanging="220"/>
        <w:rPr>
          <w:rFonts w:ascii="HG丸ｺﾞｼｯｸM-PRO" w:eastAsia="HG丸ｺﾞｼｯｸM-PRO" w:hAnsi="HG丸ｺﾞｼｯｸM-PRO"/>
          <w:sz w:val="22"/>
          <w:szCs w:val="18"/>
        </w:rPr>
      </w:pPr>
      <w:r w:rsidRPr="00F64C07">
        <w:rPr>
          <w:rFonts w:ascii="HG丸ｺﾞｼｯｸM-PRO" w:eastAsia="HG丸ｺﾞｼｯｸM-PRO" w:hAnsi="HG丸ｺﾞｼｯｸM-PRO" w:hint="eastAsia"/>
          <w:sz w:val="22"/>
          <w:szCs w:val="18"/>
        </w:rPr>
        <w:t>○</w:t>
      </w:r>
      <w:r w:rsidR="008C4882" w:rsidRPr="00F64C07">
        <w:rPr>
          <w:rFonts w:ascii="HG丸ｺﾞｼｯｸM-PRO" w:eastAsia="HG丸ｺﾞｼｯｸM-PRO" w:hAnsi="HG丸ｺﾞｼｯｸM-PRO" w:hint="eastAsia"/>
          <w:sz w:val="22"/>
          <w:szCs w:val="18"/>
        </w:rPr>
        <w:t>生産から消費までを通した食への理解と</w:t>
      </w:r>
      <w:r w:rsidR="008C4882">
        <w:rPr>
          <w:rFonts w:ascii="HG丸ｺﾞｼｯｸM-PRO" w:eastAsia="HG丸ｺﾞｼｯｸM-PRO" w:hAnsi="HG丸ｺﾞｼｯｸM-PRO" w:hint="eastAsia"/>
          <w:sz w:val="22"/>
          <w:szCs w:val="18"/>
        </w:rPr>
        <w:t>感謝の気持ちを深めるためには、大阪産</w:t>
      </w:r>
      <w:r w:rsidR="00B04C2C">
        <w:rPr>
          <w:rFonts w:ascii="HG丸ｺﾞｼｯｸM-PRO" w:eastAsia="HG丸ｺﾞｼｯｸM-PRO" w:hAnsi="HG丸ｺﾞｼｯｸM-PRO" w:hint="eastAsia"/>
          <w:sz w:val="22"/>
          <w:szCs w:val="18"/>
        </w:rPr>
        <w:t>(もん</w:t>
      </w:r>
      <w:r w:rsidR="00B04C2C">
        <w:rPr>
          <w:rFonts w:ascii="HG丸ｺﾞｼｯｸM-PRO" w:eastAsia="HG丸ｺﾞｼｯｸM-PRO" w:hAnsi="HG丸ｺﾞｼｯｸM-PRO"/>
          <w:sz w:val="22"/>
          <w:szCs w:val="18"/>
        </w:rPr>
        <w:t>)</w:t>
      </w:r>
      <w:r w:rsidR="008C4882">
        <w:rPr>
          <w:rFonts w:ascii="HG丸ｺﾞｼｯｸM-PRO" w:eastAsia="HG丸ｺﾞｼｯｸM-PRO" w:hAnsi="HG丸ｺﾞｼｯｸM-PRO" w:hint="eastAsia"/>
          <w:sz w:val="22"/>
          <w:szCs w:val="18"/>
        </w:rPr>
        <w:t>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w:t>
      </w:r>
      <w:r w:rsidR="008C4882">
        <w:rPr>
          <w:rFonts w:ascii="HG丸ｺﾞｼｯｸM-PRO" w:eastAsia="HG丸ｺﾞｼｯｸM-PRO" w:hAnsi="HG丸ｺﾞｼｯｸM-PRO" w:hint="eastAsia"/>
          <w:sz w:val="22"/>
          <w:szCs w:val="18"/>
        </w:rPr>
        <w:lastRenderedPageBreak/>
        <w:t>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w:t>
      </w:r>
      <w:r w:rsidR="00130C0C">
        <w:rPr>
          <w:rFonts w:ascii="HG丸ｺﾞｼｯｸM-PRO" w:eastAsia="HG丸ｺﾞｼｯｸM-PRO" w:hAnsi="HG丸ｺﾞｼｯｸM-PRO" w:hint="eastAsia"/>
          <w:sz w:val="22"/>
          <w:szCs w:val="18"/>
        </w:rPr>
        <w:t>づくり</w:t>
      </w:r>
    </w:p>
    <w:p w14:paraId="04B46776" w14:textId="409C6AB0" w:rsidR="00825881" w:rsidRDefault="008F71F2" w:rsidP="00130C0C">
      <w:pPr>
        <w:ind w:leftChars="200" w:left="420"/>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4048" behindDoc="0" locked="0" layoutInCell="1" allowOverlap="1" wp14:anchorId="6C7ABE57" wp14:editId="69C9646A">
                <wp:simplePos x="0" y="0"/>
                <wp:positionH relativeFrom="column">
                  <wp:posOffset>200025</wp:posOffset>
                </wp:positionH>
                <wp:positionV relativeFrom="paragraph">
                  <wp:posOffset>400050</wp:posOffset>
                </wp:positionV>
                <wp:extent cx="3746500" cy="318135"/>
                <wp:effectExtent l="0" t="0" r="0" b="0"/>
                <wp:wrapNone/>
                <wp:docPr id="309654554" name="テキスト ボックス 1" descr="図表タイトル&#10;&#10;図表31：基幹的農業従事者と耕地面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7ABE57" id="_x0000_s1135" type="#_x0000_t202" alt="図表タイトル&#10;&#10;図表31：基幹的農業従事者と耕地面積の推移（大阪府）" style="position:absolute;left:0;text-align:left;margin-left:15.75pt;margin-top:31.5pt;width:295pt;height:2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" filled="f" stroked="f">
                <v:textbox>
                  <w:txbxContent>
                    <w:p w14:paraId="033D309F" w14:textId="2696F6B4" w:rsidR="007B1D1D" w:rsidRPr="007C0E1F" w:rsidRDefault="007B1D1D" w:rsidP="00D26833">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図表31：基幹的農業従事者と耕地面積の推移（大阪府）　</w:t>
                      </w:r>
                    </w:p>
                  </w:txbxContent>
                </v:textbox>
              </v:shape>
            </w:pict>
          </mc:Fallback>
        </mc:AlternateContent>
      </w:r>
      <w:r w:rsidR="00D76826">
        <w:rPr>
          <w:noProof/>
        </w:rPr>
        <mc:AlternateContent>
          <mc:Choice Requires="wps">
            <w:drawing>
              <wp:anchor distT="0" distB="0" distL="114300" distR="114300" simplePos="0" relativeHeight="251724288" behindDoc="0" locked="0" layoutInCell="1" allowOverlap="1" wp14:anchorId="08C9C7E2" wp14:editId="07A40841">
                <wp:simplePos x="0" y="0"/>
                <wp:positionH relativeFrom="column">
                  <wp:posOffset>2412365</wp:posOffset>
                </wp:positionH>
                <wp:positionV relativeFrom="paragraph">
                  <wp:posOffset>3088005</wp:posOffset>
                </wp:positionV>
                <wp:extent cx="3114675" cy="266700"/>
                <wp:effectExtent l="0" t="0" r="9525" b="0"/>
                <wp:wrapNone/>
                <wp:docPr id="1"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3114675" cy="266700"/>
                        </a:xfrm>
                        <a:prstGeom prst="rect">
                          <a:avLst/>
                        </a:prstGeom>
                        <a:solidFill>
                          <a:sysClr val="window" lastClr="FFFFFF"/>
                        </a:solidFill>
                        <a:ln w="9525" cmpd="sng">
                          <a:noFill/>
                        </a:ln>
                        <a:effectLst/>
                      </wps:spPr>
                      <wps:txb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C9C7E2" id="_x0000_s1136" type="#_x0000_t202" alt="出典&#10;&#10;農林業センサス、耕地及び作付面積統計（農林水産省）" style="position:absolute;left:0;text-align:left;margin-left:189.95pt;margin-top:243.15pt;width:245.25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" fillcolor="window" stroked="f">
                <v:textbox>
                  <w:txbxContent>
                    <w:p w14:paraId="17355E7D" w14:textId="308B7C81" w:rsidR="007B1D1D" w:rsidRPr="00393E9B" w:rsidRDefault="007B1D1D" w:rsidP="00D76826">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6F642F">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農林業センサス、耕地及び作付面積統計（農林水産省）</w:t>
                      </w:r>
                    </w:p>
                  </w:txbxContent>
                </v:textbox>
              </v:shape>
            </w:pict>
          </mc:Fallback>
        </mc:AlternateContent>
      </w:r>
      <w:r w:rsidR="00D76826">
        <w:rPr>
          <w:rFonts w:ascii="HG丸ｺﾞｼｯｸM-PRO" w:eastAsia="HG丸ｺﾞｼｯｸM-PRO" w:hAnsi="HG丸ｺﾞｼｯｸM-PRO"/>
          <w:noProof/>
          <w:color w:val="000000" w:themeColor="text1"/>
          <w:sz w:val="22"/>
          <w:szCs w:val="28"/>
        </w:rPr>
        <w:drawing>
          <wp:anchor distT="0" distB="0" distL="114300" distR="114300" simplePos="0" relativeHeight="251572736" behindDoc="0" locked="0" layoutInCell="1" allowOverlap="1" wp14:anchorId="7300A2C6" wp14:editId="453DB42D">
            <wp:simplePos x="0" y="0"/>
            <wp:positionH relativeFrom="margin">
              <wp:align>center</wp:align>
            </wp:positionH>
            <wp:positionV relativeFrom="paragraph">
              <wp:posOffset>363220</wp:posOffset>
            </wp:positionV>
            <wp:extent cx="5392420" cy="3065780"/>
            <wp:effectExtent l="0" t="0" r="0" b="1270"/>
            <wp:wrapSquare wrapText="bothSides"/>
            <wp:docPr id="24459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2420"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881">
        <w:rPr>
          <w:rFonts w:ascii="HG丸ｺﾞｼｯｸM-PRO" w:eastAsia="HG丸ｺﾞｼｯｸM-PRO" w:hAnsi="HG丸ｺﾞｼｯｸM-PRO" w:hint="eastAsia"/>
          <w:sz w:val="22"/>
          <w:szCs w:val="18"/>
        </w:rPr>
        <w:t>を進めることが必要です。</w:t>
      </w:r>
    </w:p>
    <w:p w14:paraId="498527A8" w14:textId="625C6038" w:rsidR="00553F1E" w:rsidRDefault="007C0E1F"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610624" behindDoc="0" locked="0" layoutInCell="1" allowOverlap="1" wp14:anchorId="30992C7A" wp14:editId="2C34B394">
                <wp:simplePos x="0" y="0"/>
                <wp:positionH relativeFrom="column">
                  <wp:posOffset>191770</wp:posOffset>
                </wp:positionH>
                <wp:positionV relativeFrom="paragraph">
                  <wp:posOffset>3322320</wp:posOffset>
                </wp:positionV>
                <wp:extent cx="2623185" cy="2856230"/>
                <wp:effectExtent l="0" t="0" r="5715" b="20320"/>
                <wp:wrapNone/>
                <wp:docPr id="245899" name="グループ化 245899"/>
                <wp:cNvGraphicFramePr/>
                <a:graphic xmlns:a="http://schemas.openxmlformats.org/drawingml/2006/main">
                  <a:graphicData uri="http://schemas.microsoft.com/office/word/2010/wordprocessingGroup">
                    <wpg:wgp>
                      <wpg:cNvGrpSpPr/>
                      <wpg:grpSpPr>
                        <a:xfrm>
                          <a:off x="0" y="0"/>
                          <a:ext cx="2623185" cy="2856230"/>
                          <a:chOff x="61390" y="-1387057"/>
                          <a:chExt cx="3059190" cy="4002621"/>
                        </a:xfrm>
                      </wpg:grpSpPr>
                      <wps:wsp>
                        <wps:cNvPr id="14342" name="テキスト ボックス 14342" descr="図表タイトル&#10;&#10;図表32：都道府県別食料自給率（令和元年度）"/>
                        <wps:cNvSpPr txBox="1"/>
                        <wps:spPr>
                          <a:xfrm>
                            <a:off x="61390" y="-1387057"/>
                            <a:ext cx="3059190" cy="400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69849" y="-1385572"/>
                            <a:ext cx="3009265" cy="40011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出典&#10;&#10;農林水産省ホームページ、人口は総務省「令和２年国勢調査」（令和２年10月1日現在）"/>
                        <wps:cNvSpPr txBox="1"/>
                        <wps:spPr>
                          <a:xfrm>
                            <a:off x="197625" y="1863285"/>
                            <a:ext cx="2454909" cy="74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2C7A" id="グループ化 245899" o:spid="_x0000_s1137" style="position:absolute;left:0;text-align:left;margin-left:15.1pt;margin-top:261.6pt;width:206.55pt;height:224.9pt;z-index:251610624;mso-width-relative:margin;mso-height-relative:margin" coordorigin="613,-13870" coordsize="30591,4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">
                <v:shape id="テキスト ボックス 14342" o:spid="_x0000_s1138" type="#_x0000_t202" alt="図表タイトル&#10;&#10;図表32：都道府県別食料自給率（令和元年度）" style="position:absolute;left:613;top:-13870;width:3059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" filled="f" stroked="f" strokeweight=".5pt">
                  <v:textbox>
                    <w:txbxContent>
                      <w:p w14:paraId="1183CDA4" w14:textId="32F2B657" w:rsidR="007B1D1D" w:rsidRPr="007C0E1F" w:rsidRDefault="007B1D1D">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図表32：都道府県別食料自給率（令和元年度）</w:t>
                        </w:r>
                      </w:p>
                    </w:txbxContent>
                  </v:textbox>
                </v:shape>
                <v:rect id="正方形/長方形 21" o:spid="_x0000_s1139" style="position:absolute;left:698;top:-13855;width:30093;height:4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" filled="f" strokecolor="black [3213]" strokeweight=".5pt"/>
                <v:shape id="テキスト ボックス 10306" o:spid="_x0000_s1140" type="#_x0000_t202" alt="出典&#10;&#10;農林水産省ホームページ、人口は総務省「令和２年国勢調査」（令和２年10月1日現在）" style="position:absolute;left:1976;top:18632;width:24549;height:7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" filled="f" stroked="f" strokeweight=".5pt">
                  <v:textbox>
                    <w:txbxContent>
                      <w:p w14:paraId="02ADC29D" w14:textId="77777777" w:rsidR="007B1D1D" w:rsidRDefault="007B1D1D" w:rsidP="00C55650">
                        <w:pPr>
                          <w:spacing w:line="0" w:lineRule="atLeast"/>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p w14:paraId="22C781B4" w14:textId="77777777" w:rsidR="007B1D1D"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人口は総務省「令和２年国勢調査」</w:t>
                        </w:r>
                      </w:p>
                      <w:p w14:paraId="1F427D57" w14:textId="2DC2BC88" w:rsidR="007B1D1D" w:rsidRPr="00B12B6A" w:rsidRDefault="007B1D1D" w:rsidP="00D608C7">
                        <w:pPr>
                          <w:spacing w:line="0" w:lineRule="atLeast"/>
                          <w:ind w:firstLineChars="300" w:firstLine="480"/>
                          <w:rPr>
                            <w:rFonts w:ascii="ＭＳ ゴシック" w:eastAsia="ＭＳ ゴシック" w:hAnsi="ＭＳ ゴシック"/>
                            <w:sz w:val="16"/>
                          </w:rPr>
                        </w:pPr>
                        <w:r w:rsidRPr="00C55650">
                          <w:rPr>
                            <w:rFonts w:ascii="ＭＳ ゴシック" w:eastAsia="ＭＳ ゴシック" w:hAnsi="ＭＳ ゴシック" w:hint="eastAsia"/>
                            <w:sz w:val="16"/>
                          </w:rPr>
                          <w:t>（令和２年10月1日現在）</w:t>
                        </w:r>
                      </w:p>
                    </w:txbxContent>
                  </v:textbox>
                </v:shape>
              </v:group>
            </w:pict>
          </mc:Fallback>
        </mc:AlternateContent>
      </w:r>
      <w:r w:rsidR="00C2432D">
        <w:rPr>
          <w:rFonts w:ascii="HG丸ｺﾞｼｯｸM-PRO" w:eastAsia="HG丸ｺﾞｼｯｸM-PRO" w:hAnsi="HG丸ｺﾞｼｯｸM-PRO"/>
          <w:noProof/>
          <w:color w:val="000000" w:themeColor="text1"/>
          <w:sz w:val="22"/>
          <w:szCs w:val="28"/>
        </w:rPr>
        <mc:AlternateContent>
          <mc:Choice Requires="wps">
            <w:drawing>
              <wp:anchor distT="0" distB="0" distL="114300" distR="114300" simplePos="0" relativeHeight="251621888" behindDoc="0" locked="0" layoutInCell="1" allowOverlap="1" wp14:anchorId="1912EB5A" wp14:editId="528957D6">
                <wp:simplePos x="0" y="0"/>
                <wp:positionH relativeFrom="column">
                  <wp:posOffset>2820671</wp:posOffset>
                </wp:positionH>
                <wp:positionV relativeFrom="paragraph">
                  <wp:posOffset>3309620</wp:posOffset>
                </wp:positionV>
                <wp:extent cx="2837180" cy="266065"/>
                <wp:effectExtent l="0" t="0" r="0" b="0"/>
                <wp:wrapNone/>
                <wp:docPr id="245900" name="テキスト ボックス 1" descr="図表タイトル&#10;&#10;図表33：農業産出額の内訳（令和2年・大阪府）"/>
                <wp:cNvGraphicFramePr/>
                <a:graphic xmlns:a="http://schemas.openxmlformats.org/drawingml/2006/main">
                  <a:graphicData uri="http://schemas.microsoft.com/office/word/2010/wordprocessingShape">
                    <wps:wsp>
                      <wps:cNvSpPr txBox="1"/>
                      <wps:spPr>
                        <a:xfrm>
                          <a:off x="0" y="0"/>
                          <a:ext cx="2837180" cy="266065"/>
                        </a:xfrm>
                        <a:prstGeom prst="rect">
                          <a:avLst/>
                        </a:prstGeom>
                      </wps:spPr>
                      <wps:txb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wps:txbx>
                      <wps:bodyPr vertOverflow="clip" wrap="square" rtlCol="0"/>
                    </wps:wsp>
                  </a:graphicData>
                </a:graphic>
                <wp14:sizeRelH relativeFrom="margin">
                  <wp14:pctWidth>0</wp14:pctWidth>
                </wp14:sizeRelH>
              </wp:anchor>
            </w:drawing>
          </mc:Choice>
          <mc:Fallback>
            <w:pict>
              <v:shape w14:anchorId="1912EB5A" id="_x0000_s1141" type="#_x0000_t202" alt="図表タイトル&#10;&#10;図表33：農業産出額の内訳（令和2年・大阪府）" style="position:absolute;left:0;text-align:left;margin-left:222.1pt;margin-top:260.6pt;width:223.4pt;height:20.9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" filled="f" stroked="f">
                <v:textbox>
                  <w:txbxContent>
                    <w:p w14:paraId="331DD6DB" w14:textId="28D8459A" w:rsidR="007B1D1D" w:rsidRPr="007C0E1F" w:rsidRDefault="007B1D1D" w:rsidP="00344B25">
                      <w:pPr>
                        <w:pStyle w:val="Web"/>
                        <w:spacing w:before="0" w:beforeAutospacing="0" w:after="0" w:afterAutospacing="0"/>
                      </w:pPr>
                      <w:r w:rsidRPr="007C0E1F">
                        <w:rPr>
                          <w:rFonts w:ascii="ＭＳ ゴシック" w:eastAsia="ＭＳ ゴシック" w:hAnsi="ＭＳ ゴシック" w:cs="+mn-cs" w:hint="eastAsia"/>
                          <w:b/>
                          <w:bCs/>
                          <w:spacing w:val="-8"/>
                          <w:sz w:val="20"/>
                          <w:szCs w:val="20"/>
                        </w:rPr>
                        <w:t>図表33：農業産出額の内訳（令和2年・大阪府）</w:t>
                      </w:r>
                    </w:p>
                  </w:txbxContent>
                </v:textbox>
              </v:shape>
            </w:pict>
          </mc:Fallback>
        </mc:AlternateContent>
      </w:r>
      <w:r w:rsidR="00B41A86">
        <w:rPr>
          <w:rFonts w:ascii="HG丸ｺﾞｼｯｸM-PRO" w:eastAsia="HG丸ｺﾞｼｯｸM-PRO" w:hAnsi="HG丸ｺﾞｼｯｸM-PRO"/>
          <w:noProof/>
          <w:color w:val="000000" w:themeColor="text1"/>
          <w:sz w:val="22"/>
          <w:szCs w:val="28"/>
        </w:rPr>
        <w:drawing>
          <wp:anchor distT="0" distB="0" distL="114300" distR="114300" simplePos="0" relativeHeight="251575808" behindDoc="0" locked="0" layoutInCell="1" allowOverlap="1" wp14:anchorId="2443FF2B" wp14:editId="6B3607E0">
            <wp:simplePos x="0" y="0"/>
            <wp:positionH relativeFrom="column">
              <wp:posOffset>2839085</wp:posOffset>
            </wp:positionH>
            <wp:positionV relativeFrom="paragraph">
              <wp:posOffset>3318300</wp:posOffset>
            </wp:positionV>
            <wp:extent cx="2736215" cy="2856230"/>
            <wp:effectExtent l="0" t="0" r="6985" b="1270"/>
            <wp:wrapSquare wrapText="bothSides"/>
            <wp:docPr id="5252951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21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31E6F" w14:textId="61030482" w:rsidR="00553F1E" w:rsidRDefault="00553F1E" w:rsidP="003A5198">
      <w:pPr>
        <w:ind w:leftChars="202" w:left="424"/>
        <w:rPr>
          <w:rFonts w:ascii="HG丸ｺﾞｼｯｸM-PRO" w:eastAsia="HG丸ｺﾞｼｯｸM-PRO" w:hAnsi="HG丸ｺﾞｼｯｸM-PRO"/>
          <w:color w:val="000000" w:themeColor="text1"/>
          <w:sz w:val="22"/>
          <w:szCs w:val="28"/>
        </w:rPr>
      </w:pPr>
    </w:p>
    <w:tbl>
      <w:tblPr>
        <w:tblStyle w:val="af"/>
        <w:tblpPr w:leftFromText="142" w:rightFromText="142" w:vertAnchor="text" w:horzAnchor="page" w:tblpX="1914" w:tblpY="1"/>
        <w:tblOverlap w:val="never"/>
        <w:tblW w:w="0" w:type="auto"/>
        <w:tblLook w:val="04A0" w:firstRow="1" w:lastRow="0" w:firstColumn="1" w:lastColumn="0" w:noHBand="0" w:noVBand="1"/>
        <w:tblCaption w:val="図表33"/>
        <w:tblDescription w:val="都道府県別食料自給率（平成27年度）の表です。"/>
      </w:tblPr>
      <w:tblGrid>
        <w:gridCol w:w="1193"/>
        <w:gridCol w:w="836"/>
        <w:gridCol w:w="836"/>
        <w:gridCol w:w="836"/>
      </w:tblGrid>
      <w:tr w:rsidR="00B41A86" w:rsidRPr="00E654D9" w14:paraId="17C117BF" w14:textId="77777777" w:rsidTr="00B41A86">
        <w:tc>
          <w:tcPr>
            <w:tcW w:w="1193" w:type="dxa"/>
          </w:tcPr>
          <w:p w14:paraId="3D46B09F" w14:textId="77777777" w:rsidR="00B41A86" w:rsidRPr="007F6984" w:rsidRDefault="00B41A86" w:rsidP="00B41A86">
            <w:pPr>
              <w:rPr>
                <w:rFonts w:ascii="Calibri" w:eastAsia="ＭＳ Ｐゴシック" w:hAnsi="Calibri" w:cs="Calibri"/>
                <w:color w:val="000000" w:themeColor="text1"/>
                <w:sz w:val="18"/>
                <w:szCs w:val="28"/>
              </w:rPr>
            </w:pPr>
          </w:p>
        </w:tc>
        <w:tc>
          <w:tcPr>
            <w:tcW w:w="836" w:type="dxa"/>
          </w:tcPr>
          <w:p w14:paraId="5BF29E6C"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カロリー</w:t>
            </w:r>
          </w:p>
          <w:p w14:paraId="05B48D33"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7A998995"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生産額</w:t>
            </w:r>
          </w:p>
          <w:p w14:paraId="6F4011D6"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ベース</w:t>
            </w:r>
          </w:p>
        </w:tc>
        <w:tc>
          <w:tcPr>
            <w:tcW w:w="836" w:type="dxa"/>
          </w:tcPr>
          <w:p w14:paraId="07F93090" w14:textId="77777777" w:rsidR="00B41A86"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人口</w:t>
            </w:r>
          </w:p>
          <w:p w14:paraId="7DC8B47D" w14:textId="77777777" w:rsidR="00B41A86" w:rsidRPr="007F6984" w:rsidRDefault="00B41A86" w:rsidP="00B41A86">
            <w:pPr>
              <w:spacing w:line="0" w:lineRule="atLeast"/>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（万人）</w:t>
            </w:r>
          </w:p>
        </w:tc>
      </w:tr>
      <w:tr w:rsidR="00B41A86" w:rsidRPr="00E654D9" w14:paraId="6366A2C8" w14:textId="77777777" w:rsidTr="00B41A86">
        <w:tc>
          <w:tcPr>
            <w:tcW w:w="1193" w:type="dxa"/>
            <w:shd w:val="clear" w:color="auto" w:fill="FFFF00"/>
            <w:vAlign w:val="center"/>
          </w:tcPr>
          <w:p w14:paraId="65B8C96F" w14:textId="77777777" w:rsidR="00B41A86" w:rsidRPr="007F6984" w:rsidRDefault="00B41A86" w:rsidP="00B41A86">
            <w:pP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大阪府</w:t>
            </w:r>
          </w:p>
        </w:tc>
        <w:tc>
          <w:tcPr>
            <w:tcW w:w="836" w:type="dxa"/>
            <w:shd w:val="clear" w:color="auto" w:fill="FFFF00"/>
            <w:vAlign w:val="center"/>
          </w:tcPr>
          <w:p w14:paraId="7D14995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１</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1A4C7029" w14:textId="77777777" w:rsidR="00B41A86" w:rsidRPr="007F6984" w:rsidRDefault="00B41A86" w:rsidP="00B41A86">
            <w:pPr>
              <w:jc w:val="center"/>
              <w:rPr>
                <w:rFonts w:ascii="Calibri" w:eastAsia="ＭＳ Ｐゴシック" w:hAnsi="Calibri" w:cs="Calibri"/>
                <w:b/>
                <w:color w:val="000000" w:themeColor="text1"/>
                <w:sz w:val="18"/>
                <w:szCs w:val="28"/>
              </w:rPr>
            </w:pPr>
            <w:r>
              <w:rPr>
                <w:rFonts w:ascii="Calibri" w:eastAsia="ＭＳ Ｐゴシック" w:hAnsi="Calibri" w:cs="Calibri" w:hint="eastAsia"/>
                <w:b/>
                <w:color w:val="000000" w:themeColor="text1"/>
                <w:sz w:val="18"/>
                <w:szCs w:val="28"/>
              </w:rPr>
              <w:t>6</w:t>
            </w:r>
            <w:r w:rsidRPr="007F6984">
              <w:rPr>
                <w:rFonts w:ascii="Calibri" w:eastAsia="ＭＳ Ｐゴシック" w:hAnsi="Calibri" w:cs="Calibri"/>
                <w:b/>
                <w:color w:val="000000" w:themeColor="text1"/>
                <w:sz w:val="18"/>
                <w:szCs w:val="28"/>
              </w:rPr>
              <w:t>%</w:t>
            </w:r>
          </w:p>
        </w:tc>
        <w:tc>
          <w:tcPr>
            <w:tcW w:w="836" w:type="dxa"/>
            <w:shd w:val="clear" w:color="auto" w:fill="FFFF00"/>
            <w:vAlign w:val="center"/>
          </w:tcPr>
          <w:p w14:paraId="0177939D" w14:textId="77777777" w:rsidR="00B41A86" w:rsidRPr="007F6984" w:rsidRDefault="00B41A86" w:rsidP="00B41A86">
            <w:pPr>
              <w:jc w:val="center"/>
              <w:rPr>
                <w:rFonts w:ascii="Calibri" w:eastAsia="ＭＳ Ｐゴシック" w:hAnsi="Calibri" w:cs="Calibri"/>
                <w:b/>
                <w:color w:val="000000" w:themeColor="text1"/>
                <w:sz w:val="18"/>
                <w:szCs w:val="28"/>
              </w:rPr>
            </w:pPr>
            <w:r w:rsidRPr="007F6984">
              <w:rPr>
                <w:rFonts w:ascii="Calibri" w:eastAsia="ＭＳ Ｐゴシック" w:hAnsi="Calibri" w:cs="Calibri"/>
                <w:b/>
                <w:color w:val="000000" w:themeColor="text1"/>
                <w:sz w:val="18"/>
                <w:szCs w:val="28"/>
              </w:rPr>
              <w:t>884</w:t>
            </w:r>
          </w:p>
        </w:tc>
      </w:tr>
      <w:tr w:rsidR="00B41A86" w:rsidRPr="00E654D9" w14:paraId="01B279C2" w14:textId="77777777" w:rsidTr="00B41A86">
        <w:tc>
          <w:tcPr>
            <w:tcW w:w="1193" w:type="dxa"/>
            <w:vAlign w:val="center"/>
          </w:tcPr>
          <w:p w14:paraId="737FCE10"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滋賀県</w:t>
            </w:r>
          </w:p>
        </w:tc>
        <w:tc>
          <w:tcPr>
            <w:tcW w:w="836" w:type="dxa"/>
            <w:vAlign w:val="center"/>
          </w:tcPr>
          <w:p w14:paraId="09112757"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49</w:t>
            </w:r>
            <w:r w:rsidRPr="007F6984">
              <w:rPr>
                <w:rFonts w:ascii="Calibri" w:eastAsia="ＭＳ Ｐゴシック" w:hAnsi="Calibri" w:cs="Calibri"/>
                <w:color w:val="000000" w:themeColor="text1"/>
                <w:sz w:val="18"/>
                <w:szCs w:val="28"/>
              </w:rPr>
              <w:t>%</w:t>
            </w:r>
          </w:p>
        </w:tc>
        <w:tc>
          <w:tcPr>
            <w:tcW w:w="836" w:type="dxa"/>
            <w:vAlign w:val="center"/>
          </w:tcPr>
          <w:p w14:paraId="721EDAE4"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vAlign w:val="center"/>
          </w:tcPr>
          <w:p w14:paraId="24C05610"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141</w:t>
            </w:r>
          </w:p>
        </w:tc>
      </w:tr>
      <w:tr w:rsidR="00B41A86" w:rsidRPr="00E654D9" w14:paraId="5C0E51E8" w14:textId="77777777" w:rsidTr="00B41A86">
        <w:tc>
          <w:tcPr>
            <w:tcW w:w="1193" w:type="dxa"/>
            <w:vAlign w:val="center"/>
          </w:tcPr>
          <w:p w14:paraId="36F5C811"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京都府</w:t>
            </w:r>
          </w:p>
        </w:tc>
        <w:tc>
          <w:tcPr>
            <w:tcW w:w="836" w:type="dxa"/>
            <w:vAlign w:val="center"/>
          </w:tcPr>
          <w:p w14:paraId="0E08FDB0"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12%</w:t>
            </w:r>
          </w:p>
        </w:tc>
        <w:tc>
          <w:tcPr>
            <w:tcW w:w="836" w:type="dxa"/>
            <w:vAlign w:val="center"/>
          </w:tcPr>
          <w:p w14:paraId="09F8F453"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19</w:t>
            </w:r>
            <w:r w:rsidRPr="007F6984">
              <w:rPr>
                <w:rFonts w:ascii="Calibri" w:eastAsia="ＭＳ Ｐゴシック" w:hAnsi="Calibri" w:cs="Calibri"/>
                <w:color w:val="000000" w:themeColor="text1"/>
                <w:sz w:val="18"/>
                <w:szCs w:val="28"/>
              </w:rPr>
              <w:t>%</w:t>
            </w:r>
          </w:p>
        </w:tc>
        <w:tc>
          <w:tcPr>
            <w:tcW w:w="836" w:type="dxa"/>
            <w:vAlign w:val="center"/>
          </w:tcPr>
          <w:p w14:paraId="2EC1CE2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58</w:t>
            </w:r>
          </w:p>
        </w:tc>
      </w:tr>
      <w:tr w:rsidR="00B41A86" w:rsidRPr="00E654D9" w14:paraId="05A4A469" w14:textId="77777777" w:rsidTr="00B41A86">
        <w:tc>
          <w:tcPr>
            <w:tcW w:w="1193" w:type="dxa"/>
            <w:vAlign w:val="center"/>
          </w:tcPr>
          <w:p w14:paraId="2C6923C6"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兵庫県</w:t>
            </w:r>
          </w:p>
        </w:tc>
        <w:tc>
          <w:tcPr>
            <w:tcW w:w="836" w:type="dxa"/>
            <w:vAlign w:val="center"/>
          </w:tcPr>
          <w:p w14:paraId="588E2B62"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15%</w:t>
            </w:r>
          </w:p>
        </w:tc>
        <w:tc>
          <w:tcPr>
            <w:tcW w:w="836" w:type="dxa"/>
            <w:vAlign w:val="center"/>
          </w:tcPr>
          <w:p w14:paraId="6123413D"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3</w:t>
            </w:r>
            <w:r>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vAlign w:val="center"/>
          </w:tcPr>
          <w:p w14:paraId="208ABDE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5</w:t>
            </w:r>
            <w:r>
              <w:rPr>
                <w:rFonts w:ascii="Calibri" w:eastAsia="ＭＳ Ｐゴシック" w:hAnsi="Calibri" w:cs="Calibri" w:hint="eastAsia"/>
                <w:color w:val="000000" w:themeColor="text1"/>
                <w:sz w:val="18"/>
                <w:szCs w:val="28"/>
              </w:rPr>
              <w:t>47</w:t>
            </w:r>
          </w:p>
        </w:tc>
      </w:tr>
      <w:tr w:rsidR="00B41A86" w:rsidRPr="00E654D9" w14:paraId="0A11F33A" w14:textId="77777777" w:rsidTr="00B41A86">
        <w:tc>
          <w:tcPr>
            <w:tcW w:w="1193" w:type="dxa"/>
            <w:vAlign w:val="center"/>
          </w:tcPr>
          <w:p w14:paraId="184400ED"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奈良県</w:t>
            </w:r>
          </w:p>
        </w:tc>
        <w:tc>
          <w:tcPr>
            <w:tcW w:w="836" w:type="dxa"/>
            <w:vAlign w:val="center"/>
          </w:tcPr>
          <w:p w14:paraId="03E44118"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14%</w:t>
            </w:r>
          </w:p>
        </w:tc>
        <w:tc>
          <w:tcPr>
            <w:tcW w:w="836" w:type="dxa"/>
            <w:vAlign w:val="center"/>
          </w:tcPr>
          <w:p w14:paraId="66A1E3A6"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Pr>
                <w:rFonts w:ascii="Calibri" w:eastAsia="ＭＳ Ｐゴシック" w:hAnsi="Calibri" w:cs="Calibri" w:hint="eastAsia"/>
                <w:color w:val="000000" w:themeColor="text1"/>
                <w:sz w:val="18"/>
                <w:szCs w:val="28"/>
              </w:rPr>
              <w:t>3</w:t>
            </w:r>
            <w:r w:rsidRPr="007F6984">
              <w:rPr>
                <w:rFonts w:ascii="Calibri" w:eastAsia="ＭＳ Ｐゴシック" w:hAnsi="Calibri" w:cs="Calibri"/>
                <w:color w:val="000000" w:themeColor="text1"/>
                <w:sz w:val="18"/>
                <w:szCs w:val="28"/>
              </w:rPr>
              <w:t>%</w:t>
            </w:r>
          </w:p>
        </w:tc>
        <w:tc>
          <w:tcPr>
            <w:tcW w:w="836" w:type="dxa"/>
            <w:vAlign w:val="center"/>
          </w:tcPr>
          <w:p w14:paraId="6BA73E67"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13</w:t>
            </w:r>
            <w:r>
              <w:rPr>
                <w:rFonts w:ascii="Calibri" w:eastAsia="ＭＳ Ｐゴシック" w:hAnsi="Calibri" w:cs="Calibri" w:hint="eastAsia"/>
                <w:color w:val="000000" w:themeColor="text1"/>
                <w:sz w:val="18"/>
                <w:szCs w:val="28"/>
              </w:rPr>
              <w:t>2</w:t>
            </w:r>
          </w:p>
        </w:tc>
      </w:tr>
      <w:tr w:rsidR="00B41A86" w:rsidRPr="00E654D9" w14:paraId="07D46B80" w14:textId="77777777" w:rsidTr="00B41A86">
        <w:tc>
          <w:tcPr>
            <w:tcW w:w="1193" w:type="dxa"/>
            <w:tcBorders>
              <w:bottom w:val="double" w:sz="4" w:space="0" w:color="auto"/>
            </w:tcBorders>
            <w:vAlign w:val="center"/>
          </w:tcPr>
          <w:p w14:paraId="6DACAAA5" w14:textId="77777777" w:rsidR="00B41A86" w:rsidRPr="007F6984" w:rsidRDefault="00B41A86" w:rsidP="00B41A86">
            <w:pP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和歌山県</w:t>
            </w:r>
          </w:p>
        </w:tc>
        <w:tc>
          <w:tcPr>
            <w:tcW w:w="836" w:type="dxa"/>
            <w:tcBorders>
              <w:bottom w:val="double" w:sz="4" w:space="0" w:color="auto"/>
            </w:tcBorders>
            <w:vAlign w:val="center"/>
          </w:tcPr>
          <w:p w14:paraId="141B6D16" w14:textId="6EF98EF4"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2</w:t>
            </w:r>
            <w:r w:rsidR="00673DAF">
              <w:rPr>
                <w:rFonts w:ascii="Calibri" w:eastAsia="ＭＳ Ｐゴシック" w:hAnsi="Calibri" w:cs="Calibri" w:hint="eastAsia"/>
                <w:color w:val="000000" w:themeColor="text1"/>
                <w:sz w:val="18"/>
                <w:szCs w:val="28"/>
              </w:rPr>
              <w:t>8</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7B34A341"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110</w:t>
            </w:r>
            <w:r w:rsidRPr="007F6984">
              <w:rPr>
                <w:rFonts w:ascii="Calibri" w:eastAsia="ＭＳ Ｐゴシック" w:hAnsi="Calibri" w:cs="Calibri"/>
                <w:color w:val="000000" w:themeColor="text1"/>
                <w:sz w:val="18"/>
                <w:szCs w:val="28"/>
              </w:rPr>
              <w:t>%</w:t>
            </w:r>
          </w:p>
        </w:tc>
        <w:tc>
          <w:tcPr>
            <w:tcW w:w="836" w:type="dxa"/>
            <w:tcBorders>
              <w:bottom w:val="double" w:sz="4" w:space="0" w:color="auto"/>
            </w:tcBorders>
            <w:vAlign w:val="center"/>
          </w:tcPr>
          <w:p w14:paraId="2D67F2A5"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92</w:t>
            </w:r>
          </w:p>
        </w:tc>
      </w:tr>
      <w:tr w:rsidR="00B41A86" w:rsidRPr="00E654D9" w14:paraId="5C31F758" w14:textId="77777777" w:rsidTr="00B41A86">
        <w:tc>
          <w:tcPr>
            <w:tcW w:w="1193" w:type="dxa"/>
            <w:tcBorders>
              <w:top w:val="double" w:sz="4" w:space="0" w:color="auto"/>
            </w:tcBorders>
            <w:vAlign w:val="center"/>
          </w:tcPr>
          <w:p w14:paraId="7B2CD2E1" w14:textId="77777777" w:rsidR="00B41A86" w:rsidRPr="007F6984" w:rsidRDefault="00B41A86" w:rsidP="00B41A86">
            <w:pPr>
              <w:spacing w:line="240" w:lineRule="exact"/>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全国</w:t>
            </w:r>
          </w:p>
        </w:tc>
        <w:tc>
          <w:tcPr>
            <w:tcW w:w="836" w:type="dxa"/>
            <w:tcBorders>
              <w:top w:val="double" w:sz="4" w:space="0" w:color="auto"/>
            </w:tcBorders>
            <w:vAlign w:val="center"/>
          </w:tcPr>
          <w:p w14:paraId="01A30996" w14:textId="77777777" w:rsidR="00B41A86" w:rsidRPr="007F6984" w:rsidRDefault="00B41A86" w:rsidP="00B41A86">
            <w:pPr>
              <w:jc w:val="center"/>
              <w:rPr>
                <w:rFonts w:ascii="Calibri" w:eastAsia="ＭＳ Ｐゴシック" w:hAnsi="Calibri" w:cs="Calibri"/>
                <w:color w:val="000000" w:themeColor="text1"/>
                <w:sz w:val="18"/>
                <w:szCs w:val="28"/>
              </w:rPr>
            </w:pPr>
            <w:r>
              <w:rPr>
                <w:rFonts w:ascii="Calibri" w:eastAsia="ＭＳ Ｐゴシック" w:hAnsi="Calibri" w:cs="Calibri" w:hint="eastAsia"/>
                <w:color w:val="000000" w:themeColor="text1"/>
                <w:sz w:val="18"/>
                <w:szCs w:val="28"/>
              </w:rPr>
              <w:t>38</w:t>
            </w:r>
            <w:r w:rsidRPr="007F6984">
              <w:rPr>
                <w:rFonts w:ascii="Calibri" w:eastAsia="ＭＳ Ｐゴシック" w:hAnsi="Calibri" w:cs="Calibri"/>
                <w:color w:val="000000" w:themeColor="text1"/>
                <w:sz w:val="18"/>
                <w:szCs w:val="28"/>
              </w:rPr>
              <w:t>%</w:t>
            </w:r>
          </w:p>
        </w:tc>
        <w:tc>
          <w:tcPr>
            <w:tcW w:w="836" w:type="dxa"/>
            <w:tcBorders>
              <w:top w:val="double" w:sz="4" w:space="0" w:color="auto"/>
            </w:tcBorders>
            <w:vAlign w:val="center"/>
          </w:tcPr>
          <w:p w14:paraId="66B37F1B" w14:textId="77777777" w:rsidR="00B41A86" w:rsidRPr="007F6984" w:rsidRDefault="00B41A86" w:rsidP="00B41A86">
            <w:pPr>
              <w:jc w:val="center"/>
              <w:rPr>
                <w:rFonts w:ascii="Calibri" w:eastAsia="ＭＳ Ｐゴシック" w:hAnsi="Calibri" w:cs="Calibri"/>
                <w:color w:val="000000" w:themeColor="text1"/>
                <w:sz w:val="18"/>
                <w:szCs w:val="28"/>
              </w:rPr>
            </w:pPr>
            <w:r w:rsidRPr="007F6984">
              <w:rPr>
                <w:rFonts w:ascii="Calibri" w:eastAsia="ＭＳ Ｐゴシック" w:hAnsi="Calibri" w:cs="Calibri"/>
                <w:color w:val="000000" w:themeColor="text1"/>
                <w:sz w:val="18"/>
                <w:szCs w:val="28"/>
              </w:rPr>
              <w:t>66%</w:t>
            </w:r>
          </w:p>
        </w:tc>
        <w:tc>
          <w:tcPr>
            <w:tcW w:w="836" w:type="dxa"/>
            <w:tcBorders>
              <w:top w:val="double" w:sz="4" w:space="0" w:color="auto"/>
              <w:bottom w:val="single" w:sz="4" w:space="0" w:color="auto"/>
              <w:tr2bl w:val="single" w:sz="4" w:space="0" w:color="auto"/>
            </w:tcBorders>
            <w:vAlign w:val="center"/>
          </w:tcPr>
          <w:p w14:paraId="0F2010D2" w14:textId="77777777" w:rsidR="00B41A86" w:rsidRPr="007F6984" w:rsidRDefault="00B41A86" w:rsidP="00B41A86">
            <w:pPr>
              <w:jc w:val="center"/>
              <w:rPr>
                <w:rFonts w:ascii="Calibri" w:eastAsia="ＭＳ Ｐゴシック" w:hAnsi="Calibri" w:cs="Calibri"/>
                <w:color w:val="000000" w:themeColor="text1"/>
                <w:sz w:val="18"/>
                <w:szCs w:val="28"/>
              </w:rPr>
            </w:pPr>
          </w:p>
        </w:tc>
      </w:tr>
    </w:tbl>
    <w:p w14:paraId="486BAE99" w14:textId="73E0A44C" w:rsidR="00553F1E" w:rsidRDefault="00553F1E" w:rsidP="003A5198">
      <w:pPr>
        <w:ind w:leftChars="202" w:left="424"/>
        <w:rPr>
          <w:rFonts w:ascii="HG丸ｺﾞｼｯｸM-PRO" w:eastAsia="HG丸ｺﾞｼｯｸM-PRO" w:hAnsi="HG丸ｺﾞｼｯｸM-PRO"/>
          <w:color w:val="000000" w:themeColor="text1"/>
          <w:sz w:val="22"/>
          <w:szCs w:val="28"/>
        </w:rPr>
      </w:pPr>
    </w:p>
    <w:p w14:paraId="729FA150" w14:textId="0C0BFE7C" w:rsidR="00553F1E" w:rsidRDefault="00831CD1" w:rsidP="003A5198">
      <w:pPr>
        <w:ind w:leftChars="202" w:left="424"/>
        <w:rPr>
          <w:rFonts w:ascii="HG丸ｺﾞｼｯｸM-PRO" w:eastAsia="HG丸ｺﾞｼｯｸM-PRO" w:hAnsi="HG丸ｺﾞｼｯｸM-PRO"/>
          <w:color w:val="000000" w:themeColor="text1"/>
          <w:sz w:val="22"/>
          <w:szCs w:val="28"/>
        </w:rPr>
      </w:pPr>
      <w:r>
        <w:rPr>
          <w:noProof/>
        </w:rPr>
        <mc:AlternateContent>
          <mc:Choice Requires="wps">
            <w:drawing>
              <wp:anchor distT="0" distB="0" distL="114300" distR="114300" simplePos="0" relativeHeight="251715072" behindDoc="0" locked="0" layoutInCell="1" allowOverlap="1" wp14:anchorId="7E887B75" wp14:editId="3DE25B86">
                <wp:simplePos x="0" y="0"/>
                <wp:positionH relativeFrom="column">
                  <wp:posOffset>3519170</wp:posOffset>
                </wp:positionH>
                <wp:positionV relativeFrom="paragraph">
                  <wp:posOffset>7620</wp:posOffset>
                </wp:positionV>
                <wp:extent cx="1981200" cy="209550"/>
                <wp:effectExtent l="0" t="0" r="0" b="0"/>
                <wp:wrapNone/>
                <wp:docPr id="958048713" name="テキスト ボックス 3" descr="出典&#10;&#10;生産農業所得統計（農林水産省）"/>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sysClr val="window" lastClr="FFFFFF"/>
                        </a:solidFill>
                        <a:ln w="9525" cmpd="sng">
                          <a:noFill/>
                        </a:ln>
                        <a:effectLst/>
                      </wps:spPr>
                      <wps:txb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887B75" id="_x0000_s1142" type="#_x0000_t202" alt="出典&#10;&#10;生産農業所得統計（農林水産省）" style="position:absolute;left:0;text-align:left;margin-left:277.1pt;margin-top:.6pt;width:156pt;height: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" fillcolor="window" stroked="f">
                <v:textbox>
                  <w:txbxContent>
                    <w:p w14:paraId="1F9C9651" w14:textId="4ABAE055" w:rsidR="007B1D1D" w:rsidRPr="00393E9B" w:rsidRDefault="007B1D1D" w:rsidP="00831CD1">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780A20">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生産</w:t>
                      </w:r>
                      <w:r>
                        <w:rPr>
                          <w:rFonts w:asciiTheme="majorEastAsia" w:eastAsiaTheme="majorEastAsia" w:hAnsiTheme="majorEastAsia" w:cstheme="minorBidi"/>
                          <w:color w:val="000000" w:themeColor="dark1"/>
                          <w:sz w:val="16"/>
                          <w:szCs w:val="16"/>
                        </w:rPr>
                        <w:t>農業所得統計</w:t>
                      </w:r>
                      <w:r>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49AA1AC6" w14:textId="17AF87A1" w:rsidR="004143BA" w:rsidRDefault="004143BA" w:rsidP="003A5198">
      <w:pPr>
        <w:ind w:leftChars="202" w:left="424"/>
        <w:rPr>
          <w:rFonts w:ascii="HG丸ｺﾞｼｯｸM-PRO" w:eastAsia="HG丸ｺﾞｼｯｸM-PRO" w:hAnsi="HG丸ｺﾞｼｯｸM-PRO"/>
          <w:color w:val="000000" w:themeColor="text1"/>
          <w:sz w:val="22"/>
          <w:szCs w:val="28"/>
        </w:rPr>
      </w:pPr>
    </w:p>
    <w:p w14:paraId="7D40BA14" w14:textId="7BD5A6E6" w:rsidR="005D55DF" w:rsidRDefault="005D55DF" w:rsidP="00E654D9">
      <w:pPr>
        <w:rPr>
          <w:rFonts w:ascii="HG丸ｺﾞｼｯｸM-PRO" w:eastAsia="HG丸ｺﾞｼｯｸM-PRO" w:hAnsi="HG丸ｺﾞｼｯｸM-PRO"/>
          <w:color w:val="000000" w:themeColor="text1"/>
          <w:sz w:val="22"/>
          <w:szCs w:val="28"/>
        </w:rPr>
      </w:pPr>
    </w:p>
    <w:p w14:paraId="00DEFD83" w14:textId="54B52D78" w:rsidR="00553F1E" w:rsidRDefault="00553F1E" w:rsidP="00E654D9">
      <w:pPr>
        <w:rPr>
          <w:rFonts w:ascii="HG丸ｺﾞｼｯｸM-PRO" w:eastAsia="HG丸ｺﾞｼｯｸM-PRO" w:hAnsi="HG丸ｺﾞｼｯｸM-PRO"/>
          <w:color w:val="000000" w:themeColor="text1"/>
          <w:sz w:val="22"/>
          <w:szCs w:val="28"/>
        </w:rPr>
      </w:pPr>
    </w:p>
    <w:p w14:paraId="5205697B" w14:textId="0F46FCB4" w:rsidR="00553F1E" w:rsidRDefault="00553F1E" w:rsidP="00E654D9">
      <w:pPr>
        <w:rPr>
          <w:rFonts w:ascii="HG丸ｺﾞｼｯｸM-PRO" w:eastAsia="HG丸ｺﾞｼｯｸM-PRO" w:hAnsi="HG丸ｺﾞｼｯｸM-PRO"/>
          <w:color w:val="000000" w:themeColor="text1"/>
          <w:sz w:val="22"/>
          <w:szCs w:val="28"/>
        </w:rPr>
      </w:pPr>
    </w:p>
    <w:p w14:paraId="59189D1B" w14:textId="2DF131D2" w:rsidR="00553F1E" w:rsidRDefault="00553F1E" w:rsidP="00E654D9">
      <w:pPr>
        <w:rPr>
          <w:rFonts w:ascii="HG丸ｺﾞｼｯｸM-PRO" w:eastAsia="HG丸ｺﾞｼｯｸM-PRO" w:hAnsi="HG丸ｺﾞｼｯｸM-PRO"/>
          <w:color w:val="000000" w:themeColor="text1"/>
          <w:sz w:val="22"/>
          <w:szCs w:val="28"/>
        </w:rPr>
      </w:pPr>
    </w:p>
    <w:p w14:paraId="37ED2C2C" w14:textId="5E1B1315" w:rsidR="00553F1E" w:rsidRDefault="00553F1E" w:rsidP="00E654D9">
      <w:pPr>
        <w:rPr>
          <w:rFonts w:ascii="HG丸ｺﾞｼｯｸM-PRO" w:eastAsia="HG丸ｺﾞｼｯｸM-PRO" w:hAnsi="HG丸ｺﾞｼｯｸM-PRO"/>
          <w:color w:val="000000" w:themeColor="text1"/>
          <w:sz w:val="22"/>
          <w:szCs w:val="28"/>
        </w:rPr>
      </w:pPr>
    </w:p>
    <w:p w14:paraId="2A17F070" w14:textId="0ACABD7B" w:rsidR="00553F1E" w:rsidRDefault="00553F1E" w:rsidP="00E654D9">
      <w:pPr>
        <w:rPr>
          <w:rFonts w:ascii="HG丸ｺﾞｼｯｸM-PRO" w:eastAsia="HG丸ｺﾞｼｯｸM-PRO" w:hAnsi="HG丸ｺﾞｼｯｸM-PRO"/>
          <w:color w:val="000000" w:themeColor="text1"/>
          <w:sz w:val="22"/>
          <w:szCs w:val="28"/>
        </w:rPr>
      </w:pPr>
    </w:p>
    <w:p w14:paraId="2353FD92" w14:textId="4FC8D857" w:rsidR="00553F1E" w:rsidRDefault="00553F1E" w:rsidP="00E654D9">
      <w:pPr>
        <w:rPr>
          <w:rFonts w:ascii="HG丸ｺﾞｼｯｸM-PRO" w:eastAsia="HG丸ｺﾞｼｯｸM-PRO" w:hAnsi="HG丸ｺﾞｼｯｸM-PRO"/>
          <w:color w:val="000000" w:themeColor="text1"/>
          <w:sz w:val="22"/>
          <w:szCs w:val="28"/>
        </w:rPr>
      </w:pPr>
    </w:p>
    <w:p w14:paraId="1E51155D" w14:textId="6E8669E5" w:rsidR="00553F1E" w:rsidRDefault="00553F1E" w:rsidP="00E654D9">
      <w:pPr>
        <w:rPr>
          <w:rFonts w:ascii="HG丸ｺﾞｼｯｸM-PRO" w:eastAsia="HG丸ｺﾞｼｯｸM-PRO" w:hAnsi="HG丸ｺﾞｼｯｸM-PRO"/>
          <w:color w:val="000000" w:themeColor="text1"/>
          <w:sz w:val="22"/>
          <w:szCs w:val="28"/>
        </w:rPr>
      </w:pPr>
    </w:p>
    <w:p w14:paraId="4F47C689" w14:textId="1977BE3B" w:rsidR="00DA1EAD" w:rsidRDefault="00DA1EAD" w:rsidP="00E654D9">
      <w:pPr>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617792" behindDoc="0" locked="0" layoutInCell="1" allowOverlap="1" wp14:anchorId="7B13C52A" wp14:editId="25E67E19">
                <wp:simplePos x="0" y="0"/>
                <wp:positionH relativeFrom="column">
                  <wp:posOffset>-66040</wp:posOffset>
                </wp:positionH>
                <wp:positionV relativeFrom="paragraph">
                  <wp:posOffset>-15875</wp:posOffset>
                </wp:positionV>
                <wp:extent cx="3380740" cy="276225"/>
                <wp:effectExtent l="0" t="0" r="0" b="0"/>
                <wp:wrapNone/>
                <wp:docPr id="245902" name="テキスト ボックス 245902" descr="図表タイトル&#10;&#10;図表34：漁業生産量及び生産額の推移（大阪府）"/>
                <wp:cNvGraphicFramePr/>
                <a:graphic xmlns:a="http://schemas.openxmlformats.org/drawingml/2006/main">
                  <a:graphicData uri="http://schemas.microsoft.com/office/word/2010/wordprocessingShape">
                    <wps:wsp>
                      <wps:cNvSpPr txBox="1"/>
                      <wps:spPr>
                        <a:xfrm>
                          <a:off x="0" y="0"/>
                          <a:ext cx="3380740" cy="276225"/>
                        </a:xfrm>
                        <a:prstGeom prst="rect">
                          <a:avLst/>
                        </a:prstGeom>
                        <a:noFill/>
                        <a:ln w="6350">
                          <a:noFill/>
                        </a:ln>
                        <a:effectLst/>
                      </wps:spPr>
                      <wps:txb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3C52A" id="テキスト ボックス 245902" o:spid="_x0000_s1143" type="#_x0000_t202" alt="図表タイトル&#10;&#10;図表34：漁業生産量及び生産額の推移（大阪府）" style="position:absolute;left:0;text-align:left;margin-left:-5.2pt;margin-top:-1.25pt;width:266.2pt;height:21.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" filled="f" stroked="f" strokeweight=".5pt">
                <v:textbox>
                  <w:txbxContent>
                    <w:p w14:paraId="79D1A8A6" w14:textId="329CA712" w:rsidR="007B1D1D" w:rsidRPr="007C0E1F" w:rsidRDefault="007B1D1D" w:rsidP="001A6EB3">
                      <w:pPr>
                        <w:rPr>
                          <w:rFonts w:ascii="ＭＳ ゴシック" w:eastAsia="ＭＳ ゴシック" w:hAnsi="ＭＳ ゴシック"/>
                          <w:b/>
                          <w:spacing w:val="-8"/>
                          <w:sz w:val="20"/>
                        </w:rPr>
                      </w:pPr>
                      <w:r w:rsidRPr="007C0E1F">
                        <w:rPr>
                          <w:rFonts w:ascii="ＭＳ ゴシック" w:eastAsia="ＭＳ ゴシック" w:hAnsi="ＭＳ ゴシック" w:hint="eastAsia"/>
                          <w:b/>
                          <w:spacing w:val="-8"/>
                          <w:sz w:val="20"/>
                        </w:rPr>
                        <w:t>図表34：漁業生産量及び生産額の推移（大阪府）</w:t>
                      </w:r>
                    </w:p>
                  </w:txbxContent>
                </v:textbox>
              </v:shape>
            </w:pict>
          </mc:Fallback>
        </mc:AlternateContent>
      </w:r>
      <w:r>
        <w:rPr>
          <w:noProof/>
        </w:rPr>
        <w:drawing>
          <wp:anchor distT="0" distB="0" distL="114300" distR="114300" simplePos="0" relativeHeight="251725312" behindDoc="0" locked="0" layoutInCell="1" allowOverlap="1" wp14:anchorId="4E989307" wp14:editId="75156A4F">
            <wp:simplePos x="0" y="0"/>
            <wp:positionH relativeFrom="margin">
              <wp:align>center</wp:align>
            </wp:positionH>
            <wp:positionV relativeFrom="paragraph">
              <wp:posOffset>267970</wp:posOffset>
            </wp:positionV>
            <wp:extent cx="5708650" cy="2222500"/>
            <wp:effectExtent l="0" t="0" r="6350" b="635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08650" cy="2222500"/>
                    </a:xfrm>
                    <a:prstGeom prst="rect">
                      <a:avLst/>
                    </a:prstGeom>
                  </pic:spPr>
                </pic:pic>
              </a:graphicData>
            </a:graphic>
            <wp14:sizeRelH relativeFrom="page">
              <wp14:pctWidth>0</wp14:pctWidth>
            </wp14:sizeRelH>
            <wp14:sizeRelV relativeFrom="page">
              <wp14:pctHeight>0</wp14:pctHeight>
            </wp14:sizeRelV>
          </wp:anchor>
        </w:drawing>
      </w:r>
    </w:p>
    <w:p w14:paraId="5300C3D7" w14:textId="21C9AA50" w:rsidR="00853507" w:rsidRDefault="00DA1EAD"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7360" behindDoc="0" locked="0" layoutInCell="1" allowOverlap="1" wp14:anchorId="308FD667" wp14:editId="3C8E3DA0">
                <wp:simplePos x="0" y="0"/>
                <wp:positionH relativeFrom="column">
                  <wp:posOffset>3521710</wp:posOffset>
                </wp:positionH>
                <wp:positionV relativeFrom="paragraph">
                  <wp:posOffset>2315845</wp:posOffset>
                </wp:positionV>
                <wp:extent cx="2228850" cy="266700"/>
                <wp:effectExtent l="0" t="0" r="0" b="0"/>
                <wp:wrapNone/>
                <wp:docPr id="8" name="テキスト ボックス 3" descr="出典&#10;&#10;海面漁業生産統計調査（農林水産省）"/>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ysClr val="window" lastClr="FFFFFF"/>
                        </a:solidFill>
                        <a:ln w="9525" cmpd="sng">
                          <a:noFill/>
                        </a:ln>
                        <a:effectLst/>
                      </wps:spPr>
                      <wps:txb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FD667" id="_x0000_s1144" type="#_x0000_t202" alt="出典&#10;&#10;海面漁業生産統計調査（農林水産省）" style="position:absolute;margin-left:277.3pt;margin-top:182.35pt;width:175.5pt;height:2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" fillcolor="window" stroked="f">
                <v:textbox>
                  <w:txbxContent>
                    <w:p w14:paraId="3C841298" w14:textId="43659DCB"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sidRPr="00C81DE3">
                        <w:rPr>
                          <w:rFonts w:asciiTheme="majorEastAsia" w:eastAsiaTheme="majorEastAsia" w:hAnsiTheme="majorEastAsia" w:cstheme="minorBidi" w:hint="eastAsia"/>
                          <w:color w:val="000000" w:themeColor="dark1"/>
                          <w:sz w:val="16"/>
                          <w:szCs w:val="16"/>
                        </w:rPr>
                        <w:t>海面漁業生産統計調査（農林水産省）</w:t>
                      </w:r>
                    </w:p>
                  </w:txbxContent>
                </v:textbox>
              </v:shape>
            </w:pict>
          </mc:Fallback>
        </mc:AlternateContent>
      </w:r>
    </w:p>
    <w:p w14:paraId="5F65DE27" w14:textId="46F1E3FA" w:rsidR="00AE005C" w:rsidRDefault="00C81DE3" w:rsidP="00B10E85">
      <w:pPr>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s">
            <w:drawing>
              <wp:anchor distT="0" distB="0" distL="114300" distR="114300" simplePos="0" relativeHeight="251618816" behindDoc="0" locked="0" layoutInCell="1" allowOverlap="1" wp14:anchorId="0C596EED" wp14:editId="095AAC79">
                <wp:simplePos x="0" y="0"/>
                <wp:positionH relativeFrom="column">
                  <wp:posOffset>-100330</wp:posOffset>
                </wp:positionH>
                <wp:positionV relativeFrom="paragraph">
                  <wp:posOffset>87630</wp:posOffset>
                </wp:positionV>
                <wp:extent cx="3371850" cy="285750"/>
                <wp:effectExtent l="0" t="0" r="0" b="0"/>
                <wp:wrapNone/>
                <wp:docPr id="10304" name="テキスト ボックス 10304" descr="図表タイトル&#10;&#10;図表35：年齢別漁業就業者数の推移（全国・大阪府）"/>
                <wp:cNvGraphicFramePr/>
                <a:graphic xmlns:a="http://schemas.openxmlformats.org/drawingml/2006/main">
                  <a:graphicData uri="http://schemas.microsoft.com/office/word/2010/wordprocessingShape">
                    <wps:wsp>
                      <wps:cNvSpPr txBox="1"/>
                      <wps:spPr>
                        <a:xfrm>
                          <a:off x="0" y="0"/>
                          <a:ext cx="3371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6EED" id="テキスト ボックス 10304" o:spid="_x0000_s1145" type="#_x0000_t202" alt="図表タイトル&#10;&#10;図表35：年齢別漁業就業者数の推移（全国・大阪府）" style="position:absolute;margin-left:-7.9pt;margin-top:6.9pt;width:265.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" filled="f" stroked="f" strokeweight=".5pt">
                <v:textbox>
                  <w:txbxContent>
                    <w:p w14:paraId="337146B9" w14:textId="69B730C0" w:rsidR="007B1D1D" w:rsidRPr="007C0E1F" w:rsidRDefault="007B1D1D">
                      <w:r w:rsidRPr="007C0E1F">
                        <w:rPr>
                          <w:rFonts w:ascii="ＭＳ ゴシック" w:eastAsia="ＭＳ ゴシック" w:hAnsi="ＭＳ ゴシック" w:hint="eastAsia"/>
                          <w:b/>
                          <w:sz w:val="20"/>
                        </w:rPr>
                        <w:t>図表35：年齢別漁業就業者数の推移（全国・大阪府）</w:t>
                      </w:r>
                    </w:p>
                  </w:txbxContent>
                </v:textbox>
              </v:shape>
            </w:pict>
          </mc:Fallback>
        </mc:AlternateContent>
      </w:r>
    </w:p>
    <w:p w14:paraId="62087035" w14:textId="284DD280" w:rsidR="00AE005C" w:rsidRDefault="00DA1EAD" w:rsidP="00B10E85">
      <w:pPr>
        <w:jc w:val="left"/>
        <w:rPr>
          <w:rFonts w:ascii="ＭＳ Ｐゴシック" w:eastAsia="ＭＳ Ｐゴシック" w:hAnsi="ＭＳ Ｐゴシック"/>
          <w:b/>
          <w:color w:val="0070C0"/>
          <w:sz w:val="22"/>
          <w:szCs w:val="24"/>
        </w:rPr>
      </w:pPr>
      <w:r>
        <w:rPr>
          <w:noProof/>
        </w:rPr>
        <w:drawing>
          <wp:anchor distT="0" distB="0" distL="114300" distR="114300" simplePos="0" relativeHeight="251726336" behindDoc="0" locked="0" layoutInCell="1" allowOverlap="1" wp14:anchorId="12B3B732" wp14:editId="519C596D">
            <wp:simplePos x="0" y="0"/>
            <wp:positionH relativeFrom="column">
              <wp:posOffset>-3175</wp:posOffset>
            </wp:positionH>
            <wp:positionV relativeFrom="paragraph">
              <wp:posOffset>142875</wp:posOffset>
            </wp:positionV>
            <wp:extent cx="5324475" cy="2647950"/>
            <wp:effectExtent l="0" t="0" r="0" b="0"/>
            <wp:wrapSquare wrapText="bothSides"/>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8C9F" w14:textId="00005873" w:rsidR="00AE005C" w:rsidRDefault="00AE005C" w:rsidP="00B10E85">
      <w:pPr>
        <w:jc w:val="left"/>
        <w:rPr>
          <w:rFonts w:ascii="ＭＳ Ｐゴシック" w:eastAsia="ＭＳ Ｐゴシック" w:hAnsi="ＭＳ Ｐゴシック"/>
          <w:b/>
          <w:color w:val="0070C0"/>
          <w:sz w:val="22"/>
          <w:szCs w:val="24"/>
        </w:rPr>
      </w:pPr>
    </w:p>
    <w:p w14:paraId="4DB0BB21" w14:textId="542ACB63" w:rsidR="00AE005C" w:rsidRDefault="00AE005C" w:rsidP="00B10E85">
      <w:pPr>
        <w:jc w:val="left"/>
        <w:rPr>
          <w:rFonts w:ascii="ＭＳ Ｐゴシック" w:eastAsia="ＭＳ Ｐゴシック" w:hAnsi="ＭＳ Ｐゴシック"/>
          <w:b/>
          <w:color w:val="0070C0"/>
          <w:sz w:val="22"/>
          <w:szCs w:val="24"/>
        </w:rPr>
      </w:pPr>
    </w:p>
    <w:p w14:paraId="1007B523" w14:textId="0064FC9D" w:rsidR="00AE005C" w:rsidRDefault="00AE005C" w:rsidP="00B10E85">
      <w:pPr>
        <w:jc w:val="left"/>
        <w:rPr>
          <w:rFonts w:ascii="ＭＳ Ｐゴシック" w:eastAsia="ＭＳ Ｐゴシック" w:hAnsi="ＭＳ Ｐゴシック"/>
          <w:b/>
          <w:color w:val="0070C0"/>
          <w:sz w:val="22"/>
          <w:szCs w:val="24"/>
        </w:rPr>
      </w:pPr>
    </w:p>
    <w:p w14:paraId="12BCB285" w14:textId="7459A8B5" w:rsidR="00AE005C" w:rsidRDefault="00AE005C" w:rsidP="00B10E85">
      <w:pPr>
        <w:jc w:val="left"/>
        <w:rPr>
          <w:rFonts w:ascii="ＭＳ Ｐゴシック" w:eastAsia="ＭＳ Ｐゴシック" w:hAnsi="ＭＳ Ｐゴシック"/>
          <w:b/>
          <w:color w:val="0070C0"/>
          <w:sz w:val="22"/>
          <w:szCs w:val="24"/>
        </w:rPr>
      </w:pPr>
    </w:p>
    <w:p w14:paraId="6C1951A2" w14:textId="1F1841D1" w:rsidR="00AE005C" w:rsidRDefault="00AE005C" w:rsidP="00B10E85">
      <w:pPr>
        <w:jc w:val="left"/>
        <w:rPr>
          <w:rFonts w:ascii="ＭＳ Ｐゴシック" w:eastAsia="ＭＳ Ｐゴシック" w:hAnsi="ＭＳ Ｐゴシック"/>
          <w:b/>
          <w:color w:val="0070C0"/>
          <w:sz w:val="22"/>
          <w:szCs w:val="24"/>
        </w:rPr>
      </w:pPr>
    </w:p>
    <w:p w14:paraId="225DB255" w14:textId="711A354F" w:rsidR="00AE005C" w:rsidRDefault="00AE005C" w:rsidP="00B10E85">
      <w:pPr>
        <w:jc w:val="left"/>
        <w:rPr>
          <w:rFonts w:ascii="ＭＳ Ｐゴシック" w:eastAsia="ＭＳ Ｐゴシック" w:hAnsi="ＭＳ Ｐゴシック"/>
          <w:b/>
          <w:color w:val="0070C0"/>
          <w:sz w:val="22"/>
          <w:szCs w:val="24"/>
        </w:rPr>
      </w:pPr>
    </w:p>
    <w:p w14:paraId="7F8F31BB" w14:textId="2A5A7547" w:rsidR="00C258E0" w:rsidRDefault="00C258E0" w:rsidP="00B10E85">
      <w:pPr>
        <w:jc w:val="left"/>
        <w:rPr>
          <w:rFonts w:ascii="ＭＳ Ｐゴシック" w:eastAsia="ＭＳ Ｐゴシック" w:hAnsi="ＭＳ Ｐゴシック"/>
          <w:b/>
          <w:color w:val="0070C0"/>
          <w:sz w:val="22"/>
          <w:szCs w:val="24"/>
        </w:rPr>
      </w:pPr>
    </w:p>
    <w:p w14:paraId="3373BE62" w14:textId="71B7383E" w:rsidR="000E71F7" w:rsidRDefault="000E71F7" w:rsidP="00B10E85">
      <w:pPr>
        <w:jc w:val="left"/>
        <w:rPr>
          <w:rFonts w:ascii="ＭＳ Ｐゴシック" w:eastAsia="ＭＳ Ｐゴシック" w:hAnsi="ＭＳ Ｐゴシック"/>
          <w:b/>
          <w:color w:val="0070C0"/>
          <w:sz w:val="22"/>
          <w:szCs w:val="24"/>
        </w:rPr>
      </w:pPr>
    </w:p>
    <w:p w14:paraId="10D6654B" w14:textId="51EEDDE3" w:rsidR="00C23E88" w:rsidRDefault="00C23E88" w:rsidP="00B10E85">
      <w:pPr>
        <w:jc w:val="left"/>
        <w:rPr>
          <w:rFonts w:ascii="ＭＳ Ｐゴシック" w:eastAsia="ＭＳ Ｐゴシック" w:hAnsi="ＭＳ Ｐゴシック"/>
          <w:b/>
          <w:color w:val="0070C0"/>
          <w:sz w:val="22"/>
          <w:szCs w:val="24"/>
        </w:rPr>
      </w:pPr>
    </w:p>
    <w:p w14:paraId="7A5B7B5B" w14:textId="09E6805B" w:rsidR="009B6FD0" w:rsidRDefault="009B6FD0" w:rsidP="00B10E85">
      <w:pPr>
        <w:jc w:val="left"/>
        <w:rPr>
          <w:rFonts w:ascii="ＭＳ Ｐゴシック" w:eastAsia="ＭＳ Ｐゴシック" w:hAnsi="ＭＳ Ｐゴシック"/>
          <w:b/>
          <w:color w:val="0070C0"/>
          <w:sz w:val="22"/>
          <w:szCs w:val="24"/>
        </w:rPr>
      </w:pPr>
    </w:p>
    <w:p w14:paraId="22985662" w14:textId="665F0195" w:rsidR="009B6FD0" w:rsidRDefault="009B6FD0" w:rsidP="00B10E85">
      <w:pPr>
        <w:jc w:val="left"/>
        <w:rPr>
          <w:rFonts w:ascii="ＭＳ Ｐゴシック" w:eastAsia="ＭＳ Ｐゴシック" w:hAnsi="ＭＳ Ｐゴシック"/>
          <w:b/>
          <w:color w:val="0070C0"/>
          <w:sz w:val="22"/>
          <w:szCs w:val="24"/>
        </w:rPr>
      </w:pPr>
    </w:p>
    <w:p w14:paraId="4936BF0C" w14:textId="65CC93E2" w:rsidR="00853507" w:rsidRDefault="00C81DE3" w:rsidP="00B10E85">
      <w:pPr>
        <w:jc w:val="left"/>
        <w:rPr>
          <w:rFonts w:ascii="ＭＳ Ｐゴシック" w:eastAsia="ＭＳ Ｐゴシック" w:hAnsi="ＭＳ Ｐゴシック"/>
          <w:b/>
          <w:color w:val="0070C0"/>
          <w:sz w:val="22"/>
          <w:szCs w:val="24"/>
        </w:rPr>
      </w:pPr>
      <w:r w:rsidRPr="00C81DE3">
        <w:rPr>
          <w:noProof/>
        </w:rPr>
        <mc:AlternateContent>
          <mc:Choice Requires="wps">
            <w:drawing>
              <wp:anchor distT="0" distB="0" distL="114300" distR="114300" simplePos="0" relativeHeight="251728384" behindDoc="0" locked="0" layoutInCell="1" allowOverlap="1" wp14:anchorId="744CBF3E" wp14:editId="0FC24FD5">
                <wp:simplePos x="0" y="0"/>
                <wp:positionH relativeFrom="column">
                  <wp:posOffset>3206115</wp:posOffset>
                </wp:positionH>
                <wp:positionV relativeFrom="paragraph">
                  <wp:posOffset>12700</wp:posOffset>
                </wp:positionV>
                <wp:extent cx="1762125" cy="266700"/>
                <wp:effectExtent l="0" t="0" r="9525" b="0"/>
                <wp:wrapNone/>
                <wp:docPr id="9" name="テキスト ボックス 3" descr="出典&#10;&#10;漁業センサス（農林水産省）"/>
                <wp:cNvGraphicFramePr/>
                <a:graphic xmlns:a="http://schemas.openxmlformats.org/drawingml/2006/main">
                  <a:graphicData uri="http://schemas.microsoft.com/office/word/2010/wordprocessingShape">
                    <wps:wsp>
                      <wps:cNvSpPr txBox="1"/>
                      <wps:spPr>
                        <a:xfrm>
                          <a:off x="0" y="0"/>
                          <a:ext cx="1762125" cy="266700"/>
                        </a:xfrm>
                        <a:prstGeom prst="rect">
                          <a:avLst/>
                        </a:prstGeom>
                        <a:solidFill>
                          <a:sysClr val="window" lastClr="FFFFFF"/>
                        </a:solidFill>
                        <a:ln w="9525" cmpd="sng">
                          <a:noFill/>
                        </a:ln>
                        <a:effectLst/>
                      </wps:spPr>
                      <wps:txb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BF3E" id="_x0000_s1146" type="#_x0000_t202" alt="出典&#10;&#10;漁業センサス（農林水産省）" style="position:absolute;margin-left:252.45pt;margin-top:1pt;width:138.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" fillcolor="window" stroked="f">
                <v:textbox>
                  <w:txbxContent>
                    <w:p w14:paraId="17BB6C71" w14:textId="2B858088" w:rsidR="007B1D1D" w:rsidRPr="00393E9B" w:rsidRDefault="007B1D1D" w:rsidP="00C81DE3">
                      <w:pPr>
                        <w:spacing w:line="0" w:lineRule="atLeast"/>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出典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漁業センサス</w:t>
                      </w:r>
                      <w:r w:rsidRPr="00C81DE3">
                        <w:rPr>
                          <w:rFonts w:asciiTheme="majorEastAsia" w:eastAsiaTheme="majorEastAsia" w:hAnsiTheme="majorEastAsia" w:cstheme="minorBidi" w:hint="eastAsia"/>
                          <w:color w:val="000000" w:themeColor="dark1"/>
                          <w:sz w:val="16"/>
                          <w:szCs w:val="16"/>
                        </w:rPr>
                        <w:t>（農林水産省）</w:t>
                      </w:r>
                    </w:p>
                  </w:txbxContent>
                </v:textbox>
              </v:shape>
            </w:pict>
          </mc:Fallback>
        </mc:AlternateContent>
      </w:r>
    </w:p>
    <w:p w14:paraId="544C1A35" w14:textId="77777777" w:rsidR="00853507" w:rsidRDefault="00853507" w:rsidP="00B10E85">
      <w:pPr>
        <w:jc w:val="left"/>
        <w:rPr>
          <w:rFonts w:ascii="ＭＳ Ｐゴシック" w:eastAsia="ＭＳ Ｐゴシック" w:hAnsi="ＭＳ Ｐゴシック"/>
          <w:b/>
          <w:color w:val="0070C0"/>
          <w:sz w:val="22"/>
          <w:szCs w:val="24"/>
        </w:rPr>
      </w:pPr>
    </w:p>
    <w:p w14:paraId="06963DD9" w14:textId="77777777" w:rsidR="009B6FD0" w:rsidRDefault="009B6FD0" w:rsidP="00B10E85">
      <w:pPr>
        <w:jc w:val="left"/>
        <w:rPr>
          <w:rFonts w:ascii="ＭＳ Ｐゴシック" w:eastAsia="ＭＳ Ｐゴシック" w:hAnsi="ＭＳ Ｐゴシック"/>
          <w:b/>
          <w:color w:val="0070C0"/>
          <w:sz w:val="22"/>
          <w:szCs w:val="24"/>
        </w:rPr>
      </w:pPr>
    </w:p>
    <w:p w14:paraId="4CCF5219" w14:textId="77777777" w:rsidR="009B6FD0" w:rsidRDefault="009B6FD0" w:rsidP="00B10E85">
      <w:pPr>
        <w:jc w:val="left"/>
        <w:rPr>
          <w:rFonts w:ascii="ＭＳ Ｐゴシック" w:eastAsia="ＭＳ Ｐゴシック" w:hAnsi="ＭＳ Ｐゴシック"/>
          <w:b/>
          <w:color w:val="0070C0"/>
          <w:sz w:val="22"/>
          <w:szCs w:val="24"/>
        </w:rPr>
      </w:pPr>
    </w:p>
    <w:p w14:paraId="488D5FA0" w14:textId="77777777" w:rsidR="009B6FD0" w:rsidRDefault="009B6FD0" w:rsidP="00B10E85">
      <w:pPr>
        <w:jc w:val="left"/>
        <w:rPr>
          <w:rFonts w:ascii="ＭＳ Ｐゴシック" w:eastAsia="ＭＳ Ｐゴシック" w:hAnsi="ＭＳ Ｐゴシック"/>
          <w:b/>
          <w:color w:val="0070C0"/>
          <w:sz w:val="22"/>
          <w:szCs w:val="24"/>
        </w:rPr>
      </w:pPr>
    </w:p>
    <w:p w14:paraId="729A4F18" w14:textId="77777777" w:rsidR="009B6FD0" w:rsidRDefault="009B6FD0" w:rsidP="00B10E85">
      <w:pPr>
        <w:jc w:val="left"/>
        <w:rPr>
          <w:rFonts w:ascii="ＭＳ Ｐゴシック" w:eastAsia="ＭＳ Ｐゴシック" w:hAnsi="ＭＳ Ｐゴシック"/>
          <w:b/>
          <w:color w:val="0070C0"/>
          <w:sz w:val="22"/>
          <w:szCs w:val="24"/>
        </w:rPr>
      </w:pPr>
    </w:p>
    <w:p w14:paraId="24D940FC" w14:textId="77777777" w:rsidR="009B6FD0" w:rsidRDefault="009B6FD0" w:rsidP="00B10E85">
      <w:pPr>
        <w:jc w:val="left"/>
        <w:rPr>
          <w:rFonts w:ascii="ＭＳ Ｐゴシック" w:eastAsia="ＭＳ Ｐゴシック" w:hAnsi="ＭＳ Ｐゴシック"/>
          <w:b/>
          <w:color w:val="0070C0"/>
          <w:sz w:val="22"/>
          <w:szCs w:val="24"/>
        </w:rPr>
      </w:pPr>
    </w:p>
    <w:p w14:paraId="3D9EC15D" w14:textId="77777777" w:rsidR="009B6FD0" w:rsidRDefault="009B6FD0" w:rsidP="00B10E85">
      <w:pPr>
        <w:jc w:val="left"/>
        <w:rPr>
          <w:rFonts w:ascii="ＭＳ Ｐゴシック" w:eastAsia="ＭＳ Ｐゴシック" w:hAnsi="ＭＳ Ｐゴシック"/>
          <w:b/>
          <w:color w:val="0070C0"/>
          <w:sz w:val="22"/>
          <w:szCs w:val="24"/>
        </w:rPr>
      </w:pPr>
    </w:p>
    <w:p w14:paraId="0E6CE102" w14:textId="77777777" w:rsidR="009B6FD0" w:rsidRDefault="009B6FD0" w:rsidP="00B10E85">
      <w:pPr>
        <w:jc w:val="left"/>
        <w:rPr>
          <w:rFonts w:ascii="ＭＳ Ｐゴシック" w:eastAsia="ＭＳ Ｐゴシック" w:hAnsi="ＭＳ Ｐゴシック"/>
          <w:b/>
          <w:color w:val="0070C0"/>
          <w:sz w:val="22"/>
          <w:szCs w:val="24"/>
        </w:rPr>
      </w:pPr>
    </w:p>
    <w:p w14:paraId="0200C380" w14:textId="77777777" w:rsidR="009B6FD0" w:rsidRDefault="009B6FD0" w:rsidP="00B10E85">
      <w:pPr>
        <w:jc w:val="left"/>
        <w:rPr>
          <w:rFonts w:ascii="ＭＳ Ｐゴシック" w:eastAsia="ＭＳ Ｐゴシック" w:hAnsi="ＭＳ Ｐゴシック"/>
          <w:b/>
          <w:color w:val="0070C0"/>
          <w:sz w:val="22"/>
          <w:szCs w:val="24"/>
        </w:rPr>
      </w:pPr>
    </w:p>
    <w:p w14:paraId="7258BAB2" w14:textId="77777777" w:rsidR="000E71F7" w:rsidRDefault="000E71F7" w:rsidP="00B10E85">
      <w:pPr>
        <w:jc w:val="left"/>
        <w:rPr>
          <w:rFonts w:ascii="ＭＳ Ｐゴシック" w:eastAsia="ＭＳ Ｐゴシック" w:hAnsi="ＭＳ Ｐゴシック"/>
          <w:b/>
          <w:color w:val="0070C0"/>
          <w:sz w:val="22"/>
          <w:szCs w:val="24"/>
        </w:rPr>
      </w:pPr>
    </w:p>
    <w:p w14:paraId="50FF3D85" w14:textId="77777777" w:rsidR="0013665F" w:rsidRDefault="0013665F" w:rsidP="00B10E85">
      <w:pPr>
        <w:jc w:val="left"/>
        <w:rPr>
          <w:rFonts w:ascii="ＭＳ Ｐゴシック" w:eastAsia="ＭＳ Ｐゴシック" w:hAnsi="ＭＳ Ｐゴシック"/>
          <w:b/>
          <w:color w:val="0070C0"/>
          <w:sz w:val="22"/>
          <w:szCs w:val="24"/>
        </w:rPr>
      </w:pPr>
    </w:p>
    <w:p w14:paraId="6AE7F5A6" w14:textId="24BDAA9C" w:rsidR="005E7725" w:rsidRPr="005020E5" w:rsidRDefault="00FA205B" w:rsidP="008A0A9E">
      <w:pPr>
        <w:pStyle w:val="3"/>
        <w:ind w:leftChars="0" w:left="0" w:firstLineChars="70" w:firstLine="197"/>
        <w:rPr>
          <w:rFonts w:asciiTheme="majorEastAsia" w:hAnsiTheme="majorEastAsia"/>
          <w:b/>
          <w:color w:val="0070C0"/>
          <w:sz w:val="28"/>
          <w:szCs w:val="24"/>
        </w:rPr>
      </w:pPr>
      <w:bookmarkStart w:id="57" w:name="_Toc155952705"/>
      <w:r w:rsidRPr="005020E5">
        <w:rPr>
          <w:rFonts w:asciiTheme="majorEastAsia" w:hAnsiTheme="majorEastAsia"/>
          <w:b/>
          <w:color w:val="0070C0"/>
          <w:sz w:val="28"/>
          <w:szCs w:val="24"/>
        </w:rPr>
        <w:lastRenderedPageBreak/>
        <w:t>(2)</w:t>
      </w:r>
      <w:r w:rsidR="00404E78" w:rsidRPr="005020E5">
        <w:rPr>
          <w:rFonts w:asciiTheme="majorEastAsia" w:hAnsiTheme="majorEastAsia" w:hint="eastAsia"/>
          <w:b/>
          <w:color w:val="0070C0"/>
          <w:sz w:val="28"/>
          <w:szCs w:val="24"/>
        </w:rPr>
        <w:t>農産物に対する</w:t>
      </w:r>
      <w:r w:rsidR="009B6FD0" w:rsidRPr="005020E5">
        <w:rPr>
          <w:rFonts w:asciiTheme="majorEastAsia" w:hAnsiTheme="majorEastAsia" w:hint="eastAsia"/>
          <w:b/>
          <w:color w:val="0070C0"/>
          <w:sz w:val="28"/>
          <w:szCs w:val="24"/>
        </w:rPr>
        <w:t>理解</w:t>
      </w:r>
      <w:r w:rsidR="00404E78" w:rsidRPr="005020E5">
        <w:rPr>
          <w:rFonts w:asciiTheme="majorEastAsia" w:hAnsiTheme="majorEastAsia" w:hint="eastAsia"/>
          <w:b/>
          <w:color w:val="0070C0"/>
          <w:sz w:val="28"/>
          <w:szCs w:val="24"/>
        </w:rPr>
        <w:t>を深める</w:t>
      </w:r>
      <w:r w:rsidR="009B6FD0" w:rsidRPr="005020E5">
        <w:rPr>
          <w:rFonts w:asciiTheme="majorEastAsia" w:hAnsiTheme="majorEastAsia" w:hint="eastAsia"/>
          <w:b/>
          <w:color w:val="0070C0"/>
          <w:sz w:val="28"/>
          <w:szCs w:val="24"/>
        </w:rPr>
        <w:t>取組み状況</w:t>
      </w:r>
      <w:bookmarkEnd w:id="57"/>
    </w:p>
    <w:p w14:paraId="5FC7D571" w14:textId="2ED2093C" w:rsidR="009B6FD0" w:rsidRPr="007C0E1F" w:rsidRDefault="00A93B4C">
      <w:pPr>
        <w:ind w:leftChars="202" w:left="644" w:hangingChars="100" w:hanging="220"/>
        <w:rPr>
          <w:rFonts w:ascii="HG丸ｺﾞｼｯｸM-PRO" w:eastAsia="HG丸ｺﾞｼｯｸM-PRO" w:hAnsi="HG丸ｺﾞｼｯｸM-PRO"/>
          <w:sz w:val="22"/>
          <w:szCs w:val="18"/>
        </w:rPr>
      </w:pPr>
      <w:r w:rsidRPr="007C0E1F">
        <w:rPr>
          <w:rFonts w:ascii="HG丸ｺﾞｼｯｸM-PRO" w:eastAsia="HG丸ｺﾞｼｯｸM-PRO" w:hAnsi="HG丸ｺﾞｼｯｸM-PRO" w:hint="eastAsia"/>
          <w:sz w:val="22"/>
          <w:szCs w:val="18"/>
        </w:rPr>
        <w:t>○</w:t>
      </w:r>
      <w:r w:rsidR="00081716" w:rsidRPr="007C0E1F">
        <w:rPr>
          <w:rFonts w:ascii="HG丸ｺﾞｼｯｸM-PRO" w:eastAsia="HG丸ｺﾞｼｯｸM-PRO" w:hAnsi="HG丸ｺﾞｼｯｸM-PRO" w:hint="eastAsia"/>
          <w:sz w:val="22"/>
          <w:szCs w:val="18"/>
        </w:rPr>
        <w:t>農産物直売所数は、</w:t>
      </w:r>
      <w:r w:rsidR="00346663" w:rsidRPr="007C0E1F">
        <w:rPr>
          <w:rFonts w:ascii="HG丸ｺﾞｼｯｸM-PRO" w:eastAsia="HG丸ｺﾞｼｯｸM-PRO" w:hAnsi="HG丸ｺﾞｼｯｸM-PRO" w:hint="eastAsia"/>
          <w:sz w:val="22"/>
          <w:szCs w:val="18"/>
        </w:rPr>
        <w:t>令和</w:t>
      </w:r>
      <w:r w:rsidR="00387803">
        <w:rPr>
          <w:rFonts w:ascii="HG丸ｺﾞｼｯｸM-PRO" w:eastAsia="HG丸ｺﾞｼｯｸM-PRO" w:hAnsi="HG丸ｺﾞｼｯｸM-PRO" w:hint="eastAsia"/>
          <w:sz w:val="22"/>
          <w:szCs w:val="18"/>
        </w:rPr>
        <w:t>元</w:t>
      </w:r>
      <w:r w:rsidR="00346663" w:rsidRPr="007C0E1F">
        <w:rPr>
          <w:rFonts w:ascii="HG丸ｺﾞｼｯｸM-PRO" w:eastAsia="HG丸ｺﾞｼｯｸM-PRO" w:hAnsi="HG丸ｺﾞｼｯｸM-PRO" w:hint="eastAsia"/>
          <w:sz w:val="22"/>
          <w:szCs w:val="18"/>
        </w:rPr>
        <w:t>年度では161カ所となっています。</w:t>
      </w:r>
      <w:r w:rsidR="00081716" w:rsidRPr="007C0E1F">
        <w:rPr>
          <w:rFonts w:ascii="HG丸ｺﾞｼｯｸM-PRO" w:eastAsia="HG丸ｺﾞｼｯｸM-PRO" w:hAnsi="HG丸ｺﾞｼｯｸM-PRO" w:hint="eastAsia"/>
          <w:sz w:val="22"/>
          <w:szCs w:val="18"/>
        </w:rPr>
        <w:t>生産者にとって主要な</w:t>
      </w:r>
      <w:r w:rsidR="00770981" w:rsidRPr="007C0E1F">
        <w:rPr>
          <w:rFonts w:ascii="HG丸ｺﾞｼｯｸM-PRO" w:eastAsia="HG丸ｺﾞｼｯｸM-PRO" w:hAnsi="HG丸ｺﾞｼｯｸM-PRO" w:hint="eastAsia"/>
          <w:sz w:val="22"/>
          <w:szCs w:val="18"/>
        </w:rPr>
        <w:t>出荷先の一つとなるとともに、</w:t>
      </w:r>
      <w:r w:rsidR="0010045F" w:rsidRPr="007C0E1F">
        <w:rPr>
          <w:rFonts w:ascii="HG丸ｺﾞｼｯｸM-PRO" w:eastAsia="HG丸ｺﾞｼｯｸM-PRO" w:hAnsi="HG丸ｺﾞｼｯｸM-PRO" w:hint="eastAsia"/>
          <w:sz w:val="22"/>
          <w:szCs w:val="18"/>
        </w:rPr>
        <w:t>消費者が農産物を直接購入できる場として定着しています。</w:t>
      </w:r>
    </w:p>
    <w:p w14:paraId="10543EDF" w14:textId="7C765995"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14:paraId="1CF69647" w14:textId="741E741A" w:rsidR="00E621E2" w:rsidRDefault="009B6FD0" w:rsidP="00501BE1">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14:paraId="56DB5AE3" w14:textId="3F470B5C"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383A8AC3" w14:textId="5685E0A5" w:rsidR="00E621E2" w:rsidRPr="00625874" w:rsidRDefault="00E14C8D" w:rsidP="00E621E2">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550195" behindDoc="0" locked="0" layoutInCell="1" allowOverlap="1" wp14:anchorId="7F98C494" wp14:editId="5CF8EFD0">
            <wp:simplePos x="0" y="0"/>
            <wp:positionH relativeFrom="column">
              <wp:posOffset>181610</wp:posOffset>
            </wp:positionH>
            <wp:positionV relativeFrom="paragraph">
              <wp:posOffset>21590</wp:posOffset>
            </wp:positionV>
            <wp:extent cx="4252595" cy="307086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2595"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AD">
        <w:rPr>
          <w:noProof/>
        </w:rPr>
        <mc:AlternateContent>
          <mc:Choice Requires="wps">
            <w:drawing>
              <wp:anchor distT="0" distB="0" distL="114300" distR="114300" simplePos="0" relativeHeight="251716096" behindDoc="0" locked="0" layoutInCell="1" allowOverlap="1" wp14:anchorId="03D961DF" wp14:editId="154254A8">
                <wp:simplePos x="0" y="0"/>
                <wp:positionH relativeFrom="column">
                  <wp:posOffset>154305</wp:posOffset>
                </wp:positionH>
                <wp:positionV relativeFrom="paragraph">
                  <wp:posOffset>55880</wp:posOffset>
                </wp:positionV>
                <wp:extent cx="3746500" cy="318135"/>
                <wp:effectExtent l="0" t="0" r="0" b="0"/>
                <wp:wrapNone/>
                <wp:docPr id="1640678813" name="テキスト ボックス 1" descr="図表タイトル&#10;&#10;図表36：農産物直売所数と年間売上額の推移（大阪府）"/>
                <wp:cNvGraphicFramePr/>
                <a:graphic xmlns:a="http://schemas.openxmlformats.org/drawingml/2006/main">
                  <a:graphicData uri="http://schemas.microsoft.com/office/word/2010/wordprocessingShape">
                    <wps:wsp>
                      <wps:cNvSpPr txBox="1"/>
                      <wps:spPr>
                        <a:xfrm>
                          <a:off x="0" y="0"/>
                          <a:ext cx="3746500" cy="318135"/>
                        </a:xfrm>
                        <a:prstGeom prst="rect">
                          <a:avLst/>
                        </a:prstGeom>
                      </wps:spPr>
                      <wps:txb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961DF" id="_x0000_s1147" type="#_x0000_t202" alt="図表タイトル&#10;&#10;図表36：農産物直売所数と年間売上額の推移（大阪府）" style="position:absolute;left:0;text-align:left;margin-left:12.15pt;margin-top:4.4pt;width:295pt;height:2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" filled="f" stroked="f">
                <v:textbox>
                  <w:txbxContent>
                    <w:p w14:paraId="67B5A3B3" w14:textId="06617C00" w:rsidR="007B1D1D" w:rsidRPr="007C0E1F" w:rsidRDefault="007B1D1D" w:rsidP="0002601E">
                      <w:pPr>
                        <w:rPr>
                          <w:rFonts w:asciiTheme="majorEastAsia" w:eastAsiaTheme="majorEastAsia" w:hAnsiTheme="majorEastAsia" w:cstheme="minorBidi"/>
                          <w:b/>
                          <w:bCs/>
                          <w:kern w:val="0"/>
                          <w:sz w:val="20"/>
                          <w:szCs w:val="20"/>
                        </w:rPr>
                      </w:pPr>
                      <w:r w:rsidRPr="007C0E1F">
                        <w:rPr>
                          <w:rFonts w:asciiTheme="majorEastAsia" w:eastAsiaTheme="majorEastAsia" w:hAnsiTheme="majorEastAsia" w:cstheme="minorBidi" w:hint="eastAsia"/>
                          <w:b/>
                          <w:bCs/>
                          <w:sz w:val="20"/>
                          <w:szCs w:val="20"/>
                        </w:rPr>
                        <w:t xml:space="preserve">図表36：農産物直売所数と年間売上額の推移（大阪府）　</w:t>
                      </w:r>
                    </w:p>
                  </w:txbxContent>
                </v:textbox>
              </v:shape>
            </w:pict>
          </mc:Fallback>
        </mc:AlternateContent>
      </w:r>
    </w:p>
    <w:p w14:paraId="38EA1B94" w14:textId="5319E7F5"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14:paraId="0830D436" w14:textId="45532EE8" w:rsidR="00F565D6" w:rsidRPr="0028798A" w:rsidRDefault="00F565D6" w:rsidP="00770981">
      <w:pPr>
        <w:rPr>
          <w:rFonts w:ascii="HG丸ｺﾞｼｯｸM-PRO" w:eastAsia="HG丸ｺﾞｼｯｸM-PRO" w:hAnsi="HG丸ｺﾞｼｯｸM-PRO"/>
          <w:color w:val="000000" w:themeColor="text1"/>
          <w:sz w:val="22"/>
          <w:szCs w:val="18"/>
        </w:rPr>
      </w:pPr>
    </w:p>
    <w:p w14:paraId="5449CE1E" w14:textId="196DD1D1" w:rsidR="00C32CED" w:rsidRDefault="00C32CED" w:rsidP="00081716">
      <w:pPr>
        <w:rPr>
          <w:rFonts w:ascii="HG丸ｺﾞｼｯｸM-PRO" w:eastAsia="HG丸ｺﾞｼｯｸM-PRO" w:hAnsi="HG丸ｺﾞｼｯｸM-PRO"/>
          <w:color w:val="000000" w:themeColor="text1"/>
          <w:sz w:val="22"/>
          <w:szCs w:val="18"/>
        </w:rPr>
      </w:pPr>
    </w:p>
    <w:p w14:paraId="2E753F13" w14:textId="65A6AFD1" w:rsidR="009B6FD0" w:rsidRDefault="009B6FD0" w:rsidP="00081716">
      <w:pPr>
        <w:rPr>
          <w:rFonts w:ascii="HG丸ｺﾞｼｯｸM-PRO" w:eastAsia="HG丸ｺﾞｼｯｸM-PRO" w:hAnsi="HG丸ｺﾞｼｯｸM-PRO"/>
          <w:color w:val="000000" w:themeColor="text1"/>
          <w:sz w:val="22"/>
          <w:szCs w:val="18"/>
        </w:rPr>
      </w:pPr>
    </w:p>
    <w:p w14:paraId="51C61555" w14:textId="68FDA92D" w:rsidR="0002601E" w:rsidRDefault="0002601E" w:rsidP="00081716">
      <w:pPr>
        <w:rPr>
          <w:rFonts w:ascii="HG丸ｺﾞｼｯｸM-PRO" w:eastAsia="HG丸ｺﾞｼｯｸM-PRO" w:hAnsi="HG丸ｺﾞｼｯｸM-PRO"/>
          <w:color w:val="000000" w:themeColor="text1"/>
          <w:sz w:val="22"/>
          <w:szCs w:val="18"/>
        </w:rPr>
      </w:pPr>
    </w:p>
    <w:p w14:paraId="1DC81E6B" w14:textId="70573D46" w:rsidR="0002601E" w:rsidRDefault="0002601E" w:rsidP="00081716">
      <w:pPr>
        <w:rPr>
          <w:rFonts w:ascii="HG丸ｺﾞｼｯｸM-PRO" w:eastAsia="HG丸ｺﾞｼｯｸM-PRO" w:hAnsi="HG丸ｺﾞｼｯｸM-PRO"/>
          <w:color w:val="000000" w:themeColor="text1"/>
          <w:sz w:val="22"/>
          <w:szCs w:val="18"/>
        </w:rPr>
      </w:pPr>
    </w:p>
    <w:p w14:paraId="3CD74990" w14:textId="527B4492" w:rsidR="0002601E" w:rsidRDefault="0002601E" w:rsidP="00081716">
      <w:pPr>
        <w:rPr>
          <w:rFonts w:ascii="HG丸ｺﾞｼｯｸM-PRO" w:eastAsia="HG丸ｺﾞｼｯｸM-PRO" w:hAnsi="HG丸ｺﾞｼｯｸM-PRO"/>
          <w:color w:val="000000" w:themeColor="text1"/>
          <w:sz w:val="22"/>
          <w:szCs w:val="18"/>
        </w:rPr>
      </w:pPr>
    </w:p>
    <w:p w14:paraId="3E0725A9" w14:textId="3D3313D2" w:rsidR="0002601E" w:rsidRDefault="0002601E" w:rsidP="00081716">
      <w:pPr>
        <w:rPr>
          <w:rFonts w:ascii="HG丸ｺﾞｼｯｸM-PRO" w:eastAsia="HG丸ｺﾞｼｯｸM-PRO" w:hAnsi="HG丸ｺﾞｼｯｸM-PRO"/>
          <w:color w:val="000000" w:themeColor="text1"/>
          <w:sz w:val="22"/>
          <w:szCs w:val="18"/>
        </w:rPr>
      </w:pPr>
    </w:p>
    <w:p w14:paraId="63017E23" w14:textId="0A922B2E" w:rsidR="005E268C" w:rsidRDefault="005E268C" w:rsidP="00081716">
      <w:pPr>
        <w:rPr>
          <w:rFonts w:ascii="HG丸ｺﾞｼｯｸM-PRO" w:eastAsia="HG丸ｺﾞｼｯｸM-PRO" w:hAnsi="HG丸ｺﾞｼｯｸM-PRO"/>
          <w:color w:val="000000" w:themeColor="text1"/>
          <w:sz w:val="22"/>
          <w:szCs w:val="18"/>
        </w:rPr>
      </w:pPr>
    </w:p>
    <w:p w14:paraId="4B50F46F" w14:textId="59D996CE" w:rsidR="00634C2F" w:rsidRDefault="00634C2F" w:rsidP="00081716">
      <w:pPr>
        <w:rPr>
          <w:rFonts w:ascii="HG丸ｺﾞｼｯｸM-PRO" w:eastAsia="HG丸ｺﾞｼｯｸM-PRO" w:hAnsi="HG丸ｺﾞｼｯｸM-PRO"/>
          <w:color w:val="000000" w:themeColor="text1"/>
          <w:sz w:val="22"/>
          <w:szCs w:val="18"/>
        </w:rPr>
      </w:pPr>
    </w:p>
    <w:p w14:paraId="5A3DBED2" w14:textId="104C2B5B" w:rsidR="00554F01" w:rsidRDefault="00E22BAD" w:rsidP="00E14C8D">
      <w:pPr>
        <w:tabs>
          <w:tab w:val="left" w:pos="284"/>
        </w:tabs>
        <w:rPr>
          <w:rFonts w:ascii="HG丸ｺﾞｼｯｸM-PRO" w:eastAsia="HG丸ｺﾞｼｯｸM-PRO" w:hAnsi="HG丸ｺﾞｼｯｸM-PRO"/>
          <w:color w:val="000000" w:themeColor="text1"/>
          <w:sz w:val="22"/>
          <w:szCs w:val="18"/>
        </w:rPr>
      </w:pPr>
      <w:r>
        <w:rPr>
          <w:noProof/>
        </w:rPr>
        <mc:AlternateContent>
          <mc:Choice Requires="wps">
            <w:drawing>
              <wp:anchor distT="0" distB="0" distL="114300" distR="114300" simplePos="0" relativeHeight="251717120" behindDoc="0" locked="0" layoutInCell="1" allowOverlap="1" wp14:anchorId="744C2E6B" wp14:editId="36126634">
                <wp:simplePos x="0" y="0"/>
                <wp:positionH relativeFrom="column">
                  <wp:posOffset>2132330</wp:posOffset>
                </wp:positionH>
                <wp:positionV relativeFrom="paragraph">
                  <wp:posOffset>196850</wp:posOffset>
                </wp:positionV>
                <wp:extent cx="2245360" cy="358140"/>
                <wp:effectExtent l="0" t="0" r="2540" b="3810"/>
                <wp:wrapSquare wrapText="bothSides"/>
                <wp:docPr id="580649116" name="テキスト ボックス 3" descr="出典&#10;&#10;農林業センサス、耕地及び作付面積統計（農林水産省）"/>
                <wp:cNvGraphicFramePr/>
                <a:graphic xmlns:a="http://schemas.openxmlformats.org/drawingml/2006/main">
                  <a:graphicData uri="http://schemas.microsoft.com/office/word/2010/wordprocessingShape">
                    <wps:wsp>
                      <wps:cNvSpPr txBox="1"/>
                      <wps:spPr>
                        <a:xfrm>
                          <a:off x="0" y="0"/>
                          <a:ext cx="2245360" cy="358140"/>
                        </a:xfrm>
                        <a:prstGeom prst="rect">
                          <a:avLst/>
                        </a:prstGeom>
                        <a:solidFill>
                          <a:sysClr val="window" lastClr="FFFFFF"/>
                        </a:solidFill>
                        <a:ln w="9525" cmpd="sng">
                          <a:noFill/>
                        </a:ln>
                        <a:effectLst/>
                      </wps:spPr>
                      <wps:txb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4C2E6B" id="_x0000_s1148" type="#_x0000_t202" alt="出典&#10;&#10;農林業センサス、耕地及び作付面積統計（農林水産省）" style="position:absolute;left:0;text-align:left;margin-left:167.9pt;margin-top:15.5pt;width:176.8pt;height:2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" fillcolor="window" stroked="f">
                <v:textbox>
                  <w:txbxContent>
                    <w:p w14:paraId="36B6E544" w14:textId="476E0DD1" w:rsidR="007B1D1D" w:rsidRDefault="007B1D1D" w:rsidP="0002601E">
                      <w:pPr>
                        <w:spacing w:line="0" w:lineRule="atLeast"/>
                        <w:rPr>
                          <w:rFonts w:asciiTheme="majorEastAsia" w:eastAsiaTheme="majorEastAsia" w:hAnsiTheme="majorEastAsia" w:cstheme="minorBidi"/>
                          <w:color w:val="000000" w:themeColor="dark1"/>
                          <w:sz w:val="16"/>
                          <w:szCs w:val="16"/>
                        </w:rPr>
                      </w:pPr>
                      <w:r w:rsidRPr="00393E9B">
                        <w:rPr>
                          <w:rFonts w:asciiTheme="majorEastAsia" w:eastAsiaTheme="majorEastAsia" w:hAnsiTheme="majorEastAsia" w:cstheme="minorBidi" w:hint="eastAsia"/>
                          <w:color w:val="000000" w:themeColor="dark1"/>
                          <w:sz w:val="16"/>
                          <w:szCs w:val="16"/>
                        </w:rPr>
                        <w:t>出</w:t>
                      </w:r>
                      <w:r w:rsidR="00DC5EDA">
                        <w:rPr>
                          <w:rFonts w:asciiTheme="majorEastAsia" w:eastAsiaTheme="majorEastAsia" w:hAnsiTheme="majorEastAsia" w:cstheme="minorBidi" w:hint="eastAsia"/>
                          <w:color w:val="000000" w:themeColor="dark1"/>
                          <w:sz w:val="16"/>
                          <w:szCs w:val="16"/>
                        </w:rPr>
                        <w:t>典</w:t>
                      </w:r>
                      <w:r w:rsidRPr="00393E9B">
                        <w:rPr>
                          <w:rFonts w:asciiTheme="majorEastAsia" w:eastAsiaTheme="majorEastAsia" w:hAnsiTheme="majorEastAsia" w:cstheme="minorBidi" w:hint="eastAsia"/>
                          <w:color w:val="000000" w:themeColor="dark1"/>
                          <w:sz w:val="16"/>
                          <w:szCs w:val="16"/>
                        </w:rPr>
                        <w:t>：</w:t>
                      </w:r>
                      <w:r>
                        <w:rPr>
                          <w:rFonts w:asciiTheme="majorEastAsia" w:eastAsiaTheme="majorEastAsia" w:hAnsiTheme="majorEastAsia" w:cstheme="minorBidi" w:hint="eastAsia"/>
                          <w:color w:val="000000" w:themeColor="dark1"/>
                          <w:sz w:val="16"/>
                          <w:szCs w:val="16"/>
                        </w:rPr>
                        <w:t>農林業センサス</w:t>
                      </w:r>
                    </w:p>
                    <w:p w14:paraId="21862298" w14:textId="77777777" w:rsidR="007B1D1D" w:rsidRPr="00393E9B" w:rsidRDefault="007B1D1D" w:rsidP="0002601E">
                      <w:pPr>
                        <w:spacing w:line="0" w:lineRule="atLeast"/>
                        <w:ind w:firstLineChars="300" w:firstLine="480"/>
                        <w:rPr>
                          <w:rFonts w:asciiTheme="majorEastAsia" w:eastAsiaTheme="majorEastAsia" w:hAnsiTheme="majorEastAsia" w:cstheme="minorBidi"/>
                          <w:color w:val="000000" w:themeColor="dark1"/>
                          <w:sz w:val="16"/>
                          <w:szCs w:val="16"/>
                        </w:rPr>
                      </w:pPr>
                      <w:r>
                        <w:rPr>
                          <w:rFonts w:asciiTheme="majorEastAsia" w:eastAsiaTheme="majorEastAsia" w:hAnsiTheme="majorEastAsia" w:cstheme="minorBidi" w:hint="eastAsia"/>
                          <w:color w:val="000000" w:themeColor="dark1"/>
                          <w:sz w:val="16"/>
                          <w:szCs w:val="16"/>
                        </w:rPr>
                        <w:t>耕地及び作付面積統計（農林水産省）</w:t>
                      </w:r>
                    </w:p>
                  </w:txbxContent>
                </v:textbox>
                <w10:wrap type="square"/>
              </v:shape>
            </w:pict>
          </mc:Fallback>
        </mc:AlternateContent>
      </w:r>
    </w:p>
    <w:p w14:paraId="42D51C1B" w14:textId="2EA1CD42" w:rsidR="00554F01" w:rsidRDefault="00554F01" w:rsidP="00621F85">
      <w:pPr>
        <w:rPr>
          <w:rFonts w:ascii="HG丸ｺﾞｼｯｸM-PRO" w:eastAsia="HG丸ｺﾞｼｯｸM-PRO" w:hAnsi="HG丸ｺﾞｼｯｸM-PRO"/>
          <w:color w:val="000000" w:themeColor="text1"/>
          <w:sz w:val="22"/>
          <w:szCs w:val="18"/>
        </w:rPr>
      </w:pPr>
    </w:p>
    <w:p w14:paraId="7BBE197E" w14:textId="6C6B67D0" w:rsidR="00D33B66" w:rsidRDefault="00D33B66" w:rsidP="00621F85">
      <w:pPr>
        <w:rPr>
          <w:rFonts w:ascii="HG丸ｺﾞｼｯｸM-PRO" w:eastAsia="HG丸ｺﾞｼｯｸM-PRO" w:hAnsi="HG丸ｺﾞｼｯｸM-PRO"/>
          <w:color w:val="000000" w:themeColor="text1"/>
          <w:sz w:val="22"/>
          <w:szCs w:val="18"/>
        </w:rPr>
      </w:pPr>
    </w:p>
    <w:p w14:paraId="46E4E871" w14:textId="7C37D9C1" w:rsidR="00FB784D" w:rsidRDefault="00FB784D" w:rsidP="00621F85">
      <w:pPr>
        <w:rPr>
          <w:rFonts w:ascii="HG丸ｺﾞｼｯｸM-PRO" w:eastAsia="HG丸ｺﾞｼｯｸM-PRO" w:hAnsi="HG丸ｺﾞｼｯｸM-PRO"/>
          <w:color w:val="000000" w:themeColor="text1"/>
          <w:sz w:val="22"/>
          <w:szCs w:val="18"/>
        </w:rPr>
      </w:pPr>
    </w:p>
    <w:p w14:paraId="1F1DAA3F" w14:textId="00355B2A" w:rsidR="004E19FA" w:rsidRPr="005020E5" w:rsidRDefault="00FA205B" w:rsidP="008A0A9E">
      <w:pPr>
        <w:pStyle w:val="3"/>
        <w:ind w:leftChars="0" w:left="0" w:firstLineChars="70" w:firstLine="197"/>
        <w:rPr>
          <w:rFonts w:asciiTheme="majorEastAsia" w:hAnsiTheme="majorEastAsia"/>
          <w:b/>
          <w:color w:val="0070C0"/>
          <w:sz w:val="28"/>
          <w:szCs w:val="24"/>
        </w:rPr>
      </w:pPr>
      <w:bookmarkStart w:id="58" w:name="_Toc155952706"/>
      <w:r w:rsidRPr="005020E5">
        <w:rPr>
          <w:rFonts w:asciiTheme="majorEastAsia" w:hAnsiTheme="majorEastAsia"/>
          <w:b/>
          <w:color w:val="0070C0"/>
          <w:sz w:val="28"/>
          <w:szCs w:val="24"/>
        </w:rPr>
        <w:t>(3)</w:t>
      </w:r>
      <w:r w:rsidR="00615D61" w:rsidRPr="005020E5">
        <w:rPr>
          <w:rFonts w:asciiTheme="majorEastAsia" w:hAnsiTheme="majorEastAsia" w:hint="eastAsia"/>
          <w:b/>
          <w:color w:val="0070C0"/>
          <w:sz w:val="28"/>
          <w:szCs w:val="24"/>
        </w:rPr>
        <w:t>大阪産（もん）に対する府民のニーズ</w:t>
      </w:r>
      <w:bookmarkEnd w:id="58"/>
    </w:p>
    <w:p w14:paraId="50190109" w14:textId="6F29AC21"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F64C07">
        <w:rPr>
          <w:rFonts w:ascii="HG丸ｺﾞｼｯｸM-PRO" w:eastAsia="HG丸ｺﾞｼｯｸM-PRO" w:hAnsi="HG丸ｺﾞｼｯｸM-PRO" w:hint="eastAsia"/>
          <w:color w:val="000000"/>
          <w:sz w:val="22"/>
          <w:szCs w:val="18"/>
        </w:rPr>
        <w:t>○</w:t>
      </w:r>
      <w:r w:rsidR="00AF37D9" w:rsidRPr="00F64C07">
        <w:rPr>
          <w:rFonts w:ascii="HG丸ｺﾞｼｯｸM-PRO" w:eastAsia="HG丸ｺﾞｼｯｸM-PRO" w:hAnsi="HG丸ｺﾞｼｯｸM-PRO" w:hint="eastAsia"/>
          <w:sz w:val="22"/>
          <w:szCs w:val="18"/>
        </w:rPr>
        <w:t>府の調査（おおさかQネット）では、</w:t>
      </w:r>
      <w:r w:rsidRPr="00F64C07">
        <w:rPr>
          <w:rFonts w:ascii="HG丸ｺﾞｼｯｸM-PRO" w:eastAsia="HG丸ｺﾞｼｯｸM-PRO" w:hAnsi="HG丸ｺﾞｼｯｸM-PRO" w:hint="eastAsia"/>
          <w:sz w:val="22"/>
          <w:szCs w:val="18"/>
        </w:rPr>
        <w:t>大阪産</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もん</w:t>
      </w:r>
      <w:r w:rsidR="00FC1125" w:rsidRPr="00F64C07">
        <w:rPr>
          <w:rFonts w:ascii="HG丸ｺﾞｼｯｸM-PRO" w:eastAsia="HG丸ｺﾞｼｯｸM-PRO" w:hAnsi="HG丸ｺﾞｼｯｸM-PRO" w:hint="eastAsia"/>
          <w:sz w:val="22"/>
          <w:szCs w:val="18"/>
        </w:rPr>
        <w:t>)</w:t>
      </w:r>
      <w:r w:rsidRPr="00F64C07">
        <w:rPr>
          <w:rFonts w:ascii="HG丸ｺﾞｼｯｸM-PRO" w:eastAsia="HG丸ｺﾞｼｯｸM-PRO" w:hAnsi="HG丸ｺﾞｼｯｸM-PRO" w:hint="eastAsia"/>
          <w:sz w:val="22"/>
          <w:szCs w:val="18"/>
        </w:rPr>
        <w:t>を率先して購入したい</w:t>
      </w:r>
      <w:r w:rsidR="00AF37D9" w:rsidRPr="00F64C07">
        <w:rPr>
          <w:rFonts w:ascii="HG丸ｺﾞｼｯｸM-PRO" w:eastAsia="HG丸ｺﾞｼｯｸM-PRO" w:hAnsi="HG丸ｺﾞｼｯｸM-PRO" w:hint="eastAsia"/>
          <w:sz w:val="22"/>
          <w:szCs w:val="18"/>
        </w:rPr>
        <w:t>人</w:t>
      </w:r>
      <w:r w:rsidR="00615D61" w:rsidRPr="00F64C07">
        <w:rPr>
          <w:rFonts w:ascii="HG丸ｺﾞｼｯｸM-PRO" w:eastAsia="HG丸ｺﾞｼｯｸM-PRO" w:hAnsi="HG丸ｺﾞｼｯｸM-PRO" w:hint="eastAsia"/>
          <w:sz w:val="22"/>
          <w:szCs w:val="18"/>
        </w:rPr>
        <w:t>の</w:t>
      </w:r>
      <w:r w:rsidR="00615D61" w:rsidRPr="00F64C07">
        <w:rPr>
          <w:rFonts w:ascii="HG丸ｺﾞｼｯｸM-PRO" w:eastAsia="HG丸ｺﾞｼｯｸM-PRO" w:hAnsi="HG丸ｺﾞｼｯｸM-PRO" w:hint="eastAsia"/>
          <w:color w:val="000000"/>
          <w:sz w:val="22"/>
          <w:szCs w:val="18"/>
        </w:rPr>
        <w:t>割合は、概ね50％前後の範囲で推移しており、大阪産</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もん</w:t>
      </w:r>
      <w:r w:rsidR="00FC1125" w:rsidRPr="00F64C07">
        <w:rPr>
          <w:rFonts w:ascii="HG丸ｺﾞｼｯｸM-PRO" w:eastAsia="HG丸ｺﾞｼｯｸM-PRO" w:hAnsi="HG丸ｺﾞｼｯｸM-PRO" w:hint="eastAsia"/>
          <w:color w:val="000000"/>
          <w:sz w:val="22"/>
          <w:szCs w:val="18"/>
        </w:rPr>
        <w:t>)</w:t>
      </w:r>
      <w:r w:rsidR="00615D61" w:rsidRPr="00F64C07">
        <w:rPr>
          <w:rFonts w:ascii="HG丸ｺﾞｼｯｸM-PRO" w:eastAsia="HG丸ｺﾞｼｯｸM-PRO" w:hAnsi="HG丸ｺﾞｼｯｸM-PRO" w:hint="eastAsia"/>
          <w:color w:val="000000"/>
          <w:sz w:val="22"/>
          <w:szCs w:val="18"/>
        </w:rPr>
        <w:t>に対するニーズが高い</w:t>
      </w:r>
      <w:r w:rsidR="00615D61" w:rsidRPr="00A93B4C">
        <w:rPr>
          <w:rFonts w:ascii="HG丸ｺﾞｼｯｸM-PRO" w:eastAsia="HG丸ｺﾞｼｯｸM-PRO" w:hAnsi="HG丸ｺﾞｼｯｸM-PRO" w:hint="eastAsia"/>
          <w:color w:val="000000"/>
          <w:sz w:val="22"/>
          <w:szCs w:val="18"/>
        </w:rPr>
        <w:t>ことを示しています。</w:t>
      </w:r>
    </w:p>
    <w:p w14:paraId="6A49A16A" w14:textId="191D992C"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14:paraId="25C255F9" w14:textId="10BF2DED"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235CA2">
        <w:rPr>
          <w:rFonts w:ascii="HG丸ｺﾞｼｯｸM-PRO" w:eastAsia="HG丸ｺﾞｼｯｸM-PRO" w:hAnsi="HG丸ｺﾞｼｯｸM-PRO" w:hint="eastAsia"/>
          <w:color w:val="000000"/>
          <w:sz w:val="22"/>
          <w:szCs w:val="18"/>
        </w:rPr>
        <w:t>を増</w:t>
      </w:r>
      <w:r w:rsidRPr="00235CA2">
        <w:rPr>
          <w:rFonts w:ascii="HG丸ｺﾞｼｯｸM-PRO" w:eastAsia="HG丸ｺﾞｼｯｸM-PRO" w:hAnsi="HG丸ｺﾞｼｯｸM-PRO" w:hint="eastAsia"/>
          <w:sz w:val="22"/>
          <w:szCs w:val="18"/>
        </w:rPr>
        <w:t>や</w:t>
      </w:r>
      <w:r w:rsidR="0032382A" w:rsidRPr="00235CA2">
        <w:rPr>
          <w:rFonts w:ascii="HG丸ｺﾞｼｯｸM-PRO" w:eastAsia="HG丸ｺﾞｼｯｸM-PRO" w:hAnsi="HG丸ｺﾞｼｯｸM-PRO" w:hint="eastAsia"/>
          <w:sz w:val="22"/>
          <w:szCs w:val="18"/>
        </w:rPr>
        <w:t>す</w:t>
      </w:r>
      <w:r w:rsidR="004B0818" w:rsidRPr="00235CA2">
        <w:rPr>
          <w:rFonts w:ascii="HG丸ｺﾞｼｯｸM-PRO" w:eastAsia="HG丸ｺﾞｼｯｸM-PRO" w:hAnsi="HG丸ｺﾞｼｯｸM-PRO" w:hint="eastAsia"/>
          <w:sz w:val="22"/>
          <w:szCs w:val="18"/>
        </w:rPr>
        <w:t>とともに</w:t>
      </w:r>
      <w:r w:rsidR="0000566A">
        <w:rPr>
          <w:rFonts w:ascii="HG丸ｺﾞｼｯｸM-PRO" w:eastAsia="HG丸ｺﾞｼｯｸM-PRO" w:hAnsi="HG丸ｺﾞｼｯｸM-PRO" w:hint="eastAsia"/>
          <w:sz w:val="22"/>
          <w:szCs w:val="18"/>
        </w:rPr>
        <w:t>、</w:t>
      </w:r>
      <w:r w:rsidR="004B0818" w:rsidRPr="00235CA2">
        <w:rPr>
          <w:rFonts w:ascii="HG丸ｺﾞｼｯｸM-PRO" w:eastAsia="HG丸ｺﾞｼｯｸM-PRO" w:hAnsi="HG丸ｺﾞｼｯｸM-PRO" w:hint="eastAsia"/>
          <w:sz w:val="22"/>
          <w:szCs w:val="18"/>
        </w:rPr>
        <w:t>消費者への情報発信を行い、</w:t>
      </w:r>
      <w:r w:rsidRPr="00235CA2">
        <w:rPr>
          <w:rFonts w:ascii="HG丸ｺﾞｼｯｸM-PRO" w:eastAsia="HG丸ｺﾞｼｯｸM-PRO" w:hAnsi="HG丸ｺﾞｼｯｸM-PRO" w:hint="eastAsia"/>
          <w:sz w:val="22"/>
          <w:szCs w:val="18"/>
        </w:rPr>
        <w:t>大</w:t>
      </w:r>
      <w:r w:rsidRPr="00235CA2">
        <w:rPr>
          <w:rFonts w:ascii="HG丸ｺﾞｼｯｸM-PRO" w:eastAsia="HG丸ｺﾞｼｯｸM-PRO" w:hAnsi="HG丸ｺﾞｼｯｸM-PRO" w:hint="eastAsia"/>
          <w:color w:val="000000"/>
          <w:sz w:val="22"/>
          <w:szCs w:val="18"/>
        </w:rPr>
        <w:t>阪産</w:t>
      </w:r>
      <w:r w:rsidR="00FC1125">
        <w:rPr>
          <w:rFonts w:ascii="HG丸ｺﾞｼｯｸM-PRO" w:eastAsia="HG丸ｺﾞｼｯｸM-PRO" w:hAnsi="HG丸ｺﾞｼｯｸM-PRO" w:hint="eastAsia"/>
          <w:color w:val="000000"/>
          <w:sz w:val="22"/>
          <w:szCs w:val="18"/>
        </w:rPr>
        <w:t>(</w:t>
      </w:r>
      <w:r w:rsidRPr="00235CA2">
        <w:rPr>
          <w:rFonts w:ascii="HG丸ｺﾞｼｯｸM-PRO" w:eastAsia="HG丸ｺﾞｼｯｸM-PRO" w:hAnsi="HG丸ｺﾞｼｯｸM-PRO" w:hint="eastAsia"/>
          <w:color w:val="000000"/>
          <w:sz w:val="22"/>
          <w:szCs w:val="18"/>
        </w:rPr>
        <w:t>もん</w:t>
      </w:r>
      <w:r w:rsidR="00FC1125">
        <w:rPr>
          <w:rFonts w:ascii="HG丸ｺﾞｼｯｸM-PRO" w:eastAsia="HG丸ｺﾞｼｯｸM-PRO" w:hAnsi="HG丸ｺﾞｼｯｸM-PRO" w:hint="eastAsia"/>
          <w:color w:val="000000"/>
          <w:sz w:val="22"/>
          <w:szCs w:val="18"/>
        </w:rPr>
        <w:t>)</w:t>
      </w:r>
      <w:r w:rsidRPr="00A93B4C">
        <w:rPr>
          <w:rFonts w:ascii="HG丸ｺﾞｼｯｸM-PRO" w:eastAsia="HG丸ｺﾞｼｯｸM-PRO" w:hAnsi="HG丸ｺﾞｼｯｸM-PRO" w:hint="eastAsia"/>
          <w:color w:val="000000"/>
          <w:sz w:val="22"/>
          <w:szCs w:val="18"/>
        </w:rPr>
        <w:t>の地産地消、消費拡大を図ることが必要です。</w:t>
      </w:r>
    </w:p>
    <w:p w14:paraId="2B68EB9A" w14:textId="72BDAEF0" w:rsidR="00E621E2" w:rsidRPr="00A93B4C" w:rsidRDefault="00E621E2" w:rsidP="005E086D">
      <w:pPr>
        <w:ind w:leftChars="202" w:left="644" w:hangingChars="100" w:hanging="220"/>
        <w:rPr>
          <w:rFonts w:ascii="HG丸ｺﾞｼｯｸM-PRO" w:eastAsia="HG丸ｺﾞｼｯｸM-PRO" w:hAnsi="HG丸ｺﾞｼｯｸM-PRO"/>
          <w:color w:val="000000"/>
          <w:sz w:val="22"/>
          <w:szCs w:val="18"/>
        </w:rPr>
      </w:pPr>
    </w:p>
    <w:p w14:paraId="73234AFC" w14:textId="249AEF66" w:rsidR="00E621E2" w:rsidRPr="00A93B4C" w:rsidRDefault="00E621E2" w:rsidP="00E621E2">
      <w:pPr>
        <w:rPr>
          <w:rFonts w:ascii="HG丸ｺﾞｼｯｸM-PRO" w:eastAsia="HG丸ｺﾞｼｯｸM-PRO" w:hAnsi="HG丸ｺﾞｼｯｸM-PRO"/>
          <w:color w:val="000000"/>
          <w:szCs w:val="18"/>
        </w:rPr>
      </w:pPr>
    </w:p>
    <w:p w14:paraId="2C008FCC" w14:textId="75E686CD" w:rsidR="00E621E2" w:rsidRDefault="00E621E2" w:rsidP="00E621E2">
      <w:pPr>
        <w:rPr>
          <w:rFonts w:ascii="HG丸ｺﾞｼｯｸM-PRO" w:eastAsia="HG丸ｺﾞｼｯｸM-PRO" w:hAnsi="HG丸ｺﾞｼｯｸM-PRO"/>
          <w:color w:val="000000"/>
          <w:szCs w:val="18"/>
        </w:rPr>
      </w:pPr>
    </w:p>
    <w:p w14:paraId="1063FE67" w14:textId="46B5F1BD" w:rsidR="00E621E2" w:rsidRDefault="00E621E2" w:rsidP="00E621E2">
      <w:pPr>
        <w:rPr>
          <w:rFonts w:ascii="HG丸ｺﾞｼｯｸM-PRO" w:eastAsia="HG丸ｺﾞｼｯｸM-PRO" w:hAnsi="HG丸ｺﾞｼｯｸM-PRO"/>
          <w:color w:val="000000"/>
          <w:szCs w:val="18"/>
        </w:rPr>
      </w:pPr>
    </w:p>
    <w:p w14:paraId="1A2F40BE" w14:textId="414AA707" w:rsidR="0013665F" w:rsidRDefault="00594743" w:rsidP="00621F85">
      <w:pPr>
        <w:rPr>
          <w:rFonts w:ascii="HG丸ｺﾞｼｯｸM-PRO" w:eastAsia="HG丸ｺﾞｼｯｸM-PRO" w:hAnsi="HG丸ｺﾞｼｯｸM-PRO"/>
          <w:color w:val="000000"/>
          <w:szCs w:val="18"/>
        </w:rPr>
      </w:pPr>
      <w:r>
        <w:rPr>
          <w:rFonts w:ascii="HG丸ｺﾞｼｯｸM-PRO" w:eastAsia="HG丸ｺﾞｼｯｸM-PRO" w:hAnsi="HG丸ｺﾞｼｯｸM-PRO"/>
          <w:noProof/>
          <w:color w:val="000000"/>
          <w:sz w:val="22"/>
          <w:szCs w:val="18"/>
        </w:rPr>
        <w:lastRenderedPageBreak/>
        <mc:AlternateContent>
          <mc:Choice Requires="wps">
            <w:drawing>
              <wp:anchor distT="0" distB="0" distL="114300" distR="114300" simplePos="0" relativeHeight="251767296" behindDoc="0" locked="0" layoutInCell="1" allowOverlap="1" wp14:anchorId="75B8DCB6" wp14:editId="46A3E14E">
                <wp:simplePos x="0" y="0"/>
                <wp:positionH relativeFrom="margin">
                  <wp:posOffset>198120</wp:posOffset>
                </wp:positionH>
                <wp:positionV relativeFrom="paragraph">
                  <wp:posOffset>173355</wp:posOffset>
                </wp:positionV>
                <wp:extent cx="4339590" cy="335280"/>
                <wp:effectExtent l="0" t="0" r="0" b="7620"/>
                <wp:wrapNone/>
                <wp:docPr id="245910" name="テキスト ボックス 15" descr="図表タイトル&#10;&#10;図表37：大阪産(もん)を率先して購入したいと思う人の割合"/>
                <wp:cNvGraphicFramePr/>
                <a:graphic xmlns:a="http://schemas.openxmlformats.org/drawingml/2006/main">
                  <a:graphicData uri="http://schemas.microsoft.com/office/word/2010/wordprocessingShape">
                    <wps:wsp>
                      <wps:cNvSpPr txBox="1"/>
                      <wps:spPr>
                        <a:xfrm>
                          <a:off x="0" y="0"/>
                          <a:ext cx="4339590" cy="335280"/>
                        </a:xfrm>
                        <a:prstGeom prst="rect">
                          <a:avLst/>
                        </a:prstGeom>
                        <a:noFill/>
                        <a:ln w="6350">
                          <a:noFill/>
                        </a:ln>
                        <a:effectLst/>
                      </wps:spPr>
                      <wps:txb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DCB6" id="テキスト ボックス 15" o:spid="_x0000_s1149" type="#_x0000_t202" alt="図表タイトル&#10;&#10;図表37：大阪産(もん)を率先して購入したいと思う人の割合" style="position:absolute;left:0;text-align:left;margin-left:15.6pt;margin-top:13.65pt;width:341.7pt;height:26.4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" filled="f" stroked="f" strokeweight=".5pt">
                <v:textbox>
                  <w:txbxContent>
                    <w:p w14:paraId="2C923176" w14:textId="2C81F014" w:rsidR="00594743" w:rsidRPr="002853C3" w:rsidRDefault="00594743" w:rsidP="00594743">
                      <w:pPr>
                        <w:rPr>
                          <w:b/>
                        </w:rPr>
                      </w:pPr>
                      <w:r w:rsidRPr="002853C3">
                        <w:rPr>
                          <w:rFonts w:ascii="ＭＳ ゴシック" w:eastAsia="ＭＳ ゴシック" w:hAnsi="ＭＳ ゴシック" w:hint="eastAsia"/>
                          <w:b/>
                          <w:sz w:val="20"/>
                          <w:szCs w:val="20"/>
                        </w:rPr>
                        <w:t>図表37：大阪産(もん)を率先して購入したいと思う</w:t>
                      </w:r>
                      <w:r w:rsidR="00AF37D9" w:rsidRPr="002853C3">
                        <w:rPr>
                          <w:rFonts w:ascii="ＭＳ ゴシック" w:eastAsia="ＭＳ ゴシック" w:hAnsi="ＭＳ ゴシック" w:hint="eastAsia"/>
                          <w:b/>
                          <w:sz w:val="20"/>
                          <w:szCs w:val="20"/>
                        </w:rPr>
                        <w:t>人</w:t>
                      </w:r>
                      <w:r w:rsidRPr="002853C3">
                        <w:rPr>
                          <w:rFonts w:ascii="ＭＳ ゴシック" w:eastAsia="ＭＳ ゴシック" w:hAnsi="ＭＳ ゴシック" w:hint="eastAsia"/>
                          <w:b/>
                          <w:sz w:val="20"/>
                          <w:szCs w:val="20"/>
                        </w:rPr>
                        <w:t>の割合</w:t>
                      </w:r>
                    </w:p>
                  </w:txbxContent>
                </v:textbox>
                <w10:wrap anchorx="margin"/>
              </v:shape>
            </w:pict>
          </mc:Fallback>
        </mc:AlternateContent>
      </w:r>
      <w:r>
        <w:rPr>
          <w:rFonts w:ascii="HG丸ｺﾞｼｯｸM-PRO" w:eastAsia="HG丸ｺﾞｼｯｸM-PRO" w:hAnsi="HG丸ｺﾞｼｯｸM-PRO"/>
          <w:noProof/>
          <w:color w:val="000000"/>
          <w:szCs w:val="18"/>
        </w:rPr>
        <w:drawing>
          <wp:anchor distT="0" distB="0" distL="114300" distR="114300" simplePos="0" relativeHeight="251765248" behindDoc="0" locked="0" layoutInCell="1" allowOverlap="1" wp14:anchorId="7958C3FA" wp14:editId="7B1158CD">
            <wp:simplePos x="0" y="0"/>
            <wp:positionH relativeFrom="column">
              <wp:posOffset>166370</wp:posOffset>
            </wp:positionH>
            <wp:positionV relativeFrom="paragraph">
              <wp:posOffset>143510</wp:posOffset>
            </wp:positionV>
            <wp:extent cx="4401185" cy="2659380"/>
            <wp:effectExtent l="0" t="0" r="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18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F72D1" w14:textId="4313F11D" w:rsidR="00594743" w:rsidRDefault="00594743" w:rsidP="00621F85">
      <w:pPr>
        <w:rPr>
          <w:rFonts w:ascii="HG丸ｺﾞｼｯｸM-PRO" w:eastAsia="HG丸ｺﾞｼｯｸM-PRO" w:hAnsi="HG丸ｺﾞｼｯｸM-PRO"/>
          <w:color w:val="000000"/>
          <w:szCs w:val="18"/>
        </w:rPr>
      </w:pPr>
    </w:p>
    <w:p w14:paraId="73C3FCFF" w14:textId="2CF7A756" w:rsidR="00594743" w:rsidRDefault="00594743" w:rsidP="00621F85">
      <w:pPr>
        <w:rPr>
          <w:rFonts w:ascii="HG丸ｺﾞｼｯｸM-PRO" w:eastAsia="HG丸ｺﾞｼｯｸM-PRO" w:hAnsi="HG丸ｺﾞｼｯｸM-PRO"/>
          <w:color w:val="000000"/>
          <w:szCs w:val="18"/>
        </w:rPr>
      </w:pPr>
    </w:p>
    <w:p w14:paraId="2F62732B" w14:textId="13799518" w:rsidR="00594743" w:rsidRDefault="00594743" w:rsidP="00621F85">
      <w:pPr>
        <w:rPr>
          <w:rFonts w:ascii="HG丸ｺﾞｼｯｸM-PRO" w:eastAsia="HG丸ｺﾞｼｯｸM-PRO" w:hAnsi="HG丸ｺﾞｼｯｸM-PRO"/>
          <w:color w:val="000000"/>
          <w:szCs w:val="18"/>
        </w:rPr>
      </w:pPr>
    </w:p>
    <w:p w14:paraId="7D25B9AB" w14:textId="5F77E8DF" w:rsidR="00594743" w:rsidRDefault="00594743" w:rsidP="00621F85">
      <w:pPr>
        <w:rPr>
          <w:rFonts w:ascii="HG丸ｺﾞｼｯｸM-PRO" w:eastAsia="HG丸ｺﾞｼｯｸM-PRO" w:hAnsi="HG丸ｺﾞｼｯｸM-PRO"/>
          <w:color w:val="000000"/>
          <w:szCs w:val="18"/>
        </w:rPr>
      </w:pPr>
    </w:p>
    <w:p w14:paraId="548B0020" w14:textId="740345D0" w:rsidR="00594743" w:rsidRDefault="00594743" w:rsidP="00621F85">
      <w:pPr>
        <w:rPr>
          <w:rFonts w:ascii="HG丸ｺﾞｼｯｸM-PRO" w:eastAsia="HG丸ｺﾞｼｯｸM-PRO" w:hAnsi="HG丸ｺﾞｼｯｸM-PRO"/>
          <w:color w:val="000000"/>
          <w:szCs w:val="18"/>
        </w:rPr>
      </w:pPr>
    </w:p>
    <w:p w14:paraId="11BADA4A" w14:textId="48550B58" w:rsidR="00594743" w:rsidRDefault="00594743" w:rsidP="00621F85">
      <w:pPr>
        <w:rPr>
          <w:rFonts w:ascii="HG丸ｺﾞｼｯｸM-PRO" w:eastAsia="HG丸ｺﾞｼｯｸM-PRO" w:hAnsi="HG丸ｺﾞｼｯｸM-PRO"/>
          <w:color w:val="000000"/>
          <w:szCs w:val="18"/>
        </w:rPr>
      </w:pPr>
    </w:p>
    <w:p w14:paraId="01A10D3C" w14:textId="1A85573E" w:rsidR="00594743" w:rsidRDefault="00594743" w:rsidP="00621F85">
      <w:pPr>
        <w:rPr>
          <w:rFonts w:ascii="HG丸ｺﾞｼｯｸM-PRO" w:eastAsia="HG丸ｺﾞｼｯｸM-PRO" w:hAnsi="HG丸ｺﾞｼｯｸM-PRO"/>
          <w:color w:val="000000"/>
          <w:szCs w:val="18"/>
        </w:rPr>
      </w:pPr>
    </w:p>
    <w:p w14:paraId="0870B1F5" w14:textId="6667A71B" w:rsidR="00594743" w:rsidRDefault="00594743" w:rsidP="00621F85">
      <w:pPr>
        <w:rPr>
          <w:rFonts w:ascii="HG丸ｺﾞｼｯｸM-PRO" w:eastAsia="HG丸ｺﾞｼｯｸM-PRO" w:hAnsi="HG丸ｺﾞｼｯｸM-PRO"/>
          <w:color w:val="000000"/>
          <w:szCs w:val="18"/>
        </w:rPr>
      </w:pPr>
    </w:p>
    <w:p w14:paraId="3182A79D" w14:textId="7C650A4C" w:rsidR="00594743" w:rsidRDefault="00594743" w:rsidP="00621F85">
      <w:pPr>
        <w:rPr>
          <w:rFonts w:ascii="HG丸ｺﾞｼｯｸM-PRO" w:eastAsia="HG丸ｺﾞｼｯｸM-PRO" w:hAnsi="HG丸ｺﾞｼｯｸM-PRO"/>
          <w:color w:val="000000"/>
          <w:szCs w:val="18"/>
        </w:rPr>
      </w:pPr>
    </w:p>
    <w:p w14:paraId="4B4904C3" w14:textId="39E88E1F" w:rsidR="00594743" w:rsidRDefault="00594743" w:rsidP="00621F85">
      <w:pPr>
        <w:rPr>
          <w:rFonts w:ascii="HG丸ｺﾞｼｯｸM-PRO" w:eastAsia="HG丸ｺﾞｼｯｸM-PRO" w:hAnsi="HG丸ｺﾞｼｯｸM-PRO"/>
          <w:color w:val="000000"/>
          <w:szCs w:val="18"/>
        </w:rPr>
      </w:pPr>
    </w:p>
    <w:p w14:paraId="39CDC297" w14:textId="29A10F8F" w:rsidR="00594743" w:rsidRDefault="00594743" w:rsidP="00621F85">
      <w:pPr>
        <w:rPr>
          <w:rFonts w:ascii="HG丸ｺﾞｼｯｸM-PRO" w:eastAsia="HG丸ｺﾞｼｯｸM-PRO" w:hAnsi="HG丸ｺﾞｼｯｸM-PRO"/>
          <w:color w:val="000000"/>
          <w:szCs w:val="18"/>
        </w:rPr>
      </w:pPr>
      <w:r>
        <w:rPr>
          <w:noProof/>
        </w:rPr>
        <mc:AlternateContent>
          <mc:Choice Requires="wps">
            <w:drawing>
              <wp:anchor distT="0" distB="0" distL="114300" distR="114300" simplePos="0" relativeHeight="251769344" behindDoc="0" locked="0" layoutInCell="1" allowOverlap="1" wp14:anchorId="24AAFD92" wp14:editId="18E0401F">
                <wp:simplePos x="0" y="0"/>
                <wp:positionH relativeFrom="margin">
                  <wp:align>center</wp:align>
                </wp:positionH>
                <wp:positionV relativeFrom="paragraph">
                  <wp:posOffset>43180</wp:posOffset>
                </wp:positionV>
                <wp:extent cx="3079115" cy="245745"/>
                <wp:effectExtent l="0" t="0" r="0" b="0"/>
                <wp:wrapNone/>
                <wp:docPr id="2120841899" name="テキスト ボックス 1" descr="出典&#10;&#10;大阪府政策マーケティング・リサーチ（おおさかQネット）"/>
                <wp:cNvGraphicFramePr/>
                <a:graphic xmlns:a="http://schemas.openxmlformats.org/drawingml/2006/main">
                  <a:graphicData uri="http://schemas.microsoft.com/office/word/2010/wordprocessingShape">
                    <wps:wsp>
                      <wps:cNvSpPr txBox="1"/>
                      <wps:spPr>
                        <a:xfrm>
                          <a:off x="0" y="0"/>
                          <a:ext cx="3079115" cy="245745"/>
                        </a:xfrm>
                        <a:prstGeom prst="rect">
                          <a:avLst/>
                        </a:prstGeom>
                      </wps:spPr>
                      <wps:txbx>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AAFD92" id="_x0000_s1150" type="#_x0000_t202" alt="出典&#10;&#10;大阪府政策マーケティング・リサーチ（おおさかQネット）" style="position:absolute;left:0;text-align:left;margin-left:0;margin-top:3.4pt;width:242.45pt;height:19.35pt;z-index:25176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" filled="f" stroked="f">
                <v:textbox inset="0,0,0,0">
                  <w:txbxContent>
                    <w:p w14:paraId="66D3C2C7" w14:textId="77777777" w:rsidR="00594743" w:rsidRPr="00A378BC" w:rsidRDefault="00594743" w:rsidP="00594743">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出典：大阪府政策マーケティング・リサーチ（おおさか</w:t>
                      </w:r>
                      <w:r w:rsidRPr="00A378BC">
                        <w:rPr>
                          <w:rFonts w:asciiTheme="majorEastAsia" w:eastAsiaTheme="majorEastAsia" w:hAnsiTheme="majorEastAsia" w:cstheme="minorBidi"/>
                          <w:sz w:val="16"/>
                          <w:szCs w:val="16"/>
                        </w:rPr>
                        <w:t>Q</w:t>
                      </w:r>
                      <w:r w:rsidRPr="00A378BC">
                        <w:rPr>
                          <w:rFonts w:asciiTheme="majorEastAsia" w:eastAsiaTheme="majorEastAsia" w:hAnsiTheme="majorEastAsia" w:cstheme="minorBidi" w:hint="eastAsia"/>
                          <w:sz w:val="16"/>
                          <w:szCs w:val="16"/>
                        </w:rPr>
                        <w:t>ネット）</w:t>
                      </w:r>
                    </w:p>
                  </w:txbxContent>
                </v:textbox>
                <w10:wrap anchorx="margin"/>
              </v:shape>
            </w:pict>
          </mc:Fallback>
        </mc:AlternateContent>
      </w:r>
    </w:p>
    <w:p w14:paraId="40C9468C" w14:textId="04A44540" w:rsidR="00594743" w:rsidRDefault="00594743" w:rsidP="00621F85">
      <w:pPr>
        <w:rPr>
          <w:rFonts w:ascii="HG丸ｺﾞｼｯｸM-PRO" w:eastAsia="HG丸ｺﾞｼｯｸM-PRO" w:hAnsi="HG丸ｺﾞｼｯｸM-PRO"/>
          <w:color w:val="000000"/>
          <w:szCs w:val="18"/>
        </w:rPr>
      </w:pPr>
    </w:p>
    <w:p w14:paraId="35B86132" w14:textId="5CDE0E94" w:rsidR="00BB1DB4" w:rsidRPr="005020E5" w:rsidRDefault="00332D2B" w:rsidP="00BB1DB4">
      <w:pPr>
        <w:pStyle w:val="3"/>
        <w:ind w:leftChars="0" w:left="0" w:firstLineChars="50" w:firstLine="105"/>
        <w:rPr>
          <w:rFonts w:asciiTheme="majorEastAsia" w:hAnsiTheme="majorEastAsia"/>
          <w:highlight w:val="yellow"/>
        </w:rPr>
      </w:pPr>
      <w:r w:rsidRPr="005020E5" w:rsidDel="00332D2B">
        <w:rPr>
          <w:rFonts w:asciiTheme="majorEastAsia" w:hAnsiTheme="majorEastAsia"/>
          <w:color w:val="000000"/>
          <w:szCs w:val="18"/>
        </w:rPr>
        <w:t xml:space="preserve"> </w:t>
      </w:r>
      <w:bookmarkStart w:id="59" w:name="_Toc155952707"/>
      <w:r w:rsidR="00FA205B" w:rsidRPr="005020E5">
        <w:rPr>
          <w:rFonts w:asciiTheme="majorEastAsia" w:hAnsiTheme="majorEastAsia"/>
          <w:b/>
          <w:color w:val="0070C0"/>
          <w:sz w:val="28"/>
          <w:szCs w:val="24"/>
        </w:rPr>
        <w:t>(4)</w:t>
      </w:r>
      <w:r w:rsidR="004E19FA" w:rsidRPr="005020E5">
        <w:rPr>
          <w:rFonts w:asciiTheme="majorEastAsia" w:hAnsiTheme="majorEastAsia" w:hint="eastAsia"/>
          <w:b/>
          <w:color w:val="0070C0"/>
          <w:sz w:val="28"/>
          <w:szCs w:val="24"/>
        </w:rPr>
        <w:t>食品ロスの発生状況</w:t>
      </w:r>
      <w:bookmarkEnd w:id="59"/>
    </w:p>
    <w:p w14:paraId="357C7835" w14:textId="0F723446" w:rsidR="00BB1DB4" w:rsidRPr="007C0E1F" w:rsidRDefault="00BB1DB4" w:rsidP="008A0A9E">
      <w:pPr>
        <w:ind w:leftChars="200" w:left="640" w:hangingChars="100" w:hanging="220"/>
        <w:rPr>
          <w:rFonts w:ascii="HG丸ｺﾞｼｯｸM-PRO" w:eastAsia="HG丸ｺﾞｼｯｸM-PRO" w:hAnsi="HG丸ｺﾞｼｯｸM-PRO"/>
          <w:sz w:val="22"/>
          <w:szCs w:val="24"/>
        </w:rPr>
      </w:pPr>
      <w:bookmarkStart w:id="60" w:name="_Hlk141834827"/>
      <w:r w:rsidRPr="007C0E1F">
        <w:rPr>
          <w:rFonts w:ascii="HG丸ｺﾞｼｯｸM-PRO" w:eastAsia="HG丸ｺﾞｼｯｸM-PRO" w:hAnsi="HG丸ｺﾞｼｯｸM-PRO" w:hint="eastAsia"/>
          <w:sz w:val="22"/>
          <w:szCs w:val="24"/>
        </w:rPr>
        <w:t>○</w:t>
      </w:r>
      <w:bookmarkEnd w:id="60"/>
      <w:r w:rsidRPr="007C0E1F">
        <w:rPr>
          <w:rFonts w:ascii="HG丸ｺﾞｼｯｸM-PRO" w:eastAsia="HG丸ｺﾞｼｯｸM-PRO" w:hAnsi="HG丸ｺﾞｼｯｸM-PRO" w:hint="eastAsia"/>
          <w:sz w:val="22"/>
          <w:szCs w:val="24"/>
        </w:rPr>
        <w:t>まだ食べられるのに捨てられてしまう食品（食品ロス）は、全国で年間523万トン発生していると推計されています（令和3年度推計）。食品ロスの発生量を国民一人当たりに換算すると、茶碗約一杯分（114g）のご飯と近い量が毎日捨てられていることになります。</w:t>
      </w:r>
    </w:p>
    <w:p w14:paraId="41CC4911" w14:textId="77777777" w:rsidR="00BB1DB4" w:rsidRPr="007C0E1F" w:rsidRDefault="00BB1DB4" w:rsidP="00BB1DB4">
      <w:pPr>
        <w:ind w:leftChars="150" w:left="535" w:hangingChars="100" w:hanging="220"/>
        <w:rPr>
          <w:rFonts w:ascii="HG丸ｺﾞｼｯｸM-PRO" w:eastAsia="HG丸ｺﾞｼｯｸM-PRO" w:hAnsi="HG丸ｺﾞｼｯｸM-PRO"/>
          <w:sz w:val="22"/>
          <w:szCs w:val="24"/>
        </w:rPr>
      </w:pPr>
    </w:p>
    <w:p w14:paraId="22553F60" w14:textId="5FBA53AE" w:rsidR="00BB1DB4" w:rsidRPr="007C0E1F" w:rsidRDefault="00BB1DB4" w:rsidP="008A0A9E">
      <w:pPr>
        <w:ind w:leftChars="200" w:left="640" w:hangingChars="100" w:hanging="220"/>
        <w:rPr>
          <w:rFonts w:ascii="HG丸ｺﾞｼｯｸM-PRO" w:eastAsia="HG丸ｺﾞｼｯｸM-PRO" w:hAnsi="HG丸ｺﾞｼｯｸM-PRO"/>
          <w:sz w:val="22"/>
          <w:szCs w:val="24"/>
          <w:highlight w:val="yellow"/>
        </w:rPr>
      </w:pPr>
      <w:r w:rsidRPr="007C0E1F">
        <w:rPr>
          <w:rFonts w:ascii="HG丸ｺﾞｼｯｸM-PRO" w:eastAsia="HG丸ｺﾞｼｯｸM-PRO" w:hAnsi="HG丸ｺﾞｼｯｸM-PRO" w:hint="eastAsia"/>
          <w:sz w:val="22"/>
          <w:szCs w:val="24"/>
        </w:rPr>
        <w:t>○食品ロスの内訳は、事業系で279万トン、家庭系で</w:t>
      </w:r>
      <w:r w:rsidR="00CA2718" w:rsidRPr="007C0E1F">
        <w:rPr>
          <w:rFonts w:ascii="HG丸ｺﾞｼｯｸM-PRO" w:eastAsia="HG丸ｺﾞｼｯｸM-PRO" w:hAnsi="HG丸ｺﾞｼｯｸM-PRO" w:hint="eastAsia"/>
          <w:sz w:val="22"/>
          <w:szCs w:val="24"/>
        </w:rPr>
        <w:t>244</w:t>
      </w:r>
      <w:r w:rsidRPr="007C0E1F">
        <w:rPr>
          <w:rFonts w:ascii="HG丸ｺﾞｼｯｸM-PRO" w:eastAsia="HG丸ｺﾞｼｯｸM-PRO" w:hAnsi="HG丸ｺﾞｼｯｸM-PRO" w:hint="eastAsia"/>
          <w:sz w:val="22"/>
          <w:szCs w:val="24"/>
        </w:rPr>
        <w:t>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p>
    <w:p w14:paraId="499FFEAC" w14:textId="66911ECE" w:rsidR="00C258E0" w:rsidRDefault="0056510C">
      <w:pPr>
        <w:ind w:leftChars="202" w:left="644"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620864" behindDoc="0" locked="0" layoutInCell="1" allowOverlap="1" wp14:anchorId="3DD15F6E" wp14:editId="3B6AB879">
                <wp:simplePos x="0" y="0"/>
                <wp:positionH relativeFrom="margin">
                  <wp:posOffset>-25400</wp:posOffset>
                </wp:positionH>
                <wp:positionV relativeFrom="paragraph">
                  <wp:posOffset>165735</wp:posOffset>
                </wp:positionV>
                <wp:extent cx="5788025" cy="3095625"/>
                <wp:effectExtent l="0" t="0" r="22225" b="28575"/>
                <wp:wrapNone/>
                <wp:docPr id="245914" name="グループ化 245914"/>
                <wp:cNvGraphicFramePr/>
                <a:graphic xmlns:a="http://schemas.openxmlformats.org/drawingml/2006/main">
                  <a:graphicData uri="http://schemas.microsoft.com/office/word/2010/wordprocessingGroup">
                    <wpg:wgp>
                      <wpg:cNvGrpSpPr/>
                      <wpg:grpSpPr>
                        <a:xfrm>
                          <a:off x="0" y="0"/>
                          <a:ext cx="5788025" cy="3095625"/>
                          <a:chOff x="-19050" y="0"/>
                          <a:chExt cx="5788575" cy="4010025"/>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タイトル&#10;&#10;図表38：食品ロスの発生量（令和３年度推計・全国）"/>
                        <wps:cNvSpPr txBox="1"/>
                        <wps:spPr>
                          <a:xfrm>
                            <a:off x="-19050" y="12699"/>
                            <a:ext cx="3676999" cy="486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15F6E" id="グループ化 245914" o:spid="_x0000_s1151" style="position:absolute;left:0;text-align:left;margin-left:-2pt;margin-top:13.05pt;width:455.75pt;height:243.75pt;z-index:251620864;mso-position-horizontal-relative:margin;mso-width-relative:margin;mso-height-relative:margin" coordorigin="-190" coordsize="57885,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">
                <v:rect id="正方形/長方形 10331" o:spid="_x0000_s1152" style="position:absolute;left:95;width:57600;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" filled="f" strokecolor="black [3213]" strokeweight=".5pt"/>
                <v:shape id="テキスト ボックス 32" o:spid="_x0000_s1153" type="#_x0000_t202" alt="図表タイトル&#10;&#10;図表38：食品ロスの発生量（令和３年度推計・全国）" style="position:absolute;left:-190;top:126;width:367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C360D0" w14:textId="1F9D8251" w:rsidR="007B1D1D" w:rsidRPr="007C0E1F" w:rsidRDefault="007B1D1D">
                        <w:pPr>
                          <w:rPr>
                            <w:b/>
                          </w:rPr>
                        </w:pPr>
                        <w:r w:rsidRPr="007C0E1F">
                          <w:rPr>
                            <w:rFonts w:ascii="ＭＳ ゴシック" w:eastAsia="ＭＳ ゴシック" w:hAnsi="ＭＳ ゴシック" w:hint="eastAsia"/>
                            <w:b/>
                            <w:sz w:val="20"/>
                            <w:szCs w:val="20"/>
                          </w:rPr>
                          <w:t>図表38：食品ロスの発生量（令和３年度推計・全国）</w:t>
                        </w:r>
                      </w:p>
                    </w:txbxContent>
                  </v:textbox>
                </v:shape>
                <w10:wrap anchorx="margin"/>
              </v:group>
            </w:pict>
          </mc:Fallback>
        </mc:AlternateContent>
      </w:r>
    </w:p>
    <w:p w14:paraId="19F9EB92" w14:textId="32D76329" w:rsidR="00C258E0" w:rsidRDefault="00C258E0">
      <w:pPr>
        <w:ind w:leftChars="202" w:left="644" w:hangingChars="100" w:hanging="220"/>
        <w:rPr>
          <w:rFonts w:ascii="HG丸ｺﾞｼｯｸM-PRO" w:eastAsia="HG丸ｺﾞｼｯｸM-PRO" w:hAnsi="HG丸ｺﾞｼｯｸM-PRO"/>
          <w:sz w:val="22"/>
        </w:rPr>
      </w:pPr>
    </w:p>
    <w:p w14:paraId="23CF06C6" w14:textId="0C03FA62" w:rsidR="00C258E0" w:rsidRDefault="00C2432D">
      <w:pPr>
        <w:ind w:leftChars="202" w:left="634" w:hangingChars="100" w:hanging="210"/>
        <w:rPr>
          <w:rFonts w:ascii="HG丸ｺﾞｼｯｸM-PRO" w:eastAsia="HG丸ｺﾞｼｯｸM-PRO" w:hAnsi="HG丸ｺﾞｼｯｸM-PRO"/>
          <w:sz w:val="22"/>
          <w:shd w:val="pct15" w:color="auto" w:fill="FFFFFF"/>
        </w:rPr>
      </w:pPr>
      <w:r>
        <w:rPr>
          <w:noProof/>
        </w:rPr>
        <w:drawing>
          <wp:anchor distT="0" distB="0" distL="114300" distR="114300" simplePos="0" relativeHeight="251729408" behindDoc="0" locked="0" layoutInCell="1" allowOverlap="1" wp14:anchorId="53E97F33" wp14:editId="21B77577">
            <wp:simplePos x="0" y="0"/>
            <wp:positionH relativeFrom="margin">
              <wp:posOffset>490220</wp:posOffset>
            </wp:positionH>
            <wp:positionV relativeFrom="paragraph">
              <wp:posOffset>92075</wp:posOffset>
            </wp:positionV>
            <wp:extent cx="3905250" cy="23622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5250" cy="2362200"/>
                    </a:xfrm>
                    <a:prstGeom prst="rect">
                      <a:avLst/>
                    </a:prstGeom>
                  </pic:spPr>
                </pic:pic>
              </a:graphicData>
            </a:graphic>
            <wp14:sizeRelH relativeFrom="page">
              <wp14:pctWidth>0</wp14:pctWidth>
            </wp14:sizeRelH>
            <wp14:sizeRelV relativeFrom="page">
              <wp14:pctHeight>0</wp14:pctHeight>
            </wp14:sizeRelV>
          </wp:anchor>
        </w:drawing>
      </w:r>
    </w:p>
    <w:p w14:paraId="58439F63" w14:textId="75345604"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14:paraId="3546816A" w14:textId="19E692AF"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14:paraId="6CDFA149" w14:textId="5FEC011F" w:rsidR="00374A06" w:rsidRDefault="00374A06" w:rsidP="004E19FA">
      <w:pPr>
        <w:ind w:leftChars="202" w:left="424"/>
        <w:rPr>
          <w:rFonts w:ascii="HG丸ｺﾞｼｯｸM-PRO" w:eastAsia="HG丸ｺﾞｼｯｸM-PRO" w:hAnsi="HG丸ｺﾞｼｯｸM-PRO"/>
          <w:color w:val="000000"/>
          <w:sz w:val="22"/>
          <w:highlight w:val="yellow"/>
        </w:rPr>
      </w:pPr>
    </w:p>
    <w:p w14:paraId="5A3B6F4B" w14:textId="68B902D7" w:rsidR="00A57AC9" w:rsidRDefault="00A57AC9" w:rsidP="004E19FA">
      <w:pPr>
        <w:ind w:leftChars="202" w:left="424"/>
        <w:rPr>
          <w:rFonts w:ascii="HG丸ｺﾞｼｯｸM-PRO" w:eastAsia="HG丸ｺﾞｼｯｸM-PRO" w:hAnsi="HG丸ｺﾞｼｯｸM-PRO"/>
          <w:color w:val="000000"/>
          <w:sz w:val="22"/>
          <w:highlight w:val="yellow"/>
        </w:rPr>
      </w:pPr>
    </w:p>
    <w:p w14:paraId="3529812A" w14:textId="399B7E37" w:rsidR="00A57AC9" w:rsidRDefault="00A57AC9" w:rsidP="004E19FA">
      <w:pPr>
        <w:ind w:leftChars="202" w:left="424"/>
        <w:rPr>
          <w:rFonts w:ascii="HG丸ｺﾞｼｯｸM-PRO" w:eastAsia="HG丸ｺﾞｼｯｸM-PRO" w:hAnsi="HG丸ｺﾞｼｯｸM-PRO"/>
          <w:color w:val="000000"/>
          <w:sz w:val="22"/>
          <w:highlight w:val="yellow"/>
        </w:rPr>
      </w:pPr>
    </w:p>
    <w:p w14:paraId="144CF7D6" w14:textId="0BC4973F" w:rsidR="00A57AC9" w:rsidRDefault="00A57AC9" w:rsidP="004E19FA">
      <w:pPr>
        <w:ind w:leftChars="202" w:left="424"/>
        <w:rPr>
          <w:rFonts w:ascii="HG丸ｺﾞｼｯｸM-PRO" w:eastAsia="HG丸ｺﾞｼｯｸM-PRO" w:hAnsi="HG丸ｺﾞｼｯｸM-PRO"/>
          <w:color w:val="000000"/>
          <w:sz w:val="22"/>
          <w:highlight w:val="yellow"/>
        </w:rPr>
      </w:pPr>
    </w:p>
    <w:p w14:paraId="1C46ECEB" w14:textId="5A8E72AC" w:rsidR="00C2432D" w:rsidRDefault="00C2432D" w:rsidP="00C2432D">
      <w:pPr>
        <w:ind w:leftChars="202" w:left="424"/>
        <w:rPr>
          <w:rFonts w:ascii="HG丸ｺﾞｼｯｸM-PRO" w:eastAsia="HG丸ｺﾞｼｯｸM-PRO" w:hAnsi="HG丸ｺﾞｼｯｸM-PRO"/>
          <w:color w:val="000000"/>
          <w:sz w:val="22"/>
          <w:highlight w:val="yellow"/>
        </w:rPr>
      </w:pPr>
    </w:p>
    <w:p w14:paraId="00FBCD31" w14:textId="25D2212E" w:rsidR="00C2432D" w:rsidRPr="00C2432D" w:rsidRDefault="008D1E7D" w:rsidP="00C2432D">
      <w:pPr>
        <w:ind w:leftChars="202" w:left="424"/>
        <w:rPr>
          <w:rFonts w:ascii="HG丸ｺﾞｼｯｸM-PRO" w:eastAsia="HG丸ｺﾞｼｯｸM-PRO" w:hAnsi="HG丸ｺﾞｼｯｸM-PRO"/>
          <w:color w:val="000000"/>
          <w:sz w:val="22"/>
          <w:highlight w:val="yellow"/>
        </w:rPr>
      </w:pPr>
      <w:r>
        <w:rPr>
          <w:noProof/>
        </w:rPr>
        <mc:AlternateContent>
          <mc:Choice Requires="wps">
            <w:drawing>
              <wp:anchor distT="0" distB="0" distL="114300" distR="114300" simplePos="0" relativeHeight="251705856" behindDoc="0" locked="0" layoutInCell="1" allowOverlap="1" wp14:anchorId="5150DF0F" wp14:editId="6576CCB7">
                <wp:simplePos x="0" y="0"/>
                <wp:positionH relativeFrom="margin">
                  <wp:posOffset>1919605</wp:posOffset>
                </wp:positionH>
                <wp:positionV relativeFrom="paragraph">
                  <wp:posOffset>683895</wp:posOffset>
                </wp:positionV>
                <wp:extent cx="3752850" cy="202565"/>
                <wp:effectExtent l="0" t="0" r="0" b="0"/>
                <wp:wrapSquare wrapText="bothSides"/>
                <wp:docPr id="22" name="テキスト ボックス 1" descr="出典&#10;&#10;農林水産省「食品ロス及びリサイクルをめぐる情勢」（令和5年6月時点）"/>
                <wp:cNvGraphicFramePr/>
                <a:graphic xmlns:a="http://schemas.openxmlformats.org/drawingml/2006/main">
                  <a:graphicData uri="http://schemas.microsoft.com/office/word/2010/wordprocessingShape">
                    <wps:wsp>
                      <wps:cNvSpPr txBox="1"/>
                      <wps:spPr>
                        <a:xfrm>
                          <a:off x="0" y="0"/>
                          <a:ext cx="3752850" cy="202565"/>
                        </a:xfrm>
                        <a:prstGeom prst="rect">
                          <a:avLst/>
                        </a:prstGeom>
                      </wps:spPr>
                      <wps:txbx>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wps:txbx>
                      <wps:bodyPr wrap="square" lIns="0" tIns="0" rIns="0" bIns="0" rtlCol="0">
                        <a:noAutofit/>
                      </wps:bodyPr>
                    </wps:wsp>
                  </a:graphicData>
                </a:graphic>
                <wp14:sizeRelH relativeFrom="margin">
                  <wp14:pctWidth>0</wp14:pctWidth>
                </wp14:sizeRelH>
              </wp:anchor>
            </w:drawing>
          </mc:Choice>
          <mc:Fallback>
            <w:pict>
              <v:shape w14:anchorId="5150DF0F" id="_x0000_s1154" type="#_x0000_t202" alt="出典&#10;&#10;農林水産省「食品ロス及びリサイクルをめぐる情勢」（令和5年6月時点）" style="position:absolute;left:0;text-align:left;margin-left:151.15pt;margin-top:53.85pt;width:295.5pt;height:15.95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" filled="f" stroked="f">
                <v:textbox inset="0,0,0,0">
                  <w:txbxContent>
                    <w:p w14:paraId="72A21E97" w14:textId="30B83CD5" w:rsidR="007B1D1D" w:rsidRPr="00A378BC" w:rsidRDefault="007B1D1D" w:rsidP="001F4E4E">
                      <w:pPr>
                        <w:rPr>
                          <w:rFonts w:asciiTheme="majorEastAsia" w:eastAsiaTheme="majorEastAsia" w:hAnsiTheme="majorEastAsia" w:cstheme="minorBidi"/>
                          <w:kern w:val="0"/>
                          <w:sz w:val="16"/>
                          <w:szCs w:val="16"/>
                        </w:rPr>
                      </w:pPr>
                      <w:r w:rsidRPr="00A378BC">
                        <w:rPr>
                          <w:rFonts w:asciiTheme="majorEastAsia" w:eastAsiaTheme="majorEastAsia" w:hAnsiTheme="majorEastAsia" w:cstheme="minorBidi" w:hint="eastAsia"/>
                          <w:sz w:val="16"/>
                          <w:szCs w:val="16"/>
                        </w:rPr>
                        <w:t>出典：</w:t>
                      </w:r>
                      <w:r>
                        <w:rPr>
                          <w:rFonts w:asciiTheme="majorEastAsia" w:eastAsiaTheme="majorEastAsia" w:hAnsiTheme="majorEastAsia" w:cstheme="minorBidi" w:hint="eastAsia"/>
                          <w:sz w:val="16"/>
                          <w:szCs w:val="16"/>
                        </w:rPr>
                        <w:t>農林水産省「食品ロス及びリサイクルをめぐる情勢」（令和5年6月時点）</w:t>
                      </w:r>
                    </w:p>
                  </w:txbxContent>
                </v:textbox>
                <w10:wrap type="square" anchorx="margin"/>
              </v:shape>
            </w:pict>
          </mc:Fallback>
        </mc:AlternateContent>
      </w:r>
    </w:p>
    <w:p w14:paraId="42CB2EA4" w14:textId="05C61CAE" w:rsidR="00C33DFD" w:rsidRPr="005020E5" w:rsidRDefault="00FA1C77" w:rsidP="00BC7990">
      <w:pPr>
        <w:pStyle w:val="3"/>
        <w:ind w:leftChars="0" w:left="0" w:firstLineChars="50" w:firstLine="110"/>
        <w:rPr>
          <w:rFonts w:asciiTheme="majorEastAsia" w:hAnsiTheme="majorEastAsia"/>
          <w:b/>
          <w:color w:val="0070C0"/>
          <w:sz w:val="28"/>
          <w:szCs w:val="24"/>
        </w:rPr>
      </w:pPr>
      <w:r w:rsidRPr="005020E5" w:rsidDel="00FA1C77">
        <w:rPr>
          <w:rFonts w:asciiTheme="majorEastAsia" w:hAnsiTheme="majorEastAsia"/>
          <w:color w:val="000000"/>
          <w:sz w:val="22"/>
        </w:rPr>
        <w:lastRenderedPageBreak/>
        <w:t xml:space="preserve"> </w:t>
      </w:r>
      <w:bookmarkStart w:id="61" w:name="_Toc155952708"/>
      <w:r w:rsidR="004146A8" w:rsidRPr="005020E5">
        <w:rPr>
          <w:rFonts w:asciiTheme="majorEastAsia" w:hAnsiTheme="majorEastAsia" w:hint="eastAsia"/>
          <w:b/>
          <w:color w:val="0070C0"/>
          <w:sz w:val="28"/>
          <w:szCs w:val="24"/>
        </w:rPr>
        <w:t>(5)</w:t>
      </w:r>
      <w:r w:rsidR="0010045F" w:rsidRPr="005020E5">
        <w:rPr>
          <w:rFonts w:asciiTheme="majorEastAsia" w:hAnsiTheme="majorEastAsia" w:hint="eastAsia"/>
          <w:b/>
          <w:color w:val="0070C0"/>
          <w:sz w:val="28"/>
          <w:szCs w:val="24"/>
        </w:rPr>
        <w:t>食文化</w:t>
      </w:r>
      <w:r w:rsidR="00C33DFD" w:rsidRPr="005020E5">
        <w:rPr>
          <w:rFonts w:asciiTheme="majorEastAsia" w:hAnsiTheme="majorEastAsia" w:hint="eastAsia"/>
          <w:b/>
          <w:color w:val="0070C0"/>
          <w:sz w:val="28"/>
          <w:szCs w:val="24"/>
        </w:rPr>
        <w:t>の継承</w:t>
      </w:r>
      <w:bookmarkEnd w:id="61"/>
    </w:p>
    <w:p w14:paraId="07C932A2" w14:textId="29024C28" w:rsidR="00BB2A00" w:rsidRPr="007C0E1F" w:rsidRDefault="006F6137" w:rsidP="00781E67">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11377D" w:rsidRPr="007C0E1F">
        <w:rPr>
          <w:rFonts w:ascii="HG丸ｺﾞｼｯｸM-PRO" w:eastAsia="HG丸ｺﾞｼｯｸM-PRO" w:hAnsi="HG丸ｺﾞｼｯｸM-PRO" w:hint="eastAsia"/>
          <w:sz w:val="22"/>
          <w:szCs w:val="24"/>
        </w:rPr>
        <w:t>郷土料理</w:t>
      </w:r>
      <w:r w:rsidR="004F3790" w:rsidRPr="007C0E1F">
        <w:rPr>
          <w:rFonts w:ascii="HG丸ｺﾞｼｯｸM-PRO" w:eastAsia="HG丸ｺﾞｼｯｸM-PRO" w:hAnsi="HG丸ｺﾞｼｯｸM-PRO" w:hint="eastAsia"/>
          <w:sz w:val="22"/>
          <w:szCs w:val="24"/>
        </w:rPr>
        <w:t>等</w:t>
      </w:r>
      <w:r w:rsidR="00D46604" w:rsidRPr="007C0E1F">
        <w:rPr>
          <w:rFonts w:ascii="HG丸ｺﾞｼｯｸM-PRO" w:eastAsia="HG丸ｺﾞｼｯｸM-PRO" w:hAnsi="HG丸ｺﾞｼｯｸM-PRO" w:hint="eastAsia"/>
          <w:sz w:val="22"/>
          <w:szCs w:val="24"/>
        </w:rPr>
        <w:t>の地域や家庭で受け継がれてきた料理や味、箸づかい</w:t>
      </w:r>
      <w:r w:rsidR="004F3790" w:rsidRPr="007C0E1F">
        <w:rPr>
          <w:rFonts w:ascii="HG丸ｺﾞｼｯｸM-PRO" w:eastAsia="HG丸ｺﾞｼｯｸM-PRO" w:hAnsi="HG丸ｺﾞｼｯｸM-PRO" w:hint="eastAsia"/>
          <w:sz w:val="22"/>
          <w:szCs w:val="24"/>
        </w:rPr>
        <w:t>等</w:t>
      </w:r>
      <w:r w:rsidR="002638EA" w:rsidRPr="007C0E1F">
        <w:rPr>
          <w:rFonts w:ascii="HG丸ｺﾞｼｯｸM-PRO" w:eastAsia="HG丸ｺﾞｼｯｸM-PRO" w:hAnsi="HG丸ｺﾞｼｯｸM-PRO" w:hint="eastAsia"/>
          <w:sz w:val="22"/>
          <w:szCs w:val="24"/>
        </w:rPr>
        <w:t>の</w:t>
      </w:r>
      <w:r w:rsidR="00D46604" w:rsidRPr="007C0E1F">
        <w:rPr>
          <w:rFonts w:ascii="HG丸ｺﾞｼｯｸM-PRO" w:eastAsia="HG丸ｺﾞｼｯｸM-PRO" w:hAnsi="HG丸ｺﾞｼｯｸM-PRO" w:hint="eastAsia"/>
          <w:sz w:val="22"/>
          <w:szCs w:val="24"/>
        </w:rPr>
        <w:t>食べ方・作法</w:t>
      </w:r>
      <w:r w:rsidR="002638EA" w:rsidRPr="007C0E1F">
        <w:rPr>
          <w:rFonts w:ascii="HG丸ｺﾞｼｯｸM-PRO" w:eastAsia="HG丸ｺﾞｼｯｸM-PRO" w:hAnsi="HG丸ｺﾞｼｯｸM-PRO" w:hint="eastAsia"/>
          <w:sz w:val="22"/>
          <w:szCs w:val="24"/>
        </w:rPr>
        <w:t>を受け継いでいる人</w:t>
      </w:r>
      <w:r w:rsidR="001864D3" w:rsidRPr="007C0E1F">
        <w:rPr>
          <w:rFonts w:ascii="HG丸ｺﾞｼｯｸM-PRO" w:eastAsia="HG丸ｺﾞｼｯｸM-PRO" w:hAnsi="HG丸ｺﾞｼｯｸM-PRO" w:hint="eastAsia"/>
          <w:sz w:val="22"/>
          <w:szCs w:val="24"/>
        </w:rPr>
        <w:t>の割合は</w:t>
      </w:r>
      <w:r w:rsidR="00A525FB" w:rsidRPr="007C0E1F">
        <w:rPr>
          <w:rFonts w:ascii="HG丸ｺﾞｼｯｸM-PRO" w:eastAsia="HG丸ｺﾞｼｯｸM-PRO" w:hAnsi="HG丸ｺﾞｼｯｸM-PRO" w:hint="eastAsia"/>
          <w:sz w:val="22"/>
          <w:szCs w:val="24"/>
        </w:rPr>
        <w:t>全国に比べて低くなっています。また、受け継いでいる人のうち、</w:t>
      </w:r>
      <w:r w:rsidR="00C33DFD" w:rsidRPr="007C0E1F">
        <w:rPr>
          <w:rFonts w:ascii="HG丸ｺﾞｼｯｸM-PRO" w:eastAsia="HG丸ｺﾞｼｯｸM-PRO" w:hAnsi="HG丸ｺﾞｼｯｸM-PRO" w:hint="eastAsia"/>
          <w:sz w:val="22"/>
          <w:szCs w:val="24"/>
        </w:rPr>
        <w:t>地域や次世代に伝えている人の割合</w:t>
      </w:r>
      <w:r w:rsidR="00ED2027" w:rsidRPr="007C0E1F">
        <w:rPr>
          <w:rFonts w:ascii="HG丸ｺﾞｼｯｸM-PRO" w:eastAsia="HG丸ｺﾞｼｯｸM-PRO" w:hAnsi="HG丸ｺﾞｼｯｸM-PRO" w:hint="eastAsia"/>
          <w:sz w:val="22"/>
          <w:szCs w:val="24"/>
        </w:rPr>
        <w:t>も同様</w:t>
      </w:r>
      <w:r w:rsidR="00C33DFD" w:rsidRPr="007C0E1F">
        <w:rPr>
          <w:rFonts w:ascii="HG丸ｺﾞｼｯｸM-PRO" w:eastAsia="HG丸ｺﾞｼｯｸM-PRO" w:hAnsi="HG丸ｺﾞｼｯｸM-PRO" w:hint="eastAsia"/>
          <w:sz w:val="22"/>
          <w:szCs w:val="24"/>
        </w:rPr>
        <w:t>に低くなっています。</w:t>
      </w:r>
    </w:p>
    <w:p w14:paraId="4CA8174A" w14:textId="5401ED3C" w:rsidR="00052DC8" w:rsidRPr="007C0E1F" w:rsidRDefault="00052DC8">
      <w:pPr>
        <w:ind w:leftChars="202" w:left="644" w:hangingChars="100" w:hanging="220"/>
        <w:rPr>
          <w:rFonts w:ascii="HG丸ｺﾞｼｯｸM-PRO" w:eastAsia="HG丸ｺﾞｼｯｸM-PRO" w:hAnsi="HG丸ｺﾞｼｯｸM-PRO"/>
          <w:sz w:val="22"/>
          <w:szCs w:val="24"/>
        </w:rPr>
      </w:pPr>
    </w:p>
    <w:p w14:paraId="679252B0" w14:textId="00C49509" w:rsidR="0013665F" w:rsidRPr="007C0E1F" w:rsidRDefault="00770981" w:rsidP="0013665F">
      <w:pPr>
        <w:ind w:leftChars="202" w:left="644" w:hangingChars="100" w:hanging="220"/>
        <w:rPr>
          <w:rFonts w:ascii="HG丸ｺﾞｼｯｸM-PRO" w:eastAsia="HG丸ｺﾞｼｯｸM-PRO" w:hAnsi="HG丸ｺﾞｼｯｸM-PRO"/>
          <w:sz w:val="22"/>
          <w:szCs w:val="24"/>
        </w:rPr>
      </w:pPr>
      <w:r w:rsidRPr="007C0E1F">
        <w:rPr>
          <w:rFonts w:ascii="HG丸ｺﾞｼｯｸM-PRO" w:eastAsia="HG丸ｺﾞｼｯｸM-PRO" w:hAnsi="HG丸ｺﾞｼｯｸM-PRO" w:hint="eastAsia"/>
          <w:sz w:val="22"/>
          <w:szCs w:val="24"/>
        </w:rPr>
        <w:t>○</w:t>
      </w:r>
      <w:r w:rsidR="00F85CF9" w:rsidRPr="007C0E1F">
        <w:rPr>
          <w:rFonts w:ascii="HG丸ｺﾞｼｯｸM-PRO" w:eastAsia="HG丸ｺﾞｼｯｸM-PRO" w:hAnsi="HG丸ｺﾞｼｯｸM-PRO" w:hint="eastAsia"/>
          <w:sz w:val="22"/>
          <w:szCs w:val="24"/>
        </w:rPr>
        <w:t>平成25年12月に</w:t>
      </w:r>
      <w:r w:rsidR="00BB2A00" w:rsidRPr="007C0E1F">
        <w:rPr>
          <w:rFonts w:ascii="HG丸ｺﾞｼｯｸM-PRO" w:eastAsia="HG丸ｺﾞｼｯｸM-PRO" w:hAnsi="HG丸ｺﾞｼｯｸM-PRO" w:hint="eastAsia"/>
          <w:sz w:val="22"/>
          <w:szCs w:val="24"/>
        </w:rPr>
        <w:t>「和食；日本人の伝統的な食文化」が、ユネスコ無形文化遺産に</w:t>
      </w:r>
      <w:r w:rsidR="00F85CF9" w:rsidRPr="007C0E1F">
        <w:rPr>
          <w:rFonts w:ascii="HG丸ｺﾞｼｯｸM-PRO" w:eastAsia="HG丸ｺﾞｼｯｸM-PRO" w:hAnsi="HG丸ｺﾞｼｯｸM-PRO" w:hint="eastAsia"/>
          <w:sz w:val="22"/>
          <w:szCs w:val="24"/>
        </w:rPr>
        <w:t>登録されたこと</w:t>
      </w:r>
      <w:r w:rsidR="004F3790" w:rsidRPr="007C0E1F">
        <w:rPr>
          <w:rFonts w:ascii="HG丸ｺﾞｼｯｸM-PRO" w:eastAsia="HG丸ｺﾞｼｯｸM-PRO" w:hAnsi="HG丸ｺﾞｼｯｸM-PRO" w:hint="eastAsia"/>
          <w:sz w:val="22"/>
          <w:szCs w:val="24"/>
        </w:rPr>
        <w:t>も踏まえ、郷土料理や伝統食材、食事の作法等</w:t>
      </w:r>
      <w:r w:rsidR="00F85CF9" w:rsidRPr="007C0E1F">
        <w:rPr>
          <w:rFonts w:ascii="HG丸ｺﾞｼｯｸM-PRO" w:eastAsia="HG丸ｺﾞｼｯｸM-PRO" w:hAnsi="HG丸ｺﾞｼｯｸM-PRO" w:hint="eastAsia"/>
          <w:sz w:val="22"/>
          <w:szCs w:val="24"/>
        </w:rPr>
        <w:t>の</w:t>
      </w:r>
      <w:r w:rsidRPr="007C0E1F">
        <w:rPr>
          <w:rFonts w:ascii="HG丸ｺﾞｼｯｸM-PRO" w:eastAsia="HG丸ｺﾞｼｯｸM-PRO" w:hAnsi="HG丸ｺﾞｼｯｸM-PRO" w:hint="eastAsia"/>
          <w:sz w:val="22"/>
          <w:szCs w:val="24"/>
        </w:rPr>
        <w:t>伝統的な食文化に関する府民の関心と理解を深め、地域</w:t>
      </w:r>
      <w:r w:rsidR="00F85CF9" w:rsidRPr="007C0E1F">
        <w:rPr>
          <w:rFonts w:ascii="HG丸ｺﾞｼｯｸM-PRO" w:eastAsia="HG丸ｺﾞｼｯｸM-PRO" w:hAnsi="HG丸ｺﾞｼｯｸM-PRO" w:hint="eastAsia"/>
          <w:sz w:val="22"/>
          <w:szCs w:val="24"/>
        </w:rPr>
        <w:t>や次世代に</w:t>
      </w:r>
      <w:r w:rsidR="005418D3" w:rsidRPr="007C0E1F">
        <w:rPr>
          <w:rFonts w:ascii="HG丸ｺﾞｼｯｸM-PRO" w:eastAsia="HG丸ｺﾞｼｯｸM-PRO" w:hAnsi="HG丸ｺﾞｼｯｸM-PRO" w:hint="eastAsia"/>
          <w:sz w:val="22"/>
          <w:szCs w:val="24"/>
        </w:rPr>
        <w:t>伝えていく取組み</w:t>
      </w:r>
      <w:r w:rsidRPr="007C0E1F">
        <w:rPr>
          <w:rFonts w:ascii="HG丸ｺﾞｼｯｸM-PRO" w:eastAsia="HG丸ｺﾞｼｯｸM-PRO" w:hAnsi="HG丸ｺﾞｼｯｸM-PRO" w:hint="eastAsia"/>
          <w:sz w:val="22"/>
          <w:szCs w:val="24"/>
        </w:rPr>
        <w:t>が必要です。</w:t>
      </w:r>
    </w:p>
    <w:p w14:paraId="76FF3C39" w14:textId="0CE0ABDD" w:rsidR="005E216F" w:rsidRPr="0013665F" w:rsidRDefault="004060F3"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6345" behindDoc="0" locked="0" layoutInCell="1" allowOverlap="1" wp14:anchorId="714BA179" wp14:editId="2F68753F">
            <wp:simplePos x="0" y="0"/>
            <wp:positionH relativeFrom="column">
              <wp:posOffset>407670</wp:posOffset>
            </wp:positionH>
            <wp:positionV relativeFrom="paragraph">
              <wp:posOffset>96520</wp:posOffset>
            </wp:positionV>
            <wp:extent cx="4872990" cy="2591435"/>
            <wp:effectExtent l="0" t="0" r="3810" b="0"/>
            <wp:wrapSquare wrapText="bothSides"/>
            <wp:docPr id="16298891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299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83" w:rsidRPr="00D15C21">
        <w:rPr>
          <w:noProof/>
        </w:rPr>
        <mc:AlternateContent>
          <mc:Choice Requires="wps">
            <w:drawing>
              <wp:anchor distT="0" distB="0" distL="114300" distR="114300" simplePos="0" relativeHeight="251699712" behindDoc="0" locked="0" layoutInCell="1" allowOverlap="1" wp14:anchorId="2C35BF60" wp14:editId="4D576AC4">
                <wp:simplePos x="0" y="0"/>
                <wp:positionH relativeFrom="column">
                  <wp:posOffset>407670</wp:posOffset>
                </wp:positionH>
                <wp:positionV relativeFrom="paragraph">
                  <wp:posOffset>115570</wp:posOffset>
                </wp:positionV>
                <wp:extent cx="4244340" cy="437443"/>
                <wp:effectExtent l="0" t="0" r="0" b="0"/>
                <wp:wrapNone/>
                <wp:docPr id="1514834024" name="正方形/長方形 9" descr="図表タイトル&#10;&#10;図表39：地域や家庭で受け継がれてきた伝統的な料理や作法等を継承している人の割合&#10;（令和4年度 大阪府・全国）&#10;"/>
                <wp:cNvGraphicFramePr/>
                <a:graphic xmlns:a="http://schemas.openxmlformats.org/drawingml/2006/main">
                  <a:graphicData uri="http://schemas.microsoft.com/office/word/2010/wordprocessingShape">
                    <wps:wsp>
                      <wps:cNvSpPr/>
                      <wps:spPr>
                        <a:xfrm>
                          <a:off x="0" y="0"/>
                          <a:ext cx="4244340" cy="437443"/>
                        </a:xfrm>
                        <a:prstGeom prst="rect">
                          <a:avLst/>
                        </a:prstGeom>
                        <a:noFill/>
                        <a:ln w="25400" cap="flat" cmpd="sng" algn="ctr">
                          <a:noFill/>
                          <a:prstDash val="solid"/>
                        </a:ln>
                        <a:effectLst/>
                      </wps:spPr>
                      <wps:txb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35BF60" id="_x0000_s1155" alt="図表タイトル&#10;&#10;図表39：地域や家庭で受け継がれてきた伝統的な料理や作法等を継承している人の割合&#10;（令和4年度 大阪府・全国）&#10;" style="position:absolute;left:0;text-align:left;margin-left:32.1pt;margin-top:9.1pt;width:334.2pt;height:3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" filled="f" stroked="f" strokeweight="2pt">
                <v:textbox>
                  <w:txbxContent>
                    <w:p w14:paraId="454CFD5C" w14:textId="3CEA534A" w:rsidR="007B1D1D" w:rsidRPr="007C0E1F" w:rsidRDefault="007B1D1D" w:rsidP="00746088">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図表39：地域や家庭で受け継がれてきた伝統的な料理や作法等を</w:t>
                      </w:r>
                    </w:p>
                    <w:p w14:paraId="7F7B3B90" w14:textId="2093E5A4"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継承している人の割合（令和4年度 大阪府・全国）</w:t>
                      </w:r>
                    </w:p>
                  </w:txbxContent>
                </v:textbox>
              </v:rect>
            </w:pict>
          </mc:Fallback>
        </mc:AlternateContent>
      </w:r>
    </w:p>
    <w:p w14:paraId="737B1DD9" w14:textId="7E56EE12" w:rsidR="00332D2B" w:rsidRDefault="00332D2B" w:rsidP="00642A7A">
      <w:pPr>
        <w:ind w:leftChars="202" w:left="644" w:hangingChars="100" w:hanging="220"/>
        <w:rPr>
          <w:rFonts w:ascii="HG丸ｺﾞｼｯｸM-PRO" w:eastAsia="HG丸ｺﾞｼｯｸM-PRO" w:hAnsi="HG丸ｺﾞｼｯｸM-PRO"/>
          <w:color w:val="000000" w:themeColor="text1"/>
          <w:sz w:val="22"/>
          <w:szCs w:val="24"/>
        </w:rPr>
      </w:pPr>
    </w:p>
    <w:p w14:paraId="4EF029F2" w14:textId="45C021A2" w:rsidR="008B5AB5" w:rsidRDefault="008B5AB5">
      <w:pPr>
        <w:jc w:val="left"/>
        <w:rPr>
          <w:rFonts w:ascii="HG丸ｺﾞｼｯｸM-PRO" w:eastAsia="HG丸ｺﾞｼｯｸM-PRO" w:hAnsi="HG丸ｺﾞｼｯｸM-PRO"/>
          <w:color w:val="000000" w:themeColor="text1"/>
          <w:sz w:val="22"/>
          <w:szCs w:val="24"/>
        </w:rPr>
      </w:pPr>
    </w:p>
    <w:p w14:paraId="6E86067F" w14:textId="76E59C26" w:rsidR="008B5AB5" w:rsidRDefault="008B5AB5">
      <w:pPr>
        <w:jc w:val="left"/>
        <w:rPr>
          <w:rFonts w:ascii="HG丸ｺﾞｼｯｸM-PRO" w:eastAsia="HG丸ｺﾞｼｯｸM-PRO" w:hAnsi="HG丸ｺﾞｼｯｸM-PRO"/>
          <w:color w:val="000000" w:themeColor="text1"/>
          <w:sz w:val="22"/>
          <w:szCs w:val="24"/>
        </w:rPr>
      </w:pPr>
    </w:p>
    <w:p w14:paraId="26B43152" w14:textId="280B8F12" w:rsidR="008B5AB5" w:rsidRDefault="008B5AB5">
      <w:pPr>
        <w:jc w:val="left"/>
        <w:rPr>
          <w:rFonts w:ascii="HG丸ｺﾞｼｯｸM-PRO" w:eastAsia="HG丸ｺﾞｼｯｸM-PRO" w:hAnsi="HG丸ｺﾞｼｯｸM-PRO"/>
          <w:color w:val="000000" w:themeColor="text1"/>
          <w:sz w:val="22"/>
          <w:szCs w:val="24"/>
        </w:rPr>
      </w:pPr>
    </w:p>
    <w:p w14:paraId="69D4E1F1" w14:textId="4ABB4206" w:rsidR="008B5AB5" w:rsidRDefault="008B5AB5">
      <w:pPr>
        <w:jc w:val="left"/>
        <w:rPr>
          <w:rFonts w:ascii="HG丸ｺﾞｼｯｸM-PRO" w:eastAsia="HG丸ｺﾞｼｯｸM-PRO" w:hAnsi="HG丸ｺﾞｼｯｸM-PRO"/>
          <w:color w:val="000000" w:themeColor="text1"/>
          <w:sz w:val="22"/>
          <w:szCs w:val="24"/>
        </w:rPr>
      </w:pPr>
    </w:p>
    <w:p w14:paraId="26ECBB83" w14:textId="2D68B303" w:rsidR="008B5AB5" w:rsidRDefault="008B5AB5">
      <w:pPr>
        <w:jc w:val="left"/>
        <w:rPr>
          <w:rFonts w:ascii="HG丸ｺﾞｼｯｸM-PRO" w:eastAsia="HG丸ｺﾞｼｯｸM-PRO" w:hAnsi="HG丸ｺﾞｼｯｸM-PRO"/>
          <w:color w:val="000000" w:themeColor="text1"/>
          <w:sz w:val="22"/>
          <w:szCs w:val="24"/>
        </w:rPr>
      </w:pPr>
    </w:p>
    <w:p w14:paraId="62E245B6" w14:textId="77777777" w:rsidR="008B5AB5" w:rsidRDefault="008B5AB5">
      <w:pPr>
        <w:jc w:val="left"/>
        <w:rPr>
          <w:rFonts w:ascii="HG丸ｺﾞｼｯｸM-PRO" w:eastAsia="HG丸ｺﾞｼｯｸM-PRO" w:hAnsi="HG丸ｺﾞｼｯｸM-PRO"/>
          <w:color w:val="000000" w:themeColor="text1"/>
          <w:sz w:val="22"/>
          <w:szCs w:val="24"/>
        </w:rPr>
      </w:pPr>
    </w:p>
    <w:p w14:paraId="1D994F01" w14:textId="4D95BBE0" w:rsidR="008B5AB5" w:rsidRDefault="008B5AB5">
      <w:pPr>
        <w:jc w:val="left"/>
        <w:rPr>
          <w:rFonts w:ascii="HG丸ｺﾞｼｯｸM-PRO" w:eastAsia="HG丸ｺﾞｼｯｸM-PRO" w:hAnsi="HG丸ｺﾞｼｯｸM-PRO"/>
          <w:color w:val="000000" w:themeColor="text1"/>
          <w:sz w:val="22"/>
          <w:szCs w:val="24"/>
        </w:rPr>
      </w:pPr>
    </w:p>
    <w:p w14:paraId="1D78A4D2" w14:textId="0B06CF88" w:rsidR="00D317A3" w:rsidRDefault="00787A83">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7664" behindDoc="0" locked="0" layoutInCell="1" allowOverlap="1" wp14:anchorId="7F4204E7" wp14:editId="4AF7E4C0">
                <wp:simplePos x="0" y="0"/>
                <wp:positionH relativeFrom="column">
                  <wp:posOffset>2112010</wp:posOffset>
                </wp:positionH>
                <wp:positionV relativeFrom="paragraph">
                  <wp:posOffset>227330</wp:posOffset>
                </wp:positionV>
                <wp:extent cx="2927350" cy="360000"/>
                <wp:effectExtent l="0" t="0" r="6350" b="2540"/>
                <wp:wrapNone/>
                <wp:docPr id="2034465802"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4204E7" id="_x0000_s1156" type="#_x0000_t202" alt="出典&#10;&#10;大阪府：大阪府健康づくり実態調査、全国：食育に関する意識調査報告書（農林水産省）&#10;" style="position:absolute;margin-left:166.3pt;margin-top:17.9pt;width:230.5pt;height:2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" fillcolor="white [3201]" stroked="f">
                <v:textbox>
                  <w:txbxContent>
                    <w:p w14:paraId="36D80479" w14:textId="4C1F873C" w:rsidR="007B1D1D" w:rsidRPr="00953AB3" w:rsidRDefault="007B1D1D" w:rsidP="0059145E">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18306DB3" w14:textId="52C8EE1E" w:rsidR="007B1D1D" w:rsidRPr="00953AB3" w:rsidRDefault="007B1D1D" w:rsidP="0059145E">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p>
    <w:p w14:paraId="3857BC65" w14:textId="4346B7D2" w:rsidR="00D317A3" w:rsidRDefault="00D317A3">
      <w:pPr>
        <w:jc w:val="left"/>
        <w:rPr>
          <w:rFonts w:ascii="HG丸ｺﾞｼｯｸM-PRO" w:eastAsia="HG丸ｺﾞｼｯｸM-PRO" w:hAnsi="HG丸ｺﾞｼｯｸM-PRO"/>
          <w:color w:val="000000" w:themeColor="text1"/>
          <w:sz w:val="22"/>
          <w:szCs w:val="24"/>
        </w:rPr>
      </w:pPr>
    </w:p>
    <w:p w14:paraId="18E339B3" w14:textId="689948EE" w:rsidR="00D317A3" w:rsidRDefault="00D317A3">
      <w:pPr>
        <w:jc w:val="left"/>
        <w:rPr>
          <w:rFonts w:ascii="HG丸ｺﾞｼｯｸM-PRO" w:eastAsia="HG丸ｺﾞｼｯｸM-PRO" w:hAnsi="HG丸ｺﾞｼｯｸM-PRO"/>
          <w:color w:val="000000" w:themeColor="text1"/>
          <w:sz w:val="22"/>
          <w:szCs w:val="24"/>
        </w:rPr>
      </w:pPr>
    </w:p>
    <w:p w14:paraId="27D7014E" w14:textId="5B8FC6C0" w:rsidR="00D317A3" w:rsidRDefault="004060F3">
      <w:pPr>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557370" behindDoc="0" locked="0" layoutInCell="1" allowOverlap="1" wp14:anchorId="40C3450D" wp14:editId="5566CC8D">
            <wp:simplePos x="0" y="0"/>
            <wp:positionH relativeFrom="column">
              <wp:posOffset>407670</wp:posOffset>
            </wp:positionH>
            <wp:positionV relativeFrom="paragraph">
              <wp:posOffset>13970</wp:posOffset>
            </wp:positionV>
            <wp:extent cx="4848225" cy="2571750"/>
            <wp:effectExtent l="0" t="0" r="9525" b="0"/>
            <wp:wrapSquare wrapText="bothSides"/>
            <wp:docPr id="1449730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64" w:rsidRPr="00D15C21">
        <w:rPr>
          <w:noProof/>
        </w:rPr>
        <mc:AlternateContent>
          <mc:Choice Requires="wps">
            <w:drawing>
              <wp:anchor distT="0" distB="0" distL="114300" distR="114300" simplePos="0" relativeHeight="251700736" behindDoc="0" locked="0" layoutInCell="1" allowOverlap="1" wp14:anchorId="02E65C20" wp14:editId="251C9F26">
                <wp:simplePos x="0" y="0"/>
                <wp:positionH relativeFrom="column">
                  <wp:posOffset>406400</wp:posOffset>
                </wp:positionH>
                <wp:positionV relativeFrom="paragraph">
                  <wp:posOffset>15875</wp:posOffset>
                </wp:positionV>
                <wp:extent cx="4588510" cy="436880"/>
                <wp:effectExtent l="0" t="0" r="0" b="0"/>
                <wp:wrapNone/>
                <wp:docPr id="1577315043" name="正方形/長方形 9" descr="図表タイトル&#10;&#10;図表40：地域や家庭で受け継がれてきた伝統的な料理や作法等を継承し、伝えている人の割合&#10;（令和4年度 大阪府・全国）&#10;"/>
                <wp:cNvGraphicFramePr/>
                <a:graphic xmlns:a="http://schemas.openxmlformats.org/drawingml/2006/main">
                  <a:graphicData uri="http://schemas.microsoft.com/office/word/2010/wordprocessingShape">
                    <wps:wsp>
                      <wps:cNvSpPr/>
                      <wps:spPr>
                        <a:xfrm>
                          <a:off x="0" y="0"/>
                          <a:ext cx="4588510" cy="436880"/>
                        </a:xfrm>
                        <a:prstGeom prst="rect">
                          <a:avLst/>
                        </a:prstGeom>
                        <a:noFill/>
                        <a:ln w="25400" cap="flat" cmpd="sng" algn="ctr">
                          <a:noFill/>
                          <a:prstDash val="solid"/>
                        </a:ln>
                        <a:effectLst/>
                      </wps:spPr>
                      <wps:txb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2E65C20" id="_x0000_s1157" alt="図表タイトル&#10;&#10;図表40：地域や家庭で受け継がれてきた伝統的な料理や作法等を継承し、伝えている人の割合&#10;（令和4年度 大阪府・全国）&#10;" style="position:absolute;margin-left:32pt;margin-top:1.25pt;width:361.3pt;height:3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" filled="f" stroked="f" strokeweight="2pt">
                <v:textbox>
                  <w:txbxContent>
                    <w:p w14:paraId="637F0F7F" w14:textId="16D487DF" w:rsidR="007B1D1D" w:rsidRPr="007C0E1F" w:rsidRDefault="007B1D1D" w:rsidP="00E61566">
                      <w:pPr>
                        <w:pStyle w:val="Web"/>
                        <w:spacing w:before="0" w:beforeAutospacing="0" w:after="0" w:afterAutospacing="0" w:line="0" w:lineRule="atLeast"/>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図表40：地域や家庭で受け継がれてきた伝統的な料理や作法等を継承し、</w:t>
                      </w:r>
                    </w:p>
                    <w:p w14:paraId="23315AF8" w14:textId="01598CE6" w:rsidR="007B1D1D" w:rsidRPr="007C0E1F" w:rsidRDefault="007B1D1D" w:rsidP="0059448B">
                      <w:pPr>
                        <w:pStyle w:val="Web"/>
                        <w:spacing w:before="0" w:beforeAutospacing="0" w:after="0" w:afterAutospacing="0" w:line="0" w:lineRule="atLeast"/>
                        <w:ind w:firstLineChars="450" w:firstLine="904"/>
                        <w:rPr>
                          <w:rFonts w:asciiTheme="majorEastAsia" w:eastAsiaTheme="majorEastAsia" w:hAnsiTheme="majorEastAsia" w:cstheme="minorBidi"/>
                          <w:b/>
                          <w:bCs/>
                          <w:sz w:val="20"/>
                          <w:szCs w:val="22"/>
                        </w:rPr>
                      </w:pPr>
                      <w:r w:rsidRPr="007C0E1F">
                        <w:rPr>
                          <w:rFonts w:asciiTheme="majorEastAsia" w:eastAsiaTheme="majorEastAsia" w:hAnsiTheme="majorEastAsia" w:cstheme="minorBidi" w:hint="eastAsia"/>
                          <w:b/>
                          <w:bCs/>
                          <w:sz w:val="20"/>
                          <w:szCs w:val="22"/>
                        </w:rPr>
                        <w:t>伝えている人の割合（令和4年度 大阪府・全国）</w:t>
                      </w:r>
                    </w:p>
                  </w:txbxContent>
                </v:textbox>
              </v:rect>
            </w:pict>
          </mc:Fallback>
        </mc:AlternateContent>
      </w:r>
    </w:p>
    <w:p w14:paraId="4E306FE1" w14:textId="06A3CBBE" w:rsidR="00031D14" w:rsidRDefault="00031D14">
      <w:pPr>
        <w:jc w:val="left"/>
        <w:rPr>
          <w:rFonts w:ascii="HG丸ｺﾞｼｯｸM-PRO" w:eastAsia="HG丸ｺﾞｼｯｸM-PRO" w:hAnsi="HG丸ｺﾞｼｯｸM-PRO"/>
          <w:color w:val="000000" w:themeColor="text1"/>
          <w:sz w:val="22"/>
          <w:szCs w:val="24"/>
        </w:rPr>
      </w:pPr>
    </w:p>
    <w:p w14:paraId="2D61BD96" w14:textId="72184A33" w:rsidR="00031D14" w:rsidRDefault="00031D14">
      <w:pPr>
        <w:jc w:val="left"/>
        <w:rPr>
          <w:rFonts w:ascii="HG丸ｺﾞｼｯｸM-PRO" w:eastAsia="HG丸ｺﾞｼｯｸM-PRO" w:hAnsi="HG丸ｺﾞｼｯｸM-PRO"/>
          <w:color w:val="000000" w:themeColor="text1"/>
          <w:sz w:val="22"/>
          <w:szCs w:val="24"/>
        </w:rPr>
      </w:pPr>
    </w:p>
    <w:p w14:paraId="244A14D0" w14:textId="556C05F2" w:rsidR="00031D14" w:rsidRDefault="00031D14">
      <w:pPr>
        <w:jc w:val="left"/>
        <w:rPr>
          <w:rFonts w:ascii="HG丸ｺﾞｼｯｸM-PRO" w:eastAsia="HG丸ｺﾞｼｯｸM-PRO" w:hAnsi="HG丸ｺﾞｼｯｸM-PRO"/>
          <w:color w:val="000000" w:themeColor="text1"/>
          <w:sz w:val="22"/>
          <w:szCs w:val="24"/>
        </w:rPr>
      </w:pPr>
    </w:p>
    <w:p w14:paraId="7DC92C73" w14:textId="41516080" w:rsidR="00031D14" w:rsidRDefault="00031D14">
      <w:pPr>
        <w:jc w:val="left"/>
        <w:rPr>
          <w:rFonts w:ascii="HG丸ｺﾞｼｯｸM-PRO" w:eastAsia="HG丸ｺﾞｼｯｸM-PRO" w:hAnsi="HG丸ｺﾞｼｯｸM-PRO"/>
          <w:color w:val="000000" w:themeColor="text1"/>
          <w:sz w:val="22"/>
          <w:szCs w:val="24"/>
        </w:rPr>
      </w:pPr>
    </w:p>
    <w:p w14:paraId="7EA50E79" w14:textId="70936A45" w:rsidR="00031D14" w:rsidRDefault="00031D14">
      <w:pPr>
        <w:jc w:val="left"/>
        <w:rPr>
          <w:rFonts w:ascii="HG丸ｺﾞｼｯｸM-PRO" w:eastAsia="HG丸ｺﾞｼｯｸM-PRO" w:hAnsi="HG丸ｺﾞｼｯｸM-PRO"/>
          <w:color w:val="000000" w:themeColor="text1"/>
          <w:sz w:val="22"/>
          <w:szCs w:val="24"/>
        </w:rPr>
      </w:pPr>
    </w:p>
    <w:p w14:paraId="26623B83" w14:textId="165AA748" w:rsidR="00D317A3" w:rsidRDefault="00746088">
      <w:pPr>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698688" behindDoc="0" locked="0" layoutInCell="1" allowOverlap="1" wp14:anchorId="1D96621F" wp14:editId="2EE4BE3D">
                <wp:simplePos x="0" y="0"/>
                <wp:positionH relativeFrom="column">
                  <wp:posOffset>2107565</wp:posOffset>
                </wp:positionH>
                <wp:positionV relativeFrom="paragraph">
                  <wp:posOffset>798830</wp:posOffset>
                </wp:positionV>
                <wp:extent cx="2927350" cy="360000"/>
                <wp:effectExtent l="0" t="0" r="6350" b="2540"/>
                <wp:wrapNone/>
                <wp:docPr id="1026865915" name="テキスト ボックス 1" descr="出典&#10;&#10;大阪府：大阪府健康づくり実態調査、全国：食育に関する意識調査報告書（農林水産省）&#10;"/>
                <wp:cNvGraphicFramePr/>
                <a:graphic xmlns:a="http://schemas.openxmlformats.org/drawingml/2006/main">
                  <a:graphicData uri="http://schemas.microsoft.com/office/word/2010/wordprocessingShape">
                    <wps:wsp>
                      <wps:cNvSpPr txBox="1"/>
                      <wps:spPr>
                        <a:xfrm>
                          <a:off x="0" y="0"/>
                          <a:ext cx="2927350" cy="360000"/>
                        </a:xfrm>
                        <a:prstGeom prst="rect">
                          <a:avLst/>
                        </a:prstGeom>
                        <a:solidFill>
                          <a:sysClr val="window" lastClr="FFFFFF"/>
                        </a:solidFill>
                        <a:ln w="9525" cmpd="sng">
                          <a:noFill/>
                        </a:ln>
                        <a:effectLst/>
                      </wps:spPr>
                      <wps:txb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96621F" id="_x0000_s1158" type="#_x0000_t202" alt="出典&#10;&#10;大阪府：大阪府健康づくり実態調査、全国：食育に関する意識調査報告書（農林水産省）&#10;" style="position:absolute;margin-left:165.95pt;margin-top:62.9pt;width:230.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" fillcolor="window" stroked="f">
                <v:textbox>
                  <w:txbxContent>
                    <w:p w14:paraId="4AA6DCF1" w14:textId="61F5BDF2" w:rsidR="007B1D1D" w:rsidRPr="00953AB3" w:rsidRDefault="007B1D1D" w:rsidP="00746088">
                      <w:pPr>
                        <w:spacing w:line="0" w:lineRule="atLeast"/>
                        <w:rPr>
                          <w:rFonts w:asciiTheme="majorEastAsia" w:eastAsiaTheme="majorEastAsia" w:hAnsiTheme="majorEastAsia" w:cstheme="minorBidi"/>
                          <w:color w:val="000000" w:themeColor="dark1"/>
                          <w:kern w:val="0"/>
                          <w:sz w:val="16"/>
                          <w:szCs w:val="16"/>
                        </w:rPr>
                      </w:pPr>
                      <w:r w:rsidRPr="00953AB3">
                        <w:rPr>
                          <w:rFonts w:asciiTheme="majorEastAsia" w:eastAsiaTheme="majorEastAsia" w:hAnsiTheme="majorEastAsia" w:cstheme="minorBidi" w:hint="eastAsia"/>
                          <w:color w:val="000000" w:themeColor="dark1"/>
                          <w:sz w:val="16"/>
                          <w:szCs w:val="16"/>
                        </w:rPr>
                        <w:t>出典</w:t>
                      </w:r>
                      <w:r w:rsidR="00EF76D6">
                        <w:rPr>
                          <w:rFonts w:asciiTheme="majorEastAsia" w:eastAsiaTheme="majorEastAsia" w:hAnsiTheme="majorEastAsia" w:cstheme="minorBidi" w:hint="eastAsia"/>
                          <w:color w:val="000000" w:themeColor="dark1"/>
                          <w:sz w:val="16"/>
                          <w:szCs w:val="16"/>
                        </w:rPr>
                        <w:t>：</w:t>
                      </w:r>
                      <w:r w:rsidRPr="00953AB3">
                        <w:rPr>
                          <w:rFonts w:asciiTheme="majorEastAsia" w:eastAsiaTheme="majorEastAsia" w:hAnsiTheme="majorEastAsia" w:cstheme="minorBidi" w:hint="eastAsia"/>
                          <w:color w:val="000000" w:themeColor="dark1"/>
                          <w:sz w:val="16"/>
                          <w:szCs w:val="16"/>
                        </w:rPr>
                        <w:t>大阪府：大阪府健康づくり実態調査</w:t>
                      </w:r>
                    </w:p>
                    <w:p w14:paraId="7E76D3CD" w14:textId="18DD1426" w:rsidR="007B1D1D" w:rsidRPr="00953AB3" w:rsidRDefault="007B1D1D" w:rsidP="00746088">
                      <w:pPr>
                        <w:spacing w:line="0" w:lineRule="atLeast"/>
                        <w:rPr>
                          <w:rFonts w:asciiTheme="majorEastAsia" w:eastAsiaTheme="majorEastAsia" w:hAnsiTheme="majorEastAsia" w:cstheme="minorBidi"/>
                          <w:color w:val="000000" w:themeColor="dark1"/>
                          <w:sz w:val="16"/>
                          <w:szCs w:val="16"/>
                        </w:rPr>
                      </w:pPr>
                      <w:r w:rsidRPr="00953AB3">
                        <w:rPr>
                          <w:rFonts w:asciiTheme="majorEastAsia" w:eastAsiaTheme="majorEastAsia" w:hAnsiTheme="majorEastAsia" w:cstheme="minorBidi" w:hint="eastAsia"/>
                          <w:color w:val="000000" w:themeColor="dark1"/>
                          <w:sz w:val="16"/>
                          <w:szCs w:val="16"/>
                        </w:rPr>
                        <w:t xml:space="preserve">　　　全国：食育に関する意識調査報告書（農林水産省）</w:t>
                      </w:r>
                    </w:p>
                  </w:txbxContent>
                </v:textbox>
              </v:shape>
            </w:pict>
          </mc:Fallback>
        </mc:AlternateContent>
      </w:r>
      <w:r w:rsidR="00D317A3">
        <w:rPr>
          <w:rFonts w:ascii="HG丸ｺﾞｼｯｸM-PRO" w:eastAsia="HG丸ｺﾞｼｯｸM-PRO" w:hAnsi="HG丸ｺﾞｼｯｸM-PRO"/>
          <w:color w:val="000000" w:themeColor="text1"/>
          <w:sz w:val="22"/>
          <w:szCs w:val="24"/>
        </w:rPr>
        <w:br w:type="page"/>
      </w:r>
    </w:p>
    <w:p w14:paraId="2191DED1" w14:textId="77777777" w:rsidR="0084537C" w:rsidRPr="00510786" w:rsidRDefault="0084537C" w:rsidP="0084537C">
      <w:pPr>
        <w:pStyle w:val="1"/>
        <w:rPr>
          <w:rFonts w:asciiTheme="majorEastAsia" w:hAnsiTheme="majorEastAsia"/>
          <w:b/>
          <w:color w:val="0070C0"/>
          <w:sz w:val="28"/>
          <w:szCs w:val="20"/>
          <w:bdr w:val="single" w:sz="4" w:space="0" w:color="auto"/>
        </w:rPr>
      </w:pPr>
      <w:bookmarkStart w:id="62" w:name="_Toc489695695"/>
      <w:bookmarkStart w:id="63" w:name="_Toc155952709"/>
      <w:r w:rsidRPr="005C085A">
        <w:rPr>
          <w:rFonts w:asciiTheme="majorEastAsia" w:hAnsiTheme="majorEastAsia" w:hint="eastAsia"/>
          <w:b/>
          <w:color w:val="000000" w:themeColor="text1"/>
          <w:sz w:val="48"/>
          <w:szCs w:val="20"/>
          <w:bdr w:val="single" w:sz="4" w:space="0" w:color="auto"/>
          <w:shd w:val="pct15" w:color="auto" w:fill="FFFFFF"/>
        </w:rPr>
        <w:lastRenderedPageBreak/>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62"/>
      <w:bookmarkEnd w:id="63"/>
      <w:r>
        <w:rPr>
          <w:rFonts w:asciiTheme="majorEastAsia" w:hAnsiTheme="majorEastAsia" w:hint="eastAsia"/>
          <w:b/>
          <w:color w:val="0070C0"/>
          <w:sz w:val="48"/>
          <w:szCs w:val="20"/>
          <w:bdr w:val="single" w:sz="4" w:space="0" w:color="auto"/>
          <w:shd w:val="pct15" w:color="auto" w:fill="FFFFFF"/>
        </w:rPr>
        <w:t xml:space="preserve">　　　　　　　　</w:t>
      </w:r>
    </w:p>
    <w:p w14:paraId="741DC3AD" w14:textId="77777777"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596288" behindDoc="0" locked="0" layoutInCell="1" allowOverlap="1" wp14:anchorId="26E150E4" wp14:editId="57907306">
                <wp:simplePos x="0" y="0"/>
                <wp:positionH relativeFrom="column">
                  <wp:posOffset>15658</wp:posOffset>
                </wp:positionH>
                <wp:positionV relativeFrom="paragraph">
                  <wp:posOffset>125617</wp:posOffset>
                </wp:positionV>
                <wp:extent cx="5695950" cy="8103983"/>
                <wp:effectExtent l="19050" t="19050" r="19050" b="11430"/>
                <wp:wrapNone/>
                <wp:docPr id="10308" name="正方形/長方形 10308"/>
                <wp:cNvGraphicFramePr/>
                <a:graphic xmlns:a="http://schemas.openxmlformats.org/drawingml/2006/main">
                  <a:graphicData uri="http://schemas.microsoft.com/office/word/2010/wordprocessingShape">
                    <wps:wsp>
                      <wps:cNvSpPr/>
                      <wps:spPr>
                        <a:xfrm>
                          <a:off x="0" y="0"/>
                          <a:ext cx="5695950" cy="8103983"/>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6DAD19" id="正方形/長方形 10308" o:spid="_x0000_s1026" style="position:absolute;left:0;text-align:left;margin-left:1.25pt;margin-top:9.9pt;width:448.5pt;height:638.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" filled="f" strokecolor="#f79646 [3209]" strokeweight="2.5pt"/>
            </w:pict>
          </mc:Fallback>
        </mc:AlternateContent>
      </w:r>
    </w:p>
    <w:p w14:paraId="34E8B630" w14:textId="3C4ED5A8" w:rsidR="0084537C" w:rsidRPr="00007F28" w:rsidRDefault="003D3869" w:rsidP="00007F28">
      <w:pPr>
        <w:rPr>
          <w:rFonts w:asciiTheme="majorEastAsia" w:eastAsiaTheme="majorEastAsia" w:hAnsiTheme="majorEastAsia"/>
          <w:b/>
          <w:color w:val="000000" w:themeColor="text1"/>
          <w:sz w:val="28"/>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597312" behindDoc="0" locked="0" layoutInCell="1" allowOverlap="1" wp14:anchorId="5C9CAB83" wp14:editId="5B998093">
                <wp:simplePos x="0" y="0"/>
                <wp:positionH relativeFrom="column">
                  <wp:posOffset>192654</wp:posOffset>
                </wp:positionH>
                <wp:positionV relativeFrom="paragraph">
                  <wp:posOffset>416430</wp:posOffset>
                </wp:positionV>
                <wp:extent cx="5362575" cy="917069"/>
                <wp:effectExtent l="57150" t="57150" r="85725" b="73660"/>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17069"/>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9CAB83" id="角丸四角形 10267" o:spid="_x0000_s1159" style="position:absolute;left:0;text-align:left;margin-left:15.15pt;margin-top:32.8pt;width:422.25pt;height:7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" fillcolor="#4f81bd" strokecolor="#4f81bd" strokeweight="10pt">
                <v:stroke linestyle="thinThin"/>
                <v:shadow color="#868686"/>
                <v:textbox>
                  <w:txbxContent>
                    <w:p w14:paraId="5B7B9237"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1A7655">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598336" behindDoc="0" locked="0" layoutInCell="1" allowOverlap="1" wp14:anchorId="030D29D8" wp14:editId="2AE6679D">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29D8" id="テキスト ボックス 10268" o:spid="_x0000_s1160" type="#_x0000_t202" alt="タイトル: 基本理念" style="position:absolute;left:0;text-align:left;margin-left:28.1pt;margin-top:34.25pt;width:124.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" filled="f" stroked="f">
                <v:textbox inset="5.85pt,.7pt,5.85pt,.7pt">
                  <w:txbxContent>
                    <w:p w14:paraId="0F6BF41E"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14:paraId="5EA23078" w14:textId="77777777"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14720" behindDoc="0" locked="0" layoutInCell="1" allowOverlap="1" wp14:anchorId="4113A11D" wp14:editId="6B5D1582">
                <wp:simplePos x="0" y="0"/>
                <wp:positionH relativeFrom="column">
                  <wp:posOffset>299238</wp:posOffset>
                </wp:positionH>
                <wp:positionV relativeFrom="paragraph">
                  <wp:posOffset>233648</wp:posOffset>
                </wp:positionV>
                <wp:extent cx="5126355" cy="528352"/>
                <wp:effectExtent l="19050" t="19050" r="36195" b="4318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8352"/>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113A11D" id="角丸四角形 10334" o:spid="_x0000_s1161" alt="全ての府民が健やかで心豊かに生活できる活力ある社会&#10;いのち輝く健康未来都市・大阪の実現" style="position:absolute;left:0;text-align:left;margin-left:23.55pt;margin-top:18.4pt;width:403.65pt;height:4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" strokecolor="#4f81bd" strokeweight="5pt">
                <v:stroke linestyle="thickThin"/>
                <v:shadow color="#868686"/>
                <v:textbox inset="1mm,1mm,1mm,1mm">
                  <w:txbxContent>
                    <w:p w14:paraId="7FD64551" w14:textId="2147006D" w:rsidR="007B1D1D" w:rsidRPr="003D3869" w:rsidRDefault="007B1D1D" w:rsidP="00297F8E">
                      <w:pPr>
                        <w:spacing w:line="280" w:lineRule="exact"/>
                        <w:jc w:val="center"/>
                        <w:rPr>
                          <w:rFonts w:ascii="HG丸ｺﾞｼｯｸM-PRO" w:eastAsia="HG丸ｺﾞｼｯｸM-PRO" w:hAnsi="HG丸ｺﾞｼｯｸM-PRO"/>
                          <w:b/>
                          <w:sz w:val="24"/>
                          <w:szCs w:val="24"/>
                        </w:rPr>
                      </w:pPr>
                      <w:r w:rsidRPr="003D3869">
                        <w:rPr>
                          <w:rFonts w:ascii="HG丸ｺﾞｼｯｸM-PRO" w:eastAsia="HG丸ｺﾞｼｯｸM-PRO" w:hAnsi="HG丸ｺﾞｼｯｸM-PRO" w:hint="eastAsia"/>
                          <w:b/>
                          <w:sz w:val="24"/>
                          <w:szCs w:val="24"/>
                        </w:rPr>
                        <w:t>全ての府民が健やかで心豊かに生活できる活力ある社会</w:t>
                      </w:r>
                    </w:p>
                    <w:p w14:paraId="4F6FE0EA" w14:textId="74B02D32" w:rsidR="007B1D1D" w:rsidRPr="003D3869" w:rsidRDefault="007B1D1D" w:rsidP="00297F8E">
                      <w:pPr>
                        <w:spacing w:line="280" w:lineRule="exact"/>
                        <w:jc w:val="center"/>
                        <w:rPr>
                          <w:rFonts w:ascii="HG丸ｺﾞｼｯｸM-PRO" w:eastAsia="HG丸ｺﾞｼｯｸM-PRO" w:hAnsi="HG丸ｺﾞｼｯｸM-PRO"/>
                          <w:b/>
                          <w:i/>
                          <w:iCs/>
                          <w:sz w:val="24"/>
                          <w:szCs w:val="24"/>
                        </w:rPr>
                      </w:pPr>
                      <w:r w:rsidRPr="003D3869">
                        <w:rPr>
                          <w:rFonts w:ascii="HG丸ｺﾞｼｯｸM-PRO" w:eastAsia="HG丸ｺﾞｼｯｸM-PRO" w:hAnsi="HG丸ｺﾞｼｯｸM-PRO" w:hint="eastAsia"/>
                          <w:b/>
                          <w:sz w:val="24"/>
                          <w:szCs w:val="24"/>
                        </w:rPr>
                        <w:t>～いのち輝く健康未来都市・大阪の実現～</w:t>
                      </w:r>
                    </w:p>
                  </w:txbxContent>
                </v:textbox>
              </v:roundrect>
            </w:pict>
          </mc:Fallback>
        </mc:AlternateContent>
      </w:r>
    </w:p>
    <w:p w14:paraId="0F2A4E0E" w14:textId="372F6FC6"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14:paraId="6501161F" w14:textId="7F782EC6" w:rsidR="0084537C" w:rsidRPr="0017283B" w:rsidRDefault="00607481"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00384" behindDoc="0" locked="0" layoutInCell="1" allowOverlap="1" wp14:anchorId="30F62B11" wp14:editId="7B24D542">
                <wp:simplePos x="0" y="0"/>
                <wp:positionH relativeFrom="column">
                  <wp:posOffset>295403</wp:posOffset>
                </wp:positionH>
                <wp:positionV relativeFrom="paragraph">
                  <wp:posOffset>213103</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B11" id="テキスト ボックス 10270" o:spid="_x0000_s1162" type="#_x0000_t202" alt="基本目標" style="position:absolute;left:0;text-align:left;margin-left:23.25pt;margin-top:16.8pt;width:237.6pt;height:1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" filled="f" stroked="f">
                <v:textbox inset="5.85pt,.7pt,5.85pt,.7pt">
                  <w:txbxContent>
                    <w:p w14:paraId="3BB99E3C" w14:textId="77777777" w:rsidR="007B1D1D" w:rsidRPr="00D96CA7" w:rsidRDefault="007B1D1D"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599360" behindDoc="0" locked="0" layoutInCell="1" allowOverlap="1" wp14:anchorId="7B6EAC07" wp14:editId="6421AE33">
                <wp:simplePos x="0" y="0"/>
                <wp:positionH relativeFrom="column">
                  <wp:posOffset>188635</wp:posOffset>
                </wp:positionH>
                <wp:positionV relativeFrom="paragraph">
                  <wp:posOffset>190195</wp:posOffset>
                </wp:positionV>
                <wp:extent cx="5362575" cy="1453845"/>
                <wp:effectExtent l="57150" t="57150" r="85725" b="7048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45384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EAC07" id="角丸四角形 64" o:spid="_x0000_s1163" style="position:absolute;left:0;text-align:left;margin-left:14.85pt;margin-top:15pt;width:422.25pt;height:11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" fillcolor="#4f81bd" strokecolor="#4f81bd" strokeweight="10pt">
                <v:stroke linestyle="thinThin"/>
                <v:shadow color="#868686"/>
                <v:textbox>
                  <w:txbxContent>
                    <w:p w14:paraId="010B0043" w14:textId="77777777" w:rsidR="007B1D1D" w:rsidRPr="00A03052" w:rsidRDefault="007B1D1D"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5BA9573" w14:textId="6A362020" w:rsidR="0084537C" w:rsidRPr="00510786" w:rsidRDefault="00006C83" w:rsidP="0084537C">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701760" behindDoc="0" locked="0" layoutInCell="1" allowOverlap="1" wp14:anchorId="351FA2B5" wp14:editId="20ED650E">
                <wp:simplePos x="0" y="0"/>
                <wp:positionH relativeFrom="column">
                  <wp:posOffset>1045282</wp:posOffset>
                </wp:positionH>
                <wp:positionV relativeFrom="paragraph">
                  <wp:posOffset>418465</wp:posOffset>
                </wp:positionV>
                <wp:extent cx="3707990" cy="337370"/>
                <wp:effectExtent l="19050" t="19050" r="45085" b="43815"/>
                <wp:wrapNone/>
                <wp:docPr id="58645198" name="角丸四角形 66" descr="自然に健康になれる持続可能な食環境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990" cy="33737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1FA2B5" id="角丸四角形 66" o:spid="_x0000_s1164" alt="自然に健康になれる持続可能な食環境づくり" style="position:absolute;left:0;text-align:left;margin-left:82.3pt;margin-top:32.95pt;width:291.95pt;height:2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" strokecolor="#4f81bd" strokeweight="5pt">
                <v:stroke linestyle="thickThin"/>
                <v:shadow color="#868686"/>
                <v:textbox inset="1mm,1mm,1mm,1mm">
                  <w:txbxContent>
                    <w:p w14:paraId="732CDD40" w14:textId="6C18F21A" w:rsidR="007B1D1D" w:rsidRPr="0000566A" w:rsidRDefault="007B1D1D" w:rsidP="003D3869">
                      <w:pPr>
                        <w:spacing w:line="260" w:lineRule="exact"/>
                        <w:jc w:val="center"/>
                        <w:rPr>
                          <w:rFonts w:ascii="HG丸ｺﾞｼｯｸM-PRO" w:eastAsia="HG丸ｺﾞｼｯｸM-PRO" w:hAnsi="HG丸ｺﾞｼｯｸM-PRO"/>
                          <w:b/>
                          <w:color w:val="FF0000"/>
                          <w:sz w:val="24"/>
                          <w:szCs w:val="24"/>
                        </w:rPr>
                      </w:pPr>
                      <w:r w:rsidRPr="0000566A">
                        <w:rPr>
                          <w:rFonts w:ascii="HG丸ｺﾞｼｯｸM-PRO" w:eastAsia="HG丸ｺﾞｼｯｸM-PRO" w:hAnsi="HG丸ｺﾞｼｯｸM-PRO" w:hint="eastAsia"/>
                          <w:b/>
                          <w:sz w:val="24"/>
                          <w:szCs w:val="24"/>
                        </w:rPr>
                        <w:t>自然に健康になれる持続可能な食環境づくり</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2432" behindDoc="0" locked="0" layoutInCell="1" allowOverlap="1" wp14:anchorId="5EAB1E75" wp14:editId="21B126C2">
                <wp:simplePos x="0" y="0"/>
                <wp:positionH relativeFrom="column">
                  <wp:posOffset>2926080</wp:posOffset>
                </wp:positionH>
                <wp:positionV relativeFrom="paragraph">
                  <wp:posOffset>53975</wp:posOffset>
                </wp:positionV>
                <wp:extent cx="2497455" cy="337185"/>
                <wp:effectExtent l="19050" t="19050" r="36195" b="43815"/>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EAB1E75" id="角丸四角形 53" o:spid="_x0000_s1165" alt="食を通じた豊かな心の育成" style="position:absolute;left:0;text-align:left;margin-left:230.4pt;margin-top:4.25pt;width:196.65pt;height:26.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" strokecolor="#4f81bd" strokeweight="5pt">
                <v:stroke linestyle="thickThin"/>
                <v:shadow color="#868686"/>
                <v:textbox inset="1mm,1mm,1mm,1mm">
                  <w:txbxContent>
                    <w:p w14:paraId="5B85607F" w14:textId="77777777" w:rsidR="007B1D1D" w:rsidRPr="00CC71F9" w:rsidRDefault="007B1D1D"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r w:rsidR="00607481">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01408" behindDoc="0" locked="0" layoutInCell="1" allowOverlap="1" wp14:anchorId="7917CBAE" wp14:editId="4F16330C">
                <wp:simplePos x="0" y="0"/>
                <wp:positionH relativeFrom="column">
                  <wp:posOffset>299085</wp:posOffset>
                </wp:positionH>
                <wp:positionV relativeFrom="paragraph">
                  <wp:posOffset>53412</wp:posOffset>
                </wp:positionV>
                <wp:extent cx="2543175" cy="337185"/>
                <wp:effectExtent l="19050" t="19050" r="47625" b="43815"/>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3718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917CBAE" id="_x0000_s1166" alt="食を通じた健康づくり" style="position:absolute;left:0;text-align:left;margin-left:23.55pt;margin-top:4.2pt;width:200.25pt;height:2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" strokecolor="#4f81bd" strokeweight="5pt">
                <v:stroke linestyle="thickThin"/>
                <v:shadow color="#868686"/>
                <v:textbox inset="1mm,1mm,1mm,1mm">
                  <w:txbxContent>
                    <w:p w14:paraId="411D43C0" w14:textId="77777777" w:rsidR="007B1D1D" w:rsidRPr="00CC71F9" w:rsidRDefault="007B1D1D"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p>
    <w:p w14:paraId="12045617" w14:textId="77777777"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13696" behindDoc="0" locked="0" layoutInCell="1" allowOverlap="1" wp14:anchorId="05D3AB41" wp14:editId="07808B18">
                <wp:simplePos x="0" y="0"/>
                <wp:positionH relativeFrom="column">
                  <wp:posOffset>311857</wp:posOffset>
                </wp:positionH>
                <wp:positionV relativeFrom="paragraph">
                  <wp:posOffset>360664</wp:posOffset>
                </wp:positionV>
                <wp:extent cx="5097780" cy="371475"/>
                <wp:effectExtent l="0" t="0" r="0" b="9525"/>
                <wp:wrapNone/>
                <wp:docPr id="89" name="テキスト ボックス 89" descr="合言葉&#10;&#10;野菜バリバリ朝食モリモリ！みんなでつなぐ大阪の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AB41" id="テキスト ボックス 89" o:spid="_x0000_s1167" type="#_x0000_t202" alt="合言葉&#10;&#10;野菜バリバリ朝食モリモリ！みんなでつなぐ大阪の食" style="position:absolute;left:0;text-align:left;margin-left:24.55pt;margin-top:28.4pt;width:401.4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" filled="f" stroked="f">
                <v:textbox inset="5.85pt,.7pt,5.85pt,.7pt">
                  <w:txbxContent>
                    <w:p w14:paraId="278E456C" w14:textId="4EF02894" w:rsidR="007B1D1D" w:rsidRPr="00607481" w:rsidRDefault="007B1D1D" w:rsidP="0099481F">
                      <w:pPr>
                        <w:spacing w:line="340" w:lineRule="exact"/>
                        <w:rPr>
                          <w:rFonts w:asciiTheme="majorEastAsia" w:eastAsiaTheme="majorEastAsia" w:hAnsiTheme="majorEastAsia"/>
                          <w:b/>
                          <w:color w:val="FFFFFF" w:themeColor="background1"/>
                          <w:sz w:val="26"/>
                          <w:szCs w:val="26"/>
                          <w:u w:val="single"/>
                        </w:rPr>
                      </w:pPr>
                      <w:r>
                        <w:rPr>
                          <w:rFonts w:asciiTheme="majorEastAsia" w:eastAsiaTheme="majorEastAsia" w:hAnsiTheme="majorEastAsia" w:hint="eastAsia"/>
                          <w:b/>
                          <w:color w:val="FFFFFF" w:themeColor="background1"/>
                          <w:sz w:val="28"/>
                          <w:szCs w:val="28"/>
                        </w:rPr>
                        <w:t>｟合言葉｠</w:t>
                      </w:r>
                      <w:r w:rsidRPr="0000566A">
                        <w:rPr>
                          <w:rFonts w:ascii="HG丸ｺﾞｼｯｸM-PRO" w:eastAsia="HG丸ｺﾞｼｯｸM-PRO" w:hAnsi="HG丸ｺﾞｼｯｸM-PRO" w:hint="eastAsia"/>
                          <w:b/>
                          <w:color w:val="FFFFFF" w:themeColor="background1"/>
                          <w:sz w:val="26"/>
                          <w:szCs w:val="26"/>
                        </w:rPr>
                        <w:t>野菜バリバリ朝食モリモリ！みんなでつなぐ大阪の食</w:t>
                      </w:r>
                    </w:p>
                  </w:txbxContent>
                </v:textbox>
              </v:shape>
            </w:pict>
          </mc:Fallback>
        </mc:AlternateContent>
      </w:r>
    </w:p>
    <w:p w14:paraId="4B6766D4" w14:textId="02592749" w:rsidR="0084537C" w:rsidRPr="00510786" w:rsidRDefault="004F4BD2" w:rsidP="0084537C">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3456" behindDoc="0" locked="0" layoutInCell="1" allowOverlap="1" wp14:anchorId="7FFE1367" wp14:editId="24289A53">
                <wp:simplePos x="0" y="0"/>
                <wp:positionH relativeFrom="column">
                  <wp:posOffset>191770</wp:posOffset>
                </wp:positionH>
                <wp:positionV relativeFrom="paragraph">
                  <wp:posOffset>433070</wp:posOffset>
                </wp:positionV>
                <wp:extent cx="5362575" cy="4745355"/>
                <wp:effectExtent l="57150" t="57150" r="85725" b="7429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74535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44024A8" id="角丸四角形 67" o:spid="_x0000_s1026" style="position:absolute;left:0;text-align:left;margin-left:15.1pt;margin-top:34.1pt;width:422.25pt;height:37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" fillcolor="#4bacc6" strokecolor="#4bacc6" strokeweight="10pt">
                <v:stroke linestyle="thinThin"/>
                <v:shadow color="#868686"/>
              </v:roundrect>
            </w:pict>
          </mc:Fallback>
        </mc:AlternateContent>
      </w: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08576" behindDoc="0" locked="0" layoutInCell="1" allowOverlap="1" wp14:anchorId="32F504F8" wp14:editId="316334D1">
                <wp:simplePos x="0" y="0"/>
                <wp:positionH relativeFrom="column">
                  <wp:posOffset>222250</wp:posOffset>
                </wp:positionH>
                <wp:positionV relativeFrom="paragraph">
                  <wp:posOffset>433070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504F8" id="正方形/長方形 10310" o:spid="_x0000_s1168" alt="基本方針と取組み" style="position:absolute;left:0;text-align:left;margin-left:17.5pt;margin-top:34.1pt;width:163.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" filled="f" stroked="f" strokeweight="2pt">
                <v:textbox>
                  <w:txbxContent>
                    <w:p w14:paraId="52D707C5" w14:textId="77777777" w:rsidR="007B1D1D" w:rsidRPr="00783F51" w:rsidRDefault="007B1D1D"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p>
    <w:p w14:paraId="58E0AEE0" w14:textId="08DC313A" w:rsidR="0084537C" w:rsidRDefault="00065DF4" w:rsidP="0084537C">
      <w:pPr>
        <w:rPr>
          <w:rFonts w:asciiTheme="majorEastAsia" w:eastAsiaTheme="majorEastAsia" w:hAnsiTheme="majorEastAsia"/>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605504" behindDoc="0" locked="0" layoutInCell="1" allowOverlap="1" wp14:anchorId="781BE16C" wp14:editId="73590428">
                <wp:simplePos x="0" y="0"/>
                <wp:positionH relativeFrom="column">
                  <wp:posOffset>299720</wp:posOffset>
                </wp:positionH>
                <wp:positionV relativeFrom="paragraph">
                  <wp:posOffset>299720</wp:posOffset>
                </wp:positionV>
                <wp:extent cx="5175250" cy="2556000"/>
                <wp:effectExtent l="0" t="0" r="25400" b="158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0" cy="2556000"/>
                        </a:xfrm>
                        <a:prstGeom prst="rect">
                          <a:avLst/>
                        </a:prstGeom>
                        <a:solidFill>
                          <a:srgbClr val="FFFFFF"/>
                        </a:solidFill>
                        <a:ln w="9525">
                          <a:solidFill>
                            <a:srgbClr val="000000"/>
                          </a:solidFill>
                          <a:miter lim="800000"/>
                          <a:headEnd/>
                          <a:tailEnd/>
                        </a:ln>
                      </wps:spPr>
                      <wps:txbx>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BE16C" id="正方形/長方形 72" o:spid="_x0000_s1169" style="position:absolute;left:0;text-align:left;margin-left:23.6pt;margin-top:23.6pt;width:407.5pt;height:20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">
                <v:textbox inset="5.85pt,.7pt,5.85pt,.7pt">
                  <w:txbxContent>
                    <w:p w14:paraId="54CB5083" w14:textId="77777777" w:rsidR="007B1D1D" w:rsidRDefault="007B1D1D" w:rsidP="0084537C">
                      <w:pPr>
                        <w:spacing w:line="360" w:lineRule="exact"/>
                        <w:jc w:val="left"/>
                        <w:rPr>
                          <w:rFonts w:ascii="HG丸ｺﾞｼｯｸM-PRO" w:eastAsia="HG丸ｺﾞｼｯｸM-PRO" w:hAnsi="HG丸ｺﾞｼｯｸM-PRO"/>
                          <w:b/>
                          <w:sz w:val="22"/>
                        </w:rPr>
                      </w:pPr>
                    </w:p>
                    <w:p w14:paraId="16DC91A7" w14:textId="77777777" w:rsidR="007B1D1D" w:rsidRPr="00783F51" w:rsidRDefault="007B1D1D" w:rsidP="0084537C">
                      <w:pPr>
                        <w:jc w:val="left"/>
                        <w:rPr>
                          <w:sz w:val="20"/>
                        </w:rPr>
                      </w:pPr>
                    </w:p>
                  </w:txbxContent>
                </v:textbox>
              </v:rect>
            </w:pict>
          </mc:Fallback>
        </mc:AlternateContent>
      </w:r>
      <w:r w:rsidR="00607481">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12672" behindDoc="0" locked="0" layoutInCell="1" allowOverlap="1" wp14:anchorId="4B7AF97D" wp14:editId="44A49A22">
                <wp:simplePos x="0" y="0"/>
                <wp:positionH relativeFrom="column">
                  <wp:posOffset>311961</wp:posOffset>
                </wp:positionH>
                <wp:positionV relativeFrom="paragraph">
                  <wp:posOffset>298258</wp:posOffset>
                </wp:positionV>
                <wp:extent cx="5106670" cy="252730"/>
                <wp:effectExtent l="0" t="0" r="36830" b="52070"/>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52730"/>
                        </a:xfrm>
                        <a:prstGeom prst="homePlate">
                          <a:avLst>
                            <a:gd name="adj" fmla="val 5486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9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70" type="#_x0000_t15" alt="(1)健康的な食生活の実践と食に関する理解の促進" style="position:absolute;left:0;text-align:left;margin-left:24.55pt;margin-top:23.5pt;width:402.1pt;height:1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" adj="21013" strokeweight="0">
                <v:fill r:id="rId59" o:title="(1)健康的な食生活の実践と食に関する理解の促進" recolor="t" type="tile"/>
                <v:shadow on="t" color="#984807" offset="1pt"/>
                <v:textbox inset="5.85pt,.7pt,5.85pt,.7pt">
                  <w:txbxContent>
                    <w:p w14:paraId="3F183FF7" w14:textId="591716F2" w:rsidR="007B1D1D" w:rsidRPr="006B7DA7" w:rsidRDefault="007B1D1D" w:rsidP="00C9764A">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健康的な食生活の実践と食に関する理解の促進</w:t>
                      </w:r>
                    </w:p>
                  </w:txbxContent>
                </v:textbox>
              </v:shape>
            </w:pict>
          </mc:Fallback>
        </mc:AlternateContent>
      </w:r>
    </w:p>
    <w:p w14:paraId="3EA1BBBD" w14:textId="1D61B23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6528" behindDoc="0" locked="0" layoutInCell="1" allowOverlap="1" wp14:anchorId="6A631B82" wp14:editId="46B52957">
                <wp:simplePos x="0" y="0"/>
                <wp:positionH relativeFrom="column">
                  <wp:posOffset>333375</wp:posOffset>
                </wp:positionH>
                <wp:positionV relativeFrom="paragraph">
                  <wp:posOffset>73025</wp:posOffset>
                </wp:positionV>
                <wp:extent cx="5059680" cy="2268000"/>
                <wp:effectExtent l="0" t="0" r="45720" b="56515"/>
                <wp:wrapNone/>
                <wp:docPr id="79" name="角丸四角形 79" descr="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2268000"/>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31B82" id="角丸四角形 79" o:spid="_x0000_s1171" alt="１ 健康的な食生活の実践の促進&#10;家庭での実践、多様な暮らしに対応した豊かな食体験。社会の変化に即した新しい食育の推進、食品関連事業者等との連携、ライフステージに応じた取組み、歯と口の健康づくり、災害時に備えた食育の推進&#10;２ 食の安全安心の取組み&#10;食の安全安心の情報提供の推進、食品表示の理解促進、リスクコミュニケーションの促進&#10;３ 生産から消費までを通した食育の推進&#10;地産地消の推進、食品ロスの削減　、食文化の継承&#10;４ 万博を契機とした食育の推進&#10;新たな食文化の提案、持続可能な食を支える食育の推進&#10;　&#10;" style="position:absolute;left:0;text-align:left;margin-left:26.25pt;margin-top:5.75pt;width:398.4pt;height:178.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" fillcolor="#fcd5b5" strokeweight="1pt">
                <v:shadow on="t" color="#215968" offset="1pt"/>
                <v:textbox inset="1mm,.7pt,1mm,.7pt">
                  <w:txbxContent>
                    <w:p w14:paraId="29D98314" w14:textId="77777777" w:rsidR="007B1D1D" w:rsidRPr="006679FC" w:rsidRDefault="007B1D1D"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14:paraId="7423A00B" w14:textId="243E054B"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　　●</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14:paraId="1A59E024" w14:textId="5CC3AF8C"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00566A">
                        <w:rPr>
                          <w:rFonts w:ascii="HG丸ｺﾞｼｯｸM-PRO" w:eastAsia="HG丸ｺﾞｼｯｸM-PRO" w:hAnsi="HG丸ｺﾞｼｯｸM-PRO" w:cs="ＭＳ 明朝" w:hint="eastAsia"/>
                          <w:szCs w:val="21"/>
                        </w:rPr>
                        <w:t>社会の変化に即した新しい食育の推進</w:t>
                      </w:r>
                    </w:p>
                    <w:p w14:paraId="791504FE" w14:textId="01106A34" w:rsidR="007B1D1D" w:rsidRDefault="007B1D1D"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　●ライフステージに応じた取組み</w:t>
                      </w:r>
                    </w:p>
                    <w:p w14:paraId="070CA053" w14:textId="0333F2CF" w:rsidR="007B1D1D" w:rsidRPr="0000566A" w:rsidRDefault="007B1D1D" w:rsidP="00744D31">
                      <w:pPr>
                        <w:spacing w:line="280" w:lineRule="exact"/>
                        <w:ind w:leftChars="50" w:left="105"/>
                        <w:rPr>
                          <w:rFonts w:ascii="HG丸ｺﾞｼｯｸM-PRO" w:eastAsia="HG丸ｺﾞｼｯｸM-PRO" w:hAnsi="HG丸ｺﾞｼｯｸM-PRO" w:cs="ＭＳ 明朝"/>
                          <w:szCs w:val="21"/>
                        </w:rPr>
                      </w:pPr>
                      <w:r w:rsidRPr="00F66CF6">
                        <w:rPr>
                          <w:rFonts w:ascii="HG丸ｺﾞｼｯｸM-PRO" w:eastAsia="HG丸ｺﾞｼｯｸM-PRO" w:hAnsi="HG丸ｺﾞｼｯｸM-PRO" w:cs="ＭＳ 明朝" w:hint="eastAsia"/>
                          <w:szCs w:val="21"/>
                        </w:rPr>
                        <w:t>●歯と口の健康づくり</w:t>
                      </w:r>
                      <w:r>
                        <w:rPr>
                          <w:rFonts w:ascii="HG丸ｺﾞｼｯｸM-PRO" w:eastAsia="HG丸ｺﾞｼｯｸM-PRO" w:hAnsi="HG丸ｺﾞｼｯｸM-PRO" w:cs="ＭＳ 明朝" w:hint="eastAsia"/>
                          <w:szCs w:val="21"/>
                        </w:rPr>
                        <w:t xml:space="preserve">　　　　●</w:t>
                      </w:r>
                      <w:r w:rsidRPr="0000566A">
                        <w:rPr>
                          <w:rFonts w:ascii="HG丸ｺﾞｼｯｸM-PRO" w:eastAsia="HG丸ｺﾞｼｯｸM-PRO" w:hAnsi="HG丸ｺﾞｼｯｸM-PRO" w:cs="ＭＳ 明朝" w:hint="eastAsia"/>
                          <w:szCs w:val="21"/>
                        </w:rPr>
                        <w:t>災害時に備えた食育の推進</w:t>
                      </w:r>
                    </w:p>
                    <w:p w14:paraId="292EEB36" w14:textId="77777777" w:rsidR="007B1D1D" w:rsidRPr="005754AC" w:rsidRDefault="007B1D1D" w:rsidP="005754AC">
                      <w:pPr>
                        <w:spacing w:line="280" w:lineRule="exact"/>
                        <w:rPr>
                          <w:rFonts w:ascii="HG丸ｺﾞｼｯｸM-PRO" w:eastAsia="HG丸ｺﾞｼｯｸM-PRO" w:hAnsi="HG丸ｺﾞｼｯｸM-PRO" w:cs="ＭＳ 明朝"/>
                          <w:b/>
                          <w:szCs w:val="21"/>
                        </w:rPr>
                      </w:pPr>
                      <w:r w:rsidRPr="005754AC">
                        <w:rPr>
                          <w:rFonts w:ascii="HG丸ｺﾞｼｯｸM-PRO" w:eastAsia="HG丸ｺﾞｼｯｸM-PRO" w:hAnsi="HG丸ｺﾞｼｯｸM-PRO" w:cs="ＭＳ 明朝" w:hint="eastAsia"/>
                          <w:b/>
                          <w:szCs w:val="21"/>
                        </w:rPr>
                        <w:t>[２ 食の安全安心の取組み]</w:t>
                      </w:r>
                    </w:p>
                    <w:p w14:paraId="5B59CFBC" w14:textId="77747CB2" w:rsidR="007B1D1D" w:rsidRPr="00462DC3"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●食の安全安心の情報提供の推進　●食品表示の理解促進</w:t>
                      </w:r>
                    </w:p>
                    <w:p w14:paraId="3CB2E45A" w14:textId="77777777" w:rsidR="007B1D1D" w:rsidRDefault="007B1D1D" w:rsidP="005754AC">
                      <w:pPr>
                        <w:spacing w:line="280" w:lineRule="exact"/>
                        <w:ind w:firstLineChars="50" w:firstLine="105"/>
                        <w:rPr>
                          <w:rFonts w:ascii="HG丸ｺﾞｼｯｸM-PRO" w:eastAsia="HG丸ｺﾞｼｯｸM-PRO" w:hAnsi="HG丸ｺﾞｼｯｸM-PRO" w:cs="ＭＳ 明朝"/>
                          <w:bCs/>
                          <w:szCs w:val="21"/>
                        </w:rPr>
                      </w:pPr>
                      <w:r w:rsidRPr="00462DC3">
                        <w:rPr>
                          <w:rFonts w:ascii="HG丸ｺﾞｼｯｸM-PRO" w:eastAsia="HG丸ｺﾞｼｯｸM-PRO" w:hAnsi="HG丸ｺﾞｼｯｸM-PRO" w:cs="ＭＳ 明朝" w:hint="eastAsia"/>
                          <w:bCs/>
                          <w:szCs w:val="21"/>
                        </w:rPr>
                        <w:t>●リスクコミュニケーションの促進</w:t>
                      </w:r>
                    </w:p>
                    <w:p w14:paraId="691338AC" w14:textId="0BB1BD2B" w:rsidR="007B1D1D" w:rsidRPr="00E935A0" w:rsidRDefault="007B1D1D" w:rsidP="005754AC">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14:paraId="2379B11C" w14:textId="4E795EDB" w:rsidR="007B1D1D" w:rsidRDefault="007B1D1D"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　　●</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r>
                        <w:rPr>
                          <w:rFonts w:ascii="HG丸ｺﾞｼｯｸM-PRO" w:eastAsia="HG丸ｺﾞｼｯｸM-PRO" w:hAnsi="HG丸ｺﾞｼｯｸM-PRO" w:cs="ＭＳ 明朝" w:hint="eastAsia"/>
                          <w:szCs w:val="21"/>
                        </w:rPr>
                        <w:t xml:space="preserve">　　●</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p w14:paraId="0C8C273C" w14:textId="5D8D80EF" w:rsidR="007B1D1D" w:rsidRDefault="007B1D1D" w:rsidP="00065DF4">
                      <w:pPr>
                        <w:spacing w:line="300" w:lineRule="exact"/>
                        <w:rPr>
                          <w:rFonts w:ascii="HG丸ｺﾞｼｯｸM-PRO" w:eastAsia="HG丸ｺﾞｼｯｸM-PRO" w:hAnsi="HG丸ｺﾞｼｯｸM-PRO"/>
                          <w:b/>
                          <w:bCs/>
                          <w:szCs w:val="21"/>
                        </w:rPr>
                      </w:pPr>
                      <w:r w:rsidRPr="00065DF4">
                        <w:rPr>
                          <w:rFonts w:ascii="HG丸ｺﾞｼｯｸM-PRO" w:eastAsia="HG丸ｺﾞｼｯｸM-PRO" w:hAnsi="HG丸ｺﾞｼｯｸM-PRO" w:hint="eastAsia"/>
                          <w:b/>
                          <w:bCs/>
                          <w:szCs w:val="21"/>
                        </w:rPr>
                        <w:t>[</w:t>
                      </w:r>
                      <w:r w:rsidRPr="00462DC3">
                        <w:rPr>
                          <w:rFonts w:ascii="HG丸ｺﾞｼｯｸM-PRO" w:eastAsia="HG丸ｺﾞｼｯｸM-PRO" w:hAnsi="HG丸ｺﾞｼｯｸM-PRO" w:hint="eastAsia"/>
                          <w:b/>
                          <w:bCs/>
                          <w:szCs w:val="21"/>
                        </w:rPr>
                        <w:t>４ 万博を契機とした食育の推進</w:t>
                      </w:r>
                      <w:r w:rsidRPr="00065DF4">
                        <w:rPr>
                          <w:rFonts w:ascii="HG丸ｺﾞｼｯｸM-PRO" w:eastAsia="HG丸ｺﾞｼｯｸM-PRO" w:hAnsi="HG丸ｺﾞｼｯｸM-PRO" w:hint="eastAsia"/>
                          <w:b/>
                          <w:bCs/>
                          <w:szCs w:val="21"/>
                        </w:rPr>
                        <w:t>]</w:t>
                      </w:r>
                    </w:p>
                    <w:p w14:paraId="189833F5" w14:textId="4565F929" w:rsidR="0000566A" w:rsidRPr="0000566A" w:rsidRDefault="0000566A" w:rsidP="0000566A">
                      <w:pPr>
                        <w:spacing w:line="300" w:lineRule="exact"/>
                        <w:ind w:firstLineChars="50" w:firstLine="105"/>
                        <w:rPr>
                          <w:rFonts w:ascii="HG丸ｺﾞｼｯｸM-PRO" w:eastAsia="HG丸ｺﾞｼｯｸM-PRO" w:hAnsi="HG丸ｺﾞｼｯｸM-PRO"/>
                          <w:bCs/>
                          <w:szCs w:val="21"/>
                        </w:rPr>
                      </w:pPr>
                      <w:r w:rsidRPr="0000566A">
                        <w:rPr>
                          <w:rFonts w:ascii="HG丸ｺﾞｼｯｸM-PRO" w:eastAsia="HG丸ｺﾞｼｯｸM-PRO" w:hAnsi="HG丸ｺﾞｼｯｸM-PRO" w:hint="eastAsia"/>
                          <w:bCs/>
                          <w:szCs w:val="21"/>
                        </w:rPr>
                        <w:t>●新たな</w:t>
                      </w:r>
                      <w:r w:rsidRPr="0000566A">
                        <w:rPr>
                          <w:rFonts w:ascii="HG丸ｺﾞｼｯｸM-PRO" w:eastAsia="HG丸ｺﾞｼｯｸM-PRO" w:hAnsi="HG丸ｺﾞｼｯｸM-PRO"/>
                          <w:bCs/>
                          <w:szCs w:val="21"/>
                        </w:rPr>
                        <w:t>食文化の提案　　●</w:t>
                      </w:r>
                      <w:r w:rsidRPr="0000566A">
                        <w:rPr>
                          <w:rFonts w:ascii="HG丸ｺﾞｼｯｸM-PRO" w:eastAsia="HG丸ｺﾞｼｯｸM-PRO" w:hAnsi="HG丸ｺﾞｼｯｸM-PRO" w:hint="eastAsia"/>
                          <w:bCs/>
                          <w:szCs w:val="21"/>
                        </w:rPr>
                        <w:t>持続可能</w:t>
                      </w:r>
                      <w:r w:rsidRPr="0000566A">
                        <w:rPr>
                          <w:rFonts w:ascii="HG丸ｺﾞｼｯｸM-PRO" w:eastAsia="HG丸ｺﾞｼｯｸM-PRO" w:hAnsi="HG丸ｺﾞｼｯｸM-PRO"/>
                          <w:bCs/>
                          <w:szCs w:val="21"/>
                        </w:rPr>
                        <w:t>な食を支える</w:t>
                      </w:r>
                      <w:r w:rsidRPr="0000566A">
                        <w:rPr>
                          <w:rFonts w:ascii="HG丸ｺﾞｼｯｸM-PRO" w:eastAsia="HG丸ｺﾞｼｯｸM-PRO" w:hAnsi="HG丸ｺﾞｼｯｸM-PRO" w:hint="eastAsia"/>
                          <w:bCs/>
                          <w:szCs w:val="21"/>
                        </w:rPr>
                        <w:t>食育</w:t>
                      </w:r>
                      <w:r w:rsidRPr="0000566A">
                        <w:rPr>
                          <w:rFonts w:ascii="HG丸ｺﾞｼｯｸM-PRO" w:eastAsia="HG丸ｺﾞｼｯｸM-PRO" w:hAnsi="HG丸ｺﾞｼｯｸM-PRO"/>
                          <w:bCs/>
                          <w:szCs w:val="21"/>
                        </w:rPr>
                        <w:t>の推進</w:t>
                      </w:r>
                    </w:p>
                    <w:p w14:paraId="28FE819C" w14:textId="7E796CB7" w:rsidR="0000566A" w:rsidRPr="00065DF4" w:rsidRDefault="0000566A" w:rsidP="00065DF4">
                      <w:pPr>
                        <w:spacing w:line="30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 xml:space="preserve">　</w:t>
                      </w:r>
                    </w:p>
                  </w:txbxContent>
                </v:textbox>
              </v:roundrect>
            </w:pict>
          </mc:Fallback>
        </mc:AlternateContent>
      </w:r>
    </w:p>
    <w:p w14:paraId="5DAC1EDF" w14:textId="0EB8BD4D" w:rsidR="0084537C" w:rsidRDefault="0084537C" w:rsidP="0084537C">
      <w:pPr>
        <w:rPr>
          <w:rFonts w:asciiTheme="majorEastAsia" w:eastAsiaTheme="majorEastAsia" w:hAnsiTheme="majorEastAsia"/>
          <w:b/>
          <w:color w:val="0070C0"/>
          <w:sz w:val="36"/>
          <w:szCs w:val="28"/>
          <w:u w:val="single"/>
        </w:rPr>
      </w:pPr>
    </w:p>
    <w:p w14:paraId="2F29295B" w14:textId="77777777" w:rsidR="0084537C" w:rsidRDefault="0084537C" w:rsidP="0084537C">
      <w:pPr>
        <w:rPr>
          <w:rFonts w:asciiTheme="majorEastAsia" w:eastAsiaTheme="majorEastAsia" w:hAnsiTheme="majorEastAsia"/>
          <w:b/>
          <w:color w:val="0070C0"/>
          <w:sz w:val="36"/>
          <w:szCs w:val="28"/>
          <w:u w:val="single"/>
        </w:rPr>
      </w:pPr>
    </w:p>
    <w:p w14:paraId="59244174" w14:textId="72638BD3" w:rsidR="0084537C" w:rsidRDefault="0084537C" w:rsidP="0084537C">
      <w:pPr>
        <w:rPr>
          <w:rFonts w:asciiTheme="majorEastAsia" w:eastAsiaTheme="majorEastAsia" w:hAnsiTheme="majorEastAsia"/>
          <w:b/>
          <w:color w:val="0070C0"/>
          <w:sz w:val="36"/>
          <w:szCs w:val="28"/>
          <w:u w:val="single"/>
        </w:rPr>
      </w:pPr>
    </w:p>
    <w:p w14:paraId="5EEFDE39" w14:textId="277CB8F8" w:rsidR="0084537C" w:rsidRDefault="00607481"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04480" behindDoc="0" locked="0" layoutInCell="1" allowOverlap="1" wp14:anchorId="00F89093" wp14:editId="44B51E52">
                <wp:simplePos x="0" y="0"/>
                <wp:positionH relativeFrom="column">
                  <wp:posOffset>2398154</wp:posOffset>
                </wp:positionH>
                <wp:positionV relativeFrom="paragraph">
                  <wp:posOffset>187936</wp:posOffset>
                </wp:positionV>
                <wp:extent cx="971550" cy="10795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795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55DDB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85pt;margin-top:14.8pt;width:76.5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" fillcolor="#d99694" strokecolor="#d99694" strokeweight="1pt">
                <v:fill color2="#f2dcdb" angle="135" focus="50%" type="gradient"/>
                <v:shadow on="t" color="#632523" opacity=".5" offset="1pt"/>
              </v:shape>
            </w:pict>
          </mc:Fallback>
        </mc:AlternateContent>
      </w:r>
    </w:p>
    <w:p w14:paraId="332D1DCE" w14:textId="76D0DCC1" w:rsidR="0084537C" w:rsidRDefault="005C7C13"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g">
            <w:drawing>
              <wp:anchor distT="0" distB="0" distL="114300" distR="114300" simplePos="0" relativeHeight="251607552" behindDoc="0" locked="0" layoutInCell="1" allowOverlap="1" wp14:anchorId="0BEA80D9" wp14:editId="58073B91">
                <wp:simplePos x="0" y="0"/>
                <wp:positionH relativeFrom="column">
                  <wp:posOffset>276860</wp:posOffset>
                </wp:positionH>
                <wp:positionV relativeFrom="paragraph">
                  <wp:posOffset>177800</wp:posOffset>
                </wp:positionV>
                <wp:extent cx="5200650" cy="1764665"/>
                <wp:effectExtent l="0" t="0" r="57150" b="26035"/>
                <wp:wrapNone/>
                <wp:docPr id="676957664" name="グループ化 2"/>
                <wp:cNvGraphicFramePr/>
                <a:graphic xmlns:a="http://schemas.openxmlformats.org/drawingml/2006/main">
                  <a:graphicData uri="http://schemas.microsoft.com/office/word/2010/wordprocessingGroup">
                    <wpg:wgp>
                      <wpg:cNvGrpSpPr/>
                      <wpg:grpSpPr>
                        <a:xfrm>
                          <a:off x="0" y="0"/>
                          <a:ext cx="5200650" cy="1764665"/>
                          <a:chOff x="0" y="0"/>
                          <a:chExt cx="5200650" cy="1764665"/>
                        </a:xfrm>
                      </wpg:grpSpPr>
                      <wps:wsp>
                        <wps:cNvPr id="10313" name="二等辺三角形 10313"/>
                        <wps:cNvSpPr/>
                        <wps:spPr>
                          <a:xfrm>
                            <a:off x="184150" y="17780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a:spLocks noChangeArrowheads="1"/>
                        </wps:cNvSpPr>
                        <wps:spPr bwMode="auto">
                          <a:xfrm>
                            <a:off x="1905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3" name="ホームベース 14388" descr="(2)食育を支える社会環境整備"/>
                        <wps:cNvSpPr>
                          <a:spLocks noChangeArrowheads="1"/>
                        </wps:cNvSpPr>
                        <wps:spPr bwMode="auto">
                          <a:xfrm>
                            <a:off x="0" y="0"/>
                            <a:ext cx="5200650" cy="247650"/>
                          </a:xfrm>
                          <a:prstGeom prst="homePlate">
                            <a:avLst>
                              <a:gd name="adj" fmla="val 110796"/>
                            </a:avLst>
                          </a:prstGeom>
                          <a:blipFill dpi="0" rotWithShape="0">
                            <a:blip r:embed="rId5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wps:wsp>
                        <wps:cNvPr id="82" name="角丸四角形 82" descr="１ 多様な主体による食育推進運動の展開&#10;府民運動として食育を推進する機運醸成、「大阪府食育推進強化月間」及び「野菜バリバリ朝食モリモリ推進の日」&#10;"/>
                        <wps:cNvSpPr>
                          <a:spLocks noChangeArrowheads="1"/>
                        </wps:cNvSpPr>
                        <wps:spPr bwMode="auto">
                          <a:xfrm>
                            <a:off x="76200" y="24765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s:wsp>
                        <wps:cNvPr id="85" name="角丸四角形 85" descr="２ 多様な主体が参画したネットワークの強化&#10;府民（家庭）、保育・教育関係者、保健医療関係団体、食品関連事業者、生産者、ボランティア団体、市町村、大阪府"/>
                        <wps:cNvSpPr>
                          <a:spLocks noChangeArrowheads="1"/>
                        </wps:cNvSpPr>
                        <wps:spPr bwMode="auto">
                          <a:xfrm>
                            <a:off x="76200" y="97790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wpg:wgp>
                  </a:graphicData>
                </a:graphic>
              </wp:anchor>
            </w:drawing>
          </mc:Choice>
          <mc:Fallback>
            <w:pict>
              <v:group w14:anchorId="0BEA80D9" id="_x0000_s1172" style="position:absolute;left:0;text-align:left;margin-left:21.8pt;margin-top:14pt;width:409.5pt;height:138.95pt;z-index:251607552" coordsize="52006,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313" o:spid="_x0000_s1173" type="#_x0000_t5" style="position:absolute;left:1841;top:1778;width:4867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" adj="10884" fillcolor="#0070c0" strokecolor="#385d8a"/>
                <v:rect id="正方形/長方形 61" o:spid="_x0000_s1174" style="position:absolute;left:190;width:51816;height:1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">
                  <v:textbox inset="5.85pt,.7pt,5.85pt,.7pt"/>
                </v:rect>
                <v:shape id="ホームベース 14388" o:spid="_x0000_s1175" type="#_x0000_t15" alt="(2)食育を支える社会環境整備" style="position:absolute;width:520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" adj="20460" strokeweight="0">
                  <v:fill r:id="rId59" o:title="(2)食育を支える社会環境整備" recolor="t" type="tile"/>
                  <v:shadow on="t" color="#984807" offset="1pt"/>
                  <v:textbox inset="5.85pt,.7pt,5.85pt,.7pt">
                    <w:txbxContent>
                      <w:p w14:paraId="1DEF9E52" w14:textId="0570A53E" w:rsidR="007B1D1D" w:rsidRPr="00376F4E" w:rsidRDefault="007B1D1D"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(2)食育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v:roundrect id="角丸四角形 82" o:spid="_x0000_s1176" alt="１ 多様な主体による食育推進運動の展開&#10;府民運動として食育を推進する機運醸成、「大阪府食育推進強化月間」及び「野菜バリバリ朝食モリモリ推進の日」&#10;" style="position:absolute;left:762;top:2476;width:50692;height:6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" fillcolor="#fcd5b5" strokeweight="1pt">
                  <v:shadow on="t" color="#215968" offset="1pt"/>
                  <v:textbox inset="5.85pt,.7pt,5.85pt,.7pt">
                    <w:txbxContent>
                      <w:p w14:paraId="75C0DF82" w14:textId="77777777" w:rsidR="007B1D1D" w:rsidRPr="00F90C86" w:rsidRDefault="007B1D1D"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14:paraId="034B6B67" w14:textId="77777777" w:rsidR="007B1D1D" w:rsidRDefault="007B1D1D"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14:paraId="7F63F48E" w14:textId="77777777" w:rsidR="007B1D1D" w:rsidRPr="00CC71F9" w:rsidRDefault="007B1D1D"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14:paraId="38A9D6E3" w14:textId="77777777" w:rsidR="007B1D1D" w:rsidRPr="009979C4" w:rsidRDefault="007B1D1D" w:rsidP="0084537C">
                        <w:pPr>
                          <w:spacing w:line="300" w:lineRule="exact"/>
                          <w:ind w:firstLineChars="100" w:firstLine="210"/>
                          <w:rPr>
                            <w:rFonts w:ascii="HG丸ｺﾞｼｯｸM-PRO" w:eastAsia="HG丸ｺﾞｼｯｸM-PRO" w:hAnsi="HG丸ｺﾞｼｯｸM-PRO"/>
                            <w:szCs w:val="21"/>
                          </w:rPr>
                        </w:pPr>
                      </w:p>
                    </w:txbxContent>
                  </v:textbox>
                </v:roundrect>
                <v:roundrect id="角丸四角形 85" o:spid="_x0000_s1177" alt="２ 多様な主体が参画したネットワークの強化&#10;府民（家庭）、保育・教育関係者、保健医療関係団体、食品関連事業者、生産者、ボランティア団体、市町村、大阪府" style="position:absolute;left:762;top:9779;width:50692;height:6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" fillcolor="#fcd5b5" strokeweight="1pt">
                  <v:shadow on="t" color="#215968" offset="1pt"/>
                  <v:textbox inset="5.85pt,.7pt,5.85pt,.7pt">
                    <w:txbxContent>
                      <w:p w14:paraId="78C0C125" w14:textId="77777777" w:rsidR="007B1D1D" w:rsidRPr="001F6DBF" w:rsidRDefault="007B1D1D"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14:paraId="15BEA44D" w14:textId="77777777" w:rsidR="007B1D1D" w:rsidRDefault="007B1D1D">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14:paraId="4DB1DB30" w14:textId="77777777" w:rsidR="007B1D1D" w:rsidRPr="00CC71F9" w:rsidRDefault="007B1D1D">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14:paraId="3B32A9A3" w14:textId="77777777" w:rsidR="007B1D1D" w:rsidRPr="00CC71F9" w:rsidRDefault="007B1D1D" w:rsidP="0084537C">
                        <w:pPr>
                          <w:spacing w:line="300" w:lineRule="exact"/>
                          <w:rPr>
                            <w:rFonts w:ascii="HG丸ｺﾞｼｯｸM-PRO" w:eastAsia="HG丸ｺﾞｼｯｸM-PRO" w:hAnsi="HG丸ｺﾞｼｯｸM-PRO"/>
                            <w:szCs w:val="21"/>
                          </w:rPr>
                        </w:pPr>
                      </w:p>
                    </w:txbxContent>
                  </v:textbox>
                </v:roundrect>
              </v:group>
            </w:pict>
          </mc:Fallback>
        </mc:AlternateContent>
      </w:r>
    </w:p>
    <w:p w14:paraId="64DD2D4B" w14:textId="7E2C4077" w:rsidR="0084537C" w:rsidRDefault="0084537C" w:rsidP="0084537C">
      <w:pPr>
        <w:rPr>
          <w:rFonts w:asciiTheme="majorEastAsia" w:eastAsiaTheme="majorEastAsia" w:hAnsiTheme="majorEastAsia"/>
          <w:b/>
          <w:color w:val="0070C0"/>
          <w:sz w:val="36"/>
          <w:szCs w:val="28"/>
          <w:u w:val="single"/>
        </w:rPr>
      </w:pPr>
    </w:p>
    <w:p w14:paraId="141F7EB3" w14:textId="7648E541" w:rsidR="0084537C" w:rsidRDefault="0084537C" w:rsidP="0084537C">
      <w:pPr>
        <w:rPr>
          <w:rFonts w:asciiTheme="majorEastAsia" w:eastAsiaTheme="majorEastAsia" w:hAnsiTheme="majorEastAsia"/>
          <w:b/>
          <w:color w:val="0070C0"/>
          <w:sz w:val="36"/>
          <w:szCs w:val="28"/>
          <w:u w:val="single"/>
        </w:rPr>
      </w:pPr>
    </w:p>
    <w:p w14:paraId="174C5473" w14:textId="3E78D6E9" w:rsidR="0084537C" w:rsidRDefault="0084537C" w:rsidP="0084537C">
      <w:pPr>
        <w:rPr>
          <w:rFonts w:asciiTheme="majorEastAsia" w:eastAsiaTheme="majorEastAsia" w:hAnsiTheme="majorEastAsia"/>
          <w:b/>
          <w:color w:val="0070C0"/>
          <w:sz w:val="36"/>
          <w:szCs w:val="28"/>
          <w:u w:val="single"/>
        </w:rPr>
      </w:pPr>
    </w:p>
    <w:p w14:paraId="665074D3" w14:textId="77777777" w:rsidR="0084537C" w:rsidRDefault="0084537C" w:rsidP="0084537C">
      <w:pPr>
        <w:rPr>
          <w:rFonts w:asciiTheme="majorEastAsia" w:eastAsiaTheme="majorEastAsia" w:hAnsiTheme="majorEastAsia"/>
          <w:b/>
          <w:color w:val="0070C0"/>
          <w:sz w:val="36"/>
          <w:szCs w:val="28"/>
          <w:u w:val="single"/>
        </w:rPr>
      </w:pPr>
    </w:p>
    <w:p w14:paraId="379EB392" w14:textId="77777777" w:rsidR="00980291" w:rsidRPr="00746502" w:rsidRDefault="00980291" w:rsidP="00980291">
      <w:pPr>
        <w:pStyle w:val="2"/>
        <w:rPr>
          <w:rFonts w:asciiTheme="majorEastAsia" w:hAnsiTheme="majorEastAsia"/>
          <w:b/>
          <w:color w:val="0070C0"/>
          <w:sz w:val="36"/>
          <w:szCs w:val="28"/>
        </w:rPr>
      </w:pPr>
      <w:bookmarkStart w:id="64" w:name="_Toc155952710"/>
      <w:r w:rsidRPr="00A33BF2">
        <w:rPr>
          <w:rFonts w:asciiTheme="majorEastAsia" w:hAnsiTheme="majorEastAsia" w:hint="eastAsia"/>
          <w:b/>
          <w:color w:val="0070C0"/>
          <w:sz w:val="36"/>
          <w:szCs w:val="28"/>
          <w:u w:val="single"/>
        </w:rPr>
        <w:lastRenderedPageBreak/>
        <w:t>１　基本理念</w:t>
      </w:r>
      <w:bookmarkEnd w:id="64"/>
      <w:r w:rsidRPr="00746502">
        <w:rPr>
          <w:rFonts w:asciiTheme="majorEastAsia" w:hAnsiTheme="majorEastAsia" w:hint="eastAsia"/>
          <w:b/>
          <w:color w:val="0070C0"/>
          <w:sz w:val="36"/>
          <w:szCs w:val="28"/>
        </w:rPr>
        <w:t xml:space="preserve">　</w:t>
      </w:r>
    </w:p>
    <w:p w14:paraId="5E5BB79D" w14:textId="77777777" w:rsidR="00980291" w:rsidRPr="005F677B" w:rsidRDefault="00980291"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食は命の源であり、生きていく上で欠</w:t>
      </w:r>
      <w:r w:rsidR="008A57D4" w:rsidRPr="005F677B">
        <w:rPr>
          <w:rFonts w:ascii="HG丸ｺﾞｼｯｸM-PRO" w:eastAsia="HG丸ｺﾞｼｯｸM-PRO" w:hAnsi="HG丸ｺﾞｼｯｸM-PRO" w:hint="eastAsia"/>
          <w:sz w:val="22"/>
          <w:szCs w:val="18"/>
        </w:rPr>
        <w:t>くことのできないもの</w:t>
      </w:r>
      <w:r w:rsidRPr="005F677B">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sidRPr="005F677B">
        <w:rPr>
          <w:rFonts w:ascii="HG丸ｺﾞｼｯｸM-PRO" w:eastAsia="HG丸ｺﾞｼｯｸM-PRO" w:hAnsi="HG丸ｺﾞｼｯｸM-PRO" w:hint="eastAsia"/>
          <w:sz w:val="22"/>
          <w:szCs w:val="18"/>
        </w:rPr>
        <w:t>します</w:t>
      </w:r>
      <w:r w:rsidRPr="005F677B">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14:paraId="7F9FD820" w14:textId="1BA76A23" w:rsidR="00980291" w:rsidRPr="005F677B" w:rsidRDefault="00B250DC" w:rsidP="00CB0B67">
      <w:pPr>
        <w:ind w:firstLineChars="100" w:firstLine="220"/>
        <w:rPr>
          <w:rFonts w:ascii="HG丸ｺﾞｼｯｸM-PRO" w:eastAsia="HG丸ｺﾞｼｯｸM-PRO" w:hAnsi="HG丸ｺﾞｼｯｸM-PRO"/>
          <w:sz w:val="22"/>
          <w:szCs w:val="18"/>
        </w:rPr>
      </w:pPr>
      <w:r w:rsidRPr="005F677B">
        <w:rPr>
          <w:rFonts w:ascii="HG丸ｺﾞｼｯｸM-PRO" w:eastAsia="HG丸ｺﾞｼｯｸM-PRO" w:hAnsi="HG丸ｺﾞｼｯｸM-PRO" w:hint="eastAsia"/>
          <w:sz w:val="22"/>
          <w:szCs w:val="18"/>
        </w:rPr>
        <w:t>第</w:t>
      </w:r>
      <w:r w:rsidR="003459DF" w:rsidRPr="005F677B">
        <w:rPr>
          <w:rFonts w:ascii="HG丸ｺﾞｼｯｸM-PRO" w:eastAsia="HG丸ｺﾞｼｯｸM-PRO" w:hAnsi="HG丸ｺﾞｼｯｸM-PRO" w:hint="eastAsia"/>
          <w:sz w:val="22"/>
          <w:szCs w:val="18"/>
        </w:rPr>
        <w:t>４</w:t>
      </w:r>
      <w:r w:rsidRPr="005F677B">
        <w:rPr>
          <w:rFonts w:ascii="HG丸ｺﾞｼｯｸM-PRO" w:eastAsia="HG丸ｺﾞｼｯｸM-PRO" w:hAnsi="HG丸ｺﾞｼｯｸM-PRO" w:hint="eastAsia"/>
          <w:sz w:val="22"/>
          <w:szCs w:val="18"/>
        </w:rPr>
        <w:t>次計画では、</w:t>
      </w:r>
      <w:r w:rsidR="00A04919" w:rsidRPr="005F677B">
        <w:rPr>
          <w:rFonts w:ascii="HG丸ｺﾞｼｯｸM-PRO" w:eastAsia="HG丸ｺﾞｼｯｸM-PRO" w:hAnsi="HG丸ｺﾞｼｯｸM-PRO" w:hint="eastAsia"/>
          <w:sz w:val="22"/>
          <w:szCs w:val="18"/>
        </w:rPr>
        <w:t>第3次計画の基本理念を継承することとし、</w:t>
      </w:r>
      <w:r w:rsidR="00980291" w:rsidRPr="005F677B">
        <w:rPr>
          <w:rFonts w:ascii="HG丸ｺﾞｼｯｸM-PRO" w:eastAsia="HG丸ｺﾞｼｯｸM-PRO" w:hAnsi="HG丸ｺﾞｼｯｸM-PRO" w:hint="eastAsia"/>
          <w:sz w:val="22"/>
          <w:szCs w:val="18"/>
        </w:rPr>
        <w:t>府民一人ひとりが、心身の健康を保持し、安全安心で健康的な食生活</w:t>
      </w:r>
      <w:r w:rsidR="00D4607F" w:rsidRPr="005F677B">
        <w:rPr>
          <w:rFonts w:ascii="HG丸ｺﾞｼｯｸM-PRO" w:eastAsia="HG丸ｺﾞｼｯｸM-PRO" w:hAnsi="HG丸ｺﾞｼｯｸM-PRO" w:hint="eastAsia"/>
          <w:sz w:val="22"/>
          <w:szCs w:val="18"/>
        </w:rPr>
        <w:t>の実践を通して</w:t>
      </w:r>
      <w:r w:rsidR="00980291" w:rsidRPr="005F677B">
        <w:rPr>
          <w:rFonts w:ascii="HG丸ｺﾞｼｯｸM-PRO" w:eastAsia="HG丸ｺﾞｼｯｸM-PRO" w:hAnsi="HG丸ｺﾞｼｯｸM-PRO" w:hint="eastAsia"/>
          <w:sz w:val="22"/>
          <w:szCs w:val="18"/>
        </w:rPr>
        <w:t>、心豊かに生活できる『</w:t>
      </w:r>
      <w:r w:rsidR="003459DF" w:rsidRPr="005F677B">
        <w:rPr>
          <w:rFonts w:ascii="HG丸ｺﾞｼｯｸM-PRO" w:eastAsia="HG丸ｺﾞｼｯｸM-PRO" w:hAnsi="HG丸ｺﾞｼｯｸM-PRO" w:hint="eastAsia"/>
          <w:sz w:val="22"/>
          <w:szCs w:val="18"/>
        </w:rPr>
        <w:t>全ての府民が健やかで心豊かに生活できる</w:t>
      </w:r>
      <w:r w:rsidR="00D7382F" w:rsidRPr="005F677B">
        <w:rPr>
          <w:rFonts w:ascii="HG丸ｺﾞｼｯｸM-PRO" w:eastAsia="HG丸ｺﾞｼｯｸM-PRO" w:hAnsi="HG丸ｺﾞｼｯｸM-PRO" w:hint="eastAsia"/>
          <w:sz w:val="22"/>
          <w:szCs w:val="18"/>
        </w:rPr>
        <w:t>活力ある</w:t>
      </w:r>
      <w:r w:rsidR="003459DF" w:rsidRPr="005F677B">
        <w:rPr>
          <w:rFonts w:ascii="HG丸ｺﾞｼｯｸM-PRO" w:eastAsia="HG丸ｺﾞｼｯｸM-PRO" w:hAnsi="HG丸ｺﾞｼｯｸM-PRO" w:hint="eastAsia"/>
          <w:sz w:val="22"/>
          <w:szCs w:val="18"/>
        </w:rPr>
        <w:t>社会</w:t>
      </w:r>
      <w:r w:rsidR="000C01F2" w:rsidRPr="005F677B">
        <w:rPr>
          <w:rFonts w:ascii="HG丸ｺﾞｼｯｸM-PRO" w:eastAsia="HG丸ｺﾞｼｯｸM-PRO" w:hAnsi="HG丸ｺﾞｼｯｸM-PRO" w:hint="eastAsia"/>
          <w:sz w:val="22"/>
          <w:szCs w:val="18"/>
        </w:rPr>
        <w:t>～いのち輝く健康未来都市・大阪の実現～</w:t>
      </w:r>
      <w:r w:rsidR="00980291" w:rsidRPr="005F677B">
        <w:rPr>
          <w:rFonts w:ascii="HG丸ｺﾞｼｯｸM-PRO" w:eastAsia="HG丸ｺﾞｼｯｸM-PRO" w:hAnsi="HG丸ｺﾞｼｯｸM-PRO" w:hint="eastAsia"/>
          <w:sz w:val="22"/>
          <w:szCs w:val="18"/>
        </w:rPr>
        <w:t>』を</w:t>
      </w:r>
      <w:r w:rsidR="008A57D4" w:rsidRPr="005F677B">
        <w:rPr>
          <w:rFonts w:ascii="HG丸ｺﾞｼｯｸM-PRO" w:eastAsia="HG丸ｺﾞｼｯｸM-PRO" w:hAnsi="HG丸ｺﾞｼｯｸM-PRO" w:hint="eastAsia"/>
          <w:sz w:val="22"/>
          <w:szCs w:val="18"/>
        </w:rPr>
        <w:t>基本理念と</w:t>
      </w:r>
      <w:r w:rsidRPr="005F677B">
        <w:rPr>
          <w:rFonts w:ascii="HG丸ｺﾞｼｯｸM-PRO" w:eastAsia="HG丸ｺﾞｼｯｸM-PRO" w:hAnsi="HG丸ｺﾞｼｯｸM-PRO" w:hint="eastAsia"/>
          <w:sz w:val="22"/>
          <w:szCs w:val="18"/>
        </w:rPr>
        <w:t>します。</w:t>
      </w:r>
    </w:p>
    <w:p w14:paraId="32333884" w14:textId="67A3001D" w:rsidR="00980291" w:rsidRDefault="000C01F2"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11648" behindDoc="0" locked="0" layoutInCell="1" allowOverlap="1" wp14:anchorId="5682A3B5" wp14:editId="01B2D511">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2A3B5" id="正方形/長方形 10330" o:spid="_x0000_s1178" alt="タイトル: 基本理念 - 説明: 全ての府民が健やかで心豊かに生活できる活力ある社会&#10;いのち輝く健康未来都市・大阪の実現" style="position:absolute;left:0;text-align:left;margin-left:6.35pt;margin-top:30.35pt;width:455.25pt;height: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" fillcolor="white [3212]" strokecolor="#243f60 [1604]" strokeweight=".5pt">
                <v:textbox>
                  <w:txbxContent>
                    <w:p w14:paraId="2752F08E" w14:textId="7129C919"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全ての府民が健やかで心豊かに生活できる活力ある社会</w:t>
                      </w:r>
                    </w:p>
                    <w:p w14:paraId="17A3CBB8" w14:textId="4C7A7A3C" w:rsidR="007B1D1D" w:rsidRPr="000C01F2" w:rsidRDefault="007B1D1D" w:rsidP="00980291">
                      <w:pPr>
                        <w:jc w:val="center"/>
                        <w:rPr>
                          <w:rFonts w:ascii="ＭＳ ゴシック" w:eastAsia="ＭＳ ゴシック" w:hAnsi="ＭＳ ゴシック"/>
                          <w:b/>
                          <w:color w:val="000000" w:themeColor="text1"/>
                          <w:sz w:val="24"/>
                        </w:rPr>
                      </w:pPr>
                      <w:r w:rsidRPr="000C01F2">
                        <w:rPr>
                          <w:rFonts w:ascii="ＭＳ ゴシック" w:eastAsia="ＭＳ ゴシック" w:hAnsi="ＭＳ ゴシック" w:hint="eastAsia"/>
                          <w:b/>
                          <w:color w:val="000000" w:themeColor="text1"/>
                          <w:sz w:val="24"/>
                        </w:rPr>
                        <w:t>～いのち輝く健康未来都市・大阪の実現～</w:t>
                      </w:r>
                    </w:p>
                  </w:txbxContent>
                </v:textbox>
              </v:rect>
            </w:pict>
          </mc:Fallback>
        </mc:AlternateContent>
      </w:r>
      <w:r w:rsidR="00980291">
        <w:rPr>
          <w:rFonts w:ascii="ＭＳ ゴシック" w:eastAsia="ＭＳ ゴシック" w:hAnsi="ＭＳ ゴシック" w:hint="eastAsia"/>
          <w:b/>
          <w:color w:val="0070C0"/>
          <w:sz w:val="28"/>
          <w:szCs w:val="18"/>
        </w:rPr>
        <w:t>【基本理念】</w:t>
      </w:r>
    </w:p>
    <w:p w14:paraId="720BE137" w14:textId="319CCE4C" w:rsidR="00252FAA" w:rsidRDefault="00252FAA" w:rsidP="00980291">
      <w:pPr>
        <w:rPr>
          <w:rFonts w:ascii="ＭＳ ゴシック" w:eastAsia="ＭＳ ゴシック" w:hAnsi="ＭＳ ゴシック"/>
          <w:b/>
          <w:color w:val="0070C0"/>
          <w:sz w:val="28"/>
          <w:szCs w:val="18"/>
        </w:rPr>
      </w:pPr>
    </w:p>
    <w:p w14:paraId="4CCBDCD6" w14:textId="77777777" w:rsidR="00980291" w:rsidRDefault="00980291" w:rsidP="00980291">
      <w:pPr>
        <w:rPr>
          <w:rFonts w:ascii="ＭＳ ゴシック" w:eastAsia="ＭＳ ゴシック" w:hAnsi="ＭＳ ゴシック"/>
          <w:b/>
          <w:color w:val="0070C0"/>
          <w:sz w:val="22"/>
          <w:szCs w:val="18"/>
        </w:rPr>
      </w:pPr>
    </w:p>
    <w:p w14:paraId="43E3E046" w14:textId="5EF15E3E" w:rsidR="00D4607F" w:rsidRPr="00462DC3" w:rsidRDefault="00D4607F" w:rsidP="00B12B6A">
      <w:pPr>
        <w:ind w:firstLineChars="100" w:firstLine="220"/>
        <w:rPr>
          <w:rFonts w:ascii="ＭＳ ゴシック" w:eastAsia="ＭＳ ゴシック" w:hAnsi="ＭＳ ゴシック"/>
          <w:b/>
          <w:sz w:val="22"/>
          <w:szCs w:val="18"/>
        </w:rPr>
      </w:pPr>
      <w:r w:rsidRPr="00462DC3">
        <w:rPr>
          <w:rFonts w:ascii="HG丸ｺﾞｼｯｸM-PRO" w:eastAsia="HG丸ｺﾞｼｯｸM-PRO" w:hAnsi="HG丸ｺﾞｼｯｸM-PRO" w:hint="eastAsia"/>
          <w:sz w:val="22"/>
          <w:szCs w:val="18"/>
        </w:rPr>
        <w:t>この基本理念に近づくために、次の</w:t>
      </w:r>
      <w:r w:rsidR="006E5B7D" w:rsidRPr="00462DC3">
        <w:rPr>
          <w:rFonts w:ascii="HG丸ｺﾞｼｯｸM-PRO" w:eastAsia="HG丸ｺﾞｼｯｸM-PRO" w:hAnsi="HG丸ｺﾞｼｯｸM-PRO" w:hint="eastAsia"/>
          <w:sz w:val="22"/>
          <w:szCs w:val="18"/>
        </w:rPr>
        <w:t>3</w:t>
      </w:r>
      <w:r w:rsidRPr="00462DC3">
        <w:rPr>
          <w:rFonts w:ascii="HG丸ｺﾞｼｯｸM-PRO" w:eastAsia="HG丸ｺﾞｼｯｸM-PRO" w:hAnsi="HG丸ｺﾞｼｯｸM-PRO" w:hint="eastAsia"/>
          <w:sz w:val="22"/>
          <w:szCs w:val="18"/>
        </w:rPr>
        <w:t>つの基本目標を掲げ、「</w:t>
      </w:r>
      <w:r w:rsidR="003459DF" w:rsidRPr="00462DC3">
        <w:rPr>
          <w:rFonts w:ascii="HG丸ｺﾞｼｯｸM-PRO" w:eastAsia="HG丸ｺﾞｼｯｸM-PRO" w:hAnsi="HG丸ｺﾞｼｯｸM-PRO" w:hint="eastAsia"/>
          <w:sz w:val="22"/>
          <w:szCs w:val="18"/>
        </w:rPr>
        <w:t>野菜バリバリ朝食モリモリ！みんなでつなぐ大阪の食</w:t>
      </w:r>
      <w:r w:rsidRPr="00462DC3">
        <w:rPr>
          <w:rFonts w:ascii="HG丸ｺﾞｼｯｸM-PRO" w:eastAsia="HG丸ｺﾞｼｯｸM-PRO" w:hAnsi="HG丸ｺﾞｼｯｸM-PRO" w:hint="eastAsia"/>
          <w:sz w:val="22"/>
          <w:szCs w:val="18"/>
        </w:rPr>
        <w:t>」を合言葉に、府民、関係団体、行政が一体となって、楽しく元気な食育を推進します。</w:t>
      </w:r>
    </w:p>
    <w:p w14:paraId="181FB1CD" w14:textId="77777777" w:rsidR="00D4607F" w:rsidRDefault="00D4607F" w:rsidP="00980291">
      <w:pPr>
        <w:rPr>
          <w:rFonts w:ascii="ＭＳ ゴシック" w:eastAsia="ＭＳ ゴシック" w:hAnsi="ＭＳ ゴシック"/>
          <w:b/>
          <w:color w:val="0070C0"/>
          <w:sz w:val="22"/>
          <w:szCs w:val="18"/>
        </w:rPr>
      </w:pPr>
    </w:p>
    <w:p w14:paraId="12F4CD2F" w14:textId="77777777"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14:paraId="54703108" w14:textId="77777777"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14:paraId="6F15D925" w14:textId="77777777" w:rsidR="00C01314" w:rsidRDefault="00980291"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14:paraId="34384718" w14:textId="77777777" w:rsidR="00980291" w:rsidRPr="00F10A73" w:rsidRDefault="00165703" w:rsidP="00CB0B67">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6E0C37DC" w14:textId="77777777" w:rsidR="00980291" w:rsidRPr="00605009" w:rsidRDefault="00980291" w:rsidP="00980291">
      <w:pPr>
        <w:ind w:firstLineChars="50" w:firstLine="141"/>
        <w:rPr>
          <w:rFonts w:asciiTheme="majorEastAsia" w:eastAsiaTheme="majorEastAsia" w:hAnsiTheme="majorEastAsia"/>
          <w:b/>
          <w:color w:val="0070C0"/>
          <w:sz w:val="28"/>
          <w:szCs w:val="18"/>
        </w:rPr>
      </w:pPr>
      <w:bookmarkStart w:id="65" w:name="_Hlk140536763"/>
      <w:r>
        <w:rPr>
          <w:rFonts w:asciiTheme="majorEastAsia" w:eastAsiaTheme="majorEastAsia" w:hAnsiTheme="majorEastAsia" w:hint="eastAsia"/>
          <w:b/>
          <w:color w:val="0070C0"/>
          <w:sz w:val="28"/>
          <w:szCs w:val="18"/>
        </w:rPr>
        <w:t>(2)食を通じた豊かな心の育成</w:t>
      </w:r>
    </w:p>
    <w:bookmarkEnd w:id="65"/>
    <w:p w14:paraId="65C7F273" w14:textId="77777777"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14:paraId="42AD059C" w14:textId="77777777"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14:paraId="02BD17BA" w14:textId="77777777" w:rsidR="00980291" w:rsidRPr="00AF0EB1" w:rsidRDefault="00980291" w:rsidP="00980291">
      <w:pPr>
        <w:rPr>
          <w:rFonts w:ascii="HG丸ｺﾞｼｯｸM-PRO" w:eastAsia="HG丸ｺﾞｼｯｸM-PRO" w:hAnsi="HG丸ｺﾞｼｯｸM-PRO"/>
          <w:sz w:val="24"/>
          <w:bdr w:val="single" w:sz="4" w:space="0" w:color="auto"/>
        </w:rPr>
      </w:pPr>
    </w:p>
    <w:p w14:paraId="2B43FD2F" w14:textId="4695BCA1" w:rsidR="00D4607F" w:rsidRPr="00462DC3" w:rsidRDefault="002273D5" w:rsidP="006A7FD3">
      <w:pPr>
        <w:ind w:firstLineChars="50" w:firstLine="141"/>
        <w:rPr>
          <w:rFonts w:ascii="HG丸ｺﾞｼｯｸM-PRO" w:eastAsia="HG丸ｺﾞｼｯｸM-PRO" w:hAnsi="HG丸ｺﾞｼｯｸM-PRO"/>
          <w:sz w:val="24"/>
          <w:bdr w:val="single" w:sz="4" w:space="0" w:color="auto"/>
        </w:rPr>
      </w:pPr>
      <w:r w:rsidRPr="00462DC3">
        <w:rPr>
          <w:rFonts w:asciiTheme="majorEastAsia" w:eastAsiaTheme="majorEastAsia" w:hAnsiTheme="majorEastAsia" w:hint="eastAsia"/>
          <w:b/>
          <w:color w:val="0070C0"/>
          <w:sz w:val="28"/>
          <w:szCs w:val="18"/>
        </w:rPr>
        <w:lastRenderedPageBreak/>
        <w:t>(3)</w:t>
      </w:r>
      <w:r w:rsidR="006A7FD3" w:rsidRPr="00462DC3">
        <w:rPr>
          <w:rFonts w:hint="eastAsia"/>
        </w:rPr>
        <w:t xml:space="preserve"> </w:t>
      </w:r>
      <w:r w:rsidR="006A7FD3" w:rsidRPr="00462DC3">
        <w:rPr>
          <w:rFonts w:asciiTheme="majorEastAsia" w:eastAsiaTheme="majorEastAsia" w:hAnsiTheme="majorEastAsia" w:hint="eastAsia"/>
          <w:b/>
          <w:color w:val="0070C0"/>
          <w:sz w:val="28"/>
          <w:szCs w:val="18"/>
        </w:rPr>
        <w:t>自然に健康になれる持続可能な食環境づくり</w:t>
      </w:r>
    </w:p>
    <w:p w14:paraId="7DA2A9DF" w14:textId="0828F508" w:rsidR="00B52FB6" w:rsidRPr="00F64C07" w:rsidRDefault="00B52FB6" w:rsidP="00B52FB6">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栄養面等に配慮した食品を事業者が供給し、そうした食品を健康や食に関して無関心な層も含め、デジタルツールや行動経済学に基づく手法の</w:t>
      </w:r>
      <w:r w:rsidR="00F77DF1">
        <w:rPr>
          <w:rFonts w:ascii="HG丸ｺﾞｼｯｸM-PRO" w:eastAsia="HG丸ｺﾞｼｯｸM-PRO" w:hAnsi="HG丸ｺﾞｼｯｸM-PRO" w:hint="eastAsia"/>
          <w:sz w:val="22"/>
          <w:szCs w:val="24"/>
        </w:rPr>
        <w:t>ひとつ</w:t>
      </w:r>
      <w:r w:rsidRPr="00462DC3">
        <w:rPr>
          <w:rFonts w:ascii="HG丸ｺﾞｼｯｸM-PRO" w:eastAsia="HG丸ｺﾞｼｯｸM-PRO" w:hAnsi="HG丸ｺﾞｼｯｸM-PRO" w:hint="eastAsia"/>
          <w:sz w:val="22"/>
          <w:szCs w:val="24"/>
        </w:rPr>
        <w:t>であるナッジ（そっと後押しする：人々がより良い選択を自発的に取れるように手助けする手法）を活</w:t>
      </w:r>
      <w:r w:rsidRPr="00F64C07">
        <w:rPr>
          <w:rFonts w:ascii="HG丸ｺﾞｼｯｸM-PRO" w:eastAsia="HG丸ｺﾞｼｯｸM-PRO" w:hAnsi="HG丸ｺﾞｼｯｸM-PRO" w:hint="eastAsia"/>
          <w:sz w:val="22"/>
          <w:szCs w:val="24"/>
        </w:rPr>
        <w:t>用</w:t>
      </w:r>
      <w:r w:rsidR="00C2312B" w:rsidRPr="00F64C07">
        <w:rPr>
          <w:rFonts w:ascii="HG丸ｺﾞｼｯｸM-PRO" w:eastAsia="HG丸ｺﾞｼｯｸM-PRO" w:hAnsi="HG丸ｺﾞｼｯｸM-PRO" w:hint="eastAsia"/>
          <w:sz w:val="22"/>
          <w:szCs w:val="24"/>
        </w:rPr>
        <w:t>し</w:t>
      </w:r>
      <w:r w:rsidRPr="00F64C07">
        <w:rPr>
          <w:rFonts w:ascii="HG丸ｺﾞｼｯｸM-PRO" w:eastAsia="HG丸ｺﾞｼｯｸM-PRO" w:hAnsi="HG丸ｺﾞｼｯｸM-PRO" w:hint="eastAsia"/>
          <w:sz w:val="22"/>
          <w:szCs w:val="24"/>
        </w:rPr>
        <w:t>、</w:t>
      </w:r>
      <w:r w:rsidR="00C2312B" w:rsidRPr="00F64C07">
        <w:rPr>
          <w:rFonts w:ascii="HG丸ｺﾞｼｯｸM-PRO" w:eastAsia="HG丸ｺﾞｼｯｸM-PRO" w:hAnsi="HG丸ｺﾞｼｯｸM-PRO" w:hint="eastAsia"/>
          <w:sz w:val="22"/>
          <w:szCs w:val="24"/>
        </w:rPr>
        <w:t>産学官等の連携・協働によ</w:t>
      </w:r>
      <w:r w:rsidR="00235ACE" w:rsidRPr="00F64C07">
        <w:rPr>
          <w:rFonts w:ascii="HG丸ｺﾞｼｯｸM-PRO" w:eastAsia="HG丸ｺﾞｼｯｸM-PRO" w:hAnsi="HG丸ｺﾞｼｯｸM-PRO" w:hint="eastAsia"/>
          <w:sz w:val="22"/>
          <w:szCs w:val="24"/>
        </w:rPr>
        <w:t>る</w:t>
      </w:r>
      <w:r w:rsidRPr="00F64C07">
        <w:rPr>
          <w:rFonts w:ascii="HG丸ｺﾞｼｯｸM-PRO" w:eastAsia="HG丸ｺﾞｼｯｸM-PRO" w:hAnsi="HG丸ｺﾞｼｯｸM-PRO" w:hint="eastAsia"/>
          <w:sz w:val="22"/>
          <w:szCs w:val="24"/>
        </w:rPr>
        <w:t>自然</w:t>
      </w:r>
      <w:r w:rsidR="007F4D58" w:rsidRPr="00F64C07">
        <w:rPr>
          <w:rFonts w:ascii="HG丸ｺﾞｼｯｸM-PRO" w:eastAsia="HG丸ｺﾞｼｯｸM-PRO" w:hAnsi="HG丸ｺﾞｼｯｸM-PRO" w:hint="eastAsia"/>
          <w:sz w:val="22"/>
          <w:szCs w:val="24"/>
        </w:rPr>
        <w:t>に</w:t>
      </w:r>
      <w:r w:rsidR="00C2312B" w:rsidRPr="00F64C07">
        <w:rPr>
          <w:rFonts w:ascii="HG丸ｺﾞｼｯｸM-PRO" w:eastAsia="HG丸ｺﾞｼｯｸM-PRO" w:hAnsi="HG丸ｺﾞｼｯｸM-PRO" w:hint="eastAsia"/>
          <w:sz w:val="22"/>
          <w:szCs w:val="24"/>
        </w:rPr>
        <w:t>健康になれる食</w:t>
      </w:r>
      <w:r w:rsidR="002D682D" w:rsidRPr="00F64C07">
        <w:rPr>
          <w:rFonts w:ascii="HG丸ｺﾞｼｯｸM-PRO" w:eastAsia="HG丸ｺﾞｼｯｸM-PRO" w:hAnsi="HG丸ｺﾞｼｯｸM-PRO" w:hint="eastAsia"/>
          <w:sz w:val="22"/>
          <w:szCs w:val="24"/>
        </w:rPr>
        <w:t>環境づくりに取</w:t>
      </w:r>
      <w:r w:rsidR="00C8433A" w:rsidRPr="00F64C07">
        <w:rPr>
          <w:rFonts w:ascii="HG丸ｺﾞｼｯｸM-PRO" w:eastAsia="HG丸ｺﾞｼｯｸM-PRO" w:hAnsi="HG丸ｺﾞｼｯｸM-PRO" w:hint="eastAsia"/>
          <w:sz w:val="22"/>
          <w:szCs w:val="24"/>
        </w:rPr>
        <w:t>り</w:t>
      </w:r>
      <w:r w:rsidR="002D682D" w:rsidRPr="00F64C07">
        <w:rPr>
          <w:rFonts w:ascii="HG丸ｺﾞｼｯｸM-PRO" w:eastAsia="HG丸ｺﾞｼｯｸM-PRO" w:hAnsi="HG丸ｺﾞｼｯｸM-PRO" w:hint="eastAsia"/>
          <w:sz w:val="22"/>
          <w:szCs w:val="24"/>
        </w:rPr>
        <w:t>組みます。</w:t>
      </w:r>
    </w:p>
    <w:p w14:paraId="5322CC21" w14:textId="62AE7220" w:rsidR="002273D5" w:rsidRPr="00462DC3" w:rsidRDefault="00B52FB6" w:rsidP="002D682D">
      <w:pPr>
        <w:ind w:leftChars="200" w:left="420" w:firstLineChars="100" w:firstLine="220"/>
        <w:rPr>
          <w:rFonts w:ascii="HG丸ｺﾞｼｯｸM-PRO" w:eastAsia="HG丸ｺﾞｼｯｸM-PRO" w:hAnsi="HG丸ｺﾞｼｯｸM-PRO"/>
          <w:sz w:val="22"/>
          <w:szCs w:val="24"/>
        </w:rPr>
      </w:pPr>
      <w:r w:rsidRPr="00462DC3">
        <w:rPr>
          <w:rFonts w:ascii="HG丸ｺﾞｼｯｸM-PRO" w:eastAsia="HG丸ｺﾞｼｯｸM-PRO" w:hAnsi="HG丸ｺﾞｼｯｸM-PRO" w:hint="eastAsia"/>
          <w:sz w:val="22"/>
          <w:szCs w:val="24"/>
        </w:rPr>
        <w:t>あわせて、府民が健全な食生活を送るためには、その基盤として持続可能な環境が不可欠であり、食育関係者を含む府民が一体となって、食を支える環境の持続に資する食育を推進します。</w:t>
      </w:r>
    </w:p>
    <w:p w14:paraId="04E716D8" w14:textId="77777777" w:rsidR="002D682D" w:rsidRPr="005F677B" w:rsidRDefault="002D682D" w:rsidP="002D682D">
      <w:pPr>
        <w:ind w:leftChars="200" w:left="420" w:firstLineChars="100" w:firstLine="220"/>
        <w:rPr>
          <w:rFonts w:ascii="HG丸ｺﾞｼｯｸM-PRO" w:eastAsia="HG丸ｺﾞｼｯｸM-PRO" w:hAnsi="HG丸ｺﾞｼｯｸM-PRO"/>
          <w:sz w:val="22"/>
          <w:szCs w:val="24"/>
          <w:u w:val="single"/>
        </w:rPr>
      </w:pPr>
    </w:p>
    <w:p w14:paraId="61E4A19C" w14:textId="0D3D2495" w:rsidR="003459DF" w:rsidRPr="00462DC3" w:rsidRDefault="00252FAA" w:rsidP="003459DF">
      <w:pPr>
        <w:rPr>
          <w:rFonts w:asciiTheme="majorEastAsia" w:eastAsiaTheme="majorEastAsia" w:hAnsiTheme="majorEastAsia"/>
          <w:b/>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003459DF" w:rsidRPr="00462DC3">
        <w:rPr>
          <w:rFonts w:asciiTheme="majorEastAsia" w:eastAsiaTheme="majorEastAsia" w:hAnsiTheme="majorEastAsia" w:hint="eastAsia"/>
          <w:b/>
          <w:sz w:val="28"/>
          <w:szCs w:val="24"/>
        </w:rPr>
        <w:t>野菜バリバリ朝食モリモリ！みんなでつなぐ大阪の食</w:t>
      </w:r>
    </w:p>
    <w:p w14:paraId="23527411" w14:textId="77777777" w:rsidR="003459DF" w:rsidRPr="00462DC3" w:rsidRDefault="00A718D0" w:rsidP="003459DF">
      <w:pPr>
        <w:ind w:firstLineChars="300" w:firstLine="66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府では、平成15</w:t>
      </w:r>
      <w:r w:rsidR="00C1216D" w:rsidRPr="00462DC3">
        <w:rPr>
          <w:rFonts w:ascii="HG丸ｺﾞｼｯｸM-PRO" w:eastAsia="HG丸ｺﾞｼｯｸM-PRO" w:hAnsi="HG丸ｺﾞｼｯｸM-PRO" w:hint="eastAsia"/>
          <w:sz w:val="22"/>
          <w:szCs w:val="18"/>
        </w:rPr>
        <w:t>（2003）</w:t>
      </w:r>
      <w:r w:rsidR="00252FAA" w:rsidRPr="00462DC3">
        <w:rPr>
          <w:rFonts w:ascii="HG丸ｺﾞｼｯｸM-PRO" w:eastAsia="HG丸ｺﾞｼｯｸM-PRO" w:hAnsi="HG丸ｺﾞｼｯｸM-PRO" w:hint="eastAsia"/>
          <w:sz w:val="22"/>
          <w:szCs w:val="18"/>
        </w:rPr>
        <w:t>年度か</w:t>
      </w:r>
      <w:r w:rsidR="00D4607F" w:rsidRPr="00462DC3">
        <w:rPr>
          <w:rFonts w:ascii="HG丸ｺﾞｼｯｸM-PRO" w:eastAsia="HG丸ｺﾞｼｯｸM-PRO" w:hAnsi="HG丸ｺﾞｼｯｸM-PRO" w:hint="eastAsia"/>
          <w:sz w:val="22"/>
          <w:szCs w:val="18"/>
        </w:rPr>
        <w:t>ら「野菜バリバリ朝食モリモリ」を合言葉に</w:t>
      </w:r>
      <w:r w:rsidR="00252FAA" w:rsidRPr="00462DC3">
        <w:rPr>
          <w:rFonts w:ascii="HG丸ｺﾞｼｯｸM-PRO" w:eastAsia="HG丸ｺﾞｼｯｸM-PRO" w:hAnsi="HG丸ｺﾞｼｯｸM-PRO" w:hint="eastAsia"/>
          <w:sz w:val="22"/>
          <w:szCs w:val="18"/>
        </w:rPr>
        <w:t>食育を</w:t>
      </w:r>
    </w:p>
    <w:p w14:paraId="4F6CF536" w14:textId="1B18D93B" w:rsidR="00252FAA" w:rsidRPr="00462DC3" w:rsidRDefault="00252FAA" w:rsidP="003459DF">
      <w:pPr>
        <w:ind w:firstLineChars="200" w:firstLine="44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推進し、大阪府の食育の合言葉として定着しつつあります。</w:t>
      </w:r>
    </w:p>
    <w:p w14:paraId="22080318" w14:textId="79D6BD31" w:rsidR="00252FAA" w:rsidRPr="00462DC3" w:rsidRDefault="00252FAA" w:rsidP="00252FAA">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一方、依然として</w:t>
      </w:r>
      <w:r w:rsidR="00CC4171">
        <w:rPr>
          <w:rFonts w:ascii="HG丸ｺﾞｼｯｸM-PRO" w:eastAsia="HG丸ｺﾞｼｯｸM-PRO" w:hAnsi="HG丸ｺﾞｼｯｸM-PRO" w:hint="eastAsia"/>
          <w:sz w:val="22"/>
          <w:szCs w:val="18"/>
        </w:rPr>
        <w:t>20歳以上</w:t>
      </w:r>
      <w:r w:rsidR="00781394" w:rsidRPr="00462DC3">
        <w:rPr>
          <w:rFonts w:ascii="HG丸ｺﾞｼｯｸM-PRO" w:eastAsia="HG丸ｺﾞｼｯｸM-PRO" w:hAnsi="HG丸ｺﾞｼｯｸM-PRO" w:hint="eastAsia"/>
          <w:sz w:val="22"/>
          <w:szCs w:val="18"/>
        </w:rPr>
        <w:t>の</w:t>
      </w:r>
      <w:r w:rsidR="004F3790" w:rsidRPr="00462DC3">
        <w:rPr>
          <w:rFonts w:ascii="HG丸ｺﾞｼｯｸM-PRO" w:eastAsia="HG丸ｺﾞｼｯｸM-PRO" w:hAnsi="HG丸ｺﾞｼｯｸM-PRO" w:hint="eastAsia"/>
          <w:sz w:val="22"/>
          <w:szCs w:val="18"/>
        </w:rPr>
        <w:t>野菜摂取量は全国に比べて少なく、若い世代の朝食欠食率が高い等</w:t>
      </w:r>
      <w:r w:rsidRPr="00462DC3">
        <w:rPr>
          <w:rFonts w:ascii="HG丸ｺﾞｼｯｸM-PRO" w:eastAsia="HG丸ｺﾞｼｯｸM-PRO" w:hAnsi="HG丸ｺﾞｼｯｸM-PRO" w:hint="eastAsia"/>
          <w:sz w:val="22"/>
          <w:szCs w:val="18"/>
        </w:rPr>
        <w:t>の課題が見られ、府民一人ひ</w:t>
      </w:r>
      <w:r w:rsidR="000A1F83" w:rsidRPr="00462DC3">
        <w:rPr>
          <w:rFonts w:ascii="HG丸ｺﾞｼｯｸM-PRO" w:eastAsia="HG丸ｺﾞｼｯｸM-PRO" w:hAnsi="HG丸ｺﾞｼｯｸM-PRO" w:hint="eastAsia"/>
          <w:sz w:val="22"/>
          <w:szCs w:val="18"/>
        </w:rPr>
        <w:t>とりが毎日の食</w:t>
      </w:r>
      <w:r w:rsidR="00621394" w:rsidRPr="00462DC3">
        <w:rPr>
          <w:rFonts w:ascii="HG丸ｺﾞｼｯｸM-PRO" w:eastAsia="HG丸ｺﾞｼｯｸM-PRO" w:hAnsi="HG丸ｺﾞｼｯｸM-PRO" w:hint="eastAsia"/>
          <w:sz w:val="22"/>
          <w:szCs w:val="18"/>
        </w:rPr>
        <w:t>を大切にし、健康的な食生活を実践する力を身につ</w:t>
      </w:r>
      <w:r w:rsidRPr="00462DC3">
        <w:rPr>
          <w:rFonts w:ascii="HG丸ｺﾞｼｯｸM-PRO" w:eastAsia="HG丸ｺﾞｼｯｸM-PRO" w:hAnsi="HG丸ｺﾞｼｯｸM-PRO" w:hint="eastAsia"/>
          <w:sz w:val="22"/>
          <w:szCs w:val="18"/>
        </w:rPr>
        <w:t>けることが必要です。また、</w:t>
      </w:r>
      <w:r w:rsidR="00A66440" w:rsidRPr="00462DC3">
        <w:rPr>
          <w:rFonts w:ascii="HG丸ｺﾞｼｯｸM-PRO" w:eastAsia="HG丸ｺﾞｼｯｸM-PRO" w:hAnsi="HG丸ｺﾞｼｯｸM-PRO" w:hint="eastAsia"/>
          <w:sz w:val="22"/>
          <w:szCs w:val="18"/>
        </w:rPr>
        <w:t>食文化の継承等、</w:t>
      </w:r>
      <w:r w:rsidR="00292F47" w:rsidRPr="00462DC3">
        <w:rPr>
          <w:rFonts w:ascii="HG丸ｺﾞｼｯｸM-PRO" w:eastAsia="HG丸ｺﾞｼｯｸM-PRO" w:hAnsi="HG丸ｺﾞｼｯｸM-PRO" w:hint="eastAsia"/>
          <w:sz w:val="22"/>
          <w:szCs w:val="18"/>
        </w:rPr>
        <w:t>持続可能な食の実現に向け、</w:t>
      </w:r>
      <w:r w:rsidR="004F3790" w:rsidRPr="00462DC3">
        <w:rPr>
          <w:rFonts w:ascii="HG丸ｺﾞｼｯｸM-PRO" w:eastAsia="HG丸ｺﾞｼｯｸM-PRO" w:hAnsi="HG丸ｺﾞｼｯｸM-PRO" w:hint="eastAsia"/>
          <w:sz w:val="22"/>
          <w:szCs w:val="18"/>
        </w:rPr>
        <w:t>学校や地域、関係団体、行政等</w:t>
      </w:r>
      <w:r w:rsidRPr="00462DC3">
        <w:rPr>
          <w:rFonts w:ascii="HG丸ｺﾞｼｯｸM-PRO" w:eastAsia="HG丸ｺﾞｼｯｸM-PRO" w:hAnsi="HG丸ｺﾞｼｯｸM-PRO" w:hint="eastAsia"/>
          <w:sz w:val="22"/>
          <w:szCs w:val="18"/>
        </w:rPr>
        <w:t>が多様に連携・協働して、これまでの取組みをより一層広げていくことが必要です。</w:t>
      </w:r>
    </w:p>
    <w:p w14:paraId="3B6D1F77" w14:textId="215E6C60" w:rsidR="00936048" w:rsidRPr="00462DC3" w:rsidRDefault="00252FAA" w:rsidP="00863B04">
      <w:pPr>
        <w:ind w:leftChars="200" w:left="422" w:hangingChars="1" w:hanging="2"/>
        <w:rPr>
          <w:rFonts w:asciiTheme="majorEastAsia" w:hAnsiTheme="majorEastAsia"/>
          <w:b/>
          <w:sz w:val="22"/>
        </w:rPr>
      </w:pPr>
      <w:r w:rsidRPr="00462DC3">
        <w:rPr>
          <w:rFonts w:ascii="HG丸ｺﾞｼｯｸM-PRO" w:eastAsia="HG丸ｺﾞｼｯｸM-PRO" w:hAnsi="HG丸ｺﾞｼｯｸM-PRO" w:hint="eastAsia"/>
          <w:sz w:val="22"/>
          <w:szCs w:val="18"/>
        </w:rPr>
        <w:t xml:space="preserve">　そこで、第</w:t>
      </w:r>
      <w:r w:rsidR="00781394" w:rsidRPr="00462DC3">
        <w:rPr>
          <w:rFonts w:ascii="HG丸ｺﾞｼｯｸM-PRO" w:eastAsia="HG丸ｺﾞｼｯｸM-PRO" w:hAnsi="HG丸ｺﾞｼｯｸM-PRO" w:hint="eastAsia"/>
          <w:sz w:val="22"/>
          <w:szCs w:val="18"/>
        </w:rPr>
        <w:t>４</w:t>
      </w:r>
      <w:r w:rsidRPr="00462DC3">
        <w:rPr>
          <w:rFonts w:ascii="HG丸ｺﾞｼｯｸM-PRO" w:eastAsia="HG丸ｺﾞｼｯｸM-PRO" w:hAnsi="HG丸ｺﾞｼｯｸM-PRO" w:hint="eastAsia"/>
          <w:sz w:val="22"/>
          <w:szCs w:val="18"/>
        </w:rPr>
        <w:t>次計画においては、さらなる食育の</w:t>
      </w:r>
      <w:r w:rsidR="00781394" w:rsidRPr="00462DC3">
        <w:rPr>
          <w:rFonts w:ascii="HG丸ｺﾞｼｯｸM-PRO" w:eastAsia="HG丸ｺﾞｼｯｸM-PRO" w:hAnsi="HG丸ｺﾞｼｯｸM-PRO" w:hint="eastAsia"/>
          <w:sz w:val="22"/>
          <w:szCs w:val="18"/>
        </w:rPr>
        <w:t>推進</w:t>
      </w:r>
      <w:r w:rsidR="00B2034D" w:rsidRPr="00462DC3">
        <w:rPr>
          <w:rFonts w:ascii="HG丸ｺﾞｼｯｸM-PRO" w:eastAsia="HG丸ｺﾞｼｯｸM-PRO" w:hAnsi="HG丸ｺﾞｼｯｸM-PRO" w:hint="eastAsia"/>
          <w:sz w:val="22"/>
          <w:szCs w:val="18"/>
        </w:rPr>
        <w:t>に</w:t>
      </w:r>
      <w:r w:rsidRPr="00462DC3">
        <w:rPr>
          <w:rFonts w:ascii="HG丸ｺﾞｼｯｸM-PRO" w:eastAsia="HG丸ｺﾞｼｯｸM-PRO" w:hAnsi="HG丸ｺﾞｼｯｸM-PRO" w:hint="eastAsia"/>
          <w:sz w:val="22"/>
          <w:szCs w:val="18"/>
        </w:rPr>
        <w:t>向け、多様な主体が互いに協力し合って、充実した食育活動を展開できるよう、「野菜バリバリ朝食モリモリ！みんなで</w:t>
      </w:r>
      <w:r w:rsidR="00781394" w:rsidRPr="00462DC3">
        <w:rPr>
          <w:rFonts w:ascii="HG丸ｺﾞｼｯｸM-PRO" w:eastAsia="HG丸ｺﾞｼｯｸM-PRO" w:hAnsi="HG丸ｺﾞｼｯｸM-PRO" w:hint="eastAsia"/>
          <w:sz w:val="22"/>
          <w:szCs w:val="18"/>
        </w:rPr>
        <w:t>つなぐ大阪の</w:t>
      </w:r>
      <w:r w:rsidRPr="00462DC3">
        <w:rPr>
          <w:rFonts w:ascii="HG丸ｺﾞｼｯｸM-PRO" w:eastAsia="HG丸ｺﾞｼｯｸM-PRO" w:hAnsi="HG丸ｺﾞｼｯｸM-PRO" w:hint="eastAsia"/>
          <w:sz w:val="22"/>
          <w:szCs w:val="18"/>
        </w:rPr>
        <w:t>食」を合言葉に、府民、</w:t>
      </w:r>
      <w:r w:rsidR="00511503" w:rsidRPr="00462DC3">
        <w:rPr>
          <w:rFonts w:ascii="HG丸ｺﾞｼｯｸM-PRO" w:eastAsia="HG丸ｺﾞｼｯｸM-PRO" w:hAnsi="HG丸ｺﾞｼｯｸM-PRO" w:hint="eastAsia"/>
          <w:sz w:val="22"/>
          <w:szCs w:val="18"/>
        </w:rPr>
        <w:t>学校や地域、</w:t>
      </w:r>
      <w:r w:rsidRPr="00462DC3">
        <w:rPr>
          <w:rFonts w:ascii="HG丸ｺﾞｼｯｸM-PRO" w:eastAsia="HG丸ｺﾞｼｯｸM-PRO" w:hAnsi="HG丸ｺﾞｼｯｸM-PRO" w:hint="eastAsia"/>
          <w:sz w:val="22"/>
          <w:szCs w:val="18"/>
        </w:rPr>
        <w:t>関係団体、行政</w:t>
      </w:r>
      <w:r w:rsidR="00511503" w:rsidRPr="00462DC3">
        <w:rPr>
          <w:rFonts w:ascii="HG丸ｺﾞｼｯｸM-PRO" w:eastAsia="HG丸ｺﾞｼｯｸM-PRO" w:hAnsi="HG丸ｺﾞｼｯｸM-PRO" w:hint="eastAsia"/>
          <w:sz w:val="22"/>
          <w:szCs w:val="18"/>
        </w:rPr>
        <w:t>等</w:t>
      </w:r>
      <w:r w:rsidRPr="00462DC3">
        <w:rPr>
          <w:rFonts w:ascii="HG丸ｺﾞｼｯｸM-PRO" w:eastAsia="HG丸ｺﾞｼｯｸM-PRO" w:hAnsi="HG丸ｺﾞｼｯｸM-PRO" w:hint="eastAsia"/>
          <w:sz w:val="22"/>
          <w:szCs w:val="18"/>
        </w:rPr>
        <w:t>が一体となった食育を推進します。</w:t>
      </w:r>
    </w:p>
    <w:p w14:paraId="645CECE6" w14:textId="77777777" w:rsidR="00980291" w:rsidRPr="00B12B6A" w:rsidRDefault="00980291" w:rsidP="00DD4602">
      <w:pPr>
        <w:rPr>
          <w:rFonts w:ascii="HG丸ｺﾞｼｯｸM-PRO" w:eastAsia="HG丸ｺﾞｼｯｸM-PRO" w:hAnsi="HG丸ｺﾞｼｯｸM-PRO"/>
          <w:sz w:val="22"/>
          <w:bdr w:val="single" w:sz="4" w:space="0" w:color="auto"/>
        </w:rPr>
      </w:pPr>
    </w:p>
    <w:p w14:paraId="5BF91722" w14:textId="77777777" w:rsidR="001A1E04" w:rsidRPr="00DC2B04" w:rsidRDefault="001A1E04" w:rsidP="003E1FAD">
      <w:pPr>
        <w:pStyle w:val="2"/>
        <w:rPr>
          <w:rFonts w:asciiTheme="majorEastAsia" w:hAnsiTheme="majorEastAsia"/>
          <w:b/>
          <w:color w:val="0070C0"/>
          <w:sz w:val="36"/>
          <w:szCs w:val="28"/>
          <w:u w:val="single"/>
        </w:rPr>
      </w:pPr>
      <w:bookmarkStart w:id="66" w:name="_Toc155952711"/>
      <w:r w:rsidRPr="00A33BF2">
        <w:rPr>
          <w:rFonts w:asciiTheme="majorEastAsia" w:hAnsiTheme="majorEastAsia" w:hint="eastAsia"/>
          <w:b/>
          <w:color w:val="0070C0"/>
          <w:sz w:val="36"/>
          <w:szCs w:val="28"/>
          <w:u w:val="single"/>
        </w:rPr>
        <w:t>２　基本方針</w:t>
      </w:r>
      <w:bookmarkEnd w:id="66"/>
    </w:p>
    <w:p w14:paraId="7DF95C8C" w14:textId="2B109DE6" w:rsidR="001A1E04" w:rsidRDefault="004146A8" w:rsidP="00F3248D">
      <w:pPr>
        <w:pStyle w:val="3"/>
        <w:ind w:leftChars="0" w:left="0" w:firstLineChars="50" w:firstLine="141"/>
        <w:rPr>
          <w:rFonts w:asciiTheme="majorEastAsia" w:hAnsiTheme="majorEastAsia"/>
          <w:b/>
          <w:color w:val="0070C0"/>
          <w:sz w:val="28"/>
          <w:szCs w:val="24"/>
        </w:rPr>
      </w:pPr>
      <w:bookmarkStart w:id="67" w:name="_Toc155952712"/>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67"/>
    </w:p>
    <w:p w14:paraId="1103E9C2" w14:textId="2BD37B75" w:rsidR="00D0754D" w:rsidRDefault="00434A7C" w:rsidP="00E0029C">
      <w:pPr>
        <w:ind w:leftChars="200" w:left="420" w:firstLineChars="50" w:firstLine="110"/>
        <w:rPr>
          <w:rFonts w:ascii="HG丸ｺﾞｼｯｸM-PRO" w:eastAsia="HG丸ｺﾞｼｯｸM-PRO" w:hAnsi="HG丸ｺﾞｼｯｸM-PRO"/>
          <w:sz w:val="22"/>
        </w:rPr>
      </w:pPr>
      <w:r w:rsidRPr="00462DC3">
        <w:rPr>
          <w:rFonts w:ascii="HG丸ｺﾞｼｯｸM-PRO" w:eastAsia="HG丸ｺﾞｼｯｸM-PRO" w:hAnsi="HG丸ｺﾞｼｯｸM-PRO" w:hint="eastAsia"/>
          <w:sz w:val="22"/>
        </w:rPr>
        <w:t>食育は、すべての世代に関わり、食生活に対する意識や行動、環境等は、乳幼児期から高齢期までライフステージによって異なります。ライフステージごとの特徴を踏まえ、府民一人ひとりが、生涯にわたって健やかな生活を送り、豊かな心を育むことができるよう、食育を推進します。</w:t>
      </w:r>
      <w:r w:rsidR="00744AD6" w:rsidRPr="00462DC3">
        <w:rPr>
          <w:rFonts w:ascii="HG丸ｺﾞｼｯｸM-PRO" w:eastAsia="HG丸ｺﾞｼｯｸM-PRO" w:hAnsi="HG丸ｺﾞｼｯｸM-PRO" w:hint="eastAsia"/>
          <w:sz w:val="22"/>
        </w:rPr>
        <w:t>加えて、現在の健康状態は、これまでの自らの生活習慣や社会環境等の影響を受ける可能性や次世代の健康にも影響を及ぼす可能性があることから、ライフコースアプローチを踏まえた取組みを進めていきます。</w:t>
      </w:r>
    </w:p>
    <w:p w14:paraId="6B33F6AB" w14:textId="438ADCAE" w:rsidR="00564FAC" w:rsidRDefault="00564FAC" w:rsidP="00E0029C">
      <w:pPr>
        <w:ind w:leftChars="200" w:left="420" w:firstLineChars="50" w:firstLine="110"/>
        <w:rPr>
          <w:rFonts w:ascii="HG丸ｺﾞｼｯｸM-PRO" w:eastAsia="HG丸ｺﾞｼｯｸM-PRO" w:hAnsi="HG丸ｺﾞｼｯｸM-PRO"/>
          <w:sz w:val="22"/>
        </w:rPr>
      </w:pPr>
    </w:p>
    <w:p w14:paraId="4140E20B" w14:textId="0561E84D" w:rsidR="00564FAC" w:rsidRDefault="00564FAC" w:rsidP="00E0029C">
      <w:pPr>
        <w:ind w:leftChars="200" w:left="420" w:firstLineChars="50" w:firstLine="141"/>
        <w:rPr>
          <w:rFonts w:asciiTheme="majorEastAsia" w:eastAsiaTheme="majorEastAsia" w:hAnsiTheme="majorEastAsia"/>
          <w:b/>
          <w:color w:val="0070C0"/>
          <w:sz w:val="28"/>
          <w:szCs w:val="24"/>
        </w:rPr>
      </w:pPr>
    </w:p>
    <w:p w14:paraId="181994E3" w14:textId="77777777" w:rsidR="00F64C07" w:rsidRPr="00462DC3" w:rsidRDefault="00F64C07" w:rsidP="00E0029C">
      <w:pPr>
        <w:ind w:leftChars="200" w:left="420" w:firstLineChars="50" w:firstLine="141"/>
        <w:rPr>
          <w:rFonts w:asciiTheme="majorEastAsia" w:eastAsiaTheme="majorEastAsia" w:hAnsiTheme="majorEastAsia"/>
          <w:b/>
          <w:color w:val="0070C0"/>
          <w:sz w:val="28"/>
          <w:szCs w:val="24"/>
        </w:rPr>
      </w:pPr>
    </w:p>
    <w:p w14:paraId="626067F6" w14:textId="32CA2BED" w:rsidR="001A1E04" w:rsidRPr="00E0029C" w:rsidRDefault="001A1E04" w:rsidP="00F3248D">
      <w:pPr>
        <w:ind w:firstLineChars="100" w:firstLine="281"/>
        <w:rPr>
          <w:rFonts w:ascii="ＭＳ Ｐゴシック" w:eastAsia="ＭＳ Ｐゴシック" w:hAnsi="ＭＳ Ｐゴシック"/>
          <w:b/>
          <w:color w:val="0070C0"/>
          <w:sz w:val="28"/>
          <w:szCs w:val="24"/>
        </w:rPr>
      </w:pPr>
      <w:r w:rsidRPr="00E0029C">
        <w:rPr>
          <w:rFonts w:ascii="ＭＳ Ｐゴシック" w:eastAsia="ＭＳ Ｐゴシック" w:hAnsi="ＭＳ Ｐゴシック" w:hint="eastAsia"/>
          <w:b/>
          <w:color w:val="0070C0"/>
          <w:sz w:val="28"/>
          <w:szCs w:val="24"/>
        </w:rPr>
        <w:lastRenderedPageBreak/>
        <w:t>①</w:t>
      </w:r>
      <w:r w:rsidR="002C3F1E" w:rsidRPr="00E0029C">
        <w:rPr>
          <w:rFonts w:ascii="ＭＳ Ｐゴシック" w:eastAsia="ＭＳ Ｐゴシック" w:hAnsi="ＭＳ Ｐゴシック" w:hint="eastAsia"/>
          <w:b/>
          <w:color w:val="0070C0"/>
          <w:sz w:val="28"/>
          <w:szCs w:val="24"/>
        </w:rPr>
        <w:t>健康的な</w:t>
      </w:r>
      <w:r w:rsidRPr="00E0029C">
        <w:rPr>
          <w:rFonts w:ascii="ＭＳ Ｐゴシック" w:eastAsia="ＭＳ Ｐゴシック" w:hAnsi="ＭＳ Ｐゴシック" w:hint="eastAsia"/>
          <w:b/>
          <w:color w:val="0070C0"/>
          <w:sz w:val="28"/>
          <w:szCs w:val="24"/>
        </w:rPr>
        <w:t>食生活の実践</w:t>
      </w:r>
      <w:r w:rsidR="002C3F1E" w:rsidRPr="00E0029C">
        <w:rPr>
          <w:rFonts w:ascii="ＭＳ Ｐゴシック" w:eastAsia="ＭＳ Ｐゴシック" w:hAnsi="ＭＳ Ｐゴシック" w:hint="eastAsia"/>
          <w:b/>
          <w:color w:val="0070C0"/>
          <w:sz w:val="28"/>
          <w:szCs w:val="24"/>
        </w:rPr>
        <w:t>の促進</w:t>
      </w:r>
    </w:p>
    <w:p w14:paraId="27812102" w14:textId="5E1A1CEA" w:rsidR="001A1E04" w:rsidRPr="00462DC3"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w:t>
      </w:r>
      <w:r w:rsidR="00424C0F" w:rsidRPr="00462DC3">
        <w:rPr>
          <w:rFonts w:ascii="HG丸ｺﾞｼｯｸM-PRO" w:eastAsia="HG丸ｺﾞｼｯｸM-PRO" w:hAnsi="HG丸ｺﾞｼｯｸM-PRO" w:hint="eastAsia"/>
          <w:sz w:val="22"/>
          <w:szCs w:val="18"/>
        </w:rPr>
        <w:t>楽しみ、成長段階に応じた望ましい食習慣を身につけられるよう、</w:t>
      </w:r>
      <w:r w:rsidR="00D146BE" w:rsidRPr="00462DC3">
        <w:rPr>
          <w:rFonts w:ascii="HG丸ｺﾞｼｯｸM-PRO" w:eastAsia="HG丸ｺﾞｼｯｸM-PRO" w:hAnsi="HG丸ｺﾞｼｯｸM-PRO" w:hint="eastAsia"/>
          <w:sz w:val="22"/>
          <w:szCs w:val="18"/>
        </w:rPr>
        <w:t>保育所</w:t>
      </w:r>
      <w:r w:rsidR="005F1483" w:rsidRPr="00462DC3">
        <w:rPr>
          <w:rFonts w:ascii="HG丸ｺﾞｼｯｸM-PRO" w:eastAsia="HG丸ｺﾞｼｯｸM-PRO" w:hAnsi="HG丸ｺﾞｼｯｸM-PRO" w:hint="eastAsia"/>
          <w:sz w:val="22"/>
          <w:szCs w:val="18"/>
        </w:rPr>
        <w:t>、学校</w:t>
      </w:r>
      <w:r w:rsidR="004F3790" w:rsidRPr="00462DC3">
        <w:rPr>
          <w:rFonts w:ascii="HG丸ｺﾞｼｯｸM-PRO" w:eastAsia="HG丸ｺﾞｼｯｸM-PRO" w:hAnsi="HG丸ｺﾞｼｯｸM-PRO" w:hint="eastAsia"/>
          <w:sz w:val="22"/>
          <w:szCs w:val="18"/>
        </w:rPr>
        <w:t>等</w:t>
      </w:r>
      <w:r w:rsidR="00D146BE" w:rsidRPr="00462DC3">
        <w:rPr>
          <w:rFonts w:ascii="HG丸ｺﾞｼｯｸM-PRO" w:eastAsia="HG丸ｺﾞｼｯｸM-PRO" w:hAnsi="HG丸ｺﾞｼｯｸM-PRO" w:hint="eastAsia"/>
          <w:sz w:val="22"/>
          <w:szCs w:val="18"/>
        </w:rPr>
        <w:t>における食育</w:t>
      </w:r>
      <w:r w:rsidR="00424C0F" w:rsidRPr="00462DC3">
        <w:rPr>
          <w:rFonts w:ascii="HG丸ｺﾞｼｯｸM-PRO" w:eastAsia="HG丸ｺﾞｼｯｸM-PRO" w:hAnsi="HG丸ｺﾞｼｯｸM-PRO" w:hint="eastAsia"/>
          <w:sz w:val="22"/>
          <w:szCs w:val="18"/>
        </w:rPr>
        <w:t>を推進します。また、</w:t>
      </w:r>
      <w:r w:rsidR="005A1A0B" w:rsidRPr="00462DC3">
        <w:rPr>
          <w:rFonts w:ascii="HG丸ｺﾞｼｯｸM-PRO" w:eastAsia="HG丸ｺﾞｼｯｸM-PRO" w:hAnsi="HG丸ｺﾞｼｯｸM-PRO" w:hint="eastAsia"/>
          <w:sz w:val="22"/>
          <w:szCs w:val="18"/>
        </w:rPr>
        <w:t>生活習慣病や高齢者の</w:t>
      </w:r>
      <w:r w:rsidR="00E54AF9" w:rsidRPr="00462DC3">
        <w:rPr>
          <w:rFonts w:ascii="HG丸ｺﾞｼｯｸM-PRO" w:eastAsia="HG丸ｺﾞｼｯｸM-PRO" w:hAnsi="HG丸ｺﾞｼｯｸM-PRO" w:hint="eastAsia"/>
          <w:sz w:val="22"/>
          <w:szCs w:val="18"/>
        </w:rPr>
        <w:t>フレイル（虚弱）</w:t>
      </w:r>
      <w:r w:rsidR="008E3DBC" w:rsidRPr="00462DC3">
        <w:rPr>
          <w:rFonts w:ascii="HG丸ｺﾞｼｯｸM-PRO" w:eastAsia="HG丸ｺﾞｼｯｸM-PRO" w:hAnsi="HG丸ｺﾞｼｯｸM-PRO" w:hint="eastAsia"/>
          <w:sz w:val="22"/>
          <w:szCs w:val="18"/>
        </w:rPr>
        <w:t>の予防・</w:t>
      </w:r>
      <w:r w:rsidR="00F62EEB" w:rsidRPr="00462DC3">
        <w:rPr>
          <w:rFonts w:ascii="HG丸ｺﾞｼｯｸM-PRO" w:eastAsia="HG丸ｺﾞｼｯｸM-PRO" w:hAnsi="HG丸ｺﾞｼｯｸM-PRO" w:hint="eastAsia"/>
          <w:sz w:val="22"/>
          <w:szCs w:val="18"/>
        </w:rPr>
        <w:t>改善に向けて、</w:t>
      </w:r>
      <w:r w:rsidR="00424C0F" w:rsidRPr="00462DC3">
        <w:rPr>
          <w:rFonts w:ascii="HG丸ｺﾞｼｯｸM-PRO" w:eastAsia="HG丸ｺﾞｼｯｸM-PRO" w:hAnsi="HG丸ｺﾞｼｯｸM-PRO" w:hint="eastAsia"/>
          <w:sz w:val="22"/>
          <w:szCs w:val="18"/>
        </w:rPr>
        <w:t>市町村、関係団体、民間企業等と連携し、</w:t>
      </w:r>
      <w:r w:rsidR="000A1F83" w:rsidRPr="00462DC3">
        <w:rPr>
          <w:rFonts w:ascii="HG丸ｺﾞｼｯｸM-PRO" w:eastAsia="HG丸ｺﾞｼｯｸM-PRO" w:hAnsi="HG丸ｺﾞｼｯｸM-PRO" w:hint="eastAsia"/>
          <w:sz w:val="22"/>
          <w:szCs w:val="18"/>
        </w:rPr>
        <w:t>栄養バランスのとれた食事、朝食や</w:t>
      </w:r>
      <w:r w:rsidR="00EB1ACE" w:rsidRPr="00462DC3">
        <w:rPr>
          <w:rFonts w:ascii="HG丸ｺﾞｼｯｸM-PRO" w:eastAsia="HG丸ｺﾞｼｯｸM-PRO" w:hAnsi="HG丸ｺﾞｼｯｸM-PRO" w:hint="eastAsia"/>
          <w:sz w:val="22"/>
          <w:szCs w:val="18"/>
        </w:rPr>
        <w:t>野菜摂取、食塩摂取</w:t>
      </w:r>
      <w:r w:rsidR="00F62EEB" w:rsidRPr="00462DC3">
        <w:rPr>
          <w:rFonts w:ascii="HG丸ｺﾞｼｯｸM-PRO" w:eastAsia="HG丸ｺﾞｼｯｸM-PRO" w:hAnsi="HG丸ｺﾞｼｯｸM-PRO" w:hint="eastAsia"/>
          <w:sz w:val="22"/>
          <w:szCs w:val="18"/>
        </w:rPr>
        <w:t>、適正体重、</w:t>
      </w:r>
      <w:r w:rsidRPr="00462DC3">
        <w:rPr>
          <w:rFonts w:ascii="HG丸ｺﾞｼｯｸM-PRO" w:eastAsia="HG丸ｺﾞｼｯｸM-PRO" w:hAnsi="HG丸ｺﾞｼｯｸM-PRO" w:hint="eastAsia"/>
          <w:sz w:val="22"/>
          <w:szCs w:val="18"/>
        </w:rPr>
        <w:t>低栄養予防、歯と口の健康づくり</w:t>
      </w:r>
      <w:r w:rsidR="000A1F83" w:rsidRPr="00462DC3">
        <w:rPr>
          <w:rFonts w:ascii="HG丸ｺﾞｼｯｸM-PRO" w:eastAsia="HG丸ｺﾞｼｯｸM-PRO" w:hAnsi="HG丸ｺﾞｼｯｸM-PRO" w:hint="eastAsia"/>
          <w:sz w:val="22"/>
          <w:szCs w:val="18"/>
        </w:rPr>
        <w:t>等</w:t>
      </w:r>
      <w:r w:rsidR="00424C0F" w:rsidRPr="00462DC3">
        <w:rPr>
          <w:rFonts w:ascii="HG丸ｺﾞｼｯｸM-PRO" w:eastAsia="HG丸ｺﾞｼｯｸM-PRO" w:hAnsi="HG丸ｺﾞｼｯｸM-PRO" w:hint="eastAsia"/>
          <w:sz w:val="22"/>
          <w:szCs w:val="18"/>
        </w:rPr>
        <w:t>に関する情報発信や学ぶ機会</w:t>
      </w:r>
      <w:r w:rsidR="00621394" w:rsidRPr="00462DC3">
        <w:rPr>
          <w:rFonts w:ascii="HG丸ｺﾞｼｯｸM-PRO" w:eastAsia="HG丸ｺﾞｼｯｸM-PRO" w:hAnsi="HG丸ｺﾞｼｯｸM-PRO" w:hint="eastAsia"/>
          <w:sz w:val="22"/>
          <w:szCs w:val="18"/>
        </w:rPr>
        <w:t>の提供に取り組む</w:t>
      </w:r>
      <w:r w:rsidR="00424C0F" w:rsidRPr="00462DC3">
        <w:rPr>
          <w:rFonts w:ascii="HG丸ｺﾞｼｯｸM-PRO" w:eastAsia="HG丸ｺﾞｼｯｸM-PRO" w:hAnsi="HG丸ｺﾞｼｯｸM-PRO" w:hint="eastAsia"/>
          <w:sz w:val="22"/>
          <w:szCs w:val="18"/>
        </w:rPr>
        <w:t>とともに、</w:t>
      </w:r>
      <w:r w:rsidR="0036277B" w:rsidRPr="00462DC3">
        <w:rPr>
          <w:rFonts w:ascii="HG丸ｺﾞｼｯｸM-PRO" w:eastAsia="HG丸ｺﾞｼｯｸM-PRO" w:hAnsi="HG丸ｺﾞｼｯｸM-PRO" w:hint="eastAsia"/>
          <w:sz w:val="22"/>
          <w:szCs w:val="18"/>
        </w:rPr>
        <w:t>家庭や地域での</w:t>
      </w:r>
      <w:r w:rsidR="0003234F" w:rsidRPr="00462DC3">
        <w:rPr>
          <w:rFonts w:ascii="HG丸ｺﾞｼｯｸM-PRO" w:eastAsia="HG丸ｺﾞｼｯｸM-PRO" w:hAnsi="HG丸ｺﾞｼｯｸM-PRO" w:hint="eastAsia"/>
          <w:sz w:val="22"/>
          <w:szCs w:val="18"/>
        </w:rPr>
        <w:t>共食</w:t>
      </w:r>
      <w:r w:rsidR="0036277B" w:rsidRPr="00462DC3">
        <w:rPr>
          <w:rFonts w:ascii="HG丸ｺﾞｼｯｸM-PRO" w:eastAsia="HG丸ｺﾞｼｯｸM-PRO" w:hAnsi="HG丸ｺﾞｼｯｸM-PRO" w:hint="eastAsia"/>
          <w:sz w:val="22"/>
          <w:szCs w:val="18"/>
        </w:rPr>
        <w:t>を推進します。</w:t>
      </w:r>
    </w:p>
    <w:p w14:paraId="1FDC1EFF" w14:textId="0B0C9745" w:rsidR="001A1E04" w:rsidRPr="00462DC3" w:rsidRDefault="00C8433A" w:rsidP="00B83263">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あわせて</w:t>
      </w:r>
      <w:r w:rsidR="00B83263" w:rsidRPr="00462DC3">
        <w:rPr>
          <w:rFonts w:ascii="HG丸ｺﾞｼｯｸM-PRO" w:eastAsia="HG丸ｺﾞｼｯｸM-PRO" w:hAnsi="HG丸ｺﾞｼｯｸM-PRO" w:hint="eastAsia"/>
          <w:sz w:val="22"/>
          <w:szCs w:val="18"/>
        </w:rPr>
        <w:t>、若い世代に対し、</w:t>
      </w:r>
      <w:r w:rsidR="00C16FE5" w:rsidRPr="00462DC3">
        <w:rPr>
          <w:rFonts w:ascii="HG丸ｺﾞｼｯｸM-PRO" w:eastAsia="HG丸ｺﾞｼｯｸM-PRO" w:hAnsi="HG丸ｺﾞｼｯｸM-PRO" w:hint="eastAsia"/>
          <w:sz w:val="22"/>
          <w:szCs w:val="18"/>
        </w:rPr>
        <w:t>大学等と連携を強化し、</w:t>
      </w:r>
      <w:r w:rsidR="00B83263" w:rsidRPr="00462DC3">
        <w:rPr>
          <w:rFonts w:ascii="HG丸ｺﾞｼｯｸM-PRO" w:eastAsia="HG丸ｺﾞｼｯｸM-PRO" w:hAnsi="HG丸ｺﾞｼｯｸM-PRO" w:hint="eastAsia"/>
          <w:sz w:val="22"/>
          <w:szCs w:val="18"/>
        </w:rPr>
        <w:t>ヘルスリテラシーの向上を図るための取組みを行います。</w:t>
      </w:r>
    </w:p>
    <w:p w14:paraId="62D779B5" w14:textId="25BB1BF5" w:rsidR="009A35B7" w:rsidRPr="009A35B7" w:rsidRDefault="009A35B7" w:rsidP="00F3248D">
      <w:pPr>
        <w:ind w:firstLineChars="100" w:firstLine="211"/>
        <w:rPr>
          <w:rFonts w:asciiTheme="majorEastAsia" w:eastAsiaTheme="majorEastAsia" w:hAnsiTheme="majorEastAsia"/>
          <w:b/>
          <w:color w:val="0070C0"/>
          <w:szCs w:val="20"/>
        </w:rPr>
      </w:pPr>
    </w:p>
    <w:p w14:paraId="5A9DEB3C" w14:textId="49A627CC" w:rsidR="001A1E04"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14:paraId="7EAABC0C"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府民が安全で安心な食生活を実践するためには、行政が正確な情報をタイムリーに提供する必要があります。府民のニーズに対応した情報や知識が得られるよう、大阪府ホームページによる情報提供やメールマガジン、SNS等を活用した情報発信に努めます。</w:t>
      </w:r>
    </w:p>
    <w:p w14:paraId="76FD1676"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食の安全安心に関する府民理解を深めるため、食品表示学習会の開催などの機会の提供に努めます。</w:t>
      </w:r>
    </w:p>
    <w:p w14:paraId="6653A1AE" w14:textId="77777777" w:rsidR="00DF519F" w:rsidRPr="00462DC3" w:rsidRDefault="00DF519F" w:rsidP="00DF519F">
      <w:pPr>
        <w:ind w:leftChars="200" w:left="420" w:firstLineChars="100" w:firstLine="220"/>
        <w:rPr>
          <w:rFonts w:ascii="HG丸ｺﾞｼｯｸM-PRO" w:eastAsia="HG丸ｺﾞｼｯｸM-PRO" w:hAnsi="HG丸ｺﾞｼｯｸM-PRO"/>
          <w:sz w:val="22"/>
          <w:szCs w:val="18"/>
        </w:rPr>
      </w:pPr>
      <w:r w:rsidRPr="00462DC3">
        <w:rPr>
          <w:rFonts w:ascii="HG丸ｺﾞｼｯｸM-PRO" w:eastAsia="HG丸ｺﾞｼｯｸM-PRO" w:hAnsi="HG丸ｺﾞｼｯｸM-PRO" w:hint="eastAsia"/>
          <w:sz w:val="22"/>
          <w:szCs w:val="18"/>
        </w:rPr>
        <w:t>また、食の信頼性確保のためには、行政や事業者、府民がそれぞれ情報を共有し、意見交換を行うことが重要であり、リスクコミュニケーションを促進します。</w:t>
      </w:r>
    </w:p>
    <w:p w14:paraId="316E70F2" w14:textId="77777777" w:rsidR="00DF519F" w:rsidRPr="005C5891" w:rsidRDefault="00DF519F" w:rsidP="00DF519F">
      <w:pPr>
        <w:rPr>
          <w:rFonts w:ascii="HG丸ｺﾞｼｯｸM-PRO" w:eastAsia="HG丸ｺﾞｼｯｸM-PRO" w:hAnsi="HG丸ｺﾞｼｯｸM-PRO"/>
          <w:sz w:val="22"/>
          <w:szCs w:val="18"/>
        </w:rPr>
      </w:pPr>
    </w:p>
    <w:p w14:paraId="437A4CD2" w14:textId="77777777"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14:paraId="45E1F206" w14:textId="07932541"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w:t>
      </w:r>
      <w:r w:rsidR="008A5512" w:rsidRPr="00063B77">
        <w:rPr>
          <w:rFonts w:ascii="HG丸ｺﾞｼｯｸM-PRO" w:eastAsia="HG丸ｺﾞｼｯｸM-PRO" w:hAnsi="HG丸ｺﾞｼｯｸM-PRO" w:hint="eastAsia"/>
          <w:sz w:val="22"/>
          <w:szCs w:val="18"/>
        </w:rPr>
        <w:t>大阪産(もん)</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14:paraId="080EB2F0" w14:textId="77777777"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14:paraId="3253F4CA" w14:textId="3E96954E" w:rsidR="00F51A63" w:rsidRDefault="001A1E04" w:rsidP="00A64E5E">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14:paraId="107F6880" w14:textId="0AE5F882" w:rsidR="00A64E5E" w:rsidRDefault="00A64E5E" w:rsidP="00A64E5E">
      <w:pPr>
        <w:ind w:leftChars="201" w:left="424" w:hanging="2"/>
        <w:rPr>
          <w:rFonts w:ascii="HG丸ｺﾞｼｯｸM-PRO" w:eastAsia="HG丸ｺﾞｼｯｸM-PRO" w:hAnsi="HG丸ｺﾞｼｯｸM-PRO"/>
          <w:color w:val="000000" w:themeColor="text1"/>
          <w:sz w:val="22"/>
          <w:szCs w:val="18"/>
        </w:rPr>
      </w:pPr>
    </w:p>
    <w:p w14:paraId="337B5C5C" w14:textId="1E92F3B1"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069B7E9C" w14:textId="1654C7B8"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4D7E954A" w14:textId="77777777" w:rsidR="007736E1" w:rsidRDefault="007736E1" w:rsidP="00A64E5E">
      <w:pPr>
        <w:ind w:leftChars="201" w:left="424" w:hanging="2"/>
        <w:rPr>
          <w:rFonts w:ascii="HG丸ｺﾞｼｯｸM-PRO" w:eastAsia="HG丸ｺﾞｼｯｸM-PRO" w:hAnsi="HG丸ｺﾞｼｯｸM-PRO"/>
          <w:color w:val="000000" w:themeColor="text1"/>
          <w:sz w:val="22"/>
          <w:szCs w:val="18"/>
        </w:rPr>
      </w:pPr>
    </w:p>
    <w:p w14:paraId="1829BA1E" w14:textId="2090466F" w:rsidR="00292326" w:rsidRPr="00E60E0B" w:rsidRDefault="00292326" w:rsidP="00292326">
      <w:pPr>
        <w:ind w:firstLineChars="100" w:firstLine="281"/>
        <w:rPr>
          <w:rFonts w:asciiTheme="majorEastAsia" w:eastAsiaTheme="majorEastAsia" w:hAnsiTheme="majorEastAsia"/>
          <w:b/>
          <w:color w:val="0070C0"/>
          <w:sz w:val="28"/>
          <w:szCs w:val="24"/>
        </w:rPr>
      </w:pPr>
      <w:r w:rsidRPr="00E60E0B">
        <w:rPr>
          <w:rFonts w:asciiTheme="majorEastAsia" w:eastAsiaTheme="majorEastAsia" w:hAnsiTheme="majorEastAsia" w:hint="eastAsia"/>
          <w:b/>
          <w:color w:val="0070C0"/>
          <w:sz w:val="28"/>
          <w:szCs w:val="24"/>
        </w:rPr>
        <w:lastRenderedPageBreak/>
        <w:t>④万博を契機とした食育の推進</w:t>
      </w:r>
    </w:p>
    <w:p w14:paraId="1A5F7417" w14:textId="46AB183B" w:rsidR="00292326" w:rsidRPr="00E60E0B" w:rsidRDefault="00292326" w:rsidP="002C1833">
      <w:pPr>
        <w:ind w:left="420" w:hangingChars="200" w:hanging="420"/>
        <w:rPr>
          <w:rFonts w:ascii="HG丸ｺﾞｼｯｸM-PRO" w:eastAsia="HG丸ｺﾞｼｯｸM-PRO" w:hAnsi="HG丸ｺﾞｼｯｸM-PRO"/>
          <w:color w:val="000000" w:themeColor="text1"/>
          <w:sz w:val="22"/>
          <w:szCs w:val="18"/>
        </w:rPr>
      </w:pPr>
      <w:r>
        <w:rPr>
          <w:rFonts w:hint="eastAsia"/>
        </w:rPr>
        <w:t xml:space="preserve">　　</w:t>
      </w:r>
      <w:r w:rsidRPr="009B30E3">
        <w:rPr>
          <w:rFonts w:hint="eastAsia"/>
        </w:rPr>
        <w:t xml:space="preserve">　</w:t>
      </w:r>
      <w:r w:rsidRPr="00E60E0B">
        <w:rPr>
          <w:rFonts w:ascii="HG丸ｺﾞｼｯｸM-PRO" w:eastAsia="HG丸ｺﾞｼｯｸM-PRO" w:hAnsi="HG丸ｺﾞｼｯｸM-PRO" w:hint="eastAsia"/>
          <w:sz w:val="22"/>
          <w:szCs w:val="24"/>
        </w:rPr>
        <w:t>2025年には、</w:t>
      </w:r>
      <w:r w:rsidR="00FC04D4" w:rsidRPr="00E60E0B">
        <w:rPr>
          <w:rFonts w:ascii="HG丸ｺﾞｼｯｸM-PRO" w:eastAsia="HG丸ｺﾞｼｯｸM-PRO" w:hAnsi="HG丸ｺﾞｼｯｸM-PRO" w:hint="eastAsia"/>
          <w:sz w:val="22"/>
          <w:szCs w:val="24"/>
        </w:rPr>
        <w:t>「いのち輝く未来社会のデザイン」をテーマとする</w:t>
      </w:r>
      <w:r w:rsidRPr="00E60E0B">
        <w:rPr>
          <w:rFonts w:ascii="HG丸ｺﾞｼｯｸM-PRO" w:eastAsia="HG丸ｺﾞｼｯｸM-PRO" w:hAnsi="HG丸ｺﾞｼｯｸM-PRO" w:hint="eastAsia"/>
          <w:sz w:val="22"/>
          <w:szCs w:val="24"/>
        </w:rPr>
        <w:t>大阪</w:t>
      </w:r>
      <w:r w:rsidR="00C305C7">
        <w:rPr>
          <w:rFonts w:ascii="HG丸ｺﾞｼｯｸM-PRO" w:eastAsia="HG丸ｺﾞｼｯｸM-PRO" w:hAnsi="HG丸ｺﾞｼｯｸM-PRO" w:hint="eastAsia"/>
          <w:sz w:val="22"/>
          <w:szCs w:val="24"/>
        </w:rPr>
        <w:t>・関西</w:t>
      </w:r>
      <w:r w:rsidRPr="00E60E0B">
        <w:rPr>
          <w:rFonts w:ascii="HG丸ｺﾞｼｯｸM-PRO" w:eastAsia="HG丸ｺﾞｼｯｸM-PRO" w:hAnsi="HG丸ｺﾞｼｯｸM-PRO" w:hint="eastAsia"/>
          <w:sz w:val="22"/>
          <w:szCs w:val="24"/>
        </w:rPr>
        <w:t>万博が開催され</w:t>
      </w:r>
      <w:r w:rsidR="00FC04D4" w:rsidRPr="00E60E0B">
        <w:rPr>
          <w:rFonts w:ascii="HG丸ｺﾞｼｯｸM-PRO" w:eastAsia="HG丸ｺﾞｼｯｸM-PRO" w:hAnsi="HG丸ｺﾞｼｯｸM-PRO" w:hint="eastAsia"/>
          <w:sz w:val="22"/>
          <w:szCs w:val="24"/>
        </w:rPr>
        <w:t>ます。</w:t>
      </w:r>
      <w:r w:rsidR="005803CA" w:rsidRPr="00E60E0B">
        <w:rPr>
          <w:rFonts w:ascii="HG丸ｺﾞｼｯｸM-PRO" w:eastAsia="HG丸ｺﾞｼｯｸM-PRO" w:hAnsi="HG丸ｺﾞｼｯｸM-PRO" w:hint="eastAsia"/>
          <w:sz w:val="22"/>
          <w:szCs w:val="24"/>
        </w:rPr>
        <w:t>これは、</w:t>
      </w:r>
      <w:r w:rsidR="00485BA5" w:rsidRPr="00E60E0B">
        <w:rPr>
          <w:rFonts w:ascii="HG丸ｺﾞｼｯｸM-PRO" w:eastAsia="HG丸ｺﾞｼｯｸM-PRO" w:hAnsi="HG丸ｺﾞｼｯｸM-PRO" w:hint="eastAsia"/>
          <w:sz w:val="22"/>
          <w:szCs w:val="24"/>
        </w:rPr>
        <w:t>本計画の基本理念である「全ての府民が健やかで心豊かに生活できる活力ある社会」の実現と親和性が高</w:t>
      </w:r>
      <w:r w:rsidR="00E41351" w:rsidRPr="00E60E0B">
        <w:rPr>
          <w:rFonts w:ascii="HG丸ｺﾞｼｯｸM-PRO" w:eastAsia="HG丸ｺﾞｼｯｸM-PRO" w:hAnsi="HG丸ｺﾞｼｯｸM-PRO" w:hint="eastAsia"/>
          <w:sz w:val="22"/>
          <w:szCs w:val="24"/>
        </w:rPr>
        <w:t>いことから、</w:t>
      </w:r>
      <w:r w:rsidR="005C7C44">
        <w:rPr>
          <w:rFonts w:ascii="HG丸ｺﾞｼｯｸM-PRO" w:eastAsia="HG丸ｺﾞｼｯｸM-PRO" w:hAnsi="HG丸ｺﾞｼｯｸM-PRO" w:hint="eastAsia"/>
          <w:sz w:val="22"/>
          <w:szCs w:val="24"/>
        </w:rPr>
        <w:t>万博開催が食育推進の絶好の機会となります。万博前年の</w:t>
      </w:r>
      <w:r w:rsidR="009F1EC2" w:rsidRPr="00E60E0B">
        <w:rPr>
          <w:rFonts w:ascii="HG丸ｺﾞｼｯｸM-PRO" w:eastAsia="HG丸ｺﾞｼｯｸM-PRO" w:hAnsi="HG丸ｺﾞｼｯｸM-PRO" w:hint="eastAsia"/>
          <w:sz w:val="22"/>
          <w:szCs w:val="24"/>
        </w:rPr>
        <w:t>2024年に</w:t>
      </w:r>
      <w:r w:rsidR="005C7C44">
        <w:rPr>
          <w:rFonts w:ascii="HG丸ｺﾞｼｯｸM-PRO" w:eastAsia="HG丸ｺﾞｼｯｸM-PRO" w:hAnsi="HG丸ｺﾞｼｯｸM-PRO" w:hint="eastAsia"/>
          <w:sz w:val="22"/>
          <w:szCs w:val="24"/>
        </w:rPr>
        <w:t>は、</w:t>
      </w:r>
      <w:r w:rsidR="009F1EC2" w:rsidRPr="00E60E0B">
        <w:rPr>
          <w:rFonts w:ascii="HG丸ｺﾞｼｯｸM-PRO" w:eastAsia="HG丸ｺﾞｼｯｸM-PRO" w:hAnsi="HG丸ｺﾞｼｯｸM-PRO" w:hint="eastAsia"/>
          <w:sz w:val="22"/>
          <w:szCs w:val="24"/>
        </w:rPr>
        <w:t>食育推進全国大会</w:t>
      </w:r>
      <w:r w:rsidR="00427434" w:rsidRPr="00E60E0B">
        <w:rPr>
          <w:rFonts w:ascii="HG丸ｺﾞｼｯｸM-PRO" w:eastAsia="HG丸ｺﾞｼｯｸM-PRO" w:hAnsi="HG丸ｺﾞｼｯｸM-PRO" w:hint="eastAsia"/>
          <w:sz w:val="22"/>
          <w:szCs w:val="24"/>
        </w:rPr>
        <w:t>を万博プレイベントとして開催</w:t>
      </w:r>
      <w:r w:rsidR="000A1512" w:rsidRPr="00E60E0B">
        <w:rPr>
          <w:rFonts w:ascii="HG丸ｺﾞｼｯｸM-PRO" w:eastAsia="HG丸ｺﾞｼｯｸM-PRO" w:hAnsi="HG丸ｺﾞｼｯｸM-PRO" w:hint="eastAsia"/>
          <w:sz w:val="22"/>
          <w:szCs w:val="24"/>
        </w:rPr>
        <w:t>し</w:t>
      </w:r>
      <w:r w:rsidR="005C7C44">
        <w:rPr>
          <w:rFonts w:ascii="HG丸ｺﾞｼｯｸM-PRO" w:eastAsia="HG丸ｺﾞｼｯｸM-PRO" w:hAnsi="HG丸ｺﾞｼｯｸM-PRO" w:hint="eastAsia"/>
          <w:sz w:val="22"/>
          <w:szCs w:val="24"/>
        </w:rPr>
        <w:t>ます。これらを契機として、</w:t>
      </w:r>
      <w:r w:rsidR="009F1EC2" w:rsidRPr="00E60E0B">
        <w:rPr>
          <w:rFonts w:ascii="HG丸ｺﾞｼｯｸM-PRO" w:eastAsia="HG丸ｺﾞｼｯｸM-PRO" w:hAnsi="HG丸ｺﾞｼｯｸM-PRO" w:hint="eastAsia"/>
          <w:sz w:val="22"/>
          <w:szCs w:val="24"/>
        </w:rPr>
        <w:t>大阪の食のポテンシャルを全国に発信</w:t>
      </w:r>
      <w:r w:rsidR="005C7C44">
        <w:rPr>
          <w:rFonts w:ascii="HG丸ｺﾞｼｯｸM-PRO" w:eastAsia="HG丸ｺﾞｼｯｸM-PRO" w:hAnsi="HG丸ｺﾞｼｯｸM-PRO" w:hint="eastAsia"/>
          <w:sz w:val="22"/>
          <w:szCs w:val="24"/>
        </w:rPr>
        <w:t>し、大阪ならではの</w:t>
      </w:r>
      <w:r w:rsidR="002C1833" w:rsidRPr="00E60E0B">
        <w:rPr>
          <w:rFonts w:ascii="HG丸ｺﾞｼｯｸM-PRO" w:eastAsia="HG丸ｺﾞｼｯｸM-PRO" w:hAnsi="HG丸ｺﾞｼｯｸM-PRO" w:hint="eastAsia"/>
          <w:sz w:val="22"/>
          <w:szCs w:val="24"/>
        </w:rPr>
        <w:t>新たな食文化の提案・定着に取り組みます。</w:t>
      </w:r>
    </w:p>
    <w:p w14:paraId="6C5D5DB0" w14:textId="199079C8" w:rsidR="001A1E04" w:rsidRDefault="00EF7E11" w:rsidP="00F3248D">
      <w:pPr>
        <w:pStyle w:val="3"/>
        <w:ind w:leftChars="0" w:left="0" w:firstLineChars="50" w:firstLine="141"/>
        <w:rPr>
          <w:rFonts w:asciiTheme="majorEastAsia" w:hAnsiTheme="majorEastAsia"/>
          <w:b/>
          <w:color w:val="0070C0"/>
          <w:sz w:val="28"/>
          <w:szCs w:val="24"/>
        </w:rPr>
      </w:pPr>
      <w:bookmarkStart w:id="68" w:name="_Toc155952713"/>
      <w:r>
        <w:rPr>
          <w:rFonts w:asciiTheme="majorEastAsia" w:hAnsiTheme="majorEastAsia" w:hint="eastAsia"/>
          <w:b/>
          <w:color w:val="0070C0"/>
          <w:sz w:val="28"/>
          <w:szCs w:val="24"/>
        </w:rPr>
        <w:t>(</w:t>
      </w:r>
      <w:r w:rsidR="00E60E0B">
        <w:rPr>
          <w:rFonts w:asciiTheme="majorEastAsia" w:hAnsiTheme="majorEastAsia" w:hint="eastAsia"/>
          <w:b/>
          <w:color w:val="0070C0"/>
          <w:sz w:val="28"/>
          <w:szCs w:val="24"/>
        </w:rPr>
        <w:t>2</w:t>
      </w:r>
      <w:r w:rsidR="004146A8">
        <w:rPr>
          <w:rFonts w:asciiTheme="majorEastAsia" w:hAnsiTheme="majorEastAsia" w:hint="eastAsia"/>
          <w:b/>
          <w:color w:val="0070C0"/>
          <w:sz w:val="28"/>
          <w:szCs w:val="24"/>
        </w:rPr>
        <w:t>)</w:t>
      </w:r>
      <w:r w:rsidR="001A1E04">
        <w:rPr>
          <w:rFonts w:asciiTheme="majorEastAsia" w:hAnsiTheme="majorEastAsia" w:hint="eastAsia"/>
          <w:b/>
          <w:color w:val="0070C0"/>
          <w:sz w:val="28"/>
          <w:szCs w:val="24"/>
        </w:rPr>
        <w:t>食育を支える社会環境整備</w:t>
      </w:r>
      <w:bookmarkEnd w:id="68"/>
    </w:p>
    <w:p w14:paraId="416DFFC5" w14:textId="60183AB1" w:rsidR="003D12C2" w:rsidRPr="00E60E0B" w:rsidRDefault="00D061DB" w:rsidP="00F87FD3">
      <w:pPr>
        <w:ind w:leftChars="100" w:left="210" w:firstLineChars="100" w:firstLine="220"/>
        <w:rPr>
          <w:rFonts w:ascii="HG丸ｺﾞｼｯｸM-PRO" w:eastAsia="HG丸ｺﾞｼｯｸM-PRO" w:hAnsi="HG丸ｺﾞｼｯｸM-PRO"/>
          <w:sz w:val="22"/>
          <w:szCs w:val="24"/>
        </w:rPr>
      </w:pPr>
      <w:r w:rsidRPr="00E60E0B">
        <w:rPr>
          <w:rFonts w:ascii="HG丸ｺﾞｼｯｸM-PRO" w:eastAsia="HG丸ｺﾞｼｯｸM-PRO" w:hAnsi="HG丸ｺﾞｼｯｸM-PRO" w:hint="eastAsia"/>
          <w:sz w:val="22"/>
          <w:szCs w:val="24"/>
        </w:rPr>
        <w:t>新型コロナウイルス感染症の影響により、イベント等の普及啓発については、実施の見合わせや規模の縮小等の対応が</w:t>
      </w:r>
      <w:r w:rsidR="00CE569D" w:rsidRPr="00E60E0B">
        <w:rPr>
          <w:rFonts w:ascii="HG丸ｺﾞｼｯｸM-PRO" w:eastAsia="HG丸ｺﾞｼｯｸM-PRO" w:hAnsi="HG丸ｺﾞｼｯｸM-PRO" w:hint="eastAsia"/>
          <w:sz w:val="22"/>
          <w:szCs w:val="24"/>
        </w:rPr>
        <w:t>ありました。</w:t>
      </w:r>
      <w:r w:rsidR="003D12C2" w:rsidRPr="00E60E0B">
        <w:rPr>
          <w:rFonts w:ascii="HG丸ｺﾞｼｯｸM-PRO" w:eastAsia="HG丸ｺﾞｼｯｸM-PRO" w:hAnsi="HG丸ｺﾞｼｯｸM-PRO" w:hint="eastAsia"/>
          <w:sz w:val="22"/>
          <w:szCs w:val="24"/>
        </w:rPr>
        <w:t>こうした「新たな日常」の中でも、食育がより府民による主体的な運動となるため</w:t>
      </w:r>
      <w:r w:rsidR="00CE569D" w:rsidRPr="00E60E0B">
        <w:rPr>
          <w:rFonts w:ascii="HG丸ｺﾞｼｯｸM-PRO" w:eastAsia="HG丸ｺﾞｼｯｸM-PRO" w:hAnsi="HG丸ｺﾞｼｯｸM-PRO" w:hint="eastAsia"/>
          <w:sz w:val="22"/>
          <w:szCs w:val="24"/>
        </w:rPr>
        <w:t>、</w:t>
      </w:r>
      <w:r w:rsidR="003D12C2" w:rsidRPr="00E60E0B">
        <w:rPr>
          <w:rFonts w:ascii="HG丸ｺﾞｼｯｸM-PRO" w:eastAsia="HG丸ｺﾞｼｯｸM-PRO" w:hAnsi="HG丸ｺﾞｼｯｸM-PRO" w:hint="eastAsia"/>
          <w:sz w:val="22"/>
          <w:szCs w:val="24"/>
        </w:rPr>
        <w:t>デジタルツールやインターネット</w:t>
      </w:r>
      <w:r w:rsidR="005B351F">
        <w:rPr>
          <w:rFonts w:ascii="HG丸ｺﾞｼｯｸM-PRO" w:eastAsia="HG丸ｺﾞｼｯｸM-PRO" w:hAnsi="HG丸ｺﾞｼｯｸM-PRO" w:hint="eastAsia"/>
          <w:sz w:val="22"/>
          <w:szCs w:val="24"/>
        </w:rPr>
        <w:t>を</w:t>
      </w:r>
      <w:r w:rsidR="003D12C2" w:rsidRPr="00E60E0B">
        <w:rPr>
          <w:rFonts w:ascii="HG丸ｺﾞｼｯｸM-PRO" w:eastAsia="HG丸ｺﾞｼｯｸM-PRO" w:hAnsi="HG丸ｺﾞｼｯｸM-PRO" w:hint="eastAsia"/>
          <w:sz w:val="22"/>
          <w:szCs w:val="24"/>
        </w:rPr>
        <w:t>積極的に活用し</w:t>
      </w:r>
      <w:r w:rsidR="00CE569D" w:rsidRPr="00E60E0B">
        <w:rPr>
          <w:rFonts w:ascii="HG丸ｺﾞｼｯｸM-PRO" w:eastAsia="HG丸ｺﾞｼｯｸM-PRO" w:hAnsi="HG丸ｺﾞｼｯｸM-PRO" w:hint="eastAsia"/>
          <w:sz w:val="22"/>
          <w:szCs w:val="24"/>
        </w:rPr>
        <w:t>た取組みを推進</w:t>
      </w:r>
      <w:r w:rsidR="00D216E6" w:rsidRPr="00E60E0B">
        <w:rPr>
          <w:rFonts w:ascii="HG丸ｺﾞｼｯｸM-PRO" w:eastAsia="HG丸ｺﾞｼｯｸM-PRO" w:hAnsi="HG丸ｺﾞｼｯｸM-PRO" w:hint="eastAsia"/>
          <w:sz w:val="22"/>
          <w:szCs w:val="24"/>
        </w:rPr>
        <w:t>するとともに、</w:t>
      </w:r>
      <w:r w:rsidR="00CE569D" w:rsidRPr="00E60E0B">
        <w:rPr>
          <w:rFonts w:ascii="HG丸ｺﾞｼｯｸM-PRO" w:eastAsia="HG丸ｺﾞｼｯｸM-PRO" w:hAnsi="HG丸ｺﾞｼｯｸM-PRO" w:hint="eastAsia"/>
          <w:sz w:val="22"/>
          <w:szCs w:val="24"/>
        </w:rPr>
        <w:t>住民へのきめ細かい食育活動を行うことができるよう、地域での食育ボランティア活動が拡大するよう支援します。</w:t>
      </w:r>
    </w:p>
    <w:p w14:paraId="24213812" w14:textId="77777777" w:rsidR="00D216E6" w:rsidRPr="005F677B" w:rsidRDefault="00D216E6" w:rsidP="00D216E6">
      <w:pPr>
        <w:ind w:leftChars="100" w:left="210" w:firstLineChars="100" w:firstLine="210"/>
      </w:pPr>
    </w:p>
    <w:p w14:paraId="54E0259E" w14:textId="6F797E03"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14:paraId="361001D4" w14:textId="77777777"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14:paraId="1F22FD48" w14:textId="77777777"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14:paraId="1C5B6FC7" w14:textId="77777777" w:rsidR="00F51A63" w:rsidRPr="002F3FE6" w:rsidRDefault="00F51A63" w:rsidP="001A1E04">
      <w:pPr>
        <w:ind w:leftChars="202" w:left="424"/>
        <w:rPr>
          <w:rFonts w:ascii="HG丸ｺﾞｼｯｸM-PRO" w:eastAsia="HG丸ｺﾞｼｯｸM-PRO" w:hAnsi="HG丸ｺﾞｼｯｸM-PRO"/>
          <w:color w:val="0070C0"/>
          <w:sz w:val="22"/>
          <w:szCs w:val="24"/>
        </w:rPr>
      </w:pPr>
    </w:p>
    <w:p w14:paraId="7ADBD6BE" w14:textId="77777777"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14:paraId="5ECA32BA" w14:textId="52E8118A" w:rsidR="00200C09" w:rsidRPr="00E60E0B" w:rsidRDefault="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府では、食育を府民運動として推進することに賛同する関係団体が参画</w:t>
      </w:r>
      <w:r w:rsidR="00721917" w:rsidRPr="00E60E0B">
        <w:rPr>
          <w:rFonts w:ascii="HG丸ｺﾞｼｯｸM-PRO" w:eastAsia="HG丸ｺﾞｼｯｸM-PRO" w:hAnsi="HG丸ｺﾞｼｯｸM-PRO" w:hint="eastAsia"/>
          <w:sz w:val="22"/>
          <w:szCs w:val="18"/>
        </w:rPr>
        <w:t>した「大阪府食育推進ネットワーク会議」を核として、関係団体</w:t>
      </w:r>
      <w:r w:rsidR="00332E8E" w:rsidRPr="00E60E0B">
        <w:rPr>
          <w:rFonts w:ascii="HG丸ｺﾞｼｯｸM-PRO" w:eastAsia="HG丸ｺﾞｼｯｸM-PRO" w:hAnsi="HG丸ｺﾞｼｯｸM-PRO" w:hint="eastAsia"/>
          <w:sz w:val="22"/>
          <w:szCs w:val="18"/>
        </w:rPr>
        <w:t>等と</w:t>
      </w:r>
      <w:r w:rsidRPr="00E60E0B">
        <w:rPr>
          <w:rFonts w:ascii="HG丸ｺﾞｼｯｸM-PRO" w:eastAsia="HG丸ｺﾞｼｯｸM-PRO" w:hAnsi="HG丸ｺﾞｼｯｸM-PRO" w:hint="eastAsia"/>
          <w:sz w:val="22"/>
          <w:szCs w:val="18"/>
        </w:rPr>
        <w:t>の連携・協働により、様々な食育事業を行っています。</w:t>
      </w:r>
      <w:r w:rsidR="00DB366C" w:rsidRPr="00E60E0B">
        <w:rPr>
          <w:rFonts w:ascii="HG丸ｺﾞｼｯｸM-PRO" w:eastAsia="HG丸ｺﾞｼｯｸM-PRO" w:hAnsi="HG丸ｺﾞｼｯｸM-PRO" w:hint="eastAsia"/>
          <w:sz w:val="22"/>
          <w:szCs w:val="18"/>
        </w:rPr>
        <w:t>あわせて</w:t>
      </w:r>
      <w:r w:rsidRPr="00E60E0B">
        <w:rPr>
          <w:rFonts w:ascii="HG丸ｺﾞｼｯｸM-PRO" w:eastAsia="HG丸ｺﾞｼｯｸM-PRO" w:hAnsi="HG丸ｺﾞｼｯｸM-PRO" w:hint="eastAsia"/>
          <w:sz w:val="22"/>
          <w:szCs w:val="18"/>
        </w:rPr>
        <w:t>、</w:t>
      </w:r>
      <w:r w:rsidR="00DB366C" w:rsidRPr="00E60E0B">
        <w:rPr>
          <w:rFonts w:ascii="HG丸ｺﾞｼｯｸM-PRO" w:eastAsia="HG丸ｺﾞｼｯｸM-PRO" w:hAnsi="HG丸ｺﾞｼｯｸM-PRO" w:hint="eastAsia"/>
          <w:sz w:val="22"/>
          <w:szCs w:val="18"/>
        </w:rPr>
        <w:t>公民連携による食育事業を積極的に推進し</w:t>
      </w:r>
      <w:r w:rsidR="005E0238">
        <w:rPr>
          <w:rFonts w:ascii="HG丸ｺﾞｼｯｸM-PRO" w:eastAsia="HG丸ｺﾞｼｯｸM-PRO" w:hAnsi="HG丸ｺﾞｼｯｸM-PRO" w:hint="eastAsia"/>
          <w:sz w:val="22"/>
          <w:szCs w:val="18"/>
        </w:rPr>
        <w:t>てい</w:t>
      </w:r>
      <w:r w:rsidR="00DB366C" w:rsidRPr="00E60E0B">
        <w:rPr>
          <w:rFonts w:ascii="HG丸ｺﾞｼｯｸM-PRO" w:eastAsia="HG丸ｺﾞｼｯｸM-PRO" w:hAnsi="HG丸ｺﾞｼｯｸM-PRO" w:hint="eastAsia"/>
          <w:sz w:val="22"/>
          <w:szCs w:val="18"/>
        </w:rPr>
        <w:t>ます。</w:t>
      </w:r>
    </w:p>
    <w:p w14:paraId="0E090594" w14:textId="7053999D" w:rsidR="001A1E04" w:rsidRPr="00E60E0B" w:rsidRDefault="00200C09" w:rsidP="001A1E04">
      <w:pPr>
        <w:ind w:leftChars="200" w:left="420" w:firstLineChars="100" w:firstLine="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第</w:t>
      </w:r>
      <w:r w:rsidR="00EF7E11" w:rsidRPr="00E60E0B">
        <w:rPr>
          <w:rFonts w:ascii="HG丸ｺﾞｼｯｸM-PRO" w:eastAsia="HG丸ｺﾞｼｯｸM-PRO" w:hAnsi="HG丸ｺﾞｼｯｸM-PRO" w:hint="eastAsia"/>
          <w:sz w:val="22"/>
          <w:szCs w:val="18"/>
        </w:rPr>
        <w:t>４</w:t>
      </w:r>
      <w:r w:rsidRPr="00E60E0B">
        <w:rPr>
          <w:rFonts w:ascii="HG丸ｺﾞｼｯｸM-PRO" w:eastAsia="HG丸ｺﾞｼｯｸM-PRO" w:hAnsi="HG丸ｺﾞｼｯｸM-PRO" w:hint="eastAsia"/>
          <w:sz w:val="22"/>
          <w:szCs w:val="18"/>
        </w:rPr>
        <w:t>次計画</w:t>
      </w:r>
      <w:r w:rsidR="00D0075F" w:rsidRPr="00E60E0B">
        <w:rPr>
          <w:rFonts w:ascii="HG丸ｺﾞｼｯｸM-PRO" w:eastAsia="HG丸ｺﾞｼｯｸM-PRO" w:hAnsi="HG丸ｺﾞｼｯｸM-PRO" w:hint="eastAsia"/>
          <w:sz w:val="22"/>
          <w:szCs w:val="18"/>
        </w:rPr>
        <w:t>においても、</w:t>
      </w:r>
      <w:r w:rsidR="001A1E04" w:rsidRPr="00E60E0B">
        <w:rPr>
          <w:rFonts w:ascii="HG丸ｺﾞｼｯｸM-PRO" w:eastAsia="HG丸ｺﾞｼｯｸM-PRO" w:hAnsi="HG丸ｺﾞｼｯｸM-PRO" w:hint="eastAsia"/>
          <w:sz w:val="22"/>
          <w:szCs w:val="18"/>
        </w:rPr>
        <w:t>府民が自主的に楽しく</w:t>
      </w:r>
      <w:r w:rsidR="00AE1D5C" w:rsidRPr="00E60E0B">
        <w:rPr>
          <w:rFonts w:ascii="HG丸ｺﾞｼｯｸM-PRO" w:eastAsia="HG丸ｺﾞｼｯｸM-PRO" w:hAnsi="HG丸ｺﾞｼｯｸM-PRO" w:hint="eastAsia"/>
          <w:sz w:val="22"/>
          <w:szCs w:val="18"/>
        </w:rPr>
        <w:t>食育に</w:t>
      </w:r>
      <w:r w:rsidR="001A1E04" w:rsidRPr="00E60E0B">
        <w:rPr>
          <w:rFonts w:ascii="HG丸ｺﾞｼｯｸM-PRO" w:eastAsia="HG丸ｺﾞｼｯｸM-PRO" w:hAnsi="HG丸ｺﾞｼｯｸM-PRO" w:hint="eastAsia"/>
          <w:sz w:val="22"/>
          <w:szCs w:val="18"/>
        </w:rPr>
        <w:t>取り組</w:t>
      </w:r>
      <w:r w:rsidR="00D0075F" w:rsidRPr="00E60E0B">
        <w:rPr>
          <w:rFonts w:ascii="HG丸ｺﾞｼｯｸM-PRO" w:eastAsia="HG丸ｺﾞｼｯｸM-PRO" w:hAnsi="HG丸ｺﾞｼｯｸM-PRO" w:hint="eastAsia"/>
          <w:sz w:val="22"/>
          <w:szCs w:val="18"/>
        </w:rPr>
        <w:t>むことを目指して、</w:t>
      </w:r>
      <w:r w:rsidR="004527A5" w:rsidRPr="00E60E0B">
        <w:rPr>
          <w:rFonts w:ascii="HG丸ｺﾞｼｯｸM-PRO" w:eastAsia="HG丸ｺﾞｼｯｸM-PRO" w:hAnsi="HG丸ｺﾞｼｯｸM-PRO" w:hint="eastAsia"/>
          <w:sz w:val="22"/>
          <w:szCs w:val="18"/>
        </w:rPr>
        <w:t>これまで構築してきた</w:t>
      </w:r>
      <w:r w:rsidR="001A1E04" w:rsidRPr="00E60E0B">
        <w:rPr>
          <w:rFonts w:ascii="HG丸ｺﾞｼｯｸM-PRO" w:eastAsia="HG丸ｺﾞｼｯｸM-PRO" w:hAnsi="HG丸ｺﾞｼｯｸM-PRO" w:hint="eastAsia"/>
          <w:sz w:val="22"/>
          <w:szCs w:val="18"/>
        </w:rPr>
        <w:t>多様な主体が参画したネットワーク</w:t>
      </w:r>
      <w:r w:rsidR="004527A5" w:rsidRPr="00E60E0B">
        <w:rPr>
          <w:rFonts w:ascii="HG丸ｺﾞｼｯｸM-PRO" w:eastAsia="HG丸ｺﾞｼｯｸM-PRO" w:hAnsi="HG丸ｺﾞｼｯｸM-PRO" w:hint="eastAsia"/>
          <w:sz w:val="22"/>
          <w:szCs w:val="18"/>
        </w:rPr>
        <w:t>を</w:t>
      </w:r>
      <w:r w:rsidR="001A1E04" w:rsidRPr="00E60E0B">
        <w:rPr>
          <w:rFonts w:ascii="HG丸ｺﾞｼｯｸM-PRO" w:eastAsia="HG丸ｺﾞｼｯｸM-PRO" w:hAnsi="HG丸ｺﾞｼｯｸM-PRO" w:hint="eastAsia"/>
          <w:sz w:val="22"/>
          <w:szCs w:val="18"/>
        </w:rPr>
        <w:t>強化</w:t>
      </w:r>
      <w:r w:rsidR="004527A5" w:rsidRPr="00E60E0B">
        <w:rPr>
          <w:rFonts w:ascii="HG丸ｺﾞｼｯｸM-PRO" w:eastAsia="HG丸ｺﾞｼｯｸM-PRO" w:hAnsi="HG丸ｺﾞｼｯｸM-PRO" w:hint="eastAsia"/>
          <w:sz w:val="22"/>
          <w:szCs w:val="18"/>
        </w:rPr>
        <w:t>し</w:t>
      </w:r>
      <w:r w:rsidR="001A1E04" w:rsidRPr="00E60E0B">
        <w:rPr>
          <w:rFonts w:ascii="HG丸ｺﾞｼｯｸM-PRO" w:eastAsia="HG丸ｺﾞｼｯｸM-PRO" w:hAnsi="HG丸ｺﾞｼｯｸM-PRO" w:hint="eastAsia"/>
          <w:sz w:val="22"/>
          <w:szCs w:val="18"/>
        </w:rPr>
        <w:t>、</w:t>
      </w:r>
      <w:r w:rsidR="00D0075F" w:rsidRPr="00E60E0B">
        <w:rPr>
          <w:rFonts w:ascii="HG丸ｺﾞｼｯｸM-PRO" w:eastAsia="HG丸ｺﾞｼｯｸM-PRO" w:hAnsi="HG丸ｺﾞｼｯｸM-PRO" w:hint="eastAsia"/>
          <w:sz w:val="22"/>
          <w:szCs w:val="18"/>
        </w:rPr>
        <w:t>引き続き取組みの充実</w:t>
      </w:r>
      <w:r w:rsidR="001A1E04" w:rsidRPr="00E60E0B">
        <w:rPr>
          <w:rFonts w:ascii="HG丸ｺﾞｼｯｸM-PRO" w:eastAsia="HG丸ｺﾞｼｯｸM-PRO" w:hAnsi="HG丸ｺﾞｼｯｸM-PRO" w:hint="eastAsia"/>
          <w:sz w:val="22"/>
          <w:szCs w:val="18"/>
        </w:rPr>
        <w:t>を図ります。</w:t>
      </w:r>
    </w:p>
    <w:p w14:paraId="148ABAB3" w14:textId="77777777" w:rsidR="001442A5" w:rsidRDefault="001442A5" w:rsidP="00B12B6A">
      <w:pPr>
        <w:pStyle w:val="2"/>
        <w:ind w:left="787" w:hanging="365"/>
        <w:rPr>
          <w:rFonts w:asciiTheme="majorEastAsia" w:hAnsiTheme="majorEastAsia"/>
          <w:b/>
          <w:color w:val="0070C0"/>
          <w:sz w:val="36"/>
          <w:szCs w:val="28"/>
          <w:u w:val="single"/>
        </w:rPr>
      </w:pPr>
    </w:p>
    <w:p w14:paraId="76C7664D" w14:textId="77777777" w:rsidR="001442A5" w:rsidRDefault="001442A5" w:rsidP="001442A5"/>
    <w:p w14:paraId="27D5C4DC" w14:textId="77777777" w:rsidR="001442A5" w:rsidRDefault="001442A5" w:rsidP="001442A5"/>
    <w:p w14:paraId="497D911D" w14:textId="1EB80454" w:rsidR="00B5455A" w:rsidRDefault="00ED69EE" w:rsidP="001442A5">
      <w:pPr>
        <w:pStyle w:val="2"/>
        <w:ind w:left="787" w:hanging="787"/>
      </w:pPr>
      <w:bookmarkStart w:id="69" w:name="_Toc155952714"/>
      <w:r>
        <w:rPr>
          <w:rFonts w:asciiTheme="majorEastAsia" w:hAnsiTheme="majorEastAsia" w:hint="eastAsia"/>
          <w:b/>
          <w:color w:val="0070C0"/>
          <w:sz w:val="36"/>
          <w:szCs w:val="28"/>
          <w:u w:val="single"/>
        </w:rPr>
        <w:lastRenderedPageBreak/>
        <w:t xml:space="preserve">３　</w:t>
      </w:r>
      <w:r w:rsidR="00745F77">
        <w:rPr>
          <w:rFonts w:asciiTheme="majorEastAsia" w:hAnsiTheme="majorEastAsia" w:hint="eastAsia"/>
          <w:b/>
          <w:color w:val="0070C0"/>
          <w:sz w:val="36"/>
          <w:szCs w:val="28"/>
          <w:u w:val="single"/>
        </w:rPr>
        <w:t>目標の設定</w:t>
      </w:r>
      <w:bookmarkEnd w:id="69"/>
    </w:p>
    <w:p w14:paraId="7134D6AE" w14:textId="77777777"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70" w:name="_Toc155952715"/>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70"/>
    </w:p>
    <w:p w14:paraId="51F9D415" w14:textId="46771D40" w:rsidR="00F20D9F" w:rsidRDefault="00F20D9F" w:rsidP="006637ED">
      <w:pPr>
        <w:tabs>
          <w:tab w:val="left" w:pos="709"/>
        </w:tabs>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r w:rsidR="00F51A63" w:rsidRPr="005F677B">
        <w:rPr>
          <w:rFonts w:ascii="HG丸ｺﾞｼｯｸM-PRO" w:eastAsia="HG丸ｺﾞｼｯｸM-PRO" w:hAnsi="HG丸ｺﾞｼｯｸM-PRO" w:hint="eastAsia"/>
          <w:sz w:val="22"/>
          <w:szCs w:val="18"/>
        </w:rPr>
        <w:t>第</w:t>
      </w:r>
      <w:r w:rsidR="00EF7E11" w:rsidRPr="00C8433A">
        <w:rPr>
          <w:rFonts w:ascii="HG丸ｺﾞｼｯｸM-PRO" w:eastAsia="HG丸ｺﾞｼｯｸM-PRO" w:hAnsi="HG丸ｺﾞｼｯｸM-PRO" w:hint="eastAsia"/>
          <w:sz w:val="22"/>
          <w:szCs w:val="18"/>
        </w:rPr>
        <w:t>４</w:t>
      </w:r>
      <w:r w:rsidR="00F51A63" w:rsidRPr="005F677B">
        <w:rPr>
          <w:rFonts w:ascii="HG丸ｺﾞｼｯｸM-PRO" w:eastAsia="HG丸ｺﾞｼｯｸM-PRO" w:hAnsi="HG丸ｺﾞｼｯｸM-PRO" w:hint="eastAsia"/>
          <w:sz w:val="22"/>
          <w:szCs w:val="18"/>
        </w:rPr>
        <w:t>次</w:t>
      </w:r>
      <w:r w:rsidRPr="005F677B">
        <w:rPr>
          <w:rFonts w:ascii="HG丸ｺﾞｼｯｸM-PRO" w:eastAsia="HG丸ｺﾞｼｯｸM-PRO" w:hAnsi="HG丸ｺﾞｼｯｸM-PRO" w:hint="eastAsia"/>
          <w:sz w:val="22"/>
          <w:szCs w:val="18"/>
        </w:rPr>
        <w:t>計画</w:t>
      </w:r>
      <w:r>
        <w:rPr>
          <w:rFonts w:ascii="HG丸ｺﾞｼｯｸM-PRO" w:eastAsia="HG丸ｺﾞｼｯｸM-PRO" w:hAnsi="HG丸ｺﾞｼｯｸM-PRO" w:hint="eastAsia"/>
          <w:color w:val="000000" w:themeColor="text1"/>
          <w:sz w:val="22"/>
          <w:szCs w:val="18"/>
        </w:rPr>
        <w:t>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14:paraId="784A00B1" w14:textId="77777777" w:rsidR="008E2300" w:rsidRPr="00CE7399" w:rsidRDefault="008E2300">
      <w:pPr>
        <w:jc w:val="left"/>
        <w:rPr>
          <w:rFonts w:ascii="HG丸ｺﾞｼｯｸM-PRO" w:eastAsia="HG丸ｺﾞｼｯｸM-PRO" w:hAnsi="HG丸ｺﾞｼｯｸM-PRO"/>
          <w:color w:val="000000" w:themeColor="text1"/>
          <w:sz w:val="22"/>
          <w:szCs w:val="18"/>
        </w:rPr>
      </w:pPr>
    </w:p>
    <w:p w14:paraId="4A09890D" w14:textId="77777777"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71" w:name="_Toc155952716"/>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71"/>
    </w:p>
    <w:p w14:paraId="6ADB9036" w14:textId="77777777" w:rsidR="008E2300" w:rsidRPr="005F677B" w:rsidRDefault="008E2300" w:rsidP="00DD4602">
      <w:pPr>
        <w:ind w:leftChars="202" w:left="424"/>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 xml:space="preserve">　</w:t>
      </w:r>
      <w:r w:rsidR="008B74FA" w:rsidRPr="005F677B">
        <w:rPr>
          <w:rFonts w:ascii="HG丸ｺﾞｼｯｸM-PRO" w:eastAsia="HG丸ｺﾞｼｯｸM-PRO" w:hAnsi="HG丸ｺﾞｼｯｸM-PRO" w:hint="eastAsia"/>
          <w:sz w:val="22"/>
          <w:szCs w:val="18"/>
        </w:rPr>
        <w:t>府民の行動目標を実践に導くためには、府民、家庭、地域、学校、</w:t>
      </w:r>
      <w:r w:rsidR="004F3790" w:rsidRPr="005F677B">
        <w:rPr>
          <w:rFonts w:ascii="HG丸ｺﾞｼｯｸM-PRO" w:eastAsia="HG丸ｺﾞｼｯｸM-PRO" w:hAnsi="HG丸ｺﾞｼｯｸM-PRO" w:hint="eastAsia"/>
          <w:sz w:val="22"/>
          <w:szCs w:val="18"/>
        </w:rPr>
        <w:t>職場、関係団体、行政等</w:t>
      </w:r>
      <w:r w:rsidR="008B74FA" w:rsidRPr="005F677B">
        <w:rPr>
          <w:rFonts w:ascii="HG丸ｺﾞｼｯｸM-PRO" w:eastAsia="HG丸ｺﾞｼｯｸM-PRO" w:hAnsi="HG丸ｺﾞｼｯｸM-PRO" w:hint="eastAsia"/>
          <w:sz w:val="22"/>
          <w:szCs w:val="18"/>
        </w:rPr>
        <w:t>、多くの関係者が共通の目標を掲げ、その達成をめざして連携して取り組むことが有効です。また、その目標の成果や達成度の目安となる</w:t>
      </w:r>
      <w:r w:rsidR="004C328A" w:rsidRPr="005F677B">
        <w:rPr>
          <w:rFonts w:ascii="HG丸ｺﾞｼｯｸM-PRO" w:eastAsia="HG丸ｺﾞｼｯｸM-PRO" w:hAnsi="HG丸ｺﾞｼｯｸM-PRO" w:hint="eastAsia"/>
          <w:sz w:val="22"/>
          <w:szCs w:val="18"/>
        </w:rPr>
        <w:t>指標</w:t>
      </w:r>
      <w:r w:rsidR="008B74FA" w:rsidRPr="005F677B">
        <w:rPr>
          <w:rFonts w:ascii="HG丸ｺﾞｼｯｸM-PRO" w:eastAsia="HG丸ｺﾞｼｯｸM-PRO" w:hAnsi="HG丸ｺﾞｼｯｸM-PRO" w:hint="eastAsia"/>
          <w:sz w:val="22"/>
          <w:szCs w:val="18"/>
        </w:rPr>
        <w:t>を設定することで、より具体的で実効性のある取組みにつながります。</w:t>
      </w:r>
    </w:p>
    <w:p w14:paraId="04385551" w14:textId="662B66DB" w:rsidR="00B505ED" w:rsidRPr="00936048" w:rsidRDefault="003637CD">
      <w:pPr>
        <w:ind w:leftChars="202" w:left="424"/>
        <w:jc w:val="left"/>
        <w:rPr>
          <w:rFonts w:ascii="HG丸ｺﾞｼｯｸM-PRO" w:eastAsia="HG丸ｺﾞｼｯｸM-PRO" w:hAnsi="HG丸ｺﾞｼｯｸM-PRO"/>
          <w:color w:val="000000" w:themeColor="text1"/>
          <w:sz w:val="22"/>
          <w:szCs w:val="18"/>
        </w:rPr>
      </w:pPr>
      <w:r w:rsidRPr="005F677B">
        <w:rPr>
          <w:rFonts w:ascii="HG丸ｺﾞｼｯｸM-PRO" w:eastAsia="HG丸ｺﾞｼｯｸM-PRO" w:hAnsi="HG丸ｺﾞｼｯｸM-PRO" w:hint="eastAsia"/>
          <w:sz w:val="22"/>
          <w:szCs w:val="18"/>
        </w:rPr>
        <w:t xml:space="preserve">　</w:t>
      </w:r>
      <w:r w:rsidR="004455D2" w:rsidRPr="005F677B">
        <w:rPr>
          <w:rFonts w:ascii="HG丸ｺﾞｼｯｸM-PRO" w:eastAsia="HG丸ｺﾞｼｯｸM-PRO" w:hAnsi="HG丸ｺﾞｼｯｸM-PRO" w:hint="eastAsia"/>
          <w:sz w:val="22"/>
          <w:szCs w:val="18"/>
        </w:rPr>
        <w:t>このため、第４</w:t>
      </w:r>
      <w:r w:rsidR="00936048" w:rsidRPr="005F677B">
        <w:rPr>
          <w:rFonts w:ascii="HG丸ｺﾞｼｯｸM-PRO" w:eastAsia="HG丸ｺﾞｼｯｸM-PRO" w:hAnsi="HG丸ｺﾞｼｯｸM-PRO" w:hint="eastAsia"/>
          <w:sz w:val="22"/>
          <w:szCs w:val="18"/>
        </w:rPr>
        <w:t>次計画では、第</w:t>
      </w:r>
      <w:r w:rsidR="004455D2" w:rsidRPr="005F677B">
        <w:rPr>
          <w:rFonts w:ascii="HG丸ｺﾞｼｯｸM-PRO" w:eastAsia="HG丸ｺﾞｼｯｸM-PRO" w:hAnsi="HG丸ｺﾞｼｯｸM-PRO" w:hint="eastAsia"/>
          <w:sz w:val="22"/>
          <w:szCs w:val="18"/>
        </w:rPr>
        <w:t>3</w:t>
      </w:r>
      <w:r w:rsidR="00936048" w:rsidRPr="005F677B">
        <w:rPr>
          <w:rFonts w:ascii="HG丸ｺﾞｼｯｸM-PRO" w:eastAsia="HG丸ｺﾞｼｯｸM-PRO" w:hAnsi="HG丸ｺﾞｼｯｸM-PRO" w:hint="eastAsia"/>
          <w:sz w:val="22"/>
          <w:szCs w:val="18"/>
        </w:rPr>
        <w:t>次計画の目標の達成状況</w:t>
      </w:r>
      <w:r w:rsidR="004F3790" w:rsidRPr="005F677B">
        <w:rPr>
          <w:rFonts w:ascii="HG丸ｺﾞｼｯｸM-PRO" w:eastAsia="HG丸ｺﾞｼｯｸM-PRO" w:hAnsi="HG丸ｺﾞｼｯｸM-PRO" w:hint="eastAsia"/>
          <w:sz w:val="22"/>
          <w:szCs w:val="18"/>
        </w:rPr>
        <w:t>等、</w:t>
      </w:r>
      <w:r w:rsidR="000365E5" w:rsidRPr="005F677B">
        <w:rPr>
          <w:rFonts w:ascii="HG丸ｺﾞｼｯｸM-PRO" w:eastAsia="HG丸ｺﾞｼｯｸM-PRO" w:hAnsi="HG丸ｺﾞｼｯｸM-PRO" w:hint="eastAsia"/>
          <w:sz w:val="22"/>
          <w:szCs w:val="18"/>
        </w:rPr>
        <w:t>府民の食生活</w:t>
      </w:r>
      <w:r w:rsidR="009628B0" w:rsidRPr="005F677B">
        <w:rPr>
          <w:rFonts w:ascii="HG丸ｺﾞｼｯｸM-PRO" w:eastAsia="HG丸ｺﾞｼｯｸM-PRO" w:hAnsi="HG丸ｺﾞｼｯｸM-PRO" w:hint="eastAsia"/>
          <w:sz w:val="22"/>
          <w:szCs w:val="18"/>
        </w:rPr>
        <w:t>の中で見られた課題</w:t>
      </w:r>
      <w:r w:rsidR="000365E5" w:rsidRPr="005F677B">
        <w:rPr>
          <w:rFonts w:ascii="HG丸ｺﾞｼｯｸM-PRO" w:eastAsia="HG丸ｺﾞｼｯｸM-PRO" w:hAnsi="HG丸ｺﾞｼｯｸM-PRO" w:hint="eastAsia"/>
          <w:sz w:val="22"/>
          <w:szCs w:val="18"/>
        </w:rPr>
        <w:t>や</w:t>
      </w:r>
      <w:r w:rsidR="009628B0" w:rsidRPr="005F677B">
        <w:rPr>
          <w:rFonts w:ascii="HG丸ｺﾞｼｯｸM-PRO" w:eastAsia="HG丸ｺﾞｼｯｸM-PRO" w:hAnsi="HG丸ｺﾞｼｯｸM-PRO" w:hint="eastAsia"/>
          <w:sz w:val="22"/>
          <w:szCs w:val="18"/>
        </w:rPr>
        <w:t>第</w:t>
      </w:r>
      <w:r w:rsidR="004455D2" w:rsidRPr="005F677B">
        <w:rPr>
          <w:rFonts w:ascii="HG丸ｺﾞｼｯｸM-PRO" w:eastAsia="HG丸ｺﾞｼｯｸM-PRO" w:hAnsi="HG丸ｺﾞｼｯｸM-PRO" w:hint="eastAsia"/>
          <w:sz w:val="22"/>
          <w:szCs w:val="18"/>
        </w:rPr>
        <w:t>４</w:t>
      </w:r>
      <w:r w:rsidR="009A44C4" w:rsidRPr="005F677B">
        <w:rPr>
          <w:rFonts w:ascii="HG丸ｺﾞｼｯｸM-PRO" w:eastAsia="HG丸ｺﾞｼｯｸM-PRO" w:hAnsi="HG丸ｺﾞｼｯｸM-PRO" w:hint="eastAsia"/>
          <w:sz w:val="22"/>
          <w:szCs w:val="18"/>
        </w:rPr>
        <w:t>次</w:t>
      </w:r>
      <w:r w:rsidR="009628B0" w:rsidRPr="005F677B">
        <w:rPr>
          <w:rFonts w:ascii="HG丸ｺﾞｼｯｸM-PRO" w:eastAsia="HG丸ｺﾞｼｯｸM-PRO" w:hAnsi="HG丸ｺﾞｼｯｸM-PRO" w:hint="eastAsia"/>
          <w:sz w:val="22"/>
          <w:szCs w:val="18"/>
        </w:rPr>
        <w:t>食育推進基本</w:t>
      </w:r>
      <w:r w:rsidR="009628B0">
        <w:rPr>
          <w:rFonts w:ascii="HG丸ｺﾞｼｯｸM-PRO" w:eastAsia="HG丸ｺﾞｼｯｸM-PRO" w:hAnsi="HG丸ｺﾞｼｯｸM-PRO" w:hint="eastAsia"/>
          <w:color w:val="000000" w:themeColor="text1"/>
          <w:sz w:val="22"/>
          <w:szCs w:val="18"/>
        </w:rPr>
        <w:t>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14:paraId="002DB4E9" w14:textId="77777777" w:rsidR="00B505ED" w:rsidRDefault="00B505ED">
      <w:pPr>
        <w:ind w:leftChars="202" w:left="424"/>
        <w:jc w:val="left"/>
        <w:rPr>
          <w:rFonts w:ascii="HG丸ｺﾞｼｯｸM-PRO" w:eastAsia="HG丸ｺﾞｼｯｸM-PRO" w:hAnsi="HG丸ｺﾞｼｯｸM-PRO"/>
          <w:color w:val="000000" w:themeColor="text1"/>
          <w:sz w:val="22"/>
          <w:szCs w:val="18"/>
        </w:rPr>
      </w:pPr>
    </w:p>
    <w:p w14:paraId="7481EFC3" w14:textId="2BF436EC" w:rsidR="009A44C4" w:rsidRDefault="009A44C4">
      <w:pPr>
        <w:ind w:leftChars="202" w:left="424"/>
        <w:jc w:val="left"/>
        <w:rPr>
          <w:rFonts w:ascii="HG丸ｺﾞｼｯｸM-PRO" w:eastAsia="HG丸ｺﾞｼｯｸM-PRO" w:hAnsi="HG丸ｺﾞｼｯｸM-PRO"/>
          <w:color w:val="000000" w:themeColor="text1"/>
          <w:sz w:val="22"/>
          <w:szCs w:val="18"/>
        </w:rPr>
      </w:pPr>
    </w:p>
    <w:p w14:paraId="52EBD366" w14:textId="67115A60" w:rsidR="004455D2" w:rsidRDefault="004455D2">
      <w:pPr>
        <w:ind w:leftChars="202" w:left="424"/>
        <w:jc w:val="left"/>
        <w:rPr>
          <w:rFonts w:ascii="HG丸ｺﾞｼｯｸM-PRO" w:eastAsia="HG丸ｺﾞｼｯｸM-PRO" w:hAnsi="HG丸ｺﾞｼｯｸM-PRO"/>
          <w:color w:val="000000" w:themeColor="text1"/>
          <w:sz w:val="22"/>
          <w:szCs w:val="18"/>
        </w:rPr>
      </w:pPr>
    </w:p>
    <w:p w14:paraId="1FC500C6" w14:textId="2A708FA4" w:rsidR="004455D2" w:rsidRDefault="004455D2">
      <w:pPr>
        <w:ind w:leftChars="202" w:left="424"/>
        <w:jc w:val="left"/>
        <w:rPr>
          <w:rFonts w:ascii="HG丸ｺﾞｼｯｸM-PRO" w:eastAsia="HG丸ｺﾞｼｯｸM-PRO" w:hAnsi="HG丸ｺﾞｼｯｸM-PRO"/>
          <w:color w:val="000000" w:themeColor="text1"/>
          <w:sz w:val="22"/>
          <w:szCs w:val="18"/>
        </w:rPr>
      </w:pPr>
    </w:p>
    <w:p w14:paraId="3B433D6D" w14:textId="672D1615" w:rsidR="004455D2" w:rsidRDefault="004455D2">
      <w:pPr>
        <w:ind w:leftChars="202" w:left="424"/>
        <w:jc w:val="left"/>
        <w:rPr>
          <w:rFonts w:ascii="HG丸ｺﾞｼｯｸM-PRO" w:eastAsia="HG丸ｺﾞｼｯｸM-PRO" w:hAnsi="HG丸ｺﾞｼｯｸM-PRO"/>
          <w:color w:val="000000" w:themeColor="text1"/>
          <w:sz w:val="22"/>
          <w:szCs w:val="18"/>
        </w:rPr>
      </w:pPr>
    </w:p>
    <w:p w14:paraId="47B50FAD" w14:textId="48D150FA" w:rsidR="004455D2" w:rsidRDefault="004455D2">
      <w:pPr>
        <w:ind w:leftChars="202" w:left="424"/>
        <w:jc w:val="left"/>
        <w:rPr>
          <w:rFonts w:ascii="HG丸ｺﾞｼｯｸM-PRO" w:eastAsia="HG丸ｺﾞｼｯｸM-PRO" w:hAnsi="HG丸ｺﾞｼｯｸM-PRO"/>
          <w:color w:val="000000" w:themeColor="text1"/>
          <w:sz w:val="22"/>
          <w:szCs w:val="18"/>
        </w:rPr>
      </w:pPr>
    </w:p>
    <w:p w14:paraId="211C6A8D" w14:textId="173353D7" w:rsidR="004455D2" w:rsidRDefault="004455D2">
      <w:pPr>
        <w:ind w:leftChars="202" w:left="424"/>
        <w:jc w:val="left"/>
        <w:rPr>
          <w:rFonts w:ascii="HG丸ｺﾞｼｯｸM-PRO" w:eastAsia="HG丸ｺﾞｼｯｸM-PRO" w:hAnsi="HG丸ｺﾞｼｯｸM-PRO"/>
          <w:color w:val="000000" w:themeColor="text1"/>
          <w:sz w:val="22"/>
          <w:szCs w:val="18"/>
        </w:rPr>
      </w:pPr>
    </w:p>
    <w:p w14:paraId="272413EF" w14:textId="3FF95D76" w:rsidR="004455D2" w:rsidRDefault="004455D2">
      <w:pPr>
        <w:ind w:leftChars="202" w:left="424"/>
        <w:jc w:val="left"/>
        <w:rPr>
          <w:rFonts w:ascii="HG丸ｺﾞｼｯｸM-PRO" w:eastAsia="HG丸ｺﾞｼｯｸM-PRO" w:hAnsi="HG丸ｺﾞｼｯｸM-PRO"/>
          <w:color w:val="000000" w:themeColor="text1"/>
          <w:sz w:val="22"/>
          <w:szCs w:val="18"/>
        </w:rPr>
      </w:pPr>
    </w:p>
    <w:p w14:paraId="5C8347AA" w14:textId="4AC54CCD" w:rsidR="004455D2" w:rsidRDefault="004455D2">
      <w:pPr>
        <w:ind w:leftChars="202" w:left="424"/>
        <w:jc w:val="left"/>
        <w:rPr>
          <w:rFonts w:ascii="HG丸ｺﾞｼｯｸM-PRO" w:eastAsia="HG丸ｺﾞｼｯｸM-PRO" w:hAnsi="HG丸ｺﾞｼｯｸM-PRO"/>
          <w:color w:val="000000" w:themeColor="text1"/>
          <w:sz w:val="22"/>
          <w:szCs w:val="18"/>
        </w:rPr>
      </w:pPr>
    </w:p>
    <w:p w14:paraId="0E202F84" w14:textId="42F063A2" w:rsidR="004455D2" w:rsidRDefault="004455D2">
      <w:pPr>
        <w:ind w:leftChars="202" w:left="424"/>
        <w:jc w:val="left"/>
        <w:rPr>
          <w:rFonts w:ascii="HG丸ｺﾞｼｯｸM-PRO" w:eastAsia="HG丸ｺﾞｼｯｸM-PRO" w:hAnsi="HG丸ｺﾞｼｯｸM-PRO"/>
          <w:color w:val="000000" w:themeColor="text1"/>
          <w:sz w:val="22"/>
          <w:szCs w:val="18"/>
        </w:rPr>
      </w:pPr>
    </w:p>
    <w:p w14:paraId="1B2B0D81" w14:textId="7535AAE1" w:rsidR="004455D2" w:rsidRDefault="004455D2">
      <w:pPr>
        <w:ind w:leftChars="202" w:left="424"/>
        <w:jc w:val="left"/>
        <w:rPr>
          <w:rFonts w:ascii="HG丸ｺﾞｼｯｸM-PRO" w:eastAsia="HG丸ｺﾞｼｯｸM-PRO" w:hAnsi="HG丸ｺﾞｼｯｸM-PRO"/>
          <w:color w:val="000000" w:themeColor="text1"/>
          <w:sz w:val="22"/>
          <w:szCs w:val="18"/>
        </w:rPr>
      </w:pPr>
    </w:p>
    <w:p w14:paraId="26E96A22" w14:textId="0E774C0A" w:rsidR="004455D2" w:rsidRDefault="004455D2">
      <w:pPr>
        <w:ind w:leftChars="202" w:left="424"/>
        <w:jc w:val="left"/>
        <w:rPr>
          <w:rFonts w:ascii="HG丸ｺﾞｼｯｸM-PRO" w:eastAsia="HG丸ｺﾞｼｯｸM-PRO" w:hAnsi="HG丸ｺﾞｼｯｸM-PRO"/>
          <w:color w:val="000000" w:themeColor="text1"/>
          <w:sz w:val="22"/>
          <w:szCs w:val="18"/>
        </w:rPr>
      </w:pPr>
    </w:p>
    <w:p w14:paraId="11ACC645" w14:textId="56935C7D" w:rsidR="004455D2" w:rsidRDefault="004455D2">
      <w:pPr>
        <w:ind w:leftChars="202" w:left="424"/>
        <w:jc w:val="left"/>
        <w:rPr>
          <w:rFonts w:ascii="HG丸ｺﾞｼｯｸM-PRO" w:eastAsia="HG丸ｺﾞｼｯｸM-PRO" w:hAnsi="HG丸ｺﾞｼｯｸM-PRO"/>
          <w:color w:val="000000" w:themeColor="text1"/>
          <w:sz w:val="22"/>
          <w:szCs w:val="18"/>
        </w:rPr>
      </w:pPr>
    </w:p>
    <w:p w14:paraId="6E500B49" w14:textId="67FB1E21" w:rsidR="004455D2" w:rsidRDefault="004455D2">
      <w:pPr>
        <w:ind w:leftChars="202" w:left="424"/>
        <w:jc w:val="left"/>
        <w:rPr>
          <w:rFonts w:ascii="HG丸ｺﾞｼｯｸM-PRO" w:eastAsia="HG丸ｺﾞｼｯｸM-PRO" w:hAnsi="HG丸ｺﾞｼｯｸM-PRO"/>
          <w:color w:val="000000" w:themeColor="text1"/>
          <w:sz w:val="22"/>
          <w:szCs w:val="18"/>
        </w:rPr>
      </w:pPr>
    </w:p>
    <w:p w14:paraId="27BFD8CB" w14:textId="77777777" w:rsidR="004455D2" w:rsidRPr="0061126D" w:rsidRDefault="004455D2">
      <w:pPr>
        <w:ind w:leftChars="202" w:left="424"/>
        <w:jc w:val="left"/>
        <w:rPr>
          <w:rFonts w:ascii="HG丸ｺﾞｼｯｸM-PRO" w:eastAsia="HG丸ｺﾞｼｯｸM-PRO" w:hAnsi="HG丸ｺﾞｼｯｸM-PRO"/>
          <w:color w:val="000000" w:themeColor="text1"/>
          <w:sz w:val="22"/>
          <w:szCs w:val="18"/>
        </w:rPr>
      </w:pPr>
    </w:p>
    <w:p w14:paraId="37D7F09F"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7236D176"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3C0E8392"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13DA3A81" w14:textId="77777777" w:rsidR="009A44C4" w:rsidRDefault="009A44C4">
      <w:pPr>
        <w:ind w:leftChars="202" w:left="424"/>
        <w:jc w:val="left"/>
        <w:rPr>
          <w:rFonts w:ascii="HG丸ｺﾞｼｯｸM-PRO" w:eastAsia="HG丸ｺﾞｼｯｸM-PRO" w:hAnsi="HG丸ｺﾞｼｯｸM-PRO"/>
          <w:color w:val="000000" w:themeColor="text1"/>
          <w:sz w:val="22"/>
          <w:szCs w:val="18"/>
        </w:rPr>
      </w:pPr>
    </w:p>
    <w:p w14:paraId="5D1C3343" w14:textId="4D69A5D0" w:rsidR="009A44C4" w:rsidRDefault="009A44C4">
      <w:pPr>
        <w:ind w:leftChars="202" w:left="424"/>
        <w:jc w:val="left"/>
        <w:rPr>
          <w:rFonts w:ascii="HG丸ｺﾞｼｯｸM-PRO" w:eastAsia="HG丸ｺﾞｼｯｸM-PRO" w:hAnsi="HG丸ｺﾞｼｯｸM-PRO"/>
          <w:color w:val="000000" w:themeColor="text1"/>
          <w:sz w:val="22"/>
          <w:szCs w:val="18"/>
        </w:rPr>
      </w:pPr>
    </w:p>
    <w:p w14:paraId="246F0A02" w14:textId="7ED8AF80" w:rsidR="0021465B" w:rsidRPr="00D433EA" w:rsidRDefault="009D39AC" w:rsidP="003E1FAD">
      <w:pPr>
        <w:pStyle w:val="1"/>
        <w:rPr>
          <w:rFonts w:asciiTheme="majorEastAsia" w:hAnsiTheme="majorEastAsia"/>
          <w:b/>
          <w:sz w:val="48"/>
          <w:szCs w:val="32"/>
          <w:bdr w:val="single" w:sz="4" w:space="0" w:color="auto"/>
          <w:shd w:val="pct15" w:color="auto" w:fill="FFFFFF"/>
        </w:rPr>
      </w:pPr>
      <w:bookmarkStart w:id="72" w:name="_Toc155952717"/>
      <w:r>
        <w:rPr>
          <w:rFonts w:asciiTheme="majorEastAsia" w:hAnsiTheme="majorEastAsia" w:hint="eastAsia"/>
          <w:b/>
          <w:sz w:val="48"/>
          <w:szCs w:val="32"/>
          <w:bdr w:val="single" w:sz="4" w:space="0" w:color="auto"/>
          <w:shd w:val="pct15" w:color="auto" w:fill="FFFFFF"/>
        </w:rPr>
        <w:lastRenderedPageBreak/>
        <w:t>第５</w:t>
      </w:r>
      <w:r w:rsidRPr="00D433EA">
        <w:rPr>
          <w:rFonts w:asciiTheme="majorEastAsia" w:hAnsiTheme="majorEastAsia" w:hint="eastAsia"/>
          <w:b/>
          <w:sz w:val="48"/>
          <w:szCs w:val="32"/>
          <w:bdr w:val="single" w:sz="4" w:space="0" w:color="auto"/>
          <w:shd w:val="pct15" w:color="auto" w:fill="FFFFFF"/>
        </w:rPr>
        <w:t>章　取組</w:t>
      </w:r>
      <w:r>
        <w:rPr>
          <w:rFonts w:asciiTheme="majorEastAsia" w:hAnsiTheme="majorEastAsia" w:hint="eastAsia"/>
          <w:b/>
          <w:sz w:val="48"/>
          <w:szCs w:val="32"/>
          <w:bdr w:val="single" w:sz="4" w:space="0" w:color="auto"/>
          <w:shd w:val="pct15" w:color="auto" w:fill="FFFFFF"/>
        </w:rPr>
        <w:t>み</w:t>
      </w:r>
      <w:r w:rsidRPr="00D433EA">
        <w:rPr>
          <w:rFonts w:asciiTheme="majorEastAsia" w:hAnsiTheme="majorEastAsia" w:hint="eastAsia"/>
          <w:b/>
          <w:sz w:val="48"/>
          <w:szCs w:val="32"/>
          <w:bdr w:val="single" w:sz="4" w:space="0" w:color="auto"/>
          <w:shd w:val="pct15" w:color="auto" w:fill="FFFFFF"/>
        </w:rPr>
        <w:t>と目標</w:t>
      </w:r>
      <w:bookmarkEnd w:id="7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14:paraId="6D6A5C5D" w14:textId="77777777" w:rsidR="001C1955" w:rsidRPr="001C1955" w:rsidRDefault="001C1955" w:rsidP="001C1955">
      <w:pPr>
        <w:rPr>
          <w:sz w:val="22"/>
          <w:szCs w:val="24"/>
        </w:rPr>
      </w:pPr>
      <w:bookmarkStart w:id="73" w:name="_Toc155952718"/>
    </w:p>
    <w:p w14:paraId="52DFB336" w14:textId="084C2D16" w:rsidR="00BC7A6F" w:rsidRDefault="00360AA0" w:rsidP="00BC7990">
      <w:pPr>
        <w:pStyle w:val="2"/>
        <w:tabs>
          <w:tab w:val="right" w:pos="9070"/>
        </w:tabs>
        <w:rPr>
          <w:rFonts w:ascii="ＭＳ ゴシック" w:eastAsia="ＭＳ ゴシック" w:hAnsi="ＭＳ ゴシック"/>
          <w:b/>
          <w:color w:val="0070C0"/>
          <w:sz w:val="36"/>
          <w:szCs w:val="18"/>
          <w:u w:val="single"/>
        </w:rPr>
      </w:pPr>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73"/>
      <w:r w:rsidR="004923D0">
        <w:rPr>
          <w:rFonts w:ascii="ＭＳ ゴシック" w:eastAsia="ＭＳ ゴシック" w:hAnsi="ＭＳ ゴシック"/>
          <w:b/>
          <w:color w:val="0070C0"/>
          <w:sz w:val="36"/>
          <w:szCs w:val="18"/>
          <w:u w:val="single"/>
        </w:rPr>
        <w:tab/>
      </w:r>
    </w:p>
    <w:p w14:paraId="6AEAF934" w14:textId="5FB0F9D8" w:rsidR="00AD2E7B" w:rsidRDefault="00AD2E7B" w:rsidP="00AD2E7B">
      <w:r>
        <w:rPr>
          <w:noProof/>
        </w:rPr>
        <mc:AlternateContent>
          <mc:Choice Requires="wps">
            <w:drawing>
              <wp:anchor distT="0" distB="0" distL="114300" distR="114300" simplePos="0" relativeHeight="251609600" behindDoc="0" locked="0" layoutInCell="1" allowOverlap="1" wp14:anchorId="6BA50CD5" wp14:editId="36B24B03">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50CD5" id="角丸四角形 10293" o:spid="_x0000_s1179" alt="「健康的な食生活の実践と食に関する理解の促進」の概要&#10;&#10;府民が主体的に健康的な食生活を実践できるよう、多様なライフスタイルに対応した 取組みを進めます。&#10;食の安全安心に関する施策をより一層推進するため、「食の安全安心の情報提供の推進、食品表示の理解促進、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" strokecolor="#0070c0" strokeweight="1.5pt">
                <v:shadow color="#868686"/>
                <v:textbox inset="5.85pt,.7pt,5.85pt,.7pt">
                  <w:txbxContent>
                    <w:p w14:paraId="31A9606D" w14:textId="77777777" w:rsidR="007B1D1D" w:rsidRPr="00AD2E7B"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14:paraId="4818FA35" w14:textId="77777777" w:rsidR="00047F53" w:rsidRPr="00063B77" w:rsidRDefault="00047F53" w:rsidP="00AD2E7B">
                      <w:pPr>
                        <w:ind w:left="220" w:hangingChars="100" w:hanging="220"/>
                        <w:rPr>
                          <w:rFonts w:asciiTheme="majorEastAsia" w:eastAsiaTheme="majorEastAsia" w:hAnsiTheme="majorEastAsia"/>
                          <w:sz w:val="22"/>
                        </w:rPr>
                      </w:pPr>
                      <w:r w:rsidRPr="00063B77">
                        <w:rPr>
                          <w:rFonts w:asciiTheme="majorEastAsia" w:eastAsiaTheme="majorEastAsia" w:hAnsiTheme="majorEastAsia" w:hint="eastAsia"/>
                          <w:sz w:val="22"/>
                        </w:rPr>
                        <w:t>◎食の安全安心に関する施策をより一層推進するため、「食の安全安心の情報提供の推進、食品表示の理解促進、リスクコミュニケーションの促進」を掲げ、食育を推進します。</w:t>
                      </w:r>
                    </w:p>
                    <w:p w14:paraId="740C87AB" w14:textId="4E12940C" w:rsidR="007B1D1D" w:rsidRPr="00254545" w:rsidRDefault="007B1D1D"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w:t>
                      </w:r>
                      <w:r w:rsidR="006F0E9F">
                        <w:rPr>
                          <w:rFonts w:asciiTheme="majorEastAsia" w:eastAsiaTheme="majorEastAsia" w:hAnsiTheme="majorEastAsia" w:hint="eastAsia"/>
                          <w:sz w:val="22"/>
                        </w:rPr>
                        <w:t>(</w:t>
                      </w:r>
                      <w:r>
                        <w:rPr>
                          <w:rFonts w:asciiTheme="majorEastAsia" w:eastAsiaTheme="majorEastAsia" w:hAnsiTheme="majorEastAsia" w:hint="eastAsia"/>
                          <w:sz w:val="22"/>
                        </w:rPr>
                        <w:t>もん</w:t>
                      </w:r>
                      <w:r w:rsidR="006F0E9F">
                        <w:rPr>
                          <w:rFonts w:ascii="HG丸ｺﾞｼｯｸM-PRO" w:eastAsia="HG丸ｺﾞｼｯｸM-PRO" w:hAnsi="HG丸ｺﾞｼｯｸM-PRO" w:hint="eastAsia"/>
                          <w:color w:val="000000" w:themeColor="text1"/>
                          <w:spacing w:val="-2"/>
                          <w:szCs w:val="21"/>
                        </w:rPr>
                        <w:t>)</w:t>
                      </w:r>
                      <w:r>
                        <w:rPr>
                          <w:rFonts w:asciiTheme="majorEastAsia" w:eastAsiaTheme="majorEastAsia" w:hAnsiTheme="majorEastAsia" w:hint="eastAsia"/>
                          <w:sz w:val="22"/>
                        </w:rPr>
                        <w:t>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14:paraId="536730E2" w14:textId="40689136" w:rsidR="00AD2E7B" w:rsidRDefault="00AD2E7B" w:rsidP="00AD2E7B"/>
    <w:p w14:paraId="38CB24A5" w14:textId="63B7E91C" w:rsidR="00AD2E7B" w:rsidRDefault="00AD2E7B" w:rsidP="00AD2E7B"/>
    <w:p w14:paraId="64499FE9" w14:textId="26FF9A3D" w:rsidR="00AD2E7B" w:rsidRDefault="00AD2E7B" w:rsidP="00AD2E7B"/>
    <w:p w14:paraId="7788A2E7" w14:textId="6173EC22" w:rsidR="00AD2E7B" w:rsidRDefault="00AD2E7B" w:rsidP="00AD2E7B"/>
    <w:p w14:paraId="4FDE8263" w14:textId="39F2BE9A" w:rsidR="00AD2E7B" w:rsidRDefault="00AD2E7B" w:rsidP="00AD2E7B"/>
    <w:p w14:paraId="263CDD38" w14:textId="36F24361" w:rsidR="00AD2E7B" w:rsidRDefault="00AD2E7B" w:rsidP="00AD2E7B"/>
    <w:p w14:paraId="07FF6B3D" w14:textId="77777777" w:rsidR="00AD2E7B" w:rsidRPr="00AD2E7B" w:rsidRDefault="00AD2E7B" w:rsidP="00AD2E7B"/>
    <w:p w14:paraId="6CC1B7FB" w14:textId="77777777" w:rsidR="004F09BA" w:rsidRPr="004441B3" w:rsidRDefault="004146A8" w:rsidP="00213756">
      <w:pPr>
        <w:pStyle w:val="3"/>
        <w:ind w:leftChars="0" w:left="0" w:firstLineChars="50" w:firstLine="141"/>
        <w:rPr>
          <w:rFonts w:asciiTheme="majorEastAsia" w:hAnsiTheme="majorEastAsia"/>
          <w:b/>
          <w:color w:val="0070C0"/>
          <w:sz w:val="28"/>
          <w:szCs w:val="18"/>
        </w:rPr>
      </w:pPr>
      <w:bookmarkStart w:id="74" w:name="_Toc155952719"/>
      <w:r w:rsidRPr="004441B3">
        <w:rPr>
          <w:rFonts w:asciiTheme="majorEastAsia" w:hAnsiTheme="majorEastAsia" w:hint="eastAsia"/>
          <w:b/>
          <w:color w:val="0070C0"/>
          <w:sz w:val="28"/>
          <w:szCs w:val="18"/>
        </w:rPr>
        <w:t>(1)</w:t>
      </w:r>
      <w:r w:rsidR="00012B60" w:rsidRPr="004441B3">
        <w:rPr>
          <w:rFonts w:asciiTheme="majorEastAsia" w:hAnsiTheme="majorEastAsia" w:hint="eastAsia"/>
          <w:b/>
          <w:color w:val="0070C0"/>
          <w:sz w:val="28"/>
          <w:szCs w:val="18"/>
        </w:rPr>
        <w:t>健康的な</w:t>
      </w:r>
      <w:r w:rsidR="00CB4B3D" w:rsidRPr="004441B3">
        <w:rPr>
          <w:rFonts w:asciiTheme="majorEastAsia" w:hAnsiTheme="majorEastAsia" w:hint="eastAsia"/>
          <w:b/>
          <w:color w:val="0070C0"/>
          <w:sz w:val="28"/>
          <w:szCs w:val="18"/>
        </w:rPr>
        <w:t>食生活の実践</w:t>
      </w:r>
      <w:r w:rsidR="00012B60" w:rsidRPr="004441B3">
        <w:rPr>
          <w:rFonts w:asciiTheme="majorEastAsia" w:hAnsiTheme="majorEastAsia" w:hint="eastAsia"/>
          <w:b/>
          <w:color w:val="0070C0"/>
          <w:sz w:val="28"/>
          <w:szCs w:val="18"/>
        </w:rPr>
        <w:t>の促進</w:t>
      </w:r>
      <w:bookmarkEnd w:id="74"/>
    </w:p>
    <w:p w14:paraId="5EBC1A8F" w14:textId="77777777"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7153BBE2" w14:textId="77777777"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7072" behindDoc="0" locked="0" layoutInCell="1" allowOverlap="1" wp14:anchorId="77D4705B" wp14:editId="21BBA204">
                <wp:simplePos x="0" y="0"/>
                <wp:positionH relativeFrom="column">
                  <wp:posOffset>290195</wp:posOffset>
                </wp:positionH>
                <wp:positionV relativeFrom="paragraph">
                  <wp:posOffset>42545</wp:posOffset>
                </wp:positionV>
                <wp:extent cx="5490210" cy="2600325"/>
                <wp:effectExtent l="0" t="0" r="15240" b="28575"/>
                <wp:wrapNone/>
                <wp:docPr id="28" name="AutoShape 107"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05B" id="AutoShape 107" o:spid="_x0000_s1180"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生活習慣病の発症・重症化に留意し、健康的な食生活を実践・維持します。&#10;高齢期&#10;低栄養予防等、個々の健康状態に合った食生活を実践し、食を通じて豊かな生活を実現します。&#10;" style="position:absolute;left:0;text-align:left;margin-left:22.85pt;margin-top:3.35pt;width:432.3pt;height:20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" fillcolor="white [3201]" strokecolor="#0070c0" strokeweight="1.5pt">
                <v:shadow color="#868686"/>
                <v:textbox inset="5.85pt,.7pt,5.85pt,.7pt">
                  <w:txbxContent>
                    <w:p w14:paraId="4623D1C9" w14:textId="77777777" w:rsidR="007B1D1D" w:rsidRDefault="007B1D1D" w:rsidP="005B5F9C">
                      <w:pPr>
                        <w:rPr>
                          <w:b/>
                        </w:rPr>
                      </w:pPr>
                    </w:p>
                    <w:p w14:paraId="6733DD3D" w14:textId="77777777" w:rsidR="007B1D1D" w:rsidRDefault="007B1D1D" w:rsidP="005B5F9C">
                      <w:pPr>
                        <w:rPr>
                          <w:b/>
                        </w:rPr>
                      </w:pPr>
                    </w:p>
                    <w:p w14:paraId="4BBB6977" w14:textId="77777777" w:rsidR="007B1D1D" w:rsidRDefault="007B1D1D" w:rsidP="005B5F9C">
                      <w:pPr>
                        <w:rPr>
                          <w:rFonts w:ascii="HG丸ｺﾞｼｯｸM-PRO" w:eastAsia="HG丸ｺﾞｼｯｸM-PRO" w:hAnsi="HG丸ｺﾞｼｯｸM-PRO"/>
                          <w:b/>
                        </w:rPr>
                      </w:pPr>
                    </w:p>
                    <w:p w14:paraId="6FC9E12E" w14:textId="77777777" w:rsidR="007B1D1D" w:rsidRPr="00693842" w:rsidRDefault="007B1D1D"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7B1D1D" w:rsidRPr="008621C4" w14:paraId="16D0234F" w14:textId="77777777"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2ED09195" w14:textId="77777777" w:rsidR="007B1D1D" w:rsidRPr="00E06889" w:rsidRDefault="007B1D1D"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6DBBF3"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7B1D1D" w:rsidRPr="008621C4" w14:paraId="510D9955" w14:textId="77777777"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49E752DC" w14:textId="77777777" w:rsidR="007B1D1D" w:rsidRPr="00E06889" w:rsidRDefault="007B1D1D"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A628E80" w14:textId="77777777" w:rsidR="007B1D1D" w:rsidRPr="00D23E99" w:rsidRDefault="007B1D1D"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14:paraId="42019067"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7B1D1D" w:rsidRPr="008621C4" w14:paraId="77DF1A17" w14:textId="77777777"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11C02A86"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42C0596"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14:paraId="44F8D2F3" w14:textId="77777777" w:rsidR="007B1D1D" w:rsidRPr="00106265" w:rsidRDefault="007B1D1D"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9120" behindDoc="0" locked="0" layoutInCell="1" allowOverlap="1" wp14:anchorId="62F3B45C" wp14:editId="1C2F7222">
                <wp:simplePos x="0" y="0"/>
                <wp:positionH relativeFrom="column">
                  <wp:posOffset>290195</wp:posOffset>
                </wp:positionH>
                <wp:positionV relativeFrom="paragraph">
                  <wp:posOffset>33020</wp:posOffset>
                </wp:positionV>
                <wp:extent cx="5490210" cy="666750"/>
                <wp:effectExtent l="0" t="0" r="0" b="0"/>
                <wp:wrapNone/>
                <wp:docPr id="5" name="Text Box 109" descr="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wps:spPr>
                      <wps:txbx>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3B45C" id="Text Box 109" o:spid="_x0000_s1181" type="#_x0000_t202" alt="府民の行動目標&#10;&#10;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" filled="f" stroked="f">
                <v:textbox inset="5.85pt,.7pt,5.85pt,.7pt">
                  <w:txbxContent>
                    <w:p w14:paraId="550B5FD8" w14:textId="77777777" w:rsidR="007B1D1D" w:rsidRPr="00D23E99" w:rsidRDefault="007B1D1D"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14:paraId="345BC86F" w14:textId="77777777" w:rsidR="005B5F9C" w:rsidRDefault="005B5F9C" w:rsidP="005B5F9C">
      <w:pPr>
        <w:ind w:firstLineChars="50" w:firstLine="100"/>
        <w:rPr>
          <w:rFonts w:asciiTheme="majorEastAsia" w:eastAsiaTheme="majorEastAsia" w:hAnsiTheme="majorEastAsia"/>
          <w:b/>
          <w:color w:val="0070C0"/>
          <w:sz w:val="20"/>
        </w:rPr>
      </w:pPr>
    </w:p>
    <w:p w14:paraId="40252390" w14:textId="77777777" w:rsidR="005B5F9C" w:rsidRDefault="005B5F9C" w:rsidP="005B5F9C">
      <w:pPr>
        <w:ind w:firstLineChars="50" w:firstLine="100"/>
        <w:rPr>
          <w:rFonts w:asciiTheme="majorEastAsia" w:eastAsiaTheme="majorEastAsia" w:hAnsiTheme="majorEastAsia"/>
          <w:b/>
          <w:color w:val="0070C0"/>
          <w:sz w:val="20"/>
        </w:rPr>
      </w:pPr>
    </w:p>
    <w:p w14:paraId="6BD231F6" w14:textId="77777777" w:rsidR="005B5F9C" w:rsidRDefault="005B5F9C" w:rsidP="005B5F9C">
      <w:pPr>
        <w:ind w:firstLineChars="50" w:firstLine="100"/>
        <w:rPr>
          <w:rFonts w:asciiTheme="majorEastAsia" w:eastAsiaTheme="majorEastAsia" w:hAnsiTheme="majorEastAsia"/>
          <w:b/>
          <w:color w:val="0070C0"/>
          <w:sz w:val="20"/>
        </w:rPr>
      </w:pPr>
    </w:p>
    <w:p w14:paraId="79D3A4B9" w14:textId="77777777" w:rsidR="005B5F9C" w:rsidRDefault="005B5F9C" w:rsidP="005B5F9C">
      <w:pPr>
        <w:ind w:firstLineChars="50" w:firstLine="100"/>
        <w:rPr>
          <w:rFonts w:asciiTheme="majorEastAsia" w:eastAsiaTheme="majorEastAsia" w:hAnsiTheme="majorEastAsia"/>
          <w:b/>
          <w:color w:val="0070C0"/>
          <w:sz w:val="20"/>
        </w:rPr>
      </w:pPr>
    </w:p>
    <w:p w14:paraId="47633EE0" w14:textId="77777777" w:rsidR="005B5F9C" w:rsidRDefault="005B5F9C" w:rsidP="005B5F9C">
      <w:pPr>
        <w:ind w:firstLineChars="50" w:firstLine="100"/>
        <w:rPr>
          <w:rFonts w:asciiTheme="majorEastAsia" w:eastAsiaTheme="majorEastAsia" w:hAnsiTheme="majorEastAsia"/>
          <w:b/>
          <w:color w:val="0070C0"/>
          <w:sz w:val="20"/>
        </w:rPr>
      </w:pPr>
    </w:p>
    <w:p w14:paraId="456FDFFB" w14:textId="77777777" w:rsidR="005B5F9C" w:rsidRDefault="005B5F9C" w:rsidP="005B5F9C">
      <w:pPr>
        <w:ind w:firstLineChars="50" w:firstLine="100"/>
        <w:rPr>
          <w:rFonts w:asciiTheme="majorEastAsia" w:eastAsiaTheme="majorEastAsia" w:hAnsiTheme="majorEastAsia"/>
          <w:b/>
          <w:color w:val="0070C0"/>
          <w:sz w:val="20"/>
        </w:rPr>
      </w:pPr>
    </w:p>
    <w:p w14:paraId="6FF07A65" w14:textId="77777777" w:rsidR="005B5F9C" w:rsidRDefault="005B5F9C" w:rsidP="005B5F9C">
      <w:pPr>
        <w:ind w:firstLineChars="100" w:firstLine="220"/>
        <w:rPr>
          <w:rFonts w:ascii="HG丸ｺﾞｼｯｸM-PRO" w:eastAsia="HG丸ｺﾞｼｯｸM-PRO" w:hAnsi="HG丸ｺﾞｼｯｸM-PRO"/>
          <w:color w:val="0070C0"/>
          <w:sz w:val="22"/>
        </w:rPr>
      </w:pPr>
    </w:p>
    <w:p w14:paraId="77946934" w14:textId="77777777" w:rsidR="005B5F9C" w:rsidRDefault="005B5F9C" w:rsidP="005B5F9C">
      <w:pPr>
        <w:ind w:firstLineChars="100" w:firstLine="220"/>
        <w:rPr>
          <w:rFonts w:ascii="HG丸ｺﾞｼｯｸM-PRO" w:eastAsia="HG丸ｺﾞｼｯｸM-PRO" w:hAnsi="HG丸ｺﾞｼｯｸM-PRO"/>
          <w:color w:val="0070C0"/>
          <w:sz w:val="22"/>
        </w:rPr>
      </w:pPr>
    </w:p>
    <w:p w14:paraId="1394DB1E" w14:textId="77777777" w:rsidR="005B5F9C" w:rsidRDefault="005B5F9C" w:rsidP="005B5F9C">
      <w:pPr>
        <w:ind w:firstLineChars="100" w:firstLine="220"/>
        <w:rPr>
          <w:rFonts w:ascii="HG丸ｺﾞｼｯｸM-PRO" w:eastAsia="HG丸ｺﾞｼｯｸM-PRO" w:hAnsi="HG丸ｺﾞｼｯｸM-PRO"/>
          <w:color w:val="0070C0"/>
          <w:sz w:val="22"/>
        </w:rPr>
      </w:pPr>
    </w:p>
    <w:p w14:paraId="50A6BEAD" w14:textId="77777777" w:rsidR="005B5F9C" w:rsidRDefault="005B5F9C" w:rsidP="005B5F9C">
      <w:pPr>
        <w:ind w:firstLineChars="100" w:firstLine="220"/>
        <w:rPr>
          <w:rFonts w:ascii="HG丸ｺﾞｼｯｸM-PRO" w:eastAsia="HG丸ｺﾞｼｯｸM-PRO" w:hAnsi="HG丸ｺﾞｼｯｸM-PRO"/>
          <w:color w:val="0070C0"/>
          <w:sz w:val="22"/>
        </w:rPr>
      </w:pPr>
    </w:p>
    <w:p w14:paraId="27EDD634" w14:textId="77777777" w:rsidR="00685832" w:rsidRDefault="00685832" w:rsidP="00984CBF">
      <w:pPr>
        <w:rPr>
          <w:rFonts w:ascii="HG丸ｺﾞｼｯｸM-PRO" w:eastAsia="HG丸ｺﾞｼｯｸM-PRO" w:hAnsi="HG丸ｺﾞｼｯｸM-PRO"/>
          <w:color w:val="0070C0"/>
          <w:sz w:val="22"/>
        </w:rPr>
      </w:pPr>
    </w:p>
    <w:p w14:paraId="6A3F5D2F" w14:textId="77777777" w:rsidR="005B5F9C" w:rsidRDefault="005B5F9C" w:rsidP="00DD4602">
      <w:pPr>
        <w:rPr>
          <w:rFonts w:asciiTheme="majorEastAsia" w:eastAsiaTheme="majorEastAsia" w:hAnsiTheme="majorEastAsia"/>
          <w:b/>
          <w:color w:val="0070C0"/>
          <w:sz w:val="24"/>
        </w:rPr>
      </w:pPr>
    </w:p>
    <w:p w14:paraId="1BE6BB2E" w14:textId="3175543C"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DA784C9" w14:textId="77777777"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14:paraId="0126C7FC" w14:textId="4BF7F488" w:rsidR="00B7414B" w:rsidRPr="00E60E0B" w:rsidRDefault="003428BA" w:rsidP="00CB0B6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B7414B" w:rsidRPr="00E60E0B">
        <w:rPr>
          <w:rFonts w:ascii="HG丸ｺﾞｼｯｸM-PRO" w:eastAsia="HG丸ｺﾞｼｯｸM-PRO" w:hAnsi="HG丸ｺﾞｼｯｸM-PRO" w:hint="eastAsia"/>
          <w:sz w:val="22"/>
          <w:szCs w:val="18"/>
        </w:rPr>
        <w:t>市町村教育委員会と連携し、学校等を通じて、家庭へ配付する食育だよりにレシピを掲載する等、保護者に対して朝食の大切さや規則正しい生活リズム、望ましい食生活の重要性について情報発信を行いま</w:t>
      </w:r>
      <w:r w:rsidRPr="00E60E0B">
        <w:rPr>
          <w:rFonts w:ascii="HG丸ｺﾞｼｯｸM-PRO" w:eastAsia="HG丸ｺﾞｼｯｸM-PRO" w:hAnsi="HG丸ｺﾞｼｯｸM-PRO" w:hint="eastAsia"/>
          <w:sz w:val="22"/>
          <w:szCs w:val="18"/>
        </w:rPr>
        <w:t>す</w:t>
      </w:r>
      <w:r w:rsidR="00B7414B" w:rsidRPr="00E60E0B">
        <w:rPr>
          <w:rFonts w:ascii="HG丸ｺﾞｼｯｸM-PRO" w:eastAsia="HG丸ｺﾞｼｯｸM-PRO" w:hAnsi="HG丸ｺﾞｼｯｸM-PRO" w:hint="eastAsia"/>
          <w:sz w:val="22"/>
          <w:szCs w:val="18"/>
        </w:rPr>
        <w:t>。</w:t>
      </w:r>
    </w:p>
    <w:p w14:paraId="312EE536" w14:textId="092F026B" w:rsidR="00553579" w:rsidRPr="00521228" w:rsidRDefault="00553579" w:rsidP="00B7414B">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14:paraId="6F1C18CA" w14:textId="0E989F30" w:rsidR="0016437E" w:rsidRPr="00E60E0B" w:rsidRDefault="00553579" w:rsidP="00B12B6A">
      <w:pPr>
        <w:spacing w:line="340" w:lineRule="exact"/>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w:t>
      </w:r>
      <w:r w:rsidR="00AE79C5" w:rsidRPr="00E60E0B">
        <w:rPr>
          <w:rFonts w:ascii="HG丸ｺﾞｼｯｸM-PRO" w:eastAsia="HG丸ｺﾞｼｯｸM-PRO" w:hAnsi="HG丸ｺﾞｼｯｸM-PRO" w:hint="eastAsia"/>
          <w:sz w:val="22"/>
          <w:szCs w:val="18"/>
        </w:rPr>
        <w:t>新型コロナウイルス感染症拡大の影響によるテレワークの増加、外食控えを受け、</w:t>
      </w:r>
      <w:r w:rsidR="009C6582" w:rsidRPr="00E60E0B">
        <w:rPr>
          <w:rFonts w:ascii="HG丸ｺﾞｼｯｸM-PRO" w:eastAsia="HG丸ｺﾞｼｯｸM-PRO" w:hAnsi="HG丸ｺﾞｼｯｸM-PRO" w:hint="eastAsia"/>
          <w:sz w:val="22"/>
          <w:szCs w:val="18"/>
        </w:rPr>
        <w:t>家庭における</w:t>
      </w:r>
      <w:r w:rsidR="00AE79C5" w:rsidRPr="00E60E0B">
        <w:rPr>
          <w:rFonts w:ascii="HG丸ｺﾞｼｯｸM-PRO" w:eastAsia="HG丸ｺﾞｼｯｸM-PRO" w:hAnsi="HG丸ｺﾞｼｯｸM-PRO" w:hint="eastAsia"/>
          <w:sz w:val="22"/>
          <w:szCs w:val="18"/>
        </w:rPr>
        <w:t>食育や</w:t>
      </w:r>
      <w:r w:rsidR="0003234F" w:rsidRPr="00E60E0B">
        <w:rPr>
          <w:rFonts w:ascii="HG丸ｺﾞｼｯｸM-PRO" w:eastAsia="HG丸ｺﾞｼｯｸM-PRO" w:hAnsi="HG丸ｺﾞｼｯｸM-PRO" w:hint="eastAsia"/>
          <w:sz w:val="22"/>
          <w:szCs w:val="18"/>
        </w:rPr>
        <w:t>共食</w:t>
      </w:r>
      <w:r w:rsidR="009C6582" w:rsidRPr="00E60E0B">
        <w:rPr>
          <w:rFonts w:ascii="HG丸ｺﾞｼｯｸM-PRO" w:eastAsia="HG丸ｺﾞｼｯｸM-PRO" w:hAnsi="HG丸ｺﾞｼｯｸM-PRO" w:hint="eastAsia"/>
          <w:sz w:val="22"/>
          <w:szCs w:val="18"/>
        </w:rPr>
        <w:t>が推進されるよう普及啓発に取</w:t>
      </w:r>
      <w:r w:rsidR="004E5A88" w:rsidRPr="00E60E0B">
        <w:rPr>
          <w:rFonts w:ascii="HG丸ｺﾞｼｯｸM-PRO" w:eastAsia="HG丸ｺﾞｼｯｸM-PRO" w:hAnsi="HG丸ｺﾞｼｯｸM-PRO" w:hint="eastAsia"/>
          <w:sz w:val="22"/>
          <w:szCs w:val="18"/>
        </w:rPr>
        <w:t>り</w:t>
      </w:r>
      <w:r w:rsidR="009C6582" w:rsidRPr="00E60E0B">
        <w:rPr>
          <w:rFonts w:ascii="HG丸ｺﾞｼｯｸM-PRO" w:eastAsia="HG丸ｺﾞｼｯｸM-PRO" w:hAnsi="HG丸ｺﾞｼｯｸM-PRO" w:hint="eastAsia"/>
          <w:sz w:val="22"/>
          <w:szCs w:val="18"/>
        </w:rPr>
        <w:t>組みます。</w:t>
      </w:r>
    </w:p>
    <w:p w14:paraId="452B9FEB" w14:textId="2D0EE39F" w:rsidR="0016437E" w:rsidRDefault="00C41117" w:rsidP="00C41117">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lastRenderedPageBreak/>
        <w:t>▼家庭において、野菜・油・食塩の量に配慮したV.O.S.メニューの基準を意識した食生活の実践を促すとともに</w:t>
      </w:r>
      <w:r w:rsidR="007A6A70"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「V.O.S</w:t>
      </w:r>
      <w:r w:rsidRPr="00E60E0B">
        <w:rPr>
          <w:rFonts w:ascii="HG丸ｺﾞｼｯｸM-PRO" w:eastAsia="HG丸ｺﾞｼｯｸM-PRO" w:hAnsi="HG丸ｺﾞｼｯｸM-PRO"/>
          <w:sz w:val="22"/>
          <w:szCs w:val="18"/>
        </w:rPr>
        <w:t>.</w:t>
      </w:r>
      <w:r w:rsidRPr="00E60E0B">
        <w:rPr>
          <w:rFonts w:ascii="HG丸ｺﾞｼｯｸM-PRO" w:eastAsia="HG丸ｺﾞｼｯｸM-PRO" w:hAnsi="HG丸ｺﾞｼｯｸM-PRO" w:hint="eastAsia"/>
          <w:sz w:val="22"/>
          <w:szCs w:val="18"/>
        </w:rPr>
        <w:t>プラス</w:t>
      </w:r>
      <w:r w:rsidR="00FE031C" w:rsidRPr="00E60E0B">
        <w:rPr>
          <w:rFonts w:ascii="HG丸ｺﾞｼｯｸM-PRO" w:eastAsia="HG丸ｺﾞｼｯｸM-PRO" w:hAnsi="HG丸ｺﾞｼｯｸM-PRO" w:hint="eastAsia"/>
          <w:sz w:val="22"/>
          <w:szCs w:val="18"/>
        </w:rPr>
        <w:t>F（</w:t>
      </w:r>
      <w:r w:rsidRPr="00E60E0B">
        <w:rPr>
          <w:rFonts w:ascii="HG丸ｺﾞｼｯｸM-PRO" w:eastAsia="HG丸ｺﾞｼｯｸM-PRO" w:hAnsi="HG丸ｺﾞｼｯｸM-PRO" w:hint="eastAsia"/>
          <w:sz w:val="22"/>
          <w:szCs w:val="18"/>
        </w:rPr>
        <w:t>果物</w:t>
      </w:r>
      <w:r w:rsidR="00FE031C" w:rsidRPr="00E60E0B">
        <w:rPr>
          <w:rFonts w:ascii="HG丸ｺﾞｼｯｸM-PRO" w:eastAsia="HG丸ｺﾞｼｯｸM-PRO" w:hAnsi="HG丸ｺﾞｼｯｸM-PRO" w:hint="eastAsia"/>
          <w:sz w:val="22"/>
          <w:szCs w:val="18"/>
        </w:rPr>
        <w:t>）</w:t>
      </w:r>
      <w:r w:rsidRPr="00E60E0B">
        <w:rPr>
          <w:rFonts w:ascii="HG丸ｺﾞｼｯｸM-PRO" w:eastAsia="HG丸ｺﾞｼｯｸM-PRO" w:hAnsi="HG丸ｺﾞｼｯｸM-PRO" w:hint="eastAsia"/>
          <w:sz w:val="22"/>
          <w:szCs w:val="18"/>
        </w:rPr>
        <w:t>」</w:t>
      </w:r>
      <w:r w:rsidR="007A6A70" w:rsidRPr="00E60E0B">
        <w:rPr>
          <w:rFonts w:ascii="HG丸ｺﾞｼｯｸM-PRO" w:eastAsia="HG丸ｺﾞｼｯｸM-PRO" w:hAnsi="HG丸ｺﾞｼｯｸM-PRO" w:hint="eastAsia"/>
          <w:sz w:val="22"/>
          <w:szCs w:val="18"/>
        </w:rPr>
        <w:t>により、栄養バランスのとれた食生活の実践について</w:t>
      </w:r>
      <w:r w:rsidRPr="00E60E0B">
        <w:rPr>
          <w:rFonts w:ascii="HG丸ｺﾞｼｯｸM-PRO" w:eastAsia="HG丸ｺﾞｼｯｸM-PRO" w:hAnsi="HG丸ｺﾞｼｯｸM-PRO" w:hint="eastAsia"/>
          <w:sz w:val="22"/>
          <w:szCs w:val="18"/>
        </w:rPr>
        <w:t>啓発します。</w:t>
      </w:r>
    </w:p>
    <w:p w14:paraId="2F3F2520" w14:textId="030CBCA8" w:rsidR="000153D6" w:rsidRPr="00063B77" w:rsidRDefault="000153D6" w:rsidP="00C41117">
      <w:pPr>
        <w:ind w:leftChars="300" w:left="850" w:hangingChars="100" w:hanging="220"/>
        <w:rPr>
          <w:rFonts w:ascii="HG丸ｺﾞｼｯｸM-PRO" w:eastAsia="HG丸ｺﾞｼｯｸM-PRO" w:hAnsi="HG丸ｺﾞｼｯｸM-PRO"/>
          <w:sz w:val="22"/>
          <w:szCs w:val="18"/>
        </w:rPr>
      </w:pPr>
      <w:r w:rsidRPr="00063B77">
        <w:rPr>
          <w:rFonts w:ascii="HG丸ｺﾞｼｯｸM-PRO" w:eastAsia="HG丸ｺﾞｼｯｸM-PRO" w:hAnsi="HG丸ｺﾞｼｯｸM-PRO" w:hint="eastAsia"/>
          <w:sz w:val="22"/>
        </w:rPr>
        <w:t>▼上手に野菜を食べきるための調理や保存の方法等を普及し、野菜摂取量の増加を図ります。</w:t>
      </w:r>
    </w:p>
    <w:p w14:paraId="7B3DC091" w14:textId="77777777" w:rsidR="007A6A70" w:rsidRPr="00E60E0B" w:rsidRDefault="007A6A70" w:rsidP="00C41117">
      <w:pPr>
        <w:ind w:leftChars="300" w:left="850" w:hangingChars="100" w:hanging="220"/>
        <w:rPr>
          <w:rFonts w:ascii="HG丸ｺﾞｼｯｸM-PRO" w:eastAsia="HG丸ｺﾞｼｯｸM-PRO" w:hAnsi="HG丸ｺﾞｼｯｸM-PRO"/>
          <w:color w:val="002060"/>
          <w:sz w:val="22"/>
          <w:szCs w:val="18"/>
        </w:rPr>
      </w:pPr>
    </w:p>
    <w:p w14:paraId="35A2C59A" w14:textId="77777777" w:rsidR="0016437E" w:rsidRPr="008B08C6" w:rsidRDefault="0016437E">
      <w:pPr>
        <w:ind w:firstLineChars="200" w:firstLine="482"/>
        <w:rPr>
          <w:rFonts w:ascii="ＭＳ ゴシック" w:eastAsia="ＭＳ ゴシック" w:hAnsi="ＭＳ ゴシック"/>
          <w:b/>
          <w:color w:val="0070C0"/>
          <w:sz w:val="24"/>
          <w:szCs w:val="18"/>
        </w:rPr>
      </w:pPr>
      <w:bookmarkStart w:id="75" w:name="_Hlk141055425"/>
      <w:r>
        <w:rPr>
          <w:rFonts w:ascii="ＭＳ ゴシック" w:eastAsia="ＭＳ ゴシック" w:hAnsi="ＭＳ ゴシック" w:hint="eastAsia"/>
          <w:b/>
          <w:color w:val="0070C0"/>
          <w:sz w:val="24"/>
          <w:szCs w:val="18"/>
        </w:rPr>
        <w:t>②多様な暮らしに対応した豊かな食体験につながる取組み</w:t>
      </w:r>
    </w:p>
    <w:bookmarkEnd w:id="75"/>
    <w:p w14:paraId="40836682" w14:textId="77777777"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14:paraId="0C006099" w14:textId="5380FC44"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Pr>
          <w:rFonts w:ascii="HG丸ｺﾞｼｯｸM-PRO" w:eastAsia="HG丸ｺﾞｼｯｸM-PRO" w:hAnsi="HG丸ｺﾞｼｯｸM-PRO" w:hint="eastAsia"/>
          <w:color w:val="000000" w:themeColor="text1"/>
          <w:sz w:val="22"/>
          <w:szCs w:val="18"/>
        </w:rPr>
        <w:t>の機会の提供を推進します。</w:t>
      </w:r>
    </w:p>
    <w:p w14:paraId="12E13BD5" w14:textId="785F192E"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03234F">
        <w:rPr>
          <w:rFonts w:ascii="HG丸ｺﾞｼｯｸM-PRO" w:eastAsia="HG丸ｺﾞｼｯｸM-PRO" w:hAnsi="HG丸ｺﾞｼｯｸM-PRO" w:hint="eastAsia"/>
          <w:color w:val="000000" w:themeColor="text1"/>
          <w:sz w:val="22"/>
          <w:szCs w:val="18"/>
        </w:rPr>
        <w:t>共食</w:t>
      </w:r>
      <w:r w:rsidR="0016437E">
        <w:rPr>
          <w:rFonts w:ascii="HG丸ｺﾞｼｯｸM-PRO" w:eastAsia="HG丸ｺﾞｼｯｸM-PRO" w:hAnsi="HG丸ｺﾞｼｯｸM-PRO" w:hint="eastAsia"/>
          <w:color w:val="000000" w:themeColor="text1"/>
          <w:sz w:val="22"/>
          <w:szCs w:val="18"/>
        </w:rPr>
        <w:t>の機会の提供を推進します。</w:t>
      </w:r>
    </w:p>
    <w:p w14:paraId="67FED1B0" w14:textId="77777777" w:rsidR="0054551E" w:rsidRDefault="0054551E" w:rsidP="0054551E">
      <w:pPr>
        <w:spacing w:line="340" w:lineRule="exact"/>
        <w:rPr>
          <w:rFonts w:ascii="HG丸ｺﾞｼｯｸM-PRO" w:eastAsia="HG丸ｺﾞｼｯｸM-PRO" w:hAnsi="HG丸ｺﾞｼｯｸM-PRO"/>
          <w:color w:val="000000" w:themeColor="text1"/>
          <w:sz w:val="22"/>
          <w:szCs w:val="18"/>
        </w:rPr>
      </w:pPr>
    </w:p>
    <w:p w14:paraId="4260023A" w14:textId="3664D784" w:rsidR="00DF0176" w:rsidRPr="002D33AD" w:rsidRDefault="0054551E" w:rsidP="006637ED">
      <w:pPr>
        <w:spacing w:line="340" w:lineRule="exact"/>
        <w:ind w:firstLineChars="300" w:firstLine="663"/>
        <w:rPr>
          <w:rFonts w:ascii="ＭＳ Ｐゴシック" w:eastAsia="ＭＳ Ｐゴシック" w:hAnsi="ＭＳ Ｐゴシック"/>
          <w:b/>
          <w:bCs/>
          <w:color w:val="000000" w:themeColor="text1"/>
          <w:sz w:val="22"/>
          <w:szCs w:val="18"/>
        </w:rPr>
      </w:pPr>
      <w:r w:rsidRPr="002D33AD">
        <w:rPr>
          <w:rFonts w:ascii="ＭＳ Ｐゴシック" w:eastAsia="ＭＳ Ｐゴシック" w:hAnsi="ＭＳ Ｐゴシック" w:hint="eastAsia"/>
          <w:b/>
          <w:bCs/>
          <w:color w:val="000000" w:themeColor="text1"/>
          <w:sz w:val="22"/>
          <w:szCs w:val="18"/>
        </w:rPr>
        <w:t>《</w:t>
      </w:r>
      <w:r w:rsidR="00DF0176" w:rsidRPr="002D33AD">
        <w:rPr>
          <w:rFonts w:ascii="ＭＳ Ｐゴシック" w:eastAsia="ＭＳ Ｐゴシック" w:hAnsi="ＭＳ Ｐゴシック" w:hint="eastAsia"/>
          <w:b/>
          <w:bCs/>
          <w:color w:val="000000" w:themeColor="text1"/>
          <w:sz w:val="22"/>
          <w:szCs w:val="18"/>
        </w:rPr>
        <w:t>子ども食堂への支援</w:t>
      </w:r>
      <w:r w:rsidRPr="002D33AD">
        <w:rPr>
          <w:rFonts w:ascii="ＭＳ Ｐゴシック" w:eastAsia="ＭＳ Ｐゴシック" w:hAnsi="ＭＳ Ｐゴシック" w:hint="eastAsia"/>
          <w:b/>
          <w:bCs/>
          <w:color w:val="000000" w:themeColor="text1"/>
          <w:sz w:val="22"/>
          <w:szCs w:val="18"/>
        </w:rPr>
        <w:t>》</w:t>
      </w:r>
    </w:p>
    <w:p w14:paraId="458306AE" w14:textId="5032FB70" w:rsidR="008870E8" w:rsidRPr="002D33AD"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▼地域において気軽に立ち寄れ、食事の提供等を行う「子ども食堂」のような共食の機会が提供されるよう支援します。</w:t>
      </w:r>
    </w:p>
    <w:p w14:paraId="4EA41189" w14:textId="77777777" w:rsidR="008870E8" w:rsidRPr="008870E8" w:rsidRDefault="008870E8" w:rsidP="008870E8">
      <w:pPr>
        <w:ind w:leftChars="300" w:left="850" w:hangingChars="100" w:hanging="220"/>
        <w:rPr>
          <w:rFonts w:ascii="HG丸ｺﾞｼｯｸM-PRO" w:eastAsia="HG丸ｺﾞｼｯｸM-PRO" w:hAnsi="HG丸ｺﾞｼｯｸM-PRO"/>
          <w:color w:val="000000" w:themeColor="text1"/>
          <w:sz w:val="22"/>
          <w:szCs w:val="18"/>
        </w:rPr>
      </w:pPr>
      <w:r w:rsidRPr="002D33AD">
        <w:rPr>
          <w:rFonts w:ascii="HG丸ｺﾞｼｯｸM-PRO" w:eastAsia="HG丸ｺﾞｼｯｸM-PRO" w:hAnsi="HG丸ｺﾞｼｯｸM-PRO" w:hint="eastAsia"/>
          <w:color w:val="000000" w:themeColor="text1"/>
          <w:sz w:val="22"/>
          <w:szCs w:val="18"/>
        </w:rPr>
        <w:t>▼経済的理由や家庭の事情等で孤独・孤立となっている子ども等に対して、居場所の提供や食事の提供などを行う子ども食堂等に対し、整備費や運営費を補助する市町村を支援します。</w:t>
      </w:r>
    </w:p>
    <w:p w14:paraId="65C11C3D" w14:textId="77777777"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14:paraId="3C654367" w14:textId="29D6307F" w:rsidR="0016437E" w:rsidRDefault="0016437E" w:rsidP="0016437E">
      <w:pPr>
        <w:ind w:leftChars="300" w:left="851" w:hangingChars="100" w:hanging="221"/>
        <w:rPr>
          <w:rFonts w:ascii="ＭＳ Ｐゴシック" w:eastAsia="ＭＳ Ｐゴシック" w:hAnsi="ＭＳ Ｐゴシック"/>
          <w:b/>
          <w:color w:val="000000" w:themeColor="text1"/>
          <w:sz w:val="22"/>
          <w:szCs w:val="18"/>
        </w:rPr>
      </w:pPr>
      <w:bookmarkStart w:id="76" w:name="_Hlk140019310"/>
      <w:r w:rsidRPr="00074202">
        <w:rPr>
          <w:rFonts w:ascii="ＭＳ Ｐゴシック" w:eastAsia="ＭＳ Ｐゴシック" w:hAnsi="ＭＳ Ｐゴシック" w:hint="eastAsia"/>
          <w:b/>
          <w:color w:val="000000" w:themeColor="text1"/>
          <w:sz w:val="22"/>
          <w:szCs w:val="18"/>
        </w:rPr>
        <w:t>《身近な地域で相談できる体制の推進》</w:t>
      </w:r>
    </w:p>
    <w:p w14:paraId="55C0266B" w14:textId="19B7D7D2" w:rsidR="005F677B" w:rsidRPr="00E60E0B" w:rsidRDefault="005F677B"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5F677B">
        <w:rPr>
          <w:rFonts w:ascii="HG丸ｺﾞｼｯｸM-PRO" w:eastAsia="HG丸ｺﾞｼｯｸM-PRO" w:hAnsi="HG丸ｺﾞｼｯｸM-PRO" w:hint="eastAsia"/>
          <w:color w:val="000000" w:themeColor="text1"/>
          <w:sz w:val="22"/>
          <w:szCs w:val="18"/>
        </w:rPr>
        <w:t>大阪府栄養士会等の関係団体と連携し、地域のニーズに応じた栄養ケアサービスを</w:t>
      </w:r>
      <w:r w:rsidRPr="00E60E0B">
        <w:rPr>
          <w:rFonts w:ascii="HG丸ｺﾞｼｯｸM-PRO" w:eastAsia="HG丸ｺﾞｼｯｸM-PRO" w:hAnsi="HG丸ｺﾞｼｯｸM-PRO" w:hint="eastAsia"/>
          <w:color w:val="000000" w:themeColor="text1"/>
          <w:sz w:val="22"/>
          <w:szCs w:val="18"/>
        </w:rPr>
        <w:t>提供する栄養ケア・ステーション等の整備・拡大を支援します。また、</w:t>
      </w:r>
      <w:bookmarkEnd w:id="76"/>
      <w:r w:rsidRPr="00E60E0B">
        <w:rPr>
          <w:rFonts w:ascii="HG丸ｺﾞｼｯｸM-PRO" w:eastAsia="HG丸ｺﾞｼｯｸM-PRO" w:hAnsi="HG丸ｺﾞｼｯｸM-PRO" w:hint="eastAsia"/>
          <w:color w:val="000000" w:themeColor="text1"/>
          <w:sz w:val="22"/>
          <w:szCs w:val="18"/>
        </w:rPr>
        <w:t>府内の栄養ケア・ステーション等と連携し、地域の診療所や患者・家族へ在宅栄養ケアサービスの提供が促進されるよう、関係機関に周知を図っていきます。</w:t>
      </w:r>
    </w:p>
    <w:p w14:paraId="4E82BFCF" w14:textId="77777777" w:rsidR="009B325A" w:rsidRPr="00B640CD" w:rsidRDefault="009B325A" w:rsidP="00B12B6A">
      <w:pPr>
        <w:ind w:leftChars="300" w:left="851" w:hangingChars="100" w:hanging="221"/>
        <w:rPr>
          <w:rFonts w:ascii="ＭＳ Ｐゴシック" w:eastAsia="ＭＳ Ｐゴシック" w:hAnsi="ＭＳ Ｐゴシック"/>
          <w:b/>
          <w:sz w:val="22"/>
          <w:szCs w:val="18"/>
        </w:rPr>
      </w:pPr>
    </w:p>
    <w:p w14:paraId="2A579147" w14:textId="6FBE9A93" w:rsidR="004764E1" w:rsidRPr="00E60E0B" w:rsidRDefault="00A0707B" w:rsidP="004764E1">
      <w:pPr>
        <w:ind w:firstLineChars="200" w:firstLine="482"/>
        <w:rPr>
          <w:rFonts w:ascii="ＭＳ Ｐゴシック" w:eastAsia="ＭＳ Ｐゴシック" w:hAnsi="ＭＳ Ｐゴシック"/>
          <w:b/>
          <w:sz w:val="22"/>
          <w:szCs w:val="18"/>
        </w:rPr>
      </w:pPr>
      <w:r>
        <w:rPr>
          <w:rFonts w:ascii="ＭＳ ゴシック" w:eastAsia="ＭＳ ゴシック" w:hAnsi="ＭＳ ゴシック" w:hint="eastAsia"/>
          <w:b/>
          <w:color w:val="0070C0"/>
          <w:sz w:val="24"/>
          <w:szCs w:val="18"/>
        </w:rPr>
        <w:t>③社会の変化に即した新しい食育の推進</w:t>
      </w:r>
    </w:p>
    <w:p w14:paraId="0811329A" w14:textId="715D7B7E" w:rsidR="00E87AA5" w:rsidRPr="00E60E0B" w:rsidRDefault="00E87AA5" w:rsidP="00F9444F">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t>《自然に健康になれる食環境の整備》</w:t>
      </w:r>
    </w:p>
    <w:p w14:paraId="46CF6434" w14:textId="09C59BA9" w:rsidR="00D6423C" w:rsidRDefault="00E87AA5" w:rsidP="00D134AF">
      <w:pPr>
        <w:ind w:leftChars="200" w:left="840" w:hangingChars="200" w:hanging="420"/>
        <w:rPr>
          <w:rFonts w:ascii="HG丸ｺﾞｼｯｸM-PRO" w:eastAsia="HG丸ｺﾞｼｯｸM-PRO" w:hAnsi="HG丸ｺﾞｼｯｸM-PRO"/>
          <w:sz w:val="22"/>
          <w:szCs w:val="24"/>
        </w:rPr>
      </w:pPr>
      <w:r w:rsidRPr="00E60E0B">
        <w:rPr>
          <w:rFonts w:hint="eastAsia"/>
        </w:rPr>
        <w:t xml:space="preserve">　▼</w:t>
      </w:r>
      <w:r w:rsidR="00D6423C" w:rsidRPr="00E60E0B">
        <w:rPr>
          <w:rFonts w:ascii="HG丸ｺﾞｼｯｸM-PRO" w:eastAsia="HG丸ｺﾞｼｯｸM-PRO" w:hAnsi="HG丸ｺﾞｼｯｸM-PRO"/>
          <w:sz w:val="22"/>
          <w:szCs w:val="24"/>
        </w:rPr>
        <w:t>健康の保持増進のほか、SDGsの達成にも資するものとして、</w:t>
      </w:r>
      <w:r w:rsidRPr="00E60E0B">
        <w:rPr>
          <w:rFonts w:ascii="HG丸ｺﾞｼｯｸM-PRO" w:eastAsia="HG丸ｺﾞｼｯｸM-PRO" w:hAnsi="HG丸ｺﾞｼｯｸM-PRO" w:hint="eastAsia"/>
          <w:sz w:val="22"/>
          <w:szCs w:val="24"/>
        </w:rPr>
        <w:t>産学官</w:t>
      </w:r>
      <w:r w:rsidR="00B4379B" w:rsidRPr="00063B77">
        <w:rPr>
          <w:rFonts w:ascii="HG丸ｺﾞｼｯｸM-PRO" w:eastAsia="HG丸ｺﾞｼｯｸM-PRO" w:hAnsi="HG丸ｺﾞｼｯｸM-PRO" w:hint="eastAsia"/>
          <w:sz w:val="22"/>
          <w:szCs w:val="24"/>
        </w:rPr>
        <w:t>等</w:t>
      </w:r>
      <w:r w:rsidRPr="00E60E0B">
        <w:rPr>
          <w:rFonts w:ascii="HG丸ｺﾞｼｯｸM-PRO" w:eastAsia="HG丸ｺﾞｼｯｸM-PRO" w:hAnsi="HG丸ｺﾞｼｯｸM-PRO" w:hint="eastAsia"/>
          <w:sz w:val="22"/>
          <w:szCs w:val="24"/>
        </w:rPr>
        <w:t>連携による「</w:t>
      </w:r>
      <w:r w:rsidR="00D6423C" w:rsidRPr="00E60E0B">
        <w:rPr>
          <w:rFonts w:ascii="HG丸ｺﾞｼｯｸM-PRO" w:eastAsia="HG丸ｺﾞｼｯｸM-PRO" w:hAnsi="HG丸ｺﾞｼｯｸM-PRO"/>
          <w:sz w:val="22"/>
          <w:szCs w:val="24"/>
        </w:rPr>
        <w:t>自然に健康になれる持続可能な食環境づくり</w:t>
      </w:r>
      <w:r w:rsidRPr="00E60E0B">
        <w:rPr>
          <w:rFonts w:ascii="HG丸ｺﾞｼｯｸM-PRO" w:eastAsia="HG丸ｺﾞｼｯｸM-PRO" w:hAnsi="HG丸ｺﾞｼｯｸM-PRO" w:hint="eastAsia"/>
          <w:sz w:val="22"/>
          <w:szCs w:val="24"/>
        </w:rPr>
        <w:t>」</w:t>
      </w:r>
      <w:r w:rsidR="00D6423C" w:rsidRPr="00E60E0B">
        <w:rPr>
          <w:rFonts w:ascii="HG丸ｺﾞｼｯｸM-PRO" w:eastAsia="HG丸ｺﾞｼｯｸM-PRO" w:hAnsi="HG丸ｺﾞｼｯｸM-PRO"/>
          <w:sz w:val="22"/>
          <w:szCs w:val="24"/>
        </w:rPr>
        <w:t>を推進</w:t>
      </w:r>
      <w:r w:rsidRPr="00E60E0B">
        <w:rPr>
          <w:rFonts w:ascii="HG丸ｺﾞｼｯｸM-PRO" w:eastAsia="HG丸ｺﾞｼｯｸM-PRO" w:hAnsi="HG丸ｺﾞｼｯｸM-PRO" w:hint="eastAsia"/>
          <w:sz w:val="22"/>
          <w:szCs w:val="24"/>
        </w:rPr>
        <w:t>します。</w:t>
      </w:r>
    </w:p>
    <w:p w14:paraId="3506C6CE" w14:textId="3FC0A87A" w:rsidR="00A672FA" w:rsidRPr="00063B77" w:rsidRDefault="00B4379B" w:rsidP="008B75A8">
      <w:pPr>
        <w:tabs>
          <w:tab w:val="left" w:pos="567"/>
          <w:tab w:val="left" w:pos="709"/>
        </w:tabs>
        <w:ind w:leftChars="200" w:left="86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D4883" w:rsidRPr="00E60E0B">
        <w:rPr>
          <w:rFonts w:ascii="HG丸ｺﾞｼｯｸM-PRO" w:eastAsia="HG丸ｺﾞｼｯｸM-PRO" w:hAnsi="HG丸ｺﾞｼｯｸM-PRO" w:hint="eastAsia"/>
          <w:sz w:val="22"/>
          <w:szCs w:val="24"/>
        </w:rPr>
        <w:t>▼</w:t>
      </w:r>
      <w:r w:rsidR="00A672FA" w:rsidRPr="00063B77">
        <w:rPr>
          <w:rFonts w:ascii="HG丸ｺﾞｼｯｸM-PRO" w:eastAsia="HG丸ｺﾞｼｯｸM-PRO" w:hAnsi="HG丸ｺﾞｼｯｸM-PRO" w:hint="eastAsia"/>
          <w:sz w:val="22"/>
          <w:szCs w:val="24"/>
        </w:rPr>
        <w:t>健康や食に関して無関心な層も含め、より良い食の選択ができる環境づくりが必要です。そのため、社員食堂や学生食堂において、利用者がより多くの野菜を無理なく摂取できる効果的な手法を検討します。</w:t>
      </w:r>
    </w:p>
    <w:p w14:paraId="524F4A1C" w14:textId="056CB06C" w:rsidR="003C0DBA" w:rsidRPr="00E60E0B" w:rsidRDefault="003C0DBA" w:rsidP="00D134AF">
      <w:pPr>
        <w:ind w:leftChars="200" w:left="860" w:hangingChars="200" w:hanging="440"/>
        <w:rPr>
          <w:rFonts w:ascii="HG丸ｺﾞｼｯｸM-PRO" w:eastAsia="HG丸ｺﾞｼｯｸM-PRO" w:hAnsi="HG丸ｺﾞｼｯｸM-PRO"/>
          <w:sz w:val="24"/>
          <w:szCs w:val="28"/>
        </w:rPr>
      </w:pPr>
      <w:r w:rsidRPr="00E60E0B">
        <w:rPr>
          <w:rFonts w:ascii="HG丸ｺﾞｼｯｸM-PRO" w:eastAsia="HG丸ｺﾞｼｯｸM-PRO" w:hAnsi="HG丸ｺﾞｼｯｸM-PRO" w:hint="eastAsia"/>
          <w:sz w:val="22"/>
          <w:szCs w:val="24"/>
        </w:rPr>
        <w:t xml:space="preserve">　▼食品企業等と連携し、手軽に野菜や果物が摂取できる商品やレシピの提案等を行います。</w:t>
      </w:r>
    </w:p>
    <w:p w14:paraId="2BE42916" w14:textId="70C3C461" w:rsidR="00D85EAF" w:rsidRDefault="00D85EAF" w:rsidP="004764E1">
      <w:pPr>
        <w:ind w:leftChars="300" w:left="851" w:hangingChars="100" w:hanging="221"/>
        <w:rPr>
          <w:rFonts w:ascii="ＭＳ Ｐゴシック" w:eastAsia="ＭＳ Ｐゴシック" w:hAnsi="ＭＳ Ｐゴシック"/>
          <w:b/>
          <w:sz w:val="22"/>
          <w:szCs w:val="18"/>
        </w:rPr>
      </w:pPr>
    </w:p>
    <w:p w14:paraId="2151A949" w14:textId="5D0C2A15" w:rsidR="00A672FA" w:rsidRDefault="00A672FA" w:rsidP="004764E1">
      <w:pPr>
        <w:ind w:leftChars="300" w:left="851" w:hangingChars="100" w:hanging="221"/>
        <w:rPr>
          <w:rFonts w:ascii="ＭＳ Ｐゴシック" w:eastAsia="ＭＳ Ｐゴシック" w:hAnsi="ＭＳ Ｐゴシック"/>
          <w:b/>
          <w:sz w:val="22"/>
          <w:szCs w:val="18"/>
        </w:rPr>
      </w:pPr>
    </w:p>
    <w:p w14:paraId="36B758B2" w14:textId="77777777" w:rsidR="00B75BC3" w:rsidRDefault="00B75BC3" w:rsidP="004764E1">
      <w:pPr>
        <w:ind w:leftChars="300" w:left="851" w:hangingChars="100" w:hanging="221"/>
        <w:rPr>
          <w:rFonts w:ascii="ＭＳ Ｐゴシック" w:eastAsia="ＭＳ Ｐゴシック" w:hAnsi="ＭＳ Ｐゴシック"/>
          <w:b/>
          <w:sz w:val="22"/>
          <w:szCs w:val="18"/>
        </w:rPr>
      </w:pPr>
    </w:p>
    <w:p w14:paraId="606CAFC7" w14:textId="2C32F7B4" w:rsidR="004764E1" w:rsidRPr="00E60E0B" w:rsidRDefault="004764E1" w:rsidP="00040F26">
      <w:pPr>
        <w:ind w:firstLineChars="300" w:firstLine="663"/>
        <w:rPr>
          <w:rFonts w:ascii="ＭＳ Ｐゴシック" w:eastAsia="ＭＳ Ｐゴシック" w:hAnsi="ＭＳ Ｐゴシック"/>
          <w:b/>
          <w:sz w:val="22"/>
          <w:szCs w:val="18"/>
        </w:rPr>
      </w:pPr>
      <w:r w:rsidRPr="00E60E0B">
        <w:rPr>
          <w:rFonts w:ascii="ＭＳ Ｐゴシック" w:eastAsia="ＭＳ Ｐゴシック" w:hAnsi="ＭＳ Ｐゴシック" w:hint="eastAsia"/>
          <w:b/>
          <w:sz w:val="22"/>
          <w:szCs w:val="18"/>
        </w:rPr>
        <w:lastRenderedPageBreak/>
        <w:t>《デジタル化に対応する食育の推進》</w:t>
      </w:r>
    </w:p>
    <w:p w14:paraId="44A05D8E" w14:textId="5B46069F" w:rsidR="004764E1" w:rsidRPr="00E60E0B" w:rsidRDefault="004764E1" w:rsidP="00CF6CDA">
      <w:pPr>
        <w:tabs>
          <w:tab w:val="left" w:pos="567"/>
        </w:tabs>
        <w:ind w:firstLineChars="100" w:firstLine="22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 xml:space="preserve">　</w:t>
      </w:r>
      <w:r w:rsidR="008B75A8">
        <w:rPr>
          <w:rFonts w:ascii="HG丸ｺﾞｼｯｸM-PRO" w:eastAsia="HG丸ｺﾞｼｯｸM-PRO" w:hAnsi="HG丸ｺﾞｼｯｸM-PRO" w:hint="eastAsia"/>
          <w:sz w:val="22"/>
        </w:rPr>
        <w:t xml:space="preserve"> </w:t>
      </w:r>
      <w:r w:rsidR="00047865">
        <w:rPr>
          <w:rFonts w:ascii="HG丸ｺﾞｼｯｸM-PRO" w:eastAsia="HG丸ｺﾞｼｯｸM-PRO" w:hAnsi="HG丸ｺﾞｼｯｸM-PRO" w:hint="eastAsia"/>
          <w:sz w:val="22"/>
        </w:rPr>
        <w:t xml:space="preserve"> </w:t>
      </w:r>
      <w:r w:rsidRPr="00E60E0B">
        <w:rPr>
          <w:rFonts w:ascii="HG丸ｺﾞｼｯｸM-PRO" w:eastAsia="HG丸ｺﾞｼｯｸM-PRO" w:hAnsi="HG丸ｺﾞｼｯｸM-PRO" w:hint="eastAsia"/>
          <w:sz w:val="22"/>
        </w:rPr>
        <w:t>▼料理レシピ動画や、SNSでの料理レシピの発信等、府民の食生活改善につながる情</w:t>
      </w:r>
    </w:p>
    <w:p w14:paraId="5731D884" w14:textId="77777777" w:rsidR="004764E1" w:rsidRPr="00E60E0B" w:rsidRDefault="004764E1" w:rsidP="004764E1">
      <w:pPr>
        <w:ind w:firstLineChars="400" w:firstLine="88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報発信を行います。</w:t>
      </w:r>
    </w:p>
    <w:p w14:paraId="2E4C282E" w14:textId="7E0D8CCF" w:rsidR="004764E1" w:rsidRPr="00E60E0B" w:rsidRDefault="004764E1" w:rsidP="008B75A8">
      <w:pPr>
        <w:ind w:firstLineChars="300" w:firstLine="660"/>
        <w:rPr>
          <w:rFonts w:ascii="HG丸ｺﾞｼｯｸM-PRO" w:eastAsia="HG丸ｺﾞｼｯｸM-PRO" w:hAnsi="HG丸ｺﾞｼｯｸM-PRO"/>
          <w:sz w:val="22"/>
        </w:rPr>
      </w:pPr>
      <w:r w:rsidRPr="00E60E0B">
        <w:rPr>
          <w:rFonts w:ascii="HG丸ｺﾞｼｯｸM-PRO" w:eastAsia="HG丸ｺﾞｼｯｸM-PRO" w:hAnsi="HG丸ｺﾞｼｯｸM-PRO" w:hint="eastAsia"/>
          <w:sz w:val="22"/>
        </w:rPr>
        <w:t>▼オンラインによる手法を取り入れた収穫体験やセミナー等を行い、府民の食に関す</w:t>
      </w:r>
    </w:p>
    <w:p w14:paraId="71439D8D" w14:textId="1B294A87" w:rsidR="004A22E5" w:rsidRPr="00E60E0B" w:rsidRDefault="004764E1" w:rsidP="000F5FEF">
      <w:pPr>
        <w:ind w:firstLineChars="400" w:firstLine="88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rPr>
        <w:t>る関心を高めます。</w:t>
      </w:r>
    </w:p>
    <w:p w14:paraId="2D5589A5" w14:textId="347F0F96" w:rsidR="000F5FEF" w:rsidRPr="00E60E0B" w:rsidRDefault="004764E1" w:rsidP="004764E1">
      <w:pPr>
        <w:ind w:leftChars="300" w:left="850" w:hangingChars="100" w:hanging="220"/>
        <w:rPr>
          <w:rFonts w:ascii="HG丸ｺﾞｼｯｸM-PRO" w:eastAsia="HG丸ｺﾞｼｯｸM-PRO" w:hAnsi="HG丸ｺﾞｼｯｸM-PRO"/>
          <w:sz w:val="22"/>
          <w:szCs w:val="18"/>
        </w:rPr>
      </w:pPr>
      <w:r w:rsidRPr="00E60E0B">
        <w:rPr>
          <w:rFonts w:ascii="HG丸ｺﾞｼｯｸM-PRO" w:eastAsia="HG丸ｺﾞｼｯｸM-PRO" w:hAnsi="HG丸ｺﾞｼｯｸM-PRO" w:hint="eastAsia"/>
          <w:sz w:val="22"/>
          <w:szCs w:val="18"/>
        </w:rPr>
        <w:t>▼インターネットやSNS等を活用し、若い世代が食に関する知識や意識を高められるよう工夫を凝らした情報発信を行うとともに、健康アプリ</w:t>
      </w:r>
      <w:r w:rsidR="000118F1" w:rsidRPr="00E60E0B">
        <w:rPr>
          <w:rFonts w:ascii="HG丸ｺﾞｼｯｸM-PRO" w:eastAsia="HG丸ｺﾞｼｯｸM-PRO" w:hAnsi="HG丸ｺﾞｼｯｸM-PRO" w:hint="eastAsia"/>
          <w:sz w:val="22"/>
          <w:szCs w:val="18"/>
        </w:rPr>
        <w:t>やAI</w:t>
      </w:r>
      <w:r w:rsidRPr="00E60E0B">
        <w:rPr>
          <w:rFonts w:ascii="HG丸ｺﾞｼｯｸM-PRO" w:eastAsia="HG丸ｺﾞｼｯｸM-PRO" w:hAnsi="HG丸ｺﾞｼｯｸM-PRO" w:hint="eastAsia"/>
          <w:sz w:val="22"/>
          <w:szCs w:val="18"/>
        </w:rPr>
        <w:t>等を活用した食事評価、栄養管理を推進します。</w:t>
      </w:r>
    </w:p>
    <w:p w14:paraId="4ECB04BD" w14:textId="77777777" w:rsidR="004764E1" w:rsidRDefault="004764E1" w:rsidP="00170A6B">
      <w:pPr>
        <w:spacing w:line="360" w:lineRule="exact"/>
        <w:ind w:leftChars="300" w:left="851" w:hangingChars="100" w:hanging="221"/>
        <w:rPr>
          <w:rFonts w:ascii="ＭＳ Ｐゴシック" w:eastAsia="ＭＳ Ｐゴシック" w:hAnsi="ＭＳ Ｐゴシック"/>
          <w:b/>
          <w:color w:val="000000" w:themeColor="text1"/>
          <w:sz w:val="22"/>
          <w:szCs w:val="18"/>
        </w:rPr>
      </w:pPr>
    </w:p>
    <w:p w14:paraId="538682AF" w14:textId="5E6016DF" w:rsidR="004764E1" w:rsidRPr="00E60E0B" w:rsidRDefault="004764E1" w:rsidP="004764E1">
      <w:pPr>
        <w:spacing w:line="360" w:lineRule="exact"/>
        <w:ind w:firstLineChars="200" w:firstLine="482"/>
        <w:rPr>
          <w:rFonts w:ascii="ＭＳ Ｐゴシック" w:eastAsia="ＭＳ Ｐゴシック" w:hAnsi="ＭＳ Ｐゴシック"/>
          <w:b/>
          <w:color w:val="0070C0"/>
          <w:sz w:val="24"/>
          <w:szCs w:val="20"/>
        </w:rPr>
      </w:pPr>
      <w:r w:rsidRPr="00E60E0B">
        <w:rPr>
          <w:rFonts w:ascii="ＭＳ Ｐゴシック" w:eastAsia="ＭＳ Ｐゴシック" w:hAnsi="ＭＳ Ｐゴシック" w:hint="eastAsia"/>
          <w:b/>
          <w:color w:val="0070C0"/>
          <w:sz w:val="24"/>
          <w:szCs w:val="20"/>
        </w:rPr>
        <w:t>④食品関連事業者等との連携による健康的な食生活の実践を促す取組み</w:t>
      </w:r>
    </w:p>
    <w:p w14:paraId="29CECACA" w14:textId="0FB243BB" w:rsidR="009B325A" w:rsidRPr="00074202" w:rsidRDefault="009B325A" w:rsidP="0027490C">
      <w:pPr>
        <w:tabs>
          <w:tab w:val="left" w:pos="709"/>
        </w:tabs>
        <w:spacing w:line="360" w:lineRule="exact"/>
        <w:ind w:firstLineChars="300" w:firstLine="663"/>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4C2B5C">
        <w:rPr>
          <w:rFonts w:ascii="ＭＳ Ｐゴシック" w:eastAsia="ＭＳ Ｐゴシック" w:hAnsi="ＭＳ Ｐゴシック" w:hint="eastAsia"/>
          <w:b/>
          <w:color w:val="000000" w:themeColor="text1"/>
          <w:sz w:val="22"/>
          <w:szCs w:val="18"/>
        </w:rPr>
        <w:t>中食</w:t>
      </w:r>
      <w:r w:rsidRPr="00074202">
        <w:rPr>
          <w:rFonts w:ascii="ＭＳ Ｐゴシック" w:eastAsia="ＭＳ Ｐゴシック" w:hAnsi="ＭＳ Ｐゴシック" w:hint="eastAsia"/>
          <w:b/>
          <w:color w:val="000000" w:themeColor="text1"/>
          <w:sz w:val="22"/>
          <w:szCs w:val="18"/>
        </w:rPr>
        <w:t>、給食施設における取組み》</w:t>
      </w:r>
    </w:p>
    <w:p w14:paraId="7D467049" w14:textId="4E01260F" w:rsidR="009B325A" w:rsidRPr="00CA1AD1" w:rsidRDefault="009C6582" w:rsidP="00170A6B">
      <w:pPr>
        <w:spacing w:line="360" w:lineRule="exact"/>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color w:val="000000" w:themeColor="text1"/>
          <w:sz w:val="22"/>
          <w:szCs w:val="18"/>
        </w:rPr>
        <w:t>▼野菜・油・食塩</w:t>
      </w:r>
      <w:r w:rsidR="005A40C3" w:rsidRPr="00CA1AD1">
        <w:rPr>
          <w:rFonts w:ascii="HG丸ｺﾞｼｯｸM-PRO" w:eastAsia="HG丸ｺﾞｼｯｸM-PRO" w:hAnsi="HG丸ｺﾞｼｯｸM-PRO" w:hint="eastAsia"/>
          <w:color w:val="000000" w:themeColor="text1"/>
          <w:sz w:val="22"/>
          <w:szCs w:val="18"/>
        </w:rPr>
        <w:t>の量に配慮した</w:t>
      </w:r>
      <w:r w:rsidR="009B325A" w:rsidRPr="00CA1AD1">
        <w:rPr>
          <w:rFonts w:ascii="HG丸ｺﾞｼｯｸM-PRO" w:eastAsia="HG丸ｺﾞｼｯｸM-PRO" w:hAnsi="HG丸ｺﾞｼｯｸM-PRO" w:hint="eastAsia"/>
          <w:color w:val="000000" w:themeColor="text1"/>
          <w:sz w:val="22"/>
          <w:szCs w:val="18"/>
        </w:rPr>
        <w:t>V.O.S.メニューの提供を働きかけ、外食・</w:t>
      </w:r>
      <w:r w:rsidR="004C2B5C" w:rsidRPr="00CA1AD1">
        <w:rPr>
          <w:rFonts w:ascii="HG丸ｺﾞｼｯｸM-PRO" w:eastAsia="HG丸ｺﾞｼｯｸM-PRO" w:hAnsi="HG丸ｺﾞｼｯｸM-PRO" w:hint="eastAsia"/>
          <w:color w:val="000000" w:themeColor="text1"/>
          <w:sz w:val="22"/>
          <w:szCs w:val="18"/>
        </w:rPr>
        <w:t>中食</w:t>
      </w:r>
      <w:r w:rsidR="009B325A" w:rsidRPr="00CA1AD1">
        <w:rPr>
          <w:rFonts w:ascii="HG丸ｺﾞｼｯｸM-PRO" w:eastAsia="HG丸ｺﾞｼｯｸM-PRO" w:hAnsi="HG丸ｺﾞｼｯｸM-PRO" w:hint="eastAsia"/>
          <w:color w:val="000000" w:themeColor="text1"/>
          <w:sz w:val="22"/>
          <w:szCs w:val="18"/>
        </w:rPr>
        <w:t>にお</w:t>
      </w:r>
      <w:r w:rsidR="009B325A" w:rsidRPr="00CA1AD1">
        <w:rPr>
          <w:rFonts w:ascii="HG丸ｺﾞｼｯｸM-PRO" w:eastAsia="HG丸ｺﾞｼｯｸM-PRO" w:hAnsi="HG丸ｺﾞｼｯｸM-PRO" w:hint="eastAsia"/>
          <w:sz w:val="22"/>
          <w:szCs w:val="18"/>
        </w:rPr>
        <w:t>いて健康的な食生活を実践できる環境整備を進めます。</w:t>
      </w:r>
      <w:r w:rsidR="004A22E5" w:rsidRPr="00CA1AD1">
        <w:rPr>
          <w:rFonts w:ascii="HG丸ｺﾞｼｯｸM-PRO" w:eastAsia="HG丸ｺﾞｼｯｸM-PRO" w:hAnsi="HG丸ｺﾞｼｯｸM-PRO" w:hint="eastAsia"/>
          <w:sz w:val="22"/>
          <w:szCs w:val="18"/>
        </w:rPr>
        <w:t>あわせて、</w:t>
      </w:r>
      <w:r w:rsidR="00BF45B4" w:rsidRPr="00CA1AD1">
        <w:rPr>
          <w:rFonts w:ascii="HG丸ｺﾞｼｯｸM-PRO" w:eastAsia="HG丸ｺﾞｼｯｸM-PRO" w:hAnsi="HG丸ｺﾞｼｯｸM-PRO" w:hint="eastAsia"/>
          <w:sz w:val="22"/>
          <w:szCs w:val="18"/>
        </w:rPr>
        <w:t>より多くの飲食</w:t>
      </w:r>
      <w:r w:rsidR="00B811A5">
        <w:rPr>
          <w:rFonts w:ascii="HG丸ｺﾞｼｯｸM-PRO" w:eastAsia="HG丸ｺﾞｼｯｸM-PRO" w:hAnsi="HG丸ｺﾞｼｯｸM-PRO" w:hint="eastAsia"/>
          <w:sz w:val="22"/>
          <w:szCs w:val="18"/>
        </w:rPr>
        <w:t>店</w:t>
      </w:r>
      <w:r w:rsidR="00BF45B4" w:rsidRPr="00CA1AD1">
        <w:rPr>
          <w:rFonts w:ascii="HG丸ｺﾞｼｯｸM-PRO" w:eastAsia="HG丸ｺﾞｼｯｸM-PRO" w:hAnsi="HG丸ｺﾞｼｯｸM-PRO" w:hint="eastAsia"/>
          <w:sz w:val="22"/>
          <w:szCs w:val="18"/>
        </w:rPr>
        <w:t>等がヘルシーメニューの提供に取り組めるよう、</w:t>
      </w:r>
      <w:r w:rsidR="004A22E5" w:rsidRPr="00CA1AD1">
        <w:rPr>
          <w:rFonts w:ascii="HG丸ｺﾞｼｯｸM-PRO" w:eastAsia="HG丸ｺﾞｼｯｸM-PRO" w:hAnsi="HG丸ｺﾞｼｯｸM-PRO" w:hint="eastAsia"/>
          <w:sz w:val="22"/>
          <w:szCs w:val="18"/>
        </w:rPr>
        <w:t>プレV.O.S.</w:t>
      </w:r>
      <w:r w:rsidR="00567773" w:rsidRPr="00CA1AD1">
        <w:rPr>
          <w:rFonts w:ascii="HG丸ｺﾞｼｯｸM-PRO" w:eastAsia="HG丸ｺﾞｼｯｸM-PRO" w:hAnsi="HG丸ｺﾞｼｯｸM-PRO" w:hint="eastAsia"/>
          <w:sz w:val="22"/>
          <w:szCs w:val="18"/>
          <w:vertAlign w:val="superscript"/>
        </w:rPr>
        <w:t>※</w:t>
      </w:r>
      <w:r w:rsidR="004A22E5" w:rsidRPr="00CA1AD1">
        <w:rPr>
          <w:rFonts w:ascii="HG丸ｺﾞｼｯｸM-PRO" w:eastAsia="HG丸ｺﾞｼｯｸM-PRO" w:hAnsi="HG丸ｺﾞｼｯｸM-PRO" w:hint="eastAsia"/>
          <w:sz w:val="22"/>
          <w:szCs w:val="18"/>
        </w:rPr>
        <w:t>の</w:t>
      </w:r>
      <w:r w:rsidR="00BF45B4" w:rsidRPr="00CA1AD1">
        <w:rPr>
          <w:rFonts w:ascii="HG丸ｺﾞｼｯｸM-PRO" w:eastAsia="HG丸ｺﾞｼｯｸM-PRO" w:hAnsi="HG丸ｺﾞｼｯｸM-PRO" w:hint="eastAsia"/>
          <w:sz w:val="22"/>
          <w:szCs w:val="18"/>
        </w:rPr>
        <w:t>普及啓発を行います。</w:t>
      </w:r>
    </w:p>
    <w:p w14:paraId="78880EC5" w14:textId="7B55BEFF" w:rsidR="00567773" w:rsidRPr="00CA1AD1" w:rsidRDefault="00567773" w:rsidP="00CA1AD1">
      <w:pPr>
        <w:spacing w:line="360" w:lineRule="exact"/>
        <w:ind w:leftChars="400" w:left="1040" w:hangingChars="100" w:hanging="200"/>
        <w:rPr>
          <w:rFonts w:ascii="HG丸ｺﾞｼｯｸM-PRO" w:eastAsia="HG丸ｺﾞｼｯｸM-PRO" w:hAnsi="HG丸ｺﾞｼｯｸM-PRO"/>
          <w:sz w:val="20"/>
          <w:szCs w:val="14"/>
        </w:rPr>
      </w:pPr>
      <w:r w:rsidRPr="00CA1AD1">
        <w:rPr>
          <w:rFonts w:ascii="HG丸ｺﾞｼｯｸM-PRO" w:eastAsia="HG丸ｺﾞｼｯｸM-PRO" w:hAnsi="HG丸ｺﾞｼｯｸM-PRO" w:hint="eastAsia"/>
          <w:sz w:val="20"/>
          <w:szCs w:val="14"/>
        </w:rPr>
        <w:t>※プレV.O.S.</w:t>
      </w:r>
      <w:r w:rsidRPr="00CA1AD1">
        <w:rPr>
          <w:rFonts w:ascii="HG丸ｺﾞｼｯｸM-PRO" w:eastAsia="HG丸ｺﾞｼｯｸM-PRO" w:hAnsi="HG丸ｺﾞｼｯｸM-PRO"/>
          <w:sz w:val="20"/>
          <w:szCs w:val="14"/>
        </w:rPr>
        <w:t xml:space="preserve"> </w:t>
      </w:r>
      <w:r w:rsidRPr="00CA1AD1">
        <w:rPr>
          <w:rFonts w:ascii="HG丸ｺﾞｼｯｸM-PRO" w:eastAsia="HG丸ｺﾞｼｯｸM-PRO" w:hAnsi="HG丸ｺﾞｼｯｸM-PRO" w:hint="eastAsia"/>
          <w:sz w:val="20"/>
          <w:szCs w:val="14"/>
        </w:rPr>
        <w:t>：主食とおかずを組み合わせたメニューで、V</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O</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S</w:t>
      </w:r>
      <w:r w:rsidR="005E0238">
        <w:rPr>
          <w:rFonts w:ascii="HG丸ｺﾞｼｯｸM-PRO" w:eastAsia="HG丸ｺﾞｼｯｸM-PRO" w:hAnsi="HG丸ｺﾞｼｯｸM-PRO"/>
          <w:sz w:val="20"/>
          <w:szCs w:val="14"/>
        </w:rPr>
        <w:t>.</w:t>
      </w:r>
      <w:r w:rsidRPr="00CA1AD1">
        <w:rPr>
          <w:rFonts w:ascii="HG丸ｺﾞｼｯｸM-PRO" w:eastAsia="HG丸ｺﾞｼｯｸM-PRO" w:hAnsi="HG丸ｺﾞｼｯｸM-PRO" w:hint="eastAsia"/>
          <w:sz w:val="20"/>
          <w:szCs w:val="14"/>
        </w:rPr>
        <w:t>メニューの3基準のうち、いずれかの基準を満たすもの</w:t>
      </w:r>
    </w:p>
    <w:p w14:paraId="124E969C" w14:textId="54D82CA9"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産業とつながりのある企業や府民の健康づくりに取り組む企業との連携により、V.O.S.メニューの提供拡大を図ります。</w:t>
      </w:r>
    </w:p>
    <w:p w14:paraId="043632C1" w14:textId="5CFD6DEB" w:rsidR="00A672FA" w:rsidRDefault="00A672F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Pr="00063B77">
        <w:rPr>
          <w:rFonts w:ascii="HG丸ｺﾞｼｯｸM-PRO" w:eastAsia="HG丸ｺﾞｼｯｸM-PRO" w:hAnsi="HG丸ｺﾞｼｯｸM-PRO" w:hint="eastAsia"/>
          <w:sz w:val="22"/>
          <w:szCs w:val="18"/>
        </w:rPr>
        <w:t>あわせて、政令</w:t>
      </w:r>
      <w:r w:rsidR="00FD3227" w:rsidRPr="00063B77">
        <w:rPr>
          <w:rFonts w:ascii="HG丸ｺﾞｼｯｸM-PRO" w:eastAsia="HG丸ｺﾞｼｯｸM-PRO" w:hAnsi="HG丸ｺﾞｼｯｸM-PRO" w:hint="eastAsia"/>
          <w:sz w:val="22"/>
          <w:szCs w:val="18"/>
        </w:rPr>
        <w:t>市・</w:t>
      </w:r>
      <w:r w:rsidRPr="00063B77">
        <w:rPr>
          <w:rFonts w:ascii="HG丸ｺﾞｼｯｸM-PRO" w:eastAsia="HG丸ｺﾞｼｯｸM-PRO" w:hAnsi="HG丸ｺﾞｼｯｸM-PRO" w:hint="eastAsia"/>
          <w:sz w:val="22"/>
          <w:szCs w:val="18"/>
        </w:rPr>
        <w:t>中核市との連携により、大阪ヘルシー外食推進協議会が承認する「うちのお店の健康づくり応援団の店」の拡大を図ります。</w:t>
      </w:r>
    </w:p>
    <w:p w14:paraId="6BF49C56" w14:textId="599FC2AC"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w:t>
      </w:r>
      <w:r w:rsidR="00B4379B" w:rsidRPr="00063B77">
        <w:rPr>
          <w:rFonts w:ascii="HG丸ｺﾞｼｯｸM-PRO" w:eastAsia="HG丸ｺﾞｼｯｸM-PRO" w:hAnsi="HG丸ｺﾞｼｯｸM-PRO" w:hint="eastAsia"/>
          <w:sz w:val="22"/>
          <w:szCs w:val="18"/>
        </w:rPr>
        <w:t>や</w:t>
      </w:r>
      <w:r w:rsidR="009E42CA" w:rsidRPr="00063B77">
        <w:rPr>
          <w:rFonts w:ascii="HG丸ｺﾞｼｯｸM-PRO" w:eastAsia="HG丸ｺﾞｼｯｸM-PRO" w:hAnsi="HG丸ｺﾞｼｯｸM-PRO" w:hint="eastAsia"/>
          <w:sz w:val="22"/>
          <w:szCs w:val="18"/>
        </w:rPr>
        <w:t>ナッジを活用した</w:t>
      </w:r>
      <w:r w:rsidR="00B4379B" w:rsidRPr="00063B77">
        <w:rPr>
          <w:rFonts w:ascii="HG丸ｺﾞｼｯｸM-PRO" w:eastAsia="HG丸ｺﾞｼｯｸM-PRO" w:hAnsi="HG丸ｺﾞｼｯｸM-PRO" w:hint="eastAsia"/>
          <w:sz w:val="22"/>
          <w:szCs w:val="18"/>
        </w:rPr>
        <w:t>野菜摂取の強化</w:t>
      </w:r>
      <w:r w:rsidR="004F3790">
        <w:rPr>
          <w:rFonts w:ascii="HG丸ｺﾞｼｯｸM-PRO" w:eastAsia="HG丸ｺﾞｼｯｸM-PRO" w:hAnsi="HG丸ｺﾞｼｯｸM-PRO" w:hint="eastAsia"/>
          <w:color w:val="000000" w:themeColor="text1"/>
          <w:sz w:val="22"/>
          <w:szCs w:val="18"/>
        </w:rPr>
        <w:t>、栄養成分表示等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14:paraId="221E7BE4" w14:textId="77777777"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14:paraId="6022D085" w14:textId="77777777" w:rsidR="00C83D70" w:rsidRDefault="00C83D70" w:rsidP="00BC7990">
      <w:pPr>
        <w:rPr>
          <w:rFonts w:ascii="HG丸ｺﾞｼｯｸM-PRO" w:eastAsia="HG丸ｺﾞｼｯｸM-PRO" w:hAnsi="HG丸ｺﾞｼｯｸM-PRO"/>
          <w:color w:val="000000" w:themeColor="text1"/>
          <w:sz w:val="22"/>
          <w:szCs w:val="18"/>
        </w:rPr>
      </w:pPr>
    </w:p>
    <w:p w14:paraId="2B9BB976" w14:textId="77777777" w:rsidR="009B325A" w:rsidRPr="00951940" w:rsidRDefault="009B325A" w:rsidP="000C6E60">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14:paraId="1026BA30" w14:textId="28A36691"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4C2B5C">
        <w:rPr>
          <w:rFonts w:ascii="HG丸ｺﾞｼｯｸM-PRO" w:eastAsia="HG丸ｺﾞｼｯｸM-PRO" w:hAnsi="HG丸ｺﾞｼｯｸM-PRO" w:hint="eastAsia"/>
          <w:color w:val="000000" w:themeColor="text1"/>
          <w:sz w:val="22"/>
          <w:szCs w:val="18"/>
        </w:rPr>
        <w:t>中食</w:t>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14:paraId="38C18081" w14:textId="77777777"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14:paraId="726BB020" w14:textId="3308D859" w:rsidR="009F397F"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14:paraId="7560AED6" w14:textId="19204626" w:rsidR="00063B77" w:rsidRDefault="00063B77" w:rsidP="00B12B6A">
      <w:pPr>
        <w:ind w:leftChars="269" w:left="849" w:hangingChars="129" w:hanging="284"/>
        <w:rPr>
          <w:rFonts w:ascii="HG丸ｺﾞｼｯｸM-PRO" w:eastAsia="HG丸ｺﾞｼｯｸM-PRO" w:hAnsi="HG丸ｺﾞｼｯｸM-PRO"/>
          <w:color w:val="000000" w:themeColor="text1"/>
          <w:sz w:val="22"/>
          <w:szCs w:val="18"/>
        </w:rPr>
      </w:pPr>
    </w:p>
    <w:p w14:paraId="28509E9B" w14:textId="5DE70A01" w:rsidR="001A1E04" w:rsidRPr="00795757" w:rsidRDefault="004764E1" w:rsidP="001A1E04">
      <w:pPr>
        <w:ind w:firstLineChars="200" w:firstLine="482"/>
        <w:rPr>
          <w:rFonts w:asciiTheme="majorEastAsia" w:eastAsiaTheme="majorEastAsia" w:hAnsiTheme="majorEastAsia"/>
          <w:b/>
          <w:color w:val="0070C0"/>
          <w:sz w:val="24"/>
        </w:rPr>
      </w:pPr>
      <w:r w:rsidRPr="00795757">
        <w:rPr>
          <w:rFonts w:asciiTheme="majorEastAsia" w:eastAsiaTheme="majorEastAsia" w:hAnsiTheme="majorEastAsia" w:hint="eastAsia"/>
          <w:b/>
          <w:color w:val="0070C0"/>
          <w:sz w:val="24"/>
        </w:rPr>
        <w:lastRenderedPageBreak/>
        <w:t>⑤</w:t>
      </w:r>
      <w:r w:rsidR="0067120A" w:rsidRPr="00795757">
        <w:rPr>
          <w:rFonts w:asciiTheme="majorEastAsia" w:eastAsiaTheme="majorEastAsia" w:hAnsiTheme="majorEastAsia" w:hint="eastAsia"/>
          <w:b/>
          <w:color w:val="0070C0"/>
          <w:sz w:val="24"/>
        </w:rPr>
        <w:t>ライフステージに応じた取組み</w:t>
      </w:r>
    </w:p>
    <w:p w14:paraId="37E17833" w14:textId="4350E28E" w:rsidR="001A1E04" w:rsidRPr="00795757" w:rsidRDefault="00EB0731" w:rsidP="00917B75">
      <w:pPr>
        <w:ind w:firstLineChars="300" w:firstLine="663"/>
        <w:rPr>
          <w:rFonts w:ascii="ＭＳ Ｐゴシック" w:eastAsia="ＭＳ Ｐゴシック" w:hAnsi="ＭＳ Ｐゴシック"/>
          <w:b/>
          <w:sz w:val="22"/>
          <w:szCs w:val="18"/>
        </w:rPr>
      </w:pPr>
      <w:r w:rsidRPr="00795757">
        <w:rPr>
          <w:rFonts w:ascii="ＭＳ Ｐゴシック" w:eastAsia="ＭＳ Ｐゴシック" w:hAnsi="ＭＳ Ｐゴシック" w:hint="eastAsia"/>
          <w:b/>
          <w:sz w:val="22"/>
          <w:szCs w:val="18"/>
        </w:rPr>
        <w:t>《</w:t>
      </w:r>
      <w:r w:rsidR="00616350" w:rsidRPr="00795757">
        <w:rPr>
          <w:rFonts w:ascii="ＭＳ Ｐゴシック" w:eastAsia="ＭＳ Ｐゴシック" w:hAnsi="ＭＳ Ｐゴシック" w:hint="eastAsia"/>
          <w:b/>
          <w:sz w:val="22"/>
          <w:szCs w:val="18"/>
        </w:rPr>
        <w:t>保育所・</w:t>
      </w:r>
      <w:r w:rsidR="001A1E04" w:rsidRPr="00795757">
        <w:rPr>
          <w:rFonts w:ascii="ＭＳ Ｐゴシック" w:eastAsia="ＭＳ Ｐゴシック" w:hAnsi="ＭＳ Ｐゴシック" w:hint="eastAsia"/>
          <w:b/>
          <w:sz w:val="22"/>
          <w:szCs w:val="18"/>
        </w:rPr>
        <w:t>認定こども園・幼稚園</w:t>
      </w:r>
      <w:r w:rsidR="00824AC5" w:rsidRPr="00795757">
        <w:rPr>
          <w:rFonts w:ascii="ＭＳ Ｐゴシック" w:eastAsia="ＭＳ Ｐゴシック" w:hAnsi="ＭＳ Ｐゴシック" w:hint="eastAsia"/>
          <w:b/>
          <w:sz w:val="22"/>
          <w:szCs w:val="18"/>
        </w:rPr>
        <w:t>における取組み</w:t>
      </w:r>
      <w:r w:rsidRPr="00795757">
        <w:rPr>
          <w:rFonts w:ascii="ＭＳ Ｐゴシック" w:eastAsia="ＭＳ Ｐゴシック" w:hAnsi="ＭＳ Ｐゴシック" w:hint="eastAsia"/>
          <w:b/>
          <w:sz w:val="22"/>
          <w:szCs w:val="18"/>
        </w:rPr>
        <w:t>》</w:t>
      </w:r>
    </w:p>
    <w:p w14:paraId="1E9C3393" w14:textId="06005786" w:rsidR="00512FBF" w:rsidRPr="00795757" w:rsidRDefault="00512FBF"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▼食事提供関係職員（栄養士、調理員、保育士等）の資質向上を図るため、食育に関する研修会を開催します。</w:t>
      </w:r>
    </w:p>
    <w:p w14:paraId="595A7235" w14:textId="7641A660" w:rsidR="00512FBF" w:rsidRPr="00CA1AD1" w:rsidRDefault="0090036C" w:rsidP="0090036C">
      <w:pPr>
        <w:ind w:leftChars="300" w:left="850" w:hangingChars="100" w:hanging="220"/>
        <w:rPr>
          <w:rFonts w:ascii="HG丸ｺﾞｼｯｸM-PRO" w:eastAsia="HG丸ｺﾞｼｯｸM-PRO" w:hAnsi="HG丸ｺﾞｼｯｸM-PRO"/>
          <w:sz w:val="22"/>
          <w:szCs w:val="18"/>
        </w:rPr>
      </w:pPr>
      <w:r w:rsidRPr="00795757">
        <w:rPr>
          <w:rFonts w:ascii="HG丸ｺﾞｼｯｸM-PRO" w:eastAsia="HG丸ｺﾞｼｯｸM-PRO" w:hAnsi="HG丸ｺﾞｼｯｸM-PRO" w:hint="eastAsia"/>
          <w:sz w:val="22"/>
          <w:szCs w:val="18"/>
        </w:rPr>
        <w:t>▼</w:t>
      </w:r>
      <w:r w:rsidR="00512FBF" w:rsidRPr="00795757">
        <w:rPr>
          <w:rFonts w:ascii="HG丸ｺﾞｼｯｸM-PRO" w:eastAsia="HG丸ｺﾞｼｯｸM-PRO" w:hAnsi="HG丸ｺﾞｼｯｸM-PRO" w:hint="eastAsia"/>
          <w:sz w:val="22"/>
          <w:szCs w:val="18"/>
        </w:rPr>
        <w:t>保育所や認定こども園に対して、食事提供や衛生管理、食育についてまとめた参考資料「食事プロセスPDCA」</w:t>
      </w:r>
      <w:r w:rsidR="00401155" w:rsidRPr="00795757">
        <w:rPr>
          <w:rFonts w:ascii="HG丸ｺﾞｼｯｸM-PRO" w:eastAsia="HG丸ｺﾞｼｯｸM-PRO" w:hAnsi="HG丸ｺﾞｼｯｸM-PRO" w:hint="eastAsia"/>
          <w:sz w:val="22"/>
          <w:szCs w:val="18"/>
        </w:rPr>
        <w:t>の</w:t>
      </w:r>
      <w:r w:rsidR="00512FBF" w:rsidRPr="00795757">
        <w:rPr>
          <w:rFonts w:ascii="HG丸ｺﾞｼｯｸM-PRO" w:eastAsia="HG丸ｺﾞｼｯｸM-PRO" w:hAnsi="HG丸ｺﾞｼｯｸM-PRO" w:hint="eastAsia"/>
          <w:sz w:val="22"/>
          <w:szCs w:val="18"/>
        </w:rPr>
        <w:t>活用方法についての動画配信や研修会等を開催し普及啓発を図</w:t>
      </w:r>
      <w:r w:rsidR="00CE2B81" w:rsidRPr="00795757">
        <w:rPr>
          <w:rFonts w:ascii="HG丸ｺﾞｼｯｸM-PRO" w:eastAsia="HG丸ｺﾞｼｯｸM-PRO" w:hAnsi="HG丸ｺﾞｼｯｸM-PRO" w:hint="eastAsia"/>
          <w:sz w:val="22"/>
          <w:szCs w:val="18"/>
        </w:rPr>
        <w:t>ります。</w:t>
      </w:r>
    </w:p>
    <w:p w14:paraId="5A3EC18D" w14:textId="49FA5B4C" w:rsidR="001A1E04" w:rsidRPr="00CA1AD1" w:rsidRDefault="00EB0731" w:rsidP="00DD4602">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w:t>
      </w:r>
      <w:r w:rsidR="001A1E04" w:rsidRPr="00CA1AD1">
        <w:rPr>
          <w:rFonts w:ascii="HG丸ｺﾞｼｯｸM-PRO" w:eastAsia="HG丸ｺﾞｼｯｸM-PRO" w:hAnsi="HG丸ｺﾞｼｯｸM-PRO" w:hint="eastAsia"/>
          <w:sz w:val="22"/>
          <w:szCs w:val="18"/>
        </w:rPr>
        <w:t>幼稚園</w:t>
      </w:r>
      <w:r w:rsidR="002040DB" w:rsidRPr="00CA1AD1">
        <w:rPr>
          <w:rFonts w:ascii="HG丸ｺﾞｼｯｸM-PRO" w:eastAsia="HG丸ｺﾞｼｯｸM-PRO" w:hAnsi="HG丸ｺﾞｼｯｸM-PRO" w:hint="eastAsia"/>
          <w:sz w:val="22"/>
          <w:szCs w:val="18"/>
        </w:rPr>
        <w:t>において、子どもが様々な食べ物への興味や関心を</w:t>
      </w:r>
      <w:r w:rsidR="00DA7460" w:rsidRPr="00CA1AD1">
        <w:rPr>
          <w:rFonts w:ascii="HG丸ｺﾞｼｯｸM-PRO" w:eastAsia="HG丸ｺﾞｼｯｸM-PRO" w:hAnsi="HG丸ｺﾞｼｯｸM-PRO" w:hint="eastAsia"/>
          <w:sz w:val="22"/>
          <w:szCs w:val="18"/>
        </w:rPr>
        <w:t>持つ</w:t>
      </w:r>
      <w:r w:rsidR="001A1E04" w:rsidRPr="00CA1AD1">
        <w:rPr>
          <w:rFonts w:ascii="HG丸ｺﾞｼｯｸM-PRO" w:eastAsia="HG丸ｺﾞｼｯｸM-PRO" w:hAnsi="HG丸ｺﾞｼｯｸM-PRO" w:hint="eastAsia"/>
          <w:sz w:val="22"/>
          <w:szCs w:val="18"/>
        </w:rPr>
        <w:t>とともに、</w:t>
      </w:r>
      <w:r w:rsidR="002040DB" w:rsidRPr="00CA1AD1">
        <w:rPr>
          <w:rFonts w:ascii="HG丸ｺﾞｼｯｸM-PRO" w:eastAsia="HG丸ｺﾞｼｯｸM-PRO" w:hAnsi="HG丸ｺﾞｼｯｸM-PRO" w:hint="eastAsia"/>
          <w:sz w:val="22"/>
          <w:szCs w:val="18"/>
        </w:rPr>
        <w:t>食の大切さに気</w:t>
      </w:r>
      <w:r w:rsidR="005A40C3" w:rsidRPr="00CA1AD1">
        <w:rPr>
          <w:rFonts w:ascii="HG丸ｺﾞｼｯｸM-PRO" w:eastAsia="HG丸ｺﾞｼｯｸM-PRO" w:hAnsi="HG丸ｺﾞｼｯｸM-PRO" w:hint="eastAsia"/>
          <w:sz w:val="22"/>
          <w:szCs w:val="18"/>
        </w:rPr>
        <w:t>づ</w:t>
      </w:r>
      <w:r w:rsidR="002040DB" w:rsidRPr="00CA1AD1">
        <w:rPr>
          <w:rFonts w:ascii="HG丸ｺﾞｼｯｸM-PRO" w:eastAsia="HG丸ｺﾞｼｯｸM-PRO" w:hAnsi="HG丸ｺﾞｼｯｸM-PRO" w:hint="eastAsia"/>
          <w:sz w:val="22"/>
          <w:szCs w:val="18"/>
        </w:rPr>
        <w:t>き</w:t>
      </w:r>
      <w:r w:rsidR="001A1E04" w:rsidRPr="00CA1AD1">
        <w:rPr>
          <w:rFonts w:ascii="HG丸ｺﾞｼｯｸM-PRO" w:eastAsia="HG丸ｺﾞｼｯｸM-PRO" w:hAnsi="HG丸ｺﾞｼｯｸM-PRO" w:hint="eastAsia"/>
          <w:sz w:val="22"/>
          <w:szCs w:val="18"/>
        </w:rPr>
        <w:t>進んで食べようとする気持ちが育つような取組みを促進します。</w:t>
      </w:r>
    </w:p>
    <w:p w14:paraId="14D0F074" w14:textId="77777777" w:rsidR="00C46AA3" w:rsidRDefault="00C46AA3" w:rsidP="00DD4602">
      <w:pPr>
        <w:ind w:leftChars="300" w:left="630"/>
        <w:rPr>
          <w:rFonts w:ascii="ＭＳ Ｐゴシック" w:eastAsia="ＭＳ Ｐゴシック" w:hAnsi="ＭＳ Ｐゴシック"/>
          <w:b/>
          <w:color w:val="000000" w:themeColor="text1"/>
          <w:sz w:val="22"/>
          <w:szCs w:val="18"/>
        </w:rPr>
      </w:pPr>
    </w:p>
    <w:p w14:paraId="32F87221" w14:textId="67B7E4C9" w:rsidR="001A1E04"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46F570E3" w14:textId="20B59753" w:rsidR="007C2EA5" w:rsidRPr="00CA1AD1" w:rsidRDefault="00B27204" w:rsidP="00B27204">
      <w:pPr>
        <w:ind w:leftChars="300" w:left="851" w:hangingChars="100" w:hanging="221"/>
        <w:rPr>
          <w:rFonts w:ascii="HG丸ｺﾞｼｯｸM-PRO" w:eastAsia="HG丸ｺﾞｼｯｸM-PRO" w:hAnsi="HG丸ｺﾞｼｯｸM-PRO"/>
          <w:sz w:val="22"/>
          <w:szCs w:val="18"/>
        </w:rPr>
      </w:pPr>
      <w:r w:rsidRPr="00CA1AD1">
        <w:rPr>
          <w:rFonts w:ascii="ＭＳ Ｐゴシック" w:eastAsia="ＭＳ Ｐゴシック" w:hAnsi="ＭＳ Ｐゴシック" w:hint="eastAsia"/>
          <w:b/>
          <w:sz w:val="22"/>
          <w:szCs w:val="18"/>
        </w:rPr>
        <w:t>▼</w:t>
      </w:r>
      <w:r w:rsidR="006955E2" w:rsidRPr="00CA1AD1">
        <w:rPr>
          <w:rFonts w:ascii="HG丸ｺﾞｼｯｸM-PRO" w:eastAsia="HG丸ｺﾞｼｯｸM-PRO" w:hAnsi="HG丸ｺﾞｼｯｸM-PRO" w:hint="eastAsia"/>
          <w:sz w:val="22"/>
          <w:szCs w:val="18"/>
        </w:rPr>
        <w:t>子どもたちの望ましい食習慣の形成、食の自己管理能力の育成に向けて、学校組織としての食育を図</w:t>
      </w:r>
      <w:r w:rsidR="00D77E89" w:rsidRPr="00CA1AD1">
        <w:rPr>
          <w:rFonts w:ascii="HG丸ｺﾞｼｯｸM-PRO" w:eastAsia="HG丸ｺﾞｼｯｸM-PRO" w:hAnsi="HG丸ｺﾞｼｯｸM-PRO" w:hint="eastAsia"/>
          <w:sz w:val="22"/>
          <w:szCs w:val="18"/>
        </w:rPr>
        <w:t>ります。その</w:t>
      </w:r>
      <w:r w:rsidRPr="00CA1AD1">
        <w:rPr>
          <w:rFonts w:ascii="HG丸ｺﾞｼｯｸM-PRO" w:eastAsia="HG丸ｺﾞｼｯｸM-PRO" w:hAnsi="HG丸ｺﾞｼｯｸM-PRO" w:hint="eastAsia"/>
          <w:sz w:val="22"/>
          <w:szCs w:val="18"/>
        </w:rPr>
        <w:t>ため、地区別栄養教諭連絡協議会の開催や管理職や教職員等を対象とした研修を充実します。</w:t>
      </w:r>
    </w:p>
    <w:p w14:paraId="4D6BBCC0" w14:textId="77777777" w:rsidR="007C2EA5" w:rsidRPr="00451777" w:rsidRDefault="007C2EA5" w:rsidP="006955E2">
      <w:pPr>
        <w:ind w:leftChars="300" w:left="630"/>
        <w:rPr>
          <w:rFonts w:ascii="HG丸ｺﾞｼｯｸM-PRO" w:eastAsia="HG丸ｺﾞｼｯｸM-PRO" w:hAnsi="HG丸ｺﾞｼｯｸM-PRO"/>
          <w:color w:val="632423" w:themeColor="accent2" w:themeShade="80"/>
          <w:sz w:val="22"/>
          <w:szCs w:val="18"/>
          <w:u w:val="single"/>
        </w:rPr>
      </w:pPr>
    </w:p>
    <w:p w14:paraId="0BD8CFE3" w14:textId="0E722E6D" w:rsidR="001A1E04" w:rsidRPr="00A82360" w:rsidRDefault="004D46F8" w:rsidP="006955E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14:paraId="17ABF728" w14:textId="34D98434"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w:t>
      </w:r>
      <w:r w:rsidR="004D32D3">
        <w:rPr>
          <w:rFonts w:ascii="HG丸ｺﾞｼｯｸM-PRO" w:eastAsia="HG丸ｺﾞｼｯｸM-PRO" w:hAnsi="HG丸ｺﾞｼｯｸM-PRO" w:cs="ＭＳ 明朝" w:hint="eastAsia"/>
          <w:color w:val="000000" w:themeColor="text1"/>
          <w:sz w:val="22"/>
          <w:szCs w:val="18"/>
        </w:rPr>
        <w:t>若い世代</w:t>
      </w:r>
      <w:r w:rsidR="000E1D5B">
        <w:rPr>
          <w:rFonts w:ascii="HG丸ｺﾞｼｯｸM-PRO" w:eastAsia="HG丸ｺﾞｼｯｸM-PRO" w:hAnsi="HG丸ｺﾞｼｯｸM-PRO" w:cs="ＭＳ 明朝" w:hint="eastAsia"/>
          <w:color w:val="000000" w:themeColor="text1"/>
          <w:sz w:val="22"/>
          <w:szCs w:val="18"/>
        </w:rPr>
        <w:t>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w:t>
      </w:r>
      <w:r w:rsidR="00785AF6">
        <w:rPr>
          <w:rFonts w:ascii="HG丸ｺﾞｼｯｸM-PRO" w:eastAsia="HG丸ｺﾞｼｯｸM-PRO" w:hAnsi="HG丸ｺﾞｼｯｸM-PRO" w:cs="ＭＳ 明朝" w:hint="eastAsia"/>
          <w:color w:val="000000" w:themeColor="text1"/>
          <w:sz w:val="22"/>
          <w:szCs w:val="18"/>
        </w:rPr>
        <w:t>へ</w:t>
      </w:r>
      <w:r w:rsidR="000E1D5B">
        <w:rPr>
          <w:rFonts w:ascii="HG丸ｺﾞｼｯｸM-PRO" w:eastAsia="HG丸ｺﾞｼｯｸM-PRO" w:hAnsi="HG丸ｺﾞｼｯｸM-PRO" w:cs="ＭＳ 明朝" w:hint="eastAsia"/>
          <w:color w:val="000000" w:themeColor="text1"/>
          <w:sz w:val="22"/>
          <w:szCs w:val="18"/>
        </w:rPr>
        <w:t>の理解が深まるよう、普及啓発に取</w:t>
      </w:r>
      <w:r w:rsidR="001F4C96">
        <w:rPr>
          <w:rFonts w:ascii="HG丸ｺﾞｼｯｸM-PRO" w:eastAsia="HG丸ｺﾞｼｯｸM-PRO" w:hAnsi="HG丸ｺﾞｼｯｸM-PRO" w:cs="ＭＳ 明朝" w:hint="eastAsia"/>
          <w:color w:val="000000" w:themeColor="text1"/>
          <w:sz w:val="22"/>
          <w:szCs w:val="18"/>
        </w:rPr>
        <w:t>り</w:t>
      </w:r>
      <w:r w:rsidR="000E1D5B">
        <w:rPr>
          <w:rFonts w:ascii="HG丸ｺﾞｼｯｸM-PRO" w:eastAsia="HG丸ｺﾞｼｯｸM-PRO" w:hAnsi="HG丸ｺﾞｼｯｸM-PRO" w:cs="ＭＳ 明朝" w:hint="eastAsia"/>
          <w:color w:val="000000" w:themeColor="text1"/>
          <w:sz w:val="22"/>
          <w:szCs w:val="18"/>
        </w:rPr>
        <w:t>組みます。</w:t>
      </w:r>
    </w:p>
    <w:p w14:paraId="3B357C25" w14:textId="77777777" w:rsidR="00D82288"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14:paraId="7A9E65C8" w14:textId="77777777" w:rsidR="00FE68EB" w:rsidRDefault="00FE68EB" w:rsidP="00FE68EB">
      <w:pPr>
        <w:ind w:firstLineChars="300" w:firstLine="663"/>
        <w:rPr>
          <w:rFonts w:ascii="ＭＳ Ｐゴシック" w:eastAsia="ＭＳ Ｐゴシック" w:hAnsi="ＭＳ Ｐゴシック"/>
          <w:b/>
          <w:color w:val="000000" w:themeColor="text1"/>
          <w:sz w:val="22"/>
          <w:szCs w:val="18"/>
        </w:rPr>
      </w:pPr>
    </w:p>
    <w:p w14:paraId="0DE85D47" w14:textId="312BDBDC" w:rsidR="0067120A" w:rsidRDefault="0067120A" w:rsidP="00FE68EB">
      <w:pPr>
        <w:ind w:firstLineChars="300" w:firstLine="663"/>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14:paraId="47993A5E" w14:textId="09C04AC3" w:rsidR="004C12DD" w:rsidRPr="00CA1AD1" w:rsidRDefault="00FA2716" w:rsidP="0051711C">
      <w:pPr>
        <w:ind w:leftChars="300" w:left="850" w:hangingChars="100" w:hanging="220"/>
        <w:jc w:val="left"/>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rPr>
        <w:t>▼</w:t>
      </w:r>
      <w:r w:rsidR="004C12DD" w:rsidRPr="00CA1AD1">
        <w:rPr>
          <w:rFonts w:ascii="HG丸ｺﾞｼｯｸM-PRO" w:eastAsia="HG丸ｺﾞｼｯｸM-PRO" w:hAnsi="HG丸ｺﾞｼｯｸM-PRO" w:hint="eastAsia"/>
          <w:sz w:val="22"/>
        </w:rPr>
        <w:t>男性の肥満や女性のやせの背景には、朝食欠食や野菜不足等食生活の課題が見られ</w:t>
      </w:r>
      <w:r w:rsidR="00104C47" w:rsidRPr="00CA1AD1">
        <w:rPr>
          <w:rFonts w:ascii="HG丸ｺﾞｼｯｸM-PRO" w:eastAsia="HG丸ｺﾞｼｯｸM-PRO" w:hAnsi="HG丸ｺﾞｼｯｸM-PRO" w:hint="eastAsia"/>
          <w:sz w:val="22"/>
        </w:rPr>
        <w:t>ます</w:t>
      </w:r>
      <w:r w:rsidR="004C12DD" w:rsidRPr="00CA1AD1">
        <w:rPr>
          <w:rFonts w:ascii="HG丸ｺﾞｼｯｸM-PRO" w:eastAsia="HG丸ｺﾞｼｯｸM-PRO" w:hAnsi="HG丸ｺﾞｼｯｸM-PRO" w:hint="eastAsia"/>
          <w:sz w:val="22"/>
        </w:rPr>
        <w:t>。</w:t>
      </w:r>
      <w:r w:rsidR="0051711C" w:rsidRPr="00CA1AD1">
        <w:rPr>
          <w:rFonts w:ascii="HG丸ｺﾞｼｯｸM-PRO" w:eastAsia="HG丸ｺﾞｼｯｸM-PRO" w:hAnsi="HG丸ｺﾞｼｯｸM-PRO" w:hint="eastAsia"/>
          <w:sz w:val="22"/>
        </w:rPr>
        <w:t>課題解決に向け、</w:t>
      </w:r>
      <w:r w:rsidRPr="00CA1AD1">
        <w:rPr>
          <w:rFonts w:ascii="HG丸ｺﾞｼｯｸM-PRO" w:eastAsia="HG丸ｺﾞｼｯｸM-PRO" w:hAnsi="HG丸ｺﾞｼｯｸM-PRO" w:hint="eastAsia"/>
          <w:sz w:val="22"/>
        </w:rPr>
        <w:t>健康や食への正しい理解が必要であるため、ヘルスリテラシーの向上を図ります。</w:t>
      </w:r>
    </w:p>
    <w:p w14:paraId="264F2B5C" w14:textId="20B95D72" w:rsidR="0067120A" w:rsidRPr="004B45AB" w:rsidRDefault="004F3790">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▼進学・就職等</w:t>
      </w:r>
      <w:r w:rsidR="0067120A" w:rsidRPr="00CA1AD1">
        <w:rPr>
          <w:rFonts w:ascii="HG丸ｺﾞｼｯｸM-PRO" w:eastAsia="HG丸ｺﾞｼｯｸM-PRO" w:hAnsi="HG丸ｺﾞｼｯｸM-PRO" w:hint="eastAsia"/>
          <w:sz w:val="22"/>
          <w:szCs w:val="18"/>
        </w:rPr>
        <w:t>のライフスタイルが大きく変化し、生活リズムが不規則にな</w:t>
      </w:r>
      <w:r w:rsidR="004C12DD" w:rsidRPr="00CA1AD1">
        <w:rPr>
          <w:rFonts w:ascii="HG丸ｺﾞｼｯｸM-PRO" w:eastAsia="HG丸ｺﾞｼｯｸM-PRO" w:hAnsi="HG丸ｺﾞｼｯｸM-PRO" w:hint="eastAsia"/>
          <w:sz w:val="22"/>
          <w:szCs w:val="18"/>
        </w:rPr>
        <w:t>るタイミングで、</w:t>
      </w:r>
      <w:r w:rsidR="0067120A" w:rsidRPr="00CA1AD1">
        <w:rPr>
          <w:rFonts w:ascii="HG丸ｺﾞｼｯｸM-PRO" w:eastAsia="HG丸ｺﾞｼｯｸM-PRO" w:hAnsi="HG丸ｺﾞｼｯｸM-PRO" w:hint="eastAsia"/>
          <w:sz w:val="22"/>
          <w:szCs w:val="18"/>
        </w:rPr>
        <w:t>朝食や栄養</w:t>
      </w:r>
      <w:r w:rsidRPr="00CA1AD1">
        <w:rPr>
          <w:rFonts w:ascii="HG丸ｺﾞｼｯｸM-PRO" w:eastAsia="HG丸ｺﾞｼｯｸM-PRO" w:hAnsi="HG丸ｺﾞｼｯｸM-PRO" w:hint="eastAsia"/>
          <w:sz w:val="22"/>
          <w:szCs w:val="18"/>
        </w:rPr>
        <w:t>バランスのとれた食事をとることの重要性等</w:t>
      </w:r>
      <w:r w:rsidR="0067120A" w:rsidRPr="00CA1AD1">
        <w:rPr>
          <w:rFonts w:ascii="HG丸ｺﾞｼｯｸM-PRO" w:eastAsia="HG丸ｺﾞｼｯｸM-PRO" w:hAnsi="HG丸ｺﾞｼｯｸM-PRO" w:hint="eastAsia"/>
          <w:sz w:val="22"/>
          <w:szCs w:val="18"/>
        </w:rPr>
        <w:t>について理解</w:t>
      </w:r>
      <w:r w:rsidR="004C12DD" w:rsidRPr="00CA1AD1">
        <w:rPr>
          <w:rFonts w:ascii="HG丸ｺﾞｼｯｸM-PRO" w:eastAsia="HG丸ｺﾞｼｯｸM-PRO" w:hAnsi="HG丸ｺﾞｼｯｸM-PRO" w:hint="eastAsia"/>
          <w:sz w:val="22"/>
          <w:szCs w:val="18"/>
        </w:rPr>
        <w:t>が浸透してい</w:t>
      </w:r>
      <w:r w:rsidR="00104C47" w:rsidRPr="00CA1AD1">
        <w:rPr>
          <w:rFonts w:ascii="HG丸ｺﾞｼｯｸM-PRO" w:eastAsia="HG丸ｺﾞｼｯｸM-PRO" w:hAnsi="HG丸ｺﾞｼｯｸM-PRO" w:hint="eastAsia"/>
          <w:sz w:val="22"/>
          <w:szCs w:val="18"/>
        </w:rPr>
        <w:t>く</w:t>
      </w:r>
      <w:r w:rsidR="004C12DD" w:rsidRPr="00CA1AD1">
        <w:rPr>
          <w:rFonts w:ascii="HG丸ｺﾞｼｯｸM-PRO" w:eastAsia="HG丸ｺﾞｼｯｸM-PRO" w:hAnsi="HG丸ｺﾞｼｯｸM-PRO" w:hint="eastAsia"/>
          <w:sz w:val="22"/>
          <w:szCs w:val="18"/>
        </w:rPr>
        <w:t>よう、</w:t>
      </w:r>
      <w:r w:rsidR="005637AA" w:rsidRPr="00CA1AD1">
        <w:rPr>
          <w:rFonts w:ascii="HG丸ｺﾞｼｯｸM-PRO" w:eastAsia="HG丸ｺﾞｼｯｸM-PRO" w:hAnsi="HG丸ｺﾞｼｯｸM-PRO" w:hint="eastAsia"/>
          <w:sz w:val="22"/>
          <w:szCs w:val="18"/>
        </w:rPr>
        <w:t>専門学校・</w:t>
      </w:r>
      <w:r w:rsidR="0067120A" w:rsidRPr="00CA1AD1">
        <w:rPr>
          <w:rFonts w:ascii="HG丸ｺﾞｼｯｸM-PRO" w:eastAsia="HG丸ｺﾞｼｯｸM-PRO" w:hAnsi="HG丸ｺﾞｼｯｸM-PRO" w:hint="eastAsia"/>
          <w:sz w:val="22"/>
          <w:szCs w:val="18"/>
        </w:rPr>
        <w:t>大学</w:t>
      </w:r>
      <w:r w:rsidR="005637AA" w:rsidRPr="00CA1AD1">
        <w:rPr>
          <w:rFonts w:ascii="HG丸ｺﾞｼｯｸM-PRO" w:eastAsia="HG丸ｺﾞｼｯｸM-PRO" w:hAnsi="HG丸ｺﾞｼｯｸM-PRO" w:hint="eastAsia"/>
          <w:sz w:val="22"/>
          <w:szCs w:val="18"/>
        </w:rPr>
        <w:t>等</w:t>
      </w:r>
      <w:r w:rsidR="0067120A" w:rsidRPr="00CA1AD1">
        <w:rPr>
          <w:rFonts w:ascii="HG丸ｺﾞｼｯｸM-PRO" w:eastAsia="HG丸ｺﾞｼｯｸM-PRO" w:hAnsi="HG丸ｺﾞｼｯｸM-PRO" w:hint="eastAsia"/>
          <w:sz w:val="22"/>
          <w:szCs w:val="18"/>
        </w:rPr>
        <w:t>や企業と連携したキャンペ</w:t>
      </w:r>
      <w:r w:rsidRPr="00CA1AD1">
        <w:rPr>
          <w:rFonts w:ascii="HG丸ｺﾞｼｯｸM-PRO" w:eastAsia="HG丸ｺﾞｼｯｸM-PRO" w:hAnsi="HG丸ｺﾞｼｯｸM-PRO" w:hint="eastAsia"/>
          <w:sz w:val="22"/>
          <w:szCs w:val="18"/>
        </w:rPr>
        <w:t>ーン等の</w:t>
      </w:r>
      <w:r w:rsidR="005A40C3" w:rsidRPr="00CA1AD1">
        <w:rPr>
          <w:rFonts w:ascii="HG丸ｺﾞｼｯｸM-PRO" w:eastAsia="HG丸ｺﾞｼｯｸM-PRO" w:hAnsi="HG丸ｺﾞｼｯｸM-PRO" w:hint="eastAsia"/>
          <w:sz w:val="22"/>
          <w:szCs w:val="18"/>
        </w:rPr>
        <w:t>普及啓発を行います。また、表彰</w:t>
      </w:r>
      <w:r w:rsidR="00F231FE" w:rsidRPr="00CA1AD1">
        <w:rPr>
          <w:rFonts w:ascii="HG丸ｺﾞｼｯｸM-PRO" w:eastAsia="HG丸ｺﾞｼｯｸM-PRO" w:hAnsi="HG丸ｺﾞｼｯｸM-PRO" w:hint="eastAsia"/>
          <w:sz w:val="22"/>
          <w:szCs w:val="18"/>
        </w:rPr>
        <w:t>事業</w:t>
      </w:r>
      <w:r w:rsidR="005A40C3" w:rsidRPr="00CA1AD1">
        <w:rPr>
          <w:rFonts w:ascii="HG丸ｺﾞｼｯｸM-PRO" w:eastAsia="HG丸ｺﾞｼｯｸM-PRO" w:hAnsi="HG丸ｺﾞｼｯｸM-PRO" w:hint="eastAsia"/>
          <w:sz w:val="22"/>
          <w:szCs w:val="18"/>
        </w:rPr>
        <w:t>の活用</w:t>
      </w:r>
      <w:r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により、大学や職場</w:t>
      </w:r>
      <w:r w:rsidR="005637AA" w:rsidRPr="00CA1AD1">
        <w:rPr>
          <w:rFonts w:ascii="HG丸ｺﾞｼｯｸM-PRO" w:eastAsia="HG丸ｺﾞｼｯｸM-PRO" w:hAnsi="HG丸ｺﾞｼｯｸM-PRO" w:hint="eastAsia"/>
          <w:sz w:val="22"/>
          <w:szCs w:val="18"/>
        </w:rPr>
        <w:t>等</w:t>
      </w:r>
      <w:r w:rsidR="005A40C3" w:rsidRPr="00CA1AD1">
        <w:rPr>
          <w:rFonts w:ascii="HG丸ｺﾞｼｯｸM-PRO" w:eastAsia="HG丸ｺﾞｼｯｸM-PRO" w:hAnsi="HG丸ｺﾞｼｯｸM-PRO" w:hint="eastAsia"/>
          <w:sz w:val="22"/>
          <w:szCs w:val="18"/>
        </w:rPr>
        <w:t>での食育の取組みを支援しま</w:t>
      </w:r>
      <w:r w:rsidR="005A40C3" w:rsidRPr="004B45AB">
        <w:rPr>
          <w:rFonts w:ascii="HG丸ｺﾞｼｯｸM-PRO" w:eastAsia="HG丸ｺﾞｼｯｸM-PRO" w:hAnsi="HG丸ｺﾞｼｯｸM-PRO" w:hint="eastAsia"/>
          <w:sz w:val="22"/>
          <w:szCs w:val="18"/>
        </w:rPr>
        <w:t>す。</w:t>
      </w:r>
    </w:p>
    <w:p w14:paraId="463F3599" w14:textId="265BA427" w:rsidR="0067120A" w:rsidRPr="004B45AB" w:rsidRDefault="0067120A" w:rsidP="0067120A">
      <w:pPr>
        <w:ind w:leftChars="300" w:left="850" w:hangingChars="100" w:hanging="220"/>
        <w:rPr>
          <w:rFonts w:ascii="HG丸ｺﾞｼｯｸM-PRO" w:eastAsia="HG丸ｺﾞｼｯｸM-PRO" w:hAnsi="HG丸ｺﾞｼｯｸM-PRO"/>
          <w:sz w:val="22"/>
          <w:szCs w:val="18"/>
        </w:rPr>
      </w:pPr>
      <w:r w:rsidRPr="004B45AB">
        <w:rPr>
          <w:rFonts w:ascii="HG丸ｺﾞｼｯｸM-PRO" w:eastAsia="HG丸ｺﾞｼｯｸM-PRO" w:hAnsi="HG丸ｺﾞｼｯｸM-PRO" w:hint="eastAsia"/>
          <w:sz w:val="22"/>
          <w:szCs w:val="18"/>
        </w:rPr>
        <w:t>▼市町</w:t>
      </w:r>
      <w:r w:rsidR="004F3790" w:rsidRPr="004B45AB">
        <w:rPr>
          <w:rFonts w:ascii="HG丸ｺﾞｼｯｸM-PRO" w:eastAsia="HG丸ｺﾞｼｯｸM-PRO" w:hAnsi="HG丸ｺﾞｼｯｸM-PRO" w:hint="eastAsia"/>
          <w:sz w:val="22"/>
          <w:szCs w:val="18"/>
        </w:rPr>
        <w:t>村や医療保険者等</w:t>
      </w:r>
      <w:r w:rsidR="005A40C3" w:rsidRPr="004B45AB">
        <w:rPr>
          <w:rFonts w:ascii="HG丸ｺﾞｼｯｸM-PRO" w:eastAsia="HG丸ｺﾞｼｯｸM-PRO" w:hAnsi="HG丸ｺﾞｼｯｸM-PRO" w:hint="eastAsia"/>
          <w:sz w:val="22"/>
          <w:szCs w:val="18"/>
        </w:rPr>
        <w:t>と連携して、健康診断の場</w:t>
      </w:r>
      <w:r w:rsidR="00D52CD5" w:rsidRPr="004B45AB">
        <w:rPr>
          <w:rFonts w:ascii="HG丸ｺﾞｼｯｸM-PRO" w:eastAsia="HG丸ｺﾞｼｯｸM-PRO" w:hAnsi="HG丸ｺﾞｼｯｸM-PRO" w:hint="eastAsia"/>
          <w:sz w:val="22"/>
          <w:szCs w:val="18"/>
        </w:rPr>
        <w:t>や従業員食堂を活用した食育の取組みを支援し</w:t>
      </w:r>
      <w:r w:rsidR="00F231FE" w:rsidRPr="004B45AB">
        <w:rPr>
          <w:rFonts w:ascii="HG丸ｺﾞｼｯｸM-PRO" w:eastAsia="HG丸ｺﾞｼｯｸM-PRO" w:hAnsi="HG丸ｺﾞｼｯｸM-PRO" w:hint="eastAsia"/>
          <w:sz w:val="22"/>
          <w:szCs w:val="18"/>
        </w:rPr>
        <w:t>、</w:t>
      </w:r>
      <w:r w:rsidR="005637AA" w:rsidRPr="004B45AB">
        <w:rPr>
          <w:rFonts w:ascii="HG丸ｺﾞｼｯｸM-PRO" w:eastAsia="HG丸ｺﾞｼｯｸM-PRO" w:hAnsi="HG丸ｺﾞｼｯｸM-PRO" w:hint="eastAsia"/>
          <w:sz w:val="22"/>
          <w:szCs w:val="18"/>
        </w:rPr>
        <w:t>企業での</w:t>
      </w:r>
      <w:r w:rsidR="00F231FE" w:rsidRPr="004B45AB">
        <w:rPr>
          <w:rFonts w:ascii="HG丸ｺﾞｼｯｸM-PRO" w:eastAsia="HG丸ｺﾞｼｯｸM-PRO" w:hAnsi="HG丸ｺﾞｼｯｸM-PRO" w:hint="eastAsia"/>
          <w:sz w:val="22"/>
          <w:szCs w:val="18"/>
        </w:rPr>
        <w:t>「健康経営」の取組み促進を図ります。</w:t>
      </w:r>
    </w:p>
    <w:p w14:paraId="2CB63EED" w14:textId="77777777" w:rsidR="00FA2716" w:rsidRDefault="00FA2716" w:rsidP="0067120A">
      <w:pPr>
        <w:ind w:leftChars="300" w:left="850" w:hangingChars="100" w:hanging="220"/>
        <w:rPr>
          <w:rFonts w:ascii="HG丸ｺﾞｼｯｸM-PRO" w:eastAsia="HG丸ｺﾞｼｯｸM-PRO" w:hAnsi="HG丸ｺﾞｼｯｸM-PRO"/>
          <w:color w:val="000000" w:themeColor="text1"/>
          <w:sz w:val="22"/>
          <w:szCs w:val="18"/>
        </w:rPr>
      </w:pPr>
    </w:p>
    <w:p w14:paraId="23EC22F6" w14:textId="77777777"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14:paraId="3505ECA5" w14:textId="77777777"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14:paraId="1F0FCE25" w14:textId="43A1999A" w:rsidR="00CE5BDB" w:rsidRDefault="00D52CD5"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14:paraId="6482F79C" w14:textId="77777777" w:rsidR="007C2EA5" w:rsidRDefault="007C2EA5" w:rsidP="00714ED9">
      <w:pPr>
        <w:ind w:firstLineChars="300" w:firstLine="663"/>
        <w:rPr>
          <w:rFonts w:ascii="ＭＳ Ｐゴシック" w:eastAsia="ＭＳ Ｐゴシック" w:hAnsi="ＭＳ Ｐゴシック"/>
          <w:b/>
          <w:sz w:val="22"/>
          <w:szCs w:val="21"/>
        </w:rPr>
      </w:pPr>
    </w:p>
    <w:p w14:paraId="7BF622B4" w14:textId="5C708AA0" w:rsidR="00714ED9" w:rsidRPr="00CA1AD1" w:rsidRDefault="00714ED9" w:rsidP="00CB0B67">
      <w:pPr>
        <w:ind w:firstLineChars="300" w:firstLine="663"/>
        <w:rPr>
          <w:rFonts w:ascii="ＭＳ Ｐゴシック" w:eastAsia="ＭＳ Ｐゴシック" w:hAnsi="ＭＳ Ｐゴシック"/>
          <w:b/>
          <w:sz w:val="22"/>
          <w:szCs w:val="21"/>
        </w:rPr>
      </w:pPr>
      <w:r w:rsidRPr="00CA1AD1">
        <w:rPr>
          <w:rFonts w:ascii="ＭＳ Ｐゴシック" w:eastAsia="ＭＳ Ｐゴシック" w:hAnsi="ＭＳ Ｐゴシック" w:hint="eastAsia"/>
          <w:b/>
          <w:sz w:val="22"/>
          <w:szCs w:val="21"/>
        </w:rPr>
        <w:t>《ライフコースアプローチを踏まえた取組み》</w:t>
      </w:r>
    </w:p>
    <w:p w14:paraId="7BB72966" w14:textId="77777777" w:rsidR="005F03C8" w:rsidRPr="00CA1AD1" w:rsidRDefault="001C578E"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学齢期の肥満や若い世代のやせ等は、将来の疾病のリスク要因につながる</w:t>
      </w:r>
      <w:r w:rsidR="00423901" w:rsidRPr="00CA1AD1">
        <w:rPr>
          <w:rFonts w:ascii="HG丸ｺﾞｼｯｸM-PRO" w:eastAsia="HG丸ｺﾞｼｯｸM-PRO" w:hAnsi="HG丸ｺﾞｼｯｸM-PRO" w:hint="eastAsia"/>
          <w:bCs/>
          <w:sz w:val="22"/>
          <w:szCs w:val="21"/>
        </w:rPr>
        <w:t>可能性があることから、</w:t>
      </w:r>
      <w:r w:rsidR="00585B50" w:rsidRPr="00CA1AD1">
        <w:rPr>
          <w:rFonts w:ascii="HG丸ｺﾞｼｯｸM-PRO" w:eastAsia="HG丸ｺﾞｼｯｸM-PRO" w:hAnsi="HG丸ｺﾞｼｯｸM-PRO" w:hint="eastAsia"/>
          <w:bCs/>
          <w:sz w:val="22"/>
          <w:szCs w:val="21"/>
        </w:rPr>
        <w:t>ライフコースアプローチを踏まえた取組みを推進します。</w:t>
      </w:r>
    </w:p>
    <w:p w14:paraId="511FF7EF" w14:textId="70F4406B" w:rsidR="00585B50" w:rsidRPr="00CA1AD1" w:rsidRDefault="005F03C8" w:rsidP="00CB0B67">
      <w:pPr>
        <w:ind w:leftChars="300" w:left="850" w:hangingChars="100" w:hanging="220"/>
        <w:rPr>
          <w:rFonts w:ascii="HG丸ｺﾞｼｯｸM-PRO" w:eastAsia="HG丸ｺﾞｼｯｸM-PRO" w:hAnsi="HG丸ｺﾞｼｯｸM-PRO"/>
          <w:bCs/>
          <w:sz w:val="22"/>
          <w:szCs w:val="21"/>
        </w:rPr>
      </w:pPr>
      <w:r w:rsidRPr="00CA1AD1">
        <w:rPr>
          <w:rFonts w:ascii="HG丸ｺﾞｼｯｸM-PRO" w:eastAsia="HG丸ｺﾞｼｯｸM-PRO" w:hAnsi="HG丸ｺﾞｼｯｸM-PRO" w:hint="eastAsia"/>
          <w:bCs/>
          <w:sz w:val="22"/>
          <w:szCs w:val="21"/>
        </w:rPr>
        <w:t>▼</w:t>
      </w:r>
      <w:r w:rsidR="00585B50" w:rsidRPr="00CA1AD1">
        <w:rPr>
          <w:rFonts w:ascii="HG丸ｺﾞｼｯｸM-PRO" w:eastAsia="HG丸ｺﾞｼｯｸM-PRO" w:hAnsi="HG丸ｺﾞｼｯｸM-PRO" w:hint="eastAsia"/>
          <w:bCs/>
          <w:sz w:val="22"/>
          <w:szCs w:val="21"/>
        </w:rPr>
        <w:t>学齢期においては、</w:t>
      </w:r>
      <w:r w:rsidR="00941A45" w:rsidRPr="00CA1AD1">
        <w:rPr>
          <w:rFonts w:ascii="HG丸ｺﾞｼｯｸM-PRO" w:eastAsia="HG丸ｺﾞｼｯｸM-PRO" w:hAnsi="HG丸ｺﾞｼｯｸM-PRO" w:hint="eastAsia"/>
          <w:bCs/>
          <w:sz w:val="22"/>
          <w:szCs w:val="21"/>
        </w:rPr>
        <w:t>肥満予防の観点から、</w:t>
      </w:r>
      <w:r w:rsidR="00585B50" w:rsidRPr="00CA1AD1">
        <w:rPr>
          <w:rFonts w:ascii="HG丸ｺﾞｼｯｸM-PRO" w:eastAsia="HG丸ｺﾞｼｯｸM-PRO" w:hAnsi="HG丸ｺﾞｼｯｸM-PRO" w:hint="eastAsia"/>
          <w:bCs/>
          <w:sz w:val="22"/>
          <w:szCs w:val="21"/>
        </w:rPr>
        <w:t>学校や家庭にお</w:t>
      </w:r>
      <w:r w:rsidR="00941A45" w:rsidRPr="00CA1AD1">
        <w:rPr>
          <w:rFonts w:ascii="HG丸ｺﾞｼｯｸM-PRO" w:eastAsia="HG丸ｺﾞｼｯｸM-PRO" w:hAnsi="HG丸ｺﾞｼｯｸM-PRO" w:hint="eastAsia"/>
          <w:bCs/>
          <w:sz w:val="22"/>
          <w:szCs w:val="21"/>
        </w:rPr>
        <w:t>いて</w:t>
      </w:r>
      <w:r w:rsidR="00585B50" w:rsidRPr="00CA1AD1">
        <w:rPr>
          <w:rFonts w:ascii="HG丸ｺﾞｼｯｸM-PRO" w:eastAsia="HG丸ｺﾞｼｯｸM-PRO" w:hAnsi="HG丸ｺﾞｼｯｸM-PRO" w:hint="eastAsia"/>
          <w:bCs/>
          <w:sz w:val="22"/>
          <w:szCs w:val="21"/>
        </w:rPr>
        <w:t>望ましい食習慣</w:t>
      </w:r>
      <w:r w:rsidR="00270678" w:rsidRPr="00063B77">
        <w:rPr>
          <w:rFonts w:ascii="HG丸ｺﾞｼｯｸM-PRO" w:eastAsia="HG丸ｺﾞｼｯｸM-PRO" w:hAnsi="HG丸ｺﾞｼｯｸM-PRO" w:hint="eastAsia"/>
          <w:bCs/>
          <w:sz w:val="22"/>
          <w:szCs w:val="21"/>
        </w:rPr>
        <w:t>（規則正しい食生活、よく噛んで食べる等）</w:t>
      </w:r>
      <w:r w:rsidR="00941A45" w:rsidRPr="00CA1AD1">
        <w:rPr>
          <w:rFonts w:ascii="HG丸ｺﾞｼｯｸM-PRO" w:eastAsia="HG丸ｺﾞｼｯｸM-PRO" w:hAnsi="HG丸ｺﾞｼｯｸM-PRO" w:hint="eastAsia"/>
          <w:bCs/>
          <w:sz w:val="22"/>
          <w:szCs w:val="21"/>
        </w:rPr>
        <w:t>が</w:t>
      </w:r>
      <w:r w:rsidR="00585B50" w:rsidRPr="00CA1AD1">
        <w:rPr>
          <w:rFonts w:ascii="HG丸ｺﾞｼｯｸM-PRO" w:eastAsia="HG丸ｺﾞｼｯｸM-PRO" w:hAnsi="HG丸ｺﾞｼｯｸM-PRO" w:hint="eastAsia"/>
          <w:bCs/>
          <w:sz w:val="22"/>
          <w:szCs w:val="21"/>
        </w:rPr>
        <w:t>形成</w:t>
      </w:r>
      <w:r w:rsidR="00CB1544">
        <w:rPr>
          <w:rFonts w:ascii="HG丸ｺﾞｼｯｸM-PRO" w:eastAsia="HG丸ｺﾞｼｯｸM-PRO" w:hAnsi="HG丸ｺﾞｼｯｸM-PRO" w:hint="eastAsia"/>
          <w:bCs/>
          <w:sz w:val="22"/>
          <w:szCs w:val="21"/>
        </w:rPr>
        <w:t>される</w:t>
      </w:r>
      <w:r w:rsidR="00941A45" w:rsidRPr="00CA1AD1">
        <w:rPr>
          <w:rFonts w:ascii="HG丸ｺﾞｼｯｸM-PRO" w:eastAsia="HG丸ｺﾞｼｯｸM-PRO" w:hAnsi="HG丸ｺﾞｼｯｸM-PRO" w:hint="eastAsia"/>
          <w:bCs/>
          <w:sz w:val="22"/>
          <w:szCs w:val="21"/>
        </w:rPr>
        <w:t>取組みを進めます。また、</w:t>
      </w:r>
      <w:r w:rsidR="00585B50" w:rsidRPr="00CA1AD1">
        <w:rPr>
          <w:rFonts w:ascii="HG丸ｺﾞｼｯｸM-PRO" w:eastAsia="HG丸ｺﾞｼｯｸM-PRO" w:hAnsi="HG丸ｺﾞｼｯｸM-PRO" w:hint="eastAsia"/>
          <w:bCs/>
          <w:sz w:val="22"/>
          <w:szCs w:val="21"/>
        </w:rPr>
        <w:t>青年期においては、</w:t>
      </w:r>
      <w:r w:rsidR="00941A45" w:rsidRPr="00CA1AD1">
        <w:rPr>
          <w:rFonts w:ascii="HG丸ｺﾞｼｯｸM-PRO" w:eastAsia="HG丸ｺﾞｼｯｸM-PRO" w:hAnsi="HG丸ｺﾞｼｯｸM-PRO" w:hint="eastAsia"/>
          <w:bCs/>
          <w:sz w:val="22"/>
          <w:szCs w:val="21"/>
        </w:rPr>
        <w:t>過剰なダイエットや偏食等によるやせを防ぐため、ヘルスリテラシーの向上を図ります。</w:t>
      </w:r>
    </w:p>
    <w:p w14:paraId="63DF5E73" w14:textId="27FAD26F" w:rsidR="00585B50" w:rsidRPr="003A6794" w:rsidRDefault="00564FAC" w:rsidP="00CB0B67">
      <w:pPr>
        <w:ind w:leftChars="300" w:left="840" w:hangingChars="100" w:hanging="210"/>
        <w:rPr>
          <w:rFonts w:asciiTheme="majorEastAsia" w:eastAsiaTheme="majorEastAsia" w:hAnsiTheme="majorEastAsia"/>
          <w:b/>
          <w:sz w:val="24"/>
          <w:shd w:val="pct15" w:color="auto" w:fill="FFFFFF"/>
        </w:rPr>
      </w:pPr>
      <w:r>
        <w:rPr>
          <w:noProof/>
        </w:rPr>
        <w:drawing>
          <wp:inline distT="0" distB="0" distL="0" distR="0" wp14:anchorId="5C67C44A" wp14:editId="7853D6AB">
            <wp:extent cx="3845252" cy="1555059"/>
            <wp:effectExtent l="0" t="0" r="0" b="7620"/>
            <wp:docPr id="1711930730" name="図 28" descr="ライフコースアプロー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30730" name="図 28" descr="ライフコースアプローチのイメージ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5252" cy="1555059"/>
                    </a:xfrm>
                    <a:prstGeom prst="rect">
                      <a:avLst/>
                    </a:prstGeom>
                    <a:noFill/>
                    <a:ln>
                      <a:noFill/>
                    </a:ln>
                  </pic:spPr>
                </pic:pic>
              </a:graphicData>
            </a:graphic>
          </wp:inline>
        </w:drawing>
      </w:r>
    </w:p>
    <w:p w14:paraId="44537E82" w14:textId="77777777" w:rsidR="0010427B" w:rsidRDefault="0010427B" w:rsidP="00CB0B67">
      <w:pPr>
        <w:ind w:firstLineChars="200" w:firstLine="482"/>
        <w:rPr>
          <w:rFonts w:asciiTheme="majorEastAsia" w:eastAsiaTheme="majorEastAsia" w:hAnsiTheme="majorEastAsia"/>
          <w:b/>
          <w:color w:val="0070C0"/>
          <w:sz w:val="24"/>
        </w:rPr>
      </w:pPr>
      <w:bookmarkStart w:id="77" w:name="_Hlk140554914"/>
    </w:p>
    <w:p w14:paraId="663E5025" w14:textId="132E5334" w:rsidR="001A1E04" w:rsidRPr="008B08C6" w:rsidRDefault="00E0029C" w:rsidP="00CB0B67">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⑥</w:t>
      </w:r>
      <w:r w:rsidR="001A1E04">
        <w:rPr>
          <w:rFonts w:asciiTheme="majorEastAsia" w:eastAsiaTheme="majorEastAsia" w:hAnsiTheme="majorEastAsia" w:hint="eastAsia"/>
          <w:b/>
          <w:color w:val="0070C0"/>
          <w:sz w:val="24"/>
        </w:rPr>
        <w:t>歯と口の健康づくりの取組み</w:t>
      </w:r>
    </w:p>
    <w:bookmarkEnd w:id="77"/>
    <w:p w14:paraId="0702A220" w14:textId="2E857F04"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▼口腔保健支援センターとして市町村等と連携し、歯と口が全身の健康と密接に関わっていること等の正しい知識や歯と口の健康づくりの重要性（むし歯、歯周病予防等）を学ぶ機会を提供し、歯</w:t>
      </w:r>
      <w:r w:rsidR="00024EAA" w:rsidRPr="00CB0461">
        <w:rPr>
          <w:rFonts w:ascii="HG丸ｺﾞｼｯｸM-PRO" w:eastAsia="HG丸ｺﾞｼｯｸM-PRO" w:hAnsi="HG丸ｺﾞｼｯｸM-PRO" w:hint="eastAsia"/>
          <w:sz w:val="22"/>
          <w:szCs w:val="18"/>
        </w:rPr>
        <w:t>みが</w:t>
      </w:r>
      <w:r w:rsidRPr="00CA1AD1">
        <w:rPr>
          <w:rFonts w:ascii="HG丸ｺﾞｼｯｸM-PRO" w:eastAsia="HG丸ｺﾞｼｯｸM-PRO" w:hAnsi="HG丸ｺﾞｼｯｸM-PRO" w:hint="eastAsia"/>
          <w:color w:val="000000" w:themeColor="text1"/>
          <w:sz w:val="22"/>
          <w:szCs w:val="18"/>
        </w:rPr>
        <w:t>き習慣の定着や、定期的な歯科健診の受診者増加を図ります。</w:t>
      </w:r>
    </w:p>
    <w:p w14:paraId="0B125DE6"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▼表彰等を通じ、保護者はもとより、乳幼児から学童に対して、歯と口の健康づくりを普及啓発します。</w:t>
      </w:r>
    </w:p>
    <w:p w14:paraId="5AA903D7" w14:textId="2D8119F1"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▼府のホームページ等各種媒体を活用し、府民へわかりやすく情報発信できるよう取</w:t>
      </w:r>
      <w:r w:rsidR="00CB1544">
        <w:rPr>
          <w:rFonts w:ascii="HG丸ｺﾞｼｯｸM-PRO" w:eastAsia="HG丸ｺﾞｼｯｸM-PRO" w:hAnsi="HG丸ｺﾞｼｯｸM-PRO" w:hint="eastAsia"/>
          <w:color w:val="000000" w:themeColor="text1"/>
          <w:sz w:val="22"/>
          <w:szCs w:val="18"/>
        </w:rPr>
        <w:t>り</w:t>
      </w:r>
      <w:r w:rsidRPr="00CA1AD1">
        <w:rPr>
          <w:rFonts w:ascii="HG丸ｺﾞｼｯｸM-PRO" w:eastAsia="HG丸ｺﾞｼｯｸM-PRO" w:hAnsi="HG丸ｺﾞｼｯｸM-PRO" w:hint="eastAsia"/>
          <w:color w:val="000000" w:themeColor="text1"/>
          <w:sz w:val="22"/>
          <w:szCs w:val="18"/>
        </w:rPr>
        <w:t>組みます。</w:t>
      </w:r>
    </w:p>
    <w:p w14:paraId="21052D4B"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職域等における歯と口の健康にかかる理解促進を図るため、事業者や医療保険者、歯科医師会、歯科衛生士会等との連携により、かかりつけ歯科医を持ち、定期的な歯科健診を受診する意義・必要性や、正しい知識等について、広く普及啓発を図ります。</w:t>
      </w:r>
    </w:p>
    <w:p w14:paraId="5EA75615"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▼高齢になっても健康的な食生活を維持できるよう、口の機能（食べ物を口に取り込み、かんで飲み込むこと等）を維持・向上する重要性を広く府民へ啓発し、オーラルフレイルの予防に努めます。</w:t>
      </w:r>
    </w:p>
    <w:p w14:paraId="40917166" w14:textId="2F6816AC" w:rsidR="000C0A8E"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r w:rsidRPr="00CA1AD1">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の開催等を通じて、幅広い世代の府民への歯と口の健康づくりにかかる普及啓発を推進します。</w:t>
      </w:r>
    </w:p>
    <w:p w14:paraId="473A9D6D" w14:textId="77777777" w:rsidR="007C2EA5" w:rsidRPr="00CA1AD1" w:rsidRDefault="007C2EA5" w:rsidP="00CB0B67">
      <w:pPr>
        <w:ind w:leftChars="300" w:left="850" w:hangingChars="100" w:hanging="220"/>
        <w:rPr>
          <w:rFonts w:ascii="HG丸ｺﾞｼｯｸM-PRO" w:eastAsia="HG丸ｺﾞｼｯｸM-PRO" w:hAnsi="HG丸ｺﾞｼｯｸM-PRO"/>
          <w:color w:val="000000" w:themeColor="text1"/>
          <w:sz w:val="22"/>
          <w:szCs w:val="18"/>
        </w:rPr>
      </w:pPr>
    </w:p>
    <w:p w14:paraId="64B5E2FB" w14:textId="3A10E054" w:rsidR="000C0A8E" w:rsidRPr="00CA1AD1" w:rsidRDefault="00E0029C" w:rsidP="00CB0B67">
      <w:pPr>
        <w:ind w:firstLineChars="200" w:firstLine="482"/>
        <w:rPr>
          <w:rFonts w:asciiTheme="majorEastAsia" w:eastAsiaTheme="majorEastAsia" w:hAnsiTheme="majorEastAsia"/>
          <w:b/>
          <w:color w:val="002060"/>
          <w:sz w:val="24"/>
        </w:rPr>
      </w:pPr>
      <w:r w:rsidRPr="00CA1AD1">
        <w:rPr>
          <w:rFonts w:asciiTheme="majorEastAsia" w:eastAsiaTheme="majorEastAsia" w:hAnsiTheme="majorEastAsia" w:hint="eastAsia"/>
          <w:b/>
          <w:color w:val="0070C0"/>
          <w:sz w:val="24"/>
        </w:rPr>
        <w:lastRenderedPageBreak/>
        <w:t>⑦</w:t>
      </w:r>
      <w:r w:rsidR="00DB1BF9" w:rsidRPr="00CA1AD1">
        <w:rPr>
          <w:rFonts w:asciiTheme="majorEastAsia" w:eastAsiaTheme="majorEastAsia" w:hAnsiTheme="majorEastAsia" w:hint="eastAsia"/>
          <w:b/>
          <w:color w:val="0070C0"/>
          <w:sz w:val="24"/>
        </w:rPr>
        <w:t>災害時に備えた食育の推進</w:t>
      </w:r>
    </w:p>
    <w:p w14:paraId="09F4B2E2" w14:textId="71092756" w:rsidR="00FB6F2E" w:rsidRPr="00CA1AD1" w:rsidRDefault="00D06118" w:rsidP="00CB0B67">
      <w:pPr>
        <w:ind w:left="871" w:hanging="241"/>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▼家庭や給食施設等において、災害時においても健全な食生活が実践できるよう、食料品の備蓄について普及啓発を行います。</w:t>
      </w:r>
      <w:r w:rsidR="00FB6F2E" w:rsidRPr="00CA1AD1">
        <w:rPr>
          <w:rFonts w:ascii="HG丸ｺﾞｼｯｸM-PRO" w:eastAsia="HG丸ｺﾞｼｯｸM-PRO" w:hAnsi="HG丸ｺﾞｼｯｸM-PRO" w:hint="eastAsia"/>
          <w:bCs/>
          <w:sz w:val="22"/>
          <w:szCs w:val="16"/>
        </w:rPr>
        <w:t>主に災害時に使用する非常食のほか、ローリングストック法（普段の食料品を少し多めに買い置きし、消費した分を補充す</w:t>
      </w:r>
    </w:p>
    <w:p w14:paraId="69F70498" w14:textId="77777777" w:rsidR="0097263A"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る方法）による日常の食料品の備蓄</w:t>
      </w:r>
      <w:r w:rsidR="0097263A" w:rsidRPr="00CA1AD1">
        <w:rPr>
          <w:rFonts w:ascii="HG丸ｺﾞｼｯｸM-PRO" w:eastAsia="HG丸ｺﾞｼｯｸM-PRO" w:hAnsi="HG丸ｺﾞｼｯｸM-PRO" w:hint="eastAsia"/>
          <w:bCs/>
          <w:sz w:val="22"/>
          <w:szCs w:val="16"/>
        </w:rPr>
        <w:t>等、各家庭や施設に合った</w:t>
      </w:r>
      <w:r w:rsidRPr="00CA1AD1">
        <w:rPr>
          <w:rFonts w:ascii="HG丸ｺﾞｼｯｸM-PRO" w:eastAsia="HG丸ｺﾞｼｯｸM-PRO" w:hAnsi="HG丸ｺﾞｼｯｸM-PRO" w:hint="eastAsia"/>
          <w:bCs/>
          <w:sz w:val="22"/>
          <w:szCs w:val="16"/>
        </w:rPr>
        <w:t>備えをするよう情報</w:t>
      </w:r>
    </w:p>
    <w:p w14:paraId="4A5D515A" w14:textId="14465585" w:rsidR="00FB6F2E" w:rsidRPr="00CA1AD1" w:rsidRDefault="00FB6F2E" w:rsidP="00CB0B67">
      <w:pPr>
        <w:ind w:leftChars="100" w:left="210" w:firstLineChars="300" w:firstLine="660"/>
        <w:rPr>
          <w:rFonts w:ascii="HG丸ｺﾞｼｯｸM-PRO" w:eastAsia="HG丸ｺﾞｼｯｸM-PRO" w:hAnsi="HG丸ｺﾞｼｯｸM-PRO"/>
          <w:bCs/>
          <w:sz w:val="22"/>
          <w:szCs w:val="16"/>
        </w:rPr>
      </w:pPr>
      <w:r w:rsidRPr="00CA1AD1">
        <w:rPr>
          <w:rFonts w:ascii="HG丸ｺﾞｼｯｸM-PRO" w:eastAsia="HG丸ｺﾞｼｯｸM-PRO" w:hAnsi="HG丸ｺﾞｼｯｸM-PRO" w:hint="eastAsia"/>
          <w:bCs/>
          <w:sz w:val="22"/>
          <w:szCs w:val="16"/>
        </w:rPr>
        <w:t>発信</w:t>
      </w:r>
      <w:r w:rsidR="0097263A" w:rsidRPr="00CA1AD1">
        <w:rPr>
          <w:rFonts w:ascii="HG丸ｺﾞｼｯｸM-PRO" w:eastAsia="HG丸ｺﾞｼｯｸM-PRO" w:hAnsi="HG丸ｺﾞｼｯｸM-PRO" w:hint="eastAsia"/>
          <w:bCs/>
          <w:sz w:val="22"/>
          <w:szCs w:val="16"/>
        </w:rPr>
        <w:t>を行います</w:t>
      </w:r>
      <w:r w:rsidRPr="00CA1AD1">
        <w:rPr>
          <w:rFonts w:ascii="HG丸ｺﾞｼｯｸM-PRO" w:eastAsia="HG丸ｺﾞｼｯｸM-PRO" w:hAnsi="HG丸ｺﾞｼｯｸM-PRO" w:hint="eastAsia"/>
          <w:bCs/>
          <w:sz w:val="22"/>
          <w:szCs w:val="16"/>
        </w:rPr>
        <w:t>。</w:t>
      </w:r>
    </w:p>
    <w:p w14:paraId="5ED0FAB3" w14:textId="77777777" w:rsidR="004B73B5" w:rsidRDefault="004B73B5" w:rsidP="00B12B6A">
      <w:pPr>
        <w:spacing w:line="240" w:lineRule="exact"/>
        <w:ind w:left="871" w:hanging="241"/>
        <w:rPr>
          <w:rFonts w:ascii="ＭＳ ゴシック" w:eastAsia="ＭＳ ゴシック" w:hAnsi="ＭＳ ゴシック"/>
          <w:b/>
          <w:color w:val="0070C0"/>
          <w:sz w:val="24"/>
          <w:szCs w:val="18"/>
        </w:rPr>
      </w:pPr>
    </w:p>
    <w:p w14:paraId="5A8EF19D" w14:textId="0977A68F"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8675" w:type="dxa"/>
        <w:tblInd w:w="534" w:type="dxa"/>
        <w:tblLook w:val="04A0" w:firstRow="1" w:lastRow="0" w:firstColumn="1" w:lastColumn="0" w:noHBand="0" w:noVBand="1"/>
      </w:tblPr>
      <w:tblGrid>
        <w:gridCol w:w="1958"/>
        <w:gridCol w:w="3610"/>
        <w:gridCol w:w="1257"/>
        <w:gridCol w:w="556"/>
        <w:gridCol w:w="1294"/>
      </w:tblGrid>
      <w:tr w:rsidR="00440550" w:rsidRPr="00691794" w14:paraId="5A2F3397" w14:textId="77777777" w:rsidTr="004F4734">
        <w:tc>
          <w:tcPr>
            <w:tcW w:w="5568" w:type="dxa"/>
            <w:gridSpan w:val="2"/>
            <w:shd w:val="clear" w:color="auto" w:fill="C00000"/>
          </w:tcPr>
          <w:p w14:paraId="38D7E8EE"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813" w:type="dxa"/>
            <w:gridSpan w:val="2"/>
            <w:shd w:val="clear" w:color="auto" w:fill="C00000"/>
          </w:tcPr>
          <w:p w14:paraId="4E0FC495"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4" w:type="dxa"/>
            <w:shd w:val="clear" w:color="auto" w:fill="C00000"/>
          </w:tcPr>
          <w:p w14:paraId="4DF564F7" w14:textId="77777777" w:rsidR="00440550" w:rsidRPr="00691794" w:rsidRDefault="00440550" w:rsidP="00D77B83">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4B45AB" w:rsidRPr="004B45AB" w14:paraId="55062D90" w14:textId="77777777" w:rsidTr="004F4734">
        <w:tc>
          <w:tcPr>
            <w:tcW w:w="5568" w:type="dxa"/>
            <w:gridSpan w:val="2"/>
            <w:shd w:val="clear" w:color="auto" w:fill="FFFFFF" w:themeFill="background1"/>
            <w:vAlign w:val="center"/>
          </w:tcPr>
          <w:p w14:paraId="5FDB1C38"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栄養バランスのとれた食生活を実践する府民の割合の増加</w:t>
            </w:r>
          </w:p>
          <w:p w14:paraId="73D66D8D" w14:textId="77777777" w:rsidR="0027234C" w:rsidRPr="00CA1AD1" w:rsidRDefault="0027234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（主食・主菜・副菜を組み合わせた食事を</w:t>
            </w:r>
            <w:r w:rsidRPr="00CA1AD1">
              <w:rPr>
                <w:rFonts w:ascii="ＭＳ ゴシック" w:eastAsia="ＭＳ ゴシック" w:hAnsi="ＭＳ ゴシック"/>
                <w:sz w:val="18"/>
                <w:szCs w:val="18"/>
              </w:rPr>
              <w:t>1</w:t>
            </w:r>
            <w:r w:rsidRPr="00CA1AD1">
              <w:rPr>
                <w:rFonts w:ascii="ＭＳ ゴシック" w:eastAsia="ＭＳ ゴシック" w:hAnsi="ＭＳ ゴシック" w:hint="eastAsia"/>
                <w:sz w:val="18"/>
                <w:szCs w:val="18"/>
              </w:rPr>
              <w:t>日</w:t>
            </w:r>
            <w:r w:rsidRPr="00CA1AD1">
              <w:rPr>
                <w:rFonts w:ascii="ＭＳ ゴシック" w:eastAsia="ＭＳ ゴシック" w:hAnsi="ＭＳ ゴシック"/>
                <w:sz w:val="18"/>
                <w:szCs w:val="18"/>
              </w:rPr>
              <w:t>2</w:t>
            </w:r>
            <w:r w:rsidRPr="00CA1AD1">
              <w:rPr>
                <w:rFonts w:ascii="ＭＳ ゴシック" w:eastAsia="ＭＳ ゴシック" w:hAnsi="ＭＳ ゴシック" w:hint="eastAsia"/>
                <w:sz w:val="18"/>
                <w:szCs w:val="18"/>
              </w:rPr>
              <w:t>回以上ほぼ毎日</w:t>
            </w:r>
            <w:r w:rsidR="00F728D2" w:rsidRPr="00CA1AD1">
              <w:rPr>
                <w:rFonts w:ascii="ＭＳ ゴシック" w:eastAsia="ＭＳ ゴシック" w:hAnsi="ＭＳ ゴシック" w:hint="eastAsia"/>
                <w:sz w:val="18"/>
                <w:szCs w:val="18"/>
              </w:rPr>
              <w:t xml:space="preserve">　　</w:t>
            </w:r>
            <w:r w:rsidRPr="00CA1AD1">
              <w:rPr>
                <w:rFonts w:ascii="ＭＳ ゴシック" w:eastAsia="ＭＳ ゴシック" w:hAnsi="ＭＳ ゴシック" w:hint="eastAsia"/>
                <w:sz w:val="18"/>
                <w:szCs w:val="18"/>
              </w:rPr>
              <w:t>食べている府民の割合）</w:t>
            </w:r>
          </w:p>
        </w:tc>
        <w:tc>
          <w:tcPr>
            <w:tcW w:w="1257" w:type="dxa"/>
            <w:shd w:val="clear" w:color="auto" w:fill="FFFFFF" w:themeFill="background1"/>
            <w:vAlign w:val="center"/>
          </w:tcPr>
          <w:p w14:paraId="0435B8EE" w14:textId="3F9363CE" w:rsidR="0027234C" w:rsidRPr="00444290" w:rsidRDefault="006C23DF" w:rsidP="00B12B6A">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49.6%</w:t>
            </w:r>
          </w:p>
        </w:tc>
        <w:tc>
          <w:tcPr>
            <w:tcW w:w="556" w:type="dxa"/>
            <w:shd w:val="clear" w:color="auto" w:fill="FFFFFF" w:themeFill="background1"/>
            <w:vAlign w:val="center"/>
          </w:tcPr>
          <w:p w14:paraId="1C043BEF" w14:textId="77777777" w:rsidR="0027234C" w:rsidRPr="00CA1AD1" w:rsidRDefault="0027234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294" w:type="dxa"/>
            <w:shd w:val="clear" w:color="auto" w:fill="FFFFFF" w:themeFill="background1"/>
            <w:vAlign w:val="center"/>
          </w:tcPr>
          <w:p w14:paraId="697BFF83" w14:textId="75E573FD" w:rsidR="0027234C" w:rsidRPr="00444290" w:rsidRDefault="00EA4662" w:rsidP="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60</w:t>
            </w:r>
            <w:r w:rsidR="0027234C" w:rsidRPr="00444290">
              <w:rPr>
                <w:rFonts w:ascii="ＭＳ ゴシック" w:eastAsia="ＭＳ ゴシック" w:hAnsi="ＭＳ ゴシック" w:hint="eastAsia"/>
                <w:sz w:val="18"/>
                <w:szCs w:val="18"/>
              </w:rPr>
              <w:t>%以上</w:t>
            </w:r>
          </w:p>
        </w:tc>
      </w:tr>
      <w:tr w:rsidR="004B45AB" w:rsidRPr="004B45AB" w14:paraId="6437D3F8" w14:textId="77777777" w:rsidTr="00444290">
        <w:trPr>
          <w:trHeight w:val="408"/>
        </w:trPr>
        <w:tc>
          <w:tcPr>
            <w:tcW w:w="1958" w:type="dxa"/>
            <w:vMerge w:val="restart"/>
            <w:shd w:val="clear" w:color="auto" w:fill="FFFFFF" w:themeFill="background1"/>
            <w:vAlign w:val="center"/>
          </w:tcPr>
          <w:p w14:paraId="690ED982"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朝食を欠食する府民の割合の減少</w:t>
            </w:r>
          </w:p>
        </w:tc>
        <w:tc>
          <w:tcPr>
            <w:tcW w:w="3610" w:type="dxa"/>
            <w:shd w:val="clear" w:color="auto" w:fill="FFFFFF" w:themeFill="background1"/>
            <w:vAlign w:val="center"/>
          </w:tcPr>
          <w:p w14:paraId="79BB352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1DF30CB6" w14:textId="2FB5573B"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5.1%</w:t>
            </w:r>
          </w:p>
        </w:tc>
        <w:tc>
          <w:tcPr>
            <w:tcW w:w="556" w:type="dxa"/>
            <w:shd w:val="clear" w:color="auto" w:fill="FFFFFF" w:themeFill="background1"/>
            <w:vAlign w:val="center"/>
          </w:tcPr>
          <w:p w14:paraId="103B59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FD973A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0%</w:t>
            </w:r>
          </w:p>
        </w:tc>
      </w:tr>
      <w:tr w:rsidR="004B45AB" w:rsidRPr="004B45AB" w14:paraId="6ED6EF50" w14:textId="77777777" w:rsidTr="00444290">
        <w:trPr>
          <w:trHeight w:val="46"/>
        </w:trPr>
        <w:tc>
          <w:tcPr>
            <w:tcW w:w="1958" w:type="dxa"/>
            <w:vMerge/>
            <w:shd w:val="clear" w:color="auto" w:fill="FFFFFF" w:themeFill="background1"/>
            <w:vAlign w:val="center"/>
          </w:tcPr>
          <w:p w14:paraId="4CCBB14D"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D5DB981"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FA25E3B" w14:textId="5AE04215"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14.5%</w:t>
            </w:r>
          </w:p>
        </w:tc>
        <w:tc>
          <w:tcPr>
            <w:tcW w:w="556" w:type="dxa"/>
            <w:shd w:val="clear" w:color="auto" w:fill="FFFFFF" w:themeFill="background1"/>
            <w:vAlign w:val="center"/>
          </w:tcPr>
          <w:p w14:paraId="2305EB8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28872F"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5%以下</w:t>
            </w:r>
          </w:p>
        </w:tc>
      </w:tr>
      <w:tr w:rsidR="004B45AB" w:rsidRPr="004B45AB" w14:paraId="72EC4399" w14:textId="77777777" w:rsidTr="00444290">
        <w:trPr>
          <w:trHeight w:val="46"/>
        </w:trPr>
        <w:tc>
          <w:tcPr>
            <w:tcW w:w="1958" w:type="dxa"/>
            <w:vMerge/>
            <w:shd w:val="clear" w:color="auto" w:fill="FFFFFF" w:themeFill="background1"/>
            <w:vAlign w:val="center"/>
          </w:tcPr>
          <w:p w14:paraId="46A7B6B7"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2B195EA0"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20～30歳代</w:t>
            </w:r>
          </w:p>
        </w:tc>
        <w:tc>
          <w:tcPr>
            <w:tcW w:w="1257" w:type="dxa"/>
            <w:shd w:val="clear" w:color="auto" w:fill="auto"/>
            <w:vAlign w:val="center"/>
          </w:tcPr>
          <w:p w14:paraId="074FF94B" w14:textId="6853FCB0"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24.8%</w:t>
            </w:r>
          </w:p>
        </w:tc>
        <w:tc>
          <w:tcPr>
            <w:tcW w:w="556" w:type="dxa"/>
            <w:shd w:val="clear" w:color="auto" w:fill="FFFFFF" w:themeFill="background1"/>
            <w:vAlign w:val="center"/>
          </w:tcPr>
          <w:p w14:paraId="221B6B92"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10FA71CB"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15%以下</w:t>
            </w:r>
          </w:p>
        </w:tc>
      </w:tr>
      <w:tr w:rsidR="004B45AB" w:rsidRPr="004B45AB" w14:paraId="2E8D42D6" w14:textId="77777777" w:rsidTr="00444290">
        <w:trPr>
          <w:trHeight w:val="360"/>
        </w:trPr>
        <w:tc>
          <w:tcPr>
            <w:tcW w:w="1958" w:type="dxa"/>
            <w:vMerge w:val="restart"/>
            <w:shd w:val="clear" w:color="auto" w:fill="FFFFFF" w:themeFill="background1"/>
            <w:vAlign w:val="center"/>
          </w:tcPr>
          <w:p w14:paraId="6CEA3007"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野菜摂取量の増加</w:t>
            </w:r>
          </w:p>
        </w:tc>
        <w:tc>
          <w:tcPr>
            <w:tcW w:w="3610" w:type="dxa"/>
            <w:shd w:val="clear" w:color="auto" w:fill="FFFFFF" w:themeFill="background1"/>
            <w:vAlign w:val="center"/>
          </w:tcPr>
          <w:p w14:paraId="6F4168A9"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7～14歳</w:t>
            </w:r>
          </w:p>
        </w:tc>
        <w:tc>
          <w:tcPr>
            <w:tcW w:w="1257" w:type="dxa"/>
            <w:shd w:val="clear" w:color="auto" w:fill="auto"/>
            <w:vAlign w:val="center"/>
          </w:tcPr>
          <w:p w14:paraId="3B591FCB" w14:textId="25BB67F2"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237g</w:t>
            </w:r>
          </w:p>
        </w:tc>
        <w:tc>
          <w:tcPr>
            <w:tcW w:w="556" w:type="dxa"/>
            <w:shd w:val="clear" w:color="auto" w:fill="FFFFFF" w:themeFill="background1"/>
            <w:vAlign w:val="center"/>
          </w:tcPr>
          <w:p w14:paraId="65258716"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6BBC36C0"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300g以上</w:t>
            </w:r>
          </w:p>
        </w:tc>
      </w:tr>
      <w:tr w:rsidR="004B45AB" w:rsidRPr="004B45AB" w14:paraId="3D2E89C9" w14:textId="77777777" w:rsidTr="00444290">
        <w:trPr>
          <w:trHeight w:val="360"/>
        </w:trPr>
        <w:tc>
          <w:tcPr>
            <w:tcW w:w="1958" w:type="dxa"/>
            <w:vMerge/>
            <w:shd w:val="clear" w:color="auto" w:fill="FFFFFF" w:themeFill="background1"/>
            <w:vAlign w:val="center"/>
          </w:tcPr>
          <w:p w14:paraId="7C49D28C"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371F37A6"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15～19歳</w:t>
            </w:r>
          </w:p>
        </w:tc>
        <w:tc>
          <w:tcPr>
            <w:tcW w:w="1257" w:type="dxa"/>
            <w:shd w:val="clear" w:color="auto" w:fill="auto"/>
            <w:vAlign w:val="center"/>
          </w:tcPr>
          <w:p w14:paraId="43A6BFA2" w14:textId="218F6CCF"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259g</w:t>
            </w:r>
          </w:p>
        </w:tc>
        <w:tc>
          <w:tcPr>
            <w:tcW w:w="556" w:type="dxa"/>
            <w:shd w:val="clear" w:color="auto" w:fill="FFFFFF" w:themeFill="background1"/>
            <w:vAlign w:val="center"/>
          </w:tcPr>
          <w:p w14:paraId="6F128C0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92009E"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073F2664" w14:textId="77777777" w:rsidTr="00444290">
        <w:trPr>
          <w:trHeight w:val="360"/>
        </w:trPr>
        <w:tc>
          <w:tcPr>
            <w:tcW w:w="1958" w:type="dxa"/>
            <w:vMerge/>
            <w:shd w:val="clear" w:color="auto" w:fill="FFFFFF" w:themeFill="background1"/>
            <w:vAlign w:val="center"/>
          </w:tcPr>
          <w:p w14:paraId="3D68BC6F" w14:textId="77777777" w:rsidR="006C23DF" w:rsidRPr="00CA1AD1" w:rsidRDefault="006C23DF" w:rsidP="006C23DF">
            <w:pPr>
              <w:spacing w:line="280" w:lineRule="exact"/>
              <w:rPr>
                <w:rFonts w:ascii="ＭＳ ゴシック" w:eastAsia="ＭＳ ゴシック" w:hAnsi="ＭＳ ゴシック"/>
                <w:sz w:val="18"/>
                <w:szCs w:val="18"/>
              </w:rPr>
            </w:pPr>
          </w:p>
        </w:tc>
        <w:tc>
          <w:tcPr>
            <w:tcW w:w="3610" w:type="dxa"/>
            <w:shd w:val="clear" w:color="auto" w:fill="FFFFFF" w:themeFill="background1"/>
            <w:vAlign w:val="center"/>
          </w:tcPr>
          <w:p w14:paraId="7611D50C" w14:textId="77777777" w:rsidR="006C23DF" w:rsidRPr="00CA1AD1" w:rsidRDefault="006C23DF" w:rsidP="006C23DF">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auto"/>
            <w:vAlign w:val="center"/>
          </w:tcPr>
          <w:p w14:paraId="25272EB0" w14:textId="164DF607" w:rsidR="006C23DF" w:rsidRPr="00444290" w:rsidRDefault="006C23DF" w:rsidP="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256g</w:t>
            </w:r>
          </w:p>
        </w:tc>
        <w:tc>
          <w:tcPr>
            <w:tcW w:w="556" w:type="dxa"/>
            <w:shd w:val="clear" w:color="auto" w:fill="FFFFFF" w:themeFill="background1"/>
            <w:vAlign w:val="center"/>
          </w:tcPr>
          <w:p w14:paraId="6B36DD31" w14:textId="77777777" w:rsidR="006C23DF" w:rsidRPr="00CA1AD1" w:rsidRDefault="006C23DF" w:rsidP="006C23DF">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2D0970A" w14:textId="77777777" w:rsidR="006C23DF" w:rsidRPr="00444290" w:rsidRDefault="006C23DF" w:rsidP="006C23DF">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350g以上</w:t>
            </w:r>
          </w:p>
        </w:tc>
      </w:tr>
      <w:tr w:rsidR="004B45AB" w:rsidRPr="004B45AB" w14:paraId="5388DDEB" w14:textId="77777777" w:rsidTr="00444290">
        <w:trPr>
          <w:trHeight w:val="360"/>
        </w:trPr>
        <w:tc>
          <w:tcPr>
            <w:tcW w:w="1958" w:type="dxa"/>
            <w:shd w:val="clear" w:color="auto" w:fill="FFFFFF" w:themeFill="background1"/>
            <w:vAlign w:val="center"/>
          </w:tcPr>
          <w:p w14:paraId="028CA86E" w14:textId="5987E72C"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果物摂取量の増加</w:t>
            </w:r>
          </w:p>
        </w:tc>
        <w:tc>
          <w:tcPr>
            <w:tcW w:w="3610" w:type="dxa"/>
            <w:shd w:val="clear" w:color="auto" w:fill="FFFFFF" w:themeFill="background1"/>
            <w:vAlign w:val="center"/>
          </w:tcPr>
          <w:p w14:paraId="6926236E" w14:textId="07EBC762" w:rsidR="00CC6B5C" w:rsidRPr="00CA1AD1" w:rsidRDefault="00BC2F8C"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772A17E3" w14:textId="5C4ABA09" w:rsidR="00CC6B5C" w:rsidRPr="00444290" w:rsidRDefault="00BC2F8C">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44290">
              <w:rPr>
                <w:rFonts w:asciiTheme="majorEastAsia" w:eastAsiaTheme="majorEastAsia" w:hAnsiTheme="majorEastAsia" w:hint="eastAsia"/>
                <w:sz w:val="18"/>
                <w:szCs w:val="18"/>
              </w:rPr>
              <w:t>ｇ</w:t>
            </w:r>
          </w:p>
        </w:tc>
        <w:tc>
          <w:tcPr>
            <w:tcW w:w="556" w:type="dxa"/>
            <w:shd w:val="clear" w:color="auto" w:fill="FFFFFF" w:themeFill="background1"/>
            <w:vAlign w:val="center"/>
          </w:tcPr>
          <w:p w14:paraId="24E36A02" w14:textId="5C0056DA" w:rsidR="00CC6B5C" w:rsidRPr="00CA1AD1" w:rsidRDefault="00CC6B5C"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4366A305" w14:textId="42AA8F30" w:rsidR="00CC6B5C"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200ｇ</w:t>
            </w:r>
          </w:p>
        </w:tc>
      </w:tr>
      <w:tr w:rsidR="004B45AB" w:rsidRPr="004B45AB" w14:paraId="07415B07" w14:textId="77777777" w:rsidTr="00444290">
        <w:trPr>
          <w:trHeight w:val="360"/>
        </w:trPr>
        <w:tc>
          <w:tcPr>
            <w:tcW w:w="1958" w:type="dxa"/>
            <w:shd w:val="clear" w:color="auto" w:fill="FFFFFF" w:themeFill="background1"/>
            <w:vAlign w:val="center"/>
          </w:tcPr>
          <w:p w14:paraId="1CB06FF2"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食塩摂取量の減少</w:t>
            </w:r>
          </w:p>
        </w:tc>
        <w:tc>
          <w:tcPr>
            <w:tcW w:w="3610" w:type="dxa"/>
            <w:shd w:val="clear" w:color="auto" w:fill="FFFFFF" w:themeFill="background1"/>
            <w:vAlign w:val="center"/>
          </w:tcPr>
          <w:p w14:paraId="37C3516F" w14:textId="77777777"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20歳以上</w:t>
            </w:r>
          </w:p>
        </w:tc>
        <w:tc>
          <w:tcPr>
            <w:tcW w:w="1257" w:type="dxa"/>
            <w:shd w:val="clear" w:color="auto" w:fill="FFFFFF" w:themeFill="background1"/>
            <w:vAlign w:val="center"/>
          </w:tcPr>
          <w:p w14:paraId="5B17E3D8" w14:textId="7A91CCE4" w:rsidR="00F728D2" w:rsidRPr="00444290" w:rsidRDefault="006C23DF">
            <w:pPr>
              <w:spacing w:line="280" w:lineRule="exact"/>
              <w:jc w:val="center"/>
              <w:rPr>
                <w:rFonts w:asciiTheme="majorEastAsia" w:eastAsiaTheme="majorEastAsia" w:hAnsiTheme="majorEastAsia"/>
                <w:sz w:val="18"/>
                <w:szCs w:val="18"/>
              </w:rPr>
            </w:pPr>
            <w:r w:rsidRPr="00444290">
              <w:rPr>
                <w:rFonts w:asciiTheme="majorEastAsia" w:eastAsiaTheme="majorEastAsia" w:hAnsiTheme="majorEastAsia"/>
                <w:sz w:val="18"/>
                <w:szCs w:val="18"/>
              </w:rPr>
              <w:t>9.7g</w:t>
            </w:r>
          </w:p>
        </w:tc>
        <w:tc>
          <w:tcPr>
            <w:tcW w:w="556" w:type="dxa"/>
            <w:shd w:val="clear" w:color="auto" w:fill="FFFFFF" w:themeFill="background1"/>
            <w:vAlign w:val="center"/>
          </w:tcPr>
          <w:p w14:paraId="3E8CAB1D" w14:textId="77777777"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※2</w:t>
            </w:r>
          </w:p>
        </w:tc>
        <w:tc>
          <w:tcPr>
            <w:tcW w:w="1294" w:type="dxa"/>
            <w:shd w:val="clear" w:color="auto" w:fill="FFFFFF" w:themeFill="background1"/>
            <w:vAlign w:val="center"/>
          </w:tcPr>
          <w:p w14:paraId="358D429D" w14:textId="0BFF908F"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w:t>
            </w:r>
            <w:r w:rsidR="00F728D2" w:rsidRPr="00444290">
              <w:rPr>
                <w:rFonts w:ascii="ＭＳ ゴシック" w:eastAsia="ＭＳ ゴシック" w:hAnsi="ＭＳ ゴシック" w:hint="eastAsia"/>
                <w:sz w:val="18"/>
                <w:szCs w:val="18"/>
              </w:rPr>
              <w:t>g未満</w:t>
            </w:r>
          </w:p>
        </w:tc>
      </w:tr>
      <w:tr w:rsidR="004B45AB" w:rsidRPr="004B45AB" w14:paraId="36EC863C" w14:textId="77777777" w:rsidTr="004F4734">
        <w:trPr>
          <w:trHeight w:val="360"/>
        </w:trPr>
        <w:tc>
          <w:tcPr>
            <w:tcW w:w="5568" w:type="dxa"/>
            <w:gridSpan w:val="2"/>
            <w:shd w:val="clear" w:color="auto" w:fill="FFFFFF" w:themeFill="background1"/>
            <w:vAlign w:val="center"/>
          </w:tcPr>
          <w:p w14:paraId="714DD4C9" w14:textId="3363504F" w:rsidR="00F728D2" w:rsidRPr="00CA1AD1" w:rsidRDefault="00F728D2"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よく噛んで食べることに気をつけている府民の割合の増加</w:t>
            </w:r>
          </w:p>
        </w:tc>
        <w:tc>
          <w:tcPr>
            <w:tcW w:w="1257" w:type="dxa"/>
            <w:shd w:val="clear" w:color="auto" w:fill="FFFFFF" w:themeFill="background1"/>
            <w:vAlign w:val="center"/>
          </w:tcPr>
          <w:p w14:paraId="51E91A88" w14:textId="6997C5E6"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64.7%</w:t>
            </w:r>
          </w:p>
        </w:tc>
        <w:tc>
          <w:tcPr>
            <w:tcW w:w="556" w:type="dxa"/>
            <w:shd w:val="clear" w:color="auto" w:fill="FFFFFF" w:themeFill="background1"/>
            <w:vAlign w:val="center"/>
          </w:tcPr>
          <w:p w14:paraId="76ABA274" w14:textId="2EEBEA2B" w:rsidR="00F728D2"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193334"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31842E2F" w14:textId="430A5051" w:rsidR="00F728D2" w:rsidRPr="00444290" w:rsidRDefault="00BC2F8C">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70</w:t>
            </w:r>
            <w:r w:rsidR="00F728D2" w:rsidRPr="00444290">
              <w:rPr>
                <w:rFonts w:ascii="ＭＳ ゴシック" w:eastAsia="ＭＳ ゴシック" w:hAnsi="ＭＳ ゴシック" w:hint="eastAsia"/>
                <w:sz w:val="18"/>
                <w:szCs w:val="18"/>
              </w:rPr>
              <w:t>%以上</w:t>
            </w:r>
          </w:p>
        </w:tc>
      </w:tr>
      <w:tr w:rsidR="004B45AB" w:rsidRPr="0010427B" w14:paraId="1EF71576" w14:textId="77777777" w:rsidTr="00444290">
        <w:trPr>
          <w:trHeight w:val="410"/>
        </w:trPr>
        <w:tc>
          <w:tcPr>
            <w:tcW w:w="5568" w:type="dxa"/>
            <w:gridSpan w:val="2"/>
            <w:shd w:val="clear" w:color="auto" w:fill="FFFFFF" w:themeFill="background1"/>
            <w:vAlign w:val="center"/>
          </w:tcPr>
          <w:p w14:paraId="4D571E9E" w14:textId="77777777" w:rsidR="00A70167" w:rsidRPr="00CA1AD1" w:rsidRDefault="00A70167" w:rsidP="00A70167">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小・中学校で栄養教諭等による食に関する指導の</w:t>
            </w:r>
          </w:p>
          <w:p w14:paraId="2AE67860" w14:textId="56E8FE39" w:rsidR="00247599" w:rsidRPr="00CA1AD1" w:rsidRDefault="00A70167" w:rsidP="00A70167">
            <w:pPr>
              <w:spacing w:line="280" w:lineRule="exact"/>
              <w:rPr>
                <w:rFonts w:ascii="ＭＳ ゴシック" w:eastAsia="ＭＳ ゴシック" w:hAnsi="ＭＳ ゴシック"/>
                <w:sz w:val="18"/>
                <w:szCs w:val="18"/>
                <w:highlight w:val="yellow"/>
              </w:rPr>
            </w:pPr>
            <w:r w:rsidRPr="00CA1AD1">
              <w:rPr>
                <w:rFonts w:ascii="ＭＳ ゴシック" w:eastAsia="ＭＳ ゴシック" w:hAnsi="ＭＳ ゴシック" w:hint="eastAsia"/>
                <w:sz w:val="18"/>
                <w:szCs w:val="18"/>
              </w:rPr>
              <w:t>１校あたりの年間平均取組回数</w:t>
            </w:r>
          </w:p>
        </w:tc>
        <w:tc>
          <w:tcPr>
            <w:tcW w:w="1257" w:type="dxa"/>
            <w:shd w:val="clear" w:color="auto" w:fill="FFFFFF" w:themeFill="background1"/>
            <w:vAlign w:val="center"/>
          </w:tcPr>
          <w:p w14:paraId="66A4C6C6" w14:textId="2CB3C26C" w:rsidR="00247599" w:rsidRPr="00444290" w:rsidRDefault="00A70167" w:rsidP="00A7016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88回</w:t>
            </w:r>
          </w:p>
        </w:tc>
        <w:tc>
          <w:tcPr>
            <w:tcW w:w="556" w:type="dxa"/>
            <w:shd w:val="clear" w:color="auto" w:fill="FFFFFF" w:themeFill="background1"/>
            <w:vAlign w:val="center"/>
          </w:tcPr>
          <w:p w14:paraId="5A6A9A35" w14:textId="7D5AB413" w:rsidR="00247599" w:rsidRPr="00CA1AD1" w:rsidRDefault="00247599" w:rsidP="007530E4">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3</w:t>
            </w:r>
          </w:p>
        </w:tc>
        <w:tc>
          <w:tcPr>
            <w:tcW w:w="1294" w:type="dxa"/>
            <w:shd w:val="clear" w:color="auto" w:fill="FFFFFF" w:themeFill="background1"/>
            <w:vAlign w:val="center"/>
          </w:tcPr>
          <w:p w14:paraId="46AABBE5" w14:textId="67D55E2B" w:rsidR="00247599" w:rsidRPr="00444290" w:rsidRDefault="00A70167" w:rsidP="007530E4">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130回以上</w:t>
            </w:r>
          </w:p>
        </w:tc>
      </w:tr>
      <w:tr w:rsidR="00EA4662" w:rsidRPr="004B45AB" w14:paraId="0951499C" w14:textId="77777777" w:rsidTr="00444290">
        <w:trPr>
          <w:trHeight w:val="666"/>
        </w:trPr>
        <w:tc>
          <w:tcPr>
            <w:tcW w:w="5568" w:type="dxa"/>
            <w:gridSpan w:val="2"/>
            <w:shd w:val="clear" w:color="auto" w:fill="FFFFFF" w:themeFill="background1"/>
            <w:vAlign w:val="center"/>
          </w:tcPr>
          <w:p w14:paraId="39090757" w14:textId="77777777" w:rsidR="00611074" w:rsidRDefault="00EA4662" w:rsidP="007530E4">
            <w:pPr>
              <w:spacing w:line="280" w:lineRule="exact"/>
              <w:ind w:left="2"/>
              <w:rPr>
                <w:rFonts w:ascii="ＭＳ ゴシック" w:eastAsia="ＭＳ ゴシック" w:hAnsi="ＭＳ ゴシック"/>
                <w:sz w:val="18"/>
                <w:szCs w:val="18"/>
              </w:rPr>
            </w:pPr>
            <w:bookmarkStart w:id="78" w:name="_Hlk141059519"/>
            <w:r w:rsidRPr="00CA1AD1">
              <w:rPr>
                <w:rFonts w:ascii="ＭＳ ゴシック" w:eastAsia="ＭＳ ゴシック" w:hAnsi="ＭＳ ゴシック" w:hint="eastAsia"/>
                <w:sz w:val="18"/>
                <w:szCs w:val="18"/>
              </w:rPr>
              <w:t>V.O.S.メニュー（野菜・油・食塩の量に配慮したメニュー）</w:t>
            </w:r>
          </w:p>
          <w:p w14:paraId="6140A9D3" w14:textId="61DB66F1" w:rsidR="00EA4662" w:rsidRPr="00CA1AD1" w:rsidRDefault="00EA4662" w:rsidP="007530E4">
            <w:pPr>
              <w:spacing w:line="280" w:lineRule="exact"/>
              <w:ind w:left="2"/>
              <w:rPr>
                <w:rFonts w:ascii="ＭＳ ゴシック" w:eastAsia="ＭＳ ゴシック" w:hAnsi="ＭＳ ゴシック"/>
                <w:strike/>
                <w:sz w:val="18"/>
                <w:szCs w:val="18"/>
              </w:rPr>
            </w:pPr>
            <w:r w:rsidRPr="00CA1AD1">
              <w:rPr>
                <w:rFonts w:ascii="ＭＳ ゴシック" w:eastAsia="ＭＳ ゴシック" w:hAnsi="ＭＳ ゴシック" w:hint="eastAsia"/>
                <w:sz w:val="18"/>
                <w:szCs w:val="18"/>
              </w:rPr>
              <w:t>ロゴマーク使用承認件数</w:t>
            </w:r>
          </w:p>
        </w:tc>
        <w:tc>
          <w:tcPr>
            <w:tcW w:w="1257" w:type="dxa"/>
            <w:shd w:val="clear" w:color="auto" w:fill="FFFFFF" w:themeFill="background1"/>
            <w:vAlign w:val="center"/>
          </w:tcPr>
          <w:p w14:paraId="08BFE164" w14:textId="7820D1C0"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791件</w:t>
            </w:r>
          </w:p>
        </w:tc>
        <w:tc>
          <w:tcPr>
            <w:tcW w:w="556" w:type="dxa"/>
            <w:shd w:val="clear" w:color="auto" w:fill="FFFFFF" w:themeFill="background1"/>
            <w:vAlign w:val="center"/>
          </w:tcPr>
          <w:p w14:paraId="443675B8" w14:textId="02CB1F18" w:rsidR="00EA4662" w:rsidRPr="00CA1AD1" w:rsidRDefault="00EA4662" w:rsidP="007530E4">
            <w:pPr>
              <w:spacing w:line="240" w:lineRule="exact"/>
              <w:jc w:val="center"/>
              <w:rPr>
                <w:rFonts w:ascii="ＭＳ ゴシック" w:eastAsia="ＭＳ ゴシック" w:hAnsi="ＭＳ ゴシック"/>
                <w:strike/>
                <w:sz w:val="14"/>
                <w:szCs w:val="14"/>
              </w:rPr>
            </w:pPr>
            <w:r w:rsidRPr="00CA1AD1">
              <w:rPr>
                <w:rFonts w:ascii="ＭＳ ゴシック" w:eastAsia="ＭＳ ゴシック" w:hAnsi="ＭＳ ゴシック" w:hint="eastAsia"/>
                <w:sz w:val="14"/>
                <w:szCs w:val="14"/>
              </w:rPr>
              <w:t>※4</w:t>
            </w:r>
          </w:p>
        </w:tc>
        <w:tc>
          <w:tcPr>
            <w:tcW w:w="1294" w:type="dxa"/>
            <w:shd w:val="clear" w:color="auto" w:fill="FFFFFF" w:themeFill="background1"/>
            <w:vAlign w:val="center"/>
          </w:tcPr>
          <w:p w14:paraId="784EFD1D" w14:textId="282FB08F" w:rsidR="00EA4662" w:rsidRPr="00444290" w:rsidRDefault="00EA4662" w:rsidP="007530E4">
            <w:pPr>
              <w:spacing w:line="280" w:lineRule="exact"/>
              <w:jc w:val="center"/>
              <w:rPr>
                <w:rFonts w:ascii="ＭＳ ゴシック" w:eastAsia="ＭＳ ゴシック" w:hAnsi="ＭＳ ゴシック"/>
                <w:strike/>
                <w:sz w:val="18"/>
                <w:szCs w:val="18"/>
              </w:rPr>
            </w:pPr>
            <w:r w:rsidRPr="00444290">
              <w:rPr>
                <w:rFonts w:ascii="ＭＳ ゴシック" w:eastAsia="ＭＳ ゴシック" w:hAnsi="ＭＳ ゴシック" w:hint="eastAsia"/>
                <w:sz w:val="18"/>
                <w:szCs w:val="18"/>
              </w:rPr>
              <w:t>2,000件</w:t>
            </w:r>
          </w:p>
        </w:tc>
      </w:tr>
      <w:tr w:rsidR="004B45AB" w:rsidRPr="004B45AB" w14:paraId="1A314928" w14:textId="77777777" w:rsidTr="004F4734">
        <w:trPr>
          <w:trHeight w:val="360"/>
        </w:trPr>
        <w:tc>
          <w:tcPr>
            <w:tcW w:w="1958" w:type="dxa"/>
            <w:vMerge w:val="restart"/>
            <w:shd w:val="clear" w:color="auto" w:fill="FFFFFF" w:themeFill="background1"/>
            <w:vAlign w:val="center"/>
          </w:tcPr>
          <w:p w14:paraId="1DD4B1B5" w14:textId="2D7D96AB"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誰かと一緒に食べる「</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」の増加</w:t>
            </w:r>
          </w:p>
        </w:tc>
        <w:tc>
          <w:tcPr>
            <w:tcW w:w="3610" w:type="dxa"/>
            <w:shd w:val="clear" w:color="auto" w:fill="FFFFFF" w:themeFill="background1"/>
            <w:vAlign w:val="center"/>
          </w:tcPr>
          <w:p w14:paraId="649C6CC4"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朝食又は夕食等を家族と一緒に食べる</w:t>
            </w:r>
          </w:p>
          <w:p w14:paraId="03B23EF4" w14:textId="108BF757" w:rsidR="003A7CD7"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sidRPr="00CA1AD1">
              <w:rPr>
                <w:rFonts w:ascii="ＭＳ ゴシック" w:eastAsia="ＭＳ ゴシック" w:hAnsi="ＭＳ ゴシック" w:hint="eastAsia"/>
                <w:sz w:val="18"/>
                <w:szCs w:val="18"/>
              </w:rPr>
              <w:t>」の回数</w:t>
            </w:r>
          </w:p>
        </w:tc>
        <w:tc>
          <w:tcPr>
            <w:tcW w:w="1257" w:type="dxa"/>
            <w:shd w:val="clear" w:color="auto" w:fill="FFFFFF" w:themeFill="background1"/>
            <w:vAlign w:val="center"/>
          </w:tcPr>
          <w:p w14:paraId="6825D414" w14:textId="02E42B51"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週9.6回</w:t>
            </w:r>
          </w:p>
        </w:tc>
        <w:tc>
          <w:tcPr>
            <w:tcW w:w="556" w:type="dxa"/>
            <w:shd w:val="clear" w:color="auto" w:fill="FFFFFF" w:themeFill="background1"/>
            <w:vAlign w:val="center"/>
          </w:tcPr>
          <w:p w14:paraId="0E460160" w14:textId="4F1A39D1"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00EF5871"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2EAF67E3" w14:textId="77777777" w:rsidR="003A7CD7" w:rsidRPr="00444290" w:rsidRDefault="003A7CD7">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週11回以上</w:t>
            </w:r>
          </w:p>
        </w:tc>
      </w:tr>
      <w:tr w:rsidR="004B45AB" w:rsidRPr="004B45AB" w14:paraId="10DB60C3" w14:textId="77777777" w:rsidTr="004F4734">
        <w:trPr>
          <w:trHeight w:val="360"/>
        </w:trPr>
        <w:tc>
          <w:tcPr>
            <w:tcW w:w="1958" w:type="dxa"/>
            <w:vMerge/>
            <w:shd w:val="clear" w:color="auto" w:fill="FFFFFF" w:themeFill="background1"/>
            <w:vAlign w:val="center"/>
          </w:tcPr>
          <w:p w14:paraId="6FD04744" w14:textId="77777777" w:rsidR="003A7CD7" w:rsidRPr="00CA1AD1" w:rsidRDefault="003A7CD7" w:rsidP="00B12B6A">
            <w:pPr>
              <w:spacing w:line="280" w:lineRule="exact"/>
              <w:rPr>
                <w:rFonts w:ascii="ＭＳ ゴシック" w:eastAsia="ＭＳ ゴシック" w:hAnsi="ＭＳ ゴシック"/>
                <w:sz w:val="18"/>
                <w:szCs w:val="18"/>
              </w:rPr>
            </w:pPr>
          </w:p>
        </w:tc>
        <w:tc>
          <w:tcPr>
            <w:tcW w:w="3610" w:type="dxa"/>
            <w:shd w:val="clear" w:color="auto" w:fill="FFFFFF" w:themeFill="background1"/>
            <w:tcMar>
              <w:top w:w="23" w:type="dxa"/>
            </w:tcMar>
            <w:vAlign w:val="center"/>
          </w:tcPr>
          <w:p w14:paraId="510687CD" w14:textId="77777777" w:rsidR="00007E34" w:rsidRPr="00CA1AD1" w:rsidRDefault="003A7CD7" w:rsidP="00B12B6A">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地域や職場等の所属コミュニティで</w:t>
            </w:r>
          </w:p>
          <w:p w14:paraId="244ADD56" w14:textId="761643F4" w:rsidR="003A7CD7" w:rsidRPr="00CA1AD1" w:rsidRDefault="00054C31" w:rsidP="00B12B6A">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007E34" w:rsidRPr="00CA1AD1">
              <w:rPr>
                <w:rFonts w:ascii="ＭＳ ゴシック" w:eastAsia="ＭＳ ゴシック" w:hAnsi="ＭＳ ゴシック" w:hint="eastAsia"/>
                <w:sz w:val="18"/>
                <w:szCs w:val="18"/>
              </w:rPr>
              <w:t>共食</w:t>
            </w:r>
            <w:r>
              <w:rPr>
                <w:rFonts w:ascii="ＭＳ ゴシック" w:eastAsia="ＭＳ ゴシック" w:hAnsi="ＭＳ ゴシック" w:hint="eastAsia"/>
                <w:sz w:val="18"/>
                <w:szCs w:val="18"/>
              </w:rPr>
              <w:t>」</w:t>
            </w:r>
            <w:r w:rsidR="003A7CD7" w:rsidRPr="00CA1AD1">
              <w:rPr>
                <w:rFonts w:ascii="ＭＳ ゴシック" w:eastAsia="ＭＳ ゴシック" w:hAnsi="ＭＳ ゴシック" w:hint="eastAsia"/>
                <w:sz w:val="18"/>
                <w:szCs w:val="18"/>
              </w:rPr>
              <w:t>する割合</w:t>
            </w:r>
          </w:p>
        </w:tc>
        <w:tc>
          <w:tcPr>
            <w:tcW w:w="1257" w:type="dxa"/>
            <w:shd w:val="clear" w:color="auto" w:fill="FFFFFF" w:themeFill="background1"/>
            <w:vAlign w:val="center"/>
          </w:tcPr>
          <w:p w14:paraId="6719F9CA" w14:textId="7A98EFFD" w:rsidR="003A7CD7" w:rsidRPr="00444290" w:rsidRDefault="00967A78">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sz w:val="18"/>
                <w:szCs w:val="18"/>
              </w:rPr>
              <w:t>29.6%</w:t>
            </w:r>
          </w:p>
        </w:tc>
        <w:tc>
          <w:tcPr>
            <w:tcW w:w="556" w:type="dxa"/>
            <w:shd w:val="clear" w:color="auto" w:fill="FFFFFF" w:themeFill="background1"/>
            <w:vAlign w:val="center"/>
          </w:tcPr>
          <w:p w14:paraId="6A90BA82" w14:textId="77777777" w:rsidR="003A7CD7" w:rsidRPr="00CA1AD1" w:rsidRDefault="00F728D2" w:rsidP="00B12B6A">
            <w:pPr>
              <w:spacing w:line="240" w:lineRule="exact"/>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※1</w:t>
            </w:r>
          </w:p>
        </w:tc>
        <w:tc>
          <w:tcPr>
            <w:tcW w:w="1294" w:type="dxa"/>
            <w:shd w:val="clear" w:color="auto" w:fill="FFFFFF" w:themeFill="background1"/>
            <w:vAlign w:val="center"/>
          </w:tcPr>
          <w:p w14:paraId="4D4FFE4B" w14:textId="162C071B" w:rsidR="003A7CD7" w:rsidRPr="00444290" w:rsidRDefault="00EA4662">
            <w:pPr>
              <w:spacing w:line="280" w:lineRule="exact"/>
              <w:jc w:val="center"/>
              <w:rPr>
                <w:rFonts w:ascii="ＭＳ ゴシック" w:eastAsia="ＭＳ ゴシック" w:hAnsi="ＭＳ ゴシック"/>
                <w:sz w:val="18"/>
                <w:szCs w:val="18"/>
              </w:rPr>
            </w:pPr>
            <w:r w:rsidRPr="00444290">
              <w:rPr>
                <w:rFonts w:ascii="ＭＳ ゴシック" w:eastAsia="ＭＳ ゴシック" w:hAnsi="ＭＳ ゴシック" w:hint="eastAsia"/>
                <w:sz w:val="18"/>
                <w:szCs w:val="18"/>
              </w:rPr>
              <w:t>40</w:t>
            </w:r>
            <w:r w:rsidR="003A7CD7" w:rsidRPr="00444290">
              <w:rPr>
                <w:rFonts w:ascii="ＭＳ ゴシック" w:eastAsia="ＭＳ ゴシック" w:hAnsi="ＭＳ ゴシック" w:hint="eastAsia"/>
                <w:sz w:val="18"/>
                <w:szCs w:val="18"/>
              </w:rPr>
              <w:t>%以上</w:t>
            </w:r>
          </w:p>
        </w:tc>
      </w:tr>
      <w:bookmarkEnd w:id="78"/>
    </w:tbl>
    <w:p w14:paraId="7D945222" w14:textId="77777777" w:rsidR="000F403C" w:rsidRPr="004B45AB" w:rsidRDefault="000F403C" w:rsidP="00F728D2">
      <w:pPr>
        <w:spacing w:line="200" w:lineRule="exact"/>
        <w:ind w:leftChars="202" w:left="424" w:firstLineChars="100" w:firstLine="160"/>
        <w:rPr>
          <w:rFonts w:ascii="ＭＳ ゴシック" w:eastAsia="ＭＳ ゴシック" w:hAnsi="ＭＳ ゴシック"/>
          <w:sz w:val="16"/>
          <w:szCs w:val="24"/>
        </w:rPr>
      </w:pPr>
    </w:p>
    <w:p w14:paraId="4B1BC054" w14:textId="759C05B8" w:rsidR="00F728D2" w:rsidRPr="00724319" w:rsidRDefault="00F728D2" w:rsidP="00F728D2">
      <w:pPr>
        <w:spacing w:line="200" w:lineRule="exact"/>
        <w:ind w:leftChars="202" w:left="424" w:firstLineChars="100" w:firstLine="160"/>
        <w:rPr>
          <w:rFonts w:ascii="ＭＳ ゴシック" w:eastAsia="ＭＳ ゴシック" w:hAnsi="ＭＳ ゴシック"/>
          <w:sz w:val="16"/>
          <w:szCs w:val="16"/>
        </w:rPr>
      </w:pPr>
      <w:bookmarkStart w:id="79" w:name="_Hlk140024420"/>
      <w:r w:rsidRPr="00724319">
        <w:rPr>
          <w:rFonts w:ascii="ＭＳ ゴシック" w:eastAsia="ＭＳ ゴシック" w:hAnsi="ＭＳ ゴシック" w:hint="eastAsia"/>
          <w:sz w:val="16"/>
          <w:szCs w:val="16"/>
        </w:rPr>
        <w:t xml:space="preserve">※1　</w:t>
      </w:r>
      <w:r w:rsidR="006C23DF" w:rsidRPr="00724319">
        <w:rPr>
          <w:rFonts w:ascii="ＭＳ ゴシック" w:eastAsia="ＭＳ ゴシック" w:hAnsi="ＭＳ ゴシック" w:hint="eastAsia"/>
          <w:sz w:val="16"/>
          <w:szCs w:val="16"/>
        </w:rPr>
        <w:t>大阪府健康づくり実態調査</w:t>
      </w:r>
      <w:r w:rsidRPr="00724319">
        <w:rPr>
          <w:rFonts w:ascii="ＭＳ ゴシック" w:eastAsia="ＭＳ ゴシック" w:hAnsi="ＭＳ ゴシック" w:hint="eastAsia"/>
          <w:sz w:val="16"/>
          <w:szCs w:val="16"/>
        </w:rPr>
        <w:t>（大阪府）（</w:t>
      </w:r>
      <w:r w:rsidR="006C23DF"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2AE25CB" w14:textId="2D628195" w:rsidR="000F615F" w:rsidRPr="00724319" w:rsidRDefault="00F728D2" w:rsidP="00B12B6A">
      <w:pPr>
        <w:spacing w:line="200" w:lineRule="exact"/>
        <w:ind w:leftChars="202" w:left="424"/>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 xml:space="preserve">　※</w:t>
      </w:r>
      <w:r w:rsidR="000F615F" w:rsidRPr="00724319">
        <w:rPr>
          <w:rFonts w:ascii="ＭＳ ゴシック" w:eastAsia="ＭＳ ゴシック" w:hAnsi="ＭＳ ゴシック" w:hint="eastAsia"/>
          <w:sz w:val="16"/>
          <w:szCs w:val="16"/>
        </w:rPr>
        <w:t>2</w:t>
      </w:r>
      <w:r w:rsidRPr="00724319">
        <w:rPr>
          <w:rFonts w:ascii="ＭＳ ゴシック" w:eastAsia="ＭＳ ゴシック" w:hAnsi="ＭＳ ゴシック" w:hint="eastAsia"/>
          <w:sz w:val="16"/>
          <w:szCs w:val="16"/>
        </w:rPr>
        <w:t xml:space="preserve">　国民健康・栄養調査（厚生労働省）（</w:t>
      </w:r>
      <w:r w:rsidR="00BC2F8C" w:rsidRPr="00724319">
        <w:rPr>
          <w:rFonts w:ascii="ＭＳ ゴシック" w:eastAsia="ＭＳ ゴシック" w:hAnsi="ＭＳ ゴシック" w:hint="eastAsia"/>
          <w:sz w:val="16"/>
          <w:szCs w:val="16"/>
        </w:rPr>
        <w:t>平成</w:t>
      </w:r>
      <w:r w:rsidR="00884742">
        <w:rPr>
          <w:rFonts w:ascii="ＭＳ ゴシック" w:eastAsia="ＭＳ ゴシック" w:hAnsi="ＭＳ ゴシック" w:hint="eastAsia"/>
          <w:sz w:val="16"/>
          <w:szCs w:val="16"/>
        </w:rPr>
        <w:t>29</w:t>
      </w:r>
      <w:r w:rsidRPr="00724319">
        <w:rPr>
          <w:rFonts w:ascii="ＭＳ ゴシック" w:eastAsia="ＭＳ ゴシック" w:hAnsi="ＭＳ ゴシック" w:hint="eastAsia"/>
          <w:sz w:val="16"/>
          <w:szCs w:val="16"/>
        </w:rPr>
        <w:t>年</w:t>
      </w:r>
      <w:r w:rsidR="002653C9">
        <w:rPr>
          <w:rFonts w:ascii="ＭＳ ゴシック" w:eastAsia="ＭＳ ゴシック" w:hAnsi="ＭＳ ゴシック" w:hint="eastAsia"/>
          <w:sz w:val="16"/>
          <w:szCs w:val="16"/>
        </w:rPr>
        <w:t>-</w:t>
      </w:r>
      <w:r w:rsidR="00BC2F8C" w:rsidRPr="00724319">
        <w:rPr>
          <w:rFonts w:ascii="ＭＳ ゴシック" w:eastAsia="ＭＳ ゴシック" w:hAnsi="ＭＳ ゴシック" w:hint="eastAsia"/>
          <w:sz w:val="16"/>
          <w:szCs w:val="16"/>
        </w:rPr>
        <w:t>令和元</w:t>
      </w:r>
      <w:r w:rsidRPr="00724319">
        <w:rPr>
          <w:rFonts w:ascii="ＭＳ ゴシック" w:eastAsia="ＭＳ ゴシック" w:hAnsi="ＭＳ ゴシック" w:hint="eastAsia"/>
          <w:sz w:val="16"/>
          <w:szCs w:val="16"/>
        </w:rPr>
        <w:t>年平均）</w:t>
      </w:r>
    </w:p>
    <w:p w14:paraId="286860BE" w14:textId="15E6CEF0" w:rsidR="000F615F"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3</w:t>
      </w:r>
      <w:r w:rsidRPr="00724319">
        <w:rPr>
          <w:rFonts w:ascii="ＭＳ ゴシック" w:eastAsia="ＭＳ ゴシック" w:hAnsi="ＭＳ ゴシック" w:hint="eastAsia"/>
          <w:sz w:val="16"/>
          <w:szCs w:val="16"/>
        </w:rPr>
        <w:t xml:space="preserve">　大阪府教育庁調べ（</w:t>
      </w:r>
      <w:r w:rsidR="00AC1925"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03BD1F22" w14:textId="05B010E1" w:rsidR="00F728D2" w:rsidRPr="00724319" w:rsidRDefault="00247599" w:rsidP="00B12B6A">
      <w:pPr>
        <w:spacing w:line="200" w:lineRule="exact"/>
        <w:ind w:leftChars="202" w:left="424" w:firstLineChars="100" w:firstLine="160"/>
        <w:rPr>
          <w:rFonts w:ascii="ＭＳ ゴシック" w:eastAsia="ＭＳ ゴシック" w:hAnsi="ＭＳ ゴシック"/>
          <w:sz w:val="16"/>
          <w:szCs w:val="16"/>
        </w:rPr>
      </w:pPr>
      <w:r w:rsidRPr="00724319">
        <w:rPr>
          <w:rFonts w:ascii="ＭＳ ゴシック" w:eastAsia="ＭＳ ゴシック" w:hAnsi="ＭＳ ゴシック" w:hint="eastAsia"/>
          <w:sz w:val="16"/>
          <w:szCs w:val="16"/>
        </w:rPr>
        <w:t>※</w:t>
      </w:r>
      <w:r w:rsidR="00EF5871" w:rsidRPr="00724319">
        <w:rPr>
          <w:rFonts w:ascii="ＭＳ ゴシック" w:eastAsia="ＭＳ ゴシック" w:hAnsi="ＭＳ ゴシック" w:hint="eastAsia"/>
          <w:sz w:val="16"/>
          <w:szCs w:val="16"/>
        </w:rPr>
        <w:t>4</w:t>
      </w:r>
      <w:r w:rsidRPr="00724319">
        <w:rPr>
          <w:rFonts w:ascii="ＭＳ ゴシック" w:eastAsia="ＭＳ ゴシック" w:hAnsi="ＭＳ ゴシック" w:hint="eastAsia"/>
          <w:sz w:val="16"/>
          <w:szCs w:val="16"/>
        </w:rPr>
        <w:t xml:space="preserve">  大阪府健康医療部</w:t>
      </w:r>
      <w:r w:rsidR="00193334" w:rsidRPr="00724319">
        <w:rPr>
          <w:rFonts w:ascii="ＭＳ ゴシック" w:eastAsia="ＭＳ ゴシック" w:hAnsi="ＭＳ ゴシック" w:hint="eastAsia"/>
          <w:sz w:val="16"/>
          <w:szCs w:val="16"/>
        </w:rPr>
        <w:t>健康推進</w:t>
      </w:r>
      <w:r w:rsidRPr="00724319">
        <w:rPr>
          <w:rFonts w:ascii="ＭＳ ゴシック" w:eastAsia="ＭＳ ゴシック" w:hAnsi="ＭＳ ゴシック" w:hint="eastAsia"/>
          <w:sz w:val="16"/>
          <w:szCs w:val="16"/>
        </w:rPr>
        <w:t>室調べ（</w:t>
      </w:r>
      <w:r w:rsidR="00193334" w:rsidRPr="00724319">
        <w:rPr>
          <w:rFonts w:ascii="ＭＳ ゴシック" w:eastAsia="ＭＳ ゴシック" w:hAnsi="ＭＳ ゴシック" w:hint="eastAsia"/>
          <w:sz w:val="16"/>
          <w:szCs w:val="16"/>
        </w:rPr>
        <w:t>令和4</w:t>
      </w:r>
      <w:r w:rsidRPr="00724319">
        <w:rPr>
          <w:rFonts w:ascii="ＭＳ ゴシック" w:eastAsia="ＭＳ ゴシック" w:hAnsi="ＭＳ ゴシック" w:hint="eastAsia"/>
          <w:sz w:val="16"/>
          <w:szCs w:val="16"/>
        </w:rPr>
        <w:t>年度）</w:t>
      </w:r>
    </w:p>
    <w:p w14:paraId="4E84463A" w14:textId="1B9D546B" w:rsidR="008A17B8" w:rsidRPr="00724319" w:rsidRDefault="008A17B8" w:rsidP="00B12B6A">
      <w:pPr>
        <w:spacing w:line="200" w:lineRule="exact"/>
        <w:ind w:leftChars="202" w:left="424" w:firstLineChars="100" w:firstLine="160"/>
        <w:rPr>
          <w:rFonts w:ascii="ＭＳ ゴシック" w:eastAsia="ＭＳ ゴシック" w:hAnsi="ＭＳ ゴシック"/>
          <w:sz w:val="16"/>
          <w:szCs w:val="16"/>
        </w:rPr>
      </w:pPr>
    </w:p>
    <w:p w14:paraId="7DBC522D" w14:textId="12616B80"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E65BECE" w14:textId="5D3B98A8"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DE132F3" w14:textId="74ECB35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7A966E7" w14:textId="54541C2E"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9C9F4F7" w14:textId="1A32A2DA"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39E36CD" w14:textId="0281B90D"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45A4E16B" w14:textId="6A676FF6"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D3F160C" w14:textId="1A9CA1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5E1D0B1" w14:textId="3075733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24D22840" w14:textId="12E6125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F5A5FF6" w14:textId="7FE003E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003DE0F" w14:textId="1E6E9E87"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14C46648" w14:textId="74A75CFB"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53A6F933" w14:textId="07E22B8F"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0AADD3AF" w14:textId="5CF44CE9" w:rsidR="008A17B8" w:rsidRDefault="008A17B8" w:rsidP="00B12B6A">
      <w:pPr>
        <w:spacing w:line="200" w:lineRule="exact"/>
        <w:ind w:leftChars="202" w:left="424" w:firstLineChars="100" w:firstLine="160"/>
        <w:rPr>
          <w:rFonts w:ascii="ＭＳ ゴシック" w:eastAsia="ＭＳ ゴシック" w:hAnsi="ＭＳ ゴシック"/>
          <w:sz w:val="16"/>
          <w:szCs w:val="24"/>
        </w:rPr>
      </w:pPr>
    </w:p>
    <w:p w14:paraId="33768CE5" w14:textId="10554261" w:rsidR="00D81D54" w:rsidRPr="00101686" w:rsidRDefault="004146A8" w:rsidP="00B12B6A">
      <w:pPr>
        <w:pStyle w:val="3"/>
        <w:ind w:leftChars="0" w:left="0" w:firstLineChars="50" w:firstLine="141"/>
        <w:rPr>
          <w:rFonts w:asciiTheme="majorEastAsia" w:hAnsiTheme="majorEastAsia"/>
          <w:b/>
          <w:color w:val="0070C0"/>
          <w:sz w:val="28"/>
          <w:szCs w:val="24"/>
        </w:rPr>
      </w:pPr>
      <w:bookmarkStart w:id="80" w:name="_Toc155952720"/>
      <w:bookmarkEnd w:id="79"/>
      <w:r w:rsidRPr="00101686">
        <w:rPr>
          <w:rFonts w:asciiTheme="majorEastAsia" w:hAnsiTheme="majorEastAsia" w:hint="eastAsia"/>
          <w:b/>
          <w:color w:val="0070C0"/>
          <w:sz w:val="28"/>
          <w:szCs w:val="24"/>
        </w:rPr>
        <w:lastRenderedPageBreak/>
        <w:t>(2)</w:t>
      </w:r>
      <w:r w:rsidR="00EC3484" w:rsidRPr="00101686">
        <w:rPr>
          <w:rFonts w:asciiTheme="majorEastAsia" w:hAnsiTheme="majorEastAsia" w:hint="eastAsia"/>
          <w:b/>
          <w:color w:val="0070C0"/>
          <w:sz w:val="28"/>
          <w:szCs w:val="24"/>
        </w:rPr>
        <w:t>食の安全安心の</w:t>
      </w:r>
      <w:r w:rsidR="001F08FA" w:rsidRPr="00101686">
        <w:rPr>
          <w:rFonts w:asciiTheme="majorEastAsia" w:hAnsiTheme="majorEastAsia" w:hint="eastAsia"/>
          <w:b/>
          <w:color w:val="0070C0"/>
          <w:sz w:val="28"/>
          <w:szCs w:val="24"/>
        </w:rPr>
        <w:t>取組み</w:t>
      </w:r>
      <w:bookmarkEnd w:id="80"/>
    </w:p>
    <w:p w14:paraId="6607F81E" w14:textId="77777777"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5AC68950" w14:textId="77777777"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0144" behindDoc="0" locked="0" layoutInCell="1" allowOverlap="1" wp14:anchorId="5A1985E8" wp14:editId="310EB857">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BDC128" w14:textId="77777777" w:rsidR="007B1D1D" w:rsidRDefault="007B1D1D" w:rsidP="001A1E04">
                            <w:pPr>
                              <w:rPr>
                                <w:b/>
                              </w:rPr>
                            </w:pPr>
                          </w:p>
                          <w:p w14:paraId="59A7DE24" w14:textId="77777777" w:rsidR="007B1D1D" w:rsidRPr="008B21D1" w:rsidRDefault="007B1D1D"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985E8" id="_x0000_s1182" style="position:absolute;left:0;text-align:left;margin-left:22.85pt;margin-top:2.6pt;width:437.25pt;height:15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" strokecolor="#0070c0" strokeweight="1.5pt">
                <v:shadow color="#868686"/>
                <v:textbox inset="5.85pt,.7pt,5.85pt,.7pt">
                  <w:txbxContent>
                    <w:p w14:paraId="1BBDC128" w14:textId="77777777" w:rsidR="007B1D1D" w:rsidRDefault="007B1D1D" w:rsidP="001A1E04">
                      <w:pPr>
                        <w:rPr>
                          <w:b/>
                        </w:rPr>
                      </w:pPr>
                    </w:p>
                    <w:p w14:paraId="59A7DE24" w14:textId="77777777" w:rsidR="007B1D1D" w:rsidRPr="008B21D1" w:rsidRDefault="007B1D1D"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1168" behindDoc="0" locked="0" layoutInCell="1" allowOverlap="1" wp14:anchorId="5C265FBE" wp14:editId="1A8B59CE">
                <wp:simplePos x="0" y="0"/>
                <wp:positionH relativeFrom="column">
                  <wp:posOffset>328295</wp:posOffset>
                </wp:positionH>
                <wp:positionV relativeFrom="paragraph">
                  <wp:posOffset>90171</wp:posOffset>
                </wp:positionV>
                <wp:extent cx="5457825" cy="1943100"/>
                <wp:effectExtent l="0" t="0" r="0" b="0"/>
                <wp:wrapNone/>
                <wp:docPr id="42" name="Text Box 109" descr="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wps:spPr>
                      <wps:txbx>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5FBE" id="_x0000_s1183" type="#_x0000_t202" alt="府民の行動目標&#10;&#10;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します。&#10;高齢期&#10;食の安全安心に関する知識と理解を深め、日常生活の中で実践するとともに、次世代に伝えます。" style="position:absolute;left:0;text-align:left;margin-left:25.85pt;margin-top:7.1pt;width:429.75pt;height:15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" filled="f" stroked="f">
                <v:textbox inset="5.85pt,.7pt,5.85pt,.7pt">
                  <w:txbxContent>
                    <w:p w14:paraId="1E781D5C" w14:textId="77777777" w:rsidR="007B1D1D" w:rsidRDefault="007B1D1D"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14:paraId="010B1F9A"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22C80DDF" w14:textId="77777777" w:rsidR="007B1D1D" w:rsidRPr="00693842" w:rsidRDefault="007B1D1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7B1D1D" w:rsidRPr="008621C4" w14:paraId="0CAD754D" w14:textId="77777777"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6FC8DCF5"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D18A25" w14:textId="77777777" w:rsidR="007B1D1D" w:rsidRPr="00693842"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7B1D1D" w:rsidRPr="008621C4" w14:paraId="61A6AFCA" w14:textId="77777777"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7579C5DD" w14:textId="77777777" w:rsidR="007B1D1D" w:rsidRPr="00E06889" w:rsidRDefault="007B1D1D">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14:paraId="5BA8A6A5"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700DEF6A" w14:textId="77777777" w:rsidR="007B1D1D" w:rsidRPr="00D23E99"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7B1D1D" w:rsidRPr="008621C4" w14:paraId="02A86C23" w14:textId="77777777"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14:paraId="52B2C301" w14:textId="77777777" w:rsidR="007B1D1D" w:rsidRPr="00E06889" w:rsidRDefault="007B1D1D"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FE969" w14:textId="77777777" w:rsidR="007B1D1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14:paraId="44DA3823" w14:textId="77777777" w:rsidR="007B1D1D" w:rsidRPr="00CF207D" w:rsidRDefault="007B1D1D"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14:paraId="124930E4" w14:textId="77777777" w:rsidR="007B1D1D" w:rsidRPr="00D23E99" w:rsidRDefault="007B1D1D" w:rsidP="001A1E04">
                      <w:pPr>
                        <w:spacing w:line="340" w:lineRule="exact"/>
                        <w:rPr>
                          <w:rFonts w:ascii="HG丸ｺﾞｼｯｸM-PRO" w:eastAsia="HG丸ｺﾞｼｯｸM-PRO" w:hAnsi="HG丸ｺﾞｼｯｸM-PRO"/>
                          <w:sz w:val="22"/>
                        </w:rPr>
                      </w:pPr>
                    </w:p>
                  </w:txbxContent>
                </v:textbox>
              </v:shape>
            </w:pict>
          </mc:Fallback>
        </mc:AlternateContent>
      </w:r>
    </w:p>
    <w:p w14:paraId="0D8EA9EB" w14:textId="77777777" w:rsidR="001A1E04" w:rsidRDefault="001A1E04" w:rsidP="001A1E04">
      <w:pPr>
        <w:ind w:firstLineChars="50" w:firstLine="100"/>
        <w:rPr>
          <w:rFonts w:asciiTheme="majorEastAsia" w:eastAsiaTheme="majorEastAsia" w:hAnsiTheme="majorEastAsia"/>
          <w:b/>
          <w:color w:val="0070C0"/>
          <w:sz w:val="20"/>
        </w:rPr>
      </w:pPr>
    </w:p>
    <w:p w14:paraId="35194668" w14:textId="77777777" w:rsidR="001A1E04" w:rsidRDefault="001A1E04" w:rsidP="001A1E04">
      <w:pPr>
        <w:ind w:firstLineChars="50" w:firstLine="100"/>
        <w:rPr>
          <w:rFonts w:asciiTheme="majorEastAsia" w:eastAsiaTheme="majorEastAsia" w:hAnsiTheme="majorEastAsia"/>
          <w:b/>
          <w:color w:val="0070C0"/>
          <w:sz w:val="20"/>
        </w:rPr>
      </w:pPr>
    </w:p>
    <w:p w14:paraId="25AED9CD" w14:textId="77777777" w:rsidR="001A1E04" w:rsidRDefault="001A1E04" w:rsidP="001A1E04">
      <w:pPr>
        <w:ind w:firstLineChars="50" w:firstLine="100"/>
        <w:rPr>
          <w:rFonts w:asciiTheme="majorEastAsia" w:eastAsiaTheme="majorEastAsia" w:hAnsiTheme="majorEastAsia"/>
          <w:b/>
          <w:color w:val="0070C0"/>
          <w:sz w:val="20"/>
        </w:rPr>
      </w:pPr>
    </w:p>
    <w:p w14:paraId="3FE65508" w14:textId="77777777" w:rsidR="001A1E04" w:rsidRDefault="001A1E04" w:rsidP="001A1E04">
      <w:pPr>
        <w:ind w:firstLineChars="50" w:firstLine="100"/>
        <w:rPr>
          <w:rFonts w:asciiTheme="majorEastAsia" w:eastAsiaTheme="majorEastAsia" w:hAnsiTheme="majorEastAsia"/>
          <w:b/>
          <w:color w:val="0070C0"/>
          <w:sz w:val="20"/>
        </w:rPr>
      </w:pPr>
    </w:p>
    <w:p w14:paraId="0258D94B" w14:textId="77777777" w:rsidR="001A1E04" w:rsidRDefault="001A1E04" w:rsidP="001A1E04">
      <w:pPr>
        <w:ind w:firstLineChars="50" w:firstLine="100"/>
        <w:rPr>
          <w:rFonts w:asciiTheme="majorEastAsia" w:eastAsiaTheme="majorEastAsia" w:hAnsiTheme="majorEastAsia"/>
          <w:b/>
          <w:color w:val="0070C0"/>
          <w:sz w:val="20"/>
        </w:rPr>
      </w:pPr>
    </w:p>
    <w:p w14:paraId="2594CD5E" w14:textId="77777777" w:rsidR="001A1E04" w:rsidRDefault="001A1E04" w:rsidP="001A1E04">
      <w:pPr>
        <w:ind w:firstLineChars="50" w:firstLine="100"/>
        <w:rPr>
          <w:rFonts w:asciiTheme="majorEastAsia" w:eastAsiaTheme="majorEastAsia" w:hAnsiTheme="majorEastAsia"/>
          <w:b/>
          <w:color w:val="0070C0"/>
          <w:sz w:val="20"/>
        </w:rPr>
      </w:pPr>
    </w:p>
    <w:p w14:paraId="58974EB0" w14:textId="77777777" w:rsidR="001A1E04" w:rsidRDefault="001A1E04" w:rsidP="001A1E04">
      <w:pPr>
        <w:ind w:firstLineChars="50" w:firstLine="100"/>
        <w:rPr>
          <w:rFonts w:asciiTheme="majorEastAsia" w:eastAsiaTheme="majorEastAsia" w:hAnsiTheme="majorEastAsia"/>
          <w:b/>
          <w:color w:val="0070C0"/>
          <w:sz w:val="20"/>
        </w:rPr>
      </w:pPr>
    </w:p>
    <w:p w14:paraId="3FB2A7FB" w14:textId="77777777" w:rsidR="001A1E04" w:rsidRDefault="001A1E04" w:rsidP="001A1E04">
      <w:pPr>
        <w:ind w:firstLineChars="50" w:firstLine="100"/>
        <w:rPr>
          <w:rFonts w:asciiTheme="majorEastAsia" w:eastAsiaTheme="majorEastAsia" w:hAnsiTheme="majorEastAsia"/>
          <w:b/>
          <w:color w:val="0070C0"/>
          <w:sz w:val="20"/>
        </w:rPr>
      </w:pPr>
    </w:p>
    <w:p w14:paraId="43E30D31" w14:textId="77777777" w:rsidR="001A1E04" w:rsidRDefault="001A1E04" w:rsidP="00D66CF1">
      <w:pPr>
        <w:rPr>
          <w:rFonts w:asciiTheme="majorEastAsia" w:eastAsiaTheme="majorEastAsia" w:hAnsiTheme="majorEastAsia"/>
          <w:b/>
          <w:color w:val="0070C0"/>
          <w:sz w:val="24"/>
        </w:rPr>
      </w:pPr>
    </w:p>
    <w:p w14:paraId="787DF5CD" w14:textId="34B78E86"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0190ABD9" w14:textId="77777777" w:rsidR="00DF519F" w:rsidRPr="00CA1AD1" w:rsidRDefault="00DF519F" w:rsidP="00DF519F">
      <w:pPr>
        <w:ind w:leftChars="200" w:left="420"/>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t>①食の安全安心の情報提供の推進</w:t>
      </w:r>
    </w:p>
    <w:p w14:paraId="261D51D7"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《正確でわかりやすい食の安全安心に関する情報の提供》</w:t>
      </w:r>
    </w:p>
    <w:p w14:paraId="4DD96CD0"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ホームページやメールマガジン、SNSなど様々な媒体を活用し、動画配信などの効果的なコンテンツを用いて食の安全安心に関する情報を発信します。特に、メールマガジンの普及を推進し、より多くの府民に直接必要な情報を提供できるよう取り組みます。</w:t>
      </w:r>
    </w:p>
    <w:p w14:paraId="29304663"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▼施設への掲示や配付物による情報発信として、パンフレットや食中毒予防啓発ポスター、広報誌等の啓発媒体を活用した情報の発信を実施します。</w:t>
      </w:r>
    </w:p>
    <w:p w14:paraId="3C090574"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大阪府の情報の収集及び提供に関する取組みについては、大阪府食の安全安心推進協議会情報発信評価検証部会において、府民に対して情報が適切に提供されているか毎年度評価検証を行い、食の安全安心に関する情報の更なる充実を図ります。</w:t>
      </w:r>
    </w:p>
    <w:p w14:paraId="4123038A" w14:textId="77777777" w:rsidR="00DF519F" w:rsidRPr="00CA1AD1" w:rsidRDefault="00DF519F" w:rsidP="00DF519F">
      <w:pPr>
        <w:rPr>
          <w:rFonts w:ascii="HG丸ｺﾞｼｯｸM-PRO" w:eastAsia="HG丸ｺﾞｼｯｸM-PRO" w:hAnsi="HG丸ｺﾞｼｯｸM-PRO"/>
          <w:sz w:val="22"/>
          <w:szCs w:val="18"/>
        </w:rPr>
      </w:pPr>
    </w:p>
    <w:p w14:paraId="774B9B26"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bCs/>
          <w:sz w:val="22"/>
          <w:szCs w:val="18"/>
        </w:rPr>
        <w:t>《食に関する社会の動向を踏まえた食品衛生に関する情報の提供》</w:t>
      </w:r>
    </w:p>
    <w:p w14:paraId="2A8BEEBA"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▼食中毒の発生動向をはじめ、食生活の変化や流行、食品ロス削減やプラスチックごみ削減などのSDGsに関連する社会の動向等にあわせて、食品衛生の観点から必要な情報の提供を行います。</w:t>
      </w:r>
    </w:p>
    <w:p w14:paraId="55521B07" w14:textId="77777777" w:rsidR="00DF519F" w:rsidRPr="00CA1AD1" w:rsidRDefault="00DF519F" w:rsidP="00DF519F">
      <w:pPr>
        <w:tabs>
          <w:tab w:val="left" w:pos="567"/>
        </w:tabs>
        <w:ind w:firstLineChars="150" w:firstLine="330"/>
        <w:rPr>
          <w:rFonts w:ascii="ＭＳ Ｐゴシック" w:eastAsia="ＭＳ Ｐゴシック" w:hAnsi="ＭＳ Ｐゴシック"/>
          <w:sz w:val="22"/>
          <w:szCs w:val="18"/>
        </w:rPr>
      </w:pPr>
    </w:p>
    <w:p w14:paraId="49E3C3FE" w14:textId="77777777" w:rsidR="00DF519F" w:rsidRDefault="00DF519F" w:rsidP="00DF519F">
      <w:pPr>
        <w:ind w:leftChars="202" w:left="424"/>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②食品表示の理解促進</w:t>
      </w:r>
    </w:p>
    <w:p w14:paraId="41E2C90E" w14:textId="77777777" w:rsidR="00DF519F" w:rsidRPr="00CA1AD1" w:rsidRDefault="00DF519F" w:rsidP="00DF519F">
      <w:pPr>
        <w:ind w:leftChars="300" w:left="630"/>
        <w:rPr>
          <w:rFonts w:ascii="ＭＳ Ｐゴシック" w:eastAsia="ＭＳ Ｐゴシック" w:hAnsi="ＭＳ Ｐゴシック"/>
          <w:b/>
          <w:sz w:val="22"/>
          <w:szCs w:val="24"/>
        </w:rPr>
      </w:pPr>
      <w:r w:rsidRPr="00CA1AD1">
        <w:rPr>
          <w:rFonts w:ascii="ＭＳ Ｐゴシック" w:eastAsia="ＭＳ Ｐゴシック" w:hAnsi="ＭＳ Ｐゴシック" w:hint="eastAsia"/>
          <w:b/>
          <w:sz w:val="22"/>
          <w:szCs w:val="24"/>
        </w:rPr>
        <w:t>《食品表示に関する基礎的知識の普及》</w:t>
      </w:r>
    </w:p>
    <w:p w14:paraId="3447F980" w14:textId="77777777" w:rsidR="00DF519F" w:rsidRPr="00CA1AD1" w:rsidRDefault="00DF519F" w:rsidP="00DF519F">
      <w:pPr>
        <w:ind w:leftChars="300" w:left="850" w:hangingChars="100" w:hanging="220"/>
        <w:rPr>
          <w:rFonts w:ascii="HG丸ｺﾞｼｯｸM-PRO" w:eastAsia="HG丸ｺﾞｼｯｸM-PRO" w:hAnsi="HG丸ｺﾞｼｯｸM-PRO"/>
          <w:bCs/>
          <w:sz w:val="22"/>
          <w:szCs w:val="24"/>
        </w:rPr>
      </w:pPr>
      <w:r w:rsidRPr="00CA1AD1">
        <w:rPr>
          <w:rFonts w:ascii="HG丸ｺﾞｼｯｸM-PRO" w:eastAsia="HG丸ｺﾞｼｯｸM-PRO" w:hAnsi="HG丸ｺﾞｼｯｸM-PRO" w:hint="eastAsia"/>
          <w:bCs/>
          <w:sz w:val="22"/>
          <w:szCs w:val="24"/>
        </w:rPr>
        <w:t>▼販売される食品には、食品表示法に基づき、名称、アレルゲン、保存方法、消費（賞味）期限、原材料名、添加物、栄養成分の量及び熱量、原産地等、様々な情報が表示されています。消費者向けの食品表示学習会やホームページなどを活用し、消費者自らが食品を合理的に選択できるよう、食品表示への理解促進を図ります。</w:t>
      </w:r>
    </w:p>
    <w:p w14:paraId="483B6E0E" w14:textId="77777777" w:rsidR="00DF519F" w:rsidRDefault="00DF519F" w:rsidP="00DF519F">
      <w:pPr>
        <w:rPr>
          <w:rFonts w:ascii="HG丸ｺﾞｼｯｸM-PRO" w:eastAsia="HG丸ｺﾞｼｯｸM-PRO" w:hAnsi="HG丸ｺﾞｼｯｸM-PRO"/>
          <w:color w:val="000000" w:themeColor="text1"/>
          <w:sz w:val="22"/>
          <w:szCs w:val="18"/>
        </w:rPr>
      </w:pPr>
    </w:p>
    <w:p w14:paraId="2AF9DEA9" w14:textId="77777777" w:rsidR="00DF519F" w:rsidRPr="00CA1AD1" w:rsidRDefault="00DF519F" w:rsidP="00DF519F">
      <w:pPr>
        <w:ind w:leftChars="202" w:left="424"/>
        <w:rPr>
          <w:rFonts w:asciiTheme="majorEastAsia" w:eastAsiaTheme="majorEastAsia" w:hAnsiTheme="majorEastAsia"/>
          <w:b/>
          <w:color w:val="0070C0"/>
          <w:sz w:val="24"/>
        </w:rPr>
      </w:pPr>
      <w:r w:rsidRPr="00CA1AD1">
        <w:rPr>
          <w:rFonts w:asciiTheme="majorEastAsia" w:eastAsiaTheme="majorEastAsia" w:hAnsiTheme="majorEastAsia" w:hint="eastAsia"/>
          <w:b/>
          <w:color w:val="0070C0"/>
          <w:sz w:val="24"/>
        </w:rPr>
        <w:lastRenderedPageBreak/>
        <w:t>③リスクコミュニケーションの促進</w:t>
      </w:r>
    </w:p>
    <w:p w14:paraId="4EDFCF7D" w14:textId="77777777" w:rsidR="00DF519F" w:rsidRPr="00CA1AD1" w:rsidRDefault="00DF519F" w:rsidP="00DF519F">
      <w:pPr>
        <w:ind w:leftChars="300" w:left="630"/>
        <w:rPr>
          <w:rFonts w:ascii="ＭＳ Ｐゴシック" w:eastAsia="ＭＳ Ｐゴシック" w:hAnsi="ＭＳ Ｐゴシック"/>
          <w:b/>
          <w:sz w:val="22"/>
          <w:szCs w:val="18"/>
        </w:rPr>
      </w:pPr>
      <w:r w:rsidRPr="00CA1AD1">
        <w:rPr>
          <w:rFonts w:ascii="ＭＳ Ｐゴシック" w:eastAsia="ＭＳ Ｐゴシック" w:hAnsi="ＭＳ Ｐゴシック" w:hint="eastAsia"/>
          <w:b/>
          <w:sz w:val="22"/>
          <w:szCs w:val="18"/>
        </w:rPr>
        <w:t>《食の安全に関するリスクコミュニケーションの促進》</w:t>
      </w:r>
    </w:p>
    <w:p w14:paraId="7B27BCEF" w14:textId="77777777" w:rsidR="00DF519F" w:rsidRPr="00CA1AD1" w:rsidRDefault="00DF519F" w:rsidP="00DF519F">
      <w:pPr>
        <w:ind w:leftChars="300" w:left="850" w:hangingChars="100" w:hanging="220"/>
        <w:rPr>
          <w:rFonts w:ascii="HG丸ｺﾞｼｯｸM-PRO" w:eastAsia="HG丸ｺﾞｼｯｸM-PRO" w:hAnsi="HG丸ｺﾞｼｯｸM-PRO"/>
          <w:sz w:val="22"/>
          <w:szCs w:val="18"/>
        </w:rPr>
      </w:pPr>
      <w:r w:rsidRPr="00CA1AD1">
        <w:rPr>
          <w:rFonts w:ascii="HG丸ｺﾞｼｯｸM-PRO" w:eastAsia="HG丸ｺﾞｼｯｸM-PRO" w:hAnsi="HG丸ｺﾞｼｯｸM-PRO" w:hint="eastAsia"/>
          <w:sz w:val="22"/>
          <w:szCs w:val="18"/>
        </w:rPr>
        <w:t>▼食の安全に関する府民の様々な疑問や関心に対応し、府民、食品関連事業者、行政機関等による「シンポジウム」や「意見交換会」、「体験学習会」の開催など、効果的なリスクコミュニケーションを実施し、情報の共有や施策への反映につなげます。</w:t>
      </w:r>
    </w:p>
    <w:p w14:paraId="12CE22D9" w14:textId="4039B990" w:rsidR="00963145" w:rsidRPr="00CA1AD1" w:rsidRDefault="00963145" w:rsidP="00963145">
      <w:pPr>
        <w:ind w:leftChars="300" w:left="850" w:hangingChars="100" w:hanging="220"/>
        <w:rPr>
          <w:rFonts w:ascii="HG丸ｺﾞｼｯｸM-PRO" w:eastAsia="HG丸ｺﾞｼｯｸM-PRO" w:hAnsi="HG丸ｺﾞｼｯｸM-PRO"/>
          <w:sz w:val="22"/>
          <w:szCs w:val="18"/>
        </w:rPr>
      </w:pPr>
    </w:p>
    <w:p w14:paraId="091BAA70" w14:textId="77777777" w:rsidR="00963145" w:rsidRDefault="00963145" w:rsidP="00963145">
      <w:pPr>
        <w:rPr>
          <w:rFonts w:ascii="HG丸ｺﾞｼｯｸM-PRO" w:eastAsia="HG丸ｺﾞｼｯｸM-PRO" w:hAnsi="HG丸ｺﾞｼｯｸM-PRO"/>
          <w:sz w:val="22"/>
          <w:szCs w:val="24"/>
        </w:rPr>
      </w:pPr>
    </w:p>
    <w:p w14:paraId="4000F0B2" w14:textId="77777777" w:rsidR="00963145" w:rsidRDefault="00963145" w:rsidP="00963145">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【取組みの目標】</w:t>
      </w:r>
    </w:p>
    <w:tbl>
      <w:tblPr>
        <w:tblStyle w:val="af"/>
        <w:tblW w:w="8675" w:type="dxa"/>
        <w:tblInd w:w="534" w:type="dxa"/>
        <w:tblLook w:val="04A0" w:firstRow="1" w:lastRow="0" w:firstColumn="1" w:lastColumn="0" w:noHBand="0" w:noVBand="1"/>
      </w:tblPr>
      <w:tblGrid>
        <w:gridCol w:w="5579"/>
        <w:gridCol w:w="1276"/>
        <w:gridCol w:w="410"/>
        <w:gridCol w:w="1410"/>
      </w:tblGrid>
      <w:tr w:rsidR="00963145" w:rsidRPr="00691794" w14:paraId="3D8C1391" w14:textId="77777777" w:rsidTr="009C6F29">
        <w:tc>
          <w:tcPr>
            <w:tcW w:w="5579" w:type="dxa"/>
            <w:shd w:val="clear" w:color="auto" w:fill="C00000"/>
          </w:tcPr>
          <w:p w14:paraId="7F1EB06E"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6" w:type="dxa"/>
            <w:gridSpan w:val="2"/>
            <w:shd w:val="clear" w:color="auto" w:fill="C00000"/>
          </w:tcPr>
          <w:p w14:paraId="57636F02"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410" w:type="dxa"/>
            <w:shd w:val="clear" w:color="auto" w:fill="C00000"/>
          </w:tcPr>
          <w:p w14:paraId="1CA69418" w14:textId="77777777" w:rsidR="00963145" w:rsidRPr="00691794" w:rsidRDefault="00963145" w:rsidP="007B1D1D">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963145" w:rsidRPr="00320C0B" w14:paraId="21E18517" w14:textId="77777777" w:rsidTr="009C6F29">
        <w:trPr>
          <w:trHeight w:val="582"/>
        </w:trPr>
        <w:tc>
          <w:tcPr>
            <w:tcW w:w="5579" w:type="dxa"/>
            <w:shd w:val="clear" w:color="auto" w:fill="FFFFFF" w:themeFill="background1"/>
            <w:vAlign w:val="center"/>
          </w:tcPr>
          <w:p w14:paraId="41D77A04"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大阪府の食の安全安心メールマガジンの登録者の増加</w:t>
            </w:r>
          </w:p>
        </w:tc>
        <w:tc>
          <w:tcPr>
            <w:tcW w:w="1276" w:type="dxa"/>
            <w:tcBorders>
              <w:top w:val="single" w:sz="4" w:space="0" w:color="auto"/>
              <w:bottom w:val="single" w:sz="4" w:space="0" w:color="auto"/>
            </w:tcBorders>
            <w:shd w:val="clear" w:color="auto" w:fill="FFFFFF" w:themeFill="background1"/>
            <w:vAlign w:val="center"/>
          </w:tcPr>
          <w:p w14:paraId="0270CB37" w14:textId="09A4D599"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9</w:t>
            </w:r>
            <w:r w:rsidRPr="006C249C">
              <w:rPr>
                <w:rFonts w:ascii="ＭＳ ゴシック" w:eastAsia="ＭＳ ゴシック" w:hAnsi="ＭＳ ゴシック"/>
                <w:sz w:val="18"/>
                <w:szCs w:val="18"/>
              </w:rPr>
              <w:t>,</w:t>
            </w:r>
            <w:r w:rsidRPr="006C249C">
              <w:rPr>
                <w:rFonts w:ascii="ＭＳ ゴシック" w:eastAsia="ＭＳ ゴシック" w:hAnsi="ＭＳ ゴシック" w:hint="eastAsia"/>
                <w:sz w:val="18"/>
                <w:szCs w:val="18"/>
              </w:rPr>
              <w:t>012</w:t>
            </w:r>
            <w:r w:rsidR="009C6F29" w:rsidRPr="006C249C">
              <w:rPr>
                <w:rFonts w:ascii="ＭＳ ゴシック" w:eastAsia="ＭＳ ゴシック" w:hAnsi="ＭＳ ゴシック" w:hint="eastAsia"/>
                <w:sz w:val="18"/>
                <w:szCs w:val="18"/>
              </w:rPr>
              <w:t>人</w:t>
            </w:r>
          </w:p>
        </w:tc>
        <w:tc>
          <w:tcPr>
            <w:tcW w:w="410" w:type="dxa"/>
            <w:tcBorders>
              <w:top w:val="single" w:sz="4" w:space="0" w:color="auto"/>
              <w:bottom w:val="single" w:sz="4" w:space="0" w:color="auto"/>
            </w:tcBorders>
            <w:shd w:val="clear" w:color="auto" w:fill="FFFFFF" w:themeFill="background1"/>
            <w:vAlign w:val="center"/>
          </w:tcPr>
          <w:p w14:paraId="3C30B5B4" w14:textId="77777777" w:rsidR="00963145" w:rsidRPr="00CA1AD1" w:rsidRDefault="00963145" w:rsidP="007B1D1D">
            <w:pPr>
              <w:spacing w:line="240" w:lineRule="exact"/>
              <w:ind w:leftChars="-10" w:left="-21"/>
              <w:jc w:val="center"/>
              <w:rPr>
                <w:rFonts w:ascii="ＭＳ ゴシック" w:eastAsia="ＭＳ ゴシック" w:hAnsi="ＭＳ ゴシック"/>
                <w:sz w:val="18"/>
                <w:szCs w:val="18"/>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33B78120" w14:textId="03ED810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w:t>
            </w:r>
            <w:r w:rsidRPr="006C249C">
              <w:rPr>
                <w:rFonts w:ascii="ＭＳ ゴシック" w:eastAsia="ＭＳ ゴシック" w:hAnsi="ＭＳ ゴシック"/>
                <w:sz w:val="18"/>
                <w:szCs w:val="18"/>
              </w:rPr>
              <w:t>5,000</w:t>
            </w:r>
            <w:r w:rsidR="009C6F29" w:rsidRPr="006C249C">
              <w:rPr>
                <w:rFonts w:ascii="ＭＳ ゴシック" w:eastAsia="ＭＳ ゴシック" w:hAnsi="ＭＳ ゴシック" w:hint="eastAsia"/>
                <w:sz w:val="18"/>
                <w:szCs w:val="18"/>
              </w:rPr>
              <w:t>人以上</w:t>
            </w:r>
          </w:p>
        </w:tc>
      </w:tr>
      <w:tr w:rsidR="00963145" w:rsidRPr="00320C0B" w14:paraId="20CE46E6" w14:textId="77777777" w:rsidTr="009C6F29">
        <w:trPr>
          <w:trHeight w:val="582"/>
        </w:trPr>
        <w:tc>
          <w:tcPr>
            <w:tcW w:w="5579" w:type="dxa"/>
            <w:shd w:val="clear" w:color="auto" w:fill="FFFFFF" w:themeFill="background1"/>
            <w:vAlign w:val="center"/>
          </w:tcPr>
          <w:p w14:paraId="63BB7C60" w14:textId="77777777" w:rsidR="00963145" w:rsidRPr="00CA1AD1" w:rsidRDefault="00963145" w:rsidP="007B1D1D">
            <w:pPr>
              <w:spacing w:line="280" w:lineRule="exact"/>
              <w:rPr>
                <w:rFonts w:ascii="ＭＳ ゴシック" w:eastAsia="ＭＳ ゴシック" w:hAnsi="ＭＳ ゴシック"/>
                <w:sz w:val="18"/>
                <w:szCs w:val="18"/>
              </w:rPr>
            </w:pPr>
            <w:r w:rsidRPr="00CA1AD1">
              <w:rPr>
                <w:rFonts w:ascii="ＭＳ ゴシック" w:eastAsia="ＭＳ ゴシック" w:hAnsi="ＭＳ ゴシック" w:hint="eastAsia"/>
                <w:sz w:val="18"/>
                <w:szCs w:val="18"/>
              </w:rPr>
              <w:t>大阪府の食の安全安心関連ホームページのアクセス数の増加</w:t>
            </w:r>
          </w:p>
        </w:tc>
        <w:tc>
          <w:tcPr>
            <w:tcW w:w="1276" w:type="dxa"/>
            <w:tcBorders>
              <w:top w:val="single" w:sz="4" w:space="0" w:color="auto"/>
              <w:bottom w:val="single" w:sz="4" w:space="0" w:color="auto"/>
            </w:tcBorders>
            <w:shd w:val="clear" w:color="auto" w:fill="FFFFFF" w:themeFill="background1"/>
            <w:vAlign w:val="center"/>
          </w:tcPr>
          <w:p w14:paraId="2A9F517B" w14:textId="77777777"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110万PV</w:t>
            </w:r>
          </w:p>
        </w:tc>
        <w:tc>
          <w:tcPr>
            <w:tcW w:w="410" w:type="dxa"/>
            <w:tcBorders>
              <w:top w:val="single" w:sz="4" w:space="0" w:color="auto"/>
              <w:bottom w:val="single" w:sz="4" w:space="0" w:color="auto"/>
            </w:tcBorders>
            <w:shd w:val="clear" w:color="auto" w:fill="FFFFFF" w:themeFill="background1"/>
            <w:vAlign w:val="center"/>
          </w:tcPr>
          <w:p w14:paraId="3D05B706" w14:textId="77777777" w:rsidR="00963145" w:rsidRPr="00CA1AD1" w:rsidRDefault="00963145" w:rsidP="007B1D1D">
            <w:pPr>
              <w:spacing w:line="240" w:lineRule="exact"/>
              <w:ind w:leftChars="-10" w:left="-21"/>
              <w:jc w:val="center"/>
              <w:rPr>
                <w:rFonts w:ascii="ＭＳ ゴシック" w:eastAsia="ＭＳ ゴシック" w:hAnsi="ＭＳ ゴシック"/>
                <w:sz w:val="14"/>
                <w:szCs w:val="14"/>
              </w:rPr>
            </w:pPr>
            <w:r w:rsidRPr="00CA1AD1">
              <w:rPr>
                <w:rFonts w:ascii="ＭＳ ゴシック" w:eastAsia="ＭＳ ゴシック" w:hAnsi="ＭＳ ゴシック" w:hint="eastAsia"/>
                <w:sz w:val="14"/>
                <w:szCs w:val="14"/>
              </w:rPr>
              <w:t>※</w:t>
            </w:r>
            <w:r w:rsidRPr="00CA1AD1">
              <w:rPr>
                <w:rFonts w:ascii="ＭＳ ゴシック" w:eastAsia="ＭＳ ゴシック" w:hAnsi="ＭＳ ゴシック"/>
                <w:sz w:val="14"/>
                <w:szCs w:val="14"/>
              </w:rPr>
              <w:t>1</w:t>
            </w:r>
          </w:p>
        </w:tc>
        <w:tc>
          <w:tcPr>
            <w:tcW w:w="1410" w:type="dxa"/>
            <w:tcBorders>
              <w:top w:val="single" w:sz="4" w:space="0" w:color="auto"/>
              <w:bottom w:val="single" w:sz="4" w:space="0" w:color="auto"/>
            </w:tcBorders>
            <w:shd w:val="clear" w:color="auto" w:fill="FFFFFF" w:themeFill="background1"/>
            <w:vAlign w:val="center"/>
          </w:tcPr>
          <w:p w14:paraId="1F4B24C4" w14:textId="54803E84" w:rsidR="00963145" w:rsidRPr="006C249C" w:rsidRDefault="00963145" w:rsidP="007B1D1D">
            <w:pPr>
              <w:spacing w:line="280" w:lineRule="exact"/>
              <w:jc w:val="center"/>
              <w:rPr>
                <w:rFonts w:ascii="ＭＳ ゴシック" w:eastAsia="ＭＳ ゴシック" w:hAnsi="ＭＳ ゴシック"/>
                <w:sz w:val="18"/>
                <w:szCs w:val="18"/>
              </w:rPr>
            </w:pPr>
            <w:r w:rsidRPr="006C249C">
              <w:rPr>
                <w:rFonts w:ascii="ＭＳ ゴシック" w:eastAsia="ＭＳ ゴシック" w:hAnsi="ＭＳ ゴシック" w:hint="eastAsia"/>
                <w:sz w:val="18"/>
                <w:szCs w:val="18"/>
              </w:rPr>
              <w:t>120万PV</w:t>
            </w:r>
            <w:r w:rsidR="009C6F29" w:rsidRPr="006C249C">
              <w:rPr>
                <w:rFonts w:ascii="ＭＳ ゴシック" w:eastAsia="ＭＳ ゴシック" w:hAnsi="ＭＳ ゴシック" w:hint="eastAsia"/>
                <w:sz w:val="18"/>
                <w:szCs w:val="18"/>
              </w:rPr>
              <w:t>以上</w:t>
            </w:r>
          </w:p>
        </w:tc>
      </w:tr>
    </w:tbl>
    <w:p w14:paraId="2482BB46" w14:textId="77777777" w:rsidR="00963145" w:rsidRPr="00963145" w:rsidRDefault="00963145" w:rsidP="00963145">
      <w:pPr>
        <w:spacing w:line="200" w:lineRule="exact"/>
        <w:ind w:leftChars="202" w:left="424" w:firstLineChars="89" w:firstLine="142"/>
        <w:rPr>
          <w:rFonts w:ascii="ＭＳ ゴシック" w:eastAsia="ＭＳ ゴシック" w:hAnsi="ＭＳ ゴシック"/>
          <w:sz w:val="16"/>
          <w:szCs w:val="24"/>
        </w:rPr>
      </w:pPr>
      <w:r w:rsidRPr="00963145">
        <w:rPr>
          <w:rFonts w:ascii="ＭＳ ゴシック" w:eastAsia="ＭＳ ゴシック" w:hAnsi="ＭＳ ゴシック" w:hint="eastAsia"/>
          <w:sz w:val="16"/>
          <w:szCs w:val="24"/>
        </w:rPr>
        <w:t>※1  大阪府健康医療部生活衛生室調べ（令和4年度）</w:t>
      </w:r>
    </w:p>
    <w:p w14:paraId="46573E7A" w14:textId="77777777" w:rsidR="00963145" w:rsidRPr="00B12B6A" w:rsidRDefault="00963145" w:rsidP="00963145">
      <w:pPr>
        <w:ind w:firstLineChars="257" w:firstLine="565"/>
        <w:rPr>
          <w:rFonts w:ascii="HG丸ｺﾞｼｯｸM-PRO" w:eastAsia="HG丸ｺﾞｼｯｸM-PRO" w:hAnsi="HG丸ｺﾞｼｯｸM-PRO"/>
          <w:color w:val="000000" w:themeColor="text1"/>
          <w:sz w:val="22"/>
          <w:szCs w:val="18"/>
        </w:rPr>
      </w:pPr>
    </w:p>
    <w:p w14:paraId="1C04A431" w14:textId="77777777" w:rsidR="00963145" w:rsidRDefault="00963145" w:rsidP="00963145">
      <w:pPr>
        <w:jc w:val="left"/>
        <w:rPr>
          <w:rFonts w:ascii="HG丸ｺﾞｼｯｸM-PRO" w:eastAsia="HG丸ｺﾞｼｯｸM-PRO" w:hAnsi="HG丸ｺﾞｼｯｸM-PRO"/>
          <w:color w:val="000000" w:themeColor="text1"/>
          <w:sz w:val="22"/>
          <w:szCs w:val="18"/>
        </w:rPr>
      </w:pPr>
    </w:p>
    <w:p w14:paraId="7AF3B100" w14:textId="77777777" w:rsidR="00963145" w:rsidRPr="00963145" w:rsidRDefault="00963145" w:rsidP="00EB139D">
      <w:pPr>
        <w:ind w:leftChars="100" w:left="210"/>
        <w:rPr>
          <w:rFonts w:asciiTheme="majorEastAsia" w:eastAsiaTheme="majorEastAsia" w:hAnsiTheme="majorEastAsia"/>
          <w:b/>
          <w:color w:val="0070C0"/>
          <w:sz w:val="24"/>
        </w:rPr>
      </w:pPr>
    </w:p>
    <w:p w14:paraId="5ED93553" w14:textId="77777777" w:rsidR="00963145" w:rsidRDefault="00963145" w:rsidP="00EB139D">
      <w:pPr>
        <w:ind w:leftChars="100" w:left="210"/>
        <w:rPr>
          <w:rFonts w:asciiTheme="majorEastAsia" w:eastAsiaTheme="majorEastAsia" w:hAnsiTheme="majorEastAsia"/>
          <w:b/>
          <w:color w:val="0070C0"/>
          <w:sz w:val="24"/>
        </w:rPr>
      </w:pPr>
    </w:p>
    <w:p w14:paraId="141201E1" w14:textId="77777777" w:rsidR="00963145" w:rsidRDefault="00963145" w:rsidP="00EB139D">
      <w:pPr>
        <w:ind w:leftChars="100" w:left="210"/>
        <w:rPr>
          <w:rFonts w:asciiTheme="majorEastAsia" w:eastAsiaTheme="majorEastAsia" w:hAnsiTheme="majorEastAsia"/>
          <w:b/>
          <w:color w:val="0070C0"/>
          <w:sz w:val="24"/>
        </w:rPr>
      </w:pPr>
    </w:p>
    <w:p w14:paraId="2C4065CF" w14:textId="77777777" w:rsidR="00963145" w:rsidRDefault="00963145" w:rsidP="00EB139D">
      <w:pPr>
        <w:ind w:leftChars="100" w:left="210"/>
        <w:rPr>
          <w:rFonts w:asciiTheme="majorEastAsia" w:eastAsiaTheme="majorEastAsia" w:hAnsiTheme="majorEastAsia"/>
          <w:b/>
          <w:color w:val="0070C0"/>
          <w:sz w:val="24"/>
        </w:rPr>
      </w:pPr>
    </w:p>
    <w:p w14:paraId="1C6A58A9" w14:textId="77777777" w:rsidR="00963145" w:rsidRDefault="00963145" w:rsidP="00EB139D">
      <w:pPr>
        <w:ind w:leftChars="100" w:left="210"/>
        <w:rPr>
          <w:rFonts w:asciiTheme="majorEastAsia" w:eastAsiaTheme="majorEastAsia" w:hAnsiTheme="majorEastAsia"/>
          <w:b/>
          <w:color w:val="0070C0"/>
          <w:sz w:val="24"/>
        </w:rPr>
      </w:pPr>
    </w:p>
    <w:p w14:paraId="1725C504" w14:textId="77777777" w:rsidR="00963145" w:rsidRDefault="00963145" w:rsidP="00EB139D">
      <w:pPr>
        <w:ind w:leftChars="100" w:left="210"/>
        <w:rPr>
          <w:rFonts w:asciiTheme="majorEastAsia" w:eastAsiaTheme="majorEastAsia" w:hAnsiTheme="majorEastAsia"/>
          <w:b/>
          <w:color w:val="0070C0"/>
          <w:sz w:val="24"/>
        </w:rPr>
      </w:pPr>
    </w:p>
    <w:p w14:paraId="71F2CA4E" w14:textId="77777777" w:rsidR="00963145" w:rsidRDefault="00963145" w:rsidP="00EB139D">
      <w:pPr>
        <w:ind w:leftChars="100" w:left="210"/>
        <w:rPr>
          <w:rFonts w:asciiTheme="majorEastAsia" w:eastAsiaTheme="majorEastAsia" w:hAnsiTheme="majorEastAsia"/>
          <w:b/>
          <w:color w:val="0070C0"/>
          <w:sz w:val="24"/>
        </w:rPr>
      </w:pPr>
    </w:p>
    <w:p w14:paraId="05DFF937" w14:textId="77777777" w:rsidR="00963145" w:rsidRDefault="00963145" w:rsidP="00EB139D">
      <w:pPr>
        <w:ind w:leftChars="100" w:left="210"/>
        <w:rPr>
          <w:rFonts w:asciiTheme="majorEastAsia" w:eastAsiaTheme="majorEastAsia" w:hAnsiTheme="majorEastAsia"/>
          <w:b/>
          <w:color w:val="0070C0"/>
          <w:sz w:val="24"/>
        </w:rPr>
      </w:pPr>
    </w:p>
    <w:p w14:paraId="4EFB27F9" w14:textId="77777777" w:rsidR="00963145" w:rsidRDefault="00963145" w:rsidP="00EB139D">
      <w:pPr>
        <w:ind w:leftChars="100" w:left="210"/>
        <w:rPr>
          <w:rFonts w:asciiTheme="majorEastAsia" w:eastAsiaTheme="majorEastAsia" w:hAnsiTheme="majorEastAsia"/>
          <w:b/>
          <w:color w:val="0070C0"/>
          <w:sz w:val="24"/>
        </w:rPr>
      </w:pPr>
    </w:p>
    <w:p w14:paraId="77EE863E" w14:textId="77777777" w:rsidR="00963145" w:rsidRDefault="00963145" w:rsidP="00EB139D">
      <w:pPr>
        <w:ind w:leftChars="100" w:left="210"/>
        <w:rPr>
          <w:rFonts w:asciiTheme="majorEastAsia" w:eastAsiaTheme="majorEastAsia" w:hAnsiTheme="majorEastAsia"/>
          <w:b/>
          <w:color w:val="0070C0"/>
          <w:sz w:val="24"/>
        </w:rPr>
      </w:pPr>
    </w:p>
    <w:p w14:paraId="7C8A1F4D" w14:textId="77777777" w:rsidR="00963145" w:rsidRDefault="00963145" w:rsidP="00EB139D">
      <w:pPr>
        <w:ind w:leftChars="100" w:left="210"/>
        <w:rPr>
          <w:rFonts w:asciiTheme="majorEastAsia" w:eastAsiaTheme="majorEastAsia" w:hAnsiTheme="majorEastAsia"/>
          <w:b/>
          <w:color w:val="0070C0"/>
          <w:sz w:val="24"/>
        </w:rPr>
      </w:pPr>
    </w:p>
    <w:p w14:paraId="768A8EA6" w14:textId="77777777" w:rsidR="00963145" w:rsidRDefault="00963145" w:rsidP="00EB139D">
      <w:pPr>
        <w:ind w:leftChars="100" w:left="210"/>
        <w:rPr>
          <w:rFonts w:asciiTheme="majorEastAsia" w:eastAsiaTheme="majorEastAsia" w:hAnsiTheme="majorEastAsia"/>
          <w:b/>
          <w:color w:val="0070C0"/>
          <w:sz w:val="24"/>
        </w:rPr>
      </w:pPr>
    </w:p>
    <w:p w14:paraId="682F3A9F" w14:textId="77777777" w:rsidR="00963145" w:rsidRDefault="00963145" w:rsidP="00EB139D">
      <w:pPr>
        <w:ind w:leftChars="100" w:left="210"/>
        <w:rPr>
          <w:rFonts w:asciiTheme="majorEastAsia" w:eastAsiaTheme="majorEastAsia" w:hAnsiTheme="majorEastAsia"/>
          <w:b/>
          <w:color w:val="0070C0"/>
          <w:sz w:val="24"/>
        </w:rPr>
      </w:pPr>
    </w:p>
    <w:p w14:paraId="5E1EB9AC" w14:textId="4F98985A" w:rsidR="00963145" w:rsidRDefault="00963145" w:rsidP="00EB139D">
      <w:pPr>
        <w:ind w:leftChars="100" w:left="210"/>
        <w:rPr>
          <w:rFonts w:asciiTheme="majorEastAsia" w:eastAsiaTheme="majorEastAsia" w:hAnsiTheme="majorEastAsia"/>
          <w:b/>
          <w:color w:val="0070C0"/>
          <w:sz w:val="24"/>
        </w:rPr>
      </w:pPr>
    </w:p>
    <w:p w14:paraId="2C1988B1" w14:textId="0FB29C77" w:rsidR="00063B77" w:rsidRDefault="00063B77" w:rsidP="00EB139D">
      <w:pPr>
        <w:ind w:leftChars="100" w:left="210"/>
        <w:rPr>
          <w:rFonts w:asciiTheme="majorEastAsia" w:eastAsiaTheme="majorEastAsia" w:hAnsiTheme="majorEastAsia"/>
          <w:b/>
          <w:color w:val="0070C0"/>
          <w:sz w:val="24"/>
        </w:rPr>
      </w:pPr>
    </w:p>
    <w:p w14:paraId="52292CC3" w14:textId="10A72323" w:rsidR="00063B77" w:rsidRDefault="00063B77" w:rsidP="00EB139D">
      <w:pPr>
        <w:ind w:leftChars="100" w:left="210"/>
        <w:rPr>
          <w:rFonts w:asciiTheme="majorEastAsia" w:eastAsiaTheme="majorEastAsia" w:hAnsiTheme="majorEastAsia"/>
          <w:b/>
          <w:color w:val="0070C0"/>
          <w:sz w:val="24"/>
        </w:rPr>
      </w:pPr>
    </w:p>
    <w:p w14:paraId="76FBB793" w14:textId="77777777" w:rsidR="00063B77" w:rsidRDefault="00063B77" w:rsidP="00EB139D">
      <w:pPr>
        <w:ind w:leftChars="100" w:left="210"/>
        <w:rPr>
          <w:rFonts w:asciiTheme="majorEastAsia" w:eastAsiaTheme="majorEastAsia" w:hAnsiTheme="majorEastAsia"/>
          <w:b/>
          <w:color w:val="0070C0"/>
          <w:sz w:val="24"/>
        </w:rPr>
      </w:pPr>
    </w:p>
    <w:p w14:paraId="4F8FE315" w14:textId="77777777" w:rsidR="00963145" w:rsidRDefault="00963145" w:rsidP="00EB139D">
      <w:pPr>
        <w:ind w:leftChars="100" w:left="210"/>
        <w:rPr>
          <w:rFonts w:asciiTheme="majorEastAsia" w:eastAsiaTheme="majorEastAsia" w:hAnsiTheme="majorEastAsia"/>
          <w:b/>
          <w:color w:val="0070C0"/>
          <w:sz w:val="24"/>
        </w:rPr>
      </w:pPr>
    </w:p>
    <w:p w14:paraId="60839DD0" w14:textId="77777777" w:rsidR="00963145" w:rsidRDefault="00963145" w:rsidP="00EB139D">
      <w:pPr>
        <w:ind w:leftChars="100" w:left="210"/>
        <w:rPr>
          <w:rFonts w:asciiTheme="majorEastAsia" w:eastAsiaTheme="majorEastAsia" w:hAnsiTheme="majorEastAsia"/>
          <w:b/>
          <w:color w:val="0070C0"/>
          <w:sz w:val="24"/>
        </w:rPr>
      </w:pPr>
    </w:p>
    <w:p w14:paraId="1CC8E109" w14:textId="77777777" w:rsidR="00963145" w:rsidRDefault="00963145" w:rsidP="00EB139D">
      <w:pPr>
        <w:ind w:leftChars="100" w:left="210"/>
        <w:rPr>
          <w:rFonts w:asciiTheme="majorEastAsia" w:eastAsiaTheme="majorEastAsia" w:hAnsiTheme="majorEastAsia"/>
          <w:b/>
          <w:color w:val="0070C0"/>
          <w:sz w:val="24"/>
        </w:rPr>
      </w:pPr>
    </w:p>
    <w:p w14:paraId="4C5FF05E" w14:textId="77777777" w:rsidR="00963145" w:rsidRDefault="00963145" w:rsidP="00EB139D">
      <w:pPr>
        <w:ind w:leftChars="100" w:left="210"/>
        <w:rPr>
          <w:rFonts w:asciiTheme="majorEastAsia" w:eastAsiaTheme="majorEastAsia" w:hAnsiTheme="majorEastAsia"/>
          <w:b/>
          <w:color w:val="0070C0"/>
          <w:sz w:val="24"/>
        </w:rPr>
      </w:pPr>
    </w:p>
    <w:p w14:paraId="507A2D40" w14:textId="77777777" w:rsidR="00963145" w:rsidRDefault="00963145" w:rsidP="00EB139D">
      <w:pPr>
        <w:ind w:leftChars="100" w:left="210"/>
        <w:rPr>
          <w:rFonts w:asciiTheme="majorEastAsia" w:eastAsiaTheme="majorEastAsia" w:hAnsiTheme="majorEastAsia"/>
          <w:b/>
          <w:color w:val="0070C0"/>
          <w:sz w:val="24"/>
        </w:rPr>
      </w:pPr>
    </w:p>
    <w:p w14:paraId="2856C46A" w14:textId="6F84A8BD" w:rsidR="009952AB" w:rsidRPr="00EC3484" w:rsidRDefault="004146A8" w:rsidP="003D4094">
      <w:pPr>
        <w:pStyle w:val="3"/>
        <w:ind w:leftChars="0" w:left="0" w:firstLineChars="50" w:firstLine="141"/>
        <w:rPr>
          <w:rFonts w:asciiTheme="majorEastAsia" w:hAnsiTheme="majorEastAsia"/>
          <w:b/>
          <w:sz w:val="32"/>
          <w:szCs w:val="24"/>
        </w:rPr>
      </w:pPr>
      <w:bookmarkStart w:id="81" w:name="_Toc155952721"/>
      <w:r w:rsidRPr="00D77B83">
        <w:rPr>
          <w:rFonts w:asciiTheme="majorEastAsia" w:hAnsiTheme="majorEastAsia"/>
          <w:b/>
          <w:color w:val="0070C0"/>
          <w:sz w:val="28"/>
          <w:szCs w:val="24"/>
        </w:rPr>
        <w:lastRenderedPageBreak/>
        <w:t>(3)</w:t>
      </w:r>
      <w:r w:rsidR="00256E94" w:rsidRPr="00E80FF9">
        <w:rPr>
          <w:rFonts w:asciiTheme="majorEastAsia" w:hAnsiTheme="majorEastAsia" w:hint="eastAsia"/>
          <w:b/>
          <w:color w:val="0070C0"/>
          <w:sz w:val="28"/>
          <w:szCs w:val="24"/>
        </w:rPr>
        <w:t>生産から消費までを通した食育の推進</w:t>
      </w:r>
      <w:bookmarkEnd w:id="81"/>
    </w:p>
    <w:p w14:paraId="23B9E0B0" w14:textId="77777777"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14:paraId="2CED9309" w14:textId="77777777"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2192" behindDoc="0" locked="0" layoutInCell="1" allowOverlap="1" wp14:anchorId="22355B70" wp14:editId="70F4EBC1">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55B70" id="_x0000_s1184" style="position:absolute;left:0;text-align:left;margin-left:22.85pt;margin-top:3.35pt;width:433.5pt;height:26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" strokecolor="#0070c0" strokeweight="1.5pt">
                <v:shadow color="#868686"/>
                <v:textbox inset="5.85pt,.7pt,5.85pt,.7pt">
                  <w:txbxContent>
                    <w:p w14:paraId="16EC3E9D" w14:textId="77777777" w:rsidR="007B1D1D" w:rsidRDefault="007B1D1D" w:rsidP="00614F9D">
                      <w:pPr>
                        <w:rPr>
                          <w:b/>
                        </w:rPr>
                      </w:pPr>
                    </w:p>
                    <w:p w14:paraId="002AD56C" w14:textId="77777777" w:rsidR="007B1D1D" w:rsidRDefault="007B1D1D" w:rsidP="00614F9D">
                      <w:pPr>
                        <w:rPr>
                          <w:b/>
                        </w:rPr>
                      </w:pPr>
                    </w:p>
                    <w:p w14:paraId="064A2F2F" w14:textId="77777777" w:rsidR="007B1D1D" w:rsidRDefault="007B1D1D" w:rsidP="00614F9D">
                      <w:pPr>
                        <w:rPr>
                          <w:rFonts w:ascii="HG丸ｺﾞｼｯｸM-PRO" w:eastAsia="HG丸ｺﾞｼｯｸM-PRO" w:hAnsi="HG丸ｺﾞｼｯｸM-PRO"/>
                          <w:b/>
                        </w:rPr>
                      </w:pPr>
                    </w:p>
                    <w:p w14:paraId="6700D239" w14:textId="77777777" w:rsidR="007B1D1D" w:rsidRDefault="007B1D1D" w:rsidP="00614F9D">
                      <w:pPr>
                        <w:rPr>
                          <w:rFonts w:ascii="HG丸ｺﾞｼｯｸM-PRO" w:eastAsia="HG丸ｺﾞｼｯｸM-PRO" w:hAnsi="HG丸ｺﾞｼｯｸM-PRO"/>
                          <w:b/>
                        </w:rPr>
                      </w:pPr>
                    </w:p>
                    <w:p w14:paraId="258DCD1B" w14:textId="77777777" w:rsidR="007B1D1D" w:rsidRPr="008B21D1" w:rsidRDefault="007B1D1D"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3216" behindDoc="0" locked="0" layoutInCell="1" allowOverlap="1" wp14:anchorId="7B8F2D0E" wp14:editId="6D7E8806">
                <wp:simplePos x="0" y="0"/>
                <wp:positionH relativeFrom="column">
                  <wp:posOffset>280670</wp:posOffset>
                </wp:positionH>
                <wp:positionV relativeFrom="paragraph">
                  <wp:posOffset>80645</wp:posOffset>
                </wp:positionV>
                <wp:extent cx="5591175" cy="3419475"/>
                <wp:effectExtent l="0" t="0" r="0" b="9525"/>
                <wp:wrapNone/>
                <wp:docPr id="45" name="Text Box 109" descr="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wps:spPr>
                      <wps:txbx>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2D0E" id="_x0000_s1185" type="#_x0000_t202" alt="府民の行動目標&#10;&#10;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食品ロス&#10;乳幼児期～学齢期　食べ物を大切にする感謝の心を学びます。&#10;青年期～成人期、高齢期　食品ロスの現状や削減の必要性について認識を深め、食品ロスの削減に主体的に取り組みます。&#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" filled="f" stroked="f">
                <v:textbox inset="5.85pt,.7pt,5.85pt,.7pt">
                  <w:txbxContent>
                    <w:p w14:paraId="0DF0C647" w14:textId="77777777" w:rsidR="007B1D1D" w:rsidRDefault="007B1D1D"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14:paraId="68F3565A"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するとともに、食品ロスの削減に</w:t>
                      </w:r>
                      <w:r w:rsidRPr="008D198A">
                        <w:rPr>
                          <w:rFonts w:ascii="HG丸ｺﾞｼｯｸM-PRO" w:eastAsia="HG丸ｺﾞｼｯｸM-PRO" w:hAnsi="HG丸ｺﾞｼｯｸM-PRO" w:hint="eastAsia"/>
                          <w:sz w:val="22"/>
                          <w:szCs w:val="24"/>
                        </w:rPr>
                        <w:t>主体的に取り組み</w:t>
                      </w:r>
                      <w:r>
                        <w:rPr>
                          <w:rFonts w:ascii="HG丸ｺﾞｼｯｸM-PRO" w:eastAsia="HG丸ｺﾞｼｯｸM-PRO" w:hAnsi="HG丸ｺﾞｼｯｸM-PRO" w:hint="eastAsia"/>
                          <w:sz w:val="22"/>
                          <w:szCs w:val="24"/>
                        </w:rPr>
                        <w:t>、地域や家庭で受け継がれてき</w:t>
                      </w:r>
                    </w:p>
                    <w:p w14:paraId="5A449C40" w14:textId="77777777" w:rsidR="007B1D1D" w:rsidRDefault="007B1D1D"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14:paraId="152B3020" w14:textId="77777777" w:rsidR="007B1D1D" w:rsidRPr="00D66CF1" w:rsidRDefault="007B1D1D" w:rsidP="00BC7990">
                      <w:pPr>
                        <w:spacing w:line="100" w:lineRule="exact"/>
                        <w:ind w:left="220" w:hangingChars="100" w:hanging="220"/>
                        <w:rPr>
                          <w:rFonts w:ascii="HG丸ｺﾞｼｯｸM-PRO" w:eastAsia="HG丸ｺﾞｼｯｸM-PRO" w:hAnsi="HG丸ｺﾞｼｯｸM-PRO"/>
                          <w:sz w:val="22"/>
                          <w:szCs w:val="24"/>
                        </w:rPr>
                      </w:pPr>
                    </w:p>
                    <w:p w14:paraId="34E1EC2E" w14:textId="77777777" w:rsidR="007B1D1D" w:rsidRPr="00106265" w:rsidRDefault="007B1D1D"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7B1D1D" w:rsidRPr="00DE59CE" w14:paraId="543536B9" w14:textId="77777777"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14:paraId="5A2E6F29" w14:textId="77777777" w:rsidR="007B1D1D" w:rsidRDefault="007B1D1D"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B588D" w14:textId="77777777" w:rsidR="007B1D1D" w:rsidRDefault="007B1D1D"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30FF34" w14:textId="77777777" w:rsidR="007B1D1D" w:rsidRDefault="007B1D1D"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1BB2989" w14:textId="77777777" w:rsidR="007B1D1D" w:rsidRDefault="007B1D1D"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7B1D1D" w:rsidRPr="00DE59CE" w14:paraId="17E17B44" w14:textId="77777777"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18813BC3"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DE788A" w14:textId="0C2C4919"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006F0E9F">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hint="eastAsia"/>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1C311A9" w14:textId="77777777" w:rsidR="007B1D1D" w:rsidRPr="00BC7990" w:rsidRDefault="007B1D1D"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3895DD5"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7B1D1D" w:rsidRPr="008621C4" w14:paraId="729D9F84" w14:textId="77777777"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40428CBC" w14:textId="77777777" w:rsidR="007B1D1D" w:rsidRPr="00E06889" w:rsidRDefault="007B1D1D">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14:paraId="541DE881" w14:textId="7DF081EE" w:rsidR="007B1D1D" w:rsidRPr="00B12B6A" w:rsidRDefault="007B1D1D"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もん</w:t>
                            </w:r>
                            <w:r w:rsidR="008A5512">
                              <w:rPr>
                                <w:rFonts w:ascii="HG丸ｺﾞｼｯｸM-PRO" w:eastAsia="HG丸ｺﾞｼｯｸM-PRO" w:hAnsi="HG丸ｺﾞｼｯｸM-PRO"/>
                                <w:color w:val="000000" w:themeColor="text1"/>
                                <w:spacing w:val="-2"/>
                                <w:szCs w:val="21"/>
                              </w:rPr>
                              <w:t>)</w:t>
                            </w:r>
                            <w:r w:rsidRPr="00B12B6A">
                              <w:rPr>
                                <w:rFonts w:ascii="HG丸ｺﾞｼｯｸM-PRO" w:eastAsia="HG丸ｺﾞｼｯｸM-PRO" w:hAnsi="HG丸ｺﾞｼｯｸM-PRO" w:hint="eastAsia"/>
                                <w:color w:val="000000" w:themeColor="text1"/>
                                <w:spacing w:val="-2"/>
                                <w:szCs w:val="21"/>
                              </w:rPr>
                              <w:t>に触れる機会に参加し、積極的に利用します。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14:paraId="1A6D7F66" w14:textId="77777777" w:rsidR="007B1D1D" w:rsidRPr="00BC7990" w:rsidRDefault="007B1D1D"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BD1A0F"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7B1D1D" w:rsidRPr="008621C4" w14:paraId="0793F8D4" w14:textId="77777777"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14:paraId="23FD84B7" w14:textId="77777777" w:rsidR="007B1D1D" w:rsidRPr="00E06889" w:rsidRDefault="007B1D1D">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14:paraId="4FD91A66" w14:textId="77777777" w:rsidR="007B1D1D" w:rsidRPr="00B12B6A" w:rsidRDefault="007B1D1D"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14:paraId="56D6A48D" w14:textId="77777777" w:rsidR="007B1D1D" w:rsidRPr="00B12B6A" w:rsidRDefault="007B1D1D"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3ABD7" w14:textId="77777777" w:rsidR="007B1D1D" w:rsidRPr="00B12B6A" w:rsidRDefault="007B1D1D"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14:paraId="52BD8673" w14:textId="77777777" w:rsidR="007B1D1D" w:rsidRPr="00D23E99" w:rsidRDefault="007B1D1D">
                      <w:pPr>
                        <w:spacing w:line="340" w:lineRule="exact"/>
                        <w:rPr>
                          <w:rFonts w:ascii="HG丸ｺﾞｼｯｸM-PRO" w:eastAsia="HG丸ｺﾞｼｯｸM-PRO" w:hAnsi="HG丸ｺﾞｼｯｸM-PRO"/>
                          <w:sz w:val="22"/>
                        </w:rPr>
                      </w:pPr>
                    </w:p>
                  </w:txbxContent>
                </v:textbox>
              </v:shape>
            </w:pict>
          </mc:Fallback>
        </mc:AlternateContent>
      </w:r>
    </w:p>
    <w:p w14:paraId="312E849B" w14:textId="77777777" w:rsidR="00614F9D" w:rsidRDefault="00614F9D" w:rsidP="00614F9D">
      <w:pPr>
        <w:ind w:firstLineChars="50" w:firstLine="100"/>
        <w:rPr>
          <w:rFonts w:asciiTheme="majorEastAsia" w:eastAsiaTheme="majorEastAsia" w:hAnsiTheme="majorEastAsia"/>
          <w:b/>
          <w:color w:val="0070C0"/>
          <w:sz w:val="20"/>
        </w:rPr>
      </w:pPr>
    </w:p>
    <w:p w14:paraId="60A1FAF5" w14:textId="77777777" w:rsidR="00614F9D" w:rsidRDefault="00614F9D" w:rsidP="00614F9D">
      <w:pPr>
        <w:ind w:firstLineChars="50" w:firstLine="100"/>
        <w:rPr>
          <w:rFonts w:asciiTheme="majorEastAsia" w:eastAsiaTheme="majorEastAsia" w:hAnsiTheme="majorEastAsia"/>
          <w:b/>
          <w:color w:val="0070C0"/>
          <w:sz w:val="20"/>
        </w:rPr>
      </w:pPr>
    </w:p>
    <w:p w14:paraId="4125823D" w14:textId="77777777" w:rsidR="00614F9D" w:rsidRDefault="00614F9D" w:rsidP="00614F9D">
      <w:pPr>
        <w:ind w:firstLineChars="50" w:firstLine="100"/>
        <w:rPr>
          <w:rFonts w:asciiTheme="majorEastAsia" w:eastAsiaTheme="majorEastAsia" w:hAnsiTheme="majorEastAsia"/>
          <w:b/>
          <w:color w:val="0070C0"/>
          <w:sz w:val="20"/>
        </w:rPr>
      </w:pPr>
    </w:p>
    <w:p w14:paraId="570233F4" w14:textId="77777777" w:rsidR="00614F9D" w:rsidRDefault="00614F9D" w:rsidP="00614F9D">
      <w:pPr>
        <w:ind w:firstLineChars="50" w:firstLine="100"/>
        <w:rPr>
          <w:rFonts w:asciiTheme="majorEastAsia" w:eastAsiaTheme="majorEastAsia" w:hAnsiTheme="majorEastAsia"/>
          <w:b/>
          <w:color w:val="0070C0"/>
          <w:sz w:val="20"/>
        </w:rPr>
      </w:pPr>
    </w:p>
    <w:p w14:paraId="0A8FF0A9" w14:textId="77777777" w:rsidR="00614F9D" w:rsidRDefault="00614F9D" w:rsidP="00614F9D">
      <w:pPr>
        <w:ind w:firstLineChars="50" w:firstLine="100"/>
        <w:rPr>
          <w:rFonts w:asciiTheme="majorEastAsia" w:eastAsiaTheme="majorEastAsia" w:hAnsiTheme="majorEastAsia"/>
          <w:b/>
          <w:color w:val="0070C0"/>
          <w:sz w:val="20"/>
        </w:rPr>
      </w:pPr>
    </w:p>
    <w:p w14:paraId="4F102EC7" w14:textId="77777777" w:rsidR="00614F9D" w:rsidRDefault="00614F9D" w:rsidP="00614F9D">
      <w:pPr>
        <w:ind w:firstLineChars="50" w:firstLine="100"/>
        <w:rPr>
          <w:rFonts w:asciiTheme="majorEastAsia" w:eastAsiaTheme="majorEastAsia" w:hAnsiTheme="majorEastAsia"/>
          <w:b/>
          <w:color w:val="0070C0"/>
          <w:sz w:val="20"/>
        </w:rPr>
      </w:pPr>
    </w:p>
    <w:p w14:paraId="3ADF68A7" w14:textId="77777777" w:rsidR="00614F9D" w:rsidRDefault="00614F9D" w:rsidP="00614F9D">
      <w:pPr>
        <w:ind w:firstLineChars="50" w:firstLine="100"/>
        <w:rPr>
          <w:rFonts w:asciiTheme="majorEastAsia" w:eastAsiaTheme="majorEastAsia" w:hAnsiTheme="majorEastAsia"/>
          <w:b/>
          <w:color w:val="0070C0"/>
          <w:sz w:val="20"/>
        </w:rPr>
      </w:pPr>
    </w:p>
    <w:p w14:paraId="27BE98C6" w14:textId="77777777" w:rsidR="00614F9D" w:rsidRDefault="00614F9D" w:rsidP="00614F9D">
      <w:pPr>
        <w:ind w:firstLineChars="50" w:firstLine="100"/>
        <w:rPr>
          <w:rFonts w:asciiTheme="majorEastAsia" w:eastAsiaTheme="majorEastAsia" w:hAnsiTheme="majorEastAsia"/>
          <w:b/>
          <w:color w:val="0070C0"/>
          <w:sz w:val="20"/>
        </w:rPr>
      </w:pPr>
    </w:p>
    <w:p w14:paraId="55F7B00E" w14:textId="77777777" w:rsidR="00614F9D" w:rsidRDefault="00614F9D" w:rsidP="00614F9D">
      <w:pPr>
        <w:ind w:firstLineChars="50" w:firstLine="100"/>
        <w:rPr>
          <w:rFonts w:asciiTheme="majorEastAsia" w:eastAsiaTheme="majorEastAsia" w:hAnsiTheme="majorEastAsia"/>
          <w:b/>
          <w:color w:val="0070C0"/>
          <w:sz w:val="20"/>
        </w:rPr>
      </w:pPr>
    </w:p>
    <w:p w14:paraId="1A29F7E8" w14:textId="77777777" w:rsidR="00614F9D" w:rsidRDefault="00614F9D" w:rsidP="00614F9D">
      <w:pPr>
        <w:ind w:firstLineChars="50" w:firstLine="100"/>
        <w:rPr>
          <w:rFonts w:asciiTheme="majorEastAsia" w:eastAsiaTheme="majorEastAsia" w:hAnsiTheme="majorEastAsia"/>
          <w:b/>
          <w:color w:val="0070C0"/>
          <w:sz w:val="20"/>
        </w:rPr>
      </w:pPr>
    </w:p>
    <w:p w14:paraId="57184B8F" w14:textId="77777777" w:rsidR="00614F9D" w:rsidRDefault="00614F9D" w:rsidP="00614F9D">
      <w:pPr>
        <w:ind w:firstLineChars="50" w:firstLine="100"/>
        <w:rPr>
          <w:rFonts w:asciiTheme="majorEastAsia" w:eastAsiaTheme="majorEastAsia" w:hAnsiTheme="majorEastAsia"/>
          <w:b/>
          <w:color w:val="0070C0"/>
          <w:sz w:val="20"/>
        </w:rPr>
      </w:pPr>
    </w:p>
    <w:p w14:paraId="5A178357" w14:textId="77777777" w:rsidR="00614F9D" w:rsidRDefault="00614F9D" w:rsidP="00614F9D">
      <w:pPr>
        <w:ind w:firstLineChars="50" w:firstLine="100"/>
        <w:rPr>
          <w:rFonts w:asciiTheme="majorEastAsia" w:eastAsiaTheme="majorEastAsia" w:hAnsiTheme="majorEastAsia"/>
          <w:b/>
          <w:color w:val="0070C0"/>
          <w:sz w:val="20"/>
        </w:rPr>
      </w:pPr>
    </w:p>
    <w:p w14:paraId="53168B01" w14:textId="77777777" w:rsidR="00614F9D" w:rsidRDefault="00614F9D" w:rsidP="00614F9D">
      <w:pPr>
        <w:ind w:firstLineChars="50" w:firstLine="100"/>
        <w:rPr>
          <w:rFonts w:asciiTheme="majorEastAsia" w:eastAsiaTheme="majorEastAsia" w:hAnsiTheme="majorEastAsia"/>
          <w:b/>
          <w:color w:val="0070C0"/>
          <w:sz w:val="20"/>
        </w:rPr>
      </w:pPr>
    </w:p>
    <w:p w14:paraId="22DF7C82" w14:textId="77777777" w:rsidR="00E70D95" w:rsidRDefault="00E70D95" w:rsidP="00B12B6A">
      <w:pPr>
        <w:spacing w:line="276" w:lineRule="auto"/>
        <w:ind w:firstLineChars="50" w:firstLine="100"/>
        <w:rPr>
          <w:rFonts w:asciiTheme="majorEastAsia" w:eastAsiaTheme="majorEastAsia" w:hAnsiTheme="majorEastAsia"/>
          <w:b/>
          <w:color w:val="0070C0"/>
          <w:sz w:val="20"/>
        </w:rPr>
      </w:pPr>
    </w:p>
    <w:p w14:paraId="72B84437" w14:textId="77777777" w:rsidR="009A12D5" w:rsidRDefault="009A12D5" w:rsidP="00614F9D">
      <w:pPr>
        <w:rPr>
          <w:rFonts w:asciiTheme="majorEastAsia" w:eastAsiaTheme="majorEastAsia" w:hAnsiTheme="majorEastAsia"/>
          <w:b/>
          <w:color w:val="0070C0"/>
          <w:sz w:val="24"/>
        </w:rPr>
      </w:pPr>
    </w:p>
    <w:p w14:paraId="221DECA4" w14:textId="33739756"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710C1063" w14:textId="77777777"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14:paraId="76DDAABC" w14:textId="77777777"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14:paraId="30EBE968" w14:textId="1467BA04" w:rsidR="00614F9D" w:rsidRPr="004E30B8" w:rsidRDefault="00083A36" w:rsidP="00DD4602">
      <w:pPr>
        <w:ind w:leftChars="300" w:left="850" w:hangingChars="100" w:hanging="220"/>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w:t>
      </w:r>
      <w:r w:rsidR="00614F9D" w:rsidRPr="005303C7">
        <w:rPr>
          <w:rFonts w:ascii="HG丸ｺﾞｼｯｸM-PRO" w:eastAsia="HG丸ｺﾞｼｯｸM-PRO" w:hAnsi="HG丸ｺﾞｼｯｸM-PRO" w:hint="eastAsia"/>
          <w:sz w:val="22"/>
          <w:szCs w:val="18"/>
        </w:rPr>
        <w:t>農産物の購入を通</w:t>
      </w:r>
      <w:r w:rsidR="005303C7">
        <w:rPr>
          <w:rFonts w:ascii="HG丸ｺﾞｼｯｸM-PRO" w:eastAsia="HG丸ｺﾞｼｯｸM-PRO" w:hAnsi="HG丸ｺﾞｼｯｸM-PRO" w:hint="eastAsia"/>
          <w:sz w:val="22"/>
          <w:szCs w:val="18"/>
        </w:rPr>
        <w:t>じた</w:t>
      </w:r>
      <w:r w:rsidR="00614F9D" w:rsidRPr="005303C7">
        <w:rPr>
          <w:rFonts w:ascii="HG丸ｺﾞｼｯｸM-PRO" w:eastAsia="HG丸ｺﾞｼｯｸM-PRO" w:hAnsi="HG丸ｺﾞｼｯｸM-PRO" w:hint="eastAsia"/>
          <w:sz w:val="22"/>
          <w:szCs w:val="18"/>
        </w:rPr>
        <w:t>府民と生産者との交流を図ります。</w:t>
      </w:r>
    </w:p>
    <w:p w14:paraId="6565FF0A"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14:paraId="14F60EAF"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14:paraId="3E9E0034" w14:textId="77777777"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14:paraId="6B04A63E" w14:textId="77777777" w:rsidR="00C00351" w:rsidRDefault="00C00351" w:rsidP="00DD4602">
      <w:pPr>
        <w:ind w:leftChars="300" w:left="630"/>
        <w:rPr>
          <w:rFonts w:ascii="ＭＳ Ｐゴシック" w:eastAsia="ＭＳ Ｐゴシック" w:hAnsi="ＭＳ Ｐゴシック"/>
          <w:b/>
          <w:sz w:val="22"/>
          <w:szCs w:val="18"/>
        </w:rPr>
      </w:pPr>
    </w:p>
    <w:p w14:paraId="5164D33C" w14:textId="3B55F0D3" w:rsidR="00614F9D" w:rsidRPr="00C00351" w:rsidRDefault="00083A36" w:rsidP="00DD4602">
      <w:pPr>
        <w:ind w:leftChars="300" w:left="630"/>
        <w:rPr>
          <w:rFonts w:ascii="ＭＳ Ｐゴシック" w:eastAsia="ＭＳ Ｐゴシック" w:hAnsi="ＭＳ Ｐゴシック"/>
          <w:b/>
          <w:sz w:val="22"/>
          <w:szCs w:val="18"/>
        </w:rPr>
      </w:pPr>
      <w:r w:rsidRPr="00C00351">
        <w:rPr>
          <w:rFonts w:ascii="ＭＳ Ｐゴシック" w:eastAsia="ＭＳ Ｐゴシック" w:hAnsi="ＭＳ Ｐゴシック" w:hint="eastAsia"/>
          <w:b/>
          <w:sz w:val="22"/>
          <w:szCs w:val="18"/>
        </w:rPr>
        <w:t>《</w:t>
      </w:r>
      <w:r w:rsidR="00614F9D" w:rsidRPr="00C00351">
        <w:rPr>
          <w:rFonts w:ascii="ＭＳ Ｐゴシック" w:eastAsia="ＭＳ Ｐゴシック" w:hAnsi="ＭＳ Ｐゴシック" w:hint="eastAsia"/>
          <w:b/>
          <w:sz w:val="22"/>
          <w:szCs w:val="18"/>
        </w:rPr>
        <w:t>大阪産農</w:t>
      </w:r>
      <w:r w:rsidR="00C00351" w:rsidRPr="00B40880">
        <w:rPr>
          <w:rFonts w:ascii="ＭＳ Ｐゴシック" w:eastAsia="ＭＳ Ｐゴシック" w:hAnsi="ＭＳ Ｐゴシック" w:hint="eastAsia"/>
          <w:b/>
          <w:sz w:val="22"/>
          <w:szCs w:val="18"/>
        </w:rPr>
        <w:t>林</w:t>
      </w:r>
      <w:r w:rsidR="00614F9D" w:rsidRPr="00C00351">
        <w:rPr>
          <w:rFonts w:ascii="ＭＳ Ｐゴシック" w:eastAsia="ＭＳ Ｐゴシック" w:hAnsi="ＭＳ Ｐゴシック" w:hint="eastAsia"/>
          <w:b/>
          <w:sz w:val="22"/>
          <w:szCs w:val="18"/>
        </w:rPr>
        <w:t>水産物の</w:t>
      </w:r>
      <w:r w:rsidR="003D1167" w:rsidRPr="00C00351">
        <w:rPr>
          <w:rFonts w:ascii="ＭＳ Ｐゴシック" w:eastAsia="ＭＳ Ｐゴシック" w:hAnsi="ＭＳ Ｐゴシック" w:hint="eastAsia"/>
          <w:b/>
          <w:sz w:val="22"/>
          <w:szCs w:val="18"/>
        </w:rPr>
        <w:t>利用促進及び消費拡大</w:t>
      </w:r>
      <w:r w:rsidRPr="00C00351">
        <w:rPr>
          <w:rFonts w:ascii="ＭＳ Ｐゴシック" w:eastAsia="ＭＳ Ｐゴシック" w:hAnsi="ＭＳ Ｐゴシック" w:hint="eastAsia"/>
          <w:b/>
          <w:sz w:val="22"/>
          <w:szCs w:val="18"/>
        </w:rPr>
        <w:t>》</w:t>
      </w:r>
    </w:p>
    <w:p w14:paraId="24088B27" w14:textId="405EC8F2"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14:paraId="76CF0F49" w14:textId="6D346528"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FC1125">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のＰＲと利用促進のため、大阪産</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もん</w:t>
      </w:r>
      <w:r w:rsidR="008A5512">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14:paraId="2D664E30" w14:textId="77777777" w:rsidR="00014FC5" w:rsidRDefault="00014FC5" w:rsidP="00DD4602">
      <w:pPr>
        <w:ind w:leftChars="300" w:left="850" w:hangingChars="100" w:hanging="220"/>
        <w:rPr>
          <w:rFonts w:ascii="HG丸ｺﾞｼｯｸM-PRO" w:eastAsia="HG丸ｺﾞｼｯｸM-PRO" w:hAnsi="HG丸ｺﾞｼｯｸM-PRO"/>
          <w:color w:val="000000" w:themeColor="text1"/>
          <w:sz w:val="22"/>
          <w:szCs w:val="18"/>
        </w:rPr>
      </w:pPr>
    </w:p>
    <w:p w14:paraId="008A6599" w14:textId="6A57EE70"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lastRenderedPageBreak/>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sidRPr="0065091D">
        <w:rPr>
          <w:rFonts w:ascii="HG丸ｺﾞｼｯｸM-PRO" w:eastAsia="HG丸ｺﾞｼｯｸM-PRO" w:hAnsi="HG丸ｺﾞｼｯｸM-PRO" w:hint="eastAsia"/>
          <w:sz w:val="22"/>
          <w:szCs w:val="18"/>
        </w:rPr>
        <w:t>大阪産農水産物</w:t>
      </w:r>
      <w:r w:rsidR="003D1167" w:rsidRPr="003D1167">
        <w:rPr>
          <w:rFonts w:ascii="HG丸ｺﾞｼｯｸM-PRO" w:eastAsia="HG丸ｺﾞｼｯｸM-PRO" w:hAnsi="HG丸ｺﾞｼｯｸM-PRO" w:hint="eastAsia"/>
          <w:color w:val="000000" w:themeColor="text1"/>
          <w:sz w:val="22"/>
          <w:szCs w:val="18"/>
        </w:rPr>
        <w:t>の利用促進、消費拡大を図ります。</w:t>
      </w:r>
    </w:p>
    <w:p w14:paraId="58685EA5" w14:textId="4A63275D" w:rsidR="00614F9D" w:rsidRPr="00E46B04" w:rsidRDefault="00083A36"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大阪湾産の魚介類の魅力発信に向けた取組みの推進や、イベント</w:t>
      </w:r>
      <w:r w:rsidR="00A270E9" w:rsidRPr="00E46B04">
        <w:rPr>
          <w:rFonts w:ascii="HG丸ｺﾞｼｯｸM-PRO" w:eastAsia="HG丸ｺﾞｼｯｸM-PRO" w:hAnsi="HG丸ｺﾞｼｯｸM-PRO" w:hint="eastAsia"/>
          <w:sz w:val="22"/>
          <w:szCs w:val="18"/>
        </w:rPr>
        <w:t>等</w:t>
      </w:r>
      <w:r w:rsidR="00614F9D" w:rsidRPr="00E46B04">
        <w:rPr>
          <w:rFonts w:ascii="HG丸ｺﾞｼｯｸM-PRO" w:eastAsia="HG丸ｺﾞｼｯｸM-PRO" w:hAnsi="HG丸ｺﾞｼｯｸM-PRO" w:hint="eastAsia"/>
          <w:sz w:val="22"/>
          <w:szCs w:val="18"/>
        </w:rPr>
        <w:t>において</w:t>
      </w:r>
      <w:r w:rsidR="00614F9D" w:rsidRPr="0065091D">
        <w:rPr>
          <w:rFonts w:ascii="HG丸ｺﾞｼｯｸM-PRO" w:eastAsia="HG丸ｺﾞｼｯｸM-PRO" w:hAnsi="HG丸ｺﾞｼｯｸM-PRO" w:hint="eastAsia"/>
          <w:sz w:val="22"/>
          <w:szCs w:val="18"/>
        </w:rPr>
        <w:t>府内畜産物の</w:t>
      </w:r>
      <w:r w:rsidR="00614F9D" w:rsidRPr="00E46B04">
        <w:rPr>
          <w:rFonts w:ascii="HG丸ｺﾞｼｯｸM-PRO" w:eastAsia="HG丸ｺﾞｼｯｸM-PRO" w:hAnsi="HG丸ｺﾞｼｯｸM-PRO" w:hint="eastAsia"/>
          <w:sz w:val="22"/>
          <w:szCs w:val="18"/>
        </w:rPr>
        <w:t>一層の普及に努めます。</w:t>
      </w:r>
    </w:p>
    <w:p w14:paraId="65311FBA" w14:textId="37696B3B" w:rsidR="00905746" w:rsidRPr="00336E16" w:rsidRDefault="0090574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▼第3次計画では、大阪産</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もん</w:t>
      </w:r>
      <w:r w:rsidR="008A5512">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の畜産物を紹介したパンフレット「大阪の畜産えぇもんBOOK」を作成し、関係各所やイベント時に配布し、ホームペー</w:t>
      </w:r>
      <w:r w:rsidR="00CB1544">
        <w:rPr>
          <w:rFonts w:ascii="HG丸ｺﾞｼｯｸM-PRO" w:eastAsia="HG丸ｺﾞｼｯｸM-PRO" w:hAnsi="HG丸ｺﾞｼｯｸM-PRO" w:hint="eastAsia"/>
          <w:sz w:val="22"/>
          <w:szCs w:val="18"/>
        </w:rPr>
        <w:t>ジでも掲載することで、情報発信に</w:t>
      </w:r>
      <w:r w:rsidR="00206407">
        <w:rPr>
          <w:rFonts w:ascii="HG丸ｺﾞｼｯｸM-PRO" w:eastAsia="HG丸ｺﾞｼｯｸM-PRO" w:hAnsi="HG丸ｺﾞｼｯｸM-PRO" w:hint="eastAsia"/>
          <w:sz w:val="22"/>
          <w:szCs w:val="18"/>
        </w:rPr>
        <w:t>努め</w:t>
      </w:r>
      <w:r w:rsidR="00CB1544">
        <w:rPr>
          <w:rFonts w:ascii="HG丸ｺﾞｼｯｸM-PRO" w:eastAsia="HG丸ｺﾞｼｯｸM-PRO" w:hAnsi="HG丸ｺﾞｼｯｸM-PRO" w:hint="eastAsia"/>
          <w:sz w:val="22"/>
          <w:szCs w:val="18"/>
        </w:rPr>
        <w:t>ました。引き続き、同様の取</w:t>
      </w:r>
      <w:r w:rsidRPr="00336E16">
        <w:rPr>
          <w:rFonts w:ascii="HG丸ｺﾞｼｯｸM-PRO" w:eastAsia="HG丸ｺﾞｼｯｸM-PRO" w:hAnsi="HG丸ｺﾞｼｯｸM-PRO" w:hint="eastAsia"/>
          <w:sz w:val="22"/>
          <w:szCs w:val="18"/>
        </w:rPr>
        <w:t>組みを行うとともに、ホームページをリニューアルすることでより多くの府民に届くように、魅力を発信します。</w:t>
      </w:r>
    </w:p>
    <w:p w14:paraId="3703C565" w14:textId="77777777" w:rsidR="000B35BD" w:rsidRPr="00E46B04" w:rsidRDefault="000B35BD" w:rsidP="00B12B6A">
      <w:pPr>
        <w:rPr>
          <w:rFonts w:ascii="HG丸ｺﾞｼｯｸM-PRO" w:eastAsia="HG丸ｺﾞｼｯｸM-PRO" w:hAnsi="HG丸ｺﾞｼｯｸM-PRO"/>
          <w:sz w:val="22"/>
          <w:szCs w:val="18"/>
        </w:rPr>
      </w:pPr>
    </w:p>
    <w:p w14:paraId="26B896C0" w14:textId="77777777" w:rsidR="00614F9D" w:rsidRPr="00E46B04" w:rsidRDefault="00083A36" w:rsidP="00DD4602">
      <w:pPr>
        <w:ind w:leftChars="300" w:left="630"/>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w:t>
      </w:r>
      <w:r w:rsidR="00614F9D" w:rsidRPr="00E46B04">
        <w:rPr>
          <w:rFonts w:ascii="ＭＳ Ｐゴシック" w:eastAsia="ＭＳ Ｐゴシック" w:hAnsi="ＭＳ Ｐゴシック" w:hint="eastAsia"/>
          <w:b/>
          <w:sz w:val="22"/>
          <w:szCs w:val="18"/>
        </w:rPr>
        <w:t>大阪産農林水産物を府民が身近に触れられる場の情報</w:t>
      </w:r>
      <w:r w:rsidR="003D1167" w:rsidRPr="00E46B04">
        <w:rPr>
          <w:rFonts w:ascii="ＭＳ Ｐゴシック" w:eastAsia="ＭＳ Ｐゴシック" w:hAnsi="ＭＳ Ｐゴシック" w:hint="eastAsia"/>
          <w:b/>
          <w:sz w:val="22"/>
          <w:szCs w:val="18"/>
        </w:rPr>
        <w:t>発信</w:t>
      </w:r>
      <w:r w:rsidRPr="00E46B04">
        <w:rPr>
          <w:rFonts w:ascii="ＭＳ Ｐゴシック" w:eastAsia="ＭＳ Ｐゴシック" w:hAnsi="ＭＳ Ｐゴシック" w:hint="eastAsia"/>
          <w:b/>
          <w:sz w:val="22"/>
          <w:szCs w:val="18"/>
        </w:rPr>
        <w:t>》</w:t>
      </w:r>
    </w:p>
    <w:p w14:paraId="127BFC2D" w14:textId="77777777" w:rsidR="00614F9D" w:rsidRPr="00336E16" w:rsidRDefault="00083A36" w:rsidP="00DD4602">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地元産</w:t>
      </w:r>
      <w:r w:rsidR="00562294" w:rsidRPr="00336E16">
        <w:rPr>
          <w:rFonts w:ascii="HG丸ｺﾞｼｯｸM-PRO" w:eastAsia="HG丸ｺﾞｼｯｸM-PRO" w:hAnsi="HG丸ｺﾞｼｯｸM-PRO" w:hint="eastAsia"/>
          <w:sz w:val="22"/>
          <w:szCs w:val="18"/>
        </w:rPr>
        <w:t>の生鮮野菜や農産加工品を販売している主な農産物直売所、</w:t>
      </w:r>
      <w:r w:rsidR="00732EE4" w:rsidRPr="00336E16">
        <w:rPr>
          <w:rFonts w:ascii="HG丸ｺﾞｼｯｸM-PRO" w:eastAsia="HG丸ｺﾞｼｯｸM-PRO" w:hAnsi="HG丸ｺﾞｼｯｸM-PRO" w:hint="eastAsia"/>
          <w:sz w:val="22"/>
          <w:szCs w:val="18"/>
        </w:rPr>
        <w:t>府内の農業体験</w:t>
      </w:r>
      <w:r w:rsidR="00614F9D" w:rsidRPr="00336E16">
        <w:rPr>
          <w:rFonts w:ascii="HG丸ｺﾞｼｯｸM-PRO" w:eastAsia="HG丸ｺﾞｼｯｸM-PRO" w:hAnsi="HG丸ｺﾞｼｯｸM-PRO" w:hint="eastAsia"/>
          <w:sz w:val="22"/>
          <w:szCs w:val="18"/>
        </w:rPr>
        <w:t>農園（もぎとり園）</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農に親しむ施設紹介に取り組みます。</w:t>
      </w:r>
    </w:p>
    <w:p w14:paraId="2EA207DA" w14:textId="48326FD3" w:rsidR="0065299E" w:rsidRPr="00336E16" w:rsidRDefault="0065299E"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▼漁業協同組合が行う青空市場や観光漁業（体験漁業や海上釣堀、潮干狩り場等）</w:t>
      </w:r>
      <w:r w:rsidR="00DE5644" w:rsidRPr="00B40880">
        <w:rPr>
          <w:rFonts w:ascii="HG丸ｺﾞｼｯｸM-PRO" w:eastAsia="HG丸ｺﾞｼｯｸM-PRO" w:hAnsi="HG丸ｺﾞｼｯｸM-PRO" w:hint="eastAsia"/>
          <w:sz w:val="22"/>
          <w:szCs w:val="18"/>
        </w:rPr>
        <w:t>など「海業」の</w:t>
      </w:r>
      <w:r w:rsidRPr="00336E16">
        <w:rPr>
          <w:rFonts w:ascii="HG丸ｺﾞｼｯｸM-PRO" w:eastAsia="HG丸ｺﾞｼｯｸM-PRO" w:hAnsi="HG丸ｺﾞｼｯｸM-PRO" w:hint="eastAsia"/>
          <w:sz w:val="22"/>
          <w:szCs w:val="18"/>
        </w:rPr>
        <w:t>展開の支援、魚庭（なにわ）の海づくり大会等のイベントを活用した大阪漁業の発信を行います。魚庭の海づくり大会</w:t>
      </w:r>
      <w:r w:rsidR="0020249A" w:rsidRPr="00336E16">
        <w:rPr>
          <w:rFonts w:ascii="HG丸ｺﾞｼｯｸM-PRO" w:eastAsia="HG丸ｺﾞｼｯｸM-PRO" w:hAnsi="HG丸ｺﾞｼｯｸM-PRO" w:hint="eastAsia"/>
          <w:sz w:val="22"/>
          <w:szCs w:val="18"/>
        </w:rPr>
        <w:t>では、</w:t>
      </w:r>
      <w:r w:rsidRPr="00336E16">
        <w:rPr>
          <w:rFonts w:ascii="HG丸ｺﾞｼｯｸM-PRO" w:eastAsia="HG丸ｺﾞｼｯｸM-PRO" w:hAnsi="HG丸ｺﾞｼｯｸM-PRO" w:hint="eastAsia"/>
          <w:sz w:val="22"/>
          <w:szCs w:val="18"/>
        </w:rPr>
        <w:t>大阪湾の環境及び漁業の大切さ、大阪産魚介類の美味しさのPRを</w:t>
      </w:r>
      <w:r w:rsidR="0074506F" w:rsidRPr="00336E16">
        <w:rPr>
          <w:rFonts w:ascii="HG丸ｺﾞｼｯｸM-PRO" w:eastAsia="HG丸ｺﾞｼｯｸM-PRO" w:hAnsi="HG丸ｺﾞｼｯｸM-PRO" w:hint="eastAsia"/>
          <w:sz w:val="22"/>
          <w:szCs w:val="18"/>
        </w:rPr>
        <w:t>行います。</w:t>
      </w:r>
    </w:p>
    <w:p w14:paraId="631CC832" w14:textId="25963BB4" w:rsidR="000B35BD" w:rsidRPr="00336E16" w:rsidRDefault="00083A36" w:rsidP="0065299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大阪産</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もん</w:t>
      </w:r>
      <w:r w:rsidR="00B06B15">
        <w:rPr>
          <w:rFonts w:ascii="HG丸ｺﾞｼｯｸM-PRO" w:eastAsia="HG丸ｺﾞｼｯｸM-PRO" w:hAnsi="HG丸ｺﾞｼｯｸM-PRO" w:hint="eastAsia"/>
          <w:sz w:val="22"/>
          <w:szCs w:val="18"/>
        </w:rPr>
        <w:t>)</w:t>
      </w:r>
      <w:r w:rsidR="00614F9D" w:rsidRPr="00336E16">
        <w:rPr>
          <w:rFonts w:ascii="HG丸ｺﾞｼｯｸM-PRO" w:eastAsia="HG丸ｺﾞｼｯｸM-PRO" w:hAnsi="HG丸ｺﾞｼｯｸM-PRO" w:hint="eastAsia"/>
          <w:sz w:val="22"/>
          <w:szCs w:val="18"/>
        </w:rPr>
        <w:t>を</w:t>
      </w:r>
      <w:r w:rsidR="00D34171" w:rsidRPr="00336E16">
        <w:rPr>
          <w:rFonts w:ascii="HG丸ｺﾞｼｯｸM-PRO" w:eastAsia="HG丸ｺﾞｼｯｸM-PRO" w:hAnsi="HG丸ｺﾞｼｯｸM-PRO" w:hint="eastAsia"/>
          <w:sz w:val="22"/>
          <w:szCs w:val="18"/>
        </w:rPr>
        <w:t>取扱っている</w:t>
      </w:r>
      <w:r w:rsidR="00614F9D" w:rsidRPr="00336E16">
        <w:rPr>
          <w:rFonts w:ascii="HG丸ｺﾞｼｯｸM-PRO" w:eastAsia="HG丸ｺﾞｼｯｸM-PRO" w:hAnsi="HG丸ｺﾞｼｯｸM-PRO" w:hint="eastAsia"/>
          <w:sz w:val="22"/>
          <w:szCs w:val="18"/>
        </w:rPr>
        <w:t>販売店や料理店</w:t>
      </w:r>
      <w:r w:rsidR="00A270E9" w:rsidRPr="00336E16">
        <w:rPr>
          <w:rFonts w:ascii="HG丸ｺﾞｼｯｸM-PRO" w:eastAsia="HG丸ｺﾞｼｯｸM-PRO" w:hAnsi="HG丸ｺﾞｼｯｸM-PRO" w:hint="eastAsia"/>
          <w:sz w:val="22"/>
          <w:szCs w:val="18"/>
        </w:rPr>
        <w:t>等</w:t>
      </w:r>
      <w:r w:rsidR="00614F9D" w:rsidRPr="00336E16">
        <w:rPr>
          <w:rFonts w:ascii="HG丸ｺﾞｼｯｸM-PRO" w:eastAsia="HG丸ｺﾞｼｯｸM-PRO" w:hAnsi="HG丸ｺﾞｼｯｸM-PRO" w:hint="eastAsia"/>
          <w:sz w:val="22"/>
          <w:szCs w:val="18"/>
        </w:rPr>
        <w:t>の情報</w:t>
      </w:r>
      <w:r w:rsidR="003D1167" w:rsidRPr="00336E16">
        <w:rPr>
          <w:rFonts w:ascii="HG丸ｺﾞｼｯｸM-PRO" w:eastAsia="HG丸ｺﾞｼｯｸM-PRO" w:hAnsi="HG丸ｺﾞｼｯｸM-PRO" w:hint="eastAsia"/>
          <w:sz w:val="22"/>
          <w:szCs w:val="18"/>
        </w:rPr>
        <w:t>発信</w:t>
      </w:r>
      <w:r w:rsidR="00614F9D" w:rsidRPr="00336E16">
        <w:rPr>
          <w:rFonts w:ascii="HG丸ｺﾞｼｯｸM-PRO" w:eastAsia="HG丸ｺﾞｼｯｸM-PRO" w:hAnsi="HG丸ｺﾞｼｯｸM-PRO" w:hint="eastAsia"/>
          <w:sz w:val="22"/>
          <w:szCs w:val="18"/>
        </w:rPr>
        <w:t>を行います。</w:t>
      </w:r>
    </w:p>
    <w:p w14:paraId="66A5131D" w14:textId="24177164" w:rsidR="0065299E" w:rsidRPr="00E46B04" w:rsidRDefault="0065299E" w:rsidP="0065299E">
      <w:pPr>
        <w:ind w:leftChars="300" w:left="850" w:hangingChars="100" w:hanging="220"/>
        <w:rPr>
          <w:rFonts w:ascii="HG丸ｺﾞｼｯｸM-PRO" w:eastAsia="HG丸ｺﾞｼｯｸM-PRO" w:hAnsi="HG丸ｺﾞｼｯｸM-PRO"/>
          <w:sz w:val="22"/>
          <w:szCs w:val="18"/>
        </w:rPr>
      </w:pPr>
    </w:p>
    <w:p w14:paraId="426F8570" w14:textId="64F31374" w:rsidR="0065299E" w:rsidRPr="00E46B04" w:rsidRDefault="0065299E" w:rsidP="0065299E">
      <w:pPr>
        <w:ind w:leftChars="300" w:left="851" w:hangingChars="100" w:hanging="221"/>
        <w:rPr>
          <w:rFonts w:ascii="HG丸ｺﾞｼｯｸM-PRO" w:eastAsia="HG丸ｺﾞｼｯｸM-PRO" w:hAnsi="HG丸ｺﾞｼｯｸM-PRO"/>
          <w:sz w:val="22"/>
          <w:szCs w:val="18"/>
        </w:rPr>
      </w:pPr>
      <w:r w:rsidRPr="00E46B04">
        <w:rPr>
          <w:rFonts w:ascii="ＭＳ Ｐゴシック" w:eastAsia="ＭＳ Ｐゴシック" w:hAnsi="ＭＳ Ｐゴシック" w:hint="eastAsia"/>
          <w:b/>
          <w:sz w:val="22"/>
          <w:szCs w:val="18"/>
        </w:rPr>
        <w:t>《環境と調和のとれた持続可能な食料生産とその消費にも配慮した食育の推進》</w:t>
      </w:r>
    </w:p>
    <w:p w14:paraId="104DC05C" w14:textId="30ED74E6" w:rsidR="0065299E" w:rsidRPr="00E46B04" w:rsidRDefault="0065299E" w:rsidP="0065299E">
      <w:pPr>
        <w:ind w:leftChars="300" w:left="850" w:hangingChars="100" w:hanging="220"/>
        <w:rPr>
          <w:rFonts w:ascii="HG丸ｺﾞｼｯｸM-PRO" w:eastAsia="HG丸ｺﾞｼｯｸM-PRO" w:hAnsi="HG丸ｺﾞｼｯｸM-PRO"/>
          <w:sz w:val="22"/>
          <w:szCs w:val="18"/>
        </w:rPr>
      </w:pPr>
      <w:r w:rsidRPr="00E46B04">
        <w:rPr>
          <w:rFonts w:ascii="HG丸ｺﾞｼｯｸM-PRO" w:eastAsia="HG丸ｺﾞｼｯｸM-PRO" w:hAnsi="HG丸ｺﾞｼｯｸM-PRO" w:hint="eastAsia"/>
          <w:sz w:val="22"/>
          <w:szCs w:val="18"/>
        </w:rPr>
        <w:t>▼持続可能な水産資源管理のため、栽培漁業や漁業者の資源管理協定の策定支援等に取り組みます。</w:t>
      </w:r>
    </w:p>
    <w:p w14:paraId="62390D1D" w14:textId="77777777" w:rsidR="00B074AD" w:rsidRPr="00E46B04" w:rsidRDefault="00B074AD" w:rsidP="00B12B6A">
      <w:pPr>
        <w:rPr>
          <w:rFonts w:ascii="HG丸ｺﾞｼｯｸM-PRO" w:eastAsia="HG丸ｺﾞｼｯｸM-PRO" w:hAnsi="HG丸ｺﾞｼｯｸM-PRO"/>
          <w:sz w:val="22"/>
          <w:szCs w:val="18"/>
        </w:rPr>
      </w:pPr>
    </w:p>
    <w:p w14:paraId="41B90167" w14:textId="77777777"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14:paraId="7177AD86" w14:textId="50295243"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w:t>
      </w:r>
      <w:r w:rsidR="00341DAA">
        <w:rPr>
          <w:rFonts w:ascii="HG丸ｺﾞｼｯｸM-PRO" w:eastAsia="HG丸ｺﾞｼｯｸM-PRO" w:hAnsi="HG丸ｺﾞｼｯｸM-PRO" w:hint="eastAsia"/>
          <w:color w:val="000000" w:themeColor="text1"/>
          <w:sz w:val="22"/>
        </w:rPr>
        <w:t>た</w:t>
      </w:r>
      <w:r w:rsidR="00F966CB">
        <w:rPr>
          <w:rFonts w:ascii="HG丸ｺﾞｼｯｸM-PRO" w:eastAsia="HG丸ｺﾞｼｯｸM-PRO" w:hAnsi="HG丸ｺﾞｼｯｸM-PRO" w:hint="eastAsia"/>
          <w:color w:val="000000" w:themeColor="text1"/>
          <w:sz w:val="22"/>
        </w:rPr>
        <w:t>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14:paraId="1748D71B" w14:textId="371EC9D6" w:rsidR="00614F9D"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14:paraId="5E2E30B1" w14:textId="77777777" w:rsidR="000153D6" w:rsidRDefault="000153D6" w:rsidP="00FD7390">
      <w:pPr>
        <w:ind w:firstLineChars="164" w:firstLine="395"/>
        <w:rPr>
          <w:rFonts w:asciiTheme="majorEastAsia" w:eastAsiaTheme="majorEastAsia" w:hAnsiTheme="majorEastAsia"/>
          <w:b/>
          <w:color w:val="0070C0"/>
          <w:sz w:val="24"/>
        </w:rPr>
      </w:pPr>
    </w:p>
    <w:p w14:paraId="67BA4E6D" w14:textId="739CB73A" w:rsidR="00614F9D" w:rsidRPr="0042395B" w:rsidRDefault="00614F9D" w:rsidP="00FD7390">
      <w:pPr>
        <w:ind w:firstLineChars="164" w:firstLine="395"/>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14:paraId="715F9D43" w14:textId="77777777" w:rsidR="00614F9D" w:rsidRDefault="00083A36" w:rsidP="00E66B58">
      <w:pPr>
        <w:tabs>
          <w:tab w:val="left" w:pos="630"/>
        </w:tabs>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14:paraId="7C21023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14:paraId="195F8B0B" w14:textId="77777777"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14:paraId="0165F759" w14:textId="77777777"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14:paraId="3FCEB659" w14:textId="77777777" w:rsidR="00C92FA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lastRenderedPageBreak/>
        <w:t>▼地域食文化の継承や日本型食生活の実践等を推進する市町村や民間団体等の取組み等を支援します。</w:t>
      </w:r>
    </w:p>
    <w:p w14:paraId="3FF5B6E0" w14:textId="08A8B600" w:rsidR="000A07A1" w:rsidRDefault="000A07A1">
      <w:pPr>
        <w:ind w:leftChars="300" w:left="850" w:hangingChars="100" w:hanging="220"/>
        <w:rPr>
          <w:rFonts w:ascii="HG丸ｺﾞｼｯｸM-PRO" w:eastAsia="HG丸ｺﾞｼｯｸM-PRO" w:hAnsi="HG丸ｺﾞｼｯｸM-PRO"/>
          <w:color w:val="000000" w:themeColor="text1"/>
          <w:sz w:val="22"/>
          <w:szCs w:val="18"/>
        </w:rPr>
      </w:pPr>
    </w:p>
    <w:p w14:paraId="329EFFDF" w14:textId="77777777" w:rsidR="00A0250F" w:rsidRDefault="00A0250F" w:rsidP="00A0250F">
      <w:pPr>
        <w:ind w:leftChars="150" w:left="315"/>
        <w:rPr>
          <w:rFonts w:asciiTheme="majorEastAsia" w:eastAsiaTheme="majorEastAsia" w:hAnsiTheme="majorEastAsia"/>
          <w:b/>
          <w:color w:val="0070C0"/>
          <w:sz w:val="24"/>
        </w:rPr>
      </w:pPr>
    </w:p>
    <w:p w14:paraId="18CAD8F1" w14:textId="77777777" w:rsidR="00A0250F" w:rsidRDefault="00A0250F" w:rsidP="00A0250F">
      <w:pPr>
        <w:ind w:firstLineChars="82" w:firstLine="198"/>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【取組みの目標】</w:t>
      </w:r>
    </w:p>
    <w:tbl>
      <w:tblPr>
        <w:tblStyle w:val="af"/>
        <w:tblW w:w="0" w:type="auto"/>
        <w:tblInd w:w="534" w:type="dxa"/>
        <w:tblLook w:val="04A0" w:firstRow="1" w:lastRow="0" w:firstColumn="1" w:lastColumn="0" w:noHBand="0" w:noVBand="1"/>
      </w:tblPr>
      <w:tblGrid>
        <w:gridCol w:w="5576"/>
        <w:gridCol w:w="1279"/>
        <w:gridCol w:w="410"/>
        <w:gridCol w:w="1261"/>
      </w:tblGrid>
      <w:tr w:rsidR="00A0250F" w:rsidRPr="006406BB" w14:paraId="327CE33F" w14:textId="77777777" w:rsidTr="002D726C">
        <w:tc>
          <w:tcPr>
            <w:tcW w:w="5576" w:type="dxa"/>
            <w:shd w:val="clear" w:color="auto" w:fill="C00000"/>
          </w:tcPr>
          <w:p w14:paraId="38F1619B"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689" w:type="dxa"/>
            <w:gridSpan w:val="2"/>
            <w:shd w:val="clear" w:color="auto" w:fill="C00000"/>
          </w:tcPr>
          <w:p w14:paraId="1F3A38CC"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Pr>
                <w:rFonts w:ascii="ＭＳ ゴシック" w:eastAsia="ＭＳ ゴシック" w:hAnsi="ＭＳ ゴシック" w:hint="eastAsia"/>
                <w:b/>
                <w:color w:val="FFFFFF" w:themeColor="background1"/>
                <w:sz w:val="20"/>
                <w:szCs w:val="18"/>
              </w:rPr>
              <w:t>値</w:t>
            </w:r>
          </w:p>
        </w:tc>
        <w:tc>
          <w:tcPr>
            <w:tcW w:w="1261" w:type="dxa"/>
            <w:shd w:val="clear" w:color="auto" w:fill="C00000"/>
          </w:tcPr>
          <w:p w14:paraId="17A1BA83" w14:textId="77777777" w:rsidR="00A0250F" w:rsidRPr="00B12B6A" w:rsidRDefault="00A0250F" w:rsidP="002D726C">
            <w:pPr>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Pr>
                <w:rFonts w:ascii="ＭＳ ゴシック" w:eastAsia="ＭＳ ゴシック" w:hAnsi="ＭＳ ゴシック" w:hint="eastAsia"/>
                <w:b/>
                <w:color w:val="FFFFFF" w:themeColor="background1"/>
                <w:sz w:val="20"/>
                <w:szCs w:val="18"/>
              </w:rPr>
              <w:t>値</w:t>
            </w:r>
          </w:p>
        </w:tc>
      </w:tr>
      <w:tr w:rsidR="00A0250F" w:rsidRPr="00691794" w14:paraId="236CBB3E" w14:textId="77777777" w:rsidTr="002D726C">
        <w:trPr>
          <w:trHeight w:val="410"/>
        </w:trPr>
        <w:tc>
          <w:tcPr>
            <w:tcW w:w="5576" w:type="dxa"/>
            <w:shd w:val="clear" w:color="auto" w:fill="FFFFFF" w:themeFill="background1"/>
            <w:vAlign w:val="center"/>
          </w:tcPr>
          <w:p w14:paraId="7C26AF71" w14:textId="77777777" w:rsidR="00A0250F" w:rsidRDefault="00A0250F" w:rsidP="002D726C">
            <w:pPr>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を継承し、伝えている府民の割合の増加</w:t>
            </w:r>
          </w:p>
        </w:tc>
        <w:tc>
          <w:tcPr>
            <w:tcW w:w="1279" w:type="dxa"/>
            <w:tcBorders>
              <w:top w:val="single" w:sz="4" w:space="0" w:color="auto"/>
              <w:bottom w:val="single" w:sz="4" w:space="0" w:color="auto"/>
            </w:tcBorders>
            <w:shd w:val="clear" w:color="auto" w:fill="FFFFFF" w:themeFill="background1"/>
            <w:vAlign w:val="center"/>
          </w:tcPr>
          <w:p w14:paraId="73256DCB" w14:textId="77777777" w:rsidR="00A0250F" w:rsidRPr="00E46B04" w:rsidRDefault="00A0250F" w:rsidP="002D726C">
            <w:pPr>
              <w:spacing w:line="280" w:lineRule="exact"/>
              <w:jc w:val="center"/>
              <w:rPr>
                <w:rFonts w:ascii="ＭＳ ゴシック" w:eastAsia="ＭＳ ゴシック" w:hAnsi="ＭＳ ゴシック"/>
                <w:sz w:val="18"/>
                <w:szCs w:val="18"/>
              </w:rPr>
            </w:pPr>
            <w:r w:rsidRPr="00E46B04">
              <w:rPr>
                <w:rFonts w:ascii="ＭＳ ゴシック" w:eastAsia="ＭＳ ゴシック" w:hAnsi="ＭＳ ゴシック" w:hint="eastAsia"/>
                <w:sz w:val="18"/>
                <w:szCs w:val="18"/>
              </w:rPr>
              <w:t>28.6%</w:t>
            </w:r>
          </w:p>
        </w:tc>
        <w:tc>
          <w:tcPr>
            <w:tcW w:w="410" w:type="dxa"/>
            <w:tcBorders>
              <w:top w:val="single" w:sz="4" w:space="0" w:color="auto"/>
              <w:bottom w:val="single" w:sz="4" w:space="0" w:color="auto"/>
            </w:tcBorders>
            <w:shd w:val="clear" w:color="auto" w:fill="FFFFFF" w:themeFill="background1"/>
            <w:vAlign w:val="center"/>
          </w:tcPr>
          <w:p w14:paraId="7DF20CBD" w14:textId="77777777" w:rsidR="00A0250F" w:rsidRPr="00691794" w:rsidRDefault="00A0250F" w:rsidP="002D726C">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w:t>
            </w:r>
          </w:p>
        </w:tc>
        <w:tc>
          <w:tcPr>
            <w:tcW w:w="1261" w:type="dxa"/>
            <w:tcBorders>
              <w:top w:val="single" w:sz="4" w:space="0" w:color="auto"/>
              <w:bottom w:val="single" w:sz="4" w:space="0" w:color="auto"/>
            </w:tcBorders>
            <w:shd w:val="clear" w:color="auto" w:fill="FFFFFF" w:themeFill="background1"/>
            <w:vAlign w:val="center"/>
          </w:tcPr>
          <w:p w14:paraId="49DFA293" w14:textId="77777777" w:rsidR="00A0250F" w:rsidRPr="00691794" w:rsidRDefault="00A0250F" w:rsidP="002D726C">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14:paraId="1D580B33" w14:textId="77777777" w:rsidR="00A0250F" w:rsidRPr="00E46B04" w:rsidRDefault="00A0250F" w:rsidP="00A0250F">
      <w:pPr>
        <w:spacing w:line="200" w:lineRule="exact"/>
        <w:ind w:leftChars="202" w:left="424"/>
        <w:rPr>
          <w:rFonts w:ascii="ＭＳ ゴシック" w:eastAsia="ＭＳ ゴシック" w:hAnsi="ＭＳ ゴシック"/>
          <w:strike/>
          <w:sz w:val="16"/>
          <w:szCs w:val="24"/>
        </w:rPr>
      </w:pPr>
      <w:r w:rsidRPr="00E46B04">
        <w:rPr>
          <w:rFonts w:ascii="ＭＳ ゴシック" w:eastAsia="ＭＳ ゴシック" w:hAnsi="ＭＳ ゴシック" w:hint="eastAsia"/>
          <w:sz w:val="16"/>
          <w:szCs w:val="24"/>
        </w:rPr>
        <w:t xml:space="preserve">　※</w:t>
      </w:r>
      <w:r>
        <w:rPr>
          <w:rFonts w:ascii="ＭＳ ゴシック" w:eastAsia="ＭＳ ゴシック" w:hAnsi="ＭＳ ゴシック" w:hint="eastAsia"/>
          <w:sz w:val="16"/>
          <w:szCs w:val="24"/>
        </w:rPr>
        <w:t>1</w:t>
      </w:r>
      <w:r w:rsidRPr="00E46B04">
        <w:rPr>
          <w:rFonts w:ascii="ＭＳ ゴシック" w:eastAsia="ＭＳ ゴシック" w:hAnsi="ＭＳ ゴシック" w:hint="eastAsia"/>
          <w:sz w:val="16"/>
          <w:szCs w:val="24"/>
        </w:rPr>
        <w:t xml:space="preserve">　大阪府健康づくり実態調査（大阪府）（令和4年度）</w:t>
      </w:r>
    </w:p>
    <w:p w14:paraId="55B2568D" w14:textId="77777777" w:rsidR="00A0250F" w:rsidRPr="005C4567" w:rsidRDefault="00A0250F" w:rsidP="00A0250F">
      <w:pPr>
        <w:rPr>
          <w:rFonts w:ascii="HG丸ｺﾞｼｯｸM-PRO" w:eastAsia="HG丸ｺﾞｼｯｸM-PRO" w:hAnsi="HG丸ｺﾞｼｯｸM-PRO"/>
          <w:sz w:val="22"/>
          <w:szCs w:val="18"/>
        </w:rPr>
      </w:pPr>
    </w:p>
    <w:p w14:paraId="783643D4" w14:textId="77777777"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14:paraId="22FFAC36" w14:textId="599E7A4D" w:rsidR="00D2332F" w:rsidRPr="00A14070" w:rsidRDefault="00A14070" w:rsidP="007736E1">
      <w:pPr>
        <w:pStyle w:val="3"/>
        <w:ind w:leftChars="0" w:left="0"/>
        <w:rPr>
          <w:rFonts w:asciiTheme="majorEastAsia" w:hAnsiTheme="majorEastAsia"/>
          <w:b/>
          <w:bCs/>
          <w:color w:val="0070C0"/>
          <w:sz w:val="24"/>
          <w:u w:val="single"/>
        </w:rPr>
      </w:pPr>
      <w:bookmarkStart w:id="82" w:name="_Toc155952722"/>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4</w:t>
      </w:r>
      <w:r>
        <w:rPr>
          <w:rFonts w:asciiTheme="majorEastAsia" w:hAnsiTheme="majorEastAsia" w:hint="eastAsia"/>
          <w:b/>
          <w:bCs/>
          <w:color w:val="0070C0"/>
          <w:sz w:val="28"/>
          <w:szCs w:val="28"/>
        </w:rPr>
        <w:t>)</w:t>
      </w:r>
      <w:r w:rsidR="000A07A1" w:rsidRPr="00A14070">
        <w:rPr>
          <w:rFonts w:asciiTheme="majorEastAsia" w:hAnsiTheme="majorEastAsia" w:hint="eastAsia"/>
          <w:b/>
          <w:bCs/>
          <w:color w:val="0070C0"/>
          <w:sz w:val="28"/>
          <w:szCs w:val="28"/>
        </w:rPr>
        <w:t>万博を契機とした食育の推進</w:t>
      </w:r>
      <w:bookmarkEnd w:id="82"/>
    </w:p>
    <w:p w14:paraId="7286D0B9" w14:textId="3A10C442" w:rsidR="00D2332F" w:rsidRPr="00D2332F" w:rsidRDefault="000A07A1" w:rsidP="00964DC3">
      <w:pPr>
        <w:ind w:firstLineChars="82" w:firstLine="198"/>
        <w:rPr>
          <w:rFonts w:asciiTheme="majorEastAsia" w:eastAsiaTheme="majorEastAsia" w:hAnsiTheme="majorEastAsia"/>
          <w:b/>
          <w:color w:val="0070C0"/>
          <w:sz w:val="24"/>
          <w:u w:val="single"/>
        </w:rPr>
      </w:pPr>
      <w:r w:rsidRPr="00FD7390">
        <w:rPr>
          <w:rFonts w:asciiTheme="majorEastAsia" w:eastAsiaTheme="majorEastAsia" w:hAnsiTheme="majorEastAsia" w:hint="eastAsia"/>
          <w:b/>
          <w:color w:val="0070C0"/>
          <w:sz w:val="24"/>
        </w:rPr>
        <w:t>【具体的な取組み】</w:t>
      </w:r>
    </w:p>
    <w:p w14:paraId="6E48FBF0" w14:textId="77777777" w:rsidR="00021611" w:rsidRPr="00CB1544" w:rsidRDefault="000A07A1" w:rsidP="00FD7390">
      <w:pPr>
        <w:ind w:leftChars="150" w:left="315" w:firstLineChars="50" w:firstLine="120"/>
        <w:rPr>
          <w:rFonts w:asciiTheme="majorEastAsia" w:eastAsiaTheme="majorEastAsia" w:hAnsiTheme="majorEastAsia"/>
          <w:b/>
          <w:color w:val="0070C0"/>
          <w:sz w:val="24"/>
        </w:rPr>
      </w:pPr>
      <w:r w:rsidRPr="00CB1544">
        <w:rPr>
          <w:rFonts w:asciiTheme="majorEastAsia" w:eastAsiaTheme="majorEastAsia" w:hAnsiTheme="majorEastAsia" w:hint="eastAsia"/>
          <w:b/>
          <w:color w:val="0070C0"/>
          <w:sz w:val="24"/>
        </w:rPr>
        <w:t>①</w:t>
      </w:r>
      <w:r w:rsidR="00021611" w:rsidRPr="00CB1544">
        <w:rPr>
          <w:rFonts w:asciiTheme="majorEastAsia" w:eastAsiaTheme="majorEastAsia" w:hAnsiTheme="majorEastAsia" w:hint="eastAsia"/>
          <w:b/>
          <w:color w:val="0070C0"/>
          <w:sz w:val="24"/>
        </w:rPr>
        <w:t>新たな食文化の提案</w:t>
      </w:r>
    </w:p>
    <w:p w14:paraId="5598ACD1" w14:textId="77777777" w:rsidR="00297DF5" w:rsidRDefault="00021611"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▼管理栄養士や調理師を養成する施設と連携し、大阪の伝統的な食文化を継承しつつ、</w:t>
      </w:r>
      <w:r w:rsidR="006D0317" w:rsidRPr="00336E16">
        <w:rPr>
          <w:rFonts w:ascii="HG丸ｺﾞｼｯｸM-PRO" w:eastAsia="HG丸ｺﾞｼｯｸM-PRO" w:hAnsi="HG丸ｺﾞｼｯｸM-PRO" w:hint="eastAsia"/>
          <w:bCs/>
          <w:sz w:val="22"/>
          <w:szCs w:val="21"/>
        </w:rPr>
        <w:t>「健康」や「大阪産</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もん</w:t>
      </w:r>
      <w:r w:rsidR="00FC1125">
        <w:rPr>
          <w:rFonts w:ascii="HG丸ｺﾞｼｯｸM-PRO" w:eastAsia="HG丸ｺﾞｼｯｸM-PRO" w:hAnsi="HG丸ｺﾞｼｯｸM-PRO" w:hint="eastAsia"/>
          <w:bCs/>
          <w:sz w:val="22"/>
          <w:szCs w:val="21"/>
        </w:rPr>
        <w:t>)</w:t>
      </w:r>
      <w:r w:rsidR="006D0317" w:rsidRPr="00336E16">
        <w:rPr>
          <w:rFonts w:ascii="HG丸ｺﾞｼｯｸM-PRO" w:eastAsia="HG丸ｺﾞｼｯｸM-PRO" w:hAnsi="HG丸ｺﾞｼｯｸM-PRO" w:hint="eastAsia"/>
          <w:bCs/>
          <w:sz w:val="22"/>
          <w:szCs w:val="21"/>
        </w:rPr>
        <w:t>」</w:t>
      </w:r>
      <w:r w:rsidR="00694912" w:rsidRPr="00336E16">
        <w:rPr>
          <w:rFonts w:ascii="HG丸ｺﾞｼｯｸM-PRO" w:eastAsia="HG丸ｺﾞｼｯｸM-PRO" w:hAnsi="HG丸ｺﾞｼｯｸM-PRO" w:hint="eastAsia"/>
          <w:bCs/>
          <w:sz w:val="22"/>
          <w:szCs w:val="21"/>
        </w:rPr>
        <w:t>という</w:t>
      </w:r>
      <w:r w:rsidRPr="00336E16">
        <w:rPr>
          <w:rFonts w:ascii="HG丸ｺﾞｼｯｸM-PRO" w:eastAsia="HG丸ｺﾞｼｯｸM-PRO" w:hAnsi="HG丸ｺﾞｼｯｸM-PRO" w:hint="eastAsia"/>
          <w:bCs/>
          <w:sz w:val="22"/>
          <w:szCs w:val="21"/>
        </w:rPr>
        <w:t>新たな要素を加えた</w:t>
      </w:r>
      <w:r w:rsidR="00694912" w:rsidRPr="00336E16">
        <w:rPr>
          <w:rFonts w:ascii="HG丸ｺﾞｼｯｸM-PRO" w:eastAsia="HG丸ｺﾞｼｯｸM-PRO" w:hAnsi="HG丸ｺﾞｼｯｸM-PRO" w:hint="eastAsia"/>
          <w:bCs/>
          <w:sz w:val="22"/>
          <w:szCs w:val="21"/>
        </w:rPr>
        <w:t>「おおさかEXPO</w:t>
      </w:r>
      <w:r w:rsidR="006D0317" w:rsidRPr="00336E16">
        <w:rPr>
          <w:rFonts w:ascii="HG丸ｺﾞｼｯｸM-PRO" w:eastAsia="HG丸ｺﾞｼｯｸM-PRO" w:hAnsi="HG丸ｺﾞｼｯｸM-PRO" w:hint="eastAsia"/>
          <w:bCs/>
          <w:sz w:val="22"/>
          <w:szCs w:val="21"/>
        </w:rPr>
        <w:t>ヘルシー</w:t>
      </w:r>
      <w:r w:rsidR="00694912" w:rsidRPr="00336E16">
        <w:rPr>
          <w:rFonts w:ascii="HG丸ｺﾞｼｯｸM-PRO" w:eastAsia="HG丸ｺﾞｼｯｸM-PRO" w:hAnsi="HG丸ｺﾞｼｯｸM-PRO" w:hint="eastAsia"/>
          <w:bCs/>
          <w:sz w:val="22"/>
          <w:szCs w:val="21"/>
        </w:rPr>
        <w:t>メ</w:t>
      </w:r>
    </w:p>
    <w:p w14:paraId="0D3AD2F0" w14:textId="5D2AC044" w:rsidR="00297DF5" w:rsidRDefault="00297DF5" w:rsidP="00297DF5">
      <w:pPr>
        <w:ind w:leftChars="300" w:left="740" w:hangingChars="50" w:hanging="11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Pr>
          <w:rFonts w:ascii="HG丸ｺﾞｼｯｸM-PRO" w:eastAsia="HG丸ｺﾞｼｯｸM-PRO" w:hAnsi="HG丸ｺﾞｼｯｸM-PRO"/>
          <w:bCs/>
          <w:sz w:val="22"/>
          <w:szCs w:val="21"/>
        </w:rPr>
        <w:t xml:space="preserve"> </w:t>
      </w:r>
      <w:r w:rsidR="00694912" w:rsidRPr="00336E16">
        <w:rPr>
          <w:rFonts w:ascii="HG丸ｺﾞｼｯｸM-PRO" w:eastAsia="HG丸ｺﾞｼｯｸM-PRO" w:hAnsi="HG丸ｺﾞｼｯｸM-PRO" w:hint="eastAsia"/>
          <w:bCs/>
          <w:sz w:val="22"/>
          <w:szCs w:val="21"/>
        </w:rPr>
        <w:t>ニュー」</w:t>
      </w:r>
      <w:r w:rsidR="0040625E" w:rsidRPr="00336E16">
        <w:rPr>
          <w:rFonts w:ascii="HG丸ｺﾞｼｯｸM-PRO" w:eastAsia="HG丸ｺﾞｼｯｸM-PRO" w:hAnsi="HG丸ｺﾞｼｯｸM-PRO" w:hint="eastAsia"/>
          <w:bCs/>
          <w:sz w:val="22"/>
          <w:szCs w:val="21"/>
        </w:rPr>
        <w:t>の</w:t>
      </w:r>
      <w:r w:rsidR="00694912" w:rsidRPr="00336E16">
        <w:rPr>
          <w:rFonts w:ascii="HG丸ｺﾞｼｯｸM-PRO" w:eastAsia="HG丸ｺﾞｼｯｸM-PRO" w:hAnsi="HG丸ｺﾞｼｯｸM-PRO" w:hint="eastAsia"/>
          <w:bCs/>
          <w:sz w:val="22"/>
          <w:szCs w:val="21"/>
        </w:rPr>
        <w:t>提案</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w:t>
      </w:r>
      <w:r w:rsidR="00694912" w:rsidRPr="00336E16">
        <w:rPr>
          <w:rFonts w:ascii="HG丸ｺﾞｼｯｸM-PRO" w:eastAsia="HG丸ｺﾞｼｯｸM-PRO" w:hAnsi="HG丸ｺﾞｼｯｸM-PRO" w:hint="eastAsia"/>
          <w:bCs/>
          <w:sz w:val="22"/>
          <w:szCs w:val="21"/>
        </w:rPr>
        <w:t>す。</w:t>
      </w:r>
    </w:p>
    <w:p w14:paraId="157BAB32" w14:textId="2C211BF8" w:rsidR="00EF5995" w:rsidRDefault="00694912" w:rsidP="00297DF5">
      <w:pPr>
        <w:ind w:leftChars="300" w:left="740" w:hangingChars="50" w:hanging="11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▼「おおさかEXPO</w:t>
      </w:r>
      <w:r w:rsidR="000E043D" w:rsidRPr="00336E16">
        <w:rPr>
          <w:rFonts w:ascii="HG丸ｺﾞｼｯｸM-PRO" w:eastAsia="HG丸ｺﾞｼｯｸM-PRO" w:hAnsi="HG丸ｺﾞｼｯｸM-PRO" w:hint="eastAsia"/>
          <w:bCs/>
          <w:sz w:val="22"/>
          <w:szCs w:val="21"/>
        </w:rPr>
        <w:t>ヘルシー</w:t>
      </w:r>
      <w:r w:rsidRPr="00336E16">
        <w:rPr>
          <w:rFonts w:ascii="HG丸ｺﾞｼｯｸM-PRO" w:eastAsia="HG丸ｺﾞｼｯｸM-PRO" w:hAnsi="HG丸ｺﾞｼｯｸM-PRO" w:hint="eastAsia"/>
          <w:bCs/>
          <w:sz w:val="22"/>
          <w:szCs w:val="21"/>
        </w:rPr>
        <w:t>メニュー」の普及啓発を図り、</w:t>
      </w:r>
      <w:r w:rsidR="000E043D" w:rsidRPr="00336E16">
        <w:rPr>
          <w:rFonts w:ascii="HG丸ｺﾞｼｯｸM-PRO" w:eastAsia="HG丸ｺﾞｼｯｸM-PRO" w:hAnsi="HG丸ｺﾞｼｯｸM-PRO" w:hint="eastAsia"/>
          <w:bCs/>
          <w:sz w:val="22"/>
          <w:szCs w:val="21"/>
        </w:rPr>
        <w:t>万博閉会後も</w:t>
      </w:r>
      <w:r w:rsidRPr="00336E16">
        <w:rPr>
          <w:rFonts w:ascii="HG丸ｺﾞｼｯｸM-PRO" w:eastAsia="HG丸ｺﾞｼｯｸM-PRO" w:hAnsi="HG丸ｺﾞｼｯｸM-PRO" w:hint="eastAsia"/>
          <w:bCs/>
          <w:sz w:val="22"/>
          <w:szCs w:val="21"/>
        </w:rPr>
        <w:t>万博のレガ</w:t>
      </w:r>
    </w:p>
    <w:p w14:paraId="12279726" w14:textId="1B653A56" w:rsidR="00D2332F" w:rsidRPr="00336E16" w:rsidRDefault="00694912" w:rsidP="00297DF5">
      <w:pPr>
        <w:tabs>
          <w:tab w:val="left" w:pos="693"/>
          <w:tab w:val="left" w:pos="990"/>
        </w:tabs>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シーとして継承します。</w:t>
      </w:r>
    </w:p>
    <w:p w14:paraId="70A1C416" w14:textId="77777777" w:rsidR="00D2332F" w:rsidRDefault="00D2332F" w:rsidP="00D2332F">
      <w:pPr>
        <w:ind w:leftChars="150" w:left="315"/>
        <w:rPr>
          <w:rFonts w:ascii="HG丸ｺﾞｼｯｸM-PRO" w:eastAsia="HG丸ｺﾞｼｯｸM-PRO" w:hAnsi="HG丸ｺﾞｼｯｸM-PRO"/>
          <w:bCs/>
          <w:color w:val="632423" w:themeColor="accent2" w:themeShade="80"/>
          <w:sz w:val="22"/>
          <w:szCs w:val="21"/>
          <w:u w:val="single"/>
        </w:rPr>
      </w:pPr>
    </w:p>
    <w:p w14:paraId="4F3B4E57" w14:textId="77777777" w:rsidR="00297DF5" w:rsidRDefault="00D2332F" w:rsidP="00297DF5">
      <w:pPr>
        <w:ind w:leftChars="150" w:left="315" w:firstLineChars="50" w:firstLine="120"/>
        <w:rPr>
          <w:rFonts w:asciiTheme="majorEastAsia" w:eastAsiaTheme="majorEastAsia" w:hAnsiTheme="majorEastAsia"/>
          <w:b/>
          <w:color w:val="0070C0"/>
          <w:sz w:val="24"/>
        </w:rPr>
      </w:pPr>
      <w:r w:rsidRPr="00336E16">
        <w:rPr>
          <w:rFonts w:asciiTheme="majorEastAsia" w:eastAsiaTheme="majorEastAsia" w:hAnsiTheme="majorEastAsia" w:hint="eastAsia"/>
          <w:b/>
          <w:color w:val="0070C0"/>
          <w:sz w:val="24"/>
        </w:rPr>
        <w:t>②持続可能な食</w:t>
      </w:r>
      <w:r w:rsidR="0003193A" w:rsidRPr="00336E16">
        <w:rPr>
          <w:rFonts w:asciiTheme="majorEastAsia" w:eastAsiaTheme="majorEastAsia" w:hAnsiTheme="majorEastAsia" w:hint="eastAsia"/>
          <w:b/>
          <w:color w:val="0070C0"/>
          <w:sz w:val="24"/>
        </w:rPr>
        <w:t>を支える食育の推進</w:t>
      </w:r>
    </w:p>
    <w:p w14:paraId="2FDC2C76" w14:textId="7DA21CE4" w:rsidR="003A3E56" w:rsidRPr="00297DF5" w:rsidRDefault="00D2332F" w:rsidP="00297DF5">
      <w:pPr>
        <w:ind w:leftChars="150" w:left="315" w:firstLineChars="150" w:firstLine="330"/>
        <w:rPr>
          <w:rFonts w:asciiTheme="majorEastAsia" w:eastAsiaTheme="majorEastAsia" w:hAnsiTheme="majorEastAsia"/>
          <w:b/>
          <w:color w:val="0070C0"/>
          <w:sz w:val="24"/>
        </w:rPr>
      </w:pPr>
      <w:r w:rsidRPr="00336E16">
        <w:rPr>
          <w:rFonts w:ascii="HG丸ｺﾞｼｯｸM-PRO" w:eastAsia="HG丸ｺﾞｼｯｸM-PRO" w:hAnsi="HG丸ｺﾞｼｯｸM-PRO" w:hint="eastAsia"/>
          <w:bCs/>
          <w:sz w:val="22"/>
          <w:szCs w:val="21"/>
        </w:rPr>
        <w:t>▼関係機関や企業と連携し、食に関する最先端技術である「フードテック」等</w:t>
      </w:r>
      <w:r w:rsidR="0003193A" w:rsidRPr="00336E16">
        <w:rPr>
          <w:rFonts w:ascii="HG丸ｺﾞｼｯｸM-PRO" w:eastAsia="HG丸ｺﾞｼｯｸM-PRO" w:hAnsi="HG丸ｺﾞｼｯｸM-PRO" w:hint="eastAsia"/>
          <w:bCs/>
          <w:sz w:val="22"/>
          <w:szCs w:val="21"/>
        </w:rPr>
        <w:t>の理解</w:t>
      </w:r>
    </w:p>
    <w:p w14:paraId="0C20116D" w14:textId="04A880F9" w:rsidR="000A07A1" w:rsidRDefault="0003193A" w:rsidP="00EF5995">
      <w:pPr>
        <w:ind w:firstLineChars="400" w:firstLine="880"/>
        <w:rPr>
          <w:rFonts w:ascii="HG丸ｺﾞｼｯｸM-PRO" w:eastAsia="HG丸ｺﾞｼｯｸM-PRO" w:hAnsi="HG丸ｺﾞｼｯｸM-PRO"/>
          <w:bCs/>
          <w:sz w:val="22"/>
          <w:szCs w:val="21"/>
        </w:rPr>
      </w:pPr>
      <w:r w:rsidRPr="00336E16">
        <w:rPr>
          <w:rFonts w:ascii="HG丸ｺﾞｼｯｸM-PRO" w:eastAsia="HG丸ｺﾞｼｯｸM-PRO" w:hAnsi="HG丸ｺﾞｼｯｸM-PRO" w:hint="eastAsia"/>
          <w:bCs/>
          <w:sz w:val="22"/>
          <w:szCs w:val="21"/>
        </w:rPr>
        <w:t>醸成を図る等、</w:t>
      </w:r>
      <w:r w:rsidR="00D2332F" w:rsidRPr="00336E16">
        <w:rPr>
          <w:rFonts w:ascii="HG丸ｺﾞｼｯｸM-PRO" w:eastAsia="HG丸ｺﾞｼｯｸM-PRO" w:hAnsi="HG丸ｺﾞｼｯｸM-PRO" w:hint="eastAsia"/>
          <w:bCs/>
          <w:sz w:val="22"/>
          <w:szCs w:val="21"/>
        </w:rPr>
        <w:t>持続可能な食</w:t>
      </w:r>
      <w:r w:rsidRPr="00336E16">
        <w:rPr>
          <w:rFonts w:ascii="HG丸ｺﾞｼｯｸM-PRO" w:eastAsia="HG丸ｺﾞｼｯｸM-PRO" w:hAnsi="HG丸ｺﾞｼｯｸM-PRO" w:hint="eastAsia"/>
          <w:bCs/>
          <w:sz w:val="22"/>
          <w:szCs w:val="21"/>
        </w:rPr>
        <w:t>を支える食育の推進</w:t>
      </w:r>
      <w:r w:rsidR="000C2B34" w:rsidRPr="00336E16">
        <w:rPr>
          <w:rFonts w:ascii="HG丸ｺﾞｼｯｸM-PRO" w:eastAsia="HG丸ｺﾞｼｯｸM-PRO" w:hAnsi="HG丸ｺﾞｼｯｸM-PRO" w:hint="eastAsia"/>
          <w:bCs/>
          <w:sz w:val="22"/>
          <w:szCs w:val="21"/>
        </w:rPr>
        <w:t>に取</w:t>
      </w:r>
      <w:r w:rsidR="0001565C" w:rsidRPr="00336E16">
        <w:rPr>
          <w:rFonts w:ascii="HG丸ｺﾞｼｯｸM-PRO" w:eastAsia="HG丸ｺﾞｼｯｸM-PRO" w:hAnsi="HG丸ｺﾞｼｯｸM-PRO" w:hint="eastAsia"/>
          <w:bCs/>
          <w:sz w:val="22"/>
          <w:szCs w:val="21"/>
        </w:rPr>
        <w:t>り</w:t>
      </w:r>
      <w:r w:rsidR="000C2B34" w:rsidRPr="00336E16">
        <w:rPr>
          <w:rFonts w:ascii="HG丸ｺﾞｼｯｸM-PRO" w:eastAsia="HG丸ｺﾞｼｯｸM-PRO" w:hAnsi="HG丸ｺﾞｼｯｸM-PRO" w:hint="eastAsia"/>
          <w:bCs/>
          <w:sz w:val="22"/>
          <w:szCs w:val="21"/>
        </w:rPr>
        <w:t>組みます。</w:t>
      </w:r>
    </w:p>
    <w:p w14:paraId="2FD783BC" w14:textId="77777777" w:rsidR="00EF5995" w:rsidRDefault="00425379" w:rsidP="008315C2">
      <w:pPr>
        <w:ind w:left="880" w:hangingChars="400" w:hanging="880"/>
        <w:rPr>
          <w:rFonts w:ascii="HG丸ｺﾞｼｯｸM-PRO" w:eastAsia="HG丸ｺﾞｼｯｸM-PRO" w:hAnsi="HG丸ｺﾞｼｯｸM-PRO"/>
          <w:bCs/>
          <w:sz w:val="22"/>
          <w:szCs w:val="21"/>
        </w:rPr>
      </w:pPr>
      <w:r>
        <w:rPr>
          <w:rFonts w:ascii="HG丸ｺﾞｼｯｸM-PRO" w:eastAsia="HG丸ｺﾞｼｯｸM-PRO" w:hAnsi="HG丸ｺﾞｼｯｸM-PRO" w:hint="eastAsia"/>
          <w:bCs/>
          <w:sz w:val="22"/>
          <w:szCs w:val="21"/>
        </w:rPr>
        <w:t xml:space="preserve">　　</w:t>
      </w:r>
      <w:r w:rsidRPr="00B40880">
        <w:rPr>
          <w:rFonts w:ascii="HG丸ｺﾞｼｯｸM-PRO" w:eastAsia="HG丸ｺﾞｼｯｸM-PRO" w:hAnsi="HG丸ｺﾞｼｯｸM-PRO" w:hint="eastAsia"/>
          <w:bCs/>
          <w:sz w:val="22"/>
          <w:szCs w:val="21"/>
        </w:rPr>
        <w:t xml:space="preserve">　▼万博前年</w:t>
      </w:r>
      <w:r w:rsidR="00D97B3A" w:rsidRPr="00B40880">
        <w:rPr>
          <w:rFonts w:ascii="HG丸ｺﾞｼｯｸM-PRO" w:eastAsia="HG丸ｺﾞｼｯｸM-PRO" w:hAnsi="HG丸ｺﾞｼｯｸM-PRO" w:hint="eastAsia"/>
          <w:bCs/>
          <w:sz w:val="22"/>
          <w:szCs w:val="21"/>
        </w:rPr>
        <w:t>の2024年</w:t>
      </w:r>
      <w:r w:rsidRPr="00B40880">
        <w:rPr>
          <w:rFonts w:ascii="HG丸ｺﾞｼｯｸM-PRO" w:eastAsia="HG丸ｺﾞｼｯｸM-PRO" w:hAnsi="HG丸ｺﾞｼｯｸM-PRO" w:hint="eastAsia"/>
          <w:bCs/>
          <w:sz w:val="22"/>
          <w:szCs w:val="21"/>
        </w:rPr>
        <w:t>に</w:t>
      </w:r>
      <w:r w:rsidR="00D97B3A" w:rsidRPr="00B40880">
        <w:rPr>
          <w:rFonts w:ascii="HG丸ｺﾞｼｯｸM-PRO" w:eastAsia="HG丸ｺﾞｼｯｸM-PRO" w:hAnsi="HG丸ｺﾞｼｯｸM-PRO" w:hint="eastAsia"/>
          <w:bCs/>
          <w:sz w:val="22"/>
          <w:szCs w:val="21"/>
        </w:rPr>
        <w:t>は、</w:t>
      </w:r>
      <w:r w:rsidR="008315C2" w:rsidRPr="00B40880">
        <w:rPr>
          <w:rFonts w:ascii="HG丸ｺﾞｼｯｸM-PRO" w:eastAsia="HG丸ｺﾞｼｯｸM-PRO" w:hAnsi="HG丸ｺﾞｼｯｸM-PRO" w:hint="eastAsia"/>
          <w:bCs/>
          <w:sz w:val="22"/>
          <w:szCs w:val="21"/>
        </w:rPr>
        <w:t>「いのち輝くミライ食育」をテーマとする</w:t>
      </w:r>
      <w:r w:rsidR="00D97B3A" w:rsidRPr="00B40880">
        <w:rPr>
          <w:rFonts w:ascii="HG丸ｺﾞｼｯｸM-PRO" w:eastAsia="HG丸ｺﾞｼｯｸM-PRO" w:hAnsi="HG丸ｺﾞｼｯｸM-PRO" w:hint="eastAsia"/>
          <w:bCs/>
          <w:sz w:val="22"/>
          <w:szCs w:val="21"/>
        </w:rPr>
        <w:t>「ワクワク</w:t>
      </w:r>
    </w:p>
    <w:p w14:paraId="2872F374" w14:textId="4463483F" w:rsidR="003F1D15" w:rsidRDefault="00D97B3A" w:rsidP="00EF5995">
      <w:pPr>
        <w:ind w:leftChars="400" w:left="840"/>
        <w:rPr>
          <w:rFonts w:ascii="HG丸ｺﾞｼｯｸM-PRO" w:eastAsia="HG丸ｺﾞｼｯｸM-PRO" w:hAnsi="HG丸ｺﾞｼｯｸM-PRO"/>
          <w:bCs/>
          <w:color w:val="FF0000"/>
          <w:sz w:val="22"/>
          <w:szCs w:val="21"/>
          <w:shd w:val="pct15" w:color="auto" w:fill="FFFFFF"/>
        </w:rPr>
      </w:pPr>
      <w:r w:rsidRPr="00B40880">
        <w:rPr>
          <w:rFonts w:ascii="HG丸ｺﾞｼｯｸM-PRO" w:eastAsia="HG丸ｺﾞｼｯｸM-PRO" w:hAnsi="HG丸ｺﾞｼｯｸM-PRO" w:hint="eastAsia"/>
          <w:bCs/>
          <w:sz w:val="22"/>
          <w:szCs w:val="21"/>
        </w:rPr>
        <w:t>EXPO</w:t>
      </w:r>
      <w:r w:rsidRPr="00B40880">
        <w:rPr>
          <w:rFonts w:ascii="HG丸ｺﾞｼｯｸM-PRO" w:eastAsia="HG丸ｺﾞｼｯｸM-PRO" w:hAnsi="HG丸ｺﾞｼｯｸM-PRO"/>
          <w:bCs/>
          <w:sz w:val="22"/>
          <w:szCs w:val="21"/>
        </w:rPr>
        <w:t xml:space="preserve"> with</w:t>
      </w:r>
      <w:r w:rsidRPr="00B40880">
        <w:rPr>
          <w:rFonts w:ascii="HG丸ｺﾞｼｯｸM-PRO" w:eastAsia="HG丸ｺﾞｼｯｸM-PRO" w:hAnsi="HG丸ｺﾞｼｯｸM-PRO" w:hint="eastAsia"/>
          <w:bCs/>
          <w:sz w:val="22"/>
          <w:szCs w:val="21"/>
        </w:rPr>
        <w:t>第19回食育推進全国大会」</w:t>
      </w:r>
      <w:r w:rsidR="008315C2" w:rsidRPr="00B40880">
        <w:rPr>
          <w:rFonts w:ascii="HG丸ｺﾞｼｯｸM-PRO" w:eastAsia="HG丸ｺﾞｼｯｸM-PRO" w:hAnsi="HG丸ｺﾞｼｯｸM-PRO" w:hint="eastAsia"/>
          <w:bCs/>
          <w:sz w:val="22"/>
          <w:szCs w:val="21"/>
        </w:rPr>
        <w:t>を開催し、</w:t>
      </w:r>
      <w:r w:rsidR="002A0FFA" w:rsidRPr="00B40880">
        <w:rPr>
          <w:rFonts w:ascii="HG丸ｺﾞｼｯｸM-PRO" w:eastAsia="HG丸ｺﾞｼｯｸM-PRO" w:hAnsi="HG丸ｺﾞｼｯｸM-PRO" w:hint="eastAsia"/>
          <w:bCs/>
          <w:sz w:val="22"/>
          <w:szCs w:val="21"/>
        </w:rPr>
        <w:t>より一層の食育推進を図ります。</w:t>
      </w:r>
    </w:p>
    <w:p w14:paraId="1907264C" w14:textId="4254FDA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194243F" w14:textId="3B3F5549" w:rsidR="008315C2" w:rsidRDefault="008315C2" w:rsidP="008315C2">
      <w:pPr>
        <w:ind w:left="880" w:hangingChars="400" w:hanging="880"/>
        <w:rPr>
          <w:rFonts w:ascii="HG丸ｺﾞｼｯｸM-PRO" w:eastAsia="HG丸ｺﾞｼｯｸM-PRO" w:hAnsi="HG丸ｺﾞｼｯｸM-PRO"/>
          <w:bCs/>
          <w:color w:val="FF0000"/>
          <w:sz w:val="22"/>
          <w:szCs w:val="21"/>
          <w:shd w:val="pct15" w:color="auto" w:fill="FFFFFF"/>
        </w:rPr>
      </w:pPr>
    </w:p>
    <w:p w14:paraId="5E26CD85" w14:textId="2BA320B1" w:rsidR="00854DD4" w:rsidRDefault="00854DD4" w:rsidP="00B12B6A">
      <w:pPr>
        <w:rPr>
          <w:rFonts w:ascii="HG丸ｺﾞｼｯｸM-PRO" w:eastAsia="HG丸ｺﾞｼｯｸM-PRO" w:hAnsi="HG丸ｺﾞｼｯｸM-PRO"/>
          <w:color w:val="000000" w:themeColor="text1"/>
          <w:sz w:val="22"/>
          <w:szCs w:val="18"/>
        </w:rPr>
      </w:pPr>
    </w:p>
    <w:p w14:paraId="2C29EBB0" w14:textId="77777777" w:rsidR="008315C2" w:rsidRPr="009251FC" w:rsidRDefault="008315C2" w:rsidP="00B12B6A">
      <w:pPr>
        <w:rPr>
          <w:rFonts w:ascii="HG丸ｺﾞｼｯｸM-PRO" w:eastAsia="HG丸ｺﾞｼｯｸM-PRO" w:hAnsi="HG丸ｺﾞｼｯｸM-PRO"/>
          <w:color w:val="000000" w:themeColor="text1"/>
          <w:sz w:val="22"/>
          <w:szCs w:val="18"/>
        </w:rPr>
      </w:pPr>
    </w:p>
    <w:p w14:paraId="2DE3DBEF" w14:textId="2F0D7289" w:rsidR="0020249A" w:rsidRDefault="0020249A" w:rsidP="00B12B6A">
      <w:pPr>
        <w:rPr>
          <w:rFonts w:ascii="HG丸ｺﾞｼｯｸM-PRO" w:eastAsia="HG丸ｺﾞｼｯｸM-PRO" w:hAnsi="HG丸ｺﾞｼｯｸM-PRO"/>
          <w:color w:val="000000" w:themeColor="text1"/>
          <w:sz w:val="22"/>
          <w:szCs w:val="18"/>
        </w:rPr>
      </w:pPr>
    </w:p>
    <w:p w14:paraId="31EFAFBD" w14:textId="5335A174" w:rsidR="006372BE" w:rsidRDefault="006372BE" w:rsidP="00B12B6A">
      <w:pPr>
        <w:rPr>
          <w:rFonts w:ascii="HG丸ｺﾞｼｯｸM-PRO" w:eastAsia="HG丸ｺﾞｼｯｸM-PRO" w:hAnsi="HG丸ｺﾞｼｯｸM-PRO"/>
          <w:color w:val="000000" w:themeColor="text1"/>
          <w:sz w:val="22"/>
          <w:szCs w:val="18"/>
        </w:rPr>
      </w:pPr>
    </w:p>
    <w:p w14:paraId="4B7FB708" w14:textId="7D9D8A37" w:rsidR="006372BE" w:rsidRDefault="006372BE" w:rsidP="00B12B6A">
      <w:pPr>
        <w:rPr>
          <w:rFonts w:ascii="HG丸ｺﾞｼｯｸM-PRO" w:eastAsia="HG丸ｺﾞｼｯｸM-PRO" w:hAnsi="HG丸ｺﾞｼｯｸM-PRO"/>
          <w:color w:val="000000" w:themeColor="text1"/>
          <w:sz w:val="22"/>
          <w:szCs w:val="18"/>
        </w:rPr>
      </w:pPr>
    </w:p>
    <w:p w14:paraId="1FCC57CB" w14:textId="7D50CB4D" w:rsidR="006372BE" w:rsidRDefault="006372BE" w:rsidP="00B12B6A">
      <w:pPr>
        <w:rPr>
          <w:rFonts w:ascii="HG丸ｺﾞｼｯｸM-PRO" w:eastAsia="HG丸ｺﾞｼｯｸM-PRO" w:hAnsi="HG丸ｺﾞｼｯｸM-PRO"/>
          <w:color w:val="000000" w:themeColor="text1"/>
          <w:sz w:val="22"/>
          <w:szCs w:val="18"/>
        </w:rPr>
      </w:pPr>
    </w:p>
    <w:p w14:paraId="1F9450E5" w14:textId="77777777" w:rsidR="006372BE" w:rsidRDefault="006372BE" w:rsidP="00B12B6A">
      <w:pPr>
        <w:rPr>
          <w:rFonts w:ascii="HG丸ｺﾞｼｯｸM-PRO" w:eastAsia="HG丸ｺﾞｼｯｸM-PRO" w:hAnsi="HG丸ｺﾞｼｯｸM-PRO"/>
          <w:color w:val="000000" w:themeColor="text1"/>
          <w:sz w:val="22"/>
          <w:szCs w:val="18"/>
        </w:rPr>
      </w:pPr>
    </w:p>
    <w:p w14:paraId="2A5480D5" w14:textId="1021D157" w:rsidR="0020249A" w:rsidRDefault="0020249A" w:rsidP="00B12B6A">
      <w:pPr>
        <w:rPr>
          <w:rFonts w:ascii="HG丸ｺﾞｼｯｸM-PRO" w:eastAsia="HG丸ｺﾞｼｯｸM-PRO" w:hAnsi="HG丸ｺﾞｼｯｸM-PRO"/>
          <w:color w:val="000000" w:themeColor="text1"/>
          <w:sz w:val="22"/>
          <w:szCs w:val="18"/>
        </w:rPr>
      </w:pPr>
    </w:p>
    <w:p w14:paraId="0DAA1B1D" w14:textId="77777777" w:rsidR="0021465B" w:rsidRDefault="00470D58" w:rsidP="003E1FAD">
      <w:pPr>
        <w:pStyle w:val="2"/>
        <w:rPr>
          <w:rFonts w:asciiTheme="majorEastAsia" w:hAnsiTheme="majorEastAsia"/>
          <w:b/>
          <w:color w:val="0070C0"/>
          <w:sz w:val="36"/>
          <w:szCs w:val="28"/>
        </w:rPr>
      </w:pPr>
      <w:bookmarkStart w:id="83" w:name="_Toc155952723"/>
      <w:r w:rsidRPr="001122FF">
        <w:rPr>
          <w:noProof/>
        </w:rPr>
        <w:lastRenderedPageBreak/>
        <mc:AlternateContent>
          <mc:Choice Requires="wps">
            <w:drawing>
              <wp:anchor distT="0" distB="0" distL="114300" distR="114300" simplePos="0" relativeHeight="251588096" behindDoc="0" locked="0" layoutInCell="1" allowOverlap="1" wp14:anchorId="5AEA00F1" wp14:editId="648A9329">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0F1" id="角丸四角形 10315" o:spid="_x0000_s1186"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" strokecolor="#0070c0" strokeweight="1.5pt">
                <v:shadow color="#868686"/>
                <v:textbox inset="5.85pt,.7pt,5.85pt,.7pt">
                  <w:txbxContent>
                    <w:p w14:paraId="49DD9BA5" w14:textId="77777777" w:rsidR="007B1D1D" w:rsidRPr="00521228" w:rsidRDefault="007B1D1D"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83"/>
      <w:r w:rsidR="00DE6B4E" w:rsidRPr="00DE6B4E">
        <w:rPr>
          <w:rFonts w:asciiTheme="majorEastAsia" w:hAnsiTheme="majorEastAsia" w:hint="eastAsia"/>
          <w:b/>
          <w:color w:val="0070C0"/>
          <w:sz w:val="36"/>
          <w:szCs w:val="28"/>
        </w:rPr>
        <w:t xml:space="preserve"> </w:t>
      </w:r>
    </w:p>
    <w:p w14:paraId="51DED547" w14:textId="77777777" w:rsidR="001122FF" w:rsidRDefault="001122FF" w:rsidP="001122FF"/>
    <w:p w14:paraId="6CA8EDA7" w14:textId="77777777" w:rsidR="001122FF" w:rsidRDefault="001122FF" w:rsidP="001122FF"/>
    <w:p w14:paraId="27B2148F" w14:textId="77777777" w:rsidR="00470D58" w:rsidRDefault="00470D58" w:rsidP="001122FF"/>
    <w:p w14:paraId="75CB7335" w14:textId="77777777" w:rsidR="001122FF" w:rsidRDefault="001122FF" w:rsidP="001122FF"/>
    <w:p w14:paraId="190FC07A" w14:textId="77777777" w:rsidR="00FF73E4" w:rsidRPr="00407E6E" w:rsidRDefault="00C17980" w:rsidP="00B12B6A">
      <w:pPr>
        <w:pStyle w:val="3"/>
        <w:ind w:leftChars="0" w:left="0" w:firstLineChars="50" w:firstLine="105"/>
        <w:rPr>
          <w:rFonts w:ascii="HG丸ｺﾞｼｯｸM-PRO" w:eastAsia="HG丸ｺﾞｼｯｸM-PRO" w:hAnsi="HG丸ｺﾞｼｯｸM-PRO"/>
          <w:color w:val="000000" w:themeColor="text1"/>
          <w:sz w:val="28"/>
          <w:szCs w:val="28"/>
        </w:rPr>
      </w:pPr>
      <w:r w:rsidDel="00C17980">
        <w:t xml:space="preserve"> </w:t>
      </w:r>
      <w:bookmarkStart w:id="84" w:name="_Toc155952724"/>
      <w:r w:rsidR="004146A8" w:rsidRPr="00407E6E">
        <w:rPr>
          <w:rFonts w:asciiTheme="majorEastAsia" w:hAnsiTheme="majorEastAsia" w:hint="eastAsia"/>
          <w:b/>
          <w:color w:val="0070C0"/>
          <w:sz w:val="28"/>
          <w:szCs w:val="28"/>
        </w:rPr>
        <w:t>(1)</w:t>
      </w:r>
      <w:r w:rsidR="0072769A" w:rsidRPr="00407E6E">
        <w:rPr>
          <w:rFonts w:asciiTheme="majorEastAsia" w:hAnsiTheme="majorEastAsia" w:hint="eastAsia"/>
          <w:b/>
          <w:color w:val="0070C0"/>
          <w:sz w:val="28"/>
          <w:szCs w:val="28"/>
        </w:rPr>
        <w:t>多様な主体による食育推進運動の展開</w:t>
      </w:r>
      <w:bookmarkEnd w:id="84"/>
    </w:p>
    <w:p w14:paraId="0C57C47E" w14:textId="7C3D0424"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【具体的な取組み】</w:t>
      </w:r>
    </w:p>
    <w:p w14:paraId="1E19C3C8" w14:textId="77777777"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14:paraId="5D78975C" w14:textId="77777777"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14:paraId="76539E1A" w14:textId="77777777"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14:paraId="00E54B0D" w14:textId="77777777"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14:paraId="777CF215" w14:textId="77777777"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14:paraId="0F6010F6" w14:textId="77777777"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14:paraId="737759A6" w14:textId="4217BC60" w:rsidR="004D4587" w:rsidRPr="00336E16" w:rsidRDefault="00D90E6E" w:rsidP="00B12B6A">
      <w:pPr>
        <w:ind w:leftChars="295" w:left="850" w:hangingChars="105" w:hanging="231"/>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w:t>
      </w:r>
      <w:r w:rsidRPr="00336E16">
        <w:rPr>
          <w:rFonts w:ascii="HG丸ｺﾞｼｯｸM-PRO" w:eastAsia="HG丸ｺﾞｼｯｸM-PRO" w:hAnsi="HG丸ｺﾞｼｯｸM-PRO" w:hint="eastAsia"/>
          <w:color w:val="000000" w:themeColor="text1"/>
          <w:sz w:val="22"/>
          <w:szCs w:val="18"/>
        </w:rPr>
        <w:t>リ</w:t>
      </w:r>
      <w:r w:rsidRPr="00336E16">
        <w:rPr>
          <w:rFonts w:ascii="HG丸ｺﾞｼｯｸM-PRO" w:eastAsia="HG丸ｺﾞｼｯｸM-PRO" w:hAnsi="HG丸ｺﾞｼｯｸM-PRO" w:hint="eastAsia"/>
          <w:sz w:val="22"/>
          <w:szCs w:val="18"/>
        </w:rPr>
        <w:t>バリ朝食モリモリ推進の日」には、「</w:t>
      </w:r>
      <w:r w:rsidR="00A270E9" w:rsidRPr="00336E16">
        <w:rPr>
          <w:rFonts w:ascii="HG丸ｺﾞｼｯｸM-PRO" w:eastAsia="HG丸ｺﾞｼｯｸM-PRO" w:hAnsi="HG丸ｺﾞｼｯｸM-PRO" w:hint="eastAsia"/>
          <w:sz w:val="22"/>
          <w:szCs w:val="18"/>
        </w:rPr>
        <w:t>野菜をたっぷりとり、朝食をしっかり食べる」</w:t>
      </w:r>
      <w:r w:rsidR="0010769B" w:rsidRPr="00336E16">
        <w:rPr>
          <w:rFonts w:ascii="HG丸ｺﾞｼｯｸM-PRO" w:eastAsia="HG丸ｺﾞｼｯｸM-PRO" w:hAnsi="HG丸ｺﾞｼｯｸM-PRO" w:hint="eastAsia"/>
          <w:sz w:val="22"/>
          <w:szCs w:val="18"/>
        </w:rPr>
        <w:t>ことに</w:t>
      </w:r>
      <w:r w:rsidR="0051711C" w:rsidRPr="00336E16">
        <w:rPr>
          <w:rFonts w:ascii="HG丸ｺﾞｼｯｸM-PRO" w:eastAsia="HG丸ｺﾞｼｯｸM-PRO" w:hAnsi="HG丸ｺﾞｼｯｸM-PRO" w:hint="eastAsia"/>
          <w:sz w:val="22"/>
          <w:szCs w:val="18"/>
        </w:rPr>
        <w:t>あわせて果物摂取を促すため</w:t>
      </w:r>
      <w:r w:rsidR="00A270E9" w:rsidRPr="00336E16">
        <w:rPr>
          <w:rFonts w:ascii="HG丸ｺﾞｼｯｸM-PRO" w:eastAsia="HG丸ｺﾞｼｯｸM-PRO" w:hAnsi="HG丸ｺﾞｼｯｸM-PRO" w:hint="eastAsia"/>
          <w:sz w:val="22"/>
          <w:szCs w:val="18"/>
        </w:rPr>
        <w:t>の運動を各団体等</w:t>
      </w:r>
      <w:r w:rsidRPr="00336E16">
        <w:rPr>
          <w:rFonts w:ascii="HG丸ｺﾞｼｯｸM-PRO" w:eastAsia="HG丸ｺﾞｼｯｸM-PRO" w:hAnsi="HG丸ｺﾞｼｯｸM-PRO" w:hint="eastAsia"/>
          <w:sz w:val="22"/>
          <w:szCs w:val="18"/>
        </w:rPr>
        <w:t>との連携・協働により行うとともに、食に対する感謝の気持ちや理解が深まるよう、普及啓発を行います。</w:t>
      </w:r>
    </w:p>
    <w:p w14:paraId="44B71C8E" w14:textId="77777777"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14:paraId="3FCF591D" w14:textId="77777777"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14:paraId="2E80C3E7" w14:textId="79429854" w:rsidR="0010769B" w:rsidRPr="00336E16" w:rsidRDefault="00956C4D" w:rsidP="00B12B6A">
      <w:pPr>
        <w:ind w:leftChars="300" w:left="850" w:hangingChars="100" w:hanging="22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w:t>
      </w:r>
      <w:r w:rsidR="00744E96" w:rsidRPr="00336E16">
        <w:rPr>
          <w:rFonts w:ascii="HG丸ｺﾞｼｯｸM-PRO" w:eastAsia="HG丸ｺﾞｼｯｸM-PRO" w:hAnsi="HG丸ｺﾞｼｯｸM-PRO" w:hint="eastAsia"/>
          <w:sz w:val="22"/>
        </w:rPr>
        <w:t>各市町村において、多様な関係者が食育に関する課題や取組みの方向性を共有しながら、地域が一体となって食育を実効的に進められるよう、</w:t>
      </w:r>
      <w:r w:rsidR="00526EC8" w:rsidRPr="00336E16">
        <w:rPr>
          <w:rFonts w:ascii="HG丸ｺﾞｼｯｸM-PRO" w:eastAsia="HG丸ｺﾞｼｯｸM-PRO" w:hAnsi="HG丸ｺﾞｼｯｸM-PRO" w:hint="eastAsia"/>
          <w:sz w:val="22"/>
        </w:rPr>
        <w:t>各市町村が計画を適切に運用するための</w:t>
      </w:r>
      <w:r w:rsidR="00A672FA" w:rsidRPr="00F5779C">
        <w:rPr>
          <w:rFonts w:ascii="HG丸ｺﾞｼｯｸM-PRO" w:eastAsia="HG丸ｺﾞｼｯｸM-PRO" w:hAnsi="HG丸ｺﾞｼｯｸM-PRO" w:hint="eastAsia"/>
          <w:sz w:val="22"/>
        </w:rPr>
        <w:t>連携や協力</w:t>
      </w:r>
      <w:r w:rsidR="00526EC8" w:rsidRPr="00336E16">
        <w:rPr>
          <w:rFonts w:ascii="HG丸ｺﾞｼｯｸM-PRO" w:eastAsia="HG丸ｺﾞｼｯｸM-PRO" w:hAnsi="HG丸ｺﾞｼｯｸM-PRO" w:hint="eastAsia"/>
          <w:sz w:val="22"/>
        </w:rPr>
        <w:t>を行うとともに、</w:t>
      </w:r>
      <w:r w:rsidR="00A672FA" w:rsidRPr="00F5779C">
        <w:rPr>
          <w:rFonts w:ascii="HG丸ｺﾞｼｯｸM-PRO" w:eastAsia="HG丸ｺﾞｼｯｸM-PRO" w:hAnsi="HG丸ｺﾞｼｯｸM-PRO" w:hint="eastAsia"/>
          <w:sz w:val="22"/>
        </w:rPr>
        <w:t>必要に応じ</w:t>
      </w:r>
      <w:r w:rsidR="00526EC8" w:rsidRPr="00F5779C">
        <w:rPr>
          <w:rFonts w:ascii="HG丸ｺﾞｼｯｸM-PRO" w:eastAsia="HG丸ｺﾞｼｯｸM-PRO" w:hAnsi="HG丸ｺﾞｼｯｸM-PRO" w:hint="eastAsia"/>
          <w:sz w:val="22"/>
        </w:rPr>
        <w:t>計</w:t>
      </w:r>
      <w:r w:rsidR="00526EC8" w:rsidRPr="00336E16">
        <w:rPr>
          <w:rFonts w:ascii="HG丸ｺﾞｼｯｸM-PRO" w:eastAsia="HG丸ｺﾞｼｯｸM-PRO" w:hAnsi="HG丸ｺﾞｼｯｸM-PRO" w:hint="eastAsia"/>
          <w:sz w:val="22"/>
        </w:rPr>
        <w:t>画改定の支援を行います。</w:t>
      </w:r>
    </w:p>
    <w:p w14:paraId="109A8C19" w14:textId="57F42F4D" w:rsidR="004D4587" w:rsidRPr="00336E16" w:rsidRDefault="00AA311C" w:rsidP="00104C47">
      <w:pPr>
        <w:ind w:leftChars="400" w:left="840"/>
        <w:rPr>
          <w:rFonts w:ascii="HG丸ｺﾞｼｯｸM-PRO" w:eastAsia="HG丸ｺﾞｼｯｸM-PRO" w:hAnsi="HG丸ｺﾞｼｯｸM-PRO"/>
          <w:sz w:val="22"/>
        </w:rPr>
      </w:pPr>
      <w:r w:rsidRPr="00336E16">
        <w:rPr>
          <w:rFonts w:ascii="HG丸ｺﾞｼｯｸM-PRO" w:eastAsia="HG丸ｺﾞｼｯｸM-PRO" w:hAnsi="HG丸ｺﾞｼｯｸM-PRO" w:hint="eastAsia"/>
          <w:sz w:val="22"/>
        </w:rPr>
        <w:t>また、</w:t>
      </w:r>
      <w:r w:rsidR="00106268" w:rsidRPr="00336E16">
        <w:rPr>
          <w:rFonts w:ascii="HG丸ｺﾞｼｯｸM-PRO" w:eastAsia="HG丸ｺﾞｼｯｸM-PRO" w:hAnsi="HG丸ｺﾞｼｯｸM-PRO" w:hint="eastAsia"/>
          <w:sz w:val="22"/>
        </w:rPr>
        <w:t>食育推進計画を</w:t>
      </w:r>
      <w:r w:rsidR="00101754" w:rsidRPr="00336E16">
        <w:rPr>
          <w:rFonts w:ascii="HG丸ｺﾞｼｯｸM-PRO" w:eastAsia="HG丸ｺﾞｼｯｸM-PRO" w:hAnsi="HG丸ｺﾞｼｯｸM-PRO" w:hint="eastAsia"/>
          <w:sz w:val="22"/>
        </w:rPr>
        <w:t>策定</w:t>
      </w:r>
      <w:r w:rsidR="00106268" w:rsidRPr="00336E16">
        <w:rPr>
          <w:rFonts w:ascii="HG丸ｺﾞｼｯｸM-PRO" w:eastAsia="HG丸ｺﾞｼｯｸM-PRO" w:hAnsi="HG丸ｺﾞｼｯｸM-PRO" w:hint="eastAsia"/>
          <w:sz w:val="22"/>
        </w:rPr>
        <w:t>・実施している市町村</w:t>
      </w:r>
      <w:r w:rsidRPr="00336E16">
        <w:rPr>
          <w:rFonts w:ascii="HG丸ｺﾞｼｯｸM-PRO" w:eastAsia="HG丸ｺﾞｼｯｸM-PRO" w:hAnsi="HG丸ｺﾞｼｯｸM-PRO" w:hint="eastAsia"/>
          <w:sz w:val="22"/>
        </w:rPr>
        <w:t>においても、</w:t>
      </w:r>
      <w:r w:rsidR="00106268" w:rsidRPr="00336E16">
        <w:rPr>
          <w:rFonts w:ascii="HG丸ｺﾞｼｯｸM-PRO" w:eastAsia="HG丸ｺﾞｼｯｸM-PRO" w:hAnsi="HG丸ｺﾞｼｯｸM-PRO" w:hint="eastAsia"/>
          <w:sz w:val="22"/>
        </w:rPr>
        <w:t>計画の改定を行いながら、継続的に食育の推進を検討し、取組みの</w:t>
      </w:r>
      <w:r w:rsidR="00956C4D" w:rsidRPr="00336E16">
        <w:rPr>
          <w:rFonts w:ascii="HG丸ｺﾞｼｯｸM-PRO" w:eastAsia="HG丸ｺﾞｼｯｸM-PRO" w:hAnsi="HG丸ｺﾞｼｯｸM-PRO" w:hint="eastAsia"/>
          <w:sz w:val="22"/>
        </w:rPr>
        <w:t>充実</w:t>
      </w:r>
      <w:r w:rsidR="00106268" w:rsidRPr="00336E16">
        <w:rPr>
          <w:rFonts w:ascii="HG丸ｺﾞｼｯｸM-PRO" w:eastAsia="HG丸ｺﾞｼｯｸM-PRO" w:hAnsi="HG丸ｺﾞｼｯｸM-PRO" w:hint="eastAsia"/>
          <w:sz w:val="22"/>
        </w:rPr>
        <w:t>を</w:t>
      </w:r>
      <w:r w:rsidRPr="00336E16">
        <w:rPr>
          <w:rFonts w:ascii="HG丸ｺﾞｼｯｸM-PRO" w:eastAsia="HG丸ｺﾞｼｯｸM-PRO" w:hAnsi="HG丸ｺﾞｼｯｸM-PRO" w:hint="eastAsia"/>
          <w:sz w:val="22"/>
        </w:rPr>
        <w:t>図れるよう、</w:t>
      </w:r>
      <w:r w:rsidR="00A672FA" w:rsidRPr="00F5779C">
        <w:rPr>
          <w:rFonts w:ascii="HG丸ｺﾞｼｯｸM-PRO" w:eastAsia="HG丸ｺﾞｼｯｸM-PRO" w:hAnsi="HG丸ｺﾞｼｯｸM-PRO" w:hint="eastAsia"/>
          <w:sz w:val="22"/>
        </w:rPr>
        <w:t>連携・</w:t>
      </w:r>
      <w:r w:rsidRPr="00336E16">
        <w:rPr>
          <w:rFonts w:ascii="HG丸ｺﾞｼｯｸM-PRO" w:eastAsia="HG丸ｺﾞｼｯｸM-PRO" w:hAnsi="HG丸ｺﾞｼｯｸM-PRO" w:hint="eastAsia"/>
          <w:sz w:val="22"/>
        </w:rPr>
        <w:t>情報提供や技術的な支援に努めます。</w:t>
      </w:r>
    </w:p>
    <w:p w14:paraId="13FD5767" w14:textId="77777777" w:rsidR="00AA311C" w:rsidRPr="00E46B04" w:rsidRDefault="00AA311C" w:rsidP="00B12B6A">
      <w:pPr>
        <w:ind w:leftChars="300" w:left="850" w:hangingChars="100" w:hanging="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▼市町村や学校、地域活動栄養士会、特定（集団）給食研究会等の食育推進に</w:t>
      </w:r>
      <w:r w:rsidR="00885D8A" w:rsidRPr="00E46B04">
        <w:rPr>
          <w:rFonts w:ascii="HG丸ｺﾞｼｯｸM-PRO" w:eastAsia="HG丸ｺﾞｼｯｸM-PRO" w:hAnsi="HG丸ｺﾞｼｯｸM-PRO" w:hint="eastAsia"/>
          <w:sz w:val="22"/>
        </w:rPr>
        <w:t>関わる</w:t>
      </w:r>
      <w:r w:rsidRPr="00E46B04">
        <w:rPr>
          <w:rFonts w:ascii="HG丸ｺﾞｼｯｸM-PRO" w:eastAsia="HG丸ｺﾞｼｯｸM-PRO" w:hAnsi="HG丸ｺﾞｼｯｸM-PRO" w:hint="eastAsia"/>
          <w:sz w:val="22"/>
        </w:rPr>
        <w:t>関係</w:t>
      </w:r>
      <w:r w:rsidR="009F34AA" w:rsidRPr="00E46B04">
        <w:rPr>
          <w:rFonts w:ascii="HG丸ｺﾞｼｯｸM-PRO" w:eastAsia="HG丸ｺﾞｼｯｸM-PRO" w:hAnsi="HG丸ｺﾞｼｯｸM-PRO" w:hint="eastAsia"/>
          <w:sz w:val="22"/>
        </w:rPr>
        <w:t>機関・</w:t>
      </w:r>
      <w:r w:rsidRPr="00E46B04">
        <w:rPr>
          <w:rFonts w:ascii="HG丸ｺﾞｼｯｸM-PRO" w:eastAsia="HG丸ｺﾞｼｯｸM-PRO" w:hAnsi="HG丸ｺﾞｼｯｸM-PRO" w:hint="eastAsia"/>
          <w:sz w:val="22"/>
        </w:rPr>
        <w:t>団体と連携し、地域の食生活課題の明確化に努め、地域課題に応じた食育を推進します。</w:t>
      </w:r>
    </w:p>
    <w:p w14:paraId="790EC65C" w14:textId="77777777" w:rsidR="004D4587" w:rsidRDefault="004D4587" w:rsidP="00B12B6A">
      <w:pPr>
        <w:rPr>
          <w:rFonts w:ascii="ＭＳ Ｐゴシック" w:eastAsia="ＭＳ Ｐゴシック" w:hAnsi="ＭＳ Ｐゴシック"/>
          <w:b/>
          <w:color w:val="000000" w:themeColor="text1"/>
          <w:sz w:val="22"/>
          <w:szCs w:val="18"/>
        </w:rPr>
      </w:pPr>
    </w:p>
    <w:p w14:paraId="46DC9D40" w14:textId="77777777" w:rsidR="00AA311C" w:rsidRDefault="00AA311C" w:rsidP="00B12B6A">
      <w:pPr>
        <w:rPr>
          <w:rFonts w:ascii="ＭＳ Ｐゴシック" w:eastAsia="ＭＳ Ｐゴシック" w:hAnsi="ＭＳ Ｐゴシック"/>
          <w:b/>
          <w:color w:val="000000" w:themeColor="text1"/>
          <w:sz w:val="22"/>
          <w:szCs w:val="18"/>
        </w:rPr>
      </w:pPr>
    </w:p>
    <w:p w14:paraId="6C431FDB" w14:textId="77777777"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lastRenderedPageBreak/>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14:paraId="6629F43D" w14:textId="344C23CD"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sidRPr="00411EA7">
        <w:rPr>
          <w:rFonts w:ascii="HG丸ｺﾞｼｯｸM-PRO" w:eastAsia="HG丸ｺﾞｼｯｸM-PRO" w:hAnsi="HG丸ｺﾞｼｯｸM-PRO" w:hint="eastAsia"/>
          <w:sz w:val="22"/>
        </w:rPr>
        <w:t>▼地域にお</w:t>
      </w:r>
      <w:r w:rsidR="00A270E9" w:rsidRPr="00411EA7">
        <w:rPr>
          <w:rFonts w:ascii="HG丸ｺﾞｼｯｸM-PRO" w:eastAsia="HG丸ｺﾞｼｯｸM-PRO" w:hAnsi="HG丸ｺﾞｼｯｸM-PRO" w:hint="eastAsia"/>
          <w:sz w:val="22"/>
        </w:rPr>
        <w:t>いて府民の生活に密着した活動を行っている</w:t>
      </w:r>
      <w:r w:rsidR="00B640CD" w:rsidRPr="00411EA7">
        <w:rPr>
          <w:rFonts w:ascii="HG丸ｺﾞｼｯｸM-PRO" w:eastAsia="HG丸ｺﾞｼｯｸM-PRO" w:hAnsi="HG丸ｺﾞｼｯｸM-PRO" w:hint="eastAsia"/>
          <w:sz w:val="22"/>
        </w:rPr>
        <w:t>地域活動</w:t>
      </w:r>
      <w:r w:rsidR="00B640CD">
        <w:rPr>
          <w:rFonts w:ascii="HG丸ｺﾞｼｯｸM-PRO" w:eastAsia="HG丸ｺﾞｼｯｸM-PRO" w:hAnsi="HG丸ｺﾞｼｯｸM-PRO" w:hint="eastAsia"/>
          <w:color w:val="000000" w:themeColor="text1"/>
          <w:sz w:val="22"/>
        </w:rPr>
        <w:t>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14:paraId="728BC6B6" w14:textId="77777777"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14:paraId="77532C4D" w14:textId="77777777" w:rsidR="00614F9D" w:rsidRPr="004D4587" w:rsidRDefault="00614F9D" w:rsidP="00B12B6A">
      <w:pPr>
        <w:ind w:leftChars="295" w:left="872" w:hangingChars="105" w:hanging="253"/>
        <w:rPr>
          <w:rFonts w:asciiTheme="majorEastAsia" w:eastAsiaTheme="majorEastAsia" w:hAnsiTheme="majorEastAsia"/>
          <w:b/>
          <w:color w:val="0070C0"/>
          <w:sz w:val="24"/>
        </w:rPr>
      </w:pPr>
    </w:p>
    <w:p w14:paraId="4CD76D4C" w14:textId="77777777" w:rsidR="00A83A3A" w:rsidRDefault="00A83A3A" w:rsidP="004146A8">
      <w:pPr>
        <w:rPr>
          <w:rFonts w:asciiTheme="majorEastAsia" w:eastAsiaTheme="majorEastAsia" w:hAnsiTheme="majorEastAsia"/>
          <w:b/>
          <w:color w:val="0070C0"/>
          <w:sz w:val="24"/>
        </w:rPr>
      </w:pPr>
    </w:p>
    <w:p w14:paraId="7F88E907" w14:textId="77777777" w:rsidR="00614F9D" w:rsidRDefault="00614F9D" w:rsidP="003D4094">
      <w:pPr>
        <w:ind w:leftChars="94" w:left="197"/>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582"/>
        <w:gridCol w:w="1257"/>
        <w:gridCol w:w="424"/>
        <w:gridCol w:w="1263"/>
      </w:tblGrid>
      <w:tr w:rsidR="00A83A3A" w:rsidRPr="00691794" w14:paraId="65911EE0" w14:textId="77777777" w:rsidTr="00EC0C36">
        <w:tc>
          <w:tcPr>
            <w:tcW w:w="5582" w:type="dxa"/>
            <w:shd w:val="clear" w:color="auto" w:fill="C00000"/>
          </w:tcPr>
          <w:p w14:paraId="4260AB6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681" w:type="dxa"/>
            <w:gridSpan w:val="2"/>
            <w:shd w:val="clear" w:color="auto" w:fill="C00000"/>
          </w:tcPr>
          <w:p w14:paraId="119B6934"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63" w:type="dxa"/>
            <w:shd w:val="clear" w:color="auto" w:fill="C00000"/>
          </w:tcPr>
          <w:p w14:paraId="121FB5E0" w14:textId="77777777" w:rsidR="00A83A3A" w:rsidRPr="00691794" w:rsidRDefault="00A83A3A" w:rsidP="00165127">
            <w:pPr>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EC0C36" w:rsidRPr="00691794" w14:paraId="2E81C2A7" w14:textId="77777777" w:rsidTr="00526EC8">
        <w:trPr>
          <w:trHeight w:val="596"/>
        </w:trPr>
        <w:tc>
          <w:tcPr>
            <w:tcW w:w="5582" w:type="dxa"/>
            <w:tcBorders>
              <w:bottom w:val="single" w:sz="4" w:space="0" w:color="auto"/>
            </w:tcBorders>
            <w:vAlign w:val="center"/>
          </w:tcPr>
          <w:p w14:paraId="0B5A62AD"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57" w:type="dxa"/>
            <w:tcBorders>
              <w:bottom w:val="single" w:sz="4" w:space="0" w:color="auto"/>
            </w:tcBorders>
            <w:vAlign w:val="center"/>
          </w:tcPr>
          <w:p w14:paraId="25883E85" w14:textId="1650AF68"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71.0</w:t>
            </w:r>
            <w:r w:rsidRPr="00411EA7">
              <w:rPr>
                <w:rFonts w:ascii="ＭＳ ゴシック" w:eastAsia="ＭＳ ゴシック" w:hAnsi="ＭＳ ゴシック"/>
                <w:sz w:val="18"/>
                <w:szCs w:val="18"/>
              </w:rPr>
              <w:t>%</w:t>
            </w:r>
          </w:p>
        </w:tc>
        <w:tc>
          <w:tcPr>
            <w:tcW w:w="424" w:type="dxa"/>
            <w:tcBorders>
              <w:bottom w:val="single" w:sz="4" w:space="0" w:color="auto"/>
            </w:tcBorders>
            <w:vAlign w:val="center"/>
          </w:tcPr>
          <w:p w14:paraId="76D34C94" w14:textId="77777777"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63" w:type="dxa"/>
            <w:tcBorders>
              <w:bottom w:val="single" w:sz="4" w:space="0" w:color="auto"/>
            </w:tcBorders>
            <w:vAlign w:val="center"/>
          </w:tcPr>
          <w:p w14:paraId="232DC8EC" w14:textId="412B29FD" w:rsidR="00EC0C36" w:rsidRPr="00691794" w:rsidRDefault="00F94BD0" w:rsidP="00EC0C36">
            <w:pPr>
              <w:spacing w:line="280" w:lineRule="exact"/>
              <w:jc w:val="center"/>
              <w:rPr>
                <w:rFonts w:ascii="ＭＳ ゴシック" w:eastAsia="ＭＳ ゴシック" w:hAnsi="ＭＳ ゴシック"/>
                <w:color w:val="000000" w:themeColor="text1"/>
                <w:sz w:val="18"/>
                <w:szCs w:val="18"/>
              </w:rPr>
            </w:pPr>
            <w:r w:rsidRPr="00CB1544">
              <w:rPr>
                <w:rFonts w:ascii="ＭＳ ゴシック" w:eastAsia="ＭＳ ゴシック" w:hAnsi="ＭＳ ゴシック" w:hint="eastAsia"/>
                <w:color w:val="000000" w:themeColor="text1"/>
                <w:sz w:val="18"/>
                <w:szCs w:val="18"/>
              </w:rPr>
              <w:t>75</w:t>
            </w:r>
            <w:r w:rsidR="00EC0C36">
              <w:rPr>
                <w:rFonts w:ascii="ＭＳ ゴシック" w:eastAsia="ＭＳ ゴシック" w:hAnsi="ＭＳ ゴシック" w:hint="eastAsia"/>
                <w:color w:val="000000" w:themeColor="text1"/>
                <w:sz w:val="18"/>
                <w:szCs w:val="18"/>
              </w:rPr>
              <w:t>%以上</w:t>
            </w:r>
          </w:p>
        </w:tc>
      </w:tr>
      <w:tr w:rsidR="00EC0C36" w:rsidRPr="00691794" w14:paraId="4C89268A" w14:textId="77777777" w:rsidTr="00526EC8">
        <w:trPr>
          <w:trHeight w:val="596"/>
        </w:trPr>
        <w:tc>
          <w:tcPr>
            <w:tcW w:w="5582" w:type="dxa"/>
            <w:vAlign w:val="center"/>
          </w:tcPr>
          <w:p w14:paraId="723E91FA" w14:textId="77777777" w:rsidR="00EC0C36" w:rsidRPr="00691794" w:rsidRDefault="00EC0C36" w:rsidP="00EC0C36">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57" w:type="dxa"/>
            <w:vAlign w:val="center"/>
          </w:tcPr>
          <w:p w14:paraId="65732525" w14:textId="4F523B0D" w:rsidR="00EC0C36" w:rsidRPr="00411EA7" w:rsidRDefault="00EC0C36" w:rsidP="00EC0C36">
            <w:pPr>
              <w:spacing w:line="280" w:lineRule="exact"/>
              <w:jc w:val="center"/>
              <w:rPr>
                <w:rFonts w:ascii="ＭＳ ゴシック" w:eastAsia="ＭＳ ゴシック" w:hAnsi="ＭＳ ゴシック"/>
                <w:sz w:val="18"/>
                <w:szCs w:val="18"/>
              </w:rPr>
            </w:pPr>
            <w:r w:rsidRPr="00411EA7">
              <w:rPr>
                <w:rFonts w:ascii="ＭＳ ゴシック" w:eastAsia="ＭＳ ゴシック" w:hAnsi="ＭＳ ゴシック" w:hint="eastAsia"/>
                <w:sz w:val="18"/>
                <w:szCs w:val="18"/>
              </w:rPr>
              <w:t>4,753人</w:t>
            </w:r>
          </w:p>
        </w:tc>
        <w:tc>
          <w:tcPr>
            <w:tcW w:w="424" w:type="dxa"/>
            <w:vAlign w:val="center"/>
          </w:tcPr>
          <w:p w14:paraId="0D64EA11" w14:textId="1DDB1D01" w:rsidR="00EC0C36" w:rsidRPr="00691794" w:rsidRDefault="00EC0C36" w:rsidP="00EC0C36">
            <w:pPr>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26EC8">
              <w:rPr>
                <w:rFonts w:ascii="ＭＳ ゴシック" w:eastAsia="ＭＳ ゴシック" w:hAnsi="ＭＳ ゴシック" w:hint="eastAsia"/>
                <w:color w:val="000000" w:themeColor="text1"/>
                <w:sz w:val="14"/>
                <w:szCs w:val="14"/>
              </w:rPr>
              <w:t>2</w:t>
            </w:r>
          </w:p>
        </w:tc>
        <w:tc>
          <w:tcPr>
            <w:tcW w:w="1263" w:type="dxa"/>
            <w:vAlign w:val="center"/>
          </w:tcPr>
          <w:p w14:paraId="737437AF" w14:textId="77777777" w:rsidR="00EC0C36" w:rsidRPr="00691794" w:rsidRDefault="00EC0C36" w:rsidP="00EC0C36">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14:paraId="4498609D" w14:textId="4587EF6A" w:rsidR="005C3561" w:rsidRPr="00411EA7" w:rsidRDefault="009F34AA"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 xml:space="preserve">※1　</w:t>
      </w:r>
      <w:r w:rsidR="008457C0" w:rsidRPr="00411EA7">
        <w:rPr>
          <w:rFonts w:ascii="ＭＳ ゴシック" w:eastAsia="ＭＳ ゴシック" w:hAnsi="ＭＳ ゴシック" w:hint="eastAsia"/>
          <w:sz w:val="16"/>
          <w:szCs w:val="24"/>
        </w:rPr>
        <w:t>大阪府健康づくり実態調査（大阪府）（令和4年度）</w:t>
      </w:r>
    </w:p>
    <w:p w14:paraId="55BE9EDA" w14:textId="0A75CE66" w:rsidR="005C3561" w:rsidRPr="00411EA7" w:rsidRDefault="005C3561" w:rsidP="00B12B6A">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w:t>
      </w:r>
      <w:r w:rsidR="00526EC8">
        <w:rPr>
          <w:rFonts w:ascii="ＭＳ ゴシック" w:eastAsia="ＭＳ ゴシック" w:hAnsi="ＭＳ ゴシック" w:hint="eastAsia"/>
          <w:sz w:val="16"/>
          <w:szCs w:val="24"/>
        </w:rPr>
        <w:t>2</w:t>
      </w:r>
      <w:r w:rsidRPr="00411EA7">
        <w:rPr>
          <w:rFonts w:ascii="ＭＳ ゴシック" w:eastAsia="ＭＳ ゴシック" w:hAnsi="ＭＳ ゴシック" w:hint="eastAsia"/>
          <w:sz w:val="16"/>
          <w:szCs w:val="24"/>
        </w:rPr>
        <w:t xml:space="preserve">　</w:t>
      </w:r>
      <w:r w:rsidR="008457C0" w:rsidRPr="00411EA7">
        <w:rPr>
          <w:rFonts w:ascii="ＭＳ ゴシック" w:eastAsia="ＭＳ ゴシック" w:hAnsi="ＭＳ ゴシック" w:hint="eastAsia"/>
          <w:sz w:val="16"/>
          <w:szCs w:val="24"/>
        </w:rPr>
        <w:t>大阪府健康医療部健康推進室調べ</w:t>
      </w:r>
      <w:r w:rsidRPr="00411EA7">
        <w:rPr>
          <w:rFonts w:ascii="ＭＳ ゴシック" w:eastAsia="ＭＳ ゴシック" w:hAnsi="ＭＳ ゴシック" w:hint="eastAsia"/>
          <w:sz w:val="16"/>
          <w:szCs w:val="24"/>
        </w:rPr>
        <w:t>（</w:t>
      </w:r>
      <w:r w:rsidR="008457C0" w:rsidRPr="00411EA7">
        <w:rPr>
          <w:rFonts w:ascii="ＭＳ ゴシック" w:eastAsia="ＭＳ ゴシック" w:hAnsi="ＭＳ ゴシック" w:hint="eastAsia"/>
          <w:sz w:val="16"/>
          <w:szCs w:val="24"/>
        </w:rPr>
        <w:t>令和3</w:t>
      </w:r>
      <w:r w:rsidRPr="00411EA7">
        <w:rPr>
          <w:rFonts w:ascii="ＭＳ ゴシック" w:eastAsia="ＭＳ ゴシック" w:hAnsi="ＭＳ ゴシック" w:hint="eastAsia"/>
          <w:sz w:val="16"/>
          <w:szCs w:val="24"/>
        </w:rPr>
        <w:t>年度</w:t>
      </w:r>
      <w:r w:rsidR="00825158" w:rsidRPr="00411EA7">
        <w:rPr>
          <w:rFonts w:ascii="ＭＳ ゴシック" w:eastAsia="ＭＳ ゴシック" w:hAnsi="ＭＳ ゴシック" w:hint="eastAsia"/>
          <w:sz w:val="16"/>
          <w:szCs w:val="24"/>
        </w:rPr>
        <w:t>）</w:t>
      </w:r>
    </w:p>
    <w:p w14:paraId="0CE0EE42" w14:textId="77777777" w:rsidR="009F34AA" w:rsidRPr="00411EA7" w:rsidRDefault="009F34AA" w:rsidP="00B12B6A">
      <w:pPr>
        <w:rPr>
          <w:rFonts w:ascii="HG丸ｺﾞｼｯｸM-PRO" w:eastAsia="HG丸ｺﾞｼｯｸM-PRO" w:hAnsi="HG丸ｺﾞｼｯｸM-PRO"/>
          <w:sz w:val="22"/>
          <w:szCs w:val="18"/>
        </w:rPr>
      </w:pPr>
    </w:p>
    <w:p w14:paraId="0E7D853E" w14:textId="77777777" w:rsidR="00FF73E4" w:rsidRPr="00407E6E" w:rsidRDefault="004146A8" w:rsidP="00213756">
      <w:pPr>
        <w:ind w:firstLineChars="50" w:firstLine="141"/>
        <w:outlineLvl w:val="2"/>
        <w:rPr>
          <w:rFonts w:asciiTheme="majorEastAsia" w:eastAsiaTheme="majorEastAsia" w:hAnsiTheme="majorEastAsia"/>
          <w:color w:val="000000" w:themeColor="text1"/>
          <w:sz w:val="20"/>
          <w:szCs w:val="18"/>
        </w:rPr>
      </w:pPr>
      <w:bookmarkStart w:id="85" w:name="_Toc155952725"/>
      <w:r w:rsidRPr="00407E6E">
        <w:rPr>
          <w:rFonts w:asciiTheme="majorEastAsia" w:eastAsiaTheme="majorEastAsia" w:hAnsiTheme="majorEastAsia" w:hint="eastAsia"/>
          <w:b/>
          <w:color w:val="0070C0"/>
          <w:sz w:val="28"/>
          <w:szCs w:val="28"/>
        </w:rPr>
        <w:t>(2)</w:t>
      </w:r>
      <w:r w:rsidR="00885BFF" w:rsidRPr="00407E6E">
        <w:rPr>
          <w:rFonts w:asciiTheme="majorEastAsia" w:eastAsiaTheme="majorEastAsia" w:hAnsiTheme="majorEastAsia" w:hint="eastAsia"/>
          <w:b/>
          <w:color w:val="0070C0"/>
          <w:sz w:val="28"/>
          <w:szCs w:val="28"/>
        </w:rPr>
        <w:t>多様な主体が参画したネットワーク</w:t>
      </w:r>
      <w:r w:rsidR="00D90E6E" w:rsidRPr="00407E6E">
        <w:rPr>
          <w:rFonts w:asciiTheme="majorEastAsia" w:eastAsiaTheme="majorEastAsia" w:hAnsiTheme="majorEastAsia" w:hint="eastAsia"/>
          <w:b/>
          <w:color w:val="0070C0"/>
          <w:sz w:val="28"/>
          <w:szCs w:val="28"/>
        </w:rPr>
        <w:t>の強化</w:t>
      </w:r>
      <w:bookmarkEnd w:id="85"/>
    </w:p>
    <w:p w14:paraId="006D5380" w14:textId="4D5CEBAE"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具体的な取組み】</w:t>
      </w:r>
    </w:p>
    <w:p w14:paraId="7D28FCE9" w14:textId="77777777" w:rsidR="00D90E6E" w:rsidRPr="00336E16" w:rsidRDefault="00D90E6E">
      <w:pPr>
        <w:ind w:leftChars="300" w:left="850" w:hangingChars="100" w:hanging="220"/>
        <w:rPr>
          <w:rFonts w:ascii="HG丸ｺﾞｼｯｸM-PRO" w:eastAsia="HG丸ｺﾞｼｯｸM-PRO" w:hAnsi="HG丸ｺﾞｼｯｸM-PRO"/>
          <w:sz w:val="22"/>
          <w:szCs w:val="18"/>
        </w:rPr>
      </w:pPr>
      <w:r w:rsidRPr="00336E16">
        <w:rPr>
          <w:rFonts w:ascii="HG丸ｺﾞｼｯｸM-PRO" w:eastAsia="HG丸ｺﾞｼｯｸM-PRO" w:hAnsi="HG丸ｺﾞｼｯｸM-PRO" w:hint="eastAsia"/>
          <w:sz w:val="22"/>
          <w:szCs w:val="18"/>
        </w:rPr>
        <w:t>▼「大阪府食育推進ネットワーク会議」</w:t>
      </w:r>
      <w:r w:rsidR="00A83A3A" w:rsidRPr="00336E16">
        <w:rPr>
          <w:rFonts w:ascii="HG丸ｺﾞｼｯｸM-PRO" w:eastAsia="HG丸ｺﾞｼｯｸM-PRO" w:hAnsi="HG丸ｺﾞｼｯｸM-PRO" w:hint="eastAsia"/>
          <w:sz w:val="22"/>
          <w:szCs w:val="18"/>
        </w:rPr>
        <w:t>において、参画する健康</w:t>
      </w:r>
      <w:r w:rsidR="000A2E40" w:rsidRPr="00336E16">
        <w:rPr>
          <w:rFonts w:ascii="HG丸ｺﾞｼｯｸM-PRO" w:eastAsia="HG丸ｺﾞｼｯｸM-PRO" w:hAnsi="HG丸ｺﾞｼｯｸM-PRO" w:hint="eastAsia"/>
          <w:sz w:val="22"/>
          <w:szCs w:val="18"/>
        </w:rPr>
        <w:t>・</w:t>
      </w:r>
      <w:r w:rsidR="009F34AA" w:rsidRPr="00336E16">
        <w:rPr>
          <w:rFonts w:ascii="HG丸ｺﾞｼｯｸM-PRO" w:eastAsia="HG丸ｺﾞｼｯｸM-PRO" w:hAnsi="HG丸ｺﾞｼｯｸM-PRO" w:hint="eastAsia"/>
          <w:sz w:val="22"/>
          <w:szCs w:val="18"/>
        </w:rPr>
        <w:t>医療・</w:t>
      </w:r>
      <w:r w:rsidR="00A83A3A" w:rsidRPr="00336E16">
        <w:rPr>
          <w:rFonts w:ascii="HG丸ｺﾞｼｯｸM-PRO" w:eastAsia="HG丸ｺﾞｼｯｸM-PRO" w:hAnsi="HG丸ｺﾞｼｯｸM-PRO" w:hint="eastAsia"/>
          <w:sz w:val="22"/>
          <w:szCs w:val="18"/>
        </w:rPr>
        <w:t>福祉・農林水産及び教育分野の各関係機関・団体の取組みの情報交換</w:t>
      </w:r>
      <w:r w:rsidRPr="00336E16">
        <w:rPr>
          <w:rFonts w:ascii="HG丸ｺﾞｼｯｸM-PRO" w:eastAsia="HG丸ｺﾞｼｯｸM-PRO" w:hAnsi="HG丸ｺﾞｼｯｸM-PRO" w:hint="eastAsia"/>
          <w:sz w:val="22"/>
          <w:szCs w:val="18"/>
        </w:rPr>
        <w:t>や</w:t>
      </w:r>
      <w:r w:rsidR="00A83A3A" w:rsidRPr="00336E16">
        <w:rPr>
          <w:rFonts w:ascii="HG丸ｺﾞｼｯｸM-PRO" w:eastAsia="HG丸ｺﾞｼｯｸM-PRO" w:hAnsi="HG丸ｺﾞｼｯｸM-PRO" w:hint="eastAsia"/>
          <w:sz w:val="22"/>
          <w:szCs w:val="18"/>
        </w:rPr>
        <w:t>食育推進運動を</w:t>
      </w:r>
      <w:r w:rsidR="000A2E40" w:rsidRPr="00336E16">
        <w:rPr>
          <w:rFonts w:ascii="HG丸ｺﾞｼｯｸM-PRO" w:eastAsia="HG丸ｺﾞｼｯｸM-PRO" w:hAnsi="HG丸ｺﾞｼｯｸM-PRO" w:hint="eastAsia"/>
          <w:sz w:val="22"/>
          <w:szCs w:val="18"/>
        </w:rPr>
        <w:t>行う上での</w:t>
      </w:r>
      <w:r w:rsidR="00A270E9" w:rsidRPr="00336E16">
        <w:rPr>
          <w:rFonts w:ascii="HG丸ｺﾞｼｯｸM-PRO" w:eastAsia="HG丸ｺﾞｼｯｸM-PRO" w:hAnsi="HG丸ｺﾞｼｯｸM-PRO" w:hint="eastAsia"/>
          <w:sz w:val="22"/>
          <w:szCs w:val="18"/>
        </w:rPr>
        <w:t>課題等</w:t>
      </w:r>
      <w:r w:rsidR="000A2E40" w:rsidRPr="00336E16">
        <w:rPr>
          <w:rFonts w:ascii="HG丸ｺﾞｼｯｸM-PRO" w:eastAsia="HG丸ｺﾞｼｯｸM-PRO" w:hAnsi="HG丸ｺﾞｼｯｸM-PRO" w:hint="eastAsia"/>
          <w:sz w:val="22"/>
          <w:szCs w:val="18"/>
        </w:rPr>
        <w:t>を共有し、各機関・団体の取組みがさらに活性化するよう推進します。</w:t>
      </w:r>
    </w:p>
    <w:p w14:paraId="287B6551" w14:textId="401BDA63" w:rsidR="005E52B4" w:rsidRPr="00336E16" w:rsidRDefault="00066EBD"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sz w:val="22"/>
          <w:szCs w:val="18"/>
        </w:rPr>
        <w:t>▼</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大阪府食育推進ネットワーク会議</w:t>
      </w:r>
      <w:r w:rsidR="00D645CC">
        <w:rPr>
          <w:rFonts w:ascii="HG丸ｺﾞｼｯｸM-PRO" w:eastAsia="HG丸ｺﾞｼｯｸM-PRO" w:hAnsi="HG丸ｺﾞｼｯｸM-PRO" w:hint="eastAsia"/>
          <w:sz w:val="22"/>
          <w:szCs w:val="18"/>
        </w:rPr>
        <w:t>」</w:t>
      </w:r>
      <w:r w:rsidRPr="00336E16">
        <w:rPr>
          <w:rFonts w:ascii="HG丸ｺﾞｼｯｸM-PRO" w:eastAsia="HG丸ｺﾞｼｯｸM-PRO" w:hAnsi="HG丸ｺﾞｼｯｸM-PRO" w:hint="eastAsia"/>
          <w:sz w:val="22"/>
          <w:szCs w:val="18"/>
        </w:rPr>
        <w:t>では、これまで、</w:t>
      </w:r>
      <w:r w:rsidR="00A840D7" w:rsidRPr="00336E16">
        <w:rPr>
          <w:rFonts w:ascii="HG丸ｺﾞｼｯｸM-PRO" w:eastAsia="HG丸ｺﾞｼｯｸM-PRO" w:hAnsi="HG丸ｺﾞｼｯｸM-PRO" w:hint="eastAsia"/>
          <w:sz w:val="22"/>
          <w:szCs w:val="18"/>
        </w:rPr>
        <w:t>スポーツイベント</w:t>
      </w:r>
      <w:r w:rsidRPr="00336E16">
        <w:rPr>
          <w:rFonts w:ascii="HG丸ｺﾞｼｯｸM-PRO" w:eastAsia="HG丸ｺﾞｼｯｸM-PRO" w:hAnsi="HG丸ｺﾞｼｯｸM-PRO" w:hint="eastAsia"/>
          <w:sz w:val="22"/>
          <w:szCs w:val="18"/>
        </w:rPr>
        <w:t>や商業施設での食育活動を行い、健康への無関心層をとらえ、広く啓発を行ってきました。引き続き、</w:t>
      </w:r>
      <w:r w:rsidR="000A2E40" w:rsidRPr="00336E16">
        <w:rPr>
          <w:rFonts w:ascii="HG丸ｺﾞｼｯｸM-PRO" w:eastAsia="HG丸ｺﾞｼｯｸM-PRO" w:hAnsi="HG丸ｺﾞｼｯｸM-PRO" w:hint="eastAsia"/>
          <w:sz w:val="22"/>
          <w:szCs w:val="18"/>
        </w:rPr>
        <w:t>参画団体の連携</w:t>
      </w:r>
      <w:r w:rsidR="000A2E40" w:rsidRPr="00336E16">
        <w:rPr>
          <w:rFonts w:ascii="HG丸ｺﾞｼｯｸM-PRO" w:eastAsia="HG丸ｺﾞｼｯｸM-PRO" w:hAnsi="HG丸ｺﾞｼｯｸM-PRO" w:hint="eastAsia"/>
          <w:color w:val="000000" w:themeColor="text1"/>
          <w:sz w:val="22"/>
          <w:szCs w:val="18"/>
        </w:rPr>
        <w:t>を強化し、府民運動としての食育推進の機運の醸成を図るため、</w:t>
      </w:r>
      <w:r w:rsidR="00446803" w:rsidRPr="00336E16">
        <w:rPr>
          <w:rFonts w:ascii="HG丸ｺﾞｼｯｸM-PRO" w:eastAsia="HG丸ｺﾞｼｯｸM-PRO" w:hAnsi="HG丸ｺﾞｼｯｸM-PRO" w:hint="eastAsia"/>
          <w:color w:val="000000" w:themeColor="text1"/>
          <w:sz w:val="22"/>
          <w:szCs w:val="18"/>
        </w:rPr>
        <w:t>「大阪府食育推進ネットワーク会議」参画団体や</w:t>
      </w:r>
      <w:r w:rsidR="009F34AA" w:rsidRPr="00336E16">
        <w:rPr>
          <w:rFonts w:ascii="HG丸ｺﾞｼｯｸM-PRO" w:eastAsia="HG丸ｺﾞｼｯｸM-PRO" w:hAnsi="HG丸ｺﾞｼｯｸM-PRO" w:hint="eastAsia"/>
          <w:color w:val="000000" w:themeColor="text1"/>
          <w:sz w:val="22"/>
          <w:szCs w:val="18"/>
        </w:rPr>
        <w:t>民間企業</w:t>
      </w:r>
      <w:r w:rsidR="000A2E40" w:rsidRPr="00336E16">
        <w:rPr>
          <w:rFonts w:ascii="HG丸ｺﾞｼｯｸM-PRO" w:eastAsia="HG丸ｺﾞｼｯｸM-PRO" w:hAnsi="HG丸ｺﾞｼｯｸM-PRO" w:hint="eastAsia"/>
          <w:color w:val="000000" w:themeColor="text1"/>
          <w:sz w:val="22"/>
          <w:szCs w:val="18"/>
        </w:rPr>
        <w:t>との連携・協働により、多様な取組みを推進します。</w:t>
      </w:r>
    </w:p>
    <w:p w14:paraId="20EA9E62" w14:textId="3D0D3044" w:rsidR="005E52B4" w:rsidRPr="00336E16"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sidRPr="00336E16">
        <w:rPr>
          <w:rFonts w:ascii="HG丸ｺﾞｼｯｸM-PRO" w:eastAsia="HG丸ｺﾞｼｯｸM-PRO" w:hAnsi="HG丸ｺﾞｼｯｸM-PRO" w:hint="eastAsia"/>
          <w:color w:val="000000" w:themeColor="text1"/>
          <w:sz w:val="22"/>
          <w:szCs w:val="18"/>
        </w:rPr>
        <w:t>▼</w:t>
      </w:r>
      <w:r w:rsidR="005E52B4" w:rsidRPr="00336E16">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sidRPr="00336E16">
        <w:rPr>
          <w:rFonts w:ascii="HG丸ｺﾞｼｯｸM-PRO" w:eastAsia="HG丸ｺﾞｼｯｸM-PRO" w:hAnsi="HG丸ｺﾞｼｯｸM-PRO" w:hint="eastAsia"/>
          <w:color w:val="000000" w:themeColor="text1"/>
          <w:sz w:val="22"/>
          <w:szCs w:val="18"/>
        </w:rPr>
        <w:t>等</w:t>
      </w:r>
      <w:r w:rsidR="005E52B4" w:rsidRPr="00336E16">
        <w:rPr>
          <w:rFonts w:ascii="HG丸ｺﾞｼｯｸM-PRO" w:eastAsia="HG丸ｺﾞｼｯｸM-PRO" w:hAnsi="HG丸ｺﾞｼｯｸM-PRO" w:hint="eastAsia"/>
          <w:color w:val="000000" w:themeColor="text1"/>
          <w:sz w:val="22"/>
          <w:szCs w:val="18"/>
        </w:rPr>
        <w:t>を増やし、食育推進のネットワークの強化に努めます。</w:t>
      </w:r>
    </w:p>
    <w:p w14:paraId="63CAD3CA" w14:textId="77777777" w:rsidR="00470D58" w:rsidRDefault="00470D58">
      <w:pPr>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14:paraId="3E230374" w14:textId="4102D622" w:rsidR="00FA4C6E" w:rsidRPr="00B12B6A" w:rsidRDefault="00FA4C6E" w:rsidP="00B12B6A">
      <w:pPr>
        <w:pStyle w:val="2"/>
        <w:rPr>
          <w:rFonts w:asciiTheme="majorEastAsia" w:hAnsiTheme="majorEastAsia"/>
          <w:b/>
          <w:color w:val="0070C0"/>
          <w:sz w:val="36"/>
          <w:szCs w:val="28"/>
        </w:rPr>
      </w:pPr>
      <w:bookmarkStart w:id="86" w:name="_Toc155952726"/>
      <w:r>
        <w:rPr>
          <w:rFonts w:asciiTheme="majorEastAsia" w:hAnsiTheme="majorEastAsia" w:hint="eastAsia"/>
          <w:b/>
          <w:color w:val="0070C0"/>
          <w:sz w:val="36"/>
          <w:szCs w:val="28"/>
          <w:u w:val="single"/>
        </w:rPr>
        <w:lastRenderedPageBreak/>
        <w:t>３　取組みの目標一覧</w:t>
      </w:r>
      <w:bookmarkEnd w:id="86"/>
      <w:r w:rsidRPr="00DE6B4E">
        <w:rPr>
          <w:rFonts w:asciiTheme="majorEastAsia" w:hAnsiTheme="majorEastAsia" w:hint="eastAsia"/>
          <w:b/>
          <w:color w:val="0070C0"/>
          <w:sz w:val="36"/>
          <w:szCs w:val="28"/>
        </w:rPr>
        <w:t xml:space="preserve"> </w:t>
      </w:r>
    </w:p>
    <w:tbl>
      <w:tblPr>
        <w:tblStyle w:val="af"/>
        <w:tblW w:w="9243" w:type="dxa"/>
        <w:jc w:val="center"/>
        <w:tblLook w:val="04A0" w:firstRow="1" w:lastRow="0" w:firstColumn="1" w:lastColumn="0" w:noHBand="0" w:noVBand="1"/>
      </w:tblPr>
      <w:tblGrid>
        <w:gridCol w:w="442"/>
        <w:gridCol w:w="442"/>
        <w:gridCol w:w="1906"/>
        <w:gridCol w:w="3532"/>
        <w:gridCol w:w="971"/>
        <w:gridCol w:w="501"/>
        <w:gridCol w:w="1449"/>
      </w:tblGrid>
      <w:tr w:rsidR="00FA4C6E" w:rsidRPr="00691794" w14:paraId="7A991219" w14:textId="77777777" w:rsidTr="00336E16">
        <w:trPr>
          <w:trHeight w:val="392"/>
          <w:jc w:val="center"/>
        </w:trPr>
        <w:tc>
          <w:tcPr>
            <w:tcW w:w="884" w:type="dxa"/>
            <w:gridSpan w:val="2"/>
            <w:shd w:val="clear" w:color="auto" w:fill="C00000"/>
            <w:vAlign w:val="center"/>
          </w:tcPr>
          <w:p w14:paraId="604846B1"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38" w:type="dxa"/>
            <w:gridSpan w:val="2"/>
            <w:shd w:val="clear" w:color="auto" w:fill="C00000"/>
            <w:vAlign w:val="center"/>
          </w:tcPr>
          <w:p w14:paraId="4FCCCE1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472" w:type="dxa"/>
            <w:gridSpan w:val="2"/>
            <w:shd w:val="clear" w:color="auto" w:fill="C00000"/>
            <w:vAlign w:val="center"/>
          </w:tcPr>
          <w:p w14:paraId="7F0A2CE0" w14:textId="77777777" w:rsidR="00FA4C6E" w:rsidRPr="005E05B3"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449" w:type="dxa"/>
            <w:shd w:val="clear" w:color="auto" w:fill="C00000"/>
            <w:vAlign w:val="center"/>
          </w:tcPr>
          <w:p w14:paraId="44689140" w14:textId="77777777" w:rsidR="00FA4C6E" w:rsidRPr="001F5901" w:rsidRDefault="00FA4C6E" w:rsidP="00B12B6A">
            <w:pPr>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0E4E5D" w:rsidRPr="00691794" w14:paraId="368AC5C2" w14:textId="77777777" w:rsidTr="00336E16">
        <w:trPr>
          <w:jc w:val="center"/>
        </w:trPr>
        <w:tc>
          <w:tcPr>
            <w:tcW w:w="442" w:type="dxa"/>
            <w:vMerge w:val="restart"/>
            <w:shd w:val="clear" w:color="auto" w:fill="FFFFFF" w:themeFill="background1"/>
            <w:textDirection w:val="tbRlV"/>
            <w:vAlign w:val="center"/>
          </w:tcPr>
          <w:p w14:paraId="5D583EB8" w14:textId="77777777" w:rsidR="000E4E5D" w:rsidRPr="00B12B6A" w:rsidRDefault="000E4E5D" w:rsidP="000E4E5D">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14:paraId="1D6AF994" w14:textId="77777777" w:rsidR="000E4E5D" w:rsidRPr="00411EA7" w:rsidRDefault="000E4E5D" w:rsidP="000E4E5D">
            <w:pPr>
              <w:spacing w:line="220" w:lineRule="exact"/>
              <w:ind w:left="113" w:right="113"/>
              <w:jc w:val="center"/>
              <w:rPr>
                <w:rFonts w:ascii="ＭＳ ゴシック" w:eastAsia="ＭＳ ゴシック" w:hAnsi="ＭＳ ゴシック"/>
                <w:spacing w:val="-4"/>
                <w:sz w:val="18"/>
                <w:szCs w:val="18"/>
              </w:rPr>
            </w:pPr>
            <w:r w:rsidRPr="00411EA7">
              <w:rPr>
                <w:rFonts w:ascii="ＭＳ ゴシック" w:eastAsia="ＭＳ ゴシック" w:hAnsi="ＭＳ ゴシック" w:hint="eastAsia"/>
                <w:spacing w:val="-4"/>
                <w:sz w:val="18"/>
                <w:szCs w:val="18"/>
              </w:rPr>
              <w:t>健康的な食生活</w:t>
            </w:r>
          </w:p>
        </w:tc>
        <w:tc>
          <w:tcPr>
            <w:tcW w:w="5438" w:type="dxa"/>
            <w:gridSpan w:val="2"/>
            <w:shd w:val="clear" w:color="auto" w:fill="FFFFFF" w:themeFill="background1"/>
            <w:vAlign w:val="center"/>
          </w:tcPr>
          <w:p w14:paraId="2BF5695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栄養バランスのとれた食生活を実践する府民の割合の増加</w:t>
            </w:r>
          </w:p>
          <w:p w14:paraId="00D75939" w14:textId="713D5FA9"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（主食・主菜・副菜を組み合わせた食事を1日2回以上ほぼ毎日食べている府民の割合）</w:t>
            </w:r>
          </w:p>
        </w:tc>
        <w:tc>
          <w:tcPr>
            <w:tcW w:w="971" w:type="dxa"/>
            <w:shd w:val="clear" w:color="auto" w:fill="FFFFFF" w:themeFill="background1"/>
            <w:vAlign w:val="center"/>
          </w:tcPr>
          <w:p w14:paraId="608683AC" w14:textId="0C934B17"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49.6%</w:t>
            </w:r>
          </w:p>
        </w:tc>
        <w:tc>
          <w:tcPr>
            <w:tcW w:w="501" w:type="dxa"/>
            <w:shd w:val="clear" w:color="auto" w:fill="FFFFFF" w:themeFill="background1"/>
            <w:vAlign w:val="center"/>
          </w:tcPr>
          <w:p w14:paraId="23763E85" w14:textId="7D8878EB"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w:t>
            </w:r>
            <w:r w:rsidRPr="00BD1FF9">
              <w:rPr>
                <w:rFonts w:ascii="ＭＳ ゴシック" w:eastAsia="ＭＳ ゴシック" w:hAnsi="ＭＳ ゴシック"/>
                <w:sz w:val="14"/>
                <w:szCs w:val="14"/>
              </w:rPr>
              <w:t>1</w:t>
            </w:r>
          </w:p>
        </w:tc>
        <w:tc>
          <w:tcPr>
            <w:tcW w:w="1449" w:type="dxa"/>
            <w:shd w:val="clear" w:color="auto" w:fill="FFFFFF" w:themeFill="background1"/>
            <w:vAlign w:val="center"/>
          </w:tcPr>
          <w:p w14:paraId="0A493BE0" w14:textId="1EB1D38E" w:rsidR="000E4E5D" w:rsidRPr="00460AEF" w:rsidRDefault="008C79CF"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60</w:t>
            </w:r>
            <w:r w:rsidR="000E4E5D" w:rsidRPr="00460AEF">
              <w:rPr>
                <w:rFonts w:ascii="ＭＳ ゴシック" w:eastAsia="ＭＳ ゴシック" w:hAnsi="ＭＳ ゴシック" w:hint="eastAsia"/>
                <w:sz w:val="18"/>
                <w:szCs w:val="18"/>
              </w:rPr>
              <w:t>%以上</w:t>
            </w:r>
          </w:p>
        </w:tc>
      </w:tr>
      <w:tr w:rsidR="005C0FAA" w:rsidRPr="00691794" w14:paraId="51B8055B" w14:textId="77777777" w:rsidTr="00336E16">
        <w:trPr>
          <w:trHeight w:val="340"/>
          <w:jc w:val="center"/>
        </w:trPr>
        <w:tc>
          <w:tcPr>
            <w:tcW w:w="442" w:type="dxa"/>
            <w:vMerge/>
            <w:shd w:val="clear" w:color="auto" w:fill="FFFFFF" w:themeFill="background1"/>
          </w:tcPr>
          <w:p w14:paraId="04D184F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4E690E7"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C51EF52" w14:textId="77777777" w:rsidR="005C0FAA" w:rsidRPr="00BD1FF9" w:rsidRDefault="005C0FAA" w:rsidP="005C0FAA">
            <w:pPr>
              <w:spacing w:line="24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朝食を欠食する府民の割合の減少</w:t>
            </w:r>
          </w:p>
        </w:tc>
        <w:tc>
          <w:tcPr>
            <w:tcW w:w="3532" w:type="dxa"/>
            <w:tcBorders>
              <w:left w:val="single" w:sz="4" w:space="0" w:color="auto"/>
              <w:bottom w:val="single" w:sz="4" w:space="0" w:color="auto"/>
            </w:tcBorders>
            <w:shd w:val="clear" w:color="auto" w:fill="FFFFFF" w:themeFill="background1"/>
            <w:vAlign w:val="center"/>
          </w:tcPr>
          <w:p w14:paraId="7E56EAF0"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7FE455" w14:textId="777C3E43"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5.1%</w:t>
            </w:r>
          </w:p>
        </w:tc>
        <w:tc>
          <w:tcPr>
            <w:tcW w:w="501" w:type="dxa"/>
            <w:tcBorders>
              <w:bottom w:val="single" w:sz="4" w:space="0" w:color="auto"/>
            </w:tcBorders>
            <w:shd w:val="clear" w:color="auto" w:fill="FFFFFF" w:themeFill="background1"/>
            <w:vAlign w:val="center"/>
          </w:tcPr>
          <w:p w14:paraId="3067877E" w14:textId="477F610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0EC5B4DC" w14:textId="2A237C42"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0%</w:t>
            </w:r>
          </w:p>
        </w:tc>
      </w:tr>
      <w:tr w:rsidR="005C0FAA" w:rsidRPr="00691794" w14:paraId="16EC8ADF" w14:textId="77777777" w:rsidTr="00336E16">
        <w:trPr>
          <w:trHeight w:val="340"/>
          <w:jc w:val="center"/>
        </w:trPr>
        <w:tc>
          <w:tcPr>
            <w:tcW w:w="442" w:type="dxa"/>
            <w:vMerge/>
            <w:shd w:val="clear" w:color="auto" w:fill="FFFFFF" w:themeFill="background1"/>
          </w:tcPr>
          <w:p w14:paraId="1BB25F0F"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24F5849D"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79ED3D6B"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1D5A2F87" w14:textId="679C1FF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DE190C" w14:textId="27C8336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14.5%</w:t>
            </w:r>
          </w:p>
        </w:tc>
        <w:tc>
          <w:tcPr>
            <w:tcW w:w="501" w:type="dxa"/>
            <w:tcBorders>
              <w:top w:val="single" w:sz="4" w:space="0" w:color="auto"/>
              <w:bottom w:val="single" w:sz="4" w:space="0" w:color="auto"/>
            </w:tcBorders>
            <w:shd w:val="clear" w:color="auto" w:fill="FFFFFF" w:themeFill="background1"/>
            <w:vAlign w:val="center"/>
          </w:tcPr>
          <w:p w14:paraId="0E73B462" w14:textId="04844C2C"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7DBD0F9" w14:textId="374D4D6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5%以下</w:t>
            </w:r>
          </w:p>
        </w:tc>
      </w:tr>
      <w:tr w:rsidR="005C0FAA" w:rsidRPr="00691794" w14:paraId="50D3D832" w14:textId="77777777" w:rsidTr="00336E16">
        <w:trPr>
          <w:trHeight w:val="340"/>
          <w:jc w:val="center"/>
        </w:trPr>
        <w:tc>
          <w:tcPr>
            <w:tcW w:w="442" w:type="dxa"/>
            <w:vMerge/>
            <w:shd w:val="clear" w:color="auto" w:fill="FFFFFF" w:themeFill="background1"/>
          </w:tcPr>
          <w:p w14:paraId="0B98392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D519C1"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2F49EEB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258722C"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20～30歳代</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20CD96" w14:textId="524BDC5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24.8%</w:t>
            </w:r>
          </w:p>
        </w:tc>
        <w:tc>
          <w:tcPr>
            <w:tcW w:w="501" w:type="dxa"/>
            <w:tcBorders>
              <w:top w:val="single" w:sz="4" w:space="0" w:color="auto"/>
            </w:tcBorders>
            <w:shd w:val="clear" w:color="auto" w:fill="FFFFFF" w:themeFill="background1"/>
            <w:vAlign w:val="center"/>
          </w:tcPr>
          <w:p w14:paraId="437BD7E5" w14:textId="2BDA6BC3"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01165552" w14:textId="39179A3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15%以下</w:t>
            </w:r>
          </w:p>
        </w:tc>
      </w:tr>
      <w:tr w:rsidR="005C0FAA" w:rsidRPr="00691794" w14:paraId="3F05E2FB" w14:textId="77777777" w:rsidTr="00336E16">
        <w:trPr>
          <w:trHeight w:val="340"/>
          <w:jc w:val="center"/>
        </w:trPr>
        <w:tc>
          <w:tcPr>
            <w:tcW w:w="442" w:type="dxa"/>
            <w:vMerge/>
            <w:shd w:val="clear" w:color="auto" w:fill="FFFFFF" w:themeFill="background1"/>
          </w:tcPr>
          <w:p w14:paraId="6A19D2D9"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BBACE95"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val="restart"/>
            <w:tcBorders>
              <w:right w:val="single" w:sz="4" w:space="0" w:color="auto"/>
            </w:tcBorders>
            <w:shd w:val="clear" w:color="auto" w:fill="FFFFFF" w:themeFill="background1"/>
            <w:vAlign w:val="center"/>
          </w:tcPr>
          <w:p w14:paraId="48941EB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野菜摂取量の増加</w:t>
            </w:r>
          </w:p>
        </w:tc>
        <w:tc>
          <w:tcPr>
            <w:tcW w:w="3532" w:type="dxa"/>
            <w:tcBorders>
              <w:left w:val="single" w:sz="4" w:space="0" w:color="auto"/>
              <w:bottom w:val="single" w:sz="4" w:space="0" w:color="auto"/>
            </w:tcBorders>
            <w:shd w:val="clear" w:color="auto" w:fill="FFFFFF" w:themeFill="background1"/>
            <w:vAlign w:val="center"/>
          </w:tcPr>
          <w:p w14:paraId="756B4498"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7～14歳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336D90" w14:textId="15180AAF"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237g</w:t>
            </w:r>
          </w:p>
        </w:tc>
        <w:tc>
          <w:tcPr>
            <w:tcW w:w="501" w:type="dxa"/>
            <w:tcBorders>
              <w:bottom w:val="single" w:sz="4" w:space="0" w:color="auto"/>
            </w:tcBorders>
            <w:shd w:val="clear" w:color="auto" w:fill="FFFFFF" w:themeFill="background1"/>
            <w:vAlign w:val="center"/>
          </w:tcPr>
          <w:p w14:paraId="62FEE7FB" w14:textId="3EA85B2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bottom w:val="single" w:sz="4" w:space="0" w:color="auto"/>
            </w:tcBorders>
            <w:shd w:val="clear" w:color="auto" w:fill="FFFFFF" w:themeFill="background1"/>
            <w:vAlign w:val="center"/>
          </w:tcPr>
          <w:p w14:paraId="68166AA3" w14:textId="738632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300g以上</w:t>
            </w:r>
          </w:p>
        </w:tc>
      </w:tr>
      <w:tr w:rsidR="005C0FAA" w:rsidRPr="00691794" w14:paraId="77BE9C6D" w14:textId="77777777" w:rsidTr="00336E16">
        <w:trPr>
          <w:trHeight w:val="340"/>
          <w:jc w:val="center"/>
        </w:trPr>
        <w:tc>
          <w:tcPr>
            <w:tcW w:w="442" w:type="dxa"/>
            <w:vMerge/>
            <w:shd w:val="clear" w:color="auto" w:fill="FFFFFF" w:themeFill="background1"/>
          </w:tcPr>
          <w:p w14:paraId="5FE1830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96BDD09"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right w:val="single" w:sz="4" w:space="0" w:color="auto"/>
            </w:tcBorders>
            <w:shd w:val="clear" w:color="auto" w:fill="FFFFFF" w:themeFill="background1"/>
            <w:vAlign w:val="center"/>
          </w:tcPr>
          <w:p w14:paraId="6A0B7F07"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bottom w:val="single" w:sz="4" w:space="0" w:color="auto"/>
            </w:tcBorders>
            <w:shd w:val="clear" w:color="auto" w:fill="FFFFFF" w:themeFill="background1"/>
            <w:vAlign w:val="center"/>
          </w:tcPr>
          <w:p w14:paraId="56152ACD" w14:textId="26AAAA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15～19歳</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17CC99" w14:textId="04D0B55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259g</w:t>
            </w:r>
          </w:p>
        </w:tc>
        <w:tc>
          <w:tcPr>
            <w:tcW w:w="501" w:type="dxa"/>
            <w:tcBorders>
              <w:top w:val="single" w:sz="4" w:space="0" w:color="auto"/>
              <w:bottom w:val="single" w:sz="4" w:space="0" w:color="auto"/>
            </w:tcBorders>
            <w:shd w:val="clear" w:color="auto" w:fill="FFFFFF" w:themeFill="background1"/>
            <w:vAlign w:val="center"/>
          </w:tcPr>
          <w:p w14:paraId="7D10C00D" w14:textId="54E7D452"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bottom w:val="single" w:sz="4" w:space="0" w:color="auto"/>
            </w:tcBorders>
            <w:shd w:val="clear" w:color="auto" w:fill="FFFFFF" w:themeFill="background1"/>
            <w:vAlign w:val="center"/>
          </w:tcPr>
          <w:p w14:paraId="06A4B4F4" w14:textId="3CC8DF9B"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5A08F5E0" w14:textId="77777777" w:rsidTr="00336E16">
        <w:trPr>
          <w:trHeight w:val="340"/>
          <w:jc w:val="center"/>
        </w:trPr>
        <w:tc>
          <w:tcPr>
            <w:tcW w:w="442" w:type="dxa"/>
            <w:vMerge/>
            <w:shd w:val="clear" w:color="auto" w:fill="FFFFFF" w:themeFill="background1"/>
          </w:tcPr>
          <w:p w14:paraId="6683ECBE"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E1E2BA2"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vMerge/>
            <w:tcBorders>
              <w:bottom w:val="single" w:sz="4" w:space="0" w:color="auto"/>
              <w:right w:val="single" w:sz="4" w:space="0" w:color="auto"/>
            </w:tcBorders>
            <w:shd w:val="clear" w:color="auto" w:fill="FFFFFF" w:themeFill="background1"/>
            <w:vAlign w:val="center"/>
          </w:tcPr>
          <w:p w14:paraId="167CD44C" w14:textId="77777777" w:rsidR="005C0FAA" w:rsidRPr="00BD1FF9" w:rsidRDefault="005C0FAA" w:rsidP="005C0FAA">
            <w:pPr>
              <w:spacing w:line="220" w:lineRule="exact"/>
              <w:rPr>
                <w:rFonts w:ascii="ＭＳ ゴシック" w:eastAsia="ＭＳ ゴシック" w:hAnsi="ＭＳ ゴシック"/>
                <w:sz w:val="18"/>
                <w:szCs w:val="18"/>
              </w:rPr>
            </w:pPr>
          </w:p>
        </w:tc>
        <w:tc>
          <w:tcPr>
            <w:tcW w:w="3532" w:type="dxa"/>
            <w:tcBorders>
              <w:top w:val="single" w:sz="4" w:space="0" w:color="auto"/>
              <w:left w:val="single" w:sz="4" w:space="0" w:color="auto"/>
            </w:tcBorders>
            <w:shd w:val="clear" w:color="auto" w:fill="FFFFFF" w:themeFill="background1"/>
            <w:vAlign w:val="center"/>
          </w:tcPr>
          <w:p w14:paraId="4DE9378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053B86" w14:textId="1E44321A"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256g</w:t>
            </w:r>
          </w:p>
        </w:tc>
        <w:tc>
          <w:tcPr>
            <w:tcW w:w="501" w:type="dxa"/>
            <w:tcBorders>
              <w:top w:val="single" w:sz="4" w:space="0" w:color="auto"/>
            </w:tcBorders>
            <w:shd w:val="clear" w:color="auto" w:fill="FFFFFF" w:themeFill="background1"/>
            <w:vAlign w:val="center"/>
          </w:tcPr>
          <w:p w14:paraId="6EC93D99" w14:textId="2C7ABAA1"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tcBorders>
              <w:top w:val="single" w:sz="4" w:space="0" w:color="auto"/>
            </w:tcBorders>
            <w:shd w:val="clear" w:color="auto" w:fill="FFFFFF" w:themeFill="background1"/>
            <w:vAlign w:val="center"/>
          </w:tcPr>
          <w:p w14:paraId="394D0015" w14:textId="52372F78"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350g以上</w:t>
            </w:r>
          </w:p>
        </w:tc>
      </w:tr>
      <w:tr w:rsidR="005C0FAA" w:rsidRPr="00691794" w14:paraId="0B82DBB6" w14:textId="77777777" w:rsidTr="00336E16">
        <w:trPr>
          <w:trHeight w:val="340"/>
          <w:jc w:val="center"/>
        </w:trPr>
        <w:tc>
          <w:tcPr>
            <w:tcW w:w="442" w:type="dxa"/>
            <w:vMerge/>
            <w:shd w:val="clear" w:color="auto" w:fill="FFFFFF" w:themeFill="background1"/>
          </w:tcPr>
          <w:p w14:paraId="78D02CE3"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655709BB" w14:textId="77777777" w:rsidR="005C0FAA" w:rsidRPr="00411EA7" w:rsidRDefault="005C0FAA" w:rsidP="005C0FAA">
            <w:pPr>
              <w:spacing w:line="220" w:lineRule="exact"/>
              <w:jc w:val="left"/>
              <w:rPr>
                <w:rFonts w:ascii="ＭＳ ゴシック" w:eastAsia="ＭＳ ゴシック" w:hAnsi="ＭＳ ゴシック"/>
                <w:spacing w:val="-4"/>
                <w:sz w:val="18"/>
                <w:szCs w:val="18"/>
              </w:rPr>
            </w:pPr>
          </w:p>
        </w:tc>
        <w:tc>
          <w:tcPr>
            <w:tcW w:w="1906" w:type="dxa"/>
            <w:tcBorders>
              <w:right w:val="single" w:sz="4" w:space="0" w:color="auto"/>
            </w:tcBorders>
            <w:shd w:val="clear" w:color="auto" w:fill="FFFFFF" w:themeFill="background1"/>
            <w:vAlign w:val="center"/>
          </w:tcPr>
          <w:p w14:paraId="571D4225" w14:textId="69DB7E91"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果物摂取量の増加</w:t>
            </w:r>
          </w:p>
        </w:tc>
        <w:tc>
          <w:tcPr>
            <w:tcW w:w="3532" w:type="dxa"/>
            <w:tcBorders>
              <w:left w:val="single" w:sz="4" w:space="0" w:color="auto"/>
            </w:tcBorders>
            <w:shd w:val="clear" w:color="auto" w:fill="FFFFFF" w:themeFill="background1"/>
            <w:vAlign w:val="center"/>
          </w:tcPr>
          <w:p w14:paraId="187F5EE9" w14:textId="2493624F"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6968BF79" w14:textId="48EE5D06"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hint="eastAsia"/>
                <w:sz w:val="18"/>
                <w:szCs w:val="18"/>
              </w:rPr>
              <w:t>91.</w:t>
            </w:r>
            <w:r w:rsidR="001B037D">
              <w:rPr>
                <w:rFonts w:asciiTheme="majorEastAsia" w:eastAsiaTheme="majorEastAsia" w:hAnsiTheme="majorEastAsia" w:hint="eastAsia"/>
                <w:sz w:val="18"/>
                <w:szCs w:val="18"/>
              </w:rPr>
              <w:t>2</w:t>
            </w:r>
            <w:r w:rsidRPr="00460AEF">
              <w:rPr>
                <w:rFonts w:asciiTheme="majorEastAsia" w:eastAsiaTheme="majorEastAsia" w:hAnsiTheme="majorEastAsia" w:hint="eastAsia"/>
                <w:sz w:val="18"/>
                <w:szCs w:val="18"/>
              </w:rPr>
              <w:t>ｇ</w:t>
            </w:r>
          </w:p>
        </w:tc>
        <w:tc>
          <w:tcPr>
            <w:tcW w:w="501" w:type="dxa"/>
            <w:shd w:val="clear" w:color="auto" w:fill="FFFFFF" w:themeFill="background1"/>
            <w:vAlign w:val="center"/>
          </w:tcPr>
          <w:p w14:paraId="728672F3" w14:textId="40711725"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2AF4C6FF" w14:textId="4D91B544"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200ｇ</w:t>
            </w:r>
          </w:p>
        </w:tc>
      </w:tr>
      <w:tr w:rsidR="005C0FAA" w:rsidRPr="00691794" w14:paraId="4F85C8C5" w14:textId="77777777" w:rsidTr="00336E16">
        <w:trPr>
          <w:trHeight w:val="340"/>
          <w:jc w:val="center"/>
        </w:trPr>
        <w:tc>
          <w:tcPr>
            <w:tcW w:w="442" w:type="dxa"/>
            <w:vMerge/>
            <w:shd w:val="clear" w:color="auto" w:fill="FFFFFF" w:themeFill="background1"/>
          </w:tcPr>
          <w:p w14:paraId="24CD80D2"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7AD3C816" w14:textId="77777777" w:rsidR="005C0FAA" w:rsidRPr="00B12B6A" w:rsidRDefault="005C0FAA" w:rsidP="005C0FAA">
            <w:pPr>
              <w:spacing w:line="220" w:lineRule="exact"/>
              <w:jc w:val="left"/>
              <w:rPr>
                <w:rFonts w:ascii="ＭＳ ゴシック" w:eastAsia="ＭＳ ゴシック" w:hAnsi="ＭＳ ゴシック"/>
                <w:color w:val="000000" w:themeColor="text1"/>
                <w:spacing w:val="-4"/>
                <w:sz w:val="18"/>
                <w:szCs w:val="18"/>
              </w:rPr>
            </w:pPr>
          </w:p>
        </w:tc>
        <w:tc>
          <w:tcPr>
            <w:tcW w:w="1906" w:type="dxa"/>
            <w:tcBorders>
              <w:right w:val="single" w:sz="4" w:space="0" w:color="auto"/>
            </w:tcBorders>
            <w:shd w:val="clear" w:color="auto" w:fill="FFFFFF" w:themeFill="background1"/>
            <w:vAlign w:val="center"/>
          </w:tcPr>
          <w:p w14:paraId="29AFDEFE" w14:textId="77777777" w:rsidR="005C0FAA" w:rsidRPr="00BD1FF9" w:rsidRDefault="005C0FAA" w:rsidP="005C0FAA">
            <w:pPr>
              <w:spacing w:line="22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食塩摂取量の減少</w:t>
            </w:r>
          </w:p>
        </w:tc>
        <w:tc>
          <w:tcPr>
            <w:tcW w:w="3532" w:type="dxa"/>
            <w:tcBorders>
              <w:left w:val="single" w:sz="4" w:space="0" w:color="auto"/>
            </w:tcBorders>
            <w:shd w:val="clear" w:color="auto" w:fill="FFFFFF" w:themeFill="background1"/>
            <w:vAlign w:val="center"/>
          </w:tcPr>
          <w:p w14:paraId="5B0A786F" w14:textId="77777777" w:rsidR="005C0FAA" w:rsidRPr="00BD1FF9" w:rsidRDefault="005C0FAA" w:rsidP="005C0FAA">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20歳以上</w:t>
            </w:r>
          </w:p>
        </w:tc>
        <w:tc>
          <w:tcPr>
            <w:tcW w:w="971" w:type="dxa"/>
            <w:shd w:val="clear" w:color="auto" w:fill="FFFFFF" w:themeFill="background1"/>
            <w:vAlign w:val="center"/>
          </w:tcPr>
          <w:p w14:paraId="3BBB2313" w14:textId="6A51BB3D"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Theme="majorEastAsia" w:eastAsiaTheme="majorEastAsia" w:hAnsiTheme="majorEastAsia"/>
                <w:sz w:val="18"/>
                <w:szCs w:val="18"/>
              </w:rPr>
              <w:t>9.7g</w:t>
            </w:r>
          </w:p>
        </w:tc>
        <w:tc>
          <w:tcPr>
            <w:tcW w:w="501" w:type="dxa"/>
            <w:shd w:val="clear" w:color="auto" w:fill="FFFFFF" w:themeFill="background1"/>
            <w:vAlign w:val="center"/>
          </w:tcPr>
          <w:p w14:paraId="153D6732" w14:textId="1B57DC40" w:rsidR="005C0FAA" w:rsidRPr="00BD1FF9" w:rsidRDefault="005C0FAA" w:rsidP="005C0FAA">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※2</w:t>
            </w:r>
          </w:p>
        </w:tc>
        <w:tc>
          <w:tcPr>
            <w:tcW w:w="1449" w:type="dxa"/>
            <w:shd w:val="clear" w:color="auto" w:fill="FFFFFF" w:themeFill="background1"/>
            <w:vAlign w:val="center"/>
          </w:tcPr>
          <w:p w14:paraId="6FACB417" w14:textId="3F5F78CC" w:rsidR="005C0FAA" w:rsidRPr="00460AEF" w:rsidRDefault="005C0FAA" w:rsidP="005C0FAA">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7g未満</w:t>
            </w:r>
          </w:p>
        </w:tc>
      </w:tr>
      <w:tr w:rsidR="000E4E5D" w:rsidRPr="00691794" w14:paraId="63715E70" w14:textId="77777777" w:rsidTr="00336E16">
        <w:trPr>
          <w:trHeight w:val="340"/>
          <w:jc w:val="center"/>
        </w:trPr>
        <w:tc>
          <w:tcPr>
            <w:tcW w:w="442" w:type="dxa"/>
            <w:vMerge/>
            <w:shd w:val="clear" w:color="auto" w:fill="FFFFFF" w:themeFill="background1"/>
          </w:tcPr>
          <w:p w14:paraId="5A74157E"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2695A24" w14:textId="77777777" w:rsidR="000E4E5D" w:rsidRPr="00B12B6A" w:rsidRDefault="000E4E5D" w:rsidP="000E4E5D">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0EB3E8FA" w14:textId="77777777" w:rsidR="000E4E5D" w:rsidRPr="00BD1FF9" w:rsidRDefault="000E4E5D" w:rsidP="000E4E5D">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よく噛んで食べることに気をつけている府民の割合の増加</w:t>
            </w:r>
          </w:p>
        </w:tc>
        <w:tc>
          <w:tcPr>
            <w:tcW w:w="971" w:type="dxa"/>
            <w:shd w:val="clear" w:color="auto" w:fill="FFFFFF" w:themeFill="background1"/>
            <w:vAlign w:val="center"/>
          </w:tcPr>
          <w:p w14:paraId="26FD86C1" w14:textId="341D9564"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64.7%</w:t>
            </w:r>
          </w:p>
        </w:tc>
        <w:tc>
          <w:tcPr>
            <w:tcW w:w="501" w:type="dxa"/>
            <w:shd w:val="clear" w:color="auto" w:fill="FFFFFF" w:themeFill="background1"/>
            <w:vAlign w:val="center"/>
          </w:tcPr>
          <w:p w14:paraId="67275BF9" w14:textId="2D5ACA33" w:rsidR="000E4E5D" w:rsidRPr="00BD1FF9" w:rsidRDefault="000E4E5D" w:rsidP="000E4E5D">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6C0052B2" w14:textId="759562DE" w:rsidR="000E4E5D" w:rsidRPr="00460AEF" w:rsidRDefault="000E4E5D" w:rsidP="000E4E5D">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70%以上</w:t>
            </w:r>
          </w:p>
        </w:tc>
      </w:tr>
      <w:tr w:rsidR="00121045" w:rsidRPr="00691794" w14:paraId="680BFAD6" w14:textId="77777777" w:rsidTr="00336E16">
        <w:trPr>
          <w:trHeight w:val="340"/>
          <w:jc w:val="center"/>
        </w:trPr>
        <w:tc>
          <w:tcPr>
            <w:tcW w:w="442" w:type="dxa"/>
            <w:vMerge/>
            <w:shd w:val="clear" w:color="auto" w:fill="FFFFFF" w:themeFill="background1"/>
          </w:tcPr>
          <w:p w14:paraId="0F40DE8F"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46A6CEB1"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5E418F1B" w14:textId="77777777"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小・中学校で栄養教諭等による食に関する指導の</w:t>
            </w:r>
          </w:p>
          <w:p w14:paraId="085445BB" w14:textId="141BF606" w:rsidR="00121045" w:rsidRPr="00BD1FF9" w:rsidRDefault="00121045" w:rsidP="00121045">
            <w:pPr>
              <w:spacing w:line="220" w:lineRule="exact"/>
              <w:rPr>
                <w:rFonts w:ascii="ＭＳ ゴシック" w:eastAsia="ＭＳ ゴシック" w:hAnsi="ＭＳ ゴシック"/>
                <w:sz w:val="18"/>
                <w:szCs w:val="18"/>
                <w:highlight w:val="yellow"/>
              </w:rPr>
            </w:pPr>
            <w:r w:rsidRPr="00BD1FF9">
              <w:rPr>
                <w:rFonts w:ascii="ＭＳ ゴシック" w:eastAsia="ＭＳ ゴシック" w:hAnsi="ＭＳ ゴシック" w:hint="eastAsia"/>
                <w:sz w:val="18"/>
                <w:szCs w:val="18"/>
              </w:rPr>
              <w:t>１校あたりの年間平均取組回数</w:t>
            </w:r>
          </w:p>
        </w:tc>
        <w:tc>
          <w:tcPr>
            <w:tcW w:w="971" w:type="dxa"/>
            <w:shd w:val="clear" w:color="auto" w:fill="FFFFFF" w:themeFill="background1"/>
            <w:vAlign w:val="center"/>
          </w:tcPr>
          <w:p w14:paraId="2403B9DA" w14:textId="1EB443B5"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88回</w:t>
            </w:r>
          </w:p>
        </w:tc>
        <w:tc>
          <w:tcPr>
            <w:tcW w:w="501" w:type="dxa"/>
            <w:tcBorders>
              <w:top w:val="single" w:sz="4" w:space="0" w:color="auto"/>
              <w:bottom w:val="single" w:sz="4" w:space="0" w:color="auto"/>
            </w:tcBorders>
            <w:shd w:val="clear" w:color="auto" w:fill="FFFFFF" w:themeFill="background1"/>
            <w:vAlign w:val="center"/>
          </w:tcPr>
          <w:p w14:paraId="3DFDAC66" w14:textId="51A6361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※3</w:t>
            </w:r>
          </w:p>
        </w:tc>
        <w:tc>
          <w:tcPr>
            <w:tcW w:w="1449" w:type="dxa"/>
            <w:shd w:val="clear" w:color="auto" w:fill="FFFFFF" w:themeFill="background1"/>
            <w:vAlign w:val="center"/>
          </w:tcPr>
          <w:p w14:paraId="47CB947B" w14:textId="1316A3A0"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130回以上</w:t>
            </w:r>
          </w:p>
        </w:tc>
      </w:tr>
      <w:tr w:rsidR="00121045" w:rsidRPr="00691794" w14:paraId="2721DC69" w14:textId="77777777" w:rsidTr="00336E16">
        <w:trPr>
          <w:trHeight w:val="690"/>
          <w:jc w:val="center"/>
        </w:trPr>
        <w:tc>
          <w:tcPr>
            <w:tcW w:w="442" w:type="dxa"/>
            <w:vMerge/>
            <w:shd w:val="clear" w:color="auto" w:fill="FFFFFF" w:themeFill="background1"/>
          </w:tcPr>
          <w:p w14:paraId="2EA2E0E0"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3999B1E4" w14:textId="77777777" w:rsidR="00121045" w:rsidRPr="00BD29EE"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5438" w:type="dxa"/>
            <w:gridSpan w:val="2"/>
            <w:shd w:val="clear" w:color="auto" w:fill="FFFFFF" w:themeFill="background1"/>
            <w:vAlign w:val="center"/>
          </w:tcPr>
          <w:p w14:paraId="496860F5" w14:textId="77777777" w:rsidR="00AF40CA" w:rsidRDefault="00121045" w:rsidP="00121045">
            <w:pPr>
              <w:spacing w:line="220" w:lineRule="exact"/>
              <w:rPr>
                <w:rFonts w:ascii="ＭＳ ゴシック" w:eastAsia="ＭＳ ゴシック" w:hAnsi="ＭＳ ゴシック"/>
                <w:spacing w:val="-2"/>
                <w:sz w:val="18"/>
                <w:szCs w:val="18"/>
              </w:rPr>
            </w:pPr>
            <w:r w:rsidRPr="00BD1FF9">
              <w:rPr>
                <w:rFonts w:ascii="ＭＳ ゴシック" w:eastAsia="ＭＳ ゴシック" w:hAnsi="ＭＳ ゴシック"/>
                <w:spacing w:val="-2"/>
                <w:sz w:val="18"/>
                <w:szCs w:val="18"/>
              </w:rPr>
              <w:t>V.O.S.メニュー（野菜・油・食塩の量に配慮したメニュー）</w:t>
            </w:r>
          </w:p>
          <w:p w14:paraId="32ADE704" w14:textId="4E69BC44" w:rsidR="00121045" w:rsidRPr="00BD1FF9" w:rsidRDefault="00121045" w:rsidP="00121045">
            <w:pPr>
              <w:spacing w:line="220" w:lineRule="exact"/>
              <w:rPr>
                <w:rFonts w:ascii="ＭＳ ゴシック" w:eastAsia="ＭＳ ゴシック" w:hAnsi="ＭＳ ゴシック"/>
                <w:strike/>
                <w:sz w:val="18"/>
                <w:szCs w:val="18"/>
              </w:rPr>
            </w:pPr>
            <w:r w:rsidRPr="00BD1FF9">
              <w:rPr>
                <w:rFonts w:ascii="ＭＳ ゴシック" w:eastAsia="ＭＳ ゴシック" w:hAnsi="ＭＳ ゴシック"/>
                <w:spacing w:val="-2"/>
                <w:sz w:val="18"/>
                <w:szCs w:val="18"/>
              </w:rPr>
              <w:t>ロゴマーク使用</w:t>
            </w:r>
            <w:r w:rsidRPr="00BD1FF9">
              <w:rPr>
                <w:rFonts w:ascii="ＭＳ ゴシック" w:eastAsia="ＭＳ ゴシック" w:hAnsi="ＭＳ ゴシック" w:hint="eastAsia"/>
                <w:spacing w:val="-2"/>
                <w:sz w:val="18"/>
                <w:szCs w:val="18"/>
              </w:rPr>
              <w:t>承認</w:t>
            </w:r>
            <w:r w:rsidRPr="00BD1FF9">
              <w:rPr>
                <w:rFonts w:ascii="ＭＳ ゴシック" w:eastAsia="ＭＳ ゴシック" w:hAnsi="ＭＳ ゴシック"/>
                <w:spacing w:val="-2"/>
                <w:sz w:val="18"/>
                <w:szCs w:val="18"/>
              </w:rPr>
              <w:t>件数</w:t>
            </w:r>
          </w:p>
        </w:tc>
        <w:tc>
          <w:tcPr>
            <w:tcW w:w="971" w:type="dxa"/>
            <w:tcBorders>
              <w:top w:val="single" w:sz="4" w:space="0" w:color="auto"/>
            </w:tcBorders>
            <w:shd w:val="clear" w:color="auto" w:fill="FFFFFF" w:themeFill="background1"/>
            <w:vAlign w:val="center"/>
          </w:tcPr>
          <w:p w14:paraId="54844723" w14:textId="01716752"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791件</w:t>
            </w:r>
          </w:p>
        </w:tc>
        <w:tc>
          <w:tcPr>
            <w:tcW w:w="501" w:type="dxa"/>
            <w:shd w:val="clear" w:color="auto" w:fill="FFFFFF" w:themeFill="background1"/>
            <w:vAlign w:val="center"/>
          </w:tcPr>
          <w:p w14:paraId="71A9FCE0" w14:textId="075435D8" w:rsidR="00121045" w:rsidRPr="00BD1FF9" w:rsidRDefault="00121045" w:rsidP="00121045">
            <w:pPr>
              <w:spacing w:line="220" w:lineRule="exact"/>
              <w:jc w:val="center"/>
              <w:rPr>
                <w:rFonts w:ascii="ＭＳ ゴシック" w:eastAsia="ＭＳ ゴシック" w:hAnsi="ＭＳ ゴシック"/>
                <w:strike/>
                <w:sz w:val="14"/>
                <w:szCs w:val="18"/>
              </w:rPr>
            </w:pPr>
            <w:r w:rsidRPr="00BD1FF9">
              <w:rPr>
                <w:rFonts w:ascii="ＭＳ ゴシック" w:eastAsia="ＭＳ ゴシック" w:hAnsi="ＭＳ ゴシック" w:hint="eastAsia"/>
                <w:sz w:val="14"/>
                <w:szCs w:val="14"/>
              </w:rPr>
              <w:t>※4</w:t>
            </w:r>
          </w:p>
        </w:tc>
        <w:tc>
          <w:tcPr>
            <w:tcW w:w="1449" w:type="dxa"/>
            <w:shd w:val="clear" w:color="auto" w:fill="FFFFFF" w:themeFill="background1"/>
            <w:vAlign w:val="center"/>
          </w:tcPr>
          <w:p w14:paraId="2157248C" w14:textId="63F59EA5" w:rsidR="00121045" w:rsidRPr="00460AEF" w:rsidRDefault="00121045" w:rsidP="00121045">
            <w:pPr>
              <w:spacing w:line="220" w:lineRule="exact"/>
              <w:jc w:val="center"/>
              <w:rPr>
                <w:rFonts w:ascii="ＭＳ ゴシック" w:eastAsia="ＭＳ ゴシック" w:hAnsi="ＭＳ ゴシック"/>
                <w:strike/>
                <w:sz w:val="18"/>
                <w:szCs w:val="18"/>
              </w:rPr>
            </w:pPr>
            <w:r w:rsidRPr="00460AEF">
              <w:rPr>
                <w:rFonts w:ascii="ＭＳ ゴシック" w:eastAsia="ＭＳ ゴシック" w:hAnsi="ＭＳ ゴシック" w:hint="eastAsia"/>
                <w:sz w:val="18"/>
                <w:szCs w:val="18"/>
              </w:rPr>
              <w:t>2,000件</w:t>
            </w:r>
          </w:p>
        </w:tc>
      </w:tr>
      <w:tr w:rsidR="00121045" w:rsidRPr="00691794" w14:paraId="414B7D1B" w14:textId="77777777" w:rsidTr="00336E16">
        <w:trPr>
          <w:trHeight w:val="340"/>
          <w:jc w:val="center"/>
        </w:trPr>
        <w:tc>
          <w:tcPr>
            <w:tcW w:w="442" w:type="dxa"/>
            <w:vMerge/>
            <w:shd w:val="clear" w:color="auto" w:fill="FFFFFF" w:themeFill="background1"/>
          </w:tcPr>
          <w:p w14:paraId="53F93E2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14:paraId="1BD3801F"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val="restart"/>
            <w:shd w:val="clear" w:color="auto" w:fill="FFFFFF" w:themeFill="background1"/>
            <w:vAlign w:val="center"/>
          </w:tcPr>
          <w:p w14:paraId="1BE6E015" w14:textId="225DA0A9" w:rsidR="00121045" w:rsidRPr="00BD1FF9" w:rsidRDefault="00121045" w:rsidP="00121045">
            <w:pPr>
              <w:spacing w:line="280" w:lineRule="exact"/>
              <w:rPr>
                <w:rFonts w:ascii="ＭＳ ゴシック" w:eastAsia="ＭＳ ゴシック" w:hAnsi="ＭＳ ゴシック"/>
                <w:color w:val="000000" w:themeColor="text1"/>
                <w:sz w:val="18"/>
                <w:szCs w:val="18"/>
              </w:rPr>
            </w:pPr>
            <w:r w:rsidRPr="00BD1FF9">
              <w:rPr>
                <w:rFonts w:ascii="ＭＳ ゴシック" w:eastAsia="ＭＳ ゴシック" w:hAnsi="ＭＳ ゴシック" w:hint="eastAsia"/>
                <w:color w:val="000000" w:themeColor="text1"/>
                <w:sz w:val="18"/>
                <w:szCs w:val="18"/>
              </w:rPr>
              <w:t>誰かと一緒に食べる「</w:t>
            </w:r>
            <w:r w:rsidR="002D52D5" w:rsidRPr="00BD1FF9">
              <w:rPr>
                <w:rFonts w:ascii="ＭＳ ゴシック" w:eastAsia="ＭＳ ゴシック" w:hAnsi="ＭＳ ゴシック" w:hint="eastAsia"/>
                <w:color w:val="000000" w:themeColor="text1"/>
                <w:sz w:val="18"/>
                <w:szCs w:val="18"/>
              </w:rPr>
              <w:t>共食</w:t>
            </w:r>
            <w:r w:rsidRPr="00BD1FF9">
              <w:rPr>
                <w:rFonts w:ascii="ＭＳ ゴシック" w:eastAsia="ＭＳ ゴシック" w:hAnsi="ＭＳ ゴシック" w:hint="eastAsia"/>
                <w:color w:val="000000" w:themeColor="text1"/>
                <w:sz w:val="18"/>
                <w:szCs w:val="18"/>
              </w:rPr>
              <w:t>」の増加</w:t>
            </w:r>
          </w:p>
        </w:tc>
        <w:tc>
          <w:tcPr>
            <w:tcW w:w="3532" w:type="dxa"/>
            <w:shd w:val="clear" w:color="auto" w:fill="FFFFFF" w:themeFill="background1"/>
            <w:vAlign w:val="center"/>
          </w:tcPr>
          <w:p w14:paraId="032F4FA9" w14:textId="7E83F6C3" w:rsidR="00121045" w:rsidRPr="00BD1FF9" w:rsidRDefault="00121045" w:rsidP="00121045">
            <w:pPr>
              <w:spacing w:line="28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朝食又は夕食等を家族と一緒に食べる「</w:t>
            </w:r>
            <w:r w:rsidR="002D52D5" w:rsidRPr="00BD1FF9">
              <w:rPr>
                <w:rFonts w:ascii="ＭＳ ゴシック" w:eastAsia="ＭＳ ゴシック" w:hAnsi="ＭＳ ゴシック" w:hint="eastAsia"/>
                <w:sz w:val="18"/>
                <w:szCs w:val="18"/>
              </w:rPr>
              <w:t>共食</w:t>
            </w:r>
            <w:r w:rsidRPr="00BD1FF9">
              <w:rPr>
                <w:rFonts w:ascii="ＭＳ ゴシック" w:eastAsia="ＭＳ ゴシック" w:hAnsi="ＭＳ ゴシック" w:hint="eastAsia"/>
                <w:sz w:val="18"/>
                <w:szCs w:val="18"/>
              </w:rPr>
              <w:t>」の回数</w:t>
            </w:r>
          </w:p>
        </w:tc>
        <w:tc>
          <w:tcPr>
            <w:tcW w:w="971" w:type="dxa"/>
            <w:shd w:val="clear" w:color="auto" w:fill="FFFFFF" w:themeFill="background1"/>
            <w:vAlign w:val="center"/>
          </w:tcPr>
          <w:p w14:paraId="490FCB8E" w14:textId="1406FF9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週9.6回</w:t>
            </w:r>
          </w:p>
        </w:tc>
        <w:tc>
          <w:tcPr>
            <w:tcW w:w="501" w:type="dxa"/>
            <w:shd w:val="clear" w:color="auto" w:fill="FFFFFF" w:themeFill="background1"/>
            <w:vAlign w:val="center"/>
          </w:tcPr>
          <w:p w14:paraId="7E00D329" w14:textId="43F659EE"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00B1D52B" w14:textId="2E879168"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週11回以上</w:t>
            </w:r>
          </w:p>
        </w:tc>
      </w:tr>
      <w:tr w:rsidR="00121045" w:rsidRPr="00074202" w14:paraId="013B520B" w14:textId="77777777" w:rsidTr="00336E16">
        <w:trPr>
          <w:trHeight w:val="340"/>
          <w:jc w:val="center"/>
        </w:trPr>
        <w:tc>
          <w:tcPr>
            <w:tcW w:w="442" w:type="dxa"/>
            <w:vMerge/>
            <w:shd w:val="clear" w:color="auto" w:fill="FFFFFF" w:themeFill="background1"/>
          </w:tcPr>
          <w:p w14:paraId="080B4E4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14:paraId="34C6B417" w14:textId="77777777" w:rsidR="00121045" w:rsidRPr="00B12B6A" w:rsidRDefault="00121045" w:rsidP="00121045">
            <w:pPr>
              <w:spacing w:line="220" w:lineRule="exact"/>
              <w:jc w:val="left"/>
              <w:rPr>
                <w:rFonts w:ascii="ＭＳ ゴシック" w:eastAsia="ＭＳ ゴシック" w:hAnsi="ＭＳ ゴシック"/>
                <w:color w:val="000000" w:themeColor="text1"/>
                <w:spacing w:val="-4"/>
                <w:sz w:val="18"/>
                <w:szCs w:val="18"/>
              </w:rPr>
            </w:pPr>
          </w:p>
        </w:tc>
        <w:tc>
          <w:tcPr>
            <w:tcW w:w="1906" w:type="dxa"/>
            <w:vMerge/>
            <w:tcBorders>
              <w:bottom w:val="double" w:sz="4" w:space="0" w:color="auto"/>
            </w:tcBorders>
            <w:shd w:val="clear" w:color="auto" w:fill="FFFFFF" w:themeFill="background1"/>
            <w:vAlign w:val="center"/>
          </w:tcPr>
          <w:p w14:paraId="45F795F8" w14:textId="77777777" w:rsidR="00121045" w:rsidRPr="00BD1FF9" w:rsidRDefault="00121045" w:rsidP="00121045">
            <w:pPr>
              <w:spacing w:line="220" w:lineRule="exact"/>
              <w:rPr>
                <w:rFonts w:ascii="ＭＳ ゴシック" w:eastAsia="ＭＳ ゴシック" w:hAnsi="ＭＳ ゴシック"/>
                <w:color w:val="000000" w:themeColor="text1"/>
                <w:sz w:val="18"/>
                <w:szCs w:val="18"/>
              </w:rPr>
            </w:pPr>
          </w:p>
        </w:tc>
        <w:tc>
          <w:tcPr>
            <w:tcW w:w="3532" w:type="dxa"/>
            <w:tcBorders>
              <w:bottom w:val="double" w:sz="4" w:space="0" w:color="auto"/>
            </w:tcBorders>
            <w:shd w:val="clear" w:color="auto" w:fill="FFFFFF" w:themeFill="background1"/>
            <w:tcMar>
              <w:top w:w="23" w:type="dxa"/>
            </w:tcMar>
            <w:vAlign w:val="center"/>
          </w:tcPr>
          <w:p w14:paraId="7D02D13B" w14:textId="77777777" w:rsidR="002D52D5" w:rsidRPr="00BD1FF9" w:rsidRDefault="00121045" w:rsidP="00121045">
            <w:pPr>
              <w:spacing w:line="30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地域や職場等の所属コミュニティで</w:t>
            </w:r>
          </w:p>
          <w:p w14:paraId="46412D1A" w14:textId="4FF65E5B" w:rsidR="00121045" w:rsidRPr="00BD1FF9" w:rsidRDefault="002D52D5" w:rsidP="00121045">
            <w:pPr>
              <w:spacing w:line="300" w:lineRule="exact"/>
              <w:rPr>
                <w:rFonts w:ascii="ＭＳ ゴシック" w:eastAsia="ＭＳ ゴシック" w:hAnsi="ＭＳ ゴシック"/>
                <w:spacing w:val="-4"/>
                <w:sz w:val="18"/>
                <w:szCs w:val="18"/>
              </w:rPr>
            </w:pPr>
            <w:r w:rsidRPr="00BD1FF9">
              <w:rPr>
                <w:rFonts w:ascii="ＭＳ ゴシック" w:eastAsia="ＭＳ ゴシック" w:hAnsi="ＭＳ ゴシック" w:hint="eastAsia"/>
                <w:sz w:val="18"/>
                <w:szCs w:val="18"/>
              </w:rPr>
              <w:t>「共食」</w:t>
            </w:r>
            <w:r w:rsidR="00121045" w:rsidRPr="00BD1FF9">
              <w:rPr>
                <w:rFonts w:ascii="ＭＳ ゴシック" w:eastAsia="ＭＳ ゴシック" w:hAnsi="ＭＳ ゴシック" w:hint="eastAsia"/>
                <w:sz w:val="18"/>
                <w:szCs w:val="18"/>
              </w:rPr>
              <w:t>する割合</w:t>
            </w:r>
          </w:p>
        </w:tc>
        <w:tc>
          <w:tcPr>
            <w:tcW w:w="971" w:type="dxa"/>
            <w:shd w:val="clear" w:color="auto" w:fill="FFFFFF" w:themeFill="background1"/>
            <w:vAlign w:val="center"/>
          </w:tcPr>
          <w:p w14:paraId="4D6C0866" w14:textId="1CF5BBDD"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29.6%</w:t>
            </w:r>
          </w:p>
        </w:tc>
        <w:tc>
          <w:tcPr>
            <w:tcW w:w="501" w:type="dxa"/>
            <w:shd w:val="clear" w:color="auto" w:fill="FFFFFF" w:themeFill="background1"/>
            <w:vAlign w:val="center"/>
          </w:tcPr>
          <w:p w14:paraId="448B159C" w14:textId="3D1D0C71"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4"/>
              </w:rPr>
              <w:t>※1</w:t>
            </w:r>
          </w:p>
        </w:tc>
        <w:tc>
          <w:tcPr>
            <w:tcW w:w="1449" w:type="dxa"/>
            <w:shd w:val="clear" w:color="auto" w:fill="FFFFFF" w:themeFill="background1"/>
            <w:vAlign w:val="center"/>
          </w:tcPr>
          <w:p w14:paraId="26C8D25F" w14:textId="268E0A19"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sz w:val="18"/>
                <w:szCs w:val="18"/>
              </w:rPr>
              <w:t>40</w:t>
            </w:r>
            <w:r w:rsidRPr="00460AEF">
              <w:rPr>
                <w:rFonts w:ascii="ＭＳ ゴシック" w:eastAsia="ＭＳ ゴシック" w:hAnsi="ＭＳ ゴシック" w:hint="eastAsia"/>
                <w:sz w:val="18"/>
                <w:szCs w:val="18"/>
              </w:rPr>
              <w:t>%以上</w:t>
            </w:r>
          </w:p>
        </w:tc>
      </w:tr>
      <w:tr w:rsidR="006454C8" w:rsidRPr="00074202" w14:paraId="116A8A5E" w14:textId="77777777" w:rsidTr="00336E16">
        <w:trPr>
          <w:cantSplit/>
          <w:trHeight w:val="712"/>
          <w:jc w:val="center"/>
        </w:trPr>
        <w:tc>
          <w:tcPr>
            <w:tcW w:w="442" w:type="dxa"/>
            <w:vMerge/>
            <w:shd w:val="clear" w:color="auto" w:fill="FFFFFF" w:themeFill="background1"/>
            <w:textDirection w:val="tbRlV"/>
          </w:tcPr>
          <w:p w14:paraId="5BC72711"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14:paraId="0232A46D"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38" w:type="dxa"/>
            <w:gridSpan w:val="2"/>
            <w:tcBorders>
              <w:top w:val="double" w:sz="4" w:space="0" w:color="auto"/>
              <w:bottom w:val="single" w:sz="4" w:space="0" w:color="auto"/>
            </w:tcBorders>
            <w:shd w:val="clear" w:color="auto" w:fill="FFFFFF" w:themeFill="background1"/>
            <w:vAlign w:val="center"/>
          </w:tcPr>
          <w:p w14:paraId="6BDAA217" w14:textId="1A6C6AAF" w:rsidR="006454C8" w:rsidRPr="00BD1FF9" w:rsidRDefault="006454C8" w:rsidP="006454C8">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大阪府食の安全安心メールマガジンの登録者の増加</w:t>
            </w:r>
          </w:p>
        </w:tc>
        <w:tc>
          <w:tcPr>
            <w:tcW w:w="971" w:type="dxa"/>
            <w:tcBorders>
              <w:top w:val="double" w:sz="4" w:space="0" w:color="auto"/>
              <w:bottom w:val="single" w:sz="4" w:space="0" w:color="auto"/>
            </w:tcBorders>
            <w:shd w:val="clear" w:color="auto" w:fill="FFFFFF" w:themeFill="background1"/>
            <w:vAlign w:val="center"/>
          </w:tcPr>
          <w:p w14:paraId="3D894AEA" w14:textId="69F1DCE3"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9</w:t>
            </w:r>
            <w:r w:rsidRPr="00460AEF">
              <w:rPr>
                <w:rFonts w:ascii="ＭＳ ゴシック" w:eastAsia="ＭＳ ゴシック" w:hAnsi="ＭＳ ゴシック"/>
                <w:sz w:val="18"/>
                <w:szCs w:val="18"/>
              </w:rPr>
              <w:t>,</w:t>
            </w:r>
            <w:r w:rsidRPr="00460AEF">
              <w:rPr>
                <w:rFonts w:ascii="ＭＳ ゴシック" w:eastAsia="ＭＳ ゴシック" w:hAnsi="ＭＳ ゴシック" w:hint="eastAsia"/>
                <w:sz w:val="18"/>
                <w:szCs w:val="18"/>
              </w:rPr>
              <w:t>012</w:t>
            </w:r>
            <w:r w:rsidR="00664F20" w:rsidRPr="00460AEF">
              <w:rPr>
                <w:rFonts w:ascii="ＭＳ ゴシック" w:eastAsia="ＭＳ ゴシック" w:hAnsi="ＭＳ ゴシック" w:hint="eastAsia"/>
                <w:sz w:val="18"/>
                <w:szCs w:val="18"/>
              </w:rPr>
              <w:t>人</w:t>
            </w:r>
          </w:p>
        </w:tc>
        <w:tc>
          <w:tcPr>
            <w:tcW w:w="501" w:type="dxa"/>
            <w:tcBorders>
              <w:top w:val="double" w:sz="4" w:space="0" w:color="auto"/>
              <w:bottom w:val="single" w:sz="4" w:space="0" w:color="auto"/>
            </w:tcBorders>
            <w:shd w:val="clear" w:color="auto" w:fill="FFFFFF" w:themeFill="background1"/>
            <w:vAlign w:val="center"/>
          </w:tcPr>
          <w:p w14:paraId="570BB578" w14:textId="325ECD53" w:rsidR="006454C8" w:rsidRPr="00BD1FF9" w:rsidRDefault="006454C8" w:rsidP="006454C8">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※5</w:t>
            </w:r>
          </w:p>
        </w:tc>
        <w:tc>
          <w:tcPr>
            <w:tcW w:w="1449" w:type="dxa"/>
            <w:tcBorders>
              <w:top w:val="double" w:sz="4" w:space="0" w:color="auto"/>
              <w:bottom w:val="single" w:sz="4" w:space="0" w:color="auto"/>
            </w:tcBorders>
            <w:shd w:val="clear" w:color="auto" w:fill="FFFFFF" w:themeFill="background1"/>
            <w:vAlign w:val="center"/>
          </w:tcPr>
          <w:p w14:paraId="773D9ADA" w14:textId="28C12A7C" w:rsidR="006454C8" w:rsidRPr="00460AEF" w:rsidRDefault="006454C8" w:rsidP="006454C8">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1</w:t>
            </w:r>
            <w:r w:rsidRPr="00460AEF">
              <w:rPr>
                <w:rFonts w:ascii="ＭＳ ゴシック" w:eastAsia="ＭＳ ゴシック" w:hAnsi="ＭＳ ゴシック"/>
                <w:sz w:val="18"/>
                <w:szCs w:val="18"/>
              </w:rPr>
              <w:t>5,000</w:t>
            </w:r>
            <w:r w:rsidR="00664F20" w:rsidRPr="00460AEF">
              <w:rPr>
                <w:rFonts w:ascii="ＭＳ ゴシック" w:eastAsia="ＭＳ ゴシック" w:hAnsi="ＭＳ ゴシック" w:hint="eastAsia"/>
                <w:sz w:val="18"/>
                <w:szCs w:val="18"/>
              </w:rPr>
              <w:t>人</w:t>
            </w:r>
            <w:r w:rsidR="00336E16" w:rsidRPr="00460AEF">
              <w:rPr>
                <w:rFonts w:ascii="ＭＳ ゴシック" w:eastAsia="ＭＳ ゴシック" w:hAnsi="ＭＳ ゴシック" w:hint="eastAsia"/>
                <w:sz w:val="18"/>
                <w:szCs w:val="18"/>
              </w:rPr>
              <w:t>以上</w:t>
            </w:r>
          </w:p>
        </w:tc>
      </w:tr>
      <w:tr w:rsidR="006454C8" w:rsidRPr="00074202" w14:paraId="537EE82A" w14:textId="77777777" w:rsidTr="00336E16">
        <w:trPr>
          <w:cantSplit/>
          <w:trHeight w:val="711"/>
          <w:jc w:val="center"/>
        </w:trPr>
        <w:tc>
          <w:tcPr>
            <w:tcW w:w="442" w:type="dxa"/>
            <w:vMerge/>
            <w:shd w:val="clear" w:color="auto" w:fill="FFFFFF" w:themeFill="background1"/>
            <w:textDirection w:val="tbRlV"/>
          </w:tcPr>
          <w:p w14:paraId="17B77502" w14:textId="77777777" w:rsidR="006454C8" w:rsidRPr="00B12B6A" w:rsidRDefault="006454C8" w:rsidP="006454C8">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Mar>
              <w:left w:w="0" w:type="dxa"/>
              <w:right w:w="0" w:type="dxa"/>
            </w:tcMar>
            <w:textDirection w:val="tbRlV"/>
            <w:vAlign w:val="center"/>
          </w:tcPr>
          <w:p w14:paraId="74107FB3" w14:textId="77777777" w:rsidR="006454C8" w:rsidRPr="00B12B6A" w:rsidRDefault="006454C8" w:rsidP="006454C8">
            <w:pPr>
              <w:spacing w:line="220" w:lineRule="exact"/>
              <w:ind w:left="113" w:right="113"/>
              <w:jc w:val="center"/>
              <w:rPr>
                <w:rFonts w:ascii="ＭＳ ゴシック" w:eastAsia="ＭＳ ゴシック" w:hAnsi="ＭＳ ゴシック"/>
                <w:color w:val="000000" w:themeColor="text1"/>
                <w:spacing w:val="-4"/>
                <w:sz w:val="18"/>
                <w:szCs w:val="18"/>
              </w:rPr>
            </w:pPr>
          </w:p>
        </w:tc>
        <w:tc>
          <w:tcPr>
            <w:tcW w:w="5438" w:type="dxa"/>
            <w:gridSpan w:val="2"/>
            <w:tcBorders>
              <w:top w:val="single" w:sz="4" w:space="0" w:color="auto"/>
              <w:bottom w:val="double" w:sz="4" w:space="0" w:color="auto"/>
            </w:tcBorders>
            <w:shd w:val="clear" w:color="auto" w:fill="FFFFFF" w:themeFill="background1"/>
            <w:vAlign w:val="center"/>
          </w:tcPr>
          <w:p w14:paraId="37FFFC26" w14:textId="26F4EC5E" w:rsidR="006454C8" w:rsidRPr="00BD1FF9" w:rsidRDefault="006454C8" w:rsidP="006454C8">
            <w:pPr>
              <w:spacing w:line="220" w:lineRule="exact"/>
              <w:rPr>
                <w:rFonts w:ascii="ＭＳ ゴシック" w:eastAsia="ＭＳ ゴシック" w:hAnsi="ＭＳ ゴシック"/>
                <w:sz w:val="18"/>
                <w:szCs w:val="18"/>
                <w:shd w:val="pct15" w:color="auto" w:fill="FFFFFF"/>
              </w:rPr>
            </w:pPr>
            <w:r w:rsidRPr="00BD1FF9">
              <w:rPr>
                <w:rFonts w:ascii="ＭＳ ゴシック" w:eastAsia="ＭＳ ゴシック" w:hAnsi="ＭＳ ゴシック" w:hint="eastAsia"/>
                <w:sz w:val="18"/>
                <w:szCs w:val="18"/>
              </w:rPr>
              <w:t>大阪府食の安全安心関連ホームページのアクセス数の増加</w:t>
            </w:r>
          </w:p>
        </w:tc>
        <w:tc>
          <w:tcPr>
            <w:tcW w:w="971" w:type="dxa"/>
            <w:tcBorders>
              <w:top w:val="single" w:sz="4" w:space="0" w:color="auto"/>
              <w:bottom w:val="double" w:sz="4" w:space="0" w:color="auto"/>
            </w:tcBorders>
            <w:shd w:val="clear" w:color="auto" w:fill="FFFFFF" w:themeFill="background1"/>
            <w:vAlign w:val="center"/>
          </w:tcPr>
          <w:p w14:paraId="72791D09" w14:textId="1D1C9596"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110万PV</w:t>
            </w:r>
          </w:p>
        </w:tc>
        <w:tc>
          <w:tcPr>
            <w:tcW w:w="501" w:type="dxa"/>
            <w:tcBorders>
              <w:top w:val="single" w:sz="4" w:space="0" w:color="auto"/>
              <w:bottom w:val="double" w:sz="4" w:space="0" w:color="auto"/>
            </w:tcBorders>
            <w:shd w:val="clear" w:color="auto" w:fill="FFFFFF" w:themeFill="background1"/>
            <w:vAlign w:val="center"/>
          </w:tcPr>
          <w:p w14:paraId="2B5BDD4E" w14:textId="6CA3613F" w:rsidR="006454C8" w:rsidRPr="00BD1FF9" w:rsidRDefault="006454C8" w:rsidP="006454C8">
            <w:pPr>
              <w:spacing w:line="220" w:lineRule="exact"/>
              <w:jc w:val="center"/>
              <w:rPr>
                <w:rFonts w:ascii="ＭＳ ゴシック" w:eastAsia="ＭＳ ゴシック" w:hAnsi="ＭＳ ゴシック"/>
                <w:sz w:val="14"/>
                <w:szCs w:val="14"/>
              </w:rPr>
            </w:pPr>
            <w:r w:rsidRPr="00BD1FF9">
              <w:rPr>
                <w:rFonts w:ascii="ＭＳ ゴシック" w:eastAsia="ＭＳ ゴシック" w:hAnsi="ＭＳ ゴシック" w:hint="eastAsia"/>
                <w:sz w:val="14"/>
                <w:szCs w:val="18"/>
              </w:rPr>
              <w:t>※5</w:t>
            </w:r>
          </w:p>
        </w:tc>
        <w:tc>
          <w:tcPr>
            <w:tcW w:w="1449" w:type="dxa"/>
            <w:tcBorders>
              <w:top w:val="single" w:sz="4" w:space="0" w:color="auto"/>
              <w:bottom w:val="double" w:sz="4" w:space="0" w:color="auto"/>
            </w:tcBorders>
            <w:shd w:val="clear" w:color="auto" w:fill="FFFFFF" w:themeFill="background1"/>
            <w:vAlign w:val="center"/>
          </w:tcPr>
          <w:p w14:paraId="7E45B6B3" w14:textId="0EE1E9F7" w:rsidR="006454C8" w:rsidRPr="00460AEF" w:rsidRDefault="006454C8" w:rsidP="006454C8">
            <w:pPr>
              <w:spacing w:line="220" w:lineRule="exact"/>
              <w:jc w:val="center"/>
              <w:rPr>
                <w:rFonts w:ascii="ＭＳ ゴシック" w:eastAsia="ＭＳ ゴシック" w:hAnsi="ＭＳ ゴシック"/>
                <w:sz w:val="18"/>
                <w:szCs w:val="18"/>
                <w:shd w:val="pct15" w:color="auto" w:fill="FFFFFF"/>
              </w:rPr>
            </w:pPr>
            <w:r w:rsidRPr="00460AEF">
              <w:rPr>
                <w:rFonts w:ascii="ＭＳ ゴシック" w:eastAsia="ＭＳ ゴシック" w:hAnsi="ＭＳ ゴシック" w:hint="eastAsia"/>
                <w:sz w:val="18"/>
                <w:szCs w:val="18"/>
              </w:rPr>
              <w:t>120万PV</w:t>
            </w:r>
            <w:r w:rsidR="00535A91" w:rsidRPr="00460AEF">
              <w:rPr>
                <w:rFonts w:ascii="ＭＳ ゴシック" w:eastAsia="ＭＳ ゴシック" w:hAnsi="ＭＳ ゴシック" w:hint="eastAsia"/>
                <w:sz w:val="18"/>
                <w:szCs w:val="18"/>
              </w:rPr>
              <w:t>以上</w:t>
            </w:r>
          </w:p>
        </w:tc>
      </w:tr>
      <w:tr w:rsidR="00664F20" w:rsidRPr="00074202" w14:paraId="083F7DDA" w14:textId="77777777" w:rsidTr="00336E16">
        <w:trPr>
          <w:cantSplit/>
          <w:trHeight w:val="1334"/>
          <w:jc w:val="center"/>
        </w:trPr>
        <w:tc>
          <w:tcPr>
            <w:tcW w:w="442" w:type="dxa"/>
            <w:vMerge/>
            <w:shd w:val="clear" w:color="auto" w:fill="FFFFFF" w:themeFill="background1"/>
            <w:textDirection w:val="tbRlV"/>
          </w:tcPr>
          <w:p w14:paraId="3F4B04A7" w14:textId="77777777" w:rsidR="00664F20" w:rsidRPr="00B12B6A" w:rsidRDefault="00664F20" w:rsidP="00121045">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tcBorders>
            <w:shd w:val="clear" w:color="auto" w:fill="FFFFFF" w:themeFill="background1"/>
            <w:tcMar>
              <w:left w:w="0" w:type="dxa"/>
              <w:right w:w="0" w:type="dxa"/>
            </w:tcMar>
            <w:textDirection w:val="tbRlV"/>
            <w:vAlign w:val="center"/>
          </w:tcPr>
          <w:p w14:paraId="3BFE3F9A" w14:textId="77777777" w:rsidR="00664F20" w:rsidRPr="00B12B6A" w:rsidRDefault="00664F20"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38" w:type="dxa"/>
            <w:gridSpan w:val="2"/>
            <w:tcBorders>
              <w:top w:val="double" w:sz="4" w:space="0" w:color="auto"/>
            </w:tcBorders>
            <w:shd w:val="clear" w:color="auto" w:fill="FFFFFF" w:themeFill="background1"/>
            <w:vAlign w:val="center"/>
          </w:tcPr>
          <w:p w14:paraId="1D297974" w14:textId="254321EB" w:rsidR="00664F20" w:rsidRPr="00BD1FF9" w:rsidRDefault="00664F20" w:rsidP="00121045">
            <w:pPr>
              <w:spacing w:line="220" w:lineRule="exact"/>
              <w:rPr>
                <w:rFonts w:ascii="ＭＳ ゴシック" w:eastAsia="ＭＳ ゴシック" w:hAnsi="ＭＳ ゴシック"/>
                <w:color w:val="000000" w:themeColor="text1"/>
                <w:sz w:val="18"/>
                <w:szCs w:val="18"/>
                <w:highlight w:val="yellow"/>
              </w:rPr>
            </w:pPr>
            <w:r w:rsidRPr="00BD1FF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郷土料理等の地域や家庭で受け継がれてきた料理や味、箸づかい等の食べ方・作法を継承し、伝えている府民の割合の増加</w:t>
            </w:r>
          </w:p>
        </w:tc>
        <w:tc>
          <w:tcPr>
            <w:tcW w:w="971" w:type="dxa"/>
            <w:tcBorders>
              <w:top w:val="double" w:sz="4" w:space="0" w:color="auto"/>
              <w:bottom w:val="double" w:sz="4" w:space="0" w:color="auto"/>
            </w:tcBorders>
            <w:shd w:val="clear" w:color="auto" w:fill="FFFFFF" w:themeFill="background1"/>
            <w:vAlign w:val="center"/>
          </w:tcPr>
          <w:p w14:paraId="5B250991" w14:textId="68A48780"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28.6%</w:t>
            </w:r>
          </w:p>
        </w:tc>
        <w:tc>
          <w:tcPr>
            <w:tcW w:w="501" w:type="dxa"/>
            <w:tcBorders>
              <w:top w:val="double" w:sz="4" w:space="0" w:color="auto"/>
            </w:tcBorders>
            <w:shd w:val="clear" w:color="auto" w:fill="FFFFFF" w:themeFill="background1"/>
            <w:vAlign w:val="center"/>
          </w:tcPr>
          <w:p w14:paraId="36ECE2E2" w14:textId="2F757618" w:rsidR="00664F20" w:rsidRPr="00BD1FF9" w:rsidRDefault="00664F20" w:rsidP="00121045">
            <w:pPr>
              <w:spacing w:line="220" w:lineRule="exact"/>
              <w:jc w:val="center"/>
              <w:rPr>
                <w:rFonts w:ascii="ＭＳ ゴシック" w:eastAsia="ＭＳ ゴシック" w:hAnsi="ＭＳ ゴシック"/>
                <w:color w:val="000000" w:themeColor="text1"/>
                <w:sz w:val="14"/>
                <w:szCs w:val="18"/>
                <w:highlight w:val="yellow"/>
              </w:rPr>
            </w:pPr>
            <w:r w:rsidRPr="00BD1FF9">
              <w:rPr>
                <w:rFonts w:ascii="ＭＳ ゴシック" w:eastAsia="ＭＳ ゴシック" w:hAnsi="ＭＳ ゴシック" w:hint="eastAsia"/>
                <w:color w:val="000000" w:themeColor="text1"/>
                <w:sz w:val="14"/>
                <w:szCs w:val="18"/>
              </w:rPr>
              <w:t>※</w:t>
            </w:r>
            <w:r w:rsidRPr="00BD1FF9">
              <w:rPr>
                <w:rFonts w:ascii="ＭＳ ゴシック" w:eastAsia="ＭＳ ゴシック" w:hAnsi="ＭＳ ゴシック"/>
                <w:color w:val="000000" w:themeColor="text1"/>
                <w:sz w:val="14"/>
                <w:szCs w:val="18"/>
              </w:rPr>
              <w:t>1</w:t>
            </w:r>
          </w:p>
        </w:tc>
        <w:tc>
          <w:tcPr>
            <w:tcW w:w="1449" w:type="dxa"/>
            <w:tcBorders>
              <w:top w:val="double" w:sz="4" w:space="0" w:color="auto"/>
            </w:tcBorders>
            <w:shd w:val="clear" w:color="auto" w:fill="FFFFFF" w:themeFill="background1"/>
            <w:vAlign w:val="center"/>
          </w:tcPr>
          <w:p w14:paraId="38C8BE76" w14:textId="400AA211" w:rsidR="00664F20" w:rsidRPr="00460AEF" w:rsidRDefault="00664F20" w:rsidP="00121045">
            <w:pPr>
              <w:spacing w:line="220" w:lineRule="exact"/>
              <w:jc w:val="center"/>
              <w:rPr>
                <w:rFonts w:ascii="ＭＳ ゴシック" w:eastAsia="ＭＳ ゴシック" w:hAnsi="ＭＳ ゴシック"/>
                <w:color w:val="000000" w:themeColor="text1"/>
                <w:sz w:val="18"/>
                <w:szCs w:val="18"/>
                <w:highlight w:val="yellow"/>
              </w:rPr>
            </w:pPr>
            <w:r w:rsidRPr="00460AEF">
              <w:rPr>
                <w:rFonts w:ascii="ＭＳ ゴシック" w:eastAsia="ＭＳ ゴシック" w:hAnsi="ＭＳ ゴシック" w:hint="eastAsia"/>
                <w:color w:val="000000" w:themeColor="text1"/>
                <w:sz w:val="18"/>
                <w:szCs w:val="18"/>
              </w:rPr>
              <w:t>30%以上</w:t>
            </w:r>
          </w:p>
        </w:tc>
      </w:tr>
      <w:tr w:rsidR="00121045" w:rsidRPr="00074202" w14:paraId="3C514224" w14:textId="77777777" w:rsidTr="00336E16">
        <w:trPr>
          <w:cantSplit/>
          <w:trHeight w:val="1162"/>
          <w:jc w:val="center"/>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14:paraId="5CB343BE"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bookmarkStart w:id="87" w:name="_Hlk140023566"/>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14:paraId="643AC416" w14:textId="77777777" w:rsidR="00121045" w:rsidRPr="00B12B6A" w:rsidRDefault="00121045" w:rsidP="00121045">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38" w:type="dxa"/>
            <w:gridSpan w:val="2"/>
            <w:tcBorders>
              <w:top w:val="double" w:sz="4" w:space="0" w:color="auto"/>
            </w:tcBorders>
            <w:shd w:val="clear" w:color="auto" w:fill="FFFFFF" w:themeFill="background1"/>
            <w:vAlign w:val="center"/>
          </w:tcPr>
          <w:p w14:paraId="3D817EB2"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食育に関心を持っている府民の割合の増加</w:t>
            </w:r>
          </w:p>
        </w:tc>
        <w:tc>
          <w:tcPr>
            <w:tcW w:w="971" w:type="dxa"/>
            <w:tcBorders>
              <w:top w:val="double" w:sz="4" w:space="0" w:color="auto"/>
            </w:tcBorders>
            <w:vAlign w:val="center"/>
          </w:tcPr>
          <w:p w14:paraId="2BE6526D" w14:textId="3685C137"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71.0</w:t>
            </w:r>
            <w:r w:rsidRPr="00460AEF">
              <w:rPr>
                <w:rFonts w:ascii="ＭＳ ゴシック" w:eastAsia="ＭＳ ゴシック" w:hAnsi="ＭＳ ゴシック"/>
                <w:sz w:val="18"/>
                <w:szCs w:val="18"/>
              </w:rPr>
              <w:t>%</w:t>
            </w:r>
          </w:p>
        </w:tc>
        <w:tc>
          <w:tcPr>
            <w:tcW w:w="501" w:type="dxa"/>
            <w:tcBorders>
              <w:top w:val="double" w:sz="4" w:space="0" w:color="auto"/>
            </w:tcBorders>
            <w:shd w:val="clear" w:color="auto" w:fill="FFFFFF" w:themeFill="background1"/>
            <w:vAlign w:val="center"/>
          </w:tcPr>
          <w:p w14:paraId="3DF4D852" w14:textId="77777777"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w:t>
            </w:r>
            <w:r w:rsidRPr="00BD1FF9">
              <w:rPr>
                <w:rFonts w:ascii="ＭＳ ゴシック" w:eastAsia="ＭＳ ゴシック" w:hAnsi="ＭＳ ゴシック"/>
                <w:sz w:val="14"/>
                <w:szCs w:val="18"/>
              </w:rPr>
              <w:t>1</w:t>
            </w:r>
          </w:p>
        </w:tc>
        <w:tc>
          <w:tcPr>
            <w:tcW w:w="1449" w:type="dxa"/>
            <w:tcBorders>
              <w:top w:val="double" w:sz="4" w:space="0" w:color="auto"/>
            </w:tcBorders>
            <w:shd w:val="clear" w:color="auto" w:fill="FFFFFF" w:themeFill="background1"/>
            <w:vAlign w:val="center"/>
          </w:tcPr>
          <w:p w14:paraId="751B8885" w14:textId="70500843" w:rsidR="00121045" w:rsidRPr="00460AEF" w:rsidRDefault="00354D78"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75</w:t>
            </w:r>
            <w:r w:rsidR="00121045" w:rsidRPr="00460AEF">
              <w:rPr>
                <w:rFonts w:ascii="ＭＳ ゴシック" w:eastAsia="ＭＳ ゴシック" w:hAnsi="ＭＳ ゴシック" w:hint="eastAsia"/>
                <w:sz w:val="18"/>
                <w:szCs w:val="18"/>
              </w:rPr>
              <w:t>%以上</w:t>
            </w:r>
          </w:p>
        </w:tc>
      </w:tr>
      <w:tr w:rsidR="00121045" w:rsidRPr="00691794" w14:paraId="5CBF597C" w14:textId="77777777" w:rsidTr="00336E16">
        <w:trPr>
          <w:trHeight w:val="1162"/>
          <w:jc w:val="center"/>
        </w:trPr>
        <w:tc>
          <w:tcPr>
            <w:tcW w:w="442" w:type="dxa"/>
            <w:vMerge/>
            <w:shd w:val="clear" w:color="auto" w:fill="FFFFFF" w:themeFill="background1"/>
          </w:tcPr>
          <w:p w14:paraId="15CAE9FC"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14:paraId="247F301B" w14:textId="77777777" w:rsidR="00121045" w:rsidRDefault="00121045" w:rsidP="00121045">
            <w:pPr>
              <w:spacing w:line="220" w:lineRule="exact"/>
              <w:jc w:val="left"/>
              <w:rPr>
                <w:rFonts w:ascii="ＭＳ ゴシック" w:eastAsia="ＭＳ ゴシック" w:hAnsi="ＭＳ ゴシック"/>
                <w:color w:val="000000" w:themeColor="text1"/>
                <w:sz w:val="18"/>
                <w:szCs w:val="18"/>
              </w:rPr>
            </w:pPr>
          </w:p>
        </w:tc>
        <w:tc>
          <w:tcPr>
            <w:tcW w:w="5438" w:type="dxa"/>
            <w:gridSpan w:val="2"/>
            <w:shd w:val="clear" w:color="auto" w:fill="FFFFFF" w:themeFill="background1"/>
            <w:vAlign w:val="center"/>
          </w:tcPr>
          <w:p w14:paraId="3E654131" w14:textId="77777777" w:rsidR="00121045" w:rsidRPr="00BD1FF9" w:rsidRDefault="00121045" w:rsidP="00121045">
            <w:pPr>
              <w:spacing w:line="220" w:lineRule="exact"/>
              <w:rPr>
                <w:rFonts w:ascii="ＭＳ ゴシック" w:eastAsia="ＭＳ ゴシック" w:hAnsi="ＭＳ ゴシック"/>
                <w:sz w:val="18"/>
                <w:szCs w:val="18"/>
              </w:rPr>
            </w:pPr>
            <w:r w:rsidRPr="00BD1FF9">
              <w:rPr>
                <w:rFonts w:ascii="ＭＳ ゴシック" w:eastAsia="ＭＳ ゴシック" w:hAnsi="ＭＳ ゴシック" w:hint="eastAsia"/>
                <w:sz w:val="18"/>
                <w:szCs w:val="18"/>
              </w:rPr>
              <w:t>食育推進に携わるボランティアの増加</w:t>
            </w:r>
          </w:p>
        </w:tc>
        <w:tc>
          <w:tcPr>
            <w:tcW w:w="971" w:type="dxa"/>
            <w:vAlign w:val="center"/>
          </w:tcPr>
          <w:p w14:paraId="4D82D648" w14:textId="1ED9DE3D" w:rsidR="00121045" w:rsidRPr="00460AEF" w:rsidRDefault="00121045" w:rsidP="00121045">
            <w:pPr>
              <w:spacing w:line="300" w:lineRule="exact"/>
              <w:jc w:val="right"/>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4,753人</w:t>
            </w:r>
          </w:p>
        </w:tc>
        <w:tc>
          <w:tcPr>
            <w:tcW w:w="501" w:type="dxa"/>
            <w:tcBorders>
              <w:top w:val="single" w:sz="4" w:space="0" w:color="auto"/>
              <w:bottom w:val="single" w:sz="4" w:space="0" w:color="auto"/>
            </w:tcBorders>
            <w:shd w:val="clear" w:color="auto" w:fill="FFFFFF" w:themeFill="background1"/>
            <w:vAlign w:val="center"/>
          </w:tcPr>
          <w:p w14:paraId="2F636E0F" w14:textId="43F6026B" w:rsidR="00121045" w:rsidRPr="00BD1FF9" w:rsidRDefault="00121045" w:rsidP="00121045">
            <w:pPr>
              <w:spacing w:line="220" w:lineRule="exact"/>
              <w:jc w:val="center"/>
              <w:rPr>
                <w:rFonts w:ascii="ＭＳ ゴシック" w:eastAsia="ＭＳ ゴシック" w:hAnsi="ＭＳ ゴシック"/>
                <w:sz w:val="14"/>
                <w:szCs w:val="18"/>
              </w:rPr>
            </w:pPr>
            <w:r w:rsidRPr="00BD1FF9">
              <w:rPr>
                <w:rFonts w:ascii="ＭＳ ゴシック" w:eastAsia="ＭＳ ゴシック" w:hAnsi="ＭＳ ゴシック" w:hint="eastAsia"/>
                <w:sz w:val="14"/>
                <w:szCs w:val="18"/>
              </w:rPr>
              <w:t>※4</w:t>
            </w:r>
          </w:p>
        </w:tc>
        <w:tc>
          <w:tcPr>
            <w:tcW w:w="1449" w:type="dxa"/>
            <w:tcBorders>
              <w:top w:val="single" w:sz="4" w:space="0" w:color="auto"/>
              <w:bottom w:val="single" w:sz="4" w:space="0" w:color="auto"/>
            </w:tcBorders>
            <w:shd w:val="clear" w:color="auto" w:fill="FFFFFF" w:themeFill="background1"/>
            <w:vAlign w:val="center"/>
          </w:tcPr>
          <w:p w14:paraId="1482107D" w14:textId="77777777" w:rsidR="00121045" w:rsidRPr="00460AEF" w:rsidRDefault="00121045" w:rsidP="00121045">
            <w:pPr>
              <w:spacing w:line="220" w:lineRule="exact"/>
              <w:jc w:val="center"/>
              <w:rPr>
                <w:rFonts w:ascii="ＭＳ ゴシック" w:eastAsia="ＭＳ ゴシック" w:hAnsi="ＭＳ ゴシック"/>
                <w:sz w:val="18"/>
                <w:szCs w:val="18"/>
              </w:rPr>
            </w:pPr>
            <w:r w:rsidRPr="00460AEF">
              <w:rPr>
                <w:rFonts w:ascii="ＭＳ ゴシック" w:eastAsia="ＭＳ ゴシック" w:hAnsi="ＭＳ ゴシック" w:hint="eastAsia"/>
                <w:sz w:val="18"/>
                <w:szCs w:val="18"/>
              </w:rPr>
              <w:t>増加</w:t>
            </w:r>
          </w:p>
        </w:tc>
      </w:tr>
    </w:tbl>
    <w:bookmarkEnd w:id="87"/>
    <w:p w14:paraId="3542E3AB"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※1　大阪府健康づくり実態調査（大阪府）（令和4年度）</w:t>
      </w:r>
    </w:p>
    <w:p w14:paraId="6224DFF3" w14:textId="07525FB6"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※2　国民健康・栄養調査（厚生労働省）（平成</w:t>
      </w:r>
      <w:r w:rsidR="002653C9">
        <w:rPr>
          <w:rFonts w:ascii="ＭＳ ゴシック" w:eastAsia="ＭＳ ゴシック" w:hAnsi="ＭＳ ゴシック"/>
          <w:sz w:val="16"/>
          <w:szCs w:val="24"/>
        </w:rPr>
        <w:t>29</w:t>
      </w:r>
      <w:r w:rsidRPr="00411EA7">
        <w:rPr>
          <w:rFonts w:ascii="ＭＳ ゴシック" w:eastAsia="ＭＳ ゴシック" w:hAnsi="ＭＳ ゴシック" w:hint="eastAsia"/>
          <w:sz w:val="16"/>
          <w:szCs w:val="24"/>
        </w:rPr>
        <w:t>年</w:t>
      </w:r>
      <w:r w:rsidR="002653C9">
        <w:rPr>
          <w:rFonts w:ascii="ＭＳ ゴシック" w:eastAsia="ＭＳ ゴシック" w:hAnsi="ＭＳ ゴシック" w:hint="eastAsia"/>
          <w:sz w:val="16"/>
          <w:szCs w:val="24"/>
        </w:rPr>
        <w:t>-</w:t>
      </w:r>
      <w:r w:rsidRPr="00411EA7">
        <w:rPr>
          <w:rFonts w:ascii="ＭＳ ゴシック" w:eastAsia="ＭＳ ゴシック" w:hAnsi="ＭＳ ゴシック" w:hint="eastAsia"/>
          <w:sz w:val="16"/>
          <w:szCs w:val="24"/>
        </w:rPr>
        <w:t>令和元年平均）</w:t>
      </w:r>
    </w:p>
    <w:p w14:paraId="3BB05C66" w14:textId="77777777" w:rsidR="000E4E5D" w:rsidRPr="00411EA7"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※3　大阪府教育庁調べ（令和4年度）</w:t>
      </w:r>
    </w:p>
    <w:p w14:paraId="5EE8F3C6" w14:textId="21098D71" w:rsidR="000E4E5D" w:rsidRDefault="000E4E5D" w:rsidP="000E4E5D">
      <w:pPr>
        <w:spacing w:line="200" w:lineRule="exact"/>
        <w:ind w:leftChars="202" w:left="424" w:firstLineChars="89" w:firstLine="142"/>
        <w:rPr>
          <w:rFonts w:ascii="ＭＳ ゴシック" w:eastAsia="ＭＳ ゴシック" w:hAnsi="ＭＳ ゴシック"/>
          <w:sz w:val="16"/>
          <w:szCs w:val="24"/>
        </w:rPr>
      </w:pPr>
      <w:r w:rsidRPr="00411EA7">
        <w:rPr>
          <w:rFonts w:ascii="ＭＳ ゴシック" w:eastAsia="ＭＳ ゴシック" w:hAnsi="ＭＳ ゴシック" w:hint="eastAsia"/>
          <w:sz w:val="16"/>
          <w:szCs w:val="24"/>
        </w:rPr>
        <w:t>※4  大阪府健康医療部健康推進室調べ（令和</w:t>
      </w:r>
      <w:r w:rsidR="00A23080">
        <w:rPr>
          <w:rFonts w:ascii="ＭＳ ゴシック" w:eastAsia="ＭＳ ゴシック" w:hAnsi="ＭＳ ゴシック" w:hint="eastAsia"/>
          <w:sz w:val="16"/>
          <w:szCs w:val="24"/>
        </w:rPr>
        <w:t>3</w:t>
      </w:r>
      <w:r w:rsidRPr="00411EA7">
        <w:rPr>
          <w:rFonts w:ascii="ＭＳ ゴシック" w:eastAsia="ＭＳ ゴシック" w:hAnsi="ＭＳ ゴシック" w:hint="eastAsia"/>
          <w:sz w:val="16"/>
          <w:szCs w:val="24"/>
        </w:rPr>
        <w:t>年度）</w:t>
      </w:r>
    </w:p>
    <w:p w14:paraId="0683FC33" w14:textId="71581C2D" w:rsidR="003E6C51" w:rsidRDefault="003E6C51" w:rsidP="000E4E5D">
      <w:pPr>
        <w:spacing w:line="200" w:lineRule="exact"/>
        <w:ind w:leftChars="202" w:left="424" w:firstLineChars="89" w:firstLine="142"/>
        <w:rPr>
          <w:rFonts w:ascii="ＭＳ ゴシック" w:eastAsia="ＭＳ ゴシック" w:hAnsi="ＭＳ ゴシック"/>
          <w:sz w:val="16"/>
          <w:szCs w:val="24"/>
        </w:rPr>
      </w:pPr>
      <w:r w:rsidRPr="003E6C51">
        <w:rPr>
          <w:rFonts w:ascii="ＭＳ ゴシック" w:eastAsia="ＭＳ ゴシック" w:hAnsi="ＭＳ ゴシック" w:hint="eastAsia"/>
          <w:sz w:val="16"/>
          <w:szCs w:val="24"/>
        </w:rPr>
        <w:t>※5　大阪府健康医療部生活衛生室調べ（令和4年度）</w:t>
      </w:r>
    </w:p>
    <w:p w14:paraId="4CDD90A3" w14:textId="77777777" w:rsidR="00EF1C32" w:rsidRPr="00411EA7" w:rsidRDefault="00EF1C32" w:rsidP="000E4E5D">
      <w:pPr>
        <w:spacing w:line="200" w:lineRule="exact"/>
        <w:ind w:leftChars="202" w:left="424" w:firstLineChars="89" w:firstLine="142"/>
        <w:rPr>
          <w:rFonts w:ascii="ＭＳ ゴシック" w:eastAsia="ＭＳ ゴシック" w:hAnsi="ＭＳ ゴシック"/>
          <w:sz w:val="16"/>
          <w:szCs w:val="24"/>
        </w:rPr>
      </w:pPr>
    </w:p>
    <w:p w14:paraId="67C1FC1F" w14:textId="77777777" w:rsidR="005E52B4" w:rsidRPr="00510786" w:rsidRDefault="005E52B4" w:rsidP="004B017C">
      <w:pPr>
        <w:jc w:val="left"/>
        <w:outlineLvl w:val="0"/>
        <w:rPr>
          <w:rFonts w:asciiTheme="majorEastAsia" w:eastAsiaTheme="majorEastAsia" w:hAnsiTheme="majorEastAsia"/>
          <w:b/>
          <w:color w:val="0070C0"/>
          <w:sz w:val="28"/>
          <w:szCs w:val="20"/>
          <w:bdr w:val="single" w:sz="4" w:space="0" w:color="auto"/>
        </w:rPr>
      </w:pPr>
      <w:bookmarkStart w:id="88" w:name="_Toc155952727"/>
      <w:r w:rsidRPr="005C085A">
        <w:rPr>
          <w:rFonts w:asciiTheme="majorEastAsia" w:eastAsiaTheme="majorEastAsia" w:hAnsiTheme="majorEastAsia" w:hint="eastAsia"/>
          <w:b/>
          <w:color w:val="000000" w:themeColor="text1"/>
          <w:sz w:val="48"/>
          <w:szCs w:val="20"/>
          <w:bdr w:val="single" w:sz="4" w:space="0" w:color="auto"/>
          <w:shd w:val="pct15" w:color="auto" w:fill="FFFFFF"/>
        </w:rPr>
        <w:lastRenderedPageBreak/>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88"/>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14:paraId="3DF66BE1" w14:textId="77777777" w:rsidR="00625ACC" w:rsidRPr="00625ACC" w:rsidRDefault="00625ACC" w:rsidP="00625ACC">
      <w:pPr>
        <w:rPr>
          <w:sz w:val="22"/>
        </w:rPr>
      </w:pPr>
      <w:bookmarkStart w:id="89" w:name="_Toc155952728"/>
    </w:p>
    <w:p w14:paraId="17F216CB" w14:textId="0367BE26" w:rsidR="005E52B4" w:rsidRPr="00A33BF2" w:rsidRDefault="005E52B4" w:rsidP="004B017C">
      <w:pPr>
        <w:outlineLvl w:val="1"/>
        <w:rPr>
          <w:rFonts w:asciiTheme="majorEastAsia" w:eastAsiaTheme="majorEastAsia" w:hAnsiTheme="majorEastAsia"/>
          <w:b/>
          <w:color w:val="0070C0"/>
          <w:sz w:val="36"/>
          <w:szCs w:val="28"/>
          <w:u w:val="single"/>
        </w:rPr>
      </w:pPr>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89"/>
    </w:p>
    <w:p w14:paraId="3D6121F1" w14:textId="77777777" w:rsidR="005E52B4" w:rsidRPr="00661687" w:rsidRDefault="004146A8" w:rsidP="00213756">
      <w:pPr>
        <w:ind w:firstLineChars="50" w:firstLine="141"/>
        <w:outlineLvl w:val="2"/>
        <w:rPr>
          <w:rFonts w:ascii="ＭＳ ゴシック" w:eastAsia="ＭＳ ゴシック" w:hAnsi="ＭＳ ゴシック"/>
          <w:b/>
          <w:color w:val="0070C0"/>
          <w:sz w:val="28"/>
          <w:szCs w:val="18"/>
        </w:rPr>
      </w:pPr>
      <w:bookmarkStart w:id="90" w:name="_Toc155952729"/>
      <w:r w:rsidRPr="00661687">
        <w:rPr>
          <w:rFonts w:ascii="ＭＳ ゴシック" w:eastAsia="ＭＳ ゴシック" w:hAnsi="ＭＳ ゴシック" w:hint="eastAsia"/>
          <w:b/>
          <w:color w:val="0070C0"/>
          <w:sz w:val="28"/>
          <w:szCs w:val="18"/>
        </w:rPr>
        <w:t>(1)</w:t>
      </w:r>
      <w:r w:rsidR="005E52B4" w:rsidRPr="00661687">
        <w:rPr>
          <w:rFonts w:ascii="ＭＳ ゴシック" w:eastAsia="ＭＳ ゴシック" w:hAnsi="ＭＳ ゴシック" w:hint="eastAsia"/>
          <w:b/>
          <w:color w:val="0070C0"/>
          <w:sz w:val="28"/>
          <w:szCs w:val="18"/>
        </w:rPr>
        <w:t>オール大阪の推進体制</w:t>
      </w:r>
      <w:bookmarkEnd w:id="90"/>
    </w:p>
    <w:p w14:paraId="525FFD3B" w14:textId="77777777"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14:paraId="4782A2BD" w14:textId="77777777" w:rsidR="00956C4D" w:rsidRPr="00F32C0C" w:rsidRDefault="00956C4D" w:rsidP="00B12B6A">
      <w:pPr>
        <w:rPr>
          <w:rFonts w:ascii="HG丸ｺﾞｼｯｸM-PRO" w:eastAsia="HG丸ｺﾞｼｯｸM-PRO" w:hAnsi="HG丸ｺﾞｼｯｸM-PRO"/>
          <w:sz w:val="22"/>
          <w:szCs w:val="18"/>
        </w:rPr>
      </w:pPr>
    </w:p>
    <w:p w14:paraId="79AA127C" w14:textId="77777777"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91" w:name="_Toc155952730"/>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91"/>
    </w:p>
    <w:p w14:paraId="0C94197C" w14:textId="77777777"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14:paraId="28A25608" w14:textId="77777777" w:rsidR="00956C4D" w:rsidRPr="00101754" w:rsidRDefault="00956C4D" w:rsidP="00B12B6A">
      <w:pPr>
        <w:rPr>
          <w:rFonts w:ascii="HG丸ｺﾞｼｯｸM-PRO" w:eastAsia="HG丸ｺﾞｼｯｸM-PRO" w:hAnsi="HG丸ｺﾞｼｯｸM-PRO"/>
          <w:sz w:val="22"/>
          <w:szCs w:val="18"/>
        </w:rPr>
      </w:pPr>
    </w:p>
    <w:p w14:paraId="76CB3C48" w14:textId="77777777"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92" w:name="_Toc155952731"/>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92"/>
    </w:p>
    <w:p w14:paraId="6DD48C04" w14:textId="7DC9FFC5"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w:t>
      </w:r>
      <w:r w:rsidR="006C0356">
        <w:rPr>
          <w:rFonts w:ascii="HG丸ｺﾞｼｯｸM-PRO" w:eastAsia="HG丸ｺﾞｼｯｸM-PRO" w:hAnsi="HG丸ｺﾞｼｯｸM-PRO" w:hint="eastAsia"/>
          <w:color w:val="000000" w:themeColor="text1"/>
          <w:sz w:val="22"/>
          <w:szCs w:val="18"/>
        </w:rPr>
        <w:t>・</w:t>
      </w:r>
      <w:r w:rsidR="006C0356" w:rsidRPr="00D907B4">
        <w:rPr>
          <w:rFonts w:ascii="HG丸ｺﾞｼｯｸM-PRO" w:eastAsia="HG丸ｺﾞｼｯｸM-PRO" w:hAnsi="HG丸ｺﾞｼｯｸM-PRO" w:hint="eastAsia"/>
          <w:color w:val="002060"/>
          <w:sz w:val="22"/>
          <w:szCs w:val="18"/>
        </w:rPr>
        <w:t>改定</w:t>
      </w:r>
      <w:r w:rsidR="008E361F" w:rsidRPr="00E66D74">
        <w:rPr>
          <w:rFonts w:ascii="HG丸ｺﾞｼｯｸM-PRO" w:eastAsia="HG丸ｺﾞｼｯｸM-PRO" w:hAnsi="HG丸ｺﾞｼｯｸM-PRO" w:hint="eastAsia"/>
          <w:color w:val="000000" w:themeColor="text1"/>
          <w:sz w:val="22"/>
          <w:szCs w:val="18"/>
        </w:rPr>
        <w:t>への支援、食育推進体制の構築に対する支援を行います。</w:t>
      </w:r>
    </w:p>
    <w:p w14:paraId="0E0C6B05" w14:textId="77777777"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14:paraId="75C6192C"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3" w:name="_Toc155952732"/>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93"/>
    </w:p>
    <w:p w14:paraId="4BC0B4FB" w14:textId="77777777"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14:paraId="3AEBCEBC" w14:textId="77777777"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14:paraId="1C151C85" w14:textId="77777777" w:rsidR="00887F06" w:rsidRPr="00DD4602" w:rsidRDefault="00887F06" w:rsidP="005E52B4">
      <w:pPr>
        <w:rPr>
          <w:rFonts w:asciiTheme="majorEastAsia" w:eastAsiaTheme="majorEastAsia" w:hAnsiTheme="majorEastAsia"/>
          <w:b/>
          <w:color w:val="0070C0"/>
          <w:sz w:val="22"/>
          <w:u w:val="single"/>
        </w:rPr>
      </w:pPr>
    </w:p>
    <w:p w14:paraId="70F3D176" w14:textId="77777777" w:rsidR="005E52B4" w:rsidRPr="00A33BF2" w:rsidRDefault="005E52B4" w:rsidP="004B017C">
      <w:pPr>
        <w:outlineLvl w:val="1"/>
        <w:rPr>
          <w:rFonts w:asciiTheme="majorEastAsia" w:eastAsiaTheme="majorEastAsia" w:hAnsiTheme="majorEastAsia"/>
          <w:b/>
          <w:color w:val="0070C0"/>
          <w:sz w:val="36"/>
          <w:szCs w:val="28"/>
          <w:u w:val="single"/>
        </w:rPr>
      </w:pPr>
      <w:bookmarkStart w:id="94" w:name="_Toc155952733"/>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94"/>
    </w:p>
    <w:p w14:paraId="54B79014" w14:textId="77777777"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14:paraId="3159B4FD" w14:textId="77777777" w:rsidR="004F51F8" w:rsidRDefault="004F51F8" w:rsidP="00213756">
      <w:pPr>
        <w:ind w:firstLineChars="50" w:firstLine="141"/>
        <w:outlineLvl w:val="2"/>
        <w:rPr>
          <w:rFonts w:asciiTheme="majorEastAsia" w:eastAsiaTheme="majorEastAsia" w:hAnsiTheme="majorEastAsia"/>
          <w:b/>
          <w:color w:val="0070C0"/>
          <w:sz w:val="28"/>
        </w:rPr>
      </w:pPr>
    </w:p>
    <w:p w14:paraId="62CAC1B2" w14:textId="613E3468" w:rsidR="0023206F" w:rsidRPr="00E647C0" w:rsidRDefault="0023206F" w:rsidP="0023206F">
      <w:pPr>
        <w:ind w:firstLineChars="50" w:firstLine="141"/>
        <w:outlineLvl w:val="2"/>
        <w:rPr>
          <w:rFonts w:asciiTheme="majorEastAsia" w:eastAsiaTheme="majorEastAsia" w:hAnsiTheme="majorEastAsia"/>
          <w:b/>
          <w:color w:val="0070C0"/>
          <w:sz w:val="28"/>
        </w:rPr>
      </w:pPr>
      <w:bookmarkStart w:id="95" w:name="_Toc155952734"/>
      <w:r>
        <w:rPr>
          <w:rFonts w:asciiTheme="majorEastAsia" w:eastAsiaTheme="majorEastAsia" w:hAnsiTheme="majorEastAsia" w:hint="eastAsia"/>
          <w:b/>
          <w:color w:val="0070C0"/>
          <w:sz w:val="28"/>
        </w:rPr>
        <w:lastRenderedPageBreak/>
        <w:t>(1)</w:t>
      </w:r>
      <w:r w:rsidRPr="00E647C0">
        <w:rPr>
          <w:rFonts w:asciiTheme="majorEastAsia" w:eastAsiaTheme="majorEastAsia" w:hAnsiTheme="majorEastAsia" w:hint="eastAsia"/>
          <w:b/>
          <w:color w:val="0070C0"/>
          <w:sz w:val="28"/>
        </w:rPr>
        <w:t>府民</w:t>
      </w:r>
      <w:bookmarkEnd w:id="95"/>
    </w:p>
    <w:p w14:paraId="1775AF0C" w14:textId="77777777" w:rsidR="0023206F" w:rsidRDefault="0023206F" w:rsidP="0023206F">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とれた食生活を送ることに努めるとともに、食の安全安心に関する知識を身につけ、日常生活の中で知識を踏まえて行動することが期待されます。</w:t>
      </w:r>
    </w:p>
    <w:p w14:paraId="18C920A0" w14:textId="24B22140" w:rsidR="0023206F" w:rsidRDefault="0023206F"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もん</w:t>
      </w:r>
      <w:r w:rsidR="00FC112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に触れられる機会に参加し、積極的に利用するとともに、食品ロスの現状や削減の必要性についての理解</w:t>
      </w:r>
      <w:r w:rsidRPr="008D198A">
        <w:rPr>
          <w:rFonts w:ascii="HG丸ｺﾞｼｯｸM-PRO" w:eastAsia="HG丸ｺﾞｼｯｸM-PRO" w:hAnsi="HG丸ｺﾞｼｯｸM-PRO" w:hint="eastAsia"/>
          <w:sz w:val="22"/>
        </w:rPr>
        <w:t>を深め、</w:t>
      </w:r>
      <w:r>
        <w:rPr>
          <w:rFonts w:ascii="HG丸ｺﾞｼｯｸM-PRO" w:eastAsia="HG丸ｺﾞｼｯｸM-PRO" w:hAnsi="HG丸ｺﾞｼｯｸM-PRO" w:hint="eastAsia"/>
          <w:sz w:val="22"/>
        </w:rPr>
        <w:t>食品ロスの削減に</w:t>
      </w:r>
      <w:r w:rsidRPr="008D198A">
        <w:rPr>
          <w:rFonts w:ascii="HG丸ｺﾞｼｯｸM-PRO" w:eastAsia="HG丸ｺﾞｼｯｸM-PRO" w:hAnsi="HG丸ｺﾞｼｯｸM-PRO" w:hint="eastAsia"/>
          <w:sz w:val="22"/>
        </w:rPr>
        <w:t>主体的に</w:t>
      </w:r>
      <w:r>
        <w:rPr>
          <w:rFonts w:ascii="HG丸ｺﾞｼｯｸM-PRO" w:eastAsia="HG丸ｺﾞｼｯｸM-PRO" w:hAnsi="HG丸ｺﾞｼｯｸM-PRO" w:hint="eastAsia"/>
          <w:sz w:val="22"/>
        </w:rPr>
        <w:t>取り組むことが期待されます。</w:t>
      </w:r>
    </w:p>
    <w:p w14:paraId="1C126C8D" w14:textId="77777777" w:rsidR="00243FBC" w:rsidRPr="009C76D0" w:rsidRDefault="00243FBC" w:rsidP="0023206F">
      <w:pPr>
        <w:ind w:leftChars="200" w:left="420" w:firstLineChars="100" w:firstLine="220"/>
        <w:rPr>
          <w:rFonts w:ascii="HG丸ｺﾞｼｯｸM-PRO" w:eastAsia="HG丸ｺﾞｼｯｸM-PRO" w:hAnsi="HG丸ｺﾞｼｯｸM-PRO"/>
          <w:sz w:val="22"/>
        </w:rPr>
      </w:pPr>
    </w:p>
    <w:p w14:paraId="211F44FB" w14:textId="3BCD612C" w:rsidR="00085B35" w:rsidRPr="00E647C0" w:rsidRDefault="0029030F" w:rsidP="0023206F">
      <w:pPr>
        <w:ind w:firstLineChars="50" w:firstLine="141"/>
        <w:outlineLvl w:val="2"/>
        <w:rPr>
          <w:rFonts w:asciiTheme="majorEastAsia" w:eastAsiaTheme="majorEastAsia" w:hAnsiTheme="majorEastAsia"/>
          <w:color w:val="0070C0"/>
          <w:sz w:val="28"/>
        </w:rPr>
      </w:pPr>
      <w:bookmarkStart w:id="96" w:name="_Toc15595273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96"/>
    </w:p>
    <w:p w14:paraId="47A6125F" w14:textId="6103E600"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w:t>
      </w:r>
      <w:r w:rsidR="00D907B4">
        <w:rPr>
          <w:rFonts w:ascii="HG丸ｺﾞｼｯｸM-PRO" w:eastAsia="HG丸ｺﾞｼｯｸM-PRO" w:hAnsi="HG丸ｺﾞｼｯｸM-PRO" w:hint="eastAsia"/>
          <w:sz w:val="22"/>
        </w:rPr>
        <w:t>4</w:t>
      </w:r>
      <w:r w:rsidRPr="00A33BF2">
        <w:rPr>
          <w:rFonts w:ascii="HG丸ｺﾞｼｯｸM-PRO" w:eastAsia="HG丸ｺﾞｼｯｸM-PRO" w:hAnsi="HG丸ｺﾞｼｯｸM-PRO" w:hint="eastAsia"/>
          <w:sz w:val="22"/>
        </w:rPr>
        <w:t>次計画に基づき、食育の推進に関する施策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14:paraId="491BA166" w14:textId="77777777" w:rsidR="00F32C0C" w:rsidRDefault="00F32C0C" w:rsidP="00085B35">
      <w:pPr>
        <w:ind w:leftChars="200" w:left="420" w:firstLineChars="100" w:firstLine="220"/>
        <w:rPr>
          <w:rFonts w:ascii="HG丸ｺﾞｼｯｸM-PRO" w:eastAsia="HG丸ｺﾞｼｯｸM-PRO" w:hAnsi="HG丸ｺﾞｼｯｸM-PRO"/>
          <w:sz w:val="22"/>
        </w:rPr>
      </w:pPr>
    </w:p>
    <w:p w14:paraId="440BAC8F" w14:textId="594A37DD" w:rsidR="00085B35" w:rsidRPr="00E647C0" w:rsidRDefault="0029030F" w:rsidP="00213756">
      <w:pPr>
        <w:ind w:firstLineChars="50" w:firstLine="141"/>
        <w:outlineLvl w:val="2"/>
        <w:rPr>
          <w:rFonts w:asciiTheme="majorEastAsia" w:eastAsiaTheme="majorEastAsia" w:hAnsiTheme="majorEastAsia"/>
          <w:color w:val="0070C0"/>
          <w:sz w:val="28"/>
        </w:rPr>
      </w:pPr>
      <w:bookmarkStart w:id="97" w:name="_Toc155952736"/>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97"/>
    </w:p>
    <w:p w14:paraId="0EE7B003" w14:textId="77777777"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14:paraId="69581032" w14:textId="4270B77B"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14:paraId="72723556" w14:textId="77777777" w:rsidR="00085B35" w:rsidRPr="00C20881" w:rsidRDefault="00085B35" w:rsidP="00085B35">
      <w:pPr>
        <w:rPr>
          <w:rFonts w:ascii="HG丸ｺﾞｼｯｸM-PRO" w:eastAsia="HG丸ｺﾞｼｯｸM-PRO" w:hAnsi="HG丸ｺﾞｼｯｸM-PRO"/>
          <w:sz w:val="22"/>
        </w:rPr>
      </w:pPr>
    </w:p>
    <w:p w14:paraId="22752904" w14:textId="2FD1102F"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98" w:name="_Toc155952737"/>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4</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98"/>
    </w:p>
    <w:p w14:paraId="03B35333" w14:textId="7777777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14:paraId="118B8FB7"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14:paraId="32151E32" w14:textId="77777777"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14:paraId="6F343F46" w14:textId="77777777"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14:paraId="520C00E0" w14:textId="67800F6B" w:rsidR="00180E68" w:rsidRPr="001C247F"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14:paraId="2A9D8024" w14:textId="77777777" w:rsidR="0023206F" w:rsidRDefault="0023206F" w:rsidP="00213756">
      <w:pPr>
        <w:ind w:firstLineChars="150" w:firstLine="361"/>
        <w:rPr>
          <w:rFonts w:asciiTheme="majorEastAsia" w:eastAsiaTheme="majorEastAsia" w:hAnsiTheme="majorEastAsia"/>
          <w:b/>
          <w:color w:val="0070C0"/>
          <w:sz w:val="24"/>
        </w:rPr>
      </w:pPr>
    </w:p>
    <w:p w14:paraId="030803F3" w14:textId="77777777" w:rsidR="0023206F" w:rsidRDefault="0023206F" w:rsidP="00213756">
      <w:pPr>
        <w:ind w:firstLineChars="150" w:firstLine="361"/>
        <w:rPr>
          <w:rFonts w:asciiTheme="majorEastAsia" w:eastAsiaTheme="majorEastAsia" w:hAnsiTheme="majorEastAsia"/>
          <w:b/>
          <w:color w:val="0070C0"/>
          <w:sz w:val="24"/>
        </w:rPr>
      </w:pPr>
    </w:p>
    <w:p w14:paraId="318A6CF0" w14:textId="66A53FAE"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lastRenderedPageBreak/>
        <w:t>② 小・中学校</w:t>
      </w:r>
      <w:r w:rsidR="00AC6923">
        <w:rPr>
          <w:rFonts w:asciiTheme="majorEastAsia" w:eastAsiaTheme="majorEastAsia" w:hAnsiTheme="majorEastAsia" w:hint="eastAsia"/>
          <w:b/>
          <w:color w:val="0070C0"/>
          <w:sz w:val="24"/>
        </w:rPr>
        <w:t>等</w:t>
      </w:r>
    </w:p>
    <w:p w14:paraId="26820BAE" w14:textId="77777777"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14:paraId="428E0237" w14:textId="46B7EF9C" w:rsidR="00EF361B" w:rsidRDefault="00085B35" w:rsidP="00CB0461">
      <w:pPr>
        <w:ind w:leftChars="200" w:left="420" w:firstLineChars="100" w:firstLine="220"/>
        <w:rPr>
          <w:rFonts w:asciiTheme="majorEastAsia" w:eastAsiaTheme="majorEastAsia" w:hAnsiTheme="majorEastAsia"/>
          <w:b/>
          <w:color w:val="0070C0"/>
          <w:sz w:val="24"/>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14:paraId="064C5117" w14:textId="2CBA0A17"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14:paraId="38CF9DC6" w14:textId="77777777"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14:paraId="615B5E8B" w14:textId="197013A8" w:rsidR="0023206F" w:rsidRDefault="00EB4814" w:rsidP="00CB0461">
      <w:pPr>
        <w:ind w:leftChars="200" w:left="420" w:firstLineChars="100" w:firstLine="220"/>
        <w:rPr>
          <w:rFonts w:asciiTheme="majorEastAsia" w:eastAsiaTheme="majorEastAsia" w:hAnsiTheme="majorEastAsia"/>
          <w:b/>
          <w:color w:val="0070C0"/>
          <w:sz w:val="24"/>
          <w:szCs w:val="24"/>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14:paraId="00063F5E" w14:textId="2FE78EBB"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14:paraId="0AB9B578" w14:textId="77777777"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14:paraId="1173788A" w14:textId="77777777"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14:paraId="6D8D7273" w14:textId="1BBE1F65" w:rsidR="006C0356" w:rsidRPr="00EF361B" w:rsidRDefault="006C0356">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sz w:val="22"/>
        </w:rPr>
        <w:t>あわせて、就職後も社会人として健康の維持・増進に努められるよう、ヘルスリテラシーの蓄積、向上が図れる場となることが期待されます。</w:t>
      </w:r>
    </w:p>
    <w:p w14:paraId="15E41341" w14:textId="77777777" w:rsidR="00085B35" w:rsidRPr="006C0356" w:rsidRDefault="00085B35" w:rsidP="00085B35">
      <w:pPr>
        <w:ind w:leftChars="200" w:left="420" w:firstLineChars="100" w:firstLine="220"/>
        <w:rPr>
          <w:rFonts w:ascii="HG丸ｺﾞｼｯｸM-PRO" w:eastAsia="HG丸ｺﾞｼｯｸM-PRO" w:hAnsi="HG丸ｺﾞｼｯｸM-PRO"/>
          <w:color w:val="002060"/>
          <w:sz w:val="22"/>
          <w:u w:val="single"/>
        </w:rPr>
      </w:pPr>
    </w:p>
    <w:p w14:paraId="69C37314" w14:textId="0D06894A" w:rsidR="00085B35" w:rsidRPr="00E647C0" w:rsidRDefault="0029030F" w:rsidP="00213756">
      <w:pPr>
        <w:ind w:firstLineChars="50" w:firstLine="141"/>
        <w:outlineLvl w:val="2"/>
        <w:rPr>
          <w:rFonts w:asciiTheme="majorEastAsia" w:eastAsiaTheme="majorEastAsia" w:hAnsiTheme="majorEastAsia"/>
          <w:color w:val="0070C0"/>
          <w:sz w:val="28"/>
        </w:rPr>
      </w:pPr>
      <w:bookmarkStart w:id="99" w:name="_Toc155952738"/>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5</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99"/>
    </w:p>
    <w:p w14:paraId="0A22C571" w14:textId="1C145A7C" w:rsidR="00FD2086" w:rsidRPr="00EF361B" w:rsidRDefault="005745F8" w:rsidP="008E361F">
      <w:pPr>
        <w:ind w:leftChars="200" w:left="420" w:firstLineChars="100" w:firstLine="220"/>
        <w:rPr>
          <w:rFonts w:ascii="HG丸ｺﾞｼｯｸM-PRO" w:eastAsia="HG丸ｺﾞｼｯｸM-PRO" w:hAnsi="HG丸ｺﾞｼｯｸM-PRO"/>
          <w:sz w:val="22"/>
        </w:rPr>
      </w:pPr>
      <w:r w:rsidRPr="00EF361B">
        <w:rPr>
          <w:rFonts w:ascii="HG丸ｺﾞｼｯｸM-PRO" w:eastAsia="HG丸ｺﾞｼｯｸM-PRO" w:hAnsi="HG丸ｺﾞｼｯｸM-PRO" w:hint="eastAsia"/>
          <w:color w:val="000000" w:themeColor="text1"/>
          <w:sz w:val="22"/>
        </w:rPr>
        <w:t>職場で</w:t>
      </w:r>
      <w:r w:rsidR="008E361F" w:rsidRPr="00EF361B">
        <w:rPr>
          <w:rFonts w:ascii="HG丸ｺﾞｼｯｸM-PRO" w:eastAsia="HG丸ｺﾞｼｯｸM-PRO" w:hAnsi="HG丸ｺﾞｼｯｸM-PRO" w:hint="eastAsia"/>
          <w:color w:val="000000" w:themeColor="text1"/>
          <w:sz w:val="22"/>
        </w:rPr>
        <w:t>は、</w:t>
      </w:r>
      <w:r w:rsidR="00FD2086" w:rsidRPr="00EF361B">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w:t>
      </w:r>
      <w:r w:rsidR="00FD2086" w:rsidRPr="00EF361B">
        <w:rPr>
          <w:rFonts w:ascii="HG丸ｺﾞｼｯｸM-PRO" w:eastAsia="HG丸ｺﾞｼｯｸM-PRO" w:hAnsi="HG丸ｺﾞｼｯｸM-PRO" w:hint="eastAsia"/>
          <w:sz w:val="22"/>
        </w:rPr>
        <w:t>す。</w:t>
      </w:r>
      <w:r w:rsidR="006C0356" w:rsidRPr="00EF361B">
        <w:rPr>
          <w:rFonts w:ascii="HG丸ｺﾞｼｯｸM-PRO" w:eastAsia="HG丸ｺﾞｼｯｸM-PRO" w:hAnsi="HG丸ｺﾞｼｯｸM-PRO" w:hint="eastAsia"/>
          <w:sz w:val="22"/>
        </w:rPr>
        <w:t>定年延長により、健康で働き続けられるよう、職域の取組みの重要性が増しています。</w:t>
      </w:r>
    </w:p>
    <w:p w14:paraId="53A6E7D9" w14:textId="59394188" w:rsidR="00CB0461"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r w:rsidRPr="00EF361B">
        <w:rPr>
          <w:rFonts w:ascii="HG丸ｺﾞｼｯｸM-PRO" w:eastAsia="HG丸ｺﾞｼｯｸM-PRO" w:hAnsi="HG丸ｺﾞｼｯｸM-PRO" w:hint="eastAsia"/>
          <w:color w:val="000000" w:themeColor="text1"/>
          <w:sz w:val="22"/>
        </w:rPr>
        <w:t>また、</w:t>
      </w:r>
      <w:r w:rsidR="0064628E" w:rsidRPr="00EF361B">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を推進するとともに、職場における</w:t>
      </w:r>
      <w:r w:rsidR="0003234F" w:rsidRPr="00EF361B">
        <w:rPr>
          <w:rFonts w:ascii="HG丸ｺﾞｼｯｸM-PRO" w:eastAsia="HG丸ｺﾞｼｯｸM-PRO" w:hAnsi="HG丸ｺﾞｼｯｸM-PRO" w:hint="eastAsia"/>
          <w:color w:val="000000" w:themeColor="text1"/>
          <w:sz w:val="22"/>
          <w:szCs w:val="18"/>
        </w:rPr>
        <w:t>共食</w:t>
      </w:r>
      <w:r w:rsidR="0064628E" w:rsidRPr="00EF361B">
        <w:rPr>
          <w:rFonts w:ascii="HG丸ｺﾞｼｯｸM-PRO" w:eastAsia="HG丸ｺﾞｼｯｸM-PRO" w:hAnsi="HG丸ｺﾞｼｯｸM-PRO" w:hint="eastAsia"/>
          <w:color w:val="000000" w:themeColor="text1"/>
          <w:sz w:val="22"/>
          <w:szCs w:val="18"/>
        </w:rPr>
        <w:t>機会</w:t>
      </w:r>
      <w:r w:rsidR="007F0950">
        <w:rPr>
          <w:rFonts w:ascii="HG丸ｺﾞｼｯｸM-PRO" w:eastAsia="HG丸ｺﾞｼｯｸM-PRO" w:hAnsi="HG丸ｺﾞｼｯｸM-PRO" w:hint="eastAsia"/>
          <w:color w:val="000000" w:themeColor="text1"/>
          <w:sz w:val="22"/>
          <w:szCs w:val="18"/>
        </w:rPr>
        <w:t>の</w:t>
      </w:r>
      <w:r w:rsidR="009C76D0" w:rsidRPr="00EF361B">
        <w:rPr>
          <w:rFonts w:ascii="HG丸ｺﾞｼｯｸM-PRO" w:eastAsia="HG丸ｺﾞｼｯｸM-PRO" w:hAnsi="HG丸ｺﾞｼｯｸM-PRO" w:hint="eastAsia"/>
          <w:color w:val="000000" w:themeColor="text1"/>
          <w:sz w:val="22"/>
          <w:szCs w:val="18"/>
        </w:rPr>
        <w:t>提供等が期待されます。</w:t>
      </w:r>
    </w:p>
    <w:p w14:paraId="0711E77D" w14:textId="77777777" w:rsidR="008C40EB" w:rsidRPr="008C40EB" w:rsidRDefault="008C40EB" w:rsidP="00B12B6A">
      <w:pPr>
        <w:spacing w:line="360" w:lineRule="exact"/>
        <w:ind w:leftChars="200" w:left="420" w:firstLineChars="100" w:firstLine="220"/>
        <w:rPr>
          <w:rFonts w:ascii="HG丸ｺﾞｼｯｸM-PRO" w:eastAsia="HG丸ｺﾞｼｯｸM-PRO" w:hAnsi="HG丸ｺﾞｼｯｸM-PRO"/>
          <w:color w:val="000000" w:themeColor="text1"/>
          <w:sz w:val="22"/>
          <w:szCs w:val="18"/>
        </w:rPr>
      </w:pPr>
    </w:p>
    <w:p w14:paraId="5F657559" w14:textId="77777777" w:rsidR="008505E3" w:rsidRDefault="0029030F" w:rsidP="008505E3">
      <w:pPr>
        <w:ind w:firstLineChars="50" w:firstLine="141"/>
        <w:outlineLvl w:val="2"/>
        <w:rPr>
          <w:rFonts w:asciiTheme="majorEastAsia" w:eastAsiaTheme="majorEastAsia" w:hAnsiTheme="majorEastAsia"/>
          <w:b/>
          <w:color w:val="0070C0"/>
          <w:sz w:val="28"/>
        </w:rPr>
      </w:pPr>
      <w:bookmarkStart w:id="100" w:name="_Toc155952739"/>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6</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Start w:id="101" w:name="_Toc153787244"/>
      <w:bookmarkStart w:id="102" w:name="_Toc153787926"/>
      <w:bookmarkStart w:id="103" w:name="_Toc155952740"/>
      <w:bookmarkEnd w:id="100"/>
    </w:p>
    <w:p w14:paraId="1E4737F2" w14:textId="18570B01" w:rsidR="00EC0E15" w:rsidRPr="008505E3" w:rsidRDefault="0064628E" w:rsidP="003A48FA">
      <w:pPr>
        <w:ind w:leftChars="200" w:left="420" w:firstLineChars="100" w:firstLine="220"/>
        <w:rPr>
          <w:rFonts w:ascii="HG丸ｺﾞｼｯｸM-PRO" w:eastAsia="HG丸ｺﾞｼｯｸM-PRO" w:hAnsi="HG丸ｺﾞｼｯｸM-PRO"/>
          <w:sz w:val="22"/>
          <w:szCs w:val="24"/>
        </w:rPr>
      </w:pPr>
      <w:r w:rsidRPr="008505E3">
        <w:rPr>
          <w:rFonts w:ascii="HG丸ｺﾞｼｯｸM-PRO" w:eastAsia="HG丸ｺﾞｼｯｸM-PRO" w:hAnsi="HG丸ｺﾞｼｯｸM-PRO" w:hint="eastAsia"/>
          <w:color w:val="000000" w:themeColor="text1"/>
          <w:sz w:val="22"/>
          <w:szCs w:val="24"/>
        </w:rPr>
        <w:t>医師会、歯科医師会、栄養士会等の保健医療関係団体は</w:t>
      </w:r>
      <w:r w:rsidR="008E361F" w:rsidRPr="008505E3">
        <w:rPr>
          <w:rFonts w:ascii="HG丸ｺﾞｼｯｸM-PRO" w:eastAsia="HG丸ｺﾞｼｯｸM-PRO" w:hAnsi="HG丸ｺﾞｼｯｸM-PRO" w:hint="eastAsia"/>
          <w:color w:val="000000" w:themeColor="text1"/>
          <w:sz w:val="22"/>
          <w:szCs w:val="24"/>
        </w:rPr>
        <w:t>、</w:t>
      </w:r>
      <w:r w:rsidR="008E361F" w:rsidRPr="008505E3">
        <w:rPr>
          <w:rFonts w:ascii="HG丸ｺﾞｼｯｸM-PRO" w:eastAsia="HG丸ｺﾞｼｯｸM-PRO" w:hAnsi="HG丸ｺﾞｼｯｸM-PRO" w:hint="eastAsia"/>
          <w:sz w:val="22"/>
          <w:szCs w:val="24"/>
        </w:rPr>
        <w:t>あらゆる機会や場所を活用</w:t>
      </w:r>
      <w:r w:rsidR="008505E3">
        <w:rPr>
          <w:rFonts w:ascii="HG丸ｺﾞｼｯｸM-PRO" w:eastAsia="HG丸ｺﾞｼｯｸM-PRO" w:hAnsi="HG丸ｺﾞｼｯｸM-PRO" w:hint="eastAsia"/>
          <w:sz w:val="22"/>
          <w:szCs w:val="24"/>
        </w:rPr>
        <w:t xml:space="preserve"> </w:t>
      </w:r>
      <w:r w:rsidR="008E361F" w:rsidRPr="008505E3">
        <w:rPr>
          <w:rFonts w:ascii="HG丸ｺﾞｼｯｸM-PRO" w:eastAsia="HG丸ｺﾞｼｯｸM-PRO" w:hAnsi="HG丸ｺﾞｼｯｸM-PRO" w:hint="eastAsia"/>
          <w:sz w:val="22"/>
          <w:szCs w:val="24"/>
        </w:rPr>
        <w:t>して、他の関係団体とも連携しながら、</w:t>
      </w:r>
      <w:r w:rsidR="00E41112" w:rsidRPr="008505E3">
        <w:rPr>
          <w:rFonts w:ascii="HG丸ｺﾞｼｯｸM-PRO" w:eastAsia="HG丸ｺﾞｼｯｸM-PRO" w:hAnsi="HG丸ｺﾞｼｯｸM-PRO" w:hint="eastAsia"/>
          <w:sz w:val="22"/>
          <w:szCs w:val="24"/>
        </w:rPr>
        <w:t>専門的立場からの</w:t>
      </w:r>
      <w:r w:rsidR="008E361F" w:rsidRPr="008505E3">
        <w:rPr>
          <w:rFonts w:ascii="HG丸ｺﾞｼｯｸM-PRO" w:eastAsia="HG丸ｺﾞｼｯｸM-PRO" w:hAnsi="HG丸ｺﾞｼｯｸM-PRO" w:hint="eastAsia"/>
          <w:sz w:val="22"/>
          <w:szCs w:val="24"/>
        </w:rPr>
        <w:t>食育を推進</w:t>
      </w:r>
      <w:r w:rsidRPr="008505E3">
        <w:rPr>
          <w:rFonts w:ascii="HG丸ｺﾞｼｯｸM-PRO" w:eastAsia="HG丸ｺﾞｼｯｸM-PRO" w:hAnsi="HG丸ｺﾞｼｯｸM-PRO" w:hint="eastAsia"/>
          <w:sz w:val="22"/>
          <w:szCs w:val="24"/>
        </w:rPr>
        <w:t>することが期待されます。</w:t>
      </w:r>
      <w:bookmarkEnd w:id="101"/>
      <w:bookmarkEnd w:id="102"/>
      <w:bookmarkEnd w:id="103"/>
    </w:p>
    <w:p w14:paraId="2D3A1190" w14:textId="0F146129"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4" w:name="_Toc155952741"/>
      <w:r>
        <w:rPr>
          <w:rFonts w:asciiTheme="majorEastAsia" w:eastAsiaTheme="majorEastAsia" w:hAnsiTheme="majorEastAsia" w:hint="eastAsia"/>
          <w:b/>
          <w:color w:val="0070C0"/>
          <w:sz w:val="28"/>
          <w:szCs w:val="28"/>
        </w:rPr>
        <w:lastRenderedPageBreak/>
        <w:t>(</w:t>
      </w:r>
      <w:r w:rsidR="0023206F">
        <w:rPr>
          <w:rFonts w:asciiTheme="majorEastAsia" w:eastAsiaTheme="majorEastAsia" w:hAnsiTheme="majorEastAsia"/>
          <w:b/>
          <w:color w:val="0070C0"/>
          <w:sz w:val="28"/>
          <w:szCs w:val="28"/>
        </w:rPr>
        <w:t>7</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104"/>
    </w:p>
    <w:p w14:paraId="27C08234" w14:textId="77777777" w:rsidR="008E361F" w:rsidRPr="00010FAE" w:rsidRDefault="00085B35">
      <w:pPr>
        <w:ind w:leftChars="200" w:left="420" w:firstLineChars="100" w:firstLine="220"/>
        <w:rPr>
          <w:rFonts w:ascii="HG丸ｺﾞｼｯｸM-PRO" w:eastAsia="HG丸ｺﾞｼｯｸM-PRO" w:hAnsi="HG丸ｺﾞｼｯｸM-PRO"/>
          <w:color w:val="000000" w:themeColor="text1"/>
          <w:sz w:val="22"/>
        </w:rPr>
      </w:pPr>
      <w:r w:rsidRPr="00010FAE">
        <w:rPr>
          <w:rFonts w:ascii="HG丸ｺﾞｼｯｸM-PRO" w:eastAsia="HG丸ｺﾞｼｯｸM-PRO" w:hAnsi="HG丸ｺﾞｼｯｸM-PRO" w:hint="eastAsia"/>
          <w:sz w:val="22"/>
        </w:rPr>
        <w:t>食品の製造、加工、流通、販売又は食事の提供を行う事業者</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w:t>
      </w:r>
      <w:r w:rsidR="008E361F" w:rsidRPr="00010FAE">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010FAE">
        <w:rPr>
          <w:rFonts w:ascii="HG丸ｺﾞｼｯｸM-PRO" w:eastAsia="HG丸ｺﾞｼｯｸM-PRO" w:hAnsi="HG丸ｺﾞｼｯｸM-PRO" w:hint="eastAsia"/>
          <w:color w:val="000000" w:themeColor="text1"/>
          <w:sz w:val="22"/>
        </w:rPr>
        <w:t>食品ロスの削減、</w:t>
      </w:r>
      <w:r w:rsidR="008E361F" w:rsidRPr="00010FAE">
        <w:rPr>
          <w:rFonts w:ascii="HG丸ｺﾞｼｯｸM-PRO" w:eastAsia="HG丸ｺﾞｼｯｸM-PRO" w:hAnsi="HG丸ｺﾞｼｯｸM-PRO" w:hint="eastAsia"/>
          <w:color w:val="000000" w:themeColor="text1"/>
          <w:sz w:val="22"/>
        </w:rPr>
        <w:t>健康</w:t>
      </w:r>
      <w:r w:rsidR="00E41112" w:rsidRPr="00010FAE">
        <w:rPr>
          <w:rFonts w:ascii="HG丸ｺﾞｼｯｸM-PRO" w:eastAsia="HG丸ｺﾞｼｯｸM-PRO" w:hAnsi="HG丸ｺﾞｼｯｸM-PRO" w:hint="eastAsia"/>
          <w:color w:val="000000" w:themeColor="text1"/>
          <w:sz w:val="22"/>
        </w:rPr>
        <w:t>に配慮した食事</w:t>
      </w:r>
      <w:r w:rsidR="008E361F" w:rsidRPr="00010FAE">
        <w:rPr>
          <w:rFonts w:ascii="HG丸ｺﾞｼｯｸM-PRO" w:eastAsia="HG丸ｺﾞｼｯｸM-PRO" w:hAnsi="HG丸ｺﾞｼｯｸM-PRO" w:hint="eastAsia"/>
          <w:color w:val="000000" w:themeColor="text1"/>
          <w:sz w:val="22"/>
        </w:rPr>
        <w:t>の提供</w:t>
      </w:r>
      <w:r w:rsidR="00E41112" w:rsidRPr="00010FAE">
        <w:rPr>
          <w:rFonts w:ascii="HG丸ｺﾞｼｯｸM-PRO" w:eastAsia="HG丸ｺﾞｼｯｸM-PRO" w:hAnsi="HG丸ｺﾞｼｯｸM-PRO" w:hint="eastAsia"/>
          <w:color w:val="000000" w:themeColor="text1"/>
          <w:sz w:val="22"/>
        </w:rPr>
        <w:t>等に積極的に取</w:t>
      </w:r>
      <w:r w:rsidR="004E5A88" w:rsidRPr="00010FAE">
        <w:rPr>
          <w:rFonts w:ascii="HG丸ｺﾞｼｯｸM-PRO" w:eastAsia="HG丸ｺﾞｼｯｸM-PRO" w:hAnsi="HG丸ｺﾞｼｯｸM-PRO" w:hint="eastAsia"/>
          <w:color w:val="000000" w:themeColor="text1"/>
          <w:sz w:val="22"/>
        </w:rPr>
        <w:t>り</w:t>
      </w:r>
      <w:r w:rsidR="00E41112" w:rsidRPr="00010FAE">
        <w:rPr>
          <w:rFonts w:ascii="HG丸ｺﾞｼｯｸM-PRO" w:eastAsia="HG丸ｺﾞｼｯｸM-PRO" w:hAnsi="HG丸ｺﾞｼｯｸM-PRO" w:hint="eastAsia"/>
          <w:color w:val="000000" w:themeColor="text1"/>
          <w:sz w:val="22"/>
        </w:rPr>
        <w:t>組むことが期待されます。</w:t>
      </w:r>
    </w:p>
    <w:p w14:paraId="2D850CDB" w14:textId="32857794" w:rsidR="00175099" w:rsidRDefault="00175099" w:rsidP="005C5E11">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また、</w:t>
      </w:r>
      <w:r w:rsidR="00B05A08" w:rsidRPr="00F5779C">
        <w:rPr>
          <w:rFonts w:ascii="HG丸ｺﾞｼｯｸM-PRO" w:eastAsia="HG丸ｺﾞｼｯｸM-PRO" w:hAnsi="HG丸ｺﾞｼｯｸM-PRO" w:hint="eastAsia"/>
          <w:sz w:val="22"/>
        </w:rPr>
        <w:t>研究機関等と</w:t>
      </w:r>
      <w:r w:rsidR="00D43C06" w:rsidRPr="00F5779C">
        <w:rPr>
          <w:rFonts w:ascii="HG丸ｺﾞｼｯｸM-PRO" w:eastAsia="HG丸ｺﾞｼｯｸM-PRO" w:hAnsi="HG丸ｺﾞｼｯｸM-PRO" w:hint="eastAsia"/>
          <w:sz w:val="22"/>
        </w:rPr>
        <w:t>の</w:t>
      </w:r>
      <w:r w:rsidR="00B05A08" w:rsidRPr="00F5779C">
        <w:rPr>
          <w:rFonts w:ascii="HG丸ｺﾞｼｯｸM-PRO" w:eastAsia="HG丸ｺﾞｼｯｸM-PRO" w:hAnsi="HG丸ｺﾞｼｯｸM-PRO" w:hint="eastAsia"/>
          <w:sz w:val="22"/>
        </w:rPr>
        <w:t>連携</w:t>
      </w:r>
      <w:r w:rsidR="00D43C06" w:rsidRPr="00F5779C">
        <w:rPr>
          <w:rFonts w:ascii="HG丸ｺﾞｼｯｸM-PRO" w:eastAsia="HG丸ｺﾞｼｯｸM-PRO" w:hAnsi="HG丸ｺﾞｼｯｸM-PRO" w:hint="eastAsia"/>
          <w:sz w:val="22"/>
        </w:rPr>
        <w:t>による</w:t>
      </w:r>
      <w:r w:rsidRPr="00010FAE">
        <w:rPr>
          <w:rFonts w:ascii="HG丸ｺﾞｼｯｸM-PRO" w:eastAsia="HG丸ｺﾞｼｯｸM-PRO" w:hAnsi="HG丸ｺﾞｼｯｸM-PRO" w:hint="eastAsia"/>
          <w:sz w:val="22"/>
        </w:rPr>
        <w:t>AIやデジタルツール等、新たな技術を活用した</w:t>
      </w:r>
      <w:r w:rsidR="008A4C7F" w:rsidRPr="00010FAE">
        <w:rPr>
          <w:rFonts w:ascii="HG丸ｺﾞｼｯｸM-PRO" w:eastAsia="HG丸ｺﾞｼｯｸM-PRO" w:hAnsi="HG丸ｺﾞｼｯｸM-PRO" w:hint="eastAsia"/>
          <w:sz w:val="22"/>
        </w:rPr>
        <w:t>食育の提案が期待されます。</w:t>
      </w:r>
    </w:p>
    <w:p w14:paraId="1AB51662" w14:textId="77777777" w:rsidR="0083305F" w:rsidRPr="005C5E11" w:rsidRDefault="0083305F" w:rsidP="005C5E11">
      <w:pPr>
        <w:ind w:leftChars="200" w:left="420" w:firstLineChars="100" w:firstLine="220"/>
        <w:rPr>
          <w:rFonts w:ascii="HG丸ｺﾞｼｯｸM-PRO" w:eastAsia="HG丸ｺﾞｼｯｸM-PRO" w:hAnsi="HG丸ｺﾞｼｯｸM-PRO"/>
          <w:color w:val="FF0000"/>
          <w:sz w:val="22"/>
          <w:shd w:val="pct15" w:color="auto" w:fill="FFFFFF"/>
        </w:rPr>
      </w:pPr>
    </w:p>
    <w:p w14:paraId="142784AA" w14:textId="7B0F414E"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105" w:name="_Toc155952742"/>
      <w:r>
        <w:rPr>
          <w:rFonts w:asciiTheme="majorEastAsia" w:eastAsiaTheme="majorEastAsia" w:hAnsiTheme="majorEastAsia" w:hint="eastAsia"/>
          <w:b/>
          <w:color w:val="0070C0"/>
          <w:sz w:val="28"/>
        </w:rPr>
        <w:t>(</w:t>
      </w:r>
      <w:r w:rsidR="0023206F">
        <w:rPr>
          <w:rFonts w:asciiTheme="majorEastAsia" w:eastAsiaTheme="majorEastAsia" w:hAnsiTheme="majorEastAsia"/>
          <w:b/>
          <w:color w:val="0070C0"/>
          <w:sz w:val="28"/>
        </w:rPr>
        <w:t>8</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105"/>
    </w:p>
    <w:p w14:paraId="4B193444" w14:textId="77777777"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14:paraId="20F6F720" w14:textId="77777777" w:rsidR="00085B35" w:rsidRPr="008F727A" w:rsidRDefault="00085B35" w:rsidP="00085B35">
      <w:pPr>
        <w:rPr>
          <w:rFonts w:ascii="HG丸ｺﾞｼｯｸM-PRO" w:eastAsia="HG丸ｺﾞｼｯｸM-PRO" w:hAnsi="HG丸ｺﾞｼｯｸM-PRO"/>
          <w:sz w:val="22"/>
        </w:rPr>
      </w:pPr>
    </w:p>
    <w:p w14:paraId="3D733D53" w14:textId="5CC64BF0"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106" w:name="_Toc155952743"/>
      <w:r>
        <w:rPr>
          <w:rFonts w:asciiTheme="majorEastAsia" w:eastAsiaTheme="majorEastAsia" w:hAnsiTheme="majorEastAsia" w:hint="eastAsia"/>
          <w:b/>
          <w:color w:val="0070C0"/>
          <w:sz w:val="28"/>
          <w:szCs w:val="28"/>
        </w:rPr>
        <w:t>(</w:t>
      </w:r>
      <w:r w:rsidR="0023206F">
        <w:rPr>
          <w:rFonts w:asciiTheme="majorEastAsia" w:eastAsiaTheme="majorEastAsia" w:hAnsiTheme="majorEastAsia"/>
          <w:b/>
          <w:color w:val="0070C0"/>
          <w:sz w:val="28"/>
          <w:szCs w:val="28"/>
        </w:rPr>
        <w:t>9</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106"/>
    </w:p>
    <w:p w14:paraId="0904638F" w14:textId="64E461B5" w:rsidR="00EC0E15" w:rsidRPr="00010FAE" w:rsidRDefault="00EC0E15" w:rsidP="00EC0E15">
      <w:pPr>
        <w:ind w:leftChars="200" w:left="420" w:firstLineChars="100" w:firstLine="220"/>
        <w:rPr>
          <w:rFonts w:ascii="HG丸ｺﾞｼｯｸM-PRO" w:eastAsia="HG丸ｺﾞｼｯｸM-PRO" w:hAnsi="HG丸ｺﾞｼｯｸM-PRO"/>
          <w:sz w:val="22"/>
        </w:rPr>
      </w:pPr>
      <w:r w:rsidRPr="00010FAE">
        <w:rPr>
          <w:rFonts w:ascii="HG丸ｺﾞｼｯｸM-PRO" w:eastAsia="HG丸ｺﾞｼｯｸM-PRO" w:hAnsi="HG丸ｺﾞｼｯｸM-PRO" w:hint="eastAsia"/>
          <w:sz w:val="22"/>
        </w:rPr>
        <w:t>地域住民の生活に密着した</w:t>
      </w:r>
      <w:r w:rsidR="001C155B" w:rsidRPr="00010FAE">
        <w:rPr>
          <w:rFonts w:ascii="HG丸ｺﾞｼｯｸM-PRO" w:eastAsia="HG丸ｺﾞｼｯｸM-PRO" w:hAnsi="HG丸ｺﾞｼｯｸM-PRO" w:hint="eastAsia"/>
          <w:sz w:val="22"/>
        </w:rPr>
        <w:t>活動</w:t>
      </w:r>
      <w:r w:rsidRPr="00010FAE">
        <w:rPr>
          <w:rFonts w:ascii="HG丸ｺﾞｼｯｸM-PRO" w:eastAsia="HG丸ｺﾞｼｯｸM-PRO" w:hAnsi="HG丸ｺﾞｼｯｸM-PRO" w:hint="eastAsia"/>
          <w:sz w:val="22"/>
        </w:rPr>
        <w:t>を行う地域活動栄養士会や食生活改善連絡協議会、特定（集団）給食研究会</w:t>
      </w:r>
      <w:r w:rsidR="00A270E9"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の地域組織、ボランティア団体及び</w:t>
      </w:r>
      <w:r w:rsidR="00446803" w:rsidRPr="00010FAE">
        <w:rPr>
          <w:rFonts w:ascii="HG丸ｺﾞｼｯｸM-PRO" w:eastAsia="HG丸ｺﾞｼｯｸM-PRO" w:hAnsi="HG丸ｺﾞｼｯｸM-PRO" w:hint="eastAsia"/>
          <w:sz w:val="22"/>
        </w:rPr>
        <w:t>NPO</w:t>
      </w:r>
      <w:r w:rsidRPr="00010FAE">
        <w:rPr>
          <w:rFonts w:ascii="HG丸ｺﾞｼｯｸM-PRO" w:eastAsia="HG丸ｺﾞｼｯｸM-PRO" w:hAnsi="HG丸ｺﾞｼｯｸM-PRO" w:hint="eastAsia"/>
          <w:sz w:val="22"/>
        </w:rPr>
        <w:t>法人</w:t>
      </w:r>
      <w:r w:rsidR="00E41112" w:rsidRPr="00010FAE">
        <w:rPr>
          <w:rFonts w:ascii="HG丸ｺﾞｼｯｸM-PRO" w:eastAsia="HG丸ｺﾞｼｯｸM-PRO" w:hAnsi="HG丸ｺﾞｼｯｸM-PRO" w:hint="eastAsia"/>
          <w:sz w:val="22"/>
        </w:rPr>
        <w:t>等</w:t>
      </w:r>
      <w:r w:rsidRPr="00010FAE">
        <w:rPr>
          <w:rFonts w:ascii="HG丸ｺﾞｼｯｸM-PRO" w:eastAsia="HG丸ｺﾞｼｯｸM-PRO" w:hAnsi="HG丸ｺﾞｼｯｸM-PRO" w:hint="eastAsia"/>
          <w:sz w:val="22"/>
        </w:rPr>
        <w:t>は、住民へのきめ細かい食育活動を行</w:t>
      </w:r>
      <w:r w:rsidR="00E41112" w:rsidRPr="00010FAE">
        <w:rPr>
          <w:rFonts w:ascii="HG丸ｺﾞｼｯｸM-PRO" w:eastAsia="HG丸ｺﾞｼｯｸM-PRO" w:hAnsi="HG丸ｺﾞｼｯｸM-PRO" w:hint="eastAsia"/>
          <w:sz w:val="22"/>
        </w:rPr>
        <w:t>うことが期待されます。</w:t>
      </w:r>
      <w:r w:rsidR="00206407">
        <w:rPr>
          <w:rFonts w:ascii="HG丸ｺﾞｼｯｸM-PRO" w:eastAsia="HG丸ｺﾞｼｯｸM-PRO" w:hAnsi="HG丸ｺﾞｼｯｸM-PRO" w:hint="eastAsia"/>
          <w:sz w:val="22"/>
        </w:rPr>
        <w:t>あわせて、</w:t>
      </w:r>
      <w:r w:rsidR="00A7522B" w:rsidRPr="00010FAE">
        <w:rPr>
          <w:rFonts w:ascii="HG丸ｺﾞｼｯｸM-PRO" w:eastAsia="HG丸ｺﾞｼｯｸM-PRO" w:hAnsi="HG丸ｺﾞｼｯｸM-PRO" w:hint="eastAsia"/>
          <w:sz w:val="22"/>
        </w:rPr>
        <w:t>地域で受け継がれた食文化の伝承等地域での積極的な活動が期待されます。</w:t>
      </w:r>
    </w:p>
    <w:p w14:paraId="086C2697" w14:textId="77777777" w:rsidR="00085B35" w:rsidRPr="00411EA7" w:rsidRDefault="00085B35" w:rsidP="00085B35">
      <w:pPr>
        <w:rPr>
          <w:rFonts w:ascii="HG丸ｺﾞｼｯｸM-PRO" w:eastAsia="HG丸ｺﾞｼｯｸM-PRO" w:hAnsi="HG丸ｺﾞｼｯｸM-PRO"/>
          <w:sz w:val="22"/>
        </w:rPr>
      </w:pPr>
    </w:p>
    <w:p w14:paraId="381126D4" w14:textId="45361448" w:rsidR="005C4789" w:rsidRPr="00407F07" w:rsidRDefault="0023206F" w:rsidP="005C4789">
      <w:pPr>
        <w:ind w:firstLineChars="50" w:firstLine="141"/>
        <w:outlineLvl w:val="2"/>
        <w:rPr>
          <w:rFonts w:asciiTheme="majorEastAsia" w:eastAsiaTheme="majorEastAsia" w:hAnsiTheme="majorEastAsia"/>
          <w:color w:val="0070C0"/>
          <w:sz w:val="28"/>
        </w:rPr>
      </w:pPr>
      <w:bookmarkStart w:id="107" w:name="_Toc155952744"/>
      <w:r>
        <w:rPr>
          <w:rFonts w:asciiTheme="majorEastAsia" w:eastAsiaTheme="majorEastAsia" w:hAnsiTheme="majorEastAsia" w:hint="eastAsia"/>
          <w:b/>
          <w:color w:val="0070C0"/>
          <w:sz w:val="28"/>
        </w:rPr>
        <w:t>(</w:t>
      </w:r>
      <w:r>
        <w:rPr>
          <w:rFonts w:asciiTheme="majorEastAsia" w:eastAsiaTheme="majorEastAsia" w:hAnsiTheme="majorEastAsia"/>
          <w:b/>
          <w:color w:val="0070C0"/>
          <w:sz w:val="28"/>
        </w:rPr>
        <w:t>10</w:t>
      </w:r>
      <w:r w:rsidR="005C4789">
        <w:rPr>
          <w:rFonts w:asciiTheme="majorEastAsia" w:eastAsiaTheme="majorEastAsia" w:hAnsiTheme="majorEastAsia" w:hint="eastAsia"/>
          <w:b/>
          <w:color w:val="0070C0"/>
          <w:sz w:val="28"/>
        </w:rPr>
        <w:t>)大阪府食育推進ネットワーク会議</w:t>
      </w:r>
      <w:bookmarkEnd w:id="107"/>
    </w:p>
    <w:p w14:paraId="050B60CC" w14:textId="1EEEBD61" w:rsidR="005C4789" w:rsidRPr="00E46B04" w:rsidRDefault="00E013BC" w:rsidP="001D3034">
      <w:pPr>
        <w:ind w:leftChars="200" w:left="420" w:firstLineChars="100" w:firstLine="220"/>
        <w:rPr>
          <w:rFonts w:ascii="HG丸ｺﾞｼｯｸM-PRO" w:eastAsia="HG丸ｺﾞｼｯｸM-PRO" w:hAnsi="HG丸ｺﾞｼｯｸM-PRO"/>
          <w:sz w:val="22"/>
        </w:rPr>
      </w:pPr>
      <w:r w:rsidRPr="00E46B04">
        <w:rPr>
          <w:rFonts w:ascii="HG丸ｺﾞｼｯｸM-PRO" w:eastAsia="HG丸ｺﾞｼｯｸM-PRO" w:hAnsi="HG丸ｺﾞｼｯｸM-PRO" w:hint="eastAsia"/>
          <w:sz w:val="22"/>
        </w:rPr>
        <w:t>大阪府食育推進ネットワーク会議は、</w:t>
      </w:r>
      <w:r w:rsidR="00E41112" w:rsidRPr="00E46B04">
        <w:rPr>
          <w:rFonts w:ascii="HG丸ｺﾞｼｯｸM-PRO" w:eastAsia="HG丸ｺﾞｼｯｸM-PRO" w:hAnsi="HG丸ｺﾞｼｯｸM-PRO" w:hint="eastAsia"/>
          <w:sz w:val="22"/>
        </w:rPr>
        <w:t>第</w:t>
      </w:r>
      <w:r w:rsidR="00971193" w:rsidRPr="00D907B4">
        <w:rPr>
          <w:rFonts w:ascii="HG丸ｺﾞｼｯｸM-PRO" w:eastAsia="HG丸ｺﾞｼｯｸM-PRO" w:hAnsi="HG丸ｺﾞｼｯｸM-PRO" w:hint="eastAsia"/>
          <w:sz w:val="22"/>
        </w:rPr>
        <w:t>４</w:t>
      </w:r>
      <w:r w:rsidR="00E41112" w:rsidRPr="00E46B04">
        <w:rPr>
          <w:rFonts w:ascii="HG丸ｺﾞｼｯｸM-PRO" w:eastAsia="HG丸ｺﾞｼｯｸM-PRO" w:hAnsi="HG丸ｺﾞｼｯｸM-PRO" w:hint="eastAsia"/>
          <w:sz w:val="22"/>
        </w:rPr>
        <w:t>次計画</w:t>
      </w:r>
      <w:r w:rsidRPr="00E46B04">
        <w:rPr>
          <w:rFonts w:ascii="HG丸ｺﾞｼｯｸM-PRO" w:eastAsia="HG丸ｺﾞｼｯｸM-PRO" w:hAnsi="HG丸ｺﾞｼｯｸM-PRO" w:hint="eastAsia"/>
          <w:sz w:val="22"/>
        </w:rPr>
        <w:t>に掲げる目標の実現に向けて、</w:t>
      </w:r>
      <w:r w:rsidR="00085DF9" w:rsidRPr="00E46B04">
        <w:rPr>
          <w:rFonts w:ascii="HG丸ｺﾞｼｯｸM-PRO" w:eastAsia="HG丸ｺﾞｼｯｸM-PRO" w:hAnsi="HG丸ｺﾞｼｯｸM-PRO" w:hint="eastAsia"/>
          <w:sz w:val="22"/>
        </w:rPr>
        <w:t>府民一人ひとりの主体的な食育を支援し、府民運動としての食育推進の</w:t>
      </w:r>
      <w:r w:rsidR="001D3034" w:rsidRPr="00E46B04">
        <w:rPr>
          <w:rFonts w:ascii="HG丸ｺﾞｼｯｸM-PRO" w:eastAsia="HG丸ｺﾞｼｯｸM-PRO" w:hAnsi="HG丸ｺﾞｼｯｸM-PRO" w:hint="eastAsia"/>
          <w:sz w:val="22"/>
        </w:rPr>
        <w:t>機運の醸成</w:t>
      </w:r>
      <w:r w:rsidR="00E41112" w:rsidRPr="00E46B04">
        <w:rPr>
          <w:rFonts w:ascii="HG丸ｺﾞｼｯｸM-PRO" w:eastAsia="HG丸ｺﾞｼｯｸM-PRO" w:hAnsi="HG丸ｺﾞｼｯｸM-PRO" w:hint="eastAsia"/>
          <w:sz w:val="22"/>
        </w:rPr>
        <w:t>を図ることが期待されます。</w:t>
      </w:r>
    </w:p>
    <w:p w14:paraId="208D140E" w14:textId="77777777" w:rsidR="005C4789" w:rsidRPr="00E46B04" w:rsidRDefault="005C4789" w:rsidP="00085B35">
      <w:pPr>
        <w:rPr>
          <w:rFonts w:ascii="HG丸ｺﾞｼｯｸM-PRO" w:eastAsia="HG丸ｺﾞｼｯｸM-PRO" w:hAnsi="HG丸ｺﾞｼｯｸM-PRO"/>
          <w:sz w:val="22"/>
        </w:rPr>
      </w:pPr>
    </w:p>
    <w:p w14:paraId="5F471B6D" w14:textId="53EDD733" w:rsidR="00EC0E15" w:rsidRPr="00407F07" w:rsidRDefault="0029030F" w:rsidP="00213756">
      <w:pPr>
        <w:ind w:firstLineChars="50" w:firstLine="141"/>
        <w:outlineLvl w:val="2"/>
        <w:rPr>
          <w:rFonts w:asciiTheme="majorEastAsia" w:eastAsiaTheme="majorEastAsia" w:hAnsiTheme="majorEastAsia"/>
          <w:color w:val="0070C0"/>
          <w:sz w:val="28"/>
        </w:rPr>
      </w:pPr>
      <w:bookmarkStart w:id="108" w:name="_Toc155952745"/>
      <w:r>
        <w:rPr>
          <w:rFonts w:asciiTheme="majorEastAsia" w:eastAsiaTheme="majorEastAsia" w:hAnsiTheme="majorEastAsia" w:hint="eastAsia"/>
          <w:b/>
          <w:color w:val="0070C0"/>
          <w:sz w:val="28"/>
        </w:rPr>
        <w:t>(</w:t>
      </w:r>
      <w:r w:rsidR="0023206F">
        <w:rPr>
          <w:rFonts w:asciiTheme="majorEastAsia" w:eastAsiaTheme="majorEastAsia" w:hAnsiTheme="majorEastAsia" w:hint="eastAsia"/>
          <w:b/>
          <w:color w:val="0070C0"/>
          <w:sz w:val="28"/>
        </w:rPr>
        <w:t>1</w:t>
      </w:r>
      <w:r w:rsidR="0023206F">
        <w:rPr>
          <w:rFonts w:asciiTheme="majorEastAsia" w:eastAsiaTheme="majorEastAsia" w:hAnsiTheme="majorEastAsia"/>
          <w:b/>
          <w:color w:val="0070C0"/>
          <w:sz w:val="28"/>
        </w:rPr>
        <w:t>1</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108"/>
    </w:p>
    <w:p w14:paraId="45F4033B" w14:textId="77777777"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14:paraId="7C6A7BCF" w14:textId="4E6C75D8" w:rsidR="00EC0E15" w:rsidRDefault="009C76D0" w:rsidP="0023206F">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14:paraId="31F1C273" w14:textId="2B26CAE2" w:rsidR="00795EE5" w:rsidRDefault="00795EE5" w:rsidP="0023206F">
      <w:pPr>
        <w:ind w:leftChars="200" w:left="420" w:firstLineChars="100" w:firstLine="220"/>
        <w:rPr>
          <w:rFonts w:ascii="HG丸ｺﾞｼｯｸM-PRO" w:eastAsia="HG丸ｺﾞｼｯｸM-PRO" w:hAnsi="HG丸ｺﾞｼｯｸM-PRO"/>
          <w:sz w:val="22"/>
        </w:rPr>
      </w:pPr>
    </w:p>
    <w:p w14:paraId="0A420437" w14:textId="21A869BB" w:rsidR="00795EE5" w:rsidRDefault="00795EE5" w:rsidP="0023206F">
      <w:pPr>
        <w:ind w:leftChars="200" w:left="420" w:firstLineChars="100" w:firstLine="220"/>
        <w:rPr>
          <w:rFonts w:ascii="HG丸ｺﾞｼｯｸM-PRO" w:eastAsia="HG丸ｺﾞｼｯｸM-PRO" w:hAnsi="HG丸ｺﾞｼｯｸM-PRO"/>
          <w:sz w:val="22"/>
        </w:rPr>
      </w:pPr>
    </w:p>
    <w:p w14:paraId="54ECE3CE" w14:textId="1EEC2A82" w:rsidR="00795EE5" w:rsidRDefault="00795EE5" w:rsidP="0023206F">
      <w:pPr>
        <w:ind w:leftChars="200" w:left="420" w:firstLineChars="100" w:firstLine="220"/>
        <w:rPr>
          <w:rFonts w:ascii="HG丸ｺﾞｼｯｸM-PRO" w:eastAsia="HG丸ｺﾞｼｯｸM-PRO" w:hAnsi="HG丸ｺﾞｼｯｸM-PRO"/>
          <w:sz w:val="22"/>
        </w:rPr>
      </w:pPr>
    </w:p>
    <w:p w14:paraId="65277A71" w14:textId="527DB616" w:rsidR="00795EE5" w:rsidRDefault="00795EE5" w:rsidP="0023206F">
      <w:pPr>
        <w:ind w:leftChars="200" w:left="420" w:firstLineChars="100" w:firstLine="220"/>
        <w:rPr>
          <w:rFonts w:ascii="HG丸ｺﾞｼｯｸM-PRO" w:eastAsia="HG丸ｺﾞｼｯｸM-PRO" w:hAnsi="HG丸ｺﾞｼｯｸM-PRO"/>
          <w:sz w:val="22"/>
        </w:rPr>
      </w:pPr>
    </w:p>
    <w:p w14:paraId="6E7CA97C" w14:textId="77777777" w:rsidR="00AD5E38" w:rsidRPr="00047B13" w:rsidRDefault="00AD5E38" w:rsidP="00AD5E38">
      <w:pPr>
        <w:keepNext/>
        <w:widowControl w:val="0"/>
        <w:outlineLvl w:val="0"/>
        <w:rPr>
          <w:rFonts w:asciiTheme="majorEastAsia" w:eastAsiaTheme="majorEastAsia" w:hAnsiTheme="majorEastAsia" w:cstheme="majorBidi"/>
          <w:sz w:val="22"/>
          <w:szCs w:val="24"/>
        </w:rPr>
      </w:pPr>
      <w:bookmarkStart w:id="109" w:name="_Toc153787932"/>
      <w:r>
        <w:rPr>
          <w:rFonts w:asciiTheme="majorEastAsia" w:eastAsiaTheme="majorEastAsia" w:hAnsiTheme="majorEastAsia" w:cstheme="majorBidi" w:hint="eastAsia"/>
          <w:b/>
          <w:color w:val="000000" w:themeColor="text1"/>
          <w:sz w:val="48"/>
          <w:szCs w:val="20"/>
          <w:bdr w:val="single" w:sz="4" w:space="0" w:color="auto"/>
          <w:shd w:val="pct15" w:color="auto" w:fill="FFFFFF"/>
        </w:rPr>
        <w:lastRenderedPageBreak/>
        <w:t>資料</w:t>
      </w:r>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編</w:t>
      </w:r>
      <w:bookmarkEnd w:id="109"/>
      <w:r w:rsidRPr="00047B13">
        <w:rPr>
          <w:rFonts w:asciiTheme="majorEastAsia" w:eastAsiaTheme="majorEastAsia" w:hAnsiTheme="majorEastAsia" w:cstheme="majorBidi" w:hint="eastAsia"/>
          <w:b/>
          <w:color w:val="000000" w:themeColor="text1"/>
          <w:sz w:val="48"/>
          <w:szCs w:val="20"/>
          <w:bdr w:val="single" w:sz="4" w:space="0" w:color="auto"/>
          <w:shd w:val="pct15" w:color="auto" w:fill="FFFFFF"/>
        </w:rPr>
        <w:t xml:space="preserve">                                </w:t>
      </w:r>
    </w:p>
    <w:p w14:paraId="3F7EEC63" w14:textId="77777777" w:rsidR="00AD5E38" w:rsidRPr="00047B13" w:rsidRDefault="00AD5E38" w:rsidP="00AD5E38">
      <w:pPr>
        <w:widowControl w:val="0"/>
        <w:rPr>
          <w:rFonts w:ascii="HG丸ｺﾞｼｯｸM-PRO" w:eastAsia="HG丸ｺﾞｼｯｸM-PRO" w:hAnsi="HG丸ｺﾞｼｯｸM-PRO"/>
          <w:sz w:val="22"/>
        </w:rPr>
      </w:pPr>
    </w:p>
    <w:p w14:paraId="033F7300"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Ⅰ　用語集</w:t>
      </w:r>
    </w:p>
    <w:p w14:paraId="342B8318"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Ⅱ　大阪府独自調査の概要（主なもの）</w:t>
      </w:r>
    </w:p>
    <w:p w14:paraId="0450FD20" w14:textId="77777777" w:rsidR="00AD5E38" w:rsidRPr="00047B13" w:rsidRDefault="00AD5E38" w:rsidP="00AD5E38">
      <w:pPr>
        <w:widowControl w:val="0"/>
        <w:rPr>
          <w:rFonts w:ascii="HG丸ｺﾞｼｯｸM-PRO" w:eastAsia="HG丸ｺﾞｼｯｸM-PRO" w:hAnsi="HG丸ｺﾞｼｯｸM-PRO"/>
          <w:sz w:val="22"/>
        </w:rPr>
      </w:pPr>
      <w:r w:rsidRPr="00047B13">
        <w:rPr>
          <w:rFonts w:ascii="ＭＳ ゴシック" w:eastAsia="ＭＳ ゴシック" w:hAnsi="ＭＳ ゴシック" w:hint="eastAsia"/>
          <w:sz w:val="22"/>
        </w:rPr>
        <w:t xml:space="preserve">　</w:t>
      </w:r>
      <w:r w:rsidRPr="00047B13">
        <w:rPr>
          <w:rFonts w:ascii="HG丸ｺﾞｼｯｸM-PRO" w:eastAsia="HG丸ｺﾞｼｯｸM-PRO" w:hAnsi="HG丸ｺﾞｼｯｸM-PRO" w:hint="eastAsia"/>
          <w:sz w:val="22"/>
        </w:rPr>
        <w:t>●大阪版健康・栄養調査</w:t>
      </w:r>
    </w:p>
    <w:p w14:paraId="320B7118" w14:textId="77777777" w:rsidR="00AD5E38" w:rsidRDefault="00AD5E38" w:rsidP="00AD5E38">
      <w:pPr>
        <w:widowControl w:val="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 xml:space="preserve">　●大阪府「お口の健康」と「食育」に関するアンケート調査</w:t>
      </w:r>
    </w:p>
    <w:p w14:paraId="7BFE6F98"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大阪府民の健康に関する意識調査の概要</w:t>
      </w:r>
    </w:p>
    <w:p w14:paraId="6B0C1E2A"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w:t>
      </w:r>
      <w:r w:rsidRPr="00445B1A">
        <w:rPr>
          <w:rFonts w:ascii="HG丸ｺﾞｼｯｸM-PRO" w:eastAsia="HG丸ｺﾞｼｯｸM-PRO" w:hAnsi="HG丸ｺﾞｼｯｸM-PRO" w:hint="eastAsia"/>
          <w:sz w:val="22"/>
        </w:rPr>
        <w:t>府健康づくり実態調査の概要</w:t>
      </w:r>
    </w:p>
    <w:p w14:paraId="4AEE2C84" w14:textId="77777777" w:rsidR="00AD5E38" w:rsidRPr="00445B1A" w:rsidRDefault="00AD5E38" w:rsidP="00AD5E38">
      <w:pPr>
        <w:widowControl w:val="0"/>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5B1A">
        <w:rPr>
          <w:rFonts w:ascii="HG丸ｺﾞｼｯｸM-PRO" w:eastAsia="HG丸ｺﾞｼｯｸM-PRO" w:hAnsi="HG丸ｺﾞｼｯｸM-PRO" w:hint="eastAsia"/>
          <w:sz w:val="22"/>
        </w:rPr>
        <w:t>「食生活」についてのアンケート調査</w:t>
      </w:r>
    </w:p>
    <w:p w14:paraId="2E2E9627" w14:textId="77777777" w:rsidR="00AD5E38" w:rsidRDefault="00AD5E38" w:rsidP="00AD5E38">
      <w:pPr>
        <w:widowControl w:val="0"/>
        <w:ind w:firstLineChars="200" w:firstLine="440"/>
        <w:rPr>
          <w:rFonts w:ascii="HG丸ｺﾞｼｯｸM-PRO" w:eastAsia="HG丸ｺﾞｼｯｸM-PRO" w:hAnsi="HG丸ｺﾞｼｯｸM-PRO"/>
          <w:sz w:val="22"/>
        </w:rPr>
      </w:pPr>
      <w:r w:rsidRPr="00445B1A">
        <w:rPr>
          <w:rFonts w:ascii="HG丸ｺﾞｼｯｸM-PRO" w:eastAsia="HG丸ｺﾞｼｯｸM-PRO" w:hAnsi="HG丸ｺﾞｼｯｸM-PRO" w:hint="eastAsia"/>
          <w:sz w:val="22"/>
        </w:rPr>
        <w:t>大阪府政策マーケティング・リサーチ（おおさかQネット）</w:t>
      </w:r>
    </w:p>
    <w:p w14:paraId="4C43139C" w14:textId="77777777" w:rsidR="00AD5E38" w:rsidRDefault="00AD5E38" w:rsidP="00AD5E38">
      <w:pPr>
        <w:widowControl w:val="0"/>
        <w:rPr>
          <w:rFonts w:ascii="HG丸ｺﾞｼｯｸM-PRO" w:eastAsia="HG丸ｺﾞｼｯｸM-PRO" w:hAnsi="HG丸ｺﾞｼｯｸM-PRO"/>
          <w:sz w:val="22"/>
        </w:rPr>
      </w:pPr>
    </w:p>
    <w:p w14:paraId="44541F6A" w14:textId="77777777" w:rsidR="00AD5E38" w:rsidRPr="00047B13" w:rsidRDefault="00AD5E38" w:rsidP="00AD5E38">
      <w:pPr>
        <w:widowControl w:val="0"/>
        <w:rPr>
          <w:rFonts w:ascii="ＭＳ ゴシック" w:eastAsia="ＭＳ ゴシック" w:hAnsi="ＭＳ ゴシック"/>
          <w:b/>
          <w:color w:val="0070C0"/>
          <w:sz w:val="28"/>
        </w:rPr>
      </w:pPr>
      <w:r w:rsidRPr="00047B13">
        <w:rPr>
          <w:rFonts w:ascii="ＭＳ ゴシック" w:eastAsia="ＭＳ ゴシック" w:hAnsi="ＭＳ ゴシック" w:hint="eastAsia"/>
          <w:b/>
          <w:color w:val="0070C0"/>
          <w:sz w:val="28"/>
        </w:rPr>
        <w:t>Ⅲ　大阪府食育推進計画評価審議会関係資料</w:t>
      </w:r>
    </w:p>
    <w:p w14:paraId="6A45F3E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●大阪府附属機関条例（抄）</w:t>
      </w:r>
    </w:p>
    <w:p w14:paraId="18A9FEC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●大阪府食育推進計画評価審議会規則</w:t>
      </w:r>
    </w:p>
    <w:p w14:paraId="4CA0757B"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●大阪府食育推進計画評価審議会委員名簿</w:t>
      </w:r>
    </w:p>
    <w:p w14:paraId="42C7D151"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●大阪府食育推進計画評価審議会における審議経過</w:t>
      </w:r>
    </w:p>
    <w:p w14:paraId="06B5DDE8" w14:textId="77777777" w:rsidR="00AD5E38" w:rsidRPr="00047B13" w:rsidRDefault="00AD5E38" w:rsidP="00AD5E38">
      <w:pPr>
        <w:widowControl w:val="0"/>
        <w:ind w:firstLineChars="100" w:firstLine="220"/>
        <w:rPr>
          <w:rFonts w:ascii="HG丸ｺﾞｼｯｸM-PRO" w:eastAsia="HG丸ｺﾞｼｯｸM-PRO" w:hAnsi="HG丸ｺﾞｼｯｸM-PRO"/>
          <w:sz w:val="22"/>
        </w:rPr>
      </w:pPr>
      <w:r w:rsidRPr="00047B13">
        <w:rPr>
          <w:rFonts w:ascii="HG丸ｺﾞｼｯｸM-PRO" w:eastAsia="HG丸ｺﾞｼｯｸM-PRO" w:hAnsi="HG丸ｺﾞｼｯｸM-PRO" w:hint="eastAsia"/>
          <w:sz w:val="22"/>
        </w:rPr>
        <w:t>●食育基本法（抄）</w:t>
      </w:r>
    </w:p>
    <w:p w14:paraId="0A0EB9B8" w14:textId="77777777" w:rsidR="00AD5E38" w:rsidRPr="00047B13" w:rsidRDefault="00AD5E38" w:rsidP="00AD5E38">
      <w:pPr>
        <w:widowControl w:val="0"/>
        <w:rPr>
          <w:rFonts w:ascii="HG丸ｺﾞｼｯｸM-PRO" w:eastAsia="HG丸ｺﾞｼｯｸM-PRO" w:hAnsi="HG丸ｺﾞｼｯｸM-PRO"/>
          <w:b/>
          <w:sz w:val="22"/>
        </w:rPr>
      </w:pPr>
    </w:p>
    <w:p w14:paraId="71F7704D" w14:textId="77777777" w:rsidR="00AD5E38" w:rsidRPr="00047B13" w:rsidRDefault="00AD5E38" w:rsidP="00AD5E38">
      <w:pPr>
        <w:widowControl w:val="0"/>
        <w:rPr>
          <w:rFonts w:ascii="HG丸ｺﾞｼｯｸM-PRO" w:eastAsia="HG丸ｺﾞｼｯｸM-PRO" w:hAnsi="HG丸ｺﾞｼｯｸM-PRO"/>
          <w:b/>
          <w:sz w:val="22"/>
        </w:rPr>
      </w:pPr>
    </w:p>
    <w:p w14:paraId="3C9C3D79"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50EF1C67"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0" w:name="_Toc509854503"/>
      <w:bookmarkStart w:id="111" w:name="_Toc153787933"/>
      <w:r w:rsidRPr="00047B13">
        <w:rPr>
          <w:rFonts w:asciiTheme="majorEastAsia" w:eastAsiaTheme="majorEastAsia" w:hAnsiTheme="majorEastAsia" w:hint="eastAsia"/>
          <w:b/>
          <w:color w:val="0070C0"/>
          <w:sz w:val="32"/>
          <w:szCs w:val="28"/>
        </w:rPr>
        <w:lastRenderedPageBreak/>
        <w:t>Ⅰ　用語集</w:t>
      </w:r>
      <w:bookmarkEnd w:id="110"/>
      <w:bookmarkEnd w:id="111"/>
    </w:p>
    <w:tbl>
      <w:tblPr>
        <w:tblStyle w:val="6"/>
        <w:tblW w:w="0" w:type="auto"/>
        <w:tblLook w:val="04A0" w:firstRow="1" w:lastRow="0" w:firstColumn="1" w:lastColumn="0" w:noHBand="0" w:noVBand="1"/>
      </w:tblPr>
      <w:tblGrid>
        <w:gridCol w:w="3429"/>
        <w:gridCol w:w="5631"/>
      </w:tblGrid>
      <w:tr w:rsidR="00AD5E38" w:rsidRPr="00047B13" w14:paraId="32593CE1" w14:textId="77777777" w:rsidTr="00B86B99">
        <w:trPr>
          <w:trHeight w:val="406"/>
          <w:tblHeader/>
        </w:trPr>
        <w:tc>
          <w:tcPr>
            <w:tcW w:w="3429" w:type="dxa"/>
            <w:shd w:val="clear" w:color="auto" w:fill="C00000"/>
            <w:vAlign w:val="center"/>
          </w:tcPr>
          <w:p w14:paraId="00218645"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用語</w:t>
            </w:r>
          </w:p>
        </w:tc>
        <w:tc>
          <w:tcPr>
            <w:tcW w:w="5631" w:type="dxa"/>
            <w:shd w:val="clear" w:color="auto" w:fill="C00000"/>
            <w:vAlign w:val="center"/>
          </w:tcPr>
          <w:p w14:paraId="2128B94B" w14:textId="77777777" w:rsidR="00AD5E38" w:rsidRPr="00047B13" w:rsidRDefault="00AD5E38" w:rsidP="00B86B99">
            <w:pPr>
              <w:widowControl w:val="0"/>
              <w:spacing w:line="280" w:lineRule="exact"/>
              <w:jc w:val="center"/>
              <w:rPr>
                <w:rFonts w:ascii="HG丸ｺﾞｼｯｸM-PRO" w:eastAsia="HG丸ｺﾞｼｯｸM-PRO" w:hAnsi="HG丸ｺﾞｼｯｸM-PRO"/>
                <w:b/>
                <w:color w:val="FFFFFF" w:themeColor="background1"/>
                <w:sz w:val="20"/>
                <w:szCs w:val="20"/>
              </w:rPr>
            </w:pPr>
            <w:r w:rsidRPr="00047B13">
              <w:rPr>
                <w:rFonts w:ascii="HG丸ｺﾞｼｯｸM-PRO" w:eastAsia="HG丸ｺﾞｼｯｸM-PRO" w:hAnsi="HG丸ｺﾞｼｯｸM-PRO" w:hint="eastAsia"/>
                <w:b/>
                <w:color w:val="FFFFFF" w:themeColor="background1"/>
                <w:sz w:val="20"/>
                <w:szCs w:val="20"/>
              </w:rPr>
              <w:t>解説</w:t>
            </w:r>
          </w:p>
        </w:tc>
      </w:tr>
      <w:tr w:rsidR="00AD5E38" w:rsidRPr="00047B13" w14:paraId="0DD97784" w14:textId="77777777" w:rsidTr="00B86B99">
        <w:trPr>
          <w:trHeight w:val="397"/>
        </w:trPr>
        <w:tc>
          <w:tcPr>
            <w:tcW w:w="9060" w:type="dxa"/>
            <w:gridSpan w:val="2"/>
            <w:shd w:val="clear" w:color="auto" w:fill="FABF8F" w:themeFill="accent6" w:themeFillTint="99"/>
            <w:vAlign w:val="center"/>
          </w:tcPr>
          <w:p w14:paraId="2481424E"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あ行</w:t>
            </w:r>
          </w:p>
        </w:tc>
      </w:tr>
      <w:tr w:rsidR="00AD5E38" w:rsidRPr="00047B13" w14:paraId="6A660636" w14:textId="77777777" w:rsidTr="00B86B99">
        <w:trPr>
          <w:trHeight w:val="541"/>
        </w:trPr>
        <w:tc>
          <w:tcPr>
            <w:tcW w:w="3429" w:type="dxa"/>
          </w:tcPr>
          <w:p w14:paraId="6ACAB9E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医療保険者</w:t>
            </w:r>
          </w:p>
        </w:tc>
        <w:tc>
          <w:tcPr>
            <w:tcW w:w="5631" w:type="dxa"/>
          </w:tcPr>
          <w:p w14:paraId="7E49A5A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保険料（税）の徴収や保険給付等を行い、健康保険事業を運営する法人や団体のことです。</w:t>
            </w:r>
          </w:p>
        </w:tc>
      </w:tr>
      <w:tr w:rsidR="00AD5E38" w:rsidRPr="00047B13" w14:paraId="766A106D" w14:textId="77777777" w:rsidTr="00B86B99">
        <w:trPr>
          <w:trHeight w:val="1101"/>
        </w:trPr>
        <w:tc>
          <w:tcPr>
            <w:tcW w:w="3429" w:type="dxa"/>
          </w:tcPr>
          <w:p w14:paraId="67092526"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うちのお店も健康づくり応援団の店</w:t>
            </w:r>
          </w:p>
        </w:tc>
        <w:tc>
          <w:tcPr>
            <w:tcW w:w="5631" w:type="dxa"/>
          </w:tcPr>
          <w:p w14:paraId="64E3135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メニューの栄養成分表示やヘルシーメニューの提供、ヘルシーオーダー、たばこ対策等に取り組む飲食店や惣菜店、スーパーマーケット、コンビニエンスストア等で、大阪ヘルシー外食推進協議会が承認したお店です。</w:t>
            </w:r>
          </w:p>
        </w:tc>
      </w:tr>
      <w:tr w:rsidR="00AD5E38" w:rsidRPr="00047B13" w14:paraId="08C9DD37" w14:textId="77777777" w:rsidTr="00B86B99">
        <w:trPr>
          <w:trHeight w:val="1954"/>
        </w:trPr>
        <w:tc>
          <w:tcPr>
            <w:tcW w:w="3429" w:type="dxa"/>
          </w:tcPr>
          <w:p w14:paraId="5E05104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栄養教諭</w:t>
            </w:r>
          </w:p>
        </w:tc>
        <w:tc>
          <w:tcPr>
            <w:tcW w:w="5631" w:type="dxa"/>
          </w:tcPr>
          <w:p w14:paraId="034F004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2005）年度から小・中学校等に配置できることになりました。</w:t>
            </w:r>
          </w:p>
        </w:tc>
      </w:tr>
      <w:tr w:rsidR="00AD5E38" w:rsidRPr="00047B13" w14:paraId="3CEEF82F" w14:textId="77777777" w:rsidTr="00B86B99">
        <w:trPr>
          <w:trHeight w:val="2827"/>
        </w:trPr>
        <w:tc>
          <w:tcPr>
            <w:tcW w:w="3429" w:type="dxa"/>
          </w:tcPr>
          <w:p w14:paraId="4338366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栄養士・管理栄養士</w:t>
            </w:r>
          </w:p>
        </w:tc>
        <w:tc>
          <w:tcPr>
            <w:tcW w:w="5631" w:type="dxa"/>
          </w:tcPr>
          <w:p w14:paraId="5E8C4A27"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「栄養士」は、都道府県知事の免許を受けて、栄養の指導に従事することを業とする者です。</w:t>
            </w:r>
          </w:p>
          <w:p w14:paraId="470599E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管理栄養士」は、厚生労働大臣の免許を受けて、傷病者に対する療養のため必要な栄養の指導、個人の身体の状況や栄養状態等に応じた高度の専門的知識及び技術を要する健康の保持増進のための栄養の指導並びに特定多数人に対して継続的に食事を供給する施設における利用者の身体の状況・栄養状態・利用の状況等に応じた特別の配慮を必要とする給食管理及びこれらの施設に対する栄養改善上必要な指導等を行うことを業とする者です。</w:t>
            </w:r>
          </w:p>
        </w:tc>
      </w:tr>
      <w:tr w:rsidR="00AD5E38" w:rsidRPr="00047B13" w14:paraId="1751687C" w14:textId="77777777" w:rsidTr="00B86B99">
        <w:trPr>
          <w:trHeight w:val="840"/>
        </w:trPr>
        <w:tc>
          <w:tcPr>
            <w:tcW w:w="3429" w:type="dxa"/>
          </w:tcPr>
          <w:p w14:paraId="36B3E9C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大阪府食育推進計画評価審議会</w:t>
            </w:r>
          </w:p>
        </w:tc>
        <w:tc>
          <w:tcPr>
            <w:tcW w:w="5631" w:type="dxa"/>
          </w:tcPr>
          <w:p w14:paraId="2F1D6FA9"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大阪府附属機関条例に基づく知事の附属機関であり、大阪府食育推進計画の目標の達成状況及び進捗状況等を知事からの諮問に応じて評価検討することを目的としています。</w:t>
            </w:r>
          </w:p>
        </w:tc>
      </w:tr>
      <w:tr w:rsidR="00AD5E38" w:rsidRPr="00047B13" w14:paraId="62E84C7E" w14:textId="77777777" w:rsidTr="00B86B99">
        <w:trPr>
          <w:trHeight w:val="840"/>
        </w:trPr>
        <w:tc>
          <w:tcPr>
            <w:tcW w:w="3429" w:type="dxa"/>
          </w:tcPr>
          <w:p w14:paraId="2922187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SDGｓ</w:t>
            </w:r>
          </w:p>
        </w:tc>
        <w:tc>
          <w:tcPr>
            <w:tcW w:w="5631" w:type="dxa"/>
            <w:vAlign w:val="center"/>
          </w:tcPr>
          <w:p w14:paraId="1C1168A5" w14:textId="77777777" w:rsidR="00AD5E38" w:rsidRPr="008C261C" w:rsidRDefault="00AD5E38" w:rsidP="00B86B99">
            <w:pPr>
              <w:widowControl w:val="0"/>
              <w:spacing w:line="280" w:lineRule="exact"/>
              <w:jc w:val="both"/>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持続可能な開発のための2030アジェンダ」は、17の目標と169のターゲットから成る「SDGs（持続可能な開発目標)」を掲げ、「誰一人取り残さない」社会の実現を目指しています。SDGsの目標には、「目標2．飢餓を終わらせ、食料安全保障及び栄養改善を実現し、持続可能な農業を促進する」、「目標4．すべての人々への包摂的かつ公正な質の高い教育を提供し、生涯学習の機会を促進する」、「目標12．持続可能な生産消費形態を確保する」などの食育と関係が深い目標があります。</w:t>
            </w:r>
          </w:p>
        </w:tc>
      </w:tr>
      <w:tr w:rsidR="00AD5E38" w:rsidRPr="00047B13" w14:paraId="31735D25" w14:textId="77777777" w:rsidTr="00B86B99">
        <w:trPr>
          <w:trHeight w:val="1121"/>
        </w:trPr>
        <w:tc>
          <w:tcPr>
            <w:tcW w:w="3429" w:type="dxa"/>
          </w:tcPr>
          <w:p w14:paraId="04CB73B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大阪府食育推進ネットワーク会議</w:t>
            </w:r>
          </w:p>
        </w:tc>
        <w:tc>
          <w:tcPr>
            <w:tcW w:w="5631" w:type="dxa"/>
          </w:tcPr>
          <w:p w14:paraId="0C22E337" w14:textId="77777777" w:rsidR="00AD5E38" w:rsidRPr="008C261C" w:rsidRDefault="00AD5E38" w:rsidP="00B86B99">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地域団体、流通・外食産業、健康福祉、農林水産及び教育分野、行政等の各関係機関・団体で構成されている会議です。各機関・団体がそれぞれの立場から食育を推進するとともに、協働して大阪府の食育推進に取り組んでいます。</w:t>
            </w:r>
          </w:p>
        </w:tc>
      </w:tr>
      <w:tr w:rsidR="00AD5E38" w:rsidRPr="00047B13" w14:paraId="19755F45" w14:textId="77777777" w:rsidTr="00B86B99">
        <w:trPr>
          <w:trHeight w:val="1407"/>
        </w:trPr>
        <w:tc>
          <w:tcPr>
            <w:tcW w:w="3429" w:type="dxa"/>
          </w:tcPr>
          <w:p w14:paraId="31C915B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大阪府食生活改善連絡協議会</w:t>
            </w:r>
          </w:p>
        </w:tc>
        <w:tc>
          <w:tcPr>
            <w:tcW w:w="5631" w:type="dxa"/>
          </w:tcPr>
          <w:p w14:paraId="0A527C4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私たちの健康は私たちの手で」をスローガンに、栄養改善の実践活動をすすめ、府民の健康づくりに寄与することを目的に活動している団体です。市町村が開催する養成講座を修了した食生活改善推進員で組織する市町村協議会により構成されています。</w:t>
            </w:r>
          </w:p>
        </w:tc>
      </w:tr>
      <w:tr w:rsidR="00AD5E38" w:rsidRPr="00047B13" w14:paraId="04A3A28A" w14:textId="77777777" w:rsidTr="00B86B99">
        <w:tc>
          <w:tcPr>
            <w:tcW w:w="3429" w:type="dxa"/>
          </w:tcPr>
          <w:p w14:paraId="46D4A08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w:t>
            </w:r>
          </w:p>
          <w:p w14:paraId="661E1E7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w:t>
            </w:r>
          </w:p>
        </w:tc>
        <w:tc>
          <w:tcPr>
            <w:tcW w:w="5631" w:type="dxa"/>
          </w:tcPr>
          <w:p w14:paraId="2C82F45A"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14:paraId="36E4DA9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AD5E38" w:rsidRPr="00047B13" w14:paraId="780B945A" w14:textId="77777777" w:rsidTr="00B86B99">
        <w:trPr>
          <w:trHeight w:val="1406"/>
        </w:trPr>
        <w:tc>
          <w:tcPr>
            <w:tcW w:w="3429" w:type="dxa"/>
          </w:tcPr>
          <w:p w14:paraId="149F320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大阪ヘルシー外食推進協議会</w:t>
            </w:r>
          </w:p>
        </w:tc>
        <w:tc>
          <w:tcPr>
            <w:tcW w:w="5631" w:type="dxa"/>
          </w:tcPr>
          <w:p w14:paraId="3A4EB1E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正会員（飲食に関連する団体）、特別会員（行政）、賛助会員（栄養・健康に関連する団体及び企業）により構成され、外食における栄養成分表示をはじめ、ヘルシー外食を推進する等、食環境の整備を図ることを目的に活動している団体です。</w:t>
            </w:r>
          </w:p>
        </w:tc>
      </w:tr>
      <w:tr w:rsidR="00AD5E38" w:rsidRPr="00047B13" w14:paraId="5173407A" w14:textId="77777777" w:rsidTr="00FA55DC">
        <w:trPr>
          <w:trHeight w:val="1437"/>
        </w:trPr>
        <w:tc>
          <w:tcPr>
            <w:tcW w:w="3429" w:type="dxa"/>
          </w:tcPr>
          <w:p w14:paraId="6F472BB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p>
        </w:tc>
        <w:tc>
          <w:tcPr>
            <w:tcW w:w="5631" w:type="dxa"/>
          </w:tcPr>
          <w:p w14:paraId="18640DD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大阪府で生産・栽培された農林水産物やその加工食品です。大阪産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の普及促進に向け、農林水産物の出荷</w:t>
            </w:r>
            <w:r w:rsidRPr="006372BE">
              <w:rPr>
                <w:rFonts w:ascii="HG丸ｺﾞｼｯｸM-PRO" w:eastAsia="HG丸ｺﾞｼｯｸM-PRO" w:hAnsi="HG丸ｺﾞｼｯｸM-PRO" w:hint="eastAsia"/>
                <w:sz w:val="20"/>
                <w:szCs w:val="20"/>
              </w:rPr>
              <w:t>箱</w:t>
            </w:r>
            <w:r w:rsidRPr="00047B13">
              <w:rPr>
                <w:rFonts w:ascii="HG丸ｺﾞｼｯｸM-PRO" w:eastAsia="HG丸ｺﾞｼｯｸM-PRO" w:hAnsi="HG丸ｺﾞｼｯｸM-PRO" w:hint="eastAsia"/>
                <w:sz w:val="20"/>
                <w:szCs w:val="20"/>
              </w:rPr>
              <w:t>や袋、販売店舗のコーナー、飲食品を提供される料理店のメニュー等において、府へ申請を行うことにより、大阪産</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もん</w:t>
            </w:r>
            <w:r>
              <w:rPr>
                <w:rFonts w:ascii="HG丸ｺﾞｼｯｸM-PRO" w:eastAsia="HG丸ｺﾞｼｯｸM-PRO" w:hAnsi="HG丸ｺﾞｼｯｸM-PRO" w:hint="eastAsia"/>
                <w:sz w:val="20"/>
                <w:szCs w:val="20"/>
              </w:rPr>
              <w:t>)</w:t>
            </w:r>
            <w:r w:rsidRPr="00047B13">
              <w:rPr>
                <w:rFonts w:ascii="HG丸ｺﾞｼｯｸM-PRO" w:eastAsia="HG丸ｺﾞｼｯｸM-PRO" w:hAnsi="HG丸ｺﾞｼｯｸM-PRO" w:hint="eastAsia"/>
                <w:sz w:val="20"/>
                <w:szCs w:val="20"/>
              </w:rPr>
              <w:t>ロゴマークを使用できます。</w:t>
            </w:r>
          </w:p>
        </w:tc>
      </w:tr>
      <w:tr w:rsidR="00BE1121" w:rsidRPr="00047B13" w14:paraId="311FC5CA" w14:textId="77777777" w:rsidTr="00BE1121">
        <w:trPr>
          <w:trHeight w:val="1575"/>
        </w:trPr>
        <w:tc>
          <w:tcPr>
            <w:tcW w:w="3429" w:type="dxa"/>
          </w:tcPr>
          <w:p w14:paraId="102C7A24" w14:textId="4CE6A5A2" w:rsidR="00BE1121" w:rsidRPr="00047B13" w:rsidRDefault="00BE1121"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オーラルフレイル</w:t>
            </w:r>
          </w:p>
        </w:tc>
        <w:tc>
          <w:tcPr>
            <w:tcW w:w="5631" w:type="dxa"/>
          </w:tcPr>
          <w:p w14:paraId="155676FF" w14:textId="20247BBC" w:rsidR="00BE1121" w:rsidRPr="00047B13" w:rsidRDefault="00BE1121" w:rsidP="00BE1121">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老化に伴う様々な口腔の状態（歯数・口腔衛生・口腔機能など）の変化に、口腔健康への関心の低下や心身の予備能力低下も重なり、口腔の脆弱性が増加し、食べる機能障害へ陥り、さらにはフレイルに影響を与え、心身の機能低下にまで繋がる一連の現象及び過程のこと</w:t>
            </w:r>
            <w:r>
              <w:rPr>
                <w:rFonts w:ascii="HG丸ｺﾞｼｯｸM-PRO" w:eastAsia="HG丸ｺﾞｼｯｸM-PRO" w:hAnsi="HG丸ｺﾞｼｯｸM-PRO" w:hint="eastAsia"/>
                <w:sz w:val="20"/>
                <w:szCs w:val="20"/>
              </w:rPr>
              <w:t>をいいます</w:t>
            </w:r>
            <w:r w:rsidRPr="00BE1121">
              <w:rPr>
                <w:rFonts w:ascii="HG丸ｺﾞｼｯｸM-PRO" w:eastAsia="HG丸ｺﾞｼｯｸM-PRO" w:hAnsi="HG丸ｺﾞｼｯｸM-PRO" w:hint="eastAsia"/>
                <w:sz w:val="20"/>
                <w:szCs w:val="20"/>
              </w:rPr>
              <w:t>。</w:t>
            </w:r>
          </w:p>
        </w:tc>
      </w:tr>
      <w:tr w:rsidR="00AD5E38" w:rsidRPr="00047B13" w14:paraId="5ED528EF" w14:textId="77777777" w:rsidTr="00B86B99">
        <w:trPr>
          <w:trHeight w:val="397"/>
        </w:trPr>
        <w:tc>
          <w:tcPr>
            <w:tcW w:w="9060" w:type="dxa"/>
            <w:gridSpan w:val="2"/>
            <w:shd w:val="clear" w:color="auto" w:fill="FABF8F" w:themeFill="accent6" w:themeFillTint="99"/>
            <w:vAlign w:val="center"/>
          </w:tcPr>
          <w:p w14:paraId="4D7D6694"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か行</w:t>
            </w:r>
          </w:p>
        </w:tc>
      </w:tr>
      <w:tr w:rsidR="00AD5E38" w:rsidRPr="00047B13" w14:paraId="0EE193F2" w14:textId="77777777" w:rsidTr="00B86B99">
        <w:trPr>
          <w:trHeight w:val="845"/>
        </w:trPr>
        <w:tc>
          <w:tcPr>
            <w:tcW w:w="3429" w:type="dxa"/>
          </w:tcPr>
          <w:p w14:paraId="32904B9E" w14:textId="77777777" w:rsidR="00AD5E38" w:rsidRPr="00047B13" w:rsidRDefault="00AD5E38" w:rsidP="00B86B99">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AD5E38" w:rsidRPr="00047B13">
                    <w:rPr>
                      <w:rFonts w:ascii="HG丸ｺﾞｼｯｸM-PRO" w:eastAsia="HG丸ｺﾞｼｯｸM-PRO" w:hAnsi="HG丸ｺﾞｼｯｸM-PRO"/>
                      <w:sz w:val="10"/>
                      <w:szCs w:val="20"/>
                    </w:rPr>
                    <w:t>きょうしょく</w:t>
                  </w:r>
                </w:rt>
                <w:rubyBase>
                  <w:r w:rsidR="00AD5E38" w:rsidRPr="00047B13">
                    <w:rPr>
                      <w:rFonts w:ascii="HG丸ｺﾞｼｯｸM-PRO" w:eastAsia="HG丸ｺﾞｼｯｸM-PRO" w:hAnsi="HG丸ｺﾞｼｯｸM-PRO"/>
                      <w:sz w:val="20"/>
                      <w:szCs w:val="20"/>
                    </w:rPr>
                    <w:t>共食</w:t>
                  </w:r>
                </w:rubyBase>
              </w:ruby>
            </w:r>
          </w:p>
        </w:tc>
        <w:tc>
          <w:tcPr>
            <w:tcW w:w="5631" w:type="dxa"/>
          </w:tcPr>
          <w:p w14:paraId="64B1AA5D"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tc>
      </w:tr>
      <w:tr w:rsidR="00AD5E38" w:rsidRPr="00047B13" w14:paraId="58A0BC3B" w14:textId="77777777" w:rsidTr="00B86B99">
        <w:tc>
          <w:tcPr>
            <w:tcW w:w="3429" w:type="dxa"/>
          </w:tcPr>
          <w:p w14:paraId="7EF55C70"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健康経営</w:t>
            </w:r>
          </w:p>
        </w:tc>
        <w:tc>
          <w:tcPr>
            <w:tcW w:w="5631" w:type="dxa"/>
          </w:tcPr>
          <w:p w14:paraId="25E8375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従業員の健康管理を経営的な視点で考え、戦略的に実践することです。</w:t>
            </w:r>
          </w:p>
        </w:tc>
      </w:tr>
      <w:tr w:rsidR="00AD5E38" w:rsidRPr="00047B13" w14:paraId="496AFC04" w14:textId="77777777" w:rsidTr="00B86B99">
        <w:tc>
          <w:tcPr>
            <w:tcW w:w="3429" w:type="dxa"/>
          </w:tcPr>
          <w:p w14:paraId="29620E4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631" w:type="dxa"/>
          </w:tcPr>
          <w:p w14:paraId="31CABAB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食品」と呼ばれるものについては、法律上の定義はなく、広く健康の保持増進に資する食品として販売・利用されるもの全般を指します。そのうち、機能性を表示できるものに、「特定保健用食品」、「栄養機能食品」、「機能性表示食品」があります。</w:t>
            </w:r>
          </w:p>
        </w:tc>
      </w:tr>
      <w:tr w:rsidR="00AD5E38" w:rsidRPr="00047B13" w14:paraId="41542A92" w14:textId="77777777" w:rsidTr="00B86B99">
        <w:trPr>
          <w:trHeight w:val="1125"/>
        </w:trPr>
        <w:tc>
          <w:tcPr>
            <w:tcW w:w="3429" w:type="dxa"/>
          </w:tcPr>
          <w:p w14:paraId="2852FBFF"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w:t>
            </w:r>
          </w:p>
        </w:tc>
        <w:tc>
          <w:tcPr>
            <w:tcW w:w="5631" w:type="dxa"/>
          </w:tcPr>
          <w:p w14:paraId="129A379D"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国民の健康の増進の総合的な推進に関し、基本的な事項を定めるとともに、国民の栄養の改善を始めとする国民の健康の増進を図るための措置を講じ、国民保健の向上を図ることを目的とした法律です。</w:t>
            </w:r>
          </w:p>
        </w:tc>
      </w:tr>
      <w:tr w:rsidR="00AD5E38" w:rsidRPr="00047B13" w14:paraId="1FEB5F62" w14:textId="77777777" w:rsidTr="00B86B99">
        <w:trPr>
          <w:trHeight w:val="976"/>
        </w:trPr>
        <w:tc>
          <w:tcPr>
            <w:tcW w:w="3429" w:type="dxa"/>
          </w:tcPr>
          <w:p w14:paraId="54F2072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健康日本21</w:t>
            </w:r>
            <w:r w:rsidRPr="006372BE">
              <w:rPr>
                <w:rFonts w:ascii="HG丸ｺﾞｼｯｸM-PRO" w:eastAsia="HG丸ｺﾞｼｯｸM-PRO" w:hAnsi="HG丸ｺﾞｼｯｸM-PRO" w:hint="eastAsia"/>
                <w:sz w:val="20"/>
                <w:szCs w:val="20"/>
              </w:rPr>
              <w:t>（第三次）</w:t>
            </w:r>
          </w:p>
        </w:tc>
        <w:tc>
          <w:tcPr>
            <w:tcW w:w="5631" w:type="dxa"/>
          </w:tcPr>
          <w:p w14:paraId="77C01B7C" w14:textId="32ABAED8"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w:t>
            </w:r>
            <w:r w:rsidRPr="006372BE">
              <w:rPr>
                <w:rFonts w:ascii="HG丸ｺﾞｼｯｸM-PRO" w:eastAsia="HG丸ｺﾞｼｯｸM-PRO" w:hAnsi="HG丸ｺﾞｼｯｸM-PRO" w:hint="eastAsia"/>
                <w:sz w:val="20"/>
                <w:szCs w:val="20"/>
              </w:rPr>
              <w:t>令和６（2024）年度から令和１７（2035）年度までです。</w:t>
            </w:r>
          </w:p>
        </w:tc>
      </w:tr>
      <w:tr w:rsidR="00AD5E38" w:rsidRPr="00047B13" w14:paraId="3A8E5FF9" w14:textId="77777777" w:rsidTr="00B86B99">
        <w:trPr>
          <w:trHeight w:val="397"/>
        </w:trPr>
        <w:tc>
          <w:tcPr>
            <w:tcW w:w="9060" w:type="dxa"/>
            <w:gridSpan w:val="2"/>
            <w:shd w:val="clear" w:color="auto" w:fill="FABF8F" w:themeFill="accent6" w:themeFillTint="99"/>
            <w:vAlign w:val="center"/>
          </w:tcPr>
          <w:p w14:paraId="23B6E57B" w14:textId="77777777" w:rsidR="00AD5E38" w:rsidRPr="00047B13" w:rsidRDefault="00AD5E38" w:rsidP="00B86B99">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さ行</w:t>
            </w:r>
          </w:p>
        </w:tc>
      </w:tr>
      <w:tr w:rsidR="00AD5E38" w:rsidRPr="00047B13" w14:paraId="710BA545" w14:textId="77777777" w:rsidTr="00B86B99">
        <w:tc>
          <w:tcPr>
            <w:tcW w:w="3429" w:type="dxa"/>
          </w:tcPr>
          <w:p w14:paraId="0304A77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w:t>
            </w:r>
          </w:p>
          <w:p w14:paraId="6498D85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（ワークライフ・バランス）</w:t>
            </w:r>
          </w:p>
        </w:tc>
        <w:tc>
          <w:tcPr>
            <w:tcW w:w="5631" w:type="dxa"/>
          </w:tcPr>
          <w:p w14:paraId="56B17613"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w:t>
            </w:r>
          </w:p>
        </w:tc>
      </w:tr>
      <w:tr w:rsidR="00AD5E38" w:rsidRPr="00047B13" w14:paraId="50C356DE" w14:textId="77777777" w:rsidTr="00B86B99">
        <w:trPr>
          <w:trHeight w:val="1555"/>
        </w:trPr>
        <w:tc>
          <w:tcPr>
            <w:tcW w:w="3429" w:type="dxa"/>
          </w:tcPr>
          <w:p w14:paraId="66D0374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市民農園</w:t>
            </w:r>
          </w:p>
        </w:tc>
        <w:tc>
          <w:tcPr>
            <w:tcW w:w="5631" w:type="dxa"/>
          </w:tcPr>
          <w:p w14:paraId="5CE4CE18"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レクリエーションの一環として自家用野菜・花の栽培、高齢者の生きがいづくり、生徒・児童の体験学習等の多様な目的で、小面積の農地を利用して野菜や花を育てる農園のことを言います。市民農園は、レジャー農園、ふれあい農園等いろいろな愛称で呼ばれています。</w:t>
            </w:r>
          </w:p>
        </w:tc>
      </w:tr>
      <w:tr w:rsidR="00AD5E38" w:rsidRPr="00047B13" w14:paraId="2FED10AC" w14:textId="77777777" w:rsidTr="00B86B99">
        <w:tc>
          <w:tcPr>
            <w:tcW w:w="3429" w:type="dxa"/>
          </w:tcPr>
          <w:p w14:paraId="70E86EE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主食・主菜・副菜</w:t>
            </w:r>
          </w:p>
        </w:tc>
        <w:tc>
          <w:tcPr>
            <w:tcW w:w="5631" w:type="dxa"/>
          </w:tcPr>
          <w:p w14:paraId="1FF41945"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「主食」とは、主に炭水化物の供給源であるごはん、パン、麺等を主材料とする料理です。</w:t>
            </w:r>
          </w:p>
          <w:p w14:paraId="727A351E"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「主菜」とは、主にたんぱく質の供給源である魚、肉、卵、大豆製品等を主材料とする料理です。</w:t>
            </w:r>
          </w:p>
          <w:p w14:paraId="5554C3EC"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「副菜」とは、主にビタミン、ミネラル、食物繊維の供給源である野菜、きのこ、海藻、いも等を主材料とする料理です。</w:t>
            </w:r>
          </w:p>
        </w:tc>
      </w:tr>
      <w:tr w:rsidR="00AD5E38" w:rsidRPr="00047B13" w14:paraId="3CB32226" w14:textId="77777777" w:rsidTr="00B86B99">
        <w:tc>
          <w:tcPr>
            <w:tcW w:w="3429" w:type="dxa"/>
          </w:tcPr>
          <w:p w14:paraId="34A56B74"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食育基本法</w:t>
            </w:r>
          </w:p>
        </w:tc>
        <w:tc>
          <w:tcPr>
            <w:tcW w:w="5631" w:type="dxa"/>
          </w:tcPr>
          <w:p w14:paraId="49181A3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AD5E38" w:rsidRPr="00047B13" w14:paraId="2274E8EE" w14:textId="77777777" w:rsidTr="00B86B99">
        <w:tc>
          <w:tcPr>
            <w:tcW w:w="3429" w:type="dxa"/>
          </w:tcPr>
          <w:p w14:paraId="3F31E80B"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食品表示法</w:t>
            </w:r>
          </w:p>
        </w:tc>
        <w:tc>
          <w:tcPr>
            <w:tcW w:w="5631" w:type="dxa"/>
          </w:tcPr>
          <w:p w14:paraId="789FB879"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tc>
      </w:tr>
      <w:tr w:rsidR="00AD5E38" w:rsidRPr="00047B13" w14:paraId="796781A7" w14:textId="77777777" w:rsidTr="00B86B99">
        <w:tc>
          <w:tcPr>
            <w:tcW w:w="3429" w:type="dxa"/>
          </w:tcPr>
          <w:p w14:paraId="7A18A66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食品ロス</w:t>
            </w:r>
          </w:p>
        </w:tc>
        <w:tc>
          <w:tcPr>
            <w:tcW w:w="5631" w:type="dxa"/>
          </w:tcPr>
          <w:p w14:paraId="1EB3F916" w14:textId="77777777" w:rsidR="00AD5E38" w:rsidRPr="00047B13" w:rsidRDefault="00AD5E38" w:rsidP="00B86B99">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小売店での売れ残り、飲食店や家庭での食べ残し、買いすぎで家庭で消費せずに捨ててしまう等の発生要因があります。</w:t>
            </w:r>
          </w:p>
        </w:tc>
      </w:tr>
      <w:tr w:rsidR="00AD5E38" w:rsidRPr="00047B13" w14:paraId="6B95255F" w14:textId="77777777" w:rsidTr="0072325E">
        <w:trPr>
          <w:trHeight w:val="2150"/>
        </w:trPr>
        <w:tc>
          <w:tcPr>
            <w:tcW w:w="3429" w:type="dxa"/>
          </w:tcPr>
          <w:p w14:paraId="12E5DA82"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食料自給率</w:t>
            </w:r>
          </w:p>
        </w:tc>
        <w:tc>
          <w:tcPr>
            <w:tcW w:w="5631" w:type="dxa"/>
          </w:tcPr>
          <w:p w14:paraId="16FC6401" w14:textId="77777777" w:rsidR="00AD5E38" w:rsidRPr="00047B13" w:rsidRDefault="00AD5E38" w:rsidP="00B86B99">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tc>
      </w:tr>
      <w:tr w:rsidR="0072325E" w:rsidRPr="00047B13" w14:paraId="6812099E" w14:textId="77777777" w:rsidTr="00FA55DC">
        <w:trPr>
          <w:trHeight w:val="1868"/>
        </w:trPr>
        <w:tc>
          <w:tcPr>
            <w:tcW w:w="3429" w:type="dxa"/>
          </w:tcPr>
          <w:p w14:paraId="5E76AE83" w14:textId="2C34F67C"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生活習慣病</w:t>
            </w:r>
          </w:p>
        </w:tc>
        <w:tc>
          <w:tcPr>
            <w:tcW w:w="5631" w:type="dxa"/>
          </w:tcPr>
          <w:p w14:paraId="0A11CDD5" w14:textId="0865E4A3"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食習慣、運動習慣、休養、喫煙、飲酒等の生活習慣が、その発症・進行に関与する疾患群です。</w:t>
            </w:r>
          </w:p>
        </w:tc>
      </w:tr>
      <w:tr w:rsidR="0072325E" w:rsidRPr="00047B13" w14:paraId="516C10D2" w14:textId="77777777" w:rsidTr="00B86B99">
        <w:trPr>
          <w:trHeight w:val="397"/>
        </w:trPr>
        <w:tc>
          <w:tcPr>
            <w:tcW w:w="9060" w:type="dxa"/>
            <w:gridSpan w:val="2"/>
            <w:shd w:val="clear" w:color="auto" w:fill="FABF8F" w:themeFill="accent6" w:themeFillTint="99"/>
            <w:vAlign w:val="center"/>
          </w:tcPr>
          <w:p w14:paraId="4A37956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た行</w:t>
            </w:r>
          </w:p>
        </w:tc>
      </w:tr>
      <w:tr w:rsidR="0072325E" w:rsidRPr="00047B13" w14:paraId="285C51A4" w14:textId="77777777" w:rsidTr="00B86B99">
        <w:tc>
          <w:tcPr>
            <w:tcW w:w="3429" w:type="dxa"/>
          </w:tcPr>
          <w:p w14:paraId="39CE382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地域活動栄養士会</w:t>
            </w:r>
          </w:p>
        </w:tc>
        <w:tc>
          <w:tcPr>
            <w:tcW w:w="5631" w:type="dxa"/>
          </w:tcPr>
          <w:p w14:paraId="374D37A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325E" w:rsidRPr="00047B13" w14:paraId="7B20A01F" w14:textId="77777777" w:rsidTr="00B86B99">
        <w:tc>
          <w:tcPr>
            <w:tcW w:w="3429" w:type="dxa"/>
          </w:tcPr>
          <w:p w14:paraId="78B4C9DB"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地産地消</w:t>
            </w:r>
          </w:p>
        </w:tc>
        <w:tc>
          <w:tcPr>
            <w:tcW w:w="5631" w:type="dxa"/>
          </w:tcPr>
          <w:p w14:paraId="4AB0C92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地域で生産された農林水産物を、その生産された地域内において消費する取組みです。食料自給率の向上に加え、生産者と消費者の結びつきの強化や地域の活性化に寄与するものと期待されます。</w:t>
            </w:r>
          </w:p>
        </w:tc>
      </w:tr>
      <w:tr w:rsidR="0072325E" w:rsidRPr="00047B13" w14:paraId="0FEF4BF2" w14:textId="77777777" w:rsidTr="00B86B99">
        <w:tc>
          <w:tcPr>
            <w:tcW w:w="3429" w:type="dxa"/>
          </w:tcPr>
          <w:p w14:paraId="2DABBAC0"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低栄養</w:t>
            </w:r>
          </w:p>
        </w:tc>
        <w:tc>
          <w:tcPr>
            <w:tcW w:w="5631" w:type="dxa"/>
          </w:tcPr>
          <w:p w14:paraId="30282A6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047B13">
              <w:rPr>
                <w:rFonts w:ascii="HG丸ｺﾞｼｯｸM-PRO" w:eastAsia="HG丸ｺﾞｼｯｸM-PRO" w:hAnsi="HG丸ｺﾞｼｯｸM-PRO" w:hint="eastAsia"/>
                <w:sz w:val="16"/>
                <w:szCs w:val="20"/>
              </w:rPr>
              <w:t>(Protein energy malnutrition)</w:t>
            </w:r>
            <w:r w:rsidRPr="00047B13">
              <w:rPr>
                <w:rFonts w:ascii="HG丸ｺﾞｼｯｸM-PRO" w:eastAsia="HG丸ｺﾞｼｯｸM-PRO" w:hAnsi="HG丸ｺﾞｼｯｸM-PRO" w:hint="eastAsia"/>
                <w:sz w:val="20"/>
                <w:szCs w:val="20"/>
              </w:rPr>
              <w:t>：たんぱく質・エネルギー欠乏（症）」といいます。</w:t>
            </w:r>
          </w:p>
        </w:tc>
      </w:tr>
      <w:tr w:rsidR="0072325E" w:rsidRPr="00047B13" w14:paraId="4727C88D" w14:textId="77777777" w:rsidTr="00B86B99">
        <w:tc>
          <w:tcPr>
            <w:tcW w:w="3429" w:type="dxa"/>
          </w:tcPr>
          <w:p w14:paraId="6A4141E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適正体重</w:t>
            </w:r>
          </w:p>
        </w:tc>
        <w:tc>
          <w:tcPr>
            <w:tcW w:w="5631" w:type="dxa"/>
          </w:tcPr>
          <w:p w14:paraId="648B1815"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統計的に病気にかかりにくいとされる体重です。</w:t>
            </w:r>
          </w:p>
        </w:tc>
      </w:tr>
      <w:tr w:rsidR="0072325E" w:rsidRPr="00047B13" w14:paraId="0928FF2E" w14:textId="77777777" w:rsidTr="00B86B99">
        <w:tc>
          <w:tcPr>
            <w:tcW w:w="3429" w:type="dxa"/>
          </w:tcPr>
          <w:p w14:paraId="5C45AAC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特定（集団）給食研究会</w:t>
            </w:r>
          </w:p>
        </w:tc>
        <w:tc>
          <w:tcPr>
            <w:tcW w:w="5631" w:type="dxa"/>
          </w:tcPr>
          <w:p w14:paraId="77B5812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325E" w:rsidRPr="00047B13" w14:paraId="3FC644B8" w14:textId="77777777" w:rsidTr="00B86B99">
        <w:trPr>
          <w:trHeight w:val="2270"/>
        </w:trPr>
        <w:tc>
          <w:tcPr>
            <w:tcW w:w="3429" w:type="dxa"/>
          </w:tcPr>
          <w:p w14:paraId="04D22FC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特定給食施設・その他の給食施設</w:t>
            </w:r>
          </w:p>
        </w:tc>
        <w:tc>
          <w:tcPr>
            <w:tcW w:w="5631" w:type="dxa"/>
          </w:tcPr>
          <w:p w14:paraId="0E8085C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14:paraId="7398962D"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大阪府特定給食施設等指導要綱）</w:t>
            </w:r>
          </w:p>
        </w:tc>
      </w:tr>
      <w:tr w:rsidR="0072325E" w:rsidRPr="00047B13" w14:paraId="255C46AA" w14:textId="77777777" w:rsidTr="00B86B99">
        <w:trPr>
          <w:trHeight w:val="397"/>
        </w:trPr>
        <w:tc>
          <w:tcPr>
            <w:tcW w:w="9060" w:type="dxa"/>
            <w:gridSpan w:val="2"/>
            <w:shd w:val="clear" w:color="auto" w:fill="FABF8F" w:themeFill="accent6" w:themeFillTint="99"/>
            <w:vAlign w:val="center"/>
          </w:tcPr>
          <w:p w14:paraId="344710CD"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な行</w:t>
            </w:r>
          </w:p>
        </w:tc>
      </w:tr>
      <w:tr w:rsidR="0072325E" w:rsidRPr="00047B13" w14:paraId="44BA0C58" w14:textId="77777777" w:rsidTr="00B86B99">
        <w:tc>
          <w:tcPr>
            <w:tcW w:w="3429" w:type="dxa"/>
          </w:tcPr>
          <w:p w14:paraId="600FB874" w14:textId="77777777" w:rsidR="0072325E" w:rsidRPr="00047B13" w:rsidRDefault="0072325E" w:rsidP="0072325E">
            <w:pPr>
              <w:widowControl w:val="0"/>
              <w:spacing w:line="36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sz w:val="20"/>
                <w:szCs w:val="20"/>
              </w:rPr>
              <w:ruby>
                <w:rubyPr>
                  <w:rubyAlign w:val="distributeSpace"/>
                  <w:hps w:val="10"/>
                  <w:hpsRaise w:val="18"/>
                  <w:hpsBaseText w:val="20"/>
                  <w:lid w:val="ja-JP"/>
                </w:rubyPr>
                <w:rt>
                  <w:r w:rsidR="0072325E" w:rsidRPr="00047B13">
                    <w:rPr>
                      <w:rFonts w:ascii="HG丸ｺﾞｼｯｸM-PRO" w:eastAsia="HG丸ｺﾞｼｯｸM-PRO" w:hAnsi="HG丸ｺﾞｼｯｸM-PRO"/>
                      <w:sz w:val="10"/>
                      <w:szCs w:val="20"/>
                    </w:rPr>
                    <w:t>なかしょく</w:t>
                  </w:r>
                </w:rt>
                <w:rubyBase>
                  <w:r w:rsidR="0072325E" w:rsidRPr="00047B13">
                    <w:rPr>
                      <w:rFonts w:ascii="HG丸ｺﾞｼｯｸM-PRO" w:eastAsia="HG丸ｺﾞｼｯｸM-PRO" w:hAnsi="HG丸ｺﾞｼｯｸM-PRO"/>
                      <w:sz w:val="20"/>
                      <w:szCs w:val="20"/>
                    </w:rPr>
                    <w:t>中食</w:t>
                  </w:r>
                </w:rubyBase>
              </w:ruby>
            </w:r>
          </w:p>
        </w:tc>
        <w:tc>
          <w:tcPr>
            <w:tcW w:w="5631" w:type="dxa"/>
          </w:tcPr>
          <w:p w14:paraId="56242C0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惣菜店やコンビニエンスストア・スーパーマーケット等で弁当や惣菜等を購入したり、デリバリー等を利用し、家庭外で商業的に調理・加工されたものを購入して食べる形態の食事です。</w:t>
            </w:r>
          </w:p>
        </w:tc>
      </w:tr>
      <w:tr w:rsidR="0072325E" w:rsidRPr="00047B13" w14:paraId="4C60A910" w14:textId="77777777" w:rsidTr="00FA55DC">
        <w:trPr>
          <w:trHeight w:val="880"/>
        </w:trPr>
        <w:tc>
          <w:tcPr>
            <w:tcW w:w="3429" w:type="dxa"/>
          </w:tcPr>
          <w:p w14:paraId="307852DA"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ナッジ</w:t>
            </w:r>
          </w:p>
        </w:tc>
        <w:tc>
          <w:tcPr>
            <w:tcW w:w="5631" w:type="dxa"/>
          </w:tcPr>
          <w:p w14:paraId="130F4898"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行動経済学に基づく手法の１つで、そっと後押しする：人々がより良い選択を自発的に取れるように手助けする手法です。</w:t>
            </w:r>
          </w:p>
        </w:tc>
      </w:tr>
      <w:tr w:rsidR="0072325E" w:rsidRPr="00047B13" w14:paraId="3749BE58" w14:textId="77777777" w:rsidTr="00B86B99">
        <w:tc>
          <w:tcPr>
            <w:tcW w:w="3429" w:type="dxa"/>
          </w:tcPr>
          <w:p w14:paraId="3342AD58"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w:t>
            </w:r>
          </w:p>
        </w:tc>
        <w:tc>
          <w:tcPr>
            <w:tcW w:w="5631" w:type="dxa"/>
          </w:tcPr>
          <w:p w14:paraId="2000DD5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なにわの伝統野菜とは、以下の基準を満たした野菜です。</w:t>
            </w:r>
          </w:p>
          <w:p w14:paraId="5C381A4F"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(1) 概ね100年前から大阪府内で栽培されてきた野菜</w:t>
            </w:r>
          </w:p>
          <w:p w14:paraId="6F56426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14:paraId="5B3D82D7"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(3) 府内で生産されている野菜</w:t>
            </w:r>
          </w:p>
          <w:p w14:paraId="61D158D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府では関係機関と協力し、平成17（2005）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p>
        </w:tc>
      </w:tr>
      <w:tr w:rsidR="0072325E" w:rsidRPr="00047B13" w14:paraId="4D1260BC" w14:textId="77777777" w:rsidTr="00B86B99">
        <w:tc>
          <w:tcPr>
            <w:tcW w:w="3429" w:type="dxa"/>
          </w:tcPr>
          <w:p w14:paraId="2317FD1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lastRenderedPageBreak/>
              <w:t>魚庭（なにわ）の森づくり活動</w:t>
            </w:r>
          </w:p>
        </w:tc>
        <w:tc>
          <w:tcPr>
            <w:tcW w:w="5631" w:type="dxa"/>
          </w:tcPr>
          <w:p w14:paraId="6A54AA3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森と海は川を通じ、栄養分の補給等、密接に繋がっています。森は荒廃すると海にも悪影響を与えます。そこで、平成13（2001）年より、大阪府内24漁業協同組合の若手漁業者が中心となって、「森と川と海はひとつ」をモットーに、大阪湾を豊かな漁場として育むために、府内の森や埋立地で水源地としての山を肥らせる植林、下草刈り、竹林伐採等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者、ボランティア団体、大阪府関係部局、関係市町村を構成員とする魚庭（なにわ）の森づくり協議会を開催し、活動計画等の検討、策定を行っています。</w:t>
            </w:r>
          </w:p>
        </w:tc>
      </w:tr>
      <w:tr w:rsidR="0072325E" w:rsidRPr="00047B13" w14:paraId="20134509" w14:textId="77777777" w:rsidTr="00B86B99">
        <w:tc>
          <w:tcPr>
            <w:tcW w:w="3429" w:type="dxa"/>
          </w:tcPr>
          <w:p w14:paraId="5515EFF3"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日本人の食事摂取基準</w:t>
            </w:r>
          </w:p>
        </w:tc>
        <w:tc>
          <w:tcPr>
            <w:tcW w:w="5631" w:type="dxa"/>
          </w:tcPr>
          <w:p w14:paraId="45A32D72"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健康増進法に基づき厚生労働大臣が定めるものとされ、国民の健康の保持・増進を図るうえで摂取することが望ましいエネルギー及び栄養素の量の基準を示すもので、5年ごとに策定されています。</w:t>
            </w:r>
          </w:p>
        </w:tc>
      </w:tr>
      <w:tr w:rsidR="0072325E" w:rsidRPr="00047B13" w14:paraId="12C1F427" w14:textId="77777777" w:rsidTr="00B86B99">
        <w:tc>
          <w:tcPr>
            <w:tcW w:w="3429" w:type="dxa"/>
          </w:tcPr>
          <w:p w14:paraId="1E4C1CD9"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農業体験農園</w:t>
            </w:r>
          </w:p>
        </w:tc>
        <w:tc>
          <w:tcPr>
            <w:tcW w:w="5631" w:type="dxa"/>
          </w:tcPr>
          <w:p w14:paraId="68FB7B9C"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325E" w:rsidRPr="00047B13" w14:paraId="21B29FF4" w14:textId="77777777" w:rsidTr="00B86B99">
        <w:tc>
          <w:tcPr>
            <w:tcW w:w="3429" w:type="dxa"/>
          </w:tcPr>
          <w:p w14:paraId="35C045E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農産物直売所</w:t>
            </w:r>
          </w:p>
        </w:tc>
        <w:tc>
          <w:tcPr>
            <w:tcW w:w="5631" w:type="dxa"/>
          </w:tcPr>
          <w:p w14:paraId="2C465834"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地域の農産物を生産者が直接消費者に販売する施設です。府内には生産者自ら運営するものの他、農協や地方公共団体が運営するもの等、大小様々な直売所があります。</w:t>
            </w:r>
          </w:p>
        </w:tc>
      </w:tr>
      <w:tr w:rsidR="0072325E" w:rsidRPr="00047B13" w14:paraId="452073FF" w14:textId="77777777" w:rsidTr="00B86B99">
        <w:trPr>
          <w:trHeight w:val="397"/>
        </w:trPr>
        <w:tc>
          <w:tcPr>
            <w:tcW w:w="9060" w:type="dxa"/>
            <w:gridSpan w:val="2"/>
            <w:shd w:val="clear" w:color="auto" w:fill="FABF8F" w:themeFill="accent6" w:themeFillTint="99"/>
            <w:vAlign w:val="center"/>
          </w:tcPr>
          <w:p w14:paraId="5CAF1E0B"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t>は行</w:t>
            </w:r>
          </w:p>
        </w:tc>
      </w:tr>
      <w:tr w:rsidR="0072325E" w:rsidRPr="00047B13" w14:paraId="66179F1A" w14:textId="77777777" w:rsidTr="00B86B99">
        <w:tc>
          <w:tcPr>
            <w:tcW w:w="3429" w:type="dxa"/>
          </w:tcPr>
          <w:p w14:paraId="090EDBFA"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BMI（Body Mass Index</w:t>
            </w:r>
            <w:r w:rsidRPr="00047B13">
              <w:rPr>
                <w:rFonts w:ascii="HG丸ｺﾞｼｯｸM-PRO" w:eastAsia="HG丸ｺﾞｼｯｸM-PRO" w:hAnsi="HG丸ｺﾞｼｯｸM-PRO"/>
                <w:sz w:val="20"/>
                <w:szCs w:val="20"/>
              </w:rPr>
              <w:t>）</w:t>
            </w:r>
          </w:p>
        </w:tc>
        <w:tc>
          <w:tcPr>
            <w:tcW w:w="5631" w:type="dxa"/>
          </w:tcPr>
          <w:p w14:paraId="1A19AD3C"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体重と身長から算出される体格指数です。</w:t>
            </w:r>
          </w:p>
        </w:tc>
      </w:tr>
      <w:tr w:rsidR="0072325E" w:rsidRPr="00047B13" w14:paraId="0D3AB757" w14:textId="77777777" w:rsidTr="00B86B99">
        <w:tc>
          <w:tcPr>
            <w:tcW w:w="3429" w:type="dxa"/>
          </w:tcPr>
          <w:p w14:paraId="333F8D26"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フレイル</w:t>
            </w:r>
          </w:p>
        </w:tc>
        <w:tc>
          <w:tcPr>
            <w:tcW w:w="5631" w:type="dxa"/>
          </w:tcPr>
          <w:p w14:paraId="2816C971"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のことです。</w:t>
            </w:r>
          </w:p>
        </w:tc>
      </w:tr>
      <w:tr w:rsidR="00BE1121" w:rsidRPr="00047B13" w14:paraId="01B55AAC" w14:textId="77777777" w:rsidTr="00FA55DC">
        <w:trPr>
          <w:trHeight w:val="1185"/>
        </w:trPr>
        <w:tc>
          <w:tcPr>
            <w:tcW w:w="3429" w:type="dxa"/>
          </w:tcPr>
          <w:p w14:paraId="12F8E4AF" w14:textId="39DDA9BA" w:rsidR="00BE1121" w:rsidRPr="00047B13"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ヘルスリテラシー</w:t>
            </w:r>
          </w:p>
        </w:tc>
        <w:tc>
          <w:tcPr>
            <w:tcW w:w="5631" w:type="dxa"/>
          </w:tcPr>
          <w:p w14:paraId="7169C4F2" w14:textId="79047DE7" w:rsidR="00BE1121" w:rsidRPr="00047B13"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WHOの定義によると、良好な健康の増進または維持に必要な情報にアクセスし、理解し、利用していくための個人の意欲や能力を規定する、認知および社会生活上のスキルとされて</w:t>
            </w:r>
            <w:r>
              <w:rPr>
                <w:rFonts w:ascii="HG丸ｺﾞｼｯｸM-PRO" w:eastAsia="HG丸ｺﾞｼｯｸM-PRO" w:hAnsi="HG丸ｺﾞｼｯｸM-PRO" w:hint="eastAsia"/>
                <w:sz w:val="20"/>
                <w:szCs w:val="20"/>
              </w:rPr>
              <w:t>います</w:t>
            </w:r>
            <w:r w:rsidRPr="00BE1121">
              <w:rPr>
                <w:rFonts w:ascii="HG丸ｺﾞｼｯｸM-PRO" w:eastAsia="HG丸ｺﾞｼｯｸM-PRO" w:hAnsi="HG丸ｺﾞｼｯｸM-PRO" w:hint="eastAsia"/>
                <w:sz w:val="20"/>
                <w:szCs w:val="20"/>
              </w:rPr>
              <w:t>。</w:t>
            </w:r>
          </w:p>
        </w:tc>
      </w:tr>
      <w:tr w:rsidR="0072325E" w:rsidRPr="00047B13" w14:paraId="0B5F1406" w14:textId="77777777" w:rsidTr="00FA55DC">
        <w:trPr>
          <w:trHeight w:val="3811"/>
        </w:trPr>
        <w:tc>
          <w:tcPr>
            <w:tcW w:w="3429" w:type="dxa"/>
          </w:tcPr>
          <w:p w14:paraId="20983C6E"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V.O.S.</w:t>
            </w:r>
          </w:p>
        </w:tc>
        <w:tc>
          <w:tcPr>
            <w:tcW w:w="5631" w:type="dxa"/>
          </w:tcPr>
          <w:p w14:paraId="0B5307CE"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6372BE">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w:t>
            </w:r>
            <w:r w:rsidRPr="006372BE">
              <w:rPr>
                <w:rFonts w:ascii="HG丸ｺﾞｼｯｸM-PRO" w:eastAsia="HG丸ｺﾞｼｯｸM-PRO" w:hAnsi="HG丸ｺﾞｼｯｸM-PRO"/>
                <w:sz w:val="20"/>
                <w:szCs w:val="20"/>
              </w:rPr>
              <w:t>.</w:t>
            </w:r>
            <w:r w:rsidRPr="006372BE">
              <w:rPr>
                <w:rFonts w:ascii="HG丸ｺﾞｼｯｸM-PRO" w:eastAsia="HG丸ｺﾞｼｯｸM-PRO" w:hAnsi="HG丸ｺﾞｼｯｸM-PRO" w:hint="eastAsia"/>
                <w:sz w:val="20"/>
                <w:szCs w:val="20"/>
              </w:rPr>
              <w:t>S.メニュー、いずれか満たすものをプレV.O.S.として推進しています。V.O.S.メニューロゴマークの使用には、府へ申請し、承認を得る必要があります。</w:t>
            </w:r>
          </w:p>
        </w:tc>
      </w:tr>
      <w:tr w:rsidR="0072325E" w:rsidRPr="00047B13" w14:paraId="00BB5640" w14:textId="77777777" w:rsidTr="00B86B99">
        <w:trPr>
          <w:trHeight w:val="397"/>
        </w:trPr>
        <w:tc>
          <w:tcPr>
            <w:tcW w:w="9060" w:type="dxa"/>
            <w:gridSpan w:val="2"/>
            <w:shd w:val="clear" w:color="auto" w:fill="FABF8F" w:themeFill="accent6" w:themeFillTint="99"/>
            <w:vAlign w:val="center"/>
          </w:tcPr>
          <w:p w14:paraId="598FE7C5" w14:textId="77777777" w:rsidR="0072325E" w:rsidRPr="00047B13" w:rsidRDefault="0072325E" w:rsidP="0072325E">
            <w:pPr>
              <w:widowControl w:val="0"/>
              <w:spacing w:line="280" w:lineRule="exact"/>
              <w:rPr>
                <w:rFonts w:ascii="HG丸ｺﾞｼｯｸM-PRO" w:eastAsia="HG丸ｺﾞｼｯｸM-PRO" w:hAnsi="HG丸ｺﾞｼｯｸM-PRO"/>
                <w:b/>
                <w:sz w:val="20"/>
                <w:szCs w:val="20"/>
              </w:rPr>
            </w:pPr>
            <w:r w:rsidRPr="00047B13">
              <w:rPr>
                <w:rFonts w:ascii="HG丸ｺﾞｼｯｸM-PRO" w:eastAsia="HG丸ｺﾞｼｯｸM-PRO" w:hAnsi="HG丸ｺﾞｼｯｸM-PRO" w:hint="eastAsia"/>
                <w:b/>
                <w:sz w:val="20"/>
                <w:szCs w:val="20"/>
              </w:rPr>
              <w:lastRenderedPageBreak/>
              <w:t>ら行</w:t>
            </w:r>
          </w:p>
        </w:tc>
      </w:tr>
      <w:tr w:rsidR="0072325E" w:rsidRPr="00047B13" w14:paraId="68C87B2B" w14:textId="77777777" w:rsidTr="00B86B99">
        <w:tc>
          <w:tcPr>
            <w:tcW w:w="3429" w:type="dxa"/>
          </w:tcPr>
          <w:p w14:paraId="2DE87505" w14:textId="77777777" w:rsidR="0072325E" w:rsidRPr="00047B13" w:rsidRDefault="0072325E" w:rsidP="0072325E">
            <w:pPr>
              <w:widowControl w:val="0"/>
              <w:spacing w:line="280" w:lineRule="exact"/>
              <w:rPr>
                <w:rFonts w:ascii="HG丸ｺﾞｼｯｸM-PRO" w:eastAsia="HG丸ｺﾞｼｯｸM-PRO" w:hAnsi="HG丸ｺﾞｼｯｸM-PRO"/>
                <w:sz w:val="20"/>
                <w:szCs w:val="20"/>
              </w:rPr>
            </w:pPr>
            <w:r w:rsidRPr="00047B13">
              <w:rPr>
                <w:rFonts w:ascii="HG丸ｺﾞｼｯｸM-PRO" w:eastAsia="HG丸ｺﾞｼｯｸM-PRO" w:hAnsi="HG丸ｺﾞｼｯｸM-PRO" w:hint="eastAsia"/>
                <w:sz w:val="20"/>
                <w:szCs w:val="20"/>
              </w:rPr>
              <w:t>リスクコミュニケーション</w:t>
            </w:r>
          </w:p>
        </w:tc>
        <w:tc>
          <w:tcPr>
            <w:tcW w:w="5631" w:type="dxa"/>
          </w:tcPr>
          <w:p w14:paraId="49DE1B41" w14:textId="77777777" w:rsidR="0072325E" w:rsidRPr="00047B13" w:rsidRDefault="0072325E" w:rsidP="0072325E">
            <w:pPr>
              <w:widowControl w:val="0"/>
              <w:spacing w:line="280" w:lineRule="exact"/>
              <w:rPr>
                <w:rFonts w:ascii="HG丸ｺﾞｼｯｸM-PRO" w:eastAsia="HG丸ｺﾞｼｯｸM-PRO" w:hAnsi="HG丸ｺﾞｼｯｸM-PRO"/>
                <w:strike/>
                <w:sz w:val="20"/>
                <w:szCs w:val="20"/>
              </w:rPr>
            </w:pPr>
            <w:r w:rsidRPr="00047B13">
              <w:rPr>
                <w:rFonts w:ascii="HG丸ｺﾞｼｯｸM-PRO" w:eastAsia="HG丸ｺﾞｼｯｸM-PRO" w:hAnsi="HG丸ｺﾞｼｯｸM-PRO" w:hint="eastAsia"/>
                <w:sz w:val="20"/>
                <w:szCs w:val="20"/>
              </w:rPr>
              <w:t>関係者（府民・行政・事業者等）がリスクに関する情報を共有し、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tc>
      </w:tr>
      <w:tr w:rsidR="0072325E" w:rsidRPr="00047B13" w14:paraId="3E614062" w14:textId="77777777" w:rsidTr="00B86B99">
        <w:trPr>
          <w:trHeight w:val="1088"/>
        </w:trPr>
        <w:tc>
          <w:tcPr>
            <w:tcW w:w="3429" w:type="dxa"/>
          </w:tcPr>
          <w:p w14:paraId="6E2A0E04"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ローリングストック法</w:t>
            </w:r>
          </w:p>
          <w:p w14:paraId="5E6890C9"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p w14:paraId="6C87470F"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p>
        </w:tc>
        <w:tc>
          <w:tcPr>
            <w:tcW w:w="5631" w:type="dxa"/>
          </w:tcPr>
          <w:p w14:paraId="1CBDF4B3" w14:textId="77777777" w:rsidR="0072325E" w:rsidRPr="008C261C" w:rsidRDefault="0072325E" w:rsidP="0072325E">
            <w:pPr>
              <w:widowControl w:val="0"/>
              <w:spacing w:line="280" w:lineRule="exact"/>
              <w:rPr>
                <w:rFonts w:ascii="HG丸ｺﾞｼｯｸM-PRO" w:eastAsia="HG丸ｺﾞｼｯｸM-PRO" w:hAnsi="HG丸ｺﾞｼｯｸM-PRO"/>
                <w:sz w:val="20"/>
                <w:szCs w:val="20"/>
              </w:rPr>
            </w:pPr>
            <w:r w:rsidRPr="008C261C">
              <w:rPr>
                <w:rFonts w:ascii="HG丸ｺﾞｼｯｸM-PRO" w:eastAsia="HG丸ｺﾞｼｯｸM-PRO" w:hAnsi="HG丸ｺﾞｼｯｸM-PRO" w:hint="eastAsia"/>
                <w:sz w:val="20"/>
                <w:szCs w:val="20"/>
              </w:rPr>
              <w:t>日常的に非常食を食べて、食べたら買い足すという行為を繰り返し、常に家庭に新しい非常食を備蓄する方法です。</w:t>
            </w:r>
          </w:p>
        </w:tc>
      </w:tr>
      <w:tr w:rsidR="00BE1121" w:rsidRPr="00047B13" w14:paraId="1AE19924" w14:textId="77777777" w:rsidTr="00B86B99">
        <w:trPr>
          <w:trHeight w:val="1088"/>
        </w:trPr>
        <w:tc>
          <w:tcPr>
            <w:tcW w:w="3429" w:type="dxa"/>
          </w:tcPr>
          <w:p w14:paraId="7B0C98DC" w14:textId="7AD1464C" w:rsidR="00BE1121" w:rsidRPr="008C261C" w:rsidRDefault="00BE1121" w:rsidP="0072325E">
            <w:pPr>
              <w:widowControl w:val="0"/>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ライフコースアプローチ</w:t>
            </w:r>
          </w:p>
        </w:tc>
        <w:tc>
          <w:tcPr>
            <w:tcW w:w="5631" w:type="dxa"/>
          </w:tcPr>
          <w:p w14:paraId="2D5116BA" w14:textId="2FC666AD" w:rsidR="00BE1121" w:rsidRPr="008C261C" w:rsidRDefault="00BE1121" w:rsidP="0072325E">
            <w:pPr>
              <w:widowControl w:val="0"/>
              <w:spacing w:line="280" w:lineRule="exact"/>
              <w:rPr>
                <w:rFonts w:ascii="HG丸ｺﾞｼｯｸM-PRO" w:eastAsia="HG丸ｺﾞｼｯｸM-PRO" w:hAnsi="HG丸ｺﾞｼｯｸM-PRO"/>
                <w:sz w:val="20"/>
                <w:szCs w:val="20"/>
              </w:rPr>
            </w:pPr>
            <w:r w:rsidRPr="00BE1121">
              <w:rPr>
                <w:rFonts w:ascii="HG丸ｺﾞｼｯｸM-PRO" w:eastAsia="HG丸ｺﾞｼｯｸM-PRO" w:hAnsi="HG丸ｺﾞｼｯｸM-PRO" w:hint="eastAsia"/>
                <w:sz w:val="20"/>
                <w:szCs w:val="20"/>
              </w:rPr>
              <w:t>人生100年時代が本格的に到来するにあた</w:t>
            </w:r>
            <w:r>
              <w:rPr>
                <w:rFonts w:ascii="HG丸ｺﾞｼｯｸM-PRO" w:eastAsia="HG丸ｺﾞｼｯｸM-PRO" w:hAnsi="HG丸ｺﾞｼｯｸM-PRO" w:hint="eastAsia"/>
                <w:sz w:val="20"/>
                <w:szCs w:val="20"/>
              </w:rPr>
              <w:t>って</w:t>
            </w:r>
            <w:r w:rsidRPr="00BE1121">
              <w:rPr>
                <w:rFonts w:ascii="HG丸ｺﾞｼｯｸM-PRO" w:eastAsia="HG丸ｺﾞｼｯｸM-PRO" w:hAnsi="HG丸ｺﾞｼｯｸM-PRO" w:hint="eastAsia"/>
                <w:sz w:val="20"/>
                <w:szCs w:val="20"/>
              </w:rPr>
              <w:t>、胎児期から高齢期に至るまでの人の生涯を経時的に捉えた健康づくり</w:t>
            </w:r>
            <w:r>
              <w:rPr>
                <w:rFonts w:ascii="HG丸ｺﾞｼｯｸM-PRO" w:eastAsia="HG丸ｺﾞｼｯｸM-PRO" w:hAnsi="HG丸ｺﾞｼｯｸM-PRO" w:hint="eastAsia"/>
                <w:sz w:val="20"/>
                <w:szCs w:val="20"/>
              </w:rPr>
              <w:t>のことをいいます。</w:t>
            </w:r>
          </w:p>
        </w:tc>
      </w:tr>
    </w:tbl>
    <w:p w14:paraId="33EFC2C6" w14:textId="77777777" w:rsidR="00AD5E38" w:rsidRPr="00047B13" w:rsidRDefault="00AD5E38" w:rsidP="00AD5E38">
      <w:pPr>
        <w:widowControl w:val="0"/>
        <w:rPr>
          <w:rFonts w:ascii="HG丸ｺﾞｼｯｸM-PRO" w:eastAsia="HG丸ｺﾞｼｯｸM-PRO" w:hAnsi="HG丸ｺﾞｼｯｸM-PRO"/>
          <w:b/>
          <w:sz w:val="22"/>
        </w:rPr>
      </w:pPr>
    </w:p>
    <w:p w14:paraId="100FF13C" w14:textId="77777777" w:rsidR="00AD5E38" w:rsidRPr="00047B13" w:rsidRDefault="00AD5E38" w:rsidP="00AD5E38">
      <w:pPr>
        <w:jc w:val="left"/>
        <w:rPr>
          <w:rFonts w:ascii="HG丸ｺﾞｼｯｸM-PRO" w:eastAsia="HG丸ｺﾞｼｯｸM-PRO" w:hAnsi="HG丸ｺﾞｼｯｸM-PRO"/>
          <w:b/>
          <w:sz w:val="22"/>
        </w:rPr>
      </w:pPr>
      <w:r w:rsidRPr="00047B13">
        <w:rPr>
          <w:rFonts w:ascii="HG丸ｺﾞｼｯｸM-PRO" w:eastAsia="HG丸ｺﾞｼｯｸM-PRO" w:hAnsi="HG丸ｺﾞｼｯｸM-PRO"/>
          <w:b/>
          <w:sz w:val="22"/>
        </w:rPr>
        <w:br w:type="page"/>
      </w:r>
    </w:p>
    <w:p w14:paraId="4EA65354"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2" w:name="_Toc509854504"/>
      <w:bookmarkStart w:id="113" w:name="_Toc153787934"/>
      <w:r w:rsidRPr="00047B13">
        <w:rPr>
          <w:rFonts w:asciiTheme="majorEastAsia" w:eastAsiaTheme="majorEastAsia" w:hAnsiTheme="majorEastAsia" w:hint="eastAsia"/>
          <w:b/>
          <w:color w:val="0070C0"/>
          <w:sz w:val="32"/>
          <w:szCs w:val="28"/>
        </w:rPr>
        <w:lastRenderedPageBreak/>
        <w:t>Ⅱ　大阪府独自調査の概要（主なもの）</w:t>
      </w:r>
      <w:bookmarkEnd w:id="112"/>
      <w:bookmarkEnd w:id="113"/>
    </w:p>
    <w:p w14:paraId="5DD790C2" w14:textId="77777777" w:rsidR="00AD5E38" w:rsidRPr="00047B13" w:rsidRDefault="00AD5E38" w:rsidP="00AD5E38">
      <w:pPr>
        <w:widowControl w:val="0"/>
        <w:adjustRightInd w:val="0"/>
        <w:jc w:val="center"/>
        <w:textAlignment w:val="baseline"/>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t>大阪版健康・栄養調査の概要</w:t>
      </w:r>
    </w:p>
    <w:p w14:paraId="31D95B1D" w14:textId="77777777" w:rsidR="00AD5E38" w:rsidRPr="00047B13" w:rsidRDefault="00AD5E38" w:rsidP="00AD5E38">
      <w:pPr>
        <w:widowControl w:val="0"/>
        <w:adjustRightInd w:val="0"/>
        <w:jc w:val="right"/>
        <w:textAlignment w:val="baseline"/>
        <w:rPr>
          <w:rFonts w:ascii="HG丸ｺﾞｼｯｸM-PRO" w:eastAsia="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（平成27（2015）年度実施）</w:t>
      </w:r>
    </w:p>
    <w:p w14:paraId="7A892BF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7B67B688"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府民の栄養摂取状況及び生活習慣等の実態を把握し、課題を明らかにするとともに、健康寿命の延伸に有効な健康・栄養施策の展開につなげるため、調査を行いました。</w:t>
      </w:r>
    </w:p>
    <w:p w14:paraId="54D274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8CCE89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58029269"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75B7A586" w14:textId="77777777" w:rsidR="00AD5E38" w:rsidRPr="00047B13" w:rsidRDefault="00AD5E38" w:rsidP="00AD5E38">
      <w:pPr>
        <w:ind w:left="220" w:hangingChars="100" w:hanging="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府内の平成27年国民生活基礎調査対象地区から無作為抽出した地区のうち、該当世帯の満18歳以上の世帯員</w:t>
      </w:r>
    </w:p>
    <w:p w14:paraId="21560EA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7D7CD1A4" w14:textId="77777777" w:rsidR="00AD5E38" w:rsidRPr="00047B13" w:rsidRDefault="00AD5E38" w:rsidP="00AD5E38">
      <w:pPr>
        <w:ind w:firstLineChars="200" w:firstLine="44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14:paraId="38836A87"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49A90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p w14:paraId="58B5381E"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B36C711"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3F7FADCB"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203B1DB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・簡易型自記式食事歴法質問票（</w:t>
      </w:r>
      <w:r w:rsidRPr="00047B13">
        <w:rPr>
          <w:rFonts w:ascii="HG丸ｺﾞｼｯｸM-PRO" w:eastAsia="HG丸ｺﾞｼｯｸM-PRO" w:hAnsi="HG丸ｺﾞｼｯｸM-PRO" w:cs="ＭＳ ゴシック"/>
          <w:color w:val="000000"/>
          <w:kern w:val="0"/>
          <w:sz w:val="22"/>
        </w:rPr>
        <w:t>brief-type self-administered diet history questionnaire</w:t>
      </w:r>
      <w:r w:rsidRPr="00047B13">
        <w:rPr>
          <w:rFonts w:ascii="HG丸ｺﾞｼｯｸM-PRO" w:eastAsia="HG丸ｺﾞｼｯｸM-PRO" w:hAnsi="HG丸ｺﾞｼｯｸM-PRO" w:cs="ＭＳ ゴシック" w:hint="eastAsia"/>
          <w:color w:val="000000"/>
          <w:kern w:val="0"/>
          <w:sz w:val="22"/>
        </w:rPr>
        <w:t xml:space="preserve"> : BDHQ</w:t>
      </w:r>
      <w:r w:rsidRPr="00047B13">
        <w:rPr>
          <w:rFonts w:ascii="HG丸ｺﾞｼｯｸM-PRO" w:eastAsia="HG丸ｺﾞｼｯｸM-PRO" w:hAnsi="HG丸ｺﾞｼｯｸM-PRO" w:cs="ＭＳ ゴシック"/>
          <w:color w:val="000000"/>
          <w:kern w:val="0"/>
          <w:sz w:val="22"/>
        </w:rPr>
        <w:t>）</w:t>
      </w:r>
      <w:r w:rsidRPr="00047B13">
        <w:rPr>
          <w:rFonts w:ascii="HG丸ｺﾞｼｯｸM-PRO" w:eastAsia="HG丸ｺﾞｼｯｸM-PRO" w:hAnsi="HG丸ｺﾞｼｯｸM-PRO" w:cs="ＭＳ ゴシック" w:hint="eastAsia"/>
          <w:color w:val="000000"/>
          <w:kern w:val="0"/>
          <w:sz w:val="22"/>
        </w:rPr>
        <w:t>による調査</w:t>
      </w:r>
    </w:p>
    <w:p w14:paraId="16EEB3B8"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調査日前およそ１ヶ月間の食生活の栄養素等摂取量、食品群別摂取量等</w:t>
      </w:r>
    </w:p>
    <w:p w14:paraId="5E7157F5"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D484219"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・アンケートによる調査</w:t>
      </w:r>
    </w:p>
    <w:p w14:paraId="181C88BC"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14:paraId="19B64AFF"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p>
    <w:p w14:paraId="0167E30B"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097DDEA3"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3CD2CB30"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調査員が被調査世帯の対象者に調査票を配布し、回収しました。</w:t>
      </w:r>
    </w:p>
    <w:p w14:paraId="7DC9C9B6" w14:textId="77777777" w:rsidR="00AD5E38" w:rsidRPr="00047B13" w:rsidRDefault="00AD5E38" w:rsidP="00AD5E38">
      <w:pPr>
        <w:ind w:left="660" w:hangingChars="300" w:hanging="66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414C486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14:paraId="26823F8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DCB188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p w14:paraId="23788C4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（１）成人調査</w:t>
      </w:r>
    </w:p>
    <w:p w14:paraId="62AAFB53"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1,564世帯中958世帯1858名（回収率：61.3%）</w:t>
      </w:r>
    </w:p>
    <w:p w14:paraId="5478967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（２）高校生調査</w:t>
      </w:r>
    </w:p>
    <w:p w14:paraId="3130271F"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 xml:space="preserve">　　555名</w:t>
      </w:r>
    </w:p>
    <w:p w14:paraId="1F59A1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047B13">
        <w:rPr>
          <w:rFonts w:ascii="HG丸ｺﾞｼｯｸM-PRO" w:eastAsia="HG丸ｺﾞｼｯｸM-PRO" w:hAnsi="HG丸ｺﾞｼｯｸM-PRO" w:cs="HG丸ｺﾞｼｯｸM-PRO" w:hint="eastAsia"/>
          <w:kern w:val="0"/>
          <w:sz w:val="28"/>
          <w:szCs w:val="28"/>
        </w:rPr>
        <w:lastRenderedPageBreak/>
        <w:t>大阪府「食育」と「お口の健康」に関するアンケート調査の概要</w:t>
      </w:r>
    </w:p>
    <w:p w14:paraId="4C8F283F" w14:textId="77777777" w:rsidR="00AD5E38" w:rsidRPr="00047B13" w:rsidRDefault="00AD5E38" w:rsidP="00AD5E38">
      <w:pPr>
        <w:widowControl w:val="0"/>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047B13">
        <w:rPr>
          <w:rFonts w:ascii="HG丸ｺﾞｼｯｸM-PRO" w:eastAsia="HG丸ｺﾞｼｯｸM-PRO" w:hAnsi="HG丸ｺﾞｼｯｸM-PRO" w:cs="HG丸ｺﾞｼｯｸM-PRO" w:hint="eastAsia"/>
          <w:kern w:val="0"/>
          <w:sz w:val="24"/>
          <w:szCs w:val="24"/>
        </w:rPr>
        <w:t>（平成24（2012）年度、平成28（2016）年度実施）</w:t>
      </w:r>
    </w:p>
    <w:p w14:paraId="2B07E81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95F3662"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 調査概要</w:t>
      </w:r>
    </w:p>
    <w:p w14:paraId="04B635C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5D38F305"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CCFF2B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 調査対象</w:t>
      </w:r>
    </w:p>
    <w:p w14:paraId="009F1F8A"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14:paraId="7389A881" w14:textId="77777777" w:rsidR="00AD5E38" w:rsidRPr="00047B13" w:rsidRDefault="00AD5E38" w:rsidP="00AD5E38">
      <w:pPr>
        <w:ind w:firstLineChars="100" w:firstLine="220"/>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14:paraId="03123FA0"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6E1F8536"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 調査項目</w:t>
      </w:r>
    </w:p>
    <w:tbl>
      <w:tblPr>
        <w:tblStyle w:val="51"/>
        <w:tblW w:w="9305" w:type="dxa"/>
        <w:tblLook w:val="04A0" w:firstRow="1" w:lastRow="0" w:firstColumn="1" w:lastColumn="0" w:noHBand="0" w:noVBand="1"/>
      </w:tblPr>
      <w:tblGrid>
        <w:gridCol w:w="4093"/>
        <w:gridCol w:w="5212"/>
      </w:tblGrid>
      <w:tr w:rsidR="00AD5E38" w:rsidRPr="00047B13" w14:paraId="1AD717F5" w14:textId="77777777" w:rsidTr="00B86B99">
        <w:trPr>
          <w:trHeight w:val="382"/>
        </w:trPr>
        <w:tc>
          <w:tcPr>
            <w:tcW w:w="4093" w:type="dxa"/>
            <w:shd w:val="clear" w:color="auto" w:fill="F2DBDB" w:themeFill="accent2" w:themeFillTint="33"/>
          </w:tcPr>
          <w:p w14:paraId="4A46494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14:paraId="0575FF7D"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平成28（2016）年度</w:t>
            </w:r>
          </w:p>
        </w:tc>
      </w:tr>
      <w:tr w:rsidR="00AD5E38" w:rsidRPr="00047B13" w14:paraId="20E062EA" w14:textId="77777777" w:rsidTr="00B86B99">
        <w:trPr>
          <w:trHeight w:val="390"/>
        </w:trPr>
        <w:tc>
          <w:tcPr>
            <w:tcW w:w="4093" w:type="dxa"/>
          </w:tcPr>
          <w:p w14:paraId="48BED8A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14:paraId="5C8AB03F"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（１）お口の健康</w:t>
            </w:r>
          </w:p>
          <w:p w14:paraId="4F984D75" w14:textId="77777777" w:rsidR="00AD5E38" w:rsidRPr="00047B13" w:rsidRDefault="00AD5E38" w:rsidP="00B86B99">
            <w:pPr>
              <w:widowControl w:val="0"/>
              <w:adjustRightInd w:val="0"/>
              <w:spacing w:line="280" w:lineRule="exact"/>
              <w:ind w:firstLineChars="100" w:firstLine="24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7776" behindDoc="0" locked="0" layoutInCell="1" allowOverlap="1" wp14:anchorId="137873B1" wp14:editId="0EFAFC6F">
                      <wp:simplePos x="0" y="0"/>
                      <wp:positionH relativeFrom="column">
                        <wp:posOffset>2632710</wp:posOffset>
                      </wp:positionH>
                      <wp:positionV relativeFrom="paragraph">
                        <wp:posOffset>53975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02B8" w14:textId="77777777" w:rsidR="00AD5E38" w:rsidRPr="00942D8D" w:rsidRDefault="00AD5E38" w:rsidP="00AD5E38">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873B1" id="Text Box 386" o:spid="_x0000_s1187" type="#_x0000_t202" style="position:absolute;left:0;text-align:left;margin-left:207.3pt;margin-top:4.25pt;width:38.2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" filled="f" stroked="f">
                      <v:textbox inset="5.85pt,.7pt,5.85pt,.7pt">
                        <w:txbxContent>
                          <w:p w14:paraId="41BF02B8" w14:textId="77777777" w:rsidR="00AD5E38" w:rsidRPr="00942D8D" w:rsidRDefault="00AD5E38" w:rsidP="00AD5E38">
                            <w:pPr>
                              <w:rPr>
                                <w:sz w:val="12"/>
                                <w:szCs w:val="12"/>
                              </w:rPr>
                            </w:pPr>
                            <w:r>
                              <w:rPr>
                                <w:rFonts w:hint="eastAsia"/>
                                <w:sz w:val="12"/>
                                <w:szCs w:val="12"/>
                              </w:rPr>
                              <w:t>えんげ</w:t>
                            </w:r>
                          </w:p>
                        </w:txbxContent>
                      </v:textbox>
                    </v:shape>
                  </w:pict>
                </mc:Fallback>
              </mc:AlternateContent>
            </w:r>
            <w:r w:rsidRPr="00047B13">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786752" behindDoc="0" locked="0" layoutInCell="1" allowOverlap="1" wp14:anchorId="4DB2EB77" wp14:editId="64001676">
                      <wp:simplePos x="0" y="0"/>
                      <wp:positionH relativeFrom="column">
                        <wp:posOffset>1423035</wp:posOffset>
                      </wp:positionH>
                      <wp:positionV relativeFrom="paragraph">
                        <wp:posOffset>53975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08E6" w14:textId="77777777" w:rsidR="00AD5E38" w:rsidRPr="00942D8D" w:rsidRDefault="00AD5E38" w:rsidP="00AD5E38">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B77" id="_x0000_s1188" type="#_x0000_t202" style="position:absolute;left:0;text-align:left;margin-left:112.05pt;margin-top:4.25pt;width:38.2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" filled="f" stroked="f">
                      <v:textbox inset="5.85pt,.7pt,5.85pt,.7pt">
                        <w:txbxContent>
                          <w:p w14:paraId="18F508E6" w14:textId="77777777" w:rsidR="00AD5E38" w:rsidRPr="00942D8D" w:rsidRDefault="00AD5E38" w:rsidP="00AD5E38">
                            <w:pPr>
                              <w:rPr>
                                <w:sz w:val="12"/>
                                <w:szCs w:val="12"/>
                              </w:rPr>
                            </w:pPr>
                            <w:r w:rsidRPr="00942D8D">
                              <w:rPr>
                                <w:rFonts w:hint="eastAsia"/>
                                <w:sz w:val="12"/>
                                <w:szCs w:val="12"/>
                              </w:rPr>
                              <w:t>そしゃく</w:t>
                            </w:r>
                          </w:p>
                        </w:txbxContent>
                      </v:textbox>
                    </v:shape>
                  </w:pict>
                </mc:Fallback>
              </mc:AlternateContent>
            </w:r>
            <w:r w:rsidRPr="00047B13">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785728" behindDoc="0" locked="0" layoutInCell="1" allowOverlap="1" wp14:anchorId="726A8BB9" wp14:editId="7C7F36C2">
                      <wp:simplePos x="0" y="0"/>
                      <wp:positionH relativeFrom="column">
                        <wp:posOffset>215265</wp:posOffset>
                      </wp:positionH>
                      <wp:positionV relativeFrom="paragraph">
                        <wp:posOffset>243840</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8BB9" id="Text Box 385" o:spid="_x0000_s1189" type="#_x0000_t202" style="position:absolute;left:0;text-align:left;margin-left:16.95pt;margin-top:19.2pt;width:63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" filled="f" stroked="f">
                      <v:textbox inset="5.85pt,.7pt,5.85pt,.7pt">
                        <w:txbxContent>
                          <w:p w14:paraId="72C9CC7B" w14:textId="77777777" w:rsidR="00AD5E38" w:rsidRPr="004509E3" w:rsidRDefault="00AD5E38" w:rsidP="00AD5E38">
                            <w:pPr>
                              <w:rPr>
                                <w:sz w:val="10"/>
                                <w:szCs w:val="10"/>
                              </w:rPr>
                            </w:pPr>
                            <w:r w:rsidRPr="004509E3">
                              <w:rPr>
                                <w:rFonts w:hint="eastAsia"/>
                                <w:sz w:val="10"/>
                                <w:szCs w:val="10"/>
                              </w:rPr>
                              <w:t>はちまるにいまる</w:t>
                            </w:r>
                          </w:p>
                        </w:txbxContent>
                      </v:textbox>
                    </v:shape>
                  </w:pict>
                </mc:Fallback>
              </mc:AlternateContent>
            </w:r>
            <w:r w:rsidRPr="00047B13">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AD5E38" w:rsidRPr="00047B13" w14:paraId="788F68CC" w14:textId="77777777" w:rsidTr="00B86B99">
        <w:trPr>
          <w:trHeight w:val="873"/>
        </w:trPr>
        <w:tc>
          <w:tcPr>
            <w:tcW w:w="4093" w:type="dxa"/>
          </w:tcPr>
          <w:p w14:paraId="5B3F6394"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14:paraId="29DC03ED"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r w:rsidR="00AD5E38" w:rsidRPr="00047B13" w14:paraId="29B70CDC" w14:textId="77777777" w:rsidTr="00B86B99">
        <w:trPr>
          <w:trHeight w:val="382"/>
        </w:trPr>
        <w:tc>
          <w:tcPr>
            <w:tcW w:w="4093" w:type="dxa"/>
          </w:tcPr>
          <w:p w14:paraId="30B441D0"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14:paraId="0E4D8B07"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（２）食生活・生活習慣について</w:t>
            </w:r>
          </w:p>
          <w:p w14:paraId="4FDB4370" w14:textId="77777777" w:rsidR="00AD5E38" w:rsidRPr="00047B13" w:rsidRDefault="00AD5E38" w:rsidP="00B86B99">
            <w:pPr>
              <w:widowControl w:val="0"/>
              <w:adjustRightInd w:val="0"/>
              <w:spacing w:line="280" w:lineRule="exact"/>
              <w:ind w:firstLineChars="100" w:firstLine="210"/>
              <w:textAlignment w:val="baseline"/>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AD5E38" w:rsidRPr="00047B13" w14:paraId="6ADF67A0" w14:textId="77777777" w:rsidTr="00B86B99">
        <w:trPr>
          <w:trHeight w:val="890"/>
        </w:trPr>
        <w:tc>
          <w:tcPr>
            <w:tcW w:w="4093" w:type="dxa"/>
          </w:tcPr>
          <w:p w14:paraId="6E752059"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14:paraId="1E66DAAA" w14:textId="77777777" w:rsidR="00AD5E38" w:rsidRPr="00047B13" w:rsidRDefault="00AD5E38" w:rsidP="00B86B99">
            <w:pPr>
              <w:ind w:firstLineChars="100" w:firstLine="220"/>
              <w:rPr>
                <w:rFonts w:ascii="HG丸ｺﾞｼｯｸM-PRO" w:eastAsia="HG丸ｺﾞｼｯｸM-PRO" w:hAnsi="HG丸ｺﾞｼｯｸM-PRO" w:cs="ＭＳ ゴシック"/>
                <w:color w:val="000000"/>
                <w:kern w:val="0"/>
                <w:sz w:val="22"/>
              </w:rPr>
            </w:pPr>
          </w:p>
        </w:tc>
      </w:tr>
    </w:tbl>
    <w:p w14:paraId="179743FD"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p>
    <w:p w14:paraId="2117F2E4"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４ 調査方法</w:t>
      </w:r>
    </w:p>
    <w:p w14:paraId="2ECDCE39" w14:textId="77777777" w:rsidR="00AD5E38" w:rsidRPr="00047B13" w:rsidRDefault="00AD5E38" w:rsidP="00AD5E38">
      <w:pPr>
        <w:ind w:firstLineChars="100" w:firstLine="220"/>
        <w:jc w:val="left"/>
        <w:rPr>
          <w:rFonts w:ascii="HG丸ｺﾞｼｯｸM-PRO" w:eastAsia="HG丸ｺﾞｼｯｸM-PRO" w:hAnsi="HG丸ｺﾞｼｯｸM-PRO" w:cs="ＭＳ ゴシック"/>
          <w:b/>
          <w:color w:val="000000"/>
          <w:kern w:val="0"/>
          <w:sz w:val="22"/>
        </w:rPr>
      </w:pPr>
      <w:r w:rsidRPr="00047B13">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047B13">
        <w:rPr>
          <w:rFonts w:ascii="HG丸ｺﾞｼｯｸM-PRO" w:eastAsia="HG丸ｺﾞｼｯｸM-PRO" w:hAnsi="HG丸ｺﾞｼｯｸM-PRO" w:cs="ＭＳ ゴシック" w:hint="eastAsia"/>
          <w:b/>
          <w:color w:val="000000"/>
          <w:kern w:val="0"/>
          <w:sz w:val="22"/>
        </w:rPr>
        <w:t>。</w:t>
      </w:r>
    </w:p>
    <w:p w14:paraId="286D3FCB" w14:textId="77777777" w:rsidR="00AD5E38" w:rsidRPr="00047B13" w:rsidRDefault="00AD5E38" w:rsidP="00AD5E38">
      <w:pPr>
        <w:jc w:val="left"/>
        <w:rPr>
          <w:rFonts w:ascii="HG丸ｺﾞｼｯｸM-PRO" w:eastAsia="HG丸ｺﾞｼｯｸM-PRO" w:hAnsi="HG丸ｺﾞｼｯｸM-PRO" w:cs="ＭＳ ゴシック"/>
          <w:b/>
          <w:color w:val="000000"/>
          <w:kern w:val="0"/>
          <w:sz w:val="22"/>
        </w:rPr>
      </w:pPr>
    </w:p>
    <w:p w14:paraId="0235157C" w14:textId="77777777" w:rsidR="00AD5E38" w:rsidRPr="00047B13" w:rsidRDefault="00AD5E38" w:rsidP="00AD5E38">
      <w:pPr>
        <w:jc w:val="left"/>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1B8A69D4" w14:textId="77777777" w:rsidTr="00B86B99">
        <w:tc>
          <w:tcPr>
            <w:tcW w:w="4634" w:type="dxa"/>
            <w:shd w:val="clear" w:color="auto" w:fill="F2DBDB" w:themeFill="accent2" w:themeFillTint="33"/>
          </w:tcPr>
          <w:p w14:paraId="4985D524"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14:paraId="2E4EAE88"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平成28（201６）年度</w:t>
            </w:r>
          </w:p>
        </w:tc>
      </w:tr>
      <w:tr w:rsidR="00AD5E38" w:rsidRPr="00047B13" w14:paraId="0CC4A5C3" w14:textId="77777777" w:rsidTr="00B86B99">
        <w:tc>
          <w:tcPr>
            <w:tcW w:w="4634" w:type="dxa"/>
          </w:tcPr>
          <w:p w14:paraId="280ABC5D"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14:paraId="3EE9072A"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HG丸ｺﾞｼｯｸM-PRO" w:hint="eastAsia"/>
                <w:kern w:val="0"/>
                <w:sz w:val="22"/>
                <w:szCs w:val="24"/>
              </w:rPr>
              <w:t>386名中</w:t>
            </w:r>
            <w:r w:rsidRPr="00047B13">
              <w:rPr>
                <w:rFonts w:ascii="HG丸ｺﾞｼｯｸM-PRO" w:eastAsia="HG丸ｺﾞｼｯｸM-PRO" w:hAnsi="HG丸ｺﾞｼｯｸM-PRO" w:cs="HG丸ｺﾞｼｯｸM-PRO"/>
                <w:kern w:val="0"/>
                <w:sz w:val="22"/>
                <w:szCs w:val="24"/>
              </w:rPr>
              <w:t>379</w:t>
            </w:r>
            <w:r w:rsidRPr="00047B13">
              <w:rPr>
                <w:rFonts w:ascii="HG丸ｺﾞｼｯｸM-PRO" w:eastAsia="HG丸ｺﾞｼｯｸM-PRO" w:hAnsi="HG丸ｺﾞｼｯｸM-PRO" w:cs="HG丸ｺﾞｼｯｸM-PRO" w:hint="eastAsia"/>
                <w:kern w:val="0"/>
                <w:sz w:val="22"/>
                <w:szCs w:val="24"/>
              </w:rPr>
              <w:t>名（回答率：98.2％）</w:t>
            </w:r>
          </w:p>
        </w:tc>
      </w:tr>
    </w:tbl>
    <w:p w14:paraId="6F17D299"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7FF73096" w14:textId="77777777" w:rsidR="00AD5E38" w:rsidRPr="00047B13" w:rsidRDefault="00AD5E38" w:rsidP="00AD5E38">
      <w:pPr>
        <w:widowControl w:val="0"/>
        <w:adjustRightInd w:val="0"/>
        <w:textAlignment w:val="baseline"/>
        <w:rPr>
          <w:rFonts w:ascii="HG丸ｺﾞｼｯｸM-PRO" w:eastAsia="HG丸ｺﾞｼｯｸM-PRO" w:hAnsi="HG丸ｺﾞｼｯｸM-PRO" w:cs="HG丸ｺﾞｼｯｸM-PRO"/>
          <w:color w:val="000000"/>
          <w:kern w:val="0"/>
          <w:sz w:val="22"/>
        </w:rPr>
      </w:pPr>
    </w:p>
    <w:p w14:paraId="490FF8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B0E92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1EC90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B7CAF7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6446A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F6D65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688F256"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sidRPr="00E77D31">
        <w:rPr>
          <w:rFonts w:ascii="HG丸ｺﾞｼｯｸM-PRO" w:eastAsia="HG丸ｺﾞｼｯｸM-PRO" w:hAnsi="HG丸ｺﾞｼｯｸM-PRO" w:cs="HG丸ｺﾞｼｯｸM-PRO" w:hint="eastAsia"/>
          <w:kern w:val="0"/>
          <w:sz w:val="28"/>
          <w:szCs w:val="28"/>
        </w:rPr>
        <w:lastRenderedPageBreak/>
        <w:t>大阪府民の健康</w:t>
      </w:r>
      <w:r>
        <w:rPr>
          <w:rFonts w:ascii="HG丸ｺﾞｼｯｸM-PRO" w:eastAsia="HG丸ｺﾞｼｯｸM-PRO" w:hAnsi="HG丸ｺﾞｼｯｸM-PRO" w:cs="HG丸ｺﾞｼｯｸM-PRO" w:hint="eastAsia"/>
          <w:kern w:val="0"/>
          <w:sz w:val="28"/>
          <w:szCs w:val="28"/>
        </w:rPr>
        <w:t>に関する</w:t>
      </w:r>
      <w:r w:rsidRPr="00E77D31">
        <w:rPr>
          <w:rFonts w:ascii="HG丸ｺﾞｼｯｸM-PRO" w:eastAsia="HG丸ｺﾞｼｯｸM-PRO" w:hAnsi="HG丸ｺﾞｼｯｸM-PRO" w:cs="HG丸ｺﾞｼｯｸM-PRO" w:hint="eastAsia"/>
          <w:kern w:val="0"/>
          <w:sz w:val="28"/>
          <w:szCs w:val="28"/>
        </w:rPr>
        <w:t>意識調査</w:t>
      </w:r>
      <w:r w:rsidRPr="00047B13">
        <w:rPr>
          <w:rFonts w:ascii="HG丸ｺﾞｼｯｸM-PRO" w:eastAsia="HG丸ｺﾞｼｯｸM-PRO" w:hAnsi="HG丸ｺﾞｼｯｸM-PRO" w:cs="HG丸ｺﾞｼｯｸM-PRO" w:hint="eastAsia"/>
          <w:kern w:val="0"/>
          <w:sz w:val="28"/>
          <w:szCs w:val="28"/>
        </w:rPr>
        <w:t>の概要</w:t>
      </w:r>
    </w:p>
    <w:p w14:paraId="5EC5B252"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（平成2</w:t>
      </w:r>
      <w:r>
        <w:rPr>
          <w:rFonts w:ascii="HG丸ｺﾞｼｯｸM-PRO" w:eastAsia="HG丸ｺﾞｼｯｸM-PRO" w:hAnsi="HG丸ｺﾞｼｯｸM-PRO" w:cs="HG丸ｺﾞｼｯｸM-PRO" w:hint="eastAsia"/>
          <w:kern w:val="0"/>
          <w:sz w:val="24"/>
          <w:szCs w:val="24"/>
        </w:rPr>
        <w:t>8</w:t>
      </w:r>
      <w:r w:rsidRPr="00047B13">
        <w:rPr>
          <w:rFonts w:ascii="HG丸ｺﾞｼｯｸM-PRO" w:eastAsia="HG丸ｺﾞｼｯｸM-PRO" w:hAnsi="HG丸ｺﾞｼｯｸM-PRO" w:cs="HG丸ｺﾞｼｯｸM-PRO" w:hint="eastAsia"/>
          <w:kern w:val="0"/>
          <w:sz w:val="24"/>
          <w:szCs w:val="24"/>
        </w:rPr>
        <w:t>（201</w:t>
      </w:r>
      <w:r>
        <w:rPr>
          <w:rFonts w:ascii="HG丸ｺﾞｼｯｸM-PRO" w:eastAsia="HG丸ｺﾞｼｯｸM-PRO" w:hAnsi="HG丸ｺﾞｼｯｸM-PRO" w:cs="HG丸ｺﾞｼｯｸM-PRO" w:hint="eastAsia"/>
          <w:kern w:val="0"/>
          <w:sz w:val="24"/>
          <w:szCs w:val="24"/>
        </w:rPr>
        <w:t>6</w:t>
      </w:r>
      <w:r w:rsidRPr="00047B13">
        <w:rPr>
          <w:rFonts w:ascii="HG丸ｺﾞｼｯｸM-PRO" w:eastAsia="HG丸ｺﾞｼｯｸM-PRO" w:hAnsi="HG丸ｺﾞｼｯｸM-PRO" w:cs="HG丸ｺﾞｼｯｸM-PRO" w:hint="eastAsia"/>
          <w:kern w:val="0"/>
          <w:sz w:val="24"/>
          <w:szCs w:val="24"/>
        </w:rPr>
        <w:t>）年度、</w:t>
      </w:r>
      <w:r>
        <w:rPr>
          <w:rFonts w:ascii="HG丸ｺﾞｼｯｸM-PRO" w:eastAsia="HG丸ｺﾞｼｯｸM-PRO" w:hAnsi="HG丸ｺﾞｼｯｸM-PRO" w:cs="HG丸ｺﾞｼｯｸM-PRO" w:hint="eastAsia"/>
          <w:kern w:val="0"/>
          <w:sz w:val="24"/>
          <w:szCs w:val="24"/>
        </w:rPr>
        <w:t>令和2</w:t>
      </w:r>
      <w:r w:rsidRPr="00047B13">
        <w:rPr>
          <w:rFonts w:ascii="HG丸ｺﾞｼｯｸM-PRO" w:eastAsia="HG丸ｺﾞｼｯｸM-PRO" w:hAnsi="HG丸ｺﾞｼｯｸM-PRO" w:cs="HG丸ｺﾞｼｯｸM-PRO" w:hint="eastAsia"/>
          <w:kern w:val="0"/>
          <w:sz w:val="24"/>
          <w:szCs w:val="24"/>
        </w:rPr>
        <w:t>（20</w:t>
      </w:r>
      <w:r>
        <w:rPr>
          <w:rFonts w:ascii="HG丸ｺﾞｼｯｸM-PRO" w:eastAsia="HG丸ｺﾞｼｯｸM-PRO" w:hAnsi="HG丸ｺﾞｼｯｸM-PRO" w:cs="HG丸ｺﾞｼｯｸM-PRO" w:hint="eastAsia"/>
          <w:kern w:val="0"/>
          <w:sz w:val="24"/>
          <w:szCs w:val="24"/>
        </w:rPr>
        <w:t>20</w:t>
      </w:r>
      <w:r w:rsidRPr="00047B13">
        <w:rPr>
          <w:rFonts w:ascii="HG丸ｺﾞｼｯｸM-PRO" w:eastAsia="HG丸ｺﾞｼｯｸM-PRO" w:hAnsi="HG丸ｺﾞｼｯｸM-PRO" w:cs="HG丸ｺﾞｼｯｸM-PRO" w:hint="eastAsia"/>
          <w:kern w:val="0"/>
          <w:sz w:val="24"/>
          <w:szCs w:val="24"/>
        </w:rPr>
        <w:t>）年度実施）</w:t>
      </w:r>
    </w:p>
    <w:p w14:paraId="6156CEE6"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p>
    <w:p w14:paraId="5A4C48F6" w14:textId="77777777" w:rsidR="00AD5E38"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4"/>
          <w:szCs w:val="24"/>
        </w:rPr>
      </w:pPr>
    </w:p>
    <w:p w14:paraId="3B97E56D"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１　調査概要</w:t>
      </w:r>
    </w:p>
    <w:p w14:paraId="4D495B31"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平成28（2016）年度調査は、平成30（2018）年度より開始される第3次大阪府健</w:t>
      </w:r>
    </w:p>
    <w:p w14:paraId="123C436A" w14:textId="77777777" w:rsidR="00AD5E38" w:rsidRPr="0056794D" w:rsidRDefault="00AD5E38" w:rsidP="00AD5E38">
      <w:pPr>
        <w:widowControl w:val="0"/>
        <w:adjustRightInd w:val="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康増進計画等の策定のため、令和2（2020）年度は、各計画の中間点検のため実施しました。</w:t>
      </w:r>
    </w:p>
    <w:p w14:paraId="2CF30077" w14:textId="77777777" w:rsidR="00AD5E38"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両調査とも、民間のウェブアンケート調査会社であるクロスマーケティング社に依頼し調</w:t>
      </w:r>
    </w:p>
    <w:p w14:paraId="0165AF99"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査を行いました。</w:t>
      </w:r>
    </w:p>
    <w:p w14:paraId="350E364E"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p>
    <w:p w14:paraId="7D46313D"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２　調査対象</w:t>
      </w:r>
    </w:p>
    <w:p w14:paraId="08DBF3E0"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 xml:space="preserve">　民間のウェブアンケート調査会社であるクロスマーケティング社に事前に登録した府民</w:t>
      </w:r>
    </w:p>
    <w:p w14:paraId="79279A3C" w14:textId="77777777" w:rsidR="00AD5E38" w:rsidRPr="0056794D"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7F54E308" w14:textId="77777777" w:rsidR="00AD5E38" w:rsidRPr="0056794D" w:rsidRDefault="00AD5E38" w:rsidP="00AD5E38">
      <w:pPr>
        <w:widowControl w:val="0"/>
        <w:adjustRightInd w:val="0"/>
        <w:ind w:left="220" w:hangingChars="100" w:hanging="220"/>
        <w:jc w:val="left"/>
        <w:textAlignment w:val="baseline"/>
        <w:rPr>
          <w:rFonts w:ascii="HG丸ｺﾞｼｯｸM-PRO" w:eastAsia="HG丸ｺﾞｼｯｸM-PRO" w:hAnsi="HG丸ｺﾞｼｯｸM-PRO" w:cs="HG丸ｺﾞｼｯｸM-PRO"/>
          <w:kern w:val="0"/>
          <w:sz w:val="22"/>
        </w:rPr>
      </w:pPr>
      <w:r w:rsidRPr="0056794D">
        <w:rPr>
          <w:rFonts w:ascii="HG丸ｺﾞｼｯｸM-PRO" w:eastAsia="HG丸ｺﾞｼｯｸM-PRO" w:hAnsi="HG丸ｺﾞｼｯｸM-PRO" w:cs="HG丸ｺﾞｼｯｸM-PRO" w:hint="eastAsia"/>
          <w:kern w:val="0"/>
          <w:sz w:val="22"/>
        </w:rPr>
        <w:t>３　調査項目</w:t>
      </w:r>
    </w:p>
    <w:tbl>
      <w:tblPr>
        <w:tblStyle w:val="51"/>
        <w:tblW w:w="0" w:type="auto"/>
        <w:tblLook w:val="04A0" w:firstRow="1" w:lastRow="0" w:firstColumn="1" w:lastColumn="0" w:noHBand="0" w:noVBand="1"/>
      </w:tblPr>
      <w:tblGrid>
        <w:gridCol w:w="4530"/>
        <w:gridCol w:w="4530"/>
      </w:tblGrid>
      <w:tr w:rsidR="00AD5E38" w:rsidRPr="00047B13" w14:paraId="20536C40" w14:textId="77777777" w:rsidTr="00B86B99">
        <w:tc>
          <w:tcPr>
            <w:tcW w:w="4634" w:type="dxa"/>
            <w:shd w:val="clear" w:color="auto" w:fill="F2DBDB" w:themeFill="accent2" w:themeFillTint="33"/>
          </w:tcPr>
          <w:p w14:paraId="7696B831"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634" w:type="dxa"/>
            <w:shd w:val="clear" w:color="auto" w:fill="F2DBDB" w:themeFill="accent2" w:themeFillTint="33"/>
          </w:tcPr>
          <w:p w14:paraId="0F252D9C"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0DD60D57" w14:textId="77777777" w:rsidTr="00B86B99">
        <w:tc>
          <w:tcPr>
            <w:tcW w:w="4634" w:type="dxa"/>
          </w:tcPr>
          <w:p w14:paraId="3B6C9E07" w14:textId="77777777" w:rsidR="00AD5E38" w:rsidRPr="00D9537A"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健康評価項目</w:t>
            </w:r>
          </w:p>
          <w:p w14:paraId="50F7570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栄養、食行動</w:t>
            </w:r>
          </w:p>
          <w:p w14:paraId="3BD24AE9"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健診・検診への参加</w:t>
            </w:r>
          </w:p>
          <w:p w14:paraId="0D909C4C"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w:t>
            </w:r>
          </w:p>
          <w:p w14:paraId="7FC8C64E"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健康行動</w:t>
            </w:r>
          </w:p>
          <w:p w14:paraId="546C8F1A"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飲酒</w:t>
            </w:r>
          </w:p>
          <w:p w14:paraId="63BAC085"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0E78939F"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信頼関係</w:t>
            </w:r>
          </w:p>
          <w:p w14:paraId="42C4046B" w14:textId="77777777" w:rsidR="00AD5E38" w:rsidRDefault="00AD5E38" w:rsidP="00B86B99">
            <w:pPr>
              <w:pStyle w:val="a7"/>
              <w:numPr>
                <w:ilvl w:val="0"/>
                <w:numId w:val="38"/>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社会参加</w:t>
            </w:r>
          </w:p>
          <w:p w14:paraId="74EA458C" w14:textId="77777777" w:rsidR="00AD5E38" w:rsidRPr="00047B13" w:rsidRDefault="00AD5E38" w:rsidP="00B86B99">
            <w:pP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（10）社会経済状況</w:t>
            </w:r>
          </w:p>
        </w:tc>
        <w:tc>
          <w:tcPr>
            <w:tcW w:w="4634" w:type="dxa"/>
          </w:tcPr>
          <w:p w14:paraId="5A7B1367"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sidRPr="00D9537A">
              <w:rPr>
                <w:rFonts w:ascii="HG丸ｺﾞｼｯｸM-PRO" w:eastAsia="HG丸ｺﾞｼｯｸM-PRO" w:hAnsi="HG丸ｺﾞｼｯｸM-PRO" w:cs="ＭＳ ゴシック" w:hint="eastAsia"/>
                <w:color w:val="000000"/>
                <w:kern w:val="0"/>
                <w:sz w:val="22"/>
              </w:rPr>
              <w:t>ヘルスリテラシー</w:t>
            </w:r>
          </w:p>
          <w:p w14:paraId="3EA446E3"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栄養・食生活</w:t>
            </w:r>
          </w:p>
          <w:p w14:paraId="3F403E98"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身体活動・運動</w:t>
            </w:r>
          </w:p>
          <w:p w14:paraId="1EAE15AD"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喫煙</w:t>
            </w:r>
          </w:p>
          <w:p w14:paraId="17825A21"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歯と口の健康</w:t>
            </w:r>
          </w:p>
          <w:p w14:paraId="7EC85404" w14:textId="77777777" w:rsidR="00AD5E38"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こころの健康</w:t>
            </w:r>
          </w:p>
          <w:p w14:paraId="664C07D9" w14:textId="77777777" w:rsidR="00AD5E38" w:rsidRPr="00D9537A" w:rsidRDefault="00AD5E38" w:rsidP="00B86B99">
            <w:pPr>
              <w:pStyle w:val="a7"/>
              <w:numPr>
                <w:ilvl w:val="0"/>
                <w:numId w:val="39"/>
              </w:numPr>
              <w:ind w:leftChars="0"/>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けんしん</w:t>
            </w:r>
          </w:p>
        </w:tc>
      </w:tr>
    </w:tbl>
    <w:p w14:paraId="67CA7F98" w14:textId="77777777" w:rsidR="00AD5E38" w:rsidRPr="00D9537A" w:rsidRDefault="00AD5E38" w:rsidP="00AD5E38">
      <w:pPr>
        <w:widowControl w:val="0"/>
        <w:adjustRightInd w:val="0"/>
        <w:ind w:left="240" w:hangingChars="100" w:hanging="240"/>
        <w:jc w:val="left"/>
        <w:textAlignment w:val="baseline"/>
        <w:rPr>
          <w:rFonts w:ascii="HG丸ｺﾞｼｯｸM-PRO" w:eastAsia="HG丸ｺﾞｼｯｸM-PRO" w:hAnsi="HG丸ｺﾞｼｯｸM-PRO" w:cs="HG丸ｺﾞｼｯｸM-PRO"/>
          <w:kern w:val="0"/>
          <w:sz w:val="24"/>
          <w:szCs w:val="24"/>
        </w:rPr>
      </w:pPr>
    </w:p>
    <w:p w14:paraId="5E8DE4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04924C7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インターネットによるアンケート</w:t>
      </w:r>
    </w:p>
    <w:p w14:paraId="7B8CBB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10C00B4"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tbl>
      <w:tblPr>
        <w:tblStyle w:val="51"/>
        <w:tblW w:w="0" w:type="auto"/>
        <w:tblLook w:val="04A0" w:firstRow="1" w:lastRow="0" w:firstColumn="1" w:lastColumn="0" w:noHBand="0" w:noVBand="1"/>
      </w:tblPr>
      <w:tblGrid>
        <w:gridCol w:w="4532"/>
        <w:gridCol w:w="4528"/>
      </w:tblGrid>
      <w:tr w:rsidR="00AD5E38" w:rsidRPr="00047B13" w14:paraId="58CFF525" w14:textId="77777777" w:rsidTr="00B86B99">
        <w:tc>
          <w:tcPr>
            <w:tcW w:w="4532" w:type="dxa"/>
            <w:shd w:val="clear" w:color="auto" w:fill="F2DBDB" w:themeFill="accent2" w:themeFillTint="33"/>
          </w:tcPr>
          <w:p w14:paraId="2483E3B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sidRPr="00047B13">
              <w:rPr>
                <w:rFonts w:ascii="HG丸ｺﾞｼｯｸM-PRO" w:eastAsia="HG丸ｺﾞｼｯｸM-PRO" w:hAnsi="HG丸ｺﾞｼｯｸM-PRO" w:cs="ＭＳ ゴシック" w:hint="eastAsia"/>
                <w:color w:val="000000"/>
                <w:kern w:val="0"/>
                <w:sz w:val="22"/>
              </w:rPr>
              <w:t>平成</w:t>
            </w:r>
            <w:r>
              <w:rPr>
                <w:rFonts w:ascii="HG丸ｺﾞｼｯｸM-PRO" w:eastAsia="HG丸ｺﾞｼｯｸM-PRO" w:hAnsi="HG丸ｺﾞｼｯｸM-PRO" w:cs="ＭＳ ゴシック" w:hint="eastAsia"/>
                <w:color w:val="000000"/>
                <w:kern w:val="0"/>
                <w:sz w:val="22"/>
              </w:rPr>
              <w:t>28</w:t>
            </w:r>
            <w:r w:rsidRPr="00047B13">
              <w:rPr>
                <w:rFonts w:ascii="HG丸ｺﾞｼｯｸM-PRO" w:eastAsia="HG丸ｺﾞｼｯｸM-PRO" w:hAnsi="HG丸ｺﾞｼｯｸM-PRO" w:cs="ＭＳ ゴシック" w:hint="eastAsia"/>
                <w:color w:val="000000"/>
                <w:kern w:val="0"/>
                <w:sz w:val="22"/>
              </w:rPr>
              <w:t>（201</w:t>
            </w:r>
            <w:r>
              <w:rPr>
                <w:rFonts w:ascii="HG丸ｺﾞｼｯｸM-PRO" w:eastAsia="HG丸ｺﾞｼｯｸM-PRO" w:hAnsi="HG丸ｺﾞｼｯｸM-PRO" w:cs="ＭＳ ゴシック" w:hint="eastAsia"/>
                <w:color w:val="000000"/>
                <w:kern w:val="0"/>
                <w:sz w:val="22"/>
              </w:rPr>
              <w:t>6</w:t>
            </w:r>
            <w:r w:rsidRPr="00047B13">
              <w:rPr>
                <w:rFonts w:ascii="HG丸ｺﾞｼｯｸM-PRO" w:eastAsia="HG丸ｺﾞｼｯｸM-PRO" w:hAnsi="HG丸ｺﾞｼｯｸM-PRO" w:cs="ＭＳ ゴシック" w:hint="eastAsia"/>
                <w:color w:val="000000"/>
                <w:kern w:val="0"/>
                <w:sz w:val="22"/>
              </w:rPr>
              <w:t>）年度</w:t>
            </w:r>
          </w:p>
        </w:tc>
        <w:tc>
          <w:tcPr>
            <w:tcW w:w="4528" w:type="dxa"/>
            <w:shd w:val="clear" w:color="auto" w:fill="F2DBDB" w:themeFill="accent2" w:themeFillTint="33"/>
          </w:tcPr>
          <w:p w14:paraId="72C3B3A7"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令和2</w:t>
            </w:r>
            <w:r w:rsidRPr="00047B13">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2020</w:t>
            </w:r>
            <w:r w:rsidRPr="00047B13">
              <w:rPr>
                <w:rFonts w:ascii="HG丸ｺﾞｼｯｸM-PRO" w:eastAsia="HG丸ｺﾞｼｯｸM-PRO" w:hAnsi="HG丸ｺﾞｼｯｸM-PRO" w:cs="ＭＳ ゴシック" w:hint="eastAsia"/>
                <w:color w:val="000000"/>
                <w:kern w:val="0"/>
                <w:sz w:val="22"/>
              </w:rPr>
              <w:t>）年度</w:t>
            </w:r>
          </w:p>
        </w:tc>
      </w:tr>
      <w:tr w:rsidR="00AD5E38" w:rsidRPr="00047B13" w14:paraId="2DC7BFEF" w14:textId="77777777" w:rsidTr="00B86B99">
        <w:tc>
          <w:tcPr>
            <w:tcW w:w="4532" w:type="dxa"/>
          </w:tcPr>
          <w:p w14:paraId="3CFC6070"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4,557名</w:t>
            </w:r>
          </w:p>
        </w:tc>
        <w:tc>
          <w:tcPr>
            <w:tcW w:w="4528" w:type="dxa"/>
          </w:tcPr>
          <w:p w14:paraId="390C73EB" w14:textId="77777777" w:rsidR="00AD5E38" w:rsidRPr="00047B13" w:rsidRDefault="00AD5E38" w:rsidP="00B86B99">
            <w:pPr>
              <w:jc w:val="center"/>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2,006名</w:t>
            </w:r>
          </w:p>
        </w:tc>
      </w:tr>
    </w:tbl>
    <w:p w14:paraId="631B0B30" w14:textId="77777777" w:rsidR="00AD5E38" w:rsidRPr="00D9537A" w:rsidRDefault="00AD5E38" w:rsidP="00AD5E38">
      <w:pPr>
        <w:jc w:val="center"/>
        <w:rPr>
          <w:rFonts w:ascii="HG丸ｺﾞｼｯｸM-PRO" w:eastAsia="HG丸ｺﾞｼｯｸM-PRO" w:hAnsi="HG丸ｺﾞｼｯｸM-PRO" w:cs="HG丸ｺﾞｼｯｸM-PRO"/>
          <w:color w:val="000000"/>
          <w:kern w:val="0"/>
          <w:sz w:val="22"/>
        </w:rPr>
      </w:pPr>
    </w:p>
    <w:p w14:paraId="1F8928B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BEB22F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A8F93B" w14:textId="77777777" w:rsidR="00AD5E38" w:rsidRDefault="00AD5E38" w:rsidP="00AD5E38">
      <w:pPr>
        <w:jc w:val="center"/>
        <w:rPr>
          <w:rFonts w:ascii="HG丸ｺﾞｼｯｸM-PRO" w:eastAsia="HG丸ｺﾞｼｯｸM-PRO" w:hAnsi="HG丸ｺﾞｼｯｸM-PRO" w:cs="HG丸ｺﾞｼｯｸM-PRO"/>
          <w:kern w:val="0"/>
          <w:sz w:val="28"/>
          <w:szCs w:val="28"/>
        </w:rPr>
      </w:pPr>
    </w:p>
    <w:p w14:paraId="0B6E1963" w14:textId="77777777" w:rsidR="00AD5E38" w:rsidRPr="00047B13" w:rsidRDefault="00AD5E38" w:rsidP="00AD5E38">
      <w:pPr>
        <w:jc w:val="center"/>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lastRenderedPageBreak/>
        <w:t>大阪府健康づくり実態調査</w:t>
      </w:r>
      <w:r w:rsidRPr="00047B13">
        <w:rPr>
          <w:rFonts w:ascii="HG丸ｺﾞｼｯｸM-PRO" w:eastAsia="HG丸ｺﾞｼｯｸM-PRO" w:hAnsi="HG丸ｺﾞｼｯｸM-PRO" w:cs="HG丸ｺﾞｼｯｸM-PRO" w:hint="eastAsia"/>
          <w:kern w:val="0"/>
          <w:sz w:val="28"/>
          <w:szCs w:val="28"/>
        </w:rPr>
        <w:t>の概要</w:t>
      </w:r>
    </w:p>
    <w:p w14:paraId="19D0B359" w14:textId="77777777" w:rsidR="00AD5E38" w:rsidRDefault="00AD5E38" w:rsidP="00AD5E38">
      <w:pPr>
        <w:widowControl w:val="0"/>
        <w:adjustRightInd w:val="0"/>
        <w:jc w:val="right"/>
        <w:textAlignment w:val="baseline"/>
        <w:rPr>
          <w:rFonts w:ascii="HG丸ｺﾞｼｯｸM-PRO" w:eastAsia="HG丸ｺﾞｼｯｸM-PRO" w:hAnsi="HG丸ｺﾞｼｯｸM-PRO" w:cs="HG丸ｺﾞｼｯｸM-PRO"/>
          <w:kern w:val="0"/>
          <w:sz w:val="24"/>
          <w:szCs w:val="24"/>
        </w:rPr>
      </w:pP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令和４</w:t>
      </w:r>
      <w:r w:rsidRPr="00047B13">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2022</w:t>
      </w:r>
      <w:r w:rsidRPr="00047B13">
        <w:rPr>
          <w:rFonts w:ascii="HG丸ｺﾞｼｯｸM-PRO" w:eastAsia="HG丸ｺﾞｼｯｸM-PRO" w:hAnsi="HG丸ｺﾞｼｯｸM-PRO" w:cs="HG丸ｺﾞｼｯｸM-PRO" w:hint="eastAsia"/>
          <w:kern w:val="0"/>
          <w:sz w:val="24"/>
          <w:szCs w:val="24"/>
        </w:rPr>
        <w:t>）年度実施）</w:t>
      </w:r>
    </w:p>
    <w:p w14:paraId="767D22A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A6C818"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１　調査概要</w:t>
      </w:r>
    </w:p>
    <w:p w14:paraId="4E57046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府民の生活習慣病の予防及び健康の増進に関する実態を把握し、大阪府健康づくり関連計</w:t>
      </w:r>
    </w:p>
    <w:p w14:paraId="7B4FD7E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画の策定及び評価のための基礎資料とするため実施しました。</w:t>
      </w:r>
    </w:p>
    <w:p w14:paraId="411A8A8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240BC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２　調査対象</w:t>
      </w:r>
    </w:p>
    <w:p w14:paraId="788A611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府内に居住する満20歳以上の男女　13,200名</w:t>
      </w:r>
    </w:p>
    <w:p w14:paraId="6FBB9C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B81F2C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4B4237" w14:textId="77777777" w:rsidR="00AD5E38" w:rsidRPr="0056794D" w:rsidRDefault="00AD5E38" w:rsidP="00AD5E38">
      <w:pPr>
        <w:pStyle w:val="a7"/>
        <w:numPr>
          <w:ilvl w:val="1"/>
          <w:numId w:val="38"/>
        </w:numPr>
        <w:ind w:leftChars="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 xml:space="preserve"> ヘルスリテラシー　② 栄養・食生活　③ 身体活動・運動　④ 休養・睡眠</w:t>
      </w:r>
    </w:p>
    <w:p w14:paraId="4937F8DE" w14:textId="77777777" w:rsidR="00AD5E38" w:rsidRPr="0056794D" w:rsidRDefault="00AD5E38" w:rsidP="00AD5E38">
      <w:pPr>
        <w:pStyle w:val="a7"/>
        <w:ind w:leftChars="0" w:left="110" w:firstLineChars="150" w:firstLine="330"/>
        <w:jc w:val="left"/>
        <w:rPr>
          <w:rFonts w:ascii="HG丸ｺﾞｼｯｸM-PRO" w:eastAsia="HG丸ｺﾞｼｯｸM-PRO" w:hAnsi="HG丸ｺﾞｼｯｸM-PRO" w:cs="HG丸ｺﾞｼｯｸM-PRO"/>
          <w:color w:val="000000"/>
          <w:kern w:val="0"/>
          <w:sz w:val="22"/>
        </w:rPr>
      </w:pPr>
      <w:r w:rsidRPr="0056794D">
        <w:rPr>
          <w:rFonts w:ascii="HG丸ｺﾞｼｯｸM-PRO" w:eastAsia="HG丸ｺﾞｼｯｸM-PRO" w:hAnsi="HG丸ｺﾞｼｯｸM-PRO" w:cs="HG丸ｺﾞｼｯｸM-PRO" w:hint="eastAsia"/>
          <w:color w:val="000000"/>
          <w:kern w:val="0"/>
          <w:sz w:val="22"/>
        </w:rPr>
        <w:t>⑤ 飲酒　⑥ 喫煙　⑦ 歯と口の健康　⑧ こころの健康　⑨ けんしん　⑩ その他</w:t>
      </w:r>
    </w:p>
    <w:p w14:paraId="0353420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C18D72B"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４　調査方法</w:t>
      </w:r>
    </w:p>
    <w:p w14:paraId="500351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郵送調査法（オンライン回答可能）</w:t>
      </w:r>
    </w:p>
    <w:p w14:paraId="2A4E4A46"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8841CE0"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５　回答状況</w:t>
      </w:r>
    </w:p>
    <w:p w14:paraId="1F546EC1"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　2,848名から回答が得られ、そのうち回答の対象としている年齢未満の2名を除き、2,846名を集計対象としました。（有効回答率：21.6％）</w:t>
      </w:r>
    </w:p>
    <w:p w14:paraId="0529B07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64851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52FA2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C54985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465357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9C0295C"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BFF8B3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58B5EF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EC7223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87874D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02651CA"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1C808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57BCC8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96333B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DC2A12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EAD5A8B"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B774643"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9CF41EC"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r w:rsidRPr="00047B13">
        <w:rPr>
          <w:rFonts w:ascii="HG丸ｺﾞｼｯｸM-PRO" w:eastAsia="HG丸ｺﾞｼｯｸM-PRO" w:hAnsi="HG丸ｺﾞｼｯｸM-PRO" w:cs="HG丸ｺﾞｼｯｸM-PRO"/>
          <w:color w:val="000000"/>
          <w:kern w:val="0"/>
          <w:sz w:val="22"/>
        </w:rPr>
        <w:br w:type="page"/>
      </w:r>
      <w:r w:rsidRPr="00E20FAD">
        <w:rPr>
          <w:rFonts w:ascii="HG丸ｺﾞｼｯｸM-PRO" w:eastAsia="HG丸ｺﾞｼｯｸM-PRO" w:hAnsi="HG丸ｺﾞｼｯｸM-PRO" w:cs="HG丸ｺﾞｼｯｸM-PRO" w:hint="eastAsia"/>
          <w:color w:val="000000"/>
          <w:kern w:val="0"/>
          <w:sz w:val="24"/>
          <w:szCs w:val="24"/>
        </w:rPr>
        <w:lastRenderedPageBreak/>
        <w:t>「食生活」についてのアンケート調査</w:t>
      </w:r>
    </w:p>
    <w:p w14:paraId="3F20BC72" w14:textId="77777777" w:rsidR="00AD5E38" w:rsidRDefault="00AD5E38" w:rsidP="00AD5E38">
      <w:pPr>
        <w:spacing w:line="360" w:lineRule="auto"/>
        <w:jc w:val="center"/>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大阪府政策マーケティング・リサーチ（おおさかQネット）</w:t>
      </w:r>
    </w:p>
    <w:p w14:paraId="65EA46B7" w14:textId="77777777" w:rsidR="00AD5E38" w:rsidRPr="00E20FAD" w:rsidRDefault="00AD5E38" w:rsidP="00AD5E38">
      <w:pPr>
        <w:jc w:val="right"/>
        <w:rPr>
          <w:rFonts w:ascii="HG丸ｺﾞｼｯｸM-PRO" w:eastAsia="HG丸ｺﾞｼｯｸM-PRO" w:hAnsi="HG丸ｺﾞｼｯｸM-PRO" w:cs="HG丸ｺﾞｼｯｸM-PRO"/>
          <w:color w:val="000000"/>
          <w:kern w:val="0"/>
          <w:sz w:val="24"/>
          <w:szCs w:val="24"/>
        </w:rPr>
      </w:pPr>
      <w:r w:rsidRPr="00E20FAD">
        <w:rPr>
          <w:rFonts w:ascii="HG丸ｺﾞｼｯｸM-PRO" w:eastAsia="HG丸ｺﾞｼｯｸM-PRO" w:hAnsi="HG丸ｺﾞｼｯｸM-PRO" w:cs="HG丸ｺﾞｼｯｸM-PRO" w:hint="eastAsia"/>
          <w:color w:val="000000"/>
          <w:kern w:val="0"/>
          <w:sz w:val="24"/>
          <w:szCs w:val="24"/>
        </w:rPr>
        <w:t>（令和４（2022）年度実施）</w:t>
      </w:r>
    </w:p>
    <w:p w14:paraId="67A7CA7F" w14:textId="77777777" w:rsidR="00AD5E38" w:rsidRPr="00E20FAD" w:rsidRDefault="00AD5E38" w:rsidP="00AD5E38">
      <w:pPr>
        <w:jc w:val="center"/>
        <w:rPr>
          <w:rFonts w:ascii="HG丸ｺﾞｼｯｸM-PRO" w:eastAsia="HG丸ｺﾞｼｯｸM-PRO" w:hAnsi="HG丸ｺﾞｼｯｸM-PRO" w:cs="HG丸ｺﾞｼｯｸM-PRO"/>
          <w:color w:val="000000"/>
          <w:kern w:val="0"/>
          <w:sz w:val="24"/>
          <w:szCs w:val="24"/>
        </w:rPr>
      </w:pPr>
    </w:p>
    <w:p w14:paraId="2B10592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2D3A1AE5"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１</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w:t>
      </w:r>
      <w:r>
        <w:rPr>
          <w:rFonts w:ascii="HG丸ｺﾞｼｯｸM-PRO" w:eastAsia="HG丸ｺﾞｼｯｸM-PRO" w:hAnsi="HG丸ｺﾞｼｯｸM-PRO" w:cs="HG丸ｺﾞｼｯｸM-PRO" w:hint="eastAsia"/>
          <w:color w:val="000000"/>
          <w:kern w:val="0"/>
          <w:sz w:val="22"/>
        </w:rPr>
        <w:t>概要</w:t>
      </w:r>
    </w:p>
    <w:p w14:paraId="29268D3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sidRPr="00D70753">
        <w:rPr>
          <w:rFonts w:ascii="HG丸ｺﾞｼｯｸM-PRO" w:eastAsia="HG丸ｺﾞｼｯｸM-PRO" w:hAnsi="HG丸ｺﾞｼｯｸM-PRO" w:cs="HG丸ｺﾞｼｯｸM-PRO" w:hint="eastAsia"/>
          <w:color w:val="000000"/>
          <w:kern w:val="0"/>
          <w:sz w:val="22"/>
        </w:rPr>
        <w:t>食塩摂取量、朝食欠食率、野菜摂取量に関する意識・行動の傾向を把握し、食環境の整備や栄養バランスのとれた食事の啓発にかかる、より効果的な事業を検討するため、</w:t>
      </w:r>
      <w:r>
        <w:rPr>
          <w:rFonts w:ascii="HG丸ｺﾞｼｯｸM-PRO" w:eastAsia="HG丸ｺﾞｼｯｸM-PRO" w:hAnsi="HG丸ｺﾞｼｯｸM-PRO" w:cs="HG丸ｺﾞｼｯｸM-PRO" w:hint="eastAsia"/>
          <w:color w:val="000000"/>
          <w:kern w:val="0"/>
          <w:sz w:val="22"/>
        </w:rPr>
        <w:t>調査を行いました。</w:t>
      </w:r>
    </w:p>
    <w:p w14:paraId="470488DE"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p>
    <w:p w14:paraId="1403793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２</w:t>
      </w:r>
      <w:r>
        <w:rPr>
          <w:rFonts w:ascii="HG丸ｺﾞｼｯｸM-PRO" w:eastAsia="HG丸ｺﾞｼｯｸM-PRO" w:hAnsi="HG丸ｺﾞｼｯｸM-PRO" w:cs="HG丸ｺﾞｼｯｸM-PRO" w:hint="eastAsia"/>
          <w:color w:val="000000"/>
          <w:kern w:val="0"/>
          <w:sz w:val="22"/>
        </w:rPr>
        <w:t xml:space="preserve">　</w:t>
      </w:r>
      <w:r w:rsidRPr="00E20FAD">
        <w:rPr>
          <w:rFonts w:ascii="HG丸ｺﾞｼｯｸM-PRO" w:eastAsia="HG丸ｺﾞｼｯｸM-PRO" w:hAnsi="HG丸ｺﾞｼｯｸM-PRO" w:cs="HG丸ｺﾞｼｯｸM-PRO" w:hint="eastAsia"/>
          <w:color w:val="000000"/>
          <w:kern w:val="0"/>
          <w:sz w:val="22"/>
        </w:rPr>
        <w:t>調査対象</w:t>
      </w:r>
      <w:r>
        <w:rPr>
          <w:rFonts w:ascii="HG丸ｺﾞｼｯｸM-PRO" w:eastAsia="HG丸ｺﾞｼｯｸM-PRO" w:hAnsi="HG丸ｺﾞｼｯｸM-PRO" w:cs="HG丸ｺﾞｼｯｸM-PRO" w:hint="eastAsia"/>
          <w:color w:val="000000"/>
          <w:kern w:val="0"/>
          <w:sz w:val="22"/>
        </w:rPr>
        <w:t xml:space="preserve">　</w:t>
      </w:r>
    </w:p>
    <w:p w14:paraId="644E71F9"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w:t>
      </w:r>
      <w:r>
        <w:rPr>
          <w:rFonts w:ascii="HG丸ｺﾞｼｯｸM-PRO" w:eastAsia="HG丸ｺﾞｼｯｸM-PRO" w:hAnsi="HG丸ｺﾞｼｯｸM-PRO" w:cs="HG丸ｺﾞｼｯｸM-PRO" w:hint="eastAsia"/>
          <w:color w:val="000000"/>
          <w:kern w:val="0"/>
          <w:sz w:val="22"/>
        </w:rPr>
        <w:t>府内</w:t>
      </w:r>
      <w:r w:rsidRPr="00D70753">
        <w:rPr>
          <w:rFonts w:ascii="HG丸ｺﾞｼｯｸM-PRO" w:eastAsia="HG丸ｺﾞｼｯｸM-PRO" w:hAnsi="HG丸ｺﾞｼｯｸM-PRO" w:cs="HG丸ｺﾞｼｯｸM-PRO" w:hint="eastAsia"/>
          <w:color w:val="000000"/>
          <w:kern w:val="0"/>
          <w:sz w:val="22"/>
        </w:rPr>
        <w:t>在住の20歳から90歳までの男女</w:t>
      </w:r>
      <w:r>
        <w:rPr>
          <w:rFonts w:ascii="HG丸ｺﾞｼｯｸM-PRO" w:eastAsia="HG丸ｺﾞｼｯｸM-PRO" w:hAnsi="HG丸ｺﾞｼｯｸM-PRO" w:cs="HG丸ｺﾞｼｯｸM-PRO" w:hint="eastAsia"/>
          <w:color w:val="000000"/>
          <w:kern w:val="0"/>
          <w:sz w:val="22"/>
        </w:rPr>
        <w:t xml:space="preserve">　1,000名</w:t>
      </w:r>
    </w:p>
    <w:p w14:paraId="3077375F"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p>
    <w:p w14:paraId="68941026"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３　調査項目</w:t>
      </w:r>
    </w:p>
    <w:p w14:paraId="133C7D70"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・食塩摂取量に関する行動、意識</w:t>
      </w:r>
    </w:p>
    <w:p w14:paraId="12A5004A" w14:textId="77777777" w:rsidR="00AD5E38" w:rsidRPr="00D70753"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・朝食に関する行動、意識</w:t>
      </w:r>
    </w:p>
    <w:p w14:paraId="5F08DF1D" w14:textId="77777777" w:rsidR="00AD5E38" w:rsidRDefault="00AD5E38" w:rsidP="00AD5E38">
      <w:pPr>
        <w:ind w:firstLineChars="100" w:firstLine="220"/>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・野菜摂取量に関する行動、意識</w:t>
      </w:r>
    </w:p>
    <w:p w14:paraId="7264394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9F5EED3"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４ 調査方法</w:t>
      </w:r>
    </w:p>
    <w:p w14:paraId="3AD7D7B7"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sidRPr="00D70753">
        <w:rPr>
          <w:rFonts w:ascii="HG丸ｺﾞｼｯｸM-PRO" w:eastAsia="HG丸ｺﾞｼｯｸM-PRO" w:hAnsi="HG丸ｺﾞｼｯｸM-PRO" w:cs="HG丸ｺﾞｼｯｸM-PRO" w:hint="eastAsia"/>
          <w:color w:val="000000"/>
          <w:kern w:val="0"/>
          <w:sz w:val="22"/>
        </w:rPr>
        <w:t xml:space="preserve">　民間調査会社のネットアンケートモニターを活用した府民アンケート</w:t>
      </w:r>
    </w:p>
    <w:p w14:paraId="057B50C4"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6D6150A" w14:textId="77777777" w:rsidR="00AD5E38" w:rsidRDefault="00AD5E38" w:rsidP="00AD5E38">
      <w:pPr>
        <w:jc w:val="left"/>
        <w:rPr>
          <w:rFonts w:ascii="HG丸ｺﾞｼｯｸM-PRO" w:eastAsia="HG丸ｺﾞｼｯｸM-PRO" w:hAnsi="HG丸ｺﾞｼｯｸM-PRO" w:cs="HG丸ｺﾞｼｯｸM-PRO"/>
          <w:color w:val="000000"/>
          <w:kern w:val="0"/>
          <w:sz w:val="22"/>
        </w:rPr>
      </w:pPr>
      <w:r>
        <w:rPr>
          <w:rFonts w:ascii="HG丸ｺﾞｼｯｸM-PRO" w:eastAsia="HG丸ｺﾞｼｯｸM-PRO" w:hAnsi="HG丸ｺﾞｼｯｸM-PRO" w:cs="HG丸ｺﾞｼｯｸM-PRO" w:hint="eastAsia"/>
          <w:color w:val="000000"/>
          <w:kern w:val="0"/>
          <w:sz w:val="22"/>
        </w:rPr>
        <w:t xml:space="preserve">５　</w:t>
      </w:r>
      <w:r w:rsidRPr="00E20FAD">
        <w:rPr>
          <w:rFonts w:ascii="HG丸ｺﾞｼｯｸM-PRO" w:eastAsia="HG丸ｺﾞｼｯｸM-PRO" w:hAnsi="HG丸ｺﾞｼｯｸM-PRO" w:cs="HG丸ｺﾞｼｯｸM-PRO" w:hint="eastAsia"/>
          <w:color w:val="000000"/>
          <w:kern w:val="0"/>
          <w:sz w:val="22"/>
        </w:rPr>
        <w:t>回答数</w:t>
      </w:r>
    </w:p>
    <w:p w14:paraId="3DF2166C" w14:textId="77777777" w:rsidR="00AD5E38" w:rsidRPr="00E20FAD" w:rsidRDefault="00AD5E38" w:rsidP="00AD5E38">
      <w:pPr>
        <w:jc w:val="left"/>
        <w:rPr>
          <w:rFonts w:ascii="HG丸ｺﾞｼｯｸM-PRO" w:eastAsia="HG丸ｺﾞｼｯｸM-PRO" w:hAnsi="HG丸ｺﾞｼｯｸM-PRO" w:cs="HG丸ｺﾞｼｯｸM-PRO"/>
          <w:color w:val="000000"/>
          <w:kern w:val="0"/>
          <w:sz w:val="22"/>
        </w:rPr>
      </w:pPr>
      <w:r w:rsidRPr="00E20FAD">
        <w:rPr>
          <w:rFonts w:ascii="HG丸ｺﾞｼｯｸM-PRO" w:eastAsia="HG丸ｺﾞｼｯｸM-PRO" w:hAnsi="HG丸ｺﾞｼｯｸM-PRO" w:cs="HG丸ｺﾞｼｯｸM-PRO" w:hint="eastAsia"/>
          <w:color w:val="000000"/>
          <w:kern w:val="0"/>
          <w:sz w:val="22"/>
        </w:rPr>
        <w:t xml:space="preserve">　1,00</w:t>
      </w:r>
      <w:r>
        <w:rPr>
          <w:rFonts w:ascii="HG丸ｺﾞｼｯｸM-PRO" w:eastAsia="HG丸ｺﾞｼｯｸM-PRO" w:hAnsi="HG丸ｺﾞｼｯｸM-PRO" w:cs="HG丸ｺﾞｼｯｸM-PRO" w:hint="eastAsia"/>
          <w:color w:val="000000"/>
          <w:kern w:val="0"/>
          <w:sz w:val="22"/>
        </w:rPr>
        <w:t>0名</w:t>
      </w:r>
      <w:r w:rsidRPr="00E20FAD">
        <w:rPr>
          <w:rFonts w:ascii="HG丸ｺﾞｼｯｸM-PRO" w:eastAsia="HG丸ｺﾞｼｯｸM-PRO" w:hAnsi="HG丸ｺﾞｼｯｸM-PRO" w:cs="HG丸ｺﾞｼｯｸM-PRO" w:hint="eastAsia"/>
          <w:color w:val="000000"/>
          <w:kern w:val="0"/>
          <w:sz w:val="22"/>
        </w:rPr>
        <w:t>（20歳代、30歳代、40歳代、50歳代、60歳以上の男女各100</w:t>
      </w:r>
      <w:r>
        <w:rPr>
          <w:rFonts w:ascii="HG丸ｺﾞｼｯｸM-PRO" w:eastAsia="HG丸ｺﾞｼｯｸM-PRO" w:hAnsi="HG丸ｺﾞｼｯｸM-PRO" w:cs="HG丸ｺﾞｼｯｸM-PRO" w:hint="eastAsia"/>
          <w:color w:val="000000"/>
          <w:kern w:val="0"/>
          <w:sz w:val="22"/>
        </w:rPr>
        <w:t>名</w:t>
      </w:r>
      <w:r w:rsidRPr="00E20FAD">
        <w:rPr>
          <w:rFonts w:ascii="HG丸ｺﾞｼｯｸM-PRO" w:eastAsia="HG丸ｺﾞｼｯｸM-PRO" w:hAnsi="HG丸ｺﾞｼｯｸM-PRO" w:cs="HG丸ｺﾞｼｯｸM-PRO" w:hint="eastAsia"/>
          <w:color w:val="000000"/>
          <w:kern w:val="0"/>
          <w:sz w:val="22"/>
        </w:rPr>
        <w:t>）</w:t>
      </w:r>
    </w:p>
    <w:p w14:paraId="0B52F56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89CD41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3818399"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AA2471F"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5E8F2F20"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360FC7A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166C04A7"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8FB351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68316715"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4A4C90C2"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65A2D2D"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C841B38"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7315278E" w14:textId="77777777" w:rsidR="00AD5E38" w:rsidRDefault="00AD5E38" w:rsidP="00AD5E38">
      <w:pPr>
        <w:jc w:val="left"/>
        <w:rPr>
          <w:rFonts w:ascii="HG丸ｺﾞｼｯｸM-PRO" w:eastAsia="HG丸ｺﾞｼｯｸM-PRO" w:hAnsi="HG丸ｺﾞｼｯｸM-PRO" w:cs="HG丸ｺﾞｼｯｸM-PRO"/>
          <w:color w:val="000000"/>
          <w:kern w:val="0"/>
          <w:sz w:val="22"/>
        </w:rPr>
      </w:pPr>
    </w:p>
    <w:p w14:paraId="0D9B684D" w14:textId="77777777" w:rsidR="00AD5E38" w:rsidRPr="00047B13" w:rsidRDefault="00AD5E38" w:rsidP="00AD5E38">
      <w:pPr>
        <w:jc w:val="left"/>
        <w:rPr>
          <w:rFonts w:ascii="HG丸ｺﾞｼｯｸM-PRO" w:eastAsia="HG丸ｺﾞｼｯｸM-PRO" w:hAnsi="HG丸ｺﾞｼｯｸM-PRO" w:cs="HG丸ｺﾞｼｯｸM-PRO"/>
          <w:color w:val="000000"/>
          <w:kern w:val="0"/>
          <w:sz w:val="22"/>
        </w:rPr>
      </w:pPr>
    </w:p>
    <w:p w14:paraId="1DFD133D" w14:textId="77777777" w:rsidR="00AD5E38" w:rsidRPr="00047B13" w:rsidRDefault="00AD5E38" w:rsidP="00AD5E38">
      <w:pPr>
        <w:widowControl w:val="0"/>
        <w:outlineLvl w:val="1"/>
        <w:rPr>
          <w:rFonts w:asciiTheme="majorEastAsia" w:eastAsiaTheme="majorEastAsia" w:hAnsiTheme="majorEastAsia"/>
          <w:b/>
          <w:color w:val="0070C0"/>
          <w:sz w:val="32"/>
          <w:szCs w:val="28"/>
        </w:rPr>
      </w:pPr>
      <w:bookmarkStart w:id="114" w:name="_Toc509854505"/>
      <w:bookmarkStart w:id="115" w:name="_Toc153787935"/>
      <w:r w:rsidRPr="00047B13">
        <w:rPr>
          <w:rFonts w:asciiTheme="majorEastAsia" w:eastAsiaTheme="majorEastAsia" w:hAnsiTheme="majorEastAsia" w:hint="eastAsia"/>
          <w:b/>
          <w:color w:val="0070C0"/>
          <w:sz w:val="32"/>
          <w:szCs w:val="28"/>
        </w:rPr>
        <w:lastRenderedPageBreak/>
        <w:t>Ⅲ　大阪府食育推進計画評価審議会関係資料</w:t>
      </w:r>
      <w:bookmarkEnd w:id="114"/>
      <w:bookmarkEnd w:id="115"/>
    </w:p>
    <w:p w14:paraId="10D7C6A8" w14:textId="77777777" w:rsidR="00AD5E38" w:rsidRPr="00047B13" w:rsidRDefault="00AD5E38" w:rsidP="00AD5E38">
      <w:pPr>
        <w:widowControl w:val="0"/>
        <w:spacing w:line="0" w:lineRule="atLeast"/>
        <w:ind w:left="220" w:hangingChars="100" w:hanging="220"/>
        <w:jc w:val="center"/>
        <w:rPr>
          <w:rFonts w:ascii="メイリオ" w:eastAsia="メイリオ" w:hAnsi="メイリオ" w:cs="メイリオ"/>
          <w:b/>
          <w:sz w:val="22"/>
        </w:rPr>
      </w:pPr>
      <w:r w:rsidRPr="00047B13">
        <w:rPr>
          <w:rFonts w:ascii="メイリオ" w:eastAsia="メイリオ" w:hAnsi="メイリオ" w:cs="メイリオ" w:hint="eastAsia"/>
          <w:b/>
          <w:sz w:val="22"/>
        </w:rPr>
        <w:t>大阪府附属機関条例（昭和二十七年大阪府条例第三十九号）（抄）</w:t>
      </w:r>
    </w:p>
    <w:p w14:paraId="40ECD70D" w14:textId="77777777" w:rsidR="00AD5E38" w:rsidRPr="00047B13" w:rsidRDefault="00AD5E38" w:rsidP="00AD5E38">
      <w:pPr>
        <w:widowControl w:val="0"/>
        <w:spacing w:line="280" w:lineRule="exact"/>
        <w:rPr>
          <w:rFonts w:ascii="メイリオ" w:eastAsia="メイリオ" w:hAnsi="メイリオ" w:cs="メイリオ"/>
          <w:szCs w:val="21"/>
        </w:rPr>
      </w:pPr>
    </w:p>
    <w:p w14:paraId="5902D427"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C91D2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61448B41" w14:textId="77777777" w:rsidR="00AD5E38" w:rsidRPr="00047B13" w:rsidRDefault="00AD5E38" w:rsidP="00AD5E38">
      <w:pPr>
        <w:widowControl w:val="0"/>
        <w:spacing w:line="280" w:lineRule="exact"/>
        <w:rPr>
          <w:rFonts w:ascii="メイリオ" w:eastAsia="メイリオ" w:hAnsi="メイリオ" w:cs="メイリオ"/>
          <w:szCs w:val="21"/>
        </w:rPr>
      </w:pPr>
    </w:p>
    <w:p w14:paraId="1D9F1C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（設置）</w:t>
      </w:r>
    </w:p>
    <w:p w14:paraId="7C2466B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執行機関の附属機関として、別表第一に掲げる附属機関を置く。</w:t>
      </w:r>
    </w:p>
    <w:p w14:paraId="1B84648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14:paraId="41123D61" w14:textId="77777777" w:rsidR="00AD5E38" w:rsidRPr="00047B13" w:rsidRDefault="00AD5E38" w:rsidP="00AD5E38">
      <w:pPr>
        <w:widowControl w:val="0"/>
        <w:spacing w:line="280" w:lineRule="exact"/>
        <w:rPr>
          <w:rFonts w:ascii="メイリオ" w:eastAsia="メイリオ" w:hAnsi="メイリオ" w:cs="メイリオ"/>
          <w:szCs w:val="21"/>
        </w:rPr>
      </w:pPr>
    </w:p>
    <w:p w14:paraId="73C9890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599D23E" w14:textId="77777777" w:rsidR="00AD5E38" w:rsidRPr="00047B13" w:rsidRDefault="00AD5E38" w:rsidP="00AD5E38">
      <w:pPr>
        <w:widowControl w:val="0"/>
        <w:spacing w:line="0" w:lineRule="atLeast"/>
        <w:rPr>
          <w:rFonts w:ascii="メイリオ" w:eastAsia="メイリオ" w:hAnsi="メイリオ" w:cs="メイリオ"/>
          <w:szCs w:val="21"/>
        </w:rPr>
      </w:pPr>
    </w:p>
    <w:p w14:paraId="49235722"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別表第一(第二条関係)</w:t>
      </w:r>
    </w:p>
    <w:p w14:paraId="6BD29F8C" w14:textId="77777777" w:rsidR="00AD5E38" w:rsidRPr="00047B13" w:rsidRDefault="00AD5E38" w:rsidP="00AD5E38">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AD5E38" w:rsidRPr="00047B13" w14:paraId="4306E71B" w14:textId="77777777" w:rsidTr="00B86B99">
        <w:trPr>
          <w:trHeight w:val="433"/>
        </w:trPr>
        <w:tc>
          <w:tcPr>
            <w:tcW w:w="3199" w:type="dxa"/>
          </w:tcPr>
          <w:p w14:paraId="0A3FA2CB" w14:textId="77777777" w:rsidR="00AD5E38" w:rsidRPr="00047B13" w:rsidRDefault="00AD5E38" w:rsidP="00B86B99">
            <w:pPr>
              <w:widowControl w:val="0"/>
              <w:autoSpaceDN w:val="0"/>
              <w:spacing w:beforeLines="50" w:before="180" w:line="0" w:lineRule="atLeast"/>
              <w:ind w:right="-2"/>
              <w:jc w:val="center"/>
              <w:rPr>
                <w:rFonts w:ascii="メイリオ" w:eastAsia="メイリオ" w:hAnsi="メイリオ" w:cs="メイリオ"/>
                <w:szCs w:val="21"/>
              </w:rPr>
            </w:pPr>
            <w:r w:rsidRPr="00047B13">
              <w:rPr>
                <w:rFonts w:ascii="メイリオ" w:eastAsia="メイリオ" w:hAnsi="メイリオ" w:cs="メイリオ" w:hint="eastAsia"/>
                <w:szCs w:val="21"/>
              </w:rPr>
              <w:t>名称</w:t>
            </w:r>
          </w:p>
        </w:tc>
        <w:tc>
          <w:tcPr>
            <w:tcW w:w="6101" w:type="dxa"/>
          </w:tcPr>
          <w:p w14:paraId="4654ECA2" w14:textId="77777777" w:rsidR="00AD5E38" w:rsidRPr="00047B13" w:rsidRDefault="00AD5E38" w:rsidP="00B86B99">
            <w:pPr>
              <w:spacing w:beforeLines="50" w:before="180"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担任する事務</w:t>
            </w:r>
          </w:p>
        </w:tc>
      </w:tr>
      <w:tr w:rsidR="00AD5E38" w:rsidRPr="00047B13" w14:paraId="7E0C5F3D" w14:textId="77777777" w:rsidTr="00B86B99">
        <w:trPr>
          <w:trHeight w:val="541"/>
        </w:trPr>
        <w:tc>
          <w:tcPr>
            <w:tcW w:w="3199" w:type="dxa"/>
          </w:tcPr>
          <w:p w14:paraId="7ADCD1FE"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0470FFA7"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r w:rsidR="00AD5E38" w:rsidRPr="00047B13" w14:paraId="530D7ABE" w14:textId="77777777" w:rsidTr="00B86B99">
        <w:trPr>
          <w:trHeight w:val="649"/>
        </w:trPr>
        <w:tc>
          <w:tcPr>
            <w:tcW w:w="3199" w:type="dxa"/>
          </w:tcPr>
          <w:p w14:paraId="3BAEA27E"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大阪府食育推進計画評価審議会</w:t>
            </w:r>
          </w:p>
        </w:tc>
        <w:tc>
          <w:tcPr>
            <w:tcW w:w="6101" w:type="dxa"/>
          </w:tcPr>
          <w:p w14:paraId="359C9504" w14:textId="77777777" w:rsidR="00AD5E38" w:rsidRPr="00047B13" w:rsidRDefault="00AD5E38" w:rsidP="00B86B99">
            <w:pPr>
              <w:widowControl w:val="0"/>
              <w:autoSpaceDN w:val="0"/>
              <w:spacing w:line="0" w:lineRule="atLeast"/>
              <w:ind w:left="-62" w:right="-2"/>
              <w:rPr>
                <w:rFonts w:ascii="メイリオ" w:eastAsia="メイリオ" w:hAnsi="メイリオ" w:cs="メイリオ"/>
                <w:szCs w:val="21"/>
              </w:rPr>
            </w:pPr>
            <w:r w:rsidRPr="00047B13">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AD5E38" w:rsidRPr="00047B13" w14:paraId="6A75E3EB" w14:textId="77777777" w:rsidTr="00B86B99">
        <w:trPr>
          <w:trHeight w:val="547"/>
        </w:trPr>
        <w:tc>
          <w:tcPr>
            <w:tcW w:w="3199" w:type="dxa"/>
          </w:tcPr>
          <w:p w14:paraId="472A9F05"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c>
          <w:tcPr>
            <w:tcW w:w="6101" w:type="dxa"/>
          </w:tcPr>
          <w:p w14:paraId="49234E0B" w14:textId="77777777" w:rsidR="00AD5E38" w:rsidRPr="00047B13" w:rsidRDefault="00AD5E38" w:rsidP="00B86B99">
            <w:pPr>
              <w:widowControl w:val="0"/>
              <w:autoSpaceDN w:val="0"/>
              <w:spacing w:beforeLines="50" w:before="180" w:line="0" w:lineRule="atLeast"/>
              <w:ind w:left="-62"/>
              <w:jc w:val="center"/>
              <w:rPr>
                <w:rFonts w:ascii="メイリオ" w:eastAsia="メイリオ" w:hAnsi="メイリオ" w:cs="メイリオ"/>
                <w:szCs w:val="21"/>
              </w:rPr>
            </w:pPr>
            <w:r w:rsidRPr="00047B13">
              <w:rPr>
                <w:rFonts w:ascii="メイリオ" w:eastAsia="メイリオ" w:hAnsi="メイリオ" w:cs="メイリオ" w:hint="eastAsia"/>
                <w:szCs w:val="21"/>
              </w:rPr>
              <w:t>（中略）</w:t>
            </w:r>
          </w:p>
        </w:tc>
      </w:tr>
    </w:tbl>
    <w:p w14:paraId="47B5AC1A"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1F98335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2CF67EE7"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076F25C9"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附　則(平成二九年条例第八九号)（抄）</w:t>
      </w:r>
    </w:p>
    <w:p w14:paraId="4E093688"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 xml:space="preserve">　この条例は、公布の日から施行する。</w:t>
      </w:r>
    </w:p>
    <w:p w14:paraId="527DE72E"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p>
    <w:p w14:paraId="431ABF81" w14:textId="77777777" w:rsidR="00AD5E38" w:rsidRPr="00047B13" w:rsidRDefault="00AD5E38" w:rsidP="00AD5E38">
      <w:pPr>
        <w:widowControl w:val="0"/>
        <w:autoSpaceDN w:val="0"/>
        <w:spacing w:line="0" w:lineRule="atLeast"/>
        <w:ind w:right="-2"/>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74319200"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2CBAF78C" w14:textId="77777777" w:rsidR="00AD5E38" w:rsidRPr="00047B13" w:rsidRDefault="00AD5E38" w:rsidP="00AD5E38">
      <w:pPr>
        <w:widowControl w:val="0"/>
        <w:spacing w:line="0" w:lineRule="atLeast"/>
        <w:jc w:val="center"/>
        <w:rPr>
          <w:rFonts w:ascii="メイリオ" w:eastAsia="メイリオ" w:hAnsi="メイリオ" w:cs="メイリオ"/>
          <w:b/>
          <w:bCs/>
          <w:sz w:val="22"/>
        </w:rPr>
      </w:pPr>
      <w:r w:rsidRPr="00047B13">
        <w:rPr>
          <w:rFonts w:ascii="メイリオ" w:eastAsia="メイリオ" w:hAnsi="メイリオ" w:cs="メイリオ"/>
          <w:b/>
          <w:bCs/>
          <w:sz w:val="22"/>
        </w:rPr>
        <w:lastRenderedPageBreak/>
        <w:tab/>
      </w:r>
      <w:r w:rsidRPr="00047B13">
        <w:rPr>
          <w:rFonts w:ascii="メイリオ" w:eastAsia="メイリオ" w:hAnsi="メイリオ" w:cs="メイリオ" w:hint="eastAsia"/>
          <w:b/>
          <w:bCs/>
          <w:sz w:val="22"/>
        </w:rPr>
        <w:t>大阪府食育推進計画評価審議会規則（平成二十四年大阪府規則第百九十一号）</w:t>
      </w:r>
    </w:p>
    <w:p w14:paraId="1BB77EEB" w14:textId="77777777" w:rsidR="00AD5E38" w:rsidRPr="00047B13" w:rsidRDefault="00AD5E38" w:rsidP="00AD5E38">
      <w:pPr>
        <w:widowControl w:val="0"/>
        <w:spacing w:line="0" w:lineRule="atLeast"/>
        <w:rPr>
          <w:rFonts w:ascii="メイリオ" w:eastAsia="メイリオ" w:hAnsi="メイリオ" w:cs="メイリオ"/>
          <w:b/>
          <w:bCs/>
          <w:sz w:val="24"/>
          <w:szCs w:val="21"/>
        </w:rPr>
      </w:pPr>
    </w:p>
    <w:p w14:paraId="698CB4A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（趣旨）</w:t>
      </w:r>
    </w:p>
    <w:p w14:paraId="55FBDF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14:paraId="3AC9B4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6725322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（組織）</w:t>
      </w:r>
    </w:p>
    <w:p w14:paraId="1902E6A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第二条　審議会は、委員二十人以内で組織する。</w:t>
      </w:r>
    </w:p>
    <w:p w14:paraId="1F585E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委員は、次に掲げる者のうちから、知事が任命する。</w:t>
      </w:r>
    </w:p>
    <w:p w14:paraId="1C1FE55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一　学識経験のある者</w:t>
      </w:r>
    </w:p>
    <w:p w14:paraId="0EAD194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二　食育関係団体の代表者</w:t>
      </w:r>
    </w:p>
    <w:p w14:paraId="21AFDC9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三　関係行政機関の職員</w:t>
      </w:r>
    </w:p>
    <w:p w14:paraId="72AE42E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14:paraId="22488A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53E8E0E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（専門委員）</w:t>
      </w:r>
    </w:p>
    <w:p w14:paraId="28088C2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第三条　審議会に、専門の事項を調査審議させるため必要があるときは、専門委員若干人を置くことができる。</w:t>
      </w:r>
    </w:p>
    <w:p w14:paraId="6AF5A1A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専門委員は、知事が任命する。</w:t>
      </w:r>
    </w:p>
    <w:p w14:paraId="6C46D28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専門委員は、当該専門の事項に関する調査審議が終了したときは、解任されるものとする。</w:t>
      </w:r>
    </w:p>
    <w:p w14:paraId="7406E5C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AAA6D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（会長）</w:t>
      </w:r>
    </w:p>
    <w:p w14:paraId="78CF56F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第四条　審議会に会長を置き、委員の互選によってこれを定める。</w:t>
      </w:r>
    </w:p>
    <w:p w14:paraId="4547A81B"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会長は、会務を総理する。</w:t>
      </w:r>
    </w:p>
    <w:p w14:paraId="6908E92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会長に事故があるときは、会長があらかじめ指名する委員が、その職務を代理する。</w:t>
      </w:r>
    </w:p>
    <w:p w14:paraId="15E552B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9A3E0C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（会議）</w:t>
      </w:r>
    </w:p>
    <w:p w14:paraId="3EF2C3A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第五条　審議会の会議は、会長が招集し、会長がその議長となる。</w:t>
      </w:r>
    </w:p>
    <w:p w14:paraId="0249A31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審議会は、委員の過半数が出席しなければ会議を開くことができない。</w:t>
      </w:r>
    </w:p>
    <w:p w14:paraId="5E02314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審議会の議事は、出席委員の過半数で決し、可否同数のときは、議長の決するところによる。</w:t>
      </w:r>
    </w:p>
    <w:p w14:paraId="152A143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A5575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（部会）</w:t>
      </w:r>
    </w:p>
    <w:p w14:paraId="0B8EE64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第六条　審議会に、必要に応じて部会を置くことができる。</w:t>
      </w:r>
    </w:p>
    <w:p w14:paraId="0423FEA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部会に属する委員等は、会長が指名する。</w:t>
      </w:r>
    </w:p>
    <w:p w14:paraId="73ECA7CD"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３　部会に部会長を置き、会長が指名する委員がこれに当たる。</w:t>
      </w:r>
    </w:p>
    <w:p w14:paraId="58EE5596"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４　部会長は、部会の会務を掌理し、部会における審議の状況及び結果を審議会に報告する。</w:t>
      </w:r>
    </w:p>
    <w:p w14:paraId="4A564D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14:paraId="6BF7A52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1686D9C1"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（報酬）</w:t>
      </w:r>
    </w:p>
    <w:p w14:paraId="4E5C70D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第七条　委員等の報酬の額は、日額八千三百円とする。</w:t>
      </w:r>
    </w:p>
    <w:p w14:paraId="4B61DCFE"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0467E3E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（費用弁償）</w:t>
      </w:r>
    </w:p>
    <w:p w14:paraId="209ED06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14:paraId="07AE2E8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3BB77A"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（庶務）</w:t>
      </w:r>
    </w:p>
    <w:p w14:paraId="4DFA934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第九条　審議会の庶務は、健康医療部において行う。</w:t>
      </w:r>
    </w:p>
    <w:p w14:paraId="20F090A4"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7E99D7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（委任）</w:t>
      </w:r>
    </w:p>
    <w:p w14:paraId="684BFA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第十条　この規則に定めるもののほか、審議会の運営に関し必要な事項は、会長が定める。</w:t>
      </w:r>
    </w:p>
    <w:p w14:paraId="45DB0F7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7FED104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w:t>
      </w:r>
    </w:p>
    <w:p w14:paraId="44979CDC"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07698F00"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１　この規則は、公布の日から施行する。</w:t>
      </w:r>
    </w:p>
    <w:p w14:paraId="779F95C3"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404164D5"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（委員の任期に関する特例）</w:t>
      </w:r>
    </w:p>
    <w:p w14:paraId="27C6171F"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14:paraId="7571CEA2"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p>
    <w:p w14:paraId="2A111CE8"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附　則（平成二十八年規則第八十二号）</w:t>
      </w:r>
    </w:p>
    <w:p w14:paraId="6D8EB417" w14:textId="77777777" w:rsidR="00AD5E38" w:rsidRPr="00047B13" w:rsidRDefault="00AD5E38" w:rsidP="00AD5E38">
      <w:pPr>
        <w:widowControl w:val="0"/>
        <w:spacing w:line="280" w:lineRule="exact"/>
        <w:ind w:left="210" w:hangingChars="100" w:hanging="210"/>
        <w:rPr>
          <w:rFonts w:ascii="メイリオ" w:eastAsia="メイリオ" w:hAnsi="メイリオ" w:cs="メイリオ"/>
          <w:szCs w:val="21"/>
        </w:rPr>
      </w:pPr>
      <w:r w:rsidRPr="00047B13">
        <w:rPr>
          <w:rFonts w:ascii="メイリオ" w:eastAsia="メイリオ" w:hAnsi="メイリオ" w:cs="メイリオ" w:hint="eastAsia"/>
          <w:szCs w:val="21"/>
        </w:rPr>
        <w:t>この規則は、平成二十八年四月一日から施行する。</w:t>
      </w:r>
    </w:p>
    <w:p w14:paraId="169FBEF5" w14:textId="77777777" w:rsidR="00AD5E38" w:rsidRPr="00047B13" w:rsidRDefault="00AD5E38" w:rsidP="00AD5E38">
      <w:pPr>
        <w:widowControl w:val="0"/>
        <w:spacing w:line="0" w:lineRule="atLeast"/>
        <w:ind w:left="210" w:hangingChars="100" w:hanging="210"/>
        <w:rPr>
          <w:rFonts w:ascii="メイリオ" w:eastAsia="メイリオ" w:hAnsi="メイリオ" w:cs="メイリオ"/>
          <w:szCs w:val="21"/>
        </w:rPr>
      </w:pPr>
    </w:p>
    <w:p w14:paraId="096D865D" w14:textId="77777777" w:rsidR="00AD5E38" w:rsidRPr="00047B13" w:rsidRDefault="00AD5E38" w:rsidP="00AD5E38">
      <w:pPr>
        <w:jc w:val="left"/>
        <w:rPr>
          <w:rFonts w:ascii="HG丸ｺﾞｼｯｸM-PRO" w:eastAsia="HG丸ｺﾞｼｯｸM-PRO" w:hAnsi="HG丸ｺﾞｼｯｸM-PRO"/>
          <w:sz w:val="22"/>
        </w:rPr>
      </w:pPr>
      <w:r w:rsidRPr="00047B13">
        <w:rPr>
          <w:rFonts w:ascii="HG丸ｺﾞｼｯｸM-PRO" w:eastAsia="HG丸ｺﾞｼｯｸM-PRO" w:hAnsi="HG丸ｺﾞｼｯｸM-PRO"/>
          <w:sz w:val="22"/>
        </w:rPr>
        <w:br w:type="page"/>
      </w:r>
    </w:p>
    <w:p w14:paraId="49C84A98"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大阪府食育推進計画評価審議会委員名簿</w:t>
      </w:r>
    </w:p>
    <w:p w14:paraId="23E27486" w14:textId="77777777" w:rsidR="00AD5E38" w:rsidRPr="00047B13" w:rsidRDefault="00AD5E38" w:rsidP="00AD5E38">
      <w:pPr>
        <w:widowControl w:val="0"/>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令和5</w:t>
      </w:r>
      <w:r w:rsidRPr="00047B13">
        <w:rPr>
          <w:rFonts w:ascii="メイリオ" w:eastAsia="メイリオ" w:hAnsi="メイリオ" w:cs="メイリオ" w:hint="eastAsia"/>
          <w:szCs w:val="21"/>
        </w:rPr>
        <w:t>（</w:t>
      </w:r>
      <w:r>
        <w:rPr>
          <w:rFonts w:ascii="メイリオ" w:eastAsia="メイリオ" w:hAnsi="メイリオ" w:cs="メイリオ" w:hint="eastAsia"/>
          <w:szCs w:val="21"/>
        </w:rPr>
        <w:t>2023</w:t>
      </w:r>
      <w:r w:rsidRPr="00047B13">
        <w:rPr>
          <w:rFonts w:ascii="メイリオ" w:eastAsia="メイリオ" w:hAnsi="メイリオ" w:cs="メイリオ" w:hint="eastAsia"/>
          <w:szCs w:val="21"/>
        </w:rPr>
        <w:t>）年</w:t>
      </w:r>
      <w:r>
        <w:rPr>
          <w:rFonts w:ascii="メイリオ" w:eastAsia="メイリオ" w:hAnsi="メイリオ" w:cs="メイリオ" w:hint="eastAsia"/>
          <w:szCs w:val="21"/>
        </w:rPr>
        <w:t>7</w:t>
      </w:r>
      <w:r w:rsidRPr="00047B13">
        <w:rPr>
          <w:rFonts w:ascii="メイリオ" w:eastAsia="メイリオ" w:hAnsi="メイリオ" w:cs="メイリオ" w:hint="eastAsia"/>
          <w:szCs w:val="21"/>
        </w:rPr>
        <w:t>月</w:t>
      </w:r>
      <w:r>
        <w:rPr>
          <w:rFonts w:ascii="メイリオ" w:eastAsia="メイリオ" w:hAnsi="メイリオ" w:cs="メイリオ" w:hint="eastAsia"/>
          <w:szCs w:val="21"/>
        </w:rPr>
        <w:t>31</w:t>
      </w:r>
      <w:r w:rsidRPr="00047B13">
        <w:rPr>
          <w:rFonts w:ascii="メイリオ" w:eastAsia="メイリオ" w:hAnsi="メイリオ" w:cs="メイリオ" w:hint="eastAsia"/>
          <w:szCs w:val="21"/>
        </w:rPr>
        <w:t>日時点</w:t>
      </w:r>
    </w:p>
    <w:p w14:paraId="419D0136" w14:textId="77777777" w:rsidR="00AD5E38" w:rsidRPr="00047B13" w:rsidRDefault="00AD5E38" w:rsidP="00AD5E38">
      <w:pPr>
        <w:widowControl w:val="0"/>
        <w:spacing w:line="280" w:lineRule="exact"/>
        <w:jc w:val="right"/>
        <w:rPr>
          <w:rFonts w:ascii="メイリオ" w:eastAsia="メイリオ" w:hAnsi="メイリオ" w:cs="メイリオ"/>
          <w:szCs w:val="21"/>
        </w:rPr>
      </w:pPr>
      <w:r w:rsidRPr="00047B13">
        <w:rPr>
          <w:rFonts w:ascii="メイリオ" w:eastAsia="メイリオ" w:hAnsi="メイリオ" w:cs="メイリオ" w:hint="eastAsia"/>
          <w:szCs w:val="21"/>
        </w:rPr>
        <w:t>（敬称略・五十音順・◎は会長）</w:t>
      </w:r>
    </w:p>
    <w:tbl>
      <w:tblPr>
        <w:tblStyle w:val="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627"/>
        <w:gridCol w:w="6971"/>
      </w:tblGrid>
      <w:tr w:rsidR="00AD5E38" w:rsidRPr="00047B13" w14:paraId="74019A0A" w14:textId="77777777" w:rsidTr="00B86B99">
        <w:trPr>
          <w:trHeight w:val="391"/>
        </w:trPr>
        <w:tc>
          <w:tcPr>
            <w:tcW w:w="426" w:type="dxa"/>
            <w:tcBorders>
              <w:top w:val="single" w:sz="12" w:space="0" w:color="auto"/>
              <w:left w:val="single" w:sz="12" w:space="0" w:color="auto"/>
              <w:bottom w:val="single" w:sz="4" w:space="0" w:color="auto"/>
              <w:right w:val="nil"/>
            </w:tcBorders>
          </w:tcPr>
          <w:p w14:paraId="3F4447DD"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12" w:space="0" w:color="auto"/>
              <w:left w:val="nil"/>
              <w:bottom w:val="single" w:sz="4" w:space="0" w:color="auto"/>
            </w:tcBorders>
            <w:noWrap/>
            <w:hideMark/>
          </w:tcPr>
          <w:p w14:paraId="3985BB8F"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池上　甲一</w:t>
            </w:r>
          </w:p>
        </w:tc>
        <w:tc>
          <w:tcPr>
            <w:tcW w:w="6971" w:type="dxa"/>
            <w:tcBorders>
              <w:top w:val="single" w:sz="12" w:space="0" w:color="auto"/>
              <w:bottom w:val="single" w:sz="4" w:space="0" w:color="auto"/>
              <w:right w:val="single" w:sz="12" w:space="0" w:color="auto"/>
            </w:tcBorders>
            <w:noWrap/>
            <w:hideMark/>
          </w:tcPr>
          <w:p w14:paraId="5A79215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 xml:space="preserve">近畿大学農学部　</w:t>
            </w:r>
            <w:r>
              <w:rPr>
                <w:rFonts w:ascii="メイリオ" w:eastAsia="メイリオ" w:hAnsi="メイリオ" w:cs="メイリオ" w:hint="eastAsia"/>
                <w:szCs w:val="21"/>
              </w:rPr>
              <w:t>名誉</w:t>
            </w:r>
            <w:r w:rsidRPr="00047B13">
              <w:rPr>
                <w:rFonts w:ascii="メイリオ" w:eastAsia="メイリオ" w:hAnsi="メイリオ" w:cs="メイリオ" w:hint="eastAsia"/>
                <w:szCs w:val="21"/>
              </w:rPr>
              <w:t>教授</w:t>
            </w:r>
          </w:p>
        </w:tc>
      </w:tr>
      <w:tr w:rsidR="00AD5E38" w:rsidRPr="00047B13" w14:paraId="37269088" w14:textId="77777777" w:rsidTr="00B86B99">
        <w:trPr>
          <w:trHeight w:val="411"/>
        </w:trPr>
        <w:tc>
          <w:tcPr>
            <w:tcW w:w="426" w:type="dxa"/>
            <w:tcBorders>
              <w:top w:val="single" w:sz="4" w:space="0" w:color="auto"/>
              <w:left w:val="single" w:sz="12" w:space="0" w:color="auto"/>
              <w:bottom w:val="single" w:sz="4" w:space="0" w:color="auto"/>
              <w:right w:val="nil"/>
            </w:tcBorders>
          </w:tcPr>
          <w:p w14:paraId="7C7F66BE"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E9583A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伊藤　裕子</w:t>
            </w:r>
          </w:p>
        </w:tc>
        <w:tc>
          <w:tcPr>
            <w:tcW w:w="6971" w:type="dxa"/>
            <w:tcBorders>
              <w:top w:val="single" w:sz="4" w:space="0" w:color="auto"/>
              <w:bottom w:val="single" w:sz="4" w:space="0" w:color="auto"/>
              <w:right w:val="single" w:sz="12" w:space="0" w:color="auto"/>
            </w:tcBorders>
            <w:noWrap/>
            <w:hideMark/>
          </w:tcPr>
          <w:p w14:paraId="08E79407"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大阪府保育士会　会長</w:t>
            </w:r>
          </w:p>
        </w:tc>
      </w:tr>
      <w:tr w:rsidR="00AD5E38" w:rsidRPr="00047B13" w14:paraId="73F09866" w14:textId="77777777" w:rsidTr="00B86B99">
        <w:trPr>
          <w:trHeight w:val="388"/>
        </w:trPr>
        <w:tc>
          <w:tcPr>
            <w:tcW w:w="426" w:type="dxa"/>
            <w:tcBorders>
              <w:top w:val="single" w:sz="4" w:space="0" w:color="auto"/>
              <w:left w:val="single" w:sz="12" w:space="0" w:color="auto"/>
              <w:bottom w:val="single" w:sz="4" w:space="0" w:color="auto"/>
              <w:right w:val="nil"/>
            </w:tcBorders>
          </w:tcPr>
          <w:p w14:paraId="5D838FE4"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B33F98B"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上野　智</w:t>
            </w:r>
          </w:p>
        </w:tc>
        <w:tc>
          <w:tcPr>
            <w:tcW w:w="6971" w:type="dxa"/>
            <w:tcBorders>
              <w:top w:val="single" w:sz="4" w:space="0" w:color="auto"/>
              <w:bottom w:val="single" w:sz="4" w:space="0" w:color="auto"/>
              <w:right w:val="single" w:sz="12" w:space="0" w:color="auto"/>
            </w:tcBorders>
            <w:noWrap/>
          </w:tcPr>
          <w:p w14:paraId="33F909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公益財団法人大阪府学校給食会　常務理事</w:t>
            </w:r>
          </w:p>
        </w:tc>
      </w:tr>
      <w:tr w:rsidR="00AD5E38" w:rsidRPr="00047B13" w14:paraId="70483591" w14:textId="77777777" w:rsidTr="00B86B99">
        <w:trPr>
          <w:trHeight w:val="388"/>
        </w:trPr>
        <w:tc>
          <w:tcPr>
            <w:tcW w:w="426" w:type="dxa"/>
            <w:tcBorders>
              <w:top w:val="single" w:sz="4" w:space="0" w:color="auto"/>
              <w:left w:val="single" w:sz="12" w:space="0" w:color="auto"/>
              <w:bottom w:val="single" w:sz="4" w:space="0" w:color="auto"/>
              <w:right w:val="nil"/>
            </w:tcBorders>
          </w:tcPr>
          <w:p w14:paraId="70137F0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36FC569B"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大川　尚子</w:t>
            </w:r>
          </w:p>
        </w:tc>
        <w:tc>
          <w:tcPr>
            <w:tcW w:w="6971" w:type="dxa"/>
            <w:tcBorders>
              <w:top w:val="single" w:sz="4" w:space="0" w:color="auto"/>
              <w:bottom w:val="single" w:sz="4" w:space="0" w:color="auto"/>
              <w:right w:val="single" w:sz="12" w:space="0" w:color="auto"/>
            </w:tcBorders>
            <w:noWrap/>
            <w:hideMark/>
          </w:tcPr>
          <w:p w14:paraId="09933AEC"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関西福祉科学大学健康福祉学部健康科学科　教授</w:t>
            </w:r>
          </w:p>
        </w:tc>
      </w:tr>
      <w:tr w:rsidR="00AD5E38" w:rsidRPr="00047B13" w14:paraId="29584F14" w14:textId="77777777" w:rsidTr="00B86B99">
        <w:trPr>
          <w:trHeight w:val="380"/>
        </w:trPr>
        <w:tc>
          <w:tcPr>
            <w:tcW w:w="426" w:type="dxa"/>
            <w:tcBorders>
              <w:top w:val="single" w:sz="4" w:space="0" w:color="auto"/>
              <w:left w:val="single" w:sz="12" w:space="0" w:color="auto"/>
              <w:bottom w:val="single" w:sz="4" w:space="0" w:color="auto"/>
              <w:right w:val="nil"/>
            </w:tcBorders>
          </w:tcPr>
          <w:p w14:paraId="1D3BE09B"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1D246790"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小原　有加香</w:t>
            </w:r>
          </w:p>
        </w:tc>
        <w:tc>
          <w:tcPr>
            <w:tcW w:w="6971" w:type="dxa"/>
            <w:tcBorders>
              <w:top w:val="single" w:sz="4" w:space="0" w:color="auto"/>
              <w:bottom w:val="single" w:sz="4" w:space="0" w:color="auto"/>
              <w:right w:val="single" w:sz="12" w:space="0" w:color="auto"/>
            </w:tcBorders>
            <w:noWrap/>
          </w:tcPr>
          <w:p w14:paraId="18A5BD3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大阪府PTA協議会　副会長</w:t>
            </w:r>
          </w:p>
        </w:tc>
      </w:tr>
      <w:tr w:rsidR="00AD5E38" w:rsidRPr="00047B13" w14:paraId="7CE12601" w14:textId="77777777" w:rsidTr="00B86B99">
        <w:trPr>
          <w:trHeight w:val="400"/>
        </w:trPr>
        <w:tc>
          <w:tcPr>
            <w:tcW w:w="426" w:type="dxa"/>
            <w:tcBorders>
              <w:top w:val="single" w:sz="4" w:space="0" w:color="auto"/>
              <w:left w:val="single" w:sz="12" w:space="0" w:color="auto"/>
              <w:bottom w:val="single" w:sz="4" w:space="0" w:color="auto"/>
              <w:right w:val="nil"/>
            </w:tcBorders>
          </w:tcPr>
          <w:p w14:paraId="3BDE8E47"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640515BA"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久保　裕章</w:t>
            </w:r>
          </w:p>
        </w:tc>
        <w:tc>
          <w:tcPr>
            <w:tcW w:w="6971" w:type="dxa"/>
            <w:tcBorders>
              <w:top w:val="single" w:sz="4" w:space="0" w:color="auto"/>
              <w:bottom w:val="single" w:sz="4" w:space="0" w:color="auto"/>
              <w:right w:val="single" w:sz="12" w:space="0" w:color="auto"/>
            </w:tcBorders>
            <w:noWrap/>
          </w:tcPr>
          <w:p w14:paraId="321F7BE7"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大阪府農業協同組合中央会大阪農業振興サポートセンター　次長</w:t>
            </w:r>
          </w:p>
        </w:tc>
      </w:tr>
      <w:tr w:rsidR="00AD5E38" w:rsidRPr="00047B13" w14:paraId="1820C88C" w14:textId="77777777" w:rsidTr="00B86B99">
        <w:trPr>
          <w:trHeight w:val="400"/>
        </w:trPr>
        <w:tc>
          <w:tcPr>
            <w:tcW w:w="426" w:type="dxa"/>
            <w:tcBorders>
              <w:top w:val="single" w:sz="4" w:space="0" w:color="auto"/>
              <w:left w:val="single" w:sz="12" w:space="0" w:color="auto"/>
              <w:bottom w:val="single" w:sz="4" w:space="0" w:color="auto"/>
              <w:right w:val="nil"/>
            </w:tcBorders>
          </w:tcPr>
          <w:p w14:paraId="647BF37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0237124B"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清水　悠路</w:t>
            </w:r>
          </w:p>
        </w:tc>
        <w:tc>
          <w:tcPr>
            <w:tcW w:w="6971" w:type="dxa"/>
            <w:tcBorders>
              <w:top w:val="single" w:sz="4" w:space="0" w:color="auto"/>
              <w:bottom w:val="single" w:sz="4" w:space="0" w:color="auto"/>
              <w:right w:val="single" w:sz="12" w:space="0" w:color="auto"/>
            </w:tcBorders>
            <w:noWrap/>
          </w:tcPr>
          <w:p w14:paraId="15C56B5D" w14:textId="77777777" w:rsidR="00AD5E38"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地方独立行政法人大阪健康安全基盤研究所</w:t>
            </w:r>
          </w:p>
          <w:p w14:paraId="51B49764"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公衆衛生部疫学解析研究課　担当課長</w:t>
            </w:r>
          </w:p>
        </w:tc>
      </w:tr>
      <w:tr w:rsidR="00AD5E38" w:rsidRPr="00047B13" w14:paraId="5133BAEE" w14:textId="77777777" w:rsidTr="00B86B99">
        <w:trPr>
          <w:trHeight w:val="400"/>
        </w:trPr>
        <w:tc>
          <w:tcPr>
            <w:tcW w:w="426" w:type="dxa"/>
            <w:tcBorders>
              <w:top w:val="single" w:sz="4" w:space="0" w:color="auto"/>
              <w:left w:val="single" w:sz="12" w:space="0" w:color="auto"/>
              <w:bottom w:val="single" w:sz="4" w:space="0" w:color="auto"/>
              <w:right w:val="nil"/>
            </w:tcBorders>
          </w:tcPr>
          <w:p w14:paraId="3CBA67F2"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56327485"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林　幹二</w:t>
            </w:r>
          </w:p>
        </w:tc>
        <w:tc>
          <w:tcPr>
            <w:tcW w:w="6971" w:type="dxa"/>
            <w:tcBorders>
              <w:top w:val="single" w:sz="4" w:space="0" w:color="auto"/>
              <w:bottom w:val="single" w:sz="4" w:space="0" w:color="auto"/>
              <w:right w:val="single" w:sz="12" w:space="0" w:color="auto"/>
            </w:tcBorders>
            <w:noWrap/>
            <w:hideMark/>
          </w:tcPr>
          <w:p w14:paraId="68AD08B3"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日本チェーンストア協会関西支部　事務局長</w:t>
            </w:r>
          </w:p>
        </w:tc>
      </w:tr>
      <w:tr w:rsidR="00AD5E38" w:rsidRPr="00047B13" w14:paraId="2E418964" w14:textId="77777777" w:rsidTr="00B86B99">
        <w:trPr>
          <w:trHeight w:val="414"/>
        </w:trPr>
        <w:tc>
          <w:tcPr>
            <w:tcW w:w="426" w:type="dxa"/>
            <w:tcBorders>
              <w:top w:val="single" w:sz="4" w:space="0" w:color="auto"/>
              <w:left w:val="single" w:sz="12" w:space="0" w:color="auto"/>
              <w:bottom w:val="single" w:sz="4" w:space="0" w:color="auto"/>
              <w:right w:val="nil"/>
            </w:tcBorders>
          </w:tcPr>
          <w:p w14:paraId="4897189F" w14:textId="77777777" w:rsidR="00AD5E38" w:rsidRPr="00047B13" w:rsidRDefault="00AD5E38" w:rsidP="00B86B99">
            <w:pPr>
              <w:widowControl w:val="0"/>
              <w:spacing w:line="0" w:lineRule="atLeast"/>
              <w:jc w:val="center"/>
              <w:rPr>
                <w:rFonts w:ascii="メイリオ" w:eastAsia="メイリオ" w:hAnsi="メイリオ" w:cs="メイリオ"/>
                <w:szCs w:val="21"/>
              </w:rPr>
            </w:pPr>
            <w:r w:rsidRPr="00047B13">
              <w:rPr>
                <w:rFonts w:ascii="メイリオ" w:eastAsia="メイリオ" w:hAnsi="メイリオ" w:cs="メイリオ" w:hint="eastAsia"/>
                <w:szCs w:val="21"/>
              </w:rPr>
              <w:t>◎</w:t>
            </w:r>
          </w:p>
        </w:tc>
        <w:tc>
          <w:tcPr>
            <w:tcW w:w="1627" w:type="dxa"/>
            <w:tcBorders>
              <w:top w:val="single" w:sz="4" w:space="0" w:color="auto"/>
              <w:left w:val="nil"/>
              <w:bottom w:val="single" w:sz="4" w:space="0" w:color="auto"/>
            </w:tcBorders>
            <w:noWrap/>
          </w:tcPr>
          <w:p w14:paraId="679875A2"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藤原　政嘉</w:t>
            </w:r>
          </w:p>
        </w:tc>
        <w:tc>
          <w:tcPr>
            <w:tcW w:w="6971" w:type="dxa"/>
            <w:tcBorders>
              <w:top w:val="single" w:sz="4" w:space="0" w:color="auto"/>
              <w:bottom w:val="single" w:sz="4" w:space="0" w:color="auto"/>
              <w:right w:val="single" w:sz="12" w:space="0" w:color="auto"/>
            </w:tcBorders>
            <w:noWrap/>
          </w:tcPr>
          <w:p w14:paraId="5EE5BAF1"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公益社団法人大阪府栄養士会　会長</w:t>
            </w:r>
          </w:p>
        </w:tc>
      </w:tr>
      <w:tr w:rsidR="00AD5E38" w:rsidRPr="00047B13" w14:paraId="009CB558" w14:textId="77777777" w:rsidTr="00B86B99">
        <w:trPr>
          <w:trHeight w:val="414"/>
        </w:trPr>
        <w:tc>
          <w:tcPr>
            <w:tcW w:w="426" w:type="dxa"/>
            <w:tcBorders>
              <w:top w:val="single" w:sz="4" w:space="0" w:color="auto"/>
              <w:left w:val="single" w:sz="12" w:space="0" w:color="auto"/>
              <w:bottom w:val="single" w:sz="4" w:space="0" w:color="auto"/>
              <w:right w:val="nil"/>
            </w:tcBorders>
          </w:tcPr>
          <w:p w14:paraId="23409301"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tcPr>
          <w:p w14:paraId="7F544063"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三宅　尚子</w:t>
            </w:r>
          </w:p>
        </w:tc>
        <w:tc>
          <w:tcPr>
            <w:tcW w:w="6971" w:type="dxa"/>
            <w:tcBorders>
              <w:top w:val="single" w:sz="4" w:space="0" w:color="auto"/>
              <w:bottom w:val="single" w:sz="4" w:space="0" w:color="auto"/>
              <w:right w:val="single" w:sz="12" w:space="0" w:color="auto"/>
            </w:tcBorders>
            <w:noWrap/>
          </w:tcPr>
          <w:p w14:paraId="5E370A8D"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なにわの消費者団体連絡会　幹事</w:t>
            </w:r>
          </w:p>
        </w:tc>
      </w:tr>
      <w:tr w:rsidR="00AD5E38" w:rsidRPr="00047B13" w14:paraId="32ABC877" w14:textId="77777777" w:rsidTr="00B86B99">
        <w:trPr>
          <w:trHeight w:val="414"/>
        </w:trPr>
        <w:tc>
          <w:tcPr>
            <w:tcW w:w="426" w:type="dxa"/>
            <w:tcBorders>
              <w:top w:val="single" w:sz="4" w:space="0" w:color="auto"/>
              <w:left w:val="single" w:sz="12" w:space="0" w:color="auto"/>
              <w:bottom w:val="single" w:sz="4" w:space="0" w:color="auto"/>
              <w:right w:val="nil"/>
            </w:tcBorders>
          </w:tcPr>
          <w:p w14:paraId="16E59696"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4" w:space="0" w:color="auto"/>
            </w:tcBorders>
            <w:noWrap/>
            <w:hideMark/>
          </w:tcPr>
          <w:p w14:paraId="00CEB304" w14:textId="77777777" w:rsidR="00AD5E38" w:rsidRPr="00047B13"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森　知子</w:t>
            </w:r>
          </w:p>
        </w:tc>
        <w:tc>
          <w:tcPr>
            <w:tcW w:w="6971" w:type="dxa"/>
            <w:tcBorders>
              <w:top w:val="single" w:sz="4" w:space="0" w:color="auto"/>
              <w:bottom w:val="single" w:sz="4" w:space="0" w:color="auto"/>
              <w:right w:val="single" w:sz="12" w:space="0" w:color="auto"/>
            </w:tcBorders>
            <w:noWrap/>
            <w:hideMark/>
          </w:tcPr>
          <w:p w14:paraId="14B65A1D" w14:textId="77777777" w:rsidR="00AD5E38" w:rsidRPr="00047B13" w:rsidRDefault="00AD5E38" w:rsidP="00B86B99">
            <w:pPr>
              <w:widowControl w:val="0"/>
              <w:spacing w:line="0" w:lineRule="atLeast"/>
              <w:rPr>
                <w:rFonts w:ascii="メイリオ" w:eastAsia="メイリオ" w:hAnsi="メイリオ" w:cs="メイリオ"/>
                <w:szCs w:val="21"/>
              </w:rPr>
            </w:pPr>
            <w:r w:rsidRPr="00047B13">
              <w:rPr>
                <w:rFonts w:ascii="メイリオ" w:eastAsia="メイリオ" w:hAnsi="メイリオ" w:cs="メイリオ" w:hint="eastAsia"/>
                <w:szCs w:val="21"/>
              </w:rPr>
              <w:t>大阪府食生活改善連絡協議会　会長</w:t>
            </w:r>
          </w:p>
        </w:tc>
      </w:tr>
      <w:tr w:rsidR="00AD5E38" w:rsidRPr="00047B13" w14:paraId="78C52E3F" w14:textId="77777777" w:rsidTr="00B86B99">
        <w:trPr>
          <w:trHeight w:val="414"/>
        </w:trPr>
        <w:tc>
          <w:tcPr>
            <w:tcW w:w="426" w:type="dxa"/>
            <w:tcBorders>
              <w:top w:val="single" w:sz="4" w:space="0" w:color="auto"/>
              <w:left w:val="single" w:sz="12" w:space="0" w:color="auto"/>
              <w:bottom w:val="single" w:sz="12" w:space="0" w:color="auto"/>
              <w:right w:val="nil"/>
            </w:tcBorders>
          </w:tcPr>
          <w:p w14:paraId="0336543A" w14:textId="77777777" w:rsidR="00AD5E38" w:rsidRPr="00047B13" w:rsidRDefault="00AD5E38" w:rsidP="00B86B99">
            <w:pPr>
              <w:widowControl w:val="0"/>
              <w:spacing w:line="0" w:lineRule="atLeast"/>
              <w:jc w:val="center"/>
              <w:rPr>
                <w:rFonts w:ascii="メイリオ" w:eastAsia="メイリオ" w:hAnsi="メイリオ" w:cs="メイリオ"/>
                <w:szCs w:val="21"/>
              </w:rPr>
            </w:pPr>
          </w:p>
        </w:tc>
        <w:tc>
          <w:tcPr>
            <w:tcW w:w="1627" w:type="dxa"/>
            <w:tcBorders>
              <w:top w:val="single" w:sz="4" w:space="0" w:color="auto"/>
              <w:left w:val="nil"/>
              <w:bottom w:val="single" w:sz="12" w:space="0" w:color="auto"/>
            </w:tcBorders>
            <w:noWrap/>
          </w:tcPr>
          <w:p w14:paraId="5649E420" w14:textId="77777777" w:rsidR="00AD5E38" w:rsidRDefault="00AD5E38" w:rsidP="00B86B99">
            <w:pPr>
              <w:widowControl w:val="0"/>
              <w:spacing w:line="0" w:lineRule="atLeast"/>
              <w:rPr>
                <w:rFonts w:ascii="メイリオ" w:eastAsia="メイリオ" w:hAnsi="メイリオ" w:cs="メイリオ"/>
                <w:szCs w:val="21"/>
              </w:rPr>
            </w:pPr>
            <w:r>
              <w:rPr>
                <w:rFonts w:ascii="メイリオ" w:eastAsia="メイリオ" w:hAnsi="メイリオ" w:cs="メイリオ" w:hint="eastAsia"/>
                <w:szCs w:val="21"/>
              </w:rPr>
              <w:t>由田　克士</w:t>
            </w:r>
          </w:p>
        </w:tc>
        <w:tc>
          <w:tcPr>
            <w:tcW w:w="6971" w:type="dxa"/>
            <w:tcBorders>
              <w:top w:val="single" w:sz="4" w:space="0" w:color="auto"/>
              <w:bottom w:val="single" w:sz="12" w:space="0" w:color="auto"/>
              <w:right w:val="single" w:sz="12" w:space="0" w:color="auto"/>
            </w:tcBorders>
            <w:noWrap/>
          </w:tcPr>
          <w:p w14:paraId="6BC17C29" w14:textId="77777777" w:rsidR="00AD5E38" w:rsidRPr="00047B13" w:rsidRDefault="00AD5E38" w:rsidP="00B86B99">
            <w:pPr>
              <w:widowControl w:val="0"/>
              <w:spacing w:line="0" w:lineRule="atLeast"/>
              <w:rPr>
                <w:rFonts w:ascii="メイリオ" w:eastAsia="メイリオ" w:hAnsi="メイリオ" w:cs="メイリオ"/>
                <w:szCs w:val="21"/>
              </w:rPr>
            </w:pPr>
            <w:r w:rsidRPr="00F170DA">
              <w:rPr>
                <w:rFonts w:ascii="メイリオ" w:eastAsia="メイリオ" w:hAnsi="メイリオ" w:cs="メイリオ" w:hint="eastAsia"/>
                <w:szCs w:val="21"/>
              </w:rPr>
              <w:t>大阪公立大学生活科学部食栄養学　教授</w:t>
            </w:r>
          </w:p>
        </w:tc>
      </w:tr>
    </w:tbl>
    <w:p w14:paraId="3F8C22BE" w14:textId="77777777" w:rsidR="00AD5E38" w:rsidRDefault="00AD5E38" w:rsidP="00AD5E38">
      <w:pPr>
        <w:jc w:val="left"/>
        <w:rPr>
          <w:rFonts w:ascii="HG丸ｺﾞｼｯｸM-PRO" w:eastAsia="HG丸ｺﾞｼｯｸM-PRO" w:hAnsi="HG丸ｺﾞｼｯｸM-PRO"/>
          <w:sz w:val="22"/>
        </w:rPr>
      </w:pPr>
    </w:p>
    <w:p w14:paraId="7E1DB69A" w14:textId="77777777" w:rsidR="00AD5E38" w:rsidRDefault="00AD5E38" w:rsidP="00AD5E38">
      <w:pPr>
        <w:jc w:val="left"/>
        <w:rPr>
          <w:rFonts w:ascii="HG丸ｺﾞｼｯｸM-PRO" w:eastAsia="HG丸ｺﾞｼｯｸM-PRO" w:hAnsi="HG丸ｺﾞｼｯｸM-PRO"/>
          <w:sz w:val="22"/>
        </w:rPr>
      </w:pPr>
    </w:p>
    <w:p w14:paraId="54F31B25" w14:textId="77777777" w:rsidR="00AD5E38" w:rsidRDefault="00AD5E38" w:rsidP="00AD5E38">
      <w:pPr>
        <w:jc w:val="left"/>
        <w:rPr>
          <w:rFonts w:ascii="HG丸ｺﾞｼｯｸM-PRO" w:eastAsia="HG丸ｺﾞｼｯｸM-PRO" w:hAnsi="HG丸ｺﾞｼｯｸM-PRO"/>
          <w:sz w:val="22"/>
        </w:rPr>
      </w:pPr>
    </w:p>
    <w:p w14:paraId="0D65352F"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t>大阪府食育推進計画評価審議会における審議経過</w:t>
      </w:r>
    </w:p>
    <w:p w14:paraId="7EB5FE46" w14:textId="77777777" w:rsidR="00AD5E38" w:rsidRPr="00047B13" w:rsidRDefault="00AD5E38" w:rsidP="00AD5E38">
      <w:pPr>
        <w:widowControl w:val="0"/>
        <w:spacing w:line="400" w:lineRule="exact"/>
        <w:rPr>
          <w:rFonts w:ascii="メイリオ" w:eastAsia="メイリオ" w:hAnsi="メイリオ" w:cs="メイリオ"/>
          <w:color w:val="000000" w:themeColor="text1"/>
          <w:sz w:val="24"/>
          <w:szCs w:val="24"/>
        </w:rPr>
      </w:pPr>
    </w:p>
    <w:tbl>
      <w:tblPr>
        <w:tblStyle w:val="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81"/>
        <w:gridCol w:w="1795"/>
        <w:gridCol w:w="5374"/>
      </w:tblGrid>
      <w:tr w:rsidR="00AD5E38" w:rsidRPr="00047B13" w14:paraId="3A73C86E" w14:textId="77777777" w:rsidTr="00B86B99">
        <w:tc>
          <w:tcPr>
            <w:tcW w:w="1881" w:type="dxa"/>
          </w:tcPr>
          <w:p w14:paraId="26E8B81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p>
        </w:tc>
        <w:tc>
          <w:tcPr>
            <w:tcW w:w="1795" w:type="dxa"/>
          </w:tcPr>
          <w:p w14:paraId="48EB4384"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開催日</w:t>
            </w:r>
          </w:p>
        </w:tc>
        <w:tc>
          <w:tcPr>
            <w:tcW w:w="5374" w:type="dxa"/>
          </w:tcPr>
          <w:p w14:paraId="0489EDC8" w14:textId="77777777" w:rsidR="00AD5E38" w:rsidRPr="00047B13" w:rsidRDefault="00AD5E38" w:rsidP="00B86B99">
            <w:pPr>
              <w:widowControl w:val="0"/>
              <w:spacing w:line="340" w:lineRule="exact"/>
              <w:jc w:val="center"/>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審議内容</w:t>
            </w:r>
          </w:p>
        </w:tc>
      </w:tr>
      <w:tr w:rsidR="00AD5E38" w:rsidRPr="00047B13" w14:paraId="1B87EF84" w14:textId="77777777" w:rsidTr="00B86B99">
        <w:tc>
          <w:tcPr>
            <w:tcW w:w="1881" w:type="dxa"/>
          </w:tcPr>
          <w:p w14:paraId="06DCF556"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令和4年度</w:t>
            </w:r>
          </w:p>
          <w:p w14:paraId="65BCA1C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審議会</w:t>
            </w:r>
          </w:p>
        </w:tc>
        <w:tc>
          <w:tcPr>
            <w:tcW w:w="1795" w:type="dxa"/>
          </w:tcPr>
          <w:p w14:paraId="10966E3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3月20日</w:t>
            </w:r>
          </w:p>
        </w:tc>
        <w:tc>
          <w:tcPr>
            <w:tcW w:w="5374" w:type="dxa"/>
          </w:tcPr>
          <w:p w14:paraId="760DF1B0"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Pr="00083A4F">
              <w:rPr>
                <w:rFonts w:ascii="メイリオ" w:eastAsia="メイリオ" w:hAnsi="メイリオ" w:cs="メイリオ" w:hint="eastAsia"/>
                <w:color w:val="000000" w:themeColor="text1"/>
                <w:sz w:val="24"/>
                <w:szCs w:val="24"/>
              </w:rPr>
              <w:t>第３次大阪府食育推進計画の最終評価</w:t>
            </w:r>
          </w:p>
          <w:p w14:paraId="0FFDED5E" w14:textId="77777777" w:rsidR="00AD5E38" w:rsidRPr="00047B13" w:rsidRDefault="00AD5E38" w:rsidP="00B86B99">
            <w:pPr>
              <w:widowControl w:val="0"/>
              <w:spacing w:line="340" w:lineRule="exact"/>
              <w:ind w:firstLineChars="150" w:firstLine="36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及び次期計画の策定について</w:t>
            </w:r>
            <w:r>
              <w:rPr>
                <w:rFonts w:ascii="メイリオ" w:eastAsia="メイリオ" w:hAnsi="メイリオ" w:cs="メイリオ" w:hint="eastAsia"/>
                <w:color w:val="000000" w:themeColor="text1"/>
                <w:sz w:val="24"/>
                <w:szCs w:val="24"/>
              </w:rPr>
              <w:t>（諮問）</w:t>
            </w:r>
          </w:p>
        </w:tc>
      </w:tr>
      <w:tr w:rsidR="00AD5E38" w:rsidRPr="00047B13" w14:paraId="698D5361" w14:textId="77777777" w:rsidTr="00B86B99">
        <w:trPr>
          <w:trHeight w:val="1212"/>
        </w:trPr>
        <w:tc>
          <w:tcPr>
            <w:tcW w:w="1881" w:type="dxa"/>
          </w:tcPr>
          <w:p w14:paraId="48FC4F8D"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令和5年度</w:t>
            </w:r>
          </w:p>
          <w:p w14:paraId="1284C1B2"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w:t>
            </w:r>
            <w:r w:rsidRPr="00047B13">
              <w:rPr>
                <w:rFonts w:ascii="メイリオ" w:eastAsia="メイリオ" w:hAnsi="メイリオ" w:cs="メイリオ" w:hint="eastAsia"/>
                <w:color w:val="000000" w:themeColor="text1"/>
                <w:sz w:val="24"/>
                <w:szCs w:val="24"/>
              </w:rPr>
              <w:t>1回</w:t>
            </w:r>
            <w:r>
              <w:rPr>
                <w:rFonts w:ascii="メイリオ" w:eastAsia="メイリオ" w:hAnsi="メイリオ" w:cs="メイリオ" w:hint="eastAsia"/>
                <w:color w:val="000000" w:themeColor="text1"/>
                <w:sz w:val="24"/>
                <w:szCs w:val="24"/>
              </w:rPr>
              <w:t>審議会</w:t>
            </w:r>
          </w:p>
        </w:tc>
        <w:tc>
          <w:tcPr>
            <w:tcW w:w="1795" w:type="dxa"/>
          </w:tcPr>
          <w:p w14:paraId="0A078B9B"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8月24日</w:t>
            </w:r>
          </w:p>
        </w:tc>
        <w:tc>
          <w:tcPr>
            <w:tcW w:w="5374" w:type="dxa"/>
          </w:tcPr>
          <w:p w14:paraId="5E8366CA"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第３次大阪府食育推進計画 の最終評価</w:t>
            </w:r>
          </w:p>
          <w:p w14:paraId="720B3709" w14:textId="77777777" w:rsidR="00AD5E38" w:rsidRPr="00083A4F" w:rsidRDefault="00AD5E38" w:rsidP="00B86B99">
            <w:pPr>
              <w:widowControl w:val="0"/>
              <w:spacing w:line="340" w:lineRule="exact"/>
              <w:ind w:firstLineChars="100" w:firstLine="240"/>
              <w:rPr>
                <w:rFonts w:ascii="メイリオ" w:eastAsia="メイリオ" w:hAnsi="メイリオ" w:cs="メイリオ"/>
                <w:color w:val="000000" w:themeColor="text1"/>
                <w:sz w:val="24"/>
                <w:szCs w:val="24"/>
              </w:rPr>
            </w:pPr>
            <w:r w:rsidRPr="00083A4F">
              <w:rPr>
                <w:rFonts w:ascii="メイリオ" w:eastAsia="メイリオ" w:hAnsi="メイリオ" w:cs="メイリオ" w:hint="eastAsia"/>
                <w:color w:val="000000" w:themeColor="text1"/>
                <w:sz w:val="24"/>
                <w:szCs w:val="24"/>
              </w:rPr>
              <w:t xml:space="preserve">（案）について　</w:t>
            </w:r>
          </w:p>
          <w:p w14:paraId="334B4470"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2</w:t>
            </w:r>
            <w:r>
              <w:rPr>
                <w:rFonts w:ascii="メイリオ" w:eastAsia="メイリオ" w:hAnsi="メイリオ" w:cs="メイリオ"/>
                <w:color w:val="000000" w:themeColor="text1"/>
                <w:sz w:val="24"/>
                <w:szCs w:val="24"/>
              </w:rPr>
              <w:t xml:space="preserve">  </w:t>
            </w:r>
            <w:r w:rsidRPr="00083A4F">
              <w:rPr>
                <w:rFonts w:ascii="メイリオ" w:eastAsia="メイリオ" w:hAnsi="メイリオ" w:cs="メイリオ" w:hint="eastAsia"/>
                <w:color w:val="000000" w:themeColor="text1"/>
                <w:sz w:val="24"/>
                <w:szCs w:val="24"/>
              </w:rPr>
              <w:t>第４次大阪府食育推進計画素案について</w:t>
            </w:r>
          </w:p>
        </w:tc>
      </w:tr>
      <w:tr w:rsidR="00AD5E38" w:rsidRPr="00047B13" w14:paraId="15573BDD" w14:textId="77777777" w:rsidTr="00B86B99">
        <w:tc>
          <w:tcPr>
            <w:tcW w:w="1881" w:type="dxa"/>
          </w:tcPr>
          <w:p w14:paraId="6DC49025"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28DAC877"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sidRPr="00047B13">
              <w:rPr>
                <w:rFonts w:ascii="メイリオ" w:eastAsia="メイリオ" w:hAnsi="メイリオ" w:cs="メイリオ" w:hint="eastAsia"/>
                <w:color w:val="000000" w:themeColor="text1"/>
                <w:sz w:val="24"/>
                <w:szCs w:val="24"/>
              </w:rPr>
              <w:t>第２回審議会</w:t>
            </w:r>
          </w:p>
        </w:tc>
        <w:tc>
          <w:tcPr>
            <w:tcW w:w="1795" w:type="dxa"/>
          </w:tcPr>
          <w:p w14:paraId="6C493BCB" w14:textId="36F7237D"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w:t>
            </w:r>
            <w:r>
              <w:rPr>
                <w:rFonts w:ascii="メイリオ" w:eastAsia="メイリオ" w:hAnsi="メイリオ" w:cs="メイリオ"/>
                <w:color w:val="000000" w:themeColor="text1"/>
                <w:sz w:val="24"/>
                <w:szCs w:val="24"/>
              </w:rPr>
              <w:t>2</w:t>
            </w:r>
            <w:r>
              <w:rPr>
                <w:rFonts w:ascii="メイリオ" w:eastAsia="メイリオ" w:hAnsi="メイリオ" w:cs="メイリオ" w:hint="eastAsia"/>
                <w:color w:val="000000" w:themeColor="text1"/>
                <w:sz w:val="24"/>
                <w:szCs w:val="24"/>
              </w:rPr>
              <w:t>月</w:t>
            </w:r>
            <w:r w:rsidR="00A80420">
              <w:rPr>
                <w:rFonts w:ascii="メイリオ" w:eastAsia="メイリオ" w:hAnsi="メイリオ" w:cs="メイリオ" w:hint="eastAsia"/>
                <w:color w:val="000000" w:themeColor="text1"/>
                <w:sz w:val="24"/>
                <w:szCs w:val="24"/>
              </w:rPr>
              <w:t>11</w:t>
            </w:r>
            <w:r>
              <w:rPr>
                <w:rFonts w:ascii="メイリオ" w:eastAsia="メイリオ" w:hAnsi="メイリオ" w:cs="メイリオ" w:hint="eastAsia"/>
                <w:color w:val="000000" w:themeColor="text1"/>
                <w:sz w:val="24"/>
                <w:szCs w:val="24"/>
              </w:rPr>
              <w:t>日</w:t>
            </w:r>
          </w:p>
        </w:tc>
        <w:tc>
          <w:tcPr>
            <w:tcW w:w="5374" w:type="dxa"/>
          </w:tcPr>
          <w:p w14:paraId="5087CE49" w14:textId="77777777" w:rsidR="00AD5E38" w:rsidRPr="00047B13" w:rsidRDefault="00AD5E38" w:rsidP="00B86B99">
            <w:pPr>
              <w:widowControl w:val="0"/>
              <w:spacing w:line="340" w:lineRule="exact"/>
              <w:rPr>
                <w:rFonts w:ascii="メイリオ" w:eastAsia="メイリオ" w:hAnsi="メイリオ" w:cs="メイリオ"/>
                <w:color w:val="000000" w:themeColor="text1"/>
                <w:szCs w:val="21"/>
              </w:rPr>
            </w:pPr>
            <w:r w:rsidRPr="00047B13">
              <w:rPr>
                <w:rFonts w:ascii="メイリオ" w:eastAsia="メイリオ" w:hAnsi="メイリオ" w:cs="メイリオ" w:hint="eastAsia"/>
                <w:color w:val="000000" w:themeColor="text1"/>
                <w:sz w:val="24"/>
                <w:szCs w:val="24"/>
              </w:rPr>
              <w:t xml:space="preserve">１ </w:t>
            </w:r>
            <w:r>
              <w:rPr>
                <w:rFonts w:ascii="メイリオ" w:eastAsia="メイリオ" w:hAnsi="メイリオ" w:cs="メイリオ" w:hint="eastAsia"/>
                <w:color w:val="000000" w:themeColor="text1"/>
                <w:sz w:val="24"/>
                <w:szCs w:val="24"/>
              </w:rPr>
              <w:t>第4次大阪府食育推進計画案について</w:t>
            </w:r>
          </w:p>
          <w:p w14:paraId="0501A3F6"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p w14:paraId="2AFBB4E3" w14:textId="77777777" w:rsidR="00AD5E38" w:rsidRPr="00047B13" w:rsidRDefault="00AD5E38" w:rsidP="00B86B99">
            <w:pPr>
              <w:widowControl w:val="0"/>
              <w:spacing w:line="280" w:lineRule="exact"/>
              <w:ind w:firstLineChars="50" w:firstLine="105"/>
              <w:rPr>
                <w:rFonts w:ascii="メイリオ" w:eastAsia="メイリオ" w:hAnsi="メイリオ" w:cs="メイリオ"/>
                <w:color w:val="000000" w:themeColor="text1"/>
                <w:szCs w:val="21"/>
              </w:rPr>
            </w:pPr>
          </w:p>
        </w:tc>
      </w:tr>
      <w:tr w:rsidR="00AD5E38" w:rsidRPr="00047B13" w14:paraId="4084E501" w14:textId="77777777" w:rsidTr="00B86B99">
        <w:trPr>
          <w:trHeight w:val="1060"/>
        </w:trPr>
        <w:tc>
          <w:tcPr>
            <w:tcW w:w="1881" w:type="dxa"/>
          </w:tcPr>
          <w:p w14:paraId="4EA04721"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p>
          <w:p w14:paraId="75D59F84" w14:textId="77777777" w:rsidR="00AD5E38"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第3回審議会</w:t>
            </w:r>
          </w:p>
        </w:tc>
        <w:tc>
          <w:tcPr>
            <w:tcW w:w="1795" w:type="dxa"/>
          </w:tcPr>
          <w:p w14:paraId="1F5585B0" w14:textId="0AD45135"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3</w:t>
            </w:r>
            <w:r w:rsidR="00A80420">
              <w:rPr>
                <w:rFonts w:ascii="メイリオ" w:eastAsia="メイリオ" w:hAnsi="メイリオ" w:cs="メイリオ" w:hint="eastAsia"/>
                <w:color w:val="000000" w:themeColor="text1"/>
                <w:sz w:val="24"/>
                <w:szCs w:val="24"/>
              </w:rPr>
              <w:t>月18</w:t>
            </w:r>
            <w:r>
              <w:rPr>
                <w:rFonts w:ascii="メイリオ" w:eastAsia="メイリオ" w:hAnsi="メイリオ" w:cs="メイリオ" w:hint="eastAsia"/>
                <w:color w:val="000000" w:themeColor="text1"/>
                <w:sz w:val="24"/>
                <w:szCs w:val="24"/>
              </w:rPr>
              <w:t>日</w:t>
            </w:r>
          </w:p>
        </w:tc>
        <w:tc>
          <w:tcPr>
            <w:tcW w:w="5374" w:type="dxa"/>
          </w:tcPr>
          <w:p w14:paraId="2EF678CC" w14:textId="77777777" w:rsidR="00AD5E38" w:rsidRPr="00047B13" w:rsidRDefault="00AD5E38" w:rsidP="00B86B99">
            <w:pPr>
              <w:widowControl w:val="0"/>
              <w:spacing w:line="340" w:lineRule="exact"/>
              <w:rPr>
                <w:rFonts w:ascii="メイリオ" w:eastAsia="メイリオ" w:hAnsi="メイリオ" w:cs="メイリオ"/>
                <w:color w:val="000000" w:themeColor="text1"/>
                <w:sz w:val="24"/>
                <w:szCs w:val="24"/>
              </w:rPr>
            </w:pPr>
          </w:p>
        </w:tc>
      </w:tr>
    </w:tbl>
    <w:p w14:paraId="4552285C"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7BE338D2" w14:textId="77777777" w:rsidR="00AD5E38"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p>
    <w:p w14:paraId="5707C39A" w14:textId="77777777" w:rsidR="00AD5E38" w:rsidRPr="00047B13" w:rsidRDefault="00AD5E38" w:rsidP="00AD5E38">
      <w:pPr>
        <w:widowControl w:val="0"/>
        <w:spacing w:line="0" w:lineRule="atLeast"/>
        <w:ind w:left="240" w:hangingChars="100" w:hanging="240"/>
        <w:jc w:val="center"/>
        <w:rPr>
          <w:rFonts w:ascii="メイリオ" w:eastAsia="メイリオ" w:hAnsi="メイリオ" w:cs="メイリオ"/>
          <w:b/>
          <w:sz w:val="24"/>
          <w:szCs w:val="24"/>
        </w:rPr>
      </w:pPr>
      <w:r w:rsidRPr="00047B13">
        <w:rPr>
          <w:rFonts w:ascii="メイリオ" w:eastAsia="メイリオ" w:hAnsi="メイリオ" w:cs="メイリオ" w:hint="eastAsia"/>
          <w:b/>
          <w:sz w:val="24"/>
          <w:szCs w:val="24"/>
        </w:rPr>
        <w:lastRenderedPageBreak/>
        <w:t>食育基本法（平成十七年法律第六十三号）</w:t>
      </w:r>
    </w:p>
    <w:p w14:paraId="5FE7D9C3" w14:textId="77777777" w:rsidR="00AD5E38" w:rsidRPr="00047B13" w:rsidRDefault="00AD5E38" w:rsidP="00AD5E38">
      <w:pPr>
        <w:widowControl w:val="0"/>
        <w:spacing w:line="280" w:lineRule="exact"/>
        <w:rPr>
          <w:rFonts w:ascii="メイリオ" w:eastAsia="メイリオ" w:hAnsi="メイリオ" w:cs="メイリオ"/>
          <w:szCs w:val="21"/>
        </w:rPr>
      </w:pPr>
    </w:p>
    <w:p w14:paraId="5C9A007B" w14:textId="77777777" w:rsidR="00AD5E38" w:rsidRPr="00047B13" w:rsidRDefault="00AD5E38" w:rsidP="00AD5E38">
      <w:pPr>
        <w:widowControl w:val="0"/>
        <w:spacing w:line="280" w:lineRule="exact"/>
        <w:rPr>
          <w:rFonts w:ascii="メイリオ" w:eastAsia="メイリオ" w:hAnsi="メイリオ" w:cs="メイリオ"/>
          <w:szCs w:val="21"/>
        </w:rPr>
      </w:pPr>
    </w:p>
    <w:p w14:paraId="1B11451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14:paraId="0093D44E" w14:textId="77777777" w:rsidR="00AD5E38" w:rsidRPr="00047B13" w:rsidRDefault="00AD5E38" w:rsidP="00AD5E38">
      <w:pPr>
        <w:widowControl w:val="0"/>
        <w:spacing w:line="280" w:lineRule="exact"/>
        <w:rPr>
          <w:rFonts w:ascii="メイリオ" w:eastAsia="メイリオ" w:hAnsi="メイリオ" w:cs="メイリオ"/>
          <w:szCs w:val="21"/>
        </w:rPr>
      </w:pPr>
    </w:p>
    <w:p w14:paraId="4244651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14:paraId="54E7ECE4" w14:textId="77777777" w:rsidR="00AD5E38" w:rsidRPr="00047B13" w:rsidRDefault="00AD5E38" w:rsidP="00AD5E38">
      <w:pPr>
        <w:widowControl w:val="0"/>
        <w:spacing w:line="280" w:lineRule="exact"/>
        <w:rPr>
          <w:rFonts w:ascii="メイリオ" w:eastAsia="メイリオ" w:hAnsi="メイリオ" w:cs="メイリオ"/>
          <w:szCs w:val="21"/>
        </w:rPr>
      </w:pPr>
    </w:p>
    <w:p w14:paraId="6077C69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栄養の偏り、不規則な食事、肥満や生活習慣病の増加、過度の痩身志向などの問題に加え、新たな「食」の安全上の問題や、「食」の海外への依存の問題が生じており、「食」に関する情報が社会に氾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14:paraId="6E0A4793" w14:textId="77777777" w:rsidR="00AD5E38" w:rsidRPr="00047B13" w:rsidRDefault="00AD5E38" w:rsidP="00AD5E38">
      <w:pPr>
        <w:widowControl w:val="0"/>
        <w:spacing w:line="280" w:lineRule="exact"/>
        <w:rPr>
          <w:rFonts w:ascii="メイリオ" w:eastAsia="メイリオ" w:hAnsi="メイリオ" w:cs="メイリオ"/>
          <w:szCs w:val="21"/>
        </w:rPr>
      </w:pPr>
    </w:p>
    <w:p w14:paraId="1B68BF8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14:paraId="1C8756F6" w14:textId="77777777" w:rsidR="00AD5E38" w:rsidRPr="00047B13" w:rsidRDefault="00AD5E38" w:rsidP="00AD5E38">
      <w:pPr>
        <w:widowControl w:val="0"/>
        <w:spacing w:line="280" w:lineRule="exact"/>
        <w:rPr>
          <w:rFonts w:ascii="メイリオ" w:eastAsia="メイリオ" w:hAnsi="メイリオ" w:cs="メイリオ"/>
          <w:szCs w:val="21"/>
        </w:rPr>
      </w:pPr>
    </w:p>
    <w:p w14:paraId="0F1FDD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14:paraId="547F8CEC" w14:textId="77777777" w:rsidR="00AD5E38" w:rsidRPr="00047B13" w:rsidRDefault="00AD5E38" w:rsidP="00AD5E38">
      <w:pPr>
        <w:widowControl w:val="0"/>
        <w:spacing w:line="280" w:lineRule="exact"/>
        <w:rPr>
          <w:rFonts w:ascii="メイリオ" w:eastAsia="メイリオ" w:hAnsi="メイリオ" w:cs="メイリオ"/>
          <w:szCs w:val="21"/>
        </w:rPr>
      </w:pPr>
    </w:p>
    <w:p w14:paraId="3C4E152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14:paraId="1A8E1D5C" w14:textId="77777777" w:rsidR="00AD5E38" w:rsidRPr="00047B13" w:rsidRDefault="00AD5E38" w:rsidP="00AD5E38">
      <w:pPr>
        <w:widowControl w:val="0"/>
        <w:spacing w:line="280" w:lineRule="exact"/>
        <w:rPr>
          <w:rFonts w:ascii="メイリオ" w:eastAsia="メイリオ" w:hAnsi="メイリオ" w:cs="メイリオ"/>
          <w:szCs w:val="21"/>
        </w:rPr>
      </w:pPr>
    </w:p>
    <w:p w14:paraId="590921FF" w14:textId="77777777" w:rsidR="00AD5E38" w:rsidRPr="00047B13" w:rsidRDefault="00AD5E38" w:rsidP="00AD5E38">
      <w:pPr>
        <w:widowControl w:val="0"/>
        <w:spacing w:line="280" w:lineRule="exact"/>
        <w:rPr>
          <w:rFonts w:ascii="メイリオ" w:eastAsia="メイリオ" w:hAnsi="メイリオ" w:cs="メイリオ"/>
          <w:szCs w:val="21"/>
        </w:rPr>
      </w:pPr>
    </w:p>
    <w:p w14:paraId="4E6A09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第一章　総則</w:t>
      </w:r>
    </w:p>
    <w:p w14:paraId="5504197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（目的）</w:t>
      </w:r>
    </w:p>
    <w:p w14:paraId="195185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14:paraId="676D24D8" w14:textId="77777777" w:rsidR="00AD5E38" w:rsidRPr="00047B13" w:rsidRDefault="00AD5E38" w:rsidP="00AD5E38">
      <w:pPr>
        <w:widowControl w:val="0"/>
        <w:spacing w:line="280" w:lineRule="exact"/>
        <w:rPr>
          <w:rFonts w:ascii="メイリオ" w:eastAsia="メイリオ" w:hAnsi="メイリオ" w:cs="メイリオ"/>
          <w:szCs w:val="21"/>
        </w:rPr>
      </w:pPr>
    </w:p>
    <w:p w14:paraId="612B54D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（国民の心身の健康の増進と豊かな人間形成）</w:t>
      </w:r>
    </w:p>
    <w:p w14:paraId="5662F5A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第二条　食育は、食に関する適切な判断力を養い、生涯にわたって健全な食生活を実現することにより、国民の心身の健康の増進と豊かな人間形成に資することを旨として、行われなければならない。</w:t>
      </w:r>
    </w:p>
    <w:p w14:paraId="2D75F170" w14:textId="77777777" w:rsidR="00AD5E38" w:rsidRPr="00047B13" w:rsidRDefault="00AD5E38" w:rsidP="00AD5E38">
      <w:pPr>
        <w:widowControl w:val="0"/>
        <w:spacing w:line="280" w:lineRule="exact"/>
        <w:rPr>
          <w:rFonts w:ascii="メイリオ" w:eastAsia="メイリオ" w:hAnsi="メイリオ" w:cs="メイリオ"/>
          <w:szCs w:val="21"/>
        </w:rPr>
      </w:pPr>
    </w:p>
    <w:p w14:paraId="20BC284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（食に関する感謝の念と理解）</w:t>
      </w:r>
    </w:p>
    <w:p w14:paraId="6D614C4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14:paraId="48B7697A" w14:textId="77777777" w:rsidR="00AD5E38" w:rsidRPr="00047B13" w:rsidRDefault="00AD5E38" w:rsidP="00AD5E38">
      <w:pPr>
        <w:widowControl w:val="0"/>
        <w:spacing w:line="280" w:lineRule="exact"/>
        <w:rPr>
          <w:rFonts w:ascii="メイリオ" w:eastAsia="メイリオ" w:hAnsi="メイリオ" w:cs="メイリオ"/>
          <w:szCs w:val="21"/>
        </w:rPr>
      </w:pPr>
    </w:p>
    <w:p w14:paraId="3F563D9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（食育推進運動の展開）</w:t>
      </w:r>
    </w:p>
    <w:p w14:paraId="6A84D21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14:paraId="047DBF10" w14:textId="77777777" w:rsidR="00AD5E38" w:rsidRPr="00047B13" w:rsidRDefault="00AD5E38" w:rsidP="00AD5E38">
      <w:pPr>
        <w:widowControl w:val="0"/>
        <w:spacing w:line="280" w:lineRule="exact"/>
        <w:rPr>
          <w:rFonts w:ascii="メイリオ" w:eastAsia="メイリオ" w:hAnsi="メイリオ" w:cs="メイリオ"/>
          <w:szCs w:val="21"/>
        </w:rPr>
      </w:pPr>
    </w:p>
    <w:p w14:paraId="67178D7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（子どもの食育における保護者、教育関係者等の役割）</w:t>
      </w:r>
    </w:p>
    <w:p w14:paraId="0D9A36F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14:paraId="703A7DEF" w14:textId="77777777" w:rsidR="00AD5E38" w:rsidRPr="00047B13" w:rsidRDefault="00AD5E38" w:rsidP="00AD5E38">
      <w:pPr>
        <w:widowControl w:val="0"/>
        <w:spacing w:line="280" w:lineRule="exact"/>
        <w:rPr>
          <w:rFonts w:ascii="メイリオ" w:eastAsia="メイリオ" w:hAnsi="メイリオ" w:cs="メイリオ"/>
          <w:szCs w:val="21"/>
        </w:rPr>
      </w:pPr>
    </w:p>
    <w:p w14:paraId="0EFE377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（食に関する体験活動と食育推進活動の実践）</w:t>
      </w:r>
    </w:p>
    <w:p w14:paraId="49A334B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14:paraId="152916F6" w14:textId="77777777" w:rsidR="00AD5E38" w:rsidRPr="00047B13" w:rsidRDefault="00AD5E38" w:rsidP="00AD5E38">
      <w:pPr>
        <w:widowControl w:val="0"/>
        <w:spacing w:line="280" w:lineRule="exact"/>
        <w:rPr>
          <w:rFonts w:ascii="メイリオ" w:eastAsia="メイリオ" w:hAnsi="メイリオ" w:cs="メイリオ"/>
          <w:szCs w:val="21"/>
        </w:rPr>
      </w:pPr>
    </w:p>
    <w:p w14:paraId="646298B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（伝統的な食文化、環境と調和した生産等への配意及び農山漁村の活性化と食料自給率の向上への貢献）</w:t>
      </w:r>
    </w:p>
    <w:p w14:paraId="358A351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14:paraId="1222C60A" w14:textId="77777777" w:rsidR="00AD5E38" w:rsidRPr="00047B13" w:rsidRDefault="00AD5E38" w:rsidP="00AD5E38">
      <w:pPr>
        <w:widowControl w:val="0"/>
        <w:spacing w:line="280" w:lineRule="exact"/>
        <w:rPr>
          <w:rFonts w:ascii="メイリオ" w:eastAsia="メイリオ" w:hAnsi="メイリオ" w:cs="メイリオ"/>
          <w:szCs w:val="21"/>
        </w:rPr>
      </w:pPr>
    </w:p>
    <w:p w14:paraId="5B14209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（食品の安全性の確保等における食育の役割）</w:t>
      </w:r>
    </w:p>
    <w:p w14:paraId="2E32E1C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14:paraId="710B529F" w14:textId="77777777" w:rsidR="00AD5E38" w:rsidRPr="00047B13" w:rsidRDefault="00AD5E38" w:rsidP="00AD5E38">
      <w:pPr>
        <w:widowControl w:val="0"/>
        <w:spacing w:line="280" w:lineRule="exact"/>
        <w:rPr>
          <w:rFonts w:ascii="メイリオ" w:eastAsia="メイリオ" w:hAnsi="メイリオ" w:cs="メイリオ"/>
          <w:szCs w:val="21"/>
        </w:rPr>
      </w:pPr>
    </w:p>
    <w:p w14:paraId="5A6D8F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（国の責務）</w:t>
      </w:r>
    </w:p>
    <w:p w14:paraId="382FB70D"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14:paraId="198E3774" w14:textId="77777777" w:rsidR="00AD5E38" w:rsidRPr="00047B13" w:rsidRDefault="00AD5E38" w:rsidP="00AD5E38">
      <w:pPr>
        <w:widowControl w:val="0"/>
        <w:spacing w:line="280" w:lineRule="exact"/>
        <w:rPr>
          <w:rFonts w:ascii="メイリオ" w:eastAsia="メイリオ" w:hAnsi="メイリオ" w:cs="メイリオ"/>
          <w:szCs w:val="21"/>
        </w:rPr>
      </w:pPr>
    </w:p>
    <w:p w14:paraId="7FF22CC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（地方公共団体の責務）</w:t>
      </w:r>
    </w:p>
    <w:p w14:paraId="08AD1E7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14:paraId="7475C5F7" w14:textId="77777777" w:rsidR="00AD5E38" w:rsidRDefault="00AD5E38" w:rsidP="00AD5E38">
      <w:pPr>
        <w:widowControl w:val="0"/>
        <w:spacing w:line="280" w:lineRule="exact"/>
        <w:rPr>
          <w:rFonts w:ascii="メイリオ" w:eastAsia="メイリオ" w:hAnsi="メイリオ" w:cs="メイリオ"/>
          <w:szCs w:val="21"/>
        </w:rPr>
      </w:pPr>
    </w:p>
    <w:p w14:paraId="65388AAA" w14:textId="77777777" w:rsidR="00AD5E38" w:rsidRPr="00047B13" w:rsidRDefault="00AD5E38" w:rsidP="00AD5E38">
      <w:pPr>
        <w:widowControl w:val="0"/>
        <w:spacing w:line="280" w:lineRule="exact"/>
        <w:rPr>
          <w:rFonts w:ascii="メイリオ" w:eastAsia="メイリオ" w:hAnsi="メイリオ" w:cs="メイリオ"/>
          <w:szCs w:val="21"/>
        </w:rPr>
      </w:pPr>
    </w:p>
    <w:p w14:paraId="452C985D" w14:textId="77777777" w:rsidR="00AD5E38" w:rsidRPr="00047B13" w:rsidRDefault="00AD5E38" w:rsidP="00AD5E38">
      <w:pPr>
        <w:widowControl w:val="0"/>
        <w:spacing w:line="280" w:lineRule="exact"/>
        <w:rPr>
          <w:rFonts w:ascii="メイリオ" w:eastAsia="メイリオ" w:hAnsi="メイリオ" w:cs="メイリオ"/>
          <w:szCs w:val="21"/>
        </w:rPr>
      </w:pPr>
    </w:p>
    <w:p w14:paraId="5ADE043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（教育関係者等及び農林漁業者等の責務）</w:t>
      </w:r>
    </w:p>
    <w:p w14:paraId="1255C44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14:paraId="7F576DA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14:paraId="58173AD2" w14:textId="77777777" w:rsidR="00AD5E38" w:rsidRPr="00047B13" w:rsidRDefault="00AD5E38" w:rsidP="00AD5E38">
      <w:pPr>
        <w:widowControl w:val="0"/>
        <w:spacing w:line="280" w:lineRule="exact"/>
        <w:rPr>
          <w:rFonts w:ascii="メイリオ" w:eastAsia="メイリオ" w:hAnsi="メイリオ" w:cs="メイリオ"/>
          <w:szCs w:val="21"/>
        </w:rPr>
      </w:pPr>
    </w:p>
    <w:p w14:paraId="0E38745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（食品関連事業者等の責務）</w:t>
      </w:r>
    </w:p>
    <w:p w14:paraId="26D2FBBA"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14:paraId="070FE02C" w14:textId="77777777" w:rsidR="00AD5E38" w:rsidRPr="00047B13" w:rsidRDefault="00AD5E38" w:rsidP="00AD5E38">
      <w:pPr>
        <w:widowControl w:val="0"/>
        <w:spacing w:line="280" w:lineRule="exact"/>
        <w:rPr>
          <w:rFonts w:ascii="メイリオ" w:eastAsia="メイリオ" w:hAnsi="メイリオ" w:cs="メイリオ"/>
          <w:szCs w:val="21"/>
        </w:rPr>
      </w:pPr>
    </w:p>
    <w:p w14:paraId="0717A40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（国民の責務）</w:t>
      </w:r>
    </w:p>
    <w:p w14:paraId="30FD0C5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14:paraId="76CF5758" w14:textId="77777777" w:rsidR="00AD5E38" w:rsidRPr="00047B13" w:rsidRDefault="00AD5E38" w:rsidP="00AD5E38">
      <w:pPr>
        <w:widowControl w:val="0"/>
        <w:spacing w:line="280" w:lineRule="exact"/>
        <w:rPr>
          <w:rFonts w:ascii="メイリオ" w:eastAsia="メイリオ" w:hAnsi="メイリオ" w:cs="メイリオ"/>
          <w:szCs w:val="21"/>
        </w:rPr>
      </w:pPr>
    </w:p>
    <w:p w14:paraId="0B56C0D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1A307A95" w14:textId="77777777" w:rsidR="00AD5E38" w:rsidRPr="00047B13" w:rsidRDefault="00AD5E38" w:rsidP="00AD5E38">
      <w:pPr>
        <w:widowControl w:val="0"/>
        <w:spacing w:line="280" w:lineRule="exact"/>
        <w:rPr>
          <w:rFonts w:ascii="メイリオ" w:eastAsia="メイリオ" w:hAnsi="メイリオ" w:cs="メイリオ"/>
          <w:szCs w:val="21"/>
        </w:rPr>
      </w:pPr>
    </w:p>
    <w:p w14:paraId="50DB596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第二章　食育推進基本計画等</w:t>
      </w:r>
    </w:p>
    <w:p w14:paraId="0A00C15F"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（食育推進基本計画）</w:t>
      </w:r>
    </w:p>
    <w:p w14:paraId="5A0718E6"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14:paraId="5D532305"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食育推進基本計画は、次に掲げる事項について定めるものとする。</w:t>
      </w:r>
    </w:p>
    <w:p w14:paraId="59734D2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一　食育の推進に関する施策についての基本的な方針</w:t>
      </w:r>
    </w:p>
    <w:p w14:paraId="3762F4C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二　食育の推進の目標に関する事項</w:t>
      </w:r>
    </w:p>
    <w:p w14:paraId="6A5577EB"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三　国民等の行う自発的な食育推進活動等の総合的な促進に関する事項</w:t>
      </w:r>
    </w:p>
    <w:p w14:paraId="6BE6555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四　前三号に掲げるもののほか、食育の推進に関する施策を総合的かつ計画的に推進するために必要な事項</w:t>
      </w:r>
    </w:p>
    <w:p w14:paraId="7E653582"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14:paraId="0BC2B7F0"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４　前項の規定は、食育推進基本計画の変更について準用する。</w:t>
      </w:r>
    </w:p>
    <w:p w14:paraId="48172178" w14:textId="77777777" w:rsidR="00AD5E38" w:rsidRPr="00047B13" w:rsidRDefault="00AD5E38" w:rsidP="00AD5E38">
      <w:pPr>
        <w:widowControl w:val="0"/>
        <w:spacing w:line="280" w:lineRule="exact"/>
        <w:rPr>
          <w:rFonts w:ascii="メイリオ" w:eastAsia="メイリオ" w:hAnsi="メイリオ" w:cs="メイリオ"/>
          <w:szCs w:val="21"/>
        </w:rPr>
      </w:pPr>
    </w:p>
    <w:p w14:paraId="3A6BC3AC"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（都道府県食育推進計画）</w:t>
      </w:r>
    </w:p>
    <w:p w14:paraId="533E777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14:paraId="1E7A3C91"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14:paraId="527257D3" w14:textId="77777777" w:rsidR="00AD5E38" w:rsidRPr="00047B13" w:rsidRDefault="00AD5E38" w:rsidP="00AD5E38">
      <w:pPr>
        <w:widowControl w:val="0"/>
        <w:spacing w:line="280" w:lineRule="exact"/>
        <w:rPr>
          <w:rFonts w:ascii="メイリオ" w:eastAsia="メイリオ" w:hAnsi="メイリオ" w:cs="メイリオ"/>
          <w:szCs w:val="21"/>
        </w:rPr>
      </w:pPr>
    </w:p>
    <w:p w14:paraId="07A008A1" w14:textId="77777777" w:rsidR="00AD5E38" w:rsidRPr="00047B13" w:rsidRDefault="00AD5E38" w:rsidP="00AD5E38">
      <w:pPr>
        <w:widowControl w:val="0"/>
        <w:spacing w:line="280" w:lineRule="exact"/>
        <w:rPr>
          <w:rFonts w:ascii="メイリオ" w:eastAsia="メイリオ" w:hAnsi="メイリオ" w:cs="メイリオ"/>
          <w:szCs w:val="21"/>
        </w:rPr>
      </w:pPr>
    </w:p>
    <w:p w14:paraId="2177CD3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lastRenderedPageBreak/>
        <w:t>（市町村食育推進計画）</w:t>
      </w:r>
    </w:p>
    <w:p w14:paraId="0C07E6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14:paraId="26289FA9"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14:paraId="7F81EE0F" w14:textId="77777777" w:rsidR="00AD5E38" w:rsidRPr="00047B13" w:rsidRDefault="00AD5E38" w:rsidP="00AD5E38">
      <w:pPr>
        <w:widowControl w:val="0"/>
        <w:spacing w:line="280" w:lineRule="exact"/>
        <w:rPr>
          <w:rFonts w:ascii="メイリオ" w:eastAsia="メイリオ" w:hAnsi="メイリオ" w:cs="メイリオ"/>
          <w:szCs w:val="21"/>
        </w:rPr>
      </w:pPr>
    </w:p>
    <w:p w14:paraId="3696A33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（中略）</w:t>
      </w:r>
    </w:p>
    <w:p w14:paraId="4C00793A" w14:textId="77777777" w:rsidR="00AD5E38" w:rsidRPr="00047B13" w:rsidRDefault="00AD5E38" w:rsidP="00AD5E38">
      <w:pPr>
        <w:widowControl w:val="0"/>
        <w:spacing w:line="280" w:lineRule="exact"/>
        <w:rPr>
          <w:rFonts w:ascii="メイリオ" w:eastAsia="メイリオ" w:hAnsi="メイリオ" w:cs="メイリオ"/>
          <w:szCs w:val="21"/>
        </w:rPr>
      </w:pPr>
    </w:p>
    <w:p w14:paraId="493796C3"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 xml:space="preserve">附　則　抄 </w:t>
      </w:r>
    </w:p>
    <w:p w14:paraId="749F97DE"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（施行期日）</w:t>
      </w:r>
    </w:p>
    <w:p w14:paraId="29922878"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第一条　この法律は、公布の日から起算して一月を超えない範囲内において政令で定める日から施行する。</w:t>
      </w:r>
    </w:p>
    <w:p w14:paraId="67275124" w14:textId="77777777" w:rsidR="00AD5E38" w:rsidRPr="00047B13" w:rsidRDefault="00AD5E38" w:rsidP="00AD5E38">
      <w:pPr>
        <w:widowControl w:val="0"/>
        <w:spacing w:line="280" w:lineRule="exact"/>
        <w:rPr>
          <w:rFonts w:ascii="メイリオ" w:eastAsia="メイリオ" w:hAnsi="メイリオ" w:cs="メイリオ"/>
          <w:szCs w:val="21"/>
        </w:rPr>
      </w:pPr>
    </w:p>
    <w:p w14:paraId="6A60D234" w14:textId="77777777" w:rsidR="00AD5E38" w:rsidRPr="00047B13" w:rsidRDefault="00AD5E38" w:rsidP="00AD5E38">
      <w:pPr>
        <w:widowControl w:val="0"/>
        <w:spacing w:line="280" w:lineRule="exact"/>
        <w:rPr>
          <w:rFonts w:ascii="メイリオ" w:eastAsia="メイリオ" w:hAnsi="メイリオ" w:cs="メイリオ"/>
          <w:szCs w:val="21"/>
        </w:rPr>
      </w:pPr>
      <w:r w:rsidRPr="00047B13">
        <w:rPr>
          <w:rFonts w:ascii="メイリオ" w:eastAsia="メイリオ" w:hAnsi="メイリオ" w:cs="メイリオ" w:hint="eastAsia"/>
          <w:szCs w:val="21"/>
        </w:rPr>
        <w:t>（後略）</w:t>
      </w:r>
    </w:p>
    <w:p w14:paraId="1F6D05F6" w14:textId="77777777" w:rsidR="00AD5E38" w:rsidRPr="00047B13" w:rsidRDefault="00AD5E38" w:rsidP="00AD5E38">
      <w:pPr>
        <w:widowControl w:val="0"/>
        <w:spacing w:line="280" w:lineRule="exact"/>
        <w:rPr>
          <w:rFonts w:ascii="メイリオ" w:eastAsia="メイリオ" w:hAnsi="メイリオ" w:cs="メイリオ"/>
          <w:szCs w:val="21"/>
        </w:rPr>
      </w:pPr>
    </w:p>
    <w:p w14:paraId="348A6584" w14:textId="77777777" w:rsidR="00AD5E38" w:rsidRPr="00047B13" w:rsidRDefault="00AD5E38" w:rsidP="00AD5E38">
      <w:pPr>
        <w:jc w:val="left"/>
        <w:rPr>
          <w:rFonts w:ascii="HG丸ｺﾞｼｯｸM-PRO" w:eastAsia="HG丸ｺﾞｼｯｸM-PRO" w:hAnsi="HG丸ｺﾞｼｯｸM-PRO"/>
          <w:b/>
          <w:sz w:val="22"/>
        </w:rPr>
      </w:pPr>
    </w:p>
    <w:p w14:paraId="3C6546CE" w14:textId="77777777" w:rsidR="00AD5E38" w:rsidRDefault="00AD5E38" w:rsidP="00AD5E38">
      <w:pPr>
        <w:rPr>
          <w:rFonts w:ascii="HG丸ｺﾞｼｯｸM-PRO" w:eastAsia="HG丸ｺﾞｼｯｸM-PRO" w:hAnsi="HG丸ｺﾞｼｯｸM-PRO"/>
          <w:sz w:val="22"/>
        </w:rPr>
      </w:pPr>
    </w:p>
    <w:p w14:paraId="145A1C1D" w14:textId="77777777" w:rsidR="00AD5E38" w:rsidRDefault="00AD5E38" w:rsidP="00AD5E38">
      <w:pPr>
        <w:rPr>
          <w:rFonts w:ascii="HG丸ｺﾞｼｯｸM-PRO" w:eastAsia="HG丸ｺﾞｼｯｸM-PRO" w:hAnsi="HG丸ｺﾞｼｯｸM-PRO"/>
          <w:sz w:val="22"/>
        </w:rPr>
      </w:pPr>
    </w:p>
    <w:p w14:paraId="5FF53EC1" w14:textId="77777777" w:rsidR="00AD5E38" w:rsidRDefault="00AD5E38" w:rsidP="00AD5E38">
      <w:pPr>
        <w:rPr>
          <w:rFonts w:ascii="HG丸ｺﾞｼｯｸM-PRO" w:eastAsia="HG丸ｺﾞｼｯｸM-PRO" w:hAnsi="HG丸ｺﾞｼｯｸM-PRO"/>
          <w:sz w:val="22"/>
        </w:rPr>
      </w:pPr>
    </w:p>
    <w:p w14:paraId="5E75511F" w14:textId="77777777" w:rsidR="00AD5E38" w:rsidRDefault="00AD5E38" w:rsidP="00AD5E38">
      <w:pPr>
        <w:rPr>
          <w:rFonts w:ascii="HG丸ｺﾞｼｯｸM-PRO" w:eastAsia="HG丸ｺﾞｼｯｸM-PRO" w:hAnsi="HG丸ｺﾞｼｯｸM-PRO"/>
          <w:sz w:val="22"/>
        </w:rPr>
      </w:pPr>
    </w:p>
    <w:p w14:paraId="55B5F863" w14:textId="77777777" w:rsidR="00AD5E38" w:rsidRDefault="00AD5E38" w:rsidP="00AD5E38">
      <w:pPr>
        <w:rPr>
          <w:rFonts w:ascii="HG丸ｺﾞｼｯｸM-PRO" w:eastAsia="HG丸ｺﾞｼｯｸM-PRO" w:hAnsi="HG丸ｺﾞｼｯｸM-PRO"/>
          <w:sz w:val="22"/>
        </w:rPr>
      </w:pPr>
    </w:p>
    <w:p w14:paraId="4106DDE8" w14:textId="77777777" w:rsidR="00AD5E38" w:rsidRDefault="00AD5E38" w:rsidP="00AD5E38">
      <w:pPr>
        <w:rPr>
          <w:rFonts w:ascii="HG丸ｺﾞｼｯｸM-PRO" w:eastAsia="HG丸ｺﾞｼｯｸM-PRO" w:hAnsi="HG丸ｺﾞｼｯｸM-PRO"/>
          <w:sz w:val="22"/>
        </w:rPr>
      </w:pPr>
    </w:p>
    <w:p w14:paraId="3F7BF55B" w14:textId="77777777" w:rsidR="00AD5E38" w:rsidRDefault="00AD5E38" w:rsidP="00AD5E38">
      <w:pPr>
        <w:rPr>
          <w:rFonts w:ascii="HG丸ｺﾞｼｯｸM-PRO" w:eastAsia="HG丸ｺﾞｼｯｸM-PRO" w:hAnsi="HG丸ｺﾞｼｯｸM-PRO"/>
          <w:sz w:val="22"/>
        </w:rPr>
      </w:pPr>
    </w:p>
    <w:p w14:paraId="1180895D" w14:textId="77777777" w:rsidR="00AD5E38" w:rsidRDefault="00AD5E38" w:rsidP="00AD5E38">
      <w:pPr>
        <w:rPr>
          <w:rFonts w:ascii="HG丸ｺﾞｼｯｸM-PRO" w:eastAsia="HG丸ｺﾞｼｯｸM-PRO" w:hAnsi="HG丸ｺﾞｼｯｸM-PRO"/>
          <w:sz w:val="22"/>
        </w:rPr>
      </w:pPr>
    </w:p>
    <w:p w14:paraId="0B227E71" w14:textId="77777777" w:rsidR="00AD5E38" w:rsidRDefault="00AD5E38" w:rsidP="00AD5E38">
      <w:pPr>
        <w:rPr>
          <w:rFonts w:ascii="HG丸ｺﾞｼｯｸM-PRO" w:eastAsia="HG丸ｺﾞｼｯｸM-PRO" w:hAnsi="HG丸ｺﾞｼｯｸM-PRO"/>
          <w:sz w:val="22"/>
        </w:rPr>
      </w:pPr>
    </w:p>
    <w:p w14:paraId="45597DBB" w14:textId="77777777" w:rsidR="00AD5E38" w:rsidRDefault="00AD5E38" w:rsidP="00AD5E38">
      <w:pPr>
        <w:rPr>
          <w:rFonts w:ascii="HG丸ｺﾞｼｯｸM-PRO" w:eastAsia="HG丸ｺﾞｼｯｸM-PRO" w:hAnsi="HG丸ｺﾞｼｯｸM-PRO"/>
          <w:sz w:val="22"/>
        </w:rPr>
      </w:pPr>
    </w:p>
    <w:p w14:paraId="1539501E" w14:textId="77777777" w:rsidR="00AD5E38" w:rsidRDefault="00AD5E38" w:rsidP="00AD5E38">
      <w:pPr>
        <w:rPr>
          <w:rFonts w:ascii="HG丸ｺﾞｼｯｸM-PRO" w:eastAsia="HG丸ｺﾞｼｯｸM-PRO" w:hAnsi="HG丸ｺﾞｼｯｸM-PRO"/>
          <w:sz w:val="22"/>
        </w:rPr>
      </w:pPr>
    </w:p>
    <w:p w14:paraId="52C358ED" w14:textId="77777777" w:rsidR="00AD5E38" w:rsidRDefault="00AD5E38" w:rsidP="00AD5E38">
      <w:pPr>
        <w:rPr>
          <w:rFonts w:ascii="HG丸ｺﾞｼｯｸM-PRO" w:eastAsia="HG丸ｺﾞｼｯｸM-PRO" w:hAnsi="HG丸ｺﾞｼｯｸM-PRO"/>
          <w:sz w:val="22"/>
        </w:rPr>
      </w:pPr>
    </w:p>
    <w:p w14:paraId="2B37679F" w14:textId="77777777" w:rsidR="00AD5E38" w:rsidRDefault="00AD5E38" w:rsidP="00AD5E38">
      <w:pPr>
        <w:rPr>
          <w:rFonts w:ascii="HG丸ｺﾞｼｯｸM-PRO" w:eastAsia="HG丸ｺﾞｼｯｸM-PRO" w:hAnsi="HG丸ｺﾞｼｯｸM-PRO"/>
          <w:sz w:val="22"/>
        </w:rPr>
      </w:pPr>
    </w:p>
    <w:p w14:paraId="078F0B58" w14:textId="77777777" w:rsidR="00AD5E38" w:rsidRDefault="00AD5E38" w:rsidP="00AD5E38">
      <w:pPr>
        <w:rPr>
          <w:rFonts w:ascii="HG丸ｺﾞｼｯｸM-PRO" w:eastAsia="HG丸ｺﾞｼｯｸM-PRO" w:hAnsi="HG丸ｺﾞｼｯｸM-PRO"/>
          <w:sz w:val="22"/>
        </w:rPr>
      </w:pPr>
    </w:p>
    <w:p w14:paraId="15B2D483" w14:textId="77777777" w:rsidR="00AD5E38" w:rsidRDefault="00AD5E38" w:rsidP="00AD5E38">
      <w:pPr>
        <w:rPr>
          <w:rFonts w:ascii="HG丸ｺﾞｼｯｸM-PRO" w:eastAsia="HG丸ｺﾞｼｯｸM-PRO" w:hAnsi="HG丸ｺﾞｼｯｸM-PRO"/>
          <w:sz w:val="22"/>
        </w:rPr>
      </w:pPr>
    </w:p>
    <w:p w14:paraId="088F5925" w14:textId="77777777" w:rsidR="00AD5E38" w:rsidRDefault="00AD5E38" w:rsidP="00AD5E38">
      <w:pPr>
        <w:rPr>
          <w:rFonts w:ascii="HG丸ｺﾞｼｯｸM-PRO" w:eastAsia="HG丸ｺﾞｼｯｸM-PRO" w:hAnsi="HG丸ｺﾞｼｯｸM-PRO"/>
          <w:sz w:val="22"/>
        </w:rPr>
      </w:pPr>
    </w:p>
    <w:p w14:paraId="7E5B92B7" w14:textId="77777777" w:rsidR="00AD5E38" w:rsidRDefault="00AD5E38" w:rsidP="00AD5E38">
      <w:pPr>
        <w:rPr>
          <w:rFonts w:ascii="HG丸ｺﾞｼｯｸM-PRO" w:eastAsia="HG丸ｺﾞｼｯｸM-PRO" w:hAnsi="HG丸ｺﾞｼｯｸM-PRO"/>
          <w:sz w:val="22"/>
        </w:rPr>
      </w:pPr>
    </w:p>
    <w:p w14:paraId="1A18721D" w14:textId="77777777" w:rsidR="00AD5E38" w:rsidRDefault="00AD5E38" w:rsidP="00AD5E38">
      <w:pPr>
        <w:rPr>
          <w:rFonts w:ascii="HG丸ｺﾞｼｯｸM-PRO" w:eastAsia="HG丸ｺﾞｼｯｸM-PRO" w:hAnsi="HG丸ｺﾞｼｯｸM-PRO"/>
          <w:sz w:val="22"/>
        </w:rPr>
      </w:pPr>
    </w:p>
    <w:p w14:paraId="36DE9149" w14:textId="77777777" w:rsidR="00AD5E38" w:rsidRPr="00047B13" w:rsidRDefault="00AD5E38" w:rsidP="00AD5E38">
      <w:pPr>
        <w:rPr>
          <w:rFonts w:ascii="HG丸ｺﾞｼｯｸM-PRO" w:eastAsia="HG丸ｺﾞｼｯｸM-PRO" w:hAnsi="HG丸ｺﾞｼｯｸM-PRO"/>
          <w:sz w:val="22"/>
        </w:rPr>
      </w:pPr>
    </w:p>
    <w:p w14:paraId="3BBF5703" w14:textId="3679F2F2" w:rsidR="00AD5E38" w:rsidRDefault="00AD5E38" w:rsidP="0023206F">
      <w:pPr>
        <w:ind w:leftChars="200" w:left="420" w:firstLineChars="100" w:firstLine="220"/>
        <w:rPr>
          <w:rFonts w:ascii="HG丸ｺﾞｼｯｸM-PRO" w:eastAsia="HG丸ｺﾞｼｯｸM-PRO" w:hAnsi="HG丸ｺﾞｼｯｸM-PRO"/>
          <w:sz w:val="22"/>
        </w:rPr>
      </w:pPr>
    </w:p>
    <w:p w14:paraId="7F69F41E" w14:textId="77777777" w:rsidR="00AD5E38" w:rsidRDefault="00AD5E38" w:rsidP="0023206F">
      <w:pPr>
        <w:ind w:leftChars="200" w:left="420" w:firstLineChars="100" w:firstLine="220"/>
        <w:rPr>
          <w:rFonts w:ascii="HG丸ｺﾞｼｯｸM-PRO" w:eastAsia="HG丸ｺﾞｼｯｸM-PRO" w:hAnsi="HG丸ｺﾞｼｯｸM-PRO"/>
          <w:sz w:val="22"/>
        </w:rPr>
      </w:pPr>
    </w:p>
    <w:sectPr w:rsidR="00AD5E38" w:rsidSect="00E50CDB">
      <w:footerReference w:type="default" r:id="rId61"/>
      <w:type w:val="continuous"/>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8040" w14:textId="77777777" w:rsidR="00467E39" w:rsidRDefault="00467E39" w:rsidP="008948DE">
      <w:r>
        <w:separator/>
      </w:r>
    </w:p>
  </w:endnote>
  <w:endnote w:type="continuationSeparator" w:id="0">
    <w:p w14:paraId="70F4B0D7" w14:textId="77777777" w:rsidR="00467E39" w:rsidRDefault="00467E39"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7B9F" w14:textId="048F1C88" w:rsidR="00AD46FD" w:rsidRDefault="00AD46FD">
    <w:pPr>
      <w:pStyle w:val="a5"/>
      <w:jc w:val="center"/>
    </w:pPr>
  </w:p>
  <w:p w14:paraId="1D253D6B" w14:textId="77777777" w:rsidR="00AD46FD" w:rsidRDefault="00AD46F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51066"/>
      <w:docPartObj>
        <w:docPartGallery w:val="Page Numbers (Bottom of Page)"/>
        <w:docPartUnique/>
      </w:docPartObj>
    </w:sdtPr>
    <w:sdtEndPr/>
    <w:sdtContent>
      <w:p w14:paraId="3D68C0DB" w14:textId="1072A9F4" w:rsidR="002D49BE" w:rsidRDefault="002D49BE">
        <w:pPr>
          <w:pStyle w:val="a5"/>
          <w:jc w:val="center"/>
        </w:pPr>
        <w:r>
          <w:fldChar w:fldCharType="begin"/>
        </w:r>
        <w:r>
          <w:instrText>PAGE   \* MERGEFORMAT</w:instrText>
        </w:r>
        <w:r>
          <w:fldChar w:fldCharType="separate"/>
        </w:r>
        <w:r>
          <w:rPr>
            <w:lang w:val="ja-JP"/>
          </w:rPr>
          <w:t>2</w:t>
        </w:r>
        <w:r>
          <w:fldChar w:fldCharType="end"/>
        </w:r>
      </w:p>
    </w:sdtContent>
  </w:sdt>
  <w:p w14:paraId="735BF956" w14:textId="77777777" w:rsidR="00BB371E" w:rsidRPr="00FC6612" w:rsidRDefault="00BB371E" w:rsidP="00FC6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9146" w14:textId="77777777" w:rsidR="00467E39" w:rsidRDefault="00467E39" w:rsidP="008948DE">
      <w:r>
        <w:separator/>
      </w:r>
    </w:p>
  </w:footnote>
  <w:footnote w:type="continuationSeparator" w:id="0">
    <w:p w14:paraId="7FE7C0F2" w14:textId="77777777" w:rsidR="00467E39" w:rsidRDefault="00467E39" w:rsidP="00894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15:restartNumberingAfterBreak="0">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15:restartNumberingAfterBreak="0">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856EC5"/>
    <w:multiLevelType w:val="hybridMultilevel"/>
    <w:tmpl w:val="F0162550"/>
    <w:lvl w:ilvl="0" w:tplc="F91A067C">
      <w:start w:val="1"/>
      <w:numFmt w:val="decimalFullWidth"/>
      <w:lvlText w:val="（%1）"/>
      <w:lvlJc w:val="left"/>
      <w:pPr>
        <w:ind w:left="720" w:hanging="720"/>
      </w:pPr>
      <w:rPr>
        <w:rFonts w:hint="default"/>
      </w:rPr>
    </w:lvl>
    <w:lvl w:ilvl="1" w:tplc="CB28541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DF6620"/>
    <w:multiLevelType w:val="hybridMultilevel"/>
    <w:tmpl w:val="6690FBDA"/>
    <w:lvl w:ilvl="0" w:tplc="E912D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2" w15:restartNumberingAfterBreak="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4" w15:restartNumberingAfterBreak="0">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5" w15:restartNumberingAfterBreak="0">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0" w15:restartNumberingAfterBreak="0">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1" w15:restartNumberingAfterBreak="0">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7" w15:restartNumberingAfterBreak="0">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30" w15:restartNumberingAfterBreak="0">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2" w15:restartNumberingAfterBreak="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5" w15:restartNumberingAfterBreak="0">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7" w15:restartNumberingAfterBreak="0">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6"/>
  </w:num>
  <w:num w:numId="2">
    <w:abstractNumId w:val="22"/>
  </w:num>
  <w:num w:numId="3">
    <w:abstractNumId w:val="14"/>
  </w:num>
  <w:num w:numId="4">
    <w:abstractNumId w:val="0"/>
  </w:num>
  <w:num w:numId="5">
    <w:abstractNumId w:val="36"/>
  </w:num>
  <w:num w:numId="6">
    <w:abstractNumId w:val="26"/>
  </w:num>
  <w:num w:numId="7">
    <w:abstractNumId w:val="19"/>
  </w:num>
  <w:num w:numId="8">
    <w:abstractNumId w:val="31"/>
  </w:num>
  <w:num w:numId="9">
    <w:abstractNumId w:val="20"/>
  </w:num>
  <w:num w:numId="10">
    <w:abstractNumId w:val="13"/>
  </w:num>
  <w:num w:numId="11">
    <w:abstractNumId w:val="29"/>
  </w:num>
  <w:num w:numId="12">
    <w:abstractNumId w:val="1"/>
  </w:num>
  <w:num w:numId="13">
    <w:abstractNumId w:val="3"/>
  </w:num>
  <w:num w:numId="14">
    <w:abstractNumId w:val="16"/>
  </w:num>
  <w:num w:numId="15">
    <w:abstractNumId w:val="11"/>
  </w:num>
  <w:num w:numId="16">
    <w:abstractNumId w:val="7"/>
  </w:num>
  <w:num w:numId="17">
    <w:abstractNumId w:val="9"/>
  </w:num>
  <w:num w:numId="18">
    <w:abstractNumId w:val="17"/>
  </w:num>
  <w:num w:numId="19">
    <w:abstractNumId w:val="25"/>
  </w:num>
  <w:num w:numId="20">
    <w:abstractNumId w:val="27"/>
  </w:num>
  <w:num w:numId="21">
    <w:abstractNumId w:val="37"/>
  </w:num>
  <w:num w:numId="22">
    <w:abstractNumId w:val="4"/>
  </w:num>
  <w:num w:numId="23">
    <w:abstractNumId w:val="21"/>
  </w:num>
  <w:num w:numId="24">
    <w:abstractNumId w:val="30"/>
  </w:num>
  <w:num w:numId="25">
    <w:abstractNumId w:val="28"/>
  </w:num>
  <w:num w:numId="26">
    <w:abstractNumId w:val="32"/>
  </w:num>
  <w:num w:numId="27">
    <w:abstractNumId w:val="15"/>
  </w:num>
  <w:num w:numId="28">
    <w:abstractNumId w:val="18"/>
  </w:num>
  <w:num w:numId="29">
    <w:abstractNumId w:val="24"/>
  </w:num>
  <w:num w:numId="30">
    <w:abstractNumId w:val="35"/>
  </w:num>
  <w:num w:numId="31">
    <w:abstractNumId w:val="33"/>
  </w:num>
  <w:num w:numId="32">
    <w:abstractNumId w:val="12"/>
  </w:num>
  <w:num w:numId="33">
    <w:abstractNumId w:val="8"/>
  </w:num>
  <w:num w:numId="34">
    <w:abstractNumId w:val="23"/>
  </w:num>
  <w:num w:numId="35">
    <w:abstractNumId w:val="2"/>
  </w:num>
  <w:num w:numId="36">
    <w:abstractNumId w:val="38"/>
  </w:num>
  <w:num w:numId="37">
    <w:abstractNumId w:val="34"/>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99"/>
  <w:displayHorizontalDrawingGridEvery w:val="2"/>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EC"/>
    <w:rsid w:val="00000089"/>
    <w:rsid w:val="00000899"/>
    <w:rsid w:val="00000EFD"/>
    <w:rsid w:val="00001BB8"/>
    <w:rsid w:val="00001CD6"/>
    <w:rsid w:val="00002107"/>
    <w:rsid w:val="000024AA"/>
    <w:rsid w:val="00002AB1"/>
    <w:rsid w:val="00002F40"/>
    <w:rsid w:val="00003D9B"/>
    <w:rsid w:val="00003E95"/>
    <w:rsid w:val="00004C48"/>
    <w:rsid w:val="00004FB1"/>
    <w:rsid w:val="0000510A"/>
    <w:rsid w:val="00005135"/>
    <w:rsid w:val="0000566A"/>
    <w:rsid w:val="00005909"/>
    <w:rsid w:val="00005A60"/>
    <w:rsid w:val="00005B28"/>
    <w:rsid w:val="00006228"/>
    <w:rsid w:val="00006426"/>
    <w:rsid w:val="00006BFB"/>
    <w:rsid w:val="00006C83"/>
    <w:rsid w:val="0000704E"/>
    <w:rsid w:val="00007E34"/>
    <w:rsid w:val="00007F28"/>
    <w:rsid w:val="000100C9"/>
    <w:rsid w:val="000102AB"/>
    <w:rsid w:val="00010894"/>
    <w:rsid w:val="00010FAE"/>
    <w:rsid w:val="0001104E"/>
    <w:rsid w:val="00011218"/>
    <w:rsid w:val="000118F1"/>
    <w:rsid w:val="00011AA0"/>
    <w:rsid w:val="00011F2A"/>
    <w:rsid w:val="00012602"/>
    <w:rsid w:val="00012724"/>
    <w:rsid w:val="00012B57"/>
    <w:rsid w:val="00012B60"/>
    <w:rsid w:val="00014FC5"/>
    <w:rsid w:val="000153D6"/>
    <w:rsid w:val="000155EF"/>
    <w:rsid w:val="0001565C"/>
    <w:rsid w:val="000158A6"/>
    <w:rsid w:val="00015F24"/>
    <w:rsid w:val="00015F37"/>
    <w:rsid w:val="000161DF"/>
    <w:rsid w:val="00016994"/>
    <w:rsid w:val="00017237"/>
    <w:rsid w:val="00017BB1"/>
    <w:rsid w:val="00020B2A"/>
    <w:rsid w:val="00021492"/>
    <w:rsid w:val="00021611"/>
    <w:rsid w:val="00021D4E"/>
    <w:rsid w:val="00023084"/>
    <w:rsid w:val="00023617"/>
    <w:rsid w:val="0002384E"/>
    <w:rsid w:val="000238CC"/>
    <w:rsid w:val="00023C07"/>
    <w:rsid w:val="00024D8F"/>
    <w:rsid w:val="00024EAA"/>
    <w:rsid w:val="00025584"/>
    <w:rsid w:val="0002601E"/>
    <w:rsid w:val="000261E2"/>
    <w:rsid w:val="000268A6"/>
    <w:rsid w:val="00026910"/>
    <w:rsid w:val="00026B4F"/>
    <w:rsid w:val="00027591"/>
    <w:rsid w:val="00027C4C"/>
    <w:rsid w:val="0003078A"/>
    <w:rsid w:val="00031477"/>
    <w:rsid w:val="0003157A"/>
    <w:rsid w:val="0003193A"/>
    <w:rsid w:val="00031D14"/>
    <w:rsid w:val="0003234F"/>
    <w:rsid w:val="000328E4"/>
    <w:rsid w:val="0003388C"/>
    <w:rsid w:val="00033FA8"/>
    <w:rsid w:val="00034077"/>
    <w:rsid w:val="00034EF2"/>
    <w:rsid w:val="00035401"/>
    <w:rsid w:val="00035D22"/>
    <w:rsid w:val="00036036"/>
    <w:rsid w:val="000365E5"/>
    <w:rsid w:val="000369D0"/>
    <w:rsid w:val="0003753C"/>
    <w:rsid w:val="00040A68"/>
    <w:rsid w:val="00040F26"/>
    <w:rsid w:val="00040F3F"/>
    <w:rsid w:val="000414A6"/>
    <w:rsid w:val="00041528"/>
    <w:rsid w:val="000415F7"/>
    <w:rsid w:val="0004183C"/>
    <w:rsid w:val="00041F3A"/>
    <w:rsid w:val="000426EB"/>
    <w:rsid w:val="00042EB7"/>
    <w:rsid w:val="000447B0"/>
    <w:rsid w:val="00044BF7"/>
    <w:rsid w:val="0004501F"/>
    <w:rsid w:val="00047163"/>
    <w:rsid w:val="00047224"/>
    <w:rsid w:val="00047865"/>
    <w:rsid w:val="00047B13"/>
    <w:rsid w:val="00047F53"/>
    <w:rsid w:val="00050038"/>
    <w:rsid w:val="000507AC"/>
    <w:rsid w:val="000507E8"/>
    <w:rsid w:val="000509F9"/>
    <w:rsid w:val="000521FA"/>
    <w:rsid w:val="0005254E"/>
    <w:rsid w:val="000525B5"/>
    <w:rsid w:val="00052DC8"/>
    <w:rsid w:val="00053A5C"/>
    <w:rsid w:val="000543EA"/>
    <w:rsid w:val="000549C6"/>
    <w:rsid w:val="00054C1D"/>
    <w:rsid w:val="00054C31"/>
    <w:rsid w:val="00054C38"/>
    <w:rsid w:val="00055290"/>
    <w:rsid w:val="00055542"/>
    <w:rsid w:val="0005625F"/>
    <w:rsid w:val="000565EB"/>
    <w:rsid w:val="000571CF"/>
    <w:rsid w:val="00057429"/>
    <w:rsid w:val="00057DA7"/>
    <w:rsid w:val="0006020B"/>
    <w:rsid w:val="00060B8C"/>
    <w:rsid w:val="00061452"/>
    <w:rsid w:val="0006182B"/>
    <w:rsid w:val="00061CCF"/>
    <w:rsid w:val="00061F5C"/>
    <w:rsid w:val="00062A4C"/>
    <w:rsid w:val="00062C5E"/>
    <w:rsid w:val="0006312F"/>
    <w:rsid w:val="000631B4"/>
    <w:rsid w:val="00063502"/>
    <w:rsid w:val="00063976"/>
    <w:rsid w:val="00063B77"/>
    <w:rsid w:val="00064598"/>
    <w:rsid w:val="000646B1"/>
    <w:rsid w:val="00064763"/>
    <w:rsid w:val="00065929"/>
    <w:rsid w:val="00065ADA"/>
    <w:rsid w:val="00065C7B"/>
    <w:rsid w:val="00065DF4"/>
    <w:rsid w:val="000668F1"/>
    <w:rsid w:val="00066EBD"/>
    <w:rsid w:val="0006792E"/>
    <w:rsid w:val="00067969"/>
    <w:rsid w:val="00070184"/>
    <w:rsid w:val="00070308"/>
    <w:rsid w:val="00070ECE"/>
    <w:rsid w:val="00072368"/>
    <w:rsid w:val="0007266B"/>
    <w:rsid w:val="000728BB"/>
    <w:rsid w:val="00072F94"/>
    <w:rsid w:val="0007456A"/>
    <w:rsid w:val="00075134"/>
    <w:rsid w:val="00076123"/>
    <w:rsid w:val="000764E8"/>
    <w:rsid w:val="000767B1"/>
    <w:rsid w:val="00076966"/>
    <w:rsid w:val="00076C6C"/>
    <w:rsid w:val="00076F22"/>
    <w:rsid w:val="00077219"/>
    <w:rsid w:val="000773BF"/>
    <w:rsid w:val="00080481"/>
    <w:rsid w:val="000812E5"/>
    <w:rsid w:val="00081716"/>
    <w:rsid w:val="00081DE5"/>
    <w:rsid w:val="00081FEF"/>
    <w:rsid w:val="00082E1C"/>
    <w:rsid w:val="0008378E"/>
    <w:rsid w:val="000839A5"/>
    <w:rsid w:val="00083A36"/>
    <w:rsid w:val="00083A4F"/>
    <w:rsid w:val="00084160"/>
    <w:rsid w:val="00084173"/>
    <w:rsid w:val="000841CE"/>
    <w:rsid w:val="0008428A"/>
    <w:rsid w:val="00085B35"/>
    <w:rsid w:val="00085B52"/>
    <w:rsid w:val="00085DF9"/>
    <w:rsid w:val="00085E38"/>
    <w:rsid w:val="00085F3C"/>
    <w:rsid w:val="00085FF6"/>
    <w:rsid w:val="000866E7"/>
    <w:rsid w:val="00086E66"/>
    <w:rsid w:val="000879C5"/>
    <w:rsid w:val="00090604"/>
    <w:rsid w:val="0009099F"/>
    <w:rsid w:val="000914D1"/>
    <w:rsid w:val="00091EF6"/>
    <w:rsid w:val="00091F2F"/>
    <w:rsid w:val="0009276C"/>
    <w:rsid w:val="00092AC7"/>
    <w:rsid w:val="00092D9B"/>
    <w:rsid w:val="00093983"/>
    <w:rsid w:val="00093D65"/>
    <w:rsid w:val="0009465A"/>
    <w:rsid w:val="000955AB"/>
    <w:rsid w:val="00095632"/>
    <w:rsid w:val="00095EE4"/>
    <w:rsid w:val="00095F33"/>
    <w:rsid w:val="000A07A1"/>
    <w:rsid w:val="000A0A2C"/>
    <w:rsid w:val="000A13D0"/>
    <w:rsid w:val="000A1477"/>
    <w:rsid w:val="000A1512"/>
    <w:rsid w:val="000A1B19"/>
    <w:rsid w:val="000A1F7F"/>
    <w:rsid w:val="000A1F83"/>
    <w:rsid w:val="000A2780"/>
    <w:rsid w:val="000A29CE"/>
    <w:rsid w:val="000A2E40"/>
    <w:rsid w:val="000A3A7A"/>
    <w:rsid w:val="000A433B"/>
    <w:rsid w:val="000A454B"/>
    <w:rsid w:val="000A4A49"/>
    <w:rsid w:val="000A5008"/>
    <w:rsid w:val="000A5E89"/>
    <w:rsid w:val="000A751E"/>
    <w:rsid w:val="000A7C0D"/>
    <w:rsid w:val="000B12C2"/>
    <w:rsid w:val="000B1686"/>
    <w:rsid w:val="000B1AE4"/>
    <w:rsid w:val="000B1D6B"/>
    <w:rsid w:val="000B1E31"/>
    <w:rsid w:val="000B2025"/>
    <w:rsid w:val="000B28EB"/>
    <w:rsid w:val="000B2E08"/>
    <w:rsid w:val="000B322A"/>
    <w:rsid w:val="000B35BD"/>
    <w:rsid w:val="000B3974"/>
    <w:rsid w:val="000B410F"/>
    <w:rsid w:val="000B4C70"/>
    <w:rsid w:val="000B5C72"/>
    <w:rsid w:val="000B6A34"/>
    <w:rsid w:val="000B704C"/>
    <w:rsid w:val="000C017C"/>
    <w:rsid w:val="000C01F2"/>
    <w:rsid w:val="000C0A8E"/>
    <w:rsid w:val="000C1026"/>
    <w:rsid w:val="000C122C"/>
    <w:rsid w:val="000C13E4"/>
    <w:rsid w:val="000C1C27"/>
    <w:rsid w:val="000C25F5"/>
    <w:rsid w:val="000C2858"/>
    <w:rsid w:val="000C2A8B"/>
    <w:rsid w:val="000C2B34"/>
    <w:rsid w:val="000C3D34"/>
    <w:rsid w:val="000C4890"/>
    <w:rsid w:val="000C56D6"/>
    <w:rsid w:val="000C6557"/>
    <w:rsid w:val="000C6A28"/>
    <w:rsid w:val="000C6E60"/>
    <w:rsid w:val="000C7858"/>
    <w:rsid w:val="000C7ABC"/>
    <w:rsid w:val="000D01DF"/>
    <w:rsid w:val="000D3903"/>
    <w:rsid w:val="000D4866"/>
    <w:rsid w:val="000D510F"/>
    <w:rsid w:val="000D52F8"/>
    <w:rsid w:val="000D5AD6"/>
    <w:rsid w:val="000D5BF9"/>
    <w:rsid w:val="000D62FE"/>
    <w:rsid w:val="000D6B9E"/>
    <w:rsid w:val="000D6EFC"/>
    <w:rsid w:val="000D6F24"/>
    <w:rsid w:val="000D73EC"/>
    <w:rsid w:val="000E006F"/>
    <w:rsid w:val="000E043D"/>
    <w:rsid w:val="000E0512"/>
    <w:rsid w:val="000E0BC2"/>
    <w:rsid w:val="000E0D77"/>
    <w:rsid w:val="000E13A4"/>
    <w:rsid w:val="000E18A1"/>
    <w:rsid w:val="000E18C6"/>
    <w:rsid w:val="000E1D5B"/>
    <w:rsid w:val="000E20AF"/>
    <w:rsid w:val="000E2174"/>
    <w:rsid w:val="000E2486"/>
    <w:rsid w:val="000E29DC"/>
    <w:rsid w:val="000E2FFD"/>
    <w:rsid w:val="000E3404"/>
    <w:rsid w:val="000E43F9"/>
    <w:rsid w:val="000E4624"/>
    <w:rsid w:val="000E4B69"/>
    <w:rsid w:val="000E4E5D"/>
    <w:rsid w:val="000E5542"/>
    <w:rsid w:val="000E5C98"/>
    <w:rsid w:val="000E61EA"/>
    <w:rsid w:val="000E66A1"/>
    <w:rsid w:val="000E6929"/>
    <w:rsid w:val="000E71F7"/>
    <w:rsid w:val="000E7CF0"/>
    <w:rsid w:val="000F100D"/>
    <w:rsid w:val="000F14FC"/>
    <w:rsid w:val="000F16A1"/>
    <w:rsid w:val="000F1992"/>
    <w:rsid w:val="000F1E23"/>
    <w:rsid w:val="000F27EA"/>
    <w:rsid w:val="000F3BA4"/>
    <w:rsid w:val="000F3E79"/>
    <w:rsid w:val="000F403C"/>
    <w:rsid w:val="000F4B58"/>
    <w:rsid w:val="000F5879"/>
    <w:rsid w:val="000F5A01"/>
    <w:rsid w:val="000F5FEF"/>
    <w:rsid w:val="000F5FFB"/>
    <w:rsid w:val="000F615F"/>
    <w:rsid w:val="000F64EB"/>
    <w:rsid w:val="000F68D3"/>
    <w:rsid w:val="000F6DB1"/>
    <w:rsid w:val="000F7B5A"/>
    <w:rsid w:val="000F7C46"/>
    <w:rsid w:val="0010045F"/>
    <w:rsid w:val="00101686"/>
    <w:rsid w:val="00101754"/>
    <w:rsid w:val="0010328F"/>
    <w:rsid w:val="00103A61"/>
    <w:rsid w:val="0010427B"/>
    <w:rsid w:val="001045BE"/>
    <w:rsid w:val="00104C47"/>
    <w:rsid w:val="001059D7"/>
    <w:rsid w:val="00105FCC"/>
    <w:rsid w:val="00106265"/>
    <w:rsid w:val="00106268"/>
    <w:rsid w:val="00107004"/>
    <w:rsid w:val="0010718A"/>
    <w:rsid w:val="0010769B"/>
    <w:rsid w:val="00107B4C"/>
    <w:rsid w:val="00110735"/>
    <w:rsid w:val="001109A8"/>
    <w:rsid w:val="00110B21"/>
    <w:rsid w:val="0011103B"/>
    <w:rsid w:val="001110F4"/>
    <w:rsid w:val="00111A4E"/>
    <w:rsid w:val="001122FF"/>
    <w:rsid w:val="00112829"/>
    <w:rsid w:val="00112B2C"/>
    <w:rsid w:val="0011377D"/>
    <w:rsid w:val="00113894"/>
    <w:rsid w:val="00115C17"/>
    <w:rsid w:val="0011647C"/>
    <w:rsid w:val="00116914"/>
    <w:rsid w:val="0011751D"/>
    <w:rsid w:val="001205A8"/>
    <w:rsid w:val="00121045"/>
    <w:rsid w:val="00121962"/>
    <w:rsid w:val="00123CA5"/>
    <w:rsid w:val="00123FFD"/>
    <w:rsid w:val="00124252"/>
    <w:rsid w:val="00124295"/>
    <w:rsid w:val="00124E18"/>
    <w:rsid w:val="00125A38"/>
    <w:rsid w:val="00125E7D"/>
    <w:rsid w:val="0012623B"/>
    <w:rsid w:val="00126C31"/>
    <w:rsid w:val="00126D14"/>
    <w:rsid w:val="00126FED"/>
    <w:rsid w:val="00127E5E"/>
    <w:rsid w:val="00130C0C"/>
    <w:rsid w:val="0013164D"/>
    <w:rsid w:val="00131DCD"/>
    <w:rsid w:val="001320A5"/>
    <w:rsid w:val="001321B8"/>
    <w:rsid w:val="001323F3"/>
    <w:rsid w:val="00132B08"/>
    <w:rsid w:val="00133355"/>
    <w:rsid w:val="001333DE"/>
    <w:rsid w:val="00133794"/>
    <w:rsid w:val="00134B4C"/>
    <w:rsid w:val="00134C5C"/>
    <w:rsid w:val="00135246"/>
    <w:rsid w:val="00135916"/>
    <w:rsid w:val="00135B4D"/>
    <w:rsid w:val="0013665F"/>
    <w:rsid w:val="00136FB3"/>
    <w:rsid w:val="00137264"/>
    <w:rsid w:val="00137FEB"/>
    <w:rsid w:val="0014036E"/>
    <w:rsid w:val="00140B32"/>
    <w:rsid w:val="001414D6"/>
    <w:rsid w:val="00141A8C"/>
    <w:rsid w:val="00141C1E"/>
    <w:rsid w:val="00142ED4"/>
    <w:rsid w:val="001442A5"/>
    <w:rsid w:val="001443F2"/>
    <w:rsid w:val="0014566D"/>
    <w:rsid w:val="00145816"/>
    <w:rsid w:val="0014613D"/>
    <w:rsid w:val="00146D29"/>
    <w:rsid w:val="00146F76"/>
    <w:rsid w:val="00147EBA"/>
    <w:rsid w:val="001501AF"/>
    <w:rsid w:val="001515EF"/>
    <w:rsid w:val="00152B52"/>
    <w:rsid w:val="00152BF7"/>
    <w:rsid w:val="001535C0"/>
    <w:rsid w:val="00153E8E"/>
    <w:rsid w:val="00155CA6"/>
    <w:rsid w:val="00155DF1"/>
    <w:rsid w:val="00156C2B"/>
    <w:rsid w:val="00157216"/>
    <w:rsid w:val="00157343"/>
    <w:rsid w:val="001575F5"/>
    <w:rsid w:val="00157E07"/>
    <w:rsid w:val="00157E33"/>
    <w:rsid w:val="001612CA"/>
    <w:rsid w:val="00162206"/>
    <w:rsid w:val="001628C0"/>
    <w:rsid w:val="00162994"/>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3DEA"/>
    <w:rsid w:val="001740F7"/>
    <w:rsid w:val="00175099"/>
    <w:rsid w:val="00176B72"/>
    <w:rsid w:val="00176D0F"/>
    <w:rsid w:val="00176E31"/>
    <w:rsid w:val="00176FA5"/>
    <w:rsid w:val="00177299"/>
    <w:rsid w:val="00177407"/>
    <w:rsid w:val="00177627"/>
    <w:rsid w:val="0017777E"/>
    <w:rsid w:val="00177A45"/>
    <w:rsid w:val="0018021F"/>
    <w:rsid w:val="001802FF"/>
    <w:rsid w:val="0018073F"/>
    <w:rsid w:val="00180E68"/>
    <w:rsid w:val="00181288"/>
    <w:rsid w:val="001828A9"/>
    <w:rsid w:val="00182EC4"/>
    <w:rsid w:val="001834A7"/>
    <w:rsid w:val="001837DD"/>
    <w:rsid w:val="00183C00"/>
    <w:rsid w:val="00183EB7"/>
    <w:rsid w:val="0018400F"/>
    <w:rsid w:val="00185158"/>
    <w:rsid w:val="00185B83"/>
    <w:rsid w:val="00185C16"/>
    <w:rsid w:val="0018633E"/>
    <w:rsid w:val="00186387"/>
    <w:rsid w:val="001864D3"/>
    <w:rsid w:val="00186D38"/>
    <w:rsid w:val="001870AE"/>
    <w:rsid w:val="001874B3"/>
    <w:rsid w:val="00187584"/>
    <w:rsid w:val="0018793B"/>
    <w:rsid w:val="00187AB6"/>
    <w:rsid w:val="00190C6C"/>
    <w:rsid w:val="00191F7A"/>
    <w:rsid w:val="00192677"/>
    <w:rsid w:val="00193259"/>
    <w:rsid w:val="00193334"/>
    <w:rsid w:val="00193776"/>
    <w:rsid w:val="0019449D"/>
    <w:rsid w:val="00194AE6"/>
    <w:rsid w:val="0019612C"/>
    <w:rsid w:val="00197507"/>
    <w:rsid w:val="00197F7E"/>
    <w:rsid w:val="001A1B1A"/>
    <w:rsid w:val="001A1E04"/>
    <w:rsid w:val="001A2135"/>
    <w:rsid w:val="001A2B66"/>
    <w:rsid w:val="001A2C00"/>
    <w:rsid w:val="001A2C5B"/>
    <w:rsid w:val="001A2F63"/>
    <w:rsid w:val="001A2F75"/>
    <w:rsid w:val="001A31F2"/>
    <w:rsid w:val="001A3ED8"/>
    <w:rsid w:val="001A4BCD"/>
    <w:rsid w:val="001A4CB8"/>
    <w:rsid w:val="001A4F43"/>
    <w:rsid w:val="001A67A7"/>
    <w:rsid w:val="001A6B05"/>
    <w:rsid w:val="001A6D01"/>
    <w:rsid w:val="001A6EB3"/>
    <w:rsid w:val="001A7655"/>
    <w:rsid w:val="001A7B25"/>
    <w:rsid w:val="001A7C9C"/>
    <w:rsid w:val="001B010B"/>
    <w:rsid w:val="001B037D"/>
    <w:rsid w:val="001B0D74"/>
    <w:rsid w:val="001B0E9C"/>
    <w:rsid w:val="001B0F75"/>
    <w:rsid w:val="001B17E3"/>
    <w:rsid w:val="001B1B77"/>
    <w:rsid w:val="001B20DA"/>
    <w:rsid w:val="001B3813"/>
    <w:rsid w:val="001B3F8B"/>
    <w:rsid w:val="001B5906"/>
    <w:rsid w:val="001B5E69"/>
    <w:rsid w:val="001B6E94"/>
    <w:rsid w:val="001B73F4"/>
    <w:rsid w:val="001C0386"/>
    <w:rsid w:val="001C09F6"/>
    <w:rsid w:val="001C0A72"/>
    <w:rsid w:val="001C0D5E"/>
    <w:rsid w:val="001C0E27"/>
    <w:rsid w:val="001C0E9B"/>
    <w:rsid w:val="001C0FFD"/>
    <w:rsid w:val="001C132F"/>
    <w:rsid w:val="001C155B"/>
    <w:rsid w:val="001C1683"/>
    <w:rsid w:val="001C18BF"/>
    <w:rsid w:val="001C1955"/>
    <w:rsid w:val="001C2720"/>
    <w:rsid w:val="001C2988"/>
    <w:rsid w:val="001C33AA"/>
    <w:rsid w:val="001C38F0"/>
    <w:rsid w:val="001C3900"/>
    <w:rsid w:val="001C490F"/>
    <w:rsid w:val="001C4C4F"/>
    <w:rsid w:val="001C50A7"/>
    <w:rsid w:val="001C520C"/>
    <w:rsid w:val="001C5572"/>
    <w:rsid w:val="001C578E"/>
    <w:rsid w:val="001C62C5"/>
    <w:rsid w:val="001C647C"/>
    <w:rsid w:val="001C731E"/>
    <w:rsid w:val="001C7385"/>
    <w:rsid w:val="001C74C5"/>
    <w:rsid w:val="001C7C18"/>
    <w:rsid w:val="001D0100"/>
    <w:rsid w:val="001D035E"/>
    <w:rsid w:val="001D09CB"/>
    <w:rsid w:val="001D2232"/>
    <w:rsid w:val="001D28DC"/>
    <w:rsid w:val="001D2A16"/>
    <w:rsid w:val="001D3034"/>
    <w:rsid w:val="001D37AD"/>
    <w:rsid w:val="001D40A6"/>
    <w:rsid w:val="001D6264"/>
    <w:rsid w:val="001D630F"/>
    <w:rsid w:val="001E0175"/>
    <w:rsid w:val="001E10CE"/>
    <w:rsid w:val="001E119D"/>
    <w:rsid w:val="001E193B"/>
    <w:rsid w:val="001E1A78"/>
    <w:rsid w:val="001E3814"/>
    <w:rsid w:val="001E3BA8"/>
    <w:rsid w:val="001E41E8"/>
    <w:rsid w:val="001E5971"/>
    <w:rsid w:val="001E62BD"/>
    <w:rsid w:val="001E6BE8"/>
    <w:rsid w:val="001E7006"/>
    <w:rsid w:val="001E747A"/>
    <w:rsid w:val="001E75B7"/>
    <w:rsid w:val="001E7F9B"/>
    <w:rsid w:val="001F08FA"/>
    <w:rsid w:val="001F0D74"/>
    <w:rsid w:val="001F1ADE"/>
    <w:rsid w:val="001F2F0C"/>
    <w:rsid w:val="001F2F12"/>
    <w:rsid w:val="001F4C96"/>
    <w:rsid w:val="001F4E4E"/>
    <w:rsid w:val="001F5C54"/>
    <w:rsid w:val="001F5DBE"/>
    <w:rsid w:val="001F60D6"/>
    <w:rsid w:val="001F61F3"/>
    <w:rsid w:val="001F63CE"/>
    <w:rsid w:val="001F63FA"/>
    <w:rsid w:val="001F6497"/>
    <w:rsid w:val="001F65E8"/>
    <w:rsid w:val="001F68BC"/>
    <w:rsid w:val="001F6DAF"/>
    <w:rsid w:val="001F73F6"/>
    <w:rsid w:val="001F799A"/>
    <w:rsid w:val="00200C09"/>
    <w:rsid w:val="00201064"/>
    <w:rsid w:val="002013C5"/>
    <w:rsid w:val="00201F03"/>
    <w:rsid w:val="00202478"/>
    <w:rsid w:val="0020249A"/>
    <w:rsid w:val="00202D1E"/>
    <w:rsid w:val="0020304B"/>
    <w:rsid w:val="00203A07"/>
    <w:rsid w:val="002040DB"/>
    <w:rsid w:val="00204731"/>
    <w:rsid w:val="002048B6"/>
    <w:rsid w:val="00204C1F"/>
    <w:rsid w:val="00205051"/>
    <w:rsid w:val="002053A9"/>
    <w:rsid w:val="002058CB"/>
    <w:rsid w:val="00206407"/>
    <w:rsid w:val="002069E8"/>
    <w:rsid w:val="0020711D"/>
    <w:rsid w:val="00207397"/>
    <w:rsid w:val="00207742"/>
    <w:rsid w:val="00207869"/>
    <w:rsid w:val="00207B9E"/>
    <w:rsid w:val="00210550"/>
    <w:rsid w:val="00210679"/>
    <w:rsid w:val="0021081E"/>
    <w:rsid w:val="0021109B"/>
    <w:rsid w:val="002118F1"/>
    <w:rsid w:val="00212B9C"/>
    <w:rsid w:val="002130EB"/>
    <w:rsid w:val="00213756"/>
    <w:rsid w:val="002145E4"/>
    <w:rsid w:val="0021465B"/>
    <w:rsid w:val="002146E4"/>
    <w:rsid w:val="00214AB3"/>
    <w:rsid w:val="002178F2"/>
    <w:rsid w:val="00217F29"/>
    <w:rsid w:val="0022189A"/>
    <w:rsid w:val="002223E8"/>
    <w:rsid w:val="002225E8"/>
    <w:rsid w:val="002248E9"/>
    <w:rsid w:val="00224A09"/>
    <w:rsid w:val="0022516F"/>
    <w:rsid w:val="002257B0"/>
    <w:rsid w:val="0022652D"/>
    <w:rsid w:val="00226619"/>
    <w:rsid w:val="0022692D"/>
    <w:rsid w:val="002271CF"/>
    <w:rsid w:val="002273D5"/>
    <w:rsid w:val="002275B1"/>
    <w:rsid w:val="0022770D"/>
    <w:rsid w:val="00227D7A"/>
    <w:rsid w:val="0023020C"/>
    <w:rsid w:val="00230B6D"/>
    <w:rsid w:val="002310F3"/>
    <w:rsid w:val="00231D20"/>
    <w:rsid w:val="00231E57"/>
    <w:rsid w:val="0023206F"/>
    <w:rsid w:val="00232125"/>
    <w:rsid w:val="0023221D"/>
    <w:rsid w:val="00232D63"/>
    <w:rsid w:val="0023323C"/>
    <w:rsid w:val="00233E5E"/>
    <w:rsid w:val="00234480"/>
    <w:rsid w:val="00234579"/>
    <w:rsid w:val="00234E2E"/>
    <w:rsid w:val="00235ACE"/>
    <w:rsid w:val="00235C54"/>
    <w:rsid w:val="00235CA2"/>
    <w:rsid w:val="00236EF8"/>
    <w:rsid w:val="00237218"/>
    <w:rsid w:val="00237B88"/>
    <w:rsid w:val="00240028"/>
    <w:rsid w:val="002406C3"/>
    <w:rsid w:val="002408E7"/>
    <w:rsid w:val="00240FDB"/>
    <w:rsid w:val="002410D9"/>
    <w:rsid w:val="0024147F"/>
    <w:rsid w:val="002415BB"/>
    <w:rsid w:val="00241826"/>
    <w:rsid w:val="00241835"/>
    <w:rsid w:val="0024185D"/>
    <w:rsid w:val="00241FBB"/>
    <w:rsid w:val="0024258D"/>
    <w:rsid w:val="0024274A"/>
    <w:rsid w:val="00242C76"/>
    <w:rsid w:val="0024300B"/>
    <w:rsid w:val="002431A0"/>
    <w:rsid w:val="00243317"/>
    <w:rsid w:val="0024360E"/>
    <w:rsid w:val="00243FBC"/>
    <w:rsid w:val="002447B7"/>
    <w:rsid w:val="0024487F"/>
    <w:rsid w:val="00244E93"/>
    <w:rsid w:val="00245CD3"/>
    <w:rsid w:val="00246CB5"/>
    <w:rsid w:val="002473D2"/>
    <w:rsid w:val="00247599"/>
    <w:rsid w:val="0024791A"/>
    <w:rsid w:val="00247935"/>
    <w:rsid w:val="00247966"/>
    <w:rsid w:val="002502F5"/>
    <w:rsid w:val="002507D0"/>
    <w:rsid w:val="00250AE0"/>
    <w:rsid w:val="00250DB8"/>
    <w:rsid w:val="00251937"/>
    <w:rsid w:val="00251A2C"/>
    <w:rsid w:val="00252337"/>
    <w:rsid w:val="002524C8"/>
    <w:rsid w:val="00252FAA"/>
    <w:rsid w:val="002536EE"/>
    <w:rsid w:val="002541E5"/>
    <w:rsid w:val="00254B60"/>
    <w:rsid w:val="0025669A"/>
    <w:rsid w:val="00256C4C"/>
    <w:rsid w:val="00256E94"/>
    <w:rsid w:val="00257449"/>
    <w:rsid w:val="002575AE"/>
    <w:rsid w:val="00260016"/>
    <w:rsid w:val="0026027C"/>
    <w:rsid w:val="002602DB"/>
    <w:rsid w:val="0026065C"/>
    <w:rsid w:val="002616C4"/>
    <w:rsid w:val="00262EC7"/>
    <w:rsid w:val="0026301E"/>
    <w:rsid w:val="00263555"/>
    <w:rsid w:val="00263609"/>
    <w:rsid w:val="002638EA"/>
    <w:rsid w:val="002640C7"/>
    <w:rsid w:val="002641F5"/>
    <w:rsid w:val="00264427"/>
    <w:rsid w:val="002646F4"/>
    <w:rsid w:val="002653C9"/>
    <w:rsid w:val="00265A9E"/>
    <w:rsid w:val="002664D6"/>
    <w:rsid w:val="002667A8"/>
    <w:rsid w:val="00266AB2"/>
    <w:rsid w:val="002671F8"/>
    <w:rsid w:val="00270678"/>
    <w:rsid w:val="00270B1C"/>
    <w:rsid w:val="00270F7F"/>
    <w:rsid w:val="00271B0A"/>
    <w:rsid w:val="0027234C"/>
    <w:rsid w:val="00272508"/>
    <w:rsid w:val="00272FE0"/>
    <w:rsid w:val="002739E1"/>
    <w:rsid w:val="002743DA"/>
    <w:rsid w:val="0027490C"/>
    <w:rsid w:val="00274CC3"/>
    <w:rsid w:val="00274D72"/>
    <w:rsid w:val="0027500C"/>
    <w:rsid w:val="00275B30"/>
    <w:rsid w:val="0027619D"/>
    <w:rsid w:val="00276780"/>
    <w:rsid w:val="00277FAE"/>
    <w:rsid w:val="00280421"/>
    <w:rsid w:val="002809FC"/>
    <w:rsid w:val="002814AE"/>
    <w:rsid w:val="0028209A"/>
    <w:rsid w:val="00283B41"/>
    <w:rsid w:val="002844E3"/>
    <w:rsid w:val="00284543"/>
    <w:rsid w:val="002853C3"/>
    <w:rsid w:val="00285607"/>
    <w:rsid w:val="00285D34"/>
    <w:rsid w:val="00285E81"/>
    <w:rsid w:val="00285FC1"/>
    <w:rsid w:val="00286A48"/>
    <w:rsid w:val="00286D4E"/>
    <w:rsid w:val="002871ED"/>
    <w:rsid w:val="00287413"/>
    <w:rsid w:val="0028798A"/>
    <w:rsid w:val="00287B41"/>
    <w:rsid w:val="0029030F"/>
    <w:rsid w:val="00290343"/>
    <w:rsid w:val="002907A2"/>
    <w:rsid w:val="0029104B"/>
    <w:rsid w:val="00291314"/>
    <w:rsid w:val="00291420"/>
    <w:rsid w:val="00291778"/>
    <w:rsid w:val="00291C8B"/>
    <w:rsid w:val="00292326"/>
    <w:rsid w:val="00292F47"/>
    <w:rsid w:val="00293557"/>
    <w:rsid w:val="00293ACB"/>
    <w:rsid w:val="00294120"/>
    <w:rsid w:val="00295A67"/>
    <w:rsid w:val="00295F2E"/>
    <w:rsid w:val="00297DF5"/>
    <w:rsid w:val="00297F8E"/>
    <w:rsid w:val="002A02FA"/>
    <w:rsid w:val="002A08A2"/>
    <w:rsid w:val="002A0FFA"/>
    <w:rsid w:val="002A107B"/>
    <w:rsid w:val="002A155E"/>
    <w:rsid w:val="002A1ADC"/>
    <w:rsid w:val="002A2F93"/>
    <w:rsid w:val="002A3726"/>
    <w:rsid w:val="002A391F"/>
    <w:rsid w:val="002A3DFC"/>
    <w:rsid w:val="002A3FDF"/>
    <w:rsid w:val="002A4F29"/>
    <w:rsid w:val="002A5DD5"/>
    <w:rsid w:val="002A679B"/>
    <w:rsid w:val="002A71D5"/>
    <w:rsid w:val="002B0053"/>
    <w:rsid w:val="002B0728"/>
    <w:rsid w:val="002B0CC6"/>
    <w:rsid w:val="002B16A0"/>
    <w:rsid w:val="002B1746"/>
    <w:rsid w:val="002B217A"/>
    <w:rsid w:val="002B27BF"/>
    <w:rsid w:val="002B40ED"/>
    <w:rsid w:val="002B4179"/>
    <w:rsid w:val="002B46FE"/>
    <w:rsid w:val="002B5C70"/>
    <w:rsid w:val="002B5E53"/>
    <w:rsid w:val="002B60A6"/>
    <w:rsid w:val="002B6B53"/>
    <w:rsid w:val="002B6BA2"/>
    <w:rsid w:val="002C02B0"/>
    <w:rsid w:val="002C04D3"/>
    <w:rsid w:val="002C0B5D"/>
    <w:rsid w:val="002C0CA9"/>
    <w:rsid w:val="002C0D88"/>
    <w:rsid w:val="002C1062"/>
    <w:rsid w:val="002C1631"/>
    <w:rsid w:val="002C1732"/>
    <w:rsid w:val="002C1833"/>
    <w:rsid w:val="002C21D7"/>
    <w:rsid w:val="002C2762"/>
    <w:rsid w:val="002C27FE"/>
    <w:rsid w:val="002C292A"/>
    <w:rsid w:val="002C39C7"/>
    <w:rsid w:val="002C3F1E"/>
    <w:rsid w:val="002C4BDD"/>
    <w:rsid w:val="002C531B"/>
    <w:rsid w:val="002C54DA"/>
    <w:rsid w:val="002C5A45"/>
    <w:rsid w:val="002C5A8F"/>
    <w:rsid w:val="002C618C"/>
    <w:rsid w:val="002C6A6D"/>
    <w:rsid w:val="002C6B2F"/>
    <w:rsid w:val="002C7CFF"/>
    <w:rsid w:val="002D02C5"/>
    <w:rsid w:val="002D0FC9"/>
    <w:rsid w:val="002D10DA"/>
    <w:rsid w:val="002D15EF"/>
    <w:rsid w:val="002D21DE"/>
    <w:rsid w:val="002D2450"/>
    <w:rsid w:val="002D2CDF"/>
    <w:rsid w:val="002D2E27"/>
    <w:rsid w:val="002D33AD"/>
    <w:rsid w:val="002D3480"/>
    <w:rsid w:val="002D37CB"/>
    <w:rsid w:val="002D3F9F"/>
    <w:rsid w:val="002D4609"/>
    <w:rsid w:val="002D49BE"/>
    <w:rsid w:val="002D52D5"/>
    <w:rsid w:val="002D54DF"/>
    <w:rsid w:val="002D6272"/>
    <w:rsid w:val="002D682D"/>
    <w:rsid w:val="002D7A88"/>
    <w:rsid w:val="002D7E1F"/>
    <w:rsid w:val="002E0F44"/>
    <w:rsid w:val="002E1D23"/>
    <w:rsid w:val="002E37B1"/>
    <w:rsid w:val="002E38C7"/>
    <w:rsid w:val="002E39C4"/>
    <w:rsid w:val="002E4B6A"/>
    <w:rsid w:val="002E5BE9"/>
    <w:rsid w:val="002E5DCB"/>
    <w:rsid w:val="002E60A2"/>
    <w:rsid w:val="002E6980"/>
    <w:rsid w:val="002E6E24"/>
    <w:rsid w:val="002E7356"/>
    <w:rsid w:val="002E7424"/>
    <w:rsid w:val="002E7E0D"/>
    <w:rsid w:val="002F13AE"/>
    <w:rsid w:val="002F13F0"/>
    <w:rsid w:val="002F2694"/>
    <w:rsid w:val="002F2751"/>
    <w:rsid w:val="002F29C4"/>
    <w:rsid w:val="002F2C7D"/>
    <w:rsid w:val="002F3799"/>
    <w:rsid w:val="002F3A1B"/>
    <w:rsid w:val="002F3BC6"/>
    <w:rsid w:val="002F3FE6"/>
    <w:rsid w:val="002F482F"/>
    <w:rsid w:val="002F49B1"/>
    <w:rsid w:val="002F5720"/>
    <w:rsid w:val="002F5937"/>
    <w:rsid w:val="002F5C67"/>
    <w:rsid w:val="002F5CF7"/>
    <w:rsid w:val="002F664D"/>
    <w:rsid w:val="002F7E1D"/>
    <w:rsid w:val="00300EAB"/>
    <w:rsid w:val="00302816"/>
    <w:rsid w:val="00302B84"/>
    <w:rsid w:val="00303038"/>
    <w:rsid w:val="00303641"/>
    <w:rsid w:val="0030371C"/>
    <w:rsid w:val="003039D6"/>
    <w:rsid w:val="0030431C"/>
    <w:rsid w:val="0030458E"/>
    <w:rsid w:val="003045D2"/>
    <w:rsid w:val="003048EF"/>
    <w:rsid w:val="00305210"/>
    <w:rsid w:val="00305232"/>
    <w:rsid w:val="0030553F"/>
    <w:rsid w:val="00305BAF"/>
    <w:rsid w:val="00306223"/>
    <w:rsid w:val="003072D8"/>
    <w:rsid w:val="00307319"/>
    <w:rsid w:val="003075E3"/>
    <w:rsid w:val="00307646"/>
    <w:rsid w:val="00307BB7"/>
    <w:rsid w:val="00307D1A"/>
    <w:rsid w:val="00307DFE"/>
    <w:rsid w:val="003101D3"/>
    <w:rsid w:val="003104EC"/>
    <w:rsid w:val="00310A4D"/>
    <w:rsid w:val="00310EA4"/>
    <w:rsid w:val="0031146D"/>
    <w:rsid w:val="00311A85"/>
    <w:rsid w:val="0031333F"/>
    <w:rsid w:val="0031391D"/>
    <w:rsid w:val="00314818"/>
    <w:rsid w:val="00314B50"/>
    <w:rsid w:val="00314C3E"/>
    <w:rsid w:val="00315086"/>
    <w:rsid w:val="0031608E"/>
    <w:rsid w:val="003164F8"/>
    <w:rsid w:val="00316650"/>
    <w:rsid w:val="003172F3"/>
    <w:rsid w:val="00317CEC"/>
    <w:rsid w:val="003206B3"/>
    <w:rsid w:val="00320726"/>
    <w:rsid w:val="00320BCF"/>
    <w:rsid w:val="003222BD"/>
    <w:rsid w:val="00322D33"/>
    <w:rsid w:val="0032382A"/>
    <w:rsid w:val="00323EE4"/>
    <w:rsid w:val="00323F50"/>
    <w:rsid w:val="003244AB"/>
    <w:rsid w:val="003253F1"/>
    <w:rsid w:val="00325C3E"/>
    <w:rsid w:val="0032791E"/>
    <w:rsid w:val="00327DA0"/>
    <w:rsid w:val="00327E67"/>
    <w:rsid w:val="003303E9"/>
    <w:rsid w:val="00330B03"/>
    <w:rsid w:val="00331D8F"/>
    <w:rsid w:val="00331E8D"/>
    <w:rsid w:val="003321CE"/>
    <w:rsid w:val="003327FD"/>
    <w:rsid w:val="003329F0"/>
    <w:rsid w:val="00332A4D"/>
    <w:rsid w:val="00332D2B"/>
    <w:rsid w:val="00332E8E"/>
    <w:rsid w:val="003333EA"/>
    <w:rsid w:val="0033390E"/>
    <w:rsid w:val="00333DDB"/>
    <w:rsid w:val="003343DA"/>
    <w:rsid w:val="00334D40"/>
    <w:rsid w:val="00334DF2"/>
    <w:rsid w:val="00334FA6"/>
    <w:rsid w:val="003353AE"/>
    <w:rsid w:val="00335F8E"/>
    <w:rsid w:val="003360A8"/>
    <w:rsid w:val="003362D8"/>
    <w:rsid w:val="00336598"/>
    <w:rsid w:val="003368D9"/>
    <w:rsid w:val="00336B68"/>
    <w:rsid w:val="00336C92"/>
    <w:rsid w:val="00336D8D"/>
    <w:rsid w:val="00336E16"/>
    <w:rsid w:val="00341A60"/>
    <w:rsid w:val="00341DAA"/>
    <w:rsid w:val="00342879"/>
    <w:rsid w:val="003428BA"/>
    <w:rsid w:val="00342D36"/>
    <w:rsid w:val="00343106"/>
    <w:rsid w:val="003431C6"/>
    <w:rsid w:val="003432BB"/>
    <w:rsid w:val="0034338B"/>
    <w:rsid w:val="00344B25"/>
    <w:rsid w:val="003459DF"/>
    <w:rsid w:val="00346663"/>
    <w:rsid w:val="0034741F"/>
    <w:rsid w:val="00347C76"/>
    <w:rsid w:val="00347F24"/>
    <w:rsid w:val="003528BC"/>
    <w:rsid w:val="003531C3"/>
    <w:rsid w:val="00354085"/>
    <w:rsid w:val="00354618"/>
    <w:rsid w:val="00354D78"/>
    <w:rsid w:val="00354DAF"/>
    <w:rsid w:val="00355929"/>
    <w:rsid w:val="00355F7B"/>
    <w:rsid w:val="00355FAB"/>
    <w:rsid w:val="00356879"/>
    <w:rsid w:val="00356A3A"/>
    <w:rsid w:val="00356CC0"/>
    <w:rsid w:val="00356F79"/>
    <w:rsid w:val="003574B5"/>
    <w:rsid w:val="0036011B"/>
    <w:rsid w:val="00360A2F"/>
    <w:rsid w:val="00360AA0"/>
    <w:rsid w:val="00360BA8"/>
    <w:rsid w:val="00360E4E"/>
    <w:rsid w:val="00361407"/>
    <w:rsid w:val="003615AE"/>
    <w:rsid w:val="003615C1"/>
    <w:rsid w:val="003616F1"/>
    <w:rsid w:val="00361E60"/>
    <w:rsid w:val="00362498"/>
    <w:rsid w:val="0036277B"/>
    <w:rsid w:val="003627BF"/>
    <w:rsid w:val="003634FC"/>
    <w:rsid w:val="00363753"/>
    <w:rsid w:val="003637CD"/>
    <w:rsid w:val="003647B5"/>
    <w:rsid w:val="00364EFB"/>
    <w:rsid w:val="00365F50"/>
    <w:rsid w:val="003666F3"/>
    <w:rsid w:val="00366D5E"/>
    <w:rsid w:val="00367802"/>
    <w:rsid w:val="00367804"/>
    <w:rsid w:val="00367A63"/>
    <w:rsid w:val="00367A78"/>
    <w:rsid w:val="003706F7"/>
    <w:rsid w:val="0037091D"/>
    <w:rsid w:val="003726BC"/>
    <w:rsid w:val="00372C74"/>
    <w:rsid w:val="00372D25"/>
    <w:rsid w:val="0037314C"/>
    <w:rsid w:val="003732CD"/>
    <w:rsid w:val="00373D56"/>
    <w:rsid w:val="00374A06"/>
    <w:rsid w:val="00374D72"/>
    <w:rsid w:val="003754EE"/>
    <w:rsid w:val="00375868"/>
    <w:rsid w:val="0037655B"/>
    <w:rsid w:val="00376D8C"/>
    <w:rsid w:val="003771EC"/>
    <w:rsid w:val="003814D6"/>
    <w:rsid w:val="003816BF"/>
    <w:rsid w:val="00381BCA"/>
    <w:rsid w:val="00381F3A"/>
    <w:rsid w:val="00382CEB"/>
    <w:rsid w:val="00383951"/>
    <w:rsid w:val="00383FC7"/>
    <w:rsid w:val="00384188"/>
    <w:rsid w:val="003844FA"/>
    <w:rsid w:val="00384C88"/>
    <w:rsid w:val="00385343"/>
    <w:rsid w:val="0038569C"/>
    <w:rsid w:val="00385CDC"/>
    <w:rsid w:val="00386571"/>
    <w:rsid w:val="00386D59"/>
    <w:rsid w:val="00387683"/>
    <w:rsid w:val="00387803"/>
    <w:rsid w:val="0038789E"/>
    <w:rsid w:val="00390864"/>
    <w:rsid w:val="00390EB6"/>
    <w:rsid w:val="00390EBF"/>
    <w:rsid w:val="003914FB"/>
    <w:rsid w:val="00391647"/>
    <w:rsid w:val="0039200A"/>
    <w:rsid w:val="00392665"/>
    <w:rsid w:val="003927D7"/>
    <w:rsid w:val="00393E9B"/>
    <w:rsid w:val="00394421"/>
    <w:rsid w:val="003946D2"/>
    <w:rsid w:val="00395E58"/>
    <w:rsid w:val="00396BC6"/>
    <w:rsid w:val="003970A0"/>
    <w:rsid w:val="00397A93"/>
    <w:rsid w:val="003A0AD2"/>
    <w:rsid w:val="003A1B86"/>
    <w:rsid w:val="003A1E5A"/>
    <w:rsid w:val="003A20C5"/>
    <w:rsid w:val="003A2117"/>
    <w:rsid w:val="003A223E"/>
    <w:rsid w:val="003A2A08"/>
    <w:rsid w:val="003A310F"/>
    <w:rsid w:val="003A3571"/>
    <w:rsid w:val="003A3753"/>
    <w:rsid w:val="003A3E56"/>
    <w:rsid w:val="003A4029"/>
    <w:rsid w:val="003A483F"/>
    <w:rsid w:val="003A48FA"/>
    <w:rsid w:val="003A5198"/>
    <w:rsid w:val="003A5544"/>
    <w:rsid w:val="003A644F"/>
    <w:rsid w:val="003A6794"/>
    <w:rsid w:val="003A68F0"/>
    <w:rsid w:val="003A69C3"/>
    <w:rsid w:val="003A6E90"/>
    <w:rsid w:val="003A747D"/>
    <w:rsid w:val="003A7CD7"/>
    <w:rsid w:val="003B00A2"/>
    <w:rsid w:val="003B0DEA"/>
    <w:rsid w:val="003B1DE4"/>
    <w:rsid w:val="003B291B"/>
    <w:rsid w:val="003B32E6"/>
    <w:rsid w:val="003B32FD"/>
    <w:rsid w:val="003B3794"/>
    <w:rsid w:val="003B3872"/>
    <w:rsid w:val="003B454A"/>
    <w:rsid w:val="003B48C0"/>
    <w:rsid w:val="003B4F06"/>
    <w:rsid w:val="003B5B84"/>
    <w:rsid w:val="003B5C24"/>
    <w:rsid w:val="003B63BB"/>
    <w:rsid w:val="003B6F8B"/>
    <w:rsid w:val="003C01FC"/>
    <w:rsid w:val="003C07D6"/>
    <w:rsid w:val="003C0B25"/>
    <w:rsid w:val="003C0DBA"/>
    <w:rsid w:val="003C1188"/>
    <w:rsid w:val="003C16FB"/>
    <w:rsid w:val="003C17E4"/>
    <w:rsid w:val="003C425E"/>
    <w:rsid w:val="003C4630"/>
    <w:rsid w:val="003C471E"/>
    <w:rsid w:val="003C601F"/>
    <w:rsid w:val="003C63E6"/>
    <w:rsid w:val="003C664F"/>
    <w:rsid w:val="003C6A70"/>
    <w:rsid w:val="003C6D57"/>
    <w:rsid w:val="003C7308"/>
    <w:rsid w:val="003C7372"/>
    <w:rsid w:val="003C7760"/>
    <w:rsid w:val="003C7C1F"/>
    <w:rsid w:val="003D0641"/>
    <w:rsid w:val="003D0CA4"/>
    <w:rsid w:val="003D0F97"/>
    <w:rsid w:val="003D1167"/>
    <w:rsid w:val="003D12C2"/>
    <w:rsid w:val="003D1C08"/>
    <w:rsid w:val="003D1D51"/>
    <w:rsid w:val="003D2BBF"/>
    <w:rsid w:val="003D2C15"/>
    <w:rsid w:val="003D3869"/>
    <w:rsid w:val="003D4094"/>
    <w:rsid w:val="003D46CC"/>
    <w:rsid w:val="003D4895"/>
    <w:rsid w:val="003D4C99"/>
    <w:rsid w:val="003D5130"/>
    <w:rsid w:val="003D55C2"/>
    <w:rsid w:val="003D5640"/>
    <w:rsid w:val="003D5963"/>
    <w:rsid w:val="003D5C89"/>
    <w:rsid w:val="003D5EE9"/>
    <w:rsid w:val="003D5F57"/>
    <w:rsid w:val="003D633A"/>
    <w:rsid w:val="003D7D47"/>
    <w:rsid w:val="003E07D0"/>
    <w:rsid w:val="003E0C3B"/>
    <w:rsid w:val="003E0CF2"/>
    <w:rsid w:val="003E0FAA"/>
    <w:rsid w:val="003E162C"/>
    <w:rsid w:val="003E1FAD"/>
    <w:rsid w:val="003E272B"/>
    <w:rsid w:val="003E3234"/>
    <w:rsid w:val="003E3453"/>
    <w:rsid w:val="003E386C"/>
    <w:rsid w:val="003E3E56"/>
    <w:rsid w:val="003E438F"/>
    <w:rsid w:val="003E492A"/>
    <w:rsid w:val="003E4C4E"/>
    <w:rsid w:val="003E502F"/>
    <w:rsid w:val="003E5570"/>
    <w:rsid w:val="003E5C2E"/>
    <w:rsid w:val="003E6085"/>
    <w:rsid w:val="003E60BA"/>
    <w:rsid w:val="003E621C"/>
    <w:rsid w:val="003E6889"/>
    <w:rsid w:val="003E6C51"/>
    <w:rsid w:val="003E7F01"/>
    <w:rsid w:val="003F04F3"/>
    <w:rsid w:val="003F0F4F"/>
    <w:rsid w:val="003F135D"/>
    <w:rsid w:val="003F1C31"/>
    <w:rsid w:val="003F1D15"/>
    <w:rsid w:val="003F1D9E"/>
    <w:rsid w:val="003F1F52"/>
    <w:rsid w:val="003F24F3"/>
    <w:rsid w:val="003F2C46"/>
    <w:rsid w:val="003F3FAB"/>
    <w:rsid w:val="003F442A"/>
    <w:rsid w:val="003F4A55"/>
    <w:rsid w:val="003F4B78"/>
    <w:rsid w:val="003F6039"/>
    <w:rsid w:val="003F7252"/>
    <w:rsid w:val="003F73B1"/>
    <w:rsid w:val="00400288"/>
    <w:rsid w:val="0040033C"/>
    <w:rsid w:val="004005E5"/>
    <w:rsid w:val="00400799"/>
    <w:rsid w:val="00401155"/>
    <w:rsid w:val="00401B49"/>
    <w:rsid w:val="004024EF"/>
    <w:rsid w:val="00402CBD"/>
    <w:rsid w:val="00402F01"/>
    <w:rsid w:val="00403340"/>
    <w:rsid w:val="004033A0"/>
    <w:rsid w:val="00403CD8"/>
    <w:rsid w:val="00403CE1"/>
    <w:rsid w:val="00403DDB"/>
    <w:rsid w:val="00404E78"/>
    <w:rsid w:val="00405679"/>
    <w:rsid w:val="004058A0"/>
    <w:rsid w:val="004060F3"/>
    <w:rsid w:val="0040625E"/>
    <w:rsid w:val="004062C3"/>
    <w:rsid w:val="00406C21"/>
    <w:rsid w:val="0040775D"/>
    <w:rsid w:val="00407E6E"/>
    <w:rsid w:val="00407F07"/>
    <w:rsid w:val="0041071A"/>
    <w:rsid w:val="004119DF"/>
    <w:rsid w:val="00411A54"/>
    <w:rsid w:val="00411EA7"/>
    <w:rsid w:val="004120DE"/>
    <w:rsid w:val="00412267"/>
    <w:rsid w:val="00413A00"/>
    <w:rsid w:val="0041417B"/>
    <w:rsid w:val="004143BA"/>
    <w:rsid w:val="004146A8"/>
    <w:rsid w:val="00414819"/>
    <w:rsid w:val="00414B51"/>
    <w:rsid w:val="00415021"/>
    <w:rsid w:val="00415401"/>
    <w:rsid w:val="00415456"/>
    <w:rsid w:val="00415B75"/>
    <w:rsid w:val="00415D60"/>
    <w:rsid w:val="00416A62"/>
    <w:rsid w:val="00416E17"/>
    <w:rsid w:val="004174BD"/>
    <w:rsid w:val="00417BDF"/>
    <w:rsid w:val="00421593"/>
    <w:rsid w:val="00422752"/>
    <w:rsid w:val="00422845"/>
    <w:rsid w:val="00422874"/>
    <w:rsid w:val="004228C0"/>
    <w:rsid w:val="00423123"/>
    <w:rsid w:val="0042334B"/>
    <w:rsid w:val="004233A3"/>
    <w:rsid w:val="0042356D"/>
    <w:rsid w:val="00423901"/>
    <w:rsid w:val="00423946"/>
    <w:rsid w:val="0042395B"/>
    <w:rsid w:val="00424B18"/>
    <w:rsid w:val="00424C0F"/>
    <w:rsid w:val="00425379"/>
    <w:rsid w:val="004261FF"/>
    <w:rsid w:val="00426544"/>
    <w:rsid w:val="0042679F"/>
    <w:rsid w:val="004268E5"/>
    <w:rsid w:val="00427434"/>
    <w:rsid w:val="00427B1E"/>
    <w:rsid w:val="00427CB3"/>
    <w:rsid w:val="00427D23"/>
    <w:rsid w:val="0043117A"/>
    <w:rsid w:val="004313B7"/>
    <w:rsid w:val="00431E0B"/>
    <w:rsid w:val="004325B9"/>
    <w:rsid w:val="004325BC"/>
    <w:rsid w:val="00432610"/>
    <w:rsid w:val="00432C8D"/>
    <w:rsid w:val="004335B7"/>
    <w:rsid w:val="00434163"/>
    <w:rsid w:val="004347E0"/>
    <w:rsid w:val="00434A7C"/>
    <w:rsid w:val="00434AC0"/>
    <w:rsid w:val="0043623E"/>
    <w:rsid w:val="00436FE8"/>
    <w:rsid w:val="00437269"/>
    <w:rsid w:val="004372C1"/>
    <w:rsid w:val="00437455"/>
    <w:rsid w:val="004378F1"/>
    <w:rsid w:val="00440550"/>
    <w:rsid w:val="00440926"/>
    <w:rsid w:val="00440F8C"/>
    <w:rsid w:val="00441244"/>
    <w:rsid w:val="00441968"/>
    <w:rsid w:val="00441D69"/>
    <w:rsid w:val="004424A4"/>
    <w:rsid w:val="00442E0B"/>
    <w:rsid w:val="004433DF"/>
    <w:rsid w:val="00443C71"/>
    <w:rsid w:val="004441B3"/>
    <w:rsid w:val="0044427D"/>
    <w:rsid w:val="00444290"/>
    <w:rsid w:val="004446CB"/>
    <w:rsid w:val="00444DAA"/>
    <w:rsid w:val="00444E77"/>
    <w:rsid w:val="004455D2"/>
    <w:rsid w:val="00445B1A"/>
    <w:rsid w:val="00445D20"/>
    <w:rsid w:val="00445E1B"/>
    <w:rsid w:val="00446803"/>
    <w:rsid w:val="00446C8F"/>
    <w:rsid w:val="00446CF5"/>
    <w:rsid w:val="00447B9F"/>
    <w:rsid w:val="00447F61"/>
    <w:rsid w:val="00450DFF"/>
    <w:rsid w:val="00451777"/>
    <w:rsid w:val="004517EC"/>
    <w:rsid w:val="00451BA6"/>
    <w:rsid w:val="00451E18"/>
    <w:rsid w:val="0045228C"/>
    <w:rsid w:val="004526BB"/>
    <w:rsid w:val="004527A5"/>
    <w:rsid w:val="0045282C"/>
    <w:rsid w:val="00452911"/>
    <w:rsid w:val="00452BE7"/>
    <w:rsid w:val="00452C1F"/>
    <w:rsid w:val="004537EF"/>
    <w:rsid w:val="0045384E"/>
    <w:rsid w:val="00454970"/>
    <w:rsid w:val="00454AB7"/>
    <w:rsid w:val="00455053"/>
    <w:rsid w:val="0045517C"/>
    <w:rsid w:val="004554F9"/>
    <w:rsid w:val="00455902"/>
    <w:rsid w:val="00456818"/>
    <w:rsid w:val="004569E1"/>
    <w:rsid w:val="00456C6F"/>
    <w:rsid w:val="004572D6"/>
    <w:rsid w:val="00460AC4"/>
    <w:rsid w:val="00460AEF"/>
    <w:rsid w:val="004616C2"/>
    <w:rsid w:val="00461A5A"/>
    <w:rsid w:val="00461DFB"/>
    <w:rsid w:val="00461F17"/>
    <w:rsid w:val="00462A3E"/>
    <w:rsid w:val="00462DC3"/>
    <w:rsid w:val="00463026"/>
    <w:rsid w:val="00463731"/>
    <w:rsid w:val="00463AB6"/>
    <w:rsid w:val="00463B1B"/>
    <w:rsid w:val="00464351"/>
    <w:rsid w:val="0046437E"/>
    <w:rsid w:val="004649D1"/>
    <w:rsid w:val="004657A3"/>
    <w:rsid w:val="00467025"/>
    <w:rsid w:val="0046766E"/>
    <w:rsid w:val="004676A9"/>
    <w:rsid w:val="00467722"/>
    <w:rsid w:val="00467E39"/>
    <w:rsid w:val="004701CB"/>
    <w:rsid w:val="004702A4"/>
    <w:rsid w:val="00470D58"/>
    <w:rsid w:val="00470FF2"/>
    <w:rsid w:val="0047100F"/>
    <w:rsid w:val="00472BA8"/>
    <w:rsid w:val="00473AF7"/>
    <w:rsid w:val="00474AFB"/>
    <w:rsid w:val="00474E3E"/>
    <w:rsid w:val="00475933"/>
    <w:rsid w:val="00475E7F"/>
    <w:rsid w:val="004764E1"/>
    <w:rsid w:val="0047681B"/>
    <w:rsid w:val="00476885"/>
    <w:rsid w:val="00477578"/>
    <w:rsid w:val="00477604"/>
    <w:rsid w:val="00480184"/>
    <w:rsid w:val="004809A7"/>
    <w:rsid w:val="00481199"/>
    <w:rsid w:val="004814DC"/>
    <w:rsid w:val="00481F38"/>
    <w:rsid w:val="00482F1A"/>
    <w:rsid w:val="004831A8"/>
    <w:rsid w:val="0048326C"/>
    <w:rsid w:val="00483D81"/>
    <w:rsid w:val="0048416E"/>
    <w:rsid w:val="004841B8"/>
    <w:rsid w:val="004847EF"/>
    <w:rsid w:val="00484FC6"/>
    <w:rsid w:val="00485372"/>
    <w:rsid w:val="00485B09"/>
    <w:rsid w:val="00485BA5"/>
    <w:rsid w:val="004864E3"/>
    <w:rsid w:val="00486A66"/>
    <w:rsid w:val="00486B2E"/>
    <w:rsid w:val="00486D69"/>
    <w:rsid w:val="00487520"/>
    <w:rsid w:val="00487558"/>
    <w:rsid w:val="004878D6"/>
    <w:rsid w:val="00487E50"/>
    <w:rsid w:val="00490678"/>
    <w:rsid w:val="00491274"/>
    <w:rsid w:val="0049149A"/>
    <w:rsid w:val="00491B5E"/>
    <w:rsid w:val="00491DA2"/>
    <w:rsid w:val="00491FBB"/>
    <w:rsid w:val="004921A0"/>
    <w:rsid w:val="004923D0"/>
    <w:rsid w:val="00493680"/>
    <w:rsid w:val="00493842"/>
    <w:rsid w:val="004938A1"/>
    <w:rsid w:val="00494591"/>
    <w:rsid w:val="00494725"/>
    <w:rsid w:val="00494C2F"/>
    <w:rsid w:val="0049575C"/>
    <w:rsid w:val="004962A4"/>
    <w:rsid w:val="00496ED5"/>
    <w:rsid w:val="00496F0D"/>
    <w:rsid w:val="004974A7"/>
    <w:rsid w:val="004978DB"/>
    <w:rsid w:val="00497AC0"/>
    <w:rsid w:val="004A0171"/>
    <w:rsid w:val="004A120C"/>
    <w:rsid w:val="004A140D"/>
    <w:rsid w:val="004A1A13"/>
    <w:rsid w:val="004A1B31"/>
    <w:rsid w:val="004A221C"/>
    <w:rsid w:val="004A22E5"/>
    <w:rsid w:val="004A22FF"/>
    <w:rsid w:val="004A2470"/>
    <w:rsid w:val="004A2ACD"/>
    <w:rsid w:val="004A2F9B"/>
    <w:rsid w:val="004A3458"/>
    <w:rsid w:val="004A387B"/>
    <w:rsid w:val="004A3C92"/>
    <w:rsid w:val="004A49C4"/>
    <w:rsid w:val="004A54DE"/>
    <w:rsid w:val="004A573F"/>
    <w:rsid w:val="004A5926"/>
    <w:rsid w:val="004A5DB0"/>
    <w:rsid w:val="004A6328"/>
    <w:rsid w:val="004A66F9"/>
    <w:rsid w:val="004A67E0"/>
    <w:rsid w:val="004B0082"/>
    <w:rsid w:val="004B017C"/>
    <w:rsid w:val="004B07E6"/>
    <w:rsid w:val="004B0818"/>
    <w:rsid w:val="004B17DE"/>
    <w:rsid w:val="004B1A47"/>
    <w:rsid w:val="004B45AB"/>
    <w:rsid w:val="004B4DA4"/>
    <w:rsid w:val="004B561F"/>
    <w:rsid w:val="004B6CC0"/>
    <w:rsid w:val="004B70EE"/>
    <w:rsid w:val="004B7107"/>
    <w:rsid w:val="004B73B5"/>
    <w:rsid w:val="004B7901"/>
    <w:rsid w:val="004B7C7A"/>
    <w:rsid w:val="004B7EAA"/>
    <w:rsid w:val="004C01B1"/>
    <w:rsid w:val="004C0444"/>
    <w:rsid w:val="004C0A38"/>
    <w:rsid w:val="004C0D52"/>
    <w:rsid w:val="004C12DD"/>
    <w:rsid w:val="004C25E9"/>
    <w:rsid w:val="004C2AB7"/>
    <w:rsid w:val="004C2B5C"/>
    <w:rsid w:val="004C2E06"/>
    <w:rsid w:val="004C310A"/>
    <w:rsid w:val="004C3114"/>
    <w:rsid w:val="004C328A"/>
    <w:rsid w:val="004C4996"/>
    <w:rsid w:val="004C59A7"/>
    <w:rsid w:val="004C5BDC"/>
    <w:rsid w:val="004C661F"/>
    <w:rsid w:val="004D106A"/>
    <w:rsid w:val="004D1351"/>
    <w:rsid w:val="004D167C"/>
    <w:rsid w:val="004D1A93"/>
    <w:rsid w:val="004D1ABD"/>
    <w:rsid w:val="004D2BA2"/>
    <w:rsid w:val="004D300B"/>
    <w:rsid w:val="004D316D"/>
    <w:rsid w:val="004D327B"/>
    <w:rsid w:val="004D32D3"/>
    <w:rsid w:val="004D35EF"/>
    <w:rsid w:val="004D409E"/>
    <w:rsid w:val="004D4587"/>
    <w:rsid w:val="004D46F8"/>
    <w:rsid w:val="004D48C9"/>
    <w:rsid w:val="004D4B27"/>
    <w:rsid w:val="004D77C0"/>
    <w:rsid w:val="004D7C90"/>
    <w:rsid w:val="004E01F4"/>
    <w:rsid w:val="004E0622"/>
    <w:rsid w:val="004E1121"/>
    <w:rsid w:val="004E14EE"/>
    <w:rsid w:val="004E19FA"/>
    <w:rsid w:val="004E265C"/>
    <w:rsid w:val="004E2FBA"/>
    <w:rsid w:val="004E30B8"/>
    <w:rsid w:val="004E30F4"/>
    <w:rsid w:val="004E3198"/>
    <w:rsid w:val="004E34A4"/>
    <w:rsid w:val="004E3589"/>
    <w:rsid w:val="004E3BCC"/>
    <w:rsid w:val="004E3E48"/>
    <w:rsid w:val="004E3E7F"/>
    <w:rsid w:val="004E440D"/>
    <w:rsid w:val="004E44CF"/>
    <w:rsid w:val="004E5151"/>
    <w:rsid w:val="004E5A2D"/>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1AC"/>
    <w:rsid w:val="004F2253"/>
    <w:rsid w:val="004F2726"/>
    <w:rsid w:val="004F2A11"/>
    <w:rsid w:val="004F2C37"/>
    <w:rsid w:val="004F35BF"/>
    <w:rsid w:val="004F3790"/>
    <w:rsid w:val="004F3D49"/>
    <w:rsid w:val="004F3E3B"/>
    <w:rsid w:val="004F434B"/>
    <w:rsid w:val="004F4734"/>
    <w:rsid w:val="004F4BD2"/>
    <w:rsid w:val="004F4F9A"/>
    <w:rsid w:val="004F51F8"/>
    <w:rsid w:val="004F5A43"/>
    <w:rsid w:val="004F5A66"/>
    <w:rsid w:val="004F5EC4"/>
    <w:rsid w:val="004F5FA6"/>
    <w:rsid w:val="004F6363"/>
    <w:rsid w:val="004F70E3"/>
    <w:rsid w:val="004F7946"/>
    <w:rsid w:val="004F7DED"/>
    <w:rsid w:val="005005EA"/>
    <w:rsid w:val="00500940"/>
    <w:rsid w:val="00501BE1"/>
    <w:rsid w:val="005020E5"/>
    <w:rsid w:val="00502364"/>
    <w:rsid w:val="00502FA3"/>
    <w:rsid w:val="0050460C"/>
    <w:rsid w:val="00505B8C"/>
    <w:rsid w:val="00506280"/>
    <w:rsid w:val="00506E8F"/>
    <w:rsid w:val="005073A6"/>
    <w:rsid w:val="00510085"/>
    <w:rsid w:val="00510612"/>
    <w:rsid w:val="00510D10"/>
    <w:rsid w:val="00511503"/>
    <w:rsid w:val="005124DF"/>
    <w:rsid w:val="005128A9"/>
    <w:rsid w:val="00512A3C"/>
    <w:rsid w:val="00512BDB"/>
    <w:rsid w:val="00512FBF"/>
    <w:rsid w:val="00513B68"/>
    <w:rsid w:val="00513B79"/>
    <w:rsid w:val="0051427C"/>
    <w:rsid w:val="00515919"/>
    <w:rsid w:val="00516393"/>
    <w:rsid w:val="0051711C"/>
    <w:rsid w:val="0051713B"/>
    <w:rsid w:val="005175AD"/>
    <w:rsid w:val="00521228"/>
    <w:rsid w:val="00522267"/>
    <w:rsid w:val="0052227A"/>
    <w:rsid w:val="00522455"/>
    <w:rsid w:val="005226F3"/>
    <w:rsid w:val="0052300D"/>
    <w:rsid w:val="005235E6"/>
    <w:rsid w:val="0052375C"/>
    <w:rsid w:val="00523DD8"/>
    <w:rsid w:val="005243ED"/>
    <w:rsid w:val="005247CD"/>
    <w:rsid w:val="00524835"/>
    <w:rsid w:val="00525A59"/>
    <w:rsid w:val="00525A5A"/>
    <w:rsid w:val="00525C5E"/>
    <w:rsid w:val="00525D5A"/>
    <w:rsid w:val="005266C3"/>
    <w:rsid w:val="00526A7E"/>
    <w:rsid w:val="00526DAC"/>
    <w:rsid w:val="00526EC8"/>
    <w:rsid w:val="0052748F"/>
    <w:rsid w:val="0052784B"/>
    <w:rsid w:val="00527C50"/>
    <w:rsid w:val="005303C7"/>
    <w:rsid w:val="005303D3"/>
    <w:rsid w:val="00530C24"/>
    <w:rsid w:val="005311A3"/>
    <w:rsid w:val="00531E79"/>
    <w:rsid w:val="00532DE3"/>
    <w:rsid w:val="00532EDC"/>
    <w:rsid w:val="0053415E"/>
    <w:rsid w:val="00535229"/>
    <w:rsid w:val="005356C3"/>
    <w:rsid w:val="00535A91"/>
    <w:rsid w:val="00537006"/>
    <w:rsid w:val="00537439"/>
    <w:rsid w:val="005375DB"/>
    <w:rsid w:val="00537E8B"/>
    <w:rsid w:val="00537F3E"/>
    <w:rsid w:val="0054186E"/>
    <w:rsid w:val="005418D3"/>
    <w:rsid w:val="005433C8"/>
    <w:rsid w:val="0054348E"/>
    <w:rsid w:val="00544395"/>
    <w:rsid w:val="0054439F"/>
    <w:rsid w:val="005446C0"/>
    <w:rsid w:val="005448CC"/>
    <w:rsid w:val="00545020"/>
    <w:rsid w:val="0054549E"/>
    <w:rsid w:val="0054551E"/>
    <w:rsid w:val="0054630E"/>
    <w:rsid w:val="005463CC"/>
    <w:rsid w:val="005469CE"/>
    <w:rsid w:val="0055056F"/>
    <w:rsid w:val="00550968"/>
    <w:rsid w:val="00551AA7"/>
    <w:rsid w:val="00552003"/>
    <w:rsid w:val="0055289D"/>
    <w:rsid w:val="005529EC"/>
    <w:rsid w:val="00553579"/>
    <w:rsid w:val="005539F3"/>
    <w:rsid w:val="00553B53"/>
    <w:rsid w:val="00553F1E"/>
    <w:rsid w:val="00554589"/>
    <w:rsid w:val="00554802"/>
    <w:rsid w:val="00554F01"/>
    <w:rsid w:val="00556153"/>
    <w:rsid w:val="00556CF6"/>
    <w:rsid w:val="0055765F"/>
    <w:rsid w:val="00557CAC"/>
    <w:rsid w:val="0056126E"/>
    <w:rsid w:val="005612EE"/>
    <w:rsid w:val="00561905"/>
    <w:rsid w:val="00562294"/>
    <w:rsid w:val="005624DB"/>
    <w:rsid w:val="00562706"/>
    <w:rsid w:val="005627F8"/>
    <w:rsid w:val="005632EE"/>
    <w:rsid w:val="005637AA"/>
    <w:rsid w:val="00563D72"/>
    <w:rsid w:val="0056437D"/>
    <w:rsid w:val="005644F5"/>
    <w:rsid w:val="00564A4F"/>
    <w:rsid w:val="00564FAC"/>
    <w:rsid w:val="0056510C"/>
    <w:rsid w:val="0056513D"/>
    <w:rsid w:val="0056519A"/>
    <w:rsid w:val="00565D36"/>
    <w:rsid w:val="00566661"/>
    <w:rsid w:val="00566A4B"/>
    <w:rsid w:val="00566A59"/>
    <w:rsid w:val="00566CB5"/>
    <w:rsid w:val="00567773"/>
    <w:rsid w:val="00567832"/>
    <w:rsid w:val="0056794D"/>
    <w:rsid w:val="00570FA5"/>
    <w:rsid w:val="0057108D"/>
    <w:rsid w:val="0057194B"/>
    <w:rsid w:val="00571A61"/>
    <w:rsid w:val="00571C14"/>
    <w:rsid w:val="005720A6"/>
    <w:rsid w:val="00572812"/>
    <w:rsid w:val="00572A84"/>
    <w:rsid w:val="00572C3D"/>
    <w:rsid w:val="00572EBC"/>
    <w:rsid w:val="00572FFB"/>
    <w:rsid w:val="005731B3"/>
    <w:rsid w:val="00573ADB"/>
    <w:rsid w:val="00573BAC"/>
    <w:rsid w:val="0057410F"/>
    <w:rsid w:val="005743AC"/>
    <w:rsid w:val="005745F8"/>
    <w:rsid w:val="005748E1"/>
    <w:rsid w:val="005754AC"/>
    <w:rsid w:val="00575C36"/>
    <w:rsid w:val="00575CD3"/>
    <w:rsid w:val="00575E8B"/>
    <w:rsid w:val="00576392"/>
    <w:rsid w:val="005767FC"/>
    <w:rsid w:val="00576CFF"/>
    <w:rsid w:val="00576EB9"/>
    <w:rsid w:val="00577C07"/>
    <w:rsid w:val="00577E45"/>
    <w:rsid w:val="005803CA"/>
    <w:rsid w:val="005805CD"/>
    <w:rsid w:val="005816DB"/>
    <w:rsid w:val="00582706"/>
    <w:rsid w:val="00582998"/>
    <w:rsid w:val="00584436"/>
    <w:rsid w:val="0058448A"/>
    <w:rsid w:val="005853BB"/>
    <w:rsid w:val="005854D5"/>
    <w:rsid w:val="00585B50"/>
    <w:rsid w:val="00586422"/>
    <w:rsid w:val="00586DC3"/>
    <w:rsid w:val="005879EA"/>
    <w:rsid w:val="005902AF"/>
    <w:rsid w:val="00590B86"/>
    <w:rsid w:val="00590FDE"/>
    <w:rsid w:val="0059145E"/>
    <w:rsid w:val="0059185C"/>
    <w:rsid w:val="00591F44"/>
    <w:rsid w:val="0059296C"/>
    <w:rsid w:val="00592E83"/>
    <w:rsid w:val="005934D2"/>
    <w:rsid w:val="00593630"/>
    <w:rsid w:val="0059448B"/>
    <w:rsid w:val="00594743"/>
    <w:rsid w:val="00597716"/>
    <w:rsid w:val="00597774"/>
    <w:rsid w:val="005A0A81"/>
    <w:rsid w:val="005A1A0B"/>
    <w:rsid w:val="005A22A1"/>
    <w:rsid w:val="005A2423"/>
    <w:rsid w:val="005A3C56"/>
    <w:rsid w:val="005A40C3"/>
    <w:rsid w:val="005A53CC"/>
    <w:rsid w:val="005A5652"/>
    <w:rsid w:val="005A56EB"/>
    <w:rsid w:val="005A5C4D"/>
    <w:rsid w:val="005A62A3"/>
    <w:rsid w:val="005A6F7E"/>
    <w:rsid w:val="005A7064"/>
    <w:rsid w:val="005B0A18"/>
    <w:rsid w:val="005B0A4B"/>
    <w:rsid w:val="005B2418"/>
    <w:rsid w:val="005B282B"/>
    <w:rsid w:val="005B29B5"/>
    <w:rsid w:val="005B2BD0"/>
    <w:rsid w:val="005B351F"/>
    <w:rsid w:val="005B3631"/>
    <w:rsid w:val="005B387C"/>
    <w:rsid w:val="005B40C8"/>
    <w:rsid w:val="005B5D1F"/>
    <w:rsid w:val="005B5F9C"/>
    <w:rsid w:val="005B63FD"/>
    <w:rsid w:val="005B66CB"/>
    <w:rsid w:val="005B6F82"/>
    <w:rsid w:val="005B726D"/>
    <w:rsid w:val="005B7329"/>
    <w:rsid w:val="005B7532"/>
    <w:rsid w:val="005C06CF"/>
    <w:rsid w:val="005C0FAA"/>
    <w:rsid w:val="005C257D"/>
    <w:rsid w:val="005C2C80"/>
    <w:rsid w:val="005C2F14"/>
    <w:rsid w:val="005C31EE"/>
    <w:rsid w:val="005C341E"/>
    <w:rsid w:val="005C3561"/>
    <w:rsid w:val="005C38F7"/>
    <w:rsid w:val="005C3C68"/>
    <w:rsid w:val="005C3E32"/>
    <w:rsid w:val="005C44E1"/>
    <w:rsid w:val="005C4567"/>
    <w:rsid w:val="005C4789"/>
    <w:rsid w:val="005C4796"/>
    <w:rsid w:val="005C4FEF"/>
    <w:rsid w:val="005C587A"/>
    <w:rsid w:val="005C5E11"/>
    <w:rsid w:val="005C6090"/>
    <w:rsid w:val="005C653B"/>
    <w:rsid w:val="005C7C13"/>
    <w:rsid w:val="005C7C44"/>
    <w:rsid w:val="005D09D5"/>
    <w:rsid w:val="005D0C3F"/>
    <w:rsid w:val="005D0FFA"/>
    <w:rsid w:val="005D1362"/>
    <w:rsid w:val="005D222B"/>
    <w:rsid w:val="005D2D54"/>
    <w:rsid w:val="005D2DBB"/>
    <w:rsid w:val="005D30C4"/>
    <w:rsid w:val="005D370D"/>
    <w:rsid w:val="005D41A3"/>
    <w:rsid w:val="005D4A14"/>
    <w:rsid w:val="005D4E5D"/>
    <w:rsid w:val="005D55DF"/>
    <w:rsid w:val="005D5E94"/>
    <w:rsid w:val="005D5FF0"/>
    <w:rsid w:val="005D7232"/>
    <w:rsid w:val="005D7F10"/>
    <w:rsid w:val="005E0238"/>
    <w:rsid w:val="005E05B3"/>
    <w:rsid w:val="005E086D"/>
    <w:rsid w:val="005E0A29"/>
    <w:rsid w:val="005E2044"/>
    <w:rsid w:val="005E216F"/>
    <w:rsid w:val="005E264E"/>
    <w:rsid w:val="005E268C"/>
    <w:rsid w:val="005E2717"/>
    <w:rsid w:val="005E2A36"/>
    <w:rsid w:val="005E3093"/>
    <w:rsid w:val="005E3CA2"/>
    <w:rsid w:val="005E3CF0"/>
    <w:rsid w:val="005E44B7"/>
    <w:rsid w:val="005E46D1"/>
    <w:rsid w:val="005E4721"/>
    <w:rsid w:val="005E47B8"/>
    <w:rsid w:val="005E498A"/>
    <w:rsid w:val="005E52B4"/>
    <w:rsid w:val="005E5452"/>
    <w:rsid w:val="005E5A7B"/>
    <w:rsid w:val="005E5B0F"/>
    <w:rsid w:val="005E5F4A"/>
    <w:rsid w:val="005E60B6"/>
    <w:rsid w:val="005E6175"/>
    <w:rsid w:val="005E7111"/>
    <w:rsid w:val="005E739F"/>
    <w:rsid w:val="005E7725"/>
    <w:rsid w:val="005F03C8"/>
    <w:rsid w:val="005F119C"/>
    <w:rsid w:val="005F1483"/>
    <w:rsid w:val="005F1A36"/>
    <w:rsid w:val="005F290A"/>
    <w:rsid w:val="005F2F33"/>
    <w:rsid w:val="005F3425"/>
    <w:rsid w:val="005F3496"/>
    <w:rsid w:val="005F3731"/>
    <w:rsid w:val="005F383D"/>
    <w:rsid w:val="005F4726"/>
    <w:rsid w:val="005F5B4E"/>
    <w:rsid w:val="005F63A9"/>
    <w:rsid w:val="005F677B"/>
    <w:rsid w:val="005F68A3"/>
    <w:rsid w:val="005F69FB"/>
    <w:rsid w:val="005F6A0B"/>
    <w:rsid w:val="005F6C30"/>
    <w:rsid w:val="005F6F11"/>
    <w:rsid w:val="005F7640"/>
    <w:rsid w:val="005F786A"/>
    <w:rsid w:val="00600AC2"/>
    <w:rsid w:val="00601D09"/>
    <w:rsid w:val="0060276A"/>
    <w:rsid w:val="006031E4"/>
    <w:rsid w:val="00604C64"/>
    <w:rsid w:val="00605009"/>
    <w:rsid w:val="00605277"/>
    <w:rsid w:val="00606FBE"/>
    <w:rsid w:val="006072D9"/>
    <w:rsid w:val="00607481"/>
    <w:rsid w:val="0061006D"/>
    <w:rsid w:val="00610C03"/>
    <w:rsid w:val="00611074"/>
    <w:rsid w:val="0061126D"/>
    <w:rsid w:val="00612611"/>
    <w:rsid w:val="0061279C"/>
    <w:rsid w:val="00612879"/>
    <w:rsid w:val="006128D7"/>
    <w:rsid w:val="0061310E"/>
    <w:rsid w:val="00613CB6"/>
    <w:rsid w:val="00613DA1"/>
    <w:rsid w:val="00614BE9"/>
    <w:rsid w:val="00614F9D"/>
    <w:rsid w:val="006153E7"/>
    <w:rsid w:val="00615BDC"/>
    <w:rsid w:val="00615D61"/>
    <w:rsid w:val="00615F6E"/>
    <w:rsid w:val="00616350"/>
    <w:rsid w:val="0061648E"/>
    <w:rsid w:val="00616B3C"/>
    <w:rsid w:val="00616CE6"/>
    <w:rsid w:val="00620021"/>
    <w:rsid w:val="00620180"/>
    <w:rsid w:val="00620303"/>
    <w:rsid w:val="00621394"/>
    <w:rsid w:val="00621703"/>
    <w:rsid w:val="0062179E"/>
    <w:rsid w:val="00621F85"/>
    <w:rsid w:val="006225CB"/>
    <w:rsid w:val="00622603"/>
    <w:rsid w:val="00622DD7"/>
    <w:rsid w:val="00625110"/>
    <w:rsid w:val="0062520C"/>
    <w:rsid w:val="00625874"/>
    <w:rsid w:val="006259BF"/>
    <w:rsid w:val="00625ACC"/>
    <w:rsid w:val="00625D0A"/>
    <w:rsid w:val="00625D98"/>
    <w:rsid w:val="00626F97"/>
    <w:rsid w:val="00627064"/>
    <w:rsid w:val="006279B9"/>
    <w:rsid w:val="00630438"/>
    <w:rsid w:val="00630AFC"/>
    <w:rsid w:val="00631499"/>
    <w:rsid w:val="0063168C"/>
    <w:rsid w:val="006326BE"/>
    <w:rsid w:val="006343A2"/>
    <w:rsid w:val="0063470F"/>
    <w:rsid w:val="00634756"/>
    <w:rsid w:val="00634C2F"/>
    <w:rsid w:val="00634D33"/>
    <w:rsid w:val="00634F0F"/>
    <w:rsid w:val="006350A1"/>
    <w:rsid w:val="006355AB"/>
    <w:rsid w:val="006358B0"/>
    <w:rsid w:val="00636A96"/>
    <w:rsid w:val="006372BE"/>
    <w:rsid w:val="0063760F"/>
    <w:rsid w:val="00637C35"/>
    <w:rsid w:val="00637FA9"/>
    <w:rsid w:val="006406BB"/>
    <w:rsid w:val="00640BC9"/>
    <w:rsid w:val="006410A1"/>
    <w:rsid w:val="006416BA"/>
    <w:rsid w:val="00641D0C"/>
    <w:rsid w:val="00642A7A"/>
    <w:rsid w:val="00643950"/>
    <w:rsid w:val="00644075"/>
    <w:rsid w:val="006454C8"/>
    <w:rsid w:val="0064628E"/>
    <w:rsid w:val="00646C63"/>
    <w:rsid w:val="00646EB3"/>
    <w:rsid w:val="00647B57"/>
    <w:rsid w:val="0065002D"/>
    <w:rsid w:val="0065042D"/>
    <w:rsid w:val="0065081D"/>
    <w:rsid w:val="0065091D"/>
    <w:rsid w:val="006509D9"/>
    <w:rsid w:val="00650C50"/>
    <w:rsid w:val="00650E8D"/>
    <w:rsid w:val="006513D9"/>
    <w:rsid w:val="006516F8"/>
    <w:rsid w:val="0065171B"/>
    <w:rsid w:val="00651D3F"/>
    <w:rsid w:val="0065201E"/>
    <w:rsid w:val="0065299E"/>
    <w:rsid w:val="00653245"/>
    <w:rsid w:val="00654439"/>
    <w:rsid w:val="00654F47"/>
    <w:rsid w:val="00655169"/>
    <w:rsid w:val="006553B6"/>
    <w:rsid w:val="006556B3"/>
    <w:rsid w:val="00655B26"/>
    <w:rsid w:val="00655E4C"/>
    <w:rsid w:val="00655ED8"/>
    <w:rsid w:val="006563CD"/>
    <w:rsid w:val="00656A63"/>
    <w:rsid w:val="0065700E"/>
    <w:rsid w:val="0065709F"/>
    <w:rsid w:val="006576C1"/>
    <w:rsid w:val="00657C06"/>
    <w:rsid w:val="00657EE8"/>
    <w:rsid w:val="0066089B"/>
    <w:rsid w:val="00661687"/>
    <w:rsid w:val="00661C4E"/>
    <w:rsid w:val="00661F48"/>
    <w:rsid w:val="00662C49"/>
    <w:rsid w:val="006637ED"/>
    <w:rsid w:val="00664F20"/>
    <w:rsid w:val="006653B9"/>
    <w:rsid w:val="006655EC"/>
    <w:rsid w:val="0066587C"/>
    <w:rsid w:val="006660A1"/>
    <w:rsid w:val="00666C87"/>
    <w:rsid w:val="0066734B"/>
    <w:rsid w:val="006673B3"/>
    <w:rsid w:val="00670461"/>
    <w:rsid w:val="00670D55"/>
    <w:rsid w:val="0067120A"/>
    <w:rsid w:val="00671830"/>
    <w:rsid w:val="006722BC"/>
    <w:rsid w:val="00672A68"/>
    <w:rsid w:val="00673DAF"/>
    <w:rsid w:val="00674370"/>
    <w:rsid w:val="006747D0"/>
    <w:rsid w:val="00674B5A"/>
    <w:rsid w:val="00675119"/>
    <w:rsid w:val="006753B0"/>
    <w:rsid w:val="006764E8"/>
    <w:rsid w:val="00677338"/>
    <w:rsid w:val="006773A7"/>
    <w:rsid w:val="00680143"/>
    <w:rsid w:val="006803C5"/>
    <w:rsid w:val="00680736"/>
    <w:rsid w:val="00681909"/>
    <w:rsid w:val="00683E04"/>
    <w:rsid w:val="00683F53"/>
    <w:rsid w:val="00684445"/>
    <w:rsid w:val="00685832"/>
    <w:rsid w:val="00686247"/>
    <w:rsid w:val="006862A6"/>
    <w:rsid w:val="00686536"/>
    <w:rsid w:val="00686F79"/>
    <w:rsid w:val="0068714C"/>
    <w:rsid w:val="00690605"/>
    <w:rsid w:val="006906C9"/>
    <w:rsid w:val="006915E9"/>
    <w:rsid w:val="00691667"/>
    <w:rsid w:val="006920AE"/>
    <w:rsid w:val="0069250D"/>
    <w:rsid w:val="00692AB6"/>
    <w:rsid w:val="0069306C"/>
    <w:rsid w:val="006937F1"/>
    <w:rsid w:val="00693803"/>
    <w:rsid w:val="00694912"/>
    <w:rsid w:val="00695114"/>
    <w:rsid w:val="00695549"/>
    <w:rsid w:val="006955E2"/>
    <w:rsid w:val="00696568"/>
    <w:rsid w:val="00696B54"/>
    <w:rsid w:val="00696E5E"/>
    <w:rsid w:val="0069706D"/>
    <w:rsid w:val="006971F9"/>
    <w:rsid w:val="00697353"/>
    <w:rsid w:val="006975B7"/>
    <w:rsid w:val="00697A84"/>
    <w:rsid w:val="00697C94"/>
    <w:rsid w:val="006A1830"/>
    <w:rsid w:val="006A1896"/>
    <w:rsid w:val="006A1CF3"/>
    <w:rsid w:val="006A2B3B"/>
    <w:rsid w:val="006A2C1F"/>
    <w:rsid w:val="006A3C33"/>
    <w:rsid w:val="006A3CA2"/>
    <w:rsid w:val="006A3D0B"/>
    <w:rsid w:val="006A4032"/>
    <w:rsid w:val="006A455B"/>
    <w:rsid w:val="006A5202"/>
    <w:rsid w:val="006A577A"/>
    <w:rsid w:val="006A631D"/>
    <w:rsid w:val="006A6BD2"/>
    <w:rsid w:val="006A72C8"/>
    <w:rsid w:val="006A7C4A"/>
    <w:rsid w:val="006A7FD3"/>
    <w:rsid w:val="006B06FE"/>
    <w:rsid w:val="006B0BA1"/>
    <w:rsid w:val="006B1723"/>
    <w:rsid w:val="006B3619"/>
    <w:rsid w:val="006B403B"/>
    <w:rsid w:val="006B483C"/>
    <w:rsid w:val="006B51BE"/>
    <w:rsid w:val="006B5460"/>
    <w:rsid w:val="006B5B23"/>
    <w:rsid w:val="006B61CC"/>
    <w:rsid w:val="006B635E"/>
    <w:rsid w:val="006B7896"/>
    <w:rsid w:val="006B791E"/>
    <w:rsid w:val="006B7B7B"/>
    <w:rsid w:val="006B7DA7"/>
    <w:rsid w:val="006B7E00"/>
    <w:rsid w:val="006C0356"/>
    <w:rsid w:val="006C045F"/>
    <w:rsid w:val="006C0F1C"/>
    <w:rsid w:val="006C11A3"/>
    <w:rsid w:val="006C1B10"/>
    <w:rsid w:val="006C1D93"/>
    <w:rsid w:val="006C23DF"/>
    <w:rsid w:val="006C249C"/>
    <w:rsid w:val="006C316D"/>
    <w:rsid w:val="006C386D"/>
    <w:rsid w:val="006C39CE"/>
    <w:rsid w:val="006C581A"/>
    <w:rsid w:val="006C597E"/>
    <w:rsid w:val="006C5A61"/>
    <w:rsid w:val="006C6002"/>
    <w:rsid w:val="006C65BC"/>
    <w:rsid w:val="006C6DFA"/>
    <w:rsid w:val="006C6E19"/>
    <w:rsid w:val="006C70CE"/>
    <w:rsid w:val="006C7A43"/>
    <w:rsid w:val="006C7E32"/>
    <w:rsid w:val="006D0317"/>
    <w:rsid w:val="006D0890"/>
    <w:rsid w:val="006D1524"/>
    <w:rsid w:val="006D1CCB"/>
    <w:rsid w:val="006D1D73"/>
    <w:rsid w:val="006D1D8A"/>
    <w:rsid w:val="006D2645"/>
    <w:rsid w:val="006D2A54"/>
    <w:rsid w:val="006D2E13"/>
    <w:rsid w:val="006D357A"/>
    <w:rsid w:val="006D3B17"/>
    <w:rsid w:val="006D423D"/>
    <w:rsid w:val="006D48C7"/>
    <w:rsid w:val="006D4B9B"/>
    <w:rsid w:val="006D4E6E"/>
    <w:rsid w:val="006D512E"/>
    <w:rsid w:val="006D5C52"/>
    <w:rsid w:val="006D6427"/>
    <w:rsid w:val="006D65AF"/>
    <w:rsid w:val="006D6798"/>
    <w:rsid w:val="006D76DE"/>
    <w:rsid w:val="006E0CD2"/>
    <w:rsid w:val="006E13D3"/>
    <w:rsid w:val="006E1793"/>
    <w:rsid w:val="006E18FF"/>
    <w:rsid w:val="006E1A49"/>
    <w:rsid w:val="006E1B35"/>
    <w:rsid w:val="006E1BD8"/>
    <w:rsid w:val="006E20E8"/>
    <w:rsid w:val="006E2A42"/>
    <w:rsid w:val="006E2F08"/>
    <w:rsid w:val="006E3262"/>
    <w:rsid w:val="006E37D1"/>
    <w:rsid w:val="006E3953"/>
    <w:rsid w:val="006E3C2F"/>
    <w:rsid w:val="006E4608"/>
    <w:rsid w:val="006E49F5"/>
    <w:rsid w:val="006E5B7D"/>
    <w:rsid w:val="006E6B4B"/>
    <w:rsid w:val="006E7126"/>
    <w:rsid w:val="006E7F70"/>
    <w:rsid w:val="006F0E9F"/>
    <w:rsid w:val="006F1B94"/>
    <w:rsid w:val="006F1E89"/>
    <w:rsid w:val="006F1F2F"/>
    <w:rsid w:val="006F21B8"/>
    <w:rsid w:val="006F298A"/>
    <w:rsid w:val="006F2A8E"/>
    <w:rsid w:val="006F3201"/>
    <w:rsid w:val="006F338A"/>
    <w:rsid w:val="006F35B0"/>
    <w:rsid w:val="006F4ED9"/>
    <w:rsid w:val="006F53CB"/>
    <w:rsid w:val="006F57D3"/>
    <w:rsid w:val="006F5B46"/>
    <w:rsid w:val="006F5CD8"/>
    <w:rsid w:val="006F6137"/>
    <w:rsid w:val="006F642F"/>
    <w:rsid w:val="006F7124"/>
    <w:rsid w:val="006F7974"/>
    <w:rsid w:val="00700204"/>
    <w:rsid w:val="007009E7"/>
    <w:rsid w:val="00701E9E"/>
    <w:rsid w:val="00702E39"/>
    <w:rsid w:val="00703061"/>
    <w:rsid w:val="007030C4"/>
    <w:rsid w:val="00703B07"/>
    <w:rsid w:val="00703D36"/>
    <w:rsid w:val="007040F2"/>
    <w:rsid w:val="0070410E"/>
    <w:rsid w:val="007044E0"/>
    <w:rsid w:val="00705B94"/>
    <w:rsid w:val="00706A9E"/>
    <w:rsid w:val="00706AE2"/>
    <w:rsid w:val="00706C71"/>
    <w:rsid w:val="00707037"/>
    <w:rsid w:val="007071A5"/>
    <w:rsid w:val="00707AD8"/>
    <w:rsid w:val="0071104D"/>
    <w:rsid w:val="0071129F"/>
    <w:rsid w:val="00711787"/>
    <w:rsid w:val="00711911"/>
    <w:rsid w:val="00711C54"/>
    <w:rsid w:val="00712EB0"/>
    <w:rsid w:val="00713560"/>
    <w:rsid w:val="00713D43"/>
    <w:rsid w:val="00714ED9"/>
    <w:rsid w:val="00715812"/>
    <w:rsid w:val="00720628"/>
    <w:rsid w:val="00720651"/>
    <w:rsid w:val="007208D2"/>
    <w:rsid w:val="00720CF0"/>
    <w:rsid w:val="007217FA"/>
    <w:rsid w:val="00721917"/>
    <w:rsid w:val="007222E1"/>
    <w:rsid w:val="0072325E"/>
    <w:rsid w:val="00724319"/>
    <w:rsid w:val="00724803"/>
    <w:rsid w:val="00724AFF"/>
    <w:rsid w:val="00724DAF"/>
    <w:rsid w:val="0072547C"/>
    <w:rsid w:val="00725CC5"/>
    <w:rsid w:val="00726105"/>
    <w:rsid w:val="00726172"/>
    <w:rsid w:val="00727117"/>
    <w:rsid w:val="0072769A"/>
    <w:rsid w:val="00727AAD"/>
    <w:rsid w:val="00731F83"/>
    <w:rsid w:val="00732522"/>
    <w:rsid w:val="00732DEC"/>
    <w:rsid w:val="00732EE4"/>
    <w:rsid w:val="00733040"/>
    <w:rsid w:val="0073337F"/>
    <w:rsid w:val="00733A9B"/>
    <w:rsid w:val="0073489F"/>
    <w:rsid w:val="00735781"/>
    <w:rsid w:val="007370AA"/>
    <w:rsid w:val="0073744A"/>
    <w:rsid w:val="0073770E"/>
    <w:rsid w:val="007402F5"/>
    <w:rsid w:val="00740357"/>
    <w:rsid w:val="0074036F"/>
    <w:rsid w:val="00740FE9"/>
    <w:rsid w:val="007413EB"/>
    <w:rsid w:val="00741425"/>
    <w:rsid w:val="00741911"/>
    <w:rsid w:val="00741FB7"/>
    <w:rsid w:val="00742C34"/>
    <w:rsid w:val="00742D24"/>
    <w:rsid w:val="00742E5C"/>
    <w:rsid w:val="00743018"/>
    <w:rsid w:val="00744037"/>
    <w:rsid w:val="007441E8"/>
    <w:rsid w:val="0074461C"/>
    <w:rsid w:val="00744AB4"/>
    <w:rsid w:val="00744AD6"/>
    <w:rsid w:val="00744D31"/>
    <w:rsid w:val="00744E96"/>
    <w:rsid w:val="0074506F"/>
    <w:rsid w:val="00745C2A"/>
    <w:rsid w:val="00745CEB"/>
    <w:rsid w:val="00745DE8"/>
    <w:rsid w:val="00745F77"/>
    <w:rsid w:val="00746088"/>
    <w:rsid w:val="00746502"/>
    <w:rsid w:val="007466CE"/>
    <w:rsid w:val="007469C5"/>
    <w:rsid w:val="007478DD"/>
    <w:rsid w:val="00747A6F"/>
    <w:rsid w:val="00750656"/>
    <w:rsid w:val="007517CC"/>
    <w:rsid w:val="00751FDD"/>
    <w:rsid w:val="00752173"/>
    <w:rsid w:val="00752CD5"/>
    <w:rsid w:val="0075307E"/>
    <w:rsid w:val="007530E4"/>
    <w:rsid w:val="00753CAE"/>
    <w:rsid w:val="00754A4B"/>
    <w:rsid w:val="00755591"/>
    <w:rsid w:val="00755856"/>
    <w:rsid w:val="007559D5"/>
    <w:rsid w:val="00755B2D"/>
    <w:rsid w:val="00756B94"/>
    <w:rsid w:val="00757686"/>
    <w:rsid w:val="00760125"/>
    <w:rsid w:val="00760408"/>
    <w:rsid w:val="00760AEC"/>
    <w:rsid w:val="0076180D"/>
    <w:rsid w:val="00761D7B"/>
    <w:rsid w:val="00761DB5"/>
    <w:rsid w:val="007623C0"/>
    <w:rsid w:val="007623EA"/>
    <w:rsid w:val="00762704"/>
    <w:rsid w:val="00762BD0"/>
    <w:rsid w:val="00762D7C"/>
    <w:rsid w:val="0076390F"/>
    <w:rsid w:val="00763E9D"/>
    <w:rsid w:val="007646F8"/>
    <w:rsid w:val="0076605B"/>
    <w:rsid w:val="0076623B"/>
    <w:rsid w:val="00766362"/>
    <w:rsid w:val="00766955"/>
    <w:rsid w:val="007672B4"/>
    <w:rsid w:val="007673CE"/>
    <w:rsid w:val="00767690"/>
    <w:rsid w:val="00767736"/>
    <w:rsid w:val="0076779E"/>
    <w:rsid w:val="00770523"/>
    <w:rsid w:val="00770981"/>
    <w:rsid w:val="00771289"/>
    <w:rsid w:val="00771D66"/>
    <w:rsid w:val="00771DFB"/>
    <w:rsid w:val="00772D96"/>
    <w:rsid w:val="007736B8"/>
    <w:rsid w:val="007736E1"/>
    <w:rsid w:val="00773824"/>
    <w:rsid w:val="00773843"/>
    <w:rsid w:val="00773902"/>
    <w:rsid w:val="00773FB7"/>
    <w:rsid w:val="00774261"/>
    <w:rsid w:val="0077434A"/>
    <w:rsid w:val="00774747"/>
    <w:rsid w:val="00774B88"/>
    <w:rsid w:val="007760F2"/>
    <w:rsid w:val="0078049C"/>
    <w:rsid w:val="007805AA"/>
    <w:rsid w:val="00780A20"/>
    <w:rsid w:val="00781394"/>
    <w:rsid w:val="00781E67"/>
    <w:rsid w:val="00781F23"/>
    <w:rsid w:val="007832E7"/>
    <w:rsid w:val="007837A1"/>
    <w:rsid w:val="00784833"/>
    <w:rsid w:val="0078490F"/>
    <w:rsid w:val="00784A51"/>
    <w:rsid w:val="00785825"/>
    <w:rsid w:val="00785AF6"/>
    <w:rsid w:val="00785CCD"/>
    <w:rsid w:val="007864DA"/>
    <w:rsid w:val="007867EE"/>
    <w:rsid w:val="00786C7C"/>
    <w:rsid w:val="00786CB9"/>
    <w:rsid w:val="007877A5"/>
    <w:rsid w:val="00787A83"/>
    <w:rsid w:val="00790E37"/>
    <w:rsid w:val="00791280"/>
    <w:rsid w:val="007919EC"/>
    <w:rsid w:val="007922ED"/>
    <w:rsid w:val="00792D67"/>
    <w:rsid w:val="0079345B"/>
    <w:rsid w:val="00793744"/>
    <w:rsid w:val="007939B6"/>
    <w:rsid w:val="00793A9B"/>
    <w:rsid w:val="007940AE"/>
    <w:rsid w:val="00794A4A"/>
    <w:rsid w:val="00794E74"/>
    <w:rsid w:val="007953DF"/>
    <w:rsid w:val="00795757"/>
    <w:rsid w:val="00795E99"/>
    <w:rsid w:val="00795EE5"/>
    <w:rsid w:val="00797ABF"/>
    <w:rsid w:val="00797E79"/>
    <w:rsid w:val="00797FB1"/>
    <w:rsid w:val="007A04C3"/>
    <w:rsid w:val="007A0C06"/>
    <w:rsid w:val="007A0C2C"/>
    <w:rsid w:val="007A0D0F"/>
    <w:rsid w:val="007A1011"/>
    <w:rsid w:val="007A13EB"/>
    <w:rsid w:val="007A2225"/>
    <w:rsid w:val="007A26B6"/>
    <w:rsid w:val="007A2AC1"/>
    <w:rsid w:val="007A39CF"/>
    <w:rsid w:val="007A4C50"/>
    <w:rsid w:val="007A5235"/>
    <w:rsid w:val="007A56EC"/>
    <w:rsid w:val="007A59E3"/>
    <w:rsid w:val="007A5ADD"/>
    <w:rsid w:val="007A68C1"/>
    <w:rsid w:val="007A6A70"/>
    <w:rsid w:val="007A75E9"/>
    <w:rsid w:val="007A76AD"/>
    <w:rsid w:val="007B023F"/>
    <w:rsid w:val="007B09DC"/>
    <w:rsid w:val="007B0F5D"/>
    <w:rsid w:val="007B16D4"/>
    <w:rsid w:val="007B1D1D"/>
    <w:rsid w:val="007B23A7"/>
    <w:rsid w:val="007B27A3"/>
    <w:rsid w:val="007B29A9"/>
    <w:rsid w:val="007B2B52"/>
    <w:rsid w:val="007B5C58"/>
    <w:rsid w:val="007B5CF5"/>
    <w:rsid w:val="007B5D31"/>
    <w:rsid w:val="007B5EE2"/>
    <w:rsid w:val="007B611D"/>
    <w:rsid w:val="007B67BE"/>
    <w:rsid w:val="007B7002"/>
    <w:rsid w:val="007B7113"/>
    <w:rsid w:val="007B73A7"/>
    <w:rsid w:val="007B79F4"/>
    <w:rsid w:val="007B7A7C"/>
    <w:rsid w:val="007C000D"/>
    <w:rsid w:val="007C0241"/>
    <w:rsid w:val="007C05EC"/>
    <w:rsid w:val="007C0B82"/>
    <w:rsid w:val="007C0E1F"/>
    <w:rsid w:val="007C0E3C"/>
    <w:rsid w:val="007C13BC"/>
    <w:rsid w:val="007C2EA5"/>
    <w:rsid w:val="007C2FD2"/>
    <w:rsid w:val="007C3142"/>
    <w:rsid w:val="007C56B0"/>
    <w:rsid w:val="007C5EEE"/>
    <w:rsid w:val="007C5F3F"/>
    <w:rsid w:val="007C680D"/>
    <w:rsid w:val="007C6F11"/>
    <w:rsid w:val="007C7584"/>
    <w:rsid w:val="007C770D"/>
    <w:rsid w:val="007D01D9"/>
    <w:rsid w:val="007D08A1"/>
    <w:rsid w:val="007D1A3C"/>
    <w:rsid w:val="007D2637"/>
    <w:rsid w:val="007D35C6"/>
    <w:rsid w:val="007D513E"/>
    <w:rsid w:val="007D51E1"/>
    <w:rsid w:val="007D5FAC"/>
    <w:rsid w:val="007D61E6"/>
    <w:rsid w:val="007D69CE"/>
    <w:rsid w:val="007D6EE4"/>
    <w:rsid w:val="007D7048"/>
    <w:rsid w:val="007D7ACA"/>
    <w:rsid w:val="007D7AFE"/>
    <w:rsid w:val="007D7BC2"/>
    <w:rsid w:val="007D7EF7"/>
    <w:rsid w:val="007E07D0"/>
    <w:rsid w:val="007E0EE5"/>
    <w:rsid w:val="007E0EEC"/>
    <w:rsid w:val="007E1697"/>
    <w:rsid w:val="007E1E36"/>
    <w:rsid w:val="007E3509"/>
    <w:rsid w:val="007E41DB"/>
    <w:rsid w:val="007E4DAA"/>
    <w:rsid w:val="007E506E"/>
    <w:rsid w:val="007E56BA"/>
    <w:rsid w:val="007E5CD4"/>
    <w:rsid w:val="007E68A2"/>
    <w:rsid w:val="007E6D2A"/>
    <w:rsid w:val="007E717B"/>
    <w:rsid w:val="007E7D3A"/>
    <w:rsid w:val="007F0950"/>
    <w:rsid w:val="007F1CF2"/>
    <w:rsid w:val="007F2863"/>
    <w:rsid w:val="007F292D"/>
    <w:rsid w:val="007F3DE2"/>
    <w:rsid w:val="007F3E7D"/>
    <w:rsid w:val="007F41CB"/>
    <w:rsid w:val="007F4B22"/>
    <w:rsid w:val="007F4D58"/>
    <w:rsid w:val="007F5BE7"/>
    <w:rsid w:val="007F5EBB"/>
    <w:rsid w:val="007F6502"/>
    <w:rsid w:val="007F6570"/>
    <w:rsid w:val="007F6735"/>
    <w:rsid w:val="007F6984"/>
    <w:rsid w:val="007F6CF3"/>
    <w:rsid w:val="007F704A"/>
    <w:rsid w:val="007F7B5B"/>
    <w:rsid w:val="007F7E78"/>
    <w:rsid w:val="00800069"/>
    <w:rsid w:val="00800307"/>
    <w:rsid w:val="0080055A"/>
    <w:rsid w:val="00800829"/>
    <w:rsid w:val="00800E81"/>
    <w:rsid w:val="008015A6"/>
    <w:rsid w:val="008015E6"/>
    <w:rsid w:val="008021FD"/>
    <w:rsid w:val="0080261F"/>
    <w:rsid w:val="008032CC"/>
    <w:rsid w:val="00803D45"/>
    <w:rsid w:val="0080438C"/>
    <w:rsid w:val="00804FB6"/>
    <w:rsid w:val="00805598"/>
    <w:rsid w:val="008061D4"/>
    <w:rsid w:val="00806A2F"/>
    <w:rsid w:val="00806BB5"/>
    <w:rsid w:val="00807709"/>
    <w:rsid w:val="00807B23"/>
    <w:rsid w:val="0081300E"/>
    <w:rsid w:val="008133D4"/>
    <w:rsid w:val="008134E4"/>
    <w:rsid w:val="0081475F"/>
    <w:rsid w:val="008149AB"/>
    <w:rsid w:val="00815548"/>
    <w:rsid w:val="00815DFF"/>
    <w:rsid w:val="00815E2D"/>
    <w:rsid w:val="00815FF3"/>
    <w:rsid w:val="00816671"/>
    <w:rsid w:val="00816709"/>
    <w:rsid w:val="00816958"/>
    <w:rsid w:val="00816B7F"/>
    <w:rsid w:val="00816BCA"/>
    <w:rsid w:val="0081713D"/>
    <w:rsid w:val="00817592"/>
    <w:rsid w:val="00820283"/>
    <w:rsid w:val="00820C1D"/>
    <w:rsid w:val="00820D13"/>
    <w:rsid w:val="00820DC0"/>
    <w:rsid w:val="0082120C"/>
    <w:rsid w:val="00822AF1"/>
    <w:rsid w:val="00823CCC"/>
    <w:rsid w:val="00824AC5"/>
    <w:rsid w:val="00824EF0"/>
    <w:rsid w:val="00825158"/>
    <w:rsid w:val="00825881"/>
    <w:rsid w:val="0082592F"/>
    <w:rsid w:val="00826847"/>
    <w:rsid w:val="00826977"/>
    <w:rsid w:val="00826D2C"/>
    <w:rsid w:val="008274A5"/>
    <w:rsid w:val="008274C2"/>
    <w:rsid w:val="0082770B"/>
    <w:rsid w:val="008279B1"/>
    <w:rsid w:val="0083130B"/>
    <w:rsid w:val="0083132E"/>
    <w:rsid w:val="008315C2"/>
    <w:rsid w:val="00831CD1"/>
    <w:rsid w:val="008328BC"/>
    <w:rsid w:val="00832953"/>
    <w:rsid w:val="0083305F"/>
    <w:rsid w:val="008335D4"/>
    <w:rsid w:val="008344E5"/>
    <w:rsid w:val="008347B7"/>
    <w:rsid w:val="00834AC0"/>
    <w:rsid w:val="008360E6"/>
    <w:rsid w:val="00836637"/>
    <w:rsid w:val="00836D3C"/>
    <w:rsid w:val="0083703A"/>
    <w:rsid w:val="008373C4"/>
    <w:rsid w:val="008377AF"/>
    <w:rsid w:val="00837EA8"/>
    <w:rsid w:val="008418FD"/>
    <w:rsid w:val="0084224D"/>
    <w:rsid w:val="008425CE"/>
    <w:rsid w:val="00842F48"/>
    <w:rsid w:val="00843448"/>
    <w:rsid w:val="0084399F"/>
    <w:rsid w:val="00843C53"/>
    <w:rsid w:val="0084537C"/>
    <w:rsid w:val="008457C0"/>
    <w:rsid w:val="008458C5"/>
    <w:rsid w:val="00845E03"/>
    <w:rsid w:val="008462DB"/>
    <w:rsid w:val="0084750C"/>
    <w:rsid w:val="008505E3"/>
    <w:rsid w:val="00851669"/>
    <w:rsid w:val="00851B3D"/>
    <w:rsid w:val="00852550"/>
    <w:rsid w:val="00852742"/>
    <w:rsid w:val="00852A2C"/>
    <w:rsid w:val="00852AA7"/>
    <w:rsid w:val="00852E56"/>
    <w:rsid w:val="00853507"/>
    <w:rsid w:val="0085380C"/>
    <w:rsid w:val="0085438E"/>
    <w:rsid w:val="00854CF8"/>
    <w:rsid w:val="00854DD4"/>
    <w:rsid w:val="00855254"/>
    <w:rsid w:val="008553AE"/>
    <w:rsid w:val="00855C33"/>
    <w:rsid w:val="00855FC8"/>
    <w:rsid w:val="008569B4"/>
    <w:rsid w:val="00856FEE"/>
    <w:rsid w:val="00857B9C"/>
    <w:rsid w:val="00857DC3"/>
    <w:rsid w:val="00857DD8"/>
    <w:rsid w:val="00860B5F"/>
    <w:rsid w:val="0086155C"/>
    <w:rsid w:val="008617F1"/>
    <w:rsid w:val="00861ACC"/>
    <w:rsid w:val="008622F1"/>
    <w:rsid w:val="00863060"/>
    <w:rsid w:val="008633EB"/>
    <w:rsid w:val="00863B04"/>
    <w:rsid w:val="00863C1D"/>
    <w:rsid w:val="0086430F"/>
    <w:rsid w:val="00864DE1"/>
    <w:rsid w:val="00866707"/>
    <w:rsid w:val="00866FF4"/>
    <w:rsid w:val="008678C0"/>
    <w:rsid w:val="00867955"/>
    <w:rsid w:val="00867AB5"/>
    <w:rsid w:val="00870459"/>
    <w:rsid w:val="00870700"/>
    <w:rsid w:val="00870ED4"/>
    <w:rsid w:val="00871035"/>
    <w:rsid w:val="00871CC1"/>
    <w:rsid w:val="00872189"/>
    <w:rsid w:val="008723ED"/>
    <w:rsid w:val="00873CCD"/>
    <w:rsid w:val="00873E4E"/>
    <w:rsid w:val="008740E8"/>
    <w:rsid w:val="00875A8F"/>
    <w:rsid w:val="00876325"/>
    <w:rsid w:val="00876759"/>
    <w:rsid w:val="00876E98"/>
    <w:rsid w:val="00876E9B"/>
    <w:rsid w:val="008771EB"/>
    <w:rsid w:val="00877420"/>
    <w:rsid w:val="00877D2F"/>
    <w:rsid w:val="0088038B"/>
    <w:rsid w:val="008808EA"/>
    <w:rsid w:val="00881BA6"/>
    <w:rsid w:val="00881FCC"/>
    <w:rsid w:val="00883714"/>
    <w:rsid w:val="0088403F"/>
    <w:rsid w:val="00884117"/>
    <w:rsid w:val="00884742"/>
    <w:rsid w:val="008853F9"/>
    <w:rsid w:val="008855E3"/>
    <w:rsid w:val="00885BFF"/>
    <w:rsid w:val="00885D8A"/>
    <w:rsid w:val="00886875"/>
    <w:rsid w:val="008869C4"/>
    <w:rsid w:val="008870E8"/>
    <w:rsid w:val="00887F06"/>
    <w:rsid w:val="00890E6E"/>
    <w:rsid w:val="00891379"/>
    <w:rsid w:val="00891A6B"/>
    <w:rsid w:val="00891C50"/>
    <w:rsid w:val="00891D0F"/>
    <w:rsid w:val="008922D6"/>
    <w:rsid w:val="00893457"/>
    <w:rsid w:val="008934C2"/>
    <w:rsid w:val="008948DE"/>
    <w:rsid w:val="00894D02"/>
    <w:rsid w:val="00894D98"/>
    <w:rsid w:val="008955B7"/>
    <w:rsid w:val="008958F5"/>
    <w:rsid w:val="00896761"/>
    <w:rsid w:val="00896B3A"/>
    <w:rsid w:val="00897126"/>
    <w:rsid w:val="00897350"/>
    <w:rsid w:val="008A0306"/>
    <w:rsid w:val="008A052B"/>
    <w:rsid w:val="008A0A9E"/>
    <w:rsid w:val="008A175F"/>
    <w:rsid w:val="008A17B8"/>
    <w:rsid w:val="008A1D41"/>
    <w:rsid w:val="008A1D99"/>
    <w:rsid w:val="008A2873"/>
    <w:rsid w:val="008A294C"/>
    <w:rsid w:val="008A2EC9"/>
    <w:rsid w:val="008A2F2C"/>
    <w:rsid w:val="008A308D"/>
    <w:rsid w:val="008A3BD7"/>
    <w:rsid w:val="008A3C37"/>
    <w:rsid w:val="008A4348"/>
    <w:rsid w:val="008A4A00"/>
    <w:rsid w:val="008A4C7F"/>
    <w:rsid w:val="008A531F"/>
    <w:rsid w:val="008A5512"/>
    <w:rsid w:val="008A57D4"/>
    <w:rsid w:val="008A5CDF"/>
    <w:rsid w:val="008A5F3E"/>
    <w:rsid w:val="008A690D"/>
    <w:rsid w:val="008A6E75"/>
    <w:rsid w:val="008A6F28"/>
    <w:rsid w:val="008A7399"/>
    <w:rsid w:val="008A7FB7"/>
    <w:rsid w:val="008B0841"/>
    <w:rsid w:val="008B08C6"/>
    <w:rsid w:val="008B0A38"/>
    <w:rsid w:val="008B1C88"/>
    <w:rsid w:val="008B1DA4"/>
    <w:rsid w:val="008B3913"/>
    <w:rsid w:val="008B3BF2"/>
    <w:rsid w:val="008B3FA0"/>
    <w:rsid w:val="008B53AE"/>
    <w:rsid w:val="008B5AB5"/>
    <w:rsid w:val="008B7470"/>
    <w:rsid w:val="008B74FA"/>
    <w:rsid w:val="008B75A8"/>
    <w:rsid w:val="008C0847"/>
    <w:rsid w:val="008C1808"/>
    <w:rsid w:val="008C1E8D"/>
    <w:rsid w:val="008C25AB"/>
    <w:rsid w:val="008C261C"/>
    <w:rsid w:val="008C2AC6"/>
    <w:rsid w:val="008C2D81"/>
    <w:rsid w:val="008C3827"/>
    <w:rsid w:val="008C3D47"/>
    <w:rsid w:val="008C40EB"/>
    <w:rsid w:val="008C4882"/>
    <w:rsid w:val="008C4944"/>
    <w:rsid w:val="008C5324"/>
    <w:rsid w:val="008C56E3"/>
    <w:rsid w:val="008C6209"/>
    <w:rsid w:val="008C636F"/>
    <w:rsid w:val="008C6653"/>
    <w:rsid w:val="008C6944"/>
    <w:rsid w:val="008C6FFA"/>
    <w:rsid w:val="008C79CF"/>
    <w:rsid w:val="008C7AD5"/>
    <w:rsid w:val="008D192E"/>
    <w:rsid w:val="008D1962"/>
    <w:rsid w:val="008D198A"/>
    <w:rsid w:val="008D1E7D"/>
    <w:rsid w:val="008D20C4"/>
    <w:rsid w:val="008D2805"/>
    <w:rsid w:val="008D2A3C"/>
    <w:rsid w:val="008D2AC5"/>
    <w:rsid w:val="008D2C11"/>
    <w:rsid w:val="008D36AC"/>
    <w:rsid w:val="008D3742"/>
    <w:rsid w:val="008D40B4"/>
    <w:rsid w:val="008D44ED"/>
    <w:rsid w:val="008D4630"/>
    <w:rsid w:val="008D4718"/>
    <w:rsid w:val="008D53B4"/>
    <w:rsid w:val="008D56E9"/>
    <w:rsid w:val="008D5D90"/>
    <w:rsid w:val="008D5F8F"/>
    <w:rsid w:val="008D6DF6"/>
    <w:rsid w:val="008E18F3"/>
    <w:rsid w:val="008E2300"/>
    <w:rsid w:val="008E2514"/>
    <w:rsid w:val="008E361F"/>
    <w:rsid w:val="008E391C"/>
    <w:rsid w:val="008E3DBC"/>
    <w:rsid w:val="008E3EB9"/>
    <w:rsid w:val="008E3FD2"/>
    <w:rsid w:val="008E4A59"/>
    <w:rsid w:val="008E4EB7"/>
    <w:rsid w:val="008E5B5E"/>
    <w:rsid w:val="008E5ED1"/>
    <w:rsid w:val="008E5FDB"/>
    <w:rsid w:val="008E60D3"/>
    <w:rsid w:val="008E6125"/>
    <w:rsid w:val="008E7337"/>
    <w:rsid w:val="008E73E4"/>
    <w:rsid w:val="008E767C"/>
    <w:rsid w:val="008E7FE5"/>
    <w:rsid w:val="008F03D3"/>
    <w:rsid w:val="008F066C"/>
    <w:rsid w:val="008F0A9D"/>
    <w:rsid w:val="008F113D"/>
    <w:rsid w:val="008F119D"/>
    <w:rsid w:val="008F18C7"/>
    <w:rsid w:val="008F192A"/>
    <w:rsid w:val="008F1BA6"/>
    <w:rsid w:val="008F1CFA"/>
    <w:rsid w:val="008F1FCF"/>
    <w:rsid w:val="008F2280"/>
    <w:rsid w:val="008F24D1"/>
    <w:rsid w:val="008F2787"/>
    <w:rsid w:val="008F2F00"/>
    <w:rsid w:val="008F2F03"/>
    <w:rsid w:val="008F379E"/>
    <w:rsid w:val="008F3AC2"/>
    <w:rsid w:val="008F45E2"/>
    <w:rsid w:val="008F4C30"/>
    <w:rsid w:val="008F542F"/>
    <w:rsid w:val="008F579B"/>
    <w:rsid w:val="008F5F1D"/>
    <w:rsid w:val="008F64A1"/>
    <w:rsid w:val="008F6532"/>
    <w:rsid w:val="008F6B2D"/>
    <w:rsid w:val="008F71F2"/>
    <w:rsid w:val="008F727A"/>
    <w:rsid w:val="0090033E"/>
    <w:rsid w:val="0090036C"/>
    <w:rsid w:val="00900AA2"/>
    <w:rsid w:val="00901352"/>
    <w:rsid w:val="00901E65"/>
    <w:rsid w:val="00901F73"/>
    <w:rsid w:val="00903C14"/>
    <w:rsid w:val="00904701"/>
    <w:rsid w:val="00904788"/>
    <w:rsid w:val="009048BB"/>
    <w:rsid w:val="00905505"/>
    <w:rsid w:val="00905746"/>
    <w:rsid w:val="00905984"/>
    <w:rsid w:val="00906324"/>
    <w:rsid w:val="009070CD"/>
    <w:rsid w:val="009070DA"/>
    <w:rsid w:val="0090763A"/>
    <w:rsid w:val="00910955"/>
    <w:rsid w:val="009118F5"/>
    <w:rsid w:val="00911D65"/>
    <w:rsid w:val="00911EF9"/>
    <w:rsid w:val="00912175"/>
    <w:rsid w:val="00913E5A"/>
    <w:rsid w:val="0091455E"/>
    <w:rsid w:val="009150E6"/>
    <w:rsid w:val="009152A8"/>
    <w:rsid w:val="0091693F"/>
    <w:rsid w:val="009175AC"/>
    <w:rsid w:val="00917921"/>
    <w:rsid w:val="00917B75"/>
    <w:rsid w:val="00917B7E"/>
    <w:rsid w:val="00921853"/>
    <w:rsid w:val="00921855"/>
    <w:rsid w:val="00922059"/>
    <w:rsid w:val="00924EE7"/>
    <w:rsid w:val="00924F81"/>
    <w:rsid w:val="009251FC"/>
    <w:rsid w:val="0092522E"/>
    <w:rsid w:val="00925B05"/>
    <w:rsid w:val="00926695"/>
    <w:rsid w:val="0092679C"/>
    <w:rsid w:val="009268E9"/>
    <w:rsid w:val="00926B80"/>
    <w:rsid w:val="00926DE1"/>
    <w:rsid w:val="0092775C"/>
    <w:rsid w:val="0092792F"/>
    <w:rsid w:val="00927BD8"/>
    <w:rsid w:val="00930170"/>
    <w:rsid w:val="0093034D"/>
    <w:rsid w:val="00930576"/>
    <w:rsid w:val="00930895"/>
    <w:rsid w:val="009309AB"/>
    <w:rsid w:val="00930FDB"/>
    <w:rsid w:val="00931A48"/>
    <w:rsid w:val="00932CD5"/>
    <w:rsid w:val="0093566B"/>
    <w:rsid w:val="00935F6D"/>
    <w:rsid w:val="00936048"/>
    <w:rsid w:val="00936EBA"/>
    <w:rsid w:val="00936F95"/>
    <w:rsid w:val="00937EC4"/>
    <w:rsid w:val="00940B82"/>
    <w:rsid w:val="00941615"/>
    <w:rsid w:val="00941925"/>
    <w:rsid w:val="00941A45"/>
    <w:rsid w:val="00941DA0"/>
    <w:rsid w:val="00941EC0"/>
    <w:rsid w:val="0094256D"/>
    <w:rsid w:val="0094260F"/>
    <w:rsid w:val="0094291C"/>
    <w:rsid w:val="009433FB"/>
    <w:rsid w:val="0094364F"/>
    <w:rsid w:val="00943AE9"/>
    <w:rsid w:val="009442D4"/>
    <w:rsid w:val="00945666"/>
    <w:rsid w:val="00945A67"/>
    <w:rsid w:val="00945EEF"/>
    <w:rsid w:val="0094628A"/>
    <w:rsid w:val="00946DD8"/>
    <w:rsid w:val="0094714C"/>
    <w:rsid w:val="00947590"/>
    <w:rsid w:val="009476D4"/>
    <w:rsid w:val="009476DA"/>
    <w:rsid w:val="00947ECC"/>
    <w:rsid w:val="00950382"/>
    <w:rsid w:val="0095166F"/>
    <w:rsid w:val="00951940"/>
    <w:rsid w:val="00951942"/>
    <w:rsid w:val="00952B44"/>
    <w:rsid w:val="00952B86"/>
    <w:rsid w:val="0095382C"/>
    <w:rsid w:val="0095399C"/>
    <w:rsid w:val="00953AB3"/>
    <w:rsid w:val="00954E2E"/>
    <w:rsid w:val="00955131"/>
    <w:rsid w:val="0095586B"/>
    <w:rsid w:val="00956065"/>
    <w:rsid w:val="00956C4D"/>
    <w:rsid w:val="0095719B"/>
    <w:rsid w:val="009571D4"/>
    <w:rsid w:val="009575C0"/>
    <w:rsid w:val="00957C6D"/>
    <w:rsid w:val="00960444"/>
    <w:rsid w:val="009604EE"/>
    <w:rsid w:val="00960B51"/>
    <w:rsid w:val="009617AD"/>
    <w:rsid w:val="00961A9B"/>
    <w:rsid w:val="00962441"/>
    <w:rsid w:val="009628B0"/>
    <w:rsid w:val="00962C45"/>
    <w:rsid w:val="00963145"/>
    <w:rsid w:val="009637B2"/>
    <w:rsid w:val="009638D4"/>
    <w:rsid w:val="009638E6"/>
    <w:rsid w:val="009642C3"/>
    <w:rsid w:val="009644FA"/>
    <w:rsid w:val="00964DC3"/>
    <w:rsid w:val="009651FB"/>
    <w:rsid w:val="00965904"/>
    <w:rsid w:val="00966B95"/>
    <w:rsid w:val="009675B0"/>
    <w:rsid w:val="00967736"/>
    <w:rsid w:val="00967A78"/>
    <w:rsid w:val="00967F5E"/>
    <w:rsid w:val="00970EB3"/>
    <w:rsid w:val="00971193"/>
    <w:rsid w:val="00971C3F"/>
    <w:rsid w:val="0097263A"/>
    <w:rsid w:val="00972C22"/>
    <w:rsid w:val="009733C7"/>
    <w:rsid w:val="00973AB4"/>
    <w:rsid w:val="00973C43"/>
    <w:rsid w:val="00974D83"/>
    <w:rsid w:val="00974F4F"/>
    <w:rsid w:val="00975FB4"/>
    <w:rsid w:val="009760B0"/>
    <w:rsid w:val="0097615E"/>
    <w:rsid w:val="00976DB8"/>
    <w:rsid w:val="00977BD1"/>
    <w:rsid w:val="00977CE0"/>
    <w:rsid w:val="00977D4E"/>
    <w:rsid w:val="0098001E"/>
    <w:rsid w:val="00980291"/>
    <w:rsid w:val="00980441"/>
    <w:rsid w:val="009808E6"/>
    <w:rsid w:val="009810C3"/>
    <w:rsid w:val="009819C7"/>
    <w:rsid w:val="00981EF1"/>
    <w:rsid w:val="00982003"/>
    <w:rsid w:val="00982391"/>
    <w:rsid w:val="00982457"/>
    <w:rsid w:val="009824CC"/>
    <w:rsid w:val="00982C20"/>
    <w:rsid w:val="00982E97"/>
    <w:rsid w:val="009847C4"/>
    <w:rsid w:val="00984CBF"/>
    <w:rsid w:val="009858CC"/>
    <w:rsid w:val="00985E2E"/>
    <w:rsid w:val="009861A4"/>
    <w:rsid w:val="009861D0"/>
    <w:rsid w:val="0098622E"/>
    <w:rsid w:val="0098676B"/>
    <w:rsid w:val="00986998"/>
    <w:rsid w:val="00986E47"/>
    <w:rsid w:val="009874AA"/>
    <w:rsid w:val="00987512"/>
    <w:rsid w:val="00987635"/>
    <w:rsid w:val="00987930"/>
    <w:rsid w:val="00987E0A"/>
    <w:rsid w:val="009903F5"/>
    <w:rsid w:val="00990506"/>
    <w:rsid w:val="009908D3"/>
    <w:rsid w:val="00990B4D"/>
    <w:rsid w:val="00991279"/>
    <w:rsid w:val="00991631"/>
    <w:rsid w:val="00991982"/>
    <w:rsid w:val="009924AD"/>
    <w:rsid w:val="00992D03"/>
    <w:rsid w:val="00992E18"/>
    <w:rsid w:val="00992FEA"/>
    <w:rsid w:val="009934DD"/>
    <w:rsid w:val="00994194"/>
    <w:rsid w:val="00994664"/>
    <w:rsid w:val="0099481F"/>
    <w:rsid w:val="00994914"/>
    <w:rsid w:val="009952AB"/>
    <w:rsid w:val="0099591E"/>
    <w:rsid w:val="009964FA"/>
    <w:rsid w:val="00996558"/>
    <w:rsid w:val="0099693C"/>
    <w:rsid w:val="0099784D"/>
    <w:rsid w:val="009979C4"/>
    <w:rsid w:val="009A04C2"/>
    <w:rsid w:val="009A0B14"/>
    <w:rsid w:val="009A0CE9"/>
    <w:rsid w:val="009A0E46"/>
    <w:rsid w:val="009A1052"/>
    <w:rsid w:val="009A10DD"/>
    <w:rsid w:val="009A12D5"/>
    <w:rsid w:val="009A1D1C"/>
    <w:rsid w:val="009A2267"/>
    <w:rsid w:val="009A25C2"/>
    <w:rsid w:val="009A2B58"/>
    <w:rsid w:val="009A35B7"/>
    <w:rsid w:val="009A3CD7"/>
    <w:rsid w:val="009A3D81"/>
    <w:rsid w:val="009A3E1D"/>
    <w:rsid w:val="009A44C4"/>
    <w:rsid w:val="009A47D6"/>
    <w:rsid w:val="009A4A6C"/>
    <w:rsid w:val="009A4DBA"/>
    <w:rsid w:val="009A550E"/>
    <w:rsid w:val="009A5C5A"/>
    <w:rsid w:val="009A5DE5"/>
    <w:rsid w:val="009A6628"/>
    <w:rsid w:val="009A67B3"/>
    <w:rsid w:val="009A761D"/>
    <w:rsid w:val="009A795C"/>
    <w:rsid w:val="009A7AE1"/>
    <w:rsid w:val="009B09B3"/>
    <w:rsid w:val="009B0ADF"/>
    <w:rsid w:val="009B0F26"/>
    <w:rsid w:val="009B29BA"/>
    <w:rsid w:val="009B30E3"/>
    <w:rsid w:val="009B325A"/>
    <w:rsid w:val="009B395D"/>
    <w:rsid w:val="009B3FAB"/>
    <w:rsid w:val="009B4203"/>
    <w:rsid w:val="009B46A5"/>
    <w:rsid w:val="009B477E"/>
    <w:rsid w:val="009B4BC7"/>
    <w:rsid w:val="009B4CA7"/>
    <w:rsid w:val="009B4D1C"/>
    <w:rsid w:val="009B5321"/>
    <w:rsid w:val="009B564F"/>
    <w:rsid w:val="009B5BD0"/>
    <w:rsid w:val="009B5BE9"/>
    <w:rsid w:val="009B61DE"/>
    <w:rsid w:val="009B630D"/>
    <w:rsid w:val="009B6821"/>
    <w:rsid w:val="009B6FC9"/>
    <w:rsid w:val="009B6FD0"/>
    <w:rsid w:val="009B6FE3"/>
    <w:rsid w:val="009B7279"/>
    <w:rsid w:val="009B7881"/>
    <w:rsid w:val="009B7B33"/>
    <w:rsid w:val="009B7CA9"/>
    <w:rsid w:val="009C00E1"/>
    <w:rsid w:val="009C039C"/>
    <w:rsid w:val="009C0E9D"/>
    <w:rsid w:val="009C0F3F"/>
    <w:rsid w:val="009C1481"/>
    <w:rsid w:val="009C1F31"/>
    <w:rsid w:val="009C226E"/>
    <w:rsid w:val="009C26F0"/>
    <w:rsid w:val="009C2A59"/>
    <w:rsid w:val="009C3441"/>
    <w:rsid w:val="009C3D08"/>
    <w:rsid w:val="009C518F"/>
    <w:rsid w:val="009C5276"/>
    <w:rsid w:val="009C54C0"/>
    <w:rsid w:val="009C560E"/>
    <w:rsid w:val="009C6582"/>
    <w:rsid w:val="009C6D65"/>
    <w:rsid w:val="009C6F27"/>
    <w:rsid w:val="009C6F29"/>
    <w:rsid w:val="009C76D0"/>
    <w:rsid w:val="009C78F0"/>
    <w:rsid w:val="009C7F25"/>
    <w:rsid w:val="009D21B3"/>
    <w:rsid w:val="009D2351"/>
    <w:rsid w:val="009D2841"/>
    <w:rsid w:val="009D2B85"/>
    <w:rsid w:val="009D2D45"/>
    <w:rsid w:val="009D2E2C"/>
    <w:rsid w:val="009D2F33"/>
    <w:rsid w:val="009D321E"/>
    <w:rsid w:val="009D39AC"/>
    <w:rsid w:val="009D4A3D"/>
    <w:rsid w:val="009D4A41"/>
    <w:rsid w:val="009D4A54"/>
    <w:rsid w:val="009D515D"/>
    <w:rsid w:val="009D530F"/>
    <w:rsid w:val="009D5BFD"/>
    <w:rsid w:val="009D5E71"/>
    <w:rsid w:val="009D65B6"/>
    <w:rsid w:val="009D65DA"/>
    <w:rsid w:val="009D758D"/>
    <w:rsid w:val="009D75CE"/>
    <w:rsid w:val="009D7D65"/>
    <w:rsid w:val="009D7F86"/>
    <w:rsid w:val="009E179C"/>
    <w:rsid w:val="009E1B85"/>
    <w:rsid w:val="009E32D0"/>
    <w:rsid w:val="009E3E89"/>
    <w:rsid w:val="009E3F7D"/>
    <w:rsid w:val="009E42CA"/>
    <w:rsid w:val="009E46F8"/>
    <w:rsid w:val="009E6360"/>
    <w:rsid w:val="009E7F86"/>
    <w:rsid w:val="009F0787"/>
    <w:rsid w:val="009F0CED"/>
    <w:rsid w:val="009F1110"/>
    <w:rsid w:val="009F1A0E"/>
    <w:rsid w:val="009F1A36"/>
    <w:rsid w:val="009F1EC2"/>
    <w:rsid w:val="009F1F30"/>
    <w:rsid w:val="009F2076"/>
    <w:rsid w:val="009F2DFD"/>
    <w:rsid w:val="009F3086"/>
    <w:rsid w:val="009F3465"/>
    <w:rsid w:val="009F34AA"/>
    <w:rsid w:val="009F397F"/>
    <w:rsid w:val="009F3DC2"/>
    <w:rsid w:val="009F4918"/>
    <w:rsid w:val="009F4F3F"/>
    <w:rsid w:val="009F5C31"/>
    <w:rsid w:val="009F63BC"/>
    <w:rsid w:val="009F79E5"/>
    <w:rsid w:val="009F7C79"/>
    <w:rsid w:val="00A002A3"/>
    <w:rsid w:val="00A00AB5"/>
    <w:rsid w:val="00A00EA6"/>
    <w:rsid w:val="00A00F19"/>
    <w:rsid w:val="00A01309"/>
    <w:rsid w:val="00A018BC"/>
    <w:rsid w:val="00A0250F"/>
    <w:rsid w:val="00A02C40"/>
    <w:rsid w:val="00A031A8"/>
    <w:rsid w:val="00A033BC"/>
    <w:rsid w:val="00A034F3"/>
    <w:rsid w:val="00A03705"/>
    <w:rsid w:val="00A04077"/>
    <w:rsid w:val="00A04761"/>
    <w:rsid w:val="00A04822"/>
    <w:rsid w:val="00A04919"/>
    <w:rsid w:val="00A05AD3"/>
    <w:rsid w:val="00A06166"/>
    <w:rsid w:val="00A0663B"/>
    <w:rsid w:val="00A06747"/>
    <w:rsid w:val="00A06C2F"/>
    <w:rsid w:val="00A0707B"/>
    <w:rsid w:val="00A07379"/>
    <w:rsid w:val="00A07481"/>
    <w:rsid w:val="00A07D15"/>
    <w:rsid w:val="00A1098A"/>
    <w:rsid w:val="00A10B40"/>
    <w:rsid w:val="00A11B32"/>
    <w:rsid w:val="00A1223C"/>
    <w:rsid w:val="00A12DD1"/>
    <w:rsid w:val="00A13891"/>
    <w:rsid w:val="00A13AB3"/>
    <w:rsid w:val="00A14070"/>
    <w:rsid w:val="00A144B8"/>
    <w:rsid w:val="00A1455F"/>
    <w:rsid w:val="00A146C7"/>
    <w:rsid w:val="00A1494E"/>
    <w:rsid w:val="00A14AD7"/>
    <w:rsid w:val="00A14BB8"/>
    <w:rsid w:val="00A15470"/>
    <w:rsid w:val="00A15798"/>
    <w:rsid w:val="00A15C90"/>
    <w:rsid w:val="00A16266"/>
    <w:rsid w:val="00A171BB"/>
    <w:rsid w:val="00A17A4F"/>
    <w:rsid w:val="00A17F6F"/>
    <w:rsid w:val="00A17F9A"/>
    <w:rsid w:val="00A203CC"/>
    <w:rsid w:val="00A20EE1"/>
    <w:rsid w:val="00A218DA"/>
    <w:rsid w:val="00A2233B"/>
    <w:rsid w:val="00A226CA"/>
    <w:rsid w:val="00A22808"/>
    <w:rsid w:val="00A22AEF"/>
    <w:rsid w:val="00A23080"/>
    <w:rsid w:val="00A2333D"/>
    <w:rsid w:val="00A235B7"/>
    <w:rsid w:val="00A24081"/>
    <w:rsid w:val="00A243C7"/>
    <w:rsid w:val="00A2464E"/>
    <w:rsid w:val="00A26C88"/>
    <w:rsid w:val="00A26CE4"/>
    <w:rsid w:val="00A270E9"/>
    <w:rsid w:val="00A272D1"/>
    <w:rsid w:val="00A303FD"/>
    <w:rsid w:val="00A30DB0"/>
    <w:rsid w:val="00A31430"/>
    <w:rsid w:val="00A31C4A"/>
    <w:rsid w:val="00A32392"/>
    <w:rsid w:val="00A333FC"/>
    <w:rsid w:val="00A33BF2"/>
    <w:rsid w:val="00A33D19"/>
    <w:rsid w:val="00A341C9"/>
    <w:rsid w:val="00A34BBA"/>
    <w:rsid w:val="00A352A5"/>
    <w:rsid w:val="00A35A47"/>
    <w:rsid w:val="00A375D2"/>
    <w:rsid w:val="00A378BC"/>
    <w:rsid w:val="00A37F9E"/>
    <w:rsid w:val="00A40E04"/>
    <w:rsid w:val="00A4143A"/>
    <w:rsid w:val="00A416EA"/>
    <w:rsid w:val="00A420D4"/>
    <w:rsid w:val="00A42EA9"/>
    <w:rsid w:val="00A43091"/>
    <w:rsid w:val="00A44624"/>
    <w:rsid w:val="00A44F55"/>
    <w:rsid w:val="00A4766C"/>
    <w:rsid w:val="00A47EA7"/>
    <w:rsid w:val="00A503EE"/>
    <w:rsid w:val="00A508CC"/>
    <w:rsid w:val="00A50C7B"/>
    <w:rsid w:val="00A50E93"/>
    <w:rsid w:val="00A51657"/>
    <w:rsid w:val="00A516F2"/>
    <w:rsid w:val="00A51ABC"/>
    <w:rsid w:val="00A525FB"/>
    <w:rsid w:val="00A52BCF"/>
    <w:rsid w:val="00A537DD"/>
    <w:rsid w:val="00A54FBF"/>
    <w:rsid w:val="00A54FE1"/>
    <w:rsid w:val="00A557B6"/>
    <w:rsid w:val="00A55945"/>
    <w:rsid w:val="00A55FF3"/>
    <w:rsid w:val="00A56209"/>
    <w:rsid w:val="00A564A3"/>
    <w:rsid w:val="00A56B4E"/>
    <w:rsid w:val="00A56B62"/>
    <w:rsid w:val="00A57443"/>
    <w:rsid w:val="00A57AC9"/>
    <w:rsid w:val="00A57E5E"/>
    <w:rsid w:val="00A60010"/>
    <w:rsid w:val="00A6051E"/>
    <w:rsid w:val="00A60B0F"/>
    <w:rsid w:val="00A61C30"/>
    <w:rsid w:val="00A63A35"/>
    <w:rsid w:val="00A63CC1"/>
    <w:rsid w:val="00A642BD"/>
    <w:rsid w:val="00A64DC1"/>
    <w:rsid w:val="00A64E5E"/>
    <w:rsid w:val="00A66440"/>
    <w:rsid w:val="00A66964"/>
    <w:rsid w:val="00A672FA"/>
    <w:rsid w:val="00A70167"/>
    <w:rsid w:val="00A702D7"/>
    <w:rsid w:val="00A70B81"/>
    <w:rsid w:val="00A7133C"/>
    <w:rsid w:val="00A718D0"/>
    <w:rsid w:val="00A7233E"/>
    <w:rsid w:val="00A727C5"/>
    <w:rsid w:val="00A7383F"/>
    <w:rsid w:val="00A73ECA"/>
    <w:rsid w:val="00A74BA4"/>
    <w:rsid w:val="00A74BFD"/>
    <w:rsid w:val="00A74CAD"/>
    <w:rsid w:val="00A74D7D"/>
    <w:rsid w:val="00A7522B"/>
    <w:rsid w:val="00A76ABC"/>
    <w:rsid w:val="00A80293"/>
    <w:rsid w:val="00A80420"/>
    <w:rsid w:val="00A80AEA"/>
    <w:rsid w:val="00A80DAD"/>
    <w:rsid w:val="00A810E8"/>
    <w:rsid w:val="00A812CF"/>
    <w:rsid w:val="00A81472"/>
    <w:rsid w:val="00A814EF"/>
    <w:rsid w:val="00A817B2"/>
    <w:rsid w:val="00A819DC"/>
    <w:rsid w:val="00A81BAA"/>
    <w:rsid w:val="00A81FDC"/>
    <w:rsid w:val="00A82360"/>
    <w:rsid w:val="00A828CF"/>
    <w:rsid w:val="00A836A1"/>
    <w:rsid w:val="00A836BE"/>
    <w:rsid w:val="00A83A3A"/>
    <w:rsid w:val="00A83BCA"/>
    <w:rsid w:val="00A840D7"/>
    <w:rsid w:val="00A840FC"/>
    <w:rsid w:val="00A85BF9"/>
    <w:rsid w:val="00A85E8A"/>
    <w:rsid w:val="00A8633A"/>
    <w:rsid w:val="00A869B7"/>
    <w:rsid w:val="00A86D8F"/>
    <w:rsid w:val="00A90082"/>
    <w:rsid w:val="00A91028"/>
    <w:rsid w:val="00A91D67"/>
    <w:rsid w:val="00A92008"/>
    <w:rsid w:val="00A9210B"/>
    <w:rsid w:val="00A92EA5"/>
    <w:rsid w:val="00A931C0"/>
    <w:rsid w:val="00A93500"/>
    <w:rsid w:val="00A93B4C"/>
    <w:rsid w:val="00A9468A"/>
    <w:rsid w:val="00A95DCB"/>
    <w:rsid w:val="00A97BC3"/>
    <w:rsid w:val="00A97BFB"/>
    <w:rsid w:val="00AA097D"/>
    <w:rsid w:val="00AA1303"/>
    <w:rsid w:val="00AA1B28"/>
    <w:rsid w:val="00AA311C"/>
    <w:rsid w:val="00AA34C1"/>
    <w:rsid w:val="00AA45B3"/>
    <w:rsid w:val="00AA4838"/>
    <w:rsid w:val="00AA5078"/>
    <w:rsid w:val="00AA509C"/>
    <w:rsid w:val="00AA53CB"/>
    <w:rsid w:val="00AA60CD"/>
    <w:rsid w:val="00AA6493"/>
    <w:rsid w:val="00AA6D18"/>
    <w:rsid w:val="00AB08FC"/>
    <w:rsid w:val="00AB0936"/>
    <w:rsid w:val="00AB0938"/>
    <w:rsid w:val="00AB1175"/>
    <w:rsid w:val="00AB1793"/>
    <w:rsid w:val="00AB2481"/>
    <w:rsid w:val="00AB2723"/>
    <w:rsid w:val="00AB411B"/>
    <w:rsid w:val="00AB4385"/>
    <w:rsid w:val="00AB46DA"/>
    <w:rsid w:val="00AB4E54"/>
    <w:rsid w:val="00AB4F6C"/>
    <w:rsid w:val="00AB5C2B"/>
    <w:rsid w:val="00AB5C5C"/>
    <w:rsid w:val="00AB5DBF"/>
    <w:rsid w:val="00AB606C"/>
    <w:rsid w:val="00AB6081"/>
    <w:rsid w:val="00AB625B"/>
    <w:rsid w:val="00AC03A1"/>
    <w:rsid w:val="00AC1925"/>
    <w:rsid w:val="00AC1ACB"/>
    <w:rsid w:val="00AC1B3F"/>
    <w:rsid w:val="00AC2200"/>
    <w:rsid w:val="00AC3071"/>
    <w:rsid w:val="00AC32E7"/>
    <w:rsid w:val="00AC3779"/>
    <w:rsid w:val="00AC3782"/>
    <w:rsid w:val="00AC3D60"/>
    <w:rsid w:val="00AC3FC6"/>
    <w:rsid w:val="00AC4B14"/>
    <w:rsid w:val="00AC51F7"/>
    <w:rsid w:val="00AC524C"/>
    <w:rsid w:val="00AC572A"/>
    <w:rsid w:val="00AC5841"/>
    <w:rsid w:val="00AC6923"/>
    <w:rsid w:val="00AC7192"/>
    <w:rsid w:val="00AC74C3"/>
    <w:rsid w:val="00AC7E00"/>
    <w:rsid w:val="00AD003D"/>
    <w:rsid w:val="00AD06EF"/>
    <w:rsid w:val="00AD07AD"/>
    <w:rsid w:val="00AD0C4B"/>
    <w:rsid w:val="00AD0DB0"/>
    <w:rsid w:val="00AD112D"/>
    <w:rsid w:val="00AD15E1"/>
    <w:rsid w:val="00AD1707"/>
    <w:rsid w:val="00AD1766"/>
    <w:rsid w:val="00AD2E7B"/>
    <w:rsid w:val="00AD323A"/>
    <w:rsid w:val="00AD331F"/>
    <w:rsid w:val="00AD365A"/>
    <w:rsid w:val="00AD3E8A"/>
    <w:rsid w:val="00AD46FD"/>
    <w:rsid w:val="00AD4E71"/>
    <w:rsid w:val="00AD54CC"/>
    <w:rsid w:val="00AD59F1"/>
    <w:rsid w:val="00AD5E38"/>
    <w:rsid w:val="00AD7B87"/>
    <w:rsid w:val="00AD7D81"/>
    <w:rsid w:val="00AD7D9B"/>
    <w:rsid w:val="00AE005C"/>
    <w:rsid w:val="00AE02E2"/>
    <w:rsid w:val="00AE089E"/>
    <w:rsid w:val="00AE0E56"/>
    <w:rsid w:val="00AE0EAD"/>
    <w:rsid w:val="00AE1886"/>
    <w:rsid w:val="00AE1CBA"/>
    <w:rsid w:val="00AE1D5C"/>
    <w:rsid w:val="00AE2282"/>
    <w:rsid w:val="00AE2937"/>
    <w:rsid w:val="00AE29D5"/>
    <w:rsid w:val="00AE31D3"/>
    <w:rsid w:val="00AE32BF"/>
    <w:rsid w:val="00AE383F"/>
    <w:rsid w:val="00AE4521"/>
    <w:rsid w:val="00AE45B3"/>
    <w:rsid w:val="00AE482B"/>
    <w:rsid w:val="00AE4BE0"/>
    <w:rsid w:val="00AE58B5"/>
    <w:rsid w:val="00AE65EC"/>
    <w:rsid w:val="00AE65F3"/>
    <w:rsid w:val="00AE6B54"/>
    <w:rsid w:val="00AE74DC"/>
    <w:rsid w:val="00AE790E"/>
    <w:rsid w:val="00AE79C5"/>
    <w:rsid w:val="00AE7A80"/>
    <w:rsid w:val="00AE7B57"/>
    <w:rsid w:val="00AF0196"/>
    <w:rsid w:val="00AF04E6"/>
    <w:rsid w:val="00AF0E82"/>
    <w:rsid w:val="00AF0EB1"/>
    <w:rsid w:val="00AF19D5"/>
    <w:rsid w:val="00AF1A0F"/>
    <w:rsid w:val="00AF1F85"/>
    <w:rsid w:val="00AF2791"/>
    <w:rsid w:val="00AF2973"/>
    <w:rsid w:val="00AF2A95"/>
    <w:rsid w:val="00AF2AD9"/>
    <w:rsid w:val="00AF37D9"/>
    <w:rsid w:val="00AF3A59"/>
    <w:rsid w:val="00AF40CA"/>
    <w:rsid w:val="00AF40FD"/>
    <w:rsid w:val="00AF42E8"/>
    <w:rsid w:val="00AF47EC"/>
    <w:rsid w:val="00AF51B8"/>
    <w:rsid w:val="00AF608D"/>
    <w:rsid w:val="00AF68C8"/>
    <w:rsid w:val="00AF6C23"/>
    <w:rsid w:val="00AF6D44"/>
    <w:rsid w:val="00AF70F7"/>
    <w:rsid w:val="00AF739C"/>
    <w:rsid w:val="00AF7840"/>
    <w:rsid w:val="00AF78D8"/>
    <w:rsid w:val="00B0019D"/>
    <w:rsid w:val="00B00B7E"/>
    <w:rsid w:val="00B01049"/>
    <w:rsid w:val="00B020B5"/>
    <w:rsid w:val="00B02644"/>
    <w:rsid w:val="00B02964"/>
    <w:rsid w:val="00B02B64"/>
    <w:rsid w:val="00B0344E"/>
    <w:rsid w:val="00B0377C"/>
    <w:rsid w:val="00B03A89"/>
    <w:rsid w:val="00B03BD3"/>
    <w:rsid w:val="00B04C2C"/>
    <w:rsid w:val="00B05A08"/>
    <w:rsid w:val="00B069DF"/>
    <w:rsid w:val="00B06B15"/>
    <w:rsid w:val="00B074AD"/>
    <w:rsid w:val="00B075B2"/>
    <w:rsid w:val="00B07965"/>
    <w:rsid w:val="00B10249"/>
    <w:rsid w:val="00B1069F"/>
    <w:rsid w:val="00B10898"/>
    <w:rsid w:val="00B10E85"/>
    <w:rsid w:val="00B11459"/>
    <w:rsid w:val="00B11ABE"/>
    <w:rsid w:val="00B11E01"/>
    <w:rsid w:val="00B11E05"/>
    <w:rsid w:val="00B12B6A"/>
    <w:rsid w:val="00B13071"/>
    <w:rsid w:val="00B13478"/>
    <w:rsid w:val="00B13805"/>
    <w:rsid w:val="00B13B44"/>
    <w:rsid w:val="00B142F6"/>
    <w:rsid w:val="00B14E97"/>
    <w:rsid w:val="00B14F03"/>
    <w:rsid w:val="00B155AF"/>
    <w:rsid w:val="00B15A67"/>
    <w:rsid w:val="00B15FF6"/>
    <w:rsid w:val="00B160B9"/>
    <w:rsid w:val="00B1615F"/>
    <w:rsid w:val="00B161D7"/>
    <w:rsid w:val="00B1639F"/>
    <w:rsid w:val="00B16D13"/>
    <w:rsid w:val="00B16DA2"/>
    <w:rsid w:val="00B2034D"/>
    <w:rsid w:val="00B20872"/>
    <w:rsid w:val="00B2090C"/>
    <w:rsid w:val="00B21DD5"/>
    <w:rsid w:val="00B22D3C"/>
    <w:rsid w:val="00B22EBE"/>
    <w:rsid w:val="00B230B6"/>
    <w:rsid w:val="00B23393"/>
    <w:rsid w:val="00B236FB"/>
    <w:rsid w:val="00B23F7E"/>
    <w:rsid w:val="00B2474F"/>
    <w:rsid w:val="00B250DC"/>
    <w:rsid w:val="00B2538B"/>
    <w:rsid w:val="00B25C82"/>
    <w:rsid w:val="00B25CE5"/>
    <w:rsid w:val="00B261E5"/>
    <w:rsid w:val="00B27204"/>
    <w:rsid w:val="00B27DE7"/>
    <w:rsid w:val="00B3060C"/>
    <w:rsid w:val="00B31309"/>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6ABB"/>
    <w:rsid w:val="00B37228"/>
    <w:rsid w:val="00B40230"/>
    <w:rsid w:val="00B40589"/>
    <w:rsid w:val="00B40880"/>
    <w:rsid w:val="00B40D5D"/>
    <w:rsid w:val="00B410EE"/>
    <w:rsid w:val="00B411C7"/>
    <w:rsid w:val="00B41703"/>
    <w:rsid w:val="00B41A86"/>
    <w:rsid w:val="00B41C73"/>
    <w:rsid w:val="00B4212A"/>
    <w:rsid w:val="00B42640"/>
    <w:rsid w:val="00B4282B"/>
    <w:rsid w:val="00B42A09"/>
    <w:rsid w:val="00B431C9"/>
    <w:rsid w:val="00B4364B"/>
    <w:rsid w:val="00B43694"/>
    <w:rsid w:val="00B4379B"/>
    <w:rsid w:val="00B43828"/>
    <w:rsid w:val="00B43DCE"/>
    <w:rsid w:val="00B4422C"/>
    <w:rsid w:val="00B45DA1"/>
    <w:rsid w:val="00B4776D"/>
    <w:rsid w:val="00B505ED"/>
    <w:rsid w:val="00B5086B"/>
    <w:rsid w:val="00B51ABB"/>
    <w:rsid w:val="00B51CBA"/>
    <w:rsid w:val="00B52254"/>
    <w:rsid w:val="00B522A4"/>
    <w:rsid w:val="00B52C1D"/>
    <w:rsid w:val="00B52DB4"/>
    <w:rsid w:val="00B52F38"/>
    <w:rsid w:val="00B52FB6"/>
    <w:rsid w:val="00B535B4"/>
    <w:rsid w:val="00B5387B"/>
    <w:rsid w:val="00B53A24"/>
    <w:rsid w:val="00B53F3B"/>
    <w:rsid w:val="00B5401C"/>
    <w:rsid w:val="00B5455A"/>
    <w:rsid w:val="00B54F67"/>
    <w:rsid w:val="00B55014"/>
    <w:rsid w:val="00B55897"/>
    <w:rsid w:val="00B55C13"/>
    <w:rsid w:val="00B55E2A"/>
    <w:rsid w:val="00B56DF9"/>
    <w:rsid w:val="00B56E6C"/>
    <w:rsid w:val="00B56F4C"/>
    <w:rsid w:val="00B571E8"/>
    <w:rsid w:val="00B57D32"/>
    <w:rsid w:val="00B62D92"/>
    <w:rsid w:val="00B63459"/>
    <w:rsid w:val="00B63C08"/>
    <w:rsid w:val="00B64064"/>
    <w:rsid w:val="00B640CD"/>
    <w:rsid w:val="00B6428B"/>
    <w:rsid w:val="00B6489D"/>
    <w:rsid w:val="00B64B63"/>
    <w:rsid w:val="00B64EA5"/>
    <w:rsid w:val="00B658F5"/>
    <w:rsid w:val="00B65914"/>
    <w:rsid w:val="00B659E4"/>
    <w:rsid w:val="00B65A22"/>
    <w:rsid w:val="00B6609C"/>
    <w:rsid w:val="00B669AA"/>
    <w:rsid w:val="00B67EE4"/>
    <w:rsid w:val="00B70252"/>
    <w:rsid w:val="00B70A03"/>
    <w:rsid w:val="00B70F19"/>
    <w:rsid w:val="00B71B1C"/>
    <w:rsid w:val="00B71C5F"/>
    <w:rsid w:val="00B72675"/>
    <w:rsid w:val="00B7297F"/>
    <w:rsid w:val="00B72E13"/>
    <w:rsid w:val="00B73B14"/>
    <w:rsid w:val="00B73EEC"/>
    <w:rsid w:val="00B7414B"/>
    <w:rsid w:val="00B742F1"/>
    <w:rsid w:val="00B75BC3"/>
    <w:rsid w:val="00B75BDE"/>
    <w:rsid w:val="00B75C92"/>
    <w:rsid w:val="00B766E7"/>
    <w:rsid w:val="00B76739"/>
    <w:rsid w:val="00B76D6D"/>
    <w:rsid w:val="00B77801"/>
    <w:rsid w:val="00B804DF"/>
    <w:rsid w:val="00B805C9"/>
    <w:rsid w:val="00B80D4C"/>
    <w:rsid w:val="00B811A5"/>
    <w:rsid w:val="00B812EB"/>
    <w:rsid w:val="00B81B56"/>
    <w:rsid w:val="00B81CCF"/>
    <w:rsid w:val="00B82B3F"/>
    <w:rsid w:val="00B83263"/>
    <w:rsid w:val="00B839DA"/>
    <w:rsid w:val="00B846CE"/>
    <w:rsid w:val="00B848B4"/>
    <w:rsid w:val="00B84B25"/>
    <w:rsid w:val="00B84C59"/>
    <w:rsid w:val="00B84E4A"/>
    <w:rsid w:val="00B8550B"/>
    <w:rsid w:val="00B85F67"/>
    <w:rsid w:val="00B87211"/>
    <w:rsid w:val="00B87686"/>
    <w:rsid w:val="00B87ACD"/>
    <w:rsid w:val="00B87E27"/>
    <w:rsid w:val="00B90FCC"/>
    <w:rsid w:val="00B92382"/>
    <w:rsid w:val="00B93111"/>
    <w:rsid w:val="00B93ABD"/>
    <w:rsid w:val="00B93E98"/>
    <w:rsid w:val="00B945F3"/>
    <w:rsid w:val="00B94CCB"/>
    <w:rsid w:val="00B95060"/>
    <w:rsid w:val="00B95183"/>
    <w:rsid w:val="00B955D9"/>
    <w:rsid w:val="00B9586C"/>
    <w:rsid w:val="00B9661E"/>
    <w:rsid w:val="00B968F1"/>
    <w:rsid w:val="00B977B3"/>
    <w:rsid w:val="00B97829"/>
    <w:rsid w:val="00BA0B31"/>
    <w:rsid w:val="00BA0BA1"/>
    <w:rsid w:val="00BA12FC"/>
    <w:rsid w:val="00BA17B0"/>
    <w:rsid w:val="00BA18CC"/>
    <w:rsid w:val="00BA18E5"/>
    <w:rsid w:val="00BA1A71"/>
    <w:rsid w:val="00BA1ECB"/>
    <w:rsid w:val="00BA28AF"/>
    <w:rsid w:val="00BA2C05"/>
    <w:rsid w:val="00BA369C"/>
    <w:rsid w:val="00BA3A67"/>
    <w:rsid w:val="00BA3FE8"/>
    <w:rsid w:val="00BA4AAB"/>
    <w:rsid w:val="00BA4B5D"/>
    <w:rsid w:val="00BA53E5"/>
    <w:rsid w:val="00BA5875"/>
    <w:rsid w:val="00BA59B0"/>
    <w:rsid w:val="00BA5A4D"/>
    <w:rsid w:val="00BA604C"/>
    <w:rsid w:val="00BA6C94"/>
    <w:rsid w:val="00BA7420"/>
    <w:rsid w:val="00BA7A03"/>
    <w:rsid w:val="00BA7D4B"/>
    <w:rsid w:val="00BB0587"/>
    <w:rsid w:val="00BB091E"/>
    <w:rsid w:val="00BB1259"/>
    <w:rsid w:val="00BB1740"/>
    <w:rsid w:val="00BB1868"/>
    <w:rsid w:val="00BB1DB4"/>
    <w:rsid w:val="00BB29C8"/>
    <w:rsid w:val="00BB2A00"/>
    <w:rsid w:val="00BB371E"/>
    <w:rsid w:val="00BB3B99"/>
    <w:rsid w:val="00BB46AB"/>
    <w:rsid w:val="00BB4B36"/>
    <w:rsid w:val="00BB5189"/>
    <w:rsid w:val="00BB5376"/>
    <w:rsid w:val="00BB53CB"/>
    <w:rsid w:val="00BB5A13"/>
    <w:rsid w:val="00BB70AB"/>
    <w:rsid w:val="00BB7FEF"/>
    <w:rsid w:val="00BC06DD"/>
    <w:rsid w:val="00BC07DB"/>
    <w:rsid w:val="00BC0F12"/>
    <w:rsid w:val="00BC1062"/>
    <w:rsid w:val="00BC21D5"/>
    <w:rsid w:val="00BC25A6"/>
    <w:rsid w:val="00BC2631"/>
    <w:rsid w:val="00BC2D33"/>
    <w:rsid w:val="00BC2EDF"/>
    <w:rsid w:val="00BC2F8C"/>
    <w:rsid w:val="00BC31AB"/>
    <w:rsid w:val="00BC4707"/>
    <w:rsid w:val="00BC479D"/>
    <w:rsid w:val="00BC55E6"/>
    <w:rsid w:val="00BC5E20"/>
    <w:rsid w:val="00BC6C88"/>
    <w:rsid w:val="00BC6D97"/>
    <w:rsid w:val="00BC7990"/>
    <w:rsid w:val="00BC7A6F"/>
    <w:rsid w:val="00BC7E0B"/>
    <w:rsid w:val="00BD0098"/>
    <w:rsid w:val="00BD038D"/>
    <w:rsid w:val="00BD0509"/>
    <w:rsid w:val="00BD061C"/>
    <w:rsid w:val="00BD1340"/>
    <w:rsid w:val="00BD1FF9"/>
    <w:rsid w:val="00BD2225"/>
    <w:rsid w:val="00BD29EE"/>
    <w:rsid w:val="00BD35D0"/>
    <w:rsid w:val="00BD4118"/>
    <w:rsid w:val="00BD4567"/>
    <w:rsid w:val="00BD4D82"/>
    <w:rsid w:val="00BD51D0"/>
    <w:rsid w:val="00BD53B4"/>
    <w:rsid w:val="00BD5690"/>
    <w:rsid w:val="00BD5BBE"/>
    <w:rsid w:val="00BD5FD3"/>
    <w:rsid w:val="00BD6144"/>
    <w:rsid w:val="00BD7230"/>
    <w:rsid w:val="00BD7513"/>
    <w:rsid w:val="00BE07FB"/>
    <w:rsid w:val="00BE0E84"/>
    <w:rsid w:val="00BE1046"/>
    <w:rsid w:val="00BE1103"/>
    <w:rsid w:val="00BE1121"/>
    <w:rsid w:val="00BE1165"/>
    <w:rsid w:val="00BE1DE1"/>
    <w:rsid w:val="00BE1F6B"/>
    <w:rsid w:val="00BE226B"/>
    <w:rsid w:val="00BE22A8"/>
    <w:rsid w:val="00BE2B93"/>
    <w:rsid w:val="00BE3145"/>
    <w:rsid w:val="00BE371B"/>
    <w:rsid w:val="00BE390F"/>
    <w:rsid w:val="00BE3B48"/>
    <w:rsid w:val="00BE3D8D"/>
    <w:rsid w:val="00BE3E9C"/>
    <w:rsid w:val="00BE435F"/>
    <w:rsid w:val="00BE467E"/>
    <w:rsid w:val="00BE5725"/>
    <w:rsid w:val="00BE664E"/>
    <w:rsid w:val="00BE71CB"/>
    <w:rsid w:val="00BF10BE"/>
    <w:rsid w:val="00BF13BA"/>
    <w:rsid w:val="00BF14EE"/>
    <w:rsid w:val="00BF1687"/>
    <w:rsid w:val="00BF1698"/>
    <w:rsid w:val="00BF17AD"/>
    <w:rsid w:val="00BF1928"/>
    <w:rsid w:val="00BF1E40"/>
    <w:rsid w:val="00BF3586"/>
    <w:rsid w:val="00BF3B08"/>
    <w:rsid w:val="00BF3BA4"/>
    <w:rsid w:val="00BF4142"/>
    <w:rsid w:val="00BF45B4"/>
    <w:rsid w:val="00BF508F"/>
    <w:rsid w:val="00BF51A7"/>
    <w:rsid w:val="00BF569C"/>
    <w:rsid w:val="00BF5997"/>
    <w:rsid w:val="00BF5F71"/>
    <w:rsid w:val="00BF65FD"/>
    <w:rsid w:val="00BF682B"/>
    <w:rsid w:val="00BF76B6"/>
    <w:rsid w:val="00C000B0"/>
    <w:rsid w:val="00C00351"/>
    <w:rsid w:val="00C01314"/>
    <w:rsid w:val="00C02659"/>
    <w:rsid w:val="00C0376F"/>
    <w:rsid w:val="00C0404E"/>
    <w:rsid w:val="00C047A4"/>
    <w:rsid w:val="00C04D20"/>
    <w:rsid w:val="00C05712"/>
    <w:rsid w:val="00C0578B"/>
    <w:rsid w:val="00C057DF"/>
    <w:rsid w:val="00C06325"/>
    <w:rsid w:val="00C064C5"/>
    <w:rsid w:val="00C0776C"/>
    <w:rsid w:val="00C0778E"/>
    <w:rsid w:val="00C07A15"/>
    <w:rsid w:val="00C1144C"/>
    <w:rsid w:val="00C11596"/>
    <w:rsid w:val="00C11B6A"/>
    <w:rsid w:val="00C1216D"/>
    <w:rsid w:val="00C1275D"/>
    <w:rsid w:val="00C12CA3"/>
    <w:rsid w:val="00C13E8E"/>
    <w:rsid w:val="00C1439E"/>
    <w:rsid w:val="00C14DC5"/>
    <w:rsid w:val="00C14E2A"/>
    <w:rsid w:val="00C167C1"/>
    <w:rsid w:val="00C16FE5"/>
    <w:rsid w:val="00C17980"/>
    <w:rsid w:val="00C17BB7"/>
    <w:rsid w:val="00C17E16"/>
    <w:rsid w:val="00C2076C"/>
    <w:rsid w:val="00C20881"/>
    <w:rsid w:val="00C20C24"/>
    <w:rsid w:val="00C20C74"/>
    <w:rsid w:val="00C221A9"/>
    <w:rsid w:val="00C22276"/>
    <w:rsid w:val="00C22891"/>
    <w:rsid w:val="00C2312B"/>
    <w:rsid w:val="00C23C1B"/>
    <w:rsid w:val="00C23E88"/>
    <w:rsid w:val="00C2432D"/>
    <w:rsid w:val="00C247AB"/>
    <w:rsid w:val="00C25427"/>
    <w:rsid w:val="00C258E0"/>
    <w:rsid w:val="00C26E5F"/>
    <w:rsid w:val="00C27047"/>
    <w:rsid w:val="00C27477"/>
    <w:rsid w:val="00C3032C"/>
    <w:rsid w:val="00C305C7"/>
    <w:rsid w:val="00C30E85"/>
    <w:rsid w:val="00C30FAC"/>
    <w:rsid w:val="00C31281"/>
    <w:rsid w:val="00C316A2"/>
    <w:rsid w:val="00C325A0"/>
    <w:rsid w:val="00C327F1"/>
    <w:rsid w:val="00C32CED"/>
    <w:rsid w:val="00C33383"/>
    <w:rsid w:val="00C33DFD"/>
    <w:rsid w:val="00C340BD"/>
    <w:rsid w:val="00C346BE"/>
    <w:rsid w:val="00C34930"/>
    <w:rsid w:val="00C362F6"/>
    <w:rsid w:val="00C4053B"/>
    <w:rsid w:val="00C40DAF"/>
    <w:rsid w:val="00C41117"/>
    <w:rsid w:val="00C41170"/>
    <w:rsid w:val="00C41DDE"/>
    <w:rsid w:val="00C420E9"/>
    <w:rsid w:val="00C421BC"/>
    <w:rsid w:val="00C437DC"/>
    <w:rsid w:val="00C43993"/>
    <w:rsid w:val="00C44BFD"/>
    <w:rsid w:val="00C45029"/>
    <w:rsid w:val="00C4584D"/>
    <w:rsid w:val="00C46067"/>
    <w:rsid w:val="00C46AA3"/>
    <w:rsid w:val="00C46AF5"/>
    <w:rsid w:val="00C479C6"/>
    <w:rsid w:val="00C47E34"/>
    <w:rsid w:val="00C5057E"/>
    <w:rsid w:val="00C50E2A"/>
    <w:rsid w:val="00C50EA8"/>
    <w:rsid w:val="00C51227"/>
    <w:rsid w:val="00C513EE"/>
    <w:rsid w:val="00C53133"/>
    <w:rsid w:val="00C532B1"/>
    <w:rsid w:val="00C53956"/>
    <w:rsid w:val="00C53A4C"/>
    <w:rsid w:val="00C53EE3"/>
    <w:rsid w:val="00C53F42"/>
    <w:rsid w:val="00C55067"/>
    <w:rsid w:val="00C55238"/>
    <w:rsid w:val="00C55650"/>
    <w:rsid w:val="00C55C46"/>
    <w:rsid w:val="00C56468"/>
    <w:rsid w:val="00C57EB2"/>
    <w:rsid w:val="00C605F6"/>
    <w:rsid w:val="00C60763"/>
    <w:rsid w:val="00C6089B"/>
    <w:rsid w:val="00C614FB"/>
    <w:rsid w:val="00C61CD8"/>
    <w:rsid w:val="00C61DEA"/>
    <w:rsid w:val="00C628D9"/>
    <w:rsid w:val="00C62B68"/>
    <w:rsid w:val="00C62CEE"/>
    <w:rsid w:val="00C62D76"/>
    <w:rsid w:val="00C63600"/>
    <w:rsid w:val="00C63CAE"/>
    <w:rsid w:val="00C6400E"/>
    <w:rsid w:val="00C64D60"/>
    <w:rsid w:val="00C65204"/>
    <w:rsid w:val="00C653D1"/>
    <w:rsid w:val="00C65472"/>
    <w:rsid w:val="00C659EF"/>
    <w:rsid w:val="00C65C5B"/>
    <w:rsid w:val="00C65EAF"/>
    <w:rsid w:val="00C66165"/>
    <w:rsid w:val="00C6638C"/>
    <w:rsid w:val="00C66555"/>
    <w:rsid w:val="00C6694A"/>
    <w:rsid w:val="00C67463"/>
    <w:rsid w:val="00C6780D"/>
    <w:rsid w:val="00C70A2B"/>
    <w:rsid w:val="00C714E6"/>
    <w:rsid w:val="00C72B4B"/>
    <w:rsid w:val="00C72F91"/>
    <w:rsid w:val="00C73267"/>
    <w:rsid w:val="00C73A6A"/>
    <w:rsid w:val="00C747D0"/>
    <w:rsid w:val="00C7547D"/>
    <w:rsid w:val="00C756BC"/>
    <w:rsid w:val="00C7603C"/>
    <w:rsid w:val="00C76EDA"/>
    <w:rsid w:val="00C76EE4"/>
    <w:rsid w:val="00C77E28"/>
    <w:rsid w:val="00C804CD"/>
    <w:rsid w:val="00C80883"/>
    <w:rsid w:val="00C80DBF"/>
    <w:rsid w:val="00C80E06"/>
    <w:rsid w:val="00C80F6D"/>
    <w:rsid w:val="00C810FD"/>
    <w:rsid w:val="00C81698"/>
    <w:rsid w:val="00C81A7E"/>
    <w:rsid w:val="00C81B17"/>
    <w:rsid w:val="00C81DE3"/>
    <w:rsid w:val="00C82BDF"/>
    <w:rsid w:val="00C82E98"/>
    <w:rsid w:val="00C83D70"/>
    <w:rsid w:val="00C8433A"/>
    <w:rsid w:val="00C84537"/>
    <w:rsid w:val="00C84FF3"/>
    <w:rsid w:val="00C85480"/>
    <w:rsid w:val="00C85D8E"/>
    <w:rsid w:val="00C869D7"/>
    <w:rsid w:val="00C874E0"/>
    <w:rsid w:val="00C87A1F"/>
    <w:rsid w:val="00C9103E"/>
    <w:rsid w:val="00C9141A"/>
    <w:rsid w:val="00C91756"/>
    <w:rsid w:val="00C91DF6"/>
    <w:rsid w:val="00C92976"/>
    <w:rsid w:val="00C929DC"/>
    <w:rsid w:val="00C92A0F"/>
    <w:rsid w:val="00C92EE2"/>
    <w:rsid w:val="00C92FA4"/>
    <w:rsid w:val="00C937A6"/>
    <w:rsid w:val="00C940BD"/>
    <w:rsid w:val="00C950AA"/>
    <w:rsid w:val="00C95502"/>
    <w:rsid w:val="00C95596"/>
    <w:rsid w:val="00C961D0"/>
    <w:rsid w:val="00C9621C"/>
    <w:rsid w:val="00C9720A"/>
    <w:rsid w:val="00C9764A"/>
    <w:rsid w:val="00C97985"/>
    <w:rsid w:val="00C979F2"/>
    <w:rsid w:val="00CA07F0"/>
    <w:rsid w:val="00CA0972"/>
    <w:rsid w:val="00CA0CE2"/>
    <w:rsid w:val="00CA1824"/>
    <w:rsid w:val="00CA1AD1"/>
    <w:rsid w:val="00CA1EBA"/>
    <w:rsid w:val="00CA2718"/>
    <w:rsid w:val="00CA3170"/>
    <w:rsid w:val="00CA3E68"/>
    <w:rsid w:val="00CA4D34"/>
    <w:rsid w:val="00CA5A24"/>
    <w:rsid w:val="00CA5AD5"/>
    <w:rsid w:val="00CA615C"/>
    <w:rsid w:val="00CA6843"/>
    <w:rsid w:val="00CA6AB2"/>
    <w:rsid w:val="00CA6CE3"/>
    <w:rsid w:val="00CA7068"/>
    <w:rsid w:val="00CA76ED"/>
    <w:rsid w:val="00CA7B3F"/>
    <w:rsid w:val="00CB0301"/>
    <w:rsid w:val="00CB0461"/>
    <w:rsid w:val="00CB0B67"/>
    <w:rsid w:val="00CB10A9"/>
    <w:rsid w:val="00CB1369"/>
    <w:rsid w:val="00CB1385"/>
    <w:rsid w:val="00CB1544"/>
    <w:rsid w:val="00CB2033"/>
    <w:rsid w:val="00CB2B20"/>
    <w:rsid w:val="00CB3211"/>
    <w:rsid w:val="00CB37B5"/>
    <w:rsid w:val="00CB4A77"/>
    <w:rsid w:val="00CB4B3D"/>
    <w:rsid w:val="00CB4FD6"/>
    <w:rsid w:val="00CB517F"/>
    <w:rsid w:val="00CB533B"/>
    <w:rsid w:val="00CB5B1A"/>
    <w:rsid w:val="00CB5B1B"/>
    <w:rsid w:val="00CB62D0"/>
    <w:rsid w:val="00CB69D3"/>
    <w:rsid w:val="00CB6F7E"/>
    <w:rsid w:val="00CB7205"/>
    <w:rsid w:val="00CC025A"/>
    <w:rsid w:val="00CC04EB"/>
    <w:rsid w:val="00CC0A99"/>
    <w:rsid w:val="00CC0CE1"/>
    <w:rsid w:val="00CC17DE"/>
    <w:rsid w:val="00CC1D92"/>
    <w:rsid w:val="00CC200B"/>
    <w:rsid w:val="00CC26B2"/>
    <w:rsid w:val="00CC27DA"/>
    <w:rsid w:val="00CC3249"/>
    <w:rsid w:val="00CC3FCC"/>
    <w:rsid w:val="00CC4171"/>
    <w:rsid w:val="00CC43B3"/>
    <w:rsid w:val="00CC571B"/>
    <w:rsid w:val="00CC6B5C"/>
    <w:rsid w:val="00CD035A"/>
    <w:rsid w:val="00CD0AD8"/>
    <w:rsid w:val="00CD1098"/>
    <w:rsid w:val="00CD13CD"/>
    <w:rsid w:val="00CD1A7E"/>
    <w:rsid w:val="00CD1C5F"/>
    <w:rsid w:val="00CD2985"/>
    <w:rsid w:val="00CD3C00"/>
    <w:rsid w:val="00CD3FBA"/>
    <w:rsid w:val="00CD446F"/>
    <w:rsid w:val="00CD4C1C"/>
    <w:rsid w:val="00CD5A47"/>
    <w:rsid w:val="00CD5AFA"/>
    <w:rsid w:val="00CD5CC2"/>
    <w:rsid w:val="00CD5D7A"/>
    <w:rsid w:val="00CD5E95"/>
    <w:rsid w:val="00CD625D"/>
    <w:rsid w:val="00CD6292"/>
    <w:rsid w:val="00CD739D"/>
    <w:rsid w:val="00CD76D5"/>
    <w:rsid w:val="00CD7A16"/>
    <w:rsid w:val="00CD7B9A"/>
    <w:rsid w:val="00CD7BA9"/>
    <w:rsid w:val="00CD7EB7"/>
    <w:rsid w:val="00CE00D5"/>
    <w:rsid w:val="00CE088E"/>
    <w:rsid w:val="00CE1600"/>
    <w:rsid w:val="00CE1FC7"/>
    <w:rsid w:val="00CE21BE"/>
    <w:rsid w:val="00CE2916"/>
    <w:rsid w:val="00CE2B81"/>
    <w:rsid w:val="00CE2E0A"/>
    <w:rsid w:val="00CE2E97"/>
    <w:rsid w:val="00CE307E"/>
    <w:rsid w:val="00CE3097"/>
    <w:rsid w:val="00CE46C7"/>
    <w:rsid w:val="00CE4B00"/>
    <w:rsid w:val="00CE569D"/>
    <w:rsid w:val="00CE5BDB"/>
    <w:rsid w:val="00CE5E08"/>
    <w:rsid w:val="00CE6578"/>
    <w:rsid w:val="00CE6666"/>
    <w:rsid w:val="00CE66CD"/>
    <w:rsid w:val="00CE6A73"/>
    <w:rsid w:val="00CE6F6B"/>
    <w:rsid w:val="00CE7399"/>
    <w:rsid w:val="00CE7F93"/>
    <w:rsid w:val="00CF0795"/>
    <w:rsid w:val="00CF0CB9"/>
    <w:rsid w:val="00CF0DC5"/>
    <w:rsid w:val="00CF1872"/>
    <w:rsid w:val="00CF1A3A"/>
    <w:rsid w:val="00CF1CE3"/>
    <w:rsid w:val="00CF1D38"/>
    <w:rsid w:val="00CF1F62"/>
    <w:rsid w:val="00CF207D"/>
    <w:rsid w:val="00CF2FB9"/>
    <w:rsid w:val="00CF388E"/>
    <w:rsid w:val="00CF3E61"/>
    <w:rsid w:val="00CF407A"/>
    <w:rsid w:val="00CF4EDF"/>
    <w:rsid w:val="00CF5296"/>
    <w:rsid w:val="00CF5575"/>
    <w:rsid w:val="00CF64D0"/>
    <w:rsid w:val="00CF6B63"/>
    <w:rsid w:val="00CF6CDA"/>
    <w:rsid w:val="00CF787C"/>
    <w:rsid w:val="00CF7F98"/>
    <w:rsid w:val="00D004B2"/>
    <w:rsid w:val="00D00515"/>
    <w:rsid w:val="00D0075F"/>
    <w:rsid w:val="00D008CD"/>
    <w:rsid w:val="00D00A19"/>
    <w:rsid w:val="00D01DFA"/>
    <w:rsid w:val="00D01E39"/>
    <w:rsid w:val="00D02058"/>
    <w:rsid w:val="00D02D45"/>
    <w:rsid w:val="00D02F93"/>
    <w:rsid w:val="00D05635"/>
    <w:rsid w:val="00D0600C"/>
    <w:rsid w:val="00D06118"/>
    <w:rsid w:val="00D061DB"/>
    <w:rsid w:val="00D062DB"/>
    <w:rsid w:val="00D0754D"/>
    <w:rsid w:val="00D07F1D"/>
    <w:rsid w:val="00D07F88"/>
    <w:rsid w:val="00D10298"/>
    <w:rsid w:val="00D10423"/>
    <w:rsid w:val="00D1044D"/>
    <w:rsid w:val="00D1051A"/>
    <w:rsid w:val="00D12C43"/>
    <w:rsid w:val="00D134AF"/>
    <w:rsid w:val="00D1402B"/>
    <w:rsid w:val="00D146BE"/>
    <w:rsid w:val="00D14E68"/>
    <w:rsid w:val="00D15C21"/>
    <w:rsid w:val="00D1630F"/>
    <w:rsid w:val="00D17158"/>
    <w:rsid w:val="00D20A7D"/>
    <w:rsid w:val="00D216E6"/>
    <w:rsid w:val="00D21DA6"/>
    <w:rsid w:val="00D21E0C"/>
    <w:rsid w:val="00D22523"/>
    <w:rsid w:val="00D2332F"/>
    <w:rsid w:val="00D23FAD"/>
    <w:rsid w:val="00D240FE"/>
    <w:rsid w:val="00D2433D"/>
    <w:rsid w:val="00D2449F"/>
    <w:rsid w:val="00D24A6C"/>
    <w:rsid w:val="00D24D98"/>
    <w:rsid w:val="00D25B86"/>
    <w:rsid w:val="00D25C5A"/>
    <w:rsid w:val="00D267F8"/>
    <w:rsid w:val="00D26833"/>
    <w:rsid w:val="00D269BB"/>
    <w:rsid w:val="00D26FB4"/>
    <w:rsid w:val="00D27E91"/>
    <w:rsid w:val="00D3009E"/>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47C9"/>
    <w:rsid w:val="00D353CF"/>
    <w:rsid w:val="00D35DA3"/>
    <w:rsid w:val="00D35DF7"/>
    <w:rsid w:val="00D35E4A"/>
    <w:rsid w:val="00D3772E"/>
    <w:rsid w:val="00D3790B"/>
    <w:rsid w:val="00D37D27"/>
    <w:rsid w:val="00D402F0"/>
    <w:rsid w:val="00D40CAD"/>
    <w:rsid w:val="00D40EF8"/>
    <w:rsid w:val="00D415E3"/>
    <w:rsid w:val="00D416C5"/>
    <w:rsid w:val="00D41F21"/>
    <w:rsid w:val="00D42E11"/>
    <w:rsid w:val="00D433EA"/>
    <w:rsid w:val="00D43487"/>
    <w:rsid w:val="00D4398D"/>
    <w:rsid w:val="00D43C06"/>
    <w:rsid w:val="00D45134"/>
    <w:rsid w:val="00D45514"/>
    <w:rsid w:val="00D458A7"/>
    <w:rsid w:val="00D45F5B"/>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A6E"/>
    <w:rsid w:val="00D53DC1"/>
    <w:rsid w:val="00D54310"/>
    <w:rsid w:val="00D54B7E"/>
    <w:rsid w:val="00D550EB"/>
    <w:rsid w:val="00D55D87"/>
    <w:rsid w:val="00D57943"/>
    <w:rsid w:val="00D57D63"/>
    <w:rsid w:val="00D57E63"/>
    <w:rsid w:val="00D608C7"/>
    <w:rsid w:val="00D60BF2"/>
    <w:rsid w:val="00D6137B"/>
    <w:rsid w:val="00D6143F"/>
    <w:rsid w:val="00D617F1"/>
    <w:rsid w:val="00D61FFF"/>
    <w:rsid w:val="00D62AFC"/>
    <w:rsid w:val="00D62DFF"/>
    <w:rsid w:val="00D62FB7"/>
    <w:rsid w:val="00D633AD"/>
    <w:rsid w:val="00D63C96"/>
    <w:rsid w:val="00D6423C"/>
    <w:rsid w:val="00D6429C"/>
    <w:rsid w:val="00D645A0"/>
    <w:rsid w:val="00D645CC"/>
    <w:rsid w:val="00D65296"/>
    <w:rsid w:val="00D65406"/>
    <w:rsid w:val="00D65699"/>
    <w:rsid w:val="00D6585C"/>
    <w:rsid w:val="00D66926"/>
    <w:rsid w:val="00D66CF1"/>
    <w:rsid w:val="00D675B0"/>
    <w:rsid w:val="00D67F0D"/>
    <w:rsid w:val="00D70753"/>
    <w:rsid w:val="00D70E5B"/>
    <w:rsid w:val="00D7101E"/>
    <w:rsid w:val="00D71202"/>
    <w:rsid w:val="00D71C21"/>
    <w:rsid w:val="00D71FE9"/>
    <w:rsid w:val="00D7246C"/>
    <w:rsid w:val="00D72BDF"/>
    <w:rsid w:val="00D73306"/>
    <w:rsid w:val="00D7368C"/>
    <w:rsid w:val="00D737D6"/>
    <w:rsid w:val="00D7382F"/>
    <w:rsid w:val="00D73F13"/>
    <w:rsid w:val="00D7497B"/>
    <w:rsid w:val="00D762ED"/>
    <w:rsid w:val="00D765EA"/>
    <w:rsid w:val="00D76826"/>
    <w:rsid w:val="00D768B7"/>
    <w:rsid w:val="00D77B83"/>
    <w:rsid w:val="00D77E89"/>
    <w:rsid w:val="00D8129E"/>
    <w:rsid w:val="00D81D54"/>
    <w:rsid w:val="00D82288"/>
    <w:rsid w:val="00D823A6"/>
    <w:rsid w:val="00D83F20"/>
    <w:rsid w:val="00D83F84"/>
    <w:rsid w:val="00D84264"/>
    <w:rsid w:val="00D848A4"/>
    <w:rsid w:val="00D851DF"/>
    <w:rsid w:val="00D85AB8"/>
    <w:rsid w:val="00D85EAF"/>
    <w:rsid w:val="00D86453"/>
    <w:rsid w:val="00D8666D"/>
    <w:rsid w:val="00D87064"/>
    <w:rsid w:val="00D8771D"/>
    <w:rsid w:val="00D8788F"/>
    <w:rsid w:val="00D907B4"/>
    <w:rsid w:val="00D90A99"/>
    <w:rsid w:val="00D90AA3"/>
    <w:rsid w:val="00D90E6E"/>
    <w:rsid w:val="00D90E85"/>
    <w:rsid w:val="00D9171E"/>
    <w:rsid w:val="00D925AD"/>
    <w:rsid w:val="00D928A0"/>
    <w:rsid w:val="00D92D98"/>
    <w:rsid w:val="00D93023"/>
    <w:rsid w:val="00D93932"/>
    <w:rsid w:val="00D94144"/>
    <w:rsid w:val="00D94324"/>
    <w:rsid w:val="00D94784"/>
    <w:rsid w:val="00D95182"/>
    <w:rsid w:val="00D9537A"/>
    <w:rsid w:val="00D95588"/>
    <w:rsid w:val="00D95C3B"/>
    <w:rsid w:val="00D963FC"/>
    <w:rsid w:val="00D97290"/>
    <w:rsid w:val="00D972EA"/>
    <w:rsid w:val="00D97922"/>
    <w:rsid w:val="00D97B3A"/>
    <w:rsid w:val="00DA03D3"/>
    <w:rsid w:val="00DA0998"/>
    <w:rsid w:val="00DA09C6"/>
    <w:rsid w:val="00DA0A0C"/>
    <w:rsid w:val="00DA15D1"/>
    <w:rsid w:val="00DA1A4D"/>
    <w:rsid w:val="00DA1BDC"/>
    <w:rsid w:val="00DA1E25"/>
    <w:rsid w:val="00DA1EAD"/>
    <w:rsid w:val="00DA251E"/>
    <w:rsid w:val="00DA2A92"/>
    <w:rsid w:val="00DA30DB"/>
    <w:rsid w:val="00DA3509"/>
    <w:rsid w:val="00DA367A"/>
    <w:rsid w:val="00DA3E72"/>
    <w:rsid w:val="00DA43B4"/>
    <w:rsid w:val="00DA4A0F"/>
    <w:rsid w:val="00DA4CF5"/>
    <w:rsid w:val="00DA65CB"/>
    <w:rsid w:val="00DA7460"/>
    <w:rsid w:val="00DA76A8"/>
    <w:rsid w:val="00DB0746"/>
    <w:rsid w:val="00DB1695"/>
    <w:rsid w:val="00DB1BF9"/>
    <w:rsid w:val="00DB1D75"/>
    <w:rsid w:val="00DB31CA"/>
    <w:rsid w:val="00DB366C"/>
    <w:rsid w:val="00DB3E70"/>
    <w:rsid w:val="00DB3FE2"/>
    <w:rsid w:val="00DB438E"/>
    <w:rsid w:val="00DB442E"/>
    <w:rsid w:val="00DB4647"/>
    <w:rsid w:val="00DB4EE0"/>
    <w:rsid w:val="00DB5272"/>
    <w:rsid w:val="00DB52A9"/>
    <w:rsid w:val="00DB6C23"/>
    <w:rsid w:val="00DB7000"/>
    <w:rsid w:val="00DB7423"/>
    <w:rsid w:val="00DC1D57"/>
    <w:rsid w:val="00DC23B3"/>
    <w:rsid w:val="00DC2B04"/>
    <w:rsid w:val="00DC2CBD"/>
    <w:rsid w:val="00DC2E3B"/>
    <w:rsid w:val="00DC336B"/>
    <w:rsid w:val="00DC4668"/>
    <w:rsid w:val="00DC4B13"/>
    <w:rsid w:val="00DC55F4"/>
    <w:rsid w:val="00DC59F6"/>
    <w:rsid w:val="00DC5EDA"/>
    <w:rsid w:val="00DC6123"/>
    <w:rsid w:val="00DC63EA"/>
    <w:rsid w:val="00DC66FC"/>
    <w:rsid w:val="00DC6EEC"/>
    <w:rsid w:val="00DC7183"/>
    <w:rsid w:val="00DC72D8"/>
    <w:rsid w:val="00DC7AF9"/>
    <w:rsid w:val="00DD01FB"/>
    <w:rsid w:val="00DD0EDB"/>
    <w:rsid w:val="00DD1F70"/>
    <w:rsid w:val="00DD27B1"/>
    <w:rsid w:val="00DD3578"/>
    <w:rsid w:val="00DD3949"/>
    <w:rsid w:val="00DD3B95"/>
    <w:rsid w:val="00DD3DB4"/>
    <w:rsid w:val="00DD4602"/>
    <w:rsid w:val="00DD4C91"/>
    <w:rsid w:val="00DD5311"/>
    <w:rsid w:val="00DD5511"/>
    <w:rsid w:val="00DD60F6"/>
    <w:rsid w:val="00DD6D9C"/>
    <w:rsid w:val="00DD70EA"/>
    <w:rsid w:val="00DE0D04"/>
    <w:rsid w:val="00DE100D"/>
    <w:rsid w:val="00DE1F6E"/>
    <w:rsid w:val="00DE2BD7"/>
    <w:rsid w:val="00DE2D4D"/>
    <w:rsid w:val="00DE3A34"/>
    <w:rsid w:val="00DE555F"/>
    <w:rsid w:val="00DE5644"/>
    <w:rsid w:val="00DE59CE"/>
    <w:rsid w:val="00DE5A1F"/>
    <w:rsid w:val="00DE666F"/>
    <w:rsid w:val="00DE6AAB"/>
    <w:rsid w:val="00DE6B4E"/>
    <w:rsid w:val="00DE7060"/>
    <w:rsid w:val="00DE7126"/>
    <w:rsid w:val="00DE7A60"/>
    <w:rsid w:val="00DE7C00"/>
    <w:rsid w:val="00DE7DFC"/>
    <w:rsid w:val="00DF0176"/>
    <w:rsid w:val="00DF127E"/>
    <w:rsid w:val="00DF1ACE"/>
    <w:rsid w:val="00DF2835"/>
    <w:rsid w:val="00DF2836"/>
    <w:rsid w:val="00DF340D"/>
    <w:rsid w:val="00DF3ED7"/>
    <w:rsid w:val="00DF4852"/>
    <w:rsid w:val="00DF4E00"/>
    <w:rsid w:val="00DF50B6"/>
    <w:rsid w:val="00DF519F"/>
    <w:rsid w:val="00DF5849"/>
    <w:rsid w:val="00DF5942"/>
    <w:rsid w:val="00DF6860"/>
    <w:rsid w:val="00DF694E"/>
    <w:rsid w:val="00DF748A"/>
    <w:rsid w:val="00E00115"/>
    <w:rsid w:val="00E0029C"/>
    <w:rsid w:val="00E00CA6"/>
    <w:rsid w:val="00E011FC"/>
    <w:rsid w:val="00E013BC"/>
    <w:rsid w:val="00E0152C"/>
    <w:rsid w:val="00E01BB6"/>
    <w:rsid w:val="00E01F6D"/>
    <w:rsid w:val="00E021BF"/>
    <w:rsid w:val="00E02EA8"/>
    <w:rsid w:val="00E03365"/>
    <w:rsid w:val="00E0388B"/>
    <w:rsid w:val="00E03976"/>
    <w:rsid w:val="00E0420B"/>
    <w:rsid w:val="00E05ECB"/>
    <w:rsid w:val="00E06889"/>
    <w:rsid w:val="00E07ACA"/>
    <w:rsid w:val="00E07EE8"/>
    <w:rsid w:val="00E10560"/>
    <w:rsid w:val="00E10987"/>
    <w:rsid w:val="00E11918"/>
    <w:rsid w:val="00E11BA5"/>
    <w:rsid w:val="00E121F0"/>
    <w:rsid w:val="00E12787"/>
    <w:rsid w:val="00E12CAD"/>
    <w:rsid w:val="00E13B2A"/>
    <w:rsid w:val="00E13EB8"/>
    <w:rsid w:val="00E14085"/>
    <w:rsid w:val="00E14789"/>
    <w:rsid w:val="00E147AF"/>
    <w:rsid w:val="00E14BBF"/>
    <w:rsid w:val="00E14C8D"/>
    <w:rsid w:val="00E14F09"/>
    <w:rsid w:val="00E15CC0"/>
    <w:rsid w:val="00E167D0"/>
    <w:rsid w:val="00E171E2"/>
    <w:rsid w:val="00E2047C"/>
    <w:rsid w:val="00E20FAD"/>
    <w:rsid w:val="00E210B1"/>
    <w:rsid w:val="00E21EBE"/>
    <w:rsid w:val="00E22BAD"/>
    <w:rsid w:val="00E22CFE"/>
    <w:rsid w:val="00E22D2E"/>
    <w:rsid w:val="00E22DB0"/>
    <w:rsid w:val="00E2429E"/>
    <w:rsid w:val="00E24BCA"/>
    <w:rsid w:val="00E24E65"/>
    <w:rsid w:val="00E26123"/>
    <w:rsid w:val="00E2664B"/>
    <w:rsid w:val="00E27304"/>
    <w:rsid w:val="00E27FB4"/>
    <w:rsid w:val="00E300C2"/>
    <w:rsid w:val="00E3036F"/>
    <w:rsid w:val="00E303C8"/>
    <w:rsid w:val="00E30D1D"/>
    <w:rsid w:val="00E31333"/>
    <w:rsid w:val="00E317A0"/>
    <w:rsid w:val="00E325DC"/>
    <w:rsid w:val="00E32689"/>
    <w:rsid w:val="00E33C89"/>
    <w:rsid w:val="00E34211"/>
    <w:rsid w:val="00E34273"/>
    <w:rsid w:val="00E34990"/>
    <w:rsid w:val="00E34DEF"/>
    <w:rsid w:val="00E35353"/>
    <w:rsid w:val="00E37180"/>
    <w:rsid w:val="00E37225"/>
    <w:rsid w:val="00E41112"/>
    <w:rsid w:val="00E41351"/>
    <w:rsid w:val="00E4153F"/>
    <w:rsid w:val="00E41933"/>
    <w:rsid w:val="00E420DA"/>
    <w:rsid w:val="00E428EF"/>
    <w:rsid w:val="00E42DBE"/>
    <w:rsid w:val="00E43042"/>
    <w:rsid w:val="00E43CE6"/>
    <w:rsid w:val="00E44173"/>
    <w:rsid w:val="00E442FA"/>
    <w:rsid w:val="00E44BFD"/>
    <w:rsid w:val="00E44C01"/>
    <w:rsid w:val="00E44E8A"/>
    <w:rsid w:val="00E45478"/>
    <w:rsid w:val="00E455D2"/>
    <w:rsid w:val="00E45E5B"/>
    <w:rsid w:val="00E46A09"/>
    <w:rsid w:val="00E46B04"/>
    <w:rsid w:val="00E46BF0"/>
    <w:rsid w:val="00E46FB5"/>
    <w:rsid w:val="00E47D6D"/>
    <w:rsid w:val="00E47FC9"/>
    <w:rsid w:val="00E501E9"/>
    <w:rsid w:val="00E5055E"/>
    <w:rsid w:val="00E50A1A"/>
    <w:rsid w:val="00E50BA5"/>
    <w:rsid w:val="00E50CDB"/>
    <w:rsid w:val="00E546E6"/>
    <w:rsid w:val="00E54AF9"/>
    <w:rsid w:val="00E54C39"/>
    <w:rsid w:val="00E54D17"/>
    <w:rsid w:val="00E56569"/>
    <w:rsid w:val="00E56ACB"/>
    <w:rsid w:val="00E56BE0"/>
    <w:rsid w:val="00E570F0"/>
    <w:rsid w:val="00E577B0"/>
    <w:rsid w:val="00E57CB3"/>
    <w:rsid w:val="00E60923"/>
    <w:rsid w:val="00E60B90"/>
    <w:rsid w:val="00E60E0B"/>
    <w:rsid w:val="00E61566"/>
    <w:rsid w:val="00E621E2"/>
    <w:rsid w:val="00E62DC2"/>
    <w:rsid w:val="00E62E19"/>
    <w:rsid w:val="00E6307D"/>
    <w:rsid w:val="00E6397C"/>
    <w:rsid w:val="00E63BF0"/>
    <w:rsid w:val="00E63E83"/>
    <w:rsid w:val="00E647C0"/>
    <w:rsid w:val="00E64925"/>
    <w:rsid w:val="00E64A91"/>
    <w:rsid w:val="00E6508E"/>
    <w:rsid w:val="00E654D9"/>
    <w:rsid w:val="00E658B7"/>
    <w:rsid w:val="00E65922"/>
    <w:rsid w:val="00E66450"/>
    <w:rsid w:val="00E66600"/>
    <w:rsid w:val="00E66864"/>
    <w:rsid w:val="00E66B58"/>
    <w:rsid w:val="00E66D74"/>
    <w:rsid w:val="00E674DF"/>
    <w:rsid w:val="00E70500"/>
    <w:rsid w:val="00E708A7"/>
    <w:rsid w:val="00E70D95"/>
    <w:rsid w:val="00E70DFC"/>
    <w:rsid w:val="00E7110E"/>
    <w:rsid w:val="00E71561"/>
    <w:rsid w:val="00E726D5"/>
    <w:rsid w:val="00E72C11"/>
    <w:rsid w:val="00E72FD9"/>
    <w:rsid w:val="00E73656"/>
    <w:rsid w:val="00E746BC"/>
    <w:rsid w:val="00E747CC"/>
    <w:rsid w:val="00E75003"/>
    <w:rsid w:val="00E750A0"/>
    <w:rsid w:val="00E7651E"/>
    <w:rsid w:val="00E7665E"/>
    <w:rsid w:val="00E7682F"/>
    <w:rsid w:val="00E77D31"/>
    <w:rsid w:val="00E77E13"/>
    <w:rsid w:val="00E80FF9"/>
    <w:rsid w:val="00E811C5"/>
    <w:rsid w:val="00E81496"/>
    <w:rsid w:val="00E815DF"/>
    <w:rsid w:val="00E81E27"/>
    <w:rsid w:val="00E81EFA"/>
    <w:rsid w:val="00E82667"/>
    <w:rsid w:val="00E82871"/>
    <w:rsid w:val="00E82CDE"/>
    <w:rsid w:val="00E833F5"/>
    <w:rsid w:val="00E835A0"/>
    <w:rsid w:val="00E84690"/>
    <w:rsid w:val="00E84D88"/>
    <w:rsid w:val="00E84F32"/>
    <w:rsid w:val="00E85871"/>
    <w:rsid w:val="00E875AA"/>
    <w:rsid w:val="00E87AA5"/>
    <w:rsid w:val="00E904AD"/>
    <w:rsid w:val="00E90D52"/>
    <w:rsid w:val="00E90DF7"/>
    <w:rsid w:val="00E912F8"/>
    <w:rsid w:val="00E9161E"/>
    <w:rsid w:val="00E91AC9"/>
    <w:rsid w:val="00E92BC1"/>
    <w:rsid w:val="00E937A1"/>
    <w:rsid w:val="00E93C06"/>
    <w:rsid w:val="00E947C0"/>
    <w:rsid w:val="00E948C6"/>
    <w:rsid w:val="00E9524A"/>
    <w:rsid w:val="00E9527E"/>
    <w:rsid w:val="00E95888"/>
    <w:rsid w:val="00E95936"/>
    <w:rsid w:val="00E95DBC"/>
    <w:rsid w:val="00E9635D"/>
    <w:rsid w:val="00E9636B"/>
    <w:rsid w:val="00E96C43"/>
    <w:rsid w:val="00E96DCE"/>
    <w:rsid w:val="00EA06F4"/>
    <w:rsid w:val="00EA0787"/>
    <w:rsid w:val="00EA0AB5"/>
    <w:rsid w:val="00EA0B74"/>
    <w:rsid w:val="00EA0F75"/>
    <w:rsid w:val="00EA125E"/>
    <w:rsid w:val="00EA1380"/>
    <w:rsid w:val="00EA1B08"/>
    <w:rsid w:val="00EA1DC6"/>
    <w:rsid w:val="00EA22BC"/>
    <w:rsid w:val="00EA2E02"/>
    <w:rsid w:val="00EA3C87"/>
    <w:rsid w:val="00EA4662"/>
    <w:rsid w:val="00EA5E91"/>
    <w:rsid w:val="00EA6122"/>
    <w:rsid w:val="00EA6FB9"/>
    <w:rsid w:val="00EA7CE3"/>
    <w:rsid w:val="00EA7D23"/>
    <w:rsid w:val="00EB0731"/>
    <w:rsid w:val="00EB0F3B"/>
    <w:rsid w:val="00EB139D"/>
    <w:rsid w:val="00EB18D9"/>
    <w:rsid w:val="00EB1ACE"/>
    <w:rsid w:val="00EB1ED7"/>
    <w:rsid w:val="00EB1F50"/>
    <w:rsid w:val="00EB2573"/>
    <w:rsid w:val="00EB3B13"/>
    <w:rsid w:val="00EB4209"/>
    <w:rsid w:val="00EB47EC"/>
    <w:rsid w:val="00EB4806"/>
    <w:rsid w:val="00EB4814"/>
    <w:rsid w:val="00EB491C"/>
    <w:rsid w:val="00EB4D5C"/>
    <w:rsid w:val="00EB704C"/>
    <w:rsid w:val="00EB704F"/>
    <w:rsid w:val="00EC01C6"/>
    <w:rsid w:val="00EC03EC"/>
    <w:rsid w:val="00EC0C36"/>
    <w:rsid w:val="00EC0E15"/>
    <w:rsid w:val="00EC0FB0"/>
    <w:rsid w:val="00EC1062"/>
    <w:rsid w:val="00EC121D"/>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AC0"/>
    <w:rsid w:val="00EC6DA3"/>
    <w:rsid w:val="00EC6F46"/>
    <w:rsid w:val="00EC702A"/>
    <w:rsid w:val="00EC7463"/>
    <w:rsid w:val="00EC7D3E"/>
    <w:rsid w:val="00EC7E29"/>
    <w:rsid w:val="00ED1250"/>
    <w:rsid w:val="00ED1496"/>
    <w:rsid w:val="00ED18E3"/>
    <w:rsid w:val="00ED190E"/>
    <w:rsid w:val="00ED1AD6"/>
    <w:rsid w:val="00ED2027"/>
    <w:rsid w:val="00ED2188"/>
    <w:rsid w:val="00ED2E1E"/>
    <w:rsid w:val="00ED4883"/>
    <w:rsid w:val="00ED5A2F"/>
    <w:rsid w:val="00ED6038"/>
    <w:rsid w:val="00ED615A"/>
    <w:rsid w:val="00ED6221"/>
    <w:rsid w:val="00ED69EE"/>
    <w:rsid w:val="00ED6E42"/>
    <w:rsid w:val="00ED7260"/>
    <w:rsid w:val="00ED77DB"/>
    <w:rsid w:val="00ED7C2A"/>
    <w:rsid w:val="00ED7F7C"/>
    <w:rsid w:val="00EE2184"/>
    <w:rsid w:val="00EE21C8"/>
    <w:rsid w:val="00EE2458"/>
    <w:rsid w:val="00EE3A89"/>
    <w:rsid w:val="00EE3C19"/>
    <w:rsid w:val="00EE3EEF"/>
    <w:rsid w:val="00EE419F"/>
    <w:rsid w:val="00EE481A"/>
    <w:rsid w:val="00EE4B31"/>
    <w:rsid w:val="00EE576D"/>
    <w:rsid w:val="00EE6391"/>
    <w:rsid w:val="00EE6687"/>
    <w:rsid w:val="00EE6A4F"/>
    <w:rsid w:val="00EE734B"/>
    <w:rsid w:val="00EE7560"/>
    <w:rsid w:val="00EE7EBC"/>
    <w:rsid w:val="00EF05D9"/>
    <w:rsid w:val="00EF0BC5"/>
    <w:rsid w:val="00EF0C4C"/>
    <w:rsid w:val="00EF0E99"/>
    <w:rsid w:val="00EF0F83"/>
    <w:rsid w:val="00EF0FB0"/>
    <w:rsid w:val="00EF1387"/>
    <w:rsid w:val="00EF199A"/>
    <w:rsid w:val="00EF1C32"/>
    <w:rsid w:val="00EF2586"/>
    <w:rsid w:val="00EF2774"/>
    <w:rsid w:val="00EF2BB9"/>
    <w:rsid w:val="00EF2EA7"/>
    <w:rsid w:val="00EF361B"/>
    <w:rsid w:val="00EF3A15"/>
    <w:rsid w:val="00EF3BF2"/>
    <w:rsid w:val="00EF3D5A"/>
    <w:rsid w:val="00EF40D5"/>
    <w:rsid w:val="00EF4BBA"/>
    <w:rsid w:val="00EF50A8"/>
    <w:rsid w:val="00EF5173"/>
    <w:rsid w:val="00EF5493"/>
    <w:rsid w:val="00EF5871"/>
    <w:rsid w:val="00EF5995"/>
    <w:rsid w:val="00EF5FA6"/>
    <w:rsid w:val="00EF6713"/>
    <w:rsid w:val="00EF67F3"/>
    <w:rsid w:val="00EF7486"/>
    <w:rsid w:val="00EF761A"/>
    <w:rsid w:val="00EF76C4"/>
    <w:rsid w:val="00EF76D6"/>
    <w:rsid w:val="00EF7E11"/>
    <w:rsid w:val="00F004A1"/>
    <w:rsid w:val="00F0112B"/>
    <w:rsid w:val="00F013AA"/>
    <w:rsid w:val="00F014B0"/>
    <w:rsid w:val="00F01A63"/>
    <w:rsid w:val="00F0330A"/>
    <w:rsid w:val="00F05451"/>
    <w:rsid w:val="00F061D3"/>
    <w:rsid w:val="00F0636A"/>
    <w:rsid w:val="00F07A0E"/>
    <w:rsid w:val="00F10355"/>
    <w:rsid w:val="00F10387"/>
    <w:rsid w:val="00F10950"/>
    <w:rsid w:val="00F10A73"/>
    <w:rsid w:val="00F10EBC"/>
    <w:rsid w:val="00F116DE"/>
    <w:rsid w:val="00F11BE1"/>
    <w:rsid w:val="00F11D34"/>
    <w:rsid w:val="00F13066"/>
    <w:rsid w:val="00F1311B"/>
    <w:rsid w:val="00F13645"/>
    <w:rsid w:val="00F13AE0"/>
    <w:rsid w:val="00F149C9"/>
    <w:rsid w:val="00F14A11"/>
    <w:rsid w:val="00F14E55"/>
    <w:rsid w:val="00F16352"/>
    <w:rsid w:val="00F163B9"/>
    <w:rsid w:val="00F16C1A"/>
    <w:rsid w:val="00F170DA"/>
    <w:rsid w:val="00F1770F"/>
    <w:rsid w:val="00F17CA5"/>
    <w:rsid w:val="00F17DFF"/>
    <w:rsid w:val="00F200DF"/>
    <w:rsid w:val="00F203D6"/>
    <w:rsid w:val="00F209C4"/>
    <w:rsid w:val="00F20D9F"/>
    <w:rsid w:val="00F20DA6"/>
    <w:rsid w:val="00F21CF8"/>
    <w:rsid w:val="00F2212E"/>
    <w:rsid w:val="00F22365"/>
    <w:rsid w:val="00F22CAC"/>
    <w:rsid w:val="00F23152"/>
    <w:rsid w:val="00F231FE"/>
    <w:rsid w:val="00F23CCB"/>
    <w:rsid w:val="00F23EF5"/>
    <w:rsid w:val="00F25640"/>
    <w:rsid w:val="00F259F8"/>
    <w:rsid w:val="00F25D25"/>
    <w:rsid w:val="00F268CE"/>
    <w:rsid w:val="00F269D8"/>
    <w:rsid w:val="00F26CDD"/>
    <w:rsid w:val="00F26F5F"/>
    <w:rsid w:val="00F275D1"/>
    <w:rsid w:val="00F30695"/>
    <w:rsid w:val="00F30DA8"/>
    <w:rsid w:val="00F3246D"/>
    <w:rsid w:val="00F3248D"/>
    <w:rsid w:val="00F32875"/>
    <w:rsid w:val="00F32B3D"/>
    <w:rsid w:val="00F32BCB"/>
    <w:rsid w:val="00F32C0C"/>
    <w:rsid w:val="00F331C7"/>
    <w:rsid w:val="00F33678"/>
    <w:rsid w:val="00F339A2"/>
    <w:rsid w:val="00F33AB2"/>
    <w:rsid w:val="00F33F32"/>
    <w:rsid w:val="00F346E9"/>
    <w:rsid w:val="00F34936"/>
    <w:rsid w:val="00F35926"/>
    <w:rsid w:val="00F3596B"/>
    <w:rsid w:val="00F36117"/>
    <w:rsid w:val="00F36217"/>
    <w:rsid w:val="00F36621"/>
    <w:rsid w:val="00F371EA"/>
    <w:rsid w:val="00F377AF"/>
    <w:rsid w:val="00F402F9"/>
    <w:rsid w:val="00F40951"/>
    <w:rsid w:val="00F41AA8"/>
    <w:rsid w:val="00F42142"/>
    <w:rsid w:val="00F42448"/>
    <w:rsid w:val="00F42BC0"/>
    <w:rsid w:val="00F42C7E"/>
    <w:rsid w:val="00F44607"/>
    <w:rsid w:val="00F44643"/>
    <w:rsid w:val="00F450F8"/>
    <w:rsid w:val="00F451EF"/>
    <w:rsid w:val="00F45819"/>
    <w:rsid w:val="00F45C90"/>
    <w:rsid w:val="00F45D72"/>
    <w:rsid w:val="00F4659B"/>
    <w:rsid w:val="00F46F15"/>
    <w:rsid w:val="00F50B6A"/>
    <w:rsid w:val="00F50F1E"/>
    <w:rsid w:val="00F51161"/>
    <w:rsid w:val="00F51508"/>
    <w:rsid w:val="00F51A63"/>
    <w:rsid w:val="00F51E33"/>
    <w:rsid w:val="00F52036"/>
    <w:rsid w:val="00F52843"/>
    <w:rsid w:val="00F5292B"/>
    <w:rsid w:val="00F52FD9"/>
    <w:rsid w:val="00F531F2"/>
    <w:rsid w:val="00F536B6"/>
    <w:rsid w:val="00F53B4D"/>
    <w:rsid w:val="00F53EF0"/>
    <w:rsid w:val="00F53F47"/>
    <w:rsid w:val="00F54177"/>
    <w:rsid w:val="00F545FA"/>
    <w:rsid w:val="00F559EF"/>
    <w:rsid w:val="00F565D6"/>
    <w:rsid w:val="00F571E3"/>
    <w:rsid w:val="00F5779C"/>
    <w:rsid w:val="00F577FE"/>
    <w:rsid w:val="00F57FFA"/>
    <w:rsid w:val="00F60120"/>
    <w:rsid w:val="00F60520"/>
    <w:rsid w:val="00F606FC"/>
    <w:rsid w:val="00F612D3"/>
    <w:rsid w:val="00F61B51"/>
    <w:rsid w:val="00F62801"/>
    <w:rsid w:val="00F62EEB"/>
    <w:rsid w:val="00F63F64"/>
    <w:rsid w:val="00F6417E"/>
    <w:rsid w:val="00F643AA"/>
    <w:rsid w:val="00F64536"/>
    <w:rsid w:val="00F64635"/>
    <w:rsid w:val="00F6492D"/>
    <w:rsid w:val="00F64C07"/>
    <w:rsid w:val="00F64EFD"/>
    <w:rsid w:val="00F65445"/>
    <w:rsid w:val="00F65F3B"/>
    <w:rsid w:val="00F6626B"/>
    <w:rsid w:val="00F66CF6"/>
    <w:rsid w:val="00F6709C"/>
    <w:rsid w:val="00F701D1"/>
    <w:rsid w:val="00F704FD"/>
    <w:rsid w:val="00F70907"/>
    <w:rsid w:val="00F71483"/>
    <w:rsid w:val="00F7190C"/>
    <w:rsid w:val="00F722C0"/>
    <w:rsid w:val="00F728D2"/>
    <w:rsid w:val="00F72FB9"/>
    <w:rsid w:val="00F73258"/>
    <w:rsid w:val="00F7425D"/>
    <w:rsid w:val="00F743FF"/>
    <w:rsid w:val="00F756C9"/>
    <w:rsid w:val="00F76192"/>
    <w:rsid w:val="00F7678D"/>
    <w:rsid w:val="00F7700B"/>
    <w:rsid w:val="00F77193"/>
    <w:rsid w:val="00F77287"/>
    <w:rsid w:val="00F773C3"/>
    <w:rsid w:val="00F77401"/>
    <w:rsid w:val="00F77DF1"/>
    <w:rsid w:val="00F807A2"/>
    <w:rsid w:val="00F80B55"/>
    <w:rsid w:val="00F80C64"/>
    <w:rsid w:val="00F8256C"/>
    <w:rsid w:val="00F82578"/>
    <w:rsid w:val="00F83536"/>
    <w:rsid w:val="00F84CE8"/>
    <w:rsid w:val="00F84DF0"/>
    <w:rsid w:val="00F84F92"/>
    <w:rsid w:val="00F85CF9"/>
    <w:rsid w:val="00F860C1"/>
    <w:rsid w:val="00F871A7"/>
    <w:rsid w:val="00F8725D"/>
    <w:rsid w:val="00F8726A"/>
    <w:rsid w:val="00F876F0"/>
    <w:rsid w:val="00F87A3E"/>
    <w:rsid w:val="00F87FD3"/>
    <w:rsid w:val="00F90767"/>
    <w:rsid w:val="00F923A1"/>
    <w:rsid w:val="00F925E5"/>
    <w:rsid w:val="00F926FE"/>
    <w:rsid w:val="00F92830"/>
    <w:rsid w:val="00F92A18"/>
    <w:rsid w:val="00F935F5"/>
    <w:rsid w:val="00F9368B"/>
    <w:rsid w:val="00F9398B"/>
    <w:rsid w:val="00F9444F"/>
    <w:rsid w:val="00F946B8"/>
    <w:rsid w:val="00F94BD0"/>
    <w:rsid w:val="00F94EAF"/>
    <w:rsid w:val="00F953B3"/>
    <w:rsid w:val="00F95752"/>
    <w:rsid w:val="00F96692"/>
    <w:rsid w:val="00F966CB"/>
    <w:rsid w:val="00F96ABE"/>
    <w:rsid w:val="00F96F28"/>
    <w:rsid w:val="00F97C13"/>
    <w:rsid w:val="00F97F79"/>
    <w:rsid w:val="00FA0A44"/>
    <w:rsid w:val="00FA0E41"/>
    <w:rsid w:val="00FA1578"/>
    <w:rsid w:val="00FA1B60"/>
    <w:rsid w:val="00FA1C77"/>
    <w:rsid w:val="00FA1DF7"/>
    <w:rsid w:val="00FA205B"/>
    <w:rsid w:val="00FA2716"/>
    <w:rsid w:val="00FA36FD"/>
    <w:rsid w:val="00FA3AD3"/>
    <w:rsid w:val="00FA3F0F"/>
    <w:rsid w:val="00FA4583"/>
    <w:rsid w:val="00FA4C0F"/>
    <w:rsid w:val="00FA4C6E"/>
    <w:rsid w:val="00FA507A"/>
    <w:rsid w:val="00FA5373"/>
    <w:rsid w:val="00FA55DC"/>
    <w:rsid w:val="00FA563D"/>
    <w:rsid w:val="00FA7133"/>
    <w:rsid w:val="00FA793D"/>
    <w:rsid w:val="00FA7F54"/>
    <w:rsid w:val="00FB027A"/>
    <w:rsid w:val="00FB082C"/>
    <w:rsid w:val="00FB1474"/>
    <w:rsid w:val="00FB14A8"/>
    <w:rsid w:val="00FB210F"/>
    <w:rsid w:val="00FB27E4"/>
    <w:rsid w:val="00FB384E"/>
    <w:rsid w:val="00FB6213"/>
    <w:rsid w:val="00FB622E"/>
    <w:rsid w:val="00FB6425"/>
    <w:rsid w:val="00FB648D"/>
    <w:rsid w:val="00FB67A9"/>
    <w:rsid w:val="00FB6F2E"/>
    <w:rsid w:val="00FB700F"/>
    <w:rsid w:val="00FB70FD"/>
    <w:rsid w:val="00FB77CC"/>
    <w:rsid w:val="00FB784D"/>
    <w:rsid w:val="00FB7A25"/>
    <w:rsid w:val="00FB7DD0"/>
    <w:rsid w:val="00FC004D"/>
    <w:rsid w:val="00FC00CC"/>
    <w:rsid w:val="00FC01D0"/>
    <w:rsid w:val="00FC023B"/>
    <w:rsid w:val="00FC04D4"/>
    <w:rsid w:val="00FC0FEE"/>
    <w:rsid w:val="00FC1030"/>
    <w:rsid w:val="00FC10E4"/>
    <w:rsid w:val="00FC1125"/>
    <w:rsid w:val="00FC150A"/>
    <w:rsid w:val="00FC2256"/>
    <w:rsid w:val="00FC399B"/>
    <w:rsid w:val="00FC3F25"/>
    <w:rsid w:val="00FC44E2"/>
    <w:rsid w:val="00FC45F8"/>
    <w:rsid w:val="00FC46F6"/>
    <w:rsid w:val="00FC4EEF"/>
    <w:rsid w:val="00FC4F65"/>
    <w:rsid w:val="00FC5C23"/>
    <w:rsid w:val="00FC655F"/>
    <w:rsid w:val="00FC6612"/>
    <w:rsid w:val="00FC6708"/>
    <w:rsid w:val="00FC673E"/>
    <w:rsid w:val="00FC7A50"/>
    <w:rsid w:val="00FC7F9A"/>
    <w:rsid w:val="00FD15A3"/>
    <w:rsid w:val="00FD1908"/>
    <w:rsid w:val="00FD2086"/>
    <w:rsid w:val="00FD2F38"/>
    <w:rsid w:val="00FD31B3"/>
    <w:rsid w:val="00FD3227"/>
    <w:rsid w:val="00FD3BA1"/>
    <w:rsid w:val="00FD40D4"/>
    <w:rsid w:val="00FD4313"/>
    <w:rsid w:val="00FD5C96"/>
    <w:rsid w:val="00FD678F"/>
    <w:rsid w:val="00FD7208"/>
    <w:rsid w:val="00FD7390"/>
    <w:rsid w:val="00FD75E1"/>
    <w:rsid w:val="00FD7A79"/>
    <w:rsid w:val="00FD7D98"/>
    <w:rsid w:val="00FD7E3F"/>
    <w:rsid w:val="00FD7F78"/>
    <w:rsid w:val="00FE031C"/>
    <w:rsid w:val="00FE0337"/>
    <w:rsid w:val="00FE06BA"/>
    <w:rsid w:val="00FE1B95"/>
    <w:rsid w:val="00FE2210"/>
    <w:rsid w:val="00FE2368"/>
    <w:rsid w:val="00FE2608"/>
    <w:rsid w:val="00FE34DA"/>
    <w:rsid w:val="00FE4266"/>
    <w:rsid w:val="00FE44D8"/>
    <w:rsid w:val="00FE6008"/>
    <w:rsid w:val="00FE68EB"/>
    <w:rsid w:val="00FE6A1C"/>
    <w:rsid w:val="00FF0D9B"/>
    <w:rsid w:val="00FF14C7"/>
    <w:rsid w:val="00FF1ECB"/>
    <w:rsid w:val="00FF1F5E"/>
    <w:rsid w:val="00FF25B7"/>
    <w:rsid w:val="00FF44E7"/>
    <w:rsid w:val="00FF4EFA"/>
    <w:rsid w:val="00FF5ABD"/>
    <w:rsid w:val="00FF62CE"/>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088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E"/>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3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EE734B"/>
    <w:pPr>
      <w:tabs>
        <w:tab w:val="right" w:leader="dot" w:pos="9060"/>
      </w:tabs>
      <w:ind w:leftChars="100" w:left="210"/>
    </w:pPr>
    <w:rPr>
      <w:rFonts w:asciiTheme="majorEastAsia" w:eastAsiaTheme="majorEastAsia" w:hAnsiTheme="majorEastAsia"/>
      <w:b/>
      <w:noProof/>
    </w:r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B571E8"/>
    <w:pPr>
      <w:tabs>
        <w:tab w:val="right" w:leader="dot" w:pos="9060"/>
      </w:tabs>
      <w:ind w:leftChars="200" w:left="420"/>
    </w:pPr>
    <w:rPr>
      <w:rFonts w:ascii="ＭＳ ゴシック" w:eastAsia="ＭＳ ゴシック" w:hAnsi="ＭＳ ゴシック"/>
      <w:noProof/>
    </w:r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
    <w:uiPriority w:val="59"/>
    <w:locked/>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f"/>
    <w:uiPriority w:val="59"/>
    <w:rsid w:val="00047B1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427">
      <w:bodyDiv w:val="1"/>
      <w:marLeft w:val="0"/>
      <w:marRight w:val="0"/>
      <w:marTop w:val="0"/>
      <w:marBottom w:val="0"/>
      <w:divBdr>
        <w:top w:val="none" w:sz="0" w:space="0" w:color="auto"/>
        <w:left w:val="none" w:sz="0" w:space="0" w:color="auto"/>
        <w:bottom w:val="none" w:sz="0" w:space="0" w:color="auto"/>
        <w:right w:val="none" w:sz="0" w:space="0" w:color="auto"/>
      </w:divBdr>
    </w:div>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18968782">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765007090">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51106615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 w:id="21031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1196375909355"/>
          <c:y val="0.16301984111934137"/>
          <c:w val="0.75458871940897132"/>
          <c:h val="0.5861865909187518"/>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'H24-R4（家庭）'!$C$3:$L$3</c:f>
              <c:numCache>
                <c:formatCode>General</c:formatCode>
                <c:ptCount val="10"/>
                <c:pt idx="0">
                  <c:v>71</c:v>
                </c:pt>
                <c:pt idx="1">
                  <c:v>79</c:v>
                </c:pt>
                <c:pt idx="2">
                  <c:v>117</c:v>
                </c:pt>
                <c:pt idx="3">
                  <c:v>118</c:v>
                </c:pt>
                <c:pt idx="4">
                  <c:v>100</c:v>
                </c:pt>
                <c:pt idx="5">
                  <c:v>163</c:v>
                </c:pt>
                <c:pt idx="6">
                  <c:v>151</c:v>
                </c:pt>
                <c:pt idx="7">
                  <c:v>166</c:v>
                </c:pt>
                <c:pt idx="8">
                  <c:v>106</c:v>
                </c:pt>
                <c:pt idx="9">
                  <c:v>130</c:v>
                </c:pt>
              </c:numCache>
            </c:numRef>
          </c:val>
          <c:extLst>
            <c:ext xmlns:c15="http://schemas.microsoft.com/office/drawing/2012/chart" uri="{02D57815-91ED-43cb-92C2-25804820EDAC}">
              <c15:filteredSeriesTitle>
                <c15:tx>
                  <c:strRef>
                    <c:extLst>
                      <c:ext uri="{02D57815-91ED-43cb-92C2-25804820EDAC}">
                        <c15:formulaRef>
                          <c15:sqref>'H24-R4（家庭）'!$A$3</c15:sqref>
                        </c15:formulaRef>
                      </c:ext>
                    </c:extLst>
                    <c:strCache>
                      <c:ptCount val="1"/>
                      <c:pt idx="0">
                        <c:v>家庭</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0-B613-4D63-9EA5-F6B73D3142D5}"/>
            </c:ext>
          </c:extLst>
        </c:ser>
        <c:ser>
          <c:idx val="1"/>
          <c:order val="1"/>
          <c:spPr>
            <a:solidFill>
              <a:schemeClr val="accent2"/>
            </a:solidFill>
            <a:ln>
              <a:noFill/>
            </a:ln>
            <a:effectLst/>
          </c:spPr>
          <c:invertIfNegative val="0"/>
          <c:val>
            <c:numRef>
              <c:f>'H24-R4（家庭）'!$C$4:$L$4</c:f>
              <c:numCache>
                <c:formatCode>General</c:formatCode>
                <c:ptCount val="10"/>
                <c:pt idx="0">
                  <c:v>44</c:v>
                </c:pt>
                <c:pt idx="1">
                  <c:v>37</c:v>
                </c:pt>
                <c:pt idx="2">
                  <c:v>42</c:v>
                </c:pt>
                <c:pt idx="3">
                  <c:v>52</c:v>
                </c:pt>
                <c:pt idx="4">
                  <c:v>23</c:v>
                </c:pt>
                <c:pt idx="5">
                  <c:v>40</c:v>
                </c:pt>
                <c:pt idx="6">
                  <c:v>33</c:v>
                </c:pt>
                <c:pt idx="7">
                  <c:v>31</c:v>
                </c:pt>
                <c:pt idx="8">
                  <c:v>31</c:v>
                </c:pt>
                <c:pt idx="9">
                  <c:v>25</c:v>
                </c:pt>
              </c:numCache>
            </c:numRef>
          </c:val>
          <c:extLst>
            <c:ext xmlns:c15="http://schemas.microsoft.com/office/drawing/2012/chart" uri="{02D57815-91ED-43cb-92C2-25804820EDAC}">
              <c15:filteredSeriesTitle>
                <c15:tx>
                  <c:strRef>
                    <c:extLst>
                      <c:ext uri="{02D57815-91ED-43cb-92C2-25804820EDAC}">
                        <c15:formulaRef>
                          <c15:sqref>'H24-R4（家庭）'!$A$4</c15:sqref>
                        </c15:formulaRef>
                      </c:ext>
                    </c:extLst>
                    <c:strCache>
                      <c:ptCount val="1"/>
                      <c:pt idx="0">
                        <c:v>事業場</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1-B613-4D63-9EA5-F6B73D3142D5}"/>
            </c:ext>
          </c:extLst>
        </c:ser>
        <c:ser>
          <c:idx val="2"/>
          <c:order val="2"/>
          <c:spPr>
            <a:solidFill>
              <a:schemeClr val="accent3"/>
            </a:solidFill>
            <a:ln>
              <a:noFill/>
            </a:ln>
            <a:effectLst/>
          </c:spPr>
          <c:invertIfNegative val="0"/>
          <c:val>
            <c:numRef>
              <c:f>'H24-R4（家庭）'!$C$5:$L$5</c:f>
              <c:numCache>
                <c:formatCode>General</c:formatCode>
                <c:ptCount val="10"/>
                <c:pt idx="0">
                  <c:v>16</c:v>
                </c:pt>
                <c:pt idx="1">
                  <c:v>10</c:v>
                </c:pt>
                <c:pt idx="2">
                  <c:v>12</c:v>
                </c:pt>
                <c:pt idx="3">
                  <c:v>19</c:v>
                </c:pt>
                <c:pt idx="4">
                  <c:v>28</c:v>
                </c:pt>
                <c:pt idx="5">
                  <c:v>21</c:v>
                </c:pt>
                <c:pt idx="6">
                  <c:v>8</c:v>
                </c:pt>
                <c:pt idx="7">
                  <c:v>12</c:v>
                </c:pt>
                <c:pt idx="8">
                  <c:v>10</c:v>
                </c:pt>
                <c:pt idx="9">
                  <c:v>13</c:v>
                </c:pt>
              </c:numCache>
            </c:numRef>
          </c:val>
          <c:extLst>
            <c:ext xmlns:c15="http://schemas.microsoft.com/office/drawing/2012/chart" uri="{02D57815-91ED-43cb-92C2-25804820EDAC}">
              <c15:filteredSeriesTitle>
                <c15:tx>
                  <c:strRef>
                    <c:extLst>
                      <c:ext uri="{02D57815-91ED-43cb-92C2-25804820EDAC}">
                        <c15:formulaRef>
                          <c15:sqref>'H24-R4（家庭）'!$A$5</c15:sqref>
                        </c15:formulaRef>
                      </c:ext>
                    </c:extLst>
                    <c:strCache>
                      <c:ptCount val="1"/>
                      <c:pt idx="0">
                        <c:v>学校</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2-B613-4D63-9EA5-F6B73D3142D5}"/>
            </c:ext>
          </c:extLst>
        </c:ser>
        <c:ser>
          <c:idx val="3"/>
          <c:order val="3"/>
          <c:spPr>
            <a:solidFill>
              <a:schemeClr val="accent4"/>
            </a:solidFill>
            <a:ln>
              <a:noFill/>
            </a:ln>
            <a:effectLst/>
          </c:spPr>
          <c:invertIfNegative val="0"/>
          <c:val>
            <c:numRef>
              <c:f>'H24-R4（家庭）'!$C$6:$L$6</c:f>
              <c:numCache>
                <c:formatCode>General</c:formatCode>
                <c:ptCount val="10"/>
                <c:pt idx="0">
                  <c:v>5</c:v>
                </c:pt>
                <c:pt idx="1">
                  <c:v>6</c:v>
                </c:pt>
                <c:pt idx="2">
                  <c:v>7</c:v>
                </c:pt>
                <c:pt idx="3">
                  <c:v>5</c:v>
                </c:pt>
                <c:pt idx="4">
                  <c:v>6</c:v>
                </c:pt>
                <c:pt idx="5">
                  <c:v>5</c:v>
                </c:pt>
                <c:pt idx="6">
                  <c:v>4</c:v>
                </c:pt>
                <c:pt idx="7">
                  <c:v>4</c:v>
                </c:pt>
                <c:pt idx="8">
                  <c:v>5</c:v>
                </c:pt>
                <c:pt idx="9">
                  <c:v>2</c:v>
                </c:pt>
              </c:numCache>
            </c:numRef>
          </c:val>
          <c:extLst>
            <c:ext xmlns:c15="http://schemas.microsoft.com/office/drawing/2012/chart" uri="{02D57815-91ED-43cb-92C2-25804820EDAC}">
              <c15:filteredSeriesTitle>
                <c15:tx>
                  <c:strRef>
                    <c:extLst>
                      <c:ext uri="{02D57815-91ED-43cb-92C2-25804820EDAC}">
                        <c15:formulaRef>
                          <c15:sqref>'H24-R4（家庭）'!$A$6</c15:sqref>
                        </c15:formulaRef>
                      </c:ext>
                    </c:extLst>
                    <c:strCache>
                      <c:ptCount val="1"/>
                      <c:pt idx="0">
                        <c:v>病院</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3-B613-4D63-9EA5-F6B73D3142D5}"/>
            </c:ext>
          </c:extLst>
        </c:ser>
        <c:ser>
          <c:idx val="4"/>
          <c:order val="4"/>
          <c:spPr>
            <a:solidFill>
              <a:schemeClr val="accent5"/>
            </a:solidFill>
            <a:ln>
              <a:noFill/>
            </a:ln>
            <a:effectLst/>
          </c:spPr>
          <c:invertIfNegative val="0"/>
          <c:val>
            <c:numRef>
              <c:f>'H24-R4（家庭）'!$C$7:$L$7</c:f>
              <c:numCache>
                <c:formatCode>General</c:formatCode>
                <c:ptCount val="10"/>
                <c:pt idx="0">
                  <c:v>47</c:v>
                </c:pt>
                <c:pt idx="1">
                  <c:v>48</c:v>
                </c:pt>
                <c:pt idx="2">
                  <c:v>64</c:v>
                </c:pt>
                <c:pt idx="3">
                  <c:v>50</c:v>
                </c:pt>
                <c:pt idx="4">
                  <c:v>39</c:v>
                </c:pt>
                <c:pt idx="5">
                  <c:v>31</c:v>
                </c:pt>
                <c:pt idx="6">
                  <c:v>29</c:v>
                </c:pt>
                <c:pt idx="7">
                  <c:v>11</c:v>
                </c:pt>
                <c:pt idx="8">
                  <c:v>12</c:v>
                </c:pt>
                <c:pt idx="9">
                  <c:v>8</c:v>
                </c:pt>
              </c:numCache>
            </c:numRef>
          </c:val>
          <c:extLst>
            <c:ext xmlns:c15="http://schemas.microsoft.com/office/drawing/2012/chart" uri="{02D57815-91ED-43cb-92C2-25804820EDAC}">
              <c15:filteredSeriesTitle>
                <c15:tx>
                  <c:strRef>
                    <c:extLst>
                      <c:ext uri="{02D57815-91ED-43cb-92C2-25804820EDAC}">
                        <c15:formulaRef>
                          <c15:sqref>'H24-R4（家庭）'!$A$7</c15:sqref>
                        </c15:formulaRef>
                      </c:ext>
                    </c:extLst>
                    <c:strCache>
                      <c:ptCount val="1"/>
                      <c:pt idx="0">
                        <c:v>旅館</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4-B613-4D63-9EA5-F6B73D3142D5}"/>
            </c:ext>
          </c:extLst>
        </c:ser>
        <c:ser>
          <c:idx val="5"/>
          <c:order val="5"/>
          <c:spPr>
            <a:solidFill>
              <a:schemeClr val="accent6"/>
            </a:solidFill>
            <a:ln>
              <a:noFill/>
            </a:ln>
            <a:effectLst/>
          </c:spPr>
          <c:invertIfNegative val="0"/>
          <c:val>
            <c:numRef>
              <c:f>'H24-R4（家庭）'!$C$8:$L$8</c:f>
              <c:numCache>
                <c:formatCode>General</c:formatCode>
                <c:ptCount val="10"/>
                <c:pt idx="0">
                  <c:v>549</c:v>
                </c:pt>
                <c:pt idx="1">
                  <c:v>590</c:v>
                </c:pt>
                <c:pt idx="2">
                  <c:v>742</c:v>
                </c:pt>
                <c:pt idx="3">
                  <c:v>713</c:v>
                </c:pt>
                <c:pt idx="4">
                  <c:v>598</c:v>
                </c:pt>
                <c:pt idx="5">
                  <c:v>722</c:v>
                </c:pt>
                <c:pt idx="6">
                  <c:v>580</c:v>
                </c:pt>
                <c:pt idx="7">
                  <c:v>375</c:v>
                </c:pt>
                <c:pt idx="8">
                  <c:v>283</c:v>
                </c:pt>
                <c:pt idx="9">
                  <c:v>380</c:v>
                </c:pt>
              </c:numCache>
            </c:numRef>
          </c:val>
          <c:extLst>
            <c:ext xmlns:c15="http://schemas.microsoft.com/office/drawing/2012/chart" uri="{02D57815-91ED-43cb-92C2-25804820EDAC}">
              <c15:filteredSeriesTitle>
                <c15:tx>
                  <c:strRef>
                    <c:extLst>
                      <c:ext uri="{02D57815-91ED-43cb-92C2-25804820EDAC}">
                        <c15:formulaRef>
                          <c15:sqref>'H24-R4（家庭）'!$A$8</c15:sqref>
                        </c15:formulaRef>
                      </c:ext>
                    </c:extLst>
                    <c:strCache>
                      <c:ptCount val="1"/>
                      <c:pt idx="0">
                        <c:v>飲食店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5-B613-4D63-9EA5-F6B73D3142D5}"/>
            </c:ext>
          </c:extLst>
        </c:ser>
        <c:ser>
          <c:idx val="6"/>
          <c:order val="6"/>
          <c:spPr>
            <a:solidFill>
              <a:schemeClr val="accent1">
                <a:lumMod val="60000"/>
              </a:schemeClr>
            </a:solidFill>
            <a:ln>
              <a:noFill/>
            </a:ln>
            <a:effectLst/>
          </c:spPr>
          <c:invertIfNegative val="0"/>
          <c:val>
            <c:numRef>
              <c:f>'H24-R4（家庭）'!$C$9:$L$9</c:f>
              <c:numCache>
                <c:formatCode>General</c:formatCode>
                <c:ptCount val="10"/>
                <c:pt idx="0">
                  <c:v>30</c:v>
                </c:pt>
                <c:pt idx="1">
                  <c:v>29</c:v>
                </c:pt>
                <c:pt idx="2">
                  <c:v>23</c:v>
                </c:pt>
                <c:pt idx="3">
                  <c:v>31</c:v>
                </c:pt>
                <c:pt idx="4">
                  <c:v>48</c:v>
                </c:pt>
                <c:pt idx="5">
                  <c:v>106</c:v>
                </c:pt>
                <c:pt idx="6">
                  <c:v>50</c:v>
                </c:pt>
                <c:pt idx="7">
                  <c:v>49</c:v>
                </c:pt>
                <c:pt idx="8">
                  <c:v>40</c:v>
                </c:pt>
                <c:pt idx="9">
                  <c:v>87</c:v>
                </c:pt>
              </c:numCache>
            </c:numRef>
          </c:val>
          <c:extLst>
            <c:ext xmlns:c15="http://schemas.microsoft.com/office/drawing/2012/chart" uri="{02D57815-91ED-43cb-92C2-25804820EDAC}">
              <c15:filteredSeriesTitle>
                <c15:tx>
                  <c:strRef>
                    <c:extLst>
                      <c:ext uri="{02D57815-91ED-43cb-92C2-25804820EDAC}">
                        <c15:formulaRef>
                          <c15:sqref>'H24-R4（家庭）'!$A$9</c15:sqref>
                        </c15:formulaRef>
                      </c:ext>
                    </c:extLst>
                    <c:strCache>
                      <c:ptCount val="1"/>
                      <c:pt idx="0">
                        <c:v>販売店</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6-B613-4D63-9EA5-F6B73D3142D5}"/>
            </c:ext>
          </c:extLst>
        </c:ser>
        <c:ser>
          <c:idx val="7"/>
          <c:order val="7"/>
          <c:spPr>
            <a:solidFill>
              <a:schemeClr val="accent2">
                <a:lumMod val="60000"/>
              </a:schemeClr>
            </a:solidFill>
            <a:ln>
              <a:noFill/>
            </a:ln>
            <a:effectLst/>
          </c:spPr>
          <c:invertIfNegative val="0"/>
          <c:val>
            <c:numRef>
              <c:f>'H24-R4（家庭）'!$C$10:$L$10</c:f>
              <c:numCache>
                <c:formatCode>General</c:formatCode>
                <c:ptCount val="10"/>
                <c:pt idx="0">
                  <c:v>10</c:v>
                </c:pt>
                <c:pt idx="1">
                  <c:v>8</c:v>
                </c:pt>
                <c:pt idx="2">
                  <c:v>7</c:v>
                </c:pt>
                <c:pt idx="3">
                  <c:v>6</c:v>
                </c:pt>
                <c:pt idx="4">
                  <c:v>8</c:v>
                </c:pt>
                <c:pt idx="5">
                  <c:v>11</c:v>
                </c:pt>
                <c:pt idx="6">
                  <c:v>13</c:v>
                </c:pt>
                <c:pt idx="7">
                  <c:v>7</c:v>
                </c:pt>
                <c:pt idx="8">
                  <c:v>10</c:v>
                </c:pt>
                <c:pt idx="9">
                  <c:v>3</c:v>
                </c:pt>
              </c:numCache>
            </c:numRef>
          </c:val>
          <c:extLst>
            <c:ext xmlns:c15="http://schemas.microsoft.com/office/drawing/2012/chart" uri="{02D57815-91ED-43cb-92C2-25804820EDAC}">
              <c15:filteredSeriesTitle>
                <c15:tx>
                  <c:strRef>
                    <c:extLst>
                      <c:ext uri="{02D57815-91ED-43cb-92C2-25804820EDAC}">
                        <c15:formulaRef>
                          <c15:sqref>'H24-R4（家庭）'!$A$10</c15:sqref>
                        </c15:formulaRef>
                      </c:ext>
                    </c:extLst>
                    <c:strCache>
                      <c:ptCount val="1"/>
                      <c:pt idx="0">
                        <c:v>製造所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7-B613-4D63-9EA5-F6B73D3142D5}"/>
            </c:ext>
          </c:extLst>
        </c:ser>
        <c:ser>
          <c:idx val="8"/>
          <c:order val="8"/>
          <c:spPr>
            <a:solidFill>
              <a:schemeClr val="accent3">
                <a:lumMod val="60000"/>
              </a:schemeClr>
            </a:solidFill>
            <a:ln>
              <a:noFill/>
            </a:ln>
            <a:effectLst/>
          </c:spPr>
          <c:invertIfNegative val="0"/>
          <c:val>
            <c:numRef>
              <c:f>'H24-R4（家庭）'!$C$11:$L$11</c:f>
              <c:numCache>
                <c:formatCode>General</c:formatCode>
                <c:ptCount val="10"/>
                <c:pt idx="0">
                  <c:v>37</c:v>
                </c:pt>
                <c:pt idx="1">
                  <c:v>35</c:v>
                </c:pt>
                <c:pt idx="2">
                  <c:v>53</c:v>
                </c:pt>
                <c:pt idx="3">
                  <c:v>40</c:v>
                </c:pt>
                <c:pt idx="4">
                  <c:v>38</c:v>
                </c:pt>
                <c:pt idx="5">
                  <c:v>30</c:v>
                </c:pt>
                <c:pt idx="6">
                  <c:v>19</c:v>
                </c:pt>
                <c:pt idx="7">
                  <c:v>26</c:v>
                </c:pt>
                <c:pt idx="8">
                  <c:v>16</c:v>
                </c:pt>
                <c:pt idx="9">
                  <c:v>20</c:v>
                </c:pt>
              </c:numCache>
            </c:numRef>
          </c:val>
          <c:extLst>
            <c:ext xmlns:c15="http://schemas.microsoft.com/office/drawing/2012/chart" uri="{02D57815-91ED-43cb-92C2-25804820EDAC}">
              <c15:filteredSeriesTitle>
                <c15:tx>
                  <c:strRef>
                    <c:extLst>
                      <c:ext uri="{02D57815-91ED-43cb-92C2-25804820EDAC}">
                        <c15:formulaRef>
                          <c15:sqref>'H24-R4（家庭）'!$A$11</c15:sqref>
                        </c15:formulaRef>
                      </c:ext>
                    </c:extLst>
                    <c:strCache>
                      <c:ptCount val="1"/>
                      <c:pt idx="0">
                        <c:v>仕出屋</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8-B613-4D63-9EA5-F6B73D3142D5}"/>
            </c:ext>
          </c:extLst>
        </c:ser>
        <c:ser>
          <c:idx val="9"/>
          <c:order val="9"/>
          <c:spPr>
            <a:solidFill>
              <a:schemeClr val="accent4">
                <a:lumMod val="60000"/>
              </a:schemeClr>
            </a:solidFill>
            <a:ln>
              <a:noFill/>
            </a:ln>
            <a:effectLst/>
          </c:spPr>
          <c:invertIfNegative val="0"/>
          <c:val>
            <c:numRef>
              <c:f>'H24-R4（家庭）'!$C$12:$L$12</c:f>
              <c:numCache>
                <c:formatCode>General</c:formatCode>
                <c:ptCount val="10"/>
                <c:pt idx="0">
                  <c:v>1</c:v>
                </c:pt>
                <c:pt idx="1">
                  <c:v>0</c:v>
                </c:pt>
                <c:pt idx="2">
                  <c:v>0</c:v>
                </c:pt>
                <c:pt idx="3">
                  <c:v>1</c:v>
                </c:pt>
                <c:pt idx="4">
                  <c:v>1</c:v>
                </c:pt>
                <c:pt idx="5">
                  <c:v>3</c:v>
                </c:pt>
                <c:pt idx="6">
                  <c:v>1</c:v>
                </c:pt>
                <c:pt idx="7">
                  <c:v>0</c:v>
                </c:pt>
                <c:pt idx="8">
                  <c:v>1</c:v>
                </c:pt>
                <c:pt idx="9">
                  <c:v>0</c:v>
                </c:pt>
              </c:numCache>
            </c:numRef>
          </c:val>
          <c:extLst>
            <c:ext xmlns:c15="http://schemas.microsoft.com/office/drawing/2012/chart" uri="{02D57815-91ED-43cb-92C2-25804820EDAC}">
              <c15:filteredSeriesTitle>
                <c15:tx>
                  <c:strRef>
                    <c:extLst>
                      <c:ext uri="{02D57815-91ED-43cb-92C2-25804820EDAC}">
                        <c15:formulaRef>
                          <c15:sqref>'H24-R4（家庭）'!$A$12</c15:sqref>
                        </c15:formulaRef>
                      </c:ext>
                    </c:extLst>
                    <c:strCache>
                      <c:ptCount val="1"/>
                      <c:pt idx="0">
                        <c:v>採取場所</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9-B613-4D63-9EA5-F6B73D3142D5}"/>
            </c:ext>
          </c:extLst>
        </c:ser>
        <c:ser>
          <c:idx val="10"/>
          <c:order val="10"/>
          <c:spPr>
            <a:solidFill>
              <a:schemeClr val="accent5">
                <a:lumMod val="60000"/>
              </a:schemeClr>
            </a:solidFill>
            <a:ln>
              <a:noFill/>
            </a:ln>
            <a:effectLst/>
          </c:spPr>
          <c:invertIfNegative val="0"/>
          <c:val>
            <c:numRef>
              <c:f>'H24-R4（家庭）'!$C$13:$L$13</c:f>
              <c:numCache>
                <c:formatCode>General</c:formatCode>
                <c:ptCount val="10"/>
                <c:pt idx="0">
                  <c:v>15</c:v>
                </c:pt>
                <c:pt idx="1">
                  <c:v>7</c:v>
                </c:pt>
                <c:pt idx="2">
                  <c:v>17</c:v>
                </c:pt>
                <c:pt idx="3">
                  <c:v>16</c:v>
                </c:pt>
                <c:pt idx="4">
                  <c:v>8</c:v>
                </c:pt>
                <c:pt idx="5">
                  <c:v>10</c:v>
                </c:pt>
                <c:pt idx="6">
                  <c:v>11</c:v>
                </c:pt>
                <c:pt idx="7">
                  <c:v>6</c:v>
                </c:pt>
                <c:pt idx="8">
                  <c:v>2</c:v>
                </c:pt>
                <c:pt idx="9">
                  <c:v>5</c:v>
                </c:pt>
              </c:numCache>
            </c:numRef>
          </c:val>
          <c:extLst>
            <c:ext xmlns:c15="http://schemas.microsoft.com/office/drawing/2012/chart" uri="{02D57815-91ED-43cb-92C2-25804820EDAC}">
              <c15:filteredSeriesTitle>
                <c15:tx>
                  <c:strRef>
                    <c:extLst>
                      <c:ext uri="{02D57815-91ED-43cb-92C2-25804820EDAC}">
                        <c15:formulaRef>
                          <c15:sqref>'H24-R4（家庭）'!$A$13</c15:sqref>
                        </c15:formulaRef>
                      </c:ext>
                    </c:extLst>
                    <c:strCache>
                      <c:ptCount val="1"/>
                      <c:pt idx="0">
                        <c:v>その他</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A-B613-4D63-9EA5-F6B73D3142D5}"/>
            </c:ext>
          </c:extLst>
        </c:ser>
        <c:ser>
          <c:idx val="11"/>
          <c:order val="11"/>
          <c:spPr>
            <a:solidFill>
              <a:schemeClr val="accent6">
                <a:lumMod val="60000"/>
              </a:schemeClr>
            </a:solidFill>
            <a:ln>
              <a:noFill/>
            </a:ln>
            <a:effectLst/>
          </c:spPr>
          <c:invertIfNegative val="0"/>
          <c:val>
            <c:numRef>
              <c:f>'H24-R4（家庭）'!$C$14:$L$14</c:f>
              <c:numCache>
                <c:formatCode>General</c:formatCode>
                <c:ptCount val="10"/>
                <c:pt idx="0">
                  <c:v>106</c:v>
                </c:pt>
                <c:pt idx="1">
                  <c:v>127</c:v>
                </c:pt>
                <c:pt idx="2">
                  <c:v>118</c:v>
                </c:pt>
                <c:pt idx="3">
                  <c:v>88</c:v>
                </c:pt>
                <c:pt idx="4">
                  <c:v>117</c:v>
                </c:pt>
                <c:pt idx="5">
                  <c:v>188</c:v>
                </c:pt>
                <c:pt idx="6">
                  <c:v>162</c:v>
                </c:pt>
                <c:pt idx="7">
                  <c:v>200</c:v>
                </c:pt>
                <c:pt idx="8">
                  <c:v>201</c:v>
                </c:pt>
                <c:pt idx="9">
                  <c:v>289</c:v>
                </c:pt>
              </c:numCache>
            </c:numRef>
          </c:val>
          <c:extLst>
            <c:ext xmlns:c15="http://schemas.microsoft.com/office/drawing/2012/chart" uri="{02D57815-91ED-43cb-92C2-25804820EDAC}">
              <c15:filteredSeriesTitle>
                <c15:tx>
                  <c:strRef>
                    <c:extLst>
                      <c:ext uri="{02D57815-91ED-43cb-92C2-25804820EDAC}">
                        <c15:formulaRef>
                          <c15:sqref>'H24-R4（家庭）'!$A$14</c15:sqref>
                        </c15:formulaRef>
                      </c:ext>
                    </c:extLst>
                    <c:strCache>
                      <c:ptCount val="1"/>
                      <c:pt idx="0">
                        <c:v>不明</c:v>
                      </c:pt>
                    </c:strCache>
                  </c:strRef>
                </c15:tx>
              </c15:filteredSeriesTitle>
            </c:ext>
            <c:ext xmlns:c15="http://schemas.microsoft.com/office/drawing/2012/chart" uri="{02D57815-91ED-43cb-92C2-25804820EDAC}">
              <c15:filteredCategoryTitle>
                <c15:cat>
                  <c:strRef>
                    <c:extLst>
                      <c:ext uri="{02D57815-91ED-43cb-92C2-25804820EDAC}">
                        <c15:formulaRef>
                          <c15:sqref>'H24-R4（家庭）'!$C$2:$L$2</c15:sqref>
                        </c15:formulaRef>
                      </c:ext>
                    </c:extLst>
                    <c:strCache>
                      <c:ptCount val="10"/>
                      <c:pt idx="0">
                        <c:v>H25</c:v>
                      </c:pt>
                      <c:pt idx="1">
                        <c:v>H26</c:v>
                      </c:pt>
                      <c:pt idx="2">
                        <c:v>H27</c:v>
                      </c:pt>
                      <c:pt idx="3">
                        <c:v>H28</c:v>
                      </c:pt>
                      <c:pt idx="4">
                        <c:v>H29</c:v>
                      </c:pt>
                      <c:pt idx="5">
                        <c:v>H30</c:v>
                      </c:pt>
                      <c:pt idx="6">
                        <c:v>R1</c:v>
                      </c:pt>
                      <c:pt idx="7">
                        <c:v>R2</c:v>
                      </c:pt>
                      <c:pt idx="8">
                        <c:v>R3</c:v>
                      </c:pt>
                      <c:pt idx="9">
                        <c:v>R4</c:v>
                      </c:pt>
                    </c:strCache>
                  </c:strRef>
                </c15:cat>
              </c15:filteredCategoryTitle>
            </c:ext>
            <c:ext xmlns:c16="http://schemas.microsoft.com/office/drawing/2014/chart" uri="{C3380CC4-5D6E-409C-BE32-E72D297353CC}">
              <c16:uniqueId val="{0000000B-B613-4D63-9EA5-F6B73D3142D5}"/>
            </c:ext>
          </c:extLst>
        </c:ser>
        <c:dLbls>
          <c:showLegendKey val="0"/>
          <c:showVal val="0"/>
          <c:showCatName val="0"/>
          <c:showSerName val="0"/>
          <c:showPercent val="0"/>
          <c:showBubbleSize val="0"/>
        </c:dLbls>
        <c:gapWidth val="150"/>
        <c:overlap val="100"/>
        <c:axId val="910335232"/>
        <c:axId val="910336064"/>
      </c:barChart>
      <c:catAx>
        <c:axId val="9103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6064"/>
        <c:crosses val="autoZero"/>
        <c:auto val="1"/>
        <c:lblAlgn val="ctr"/>
        <c:lblOffset val="100"/>
        <c:noMultiLvlLbl val="0"/>
      </c:catAx>
      <c:valAx>
        <c:axId val="9103360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910335232"/>
        <c:crosses val="autoZero"/>
        <c:crossBetween val="between"/>
      </c:valAx>
      <c:spPr>
        <a:noFill/>
        <a:ln>
          <a:noFill/>
        </a:ln>
        <a:effectLst/>
      </c:spPr>
    </c:plotArea>
    <c:legend>
      <c:legendPos val="b"/>
      <c:layout>
        <c:manualLayout>
          <c:xMode val="edge"/>
          <c:yMode val="edge"/>
          <c:x val="5.4392530161792234E-2"/>
          <c:y val="0.83170232194484395"/>
          <c:w val="0.9"/>
          <c:h val="6.081990617988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317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8673-D7B3-4419-8BEF-B5E271A1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43090</Words>
  <Characters>9106</Characters>
  <Application>Microsoft Office Word</Application>
  <DocSecurity>0</DocSecurity>
  <Lines>75</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2024-03-29T01:00:00Z</dcterms:created>
  <dcterms:modified xsi:type="dcterms:W3CDTF">2024-03-29T05:09:00Z</dcterms:modified>
</cp:coreProperties>
</file>