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5A" w:rsidRDefault="00926F06">
      <w:r>
        <w:rPr>
          <w:noProof/>
        </w:rPr>
        <mc:AlternateContent>
          <mc:Choice Requires="wps">
            <w:drawing>
              <wp:anchor distT="0" distB="0" distL="114300" distR="114300" simplePos="0" relativeHeight="251657216" behindDoc="0" locked="0" layoutInCell="1" allowOverlap="1" wp14:anchorId="33536DAE" wp14:editId="7CFE886C">
                <wp:simplePos x="0" y="0"/>
                <wp:positionH relativeFrom="margin">
                  <wp:posOffset>-23404</wp:posOffset>
                </wp:positionH>
                <wp:positionV relativeFrom="paragraph">
                  <wp:posOffset>-2449</wp:posOffset>
                </wp:positionV>
                <wp:extent cx="6309541" cy="600075"/>
                <wp:effectExtent l="0" t="0" r="15240" b="28575"/>
                <wp:wrapNone/>
                <wp:docPr id="19" name="角丸四角形 18"/>
                <wp:cNvGraphicFramePr/>
                <a:graphic xmlns:a="http://schemas.openxmlformats.org/drawingml/2006/main">
                  <a:graphicData uri="http://schemas.microsoft.com/office/word/2010/wordprocessingShape">
                    <wps:wsp>
                      <wps:cNvSpPr/>
                      <wps:spPr>
                        <a:xfrm>
                          <a:off x="0" y="0"/>
                          <a:ext cx="6309541" cy="600075"/>
                        </a:xfrm>
                        <a:prstGeom prst="roundRect">
                          <a:avLst/>
                        </a:prstGeom>
                        <a:solidFill>
                          <a:srgbClr val="FFC000"/>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05A" w:rsidRDefault="00580EDF" w:rsidP="00DB60B4">
                            <w:pPr>
                              <w:pStyle w:val="Web"/>
                              <w:spacing w:before="0" w:beforeAutospacing="0" w:after="0" w:afterAutospacing="0"/>
                              <w:jc w:val="center"/>
                            </w:pPr>
                            <w:r>
                              <w:rPr>
                                <w:rFonts w:ascii="Meiryo UI" w:eastAsia="Meiryo UI" w:hAnsi="Meiryo UI" w:cstheme="minorBidi" w:hint="eastAsia"/>
                                <w:b/>
                                <w:bCs/>
                                <w:color w:val="000000" w:themeColor="text1"/>
                                <w:kern w:val="24"/>
                                <w:sz w:val="28"/>
                                <w:szCs w:val="28"/>
                              </w:rPr>
                              <w:t>ヘイトスピーチの</w:t>
                            </w:r>
                            <w:bookmarkStart w:id="0" w:name="_GoBack"/>
                            <w:bookmarkEnd w:id="0"/>
                            <w:r w:rsidR="004C405A">
                              <w:rPr>
                                <w:rFonts w:ascii="Meiryo UI" w:eastAsia="Meiryo UI" w:hAnsi="Meiryo UI" w:cstheme="minorBidi" w:hint="eastAsia"/>
                                <w:b/>
                                <w:bCs/>
                                <w:color w:val="000000" w:themeColor="text1"/>
                                <w:kern w:val="24"/>
                                <w:sz w:val="28"/>
                                <w:szCs w:val="28"/>
                              </w:rPr>
                              <w:t>解消に向けた規定（論点</w:t>
                            </w:r>
                            <w:r w:rsidR="004C405A">
                              <w:rPr>
                                <w:rFonts w:ascii="Meiryo UI" w:eastAsia="Meiryo UI" w:hAnsi="Meiryo UI" w:cstheme="minorBidi"/>
                                <w:b/>
                                <w:bCs/>
                                <w:color w:val="000000" w:themeColor="text1"/>
                                <w:kern w:val="24"/>
                                <w:sz w:val="28"/>
                                <w:szCs w:val="28"/>
                              </w:rPr>
                              <w:t>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36DAE" id="角丸四角形 18" o:spid="_x0000_s1026" style="position:absolute;left:0;text-align:left;margin-left:-1.85pt;margin-top:-.2pt;width:496.8pt;height:4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" fillcolor="#ffc000" strokecolor="black [3213]" strokeweight="1pt">
                <v:stroke linestyle="thinThin" joinstyle="miter"/>
                <v:textbox>
                  <w:txbxContent>
                    <w:p w:rsidR="004C405A" w:rsidRDefault="00580EDF" w:rsidP="00DB60B4">
                      <w:pPr>
                        <w:pStyle w:val="Web"/>
                        <w:spacing w:before="0" w:beforeAutospacing="0" w:after="0" w:afterAutospacing="0"/>
                        <w:jc w:val="center"/>
                      </w:pPr>
                      <w:r>
                        <w:rPr>
                          <w:rFonts w:ascii="Meiryo UI" w:eastAsia="Meiryo UI" w:hAnsi="Meiryo UI" w:cstheme="minorBidi" w:hint="eastAsia"/>
                          <w:b/>
                          <w:bCs/>
                          <w:color w:val="000000" w:themeColor="text1"/>
                          <w:kern w:val="24"/>
                          <w:sz w:val="28"/>
                          <w:szCs w:val="28"/>
                        </w:rPr>
                        <w:t>ヘイトスピーチの</w:t>
                      </w:r>
                      <w:bookmarkStart w:id="1" w:name="_GoBack"/>
                      <w:bookmarkEnd w:id="1"/>
                      <w:r w:rsidR="004C405A">
                        <w:rPr>
                          <w:rFonts w:ascii="Meiryo UI" w:eastAsia="Meiryo UI" w:hAnsi="Meiryo UI" w:cstheme="minorBidi" w:hint="eastAsia"/>
                          <w:b/>
                          <w:bCs/>
                          <w:color w:val="000000" w:themeColor="text1"/>
                          <w:kern w:val="24"/>
                          <w:sz w:val="28"/>
                          <w:szCs w:val="28"/>
                        </w:rPr>
                        <w:t>解消に向けた規定（論点</w:t>
                      </w:r>
                      <w:r w:rsidR="004C405A">
                        <w:rPr>
                          <w:rFonts w:ascii="Meiryo UI" w:eastAsia="Meiryo UI" w:hAnsi="Meiryo UI" w:cstheme="minorBidi"/>
                          <w:b/>
                          <w:bCs/>
                          <w:color w:val="000000" w:themeColor="text1"/>
                          <w:kern w:val="24"/>
                          <w:sz w:val="28"/>
                          <w:szCs w:val="28"/>
                        </w:rPr>
                        <w:t>整理）</w:t>
                      </w:r>
                    </w:p>
                  </w:txbxContent>
                </v:textbox>
                <w10:wrap anchorx="margin"/>
              </v:roundrect>
            </w:pict>
          </mc:Fallback>
        </mc:AlternateContent>
      </w:r>
      <w:r w:rsidR="00C43C58" w:rsidRPr="00A708B3">
        <w:rPr>
          <w:noProof/>
        </w:rPr>
        <mc:AlternateContent>
          <mc:Choice Requires="wps">
            <w:drawing>
              <wp:anchor distT="0" distB="0" distL="114300" distR="114300" simplePos="0" relativeHeight="251669504" behindDoc="0" locked="0" layoutInCell="1" allowOverlap="1" wp14:anchorId="701829F9" wp14:editId="6A0F31C3">
                <wp:simplePos x="0" y="0"/>
                <wp:positionH relativeFrom="margin">
                  <wp:align>right</wp:align>
                </wp:positionH>
                <wp:positionV relativeFrom="paragraph">
                  <wp:posOffset>-553085</wp:posOffset>
                </wp:positionV>
                <wp:extent cx="8286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28675" cy="485775"/>
                        </a:xfrm>
                        <a:prstGeom prst="rect">
                          <a:avLst/>
                        </a:prstGeom>
                        <a:solidFill>
                          <a:sysClr val="window" lastClr="FFFFFF"/>
                        </a:solidFill>
                        <a:ln w="6350">
                          <a:solidFill>
                            <a:prstClr val="black"/>
                          </a:solidFill>
                        </a:ln>
                      </wps:spPr>
                      <wps:txbx>
                        <w:txbxContent>
                          <w:p w:rsidR="00A708B3" w:rsidRPr="001F0DE5" w:rsidRDefault="00A708B3" w:rsidP="00DB60B4">
                            <w:pPr>
                              <w:jc w:val="center"/>
                              <w:rPr>
                                <w:rFonts w:ascii="ＭＳ ゴシック" w:eastAsia="ＭＳ ゴシック" w:hAnsi="ＭＳ ゴシック"/>
                                <w:sz w:val="32"/>
                                <w:szCs w:val="32"/>
                              </w:rPr>
                            </w:pPr>
                            <w:r w:rsidRPr="001F0DE5">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829F9" id="_x0000_t202" coordsize="21600,21600" o:spt="202" path="m,l,21600r21600,l21600,xe">
                <v:stroke joinstyle="miter"/>
                <v:path gradientshapeok="t" o:connecttype="rect"/>
              </v:shapetype>
              <v:shape id="テキスト ボックス 1" o:spid="_x0000_s1027" type="#_x0000_t202" style="position:absolute;left:0;text-align:left;margin-left:14.05pt;margin-top:-43.55pt;width:65.25pt;height:3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" fillcolor="window" strokeweight=".5pt">
                <v:textbox>
                  <w:txbxContent>
                    <w:p w:rsidR="00A708B3" w:rsidRPr="001F0DE5" w:rsidRDefault="00A708B3" w:rsidP="00DB60B4">
                      <w:pPr>
                        <w:jc w:val="center"/>
                        <w:rPr>
                          <w:rFonts w:ascii="ＭＳ ゴシック" w:eastAsia="ＭＳ ゴシック" w:hAnsi="ＭＳ ゴシック"/>
                          <w:sz w:val="32"/>
                          <w:szCs w:val="32"/>
                        </w:rPr>
                      </w:pPr>
                      <w:r w:rsidRPr="001F0DE5">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３</w:t>
                      </w:r>
                    </w:p>
                  </w:txbxContent>
                </v:textbox>
                <w10:wrap anchorx="margin"/>
              </v:shape>
            </w:pict>
          </mc:Fallback>
        </mc:AlternateContent>
      </w:r>
    </w:p>
    <w:p w:rsidR="004C405A" w:rsidRPr="00926F06" w:rsidRDefault="004C405A" w:rsidP="0015431B">
      <w:pPr>
        <w:spacing w:beforeLines="80" w:before="560" w:line="400" w:lineRule="exact"/>
        <w:rPr>
          <w:rFonts w:ascii="Meiryo UI" w:eastAsia="Meiryo UI" w:hAnsi="Meiryo UI"/>
          <w:b/>
          <w:sz w:val="24"/>
          <w:szCs w:val="24"/>
        </w:rPr>
      </w:pPr>
      <w:r w:rsidRPr="00926F06">
        <w:rPr>
          <w:rFonts w:ascii="Meiryo UI" w:eastAsia="Meiryo UI" w:hAnsi="Meiryo UI" w:hint="eastAsia"/>
          <w:b/>
          <w:sz w:val="24"/>
          <w:szCs w:val="24"/>
        </w:rPr>
        <w:t>■制定目的（「ヘイトスピーチは許さない」という大阪府の考え方を府民に明確に示す）</w:t>
      </w:r>
    </w:p>
    <w:p w:rsidR="004C405A" w:rsidRPr="004C405A" w:rsidRDefault="005D3656" w:rsidP="00DE30D2">
      <w:pPr>
        <w:spacing w:line="400" w:lineRule="exact"/>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73600" behindDoc="0" locked="0" layoutInCell="1" allowOverlap="1">
                <wp:simplePos x="0" y="0"/>
                <wp:positionH relativeFrom="column">
                  <wp:posOffset>3810</wp:posOffset>
                </wp:positionH>
                <wp:positionV relativeFrom="paragraph">
                  <wp:posOffset>113665</wp:posOffset>
                </wp:positionV>
                <wp:extent cx="6263640" cy="719455"/>
                <wp:effectExtent l="0" t="0" r="22860" b="23495"/>
                <wp:wrapNone/>
                <wp:docPr id="5" name="グループ化 5"/>
                <wp:cNvGraphicFramePr/>
                <a:graphic xmlns:a="http://schemas.openxmlformats.org/drawingml/2006/main">
                  <a:graphicData uri="http://schemas.microsoft.com/office/word/2010/wordprocessingGroup">
                    <wpg:wgp>
                      <wpg:cNvGrpSpPr/>
                      <wpg:grpSpPr>
                        <a:xfrm>
                          <a:off x="0" y="0"/>
                          <a:ext cx="6263640" cy="719455"/>
                          <a:chOff x="0" y="0"/>
                          <a:chExt cx="6263640" cy="719455"/>
                        </a:xfrm>
                      </wpg:grpSpPr>
                      <wps:wsp>
                        <wps:cNvPr id="25" name="角丸四角形 24"/>
                        <wps:cNvSpPr/>
                        <wps:spPr>
                          <a:xfrm>
                            <a:off x="0" y="0"/>
                            <a:ext cx="6263640" cy="719455"/>
                          </a:xfrm>
                          <a:prstGeom prst="roundRect">
                            <a:avLst/>
                          </a:prstGeom>
                          <a:solidFill>
                            <a:schemeClr val="accent6">
                              <a:lumMod val="20000"/>
                              <a:lumOff val="80000"/>
                            </a:schemeClr>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C405A" w:rsidRDefault="004C405A" w:rsidP="005D3656">
                              <w:pPr>
                                <w:pStyle w:val="Web"/>
                                <w:numPr>
                                  <w:ilvl w:val="0"/>
                                  <w:numId w:val="2"/>
                                </w:numPr>
                                <w:spacing w:before="0" w:beforeAutospacing="0" w:after="0" w:afterAutospacing="0" w:line="280" w:lineRule="exact"/>
                              </w:pPr>
                              <w:r>
                                <w:rPr>
                                  <w:rFonts w:ascii="Meiryo UI" w:eastAsia="Meiryo UI" w:hAnsi="Meiryo UI" w:cstheme="minorBidi" w:hint="eastAsia"/>
                                  <w:b/>
                                  <w:bCs/>
                                  <w:color w:val="000000" w:themeColor="text1"/>
                                  <w:kern w:val="24"/>
                                  <w:sz w:val="26"/>
                                  <w:szCs w:val="26"/>
                                </w:rPr>
                                <w:t>制定目的の実現のために、禁止規定を設けることについて</w:t>
                              </w:r>
                            </w:p>
                            <w:p w:rsidR="004C405A" w:rsidRDefault="005D3656" w:rsidP="005D3656">
                              <w:pPr>
                                <w:pStyle w:val="Web"/>
                                <w:spacing w:beforeLines="30" w:before="210" w:beforeAutospacing="0" w:after="0" w:afterAutospacing="0" w:line="280" w:lineRule="exact"/>
                                <w:ind w:left="1040"/>
                              </w:pPr>
                              <w:r>
                                <w:rPr>
                                  <w:rFonts w:ascii="Meiryo UI" w:eastAsia="Meiryo UI" w:hAnsi="Meiryo UI" w:cstheme="minorBidi" w:hint="eastAsia"/>
                                  <w:b/>
                                  <w:bCs/>
                                  <w:color w:val="000000" w:themeColor="text1"/>
                                  <w:kern w:val="24"/>
                                  <w:sz w:val="26"/>
                                  <w:szCs w:val="26"/>
                                </w:rPr>
                                <w:t>② 罰則</w:t>
                              </w:r>
                              <w:r w:rsidR="004C405A">
                                <w:rPr>
                                  <w:rFonts w:ascii="Meiryo UI" w:eastAsia="Meiryo UI" w:hAnsi="Meiryo UI" w:cstheme="minorBidi" w:hint="eastAsia"/>
                                  <w:b/>
                                  <w:bCs/>
                                  <w:color w:val="000000" w:themeColor="text1"/>
                                  <w:kern w:val="24"/>
                                  <w:sz w:val="26"/>
                                  <w:szCs w:val="26"/>
                                </w:rPr>
                                <w:t>規定は設けずに、禁止を宣言することによる抑止効果について</w:t>
                              </w:r>
                            </w:p>
                          </w:txbxContent>
                        </wps:txbx>
                        <wps:bodyPr wrap="square" lIns="36000" tIns="36000" rIns="36000" bIns="36000" rtlCol="0" anchor="ctr">
                          <a:noAutofit/>
                        </wps:bodyPr>
                      </wps:wsp>
                      <wps:wsp>
                        <wps:cNvPr id="4" name="テキスト ボックス 4"/>
                        <wps:cNvSpPr txBox="1"/>
                        <wps:spPr>
                          <a:xfrm>
                            <a:off x="19050" y="142875"/>
                            <a:ext cx="755650" cy="432000"/>
                          </a:xfrm>
                          <a:prstGeom prst="rect">
                            <a:avLst/>
                          </a:prstGeom>
                          <a:noFill/>
                          <a:ln w="6350">
                            <a:noFill/>
                          </a:ln>
                        </wps:spPr>
                        <wps:txbx>
                          <w:txbxContent>
                            <w:p w:rsidR="008B45B7" w:rsidRDefault="008B45B7" w:rsidP="00B128F1">
                              <w:pPr>
                                <w:spacing w:line="320" w:lineRule="exact"/>
                              </w:pPr>
                              <w:r>
                                <w:rPr>
                                  <w:rFonts w:ascii="Meiryo UI" w:eastAsia="Meiryo UI" w:hAnsi="Meiryo UI" w:hint="eastAsia"/>
                                  <w:b/>
                                  <w:bCs/>
                                  <w:color w:val="000000" w:themeColor="text1"/>
                                  <w:kern w:val="24"/>
                                  <w:sz w:val="26"/>
                                  <w:szCs w:val="26"/>
                                </w:rPr>
                                <w:t>【</w:t>
                              </w:r>
                              <w:r>
                                <w:rPr>
                                  <w:rFonts w:ascii="Meiryo UI" w:eastAsia="Meiryo UI" w:hAnsi="Meiryo UI"/>
                                  <w:b/>
                                  <w:bCs/>
                                  <w:color w:val="000000" w:themeColor="text1"/>
                                  <w:kern w:val="24"/>
                                  <w:sz w:val="26"/>
                                  <w:szCs w:val="26"/>
                                </w:rPr>
                                <w:t>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8" style="position:absolute;left:0;text-align:left;margin-left:.3pt;margin-top:8.95pt;width:493.2pt;height:56.65pt;z-index:251673600" coordsize="62636,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">
                <v:roundrect id="角丸四角形 24" o:spid="_x0000_s1029" style="position:absolute;width:62636;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" fillcolor="#e2efd9 [665]" strokecolor="black [3213]" strokeweight="1.25pt">
                  <v:stroke dashstyle="3 1" joinstyle="miter"/>
                  <v:textbox inset="1mm,1mm,1mm,1mm">
                    <w:txbxContent>
                      <w:p w:rsidR="004C405A" w:rsidRDefault="004C405A" w:rsidP="005D3656">
                        <w:pPr>
                          <w:pStyle w:val="Web"/>
                          <w:numPr>
                            <w:ilvl w:val="0"/>
                            <w:numId w:val="2"/>
                          </w:numPr>
                          <w:spacing w:before="0" w:beforeAutospacing="0" w:after="0" w:afterAutospacing="0" w:line="280" w:lineRule="exact"/>
                        </w:pPr>
                        <w:r>
                          <w:rPr>
                            <w:rFonts w:ascii="Meiryo UI" w:eastAsia="Meiryo UI" w:hAnsi="Meiryo UI" w:cstheme="minorBidi" w:hint="eastAsia"/>
                            <w:b/>
                            <w:bCs/>
                            <w:color w:val="000000" w:themeColor="text1"/>
                            <w:kern w:val="24"/>
                            <w:sz w:val="26"/>
                            <w:szCs w:val="26"/>
                          </w:rPr>
                          <w:t>制定目的の実現のために、禁止規定を設けることについて</w:t>
                        </w:r>
                      </w:p>
                      <w:p w:rsidR="004C405A" w:rsidRDefault="005D3656" w:rsidP="005D3656">
                        <w:pPr>
                          <w:pStyle w:val="Web"/>
                          <w:spacing w:beforeLines="30" w:before="210" w:beforeAutospacing="0" w:after="0" w:afterAutospacing="0" w:line="280" w:lineRule="exact"/>
                          <w:ind w:left="1040"/>
                        </w:pPr>
                        <w:r>
                          <w:rPr>
                            <w:rFonts w:ascii="Meiryo UI" w:eastAsia="Meiryo UI" w:hAnsi="Meiryo UI" w:cstheme="minorBidi" w:hint="eastAsia"/>
                            <w:b/>
                            <w:bCs/>
                            <w:color w:val="000000" w:themeColor="text1"/>
                            <w:kern w:val="24"/>
                            <w:sz w:val="26"/>
                            <w:szCs w:val="26"/>
                          </w:rPr>
                          <w:t>② 罰則</w:t>
                        </w:r>
                        <w:r w:rsidR="004C405A">
                          <w:rPr>
                            <w:rFonts w:ascii="Meiryo UI" w:eastAsia="Meiryo UI" w:hAnsi="Meiryo UI" w:cstheme="minorBidi" w:hint="eastAsia"/>
                            <w:b/>
                            <w:bCs/>
                            <w:color w:val="000000" w:themeColor="text1"/>
                            <w:kern w:val="24"/>
                            <w:sz w:val="26"/>
                            <w:szCs w:val="26"/>
                          </w:rPr>
                          <w:t>規定は設けずに、禁止を宣言することによる抑止効果について</w:t>
                        </w:r>
                      </w:p>
                    </w:txbxContent>
                  </v:textbox>
                </v:roundrect>
                <v:shape id="テキスト ボックス 4" o:spid="_x0000_s1030" type="#_x0000_t202" style="position:absolute;left:190;top:1428;width:75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rsidR="008B45B7" w:rsidRDefault="008B45B7" w:rsidP="00B128F1">
                        <w:pPr>
                          <w:spacing w:line="320" w:lineRule="exact"/>
                        </w:pPr>
                        <w:r>
                          <w:rPr>
                            <w:rFonts w:ascii="Meiryo UI" w:eastAsia="Meiryo UI" w:hAnsi="Meiryo UI" w:hint="eastAsia"/>
                            <w:b/>
                            <w:bCs/>
                            <w:color w:val="000000" w:themeColor="text1"/>
                            <w:kern w:val="24"/>
                            <w:sz w:val="26"/>
                            <w:szCs w:val="26"/>
                          </w:rPr>
                          <w:t>【</w:t>
                        </w:r>
                        <w:r>
                          <w:rPr>
                            <w:rFonts w:ascii="Meiryo UI" w:eastAsia="Meiryo UI" w:hAnsi="Meiryo UI"/>
                            <w:b/>
                            <w:bCs/>
                            <w:color w:val="000000" w:themeColor="text1"/>
                            <w:kern w:val="24"/>
                            <w:sz w:val="26"/>
                            <w:szCs w:val="26"/>
                          </w:rPr>
                          <w:t>論点】</w:t>
                        </w:r>
                      </w:p>
                    </w:txbxContent>
                  </v:textbox>
                </v:shape>
              </v:group>
            </w:pict>
          </mc:Fallback>
        </mc:AlternateContent>
      </w:r>
      <w:r w:rsidR="004C405A" w:rsidRPr="004C405A">
        <w:rPr>
          <w:rFonts w:ascii="Meiryo UI" w:eastAsia="Meiryo UI" w:hAnsi="Meiryo UI" w:hint="eastAsia"/>
        </w:rPr>
        <w:t xml:space="preserve">　　</w:t>
      </w:r>
    </w:p>
    <w:p w:rsidR="004C405A" w:rsidRPr="004C405A" w:rsidRDefault="004C405A" w:rsidP="00DE30D2">
      <w:pPr>
        <w:spacing w:line="400" w:lineRule="exact"/>
        <w:rPr>
          <w:rFonts w:ascii="Meiryo UI" w:eastAsia="Meiryo UI" w:hAnsi="Meiryo UI"/>
        </w:rPr>
      </w:pPr>
    </w:p>
    <w:p w:rsidR="004C405A" w:rsidRPr="004C405A" w:rsidRDefault="004C405A" w:rsidP="00DE30D2">
      <w:pPr>
        <w:spacing w:line="400" w:lineRule="exact"/>
        <w:rPr>
          <w:rFonts w:ascii="Meiryo UI" w:eastAsia="Meiryo UI" w:hAnsi="Meiryo UI"/>
        </w:rPr>
      </w:pPr>
    </w:p>
    <w:p w:rsidR="004C405A" w:rsidRPr="00926F06" w:rsidRDefault="004C405A" w:rsidP="00DB60B4">
      <w:pPr>
        <w:spacing w:line="360" w:lineRule="exact"/>
        <w:rPr>
          <w:rFonts w:ascii="Meiryo UI" w:eastAsia="Meiryo UI" w:hAnsi="Meiryo UI"/>
          <w:sz w:val="22"/>
        </w:rPr>
      </w:pPr>
    </w:p>
    <w:p w:rsidR="004C405A" w:rsidRPr="00926F06" w:rsidRDefault="004C405A" w:rsidP="00DB60B4">
      <w:pPr>
        <w:spacing w:line="360" w:lineRule="exact"/>
        <w:rPr>
          <w:rFonts w:ascii="Meiryo UI" w:eastAsia="Meiryo UI" w:hAnsi="Meiryo UI"/>
          <w:sz w:val="22"/>
        </w:rPr>
      </w:pPr>
      <w:r w:rsidRPr="00926F06">
        <w:rPr>
          <w:rFonts w:ascii="Meiryo UI" w:eastAsia="Meiryo UI" w:hAnsi="Meiryo UI" w:hint="eastAsia"/>
          <w:sz w:val="22"/>
        </w:rPr>
        <w:t>・法律は、いわゆる理念法として、国民への理解と啓発の推進を規定。</w:t>
      </w:r>
    </w:p>
    <w:p w:rsidR="004C405A" w:rsidRPr="00926F06" w:rsidRDefault="004C405A" w:rsidP="00DB60B4">
      <w:pPr>
        <w:spacing w:line="360" w:lineRule="exact"/>
        <w:ind w:left="110" w:hangingChars="50" w:hanging="110"/>
        <w:rPr>
          <w:rFonts w:ascii="Meiryo UI" w:eastAsia="Meiryo UI" w:hAnsi="Meiryo UI"/>
          <w:sz w:val="22"/>
        </w:rPr>
      </w:pPr>
      <w:r w:rsidRPr="00926F06">
        <w:rPr>
          <w:rFonts w:ascii="Meiryo UI" w:eastAsia="Meiryo UI" w:hAnsi="Meiryo UI" w:hint="eastAsia"/>
          <w:sz w:val="22"/>
        </w:rPr>
        <w:t>・東京都、大阪市の条例は</w:t>
      </w:r>
      <w:r w:rsidR="00C43C58">
        <w:rPr>
          <w:rFonts w:ascii="Meiryo UI" w:eastAsia="Meiryo UI" w:hAnsi="Meiryo UI" w:hint="eastAsia"/>
          <w:sz w:val="22"/>
        </w:rPr>
        <w:t>、</w:t>
      </w:r>
      <w:r w:rsidRPr="00926F06">
        <w:rPr>
          <w:rFonts w:ascii="Meiryo UI" w:eastAsia="Meiryo UI" w:hAnsi="Meiryo UI" w:hint="eastAsia"/>
          <w:sz w:val="22"/>
        </w:rPr>
        <w:t>審査会</w:t>
      </w:r>
      <w:r w:rsidR="00C43C58">
        <w:rPr>
          <w:rFonts w:ascii="Meiryo UI" w:eastAsia="Meiryo UI" w:hAnsi="Meiryo UI" w:hint="eastAsia"/>
          <w:sz w:val="22"/>
        </w:rPr>
        <w:t>の設置</w:t>
      </w:r>
      <w:r w:rsidRPr="00926F06">
        <w:rPr>
          <w:rFonts w:ascii="Meiryo UI" w:eastAsia="Meiryo UI" w:hAnsi="Meiryo UI" w:hint="eastAsia"/>
          <w:sz w:val="22"/>
        </w:rPr>
        <w:t>、個別事象の該当性</w:t>
      </w:r>
      <w:r w:rsidR="00C43C58">
        <w:rPr>
          <w:rFonts w:ascii="Meiryo UI" w:eastAsia="Meiryo UI" w:hAnsi="Meiryo UI" w:hint="eastAsia"/>
          <w:sz w:val="22"/>
        </w:rPr>
        <w:t>の</w:t>
      </w:r>
      <w:r w:rsidRPr="00926F06">
        <w:rPr>
          <w:rFonts w:ascii="Meiryo UI" w:eastAsia="Meiryo UI" w:hAnsi="Meiryo UI" w:hint="eastAsia"/>
          <w:sz w:val="22"/>
        </w:rPr>
        <w:t>認定、認識</w:t>
      </w:r>
      <w:r w:rsidR="00C43C58">
        <w:rPr>
          <w:rFonts w:ascii="Meiryo UI" w:eastAsia="Meiryo UI" w:hAnsi="Meiryo UI" w:hint="eastAsia"/>
          <w:sz w:val="22"/>
        </w:rPr>
        <w:t>の</w:t>
      </w:r>
      <w:r w:rsidRPr="00926F06">
        <w:rPr>
          <w:rFonts w:ascii="Meiryo UI" w:eastAsia="Meiryo UI" w:hAnsi="Meiryo UI" w:hint="eastAsia"/>
          <w:sz w:val="22"/>
        </w:rPr>
        <w:t>公表など</w:t>
      </w:r>
      <w:r w:rsidR="00C43C58">
        <w:rPr>
          <w:rFonts w:ascii="Meiryo UI" w:eastAsia="Meiryo UI" w:hAnsi="Meiryo UI" w:hint="eastAsia"/>
          <w:sz w:val="22"/>
        </w:rPr>
        <w:t>、</w:t>
      </w:r>
      <w:r w:rsidRPr="00926F06">
        <w:rPr>
          <w:rFonts w:ascii="Meiryo UI" w:eastAsia="Meiryo UI" w:hAnsi="Meiryo UI" w:hint="eastAsia"/>
          <w:sz w:val="22"/>
        </w:rPr>
        <w:t>行政の対処を規定。</w:t>
      </w:r>
    </w:p>
    <w:p w:rsidR="00EA1AA2" w:rsidRDefault="0015431B" w:rsidP="00EA1AA2">
      <w:pPr>
        <w:spacing w:line="360" w:lineRule="exact"/>
        <w:rPr>
          <w:rFonts w:ascii="Meiryo UI" w:eastAsia="Meiryo UI" w:hAnsi="Meiryo UI"/>
          <w:sz w:val="22"/>
        </w:rPr>
      </w:pPr>
      <w:r>
        <w:rPr>
          <w:rFonts w:ascii="Meiryo UI" w:eastAsia="Meiryo UI" w:hAnsi="Meiryo UI" w:hint="eastAsia"/>
          <w:sz w:val="22"/>
        </w:rPr>
        <w:t>・個別事</w:t>
      </w:r>
      <w:r w:rsidR="004242A7" w:rsidRPr="00926F06">
        <w:rPr>
          <w:rFonts w:ascii="Meiryo UI" w:eastAsia="Meiryo UI" w:hAnsi="Meiryo UI" w:hint="eastAsia"/>
          <w:sz w:val="22"/>
        </w:rPr>
        <w:t>象</w:t>
      </w:r>
      <w:r>
        <w:rPr>
          <w:rFonts w:ascii="Meiryo UI" w:eastAsia="Meiryo UI" w:hAnsi="Meiryo UI" w:hint="eastAsia"/>
          <w:sz w:val="22"/>
        </w:rPr>
        <w:t>の</w:t>
      </w:r>
      <w:r w:rsidR="00E16EE4">
        <w:rPr>
          <w:rFonts w:ascii="Meiryo UI" w:eastAsia="Meiryo UI" w:hAnsi="Meiryo UI" w:hint="eastAsia"/>
          <w:sz w:val="22"/>
        </w:rPr>
        <w:t>審査</w:t>
      </w:r>
      <w:r>
        <w:rPr>
          <w:rFonts w:ascii="Meiryo UI" w:eastAsia="Meiryo UI" w:hAnsi="Meiryo UI" w:hint="eastAsia"/>
          <w:sz w:val="22"/>
        </w:rPr>
        <w:t>には慎重かつ難しい判断に時間がかかること</w:t>
      </w:r>
      <w:r w:rsidR="00E16EE4">
        <w:rPr>
          <w:rFonts w:ascii="Meiryo UI" w:eastAsia="Meiryo UI" w:hAnsi="Meiryo UI" w:hint="eastAsia"/>
          <w:sz w:val="22"/>
        </w:rPr>
        <w:t>、また</w:t>
      </w:r>
      <w:r>
        <w:rPr>
          <w:rFonts w:ascii="Meiryo UI" w:eastAsia="Meiryo UI" w:hAnsi="Meiryo UI" w:hint="eastAsia"/>
          <w:sz w:val="22"/>
        </w:rPr>
        <w:t>、</w:t>
      </w:r>
      <w:r w:rsidR="00E16EE4">
        <w:rPr>
          <w:rFonts w:ascii="Meiryo UI" w:eastAsia="Meiryo UI" w:hAnsi="Meiryo UI" w:hint="eastAsia"/>
          <w:sz w:val="22"/>
        </w:rPr>
        <w:t>その内容を公表することにより、差別の拡散に</w:t>
      </w:r>
    </w:p>
    <w:p w:rsidR="0015431B" w:rsidRPr="00926F06" w:rsidRDefault="00E16EE4" w:rsidP="00EA1AA2">
      <w:pPr>
        <w:spacing w:line="360" w:lineRule="exact"/>
        <w:ind w:firstLineChars="50" w:firstLine="110"/>
        <w:rPr>
          <w:rFonts w:ascii="Meiryo UI" w:eastAsia="Meiryo UI" w:hAnsi="Meiryo UI"/>
          <w:sz w:val="22"/>
        </w:rPr>
      </w:pPr>
      <w:r>
        <w:rPr>
          <w:rFonts w:ascii="Meiryo UI" w:eastAsia="Meiryo UI" w:hAnsi="Meiryo UI" w:hint="eastAsia"/>
          <w:sz w:val="22"/>
        </w:rPr>
        <w:t>つながるおそれがあることから、認定及び公表を行うことは</w:t>
      </w:r>
      <w:r w:rsidR="0015431B">
        <w:rPr>
          <w:rFonts w:ascii="Meiryo UI" w:eastAsia="Meiryo UI" w:hAnsi="Meiryo UI" w:hint="eastAsia"/>
          <w:sz w:val="22"/>
        </w:rPr>
        <w:t>考えていない。</w:t>
      </w:r>
    </w:p>
    <w:p w:rsidR="004C405A" w:rsidRPr="00926F06" w:rsidRDefault="004C405A" w:rsidP="0015431B">
      <w:pPr>
        <w:spacing w:beforeLines="50" w:before="350" w:line="360" w:lineRule="exact"/>
        <w:rPr>
          <w:rFonts w:ascii="Meiryo UI" w:eastAsia="Meiryo UI" w:hAnsi="Meiryo UI"/>
          <w:b/>
          <w:sz w:val="22"/>
        </w:rPr>
      </w:pPr>
      <w:r w:rsidRPr="00926F06">
        <w:rPr>
          <w:rFonts w:ascii="Meiryo UI" w:eastAsia="Meiryo UI" w:hAnsi="Meiryo UI" w:hint="eastAsia"/>
          <w:b/>
          <w:sz w:val="22"/>
        </w:rPr>
        <w:t xml:space="preserve"> 《罰則規定について》</w:t>
      </w:r>
    </w:p>
    <w:p w:rsidR="004C405A" w:rsidRPr="00926F06" w:rsidRDefault="004C405A" w:rsidP="00DB60B4">
      <w:pPr>
        <w:spacing w:line="360" w:lineRule="exact"/>
        <w:rPr>
          <w:rFonts w:ascii="Meiryo UI" w:eastAsia="Meiryo UI" w:hAnsi="Meiryo UI"/>
          <w:sz w:val="22"/>
        </w:rPr>
      </w:pPr>
      <w:r w:rsidRPr="00926F06">
        <w:rPr>
          <w:rFonts w:ascii="Meiryo UI" w:eastAsia="Meiryo UI" w:hAnsi="Meiryo UI" w:hint="eastAsia"/>
          <w:sz w:val="22"/>
        </w:rPr>
        <w:t xml:space="preserve">・罰則規定を設けるには、事前に罰則の対象となる言動を具体的に特定することが必要。　</w:t>
      </w:r>
    </w:p>
    <w:p w:rsidR="004C405A" w:rsidRPr="005D3656" w:rsidRDefault="004C405A" w:rsidP="00DB60B4">
      <w:pPr>
        <w:spacing w:line="360" w:lineRule="exact"/>
        <w:ind w:left="110" w:hangingChars="50" w:hanging="110"/>
        <w:rPr>
          <w:rFonts w:ascii="Meiryo UI" w:eastAsia="Meiryo UI" w:hAnsi="Meiryo UI"/>
          <w:sz w:val="22"/>
        </w:rPr>
      </w:pPr>
      <w:r w:rsidRPr="00926F06">
        <w:rPr>
          <w:rFonts w:ascii="Meiryo UI" w:eastAsia="Meiryo UI" w:hAnsi="Meiryo UI" w:hint="eastAsia"/>
          <w:sz w:val="22"/>
        </w:rPr>
        <w:t>・</w:t>
      </w:r>
      <w:r w:rsidRPr="005D3656">
        <w:rPr>
          <w:rFonts w:ascii="Meiryo UI" w:eastAsia="Meiryo UI" w:hAnsi="Meiryo UI" w:hint="eastAsia"/>
          <w:sz w:val="22"/>
        </w:rPr>
        <w:t>不当な差別的言動に該当するかどうかは、当該言動の背景、前後の文脈、趣旨等を総合的に考慮して判断する必要があり、事前に特定することは困難。</w:t>
      </w:r>
    </w:p>
    <w:p w:rsidR="00926F06" w:rsidRPr="005D3656" w:rsidRDefault="00926F06" w:rsidP="00DB60B4">
      <w:pPr>
        <w:spacing w:line="360" w:lineRule="exact"/>
        <w:rPr>
          <w:rFonts w:ascii="Meiryo UI" w:eastAsia="Meiryo UI" w:hAnsi="Meiryo UI"/>
          <w:b/>
          <w:sz w:val="24"/>
          <w:szCs w:val="24"/>
        </w:rPr>
      </w:pPr>
    </w:p>
    <w:p w:rsidR="004C405A" w:rsidRPr="00926F06" w:rsidRDefault="004C405A" w:rsidP="00DB60B4">
      <w:pPr>
        <w:spacing w:line="360" w:lineRule="exact"/>
        <w:rPr>
          <w:rFonts w:ascii="Meiryo UI" w:eastAsia="Meiryo UI" w:hAnsi="Meiryo UI"/>
          <w:b/>
          <w:sz w:val="24"/>
          <w:szCs w:val="24"/>
        </w:rPr>
      </w:pPr>
      <w:r w:rsidRPr="00926F06">
        <w:rPr>
          <w:rFonts w:ascii="Meiryo UI" w:eastAsia="Meiryo UI" w:hAnsi="Meiryo UI" w:hint="eastAsia"/>
          <w:b/>
          <w:sz w:val="24"/>
          <w:szCs w:val="24"/>
        </w:rPr>
        <w:t>■定義</w:t>
      </w:r>
    </w:p>
    <w:p w:rsidR="004C405A" w:rsidRPr="00926F06" w:rsidRDefault="005D3656" w:rsidP="00DB60B4">
      <w:pPr>
        <w:spacing w:line="360" w:lineRule="exact"/>
        <w:rPr>
          <w:rFonts w:ascii="Meiryo UI" w:eastAsia="Meiryo UI" w:hAnsi="Meiryo UI"/>
          <w:sz w:val="22"/>
        </w:rPr>
      </w:pPr>
      <w:r>
        <w:rPr>
          <w:rFonts w:ascii="Meiryo UI" w:eastAsia="Meiryo UI" w:hAnsi="Meiryo UI"/>
          <w:noProof/>
          <w:sz w:val="22"/>
        </w:rPr>
        <mc:AlternateContent>
          <mc:Choice Requires="wpg">
            <w:drawing>
              <wp:anchor distT="0" distB="0" distL="114300" distR="114300" simplePos="0" relativeHeight="251680768" behindDoc="0" locked="0" layoutInCell="1" allowOverlap="1">
                <wp:simplePos x="0" y="0"/>
                <wp:positionH relativeFrom="column">
                  <wp:posOffset>13335</wp:posOffset>
                </wp:positionH>
                <wp:positionV relativeFrom="paragraph">
                  <wp:posOffset>110490</wp:posOffset>
                </wp:positionV>
                <wp:extent cx="6263640" cy="863600"/>
                <wp:effectExtent l="0" t="0" r="22860" b="12700"/>
                <wp:wrapNone/>
                <wp:docPr id="3" name="グループ化 3"/>
                <wp:cNvGraphicFramePr/>
                <a:graphic xmlns:a="http://schemas.openxmlformats.org/drawingml/2006/main">
                  <a:graphicData uri="http://schemas.microsoft.com/office/word/2010/wordprocessingGroup">
                    <wpg:wgp>
                      <wpg:cNvGrpSpPr/>
                      <wpg:grpSpPr>
                        <a:xfrm>
                          <a:off x="0" y="0"/>
                          <a:ext cx="6263640" cy="863600"/>
                          <a:chOff x="0" y="0"/>
                          <a:chExt cx="6263640" cy="863600"/>
                        </a:xfrm>
                      </wpg:grpSpPr>
                      <wps:wsp>
                        <wps:cNvPr id="30" name="角丸四角形 29"/>
                        <wps:cNvSpPr/>
                        <wps:spPr>
                          <a:xfrm>
                            <a:off x="0" y="0"/>
                            <a:ext cx="6263640" cy="863600"/>
                          </a:xfrm>
                          <a:prstGeom prst="roundRect">
                            <a:avLst/>
                          </a:prstGeom>
                          <a:solidFill>
                            <a:schemeClr val="accent6">
                              <a:lumMod val="20000"/>
                              <a:lumOff val="80000"/>
                            </a:schemeClr>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C405A" w:rsidRDefault="004C405A" w:rsidP="00B128F1">
                              <w:pPr>
                                <w:pStyle w:val="Web"/>
                                <w:spacing w:before="0" w:beforeAutospacing="0" w:after="0" w:afterAutospacing="0" w:line="340" w:lineRule="exact"/>
                                <w:ind w:firstLineChars="400" w:firstLine="1040"/>
                              </w:pPr>
                              <w:r>
                                <w:rPr>
                                  <w:rFonts w:ascii="Meiryo UI" w:eastAsia="Meiryo UI" w:hAnsi="Meiryo UI" w:cstheme="minorBidi" w:hint="eastAsia"/>
                                  <w:b/>
                                  <w:bCs/>
                                  <w:color w:val="000000" w:themeColor="text1"/>
                                  <w:kern w:val="24"/>
                                  <w:sz w:val="26"/>
                                  <w:szCs w:val="26"/>
                                </w:rPr>
                                <w:t>不当な差別的言動の</w:t>
                              </w:r>
                              <w:r w:rsidR="00FF6FCC">
                                <w:rPr>
                                  <w:rFonts w:ascii="Meiryo UI" w:eastAsia="Meiryo UI" w:hAnsi="Meiryo UI" w:cstheme="minorBidi" w:hint="eastAsia"/>
                                  <w:b/>
                                  <w:bCs/>
                                  <w:color w:val="000000" w:themeColor="text1"/>
                                  <w:kern w:val="24"/>
                                  <w:sz w:val="26"/>
                                  <w:szCs w:val="26"/>
                                </w:rPr>
                                <w:t>対象</w:t>
                              </w:r>
                              <w:r>
                                <w:rPr>
                                  <w:rFonts w:ascii="Meiryo UI" w:eastAsia="Meiryo UI" w:hAnsi="Meiryo UI" w:cstheme="minorBidi" w:hint="eastAsia"/>
                                  <w:b/>
                                  <w:bCs/>
                                  <w:color w:val="000000" w:themeColor="text1"/>
                                  <w:kern w:val="24"/>
                                  <w:sz w:val="26"/>
                                  <w:szCs w:val="26"/>
                                </w:rPr>
                                <w:t>について</w:t>
                              </w:r>
                            </w:p>
                            <w:p w:rsidR="004C405A" w:rsidRDefault="004242A7" w:rsidP="004242A7">
                              <w:pPr>
                                <w:pStyle w:val="Web"/>
                                <w:spacing w:before="0" w:beforeAutospacing="0" w:after="0" w:afterAutospacing="0" w:line="340" w:lineRule="exact"/>
                                <w:ind w:firstLineChars="450" w:firstLine="1170"/>
                              </w:pPr>
                              <w:r>
                                <w:rPr>
                                  <w:rFonts w:ascii="Meiryo UI" w:eastAsia="Meiryo UI" w:hAnsi="Meiryo UI" w:cstheme="minorBidi" w:hint="eastAsia"/>
                                  <w:b/>
                                  <w:bCs/>
                                  <w:color w:val="000000" w:themeColor="text1"/>
                                  <w:kern w:val="24"/>
                                  <w:sz w:val="26"/>
                                  <w:szCs w:val="26"/>
                                </w:rPr>
                                <w:t>・</w:t>
                              </w:r>
                              <w:r w:rsidR="004C405A">
                                <w:rPr>
                                  <w:rFonts w:ascii="Meiryo UI" w:eastAsia="Meiryo UI" w:hAnsi="Meiryo UI" w:cstheme="minorBidi" w:hint="eastAsia"/>
                                  <w:b/>
                                  <w:bCs/>
                                  <w:color w:val="000000" w:themeColor="text1"/>
                                  <w:kern w:val="24"/>
                                  <w:sz w:val="26"/>
                                  <w:szCs w:val="26"/>
                                </w:rPr>
                                <w:t>法律に準拠し、「本邦外出身者に対する言動」とするか</w:t>
                              </w:r>
                            </w:p>
                            <w:p w:rsidR="004C405A" w:rsidRDefault="004242A7" w:rsidP="005D3656">
                              <w:pPr>
                                <w:pStyle w:val="Web"/>
                                <w:spacing w:before="0" w:beforeAutospacing="0" w:after="0" w:afterAutospacing="0" w:line="340" w:lineRule="exact"/>
                                <w:ind w:firstLineChars="450" w:firstLine="1170"/>
                              </w:pPr>
                              <w:r>
                                <w:rPr>
                                  <w:rFonts w:ascii="Meiryo UI" w:eastAsia="Meiryo UI" w:hAnsi="Meiryo UI" w:cstheme="minorBidi" w:hint="eastAsia"/>
                                  <w:b/>
                                  <w:bCs/>
                                  <w:color w:val="000000" w:themeColor="text1"/>
                                  <w:kern w:val="24"/>
                                  <w:sz w:val="26"/>
                                  <w:szCs w:val="26"/>
                                </w:rPr>
                                <w:t>・</w:t>
                              </w:r>
                              <w:r w:rsidR="004C405A" w:rsidRPr="00C43C58">
                                <w:rPr>
                                  <w:rFonts w:ascii="Meiryo UI" w:eastAsia="Meiryo UI" w:hAnsi="Meiryo UI" w:cstheme="minorBidi" w:hint="eastAsia"/>
                                  <w:b/>
                                  <w:bCs/>
                                  <w:color w:val="000000" w:themeColor="text1"/>
                                  <w:kern w:val="24"/>
                                  <w:sz w:val="26"/>
                                  <w:szCs w:val="26"/>
                                </w:rPr>
                                <w:t>大阪市のように「人種又は民族を理由とする言動」とするか</w:t>
                              </w:r>
                            </w:p>
                          </w:txbxContent>
                        </wps:txbx>
                        <wps:bodyPr wrap="square" lIns="36000" tIns="36000" rIns="36000" bIns="36000" rtlCol="0" anchor="ctr">
                          <a:noAutofit/>
                        </wps:bodyPr>
                      </wps:wsp>
                      <wps:wsp>
                        <wps:cNvPr id="8" name="テキスト ボックス 8"/>
                        <wps:cNvSpPr txBox="1"/>
                        <wps:spPr>
                          <a:xfrm>
                            <a:off x="19050" y="104775"/>
                            <a:ext cx="755640" cy="471240"/>
                          </a:xfrm>
                          <a:prstGeom prst="rect">
                            <a:avLst/>
                          </a:prstGeom>
                          <a:noFill/>
                          <a:ln w="6350">
                            <a:noFill/>
                          </a:ln>
                        </wps:spPr>
                        <wps:txbx>
                          <w:txbxContent>
                            <w:p w:rsidR="008B45B7" w:rsidRDefault="008B45B7" w:rsidP="00B128F1">
                              <w:pPr>
                                <w:spacing w:beforeLines="40" w:before="280" w:line="320" w:lineRule="exact"/>
                              </w:pPr>
                              <w:r>
                                <w:rPr>
                                  <w:rFonts w:ascii="Meiryo UI" w:eastAsia="Meiryo UI" w:hAnsi="Meiryo UI" w:hint="eastAsia"/>
                                  <w:b/>
                                  <w:bCs/>
                                  <w:color w:val="000000" w:themeColor="text1"/>
                                  <w:kern w:val="24"/>
                                  <w:sz w:val="26"/>
                                  <w:szCs w:val="26"/>
                                </w:rPr>
                                <w:t>【</w:t>
                              </w:r>
                              <w:r>
                                <w:rPr>
                                  <w:rFonts w:ascii="Meiryo UI" w:eastAsia="Meiryo UI" w:hAnsi="Meiryo UI"/>
                                  <w:b/>
                                  <w:bCs/>
                                  <w:color w:val="000000" w:themeColor="text1"/>
                                  <w:kern w:val="24"/>
                                  <w:sz w:val="26"/>
                                  <w:szCs w:val="26"/>
                                </w:rPr>
                                <w:t>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31" style="position:absolute;left:0;text-align:left;margin-left:1.05pt;margin-top:8.7pt;width:493.2pt;height:68pt;z-index:251680768" coordsize="626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">
                <v:roundrect id="角丸四角形 29" o:spid="_x0000_s1032" style="position:absolute;width:62636;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" fillcolor="#e2efd9 [665]" strokecolor="black [3213]" strokeweight="1.25pt">
                  <v:stroke dashstyle="3 1" joinstyle="miter"/>
                  <v:textbox inset="1mm,1mm,1mm,1mm">
                    <w:txbxContent>
                      <w:p w:rsidR="004C405A" w:rsidRDefault="004C405A" w:rsidP="00B128F1">
                        <w:pPr>
                          <w:pStyle w:val="Web"/>
                          <w:spacing w:before="0" w:beforeAutospacing="0" w:after="0" w:afterAutospacing="0" w:line="340" w:lineRule="exact"/>
                          <w:ind w:firstLineChars="400" w:firstLine="1040"/>
                        </w:pPr>
                        <w:r>
                          <w:rPr>
                            <w:rFonts w:ascii="Meiryo UI" w:eastAsia="Meiryo UI" w:hAnsi="Meiryo UI" w:cstheme="minorBidi" w:hint="eastAsia"/>
                            <w:b/>
                            <w:bCs/>
                            <w:color w:val="000000" w:themeColor="text1"/>
                            <w:kern w:val="24"/>
                            <w:sz w:val="26"/>
                            <w:szCs w:val="26"/>
                          </w:rPr>
                          <w:t>不当な差別的言動の</w:t>
                        </w:r>
                        <w:r w:rsidR="00FF6FCC">
                          <w:rPr>
                            <w:rFonts w:ascii="Meiryo UI" w:eastAsia="Meiryo UI" w:hAnsi="Meiryo UI" w:cstheme="minorBidi" w:hint="eastAsia"/>
                            <w:b/>
                            <w:bCs/>
                            <w:color w:val="000000" w:themeColor="text1"/>
                            <w:kern w:val="24"/>
                            <w:sz w:val="26"/>
                            <w:szCs w:val="26"/>
                          </w:rPr>
                          <w:t>対象</w:t>
                        </w:r>
                        <w:r>
                          <w:rPr>
                            <w:rFonts w:ascii="Meiryo UI" w:eastAsia="Meiryo UI" w:hAnsi="Meiryo UI" w:cstheme="minorBidi" w:hint="eastAsia"/>
                            <w:b/>
                            <w:bCs/>
                            <w:color w:val="000000" w:themeColor="text1"/>
                            <w:kern w:val="24"/>
                            <w:sz w:val="26"/>
                            <w:szCs w:val="26"/>
                          </w:rPr>
                          <w:t>について</w:t>
                        </w:r>
                      </w:p>
                      <w:p w:rsidR="004C405A" w:rsidRDefault="004242A7" w:rsidP="004242A7">
                        <w:pPr>
                          <w:pStyle w:val="Web"/>
                          <w:spacing w:before="0" w:beforeAutospacing="0" w:after="0" w:afterAutospacing="0" w:line="340" w:lineRule="exact"/>
                          <w:ind w:firstLineChars="450" w:firstLine="1170"/>
                        </w:pPr>
                        <w:r>
                          <w:rPr>
                            <w:rFonts w:ascii="Meiryo UI" w:eastAsia="Meiryo UI" w:hAnsi="Meiryo UI" w:cstheme="minorBidi" w:hint="eastAsia"/>
                            <w:b/>
                            <w:bCs/>
                            <w:color w:val="000000" w:themeColor="text1"/>
                            <w:kern w:val="24"/>
                            <w:sz w:val="26"/>
                            <w:szCs w:val="26"/>
                          </w:rPr>
                          <w:t>・</w:t>
                        </w:r>
                        <w:r w:rsidR="004C405A">
                          <w:rPr>
                            <w:rFonts w:ascii="Meiryo UI" w:eastAsia="Meiryo UI" w:hAnsi="Meiryo UI" w:cstheme="minorBidi" w:hint="eastAsia"/>
                            <w:b/>
                            <w:bCs/>
                            <w:color w:val="000000" w:themeColor="text1"/>
                            <w:kern w:val="24"/>
                            <w:sz w:val="26"/>
                            <w:szCs w:val="26"/>
                          </w:rPr>
                          <w:t>法律に準拠し、「本邦外出身者に対する言動」とするか</w:t>
                        </w:r>
                      </w:p>
                      <w:p w:rsidR="004C405A" w:rsidRDefault="004242A7" w:rsidP="005D3656">
                        <w:pPr>
                          <w:pStyle w:val="Web"/>
                          <w:spacing w:before="0" w:beforeAutospacing="0" w:after="0" w:afterAutospacing="0" w:line="340" w:lineRule="exact"/>
                          <w:ind w:firstLineChars="450" w:firstLine="1170"/>
                        </w:pPr>
                        <w:r>
                          <w:rPr>
                            <w:rFonts w:ascii="Meiryo UI" w:eastAsia="Meiryo UI" w:hAnsi="Meiryo UI" w:cstheme="minorBidi" w:hint="eastAsia"/>
                            <w:b/>
                            <w:bCs/>
                            <w:color w:val="000000" w:themeColor="text1"/>
                            <w:kern w:val="24"/>
                            <w:sz w:val="26"/>
                            <w:szCs w:val="26"/>
                          </w:rPr>
                          <w:t>・</w:t>
                        </w:r>
                        <w:r w:rsidR="004C405A" w:rsidRPr="00C43C58">
                          <w:rPr>
                            <w:rFonts w:ascii="Meiryo UI" w:eastAsia="Meiryo UI" w:hAnsi="Meiryo UI" w:cstheme="minorBidi" w:hint="eastAsia"/>
                            <w:b/>
                            <w:bCs/>
                            <w:color w:val="000000" w:themeColor="text1"/>
                            <w:kern w:val="24"/>
                            <w:sz w:val="26"/>
                            <w:szCs w:val="26"/>
                          </w:rPr>
                          <w:t>大阪市のように「人種又は民族を理由とする言動」とするか</w:t>
                        </w:r>
                      </w:p>
                    </w:txbxContent>
                  </v:textbox>
                </v:roundrect>
                <v:shape id="テキスト ボックス 8" o:spid="_x0000_s1033" type="#_x0000_t202" style="position:absolute;left:190;top:1047;width:7556;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8B45B7" w:rsidRDefault="008B45B7" w:rsidP="00B128F1">
                        <w:pPr>
                          <w:spacing w:beforeLines="40" w:before="280" w:line="320" w:lineRule="exact"/>
                        </w:pPr>
                        <w:r>
                          <w:rPr>
                            <w:rFonts w:ascii="Meiryo UI" w:eastAsia="Meiryo UI" w:hAnsi="Meiryo UI" w:hint="eastAsia"/>
                            <w:b/>
                            <w:bCs/>
                            <w:color w:val="000000" w:themeColor="text1"/>
                            <w:kern w:val="24"/>
                            <w:sz w:val="26"/>
                            <w:szCs w:val="26"/>
                          </w:rPr>
                          <w:t>【</w:t>
                        </w:r>
                        <w:r>
                          <w:rPr>
                            <w:rFonts w:ascii="Meiryo UI" w:eastAsia="Meiryo UI" w:hAnsi="Meiryo UI"/>
                            <w:b/>
                            <w:bCs/>
                            <w:color w:val="000000" w:themeColor="text1"/>
                            <w:kern w:val="24"/>
                            <w:sz w:val="26"/>
                            <w:szCs w:val="26"/>
                          </w:rPr>
                          <w:t>論点】</w:t>
                        </w:r>
                      </w:p>
                    </w:txbxContent>
                  </v:textbox>
                </v:shape>
              </v:group>
            </w:pict>
          </mc:Fallback>
        </mc:AlternateContent>
      </w:r>
    </w:p>
    <w:p w:rsidR="004C405A" w:rsidRPr="00926F06" w:rsidRDefault="004C405A" w:rsidP="00DB60B4">
      <w:pPr>
        <w:spacing w:line="360" w:lineRule="exact"/>
        <w:rPr>
          <w:rFonts w:ascii="Meiryo UI" w:eastAsia="Meiryo UI" w:hAnsi="Meiryo UI"/>
          <w:sz w:val="22"/>
        </w:rPr>
      </w:pPr>
    </w:p>
    <w:p w:rsidR="004C405A" w:rsidRPr="00926F06" w:rsidRDefault="004C405A" w:rsidP="00DB60B4">
      <w:pPr>
        <w:spacing w:line="360" w:lineRule="exact"/>
        <w:rPr>
          <w:rFonts w:ascii="Meiryo UI" w:eastAsia="Meiryo UI" w:hAnsi="Meiryo UI"/>
          <w:sz w:val="22"/>
        </w:rPr>
      </w:pPr>
    </w:p>
    <w:p w:rsidR="004C405A" w:rsidRDefault="004C405A" w:rsidP="00DB60B4">
      <w:pPr>
        <w:spacing w:line="360" w:lineRule="exact"/>
        <w:rPr>
          <w:rFonts w:ascii="Meiryo UI" w:eastAsia="Meiryo UI" w:hAnsi="Meiryo UI"/>
          <w:sz w:val="22"/>
        </w:rPr>
      </w:pPr>
      <w:r w:rsidRPr="00926F06">
        <w:rPr>
          <w:rFonts w:ascii="Meiryo UI" w:eastAsia="Meiryo UI" w:hAnsi="Meiryo UI" w:hint="eastAsia"/>
          <w:sz w:val="22"/>
        </w:rPr>
        <w:t xml:space="preserve"> </w:t>
      </w:r>
    </w:p>
    <w:p w:rsidR="002E1972" w:rsidRDefault="002E1972" w:rsidP="00DB60B4">
      <w:pPr>
        <w:spacing w:line="360" w:lineRule="exact"/>
        <w:rPr>
          <w:rFonts w:ascii="Meiryo UI" w:eastAsia="Meiryo UI" w:hAnsi="Meiryo UI"/>
          <w:sz w:val="22"/>
        </w:rPr>
      </w:pPr>
    </w:p>
    <w:p w:rsidR="00926F06" w:rsidRPr="005D3656" w:rsidRDefault="002E1972" w:rsidP="00DB60B4">
      <w:pPr>
        <w:spacing w:line="360" w:lineRule="exact"/>
        <w:rPr>
          <w:rFonts w:ascii="Meiryo UI" w:eastAsia="Meiryo UI" w:hAnsi="Meiryo UI"/>
          <w:sz w:val="22"/>
        </w:rPr>
      </w:pPr>
      <w:r w:rsidRPr="002E1972">
        <w:rPr>
          <w:rFonts w:ascii="Meiryo UI" w:eastAsia="Meiryo UI" w:hAnsi="Meiryo UI"/>
          <w:sz w:val="22"/>
        </w:rPr>
        <w:t>・</w:t>
      </w:r>
      <w:r w:rsidRPr="005D3656">
        <w:rPr>
          <w:rFonts w:ascii="Meiryo UI" w:eastAsia="Meiryo UI" w:hAnsi="Meiryo UI"/>
          <w:sz w:val="22"/>
        </w:rPr>
        <w:t>いかなる人種や民族に対しても、そのことを理由とする不当な差別的言動は許さないという</w:t>
      </w:r>
      <w:r w:rsidR="00245ADD" w:rsidRPr="005D3656">
        <w:rPr>
          <w:rFonts w:ascii="Meiryo UI" w:eastAsia="Meiryo UI" w:hAnsi="Meiryo UI" w:hint="eastAsia"/>
          <w:sz w:val="22"/>
        </w:rPr>
        <w:t>ことが</w:t>
      </w:r>
      <w:r w:rsidRPr="005D3656">
        <w:rPr>
          <w:rFonts w:ascii="Meiryo UI" w:eastAsia="Meiryo UI" w:hAnsi="Meiryo UI"/>
          <w:sz w:val="22"/>
        </w:rPr>
        <w:t>基本</w:t>
      </w:r>
      <w:r w:rsidR="00245ADD" w:rsidRPr="005D3656">
        <w:rPr>
          <w:rFonts w:ascii="Meiryo UI" w:eastAsia="Meiryo UI" w:hAnsi="Meiryo UI" w:hint="eastAsia"/>
          <w:sz w:val="22"/>
        </w:rPr>
        <w:t>と</w:t>
      </w:r>
      <w:r w:rsidRPr="005D3656">
        <w:rPr>
          <w:rFonts w:ascii="Meiryo UI" w:eastAsia="Meiryo UI" w:hAnsi="Meiryo UI"/>
          <w:sz w:val="22"/>
        </w:rPr>
        <w:t>考え</w:t>
      </w:r>
      <w:r w:rsidR="00245ADD" w:rsidRPr="005D3656">
        <w:rPr>
          <w:rFonts w:ascii="Meiryo UI" w:eastAsia="Meiryo UI" w:hAnsi="Meiryo UI" w:hint="eastAsia"/>
          <w:sz w:val="22"/>
        </w:rPr>
        <w:t>てい</w:t>
      </w:r>
      <w:r w:rsidRPr="005D3656">
        <w:rPr>
          <w:rFonts w:ascii="Meiryo UI" w:eastAsia="Meiryo UI" w:hAnsi="Meiryo UI"/>
          <w:sz w:val="22"/>
        </w:rPr>
        <w:t>る。</w:t>
      </w:r>
    </w:p>
    <w:p w:rsidR="00245ADD" w:rsidRDefault="00245ADD" w:rsidP="00DB60B4">
      <w:pPr>
        <w:spacing w:line="360" w:lineRule="exact"/>
        <w:ind w:left="110" w:hangingChars="50" w:hanging="110"/>
        <w:rPr>
          <w:rFonts w:ascii="Meiryo UI" w:eastAsia="Meiryo UI" w:hAnsi="Meiryo UI"/>
          <w:color w:val="000000" w:themeColor="text1"/>
          <w:kern w:val="24"/>
          <w:sz w:val="22"/>
        </w:rPr>
      </w:pPr>
      <w:r w:rsidRPr="005D3656">
        <w:rPr>
          <w:rFonts w:ascii="Meiryo UI" w:eastAsia="Meiryo UI" w:hAnsi="Meiryo UI" w:hint="eastAsia"/>
          <w:sz w:val="22"/>
        </w:rPr>
        <w:t>・</w:t>
      </w:r>
      <w:r w:rsidRPr="00245ADD">
        <w:rPr>
          <w:rFonts w:ascii="Meiryo UI" w:eastAsia="Meiryo UI" w:hAnsi="Meiryo UI" w:hint="eastAsia"/>
          <w:color w:val="000000" w:themeColor="text1"/>
          <w:kern w:val="24"/>
          <w:sz w:val="22"/>
        </w:rPr>
        <w:t>人種若しくは民族に係る特定の属性を有する個人又は当該個人により構成される集団</w:t>
      </w:r>
      <w:r w:rsidR="00C43C58">
        <w:rPr>
          <w:rFonts w:ascii="Meiryo UI" w:eastAsia="Meiryo UI" w:hAnsi="Meiryo UI" w:hint="eastAsia"/>
          <w:color w:val="000000" w:themeColor="text1"/>
          <w:kern w:val="24"/>
          <w:sz w:val="22"/>
        </w:rPr>
        <w:t>(</w:t>
      </w:r>
      <w:r w:rsidRPr="00245ADD">
        <w:rPr>
          <w:rFonts w:ascii="Meiryo UI" w:eastAsia="Meiryo UI" w:hAnsi="Meiryo UI" w:hint="eastAsia"/>
          <w:color w:val="000000" w:themeColor="text1"/>
          <w:kern w:val="24"/>
          <w:sz w:val="22"/>
        </w:rPr>
        <w:t>以下「特定人等」という</w:t>
      </w:r>
      <w:r w:rsidR="00C43C58">
        <w:rPr>
          <w:rFonts w:ascii="Meiryo UI" w:eastAsia="Meiryo UI" w:hAnsi="Meiryo UI" w:hint="eastAsia"/>
          <w:color w:val="000000" w:themeColor="text1"/>
          <w:kern w:val="24"/>
          <w:sz w:val="22"/>
        </w:rPr>
        <w:t>)</w:t>
      </w:r>
      <w:r w:rsidRPr="00245ADD">
        <w:rPr>
          <w:rFonts w:ascii="Meiryo UI" w:eastAsia="Meiryo UI" w:hAnsi="Meiryo UI" w:hint="eastAsia"/>
          <w:color w:val="000000" w:themeColor="text1"/>
          <w:kern w:val="24"/>
          <w:sz w:val="22"/>
        </w:rPr>
        <w:t>に対する</w:t>
      </w:r>
      <w:r w:rsidR="00665D55">
        <w:rPr>
          <w:rFonts w:ascii="Meiryo UI" w:eastAsia="Meiryo UI" w:hAnsi="Meiryo UI" w:hint="eastAsia"/>
          <w:color w:val="000000" w:themeColor="text1"/>
          <w:kern w:val="24"/>
          <w:sz w:val="22"/>
        </w:rPr>
        <w:t>不当な差別的</w:t>
      </w:r>
      <w:r w:rsidRPr="00245ADD">
        <w:rPr>
          <w:rFonts w:ascii="Meiryo UI" w:eastAsia="Meiryo UI" w:hAnsi="Meiryo UI" w:hint="eastAsia"/>
          <w:color w:val="000000" w:themeColor="text1"/>
          <w:kern w:val="24"/>
          <w:sz w:val="22"/>
        </w:rPr>
        <w:t>言動を対象と</w:t>
      </w:r>
      <w:r w:rsidR="00665D55">
        <w:rPr>
          <w:rFonts w:ascii="Meiryo UI" w:eastAsia="Meiryo UI" w:hAnsi="Meiryo UI" w:hint="eastAsia"/>
          <w:color w:val="000000" w:themeColor="text1"/>
          <w:kern w:val="24"/>
          <w:sz w:val="22"/>
        </w:rPr>
        <w:t>し、</w:t>
      </w:r>
      <w:r>
        <w:rPr>
          <w:rFonts w:ascii="Meiryo UI" w:eastAsia="Meiryo UI" w:hAnsi="Meiryo UI" w:hint="eastAsia"/>
          <w:color w:val="000000" w:themeColor="text1"/>
          <w:kern w:val="24"/>
          <w:sz w:val="22"/>
        </w:rPr>
        <w:t>具体的</w:t>
      </w:r>
      <w:r w:rsidR="00665D55">
        <w:rPr>
          <w:rFonts w:ascii="Meiryo UI" w:eastAsia="Meiryo UI" w:hAnsi="Meiryo UI" w:hint="eastAsia"/>
          <w:color w:val="000000" w:themeColor="text1"/>
          <w:kern w:val="24"/>
          <w:sz w:val="22"/>
        </w:rPr>
        <w:t>な定義</w:t>
      </w:r>
      <w:r>
        <w:rPr>
          <w:rFonts w:ascii="Meiryo UI" w:eastAsia="Meiryo UI" w:hAnsi="Meiryo UI" w:hint="eastAsia"/>
          <w:color w:val="000000" w:themeColor="text1"/>
          <w:kern w:val="24"/>
          <w:sz w:val="22"/>
        </w:rPr>
        <w:t>は、法</w:t>
      </w:r>
      <w:r w:rsidR="00665D55">
        <w:rPr>
          <w:rFonts w:ascii="Meiryo UI" w:eastAsia="Meiryo UI" w:hAnsi="Meiryo UI" w:hint="eastAsia"/>
          <w:color w:val="000000" w:themeColor="text1"/>
          <w:kern w:val="24"/>
          <w:sz w:val="22"/>
        </w:rPr>
        <w:t>に準拠した内容</w:t>
      </w:r>
      <w:r>
        <w:rPr>
          <w:rFonts w:ascii="Meiryo UI" w:eastAsia="Meiryo UI" w:hAnsi="Meiryo UI" w:hint="eastAsia"/>
          <w:color w:val="000000" w:themeColor="text1"/>
          <w:kern w:val="24"/>
          <w:sz w:val="22"/>
        </w:rPr>
        <w:t>を</w:t>
      </w:r>
      <w:r w:rsidRPr="00245ADD">
        <w:rPr>
          <w:rFonts w:ascii="Meiryo UI" w:eastAsia="Meiryo UI" w:hAnsi="Meiryo UI" w:hint="eastAsia"/>
          <w:color w:val="000000" w:themeColor="text1"/>
          <w:kern w:val="24"/>
          <w:sz w:val="22"/>
        </w:rPr>
        <w:t>イメージ</w:t>
      </w:r>
      <w:r>
        <w:rPr>
          <w:rFonts w:ascii="Meiryo UI" w:eastAsia="Meiryo UI" w:hAnsi="Meiryo UI" w:hint="eastAsia"/>
          <w:color w:val="000000" w:themeColor="text1"/>
          <w:kern w:val="24"/>
          <w:sz w:val="22"/>
        </w:rPr>
        <w:t>している。</w:t>
      </w:r>
    </w:p>
    <w:p w:rsidR="005D3656" w:rsidRPr="00245ADD" w:rsidRDefault="005D3656" w:rsidP="005D3656">
      <w:pPr>
        <w:spacing w:beforeLines="50" w:before="350" w:line="360" w:lineRule="exact"/>
        <w:ind w:left="110" w:hangingChars="50" w:hanging="110"/>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 xml:space="preserve">　（不当な差別的言動のイメージ）</w:t>
      </w:r>
    </w:p>
    <w:p w:rsidR="005D3656" w:rsidRDefault="000037D8" w:rsidP="005D3656">
      <w:pPr>
        <w:pStyle w:val="Web"/>
        <w:numPr>
          <w:ilvl w:val="0"/>
          <w:numId w:val="3"/>
        </w:numPr>
        <w:spacing w:before="0" w:beforeAutospacing="0" w:after="0" w:afterAutospacing="0" w:line="360" w:lineRule="exact"/>
        <w:rPr>
          <w:rFonts w:ascii="Meiryo UI" w:eastAsia="Meiryo UI" w:hAnsi="Meiryo UI" w:cstheme="minorBidi"/>
          <w:color w:val="000000" w:themeColor="text1"/>
          <w:kern w:val="24"/>
          <w:sz w:val="22"/>
          <w:szCs w:val="22"/>
        </w:rPr>
      </w:pPr>
      <w:r>
        <w:rPr>
          <w:rFonts w:ascii="Meiryo UI" w:eastAsia="Meiryo UI" w:hAnsi="Meiryo UI" w:hint="eastAsia"/>
          <w:noProof/>
          <w:color w:val="000000" w:themeColor="text1"/>
          <w:kern w:val="24"/>
          <w:sz w:val="22"/>
        </w:rPr>
        <mc:AlternateContent>
          <mc:Choice Requires="wps">
            <w:drawing>
              <wp:anchor distT="0" distB="0" distL="114300" distR="114300" simplePos="0" relativeHeight="251681792" behindDoc="0" locked="0" layoutInCell="1" allowOverlap="1">
                <wp:simplePos x="0" y="0"/>
                <wp:positionH relativeFrom="column">
                  <wp:posOffset>118110</wp:posOffset>
                </wp:positionH>
                <wp:positionV relativeFrom="paragraph">
                  <wp:posOffset>12065</wp:posOffset>
                </wp:positionV>
                <wp:extent cx="6156325" cy="709930"/>
                <wp:effectExtent l="0" t="0" r="15875" b="13970"/>
                <wp:wrapNone/>
                <wp:docPr id="2" name="大かっこ 2"/>
                <wp:cNvGraphicFramePr/>
                <a:graphic xmlns:a="http://schemas.openxmlformats.org/drawingml/2006/main">
                  <a:graphicData uri="http://schemas.microsoft.com/office/word/2010/wordprocessingShape">
                    <wps:wsp>
                      <wps:cNvSpPr/>
                      <wps:spPr>
                        <a:xfrm>
                          <a:off x="0" y="0"/>
                          <a:ext cx="6156325" cy="7099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02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pt;margin-top:.95pt;width:484.75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" strokecolor="black [3200]" strokeweight=".5pt">
                <v:stroke joinstyle="miter"/>
              </v:shape>
            </w:pict>
          </mc:Fallback>
        </mc:AlternateContent>
      </w:r>
      <w:r w:rsidR="00245ADD" w:rsidRPr="00245ADD">
        <w:rPr>
          <w:rFonts w:ascii="Meiryo UI" w:eastAsia="Meiryo UI" w:hAnsi="Meiryo UI" w:cstheme="minorBidi" w:hint="eastAsia"/>
          <w:color w:val="000000" w:themeColor="text1"/>
          <w:kern w:val="24"/>
          <w:sz w:val="22"/>
          <w:szCs w:val="22"/>
        </w:rPr>
        <w:t>差別的意識を助長し</w:t>
      </w:r>
      <w:r w:rsidR="00665D55">
        <w:rPr>
          <w:rFonts w:ascii="Meiryo UI" w:eastAsia="Meiryo UI" w:hAnsi="Meiryo UI" w:cstheme="minorBidi" w:hint="eastAsia"/>
          <w:color w:val="000000" w:themeColor="text1"/>
          <w:kern w:val="24"/>
          <w:sz w:val="22"/>
          <w:szCs w:val="22"/>
        </w:rPr>
        <w:t>、</w:t>
      </w:r>
      <w:r w:rsidR="00245ADD" w:rsidRPr="00245ADD">
        <w:rPr>
          <w:rFonts w:ascii="Meiryo UI" w:eastAsia="Meiryo UI" w:hAnsi="Meiryo UI" w:cstheme="minorBidi" w:hint="eastAsia"/>
          <w:color w:val="000000" w:themeColor="text1"/>
          <w:kern w:val="24"/>
          <w:sz w:val="22"/>
          <w:szCs w:val="22"/>
        </w:rPr>
        <w:t>又は誘発する目的で</w:t>
      </w:r>
      <w:r w:rsidR="00665D55">
        <w:rPr>
          <w:rFonts w:ascii="Meiryo UI" w:eastAsia="Meiryo UI" w:hAnsi="Meiryo UI" w:cstheme="minorBidi" w:hint="eastAsia"/>
          <w:color w:val="000000" w:themeColor="text1"/>
          <w:kern w:val="24"/>
          <w:sz w:val="22"/>
          <w:szCs w:val="22"/>
        </w:rPr>
        <w:t>、</w:t>
      </w:r>
      <w:r w:rsidR="00245ADD" w:rsidRPr="00245ADD">
        <w:rPr>
          <w:rFonts w:ascii="Meiryo UI" w:eastAsia="Meiryo UI" w:hAnsi="Meiryo UI" w:cstheme="minorBidi" w:hint="eastAsia"/>
          <w:color w:val="000000" w:themeColor="text1"/>
          <w:kern w:val="24"/>
          <w:sz w:val="22"/>
          <w:szCs w:val="22"/>
        </w:rPr>
        <w:t>公然と</w:t>
      </w:r>
      <w:r w:rsidR="00665D55">
        <w:rPr>
          <w:rFonts w:ascii="Meiryo UI" w:eastAsia="Meiryo UI" w:hAnsi="Meiryo UI" w:cstheme="minorBidi" w:hint="eastAsia"/>
          <w:color w:val="000000" w:themeColor="text1"/>
          <w:kern w:val="24"/>
          <w:sz w:val="22"/>
          <w:szCs w:val="22"/>
        </w:rPr>
        <w:t>、</w:t>
      </w:r>
      <w:r w:rsidR="00245ADD" w:rsidRPr="00245ADD">
        <w:rPr>
          <w:rFonts w:ascii="Meiryo UI" w:eastAsia="Meiryo UI" w:hAnsi="Meiryo UI" w:cstheme="minorBidi" w:hint="eastAsia"/>
          <w:color w:val="000000" w:themeColor="text1"/>
          <w:kern w:val="24"/>
          <w:sz w:val="22"/>
          <w:szCs w:val="22"/>
        </w:rPr>
        <w:t>その生命、身体、自由、名誉</w:t>
      </w:r>
      <w:r w:rsidR="00665D55">
        <w:rPr>
          <w:rFonts w:ascii="Meiryo UI" w:eastAsia="Meiryo UI" w:hAnsi="Meiryo UI" w:cstheme="minorBidi" w:hint="eastAsia"/>
          <w:color w:val="000000" w:themeColor="text1"/>
          <w:kern w:val="24"/>
          <w:sz w:val="22"/>
          <w:szCs w:val="22"/>
        </w:rPr>
        <w:t>、</w:t>
      </w:r>
      <w:r w:rsidR="00245ADD" w:rsidRPr="00245ADD">
        <w:rPr>
          <w:rFonts w:ascii="Meiryo UI" w:eastAsia="Meiryo UI" w:hAnsi="Meiryo UI" w:cstheme="minorBidi" w:hint="eastAsia"/>
          <w:color w:val="000000" w:themeColor="text1"/>
          <w:kern w:val="24"/>
          <w:sz w:val="22"/>
          <w:szCs w:val="22"/>
        </w:rPr>
        <w:t>若しくは財産に</w:t>
      </w:r>
    </w:p>
    <w:p w:rsidR="00245ADD" w:rsidRPr="00245ADD" w:rsidRDefault="00245ADD" w:rsidP="005D3656">
      <w:pPr>
        <w:pStyle w:val="Web"/>
        <w:spacing w:before="0" w:beforeAutospacing="0" w:after="0" w:afterAutospacing="0" w:line="360" w:lineRule="exact"/>
        <w:ind w:left="840"/>
        <w:rPr>
          <w:rFonts w:ascii="Meiryo UI" w:eastAsia="Meiryo UI" w:hAnsi="Meiryo UI" w:cstheme="minorBidi"/>
          <w:color w:val="000000" w:themeColor="text1"/>
          <w:kern w:val="24"/>
          <w:sz w:val="22"/>
          <w:szCs w:val="22"/>
        </w:rPr>
      </w:pPr>
      <w:r w:rsidRPr="00245ADD">
        <w:rPr>
          <w:rFonts w:ascii="Meiryo UI" w:eastAsia="Meiryo UI" w:hAnsi="Meiryo UI" w:cstheme="minorBidi" w:hint="eastAsia"/>
          <w:color w:val="000000" w:themeColor="text1"/>
          <w:kern w:val="24"/>
          <w:sz w:val="22"/>
          <w:szCs w:val="22"/>
        </w:rPr>
        <w:t>危害を加える旨を告知し</w:t>
      </w:r>
      <w:r w:rsidR="00665D55">
        <w:rPr>
          <w:rFonts w:ascii="Meiryo UI" w:eastAsia="Meiryo UI" w:hAnsi="Meiryo UI" w:cstheme="minorBidi" w:hint="eastAsia"/>
          <w:color w:val="000000" w:themeColor="text1"/>
          <w:kern w:val="24"/>
          <w:sz w:val="22"/>
          <w:szCs w:val="22"/>
        </w:rPr>
        <w:t>、</w:t>
      </w:r>
      <w:r w:rsidRPr="00245ADD">
        <w:rPr>
          <w:rFonts w:ascii="Meiryo UI" w:eastAsia="Meiryo UI" w:hAnsi="Meiryo UI" w:cstheme="minorBidi" w:hint="eastAsia"/>
          <w:color w:val="000000" w:themeColor="text1"/>
          <w:kern w:val="24"/>
          <w:sz w:val="22"/>
          <w:szCs w:val="22"/>
        </w:rPr>
        <w:t>又は特定人等を著しく侮辱するもの</w:t>
      </w:r>
    </w:p>
    <w:p w:rsidR="00245ADD" w:rsidRPr="00245ADD" w:rsidRDefault="00245ADD" w:rsidP="005D3656">
      <w:pPr>
        <w:pStyle w:val="Web"/>
        <w:numPr>
          <w:ilvl w:val="0"/>
          <w:numId w:val="3"/>
        </w:numPr>
        <w:spacing w:before="0" w:beforeAutospacing="0" w:after="0" w:afterAutospacing="0" w:line="360" w:lineRule="exact"/>
        <w:rPr>
          <w:rFonts w:ascii="Meiryo UI" w:eastAsia="Meiryo UI" w:hAnsi="Meiryo UI"/>
          <w:sz w:val="22"/>
        </w:rPr>
      </w:pPr>
      <w:r w:rsidRPr="00245ADD">
        <w:rPr>
          <w:rFonts w:ascii="Meiryo UI" w:eastAsia="Meiryo UI" w:hAnsi="Meiryo UI" w:cstheme="minorBidi" w:hint="eastAsia"/>
          <w:color w:val="000000" w:themeColor="text1"/>
          <w:kern w:val="24"/>
          <w:sz w:val="22"/>
          <w:szCs w:val="22"/>
        </w:rPr>
        <w:t>特定人等であることを理由として</w:t>
      </w:r>
      <w:r w:rsidR="00665D55">
        <w:rPr>
          <w:rFonts w:ascii="Meiryo UI" w:eastAsia="Meiryo UI" w:hAnsi="Meiryo UI" w:cstheme="minorBidi" w:hint="eastAsia"/>
          <w:color w:val="000000" w:themeColor="text1"/>
          <w:kern w:val="24"/>
          <w:sz w:val="22"/>
          <w:szCs w:val="22"/>
        </w:rPr>
        <w:t>、</w:t>
      </w:r>
      <w:r w:rsidRPr="00245ADD">
        <w:rPr>
          <w:rFonts w:ascii="Meiryo UI" w:eastAsia="Meiryo UI" w:hAnsi="Meiryo UI" w:cstheme="minorBidi" w:hint="eastAsia"/>
          <w:color w:val="000000" w:themeColor="text1"/>
          <w:kern w:val="24"/>
          <w:sz w:val="22"/>
          <w:szCs w:val="22"/>
        </w:rPr>
        <w:t>特定人等を地域社会から排除することを煽動する</w:t>
      </w:r>
      <w:r>
        <w:rPr>
          <w:rFonts w:ascii="Meiryo UI" w:eastAsia="Meiryo UI" w:hAnsi="Meiryo UI" w:cstheme="minorBidi" w:hint="eastAsia"/>
          <w:color w:val="000000" w:themeColor="text1"/>
          <w:kern w:val="24"/>
          <w:sz w:val="22"/>
          <w:szCs w:val="22"/>
        </w:rPr>
        <w:t>もの</w:t>
      </w:r>
      <w:r w:rsidRPr="00245ADD">
        <w:rPr>
          <w:rFonts w:ascii="Meiryo UI" w:eastAsia="Meiryo UI" w:hAnsi="Meiryo UI" w:cstheme="minorBidi" w:hint="eastAsia"/>
          <w:color w:val="000000" w:themeColor="text1"/>
          <w:kern w:val="24"/>
          <w:sz w:val="22"/>
          <w:szCs w:val="22"/>
        </w:rPr>
        <w:t>。</w:t>
      </w:r>
    </w:p>
    <w:p w:rsidR="00665D55" w:rsidRPr="00926F06" w:rsidRDefault="005D3656" w:rsidP="005D3656">
      <w:pPr>
        <w:spacing w:beforeLines="50" w:before="350" w:line="360" w:lineRule="exact"/>
        <w:rPr>
          <w:rFonts w:ascii="Meiryo UI" w:eastAsia="Meiryo UI" w:hAnsi="Meiryo UI"/>
          <w:b/>
          <w:sz w:val="22"/>
        </w:rPr>
      </w:pPr>
      <w:r>
        <w:rPr>
          <w:rFonts w:ascii="Meiryo UI" w:eastAsia="Meiryo UI" w:hAnsi="Meiryo UI" w:hint="eastAsia"/>
          <w:b/>
          <w:sz w:val="22"/>
        </w:rPr>
        <w:t>（参考）</w:t>
      </w:r>
      <w:r w:rsidR="00665D55">
        <w:rPr>
          <w:rFonts w:ascii="Meiryo UI" w:eastAsia="Meiryo UI" w:hAnsi="Meiryo UI" w:hint="eastAsia"/>
          <w:b/>
          <w:sz w:val="22"/>
        </w:rPr>
        <w:t>拡散防止措置</w:t>
      </w:r>
      <w:r w:rsidR="00665D55" w:rsidRPr="00926F06">
        <w:rPr>
          <w:rFonts w:ascii="Meiryo UI" w:eastAsia="Meiryo UI" w:hAnsi="Meiryo UI" w:hint="eastAsia"/>
          <w:b/>
          <w:sz w:val="22"/>
        </w:rPr>
        <w:t>について</w:t>
      </w:r>
    </w:p>
    <w:p w:rsidR="00C43C58" w:rsidRDefault="00665D55" w:rsidP="00C43C58">
      <w:pPr>
        <w:pStyle w:val="Web"/>
        <w:spacing w:before="0" w:beforeAutospacing="0" w:after="0" w:afterAutospacing="0" w:line="360" w:lineRule="exact"/>
        <w:ind w:left="187" w:hanging="187"/>
        <w:rPr>
          <w:rFonts w:ascii="Meiryo UI" w:eastAsia="Meiryo UI" w:hAnsi="Meiryo UI" w:cstheme="minorBidi"/>
          <w:color w:val="000000" w:themeColor="text1"/>
          <w:sz w:val="22"/>
          <w:szCs w:val="23"/>
        </w:rPr>
      </w:pPr>
      <w:r w:rsidRPr="00926F06">
        <w:rPr>
          <w:rFonts w:ascii="Meiryo UI" w:eastAsia="Meiryo UI" w:hAnsi="Meiryo UI" w:hint="eastAsia"/>
          <w:sz w:val="22"/>
        </w:rPr>
        <w:t>・</w:t>
      </w:r>
      <w:r w:rsidRPr="00FC56D6">
        <w:rPr>
          <w:rFonts w:ascii="Meiryo UI" w:eastAsia="Meiryo UI" w:hAnsi="Meiryo UI" w:cstheme="minorBidi" w:hint="eastAsia"/>
          <w:color w:val="000000" w:themeColor="text1"/>
          <w:sz w:val="22"/>
          <w:szCs w:val="23"/>
        </w:rPr>
        <w:t>大阪市</w:t>
      </w:r>
      <w:r>
        <w:rPr>
          <w:rFonts w:ascii="Meiryo UI" w:eastAsia="Meiryo UI" w:hAnsi="Meiryo UI" w:cstheme="minorBidi" w:hint="eastAsia"/>
          <w:color w:val="000000" w:themeColor="text1"/>
          <w:sz w:val="22"/>
          <w:szCs w:val="23"/>
        </w:rPr>
        <w:t>、</w:t>
      </w:r>
      <w:r w:rsidRPr="00FC56D6">
        <w:rPr>
          <w:rFonts w:ascii="Meiryo UI" w:eastAsia="Meiryo UI" w:hAnsi="Meiryo UI" w:cstheme="minorBidi" w:hint="eastAsia"/>
          <w:color w:val="000000" w:themeColor="text1"/>
          <w:sz w:val="22"/>
          <w:szCs w:val="23"/>
        </w:rPr>
        <w:t>東京都は、不当な差別的言動に該当すると審査会が認めるときは、当該表現の内容の拡散</w:t>
      </w:r>
      <w:r>
        <w:rPr>
          <w:rFonts w:ascii="Meiryo UI" w:eastAsia="Meiryo UI" w:hAnsi="Meiryo UI" w:cstheme="minorBidi" w:hint="eastAsia"/>
          <w:color w:val="000000" w:themeColor="text1"/>
          <w:sz w:val="22"/>
          <w:szCs w:val="23"/>
        </w:rPr>
        <w:t>防止の</w:t>
      </w:r>
    </w:p>
    <w:p w:rsidR="00665D55" w:rsidRPr="00FC56D6" w:rsidRDefault="00665D55" w:rsidP="00C43C58">
      <w:pPr>
        <w:pStyle w:val="Web"/>
        <w:spacing w:before="0" w:beforeAutospacing="0" w:after="0" w:afterAutospacing="0" w:line="360" w:lineRule="exact"/>
        <w:ind w:leftChars="50" w:left="105"/>
        <w:rPr>
          <w:sz w:val="22"/>
        </w:rPr>
      </w:pPr>
      <w:r w:rsidRPr="00FC56D6">
        <w:rPr>
          <w:rFonts w:ascii="Meiryo UI" w:eastAsia="Meiryo UI" w:hAnsi="Meiryo UI" w:cstheme="minorBidi" w:hint="eastAsia"/>
          <w:color w:val="000000" w:themeColor="text1"/>
          <w:sz w:val="22"/>
          <w:szCs w:val="23"/>
        </w:rPr>
        <w:t>ため、必要な措置（削除要請）を講じる</w:t>
      </w:r>
      <w:r w:rsidR="00DB60B4">
        <w:rPr>
          <w:rFonts w:ascii="Meiryo UI" w:eastAsia="Meiryo UI" w:hAnsi="Meiryo UI" w:cstheme="minorBidi" w:hint="eastAsia"/>
          <w:color w:val="000000" w:themeColor="text1"/>
          <w:sz w:val="22"/>
          <w:szCs w:val="23"/>
        </w:rPr>
        <w:t>こととしている</w:t>
      </w:r>
      <w:r w:rsidRPr="00FC56D6">
        <w:rPr>
          <w:rFonts w:ascii="Meiryo UI" w:eastAsia="Meiryo UI" w:hAnsi="Meiryo UI" w:cstheme="minorBidi" w:hint="eastAsia"/>
          <w:color w:val="000000" w:themeColor="text1"/>
          <w:sz w:val="22"/>
          <w:szCs w:val="23"/>
        </w:rPr>
        <w:t>。</w:t>
      </w:r>
    </w:p>
    <w:p w:rsidR="00665D55" w:rsidRPr="00FC56D6" w:rsidRDefault="00665D55" w:rsidP="00C43C58">
      <w:pPr>
        <w:pStyle w:val="Web"/>
        <w:spacing w:before="0" w:beforeAutospacing="0" w:after="0" w:afterAutospacing="0" w:line="360" w:lineRule="exact"/>
        <w:ind w:left="110" w:hangingChars="50" w:hanging="110"/>
        <w:rPr>
          <w:sz w:val="22"/>
        </w:rPr>
      </w:pPr>
      <w:r w:rsidRPr="00926F06">
        <w:rPr>
          <w:rFonts w:ascii="Meiryo UI" w:eastAsia="Meiryo UI" w:hAnsi="Meiryo UI" w:hint="eastAsia"/>
          <w:sz w:val="22"/>
        </w:rPr>
        <w:t>・</w:t>
      </w:r>
      <w:r w:rsidRPr="00FC56D6">
        <w:rPr>
          <w:rFonts w:ascii="Meiryo UI" w:eastAsia="Meiryo UI" w:hAnsi="Meiryo UI" w:cstheme="minorBidi" w:hint="eastAsia"/>
          <w:color w:val="000000" w:themeColor="text1"/>
          <w:sz w:val="22"/>
          <w:szCs w:val="23"/>
        </w:rPr>
        <w:t>府は、インターネット上の事象について、法務省がホームページで示している具体例を参照し、不当な差別的言動に該当するおそれがあると判断する場合は、法務局へ削除要請を行う</w:t>
      </w:r>
      <w:r w:rsidR="00DB60B4">
        <w:rPr>
          <w:rFonts w:ascii="Meiryo UI" w:eastAsia="Meiryo UI" w:hAnsi="Meiryo UI" w:cstheme="minorBidi" w:hint="eastAsia"/>
          <w:color w:val="000000" w:themeColor="text1"/>
          <w:sz w:val="22"/>
          <w:szCs w:val="23"/>
        </w:rPr>
        <w:t>こととする</w:t>
      </w:r>
      <w:r w:rsidRPr="00FC56D6">
        <w:rPr>
          <w:rFonts w:ascii="Meiryo UI" w:eastAsia="Meiryo UI" w:hAnsi="Meiryo UI" w:cstheme="minorBidi" w:hint="eastAsia"/>
          <w:color w:val="000000" w:themeColor="text1"/>
          <w:sz w:val="22"/>
          <w:szCs w:val="23"/>
        </w:rPr>
        <w:t>。</w:t>
      </w:r>
    </w:p>
    <w:sectPr w:rsidR="00665D55" w:rsidRPr="00FC56D6" w:rsidSect="008B45B7">
      <w:pgSz w:w="11906" w:h="16838" w:code="9"/>
      <w:pgMar w:top="1701" w:right="851" w:bottom="1134" w:left="1134" w:header="851" w:footer="992" w:gutter="0"/>
      <w:cols w:space="425"/>
      <w:docGrid w:type="lines" w:linePitch="7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DD" w:rsidRDefault="00245ADD" w:rsidP="00245ADD">
      <w:r>
        <w:separator/>
      </w:r>
    </w:p>
  </w:endnote>
  <w:endnote w:type="continuationSeparator" w:id="0">
    <w:p w:rsidR="00245ADD" w:rsidRDefault="00245ADD" w:rsidP="002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DD" w:rsidRDefault="00245ADD" w:rsidP="00245ADD">
      <w:r>
        <w:separator/>
      </w:r>
    </w:p>
  </w:footnote>
  <w:footnote w:type="continuationSeparator" w:id="0">
    <w:p w:rsidR="00245ADD" w:rsidRDefault="00245ADD" w:rsidP="0024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282A"/>
    <w:multiLevelType w:val="hybridMultilevel"/>
    <w:tmpl w:val="49B4F280"/>
    <w:lvl w:ilvl="0" w:tplc="FEF22D4C">
      <w:start w:val="1"/>
      <w:numFmt w:val="decimalEnclosedCircle"/>
      <w:lvlText w:val="%1"/>
      <w:lvlJc w:val="left"/>
      <w:pPr>
        <w:ind w:left="1400" w:hanging="360"/>
      </w:pPr>
      <w:rPr>
        <w:rFonts w:ascii="Meiryo UI" w:eastAsia="Meiryo UI" w:hAnsi="Meiryo UI" w:cstheme="minorBidi" w:hint="default"/>
        <w:b/>
        <w:color w:val="000000" w:themeColor="text1"/>
        <w:sz w:val="26"/>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 w15:restartNumberingAfterBreak="0">
    <w:nsid w:val="254C0C2C"/>
    <w:multiLevelType w:val="hybridMultilevel"/>
    <w:tmpl w:val="9072F204"/>
    <w:lvl w:ilvl="0" w:tplc="1F28AFBE">
      <w:start w:val="1"/>
      <w:numFmt w:val="decimalEnclosedCircle"/>
      <w:lvlText w:val="%1"/>
      <w:lvlJc w:val="left"/>
      <w:pPr>
        <w:ind w:left="1400" w:hanging="360"/>
      </w:pPr>
      <w:rPr>
        <w:rFonts w:ascii="Meiryo UI" w:eastAsia="Meiryo UI" w:hAnsi="Meiryo UI" w:cstheme="minorBidi" w:hint="default"/>
        <w:b/>
        <w:color w:val="000000" w:themeColor="text1"/>
        <w:sz w:val="26"/>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 w15:restartNumberingAfterBreak="0">
    <w:nsid w:val="400F4AD2"/>
    <w:multiLevelType w:val="hybridMultilevel"/>
    <w:tmpl w:val="2E5490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5A"/>
    <w:rsid w:val="000037D8"/>
    <w:rsid w:val="00150776"/>
    <w:rsid w:val="0015431B"/>
    <w:rsid w:val="00245ADD"/>
    <w:rsid w:val="002E1972"/>
    <w:rsid w:val="00382D0A"/>
    <w:rsid w:val="004242A7"/>
    <w:rsid w:val="00471D56"/>
    <w:rsid w:val="0049415E"/>
    <w:rsid w:val="004C405A"/>
    <w:rsid w:val="004F4EBC"/>
    <w:rsid w:val="0053250D"/>
    <w:rsid w:val="00580EDF"/>
    <w:rsid w:val="005D3656"/>
    <w:rsid w:val="00665D55"/>
    <w:rsid w:val="006D61B7"/>
    <w:rsid w:val="008B45B7"/>
    <w:rsid w:val="008B4701"/>
    <w:rsid w:val="00926F06"/>
    <w:rsid w:val="00A708B3"/>
    <w:rsid w:val="00AB11F8"/>
    <w:rsid w:val="00AF264D"/>
    <w:rsid w:val="00B128F1"/>
    <w:rsid w:val="00C43C58"/>
    <w:rsid w:val="00DB60B4"/>
    <w:rsid w:val="00DC1BC0"/>
    <w:rsid w:val="00DE30D2"/>
    <w:rsid w:val="00E16EE4"/>
    <w:rsid w:val="00EA1AA2"/>
    <w:rsid w:val="00F33F5F"/>
    <w:rsid w:val="00FC56D6"/>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0CF75F"/>
  <w15:chartTrackingRefBased/>
  <w15:docId w15:val="{7EE51BAE-AA42-416C-9D93-E330143F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4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C1B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1BC0"/>
    <w:rPr>
      <w:rFonts w:asciiTheme="majorHAnsi" w:eastAsiaTheme="majorEastAsia" w:hAnsiTheme="majorHAnsi" w:cstheme="majorBidi"/>
      <w:sz w:val="18"/>
      <w:szCs w:val="18"/>
    </w:rPr>
  </w:style>
  <w:style w:type="paragraph" w:styleId="a5">
    <w:name w:val="header"/>
    <w:basedOn w:val="a"/>
    <w:link w:val="a6"/>
    <w:uiPriority w:val="99"/>
    <w:unhideWhenUsed/>
    <w:rsid w:val="00245ADD"/>
    <w:pPr>
      <w:tabs>
        <w:tab w:val="center" w:pos="4252"/>
        <w:tab w:val="right" w:pos="8504"/>
      </w:tabs>
      <w:snapToGrid w:val="0"/>
    </w:pPr>
  </w:style>
  <w:style w:type="character" w:customStyle="1" w:styleId="a6">
    <w:name w:val="ヘッダー (文字)"/>
    <w:basedOn w:val="a0"/>
    <w:link w:val="a5"/>
    <w:uiPriority w:val="99"/>
    <w:rsid w:val="00245ADD"/>
  </w:style>
  <w:style w:type="paragraph" w:styleId="a7">
    <w:name w:val="footer"/>
    <w:basedOn w:val="a"/>
    <w:link w:val="a8"/>
    <w:uiPriority w:val="99"/>
    <w:unhideWhenUsed/>
    <w:rsid w:val="00245ADD"/>
    <w:pPr>
      <w:tabs>
        <w:tab w:val="center" w:pos="4252"/>
        <w:tab w:val="right" w:pos="8504"/>
      </w:tabs>
      <w:snapToGrid w:val="0"/>
    </w:pPr>
  </w:style>
  <w:style w:type="character" w:customStyle="1" w:styleId="a8">
    <w:name w:val="フッター (文字)"/>
    <w:basedOn w:val="a0"/>
    <w:link w:val="a7"/>
    <w:uiPriority w:val="99"/>
    <w:rsid w:val="0024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2912">
      <w:bodyDiv w:val="1"/>
      <w:marLeft w:val="0"/>
      <w:marRight w:val="0"/>
      <w:marTop w:val="0"/>
      <w:marBottom w:val="0"/>
      <w:divBdr>
        <w:top w:val="none" w:sz="0" w:space="0" w:color="auto"/>
        <w:left w:val="none" w:sz="0" w:space="0" w:color="auto"/>
        <w:bottom w:val="none" w:sz="0" w:space="0" w:color="auto"/>
        <w:right w:val="none" w:sz="0" w:space="0" w:color="auto"/>
      </w:divBdr>
    </w:div>
    <w:div w:id="1653633365">
      <w:bodyDiv w:val="1"/>
      <w:marLeft w:val="0"/>
      <w:marRight w:val="0"/>
      <w:marTop w:val="0"/>
      <w:marBottom w:val="0"/>
      <w:divBdr>
        <w:top w:val="none" w:sz="0" w:space="0" w:color="auto"/>
        <w:left w:val="none" w:sz="0" w:space="0" w:color="auto"/>
        <w:bottom w:val="none" w:sz="0" w:space="0" w:color="auto"/>
        <w:right w:val="none" w:sz="0" w:space="0" w:color="auto"/>
      </w:divBdr>
    </w:div>
    <w:div w:id="18381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F28F-DB00-479E-8EC8-6A56EB23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大宅　豊紀</cp:lastModifiedBy>
  <cp:revision>2</cp:revision>
  <cp:lastPrinted>2019-03-12T02:54:00Z</cp:lastPrinted>
  <dcterms:created xsi:type="dcterms:W3CDTF">2019-03-13T06:22:00Z</dcterms:created>
  <dcterms:modified xsi:type="dcterms:W3CDTF">2019-03-13T06:22:00Z</dcterms:modified>
</cp:coreProperties>
</file>