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D18" w:rsidRPr="00A963D2" w:rsidRDefault="00A963D2" w:rsidP="00A963D2">
      <w:pPr>
        <w:spacing w:line="0" w:lineRule="atLeast"/>
        <w:jc w:val="center"/>
        <w:rPr>
          <w:rFonts w:ascii="HGP創英角ｺﾞｼｯｸUB" w:eastAsia="HGP創英角ｺﾞｼｯｸUB" w:hAnsi="HGP創英角ｺﾞｼｯｸUB"/>
          <w:b/>
          <w:szCs w:val="21"/>
        </w:rPr>
      </w:pPr>
      <w:r>
        <w:rPr>
          <w:rFonts w:ascii="HGP創英角ｺﾞｼｯｸUB" w:eastAsia="HGP創英角ｺﾞｼｯｸUB" w:hAnsi="HGP創英角ｺﾞｼｯｸUB" w:hint="eastAsia"/>
          <w:noProof/>
          <w:sz w:val="24"/>
          <w:szCs w:val="24"/>
        </w:rPr>
        <mc:AlternateContent>
          <mc:Choice Requires="wps">
            <w:drawing>
              <wp:anchor distT="0" distB="0" distL="114300" distR="114300" simplePos="0" relativeHeight="251659264" behindDoc="0" locked="0" layoutInCell="1" allowOverlap="1" wp14:anchorId="7907E34D" wp14:editId="3EA80080">
                <wp:simplePos x="0" y="0"/>
                <wp:positionH relativeFrom="margin">
                  <wp:align>right</wp:align>
                </wp:positionH>
                <wp:positionV relativeFrom="paragraph">
                  <wp:posOffset>-419100</wp:posOffset>
                </wp:positionV>
                <wp:extent cx="1247775" cy="47625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1247775" cy="476250"/>
                        </a:xfrm>
                        <a:prstGeom prst="rect">
                          <a:avLst/>
                        </a:prstGeom>
                        <a:solidFill>
                          <a:sysClr val="window" lastClr="FFFFFF"/>
                        </a:solidFill>
                        <a:ln w="6350">
                          <a:solidFill>
                            <a:prstClr val="black"/>
                          </a:solidFill>
                        </a:ln>
                      </wps:spPr>
                      <wps:txbx>
                        <w:txbxContent>
                          <w:p w:rsidR="00A963D2" w:rsidRPr="008C306B" w:rsidRDefault="00A963D2" w:rsidP="00A963D2">
                            <w:pPr>
                              <w:jc w:val="center"/>
                              <w:rPr>
                                <w:rFonts w:ascii="メイリオ" w:eastAsia="メイリオ" w:hAnsi="メイリオ"/>
                                <w:sz w:val="24"/>
                                <w:szCs w:val="24"/>
                              </w:rPr>
                            </w:pPr>
                            <w:r w:rsidRPr="008C306B">
                              <w:rPr>
                                <w:rFonts w:ascii="メイリオ" w:eastAsia="メイリオ" w:hAnsi="メイリオ" w:hint="eastAsia"/>
                                <w:sz w:val="24"/>
                                <w:szCs w:val="24"/>
                              </w:rPr>
                              <w:t>参考</w:t>
                            </w:r>
                            <w:r w:rsidRPr="008C306B">
                              <w:rPr>
                                <w:rFonts w:ascii="メイリオ" w:eastAsia="メイリオ" w:hAnsi="メイリオ"/>
                                <w:sz w:val="24"/>
                                <w:szCs w:val="24"/>
                              </w:rPr>
                              <w:t>資料</w:t>
                            </w:r>
                            <w:r w:rsidR="005D761A">
                              <w:rPr>
                                <w:rFonts w:ascii="メイリオ" w:eastAsia="メイリオ" w:hAnsi="メイリオ" w:hint="eastAsia"/>
                                <w:sz w:val="24"/>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7E34D" id="_x0000_t202" coordsize="21600,21600" o:spt="202" path="m,l,21600r21600,l21600,xe">
                <v:stroke joinstyle="miter"/>
                <v:path gradientshapeok="t" o:connecttype="rect"/>
              </v:shapetype>
              <v:shape id="テキスト ボックス 17" o:spid="_x0000_s1026" type="#_x0000_t202" style="position:absolute;left:0;text-align:left;margin-left:47.05pt;margin-top:-33pt;width:98.25pt;height: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" fillcolor="window" strokeweight=".5pt">
                <v:textbox>
                  <w:txbxContent>
                    <w:p w:rsidR="00A963D2" w:rsidRPr="008C306B" w:rsidRDefault="00A963D2" w:rsidP="00A963D2">
                      <w:pPr>
                        <w:jc w:val="center"/>
                        <w:rPr>
                          <w:rFonts w:ascii="メイリオ" w:eastAsia="メイリオ" w:hAnsi="メイリオ"/>
                          <w:sz w:val="24"/>
                          <w:szCs w:val="24"/>
                        </w:rPr>
                      </w:pPr>
                      <w:r w:rsidRPr="008C306B">
                        <w:rPr>
                          <w:rFonts w:ascii="メイリオ" w:eastAsia="メイリオ" w:hAnsi="メイリオ" w:hint="eastAsia"/>
                          <w:sz w:val="24"/>
                          <w:szCs w:val="24"/>
                        </w:rPr>
                        <w:t>参考</w:t>
                      </w:r>
                      <w:r w:rsidRPr="008C306B">
                        <w:rPr>
                          <w:rFonts w:ascii="メイリオ" w:eastAsia="メイリオ" w:hAnsi="メイリオ"/>
                          <w:sz w:val="24"/>
                          <w:szCs w:val="24"/>
                        </w:rPr>
                        <w:t>資</w:t>
                      </w:r>
                      <w:bookmarkStart w:id="1" w:name="_GoBack"/>
                      <w:bookmarkEnd w:id="1"/>
                      <w:r w:rsidRPr="008C306B">
                        <w:rPr>
                          <w:rFonts w:ascii="メイリオ" w:eastAsia="メイリオ" w:hAnsi="メイリオ"/>
                          <w:sz w:val="24"/>
                          <w:szCs w:val="24"/>
                        </w:rPr>
                        <w:t>料</w:t>
                      </w:r>
                      <w:r w:rsidR="005D761A">
                        <w:rPr>
                          <w:rFonts w:ascii="メイリオ" w:eastAsia="メイリオ" w:hAnsi="メイリオ" w:hint="eastAsia"/>
                          <w:sz w:val="24"/>
                          <w:szCs w:val="24"/>
                        </w:rPr>
                        <w:t>２</w:t>
                      </w:r>
                    </w:p>
                  </w:txbxContent>
                </v:textbox>
                <w10:wrap anchorx="margin"/>
              </v:shape>
            </w:pict>
          </mc:Fallback>
        </mc:AlternateContent>
      </w:r>
      <w:r w:rsidR="00865D65" w:rsidRPr="00A963D2">
        <w:rPr>
          <w:rFonts w:ascii="HGP創英角ｺﾞｼｯｸUB" w:eastAsia="HGP創英角ｺﾞｼｯｸUB" w:hAnsi="HGP創英角ｺﾞｼｯｸUB" w:hint="eastAsia"/>
          <w:b/>
          <w:szCs w:val="21"/>
        </w:rPr>
        <w:t>大阪府</w:t>
      </w:r>
      <w:r w:rsidR="009829F2">
        <w:rPr>
          <w:rFonts w:ascii="HGP創英角ｺﾞｼｯｸUB" w:eastAsia="HGP創英角ｺﾞｼｯｸUB" w:hAnsi="HGP創英角ｺﾞｼｯｸUB" w:hint="eastAsia"/>
          <w:b/>
          <w:szCs w:val="21"/>
        </w:rPr>
        <w:t>の</w:t>
      </w:r>
      <w:bookmarkStart w:id="0" w:name="_GoBack"/>
      <w:bookmarkEnd w:id="0"/>
      <w:r w:rsidR="00865D65" w:rsidRPr="00A963D2">
        <w:rPr>
          <w:rFonts w:ascii="HGP創英角ｺﾞｼｯｸUB" w:eastAsia="HGP創英角ｺﾞｼｯｸUB" w:hAnsi="HGP創英角ｺﾞｼｯｸUB" w:hint="eastAsia"/>
          <w:b/>
          <w:szCs w:val="21"/>
        </w:rPr>
        <w:t>条例における責務規定</w:t>
      </w:r>
    </w:p>
    <w:tbl>
      <w:tblPr>
        <w:tblStyle w:val="a3"/>
        <w:tblW w:w="0" w:type="auto"/>
        <w:tblLook w:val="04A0" w:firstRow="1" w:lastRow="0" w:firstColumn="1" w:lastColumn="0" w:noHBand="0" w:noVBand="1"/>
      </w:tblPr>
      <w:tblGrid>
        <w:gridCol w:w="5524"/>
        <w:gridCol w:w="5240"/>
        <w:gridCol w:w="5249"/>
        <w:gridCol w:w="5517"/>
      </w:tblGrid>
      <w:tr w:rsidR="00865D65" w:rsidRPr="00A963D2" w:rsidTr="00865D65">
        <w:tc>
          <w:tcPr>
            <w:tcW w:w="5524" w:type="dxa"/>
          </w:tcPr>
          <w:p w:rsidR="00865D65" w:rsidRPr="00A963D2" w:rsidRDefault="00865D65" w:rsidP="00A963D2">
            <w:pPr>
              <w:jc w:val="center"/>
              <w:rPr>
                <w:rFonts w:ascii="HGP創英角ｺﾞｼｯｸUB" w:eastAsia="HGP創英角ｺﾞｼｯｸUB" w:hAnsi="HGP創英角ｺﾞｼｯｸUB"/>
                <w:szCs w:val="21"/>
              </w:rPr>
            </w:pPr>
            <w:r w:rsidRPr="00A963D2">
              <w:rPr>
                <w:rFonts w:ascii="HGP創英角ｺﾞｼｯｸUB" w:eastAsia="HGP創英角ｺﾞｼｯｸUB" w:hAnsi="HGP創英角ｺﾞｼｯｸUB" w:hint="eastAsia"/>
                <w:szCs w:val="21"/>
              </w:rPr>
              <w:t>大阪府部落差別事象に係る調査等の規制等に関する条例</w:t>
            </w:r>
          </w:p>
          <w:p w:rsidR="00865D65" w:rsidRPr="00A963D2" w:rsidRDefault="00865D65" w:rsidP="00A963D2">
            <w:pPr>
              <w:jc w:val="center"/>
              <w:rPr>
                <w:rFonts w:ascii="HGP創英角ｺﾞｼｯｸUB" w:eastAsia="HGP創英角ｺﾞｼｯｸUB" w:hAnsi="HGP創英角ｺﾞｼｯｸUB"/>
                <w:szCs w:val="21"/>
              </w:rPr>
            </w:pPr>
            <w:r w:rsidRPr="00A963D2">
              <w:rPr>
                <w:rFonts w:ascii="HGP創英角ｺﾞｼｯｸUB" w:eastAsia="HGP創英角ｺﾞｼｯｸUB" w:hAnsi="HGP創英角ｺﾞｼｯｸUB" w:hint="eastAsia"/>
                <w:szCs w:val="21"/>
              </w:rPr>
              <w:t>昭和60年10月施行</w:t>
            </w:r>
          </w:p>
        </w:tc>
        <w:tc>
          <w:tcPr>
            <w:tcW w:w="5240" w:type="dxa"/>
          </w:tcPr>
          <w:p w:rsidR="00865D65" w:rsidRPr="00A963D2" w:rsidRDefault="00865D65" w:rsidP="00A963D2">
            <w:pPr>
              <w:jc w:val="center"/>
              <w:rPr>
                <w:rFonts w:ascii="HGP創英角ｺﾞｼｯｸUB" w:eastAsia="HGP創英角ｺﾞｼｯｸUB" w:hAnsi="HGP創英角ｺﾞｼｯｸUB"/>
                <w:szCs w:val="21"/>
              </w:rPr>
            </w:pPr>
            <w:r w:rsidRPr="00A963D2">
              <w:rPr>
                <w:rFonts w:ascii="HGP創英角ｺﾞｼｯｸUB" w:eastAsia="HGP創英角ｺﾞｼｯｸUB" w:hAnsi="HGP創英角ｺﾞｼｯｸUB" w:hint="eastAsia"/>
                <w:szCs w:val="21"/>
              </w:rPr>
              <w:t>大阪府男女共同参画推進条例</w:t>
            </w:r>
          </w:p>
          <w:p w:rsidR="00865D65" w:rsidRPr="00A963D2" w:rsidRDefault="00865D65" w:rsidP="00A963D2">
            <w:pPr>
              <w:jc w:val="center"/>
              <w:rPr>
                <w:rFonts w:ascii="HGP創英角ｺﾞｼｯｸUB" w:eastAsia="HGP創英角ｺﾞｼｯｸUB" w:hAnsi="HGP創英角ｺﾞｼｯｸUB"/>
                <w:szCs w:val="21"/>
              </w:rPr>
            </w:pPr>
            <w:r w:rsidRPr="00A963D2">
              <w:rPr>
                <w:rFonts w:ascii="HGP創英角ｺﾞｼｯｸUB" w:eastAsia="HGP創英角ｺﾞｼｯｸUB" w:hAnsi="HGP創英角ｺﾞｼｯｸUB" w:hint="eastAsia"/>
                <w:szCs w:val="21"/>
              </w:rPr>
              <w:t>平成１４年４月施行</w:t>
            </w:r>
          </w:p>
        </w:tc>
        <w:tc>
          <w:tcPr>
            <w:tcW w:w="5249" w:type="dxa"/>
          </w:tcPr>
          <w:p w:rsidR="00865D65" w:rsidRPr="00A963D2" w:rsidRDefault="00865D65" w:rsidP="00A963D2">
            <w:pPr>
              <w:jc w:val="center"/>
              <w:rPr>
                <w:rFonts w:ascii="HGP創英角ｺﾞｼｯｸUB" w:eastAsia="HGP創英角ｺﾞｼｯｸUB" w:hAnsi="HGP創英角ｺﾞｼｯｸUB"/>
                <w:szCs w:val="21"/>
              </w:rPr>
            </w:pPr>
            <w:r w:rsidRPr="00A963D2">
              <w:rPr>
                <w:rFonts w:ascii="HGP創英角ｺﾞｼｯｸUB" w:eastAsia="HGP創英角ｺﾞｼｯｸUB" w:hAnsi="HGP創英角ｺﾞｼｯｸUB" w:hint="eastAsia"/>
                <w:szCs w:val="21"/>
              </w:rPr>
              <w:t>大阪府子どもを虐待から守る条例</w:t>
            </w:r>
          </w:p>
          <w:p w:rsidR="00865D65" w:rsidRPr="00A963D2" w:rsidRDefault="00865D65" w:rsidP="00A963D2">
            <w:pPr>
              <w:jc w:val="center"/>
              <w:rPr>
                <w:rFonts w:ascii="HGP創英角ｺﾞｼｯｸUB" w:eastAsia="HGP創英角ｺﾞｼｯｸUB" w:hAnsi="HGP創英角ｺﾞｼｯｸUB"/>
                <w:szCs w:val="21"/>
              </w:rPr>
            </w:pPr>
            <w:r w:rsidRPr="00A963D2">
              <w:rPr>
                <w:rFonts w:ascii="HGP創英角ｺﾞｼｯｸUB" w:eastAsia="HGP創英角ｺﾞｼｯｸUB" w:hAnsi="HGP創英角ｺﾞｼｯｸUB" w:hint="eastAsia"/>
                <w:szCs w:val="21"/>
              </w:rPr>
              <w:t>平成２３年２月施行</w:t>
            </w:r>
          </w:p>
        </w:tc>
        <w:tc>
          <w:tcPr>
            <w:tcW w:w="5517" w:type="dxa"/>
          </w:tcPr>
          <w:p w:rsidR="00865D65" w:rsidRPr="00A963D2" w:rsidRDefault="00865D65" w:rsidP="00A963D2">
            <w:pPr>
              <w:jc w:val="center"/>
              <w:rPr>
                <w:rFonts w:ascii="HGP創英角ｺﾞｼｯｸUB" w:eastAsia="HGP創英角ｺﾞｼｯｸUB" w:hAnsi="HGP創英角ｺﾞｼｯｸUB"/>
                <w:szCs w:val="21"/>
              </w:rPr>
            </w:pPr>
            <w:r w:rsidRPr="00A963D2">
              <w:rPr>
                <w:rFonts w:ascii="HGP創英角ｺﾞｼｯｸUB" w:eastAsia="HGP創英角ｺﾞｼｯｸUB" w:hAnsi="HGP創英角ｺﾞｼｯｸUB" w:hint="eastAsia"/>
                <w:szCs w:val="21"/>
              </w:rPr>
              <w:t>大阪府障害を理由とする差別の解消の推進に関する条例</w:t>
            </w:r>
          </w:p>
          <w:p w:rsidR="00865D65" w:rsidRPr="00A963D2" w:rsidRDefault="00865D65" w:rsidP="00A963D2">
            <w:pPr>
              <w:jc w:val="center"/>
              <w:rPr>
                <w:rFonts w:ascii="HGP創英角ｺﾞｼｯｸUB" w:eastAsia="HGP創英角ｺﾞｼｯｸUB" w:hAnsi="HGP創英角ｺﾞｼｯｸUB"/>
                <w:szCs w:val="21"/>
              </w:rPr>
            </w:pPr>
            <w:r w:rsidRPr="00A963D2">
              <w:rPr>
                <w:rFonts w:ascii="HGP創英角ｺﾞｼｯｸUB" w:eastAsia="HGP創英角ｺﾞｼｯｸUB" w:hAnsi="HGP創英角ｺﾞｼｯｸUB" w:hint="eastAsia"/>
                <w:szCs w:val="21"/>
              </w:rPr>
              <w:t>平成２８年４月施行</w:t>
            </w:r>
          </w:p>
        </w:tc>
      </w:tr>
      <w:tr w:rsidR="00A963D2" w:rsidRPr="00A963D2" w:rsidTr="00865D65">
        <w:tc>
          <w:tcPr>
            <w:tcW w:w="5524" w:type="dxa"/>
          </w:tcPr>
          <w:p w:rsidR="00865D65" w:rsidRPr="00A963D2" w:rsidRDefault="00865D65" w:rsidP="00A963D2">
            <w:pPr>
              <w:spacing w:line="240" w:lineRule="atLeast"/>
              <w:rPr>
                <w:rFonts w:ascii="Meiryo UI" w:eastAsia="Meiryo UI" w:hAnsi="Meiryo UI"/>
              </w:rPr>
            </w:pPr>
            <w:r w:rsidRPr="00A963D2">
              <w:rPr>
                <w:rFonts w:ascii="Meiryo UI" w:eastAsia="Meiryo UI" w:hAnsi="Meiryo UI" w:hint="eastAsia"/>
              </w:rPr>
              <w:t>(府、興信所・探偵社業者及び土地調査等を行う者並びに府民の責務)</w:t>
            </w:r>
          </w:p>
          <w:p w:rsidR="00865D65" w:rsidRPr="00A963D2" w:rsidRDefault="00865D65" w:rsidP="00A963D2">
            <w:pPr>
              <w:spacing w:line="240" w:lineRule="atLeast"/>
              <w:rPr>
                <w:rFonts w:ascii="Meiryo UI" w:eastAsia="Meiryo UI" w:hAnsi="Meiryo UI"/>
              </w:rPr>
            </w:pPr>
            <w:r w:rsidRPr="00A963D2">
              <w:rPr>
                <w:rFonts w:ascii="Meiryo UI" w:eastAsia="Meiryo UI" w:hAnsi="Meiryo UI" w:hint="eastAsia"/>
              </w:rPr>
              <w:t>第三条　府は、国及び市町村と協力して、</w:t>
            </w:r>
            <w:hyperlink r:id="rId6" w:anchor="e000000049" w:history="1">
              <w:r w:rsidRPr="00A963D2">
                <w:rPr>
                  <w:rStyle w:val="a4"/>
                  <w:rFonts w:ascii="Meiryo UI" w:eastAsia="Meiryo UI" w:hAnsi="Meiryo UI" w:hint="eastAsia"/>
                  <w:color w:val="auto"/>
                  <w:u w:val="none"/>
                </w:rPr>
                <w:t>第</w:t>
              </w:r>
              <w:r w:rsidR="00A963D2">
                <w:rPr>
                  <w:rStyle w:val="a4"/>
                  <w:rFonts w:ascii="Meiryo UI" w:eastAsia="Meiryo UI" w:hAnsi="Meiryo UI" w:hint="eastAsia"/>
                  <w:color w:val="auto"/>
                  <w:u w:val="none"/>
                </w:rPr>
                <w:t>１</w:t>
              </w:r>
              <w:r w:rsidRPr="00A963D2">
                <w:rPr>
                  <w:rStyle w:val="a4"/>
                  <w:rFonts w:ascii="Meiryo UI" w:eastAsia="Meiryo UI" w:hAnsi="Meiryo UI" w:hint="eastAsia"/>
                  <w:color w:val="auto"/>
                  <w:u w:val="none"/>
                </w:rPr>
                <w:t>条</w:t>
              </w:r>
            </w:hyperlink>
            <w:r w:rsidRPr="00A963D2">
              <w:rPr>
                <w:rFonts w:ascii="Meiryo UI" w:eastAsia="Meiryo UI" w:hAnsi="Meiryo UI" w:hint="eastAsia"/>
              </w:rPr>
              <w:t>の目的を達成するため必要な啓発に努めるものとする。</w:t>
            </w:r>
          </w:p>
          <w:p w:rsidR="00A963D2" w:rsidRDefault="00A963D2" w:rsidP="00A963D2">
            <w:pPr>
              <w:spacing w:line="240" w:lineRule="atLeast"/>
              <w:rPr>
                <w:rFonts w:ascii="Meiryo UI" w:eastAsia="Meiryo UI" w:hAnsi="Meiryo UI"/>
              </w:rPr>
            </w:pPr>
          </w:p>
          <w:p w:rsidR="00A963D2" w:rsidRDefault="00A963D2" w:rsidP="00A963D2">
            <w:pPr>
              <w:spacing w:line="240" w:lineRule="atLeast"/>
              <w:rPr>
                <w:rFonts w:ascii="Meiryo UI" w:eastAsia="Meiryo UI" w:hAnsi="Meiryo UI"/>
              </w:rPr>
            </w:pPr>
          </w:p>
          <w:p w:rsidR="00A963D2" w:rsidRDefault="00A963D2" w:rsidP="00A963D2">
            <w:pPr>
              <w:spacing w:line="240" w:lineRule="atLeast"/>
              <w:rPr>
                <w:rFonts w:ascii="Meiryo UI" w:eastAsia="Meiryo UI" w:hAnsi="Meiryo UI"/>
              </w:rPr>
            </w:pPr>
          </w:p>
          <w:p w:rsidR="00A963D2" w:rsidRDefault="00A963D2" w:rsidP="00A963D2">
            <w:pPr>
              <w:spacing w:line="240" w:lineRule="atLeast"/>
              <w:rPr>
                <w:rFonts w:ascii="Meiryo UI" w:eastAsia="Meiryo UI" w:hAnsi="Meiryo UI"/>
              </w:rPr>
            </w:pPr>
          </w:p>
          <w:p w:rsidR="00A963D2" w:rsidRDefault="00A963D2" w:rsidP="00A963D2">
            <w:pPr>
              <w:spacing w:line="240" w:lineRule="atLeast"/>
              <w:rPr>
                <w:rFonts w:ascii="Meiryo UI" w:eastAsia="Meiryo UI" w:hAnsi="Meiryo UI"/>
              </w:rPr>
            </w:pPr>
          </w:p>
          <w:p w:rsidR="00A963D2" w:rsidRDefault="00A963D2" w:rsidP="00A963D2">
            <w:pPr>
              <w:spacing w:line="240" w:lineRule="atLeast"/>
              <w:rPr>
                <w:rFonts w:ascii="Meiryo UI" w:eastAsia="Meiryo UI" w:hAnsi="Meiryo UI"/>
              </w:rPr>
            </w:pPr>
          </w:p>
          <w:p w:rsidR="00A963D2" w:rsidRDefault="00A963D2" w:rsidP="00A963D2">
            <w:pPr>
              <w:spacing w:line="240" w:lineRule="atLeast"/>
              <w:rPr>
                <w:rFonts w:ascii="Meiryo UI" w:eastAsia="Meiryo UI" w:hAnsi="Meiryo UI"/>
              </w:rPr>
            </w:pPr>
          </w:p>
          <w:p w:rsidR="00A963D2" w:rsidRDefault="00A963D2" w:rsidP="00A963D2">
            <w:pPr>
              <w:spacing w:line="240" w:lineRule="atLeast"/>
              <w:rPr>
                <w:rFonts w:ascii="Meiryo UI" w:eastAsia="Meiryo UI" w:hAnsi="Meiryo UI"/>
              </w:rPr>
            </w:pPr>
          </w:p>
          <w:p w:rsidR="00A963D2" w:rsidRDefault="00A963D2" w:rsidP="00A963D2">
            <w:pPr>
              <w:spacing w:line="240" w:lineRule="atLeast"/>
              <w:rPr>
                <w:rFonts w:ascii="Meiryo UI" w:eastAsia="Meiryo UI" w:hAnsi="Meiryo UI"/>
              </w:rPr>
            </w:pPr>
          </w:p>
          <w:p w:rsidR="00A963D2" w:rsidRDefault="00A963D2" w:rsidP="00A963D2">
            <w:pPr>
              <w:spacing w:line="240" w:lineRule="atLeast"/>
              <w:rPr>
                <w:rFonts w:ascii="Meiryo UI" w:eastAsia="Meiryo UI" w:hAnsi="Meiryo UI"/>
              </w:rPr>
            </w:pPr>
          </w:p>
          <w:p w:rsidR="00A963D2" w:rsidRDefault="00A963D2" w:rsidP="00A963D2">
            <w:pPr>
              <w:spacing w:line="240" w:lineRule="atLeast"/>
              <w:rPr>
                <w:rFonts w:ascii="Meiryo UI" w:eastAsia="Meiryo UI" w:hAnsi="Meiryo UI"/>
              </w:rPr>
            </w:pPr>
          </w:p>
          <w:p w:rsidR="00A963D2" w:rsidRDefault="00A963D2" w:rsidP="00A963D2">
            <w:pPr>
              <w:spacing w:line="240" w:lineRule="atLeast"/>
              <w:rPr>
                <w:rFonts w:ascii="Meiryo UI" w:eastAsia="Meiryo UI" w:hAnsi="Meiryo UI"/>
              </w:rPr>
            </w:pPr>
          </w:p>
          <w:p w:rsidR="00865D65" w:rsidRPr="00A963D2" w:rsidRDefault="00865D65" w:rsidP="00A963D2">
            <w:pPr>
              <w:spacing w:line="240" w:lineRule="atLeast"/>
              <w:rPr>
                <w:rFonts w:ascii="Meiryo UI" w:eastAsia="Meiryo UI" w:hAnsi="Meiryo UI"/>
              </w:rPr>
            </w:pPr>
            <w:r w:rsidRPr="00A963D2">
              <w:rPr>
                <w:rFonts w:ascii="Meiryo UI" w:eastAsia="Meiryo UI" w:hAnsi="Meiryo UI" w:hint="eastAsia"/>
              </w:rPr>
              <w:t>2　興信所・探偵社業者及び土地調査等を行う者は、その営業について、社会的責任を自覚し、</w:t>
            </w:r>
            <w:hyperlink r:id="rId7" w:anchor="e000000049" w:history="1">
              <w:r w:rsidRPr="00A963D2">
                <w:rPr>
                  <w:rStyle w:val="a4"/>
                  <w:rFonts w:ascii="Meiryo UI" w:eastAsia="Meiryo UI" w:hAnsi="Meiryo UI" w:hint="eastAsia"/>
                  <w:color w:val="auto"/>
                  <w:u w:val="none"/>
                </w:rPr>
                <w:t>第</w:t>
              </w:r>
              <w:r w:rsidR="00A963D2">
                <w:rPr>
                  <w:rStyle w:val="a4"/>
                  <w:rFonts w:ascii="Meiryo UI" w:eastAsia="Meiryo UI" w:hAnsi="Meiryo UI" w:hint="eastAsia"/>
                  <w:color w:val="auto"/>
                  <w:u w:val="none"/>
                </w:rPr>
                <w:t>１</w:t>
              </w:r>
              <w:r w:rsidRPr="00A963D2">
                <w:rPr>
                  <w:rStyle w:val="a4"/>
                  <w:rFonts w:ascii="Meiryo UI" w:eastAsia="Meiryo UI" w:hAnsi="Meiryo UI" w:hint="eastAsia"/>
                  <w:color w:val="auto"/>
                  <w:u w:val="none"/>
                </w:rPr>
                <w:t>条</w:t>
              </w:r>
            </w:hyperlink>
            <w:r w:rsidRPr="00A963D2">
              <w:rPr>
                <w:rFonts w:ascii="Meiryo UI" w:eastAsia="Meiryo UI" w:hAnsi="Meiryo UI" w:hint="eastAsia"/>
              </w:rPr>
              <w:t>の目的に反する行為をしないよう努めなければならない。</w:t>
            </w:r>
          </w:p>
          <w:p w:rsidR="00865D65" w:rsidRPr="00A963D2" w:rsidRDefault="00865D65" w:rsidP="00A963D2">
            <w:pPr>
              <w:spacing w:line="240" w:lineRule="atLeast"/>
              <w:rPr>
                <w:rFonts w:ascii="Meiryo UI" w:eastAsia="Meiryo UI" w:hAnsi="Meiryo UI"/>
              </w:rPr>
            </w:pPr>
            <w:r w:rsidRPr="00A963D2">
              <w:rPr>
                <w:rFonts w:ascii="Meiryo UI" w:eastAsia="Meiryo UI" w:hAnsi="Meiryo UI" w:hint="eastAsia"/>
              </w:rPr>
              <w:t>3　府民は、</w:t>
            </w:r>
            <w:hyperlink r:id="rId8" w:anchor="e000000049" w:history="1">
              <w:r w:rsidRPr="00A963D2">
                <w:rPr>
                  <w:rStyle w:val="a4"/>
                  <w:rFonts w:ascii="Meiryo UI" w:eastAsia="Meiryo UI" w:hAnsi="Meiryo UI" w:hint="eastAsia"/>
                  <w:color w:val="auto"/>
                  <w:u w:val="none"/>
                </w:rPr>
                <w:t>第</w:t>
              </w:r>
              <w:r w:rsidR="00A963D2">
                <w:rPr>
                  <w:rStyle w:val="a4"/>
                  <w:rFonts w:ascii="Meiryo UI" w:eastAsia="Meiryo UI" w:hAnsi="Meiryo UI" w:hint="eastAsia"/>
                  <w:color w:val="auto"/>
                  <w:u w:val="none"/>
                </w:rPr>
                <w:t>１</w:t>
              </w:r>
              <w:r w:rsidRPr="00A963D2">
                <w:rPr>
                  <w:rStyle w:val="a4"/>
                  <w:rFonts w:ascii="Meiryo UI" w:eastAsia="Meiryo UI" w:hAnsi="Meiryo UI" w:hint="eastAsia"/>
                  <w:color w:val="auto"/>
                  <w:u w:val="none"/>
                </w:rPr>
                <w:t>条</w:t>
              </w:r>
            </w:hyperlink>
            <w:r w:rsidRPr="00A963D2">
              <w:rPr>
                <w:rFonts w:ascii="Meiryo UI" w:eastAsia="Meiryo UI" w:hAnsi="Meiryo UI" w:hint="eastAsia"/>
              </w:rPr>
              <w:t>の目的に反する調査又は調査の依頼をしないよう努めなければならない。</w:t>
            </w:r>
          </w:p>
          <w:p w:rsidR="00865D65" w:rsidRPr="00A963D2" w:rsidRDefault="00865D65" w:rsidP="00A963D2">
            <w:pPr>
              <w:spacing w:line="240" w:lineRule="atLeast"/>
              <w:rPr>
                <w:rFonts w:ascii="Meiryo UI" w:eastAsia="Meiryo UI" w:hAnsi="Meiryo UI"/>
              </w:rPr>
            </w:pPr>
          </w:p>
        </w:tc>
        <w:tc>
          <w:tcPr>
            <w:tcW w:w="5240" w:type="dxa"/>
          </w:tcPr>
          <w:p w:rsidR="00A963D2" w:rsidRPr="00A963D2" w:rsidRDefault="00A963D2" w:rsidP="00A963D2">
            <w:pPr>
              <w:spacing w:line="240" w:lineRule="atLeast"/>
              <w:rPr>
                <w:rFonts w:ascii="Meiryo UI" w:eastAsia="Meiryo UI" w:hAnsi="Meiryo UI"/>
              </w:rPr>
            </w:pPr>
            <w:r w:rsidRPr="00A963D2">
              <w:rPr>
                <w:rFonts w:ascii="Meiryo UI" w:eastAsia="Meiryo UI" w:hAnsi="Meiryo UI" w:hint="eastAsia"/>
              </w:rPr>
              <w:t>(府の責務)</w:t>
            </w:r>
          </w:p>
          <w:p w:rsidR="00A963D2" w:rsidRPr="00A963D2" w:rsidRDefault="00A963D2" w:rsidP="00A963D2">
            <w:pPr>
              <w:spacing w:line="240" w:lineRule="atLeast"/>
              <w:rPr>
                <w:rFonts w:ascii="Meiryo UI" w:eastAsia="Meiryo UI" w:hAnsi="Meiryo UI"/>
              </w:rPr>
            </w:pPr>
            <w:r w:rsidRPr="00A963D2">
              <w:rPr>
                <w:rFonts w:ascii="Meiryo UI" w:eastAsia="Meiryo UI" w:hAnsi="Meiryo UI" w:hint="eastAsia"/>
              </w:rPr>
              <w:t>第四条　府は、</w:t>
            </w:r>
            <w:hyperlink r:id="rId9" w:anchor="e000000041" w:history="1">
              <w:r w:rsidRPr="00A963D2">
                <w:rPr>
                  <w:rStyle w:val="a4"/>
                  <w:rFonts w:ascii="Meiryo UI" w:eastAsia="Meiryo UI" w:hAnsi="Meiryo UI" w:hint="eastAsia"/>
                  <w:color w:val="auto"/>
                  <w:u w:val="none"/>
                </w:rPr>
                <w:t>前条</w:t>
              </w:r>
            </w:hyperlink>
            <w:r w:rsidRPr="00A963D2">
              <w:rPr>
                <w:rFonts w:ascii="Meiryo UI" w:eastAsia="Meiryo UI" w:hAnsi="Meiryo UI" w:hint="eastAsia"/>
              </w:rPr>
              <w:t>に定める基本理念(以下「基本理念」という。)にのっとり、男女共同参画の推進に関する施策(積極的改善措置を含む。以下「男女共同参画施策」という。)を策定し、及びこれを実施する責務を有する。</w:t>
            </w:r>
          </w:p>
          <w:p w:rsidR="00A963D2" w:rsidRPr="00A963D2" w:rsidRDefault="00A963D2" w:rsidP="00A963D2">
            <w:pPr>
              <w:spacing w:line="240" w:lineRule="atLeast"/>
              <w:rPr>
                <w:rFonts w:ascii="Meiryo UI" w:eastAsia="Meiryo UI" w:hAnsi="Meiryo UI"/>
              </w:rPr>
            </w:pPr>
            <w:r w:rsidRPr="00A963D2">
              <w:rPr>
                <w:rFonts w:ascii="Meiryo UI" w:eastAsia="Meiryo UI" w:hAnsi="Meiryo UI" w:hint="eastAsia"/>
              </w:rPr>
              <w:t>2　府は、男女共同参画施策を効果的に実施するための体制を整備することその他の男女共同参画の推進のために必要な措置を講ずるよう努めるものとする。</w:t>
            </w:r>
          </w:p>
          <w:p w:rsidR="00A963D2" w:rsidRPr="00A963D2" w:rsidRDefault="00A963D2" w:rsidP="00A963D2">
            <w:pPr>
              <w:spacing w:line="240" w:lineRule="atLeast"/>
              <w:rPr>
                <w:rFonts w:ascii="Meiryo UI" w:eastAsia="Meiryo UI" w:hAnsi="Meiryo UI"/>
              </w:rPr>
            </w:pPr>
            <w:r w:rsidRPr="00A963D2">
              <w:rPr>
                <w:rFonts w:ascii="Meiryo UI" w:eastAsia="Meiryo UI" w:hAnsi="Meiryo UI" w:hint="eastAsia"/>
              </w:rPr>
              <w:t>3　府は、男女共同参画の推進に影響を及ぼすと認められる施策を策定し、及び実施するに当たっては、男女共同参画の推進に配慮しなければならない。</w:t>
            </w:r>
          </w:p>
          <w:p w:rsidR="00A963D2" w:rsidRDefault="00A963D2" w:rsidP="00A963D2">
            <w:pPr>
              <w:spacing w:line="240" w:lineRule="atLeast"/>
              <w:rPr>
                <w:rFonts w:ascii="Meiryo UI" w:eastAsia="Meiryo UI" w:hAnsi="Meiryo UI"/>
              </w:rPr>
            </w:pPr>
            <w:r w:rsidRPr="00A963D2">
              <w:rPr>
                <w:rFonts w:ascii="Meiryo UI" w:eastAsia="Meiryo UI" w:hAnsi="Meiryo UI" w:hint="eastAsia"/>
              </w:rPr>
              <w:t>4　府は、男女共同参画の推進に関し、市町村における取組について協力するものとし、男女共同参画施策の実施に当たっては、市町村との連絡調整を緊密に行うものとする。</w:t>
            </w:r>
          </w:p>
          <w:p w:rsidR="00A963D2" w:rsidRDefault="00A963D2" w:rsidP="00A963D2">
            <w:pPr>
              <w:spacing w:line="240" w:lineRule="atLeast"/>
              <w:rPr>
                <w:rFonts w:ascii="Meiryo UI" w:eastAsia="Meiryo UI" w:hAnsi="Meiryo UI"/>
              </w:rPr>
            </w:pPr>
          </w:p>
          <w:p w:rsidR="00A963D2" w:rsidRDefault="00A963D2" w:rsidP="00A963D2">
            <w:pPr>
              <w:spacing w:line="240" w:lineRule="atLeast"/>
              <w:rPr>
                <w:rFonts w:ascii="Meiryo UI" w:eastAsia="Meiryo UI" w:hAnsi="Meiryo UI"/>
              </w:rPr>
            </w:pPr>
          </w:p>
          <w:p w:rsidR="00A963D2" w:rsidRDefault="00A963D2" w:rsidP="00A963D2">
            <w:pPr>
              <w:spacing w:line="240" w:lineRule="atLeast"/>
              <w:rPr>
                <w:rFonts w:ascii="Meiryo UI" w:eastAsia="Meiryo UI" w:hAnsi="Meiryo UI"/>
              </w:rPr>
            </w:pPr>
          </w:p>
          <w:p w:rsidR="00A963D2" w:rsidRPr="00A963D2" w:rsidRDefault="00A963D2" w:rsidP="00A963D2">
            <w:pPr>
              <w:spacing w:line="240" w:lineRule="atLeast"/>
              <w:rPr>
                <w:rFonts w:ascii="Meiryo UI" w:eastAsia="Meiryo UI" w:hAnsi="Meiryo UI"/>
              </w:rPr>
            </w:pPr>
          </w:p>
          <w:p w:rsidR="00A963D2" w:rsidRPr="00A963D2" w:rsidRDefault="00A963D2" w:rsidP="00A963D2">
            <w:pPr>
              <w:spacing w:line="240" w:lineRule="atLeast"/>
              <w:rPr>
                <w:rFonts w:ascii="Meiryo UI" w:eastAsia="Meiryo UI" w:hAnsi="Meiryo UI"/>
              </w:rPr>
            </w:pPr>
            <w:r w:rsidRPr="00A963D2">
              <w:rPr>
                <w:rFonts w:ascii="Meiryo UI" w:eastAsia="Meiryo UI" w:hAnsi="Meiryo UI" w:hint="eastAsia"/>
              </w:rPr>
              <w:t>(府民の責務)</w:t>
            </w:r>
          </w:p>
          <w:p w:rsidR="00A963D2" w:rsidRPr="00A963D2" w:rsidRDefault="00A963D2" w:rsidP="00A963D2">
            <w:pPr>
              <w:spacing w:line="240" w:lineRule="atLeast"/>
              <w:rPr>
                <w:rFonts w:ascii="Meiryo UI" w:eastAsia="Meiryo UI" w:hAnsi="Meiryo UI"/>
              </w:rPr>
            </w:pPr>
            <w:r w:rsidRPr="00A963D2">
              <w:rPr>
                <w:rFonts w:ascii="Meiryo UI" w:eastAsia="Meiryo UI" w:hAnsi="Meiryo UI" w:hint="eastAsia"/>
              </w:rPr>
              <w:t>第五条　府民は、基本理念にのっとり、職場、学校、地域、家庭その他社会のあらゆる場において、男女共同参画を推進するよう努めなければならない。</w:t>
            </w:r>
          </w:p>
          <w:p w:rsidR="00A963D2" w:rsidRDefault="00A963D2" w:rsidP="00A963D2">
            <w:pPr>
              <w:spacing w:line="240" w:lineRule="atLeast"/>
              <w:rPr>
                <w:rFonts w:ascii="Meiryo UI" w:eastAsia="Meiryo UI" w:hAnsi="Meiryo UI"/>
              </w:rPr>
            </w:pPr>
          </w:p>
          <w:p w:rsidR="00A963D2" w:rsidRDefault="00A963D2" w:rsidP="00A963D2">
            <w:pPr>
              <w:spacing w:line="240" w:lineRule="atLeast"/>
              <w:rPr>
                <w:rFonts w:ascii="Meiryo UI" w:eastAsia="Meiryo UI" w:hAnsi="Meiryo UI"/>
              </w:rPr>
            </w:pPr>
          </w:p>
          <w:p w:rsidR="00A963D2" w:rsidRDefault="00A963D2" w:rsidP="00A963D2">
            <w:pPr>
              <w:spacing w:line="240" w:lineRule="atLeast"/>
              <w:rPr>
                <w:rFonts w:ascii="Meiryo UI" w:eastAsia="Meiryo UI" w:hAnsi="Meiryo UI"/>
              </w:rPr>
            </w:pPr>
          </w:p>
          <w:p w:rsidR="00A963D2" w:rsidRDefault="00A963D2" w:rsidP="00A963D2">
            <w:pPr>
              <w:spacing w:line="240" w:lineRule="atLeast"/>
              <w:rPr>
                <w:rFonts w:ascii="Meiryo UI" w:eastAsia="Meiryo UI" w:hAnsi="Meiryo UI"/>
              </w:rPr>
            </w:pPr>
          </w:p>
          <w:p w:rsidR="00A963D2" w:rsidRDefault="00A963D2" w:rsidP="00A963D2">
            <w:pPr>
              <w:spacing w:line="240" w:lineRule="atLeast"/>
              <w:rPr>
                <w:rFonts w:ascii="Meiryo UI" w:eastAsia="Meiryo UI" w:hAnsi="Meiryo UI"/>
              </w:rPr>
            </w:pPr>
          </w:p>
          <w:p w:rsidR="00A963D2" w:rsidRPr="00A963D2" w:rsidRDefault="00A963D2" w:rsidP="00A963D2">
            <w:pPr>
              <w:spacing w:line="240" w:lineRule="atLeast"/>
              <w:rPr>
                <w:rFonts w:ascii="Meiryo UI" w:eastAsia="Meiryo UI" w:hAnsi="Meiryo UI"/>
              </w:rPr>
            </w:pPr>
          </w:p>
          <w:p w:rsidR="00A963D2" w:rsidRPr="00A963D2" w:rsidRDefault="00A963D2" w:rsidP="00A963D2">
            <w:pPr>
              <w:spacing w:line="240" w:lineRule="atLeast"/>
              <w:rPr>
                <w:rFonts w:ascii="Meiryo UI" w:eastAsia="Meiryo UI" w:hAnsi="Meiryo UI"/>
              </w:rPr>
            </w:pPr>
            <w:r w:rsidRPr="00A963D2">
              <w:rPr>
                <w:rFonts w:ascii="Meiryo UI" w:eastAsia="Meiryo UI" w:hAnsi="Meiryo UI" w:hint="eastAsia"/>
              </w:rPr>
              <w:t>(事業者の責務)</w:t>
            </w:r>
          </w:p>
          <w:p w:rsidR="00A963D2" w:rsidRPr="00A963D2" w:rsidRDefault="00A963D2" w:rsidP="00A963D2">
            <w:pPr>
              <w:spacing w:line="240" w:lineRule="atLeast"/>
              <w:rPr>
                <w:rFonts w:ascii="Meiryo UI" w:eastAsia="Meiryo UI" w:hAnsi="Meiryo UI"/>
              </w:rPr>
            </w:pPr>
            <w:r w:rsidRPr="00A963D2">
              <w:rPr>
                <w:rFonts w:ascii="Meiryo UI" w:eastAsia="Meiryo UI" w:hAnsi="Meiryo UI" w:hint="eastAsia"/>
              </w:rPr>
              <w:t>第六条　事業者は、基本理念にのっとり、その事業活動を行うに当たり、男女共同参画の推進に努めるとともに、男女共同参画施策に協力するよう努めなければならない。</w:t>
            </w:r>
          </w:p>
          <w:p w:rsidR="00865D65" w:rsidRPr="00A963D2" w:rsidRDefault="00865D65" w:rsidP="00A963D2">
            <w:pPr>
              <w:spacing w:line="240" w:lineRule="atLeast"/>
              <w:rPr>
                <w:rFonts w:ascii="Meiryo UI" w:eastAsia="Meiryo UI" w:hAnsi="Meiryo UI"/>
              </w:rPr>
            </w:pPr>
          </w:p>
        </w:tc>
        <w:tc>
          <w:tcPr>
            <w:tcW w:w="5249" w:type="dxa"/>
          </w:tcPr>
          <w:p w:rsidR="00A963D2" w:rsidRPr="00A963D2" w:rsidRDefault="00A963D2" w:rsidP="00A963D2">
            <w:pPr>
              <w:spacing w:line="240" w:lineRule="atLeast"/>
              <w:rPr>
                <w:rFonts w:ascii="Meiryo UI" w:eastAsia="Meiryo UI" w:hAnsi="Meiryo UI"/>
              </w:rPr>
            </w:pPr>
            <w:r w:rsidRPr="00A963D2">
              <w:rPr>
                <w:rFonts w:ascii="Meiryo UI" w:eastAsia="Meiryo UI" w:hAnsi="Meiryo UI" w:hint="eastAsia"/>
              </w:rPr>
              <w:t>（府の責務）</w:t>
            </w:r>
          </w:p>
          <w:p w:rsidR="00A963D2" w:rsidRPr="00A963D2" w:rsidRDefault="00A963D2" w:rsidP="00A963D2">
            <w:pPr>
              <w:spacing w:line="240" w:lineRule="atLeast"/>
              <w:rPr>
                <w:rFonts w:ascii="Meiryo UI" w:eastAsia="Meiryo UI" w:hAnsi="Meiryo UI"/>
              </w:rPr>
            </w:pPr>
            <w:r w:rsidRPr="00A963D2">
              <w:rPr>
                <w:rFonts w:ascii="Meiryo UI" w:eastAsia="Meiryo UI" w:hAnsi="Meiryo UI" w:hint="eastAsia"/>
              </w:rPr>
              <w:t>第４条　府は、前条に定める基本理念（以下「基本理念」という。）にのっとり、子どもを虐待から守ることに関する施策（以下「虐待防止施策」という。）を策定し、これを実施しなければならない。</w:t>
            </w:r>
          </w:p>
          <w:p w:rsidR="00A963D2" w:rsidRPr="00A963D2" w:rsidRDefault="00A963D2" w:rsidP="00A963D2">
            <w:pPr>
              <w:spacing w:line="240" w:lineRule="atLeast"/>
              <w:rPr>
                <w:rFonts w:ascii="Meiryo UI" w:eastAsia="Meiryo UI" w:hAnsi="Meiryo UI"/>
              </w:rPr>
            </w:pPr>
            <w:r w:rsidRPr="00A963D2">
              <w:rPr>
                <w:rFonts w:ascii="Meiryo UI" w:eastAsia="Meiryo UI" w:hAnsi="Meiryo UI" w:hint="eastAsia"/>
              </w:rPr>
              <w:t>２　府は、子どもを虐待から守るために、子ども家庭センターの体制を毎年検証し、きめ細かな対応ができる体制及び施設の整備をしなければならない。</w:t>
            </w:r>
          </w:p>
          <w:p w:rsidR="00A963D2" w:rsidRPr="00A963D2" w:rsidRDefault="00A963D2" w:rsidP="00A963D2">
            <w:pPr>
              <w:spacing w:line="240" w:lineRule="atLeast"/>
              <w:rPr>
                <w:rFonts w:ascii="Meiryo UI" w:eastAsia="Meiryo UI" w:hAnsi="Meiryo UI"/>
              </w:rPr>
            </w:pPr>
            <w:r w:rsidRPr="00A963D2">
              <w:rPr>
                <w:rFonts w:ascii="Meiryo UI" w:eastAsia="Meiryo UI" w:hAnsi="Meiryo UI" w:hint="eastAsia"/>
              </w:rPr>
              <w:t>３　府は、子どもを虐待から守るために、医師、弁護士等専門的な知識を有する者と協力し、府が常に必要な助言又は援助を受けることができる体制の整備に努めなければならない。</w:t>
            </w:r>
          </w:p>
          <w:p w:rsidR="00A963D2" w:rsidRPr="00A963D2" w:rsidRDefault="00A963D2" w:rsidP="00A963D2">
            <w:pPr>
              <w:spacing w:line="240" w:lineRule="atLeast"/>
              <w:rPr>
                <w:rFonts w:ascii="Meiryo UI" w:eastAsia="Meiryo UI" w:hAnsi="Meiryo UI"/>
              </w:rPr>
            </w:pPr>
            <w:r w:rsidRPr="00A963D2">
              <w:rPr>
                <w:rFonts w:ascii="Meiryo UI" w:eastAsia="Meiryo UI" w:hAnsi="Meiryo UI" w:hint="eastAsia"/>
              </w:rPr>
              <w:t>４　府は、虐待防止施策を実施するに当たっては、市町村及び関係機関等と連携し、並びに府民及び虐待の防止に取り組む地域の団体の協力を得るものとする。</w:t>
            </w:r>
          </w:p>
          <w:p w:rsidR="00A963D2" w:rsidRDefault="00A963D2" w:rsidP="00A963D2">
            <w:pPr>
              <w:spacing w:line="240" w:lineRule="atLeast"/>
              <w:rPr>
                <w:rFonts w:ascii="Meiryo UI" w:eastAsia="Meiryo UI" w:hAnsi="Meiryo UI"/>
              </w:rPr>
            </w:pPr>
            <w:r w:rsidRPr="00A963D2">
              <w:rPr>
                <w:rFonts w:ascii="Meiryo UI" w:eastAsia="Meiryo UI" w:hAnsi="Meiryo UI" w:hint="eastAsia"/>
              </w:rPr>
              <w:t>５　府は、市町村（大阪市及び堺市を除く。以下同じ。）が実施する子どもを虐待から守ることに関する施策（以下「市町村の施策」という。）を支援するよう努めなければならない。</w:t>
            </w:r>
          </w:p>
          <w:p w:rsidR="00A963D2" w:rsidRPr="00A963D2" w:rsidRDefault="00A963D2" w:rsidP="00A963D2">
            <w:pPr>
              <w:spacing w:line="240" w:lineRule="atLeast"/>
              <w:rPr>
                <w:rFonts w:ascii="Meiryo UI" w:eastAsia="Meiryo UI" w:hAnsi="Meiryo UI"/>
              </w:rPr>
            </w:pPr>
          </w:p>
          <w:p w:rsidR="00A963D2" w:rsidRPr="00A963D2" w:rsidRDefault="00A963D2" w:rsidP="00A963D2">
            <w:pPr>
              <w:spacing w:line="240" w:lineRule="atLeast"/>
              <w:rPr>
                <w:rFonts w:ascii="Meiryo UI" w:eastAsia="Meiryo UI" w:hAnsi="Meiryo UI"/>
              </w:rPr>
            </w:pPr>
            <w:r w:rsidRPr="00A963D2">
              <w:rPr>
                <w:rFonts w:ascii="Meiryo UI" w:eastAsia="Meiryo UI" w:hAnsi="Meiryo UI" w:hint="eastAsia"/>
              </w:rPr>
              <w:t>（府民との協働）</w:t>
            </w:r>
          </w:p>
          <w:p w:rsidR="00A963D2" w:rsidRDefault="00A963D2" w:rsidP="00A963D2">
            <w:pPr>
              <w:spacing w:line="240" w:lineRule="atLeast"/>
              <w:rPr>
                <w:rFonts w:ascii="Meiryo UI" w:eastAsia="Meiryo UI" w:hAnsi="Meiryo UI"/>
              </w:rPr>
            </w:pPr>
            <w:r w:rsidRPr="00A963D2">
              <w:rPr>
                <w:rFonts w:ascii="Meiryo UI" w:eastAsia="Meiryo UI" w:hAnsi="Meiryo UI" w:hint="eastAsia"/>
              </w:rPr>
              <w:t>第５条　府は、府民に対して子どもを虐待から守ることに関する理解の促進に努め、府民は、虐待防止施策、市町村の施策及び関係機関等の取組に協力するよう努めるものとする。</w:t>
            </w:r>
          </w:p>
          <w:p w:rsidR="00A963D2" w:rsidRPr="00A963D2" w:rsidRDefault="00A963D2" w:rsidP="00A963D2">
            <w:pPr>
              <w:spacing w:line="240" w:lineRule="atLeast"/>
              <w:rPr>
                <w:rFonts w:ascii="Meiryo UI" w:eastAsia="Meiryo UI" w:hAnsi="Meiryo UI"/>
              </w:rPr>
            </w:pPr>
          </w:p>
          <w:p w:rsidR="00A963D2" w:rsidRPr="00A963D2" w:rsidRDefault="00A963D2" w:rsidP="00A963D2">
            <w:pPr>
              <w:spacing w:line="240" w:lineRule="atLeast"/>
              <w:rPr>
                <w:rFonts w:ascii="Meiryo UI" w:eastAsia="Meiryo UI" w:hAnsi="Meiryo UI"/>
              </w:rPr>
            </w:pPr>
            <w:r w:rsidRPr="00A963D2">
              <w:rPr>
                <w:rFonts w:ascii="Meiryo UI" w:eastAsia="Meiryo UI" w:hAnsi="Meiryo UI" w:hint="eastAsia"/>
              </w:rPr>
              <w:t>（保護者との協働）</w:t>
            </w:r>
          </w:p>
          <w:p w:rsidR="00A963D2" w:rsidRDefault="00A963D2" w:rsidP="00A963D2">
            <w:pPr>
              <w:spacing w:line="240" w:lineRule="atLeast"/>
              <w:rPr>
                <w:rFonts w:ascii="Meiryo UI" w:eastAsia="Meiryo UI" w:hAnsi="Meiryo UI"/>
              </w:rPr>
            </w:pPr>
            <w:r w:rsidRPr="00A963D2">
              <w:rPr>
                <w:rFonts w:ascii="Meiryo UI" w:eastAsia="Meiryo UI" w:hAnsi="Meiryo UI" w:hint="eastAsia"/>
              </w:rPr>
              <w:t>第６条　府は、保護者に対して自らが子育てについての第一義的責任を有することの認識を深めさせ、保護者は、子どもの心身の健全な成長及び発達に努めるものとする。</w:t>
            </w:r>
          </w:p>
          <w:p w:rsidR="00A963D2" w:rsidRPr="00A963D2" w:rsidRDefault="00A963D2" w:rsidP="00A963D2">
            <w:pPr>
              <w:spacing w:line="240" w:lineRule="atLeast"/>
              <w:rPr>
                <w:rFonts w:ascii="Meiryo UI" w:eastAsia="Meiryo UI" w:hAnsi="Meiryo UI"/>
              </w:rPr>
            </w:pPr>
          </w:p>
          <w:p w:rsidR="00A963D2" w:rsidRPr="00A963D2" w:rsidRDefault="00A963D2" w:rsidP="00A963D2">
            <w:pPr>
              <w:spacing w:line="240" w:lineRule="atLeast"/>
              <w:rPr>
                <w:rFonts w:ascii="Meiryo UI" w:eastAsia="Meiryo UI" w:hAnsi="Meiryo UI"/>
              </w:rPr>
            </w:pPr>
            <w:r w:rsidRPr="00A963D2">
              <w:rPr>
                <w:rFonts w:ascii="Meiryo UI" w:eastAsia="Meiryo UI" w:hAnsi="Meiryo UI" w:hint="eastAsia"/>
              </w:rPr>
              <w:t>（関係機関等との協働）</w:t>
            </w:r>
          </w:p>
          <w:p w:rsidR="00A963D2" w:rsidRPr="00A963D2" w:rsidRDefault="00A963D2" w:rsidP="00A963D2">
            <w:pPr>
              <w:spacing w:line="240" w:lineRule="atLeast"/>
              <w:rPr>
                <w:rFonts w:ascii="Meiryo UI" w:eastAsia="Meiryo UI" w:hAnsi="Meiryo UI"/>
              </w:rPr>
            </w:pPr>
            <w:r w:rsidRPr="00A963D2">
              <w:rPr>
                <w:rFonts w:ascii="Meiryo UI" w:eastAsia="Meiryo UI" w:hAnsi="Meiryo UI" w:hint="eastAsia"/>
              </w:rPr>
              <w:t>第７条　府は、市町村と連携し、関係機関等が行う子どもを虐待から守ることに関する取組（以下「関係機関等の取組」という。）について必要な支援を行うものとする。</w:t>
            </w:r>
          </w:p>
          <w:p w:rsidR="00865D65" w:rsidRPr="00A963D2" w:rsidRDefault="00A963D2" w:rsidP="00A963D2">
            <w:pPr>
              <w:spacing w:line="240" w:lineRule="atLeast"/>
              <w:rPr>
                <w:rFonts w:ascii="Meiryo UI" w:eastAsia="Meiryo UI" w:hAnsi="Meiryo UI"/>
              </w:rPr>
            </w:pPr>
            <w:r w:rsidRPr="00A963D2">
              <w:rPr>
                <w:rFonts w:ascii="Meiryo UI" w:eastAsia="Meiryo UI" w:hAnsi="Meiryo UI" w:hint="eastAsia"/>
              </w:rPr>
              <w:t>２　府は、関係機関等に対し、府が実施する子どもを虐待から守るための施策又は事業について協力を求めるものとする。</w:t>
            </w:r>
          </w:p>
        </w:tc>
        <w:tc>
          <w:tcPr>
            <w:tcW w:w="5517" w:type="dxa"/>
          </w:tcPr>
          <w:p w:rsidR="00A963D2" w:rsidRPr="00A963D2" w:rsidRDefault="00A963D2" w:rsidP="00A963D2">
            <w:pPr>
              <w:spacing w:line="240" w:lineRule="atLeast"/>
              <w:rPr>
                <w:rFonts w:ascii="Meiryo UI" w:eastAsia="Meiryo UI" w:hAnsi="Meiryo UI"/>
              </w:rPr>
            </w:pPr>
            <w:r w:rsidRPr="00A963D2">
              <w:rPr>
                <w:rFonts w:ascii="Meiryo UI" w:eastAsia="Meiryo UI" w:hAnsi="Meiryo UI" w:hint="eastAsia"/>
              </w:rPr>
              <w:t>(府の責務)</w:t>
            </w:r>
          </w:p>
          <w:p w:rsidR="00A963D2" w:rsidRPr="00A963D2" w:rsidRDefault="00A963D2" w:rsidP="00A963D2">
            <w:pPr>
              <w:spacing w:line="240" w:lineRule="atLeast"/>
              <w:rPr>
                <w:rFonts w:ascii="Meiryo UI" w:eastAsia="Meiryo UI" w:hAnsi="Meiryo UI"/>
              </w:rPr>
            </w:pPr>
            <w:r w:rsidRPr="00A963D2">
              <w:rPr>
                <w:rFonts w:ascii="Meiryo UI" w:eastAsia="Meiryo UI" w:hAnsi="Meiryo UI" w:hint="eastAsia"/>
              </w:rPr>
              <w:t>第四条　府は、市町村との適切な役割分担のもとで、</w:t>
            </w:r>
            <w:hyperlink r:id="rId10" w:anchor="e000000043" w:history="1">
              <w:r w:rsidRPr="00A963D2">
                <w:rPr>
                  <w:rStyle w:val="a4"/>
                  <w:rFonts w:ascii="Meiryo UI" w:eastAsia="Meiryo UI" w:hAnsi="Meiryo UI" w:hint="eastAsia"/>
                  <w:color w:val="auto"/>
                  <w:u w:val="none"/>
                </w:rPr>
                <w:t>前条</w:t>
              </w:r>
            </w:hyperlink>
            <w:r w:rsidRPr="00A963D2">
              <w:rPr>
                <w:rFonts w:ascii="Meiryo UI" w:eastAsia="Meiryo UI" w:hAnsi="Meiryo UI" w:hint="eastAsia"/>
              </w:rPr>
              <w:t>に定める基本理念(以下「基本理念」という。)にのっとり、体制整備を実施する責務を有する。</w:t>
            </w:r>
          </w:p>
          <w:p w:rsidR="00A963D2" w:rsidRPr="00A963D2" w:rsidRDefault="00A963D2" w:rsidP="00A963D2">
            <w:pPr>
              <w:spacing w:line="240" w:lineRule="atLeast"/>
              <w:rPr>
                <w:rFonts w:ascii="Meiryo UI" w:eastAsia="Meiryo UI" w:hAnsi="Meiryo UI"/>
              </w:rPr>
            </w:pPr>
            <w:r w:rsidRPr="00A963D2">
              <w:rPr>
                <w:rFonts w:ascii="Meiryo UI" w:eastAsia="Meiryo UI" w:hAnsi="Meiryo UI" w:hint="eastAsia"/>
              </w:rPr>
              <w:t>2　府は、基本理念にのっとり、障害を理由とする差別の解消について、府民の関心と理解を深め、府民が適切に行動するための指針を作成し、その普及に努めるとともに、必要な啓発活動を行う責務を有する。</w:t>
            </w:r>
          </w:p>
          <w:p w:rsidR="00A963D2" w:rsidRPr="00A963D2" w:rsidRDefault="00A963D2" w:rsidP="00A963D2">
            <w:pPr>
              <w:spacing w:line="240" w:lineRule="atLeast"/>
              <w:rPr>
                <w:rFonts w:ascii="Meiryo UI" w:eastAsia="Meiryo UI" w:hAnsi="Meiryo UI"/>
              </w:rPr>
            </w:pPr>
          </w:p>
          <w:p w:rsidR="00A963D2" w:rsidRPr="00A963D2" w:rsidRDefault="00A963D2" w:rsidP="00A963D2">
            <w:pPr>
              <w:spacing w:line="240" w:lineRule="atLeast"/>
              <w:rPr>
                <w:rFonts w:ascii="Meiryo UI" w:eastAsia="Meiryo UI" w:hAnsi="Meiryo UI"/>
              </w:rPr>
            </w:pPr>
          </w:p>
          <w:p w:rsidR="00A963D2" w:rsidRPr="00A963D2" w:rsidRDefault="00A963D2" w:rsidP="00A963D2">
            <w:pPr>
              <w:spacing w:line="240" w:lineRule="atLeast"/>
              <w:rPr>
                <w:rFonts w:ascii="Meiryo UI" w:eastAsia="Meiryo UI" w:hAnsi="Meiryo UI"/>
              </w:rPr>
            </w:pPr>
          </w:p>
          <w:p w:rsidR="00A963D2" w:rsidRPr="00A963D2" w:rsidRDefault="00A963D2" w:rsidP="00A963D2">
            <w:pPr>
              <w:spacing w:line="240" w:lineRule="atLeast"/>
              <w:rPr>
                <w:rFonts w:ascii="Meiryo UI" w:eastAsia="Meiryo UI" w:hAnsi="Meiryo UI"/>
              </w:rPr>
            </w:pPr>
          </w:p>
          <w:p w:rsidR="00A963D2" w:rsidRPr="00A963D2" w:rsidRDefault="00A963D2" w:rsidP="00A963D2">
            <w:pPr>
              <w:spacing w:line="240" w:lineRule="atLeast"/>
              <w:rPr>
                <w:rFonts w:ascii="Meiryo UI" w:eastAsia="Meiryo UI" w:hAnsi="Meiryo UI"/>
              </w:rPr>
            </w:pPr>
          </w:p>
          <w:p w:rsidR="00A963D2" w:rsidRPr="00A963D2" w:rsidRDefault="00A963D2" w:rsidP="00A963D2">
            <w:pPr>
              <w:spacing w:line="240" w:lineRule="atLeast"/>
              <w:rPr>
                <w:rFonts w:ascii="Meiryo UI" w:eastAsia="Meiryo UI" w:hAnsi="Meiryo UI"/>
              </w:rPr>
            </w:pPr>
          </w:p>
          <w:p w:rsidR="00A963D2" w:rsidRDefault="00A963D2" w:rsidP="00A963D2">
            <w:pPr>
              <w:spacing w:line="240" w:lineRule="atLeast"/>
              <w:rPr>
                <w:rFonts w:ascii="Meiryo UI" w:eastAsia="Meiryo UI" w:hAnsi="Meiryo UI"/>
              </w:rPr>
            </w:pPr>
          </w:p>
          <w:p w:rsidR="00A963D2" w:rsidRDefault="00A963D2" w:rsidP="00A963D2">
            <w:pPr>
              <w:spacing w:line="240" w:lineRule="atLeast"/>
              <w:rPr>
                <w:rFonts w:ascii="Meiryo UI" w:eastAsia="Meiryo UI" w:hAnsi="Meiryo UI"/>
              </w:rPr>
            </w:pPr>
          </w:p>
          <w:p w:rsidR="00A963D2" w:rsidRDefault="00A963D2" w:rsidP="00A963D2">
            <w:pPr>
              <w:spacing w:line="240" w:lineRule="atLeast"/>
              <w:rPr>
                <w:rFonts w:ascii="Meiryo UI" w:eastAsia="Meiryo UI" w:hAnsi="Meiryo UI"/>
              </w:rPr>
            </w:pPr>
          </w:p>
          <w:p w:rsidR="00A963D2" w:rsidRPr="00A963D2" w:rsidRDefault="00A963D2" w:rsidP="00A963D2">
            <w:pPr>
              <w:spacing w:line="240" w:lineRule="atLeast"/>
              <w:rPr>
                <w:rFonts w:ascii="Meiryo UI" w:eastAsia="Meiryo UI" w:hAnsi="Meiryo UI"/>
              </w:rPr>
            </w:pPr>
          </w:p>
          <w:p w:rsidR="00A963D2" w:rsidRPr="00A963D2" w:rsidRDefault="00A963D2" w:rsidP="00A963D2">
            <w:pPr>
              <w:spacing w:line="240" w:lineRule="atLeast"/>
              <w:rPr>
                <w:rFonts w:ascii="Meiryo UI" w:eastAsia="Meiryo UI" w:hAnsi="Meiryo UI"/>
              </w:rPr>
            </w:pPr>
            <w:r w:rsidRPr="00A963D2">
              <w:rPr>
                <w:rFonts w:ascii="Meiryo UI" w:eastAsia="Meiryo UI" w:hAnsi="Meiryo UI" w:hint="eastAsia"/>
              </w:rPr>
              <w:t>(府民及び事業者の責務)</w:t>
            </w:r>
          </w:p>
          <w:p w:rsidR="00A963D2" w:rsidRPr="00A963D2" w:rsidRDefault="00A963D2" w:rsidP="00A963D2">
            <w:pPr>
              <w:spacing w:line="240" w:lineRule="atLeast"/>
              <w:rPr>
                <w:rFonts w:ascii="Meiryo UI" w:eastAsia="Meiryo UI" w:hAnsi="Meiryo UI"/>
              </w:rPr>
            </w:pPr>
            <w:r w:rsidRPr="00A963D2">
              <w:rPr>
                <w:rFonts w:ascii="Meiryo UI" w:eastAsia="Meiryo UI" w:hAnsi="Meiryo UI" w:hint="eastAsia"/>
              </w:rPr>
              <w:t>第五条　府民及び事業者は、基本理念にのっとり、障害及び障害者に対する関心と理解を深め、自己啓発に努めるとともに、府が実施する障害を理由とする差別の解消の推進に関する施策に協力するよう努めなければならない。</w:t>
            </w:r>
          </w:p>
          <w:p w:rsidR="00A963D2" w:rsidRPr="00A963D2" w:rsidRDefault="00A963D2" w:rsidP="00A963D2">
            <w:pPr>
              <w:spacing w:line="240" w:lineRule="atLeast"/>
              <w:rPr>
                <w:rFonts w:ascii="Meiryo UI" w:eastAsia="Meiryo UI" w:hAnsi="Meiryo UI"/>
              </w:rPr>
            </w:pPr>
          </w:p>
          <w:p w:rsidR="00A963D2" w:rsidRPr="00A963D2" w:rsidRDefault="00A963D2" w:rsidP="00A963D2">
            <w:pPr>
              <w:spacing w:line="240" w:lineRule="atLeast"/>
              <w:rPr>
                <w:rFonts w:ascii="Meiryo UI" w:eastAsia="Meiryo UI" w:hAnsi="Meiryo UI"/>
              </w:rPr>
            </w:pPr>
          </w:p>
          <w:p w:rsidR="00A963D2" w:rsidRPr="00A963D2" w:rsidRDefault="00A963D2" w:rsidP="00A963D2">
            <w:pPr>
              <w:spacing w:line="240" w:lineRule="atLeast"/>
              <w:rPr>
                <w:rFonts w:ascii="Meiryo UI" w:eastAsia="Meiryo UI" w:hAnsi="Meiryo UI"/>
              </w:rPr>
            </w:pPr>
          </w:p>
          <w:p w:rsidR="00A963D2" w:rsidRPr="00A963D2" w:rsidRDefault="00A963D2" w:rsidP="00A963D2">
            <w:pPr>
              <w:spacing w:line="240" w:lineRule="atLeast"/>
              <w:rPr>
                <w:rFonts w:ascii="Meiryo UI" w:eastAsia="Meiryo UI" w:hAnsi="Meiryo UI"/>
              </w:rPr>
            </w:pPr>
          </w:p>
          <w:p w:rsidR="00A963D2" w:rsidRPr="00A963D2" w:rsidRDefault="00A963D2" w:rsidP="00A963D2">
            <w:pPr>
              <w:spacing w:line="240" w:lineRule="atLeast"/>
              <w:rPr>
                <w:rFonts w:ascii="Meiryo UI" w:eastAsia="Meiryo UI" w:hAnsi="Meiryo UI"/>
              </w:rPr>
            </w:pPr>
          </w:p>
          <w:p w:rsidR="00A963D2" w:rsidRPr="00A963D2" w:rsidRDefault="00A963D2" w:rsidP="00A963D2">
            <w:pPr>
              <w:spacing w:line="240" w:lineRule="atLeast"/>
              <w:rPr>
                <w:rFonts w:ascii="Meiryo UI" w:eastAsia="Meiryo UI" w:hAnsi="Meiryo UI"/>
              </w:rPr>
            </w:pPr>
          </w:p>
          <w:p w:rsidR="00865D65" w:rsidRPr="00A963D2" w:rsidRDefault="00865D65" w:rsidP="00A963D2">
            <w:pPr>
              <w:spacing w:line="240" w:lineRule="atLeast"/>
              <w:rPr>
                <w:rFonts w:ascii="Meiryo UI" w:eastAsia="Meiryo UI" w:hAnsi="Meiryo UI"/>
              </w:rPr>
            </w:pPr>
          </w:p>
        </w:tc>
      </w:tr>
    </w:tbl>
    <w:p w:rsidR="00865D65" w:rsidRDefault="00865D65" w:rsidP="009B12DC">
      <w:pPr>
        <w:spacing w:line="0" w:lineRule="atLeast"/>
        <w:rPr>
          <w:rFonts w:ascii="Meiryo UI" w:eastAsia="Meiryo UI" w:hAnsi="Meiryo UI"/>
          <w:sz w:val="18"/>
          <w:szCs w:val="18"/>
        </w:rPr>
      </w:pPr>
    </w:p>
    <w:sectPr w:rsidR="00865D65" w:rsidSect="003B2A4E">
      <w:pgSz w:w="23808" w:h="16840" w:orient="landscape"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9C5" w:rsidRDefault="00FE69C5" w:rsidP="00631282">
      <w:r>
        <w:separator/>
      </w:r>
    </w:p>
  </w:endnote>
  <w:endnote w:type="continuationSeparator" w:id="0">
    <w:p w:rsidR="00FE69C5" w:rsidRDefault="00FE69C5" w:rsidP="0063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9C5" w:rsidRDefault="00FE69C5" w:rsidP="00631282">
      <w:r>
        <w:separator/>
      </w:r>
    </w:p>
  </w:footnote>
  <w:footnote w:type="continuationSeparator" w:id="0">
    <w:p w:rsidR="00FE69C5" w:rsidRDefault="00FE69C5" w:rsidP="00631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E1"/>
    <w:rsid w:val="00016025"/>
    <w:rsid w:val="00092BCC"/>
    <w:rsid w:val="000D07E8"/>
    <w:rsid w:val="001C0277"/>
    <w:rsid w:val="001D55E1"/>
    <w:rsid w:val="00206407"/>
    <w:rsid w:val="002471B4"/>
    <w:rsid w:val="003A05D2"/>
    <w:rsid w:val="003B2A4E"/>
    <w:rsid w:val="004029B6"/>
    <w:rsid w:val="0049415E"/>
    <w:rsid w:val="005C6710"/>
    <w:rsid w:val="005D761A"/>
    <w:rsid w:val="00631282"/>
    <w:rsid w:val="006D61B7"/>
    <w:rsid w:val="00865D65"/>
    <w:rsid w:val="00920C6D"/>
    <w:rsid w:val="009829F2"/>
    <w:rsid w:val="009A113C"/>
    <w:rsid w:val="009A12D3"/>
    <w:rsid w:val="009B12DC"/>
    <w:rsid w:val="00A940C6"/>
    <w:rsid w:val="00A963D2"/>
    <w:rsid w:val="00AA44F6"/>
    <w:rsid w:val="00AE1D18"/>
    <w:rsid w:val="00B17354"/>
    <w:rsid w:val="00CC2CD1"/>
    <w:rsid w:val="00CE5284"/>
    <w:rsid w:val="00D16262"/>
    <w:rsid w:val="00D33B84"/>
    <w:rsid w:val="00FE57E5"/>
    <w:rsid w:val="00FE6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AE51164-EEE5-400C-88A0-94B21D0E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30">
    <w:name w:val="cm30"/>
    <w:basedOn w:val="a0"/>
    <w:rsid w:val="002471B4"/>
  </w:style>
  <w:style w:type="character" w:customStyle="1" w:styleId="p20">
    <w:name w:val="p20"/>
    <w:basedOn w:val="a0"/>
    <w:rsid w:val="002471B4"/>
  </w:style>
  <w:style w:type="character" w:styleId="a4">
    <w:name w:val="Hyperlink"/>
    <w:basedOn w:val="a0"/>
    <w:uiPriority w:val="99"/>
    <w:unhideWhenUsed/>
    <w:rsid w:val="002471B4"/>
    <w:rPr>
      <w:color w:val="0000FF"/>
      <w:u w:val="single"/>
    </w:rPr>
  </w:style>
  <w:style w:type="paragraph" w:customStyle="1" w:styleId="title10">
    <w:name w:val="title10"/>
    <w:basedOn w:val="a"/>
    <w:rsid w:val="002471B4"/>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2471B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2471B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2471B4"/>
  </w:style>
  <w:style w:type="character" w:customStyle="1" w:styleId="num58">
    <w:name w:val="num58"/>
    <w:basedOn w:val="a0"/>
    <w:rsid w:val="002471B4"/>
  </w:style>
  <w:style w:type="character" w:customStyle="1" w:styleId="p21">
    <w:name w:val="p21"/>
    <w:basedOn w:val="a0"/>
    <w:rsid w:val="002471B4"/>
  </w:style>
  <w:style w:type="character" w:customStyle="1" w:styleId="num59">
    <w:name w:val="num59"/>
    <w:basedOn w:val="a0"/>
    <w:rsid w:val="002471B4"/>
  </w:style>
  <w:style w:type="character" w:customStyle="1" w:styleId="p22">
    <w:name w:val="p22"/>
    <w:basedOn w:val="a0"/>
    <w:rsid w:val="002471B4"/>
  </w:style>
  <w:style w:type="character" w:customStyle="1" w:styleId="num60">
    <w:name w:val="num60"/>
    <w:basedOn w:val="a0"/>
    <w:rsid w:val="002471B4"/>
  </w:style>
  <w:style w:type="character" w:customStyle="1" w:styleId="p23">
    <w:name w:val="p23"/>
    <w:basedOn w:val="a0"/>
    <w:rsid w:val="002471B4"/>
  </w:style>
  <w:style w:type="character" w:customStyle="1" w:styleId="cm31">
    <w:name w:val="cm31"/>
    <w:basedOn w:val="a0"/>
    <w:rsid w:val="002471B4"/>
  </w:style>
  <w:style w:type="character" w:customStyle="1" w:styleId="num61">
    <w:name w:val="num61"/>
    <w:basedOn w:val="a0"/>
    <w:rsid w:val="002471B4"/>
  </w:style>
  <w:style w:type="character" w:customStyle="1" w:styleId="p24">
    <w:name w:val="p24"/>
    <w:basedOn w:val="a0"/>
    <w:rsid w:val="002471B4"/>
  </w:style>
  <w:style w:type="character" w:styleId="a5">
    <w:name w:val="Strong"/>
    <w:basedOn w:val="a0"/>
    <w:uiPriority w:val="22"/>
    <w:qFormat/>
    <w:rsid w:val="00D33B84"/>
    <w:rPr>
      <w:b/>
      <w:bCs/>
    </w:rPr>
  </w:style>
  <w:style w:type="paragraph" w:styleId="Web">
    <w:name w:val="Normal (Web)"/>
    <w:basedOn w:val="a"/>
    <w:uiPriority w:val="99"/>
    <w:semiHidden/>
    <w:unhideWhenUsed/>
    <w:rsid w:val="00D33B84"/>
    <w:pPr>
      <w:widowControl/>
      <w:jc w:val="left"/>
    </w:pPr>
    <w:rPr>
      <w:rFonts w:ascii="ＭＳ Ｐゴシック" w:eastAsia="ＭＳ Ｐゴシック" w:hAnsi="ＭＳ Ｐゴシック" w:cs="ＭＳ Ｐゴシック"/>
      <w:kern w:val="0"/>
      <w:sz w:val="24"/>
      <w:szCs w:val="24"/>
    </w:rPr>
  </w:style>
  <w:style w:type="character" w:customStyle="1" w:styleId="line">
    <w:name w:val="line"/>
    <w:basedOn w:val="a0"/>
    <w:rsid w:val="00D33B84"/>
  </w:style>
  <w:style w:type="paragraph" w:customStyle="1" w:styleId="Default">
    <w:name w:val="Default"/>
    <w:rsid w:val="009B12DC"/>
    <w:pPr>
      <w:widowControl w:val="0"/>
      <w:autoSpaceDE w:val="0"/>
      <w:autoSpaceDN w:val="0"/>
      <w:adjustRightInd w:val="0"/>
    </w:pPr>
    <w:rPr>
      <w:rFonts w:ascii="ＭＳ 明朝" w:eastAsia="ＭＳ 明朝" w:cs="ＭＳ 明朝"/>
      <w:color w:val="000000"/>
      <w:kern w:val="0"/>
      <w:sz w:val="24"/>
      <w:szCs w:val="24"/>
    </w:rPr>
  </w:style>
  <w:style w:type="paragraph" w:styleId="a6">
    <w:name w:val="Balloon Text"/>
    <w:basedOn w:val="a"/>
    <w:link w:val="a7"/>
    <w:uiPriority w:val="99"/>
    <w:semiHidden/>
    <w:unhideWhenUsed/>
    <w:rsid w:val="003A05D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A05D2"/>
    <w:rPr>
      <w:rFonts w:asciiTheme="majorHAnsi" w:eastAsiaTheme="majorEastAsia" w:hAnsiTheme="majorHAnsi" w:cstheme="majorBidi"/>
      <w:sz w:val="18"/>
      <w:szCs w:val="18"/>
    </w:rPr>
  </w:style>
  <w:style w:type="paragraph" w:styleId="a8">
    <w:name w:val="header"/>
    <w:basedOn w:val="a"/>
    <w:link w:val="a9"/>
    <w:uiPriority w:val="99"/>
    <w:unhideWhenUsed/>
    <w:rsid w:val="00631282"/>
    <w:pPr>
      <w:tabs>
        <w:tab w:val="center" w:pos="4252"/>
        <w:tab w:val="right" w:pos="8504"/>
      </w:tabs>
      <w:snapToGrid w:val="0"/>
    </w:pPr>
  </w:style>
  <w:style w:type="character" w:customStyle="1" w:styleId="a9">
    <w:name w:val="ヘッダー (文字)"/>
    <w:basedOn w:val="a0"/>
    <w:link w:val="a8"/>
    <w:uiPriority w:val="99"/>
    <w:rsid w:val="00631282"/>
  </w:style>
  <w:style w:type="paragraph" w:styleId="aa">
    <w:name w:val="footer"/>
    <w:basedOn w:val="a"/>
    <w:link w:val="ab"/>
    <w:uiPriority w:val="99"/>
    <w:unhideWhenUsed/>
    <w:rsid w:val="00631282"/>
    <w:pPr>
      <w:tabs>
        <w:tab w:val="center" w:pos="4252"/>
        <w:tab w:val="right" w:pos="8504"/>
      </w:tabs>
      <w:snapToGrid w:val="0"/>
    </w:pPr>
  </w:style>
  <w:style w:type="character" w:customStyle="1" w:styleId="ab">
    <w:name w:val="フッター (文字)"/>
    <w:basedOn w:val="a0"/>
    <w:link w:val="aa"/>
    <w:uiPriority w:val="99"/>
    <w:rsid w:val="00631282"/>
  </w:style>
  <w:style w:type="character" w:customStyle="1" w:styleId="cm32">
    <w:name w:val="cm32"/>
    <w:basedOn w:val="a0"/>
    <w:rsid w:val="00631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4498">
      <w:bodyDiv w:val="1"/>
      <w:marLeft w:val="0"/>
      <w:marRight w:val="0"/>
      <w:marTop w:val="0"/>
      <w:marBottom w:val="0"/>
      <w:divBdr>
        <w:top w:val="none" w:sz="0" w:space="0" w:color="auto"/>
        <w:left w:val="none" w:sz="0" w:space="0" w:color="auto"/>
        <w:bottom w:val="none" w:sz="0" w:space="0" w:color="auto"/>
        <w:right w:val="none" w:sz="0" w:space="0" w:color="auto"/>
      </w:divBdr>
      <w:divsChild>
        <w:div w:id="1063260131">
          <w:marLeft w:val="0"/>
          <w:marRight w:val="0"/>
          <w:marTop w:val="0"/>
          <w:marBottom w:val="0"/>
          <w:divBdr>
            <w:top w:val="none" w:sz="0" w:space="0" w:color="auto"/>
            <w:left w:val="none" w:sz="0" w:space="0" w:color="auto"/>
            <w:bottom w:val="none" w:sz="0" w:space="0" w:color="auto"/>
            <w:right w:val="none" w:sz="0" w:space="0" w:color="auto"/>
          </w:divBdr>
          <w:divsChild>
            <w:div w:id="219178019">
              <w:marLeft w:val="0"/>
              <w:marRight w:val="0"/>
              <w:marTop w:val="0"/>
              <w:marBottom w:val="0"/>
              <w:divBdr>
                <w:top w:val="none" w:sz="0" w:space="0" w:color="auto"/>
                <w:left w:val="none" w:sz="0" w:space="0" w:color="auto"/>
                <w:bottom w:val="none" w:sz="0" w:space="0" w:color="auto"/>
                <w:right w:val="none" w:sz="0" w:space="0" w:color="auto"/>
              </w:divBdr>
              <w:divsChild>
                <w:div w:id="1782454411">
                  <w:marLeft w:val="0"/>
                  <w:marRight w:val="0"/>
                  <w:marTop w:val="360"/>
                  <w:marBottom w:val="0"/>
                  <w:divBdr>
                    <w:top w:val="none" w:sz="0" w:space="0" w:color="auto"/>
                    <w:left w:val="none" w:sz="0" w:space="0" w:color="auto"/>
                    <w:bottom w:val="none" w:sz="0" w:space="0" w:color="auto"/>
                    <w:right w:val="none" w:sz="0" w:space="0" w:color="auto"/>
                  </w:divBdr>
                  <w:divsChild>
                    <w:div w:id="1541211803">
                      <w:marLeft w:val="0"/>
                      <w:marRight w:val="0"/>
                      <w:marTop w:val="0"/>
                      <w:marBottom w:val="0"/>
                      <w:divBdr>
                        <w:top w:val="none" w:sz="0" w:space="0" w:color="auto"/>
                        <w:left w:val="none" w:sz="0" w:space="0" w:color="auto"/>
                        <w:bottom w:val="none" w:sz="0" w:space="0" w:color="auto"/>
                        <w:right w:val="none" w:sz="0" w:space="0" w:color="auto"/>
                      </w:divBdr>
                      <w:divsChild>
                        <w:div w:id="1837843273">
                          <w:marLeft w:val="0"/>
                          <w:marRight w:val="0"/>
                          <w:marTop w:val="0"/>
                          <w:marBottom w:val="0"/>
                          <w:divBdr>
                            <w:top w:val="none" w:sz="0" w:space="0" w:color="auto"/>
                            <w:left w:val="none" w:sz="0" w:space="0" w:color="auto"/>
                            <w:bottom w:val="none" w:sz="0" w:space="0" w:color="auto"/>
                            <w:right w:val="none" w:sz="0" w:space="0" w:color="auto"/>
                          </w:divBdr>
                          <w:divsChild>
                            <w:div w:id="17548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451676">
      <w:bodyDiv w:val="1"/>
      <w:marLeft w:val="0"/>
      <w:marRight w:val="0"/>
      <w:marTop w:val="0"/>
      <w:marBottom w:val="0"/>
      <w:divBdr>
        <w:top w:val="none" w:sz="0" w:space="0" w:color="auto"/>
        <w:left w:val="none" w:sz="0" w:space="0" w:color="auto"/>
        <w:bottom w:val="none" w:sz="0" w:space="0" w:color="auto"/>
        <w:right w:val="none" w:sz="0" w:space="0" w:color="auto"/>
      </w:divBdr>
      <w:divsChild>
        <w:div w:id="649603329">
          <w:marLeft w:val="0"/>
          <w:marRight w:val="0"/>
          <w:marTop w:val="0"/>
          <w:marBottom w:val="0"/>
          <w:divBdr>
            <w:top w:val="none" w:sz="0" w:space="0" w:color="auto"/>
            <w:left w:val="none" w:sz="0" w:space="0" w:color="auto"/>
            <w:bottom w:val="none" w:sz="0" w:space="0" w:color="auto"/>
            <w:right w:val="none" w:sz="0" w:space="0" w:color="auto"/>
          </w:divBdr>
          <w:divsChild>
            <w:div w:id="1806312952">
              <w:marLeft w:val="0"/>
              <w:marRight w:val="0"/>
              <w:marTop w:val="450"/>
              <w:marBottom w:val="0"/>
              <w:divBdr>
                <w:top w:val="none" w:sz="0" w:space="0" w:color="auto"/>
                <w:left w:val="none" w:sz="0" w:space="0" w:color="auto"/>
                <w:bottom w:val="none" w:sz="0" w:space="0" w:color="auto"/>
                <w:right w:val="none" w:sz="0" w:space="0" w:color="auto"/>
              </w:divBdr>
              <w:divsChild>
                <w:div w:id="1237670971">
                  <w:marLeft w:val="0"/>
                  <w:marRight w:val="0"/>
                  <w:marTop w:val="0"/>
                  <w:marBottom w:val="0"/>
                  <w:divBdr>
                    <w:top w:val="none" w:sz="0" w:space="0" w:color="auto"/>
                    <w:left w:val="none" w:sz="0" w:space="0" w:color="auto"/>
                    <w:bottom w:val="none" w:sz="0" w:space="0" w:color="auto"/>
                    <w:right w:val="none" w:sz="0" w:space="0" w:color="auto"/>
                  </w:divBdr>
                  <w:divsChild>
                    <w:div w:id="514850831">
                      <w:marLeft w:val="0"/>
                      <w:marRight w:val="0"/>
                      <w:marTop w:val="0"/>
                      <w:marBottom w:val="0"/>
                      <w:divBdr>
                        <w:top w:val="none" w:sz="0" w:space="0" w:color="auto"/>
                        <w:left w:val="none" w:sz="0" w:space="0" w:color="auto"/>
                        <w:bottom w:val="none" w:sz="0" w:space="0" w:color="auto"/>
                        <w:right w:val="none" w:sz="0" w:space="0" w:color="auto"/>
                      </w:divBdr>
                      <w:divsChild>
                        <w:div w:id="319424797">
                          <w:marLeft w:val="0"/>
                          <w:marRight w:val="0"/>
                          <w:marTop w:val="0"/>
                          <w:marBottom w:val="225"/>
                          <w:divBdr>
                            <w:top w:val="none" w:sz="0" w:space="0" w:color="auto"/>
                            <w:left w:val="none" w:sz="0" w:space="0" w:color="auto"/>
                            <w:bottom w:val="none" w:sz="0" w:space="0" w:color="auto"/>
                            <w:right w:val="none" w:sz="0" w:space="0" w:color="auto"/>
                          </w:divBdr>
                          <w:divsChild>
                            <w:div w:id="1160195899">
                              <w:marLeft w:val="0"/>
                              <w:marRight w:val="0"/>
                              <w:marTop w:val="0"/>
                              <w:marBottom w:val="0"/>
                              <w:divBdr>
                                <w:top w:val="none" w:sz="0" w:space="0" w:color="auto"/>
                                <w:left w:val="none" w:sz="0" w:space="0" w:color="auto"/>
                                <w:bottom w:val="none" w:sz="0" w:space="0" w:color="auto"/>
                                <w:right w:val="none" w:sz="0" w:space="0" w:color="auto"/>
                              </w:divBdr>
                              <w:divsChild>
                                <w:div w:id="21001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122225">
      <w:bodyDiv w:val="1"/>
      <w:marLeft w:val="0"/>
      <w:marRight w:val="0"/>
      <w:marTop w:val="0"/>
      <w:marBottom w:val="0"/>
      <w:divBdr>
        <w:top w:val="none" w:sz="0" w:space="0" w:color="auto"/>
        <w:left w:val="none" w:sz="0" w:space="0" w:color="auto"/>
        <w:bottom w:val="none" w:sz="0" w:space="0" w:color="auto"/>
        <w:right w:val="none" w:sz="0" w:space="0" w:color="auto"/>
      </w:divBdr>
      <w:divsChild>
        <w:div w:id="728187493">
          <w:marLeft w:val="0"/>
          <w:marRight w:val="0"/>
          <w:marTop w:val="0"/>
          <w:marBottom w:val="0"/>
          <w:divBdr>
            <w:top w:val="none" w:sz="0" w:space="0" w:color="auto"/>
            <w:left w:val="none" w:sz="0" w:space="0" w:color="auto"/>
            <w:bottom w:val="none" w:sz="0" w:space="0" w:color="auto"/>
            <w:right w:val="none" w:sz="0" w:space="0" w:color="auto"/>
          </w:divBdr>
          <w:divsChild>
            <w:div w:id="88507195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9860973">
                  <w:marLeft w:val="-4275"/>
                  <w:marRight w:val="0"/>
                  <w:marTop w:val="0"/>
                  <w:marBottom w:val="0"/>
                  <w:divBdr>
                    <w:top w:val="none" w:sz="0" w:space="0" w:color="auto"/>
                    <w:left w:val="none" w:sz="0" w:space="0" w:color="auto"/>
                    <w:bottom w:val="none" w:sz="0" w:space="0" w:color="auto"/>
                    <w:right w:val="none" w:sz="0" w:space="0" w:color="auto"/>
                  </w:divBdr>
                  <w:divsChild>
                    <w:div w:id="105515544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37814528">
                          <w:marLeft w:val="0"/>
                          <w:marRight w:val="0"/>
                          <w:marTop w:val="0"/>
                          <w:marBottom w:val="0"/>
                          <w:divBdr>
                            <w:top w:val="none" w:sz="0" w:space="0" w:color="auto"/>
                            <w:left w:val="none" w:sz="0" w:space="0" w:color="auto"/>
                            <w:bottom w:val="none" w:sz="0" w:space="0" w:color="auto"/>
                            <w:right w:val="none" w:sz="0" w:space="0" w:color="auto"/>
                          </w:divBdr>
                          <w:divsChild>
                            <w:div w:id="1788625460">
                              <w:marLeft w:val="0"/>
                              <w:marRight w:val="0"/>
                              <w:marTop w:val="0"/>
                              <w:marBottom w:val="0"/>
                              <w:divBdr>
                                <w:top w:val="none" w:sz="0" w:space="0" w:color="auto"/>
                                <w:left w:val="none" w:sz="0" w:space="0" w:color="auto"/>
                                <w:bottom w:val="none" w:sz="0" w:space="0" w:color="auto"/>
                                <w:right w:val="none" w:sz="0" w:space="0" w:color="auto"/>
                              </w:divBdr>
                              <w:divsChild>
                                <w:div w:id="2131243508">
                                  <w:marLeft w:val="0"/>
                                  <w:marRight w:val="0"/>
                                  <w:marTop w:val="0"/>
                                  <w:marBottom w:val="0"/>
                                  <w:divBdr>
                                    <w:top w:val="none" w:sz="0" w:space="0" w:color="auto"/>
                                    <w:left w:val="none" w:sz="0" w:space="0" w:color="auto"/>
                                    <w:bottom w:val="none" w:sz="0" w:space="0" w:color="auto"/>
                                    <w:right w:val="none" w:sz="0" w:space="0" w:color="auto"/>
                                  </w:divBdr>
                                  <w:divsChild>
                                    <w:div w:id="16072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2630">
                              <w:marLeft w:val="0"/>
                              <w:marRight w:val="0"/>
                              <w:marTop w:val="0"/>
                              <w:marBottom w:val="0"/>
                              <w:divBdr>
                                <w:top w:val="none" w:sz="0" w:space="0" w:color="auto"/>
                                <w:left w:val="none" w:sz="0" w:space="0" w:color="auto"/>
                                <w:bottom w:val="none" w:sz="0" w:space="0" w:color="auto"/>
                                <w:right w:val="none" w:sz="0" w:space="0" w:color="auto"/>
                              </w:divBdr>
                              <w:divsChild>
                                <w:div w:id="645401825">
                                  <w:marLeft w:val="0"/>
                                  <w:marRight w:val="0"/>
                                  <w:marTop w:val="0"/>
                                  <w:marBottom w:val="0"/>
                                  <w:divBdr>
                                    <w:top w:val="none" w:sz="0" w:space="0" w:color="auto"/>
                                    <w:left w:val="none" w:sz="0" w:space="0" w:color="auto"/>
                                    <w:bottom w:val="none" w:sz="0" w:space="0" w:color="auto"/>
                                    <w:right w:val="none" w:sz="0" w:space="0" w:color="auto"/>
                                  </w:divBdr>
                                  <w:divsChild>
                                    <w:div w:id="176726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87978">
                              <w:marLeft w:val="0"/>
                              <w:marRight w:val="0"/>
                              <w:marTop w:val="0"/>
                              <w:marBottom w:val="0"/>
                              <w:divBdr>
                                <w:top w:val="none" w:sz="0" w:space="0" w:color="auto"/>
                                <w:left w:val="none" w:sz="0" w:space="0" w:color="auto"/>
                                <w:bottom w:val="none" w:sz="0" w:space="0" w:color="auto"/>
                                <w:right w:val="none" w:sz="0" w:space="0" w:color="auto"/>
                              </w:divBdr>
                              <w:divsChild>
                                <w:div w:id="602765534">
                                  <w:marLeft w:val="0"/>
                                  <w:marRight w:val="0"/>
                                  <w:marTop w:val="0"/>
                                  <w:marBottom w:val="0"/>
                                  <w:divBdr>
                                    <w:top w:val="none" w:sz="0" w:space="0" w:color="auto"/>
                                    <w:left w:val="none" w:sz="0" w:space="0" w:color="auto"/>
                                    <w:bottom w:val="none" w:sz="0" w:space="0" w:color="auto"/>
                                    <w:right w:val="none" w:sz="0" w:space="0" w:color="auto"/>
                                  </w:divBdr>
                                  <w:divsChild>
                                    <w:div w:id="157177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51190">
                              <w:marLeft w:val="0"/>
                              <w:marRight w:val="0"/>
                              <w:marTop w:val="0"/>
                              <w:marBottom w:val="0"/>
                              <w:divBdr>
                                <w:top w:val="none" w:sz="0" w:space="0" w:color="auto"/>
                                <w:left w:val="none" w:sz="0" w:space="0" w:color="auto"/>
                                <w:bottom w:val="none" w:sz="0" w:space="0" w:color="auto"/>
                                <w:right w:val="none" w:sz="0" w:space="0" w:color="auto"/>
                              </w:divBdr>
                              <w:divsChild>
                                <w:div w:id="489904355">
                                  <w:marLeft w:val="0"/>
                                  <w:marRight w:val="0"/>
                                  <w:marTop w:val="0"/>
                                  <w:marBottom w:val="0"/>
                                  <w:divBdr>
                                    <w:top w:val="none" w:sz="0" w:space="0" w:color="auto"/>
                                    <w:left w:val="none" w:sz="0" w:space="0" w:color="auto"/>
                                    <w:bottom w:val="none" w:sz="0" w:space="0" w:color="auto"/>
                                    <w:right w:val="none" w:sz="0" w:space="0" w:color="auto"/>
                                  </w:divBdr>
                                  <w:divsChild>
                                    <w:div w:id="18662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5937">
                              <w:marLeft w:val="0"/>
                              <w:marRight w:val="0"/>
                              <w:marTop w:val="0"/>
                              <w:marBottom w:val="0"/>
                              <w:divBdr>
                                <w:top w:val="none" w:sz="0" w:space="0" w:color="auto"/>
                                <w:left w:val="none" w:sz="0" w:space="0" w:color="auto"/>
                                <w:bottom w:val="none" w:sz="0" w:space="0" w:color="auto"/>
                                <w:right w:val="none" w:sz="0" w:space="0" w:color="auto"/>
                              </w:divBdr>
                              <w:divsChild>
                                <w:div w:id="1166432794">
                                  <w:marLeft w:val="0"/>
                                  <w:marRight w:val="0"/>
                                  <w:marTop w:val="0"/>
                                  <w:marBottom w:val="0"/>
                                  <w:divBdr>
                                    <w:top w:val="none" w:sz="0" w:space="0" w:color="auto"/>
                                    <w:left w:val="none" w:sz="0" w:space="0" w:color="auto"/>
                                    <w:bottom w:val="none" w:sz="0" w:space="0" w:color="auto"/>
                                    <w:right w:val="none" w:sz="0" w:space="0" w:color="auto"/>
                                  </w:divBdr>
                                  <w:divsChild>
                                    <w:div w:id="13935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416309">
      <w:bodyDiv w:val="1"/>
      <w:marLeft w:val="0"/>
      <w:marRight w:val="0"/>
      <w:marTop w:val="0"/>
      <w:marBottom w:val="0"/>
      <w:divBdr>
        <w:top w:val="none" w:sz="0" w:space="0" w:color="auto"/>
        <w:left w:val="none" w:sz="0" w:space="0" w:color="auto"/>
        <w:bottom w:val="none" w:sz="0" w:space="0" w:color="auto"/>
        <w:right w:val="none" w:sz="0" w:space="0" w:color="auto"/>
      </w:divBdr>
      <w:divsChild>
        <w:div w:id="1237595582">
          <w:marLeft w:val="0"/>
          <w:marRight w:val="0"/>
          <w:marTop w:val="0"/>
          <w:marBottom w:val="0"/>
          <w:divBdr>
            <w:top w:val="none" w:sz="0" w:space="0" w:color="auto"/>
            <w:left w:val="none" w:sz="0" w:space="0" w:color="auto"/>
            <w:bottom w:val="none" w:sz="0" w:space="0" w:color="auto"/>
            <w:right w:val="none" w:sz="0" w:space="0" w:color="auto"/>
          </w:divBdr>
          <w:divsChild>
            <w:div w:id="2552276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136873712">
                  <w:marLeft w:val="-4275"/>
                  <w:marRight w:val="0"/>
                  <w:marTop w:val="0"/>
                  <w:marBottom w:val="0"/>
                  <w:divBdr>
                    <w:top w:val="none" w:sz="0" w:space="0" w:color="auto"/>
                    <w:left w:val="none" w:sz="0" w:space="0" w:color="auto"/>
                    <w:bottom w:val="none" w:sz="0" w:space="0" w:color="auto"/>
                    <w:right w:val="none" w:sz="0" w:space="0" w:color="auto"/>
                  </w:divBdr>
                  <w:divsChild>
                    <w:div w:id="87327658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39375400">
                          <w:marLeft w:val="0"/>
                          <w:marRight w:val="0"/>
                          <w:marTop w:val="0"/>
                          <w:marBottom w:val="0"/>
                          <w:divBdr>
                            <w:top w:val="none" w:sz="0" w:space="0" w:color="auto"/>
                            <w:left w:val="none" w:sz="0" w:space="0" w:color="auto"/>
                            <w:bottom w:val="none" w:sz="0" w:space="0" w:color="auto"/>
                            <w:right w:val="none" w:sz="0" w:space="0" w:color="auto"/>
                          </w:divBdr>
                          <w:divsChild>
                            <w:div w:id="156844288">
                              <w:marLeft w:val="0"/>
                              <w:marRight w:val="0"/>
                              <w:marTop w:val="0"/>
                              <w:marBottom w:val="0"/>
                              <w:divBdr>
                                <w:top w:val="none" w:sz="0" w:space="0" w:color="auto"/>
                                <w:left w:val="none" w:sz="0" w:space="0" w:color="auto"/>
                                <w:bottom w:val="none" w:sz="0" w:space="0" w:color="auto"/>
                                <w:right w:val="none" w:sz="0" w:space="0" w:color="auto"/>
                              </w:divBdr>
                              <w:divsChild>
                                <w:div w:id="684408830">
                                  <w:marLeft w:val="0"/>
                                  <w:marRight w:val="0"/>
                                  <w:marTop w:val="0"/>
                                  <w:marBottom w:val="0"/>
                                  <w:divBdr>
                                    <w:top w:val="none" w:sz="0" w:space="0" w:color="auto"/>
                                    <w:left w:val="none" w:sz="0" w:space="0" w:color="auto"/>
                                    <w:bottom w:val="none" w:sz="0" w:space="0" w:color="auto"/>
                                    <w:right w:val="none" w:sz="0" w:space="0" w:color="auto"/>
                                  </w:divBdr>
                                  <w:divsChild>
                                    <w:div w:id="642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3364">
                              <w:marLeft w:val="0"/>
                              <w:marRight w:val="0"/>
                              <w:marTop w:val="0"/>
                              <w:marBottom w:val="0"/>
                              <w:divBdr>
                                <w:top w:val="none" w:sz="0" w:space="0" w:color="auto"/>
                                <w:left w:val="none" w:sz="0" w:space="0" w:color="auto"/>
                                <w:bottom w:val="none" w:sz="0" w:space="0" w:color="auto"/>
                                <w:right w:val="none" w:sz="0" w:space="0" w:color="auto"/>
                              </w:divBdr>
                              <w:divsChild>
                                <w:div w:id="1605729838">
                                  <w:marLeft w:val="0"/>
                                  <w:marRight w:val="0"/>
                                  <w:marTop w:val="0"/>
                                  <w:marBottom w:val="0"/>
                                  <w:divBdr>
                                    <w:top w:val="none" w:sz="0" w:space="0" w:color="auto"/>
                                    <w:left w:val="none" w:sz="0" w:space="0" w:color="auto"/>
                                    <w:bottom w:val="none" w:sz="0" w:space="0" w:color="auto"/>
                                    <w:right w:val="none" w:sz="0" w:space="0" w:color="auto"/>
                                  </w:divBdr>
                                  <w:divsChild>
                                    <w:div w:id="8137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59312">
                              <w:marLeft w:val="0"/>
                              <w:marRight w:val="0"/>
                              <w:marTop w:val="0"/>
                              <w:marBottom w:val="0"/>
                              <w:divBdr>
                                <w:top w:val="none" w:sz="0" w:space="0" w:color="auto"/>
                                <w:left w:val="none" w:sz="0" w:space="0" w:color="auto"/>
                                <w:bottom w:val="none" w:sz="0" w:space="0" w:color="auto"/>
                                <w:right w:val="none" w:sz="0" w:space="0" w:color="auto"/>
                              </w:divBdr>
                              <w:divsChild>
                                <w:div w:id="979653866">
                                  <w:marLeft w:val="0"/>
                                  <w:marRight w:val="0"/>
                                  <w:marTop w:val="0"/>
                                  <w:marBottom w:val="0"/>
                                  <w:divBdr>
                                    <w:top w:val="none" w:sz="0" w:space="0" w:color="auto"/>
                                    <w:left w:val="none" w:sz="0" w:space="0" w:color="auto"/>
                                    <w:bottom w:val="none" w:sz="0" w:space="0" w:color="auto"/>
                                    <w:right w:val="none" w:sz="0" w:space="0" w:color="auto"/>
                                  </w:divBdr>
                                  <w:divsChild>
                                    <w:div w:id="13570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679">
                              <w:marLeft w:val="0"/>
                              <w:marRight w:val="0"/>
                              <w:marTop w:val="0"/>
                              <w:marBottom w:val="0"/>
                              <w:divBdr>
                                <w:top w:val="none" w:sz="0" w:space="0" w:color="auto"/>
                                <w:left w:val="none" w:sz="0" w:space="0" w:color="auto"/>
                                <w:bottom w:val="none" w:sz="0" w:space="0" w:color="auto"/>
                                <w:right w:val="none" w:sz="0" w:space="0" w:color="auto"/>
                              </w:divBdr>
                              <w:divsChild>
                                <w:div w:id="1913462346">
                                  <w:marLeft w:val="0"/>
                                  <w:marRight w:val="0"/>
                                  <w:marTop w:val="0"/>
                                  <w:marBottom w:val="0"/>
                                  <w:divBdr>
                                    <w:top w:val="none" w:sz="0" w:space="0" w:color="auto"/>
                                    <w:left w:val="none" w:sz="0" w:space="0" w:color="auto"/>
                                    <w:bottom w:val="none" w:sz="0" w:space="0" w:color="auto"/>
                                    <w:right w:val="none" w:sz="0" w:space="0" w:color="auto"/>
                                  </w:divBdr>
                                  <w:divsChild>
                                    <w:div w:id="12339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9288">
                              <w:marLeft w:val="0"/>
                              <w:marRight w:val="0"/>
                              <w:marTop w:val="0"/>
                              <w:marBottom w:val="0"/>
                              <w:divBdr>
                                <w:top w:val="none" w:sz="0" w:space="0" w:color="auto"/>
                                <w:left w:val="none" w:sz="0" w:space="0" w:color="auto"/>
                                <w:bottom w:val="none" w:sz="0" w:space="0" w:color="auto"/>
                                <w:right w:val="none" w:sz="0" w:space="0" w:color="auto"/>
                              </w:divBdr>
                              <w:divsChild>
                                <w:div w:id="1097095651">
                                  <w:marLeft w:val="0"/>
                                  <w:marRight w:val="0"/>
                                  <w:marTop w:val="0"/>
                                  <w:marBottom w:val="0"/>
                                  <w:divBdr>
                                    <w:top w:val="none" w:sz="0" w:space="0" w:color="auto"/>
                                    <w:left w:val="none" w:sz="0" w:space="0" w:color="auto"/>
                                    <w:bottom w:val="none" w:sz="0" w:space="0" w:color="auto"/>
                                    <w:right w:val="none" w:sz="0" w:space="0" w:color="auto"/>
                                  </w:divBdr>
                                  <w:divsChild>
                                    <w:div w:id="204127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344">
      <w:bodyDiv w:val="1"/>
      <w:marLeft w:val="0"/>
      <w:marRight w:val="0"/>
      <w:marTop w:val="0"/>
      <w:marBottom w:val="0"/>
      <w:divBdr>
        <w:top w:val="none" w:sz="0" w:space="0" w:color="auto"/>
        <w:left w:val="none" w:sz="0" w:space="0" w:color="auto"/>
        <w:bottom w:val="none" w:sz="0" w:space="0" w:color="auto"/>
        <w:right w:val="none" w:sz="0" w:space="0" w:color="auto"/>
      </w:divBdr>
      <w:divsChild>
        <w:div w:id="1580209836">
          <w:marLeft w:val="0"/>
          <w:marRight w:val="0"/>
          <w:marTop w:val="0"/>
          <w:marBottom w:val="0"/>
          <w:divBdr>
            <w:top w:val="none" w:sz="0" w:space="0" w:color="auto"/>
            <w:left w:val="none" w:sz="0" w:space="0" w:color="auto"/>
            <w:bottom w:val="none" w:sz="0" w:space="0" w:color="auto"/>
            <w:right w:val="none" w:sz="0" w:space="0" w:color="auto"/>
          </w:divBdr>
          <w:divsChild>
            <w:div w:id="691077309">
              <w:marLeft w:val="0"/>
              <w:marRight w:val="0"/>
              <w:marTop w:val="0"/>
              <w:marBottom w:val="0"/>
              <w:divBdr>
                <w:top w:val="none" w:sz="0" w:space="0" w:color="auto"/>
                <w:left w:val="none" w:sz="0" w:space="0" w:color="auto"/>
                <w:bottom w:val="none" w:sz="0" w:space="0" w:color="auto"/>
                <w:right w:val="none" w:sz="0" w:space="0" w:color="auto"/>
              </w:divBdr>
              <w:divsChild>
                <w:div w:id="1404647996">
                  <w:marLeft w:val="0"/>
                  <w:marRight w:val="0"/>
                  <w:marTop w:val="0"/>
                  <w:marBottom w:val="0"/>
                  <w:divBdr>
                    <w:top w:val="none" w:sz="0" w:space="0" w:color="auto"/>
                    <w:left w:val="none" w:sz="0" w:space="0" w:color="auto"/>
                    <w:bottom w:val="none" w:sz="0" w:space="0" w:color="auto"/>
                    <w:right w:val="none" w:sz="0" w:space="0" w:color="auto"/>
                  </w:divBdr>
                  <w:divsChild>
                    <w:div w:id="17400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60336">
      <w:bodyDiv w:val="1"/>
      <w:marLeft w:val="0"/>
      <w:marRight w:val="0"/>
      <w:marTop w:val="0"/>
      <w:marBottom w:val="0"/>
      <w:divBdr>
        <w:top w:val="none" w:sz="0" w:space="0" w:color="auto"/>
        <w:left w:val="none" w:sz="0" w:space="0" w:color="auto"/>
        <w:bottom w:val="none" w:sz="0" w:space="0" w:color="auto"/>
        <w:right w:val="none" w:sz="0" w:space="0" w:color="auto"/>
      </w:divBdr>
      <w:divsChild>
        <w:div w:id="1192568040">
          <w:marLeft w:val="0"/>
          <w:marRight w:val="0"/>
          <w:marTop w:val="0"/>
          <w:marBottom w:val="0"/>
          <w:divBdr>
            <w:top w:val="none" w:sz="0" w:space="0" w:color="auto"/>
            <w:left w:val="none" w:sz="0" w:space="0" w:color="auto"/>
            <w:bottom w:val="none" w:sz="0" w:space="0" w:color="auto"/>
            <w:right w:val="none" w:sz="0" w:space="0" w:color="auto"/>
          </w:divBdr>
          <w:divsChild>
            <w:div w:id="96234742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90470510">
                  <w:marLeft w:val="-4275"/>
                  <w:marRight w:val="0"/>
                  <w:marTop w:val="0"/>
                  <w:marBottom w:val="0"/>
                  <w:divBdr>
                    <w:top w:val="none" w:sz="0" w:space="0" w:color="auto"/>
                    <w:left w:val="none" w:sz="0" w:space="0" w:color="auto"/>
                    <w:bottom w:val="none" w:sz="0" w:space="0" w:color="auto"/>
                    <w:right w:val="none" w:sz="0" w:space="0" w:color="auto"/>
                  </w:divBdr>
                  <w:divsChild>
                    <w:div w:id="37974297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63932329">
                          <w:marLeft w:val="0"/>
                          <w:marRight w:val="0"/>
                          <w:marTop w:val="0"/>
                          <w:marBottom w:val="0"/>
                          <w:divBdr>
                            <w:top w:val="none" w:sz="0" w:space="0" w:color="auto"/>
                            <w:left w:val="none" w:sz="0" w:space="0" w:color="auto"/>
                            <w:bottom w:val="none" w:sz="0" w:space="0" w:color="auto"/>
                            <w:right w:val="none" w:sz="0" w:space="0" w:color="auto"/>
                          </w:divBdr>
                          <w:divsChild>
                            <w:div w:id="1072119811">
                              <w:marLeft w:val="0"/>
                              <w:marRight w:val="0"/>
                              <w:marTop w:val="0"/>
                              <w:marBottom w:val="0"/>
                              <w:divBdr>
                                <w:top w:val="none" w:sz="0" w:space="0" w:color="auto"/>
                                <w:left w:val="none" w:sz="0" w:space="0" w:color="auto"/>
                                <w:bottom w:val="none" w:sz="0" w:space="0" w:color="auto"/>
                                <w:right w:val="none" w:sz="0" w:space="0" w:color="auto"/>
                              </w:divBdr>
                              <w:divsChild>
                                <w:div w:id="907034350">
                                  <w:marLeft w:val="0"/>
                                  <w:marRight w:val="0"/>
                                  <w:marTop w:val="0"/>
                                  <w:marBottom w:val="0"/>
                                  <w:divBdr>
                                    <w:top w:val="none" w:sz="0" w:space="0" w:color="auto"/>
                                    <w:left w:val="none" w:sz="0" w:space="0" w:color="auto"/>
                                    <w:bottom w:val="none" w:sz="0" w:space="0" w:color="auto"/>
                                    <w:right w:val="none" w:sz="0" w:space="0" w:color="auto"/>
                                  </w:divBdr>
                                  <w:divsChild>
                                    <w:div w:id="4608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68170">
                              <w:marLeft w:val="0"/>
                              <w:marRight w:val="0"/>
                              <w:marTop w:val="0"/>
                              <w:marBottom w:val="0"/>
                              <w:divBdr>
                                <w:top w:val="none" w:sz="0" w:space="0" w:color="auto"/>
                                <w:left w:val="none" w:sz="0" w:space="0" w:color="auto"/>
                                <w:bottom w:val="none" w:sz="0" w:space="0" w:color="auto"/>
                                <w:right w:val="none" w:sz="0" w:space="0" w:color="auto"/>
                              </w:divBdr>
                              <w:divsChild>
                                <w:div w:id="1015689001">
                                  <w:marLeft w:val="0"/>
                                  <w:marRight w:val="0"/>
                                  <w:marTop w:val="0"/>
                                  <w:marBottom w:val="0"/>
                                  <w:divBdr>
                                    <w:top w:val="none" w:sz="0" w:space="0" w:color="auto"/>
                                    <w:left w:val="none" w:sz="0" w:space="0" w:color="auto"/>
                                    <w:bottom w:val="none" w:sz="0" w:space="0" w:color="auto"/>
                                    <w:right w:val="none" w:sz="0" w:space="0" w:color="auto"/>
                                  </w:divBdr>
                                  <w:divsChild>
                                    <w:div w:id="11657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9176">
                              <w:marLeft w:val="0"/>
                              <w:marRight w:val="0"/>
                              <w:marTop w:val="0"/>
                              <w:marBottom w:val="0"/>
                              <w:divBdr>
                                <w:top w:val="none" w:sz="0" w:space="0" w:color="auto"/>
                                <w:left w:val="none" w:sz="0" w:space="0" w:color="auto"/>
                                <w:bottom w:val="none" w:sz="0" w:space="0" w:color="auto"/>
                                <w:right w:val="none" w:sz="0" w:space="0" w:color="auto"/>
                              </w:divBdr>
                              <w:divsChild>
                                <w:div w:id="416563232">
                                  <w:marLeft w:val="0"/>
                                  <w:marRight w:val="0"/>
                                  <w:marTop w:val="0"/>
                                  <w:marBottom w:val="0"/>
                                  <w:divBdr>
                                    <w:top w:val="none" w:sz="0" w:space="0" w:color="auto"/>
                                    <w:left w:val="none" w:sz="0" w:space="0" w:color="auto"/>
                                    <w:bottom w:val="none" w:sz="0" w:space="0" w:color="auto"/>
                                    <w:right w:val="none" w:sz="0" w:space="0" w:color="auto"/>
                                  </w:divBdr>
                                  <w:divsChild>
                                    <w:div w:id="9727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832691">
      <w:bodyDiv w:val="1"/>
      <w:marLeft w:val="0"/>
      <w:marRight w:val="0"/>
      <w:marTop w:val="0"/>
      <w:marBottom w:val="0"/>
      <w:divBdr>
        <w:top w:val="none" w:sz="0" w:space="0" w:color="auto"/>
        <w:left w:val="none" w:sz="0" w:space="0" w:color="auto"/>
        <w:bottom w:val="none" w:sz="0" w:space="0" w:color="auto"/>
        <w:right w:val="none" w:sz="0" w:space="0" w:color="auto"/>
      </w:divBdr>
      <w:divsChild>
        <w:div w:id="257100319">
          <w:marLeft w:val="230"/>
          <w:marRight w:val="0"/>
          <w:marTop w:val="0"/>
          <w:marBottom w:val="0"/>
          <w:divBdr>
            <w:top w:val="none" w:sz="0" w:space="0" w:color="auto"/>
            <w:left w:val="none" w:sz="0" w:space="0" w:color="auto"/>
            <w:bottom w:val="none" w:sz="0" w:space="0" w:color="auto"/>
            <w:right w:val="none" w:sz="0" w:space="0" w:color="auto"/>
          </w:divBdr>
        </w:div>
        <w:div w:id="1532454791">
          <w:marLeft w:val="0"/>
          <w:marRight w:val="0"/>
          <w:marTop w:val="0"/>
          <w:marBottom w:val="0"/>
          <w:divBdr>
            <w:top w:val="none" w:sz="0" w:space="0" w:color="auto"/>
            <w:left w:val="none" w:sz="0" w:space="0" w:color="auto"/>
            <w:bottom w:val="none" w:sz="0" w:space="0" w:color="auto"/>
            <w:right w:val="none" w:sz="0" w:space="0" w:color="auto"/>
          </w:divBdr>
        </w:div>
        <w:div w:id="1409496796">
          <w:marLeft w:val="230"/>
          <w:marRight w:val="0"/>
          <w:marTop w:val="0"/>
          <w:marBottom w:val="0"/>
          <w:divBdr>
            <w:top w:val="none" w:sz="0" w:space="0" w:color="auto"/>
            <w:left w:val="none" w:sz="0" w:space="0" w:color="auto"/>
            <w:bottom w:val="none" w:sz="0" w:space="0" w:color="auto"/>
            <w:right w:val="none" w:sz="0" w:space="0" w:color="auto"/>
          </w:divBdr>
        </w:div>
        <w:div w:id="879829483">
          <w:marLeft w:val="230"/>
          <w:marRight w:val="0"/>
          <w:marTop w:val="0"/>
          <w:marBottom w:val="0"/>
          <w:divBdr>
            <w:top w:val="none" w:sz="0" w:space="0" w:color="auto"/>
            <w:left w:val="none" w:sz="0" w:space="0" w:color="auto"/>
            <w:bottom w:val="none" w:sz="0" w:space="0" w:color="auto"/>
            <w:right w:val="none" w:sz="0" w:space="0" w:color="auto"/>
          </w:divBdr>
        </w:div>
        <w:div w:id="993146381">
          <w:marLeft w:val="0"/>
          <w:marRight w:val="0"/>
          <w:marTop w:val="0"/>
          <w:marBottom w:val="0"/>
          <w:divBdr>
            <w:top w:val="none" w:sz="0" w:space="0" w:color="auto"/>
            <w:left w:val="none" w:sz="0" w:space="0" w:color="auto"/>
            <w:bottom w:val="none" w:sz="0" w:space="0" w:color="auto"/>
            <w:right w:val="none" w:sz="0" w:space="0" w:color="auto"/>
          </w:divBdr>
        </w:div>
        <w:div w:id="978534125">
          <w:marLeft w:val="230"/>
          <w:marRight w:val="0"/>
          <w:marTop w:val="0"/>
          <w:marBottom w:val="0"/>
          <w:divBdr>
            <w:top w:val="none" w:sz="0" w:space="0" w:color="auto"/>
            <w:left w:val="none" w:sz="0" w:space="0" w:color="auto"/>
            <w:bottom w:val="none" w:sz="0" w:space="0" w:color="auto"/>
            <w:right w:val="none" w:sz="0" w:space="0" w:color="auto"/>
          </w:divBdr>
        </w:div>
        <w:div w:id="712114217">
          <w:marLeft w:val="230"/>
          <w:marRight w:val="0"/>
          <w:marTop w:val="0"/>
          <w:marBottom w:val="0"/>
          <w:divBdr>
            <w:top w:val="none" w:sz="0" w:space="0" w:color="auto"/>
            <w:left w:val="none" w:sz="0" w:space="0" w:color="auto"/>
            <w:bottom w:val="none" w:sz="0" w:space="0" w:color="auto"/>
            <w:right w:val="none" w:sz="0" w:space="0" w:color="auto"/>
          </w:divBdr>
        </w:div>
        <w:div w:id="861748127">
          <w:marLeft w:val="0"/>
          <w:marRight w:val="0"/>
          <w:marTop w:val="0"/>
          <w:marBottom w:val="0"/>
          <w:divBdr>
            <w:top w:val="none" w:sz="0" w:space="0" w:color="auto"/>
            <w:left w:val="none" w:sz="0" w:space="0" w:color="auto"/>
            <w:bottom w:val="none" w:sz="0" w:space="0" w:color="auto"/>
            <w:right w:val="none" w:sz="0" w:space="0" w:color="auto"/>
          </w:divBdr>
        </w:div>
      </w:divsChild>
    </w:div>
    <w:div w:id="1643928697">
      <w:bodyDiv w:val="1"/>
      <w:marLeft w:val="0"/>
      <w:marRight w:val="0"/>
      <w:marTop w:val="0"/>
      <w:marBottom w:val="0"/>
      <w:divBdr>
        <w:top w:val="none" w:sz="0" w:space="0" w:color="auto"/>
        <w:left w:val="none" w:sz="0" w:space="0" w:color="auto"/>
        <w:bottom w:val="none" w:sz="0" w:space="0" w:color="auto"/>
        <w:right w:val="none" w:sz="0" w:space="0" w:color="auto"/>
      </w:divBdr>
      <w:divsChild>
        <w:div w:id="1543515889">
          <w:marLeft w:val="2760"/>
          <w:marRight w:val="0"/>
          <w:marTop w:val="0"/>
          <w:marBottom w:val="0"/>
          <w:divBdr>
            <w:top w:val="none" w:sz="0" w:space="0" w:color="auto"/>
            <w:left w:val="none" w:sz="0" w:space="0" w:color="auto"/>
            <w:bottom w:val="none" w:sz="0" w:space="0" w:color="auto"/>
            <w:right w:val="none" w:sz="0" w:space="0" w:color="auto"/>
          </w:divBdr>
          <w:divsChild>
            <w:div w:id="1301228903">
              <w:marLeft w:val="0"/>
              <w:marRight w:val="0"/>
              <w:marTop w:val="0"/>
              <w:marBottom w:val="0"/>
              <w:divBdr>
                <w:top w:val="none" w:sz="0" w:space="0" w:color="auto"/>
                <w:left w:val="none" w:sz="0" w:space="0" w:color="auto"/>
                <w:bottom w:val="none" w:sz="0" w:space="0" w:color="auto"/>
                <w:right w:val="none" w:sz="0" w:space="0" w:color="auto"/>
              </w:divBdr>
              <w:divsChild>
                <w:div w:id="20637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8962">
      <w:bodyDiv w:val="1"/>
      <w:marLeft w:val="0"/>
      <w:marRight w:val="0"/>
      <w:marTop w:val="0"/>
      <w:marBottom w:val="0"/>
      <w:divBdr>
        <w:top w:val="none" w:sz="0" w:space="0" w:color="auto"/>
        <w:left w:val="none" w:sz="0" w:space="0" w:color="auto"/>
        <w:bottom w:val="none" w:sz="0" w:space="0" w:color="auto"/>
        <w:right w:val="none" w:sz="0" w:space="0" w:color="auto"/>
      </w:divBdr>
      <w:divsChild>
        <w:div w:id="1243291456">
          <w:marLeft w:val="0"/>
          <w:marRight w:val="0"/>
          <w:marTop w:val="0"/>
          <w:marBottom w:val="0"/>
          <w:divBdr>
            <w:top w:val="none" w:sz="0" w:space="0" w:color="auto"/>
            <w:left w:val="none" w:sz="0" w:space="0" w:color="auto"/>
            <w:bottom w:val="none" w:sz="0" w:space="0" w:color="auto"/>
            <w:right w:val="none" w:sz="0" w:space="0" w:color="auto"/>
          </w:divBdr>
          <w:divsChild>
            <w:div w:id="1893496589">
              <w:marLeft w:val="0"/>
              <w:marRight w:val="0"/>
              <w:marTop w:val="612"/>
              <w:marBottom w:val="0"/>
              <w:divBdr>
                <w:top w:val="none" w:sz="0" w:space="0" w:color="auto"/>
                <w:left w:val="none" w:sz="0" w:space="0" w:color="auto"/>
                <w:bottom w:val="none" w:sz="0" w:space="0" w:color="auto"/>
                <w:right w:val="none" w:sz="0" w:space="0" w:color="auto"/>
              </w:divBdr>
              <w:divsChild>
                <w:div w:id="736702994">
                  <w:marLeft w:val="0"/>
                  <w:marRight w:val="0"/>
                  <w:marTop w:val="0"/>
                  <w:marBottom w:val="0"/>
                  <w:divBdr>
                    <w:top w:val="none" w:sz="0" w:space="0" w:color="auto"/>
                    <w:left w:val="none" w:sz="0" w:space="0" w:color="auto"/>
                    <w:bottom w:val="none" w:sz="0" w:space="0" w:color="auto"/>
                    <w:right w:val="none" w:sz="0" w:space="0" w:color="auto"/>
                  </w:divBdr>
                  <w:divsChild>
                    <w:div w:id="367878826">
                      <w:marLeft w:val="0"/>
                      <w:marRight w:val="0"/>
                      <w:marTop w:val="0"/>
                      <w:marBottom w:val="0"/>
                      <w:divBdr>
                        <w:top w:val="none" w:sz="0" w:space="0" w:color="auto"/>
                        <w:left w:val="none" w:sz="0" w:space="0" w:color="auto"/>
                        <w:bottom w:val="none" w:sz="0" w:space="0" w:color="auto"/>
                        <w:right w:val="none" w:sz="0" w:space="0" w:color="auto"/>
                      </w:divBdr>
                      <w:divsChild>
                        <w:div w:id="884633655">
                          <w:marLeft w:val="0"/>
                          <w:marRight w:val="0"/>
                          <w:marTop w:val="0"/>
                          <w:marBottom w:val="0"/>
                          <w:divBdr>
                            <w:top w:val="none" w:sz="0" w:space="0" w:color="auto"/>
                            <w:left w:val="none" w:sz="0" w:space="0" w:color="auto"/>
                            <w:bottom w:val="none" w:sz="0" w:space="0" w:color="auto"/>
                            <w:right w:val="none" w:sz="0" w:space="0" w:color="auto"/>
                          </w:divBdr>
                          <w:divsChild>
                            <w:div w:id="1705518227">
                              <w:marLeft w:val="30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985824">
      <w:bodyDiv w:val="1"/>
      <w:marLeft w:val="0"/>
      <w:marRight w:val="0"/>
      <w:marTop w:val="0"/>
      <w:marBottom w:val="0"/>
      <w:divBdr>
        <w:top w:val="none" w:sz="0" w:space="0" w:color="auto"/>
        <w:left w:val="none" w:sz="0" w:space="0" w:color="auto"/>
        <w:bottom w:val="none" w:sz="0" w:space="0" w:color="auto"/>
        <w:right w:val="none" w:sz="0" w:space="0" w:color="auto"/>
      </w:divBdr>
      <w:divsChild>
        <w:div w:id="2039619996">
          <w:marLeft w:val="0"/>
          <w:marRight w:val="0"/>
          <w:marTop w:val="0"/>
          <w:marBottom w:val="0"/>
          <w:divBdr>
            <w:top w:val="none" w:sz="0" w:space="0" w:color="auto"/>
            <w:left w:val="none" w:sz="0" w:space="0" w:color="auto"/>
            <w:bottom w:val="none" w:sz="0" w:space="0" w:color="auto"/>
            <w:right w:val="none" w:sz="0" w:space="0" w:color="auto"/>
          </w:divBdr>
          <w:divsChild>
            <w:div w:id="27980449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9009778">
                  <w:marLeft w:val="-4275"/>
                  <w:marRight w:val="0"/>
                  <w:marTop w:val="0"/>
                  <w:marBottom w:val="0"/>
                  <w:divBdr>
                    <w:top w:val="none" w:sz="0" w:space="0" w:color="auto"/>
                    <w:left w:val="none" w:sz="0" w:space="0" w:color="auto"/>
                    <w:bottom w:val="none" w:sz="0" w:space="0" w:color="auto"/>
                    <w:right w:val="none" w:sz="0" w:space="0" w:color="auto"/>
                  </w:divBdr>
                  <w:divsChild>
                    <w:div w:id="67025453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63786055">
                          <w:marLeft w:val="0"/>
                          <w:marRight w:val="0"/>
                          <w:marTop w:val="0"/>
                          <w:marBottom w:val="0"/>
                          <w:divBdr>
                            <w:top w:val="none" w:sz="0" w:space="0" w:color="auto"/>
                            <w:left w:val="none" w:sz="0" w:space="0" w:color="auto"/>
                            <w:bottom w:val="none" w:sz="0" w:space="0" w:color="auto"/>
                            <w:right w:val="none" w:sz="0" w:space="0" w:color="auto"/>
                          </w:divBdr>
                          <w:divsChild>
                            <w:div w:id="316031207">
                              <w:marLeft w:val="0"/>
                              <w:marRight w:val="0"/>
                              <w:marTop w:val="0"/>
                              <w:marBottom w:val="0"/>
                              <w:divBdr>
                                <w:top w:val="none" w:sz="0" w:space="0" w:color="auto"/>
                                <w:left w:val="none" w:sz="0" w:space="0" w:color="auto"/>
                                <w:bottom w:val="none" w:sz="0" w:space="0" w:color="auto"/>
                                <w:right w:val="none" w:sz="0" w:space="0" w:color="auto"/>
                              </w:divBdr>
                              <w:divsChild>
                                <w:div w:id="1149324217">
                                  <w:marLeft w:val="0"/>
                                  <w:marRight w:val="0"/>
                                  <w:marTop w:val="0"/>
                                  <w:marBottom w:val="0"/>
                                  <w:divBdr>
                                    <w:top w:val="none" w:sz="0" w:space="0" w:color="auto"/>
                                    <w:left w:val="none" w:sz="0" w:space="0" w:color="auto"/>
                                    <w:bottom w:val="none" w:sz="0" w:space="0" w:color="auto"/>
                                    <w:right w:val="none" w:sz="0" w:space="0" w:color="auto"/>
                                  </w:divBdr>
                                  <w:divsChild>
                                    <w:div w:id="5250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4808">
                              <w:marLeft w:val="0"/>
                              <w:marRight w:val="0"/>
                              <w:marTop w:val="0"/>
                              <w:marBottom w:val="0"/>
                              <w:divBdr>
                                <w:top w:val="none" w:sz="0" w:space="0" w:color="auto"/>
                                <w:left w:val="none" w:sz="0" w:space="0" w:color="auto"/>
                                <w:bottom w:val="none" w:sz="0" w:space="0" w:color="auto"/>
                                <w:right w:val="none" w:sz="0" w:space="0" w:color="auto"/>
                              </w:divBdr>
                              <w:divsChild>
                                <w:div w:id="1220635215">
                                  <w:marLeft w:val="0"/>
                                  <w:marRight w:val="0"/>
                                  <w:marTop w:val="0"/>
                                  <w:marBottom w:val="0"/>
                                  <w:divBdr>
                                    <w:top w:val="none" w:sz="0" w:space="0" w:color="auto"/>
                                    <w:left w:val="none" w:sz="0" w:space="0" w:color="auto"/>
                                    <w:bottom w:val="none" w:sz="0" w:space="0" w:color="auto"/>
                                    <w:right w:val="none" w:sz="0" w:space="0" w:color="auto"/>
                                  </w:divBdr>
                                  <w:divsChild>
                                    <w:div w:id="1654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844">
                              <w:marLeft w:val="0"/>
                              <w:marRight w:val="0"/>
                              <w:marTop w:val="0"/>
                              <w:marBottom w:val="0"/>
                              <w:divBdr>
                                <w:top w:val="none" w:sz="0" w:space="0" w:color="auto"/>
                                <w:left w:val="none" w:sz="0" w:space="0" w:color="auto"/>
                                <w:bottom w:val="none" w:sz="0" w:space="0" w:color="auto"/>
                                <w:right w:val="none" w:sz="0" w:space="0" w:color="auto"/>
                              </w:divBdr>
                              <w:divsChild>
                                <w:div w:id="1399671927">
                                  <w:marLeft w:val="0"/>
                                  <w:marRight w:val="0"/>
                                  <w:marTop w:val="0"/>
                                  <w:marBottom w:val="0"/>
                                  <w:divBdr>
                                    <w:top w:val="none" w:sz="0" w:space="0" w:color="auto"/>
                                    <w:left w:val="none" w:sz="0" w:space="0" w:color="auto"/>
                                    <w:bottom w:val="none" w:sz="0" w:space="0" w:color="auto"/>
                                    <w:right w:val="none" w:sz="0" w:space="0" w:color="auto"/>
                                  </w:divBdr>
                                  <w:divsChild>
                                    <w:div w:id="17776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8424">
                              <w:marLeft w:val="0"/>
                              <w:marRight w:val="0"/>
                              <w:marTop w:val="0"/>
                              <w:marBottom w:val="0"/>
                              <w:divBdr>
                                <w:top w:val="none" w:sz="0" w:space="0" w:color="auto"/>
                                <w:left w:val="none" w:sz="0" w:space="0" w:color="auto"/>
                                <w:bottom w:val="none" w:sz="0" w:space="0" w:color="auto"/>
                                <w:right w:val="none" w:sz="0" w:space="0" w:color="auto"/>
                              </w:divBdr>
                              <w:divsChild>
                                <w:div w:id="993946550">
                                  <w:marLeft w:val="0"/>
                                  <w:marRight w:val="0"/>
                                  <w:marTop w:val="0"/>
                                  <w:marBottom w:val="0"/>
                                  <w:divBdr>
                                    <w:top w:val="none" w:sz="0" w:space="0" w:color="auto"/>
                                    <w:left w:val="none" w:sz="0" w:space="0" w:color="auto"/>
                                    <w:bottom w:val="none" w:sz="0" w:space="0" w:color="auto"/>
                                    <w:right w:val="none" w:sz="0" w:space="0" w:color="auto"/>
                                  </w:divBdr>
                                  <w:divsChild>
                                    <w:div w:id="16034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49640">
                              <w:marLeft w:val="0"/>
                              <w:marRight w:val="0"/>
                              <w:marTop w:val="0"/>
                              <w:marBottom w:val="0"/>
                              <w:divBdr>
                                <w:top w:val="none" w:sz="0" w:space="0" w:color="auto"/>
                                <w:left w:val="none" w:sz="0" w:space="0" w:color="auto"/>
                                <w:bottom w:val="none" w:sz="0" w:space="0" w:color="auto"/>
                                <w:right w:val="none" w:sz="0" w:space="0" w:color="auto"/>
                              </w:divBdr>
                              <w:divsChild>
                                <w:div w:id="1857501236">
                                  <w:marLeft w:val="0"/>
                                  <w:marRight w:val="0"/>
                                  <w:marTop w:val="0"/>
                                  <w:marBottom w:val="0"/>
                                  <w:divBdr>
                                    <w:top w:val="none" w:sz="0" w:space="0" w:color="auto"/>
                                    <w:left w:val="none" w:sz="0" w:space="0" w:color="auto"/>
                                    <w:bottom w:val="none" w:sz="0" w:space="0" w:color="auto"/>
                                    <w:right w:val="none" w:sz="0" w:space="0" w:color="auto"/>
                                  </w:divBdr>
                                  <w:divsChild>
                                    <w:div w:id="17028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24093">
                              <w:marLeft w:val="0"/>
                              <w:marRight w:val="0"/>
                              <w:marTop w:val="0"/>
                              <w:marBottom w:val="0"/>
                              <w:divBdr>
                                <w:top w:val="none" w:sz="0" w:space="0" w:color="auto"/>
                                <w:left w:val="none" w:sz="0" w:space="0" w:color="auto"/>
                                <w:bottom w:val="none" w:sz="0" w:space="0" w:color="auto"/>
                                <w:right w:val="none" w:sz="0" w:space="0" w:color="auto"/>
                              </w:divBdr>
                              <w:divsChild>
                                <w:div w:id="874661098">
                                  <w:marLeft w:val="0"/>
                                  <w:marRight w:val="0"/>
                                  <w:marTop w:val="0"/>
                                  <w:marBottom w:val="0"/>
                                  <w:divBdr>
                                    <w:top w:val="none" w:sz="0" w:space="0" w:color="auto"/>
                                    <w:left w:val="none" w:sz="0" w:space="0" w:color="auto"/>
                                    <w:bottom w:val="none" w:sz="0" w:space="0" w:color="auto"/>
                                    <w:right w:val="none" w:sz="0" w:space="0" w:color="auto"/>
                                  </w:divBdr>
                                  <w:divsChild>
                                    <w:div w:id="12564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076748">
      <w:bodyDiv w:val="1"/>
      <w:marLeft w:val="0"/>
      <w:marRight w:val="0"/>
      <w:marTop w:val="0"/>
      <w:marBottom w:val="0"/>
      <w:divBdr>
        <w:top w:val="none" w:sz="0" w:space="0" w:color="auto"/>
        <w:left w:val="none" w:sz="0" w:space="0" w:color="auto"/>
        <w:bottom w:val="none" w:sz="0" w:space="0" w:color="auto"/>
        <w:right w:val="none" w:sz="0" w:space="0" w:color="auto"/>
      </w:divBdr>
      <w:divsChild>
        <w:div w:id="1405832287">
          <w:marLeft w:val="0"/>
          <w:marRight w:val="0"/>
          <w:marTop w:val="0"/>
          <w:marBottom w:val="0"/>
          <w:divBdr>
            <w:top w:val="none" w:sz="0" w:space="0" w:color="auto"/>
            <w:left w:val="none" w:sz="0" w:space="0" w:color="auto"/>
            <w:bottom w:val="none" w:sz="0" w:space="0" w:color="auto"/>
            <w:right w:val="none" w:sz="0" w:space="0" w:color="auto"/>
          </w:divBdr>
          <w:divsChild>
            <w:div w:id="1267032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93575902">
                  <w:marLeft w:val="-4275"/>
                  <w:marRight w:val="0"/>
                  <w:marTop w:val="0"/>
                  <w:marBottom w:val="0"/>
                  <w:divBdr>
                    <w:top w:val="none" w:sz="0" w:space="0" w:color="auto"/>
                    <w:left w:val="none" w:sz="0" w:space="0" w:color="auto"/>
                    <w:bottom w:val="none" w:sz="0" w:space="0" w:color="auto"/>
                    <w:right w:val="none" w:sz="0" w:space="0" w:color="auto"/>
                  </w:divBdr>
                  <w:divsChild>
                    <w:div w:id="171464989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67756843">
                          <w:marLeft w:val="0"/>
                          <w:marRight w:val="0"/>
                          <w:marTop w:val="0"/>
                          <w:marBottom w:val="0"/>
                          <w:divBdr>
                            <w:top w:val="none" w:sz="0" w:space="0" w:color="auto"/>
                            <w:left w:val="none" w:sz="0" w:space="0" w:color="auto"/>
                            <w:bottom w:val="none" w:sz="0" w:space="0" w:color="auto"/>
                            <w:right w:val="none" w:sz="0" w:space="0" w:color="auto"/>
                          </w:divBdr>
                          <w:divsChild>
                            <w:div w:id="1072580943">
                              <w:marLeft w:val="0"/>
                              <w:marRight w:val="0"/>
                              <w:marTop w:val="0"/>
                              <w:marBottom w:val="0"/>
                              <w:divBdr>
                                <w:top w:val="none" w:sz="0" w:space="0" w:color="auto"/>
                                <w:left w:val="none" w:sz="0" w:space="0" w:color="auto"/>
                                <w:bottom w:val="none" w:sz="0" w:space="0" w:color="auto"/>
                                <w:right w:val="none" w:sz="0" w:space="0" w:color="auto"/>
                              </w:divBdr>
                              <w:divsChild>
                                <w:div w:id="823159994">
                                  <w:marLeft w:val="0"/>
                                  <w:marRight w:val="0"/>
                                  <w:marTop w:val="0"/>
                                  <w:marBottom w:val="0"/>
                                  <w:divBdr>
                                    <w:top w:val="none" w:sz="0" w:space="0" w:color="auto"/>
                                    <w:left w:val="none" w:sz="0" w:space="0" w:color="auto"/>
                                    <w:bottom w:val="none" w:sz="0" w:space="0" w:color="auto"/>
                                    <w:right w:val="none" w:sz="0" w:space="0" w:color="auto"/>
                                  </w:divBdr>
                                  <w:divsChild>
                                    <w:div w:id="15823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6524">
                              <w:marLeft w:val="0"/>
                              <w:marRight w:val="0"/>
                              <w:marTop w:val="0"/>
                              <w:marBottom w:val="0"/>
                              <w:divBdr>
                                <w:top w:val="none" w:sz="0" w:space="0" w:color="auto"/>
                                <w:left w:val="none" w:sz="0" w:space="0" w:color="auto"/>
                                <w:bottom w:val="none" w:sz="0" w:space="0" w:color="auto"/>
                                <w:right w:val="none" w:sz="0" w:space="0" w:color="auto"/>
                              </w:divBdr>
                              <w:divsChild>
                                <w:div w:id="343098825">
                                  <w:marLeft w:val="0"/>
                                  <w:marRight w:val="0"/>
                                  <w:marTop w:val="0"/>
                                  <w:marBottom w:val="0"/>
                                  <w:divBdr>
                                    <w:top w:val="none" w:sz="0" w:space="0" w:color="auto"/>
                                    <w:left w:val="none" w:sz="0" w:space="0" w:color="auto"/>
                                    <w:bottom w:val="none" w:sz="0" w:space="0" w:color="auto"/>
                                    <w:right w:val="none" w:sz="0" w:space="0" w:color="auto"/>
                                  </w:divBdr>
                                  <w:divsChild>
                                    <w:div w:id="1443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7864">
                              <w:marLeft w:val="0"/>
                              <w:marRight w:val="0"/>
                              <w:marTop w:val="0"/>
                              <w:marBottom w:val="0"/>
                              <w:divBdr>
                                <w:top w:val="none" w:sz="0" w:space="0" w:color="auto"/>
                                <w:left w:val="none" w:sz="0" w:space="0" w:color="auto"/>
                                <w:bottom w:val="none" w:sz="0" w:space="0" w:color="auto"/>
                                <w:right w:val="none" w:sz="0" w:space="0" w:color="auto"/>
                              </w:divBdr>
                              <w:divsChild>
                                <w:div w:id="13197385">
                                  <w:marLeft w:val="0"/>
                                  <w:marRight w:val="0"/>
                                  <w:marTop w:val="0"/>
                                  <w:marBottom w:val="0"/>
                                  <w:divBdr>
                                    <w:top w:val="none" w:sz="0" w:space="0" w:color="auto"/>
                                    <w:left w:val="none" w:sz="0" w:space="0" w:color="auto"/>
                                    <w:bottom w:val="none" w:sz="0" w:space="0" w:color="auto"/>
                                    <w:right w:val="none" w:sz="0" w:space="0" w:color="auto"/>
                                  </w:divBdr>
                                  <w:divsChild>
                                    <w:div w:id="17175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81657">
                              <w:marLeft w:val="0"/>
                              <w:marRight w:val="0"/>
                              <w:marTop w:val="0"/>
                              <w:marBottom w:val="0"/>
                              <w:divBdr>
                                <w:top w:val="none" w:sz="0" w:space="0" w:color="auto"/>
                                <w:left w:val="none" w:sz="0" w:space="0" w:color="auto"/>
                                <w:bottom w:val="none" w:sz="0" w:space="0" w:color="auto"/>
                                <w:right w:val="none" w:sz="0" w:space="0" w:color="auto"/>
                              </w:divBdr>
                              <w:divsChild>
                                <w:div w:id="2098287072">
                                  <w:marLeft w:val="0"/>
                                  <w:marRight w:val="0"/>
                                  <w:marTop w:val="0"/>
                                  <w:marBottom w:val="0"/>
                                  <w:divBdr>
                                    <w:top w:val="none" w:sz="0" w:space="0" w:color="auto"/>
                                    <w:left w:val="none" w:sz="0" w:space="0" w:color="auto"/>
                                    <w:bottom w:val="none" w:sz="0" w:space="0" w:color="auto"/>
                                    <w:right w:val="none" w:sz="0" w:space="0" w:color="auto"/>
                                  </w:divBdr>
                                  <w:divsChild>
                                    <w:div w:id="10565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162671">
      <w:bodyDiv w:val="1"/>
      <w:marLeft w:val="0"/>
      <w:marRight w:val="0"/>
      <w:marTop w:val="0"/>
      <w:marBottom w:val="0"/>
      <w:divBdr>
        <w:top w:val="none" w:sz="0" w:space="0" w:color="auto"/>
        <w:left w:val="none" w:sz="0" w:space="0" w:color="auto"/>
        <w:bottom w:val="none" w:sz="0" w:space="0" w:color="auto"/>
        <w:right w:val="none" w:sz="0" w:space="0" w:color="auto"/>
      </w:divBdr>
      <w:divsChild>
        <w:div w:id="1516335568">
          <w:marLeft w:val="230"/>
          <w:marRight w:val="0"/>
          <w:marTop w:val="0"/>
          <w:marBottom w:val="0"/>
          <w:divBdr>
            <w:top w:val="none" w:sz="0" w:space="0" w:color="auto"/>
            <w:left w:val="none" w:sz="0" w:space="0" w:color="auto"/>
            <w:bottom w:val="none" w:sz="0" w:space="0" w:color="auto"/>
            <w:right w:val="none" w:sz="0" w:space="0" w:color="auto"/>
          </w:divBdr>
        </w:div>
        <w:div w:id="1464302047">
          <w:marLeft w:val="0"/>
          <w:marRight w:val="0"/>
          <w:marTop w:val="0"/>
          <w:marBottom w:val="0"/>
          <w:divBdr>
            <w:top w:val="none" w:sz="0" w:space="0" w:color="auto"/>
            <w:left w:val="none" w:sz="0" w:space="0" w:color="auto"/>
            <w:bottom w:val="none" w:sz="0" w:space="0" w:color="auto"/>
            <w:right w:val="none" w:sz="0" w:space="0" w:color="auto"/>
          </w:divBdr>
        </w:div>
        <w:div w:id="279651897">
          <w:marLeft w:val="230"/>
          <w:marRight w:val="0"/>
          <w:marTop w:val="0"/>
          <w:marBottom w:val="0"/>
          <w:divBdr>
            <w:top w:val="none" w:sz="0" w:space="0" w:color="auto"/>
            <w:left w:val="none" w:sz="0" w:space="0" w:color="auto"/>
            <w:bottom w:val="none" w:sz="0" w:space="0" w:color="auto"/>
            <w:right w:val="none" w:sz="0" w:space="0" w:color="auto"/>
          </w:divBdr>
        </w:div>
        <w:div w:id="1968655600">
          <w:marLeft w:val="230"/>
          <w:marRight w:val="0"/>
          <w:marTop w:val="0"/>
          <w:marBottom w:val="0"/>
          <w:divBdr>
            <w:top w:val="none" w:sz="0" w:space="0" w:color="auto"/>
            <w:left w:val="none" w:sz="0" w:space="0" w:color="auto"/>
            <w:bottom w:val="none" w:sz="0" w:space="0" w:color="auto"/>
            <w:right w:val="none" w:sz="0" w:space="0" w:color="auto"/>
          </w:divBdr>
        </w:div>
        <w:div w:id="1060443472">
          <w:marLeft w:val="0"/>
          <w:marRight w:val="0"/>
          <w:marTop w:val="0"/>
          <w:marBottom w:val="0"/>
          <w:divBdr>
            <w:top w:val="none" w:sz="0" w:space="0" w:color="auto"/>
            <w:left w:val="none" w:sz="0" w:space="0" w:color="auto"/>
            <w:bottom w:val="none" w:sz="0" w:space="0" w:color="auto"/>
            <w:right w:val="none" w:sz="0" w:space="0" w:color="auto"/>
          </w:divBdr>
        </w:div>
        <w:div w:id="590891789">
          <w:marLeft w:val="230"/>
          <w:marRight w:val="0"/>
          <w:marTop w:val="0"/>
          <w:marBottom w:val="0"/>
          <w:divBdr>
            <w:top w:val="none" w:sz="0" w:space="0" w:color="auto"/>
            <w:left w:val="none" w:sz="0" w:space="0" w:color="auto"/>
            <w:bottom w:val="none" w:sz="0" w:space="0" w:color="auto"/>
            <w:right w:val="none" w:sz="0" w:space="0" w:color="auto"/>
          </w:divBdr>
        </w:div>
        <w:div w:id="1215433982">
          <w:marLeft w:val="230"/>
          <w:marRight w:val="0"/>
          <w:marTop w:val="0"/>
          <w:marBottom w:val="0"/>
          <w:divBdr>
            <w:top w:val="none" w:sz="0" w:space="0" w:color="auto"/>
            <w:left w:val="none" w:sz="0" w:space="0" w:color="auto"/>
            <w:bottom w:val="none" w:sz="0" w:space="0" w:color="auto"/>
            <w:right w:val="none" w:sz="0" w:space="0" w:color="auto"/>
          </w:divBdr>
        </w:div>
        <w:div w:id="1885753332">
          <w:marLeft w:val="0"/>
          <w:marRight w:val="0"/>
          <w:marTop w:val="0"/>
          <w:marBottom w:val="0"/>
          <w:divBdr>
            <w:top w:val="none" w:sz="0" w:space="0" w:color="auto"/>
            <w:left w:val="none" w:sz="0" w:space="0" w:color="auto"/>
            <w:bottom w:val="none" w:sz="0" w:space="0" w:color="auto"/>
            <w:right w:val="none" w:sz="0" w:space="0" w:color="auto"/>
          </w:divBdr>
        </w:div>
      </w:divsChild>
    </w:div>
    <w:div w:id="1827357302">
      <w:bodyDiv w:val="1"/>
      <w:marLeft w:val="0"/>
      <w:marRight w:val="0"/>
      <w:marTop w:val="0"/>
      <w:marBottom w:val="0"/>
      <w:divBdr>
        <w:top w:val="none" w:sz="0" w:space="0" w:color="auto"/>
        <w:left w:val="none" w:sz="0" w:space="0" w:color="auto"/>
        <w:bottom w:val="none" w:sz="0" w:space="0" w:color="auto"/>
        <w:right w:val="none" w:sz="0" w:space="0" w:color="auto"/>
      </w:divBdr>
      <w:divsChild>
        <w:div w:id="1849516869">
          <w:marLeft w:val="0"/>
          <w:marRight w:val="0"/>
          <w:marTop w:val="0"/>
          <w:marBottom w:val="0"/>
          <w:divBdr>
            <w:top w:val="none" w:sz="0" w:space="0" w:color="auto"/>
            <w:left w:val="none" w:sz="0" w:space="0" w:color="auto"/>
            <w:bottom w:val="none" w:sz="0" w:space="0" w:color="auto"/>
            <w:right w:val="none" w:sz="0" w:space="0" w:color="auto"/>
          </w:divBdr>
          <w:divsChild>
            <w:div w:id="1839076967">
              <w:marLeft w:val="0"/>
              <w:marRight w:val="0"/>
              <w:marTop w:val="0"/>
              <w:marBottom w:val="375"/>
              <w:divBdr>
                <w:top w:val="none" w:sz="0" w:space="0" w:color="auto"/>
                <w:left w:val="none" w:sz="0" w:space="0" w:color="auto"/>
                <w:bottom w:val="none" w:sz="0" w:space="0" w:color="auto"/>
                <w:right w:val="none" w:sz="0" w:space="0" w:color="auto"/>
              </w:divBdr>
              <w:divsChild>
                <w:div w:id="1902015632">
                  <w:marLeft w:val="0"/>
                  <w:marRight w:val="0"/>
                  <w:marTop w:val="0"/>
                  <w:marBottom w:val="0"/>
                  <w:divBdr>
                    <w:top w:val="none" w:sz="0" w:space="0" w:color="auto"/>
                    <w:left w:val="none" w:sz="0" w:space="0" w:color="auto"/>
                    <w:bottom w:val="none" w:sz="0" w:space="0" w:color="auto"/>
                    <w:right w:val="none" w:sz="0" w:space="0" w:color="auto"/>
                  </w:divBdr>
                  <w:divsChild>
                    <w:div w:id="234437432">
                      <w:marLeft w:val="0"/>
                      <w:marRight w:val="0"/>
                      <w:marTop w:val="0"/>
                      <w:marBottom w:val="0"/>
                      <w:divBdr>
                        <w:top w:val="none" w:sz="0" w:space="0" w:color="auto"/>
                        <w:left w:val="none" w:sz="0" w:space="0" w:color="auto"/>
                        <w:bottom w:val="none" w:sz="0" w:space="0" w:color="auto"/>
                        <w:right w:val="none" w:sz="0" w:space="0" w:color="auto"/>
                      </w:divBdr>
                      <w:divsChild>
                        <w:div w:id="486827602">
                          <w:marLeft w:val="0"/>
                          <w:marRight w:val="-3825"/>
                          <w:marTop w:val="0"/>
                          <w:marBottom w:val="0"/>
                          <w:divBdr>
                            <w:top w:val="none" w:sz="0" w:space="0" w:color="auto"/>
                            <w:left w:val="none" w:sz="0" w:space="0" w:color="auto"/>
                            <w:bottom w:val="none" w:sz="0" w:space="0" w:color="auto"/>
                            <w:right w:val="none" w:sz="0" w:space="0" w:color="auto"/>
                          </w:divBdr>
                          <w:divsChild>
                            <w:div w:id="1829904647">
                              <w:marLeft w:val="0"/>
                              <w:marRight w:val="3825"/>
                              <w:marTop w:val="0"/>
                              <w:marBottom w:val="0"/>
                              <w:divBdr>
                                <w:top w:val="none" w:sz="0" w:space="0" w:color="auto"/>
                                <w:left w:val="none" w:sz="0" w:space="0" w:color="auto"/>
                                <w:bottom w:val="none" w:sz="0" w:space="0" w:color="auto"/>
                                <w:right w:val="none" w:sz="0" w:space="0" w:color="auto"/>
                              </w:divBdr>
                              <w:divsChild>
                                <w:div w:id="674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houbun/reiki/reiki_honbun/k201RG00000022.html" TargetMode="External"/><Relationship Id="rId3" Type="http://schemas.openxmlformats.org/officeDocument/2006/relationships/webSettings" Target="webSettings.xml"/><Relationship Id="rId7" Type="http://schemas.openxmlformats.org/officeDocument/2006/relationships/hyperlink" Target="http://www.pref.osaka.lg.jp/houbun/reiki/reiki_honbun/k201RG00000022.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houbun/reiki/reiki_honbun/k201RG00000022.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pref.osaka.lg.jp/houbun/reiki/reiki_honbun/k201RG00001922.html" TargetMode="External"/><Relationship Id="rId4" Type="http://schemas.openxmlformats.org/officeDocument/2006/relationships/footnotes" Target="footnotes.xml"/><Relationship Id="rId9" Type="http://schemas.openxmlformats.org/officeDocument/2006/relationships/hyperlink" Target="http://www.pref.osaka.lg.jp/houbun/reiki/reiki_honbun/k201RG0000111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363</Words>
  <Characters>2071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義一</dc:creator>
  <cp:keywords/>
  <dc:description/>
  <cp:lastModifiedBy>松永　義一</cp:lastModifiedBy>
  <cp:revision>7</cp:revision>
  <cp:lastPrinted>2019-02-12T02:57:00Z</cp:lastPrinted>
  <dcterms:created xsi:type="dcterms:W3CDTF">2019-02-12T00:28:00Z</dcterms:created>
  <dcterms:modified xsi:type="dcterms:W3CDTF">2019-02-12T03:15:00Z</dcterms:modified>
</cp:coreProperties>
</file>