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99" w:tblpY="1074"/>
        <w:tblW w:w="98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99" w:type="dxa"/>
          <w:right w:w="99" w:type="dxa"/>
        </w:tblCellMar>
        <w:tblLook w:val="0000" w:firstRow="0" w:lastRow="0" w:firstColumn="0" w:lastColumn="0" w:noHBand="0" w:noVBand="0"/>
      </w:tblPr>
      <w:tblGrid>
        <w:gridCol w:w="9880"/>
      </w:tblGrid>
      <w:tr w:rsidR="005259BD" w:rsidRPr="00894B5C" w:rsidTr="009D0D4B">
        <w:trPr>
          <w:trHeight w:val="1753"/>
        </w:trPr>
        <w:tc>
          <w:tcPr>
            <w:tcW w:w="9880" w:type="dxa"/>
          </w:tcPr>
          <w:p w:rsidR="005259BD" w:rsidRPr="004B417B" w:rsidRDefault="00670732" w:rsidP="009F7817">
            <w:pPr>
              <w:spacing w:before="160"/>
              <w:jc w:val="center"/>
              <w:rPr>
                <w:rFonts w:ascii="HGｺﾞｼｯｸM" w:eastAsia="HGｺﾞｼｯｸM" w:hAnsi="ＭＳ Ｐゴシック" w:cs="Times New Roman"/>
                <w:b/>
                <w:kern w:val="0"/>
                <w:sz w:val="36"/>
                <w:szCs w:val="36"/>
              </w:rPr>
            </w:pPr>
            <w:bookmarkStart w:id="0" w:name="_GoBack"/>
            <w:bookmarkEnd w:id="0"/>
            <w:r>
              <w:rPr>
                <w:rFonts w:ascii="HGｺﾞｼｯｸM" w:eastAsia="HGｺﾞｼｯｸM" w:hAnsi="ＭＳ Ｐゴシック" w:cs="Times New Roman" w:hint="eastAsia"/>
                <w:b/>
                <w:kern w:val="0"/>
                <w:sz w:val="36"/>
                <w:szCs w:val="36"/>
              </w:rPr>
              <w:t>森林環境税の取組みについて</w:t>
            </w:r>
          </w:p>
          <w:p w:rsidR="00ED1C8B" w:rsidRPr="00894B5C" w:rsidRDefault="00894B5C" w:rsidP="00894B5C">
            <w:pPr>
              <w:spacing w:line="120" w:lineRule="atLeast"/>
              <w:ind w:right="221"/>
              <w:jc w:val="right"/>
              <w:rPr>
                <w:rFonts w:ascii="HGｺﾞｼｯｸM" w:eastAsia="HGｺﾞｼｯｸM" w:hAnsi="ＭＳ Ｐゴシック" w:cs="Times New Roman"/>
                <w:sz w:val="24"/>
                <w:szCs w:val="24"/>
              </w:rPr>
            </w:pPr>
            <w:r>
              <w:rPr>
                <w:rFonts w:ascii="HGｺﾞｼｯｸM" w:eastAsia="HGｺﾞｼｯｸM" w:hAnsi="ＭＳ Ｐゴシック" w:cs="Times New Roman" w:hint="eastAsia"/>
                <w:sz w:val="24"/>
                <w:szCs w:val="24"/>
              </w:rPr>
              <w:t xml:space="preserve">　　　</w:t>
            </w:r>
            <w:r w:rsidR="00ED1C8B" w:rsidRPr="00ED1C8B">
              <w:rPr>
                <w:rFonts w:ascii="HGｺﾞｼｯｸM" w:eastAsia="HGｺﾞｼｯｸM" w:hAnsi="ＭＳ Ｐゴシック" w:cs="Times New Roman" w:hint="eastAsia"/>
                <w:sz w:val="22"/>
              </w:rPr>
              <w:t>大阪府</w:t>
            </w:r>
            <w:r w:rsidR="00670732">
              <w:rPr>
                <w:rFonts w:ascii="HGｺﾞｼｯｸM" w:eastAsia="HGｺﾞｼｯｸM" w:hAnsi="ＭＳ Ｐゴシック" w:cs="Times New Roman" w:hint="eastAsia"/>
                <w:sz w:val="22"/>
              </w:rPr>
              <w:t>環境農林水産部</w:t>
            </w:r>
            <w:r w:rsidR="00ED1C8B" w:rsidRPr="00ED1C8B">
              <w:rPr>
                <w:rFonts w:ascii="HGｺﾞｼｯｸM" w:eastAsia="HGｺﾞｼｯｸM" w:hAnsi="ＭＳ Ｐゴシック" w:cs="Times New Roman" w:hint="eastAsia"/>
                <w:sz w:val="22"/>
              </w:rPr>
              <w:t xml:space="preserve">　</w:t>
            </w:r>
            <w:r w:rsidR="00670732">
              <w:rPr>
                <w:rFonts w:ascii="HGｺﾞｼｯｸM" w:eastAsia="HGｺﾞｼｯｸM" w:hAnsi="ＭＳ Ｐゴシック" w:cs="Times New Roman" w:hint="eastAsia"/>
                <w:sz w:val="22"/>
              </w:rPr>
              <w:t>みどり推進室森づくり課</w:t>
            </w:r>
          </w:p>
          <w:p w:rsidR="004820F3" w:rsidRPr="008B1E2C" w:rsidRDefault="00330FFE" w:rsidP="00330FFE">
            <w:pPr>
              <w:tabs>
                <w:tab w:val="left" w:pos="9639"/>
              </w:tabs>
              <w:spacing w:line="120" w:lineRule="atLeast"/>
              <w:jc w:val="right"/>
              <w:rPr>
                <w:rFonts w:ascii="HGｺﾞｼｯｸM" w:eastAsia="HGｺﾞｼｯｸM" w:hAnsi="ＭＳ 明朝" w:cs="Times New Roman"/>
                <w:sz w:val="16"/>
                <w:szCs w:val="16"/>
              </w:rPr>
            </w:pPr>
            <w:r>
              <w:rPr>
                <w:rFonts w:ascii="HGｺﾞｼｯｸM" w:eastAsia="HGｺﾞｼｯｸM" w:hAnsi="ＭＳ 明朝" w:cs="Times New Roman" w:hint="eastAsia"/>
                <w:sz w:val="16"/>
                <w:szCs w:val="16"/>
              </w:rPr>
              <w:t>《詳しくは森林環境税の</w:t>
            </w:r>
            <w:r w:rsidR="00894B5C" w:rsidRPr="00C34FED">
              <w:rPr>
                <w:rFonts w:ascii="HGｺﾞｼｯｸM" w:eastAsia="HGｺﾞｼｯｸM" w:hAnsi="ＭＳ 明朝" w:cs="Times New Roman" w:hint="eastAsia"/>
                <w:sz w:val="16"/>
                <w:szCs w:val="16"/>
              </w:rPr>
              <w:t>ホームページに掲載しています。</w:t>
            </w:r>
            <w:hyperlink r:id="rId9" w:history="1">
              <w:r w:rsidRPr="00127E2A">
                <w:rPr>
                  <w:rStyle w:val="a3"/>
                  <w:rFonts w:ascii="HGｺﾞｼｯｸM" w:eastAsia="HGｺﾞｼｯｸM" w:hAnsi="ＭＳ 明朝" w:cs="Times New Roman"/>
                  <w:sz w:val="16"/>
                  <w:szCs w:val="16"/>
                </w:rPr>
                <w:t>http://www.pref.osaka.lg.jp/midorikikaku/shinrinkankyozei</w:t>
              </w:r>
            </w:hyperlink>
            <w:r w:rsidRPr="00330FFE">
              <w:rPr>
                <w:rFonts w:ascii="HGｺﾞｼｯｸM" w:eastAsia="HGｺﾞｼｯｸM" w:hAnsi="ＭＳ 明朝" w:cs="Times New Roman"/>
                <w:sz w:val="16"/>
                <w:szCs w:val="16"/>
              </w:rPr>
              <w:t>/</w:t>
            </w:r>
            <w:r w:rsidR="008B1E2C" w:rsidRPr="00C34FED">
              <w:rPr>
                <w:rFonts w:ascii="HGｺﾞｼｯｸM" w:eastAsia="HGｺﾞｼｯｸM" w:hAnsi="ＭＳ 明朝" w:cs="Times New Roman" w:hint="eastAsia"/>
                <w:sz w:val="16"/>
                <w:szCs w:val="16"/>
              </w:rPr>
              <w:t>》</w:t>
            </w:r>
          </w:p>
        </w:tc>
      </w:tr>
    </w:tbl>
    <w:p w:rsidR="004C7C66" w:rsidRDefault="00352F9D" w:rsidP="003D4C72">
      <w:pPr>
        <w:spacing w:beforeLines="50" w:before="177"/>
        <w:rPr>
          <w:rFonts w:ascii="HGｺﾞｼｯｸM" w:eastAsia="HGｺﾞｼｯｸM"/>
          <w:color w:val="000000" w:themeColor="text1"/>
          <w:sz w:val="22"/>
        </w:rPr>
      </w:pPr>
      <w:r w:rsidRPr="00682496">
        <w:rPr>
          <w:rFonts w:ascii="ＭＳ 明朝" w:eastAsia="ＭＳ 明朝" w:hAnsi="ＭＳ 明朝" w:cs="Times New Roman"/>
          <w:noProof/>
          <w:sz w:val="22"/>
        </w:rPr>
        <mc:AlternateContent>
          <mc:Choice Requires="wps">
            <w:drawing>
              <wp:anchor distT="0" distB="0" distL="114300" distR="114300" simplePos="0" relativeHeight="251853824" behindDoc="0" locked="0" layoutInCell="1" allowOverlap="1" wp14:anchorId="266873D9" wp14:editId="10311F01">
                <wp:simplePos x="0" y="0"/>
                <wp:positionH relativeFrom="column">
                  <wp:posOffset>14605</wp:posOffset>
                </wp:positionH>
                <wp:positionV relativeFrom="paragraph">
                  <wp:posOffset>-121920</wp:posOffset>
                </wp:positionV>
                <wp:extent cx="1080000" cy="251460"/>
                <wp:effectExtent l="0" t="0" r="25400" b="1524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251460"/>
                        </a:xfrm>
                        <a:prstGeom prst="rect">
                          <a:avLst/>
                        </a:prstGeom>
                        <a:noFill/>
                        <a:ln w="9525">
                          <a:solidFill>
                            <a:srgbClr val="000000"/>
                          </a:solidFill>
                          <a:miter lim="800000"/>
                          <a:headEnd/>
                          <a:tailEnd/>
                        </a:ln>
                      </wps:spPr>
                      <wps:txbx>
                        <w:txbxContent>
                          <w:p w:rsidR="00352F9D" w:rsidRPr="00D41FBC" w:rsidRDefault="00352F9D" w:rsidP="00352F9D">
                            <w:pPr>
                              <w:jc w:val="center"/>
                              <w:rPr>
                                <w:rFonts w:ascii="HGｺﾞｼｯｸM" w:eastAsia="HGｺﾞｼｯｸM" w:hAnsi="ＭＳ ゴシック"/>
                                <w:sz w:val="24"/>
                              </w:rPr>
                            </w:pPr>
                            <w:r>
                              <w:rPr>
                                <w:rFonts w:ascii="HGｺﾞｼｯｸM" w:eastAsia="HGｺﾞｼｯｸM" w:hAnsi="ＭＳ ゴシック" w:hint="eastAsia"/>
                                <w:sz w:val="24"/>
                              </w:rPr>
                              <w:t>トピックス</w:t>
                            </w:r>
                            <w:r w:rsidR="0028450F">
                              <w:rPr>
                                <w:rFonts w:ascii="HGｺﾞｼｯｸM" w:eastAsia="HGｺﾞｼｯｸM" w:hAnsi="ＭＳ ゴシック" w:hint="eastAsia"/>
                                <w:sz w:val="24"/>
                              </w:rPr>
                              <w:t>１</w:t>
                            </w:r>
                          </w:p>
                          <w:p w:rsidR="00352F9D" w:rsidRPr="00CF2319" w:rsidRDefault="00352F9D" w:rsidP="00352F9D">
                            <w:pPr>
                              <w:jc w:val="center"/>
                              <w:rPr>
                                <w:rFonts w:ascii="ＭＳ ゴシック" w:eastAsia="ＭＳ ゴシック" w:hAnsi="ＭＳ 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5pt;margin-top:-9.6pt;width:85.05pt;height:19.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" filled="f">
                <v:textbox inset="5.85pt,.7pt,5.85pt,.7pt">
                  <w:txbxContent>
                    <w:p w:rsidR="00352F9D" w:rsidRPr="00D41FBC" w:rsidRDefault="00352F9D" w:rsidP="00352F9D">
                      <w:pPr>
                        <w:jc w:val="center"/>
                        <w:rPr>
                          <w:rFonts w:ascii="HGｺﾞｼｯｸM" w:eastAsia="HGｺﾞｼｯｸM" w:hAnsi="ＭＳ ゴシック"/>
                          <w:sz w:val="24"/>
                        </w:rPr>
                      </w:pPr>
                      <w:r>
                        <w:rPr>
                          <w:rFonts w:ascii="HGｺﾞｼｯｸM" w:eastAsia="HGｺﾞｼｯｸM" w:hAnsi="ＭＳ ゴシック" w:hint="eastAsia"/>
                          <w:sz w:val="24"/>
                        </w:rPr>
                        <w:t>トピックス</w:t>
                      </w:r>
                      <w:r w:rsidR="0028450F">
                        <w:rPr>
                          <w:rFonts w:ascii="HGｺﾞｼｯｸM" w:eastAsia="HGｺﾞｼｯｸM" w:hAnsi="ＭＳ ゴシック" w:hint="eastAsia"/>
                          <w:sz w:val="24"/>
                        </w:rPr>
                        <w:t>１</w:t>
                      </w:r>
                    </w:p>
                    <w:p w:rsidR="00352F9D" w:rsidRPr="00CF2319" w:rsidRDefault="00352F9D" w:rsidP="00352F9D">
                      <w:pPr>
                        <w:jc w:val="center"/>
                        <w:rPr>
                          <w:rFonts w:ascii="ＭＳ ゴシック" w:eastAsia="ＭＳ ゴシック" w:hAnsi="ＭＳ ゴシック"/>
                          <w:sz w:val="22"/>
                        </w:rPr>
                      </w:pPr>
                    </w:p>
                  </w:txbxContent>
                </v:textbox>
              </v:shape>
            </w:pict>
          </mc:Fallback>
        </mc:AlternateContent>
      </w:r>
      <w:r w:rsidR="00812D31">
        <w:rPr>
          <w:rFonts w:ascii="HGｺﾞｼｯｸM" w:eastAsia="HGｺﾞｼｯｸM" w:hAnsiTheme="majorEastAsia" w:hint="eastAsia"/>
          <w:b/>
          <w:sz w:val="24"/>
          <w:szCs w:val="24"/>
        </w:rPr>
        <w:t xml:space="preserve">１　</w:t>
      </w:r>
      <w:r w:rsidR="00330FFE">
        <w:rPr>
          <w:rFonts w:ascii="HGｺﾞｼｯｸM" w:eastAsia="HGｺﾞｼｯｸM" w:hAnsiTheme="majorEastAsia" w:hint="eastAsia"/>
          <w:b/>
          <w:sz w:val="24"/>
          <w:szCs w:val="24"/>
        </w:rPr>
        <w:t>大阪府の森林環境税について</w:t>
      </w:r>
    </w:p>
    <w:p w:rsidR="00550C18" w:rsidRPr="00EF5C59" w:rsidRDefault="00550C18" w:rsidP="00550C18">
      <w:pPr>
        <w:ind w:firstLineChars="100" w:firstLine="220"/>
        <w:rPr>
          <w:rFonts w:ascii="HGｺﾞｼｯｸM" w:eastAsia="HGｺﾞｼｯｸM"/>
          <w:color w:val="000000" w:themeColor="text1"/>
          <w:sz w:val="22"/>
        </w:rPr>
      </w:pPr>
      <w:r w:rsidRPr="00EF5C59">
        <w:rPr>
          <w:rFonts w:ascii="HGｺﾞｼｯｸM" w:eastAsia="HGｺﾞｼｯｸM" w:hint="eastAsia"/>
          <w:color w:val="000000" w:themeColor="text1"/>
          <w:sz w:val="22"/>
        </w:rPr>
        <w:t>大阪府においては、市街地の背後に山間部が迫っているため、ひとたび災害が発生すれば、生命や財産が危険にさらされることになります。そこで、緊急かつ集中的に新たな森林保全対策を実施するため、森林環境税が創設されました。</w:t>
      </w:r>
    </w:p>
    <w:p w:rsidR="00127E2A" w:rsidRDefault="00062C69" w:rsidP="00A844C3">
      <w:pPr>
        <w:ind w:firstLineChars="100" w:firstLine="220"/>
        <w:rPr>
          <w:rFonts w:ascii="HGｺﾞｼｯｸM" w:eastAsia="HGｺﾞｼｯｸM"/>
          <w:sz w:val="22"/>
        </w:rPr>
      </w:pPr>
      <w:r w:rsidRPr="00EF5C59">
        <w:rPr>
          <w:rFonts w:ascii="HGｺﾞｼｯｸM" w:eastAsia="HGｺﾞｼｯｸM" w:hint="eastAsia"/>
          <w:color w:val="000000" w:themeColor="text1"/>
          <w:sz w:val="22"/>
        </w:rPr>
        <w:t>森林環境税は、</w:t>
      </w:r>
      <w:r w:rsidR="00330FFE" w:rsidRPr="00EF5C59">
        <w:rPr>
          <w:rFonts w:ascii="HGｺﾞｼｯｸM" w:eastAsia="HGｺﾞｼｯｸM" w:hint="eastAsia"/>
          <w:color w:val="000000" w:themeColor="text1"/>
          <w:sz w:val="22"/>
        </w:rPr>
        <w:t>平成28年度から</w:t>
      </w:r>
      <w:r w:rsidR="00127E2A" w:rsidRPr="00EF5C59">
        <w:rPr>
          <w:rFonts w:ascii="HGｺﾞｼｯｸM" w:eastAsia="HGｺﾞｼｯｸM" w:hint="eastAsia"/>
          <w:color w:val="000000" w:themeColor="text1"/>
          <w:sz w:val="22"/>
        </w:rPr>
        <w:t>平成</w:t>
      </w:r>
      <w:r w:rsidR="00330FFE" w:rsidRPr="00EF5C59">
        <w:rPr>
          <w:rFonts w:ascii="HGｺﾞｼｯｸM" w:eastAsia="HGｺﾞｼｯｸM" w:hint="eastAsia"/>
          <w:color w:val="000000" w:themeColor="text1"/>
          <w:sz w:val="22"/>
        </w:rPr>
        <w:t>31年度までの４年間、府民の方から、個人府民税に年額300円を加算して納めていただく</w:t>
      </w:r>
      <w:r w:rsidRPr="00EF5C59">
        <w:rPr>
          <w:rFonts w:ascii="HGｺﾞｼｯｸM" w:eastAsia="HGｺﾞｼｯｸM" w:hint="eastAsia"/>
          <w:color w:val="000000" w:themeColor="text1"/>
          <w:sz w:val="22"/>
        </w:rPr>
        <w:t>もので</w:t>
      </w:r>
      <w:r w:rsidR="00330FFE" w:rsidRPr="00EF5C59">
        <w:rPr>
          <w:rFonts w:ascii="HGｺﾞｼｯｸM" w:eastAsia="HGｺﾞｼｯｸM" w:hint="eastAsia"/>
          <w:color w:val="000000" w:themeColor="text1"/>
          <w:sz w:val="22"/>
        </w:rPr>
        <w:t>、森林保全対策を実施</w:t>
      </w:r>
      <w:r w:rsidRPr="00EF5C59">
        <w:rPr>
          <w:rFonts w:ascii="HGｺﾞｼｯｸM" w:eastAsia="HGｺﾞｼｯｸM" w:hint="eastAsia"/>
          <w:color w:val="000000" w:themeColor="text1"/>
          <w:sz w:val="22"/>
        </w:rPr>
        <w:t>するために使用し</w:t>
      </w:r>
      <w:r w:rsidR="00330FFE" w:rsidRPr="00EF5C59">
        <w:rPr>
          <w:rFonts w:ascii="HGｺﾞｼｯｸM" w:eastAsia="HGｺﾞｼｯｸM" w:hint="eastAsia"/>
          <w:color w:val="000000" w:themeColor="text1"/>
          <w:sz w:val="22"/>
        </w:rPr>
        <w:t>ます。</w:t>
      </w:r>
      <w:r w:rsidR="00330FFE" w:rsidRPr="00EF5C59">
        <w:rPr>
          <w:rFonts w:ascii="HGｺﾞｼｯｸM" w:eastAsia="HGｺﾞｼｯｸM"/>
          <w:color w:val="000000" w:themeColor="text1"/>
          <w:sz w:val="22"/>
        </w:rPr>
        <w:br/>
      </w:r>
      <w:r w:rsidR="00330FFE" w:rsidRPr="00EF5C59">
        <w:rPr>
          <w:rFonts w:ascii="HGｺﾞｼｯｸM" w:eastAsia="HGｺﾞｼｯｸM" w:hint="eastAsia"/>
          <w:color w:val="000000" w:themeColor="text1"/>
          <w:sz w:val="22"/>
        </w:rPr>
        <w:t xml:space="preserve">　その背景には、近年、</w:t>
      </w:r>
      <w:r w:rsidR="00540EAA" w:rsidRPr="00EF5C59">
        <w:rPr>
          <w:rFonts w:ascii="HGｺﾞｼｯｸM" w:eastAsia="HGｺﾞｼｯｸM" w:hint="eastAsia"/>
          <w:color w:val="000000" w:themeColor="text1"/>
          <w:sz w:val="22"/>
        </w:rPr>
        <w:t>全国的に</w:t>
      </w:r>
      <w:r w:rsidR="00330FFE" w:rsidRPr="00EF5C59">
        <w:rPr>
          <w:rFonts w:ascii="HGｺﾞｼｯｸM" w:eastAsia="HGｺﾞｼｯｸM" w:hint="eastAsia"/>
          <w:color w:val="000000" w:themeColor="text1"/>
          <w:sz w:val="22"/>
        </w:rPr>
        <w:t>局地的な豪雨</w:t>
      </w:r>
      <w:r w:rsidR="00540EAA" w:rsidRPr="00EF5C59">
        <w:rPr>
          <w:rFonts w:ascii="HGｺﾞｼｯｸM" w:eastAsia="HGｺﾞｼｯｸM" w:hint="eastAsia"/>
          <w:color w:val="000000" w:themeColor="text1"/>
          <w:sz w:val="22"/>
        </w:rPr>
        <w:t>により土砂災害や</w:t>
      </w:r>
      <w:r w:rsidR="00330FFE" w:rsidRPr="00EF5C59">
        <w:rPr>
          <w:rFonts w:ascii="HGｺﾞｼｯｸM" w:eastAsia="HGｺﾞｼｯｸM" w:hint="eastAsia"/>
          <w:color w:val="000000" w:themeColor="text1"/>
          <w:sz w:val="22"/>
        </w:rPr>
        <w:t>流木被害が</w:t>
      </w:r>
      <w:r w:rsidR="00540EAA" w:rsidRPr="00EF5C59">
        <w:rPr>
          <w:rFonts w:ascii="HGｺﾞｼｯｸM" w:eastAsia="HGｺﾞｼｯｸM" w:hint="eastAsia"/>
          <w:color w:val="000000" w:themeColor="text1"/>
          <w:sz w:val="22"/>
        </w:rPr>
        <w:t>多発</w:t>
      </w:r>
      <w:r w:rsidR="00550C18" w:rsidRPr="00EF5C59">
        <w:rPr>
          <w:rFonts w:ascii="HGｺﾞｼｯｸM" w:eastAsia="HGｺﾞｼｯｸM" w:hint="eastAsia"/>
          <w:color w:val="000000" w:themeColor="text1"/>
          <w:sz w:val="22"/>
        </w:rPr>
        <w:t>（以下グラフ参照）</w:t>
      </w:r>
      <w:r w:rsidR="00330FFE" w:rsidRPr="00330FFE">
        <w:rPr>
          <w:rFonts w:ascii="HGｺﾞｼｯｸM" w:eastAsia="HGｺﾞｼｯｸM" w:hint="eastAsia"/>
          <w:sz w:val="22"/>
        </w:rPr>
        <w:t>してい</w:t>
      </w:r>
      <w:r w:rsidR="00330FFE">
        <w:rPr>
          <w:rFonts w:ascii="HGｺﾞｼｯｸM" w:eastAsia="HGｺﾞｼｯｸM" w:hint="eastAsia"/>
          <w:sz w:val="22"/>
        </w:rPr>
        <w:t>ることや、</w:t>
      </w:r>
      <w:r w:rsidR="00330FFE" w:rsidRPr="00330FFE">
        <w:rPr>
          <w:rFonts w:ascii="HGｺﾞｼｯｸM" w:eastAsia="HGｺﾞｼｯｸM" w:hint="eastAsia"/>
          <w:sz w:val="22"/>
        </w:rPr>
        <w:t>間伐</w:t>
      </w:r>
      <w:r w:rsidR="00540EAA">
        <w:rPr>
          <w:rFonts w:ascii="HGｺﾞｼｯｸM" w:eastAsia="HGｺﾞｼｯｸM" w:hint="eastAsia"/>
          <w:sz w:val="22"/>
        </w:rPr>
        <w:t>の遅れにより</w:t>
      </w:r>
      <w:r w:rsidR="00330FFE" w:rsidRPr="00330FFE">
        <w:rPr>
          <w:rFonts w:ascii="HGｺﾞｼｯｸM" w:eastAsia="HGｺﾞｼｯｸM" w:hint="eastAsia"/>
          <w:sz w:val="22"/>
        </w:rPr>
        <w:t>森林の荒廃が進み、森林の公益的機能が著しく低下してい</w:t>
      </w:r>
      <w:r w:rsidR="00330FFE">
        <w:rPr>
          <w:rFonts w:ascii="HGｺﾞｼｯｸM" w:eastAsia="HGｺﾞｼｯｸM" w:hint="eastAsia"/>
          <w:sz w:val="22"/>
        </w:rPr>
        <w:t>ることが挙げられます。</w:t>
      </w:r>
    </w:p>
    <w:p w:rsidR="00127E2A" w:rsidRPr="00BC34FD" w:rsidRDefault="00874575" w:rsidP="00A844C3">
      <w:pPr>
        <w:spacing w:afterLines="100" w:after="354"/>
        <w:jc w:val="center"/>
        <w:rPr>
          <w:rFonts w:ascii="HGｺﾞｼｯｸM" w:eastAsia="HGｺﾞｼｯｸM"/>
          <w:sz w:val="22"/>
        </w:rPr>
      </w:pPr>
      <w:r>
        <w:rPr>
          <w:rFonts w:ascii="HGｺﾞｼｯｸM" w:eastAsia="HGｺﾞｼｯｸM"/>
          <w:noProof/>
          <w:sz w:val="22"/>
        </w:rPr>
        <w:drawing>
          <wp:inline distT="0" distB="0" distL="0" distR="0">
            <wp:extent cx="5960084" cy="288000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084" cy="2880000"/>
                    </a:xfrm>
                    <a:prstGeom prst="rect">
                      <a:avLst/>
                    </a:prstGeom>
                    <a:noFill/>
                    <a:ln>
                      <a:noFill/>
                    </a:ln>
                  </pic:spPr>
                </pic:pic>
              </a:graphicData>
            </a:graphic>
          </wp:inline>
        </w:drawing>
      </w:r>
    </w:p>
    <w:p w:rsidR="004C7C66" w:rsidRPr="00604E34" w:rsidRDefault="00BC7DBB" w:rsidP="0032692C">
      <w:pPr>
        <w:rPr>
          <w:rFonts w:ascii="HGｺﾞｼｯｸM" w:eastAsia="HGｺﾞｼｯｸM"/>
          <w:b/>
          <w:sz w:val="24"/>
          <w:szCs w:val="24"/>
        </w:rPr>
      </w:pPr>
      <w:r>
        <w:rPr>
          <w:rFonts w:ascii="HGｺﾞｼｯｸM" w:eastAsia="HGｺﾞｼｯｸM" w:hint="eastAsia"/>
          <w:b/>
          <w:sz w:val="24"/>
          <w:szCs w:val="24"/>
        </w:rPr>
        <w:t>２</w:t>
      </w:r>
      <w:r w:rsidR="004B0DC8" w:rsidRPr="004B0DC8">
        <w:rPr>
          <w:rFonts w:ascii="HGｺﾞｼｯｸM" w:eastAsia="HGｺﾞｼｯｸM" w:hint="eastAsia"/>
          <w:b/>
          <w:sz w:val="24"/>
          <w:szCs w:val="24"/>
        </w:rPr>
        <w:t xml:space="preserve">　</w:t>
      </w:r>
      <w:r w:rsidR="00540EAA">
        <w:rPr>
          <w:rFonts w:ascii="HGｺﾞｼｯｸM" w:eastAsia="HGｺﾞｼｯｸM" w:hint="eastAsia"/>
          <w:b/>
          <w:sz w:val="24"/>
          <w:szCs w:val="24"/>
        </w:rPr>
        <w:t>取組み</w:t>
      </w:r>
      <w:r w:rsidR="00604E34">
        <w:rPr>
          <w:rFonts w:ascii="HGｺﾞｼｯｸM" w:eastAsia="HGｺﾞｼｯｸM" w:hint="eastAsia"/>
          <w:b/>
          <w:sz w:val="24"/>
          <w:szCs w:val="24"/>
        </w:rPr>
        <w:t>内容について</w:t>
      </w:r>
    </w:p>
    <w:p w:rsidR="00540EAA" w:rsidRDefault="00540EAA" w:rsidP="00540EAA">
      <w:pPr>
        <w:rPr>
          <w:rFonts w:ascii="HGｺﾞｼｯｸM" w:eastAsia="HGｺﾞｼｯｸM"/>
          <w:sz w:val="23"/>
          <w:szCs w:val="23"/>
        </w:rPr>
      </w:pPr>
      <w:r>
        <w:rPr>
          <w:rFonts w:ascii="HGｺﾞｼｯｸM" w:eastAsia="HGｺﾞｼｯｸM" w:hint="eastAsia"/>
          <w:sz w:val="23"/>
          <w:szCs w:val="23"/>
        </w:rPr>
        <w:t xml:space="preserve">　森林環境税の</w:t>
      </w:r>
      <w:r w:rsidR="00550C18" w:rsidRPr="00EF5C59">
        <w:rPr>
          <w:rFonts w:ascii="HGｺﾞｼｯｸM" w:eastAsia="HGｺﾞｼｯｸM" w:hint="eastAsia"/>
          <w:color w:val="000000" w:themeColor="text1"/>
          <w:sz w:val="23"/>
          <w:szCs w:val="23"/>
        </w:rPr>
        <w:t>使いみち</w:t>
      </w:r>
      <w:r w:rsidRPr="00EF5C59">
        <w:rPr>
          <w:rFonts w:ascii="HGｺﾞｼｯｸM" w:eastAsia="HGｺﾞｼｯｸM" w:hint="eastAsia"/>
          <w:color w:val="000000" w:themeColor="text1"/>
          <w:sz w:val="23"/>
          <w:szCs w:val="23"/>
        </w:rPr>
        <w:t>とし</w:t>
      </w:r>
      <w:r>
        <w:rPr>
          <w:rFonts w:ascii="HGｺﾞｼｯｸM" w:eastAsia="HGｺﾞｼｯｸM" w:hint="eastAsia"/>
          <w:sz w:val="23"/>
          <w:szCs w:val="23"/>
        </w:rPr>
        <w:t>て、以下の事業を実施しています。</w:t>
      </w:r>
    </w:p>
    <w:p w:rsidR="007F620B" w:rsidRDefault="008146EF" w:rsidP="008146EF">
      <w:pPr>
        <w:ind w:firstLineChars="200" w:firstLine="460"/>
        <w:rPr>
          <w:rFonts w:ascii="HGｺﾞｼｯｸM" w:eastAsia="HGｺﾞｼｯｸM"/>
          <w:sz w:val="23"/>
          <w:szCs w:val="23"/>
        </w:rPr>
      </w:pPr>
      <w:r>
        <w:rPr>
          <w:rFonts w:ascii="HGｺﾞｼｯｸM" w:eastAsia="HGｺﾞｼｯｸM" w:hint="eastAsia"/>
          <w:sz w:val="23"/>
          <w:szCs w:val="23"/>
        </w:rPr>
        <w:t>（１）</w:t>
      </w:r>
      <w:r w:rsidR="007F620B" w:rsidRPr="007F620B">
        <w:rPr>
          <w:rFonts w:ascii="HGｺﾞｼｯｸM" w:eastAsia="HGｺﾞｼｯｸM" w:hint="eastAsia"/>
          <w:sz w:val="23"/>
          <w:szCs w:val="23"/>
        </w:rPr>
        <w:t>自然災害から暮らしを守る取組み</w:t>
      </w:r>
    </w:p>
    <w:p w:rsidR="007F620B" w:rsidRDefault="006B7275" w:rsidP="008D61EF">
      <w:pPr>
        <w:ind w:firstLineChars="500" w:firstLine="1150"/>
        <w:rPr>
          <w:rFonts w:ascii="HGｺﾞｼｯｸM" w:eastAsia="HGｺﾞｼｯｸM"/>
          <w:sz w:val="23"/>
          <w:szCs w:val="23"/>
        </w:rPr>
      </w:pPr>
      <w:r>
        <w:rPr>
          <w:rFonts w:ascii="HGｺﾞｼｯｸM" w:eastAsia="HGｺﾞｼｯｸM" w:hint="eastAsia"/>
          <w:sz w:val="23"/>
          <w:szCs w:val="23"/>
        </w:rPr>
        <w:t>①</w:t>
      </w:r>
      <w:r w:rsidR="007F620B" w:rsidRPr="007F620B">
        <w:rPr>
          <w:rFonts w:ascii="HGｺﾞｼｯｸM" w:eastAsia="HGｺﾞｼｯｸM" w:hint="eastAsia"/>
          <w:sz w:val="23"/>
          <w:szCs w:val="23"/>
        </w:rPr>
        <w:t>危険な渓流における流木対策　（</w:t>
      </w:r>
      <w:r w:rsidR="00380F59">
        <w:rPr>
          <w:rFonts w:ascii="HGｺﾞｼｯｸM" w:eastAsia="HGｺﾞｼｯｸM" w:hint="eastAsia"/>
          <w:sz w:val="23"/>
          <w:szCs w:val="23"/>
        </w:rPr>
        <w:t>全体事業費：</w:t>
      </w:r>
      <w:r w:rsidR="007F620B" w:rsidRPr="007F620B">
        <w:rPr>
          <w:rFonts w:ascii="HGｺﾞｼｯｸM" w:eastAsia="HGｺﾞｼｯｸM" w:hint="eastAsia"/>
          <w:sz w:val="23"/>
          <w:szCs w:val="23"/>
        </w:rPr>
        <w:t>約２０億円）</w:t>
      </w:r>
    </w:p>
    <w:p w:rsidR="006D1FE6" w:rsidRDefault="006D1FE6" w:rsidP="006D1FE6">
      <w:pPr>
        <w:ind w:left="1380" w:hangingChars="600" w:hanging="1380"/>
        <w:rPr>
          <w:rFonts w:ascii="HGｺﾞｼｯｸM" w:eastAsia="HGｺﾞｼｯｸM"/>
          <w:sz w:val="23"/>
          <w:szCs w:val="23"/>
        </w:rPr>
      </w:pPr>
      <w:r>
        <w:rPr>
          <w:rFonts w:ascii="HGｺﾞｼｯｸM" w:eastAsia="HGｺﾞｼｯｸM" w:hint="eastAsia"/>
          <w:sz w:val="23"/>
          <w:szCs w:val="23"/>
        </w:rPr>
        <w:t xml:space="preserve">　　　　　　市</w:t>
      </w:r>
      <w:r w:rsidR="00550C18">
        <w:rPr>
          <w:rFonts w:ascii="HGｺﾞｼｯｸM" w:eastAsia="HGｺﾞｼｯｸM" w:hint="eastAsia"/>
          <w:sz w:val="23"/>
          <w:szCs w:val="23"/>
        </w:rPr>
        <w:t>街地への被害を拡大させる流木の発生を抑制する事業で、これまでに</w:t>
      </w:r>
      <w:r>
        <w:rPr>
          <w:rFonts w:ascii="HGｺﾞｼｯｸM" w:eastAsia="HGｺﾞｼｯｸM" w:hint="eastAsia"/>
          <w:sz w:val="23"/>
          <w:szCs w:val="23"/>
        </w:rPr>
        <w:t>豊能町、四條畷市など13市町村、16箇所で実施。</w:t>
      </w:r>
    </w:p>
    <w:p w:rsidR="00380F59" w:rsidRDefault="00EF5C59" w:rsidP="00127E2A">
      <w:pPr>
        <w:jc w:val="center"/>
        <w:rPr>
          <w:rFonts w:ascii="HGｺﾞｼｯｸM" w:eastAsia="HGｺﾞｼｯｸM"/>
          <w:sz w:val="23"/>
          <w:szCs w:val="23"/>
        </w:rPr>
      </w:pPr>
      <w:r>
        <w:rPr>
          <w:rFonts w:ascii="HGｺﾞｼｯｸM" w:eastAsia="HGｺﾞｼｯｸM"/>
          <w:noProof/>
          <w:sz w:val="23"/>
          <w:szCs w:val="23"/>
        </w:rPr>
        <w:drawing>
          <wp:inline distT="0" distB="0" distL="0" distR="0">
            <wp:extent cx="6263640" cy="1670304"/>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640" cy="1670304"/>
                    </a:xfrm>
                    <a:prstGeom prst="rect">
                      <a:avLst/>
                    </a:prstGeom>
                    <a:noFill/>
                    <a:ln>
                      <a:noFill/>
                    </a:ln>
                  </pic:spPr>
                </pic:pic>
              </a:graphicData>
            </a:graphic>
          </wp:inline>
        </w:drawing>
      </w:r>
    </w:p>
    <w:p w:rsidR="007F620B" w:rsidRDefault="007F620B" w:rsidP="008146EF">
      <w:pPr>
        <w:ind w:left="690" w:hangingChars="300" w:hanging="690"/>
        <w:rPr>
          <w:rFonts w:ascii="HGｺﾞｼｯｸM" w:eastAsia="HGｺﾞｼｯｸM"/>
          <w:sz w:val="23"/>
          <w:szCs w:val="23"/>
        </w:rPr>
      </w:pPr>
      <w:r w:rsidRPr="007F620B">
        <w:rPr>
          <w:rFonts w:ascii="HGｺﾞｼｯｸM" w:eastAsia="HGｺﾞｼｯｸM" w:hint="eastAsia"/>
          <w:sz w:val="23"/>
          <w:szCs w:val="23"/>
        </w:rPr>
        <w:lastRenderedPageBreak/>
        <w:t xml:space="preserve">　</w:t>
      </w:r>
      <w:r w:rsidR="0087321C">
        <w:rPr>
          <w:rFonts w:ascii="HGｺﾞｼｯｸM" w:eastAsia="HGｺﾞｼｯｸM" w:hint="eastAsia"/>
          <w:sz w:val="23"/>
          <w:szCs w:val="23"/>
        </w:rPr>
        <w:t xml:space="preserve">　　</w:t>
      </w:r>
      <w:r w:rsidR="008D61EF">
        <w:rPr>
          <w:rFonts w:ascii="HGｺﾞｼｯｸM" w:eastAsia="HGｺﾞｼｯｸM" w:hint="eastAsia"/>
          <w:sz w:val="23"/>
          <w:szCs w:val="23"/>
        </w:rPr>
        <w:t xml:space="preserve">　　②</w:t>
      </w:r>
      <w:r w:rsidRPr="007F620B">
        <w:rPr>
          <w:rFonts w:ascii="HGｺﾞｼｯｸM" w:eastAsia="HGｺﾞｼｯｸM" w:hint="eastAsia"/>
          <w:sz w:val="23"/>
          <w:szCs w:val="23"/>
        </w:rPr>
        <w:t>主要道路沿いにおける倒木対策　（</w:t>
      </w:r>
      <w:r w:rsidR="00380F59">
        <w:rPr>
          <w:rFonts w:ascii="HGｺﾞｼｯｸM" w:eastAsia="HGｺﾞｼｯｸM" w:hint="eastAsia"/>
          <w:sz w:val="23"/>
          <w:szCs w:val="23"/>
        </w:rPr>
        <w:t>全体事業費：</w:t>
      </w:r>
      <w:r w:rsidRPr="007F620B">
        <w:rPr>
          <w:rFonts w:ascii="HGｺﾞｼｯｸM" w:eastAsia="HGｺﾞｼｯｸM" w:hint="eastAsia"/>
          <w:sz w:val="23"/>
          <w:szCs w:val="23"/>
        </w:rPr>
        <w:t>約</w:t>
      </w:r>
      <w:r w:rsidR="0087321C">
        <w:rPr>
          <w:rFonts w:ascii="HGｺﾞｼｯｸM" w:eastAsia="HGｺﾞｼｯｸM" w:hint="eastAsia"/>
          <w:sz w:val="23"/>
          <w:szCs w:val="23"/>
        </w:rPr>
        <w:t>１０</w:t>
      </w:r>
      <w:r w:rsidR="00550C18">
        <w:rPr>
          <w:rFonts w:ascii="HGｺﾞｼｯｸM" w:eastAsia="HGｺﾞｼｯｸM" w:hint="eastAsia"/>
          <w:sz w:val="23"/>
          <w:szCs w:val="23"/>
        </w:rPr>
        <w:t>億円）</w:t>
      </w:r>
    </w:p>
    <w:p w:rsidR="00380F59" w:rsidRDefault="00380F59" w:rsidP="00816BC5">
      <w:pPr>
        <w:spacing w:afterLines="100" w:after="354"/>
        <w:ind w:left="1150" w:hangingChars="500" w:hanging="1150"/>
        <w:rPr>
          <w:rFonts w:ascii="HGｺﾞｼｯｸM" w:eastAsia="HGｺﾞｼｯｸM"/>
          <w:sz w:val="23"/>
          <w:szCs w:val="23"/>
        </w:rPr>
      </w:pPr>
      <w:r>
        <w:rPr>
          <w:rFonts w:ascii="HGｺﾞｼｯｸM" w:eastAsia="HGｺﾞｼｯｸM" w:hint="eastAsia"/>
          <w:sz w:val="23"/>
          <w:szCs w:val="23"/>
        </w:rPr>
        <w:t xml:space="preserve">　　　　　　ナラ枯れ木や放置竹林等が主要な道路へ倒れてくることを防止する事業で、これまでに国道173</w:t>
      </w:r>
      <w:r w:rsidR="00493528">
        <w:rPr>
          <w:rFonts w:ascii="HGｺﾞｼｯｸM" w:eastAsia="HGｺﾞｼｯｸM" w:hint="eastAsia"/>
          <w:sz w:val="23"/>
          <w:szCs w:val="23"/>
        </w:rPr>
        <w:t>号</w:t>
      </w:r>
      <w:r>
        <w:rPr>
          <w:rFonts w:ascii="HGｺﾞｼｯｸM" w:eastAsia="HGｺﾞｼｯｸM" w:hint="eastAsia"/>
          <w:sz w:val="23"/>
          <w:szCs w:val="23"/>
        </w:rPr>
        <w:t>、府道62</w:t>
      </w:r>
      <w:r w:rsidR="00493528">
        <w:rPr>
          <w:rFonts w:ascii="HGｺﾞｼｯｸM" w:eastAsia="HGｺﾞｼｯｸM" w:hint="eastAsia"/>
          <w:sz w:val="23"/>
          <w:szCs w:val="23"/>
        </w:rPr>
        <w:t>号</w:t>
      </w:r>
      <w:r>
        <w:rPr>
          <w:rFonts w:ascii="HGｺﾞｼｯｸM" w:eastAsia="HGｺﾞｼｯｸM" w:hint="eastAsia"/>
          <w:sz w:val="23"/>
          <w:szCs w:val="23"/>
        </w:rPr>
        <w:t>など13路線</w:t>
      </w:r>
      <w:r w:rsidR="00062C69" w:rsidRPr="00062C69">
        <w:rPr>
          <w:rFonts w:ascii="HGｺﾞｼｯｸM" w:eastAsia="HGｺﾞｼｯｸM" w:hint="eastAsia"/>
          <w:color w:val="FF0000"/>
          <w:sz w:val="23"/>
          <w:szCs w:val="23"/>
        </w:rPr>
        <w:t>、</w:t>
      </w:r>
      <w:r>
        <w:rPr>
          <w:rFonts w:ascii="HGｺﾞｼｯｸM" w:eastAsia="HGｺﾞｼｯｸM" w:hint="eastAsia"/>
          <w:sz w:val="23"/>
          <w:szCs w:val="23"/>
        </w:rPr>
        <w:t>28箇所で実施。</w:t>
      </w:r>
    </w:p>
    <w:p w:rsidR="006B7275" w:rsidRDefault="00EF5C59" w:rsidP="00816BC5">
      <w:pPr>
        <w:spacing w:afterLines="50" w:after="177"/>
        <w:ind w:left="1050" w:hangingChars="500" w:hanging="1050"/>
        <w:jc w:val="center"/>
        <w:rPr>
          <w:noProof/>
        </w:rPr>
      </w:pPr>
      <w:r>
        <w:rPr>
          <w:noProof/>
        </w:rPr>
        <w:drawing>
          <wp:inline distT="0" distB="0" distL="0" distR="0">
            <wp:extent cx="5648325" cy="18002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1800225"/>
                    </a:xfrm>
                    <a:prstGeom prst="rect">
                      <a:avLst/>
                    </a:prstGeom>
                    <a:noFill/>
                    <a:ln>
                      <a:noFill/>
                    </a:ln>
                  </pic:spPr>
                </pic:pic>
              </a:graphicData>
            </a:graphic>
          </wp:inline>
        </w:drawing>
      </w:r>
    </w:p>
    <w:p w:rsidR="006B7275" w:rsidRDefault="00EF5C59" w:rsidP="00EF5C59">
      <w:pPr>
        <w:spacing w:afterLines="100" w:after="354"/>
        <w:ind w:left="1150" w:hangingChars="500" w:hanging="1150"/>
        <w:jc w:val="center"/>
        <w:rPr>
          <w:rFonts w:ascii="HGｺﾞｼｯｸM" w:eastAsia="HGｺﾞｼｯｸM"/>
          <w:sz w:val="23"/>
          <w:szCs w:val="23"/>
        </w:rPr>
      </w:pPr>
      <w:r>
        <w:rPr>
          <w:rFonts w:ascii="HGｺﾞｼｯｸM" w:eastAsia="HGｺﾞｼｯｸM"/>
          <w:noProof/>
          <w:sz w:val="23"/>
          <w:szCs w:val="23"/>
        </w:rPr>
        <w:drawing>
          <wp:inline distT="0" distB="0" distL="0" distR="0">
            <wp:extent cx="6181725" cy="20669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2066925"/>
                    </a:xfrm>
                    <a:prstGeom prst="rect">
                      <a:avLst/>
                    </a:prstGeom>
                    <a:noFill/>
                    <a:ln>
                      <a:noFill/>
                    </a:ln>
                  </pic:spPr>
                </pic:pic>
              </a:graphicData>
            </a:graphic>
          </wp:inline>
        </w:drawing>
      </w:r>
    </w:p>
    <w:p w:rsidR="007F620B" w:rsidRDefault="008146EF" w:rsidP="008146EF">
      <w:pPr>
        <w:ind w:firstLineChars="200" w:firstLine="460"/>
        <w:rPr>
          <w:rFonts w:ascii="HGｺﾞｼｯｸM" w:eastAsia="HGｺﾞｼｯｸM"/>
          <w:sz w:val="23"/>
          <w:szCs w:val="23"/>
        </w:rPr>
      </w:pPr>
      <w:r>
        <w:rPr>
          <w:rFonts w:ascii="HGｺﾞｼｯｸM" w:eastAsia="HGｺﾞｼｯｸM" w:hint="eastAsia"/>
          <w:sz w:val="23"/>
          <w:szCs w:val="23"/>
        </w:rPr>
        <w:t>（</w:t>
      </w:r>
      <w:r w:rsidR="007F620B" w:rsidRPr="007F620B">
        <w:rPr>
          <w:rFonts w:ascii="HGｺﾞｼｯｸM" w:eastAsia="HGｺﾞｼｯｸM" w:hint="eastAsia"/>
          <w:sz w:val="23"/>
          <w:szCs w:val="23"/>
        </w:rPr>
        <w:t>２</w:t>
      </w:r>
      <w:r>
        <w:rPr>
          <w:rFonts w:ascii="HGｺﾞｼｯｸM" w:eastAsia="HGｺﾞｼｯｸM" w:hint="eastAsia"/>
          <w:sz w:val="23"/>
          <w:szCs w:val="23"/>
        </w:rPr>
        <w:t>）</w:t>
      </w:r>
      <w:r w:rsidR="007F620B" w:rsidRPr="007F620B">
        <w:rPr>
          <w:rFonts w:ascii="HGｺﾞｼｯｸM" w:eastAsia="HGｺﾞｼｯｸM" w:hint="eastAsia"/>
          <w:sz w:val="23"/>
          <w:szCs w:val="23"/>
        </w:rPr>
        <w:t>健全な森林を次世代へつなぐ取組み</w:t>
      </w:r>
    </w:p>
    <w:p w:rsidR="007F620B" w:rsidRPr="007F620B" w:rsidRDefault="008D61EF" w:rsidP="008D61EF">
      <w:pPr>
        <w:ind w:firstLineChars="500" w:firstLine="1150"/>
        <w:rPr>
          <w:rFonts w:ascii="HGｺﾞｼｯｸM" w:eastAsia="HGｺﾞｼｯｸM"/>
          <w:sz w:val="23"/>
          <w:szCs w:val="23"/>
        </w:rPr>
      </w:pPr>
      <w:r>
        <w:rPr>
          <w:rFonts w:ascii="HGｺﾞｼｯｸM" w:eastAsia="HGｺﾞｼｯｸM" w:hint="eastAsia"/>
          <w:sz w:val="23"/>
          <w:szCs w:val="23"/>
        </w:rPr>
        <w:t>①</w:t>
      </w:r>
      <w:r w:rsidR="007F620B" w:rsidRPr="007F620B">
        <w:rPr>
          <w:rFonts w:ascii="HGｺﾞｼｯｸM" w:eastAsia="HGｺﾞｼｯｸM" w:hint="eastAsia"/>
          <w:sz w:val="23"/>
          <w:szCs w:val="23"/>
        </w:rPr>
        <w:t>持続的な森づくりの推進　（</w:t>
      </w:r>
      <w:r w:rsidR="00380F59">
        <w:rPr>
          <w:rFonts w:ascii="HGｺﾞｼｯｸM" w:eastAsia="HGｺﾞｼｯｸM" w:hint="eastAsia"/>
          <w:sz w:val="23"/>
          <w:szCs w:val="23"/>
        </w:rPr>
        <w:t>全体事業費：</w:t>
      </w:r>
      <w:r w:rsidR="007F620B" w:rsidRPr="007F620B">
        <w:rPr>
          <w:rFonts w:ascii="HGｺﾞｼｯｸM" w:eastAsia="HGｺﾞｼｯｸM" w:hint="eastAsia"/>
          <w:sz w:val="23"/>
          <w:szCs w:val="23"/>
        </w:rPr>
        <w:t xml:space="preserve">約１１億円）　　　　　　　　　　</w:t>
      </w:r>
    </w:p>
    <w:p w:rsidR="00380F59" w:rsidRDefault="007F620B" w:rsidP="00816BC5">
      <w:pPr>
        <w:spacing w:afterLines="100" w:after="354"/>
        <w:ind w:left="1150" w:hangingChars="500" w:hanging="1150"/>
        <w:rPr>
          <w:rFonts w:ascii="HGｺﾞｼｯｸM" w:eastAsia="HGｺﾞｼｯｸM"/>
          <w:sz w:val="23"/>
          <w:szCs w:val="23"/>
        </w:rPr>
      </w:pPr>
      <w:r w:rsidRPr="007F620B">
        <w:rPr>
          <w:rFonts w:ascii="HGｺﾞｼｯｸM" w:eastAsia="HGｺﾞｼｯｸM" w:hint="eastAsia"/>
          <w:sz w:val="23"/>
          <w:szCs w:val="23"/>
        </w:rPr>
        <w:t xml:space="preserve">　</w:t>
      </w:r>
      <w:r w:rsidR="00380F59">
        <w:rPr>
          <w:rFonts w:ascii="HGｺﾞｼｯｸM" w:eastAsia="HGｺﾞｼｯｸM" w:hint="eastAsia"/>
          <w:sz w:val="23"/>
          <w:szCs w:val="23"/>
        </w:rPr>
        <w:t xml:space="preserve">　　　　　作業道の舗装など、森林整備基盤をつくる事業</w:t>
      </w:r>
      <w:r w:rsidR="0006341F">
        <w:rPr>
          <w:rFonts w:ascii="HGｺﾞｼｯｸM" w:eastAsia="HGｺﾞｼｯｸM" w:hint="eastAsia"/>
          <w:sz w:val="23"/>
          <w:szCs w:val="23"/>
        </w:rPr>
        <w:t>など</w:t>
      </w:r>
      <w:r w:rsidR="00380F59">
        <w:rPr>
          <w:rFonts w:ascii="HGｺﾞｼｯｸM" w:eastAsia="HGｺﾞｼｯｸM" w:hint="eastAsia"/>
          <w:sz w:val="23"/>
          <w:szCs w:val="23"/>
        </w:rPr>
        <w:t>で、これまでに高槻市、河南町、河内長野市など８市町村、18地区で実施。</w:t>
      </w:r>
    </w:p>
    <w:p w:rsidR="00482533" w:rsidRDefault="00EF5C59" w:rsidP="00816BC5">
      <w:pPr>
        <w:spacing w:afterLines="300" w:after="1062"/>
        <w:jc w:val="center"/>
        <w:rPr>
          <w:rFonts w:ascii="HGｺﾞｼｯｸM" w:eastAsia="HGｺﾞｼｯｸM"/>
          <w:sz w:val="23"/>
          <w:szCs w:val="23"/>
        </w:rPr>
      </w:pPr>
      <w:r>
        <w:rPr>
          <w:rFonts w:ascii="HGｺﾞｼｯｸM" w:eastAsia="HGｺﾞｼｯｸM"/>
          <w:noProof/>
          <w:sz w:val="23"/>
          <w:szCs w:val="23"/>
        </w:rPr>
        <w:drawing>
          <wp:inline distT="0" distB="0" distL="0" distR="0">
            <wp:extent cx="6162675" cy="20574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2057400"/>
                    </a:xfrm>
                    <a:prstGeom prst="rect">
                      <a:avLst/>
                    </a:prstGeom>
                    <a:noFill/>
                    <a:ln>
                      <a:noFill/>
                    </a:ln>
                  </pic:spPr>
                </pic:pic>
              </a:graphicData>
            </a:graphic>
          </wp:inline>
        </w:drawing>
      </w:r>
    </w:p>
    <w:p w:rsidR="007F620B" w:rsidRDefault="0087321C" w:rsidP="008146EF">
      <w:pPr>
        <w:rPr>
          <w:rFonts w:ascii="HGｺﾞｼｯｸM" w:eastAsia="HGｺﾞｼｯｸM"/>
          <w:sz w:val="23"/>
          <w:szCs w:val="23"/>
        </w:rPr>
      </w:pPr>
      <w:r>
        <w:rPr>
          <w:rFonts w:ascii="HGｺﾞｼｯｸM" w:eastAsia="HGｺﾞｼｯｸM" w:hint="eastAsia"/>
          <w:sz w:val="23"/>
          <w:szCs w:val="23"/>
        </w:rPr>
        <w:lastRenderedPageBreak/>
        <w:t xml:space="preserve">　　</w:t>
      </w:r>
      <w:r w:rsidR="008146EF">
        <w:rPr>
          <w:rFonts w:ascii="HGｺﾞｼｯｸM" w:eastAsia="HGｺﾞｼｯｸM" w:hint="eastAsia"/>
          <w:sz w:val="23"/>
          <w:szCs w:val="23"/>
        </w:rPr>
        <w:t xml:space="preserve">　</w:t>
      </w:r>
      <w:r w:rsidR="00816BC5">
        <w:rPr>
          <w:rFonts w:ascii="HGｺﾞｼｯｸM" w:eastAsia="HGｺﾞｼｯｸM" w:hint="eastAsia"/>
          <w:sz w:val="23"/>
          <w:szCs w:val="23"/>
        </w:rPr>
        <w:t xml:space="preserve">　　②</w:t>
      </w:r>
      <w:r w:rsidR="007F620B" w:rsidRPr="007F620B">
        <w:rPr>
          <w:rFonts w:ascii="HGｺﾞｼｯｸM" w:eastAsia="HGｺﾞｼｯｸM" w:hint="eastAsia"/>
          <w:sz w:val="23"/>
          <w:szCs w:val="23"/>
        </w:rPr>
        <w:t>未利用木質資源（林地残材等）活用　（</w:t>
      </w:r>
      <w:r w:rsidR="00380F59">
        <w:rPr>
          <w:rFonts w:ascii="HGｺﾞｼｯｸM" w:eastAsia="HGｺﾞｼｯｸM" w:hint="eastAsia"/>
          <w:sz w:val="23"/>
          <w:szCs w:val="23"/>
        </w:rPr>
        <w:t>全体事業費：</w:t>
      </w:r>
      <w:r w:rsidR="007F620B" w:rsidRPr="007F620B">
        <w:rPr>
          <w:rFonts w:ascii="HGｺﾞｼｯｸM" w:eastAsia="HGｺﾞｼｯｸM" w:hint="eastAsia"/>
          <w:sz w:val="23"/>
          <w:szCs w:val="23"/>
        </w:rPr>
        <w:t>約０．３億円）</w:t>
      </w:r>
    </w:p>
    <w:p w:rsidR="0006341F" w:rsidRDefault="0006341F" w:rsidP="00062C69">
      <w:pPr>
        <w:spacing w:afterLines="100" w:after="354"/>
        <w:ind w:left="1150" w:hangingChars="500" w:hanging="1150"/>
        <w:rPr>
          <w:rFonts w:ascii="HGｺﾞｼｯｸM" w:eastAsia="HGｺﾞｼｯｸM"/>
          <w:sz w:val="23"/>
          <w:szCs w:val="23"/>
        </w:rPr>
      </w:pPr>
      <w:r>
        <w:rPr>
          <w:rFonts w:ascii="HGｺﾞｼｯｸM" w:eastAsia="HGｺﾞｼｯｸM" w:hint="eastAsia"/>
          <w:sz w:val="23"/>
          <w:szCs w:val="23"/>
        </w:rPr>
        <w:t xml:space="preserve">　　　　　　</w:t>
      </w:r>
      <w:r w:rsidR="00CB2764">
        <w:rPr>
          <w:rFonts w:ascii="HGｺﾞｼｯｸM" w:eastAsia="HGｺﾞｼｯｸM" w:hint="eastAsia"/>
          <w:sz w:val="23"/>
          <w:szCs w:val="23"/>
        </w:rPr>
        <w:t>間伐後に林内に放置された林地残材などの搬出活動を担う森林ボランティア団体の育成を行う事業で、これまでに５団体が搬出活動を実施。</w:t>
      </w:r>
    </w:p>
    <w:p w:rsidR="003E4C51" w:rsidRDefault="00B10E21" w:rsidP="00EE4F00">
      <w:pPr>
        <w:spacing w:afterLines="100" w:after="354"/>
        <w:jc w:val="center"/>
        <w:rPr>
          <w:rFonts w:ascii="HGｺﾞｼｯｸM" w:eastAsia="HGｺﾞｼｯｸM"/>
          <w:sz w:val="23"/>
          <w:szCs w:val="23"/>
        </w:rPr>
      </w:pPr>
      <w:r>
        <w:rPr>
          <w:rFonts w:ascii="HGｺﾞｼｯｸM" w:eastAsia="HGｺﾞｼｯｸM"/>
          <w:noProof/>
          <w:sz w:val="23"/>
          <w:szCs w:val="23"/>
        </w:rPr>
        <w:drawing>
          <wp:inline distT="0" distB="0" distL="0" distR="0" wp14:anchorId="35C96D89" wp14:editId="0B7BFD3C">
            <wp:extent cx="6162675" cy="22479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2247900"/>
                    </a:xfrm>
                    <a:prstGeom prst="rect">
                      <a:avLst/>
                    </a:prstGeom>
                    <a:noFill/>
                    <a:ln>
                      <a:noFill/>
                    </a:ln>
                  </pic:spPr>
                </pic:pic>
              </a:graphicData>
            </a:graphic>
          </wp:inline>
        </w:drawing>
      </w:r>
    </w:p>
    <w:p w:rsidR="007F620B" w:rsidRPr="007F620B" w:rsidRDefault="00206AC9" w:rsidP="00206AC9">
      <w:pPr>
        <w:ind w:firstLineChars="500" w:firstLine="1150"/>
        <w:rPr>
          <w:rFonts w:ascii="HGｺﾞｼｯｸM" w:eastAsia="HGｺﾞｼｯｸM"/>
          <w:sz w:val="23"/>
          <w:szCs w:val="23"/>
        </w:rPr>
      </w:pPr>
      <w:r>
        <w:rPr>
          <w:rFonts w:ascii="HGｺﾞｼｯｸM" w:eastAsia="HGｺﾞｼｯｸM" w:hint="eastAsia"/>
          <w:sz w:val="23"/>
          <w:szCs w:val="23"/>
        </w:rPr>
        <w:t>③</w:t>
      </w:r>
      <w:r w:rsidR="007F620B" w:rsidRPr="007F620B">
        <w:rPr>
          <w:rFonts w:ascii="HGｺﾞｼｯｸM" w:eastAsia="HGｺﾞｼｯｸM" w:hint="eastAsia"/>
          <w:sz w:val="23"/>
          <w:szCs w:val="23"/>
        </w:rPr>
        <w:t>子育て施設の内装木質化の促進　（</w:t>
      </w:r>
      <w:r w:rsidR="00380F59">
        <w:rPr>
          <w:rFonts w:ascii="HGｺﾞｼｯｸM" w:eastAsia="HGｺﾞｼｯｸM" w:hint="eastAsia"/>
          <w:sz w:val="23"/>
          <w:szCs w:val="23"/>
        </w:rPr>
        <w:t>全体事業費：</w:t>
      </w:r>
      <w:r w:rsidR="007F620B" w:rsidRPr="007F620B">
        <w:rPr>
          <w:rFonts w:ascii="HGｺﾞｼｯｸM" w:eastAsia="HGｺﾞｼｯｸM" w:hint="eastAsia"/>
          <w:sz w:val="23"/>
          <w:szCs w:val="23"/>
        </w:rPr>
        <w:t xml:space="preserve">約３．７億円）　　　　</w:t>
      </w:r>
    </w:p>
    <w:p w:rsidR="006C2E59" w:rsidRPr="008146EF" w:rsidRDefault="00F95842" w:rsidP="00206AC9">
      <w:pPr>
        <w:spacing w:afterLines="100" w:after="354"/>
        <w:ind w:left="1150" w:hangingChars="500" w:hanging="1150"/>
        <w:rPr>
          <w:rFonts w:ascii="HGｺﾞｼｯｸM" w:eastAsia="HGｺﾞｼｯｸM"/>
          <w:sz w:val="23"/>
          <w:szCs w:val="23"/>
        </w:rPr>
      </w:pPr>
      <w:r>
        <w:rPr>
          <w:rFonts w:ascii="HGｺﾞｼｯｸM" w:eastAsia="HGｺﾞｼｯｸM" w:hint="eastAsia"/>
          <w:sz w:val="23"/>
          <w:szCs w:val="23"/>
        </w:rPr>
        <w:t xml:space="preserve">　　　　　　保育園や幼稚園の内装木質化を支援する事業で、これまでに大阪市、堺市、東大阪市などの69園で実施。</w:t>
      </w:r>
    </w:p>
    <w:p w:rsidR="00206AC9" w:rsidRDefault="00EF5C59" w:rsidP="00206AC9">
      <w:pPr>
        <w:widowControl/>
        <w:spacing w:afterLines="450" w:after="1593"/>
        <w:jc w:val="center"/>
        <w:rPr>
          <w:rFonts w:ascii="HGｺﾞｼｯｸM" w:eastAsia="HGｺﾞｼｯｸM"/>
          <w:b/>
          <w:sz w:val="24"/>
          <w:szCs w:val="24"/>
        </w:rPr>
      </w:pPr>
      <w:r>
        <w:rPr>
          <w:rFonts w:ascii="HGｺﾞｼｯｸM" w:eastAsia="HGｺﾞｼｯｸM"/>
          <w:b/>
          <w:noProof/>
          <w:sz w:val="24"/>
          <w:szCs w:val="24"/>
        </w:rPr>
        <w:drawing>
          <wp:inline distT="0" distB="0" distL="0" distR="0">
            <wp:extent cx="6238875" cy="40957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8875" cy="4095750"/>
                    </a:xfrm>
                    <a:prstGeom prst="rect">
                      <a:avLst/>
                    </a:prstGeom>
                    <a:noFill/>
                    <a:ln>
                      <a:noFill/>
                    </a:ln>
                  </pic:spPr>
                </pic:pic>
              </a:graphicData>
            </a:graphic>
          </wp:inline>
        </w:drawing>
      </w:r>
    </w:p>
    <w:p w:rsidR="00604E34" w:rsidRPr="00604E34" w:rsidRDefault="00604E34" w:rsidP="00604E34">
      <w:pPr>
        <w:rPr>
          <w:rFonts w:ascii="HGｺﾞｼｯｸM" w:eastAsia="HGｺﾞｼｯｸM"/>
          <w:b/>
          <w:sz w:val="24"/>
          <w:szCs w:val="24"/>
        </w:rPr>
      </w:pPr>
      <w:r>
        <w:rPr>
          <w:rFonts w:ascii="HGｺﾞｼｯｸM" w:eastAsia="HGｺﾞｼｯｸM" w:hint="eastAsia"/>
          <w:b/>
          <w:sz w:val="24"/>
          <w:szCs w:val="24"/>
        </w:rPr>
        <w:lastRenderedPageBreak/>
        <w:t>３</w:t>
      </w:r>
      <w:r w:rsidRPr="004B0DC8">
        <w:rPr>
          <w:rFonts w:ascii="HGｺﾞｼｯｸM" w:eastAsia="HGｺﾞｼｯｸM" w:hint="eastAsia"/>
          <w:b/>
          <w:sz w:val="24"/>
          <w:szCs w:val="24"/>
        </w:rPr>
        <w:t xml:space="preserve">　</w:t>
      </w:r>
      <w:r w:rsidR="00CF3DE8">
        <w:rPr>
          <w:rFonts w:ascii="HGｺﾞｼｯｸM" w:eastAsia="HGｺﾞｼｯｸM" w:hint="eastAsia"/>
          <w:b/>
          <w:sz w:val="24"/>
          <w:szCs w:val="24"/>
        </w:rPr>
        <w:t>取組み結果の公表について</w:t>
      </w:r>
    </w:p>
    <w:p w:rsidR="007F620B" w:rsidRPr="00604E34" w:rsidRDefault="00C13F33" w:rsidP="007F620B">
      <w:pPr>
        <w:ind w:firstLineChars="100" w:firstLine="230"/>
        <w:rPr>
          <w:rFonts w:ascii="HGｺﾞｼｯｸM" w:eastAsia="HGｺﾞｼｯｸM"/>
          <w:sz w:val="23"/>
          <w:szCs w:val="23"/>
        </w:rPr>
      </w:pPr>
      <w:r>
        <w:rPr>
          <w:rFonts w:ascii="HGｺﾞｼｯｸM" w:eastAsia="HGｺﾞｼｯｸM" w:hint="eastAsia"/>
          <w:sz w:val="23"/>
          <w:szCs w:val="23"/>
        </w:rPr>
        <w:t>大阪府では、</w:t>
      </w:r>
      <w:r w:rsidR="00493528">
        <w:rPr>
          <w:rFonts w:ascii="HGｺﾞｼｯｸM" w:eastAsia="HGｺﾞｼｯｸM" w:hint="eastAsia"/>
          <w:sz w:val="23"/>
          <w:szCs w:val="23"/>
        </w:rPr>
        <w:t>これらの</w:t>
      </w:r>
      <w:r>
        <w:rPr>
          <w:rFonts w:ascii="HGｺﾞｼｯｸM" w:eastAsia="HGｺﾞｼｯｸM" w:hint="eastAsia"/>
          <w:sz w:val="23"/>
          <w:szCs w:val="23"/>
        </w:rPr>
        <w:t>取組み</w:t>
      </w:r>
      <w:r w:rsidR="00CF3DE8">
        <w:rPr>
          <w:rFonts w:ascii="HGｺﾞｼｯｸM" w:eastAsia="HGｺﾞｼｯｸM" w:hint="eastAsia"/>
          <w:sz w:val="23"/>
          <w:szCs w:val="23"/>
        </w:rPr>
        <w:t>結果</w:t>
      </w:r>
      <w:r>
        <w:rPr>
          <w:rFonts w:ascii="HGｺﾞｼｯｸM" w:eastAsia="HGｺﾞｼｯｸM" w:hint="eastAsia"/>
          <w:sz w:val="23"/>
          <w:szCs w:val="23"/>
        </w:rPr>
        <w:t>や評価審議会における事業評価の結果について、府民の皆様に分かりやすくお伝えするため、説明会を開催しています。今年度は以下のとおり開催しますので、ご参加をよろしくお願いします。</w:t>
      </w:r>
    </w:p>
    <w:p w:rsidR="00C13F33" w:rsidRDefault="00127E2A" w:rsidP="00206AC9">
      <w:pPr>
        <w:spacing w:afterLines="50" w:after="177"/>
        <w:rPr>
          <w:rFonts w:ascii="HGｺﾞｼｯｸM" w:eastAsia="HGｺﾞｼｯｸM"/>
          <w:sz w:val="23"/>
          <w:szCs w:val="23"/>
        </w:rPr>
      </w:pPr>
      <w:r>
        <w:rPr>
          <w:rFonts w:ascii="HGｺﾞｼｯｸM" w:eastAsia="HGｺﾞｼｯｸM" w:hint="eastAsia"/>
          <w:sz w:val="23"/>
          <w:szCs w:val="23"/>
        </w:rPr>
        <w:t>（詳細は、こちらをご覧ください</w:t>
      </w:r>
      <w:hyperlink r:id="rId17" w:history="1">
        <w:r w:rsidRPr="005C4506">
          <w:rPr>
            <w:rStyle w:val="a3"/>
            <w:rFonts w:ascii="HGｺﾞｼｯｸM" w:eastAsia="HGｺﾞｼｯｸM"/>
            <w:sz w:val="16"/>
            <w:szCs w:val="23"/>
          </w:rPr>
          <w:t>http://www.pref.osaka.lg.jp/midorikikaku/shinrinkankyozei/kannyozeifumin.html</w:t>
        </w:r>
      </w:hyperlink>
      <w:r w:rsidRPr="00127E2A">
        <w:rPr>
          <w:rFonts w:ascii="HGｺﾞｼｯｸM" w:eastAsia="HGｺﾞｼｯｸM" w:hint="eastAsia"/>
          <w:sz w:val="23"/>
          <w:szCs w:val="23"/>
        </w:rPr>
        <w:t>）</w:t>
      </w:r>
    </w:p>
    <w:p w:rsidR="00BC34FD" w:rsidRPr="00206AC9" w:rsidRDefault="00431883" w:rsidP="00EF5C59">
      <w:pPr>
        <w:jc w:val="center"/>
        <w:rPr>
          <w:rFonts w:ascii="HGｺﾞｼｯｸM" w:eastAsia="HGｺﾞｼｯｸM"/>
          <w:sz w:val="23"/>
          <w:szCs w:val="23"/>
        </w:rPr>
      </w:pPr>
      <w:r>
        <w:rPr>
          <w:rFonts w:ascii="HGｺﾞｼｯｸM" w:eastAsia="HGｺﾞｼｯｸM" w:hint="eastAsia"/>
          <w:noProof/>
          <w:sz w:val="23"/>
          <w:szCs w:val="23"/>
        </w:rPr>
        <mc:AlternateContent>
          <mc:Choice Requires="wps">
            <w:drawing>
              <wp:anchor distT="0" distB="0" distL="114300" distR="114300" simplePos="0" relativeHeight="251856896" behindDoc="0" locked="0" layoutInCell="1" allowOverlap="1" wp14:anchorId="0F86F6B6" wp14:editId="47B35259">
                <wp:simplePos x="0" y="0"/>
                <wp:positionH relativeFrom="column">
                  <wp:posOffset>104140</wp:posOffset>
                </wp:positionH>
                <wp:positionV relativeFrom="paragraph">
                  <wp:posOffset>7054850</wp:posOffset>
                </wp:positionV>
                <wp:extent cx="6286500" cy="1190625"/>
                <wp:effectExtent l="0" t="0" r="19050" b="28575"/>
                <wp:wrapNone/>
                <wp:docPr id="19" name="角丸四角形 19"/>
                <wp:cNvGraphicFramePr/>
                <a:graphic xmlns:a="http://schemas.openxmlformats.org/drawingml/2006/main">
                  <a:graphicData uri="http://schemas.microsoft.com/office/word/2010/wordprocessingShape">
                    <wps:wsp>
                      <wps:cNvSpPr/>
                      <wps:spPr>
                        <a:xfrm>
                          <a:off x="0" y="0"/>
                          <a:ext cx="6286500" cy="11906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4374" w:rsidRDefault="00B14374" w:rsidP="00B14374">
                            <w:pPr>
                              <w:jc w:val="left"/>
                              <w:rPr>
                                <w:rFonts w:ascii="HGｺﾞｼｯｸM" w:eastAsia="HGｺﾞｼｯｸM" w:hAnsi="ＭＳ Ｐゴシック" w:cs="Times New Roman"/>
                                <w:color w:val="000000" w:themeColor="text1"/>
                                <w:sz w:val="22"/>
                              </w:rPr>
                            </w:pPr>
                            <w:r>
                              <w:rPr>
                                <w:rFonts w:ascii="HGｺﾞｼｯｸM" w:eastAsia="HGｺﾞｼｯｸM" w:hAnsi="ＭＳ Ｐゴシック" w:cs="Times New Roman" w:hint="eastAsia"/>
                                <w:color w:val="000000" w:themeColor="text1"/>
                                <w:sz w:val="22"/>
                              </w:rPr>
                              <w:t>＜＜連絡先＞＞</w:t>
                            </w:r>
                          </w:p>
                          <w:p w:rsidR="00B14374" w:rsidRDefault="00B14374" w:rsidP="00B14374">
                            <w:pPr>
                              <w:ind w:firstLineChars="100" w:firstLine="220"/>
                              <w:jc w:val="left"/>
                              <w:rPr>
                                <w:rFonts w:ascii="HGｺﾞｼｯｸM" w:eastAsia="HGｺﾞｼｯｸM" w:hAnsi="ＭＳ Ｐゴシック" w:cs="Times New Roman"/>
                                <w:color w:val="000000" w:themeColor="text1"/>
                                <w:sz w:val="22"/>
                              </w:rPr>
                            </w:pPr>
                            <w:r w:rsidRPr="00847920">
                              <w:rPr>
                                <w:rFonts w:ascii="HGｺﾞｼｯｸM" w:eastAsia="HGｺﾞｼｯｸM" w:hAnsi="ＭＳ Ｐゴシック" w:cs="Times New Roman" w:hint="eastAsia"/>
                                <w:color w:val="000000" w:themeColor="text1"/>
                                <w:sz w:val="22"/>
                              </w:rPr>
                              <w:t>大阪府環境農林水産部　みどり推進室森づくり課</w:t>
                            </w:r>
                          </w:p>
                          <w:p w:rsidR="00B14374" w:rsidRDefault="00B14374" w:rsidP="00B14374">
                            <w:pPr>
                              <w:ind w:firstLineChars="100" w:firstLine="220"/>
                              <w:jc w:val="left"/>
                              <w:rPr>
                                <w:rFonts w:ascii="HGｺﾞｼｯｸM" w:eastAsia="HGｺﾞｼｯｸM" w:hAnsi="ＭＳ Ｐゴシック" w:cs="Times New Roman"/>
                                <w:color w:val="000000" w:themeColor="text1"/>
                                <w:sz w:val="22"/>
                              </w:rPr>
                            </w:pPr>
                            <w:r w:rsidRPr="00847920">
                              <w:rPr>
                                <w:rFonts w:ascii="HGｺﾞｼｯｸM" w:eastAsia="HGｺﾞｼｯｸM" w:hAnsi="ＭＳ Ｐゴシック" w:cs="Times New Roman" w:hint="eastAsia"/>
                                <w:color w:val="000000" w:themeColor="text1"/>
                                <w:sz w:val="22"/>
                              </w:rPr>
                              <w:t>大阪市住之江区南港北１丁目１４－１６　大阪府咲洲庁舎（さきしまコスモタワー）２２階</w:t>
                            </w:r>
                          </w:p>
                          <w:p w:rsidR="00B14374" w:rsidRPr="00847920" w:rsidRDefault="00B14374" w:rsidP="00B14374">
                            <w:pPr>
                              <w:ind w:firstLineChars="100" w:firstLine="220"/>
                              <w:jc w:val="left"/>
                              <w:rPr>
                                <w:rFonts w:ascii="HGｺﾞｼｯｸM" w:eastAsia="HGｺﾞｼｯｸM" w:hAnsi="メイリオ" w:cs="メイリオ"/>
                                <w:color w:val="000000" w:themeColor="text1"/>
                              </w:rPr>
                            </w:pPr>
                            <w:r>
                              <w:rPr>
                                <w:rFonts w:ascii="HGｺﾞｼｯｸM" w:eastAsia="HGｺﾞｼｯｸM" w:hAnsi="ＭＳ Ｐゴシック" w:cs="Times New Roman" w:hint="eastAsia"/>
                                <w:color w:val="000000" w:themeColor="text1"/>
                                <w:sz w:val="22"/>
                              </w:rPr>
                              <w:t>TEL：０６－６２１０－９５５６　　／　　FAX：０６－６２１０－９５５１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7" style="position:absolute;left:0;text-align:left;margin-left:8.2pt;margin-top:555.5pt;width:495pt;height:9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" fillcolor="white [3212]" strokecolor="black [3213]" strokeweight="1pt">
                <v:textbox>
                  <w:txbxContent>
                    <w:p w:rsidR="00B14374" w:rsidRDefault="00B14374" w:rsidP="00B14374">
                      <w:pPr>
                        <w:jc w:val="left"/>
                        <w:rPr>
                          <w:rFonts w:ascii="HGｺﾞｼｯｸM" w:eastAsia="HGｺﾞｼｯｸM" w:hAnsi="ＭＳ Ｐゴシック" w:cs="Times New Roman"/>
                          <w:color w:val="000000" w:themeColor="text1"/>
                          <w:sz w:val="22"/>
                        </w:rPr>
                      </w:pPr>
                      <w:r>
                        <w:rPr>
                          <w:rFonts w:ascii="HGｺﾞｼｯｸM" w:eastAsia="HGｺﾞｼｯｸM" w:hAnsi="ＭＳ Ｐゴシック" w:cs="Times New Roman" w:hint="eastAsia"/>
                          <w:color w:val="000000" w:themeColor="text1"/>
                          <w:sz w:val="22"/>
                        </w:rPr>
                        <w:t>＜＜連絡先＞＞</w:t>
                      </w:r>
                    </w:p>
                    <w:p w:rsidR="00B14374" w:rsidRDefault="00B14374" w:rsidP="00B14374">
                      <w:pPr>
                        <w:ind w:firstLineChars="100" w:firstLine="220"/>
                        <w:jc w:val="left"/>
                        <w:rPr>
                          <w:rFonts w:ascii="HGｺﾞｼｯｸM" w:eastAsia="HGｺﾞｼｯｸM" w:hAnsi="ＭＳ Ｐゴシック" w:cs="Times New Roman"/>
                          <w:color w:val="000000" w:themeColor="text1"/>
                          <w:sz w:val="22"/>
                        </w:rPr>
                      </w:pPr>
                      <w:r w:rsidRPr="00847920">
                        <w:rPr>
                          <w:rFonts w:ascii="HGｺﾞｼｯｸM" w:eastAsia="HGｺﾞｼｯｸM" w:hAnsi="ＭＳ Ｐゴシック" w:cs="Times New Roman" w:hint="eastAsia"/>
                          <w:color w:val="000000" w:themeColor="text1"/>
                          <w:sz w:val="22"/>
                        </w:rPr>
                        <w:t>大阪府環境農林水産部　みどり推進室森づくり課</w:t>
                      </w:r>
                    </w:p>
                    <w:p w:rsidR="00B14374" w:rsidRDefault="00B14374" w:rsidP="00B14374">
                      <w:pPr>
                        <w:ind w:firstLineChars="100" w:firstLine="220"/>
                        <w:jc w:val="left"/>
                        <w:rPr>
                          <w:rFonts w:ascii="HGｺﾞｼｯｸM" w:eastAsia="HGｺﾞｼｯｸM" w:hAnsi="ＭＳ Ｐゴシック" w:cs="Times New Roman"/>
                          <w:color w:val="000000" w:themeColor="text1"/>
                          <w:sz w:val="22"/>
                        </w:rPr>
                      </w:pPr>
                      <w:r w:rsidRPr="00847920">
                        <w:rPr>
                          <w:rFonts w:ascii="HGｺﾞｼｯｸM" w:eastAsia="HGｺﾞｼｯｸM" w:hAnsi="ＭＳ Ｐゴシック" w:cs="Times New Roman" w:hint="eastAsia"/>
                          <w:color w:val="000000" w:themeColor="text1"/>
                          <w:sz w:val="22"/>
                        </w:rPr>
                        <w:t>大阪市住之江区南港北１丁目１４－１６　大阪府咲洲庁舎（さきしまコスモタワー）２２階</w:t>
                      </w:r>
                    </w:p>
                    <w:p w:rsidR="00B14374" w:rsidRPr="00847920" w:rsidRDefault="00B14374" w:rsidP="00B14374">
                      <w:pPr>
                        <w:ind w:firstLineChars="100" w:firstLine="220"/>
                        <w:jc w:val="left"/>
                        <w:rPr>
                          <w:rFonts w:ascii="HGｺﾞｼｯｸM" w:eastAsia="HGｺﾞｼｯｸM" w:hAnsi="メイリオ" w:cs="メイリオ"/>
                          <w:color w:val="000000" w:themeColor="text1"/>
                        </w:rPr>
                      </w:pPr>
                      <w:r>
                        <w:rPr>
                          <w:rFonts w:ascii="HGｺﾞｼｯｸM" w:eastAsia="HGｺﾞｼｯｸM" w:hAnsi="ＭＳ Ｐゴシック" w:cs="Times New Roman" w:hint="eastAsia"/>
                          <w:color w:val="000000" w:themeColor="text1"/>
                          <w:sz w:val="22"/>
                        </w:rPr>
                        <w:t>TEL：０６－６２１０－９５５６　　／　　FAX：０６－６２１０－９５５１</w:t>
                      </w:r>
                    </w:p>
                  </w:txbxContent>
                </v:textbox>
              </v:roundrect>
            </w:pict>
          </mc:Fallback>
        </mc:AlternateContent>
      </w:r>
      <w:r>
        <w:rPr>
          <w:rFonts w:ascii="HGｺﾞｼｯｸM" w:eastAsia="HGｺﾞｼｯｸM" w:hint="eastAsia"/>
          <w:noProof/>
          <w:sz w:val="23"/>
          <w:szCs w:val="23"/>
        </w:rPr>
        <mc:AlternateContent>
          <mc:Choice Requires="wps">
            <w:drawing>
              <wp:anchor distT="0" distB="0" distL="114300" distR="114300" simplePos="0" relativeHeight="251854848" behindDoc="0" locked="0" layoutInCell="1" allowOverlap="1" wp14:anchorId="456AFCF2" wp14:editId="347696DF">
                <wp:simplePos x="0" y="0"/>
                <wp:positionH relativeFrom="column">
                  <wp:posOffset>-48260</wp:posOffset>
                </wp:positionH>
                <wp:positionV relativeFrom="paragraph">
                  <wp:posOffset>6249670</wp:posOffset>
                </wp:positionV>
                <wp:extent cx="6467475" cy="828675"/>
                <wp:effectExtent l="0" t="0" r="9525" b="9525"/>
                <wp:wrapNone/>
                <wp:docPr id="12" name="角丸四角形 12"/>
                <wp:cNvGraphicFramePr/>
                <a:graphic xmlns:a="http://schemas.openxmlformats.org/drawingml/2006/main">
                  <a:graphicData uri="http://schemas.microsoft.com/office/word/2010/wordprocessingShape">
                    <wps:wsp>
                      <wps:cNvSpPr/>
                      <wps:spPr>
                        <a:xfrm>
                          <a:off x="0" y="0"/>
                          <a:ext cx="6467475" cy="828675"/>
                        </a:xfrm>
                        <a:prstGeom prst="round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4374" w:rsidRDefault="00B14374" w:rsidP="00B14374">
                            <w:pPr>
                              <w:ind w:firstLineChars="100" w:firstLine="230"/>
                              <w:rPr>
                                <w:rFonts w:ascii="HGｺﾞｼｯｸM" w:eastAsia="HGｺﾞｼｯｸM"/>
                                <w:color w:val="000000" w:themeColor="text1"/>
                                <w:sz w:val="23"/>
                                <w:szCs w:val="23"/>
                              </w:rPr>
                            </w:pPr>
                            <w:r w:rsidRPr="00B14374">
                              <w:rPr>
                                <w:rFonts w:ascii="HGｺﾞｼｯｸM" w:eastAsia="HGｺﾞｼｯｸM" w:hint="eastAsia"/>
                                <w:color w:val="000000" w:themeColor="text1"/>
                                <w:sz w:val="23"/>
                                <w:szCs w:val="23"/>
                              </w:rPr>
                              <w:t>説明会に参加を希望される方は、下記連絡先までお申し込みください。なお、当日参加でも受け付けいたします。</w:t>
                            </w:r>
                          </w:p>
                          <w:p w:rsidR="00B14374" w:rsidRDefault="00B14374" w:rsidP="00B14374">
                            <w:pPr>
                              <w:rPr>
                                <w:rFonts w:ascii="HGｺﾞｼｯｸM" w:eastAsia="HGｺﾞｼｯｸM"/>
                                <w:color w:val="000000" w:themeColor="text1"/>
                                <w:sz w:val="23"/>
                                <w:szCs w:val="23"/>
                              </w:rPr>
                            </w:pPr>
                            <w:r>
                              <w:rPr>
                                <w:rFonts w:ascii="HGｺﾞｼｯｸM" w:eastAsia="HGｺﾞｼｯｸM" w:hint="eastAsia"/>
                                <w:color w:val="000000" w:themeColor="text1"/>
                                <w:sz w:val="23"/>
                                <w:szCs w:val="23"/>
                              </w:rPr>
                              <w:t xml:space="preserve">　※障がい等がある方で、参加にあたり配慮を希望する方は事前にご相談ください。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8" style="position:absolute;left:0;text-align:left;margin-left:-3.8pt;margin-top:492.1pt;width:509.25pt;height:6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" fillcolor="white [3212]" stroked="f" strokeweight="1pt">
                <v:textbox>
                  <w:txbxContent>
                    <w:p w:rsidR="00B14374" w:rsidRDefault="00B14374" w:rsidP="00B14374">
                      <w:pPr>
                        <w:ind w:firstLineChars="100" w:firstLine="230"/>
                        <w:rPr>
                          <w:rFonts w:ascii="HGｺﾞｼｯｸM" w:eastAsia="HGｺﾞｼｯｸM"/>
                          <w:color w:val="000000" w:themeColor="text1"/>
                          <w:sz w:val="23"/>
                          <w:szCs w:val="23"/>
                        </w:rPr>
                      </w:pPr>
                      <w:r w:rsidRPr="00B14374">
                        <w:rPr>
                          <w:rFonts w:ascii="HGｺﾞｼｯｸM" w:eastAsia="HGｺﾞｼｯｸM" w:hint="eastAsia"/>
                          <w:color w:val="000000" w:themeColor="text1"/>
                          <w:sz w:val="23"/>
                          <w:szCs w:val="23"/>
                        </w:rPr>
                        <w:t>説明会に参加を希望される方は、下記連絡先までお申し込みください。なお、当日参加でも受け付けいたします。</w:t>
                      </w:r>
                    </w:p>
                    <w:p w:rsidR="00B14374" w:rsidRDefault="00B14374" w:rsidP="00B14374">
                      <w:pPr>
                        <w:rPr>
                          <w:rFonts w:ascii="HGｺﾞｼｯｸM" w:eastAsia="HGｺﾞｼｯｸM"/>
                          <w:color w:val="000000" w:themeColor="text1"/>
                          <w:sz w:val="23"/>
                          <w:szCs w:val="23"/>
                        </w:rPr>
                      </w:pPr>
                      <w:r>
                        <w:rPr>
                          <w:rFonts w:ascii="HGｺﾞｼｯｸM" w:eastAsia="HGｺﾞｼｯｸM" w:hint="eastAsia"/>
                          <w:color w:val="000000" w:themeColor="text1"/>
                          <w:sz w:val="23"/>
                          <w:szCs w:val="23"/>
                        </w:rPr>
                        <w:t xml:space="preserve">　※障がい等がある方で、参加にあたり配慮を希望する方は事前にご相談ください。</w:t>
                      </w:r>
                    </w:p>
                  </w:txbxContent>
                </v:textbox>
              </v:roundrect>
            </w:pict>
          </mc:Fallback>
        </mc:AlternateContent>
      </w:r>
      <w:r w:rsidR="00B14374">
        <w:rPr>
          <w:rFonts w:ascii="HGｺﾞｼｯｸM" w:eastAsia="HGｺﾞｼｯｸM"/>
          <w:noProof/>
          <w:sz w:val="23"/>
          <w:szCs w:val="23"/>
        </w:rPr>
        <w:drawing>
          <wp:inline distT="0" distB="0" distL="0" distR="0" wp14:anchorId="4486C360" wp14:editId="010215F7">
            <wp:extent cx="5779770" cy="81813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9770" cy="8181340"/>
                    </a:xfrm>
                    <a:prstGeom prst="rect">
                      <a:avLst/>
                    </a:prstGeom>
                    <a:noFill/>
                    <a:ln>
                      <a:noFill/>
                    </a:ln>
                  </pic:spPr>
                </pic:pic>
              </a:graphicData>
            </a:graphic>
          </wp:inline>
        </w:drawing>
      </w:r>
    </w:p>
    <w:sectPr w:rsidR="00BC34FD" w:rsidRPr="00206AC9" w:rsidSect="005F496C">
      <w:footerReference w:type="default" r:id="rId19"/>
      <w:pgSz w:w="11906" w:h="16838" w:code="9"/>
      <w:pgMar w:top="1021" w:right="1021" w:bottom="567" w:left="1021" w:header="850" w:footer="283" w:gutter="0"/>
      <w:pgNumType w:fmt="numberInDash" w:start="1"/>
      <w:cols w:space="425"/>
      <w:docGrid w:type="lines"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C27" w:rsidRDefault="00CA2C27" w:rsidP="00FF6D19">
      <w:r>
        <w:separator/>
      </w:r>
    </w:p>
  </w:endnote>
  <w:endnote w:type="continuationSeparator" w:id="0">
    <w:p w:rsidR="00CA2C27" w:rsidRDefault="00CA2C27" w:rsidP="00FF6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781052"/>
      <w:docPartObj>
        <w:docPartGallery w:val="Page Numbers (Bottom of Page)"/>
        <w:docPartUnique/>
      </w:docPartObj>
    </w:sdtPr>
    <w:sdtEndPr>
      <w:rPr>
        <w:rFonts w:asciiTheme="minorEastAsia" w:hAnsiTheme="minorEastAsia"/>
      </w:rPr>
    </w:sdtEndPr>
    <w:sdtContent>
      <w:p w:rsidR="00E06141" w:rsidRPr="003D59DA" w:rsidRDefault="00E06141" w:rsidP="003D59DA">
        <w:pPr>
          <w:pStyle w:val="aa"/>
          <w:jc w:val="center"/>
          <w:rPr>
            <w:rFonts w:asciiTheme="minorEastAsia" w:hAnsiTheme="minorEastAsia"/>
          </w:rPr>
        </w:pPr>
        <w:r w:rsidRPr="003D59DA">
          <w:rPr>
            <w:rFonts w:ascii="ＭＳ Ｐ明朝" w:eastAsia="ＭＳ Ｐ明朝" w:hAnsi="ＭＳ Ｐ明朝"/>
          </w:rPr>
          <w:fldChar w:fldCharType="begin"/>
        </w:r>
        <w:r w:rsidRPr="003D59DA">
          <w:rPr>
            <w:rFonts w:ascii="ＭＳ Ｐ明朝" w:eastAsia="ＭＳ Ｐ明朝" w:hAnsi="ＭＳ Ｐ明朝"/>
          </w:rPr>
          <w:instrText>PAGE   \* MERGEFORMAT</w:instrText>
        </w:r>
        <w:r w:rsidRPr="003D59DA">
          <w:rPr>
            <w:rFonts w:ascii="ＭＳ Ｐ明朝" w:eastAsia="ＭＳ Ｐ明朝" w:hAnsi="ＭＳ Ｐ明朝"/>
          </w:rPr>
          <w:fldChar w:fldCharType="separate"/>
        </w:r>
        <w:r w:rsidR="00D84316" w:rsidRPr="00D84316">
          <w:rPr>
            <w:rFonts w:ascii="ＭＳ Ｐ明朝" w:eastAsia="ＭＳ Ｐ明朝" w:hAnsi="ＭＳ Ｐ明朝"/>
            <w:noProof/>
            <w:lang w:val="ja-JP"/>
          </w:rPr>
          <w:t>-</w:t>
        </w:r>
        <w:r w:rsidR="00D84316">
          <w:rPr>
            <w:rFonts w:ascii="ＭＳ Ｐ明朝" w:eastAsia="ＭＳ Ｐ明朝" w:hAnsi="ＭＳ Ｐ明朝"/>
            <w:noProof/>
          </w:rPr>
          <w:t xml:space="preserve"> 1 -</w:t>
        </w:r>
        <w:r w:rsidRPr="003D59DA">
          <w:rPr>
            <w:rFonts w:ascii="ＭＳ Ｐ明朝" w:eastAsia="ＭＳ Ｐ明朝" w:hAnsi="ＭＳ Ｐ明朝"/>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C27" w:rsidRDefault="00CA2C27" w:rsidP="00FF6D19">
      <w:r>
        <w:separator/>
      </w:r>
    </w:p>
  </w:footnote>
  <w:footnote w:type="continuationSeparator" w:id="0">
    <w:p w:rsidR="00CA2C27" w:rsidRDefault="00CA2C27" w:rsidP="00FF6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035C8"/>
    <w:multiLevelType w:val="hybridMultilevel"/>
    <w:tmpl w:val="27C078CA"/>
    <w:lvl w:ilvl="0" w:tplc="0AC6B284">
      <w:start w:val="1"/>
      <w:numFmt w:val="decimalEnclosedParen"/>
      <w:lvlText w:val="%1"/>
      <w:lvlJc w:val="left"/>
      <w:pPr>
        <w:ind w:left="590" w:hanging="360"/>
      </w:pPr>
      <w:rPr>
        <w:rFonts w:hint="default"/>
        <w:sz w:val="23"/>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1">
    <w:nsid w:val="426978EA"/>
    <w:multiLevelType w:val="hybridMultilevel"/>
    <w:tmpl w:val="15C0E064"/>
    <w:lvl w:ilvl="0" w:tplc="1130BD56">
      <w:start w:val="1"/>
      <w:numFmt w:val="decimalFullWidth"/>
      <w:lvlText w:val="（%1）"/>
      <w:lvlJc w:val="left"/>
      <w:pPr>
        <w:ind w:left="862"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oNotTrackMoves/>
  <w:defaultTabStop w:val="840"/>
  <w:drawingGridHorizontalSpacing w:val="105"/>
  <w:drawingGridVerticalSpacing w:val="177"/>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22A"/>
    <w:rsid w:val="00012CCA"/>
    <w:rsid w:val="000149C5"/>
    <w:rsid w:val="000259BF"/>
    <w:rsid w:val="00033081"/>
    <w:rsid w:val="000427AD"/>
    <w:rsid w:val="000446C3"/>
    <w:rsid w:val="00053EF0"/>
    <w:rsid w:val="00054E1A"/>
    <w:rsid w:val="00057DEB"/>
    <w:rsid w:val="00062C69"/>
    <w:rsid w:val="0006341F"/>
    <w:rsid w:val="00074FC7"/>
    <w:rsid w:val="00076EFD"/>
    <w:rsid w:val="0008399F"/>
    <w:rsid w:val="000A2AEF"/>
    <w:rsid w:val="000B037A"/>
    <w:rsid w:val="000B1F48"/>
    <w:rsid w:val="000B230C"/>
    <w:rsid w:val="000C16D5"/>
    <w:rsid w:val="000D0FE2"/>
    <w:rsid w:val="000E1133"/>
    <w:rsid w:val="000F55B0"/>
    <w:rsid w:val="000F5E75"/>
    <w:rsid w:val="0011061A"/>
    <w:rsid w:val="00114010"/>
    <w:rsid w:val="00127E2A"/>
    <w:rsid w:val="00131D20"/>
    <w:rsid w:val="00133A84"/>
    <w:rsid w:val="0013540D"/>
    <w:rsid w:val="001356BA"/>
    <w:rsid w:val="0015153B"/>
    <w:rsid w:val="00152CCE"/>
    <w:rsid w:val="00160E9C"/>
    <w:rsid w:val="0019046D"/>
    <w:rsid w:val="001B4DB7"/>
    <w:rsid w:val="001B548B"/>
    <w:rsid w:val="001C4C1C"/>
    <w:rsid w:val="001D6BEC"/>
    <w:rsid w:val="001E416F"/>
    <w:rsid w:val="001F004F"/>
    <w:rsid w:val="001F5B80"/>
    <w:rsid w:val="00203D1A"/>
    <w:rsid w:val="00206AC9"/>
    <w:rsid w:val="0021122A"/>
    <w:rsid w:val="00212A7C"/>
    <w:rsid w:val="00216ACF"/>
    <w:rsid w:val="0023422A"/>
    <w:rsid w:val="002574E8"/>
    <w:rsid w:val="002641C1"/>
    <w:rsid w:val="00281CEE"/>
    <w:rsid w:val="0028450F"/>
    <w:rsid w:val="002A091E"/>
    <w:rsid w:val="002A50DE"/>
    <w:rsid w:val="002B06FF"/>
    <w:rsid w:val="002C1359"/>
    <w:rsid w:val="002C52B2"/>
    <w:rsid w:val="002F08F1"/>
    <w:rsid w:val="002F0E7A"/>
    <w:rsid w:val="002F2A21"/>
    <w:rsid w:val="002F2FB5"/>
    <w:rsid w:val="002F590D"/>
    <w:rsid w:val="003043C8"/>
    <w:rsid w:val="00306D37"/>
    <w:rsid w:val="003265F1"/>
    <w:rsid w:val="0032692C"/>
    <w:rsid w:val="003305EE"/>
    <w:rsid w:val="00330FFE"/>
    <w:rsid w:val="00335136"/>
    <w:rsid w:val="003410FA"/>
    <w:rsid w:val="0034530E"/>
    <w:rsid w:val="00351AFD"/>
    <w:rsid w:val="00352F9D"/>
    <w:rsid w:val="0035686D"/>
    <w:rsid w:val="00374161"/>
    <w:rsid w:val="00380F59"/>
    <w:rsid w:val="00385949"/>
    <w:rsid w:val="003875A5"/>
    <w:rsid w:val="003A193C"/>
    <w:rsid w:val="003A1B7E"/>
    <w:rsid w:val="003A34E7"/>
    <w:rsid w:val="003B1EEA"/>
    <w:rsid w:val="003B2ACC"/>
    <w:rsid w:val="003B7EFF"/>
    <w:rsid w:val="003C2D9A"/>
    <w:rsid w:val="003C5135"/>
    <w:rsid w:val="003C6B43"/>
    <w:rsid w:val="003D3138"/>
    <w:rsid w:val="003D4C72"/>
    <w:rsid w:val="003D59DA"/>
    <w:rsid w:val="003E4C51"/>
    <w:rsid w:val="00401B65"/>
    <w:rsid w:val="004026E7"/>
    <w:rsid w:val="00406F8B"/>
    <w:rsid w:val="00413187"/>
    <w:rsid w:val="0041741C"/>
    <w:rsid w:val="00431883"/>
    <w:rsid w:val="00431F57"/>
    <w:rsid w:val="00437323"/>
    <w:rsid w:val="0044162A"/>
    <w:rsid w:val="004542EC"/>
    <w:rsid w:val="0046616F"/>
    <w:rsid w:val="00467A2C"/>
    <w:rsid w:val="004725E5"/>
    <w:rsid w:val="0047461E"/>
    <w:rsid w:val="004820F3"/>
    <w:rsid w:val="00482533"/>
    <w:rsid w:val="00482AF5"/>
    <w:rsid w:val="00484257"/>
    <w:rsid w:val="00491F7C"/>
    <w:rsid w:val="00493528"/>
    <w:rsid w:val="004A61B1"/>
    <w:rsid w:val="004A6797"/>
    <w:rsid w:val="004B0DC8"/>
    <w:rsid w:val="004B417B"/>
    <w:rsid w:val="004B7F9C"/>
    <w:rsid w:val="004C3802"/>
    <w:rsid w:val="004C7C66"/>
    <w:rsid w:val="004D3EB7"/>
    <w:rsid w:val="004D5238"/>
    <w:rsid w:val="004D5796"/>
    <w:rsid w:val="004E4A07"/>
    <w:rsid w:val="004E641C"/>
    <w:rsid w:val="005045BE"/>
    <w:rsid w:val="005144C4"/>
    <w:rsid w:val="00522291"/>
    <w:rsid w:val="00523B2D"/>
    <w:rsid w:val="005259BD"/>
    <w:rsid w:val="00531D49"/>
    <w:rsid w:val="00536F22"/>
    <w:rsid w:val="00540510"/>
    <w:rsid w:val="00540EAA"/>
    <w:rsid w:val="00546198"/>
    <w:rsid w:val="0054770E"/>
    <w:rsid w:val="00550C18"/>
    <w:rsid w:val="00554CAD"/>
    <w:rsid w:val="00562A60"/>
    <w:rsid w:val="00563000"/>
    <w:rsid w:val="00564569"/>
    <w:rsid w:val="005876A0"/>
    <w:rsid w:val="005A1D9D"/>
    <w:rsid w:val="005B6281"/>
    <w:rsid w:val="005C7C2B"/>
    <w:rsid w:val="005E0407"/>
    <w:rsid w:val="005E2553"/>
    <w:rsid w:val="005F2A82"/>
    <w:rsid w:val="005F418F"/>
    <w:rsid w:val="005F496C"/>
    <w:rsid w:val="005F4ADB"/>
    <w:rsid w:val="00602153"/>
    <w:rsid w:val="006034CA"/>
    <w:rsid w:val="00604E34"/>
    <w:rsid w:val="0062619C"/>
    <w:rsid w:val="00637D83"/>
    <w:rsid w:val="006457D7"/>
    <w:rsid w:val="0065030F"/>
    <w:rsid w:val="00651294"/>
    <w:rsid w:val="00660257"/>
    <w:rsid w:val="00667B42"/>
    <w:rsid w:val="00670732"/>
    <w:rsid w:val="00674532"/>
    <w:rsid w:val="00674BB6"/>
    <w:rsid w:val="0067794A"/>
    <w:rsid w:val="00685DBC"/>
    <w:rsid w:val="006872DD"/>
    <w:rsid w:val="00691930"/>
    <w:rsid w:val="0069739E"/>
    <w:rsid w:val="006A60CA"/>
    <w:rsid w:val="006B7275"/>
    <w:rsid w:val="006B730D"/>
    <w:rsid w:val="006C2E59"/>
    <w:rsid w:val="006C79FE"/>
    <w:rsid w:val="006D1FE6"/>
    <w:rsid w:val="006E0BEA"/>
    <w:rsid w:val="006E43E2"/>
    <w:rsid w:val="006F1E7C"/>
    <w:rsid w:val="006F3EDD"/>
    <w:rsid w:val="006F6ACF"/>
    <w:rsid w:val="0070753C"/>
    <w:rsid w:val="0071073A"/>
    <w:rsid w:val="00725CAF"/>
    <w:rsid w:val="007354D1"/>
    <w:rsid w:val="00737F6C"/>
    <w:rsid w:val="007420EA"/>
    <w:rsid w:val="00752CE3"/>
    <w:rsid w:val="007771CE"/>
    <w:rsid w:val="007802F4"/>
    <w:rsid w:val="007A54DF"/>
    <w:rsid w:val="007B1687"/>
    <w:rsid w:val="007B431F"/>
    <w:rsid w:val="007C1AB6"/>
    <w:rsid w:val="007D4F28"/>
    <w:rsid w:val="007D5562"/>
    <w:rsid w:val="007E3B70"/>
    <w:rsid w:val="007F1489"/>
    <w:rsid w:val="007F620B"/>
    <w:rsid w:val="00801527"/>
    <w:rsid w:val="00802C3C"/>
    <w:rsid w:val="00805C9A"/>
    <w:rsid w:val="00812D31"/>
    <w:rsid w:val="00812F77"/>
    <w:rsid w:val="008146EF"/>
    <w:rsid w:val="00816BC5"/>
    <w:rsid w:val="00833724"/>
    <w:rsid w:val="0083766B"/>
    <w:rsid w:val="00837FD4"/>
    <w:rsid w:val="00847920"/>
    <w:rsid w:val="00856F2B"/>
    <w:rsid w:val="00857612"/>
    <w:rsid w:val="008615C8"/>
    <w:rsid w:val="0087321C"/>
    <w:rsid w:val="00874575"/>
    <w:rsid w:val="00874B09"/>
    <w:rsid w:val="0088044C"/>
    <w:rsid w:val="00884A66"/>
    <w:rsid w:val="00894B5C"/>
    <w:rsid w:val="008A15FF"/>
    <w:rsid w:val="008A3AF9"/>
    <w:rsid w:val="008B1E2C"/>
    <w:rsid w:val="008B5A65"/>
    <w:rsid w:val="008C2FFC"/>
    <w:rsid w:val="008C30E2"/>
    <w:rsid w:val="008D61EF"/>
    <w:rsid w:val="008E69DC"/>
    <w:rsid w:val="00926872"/>
    <w:rsid w:val="00932AA0"/>
    <w:rsid w:val="009365B2"/>
    <w:rsid w:val="00954A03"/>
    <w:rsid w:val="00961FEA"/>
    <w:rsid w:val="00972D0C"/>
    <w:rsid w:val="0097428C"/>
    <w:rsid w:val="009A6725"/>
    <w:rsid w:val="009B54D8"/>
    <w:rsid w:val="009B66E5"/>
    <w:rsid w:val="009B6AFD"/>
    <w:rsid w:val="009C5D6F"/>
    <w:rsid w:val="009D0D4B"/>
    <w:rsid w:val="009D3BF1"/>
    <w:rsid w:val="009D7F5F"/>
    <w:rsid w:val="009E6A2E"/>
    <w:rsid w:val="009F2A72"/>
    <w:rsid w:val="009F7817"/>
    <w:rsid w:val="00A11E51"/>
    <w:rsid w:val="00A12B6A"/>
    <w:rsid w:val="00A54FAB"/>
    <w:rsid w:val="00A56E1B"/>
    <w:rsid w:val="00A72E78"/>
    <w:rsid w:val="00A75BE0"/>
    <w:rsid w:val="00A775E4"/>
    <w:rsid w:val="00A77DDD"/>
    <w:rsid w:val="00A844C3"/>
    <w:rsid w:val="00A87301"/>
    <w:rsid w:val="00A8774F"/>
    <w:rsid w:val="00AA31DC"/>
    <w:rsid w:val="00AA61DE"/>
    <w:rsid w:val="00AB15CF"/>
    <w:rsid w:val="00AC0357"/>
    <w:rsid w:val="00AC5D31"/>
    <w:rsid w:val="00AF02E8"/>
    <w:rsid w:val="00B01B01"/>
    <w:rsid w:val="00B03D52"/>
    <w:rsid w:val="00B04738"/>
    <w:rsid w:val="00B06BAC"/>
    <w:rsid w:val="00B0712B"/>
    <w:rsid w:val="00B10E21"/>
    <w:rsid w:val="00B13DEB"/>
    <w:rsid w:val="00B14374"/>
    <w:rsid w:val="00B15A4C"/>
    <w:rsid w:val="00B21BC8"/>
    <w:rsid w:val="00B239F7"/>
    <w:rsid w:val="00B37BDC"/>
    <w:rsid w:val="00B4073A"/>
    <w:rsid w:val="00B4432E"/>
    <w:rsid w:val="00B6080B"/>
    <w:rsid w:val="00B74259"/>
    <w:rsid w:val="00B90D94"/>
    <w:rsid w:val="00B9305E"/>
    <w:rsid w:val="00B94601"/>
    <w:rsid w:val="00BA21E5"/>
    <w:rsid w:val="00BA73DA"/>
    <w:rsid w:val="00BB0FFA"/>
    <w:rsid w:val="00BC34FD"/>
    <w:rsid w:val="00BC7DBB"/>
    <w:rsid w:val="00BE1F34"/>
    <w:rsid w:val="00BE5024"/>
    <w:rsid w:val="00BE76FC"/>
    <w:rsid w:val="00BF241E"/>
    <w:rsid w:val="00BF36F5"/>
    <w:rsid w:val="00BF6C85"/>
    <w:rsid w:val="00C06ABD"/>
    <w:rsid w:val="00C10415"/>
    <w:rsid w:val="00C1072A"/>
    <w:rsid w:val="00C13F33"/>
    <w:rsid w:val="00C1511F"/>
    <w:rsid w:val="00C26966"/>
    <w:rsid w:val="00C301D1"/>
    <w:rsid w:val="00C31E4B"/>
    <w:rsid w:val="00C34FED"/>
    <w:rsid w:val="00C353B9"/>
    <w:rsid w:val="00C36C58"/>
    <w:rsid w:val="00C4750F"/>
    <w:rsid w:val="00C53E06"/>
    <w:rsid w:val="00C60A68"/>
    <w:rsid w:val="00C616B8"/>
    <w:rsid w:val="00C63461"/>
    <w:rsid w:val="00C80F4C"/>
    <w:rsid w:val="00C81B5F"/>
    <w:rsid w:val="00C9785F"/>
    <w:rsid w:val="00CA2C27"/>
    <w:rsid w:val="00CA6F80"/>
    <w:rsid w:val="00CB2764"/>
    <w:rsid w:val="00CB34D5"/>
    <w:rsid w:val="00CC5203"/>
    <w:rsid w:val="00CC769C"/>
    <w:rsid w:val="00CD67BA"/>
    <w:rsid w:val="00CE2C15"/>
    <w:rsid w:val="00CE68A3"/>
    <w:rsid w:val="00CF3DE8"/>
    <w:rsid w:val="00CF54B3"/>
    <w:rsid w:val="00D0143B"/>
    <w:rsid w:val="00D035E9"/>
    <w:rsid w:val="00D042BC"/>
    <w:rsid w:val="00D357B7"/>
    <w:rsid w:val="00D54586"/>
    <w:rsid w:val="00D54AF1"/>
    <w:rsid w:val="00D57057"/>
    <w:rsid w:val="00D65DA5"/>
    <w:rsid w:val="00D6638B"/>
    <w:rsid w:val="00D66724"/>
    <w:rsid w:val="00D724AF"/>
    <w:rsid w:val="00D74584"/>
    <w:rsid w:val="00D84316"/>
    <w:rsid w:val="00DA3D90"/>
    <w:rsid w:val="00DB5C22"/>
    <w:rsid w:val="00DB7842"/>
    <w:rsid w:val="00DC01AC"/>
    <w:rsid w:val="00DC2CE4"/>
    <w:rsid w:val="00DC5988"/>
    <w:rsid w:val="00DE25CC"/>
    <w:rsid w:val="00DE35F0"/>
    <w:rsid w:val="00DF4364"/>
    <w:rsid w:val="00DF678C"/>
    <w:rsid w:val="00DF7D8C"/>
    <w:rsid w:val="00E06141"/>
    <w:rsid w:val="00E100E0"/>
    <w:rsid w:val="00E1573A"/>
    <w:rsid w:val="00E20406"/>
    <w:rsid w:val="00E24108"/>
    <w:rsid w:val="00E24D13"/>
    <w:rsid w:val="00E34323"/>
    <w:rsid w:val="00E3777E"/>
    <w:rsid w:val="00E43528"/>
    <w:rsid w:val="00E45163"/>
    <w:rsid w:val="00E529D0"/>
    <w:rsid w:val="00E544A9"/>
    <w:rsid w:val="00E6017F"/>
    <w:rsid w:val="00E66EB8"/>
    <w:rsid w:val="00E72597"/>
    <w:rsid w:val="00E818E6"/>
    <w:rsid w:val="00EA2D0E"/>
    <w:rsid w:val="00EA303B"/>
    <w:rsid w:val="00EA6F71"/>
    <w:rsid w:val="00EB12F0"/>
    <w:rsid w:val="00EB1E01"/>
    <w:rsid w:val="00EB2979"/>
    <w:rsid w:val="00EC346F"/>
    <w:rsid w:val="00ED04C5"/>
    <w:rsid w:val="00ED1C8B"/>
    <w:rsid w:val="00ED3A9A"/>
    <w:rsid w:val="00EE4F00"/>
    <w:rsid w:val="00EF3A51"/>
    <w:rsid w:val="00EF5C59"/>
    <w:rsid w:val="00EF5EA8"/>
    <w:rsid w:val="00F13B43"/>
    <w:rsid w:val="00F16F25"/>
    <w:rsid w:val="00F24519"/>
    <w:rsid w:val="00F24AD3"/>
    <w:rsid w:val="00F279C0"/>
    <w:rsid w:val="00F32666"/>
    <w:rsid w:val="00F407BD"/>
    <w:rsid w:val="00F43906"/>
    <w:rsid w:val="00F550B3"/>
    <w:rsid w:val="00F55D8C"/>
    <w:rsid w:val="00F65DCB"/>
    <w:rsid w:val="00F719BF"/>
    <w:rsid w:val="00F74A60"/>
    <w:rsid w:val="00F92F02"/>
    <w:rsid w:val="00F95842"/>
    <w:rsid w:val="00FA0DEF"/>
    <w:rsid w:val="00FA462D"/>
    <w:rsid w:val="00FD21BD"/>
    <w:rsid w:val="00FD7827"/>
    <w:rsid w:val="00FE309C"/>
    <w:rsid w:val="00FE4DA9"/>
    <w:rsid w:val="00FE76A2"/>
    <w:rsid w:val="00FF6D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0D94"/>
    <w:rPr>
      <w:color w:val="0000FF" w:themeColor="hyperlink"/>
      <w:u w:val="single"/>
    </w:rPr>
  </w:style>
  <w:style w:type="character" w:styleId="a4">
    <w:name w:val="FollowedHyperlink"/>
    <w:basedOn w:val="a0"/>
    <w:uiPriority w:val="99"/>
    <w:semiHidden/>
    <w:unhideWhenUsed/>
    <w:rsid w:val="00B90D94"/>
    <w:rPr>
      <w:color w:val="800080" w:themeColor="followedHyperlink"/>
      <w:u w:val="single"/>
    </w:rPr>
  </w:style>
  <w:style w:type="paragraph" w:styleId="a5">
    <w:name w:val="Balloon Text"/>
    <w:basedOn w:val="a"/>
    <w:link w:val="a6"/>
    <w:uiPriority w:val="99"/>
    <w:semiHidden/>
    <w:unhideWhenUsed/>
    <w:rsid w:val="0067794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7794A"/>
    <w:rPr>
      <w:rFonts w:asciiTheme="majorHAnsi" w:eastAsiaTheme="majorEastAsia" w:hAnsiTheme="majorHAnsi" w:cstheme="majorBidi"/>
      <w:sz w:val="18"/>
      <w:szCs w:val="18"/>
    </w:rPr>
  </w:style>
  <w:style w:type="table" w:styleId="a7">
    <w:name w:val="Table Grid"/>
    <w:basedOn w:val="a1"/>
    <w:uiPriority w:val="59"/>
    <w:rsid w:val="005C7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F6D19"/>
    <w:pPr>
      <w:tabs>
        <w:tab w:val="center" w:pos="4252"/>
        <w:tab w:val="right" w:pos="8504"/>
      </w:tabs>
      <w:snapToGrid w:val="0"/>
    </w:pPr>
  </w:style>
  <w:style w:type="character" w:customStyle="1" w:styleId="a9">
    <w:name w:val="ヘッダー (文字)"/>
    <w:basedOn w:val="a0"/>
    <w:link w:val="a8"/>
    <w:uiPriority w:val="99"/>
    <w:rsid w:val="00FF6D19"/>
  </w:style>
  <w:style w:type="paragraph" w:styleId="aa">
    <w:name w:val="footer"/>
    <w:basedOn w:val="a"/>
    <w:link w:val="ab"/>
    <w:uiPriority w:val="99"/>
    <w:unhideWhenUsed/>
    <w:rsid w:val="00FF6D19"/>
    <w:pPr>
      <w:tabs>
        <w:tab w:val="center" w:pos="4252"/>
        <w:tab w:val="right" w:pos="8504"/>
      </w:tabs>
      <w:snapToGrid w:val="0"/>
    </w:pPr>
  </w:style>
  <w:style w:type="character" w:customStyle="1" w:styleId="ab">
    <w:name w:val="フッター (文字)"/>
    <w:basedOn w:val="a0"/>
    <w:link w:val="aa"/>
    <w:uiPriority w:val="99"/>
    <w:rsid w:val="00FF6D19"/>
  </w:style>
  <w:style w:type="paragraph" w:styleId="ac">
    <w:name w:val="Revision"/>
    <w:hidden/>
    <w:uiPriority w:val="99"/>
    <w:semiHidden/>
    <w:rsid w:val="004B417B"/>
  </w:style>
  <w:style w:type="paragraph" w:styleId="Web">
    <w:name w:val="Normal (Web)"/>
    <w:basedOn w:val="a"/>
    <w:uiPriority w:val="99"/>
    <w:semiHidden/>
    <w:unhideWhenUsed/>
    <w:rsid w:val="003741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C63461"/>
    <w:rPr>
      <w:sz w:val="18"/>
      <w:szCs w:val="18"/>
    </w:rPr>
  </w:style>
  <w:style w:type="paragraph" w:styleId="ae">
    <w:name w:val="annotation text"/>
    <w:basedOn w:val="a"/>
    <w:link w:val="af"/>
    <w:uiPriority w:val="99"/>
    <w:unhideWhenUsed/>
    <w:rsid w:val="00C63461"/>
    <w:pPr>
      <w:jc w:val="left"/>
    </w:pPr>
  </w:style>
  <w:style w:type="character" w:customStyle="1" w:styleId="af">
    <w:name w:val="コメント文字列 (文字)"/>
    <w:basedOn w:val="a0"/>
    <w:link w:val="ae"/>
    <w:uiPriority w:val="99"/>
    <w:rsid w:val="00C63461"/>
  </w:style>
  <w:style w:type="paragraph" w:styleId="af0">
    <w:name w:val="annotation subject"/>
    <w:basedOn w:val="ae"/>
    <w:next w:val="ae"/>
    <w:link w:val="af1"/>
    <w:uiPriority w:val="99"/>
    <w:semiHidden/>
    <w:unhideWhenUsed/>
    <w:rsid w:val="00C63461"/>
    <w:rPr>
      <w:b/>
      <w:bCs/>
    </w:rPr>
  </w:style>
  <w:style w:type="character" w:customStyle="1" w:styleId="af1">
    <w:name w:val="コメント内容 (文字)"/>
    <w:basedOn w:val="af"/>
    <w:link w:val="af0"/>
    <w:uiPriority w:val="99"/>
    <w:semiHidden/>
    <w:rsid w:val="00C63461"/>
    <w:rPr>
      <w:b/>
      <w:bCs/>
    </w:rPr>
  </w:style>
  <w:style w:type="paragraph" w:styleId="af2">
    <w:name w:val="List Paragraph"/>
    <w:basedOn w:val="a"/>
    <w:uiPriority w:val="34"/>
    <w:qFormat/>
    <w:rsid w:val="0032692C"/>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0D94"/>
    <w:rPr>
      <w:color w:val="0000FF" w:themeColor="hyperlink"/>
      <w:u w:val="single"/>
    </w:rPr>
  </w:style>
  <w:style w:type="character" w:styleId="a4">
    <w:name w:val="FollowedHyperlink"/>
    <w:basedOn w:val="a0"/>
    <w:uiPriority w:val="99"/>
    <w:semiHidden/>
    <w:unhideWhenUsed/>
    <w:rsid w:val="00B90D94"/>
    <w:rPr>
      <w:color w:val="800080" w:themeColor="followedHyperlink"/>
      <w:u w:val="single"/>
    </w:rPr>
  </w:style>
  <w:style w:type="paragraph" w:styleId="a5">
    <w:name w:val="Balloon Text"/>
    <w:basedOn w:val="a"/>
    <w:link w:val="a6"/>
    <w:uiPriority w:val="99"/>
    <w:semiHidden/>
    <w:unhideWhenUsed/>
    <w:rsid w:val="0067794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7794A"/>
    <w:rPr>
      <w:rFonts w:asciiTheme="majorHAnsi" w:eastAsiaTheme="majorEastAsia" w:hAnsiTheme="majorHAnsi" w:cstheme="majorBidi"/>
      <w:sz w:val="18"/>
      <w:szCs w:val="18"/>
    </w:rPr>
  </w:style>
  <w:style w:type="table" w:styleId="a7">
    <w:name w:val="Table Grid"/>
    <w:basedOn w:val="a1"/>
    <w:uiPriority w:val="59"/>
    <w:rsid w:val="005C7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F6D19"/>
    <w:pPr>
      <w:tabs>
        <w:tab w:val="center" w:pos="4252"/>
        <w:tab w:val="right" w:pos="8504"/>
      </w:tabs>
      <w:snapToGrid w:val="0"/>
    </w:pPr>
  </w:style>
  <w:style w:type="character" w:customStyle="1" w:styleId="a9">
    <w:name w:val="ヘッダー (文字)"/>
    <w:basedOn w:val="a0"/>
    <w:link w:val="a8"/>
    <w:uiPriority w:val="99"/>
    <w:rsid w:val="00FF6D19"/>
  </w:style>
  <w:style w:type="paragraph" w:styleId="aa">
    <w:name w:val="footer"/>
    <w:basedOn w:val="a"/>
    <w:link w:val="ab"/>
    <w:uiPriority w:val="99"/>
    <w:unhideWhenUsed/>
    <w:rsid w:val="00FF6D19"/>
    <w:pPr>
      <w:tabs>
        <w:tab w:val="center" w:pos="4252"/>
        <w:tab w:val="right" w:pos="8504"/>
      </w:tabs>
      <w:snapToGrid w:val="0"/>
    </w:pPr>
  </w:style>
  <w:style w:type="character" w:customStyle="1" w:styleId="ab">
    <w:name w:val="フッター (文字)"/>
    <w:basedOn w:val="a0"/>
    <w:link w:val="aa"/>
    <w:uiPriority w:val="99"/>
    <w:rsid w:val="00FF6D19"/>
  </w:style>
  <w:style w:type="paragraph" w:styleId="ac">
    <w:name w:val="Revision"/>
    <w:hidden/>
    <w:uiPriority w:val="99"/>
    <w:semiHidden/>
    <w:rsid w:val="004B417B"/>
  </w:style>
  <w:style w:type="paragraph" w:styleId="Web">
    <w:name w:val="Normal (Web)"/>
    <w:basedOn w:val="a"/>
    <w:uiPriority w:val="99"/>
    <w:semiHidden/>
    <w:unhideWhenUsed/>
    <w:rsid w:val="003741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C63461"/>
    <w:rPr>
      <w:sz w:val="18"/>
      <w:szCs w:val="18"/>
    </w:rPr>
  </w:style>
  <w:style w:type="paragraph" w:styleId="ae">
    <w:name w:val="annotation text"/>
    <w:basedOn w:val="a"/>
    <w:link w:val="af"/>
    <w:uiPriority w:val="99"/>
    <w:unhideWhenUsed/>
    <w:rsid w:val="00C63461"/>
    <w:pPr>
      <w:jc w:val="left"/>
    </w:pPr>
  </w:style>
  <w:style w:type="character" w:customStyle="1" w:styleId="af">
    <w:name w:val="コメント文字列 (文字)"/>
    <w:basedOn w:val="a0"/>
    <w:link w:val="ae"/>
    <w:uiPriority w:val="99"/>
    <w:rsid w:val="00C63461"/>
  </w:style>
  <w:style w:type="paragraph" w:styleId="af0">
    <w:name w:val="annotation subject"/>
    <w:basedOn w:val="ae"/>
    <w:next w:val="ae"/>
    <w:link w:val="af1"/>
    <w:uiPriority w:val="99"/>
    <w:semiHidden/>
    <w:unhideWhenUsed/>
    <w:rsid w:val="00C63461"/>
    <w:rPr>
      <w:b/>
      <w:bCs/>
    </w:rPr>
  </w:style>
  <w:style w:type="character" w:customStyle="1" w:styleId="af1">
    <w:name w:val="コメント内容 (文字)"/>
    <w:basedOn w:val="af"/>
    <w:link w:val="af0"/>
    <w:uiPriority w:val="99"/>
    <w:semiHidden/>
    <w:rsid w:val="00C63461"/>
    <w:rPr>
      <w:b/>
      <w:bCs/>
    </w:rPr>
  </w:style>
  <w:style w:type="paragraph" w:styleId="af2">
    <w:name w:val="List Paragraph"/>
    <w:basedOn w:val="a"/>
    <w:uiPriority w:val="34"/>
    <w:qFormat/>
    <w:rsid w:val="0032692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9448">
      <w:bodyDiv w:val="1"/>
      <w:marLeft w:val="0"/>
      <w:marRight w:val="0"/>
      <w:marTop w:val="0"/>
      <w:marBottom w:val="0"/>
      <w:divBdr>
        <w:top w:val="none" w:sz="0" w:space="0" w:color="auto"/>
        <w:left w:val="none" w:sz="0" w:space="0" w:color="auto"/>
        <w:bottom w:val="none" w:sz="0" w:space="0" w:color="auto"/>
        <w:right w:val="none" w:sz="0" w:space="0" w:color="auto"/>
      </w:divBdr>
    </w:div>
    <w:div w:id="414203300">
      <w:bodyDiv w:val="1"/>
      <w:marLeft w:val="0"/>
      <w:marRight w:val="0"/>
      <w:marTop w:val="0"/>
      <w:marBottom w:val="0"/>
      <w:divBdr>
        <w:top w:val="none" w:sz="0" w:space="0" w:color="auto"/>
        <w:left w:val="none" w:sz="0" w:space="0" w:color="auto"/>
        <w:bottom w:val="none" w:sz="0" w:space="0" w:color="auto"/>
        <w:right w:val="none" w:sz="0" w:space="0" w:color="auto"/>
      </w:divBdr>
    </w:div>
    <w:div w:id="902905911">
      <w:bodyDiv w:val="1"/>
      <w:marLeft w:val="0"/>
      <w:marRight w:val="0"/>
      <w:marTop w:val="0"/>
      <w:marBottom w:val="0"/>
      <w:divBdr>
        <w:top w:val="none" w:sz="0" w:space="0" w:color="auto"/>
        <w:left w:val="none" w:sz="0" w:space="0" w:color="auto"/>
        <w:bottom w:val="none" w:sz="0" w:space="0" w:color="auto"/>
        <w:right w:val="none" w:sz="0" w:space="0" w:color="auto"/>
      </w:divBdr>
    </w:div>
    <w:div w:id="1279723300">
      <w:bodyDiv w:val="1"/>
      <w:marLeft w:val="0"/>
      <w:marRight w:val="0"/>
      <w:marTop w:val="0"/>
      <w:marBottom w:val="0"/>
      <w:divBdr>
        <w:top w:val="none" w:sz="0" w:space="0" w:color="auto"/>
        <w:left w:val="none" w:sz="0" w:space="0" w:color="auto"/>
        <w:bottom w:val="none" w:sz="0" w:space="0" w:color="auto"/>
        <w:right w:val="none" w:sz="0" w:space="0" w:color="auto"/>
      </w:divBdr>
    </w:div>
    <w:div w:id="1529953899">
      <w:bodyDiv w:val="1"/>
      <w:marLeft w:val="0"/>
      <w:marRight w:val="0"/>
      <w:marTop w:val="0"/>
      <w:marBottom w:val="0"/>
      <w:divBdr>
        <w:top w:val="none" w:sz="0" w:space="0" w:color="auto"/>
        <w:left w:val="none" w:sz="0" w:space="0" w:color="auto"/>
        <w:bottom w:val="none" w:sz="0" w:space="0" w:color="auto"/>
        <w:right w:val="none" w:sz="0" w:space="0" w:color="auto"/>
      </w:divBdr>
    </w:div>
    <w:div w:id="1851554966">
      <w:bodyDiv w:val="1"/>
      <w:marLeft w:val="0"/>
      <w:marRight w:val="0"/>
      <w:marTop w:val="0"/>
      <w:marBottom w:val="0"/>
      <w:divBdr>
        <w:top w:val="none" w:sz="0" w:space="0" w:color="auto"/>
        <w:left w:val="none" w:sz="0" w:space="0" w:color="auto"/>
        <w:bottom w:val="none" w:sz="0" w:space="0" w:color="auto"/>
        <w:right w:val="none" w:sz="0" w:space="0" w:color="auto"/>
      </w:divBdr>
    </w:div>
    <w:div w:id="2014331862">
      <w:bodyDiv w:val="1"/>
      <w:marLeft w:val="0"/>
      <w:marRight w:val="0"/>
      <w:marTop w:val="0"/>
      <w:marBottom w:val="0"/>
      <w:divBdr>
        <w:top w:val="none" w:sz="0" w:space="0" w:color="auto"/>
        <w:left w:val="none" w:sz="0" w:space="0" w:color="auto"/>
        <w:bottom w:val="none" w:sz="0" w:space="0" w:color="auto"/>
        <w:right w:val="none" w:sz="0" w:space="0" w:color="auto"/>
      </w:divBdr>
    </w:div>
    <w:div w:id="212900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pref.osaka.lg.jp/midorikikaku/shinrinkankyozei/kannyozeifumin.htm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ref.osaka.lg.jp/midorikikaku/shinrinkankyozei"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1F262-7527-4D64-A428-D4B553AE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210</Words>
  <Characters>1203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2018-10-07T08:14:00Z</dcterms:created>
  <dcterms:modified xsi:type="dcterms:W3CDTF">2018-10-16T05:04:00Z</dcterms:modified>
</cp:coreProperties>
</file>