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2CE" w:rsidRDefault="009542DA">
      <w:pPr>
        <w:rPr>
          <w:rFonts w:hint="eastAsia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図 1" o:spid="_x0000_s1069" type="#_x0000_t75" style="position:absolute;left:0;text-align:left;margin-left:305.45pt;margin-top:5.9pt;width:133.25pt;height:28.2pt;z-index:251655680;visibility:visible">
            <v:imagedata r:id="rId7" o:title=""/>
            <w10:wrap type="square"/>
          </v:shape>
        </w:pict>
      </w:r>
      <w:r>
        <w:rPr>
          <w:noProof/>
        </w:rPr>
        <w:pict>
          <v:shape id="_x0000_s1070" type="#_x0000_t75" style="position:absolute;left:0;text-align:left;margin-left:296.25pt;margin-top:28.8pt;width:158.75pt;height:45.95pt;z-index:251658752;visibility:visible">
            <v:imagedata r:id="rId8" o:title=""/>
          </v:shape>
        </w:pict>
      </w:r>
      <w:r w:rsidR="0091566F">
        <w:rPr>
          <w:noProof/>
        </w:rPr>
      </w:r>
      <w:r w:rsidR="0091566F">
        <w:pict>
          <v:group id="_x0000_s1028" editas="canvas" style="width:99.4pt;height:27.35pt;mso-position-horizontal-relative:char;mso-position-vertical-relative:line" coordsize="2322,639">
            <o:lock v:ext="edit" aspectratio="t"/>
            <v:shape id="_x0000_s1027" type="#_x0000_t75" style="position:absolute;width:2322;height:639" o:preferrelative="f">
              <v:fill o:detectmouseclick="t"/>
              <v:path o:extrusionok="t" o:connecttype="none"/>
              <o:lock v:ext="edit" text="t"/>
            </v:shape>
            <v:shape id="_x0000_s1029" style="position:absolute;left:-30;width:922;height:633" coordsize="156,107" path="m149,41hd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<v:path arrowok="t"/>
              <o:lock v:ext="edit" verticies="t"/>
            </v:shape>
            <v:shape id="_x0000_s1030" style="position:absolute;left:987;top:130;width:401;height:421" coordsize="68,71" path="m36,hd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hal36,hdxe" fillcolor="#111987" stroked="f">
              <v:path arrowok="t"/>
            </v:shape>
            <v:shape id="_x0000_s1031" style="position:absolute;left:992;top:136;width:390;height:409" coordsize="66,69" path="m40,37hd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<v:path arrowok="t"/>
            </v:shape>
            <v:shape id="_x0000_s1032" style="position:absolute;left:2127;top:349;width:59;height:101" coordsize="59,101" path="m23,6l,12r35,89l59,89,23,r,6xe" fillcolor="#111987" stroked="f">
              <v:path arrowok="t"/>
            </v:shape>
            <v:shape id="_x0000_s1033" style="position:absolute;left:1885;top:107;width:437;height:426" coordsize="74,72" path="m41,hdc37,,37,,37,v,,,8,,10c35,10,6,10,6,10v,24,,24,,24c6,34,7,35,7,37v,6,,23,-6,32c,70,,70,,70v5,2,5,2,5,2c5,72,5,72,5,72,12,61,12,44,12,37,11,33,11,33,11,33v,,,-17,,-18c13,15,74,15,74,15v,-5,,-5,,-5c74,10,43,10,42,10,42,8,42,,42,hal41,hdxe" fillcolor="#111987" stroked="f">
              <v:path arrowok="t"/>
            </v:shape>
            <v:shape id="_x0000_s1034" style="position:absolute;left:2085;top:213;width:237;height:332" coordsize="40,56" path="m29,hd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hal29,hdxe" fillcolor="#111987" stroked="f">
              <v:path arrowok="t"/>
            </v:shape>
            <v:shape id="_x0000_s1035" style="position:absolute;left:1955;top:213;width:130;height:332" coordsize="22,56" path="m18,1hdc16,4,10,16,1,24,,25,,25,,25v4,4,4,4,4,4c4,28,4,28,4,28v2,-2,4,-4,6,-6c10,26,10,56,10,56v5,,5,,5,c15,56,15,15,15,15,19,10,21,5,22,3v,-1,,-1,,-1c18,,18,,18,hal18,1hdxe" fillcolor="#111987" stroked="f">
              <v:path arrowok="t"/>
            </v:shape>
            <v:shape id="_x0000_s1036" style="position:absolute;left:2133;top:361;width:47;height:83" coordsize="47,83" path="m,6l29,83,47,77,17,,,6xe" fillcolor="#111987" stroked="f">
              <v:path arrowok="t"/>
            </v:shape>
            <v:shape id="_x0000_s1037" style="position:absolute;left:1890;top:113;width:426;height:414" coordsize="72,70" path="m72,13hdc72,9,72,9,72,9,40,9,40,9,40,9,40,,40,,40,,37,,37,,37,v,9,,9,,9c8,9,8,9,8,9,6,9,6,9,6,9v,24,,24,,24c6,33,6,33,6,33v,,2,24,-6,36c3,70,3,70,3,70,10,60,10,43,10,36v,-2,,-3,,-3c10,32,10,15,10,13v3,,62,,62,xe" fillcolor="#111987" stroked="f">
              <v:path arrowok="t"/>
            </v:shape>
            <v:shape id="_x0000_s1038" style="position:absolute;left:1967;top:219;width:112;height:320" coordsize="19,54" path="m19,2hdc16,,16,,16,,15,4,8,16,,24v2,2,2,2,2,2c5,24,7,21,9,18v,36,,36,,36c12,54,12,54,12,54v,-41,,-41,,-41c16,8,18,4,19,2xe" fillcolor="#111987" stroked="f">
              <v:path arrowok="t"/>
            </v:shape>
            <v:shape id="_x0000_s1039" style="position:absolute;left:2091;top:219;width:225;height:320" coordsize="38,54" path="m38,15hdc38,12,38,12,38,12v-10,,-10,,-10,c28,5,28,,28,,25,,25,,25,v,12,,12,,12c,12,,12,,12v,3,,3,,3c25,15,25,15,25,15v,33,,33,,33c25,48,25,48,25,49v,,,,,c25,49,25,49,24,50v,1,-2,1,-4,1c16,51,16,51,16,51v1,3,1,3,1,3c20,54,20,54,20,54v3,,6,,7,-2c28,51,28,49,28,49v,-1,,-1,,-1c28,48,28,28,28,15hal38,15hdxe" fillcolor="#111987" stroked="f">
              <v:path arrowok="t"/>
            </v:shape>
            <v:shape id="_x0000_s1040" style="position:absolute;left:1441;top:148;width:154;height:397" coordsize="26,67" path="m25,43hdc25,43,25,43,25,43,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<v:path arrowok="t"/>
            </v:shape>
            <v:shape id="_x0000_s1041" style="position:absolute;left:1447;top:154;width:142;height:385" coordsize="24,65" path="m12,51hdc9,51,9,51,9,51,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<v:path arrowok="t"/>
            </v:shape>
            <v:shape id="_x0000_s1042" style="position:absolute;left:1536;top:148;width:319;height:397" coordsize="54,67" path="m53,63hd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hal53,63hdxm34,45c32,43,31,41,30,39,27,32,25,24,24,20v2,,16,,18,c41,24,40,32,37,38v-1,3,-2,5,-3,7xe" fillcolor="#111987" stroked="f">
              <v:path arrowok="t"/>
              <o:lock v:ext="edit" verticies="t"/>
            </v:shape>
            <v:shape id="_x0000_s1043" style="position:absolute;left:1542;top:154;width:301;height:385" coordsize="51,65" path="m38,53hd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<v:path arrowok="t"/>
              <o:lock v:ext="edit" verticies="t"/>
            </v:shape>
            <w10:wrap type="none"/>
            <w10:anchorlock/>
          </v:group>
        </w:pict>
      </w:r>
    </w:p>
    <w:p w:rsidR="00C662CE" w:rsidRDefault="00C662CE">
      <w:pPr>
        <w:rPr>
          <w:rFonts w:hint="eastAsia"/>
        </w:rPr>
      </w:pPr>
    </w:p>
    <w:p w:rsidR="00C662CE" w:rsidRDefault="00C662CE" w:rsidP="00C662CE">
      <w:pPr>
        <w:rPr>
          <w:rFonts w:hint="eastAsia"/>
        </w:rPr>
      </w:pPr>
    </w:p>
    <w:tbl>
      <w:tblPr>
        <w:tblW w:w="0" w:type="auto"/>
        <w:jc w:val="center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676"/>
        <w:gridCol w:w="6307"/>
      </w:tblGrid>
      <w:tr w:rsidR="0091566F" w:rsidTr="001B0522">
        <w:trPr>
          <w:trHeight w:val="1348"/>
          <w:jc w:val="center"/>
        </w:trPr>
        <w:tc>
          <w:tcPr>
            <w:tcW w:w="1676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rFonts w:hint="eastAsia"/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307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rFonts w:hint="eastAsia"/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D433A4" w:rsidTr="001B0522">
        <w:trPr>
          <w:trHeight w:val="245"/>
          <w:jc w:val="center"/>
        </w:trPr>
        <w:tc>
          <w:tcPr>
            <w:tcW w:w="7983" w:type="dxa"/>
            <w:gridSpan w:val="2"/>
            <w:shd w:val="pct15" w:color="auto" w:fill="auto"/>
            <w:vAlign w:val="center"/>
          </w:tcPr>
          <w:p w:rsidR="0091566F" w:rsidRPr="001B0522" w:rsidRDefault="00F5043F" w:rsidP="005810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 w:hint="eastAsia"/>
                <w:sz w:val="120"/>
                <w:szCs w:val="120"/>
              </w:rPr>
            </w:pPr>
            <w:r>
              <w:rPr>
                <w:rFonts w:hAnsi="Century Gothic" w:hint="eastAsia"/>
                <w:sz w:val="40"/>
                <w:szCs w:val="40"/>
              </w:rPr>
              <w:t xml:space="preserve">　　　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年（平成２</w:t>
            </w:r>
            <w:r>
              <w:rPr>
                <w:rFonts w:hAnsi="Century Gothic" w:hint="eastAsia"/>
                <w:sz w:val="40"/>
                <w:szCs w:val="40"/>
              </w:rPr>
              <w:t>６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5810C3">
              <w:rPr>
                <w:rFonts w:hAnsi="Century Gothic" w:hint="eastAsia"/>
                <w:sz w:val="40"/>
                <w:szCs w:val="40"/>
              </w:rPr>
              <w:t>４</w:t>
            </w:r>
            <w:r w:rsidR="0091566F"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8517D1">
              <w:rPr>
                <w:rFonts w:hAnsi="Century Gothic" w:hint="eastAsia"/>
                <w:sz w:val="40"/>
                <w:szCs w:val="40"/>
              </w:rPr>
              <w:t>７８</w:t>
            </w:r>
            <w:r w:rsidR="005810C3">
              <w:rPr>
                <w:rFonts w:hAnsi="Century Gothic" w:hint="eastAsia"/>
                <w:sz w:val="40"/>
                <w:szCs w:val="40"/>
              </w:rPr>
              <w:t>２</w:t>
            </w:r>
          </w:p>
        </w:tc>
      </w:tr>
    </w:tbl>
    <w:p w:rsidR="00C662CE" w:rsidRDefault="00C662CE" w:rsidP="00725F74">
      <w:pPr>
        <w:tabs>
          <w:tab w:val="left" w:pos="1935"/>
        </w:tabs>
        <w:spacing w:line="0" w:lineRule="atLeast"/>
        <w:jc w:val="center"/>
        <w:rPr>
          <w:rFonts w:ascii="HGｺﾞｼｯｸM" w:eastAsia="HGｺﾞｼｯｸM" w:hint="eastAsia"/>
          <w:sz w:val="36"/>
          <w:szCs w:val="36"/>
        </w:rPr>
      </w:pPr>
    </w:p>
    <w:p w:rsidR="00EA3820" w:rsidRPr="00C662CE" w:rsidRDefault="00EA3820" w:rsidP="00C662CE">
      <w:pPr>
        <w:tabs>
          <w:tab w:val="left" w:pos="1935"/>
        </w:tabs>
        <w:spacing w:line="0" w:lineRule="atLeast"/>
        <w:jc w:val="center"/>
        <w:rPr>
          <w:rFonts w:ascii="HGｺﾞｼｯｸM" w:eastAsia="HGｺﾞｼｯｸM" w:hint="eastAsia"/>
          <w:sz w:val="36"/>
          <w:szCs w:val="36"/>
        </w:rPr>
      </w:pPr>
      <w:r w:rsidRPr="00C662CE">
        <w:rPr>
          <w:rFonts w:ascii="HGｺﾞｼｯｸM" w:eastAsia="HGｺﾞｼｯｸM" w:hint="eastAsia"/>
          <w:sz w:val="36"/>
          <w:szCs w:val="36"/>
        </w:rPr>
        <w:t>目　　　　次</w:t>
      </w:r>
    </w:p>
    <w:p w:rsidR="008A3D5B" w:rsidRDefault="00693D58" w:rsidP="00C662CE">
      <w:pPr>
        <w:spacing w:before="240"/>
        <w:ind w:firstLineChars="300" w:firstLine="720"/>
        <w:rPr>
          <w:rFonts w:ascii="HGｺﾞｼｯｸM" w:eastAsia="HGｺﾞｼｯｸM" w:hint="eastAsia"/>
          <w:sz w:val="28"/>
          <w:szCs w:val="28"/>
          <w:bdr w:val="single" w:sz="4" w:space="0" w:color="auto"/>
        </w:rPr>
      </w:pPr>
      <w:r>
        <w:rPr>
          <w:rFonts w:ascii="HGｺﾞｼｯｸM" w:eastAsia="HGｺﾞｼｯｸM" w:hint="eastAsia"/>
          <w:bdr w:val="single" w:sz="4" w:space="0" w:color="auto"/>
        </w:rPr>
        <w:t xml:space="preserve"> </w:t>
      </w:r>
      <w:r w:rsidR="008A3D5B" w:rsidRPr="004D41BA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CE046E" w:rsidRDefault="004D41BA" w:rsidP="00CE046E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 w:hint="eastAsia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843685">
        <w:rPr>
          <w:rFonts w:hAnsi="ＭＳ ゴシック" w:hint="eastAsia"/>
          <w:sz w:val="28"/>
          <w:szCs w:val="28"/>
        </w:rPr>
        <w:t>大阪</w:t>
      </w:r>
      <w:r w:rsidR="00CE046E">
        <w:rPr>
          <w:rFonts w:hAnsi="ＭＳ ゴシック" w:hint="eastAsia"/>
          <w:sz w:val="28"/>
          <w:szCs w:val="28"/>
        </w:rPr>
        <w:t>府職員</w:t>
      </w:r>
      <w:r w:rsidR="00FB0E3C">
        <w:rPr>
          <w:rFonts w:hAnsi="ＭＳ ゴシック" w:hint="eastAsia"/>
          <w:sz w:val="28"/>
          <w:szCs w:val="28"/>
        </w:rPr>
        <w:t>の</w:t>
      </w:r>
      <w:r w:rsidR="00CE046E">
        <w:rPr>
          <w:rFonts w:hAnsi="ＭＳ ゴシック" w:hint="eastAsia"/>
          <w:sz w:val="28"/>
          <w:szCs w:val="28"/>
        </w:rPr>
        <w:t>給与について</w:t>
      </w:r>
    </w:p>
    <w:p w:rsidR="000B4187" w:rsidRDefault="00CE046E" w:rsidP="001718B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1240" w:firstLine="3472"/>
        <w:rPr>
          <w:rFonts w:hAnsi="ＭＳ ゴシック" w:hint="eastAsia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　　　</w:t>
      </w:r>
      <w:r w:rsidR="001B336D">
        <w:rPr>
          <w:rFonts w:hAnsi="ＭＳ ゴシック" w:hint="eastAsia"/>
          <w:sz w:val="22"/>
        </w:rPr>
        <w:t>大阪府</w:t>
      </w:r>
      <w:r>
        <w:rPr>
          <w:rFonts w:hAnsi="ＭＳ ゴシック" w:hint="eastAsia"/>
          <w:sz w:val="22"/>
        </w:rPr>
        <w:t>総務部人事局企画厚生課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707657" w:rsidRPr="004D54C8">
        <w:rPr>
          <w:rFonts w:hAnsi="ＭＳ 明朝" w:hint="eastAsia"/>
          <w:sz w:val="22"/>
        </w:rPr>
        <w:t>1</w:t>
      </w:r>
    </w:p>
    <w:p w:rsidR="00697BE4" w:rsidRDefault="007417AD" w:rsidP="00697BE4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240" w:firstLine="672"/>
        <w:rPr>
          <w:rFonts w:hAnsi="ＭＳ ゴシック" w:hint="eastAsia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CE046E">
        <w:rPr>
          <w:rFonts w:hAnsi="ＭＳ ゴシック" w:hint="eastAsia"/>
          <w:sz w:val="28"/>
          <w:szCs w:val="28"/>
        </w:rPr>
        <w:t>平成25年の大阪の賃金、労働時間及び雇用の動き</w:t>
      </w:r>
    </w:p>
    <w:p w:rsidR="007417AD" w:rsidRDefault="00B33342" w:rsidP="00CE046E">
      <w:pPr>
        <w:tabs>
          <w:tab w:val="left" w:pos="4275"/>
          <w:tab w:val="left" w:pos="4875"/>
          <w:tab w:val="left" w:leader="middleDot" w:pos="9215"/>
        </w:tabs>
        <w:spacing w:line="360" w:lineRule="exact"/>
        <w:ind w:leftChars="85" w:left="204" w:rightChars="-38" w:right="-91" w:firstLineChars="1440" w:firstLine="4032"/>
        <w:rPr>
          <w:rFonts w:hAnsi="ＭＳ 明朝" w:hint="eastAsia"/>
          <w:sz w:val="22"/>
        </w:rPr>
      </w:pPr>
      <w:r>
        <w:rPr>
          <w:rFonts w:hAnsi="ＭＳ ゴシック" w:hint="eastAsia"/>
          <w:sz w:val="28"/>
          <w:szCs w:val="28"/>
        </w:rPr>
        <w:t xml:space="preserve"> </w:t>
      </w:r>
      <w:r w:rsidR="00CE046E">
        <w:rPr>
          <w:rFonts w:hAnsi="ＭＳ ゴシック" w:hint="eastAsia"/>
          <w:sz w:val="28"/>
          <w:szCs w:val="28"/>
        </w:rPr>
        <w:t xml:space="preserve">  </w:t>
      </w:r>
      <w:r w:rsidR="00F51728">
        <w:rPr>
          <w:rFonts w:hAnsi="ＭＳ ゴシック" w:hint="eastAsia"/>
          <w:sz w:val="28"/>
          <w:szCs w:val="28"/>
        </w:rPr>
        <w:t xml:space="preserve">　</w:t>
      </w:r>
      <w:r w:rsidR="00907D64">
        <w:rPr>
          <w:rFonts w:hAnsi="ＭＳ ゴシック" w:hint="eastAsia"/>
          <w:sz w:val="28"/>
          <w:szCs w:val="28"/>
        </w:rPr>
        <w:t xml:space="preserve"> </w:t>
      </w:r>
      <w:r w:rsidR="00F51728">
        <w:rPr>
          <w:rFonts w:hAnsi="ＭＳ ゴシック" w:hint="eastAsia"/>
          <w:sz w:val="28"/>
          <w:szCs w:val="28"/>
        </w:rPr>
        <w:t xml:space="preserve">　</w:t>
      </w:r>
      <w:r w:rsidR="00871B20">
        <w:rPr>
          <w:rFonts w:hAnsi="ＭＳ ゴシック" w:hint="eastAsia"/>
          <w:sz w:val="28"/>
          <w:szCs w:val="28"/>
        </w:rPr>
        <w:t xml:space="preserve">　　　</w:t>
      </w:r>
      <w:r w:rsidR="007417AD" w:rsidRPr="0020651A">
        <w:rPr>
          <w:rFonts w:hAnsi="ＭＳ ゴシック" w:hint="eastAsia"/>
          <w:sz w:val="22"/>
        </w:rPr>
        <w:t>大阪</w:t>
      </w:r>
      <w:r w:rsidR="007417AD">
        <w:rPr>
          <w:rFonts w:hAnsi="ＭＳ ゴシック" w:hint="eastAsia"/>
          <w:sz w:val="22"/>
        </w:rPr>
        <w:t>府総務部統計課</w:t>
      </w:r>
      <w:r w:rsidR="00483BF2">
        <w:rPr>
          <w:rFonts w:hAnsi="ＭＳ ゴシック" w:hint="eastAsia"/>
          <w:sz w:val="22"/>
        </w:rPr>
        <w:t xml:space="preserve"> </w:t>
      </w:r>
      <w:r w:rsidR="007417AD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明朝" w:hint="eastAsia"/>
          <w:sz w:val="22"/>
        </w:rPr>
        <w:t>3</w:t>
      </w:r>
    </w:p>
    <w:p w:rsidR="008A3D5B" w:rsidRPr="0020651A" w:rsidRDefault="008A3D5B" w:rsidP="00843685">
      <w:pPr>
        <w:tabs>
          <w:tab w:val="left" w:pos="4275"/>
          <w:tab w:val="left" w:pos="4875"/>
          <w:tab w:val="left" w:leader="middleDot" w:pos="8647"/>
        </w:tabs>
        <w:ind w:rightChars="-38" w:right="-91" w:firstLineChars="300" w:firstLine="720"/>
        <w:rPr>
          <w:rFonts w:hint="eastAsia"/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D30E86">
      <w:pPr>
        <w:tabs>
          <w:tab w:val="left" w:pos="2127"/>
          <w:tab w:val="left" w:leader="middleDot" w:pos="9214"/>
        </w:tabs>
        <w:ind w:leftChars="85" w:left="204" w:firstLineChars="394" w:firstLine="946"/>
        <w:rPr>
          <w:rFonts w:hAnsi="ＭＳ ゴシック" w:hint="eastAsia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>毎月推計人口　平成</w:t>
      </w:r>
      <w:r w:rsidR="007F7BD3">
        <w:rPr>
          <w:rFonts w:hAnsi="ＭＳ 明朝" w:hint="eastAsia"/>
        </w:rPr>
        <w:t>2</w:t>
      </w:r>
      <w:r w:rsidR="00D30E86">
        <w:rPr>
          <w:rFonts w:hAnsi="ＭＳ 明朝" w:hint="eastAsia"/>
        </w:rPr>
        <w:t>6</w:t>
      </w:r>
      <w:r w:rsidRPr="00707657">
        <w:rPr>
          <w:rFonts w:hAnsi="ＭＳ 明朝" w:hint="eastAsia"/>
        </w:rPr>
        <w:t>年</w:t>
      </w:r>
      <w:r w:rsidR="00441225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</w:t>
      </w:r>
      <w:r w:rsidR="00D30E86">
        <w:rPr>
          <w:rFonts w:hAnsi="ＭＳ 明朝" w:hint="eastAsia"/>
        </w:rPr>
        <w:t>1</w:t>
      </w:r>
      <w:r w:rsidRPr="00707657">
        <w:rPr>
          <w:rFonts w:hAnsi="ＭＳ 明朝" w:hint="eastAsia"/>
        </w:rPr>
        <w:t>日現在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5</w:t>
      </w:r>
    </w:p>
    <w:p w:rsidR="00EA3820" w:rsidRPr="00BB667A" w:rsidRDefault="00EA3820" w:rsidP="00843685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 w:hint="eastAsia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　平成</w:t>
      </w:r>
      <w:r w:rsidR="00D30E86">
        <w:rPr>
          <w:rFonts w:hAnsi="ＭＳ 明朝" w:hint="eastAsia"/>
        </w:rPr>
        <w:t>26</w:t>
      </w:r>
      <w:r w:rsidR="00A51D05" w:rsidRPr="00707657">
        <w:rPr>
          <w:rFonts w:hAnsi="ＭＳ 明朝" w:hint="eastAsia"/>
        </w:rPr>
        <w:t>年</w:t>
      </w:r>
      <w:r w:rsidR="00441225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7</w:t>
      </w:r>
    </w:p>
    <w:p w:rsidR="00441225" w:rsidRDefault="00EA3820" w:rsidP="00843685">
      <w:pPr>
        <w:tabs>
          <w:tab w:val="left" w:pos="2127"/>
          <w:tab w:val="left" w:leader="middleDot" w:pos="9195"/>
        </w:tabs>
        <w:ind w:leftChars="85" w:left="204" w:firstLineChars="394" w:firstLine="946"/>
        <w:rPr>
          <w:rFonts w:hAnsi="ＭＳ 明朝" w:hint="eastAsia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 xml:space="preserve">賃金、労働時間及び雇用の動き　</w:t>
      </w:r>
    </w:p>
    <w:p w:rsidR="00EA3820" w:rsidRPr="00BB667A" w:rsidRDefault="00EA3820" w:rsidP="00441225">
      <w:pPr>
        <w:tabs>
          <w:tab w:val="left" w:pos="2127"/>
          <w:tab w:val="left" w:leader="middleDot" w:pos="9195"/>
        </w:tabs>
        <w:ind w:firstLineChars="1100" w:firstLine="2640"/>
        <w:rPr>
          <w:rFonts w:hAnsi="ＭＳ 明朝" w:hint="eastAsia"/>
          <w:sz w:val="22"/>
        </w:rPr>
      </w:pPr>
      <w:r w:rsidRPr="00707657">
        <w:rPr>
          <w:rFonts w:hAnsi="ＭＳ 明朝" w:hint="eastAsia"/>
        </w:rPr>
        <w:t>平成</w:t>
      </w:r>
      <w:r w:rsidR="00C53E84">
        <w:rPr>
          <w:rFonts w:hAnsi="ＭＳ 明朝" w:hint="eastAsia"/>
        </w:rPr>
        <w:t>25</w:t>
      </w:r>
      <w:r w:rsidRPr="00707657">
        <w:rPr>
          <w:rFonts w:hAnsi="ＭＳ 明朝" w:hint="eastAsia"/>
        </w:rPr>
        <w:t>年</w:t>
      </w:r>
      <w:r w:rsidR="00441225">
        <w:rPr>
          <w:rFonts w:hAnsi="ＭＳ 明朝" w:hint="eastAsia"/>
        </w:rPr>
        <w:t>平均結果速報及び平成26年</w:t>
      </w:r>
      <w:r w:rsidR="00843685">
        <w:rPr>
          <w:rFonts w:hAnsi="ＭＳ 明朝" w:hint="eastAsia"/>
        </w:rPr>
        <w:t>1</w:t>
      </w:r>
      <w:r w:rsidRPr="00707657">
        <w:rPr>
          <w:rFonts w:hAnsi="ＭＳ 明朝" w:hint="eastAsia"/>
        </w:rPr>
        <w:t>月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843685">
        <w:rPr>
          <w:rFonts w:hAnsi="ＭＳ ゴシック" w:hint="eastAsia"/>
          <w:sz w:val="22"/>
        </w:rPr>
        <w:t>9</w:t>
      </w:r>
    </w:p>
    <w:p w:rsidR="00EA3820" w:rsidRDefault="00EA3820" w:rsidP="00D30E86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 w:hint="eastAsia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大阪の工業動向　平成</w:t>
      </w:r>
      <w:r w:rsidR="00441225">
        <w:rPr>
          <w:rFonts w:hAnsi="ＭＳ 明朝" w:hint="eastAsia"/>
        </w:rPr>
        <w:t>26年1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B83AC8">
        <w:rPr>
          <w:rFonts w:hAnsi="ＭＳ 明朝" w:hint="eastAsia"/>
          <w:sz w:val="22"/>
        </w:rPr>
        <w:t>1</w:t>
      </w:r>
      <w:r w:rsidR="00843685">
        <w:rPr>
          <w:rFonts w:hAnsi="ＭＳ 明朝" w:hint="eastAsia"/>
          <w:sz w:val="22"/>
        </w:rPr>
        <w:t>1</w:t>
      </w:r>
    </w:p>
    <w:p w:rsidR="004D41BA" w:rsidRPr="0020651A" w:rsidRDefault="00DD0A29" w:rsidP="00D30E86">
      <w:pPr>
        <w:tabs>
          <w:tab w:val="left" w:pos="1950"/>
          <w:tab w:val="left" w:leader="middleDot" w:pos="9072"/>
        </w:tabs>
        <w:ind w:firstLineChars="253" w:firstLine="708"/>
        <w:rPr>
          <w:rFonts w:hAnsi="ＭＳ 明朝" w:hint="eastAsia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4D54C8">
        <w:rPr>
          <w:rFonts w:hAnsi="ＭＳ 明朝" w:hint="eastAsia"/>
          <w:sz w:val="22"/>
        </w:rPr>
        <w:t>1</w:t>
      </w:r>
      <w:r w:rsidR="00CE046E">
        <w:rPr>
          <w:rFonts w:hAnsi="ＭＳ 明朝" w:hint="eastAsia"/>
          <w:sz w:val="22"/>
        </w:rPr>
        <w:t>3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rFonts w:hint="eastAsia"/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EA3820" w:rsidRDefault="00EA3820" w:rsidP="00D30E86">
      <w:pPr>
        <w:tabs>
          <w:tab w:val="left" w:leader="middleDot" w:pos="9072"/>
        </w:tabs>
        <w:ind w:firstLineChars="500" w:firstLine="1200"/>
        <w:rPr>
          <w:rFonts w:hAnsi="ＭＳ 明朝" w:hint="eastAsia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0E379A" w:rsidRPr="0020651A">
        <w:rPr>
          <w:rFonts w:hAnsi="ＭＳ 明朝" w:hint="eastAsia"/>
          <w:sz w:val="22"/>
        </w:rPr>
        <w:t>2</w:t>
      </w:r>
      <w:r w:rsidR="00CE046E">
        <w:rPr>
          <w:rFonts w:hAnsi="ＭＳ 明朝" w:hint="eastAsia"/>
          <w:sz w:val="22"/>
        </w:rPr>
        <w:t>3</w:t>
      </w:r>
    </w:p>
    <w:p w:rsidR="0091566F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EA3820" w:rsidRDefault="00290863">
      <w:pPr>
        <w:snapToGrid w:val="0"/>
        <w:rPr>
          <w:rFonts w:ascii="HGｺﾞｼｯｸM" w:eastAsia="HGｺﾞｼｯｸM" w:hint="eastAsia"/>
          <w:sz w:val="16"/>
          <w:szCs w:val="16"/>
        </w:rPr>
      </w:pPr>
      <w:r w:rsidRPr="00EA3820">
        <w:rPr>
          <w:rFonts w:ascii="HGｺﾞｼｯｸM" w:eastAsia="HGｺﾞｼｯｸM" w:hint="eastAsia"/>
          <w:noProof/>
          <w:sz w:val="20"/>
        </w:rPr>
        <w:pict>
          <v:roundrect id="_x0000_s1051" style="position:absolute;left:0;text-align:left;margin-left:44.5pt;margin-top:-.1pt;width:418.5pt;height:40.05pt;z-index:251657728" arcsize="10923f">
            <v:fill opacity="0"/>
            <v:textbox style="mso-next-textbox:#_x0000_s1051" inset="5.85pt,.7pt,5.85pt,.7pt">
              <w:txbxContent>
                <w:p w:rsidR="000B4187" w:rsidRPr="007C7AD1" w:rsidRDefault="000B4187" w:rsidP="00EA3820">
                  <w:pPr>
                    <w:jc w:val="center"/>
                    <w:rPr>
                      <w:rFonts w:eastAsia="ＭＳ ゴシック" w:hint="eastAsia"/>
                      <w:szCs w:val="21"/>
                    </w:rPr>
                  </w:pPr>
                  <w:r w:rsidRPr="007C7AD1">
                    <w:rPr>
                      <w:rFonts w:eastAsia="ＭＳ ゴシック" w:hint="eastAsia"/>
                      <w:szCs w:val="21"/>
                    </w:rPr>
                    <w:t>●月刊「大阪の統計」は</w:t>
                  </w:r>
                  <w:r>
                    <w:rPr>
                      <w:rFonts w:eastAsia="ＭＳ ゴシック" w:hint="eastAsia"/>
                      <w:szCs w:val="21"/>
                    </w:rPr>
                    <w:t>大阪府ホームページにも掲載してい</w:t>
                  </w:r>
                  <w:r w:rsidRPr="007C7AD1">
                    <w:rPr>
                      <w:rFonts w:eastAsia="ＭＳ ゴシック" w:hint="eastAsia"/>
                      <w:szCs w:val="21"/>
                    </w:rPr>
                    <w:t>ます。</w:t>
                  </w:r>
                </w:p>
                <w:p w:rsidR="000B4187" w:rsidRPr="005C49E6" w:rsidRDefault="000B4187" w:rsidP="00EA3820">
                  <w:pPr>
                    <w:jc w:val="center"/>
                    <w:rPr>
                      <w:rFonts w:hint="eastAsia"/>
                    </w:rPr>
                  </w:pPr>
                  <w:hyperlink r:id="rId9" w:history="1">
                    <w:r w:rsidR="00F5043F">
                      <w:rPr>
                        <w:rStyle w:val="a5"/>
                        <w:u w:val="none"/>
                      </w:rPr>
                      <w:t>http://www.pref.osaka.lg.jp/toukei/osaka-tkg/index.html</w:t>
                    </w:r>
                  </w:hyperlink>
                </w:p>
                <w:p w:rsidR="000B4187" w:rsidRDefault="000B4187" w:rsidP="00EA3820">
                  <w:pPr>
                    <w:jc w:val="center"/>
                    <w:rPr>
                      <w:rFonts w:hint="eastAsia"/>
                    </w:rPr>
                  </w:pPr>
                </w:p>
                <w:p w:rsidR="000B4187" w:rsidRDefault="000B4187" w:rsidP="00EA3820">
                  <w:pPr>
                    <w:jc w:val="center"/>
                  </w:pPr>
                </w:p>
              </w:txbxContent>
            </v:textbox>
          </v:roundrect>
        </w:pict>
      </w:r>
    </w:p>
    <w:p w:rsidR="0091566F" w:rsidRPr="00EA3820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 w:hint="eastAsia"/>
          <w:sz w:val="16"/>
          <w:szCs w:val="16"/>
        </w:rPr>
      </w:pPr>
    </w:p>
    <w:p w:rsidR="0091566F" w:rsidRPr="004D41BA" w:rsidRDefault="00C35B13" w:rsidP="004D41BA">
      <w:pPr>
        <w:snapToGrid w:val="0"/>
        <w:rPr>
          <w:rFonts w:ascii="HGｺﾞｼｯｸM" w:eastAsia="HGｺﾞｼｯｸM" w:hint="eastAsia"/>
          <w:sz w:val="16"/>
          <w:szCs w:val="16"/>
        </w:rPr>
      </w:pPr>
      <w:r>
        <w:rPr>
          <w:rFonts w:ascii="HGPｺﾞｼｯｸE" w:eastAsia="HGPｺﾞｼｯｸE" w:hint="eastAsia"/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left:0;text-align:left;margin-left:189.2pt;margin-top:751.6pt;width:237pt;height:39.7pt;z-index:251656704;mso-position-horizontal-relative:page;mso-position-vertical-relative:page" filled="f" stroked="f">
            <o:lock v:ext="edit" aspectratio="t"/>
            <v:textbox style="mso-next-textbox:#_x0000_s1044" inset="5.85pt,.7pt,5.85pt,.7pt">
              <w:txbxContent>
                <w:p w:rsidR="000B4187" w:rsidRPr="00C35B13" w:rsidRDefault="000B4187" w:rsidP="003B0E2A">
                  <w:pPr>
                    <w:jc w:val="center"/>
                    <w:rPr>
                      <w:rFonts w:hint="eastAsia"/>
                      <w:b/>
                    </w:rPr>
                  </w:pPr>
                  <w:r w:rsidRPr="00C35B13">
                    <w:rPr>
                      <w:rFonts w:hAnsi="ＭＳ Ｐゴシック" w:hint="eastAsia"/>
                      <w:b/>
                      <w:sz w:val="48"/>
                      <w:szCs w:val="48"/>
                    </w:rPr>
                    <w:t>大阪府総務部統計課</w:t>
                  </w:r>
                </w:p>
              </w:txbxContent>
            </v:textbox>
            <w10:wrap anchorx="page" anchory="page"/>
          </v:shape>
        </w:pict>
      </w:r>
    </w:p>
    <w:sectPr w:rsidR="0091566F" w:rsidRPr="004D41BA" w:rsidSect="00EB4AF6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8C2" w:rsidRDefault="002178C2" w:rsidP="00EA3820">
      <w:r>
        <w:separator/>
      </w:r>
    </w:p>
  </w:endnote>
  <w:endnote w:type="continuationSeparator" w:id="0">
    <w:p w:rsidR="002178C2" w:rsidRDefault="002178C2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8C2" w:rsidRDefault="002178C2" w:rsidP="00EA3820">
      <w:r>
        <w:separator/>
      </w:r>
    </w:p>
  </w:footnote>
  <w:footnote w:type="continuationSeparator" w:id="0">
    <w:p w:rsidR="002178C2" w:rsidRDefault="002178C2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3688"/>
    <w:rsid w:val="0000080A"/>
    <w:rsid w:val="00003527"/>
    <w:rsid w:val="00013DF2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78C2"/>
    <w:rsid w:val="00255338"/>
    <w:rsid w:val="00290863"/>
    <w:rsid w:val="002B787C"/>
    <w:rsid w:val="002C2F13"/>
    <w:rsid w:val="00310C6F"/>
    <w:rsid w:val="003172EF"/>
    <w:rsid w:val="00331FB0"/>
    <w:rsid w:val="00335840"/>
    <w:rsid w:val="003624B4"/>
    <w:rsid w:val="0036624C"/>
    <w:rsid w:val="003858DD"/>
    <w:rsid w:val="003942C1"/>
    <w:rsid w:val="003A0FFA"/>
    <w:rsid w:val="003B0E2A"/>
    <w:rsid w:val="003B5F14"/>
    <w:rsid w:val="003B64D4"/>
    <w:rsid w:val="003C0650"/>
    <w:rsid w:val="004277F0"/>
    <w:rsid w:val="00433E68"/>
    <w:rsid w:val="00436E7F"/>
    <w:rsid w:val="00440A60"/>
    <w:rsid w:val="00441225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F7A78"/>
    <w:rsid w:val="00500841"/>
    <w:rsid w:val="005029B5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E02B1"/>
    <w:rsid w:val="005E4AE9"/>
    <w:rsid w:val="005F12BE"/>
    <w:rsid w:val="005F7CD2"/>
    <w:rsid w:val="00603BA1"/>
    <w:rsid w:val="00603E7C"/>
    <w:rsid w:val="00607D83"/>
    <w:rsid w:val="006324DF"/>
    <w:rsid w:val="006378F2"/>
    <w:rsid w:val="00640706"/>
    <w:rsid w:val="006465BF"/>
    <w:rsid w:val="0066193D"/>
    <w:rsid w:val="006753F6"/>
    <w:rsid w:val="00681DF4"/>
    <w:rsid w:val="00693D58"/>
    <w:rsid w:val="00694D82"/>
    <w:rsid w:val="00697BE4"/>
    <w:rsid w:val="006B328C"/>
    <w:rsid w:val="006C5773"/>
    <w:rsid w:val="006D34DE"/>
    <w:rsid w:val="006E4B1A"/>
    <w:rsid w:val="006F0D88"/>
    <w:rsid w:val="006F23FB"/>
    <w:rsid w:val="006F6A8B"/>
    <w:rsid w:val="00707657"/>
    <w:rsid w:val="00707EFA"/>
    <w:rsid w:val="00725F74"/>
    <w:rsid w:val="007417AD"/>
    <w:rsid w:val="007433E2"/>
    <w:rsid w:val="007466CD"/>
    <w:rsid w:val="007641E6"/>
    <w:rsid w:val="007764E1"/>
    <w:rsid w:val="00777380"/>
    <w:rsid w:val="007C04D9"/>
    <w:rsid w:val="007D10DA"/>
    <w:rsid w:val="007D73B7"/>
    <w:rsid w:val="007F4113"/>
    <w:rsid w:val="007F7BD3"/>
    <w:rsid w:val="00817793"/>
    <w:rsid w:val="00821BAA"/>
    <w:rsid w:val="00832F08"/>
    <w:rsid w:val="00837963"/>
    <w:rsid w:val="00843685"/>
    <w:rsid w:val="008517D1"/>
    <w:rsid w:val="00862CAC"/>
    <w:rsid w:val="00865C0E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2E4C"/>
    <w:rsid w:val="009F4173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B14E7"/>
    <w:rsid w:val="00AC15B9"/>
    <w:rsid w:val="00B0418C"/>
    <w:rsid w:val="00B178E8"/>
    <w:rsid w:val="00B22886"/>
    <w:rsid w:val="00B25128"/>
    <w:rsid w:val="00B25E6F"/>
    <w:rsid w:val="00B33342"/>
    <w:rsid w:val="00B812B9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2CE"/>
    <w:rsid w:val="00C66F6F"/>
    <w:rsid w:val="00C67B50"/>
    <w:rsid w:val="00C7551A"/>
    <w:rsid w:val="00C77907"/>
    <w:rsid w:val="00CC1864"/>
    <w:rsid w:val="00CD3070"/>
    <w:rsid w:val="00CD64E2"/>
    <w:rsid w:val="00CE046E"/>
    <w:rsid w:val="00CE1D0F"/>
    <w:rsid w:val="00D24F1B"/>
    <w:rsid w:val="00D30E86"/>
    <w:rsid w:val="00D36398"/>
    <w:rsid w:val="00D365E3"/>
    <w:rsid w:val="00D370CC"/>
    <w:rsid w:val="00D433A4"/>
    <w:rsid w:val="00D464BB"/>
    <w:rsid w:val="00D474CE"/>
    <w:rsid w:val="00D53AD2"/>
    <w:rsid w:val="00D73546"/>
    <w:rsid w:val="00D7475F"/>
    <w:rsid w:val="00D7694D"/>
    <w:rsid w:val="00D86129"/>
    <w:rsid w:val="00D87CB6"/>
    <w:rsid w:val="00DA6D29"/>
    <w:rsid w:val="00DD0A29"/>
    <w:rsid w:val="00DE41A0"/>
    <w:rsid w:val="00DF3688"/>
    <w:rsid w:val="00E1138F"/>
    <w:rsid w:val="00E14CEB"/>
    <w:rsid w:val="00E24195"/>
    <w:rsid w:val="00E364EA"/>
    <w:rsid w:val="00E540CD"/>
    <w:rsid w:val="00E57C64"/>
    <w:rsid w:val="00E740AD"/>
    <w:rsid w:val="00E87602"/>
    <w:rsid w:val="00E92C99"/>
    <w:rsid w:val="00E971AB"/>
    <w:rsid w:val="00EA3820"/>
    <w:rsid w:val="00EA3CBA"/>
    <w:rsid w:val="00EB05ED"/>
    <w:rsid w:val="00EB266E"/>
    <w:rsid w:val="00EB4AF6"/>
    <w:rsid w:val="00EC3CB8"/>
    <w:rsid w:val="00EF3633"/>
    <w:rsid w:val="00EF6166"/>
    <w:rsid w:val="00F0191F"/>
    <w:rsid w:val="00F01D52"/>
    <w:rsid w:val="00F12CB1"/>
    <w:rsid w:val="00F2154E"/>
    <w:rsid w:val="00F5043F"/>
    <w:rsid w:val="00F51728"/>
    <w:rsid w:val="00F62A98"/>
    <w:rsid w:val="00F73F0F"/>
    <w:rsid w:val="00F927A3"/>
    <w:rsid w:val="00FA7C8D"/>
    <w:rsid w:val="00FB0E3C"/>
    <w:rsid w:val="00FC0E29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05C3C-513D-45AE-B472-79D258F1A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361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2014-04-18T02:00:00Z</dcterms:created>
  <dcterms:modified xsi:type="dcterms:W3CDTF">2014-04-18T02:00:00Z</dcterms:modified>
</cp:coreProperties>
</file>