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4B" w:rsidRPr="004D254B" w:rsidRDefault="004D254B" w:rsidP="004D254B">
      <w:pPr>
        <w:tabs>
          <w:tab w:val="left" w:pos="8820"/>
        </w:tabs>
        <w:spacing w:line="380" w:lineRule="exact"/>
        <w:ind w:leftChars="100" w:left="210" w:right="26"/>
        <w:jc w:val="right"/>
        <w:rPr>
          <w:rFonts w:ascii="ＭＳ 明朝" w:eastAsia="ＭＳ 明朝" w:hAnsi="ＭＳ 明朝" w:cs="Times New Roman"/>
          <w:spacing w:val="64"/>
          <w:kern w:val="0"/>
          <w:sz w:val="24"/>
          <w:szCs w:val="24"/>
        </w:rPr>
      </w:pPr>
      <w:bookmarkStart w:id="0" w:name="_GoBack"/>
      <w:bookmarkEnd w:id="0"/>
      <w:r w:rsidRPr="00090874">
        <w:rPr>
          <w:rFonts w:ascii="ＭＳ 明朝" w:eastAsia="ＭＳ 明朝" w:hAnsi="ＭＳ 明朝" w:cs="Times New Roman" w:hint="eastAsia"/>
          <w:spacing w:val="41"/>
          <w:w w:val="75"/>
          <w:kern w:val="0"/>
          <w:sz w:val="24"/>
          <w:szCs w:val="24"/>
          <w:fitText w:val="2280" w:id="-1781769980"/>
        </w:rPr>
        <w:t>大人委第</w:t>
      </w:r>
      <w:r w:rsidR="00021179" w:rsidRPr="00090874">
        <w:rPr>
          <w:rFonts w:ascii="ＭＳ 明朝" w:eastAsia="ＭＳ 明朝" w:hAnsi="ＭＳ 明朝" w:cs="Times New Roman" w:hint="eastAsia"/>
          <w:spacing w:val="41"/>
          <w:w w:val="75"/>
          <w:kern w:val="0"/>
          <w:sz w:val="24"/>
          <w:szCs w:val="24"/>
          <w:fitText w:val="2280" w:id="-1781769980"/>
        </w:rPr>
        <w:t>１３０４</w:t>
      </w:r>
      <w:r w:rsidRPr="00090874">
        <w:rPr>
          <w:rFonts w:ascii="ＭＳ 明朝" w:eastAsia="ＭＳ 明朝" w:hAnsi="ＭＳ 明朝" w:cs="Times New Roman" w:hint="eastAsia"/>
          <w:spacing w:val="2"/>
          <w:w w:val="75"/>
          <w:kern w:val="0"/>
          <w:sz w:val="24"/>
          <w:szCs w:val="24"/>
          <w:fitText w:val="2280" w:id="-1781769980"/>
        </w:rPr>
        <w:t>号</w:t>
      </w:r>
    </w:p>
    <w:p w:rsidR="004D254B" w:rsidRPr="004D254B" w:rsidRDefault="001F61FB" w:rsidP="00DB19AB">
      <w:pPr>
        <w:tabs>
          <w:tab w:val="left" w:pos="8470"/>
        </w:tabs>
        <w:spacing w:line="380" w:lineRule="exact"/>
        <w:ind w:leftChars="100" w:left="210"/>
        <w:jc w:val="right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090874">
        <w:rPr>
          <w:rFonts w:ascii="ＭＳ 明朝" w:eastAsia="ＭＳ 明朝" w:hAnsi="ＭＳ 明朝" w:cs="Times New Roman" w:hint="eastAsia"/>
          <w:spacing w:val="45"/>
          <w:w w:val="79"/>
          <w:kern w:val="0"/>
          <w:sz w:val="24"/>
          <w:szCs w:val="24"/>
          <w:fitText w:val="2280" w:id="-1781768190"/>
        </w:rPr>
        <w:t>令和３年５月26</w:t>
      </w:r>
      <w:r w:rsidRPr="00090874">
        <w:rPr>
          <w:rFonts w:ascii="ＭＳ 明朝" w:eastAsia="ＭＳ 明朝" w:hAnsi="ＭＳ 明朝" w:cs="Times New Roman" w:hint="eastAsia"/>
          <w:spacing w:val="-2"/>
          <w:w w:val="79"/>
          <w:kern w:val="0"/>
          <w:sz w:val="24"/>
          <w:szCs w:val="24"/>
          <w:fitText w:val="2280" w:id="-1781768190"/>
        </w:rPr>
        <w:t>日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大阪府議会</w:t>
      </w:r>
    </w:p>
    <w:p w:rsidR="004D254B" w:rsidRPr="004D254B" w:rsidRDefault="003C7713" w:rsidP="004D254B">
      <w:pPr>
        <w:tabs>
          <w:tab w:val="left" w:pos="8470"/>
        </w:tabs>
        <w:spacing w:line="380" w:lineRule="exact"/>
        <w:ind w:right="-222" w:firstLineChars="200" w:firstLine="60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090874">
        <w:rPr>
          <w:rFonts w:ascii="ＭＳ 明朝" w:eastAsia="ＭＳ 明朝" w:hAnsi="ＭＳ 明朝" w:cs="Times New Roman" w:hint="eastAsia"/>
          <w:spacing w:val="48"/>
          <w:w w:val="87"/>
          <w:kern w:val="0"/>
          <w:sz w:val="24"/>
          <w:szCs w:val="24"/>
          <w:fitText w:val="2640" w:id="-1782344958"/>
        </w:rPr>
        <w:t xml:space="preserve">議長　鈴木　憲　</w:t>
      </w:r>
      <w:r w:rsidR="004D254B" w:rsidRPr="00090874">
        <w:rPr>
          <w:rFonts w:ascii="ＭＳ 明朝" w:eastAsia="ＭＳ 明朝" w:hAnsi="ＭＳ 明朝" w:cs="Times New Roman" w:hint="eastAsia"/>
          <w:w w:val="87"/>
          <w:kern w:val="0"/>
          <w:sz w:val="24"/>
          <w:szCs w:val="24"/>
          <w:fitText w:val="2640" w:id="-1782344958"/>
        </w:rPr>
        <w:t>様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258" w:firstLineChars="2300" w:firstLine="5566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大阪府人事委員会　　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2400" w:firstLine="580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委員長　松　本　　岳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条例案に関する意見について（回答）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-191" w:right="-401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令和３年５</w:t>
      </w: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月</w:t>
      </w:r>
      <w:r w:rsidR="00DB19A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21</w:t>
      </w: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日付け大府議議第</w:t>
      </w:r>
      <w:r w:rsidR="003C7713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1102</w:t>
      </w: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号による意見聴取について、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本委員会の意見は下記のとおりです。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</w:t>
      </w:r>
    </w:p>
    <w:p w:rsidR="004D254B" w:rsidRPr="004D254B" w:rsidRDefault="004D254B" w:rsidP="004D254B">
      <w:pPr>
        <w:spacing w:line="380" w:lineRule="exact"/>
        <w:ind w:leftChars="100" w:left="452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　　　　　　　　　　　　　　　　記</w:t>
      </w: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１．関係条例案</w:t>
      </w:r>
    </w:p>
    <w:p w:rsidR="004D254B" w:rsidRDefault="004D254B" w:rsidP="004D254B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１７</w:t>
      </w: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号議案　　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大阪都市計画局の職員の給与及び通勤に係る費用弁償の額　の特例に関する条例制定の件</w:t>
      </w:r>
    </w:p>
    <w:p w:rsidR="002D67D2" w:rsidRPr="002D67D2" w:rsidRDefault="002D67D2" w:rsidP="002D67D2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第２９号議案   </w:t>
      </w:r>
      <w:r w:rsidRPr="002D67D2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非常勤職員の報酬、費用弁償及び期末手当に関する条例一部改正の件</w:t>
      </w:r>
    </w:p>
    <w:p w:rsidR="002D67D2" w:rsidRPr="002D67D2" w:rsidRDefault="002D67D2" w:rsidP="002D67D2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2D67D2" w:rsidRPr="002D67D2" w:rsidRDefault="002D67D2" w:rsidP="004D254B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46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２．本委員会の意見</w:t>
      </w:r>
    </w:p>
    <w:p w:rsidR="004D254B" w:rsidRPr="004D254B" w:rsidRDefault="004D254B" w:rsidP="004D254B">
      <w:pPr>
        <w:spacing w:line="460" w:lineRule="exact"/>
        <w:ind w:leftChars="100" w:left="210" w:rightChars="50" w:right="105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上記条例案については、適当と認める。</w:t>
      </w:r>
    </w:p>
    <w:p w:rsidR="006972A5" w:rsidRPr="004D254B" w:rsidRDefault="0059566D"/>
    <w:sectPr w:rsidR="006972A5" w:rsidRPr="004D254B" w:rsidSect="00361A0E">
      <w:headerReference w:type="default" r:id="rId6"/>
      <w:pgSz w:w="11906" w:h="16838" w:code="9"/>
      <w:pgMar w:top="1276" w:right="1418" w:bottom="426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6D" w:rsidRDefault="0059566D" w:rsidP="004D254B">
      <w:r>
        <w:separator/>
      </w:r>
    </w:p>
  </w:endnote>
  <w:endnote w:type="continuationSeparator" w:id="0">
    <w:p w:rsidR="0059566D" w:rsidRDefault="0059566D" w:rsidP="004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6D" w:rsidRDefault="0059566D" w:rsidP="004D254B">
      <w:r>
        <w:separator/>
      </w:r>
    </w:p>
  </w:footnote>
  <w:footnote w:type="continuationSeparator" w:id="0">
    <w:p w:rsidR="0059566D" w:rsidRDefault="0059566D" w:rsidP="004D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7" w:rsidRPr="00034A37" w:rsidRDefault="0059566D" w:rsidP="00034A37">
    <w:pPr>
      <w:pStyle w:val="a3"/>
      <w:ind w:firstLineChars="1400" w:firstLine="3935"/>
      <w:rPr>
        <w:rFonts w:ascii="ＭＳ ゴシック" w:eastAsia="ＭＳ ゴシック" w:hAnsi="ＭＳ ゴシック"/>
        <w:b/>
        <w:sz w:val="28"/>
      </w:rPr>
    </w:pPr>
  </w:p>
  <w:p w:rsidR="007D4A33" w:rsidRDefault="007D4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B"/>
    <w:rsid w:val="00021179"/>
    <w:rsid w:val="00090874"/>
    <w:rsid w:val="001E3D0B"/>
    <w:rsid w:val="001F61FB"/>
    <w:rsid w:val="002D67D2"/>
    <w:rsid w:val="003C7713"/>
    <w:rsid w:val="0049415E"/>
    <w:rsid w:val="004A3592"/>
    <w:rsid w:val="004D254B"/>
    <w:rsid w:val="0059566D"/>
    <w:rsid w:val="006D61B7"/>
    <w:rsid w:val="007D4A33"/>
    <w:rsid w:val="0088566D"/>
    <w:rsid w:val="00D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32161-2348-4693-AB3B-2066F3B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54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D25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4B"/>
  </w:style>
  <w:style w:type="paragraph" w:styleId="a7">
    <w:name w:val="Date"/>
    <w:basedOn w:val="a"/>
    <w:next w:val="a"/>
    <w:link w:val="a8"/>
    <w:uiPriority w:val="99"/>
    <w:semiHidden/>
    <w:unhideWhenUsed/>
    <w:rsid w:val="00DB19AB"/>
  </w:style>
  <w:style w:type="character" w:customStyle="1" w:styleId="a8">
    <w:name w:val="日付 (文字)"/>
    <w:basedOn w:val="a0"/>
    <w:link w:val="a7"/>
    <w:uiPriority w:val="99"/>
    <w:semiHidden/>
    <w:rsid w:val="00DB19AB"/>
  </w:style>
  <w:style w:type="paragraph" w:styleId="a9">
    <w:name w:val="Balloon Text"/>
    <w:basedOn w:val="a"/>
    <w:link w:val="aa"/>
    <w:uiPriority w:val="99"/>
    <w:semiHidden/>
    <w:unhideWhenUsed/>
    <w:rsid w:val="00090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　湖都</dc:creator>
  <cp:keywords/>
  <dc:description/>
  <cp:lastModifiedBy>松尾　賴房</cp:lastModifiedBy>
  <cp:revision>2</cp:revision>
  <cp:lastPrinted>2021-08-20T02:34:00Z</cp:lastPrinted>
  <dcterms:created xsi:type="dcterms:W3CDTF">2021-08-20T02:36:00Z</dcterms:created>
  <dcterms:modified xsi:type="dcterms:W3CDTF">2021-08-20T02:36:00Z</dcterms:modified>
</cp:coreProperties>
</file>