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14D6" w:rsidRPr="004C0900" w:rsidRDefault="00367B0D" w:rsidP="004C0900">
      <w:pPr>
        <w:widowControl/>
        <w:ind w:firstLineChars="400" w:firstLine="1440"/>
        <w:rPr>
          <w:rFonts w:ascii="ＭＳ Ｐゴシック" w:eastAsia="ＭＳ Ｐゴシック" w:hAnsi="ＭＳ Ｐゴシック" w:cs="ＭＳ Ｐゴシック"/>
          <w:color w:val="000000"/>
          <w:kern w:val="0"/>
          <w:sz w:val="36"/>
          <w:szCs w:val="36"/>
        </w:rPr>
      </w:pPr>
      <w:r>
        <w:rPr>
          <w:rFonts w:ascii="ＭＳ Ｐゴシック" w:eastAsia="ＭＳ Ｐゴシック" w:hAnsi="ＭＳ Ｐゴシック" w:cs="ＭＳ Ｐゴシック" w:hint="eastAsia"/>
          <w:noProof/>
          <w:color w:val="000000"/>
          <w:kern w:val="0"/>
          <w:sz w:val="36"/>
          <w:szCs w:val="36"/>
        </w:rPr>
        <mc:AlternateContent>
          <mc:Choice Requires="wps">
            <w:drawing>
              <wp:anchor distT="0" distB="0" distL="114300" distR="114300" simplePos="0" relativeHeight="251659264" behindDoc="0" locked="0" layoutInCell="1" allowOverlap="1" wp14:anchorId="4178F748" wp14:editId="58B350AF">
                <wp:simplePos x="0" y="0"/>
                <wp:positionH relativeFrom="column">
                  <wp:posOffset>12537440</wp:posOffset>
                </wp:positionH>
                <wp:positionV relativeFrom="paragraph">
                  <wp:posOffset>-145415</wp:posOffset>
                </wp:positionV>
                <wp:extent cx="127635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763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B0D" w:rsidRPr="00367B0D" w:rsidRDefault="000D356C" w:rsidP="00367B0D">
                            <w:pPr>
                              <w:jc w:val="center"/>
                              <w:rPr>
                                <w:b/>
                                <w:sz w:val="24"/>
                                <w:szCs w:val="24"/>
                              </w:rPr>
                            </w:pPr>
                            <w:r>
                              <w:rPr>
                                <w:rFonts w:hint="eastAsia"/>
                                <w:b/>
                                <w:sz w:val="24"/>
                                <w:szCs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87.2pt;margin-top:-11.45pt;width:100.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" fillcolor="white [3201]" strokeweight=".5pt">
                <v:textbox>
                  <w:txbxContent>
                    <w:p w:rsidR="00367B0D" w:rsidRPr="00367B0D" w:rsidRDefault="000D356C" w:rsidP="00367B0D">
                      <w:pPr>
                        <w:jc w:val="center"/>
                        <w:rPr>
                          <w:b/>
                          <w:sz w:val="24"/>
                          <w:szCs w:val="24"/>
                        </w:rPr>
                      </w:pPr>
                      <w:r>
                        <w:rPr>
                          <w:rFonts w:hint="eastAsia"/>
                          <w:b/>
                          <w:sz w:val="24"/>
                          <w:szCs w:val="24"/>
                        </w:rPr>
                        <w:t>資料１</w:t>
                      </w:r>
                    </w:p>
                  </w:txbxContent>
                </v:textbox>
              </v:shape>
            </w:pict>
          </mc:Fallback>
        </mc:AlternateContent>
      </w:r>
      <w:r w:rsidR="00136E5B" w:rsidRPr="00136E5B">
        <w:rPr>
          <w:rFonts w:ascii="ＭＳ Ｐゴシック" w:eastAsia="ＭＳ Ｐゴシック" w:hAnsi="ＭＳ Ｐゴシック" w:cs="ＭＳ Ｐゴシック" w:hint="eastAsia"/>
          <w:noProof/>
          <w:color w:val="000000"/>
          <w:kern w:val="0"/>
          <w:sz w:val="36"/>
          <w:szCs w:val="36"/>
        </w:rPr>
        <w:t>「手話言語条例」に基づく取組みについて</w:t>
      </w:r>
    </w:p>
    <w:tbl>
      <w:tblPr>
        <w:tblW w:w="19877"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3293"/>
        <w:gridCol w:w="9355"/>
        <w:gridCol w:w="5103"/>
      </w:tblGrid>
      <w:tr w:rsidR="00630FC1" w:rsidRPr="00512D59" w:rsidTr="003A0CB1">
        <w:trPr>
          <w:trHeight w:val="520"/>
        </w:trPr>
        <w:tc>
          <w:tcPr>
            <w:tcW w:w="2126" w:type="dxa"/>
            <w:tcBorders>
              <w:bottom w:val="single" w:sz="4" w:space="0" w:color="auto"/>
            </w:tcBorders>
            <w:shd w:val="pct12" w:color="auto" w:fill="auto"/>
            <w:vAlign w:val="center"/>
          </w:tcPr>
          <w:p w:rsidR="00630FC1" w:rsidRPr="00512D59" w:rsidRDefault="00630FC1" w:rsidP="008214D6">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条文</w:t>
            </w:r>
          </w:p>
        </w:tc>
        <w:tc>
          <w:tcPr>
            <w:tcW w:w="3293" w:type="dxa"/>
            <w:shd w:val="pct12" w:color="auto" w:fill="auto"/>
            <w:noWrap/>
            <w:vAlign w:val="center"/>
            <w:hideMark/>
          </w:tcPr>
          <w:p w:rsidR="00630FC1" w:rsidRPr="00512D59" w:rsidRDefault="00D761A1" w:rsidP="008214D6">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施策の方針</w:t>
            </w:r>
          </w:p>
        </w:tc>
        <w:tc>
          <w:tcPr>
            <w:tcW w:w="9355" w:type="dxa"/>
            <w:shd w:val="pct12" w:color="auto" w:fill="auto"/>
            <w:vAlign w:val="center"/>
          </w:tcPr>
          <w:p w:rsidR="00630FC1" w:rsidRPr="00512D59" w:rsidRDefault="00D761A1" w:rsidP="00B713B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これまでの</w:t>
            </w:r>
            <w:r w:rsidR="00E035B4">
              <w:rPr>
                <w:rFonts w:asciiTheme="majorEastAsia" w:eastAsiaTheme="majorEastAsia" w:hAnsiTheme="majorEastAsia" w:cs="ＭＳ Ｐゴシック" w:hint="eastAsia"/>
                <w:color w:val="000000"/>
                <w:kern w:val="0"/>
                <w:sz w:val="24"/>
                <w:szCs w:val="24"/>
              </w:rPr>
              <w:t>取組</w:t>
            </w:r>
            <w:r>
              <w:rPr>
                <w:rFonts w:asciiTheme="majorEastAsia" w:eastAsiaTheme="majorEastAsia" w:hAnsiTheme="majorEastAsia" w:cs="ＭＳ Ｐゴシック" w:hint="eastAsia"/>
                <w:color w:val="000000"/>
                <w:kern w:val="0"/>
                <w:sz w:val="24"/>
                <w:szCs w:val="24"/>
              </w:rPr>
              <w:t>状況・今後の方向性</w:t>
            </w:r>
          </w:p>
        </w:tc>
        <w:tc>
          <w:tcPr>
            <w:tcW w:w="5103" w:type="dxa"/>
            <w:shd w:val="pct12" w:color="auto" w:fill="auto"/>
            <w:vAlign w:val="center"/>
          </w:tcPr>
          <w:p w:rsidR="00630FC1" w:rsidRDefault="00630FC1" w:rsidP="008214D6">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目標</w:t>
            </w:r>
          </w:p>
        </w:tc>
      </w:tr>
      <w:tr w:rsidR="00630FC1" w:rsidRPr="00404FCB" w:rsidTr="003A0CB1">
        <w:trPr>
          <w:trHeight w:val="3358"/>
        </w:trPr>
        <w:tc>
          <w:tcPr>
            <w:tcW w:w="2126" w:type="dxa"/>
            <w:shd w:val="pct12" w:color="auto" w:fill="auto"/>
            <w:vAlign w:val="center"/>
          </w:tcPr>
          <w:p w:rsidR="00DB2147" w:rsidRDefault="00630FC1" w:rsidP="00B31686">
            <w:pPr>
              <w:widowControl/>
              <w:ind w:left="220" w:hangingChars="100" w:hanging="220"/>
              <w:jc w:val="left"/>
              <w:rPr>
                <w:rFonts w:asciiTheme="majorEastAsia" w:eastAsiaTheme="majorEastAsia" w:hAnsiTheme="majorEastAsia" w:cs="ＭＳ Ｐゴシック"/>
                <w:color w:val="000000"/>
                <w:kern w:val="0"/>
                <w:sz w:val="22"/>
              </w:rPr>
            </w:pPr>
            <w:r w:rsidRPr="00914BE5">
              <w:rPr>
                <w:rFonts w:asciiTheme="majorEastAsia" w:eastAsiaTheme="majorEastAsia" w:hAnsiTheme="majorEastAsia" w:cs="ＭＳ Ｐゴシック" w:hint="eastAsia"/>
                <w:color w:val="000000"/>
                <w:kern w:val="0"/>
                <w:sz w:val="22"/>
              </w:rPr>
              <w:t>第２条</w:t>
            </w:r>
          </w:p>
          <w:p w:rsidR="00630FC1" w:rsidRPr="00914BE5" w:rsidRDefault="00630FC1" w:rsidP="00DB2147">
            <w:pPr>
              <w:widowControl/>
              <w:ind w:leftChars="100" w:left="210"/>
              <w:jc w:val="left"/>
              <w:rPr>
                <w:rFonts w:asciiTheme="majorEastAsia" w:eastAsiaTheme="majorEastAsia" w:hAnsiTheme="majorEastAsia" w:cs="ＭＳ Ｐゴシック"/>
                <w:color w:val="000000"/>
                <w:kern w:val="0"/>
                <w:sz w:val="24"/>
                <w:szCs w:val="24"/>
              </w:rPr>
            </w:pPr>
            <w:r w:rsidRPr="00914BE5">
              <w:rPr>
                <w:rFonts w:asciiTheme="majorEastAsia" w:eastAsiaTheme="majorEastAsia" w:hAnsiTheme="majorEastAsia" w:cs="ＭＳ Ｐゴシック" w:hint="eastAsia"/>
                <w:color w:val="000000"/>
                <w:kern w:val="0"/>
                <w:sz w:val="22"/>
              </w:rPr>
              <w:t>言語としての</w:t>
            </w:r>
            <w:r w:rsidR="00DB2147">
              <w:rPr>
                <w:rFonts w:asciiTheme="majorEastAsia" w:eastAsiaTheme="majorEastAsia" w:hAnsiTheme="majorEastAsia" w:cs="ＭＳ Ｐゴシック" w:hint="eastAsia"/>
                <w:color w:val="000000"/>
                <w:kern w:val="0"/>
                <w:sz w:val="22"/>
              </w:rPr>
              <w:t xml:space="preserve">　</w:t>
            </w:r>
            <w:r w:rsidRPr="00914BE5">
              <w:rPr>
                <w:rFonts w:asciiTheme="majorEastAsia" w:eastAsiaTheme="majorEastAsia" w:hAnsiTheme="majorEastAsia" w:cs="ＭＳ Ｐゴシック" w:hint="eastAsia"/>
                <w:color w:val="000000"/>
                <w:kern w:val="0"/>
                <w:sz w:val="22"/>
              </w:rPr>
              <w:t>手話の認識</w:t>
            </w:r>
          </w:p>
        </w:tc>
        <w:tc>
          <w:tcPr>
            <w:tcW w:w="3293" w:type="dxa"/>
            <w:shd w:val="clear" w:color="auto" w:fill="auto"/>
            <w:vAlign w:val="center"/>
            <w:hideMark/>
          </w:tcPr>
          <w:p w:rsidR="0070399E" w:rsidRPr="00404FCB" w:rsidRDefault="00630FC1" w:rsidP="006144A5">
            <w:pPr>
              <w:widowControl/>
              <w:rPr>
                <w:rFonts w:asciiTheme="minorEastAsia" w:hAnsiTheme="minorEastAsia" w:cs="ＭＳ Ｐゴシック"/>
                <w:color w:val="000000"/>
                <w:kern w:val="0"/>
                <w:sz w:val="22"/>
              </w:rPr>
            </w:pPr>
            <w:r w:rsidRPr="00404FCB">
              <w:rPr>
                <w:rFonts w:asciiTheme="minorEastAsia" w:hAnsiTheme="minorEastAsia" w:cs="ＭＳ Ｐゴシック" w:hint="eastAsia"/>
                <w:color w:val="000000"/>
                <w:kern w:val="0"/>
                <w:sz w:val="22"/>
              </w:rPr>
              <w:t>○府の広報媒体などを通じた認識の普及啓発</w:t>
            </w:r>
            <w:r w:rsidR="003A0CB1">
              <w:rPr>
                <w:rFonts w:asciiTheme="minorEastAsia" w:hAnsiTheme="minorEastAsia" w:cs="ＭＳ Ｐゴシック" w:hint="eastAsia"/>
                <w:color w:val="000000"/>
                <w:kern w:val="0"/>
                <w:sz w:val="22"/>
              </w:rPr>
              <w:t>≪新≫</w:t>
            </w:r>
          </w:p>
        </w:tc>
        <w:tc>
          <w:tcPr>
            <w:tcW w:w="9355" w:type="dxa"/>
            <w:vAlign w:val="center"/>
          </w:tcPr>
          <w:p w:rsidR="00E035B4" w:rsidRPr="007A662D" w:rsidRDefault="00E035B4" w:rsidP="006144A5">
            <w:pPr>
              <w:widowControl/>
              <w:ind w:left="220" w:hangingChars="100" w:hanging="220"/>
              <w:rPr>
                <w:rFonts w:asciiTheme="majorEastAsia" w:eastAsiaTheme="majorEastAsia" w:hAnsiTheme="majorEastAsia" w:cs="ＭＳ Ｐゴシック"/>
                <w:color w:val="000000"/>
                <w:kern w:val="0"/>
                <w:sz w:val="22"/>
              </w:rPr>
            </w:pPr>
            <w:r w:rsidRPr="007A662D">
              <w:rPr>
                <w:rFonts w:asciiTheme="majorEastAsia" w:eastAsiaTheme="majorEastAsia" w:hAnsiTheme="majorEastAsia" w:cs="ＭＳ Ｐゴシック" w:hint="eastAsia"/>
                <w:color w:val="000000"/>
                <w:kern w:val="0"/>
                <w:sz w:val="22"/>
              </w:rPr>
              <w:t>■これまでの取組状況</w:t>
            </w:r>
          </w:p>
          <w:p w:rsidR="00630FC1" w:rsidRDefault="003D2E58" w:rsidP="00E035B4">
            <w:pPr>
              <w:widowControl/>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○府政だより６月号１</w:t>
            </w:r>
            <w:r w:rsidR="00630FC1" w:rsidRPr="00404FCB">
              <w:rPr>
                <w:rFonts w:asciiTheme="minorEastAsia" w:hAnsiTheme="minorEastAsia" w:cs="ＭＳ Ｐゴシック" w:hint="eastAsia"/>
                <w:color w:val="000000"/>
                <w:kern w:val="0"/>
                <w:sz w:val="22"/>
              </w:rPr>
              <w:t>面掲載</w:t>
            </w:r>
            <w:r w:rsidR="005E4EAC">
              <w:rPr>
                <w:rFonts w:asciiTheme="minorEastAsia" w:hAnsiTheme="minorEastAsia" w:cs="ＭＳ Ｐゴシック" w:hint="eastAsia"/>
                <w:color w:val="000000"/>
                <w:kern w:val="0"/>
                <w:sz w:val="22"/>
              </w:rPr>
              <w:t>のほか、府ＨＰ・ＳＮＳ・メルマガ等</w:t>
            </w:r>
          </w:p>
          <w:p w:rsidR="003D2E58" w:rsidRPr="008505A3" w:rsidRDefault="005D6D52" w:rsidP="00E035B4">
            <w:pPr>
              <w:widowControl/>
              <w:ind w:firstLineChars="100" w:firstLine="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w:t>
            </w:r>
            <w:r w:rsidR="003D2E58" w:rsidRPr="008505A3">
              <w:rPr>
                <w:rFonts w:asciiTheme="minorEastAsia" w:hAnsiTheme="minorEastAsia" w:cs="ＭＳ Ｐゴシック" w:hint="eastAsia"/>
                <w:color w:val="000000"/>
                <w:kern w:val="0"/>
                <w:sz w:val="22"/>
              </w:rPr>
              <w:t>パブリシティ</w:t>
            </w:r>
          </w:p>
          <w:p w:rsidR="003D2E58" w:rsidRPr="008505A3" w:rsidRDefault="003D2E58" w:rsidP="000D356C">
            <w:pPr>
              <w:widowControl/>
              <w:ind w:leftChars="100" w:left="210" w:firstLineChars="100" w:firstLine="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テレビ５回…ＮＨＫ Ｅテレ「ろうを生きる難聴を生きる」「バリバラ」ほか</w:t>
            </w:r>
          </w:p>
          <w:p w:rsidR="00211689" w:rsidRPr="008505A3" w:rsidRDefault="00344A1C" w:rsidP="000D356C">
            <w:pPr>
              <w:widowControl/>
              <w:ind w:leftChars="100" w:left="210" w:firstLineChars="100" w:firstLine="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新聞</w:t>
            </w:r>
            <w:r w:rsidR="003D2E58" w:rsidRPr="008505A3">
              <w:rPr>
                <w:rFonts w:asciiTheme="minorEastAsia" w:hAnsiTheme="minorEastAsia" w:cs="ＭＳ Ｐゴシック" w:hint="eastAsia"/>
                <w:color w:val="000000"/>
                <w:kern w:val="0"/>
                <w:sz w:val="22"/>
              </w:rPr>
              <w:t>１２回…産経新聞、朝日新聞、日経新聞、毎日新聞</w:t>
            </w:r>
            <w:r w:rsidR="00211689" w:rsidRPr="008505A3">
              <w:rPr>
                <w:rFonts w:asciiTheme="minorEastAsia" w:hAnsiTheme="minorEastAsia" w:cs="ＭＳ Ｐゴシック" w:hint="eastAsia"/>
                <w:color w:val="000000"/>
                <w:kern w:val="0"/>
                <w:sz w:val="22"/>
              </w:rPr>
              <w:t>、大阪日日新聞</w:t>
            </w:r>
          </w:p>
          <w:p w:rsidR="005E4EAC" w:rsidRPr="008505A3" w:rsidRDefault="00164106" w:rsidP="000D356C">
            <w:pPr>
              <w:widowControl/>
              <w:ind w:leftChars="100" w:left="210"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専門紙２</w:t>
            </w:r>
            <w:r w:rsidR="003D2E58" w:rsidRPr="008505A3">
              <w:rPr>
                <w:rFonts w:asciiTheme="minorEastAsia" w:hAnsiTheme="minorEastAsia" w:cs="ＭＳ Ｐゴシック" w:hint="eastAsia"/>
                <w:color w:val="000000"/>
                <w:kern w:val="0"/>
                <w:sz w:val="22"/>
              </w:rPr>
              <w:t>回…福祉新聞</w:t>
            </w:r>
            <w:r>
              <w:rPr>
                <w:rFonts w:asciiTheme="minorEastAsia" w:hAnsiTheme="minorEastAsia" w:cs="ＭＳ Ｐゴシック" w:hint="eastAsia"/>
                <w:color w:val="000000"/>
                <w:kern w:val="0"/>
                <w:sz w:val="22"/>
              </w:rPr>
              <w:t>、日本聴力障害新聞</w:t>
            </w:r>
          </w:p>
          <w:p w:rsidR="00C120A8" w:rsidRPr="008505A3" w:rsidRDefault="00C120A8" w:rsidP="00BC299C">
            <w:pPr>
              <w:widowControl/>
              <w:ind w:leftChars="100" w:left="21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○府民アンケート結果</w:t>
            </w:r>
            <w:r w:rsidR="002C452E" w:rsidRPr="008505A3">
              <w:rPr>
                <w:rFonts w:asciiTheme="minorEastAsia" w:hAnsiTheme="minorEastAsia" w:cs="ＭＳ Ｐゴシック" w:hint="eastAsia"/>
                <w:color w:val="000000"/>
                <w:kern w:val="0"/>
                <w:sz w:val="22"/>
              </w:rPr>
              <w:t>※</w:t>
            </w:r>
            <w:r w:rsidRPr="008505A3">
              <w:rPr>
                <w:rFonts w:asciiTheme="minorEastAsia" w:hAnsiTheme="minorEastAsia" w:cs="ＭＳ Ｐゴシック" w:hint="eastAsia"/>
                <w:color w:val="000000"/>
                <w:kern w:val="0"/>
                <w:sz w:val="22"/>
              </w:rPr>
              <w:t>（平成２９年９月実施）</w:t>
            </w:r>
          </w:p>
          <w:p w:rsidR="00BC299C" w:rsidRPr="008505A3" w:rsidRDefault="00C120A8" w:rsidP="00C120A8">
            <w:pPr>
              <w:widowControl/>
              <w:ind w:leftChars="100" w:left="210" w:firstLineChars="100" w:firstLine="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w:t>
            </w:r>
            <w:r w:rsidR="00E035B4" w:rsidRPr="008505A3">
              <w:rPr>
                <w:rFonts w:asciiTheme="minorEastAsia" w:hAnsiTheme="minorEastAsia" w:cs="ＭＳ Ｐゴシック" w:hint="eastAsia"/>
                <w:color w:val="000000"/>
                <w:kern w:val="0"/>
                <w:sz w:val="22"/>
              </w:rPr>
              <w:t xml:space="preserve">手話が言語である」と認識する割合　</w:t>
            </w:r>
            <w:r w:rsidR="00BC299C" w:rsidRPr="008505A3">
              <w:rPr>
                <w:rFonts w:asciiTheme="minorEastAsia" w:hAnsiTheme="minorEastAsia" w:cs="ＭＳ Ｐゴシック" w:hint="eastAsia"/>
                <w:color w:val="000000"/>
                <w:kern w:val="0"/>
                <w:sz w:val="22"/>
              </w:rPr>
              <w:t>５６．４</w:t>
            </w:r>
            <w:r w:rsidR="00E035B4" w:rsidRPr="008505A3">
              <w:rPr>
                <w:rFonts w:asciiTheme="minorEastAsia" w:hAnsiTheme="minorEastAsia" w:cs="ＭＳ Ｐゴシック" w:hint="eastAsia"/>
                <w:color w:val="000000"/>
                <w:kern w:val="0"/>
                <w:sz w:val="22"/>
              </w:rPr>
              <w:t>％</w:t>
            </w:r>
          </w:p>
          <w:p w:rsidR="007618C6" w:rsidRPr="008505A3" w:rsidRDefault="007618C6" w:rsidP="007618C6">
            <w:pPr>
              <w:widowControl/>
              <w:ind w:leftChars="100" w:left="210" w:firstLineChars="100" w:firstLine="160"/>
              <w:rPr>
                <w:rFonts w:asciiTheme="minorEastAsia" w:hAnsiTheme="minorEastAsia" w:cs="ＭＳ Ｐゴシック"/>
                <w:color w:val="000000"/>
                <w:kern w:val="0"/>
                <w:sz w:val="16"/>
                <w:szCs w:val="16"/>
              </w:rPr>
            </w:pPr>
            <w:r w:rsidRPr="008505A3">
              <w:rPr>
                <w:rFonts w:asciiTheme="minorEastAsia" w:hAnsiTheme="minorEastAsia" w:cs="ＭＳ Ｐゴシック" w:hint="eastAsia"/>
                <w:color w:val="000000"/>
                <w:kern w:val="0"/>
                <w:sz w:val="16"/>
                <w:szCs w:val="16"/>
              </w:rPr>
              <w:t>※民間調査会社に登録するWEBモニター1,000サンプル。「よく知っていた」「なんとなく知っていた」の合計。</w:t>
            </w:r>
          </w:p>
          <w:p w:rsidR="00E035B4" w:rsidRPr="008505A3" w:rsidRDefault="00E035B4" w:rsidP="00E035B4">
            <w:pPr>
              <w:widowControl/>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■今後の方向性</w:t>
            </w:r>
          </w:p>
          <w:p w:rsidR="00BE736D" w:rsidRPr="00EB5311" w:rsidRDefault="000D356C" w:rsidP="003A0CB1">
            <w:pPr>
              <w:widowControl/>
              <w:ind w:left="440" w:hangingChars="200" w:hanging="440"/>
              <w:rPr>
                <w:rFonts w:asciiTheme="minorEastAsia" w:hAnsiTheme="minorEastAsia" w:cs="ＭＳ Ｐゴシック"/>
                <w:color w:val="000000"/>
                <w:kern w:val="0"/>
                <w:sz w:val="22"/>
                <w:highlight w:val="yellow"/>
              </w:rPr>
            </w:pPr>
            <w:r w:rsidRPr="008505A3">
              <w:rPr>
                <w:rFonts w:asciiTheme="minorEastAsia" w:hAnsiTheme="minorEastAsia" w:cs="ＭＳ Ｐゴシック" w:hint="eastAsia"/>
                <w:color w:val="000000"/>
                <w:kern w:val="0"/>
                <w:sz w:val="22"/>
              </w:rPr>
              <w:t xml:space="preserve">　</w:t>
            </w:r>
            <w:r w:rsidR="00F10DF4" w:rsidRPr="008505A3">
              <w:rPr>
                <w:rFonts w:asciiTheme="minorEastAsia" w:hAnsiTheme="minorEastAsia" w:cs="ＭＳ Ｐゴシック" w:hint="eastAsia"/>
                <w:color w:val="000000"/>
                <w:kern w:val="0"/>
                <w:sz w:val="22"/>
              </w:rPr>
              <w:t>○</w:t>
            </w:r>
            <w:r w:rsidR="00F27CC0" w:rsidRPr="008505A3">
              <w:rPr>
                <w:rFonts w:asciiTheme="minorEastAsia" w:hAnsiTheme="minorEastAsia" w:cs="ＭＳ Ｐゴシック" w:hint="eastAsia"/>
                <w:color w:val="000000"/>
                <w:kern w:val="0"/>
                <w:sz w:val="22"/>
              </w:rPr>
              <w:t>バリアフリー推進勉強会（</w:t>
            </w:r>
            <w:r w:rsidR="003A0CB1">
              <w:rPr>
                <w:rFonts w:asciiTheme="minorEastAsia" w:hAnsiTheme="minorEastAsia" w:cs="ＭＳ Ｐゴシック" w:hint="eastAsia"/>
                <w:color w:val="000000"/>
                <w:kern w:val="0"/>
                <w:sz w:val="22"/>
              </w:rPr>
              <w:t>民間団体</w:t>
            </w:r>
            <w:r w:rsidR="00F27CC0" w:rsidRPr="008505A3">
              <w:rPr>
                <w:rFonts w:asciiTheme="minorEastAsia" w:hAnsiTheme="minorEastAsia" w:cs="ＭＳ Ｐゴシック" w:hint="eastAsia"/>
                <w:color w:val="000000"/>
                <w:kern w:val="0"/>
                <w:sz w:val="22"/>
              </w:rPr>
              <w:t>主催）</w:t>
            </w:r>
            <w:r w:rsidR="003A0CB1">
              <w:rPr>
                <w:rFonts w:asciiTheme="minorEastAsia" w:hAnsiTheme="minorEastAsia" w:cs="ＭＳ Ｐゴシック" w:hint="eastAsia"/>
                <w:color w:val="000000"/>
                <w:kern w:val="0"/>
                <w:sz w:val="22"/>
              </w:rPr>
              <w:t>等</w:t>
            </w:r>
            <w:r w:rsidR="00EB5311" w:rsidRPr="008505A3">
              <w:rPr>
                <w:rFonts w:asciiTheme="minorEastAsia" w:hAnsiTheme="minorEastAsia" w:cs="ＭＳ Ｐゴシック" w:hint="eastAsia"/>
                <w:color w:val="000000"/>
                <w:kern w:val="0"/>
                <w:sz w:val="22"/>
              </w:rPr>
              <w:t>での講演</w:t>
            </w:r>
            <w:r w:rsidR="00F27CC0" w:rsidRPr="008505A3">
              <w:rPr>
                <w:rFonts w:asciiTheme="minorEastAsia" w:hAnsiTheme="minorEastAsia" w:cs="ＭＳ Ｐゴシック" w:hint="eastAsia"/>
                <w:color w:val="000000"/>
                <w:kern w:val="0"/>
                <w:sz w:val="22"/>
              </w:rPr>
              <w:t>や府政学習会等の</w:t>
            </w:r>
            <w:r w:rsidRPr="008505A3">
              <w:rPr>
                <w:rFonts w:asciiTheme="minorEastAsia" w:hAnsiTheme="minorEastAsia" w:cs="ＭＳ Ｐゴシック" w:hint="eastAsia"/>
                <w:color w:val="000000"/>
                <w:kern w:val="0"/>
                <w:sz w:val="22"/>
              </w:rPr>
              <w:t>様々な機会での普及啓発を実施</w:t>
            </w:r>
          </w:p>
        </w:tc>
        <w:tc>
          <w:tcPr>
            <w:tcW w:w="5103" w:type="dxa"/>
            <w:vAlign w:val="center"/>
          </w:tcPr>
          <w:p w:rsidR="00041627" w:rsidRDefault="000477B7" w:rsidP="00BB6E2E">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AF031C">
              <w:rPr>
                <w:rFonts w:asciiTheme="minorEastAsia" w:hAnsiTheme="minorEastAsia" w:cs="ＭＳ Ｐゴシック" w:hint="eastAsia"/>
                <w:color w:val="000000"/>
                <w:kern w:val="0"/>
                <w:sz w:val="22"/>
              </w:rPr>
              <w:t>平成２９年度中に実施予定の</w:t>
            </w:r>
            <w:r w:rsidR="00AF031C" w:rsidRPr="00AF031C">
              <w:rPr>
                <w:rFonts w:asciiTheme="minorEastAsia" w:hAnsiTheme="minorEastAsia" w:cs="ＭＳ Ｐゴシック" w:hint="eastAsia"/>
                <w:color w:val="000000"/>
                <w:kern w:val="0"/>
                <w:sz w:val="22"/>
              </w:rPr>
              <w:t>府民アンケート</w:t>
            </w:r>
            <w:r w:rsidR="00E55CB1">
              <w:rPr>
                <w:rFonts w:asciiTheme="minorEastAsia" w:hAnsiTheme="minorEastAsia" w:cs="ＭＳ Ｐゴシック" w:hint="eastAsia"/>
                <w:color w:val="000000"/>
                <w:kern w:val="0"/>
                <w:sz w:val="22"/>
              </w:rPr>
              <w:t>において、</w:t>
            </w:r>
            <w:r w:rsidR="00AF031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手話が言語</w:t>
            </w:r>
            <w:r w:rsidR="007F5210">
              <w:rPr>
                <w:rFonts w:asciiTheme="minorEastAsia" w:hAnsiTheme="minorEastAsia" w:cs="ＭＳ Ｐゴシック" w:hint="eastAsia"/>
                <w:color w:val="000000"/>
                <w:kern w:val="0"/>
                <w:sz w:val="22"/>
              </w:rPr>
              <w:t>」であると認識する割合を平成28年度結果（３９．８％）以上とする</w:t>
            </w:r>
          </w:p>
          <w:p w:rsidR="00BB6E2E" w:rsidRDefault="007618C6" w:rsidP="00041627">
            <w:pPr>
              <w:widowControl/>
              <w:ind w:leftChars="100" w:left="21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〘目標達成〙</w:t>
            </w:r>
          </w:p>
          <w:p w:rsidR="007618C6" w:rsidRPr="00404FCB" w:rsidRDefault="007F5210" w:rsidP="007618C6">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○条例に基づく施策の成果をとりまとめ、部会とし</w:t>
            </w:r>
            <w:r w:rsidR="00B31686">
              <w:rPr>
                <w:rFonts w:asciiTheme="minorEastAsia" w:hAnsiTheme="minorEastAsia" w:cs="ＭＳ Ｐゴシック" w:hint="eastAsia"/>
                <w:color w:val="000000"/>
                <w:kern w:val="0"/>
                <w:sz w:val="22"/>
              </w:rPr>
              <w:t>ての「言語としての手話の習得の機会の確保」に関する提言等につなげる</w:t>
            </w:r>
          </w:p>
        </w:tc>
      </w:tr>
      <w:tr w:rsidR="00B31686" w:rsidRPr="00404FCB" w:rsidTr="003A0CB1">
        <w:trPr>
          <w:trHeight w:val="2870"/>
        </w:trPr>
        <w:tc>
          <w:tcPr>
            <w:tcW w:w="2126" w:type="dxa"/>
            <w:vMerge w:val="restart"/>
            <w:shd w:val="pct12" w:color="auto" w:fill="auto"/>
            <w:vAlign w:val="center"/>
          </w:tcPr>
          <w:p w:rsidR="00DB2147" w:rsidRDefault="00DB2147" w:rsidP="00B31686">
            <w:pPr>
              <w:widowControl/>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第３条</w:t>
            </w:r>
          </w:p>
          <w:p w:rsidR="00B31686" w:rsidRPr="00914BE5" w:rsidRDefault="00B31686" w:rsidP="00DB2147">
            <w:pPr>
              <w:widowControl/>
              <w:ind w:leftChars="100" w:left="210"/>
              <w:rPr>
                <w:rFonts w:asciiTheme="majorEastAsia" w:eastAsiaTheme="majorEastAsia" w:hAnsiTheme="majorEastAsia" w:cs="ＭＳ Ｐゴシック"/>
                <w:color w:val="000000"/>
                <w:kern w:val="0"/>
                <w:sz w:val="22"/>
              </w:rPr>
            </w:pPr>
            <w:r w:rsidRPr="00914BE5">
              <w:rPr>
                <w:rFonts w:asciiTheme="majorEastAsia" w:eastAsiaTheme="majorEastAsia" w:hAnsiTheme="majorEastAsia" w:hint="eastAsia"/>
                <w:kern w:val="0"/>
                <w:sz w:val="22"/>
              </w:rPr>
              <w:t>乳幼児期からの手話の習得の</w:t>
            </w:r>
            <w:r w:rsidR="00DB2147">
              <w:rPr>
                <w:rFonts w:asciiTheme="majorEastAsia" w:eastAsiaTheme="majorEastAsia" w:hAnsiTheme="majorEastAsia" w:hint="eastAsia"/>
                <w:kern w:val="0"/>
                <w:sz w:val="22"/>
              </w:rPr>
              <w:t xml:space="preserve">　</w:t>
            </w:r>
            <w:r w:rsidRPr="00914BE5">
              <w:rPr>
                <w:rFonts w:asciiTheme="majorEastAsia" w:eastAsiaTheme="majorEastAsia" w:hAnsiTheme="majorEastAsia" w:hint="eastAsia"/>
                <w:kern w:val="0"/>
                <w:sz w:val="22"/>
              </w:rPr>
              <w:t>機会の確保</w:t>
            </w:r>
          </w:p>
        </w:tc>
        <w:tc>
          <w:tcPr>
            <w:tcW w:w="3293" w:type="dxa"/>
            <w:shd w:val="clear" w:color="auto" w:fill="auto"/>
            <w:vAlign w:val="center"/>
          </w:tcPr>
          <w:p w:rsidR="0070399E" w:rsidRPr="00404FCB" w:rsidRDefault="00B31686" w:rsidP="003A0CB1">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874993">
              <w:rPr>
                <w:rFonts w:asciiTheme="minorEastAsia" w:hAnsiTheme="minorEastAsia" w:cs="ＭＳ Ｐゴシック" w:hint="eastAsia"/>
                <w:color w:val="000000"/>
                <w:kern w:val="0"/>
                <w:sz w:val="22"/>
              </w:rPr>
              <w:t>「こめっこ」</w:t>
            </w:r>
            <w:r>
              <w:rPr>
                <w:rFonts w:asciiTheme="minorEastAsia" w:hAnsiTheme="minorEastAsia" w:cs="ＭＳ Ｐゴシック" w:hint="eastAsia"/>
                <w:color w:val="000000"/>
                <w:kern w:val="0"/>
                <w:sz w:val="22"/>
              </w:rPr>
              <w:t>の</w:t>
            </w:r>
            <w:r w:rsidR="003A0CB1">
              <w:rPr>
                <w:rFonts w:asciiTheme="minorEastAsia" w:hAnsiTheme="minorEastAsia" w:cs="ＭＳ Ｐゴシック" w:hint="eastAsia"/>
                <w:color w:val="000000"/>
                <w:kern w:val="0"/>
                <w:sz w:val="22"/>
              </w:rPr>
              <w:t>企画運営・</w:t>
            </w:r>
            <w:r>
              <w:rPr>
                <w:rFonts w:asciiTheme="minorEastAsia" w:hAnsiTheme="minorEastAsia" w:cs="ＭＳ Ｐゴシック" w:hint="eastAsia"/>
                <w:color w:val="000000"/>
                <w:kern w:val="0"/>
                <w:sz w:val="22"/>
              </w:rPr>
              <w:t>乳幼児</w:t>
            </w:r>
            <w:r w:rsidR="008A7D0D">
              <w:rPr>
                <w:rFonts w:asciiTheme="minorEastAsia" w:hAnsiTheme="minorEastAsia" w:cs="ＭＳ Ｐゴシック" w:hint="eastAsia"/>
                <w:color w:val="000000"/>
                <w:kern w:val="0"/>
                <w:sz w:val="22"/>
              </w:rPr>
              <w:t>手話言語獲得</w:t>
            </w:r>
            <w:r>
              <w:rPr>
                <w:rFonts w:asciiTheme="minorEastAsia" w:hAnsiTheme="minorEastAsia" w:cs="ＭＳ Ｐゴシック" w:hint="eastAsia"/>
                <w:color w:val="000000"/>
                <w:kern w:val="0"/>
                <w:sz w:val="22"/>
              </w:rPr>
              <w:t>ネットワークの運営</w:t>
            </w:r>
            <w:r w:rsidR="003A0CB1">
              <w:rPr>
                <w:rFonts w:asciiTheme="minorEastAsia" w:hAnsiTheme="minorEastAsia" w:cs="ＭＳ Ｐゴシック" w:hint="eastAsia"/>
                <w:color w:val="000000"/>
                <w:kern w:val="0"/>
                <w:sz w:val="22"/>
              </w:rPr>
              <w:t>≪新≫</w:t>
            </w:r>
          </w:p>
        </w:tc>
        <w:tc>
          <w:tcPr>
            <w:tcW w:w="9355" w:type="dxa"/>
            <w:vAlign w:val="center"/>
          </w:tcPr>
          <w:p w:rsidR="00E035B4" w:rsidRPr="008505A3" w:rsidRDefault="00E035B4" w:rsidP="00A83909">
            <w:pPr>
              <w:widowControl/>
              <w:ind w:left="220" w:hangingChars="100" w:hanging="220"/>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■これまでの取組状況</w:t>
            </w:r>
          </w:p>
          <w:p w:rsidR="00B31686" w:rsidRPr="008505A3" w:rsidRDefault="009A3E9A" w:rsidP="00E035B4">
            <w:pPr>
              <w:widowControl/>
              <w:ind w:leftChars="100" w:left="43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○乳幼児期からの手話獲得</w:t>
            </w:r>
            <w:r w:rsidR="00B31686" w:rsidRPr="008505A3">
              <w:rPr>
                <w:rFonts w:asciiTheme="minorEastAsia" w:hAnsiTheme="minorEastAsia" w:cs="ＭＳ Ｐゴシック" w:hint="eastAsia"/>
                <w:color w:val="000000"/>
                <w:kern w:val="0"/>
                <w:sz w:val="22"/>
              </w:rPr>
              <w:t>の機会を確保するため、聴覚に障がいのある乳幼児とその保護者を対象に、楽しく少しずつ、手話を覚えていき、コミュニケーションの芽を育むつどいの場「こめっこ」の開催</w:t>
            </w:r>
            <w:r w:rsidR="00F00480" w:rsidRPr="008505A3">
              <w:rPr>
                <w:rFonts w:asciiTheme="minorEastAsia" w:hAnsiTheme="minorEastAsia" w:cs="ＭＳ Ｐゴシック" w:hint="eastAsia"/>
                <w:color w:val="000000"/>
                <w:kern w:val="0"/>
                <w:sz w:val="22"/>
              </w:rPr>
              <w:t>（</w:t>
            </w:r>
            <w:r w:rsidR="003536AF">
              <w:rPr>
                <w:rFonts w:asciiTheme="minorEastAsia" w:hAnsiTheme="minorEastAsia" w:cs="ＭＳ Ｐゴシック" w:hint="eastAsia"/>
                <w:color w:val="000000"/>
                <w:kern w:val="0"/>
                <w:sz w:val="22"/>
              </w:rPr>
              <w:t>８</w:t>
            </w:r>
            <w:r w:rsidR="00211689" w:rsidRPr="008505A3">
              <w:rPr>
                <w:rFonts w:asciiTheme="minorEastAsia" w:hAnsiTheme="minorEastAsia" w:cs="ＭＳ Ｐゴシック" w:hint="eastAsia"/>
                <w:color w:val="000000"/>
                <w:kern w:val="0"/>
                <w:sz w:val="22"/>
              </w:rPr>
              <w:t>回開催</w:t>
            </w:r>
            <w:r w:rsidR="00F00480" w:rsidRPr="008505A3">
              <w:rPr>
                <w:rFonts w:asciiTheme="minorEastAsia" w:hAnsiTheme="minorEastAsia" w:cs="ＭＳ Ｐゴシック" w:hint="eastAsia"/>
                <w:color w:val="000000"/>
                <w:kern w:val="0"/>
                <w:sz w:val="22"/>
              </w:rPr>
              <w:t>）</w:t>
            </w:r>
            <w:r w:rsidR="007618C6" w:rsidRPr="00DB2147">
              <w:rPr>
                <w:rFonts w:asciiTheme="minorEastAsia" w:hAnsiTheme="minorEastAsia" w:cs="ＭＳ Ｐゴシック" w:hint="eastAsia"/>
                <w:b/>
                <w:color w:val="000000"/>
                <w:kern w:val="0"/>
                <w:sz w:val="22"/>
              </w:rPr>
              <w:t>【別紙①参照】</w:t>
            </w:r>
          </w:p>
          <w:p w:rsidR="00B31686" w:rsidRPr="008505A3" w:rsidRDefault="005D6D52" w:rsidP="000D356C">
            <w:pPr>
              <w:widowControl/>
              <w:ind w:leftChars="100" w:left="43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w:t>
            </w:r>
            <w:r w:rsidR="00B31686" w:rsidRPr="008505A3">
              <w:rPr>
                <w:rFonts w:asciiTheme="minorEastAsia" w:hAnsiTheme="minorEastAsia" w:cs="ＭＳ Ｐゴシック" w:hint="eastAsia"/>
                <w:color w:val="000000"/>
                <w:kern w:val="0"/>
                <w:sz w:val="22"/>
              </w:rPr>
              <w:t>「こめっこ」の課題・ノウハウ等を共有し、広げていくための福祉・教育関係機関</w:t>
            </w:r>
            <w:r w:rsidR="008A7D0D" w:rsidRPr="008505A3">
              <w:rPr>
                <w:rFonts w:asciiTheme="minorEastAsia" w:hAnsiTheme="minorEastAsia" w:cs="ＭＳ Ｐゴシック" w:hint="eastAsia"/>
                <w:color w:val="000000"/>
                <w:kern w:val="0"/>
                <w:sz w:val="22"/>
              </w:rPr>
              <w:t>等</w:t>
            </w:r>
            <w:r w:rsidR="00B31686" w:rsidRPr="008505A3">
              <w:rPr>
                <w:rFonts w:asciiTheme="minorEastAsia" w:hAnsiTheme="minorEastAsia" w:cs="ＭＳ Ｐゴシック" w:hint="eastAsia"/>
                <w:color w:val="000000"/>
                <w:kern w:val="0"/>
                <w:sz w:val="22"/>
              </w:rPr>
              <w:t>が</w:t>
            </w:r>
            <w:r w:rsidR="00DB2147">
              <w:rPr>
                <w:rFonts w:asciiTheme="minorEastAsia" w:hAnsiTheme="minorEastAsia" w:cs="ＭＳ Ｐゴシック" w:hint="eastAsia"/>
                <w:color w:val="000000"/>
                <w:kern w:val="0"/>
                <w:sz w:val="22"/>
              </w:rPr>
              <w:t xml:space="preserve">　　　</w:t>
            </w:r>
            <w:r w:rsidR="00B31686" w:rsidRPr="008505A3">
              <w:rPr>
                <w:rFonts w:asciiTheme="minorEastAsia" w:hAnsiTheme="minorEastAsia" w:cs="ＭＳ Ｐゴシック" w:hint="eastAsia"/>
                <w:color w:val="000000"/>
                <w:kern w:val="0"/>
                <w:sz w:val="22"/>
              </w:rPr>
              <w:t>参画</w:t>
            </w:r>
            <w:r w:rsidR="008A7D0D" w:rsidRPr="008505A3">
              <w:rPr>
                <w:rFonts w:asciiTheme="minorEastAsia" w:hAnsiTheme="minorEastAsia" w:cs="ＭＳ Ｐゴシック" w:hint="eastAsia"/>
                <w:color w:val="000000"/>
                <w:kern w:val="0"/>
                <w:sz w:val="22"/>
              </w:rPr>
              <w:t>する</w:t>
            </w:r>
            <w:r w:rsidR="00B31686" w:rsidRPr="008505A3">
              <w:rPr>
                <w:rFonts w:asciiTheme="minorEastAsia" w:hAnsiTheme="minorEastAsia" w:cs="ＭＳ Ｐゴシック" w:hint="eastAsia"/>
                <w:color w:val="000000"/>
                <w:kern w:val="0"/>
                <w:sz w:val="22"/>
              </w:rPr>
              <w:t>ネットワークの運営</w:t>
            </w:r>
            <w:r w:rsidR="00F00480" w:rsidRPr="008505A3">
              <w:rPr>
                <w:rFonts w:asciiTheme="minorEastAsia" w:hAnsiTheme="minorEastAsia" w:cs="ＭＳ Ｐゴシック" w:hint="eastAsia"/>
                <w:color w:val="000000"/>
                <w:kern w:val="0"/>
                <w:sz w:val="22"/>
              </w:rPr>
              <w:t>（２回開催）</w:t>
            </w:r>
            <w:r w:rsidR="007618C6" w:rsidRPr="00DB2147">
              <w:rPr>
                <w:rFonts w:asciiTheme="minorEastAsia" w:hAnsiTheme="minorEastAsia" w:cs="ＭＳ Ｐゴシック" w:hint="eastAsia"/>
                <w:b/>
                <w:color w:val="000000"/>
                <w:kern w:val="0"/>
                <w:sz w:val="22"/>
              </w:rPr>
              <w:t>【別紙②参照】</w:t>
            </w:r>
          </w:p>
          <w:p w:rsidR="00B31686" w:rsidRPr="008505A3" w:rsidRDefault="00E035B4" w:rsidP="00D761A1">
            <w:pPr>
              <w:widowControl/>
              <w:ind w:left="220" w:hangingChars="100" w:hanging="220"/>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■今後の方向性</w:t>
            </w:r>
          </w:p>
          <w:p w:rsidR="00E035B4" w:rsidRPr="008505A3" w:rsidRDefault="00E035B4" w:rsidP="00D761A1">
            <w:pPr>
              <w:widowControl/>
              <w:ind w:left="22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 xml:space="preserve">　○平成３０年度も引き続き</w:t>
            </w:r>
            <w:r w:rsidR="000D356C" w:rsidRPr="008505A3">
              <w:rPr>
                <w:rFonts w:asciiTheme="minorEastAsia" w:hAnsiTheme="minorEastAsia" w:cs="ＭＳ Ｐゴシック" w:hint="eastAsia"/>
                <w:color w:val="000000"/>
                <w:kern w:val="0"/>
                <w:sz w:val="22"/>
              </w:rPr>
              <w:t>日本財団に申請予定</w:t>
            </w:r>
          </w:p>
          <w:p w:rsidR="00EB5311" w:rsidRPr="008505A3" w:rsidRDefault="00EB5311" w:rsidP="000D356C">
            <w:pPr>
              <w:widowControl/>
              <w:ind w:left="440" w:hangingChars="200" w:hanging="44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 xml:space="preserve">　○</w:t>
            </w:r>
            <w:r w:rsidR="003702A6" w:rsidRPr="008505A3">
              <w:rPr>
                <w:rFonts w:asciiTheme="minorEastAsia" w:hAnsiTheme="minorEastAsia" w:cs="ＭＳ Ｐゴシック" w:hint="eastAsia"/>
                <w:color w:val="000000"/>
                <w:kern w:val="0"/>
                <w:sz w:val="22"/>
              </w:rPr>
              <w:t>「こめっこ」スタッフによる平日活動の実施</w:t>
            </w:r>
            <w:r w:rsidR="00BC1D30" w:rsidRPr="008505A3">
              <w:rPr>
                <w:rFonts w:asciiTheme="minorEastAsia" w:hAnsiTheme="minorEastAsia" w:cs="ＭＳ Ｐゴシック" w:hint="eastAsia"/>
                <w:color w:val="000000"/>
                <w:kern w:val="0"/>
                <w:sz w:val="22"/>
              </w:rPr>
              <w:t>、「こめっこ」に関する研究の実施</w:t>
            </w:r>
          </w:p>
          <w:p w:rsidR="002C452E" w:rsidRPr="00BE2D9C" w:rsidRDefault="00EB5311" w:rsidP="00BC1D30">
            <w:pPr>
              <w:widowControl/>
              <w:ind w:leftChars="100" w:left="43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w:t>
            </w:r>
            <w:r w:rsidR="00187DB4" w:rsidRPr="008505A3">
              <w:rPr>
                <w:rFonts w:asciiTheme="minorEastAsia" w:hAnsiTheme="minorEastAsia" w:cs="ＭＳ Ｐゴシック" w:hint="eastAsia"/>
                <w:color w:val="000000"/>
                <w:kern w:val="0"/>
                <w:sz w:val="22"/>
              </w:rPr>
              <w:t>学齢期の子どもたちへの支援（夏休み集中の手話習得の機会</w:t>
            </w:r>
            <w:r w:rsidR="000627FB" w:rsidRPr="008505A3">
              <w:rPr>
                <w:rFonts w:asciiTheme="minorEastAsia" w:hAnsiTheme="minorEastAsia" w:cs="ＭＳ Ｐゴシック" w:hint="eastAsia"/>
                <w:color w:val="000000"/>
                <w:kern w:val="0"/>
                <w:sz w:val="22"/>
              </w:rPr>
              <w:t>の確保</w:t>
            </w:r>
            <w:r w:rsidR="00187DB4" w:rsidRPr="008505A3">
              <w:rPr>
                <w:rFonts w:asciiTheme="minorEastAsia" w:hAnsiTheme="minorEastAsia" w:cs="ＭＳ Ｐゴシック" w:hint="eastAsia"/>
                <w:color w:val="000000"/>
                <w:kern w:val="0"/>
                <w:sz w:val="22"/>
              </w:rPr>
              <w:t>等）</w:t>
            </w:r>
          </w:p>
        </w:tc>
        <w:tc>
          <w:tcPr>
            <w:tcW w:w="5103" w:type="dxa"/>
            <w:vAlign w:val="center"/>
          </w:tcPr>
          <w:p w:rsidR="00B31686" w:rsidRDefault="00B31686" w:rsidP="00B31686">
            <w:pPr>
              <w:widowControl/>
              <w:ind w:left="220" w:hangingChars="100" w:hanging="220"/>
              <w:rPr>
                <w:rFonts w:asciiTheme="minorEastAsia" w:hAnsiTheme="minorEastAsia" w:cs="ＭＳ Ｐゴシック"/>
                <w:color w:val="000000"/>
                <w:kern w:val="0"/>
                <w:sz w:val="22"/>
              </w:rPr>
            </w:pPr>
            <w:r w:rsidRPr="00B31686">
              <w:rPr>
                <w:rFonts w:asciiTheme="minorEastAsia" w:hAnsiTheme="minorEastAsia" w:cs="ＭＳ Ｐゴシック" w:hint="eastAsia"/>
                <w:color w:val="000000"/>
                <w:kern w:val="0"/>
                <w:sz w:val="22"/>
              </w:rPr>
              <w:t>○乳幼児期からの多様なコミュニケーション手段の一つとして手話を身につけることによる言語面、心理面などに及ぼす影響の実証データを</w:t>
            </w:r>
            <w:r w:rsidR="00DB2147">
              <w:rPr>
                <w:rFonts w:asciiTheme="minorEastAsia" w:hAnsiTheme="minorEastAsia" w:cs="ＭＳ Ｐゴシック" w:hint="eastAsia"/>
                <w:color w:val="000000"/>
                <w:kern w:val="0"/>
                <w:sz w:val="22"/>
              </w:rPr>
              <w:t xml:space="preserve">　</w:t>
            </w:r>
            <w:r w:rsidRPr="00B31686">
              <w:rPr>
                <w:rFonts w:asciiTheme="minorEastAsia" w:hAnsiTheme="minorEastAsia" w:cs="ＭＳ Ｐゴシック" w:hint="eastAsia"/>
                <w:color w:val="000000"/>
                <w:kern w:val="0"/>
                <w:sz w:val="22"/>
              </w:rPr>
              <w:t>確保（来年度から）</w:t>
            </w:r>
          </w:p>
          <w:p w:rsidR="00641F00" w:rsidRDefault="00B31686" w:rsidP="00B31686">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641F00" w:rsidRPr="00641F00">
              <w:rPr>
                <w:rFonts w:asciiTheme="minorEastAsia" w:hAnsiTheme="minorEastAsia" w:cs="ＭＳ Ｐゴシック" w:hint="eastAsia"/>
                <w:color w:val="000000"/>
                <w:kern w:val="0"/>
                <w:sz w:val="22"/>
              </w:rPr>
              <w:t>乳幼児期に言語（手話など）を身につけることができる手法の確立</w:t>
            </w:r>
          </w:p>
          <w:p w:rsidR="00B31686" w:rsidRPr="00B31686" w:rsidRDefault="00B31686" w:rsidP="00B31686">
            <w:pPr>
              <w:widowControl/>
              <w:ind w:left="220" w:hangingChars="100" w:hanging="220"/>
              <w:rPr>
                <w:rFonts w:asciiTheme="minorEastAsia" w:hAnsiTheme="minorEastAsia" w:cs="ＭＳ Ｐゴシック"/>
                <w:color w:val="000000"/>
                <w:kern w:val="0"/>
                <w:sz w:val="22"/>
              </w:rPr>
            </w:pPr>
            <w:r w:rsidRPr="00B31686">
              <w:rPr>
                <w:rFonts w:asciiTheme="minorEastAsia" w:hAnsiTheme="minorEastAsia" w:cs="ＭＳ Ｐゴシック" w:hint="eastAsia"/>
                <w:color w:val="000000"/>
                <w:kern w:val="0"/>
                <w:sz w:val="22"/>
              </w:rPr>
              <w:t>○府内における乳幼児期からの手話習得の機会の確保に取り組む関係者のネットワークの確立</w:t>
            </w:r>
            <w:r w:rsidR="00DB2147">
              <w:rPr>
                <w:rFonts w:asciiTheme="minorEastAsia" w:hAnsiTheme="minorEastAsia" w:cs="ＭＳ Ｐゴシック" w:hint="eastAsia"/>
                <w:color w:val="000000"/>
                <w:kern w:val="0"/>
                <w:sz w:val="22"/>
              </w:rPr>
              <w:t xml:space="preserve">　</w:t>
            </w:r>
            <w:r w:rsidRPr="00B31686">
              <w:rPr>
                <w:rFonts w:asciiTheme="minorEastAsia" w:hAnsiTheme="minorEastAsia" w:cs="ＭＳ Ｐゴシック" w:hint="eastAsia"/>
                <w:color w:val="000000"/>
                <w:kern w:val="0"/>
                <w:sz w:val="22"/>
              </w:rPr>
              <w:t>及び拡大</w:t>
            </w:r>
          </w:p>
        </w:tc>
      </w:tr>
      <w:tr w:rsidR="00332574" w:rsidRPr="00404FCB" w:rsidTr="003A0CB1">
        <w:trPr>
          <w:trHeight w:val="2599"/>
        </w:trPr>
        <w:tc>
          <w:tcPr>
            <w:tcW w:w="2126" w:type="dxa"/>
            <w:vMerge/>
            <w:shd w:val="pct12" w:color="auto" w:fill="auto"/>
            <w:vAlign w:val="center"/>
          </w:tcPr>
          <w:p w:rsidR="00332574" w:rsidRPr="00404FCB" w:rsidRDefault="00332574" w:rsidP="00C93F71">
            <w:pPr>
              <w:widowControl/>
              <w:ind w:left="240" w:hangingChars="100" w:hanging="240"/>
              <w:rPr>
                <w:rFonts w:asciiTheme="minorEastAsia" w:hAnsiTheme="minorEastAsia" w:cs="ＭＳ Ｐゴシック"/>
                <w:color w:val="000000"/>
                <w:kern w:val="0"/>
                <w:sz w:val="24"/>
                <w:szCs w:val="24"/>
              </w:rPr>
            </w:pPr>
          </w:p>
        </w:tc>
        <w:tc>
          <w:tcPr>
            <w:tcW w:w="3293" w:type="dxa"/>
            <w:shd w:val="clear" w:color="auto" w:fill="auto"/>
            <w:vAlign w:val="center"/>
          </w:tcPr>
          <w:p w:rsidR="00332574" w:rsidRDefault="00332574" w:rsidP="00332574">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○中途失聴者を主な対象とした手話講座及び国際手話教室の開催</w:t>
            </w:r>
            <w:r w:rsidR="003A0CB1">
              <w:rPr>
                <w:rFonts w:asciiTheme="minorEastAsia" w:hAnsiTheme="minorEastAsia" w:cs="ＭＳ Ｐゴシック" w:hint="eastAsia"/>
                <w:color w:val="000000"/>
                <w:kern w:val="0"/>
                <w:sz w:val="22"/>
              </w:rPr>
              <w:t>≪継続≫</w:t>
            </w:r>
          </w:p>
        </w:tc>
        <w:tc>
          <w:tcPr>
            <w:tcW w:w="9355" w:type="dxa"/>
            <w:vAlign w:val="center"/>
          </w:tcPr>
          <w:p w:rsidR="00332574" w:rsidRPr="008505A3" w:rsidRDefault="00332574" w:rsidP="00D11683">
            <w:pPr>
              <w:widowControl/>
              <w:ind w:left="330" w:hangingChars="150" w:hanging="330"/>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■これまでの取組状況</w:t>
            </w:r>
          </w:p>
          <w:p w:rsidR="00332574" w:rsidRPr="008505A3" w:rsidRDefault="007618C6" w:rsidP="00EB5311">
            <w:pPr>
              <w:widowControl/>
              <w:ind w:leftChars="100" w:left="320" w:hangingChars="50" w:hanging="11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○主に中途失聴者を対象に開催</w:t>
            </w:r>
          </w:p>
          <w:p w:rsidR="00332574" w:rsidRPr="008505A3" w:rsidRDefault="00332574" w:rsidP="00EB5311">
            <w:pPr>
              <w:widowControl/>
              <w:ind w:firstLineChars="200" w:firstLine="44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H27</w:t>
            </w:r>
            <w:r w:rsidR="003A0CB1">
              <w:rPr>
                <w:rFonts w:asciiTheme="minorEastAsia" w:hAnsiTheme="minorEastAsia" w:cs="ＭＳ Ｐゴシック" w:hint="eastAsia"/>
                <w:color w:val="000000"/>
                <w:kern w:val="0"/>
                <w:sz w:val="22"/>
              </w:rPr>
              <w:t>：</w:t>
            </w:r>
            <w:r w:rsidRPr="008505A3">
              <w:rPr>
                <w:rFonts w:asciiTheme="minorEastAsia" w:hAnsiTheme="minorEastAsia" w:cs="ＭＳ Ｐゴシック" w:hint="eastAsia"/>
                <w:color w:val="000000"/>
                <w:kern w:val="0"/>
                <w:sz w:val="22"/>
              </w:rPr>
              <w:t>実績  9名程度／回（全16回）</w:t>
            </w:r>
            <w:r w:rsidR="003A0CB1">
              <w:rPr>
                <w:rFonts w:asciiTheme="minorEastAsia" w:hAnsiTheme="minorEastAsia" w:cs="ＭＳ Ｐゴシック" w:hint="eastAsia"/>
                <w:color w:val="000000"/>
                <w:kern w:val="0"/>
                <w:sz w:val="22"/>
              </w:rPr>
              <w:t xml:space="preserve">　</w:t>
            </w:r>
            <w:r w:rsidRPr="008505A3">
              <w:rPr>
                <w:rFonts w:asciiTheme="minorEastAsia" w:hAnsiTheme="minorEastAsia" w:cs="ＭＳ Ｐゴシック" w:hint="eastAsia"/>
                <w:color w:val="000000"/>
                <w:kern w:val="0"/>
                <w:sz w:val="22"/>
              </w:rPr>
              <w:t>H28</w:t>
            </w:r>
            <w:r w:rsidR="003A0CB1">
              <w:rPr>
                <w:rFonts w:asciiTheme="minorEastAsia" w:hAnsiTheme="minorEastAsia" w:cs="ＭＳ Ｐゴシック" w:hint="eastAsia"/>
                <w:color w:val="000000"/>
                <w:kern w:val="0"/>
                <w:sz w:val="22"/>
              </w:rPr>
              <w:t>：</w:t>
            </w:r>
            <w:r w:rsidRPr="008505A3">
              <w:rPr>
                <w:rFonts w:asciiTheme="minorEastAsia" w:hAnsiTheme="minorEastAsia" w:cs="ＭＳ Ｐゴシック" w:hint="eastAsia"/>
                <w:color w:val="000000"/>
                <w:kern w:val="0"/>
                <w:sz w:val="22"/>
              </w:rPr>
              <w:t>実績19名程度／回（全15回）</w:t>
            </w:r>
          </w:p>
          <w:p w:rsidR="00332574" w:rsidRPr="008505A3" w:rsidRDefault="00332574" w:rsidP="002C452E">
            <w:pPr>
              <w:widowControl/>
              <w:ind w:firstLineChars="200" w:firstLine="44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H29</w:t>
            </w:r>
            <w:r w:rsidR="003A0CB1">
              <w:rPr>
                <w:rFonts w:asciiTheme="minorEastAsia" w:hAnsiTheme="minorEastAsia" w:cs="ＭＳ Ｐゴシック" w:hint="eastAsia"/>
                <w:color w:val="000000"/>
                <w:kern w:val="0"/>
                <w:sz w:val="22"/>
              </w:rPr>
              <w:t>：</w:t>
            </w:r>
            <w:r w:rsidRPr="008505A3">
              <w:rPr>
                <w:rFonts w:asciiTheme="minorEastAsia" w:hAnsiTheme="minorEastAsia" w:cs="ＭＳ Ｐゴシック" w:hint="eastAsia"/>
                <w:color w:val="000000"/>
                <w:kern w:val="0"/>
                <w:sz w:val="22"/>
              </w:rPr>
              <w:t>実績21</w:t>
            </w:r>
            <w:r w:rsidR="006966C5">
              <w:rPr>
                <w:rFonts w:asciiTheme="minorEastAsia" w:hAnsiTheme="minorEastAsia" w:cs="ＭＳ Ｐゴシック" w:hint="eastAsia"/>
                <w:color w:val="000000"/>
                <w:kern w:val="0"/>
                <w:sz w:val="22"/>
              </w:rPr>
              <w:t>名程度／回（全17</w:t>
            </w:r>
            <w:r w:rsidRPr="008505A3">
              <w:rPr>
                <w:rFonts w:asciiTheme="minorEastAsia" w:hAnsiTheme="minorEastAsia" w:cs="ＭＳ Ｐゴシック" w:hint="eastAsia"/>
                <w:color w:val="000000"/>
                <w:kern w:val="0"/>
                <w:sz w:val="22"/>
              </w:rPr>
              <w:t>回中8回実施）</w:t>
            </w:r>
          </w:p>
          <w:p w:rsidR="00332574" w:rsidRPr="008505A3" w:rsidRDefault="007618C6" w:rsidP="00EB5311">
            <w:pPr>
              <w:widowControl/>
              <w:ind w:firstLineChars="100" w:firstLine="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○国際手話教室（入門～中級）を開催</w:t>
            </w:r>
          </w:p>
          <w:p w:rsidR="00332574" w:rsidRPr="008505A3" w:rsidRDefault="00332574" w:rsidP="00EB5311">
            <w:pPr>
              <w:widowControl/>
              <w:ind w:firstLineChars="200" w:firstLine="44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H27</w:t>
            </w:r>
            <w:r w:rsidR="003A0CB1">
              <w:rPr>
                <w:rFonts w:asciiTheme="minorEastAsia" w:hAnsiTheme="minorEastAsia" w:cs="ＭＳ Ｐゴシック" w:hint="eastAsia"/>
                <w:color w:val="000000"/>
                <w:kern w:val="0"/>
                <w:sz w:val="22"/>
              </w:rPr>
              <w:t>：</w:t>
            </w:r>
            <w:r w:rsidRPr="008505A3">
              <w:rPr>
                <w:rFonts w:asciiTheme="minorEastAsia" w:hAnsiTheme="minorEastAsia" w:cs="ＭＳ Ｐゴシック" w:hint="eastAsia"/>
                <w:color w:val="000000"/>
                <w:kern w:val="0"/>
                <w:sz w:val="22"/>
              </w:rPr>
              <w:t>実績 5名程度 ／回（全20回）</w:t>
            </w:r>
            <w:r w:rsidR="003A0CB1">
              <w:rPr>
                <w:rFonts w:asciiTheme="minorEastAsia" w:hAnsiTheme="minorEastAsia" w:cs="ＭＳ Ｐゴシック" w:hint="eastAsia"/>
                <w:color w:val="000000"/>
                <w:kern w:val="0"/>
                <w:sz w:val="22"/>
              </w:rPr>
              <w:t xml:space="preserve">　</w:t>
            </w:r>
            <w:r w:rsidRPr="008505A3">
              <w:rPr>
                <w:rFonts w:asciiTheme="minorEastAsia" w:hAnsiTheme="minorEastAsia" w:cs="ＭＳ Ｐゴシック" w:hint="eastAsia"/>
                <w:color w:val="000000"/>
                <w:kern w:val="0"/>
                <w:sz w:val="22"/>
              </w:rPr>
              <w:t>H28</w:t>
            </w:r>
            <w:r w:rsidR="003A0CB1">
              <w:rPr>
                <w:rFonts w:asciiTheme="minorEastAsia" w:hAnsiTheme="minorEastAsia" w:cs="ＭＳ Ｐゴシック" w:hint="eastAsia"/>
                <w:color w:val="000000"/>
                <w:kern w:val="0"/>
                <w:sz w:val="22"/>
              </w:rPr>
              <w:t>：</w:t>
            </w:r>
            <w:r w:rsidRPr="008505A3">
              <w:rPr>
                <w:rFonts w:asciiTheme="minorEastAsia" w:hAnsiTheme="minorEastAsia" w:cs="ＭＳ Ｐゴシック" w:hint="eastAsia"/>
                <w:color w:val="000000"/>
                <w:kern w:val="0"/>
                <w:sz w:val="22"/>
              </w:rPr>
              <w:t>実績 2名程度 ／回（全21回）</w:t>
            </w:r>
          </w:p>
          <w:p w:rsidR="00332574" w:rsidRPr="008505A3" w:rsidRDefault="00332574" w:rsidP="00EB5311">
            <w:pPr>
              <w:widowControl/>
              <w:ind w:firstLineChars="200" w:firstLine="44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H29</w:t>
            </w:r>
            <w:r w:rsidR="003A0CB1">
              <w:rPr>
                <w:rFonts w:asciiTheme="minorEastAsia" w:hAnsiTheme="minorEastAsia" w:cs="ＭＳ Ｐゴシック" w:hint="eastAsia"/>
                <w:color w:val="000000"/>
                <w:kern w:val="0"/>
                <w:sz w:val="22"/>
              </w:rPr>
              <w:t>：</w:t>
            </w:r>
            <w:r w:rsidRPr="008505A3">
              <w:rPr>
                <w:rFonts w:asciiTheme="minorEastAsia" w:hAnsiTheme="minorEastAsia" w:cs="ＭＳ Ｐゴシック" w:hint="eastAsia"/>
                <w:color w:val="000000"/>
                <w:kern w:val="0"/>
                <w:sz w:val="22"/>
              </w:rPr>
              <w:t>実績10名程度／回 （</w:t>
            </w:r>
            <w:r w:rsidR="006966C5">
              <w:rPr>
                <w:rFonts w:asciiTheme="minorEastAsia" w:hAnsiTheme="minorEastAsia" w:cs="ＭＳ Ｐゴシック" w:hint="eastAsia"/>
                <w:color w:val="000000"/>
                <w:kern w:val="0"/>
                <w:sz w:val="22"/>
              </w:rPr>
              <w:t>全21</w:t>
            </w:r>
            <w:r w:rsidR="00F27CC0" w:rsidRPr="008505A3">
              <w:rPr>
                <w:rFonts w:asciiTheme="minorEastAsia" w:hAnsiTheme="minorEastAsia" w:cs="ＭＳ Ｐゴシック" w:hint="eastAsia"/>
                <w:color w:val="000000"/>
                <w:kern w:val="0"/>
                <w:sz w:val="22"/>
              </w:rPr>
              <w:t>回中</w:t>
            </w:r>
            <w:r w:rsidRPr="008505A3">
              <w:rPr>
                <w:rFonts w:asciiTheme="minorEastAsia" w:hAnsiTheme="minorEastAsia" w:cs="ＭＳ Ｐゴシック" w:hint="eastAsia"/>
                <w:color w:val="000000"/>
                <w:kern w:val="0"/>
                <w:sz w:val="22"/>
              </w:rPr>
              <w:t>9回</w:t>
            </w:r>
            <w:r w:rsidR="00F27CC0" w:rsidRPr="008505A3">
              <w:rPr>
                <w:rFonts w:asciiTheme="minorEastAsia" w:hAnsiTheme="minorEastAsia" w:cs="ＭＳ Ｐゴシック" w:hint="eastAsia"/>
                <w:color w:val="000000"/>
                <w:kern w:val="0"/>
                <w:sz w:val="22"/>
              </w:rPr>
              <w:t>実施</w:t>
            </w:r>
            <w:r w:rsidRPr="008505A3">
              <w:rPr>
                <w:rFonts w:asciiTheme="minorEastAsia" w:hAnsiTheme="minorEastAsia" w:cs="ＭＳ Ｐゴシック" w:hint="eastAsia"/>
                <w:color w:val="000000"/>
                <w:kern w:val="0"/>
                <w:sz w:val="22"/>
              </w:rPr>
              <w:t>）</w:t>
            </w:r>
          </w:p>
          <w:p w:rsidR="00EB5311" w:rsidRPr="008505A3" w:rsidRDefault="00EB5311" w:rsidP="00EB5311">
            <w:pPr>
              <w:widowControl/>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■今後の方向性</w:t>
            </w:r>
          </w:p>
          <w:p w:rsidR="00EB5311" w:rsidRPr="008505A3" w:rsidRDefault="00EB5311" w:rsidP="00EB5311">
            <w:pPr>
              <w:widowControl/>
              <w:ind w:leftChars="100" w:left="43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○より幅広い地域でより幅広い人が参加できる手法の検討（府内における同様の取組事例等の実態調査を含む）及び大阪府の当該講座の果たすべき役割の検討</w:t>
            </w:r>
          </w:p>
        </w:tc>
        <w:tc>
          <w:tcPr>
            <w:tcW w:w="5103" w:type="dxa"/>
            <w:vAlign w:val="center"/>
          </w:tcPr>
          <w:p w:rsidR="00332574" w:rsidRDefault="00332574" w:rsidP="00205510">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○より幅広い地域でより幅広い人が参加できる</w:t>
            </w:r>
            <w:r w:rsidR="00DB2147">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手法の検討（府内における同様の取組事例等の実態調査を含む）及び大阪府の当該講座の果たすべき役割の検討</w:t>
            </w:r>
          </w:p>
        </w:tc>
      </w:tr>
      <w:tr w:rsidR="005853A4" w:rsidRPr="00404FCB" w:rsidTr="003A0CB1">
        <w:trPr>
          <w:trHeight w:val="2064"/>
        </w:trPr>
        <w:tc>
          <w:tcPr>
            <w:tcW w:w="2126" w:type="dxa"/>
            <w:tcBorders>
              <w:bottom w:val="single" w:sz="4" w:space="0" w:color="auto"/>
            </w:tcBorders>
            <w:shd w:val="pct12" w:color="auto" w:fill="auto"/>
            <w:vAlign w:val="center"/>
          </w:tcPr>
          <w:p w:rsidR="00DB2147" w:rsidRDefault="00DB2147" w:rsidP="00B31686">
            <w:pPr>
              <w:widowControl/>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第４条</w:t>
            </w:r>
          </w:p>
          <w:p w:rsidR="005853A4" w:rsidRPr="00914BE5" w:rsidRDefault="005853A4" w:rsidP="00DB2147">
            <w:pPr>
              <w:widowControl/>
              <w:ind w:leftChars="100" w:left="210"/>
              <w:rPr>
                <w:rFonts w:asciiTheme="majorEastAsia" w:eastAsiaTheme="majorEastAsia" w:hAnsiTheme="majorEastAsia" w:cs="ＭＳ Ｐゴシック"/>
                <w:color w:val="000000"/>
                <w:kern w:val="0"/>
                <w:sz w:val="22"/>
              </w:rPr>
            </w:pPr>
            <w:r w:rsidRPr="00914BE5">
              <w:rPr>
                <w:rFonts w:asciiTheme="majorEastAsia" w:eastAsiaTheme="majorEastAsia" w:hAnsiTheme="majorEastAsia" w:cs="ＭＳ Ｐゴシック" w:hint="eastAsia"/>
                <w:color w:val="000000"/>
                <w:kern w:val="0"/>
                <w:sz w:val="22"/>
              </w:rPr>
              <w:t>学校による手話の習得の機会の確保への支援</w:t>
            </w:r>
          </w:p>
        </w:tc>
        <w:tc>
          <w:tcPr>
            <w:tcW w:w="3293" w:type="dxa"/>
            <w:vMerge w:val="restart"/>
            <w:tcBorders>
              <w:bottom w:val="single" w:sz="4" w:space="0" w:color="auto"/>
            </w:tcBorders>
            <w:shd w:val="clear" w:color="auto" w:fill="auto"/>
            <w:vAlign w:val="center"/>
            <w:hideMark/>
          </w:tcPr>
          <w:p w:rsidR="005853A4" w:rsidRPr="005853A4" w:rsidRDefault="005853A4" w:rsidP="002C452E">
            <w:pPr>
              <w:rPr>
                <w:rFonts w:asciiTheme="minorEastAsia" w:hAnsiTheme="minorEastAsia" w:cs="ＭＳ Ｐゴシック"/>
                <w:color w:val="000000"/>
                <w:kern w:val="0"/>
                <w:sz w:val="22"/>
              </w:rPr>
            </w:pPr>
            <w:r w:rsidRPr="005853A4">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社会人</w:t>
            </w:r>
            <w:r w:rsidRPr="005853A4">
              <w:rPr>
                <w:rFonts w:asciiTheme="minorEastAsia" w:hAnsiTheme="minorEastAsia" w:cs="ＭＳ Ｐゴシック" w:hint="eastAsia"/>
                <w:color w:val="000000"/>
                <w:kern w:val="0"/>
                <w:sz w:val="22"/>
              </w:rPr>
              <w:t>向け手話講座の開催</w:t>
            </w:r>
          </w:p>
          <w:p w:rsidR="00EB5311" w:rsidRDefault="003A0CB1" w:rsidP="002C452E">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≪一部新≫</w:t>
            </w:r>
          </w:p>
          <w:p w:rsidR="005853A4" w:rsidRPr="005853A4" w:rsidRDefault="005853A4" w:rsidP="002C452E">
            <w:pPr>
              <w:ind w:left="220" w:hangingChars="100" w:hanging="220"/>
              <w:rPr>
                <w:rFonts w:asciiTheme="minorEastAsia" w:hAnsiTheme="minorEastAsia" w:cs="ＭＳ Ｐゴシック"/>
                <w:color w:val="000000"/>
                <w:kern w:val="0"/>
                <w:sz w:val="22"/>
              </w:rPr>
            </w:pPr>
            <w:r w:rsidRPr="005853A4">
              <w:rPr>
                <w:rFonts w:asciiTheme="minorEastAsia" w:hAnsiTheme="minorEastAsia" w:cs="ＭＳ Ｐゴシック" w:hint="eastAsia"/>
                <w:color w:val="000000"/>
                <w:kern w:val="0"/>
                <w:sz w:val="22"/>
              </w:rPr>
              <w:t>○手話の講師のあっせん、カリキュラムに関する情報提供等</w:t>
            </w:r>
          </w:p>
          <w:p w:rsidR="005853A4" w:rsidRPr="00404FCB" w:rsidRDefault="003A0CB1" w:rsidP="003A0CB1">
            <w:pPr>
              <w:ind w:leftChars="100" w:left="21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≪継続≫</w:t>
            </w:r>
          </w:p>
        </w:tc>
        <w:tc>
          <w:tcPr>
            <w:tcW w:w="9355" w:type="dxa"/>
            <w:vMerge w:val="restart"/>
            <w:tcBorders>
              <w:bottom w:val="single" w:sz="4" w:space="0" w:color="auto"/>
            </w:tcBorders>
            <w:vAlign w:val="center"/>
          </w:tcPr>
          <w:p w:rsidR="00D36EDE" w:rsidRPr="008505A3" w:rsidRDefault="00E035B4" w:rsidP="002C452E">
            <w:pPr>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■これまでの取組状況</w:t>
            </w:r>
          </w:p>
          <w:p w:rsidR="00523A2A" w:rsidRPr="008505A3" w:rsidRDefault="005D6D52" w:rsidP="002C452E">
            <w:pPr>
              <w:ind w:firstLineChars="100" w:firstLine="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w:t>
            </w:r>
            <w:r w:rsidR="000D356C" w:rsidRPr="008505A3">
              <w:rPr>
                <w:rFonts w:asciiTheme="minorEastAsia" w:hAnsiTheme="minorEastAsia" w:cs="ＭＳ Ｐゴシック" w:hint="eastAsia"/>
                <w:color w:val="000000"/>
                <w:kern w:val="0"/>
                <w:sz w:val="22"/>
              </w:rPr>
              <w:t>聴覚</w:t>
            </w:r>
            <w:r w:rsidR="00BE736D" w:rsidRPr="008505A3">
              <w:rPr>
                <w:rFonts w:asciiTheme="minorEastAsia" w:hAnsiTheme="minorEastAsia" w:cs="ＭＳ Ｐゴシック" w:hint="eastAsia"/>
                <w:color w:val="000000"/>
                <w:kern w:val="0"/>
                <w:sz w:val="22"/>
              </w:rPr>
              <w:t>障がいのある児童等が在学する学校の教員等を対象とした手話講座の開催</w:t>
            </w:r>
          </w:p>
          <w:p w:rsidR="005853A4" w:rsidRPr="00DB2147" w:rsidRDefault="007618C6" w:rsidP="00DB2147">
            <w:pPr>
              <w:ind w:firstLineChars="200" w:firstLine="442"/>
              <w:rPr>
                <w:rFonts w:asciiTheme="minorEastAsia" w:hAnsiTheme="minorEastAsia" w:cs="ＭＳ Ｐゴシック"/>
                <w:b/>
                <w:color w:val="000000"/>
                <w:kern w:val="0"/>
                <w:sz w:val="22"/>
              </w:rPr>
            </w:pPr>
            <w:r w:rsidRPr="00DB2147">
              <w:rPr>
                <w:rFonts w:asciiTheme="minorEastAsia" w:hAnsiTheme="minorEastAsia" w:cs="ＭＳ Ｐゴシック" w:hint="eastAsia"/>
                <w:b/>
                <w:color w:val="000000"/>
                <w:kern w:val="0"/>
                <w:sz w:val="22"/>
              </w:rPr>
              <w:t>【別紙③参照】</w:t>
            </w:r>
          </w:p>
          <w:p w:rsidR="000D356C" w:rsidRPr="008505A3" w:rsidRDefault="005853A4" w:rsidP="002C452E">
            <w:pPr>
              <w:ind w:leftChars="100" w:left="43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○手話の習得の機会の確保に取り組む企業への支援として、聴覚障がい者情報提供施設を活用した手話の講師のあっせん、カリキュラムに関する情報提供を実施</w:t>
            </w:r>
          </w:p>
          <w:p w:rsidR="007A662D" w:rsidRPr="00DB2147" w:rsidRDefault="00405D87" w:rsidP="00DB2147">
            <w:pPr>
              <w:ind w:leftChars="200" w:left="420"/>
              <w:rPr>
                <w:rFonts w:asciiTheme="minorEastAsia" w:hAnsiTheme="minorEastAsia" w:cs="ＭＳ Ｐゴシック"/>
                <w:b/>
                <w:color w:val="000000"/>
                <w:kern w:val="0"/>
                <w:sz w:val="22"/>
              </w:rPr>
            </w:pPr>
            <w:r w:rsidRPr="00DB2147">
              <w:rPr>
                <w:rFonts w:asciiTheme="minorEastAsia" w:hAnsiTheme="minorEastAsia" w:cs="ＭＳ Ｐゴシック" w:hint="eastAsia"/>
                <w:b/>
                <w:color w:val="000000"/>
                <w:kern w:val="0"/>
                <w:sz w:val="22"/>
              </w:rPr>
              <w:t>【別紙④参照】</w:t>
            </w:r>
          </w:p>
          <w:p w:rsidR="002C452E" w:rsidRPr="008505A3" w:rsidRDefault="002C452E" w:rsidP="002C452E">
            <w:pPr>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■今後の方向性</w:t>
            </w:r>
          </w:p>
          <w:p w:rsidR="002C452E" w:rsidRPr="008505A3" w:rsidRDefault="002C452E" w:rsidP="007618C6">
            <w:pPr>
              <w:ind w:firstLineChars="100" w:firstLine="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○上記の</w:t>
            </w:r>
            <w:r w:rsidR="003A0CB1">
              <w:rPr>
                <w:rFonts w:asciiTheme="minorEastAsia" w:hAnsiTheme="minorEastAsia" w:cs="ＭＳ Ｐゴシック" w:hint="eastAsia"/>
                <w:color w:val="000000"/>
                <w:kern w:val="0"/>
                <w:sz w:val="22"/>
              </w:rPr>
              <w:t>ほか</w:t>
            </w:r>
            <w:r w:rsidRPr="008505A3">
              <w:rPr>
                <w:rFonts w:asciiTheme="minorEastAsia" w:hAnsiTheme="minorEastAsia" w:cs="ＭＳ Ｐゴシック" w:hint="eastAsia"/>
                <w:color w:val="000000"/>
                <w:kern w:val="0"/>
                <w:sz w:val="22"/>
              </w:rPr>
              <w:t>、さらに幅広い社会人向け手話講座を実施予定（</w:t>
            </w:r>
            <w:r w:rsidR="00041627" w:rsidRPr="006966C5">
              <w:rPr>
                <w:rFonts w:asciiTheme="minorEastAsia" w:hAnsiTheme="minorEastAsia" w:cs="ＭＳ Ｐゴシック" w:hint="eastAsia"/>
                <w:color w:val="000000"/>
                <w:kern w:val="0"/>
                <w:sz w:val="22"/>
              </w:rPr>
              <w:t>業界団体</w:t>
            </w:r>
            <w:r w:rsidR="00041627" w:rsidRPr="008505A3">
              <w:rPr>
                <w:rFonts w:asciiTheme="minorEastAsia" w:hAnsiTheme="minorEastAsia" w:cs="ＭＳ Ｐゴシック" w:hint="eastAsia"/>
                <w:color w:val="000000"/>
                <w:kern w:val="0"/>
                <w:sz w:val="22"/>
              </w:rPr>
              <w:t>や保護者向け講座</w:t>
            </w:r>
            <w:r w:rsidRPr="008505A3">
              <w:rPr>
                <w:rFonts w:asciiTheme="minorEastAsia" w:hAnsiTheme="minorEastAsia" w:cs="ＭＳ Ｐゴシック" w:hint="eastAsia"/>
                <w:color w:val="000000"/>
                <w:kern w:val="0"/>
                <w:sz w:val="22"/>
              </w:rPr>
              <w:t>）</w:t>
            </w:r>
          </w:p>
        </w:tc>
        <w:tc>
          <w:tcPr>
            <w:tcW w:w="5103" w:type="dxa"/>
            <w:vMerge w:val="restart"/>
            <w:tcBorders>
              <w:bottom w:val="single" w:sz="4" w:space="0" w:color="auto"/>
            </w:tcBorders>
            <w:vAlign w:val="center"/>
          </w:tcPr>
          <w:p w:rsidR="00EB5311" w:rsidRPr="005853A4" w:rsidRDefault="005853A4" w:rsidP="002C452E">
            <w:pPr>
              <w:rPr>
                <w:rFonts w:asciiTheme="minorEastAsia" w:hAnsiTheme="minorEastAsia" w:cs="ＭＳ Ｐゴシック"/>
                <w:color w:val="000000"/>
                <w:kern w:val="0"/>
                <w:sz w:val="22"/>
              </w:rPr>
            </w:pPr>
            <w:r w:rsidRPr="005853A4">
              <w:rPr>
                <w:rFonts w:asciiTheme="minorEastAsia" w:hAnsiTheme="minorEastAsia" w:cs="ＭＳ Ｐゴシック" w:hint="eastAsia"/>
                <w:color w:val="000000"/>
                <w:kern w:val="0"/>
                <w:sz w:val="22"/>
              </w:rPr>
              <w:t>○</w:t>
            </w:r>
            <w:r w:rsidR="00F10DF4">
              <w:rPr>
                <w:rFonts w:asciiTheme="minorEastAsia" w:hAnsiTheme="minorEastAsia" w:cs="ＭＳ Ｐゴシック" w:hint="eastAsia"/>
                <w:color w:val="000000"/>
                <w:kern w:val="0"/>
                <w:sz w:val="22"/>
              </w:rPr>
              <w:t>カリキュラムの確立及び</w:t>
            </w:r>
            <w:r w:rsidRPr="005853A4">
              <w:rPr>
                <w:rFonts w:asciiTheme="minorEastAsia" w:hAnsiTheme="minorEastAsia" w:cs="ＭＳ Ｐゴシック" w:hint="eastAsia"/>
                <w:color w:val="000000"/>
                <w:kern w:val="0"/>
                <w:sz w:val="22"/>
              </w:rPr>
              <w:t>普及方策の検討</w:t>
            </w:r>
          </w:p>
          <w:p w:rsidR="005853A4" w:rsidRPr="00205510" w:rsidRDefault="00F10DF4" w:rsidP="002C452E">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○聴覚障がい者情報提供施設のさらなる活用</w:t>
            </w:r>
          </w:p>
        </w:tc>
      </w:tr>
      <w:tr w:rsidR="005853A4" w:rsidRPr="00404FCB" w:rsidTr="003A0CB1">
        <w:trPr>
          <w:trHeight w:val="404"/>
        </w:trPr>
        <w:tc>
          <w:tcPr>
            <w:tcW w:w="2126" w:type="dxa"/>
            <w:vMerge w:val="restart"/>
            <w:shd w:val="pct12" w:color="auto" w:fill="auto"/>
            <w:vAlign w:val="center"/>
          </w:tcPr>
          <w:p w:rsidR="00DB2147" w:rsidRDefault="00DB2147" w:rsidP="00B31686">
            <w:pPr>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第５条</w:t>
            </w:r>
          </w:p>
          <w:p w:rsidR="005853A4" w:rsidRPr="00914BE5" w:rsidRDefault="005853A4" w:rsidP="00DB2147">
            <w:pPr>
              <w:ind w:leftChars="100" w:left="210"/>
              <w:rPr>
                <w:rFonts w:asciiTheme="majorEastAsia" w:eastAsiaTheme="majorEastAsia" w:hAnsiTheme="majorEastAsia" w:cs="ＭＳ Ｐゴシック"/>
                <w:color w:val="000000"/>
                <w:kern w:val="0"/>
                <w:sz w:val="22"/>
              </w:rPr>
            </w:pPr>
            <w:r w:rsidRPr="00914BE5">
              <w:rPr>
                <w:rFonts w:asciiTheme="majorEastAsia" w:eastAsiaTheme="majorEastAsia" w:hAnsiTheme="majorEastAsia" w:cs="ＭＳ Ｐゴシック" w:hint="eastAsia"/>
                <w:color w:val="000000"/>
                <w:kern w:val="0"/>
                <w:sz w:val="22"/>
              </w:rPr>
              <w:t>事業者による</w:t>
            </w:r>
            <w:r w:rsidR="00DB2147">
              <w:rPr>
                <w:rFonts w:asciiTheme="majorEastAsia" w:eastAsiaTheme="majorEastAsia" w:hAnsiTheme="majorEastAsia" w:cs="ＭＳ Ｐゴシック" w:hint="eastAsia"/>
                <w:color w:val="000000"/>
                <w:kern w:val="0"/>
                <w:sz w:val="22"/>
              </w:rPr>
              <w:t xml:space="preserve">　</w:t>
            </w:r>
            <w:r w:rsidRPr="00914BE5">
              <w:rPr>
                <w:rFonts w:asciiTheme="majorEastAsia" w:eastAsiaTheme="majorEastAsia" w:hAnsiTheme="majorEastAsia" w:cs="ＭＳ Ｐゴシック" w:hint="eastAsia"/>
                <w:color w:val="000000"/>
                <w:kern w:val="0"/>
                <w:sz w:val="22"/>
              </w:rPr>
              <w:t>手話の習得の</w:t>
            </w:r>
            <w:r w:rsidR="00DB2147">
              <w:rPr>
                <w:rFonts w:asciiTheme="majorEastAsia" w:eastAsiaTheme="majorEastAsia" w:hAnsiTheme="majorEastAsia" w:cs="ＭＳ Ｐゴシック" w:hint="eastAsia"/>
                <w:color w:val="000000"/>
                <w:kern w:val="0"/>
                <w:sz w:val="22"/>
              </w:rPr>
              <w:t xml:space="preserve">　</w:t>
            </w:r>
            <w:r w:rsidRPr="00914BE5">
              <w:rPr>
                <w:rFonts w:asciiTheme="majorEastAsia" w:eastAsiaTheme="majorEastAsia" w:hAnsiTheme="majorEastAsia" w:cs="ＭＳ Ｐゴシック" w:hint="eastAsia"/>
                <w:color w:val="000000"/>
                <w:kern w:val="0"/>
                <w:sz w:val="22"/>
              </w:rPr>
              <w:t>機会の確保への支援</w:t>
            </w:r>
          </w:p>
        </w:tc>
        <w:tc>
          <w:tcPr>
            <w:tcW w:w="3293" w:type="dxa"/>
            <w:vMerge/>
            <w:shd w:val="clear" w:color="auto" w:fill="auto"/>
            <w:vAlign w:val="center"/>
          </w:tcPr>
          <w:p w:rsidR="005853A4" w:rsidRPr="00A11A12" w:rsidRDefault="005853A4" w:rsidP="005E4EAC">
            <w:pPr>
              <w:widowControl/>
              <w:ind w:left="220" w:hangingChars="100" w:hanging="220"/>
              <w:rPr>
                <w:rFonts w:asciiTheme="minorEastAsia" w:hAnsiTheme="minorEastAsia" w:cs="ＭＳ Ｐゴシック"/>
                <w:color w:val="000000"/>
                <w:kern w:val="0"/>
                <w:sz w:val="22"/>
              </w:rPr>
            </w:pPr>
          </w:p>
        </w:tc>
        <w:tc>
          <w:tcPr>
            <w:tcW w:w="9355" w:type="dxa"/>
            <w:vMerge/>
            <w:vAlign w:val="center"/>
          </w:tcPr>
          <w:p w:rsidR="005853A4" w:rsidRPr="008505A3" w:rsidRDefault="005853A4" w:rsidP="0070399E">
            <w:pPr>
              <w:widowControl/>
              <w:ind w:left="220" w:hangingChars="100" w:hanging="220"/>
              <w:rPr>
                <w:rFonts w:asciiTheme="minorEastAsia" w:hAnsiTheme="minorEastAsia" w:cs="ＭＳ Ｐゴシック"/>
                <w:color w:val="000000"/>
                <w:kern w:val="0"/>
                <w:sz w:val="22"/>
              </w:rPr>
            </w:pPr>
          </w:p>
        </w:tc>
        <w:tc>
          <w:tcPr>
            <w:tcW w:w="5103" w:type="dxa"/>
            <w:vMerge/>
            <w:vAlign w:val="center"/>
          </w:tcPr>
          <w:p w:rsidR="005853A4" w:rsidRDefault="005853A4" w:rsidP="00A11A12">
            <w:pPr>
              <w:widowControl/>
              <w:ind w:left="220" w:hangingChars="100" w:hanging="220"/>
              <w:rPr>
                <w:rFonts w:asciiTheme="minorEastAsia" w:hAnsiTheme="minorEastAsia" w:cs="ＭＳ Ｐゴシック"/>
                <w:color w:val="000000"/>
                <w:kern w:val="0"/>
                <w:sz w:val="22"/>
              </w:rPr>
            </w:pPr>
          </w:p>
        </w:tc>
      </w:tr>
      <w:tr w:rsidR="005853A4" w:rsidRPr="00404FCB" w:rsidTr="003A0CB1">
        <w:trPr>
          <w:trHeight w:val="1595"/>
        </w:trPr>
        <w:tc>
          <w:tcPr>
            <w:tcW w:w="2126" w:type="dxa"/>
            <w:vMerge/>
            <w:shd w:val="pct12" w:color="auto" w:fill="auto"/>
            <w:vAlign w:val="center"/>
          </w:tcPr>
          <w:p w:rsidR="005853A4" w:rsidRPr="00914BE5" w:rsidRDefault="005853A4" w:rsidP="00B31686">
            <w:pPr>
              <w:widowControl/>
              <w:ind w:left="220" w:hangingChars="100" w:hanging="220"/>
              <w:rPr>
                <w:rFonts w:asciiTheme="majorEastAsia" w:eastAsiaTheme="majorEastAsia" w:hAnsiTheme="majorEastAsia" w:cs="ＭＳ Ｐゴシック"/>
                <w:color w:val="000000"/>
                <w:kern w:val="0"/>
                <w:sz w:val="22"/>
              </w:rPr>
            </w:pPr>
          </w:p>
        </w:tc>
        <w:tc>
          <w:tcPr>
            <w:tcW w:w="3293" w:type="dxa"/>
            <w:shd w:val="clear" w:color="auto" w:fill="auto"/>
            <w:vAlign w:val="center"/>
            <w:hideMark/>
          </w:tcPr>
          <w:p w:rsidR="005853A4" w:rsidRPr="00E94310" w:rsidRDefault="005853A4" w:rsidP="00E06BF5">
            <w:pPr>
              <w:widowControl/>
              <w:ind w:left="220" w:hangingChars="100" w:hanging="220"/>
              <w:rPr>
                <w:rFonts w:asciiTheme="minorEastAsia" w:hAnsiTheme="minorEastAsia" w:cs="ＭＳ Ｐゴシック"/>
                <w:color w:val="000000"/>
                <w:kern w:val="0"/>
                <w:sz w:val="22"/>
              </w:rPr>
            </w:pPr>
            <w:r w:rsidRPr="00A11A12">
              <w:rPr>
                <w:rFonts w:asciiTheme="minorEastAsia" w:hAnsiTheme="minorEastAsia" w:cs="ＭＳ Ｐゴシック" w:hint="eastAsia"/>
                <w:color w:val="000000"/>
                <w:kern w:val="0"/>
                <w:sz w:val="22"/>
              </w:rPr>
              <w:t>○手話に関して取り組む企業を登録・顕彰することによるＰＲの支援</w:t>
            </w:r>
            <w:r w:rsidR="00F10DF4">
              <w:rPr>
                <w:rFonts w:asciiTheme="minorEastAsia" w:hAnsiTheme="minorEastAsia" w:cs="ＭＳ Ｐゴシック" w:hint="eastAsia"/>
                <w:color w:val="000000"/>
                <w:kern w:val="0"/>
                <w:sz w:val="22"/>
              </w:rPr>
              <w:t>・企業との連携による手話の習得の機会の確保</w:t>
            </w:r>
            <w:r w:rsidR="003A0CB1">
              <w:rPr>
                <w:rFonts w:asciiTheme="minorEastAsia" w:hAnsiTheme="minorEastAsia" w:cs="ＭＳ Ｐゴシック" w:hint="eastAsia"/>
                <w:color w:val="000000"/>
                <w:kern w:val="0"/>
                <w:sz w:val="22"/>
              </w:rPr>
              <w:t>≪新≫</w:t>
            </w:r>
          </w:p>
        </w:tc>
        <w:tc>
          <w:tcPr>
            <w:tcW w:w="9355" w:type="dxa"/>
            <w:vAlign w:val="center"/>
          </w:tcPr>
          <w:p w:rsidR="00E035B4" w:rsidRPr="008505A3" w:rsidRDefault="00E035B4" w:rsidP="003D2E58">
            <w:pPr>
              <w:widowControl/>
              <w:ind w:left="220" w:hangingChars="100" w:hanging="220"/>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■これまでの取組状況</w:t>
            </w:r>
          </w:p>
          <w:p w:rsidR="00523A2A" w:rsidRPr="008505A3" w:rsidRDefault="005D6D52" w:rsidP="000D356C">
            <w:pPr>
              <w:widowControl/>
              <w:ind w:leftChars="100" w:left="43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w:t>
            </w:r>
            <w:r w:rsidR="00523A2A" w:rsidRPr="008505A3">
              <w:rPr>
                <w:rFonts w:asciiTheme="minorEastAsia" w:hAnsiTheme="minorEastAsia" w:cs="ＭＳ Ｐゴシック" w:hint="eastAsia"/>
                <w:color w:val="000000"/>
                <w:kern w:val="0"/>
                <w:sz w:val="22"/>
              </w:rPr>
              <w:t>「</w:t>
            </w:r>
            <w:r w:rsidR="003A0CB1">
              <w:rPr>
                <w:rFonts w:asciiTheme="minorEastAsia" w:hAnsiTheme="minorEastAsia" w:cs="ＭＳ Ｐゴシック" w:hint="eastAsia"/>
                <w:color w:val="000000"/>
                <w:kern w:val="0"/>
                <w:sz w:val="22"/>
              </w:rPr>
              <w:t>（</w:t>
            </w:r>
            <w:r w:rsidR="00523A2A" w:rsidRPr="008505A3">
              <w:rPr>
                <w:rFonts w:asciiTheme="minorEastAsia" w:hAnsiTheme="minorEastAsia" w:cs="ＭＳ Ｐゴシック" w:hint="eastAsia"/>
                <w:color w:val="000000"/>
                <w:kern w:val="0"/>
                <w:sz w:val="22"/>
              </w:rPr>
              <w:t>一</w:t>
            </w:r>
            <w:r w:rsidR="003A0CB1">
              <w:rPr>
                <w:rFonts w:asciiTheme="minorEastAsia" w:hAnsiTheme="minorEastAsia" w:cs="ＭＳ Ｐゴシック" w:hint="eastAsia"/>
                <w:color w:val="000000"/>
                <w:kern w:val="0"/>
                <w:sz w:val="22"/>
              </w:rPr>
              <w:t>社）</w:t>
            </w:r>
            <w:r w:rsidR="00523A2A" w:rsidRPr="008505A3">
              <w:rPr>
                <w:rFonts w:asciiTheme="minorEastAsia" w:hAnsiTheme="minorEastAsia" w:cs="ＭＳ Ｐゴシック" w:hint="eastAsia"/>
                <w:color w:val="000000"/>
                <w:kern w:val="0"/>
                <w:sz w:val="22"/>
              </w:rPr>
              <w:t>手話エンターテイメント発信団oioi」が</w:t>
            </w:r>
            <w:r w:rsidR="003D2E58" w:rsidRPr="008505A3">
              <w:rPr>
                <w:rFonts w:asciiTheme="minorEastAsia" w:hAnsiTheme="minorEastAsia" w:cs="ＭＳ Ｐゴシック" w:hint="eastAsia"/>
                <w:color w:val="000000"/>
                <w:kern w:val="0"/>
                <w:sz w:val="22"/>
              </w:rPr>
              <w:t>、手話に関する先進的な取り組みを行う団体として</w:t>
            </w:r>
            <w:r w:rsidR="00523A2A" w:rsidRPr="008505A3">
              <w:rPr>
                <w:rFonts w:asciiTheme="minorEastAsia" w:hAnsiTheme="minorEastAsia" w:cs="ＭＳ Ｐゴシック" w:hint="eastAsia"/>
                <w:color w:val="000000"/>
                <w:kern w:val="0"/>
                <w:sz w:val="22"/>
              </w:rPr>
              <w:t>「</w:t>
            </w:r>
            <w:r w:rsidR="003D2E58" w:rsidRPr="008505A3">
              <w:rPr>
                <w:rFonts w:asciiTheme="minorEastAsia" w:hAnsiTheme="minorEastAsia" w:cs="ＭＳ Ｐゴシック" w:hint="eastAsia"/>
                <w:color w:val="000000"/>
                <w:kern w:val="0"/>
                <w:sz w:val="22"/>
              </w:rPr>
              <w:t>ハートフル企業</w:t>
            </w:r>
            <w:r w:rsidR="00F00480" w:rsidRPr="008505A3">
              <w:rPr>
                <w:rFonts w:asciiTheme="minorEastAsia" w:hAnsiTheme="minorEastAsia" w:cs="ＭＳ Ｐゴシック" w:hint="eastAsia"/>
                <w:color w:val="000000"/>
                <w:kern w:val="0"/>
                <w:sz w:val="22"/>
              </w:rPr>
              <w:t xml:space="preserve"> </w:t>
            </w:r>
            <w:r w:rsidR="003D2E58" w:rsidRPr="008505A3">
              <w:rPr>
                <w:rFonts w:asciiTheme="minorEastAsia" w:hAnsiTheme="minorEastAsia" w:cs="ＭＳ Ｐゴシック" w:hint="eastAsia"/>
                <w:color w:val="000000"/>
                <w:kern w:val="0"/>
                <w:sz w:val="22"/>
              </w:rPr>
              <w:t>チャレンジ応援賞</w:t>
            </w:r>
            <w:r w:rsidR="00523A2A" w:rsidRPr="008505A3">
              <w:rPr>
                <w:rFonts w:asciiTheme="minorEastAsia" w:hAnsiTheme="minorEastAsia" w:cs="ＭＳ Ｐゴシック" w:hint="eastAsia"/>
                <w:color w:val="000000"/>
                <w:kern w:val="0"/>
                <w:sz w:val="22"/>
              </w:rPr>
              <w:t>」</w:t>
            </w:r>
            <w:r w:rsidR="003D2E58" w:rsidRPr="008505A3">
              <w:rPr>
                <w:rFonts w:asciiTheme="minorEastAsia" w:hAnsiTheme="minorEastAsia" w:cs="ＭＳ Ｐゴシック" w:hint="eastAsia"/>
                <w:color w:val="000000"/>
                <w:kern w:val="0"/>
                <w:sz w:val="22"/>
              </w:rPr>
              <w:t>を</w:t>
            </w:r>
            <w:r w:rsidR="00523A2A" w:rsidRPr="008505A3">
              <w:rPr>
                <w:rFonts w:asciiTheme="minorEastAsia" w:hAnsiTheme="minorEastAsia" w:cs="ＭＳ Ｐゴシック" w:hint="eastAsia"/>
                <w:color w:val="000000"/>
                <w:kern w:val="0"/>
                <w:sz w:val="22"/>
              </w:rPr>
              <w:t>受賞</w:t>
            </w:r>
          </w:p>
          <w:p w:rsidR="00523A2A" w:rsidRPr="008505A3" w:rsidRDefault="005D6D52" w:rsidP="000D356C">
            <w:pPr>
              <w:widowControl/>
              <w:ind w:leftChars="100" w:left="21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w:t>
            </w:r>
            <w:r w:rsidR="005853A4" w:rsidRPr="008505A3">
              <w:rPr>
                <w:rFonts w:asciiTheme="minorEastAsia" w:hAnsiTheme="minorEastAsia" w:cs="ＭＳ Ｐゴシック" w:hint="eastAsia"/>
                <w:color w:val="000000"/>
                <w:kern w:val="0"/>
                <w:sz w:val="22"/>
              </w:rPr>
              <w:t>手話に取組む企業</w:t>
            </w:r>
            <w:r w:rsidR="003D2E58" w:rsidRPr="008505A3">
              <w:rPr>
                <w:rFonts w:asciiTheme="minorEastAsia" w:hAnsiTheme="minorEastAsia" w:cs="ＭＳ Ｐゴシック" w:hint="eastAsia"/>
                <w:color w:val="000000"/>
                <w:kern w:val="0"/>
                <w:sz w:val="22"/>
              </w:rPr>
              <w:t>の登録</w:t>
            </w:r>
            <w:r w:rsidR="00523A2A" w:rsidRPr="008505A3">
              <w:rPr>
                <w:rFonts w:asciiTheme="minorEastAsia" w:hAnsiTheme="minorEastAsia" w:cs="ＭＳ Ｐゴシック" w:hint="eastAsia"/>
                <w:color w:val="000000"/>
                <w:kern w:val="0"/>
                <w:sz w:val="22"/>
              </w:rPr>
              <w:t>（２団体登録）</w:t>
            </w:r>
          </w:p>
          <w:p w:rsidR="000D356C" w:rsidRPr="008505A3" w:rsidRDefault="00F10DF4" w:rsidP="004C3648">
            <w:pPr>
              <w:widowControl/>
              <w:ind w:leftChars="100" w:left="43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○簡単な挨拶等が学べる手話動画を府ＨＰに公開（動画制作にあたり、大阪府とサイレントボイスの間で事業連携協定を締結）</w:t>
            </w:r>
          </w:p>
          <w:p w:rsidR="007618C6" w:rsidRPr="003A0CB1" w:rsidRDefault="007618C6" w:rsidP="007618C6">
            <w:pPr>
              <w:widowControl/>
              <w:rPr>
                <w:rFonts w:asciiTheme="majorEastAsia" w:eastAsiaTheme="majorEastAsia" w:hAnsiTheme="majorEastAsia" w:cs="ＭＳ Ｐゴシック"/>
                <w:color w:val="000000"/>
                <w:kern w:val="0"/>
                <w:sz w:val="22"/>
              </w:rPr>
            </w:pPr>
            <w:r w:rsidRPr="003A0CB1">
              <w:rPr>
                <w:rFonts w:asciiTheme="majorEastAsia" w:eastAsiaTheme="majorEastAsia" w:hAnsiTheme="majorEastAsia" w:cs="ＭＳ Ｐゴシック" w:hint="eastAsia"/>
                <w:color w:val="000000"/>
                <w:kern w:val="0"/>
                <w:sz w:val="22"/>
              </w:rPr>
              <w:t>■今後の方向性</w:t>
            </w:r>
          </w:p>
          <w:p w:rsidR="007618C6" w:rsidRPr="008505A3" w:rsidRDefault="007618C6" w:rsidP="007618C6">
            <w:pPr>
              <w:widowControl/>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 xml:space="preserve">　○手話について取り組むより多くの企業・団体との協働（協定の締結等）</w:t>
            </w:r>
          </w:p>
        </w:tc>
        <w:tc>
          <w:tcPr>
            <w:tcW w:w="5103" w:type="dxa"/>
            <w:vAlign w:val="center"/>
          </w:tcPr>
          <w:p w:rsidR="005853A4" w:rsidRDefault="005853A4" w:rsidP="00A11A12">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○登録を勧めるほか</w:t>
            </w:r>
            <w:r w:rsidRPr="00A11A12">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手話に取組む企業との個別の協定の締結等の具体的な取り組みが必要</w:t>
            </w:r>
          </w:p>
          <w:p w:rsidR="005853A4" w:rsidRPr="00404FCB" w:rsidRDefault="005853A4" w:rsidP="00A11A12">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○手話について積極的に取り組む企業からなる「手話を広める企業ネットワーク」の設置</w:t>
            </w:r>
          </w:p>
        </w:tc>
      </w:tr>
    </w:tbl>
    <w:p w:rsidR="00F37DC6" w:rsidRDefault="00144B7F" w:rsidP="00DB2147">
      <w:pPr>
        <w:spacing w:line="0" w:lineRule="atLeast"/>
        <w:ind w:firstLineChars="500" w:firstLine="1100"/>
        <w:rPr>
          <w:rFonts w:asciiTheme="minorEastAsia" w:hAnsiTheme="minorEastAsia"/>
          <w:sz w:val="22"/>
        </w:rPr>
      </w:pPr>
      <w:r w:rsidRPr="00F37DC6">
        <w:rPr>
          <w:rFonts w:asciiTheme="minorEastAsia" w:hAnsiTheme="minorEastAsia" w:hint="eastAsia"/>
          <w:sz w:val="22"/>
        </w:rPr>
        <w:t>○第３条から第５条に基づく取組みを推進するにあたって、大阪府と</w:t>
      </w:r>
      <w:r w:rsidR="003A0CB1">
        <w:rPr>
          <w:rFonts w:asciiTheme="minorEastAsia" w:hAnsiTheme="minorEastAsia" w:hint="eastAsia"/>
          <w:sz w:val="22"/>
        </w:rPr>
        <w:t>（公社）</w:t>
      </w:r>
      <w:r w:rsidRPr="00F37DC6">
        <w:rPr>
          <w:rFonts w:asciiTheme="minorEastAsia" w:hAnsiTheme="minorEastAsia" w:hint="eastAsia"/>
          <w:sz w:val="22"/>
        </w:rPr>
        <w:t>大阪聴力障害者協会との間で事業連携協定を締結</w:t>
      </w:r>
      <w:r w:rsidR="0029165B">
        <w:rPr>
          <w:rFonts w:asciiTheme="minorEastAsia" w:hAnsiTheme="minorEastAsia" w:hint="eastAsia"/>
          <w:sz w:val="22"/>
        </w:rPr>
        <w:t xml:space="preserve">　</w:t>
      </w:r>
      <w:r w:rsidR="00DB2147">
        <w:rPr>
          <w:rFonts w:asciiTheme="minorEastAsia" w:hAnsiTheme="minorEastAsia" w:hint="eastAsia"/>
          <w:sz w:val="22"/>
        </w:rPr>
        <w:t xml:space="preserve">　</w:t>
      </w:r>
      <w:r w:rsidR="008E60DD" w:rsidRPr="00F37DC6">
        <w:rPr>
          <w:rFonts w:asciiTheme="minorEastAsia" w:hAnsiTheme="minorEastAsia" w:hint="eastAsia"/>
          <w:sz w:val="22"/>
        </w:rPr>
        <w:t>○条例制定済・予定している市町村との情報交換会も適宜開催</w:t>
      </w:r>
    </w:p>
    <w:sectPr w:rsidR="00F37DC6" w:rsidSect="00EB5311">
      <w:pgSz w:w="23814" w:h="16840" w:orient="landscape" w:code="8"/>
      <w:pgMar w:top="567" w:right="851" w:bottom="567" w:left="85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20" w:rsidRDefault="00C10D20" w:rsidP="002569AB">
      <w:r>
        <w:separator/>
      </w:r>
    </w:p>
  </w:endnote>
  <w:endnote w:type="continuationSeparator" w:id="0">
    <w:p w:rsidR="00C10D20" w:rsidRDefault="00C10D20" w:rsidP="0025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20" w:rsidRDefault="00C10D20" w:rsidP="002569AB">
      <w:r>
        <w:separator/>
      </w:r>
    </w:p>
  </w:footnote>
  <w:footnote w:type="continuationSeparator" w:id="0">
    <w:p w:rsidR="00C10D20" w:rsidRDefault="00C10D20" w:rsidP="00256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DC"/>
    <w:rsid w:val="00014921"/>
    <w:rsid w:val="00041627"/>
    <w:rsid w:val="0004459C"/>
    <w:rsid w:val="00045806"/>
    <w:rsid w:val="000477B7"/>
    <w:rsid w:val="000627FB"/>
    <w:rsid w:val="00076E36"/>
    <w:rsid w:val="000D356C"/>
    <w:rsid w:val="000E4F1F"/>
    <w:rsid w:val="00100121"/>
    <w:rsid w:val="00111CE7"/>
    <w:rsid w:val="00130F24"/>
    <w:rsid w:val="00135992"/>
    <w:rsid w:val="00136E5B"/>
    <w:rsid w:val="00141D08"/>
    <w:rsid w:val="00144B7F"/>
    <w:rsid w:val="0016104A"/>
    <w:rsid w:val="00164106"/>
    <w:rsid w:val="001717AC"/>
    <w:rsid w:val="0017649D"/>
    <w:rsid w:val="0017797A"/>
    <w:rsid w:val="001852BD"/>
    <w:rsid w:val="00187DB4"/>
    <w:rsid w:val="001A5E6A"/>
    <w:rsid w:val="001B34FA"/>
    <w:rsid w:val="00205510"/>
    <w:rsid w:val="00211689"/>
    <w:rsid w:val="00217F09"/>
    <w:rsid w:val="002258F4"/>
    <w:rsid w:val="002569AB"/>
    <w:rsid w:val="00275C76"/>
    <w:rsid w:val="0029165B"/>
    <w:rsid w:val="00295D6C"/>
    <w:rsid w:val="002C2F63"/>
    <w:rsid w:val="002C452E"/>
    <w:rsid w:val="002D03FB"/>
    <w:rsid w:val="002F7091"/>
    <w:rsid w:val="00311192"/>
    <w:rsid w:val="00311219"/>
    <w:rsid w:val="00332574"/>
    <w:rsid w:val="00333D0B"/>
    <w:rsid w:val="0033407D"/>
    <w:rsid w:val="00344A1C"/>
    <w:rsid w:val="003536AF"/>
    <w:rsid w:val="00367B0D"/>
    <w:rsid w:val="003702A6"/>
    <w:rsid w:val="003A0CB1"/>
    <w:rsid w:val="003A4A27"/>
    <w:rsid w:val="003D2E58"/>
    <w:rsid w:val="003F4013"/>
    <w:rsid w:val="00402568"/>
    <w:rsid w:val="00404FCB"/>
    <w:rsid w:val="00405D87"/>
    <w:rsid w:val="00410BF9"/>
    <w:rsid w:val="00443743"/>
    <w:rsid w:val="00451D8F"/>
    <w:rsid w:val="00455D41"/>
    <w:rsid w:val="0046060B"/>
    <w:rsid w:val="00465C9F"/>
    <w:rsid w:val="004C0900"/>
    <w:rsid w:val="004C3354"/>
    <w:rsid w:val="004C3648"/>
    <w:rsid w:val="004E1349"/>
    <w:rsid w:val="005118C8"/>
    <w:rsid w:val="00512AC6"/>
    <w:rsid w:val="00512D59"/>
    <w:rsid w:val="005142D1"/>
    <w:rsid w:val="0051713D"/>
    <w:rsid w:val="00523A2A"/>
    <w:rsid w:val="00575094"/>
    <w:rsid w:val="005853A4"/>
    <w:rsid w:val="005A090C"/>
    <w:rsid w:val="005D6D52"/>
    <w:rsid w:val="005E4EAC"/>
    <w:rsid w:val="005F13CA"/>
    <w:rsid w:val="0061202A"/>
    <w:rsid w:val="00614418"/>
    <w:rsid w:val="006144A5"/>
    <w:rsid w:val="006151AD"/>
    <w:rsid w:val="00617EE4"/>
    <w:rsid w:val="00630FC1"/>
    <w:rsid w:val="00641F00"/>
    <w:rsid w:val="006576C3"/>
    <w:rsid w:val="0065777F"/>
    <w:rsid w:val="00674FB0"/>
    <w:rsid w:val="00676243"/>
    <w:rsid w:val="006966C5"/>
    <w:rsid w:val="006C645C"/>
    <w:rsid w:val="006D0CD7"/>
    <w:rsid w:val="006E16EB"/>
    <w:rsid w:val="0070399E"/>
    <w:rsid w:val="007426DD"/>
    <w:rsid w:val="007618C6"/>
    <w:rsid w:val="00775C7C"/>
    <w:rsid w:val="00790E3C"/>
    <w:rsid w:val="0079481E"/>
    <w:rsid w:val="007A5ACC"/>
    <w:rsid w:val="007A662D"/>
    <w:rsid w:val="007B48F3"/>
    <w:rsid w:val="007C562C"/>
    <w:rsid w:val="007C7658"/>
    <w:rsid w:val="007F1C1A"/>
    <w:rsid w:val="007F4342"/>
    <w:rsid w:val="007F4CA3"/>
    <w:rsid w:val="007F5210"/>
    <w:rsid w:val="007F7F47"/>
    <w:rsid w:val="008050AB"/>
    <w:rsid w:val="008148EA"/>
    <w:rsid w:val="008214D6"/>
    <w:rsid w:val="00824A50"/>
    <w:rsid w:val="008505A3"/>
    <w:rsid w:val="00874993"/>
    <w:rsid w:val="008A7D0D"/>
    <w:rsid w:val="008D4630"/>
    <w:rsid w:val="008E60DD"/>
    <w:rsid w:val="00914BE5"/>
    <w:rsid w:val="00952488"/>
    <w:rsid w:val="0097767C"/>
    <w:rsid w:val="00977DF4"/>
    <w:rsid w:val="00991E7A"/>
    <w:rsid w:val="009A3E9A"/>
    <w:rsid w:val="009D604F"/>
    <w:rsid w:val="009E157D"/>
    <w:rsid w:val="009E506F"/>
    <w:rsid w:val="009F0998"/>
    <w:rsid w:val="009F584A"/>
    <w:rsid w:val="00A11A12"/>
    <w:rsid w:val="00A40AB8"/>
    <w:rsid w:val="00A603DD"/>
    <w:rsid w:val="00A6227C"/>
    <w:rsid w:val="00A83909"/>
    <w:rsid w:val="00AE544C"/>
    <w:rsid w:val="00AF031C"/>
    <w:rsid w:val="00B06E89"/>
    <w:rsid w:val="00B2226D"/>
    <w:rsid w:val="00B23A89"/>
    <w:rsid w:val="00B3145A"/>
    <w:rsid w:val="00B31686"/>
    <w:rsid w:val="00B35998"/>
    <w:rsid w:val="00B42601"/>
    <w:rsid w:val="00B713BA"/>
    <w:rsid w:val="00B729DF"/>
    <w:rsid w:val="00B72B29"/>
    <w:rsid w:val="00B76880"/>
    <w:rsid w:val="00BA4226"/>
    <w:rsid w:val="00BB6E2E"/>
    <w:rsid w:val="00BB6FAF"/>
    <w:rsid w:val="00BC1D30"/>
    <w:rsid w:val="00BC299C"/>
    <w:rsid w:val="00BC6E34"/>
    <w:rsid w:val="00BE2D9C"/>
    <w:rsid w:val="00BE736D"/>
    <w:rsid w:val="00C07790"/>
    <w:rsid w:val="00C10D20"/>
    <w:rsid w:val="00C120A8"/>
    <w:rsid w:val="00C262A8"/>
    <w:rsid w:val="00C30F22"/>
    <w:rsid w:val="00C73224"/>
    <w:rsid w:val="00C93F71"/>
    <w:rsid w:val="00CD0776"/>
    <w:rsid w:val="00D11683"/>
    <w:rsid w:val="00D36EDE"/>
    <w:rsid w:val="00D761A1"/>
    <w:rsid w:val="00D82687"/>
    <w:rsid w:val="00D859BD"/>
    <w:rsid w:val="00DB2147"/>
    <w:rsid w:val="00DD0740"/>
    <w:rsid w:val="00DF3B66"/>
    <w:rsid w:val="00DF5ABF"/>
    <w:rsid w:val="00E035B4"/>
    <w:rsid w:val="00E06BF5"/>
    <w:rsid w:val="00E177C6"/>
    <w:rsid w:val="00E27FC3"/>
    <w:rsid w:val="00E55CB1"/>
    <w:rsid w:val="00E56F67"/>
    <w:rsid w:val="00E73FD1"/>
    <w:rsid w:val="00E75D1B"/>
    <w:rsid w:val="00E94310"/>
    <w:rsid w:val="00EB5311"/>
    <w:rsid w:val="00EC5B17"/>
    <w:rsid w:val="00EC76DC"/>
    <w:rsid w:val="00F00480"/>
    <w:rsid w:val="00F00E88"/>
    <w:rsid w:val="00F024C0"/>
    <w:rsid w:val="00F10DF4"/>
    <w:rsid w:val="00F27CC0"/>
    <w:rsid w:val="00F37DC6"/>
    <w:rsid w:val="00F5600A"/>
    <w:rsid w:val="00F710EE"/>
    <w:rsid w:val="00F83BAD"/>
    <w:rsid w:val="00FC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9AB"/>
    <w:pPr>
      <w:tabs>
        <w:tab w:val="center" w:pos="4252"/>
        <w:tab w:val="right" w:pos="8504"/>
      </w:tabs>
      <w:snapToGrid w:val="0"/>
    </w:pPr>
  </w:style>
  <w:style w:type="character" w:customStyle="1" w:styleId="a4">
    <w:name w:val="ヘッダー (文字)"/>
    <w:basedOn w:val="a0"/>
    <w:link w:val="a3"/>
    <w:uiPriority w:val="99"/>
    <w:rsid w:val="002569AB"/>
  </w:style>
  <w:style w:type="paragraph" w:styleId="a5">
    <w:name w:val="footer"/>
    <w:basedOn w:val="a"/>
    <w:link w:val="a6"/>
    <w:uiPriority w:val="99"/>
    <w:unhideWhenUsed/>
    <w:rsid w:val="002569AB"/>
    <w:pPr>
      <w:tabs>
        <w:tab w:val="center" w:pos="4252"/>
        <w:tab w:val="right" w:pos="8504"/>
      </w:tabs>
      <w:snapToGrid w:val="0"/>
    </w:pPr>
  </w:style>
  <w:style w:type="character" w:customStyle="1" w:styleId="a6">
    <w:name w:val="フッター (文字)"/>
    <w:basedOn w:val="a0"/>
    <w:link w:val="a5"/>
    <w:uiPriority w:val="99"/>
    <w:rsid w:val="00256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9AB"/>
    <w:pPr>
      <w:tabs>
        <w:tab w:val="center" w:pos="4252"/>
        <w:tab w:val="right" w:pos="8504"/>
      </w:tabs>
      <w:snapToGrid w:val="0"/>
    </w:pPr>
  </w:style>
  <w:style w:type="character" w:customStyle="1" w:styleId="a4">
    <w:name w:val="ヘッダー (文字)"/>
    <w:basedOn w:val="a0"/>
    <w:link w:val="a3"/>
    <w:uiPriority w:val="99"/>
    <w:rsid w:val="002569AB"/>
  </w:style>
  <w:style w:type="paragraph" w:styleId="a5">
    <w:name w:val="footer"/>
    <w:basedOn w:val="a"/>
    <w:link w:val="a6"/>
    <w:uiPriority w:val="99"/>
    <w:unhideWhenUsed/>
    <w:rsid w:val="002569AB"/>
    <w:pPr>
      <w:tabs>
        <w:tab w:val="center" w:pos="4252"/>
        <w:tab w:val="right" w:pos="8504"/>
      </w:tabs>
      <w:snapToGrid w:val="0"/>
    </w:pPr>
  </w:style>
  <w:style w:type="character" w:customStyle="1" w:styleId="a6">
    <w:name w:val="フッター (文字)"/>
    <w:basedOn w:val="a0"/>
    <w:link w:val="a5"/>
    <w:uiPriority w:val="99"/>
    <w:rsid w:val="0025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8178">
      <w:bodyDiv w:val="1"/>
      <w:marLeft w:val="0"/>
      <w:marRight w:val="0"/>
      <w:marTop w:val="0"/>
      <w:marBottom w:val="0"/>
      <w:divBdr>
        <w:top w:val="none" w:sz="0" w:space="0" w:color="auto"/>
        <w:left w:val="none" w:sz="0" w:space="0" w:color="auto"/>
        <w:bottom w:val="none" w:sz="0" w:space="0" w:color="auto"/>
        <w:right w:val="none" w:sz="0" w:space="0" w:color="auto"/>
      </w:divBdr>
    </w:div>
    <w:div w:id="508983777">
      <w:bodyDiv w:val="1"/>
      <w:marLeft w:val="0"/>
      <w:marRight w:val="0"/>
      <w:marTop w:val="0"/>
      <w:marBottom w:val="0"/>
      <w:divBdr>
        <w:top w:val="none" w:sz="0" w:space="0" w:color="auto"/>
        <w:left w:val="none" w:sz="0" w:space="0" w:color="auto"/>
        <w:bottom w:val="none" w:sz="0" w:space="0" w:color="auto"/>
        <w:right w:val="none" w:sz="0" w:space="0" w:color="auto"/>
      </w:divBdr>
    </w:div>
    <w:div w:id="1469473728">
      <w:bodyDiv w:val="1"/>
      <w:marLeft w:val="0"/>
      <w:marRight w:val="0"/>
      <w:marTop w:val="0"/>
      <w:marBottom w:val="0"/>
      <w:divBdr>
        <w:top w:val="none" w:sz="0" w:space="0" w:color="auto"/>
        <w:left w:val="none" w:sz="0" w:space="0" w:color="auto"/>
        <w:bottom w:val="none" w:sz="0" w:space="0" w:color="auto"/>
        <w:right w:val="none" w:sz="0" w:space="0" w:color="auto"/>
      </w:divBdr>
    </w:div>
    <w:div w:id="18650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058D-4411-4E6A-AC35-1CD14A47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2017-10-03T04:36:00Z</cp:lastPrinted>
  <dcterms:created xsi:type="dcterms:W3CDTF">2018-09-04T03:40:00Z</dcterms:created>
  <dcterms:modified xsi:type="dcterms:W3CDTF">2018-09-04T03:40:00Z</dcterms:modified>
</cp:coreProperties>
</file>