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03" w:rsidRPr="006E3E4C" w:rsidRDefault="006440EF" w:rsidP="004A4203">
      <w:pPr>
        <w:jc w:val="right"/>
        <w:rPr>
          <w:rFonts w:ascii="ＭＳ ゴシック" w:eastAsia="ＭＳ ゴシック" w:hAnsi="ＭＳ ゴシック" w:cs="Times New Roman"/>
          <w:sz w:val="24"/>
          <w:szCs w:val="24"/>
        </w:rPr>
      </w:pPr>
      <w:r w:rsidRPr="006440EF">
        <w:rPr>
          <w:rFonts w:ascii="ＭＳ ゴシック" w:eastAsia="ＭＳ ゴシック" w:hAnsi="ＭＳ ゴシック" w:cs="Times New Roman"/>
          <w:noProof/>
          <w:sz w:val="24"/>
          <w:szCs w:val="24"/>
        </w:rPr>
        <mc:AlternateContent>
          <mc:Choice Requires="wps">
            <w:drawing>
              <wp:anchor distT="0" distB="0" distL="114300" distR="114300" simplePos="0" relativeHeight="251744768" behindDoc="0" locked="0" layoutInCell="1" allowOverlap="1" wp14:anchorId="216E89EC" wp14:editId="28ADD743">
                <wp:simplePos x="0" y="0"/>
                <wp:positionH relativeFrom="column">
                  <wp:posOffset>5202555</wp:posOffset>
                </wp:positionH>
                <wp:positionV relativeFrom="paragraph">
                  <wp:posOffset>-714375</wp:posOffset>
                </wp:positionV>
                <wp:extent cx="1459191" cy="495863"/>
                <wp:effectExtent l="0" t="0" r="27305" b="19050"/>
                <wp:wrapNone/>
                <wp:docPr id="3" name="正方形/長方形 2"/>
                <wp:cNvGraphicFramePr/>
                <a:graphic xmlns:a="http://schemas.openxmlformats.org/drawingml/2006/main">
                  <a:graphicData uri="http://schemas.microsoft.com/office/word/2010/wordprocessingShape">
                    <wps:wsp>
                      <wps:cNvSpPr/>
                      <wps:spPr>
                        <a:xfrm>
                          <a:off x="0" y="0"/>
                          <a:ext cx="1459191" cy="4958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410" w:rsidRPr="006440EF" w:rsidRDefault="00BA5410" w:rsidP="006440EF">
                            <w:pPr>
                              <w:pStyle w:val="Web"/>
                              <w:jc w:val="center"/>
                              <w:rPr>
                                <w:rFonts w:asciiTheme="majorEastAsia" w:eastAsiaTheme="majorEastAsia" w:hAnsiTheme="majorEastAsia"/>
                              </w:rPr>
                            </w:pPr>
                            <w:r w:rsidRPr="006440EF">
                              <w:rPr>
                                <w:rFonts w:asciiTheme="majorEastAsia" w:eastAsiaTheme="majorEastAsia" w:hAnsiTheme="majorEastAsia" w:cstheme="minorBidi" w:hint="eastAsia"/>
                                <w:color w:val="000000" w:themeColor="text1"/>
                                <w:kern w:val="24"/>
                                <w:sz w:val="36"/>
                                <w:szCs w:val="36"/>
                              </w:rPr>
                              <w:t>資料１－</w:t>
                            </w:r>
                            <w:r>
                              <w:rPr>
                                <w:rFonts w:asciiTheme="majorEastAsia" w:eastAsiaTheme="majorEastAsia" w:hAnsiTheme="majorEastAsia" w:cstheme="minorBidi" w:hint="eastAsia"/>
                                <w:color w:val="000000" w:themeColor="text1"/>
                                <w:kern w:val="24"/>
                                <w:sz w:val="36"/>
                                <w:szCs w:val="36"/>
                              </w:rPr>
                              <w:t>２</w:t>
                            </w:r>
                          </w:p>
                        </w:txbxContent>
                      </wps:txbx>
                      <wps:bodyPr rtlCol="0" anchor="ctr"/>
                    </wps:wsp>
                  </a:graphicData>
                </a:graphic>
              </wp:anchor>
            </w:drawing>
          </mc:Choice>
          <mc:Fallback>
            <w:pict>
              <v:rect id="正方形/長方形 2" o:spid="_x0000_s1026" style="position:absolute;left:0;text-align:left;margin-left:409.65pt;margin-top:-56.25pt;width:114.9pt;height:39.05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" fillcolor="white [3212]" strokecolor="#243f60 [1604]" strokeweight="2pt">
                <v:textbox>
                  <w:txbxContent>
                    <w:p w:rsidR="00BA5410" w:rsidRPr="006440EF" w:rsidRDefault="00BA5410" w:rsidP="006440EF">
                      <w:pPr>
                        <w:pStyle w:val="Web"/>
                        <w:jc w:val="center"/>
                        <w:rPr>
                          <w:rFonts w:asciiTheme="majorEastAsia" w:eastAsiaTheme="majorEastAsia" w:hAnsiTheme="majorEastAsia"/>
                        </w:rPr>
                      </w:pPr>
                      <w:r w:rsidRPr="006440EF">
                        <w:rPr>
                          <w:rFonts w:asciiTheme="majorEastAsia" w:eastAsiaTheme="majorEastAsia" w:hAnsiTheme="majorEastAsia" w:cstheme="minorBidi" w:hint="eastAsia"/>
                          <w:color w:val="000000" w:themeColor="text1"/>
                          <w:kern w:val="24"/>
                          <w:sz w:val="36"/>
                          <w:szCs w:val="36"/>
                        </w:rPr>
                        <w:t>資料１－</w:t>
                      </w:r>
                      <w:r>
                        <w:rPr>
                          <w:rFonts w:asciiTheme="majorEastAsia" w:eastAsiaTheme="majorEastAsia" w:hAnsiTheme="majorEastAsia" w:cstheme="minorBidi" w:hint="eastAsia"/>
                          <w:color w:val="000000" w:themeColor="text1"/>
                          <w:kern w:val="24"/>
                          <w:sz w:val="36"/>
                          <w:szCs w:val="36"/>
                        </w:rPr>
                        <w:t>２</w:t>
                      </w:r>
                    </w:p>
                  </w:txbxContent>
                </v:textbox>
              </v:rect>
            </w:pict>
          </mc:Fallback>
        </mc:AlternateContent>
      </w:r>
      <w:r w:rsidR="004A4203" w:rsidRPr="006E3E4C">
        <w:rPr>
          <w:rFonts w:ascii="ＭＳ ゴシック" w:eastAsia="ＭＳ ゴシック" w:hAnsi="ＭＳ ゴシック" w:cs="Times New Roman" w:hint="eastAsia"/>
          <w:sz w:val="24"/>
          <w:szCs w:val="24"/>
        </w:rPr>
        <w:t xml:space="preserve">　</w:t>
      </w:r>
    </w:p>
    <w:p w:rsidR="004A4203" w:rsidRPr="006E3E4C" w:rsidRDefault="004A4203" w:rsidP="004A4203">
      <w:pPr>
        <w:jc w:val="center"/>
        <w:rPr>
          <w:rFonts w:ascii="ＭＳ ゴシック" w:eastAsia="ＭＳ ゴシック" w:hAnsi="ＭＳ ゴシック" w:cs="Times New Roman"/>
          <w:sz w:val="36"/>
          <w:szCs w:val="36"/>
        </w:rPr>
      </w:pPr>
    </w:p>
    <w:p w:rsidR="004A4203" w:rsidRPr="006E3E4C" w:rsidRDefault="004A4203" w:rsidP="004A4203">
      <w:pPr>
        <w:jc w:val="center"/>
        <w:rPr>
          <w:rFonts w:ascii="ＭＳ ゴシック" w:eastAsia="ＭＳ ゴシック" w:hAnsi="ＭＳ ゴシック" w:cs="Times New Roman"/>
          <w:sz w:val="36"/>
          <w:szCs w:val="36"/>
        </w:rPr>
      </w:pPr>
    </w:p>
    <w:p w:rsidR="004A4203" w:rsidRPr="006E3E4C" w:rsidRDefault="004A4203" w:rsidP="004A4203">
      <w:pPr>
        <w:jc w:val="center"/>
        <w:rPr>
          <w:rFonts w:ascii="ＭＳ ゴシック" w:eastAsia="ＭＳ ゴシック" w:hAnsi="ＭＳ ゴシック" w:cs="Times New Roman"/>
          <w:sz w:val="36"/>
          <w:szCs w:val="36"/>
        </w:rPr>
      </w:pPr>
    </w:p>
    <w:p w:rsidR="004A4203" w:rsidRPr="006E3E4C" w:rsidRDefault="004A4203" w:rsidP="004A4203">
      <w:pPr>
        <w:jc w:val="center"/>
        <w:rPr>
          <w:rFonts w:ascii="ＭＳ ゴシック" w:eastAsia="ＭＳ ゴシック" w:hAnsi="ＭＳ ゴシック" w:cs="Times New Roman"/>
          <w:sz w:val="36"/>
          <w:szCs w:val="36"/>
        </w:rPr>
      </w:pPr>
    </w:p>
    <w:p w:rsidR="00BA0A2D" w:rsidRDefault="00326263" w:rsidP="00450C6C">
      <w:pPr>
        <w:jc w:val="center"/>
        <w:rPr>
          <w:rFonts w:ascii="ＭＳ ゴシック" w:eastAsia="ＭＳ ゴシック" w:hAnsi="ＭＳ ゴシック" w:cs="Times New Roman"/>
          <w:b/>
          <w:sz w:val="48"/>
          <w:szCs w:val="48"/>
        </w:rPr>
      </w:pPr>
      <w:r>
        <w:rPr>
          <w:rFonts w:ascii="ＭＳ ゴシック" w:eastAsia="ＭＳ ゴシック" w:hAnsi="ＭＳ ゴシック" w:cs="Times New Roman" w:hint="eastAsia"/>
          <w:b/>
          <w:sz w:val="48"/>
          <w:szCs w:val="48"/>
        </w:rPr>
        <w:t>障がい者差別解消の取組みと</w:t>
      </w:r>
    </w:p>
    <w:p w:rsidR="00450C6C" w:rsidRPr="00395640" w:rsidRDefault="00F326CE" w:rsidP="00450C6C">
      <w:pPr>
        <w:jc w:val="center"/>
        <w:rPr>
          <w:rFonts w:ascii="ＭＳ ゴシック" w:eastAsia="ＭＳ ゴシック" w:hAnsi="ＭＳ ゴシック" w:cs="Times New Roman"/>
          <w:b/>
          <w:sz w:val="48"/>
          <w:szCs w:val="48"/>
        </w:rPr>
      </w:pPr>
      <w:r>
        <w:rPr>
          <w:rFonts w:ascii="ＭＳ ゴシック" w:eastAsia="ＭＳ ゴシック" w:hAnsi="ＭＳ ゴシック" w:cs="Times New Roman" w:hint="eastAsia"/>
          <w:b/>
          <w:sz w:val="48"/>
          <w:szCs w:val="48"/>
        </w:rPr>
        <w:t>相談</w:t>
      </w:r>
      <w:r w:rsidR="006A2E0B">
        <w:rPr>
          <w:rFonts w:ascii="ＭＳ ゴシック" w:eastAsia="ＭＳ ゴシック" w:hAnsi="ＭＳ ゴシック" w:cs="Times New Roman" w:hint="eastAsia"/>
          <w:b/>
          <w:sz w:val="48"/>
          <w:szCs w:val="48"/>
        </w:rPr>
        <w:t>事例等の</w:t>
      </w:r>
      <w:r w:rsidR="006A2E0B" w:rsidRPr="00395640">
        <w:rPr>
          <w:rFonts w:ascii="ＭＳ ゴシック" w:eastAsia="ＭＳ ゴシック" w:hAnsi="ＭＳ ゴシック" w:cs="Times New Roman" w:hint="eastAsia"/>
          <w:b/>
          <w:sz w:val="48"/>
          <w:szCs w:val="48"/>
        </w:rPr>
        <w:t>検証</w:t>
      </w:r>
    </w:p>
    <w:p w:rsidR="006A2E0B" w:rsidRDefault="006A2E0B" w:rsidP="004A4203">
      <w:pPr>
        <w:jc w:val="center"/>
        <w:rPr>
          <w:rFonts w:ascii="ＭＳ ゴシック" w:eastAsia="ＭＳ ゴシック" w:hAnsi="ＭＳ ゴシック" w:cs="Times New Roman"/>
          <w:b/>
          <w:sz w:val="40"/>
          <w:szCs w:val="40"/>
        </w:rPr>
      </w:pPr>
      <w:r w:rsidRPr="00395640">
        <w:rPr>
          <w:rFonts w:ascii="ＭＳ ゴシック" w:eastAsia="ＭＳ ゴシック" w:hAnsi="ＭＳ ゴシック" w:cs="Times New Roman" w:hint="eastAsia"/>
          <w:b/>
          <w:sz w:val="40"/>
          <w:szCs w:val="40"/>
        </w:rPr>
        <w:t>～</w:t>
      </w:r>
      <w:r w:rsidR="00F326CE" w:rsidRPr="00395640">
        <w:rPr>
          <w:rFonts w:ascii="ＭＳ ゴシック" w:eastAsia="ＭＳ ゴシック" w:hAnsi="ＭＳ ゴシック" w:cs="Times New Roman" w:hint="eastAsia"/>
          <w:b/>
          <w:sz w:val="40"/>
          <w:szCs w:val="40"/>
        </w:rPr>
        <w:t>平成２８年度</w:t>
      </w:r>
      <w:r w:rsidRPr="00395640">
        <w:rPr>
          <w:rFonts w:ascii="ＭＳ ゴシック" w:eastAsia="ＭＳ ゴシック" w:hAnsi="ＭＳ ゴシック" w:cs="Times New Roman" w:hint="eastAsia"/>
          <w:b/>
          <w:sz w:val="40"/>
          <w:szCs w:val="40"/>
        </w:rPr>
        <w:t>の相談事例等の分析から</w:t>
      </w:r>
      <w:r>
        <w:rPr>
          <w:rFonts w:ascii="ＭＳ ゴシック" w:eastAsia="ＭＳ ゴシック" w:hAnsi="ＭＳ ゴシック" w:cs="Times New Roman" w:hint="eastAsia"/>
          <w:b/>
          <w:sz w:val="40"/>
          <w:szCs w:val="40"/>
        </w:rPr>
        <w:t>～</w:t>
      </w:r>
    </w:p>
    <w:p w:rsidR="004A4203" w:rsidRPr="000433CB" w:rsidRDefault="00385909" w:rsidP="000433CB">
      <w:pPr>
        <w:jc w:val="center"/>
        <w:rPr>
          <w:rFonts w:ascii="ＭＳ ゴシック" w:eastAsia="ＭＳ ゴシック" w:hAnsi="ＭＳ ゴシック" w:cs="Times New Roman"/>
          <w:sz w:val="48"/>
          <w:szCs w:val="48"/>
        </w:rPr>
      </w:pPr>
      <w:r w:rsidRPr="000433CB">
        <w:rPr>
          <w:rFonts w:ascii="ＭＳ ゴシック" w:eastAsia="ＭＳ ゴシック" w:hAnsi="ＭＳ ゴシック" w:cs="Times New Roman" w:hint="eastAsia"/>
          <w:sz w:val="48"/>
          <w:szCs w:val="48"/>
        </w:rPr>
        <w:t>（</w:t>
      </w:r>
      <w:r w:rsidR="00F326CE" w:rsidRPr="000D7B35">
        <w:rPr>
          <w:rFonts w:ascii="ＭＳ ゴシック" w:eastAsia="ＭＳ ゴシック" w:hAnsi="ＭＳ ゴシック" w:cs="Times New Roman" w:hint="eastAsia"/>
          <w:sz w:val="48"/>
          <w:szCs w:val="48"/>
        </w:rPr>
        <w:t>案</w:t>
      </w:r>
      <w:r w:rsidRPr="000D7B35">
        <w:rPr>
          <w:rFonts w:ascii="ＭＳ ゴシック" w:eastAsia="ＭＳ ゴシック" w:hAnsi="ＭＳ ゴシック" w:cs="Times New Roman" w:hint="eastAsia"/>
          <w:sz w:val="48"/>
          <w:szCs w:val="48"/>
        </w:rPr>
        <w:t>）</w:t>
      </w:r>
    </w:p>
    <w:p w:rsidR="004A4203" w:rsidRPr="00F326CE"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F326CE" w:rsidRPr="00525D78" w:rsidRDefault="00F326CE" w:rsidP="004A4203">
      <w:pPr>
        <w:rPr>
          <w:rFonts w:ascii="ＭＳ ゴシック" w:eastAsia="ＭＳ ゴシック" w:hAnsi="ＭＳ ゴシック" w:cs="Times New Roman"/>
          <w:sz w:val="36"/>
          <w:szCs w:val="36"/>
        </w:rPr>
      </w:pPr>
    </w:p>
    <w:p w:rsidR="004A4203" w:rsidRPr="006E3E4C" w:rsidRDefault="00F326CE" w:rsidP="004A4203">
      <w:pPr>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平成２９年３</w:t>
      </w:r>
      <w:r w:rsidR="004A4203" w:rsidRPr="006E3E4C">
        <w:rPr>
          <w:rFonts w:ascii="ＭＳ ゴシック" w:eastAsia="ＭＳ ゴシック" w:hAnsi="ＭＳ ゴシック" w:cs="Times New Roman" w:hint="eastAsia"/>
          <w:b/>
          <w:sz w:val="40"/>
          <w:szCs w:val="40"/>
        </w:rPr>
        <w:t>月</w:t>
      </w:r>
    </w:p>
    <w:p w:rsidR="00F326CE" w:rsidRPr="00F326CE" w:rsidRDefault="004A4203" w:rsidP="00F326CE">
      <w:pPr>
        <w:jc w:val="center"/>
        <w:rPr>
          <w:rFonts w:ascii="ＭＳ ゴシック" w:eastAsia="ＭＳ ゴシック" w:hAnsi="ＭＳ ゴシック" w:cs="Times New Roman"/>
          <w:b/>
          <w:sz w:val="40"/>
          <w:szCs w:val="40"/>
        </w:rPr>
      </w:pPr>
      <w:r w:rsidRPr="006E3E4C">
        <w:rPr>
          <w:rFonts w:ascii="ＭＳ ゴシック" w:eastAsia="ＭＳ ゴシック" w:hAnsi="ＭＳ ゴシック" w:cs="Times New Roman" w:hint="eastAsia"/>
          <w:b/>
          <w:sz w:val="40"/>
          <w:szCs w:val="40"/>
        </w:rPr>
        <w:t>大阪府</w:t>
      </w:r>
    </w:p>
    <w:p w:rsidR="004A4203" w:rsidRDefault="004A4203" w:rsidP="004A4203">
      <w:pPr>
        <w:rPr>
          <w:rFonts w:ascii="ＭＳ ゴシック" w:eastAsia="ＭＳ ゴシック" w:hAnsi="ＭＳ ゴシック" w:cs="Times New Roman"/>
          <w:szCs w:val="21"/>
        </w:rPr>
      </w:pPr>
    </w:p>
    <w:p w:rsidR="00395640" w:rsidRPr="006E3E4C" w:rsidRDefault="00395640" w:rsidP="004A4203">
      <w:pPr>
        <w:rPr>
          <w:rFonts w:ascii="ＭＳ ゴシック" w:eastAsia="ＭＳ ゴシック" w:hAnsi="ＭＳ ゴシック" w:cs="Times New Roman"/>
          <w:szCs w:val="21"/>
        </w:rPr>
      </w:pPr>
    </w:p>
    <w:p w:rsidR="004A4203" w:rsidRPr="006E3E4C" w:rsidRDefault="004A4203" w:rsidP="004A4203">
      <w:pPr>
        <w:widowControl/>
        <w:rPr>
          <w:rFonts w:ascii="ＭＳ ゴシック" w:eastAsia="ＭＳ ゴシック" w:hAnsi="ＭＳ ゴシック" w:cs="Times New Roman"/>
          <w:b/>
          <w:sz w:val="28"/>
          <w:szCs w:val="28"/>
        </w:rPr>
        <w:sectPr w:rsidR="004A4203" w:rsidRPr="006E3E4C" w:rsidSect="00C03743">
          <w:pgSz w:w="11906" w:h="16838" w:code="9"/>
          <w:pgMar w:top="1440" w:right="1077" w:bottom="1440" w:left="1077" w:header="851" w:footer="992" w:gutter="0"/>
          <w:pgNumType w:start="1"/>
          <w:cols w:space="425"/>
          <w:docGrid w:type="lines" w:linePitch="367"/>
        </w:sectPr>
      </w:pPr>
    </w:p>
    <w:p w:rsidR="004A4203" w:rsidRPr="006E3E4C" w:rsidRDefault="004A4203" w:rsidP="004A4203">
      <w:pPr>
        <w:widowControl/>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lastRenderedPageBreak/>
        <w:t>目次</w:t>
      </w:r>
    </w:p>
    <w:p w:rsidR="004A4203" w:rsidRPr="006E3E4C" w:rsidRDefault="004A4203" w:rsidP="004A4203">
      <w:pPr>
        <w:widowControl/>
        <w:jc w:val="left"/>
        <w:rPr>
          <w:rFonts w:ascii="ＭＳ ゴシック" w:eastAsia="ＭＳ ゴシック" w:hAnsi="ＭＳ ゴシック" w:cs="Times New Roman"/>
          <w:sz w:val="28"/>
          <w:szCs w:val="28"/>
        </w:rPr>
      </w:pPr>
    </w:p>
    <w:p w:rsidR="004A4203" w:rsidRPr="0098285B" w:rsidRDefault="004A4203" w:rsidP="004A4203">
      <w:pPr>
        <w:widowControl/>
        <w:jc w:val="left"/>
        <w:rPr>
          <w:rFonts w:ascii="ＭＳ ゴシック" w:eastAsia="ＭＳ ゴシック" w:hAnsi="ＭＳ ゴシック" w:cs="Times New Roman"/>
          <w:sz w:val="28"/>
          <w:szCs w:val="28"/>
        </w:rPr>
      </w:pPr>
      <w:r w:rsidRPr="006E3E4C">
        <w:rPr>
          <w:rFonts w:ascii="ＭＳ ゴシック" w:eastAsia="ＭＳ ゴシック" w:hAnsi="ＭＳ ゴシック" w:cs="Times New Roman" w:hint="eastAsia"/>
          <w:b/>
          <w:sz w:val="28"/>
          <w:szCs w:val="28"/>
        </w:rPr>
        <w:t>１　はじめに</w:t>
      </w:r>
      <w:r w:rsidRPr="006E3E4C">
        <w:rPr>
          <w:rFonts w:ascii="ＭＳ ゴシック" w:eastAsia="ＭＳ ゴシック" w:hAnsi="ＭＳ ゴシック" w:cs="Times New Roman" w:hint="eastAsia"/>
          <w:sz w:val="28"/>
          <w:szCs w:val="28"/>
        </w:rPr>
        <w:t>・</w:t>
      </w:r>
      <w:r w:rsidR="00450C6C" w:rsidRPr="006E3E4C">
        <w:rPr>
          <w:rFonts w:ascii="ＭＳ ゴシック" w:eastAsia="ＭＳ ゴシック" w:hAnsi="ＭＳ ゴシック" w:cs="Times New Roman" w:hint="eastAsia"/>
          <w:sz w:val="28"/>
          <w:szCs w:val="28"/>
        </w:rPr>
        <w:t>・・・・・・・・・・・・・・・・・</w:t>
      </w:r>
      <w:r w:rsidR="0098285B">
        <w:rPr>
          <w:rFonts w:ascii="ＭＳ ゴシック" w:eastAsia="ＭＳ ゴシック" w:hAnsi="ＭＳ ゴシック" w:cs="Times New Roman" w:hint="eastAsia"/>
          <w:sz w:val="28"/>
          <w:szCs w:val="28"/>
        </w:rPr>
        <w:t>・・・・・・・・</w:t>
      </w:r>
      <w:r w:rsidR="007967AF">
        <w:rPr>
          <w:rFonts w:ascii="ＭＳ ゴシック" w:eastAsia="ＭＳ ゴシック" w:hAnsi="ＭＳ ゴシック" w:cs="Times New Roman" w:hint="eastAsia"/>
          <w:sz w:val="28"/>
          <w:szCs w:val="28"/>
        </w:rPr>
        <w:t xml:space="preserve">　１</w:t>
      </w:r>
    </w:p>
    <w:p w:rsidR="004A4203" w:rsidRPr="0098285B" w:rsidRDefault="004A4203" w:rsidP="004A4203">
      <w:pPr>
        <w:widowControl/>
        <w:jc w:val="left"/>
        <w:rPr>
          <w:rFonts w:ascii="ＭＳ ゴシック" w:eastAsia="ＭＳ ゴシック" w:hAnsi="ＭＳ ゴシック" w:cs="Times New Roman"/>
          <w:sz w:val="28"/>
          <w:szCs w:val="28"/>
        </w:rPr>
      </w:pPr>
      <w:r w:rsidRPr="006E3E4C">
        <w:rPr>
          <w:rFonts w:ascii="ＭＳ ゴシック" w:eastAsia="ＭＳ ゴシック" w:hAnsi="ＭＳ ゴシック" w:cs="Times New Roman" w:hint="eastAsia"/>
          <w:b/>
          <w:sz w:val="28"/>
          <w:szCs w:val="28"/>
        </w:rPr>
        <w:t xml:space="preserve">２　</w:t>
      </w:r>
      <w:r w:rsidR="0098285B">
        <w:rPr>
          <w:rFonts w:ascii="ＭＳ ゴシック" w:eastAsia="ＭＳ ゴシック" w:hAnsi="ＭＳ ゴシック" w:cs="Times New Roman" w:hint="eastAsia"/>
          <w:b/>
          <w:sz w:val="28"/>
          <w:szCs w:val="28"/>
        </w:rPr>
        <w:t>合議体における助言・検証の実施</w:t>
      </w:r>
      <w:r w:rsidR="00395640">
        <w:rPr>
          <w:rFonts w:ascii="ＭＳ ゴシック" w:eastAsia="ＭＳ ゴシック" w:hAnsi="ＭＳ ゴシック" w:cs="Times New Roman" w:hint="eastAsia"/>
          <w:b/>
          <w:sz w:val="28"/>
          <w:szCs w:val="28"/>
        </w:rPr>
        <w:t xml:space="preserve">　</w:t>
      </w:r>
      <w:r w:rsidR="00395640">
        <w:rPr>
          <w:rFonts w:ascii="ＭＳ ゴシック" w:eastAsia="ＭＳ ゴシック" w:hAnsi="ＭＳ ゴシック" w:cs="Times New Roman" w:hint="eastAsia"/>
          <w:sz w:val="28"/>
          <w:szCs w:val="28"/>
        </w:rPr>
        <w:t>・</w:t>
      </w:r>
      <w:r w:rsidR="00C0442F">
        <w:rPr>
          <w:rFonts w:ascii="ＭＳ ゴシック" w:eastAsia="ＭＳ ゴシック" w:hAnsi="ＭＳ ゴシック" w:cs="Times New Roman" w:hint="eastAsia"/>
          <w:sz w:val="28"/>
          <w:szCs w:val="28"/>
        </w:rPr>
        <w:t>・</w:t>
      </w:r>
      <w:r w:rsidR="00D56D3C" w:rsidRPr="006E3E4C">
        <w:rPr>
          <w:rFonts w:ascii="ＭＳ ゴシック" w:eastAsia="ＭＳ ゴシック" w:hAnsi="ＭＳ ゴシック" w:cs="Times New Roman" w:hint="eastAsia"/>
          <w:sz w:val="28"/>
          <w:szCs w:val="28"/>
        </w:rPr>
        <w:t>・・</w:t>
      </w:r>
      <w:r w:rsidR="00F326CE">
        <w:rPr>
          <w:rFonts w:ascii="ＭＳ ゴシック" w:eastAsia="ＭＳ ゴシック" w:hAnsi="ＭＳ ゴシック" w:cs="Times New Roman" w:hint="eastAsia"/>
          <w:sz w:val="28"/>
          <w:szCs w:val="28"/>
        </w:rPr>
        <w:t>・・・・・</w:t>
      </w:r>
      <w:r w:rsidR="0098285B">
        <w:rPr>
          <w:rFonts w:ascii="ＭＳ ゴシック" w:eastAsia="ＭＳ ゴシック" w:hAnsi="ＭＳ ゴシック" w:cs="Times New Roman" w:hint="eastAsia"/>
          <w:sz w:val="28"/>
          <w:szCs w:val="28"/>
        </w:rPr>
        <w:t>・・・</w:t>
      </w:r>
      <w:r w:rsidR="00395640">
        <w:rPr>
          <w:rFonts w:ascii="ＭＳ ゴシック" w:eastAsia="ＭＳ ゴシック" w:hAnsi="ＭＳ ゴシック" w:cs="Times New Roman" w:hint="eastAsia"/>
          <w:sz w:val="28"/>
          <w:szCs w:val="28"/>
        </w:rPr>
        <w:t>・・</w:t>
      </w:r>
      <w:r w:rsidR="007967AF">
        <w:rPr>
          <w:rFonts w:ascii="ＭＳ ゴシック" w:eastAsia="ＭＳ ゴシック" w:hAnsi="ＭＳ ゴシック" w:cs="Times New Roman" w:hint="eastAsia"/>
          <w:sz w:val="28"/>
          <w:szCs w:val="28"/>
        </w:rPr>
        <w:t xml:space="preserve">　２</w:t>
      </w:r>
    </w:p>
    <w:p w:rsidR="002362F6" w:rsidRPr="00395640" w:rsidRDefault="002362F6" w:rsidP="004A4203">
      <w:pPr>
        <w:widowControl/>
        <w:jc w:val="left"/>
        <w:rPr>
          <w:rFonts w:ascii="ＭＳ ゴシック" w:eastAsia="ＭＳ ゴシック" w:hAnsi="ＭＳ ゴシック" w:cs="Times New Roman"/>
          <w:sz w:val="28"/>
          <w:szCs w:val="28"/>
        </w:rPr>
      </w:pPr>
      <w:r w:rsidRPr="006E3E4C">
        <w:rPr>
          <w:rFonts w:ascii="ＭＳ ゴシック" w:eastAsia="ＭＳ ゴシック" w:hAnsi="ＭＳ ゴシック" w:cs="Times New Roman" w:hint="eastAsia"/>
          <w:b/>
          <w:sz w:val="28"/>
          <w:szCs w:val="28"/>
        </w:rPr>
        <w:t xml:space="preserve">３　</w:t>
      </w:r>
      <w:r w:rsidR="0098285B">
        <w:rPr>
          <w:rFonts w:ascii="ＭＳ ゴシック" w:eastAsia="ＭＳ ゴシック" w:hAnsi="ＭＳ ゴシック" w:cs="Times New Roman" w:hint="eastAsia"/>
          <w:b/>
          <w:sz w:val="28"/>
          <w:szCs w:val="28"/>
        </w:rPr>
        <w:t>広域支援相談員の対応実績</w:t>
      </w:r>
      <w:r w:rsidR="00395640">
        <w:rPr>
          <w:rFonts w:ascii="ＭＳ ゴシック" w:eastAsia="ＭＳ ゴシック" w:hAnsi="ＭＳ ゴシック" w:cs="Times New Roman" w:hint="eastAsia"/>
          <w:sz w:val="28"/>
          <w:szCs w:val="28"/>
        </w:rPr>
        <w:t>・・</w:t>
      </w:r>
      <w:r w:rsidR="0098285B">
        <w:rPr>
          <w:rFonts w:ascii="ＭＳ ゴシック" w:eastAsia="ＭＳ ゴシック" w:hAnsi="ＭＳ ゴシック" w:cs="Times New Roman" w:hint="eastAsia"/>
          <w:sz w:val="28"/>
          <w:szCs w:val="28"/>
        </w:rPr>
        <w:t>・・・・・・・・・・・・</w:t>
      </w:r>
      <w:r w:rsidR="00395640">
        <w:rPr>
          <w:rFonts w:ascii="ＭＳ ゴシック" w:eastAsia="ＭＳ ゴシック" w:hAnsi="ＭＳ ゴシック" w:cs="Times New Roman" w:hint="eastAsia"/>
          <w:sz w:val="28"/>
          <w:szCs w:val="28"/>
        </w:rPr>
        <w:t>・・</w:t>
      </w:r>
      <w:r w:rsidR="0098285B">
        <w:rPr>
          <w:rFonts w:ascii="ＭＳ ゴシック" w:eastAsia="ＭＳ ゴシック" w:hAnsi="ＭＳ ゴシック" w:cs="Times New Roman" w:hint="eastAsia"/>
          <w:sz w:val="28"/>
          <w:szCs w:val="28"/>
        </w:rPr>
        <w:t>・・</w:t>
      </w:r>
      <w:r w:rsidR="007967AF">
        <w:rPr>
          <w:rFonts w:ascii="ＭＳ ゴシック" w:eastAsia="ＭＳ ゴシック" w:hAnsi="ＭＳ ゴシック" w:cs="Times New Roman" w:hint="eastAsia"/>
          <w:sz w:val="28"/>
          <w:szCs w:val="28"/>
        </w:rPr>
        <w:t xml:space="preserve">　３</w:t>
      </w:r>
    </w:p>
    <w:p w:rsidR="002362F6" w:rsidRPr="006E3E4C" w:rsidRDefault="002362F6" w:rsidP="00B57B74">
      <w:pPr>
        <w:widowControl/>
        <w:ind w:rightChars="-16" w:right="-34"/>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t xml:space="preserve">４　</w:t>
      </w:r>
      <w:r w:rsidR="0098285B">
        <w:rPr>
          <w:rFonts w:ascii="ＭＳ ゴシック" w:eastAsia="ＭＳ ゴシック" w:hAnsi="ＭＳ ゴシック" w:cs="Times New Roman" w:hint="eastAsia"/>
          <w:b/>
          <w:sz w:val="28"/>
          <w:szCs w:val="28"/>
        </w:rPr>
        <w:t>相談事例等</w:t>
      </w:r>
      <w:r w:rsidR="00B57B74">
        <w:rPr>
          <w:rFonts w:ascii="ＭＳ ゴシック" w:eastAsia="ＭＳ ゴシック" w:hAnsi="ＭＳ ゴシック" w:cs="Times New Roman" w:hint="eastAsia"/>
          <w:sz w:val="28"/>
          <w:szCs w:val="28"/>
        </w:rPr>
        <w:t xml:space="preserve">    </w:t>
      </w:r>
      <w:r w:rsidR="00B57B74" w:rsidRPr="006E3E4C">
        <w:rPr>
          <w:rFonts w:ascii="ＭＳ ゴシック" w:eastAsia="ＭＳ ゴシック" w:hAnsi="ＭＳ ゴシック" w:cs="Times New Roman" w:hint="eastAsia"/>
          <w:sz w:val="28"/>
          <w:szCs w:val="28"/>
        </w:rPr>
        <w:t>・・・・・・</w:t>
      </w:r>
      <w:r w:rsidR="00B57B74">
        <w:rPr>
          <w:rFonts w:ascii="ＭＳ ゴシック" w:eastAsia="ＭＳ ゴシック" w:hAnsi="ＭＳ ゴシック" w:cs="Times New Roman" w:hint="eastAsia"/>
          <w:sz w:val="28"/>
          <w:szCs w:val="28"/>
        </w:rPr>
        <w:t xml:space="preserve"> </w:t>
      </w:r>
      <w:r w:rsidR="0098285B" w:rsidRPr="006E3E4C">
        <w:rPr>
          <w:rFonts w:ascii="ＭＳ ゴシック" w:eastAsia="ＭＳ ゴシック" w:hAnsi="ＭＳ ゴシック" w:cs="Times New Roman" w:hint="eastAsia"/>
          <w:sz w:val="28"/>
          <w:szCs w:val="28"/>
        </w:rPr>
        <w:t>・・・・</w:t>
      </w:r>
      <w:r w:rsidR="00450C6C" w:rsidRPr="006E3E4C">
        <w:rPr>
          <w:rFonts w:ascii="ＭＳ ゴシック" w:eastAsia="ＭＳ ゴシック" w:hAnsi="ＭＳ ゴシック" w:cs="Times New Roman" w:hint="eastAsia"/>
          <w:sz w:val="28"/>
          <w:szCs w:val="28"/>
        </w:rPr>
        <w:t>・・・</w:t>
      </w:r>
      <w:r w:rsidR="007C7274" w:rsidRPr="006E3E4C">
        <w:rPr>
          <w:rFonts w:ascii="ＭＳ ゴシック" w:eastAsia="ＭＳ ゴシック" w:hAnsi="ＭＳ ゴシック" w:cs="Times New Roman" w:hint="eastAsia"/>
          <w:sz w:val="28"/>
          <w:szCs w:val="28"/>
        </w:rPr>
        <w:t>・・・・・・</w:t>
      </w:r>
      <w:r w:rsidR="00395640">
        <w:rPr>
          <w:rFonts w:ascii="ＭＳ ゴシック" w:eastAsia="ＭＳ ゴシック" w:hAnsi="ＭＳ ゴシック" w:cs="Times New Roman" w:hint="eastAsia"/>
          <w:sz w:val="28"/>
          <w:szCs w:val="28"/>
        </w:rPr>
        <w:t>・</w:t>
      </w:r>
      <w:r w:rsidR="00B57B74">
        <w:rPr>
          <w:rFonts w:ascii="ＭＳ ゴシック" w:eastAsia="ＭＳ ゴシック" w:hAnsi="ＭＳ ゴシック" w:cs="Times New Roman" w:hint="eastAsia"/>
          <w:sz w:val="28"/>
          <w:szCs w:val="28"/>
        </w:rPr>
        <w:t xml:space="preserve">・・ </w:t>
      </w:r>
      <w:r w:rsidR="007967AF">
        <w:rPr>
          <w:rFonts w:ascii="ＭＳ ゴシック" w:eastAsia="ＭＳ ゴシック" w:hAnsi="ＭＳ ゴシック" w:cs="Times New Roman" w:hint="eastAsia"/>
          <w:sz w:val="28"/>
          <w:szCs w:val="28"/>
        </w:rPr>
        <w:t>１１</w:t>
      </w:r>
    </w:p>
    <w:p w:rsidR="002362F6" w:rsidRPr="0098285B" w:rsidRDefault="0098285B" w:rsidP="0098285B">
      <w:pPr>
        <w:pStyle w:val="a8"/>
        <w:widowControl/>
        <w:numPr>
          <w:ilvl w:val="0"/>
          <w:numId w:val="28"/>
        </w:numPr>
        <w:ind w:leftChars="0"/>
        <w:jc w:val="left"/>
        <w:rPr>
          <w:rFonts w:ascii="ＭＳ ゴシック" w:eastAsia="ＭＳ ゴシック" w:hAnsi="ＭＳ ゴシック" w:cs="Times New Roman"/>
          <w:b/>
          <w:sz w:val="28"/>
          <w:szCs w:val="28"/>
        </w:rPr>
      </w:pPr>
      <w:r w:rsidRPr="0098285B">
        <w:rPr>
          <w:rFonts w:ascii="ＭＳ ゴシック" w:eastAsia="ＭＳ ゴシック" w:hAnsi="ＭＳ ゴシック" w:cs="Times New Roman" w:hint="eastAsia"/>
          <w:b/>
          <w:sz w:val="28"/>
          <w:szCs w:val="28"/>
        </w:rPr>
        <w:t>商品・サービス分野</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007967AF">
        <w:rPr>
          <w:rFonts w:ascii="ＭＳ ゴシック" w:eastAsia="ＭＳ ゴシック" w:hAnsi="ＭＳ ゴシック" w:cs="Times New Roman" w:hint="eastAsia"/>
          <w:sz w:val="28"/>
          <w:szCs w:val="28"/>
        </w:rPr>
        <w:t xml:space="preserve">　１６</w:t>
      </w:r>
    </w:p>
    <w:p w:rsidR="0098285B" w:rsidRDefault="0098285B" w:rsidP="0098285B">
      <w:pPr>
        <w:pStyle w:val="a8"/>
        <w:widowControl/>
        <w:numPr>
          <w:ilvl w:val="0"/>
          <w:numId w:val="28"/>
        </w:numPr>
        <w:ind w:leftChars="0"/>
        <w:jc w:val="left"/>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福祉サービス分野</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007967AF">
        <w:rPr>
          <w:rFonts w:ascii="ＭＳ ゴシック" w:eastAsia="ＭＳ ゴシック" w:hAnsi="ＭＳ ゴシック" w:cs="Times New Roman" w:hint="eastAsia"/>
          <w:sz w:val="28"/>
          <w:szCs w:val="28"/>
        </w:rPr>
        <w:t>・　２２</w:t>
      </w:r>
    </w:p>
    <w:p w:rsidR="0098285B" w:rsidRDefault="0098285B" w:rsidP="0098285B">
      <w:pPr>
        <w:pStyle w:val="a8"/>
        <w:widowControl/>
        <w:numPr>
          <w:ilvl w:val="0"/>
          <w:numId w:val="28"/>
        </w:numPr>
        <w:ind w:leftChars="0"/>
        <w:jc w:val="left"/>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公共交通機関分野</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007967AF">
        <w:rPr>
          <w:rFonts w:ascii="ＭＳ ゴシック" w:eastAsia="ＭＳ ゴシック" w:hAnsi="ＭＳ ゴシック" w:cs="Times New Roman" w:hint="eastAsia"/>
          <w:sz w:val="28"/>
          <w:szCs w:val="28"/>
        </w:rPr>
        <w:t>・　２５</w:t>
      </w:r>
    </w:p>
    <w:p w:rsidR="0098285B" w:rsidRDefault="0098285B" w:rsidP="0098285B">
      <w:pPr>
        <w:pStyle w:val="a8"/>
        <w:widowControl/>
        <w:numPr>
          <w:ilvl w:val="0"/>
          <w:numId w:val="28"/>
        </w:numPr>
        <w:ind w:leftChars="0"/>
        <w:jc w:val="left"/>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住宅分野</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007967AF">
        <w:rPr>
          <w:rFonts w:ascii="ＭＳ ゴシック" w:eastAsia="ＭＳ ゴシック" w:hAnsi="ＭＳ ゴシック" w:cs="Times New Roman" w:hint="eastAsia"/>
          <w:sz w:val="28"/>
          <w:szCs w:val="28"/>
        </w:rPr>
        <w:t>・　２９</w:t>
      </w:r>
    </w:p>
    <w:p w:rsidR="0098285B" w:rsidRDefault="0098285B" w:rsidP="0098285B">
      <w:pPr>
        <w:pStyle w:val="a8"/>
        <w:widowControl/>
        <w:numPr>
          <w:ilvl w:val="0"/>
          <w:numId w:val="28"/>
        </w:numPr>
        <w:ind w:leftChars="0"/>
        <w:jc w:val="left"/>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教育分野</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007967AF">
        <w:rPr>
          <w:rFonts w:ascii="ＭＳ ゴシック" w:eastAsia="ＭＳ ゴシック" w:hAnsi="ＭＳ ゴシック" w:cs="Times New Roman" w:hint="eastAsia"/>
          <w:sz w:val="28"/>
          <w:szCs w:val="28"/>
        </w:rPr>
        <w:t>・　３２</w:t>
      </w:r>
    </w:p>
    <w:p w:rsidR="0098285B" w:rsidRDefault="0098285B" w:rsidP="0098285B">
      <w:pPr>
        <w:pStyle w:val="a8"/>
        <w:widowControl/>
        <w:numPr>
          <w:ilvl w:val="0"/>
          <w:numId w:val="28"/>
        </w:numPr>
        <w:ind w:leftChars="0"/>
        <w:jc w:val="left"/>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医療分野</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007967AF">
        <w:rPr>
          <w:rFonts w:ascii="ＭＳ ゴシック" w:eastAsia="ＭＳ ゴシック" w:hAnsi="ＭＳ ゴシック" w:cs="Times New Roman" w:hint="eastAsia"/>
          <w:sz w:val="28"/>
          <w:szCs w:val="28"/>
        </w:rPr>
        <w:t>・　３</w:t>
      </w:r>
      <w:r w:rsidR="00B57B74">
        <w:rPr>
          <w:rFonts w:ascii="ＭＳ ゴシック" w:eastAsia="ＭＳ ゴシック" w:hAnsi="ＭＳ ゴシック" w:cs="Times New Roman" w:hint="eastAsia"/>
          <w:sz w:val="28"/>
          <w:szCs w:val="28"/>
        </w:rPr>
        <w:t>４</w:t>
      </w:r>
    </w:p>
    <w:p w:rsidR="0098285B" w:rsidRPr="0098285B" w:rsidRDefault="0098285B" w:rsidP="0098285B">
      <w:pPr>
        <w:pStyle w:val="a8"/>
        <w:widowControl/>
        <w:numPr>
          <w:ilvl w:val="0"/>
          <w:numId w:val="28"/>
        </w:numPr>
        <w:ind w:leftChars="0"/>
        <w:jc w:val="left"/>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その他</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007967AF">
        <w:rPr>
          <w:rFonts w:ascii="ＭＳ ゴシック" w:eastAsia="ＭＳ ゴシック" w:hAnsi="ＭＳ ゴシック" w:cs="Times New Roman" w:hint="eastAsia"/>
          <w:sz w:val="28"/>
          <w:szCs w:val="28"/>
        </w:rPr>
        <w:t>・・  ３</w:t>
      </w:r>
      <w:r w:rsidR="00B57B74">
        <w:rPr>
          <w:rFonts w:ascii="ＭＳ ゴシック" w:eastAsia="ＭＳ ゴシック" w:hAnsi="ＭＳ ゴシック" w:cs="Times New Roman" w:hint="eastAsia"/>
          <w:sz w:val="28"/>
          <w:szCs w:val="28"/>
        </w:rPr>
        <w:t>５</w:t>
      </w:r>
    </w:p>
    <w:p w:rsidR="0098285B" w:rsidRPr="0098285B" w:rsidRDefault="0098285B" w:rsidP="0098285B">
      <w:pPr>
        <w:widowControl/>
        <w:ind w:firstLineChars="50" w:firstLine="141"/>
        <w:jc w:val="left"/>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５</w:t>
      </w:r>
      <w:r w:rsidR="00C0442F">
        <w:rPr>
          <w:rFonts w:ascii="ＭＳ ゴシック" w:eastAsia="ＭＳ ゴシック" w:hAnsi="ＭＳ ゴシック" w:cs="Times New Roman" w:hint="eastAsia"/>
          <w:b/>
          <w:sz w:val="28"/>
          <w:szCs w:val="28"/>
        </w:rPr>
        <w:t xml:space="preserve">　</w:t>
      </w:r>
      <w:r w:rsidR="0058404C">
        <w:rPr>
          <w:rFonts w:ascii="ＭＳ ゴシック" w:eastAsia="ＭＳ ゴシック" w:hAnsi="ＭＳ ゴシック" w:cs="Times New Roman" w:hint="eastAsia"/>
          <w:b/>
          <w:sz w:val="28"/>
          <w:szCs w:val="28"/>
        </w:rPr>
        <w:t>相談状況の整理と</w:t>
      </w:r>
      <w:r>
        <w:rPr>
          <w:rFonts w:ascii="ＭＳ ゴシック" w:eastAsia="ＭＳ ゴシック" w:hAnsi="ＭＳ ゴシック" w:cs="Times New Roman" w:hint="eastAsia"/>
          <w:b/>
          <w:sz w:val="28"/>
          <w:szCs w:val="28"/>
        </w:rPr>
        <w:t>検証</w:t>
      </w:r>
      <w:r w:rsidR="00395640" w:rsidRPr="006E3E4C">
        <w:rPr>
          <w:rFonts w:ascii="ＭＳ ゴシック" w:eastAsia="ＭＳ ゴシック" w:hAnsi="ＭＳ ゴシック" w:cs="Times New Roman" w:hint="eastAsia"/>
          <w:sz w:val="28"/>
          <w:szCs w:val="28"/>
        </w:rPr>
        <w:t>・</w:t>
      </w:r>
      <w:r w:rsidR="00395640">
        <w:rPr>
          <w:rFonts w:ascii="ＭＳ ゴシック" w:eastAsia="ＭＳ ゴシック" w:hAnsi="ＭＳ ゴシック" w:cs="Times New Roman" w:hint="eastAsia"/>
          <w:sz w:val="28"/>
          <w:szCs w:val="28"/>
        </w:rPr>
        <w:t>・・・・・</w:t>
      </w:r>
      <w:r w:rsidR="00C0442F" w:rsidRPr="006E3E4C">
        <w:rPr>
          <w:rFonts w:ascii="ＭＳ ゴシック" w:eastAsia="ＭＳ ゴシック" w:hAnsi="ＭＳ ゴシック" w:cs="Times New Roman" w:hint="eastAsia"/>
          <w:sz w:val="28"/>
          <w:szCs w:val="28"/>
        </w:rPr>
        <w:t>・・・</w:t>
      </w:r>
      <w:r w:rsidR="007967AF">
        <w:rPr>
          <w:rFonts w:ascii="ＭＳ ゴシック" w:eastAsia="ＭＳ ゴシック" w:hAnsi="ＭＳ ゴシック" w:cs="Times New Roman" w:hint="eastAsia"/>
          <w:sz w:val="28"/>
          <w:szCs w:val="28"/>
        </w:rPr>
        <w:t>・・・・・・・・・</w:t>
      </w:r>
      <w:r w:rsidR="00B57B74">
        <w:rPr>
          <w:rFonts w:ascii="ＭＳ ゴシック" w:eastAsia="ＭＳ ゴシック" w:hAnsi="ＭＳ ゴシック" w:cs="Times New Roman" w:hint="eastAsia"/>
          <w:sz w:val="28"/>
          <w:szCs w:val="28"/>
        </w:rPr>
        <w:t xml:space="preserve">  </w:t>
      </w:r>
      <w:r w:rsidR="007967AF">
        <w:rPr>
          <w:rFonts w:ascii="ＭＳ ゴシック" w:eastAsia="ＭＳ ゴシック" w:hAnsi="ＭＳ ゴシック" w:cs="Times New Roman" w:hint="eastAsia"/>
          <w:sz w:val="28"/>
          <w:szCs w:val="28"/>
        </w:rPr>
        <w:t xml:space="preserve"> ３</w:t>
      </w:r>
      <w:r w:rsidR="00B57B74">
        <w:rPr>
          <w:rFonts w:ascii="ＭＳ ゴシック" w:eastAsia="ＭＳ ゴシック" w:hAnsi="ＭＳ ゴシック" w:cs="Times New Roman" w:hint="eastAsia"/>
          <w:sz w:val="28"/>
          <w:szCs w:val="28"/>
        </w:rPr>
        <w:t>６</w:t>
      </w:r>
    </w:p>
    <w:p w:rsidR="002362F6" w:rsidRPr="006E3E4C" w:rsidRDefault="000112A4" w:rsidP="000112A4">
      <w:pPr>
        <w:widowControl/>
        <w:ind w:firstLineChars="50" w:firstLine="141"/>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sz w:val="28"/>
          <w:szCs w:val="28"/>
        </w:rPr>
        <w:t>６　参考資料</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Pr="006E3E4C">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rPr>
        <w:t>・・</w:t>
      </w:r>
      <w:r w:rsidR="00B57B74">
        <w:rPr>
          <w:rFonts w:ascii="ＭＳ ゴシック" w:eastAsia="ＭＳ ゴシック" w:hAnsi="ＭＳ ゴシック" w:cs="Times New Roman" w:hint="eastAsia"/>
          <w:sz w:val="28"/>
          <w:szCs w:val="28"/>
        </w:rPr>
        <w:t xml:space="preserve">　 </w:t>
      </w:r>
      <w:r w:rsidR="00E3323C">
        <w:rPr>
          <w:rFonts w:ascii="ＭＳ ゴシック" w:eastAsia="ＭＳ ゴシック" w:hAnsi="ＭＳ ゴシック" w:cs="Times New Roman" w:hint="eastAsia"/>
          <w:sz w:val="28"/>
          <w:szCs w:val="28"/>
        </w:rPr>
        <w:t>４６</w:t>
      </w:r>
    </w:p>
    <w:p w:rsidR="004A4203" w:rsidRPr="006E3E4C" w:rsidRDefault="00CD1C25" w:rsidP="00B57B74">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参考資料１</w:t>
      </w:r>
      <w:r w:rsidR="007C6E16">
        <w:rPr>
          <w:rFonts w:ascii="ＭＳ ゴシック" w:eastAsia="ＭＳ ゴシック" w:hAnsi="ＭＳ ゴシック" w:cs="Times New Roman" w:hint="eastAsia"/>
          <w:sz w:val="24"/>
          <w:szCs w:val="24"/>
        </w:rPr>
        <w:t>広域支援相談員と大阪府障がい者差別解消協議会</w:t>
      </w:r>
      <w:r w:rsidR="00AE46F8" w:rsidRPr="006E3E4C">
        <w:rPr>
          <w:rFonts w:ascii="ＭＳ ゴシック" w:eastAsia="ＭＳ ゴシック" w:hAnsi="ＭＳ ゴシック" w:cs="Times New Roman" w:hint="eastAsia"/>
          <w:sz w:val="24"/>
          <w:szCs w:val="24"/>
        </w:rPr>
        <w:t>・</w:t>
      </w:r>
      <w:r w:rsidR="007C6E16">
        <w:rPr>
          <w:rFonts w:ascii="ＭＳ ゴシック" w:eastAsia="ＭＳ ゴシック" w:hAnsi="ＭＳ ゴシック" w:cs="Times New Roman" w:hint="eastAsia"/>
          <w:sz w:val="24"/>
          <w:szCs w:val="24"/>
        </w:rPr>
        <w:t>・・・・・・</w:t>
      </w:r>
      <w:r w:rsidR="0098285B" w:rsidRPr="006E3E4C">
        <w:rPr>
          <w:rFonts w:ascii="ＭＳ ゴシック" w:eastAsia="ＭＳ ゴシック" w:hAnsi="ＭＳ ゴシック" w:cs="Times New Roman" w:hint="eastAsia"/>
          <w:sz w:val="24"/>
          <w:szCs w:val="24"/>
        </w:rPr>
        <w:t>・・</w:t>
      </w:r>
      <w:r w:rsidR="00B57B74">
        <w:rPr>
          <w:rFonts w:ascii="ＭＳ ゴシック" w:eastAsia="ＭＳ ゴシック" w:hAnsi="ＭＳ ゴシック" w:cs="Times New Roman" w:hint="eastAsia"/>
          <w:sz w:val="24"/>
          <w:szCs w:val="24"/>
        </w:rPr>
        <w:t xml:space="preserve">　</w:t>
      </w:r>
      <w:r w:rsidR="00B57B74">
        <w:rPr>
          <w:rFonts w:ascii="ＭＳ ゴシック" w:eastAsia="ＭＳ ゴシック" w:hAnsi="ＭＳ ゴシック" w:cs="Times New Roman" w:hint="eastAsia"/>
          <w:sz w:val="28"/>
          <w:szCs w:val="28"/>
        </w:rPr>
        <w:t xml:space="preserve"> </w:t>
      </w:r>
      <w:r w:rsidR="00E3323C">
        <w:rPr>
          <w:rFonts w:ascii="ＭＳ ゴシック" w:eastAsia="ＭＳ ゴシック" w:hAnsi="ＭＳ ゴシック" w:cs="Times New Roman" w:hint="eastAsia"/>
          <w:sz w:val="24"/>
          <w:szCs w:val="24"/>
        </w:rPr>
        <w:t>４７</w:t>
      </w:r>
    </w:p>
    <w:p w:rsidR="007C6E16" w:rsidRPr="006E3E4C" w:rsidRDefault="00B57B74" w:rsidP="00B57B74">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参考資料２</w:t>
      </w:r>
      <w:r w:rsidR="007C6E16" w:rsidRPr="006E3E4C">
        <w:rPr>
          <w:rFonts w:ascii="ＭＳ ゴシック" w:eastAsia="ＭＳ ゴシック" w:hAnsi="ＭＳ ゴシック" w:cs="Times New Roman" w:hint="eastAsia"/>
          <w:sz w:val="24"/>
          <w:szCs w:val="24"/>
        </w:rPr>
        <w:t>大阪府障がい者</w:t>
      </w:r>
      <w:r w:rsidR="007C6E16">
        <w:rPr>
          <w:rFonts w:ascii="ＭＳ ゴシック" w:eastAsia="ＭＳ ゴシック" w:hAnsi="ＭＳ ゴシック" w:cs="Times New Roman" w:hint="eastAsia"/>
          <w:sz w:val="24"/>
          <w:szCs w:val="24"/>
        </w:rPr>
        <w:t xml:space="preserve">差別解消協議会　</w:t>
      </w:r>
      <w:r w:rsidR="007C6E16" w:rsidRPr="006E3E4C">
        <w:rPr>
          <w:rFonts w:ascii="ＭＳ ゴシック" w:eastAsia="ＭＳ ゴシック" w:hAnsi="ＭＳ ゴシック" w:cs="Times New Roman" w:hint="eastAsia"/>
          <w:sz w:val="24"/>
          <w:szCs w:val="24"/>
        </w:rPr>
        <w:t>委員</w:t>
      </w:r>
      <w:r w:rsidR="007C6E16">
        <w:rPr>
          <w:rFonts w:ascii="ＭＳ ゴシック" w:eastAsia="ＭＳ ゴシック" w:hAnsi="ＭＳ ゴシック" w:cs="Times New Roman" w:hint="eastAsia"/>
          <w:sz w:val="24"/>
          <w:szCs w:val="24"/>
        </w:rPr>
        <w:t>・専門委員</w:t>
      </w:r>
      <w:r w:rsidR="007C6E16" w:rsidRPr="006E3E4C">
        <w:rPr>
          <w:rFonts w:ascii="ＭＳ ゴシック" w:eastAsia="ＭＳ ゴシック" w:hAnsi="ＭＳ ゴシック" w:cs="Times New Roman" w:hint="eastAsia"/>
          <w:sz w:val="24"/>
          <w:szCs w:val="24"/>
        </w:rPr>
        <w:t>名簿・</w:t>
      </w:r>
      <w:r w:rsidR="007C6E16">
        <w:rPr>
          <w:rFonts w:ascii="ＭＳ ゴシック" w:eastAsia="ＭＳ ゴシック" w:hAnsi="ＭＳ ゴシック" w:cs="Times New Roman" w:hint="eastAsia"/>
          <w:sz w:val="24"/>
          <w:szCs w:val="24"/>
        </w:rPr>
        <w:t>・・・・・・</w:t>
      </w:r>
      <w:r w:rsidR="00916058">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B57B74">
        <w:rPr>
          <w:rFonts w:ascii="ＭＳ ゴシック" w:eastAsia="ＭＳ ゴシック" w:hAnsi="ＭＳ ゴシック" w:cs="Times New Roman" w:hint="eastAsia"/>
          <w:sz w:val="24"/>
          <w:szCs w:val="24"/>
        </w:rPr>
        <w:t>４</w:t>
      </w:r>
      <w:r w:rsidR="00E3323C">
        <w:rPr>
          <w:rFonts w:ascii="ＭＳ ゴシック" w:eastAsia="ＭＳ ゴシック" w:hAnsi="ＭＳ ゴシック" w:cs="Times New Roman" w:hint="eastAsia"/>
          <w:sz w:val="24"/>
          <w:szCs w:val="24"/>
        </w:rPr>
        <w:t>８</w:t>
      </w:r>
    </w:p>
    <w:p w:rsidR="00BD4ECE" w:rsidRDefault="007C6E16" w:rsidP="00B57B74">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参考資料３</w:t>
      </w:r>
      <w:r w:rsidR="004A4203" w:rsidRPr="006E3E4C">
        <w:rPr>
          <w:rFonts w:ascii="ＭＳ ゴシック" w:eastAsia="ＭＳ ゴシック" w:hAnsi="ＭＳ ゴシック" w:cs="Times New Roman" w:hint="eastAsia"/>
          <w:sz w:val="24"/>
          <w:szCs w:val="24"/>
        </w:rPr>
        <w:t>大阪府障がい者</w:t>
      </w:r>
      <w:r w:rsidR="0098285B">
        <w:rPr>
          <w:rFonts w:ascii="ＭＳ ゴシック" w:eastAsia="ＭＳ ゴシック" w:hAnsi="ＭＳ ゴシック" w:cs="Times New Roman" w:hint="eastAsia"/>
          <w:sz w:val="24"/>
          <w:szCs w:val="24"/>
        </w:rPr>
        <w:t>差別解消協議会合議体</w:t>
      </w:r>
      <w:r w:rsidR="00BD4ECE">
        <w:rPr>
          <w:rFonts w:ascii="ＭＳ ゴシック" w:eastAsia="ＭＳ ゴシック" w:hAnsi="ＭＳ ゴシック" w:cs="Times New Roman" w:hint="eastAsia"/>
          <w:sz w:val="24"/>
          <w:szCs w:val="24"/>
        </w:rPr>
        <w:t>開催状況等</w:t>
      </w:r>
      <w:r w:rsidR="00BD4ECE" w:rsidRPr="006E3E4C">
        <w:rPr>
          <w:rFonts w:ascii="ＭＳ ゴシック" w:eastAsia="ＭＳ ゴシック" w:hAnsi="ＭＳ ゴシック" w:cs="Times New Roman" w:hint="eastAsia"/>
          <w:sz w:val="24"/>
          <w:szCs w:val="24"/>
        </w:rPr>
        <w:t>・</w:t>
      </w:r>
      <w:r w:rsidR="00BD4ECE">
        <w:rPr>
          <w:rFonts w:ascii="ＭＳ ゴシック" w:eastAsia="ＭＳ ゴシック" w:hAnsi="ＭＳ ゴシック" w:cs="Times New Roman" w:hint="eastAsia"/>
          <w:sz w:val="24"/>
          <w:szCs w:val="24"/>
        </w:rPr>
        <w:t>・・・・・・</w:t>
      </w:r>
      <w:r w:rsidR="00B57B74">
        <w:rPr>
          <w:rFonts w:ascii="ＭＳ ゴシック" w:eastAsia="ＭＳ ゴシック" w:hAnsi="ＭＳ ゴシック" w:cs="Times New Roman" w:hint="eastAsia"/>
          <w:sz w:val="24"/>
          <w:szCs w:val="24"/>
        </w:rPr>
        <w:t xml:space="preserve">・・　 </w:t>
      </w:r>
      <w:r w:rsidR="00E3323C">
        <w:rPr>
          <w:rFonts w:ascii="ＭＳ ゴシック" w:eastAsia="ＭＳ ゴシック" w:hAnsi="ＭＳ ゴシック" w:cs="Times New Roman" w:hint="eastAsia"/>
          <w:sz w:val="24"/>
          <w:szCs w:val="24"/>
        </w:rPr>
        <w:t>５０</w:t>
      </w:r>
    </w:p>
    <w:p w:rsidR="00BD4ECE" w:rsidRPr="00B57B74" w:rsidRDefault="00BD4ECE" w:rsidP="00450C6C">
      <w:pPr>
        <w:widowControl/>
        <w:ind w:firstLineChars="100" w:firstLine="240"/>
        <w:jc w:val="left"/>
        <w:rPr>
          <w:rFonts w:ascii="ＭＳ ゴシック" w:eastAsia="ＭＳ ゴシック" w:hAnsi="ＭＳ ゴシック" w:cs="Times New Roman"/>
          <w:sz w:val="24"/>
          <w:szCs w:val="24"/>
        </w:rPr>
      </w:pPr>
    </w:p>
    <w:p w:rsidR="00BD4ECE" w:rsidRDefault="00680A4E" w:rsidP="00450C6C">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74112" behindDoc="0" locked="0" layoutInCell="1" allowOverlap="1" wp14:anchorId="1806A20D" wp14:editId="51838957">
                <wp:simplePos x="0" y="0"/>
                <wp:positionH relativeFrom="column">
                  <wp:posOffset>76200</wp:posOffset>
                </wp:positionH>
                <wp:positionV relativeFrom="paragraph">
                  <wp:posOffset>631825</wp:posOffset>
                </wp:positionV>
                <wp:extent cx="6143625" cy="7334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143625" cy="733425"/>
                        </a:xfrm>
                        <a:prstGeom prst="rect">
                          <a:avLst/>
                        </a:prstGeom>
                      </wps:spPr>
                      <wps:style>
                        <a:lnRef idx="2">
                          <a:schemeClr val="dk1"/>
                        </a:lnRef>
                        <a:fillRef idx="1">
                          <a:schemeClr val="lt1"/>
                        </a:fillRef>
                        <a:effectRef idx="0">
                          <a:schemeClr val="dk1"/>
                        </a:effectRef>
                        <a:fontRef idx="minor">
                          <a:schemeClr val="dk1"/>
                        </a:fontRef>
                      </wps:style>
                      <wps:txbx>
                        <w:txbxContent>
                          <w:p w:rsidR="00BA5410" w:rsidRDefault="00BA5410" w:rsidP="00326263">
                            <w:pPr>
                              <w:jc w:val="center"/>
                            </w:pPr>
                            <w:r>
                              <w:rPr>
                                <w:rFonts w:ascii="ＭＳ ゴシック" w:eastAsia="ＭＳ ゴシック" w:hAnsi="ＭＳ ゴシック" w:cs="Times New Roman" w:hint="eastAsia"/>
                                <w:sz w:val="24"/>
                                <w:szCs w:val="24"/>
                              </w:rPr>
                              <w:t>参考資料として参考資料１～３のほか、啓発に関わる内容等を掲載予定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7" style="position:absolute;left:0;text-align:left;margin-left:6pt;margin-top:49.75pt;width:483.75pt;height:57.7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" fillcolor="white [3201]" strokecolor="black [3200]" strokeweight="2pt">
                <v:textbox>
                  <w:txbxContent>
                    <w:p w:rsidR="00BA5410" w:rsidRDefault="00BA5410" w:rsidP="00326263">
                      <w:pPr>
                        <w:jc w:val="center"/>
                      </w:pPr>
                      <w:r>
                        <w:rPr>
                          <w:rFonts w:ascii="ＭＳ ゴシック" w:eastAsia="ＭＳ ゴシック" w:hAnsi="ＭＳ ゴシック" w:cs="Times New Roman" w:hint="eastAsia"/>
                          <w:sz w:val="24"/>
                          <w:szCs w:val="24"/>
                        </w:rPr>
                        <w:t>参考資料として参考資料１～３のほか、啓発に関わる内容等を掲載予定</w:t>
                      </w:r>
                    </w:p>
                  </w:txbxContent>
                </v:textbox>
              </v:rect>
            </w:pict>
          </mc:Fallback>
        </mc:AlternateContent>
      </w:r>
    </w:p>
    <w:p w:rsidR="00BD4ECE" w:rsidRDefault="00BD4ECE" w:rsidP="009C5207">
      <w:pPr>
        <w:widowControl/>
        <w:jc w:val="left"/>
        <w:rPr>
          <w:rFonts w:ascii="ＭＳ ゴシック" w:eastAsia="ＭＳ ゴシック" w:hAnsi="ＭＳ ゴシック" w:cs="Times New Roman"/>
          <w:sz w:val="24"/>
          <w:szCs w:val="24"/>
        </w:rPr>
        <w:sectPr w:rsidR="00BD4ECE" w:rsidSect="009C5207">
          <w:headerReference w:type="even" r:id="rId9"/>
          <w:headerReference w:type="default" r:id="rId10"/>
          <w:footerReference w:type="default" r:id="rId11"/>
          <w:headerReference w:type="first" r:id="rId12"/>
          <w:pgSz w:w="11906" w:h="16838"/>
          <w:pgMar w:top="1440" w:right="1080" w:bottom="1440" w:left="1080" w:header="851" w:footer="850" w:gutter="0"/>
          <w:pgNumType w:start="0"/>
          <w:cols w:space="425"/>
          <w:docGrid w:type="lines" w:linePitch="360"/>
        </w:sectPr>
      </w:pPr>
    </w:p>
    <w:p w:rsidR="004A4203" w:rsidRPr="000433CB" w:rsidRDefault="004A4203" w:rsidP="004A4203">
      <w:pPr>
        <w:widowControl/>
        <w:rPr>
          <w:rFonts w:ascii="ＭＳ ゴシック" w:eastAsia="ＭＳ ゴシック" w:hAnsi="ＭＳ ゴシック" w:cs="Times New Roman"/>
          <w:sz w:val="32"/>
          <w:szCs w:val="32"/>
          <w:bdr w:val="single" w:sz="4" w:space="0" w:color="auto"/>
        </w:rPr>
      </w:pPr>
      <w:r w:rsidRPr="000433CB">
        <w:rPr>
          <w:rFonts w:ascii="ＭＳ ゴシック" w:eastAsia="ＭＳ ゴシック" w:hAnsi="ＭＳ ゴシック" w:cs="Times New Roman" w:hint="eastAsia"/>
          <w:b/>
          <w:sz w:val="32"/>
          <w:szCs w:val="32"/>
          <w:bdr w:val="single" w:sz="4" w:space="0" w:color="auto"/>
        </w:rPr>
        <w:lastRenderedPageBreak/>
        <w:t>１　はじめに</w:t>
      </w:r>
    </w:p>
    <w:p w:rsidR="00585602" w:rsidRDefault="00585602" w:rsidP="004A4203">
      <w:pPr>
        <w:widowControl/>
        <w:jc w:val="left"/>
        <w:rPr>
          <w:rFonts w:ascii="ＭＳ ゴシック" w:eastAsia="ＭＳ ゴシック" w:hAnsi="ＭＳ ゴシック" w:cs="Times New Roman"/>
          <w:sz w:val="24"/>
          <w:szCs w:val="24"/>
        </w:rPr>
      </w:pPr>
    </w:p>
    <w:p w:rsidR="005F2F8A" w:rsidRDefault="00082527" w:rsidP="0027201E">
      <w:pPr>
        <w:widowControl/>
        <w:spacing w:line="360" w:lineRule="auto"/>
        <w:ind w:leftChars="100" w:left="450" w:hangingChars="100" w:hanging="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〇</w:t>
      </w:r>
      <w:r w:rsidR="0027201E">
        <w:rPr>
          <w:rFonts w:ascii="ＭＳ ゴシック" w:eastAsia="ＭＳ ゴシック" w:hAnsi="ＭＳ ゴシック" w:cs="Times New Roman" w:hint="eastAsia"/>
          <w:sz w:val="24"/>
          <w:szCs w:val="24"/>
        </w:rPr>
        <w:t xml:space="preserve">　</w:t>
      </w:r>
      <w:r w:rsidR="0051394A">
        <w:rPr>
          <w:rFonts w:ascii="ＭＳ ゴシック" w:eastAsia="ＭＳ ゴシック" w:hAnsi="ＭＳ ゴシック" w:cs="Times New Roman" w:hint="eastAsia"/>
          <w:sz w:val="24"/>
          <w:szCs w:val="24"/>
        </w:rPr>
        <w:t>大阪</w:t>
      </w:r>
      <w:r w:rsidR="006A2E0B" w:rsidRPr="006A2E0B">
        <w:rPr>
          <w:rFonts w:ascii="ＭＳ ゴシック" w:eastAsia="ＭＳ ゴシック" w:hAnsi="ＭＳ ゴシック" w:cs="Times New Roman" w:hint="eastAsia"/>
          <w:sz w:val="24"/>
          <w:szCs w:val="24"/>
        </w:rPr>
        <w:t>府では障害者差別解消法の施行にあわせ、障がい者差別解消条例を平成２８年４月に施行し、条例に基づく相談及び紛争の防止又は解決のための体制整備の一環として、府に広域支援</w:t>
      </w:r>
      <w:r w:rsidR="006A2E0B" w:rsidRPr="00326263">
        <w:rPr>
          <w:rFonts w:ascii="ＭＳ ゴシック" w:eastAsia="ＭＳ ゴシック" w:hAnsi="ＭＳ ゴシック" w:cs="Times New Roman" w:hint="eastAsia"/>
          <w:sz w:val="24"/>
          <w:szCs w:val="24"/>
        </w:rPr>
        <w:t>相談員を配置するとともに、障がい者差別解消協議会を設置</w:t>
      </w:r>
      <w:r w:rsidR="005F2F8A">
        <w:rPr>
          <w:rFonts w:ascii="ＭＳ ゴシック" w:eastAsia="ＭＳ ゴシック" w:hAnsi="ＭＳ ゴシック" w:cs="Times New Roman" w:hint="eastAsia"/>
          <w:sz w:val="24"/>
          <w:szCs w:val="24"/>
        </w:rPr>
        <w:t>しました。</w:t>
      </w:r>
    </w:p>
    <w:p w:rsidR="006A2E0B" w:rsidRDefault="005F2F8A" w:rsidP="005F2F8A">
      <w:pPr>
        <w:widowControl/>
        <w:spacing w:line="360" w:lineRule="auto"/>
        <w:ind w:leftChars="200" w:left="420"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その</w:t>
      </w:r>
      <w:r w:rsidR="006A2E0B" w:rsidRPr="00326263">
        <w:rPr>
          <w:rFonts w:ascii="ＭＳ ゴシック" w:eastAsia="ＭＳ ゴシック" w:hAnsi="ＭＳ ゴシック" w:cs="Times New Roman" w:hint="eastAsia"/>
          <w:sz w:val="24"/>
          <w:szCs w:val="24"/>
        </w:rPr>
        <w:t>協議会の下に合議体を組織し、</w:t>
      </w:r>
      <w:r w:rsidR="0022069F" w:rsidRPr="00326263">
        <w:rPr>
          <w:rFonts w:ascii="ＭＳ ゴシック" w:eastAsia="ＭＳ ゴシック" w:hAnsi="ＭＳ ゴシック" w:cs="Times New Roman" w:hint="eastAsia"/>
          <w:sz w:val="24"/>
          <w:szCs w:val="24"/>
        </w:rPr>
        <w:t>広域支援</w:t>
      </w:r>
      <w:r w:rsidR="001E4A7C" w:rsidRPr="00326263">
        <w:rPr>
          <w:rFonts w:ascii="ＭＳ ゴシック" w:eastAsia="ＭＳ ゴシック" w:hAnsi="ＭＳ ゴシック" w:cs="Times New Roman" w:hint="eastAsia"/>
          <w:sz w:val="24"/>
          <w:szCs w:val="24"/>
        </w:rPr>
        <w:t>相談員</w:t>
      </w:r>
      <w:r>
        <w:rPr>
          <w:rFonts w:ascii="ＭＳ ゴシック" w:eastAsia="ＭＳ ゴシック" w:hAnsi="ＭＳ ゴシック" w:cs="Times New Roman" w:hint="eastAsia"/>
          <w:sz w:val="24"/>
          <w:szCs w:val="24"/>
        </w:rPr>
        <w:t>の</w:t>
      </w:r>
      <w:r w:rsidR="001E4A7C" w:rsidRPr="00326263">
        <w:rPr>
          <w:rFonts w:ascii="ＭＳ ゴシック" w:eastAsia="ＭＳ ゴシック" w:hAnsi="ＭＳ ゴシック" w:cs="Times New Roman" w:hint="eastAsia"/>
          <w:sz w:val="24"/>
          <w:szCs w:val="24"/>
        </w:rPr>
        <w:t>相談状況</w:t>
      </w:r>
      <w:r>
        <w:rPr>
          <w:rFonts w:ascii="ＭＳ ゴシック" w:eastAsia="ＭＳ ゴシック" w:hAnsi="ＭＳ ゴシック" w:cs="Times New Roman" w:hint="eastAsia"/>
          <w:sz w:val="24"/>
          <w:szCs w:val="24"/>
        </w:rPr>
        <w:t>等を総合的に</w:t>
      </w:r>
      <w:r w:rsidR="001E4A7C" w:rsidRPr="00326263">
        <w:rPr>
          <w:rFonts w:ascii="ＭＳ ゴシック" w:eastAsia="ＭＳ ゴシック" w:hAnsi="ＭＳ ゴシック" w:cs="Times New Roman" w:hint="eastAsia"/>
          <w:sz w:val="24"/>
          <w:szCs w:val="24"/>
        </w:rPr>
        <w:t>分析</w:t>
      </w:r>
      <w:r w:rsidR="00395640">
        <w:rPr>
          <w:rFonts w:ascii="ＭＳ ゴシック" w:eastAsia="ＭＳ ゴシック" w:hAnsi="ＭＳ ゴシック" w:cs="Times New Roman" w:hint="eastAsia"/>
          <w:sz w:val="24"/>
          <w:szCs w:val="24"/>
        </w:rPr>
        <w:t>と</w:t>
      </w:r>
      <w:r w:rsidR="001E4A7C" w:rsidRPr="00326263">
        <w:rPr>
          <w:rFonts w:ascii="ＭＳ ゴシック" w:eastAsia="ＭＳ ゴシック" w:hAnsi="ＭＳ ゴシック" w:cs="Times New Roman" w:hint="eastAsia"/>
          <w:sz w:val="24"/>
          <w:szCs w:val="24"/>
        </w:rPr>
        <w:t>検証</w:t>
      </w:r>
      <w:r w:rsidR="00395640">
        <w:rPr>
          <w:rFonts w:ascii="ＭＳ ゴシック" w:eastAsia="ＭＳ ゴシック" w:hAnsi="ＭＳ ゴシック" w:cs="Times New Roman" w:hint="eastAsia"/>
          <w:sz w:val="24"/>
          <w:szCs w:val="24"/>
        </w:rPr>
        <w:t>を行う</w:t>
      </w:r>
      <w:r w:rsidR="001E4A7C" w:rsidRPr="00326263">
        <w:rPr>
          <w:rFonts w:ascii="ＭＳ ゴシック" w:eastAsia="ＭＳ ゴシック" w:hAnsi="ＭＳ ゴシック" w:cs="Times New Roman" w:hint="eastAsia"/>
          <w:sz w:val="24"/>
          <w:szCs w:val="24"/>
        </w:rPr>
        <w:t>合議体</w:t>
      </w:r>
      <w:r>
        <w:rPr>
          <w:rFonts w:ascii="ＭＳ ゴシック" w:eastAsia="ＭＳ ゴシック" w:hAnsi="ＭＳ ゴシック" w:cs="Times New Roman" w:hint="eastAsia"/>
          <w:sz w:val="24"/>
          <w:szCs w:val="24"/>
        </w:rPr>
        <w:t>（</w:t>
      </w:r>
      <w:r w:rsidR="006A2E0B" w:rsidRPr="00326263">
        <w:rPr>
          <w:rFonts w:ascii="ＭＳ ゴシック" w:eastAsia="ＭＳ ゴシック" w:hAnsi="ＭＳ ゴシック" w:cs="Times New Roman" w:hint="eastAsia"/>
          <w:sz w:val="24"/>
          <w:szCs w:val="24"/>
        </w:rPr>
        <w:t>助</w:t>
      </w:r>
      <w:r>
        <w:rPr>
          <w:rFonts w:ascii="ＭＳ ゴシック" w:eastAsia="ＭＳ ゴシック" w:hAnsi="ＭＳ ゴシック" w:cs="Times New Roman" w:hint="eastAsia"/>
          <w:sz w:val="24"/>
          <w:szCs w:val="24"/>
        </w:rPr>
        <w:t>言・検証実施型の合議体）</w:t>
      </w:r>
      <w:r w:rsidR="006A2E0B" w:rsidRPr="006A2E0B">
        <w:rPr>
          <w:rFonts w:ascii="ＭＳ ゴシック" w:eastAsia="ＭＳ ゴシック" w:hAnsi="ＭＳ ゴシック" w:cs="Times New Roman" w:hint="eastAsia"/>
          <w:sz w:val="24"/>
          <w:szCs w:val="24"/>
        </w:rPr>
        <w:t>を開催してきました。</w:t>
      </w:r>
    </w:p>
    <w:p w:rsidR="000B4CA3" w:rsidRDefault="00082527" w:rsidP="000B4CA3">
      <w:pPr>
        <w:widowControl/>
        <w:spacing w:line="360" w:lineRule="auto"/>
        <w:ind w:leftChars="100" w:left="450" w:hangingChars="100" w:hanging="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〇</w:t>
      </w:r>
      <w:r w:rsidR="0027201E">
        <w:rPr>
          <w:rFonts w:ascii="ＭＳ ゴシック" w:eastAsia="ＭＳ ゴシック" w:hAnsi="ＭＳ ゴシック" w:cs="Times New Roman" w:hint="eastAsia"/>
          <w:sz w:val="24"/>
          <w:szCs w:val="24"/>
        </w:rPr>
        <w:t xml:space="preserve">　</w:t>
      </w:r>
      <w:r w:rsidR="000B4CA3">
        <w:rPr>
          <w:rFonts w:ascii="ＭＳ ゴシック" w:eastAsia="ＭＳ ゴシック" w:hAnsi="ＭＳ ゴシック" w:cs="Times New Roman" w:hint="eastAsia"/>
          <w:sz w:val="24"/>
          <w:szCs w:val="24"/>
        </w:rPr>
        <w:t>本報告書で</w:t>
      </w:r>
      <w:r w:rsidR="000B4CA3" w:rsidRPr="00D861F4">
        <w:rPr>
          <w:rFonts w:ascii="ＭＳ ゴシック" w:eastAsia="ＭＳ ゴシック" w:hAnsi="ＭＳ ゴシック" w:cs="Times New Roman" w:hint="eastAsia"/>
          <w:sz w:val="24"/>
          <w:szCs w:val="24"/>
        </w:rPr>
        <w:t>は</w:t>
      </w:r>
      <w:r w:rsidR="000B4CA3">
        <w:rPr>
          <w:rFonts w:ascii="ＭＳ ゴシック" w:eastAsia="ＭＳ ゴシック" w:hAnsi="ＭＳ ゴシック" w:cs="Times New Roman" w:hint="eastAsia"/>
          <w:sz w:val="24"/>
          <w:szCs w:val="24"/>
        </w:rPr>
        <w:t>、</w:t>
      </w:r>
      <w:r w:rsidR="000B4CA3" w:rsidRPr="006A2E0B">
        <w:rPr>
          <w:rFonts w:ascii="ＭＳ ゴシック" w:eastAsia="ＭＳ ゴシック" w:hAnsi="ＭＳ ゴシック" w:cs="Times New Roman" w:hint="eastAsia"/>
          <w:sz w:val="24"/>
          <w:szCs w:val="24"/>
        </w:rPr>
        <w:t>この「助言・検証実施型の合議体」における相談事例等</w:t>
      </w:r>
      <w:r w:rsidR="000B4CA3">
        <w:rPr>
          <w:rFonts w:ascii="ＭＳ ゴシック" w:eastAsia="ＭＳ ゴシック" w:hAnsi="ＭＳ ゴシック" w:cs="Times New Roman" w:hint="eastAsia"/>
          <w:sz w:val="24"/>
          <w:szCs w:val="24"/>
        </w:rPr>
        <w:t>を</w:t>
      </w:r>
      <w:r w:rsidR="000B4CA3" w:rsidRPr="006A2E0B">
        <w:rPr>
          <w:rFonts w:ascii="ＭＳ ゴシック" w:eastAsia="ＭＳ ゴシック" w:hAnsi="ＭＳ ゴシック" w:cs="Times New Roman" w:hint="eastAsia"/>
          <w:sz w:val="24"/>
          <w:szCs w:val="24"/>
        </w:rPr>
        <w:t>分析</w:t>
      </w:r>
      <w:r w:rsidR="000B4CA3">
        <w:rPr>
          <w:rFonts w:ascii="ＭＳ ゴシック" w:eastAsia="ＭＳ ゴシック" w:hAnsi="ＭＳ ゴシック" w:cs="Times New Roman" w:hint="eastAsia"/>
          <w:sz w:val="24"/>
          <w:szCs w:val="24"/>
        </w:rPr>
        <w:t>し</w:t>
      </w:r>
      <w:r w:rsidR="000B4CA3" w:rsidRPr="006A2E0B">
        <w:rPr>
          <w:rFonts w:ascii="ＭＳ ゴシック" w:eastAsia="ＭＳ ゴシック" w:hAnsi="ＭＳ ゴシック" w:cs="Times New Roman" w:hint="eastAsia"/>
          <w:sz w:val="24"/>
          <w:szCs w:val="24"/>
        </w:rPr>
        <w:t>、大阪府における条例施行１年目</w:t>
      </w:r>
      <w:r w:rsidR="000B4CA3">
        <w:rPr>
          <w:rFonts w:ascii="ＭＳ ゴシック" w:eastAsia="ＭＳ ゴシック" w:hAnsi="ＭＳ ゴシック" w:cs="Times New Roman" w:hint="eastAsia"/>
          <w:sz w:val="24"/>
          <w:szCs w:val="24"/>
        </w:rPr>
        <w:t>における、</w:t>
      </w:r>
      <w:r w:rsidR="000B4CA3" w:rsidRPr="006A2E0B">
        <w:rPr>
          <w:rFonts w:ascii="ＭＳ ゴシック" w:eastAsia="ＭＳ ゴシック" w:hAnsi="ＭＳ ゴシック" w:cs="Times New Roman" w:hint="eastAsia"/>
          <w:sz w:val="24"/>
          <w:szCs w:val="24"/>
        </w:rPr>
        <w:t>障がい者差別解消の取組みを検証</w:t>
      </w:r>
      <w:r w:rsidR="000B4CA3">
        <w:rPr>
          <w:rFonts w:ascii="ＭＳ ゴシック" w:eastAsia="ＭＳ ゴシック" w:hAnsi="ＭＳ ゴシック" w:cs="Times New Roman" w:hint="eastAsia"/>
          <w:sz w:val="24"/>
          <w:szCs w:val="24"/>
        </w:rPr>
        <w:t>し、</w:t>
      </w:r>
      <w:r w:rsidR="000B4CA3" w:rsidRPr="006A2E0B">
        <w:rPr>
          <w:rFonts w:ascii="ＭＳ ゴシック" w:eastAsia="ＭＳ ゴシック" w:hAnsi="ＭＳ ゴシック" w:cs="Times New Roman" w:hint="eastAsia"/>
          <w:sz w:val="24"/>
          <w:szCs w:val="24"/>
        </w:rPr>
        <w:t>条例附則</w:t>
      </w:r>
      <w:r w:rsidR="000B4CA3">
        <w:rPr>
          <w:rFonts w:ascii="ＭＳ ゴシック" w:eastAsia="ＭＳ ゴシック" w:hAnsi="ＭＳ ゴシック" w:cs="Times New Roman" w:hint="eastAsia"/>
          <w:sz w:val="24"/>
          <w:szCs w:val="24"/>
        </w:rPr>
        <w:t>に規定する条例の見直し検討</w:t>
      </w:r>
      <w:r w:rsidR="00395640">
        <w:rPr>
          <w:rFonts w:ascii="ＭＳ ゴシック" w:eastAsia="ＭＳ ゴシック" w:hAnsi="ＭＳ ゴシック" w:cs="Times New Roman" w:hint="eastAsia"/>
          <w:sz w:val="24"/>
          <w:szCs w:val="24"/>
        </w:rPr>
        <w:t>に</w:t>
      </w:r>
      <w:r w:rsidR="000B4CA3" w:rsidRPr="006A2E0B">
        <w:rPr>
          <w:rFonts w:ascii="ＭＳ ゴシック" w:eastAsia="ＭＳ ゴシック" w:hAnsi="ＭＳ ゴシック" w:cs="Times New Roman" w:hint="eastAsia"/>
          <w:sz w:val="24"/>
          <w:szCs w:val="24"/>
        </w:rPr>
        <w:t>資する</w:t>
      </w:r>
      <w:r w:rsidR="000B4CA3">
        <w:rPr>
          <w:rFonts w:ascii="ＭＳ ゴシック" w:eastAsia="ＭＳ ゴシック" w:hAnsi="ＭＳ ゴシック" w:cs="Times New Roman" w:hint="eastAsia"/>
          <w:sz w:val="24"/>
          <w:szCs w:val="24"/>
        </w:rPr>
        <w:t>ことを目的としています</w:t>
      </w:r>
      <w:r w:rsidR="000B4CA3" w:rsidRPr="006A2E0B">
        <w:rPr>
          <w:rFonts w:ascii="ＭＳ ゴシック" w:eastAsia="ＭＳ ゴシック" w:hAnsi="ＭＳ ゴシック" w:cs="Times New Roman" w:hint="eastAsia"/>
          <w:sz w:val="24"/>
          <w:szCs w:val="24"/>
        </w:rPr>
        <w:t>。</w:t>
      </w:r>
    </w:p>
    <w:p w:rsidR="000B4CA3" w:rsidRPr="00F43602" w:rsidRDefault="00082527" w:rsidP="00F43602">
      <w:pPr>
        <w:widowControl/>
        <w:spacing w:line="360" w:lineRule="auto"/>
        <w:ind w:leftChars="100" w:left="450" w:hangingChars="100" w:hanging="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〇</w:t>
      </w:r>
      <w:r w:rsidR="0027201E">
        <w:rPr>
          <w:rFonts w:ascii="ＭＳ ゴシック" w:eastAsia="ＭＳ ゴシック" w:hAnsi="ＭＳ ゴシック" w:cs="Times New Roman" w:hint="eastAsia"/>
          <w:sz w:val="24"/>
          <w:szCs w:val="24"/>
        </w:rPr>
        <w:t xml:space="preserve">　</w:t>
      </w:r>
      <w:r w:rsidR="000B4CA3" w:rsidRPr="006A2E0B">
        <w:rPr>
          <w:rFonts w:ascii="ＭＳ ゴシック" w:eastAsia="ＭＳ ゴシック" w:hAnsi="ＭＳ ゴシック" w:cs="Times New Roman" w:hint="eastAsia"/>
          <w:sz w:val="24"/>
          <w:szCs w:val="24"/>
        </w:rPr>
        <w:t>障害者差別解消法の趣旨を踏まえた差別解消の取組みを着実に推進していくために</w:t>
      </w:r>
      <w:r w:rsidR="000B4CA3">
        <w:rPr>
          <w:rFonts w:ascii="ＭＳ ゴシック" w:eastAsia="ＭＳ ゴシック" w:hAnsi="ＭＳ ゴシック" w:cs="Times New Roman" w:hint="eastAsia"/>
          <w:sz w:val="24"/>
          <w:szCs w:val="24"/>
        </w:rPr>
        <w:t>は</w:t>
      </w:r>
      <w:r w:rsidR="000B4CA3" w:rsidRPr="006A2E0B">
        <w:rPr>
          <w:rFonts w:ascii="ＭＳ ゴシック" w:eastAsia="ＭＳ ゴシック" w:hAnsi="ＭＳ ゴシック" w:cs="Times New Roman" w:hint="eastAsia"/>
          <w:sz w:val="24"/>
          <w:szCs w:val="24"/>
        </w:rPr>
        <w:t>、今後とも、広域支援相談員による対応と障がい者差別解消協議会及び合議体による</w:t>
      </w:r>
      <w:r w:rsidR="000B4CA3">
        <w:rPr>
          <w:rFonts w:ascii="ＭＳ ゴシック" w:eastAsia="ＭＳ ゴシック" w:hAnsi="ＭＳ ゴシック" w:cs="Times New Roman" w:hint="eastAsia"/>
          <w:sz w:val="24"/>
          <w:szCs w:val="24"/>
        </w:rPr>
        <w:t>検証</w:t>
      </w:r>
      <w:r w:rsidR="000B4CA3" w:rsidRPr="006A2E0B">
        <w:rPr>
          <w:rFonts w:ascii="ＭＳ ゴシック" w:eastAsia="ＭＳ ゴシック" w:hAnsi="ＭＳ ゴシック" w:cs="Times New Roman" w:hint="eastAsia"/>
          <w:sz w:val="24"/>
          <w:szCs w:val="24"/>
        </w:rPr>
        <w:t>等を通じ、府における相談事例</w:t>
      </w:r>
      <w:r w:rsidR="000B4CA3">
        <w:rPr>
          <w:rFonts w:ascii="ＭＳ ゴシック" w:eastAsia="ＭＳ ゴシック" w:hAnsi="ＭＳ ゴシック" w:cs="Times New Roman" w:hint="eastAsia"/>
          <w:sz w:val="24"/>
          <w:szCs w:val="24"/>
        </w:rPr>
        <w:t>の</w:t>
      </w:r>
      <w:r w:rsidR="000B4CA3" w:rsidRPr="006A2E0B">
        <w:rPr>
          <w:rFonts w:ascii="ＭＳ ゴシック" w:eastAsia="ＭＳ ゴシック" w:hAnsi="ＭＳ ゴシック" w:cs="Times New Roman" w:hint="eastAsia"/>
          <w:sz w:val="24"/>
          <w:szCs w:val="24"/>
        </w:rPr>
        <w:t>蓄積、取組みの</w:t>
      </w:r>
      <w:r w:rsidR="00FF282B">
        <w:rPr>
          <w:rFonts w:ascii="ＭＳ ゴシック" w:eastAsia="ＭＳ ゴシック" w:hAnsi="ＭＳ ゴシック" w:cs="Times New Roman" w:hint="eastAsia"/>
          <w:sz w:val="24"/>
          <w:szCs w:val="24"/>
        </w:rPr>
        <w:t>分析や</w:t>
      </w:r>
      <w:r w:rsidR="000B4CA3">
        <w:rPr>
          <w:rFonts w:ascii="ＭＳ ゴシック" w:eastAsia="ＭＳ ゴシック" w:hAnsi="ＭＳ ゴシック" w:cs="Times New Roman" w:hint="eastAsia"/>
          <w:sz w:val="24"/>
          <w:szCs w:val="24"/>
        </w:rPr>
        <w:t>評価</w:t>
      </w:r>
      <w:r w:rsidR="000B4CA3" w:rsidRPr="006A2E0B">
        <w:rPr>
          <w:rFonts w:ascii="ＭＳ ゴシック" w:eastAsia="ＭＳ ゴシック" w:hAnsi="ＭＳ ゴシック" w:cs="Times New Roman" w:hint="eastAsia"/>
          <w:sz w:val="24"/>
          <w:szCs w:val="24"/>
        </w:rPr>
        <w:t>等を行うとともに、合理的配慮</w:t>
      </w:r>
      <w:r w:rsidR="000B4CA3">
        <w:rPr>
          <w:rFonts w:ascii="ＭＳ ゴシック" w:eastAsia="ＭＳ ゴシック" w:hAnsi="ＭＳ ゴシック" w:cs="Times New Roman" w:hint="eastAsia"/>
          <w:sz w:val="24"/>
          <w:szCs w:val="24"/>
        </w:rPr>
        <w:t>の概念</w:t>
      </w:r>
      <w:r w:rsidR="000B4CA3" w:rsidRPr="006A2E0B">
        <w:rPr>
          <w:rFonts w:ascii="ＭＳ ゴシック" w:eastAsia="ＭＳ ゴシック" w:hAnsi="ＭＳ ゴシック" w:cs="Times New Roman" w:hint="eastAsia"/>
          <w:sz w:val="24"/>
          <w:szCs w:val="24"/>
        </w:rPr>
        <w:t>をはじめとする差別解消に関する認識が社会的に共有されていくことを</w:t>
      </w:r>
      <w:r w:rsidR="000B4CA3">
        <w:rPr>
          <w:rFonts w:ascii="ＭＳ ゴシック" w:eastAsia="ＭＳ ゴシック" w:hAnsi="ＭＳ ゴシック" w:cs="Times New Roman" w:hint="eastAsia"/>
          <w:sz w:val="24"/>
          <w:szCs w:val="24"/>
        </w:rPr>
        <w:t>めざ</w:t>
      </w:r>
      <w:r w:rsidR="000B4CA3" w:rsidRPr="006A2E0B">
        <w:rPr>
          <w:rFonts w:ascii="ＭＳ ゴシック" w:eastAsia="ＭＳ ゴシック" w:hAnsi="ＭＳ ゴシック" w:cs="Times New Roman" w:hint="eastAsia"/>
          <w:sz w:val="24"/>
          <w:szCs w:val="24"/>
        </w:rPr>
        <w:t>し、法の趣旨の啓発を促進してまいります。</w:t>
      </w:r>
    </w:p>
    <w:p w:rsidR="00585602" w:rsidRPr="00395640" w:rsidRDefault="00585602" w:rsidP="0027201E">
      <w:pPr>
        <w:widowControl/>
        <w:spacing w:line="360" w:lineRule="auto"/>
        <w:ind w:leftChars="100" w:left="450" w:hangingChars="100" w:hanging="240"/>
        <w:jc w:val="left"/>
        <w:rPr>
          <w:rFonts w:ascii="ＭＳ ゴシック" w:eastAsia="ＭＳ ゴシック" w:hAnsi="ＭＳ ゴシック" w:cs="Times New Roman"/>
          <w:sz w:val="24"/>
          <w:szCs w:val="24"/>
        </w:rPr>
      </w:pPr>
    </w:p>
    <w:p w:rsidR="00450C6C" w:rsidRPr="006E3E4C" w:rsidRDefault="00450C6C">
      <w:pPr>
        <w:widowControl/>
        <w:jc w:val="left"/>
        <w:rPr>
          <w:rFonts w:asciiTheme="majorEastAsia" w:eastAsiaTheme="majorEastAsia" w:hAnsiTheme="majorEastAsia"/>
          <w:sz w:val="24"/>
          <w:szCs w:val="24"/>
        </w:rPr>
      </w:pPr>
      <w:r w:rsidRPr="006E3E4C">
        <w:rPr>
          <w:rFonts w:asciiTheme="majorEastAsia" w:eastAsiaTheme="majorEastAsia" w:hAnsiTheme="majorEastAsia"/>
          <w:sz w:val="24"/>
          <w:szCs w:val="24"/>
        </w:rPr>
        <w:br w:type="page"/>
      </w:r>
    </w:p>
    <w:p w:rsidR="008634F8" w:rsidRPr="000433CB" w:rsidRDefault="008634F8">
      <w:pPr>
        <w:widowControl/>
        <w:jc w:val="left"/>
        <w:rPr>
          <w:rFonts w:ascii="ＭＳ ゴシック" w:eastAsia="ＭＳ ゴシック" w:hAnsi="ＭＳ ゴシック" w:cs="Times New Roman"/>
          <w:b/>
          <w:sz w:val="32"/>
          <w:szCs w:val="32"/>
          <w:bdr w:val="single" w:sz="4" w:space="0" w:color="auto"/>
        </w:rPr>
      </w:pPr>
      <w:r w:rsidRPr="000433CB">
        <w:rPr>
          <w:rFonts w:ascii="ＭＳ ゴシック" w:eastAsia="ＭＳ ゴシック" w:hAnsi="ＭＳ ゴシック" w:cs="Times New Roman" w:hint="eastAsia"/>
          <w:b/>
          <w:sz w:val="32"/>
          <w:szCs w:val="32"/>
          <w:bdr w:val="single" w:sz="4" w:space="0" w:color="auto"/>
        </w:rPr>
        <w:lastRenderedPageBreak/>
        <w:t xml:space="preserve">２　</w:t>
      </w:r>
      <w:r w:rsidR="001851FD" w:rsidRPr="000433CB">
        <w:rPr>
          <w:rFonts w:ascii="ＭＳ ゴシック" w:eastAsia="ＭＳ ゴシック" w:hAnsi="ＭＳ ゴシック" w:cs="Times New Roman" w:hint="eastAsia"/>
          <w:b/>
          <w:sz w:val="32"/>
          <w:szCs w:val="32"/>
          <w:bdr w:val="single" w:sz="4" w:space="0" w:color="auto"/>
        </w:rPr>
        <w:t>合議体における助言・検証の実施</w:t>
      </w:r>
    </w:p>
    <w:p w:rsidR="00F5787A" w:rsidRDefault="00AC7D00" w:rsidP="0027201E">
      <w:pPr>
        <w:widowControl/>
        <w:spacing w:line="360" w:lineRule="auto"/>
        <w:ind w:left="480" w:hangingChars="200" w:hanging="48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 xml:space="preserve">　</w:t>
      </w:r>
    </w:p>
    <w:p w:rsidR="00AC7D00" w:rsidRPr="001851FD" w:rsidRDefault="00082527" w:rsidP="0027201E">
      <w:pPr>
        <w:widowControl/>
        <w:spacing w:line="360" w:lineRule="auto"/>
        <w:ind w:left="480" w:hangingChars="200" w:hanging="480"/>
        <w:jc w:val="left"/>
        <w:rPr>
          <w:rFonts w:ascii="ＭＳ ゴシック" w:eastAsia="ＭＳ ゴシック" w:hAnsi="ＭＳ ゴシック" w:cs="Times New Roman"/>
          <w:sz w:val="24"/>
          <w:szCs w:val="24"/>
          <w:highlight w:val="yellow"/>
        </w:rPr>
      </w:pPr>
      <w:r>
        <w:rPr>
          <w:rFonts w:ascii="ＭＳ ゴシック" w:eastAsia="ＭＳ ゴシック" w:hAnsi="ＭＳ ゴシック" w:cs="Times New Roman" w:hint="eastAsia"/>
          <w:sz w:val="24"/>
          <w:szCs w:val="24"/>
        </w:rPr>
        <w:t>〇</w:t>
      </w:r>
      <w:r w:rsidR="0027201E">
        <w:rPr>
          <w:rFonts w:ascii="ＭＳ ゴシック" w:eastAsia="ＭＳ ゴシック" w:hAnsi="ＭＳ ゴシック" w:cs="Times New Roman" w:hint="eastAsia"/>
          <w:sz w:val="24"/>
          <w:szCs w:val="24"/>
        </w:rPr>
        <w:t xml:space="preserve">　</w:t>
      </w:r>
      <w:r w:rsidR="0051394A">
        <w:rPr>
          <w:rFonts w:ascii="ＭＳ ゴシック" w:eastAsia="ＭＳ ゴシック" w:hAnsi="ＭＳ ゴシック" w:cs="Times New Roman" w:hint="eastAsia"/>
          <w:sz w:val="24"/>
          <w:szCs w:val="24"/>
        </w:rPr>
        <w:t>大阪</w:t>
      </w:r>
      <w:r w:rsidR="006A2E0B" w:rsidRPr="006A2E0B">
        <w:rPr>
          <w:rFonts w:ascii="ＭＳ ゴシック" w:eastAsia="ＭＳ ゴシック" w:hAnsi="ＭＳ ゴシック" w:cs="Times New Roman" w:hint="eastAsia"/>
          <w:sz w:val="24"/>
          <w:szCs w:val="24"/>
        </w:rPr>
        <w:t>府は障がい者差別解消条例を施行し、相談及び紛争の防止又は解決のための体制整備の一環として、府に広域支援相談員を配置するとともに、新た</w:t>
      </w:r>
      <w:r w:rsidR="0051394A">
        <w:rPr>
          <w:rFonts w:ascii="ＭＳ ゴシック" w:eastAsia="ＭＳ ゴシック" w:hAnsi="ＭＳ ゴシック" w:cs="Times New Roman" w:hint="eastAsia"/>
          <w:sz w:val="24"/>
          <w:szCs w:val="24"/>
        </w:rPr>
        <w:t>な附属</w:t>
      </w:r>
      <w:r w:rsidR="006A2E0B" w:rsidRPr="006A2E0B">
        <w:rPr>
          <w:rFonts w:ascii="ＭＳ ゴシック" w:eastAsia="ＭＳ ゴシック" w:hAnsi="ＭＳ ゴシック" w:cs="Times New Roman" w:hint="eastAsia"/>
          <w:sz w:val="24"/>
          <w:szCs w:val="24"/>
        </w:rPr>
        <w:t>機関として障がい者差別解消協議会を設置しました。</w:t>
      </w:r>
    </w:p>
    <w:p w:rsidR="00BE7E10" w:rsidRPr="00326263" w:rsidRDefault="00082527" w:rsidP="0027201E">
      <w:pPr>
        <w:widowControl/>
        <w:spacing w:line="360" w:lineRule="auto"/>
        <w:ind w:leftChars="100" w:left="450" w:hangingChars="100" w:hanging="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〇</w:t>
      </w:r>
      <w:r w:rsidR="0027201E">
        <w:rPr>
          <w:rFonts w:ascii="ＭＳ ゴシック" w:eastAsia="ＭＳ ゴシック" w:hAnsi="ＭＳ ゴシック" w:cs="Times New Roman" w:hint="eastAsia"/>
          <w:sz w:val="24"/>
          <w:szCs w:val="24"/>
        </w:rPr>
        <w:t xml:space="preserve">　</w:t>
      </w:r>
      <w:r w:rsidR="006A2E0B" w:rsidRPr="006A2E0B">
        <w:rPr>
          <w:rFonts w:ascii="ＭＳ ゴシック" w:eastAsia="ＭＳ ゴシック" w:hAnsi="ＭＳ ゴシック" w:cs="Times New Roman" w:hint="eastAsia"/>
          <w:sz w:val="24"/>
          <w:szCs w:val="24"/>
        </w:rPr>
        <w:t>広域支援相談員は、①市町村に設置された相談窓口等（相談機関）における相談事案の解決を支援するための助言、調査</w:t>
      </w:r>
      <w:r w:rsidR="006A2E0B" w:rsidRPr="00326263">
        <w:rPr>
          <w:rFonts w:ascii="ＭＳ ゴシック" w:eastAsia="ＭＳ ゴシック" w:hAnsi="ＭＳ ゴシック" w:cs="Times New Roman" w:hint="eastAsia"/>
          <w:sz w:val="24"/>
          <w:szCs w:val="24"/>
        </w:rPr>
        <w:t>、調整等、②障がい者等及び事業者からの相談に応じ、相談機関と連携し</w:t>
      </w:r>
      <w:r w:rsidR="005F2F8A">
        <w:rPr>
          <w:rFonts w:ascii="ＭＳ ゴシック" w:eastAsia="ＭＳ ゴシック" w:hAnsi="ＭＳ ゴシック" w:cs="Times New Roman" w:hint="eastAsia"/>
          <w:sz w:val="24"/>
          <w:szCs w:val="24"/>
        </w:rPr>
        <w:t>た</w:t>
      </w:r>
      <w:r w:rsidR="006A2E0B" w:rsidRPr="00326263">
        <w:rPr>
          <w:rFonts w:ascii="ＭＳ ゴシック" w:eastAsia="ＭＳ ゴシック" w:hAnsi="ＭＳ ゴシック" w:cs="Times New Roman" w:hint="eastAsia"/>
          <w:sz w:val="24"/>
          <w:szCs w:val="24"/>
        </w:rPr>
        <w:t>助言、調査、調整等、③</w:t>
      </w:r>
      <w:r w:rsidR="0051394A" w:rsidRPr="00326263">
        <w:rPr>
          <w:rFonts w:ascii="ＭＳ ゴシック" w:eastAsia="ＭＳ ゴシック" w:hAnsi="ＭＳ ゴシック" w:cs="Times New Roman" w:hint="eastAsia"/>
          <w:sz w:val="24"/>
          <w:szCs w:val="24"/>
        </w:rPr>
        <w:t>相談機関</w:t>
      </w:r>
      <w:r w:rsidR="006A2E0B" w:rsidRPr="00326263">
        <w:rPr>
          <w:rFonts w:ascii="ＭＳ ゴシック" w:eastAsia="ＭＳ ゴシック" w:hAnsi="ＭＳ ゴシック" w:cs="Times New Roman" w:hint="eastAsia"/>
          <w:sz w:val="24"/>
          <w:szCs w:val="24"/>
        </w:rPr>
        <w:t>相互の連携</w:t>
      </w:r>
      <w:r w:rsidR="005F2F8A">
        <w:rPr>
          <w:rFonts w:ascii="ＭＳ ゴシック" w:eastAsia="ＭＳ ゴシック" w:hAnsi="ＭＳ ゴシック" w:cs="Times New Roman" w:hint="eastAsia"/>
          <w:sz w:val="24"/>
          <w:szCs w:val="24"/>
        </w:rPr>
        <w:t>の促進と</w:t>
      </w:r>
      <w:r w:rsidR="006A2E0B" w:rsidRPr="00326263">
        <w:rPr>
          <w:rFonts w:ascii="ＭＳ ゴシック" w:eastAsia="ＭＳ ゴシック" w:hAnsi="ＭＳ ゴシック" w:cs="Times New Roman" w:hint="eastAsia"/>
          <w:sz w:val="24"/>
          <w:szCs w:val="24"/>
        </w:rPr>
        <w:t>相談事案に係る情報の収集、分析を職務としています。</w:t>
      </w:r>
    </w:p>
    <w:p w:rsidR="006A2E0B" w:rsidRPr="00326263" w:rsidRDefault="00082527" w:rsidP="0027201E">
      <w:pPr>
        <w:widowControl/>
        <w:spacing w:line="360" w:lineRule="auto"/>
        <w:ind w:leftChars="100" w:left="450" w:hangingChars="100" w:hanging="240"/>
        <w:jc w:val="left"/>
        <w:rPr>
          <w:rFonts w:ascii="ＭＳ ゴシック" w:eastAsia="ＭＳ ゴシック" w:hAnsi="ＭＳ ゴシック" w:cs="Times New Roman"/>
          <w:sz w:val="24"/>
          <w:szCs w:val="24"/>
        </w:rPr>
      </w:pPr>
      <w:r w:rsidRPr="00326263">
        <w:rPr>
          <w:rFonts w:ascii="ＭＳ ゴシック" w:eastAsia="ＭＳ ゴシック" w:hAnsi="ＭＳ ゴシック" w:cs="Times New Roman" w:hint="eastAsia"/>
          <w:sz w:val="24"/>
          <w:szCs w:val="24"/>
        </w:rPr>
        <w:t>〇</w:t>
      </w:r>
      <w:r w:rsidR="0027201E">
        <w:rPr>
          <w:rFonts w:ascii="ＭＳ ゴシック" w:eastAsia="ＭＳ ゴシック" w:hAnsi="ＭＳ ゴシック" w:cs="Times New Roman" w:hint="eastAsia"/>
          <w:sz w:val="24"/>
          <w:szCs w:val="24"/>
        </w:rPr>
        <w:t xml:space="preserve">　</w:t>
      </w:r>
      <w:r w:rsidR="006A2E0B" w:rsidRPr="00326263">
        <w:rPr>
          <w:rFonts w:ascii="ＭＳ ゴシック" w:eastAsia="ＭＳ ゴシック" w:hAnsi="ＭＳ ゴシック" w:cs="Times New Roman" w:hint="eastAsia"/>
          <w:sz w:val="24"/>
          <w:szCs w:val="24"/>
        </w:rPr>
        <w:t>障がい者差別解消協議会は、障がい当事者等、事業者、学識経験のある者等で構成し、</w:t>
      </w:r>
      <w:r w:rsidRPr="00326263">
        <w:rPr>
          <w:rFonts w:ascii="ＭＳ ゴシック" w:eastAsia="ＭＳ ゴシック" w:hAnsi="ＭＳ ゴシック" w:cs="Times New Roman" w:hint="eastAsia"/>
          <w:sz w:val="24"/>
          <w:szCs w:val="24"/>
        </w:rPr>
        <w:t>障がいを理由とする差別の解消の推進に関する事項を審議するとともに、</w:t>
      </w:r>
      <w:r w:rsidR="006A2E0B" w:rsidRPr="00326263">
        <w:rPr>
          <w:rFonts w:ascii="ＭＳ ゴシック" w:eastAsia="ＭＳ ゴシック" w:hAnsi="ＭＳ ゴシック" w:cs="Times New Roman" w:hint="eastAsia"/>
          <w:sz w:val="24"/>
          <w:szCs w:val="24"/>
        </w:rPr>
        <w:t>その下に合議体</w:t>
      </w:r>
      <w:r w:rsidRPr="00326263">
        <w:rPr>
          <w:rFonts w:ascii="ＭＳ ゴシック" w:eastAsia="ＭＳ ゴシック" w:hAnsi="ＭＳ ゴシック" w:cs="Times New Roman" w:hint="eastAsia"/>
          <w:sz w:val="24"/>
          <w:szCs w:val="24"/>
        </w:rPr>
        <w:t>を組織し、障害者差別解消</w:t>
      </w:r>
      <w:r w:rsidR="006A2E0B" w:rsidRPr="00326263">
        <w:rPr>
          <w:rFonts w:ascii="ＭＳ ゴシック" w:eastAsia="ＭＳ ゴシック" w:hAnsi="ＭＳ ゴシック" w:cs="Times New Roman" w:hint="eastAsia"/>
          <w:sz w:val="24"/>
          <w:szCs w:val="24"/>
        </w:rPr>
        <w:t>法第８条第１項に規定する事項に係る紛争事案</w:t>
      </w:r>
      <w:r w:rsidRPr="00326263">
        <w:rPr>
          <w:rFonts w:ascii="ＭＳ ゴシック" w:eastAsia="ＭＳ ゴシック" w:hAnsi="ＭＳ ゴシック" w:cs="Times New Roman" w:hint="eastAsia"/>
          <w:sz w:val="24"/>
          <w:szCs w:val="24"/>
        </w:rPr>
        <w:t>（事業者による不当な差別的取扱い）</w:t>
      </w:r>
      <w:r w:rsidR="006A2E0B" w:rsidRPr="00326263">
        <w:rPr>
          <w:rFonts w:ascii="ＭＳ ゴシック" w:eastAsia="ＭＳ ゴシック" w:hAnsi="ＭＳ ゴシック" w:cs="Times New Roman" w:hint="eastAsia"/>
          <w:sz w:val="24"/>
          <w:szCs w:val="24"/>
        </w:rPr>
        <w:t>を解決するためのあっせんや、広域支援相談員が行う職務に関する助言を行うこととしています。</w:t>
      </w:r>
    </w:p>
    <w:p w:rsidR="006A2E0B" w:rsidRDefault="00082527" w:rsidP="0027201E">
      <w:pPr>
        <w:widowControl/>
        <w:spacing w:line="360" w:lineRule="auto"/>
        <w:ind w:leftChars="100" w:left="450" w:hangingChars="100" w:hanging="240"/>
        <w:jc w:val="left"/>
        <w:rPr>
          <w:rFonts w:ascii="ＭＳ ゴシック" w:eastAsia="ＭＳ ゴシック" w:hAnsi="ＭＳ ゴシック" w:cs="Times New Roman"/>
          <w:sz w:val="24"/>
          <w:szCs w:val="24"/>
        </w:rPr>
      </w:pPr>
      <w:r w:rsidRPr="00326263">
        <w:rPr>
          <w:rFonts w:ascii="ＭＳ ゴシック" w:eastAsia="ＭＳ ゴシック" w:hAnsi="ＭＳ ゴシック" w:cs="Times New Roman" w:hint="eastAsia"/>
          <w:sz w:val="24"/>
          <w:szCs w:val="24"/>
        </w:rPr>
        <w:t>〇</w:t>
      </w:r>
      <w:r w:rsidR="0027201E">
        <w:rPr>
          <w:rFonts w:ascii="ＭＳ ゴシック" w:eastAsia="ＭＳ ゴシック" w:hAnsi="ＭＳ ゴシック" w:cs="Times New Roman" w:hint="eastAsia"/>
          <w:sz w:val="24"/>
          <w:szCs w:val="24"/>
        </w:rPr>
        <w:t xml:space="preserve">　</w:t>
      </w:r>
      <w:r w:rsidR="006A2E0B" w:rsidRPr="00326263">
        <w:rPr>
          <w:rFonts w:ascii="ＭＳ ゴシック" w:eastAsia="ＭＳ ゴシック" w:hAnsi="ＭＳ ゴシック" w:cs="Times New Roman" w:hint="eastAsia"/>
          <w:sz w:val="24"/>
          <w:szCs w:val="24"/>
        </w:rPr>
        <w:t>法施行から間もない平成２８年度においては、当面、広域支援相談員が行う職務に関する助言を行う合議体である「助言・検証実施型の合議体」を１～２か月に１回の頻度で開催し、広域支援相談員等が対応した相談</w:t>
      </w:r>
      <w:r w:rsidR="0027201E">
        <w:rPr>
          <w:rFonts w:ascii="ＭＳ ゴシック" w:eastAsia="ＭＳ ゴシック" w:hAnsi="ＭＳ ゴシック" w:cs="Times New Roman" w:hint="eastAsia"/>
          <w:sz w:val="24"/>
          <w:szCs w:val="24"/>
        </w:rPr>
        <w:t>事例</w:t>
      </w:r>
      <w:r w:rsidR="006A2E0B" w:rsidRPr="00326263">
        <w:rPr>
          <w:rFonts w:ascii="ＭＳ ゴシック" w:eastAsia="ＭＳ ゴシック" w:hAnsi="ＭＳ ゴシック" w:cs="Times New Roman" w:hint="eastAsia"/>
          <w:sz w:val="24"/>
          <w:szCs w:val="24"/>
        </w:rPr>
        <w:t>の分析等を行い、差別解消の取組を検証することを平成２８年６月</w:t>
      </w:r>
      <w:r w:rsidR="0027201E">
        <w:rPr>
          <w:rFonts w:ascii="ＭＳ ゴシック" w:eastAsia="ＭＳ ゴシック" w:hAnsi="ＭＳ ゴシック" w:cs="Times New Roman" w:hint="eastAsia"/>
          <w:sz w:val="24"/>
          <w:szCs w:val="24"/>
        </w:rPr>
        <w:t>に</w:t>
      </w:r>
      <w:r w:rsidR="006A2E0B" w:rsidRPr="00326263">
        <w:rPr>
          <w:rFonts w:ascii="ＭＳ ゴシック" w:eastAsia="ＭＳ ゴシック" w:hAnsi="ＭＳ ゴシック" w:cs="Times New Roman" w:hint="eastAsia"/>
          <w:sz w:val="24"/>
          <w:szCs w:val="24"/>
        </w:rPr>
        <w:t>開催</w:t>
      </w:r>
      <w:r w:rsidR="0027201E">
        <w:rPr>
          <w:rFonts w:ascii="ＭＳ ゴシック" w:eastAsia="ＭＳ ゴシック" w:hAnsi="ＭＳ ゴシック" w:cs="Times New Roman" w:hint="eastAsia"/>
          <w:sz w:val="24"/>
          <w:szCs w:val="24"/>
        </w:rPr>
        <w:t>した</w:t>
      </w:r>
      <w:r w:rsidR="006A2E0B" w:rsidRPr="00326263">
        <w:rPr>
          <w:rFonts w:ascii="ＭＳ ゴシック" w:eastAsia="ＭＳ ゴシック" w:hAnsi="ＭＳ ゴシック" w:cs="Times New Roman" w:hint="eastAsia"/>
          <w:sz w:val="24"/>
          <w:szCs w:val="24"/>
        </w:rPr>
        <w:t>第１回障がい者差別</w:t>
      </w:r>
      <w:r w:rsidR="006A2E0B" w:rsidRPr="006A2E0B">
        <w:rPr>
          <w:rFonts w:ascii="ＭＳ ゴシック" w:eastAsia="ＭＳ ゴシック" w:hAnsi="ＭＳ ゴシック" w:cs="Times New Roman" w:hint="eastAsia"/>
          <w:sz w:val="24"/>
          <w:szCs w:val="24"/>
        </w:rPr>
        <w:t>解消協議会で決定しました。</w:t>
      </w:r>
    </w:p>
    <w:p w:rsidR="006A2E0B" w:rsidRPr="001851FD" w:rsidRDefault="006A2E0B" w:rsidP="0027201E">
      <w:pPr>
        <w:widowControl/>
        <w:spacing w:line="360" w:lineRule="auto"/>
        <w:ind w:leftChars="100" w:left="450" w:hangingChars="100" w:hanging="240"/>
        <w:jc w:val="left"/>
        <w:rPr>
          <w:rFonts w:ascii="ＭＳ ゴシック" w:eastAsia="ＭＳ ゴシック" w:hAnsi="ＭＳ ゴシック" w:cs="Times New Roman"/>
          <w:sz w:val="24"/>
          <w:szCs w:val="24"/>
          <w:highlight w:val="yellow"/>
        </w:rPr>
      </w:pPr>
      <w:r w:rsidRPr="006A2E0B">
        <w:rPr>
          <w:rFonts w:ascii="ＭＳ ゴシック" w:eastAsia="ＭＳ ゴシック" w:hAnsi="ＭＳ ゴシック" w:cs="Times New Roman" w:hint="eastAsia"/>
          <w:sz w:val="24"/>
          <w:szCs w:val="24"/>
        </w:rPr>
        <w:t>〇</w:t>
      </w:r>
      <w:r w:rsidR="0027201E">
        <w:rPr>
          <w:rFonts w:ascii="ＭＳ ゴシック" w:eastAsia="ＭＳ ゴシック" w:hAnsi="ＭＳ ゴシック" w:cs="Times New Roman" w:hint="eastAsia"/>
          <w:sz w:val="24"/>
          <w:szCs w:val="24"/>
        </w:rPr>
        <w:t xml:space="preserve">　</w:t>
      </w:r>
      <w:r w:rsidRPr="006A2E0B">
        <w:rPr>
          <w:rFonts w:ascii="ＭＳ ゴシック" w:eastAsia="ＭＳ ゴシック" w:hAnsi="ＭＳ ゴシック" w:cs="Times New Roman" w:hint="eastAsia"/>
          <w:sz w:val="24"/>
          <w:szCs w:val="24"/>
        </w:rPr>
        <w:t>次項以降では、</w:t>
      </w:r>
      <w:r w:rsidR="009040B7" w:rsidRPr="000D569C">
        <w:rPr>
          <w:rFonts w:ascii="ＭＳ ゴシック" w:eastAsia="ＭＳ ゴシック" w:hAnsi="ＭＳ ゴシック" w:cs="Times New Roman" w:hint="eastAsia"/>
          <w:sz w:val="24"/>
          <w:szCs w:val="24"/>
        </w:rPr>
        <w:t>障がい者差別解消協議会（</w:t>
      </w:r>
      <w:r w:rsidRPr="000D569C">
        <w:rPr>
          <w:rFonts w:ascii="ＭＳ ゴシック" w:eastAsia="ＭＳ ゴシック" w:hAnsi="ＭＳ ゴシック" w:cs="Times New Roman" w:hint="eastAsia"/>
          <w:sz w:val="24"/>
          <w:szCs w:val="24"/>
        </w:rPr>
        <w:t>平成２８年６月と平成２９年２月に開催</w:t>
      </w:r>
      <w:r w:rsidR="009040B7" w:rsidRPr="000D569C">
        <w:rPr>
          <w:rFonts w:ascii="ＭＳ ゴシック" w:eastAsia="ＭＳ ゴシック" w:hAnsi="ＭＳ ゴシック" w:cs="Times New Roman" w:hint="eastAsia"/>
          <w:sz w:val="24"/>
          <w:szCs w:val="24"/>
        </w:rPr>
        <w:t>）</w:t>
      </w:r>
      <w:r w:rsidRPr="000D569C">
        <w:rPr>
          <w:rFonts w:ascii="ＭＳ ゴシック" w:eastAsia="ＭＳ ゴシック" w:hAnsi="ＭＳ ゴシック" w:cs="Times New Roman" w:hint="eastAsia"/>
          <w:sz w:val="24"/>
          <w:szCs w:val="24"/>
        </w:rPr>
        <w:t>及び</w:t>
      </w:r>
      <w:r w:rsidR="009040B7" w:rsidRPr="000D569C">
        <w:rPr>
          <w:rFonts w:ascii="ＭＳ ゴシック" w:eastAsia="ＭＳ ゴシック" w:hAnsi="ＭＳ ゴシック" w:cs="Times New Roman" w:hint="eastAsia"/>
          <w:sz w:val="24"/>
          <w:szCs w:val="24"/>
        </w:rPr>
        <w:t>合議体（</w:t>
      </w:r>
      <w:r w:rsidRPr="000D569C">
        <w:rPr>
          <w:rFonts w:ascii="ＭＳ ゴシック" w:eastAsia="ＭＳ ゴシック" w:hAnsi="ＭＳ ゴシック" w:cs="Times New Roman" w:hint="eastAsia"/>
          <w:sz w:val="24"/>
          <w:szCs w:val="24"/>
        </w:rPr>
        <w:t>平成２８年７月から平成２９年１月までに開催</w:t>
      </w:r>
      <w:r w:rsidR="009040B7" w:rsidRPr="000D569C">
        <w:rPr>
          <w:rFonts w:ascii="ＭＳ ゴシック" w:eastAsia="ＭＳ ゴシック" w:hAnsi="ＭＳ ゴシック" w:cs="Times New Roman" w:hint="eastAsia"/>
          <w:sz w:val="24"/>
          <w:szCs w:val="24"/>
        </w:rPr>
        <w:t>）</w:t>
      </w:r>
      <w:r w:rsidR="003F66B4" w:rsidRPr="000D569C">
        <w:rPr>
          <w:rFonts w:ascii="ＭＳ ゴシック" w:eastAsia="ＭＳ ゴシック" w:hAnsi="ＭＳ ゴシック" w:cs="Times New Roman" w:hint="eastAsia"/>
          <w:sz w:val="24"/>
          <w:szCs w:val="24"/>
        </w:rPr>
        <w:t>に</w:t>
      </w:r>
      <w:r w:rsidR="003F66B4">
        <w:rPr>
          <w:rFonts w:ascii="ＭＳ ゴシック" w:eastAsia="ＭＳ ゴシック" w:hAnsi="ＭＳ ゴシック" w:cs="Times New Roman" w:hint="eastAsia"/>
          <w:sz w:val="24"/>
          <w:szCs w:val="24"/>
        </w:rPr>
        <w:t>おける検証</w:t>
      </w:r>
      <w:r w:rsidRPr="006A2E0B">
        <w:rPr>
          <w:rFonts w:ascii="ＭＳ ゴシック" w:eastAsia="ＭＳ ゴシック" w:hAnsi="ＭＳ ゴシック" w:cs="Times New Roman" w:hint="eastAsia"/>
          <w:sz w:val="24"/>
          <w:szCs w:val="24"/>
        </w:rPr>
        <w:t>等を経て、広域支援相談員の対応実績や相談事例等についての整理・分析、及びこの１年間の府の取組の検証等を行っています。</w:t>
      </w:r>
    </w:p>
    <w:p w:rsidR="008634F8" w:rsidRPr="006E3E4C" w:rsidRDefault="008634F8">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b/>
          <w:sz w:val="28"/>
          <w:szCs w:val="28"/>
        </w:rPr>
        <w:br w:type="page"/>
      </w:r>
    </w:p>
    <w:p w:rsidR="00216E16" w:rsidRPr="000433CB" w:rsidRDefault="00216E16">
      <w:pPr>
        <w:widowControl/>
        <w:jc w:val="left"/>
        <w:rPr>
          <w:rFonts w:ascii="ＭＳ ゴシック" w:eastAsia="ＭＳ ゴシック" w:hAnsi="ＭＳ ゴシック" w:cs="Times New Roman"/>
          <w:b/>
          <w:strike/>
          <w:sz w:val="32"/>
          <w:szCs w:val="32"/>
          <w:bdr w:val="single" w:sz="4" w:space="0" w:color="auto"/>
        </w:rPr>
      </w:pPr>
      <w:r w:rsidRPr="000433CB">
        <w:rPr>
          <w:rFonts w:ascii="ＭＳ ゴシック" w:eastAsia="ＭＳ ゴシック" w:hAnsi="ＭＳ ゴシック" w:cs="Times New Roman" w:hint="eastAsia"/>
          <w:b/>
          <w:sz w:val="32"/>
          <w:szCs w:val="32"/>
          <w:bdr w:val="single" w:sz="4" w:space="0" w:color="auto"/>
        </w:rPr>
        <w:lastRenderedPageBreak/>
        <w:t xml:space="preserve">３　</w:t>
      </w:r>
      <w:r w:rsidR="006A2E0B" w:rsidRPr="000433CB">
        <w:rPr>
          <w:rFonts w:ascii="ＭＳ ゴシック" w:eastAsia="ＭＳ ゴシック" w:hAnsi="ＭＳ ゴシック" w:cs="Times New Roman" w:hint="eastAsia"/>
          <w:b/>
          <w:sz w:val="32"/>
          <w:szCs w:val="32"/>
          <w:bdr w:val="single" w:sz="4" w:space="0" w:color="auto"/>
        </w:rPr>
        <w:t>広域支援相談員の対応実績</w:t>
      </w:r>
    </w:p>
    <w:p w:rsidR="00F5787A" w:rsidRDefault="00F5787A" w:rsidP="003F66B4">
      <w:pPr>
        <w:spacing w:line="360" w:lineRule="auto"/>
        <w:ind w:leftChars="100" w:left="450" w:hangingChars="100" w:hanging="240"/>
        <w:rPr>
          <w:rFonts w:ascii="ＭＳ ゴシック" w:eastAsia="ＭＳ ゴシック" w:hAnsi="ＭＳ ゴシック"/>
          <w:sz w:val="24"/>
          <w:szCs w:val="24"/>
        </w:rPr>
      </w:pPr>
    </w:p>
    <w:p w:rsidR="006A2E0B" w:rsidRPr="003F66B4" w:rsidRDefault="006A2E0B" w:rsidP="003F66B4">
      <w:pPr>
        <w:spacing w:line="360" w:lineRule="auto"/>
        <w:ind w:leftChars="100" w:left="450" w:hangingChars="100" w:hanging="240"/>
        <w:rPr>
          <w:rFonts w:ascii="ＭＳ ゴシック" w:eastAsia="ＭＳ ゴシック" w:hAnsi="ＭＳ ゴシック"/>
          <w:sz w:val="24"/>
          <w:szCs w:val="24"/>
        </w:rPr>
      </w:pPr>
      <w:r w:rsidRPr="003F66B4">
        <w:rPr>
          <w:rFonts w:ascii="ＭＳ ゴシック" w:eastAsia="ＭＳ ゴシック" w:hAnsi="ＭＳ ゴシック" w:hint="eastAsia"/>
          <w:sz w:val="24"/>
          <w:szCs w:val="24"/>
        </w:rPr>
        <w:t>〇</w:t>
      </w:r>
      <w:r w:rsidR="003F66B4" w:rsidRPr="003F66B4">
        <w:rPr>
          <w:rFonts w:ascii="ＭＳ ゴシック" w:eastAsia="ＭＳ ゴシック" w:hAnsi="ＭＳ ゴシック" w:hint="eastAsia"/>
          <w:sz w:val="24"/>
          <w:szCs w:val="24"/>
        </w:rPr>
        <w:t xml:space="preserve">　</w:t>
      </w:r>
      <w:r w:rsidRPr="003F66B4">
        <w:rPr>
          <w:rFonts w:ascii="ＭＳ ゴシック" w:eastAsia="ＭＳ ゴシック" w:hAnsi="ＭＳ ゴシック" w:hint="eastAsia"/>
          <w:sz w:val="24"/>
          <w:szCs w:val="24"/>
        </w:rPr>
        <w:t>広域支援相談員の対応実績については、４月～６月分を７月の第１回合議体で、４月～９月分を１０月の第４回合議体で、４月～１２月分を平成２９年１月の第７回合議体で報告しました。</w:t>
      </w:r>
    </w:p>
    <w:p w:rsidR="006A2E0B" w:rsidRPr="003F66B4" w:rsidRDefault="006A2E0B" w:rsidP="003F66B4">
      <w:pPr>
        <w:spacing w:line="360" w:lineRule="auto"/>
        <w:ind w:leftChars="100" w:left="450" w:hangingChars="100" w:hanging="240"/>
        <w:rPr>
          <w:rFonts w:ascii="ＭＳ ゴシック" w:eastAsia="ＭＳ ゴシック" w:hAnsi="ＭＳ ゴシック"/>
          <w:sz w:val="24"/>
          <w:szCs w:val="24"/>
        </w:rPr>
      </w:pPr>
      <w:r w:rsidRPr="003F66B4">
        <w:rPr>
          <w:rFonts w:ascii="ＭＳ ゴシック" w:eastAsia="ＭＳ ゴシック" w:hAnsi="ＭＳ ゴシック" w:hint="eastAsia"/>
          <w:sz w:val="24"/>
          <w:szCs w:val="24"/>
        </w:rPr>
        <w:t>〇</w:t>
      </w:r>
      <w:r w:rsidR="003F66B4" w:rsidRPr="003F66B4">
        <w:rPr>
          <w:rFonts w:ascii="ＭＳ ゴシック" w:eastAsia="ＭＳ ゴシック" w:hAnsi="ＭＳ ゴシック" w:hint="eastAsia"/>
          <w:sz w:val="24"/>
          <w:szCs w:val="24"/>
        </w:rPr>
        <w:t xml:space="preserve">　</w:t>
      </w:r>
      <w:r w:rsidRPr="003F66B4">
        <w:rPr>
          <w:rFonts w:ascii="ＭＳ ゴシック" w:eastAsia="ＭＳ ゴシック" w:hAnsi="ＭＳ ゴシック" w:hint="eastAsia"/>
          <w:sz w:val="24"/>
          <w:szCs w:val="24"/>
        </w:rPr>
        <w:t>なお、対応実績の集計にあたっての考え方、分類や整理の区分などは、合議体における意見等を踏まえ、見直し</w:t>
      </w:r>
      <w:r w:rsidR="005F2F8A">
        <w:rPr>
          <w:rFonts w:ascii="ＭＳ ゴシック" w:eastAsia="ＭＳ ゴシック" w:hAnsi="ＭＳ ゴシック" w:hint="eastAsia"/>
          <w:sz w:val="24"/>
          <w:szCs w:val="24"/>
        </w:rPr>
        <w:t>を行って</w:t>
      </w:r>
      <w:r w:rsidRPr="003F66B4">
        <w:rPr>
          <w:rFonts w:ascii="ＭＳ ゴシック" w:eastAsia="ＭＳ ゴシック" w:hAnsi="ＭＳ ゴシック" w:hint="eastAsia"/>
          <w:sz w:val="24"/>
          <w:szCs w:val="24"/>
        </w:rPr>
        <w:t>きました。</w:t>
      </w:r>
    </w:p>
    <w:p w:rsidR="006A2E0B" w:rsidRPr="003F66B4" w:rsidRDefault="00455BA0" w:rsidP="003F66B4">
      <w:pPr>
        <w:spacing w:line="360" w:lineRule="auto"/>
        <w:ind w:leftChars="100" w:left="450" w:hangingChars="100" w:hanging="240"/>
        <w:rPr>
          <w:rFonts w:asciiTheme="majorEastAsia" w:eastAsiaTheme="majorEastAsia" w:hAnsiTheme="majorEastAsia"/>
          <w:sz w:val="24"/>
          <w:szCs w:val="24"/>
        </w:rPr>
      </w:pPr>
      <w:r w:rsidRPr="00204553">
        <w:rPr>
          <w:rFonts w:ascii="ＭＳ ゴシック" w:eastAsia="ＭＳ ゴシック" w:hAnsi="ＭＳ ゴシック" w:hint="eastAsia"/>
          <w:sz w:val="24"/>
          <w:szCs w:val="24"/>
        </w:rPr>
        <w:t xml:space="preserve">〇　</w:t>
      </w:r>
      <w:r w:rsidR="001213B5" w:rsidRPr="003F66B4">
        <w:rPr>
          <w:rFonts w:ascii="ＭＳ ゴシック" w:eastAsia="ＭＳ ゴシック" w:hAnsi="ＭＳ ゴシック" w:hint="eastAsia"/>
          <w:sz w:val="24"/>
          <w:szCs w:val="24"/>
        </w:rPr>
        <w:t>次ページ以降</w:t>
      </w:r>
      <w:r w:rsidR="0028417F" w:rsidRPr="003F66B4">
        <w:rPr>
          <w:rFonts w:ascii="ＭＳ ゴシック" w:eastAsia="ＭＳ ゴシック" w:hAnsi="ＭＳ ゴシック" w:hint="eastAsia"/>
          <w:sz w:val="24"/>
          <w:szCs w:val="24"/>
        </w:rPr>
        <w:t>に、直近の対応実績を掲載するとともに、分類や整理の区分等の考え方を掲載していますが、</w:t>
      </w:r>
      <w:r w:rsidR="006A2E0B" w:rsidRPr="003F66B4">
        <w:rPr>
          <w:rFonts w:ascii="ＭＳ ゴシック" w:eastAsia="ＭＳ ゴシック" w:hAnsi="ＭＳ ゴシック" w:hint="eastAsia"/>
          <w:sz w:val="24"/>
          <w:szCs w:val="24"/>
        </w:rPr>
        <w:t>今後も対応実績を定期的に報告するとともに、公表及び集計にあたっての考え方等は障がい者差別解消協議会及び合議体の意見を踏まえ、随時改善を図っていきま</w:t>
      </w:r>
      <w:r w:rsidR="006A2E0B" w:rsidRPr="003F66B4">
        <w:rPr>
          <w:rFonts w:asciiTheme="majorEastAsia" w:eastAsiaTheme="majorEastAsia" w:hAnsiTheme="majorEastAsia" w:hint="eastAsia"/>
          <w:sz w:val="24"/>
          <w:szCs w:val="24"/>
        </w:rPr>
        <w:t xml:space="preserve">す。　</w:t>
      </w:r>
    </w:p>
    <w:p w:rsidR="0028417F" w:rsidRDefault="0028417F" w:rsidP="006A2E0B">
      <w:pPr>
        <w:spacing w:line="360" w:lineRule="auto"/>
        <w:ind w:firstLineChars="100" w:firstLine="240"/>
        <w:rPr>
          <w:rFonts w:asciiTheme="majorEastAsia" w:eastAsiaTheme="majorEastAsia" w:hAnsiTheme="majorEastAsia"/>
          <w:sz w:val="24"/>
          <w:szCs w:val="24"/>
        </w:rPr>
      </w:pPr>
    </w:p>
    <w:p w:rsidR="0028417F" w:rsidRPr="000433CB" w:rsidRDefault="0028417F" w:rsidP="0028417F">
      <w:pPr>
        <w:widowControl/>
        <w:jc w:val="left"/>
        <w:rPr>
          <w:rFonts w:ascii="ＭＳ ゴシック" w:eastAsia="ＭＳ ゴシック" w:hAnsi="ＭＳ ゴシック" w:cs="Times New Roman"/>
          <w:b/>
          <w:sz w:val="28"/>
          <w:szCs w:val="28"/>
          <w:u w:val="single"/>
        </w:rPr>
      </w:pPr>
      <w:r w:rsidRPr="000433CB">
        <w:rPr>
          <w:rFonts w:ascii="ＭＳ ゴシック" w:eastAsia="ＭＳ ゴシック" w:hAnsi="ＭＳ ゴシック" w:cs="Times New Roman" w:hint="eastAsia"/>
          <w:b/>
          <w:sz w:val="28"/>
          <w:szCs w:val="28"/>
          <w:u w:val="single"/>
        </w:rPr>
        <w:t>（１）　広域支援相談員の対応実績</w:t>
      </w:r>
    </w:p>
    <w:p w:rsidR="0028417F" w:rsidRDefault="0028417F" w:rsidP="00204553">
      <w:pPr>
        <w:spacing w:line="360" w:lineRule="auto"/>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04553">
        <w:rPr>
          <w:rFonts w:asciiTheme="majorEastAsia" w:eastAsiaTheme="majorEastAsia" w:hAnsiTheme="majorEastAsia" w:hint="eastAsia"/>
          <w:sz w:val="24"/>
          <w:szCs w:val="24"/>
        </w:rPr>
        <w:t xml:space="preserve">　</w:t>
      </w:r>
      <w:r w:rsidRPr="00204553">
        <w:rPr>
          <w:rFonts w:ascii="ＭＳ ゴシック" w:eastAsia="ＭＳ ゴシック" w:hAnsi="ＭＳ ゴシック" w:hint="eastAsia"/>
          <w:sz w:val="24"/>
          <w:szCs w:val="24"/>
        </w:rPr>
        <w:t>〇</w:t>
      </w:r>
      <w:r w:rsidR="00934BE5" w:rsidRPr="00204553">
        <w:rPr>
          <w:rFonts w:ascii="ＭＳ ゴシック" w:eastAsia="ＭＳ ゴシック" w:hAnsi="ＭＳ ゴシック" w:hint="eastAsia"/>
          <w:sz w:val="24"/>
          <w:szCs w:val="24"/>
        </w:rPr>
        <w:t xml:space="preserve">　</w:t>
      </w:r>
      <w:r w:rsidRPr="00204553">
        <w:rPr>
          <w:rFonts w:ascii="ＭＳ ゴシック" w:eastAsia="ＭＳ ゴシック" w:hAnsi="ＭＳ ゴシック" w:hint="eastAsia"/>
          <w:sz w:val="24"/>
          <w:szCs w:val="24"/>
        </w:rPr>
        <w:t>平成</w:t>
      </w:r>
      <w:r>
        <w:rPr>
          <w:rFonts w:asciiTheme="majorEastAsia" w:eastAsiaTheme="majorEastAsia" w:hAnsiTheme="majorEastAsia" w:hint="eastAsia"/>
          <w:sz w:val="24"/>
          <w:szCs w:val="24"/>
        </w:rPr>
        <w:t>２８年４月から１２月までに広域支援相談員が対応した相談の状況は次</w:t>
      </w:r>
      <w:r w:rsidR="00BD2652">
        <w:rPr>
          <w:rFonts w:asciiTheme="majorEastAsia" w:eastAsiaTheme="majorEastAsia" w:hAnsiTheme="majorEastAsia" w:hint="eastAsia"/>
          <w:sz w:val="24"/>
          <w:szCs w:val="24"/>
        </w:rPr>
        <w:t>ページ以降</w:t>
      </w:r>
      <w:r>
        <w:rPr>
          <w:rFonts w:asciiTheme="majorEastAsia" w:eastAsiaTheme="majorEastAsia" w:hAnsiTheme="majorEastAsia" w:hint="eastAsia"/>
          <w:sz w:val="24"/>
          <w:szCs w:val="24"/>
        </w:rPr>
        <w:t>のとおりです。</w:t>
      </w:r>
    </w:p>
    <w:p w:rsidR="0028417F" w:rsidRDefault="0028417F" w:rsidP="0028417F">
      <w:pPr>
        <w:spacing w:line="360" w:lineRule="auto"/>
        <w:jc w:val="left"/>
        <w:rPr>
          <w:rFonts w:asciiTheme="majorEastAsia" w:eastAsiaTheme="majorEastAsia" w:hAnsiTheme="majorEastAsia"/>
          <w:sz w:val="24"/>
          <w:szCs w:val="24"/>
        </w:rPr>
      </w:pPr>
    </w:p>
    <w:p w:rsidR="00AE0678" w:rsidRPr="00AE0678" w:rsidRDefault="00AE0678" w:rsidP="0028417F">
      <w:pPr>
        <w:widowControl/>
        <w:jc w:val="left"/>
        <w:rPr>
          <w:rFonts w:asciiTheme="majorEastAsia" w:eastAsiaTheme="majorEastAsia" w:hAnsiTheme="majorEastAsia"/>
          <w:sz w:val="24"/>
          <w:szCs w:val="24"/>
        </w:rPr>
        <w:sectPr w:rsidR="00AE0678" w:rsidRPr="00AE0678" w:rsidSect="00C03743">
          <w:pgSz w:w="11906" w:h="16838" w:code="9"/>
          <w:pgMar w:top="1440" w:right="1077" w:bottom="1440" w:left="1077" w:header="851" w:footer="851" w:gutter="0"/>
          <w:cols w:space="425"/>
          <w:docGrid w:type="lines" w:linePitch="360"/>
        </w:sectPr>
      </w:pPr>
      <w:r>
        <w:rPr>
          <w:rFonts w:asciiTheme="majorEastAsia" w:eastAsiaTheme="majorEastAsia" w:hAnsiTheme="majorEastAsia"/>
          <w:sz w:val="24"/>
          <w:szCs w:val="24"/>
        </w:rPr>
        <w:br w:type="page"/>
      </w:r>
    </w:p>
    <w:p w:rsidR="0033612D" w:rsidRPr="008C6499" w:rsidRDefault="0033612D" w:rsidP="0033612D">
      <w:pPr>
        <w:jc w:val="center"/>
        <w:rPr>
          <w:rFonts w:ascii="HG丸ｺﾞｼｯｸM-PRO" w:eastAsia="HG丸ｺﾞｼｯｸM-PRO" w:hAnsi="HG丸ｺﾞｼｯｸM-PRO"/>
          <w:b/>
          <w:sz w:val="28"/>
          <w:szCs w:val="28"/>
        </w:rPr>
      </w:pPr>
      <w:r w:rsidRPr="008C6499">
        <w:rPr>
          <w:rFonts w:ascii="HG丸ｺﾞｼｯｸM-PRO" w:eastAsia="HG丸ｺﾞｼｯｸM-PRO" w:hAnsi="HG丸ｺﾞｼｯｸM-PRO" w:hint="eastAsia"/>
          <w:b/>
          <w:sz w:val="28"/>
          <w:szCs w:val="28"/>
        </w:rPr>
        <w:lastRenderedPageBreak/>
        <w:t>大阪府広域支援相談員　相談の</w:t>
      </w:r>
      <w:r w:rsidR="00CB3BC9">
        <w:rPr>
          <w:rFonts w:ascii="HG丸ｺﾞｼｯｸM-PRO" w:eastAsia="HG丸ｺﾞｼｯｸM-PRO" w:hAnsi="HG丸ｺﾞｼｯｸM-PRO" w:hint="eastAsia"/>
          <w:b/>
          <w:sz w:val="28"/>
          <w:szCs w:val="28"/>
        </w:rPr>
        <w:t>対応</w:t>
      </w:r>
      <w:r w:rsidRPr="008C6499">
        <w:rPr>
          <w:rFonts w:ascii="HG丸ｺﾞｼｯｸM-PRO" w:eastAsia="HG丸ｺﾞｼｯｸM-PRO" w:hAnsi="HG丸ｺﾞｼｯｸM-PRO" w:hint="eastAsia"/>
          <w:b/>
          <w:sz w:val="28"/>
          <w:szCs w:val="28"/>
        </w:rPr>
        <w:t>状況について</w:t>
      </w:r>
    </w:p>
    <w:p w:rsidR="0033612D" w:rsidRPr="005B0E6F" w:rsidRDefault="0033612D" w:rsidP="0033612D">
      <w:pPr>
        <w:jc w:val="right"/>
        <w:rPr>
          <w:rFonts w:ascii="HG丸ｺﾞｼｯｸM-PRO" w:eastAsia="HG丸ｺﾞｼｯｸM-PRO" w:hAnsi="HG丸ｺﾞｼｯｸM-PRO"/>
        </w:rPr>
      </w:pPr>
      <w:r w:rsidRPr="008C6499">
        <w:rPr>
          <w:rFonts w:ascii="HG丸ｺﾞｼｯｸM-PRO" w:eastAsia="HG丸ｺﾞｼｯｸM-PRO" w:hAnsi="HG丸ｺﾞｼｯｸM-PRO" w:hint="eastAsia"/>
        </w:rPr>
        <w:t>（平成28年4月1日～</w:t>
      </w:r>
      <w:r>
        <w:rPr>
          <w:rFonts w:ascii="HG丸ｺﾞｼｯｸM-PRO" w:eastAsia="HG丸ｺﾞｼｯｸM-PRO" w:hAnsi="HG丸ｺﾞｼｯｸM-PRO" w:hint="eastAsia"/>
        </w:rPr>
        <w:t>12</w:t>
      </w:r>
      <w:r w:rsidRPr="008C6499">
        <w:rPr>
          <w:rFonts w:ascii="HG丸ｺﾞｼｯｸM-PRO" w:eastAsia="HG丸ｺﾞｼｯｸM-PRO" w:hAnsi="HG丸ｺﾞｼｯｸM-PRO" w:hint="eastAsia"/>
        </w:rPr>
        <w:t>月3</w:t>
      </w:r>
      <w:r>
        <w:rPr>
          <w:rFonts w:ascii="HG丸ｺﾞｼｯｸM-PRO" w:eastAsia="HG丸ｺﾞｼｯｸM-PRO" w:hAnsi="HG丸ｺﾞｼｯｸM-PRO" w:hint="eastAsia"/>
        </w:rPr>
        <w:t>1</w:t>
      </w:r>
      <w:r w:rsidRPr="008C6499">
        <w:rPr>
          <w:rFonts w:ascii="HG丸ｺﾞｼｯｸM-PRO" w:eastAsia="HG丸ｺﾞｼｯｸM-PRO" w:hAnsi="HG丸ｺﾞｼｯｸM-PRO" w:hint="eastAsia"/>
        </w:rPr>
        <w:t>日）</w:t>
      </w:r>
    </w:p>
    <w:p w:rsidR="0033612D" w:rsidRPr="009C6C77" w:rsidRDefault="0033612D" w:rsidP="0033612D">
      <w:pPr>
        <w:rPr>
          <w:rFonts w:ascii="HG丸ｺﾞｼｯｸM-PRO" w:eastAsia="HG丸ｺﾞｼｯｸM-PRO" w:hAnsi="HG丸ｺﾞｼｯｸM-PRO"/>
          <w:b/>
          <w:sz w:val="24"/>
          <w:szCs w:val="24"/>
          <w:u w:val="single"/>
        </w:rPr>
      </w:pPr>
      <w:r w:rsidRPr="00A22BC7">
        <w:rPr>
          <w:rFonts w:ascii="HG丸ｺﾞｼｯｸM-PRO" w:eastAsia="HG丸ｺﾞｼｯｸM-PRO" w:hAnsi="HG丸ｺﾞｼｯｸM-PRO"/>
          <w:b/>
          <w:noProof/>
          <w:sz w:val="24"/>
          <w:szCs w:val="24"/>
        </w:rPr>
        <mc:AlternateContent>
          <mc:Choice Requires="wps">
            <w:drawing>
              <wp:anchor distT="0" distB="0" distL="114300" distR="114300" simplePos="0" relativeHeight="251735552" behindDoc="0" locked="0" layoutInCell="1" allowOverlap="1" wp14:anchorId="36C22733" wp14:editId="51669C41">
                <wp:simplePos x="0" y="0"/>
                <wp:positionH relativeFrom="column">
                  <wp:posOffset>3590290</wp:posOffset>
                </wp:positionH>
                <wp:positionV relativeFrom="paragraph">
                  <wp:posOffset>160020</wp:posOffset>
                </wp:positionV>
                <wp:extent cx="1405890" cy="1403985"/>
                <wp:effectExtent l="0" t="0" r="381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403985"/>
                        </a:xfrm>
                        <a:prstGeom prst="rect">
                          <a:avLst/>
                        </a:prstGeom>
                        <a:solidFill>
                          <a:srgbClr val="FFFFFF"/>
                        </a:solidFill>
                        <a:ln w="9525">
                          <a:noFill/>
                          <a:miter lim="800000"/>
                          <a:headEnd/>
                          <a:tailEnd/>
                        </a:ln>
                      </wps:spPr>
                      <wps:txbx>
                        <w:txbxContent>
                          <w:p w:rsidR="00BA5410" w:rsidRPr="00A22BC7" w:rsidRDefault="00BA5410" w:rsidP="0033612D">
                            <w:pPr>
                              <w:rPr>
                                <w:rFonts w:asciiTheme="majorEastAsia" w:eastAsiaTheme="majorEastAsia" w:hAnsiTheme="majorEastAsia"/>
                                <w:b/>
                                <w:szCs w:val="21"/>
                              </w:rPr>
                            </w:pPr>
                            <w:r>
                              <w:rPr>
                                <w:rFonts w:asciiTheme="majorEastAsia" w:eastAsiaTheme="majorEastAsia" w:hAnsiTheme="majorEastAsia" w:hint="eastAsia"/>
                                <w:b/>
                                <w:szCs w:val="21"/>
                              </w:rPr>
                              <w:t>＜月別相談件数＞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2.7pt;margin-top:12.6pt;width:110.7pt;height:110.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" stroked="f">
                <v:textbox style="mso-fit-shape-to-text:t">
                  <w:txbxContent>
                    <w:p w:rsidR="00BA5410" w:rsidRPr="00A22BC7" w:rsidRDefault="00BA5410" w:rsidP="0033612D">
                      <w:pPr>
                        <w:rPr>
                          <w:rFonts w:asciiTheme="majorEastAsia" w:eastAsiaTheme="majorEastAsia" w:hAnsiTheme="majorEastAsia"/>
                          <w:b/>
                          <w:szCs w:val="21"/>
                        </w:rPr>
                      </w:pPr>
                      <w:r>
                        <w:rPr>
                          <w:rFonts w:asciiTheme="majorEastAsia" w:eastAsiaTheme="majorEastAsia" w:hAnsiTheme="majorEastAsia" w:hint="eastAsia"/>
                          <w:b/>
                          <w:szCs w:val="21"/>
                        </w:rPr>
                        <w:t>＜月別相談件数＞</w:t>
                      </w:r>
                    </w:p>
                  </w:txbxContent>
                </v:textbox>
              </v:shape>
            </w:pict>
          </mc:Fallback>
        </mc:AlternateContent>
      </w:r>
      <w:r>
        <w:rPr>
          <w:rFonts w:ascii="HG丸ｺﾞｼｯｸM-PRO" w:eastAsia="HG丸ｺﾞｼｯｸM-PRO" w:hAnsi="HG丸ｺﾞｼｯｸM-PRO" w:hint="eastAsia"/>
          <w:b/>
          <w:sz w:val="24"/>
          <w:szCs w:val="24"/>
        </w:rPr>
        <w:t>１</w:t>
      </w:r>
      <w:r w:rsidRPr="008C6499">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相談件数　</w:t>
      </w:r>
      <w:r w:rsidRPr="009C6C77">
        <w:rPr>
          <w:rFonts w:ascii="HG丸ｺﾞｼｯｸM-PRO" w:eastAsia="HG丸ｺﾞｼｯｸM-PRO" w:hAnsi="HG丸ｺﾞｼｯｸM-PRO" w:hint="eastAsia"/>
          <w:b/>
          <w:sz w:val="24"/>
          <w:szCs w:val="24"/>
          <w:u w:val="single"/>
        </w:rPr>
        <w:t>■</w:t>
      </w:r>
      <w:r>
        <w:rPr>
          <w:rFonts w:ascii="HG丸ｺﾞｼｯｸM-PRO" w:eastAsia="HG丸ｺﾞｼｯｸM-PRO" w:hAnsi="HG丸ｺﾞｼｯｸM-PRO" w:hint="eastAsia"/>
          <w:b/>
          <w:sz w:val="24"/>
          <w:szCs w:val="24"/>
          <w:u w:val="single"/>
        </w:rPr>
        <w:t xml:space="preserve"> </w:t>
      </w:r>
      <w:r w:rsidRPr="009C6C77">
        <w:rPr>
          <w:rFonts w:ascii="HG丸ｺﾞｼｯｸM-PRO" w:eastAsia="HG丸ｺﾞｼｯｸM-PRO" w:hAnsi="HG丸ｺﾞｼｯｸM-PRO" w:hint="eastAsia"/>
          <w:b/>
          <w:sz w:val="24"/>
          <w:szCs w:val="24"/>
          <w:u w:val="single"/>
        </w:rPr>
        <w:t>計</w:t>
      </w:r>
      <w:r>
        <w:rPr>
          <w:rFonts w:ascii="HG丸ｺﾞｼｯｸM-PRO" w:eastAsia="HG丸ｺﾞｼｯｸM-PRO" w:hAnsi="HG丸ｺﾞｼｯｸM-PRO" w:hint="eastAsia"/>
          <w:b/>
          <w:sz w:val="24"/>
          <w:szCs w:val="24"/>
          <w:u w:val="single"/>
        </w:rPr>
        <w:t xml:space="preserve">８４ </w:t>
      </w:r>
      <w:r w:rsidRPr="009C6C77">
        <w:rPr>
          <w:rFonts w:ascii="HG丸ｺﾞｼｯｸM-PRO" w:eastAsia="HG丸ｺﾞｼｯｸM-PRO" w:hAnsi="HG丸ｺﾞｼｯｸM-PRO" w:hint="eastAsia"/>
          <w:b/>
          <w:sz w:val="24"/>
          <w:szCs w:val="24"/>
          <w:u w:val="single"/>
        </w:rPr>
        <w:t>件</w:t>
      </w:r>
    </w:p>
    <w:p w:rsidR="0033612D" w:rsidRPr="00F555FB" w:rsidRDefault="0033612D" w:rsidP="003361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22BC7">
        <w:rPr>
          <w:rFonts w:ascii="HG丸ｺﾞｼｯｸM-PRO" w:eastAsia="HG丸ｺﾞｼｯｸM-PRO" w:hAnsi="HG丸ｺﾞｼｯｸM-PRO" w:hint="eastAsia"/>
          <w:sz w:val="22"/>
        </w:rPr>
        <w:t>月別相談件数</w:t>
      </w:r>
      <w:r>
        <w:rPr>
          <w:rFonts w:ascii="HG丸ｺﾞｼｯｸM-PRO" w:eastAsia="HG丸ｺﾞｼｯｸM-PRO" w:hAnsi="HG丸ｺﾞｼｯｸM-PRO" w:hint="eastAsia"/>
          <w:sz w:val="22"/>
        </w:rPr>
        <w:t>＞</w:t>
      </w:r>
    </w:p>
    <w:tbl>
      <w:tblPr>
        <w:tblW w:w="2709" w:type="dxa"/>
        <w:tblInd w:w="84" w:type="dxa"/>
        <w:tblCellMar>
          <w:left w:w="99" w:type="dxa"/>
          <w:right w:w="99" w:type="dxa"/>
        </w:tblCellMar>
        <w:tblLook w:val="04A0" w:firstRow="1" w:lastRow="0" w:firstColumn="1" w:lastColumn="0" w:noHBand="0" w:noVBand="1"/>
      </w:tblPr>
      <w:tblGrid>
        <w:gridCol w:w="1463"/>
        <w:gridCol w:w="1246"/>
      </w:tblGrid>
      <w:tr w:rsidR="0033612D" w:rsidRPr="00424A59" w:rsidTr="00D002A5">
        <w:trPr>
          <w:trHeight w:val="360"/>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612D" w:rsidRPr="00424A59" w:rsidRDefault="0033612D" w:rsidP="00D002A5">
            <w:pPr>
              <w:widowControl/>
              <w:jc w:val="center"/>
              <w:rPr>
                <w:rFonts w:ascii="HG丸ｺﾞｼｯｸM-PRO" w:eastAsia="HG丸ｺﾞｼｯｸM-PRO" w:hAnsi="HG丸ｺﾞｼｯｸM-PRO" w:cs="ＭＳ Ｐゴシック"/>
                <w:kern w:val="0"/>
                <w:sz w:val="22"/>
              </w:rPr>
            </w:pPr>
            <w:r>
              <w:rPr>
                <w:noProof/>
              </w:rPr>
              <w:drawing>
                <wp:anchor distT="0" distB="0" distL="114300" distR="114300" simplePos="0" relativeHeight="251738624" behindDoc="0" locked="0" layoutInCell="1" allowOverlap="1" wp14:anchorId="2D0C2F32" wp14:editId="477B6622">
                  <wp:simplePos x="0" y="0"/>
                  <wp:positionH relativeFrom="column">
                    <wp:posOffset>2193925</wp:posOffset>
                  </wp:positionH>
                  <wp:positionV relativeFrom="paragraph">
                    <wp:posOffset>20320</wp:posOffset>
                  </wp:positionV>
                  <wp:extent cx="3799840" cy="2333625"/>
                  <wp:effectExtent l="0" t="0" r="0" b="0"/>
                  <wp:wrapNone/>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424A59">
              <w:rPr>
                <w:rFonts w:ascii="HG丸ｺﾞｼｯｸM-PRO" w:eastAsia="HG丸ｺﾞｼｯｸM-PRO" w:hAnsi="HG丸ｺﾞｼｯｸM-PRO" w:cs="ＭＳ Ｐゴシック" w:hint="eastAsia"/>
                <w:kern w:val="0"/>
                <w:sz w:val="22"/>
              </w:rPr>
              <w:t>月別相談件数</w:t>
            </w:r>
          </w:p>
        </w:tc>
      </w:tr>
      <w:tr w:rsidR="0033612D" w:rsidRPr="00424A59" w:rsidTr="00D002A5">
        <w:trPr>
          <w:trHeight w:val="28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33612D" w:rsidRPr="00424A59" w:rsidRDefault="0033612D" w:rsidP="00D002A5">
            <w:pPr>
              <w:widowControl/>
              <w:jc w:val="center"/>
              <w:rPr>
                <w:rFonts w:ascii="HG丸ｺﾞｼｯｸM-PRO" w:eastAsia="HG丸ｺﾞｼｯｸM-PRO" w:hAnsi="HG丸ｺﾞｼｯｸM-PRO" w:cs="ＭＳ Ｐゴシック"/>
                <w:kern w:val="0"/>
                <w:sz w:val="22"/>
              </w:rPr>
            </w:pPr>
            <w:r w:rsidRPr="00424A59">
              <w:rPr>
                <w:rFonts w:ascii="HG丸ｺﾞｼｯｸM-PRO" w:eastAsia="HG丸ｺﾞｼｯｸM-PRO" w:hAnsi="HG丸ｺﾞｼｯｸM-PRO" w:cs="ＭＳ Ｐゴシック" w:hint="eastAsia"/>
                <w:kern w:val="0"/>
                <w:sz w:val="22"/>
              </w:rPr>
              <w:t>4月</w:t>
            </w:r>
          </w:p>
        </w:tc>
        <w:tc>
          <w:tcPr>
            <w:tcW w:w="1246" w:type="dxa"/>
            <w:tcBorders>
              <w:top w:val="nil"/>
              <w:left w:val="nil"/>
              <w:bottom w:val="single" w:sz="4" w:space="0" w:color="auto"/>
              <w:right w:val="single" w:sz="4"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7件</w:t>
            </w:r>
          </w:p>
        </w:tc>
      </w:tr>
      <w:tr w:rsidR="0033612D" w:rsidRPr="00424A59" w:rsidTr="00D002A5">
        <w:trPr>
          <w:trHeight w:val="27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33612D" w:rsidRPr="00424A59" w:rsidRDefault="0033612D" w:rsidP="00D002A5">
            <w:pPr>
              <w:widowControl/>
              <w:jc w:val="center"/>
              <w:rPr>
                <w:rFonts w:ascii="HG丸ｺﾞｼｯｸM-PRO" w:eastAsia="HG丸ｺﾞｼｯｸM-PRO" w:hAnsi="HG丸ｺﾞｼｯｸM-PRO" w:cs="ＭＳ Ｐゴシック"/>
                <w:kern w:val="0"/>
                <w:sz w:val="22"/>
              </w:rPr>
            </w:pPr>
            <w:r w:rsidRPr="00424A59">
              <w:rPr>
                <w:rFonts w:ascii="HG丸ｺﾞｼｯｸM-PRO" w:eastAsia="HG丸ｺﾞｼｯｸM-PRO" w:hAnsi="HG丸ｺﾞｼｯｸM-PRO" w:cs="ＭＳ Ｐゴシック" w:hint="eastAsia"/>
                <w:kern w:val="0"/>
                <w:sz w:val="22"/>
              </w:rPr>
              <w:t>5月</w:t>
            </w:r>
          </w:p>
        </w:tc>
        <w:tc>
          <w:tcPr>
            <w:tcW w:w="1246" w:type="dxa"/>
            <w:tcBorders>
              <w:top w:val="nil"/>
              <w:left w:val="nil"/>
              <w:bottom w:val="single" w:sz="4" w:space="0" w:color="auto"/>
              <w:right w:val="single" w:sz="4"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11件</w:t>
            </w:r>
          </w:p>
        </w:tc>
      </w:tr>
      <w:tr w:rsidR="0033612D" w:rsidRPr="00424A59" w:rsidTr="00D002A5">
        <w:trPr>
          <w:trHeight w:val="27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33612D" w:rsidRPr="00424A59" w:rsidRDefault="0033612D" w:rsidP="00D002A5">
            <w:pPr>
              <w:widowControl/>
              <w:jc w:val="center"/>
              <w:rPr>
                <w:rFonts w:ascii="HG丸ｺﾞｼｯｸM-PRO" w:eastAsia="HG丸ｺﾞｼｯｸM-PRO" w:hAnsi="HG丸ｺﾞｼｯｸM-PRO" w:cs="ＭＳ Ｐゴシック"/>
                <w:kern w:val="0"/>
                <w:sz w:val="22"/>
              </w:rPr>
            </w:pPr>
            <w:r w:rsidRPr="00424A59">
              <w:rPr>
                <w:rFonts w:ascii="HG丸ｺﾞｼｯｸM-PRO" w:eastAsia="HG丸ｺﾞｼｯｸM-PRO" w:hAnsi="HG丸ｺﾞｼｯｸM-PRO" w:cs="ＭＳ Ｐゴシック" w:hint="eastAsia"/>
                <w:kern w:val="0"/>
                <w:sz w:val="22"/>
              </w:rPr>
              <w:t>6月</w:t>
            </w:r>
          </w:p>
        </w:tc>
        <w:tc>
          <w:tcPr>
            <w:tcW w:w="1246" w:type="dxa"/>
            <w:tcBorders>
              <w:top w:val="nil"/>
              <w:left w:val="nil"/>
              <w:bottom w:val="single" w:sz="4" w:space="0" w:color="auto"/>
              <w:right w:val="single" w:sz="4"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7件</w:t>
            </w:r>
          </w:p>
        </w:tc>
      </w:tr>
      <w:tr w:rsidR="0033612D" w:rsidRPr="00424A59" w:rsidTr="00D002A5">
        <w:trPr>
          <w:trHeight w:val="27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33612D" w:rsidRPr="00424A59" w:rsidRDefault="0033612D" w:rsidP="00D002A5">
            <w:pPr>
              <w:widowControl/>
              <w:jc w:val="center"/>
              <w:rPr>
                <w:rFonts w:ascii="HG丸ｺﾞｼｯｸM-PRO" w:eastAsia="HG丸ｺﾞｼｯｸM-PRO" w:hAnsi="HG丸ｺﾞｼｯｸM-PRO" w:cs="ＭＳ Ｐゴシック"/>
                <w:kern w:val="0"/>
                <w:sz w:val="22"/>
              </w:rPr>
            </w:pPr>
            <w:r w:rsidRPr="00424A59">
              <w:rPr>
                <w:rFonts w:ascii="HG丸ｺﾞｼｯｸM-PRO" w:eastAsia="HG丸ｺﾞｼｯｸM-PRO" w:hAnsi="HG丸ｺﾞｼｯｸM-PRO" w:cs="ＭＳ Ｐゴシック" w:hint="eastAsia"/>
                <w:kern w:val="0"/>
                <w:sz w:val="22"/>
              </w:rPr>
              <w:t>7月</w:t>
            </w:r>
          </w:p>
        </w:tc>
        <w:tc>
          <w:tcPr>
            <w:tcW w:w="1246" w:type="dxa"/>
            <w:tcBorders>
              <w:top w:val="nil"/>
              <w:left w:val="nil"/>
              <w:bottom w:val="single" w:sz="4" w:space="0" w:color="auto"/>
              <w:right w:val="single" w:sz="4"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5件</w:t>
            </w:r>
          </w:p>
        </w:tc>
      </w:tr>
      <w:tr w:rsidR="0033612D" w:rsidRPr="00424A59" w:rsidTr="00D002A5">
        <w:trPr>
          <w:trHeight w:val="27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33612D" w:rsidRPr="00424A59" w:rsidRDefault="0033612D" w:rsidP="00D002A5">
            <w:pPr>
              <w:widowControl/>
              <w:jc w:val="center"/>
              <w:rPr>
                <w:rFonts w:ascii="HG丸ｺﾞｼｯｸM-PRO" w:eastAsia="HG丸ｺﾞｼｯｸM-PRO" w:hAnsi="HG丸ｺﾞｼｯｸM-PRO" w:cs="ＭＳ Ｐゴシック"/>
                <w:kern w:val="0"/>
                <w:sz w:val="22"/>
              </w:rPr>
            </w:pPr>
            <w:r w:rsidRPr="00424A59">
              <w:rPr>
                <w:rFonts w:ascii="HG丸ｺﾞｼｯｸM-PRO" w:eastAsia="HG丸ｺﾞｼｯｸM-PRO" w:hAnsi="HG丸ｺﾞｼｯｸM-PRO" w:cs="ＭＳ Ｐゴシック" w:hint="eastAsia"/>
                <w:kern w:val="0"/>
                <w:sz w:val="22"/>
              </w:rPr>
              <w:t>8月</w:t>
            </w:r>
          </w:p>
        </w:tc>
        <w:tc>
          <w:tcPr>
            <w:tcW w:w="1246" w:type="dxa"/>
            <w:tcBorders>
              <w:top w:val="nil"/>
              <w:left w:val="nil"/>
              <w:bottom w:val="single" w:sz="4" w:space="0" w:color="auto"/>
              <w:right w:val="single" w:sz="4"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18件</w:t>
            </w:r>
          </w:p>
        </w:tc>
      </w:tr>
      <w:tr w:rsidR="0033612D" w:rsidRPr="00424A59" w:rsidTr="00D002A5">
        <w:trPr>
          <w:trHeight w:val="27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33612D" w:rsidRPr="00424A59" w:rsidRDefault="0033612D" w:rsidP="00D002A5">
            <w:pPr>
              <w:widowControl/>
              <w:jc w:val="center"/>
              <w:rPr>
                <w:rFonts w:ascii="HG丸ｺﾞｼｯｸM-PRO" w:eastAsia="HG丸ｺﾞｼｯｸM-PRO" w:hAnsi="HG丸ｺﾞｼｯｸM-PRO" w:cs="ＭＳ Ｐゴシック"/>
                <w:kern w:val="0"/>
                <w:sz w:val="22"/>
              </w:rPr>
            </w:pPr>
            <w:r w:rsidRPr="00424A59">
              <w:rPr>
                <w:rFonts w:ascii="HG丸ｺﾞｼｯｸM-PRO" w:eastAsia="HG丸ｺﾞｼｯｸM-PRO" w:hAnsi="HG丸ｺﾞｼｯｸM-PRO" w:cs="ＭＳ Ｐゴシック" w:hint="eastAsia"/>
                <w:kern w:val="0"/>
                <w:sz w:val="22"/>
              </w:rPr>
              <w:t>9月</w:t>
            </w:r>
          </w:p>
        </w:tc>
        <w:tc>
          <w:tcPr>
            <w:tcW w:w="1246" w:type="dxa"/>
            <w:tcBorders>
              <w:top w:val="nil"/>
              <w:left w:val="nil"/>
              <w:bottom w:val="single" w:sz="4" w:space="0" w:color="auto"/>
              <w:right w:val="single" w:sz="4"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4件</w:t>
            </w:r>
          </w:p>
        </w:tc>
      </w:tr>
      <w:tr w:rsidR="0033612D" w:rsidRPr="00424A59" w:rsidTr="00D002A5">
        <w:trPr>
          <w:trHeight w:val="28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33612D" w:rsidRPr="00424A59" w:rsidRDefault="0033612D" w:rsidP="00D002A5">
            <w:pPr>
              <w:widowControl/>
              <w:jc w:val="center"/>
              <w:rPr>
                <w:rFonts w:ascii="HG丸ｺﾞｼｯｸM-PRO" w:eastAsia="HG丸ｺﾞｼｯｸM-PRO" w:hAnsi="HG丸ｺﾞｼｯｸM-PRO" w:cs="ＭＳ Ｐゴシック"/>
                <w:kern w:val="0"/>
                <w:sz w:val="22"/>
              </w:rPr>
            </w:pPr>
            <w:r w:rsidRPr="00424A59">
              <w:rPr>
                <w:rFonts w:ascii="HG丸ｺﾞｼｯｸM-PRO" w:eastAsia="HG丸ｺﾞｼｯｸM-PRO" w:hAnsi="HG丸ｺﾞｼｯｸM-PRO" w:cs="ＭＳ Ｐゴシック" w:hint="eastAsia"/>
                <w:kern w:val="0"/>
                <w:sz w:val="22"/>
              </w:rPr>
              <w:t>10月</w:t>
            </w:r>
          </w:p>
        </w:tc>
        <w:tc>
          <w:tcPr>
            <w:tcW w:w="1246" w:type="dxa"/>
            <w:tcBorders>
              <w:top w:val="nil"/>
              <w:left w:val="nil"/>
              <w:bottom w:val="single" w:sz="4" w:space="0" w:color="auto"/>
              <w:right w:val="single" w:sz="4"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13件</w:t>
            </w:r>
          </w:p>
        </w:tc>
      </w:tr>
      <w:tr w:rsidR="0033612D" w:rsidRPr="00424A59" w:rsidTr="00D002A5">
        <w:trPr>
          <w:trHeight w:val="27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33612D" w:rsidRPr="00424A59" w:rsidRDefault="0033612D" w:rsidP="00D002A5">
            <w:pPr>
              <w:widowControl/>
              <w:jc w:val="center"/>
              <w:rPr>
                <w:rFonts w:ascii="HG丸ｺﾞｼｯｸM-PRO" w:eastAsia="HG丸ｺﾞｼｯｸM-PRO" w:hAnsi="HG丸ｺﾞｼｯｸM-PRO" w:cs="ＭＳ Ｐゴシック"/>
                <w:kern w:val="0"/>
                <w:sz w:val="22"/>
              </w:rPr>
            </w:pPr>
            <w:r w:rsidRPr="00424A59">
              <w:rPr>
                <w:rFonts w:ascii="HG丸ｺﾞｼｯｸM-PRO" w:eastAsia="HG丸ｺﾞｼｯｸM-PRO" w:hAnsi="HG丸ｺﾞｼｯｸM-PRO" w:cs="ＭＳ Ｐゴシック" w:hint="eastAsia"/>
                <w:kern w:val="0"/>
                <w:sz w:val="22"/>
              </w:rPr>
              <w:t>11月</w:t>
            </w:r>
          </w:p>
        </w:tc>
        <w:tc>
          <w:tcPr>
            <w:tcW w:w="1246" w:type="dxa"/>
            <w:tcBorders>
              <w:top w:val="nil"/>
              <w:left w:val="nil"/>
              <w:bottom w:val="single" w:sz="4" w:space="0" w:color="auto"/>
              <w:right w:val="single" w:sz="4"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7件</w:t>
            </w:r>
          </w:p>
        </w:tc>
      </w:tr>
      <w:tr w:rsidR="0033612D" w:rsidRPr="00424A59" w:rsidTr="00D002A5">
        <w:trPr>
          <w:trHeight w:val="270"/>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rsidR="0033612D" w:rsidRPr="00424A59" w:rsidRDefault="0033612D" w:rsidP="00D002A5">
            <w:pPr>
              <w:widowControl/>
              <w:jc w:val="center"/>
              <w:rPr>
                <w:rFonts w:ascii="HG丸ｺﾞｼｯｸM-PRO" w:eastAsia="HG丸ｺﾞｼｯｸM-PRO" w:hAnsi="HG丸ｺﾞｼｯｸM-PRO" w:cs="ＭＳ Ｐゴシック"/>
                <w:kern w:val="0"/>
                <w:sz w:val="22"/>
              </w:rPr>
            </w:pPr>
            <w:r w:rsidRPr="00424A59">
              <w:rPr>
                <w:rFonts w:ascii="HG丸ｺﾞｼｯｸM-PRO" w:eastAsia="HG丸ｺﾞｼｯｸM-PRO" w:hAnsi="HG丸ｺﾞｼｯｸM-PRO" w:cs="ＭＳ Ｐゴシック" w:hint="eastAsia"/>
                <w:kern w:val="0"/>
                <w:sz w:val="22"/>
              </w:rPr>
              <w:t>12月</w:t>
            </w:r>
          </w:p>
        </w:tc>
        <w:tc>
          <w:tcPr>
            <w:tcW w:w="1246" w:type="dxa"/>
            <w:tcBorders>
              <w:top w:val="nil"/>
              <w:left w:val="nil"/>
              <w:bottom w:val="single" w:sz="4" w:space="0" w:color="auto"/>
              <w:right w:val="single" w:sz="4"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12件</w:t>
            </w:r>
          </w:p>
        </w:tc>
      </w:tr>
    </w:tbl>
    <w:p w:rsidR="0033612D" w:rsidRDefault="0033612D" w:rsidP="0033612D">
      <w:pPr>
        <w:rPr>
          <w:rFonts w:ascii="HG丸ｺﾞｼｯｸM-PRO" w:eastAsia="HG丸ｺﾞｼｯｸM-PRO" w:hAnsi="HG丸ｺﾞｼｯｸM-PRO"/>
          <w:sz w:val="24"/>
          <w:szCs w:val="24"/>
        </w:rPr>
      </w:pPr>
      <w:r w:rsidRPr="00A22BC7">
        <w:rPr>
          <w:rFonts w:ascii="HG丸ｺﾞｼｯｸM-PRO" w:eastAsia="HG丸ｺﾞｼｯｸM-PRO" w:hAnsi="HG丸ｺﾞｼｯｸM-PRO"/>
          <w:b/>
          <w:noProof/>
          <w:sz w:val="24"/>
          <w:szCs w:val="24"/>
        </w:rPr>
        <w:t xml:space="preserve"> </w:t>
      </w:r>
      <w:r w:rsidRPr="00A22BC7">
        <w:rPr>
          <w:rFonts w:ascii="HG丸ｺﾞｼｯｸM-PRO" w:eastAsia="HG丸ｺﾞｼｯｸM-PRO" w:hAnsi="HG丸ｺﾞｼｯｸM-PRO"/>
          <w:b/>
          <w:noProof/>
          <w:sz w:val="24"/>
          <w:szCs w:val="24"/>
        </w:rPr>
        <mc:AlternateContent>
          <mc:Choice Requires="wps">
            <w:drawing>
              <wp:anchor distT="0" distB="0" distL="114300" distR="114300" simplePos="0" relativeHeight="251732480" behindDoc="0" locked="0" layoutInCell="1" allowOverlap="1" wp14:anchorId="6409FF70" wp14:editId="6E996AC3">
                <wp:simplePos x="0" y="0"/>
                <wp:positionH relativeFrom="column">
                  <wp:posOffset>4256405</wp:posOffset>
                </wp:positionH>
                <wp:positionV relativeFrom="paragraph">
                  <wp:posOffset>13970</wp:posOffset>
                </wp:positionV>
                <wp:extent cx="1405890" cy="1403985"/>
                <wp:effectExtent l="0" t="0" r="381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403985"/>
                        </a:xfrm>
                        <a:prstGeom prst="rect">
                          <a:avLst/>
                        </a:prstGeom>
                        <a:solidFill>
                          <a:srgbClr val="FFFFFF"/>
                        </a:solidFill>
                        <a:ln w="9525">
                          <a:noFill/>
                          <a:miter lim="800000"/>
                          <a:headEnd/>
                          <a:tailEnd/>
                        </a:ln>
                      </wps:spPr>
                      <wps:txbx>
                        <w:txbxContent>
                          <w:p w:rsidR="00BA5410" w:rsidRPr="00A22BC7" w:rsidRDefault="00BA5410" w:rsidP="0033612D">
                            <w:pPr>
                              <w:rPr>
                                <w:rFonts w:asciiTheme="majorEastAsia" w:eastAsiaTheme="majorEastAsia" w:hAnsiTheme="majorEastAsia"/>
                                <w:b/>
                                <w:szCs w:val="21"/>
                              </w:rPr>
                            </w:pPr>
                            <w:r>
                              <w:rPr>
                                <w:rFonts w:asciiTheme="majorEastAsia" w:eastAsiaTheme="majorEastAsia" w:hAnsiTheme="majorEastAsia" w:hint="eastAsia"/>
                                <w:b/>
                                <w:szCs w:val="21"/>
                              </w:rPr>
                              <w:t>＜</w:t>
                            </w:r>
                            <w:r w:rsidRPr="00A22BC7">
                              <w:rPr>
                                <w:rFonts w:asciiTheme="majorEastAsia" w:eastAsiaTheme="majorEastAsia" w:hAnsiTheme="majorEastAsia" w:hint="eastAsia"/>
                                <w:b/>
                                <w:szCs w:val="21"/>
                              </w:rPr>
                              <w:t>相談者の内訳</w:t>
                            </w:r>
                            <w:r>
                              <w:rPr>
                                <w:rFonts w:asciiTheme="majorEastAsia" w:eastAsiaTheme="majorEastAsia" w:hAnsiTheme="majorEastAsia" w:hint="eastAsia"/>
                                <w:b/>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5.15pt;margin-top:1.1pt;width:110.7pt;height:110.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" stroked="f">
                <v:textbox style="mso-fit-shape-to-text:t">
                  <w:txbxContent>
                    <w:p w:rsidR="00BA5410" w:rsidRPr="00A22BC7" w:rsidRDefault="00BA5410" w:rsidP="0033612D">
                      <w:pPr>
                        <w:rPr>
                          <w:rFonts w:asciiTheme="majorEastAsia" w:eastAsiaTheme="majorEastAsia" w:hAnsiTheme="majorEastAsia"/>
                          <w:b/>
                          <w:szCs w:val="21"/>
                        </w:rPr>
                      </w:pPr>
                      <w:r>
                        <w:rPr>
                          <w:rFonts w:asciiTheme="majorEastAsia" w:eastAsiaTheme="majorEastAsia" w:hAnsiTheme="majorEastAsia" w:hint="eastAsia"/>
                          <w:b/>
                          <w:szCs w:val="21"/>
                        </w:rPr>
                        <w:t>＜</w:t>
                      </w:r>
                      <w:r w:rsidRPr="00A22BC7">
                        <w:rPr>
                          <w:rFonts w:asciiTheme="majorEastAsia" w:eastAsiaTheme="majorEastAsia" w:hAnsiTheme="majorEastAsia" w:hint="eastAsia"/>
                          <w:b/>
                          <w:szCs w:val="21"/>
                        </w:rPr>
                        <w:t>相談者の内訳</w:t>
                      </w:r>
                      <w:r>
                        <w:rPr>
                          <w:rFonts w:asciiTheme="majorEastAsia" w:eastAsiaTheme="majorEastAsia" w:hAnsiTheme="majorEastAsia" w:hint="eastAsia"/>
                          <w:b/>
                          <w:szCs w:val="21"/>
                        </w:rPr>
                        <w:t>＞</w:t>
                      </w:r>
                    </w:p>
                  </w:txbxContent>
                </v:textbox>
              </v:shape>
            </w:pict>
          </mc:Fallback>
        </mc:AlternateContent>
      </w:r>
    </w:p>
    <w:p w:rsidR="0033612D" w:rsidRDefault="0033612D" w:rsidP="0033612D">
      <w:pPr>
        <w:rPr>
          <w:rFonts w:ascii="HG丸ｺﾞｼｯｸM-PRO" w:eastAsia="HG丸ｺﾞｼｯｸM-PRO" w:hAnsi="HG丸ｺﾞｼｯｸM-PRO"/>
          <w:b/>
          <w:sz w:val="24"/>
          <w:szCs w:val="24"/>
        </w:rPr>
      </w:pPr>
      <w:r>
        <w:rPr>
          <w:noProof/>
        </w:rPr>
        <w:drawing>
          <wp:anchor distT="0" distB="0" distL="114300" distR="114300" simplePos="0" relativeHeight="251739648" behindDoc="0" locked="0" layoutInCell="1" allowOverlap="1" wp14:anchorId="0EA1BD71" wp14:editId="6DED629A">
            <wp:simplePos x="0" y="0"/>
            <wp:positionH relativeFrom="column">
              <wp:posOffset>3409950</wp:posOffset>
            </wp:positionH>
            <wp:positionV relativeFrom="paragraph">
              <wp:posOffset>130175</wp:posOffset>
            </wp:positionV>
            <wp:extent cx="3076575" cy="2447925"/>
            <wp:effectExtent l="0" t="0" r="0" b="0"/>
            <wp:wrapNone/>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7B2612">
        <w:rPr>
          <w:rFonts w:ascii="HG丸ｺﾞｼｯｸM-PRO" w:eastAsia="HG丸ｺﾞｼｯｸM-PRO" w:hAnsi="HG丸ｺﾞｼｯｸM-PRO" w:hint="eastAsia"/>
          <w:b/>
          <w:sz w:val="24"/>
          <w:szCs w:val="24"/>
        </w:rPr>
        <w:t>２　相談者の内訳</w:t>
      </w:r>
    </w:p>
    <w:tbl>
      <w:tblPr>
        <w:tblW w:w="5260" w:type="dxa"/>
        <w:tblInd w:w="84" w:type="dxa"/>
        <w:tblCellMar>
          <w:left w:w="99" w:type="dxa"/>
          <w:right w:w="99" w:type="dxa"/>
        </w:tblCellMar>
        <w:tblLook w:val="04A0" w:firstRow="1" w:lastRow="0" w:firstColumn="1" w:lastColumn="0" w:noHBand="0" w:noVBand="1"/>
      </w:tblPr>
      <w:tblGrid>
        <w:gridCol w:w="3701"/>
        <w:gridCol w:w="1559"/>
      </w:tblGrid>
      <w:tr w:rsidR="0033612D" w:rsidRPr="00F555FB" w:rsidTr="000B6112">
        <w:trPr>
          <w:trHeight w:val="360"/>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612D" w:rsidRPr="00F555FB" w:rsidRDefault="0033612D" w:rsidP="00D002A5">
            <w:pPr>
              <w:widowControl/>
              <w:jc w:val="left"/>
              <w:rPr>
                <w:rFonts w:ascii="HG丸ｺﾞｼｯｸM-PRO" w:eastAsia="HG丸ｺﾞｼｯｸM-PRO" w:hAnsi="HG丸ｺﾞｼｯｸM-PRO" w:cs="ＭＳ Ｐゴシック"/>
                <w:kern w:val="0"/>
                <w:sz w:val="22"/>
              </w:rPr>
            </w:pPr>
            <w:r w:rsidRPr="00F555FB">
              <w:rPr>
                <w:rFonts w:ascii="HG丸ｺﾞｼｯｸM-PRO" w:eastAsia="HG丸ｺﾞｼｯｸM-PRO" w:hAnsi="HG丸ｺﾞｼｯｸM-PRO" w:cs="ＭＳ Ｐゴシック" w:hint="eastAsia"/>
                <w:kern w:val="0"/>
                <w:sz w:val="22"/>
              </w:rPr>
              <w:t>市町村</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612D" w:rsidRPr="00F555FB" w:rsidRDefault="0033612D" w:rsidP="00D002A5">
            <w:pPr>
              <w:widowControl/>
              <w:jc w:val="center"/>
              <w:rPr>
                <w:rFonts w:ascii="HG丸ｺﾞｼｯｸM-PRO" w:eastAsia="HG丸ｺﾞｼｯｸM-PRO" w:hAnsi="HG丸ｺﾞｼｯｸM-PRO" w:cs="ＭＳ Ｐゴシック"/>
                <w:kern w:val="0"/>
                <w:sz w:val="22"/>
              </w:rPr>
            </w:pPr>
            <w:r w:rsidRPr="00F555FB">
              <w:rPr>
                <w:rFonts w:ascii="HG丸ｺﾞｼｯｸM-PRO" w:eastAsia="HG丸ｺﾞｼｯｸM-PRO" w:hAnsi="HG丸ｺﾞｼｯｸM-PRO" w:cs="ＭＳ Ｐゴシック" w:hint="eastAsia"/>
                <w:kern w:val="0"/>
                <w:sz w:val="22"/>
              </w:rPr>
              <w:t>15</w:t>
            </w:r>
            <w:r w:rsidRPr="00905F80">
              <w:rPr>
                <w:rFonts w:ascii="HG丸ｺﾞｼｯｸM-PRO" w:eastAsia="HG丸ｺﾞｼｯｸM-PRO" w:hAnsi="HG丸ｺﾞｼｯｸM-PRO" w:cs="ＭＳ Ｐゴシック" w:hint="eastAsia"/>
                <w:kern w:val="0"/>
                <w:sz w:val="22"/>
              </w:rPr>
              <w:t>件</w:t>
            </w:r>
          </w:p>
        </w:tc>
      </w:tr>
      <w:tr w:rsidR="0033612D" w:rsidRPr="00F555FB" w:rsidTr="000B6112">
        <w:trPr>
          <w:trHeight w:val="285"/>
        </w:trPr>
        <w:tc>
          <w:tcPr>
            <w:tcW w:w="3701" w:type="dxa"/>
            <w:tcBorders>
              <w:top w:val="nil"/>
              <w:left w:val="single" w:sz="8" w:space="0" w:color="auto"/>
              <w:bottom w:val="double" w:sz="6" w:space="0" w:color="auto"/>
              <w:right w:val="single" w:sz="8" w:space="0" w:color="auto"/>
            </w:tcBorders>
            <w:shd w:val="clear" w:color="auto" w:fill="auto"/>
            <w:noWrap/>
            <w:vAlign w:val="center"/>
            <w:hideMark/>
          </w:tcPr>
          <w:p w:rsidR="0033612D" w:rsidRPr="00F555FB" w:rsidRDefault="0033612D" w:rsidP="00D002A5">
            <w:pPr>
              <w:widowControl/>
              <w:jc w:val="left"/>
              <w:rPr>
                <w:rFonts w:ascii="HG丸ｺﾞｼｯｸM-PRO" w:eastAsia="HG丸ｺﾞｼｯｸM-PRO" w:hAnsi="HG丸ｺﾞｼｯｸM-PRO" w:cs="ＭＳ Ｐゴシック"/>
                <w:kern w:val="0"/>
                <w:sz w:val="22"/>
              </w:rPr>
            </w:pPr>
            <w:r w:rsidRPr="00905F80">
              <w:rPr>
                <w:rFonts w:ascii="HG丸ｺﾞｼｯｸM-PRO" w:eastAsia="HG丸ｺﾞｼｯｸM-PRO" w:hAnsi="HG丸ｺﾞｼｯｸM-PRO" w:cs="ＭＳ Ｐゴシック" w:hint="eastAsia"/>
                <w:kern w:val="0"/>
                <w:sz w:val="22"/>
              </w:rPr>
              <w:t>直接相談</w:t>
            </w:r>
          </w:p>
        </w:tc>
        <w:tc>
          <w:tcPr>
            <w:tcW w:w="1559" w:type="dxa"/>
            <w:tcBorders>
              <w:top w:val="nil"/>
              <w:left w:val="single" w:sz="8" w:space="0" w:color="auto"/>
              <w:bottom w:val="double" w:sz="6" w:space="0" w:color="auto"/>
              <w:right w:val="single" w:sz="8" w:space="0" w:color="auto"/>
            </w:tcBorders>
            <w:shd w:val="clear" w:color="auto" w:fill="auto"/>
            <w:noWrap/>
            <w:vAlign w:val="center"/>
            <w:hideMark/>
          </w:tcPr>
          <w:p w:rsidR="0033612D" w:rsidRPr="00F555FB" w:rsidRDefault="0033612D" w:rsidP="00D002A5">
            <w:pPr>
              <w:widowControl/>
              <w:jc w:val="center"/>
              <w:rPr>
                <w:rFonts w:ascii="HG丸ｺﾞｼｯｸM-PRO" w:eastAsia="HG丸ｺﾞｼｯｸM-PRO" w:hAnsi="HG丸ｺﾞｼｯｸM-PRO" w:cs="ＭＳ Ｐゴシック"/>
                <w:kern w:val="0"/>
                <w:sz w:val="22"/>
              </w:rPr>
            </w:pPr>
            <w:r w:rsidRPr="00905F80">
              <w:rPr>
                <w:rFonts w:ascii="HG丸ｺﾞｼｯｸM-PRO" w:eastAsia="HG丸ｺﾞｼｯｸM-PRO" w:hAnsi="HG丸ｺﾞｼｯｸM-PRO" w:cs="ＭＳ Ｐゴシック" w:hint="eastAsia"/>
                <w:kern w:val="0"/>
                <w:sz w:val="22"/>
              </w:rPr>
              <w:t>69件</w:t>
            </w:r>
          </w:p>
        </w:tc>
      </w:tr>
      <w:tr w:rsidR="0033612D" w:rsidRPr="00F555FB" w:rsidTr="000B6112">
        <w:trPr>
          <w:trHeight w:val="270"/>
        </w:trPr>
        <w:tc>
          <w:tcPr>
            <w:tcW w:w="3701" w:type="dxa"/>
            <w:tcBorders>
              <w:top w:val="nil"/>
              <w:left w:val="single" w:sz="8" w:space="0" w:color="auto"/>
              <w:bottom w:val="dotted" w:sz="4" w:space="0" w:color="auto"/>
              <w:right w:val="single" w:sz="8" w:space="0" w:color="auto"/>
            </w:tcBorders>
            <w:shd w:val="clear" w:color="auto" w:fill="auto"/>
            <w:noWrap/>
            <w:vAlign w:val="center"/>
            <w:hideMark/>
          </w:tcPr>
          <w:p w:rsidR="0033612D" w:rsidRPr="00F555FB" w:rsidRDefault="0033612D" w:rsidP="00D002A5">
            <w:pPr>
              <w:widowControl/>
              <w:jc w:val="left"/>
              <w:rPr>
                <w:rFonts w:ascii="HG丸ｺﾞｼｯｸM-PRO" w:eastAsia="HG丸ｺﾞｼｯｸM-PRO" w:hAnsi="HG丸ｺﾞｼｯｸM-PRO" w:cs="ＭＳ Ｐゴシック"/>
                <w:kern w:val="0"/>
                <w:sz w:val="22"/>
              </w:rPr>
            </w:pPr>
            <w:r w:rsidRPr="00905F80">
              <w:rPr>
                <w:rFonts w:ascii="HG丸ｺﾞｼｯｸM-PRO" w:eastAsia="HG丸ｺﾞｼｯｸM-PRO" w:hAnsi="HG丸ｺﾞｼｯｸM-PRO" w:cs="ＭＳ Ｐゴシック" w:hint="eastAsia"/>
                <w:kern w:val="0"/>
                <w:sz w:val="18"/>
                <w:szCs w:val="18"/>
              </w:rPr>
              <w:t xml:space="preserve">（直接相談の内訳）　</w:t>
            </w:r>
            <w:r>
              <w:rPr>
                <w:rFonts w:ascii="HG丸ｺﾞｼｯｸM-PRO" w:eastAsia="HG丸ｺﾞｼｯｸM-PRO" w:hAnsi="HG丸ｺﾞｼｯｸM-PRO" w:cs="ＭＳ Ｐゴシック" w:hint="eastAsia"/>
                <w:kern w:val="0"/>
                <w:sz w:val="22"/>
              </w:rPr>
              <w:t xml:space="preserve"> </w:t>
            </w:r>
            <w:r w:rsidRPr="00F555FB">
              <w:rPr>
                <w:rFonts w:ascii="HG丸ｺﾞｼｯｸM-PRO" w:eastAsia="HG丸ｺﾞｼｯｸM-PRO" w:hAnsi="HG丸ｺﾞｼｯｸM-PRO" w:cs="ＭＳ Ｐゴシック" w:hint="eastAsia"/>
                <w:kern w:val="0"/>
                <w:sz w:val="22"/>
              </w:rPr>
              <w:t>当事者</w:t>
            </w:r>
          </w:p>
        </w:tc>
        <w:tc>
          <w:tcPr>
            <w:tcW w:w="1559" w:type="dxa"/>
            <w:tcBorders>
              <w:top w:val="nil"/>
              <w:left w:val="single" w:sz="8" w:space="0" w:color="auto"/>
              <w:bottom w:val="dotted" w:sz="4" w:space="0" w:color="auto"/>
              <w:right w:val="single" w:sz="8"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35</w:t>
            </w:r>
            <w:r w:rsidRPr="00905F80">
              <w:rPr>
                <w:rFonts w:ascii="HG丸ｺﾞｼｯｸM-PRO" w:eastAsia="HG丸ｺﾞｼｯｸM-PRO" w:hAnsi="HG丸ｺﾞｼｯｸM-PRO" w:cs="ＭＳ Ｐゴシック" w:hint="eastAsia"/>
                <w:kern w:val="0"/>
                <w:sz w:val="22"/>
              </w:rPr>
              <w:t>件</w:t>
            </w:r>
          </w:p>
        </w:tc>
      </w:tr>
      <w:tr w:rsidR="0033612D" w:rsidRPr="00F555FB" w:rsidTr="000B6112">
        <w:trPr>
          <w:trHeight w:val="270"/>
        </w:trPr>
        <w:tc>
          <w:tcPr>
            <w:tcW w:w="3701"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33612D" w:rsidRPr="00F555FB" w:rsidRDefault="0033612D" w:rsidP="00D002A5">
            <w:pPr>
              <w:widowControl/>
              <w:ind w:firstLineChars="850" w:firstLine="1870"/>
              <w:jc w:val="left"/>
              <w:rPr>
                <w:rFonts w:ascii="HG丸ｺﾞｼｯｸM-PRO" w:eastAsia="HG丸ｺﾞｼｯｸM-PRO" w:hAnsi="HG丸ｺﾞｼｯｸM-PRO" w:cs="ＭＳ Ｐゴシック"/>
                <w:kern w:val="0"/>
                <w:sz w:val="22"/>
              </w:rPr>
            </w:pPr>
            <w:r w:rsidRPr="00F555FB">
              <w:rPr>
                <w:rFonts w:ascii="HG丸ｺﾞｼｯｸM-PRO" w:eastAsia="HG丸ｺﾞｼｯｸM-PRO" w:hAnsi="HG丸ｺﾞｼｯｸM-PRO" w:cs="ＭＳ Ｐゴシック" w:hint="eastAsia"/>
                <w:kern w:val="0"/>
                <w:sz w:val="22"/>
              </w:rPr>
              <w:t>家族、支援者</w:t>
            </w:r>
          </w:p>
        </w:tc>
        <w:tc>
          <w:tcPr>
            <w:tcW w:w="1559"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18</w:t>
            </w:r>
            <w:r w:rsidRPr="00905F80">
              <w:rPr>
                <w:rFonts w:ascii="HG丸ｺﾞｼｯｸM-PRO" w:eastAsia="HG丸ｺﾞｼｯｸM-PRO" w:hAnsi="HG丸ｺﾞｼｯｸM-PRO" w:cs="ＭＳ Ｐゴシック" w:hint="eastAsia"/>
                <w:kern w:val="0"/>
                <w:sz w:val="22"/>
              </w:rPr>
              <w:t>件</w:t>
            </w:r>
          </w:p>
        </w:tc>
      </w:tr>
      <w:tr w:rsidR="0033612D" w:rsidRPr="00F555FB" w:rsidTr="00D002A5">
        <w:trPr>
          <w:trHeight w:val="270"/>
        </w:trPr>
        <w:tc>
          <w:tcPr>
            <w:tcW w:w="3701"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33612D" w:rsidRPr="00F555FB" w:rsidRDefault="0033612D" w:rsidP="00D002A5">
            <w:pPr>
              <w:widowControl/>
              <w:ind w:firstLineChars="850" w:firstLine="1870"/>
              <w:jc w:val="left"/>
              <w:rPr>
                <w:rFonts w:ascii="HG丸ｺﾞｼｯｸM-PRO" w:eastAsia="HG丸ｺﾞｼｯｸM-PRO" w:hAnsi="HG丸ｺﾞｼｯｸM-PRO" w:cs="ＭＳ Ｐゴシック"/>
                <w:kern w:val="0"/>
                <w:sz w:val="22"/>
              </w:rPr>
            </w:pPr>
            <w:r w:rsidRPr="00F555FB">
              <w:rPr>
                <w:rFonts w:ascii="HG丸ｺﾞｼｯｸM-PRO" w:eastAsia="HG丸ｺﾞｼｯｸM-PRO" w:hAnsi="HG丸ｺﾞｼｯｸM-PRO" w:cs="ＭＳ Ｐゴシック" w:hint="eastAsia"/>
                <w:kern w:val="0"/>
                <w:sz w:val="22"/>
              </w:rPr>
              <w:t>事業者</w:t>
            </w:r>
          </w:p>
        </w:tc>
        <w:tc>
          <w:tcPr>
            <w:tcW w:w="1559"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8</w:t>
            </w:r>
            <w:r w:rsidRPr="00905F80">
              <w:rPr>
                <w:rFonts w:ascii="HG丸ｺﾞｼｯｸM-PRO" w:eastAsia="HG丸ｺﾞｼｯｸM-PRO" w:hAnsi="HG丸ｺﾞｼｯｸM-PRO" w:cs="ＭＳ Ｐゴシック" w:hint="eastAsia"/>
                <w:kern w:val="0"/>
                <w:sz w:val="22"/>
              </w:rPr>
              <w:t>件</w:t>
            </w:r>
          </w:p>
        </w:tc>
      </w:tr>
      <w:tr w:rsidR="0033612D" w:rsidRPr="00F555FB" w:rsidTr="000B6112">
        <w:trPr>
          <w:trHeight w:val="270"/>
        </w:trPr>
        <w:tc>
          <w:tcPr>
            <w:tcW w:w="3701"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33612D" w:rsidRPr="00F555FB" w:rsidRDefault="0033612D" w:rsidP="00D002A5">
            <w:pPr>
              <w:widowControl/>
              <w:ind w:firstLineChars="850" w:firstLine="1870"/>
              <w:jc w:val="left"/>
              <w:rPr>
                <w:rFonts w:ascii="HG丸ｺﾞｼｯｸM-PRO" w:eastAsia="HG丸ｺﾞｼｯｸM-PRO" w:hAnsi="HG丸ｺﾞｼｯｸM-PRO" w:cs="ＭＳ Ｐゴシック"/>
                <w:kern w:val="0"/>
                <w:sz w:val="22"/>
              </w:rPr>
            </w:pPr>
            <w:r w:rsidRPr="00F555FB">
              <w:rPr>
                <w:rFonts w:ascii="HG丸ｺﾞｼｯｸM-PRO" w:eastAsia="HG丸ｺﾞｼｯｸM-PRO" w:hAnsi="HG丸ｺﾞｼｯｸM-PRO" w:cs="ＭＳ Ｐゴシック" w:hint="eastAsia"/>
                <w:kern w:val="0"/>
                <w:sz w:val="22"/>
              </w:rPr>
              <w:t>他機関</w:t>
            </w:r>
          </w:p>
        </w:tc>
        <w:tc>
          <w:tcPr>
            <w:tcW w:w="1559"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3</w:t>
            </w:r>
            <w:r w:rsidRPr="00905F80">
              <w:rPr>
                <w:rFonts w:ascii="HG丸ｺﾞｼｯｸM-PRO" w:eastAsia="HG丸ｺﾞｼｯｸM-PRO" w:hAnsi="HG丸ｺﾞｼｯｸM-PRO" w:cs="ＭＳ Ｐゴシック" w:hint="eastAsia"/>
                <w:kern w:val="0"/>
                <w:sz w:val="22"/>
              </w:rPr>
              <w:t>件</w:t>
            </w:r>
          </w:p>
        </w:tc>
      </w:tr>
      <w:tr w:rsidR="0033612D" w:rsidRPr="00F555FB" w:rsidTr="000B6112">
        <w:trPr>
          <w:trHeight w:val="270"/>
        </w:trPr>
        <w:tc>
          <w:tcPr>
            <w:tcW w:w="3701"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33612D" w:rsidRPr="00F555FB" w:rsidRDefault="0033612D" w:rsidP="00D002A5">
            <w:pPr>
              <w:widowControl/>
              <w:ind w:firstLineChars="850" w:firstLine="1870"/>
              <w:jc w:val="left"/>
              <w:rPr>
                <w:rFonts w:ascii="HG丸ｺﾞｼｯｸM-PRO" w:eastAsia="HG丸ｺﾞｼｯｸM-PRO" w:hAnsi="HG丸ｺﾞｼｯｸM-PRO" w:cs="ＭＳ Ｐゴシック"/>
                <w:kern w:val="0"/>
                <w:sz w:val="22"/>
              </w:rPr>
            </w:pPr>
            <w:r w:rsidRPr="00F555FB">
              <w:rPr>
                <w:rFonts w:ascii="HG丸ｺﾞｼｯｸM-PRO" w:eastAsia="HG丸ｺﾞｼｯｸM-PRO" w:hAnsi="HG丸ｺﾞｼｯｸM-PRO" w:cs="ＭＳ Ｐゴシック" w:hint="eastAsia"/>
                <w:kern w:val="0"/>
                <w:sz w:val="22"/>
              </w:rPr>
              <w:t>その他</w:t>
            </w:r>
          </w:p>
        </w:tc>
        <w:tc>
          <w:tcPr>
            <w:tcW w:w="1559"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2</w:t>
            </w:r>
            <w:r w:rsidRPr="00905F80">
              <w:rPr>
                <w:rFonts w:ascii="HG丸ｺﾞｼｯｸM-PRO" w:eastAsia="HG丸ｺﾞｼｯｸM-PRO" w:hAnsi="HG丸ｺﾞｼｯｸM-PRO" w:cs="ＭＳ Ｐゴシック" w:hint="eastAsia"/>
                <w:kern w:val="0"/>
                <w:sz w:val="22"/>
              </w:rPr>
              <w:t>件</w:t>
            </w:r>
          </w:p>
        </w:tc>
      </w:tr>
      <w:tr w:rsidR="0033612D" w:rsidRPr="00F555FB" w:rsidTr="000B6112">
        <w:trPr>
          <w:trHeight w:val="285"/>
        </w:trPr>
        <w:tc>
          <w:tcPr>
            <w:tcW w:w="3701"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rsidR="0033612D" w:rsidRPr="00F555FB" w:rsidRDefault="0033612D" w:rsidP="00D002A5">
            <w:pPr>
              <w:widowControl/>
              <w:ind w:firstLineChars="850" w:firstLine="1870"/>
              <w:jc w:val="left"/>
              <w:rPr>
                <w:rFonts w:ascii="HG丸ｺﾞｼｯｸM-PRO" w:eastAsia="HG丸ｺﾞｼｯｸM-PRO" w:hAnsi="HG丸ｺﾞｼｯｸM-PRO" w:cs="ＭＳ Ｐゴシック"/>
                <w:kern w:val="0"/>
                <w:sz w:val="22"/>
              </w:rPr>
            </w:pPr>
            <w:r w:rsidRPr="00F555FB">
              <w:rPr>
                <w:rFonts w:ascii="HG丸ｺﾞｼｯｸM-PRO" w:eastAsia="HG丸ｺﾞｼｯｸM-PRO" w:hAnsi="HG丸ｺﾞｼｯｸM-PRO" w:cs="ＭＳ Ｐゴシック" w:hint="eastAsia"/>
                <w:kern w:val="0"/>
                <w:sz w:val="22"/>
              </w:rPr>
              <w:t>不明</w:t>
            </w:r>
          </w:p>
        </w:tc>
        <w:tc>
          <w:tcPr>
            <w:tcW w:w="1559"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rsidR="0033612D" w:rsidRPr="005C596A" w:rsidRDefault="0033612D" w:rsidP="00D002A5">
            <w:pPr>
              <w:jc w:val="center"/>
              <w:rPr>
                <w:rFonts w:ascii="HG丸ｺﾞｼｯｸM-PRO" w:eastAsia="HG丸ｺﾞｼｯｸM-PRO" w:hAnsi="HG丸ｺﾞｼｯｸM-PRO" w:cs="ＭＳ Ｐゴシック"/>
                <w:sz w:val="22"/>
              </w:rPr>
            </w:pPr>
            <w:r w:rsidRPr="005C596A">
              <w:rPr>
                <w:rFonts w:ascii="HG丸ｺﾞｼｯｸM-PRO" w:eastAsia="HG丸ｺﾞｼｯｸM-PRO" w:hAnsi="HG丸ｺﾞｼｯｸM-PRO" w:hint="eastAsia"/>
                <w:sz w:val="22"/>
              </w:rPr>
              <w:t>3</w:t>
            </w:r>
            <w:r w:rsidRPr="00905F80">
              <w:rPr>
                <w:rFonts w:ascii="HG丸ｺﾞｼｯｸM-PRO" w:eastAsia="HG丸ｺﾞｼｯｸM-PRO" w:hAnsi="HG丸ｺﾞｼｯｸM-PRO" w:cs="ＭＳ Ｐゴシック" w:hint="eastAsia"/>
                <w:kern w:val="0"/>
                <w:sz w:val="22"/>
              </w:rPr>
              <w:t>件</w:t>
            </w:r>
          </w:p>
        </w:tc>
      </w:tr>
    </w:tbl>
    <w:p w:rsidR="0033612D" w:rsidRDefault="0033612D" w:rsidP="0033612D">
      <w:pPr>
        <w:rPr>
          <w:rFonts w:ascii="HG丸ｺﾞｼｯｸM-PRO" w:eastAsia="HG丸ｺﾞｼｯｸM-PRO" w:hAnsi="HG丸ｺﾞｼｯｸM-PRO"/>
        </w:rPr>
      </w:pPr>
    </w:p>
    <w:p w:rsidR="0033612D" w:rsidRDefault="0033612D" w:rsidP="0033612D">
      <w:pPr>
        <w:rPr>
          <w:rFonts w:ascii="HG丸ｺﾞｼｯｸM-PRO" w:eastAsia="HG丸ｺﾞｼｯｸM-PRO" w:hAnsi="HG丸ｺﾞｼｯｸM-PRO"/>
          <w:sz w:val="20"/>
          <w:szCs w:val="20"/>
        </w:rPr>
      </w:pPr>
      <w:r w:rsidRPr="00A22BC7">
        <w:rPr>
          <w:rFonts w:ascii="HG丸ｺﾞｼｯｸM-PRO" w:eastAsia="HG丸ｺﾞｼｯｸM-PRO" w:hAnsi="HG丸ｺﾞｼｯｸM-PRO"/>
          <w:b/>
          <w:noProof/>
          <w:sz w:val="24"/>
          <w:szCs w:val="24"/>
        </w:rPr>
        <mc:AlternateContent>
          <mc:Choice Requires="wps">
            <w:drawing>
              <wp:anchor distT="0" distB="0" distL="114300" distR="114300" simplePos="0" relativeHeight="251733504" behindDoc="0" locked="0" layoutInCell="1" allowOverlap="1" wp14:anchorId="2C9474A8" wp14:editId="564C2D58">
                <wp:simplePos x="0" y="0"/>
                <wp:positionH relativeFrom="column">
                  <wp:posOffset>4320540</wp:posOffset>
                </wp:positionH>
                <wp:positionV relativeFrom="paragraph">
                  <wp:posOffset>136525</wp:posOffset>
                </wp:positionV>
                <wp:extent cx="144843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403985"/>
                        </a:xfrm>
                        <a:prstGeom prst="rect">
                          <a:avLst/>
                        </a:prstGeom>
                        <a:solidFill>
                          <a:srgbClr val="FFFFFF"/>
                        </a:solidFill>
                        <a:ln w="9525">
                          <a:noFill/>
                          <a:miter lim="800000"/>
                          <a:headEnd/>
                          <a:tailEnd/>
                        </a:ln>
                      </wps:spPr>
                      <wps:txbx>
                        <w:txbxContent>
                          <w:p w:rsidR="00BA5410" w:rsidRPr="00A22BC7" w:rsidRDefault="00BA5410" w:rsidP="0033612D">
                            <w:pPr>
                              <w:rPr>
                                <w:rFonts w:asciiTheme="majorEastAsia" w:eastAsiaTheme="majorEastAsia" w:hAnsiTheme="majorEastAsia"/>
                                <w:b/>
                                <w:szCs w:val="21"/>
                              </w:rPr>
                            </w:pPr>
                            <w:r>
                              <w:rPr>
                                <w:rFonts w:asciiTheme="majorEastAsia" w:eastAsiaTheme="majorEastAsia" w:hAnsiTheme="majorEastAsia" w:hint="eastAsia"/>
                                <w:b/>
                                <w:szCs w:val="21"/>
                              </w:rPr>
                              <w:t>＜相談内容の類型＞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0.2pt;margin-top:10.75pt;width:114.05pt;height:110.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" stroked="f">
                <v:textbox style="mso-fit-shape-to-text:t">
                  <w:txbxContent>
                    <w:p w:rsidR="00BA5410" w:rsidRPr="00A22BC7" w:rsidRDefault="00BA5410" w:rsidP="0033612D">
                      <w:pPr>
                        <w:rPr>
                          <w:rFonts w:asciiTheme="majorEastAsia" w:eastAsiaTheme="majorEastAsia" w:hAnsiTheme="majorEastAsia"/>
                          <w:b/>
                          <w:szCs w:val="21"/>
                        </w:rPr>
                      </w:pPr>
                      <w:r>
                        <w:rPr>
                          <w:rFonts w:asciiTheme="majorEastAsia" w:eastAsiaTheme="majorEastAsia" w:hAnsiTheme="majorEastAsia" w:hint="eastAsia"/>
                          <w:b/>
                          <w:szCs w:val="21"/>
                        </w:rPr>
                        <w:t>＜相談内容の類型＞</w:t>
                      </w:r>
                    </w:p>
                  </w:txbxContent>
                </v:textbox>
              </v:shape>
            </w:pict>
          </mc:Fallback>
        </mc:AlternateContent>
      </w:r>
      <w:r>
        <w:rPr>
          <w:rFonts w:ascii="HG丸ｺﾞｼｯｸM-PRO" w:eastAsia="HG丸ｺﾞｼｯｸM-PRO" w:hAnsi="HG丸ｺﾞｼｯｸM-PRO" w:hint="eastAsia"/>
          <w:b/>
          <w:sz w:val="24"/>
          <w:szCs w:val="24"/>
        </w:rPr>
        <w:t>３</w:t>
      </w:r>
      <w:r w:rsidRPr="008C6499">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相談内容の類型</w:t>
      </w:r>
      <w:r w:rsidRPr="00FA5DFB">
        <w:rPr>
          <w:rFonts w:ascii="HG丸ｺﾞｼｯｸM-PRO" w:eastAsia="HG丸ｺﾞｼｯｸM-PRO" w:hAnsi="HG丸ｺﾞｼｯｸM-PRO" w:hint="eastAsia"/>
          <w:sz w:val="20"/>
          <w:szCs w:val="20"/>
        </w:rPr>
        <w:t>（※重複があった場合、１類型に絞って集計）</w:t>
      </w:r>
    </w:p>
    <w:tbl>
      <w:tblPr>
        <w:tblpPr w:leftFromText="142" w:rightFromText="142" w:vertAnchor="text" w:tblpY="1"/>
        <w:tblOverlap w:val="never"/>
        <w:tblW w:w="5260" w:type="dxa"/>
        <w:tblInd w:w="84" w:type="dxa"/>
        <w:tblCellMar>
          <w:left w:w="99" w:type="dxa"/>
          <w:right w:w="99" w:type="dxa"/>
        </w:tblCellMar>
        <w:tblLook w:val="04A0" w:firstRow="1" w:lastRow="0" w:firstColumn="1" w:lastColumn="0" w:noHBand="0" w:noVBand="1"/>
      </w:tblPr>
      <w:tblGrid>
        <w:gridCol w:w="3701"/>
        <w:gridCol w:w="1559"/>
      </w:tblGrid>
      <w:tr w:rsidR="0033612D" w:rsidRPr="00175423" w:rsidTr="00D002A5">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12D" w:rsidRPr="000D7B35" w:rsidRDefault="00D23343" w:rsidP="00D23343">
            <w:pPr>
              <w:pStyle w:val="a8"/>
              <w:widowControl/>
              <w:numPr>
                <w:ilvl w:val="0"/>
                <w:numId w:val="48"/>
              </w:numPr>
              <w:spacing w:line="0" w:lineRule="atLeast"/>
              <w:ind w:leftChars="0"/>
              <w:jc w:val="left"/>
              <w:rPr>
                <w:rFonts w:ascii="HG丸ｺﾞｼｯｸM-PRO" w:eastAsia="HG丸ｺﾞｼｯｸM-PRO" w:hAnsi="HG丸ｺﾞｼｯｸM-PRO" w:cs="ＭＳ Ｐゴシック"/>
                <w:kern w:val="0"/>
                <w:sz w:val="22"/>
              </w:rPr>
            </w:pPr>
            <w:r w:rsidRPr="000D7B35">
              <w:rPr>
                <w:rFonts w:ascii="HG丸ｺﾞｼｯｸM-PRO" w:eastAsia="HG丸ｺﾞｼｯｸM-PRO" w:hAnsi="HG丸ｺﾞｼｯｸM-PRO" w:cs="ＭＳ Ｐゴシック" w:hint="eastAsia"/>
                <w:kern w:val="0"/>
                <w:sz w:val="22"/>
              </w:rPr>
              <w:t>不</w:t>
            </w:r>
            <w:r w:rsidR="0033612D" w:rsidRPr="000D7B35">
              <w:rPr>
                <w:rFonts w:ascii="HG丸ｺﾞｼｯｸM-PRO" w:eastAsia="HG丸ｺﾞｼｯｸM-PRO" w:hAnsi="HG丸ｺﾞｼｯｸM-PRO" w:cs="ＭＳ Ｐゴシック" w:hint="eastAsia"/>
                <w:kern w:val="0"/>
                <w:sz w:val="22"/>
              </w:rPr>
              <w:t>当な差別的取扱い</w:t>
            </w:r>
          </w:p>
          <w:p w:rsidR="0033612D" w:rsidRPr="000D7B35" w:rsidRDefault="00D23343" w:rsidP="00D23343">
            <w:pPr>
              <w:widowControl/>
              <w:spacing w:line="0" w:lineRule="atLeast"/>
              <w:jc w:val="left"/>
              <w:rPr>
                <w:rFonts w:ascii="HG丸ｺﾞｼｯｸM-PRO" w:eastAsia="HG丸ｺﾞｼｯｸM-PRO" w:hAnsi="HG丸ｺﾞｼｯｸM-PRO" w:cs="ＭＳ Ｐゴシック"/>
                <w:kern w:val="0"/>
                <w:sz w:val="20"/>
                <w:szCs w:val="20"/>
              </w:rPr>
            </w:pPr>
            <w:r w:rsidRPr="000D7B35">
              <w:rPr>
                <w:rFonts w:ascii="HG丸ｺﾞｼｯｸM-PRO" w:eastAsia="HG丸ｺﾞｼｯｸM-PRO" w:hAnsi="HG丸ｺﾞｼｯｸM-PRO" w:cs="ＭＳ Ｐゴシック" w:hint="eastAsia"/>
                <w:kern w:val="0"/>
                <w:sz w:val="20"/>
                <w:szCs w:val="20"/>
              </w:rPr>
              <w:t>（うち、合理的配慮の不提供も含まれると考えられるもの</w:t>
            </w:r>
            <w:r w:rsidR="0033612D" w:rsidRPr="000D7B35">
              <w:rPr>
                <w:rFonts w:ascii="HG丸ｺﾞｼｯｸM-PRO" w:eastAsia="HG丸ｺﾞｼｯｸM-PRO" w:hAnsi="HG丸ｺﾞｼｯｸM-PRO" w:cs="ＭＳ Ｐゴシック" w:hint="eastAsia"/>
                <w:kern w:val="0"/>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3612D" w:rsidRPr="000D7B35" w:rsidRDefault="0033612D" w:rsidP="00D002A5">
            <w:pPr>
              <w:widowControl/>
              <w:jc w:val="center"/>
              <w:rPr>
                <w:rFonts w:ascii="HG丸ｺﾞｼｯｸM-PRO" w:eastAsia="HG丸ｺﾞｼｯｸM-PRO" w:hAnsi="HG丸ｺﾞｼｯｸM-PRO" w:cs="ＭＳ Ｐゴシック"/>
                <w:kern w:val="0"/>
                <w:sz w:val="22"/>
              </w:rPr>
            </w:pPr>
            <w:r w:rsidRPr="000D7B35">
              <w:rPr>
                <w:rFonts w:ascii="HG丸ｺﾞｼｯｸM-PRO" w:eastAsia="HG丸ｺﾞｼｯｸM-PRO" w:hAnsi="HG丸ｺﾞｼｯｸM-PRO" w:cs="ＭＳ Ｐゴシック" w:hint="eastAsia"/>
                <w:kern w:val="0"/>
                <w:sz w:val="22"/>
              </w:rPr>
              <w:t>19件</w:t>
            </w:r>
          </w:p>
          <w:p w:rsidR="0033612D" w:rsidRPr="000D7B35" w:rsidRDefault="0033612D" w:rsidP="00D002A5">
            <w:pPr>
              <w:widowControl/>
              <w:wordWrap w:val="0"/>
              <w:jc w:val="center"/>
              <w:rPr>
                <w:rFonts w:ascii="HG丸ｺﾞｼｯｸM-PRO" w:eastAsia="HG丸ｺﾞｼｯｸM-PRO" w:hAnsi="HG丸ｺﾞｼｯｸM-PRO" w:cs="ＭＳ Ｐゴシック"/>
                <w:kern w:val="0"/>
                <w:sz w:val="22"/>
              </w:rPr>
            </w:pPr>
            <w:r w:rsidRPr="000D7B35">
              <w:rPr>
                <w:noProof/>
              </w:rPr>
              <w:drawing>
                <wp:anchor distT="0" distB="0" distL="114300" distR="114300" simplePos="0" relativeHeight="251740672" behindDoc="0" locked="0" layoutInCell="1" allowOverlap="1" wp14:anchorId="58B9E0B1" wp14:editId="6DEDD69E">
                  <wp:simplePos x="0" y="0"/>
                  <wp:positionH relativeFrom="column">
                    <wp:posOffset>888365</wp:posOffset>
                  </wp:positionH>
                  <wp:positionV relativeFrom="paragraph">
                    <wp:posOffset>6350</wp:posOffset>
                  </wp:positionV>
                  <wp:extent cx="3476625" cy="2540000"/>
                  <wp:effectExtent l="0" t="0" r="0" b="0"/>
                  <wp:wrapNone/>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0D7B35">
              <w:rPr>
                <w:rFonts w:ascii="HG丸ｺﾞｼｯｸM-PRO" w:eastAsia="HG丸ｺﾞｼｯｸM-PRO" w:hAnsi="HG丸ｺﾞｼｯｸM-PRO" w:cs="ＭＳ Ｐゴシック" w:hint="eastAsia"/>
                <w:kern w:val="0"/>
                <w:sz w:val="22"/>
              </w:rPr>
              <w:t>（</w:t>
            </w:r>
            <w:r w:rsidR="00460748" w:rsidRPr="000D7B35">
              <w:rPr>
                <w:rFonts w:ascii="HG丸ｺﾞｼｯｸM-PRO" w:eastAsia="HG丸ｺﾞｼｯｸM-PRO" w:hAnsi="HG丸ｺﾞｼｯｸM-PRO" w:cs="ＭＳ Ｐゴシック" w:hint="eastAsia"/>
                <w:kern w:val="0"/>
                <w:sz w:val="22"/>
              </w:rPr>
              <w:t>10</w:t>
            </w:r>
            <w:r w:rsidRPr="000D7B35">
              <w:rPr>
                <w:rFonts w:ascii="HG丸ｺﾞｼｯｸM-PRO" w:eastAsia="HG丸ｺﾞｼｯｸM-PRO" w:hAnsi="HG丸ｺﾞｼｯｸM-PRO" w:cs="ＭＳ Ｐゴシック" w:hint="eastAsia"/>
                <w:kern w:val="0"/>
                <w:sz w:val="22"/>
              </w:rPr>
              <w:t>件）</w:t>
            </w:r>
          </w:p>
        </w:tc>
      </w:tr>
      <w:tr w:rsidR="0033612D" w:rsidRPr="00175423" w:rsidTr="00D002A5">
        <w:trPr>
          <w:trHeight w:val="285"/>
        </w:trPr>
        <w:tc>
          <w:tcPr>
            <w:tcW w:w="370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3612D" w:rsidRPr="00D23343" w:rsidRDefault="00D23343" w:rsidP="00D23343">
            <w:pPr>
              <w:pStyle w:val="a8"/>
              <w:widowControl/>
              <w:numPr>
                <w:ilvl w:val="0"/>
                <w:numId w:val="48"/>
              </w:numPr>
              <w:ind w:leftChars="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合理</w:t>
            </w:r>
            <w:r w:rsidR="0033612D" w:rsidRPr="00D23343">
              <w:rPr>
                <w:rFonts w:ascii="HG丸ｺﾞｼｯｸM-PRO" w:eastAsia="HG丸ｺﾞｼｯｸM-PRO" w:hAnsi="HG丸ｺﾞｼｯｸM-PRO" w:cs="ＭＳ Ｐゴシック" w:hint="eastAsia"/>
                <w:kern w:val="0"/>
                <w:sz w:val="22"/>
              </w:rPr>
              <w:t>的配慮の不提供</w:t>
            </w:r>
          </w:p>
        </w:tc>
        <w:tc>
          <w:tcPr>
            <w:tcW w:w="1559" w:type="dxa"/>
            <w:tcBorders>
              <w:top w:val="single" w:sz="4" w:space="0" w:color="auto"/>
              <w:left w:val="nil"/>
              <w:bottom w:val="single" w:sz="8" w:space="0" w:color="auto"/>
              <w:right w:val="single" w:sz="4" w:space="0" w:color="auto"/>
            </w:tcBorders>
            <w:shd w:val="clear" w:color="auto" w:fill="auto"/>
            <w:noWrap/>
            <w:vAlign w:val="center"/>
            <w:hideMark/>
          </w:tcPr>
          <w:p w:rsidR="0033612D" w:rsidRPr="00175423" w:rsidRDefault="0033612D" w:rsidP="00D002A5">
            <w:pPr>
              <w:widowControl/>
              <w:jc w:val="center"/>
              <w:rPr>
                <w:rFonts w:ascii="HG丸ｺﾞｼｯｸM-PRO" w:eastAsia="HG丸ｺﾞｼｯｸM-PRO" w:hAnsi="HG丸ｺﾞｼｯｸM-PRO" w:cs="ＭＳ Ｐゴシック"/>
                <w:kern w:val="0"/>
                <w:sz w:val="22"/>
              </w:rPr>
            </w:pPr>
            <w:r w:rsidRPr="00175423">
              <w:rPr>
                <w:rFonts w:ascii="HG丸ｺﾞｼｯｸM-PRO" w:eastAsia="HG丸ｺﾞｼｯｸM-PRO" w:hAnsi="HG丸ｺﾞｼｯｸM-PRO" w:cs="ＭＳ Ｐゴシック" w:hint="eastAsia"/>
                <w:kern w:val="0"/>
                <w:sz w:val="22"/>
              </w:rPr>
              <w:t>3</w:t>
            </w:r>
            <w:r>
              <w:rPr>
                <w:rFonts w:ascii="HG丸ｺﾞｼｯｸM-PRO" w:eastAsia="HG丸ｺﾞｼｯｸM-PRO" w:hAnsi="HG丸ｺﾞｼｯｸM-PRO" w:cs="ＭＳ Ｐゴシック" w:hint="eastAsia"/>
                <w:kern w:val="0"/>
                <w:sz w:val="22"/>
              </w:rPr>
              <w:t>件</w:t>
            </w:r>
          </w:p>
        </w:tc>
      </w:tr>
      <w:tr w:rsidR="0033612D" w:rsidRPr="00175423" w:rsidTr="00D002A5">
        <w:trPr>
          <w:trHeight w:val="285"/>
        </w:trPr>
        <w:tc>
          <w:tcPr>
            <w:tcW w:w="3701" w:type="dxa"/>
            <w:tcBorders>
              <w:top w:val="single" w:sz="8" w:space="0" w:color="auto"/>
              <w:left w:val="single" w:sz="4" w:space="0" w:color="auto"/>
              <w:bottom w:val="double" w:sz="4" w:space="0" w:color="auto"/>
              <w:right w:val="single" w:sz="4" w:space="0" w:color="auto"/>
            </w:tcBorders>
            <w:shd w:val="clear" w:color="auto" w:fill="auto"/>
            <w:noWrap/>
            <w:vAlign w:val="center"/>
            <w:hideMark/>
          </w:tcPr>
          <w:p w:rsidR="00D23343" w:rsidRPr="00D23343" w:rsidRDefault="00D23343" w:rsidP="00D23343">
            <w:pPr>
              <w:pStyle w:val="a8"/>
              <w:widowControl/>
              <w:numPr>
                <w:ilvl w:val="0"/>
                <w:numId w:val="48"/>
              </w:numPr>
              <w:ind w:leftChars="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そ</w:t>
            </w:r>
            <w:r w:rsidR="0033612D" w:rsidRPr="00D23343">
              <w:rPr>
                <w:rFonts w:ascii="HG丸ｺﾞｼｯｸM-PRO" w:eastAsia="HG丸ｺﾞｼｯｸM-PRO" w:hAnsi="HG丸ｺﾞｼｯｸM-PRO" w:cs="ＭＳ Ｐゴシック" w:hint="eastAsia"/>
                <w:kern w:val="0"/>
                <w:sz w:val="22"/>
              </w:rPr>
              <w:t>の他</w:t>
            </w:r>
          </w:p>
        </w:tc>
        <w:tc>
          <w:tcPr>
            <w:tcW w:w="1559" w:type="dxa"/>
            <w:tcBorders>
              <w:top w:val="single" w:sz="8" w:space="0" w:color="auto"/>
              <w:left w:val="nil"/>
              <w:bottom w:val="double" w:sz="4" w:space="0" w:color="auto"/>
              <w:right w:val="single" w:sz="4" w:space="0" w:color="auto"/>
            </w:tcBorders>
            <w:shd w:val="clear" w:color="auto" w:fill="auto"/>
            <w:noWrap/>
            <w:vAlign w:val="center"/>
            <w:hideMark/>
          </w:tcPr>
          <w:p w:rsidR="0033612D" w:rsidRPr="00175423" w:rsidRDefault="0033612D" w:rsidP="00D002A5">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62件</w:t>
            </w:r>
          </w:p>
        </w:tc>
      </w:tr>
      <w:tr w:rsidR="0033612D" w:rsidRPr="00175423" w:rsidTr="00D002A5">
        <w:trPr>
          <w:trHeight w:val="270"/>
        </w:trPr>
        <w:tc>
          <w:tcPr>
            <w:tcW w:w="3701"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33612D" w:rsidRPr="00175423" w:rsidRDefault="0033612D" w:rsidP="00D002A5">
            <w:pPr>
              <w:widowControl/>
              <w:ind w:firstLineChars="100" w:firstLine="220"/>
              <w:jc w:val="left"/>
              <w:rPr>
                <w:rFonts w:ascii="HG丸ｺﾞｼｯｸM-PRO" w:eastAsia="HG丸ｺﾞｼｯｸM-PRO" w:hAnsi="HG丸ｺﾞｼｯｸM-PRO" w:cs="ＭＳ Ｐゴシック"/>
                <w:kern w:val="0"/>
                <w:sz w:val="22"/>
              </w:rPr>
            </w:pPr>
            <w:r w:rsidRPr="00175423">
              <w:rPr>
                <w:rFonts w:ascii="HG丸ｺﾞｼｯｸM-PRO" w:eastAsia="HG丸ｺﾞｼｯｸM-PRO" w:hAnsi="HG丸ｺﾞｼｯｸM-PRO" w:cs="ＭＳ Ｐゴシック" w:hint="eastAsia"/>
                <w:kern w:val="0"/>
                <w:sz w:val="22"/>
              </w:rPr>
              <w:t>③の内訳　　不適切な行為</w:t>
            </w:r>
          </w:p>
        </w:tc>
        <w:tc>
          <w:tcPr>
            <w:tcW w:w="1559" w:type="dxa"/>
            <w:tcBorders>
              <w:top w:val="double" w:sz="4" w:space="0" w:color="auto"/>
              <w:left w:val="nil"/>
              <w:bottom w:val="single" w:sz="4" w:space="0" w:color="auto"/>
              <w:right w:val="single" w:sz="4" w:space="0" w:color="auto"/>
            </w:tcBorders>
            <w:shd w:val="clear" w:color="auto" w:fill="auto"/>
            <w:noWrap/>
            <w:hideMark/>
          </w:tcPr>
          <w:p w:rsidR="0033612D" w:rsidRPr="00DF3E62" w:rsidRDefault="0033612D" w:rsidP="00D002A5">
            <w:pPr>
              <w:jc w:val="center"/>
              <w:rPr>
                <w:rFonts w:ascii="HG丸ｺﾞｼｯｸM-PRO" w:eastAsia="HG丸ｺﾞｼｯｸM-PRO" w:hAnsi="HG丸ｺﾞｼｯｸM-PRO"/>
                <w:sz w:val="22"/>
              </w:rPr>
            </w:pPr>
            <w:r w:rsidRPr="00DF3E62">
              <w:rPr>
                <w:rFonts w:ascii="HG丸ｺﾞｼｯｸM-PRO" w:eastAsia="HG丸ｺﾞｼｯｸM-PRO" w:hAnsi="HG丸ｺﾞｼｯｸM-PRO"/>
                <w:sz w:val="22"/>
              </w:rPr>
              <w:t>5</w:t>
            </w:r>
            <w:r>
              <w:rPr>
                <w:rFonts w:ascii="HG丸ｺﾞｼｯｸM-PRO" w:eastAsia="HG丸ｺﾞｼｯｸM-PRO" w:hAnsi="HG丸ｺﾞｼｯｸM-PRO" w:cs="ＭＳ Ｐゴシック" w:hint="eastAsia"/>
                <w:kern w:val="0"/>
                <w:sz w:val="22"/>
              </w:rPr>
              <w:t>件</w:t>
            </w:r>
          </w:p>
        </w:tc>
      </w:tr>
      <w:tr w:rsidR="0033612D" w:rsidRPr="00175423" w:rsidTr="00D002A5">
        <w:trPr>
          <w:trHeight w:val="27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33612D" w:rsidRPr="00175423" w:rsidRDefault="0033612D" w:rsidP="00D002A5">
            <w:pPr>
              <w:widowControl/>
              <w:ind w:firstLineChars="700" w:firstLine="1540"/>
              <w:jc w:val="left"/>
              <w:rPr>
                <w:rFonts w:ascii="HG丸ｺﾞｼｯｸM-PRO" w:eastAsia="HG丸ｺﾞｼｯｸM-PRO" w:hAnsi="HG丸ｺﾞｼｯｸM-PRO" w:cs="ＭＳ Ｐゴシック"/>
                <w:kern w:val="0"/>
                <w:sz w:val="22"/>
              </w:rPr>
            </w:pPr>
            <w:r w:rsidRPr="00175423">
              <w:rPr>
                <w:rFonts w:ascii="HG丸ｺﾞｼｯｸM-PRO" w:eastAsia="HG丸ｺﾞｼｯｸM-PRO" w:hAnsi="HG丸ｺﾞｼｯｸM-PRO" w:cs="ＭＳ Ｐゴシック" w:hint="eastAsia"/>
                <w:kern w:val="0"/>
                <w:sz w:val="22"/>
              </w:rPr>
              <w:t>不快・不満</w:t>
            </w:r>
          </w:p>
        </w:tc>
        <w:tc>
          <w:tcPr>
            <w:tcW w:w="1559" w:type="dxa"/>
            <w:tcBorders>
              <w:top w:val="nil"/>
              <w:left w:val="nil"/>
              <w:bottom w:val="single" w:sz="4" w:space="0" w:color="auto"/>
              <w:right w:val="single" w:sz="4" w:space="0" w:color="auto"/>
            </w:tcBorders>
            <w:shd w:val="clear" w:color="auto" w:fill="auto"/>
            <w:noWrap/>
            <w:hideMark/>
          </w:tcPr>
          <w:p w:rsidR="0033612D" w:rsidRPr="00DF3E62" w:rsidRDefault="0033612D" w:rsidP="00D002A5">
            <w:pPr>
              <w:jc w:val="center"/>
              <w:rPr>
                <w:rFonts w:ascii="HG丸ｺﾞｼｯｸM-PRO" w:eastAsia="HG丸ｺﾞｼｯｸM-PRO" w:hAnsi="HG丸ｺﾞｼｯｸM-PRO"/>
                <w:sz w:val="22"/>
              </w:rPr>
            </w:pPr>
            <w:r w:rsidRPr="00DF3E62">
              <w:rPr>
                <w:rFonts w:ascii="HG丸ｺﾞｼｯｸM-PRO" w:eastAsia="HG丸ｺﾞｼｯｸM-PRO" w:hAnsi="HG丸ｺﾞｼｯｸM-PRO"/>
                <w:sz w:val="22"/>
              </w:rPr>
              <w:t>11</w:t>
            </w:r>
            <w:r>
              <w:rPr>
                <w:rFonts w:ascii="HG丸ｺﾞｼｯｸM-PRO" w:eastAsia="HG丸ｺﾞｼｯｸM-PRO" w:hAnsi="HG丸ｺﾞｼｯｸM-PRO" w:cs="ＭＳ Ｐゴシック" w:hint="eastAsia"/>
                <w:kern w:val="0"/>
                <w:sz w:val="22"/>
              </w:rPr>
              <w:t>件</w:t>
            </w:r>
          </w:p>
        </w:tc>
      </w:tr>
      <w:tr w:rsidR="0033612D" w:rsidRPr="00175423" w:rsidTr="00D002A5">
        <w:trPr>
          <w:trHeight w:val="27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33612D" w:rsidRPr="00175423" w:rsidRDefault="0033612D" w:rsidP="00D002A5">
            <w:pPr>
              <w:widowControl/>
              <w:ind w:firstLineChars="700" w:firstLine="1540"/>
              <w:jc w:val="left"/>
              <w:rPr>
                <w:rFonts w:ascii="HG丸ｺﾞｼｯｸM-PRO" w:eastAsia="HG丸ｺﾞｼｯｸM-PRO" w:hAnsi="HG丸ｺﾞｼｯｸM-PRO" w:cs="ＭＳ Ｐゴシック"/>
                <w:kern w:val="0"/>
                <w:sz w:val="22"/>
              </w:rPr>
            </w:pPr>
            <w:r w:rsidRPr="00175423">
              <w:rPr>
                <w:rFonts w:ascii="HG丸ｺﾞｼｯｸM-PRO" w:eastAsia="HG丸ｺﾞｼｯｸM-PRO" w:hAnsi="HG丸ｺﾞｼｯｸM-PRO" w:cs="ＭＳ Ｐゴシック" w:hint="eastAsia"/>
                <w:kern w:val="0"/>
                <w:sz w:val="22"/>
              </w:rPr>
              <w:t>相談・意見・要望</w:t>
            </w:r>
          </w:p>
        </w:tc>
        <w:tc>
          <w:tcPr>
            <w:tcW w:w="1559" w:type="dxa"/>
            <w:tcBorders>
              <w:top w:val="nil"/>
              <w:left w:val="nil"/>
              <w:bottom w:val="single" w:sz="4" w:space="0" w:color="auto"/>
              <w:right w:val="single" w:sz="4" w:space="0" w:color="auto"/>
            </w:tcBorders>
            <w:shd w:val="clear" w:color="auto" w:fill="auto"/>
            <w:noWrap/>
            <w:hideMark/>
          </w:tcPr>
          <w:p w:rsidR="0033612D" w:rsidRPr="00DF3E62" w:rsidRDefault="0033612D" w:rsidP="00D002A5">
            <w:pPr>
              <w:jc w:val="center"/>
              <w:rPr>
                <w:rFonts w:ascii="HG丸ｺﾞｼｯｸM-PRO" w:eastAsia="HG丸ｺﾞｼｯｸM-PRO" w:hAnsi="HG丸ｺﾞｼｯｸM-PRO"/>
                <w:sz w:val="22"/>
              </w:rPr>
            </w:pPr>
            <w:r w:rsidRPr="00DF3E62">
              <w:rPr>
                <w:rFonts w:ascii="HG丸ｺﾞｼｯｸM-PRO" w:eastAsia="HG丸ｺﾞｼｯｸM-PRO" w:hAnsi="HG丸ｺﾞｼｯｸM-PRO"/>
                <w:sz w:val="22"/>
              </w:rPr>
              <w:t>19</w:t>
            </w:r>
            <w:r>
              <w:rPr>
                <w:rFonts w:ascii="HG丸ｺﾞｼｯｸM-PRO" w:eastAsia="HG丸ｺﾞｼｯｸM-PRO" w:hAnsi="HG丸ｺﾞｼｯｸM-PRO" w:cs="ＭＳ Ｐゴシック" w:hint="eastAsia"/>
                <w:kern w:val="0"/>
                <w:sz w:val="22"/>
              </w:rPr>
              <w:t>件</w:t>
            </w:r>
          </w:p>
        </w:tc>
      </w:tr>
      <w:tr w:rsidR="0033612D" w:rsidRPr="00175423" w:rsidTr="00D002A5">
        <w:trPr>
          <w:trHeight w:val="27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33612D" w:rsidRPr="00175423" w:rsidRDefault="0033612D" w:rsidP="00D002A5">
            <w:pPr>
              <w:widowControl/>
              <w:ind w:firstLineChars="700" w:firstLine="1540"/>
              <w:jc w:val="left"/>
              <w:rPr>
                <w:rFonts w:ascii="HG丸ｺﾞｼｯｸM-PRO" w:eastAsia="HG丸ｺﾞｼｯｸM-PRO" w:hAnsi="HG丸ｺﾞｼｯｸM-PRO" w:cs="ＭＳ Ｐゴシック"/>
                <w:kern w:val="0"/>
                <w:sz w:val="22"/>
              </w:rPr>
            </w:pPr>
            <w:r w:rsidRPr="00175423">
              <w:rPr>
                <w:rFonts w:ascii="HG丸ｺﾞｼｯｸM-PRO" w:eastAsia="HG丸ｺﾞｼｯｸM-PRO" w:hAnsi="HG丸ｺﾞｼｯｸM-PRO" w:cs="ＭＳ Ｐゴシック" w:hint="eastAsia"/>
                <w:kern w:val="0"/>
                <w:sz w:val="22"/>
              </w:rPr>
              <w:t>問合せ</w:t>
            </w:r>
          </w:p>
        </w:tc>
        <w:tc>
          <w:tcPr>
            <w:tcW w:w="1559" w:type="dxa"/>
            <w:tcBorders>
              <w:top w:val="nil"/>
              <w:left w:val="nil"/>
              <w:bottom w:val="single" w:sz="4" w:space="0" w:color="auto"/>
              <w:right w:val="single" w:sz="4" w:space="0" w:color="auto"/>
            </w:tcBorders>
            <w:shd w:val="clear" w:color="auto" w:fill="auto"/>
            <w:noWrap/>
            <w:hideMark/>
          </w:tcPr>
          <w:p w:rsidR="0033612D" w:rsidRPr="00DF3E62" w:rsidRDefault="0033612D" w:rsidP="00D002A5">
            <w:pPr>
              <w:jc w:val="center"/>
              <w:rPr>
                <w:rFonts w:ascii="HG丸ｺﾞｼｯｸM-PRO" w:eastAsia="HG丸ｺﾞｼｯｸM-PRO" w:hAnsi="HG丸ｺﾞｼｯｸM-PRO"/>
                <w:sz w:val="22"/>
              </w:rPr>
            </w:pPr>
            <w:r w:rsidRPr="00DF3E62">
              <w:rPr>
                <w:rFonts w:ascii="HG丸ｺﾞｼｯｸM-PRO" w:eastAsia="HG丸ｺﾞｼｯｸM-PRO" w:hAnsi="HG丸ｺﾞｼｯｸM-PRO"/>
                <w:sz w:val="22"/>
              </w:rPr>
              <w:t>20</w:t>
            </w:r>
            <w:r>
              <w:rPr>
                <w:rFonts w:ascii="HG丸ｺﾞｼｯｸM-PRO" w:eastAsia="HG丸ｺﾞｼｯｸM-PRO" w:hAnsi="HG丸ｺﾞｼｯｸM-PRO" w:cs="ＭＳ Ｐゴシック" w:hint="eastAsia"/>
                <w:kern w:val="0"/>
                <w:sz w:val="22"/>
              </w:rPr>
              <w:t>件</w:t>
            </w:r>
          </w:p>
        </w:tc>
      </w:tr>
      <w:tr w:rsidR="0033612D" w:rsidRPr="00175423" w:rsidTr="00D002A5">
        <w:trPr>
          <w:trHeight w:val="27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33612D" w:rsidRPr="00175423" w:rsidRDefault="0033612D" w:rsidP="00D002A5">
            <w:pPr>
              <w:widowControl/>
              <w:ind w:firstLineChars="700" w:firstLine="1540"/>
              <w:jc w:val="left"/>
              <w:rPr>
                <w:rFonts w:ascii="HG丸ｺﾞｼｯｸM-PRO" w:eastAsia="HG丸ｺﾞｼｯｸM-PRO" w:hAnsi="HG丸ｺﾞｼｯｸM-PRO" w:cs="ＭＳ Ｐゴシック"/>
                <w:kern w:val="0"/>
                <w:sz w:val="22"/>
              </w:rPr>
            </w:pPr>
            <w:r w:rsidRPr="00175423">
              <w:rPr>
                <w:rFonts w:ascii="HG丸ｺﾞｼｯｸM-PRO" w:eastAsia="HG丸ｺﾞｼｯｸM-PRO" w:hAnsi="HG丸ｺﾞｼｯｸM-PRO" w:cs="ＭＳ Ｐゴシック" w:hint="eastAsia"/>
                <w:kern w:val="0"/>
                <w:sz w:val="22"/>
              </w:rPr>
              <w:t>虐待</w:t>
            </w:r>
          </w:p>
        </w:tc>
        <w:tc>
          <w:tcPr>
            <w:tcW w:w="1559" w:type="dxa"/>
            <w:tcBorders>
              <w:top w:val="nil"/>
              <w:left w:val="nil"/>
              <w:bottom w:val="single" w:sz="4" w:space="0" w:color="auto"/>
              <w:right w:val="single" w:sz="4" w:space="0" w:color="auto"/>
            </w:tcBorders>
            <w:shd w:val="clear" w:color="auto" w:fill="auto"/>
            <w:noWrap/>
            <w:hideMark/>
          </w:tcPr>
          <w:p w:rsidR="0033612D" w:rsidRPr="00DF3E62" w:rsidRDefault="0033612D" w:rsidP="00D002A5">
            <w:pPr>
              <w:jc w:val="center"/>
              <w:rPr>
                <w:rFonts w:ascii="HG丸ｺﾞｼｯｸM-PRO" w:eastAsia="HG丸ｺﾞｼｯｸM-PRO" w:hAnsi="HG丸ｺﾞｼｯｸM-PRO"/>
                <w:sz w:val="22"/>
              </w:rPr>
            </w:pPr>
            <w:r w:rsidRPr="00DF3E62">
              <w:rPr>
                <w:rFonts w:ascii="HG丸ｺﾞｼｯｸM-PRO" w:eastAsia="HG丸ｺﾞｼｯｸM-PRO" w:hAnsi="HG丸ｺﾞｼｯｸM-PRO"/>
                <w:sz w:val="22"/>
              </w:rPr>
              <w:t>1</w:t>
            </w:r>
            <w:r>
              <w:rPr>
                <w:rFonts w:ascii="HG丸ｺﾞｼｯｸM-PRO" w:eastAsia="HG丸ｺﾞｼｯｸM-PRO" w:hAnsi="HG丸ｺﾞｼｯｸM-PRO" w:cs="ＭＳ Ｐゴシック" w:hint="eastAsia"/>
                <w:kern w:val="0"/>
                <w:sz w:val="22"/>
              </w:rPr>
              <w:t>件</w:t>
            </w:r>
          </w:p>
        </w:tc>
      </w:tr>
      <w:tr w:rsidR="0033612D" w:rsidRPr="00175423" w:rsidTr="00D002A5">
        <w:trPr>
          <w:trHeight w:val="27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33612D" w:rsidRPr="00175423" w:rsidRDefault="0033612D" w:rsidP="00D002A5">
            <w:pPr>
              <w:widowControl/>
              <w:ind w:firstLineChars="700" w:firstLine="1540"/>
              <w:jc w:val="left"/>
              <w:rPr>
                <w:rFonts w:ascii="HG丸ｺﾞｼｯｸM-PRO" w:eastAsia="HG丸ｺﾞｼｯｸM-PRO" w:hAnsi="HG丸ｺﾞｼｯｸM-PRO" w:cs="ＭＳ Ｐゴシック"/>
                <w:kern w:val="0"/>
                <w:sz w:val="22"/>
              </w:rPr>
            </w:pPr>
            <w:r w:rsidRPr="00175423">
              <w:rPr>
                <w:rFonts w:ascii="HG丸ｺﾞｼｯｸM-PRO" w:eastAsia="HG丸ｺﾞｼｯｸM-PRO" w:hAnsi="HG丸ｺﾞｼｯｸM-PRO" w:cs="ＭＳ Ｐゴシック" w:hint="eastAsia"/>
                <w:kern w:val="0"/>
                <w:sz w:val="22"/>
              </w:rPr>
              <w:t>その他</w:t>
            </w:r>
          </w:p>
        </w:tc>
        <w:tc>
          <w:tcPr>
            <w:tcW w:w="1559" w:type="dxa"/>
            <w:tcBorders>
              <w:top w:val="nil"/>
              <w:left w:val="nil"/>
              <w:bottom w:val="single" w:sz="4" w:space="0" w:color="auto"/>
              <w:right w:val="single" w:sz="4" w:space="0" w:color="auto"/>
            </w:tcBorders>
            <w:shd w:val="clear" w:color="auto" w:fill="auto"/>
            <w:noWrap/>
            <w:hideMark/>
          </w:tcPr>
          <w:p w:rsidR="0033612D" w:rsidRPr="00DF3E62" w:rsidRDefault="0033612D" w:rsidP="00D002A5">
            <w:pPr>
              <w:jc w:val="center"/>
              <w:rPr>
                <w:rFonts w:ascii="HG丸ｺﾞｼｯｸM-PRO" w:eastAsia="HG丸ｺﾞｼｯｸM-PRO" w:hAnsi="HG丸ｺﾞｼｯｸM-PRO"/>
                <w:sz w:val="22"/>
              </w:rPr>
            </w:pPr>
            <w:r w:rsidRPr="00DF3E62">
              <w:rPr>
                <w:rFonts w:ascii="HG丸ｺﾞｼｯｸM-PRO" w:eastAsia="HG丸ｺﾞｼｯｸM-PRO" w:hAnsi="HG丸ｺﾞｼｯｸM-PRO"/>
                <w:sz w:val="22"/>
              </w:rPr>
              <w:t>6</w:t>
            </w:r>
            <w:r>
              <w:rPr>
                <w:rFonts w:ascii="HG丸ｺﾞｼｯｸM-PRO" w:eastAsia="HG丸ｺﾞｼｯｸM-PRO" w:hAnsi="HG丸ｺﾞｼｯｸM-PRO" w:cs="ＭＳ Ｐゴシック" w:hint="eastAsia"/>
                <w:kern w:val="0"/>
                <w:sz w:val="22"/>
              </w:rPr>
              <w:t>件</w:t>
            </w:r>
          </w:p>
        </w:tc>
      </w:tr>
    </w:tbl>
    <w:p w:rsidR="0033612D" w:rsidRDefault="0033612D" w:rsidP="0033612D">
      <w:pPr>
        <w:rPr>
          <w:rFonts w:ascii="HG丸ｺﾞｼｯｸM-PRO" w:eastAsia="HG丸ｺﾞｼｯｸM-PRO" w:hAnsi="HG丸ｺﾞｼｯｸM-PRO"/>
        </w:rPr>
      </w:pPr>
      <w:r>
        <w:rPr>
          <w:rFonts w:ascii="HG丸ｺﾞｼｯｸM-PRO" w:eastAsia="HG丸ｺﾞｼｯｸM-PRO" w:hAnsi="HG丸ｺﾞｼｯｸM-PRO" w:cs="ＭＳ Ｐゴシック"/>
          <w:noProof/>
          <w:kern w:val="0"/>
          <w:sz w:val="22"/>
        </w:rPr>
        <w:br w:type="textWrapping" w:clear="all"/>
      </w:r>
      <w:r w:rsidRPr="00F9004A">
        <w:rPr>
          <w:rFonts w:ascii="HG丸ｺﾞｼｯｸM-PRO" w:eastAsia="HG丸ｺﾞｼｯｸM-PRO" w:hAnsi="HG丸ｺﾞｼｯｸM-PRO" w:cs="ＭＳ Ｐゴシック"/>
          <w:noProof/>
          <w:kern w:val="0"/>
          <w:sz w:val="22"/>
        </w:rPr>
        <w:lastRenderedPageBreak/>
        <w:t xml:space="preserve"> </w:t>
      </w:r>
      <w:r>
        <w:rPr>
          <w:rFonts w:ascii="HG丸ｺﾞｼｯｸM-PRO" w:eastAsia="HG丸ｺﾞｼｯｸM-PRO" w:hAnsi="HG丸ｺﾞｼｯｸM-PRO" w:hint="eastAsia"/>
        </w:rPr>
        <w:t>（参考）相談者ごとの相談内容の類型</w:t>
      </w:r>
    </w:p>
    <w:tbl>
      <w:tblPr>
        <w:tblW w:w="9654" w:type="dxa"/>
        <w:tblInd w:w="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53"/>
        <w:gridCol w:w="1457"/>
        <w:gridCol w:w="1417"/>
        <w:gridCol w:w="1276"/>
        <w:gridCol w:w="1276"/>
        <w:gridCol w:w="1275"/>
      </w:tblGrid>
      <w:tr w:rsidR="0033612D" w:rsidRPr="002F0F77" w:rsidTr="00D002A5">
        <w:trPr>
          <w:trHeight w:val="270"/>
        </w:trPr>
        <w:tc>
          <w:tcPr>
            <w:tcW w:w="2953" w:type="dxa"/>
            <w:shd w:val="clear" w:color="auto" w:fill="auto"/>
            <w:noWrap/>
            <w:vAlign w:val="center"/>
            <w:hideMark/>
          </w:tcPr>
          <w:p w:rsidR="0033612D" w:rsidRPr="002F0F77" w:rsidRDefault="0033612D" w:rsidP="00D002A5">
            <w:pPr>
              <w:widowControl/>
              <w:jc w:val="left"/>
              <w:rPr>
                <w:rFonts w:ascii="HG丸ｺﾞｼｯｸM-PRO" w:eastAsia="HG丸ｺﾞｼｯｸM-PRO" w:hAnsi="HG丸ｺﾞｼｯｸM-PRO" w:cs="ＭＳ Ｐゴシック"/>
                <w:kern w:val="0"/>
                <w:sz w:val="20"/>
                <w:szCs w:val="20"/>
              </w:rPr>
            </w:pPr>
            <w:r w:rsidRPr="002F0F77">
              <w:rPr>
                <w:rFonts w:ascii="HG丸ｺﾞｼｯｸM-PRO" w:eastAsia="HG丸ｺﾞｼｯｸM-PRO" w:hAnsi="HG丸ｺﾞｼｯｸM-PRO" w:cs="ＭＳ Ｐゴシック" w:hint="eastAsia"/>
                <w:kern w:val="0"/>
                <w:sz w:val="20"/>
                <w:szCs w:val="20"/>
              </w:rPr>
              <w:t xml:space="preserve">　</w:t>
            </w:r>
          </w:p>
        </w:tc>
        <w:tc>
          <w:tcPr>
            <w:tcW w:w="1457" w:type="dxa"/>
            <w:shd w:val="clear" w:color="auto" w:fill="auto"/>
            <w:noWrap/>
            <w:vAlign w:val="center"/>
            <w:hideMark/>
          </w:tcPr>
          <w:p w:rsidR="0033612D" w:rsidRPr="002F0F77" w:rsidRDefault="0033612D" w:rsidP="00D002A5">
            <w:pPr>
              <w:widowControl/>
              <w:jc w:val="left"/>
              <w:rPr>
                <w:rFonts w:ascii="HG丸ｺﾞｼｯｸM-PRO" w:eastAsia="HG丸ｺﾞｼｯｸM-PRO" w:hAnsi="HG丸ｺﾞｼｯｸM-PRO" w:cs="ＭＳ Ｐゴシック"/>
                <w:kern w:val="0"/>
                <w:sz w:val="20"/>
                <w:szCs w:val="20"/>
              </w:rPr>
            </w:pPr>
            <w:r w:rsidRPr="002F0F77">
              <w:rPr>
                <w:rFonts w:ascii="HG丸ｺﾞｼｯｸM-PRO" w:eastAsia="HG丸ｺﾞｼｯｸM-PRO" w:hAnsi="HG丸ｺﾞｼｯｸM-PRO" w:cs="ＭＳ Ｐゴシック" w:hint="eastAsia"/>
                <w:kern w:val="0"/>
                <w:sz w:val="20"/>
                <w:szCs w:val="20"/>
              </w:rPr>
              <w:t>市町村</w:t>
            </w:r>
          </w:p>
        </w:tc>
        <w:tc>
          <w:tcPr>
            <w:tcW w:w="1417" w:type="dxa"/>
            <w:shd w:val="clear" w:color="auto" w:fill="auto"/>
            <w:noWrap/>
            <w:vAlign w:val="center"/>
            <w:hideMark/>
          </w:tcPr>
          <w:p w:rsidR="0033612D" w:rsidRPr="002F0F77" w:rsidRDefault="0033612D" w:rsidP="00D002A5">
            <w:pPr>
              <w:widowControl/>
              <w:jc w:val="left"/>
              <w:rPr>
                <w:rFonts w:ascii="HG丸ｺﾞｼｯｸM-PRO" w:eastAsia="HG丸ｺﾞｼｯｸM-PRO" w:hAnsi="HG丸ｺﾞｼｯｸM-PRO" w:cs="ＭＳ Ｐゴシック"/>
                <w:kern w:val="0"/>
                <w:sz w:val="20"/>
                <w:szCs w:val="20"/>
              </w:rPr>
            </w:pPr>
            <w:r w:rsidRPr="002F0F77">
              <w:rPr>
                <w:rFonts w:ascii="HG丸ｺﾞｼｯｸM-PRO" w:eastAsia="HG丸ｺﾞｼｯｸM-PRO" w:hAnsi="HG丸ｺﾞｼｯｸM-PRO" w:cs="ＭＳ Ｐゴシック" w:hint="eastAsia"/>
                <w:kern w:val="0"/>
                <w:sz w:val="20"/>
                <w:szCs w:val="20"/>
              </w:rPr>
              <w:t>当事者</w:t>
            </w:r>
          </w:p>
        </w:tc>
        <w:tc>
          <w:tcPr>
            <w:tcW w:w="1276" w:type="dxa"/>
            <w:shd w:val="clear" w:color="auto" w:fill="auto"/>
            <w:noWrap/>
            <w:vAlign w:val="center"/>
            <w:hideMark/>
          </w:tcPr>
          <w:p w:rsidR="0033612D" w:rsidRPr="002F0F77" w:rsidRDefault="0033612D" w:rsidP="00D002A5">
            <w:pPr>
              <w:widowControl/>
              <w:jc w:val="left"/>
              <w:rPr>
                <w:rFonts w:ascii="HG丸ｺﾞｼｯｸM-PRO" w:eastAsia="HG丸ｺﾞｼｯｸM-PRO" w:hAnsi="HG丸ｺﾞｼｯｸM-PRO" w:cs="ＭＳ Ｐゴシック"/>
                <w:kern w:val="0"/>
                <w:sz w:val="16"/>
                <w:szCs w:val="16"/>
              </w:rPr>
            </w:pPr>
            <w:r w:rsidRPr="002F0F77">
              <w:rPr>
                <w:rFonts w:ascii="HG丸ｺﾞｼｯｸM-PRO" w:eastAsia="HG丸ｺﾞｼｯｸM-PRO" w:hAnsi="HG丸ｺﾞｼｯｸM-PRO" w:cs="ＭＳ Ｐゴシック" w:hint="eastAsia"/>
                <w:kern w:val="0"/>
                <w:sz w:val="16"/>
                <w:szCs w:val="16"/>
              </w:rPr>
              <w:t>家族、支援者</w:t>
            </w:r>
          </w:p>
        </w:tc>
        <w:tc>
          <w:tcPr>
            <w:tcW w:w="1276" w:type="dxa"/>
            <w:shd w:val="clear" w:color="auto" w:fill="auto"/>
            <w:noWrap/>
            <w:vAlign w:val="center"/>
            <w:hideMark/>
          </w:tcPr>
          <w:p w:rsidR="0033612D" w:rsidRPr="002F0F77" w:rsidRDefault="0033612D" w:rsidP="00D002A5">
            <w:pPr>
              <w:widowControl/>
              <w:jc w:val="left"/>
              <w:rPr>
                <w:rFonts w:ascii="HG丸ｺﾞｼｯｸM-PRO" w:eastAsia="HG丸ｺﾞｼｯｸM-PRO" w:hAnsi="HG丸ｺﾞｼｯｸM-PRO" w:cs="ＭＳ Ｐゴシック"/>
                <w:kern w:val="0"/>
                <w:sz w:val="20"/>
                <w:szCs w:val="20"/>
              </w:rPr>
            </w:pPr>
            <w:r w:rsidRPr="002F0F77">
              <w:rPr>
                <w:rFonts w:ascii="HG丸ｺﾞｼｯｸM-PRO" w:eastAsia="HG丸ｺﾞｼｯｸM-PRO" w:hAnsi="HG丸ｺﾞｼｯｸM-PRO" w:cs="ＭＳ Ｐゴシック" w:hint="eastAsia"/>
                <w:kern w:val="0"/>
                <w:sz w:val="20"/>
                <w:szCs w:val="20"/>
              </w:rPr>
              <w:t>事業者</w:t>
            </w:r>
          </w:p>
        </w:tc>
        <w:tc>
          <w:tcPr>
            <w:tcW w:w="1275" w:type="dxa"/>
            <w:shd w:val="clear" w:color="auto" w:fill="auto"/>
            <w:noWrap/>
            <w:vAlign w:val="center"/>
            <w:hideMark/>
          </w:tcPr>
          <w:p w:rsidR="0033612D" w:rsidRPr="002F0F77" w:rsidRDefault="0033612D" w:rsidP="00D002A5">
            <w:pPr>
              <w:widowControl/>
              <w:jc w:val="left"/>
              <w:rPr>
                <w:rFonts w:ascii="HG丸ｺﾞｼｯｸM-PRO" w:eastAsia="HG丸ｺﾞｼｯｸM-PRO" w:hAnsi="HG丸ｺﾞｼｯｸM-PRO" w:cs="ＭＳ Ｐゴシック"/>
                <w:kern w:val="0"/>
                <w:sz w:val="20"/>
                <w:szCs w:val="20"/>
              </w:rPr>
            </w:pPr>
            <w:r w:rsidRPr="002F0F77">
              <w:rPr>
                <w:rFonts w:ascii="HG丸ｺﾞｼｯｸM-PRO" w:eastAsia="HG丸ｺﾞｼｯｸM-PRO" w:hAnsi="HG丸ｺﾞｼｯｸM-PRO" w:cs="ＭＳ Ｐゴシック" w:hint="eastAsia"/>
                <w:kern w:val="0"/>
                <w:sz w:val="20"/>
                <w:szCs w:val="20"/>
              </w:rPr>
              <w:t>他</w:t>
            </w:r>
          </w:p>
        </w:tc>
      </w:tr>
      <w:tr w:rsidR="0033612D" w:rsidRPr="002F0F77" w:rsidTr="00D002A5">
        <w:trPr>
          <w:trHeight w:val="345"/>
        </w:trPr>
        <w:tc>
          <w:tcPr>
            <w:tcW w:w="2953" w:type="dxa"/>
            <w:shd w:val="clear" w:color="auto" w:fill="auto"/>
            <w:noWrap/>
            <w:vAlign w:val="center"/>
            <w:hideMark/>
          </w:tcPr>
          <w:p w:rsidR="0033612D" w:rsidRPr="002F0F77" w:rsidRDefault="0033612D" w:rsidP="00D002A5">
            <w:pPr>
              <w:widowControl/>
              <w:jc w:val="left"/>
              <w:rPr>
                <w:rFonts w:ascii="HG丸ｺﾞｼｯｸM-PRO" w:eastAsia="HG丸ｺﾞｼｯｸM-PRO" w:hAnsi="HG丸ｺﾞｼｯｸM-PRO" w:cs="ＭＳ Ｐゴシック"/>
                <w:kern w:val="0"/>
                <w:sz w:val="20"/>
                <w:szCs w:val="20"/>
              </w:rPr>
            </w:pPr>
            <w:r w:rsidRPr="002F0F77">
              <w:rPr>
                <w:rFonts w:ascii="HG丸ｺﾞｼｯｸM-PRO" w:eastAsia="HG丸ｺﾞｼｯｸM-PRO" w:hAnsi="HG丸ｺﾞｼｯｸM-PRO" w:cs="ＭＳ Ｐゴシック" w:hint="eastAsia"/>
                <w:kern w:val="0"/>
                <w:sz w:val="20"/>
                <w:szCs w:val="20"/>
              </w:rPr>
              <w:t>①不当</w:t>
            </w:r>
            <w:r>
              <w:rPr>
                <w:rFonts w:ascii="HG丸ｺﾞｼｯｸM-PRO" w:eastAsia="HG丸ｺﾞｼｯｸM-PRO" w:hAnsi="HG丸ｺﾞｼｯｸM-PRO" w:cs="ＭＳ Ｐゴシック" w:hint="eastAsia"/>
                <w:kern w:val="0"/>
                <w:sz w:val="20"/>
                <w:szCs w:val="20"/>
              </w:rPr>
              <w:t>な</w:t>
            </w:r>
            <w:r w:rsidRPr="002F0F77">
              <w:rPr>
                <w:rFonts w:ascii="HG丸ｺﾞｼｯｸM-PRO" w:eastAsia="HG丸ｺﾞｼｯｸM-PRO" w:hAnsi="HG丸ｺﾞｼｯｸM-PRO" w:cs="ＭＳ Ｐゴシック" w:hint="eastAsia"/>
                <w:kern w:val="0"/>
                <w:sz w:val="20"/>
                <w:szCs w:val="20"/>
              </w:rPr>
              <w:t>差別</w:t>
            </w:r>
            <w:r>
              <w:rPr>
                <w:rFonts w:ascii="HG丸ｺﾞｼｯｸM-PRO" w:eastAsia="HG丸ｺﾞｼｯｸM-PRO" w:hAnsi="HG丸ｺﾞｼｯｸM-PRO" w:cs="ＭＳ Ｐゴシック" w:hint="eastAsia"/>
                <w:kern w:val="0"/>
                <w:sz w:val="20"/>
                <w:szCs w:val="20"/>
              </w:rPr>
              <w:t>的取り扱い</w:t>
            </w:r>
          </w:p>
        </w:tc>
        <w:tc>
          <w:tcPr>
            <w:tcW w:w="1457" w:type="dxa"/>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5</w:t>
            </w:r>
          </w:p>
        </w:tc>
        <w:tc>
          <w:tcPr>
            <w:tcW w:w="1417" w:type="dxa"/>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4</w:t>
            </w:r>
          </w:p>
        </w:tc>
        <w:tc>
          <w:tcPr>
            <w:tcW w:w="1276" w:type="dxa"/>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7</w:t>
            </w:r>
          </w:p>
        </w:tc>
        <w:tc>
          <w:tcPr>
            <w:tcW w:w="1276" w:type="dxa"/>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c>
          <w:tcPr>
            <w:tcW w:w="1275" w:type="dxa"/>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3</w:t>
            </w:r>
          </w:p>
        </w:tc>
      </w:tr>
      <w:tr w:rsidR="0033612D" w:rsidRPr="002F0F77" w:rsidTr="00D002A5">
        <w:trPr>
          <w:trHeight w:val="285"/>
        </w:trPr>
        <w:tc>
          <w:tcPr>
            <w:tcW w:w="2953" w:type="dxa"/>
            <w:tcBorders>
              <w:bottom w:val="double" w:sz="4" w:space="0" w:color="auto"/>
            </w:tcBorders>
            <w:shd w:val="clear" w:color="auto" w:fill="auto"/>
            <w:noWrap/>
            <w:vAlign w:val="center"/>
            <w:hideMark/>
          </w:tcPr>
          <w:p w:rsidR="0033612D" w:rsidRPr="002F0F77" w:rsidRDefault="0033612D" w:rsidP="00D002A5">
            <w:pPr>
              <w:widowControl/>
              <w:jc w:val="left"/>
              <w:rPr>
                <w:rFonts w:ascii="HG丸ｺﾞｼｯｸM-PRO" w:eastAsia="HG丸ｺﾞｼｯｸM-PRO" w:hAnsi="HG丸ｺﾞｼｯｸM-PRO" w:cs="ＭＳ Ｐゴシック"/>
                <w:kern w:val="0"/>
                <w:sz w:val="20"/>
                <w:szCs w:val="20"/>
              </w:rPr>
            </w:pPr>
            <w:r w:rsidRPr="002F0F77">
              <w:rPr>
                <w:rFonts w:ascii="HG丸ｺﾞｼｯｸM-PRO" w:eastAsia="HG丸ｺﾞｼｯｸM-PRO" w:hAnsi="HG丸ｺﾞｼｯｸM-PRO" w:cs="ＭＳ Ｐゴシック" w:hint="eastAsia"/>
                <w:kern w:val="0"/>
                <w:sz w:val="20"/>
                <w:szCs w:val="20"/>
              </w:rPr>
              <w:t>②合理的配慮</w:t>
            </w:r>
            <w:r>
              <w:rPr>
                <w:rFonts w:ascii="HG丸ｺﾞｼｯｸM-PRO" w:eastAsia="HG丸ｺﾞｼｯｸM-PRO" w:hAnsi="HG丸ｺﾞｼｯｸM-PRO" w:cs="ＭＳ Ｐゴシック" w:hint="eastAsia"/>
                <w:kern w:val="0"/>
                <w:sz w:val="20"/>
                <w:szCs w:val="20"/>
              </w:rPr>
              <w:t>の不提供</w:t>
            </w:r>
          </w:p>
        </w:tc>
        <w:tc>
          <w:tcPr>
            <w:tcW w:w="1457" w:type="dxa"/>
            <w:tcBorders>
              <w:bottom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1</w:t>
            </w:r>
          </w:p>
        </w:tc>
        <w:tc>
          <w:tcPr>
            <w:tcW w:w="1417" w:type="dxa"/>
            <w:tcBorders>
              <w:bottom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2</w:t>
            </w:r>
          </w:p>
        </w:tc>
        <w:tc>
          <w:tcPr>
            <w:tcW w:w="1276" w:type="dxa"/>
            <w:tcBorders>
              <w:bottom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c>
          <w:tcPr>
            <w:tcW w:w="1276" w:type="dxa"/>
            <w:tcBorders>
              <w:bottom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c>
          <w:tcPr>
            <w:tcW w:w="1275" w:type="dxa"/>
            <w:tcBorders>
              <w:bottom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r>
      <w:tr w:rsidR="0033612D" w:rsidRPr="002F0F77" w:rsidTr="00D002A5">
        <w:trPr>
          <w:trHeight w:val="270"/>
        </w:trPr>
        <w:tc>
          <w:tcPr>
            <w:tcW w:w="2953" w:type="dxa"/>
            <w:tcBorders>
              <w:top w:val="double" w:sz="4" w:space="0" w:color="auto"/>
              <w:bottom w:val="dotted" w:sz="4" w:space="0" w:color="auto"/>
            </w:tcBorders>
            <w:shd w:val="clear" w:color="auto" w:fill="auto"/>
            <w:noWrap/>
            <w:vAlign w:val="center"/>
            <w:hideMark/>
          </w:tcPr>
          <w:p w:rsidR="0033612D" w:rsidRPr="002F0F77" w:rsidRDefault="0033612D" w:rsidP="00D002A5">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③その他</w:t>
            </w:r>
            <w:r w:rsidRPr="002F0F77">
              <w:rPr>
                <w:rFonts w:ascii="HG丸ｺﾞｼｯｸM-PRO" w:eastAsia="HG丸ｺﾞｼｯｸM-PRO" w:hAnsi="HG丸ｺﾞｼｯｸM-PRO" w:cs="ＭＳ Ｐゴシック" w:hint="eastAsia"/>
                <w:kern w:val="0"/>
                <w:sz w:val="20"/>
                <w:szCs w:val="20"/>
              </w:rPr>
              <w:t xml:space="preserve">　　不適切な行為</w:t>
            </w:r>
          </w:p>
        </w:tc>
        <w:tc>
          <w:tcPr>
            <w:tcW w:w="1457" w:type="dxa"/>
            <w:tcBorders>
              <w:top w:val="double"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3</w:t>
            </w:r>
          </w:p>
        </w:tc>
        <w:tc>
          <w:tcPr>
            <w:tcW w:w="1417" w:type="dxa"/>
            <w:tcBorders>
              <w:top w:val="double"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2</w:t>
            </w:r>
          </w:p>
        </w:tc>
        <w:tc>
          <w:tcPr>
            <w:tcW w:w="1276" w:type="dxa"/>
            <w:tcBorders>
              <w:top w:val="double"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c>
          <w:tcPr>
            <w:tcW w:w="1276" w:type="dxa"/>
            <w:tcBorders>
              <w:top w:val="double"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c>
          <w:tcPr>
            <w:tcW w:w="1275" w:type="dxa"/>
            <w:tcBorders>
              <w:top w:val="double"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r>
      <w:tr w:rsidR="0033612D" w:rsidRPr="002F0F77" w:rsidTr="00D002A5">
        <w:trPr>
          <w:trHeight w:val="270"/>
        </w:trPr>
        <w:tc>
          <w:tcPr>
            <w:tcW w:w="2953" w:type="dxa"/>
            <w:tcBorders>
              <w:top w:val="dotted" w:sz="4" w:space="0" w:color="auto"/>
              <w:bottom w:val="dotted" w:sz="4" w:space="0" w:color="auto"/>
            </w:tcBorders>
            <w:shd w:val="clear" w:color="auto" w:fill="auto"/>
            <w:noWrap/>
            <w:vAlign w:val="center"/>
            <w:hideMark/>
          </w:tcPr>
          <w:p w:rsidR="0033612D" w:rsidRPr="002F0F77" w:rsidRDefault="0033612D" w:rsidP="00D002A5">
            <w:pPr>
              <w:widowControl/>
              <w:ind w:firstLineChars="600" w:firstLine="1200"/>
              <w:jc w:val="left"/>
              <w:rPr>
                <w:rFonts w:ascii="HG丸ｺﾞｼｯｸM-PRO" w:eastAsia="HG丸ｺﾞｼｯｸM-PRO" w:hAnsi="HG丸ｺﾞｼｯｸM-PRO" w:cs="ＭＳ Ｐゴシック"/>
                <w:kern w:val="0"/>
                <w:sz w:val="20"/>
                <w:szCs w:val="20"/>
              </w:rPr>
            </w:pPr>
            <w:r w:rsidRPr="002F0F77">
              <w:rPr>
                <w:rFonts w:ascii="HG丸ｺﾞｼｯｸM-PRO" w:eastAsia="HG丸ｺﾞｼｯｸM-PRO" w:hAnsi="HG丸ｺﾞｼｯｸM-PRO" w:cs="ＭＳ Ｐゴシック" w:hint="eastAsia"/>
                <w:kern w:val="0"/>
                <w:sz w:val="20"/>
                <w:szCs w:val="20"/>
              </w:rPr>
              <w:t>不快・不満</w:t>
            </w:r>
          </w:p>
        </w:tc>
        <w:tc>
          <w:tcPr>
            <w:tcW w:w="1457"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1</w:t>
            </w:r>
          </w:p>
        </w:tc>
        <w:tc>
          <w:tcPr>
            <w:tcW w:w="1417"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7</w:t>
            </w:r>
          </w:p>
        </w:tc>
        <w:tc>
          <w:tcPr>
            <w:tcW w:w="1276"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3</w:t>
            </w:r>
          </w:p>
        </w:tc>
        <w:tc>
          <w:tcPr>
            <w:tcW w:w="1276"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c>
          <w:tcPr>
            <w:tcW w:w="1275"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r>
      <w:tr w:rsidR="0033612D" w:rsidRPr="002F0F77" w:rsidTr="00D002A5">
        <w:trPr>
          <w:trHeight w:val="270"/>
        </w:trPr>
        <w:tc>
          <w:tcPr>
            <w:tcW w:w="2953" w:type="dxa"/>
            <w:tcBorders>
              <w:top w:val="dotted" w:sz="4" w:space="0" w:color="auto"/>
              <w:bottom w:val="dotted" w:sz="4" w:space="0" w:color="auto"/>
            </w:tcBorders>
            <w:shd w:val="clear" w:color="auto" w:fill="auto"/>
            <w:noWrap/>
            <w:vAlign w:val="center"/>
            <w:hideMark/>
          </w:tcPr>
          <w:p w:rsidR="0033612D" w:rsidRPr="002F0F77" w:rsidRDefault="0033612D" w:rsidP="00D002A5">
            <w:pPr>
              <w:widowControl/>
              <w:ind w:firstLineChars="600" w:firstLine="1200"/>
              <w:jc w:val="left"/>
              <w:rPr>
                <w:rFonts w:ascii="HG丸ｺﾞｼｯｸM-PRO" w:eastAsia="HG丸ｺﾞｼｯｸM-PRO" w:hAnsi="HG丸ｺﾞｼｯｸM-PRO" w:cs="ＭＳ Ｐゴシック"/>
                <w:kern w:val="0"/>
                <w:sz w:val="20"/>
                <w:szCs w:val="20"/>
              </w:rPr>
            </w:pPr>
            <w:r w:rsidRPr="002F0F77">
              <w:rPr>
                <w:rFonts w:ascii="HG丸ｺﾞｼｯｸM-PRO" w:eastAsia="HG丸ｺﾞｼｯｸM-PRO" w:hAnsi="HG丸ｺﾞｼｯｸM-PRO" w:cs="ＭＳ Ｐゴシック" w:hint="eastAsia"/>
                <w:kern w:val="0"/>
                <w:sz w:val="20"/>
                <w:szCs w:val="20"/>
              </w:rPr>
              <w:t>相談・意見・要望</w:t>
            </w:r>
          </w:p>
        </w:tc>
        <w:tc>
          <w:tcPr>
            <w:tcW w:w="1457"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c>
          <w:tcPr>
            <w:tcW w:w="1417"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12</w:t>
            </w:r>
          </w:p>
        </w:tc>
        <w:tc>
          <w:tcPr>
            <w:tcW w:w="1276"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7</w:t>
            </w:r>
          </w:p>
        </w:tc>
        <w:tc>
          <w:tcPr>
            <w:tcW w:w="1276"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c>
          <w:tcPr>
            <w:tcW w:w="1275"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r>
      <w:tr w:rsidR="0033612D" w:rsidRPr="002F0F77" w:rsidTr="00D002A5">
        <w:trPr>
          <w:trHeight w:val="270"/>
        </w:trPr>
        <w:tc>
          <w:tcPr>
            <w:tcW w:w="2953" w:type="dxa"/>
            <w:tcBorders>
              <w:top w:val="dotted" w:sz="4" w:space="0" w:color="auto"/>
              <w:bottom w:val="dotted" w:sz="4" w:space="0" w:color="auto"/>
            </w:tcBorders>
            <w:shd w:val="clear" w:color="auto" w:fill="auto"/>
            <w:noWrap/>
            <w:vAlign w:val="center"/>
            <w:hideMark/>
          </w:tcPr>
          <w:p w:rsidR="0033612D" w:rsidRPr="002F0F77" w:rsidRDefault="0033612D" w:rsidP="00D002A5">
            <w:pPr>
              <w:widowControl/>
              <w:ind w:firstLineChars="600" w:firstLine="1200"/>
              <w:jc w:val="left"/>
              <w:rPr>
                <w:rFonts w:ascii="HG丸ｺﾞｼｯｸM-PRO" w:eastAsia="HG丸ｺﾞｼｯｸM-PRO" w:hAnsi="HG丸ｺﾞｼｯｸM-PRO" w:cs="ＭＳ Ｐゴシック"/>
                <w:kern w:val="0"/>
                <w:sz w:val="20"/>
                <w:szCs w:val="20"/>
              </w:rPr>
            </w:pPr>
            <w:r w:rsidRPr="002F0F77">
              <w:rPr>
                <w:rFonts w:ascii="HG丸ｺﾞｼｯｸM-PRO" w:eastAsia="HG丸ｺﾞｼｯｸM-PRO" w:hAnsi="HG丸ｺﾞｼｯｸM-PRO" w:cs="ＭＳ Ｐゴシック" w:hint="eastAsia"/>
                <w:kern w:val="0"/>
                <w:sz w:val="20"/>
                <w:szCs w:val="20"/>
              </w:rPr>
              <w:t>問合せ</w:t>
            </w:r>
          </w:p>
        </w:tc>
        <w:tc>
          <w:tcPr>
            <w:tcW w:w="1457"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5</w:t>
            </w:r>
          </w:p>
        </w:tc>
        <w:tc>
          <w:tcPr>
            <w:tcW w:w="1417"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2</w:t>
            </w:r>
          </w:p>
        </w:tc>
        <w:tc>
          <w:tcPr>
            <w:tcW w:w="1276"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1</w:t>
            </w:r>
          </w:p>
        </w:tc>
        <w:tc>
          <w:tcPr>
            <w:tcW w:w="1276"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8</w:t>
            </w:r>
          </w:p>
        </w:tc>
        <w:tc>
          <w:tcPr>
            <w:tcW w:w="1275"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4</w:t>
            </w:r>
          </w:p>
        </w:tc>
      </w:tr>
      <w:tr w:rsidR="0033612D" w:rsidRPr="002F0F77" w:rsidTr="00D002A5">
        <w:trPr>
          <w:trHeight w:val="270"/>
        </w:trPr>
        <w:tc>
          <w:tcPr>
            <w:tcW w:w="2953" w:type="dxa"/>
            <w:tcBorders>
              <w:top w:val="dotted" w:sz="4" w:space="0" w:color="auto"/>
              <w:bottom w:val="dotted" w:sz="4" w:space="0" w:color="auto"/>
            </w:tcBorders>
            <w:shd w:val="clear" w:color="auto" w:fill="auto"/>
            <w:noWrap/>
            <w:vAlign w:val="center"/>
            <w:hideMark/>
          </w:tcPr>
          <w:p w:rsidR="0033612D" w:rsidRPr="002F0F77" w:rsidRDefault="0033612D" w:rsidP="00D002A5">
            <w:pPr>
              <w:widowControl/>
              <w:ind w:firstLineChars="600" w:firstLine="1200"/>
              <w:jc w:val="left"/>
              <w:rPr>
                <w:rFonts w:ascii="HG丸ｺﾞｼｯｸM-PRO" w:eastAsia="HG丸ｺﾞｼｯｸM-PRO" w:hAnsi="HG丸ｺﾞｼｯｸM-PRO" w:cs="ＭＳ Ｐゴシック"/>
                <w:kern w:val="0"/>
                <w:sz w:val="20"/>
                <w:szCs w:val="20"/>
              </w:rPr>
            </w:pPr>
            <w:r w:rsidRPr="002F0F77">
              <w:rPr>
                <w:rFonts w:ascii="HG丸ｺﾞｼｯｸM-PRO" w:eastAsia="HG丸ｺﾞｼｯｸM-PRO" w:hAnsi="HG丸ｺﾞｼｯｸM-PRO" w:cs="ＭＳ Ｐゴシック" w:hint="eastAsia"/>
                <w:kern w:val="0"/>
                <w:sz w:val="20"/>
                <w:szCs w:val="20"/>
              </w:rPr>
              <w:t>虐待</w:t>
            </w:r>
          </w:p>
        </w:tc>
        <w:tc>
          <w:tcPr>
            <w:tcW w:w="1457"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c>
          <w:tcPr>
            <w:tcW w:w="1417"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1</w:t>
            </w:r>
          </w:p>
        </w:tc>
        <w:tc>
          <w:tcPr>
            <w:tcW w:w="1276"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c>
          <w:tcPr>
            <w:tcW w:w="1276"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c>
          <w:tcPr>
            <w:tcW w:w="1275" w:type="dxa"/>
            <w:tcBorders>
              <w:top w:val="dotted" w:sz="4" w:space="0" w:color="auto"/>
              <w:bottom w:val="dotted"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r>
      <w:tr w:rsidR="0033612D" w:rsidRPr="002F0F77" w:rsidTr="00D002A5">
        <w:trPr>
          <w:trHeight w:val="270"/>
        </w:trPr>
        <w:tc>
          <w:tcPr>
            <w:tcW w:w="2953" w:type="dxa"/>
            <w:tcBorders>
              <w:top w:val="dotted" w:sz="4" w:space="0" w:color="auto"/>
              <w:bottom w:val="double" w:sz="4" w:space="0" w:color="auto"/>
            </w:tcBorders>
            <w:shd w:val="clear" w:color="auto" w:fill="auto"/>
            <w:noWrap/>
            <w:vAlign w:val="center"/>
            <w:hideMark/>
          </w:tcPr>
          <w:p w:rsidR="0033612D" w:rsidRPr="002F0F77" w:rsidRDefault="0033612D" w:rsidP="00D002A5">
            <w:pPr>
              <w:widowControl/>
              <w:ind w:firstLineChars="600" w:firstLine="1200"/>
              <w:jc w:val="left"/>
              <w:rPr>
                <w:rFonts w:ascii="HG丸ｺﾞｼｯｸM-PRO" w:eastAsia="HG丸ｺﾞｼｯｸM-PRO" w:hAnsi="HG丸ｺﾞｼｯｸM-PRO" w:cs="ＭＳ Ｐゴシック"/>
                <w:kern w:val="0"/>
                <w:sz w:val="20"/>
                <w:szCs w:val="20"/>
              </w:rPr>
            </w:pPr>
            <w:r w:rsidRPr="002F0F77">
              <w:rPr>
                <w:rFonts w:ascii="HG丸ｺﾞｼｯｸM-PRO" w:eastAsia="HG丸ｺﾞｼｯｸM-PRO" w:hAnsi="HG丸ｺﾞｼｯｸM-PRO" w:cs="ＭＳ Ｐゴシック" w:hint="eastAsia"/>
                <w:kern w:val="0"/>
                <w:sz w:val="20"/>
                <w:szCs w:val="20"/>
              </w:rPr>
              <w:t>その他</w:t>
            </w:r>
          </w:p>
        </w:tc>
        <w:tc>
          <w:tcPr>
            <w:tcW w:w="1457" w:type="dxa"/>
            <w:tcBorders>
              <w:top w:val="dotted" w:sz="4" w:space="0" w:color="auto"/>
              <w:bottom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c>
          <w:tcPr>
            <w:tcW w:w="1417" w:type="dxa"/>
            <w:tcBorders>
              <w:top w:val="dotted" w:sz="4" w:space="0" w:color="auto"/>
              <w:bottom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5</w:t>
            </w:r>
          </w:p>
        </w:tc>
        <w:tc>
          <w:tcPr>
            <w:tcW w:w="1276" w:type="dxa"/>
            <w:tcBorders>
              <w:top w:val="dotted" w:sz="4" w:space="0" w:color="auto"/>
              <w:bottom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c>
          <w:tcPr>
            <w:tcW w:w="1276" w:type="dxa"/>
            <w:tcBorders>
              <w:top w:val="dotted" w:sz="4" w:space="0" w:color="auto"/>
              <w:bottom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p>
        </w:tc>
        <w:tc>
          <w:tcPr>
            <w:tcW w:w="1275" w:type="dxa"/>
            <w:tcBorders>
              <w:top w:val="dotted" w:sz="4" w:space="0" w:color="auto"/>
              <w:bottom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1</w:t>
            </w:r>
          </w:p>
        </w:tc>
      </w:tr>
      <w:tr w:rsidR="0033612D" w:rsidRPr="002F0F77" w:rsidTr="00D002A5">
        <w:trPr>
          <w:trHeight w:val="270"/>
        </w:trPr>
        <w:tc>
          <w:tcPr>
            <w:tcW w:w="2953" w:type="dxa"/>
            <w:tcBorders>
              <w:top w:val="double" w:sz="4" w:space="0" w:color="auto"/>
            </w:tcBorders>
            <w:shd w:val="clear" w:color="auto" w:fill="auto"/>
            <w:noWrap/>
            <w:vAlign w:val="center"/>
          </w:tcPr>
          <w:p w:rsidR="0033612D" w:rsidRPr="002F0F77" w:rsidRDefault="0033612D" w:rsidP="00D002A5">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計</w:t>
            </w:r>
          </w:p>
        </w:tc>
        <w:tc>
          <w:tcPr>
            <w:tcW w:w="1457" w:type="dxa"/>
            <w:tcBorders>
              <w:top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Pr>
                <w:rFonts w:ascii="HG丸ｺﾞｼｯｸM-PRO" w:eastAsia="HG丸ｺﾞｼｯｸM-PRO" w:hAnsi="HG丸ｺﾞｼｯｸM-PRO" w:cs="ＭＳ Ｐゴシック" w:hint="eastAsia"/>
                <w:sz w:val="22"/>
              </w:rPr>
              <w:t>15</w:t>
            </w:r>
          </w:p>
        </w:tc>
        <w:tc>
          <w:tcPr>
            <w:tcW w:w="1417" w:type="dxa"/>
            <w:tcBorders>
              <w:top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35</w:t>
            </w:r>
          </w:p>
        </w:tc>
        <w:tc>
          <w:tcPr>
            <w:tcW w:w="1276" w:type="dxa"/>
            <w:tcBorders>
              <w:top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18</w:t>
            </w:r>
          </w:p>
        </w:tc>
        <w:tc>
          <w:tcPr>
            <w:tcW w:w="1276" w:type="dxa"/>
            <w:tcBorders>
              <w:top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8</w:t>
            </w:r>
          </w:p>
        </w:tc>
        <w:tc>
          <w:tcPr>
            <w:tcW w:w="1275" w:type="dxa"/>
            <w:tcBorders>
              <w:top w:val="double" w:sz="4" w:space="0" w:color="auto"/>
            </w:tcBorders>
            <w:shd w:val="clear" w:color="auto" w:fill="auto"/>
            <w:noWrap/>
            <w:vAlign w:val="center"/>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8</w:t>
            </w:r>
          </w:p>
        </w:tc>
      </w:tr>
    </w:tbl>
    <w:p w:rsidR="0033612D" w:rsidRDefault="0033612D" w:rsidP="0033612D">
      <w:pPr>
        <w:tabs>
          <w:tab w:val="left" w:pos="8029"/>
        </w:tabs>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ab/>
      </w:r>
    </w:p>
    <w:p w:rsidR="0033612D" w:rsidRDefault="0033612D" w:rsidP="0033612D">
      <w:pPr>
        <w:rPr>
          <w:rFonts w:ascii="HG丸ｺﾞｼｯｸM-PRO" w:eastAsia="HG丸ｺﾞｼｯｸM-PRO" w:hAnsi="HG丸ｺﾞｼｯｸM-PRO"/>
          <w:b/>
          <w:sz w:val="24"/>
          <w:szCs w:val="24"/>
        </w:rPr>
      </w:pPr>
      <w:r w:rsidRPr="00A22BC7">
        <w:rPr>
          <w:rFonts w:ascii="HG丸ｺﾞｼｯｸM-PRO" w:eastAsia="HG丸ｺﾞｼｯｸM-PRO" w:hAnsi="HG丸ｺﾞｼｯｸM-PRO"/>
          <w:b/>
          <w:noProof/>
          <w:sz w:val="24"/>
          <w:szCs w:val="24"/>
        </w:rPr>
        <mc:AlternateContent>
          <mc:Choice Requires="wps">
            <w:drawing>
              <wp:anchor distT="0" distB="0" distL="114300" distR="114300" simplePos="0" relativeHeight="251736576" behindDoc="0" locked="0" layoutInCell="1" allowOverlap="1" wp14:anchorId="4E46373D" wp14:editId="76C1FDDE">
                <wp:simplePos x="0" y="0"/>
                <wp:positionH relativeFrom="column">
                  <wp:posOffset>4149725</wp:posOffset>
                </wp:positionH>
                <wp:positionV relativeFrom="paragraph">
                  <wp:posOffset>128270</wp:posOffset>
                </wp:positionV>
                <wp:extent cx="1448435" cy="276860"/>
                <wp:effectExtent l="0" t="0" r="0" b="889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6860"/>
                        </a:xfrm>
                        <a:prstGeom prst="rect">
                          <a:avLst/>
                        </a:prstGeom>
                        <a:solidFill>
                          <a:srgbClr val="FFFFFF"/>
                        </a:solidFill>
                        <a:ln w="9525">
                          <a:noFill/>
                          <a:miter lim="800000"/>
                          <a:headEnd/>
                          <a:tailEnd/>
                        </a:ln>
                      </wps:spPr>
                      <wps:txbx>
                        <w:txbxContent>
                          <w:p w:rsidR="00BA5410" w:rsidRPr="00A22BC7" w:rsidRDefault="00BA5410" w:rsidP="0033612D">
                            <w:pPr>
                              <w:rPr>
                                <w:rFonts w:asciiTheme="majorEastAsia" w:eastAsiaTheme="majorEastAsia" w:hAnsiTheme="majorEastAsia"/>
                                <w:b/>
                                <w:szCs w:val="21"/>
                              </w:rPr>
                            </w:pPr>
                            <w:r>
                              <w:rPr>
                                <w:rFonts w:asciiTheme="majorEastAsia" w:eastAsiaTheme="majorEastAsia" w:hAnsiTheme="majorEastAsia" w:hint="eastAsia"/>
                                <w:b/>
                                <w:szCs w:val="21"/>
                              </w:rPr>
                              <w:t>＜対象分野別件数＞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6.75pt;margin-top:10.1pt;width:114.05pt;height:2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" stroked="f">
                <v:textbox>
                  <w:txbxContent>
                    <w:p w:rsidR="00BA5410" w:rsidRPr="00A22BC7" w:rsidRDefault="00BA5410" w:rsidP="0033612D">
                      <w:pPr>
                        <w:rPr>
                          <w:rFonts w:asciiTheme="majorEastAsia" w:eastAsiaTheme="majorEastAsia" w:hAnsiTheme="majorEastAsia"/>
                          <w:b/>
                          <w:szCs w:val="21"/>
                        </w:rPr>
                      </w:pPr>
                      <w:r>
                        <w:rPr>
                          <w:rFonts w:asciiTheme="majorEastAsia" w:eastAsiaTheme="majorEastAsia" w:hAnsiTheme="majorEastAsia" w:hint="eastAsia"/>
                          <w:b/>
                          <w:szCs w:val="21"/>
                        </w:rPr>
                        <w:t>＜対象分野別件数＞</w:t>
                      </w:r>
                    </w:p>
                  </w:txbxContent>
                </v:textbox>
              </v:shape>
            </w:pict>
          </mc:Fallback>
        </mc:AlternateContent>
      </w:r>
    </w:p>
    <w:p w:rsidR="0033612D" w:rsidRDefault="0033612D" w:rsidP="0033612D">
      <w:pPr>
        <w:rPr>
          <w:rFonts w:ascii="HG丸ｺﾞｼｯｸM-PRO" w:eastAsia="HG丸ｺﾞｼｯｸM-PRO" w:hAnsi="HG丸ｺﾞｼｯｸM-PRO"/>
          <w:b/>
          <w:sz w:val="24"/>
          <w:szCs w:val="24"/>
        </w:rPr>
      </w:pPr>
      <w:r>
        <w:rPr>
          <w:noProof/>
        </w:rPr>
        <w:drawing>
          <wp:anchor distT="0" distB="0" distL="114300" distR="114300" simplePos="0" relativeHeight="251741696" behindDoc="0" locked="0" layoutInCell="1" allowOverlap="1" wp14:anchorId="0B351E45" wp14:editId="0FD6F0D8">
            <wp:simplePos x="0" y="0"/>
            <wp:positionH relativeFrom="column">
              <wp:posOffset>3352800</wp:posOffset>
            </wp:positionH>
            <wp:positionV relativeFrom="paragraph">
              <wp:posOffset>3175</wp:posOffset>
            </wp:positionV>
            <wp:extent cx="2943225" cy="2352675"/>
            <wp:effectExtent l="0" t="0" r="0" b="0"/>
            <wp:wrapNone/>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33612D" w:rsidRDefault="0033612D" w:rsidP="0033612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Pr="008C6499">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対象</w:t>
      </w:r>
      <w:r w:rsidRPr="008C6499">
        <w:rPr>
          <w:rFonts w:ascii="HG丸ｺﾞｼｯｸM-PRO" w:eastAsia="HG丸ｺﾞｼｯｸM-PRO" w:hAnsi="HG丸ｺﾞｼｯｸM-PRO" w:hint="eastAsia"/>
          <w:b/>
          <w:sz w:val="24"/>
          <w:szCs w:val="24"/>
        </w:rPr>
        <w:t>分野別件数</w:t>
      </w:r>
    </w:p>
    <w:tbl>
      <w:tblPr>
        <w:tblW w:w="5118" w:type="dxa"/>
        <w:tblInd w:w="84" w:type="dxa"/>
        <w:tblCellMar>
          <w:left w:w="99" w:type="dxa"/>
          <w:right w:w="99" w:type="dxa"/>
        </w:tblCellMar>
        <w:tblLook w:val="04A0" w:firstRow="1" w:lastRow="0" w:firstColumn="1" w:lastColumn="0" w:noHBand="0" w:noVBand="1"/>
      </w:tblPr>
      <w:tblGrid>
        <w:gridCol w:w="1716"/>
        <w:gridCol w:w="993"/>
        <w:gridCol w:w="1417"/>
        <w:gridCol w:w="992"/>
      </w:tblGrid>
      <w:tr w:rsidR="0033612D" w:rsidRPr="00813179" w:rsidTr="00D002A5">
        <w:trPr>
          <w:trHeight w:val="28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12D" w:rsidRPr="00813179" w:rsidRDefault="0033612D" w:rsidP="00D002A5">
            <w:pPr>
              <w:widowControl/>
              <w:jc w:val="left"/>
              <w:rPr>
                <w:rFonts w:ascii="HG丸ｺﾞｼｯｸM-PRO" w:eastAsia="HG丸ｺﾞｼｯｸM-PRO" w:hAnsi="HG丸ｺﾞｼｯｸM-PRO" w:cs="ＭＳ Ｐゴシック"/>
                <w:kern w:val="0"/>
                <w:sz w:val="22"/>
              </w:rPr>
            </w:pPr>
            <w:r w:rsidRPr="00813179">
              <w:rPr>
                <w:rFonts w:ascii="HG丸ｺﾞｼｯｸM-PRO" w:eastAsia="HG丸ｺﾞｼｯｸM-PRO" w:hAnsi="HG丸ｺﾞｼｯｸM-PRO" w:cs="ＭＳ Ｐゴシック" w:hint="eastAsia"/>
                <w:kern w:val="0"/>
                <w:sz w:val="22"/>
              </w:rPr>
              <w:t>商品/サービス</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20</w:t>
            </w:r>
            <w:r>
              <w:rPr>
                <w:rFonts w:ascii="HG丸ｺﾞｼｯｸM-PRO" w:eastAsia="HG丸ｺﾞｼｯｸM-PRO" w:hAnsi="HG丸ｺﾞｼｯｸM-PRO" w:hint="eastAsia"/>
                <w:sz w:val="22"/>
              </w:rPr>
              <w:t>件</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3612D" w:rsidRPr="00813179" w:rsidRDefault="0033612D" w:rsidP="00D002A5">
            <w:pPr>
              <w:widowControl/>
              <w:jc w:val="left"/>
              <w:rPr>
                <w:rFonts w:ascii="HG丸ｺﾞｼｯｸM-PRO" w:eastAsia="HG丸ｺﾞｼｯｸM-PRO" w:hAnsi="HG丸ｺﾞｼｯｸM-PRO" w:cs="ＭＳ Ｐゴシック"/>
                <w:kern w:val="0"/>
                <w:sz w:val="22"/>
              </w:rPr>
            </w:pPr>
            <w:r w:rsidRPr="00813179">
              <w:rPr>
                <w:rFonts w:ascii="HG丸ｺﾞｼｯｸM-PRO" w:eastAsia="HG丸ｺﾞｼｯｸM-PRO" w:hAnsi="HG丸ｺﾞｼｯｸM-PRO" w:cs="ＭＳ Ｐゴシック" w:hint="eastAsia"/>
                <w:kern w:val="0"/>
                <w:sz w:val="22"/>
              </w:rPr>
              <w:t>医療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3612D" w:rsidRPr="00103B91" w:rsidRDefault="0033612D" w:rsidP="00D002A5">
            <w:pPr>
              <w:jc w:val="center"/>
              <w:rPr>
                <w:rFonts w:ascii="HG丸ｺﾞｼｯｸM-PRO" w:eastAsia="HG丸ｺﾞｼｯｸM-PRO" w:hAnsi="HG丸ｺﾞｼｯｸM-PRO" w:cs="ＭＳ Ｐゴシック"/>
                <w:sz w:val="22"/>
              </w:rPr>
            </w:pPr>
            <w:r w:rsidRPr="00103B91">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件</w:t>
            </w:r>
          </w:p>
        </w:tc>
      </w:tr>
      <w:tr w:rsidR="0033612D" w:rsidRPr="00813179" w:rsidTr="00D002A5">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33612D" w:rsidRPr="00813179" w:rsidRDefault="0033612D" w:rsidP="00D002A5">
            <w:pPr>
              <w:widowControl/>
              <w:jc w:val="left"/>
              <w:rPr>
                <w:rFonts w:ascii="HG丸ｺﾞｼｯｸM-PRO" w:eastAsia="HG丸ｺﾞｼｯｸM-PRO" w:hAnsi="HG丸ｺﾞｼｯｸM-PRO" w:cs="ＭＳ Ｐゴシック"/>
                <w:kern w:val="0"/>
                <w:sz w:val="22"/>
              </w:rPr>
            </w:pPr>
            <w:r w:rsidRPr="00813179">
              <w:rPr>
                <w:rFonts w:ascii="HG丸ｺﾞｼｯｸM-PRO" w:eastAsia="HG丸ｺﾞｼｯｸM-PRO" w:hAnsi="HG丸ｺﾞｼｯｸM-PRO" w:cs="ＭＳ Ｐゴシック" w:hint="eastAsia"/>
                <w:kern w:val="0"/>
                <w:sz w:val="22"/>
              </w:rPr>
              <w:t>福祉サービス</w:t>
            </w:r>
          </w:p>
        </w:tc>
        <w:tc>
          <w:tcPr>
            <w:tcW w:w="993" w:type="dxa"/>
            <w:tcBorders>
              <w:top w:val="nil"/>
              <w:left w:val="nil"/>
              <w:bottom w:val="single" w:sz="4" w:space="0" w:color="auto"/>
              <w:right w:val="single" w:sz="4" w:space="0" w:color="auto"/>
            </w:tcBorders>
            <w:shd w:val="clear" w:color="auto" w:fill="auto"/>
            <w:noWrap/>
            <w:vAlign w:val="center"/>
            <w:hideMark/>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件</w:t>
            </w:r>
          </w:p>
        </w:tc>
        <w:tc>
          <w:tcPr>
            <w:tcW w:w="1417" w:type="dxa"/>
            <w:tcBorders>
              <w:top w:val="nil"/>
              <w:left w:val="nil"/>
              <w:bottom w:val="single" w:sz="4" w:space="0" w:color="auto"/>
              <w:right w:val="single" w:sz="4" w:space="0" w:color="auto"/>
            </w:tcBorders>
            <w:shd w:val="clear" w:color="auto" w:fill="auto"/>
            <w:noWrap/>
            <w:vAlign w:val="center"/>
            <w:hideMark/>
          </w:tcPr>
          <w:p w:rsidR="0033612D" w:rsidRPr="00813179" w:rsidRDefault="0033612D" w:rsidP="00D002A5">
            <w:pPr>
              <w:widowControl/>
              <w:jc w:val="left"/>
              <w:rPr>
                <w:rFonts w:ascii="HG丸ｺﾞｼｯｸM-PRO" w:eastAsia="HG丸ｺﾞｼｯｸM-PRO" w:hAnsi="HG丸ｺﾞｼｯｸM-PRO" w:cs="ＭＳ Ｐゴシック"/>
                <w:kern w:val="0"/>
                <w:sz w:val="22"/>
              </w:rPr>
            </w:pPr>
            <w:r w:rsidRPr="00813179">
              <w:rPr>
                <w:rFonts w:ascii="HG丸ｺﾞｼｯｸM-PRO" w:eastAsia="HG丸ｺﾞｼｯｸM-PRO" w:hAnsi="HG丸ｺﾞｼｯｸM-PRO" w:cs="ＭＳ Ｐゴシック" w:hint="eastAsia"/>
                <w:kern w:val="0"/>
                <w:sz w:val="22"/>
              </w:rPr>
              <w:t>雇用</w:t>
            </w:r>
          </w:p>
        </w:tc>
        <w:tc>
          <w:tcPr>
            <w:tcW w:w="992" w:type="dxa"/>
            <w:tcBorders>
              <w:top w:val="nil"/>
              <w:left w:val="nil"/>
              <w:bottom w:val="single" w:sz="4" w:space="0" w:color="auto"/>
              <w:right w:val="single" w:sz="4" w:space="0" w:color="auto"/>
            </w:tcBorders>
            <w:shd w:val="clear" w:color="auto" w:fill="auto"/>
            <w:noWrap/>
            <w:vAlign w:val="center"/>
            <w:hideMark/>
          </w:tcPr>
          <w:p w:rsidR="0033612D" w:rsidRPr="00103B91" w:rsidRDefault="0033612D" w:rsidP="00D002A5">
            <w:pPr>
              <w:jc w:val="center"/>
              <w:rPr>
                <w:rFonts w:ascii="HG丸ｺﾞｼｯｸM-PRO" w:eastAsia="HG丸ｺﾞｼｯｸM-PRO" w:hAnsi="HG丸ｺﾞｼｯｸM-PRO" w:cs="ＭＳ Ｐゴシック"/>
                <w:sz w:val="22"/>
              </w:rPr>
            </w:pPr>
            <w:r w:rsidRPr="00103B91">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件</w:t>
            </w:r>
          </w:p>
        </w:tc>
      </w:tr>
      <w:tr w:rsidR="0033612D" w:rsidRPr="00813179" w:rsidTr="00D002A5">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33612D" w:rsidRPr="00813179" w:rsidRDefault="0033612D" w:rsidP="00D002A5">
            <w:pPr>
              <w:widowControl/>
              <w:jc w:val="left"/>
              <w:rPr>
                <w:rFonts w:ascii="HG丸ｺﾞｼｯｸM-PRO" w:eastAsia="HG丸ｺﾞｼｯｸM-PRO" w:hAnsi="HG丸ｺﾞｼｯｸM-PRO" w:cs="ＭＳ Ｐゴシック"/>
                <w:kern w:val="0"/>
                <w:sz w:val="22"/>
              </w:rPr>
            </w:pPr>
            <w:r w:rsidRPr="00813179">
              <w:rPr>
                <w:rFonts w:ascii="HG丸ｺﾞｼｯｸM-PRO" w:eastAsia="HG丸ｺﾞｼｯｸM-PRO" w:hAnsi="HG丸ｺﾞｼｯｸM-PRO" w:cs="ＭＳ Ｐゴシック" w:hint="eastAsia"/>
                <w:kern w:val="0"/>
                <w:sz w:val="22"/>
              </w:rPr>
              <w:t>公共交通機関</w:t>
            </w:r>
          </w:p>
        </w:tc>
        <w:tc>
          <w:tcPr>
            <w:tcW w:w="993" w:type="dxa"/>
            <w:tcBorders>
              <w:top w:val="nil"/>
              <w:left w:val="nil"/>
              <w:bottom w:val="single" w:sz="4" w:space="0" w:color="auto"/>
              <w:right w:val="single" w:sz="4" w:space="0" w:color="auto"/>
            </w:tcBorders>
            <w:shd w:val="clear" w:color="auto" w:fill="auto"/>
            <w:noWrap/>
            <w:vAlign w:val="center"/>
            <w:hideMark/>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7</w:t>
            </w:r>
            <w:r>
              <w:rPr>
                <w:rFonts w:ascii="HG丸ｺﾞｼｯｸM-PRO" w:eastAsia="HG丸ｺﾞｼｯｸM-PRO" w:hAnsi="HG丸ｺﾞｼｯｸM-PRO" w:hint="eastAsia"/>
                <w:sz w:val="22"/>
              </w:rPr>
              <w:t>件</w:t>
            </w:r>
          </w:p>
        </w:tc>
        <w:tc>
          <w:tcPr>
            <w:tcW w:w="1417" w:type="dxa"/>
            <w:tcBorders>
              <w:top w:val="nil"/>
              <w:left w:val="nil"/>
              <w:bottom w:val="single" w:sz="4" w:space="0" w:color="auto"/>
              <w:right w:val="single" w:sz="4" w:space="0" w:color="auto"/>
            </w:tcBorders>
            <w:shd w:val="clear" w:color="auto" w:fill="auto"/>
            <w:noWrap/>
            <w:vAlign w:val="center"/>
            <w:hideMark/>
          </w:tcPr>
          <w:p w:rsidR="0033612D" w:rsidRPr="00813179" w:rsidRDefault="0033612D" w:rsidP="00D002A5">
            <w:pPr>
              <w:widowControl/>
              <w:jc w:val="left"/>
              <w:rPr>
                <w:rFonts w:ascii="HG丸ｺﾞｼｯｸM-PRO" w:eastAsia="HG丸ｺﾞｼｯｸM-PRO" w:hAnsi="HG丸ｺﾞｼｯｸM-PRO" w:cs="ＭＳ Ｐゴシック"/>
                <w:kern w:val="0"/>
                <w:sz w:val="22"/>
              </w:rPr>
            </w:pPr>
            <w:r w:rsidRPr="00813179">
              <w:rPr>
                <w:rFonts w:ascii="HG丸ｺﾞｼｯｸM-PRO" w:eastAsia="HG丸ｺﾞｼｯｸM-PRO" w:hAnsi="HG丸ｺﾞｼｯｸM-PRO" w:cs="ＭＳ Ｐゴシック" w:hint="eastAsia"/>
                <w:kern w:val="0"/>
                <w:sz w:val="22"/>
              </w:rPr>
              <w:t>行政機関</w:t>
            </w:r>
          </w:p>
        </w:tc>
        <w:tc>
          <w:tcPr>
            <w:tcW w:w="992" w:type="dxa"/>
            <w:tcBorders>
              <w:top w:val="nil"/>
              <w:left w:val="nil"/>
              <w:bottom w:val="single" w:sz="4" w:space="0" w:color="auto"/>
              <w:right w:val="single" w:sz="4" w:space="0" w:color="auto"/>
            </w:tcBorders>
            <w:shd w:val="clear" w:color="auto" w:fill="auto"/>
            <w:noWrap/>
            <w:vAlign w:val="center"/>
            <w:hideMark/>
          </w:tcPr>
          <w:p w:rsidR="0033612D" w:rsidRPr="00103B91" w:rsidRDefault="0033612D" w:rsidP="00D002A5">
            <w:pPr>
              <w:jc w:val="center"/>
              <w:rPr>
                <w:rFonts w:ascii="HG丸ｺﾞｼｯｸM-PRO" w:eastAsia="HG丸ｺﾞｼｯｸM-PRO" w:hAnsi="HG丸ｺﾞｼｯｸM-PRO" w:cs="ＭＳ Ｐゴシック"/>
                <w:sz w:val="22"/>
              </w:rPr>
            </w:pPr>
            <w:r>
              <w:rPr>
                <w:rFonts w:ascii="HG丸ｺﾞｼｯｸM-PRO" w:eastAsia="HG丸ｺﾞｼｯｸM-PRO" w:hAnsi="HG丸ｺﾞｼｯｸM-PRO" w:hint="eastAsia"/>
                <w:sz w:val="22"/>
              </w:rPr>
              <w:t>1５件</w:t>
            </w:r>
          </w:p>
        </w:tc>
      </w:tr>
      <w:tr w:rsidR="0033612D" w:rsidRPr="00813179" w:rsidTr="00D002A5">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12D" w:rsidRPr="00813179" w:rsidRDefault="0033612D" w:rsidP="00D002A5">
            <w:pPr>
              <w:widowControl/>
              <w:jc w:val="left"/>
              <w:rPr>
                <w:rFonts w:ascii="HG丸ｺﾞｼｯｸM-PRO" w:eastAsia="HG丸ｺﾞｼｯｸM-PRO" w:hAnsi="HG丸ｺﾞｼｯｸM-PRO" w:cs="ＭＳ Ｐゴシック"/>
                <w:kern w:val="0"/>
                <w:sz w:val="22"/>
              </w:rPr>
            </w:pPr>
            <w:r w:rsidRPr="00813179">
              <w:rPr>
                <w:rFonts w:ascii="HG丸ｺﾞｼｯｸM-PRO" w:eastAsia="HG丸ｺﾞｼｯｸM-PRO" w:hAnsi="HG丸ｺﾞｼｯｸM-PRO" w:cs="ＭＳ Ｐゴシック" w:hint="eastAsia"/>
                <w:kern w:val="0"/>
                <w:sz w:val="22"/>
              </w:rPr>
              <w:t>住宅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件</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3612D" w:rsidRPr="00813179" w:rsidRDefault="0033612D" w:rsidP="00D002A5">
            <w:pPr>
              <w:widowControl/>
              <w:jc w:val="left"/>
              <w:rPr>
                <w:rFonts w:ascii="HG丸ｺﾞｼｯｸM-PRO" w:eastAsia="HG丸ｺﾞｼｯｸM-PRO" w:hAnsi="HG丸ｺﾞｼｯｸM-PRO" w:cs="ＭＳ Ｐゴシック"/>
                <w:kern w:val="0"/>
                <w:sz w:val="22"/>
              </w:rPr>
            </w:pPr>
            <w:r w:rsidRPr="00813179">
              <w:rPr>
                <w:rFonts w:ascii="HG丸ｺﾞｼｯｸM-PRO" w:eastAsia="HG丸ｺﾞｼｯｸM-PRO" w:hAnsi="HG丸ｺﾞｼｯｸM-PRO" w:cs="ＭＳ Ｐゴシック" w:hint="eastAsia"/>
                <w:kern w:val="0"/>
                <w:sz w:val="22"/>
              </w:rPr>
              <w:t>その他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3612D" w:rsidRPr="00103B91" w:rsidRDefault="0033612D" w:rsidP="00D002A5">
            <w:pPr>
              <w:jc w:val="center"/>
              <w:rPr>
                <w:rFonts w:ascii="HG丸ｺﾞｼｯｸM-PRO" w:eastAsia="HG丸ｺﾞｼｯｸM-PRO" w:hAnsi="HG丸ｺﾞｼｯｸM-PRO" w:cs="ＭＳ Ｐゴシック"/>
                <w:sz w:val="22"/>
              </w:rPr>
            </w:pPr>
            <w:r>
              <w:rPr>
                <w:rFonts w:ascii="HG丸ｺﾞｼｯｸM-PRO" w:eastAsia="HG丸ｺﾞｼｯｸM-PRO" w:hAnsi="HG丸ｺﾞｼｯｸM-PRO" w:hint="eastAsia"/>
                <w:sz w:val="22"/>
              </w:rPr>
              <w:t>2０件</w:t>
            </w:r>
          </w:p>
        </w:tc>
      </w:tr>
      <w:tr w:rsidR="0033612D" w:rsidRPr="00813179" w:rsidTr="00D002A5">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12D" w:rsidRPr="00813179" w:rsidRDefault="0033612D" w:rsidP="00D002A5">
            <w:pPr>
              <w:widowControl/>
              <w:jc w:val="left"/>
              <w:rPr>
                <w:rFonts w:ascii="HG丸ｺﾞｼｯｸM-PRO" w:eastAsia="HG丸ｺﾞｼｯｸM-PRO" w:hAnsi="HG丸ｺﾞｼｯｸM-PRO" w:cs="ＭＳ Ｐゴシック"/>
                <w:kern w:val="0"/>
                <w:sz w:val="22"/>
              </w:rPr>
            </w:pPr>
            <w:r w:rsidRPr="00813179">
              <w:rPr>
                <w:rFonts w:ascii="HG丸ｺﾞｼｯｸM-PRO" w:eastAsia="HG丸ｺﾞｼｯｸM-PRO" w:hAnsi="HG丸ｺﾞｼｯｸM-PRO" w:cs="ＭＳ Ｐゴシック" w:hint="eastAsia"/>
                <w:kern w:val="0"/>
                <w:sz w:val="22"/>
              </w:rPr>
              <w:t>教育</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3612D" w:rsidRPr="00AD718D" w:rsidRDefault="0033612D" w:rsidP="00D002A5">
            <w:pPr>
              <w:jc w:val="center"/>
              <w:rPr>
                <w:rFonts w:ascii="HG丸ｺﾞｼｯｸM-PRO" w:eastAsia="HG丸ｺﾞｼｯｸM-PRO" w:hAnsi="HG丸ｺﾞｼｯｸM-PRO" w:cs="ＭＳ Ｐゴシック"/>
                <w:sz w:val="22"/>
              </w:rPr>
            </w:pPr>
            <w:r w:rsidRPr="00AD718D">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件</w:t>
            </w:r>
          </w:p>
        </w:tc>
        <w:tc>
          <w:tcPr>
            <w:tcW w:w="1417" w:type="dxa"/>
            <w:tcBorders>
              <w:top w:val="single" w:sz="4" w:space="0" w:color="auto"/>
              <w:left w:val="nil"/>
              <w:bottom w:val="nil"/>
              <w:right w:val="nil"/>
            </w:tcBorders>
            <w:shd w:val="clear" w:color="auto" w:fill="auto"/>
            <w:noWrap/>
            <w:vAlign w:val="center"/>
            <w:hideMark/>
          </w:tcPr>
          <w:p w:rsidR="0033612D" w:rsidRPr="00813179" w:rsidRDefault="0033612D" w:rsidP="00D002A5">
            <w:pPr>
              <w:widowControl/>
              <w:jc w:val="left"/>
              <w:rPr>
                <w:rFonts w:ascii="HG丸ｺﾞｼｯｸM-PRO" w:eastAsia="HG丸ｺﾞｼｯｸM-PRO" w:hAnsi="HG丸ｺﾞｼｯｸM-PRO" w:cs="ＭＳ Ｐゴシック"/>
                <w:kern w:val="0"/>
                <w:sz w:val="22"/>
              </w:rPr>
            </w:pPr>
          </w:p>
        </w:tc>
        <w:tc>
          <w:tcPr>
            <w:tcW w:w="992" w:type="dxa"/>
            <w:tcBorders>
              <w:top w:val="single" w:sz="4" w:space="0" w:color="auto"/>
              <w:left w:val="nil"/>
              <w:bottom w:val="nil"/>
              <w:right w:val="nil"/>
            </w:tcBorders>
            <w:shd w:val="clear" w:color="auto" w:fill="auto"/>
            <w:noWrap/>
            <w:vAlign w:val="center"/>
            <w:hideMark/>
          </w:tcPr>
          <w:p w:rsidR="0033612D" w:rsidRPr="00813179" w:rsidRDefault="0033612D" w:rsidP="00D002A5">
            <w:pPr>
              <w:widowControl/>
              <w:jc w:val="left"/>
              <w:rPr>
                <w:rFonts w:ascii="HG丸ｺﾞｼｯｸM-PRO" w:eastAsia="HG丸ｺﾞｼｯｸM-PRO" w:hAnsi="HG丸ｺﾞｼｯｸM-PRO" w:cs="ＭＳ Ｐゴシック"/>
                <w:kern w:val="0"/>
                <w:sz w:val="22"/>
              </w:rPr>
            </w:pPr>
          </w:p>
        </w:tc>
      </w:tr>
    </w:tbl>
    <w:p w:rsidR="0033612D" w:rsidRDefault="0033612D" w:rsidP="0033612D">
      <w:pPr>
        <w:tabs>
          <w:tab w:val="left" w:pos="1005"/>
        </w:tabs>
        <w:rPr>
          <w:rFonts w:ascii="HG丸ｺﾞｼｯｸM-PRO" w:eastAsia="HG丸ｺﾞｼｯｸM-PRO" w:hAnsi="HG丸ｺﾞｼｯｸM-PRO"/>
          <w:b/>
          <w:sz w:val="24"/>
          <w:szCs w:val="24"/>
        </w:rPr>
      </w:pPr>
    </w:p>
    <w:p w:rsidR="0033612D" w:rsidRDefault="0033612D" w:rsidP="0033612D">
      <w:pPr>
        <w:tabs>
          <w:tab w:val="left" w:pos="1005"/>
        </w:tabs>
        <w:rPr>
          <w:rFonts w:ascii="HG丸ｺﾞｼｯｸM-PRO" w:eastAsia="HG丸ｺﾞｼｯｸM-PRO" w:hAnsi="HG丸ｺﾞｼｯｸM-PRO"/>
          <w:b/>
          <w:sz w:val="24"/>
          <w:szCs w:val="24"/>
        </w:rPr>
      </w:pPr>
    </w:p>
    <w:p w:rsidR="0033612D" w:rsidRDefault="0033612D" w:rsidP="0033612D">
      <w:pPr>
        <w:tabs>
          <w:tab w:val="left" w:pos="1005"/>
        </w:tabs>
        <w:rPr>
          <w:rFonts w:ascii="HG丸ｺﾞｼｯｸM-PRO" w:eastAsia="HG丸ｺﾞｼｯｸM-PRO" w:hAnsi="HG丸ｺﾞｼｯｸM-PRO"/>
          <w:b/>
          <w:sz w:val="24"/>
          <w:szCs w:val="24"/>
        </w:rPr>
      </w:pPr>
    </w:p>
    <w:p w:rsidR="0033612D" w:rsidRDefault="0033612D" w:rsidP="0033612D">
      <w:pPr>
        <w:rPr>
          <w:rFonts w:ascii="HG丸ｺﾞｼｯｸM-PRO" w:eastAsia="HG丸ｺﾞｼｯｸM-PRO" w:hAnsi="HG丸ｺﾞｼｯｸM-PRO"/>
          <w:b/>
          <w:sz w:val="24"/>
          <w:szCs w:val="24"/>
        </w:rPr>
      </w:pPr>
      <w:r w:rsidRPr="00A22BC7">
        <w:rPr>
          <w:rFonts w:ascii="HG丸ｺﾞｼｯｸM-PRO" w:eastAsia="HG丸ｺﾞｼｯｸM-PRO" w:hAnsi="HG丸ｺﾞｼｯｸM-PRO"/>
          <w:b/>
          <w:noProof/>
          <w:sz w:val="24"/>
          <w:szCs w:val="24"/>
        </w:rPr>
        <mc:AlternateContent>
          <mc:Choice Requires="wps">
            <w:drawing>
              <wp:anchor distT="0" distB="0" distL="114300" distR="114300" simplePos="0" relativeHeight="251737600" behindDoc="0" locked="0" layoutInCell="1" allowOverlap="1" wp14:anchorId="486EA867" wp14:editId="583F596C">
                <wp:simplePos x="0" y="0"/>
                <wp:positionH relativeFrom="column">
                  <wp:posOffset>4543425</wp:posOffset>
                </wp:positionH>
                <wp:positionV relativeFrom="paragraph">
                  <wp:posOffset>173990</wp:posOffset>
                </wp:positionV>
                <wp:extent cx="1216025" cy="276860"/>
                <wp:effectExtent l="0" t="0" r="3175" b="889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76860"/>
                        </a:xfrm>
                        <a:prstGeom prst="rect">
                          <a:avLst/>
                        </a:prstGeom>
                        <a:solidFill>
                          <a:srgbClr val="FFFFFF"/>
                        </a:solidFill>
                        <a:ln w="9525">
                          <a:noFill/>
                          <a:miter lim="800000"/>
                          <a:headEnd/>
                          <a:tailEnd/>
                        </a:ln>
                      </wps:spPr>
                      <wps:txbx>
                        <w:txbxContent>
                          <w:p w:rsidR="00BA5410" w:rsidRPr="00A22BC7" w:rsidRDefault="00BA5410" w:rsidP="0033612D">
                            <w:pPr>
                              <w:rPr>
                                <w:rFonts w:asciiTheme="majorEastAsia" w:eastAsiaTheme="majorEastAsia" w:hAnsiTheme="majorEastAsia"/>
                                <w:b/>
                                <w:szCs w:val="21"/>
                              </w:rPr>
                            </w:pPr>
                            <w:r>
                              <w:rPr>
                                <w:rFonts w:asciiTheme="majorEastAsia" w:eastAsiaTheme="majorEastAsia" w:hAnsiTheme="majorEastAsia" w:hint="eastAsia"/>
                                <w:b/>
                                <w:szCs w:val="21"/>
                              </w:rPr>
                              <w:t>＜障がい種別＞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7.75pt;margin-top:13.7pt;width:95.75pt;height:2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" stroked="f">
                <v:textbox>
                  <w:txbxContent>
                    <w:p w:rsidR="00BA5410" w:rsidRPr="00A22BC7" w:rsidRDefault="00BA5410" w:rsidP="0033612D">
                      <w:pPr>
                        <w:rPr>
                          <w:rFonts w:asciiTheme="majorEastAsia" w:eastAsiaTheme="majorEastAsia" w:hAnsiTheme="majorEastAsia"/>
                          <w:b/>
                          <w:szCs w:val="21"/>
                        </w:rPr>
                      </w:pPr>
                      <w:r>
                        <w:rPr>
                          <w:rFonts w:asciiTheme="majorEastAsia" w:eastAsiaTheme="majorEastAsia" w:hAnsiTheme="majorEastAsia" w:hint="eastAsia"/>
                          <w:b/>
                          <w:szCs w:val="21"/>
                        </w:rPr>
                        <w:t>＜障がい種別＞</w:t>
                      </w:r>
                    </w:p>
                  </w:txbxContent>
                </v:textbox>
              </v:shape>
            </w:pict>
          </mc:Fallback>
        </mc:AlternateContent>
      </w:r>
      <w:r>
        <w:rPr>
          <w:rFonts w:ascii="HG丸ｺﾞｼｯｸM-PRO" w:eastAsia="HG丸ｺﾞｼｯｸM-PRO" w:hAnsi="HG丸ｺﾞｼｯｸM-PRO" w:hint="eastAsia"/>
          <w:b/>
          <w:sz w:val="24"/>
          <w:szCs w:val="24"/>
        </w:rPr>
        <w:t>５</w:t>
      </w:r>
      <w:r w:rsidRPr="00F346AC">
        <w:rPr>
          <w:rFonts w:ascii="HG丸ｺﾞｼｯｸM-PRO" w:eastAsia="HG丸ｺﾞｼｯｸM-PRO" w:hAnsi="HG丸ｺﾞｼｯｸM-PRO" w:hint="eastAsia"/>
          <w:b/>
          <w:sz w:val="24"/>
          <w:szCs w:val="24"/>
        </w:rPr>
        <w:t xml:space="preserve">　障がい種別ごとの取扱い件数</w:t>
      </w:r>
      <w:r>
        <w:rPr>
          <w:rFonts w:ascii="HG丸ｺﾞｼｯｸM-PRO" w:eastAsia="HG丸ｺﾞｼｯｸM-PRO" w:hAnsi="HG丸ｺﾞｼｯｸM-PRO" w:hint="eastAsia"/>
          <w:b/>
          <w:sz w:val="24"/>
          <w:szCs w:val="24"/>
        </w:rPr>
        <w:t xml:space="preserve">　（※重複あり）</w:t>
      </w:r>
    </w:p>
    <w:p w:rsidR="0033612D" w:rsidRDefault="0033612D" w:rsidP="0033612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tbl>
      <w:tblPr>
        <w:tblW w:w="58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2"/>
        <w:gridCol w:w="1701"/>
        <w:gridCol w:w="993"/>
        <w:gridCol w:w="1417"/>
        <w:gridCol w:w="1134"/>
      </w:tblGrid>
      <w:tr w:rsidR="0033612D" w:rsidRPr="00985858" w:rsidTr="00D002A5">
        <w:trPr>
          <w:trHeight w:val="270"/>
        </w:trPr>
        <w:tc>
          <w:tcPr>
            <w:tcW w:w="572" w:type="dxa"/>
            <w:vMerge w:val="restart"/>
            <w:textDirection w:val="tbRlV"/>
          </w:tcPr>
          <w:p w:rsidR="0033612D" w:rsidRPr="00BB2782" w:rsidRDefault="0033612D" w:rsidP="00D002A5">
            <w:pPr>
              <w:widowControl/>
              <w:ind w:left="113" w:right="113"/>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身体障がい</w:t>
            </w:r>
          </w:p>
        </w:tc>
        <w:tc>
          <w:tcPr>
            <w:tcW w:w="1701" w:type="dxa"/>
            <w:shd w:val="clear" w:color="auto" w:fill="auto"/>
            <w:vAlign w:val="center"/>
            <w:hideMark/>
          </w:tcPr>
          <w:p w:rsidR="0033612D" w:rsidRPr="00BB2782" w:rsidRDefault="0033612D" w:rsidP="00D002A5">
            <w:pPr>
              <w:widowControl/>
              <w:jc w:val="left"/>
              <w:rPr>
                <w:rFonts w:ascii="HG丸ｺﾞｼｯｸM-PRO" w:eastAsia="HG丸ｺﾞｼｯｸM-PRO" w:hAnsi="HG丸ｺﾞｼｯｸM-PRO" w:cs="ＭＳ Ｐゴシック"/>
                <w:kern w:val="0"/>
                <w:szCs w:val="21"/>
              </w:rPr>
            </w:pPr>
            <w:r w:rsidRPr="00BB2782">
              <w:rPr>
                <w:rFonts w:ascii="HG丸ｺﾞｼｯｸM-PRO" w:eastAsia="HG丸ｺﾞｼｯｸM-PRO" w:hAnsi="HG丸ｺﾞｼｯｸM-PRO" w:cs="ＭＳ Ｐゴシック" w:hint="eastAsia"/>
                <w:kern w:val="0"/>
                <w:szCs w:val="21"/>
              </w:rPr>
              <w:t>視覚</w:t>
            </w:r>
            <w:r>
              <w:rPr>
                <w:rFonts w:ascii="HG丸ｺﾞｼｯｸM-PRO" w:eastAsia="HG丸ｺﾞｼｯｸM-PRO" w:hAnsi="HG丸ｺﾞｼｯｸM-PRO" w:cs="ＭＳ Ｐゴシック" w:hint="eastAsia"/>
                <w:kern w:val="0"/>
                <w:szCs w:val="21"/>
              </w:rPr>
              <w:t>障がい</w:t>
            </w:r>
          </w:p>
        </w:tc>
        <w:tc>
          <w:tcPr>
            <w:tcW w:w="993" w:type="dxa"/>
            <w:shd w:val="clear" w:color="auto" w:fill="auto"/>
            <w:noWrap/>
            <w:vAlign w:val="center"/>
          </w:tcPr>
          <w:p w:rsidR="0033612D" w:rsidRPr="005F07FA" w:rsidRDefault="0033612D" w:rsidP="00D002A5">
            <w:pPr>
              <w:jc w:val="center"/>
              <w:rPr>
                <w:rFonts w:ascii="HG丸ｺﾞｼｯｸM-PRO" w:eastAsia="HG丸ｺﾞｼｯｸM-PRO" w:hAnsi="HG丸ｺﾞｼｯｸM-PRO" w:cs="ＭＳ Ｐゴシック"/>
                <w:sz w:val="22"/>
              </w:rPr>
            </w:pPr>
            <w:r w:rsidRPr="005F07FA">
              <w:rPr>
                <w:rFonts w:ascii="HG丸ｺﾞｼｯｸM-PRO" w:eastAsia="HG丸ｺﾞｼｯｸM-PRO" w:hAnsi="HG丸ｺﾞｼｯｸM-PRO" w:hint="eastAsia"/>
                <w:sz w:val="22"/>
              </w:rPr>
              <w:t>7</w:t>
            </w:r>
            <w:r>
              <w:rPr>
                <w:rFonts w:ascii="HG丸ｺﾞｼｯｸM-PRO" w:eastAsia="HG丸ｺﾞｼｯｸM-PRO" w:hAnsi="HG丸ｺﾞｼｯｸM-PRO" w:hint="eastAsia"/>
                <w:sz w:val="22"/>
              </w:rPr>
              <w:t>件</w:t>
            </w:r>
          </w:p>
        </w:tc>
        <w:tc>
          <w:tcPr>
            <w:tcW w:w="1417" w:type="dxa"/>
            <w:vAlign w:val="center"/>
          </w:tcPr>
          <w:p w:rsidR="0033612D" w:rsidRPr="00BB2782" w:rsidRDefault="0033612D" w:rsidP="00D002A5">
            <w:pPr>
              <w:widowControl/>
              <w:jc w:val="left"/>
              <w:rPr>
                <w:rFonts w:ascii="HG丸ｺﾞｼｯｸM-PRO" w:eastAsia="HG丸ｺﾞｼｯｸM-PRO" w:hAnsi="HG丸ｺﾞｼｯｸM-PRO" w:cs="ＭＳ Ｐゴシック"/>
                <w:kern w:val="0"/>
                <w:szCs w:val="21"/>
              </w:rPr>
            </w:pPr>
            <w:r w:rsidRPr="00BB2782">
              <w:rPr>
                <w:rFonts w:ascii="HG丸ｺﾞｼｯｸM-PRO" w:eastAsia="HG丸ｺﾞｼｯｸM-PRO" w:hAnsi="HG丸ｺﾞｼｯｸM-PRO" w:cs="ＭＳ Ｐゴシック" w:hint="eastAsia"/>
                <w:kern w:val="0"/>
                <w:szCs w:val="21"/>
              </w:rPr>
              <w:t>発達</w:t>
            </w:r>
          </w:p>
        </w:tc>
        <w:tc>
          <w:tcPr>
            <w:tcW w:w="1134" w:type="dxa"/>
            <w:vAlign w:val="center"/>
          </w:tcPr>
          <w:p w:rsidR="0033612D" w:rsidRPr="005F07FA" w:rsidRDefault="0033612D" w:rsidP="00D002A5">
            <w:pPr>
              <w:jc w:val="center"/>
              <w:rPr>
                <w:rFonts w:ascii="HG丸ｺﾞｼｯｸM-PRO" w:eastAsia="HG丸ｺﾞｼｯｸM-PRO" w:hAnsi="HG丸ｺﾞｼｯｸM-PRO" w:cs="ＭＳ Ｐゴシック"/>
                <w:sz w:val="22"/>
              </w:rPr>
            </w:pPr>
            <w:r>
              <w:rPr>
                <w:noProof/>
              </w:rPr>
              <w:drawing>
                <wp:anchor distT="0" distB="0" distL="114300" distR="114300" simplePos="0" relativeHeight="251742720" behindDoc="0" locked="0" layoutInCell="1" allowOverlap="1" wp14:anchorId="6FD775DE" wp14:editId="37D1BBA9">
                  <wp:simplePos x="0" y="0"/>
                  <wp:positionH relativeFrom="column">
                    <wp:posOffset>708025</wp:posOffset>
                  </wp:positionH>
                  <wp:positionV relativeFrom="paragraph">
                    <wp:posOffset>-6985</wp:posOffset>
                  </wp:positionV>
                  <wp:extent cx="2809875" cy="2200275"/>
                  <wp:effectExtent l="0" t="0" r="0" b="0"/>
                  <wp:wrapNone/>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5F07FA">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件</w:t>
            </w:r>
          </w:p>
        </w:tc>
      </w:tr>
      <w:tr w:rsidR="0033612D" w:rsidRPr="00985858" w:rsidTr="00D002A5">
        <w:trPr>
          <w:trHeight w:val="270"/>
        </w:trPr>
        <w:tc>
          <w:tcPr>
            <w:tcW w:w="572" w:type="dxa"/>
            <w:vMerge/>
          </w:tcPr>
          <w:p w:rsidR="0033612D" w:rsidRPr="00BB2782" w:rsidRDefault="0033612D" w:rsidP="00D002A5">
            <w:pPr>
              <w:widowControl/>
              <w:jc w:val="left"/>
              <w:rPr>
                <w:rFonts w:ascii="HG丸ｺﾞｼｯｸM-PRO" w:eastAsia="HG丸ｺﾞｼｯｸM-PRO" w:hAnsi="HG丸ｺﾞｼｯｸM-PRO" w:cs="ＭＳ Ｐゴシック"/>
                <w:kern w:val="0"/>
                <w:szCs w:val="21"/>
              </w:rPr>
            </w:pPr>
          </w:p>
        </w:tc>
        <w:tc>
          <w:tcPr>
            <w:tcW w:w="1701" w:type="dxa"/>
            <w:shd w:val="clear" w:color="auto" w:fill="auto"/>
            <w:vAlign w:val="center"/>
            <w:hideMark/>
          </w:tcPr>
          <w:p w:rsidR="0033612D" w:rsidRPr="00BB2782" w:rsidRDefault="0033612D" w:rsidP="00D002A5">
            <w:pPr>
              <w:widowControl/>
              <w:jc w:val="left"/>
              <w:rPr>
                <w:rFonts w:ascii="HG丸ｺﾞｼｯｸM-PRO" w:eastAsia="HG丸ｺﾞｼｯｸM-PRO" w:hAnsi="HG丸ｺﾞｼｯｸM-PRO" w:cs="ＭＳ Ｐゴシック"/>
                <w:kern w:val="0"/>
                <w:szCs w:val="21"/>
              </w:rPr>
            </w:pPr>
            <w:r w:rsidRPr="00BB2782">
              <w:rPr>
                <w:rFonts w:ascii="HG丸ｺﾞｼｯｸM-PRO" w:eastAsia="HG丸ｺﾞｼｯｸM-PRO" w:hAnsi="HG丸ｺﾞｼｯｸM-PRO" w:cs="ＭＳ Ｐゴシック" w:hint="eastAsia"/>
                <w:kern w:val="0"/>
                <w:szCs w:val="21"/>
              </w:rPr>
              <w:t>聴覚</w:t>
            </w:r>
            <w:r>
              <w:rPr>
                <w:rFonts w:ascii="HG丸ｺﾞｼｯｸM-PRO" w:eastAsia="HG丸ｺﾞｼｯｸM-PRO" w:hAnsi="HG丸ｺﾞｼｯｸM-PRO" w:cs="ＭＳ Ｐゴシック" w:hint="eastAsia"/>
                <w:kern w:val="0"/>
                <w:szCs w:val="21"/>
              </w:rPr>
              <w:t>障がい</w:t>
            </w:r>
          </w:p>
        </w:tc>
        <w:tc>
          <w:tcPr>
            <w:tcW w:w="993" w:type="dxa"/>
            <w:shd w:val="clear" w:color="auto" w:fill="auto"/>
            <w:noWrap/>
            <w:vAlign w:val="center"/>
          </w:tcPr>
          <w:p w:rsidR="0033612D" w:rsidRPr="005F07FA" w:rsidRDefault="0033612D" w:rsidP="00D002A5">
            <w:pPr>
              <w:jc w:val="center"/>
              <w:rPr>
                <w:rFonts w:ascii="HG丸ｺﾞｼｯｸM-PRO" w:eastAsia="HG丸ｺﾞｼｯｸM-PRO" w:hAnsi="HG丸ｺﾞｼｯｸM-PRO" w:cs="ＭＳ Ｐゴシック"/>
                <w:sz w:val="22"/>
              </w:rPr>
            </w:pPr>
            <w:r w:rsidRPr="005F07FA">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件</w:t>
            </w:r>
          </w:p>
        </w:tc>
        <w:tc>
          <w:tcPr>
            <w:tcW w:w="1417" w:type="dxa"/>
            <w:vAlign w:val="center"/>
          </w:tcPr>
          <w:p w:rsidR="0033612D" w:rsidRPr="00BB2782" w:rsidRDefault="0033612D" w:rsidP="00D002A5">
            <w:pPr>
              <w:widowControl/>
              <w:jc w:val="left"/>
              <w:rPr>
                <w:rFonts w:ascii="HG丸ｺﾞｼｯｸM-PRO" w:eastAsia="HG丸ｺﾞｼｯｸM-PRO" w:hAnsi="HG丸ｺﾞｼｯｸM-PRO" w:cs="ＭＳ Ｐゴシック"/>
                <w:kern w:val="0"/>
                <w:szCs w:val="21"/>
              </w:rPr>
            </w:pPr>
            <w:r w:rsidRPr="00BB2782">
              <w:rPr>
                <w:rFonts w:ascii="HG丸ｺﾞｼｯｸM-PRO" w:eastAsia="HG丸ｺﾞｼｯｸM-PRO" w:hAnsi="HG丸ｺﾞｼｯｸM-PRO" w:cs="ＭＳ Ｐゴシック" w:hint="eastAsia"/>
                <w:kern w:val="0"/>
                <w:szCs w:val="21"/>
              </w:rPr>
              <w:t>難病</w:t>
            </w:r>
          </w:p>
        </w:tc>
        <w:tc>
          <w:tcPr>
            <w:tcW w:w="1134" w:type="dxa"/>
            <w:vAlign w:val="center"/>
          </w:tcPr>
          <w:p w:rsidR="0033612D" w:rsidRPr="005F07FA" w:rsidRDefault="0033612D" w:rsidP="00D002A5">
            <w:pPr>
              <w:jc w:val="center"/>
              <w:rPr>
                <w:rFonts w:ascii="HG丸ｺﾞｼｯｸM-PRO" w:eastAsia="HG丸ｺﾞｼｯｸM-PRO" w:hAnsi="HG丸ｺﾞｼｯｸM-PRO" w:cs="ＭＳ Ｐゴシック"/>
                <w:sz w:val="22"/>
              </w:rPr>
            </w:pPr>
            <w:r w:rsidRPr="005F07FA">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件</w:t>
            </w:r>
          </w:p>
        </w:tc>
      </w:tr>
      <w:tr w:rsidR="0033612D" w:rsidRPr="00985858" w:rsidTr="00D002A5">
        <w:trPr>
          <w:trHeight w:val="270"/>
        </w:trPr>
        <w:tc>
          <w:tcPr>
            <w:tcW w:w="572" w:type="dxa"/>
            <w:vMerge/>
          </w:tcPr>
          <w:p w:rsidR="0033612D" w:rsidRPr="00BB2782" w:rsidRDefault="0033612D" w:rsidP="00D002A5">
            <w:pPr>
              <w:widowControl/>
              <w:jc w:val="left"/>
              <w:rPr>
                <w:rFonts w:ascii="HG丸ｺﾞｼｯｸM-PRO" w:eastAsia="HG丸ｺﾞｼｯｸM-PRO" w:hAnsi="HG丸ｺﾞｼｯｸM-PRO" w:cs="ＭＳ Ｐゴシック"/>
                <w:kern w:val="0"/>
                <w:szCs w:val="21"/>
              </w:rPr>
            </w:pPr>
          </w:p>
        </w:tc>
        <w:tc>
          <w:tcPr>
            <w:tcW w:w="1701" w:type="dxa"/>
            <w:shd w:val="clear" w:color="auto" w:fill="auto"/>
            <w:vAlign w:val="center"/>
            <w:hideMark/>
          </w:tcPr>
          <w:p w:rsidR="0033612D" w:rsidRPr="00BB2782" w:rsidRDefault="0033612D" w:rsidP="00D002A5">
            <w:pPr>
              <w:widowControl/>
              <w:jc w:val="left"/>
              <w:rPr>
                <w:rFonts w:ascii="HG丸ｺﾞｼｯｸM-PRO" w:eastAsia="HG丸ｺﾞｼｯｸM-PRO" w:hAnsi="HG丸ｺﾞｼｯｸM-PRO" w:cs="ＭＳ Ｐゴシック"/>
                <w:kern w:val="0"/>
                <w:szCs w:val="21"/>
              </w:rPr>
            </w:pPr>
            <w:r w:rsidRPr="00BB2782">
              <w:rPr>
                <w:rFonts w:ascii="HG丸ｺﾞｼｯｸM-PRO" w:eastAsia="HG丸ｺﾞｼｯｸM-PRO" w:hAnsi="HG丸ｺﾞｼｯｸM-PRO" w:cs="ＭＳ Ｐゴシック" w:hint="eastAsia"/>
                <w:kern w:val="0"/>
                <w:szCs w:val="21"/>
              </w:rPr>
              <w:t>肢体</w:t>
            </w:r>
            <w:r w:rsidR="00D002A5">
              <w:rPr>
                <w:rFonts w:ascii="HG丸ｺﾞｼｯｸM-PRO" w:eastAsia="HG丸ｺﾞｼｯｸM-PRO" w:hAnsi="HG丸ｺﾞｼｯｸM-PRO" w:cs="ＭＳ Ｐゴシック" w:hint="eastAsia"/>
                <w:kern w:val="0"/>
                <w:szCs w:val="21"/>
              </w:rPr>
              <w:t>不自由</w:t>
            </w:r>
          </w:p>
        </w:tc>
        <w:tc>
          <w:tcPr>
            <w:tcW w:w="993" w:type="dxa"/>
            <w:shd w:val="clear" w:color="auto" w:fill="auto"/>
            <w:noWrap/>
            <w:vAlign w:val="center"/>
          </w:tcPr>
          <w:p w:rsidR="0033612D" w:rsidRPr="005F07FA" w:rsidRDefault="0033612D" w:rsidP="00D002A5">
            <w:pPr>
              <w:jc w:val="center"/>
              <w:rPr>
                <w:rFonts w:ascii="HG丸ｺﾞｼｯｸM-PRO" w:eastAsia="HG丸ｺﾞｼｯｸM-PRO" w:hAnsi="HG丸ｺﾞｼｯｸM-PRO" w:cs="ＭＳ Ｐゴシック"/>
                <w:sz w:val="22"/>
              </w:rPr>
            </w:pPr>
            <w:r w:rsidRPr="005F07FA">
              <w:rPr>
                <w:rFonts w:ascii="HG丸ｺﾞｼｯｸM-PRO" w:eastAsia="HG丸ｺﾞｼｯｸM-PRO" w:hAnsi="HG丸ｺﾞｼｯｸM-PRO" w:hint="eastAsia"/>
                <w:sz w:val="22"/>
              </w:rPr>
              <w:t>33</w:t>
            </w:r>
            <w:r>
              <w:rPr>
                <w:rFonts w:ascii="HG丸ｺﾞｼｯｸM-PRO" w:eastAsia="HG丸ｺﾞｼｯｸM-PRO" w:hAnsi="HG丸ｺﾞｼｯｸM-PRO" w:hint="eastAsia"/>
                <w:sz w:val="22"/>
              </w:rPr>
              <w:t>件</w:t>
            </w:r>
          </w:p>
        </w:tc>
        <w:tc>
          <w:tcPr>
            <w:tcW w:w="1417" w:type="dxa"/>
            <w:vAlign w:val="center"/>
          </w:tcPr>
          <w:p w:rsidR="0033612D" w:rsidRPr="00BB2782" w:rsidRDefault="00D002A5" w:rsidP="00D002A5">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その他</w:t>
            </w:r>
          </w:p>
        </w:tc>
        <w:tc>
          <w:tcPr>
            <w:tcW w:w="1134" w:type="dxa"/>
            <w:vAlign w:val="center"/>
          </w:tcPr>
          <w:p w:rsidR="0033612D" w:rsidRPr="005F07FA" w:rsidRDefault="00D002A5" w:rsidP="00D002A5">
            <w:pPr>
              <w:jc w:val="center"/>
              <w:rPr>
                <w:rFonts w:ascii="HG丸ｺﾞｼｯｸM-PRO" w:eastAsia="HG丸ｺﾞｼｯｸM-PRO" w:hAnsi="HG丸ｺﾞｼｯｸM-PRO" w:cs="ＭＳ Ｐゴシック"/>
                <w:sz w:val="22"/>
              </w:rPr>
            </w:pPr>
            <w:r>
              <w:rPr>
                <w:rFonts w:ascii="HG丸ｺﾞｼｯｸM-PRO" w:eastAsia="HG丸ｺﾞｼｯｸM-PRO" w:hAnsi="HG丸ｺﾞｼｯｸM-PRO" w:hint="eastAsia"/>
                <w:sz w:val="22"/>
              </w:rPr>
              <w:t>１</w:t>
            </w:r>
            <w:r w:rsidR="0033612D">
              <w:rPr>
                <w:rFonts w:ascii="HG丸ｺﾞｼｯｸM-PRO" w:eastAsia="HG丸ｺﾞｼｯｸM-PRO" w:hAnsi="HG丸ｺﾞｼｯｸM-PRO" w:hint="eastAsia"/>
                <w:sz w:val="22"/>
              </w:rPr>
              <w:t>件</w:t>
            </w:r>
          </w:p>
        </w:tc>
      </w:tr>
      <w:tr w:rsidR="0033612D" w:rsidRPr="00985858" w:rsidTr="00D002A5">
        <w:trPr>
          <w:trHeight w:val="270"/>
        </w:trPr>
        <w:tc>
          <w:tcPr>
            <w:tcW w:w="572" w:type="dxa"/>
            <w:vMerge/>
          </w:tcPr>
          <w:p w:rsidR="0033612D" w:rsidRPr="00BB2782" w:rsidRDefault="0033612D" w:rsidP="00D002A5">
            <w:pPr>
              <w:widowControl/>
              <w:jc w:val="left"/>
              <w:rPr>
                <w:rFonts w:ascii="HG丸ｺﾞｼｯｸM-PRO" w:eastAsia="HG丸ｺﾞｼｯｸM-PRO" w:hAnsi="HG丸ｺﾞｼｯｸM-PRO" w:cs="ＭＳ Ｐゴシック"/>
                <w:kern w:val="0"/>
                <w:szCs w:val="21"/>
              </w:rPr>
            </w:pPr>
          </w:p>
        </w:tc>
        <w:tc>
          <w:tcPr>
            <w:tcW w:w="1701" w:type="dxa"/>
            <w:shd w:val="clear" w:color="auto" w:fill="auto"/>
            <w:vAlign w:val="center"/>
            <w:hideMark/>
          </w:tcPr>
          <w:p w:rsidR="0033612D" w:rsidRDefault="0033612D" w:rsidP="00D002A5">
            <w:pPr>
              <w:widowControl/>
              <w:jc w:val="left"/>
              <w:rPr>
                <w:rFonts w:ascii="HG丸ｺﾞｼｯｸM-PRO" w:eastAsia="HG丸ｺﾞｼｯｸM-PRO" w:hAnsi="HG丸ｺﾞｼｯｸM-PRO" w:cs="ＭＳ Ｐゴシック"/>
                <w:kern w:val="0"/>
                <w:szCs w:val="21"/>
              </w:rPr>
            </w:pPr>
            <w:r w:rsidRPr="00BB2782">
              <w:rPr>
                <w:rFonts w:ascii="HG丸ｺﾞｼｯｸM-PRO" w:eastAsia="HG丸ｺﾞｼｯｸM-PRO" w:hAnsi="HG丸ｺﾞｼｯｸM-PRO" w:cs="ＭＳ Ｐゴシック" w:hint="eastAsia"/>
                <w:kern w:val="0"/>
                <w:szCs w:val="21"/>
              </w:rPr>
              <w:t>身体</w:t>
            </w:r>
            <w:r>
              <w:rPr>
                <w:rFonts w:ascii="HG丸ｺﾞｼｯｸM-PRO" w:eastAsia="HG丸ｺﾞｼｯｸM-PRO" w:hAnsi="HG丸ｺﾞｼｯｸM-PRO" w:cs="ＭＳ Ｐゴシック" w:hint="eastAsia"/>
                <w:kern w:val="0"/>
                <w:szCs w:val="21"/>
              </w:rPr>
              <w:t>障がい</w:t>
            </w:r>
          </w:p>
          <w:p w:rsidR="0033612D" w:rsidRPr="00BB2782" w:rsidRDefault="0033612D" w:rsidP="00D002A5">
            <w:pPr>
              <w:widowControl/>
              <w:jc w:val="left"/>
              <w:rPr>
                <w:rFonts w:ascii="HG丸ｺﾞｼｯｸM-PRO" w:eastAsia="HG丸ｺﾞｼｯｸM-PRO" w:hAnsi="HG丸ｺﾞｼｯｸM-PRO" w:cs="ＭＳ Ｐゴシック"/>
                <w:kern w:val="0"/>
                <w:szCs w:val="21"/>
              </w:rPr>
            </w:pPr>
            <w:r w:rsidRPr="00BB2782">
              <w:rPr>
                <w:rFonts w:ascii="HG丸ｺﾞｼｯｸM-PRO" w:eastAsia="HG丸ｺﾞｼｯｸM-PRO" w:hAnsi="HG丸ｺﾞｼｯｸM-PRO" w:cs="ＭＳ Ｐゴシック" w:hint="eastAsia"/>
                <w:kern w:val="0"/>
                <w:szCs w:val="21"/>
              </w:rPr>
              <w:t>その他</w:t>
            </w:r>
          </w:p>
        </w:tc>
        <w:tc>
          <w:tcPr>
            <w:tcW w:w="993" w:type="dxa"/>
            <w:shd w:val="clear" w:color="auto" w:fill="auto"/>
            <w:noWrap/>
            <w:vAlign w:val="center"/>
          </w:tcPr>
          <w:p w:rsidR="0033612D" w:rsidRPr="005F07FA" w:rsidRDefault="0033612D" w:rsidP="00D002A5">
            <w:pPr>
              <w:jc w:val="center"/>
              <w:rPr>
                <w:rFonts w:ascii="HG丸ｺﾞｼｯｸM-PRO" w:eastAsia="HG丸ｺﾞｼｯｸM-PRO" w:hAnsi="HG丸ｺﾞｼｯｸM-PRO" w:cs="ＭＳ Ｐゴシック"/>
                <w:sz w:val="22"/>
              </w:rPr>
            </w:pPr>
            <w:r w:rsidRPr="005F07F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件</w:t>
            </w:r>
          </w:p>
        </w:tc>
        <w:tc>
          <w:tcPr>
            <w:tcW w:w="1417" w:type="dxa"/>
            <w:vAlign w:val="center"/>
          </w:tcPr>
          <w:p w:rsidR="0033612D" w:rsidRPr="00BB2782" w:rsidRDefault="00D002A5" w:rsidP="00D002A5">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不明</w:t>
            </w:r>
          </w:p>
        </w:tc>
        <w:tc>
          <w:tcPr>
            <w:tcW w:w="1134" w:type="dxa"/>
            <w:vAlign w:val="center"/>
          </w:tcPr>
          <w:p w:rsidR="0033612D" w:rsidRPr="005F07FA" w:rsidRDefault="00D002A5" w:rsidP="00D002A5">
            <w:pPr>
              <w:jc w:val="center"/>
              <w:rPr>
                <w:rFonts w:ascii="HG丸ｺﾞｼｯｸM-PRO" w:eastAsia="HG丸ｺﾞｼｯｸM-PRO" w:hAnsi="HG丸ｺﾞｼｯｸM-PRO" w:cs="ＭＳ Ｐゴシック"/>
                <w:sz w:val="22"/>
              </w:rPr>
            </w:pPr>
            <w:r>
              <w:rPr>
                <w:rFonts w:ascii="HG丸ｺﾞｼｯｸM-PRO" w:eastAsia="HG丸ｺﾞｼｯｸM-PRO" w:hAnsi="HG丸ｺﾞｼｯｸM-PRO" w:hint="eastAsia"/>
                <w:sz w:val="22"/>
              </w:rPr>
              <w:t>9</w:t>
            </w:r>
            <w:r w:rsidR="0033612D">
              <w:rPr>
                <w:rFonts w:ascii="HG丸ｺﾞｼｯｸM-PRO" w:eastAsia="HG丸ｺﾞｼｯｸM-PRO" w:hAnsi="HG丸ｺﾞｼｯｸM-PRO" w:hint="eastAsia"/>
                <w:sz w:val="22"/>
              </w:rPr>
              <w:t>件</w:t>
            </w:r>
          </w:p>
        </w:tc>
      </w:tr>
      <w:tr w:rsidR="00D002A5" w:rsidRPr="00985858" w:rsidTr="00D002A5">
        <w:trPr>
          <w:trHeight w:val="389"/>
        </w:trPr>
        <w:tc>
          <w:tcPr>
            <w:tcW w:w="2273" w:type="dxa"/>
            <w:gridSpan w:val="2"/>
          </w:tcPr>
          <w:p w:rsidR="00D002A5" w:rsidRPr="00BB2782" w:rsidRDefault="00D002A5" w:rsidP="00D002A5">
            <w:pPr>
              <w:widowControl/>
              <w:jc w:val="left"/>
              <w:rPr>
                <w:rFonts w:ascii="HG丸ｺﾞｼｯｸM-PRO" w:eastAsia="HG丸ｺﾞｼｯｸM-PRO" w:hAnsi="HG丸ｺﾞｼｯｸM-PRO" w:cs="ＭＳ Ｐゴシック"/>
                <w:kern w:val="0"/>
                <w:szCs w:val="21"/>
              </w:rPr>
            </w:pPr>
            <w:r w:rsidRPr="00BB2782">
              <w:rPr>
                <w:rFonts w:ascii="HG丸ｺﾞｼｯｸM-PRO" w:eastAsia="HG丸ｺﾞｼｯｸM-PRO" w:hAnsi="HG丸ｺﾞｼｯｸM-PRO" w:cs="ＭＳ Ｐゴシック" w:hint="eastAsia"/>
                <w:kern w:val="0"/>
                <w:szCs w:val="21"/>
              </w:rPr>
              <w:t>知的</w:t>
            </w:r>
            <w:r>
              <w:rPr>
                <w:rFonts w:ascii="HG丸ｺﾞｼｯｸM-PRO" w:eastAsia="HG丸ｺﾞｼｯｸM-PRO" w:hAnsi="HG丸ｺﾞｼｯｸM-PRO" w:cs="ＭＳ Ｐゴシック" w:hint="eastAsia"/>
                <w:kern w:val="0"/>
                <w:szCs w:val="21"/>
              </w:rPr>
              <w:t>障がい</w:t>
            </w:r>
          </w:p>
        </w:tc>
        <w:tc>
          <w:tcPr>
            <w:tcW w:w="993" w:type="dxa"/>
            <w:shd w:val="clear" w:color="auto" w:fill="auto"/>
            <w:noWrap/>
            <w:vAlign w:val="center"/>
          </w:tcPr>
          <w:p w:rsidR="00D002A5" w:rsidRPr="00BB2782" w:rsidRDefault="00D002A5" w:rsidP="00D002A5">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８件</w:t>
            </w:r>
          </w:p>
        </w:tc>
        <w:tc>
          <w:tcPr>
            <w:tcW w:w="1417" w:type="dxa"/>
          </w:tcPr>
          <w:p w:rsidR="00D002A5" w:rsidRPr="00BB2782" w:rsidRDefault="00D002A5" w:rsidP="00D002A5">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不特定</w:t>
            </w:r>
          </w:p>
        </w:tc>
        <w:tc>
          <w:tcPr>
            <w:tcW w:w="1134" w:type="dxa"/>
            <w:vAlign w:val="center"/>
          </w:tcPr>
          <w:p w:rsidR="00D002A5" w:rsidRPr="00BB2782" w:rsidRDefault="00D002A5" w:rsidP="00D002A5">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７件</w:t>
            </w:r>
          </w:p>
        </w:tc>
      </w:tr>
      <w:tr w:rsidR="00D002A5" w:rsidRPr="00985858" w:rsidTr="00D002A5">
        <w:trPr>
          <w:gridAfter w:val="2"/>
          <w:wAfter w:w="2551" w:type="dxa"/>
          <w:trHeight w:val="436"/>
        </w:trPr>
        <w:tc>
          <w:tcPr>
            <w:tcW w:w="2273" w:type="dxa"/>
            <w:gridSpan w:val="2"/>
          </w:tcPr>
          <w:p w:rsidR="00D002A5" w:rsidRPr="00BB2782" w:rsidRDefault="00D002A5" w:rsidP="00D002A5">
            <w:pPr>
              <w:widowControl/>
              <w:jc w:val="left"/>
              <w:rPr>
                <w:rFonts w:ascii="HG丸ｺﾞｼｯｸM-PRO" w:eastAsia="HG丸ｺﾞｼｯｸM-PRO" w:hAnsi="HG丸ｺﾞｼｯｸM-PRO" w:cs="ＭＳ Ｐゴシック"/>
                <w:kern w:val="0"/>
                <w:szCs w:val="21"/>
              </w:rPr>
            </w:pPr>
            <w:r w:rsidRPr="00BB2782">
              <w:rPr>
                <w:rFonts w:ascii="HG丸ｺﾞｼｯｸM-PRO" w:eastAsia="HG丸ｺﾞｼｯｸM-PRO" w:hAnsi="HG丸ｺﾞｼｯｸM-PRO" w:cs="ＭＳ Ｐゴシック" w:hint="eastAsia"/>
                <w:kern w:val="0"/>
                <w:szCs w:val="21"/>
              </w:rPr>
              <w:t>精神</w:t>
            </w:r>
            <w:r>
              <w:rPr>
                <w:rFonts w:ascii="HG丸ｺﾞｼｯｸM-PRO" w:eastAsia="HG丸ｺﾞｼｯｸM-PRO" w:hAnsi="HG丸ｺﾞｼｯｸM-PRO" w:cs="ＭＳ Ｐゴシック" w:hint="eastAsia"/>
                <w:kern w:val="0"/>
                <w:szCs w:val="21"/>
              </w:rPr>
              <w:t>障がい</w:t>
            </w:r>
          </w:p>
        </w:tc>
        <w:tc>
          <w:tcPr>
            <w:tcW w:w="993" w:type="dxa"/>
            <w:shd w:val="clear" w:color="auto" w:fill="auto"/>
            <w:noWrap/>
            <w:vAlign w:val="center"/>
          </w:tcPr>
          <w:p w:rsidR="00D002A5" w:rsidRPr="00BB2782" w:rsidRDefault="00D002A5" w:rsidP="00D002A5">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11件</w:t>
            </w:r>
          </w:p>
        </w:tc>
      </w:tr>
    </w:tbl>
    <w:p w:rsidR="0033612D" w:rsidRDefault="0033612D" w:rsidP="0033612D">
      <w:pPr>
        <w:tabs>
          <w:tab w:val="left" w:pos="3930"/>
        </w:tabs>
        <w:rPr>
          <w:rFonts w:ascii="HG丸ｺﾞｼｯｸM-PRO" w:eastAsia="HG丸ｺﾞｼｯｸM-PRO" w:hAnsi="HG丸ｺﾞｼｯｸM-PRO"/>
          <w:b/>
          <w:sz w:val="24"/>
          <w:szCs w:val="24"/>
        </w:rPr>
      </w:pPr>
      <w:r>
        <w:rPr>
          <w:rFonts w:ascii="HG丸ｺﾞｼｯｸM-PRO" w:eastAsia="HG丸ｺﾞｼｯｸM-PRO" w:hAnsi="HG丸ｺﾞｼｯｸM-PRO"/>
        </w:rPr>
        <w:br w:type="textWrapping" w:clear="all"/>
      </w:r>
    </w:p>
    <w:p w:rsidR="00D002A5" w:rsidRDefault="00D002A5" w:rsidP="0033612D">
      <w:pPr>
        <w:tabs>
          <w:tab w:val="left" w:pos="3930"/>
        </w:tabs>
        <w:rPr>
          <w:rFonts w:ascii="HG丸ｺﾞｼｯｸM-PRO" w:eastAsia="HG丸ｺﾞｼｯｸM-PRO" w:hAnsi="HG丸ｺﾞｼｯｸM-PRO"/>
          <w:b/>
          <w:sz w:val="24"/>
          <w:szCs w:val="24"/>
        </w:rPr>
      </w:pPr>
    </w:p>
    <w:p w:rsidR="00D002A5" w:rsidRDefault="00D002A5" w:rsidP="0033612D">
      <w:pPr>
        <w:tabs>
          <w:tab w:val="left" w:pos="3930"/>
        </w:tabs>
        <w:rPr>
          <w:rFonts w:ascii="HG丸ｺﾞｼｯｸM-PRO" w:eastAsia="HG丸ｺﾞｼｯｸM-PRO" w:hAnsi="HG丸ｺﾞｼｯｸM-PRO"/>
          <w:b/>
          <w:sz w:val="24"/>
          <w:szCs w:val="24"/>
        </w:rPr>
      </w:pPr>
    </w:p>
    <w:p w:rsidR="00D002A5" w:rsidRDefault="00D002A5" w:rsidP="0033612D">
      <w:pPr>
        <w:tabs>
          <w:tab w:val="left" w:pos="3930"/>
        </w:tabs>
        <w:rPr>
          <w:rFonts w:ascii="HG丸ｺﾞｼｯｸM-PRO" w:eastAsia="HG丸ｺﾞｼｯｸM-PRO" w:hAnsi="HG丸ｺﾞｼｯｸM-PRO"/>
          <w:b/>
          <w:sz w:val="24"/>
          <w:szCs w:val="24"/>
        </w:rPr>
      </w:pPr>
    </w:p>
    <w:p w:rsidR="0033612D" w:rsidRDefault="0033612D" w:rsidP="0033612D">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（参考）対象分野ごとの障がい種別件数　（※重複あり）</w:t>
      </w:r>
    </w:p>
    <w:tbl>
      <w:tblPr>
        <w:tblW w:w="866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2"/>
        <w:gridCol w:w="1276"/>
        <w:gridCol w:w="851"/>
        <w:gridCol w:w="850"/>
        <w:gridCol w:w="709"/>
        <w:gridCol w:w="708"/>
        <w:gridCol w:w="708"/>
        <w:gridCol w:w="709"/>
        <w:gridCol w:w="709"/>
        <w:gridCol w:w="709"/>
        <w:gridCol w:w="850"/>
      </w:tblGrid>
      <w:tr w:rsidR="0033612D" w:rsidRPr="00695774" w:rsidTr="002C4003">
        <w:trPr>
          <w:trHeight w:val="270"/>
        </w:trPr>
        <w:tc>
          <w:tcPr>
            <w:tcW w:w="1858" w:type="dxa"/>
            <w:gridSpan w:val="2"/>
            <w:tcBorders>
              <w:top w:val="single" w:sz="12" w:space="0" w:color="auto"/>
              <w:left w:val="single" w:sz="12" w:space="0" w:color="auto"/>
              <w:bottom w:val="double" w:sz="4" w:space="0" w:color="auto"/>
              <w:right w:val="single" w:sz="12" w:space="0" w:color="auto"/>
            </w:tcBorders>
            <w:shd w:val="clear" w:color="auto" w:fill="auto"/>
            <w:noWrap/>
            <w:vAlign w:val="center"/>
            <w:hideMark/>
          </w:tcPr>
          <w:p w:rsidR="0033612D" w:rsidRPr="003F648E" w:rsidRDefault="0033612D" w:rsidP="002C4003">
            <w:pPr>
              <w:widowControl/>
              <w:jc w:val="left"/>
              <w:rPr>
                <w:rFonts w:ascii="HG丸ｺﾞｼｯｸM-PRO" w:eastAsia="HG丸ｺﾞｼｯｸM-PRO" w:hAnsi="HG丸ｺﾞｼｯｸM-PRO" w:cs="ＭＳ Ｐゴシック"/>
                <w:kern w:val="0"/>
                <w:sz w:val="18"/>
                <w:szCs w:val="18"/>
              </w:rPr>
            </w:pPr>
            <w:r w:rsidRPr="003F648E">
              <w:rPr>
                <w:rFonts w:ascii="HG丸ｺﾞｼｯｸM-PRO" w:eastAsia="HG丸ｺﾞｼｯｸM-PRO" w:hAnsi="HG丸ｺﾞｼｯｸM-PRO" w:cs="ＭＳ Ｐゴシック" w:hint="eastAsia"/>
                <w:kern w:val="0"/>
                <w:sz w:val="18"/>
                <w:szCs w:val="18"/>
              </w:rPr>
              <w:t xml:space="preserve">　</w:t>
            </w:r>
          </w:p>
        </w:tc>
        <w:tc>
          <w:tcPr>
            <w:tcW w:w="851" w:type="dxa"/>
            <w:tcBorders>
              <w:top w:val="single" w:sz="12" w:space="0" w:color="auto"/>
              <w:left w:val="single" w:sz="12" w:space="0" w:color="auto"/>
              <w:bottom w:val="double" w:sz="4" w:space="0" w:color="auto"/>
              <w:right w:val="single" w:sz="6"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商品/</w:t>
            </w:r>
          </w:p>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ｻｰﾋﾞｽ</w:t>
            </w:r>
          </w:p>
        </w:tc>
        <w:tc>
          <w:tcPr>
            <w:tcW w:w="850" w:type="dxa"/>
            <w:tcBorders>
              <w:top w:val="single" w:sz="12" w:space="0" w:color="auto"/>
              <w:left w:val="single" w:sz="6" w:space="0" w:color="auto"/>
              <w:bottom w:val="double" w:sz="4" w:space="0" w:color="auto"/>
              <w:right w:val="single" w:sz="6"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福祉</w:t>
            </w:r>
          </w:p>
        </w:tc>
        <w:tc>
          <w:tcPr>
            <w:tcW w:w="709" w:type="dxa"/>
            <w:tcBorders>
              <w:top w:val="single" w:sz="12" w:space="0" w:color="auto"/>
              <w:left w:val="single" w:sz="6" w:space="0" w:color="auto"/>
              <w:bottom w:val="double" w:sz="4" w:space="0" w:color="auto"/>
              <w:right w:val="single" w:sz="6"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公共</w:t>
            </w:r>
          </w:p>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交通</w:t>
            </w:r>
          </w:p>
        </w:tc>
        <w:tc>
          <w:tcPr>
            <w:tcW w:w="708" w:type="dxa"/>
            <w:tcBorders>
              <w:top w:val="single" w:sz="12" w:space="0" w:color="auto"/>
              <w:left w:val="single" w:sz="6" w:space="0" w:color="auto"/>
              <w:bottom w:val="double" w:sz="4" w:space="0" w:color="auto"/>
              <w:right w:val="single" w:sz="6"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住宅</w:t>
            </w:r>
          </w:p>
        </w:tc>
        <w:tc>
          <w:tcPr>
            <w:tcW w:w="708" w:type="dxa"/>
            <w:tcBorders>
              <w:top w:val="single" w:sz="12" w:space="0" w:color="auto"/>
              <w:left w:val="single" w:sz="6" w:space="0" w:color="auto"/>
              <w:bottom w:val="double" w:sz="4" w:space="0" w:color="auto"/>
              <w:right w:val="single" w:sz="6"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教育</w:t>
            </w:r>
          </w:p>
        </w:tc>
        <w:tc>
          <w:tcPr>
            <w:tcW w:w="709" w:type="dxa"/>
            <w:tcBorders>
              <w:top w:val="single" w:sz="12" w:space="0" w:color="auto"/>
              <w:left w:val="single" w:sz="6" w:space="0" w:color="auto"/>
              <w:bottom w:val="double" w:sz="4" w:space="0" w:color="auto"/>
              <w:right w:val="single" w:sz="6"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医療</w:t>
            </w:r>
          </w:p>
        </w:tc>
        <w:tc>
          <w:tcPr>
            <w:tcW w:w="709" w:type="dxa"/>
            <w:tcBorders>
              <w:top w:val="single" w:sz="12" w:space="0" w:color="auto"/>
              <w:left w:val="single" w:sz="6" w:space="0" w:color="auto"/>
              <w:bottom w:val="double" w:sz="4" w:space="0" w:color="auto"/>
              <w:right w:val="single" w:sz="6"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雇用</w:t>
            </w:r>
          </w:p>
        </w:tc>
        <w:tc>
          <w:tcPr>
            <w:tcW w:w="709" w:type="dxa"/>
            <w:tcBorders>
              <w:top w:val="single" w:sz="12" w:space="0" w:color="auto"/>
              <w:left w:val="single" w:sz="6" w:space="0" w:color="auto"/>
              <w:bottom w:val="double" w:sz="4" w:space="0" w:color="auto"/>
              <w:right w:val="single" w:sz="6"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行政</w:t>
            </w:r>
          </w:p>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機関</w:t>
            </w:r>
          </w:p>
        </w:tc>
        <w:tc>
          <w:tcPr>
            <w:tcW w:w="850" w:type="dxa"/>
            <w:tcBorders>
              <w:top w:val="single" w:sz="12" w:space="0" w:color="auto"/>
              <w:left w:val="single" w:sz="6" w:space="0" w:color="auto"/>
              <w:bottom w:val="double" w:sz="4" w:space="0" w:color="auto"/>
              <w:right w:val="single" w:sz="12"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その他</w:t>
            </w:r>
          </w:p>
        </w:tc>
      </w:tr>
      <w:tr w:rsidR="0033612D" w:rsidRPr="00695774" w:rsidTr="002C4003">
        <w:trPr>
          <w:trHeight w:val="360"/>
        </w:trPr>
        <w:tc>
          <w:tcPr>
            <w:tcW w:w="582" w:type="dxa"/>
            <w:vMerge w:val="restart"/>
            <w:tcBorders>
              <w:top w:val="double" w:sz="4" w:space="0" w:color="auto"/>
              <w:left w:val="single" w:sz="12" w:space="0" w:color="auto"/>
              <w:bottom w:val="single" w:sz="6" w:space="0" w:color="auto"/>
              <w:right w:val="single" w:sz="6" w:space="0" w:color="auto"/>
            </w:tcBorders>
            <w:shd w:val="clear" w:color="auto" w:fill="auto"/>
            <w:noWrap/>
            <w:textDirection w:val="tbRlV"/>
            <w:vAlign w:val="center"/>
            <w:hideMark/>
          </w:tcPr>
          <w:p w:rsidR="0033612D" w:rsidRPr="00695774" w:rsidRDefault="0033612D" w:rsidP="002C4003">
            <w:pPr>
              <w:widowControl/>
              <w:jc w:val="center"/>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身体障がい</w:t>
            </w:r>
          </w:p>
        </w:tc>
        <w:tc>
          <w:tcPr>
            <w:tcW w:w="1276" w:type="dxa"/>
            <w:tcBorders>
              <w:top w:val="double" w:sz="4" w:space="0" w:color="auto"/>
              <w:left w:val="single" w:sz="6" w:space="0" w:color="auto"/>
              <w:bottom w:val="single" w:sz="6" w:space="0" w:color="auto"/>
              <w:right w:val="single" w:sz="12"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視覚障がい</w:t>
            </w:r>
          </w:p>
        </w:tc>
        <w:tc>
          <w:tcPr>
            <w:tcW w:w="851" w:type="dxa"/>
            <w:tcBorders>
              <w:top w:val="double" w:sz="4" w:space="0" w:color="auto"/>
              <w:left w:val="single" w:sz="12"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2</w:t>
            </w:r>
          </w:p>
        </w:tc>
        <w:tc>
          <w:tcPr>
            <w:tcW w:w="850" w:type="dxa"/>
            <w:tcBorders>
              <w:top w:val="double" w:sz="4"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9" w:type="dxa"/>
            <w:tcBorders>
              <w:top w:val="double" w:sz="4"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8" w:type="dxa"/>
            <w:tcBorders>
              <w:top w:val="double" w:sz="4"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double" w:sz="4"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double" w:sz="4"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double" w:sz="4"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double" w:sz="4"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850" w:type="dxa"/>
            <w:tcBorders>
              <w:top w:val="double" w:sz="4" w:space="0" w:color="auto"/>
              <w:left w:val="single" w:sz="6" w:space="0" w:color="auto"/>
              <w:bottom w:val="single" w:sz="6" w:space="0" w:color="auto"/>
              <w:right w:val="single" w:sz="12"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2</w:t>
            </w:r>
          </w:p>
        </w:tc>
      </w:tr>
      <w:tr w:rsidR="0033612D" w:rsidRPr="00695774" w:rsidTr="002C4003">
        <w:trPr>
          <w:trHeight w:val="285"/>
        </w:trPr>
        <w:tc>
          <w:tcPr>
            <w:tcW w:w="582" w:type="dxa"/>
            <w:vMerge/>
            <w:tcBorders>
              <w:top w:val="single" w:sz="6" w:space="0" w:color="auto"/>
              <w:left w:val="single" w:sz="12" w:space="0" w:color="auto"/>
              <w:bottom w:val="single" w:sz="6" w:space="0" w:color="auto"/>
              <w:right w:val="single" w:sz="6" w:space="0" w:color="auto"/>
            </w:tcBorders>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p>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聴覚障がい</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r>
      <w:tr w:rsidR="0033612D" w:rsidRPr="00695774" w:rsidTr="002C4003">
        <w:trPr>
          <w:trHeight w:val="270"/>
        </w:trPr>
        <w:tc>
          <w:tcPr>
            <w:tcW w:w="582" w:type="dxa"/>
            <w:vMerge/>
            <w:tcBorders>
              <w:top w:val="single" w:sz="6" w:space="0" w:color="auto"/>
              <w:left w:val="single" w:sz="12" w:space="0" w:color="auto"/>
              <w:bottom w:val="single" w:sz="6" w:space="0" w:color="auto"/>
              <w:right w:val="single" w:sz="6" w:space="0" w:color="auto"/>
            </w:tcBorders>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p>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肢体不自由</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11</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5</w:t>
            </w: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3</w:t>
            </w: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6</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4</w:t>
            </w:r>
          </w:p>
        </w:tc>
      </w:tr>
      <w:tr w:rsidR="0033612D" w:rsidRPr="00695774" w:rsidTr="002C4003">
        <w:trPr>
          <w:trHeight w:val="270"/>
        </w:trPr>
        <w:tc>
          <w:tcPr>
            <w:tcW w:w="582" w:type="dxa"/>
            <w:vMerge/>
            <w:tcBorders>
              <w:top w:val="single" w:sz="6" w:space="0" w:color="auto"/>
              <w:left w:val="single" w:sz="12" w:space="0" w:color="auto"/>
              <w:bottom w:val="single" w:sz="6" w:space="0" w:color="auto"/>
              <w:right w:val="single" w:sz="6" w:space="0" w:color="auto"/>
            </w:tcBorders>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p>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身体その他</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r>
      <w:tr w:rsidR="0033612D" w:rsidRPr="00695774" w:rsidTr="002C4003">
        <w:trPr>
          <w:trHeight w:val="270"/>
        </w:trPr>
        <w:tc>
          <w:tcPr>
            <w:tcW w:w="185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知的障がい</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2</w:t>
            </w: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2</w:t>
            </w:r>
          </w:p>
        </w:tc>
      </w:tr>
      <w:tr w:rsidR="0033612D" w:rsidRPr="00695774" w:rsidTr="002C4003">
        <w:trPr>
          <w:trHeight w:val="270"/>
        </w:trPr>
        <w:tc>
          <w:tcPr>
            <w:tcW w:w="185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精神障がい</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5</w:t>
            </w:r>
          </w:p>
        </w:tc>
      </w:tr>
      <w:tr w:rsidR="0033612D" w:rsidRPr="00695774" w:rsidTr="002C4003">
        <w:trPr>
          <w:trHeight w:val="270"/>
        </w:trPr>
        <w:tc>
          <w:tcPr>
            <w:tcW w:w="185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発達障がい</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r>
      <w:tr w:rsidR="0033612D" w:rsidRPr="00695774" w:rsidTr="002C4003">
        <w:trPr>
          <w:trHeight w:val="270"/>
        </w:trPr>
        <w:tc>
          <w:tcPr>
            <w:tcW w:w="185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難病</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r>
      <w:tr w:rsidR="0033612D" w:rsidRPr="00695774" w:rsidTr="002C4003">
        <w:trPr>
          <w:trHeight w:val="270"/>
        </w:trPr>
        <w:tc>
          <w:tcPr>
            <w:tcW w:w="185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その他（身体以外）</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r>
      <w:tr w:rsidR="0033612D" w:rsidRPr="00695774" w:rsidTr="002C4003">
        <w:trPr>
          <w:trHeight w:val="270"/>
        </w:trPr>
        <w:tc>
          <w:tcPr>
            <w:tcW w:w="185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不明</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2</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4</w:t>
            </w:r>
          </w:p>
        </w:tc>
      </w:tr>
      <w:tr w:rsidR="0033612D" w:rsidRPr="00695774" w:rsidTr="002C4003">
        <w:trPr>
          <w:trHeight w:val="270"/>
        </w:trPr>
        <w:tc>
          <w:tcPr>
            <w:tcW w:w="1858"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hideMark/>
          </w:tcPr>
          <w:p w:rsidR="0033612D" w:rsidRPr="00695774" w:rsidRDefault="0033612D" w:rsidP="002C4003">
            <w:pPr>
              <w:widowControl/>
              <w:jc w:val="left"/>
              <w:rPr>
                <w:rFonts w:ascii="HG丸ｺﾞｼｯｸM-PRO" w:eastAsia="HG丸ｺﾞｼｯｸM-PRO" w:hAnsi="HG丸ｺﾞｼｯｸM-PRO" w:cs="ＭＳ Ｐゴシック"/>
                <w:kern w:val="0"/>
                <w:sz w:val="18"/>
                <w:szCs w:val="18"/>
              </w:rPr>
            </w:pPr>
            <w:r w:rsidRPr="00695774">
              <w:rPr>
                <w:rFonts w:ascii="HG丸ｺﾞｼｯｸM-PRO" w:eastAsia="HG丸ｺﾞｼｯｸM-PRO" w:hAnsi="HG丸ｺﾞｼｯｸM-PRO" w:cs="ＭＳ Ｐゴシック" w:hint="eastAsia"/>
                <w:kern w:val="0"/>
                <w:sz w:val="18"/>
                <w:szCs w:val="18"/>
              </w:rPr>
              <w:t>不特定</w:t>
            </w:r>
          </w:p>
        </w:tc>
        <w:tc>
          <w:tcPr>
            <w:tcW w:w="851"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2</w:t>
            </w:r>
          </w:p>
        </w:tc>
        <w:tc>
          <w:tcPr>
            <w:tcW w:w="85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70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p>
        </w:tc>
        <w:tc>
          <w:tcPr>
            <w:tcW w:w="70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1</w:t>
            </w:r>
          </w:p>
        </w:tc>
        <w:tc>
          <w:tcPr>
            <w:tcW w:w="850"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33612D" w:rsidRPr="004F5BED" w:rsidRDefault="0033612D" w:rsidP="007E3DE5">
            <w:pPr>
              <w:jc w:val="center"/>
              <w:rPr>
                <w:rFonts w:ascii="HG丸ｺﾞｼｯｸM-PRO" w:eastAsia="HG丸ｺﾞｼｯｸM-PRO" w:hAnsi="HG丸ｺﾞｼｯｸM-PRO" w:cs="ＭＳ Ｐゴシック"/>
                <w:sz w:val="20"/>
                <w:szCs w:val="20"/>
              </w:rPr>
            </w:pPr>
            <w:r w:rsidRPr="004F5BED">
              <w:rPr>
                <w:rFonts w:ascii="HG丸ｺﾞｼｯｸM-PRO" w:eastAsia="HG丸ｺﾞｼｯｸM-PRO" w:hAnsi="HG丸ｺﾞｼｯｸM-PRO" w:hint="eastAsia"/>
                <w:sz w:val="20"/>
                <w:szCs w:val="20"/>
              </w:rPr>
              <w:t>3</w:t>
            </w:r>
          </w:p>
        </w:tc>
      </w:tr>
    </w:tbl>
    <w:p w:rsidR="0033612D" w:rsidRDefault="0033612D" w:rsidP="0033612D">
      <w:pPr>
        <w:tabs>
          <w:tab w:val="left" w:pos="7170"/>
        </w:tabs>
        <w:rPr>
          <w:rFonts w:ascii="HG丸ｺﾞｼｯｸM-PRO" w:eastAsia="HG丸ｺﾞｼｯｸM-PRO" w:hAnsi="HG丸ｺﾞｼｯｸM-PRO"/>
        </w:rPr>
      </w:pPr>
      <w:r>
        <w:rPr>
          <w:rFonts w:ascii="HG丸ｺﾞｼｯｸM-PRO" w:eastAsia="HG丸ｺﾞｼｯｸM-PRO" w:hAnsi="HG丸ｺﾞｼｯｸM-PRO"/>
        </w:rPr>
        <w:tab/>
      </w:r>
    </w:p>
    <w:p w:rsidR="0033612D" w:rsidRPr="00FE4719" w:rsidRDefault="0033612D" w:rsidP="0033612D">
      <w:pPr>
        <w:tabs>
          <w:tab w:val="left" w:pos="3930"/>
        </w:tabs>
        <w:rPr>
          <w:rFonts w:ascii="HG丸ｺﾞｼｯｸM-PRO" w:eastAsia="HG丸ｺﾞｼｯｸM-PRO" w:hAnsi="HG丸ｺﾞｼｯｸM-PRO"/>
          <w:b/>
          <w:sz w:val="24"/>
          <w:szCs w:val="24"/>
        </w:rPr>
      </w:pPr>
    </w:p>
    <w:p w:rsidR="0033612D" w:rsidRDefault="0033612D" w:rsidP="0033612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6　対応回数　　※同一事案で複数回対応した件数も含め</w:t>
      </w:r>
    </w:p>
    <w:tbl>
      <w:tblPr>
        <w:tblStyle w:val="a7"/>
        <w:tblW w:w="0" w:type="auto"/>
        <w:tblLook w:val="04A0" w:firstRow="1" w:lastRow="0" w:firstColumn="1" w:lastColumn="0" w:noHBand="0" w:noVBand="1"/>
      </w:tblPr>
      <w:tblGrid>
        <w:gridCol w:w="1701"/>
        <w:gridCol w:w="3828"/>
      </w:tblGrid>
      <w:tr w:rsidR="0033612D" w:rsidTr="00D002A5">
        <w:tc>
          <w:tcPr>
            <w:tcW w:w="1701" w:type="dxa"/>
          </w:tcPr>
          <w:p w:rsidR="0033612D" w:rsidRDefault="0033612D" w:rsidP="00D002A5">
            <w:pPr>
              <w:tabs>
                <w:tab w:val="left" w:pos="1530"/>
              </w:tabs>
              <w:rPr>
                <w:rFonts w:ascii="HG丸ｺﾞｼｯｸM-PRO" w:eastAsia="HG丸ｺﾞｼｯｸM-PRO" w:hAnsi="HG丸ｺﾞｼｯｸM-PRO"/>
              </w:rPr>
            </w:pPr>
            <w:r>
              <w:rPr>
                <w:rFonts w:ascii="HG丸ｺﾞｼｯｸM-PRO" w:eastAsia="HG丸ｺﾞｼｯｸM-PRO" w:hAnsi="HG丸ｺﾞｼｯｸM-PRO" w:hint="eastAsia"/>
              </w:rPr>
              <w:t>対応回数</w:t>
            </w:r>
          </w:p>
        </w:tc>
        <w:tc>
          <w:tcPr>
            <w:tcW w:w="3828" w:type="dxa"/>
          </w:tcPr>
          <w:p w:rsidR="0033612D" w:rsidRDefault="0033612D" w:rsidP="00D002A5">
            <w:pPr>
              <w:tabs>
                <w:tab w:val="left" w:pos="1530"/>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320回　　　※平均　3.8　回／件</w:t>
            </w:r>
          </w:p>
        </w:tc>
      </w:tr>
    </w:tbl>
    <w:p w:rsidR="0033612D" w:rsidRDefault="0033612D" w:rsidP="0033612D">
      <w:pPr>
        <w:tabs>
          <w:tab w:val="left" w:pos="1530"/>
        </w:tabs>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1456" behindDoc="0" locked="0" layoutInCell="1" allowOverlap="1" wp14:anchorId="20E4019D" wp14:editId="661EAF43">
                <wp:simplePos x="0" y="0"/>
                <wp:positionH relativeFrom="column">
                  <wp:posOffset>1047894</wp:posOffset>
                </wp:positionH>
                <wp:positionV relativeFrom="paragraph">
                  <wp:posOffset>26670</wp:posOffset>
                </wp:positionV>
                <wp:extent cx="319177" cy="172528"/>
                <wp:effectExtent l="38100" t="0" r="24130" b="37465"/>
                <wp:wrapNone/>
                <wp:docPr id="7" name="下矢印 7"/>
                <wp:cNvGraphicFramePr/>
                <a:graphic xmlns:a="http://schemas.openxmlformats.org/drawingml/2006/main">
                  <a:graphicData uri="http://schemas.microsoft.com/office/word/2010/wordprocessingShape">
                    <wps:wsp>
                      <wps:cNvSpPr/>
                      <wps:spPr>
                        <a:xfrm>
                          <a:off x="0" y="0"/>
                          <a:ext cx="319177" cy="1725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82.5pt;margin-top:2.1pt;width:25.15pt;height:13.6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" adj="10800" fillcolor="#4f81bd [3204]" strokecolor="#243f60 [1604]" strokeweight="2pt"/>
            </w:pict>
          </mc:Fallback>
        </mc:AlternateContent>
      </w:r>
      <w:r>
        <w:rPr>
          <w:rFonts w:ascii="HG丸ｺﾞｼｯｸM-PRO" w:eastAsia="HG丸ｺﾞｼｯｸM-PRO" w:hAnsi="HG丸ｺﾞｼｯｸM-PRO" w:hint="eastAsia"/>
        </w:rPr>
        <w:t xml:space="preserve">　　　（内訳）</w:t>
      </w:r>
    </w:p>
    <w:tbl>
      <w:tblPr>
        <w:tblW w:w="8789" w:type="dxa"/>
        <w:tblInd w:w="-43" w:type="dxa"/>
        <w:tblCellMar>
          <w:left w:w="99" w:type="dxa"/>
          <w:right w:w="99" w:type="dxa"/>
        </w:tblCellMar>
        <w:tblLook w:val="04A0" w:firstRow="1" w:lastRow="0" w:firstColumn="1" w:lastColumn="0" w:noHBand="0" w:noVBand="1"/>
      </w:tblPr>
      <w:tblGrid>
        <w:gridCol w:w="574"/>
        <w:gridCol w:w="1128"/>
        <w:gridCol w:w="1275"/>
        <w:gridCol w:w="1276"/>
        <w:gridCol w:w="1559"/>
        <w:gridCol w:w="1560"/>
        <w:gridCol w:w="1417"/>
      </w:tblGrid>
      <w:tr w:rsidR="0033612D" w:rsidRPr="0031745C" w:rsidTr="00D002A5">
        <w:trPr>
          <w:trHeight w:val="270"/>
        </w:trPr>
        <w:tc>
          <w:tcPr>
            <w:tcW w:w="574" w:type="dxa"/>
            <w:tcBorders>
              <w:top w:val="single" w:sz="4" w:space="0" w:color="auto"/>
              <w:left w:val="single" w:sz="4" w:space="0" w:color="auto"/>
              <w:bottom w:val="single" w:sz="4" w:space="0" w:color="auto"/>
              <w:right w:val="single" w:sz="4" w:space="0" w:color="auto"/>
            </w:tcBorders>
          </w:tcPr>
          <w:p w:rsidR="0033612D" w:rsidRPr="0031745C" w:rsidRDefault="0033612D" w:rsidP="00D002A5">
            <w:pPr>
              <w:widowControl/>
              <w:jc w:val="left"/>
              <w:rPr>
                <w:rFonts w:ascii="HG丸ｺﾞｼｯｸM-PRO" w:eastAsia="HG丸ｺﾞｼｯｸM-PRO" w:hAnsi="HG丸ｺﾞｼｯｸM-PRO" w:cs="ＭＳ Ｐゴシック"/>
                <w:kern w:val="0"/>
                <w:sz w:val="18"/>
                <w:szCs w:val="18"/>
              </w:rPr>
            </w:pPr>
            <w:r w:rsidRPr="0031745C">
              <w:rPr>
                <w:rFonts w:ascii="HG丸ｺﾞｼｯｸM-PRO" w:eastAsia="HG丸ｺﾞｼｯｸM-PRO" w:hAnsi="HG丸ｺﾞｼｯｸM-PRO" w:cs="ＭＳ Ｐゴシック" w:hint="eastAsia"/>
                <w:kern w:val="0"/>
                <w:sz w:val="18"/>
                <w:szCs w:val="18"/>
              </w:rPr>
              <w:t>回数</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33612D" w:rsidRPr="0031745C" w:rsidRDefault="0033612D" w:rsidP="00D002A5">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1～3回</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3612D" w:rsidRPr="0031745C" w:rsidRDefault="0033612D" w:rsidP="00D002A5">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4～6回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3612D" w:rsidRPr="0031745C" w:rsidRDefault="0033612D" w:rsidP="00D002A5">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7～9回</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3612D" w:rsidRPr="0031745C" w:rsidRDefault="0033612D" w:rsidP="00D002A5">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10～14回</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3612D" w:rsidRPr="0031745C" w:rsidRDefault="0033612D" w:rsidP="00D002A5">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15～19回</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612D" w:rsidRPr="0031745C" w:rsidRDefault="0033612D" w:rsidP="00D002A5">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20回以上</w:t>
            </w:r>
          </w:p>
        </w:tc>
      </w:tr>
      <w:tr w:rsidR="0033612D" w:rsidRPr="0031745C" w:rsidTr="00D002A5">
        <w:trPr>
          <w:trHeight w:val="270"/>
        </w:trPr>
        <w:tc>
          <w:tcPr>
            <w:tcW w:w="574" w:type="dxa"/>
            <w:tcBorders>
              <w:top w:val="nil"/>
              <w:left w:val="single" w:sz="4" w:space="0" w:color="auto"/>
              <w:bottom w:val="single" w:sz="4" w:space="0" w:color="auto"/>
              <w:right w:val="single" w:sz="4" w:space="0" w:color="auto"/>
            </w:tcBorders>
          </w:tcPr>
          <w:p w:rsidR="0033612D" w:rsidRPr="0031745C" w:rsidRDefault="0033612D" w:rsidP="00D002A5">
            <w:pPr>
              <w:widowControl/>
              <w:jc w:val="left"/>
              <w:rPr>
                <w:rFonts w:ascii="HG丸ｺﾞｼｯｸM-PRO" w:eastAsia="HG丸ｺﾞｼｯｸM-PRO" w:hAnsi="HG丸ｺﾞｼｯｸM-PRO" w:cs="ＭＳ Ｐゴシック"/>
                <w:kern w:val="0"/>
                <w:sz w:val="18"/>
                <w:szCs w:val="18"/>
              </w:rPr>
            </w:pPr>
            <w:r w:rsidRPr="0031745C">
              <w:rPr>
                <w:rFonts w:ascii="HG丸ｺﾞｼｯｸM-PRO" w:eastAsia="HG丸ｺﾞｼｯｸM-PRO" w:hAnsi="HG丸ｺﾞｼｯｸM-PRO" w:cs="ＭＳ Ｐゴシック" w:hint="eastAsia"/>
                <w:kern w:val="0"/>
                <w:sz w:val="18"/>
                <w:szCs w:val="18"/>
              </w:rPr>
              <w:t>件数</w:t>
            </w:r>
          </w:p>
        </w:tc>
        <w:tc>
          <w:tcPr>
            <w:tcW w:w="1128" w:type="dxa"/>
            <w:tcBorders>
              <w:top w:val="nil"/>
              <w:left w:val="nil"/>
              <w:bottom w:val="single" w:sz="4" w:space="0" w:color="auto"/>
              <w:right w:val="single" w:sz="4" w:space="0" w:color="auto"/>
            </w:tcBorders>
            <w:shd w:val="clear" w:color="auto" w:fill="auto"/>
            <w:noWrap/>
            <w:vAlign w:val="center"/>
          </w:tcPr>
          <w:p w:rsidR="0033612D" w:rsidRPr="0031745C" w:rsidRDefault="0033612D" w:rsidP="00D002A5">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55件</w:t>
            </w:r>
          </w:p>
        </w:tc>
        <w:tc>
          <w:tcPr>
            <w:tcW w:w="1275" w:type="dxa"/>
            <w:tcBorders>
              <w:top w:val="nil"/>
              <w:left w:val="nil"/>
              <w:bottom w:val="single" w:sz="4" w:space="0" w:color="auto"/>
              <w:right w:val="single" w:sz="4" w:space="0" w:color="auto"/>
            </w:tcBorders>
            <w:shd w:val="clear" w:color="auto" w:fill="auto"/>
            <w:noWrap/>
            <w:vAlign w:val="center"/>
          </w:tcPr>
          <w:p w:rsidR="0033612D" w:rsidRPr="0031745C" w:rsidRDefault="0033612D" w:rsidP="00D002A5">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16件</w:t>
            </w:r>
          </w:p>
        </w:tc>
        <w:tc>
          <w:tcPr>
            <w:tcW w:w="1276" w:type="dxa"/>
            <w:tcBorders>
              <w:top w:val="nil"/>
              <w:left w:val="nil"/>
              <w:bottom w:val="single" w:sz="4" w:space="0" w:color="auto"/>
              <w:right w:val="single" w:sz="4" w:space="0" w:color="auto"/>
            </w:tcBorders>
            <w:shd w:val="clear" w:color="auto" w:fill="auto"/>
            <w:noWrap/>
            <w:vAlign w:val="center"/>
          </w:tcPr>
          <w:p w:rsidR="0033612D" w:rsidRPr="0031745C" w:rsidRDefault="0033612D" w:rsidP="00D002A5">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4件</w:t>
            </w:r>
          </w:p>
        </w:tc>
        <w:tc>
          <w:tcPr>
            <w:tcW w:w="1559" w:type="dxa"/>
            <w:tcBorders>
              <w:top w:val="nil"/>
              <w:left w:val="nil"/>
              <w:bottom w:val="single" w:sz="4" w:space="0" w:color="auto"/>
              <w:right w:val="single" w:sz="4" w:space="0" w:color="auto"/>
            </w:tcBorders>
            <w:shd w:val="clear" w:color="auto" w:fill="auto"/>
            <w:noWrap/>
            <w:vAlign w:val="center"/>
          </w:tcPr>
          <w:p w:rsidR="0033612D" w:rsidRPr="0031745C" w:rsidRDefault="0033612D" w:rsidP="00D002A5">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6件</w:t>
            </w:r>
          </w:p>
        </w:tc>
        <w:tc>
          <w:tcPr>
            <w:tcW w:w="1560" w:type="dxa"/>
            <w:tcBorders>
              <w:top w:val="nil"/>
              <w:left w:val="nil"/>
              <w:bottom w:val="single" w:sz="4" w:space="0" w:color="auto"/>
              <w:right w:val="single" w:sz="4" w:space="0" w:color="auto"/>
            </w:tcBorders>
            <w:shd w:val="clear" w:color="auto" w:fill="auto"/>
            <w:noWrap/>
            <w:vAlign w:val="center"/>
          </w:tcPr>
          <w:p w:rsidR="0033612D" w:rsidRPr="0031745C" w:rsidRDefault="0033612D" w:rsidP="00D002A5">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0件</w:t>
            </w:r>
          </w:p>
        </w:tc>
        <w:tc>
          <w:tcPr>
            <w:tcW w:w="1417" w:type="dxa"/>
            <w:tcBorders>
              <w:top w:val="nil"/>
              <w:left w:val="nil"/>
              <w:bottom w:val="single" w:sz="4" w:space="0" w:color="auto"/>
              <w:right w:val="single" w:sz="4" w:space="0" w:color="auto"/>
            </w:tcBorders>
            <w:shd w:val="clear" w:color="auto" w:fill="auto"/>
            <w:noWrap/>
            <w:vAlign w:val="center"/>
          </w:tcPr>
          <w:p w:rsidR="0033612D" w:rsidRPr="0031745C" w:rsidRDefault="0033612D" w:rsidP="00D002A5">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3件</w:t>
            </w:r>
          </w:p>
        </w:tc>
      </w:tr>
    </w:tbl>
    <w:p w:rsidR="0033612D" w:rsidRPr="008C6499" w:rsidRDefault="0033612D" w:rsidP="0033612D">
      <w:pPr>
        <w:tabs>
          <w:tab w:val="left" w:pos="1530"/>
        </w:tabs>
        <w:rPr>
          <w:rFonts w:ascii="HG丸ｺﾞｼｯｸM-PRO" w:eastAsia="HG丸ｺﾞｼｯｸM-PRO" w:hAnsi="HG丸ｺﾞｼｯｸM-PRO"/>
        </w:rPr>
      </w:pPr>
    </w:p>
    <w:p w:rsidR="004363FA" w:rsidRDefault="004363FA" w:rsidP="00BD2652">
      <w:pPr>
        <w:widowControl/>
        <w:jc w:val="left"/>
        <w:rPr>
          <w:rFonts w:ascii="ＭＳ ゴシック" w:eastAsia="ＭＳ ゴシック" w:hAnsi="ＭＳ ゴシック" w:cs="Times New Roman"/>
          <w:b/>
          <w:sz w:val="28"/>
          <w:szCs w:val="28"/>
        </w:rPr>
      </w:pPr>
    </w:p>
    <w:p w:rsidR="00BD2652" w:rsidRPr="000433CB" w:rsidRDefault="00BD2652" w:rsidP="00BD2652">
      <w:pPr>
        <w:widowControl/>
        <w:jc w:val="left"/>
        <w:rPr>
          <w:rFonts w:ascii="ＭＳ ゴシック" w:eastAsia="ＭＳ ゴシック" w:hAnsi="ＭＳ ゴシック" w:cs="Times New Roman"/>
          <w:b/>
          <w:sz w:val="28"/>
          <w:szCs w:val="28"/>
          <w:u w:val="single"/>
        </w:rPr>
      </w:pPr>
      <w:r w:rsidRPr="000433CB">
        <w:rPr>
          <w:rFonts w:ascii="ＭＳ ゴシック" w:eastAsia="ＭＳ ゴシック" w:hAnsi="ＭＳ ゴシック" w:cs="Times New Roman" w:hint="eastAsia"/>
          <w:b/>
          <w:sz w:val="28"/>
          <w:szCs w:val="28"/>
          <w:u w:val="single"/>
        </w:rPr>
        <w:t>（２）　分類や整理の考え方</w:t>
      </w:r>
    </w:p>
    <w:p w:rsidR="0058404C" w:rsidRPr="00204553" w:rsidRDefault="00BD2652" w:rsidP="00204553">
      <w:pPr>
        <w:spacing w:line="360" w:lineRule="auto"/>
        <w:ind w:left="720" w:hangingChars="300" w:hanging="720"/>
        <w:jc w:val="left"/>
        <w:rPr>
          <w:rFonts w:ascii="ＭＳ ゴシック" w:eastAsia="ＭＳ ゴシック" w:hAnsi="ＭＳ ゴシック"/>
          <w:sz w:val="24"/>
          <w:szCs w:val="24"/>
        </w:rPr>
      </w:pPr>
      <w:r w:rsidRPr="00204553">
        <w:rPr>
          <w:rFonts w:ascii="ＭＳ ゴシック" w:eastAsia="ＭＳ ゴシック" w:hAnsi="ＭＳ ゴシック" w:hint="eastAsia"/>
          <w:sz w:val="24"/>
          <w:szCs w:val="24"/>
        </w:rPr>
        <w:t xml:space="preserve">　</w:t>
      </w:r>
      <w:r w:rsidR="00204553" w:rsidRPr="00204553">
        <w:rPr>
          <w:rFonts w:ascii="ＭＳ ゴシック" w:eastAsia="ＭＳ ゴシック" w:hAnsi="ＭＳ ゴシック" w:hint="eastAsia"/>
          <w:sz w:val="24"/>
          <w:szCs w:val="24"/>
        </w:rPr>
        <w:t xml:space="preserve">　</w:t>
      </w:r>
      <w:r w:rsidRPr="00204553">
        <w:rPr>
          <w:rFonts w:ascii="ＭＳ ゴシック" w:eastAsia="ＭＳ ゴシック" w:hAnsi="ＭＳ ゴシック" w:hint="eastAsia"/>
          <w:sz w:val="24"/>
          <w:szCs w:val="24"/>
        </w:rPr>
        <w:t>〇</w:t>
      </w:r>
      <w:r w:rsidR="00934BE5" w:rsidRPr="00204553">
        <w:rPr>
          <w:rFonts w:ascii="ＭＳ ゴシック" w:eastAsia="ＭＳ ゴシック" w:hAnsi="ＭＳ ゴシック" w:hint="eastAsia"/>
          <w:sz w:val="24"/>
          <w:szCs w:val="24"/>
        </w:rPr>
        <w:t xml:space="preserve">　</w:t>
      </w:r>
      <w:r w:rsidR="0058404C" w:rsidRPr="00204553">
        <w:rPr>
          <w:rFonts w:ascii="ＭＳ ゴシック" w:eastAsia="ＭＳ ゴシック" w:hAnsi="ＭＳ ゴシック" w:hint="eastAsia"/>
          <w:sz w:val="24"/>
          <w:szCs w:val="24"/>
        </w:rPr>
        <w:t>なお、</w:t>
      </w:r>
      <w:r w:rsidRPr="00204553">
        <w:rPr>
          <w:rFonts w:ascii="ＭＳ ゴシック" w:eastAsia="ＭＳ ゴシック" w:hAnsi="ＭＳ ゴシック" w:hint="eastAsia"/>
          <w:sz w:val="24"/>
          <w:szCs w:val="24"/>
        </w:rPr>
        <w:t>（１）の作成にあたっては、合議体における意見等を踏まえ、相談事例の分類や整理の</w:t>
      </w:r>
      <w:r w:rsidR="003D00D8" w:rsidRPr="00204553">
        <w:rPr>
          <w:rFonts w:ascii="ＭＳ ゴシック" w:eastAsia="ＭＳ ゴシック" w:hAnsi="ＭＳ ゴシック" w:hint="eastAsia"/>
          <w:sz w:val="24"/>
          <w:szCs w:val="24"/>
        </w:rPr>
        <w:t>考え方</w:t>
      </w:r>
      <w:r w:rsidR="0058404C" w:rsidRPr="00204553">
        <w:rPr>
          <w:rFonts w:ascii="ＭＳ ゴシック" w:eastAsia="ＭＳ ゴシック" w:hAnsi="ＭＳ ゴシック" w:hint="eastAsia"/>
          <w:sz w:val="24"/>
          <w:szCs w:val="24"/>
        </w:rPr>
        <w:t>を作成</w:t>
      </w:r>
      <w:r w:rsidR="000D569C" w:rsidRPr="000D569C">
        <w:rPr>
          <w:rFonts w:ascii="ＭＳ ゴシック" w:eastAsia="ＭＳ ゴシック" w:hAnsi="ＭＳ ゴシック" w:hint="eastAsia"/>
          <w:sz w:val="24"/>
          <w:szCs w:val="24"/>
        </w:rPr>
        <w:t>し</w:t>
      </w:r>
      <w:r w:rsidRPr="00204553">
        <w:rPr>
          <w:rFonts w:ascii="ＭＳ ゴシック" w:eastAsia="ＭＳ ゴシック" w:hAnsi="ＭＳ ゴシック" w:hint="eastAsia"/>
          <w:sz w:val="24"/>
          <w:szCs w:val="24"/>
        </w:rPr>
        <w:t>ています。</w:t>
      </w:r>
    </w:p>
    <w:p w:rsidR="00BD2652" w:rsidRPr="00204553" w:rsidRDefault="00697ED4" w:rsidP="00204553">
      <w:pPr>
        <w:spacing w:line="360" w:lineRule="auto"/>
        <w:ind w:left="240" w:firstLineChars="100" w:firstLine="240"/>
        <w:jc w:val="left"/>
        <w:rPr>
          <w:rFonts w:ascii="ＭＳ ゴシック" w:eastAsia="ＭＳ ゴシック" w:hAnsi="ＭＳ ゴシック"/>
          <w:sz w:val="24"/>
          <w:szCs w:val="24"/>
        </w:rPr>
      </w:pPr>
      <w:r w:rsidRPr="00204553">
        <w:rPr>
          <w:rFonts w:ascii="ＭＳ ゴシック" w:eastAsia="ＭＳ ゴシック" w:hAnsi="ＭＳ ゴシック" w:hint="eastAsia"/>
          <w:sz w:val="24"/>
          <w:szCs w:val="24"/>
        </w:rPr>
        <w:t>〇</w:t>
      </w:r>
      <w:r w:rsidR="00204553" w:rsidRPr="00697ED4">
        <w:rPr>
          <w:rFonts w:ascii="ＭＳ ゴシック" w:eastAsia="ＭＳ ゴシック" w:hAnsi="ＭＳ ゴシック" w:hint="eastAsia"/>
          <w:sz w:val="24"/>
          <w:szCs w:val="24"/>
        </w:rPr>
        <w:t xml:space="preserve">　</w:t>
      </w:r>
      <w:r w:rsidR="00BD2652" w:rsidRPr="00204553">
        <w:rPr>
          <w:rFonts w:ascii="ＭＳ ゴシック" w:eastAsia="ＭＳ ゴシック" w:hAnsi="ＭＳ ゴシック" w:hint="eastAsia"/>
          <w:sz w:val="24"/>
          <w:szCs w:val="24"/>
        </w:rPr>
        <w:t>現時点の考え方は次ページ以降のとおりです。</w:t>
      </w:r>
    </w:p>
    <w:p w:rsidR="00BD2652" w:rsidRDefault="00216E16">
      <w:pPr>
        <w:widowControl/>
        <w:jc w:val="left"/>
        <w:rPr>
          <w:rFonts w:ascii="ＭＳ ゴシック" w:eastAsia="ＭＳ ゴシック" w:hAnsi="ＭＳ ゴシック" w:cs="Times New Roman"/>
          <w:b/>
          <w:sz w:val="28"/>
          <w:szCs w:val="28"/>
        </w:rPr>
        <w:sectPr w:rsidR="00BD2652" w:rsidSect="00C03743">
          <w:type w:val="continuous"/>
          <w:pgSz w:w="11906" w:h="16838" w:code="9"/>
          <w:pgMar w:top="1440" w:right="1077" w:bottom="1440" w:left="1077" w:header="851" w:footer="851" w:gutter="0"/>
          <w:cols w:space="425"/>
          <w:docGrid w:type="lines" w:linePitch="360"/>
        </w:sectPr>
      </w:pPr>
      <w:r w:rsidRPr="006E3E4C">
        <w:rPr>
          <w:rFonts w:ascii="ＭＳ ゴシック" w:eastAsia="ＭＳ ゴシック" w:hAnsi="ＭＳ ゴシック" w:cs="Times New Roman"/>
          <w:b/>
          <w:sz w:val="28"/>
          <w:szCs w:val="28"/>
        </w:rPr>
        <w:br w:type="page"/>
      </w:r>
    </w:p>
    <w:p w:rsidR="00BD2652" w:rsidRPr="004022DC" w:rsidRDefault="001463D4" w:rsidP="00BD2652">
      <w:pPr>
        <w:jc w:val="center"/>
        <w:rPr>
          <w:rFonts w:ascii="HG丸ｺﾞｼｯｸM-PRO" w:eastAsia="HG丸ｺﾞｼｯｸM-PRO" w:hAnsi="HG丸ｺﾞｼｯｸM-PRO"/>
          <w:b/>
          <w:strike/>
          <w:sz w:val="28"/>
          <w:szCs w:val="28"/>
        </w:rPr>
      </w:pPr>
      <w:r>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79232" behindDoc="0" locked="0" layoutInCell="1" allowOverlap="1" wp14:anchorId="2AC34C2B" wp14:editId="214DE0F2">
                <wp:simplePos x="0" y="0"/>
                <wp:positionH relativeFrom="column">
                  <wp:posOffset>2840355</wp:posOffset>
                </wp:positionH>
                <wp:positionV relativeFrom="paragraph">
                  <wp:posOffset>-396240</wp:posOffset>
                </wp:positionV>
                <wp:extent cx="3590925" cy="323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590925"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BA5410" w:rsidRDefault="00BA5410" w:rsidP="001463D4">
                            <w:pPr>
                              <w:jc w:val="center"/>
                            </w:pPr>
                            <w:r w:rsidRPr="008C6499">
                              <w:rPr>
                                <w:rFonts w:ascii="HG丸ｺﾞｼｯｸM-PRO" w:eastAsia="HG丸ｺﾞｼｯｸM-PRO" w:hAnsi="HG丸ｺﾞｼｯｸM-PRO" w:hint="eastAsia"/>
                              </w:rPr>
                              <w:t>平成</w:t>
                            </w:r>
                            <w:r>
                              <w:rPr>
                                <w:rFonts w:ascii="HG丸ｺﾞｼｯｸM-PRO" w:eastAsia="HG丸ｺﾞｼｯｸM-PRO" w:hAnsi="HG丸ｺﾞｼｯｸM-PRO" w:hint="eastAsia"/>
                              </w:rPr>
                              <w:t>2８</w:t>
                            </w:r>
                            <w:r w:rsidRPr="008C6499">
                              <w:rPr>
                                <w:rFonts w:ascii="HG丸ｺﾞｼｯｸM-PRO" w:eastAsia="HG丸ｺﾞｼｯｸM-PRO" w:hAnsi="HG丸ｺﾞｼｯｸM-PRO" w:hint="eastAsia"/>
                              </w:rPr>
                              <w:t>年</w:t>
                            </w:r>
                            <w:r>
                              <w:rPr>
                                <w:rFonts w:ascii="HG丸ｺﾞｼｯｸM-PRO" w:eastAsia="HG丸ｺﾞｼｯｸM-PRO" w:hAnsi="HG丸ｺﾞｼｯｸM-PRO" w:hint="eastAsia"/>
                              </w:rPr>
                              <w:t>１２月　大阪府広域支援相談員取扱い概要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33" style="position:absolute;left:0;text-align:left;margin-left:223.65pt;margin-top:-31.2pt;width:282.75pt;height:25.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" fillcolor="white [3201]" strokecolor="black [3200]" strokeweight="1pt">
                <v:textbox>
                  <w:txbxContent>
                    <w:p w:rsidR="00BA5410" w:rsidRDefault="00BA5410" w:rsidP="001463D4">
                      <w:pPr>
                        <w:jc w:val="center"/>
                      </w:pPr>
                      <w:r w:rsidRPr="008C6499">
                        <w:rPr>
                          <w:rFonts w:ascii="HG丸ｺﾞｼｯｸM-PRO" w:eastAsia="HG丸ｺﾞｼｯｸM-PRO" w:hAnsi="HG丸ｺﾞｼｯｸM-PRO" w:hint="eastAsia"/>
                        </w:rPr>
                        <w:t>平成</w:t>
                      </w:r>
                      <w:r>
                        <w:rPr>
                          <w:rFonts w:ascii="HG丸ｺﾞｼｯｸM-PRO" w:eastAsia="HG丸ｺﾞｼｯｸM-PRO" w:hAnsi="HG丸ｺﾞｼｯｸM-PRO" w:hint="eastAsia"/>
                        </w:rPr>
                        <w:t>2８</w:t>
                      </w:r>
                      <w:r w:rsidRPr="008C6499">
                        <w:rPr>
                          <w:rFonts w:ascii="HG丸ｺﾞｼｯｸM-PRO" w:eastAsia="HG丸ｺﾞｼｯｸM-PRO" w:hAnsi="HG丸ｺﾞｼｯｸM-PRO" w:hint="eastAsia"/>
                        </w:rPr>
                        <w:t>年</w:t>
                      </w:r>
                      <w:r>
                        <w:rPr>
                          <w:rFonts w:ascii="HG丸ｺﾞｼｯｸM-PRO" w:eastAsia="HG丸ｺﾞｼｯｸM-PRO" w:hAnsi="HG丸ｺﾞｼｯｸM-PRO" w:hint="eastAsia"/>
                        </w:rPr>
                        <w:t>１２月　大阪府広域支援相談員取扱い概要</w:t>
                      </w:r>
                    </w:p>
                  </w:txbxContent>
                </v:textbox>
              </v:rect>
            </w:pict>
          </mc:Fallback>
        </mc:AlternateContent>
      </w:r>
      <w:r w:rsidR="00BD2652">
        <w:rPr>
          <w:rFonts w:ascii="HG丸ｺﾞｼｯｸM-PRO" w:eastAsia="HG丸ｺﾞｼｯｸM-PRO" w:hAnsi="HG丸ｺﾞｼｯｸM-PRO" w:hint="eastAsia"/>
          <w:b/>
          <w:sz w:val="28"/>
          <w:szCs w:val="28"/>
        </w:rPr>
        <w:t>相談事例の分類や整理の考え方</w:t>
      </w:r>
    </w:p>
    <w:p w:rsidR="00BD2652" w:rsidRDefault="00BD2652" w:rsidP="00BD2652">
      <w:pPr>
        <w:rPr>
          <w:rFonts w:ascii="HG丸ｺﾞｼｯｸM-PRO" w:eastAsia="HG丸ｺﾞｼｯｸM-PRO" w:hAnsi="HG丸ｺﾞｼｯｸM-PRO"/>
          <w:u w:val="single"/>
        </w:rPr>
      </w:pPr>
    </w:p>
    <w:p w:rsidR="00BD2652" w:rsidRDefault="00BD2652" w:rsidP="00A92A7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相談事例の分類や整理の考え方については、</w:t>
      </w:r>
      <w:r w:rsidRPr="00BD2652">
        <w:rPr>
          <w:rFonts w:ascii="HG丸ｺﾞｼｯｸM-PRO" w:eastAsia="HG丸ｺﾞｼｯｸM-PRO" w:hAnsi="HG丸ｺﾞｼｯｸM-PRO" w:hint="eastAsia"/>
        </w:rPr>
        <w:t>合議体における意見等を踏まえ、</w:t>
      </w:r>
      <w:r>
        <w:rPr>
          <w:rFonts w:ascii="HG丸ｺﾞｼｯｸM-PRO" w:eastAsia="HG丸ｺﾞｼｯｸM-PRO" w:hAnsi="HG丸ｺﾞｼｯｸM-PRO" w:hint="eastAsia"/>
        </w:rPr>
        <w:t>次の通り整理</w:t>
      </w:r>
      <w:r w:rsidR="008B5A6F">
        <w:rPr>
          <w:rFonts w:ascii="HG丸ｺﾞｼｯｸM-PRO" w:eastAsia="HG丸ｺﾞｼｯｸM-PRO" w:hAnsi="HG丸ｺﾞｼｯｸM-PRO" w:hint="eastAsia"/>
        </w:rPr>
        <w:t>する。</w:t>
      </w:r>
    </w:p>
    <w:p w:rsidR="00BD2652" w:rsidRPr="00A92A73" w:rsidRDefault="00BD2652" w:rsidP="00BD2652">
      <w:pPr>
        <w:rPr>
          <w:rFonts w:ascii="HG丸ｺﾞｼｯｸM-PRO" w:eastAsia="HG丸ｺﾞｼｯｸM-PRO" w:hAnsi="HG丸ｺﾞｼｯｸM-PRO"/>
        </w:rPr>
      </w:pPr>
    </w:p>
    <w:p w:rsidR="00BD2652" w:rsidRPr="00266D0A" w:rsidRDefault="003D00D8" w:rsidP="00BD26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１．「相談類型」における整理</w:t>
      </w:r>
    </w:p>
    <w:p w:rsidR="003D00D8" w:rsidRPr="003D00D8" w:rsidRDefault="00BD2652" w:rsidP="003D00D8">
      <w:pPr>
        <w:ind w:leftChars="135" w:left="405" w:hangingChars="58" w:hanging="12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66D0A">
        <w:rPr>
          <w:rFonts w:ascii="HG丸ｺﾞｼｯｸM-PRO" w:eastAsia="HG丸ｺﾞｼｯｸM-PRO" w:hAnsi="HG丸ｺﾞｼｯｸM-PRO" w:hint="eastAsia"/>
          <w:szCs w:val="21"/>
        </w:rPr>
        <w:t>相談類型の選択にあたって</w:t>
      </w:r>
      <w:r>
        <w:rPr>
          <w:rFonts w:ascii="HG丸ｺﾞｼｯｸM-PRO" w:eastAsia="HG丸ｺﾞｼｯｸM-PRO" w:hAnsi="HG丸ｺﾞｼｯｸM-PRO" w:hint="eastAsia"/>
          <w:szCs w:val="21"/>
        </w:rPr>
        <w:t>は</w:t>
      </w:r>
      <w:r w:rsidRPr="00266D0A">
        <w:rPr>
          <w:rFonts w:ascii="HG丸ｺﾞｼｯｸM-PRO" w:eastAsia="HG丸ｺﾞｼｯｸM-PRO" w:hAnsi="HG丸ｺﾞｼｯｸM-PRO" w:hint="eastAsia"/>
          <w:szCs w:val="21"/>
        </w:rPr>
        <w:t>、</w:t>
      </w:r>
      <w:r w:rsidR="003D00D8">
        <w:rPr>
          <w:rFonts w:ascii="HG丸ｺﾞｼｯｸM-PRO" w:eastAsia="HG丸ｺﾞｼｯｸM-PRO" w:hAnsi="HG丸ｺﾞｼｯｸM-PRO" w:hint="eastAsia"/>
          <w:szCs w:val="21"/>
        </w:rPr>
        <w:t>相談者の主訴が、当初の相談受付時と</w:t>
      </w:r>
      <w:r w:rsidRPr="00266D0A">
        <w:rPr>
          <w:rFonts w:ascii="HG丸ｺﾞｼｯｸM-PRO" w:eastAsia="HG丸ｺﾞｼｯｸM-PRO" w:hAnsi="HG丸ｺﾞｼｯｸM-PRO" w:hint="eastAsia"/>
          <w:szCs w:val="21"/>
        </w:rPr>
        <w:t>相談対応の中で</w:t>
      </w:r>
      <w:r w:rsidR="003D00D8">
        <w:rPr>
          <w:rFonts w:ascii="HG丸ｺﾞｼｯｸM-PRO" w:eastAsia="HG丸ｺﾞｼｯｸM-PRO" w:hAnsi="HG丸ｺﾞｼｯｸM-PRO" w:hint="eastAsia"/>
          <w:szCs w:val="21"/>
        </w:rPr>
        <w:t>相談類型を</w:t>
      </w:r>
      <w:r w:rsidRPr="00266D0A">
        <w:rPr>
          <w:rFonts w:ascii="HG丸ｺﾞｼｯｸM-PRO" w:eastAsia="HG丸ｺﾞｼｯｸM-PRO" w:hAnsi="HG丸ｺﾞｼｯｸM-PRO" w:hint="eastAsia"/>
          <w:szCs w:val="21"/>
        </w:rPr>
        <w:t>整理した後では、</w:t>
      </w:r>
      <w:r w:rsidR="003D00D8">
        <w:rPr>
          <w:rFonts w:ascii="HG丸ｺﾞｼｯｸM-PRO" w:eastAsia="HG丸ｺﾞｼｯｸM-PRO" w:hAnsi="HG丸ｺﾞｼｯｸM-PRO" w:hint="eastAsia"/>
          <w:szCs w:val="21"/>
        </w:rPr>
        <w:t>相談類型が異なることがあ</w:t>
      </w:r>
      <w:r w:rsidR="00A92A73">
        <w:rPr>
          <w:rFonts w:ascii="HG丸ｺﾞｼｯｸM-PRO" w:eastAsia="HG丸ｺﾞｼｯｸM-PRO" w:hAnsi="HG丸ｺﾞｼｯｸM-PRO" w:hint="eastAsia"/>
          <w:szCs w:val="21"/>
        </w:rPr>
        <w:t>る</w:t>
      </w:r>
      <w:r w:rsidRPr="00266D0A">
        <w:rPr>
          <w:rFonts w:ascii="HG丸ｺﾞｼｯｸM-PRO" w:eastAsia="HG丸ｺﾞｼｯｸM-PRO" w:hAnsi="HG丸ｺﾞｼｯｸM-PRO" w:hint="eastAsia"/>
          <w:szCs w:val="21"/>
        </w:rPr>
        <w:t>。</w:t>
      </w:r>
      <w:r w:rsidR="003D00D8">
        <w:rPr>
          <w:rFonts w:ascii="HG丸ｺﾞｼｯｸM-PRO" w:eastAsia="HG丸ｺﾞｼｯｸM-PRO" w:hAnsi="HG丸ｺﾞｼｯｸM-PRO" w:hint="eastAsia"/>
          <w:szCs w:val="21"/>
        </w:rPr>
        <w:t>相談類型は</w:t>
      </w:r>
      <w:r w:rsidRPr="00266D0A">
        <w:rPr>
          <w:rFonts w:ascii="HG丸ｺﾞｼｯｸM-PRO" w:eastAsia="HG丸ｺﾞｼｯｸM-PRO" w:hAnsi="HG丸ｺﾞｼｯｸM-PRO" w:hint="eastAsia"/>
          <w:szCs w:val="21"/>
        </w:rPr>
        <w:t>広域支援相談員が対応を経た上で</w:t>
      </w:r>
      <w:r w:rsidR="003D00D8">
        <w:rPr>
          <w:rFonts w:ascii="HG丸ｺﾞｼｯｸM-PRO" w:eastAsia="HG丸ｺﾞｼｯｸM-PRO" w:hAnsi="HG丸ｺﾞｼｯｸM-PRO" w:hint="eastAsia"/>
          <w:szCs w:val="21"/>
        </w:rPr>
        <w:t>下表の定義に該当するものとなるよう、</w:t>
      </w:r>
      <w:r w:rsidRPr="00266D0A">
        <w:rPr>
          <w:rFonts w:ascii="HG丸ｺﾞｼｯｸM-PRO" w:eastAsia="HG丸ｺﾞｼｯｸM-PRO" w:hAnsi="HG丸ｺﾞｼｯｸM-PRO" w:hint="eastAsia"/>
          <w:szCs w:val="21"/>
        </w:rPr>
        <w:t>整理して分類する</w:t>
      </w:r>
      <w:r w:rsidR="003D00D8">
        <w:rPr>
          <w:rFonts w:ascii="HG丸ｺﾞｼｯｸM-PRO" w:eastAsia="HG丸ｺﾞｼｯｸM-PRO" w:hAnsi="HG丸ｺﾞｼｯｸM-PRO" w:hint="eastAsia"/>
          <w:szCs w:val="21"/>
        </w:rPr>
        <w:t>こと</w:t>
      </w:r>
      <w:r w:rsidRPr="00266D0A">
        <w:rPr>
          <w:rFonts w:ascii="HG丸ｺﾞｼｯｸM-PRO" w:eastAsia="HG丸ｺﾞｼｯｸM-PRO" w:hAnsi="HG丸ｺﾞｼｯｸM-PRO" w:hint="eastAsia"/>
          <w:szCs w:val="21"/>
        </w:rPr>
        <w:t>。</w:t>
      </w:r>
      <w:r w:rsidR="003D00D8">
        <w:rPr>
          <w:rFonts w:ascii="HG丸ｺﾞｼｯｸM-PRO" w:eastAsia="HG丸ｺﾞｼｯｸM-PRO" w:hAnsi="HG丸ｺﾞｼｯｸM-PRO" w:hint="eastAsia"/>
          <w:szCs w:val="21"/>
        </w:rPr>
        <w:t>なお</w:t>
      </w:r>
      <w:r w:rsidRPr="00266D0A">
        <w:rPr>
          <w:rFonts w:ascii="HG丸ｺﾞｼｯｸM-PRO" w:eastAsia="HG丸ｺﾞｼｯｸM-PRO" w:hAnsi="HG丸ｺﾞｼｯｸM-PRO" w:hint="eastAsia"/>
          <w:szCs w:val="21"/>
        </w:rPr>
        <w:t>、</w:t>
      </w:r>
      <w:r w:rsidR="003D00D8">
        <w:rPr>
          <w:rFonts w:ascii="HG丸ｺﾞｼｯｸM-PRO" w:eastAsia="HG丸ｺﾞｼｯｸM-PRO" w:hAnsi="HG丸ｺﾞｼｯｸM-PRO" w:hint="eastAsia"/>
          <w:szCs w:val="21"/>
        </w:rPr>
        <w:t>相談対応中で</w:t>
      </w:r>
      <w:r w:rsidRPr="00266D0A">
        <w:rPr>
          <w:rFonts w:ascii="HG丸ｺﾞｼｯｸM-PRO" w:eastAsia="HG丸ｺﾞｼｯｸM-PRO" w:hAnsi="HG丸ｺﾞｼｯｸM-PRO" w:hint="eastAsia"/>
          <w:szCs w:val="21"/>
        </w:rPr>
        <w:t>未整理の段階では、主訴等を参考に暫定的に分類し</w:t>
      </w:r>
      <w:r w:rsidR="003D00D8">
        <w:rPr>
          <w:rFonts w:ascii="HG丸ｺﾞｼｯｸM-PRO" w:eastAsia="HG丸ｺﾞｼｯｸM-PRO" w:hAnsi="HG丸ｺﾞｼｯｸM-PRO" w:hint="eastAsia"/>
          <w:szCs w:val="21"/>
        </w:rPr>
        <w:t>ておき</w:t>
      </w:r>
      <w:r w:rsidRPr="00266D0A">
        <w:rPr>
          <w:rFonts w:ascii="HG丸ｺﾞｼｯｸM-PRO" w:eastAsia="HG丸ｺﾞｼｯｸM-PRO" w:hAnsi="HG丸ｺﾞｼｯｸM-PRO" w:hint="eastAsia"/>
          <w:szCs w:val="21"/>
        </w:rPr>
        <w:t>、後日整理できた時点で</w:t>
      </w:r>
      <w:r w:rsidR="003D00D8">
        <w:rPr>
          <w:rFonts w:ascii="HG丸ｺﾞｼｯｸM-PRO" w:eastAsia="HG丸ｺﾞｼｯｸM-PRO" w:hAnsi="HG丸ｺﾞｼｯｸM-PRO" w:hint="eastAsia"/>
          <w:szCs w:val="21"/>
        </w:rPr>
        <w:t>改めて確定させる取扱いも可と</w:t>
      </w:r>
      <w:r w:rsidR="00A92A73">
        <w:rPr>
          <w:rFonts w:ascii="HG丸ｺﾞｼｯｸM-PRO" w:eastAsia="HG丸ｺﾞｼｯｸM-PRO" w:hAnsi="HG丸ｺﾞｼｯｸM-PRO" w:hint="eastAsia"/>
          <w:szCs w:val="21"/>
        </w:rPr>
        <w:t>する</w:t>
      </w:r>
      <w:r w:rsidR="003D00D8">
        <w:rPr>
          <w:rFonts w:ascii="HG丸ｺﾞｼｯｸM-PRO" w:eastAsia="HG丸ｺﾞｼｯｸM-PRO" w:hAnsi="HG丸ｺﾞｼｯｸM-PRO" w:hint="eastAsia"/>
          <w:szCs w:val="21"/>
        </w:rPr>
        <w:t>。</w:t>
      </w:r>
    </w:p>
    <w:tbl>
      <w:tblPr>
        <w:tblStyle w:val="a7"/>
        <w:tblW w:w="0" w:type="auto"/>
        <w:tblInd w:w="392" w:type="dxa"/>
        <w:tblLook w:val="04A0" w:firstRow="1" w:lastRow="0" w:firstColumn="1" w:lastColumn="0" w:noHBand="0" w:noVBand="1"/>
      </w:tblPr>
      <w:tblGrid>
        <w:gridCol w:w="1984"/>
        <w:gridCol w:w="7460"/>
      </w:tblGrid>
      <w:tr w:rsidR="00BD2652" w:rsidRPr="00266D0A" w:rsidTr="00BD2652">
        <w:tc>
          <w:tcPr>
            <w:tcW w:w="1984" w:type="dxa"/>
          </w:tcPr>
          <w:p w:rsidR="00BD2652" w:rsidRPr="00266D0A" w:rsidRDefault="003D00D8" w:rsidP="00BD2652">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相談類型</w:t>
            </w:r>
          </w:p>
        </w:tc>
        <w:tc>
          <w:tcPr>
            <w:tcW w:w="7460" w:type="dxa"/>
          </w:tcPr>
          <w:p w:rsidR="00BD2652" w:rsidRPr="00266D0A" w:rsidRDefault="00BD2652" w:rsidP="00BD2652">
            <w:pPr>
              <w:jc w:val="center"/>
              <w:rPr>
                <w:rFonts w:ascii="HG丸ｺﾞｼｯｸM-PRO" w:eastAsia="HG丸ｺﾞｼｯｸM-PRO" w:hAnsi="HG丸ｺﾞｼｯｸM-PRO"/>
                <w:b/>
              </w:rPr>
            </w:pPr>
            <w:r w:rsidRPr="00266D0A">
              <w:rPr>
                <w:rFonts w:ascii="HG丸ｺﾞｼｯｸM-PRO" w:eastAsia="HG丸ｺﾞｼｯｸM-PRO" w:hAnsi="HG丸ｺﾞｼｯｸM-PRO" w:hint="eastAsia"/>
                <w:b/>
              </w:rPr>
              <w:t>定義</w:t>
            </w:r>
          </w:p>
        </w:tc>
      </w:tr>
      <w:tr w:rsidR="00BD2652" w:rsidRPr="00266D0A" w:rsidTr="00BD2652">
        <w:tc>
          <w:tcPr>
            <w:tcW w:w="1984" w:type="dxa"/>
          </w:tcPr>
          <w:p w:rsidR="00BD2652" w:rsidRPr="003D00D8" w:rsidRDefault="0004251C" w:rsidP="003D00D8">
            <w:pPr>
              <w:pStyle w:val="a8"/>
              <w:numPr>
                <w:ilvl w:val="0"/>
                <w:numId w:val="29"/>
              </w:numPr>
              <w:ind w:leftChars="0"/>
              <w:rPr>
                <w:rFonts w:ascii="HG丸ｺﾞｼｯｸM-PRO" w:eastAsia="HG丸ｺﾞｼｯｸM-PRO" w:hAnsi="HG丸ｺﾞｼｯｸM-PRO"/>
              </w:rPr>
            </w:pPr>
            <w:r>
              <w:rPr>
                <w:rFonts w:ascii="HG丸ｺﾞｼｯｸM-PRO" w:eastAsia="HG丸ｺﾞｼｯｸM-PRO" w:hAnsi="HG丸ｺﾞｼｯｸM-PRO" w:hint="eastAsia"/>
              </w:rPr>
              <w:t>不</w:t>
            </w:r>
            <w:r w:rsidR="00BD2652" w:rsidRPr="003D00D8">
              <w:rPr>
                <w:rFonts w:ascii="HG丸ｺﾞｼｯｸM-PRO" w:eastAsia="HG丸ｺﾞｼｯｸM-PRO" w:hAnsi="HG丸ｺﾞｼｯｸM-PRO" w:hint="eastAsia"/>
              </w:rPr>
              <w:t>当</w:t>
            </w:r>
            <w:r w:rsidR="001213B5">
              <w:rPr>
                <w:rFonts w:ascii="HG丸ｺﾞｼｯｸM-PRO" w:eastAsia="HG丸ｺﾞｼｯｸM-PRO" w:hAnsi="HG丸ｺﾞｼｯｸM-PRO" w:hint="eastAsia"/>
              </w:rPr>
              <w:t>な</w:t>
            </w:r>
            <w:r w:rsidR="00BD2652" w:rsidRPr="003D00D8">
              <w:rPr>
                <w:rFonts w:ascii="HG丸ｺﾞｼｯｸM-PRO" w:eastAsia="HG丸ｺﾞｼｯｸM-PRO" w:hAnsi="HG丸ｺﾞｼｯｸM-PRO" w:hint="eastAsia"/>
              </w:rPr>
              <w:t>差別</w:t>
            </w:r>
            <w:r w:rsidR="001213B5">
              <w:rPr>
                <w:rFonts w:ascii="HG丸ｺﾞｼｯｸM-PRO" w:eastAsia="HG丸ｺﾞｼｯｸM-PRO" w:hAnsi="HG丸ｺﾞｼｯｸM-PRO" w:hint="eastAsia"/>
              </w:rPr>
              <w:t>的取扱い</w:t>
            </w:r>
          </w:p>
        </w:tc>
        <w:tc>
          <w:tcPr>
            <w:tcW w:w="7460" w:type="dxa"/>
          </w:tcPr>
          <w:p w:rsidR="00BD2652" w:rsidRPr="00266D0A" w:rsidRDefault="00BD2652" w:rsidP="00BD2652">
            <w:pPr>
              <w:ind w:left="174" w:hangingChars="83" w:hanging="174"/>
              <w:rPr>
                <w:rFonts w:ascii="HG丸ｺﾞｼｯｸM-PRO" w:eastAsia="HG丸ｺﾞｼｯｸM-PRO" w:hAnsi="HG丸ｺﾞｼｯｸM-PRO"/>
              </w:rPr>
            </w:pPr>
            <w:r w:rsidRPr="00266D0A">
              <w:rPr>
                <w:rFonts w:ascii="HG丸ｺﾞｼｯｸM-PRO" w:eastAsia="HG丸ｺﾞｼｯｸM-PRO" w:hAnsi="HG丸ｺﾞｼｯｸM-PRO" w:hint="eastAsia"/>
              </w:rPr>
              <w:t>・不当な差別的取扱いに該当するもの、又は不当な差別的取扱いに該当するおそれのあるもの。</w:t>
            </w:r>
          </w:p>
        </w:tc>
      </w:tr>
      <w:tr w:rsidR="00BD2652" w:rsidRPr="00266D0A" w:rsidTr="00BD2652">
        <w:tc>
          <w:tcPr>
            <w:tcW w:w="1984" w:type="dxa"/>
          </w:tcPr>
          <w:p w:rsidR="00BD2652" w:rsidRPr="003D00D8" w:rsidRDefault="0004251C" w:rsidP="003D00D8">
            <w:pPr>
              <w:pStyle w:val="a8"/>
              <w:numPr>
                <w:ilvl w:val="0"/>
                <w:numId w:val="29"/>
              </w:numPr>
              <w:ind w:leftChars="0"/>
              <w:rPr>
                <w:rFonts w:ascii="HG丸ｺﾞｼｯｸM-PRO" w:eastAsia="HG丸ｺﾞｼｯｸM-PRO" w:hAnsi="HG丸ｺﾞｼｯｸM-PRO"/>
              </w:rPr>
            </w:pPr>
            <w:r>
              <w:rPr>
                <w:rFonts w:ascii="HG丸ｺﾞｼｯｸM-PRO" w:eastAsia="HG丸ｺﾞｼｯｸM-PRO" w:hAnsi="HG丸ｺﾞｼｯｸM-PRO" w:hint="eastAsia"/>
              </w:rPr>
              <w:t>合</w:t>
            </w:r>
            <w:r w:rsidR="00BD2652" w:rsidRPr="003D00D8">
              <w:rPr>
                <w:rFonts w:ascii="HG丸ｺﾞｼｯｸM-PRO" w:eastAsia="HG丸ｺﾞｼｯｸM-PRO" w:hAnsi="HG丸ｺﾞｼｯｸM-PRO" w:hint="eastAsia"/>
              </w:rPr>
              <w:t>理的配慮</w:t>
            </w:r>
            <w:r w:rsidR="001213B5">
              <w:rPr>
                <w:rFonts w:ascii="HG丸ｺﾞｼｯｸM-PRO" w:eastAsia="HG丸ｺﾞｼｯｸM-PRO" w:hAnsi="HG丸ｺﾞｼｯｸM-PRO" w:hint="eastAsia"/>
              </w:rPr>
              <w:t>の不提供</w:t>
            </w:r>
          </w:p>
        </w:tc>
        <w:tc>
          <w:tcPr>
            <w:tcW w:w="7460" w:type="dxa"/>
          </w:tcPr>
          <w:p w:rsidR="00BD2652" w:rsidRPr="00266D0A" w:rsidRDefault="00BD2652" w:rsidP="00BD2652">
            <w:pPr>
              <w:ind w:leftChars="16" w:left="175" w:hangingChars="67" w:hanging="141"/>
              <w:rPr>
                <w:rFonts w:ascii="HG丸ｺﾞｼｯｸM-PRO" w:eastAsia="HG丸ｺﾞｼｯｸM-PRO" w:hAnsi="HG丸ｺﾞｼｯｸM-PRO"/>
              </w:rPr>
            </w:pPr>
            <w:r w:rsidRPr="00266D0A">
              <w:rPr>
                <w:rFonts w:ascii="HG丸ｺﾞｼｯｸM-PRO" w:eastAsia="HG丸ｺﾞｼｯｸM-PRO" w:hAnsi="HG丸ｺﾞｼｯｸM-PRO" w:hint="eastAsia"/>
              </w:rPr>
              <w:t>・合理的配慮の不提供に該当するもの、又は合理的配慮の不提供に該当するおそれのあるもの。</w:t>
            </w:r>
          </w:p>
        </w:tc>
      </w:tr>
      <w:tr w:rsidR="00BD2652" w:rsidRPr="00266D0A" w:rsidTr="00BD2652">
        <w:trPr>
          <w:trHeight w:val="720"/>
        </w:trPr>
        <w:tc>
          <w:tcPr>
            <w:tcW w:w="1984" w:type="dxa"/>
          </w:tcPr>
          <w:p w:rsidR="00BD2652" w:rsidRPr="003D00D8" w:rsidRDefault="0004251C" w:rsidP="003D00D8">
            <w:pPr>
              <w:pStyle w:val="a8"/>
              <w:numPr>
                <w:ilvl w:val="0"/>
                <w:numId w:val="29"/>
              </w:numPr>
              <w:ind w:leftChars="0"/>
              <w:rPr>
                <w:rFonts w:ascii="HG丸ｺﾞｼｯｸM-PRO" w:eastAsia="HG丸ｺﾞｼｯｸM-PRO" w:hAnsi="HG丸ｺﾞｼｯｸM-PRO"/>
              </w:rPr>
            </w:pPr>
            <w:r>
              <w:rPr>
                <w:rFonts w:ascii="HG丸ｺﾞｼｯｸM-PRO" w:eastAsia="HG丸ｺﾞｼｯｸM-PRO" w:hAnsi="HG丸ｺﾞｼｯｸM-PRO" w:hint="eastAsia"/>
              </w:rPr>
              <w:t>不</w:t>
            </w:r>
            <w:r w:rsidR="00BD2652" w:rsidRPr="003D00D8">
              <w:rPr>
                <w:rFonts w:ascii="HG丸ｺﾞｼｯｸM-PRO" w:eastAsia="HG丸ｺﾞｼｯｸM-PRO" w:hAnsi="HG丸ｺﾞｼｯｸM-PRO" w:hint="eastAsia"/>
              </w:rPr>
              <w:t>適切な行為</w:t>
            </w:r>
          </w:p>
          <w:p w:rsidR="00BD2652" w:rsidRPr="00266D0A" w:rsidRDefault="00BD2652" w:rsidP="00BD2652">
            <w:pPr>
              <w:rPr>
                <w:rFonts w:ascii="HG丸ｺﾞｼｯｸM-PRO" w:eastAsia="HG丸ｺﾞｼｯｸM-PRO" w:hAnsi="HG丸ｺﾞｼｯｸM-PRO"/>
              </w:rPr>
            </w:pPr>
          </w:p>
        </w:tc>
        <w:tc>
          <w:tcPr>
            <w:tcW w:w="7460" w:type="dxa"/>
          </w:tcPr>
          <w:p w:rsidR="00BD2652" w:rsidRPr="00266D0A" w:rsidRDefault="00BD2652" w:rsidP="00BD2652">
            <w:pPr>
              <w:ind w:left="174" w:hangingChars="83" w:hanging="174"/>
              <w:rPr>
                <w:rFonts w:ascii="HG丸ｺﾞｼｯｸM-PRO" w:eastAsia="HG丸ｺﾞｼｯｸM-PRO" w:hAnsi="HG丸ｺﾞｼｯｸM-PRO"/>
              </w:rPr>
            </w:pPr>
            <w:r w:rsidRPr="00266D0A">
              <w:rPr>
                <w:rFonts w:ascii="HG丸ｺﾞｼｯｸM-PRO" w:eastAsia="HG丸ｺﾞｼｯｸM-PRO" w:hAnsi="HG丸ｺﾞｼｯｸM-PRO" w:hint="eastAsia"/>
              </w:rPr>
              <w:t>・</w:t>
            </w:r>
            <w:r>
              <w:rPr>
                <w:rFonts w:ascii="HG丸ｺﾞｼｯｸM-PRO" w:eastAsia="HG丸ｺﾞｼｯｸM-PRO" w:hAnsi="HG丸ｺﾞｼｯｸM-PRO" w:hint="eastAsia"/>
              </w:rPr>
              <w:t>障害者差別解消法の差別類型</w:t>
            </w:r>
            <w:r w:rsidRPr="00266D0A">
              <w:rPr>
                <w:rFonts w:ascii="HG丸ｺﾞｼｯｸM-PRO" w:eastAsia="HG丸ｺﾞｼｯｸM-PRO" w:hAnsi="HG丸ｺﾞｼｯｸM-PRO" w:hint="eastAsia"/>
              </w:rPr>
              <w:t>には該当しない（おそれも含む）が、</w:t>
            </w:r>
            <w:r>
              <w:rPr>
                <w:rFonts w:ascii="HG丸ｺﾞｼｯｸM-PRO" w:eastAsia="HG丸ｺﾞｼｯｸM-PRO" w:hAnsi="HG丸ｺﾞｼｯｸM-PRO" w:hint="eastAsia"/>
              </w:rPr>
              <w:t>差別的・</w:t>
            </w:r>
            <w:r w:rsidRPr="00266D0A">
              <w:rPr>
                <w:rFonts w:ascii="HG丸ｺﾞｼｯｸM-PRO" w:eastAsia="HG丸ｺﾞｼｯｸM-PRO" w:hAnsi="HG丸ｺﾞｼｯｸM-PRO" w:hint="eastAsia"/>
              </w:rPr>
              <w:t>不適切な行為があったと思われるもの。</w:t>
            </w:r>
          </w:p>
        </w:tc>
      </w:tr>
      <w:tr w:rsidR="00BD2652" w:rsidRPr="00266D0A" w:rsidTr="00BD2652">
        <w:trPr>
          <w:trHeight w:val="375"/>
        </w:trPr>
        <w:tc>
          <w:tcPr>
            <w:tcW w:w="1984" w:type="dxa"/>
          </w:tcPr>
          <w:p w:rsidR="00BD2652" w:rsidRPr="0004251C" w:rsidRDefault="0004251C" w:rsidP="0004251C">
            <w:pPr>
              <w:pStyle w:val="a8"/>
              <w:numPr>
                <w:ilvl w:val="0"/>
                <w:numId w:val="29"/>
              </w:numPr>
              <w:ind w:leftChars="0"/>
              <w:rPr>
                <w:rFonts w:ascii="HG丸ｺﾞｼｯｸM-PRO" w:eastAsia="HG丸ｺﾞｼｯｸM-PRO" w:hAnsi="HG丸ｺﾞｼｯｸM-PRO"/>
              </w:rPr>
            </w:pPr>
            <w:r>
              <w:rPr>
                <w:rFonts w:ascii="HG丸ｺﾞｼｯｸM-PRO" w:eastAsia="HG丸ｺﾞｼｯｸM-PRO" w:hAnsi="HG丸ｺﾞｼｯｸM-PRO" w:hint="eastAsia"/>
              </w:rPr>
              <w:t>不</w:t>
            </w:r>
            <w:r w:rsidR="00BD2652" w:rsidRPr="0004251C">
              <w:rPr>
                <w:rFonts w:ascii="HG丸ｺﾞｼｯｸM-PRO" w:eastAsia="HG丸ｺﾞｼｯｸM-PRO" w:hAnsi="HG丸ｺﾞｼｯｸM-PRO" w:hint="eastAsia"/>
              </w:rPr>
              <w:t>快・不満</w:t>
            </w:r>
          </w:p>
        </w:tc>
        <w:tc>
          <w:tcPr>
            <w:tcW w:w="7460" w:type="dxa"/>
          </w:tcPr>
          <w:p w:rsidR="00BD2652" w:rsidRPr="00266D0A" w:rsidRDefault="00BD2652" w:rsidP="00E65F83">
            <w:pPr>
              <w:ind w:left="174" w:hangingChars="83" w:hanging="174"/>
              <w:rPr>
                <w:rFonts w:ascii="HG丸ｺﾞｼｯｸM-PRO" w:eastAsia="HG丸ｺﾞｼｯｸM-PRO" w:hAnsi="HG丸ｺﾞｼｯｸM-PRO"/>
              </w:rPr>
            </w:pPr>
            <w:r>
              <w:rPr>
                <w:rFonts w:ascii="HG丸ｺﾞｼｯｸM-PRO" w:eastAsia="HG丸ｺﾞｼｯｸM-PRO" w:hAnsi="HG丸ｺﾞｼｯｸM-PRO" w:hint="eastAsia"/>
              </w:rPr>
              <w:t>・</w:t>
            </w:r>
            <w:r w:rsidR="001213B5">
              <w:rPr>
                <w:rFonts w:ascii="HG丸ｺﾞｼｯｸM-PRO" w:eastAsia="HG丸ｺﾞｼｯｸM-PRO" w:hAnsi="HG丸ｺﾞｼｯｸM-PRO" w:hint="eastAsia"/>
              </w:rPr>
              <w:t>差別的・不適切な行為があった</w:t>
            </w:r>
            <w:r w:rsidR="00E65F83">
              <w:rPr>
                <w:rFonts w:ascii="HG丸ｺﾞｼｯｸM-PRO" w:eastAsia="HG丸ｺﾞｼｯｸM-PRO" w:hAnsi="HG丸ｺﾞｼｯｸM-PRO" w:hint="eastAsia"/>
              </w:rPr>
              <w:t>ことを確認できないが、</w:t>
            </w:r>
            <w:r>
              <w:rPr>
                <w:rFonts w:ascii="HG丸ｺﾞｼｯｸM-PRO" w:eastAsia="HG丸ｺﾞｼｯｸM-PRO" w:hAnsi="HG丸ｺﾞｼｯｸM-PRO" w:hint="eastAsia"/>
              </w:rPr>
              <w:t>相談者が差別的と捉え、不快・不満があったもの。ただし、</w:t>
            </w:r>
            <w:r w:rsidRPr="000F4CDC">
              <w:rPr>
                <w:rFonts w:ascii="HG丸ｺﾞｼｯｸM-PRO" w:eastAsia="HG丸ｺﾞｼｯｸM-PRO" w:hAnsi="HG丸ｺﾞｼｯｸM-PRO" w:hint="eastAsia"/>
              </w:rPr>
              <w:t>年金や給付金等他</w:t>
            </w:r>
            <w:r>
              <w:rPr>
                <w:rFonts w:ascii="HG丸ｺﾞｼｯｸM-PRO" w:eastAsia="HG丸ｺﾞｼｯｸM-PRO" w:hAnsi="HG丸ｺﾞｼｯｸM-PRO" w:hint="eastAsia"/>
              </w:rPr>
              <w:t>制度への不満・苦情を要因とするものは除く。</w:t>
            </w:r>
          </w:p>
        </w:tc>
      </w:tr>
      <w:tr w:rsidR="00BD2652" w:rsidRPr="00266D0A" w:rsidTr="00BD2652">
        <w:trPr>
          <w:trHeight w:val="330"/>
        </w:trPr>
        <w:tc>
          <w:tcPr>
            <w:tcW w:w="1984" w:type="dxa"/>
          </w:tcPr>
          <w:p w:rsidR="00BD2652" w:rsidRPr="003D00D8" w:rsidRDefault="001463D4" w:rsidP="003D00D8">
            <w:pPr>
              <w:pStyle w:val="a8"/>
              <w:numPr>
                <w:ilvl w:val="0"/>
                <w:numId w:val="29"/>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w:t>
            </w:r>
            <w:r w:rsidR="00BD2652" w:rsidRPr="003D00D8">
              <w:rPr>
                <w:rFonts w:ascii="HG丸ｺﾞｼｯｸM-PRO" w:eastAsia="HG丸ｺﾞｼｯｸM-PRO" w:hAnsi="HG丸ｺﾞｼｯｸM-PRO" w:hint="eastAsia"/>
              </w:rPr>
              <w:t>の他相談・意見・要望等</w:t>
            </w:r>
          </w:p>
        </w:tc>
        <w:tc>
          <w:tcPr>
            <w:tcW w:w="7460" w:type="dxa"/>
          </w:tcPr>
          <w:p w:rsidR="00BD2652" w:rsidRPr="00266D0A" w:rsidRDefault="00BD2652" w:rsidP="00BD2652">
            <w:pPr>
              <w:ind w:leftChars="16" w:left="175" w:hangingChars="67" w:hanging="141"/>
              <w:rPr>
                <w:rFonts w:ascii="HG丸ｺﾞｼｯｸM-PRO" w:eastAsia="HG丸ｺﾞｼｯｸM-PRO" w:hAnsi="HG丸ｺﾞｼｯｸM-PRO"/>
              </w:rPr>
            </w:pPr>
            <w:r w:rsidRPr="00266D0A">
              <w:rPr>
                <w:rFonts w:ascii="HG丸ｺﾞｼｯｸM-PRO" w:eastAsia="HG丸ｺﾞｼｯｸM-PRO" w:hAnsi="HG丸ｺﾞｼｯｸM-PRO" w:hint="eastAsia"/>
              </w:rPr>
              <w:t>・年金や給付金等他制度への不満・苦情を要因とするもの</w:t>
            </w:r>
            <w:r>
              <w:rPr>
                <w:rFonts w:ascii="HG丸ｺﾞｼｯｸM-PRO" w:eastAsia="HG丸ｺﾞｼｯｸM-PRO" w:hAnsi="HG丸ｺﾞｼｯｸM-PRO" w:hint="eastAsia"/>
              </w:rPr>
              <w:t>や、差別以外の相談、意見、要望に類するもの</w:t>
            </w:r>
            <w:r w:rsidRPr="00266D0A">
              <w:rPr>
                <w:rFonts w:ascii="HG丸ｺﾞｼｯｸM-PRO" w:eastAsia="HG丸ｺﾞｼｯｸM-PRO" w:hAnsi="HG丸ｺﾞｼｯｸM-PRO" w:hint="eastAsia"/>
              </w:rPr>
              <w:t>。</w:t>
            </w:r>
          </w:p>
        </w:tc>
      </w:tr>
      <w:tr w:rsidR="00BD2652" w:rsidRPr="00266D0A" w:rsidTr="00BD2652">
        <w:trPr>
          <w:trHeight w:val="305"/>
        </w:trPr>
        <w:tc>
          <w:tcPr>
            <w:tcW w:w="1984" w:type="dxa"/>
          </w:tcPr>
          <w:p w:rsidR="00BD2652" w:rsidRPr="001463D4" w:rsidRDefault="00BD2652" w:rsidP="001463D4">
            <w:pPr>
              <w:pStyle w:val="a8"/>
              <w:numPr>
                <w:ilvl w:val="0"/>
                <w:numId w:val="29"/>
              </w:numPr>
              <w:ind w:leftChars="0"/>
              <w:rPr>
                <w:rFonts w:ascii="HG丸ｺﾞｼｯｸM-PRO" w:eastAsia="HG丸ｺﾞｼｯｸM-PRO" w:hAnsi="HG丸ｺﾞｼｯｸM-PRO"/>
              </w:rPr>
            </w:pPr>
            <w:r w:rsidRPr="001463D4">
              <w:rPr>
                <w:rFonts w:ascii="HG丸ｺﾞｼｯｸM-PRO" w:eastAsia="HG丸ｺﾞｼｯｸM-PRO" w:hAnsi="HG丸ｺﾞｼｯｸM-PRO" w:hint="eastAsia"/>
              </w:rPr>
              <w:t>問合せ</w:t>
            </w:r>
          </w:p>
        </w:tc>
        <w:tc>
          <w:tcPr>
            <w:tcW w:w="7460" w:type="dxa"/>
          </w:tcPr>
          <w:p w:rsidR="00BD2652" w:rsidRPr="00266D0A" w:rsidRDefault="00BD2652" w:rsidP="00BD2652">
            <w:pPr>
              <w:ind w:leftChars="16" w:left="175" w:hangingChars="67" w:hanging="141"/>
              <w:rPr>
                <w:rFonts w:ascii="HG丸ｺﾞｼｯｸM-PRO" w:eastAsia="HG丸ｺﾞｼｯｸM-PRO" w:hAnsi="HG丸ｺﾞｼｯｸM-PRO"/>
              </w:rPr>
            </w:pPr>
            <w:r w:rsidRPr="00266D0A">
              <w:rPr>
                <w:rFonts w:ascii="HG丸ｺﾞｼｯｸM-PRO" w:eastAsia="HG丸ｺﾞｼｯｸM-PRO" w:hAnsi="HG丸ｺﾞｼｯｸM-PRO" w:hint="eastAsia"/>
              </w:rPr>
              <w:t>・法や条例、制度等の内容に関する問い合わせ。</w:t>
            </w:r>
          </w:p>
        </w:tc>
      </w:tr>
      <w:tr w:rsidR="00BD2652" w:rsidRPr="00266D0A" w:rsidTr="00BD2652">
        <w:trPr>
          <w:trHeight w:val="368"/>
        </w:trPr>
        <w:tc>
          <w:tcPr>
            <w:tcW w:w="1984" w:type="dxa"/>
          </w:tcPr>
          <w:p w:rsidR="00BD2652" w:rsidRPr="001463D4" w:rsidRDefault="00BD2652" w:rsidP="001463D4">
            <w:pPr>
              <w:pStyle w:val="a8"/>
              <w:numPr>
                <w:ilvl w:val="0"/>
                <w:numId w:val="29"/>
              </w:numPr>
              <w:ind w:leftChars="0"/>
              <w:rPr>
                <w:rFonts w:ascii="HG丸ｺﾞｼｯｸM-PRO" w:eastAsia="HG丸ｺﾞｼｯｸM-PRO" w:hAnsi="HG丸ｺﾞｼｯｸM-PRO"/>
              </w:rPr>
            </w:pPr>
            <w:r w:rsidRPr="001463D4">
              <w:rPr>
                <w:rFonts w:ascii="HG丸ｺﾞｼｯｸM-PRO" w:eastAsia="HG丸ｺﾞｼｯｸM-PRO" w:hAnsi="HG丸ｺﾞｼｯｸM-PRO" w:hint="eastAsia"/>
              </w:rPr>
              <w:t>虐待</w:t>
            </w:r>
          </w:p>
        </w:tc>
        <w:tc>
          <w:tcPr>
            <w:tcW w:w="7460" w:type="dxa"/>
          </w:tcPr>
          <w:p w:rsidR="00BD2652" w:rsidRPr="00266D0A" w:rsidRDefault="00BD2652" w:rsidP="00BD2652">
            <w:pPr>
              <w:ind w:leftChars="16" w:left="175" w:hangingChars="67" w:hanging="141"/>
              <w:rPr>
                <w:rFonts w:ascii="HG丸ｺﾞｼｯｸM-PRO" w:eastAsia="HG丸ｺﾞｼｯｸM-PRO" w:hAnsi="HG丸ｺﾞｼｯｸM-PRO"/>
              </w:rPr>
            </w:pPr>
            <w:r w:rsidRPr="00266D0A">
              <w:rPr>
                <w:rFonts w:ascii="HG丸ｺﾞｼｯｸM-PRO" w:eastAsia="HG丸ｺﾞｼｯｸM-PRO" w:hAnsi="HG丸ｺﾞｼｯｸM-PRO" w:hint="eastAsia"/>
              </w:rPr>
              <w:t>・障がい者虐待に該当すると思われるもの。</w:t>
            </w:r>
          </w:p>
        </w:tc>
      </w:tr>
      <w:tr w:rsidR="00BD2652" w:rsidRPr="00266D0A" w:rsidTr="00BD2652">
        <w:trPr>
          <w:trHeight w:val="330"/>
        </w:trPr>
        <w:tc>
          <w:tcPr>
            <w:tcW w:w="1984" w:type="dxa"/>
          </w:tcPr>
          <w:p w:rsidR="00BD2652" w:rsidRPr="001463D4" w:rsidRDefault="00BD2652" w:rsidP="001463D4">
            <w:pPr>
              <w:pStyle w:val="a8"/>
              <w:numPr>
                <w:ilvl w:val="0"/>
                <w:numId w:val="29"/>
              </w:numPr>
              <w:ind w:leftChars="0"/>
              <w:rPr>
                <w:rFonts w:ascii="HG丸ｺﾞｼｯｸM-PRO" w:eastAsia="HG丸ｺﾞｼｯｸM-PRO" w:hAnsi="HG丸ｺﾞｼｯｸM-PRO"/>
              </w:rPr>
            </w:pPr>
            <w:r w:rsidRPr="001463D4">
              <w:rPr>
                <w:rFonts w:ascii="HG丸ｺﾞｼｯｸM-PRO" w:eastAsia="HG丸ｺﾞｼｯｸM-PRO" w:hAnsi="HG丸ｺﾞｼｯｸM-PRO" w:hint="eastAsia"/>
              </w:rPr>
              <w:t>その他</w:t>
            </w:r>
          </w:p>
        </w:tc>
        <w:tc>
          <w:tcPr>
            <w:tcW w:w="7460" w:type="dxa"/>
          </w:tcPr>
          <w:p w:rsidR="00BD2652" w:rsidRPr="00266D0A" w:rsidRDefault="00BD2652" w:rsidP="00BD2652">
            <w:pPr>
              <w:ind w:leftChars="16" w:left="175" w:hangingChars="67" w:hanging="141"/>
              <w:rPr>
                <w:rFonts w:ascii="HG丸ｺﾞｼｯｸM-PRO" w:eastAsia="HG丸ｺﾞｼｯｸM-PRO" w:hAnsi="HG丸ｺﾞｼｯｸM-PRO"/>
              </w:rPr>
            </w:pPr>
            <w:r w:rsidRPr="00266D0A">
              <w:rPr>
                <w:rFonts w:ascii="HG丸ｺﾞｼｯｸM-PRO" w:eastAsia="HG丸ｺﾞｼｯｸM-PRO" w:hAnsi="HG丸ｺﾞｼｯｸM-PRO" w:hint="eastAsia"/>
              </w:rPr>
              <w:t>・上記に分類できないもの。</w:t>
            </w:r>
          </w:p>
        </w:tc>
      </w:tr>
    </w:tbl>
    <w:p w:rsidR="00BD2652" w:rsidRPr="00266D0A" w:rsidRDefault="00BD2652" w:rsidP="00BD2652">
      <w:pPr>
        <w:rPr>
          <w:rFonts w:ascii="HG丸ｺﾞｼｯｸM-PRO" w:eastAsia="HG丸ｺﾞｼｯｸM-PRO" w:hAnsi="HG丸ｺﾞｼｯｸM-PRO"/>
        </w:rPr>
      </w:pPr>
    </w:p>
    <w:p w:rsidR="00BD2652" w:rsidRPr="00266D0A" w:rsidRDefault="00BD2652" w:rsidP="00BD2652">
      <w:pPr>
        <w:rPr>
          <w:rFonts w:ascii="HG丸ｺﾞｼｯｸM-PRO" w:eastAsia="HG丸ｺﾞｼｯｸM-PRO" w:hAnsi="HG丸ｺﾞｼｯｸM-PRO"/>
          <w:sz w:val="24"/>
          <w:szCs w:val="24"/>
        </w:rPr>
      </w:pPr>
      <w:r w:rsidRPr="00266D0A">
        <w:rPr>
          <w:rFonts w:ascii="HG丸ｺﾞｼｯｸM-PRO" w:eastAsia="HG丸ｺﾞｼｯｸM-PRO" w:hAnsi="HG丸ｺﾞｼｯｸM-PRO" w:hint="eastAsia"/>
          <w:sz w:val="24"/>
          <w:szCs w:val="24"/>
        </w:rPr>
        <w:t>２．「性別・年齢」に関する留意点</w:t>
      </w:r>
    </w:p>
    <w:p w:rsidR="00BD2652" w:rsidRPr="00266D0A" w:rsidRDefault="00BD2652" w:rsidP="00BD2652">
      <w:pPr>
        <w:rPr>
          <w:rFonts w:ascii="HG丸ｺﾞｼｯｸM-PRO" w:eastAsia="HG丸ｺﾞｼｯｸM-PRO" w:hAnsi="HG丸ｺﾞｼｯｸM-PRO"/>
        </w:rPr>
      </w:pPr>
      <w:r w:rsidRPr="00266D0A">
        <w:rPr>
          <w:rFonts w:ascii="HG丸ｺﾞｼｯｸM-PRO" w:eastAsia="HG丸ｺﾞｼｯｸM-PRO" w:hAnsi="HG丸ｺﾞｼｯｸM-PRO" w:hint="eastAsia"/>
        </w:rPr>
        <w:t xml:space="preserve">　○　相談等の主訴の対象となる者について、選択する</w:t>
      </w:r>
      <w:r w:rsidR="003D00D8">
        <w:rPr>
          <w:rFonts w:ascii="HG丸ｺﾞｼｯｸM-PRO" w:eastAsia="HG丸ｺﾞｼｯｸM-PRO" w:hAnsi="HG丸ｺﾞｼｯｸM-PRO" w:hint="eastAsia"/>
        </w:rPr>
        <w:t>こと</w:t>
      </w:r>
      <w:r w:rsidRPr="00266D0A">
        <w:rPr>
          <w:rFonts w:ascii="HG丸ｺﾞｼｯｸM-PRO" w:eastAsia="HG丸ｺﾞｼｯｸM-PRO" w:hAnsi="HG丸ｺﾞｼｯｸM-PRO" w:hint="eastAsia"/>
        </w:rPr>
        <w:t>。</w:t>
      </w:r>
    </w:p>
    <w:p w:rsidR="00BD2652" w:rsidRDefault="003D00D8" w:rsidP="00BD2652">
      <w:pPr>
        <w:ind w:left="567" w:hangingChars="270" w:hanging="567"/>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BD2652" w:rsidRPr="00266D0A">
        <w:rPr>
          <w:rFonts w:ascii="HG丸ｺﾞｼｯｸM-PRO" w:eastAsia="HG丸ｺﾞｼｯｸM-PRO" w:hAnsi="HG丸ｺﾞｼｯｸM-PRO" w:hint="eastAsia"/>
        </w:rPr>
        <w:t>事業者や市町村が相談してきた場合</w:t>
      </w:r>
      <w:r>
        <w:rPr>
          <w:rFonts w:ascii="HG丸ｺﾞｼｯｸM-PRO" w:eastAsia="HG丸ｺﾞｼｯｸM-PRO" w:hAnsi="HG丸ｺﾞｼｯｸM-PRO" w:hint="eastAsia"/>
        </w:rPr>
        <w:t>は</w:t>
      </w:r>
      <w:r w:rsidR="00BD2652" w:rsidRPr="00266D0A">
        <w:rPr>
          <w:rFonts w:ascii="HG丸ｺﾞｼｯｸM-PRO" w:eastAsia="HG丸ｺﾞｼｯｸM-PRO" w:hAnsi="HG丸ｺﾞｼｯｸM-PRO" w:hint="eastAsia"/>
        </w:rPr>
        <w:t>、相談してきた者の性別や年齢を選択記入するのではなく、相談事案の主体となる障がい者の性別や年齢を選択</w:t>
      </w:r>
      <w:r w:rsidR="00A92A73">
        <w:rPr>
          <w:rFonts w:ascii="HG丸ｺﾞｼｯｸM-PRO" w:eastAsia="HG丸ｺﾞｼｯｸM-PRO" w:hAnsi="HG丸ｺﾞｼｯｸM-PRO" w:hint="eastAsia"/>
        </w:rPr>
        <w:t>する</w:t>
      </w:r>
      <w:r w:rsidR="00BD2652" w:rsidRPr="00266D0A">
        <w:rPr>
          <w:rFonts w:ascii="HG丸ｺﾞｼｯｸM-PRO" w:eastAsia="HG丸ｺﾞｼｯｸM-PRO" w:hAnsi="HG丸ｺﾞｼｯｸM-PRO" w:hint="eastAsia"/>
        </w:rPr>
        <w:t>。</w:t>
      </w:r>
    </w:p>
    <w:p w:rsidR="00A92A73" w:rsidRDefault="00BD2652" w:rsidP="0004251C">
      <w:pPr>
        <w:ind w:leftChars="200" w:left="567" w:hangingChars="70" w:hanging="14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63D4">
        <w:rPr>
          <w:rFonts w:ascii="HG丸ｺﾞｼｯｸM-PRO" w:eastAsia="HG丸ｺﾞｼｯｸM-PRO" w:hAnsi="HG丸ｺﾞｼｯｸM-PRO" w:hint="eastAsia"/>
        </w:rPr>
        <w:t>特に性別が</w:t>
      </w:r>
      <w:r w:rsidRPr="00266D0A">
        <w:rPr>
          <w:rFonts w:ascii="HG丸ｺﾞｼｯｸM-PRO" w:eastAsia="HG丸ｺﾞｼｯｸM-PRO" w:hAnsi="HG丸ｺﾞｼｯｸM-PRO" w:hint="eastAsia"/>
        </w:rPr>
        <w:t>不特定の場合は、</w:t>
      </w:r>
      <w:r>
        <w:rPr>
          <w:rFonts w:ascii="HG丸ｺﾞｼｯｸM-PRO" w:eastAsia="HG丸ｺﾞｼｯｸM-PRO" w:hAnsi="HG丸ｺﾞｼｯｸM-PRO" w:hint="eastAsia"/>
        </w:rPr>
        <w:t>「複数者（男性及び女性）」</w:t>
      </w:r>
      <w:r w:rsidR="00A92A73">
        <w:rPr>
          <w:rFonts w:ascii="HG丸ｺﾞｼｯｸM-PRO" w:eastAsia="HG丸ｺﾞｼｯｸM-PRO" w:hAnsi="HG丸ｺﾞｼｯｸM-PRO" w:hint="eastAsia"/>
        </w:rPr>
        <w:t>を選択する</w:t>
      </w:r>
      <w:r w:rsidRPr="00266D0A">
        <w:rPr>
          <w:rFonts w:ascii="HG丸ｺﾞｼｯｸM-PRO" w:eastAsia="HG丸ｺﾞｼｯｸM-PRO" w:hAnsi="HG丸ｺﾞｼｯｸM-PRO" w:hint="eastAsia"/>
        </w:rPr>
        <w:t>。</w:t>
      </w:r>
    </w:p>
    <w:tbl>
      <w:tblPr>
        <w:tblStyle w:val="a7"/>
        <w:tblW w:w="0" w:type="auto"/>
        <w:tblInd w:w="392" w:type="dxa"/>
        <w:tblLook w:val="04A0" w:firstRow="1" w:lastRow="0" w:firstColumn="1" w:lastColumn="0" w:noHBand="0" w:noVBand="1"/>
      </w:tblPr>
      <w:tblGrid>
        <w:gridCol w:w="1417"/>
        <w:gridCol w:w="1507"/>
        <w:gridCol w:w="1658"/>
        <w:gridCol w:w="1658"/>
        <w:gridCol w:w="2265"/>
        <w:gridCol w:w="1053"/>
      </w:tblGrid>
      <w:tr w:rsidR="0004251C" w:rsidTr="0004251C">
        <w:tc>
          <w:tcPr>
            <w:tcW w:w="9558" w:type="dxa"/>
            <w:gridSpan w:val="6"/>
          </w:tcPr>
          <w:p w:rsidR="0004251C" w:rsidRDefault="0004251C" w:rsidP="0004251C">
            <w:pPr>
              <w:jc w:val="center"/>
              <w:rPr>
                <w:rFonts w:ascii="HG丸ｺﾞｼｯｸM-PRO" w:eastAsia="HG丸ｺﾞｼｯｸM-PRO" w:hAnsi="HG丸ｺﾞｼｯｸM-PRO"/>
              </w:rPr>
            </w:pPr>
            <w:r w:rsidRPr="00A92A73">
              <w:rPr>
                <w:rFonts w:ascii="HG丸ｺﾞｼｯｸM-PRO" w:eastAsia="HG丸ｺﾞｼｯｸM-PRO" w:hAnsi="HG丸ｺﾞｼｯｸM-PRO" w:hint="eastAsia"/>
                <w:b/>
              </w:rPr>
              <w:t>性別項目</w:t>
            </w:r>
          </w:p>
        </w:tc>
      </w:tr>
      <w:tr w:rsidR="0004251C" w:rsidTr="001463D4">
        <w:trPr>
          <w:trHeight w:val="559"/>
        </w:trPr>
        <w:tc>
          <w:tcPr>
            <w:tcW w:w="1417" w:type="dxa"/>
          </w:tcPr>
          <w:p w:rsidR="0004251C" w:rsidRPr="0004251C" w:rsidRDefault="0004251C" w:rsidP="0004251C">
            <w:pPr>
              <w:pStyle w:val="a8"/>
              <w:numPr>
                <w:ilvl w:val="0"/>
                <w:numId w:val="34"/>
              </w:numPr>
              <w:ind w:leftChars="0"/>
              <w:rPr>
                <w:rFonts w:ascii="HG丸ｺﾞｼｯｸM-PRO" w:eastAsia="HG丸ｺﾞｼｯｸM-PRO" w:hAnsi="HG丸ｺﾞｼｯｸM-PRO"/>
              </w:rPr>
            </w:pPr>
            <w:r>
              <w:rPr>
                <w:rFonts w:ascii="HG丸ｺﾞｼｯｸM-PRO" w:eastAsia="HG丸ｺﾞｼｯｸM-PRO" w:hAnsi="HG丸ｺﾞｼｯｸM-PRO" w:hint="eastAsia"/>
              </w:rPr>
              <w:t>男性</w:t>
            </w:r>
          </w:p>
        </w:tc>
        <w:tc>
          <w:tcPr>
            <w:tcW w:w="1507" w:type="dxa"/>
          </w:tcPr>
          <w:p w:rsidR="0004251C" w:rsidRPr="0004251C" w:rsidRDefault="0004251C" w:rsidP="0004251C">
            <w:pPr>
              <w:pStyle w:val="a8"/>
              <w:numPr>
                <w:ilvl w:val="0"/>
                <w:numId w:val="34"/>
              </w:numPr>
              <w:ind w:leftChars="0"/>
              <w:rPr>
                <w:rFonts w:ascii="HG丸ｺﾞｼｯｸM-PRO" w:eastAsia="HG丸ｺﾞｼｯｸM-PRO" w:hAnsi="HG丸ｺﾞｼｯｸM-PRO"/>
              </w:rPr>
            </w:pPr>
            <w:r>
              <w:rPr>
                <w:rFonts w:ascii="HG丸ｺﾞｼｯｸM-PRO" w:eastAsia="HG丸ｺﾞｼｯｸM-PRO" w:hAnsi="HG丸ｺﾞｼｯｸM-PRO" w:hint="eastAsia"/>
              </w:rPr>
              <w:t>女性</w:t>
            </w:r>
          </w:p>
        </w:tc>
        <w:tc>
          <w:tcPr>
            <w:tcW w:w="1658" w:type="dxa"/>
          </w:tcPr>
          <w:p w:rsidR="0004251C" w:rsidRDefault="0004251C" w:rsidP="0004251C">
            <w:pPr>
              <w:pStyle w:val="a8"/>
              <w:numPr>
                <w:ilvl w:val="0"/>
                <w:numId w:val="34"/>
              </w:numPr>
              <w:ind w:leftChars="0"/>
              <w:rPr>
                <w:rFonts w:ascii="HG丸ｺﾞｼｯｸM-PRO" w:eastAsia="HG丸ｺﾞｼｯｸM-PRO" w:hAnsi="HG丸ｺﾞｼｯｸM-PRO"/>
              </w:rPr>
            </w:pPr>
            <w:r>
              <w:rPr>
                <w:rFonts w:ascii="HG丸ｺﾞｼｯｸM-PRO" w:eastAsia="HG丸ｺﾞｼｯｸM-PRO" w:hAnsi="HG丸ｺﾞｼｯｸM-PRO" w:hint="eastAsia"/>
              </w:rPr>
              <w:t>複数者</w:t>
            </w:r>
          </w:p>
          <w:p w:rsidR="0004251C" w:rsidRPr="0004251C" w:rsidRDefault="0004251C" w:rsidP="0004251C">
            <w:pPr>
              <w:rPr>
                <w:rFonts w:ascii="HG丸ｺﾞｼｯｸM-PRO" w:eastAsia="HG丸ｺﾞｼｯｸM-PRO" w:hAnsi="HG丸ｺﾞｼｯｸM-PRO"/>
              </w:rPr>
            </w:pPr>
            <w:r w:rsidRPr="0004251C">
              <w:rPr>
                <w:rFonts w:ascii="HG丸ｺﾞｼｯｸM-PRO" w:eastAsia="HG丸ｺﾞｼｯｸM-PRO" w:hAnsi="HG丸ｺﾞｼｯｸM-PRO" w:hint="eastAsia"/>
              </w:rPr>
              <w:t>（男性のみ）</w:t>
            </w:r>
          </w:p>
        </w:tc>
        <w:tc>
          <w:tcPr>
            <w:tcW w:w="1658" w:type="dxa"/>
          </w:tcPr>
          <w:p w:rsidR="0004251C" w:rsidRDefault="0004251C" w:rsidP="0004251C">
            <w:pPr>
              <w:pStyle w:val="a8"/>
              <w:numPr>
                <w:ilvl w:val="0"/>
                <w:numId w:val="34"/>
              </w:numPr>
              <w:ind w:leftChars="0"/>
              <w:rPr>
                <w:rFonts w:ascii="HG丸ｺﾞｼｯｸM-PRO" w:eastAsia="HG丸ｺﾞｼｯｸM-PRO" w:hAnsi="HG丸ｺﾞｼｯｸM-PRO"/>
              </w:rPr>
            </w:pPr>
            <w:r>
              <w:rPr>
                <w:rFonts w:ascii="HG丸ｺﾞｼｯｸM-PRO" w:eastAsia="HG丸ｺﾞｼｯｸM-PRO" w:hAnsi="HG丸ｺﾞｼｯｸM-PRO" w:hint="eastAsia"/>
              </w:rPr>
              <w:t>複数者</w:t>
            </w:r>
          </w:p>
          <w:p w:rsidR="0004251C" w:rsidRPr="0004251C" w:rsidRDefault="0004251C" w:rsidP="0004251C">
            <w:pPr>
              <w:rPr>
                <w:rFonts w:ascii="HG丸ｺﾞｼｯｸM-PRO" w:eastAsia="HG丸ｺﾞｼｯｸM-PRO" w:hAnsi="HG丸ｺﾞｼｯｸM-PRO"/>
              </w:rPr>
            </w:pPr>
            <w:r>
              <w:rPr>
                <w:rFonts w:ascii="HG丸ｺﾞｼｯｸM-PRO" w:eastAsia="HG丸ｺﾞｼｯｸM-PRO" w:hAnsi="HG丸ｺﾞｼｯｸM-PRO" w:hint="eastAsia"/>
              </w:rPr>
              <w:t>（女性のみ）</w:t>
            </w:r>
          </w:p>
        </w:tc>
        <w:tc>
          <w:tcPr>
            <w:tcW w:w="2265" w:type="dxa"/>
          </w:tcPr>
          <w:p w:rsidR="0004251C" w:rsidRDefault="0004251C" w:rsidP="0004251C">
            <w:pPr>
              <w:pStyle w:val="a8"/>
              <w:numPr>
                <w:ilvl w:val="0"/>
                <w:numId w:val="34"/>
              </w:numPr>
              <w:ind w:leftChars="0"/>
              <w:rPr>
                <w:rFonts w:ascii="HG丸ｺﾞｼｯｸM-PRO" w:eastAsia="HG丸ｺﾞｼｯｸM-PRO" w:hAnsi="HG丸ｺﾞｼｯｸM-PRO"/>
              </w:rPr>
            </w:pPr>
            <w:r>
              <w:rPr>
                <w:rFonts w:ascii="HG丸ｺﾞｼｯｸM-PRO" w:eastAsia="HG丸ｺﾞｼｯｸM-PRO" w:hAnsi="HG丸ｺﾞｼｯｸM-PRO" w:hint="eastAsia"/>
              </w:rPr>
              <w:t>複数者</w:t>
            </w:r>
          </w:p>
          <w:p w:rsidR="0004251C" w:rsidRPr="0004251C" w:rsidRDefault="0004251C" w:rsidP="0004251C">
            <w:pPr>
              <w:pStyle w:val="a8"/>
              <w:ind w:leftChars="0" w:left="360"/>
              <w:rPr>
                <w:rFonts w:ascii="HG丸ｺﾞｼｯｸM-PRO" w:eastAsia="HG丸ｺﾞｼｯｸM-PRO" w:hAnsi="HG丸ｺﾞｼｯｸM-PRO"/>
              </w:rPr>
            </w:pPr>
            <w:r>
              <w:rPr>
                <w:rFonts w:ascii="HG丸ｺﾞｼｯｸM-PRO" w:eastAsia="HG丸ｺﾞｼｯｸM-PRO" w:hAnsi="HG丸ｺﾞｼｯｸM-PRO" w:hint="eastAsia"/>
              </w:rPr>
              <w:t>（男性及び女性）</w:t>
            </w:r>
          </w:p>
        </w:tc>
        <w:tc>
          <w:tcPr>
            <w:tcW w:w="1053" w:type="dxa"/>
          </w:tcPr>
          <w:p w:rsidR="0004251C" w:rsidRPr="0004251C" w:rsidRDefault="0004251C" w:rsidP="0004251C">
            <w:pPr>
              <w:pStyle w:val="a8"/>
              <w:numPr>
                <w:ilvl w:val="0"/>
                <w:numId w:val="34"/>
              </w:numPr>
              <w:ind w:leftChars="0"/>
              <w:rPr>
                <w:rFonts w:ascii="HG丸ｺﾞｼｯｸM-PRO" w:eastAsia="HG丸ｺﾞｼｯｸM-PRO" w:hAnsi="HG丸ｺﾞｼｯｸM-PRO"/>
              </w:rPr>
            </w:pPr>
            <w:r>
              <w:rPr>
                <w:rFonts w:ascii="HG丸ｺﾞｼｯｸM-PRO" w:eastAsia="HG丸ｺﾞｼｯｸM-PRO" w:hAnsi="HG丸ｺﾞｼｯｸM-PRO" w:hint="eastAsia"/>
              </w:rPr>
              <w:t>不明</w:t>
            </w:r>
          </w:p>
        </w:tc>
      </w:tr>
    </w:tbl>
    <w:p w:rsidR="00A92A73" w:rsidRDefault="00A92A73" w:rsidP="00BD2652">
      <w:pPr>
        <w:rPr>
          <w:rFonts w:ascii="HG丸ｺﾞｼｯｸM-PRO" w:eastAsia="HG丸ｺﾞｼｯｸM-PRO" w:hAnsi="HG丸ｺﾞｼｯｸM-PRO"/>
        </w:rPr>
      </w:pPr>
    </w:p>
    <w:tbl>
      <w:tblPr>
        <w:tblStyle w:val="a7"/>
        <w:tblW w:w="0" w:type="auto"/>
        <w:tblInd w:w="392" w:type="dxa"/>
        <w:tblLayout w:type="fixed"/>
        <w:tblLook w:val="04A0" w:firstRow="1" w:lastRow="0" w:firstColumn="1" w:lastColumn="0" w:noHBand="0" w:noVBand="1"/>
      </w:tblPr>
      <w:tblGrid>
        <w:gridCol w:w="1134"/>
        <w:gridCol w:w="936"/>
        <w:gridCol w:w="1014"/>
        <w:gridCol w:w="992"/>
        <w:gridCol w:w="1027"/>
        <w:gridCol w:w="992"/>
        <w:gridCol w:w="992"/>
        <w:gridCol w:w="1134"/>
        <w:gridCol w:w="1355"/>
      </w:tblGrid>
      <w:tr w:rsidR="0004251C" w:rsidTr="001463D4">
        <w:tc>
          <w:tcPr>
            <w:tcW w:w="9576" w:type="dxa"/>
            <w:gridSpan w:val="9"/>
          </w:tcPr>
          <w:p w:rsidR="0004251C" w:rsidRDefault="0004251C" w:rsidP="0004251C">
            <w:pPr>
              <w:jc w:val="center"/>
              <w:rPr>
                <w:rFonts w:ascii="HG丸ｺﾞｼｯｸM-PRO" w:eastAsia="HG丸ｺﾞｼｯｸM-PRO" w:hAnsi="HG丸ｺﾞｼｯｸM-PRO"/>
              </w:rPr>
            </w:pPr>
            <w:r>
              <w:rPr>
                <w:rFonts w:ascii="HG丸ｺﾞｼｯｸM-PRO" w:eastAsia="HG丸ｺﾞｼｯｸM-PRO" w:hAnsi="HG丸ｺﾞｼｯｸM-PRO" w:hint="eastAsia"/>
                <w:b/>
              </w:rPr>
              <w:t>年齢</w:t>
            </w:r>
            <w:r w:rsidRPr="00A92A73">
              <w:rPr>
                <w:rFonts w:ascii="HG丸ｺﾞｼｯｸM-PRO" w:eastAsia="HG丸ｺﾞｼｯｸM-PRO" w:hAnsi="HG丸ｺﾞｼｯｸM-PRO" w:hint="eastAsia"/>
                <w:b/>
              </w:rPr>
              <w:t>項目</w:t>
            </w:r>
          </w:p>
        </w:tc>
      </w:tr>
      <w:tr w:rsidR="001463D4" w:rsidTr="001463D4">
        <w:tc>
          <w:tcPr>
            <w:tcW w:w="1134" w:type="dxa"/>
          </w:tcPr>
          <w:p w:rsidR="0004251C" w:rsidRPr="001463D4" w:rsidRDefault="0004251C" w:rsidP="001463D4">
            <w:pPr>
              <w:pStyle w:val="a8"/>
              <w:numPr>
                <w:ilvl w:val="0"/>
                <w:numId w:val="36"/>
              </w:numPr>
              <w:spacing w:line="0" w:lineRule="atLeast"/>
              <w:ind w:leftChars="0" w:left="357" w:hanging="357"/>
              <w:rPr>
                <w:rFonts w:ascii="HG丸ｺﾞｼｯｸM-PRO" w:eastAsia="HG丸ｺﾞｼｯｸM-PRO" w:hAnsi="HG丸ｺﾞｼｯｸM-PRO"/>
                <w:szCs w:val="21"/>
              </w:rPr>
            </w:pPr>
            <w:r w:rsidRPr="001463D4">
              <w:rPr>
                <w:rFonts w:ascii="HG丸ｺﾞｼｯｸM-PRO" w:eastAsia="HG丸ｺﾞｼｯｸM-PRO" w:hAnsi="HG丸ｺﾞｼｯｸM-PRO" w:hint="eastAsia"/>
                <w:szCs w:val="21"/>
              </w:rPr>
              <w:t>10代以下</w:t>
            </w:r>
          </w:p>
        </w:tc>
        <w:tc>
          <w:tcPr>
            <w:tcW w:w="936" w:type="dxa"/>
          </w:tcPr>
          <w:p w:rsidR="0004251C" w:rsidRPr="001463D4" w:rsidRDefault="0004251C" w:rsidP="001463D4">
            <w:pPr>
              <w:pStyle w:val="a8"/>
              <w:numPr>
                <w:ilvl w:val="0"/>
                <w:numId w:val="36"/>
              </w:numPr>
              <w:spacing w:line="0" w:lineRule="atLeast"/>
              <w:ind w:leftChars="0" w:left="357" w:hanging="357"/>
              <w:rPr>
                <w:rFonts w:ascii="HG丸ｺﾞｼｯｸM-PRO" w:eastAsia="HG丸ｺﾞｼｯｸM-PRO" w:hAnsi="HG丸ｺﾞｼｯｸM-PRO"/>
                <w:szCs w:val="21"/>
              </w:rPr>
            </w:pPr>
            <w:r w:rsidRPr="001463D4">
              <w:rPr>
                <w:rFonts w:ascii="HG丸ｺﾞｼｯｸM-PRO" w:eastAsia="HG丸ｺﾞｼｯｸM-PRO" w:hAnsi="HG丸ｺﾞｼｯｸM-PRO" w:hint="eastAsia"/>
                <w:szCs w:val="21"/>
              </w:rPr>
              <w:t>20代</w:t>
            </w:r>
          </w:p>
        </w:tc>
        <w:tc>
          <w:tcPr>
            <w:tcW w:w="1014" w:type="dxa"/>
          </w:tcPr>
          <w:p w:rsidR="0004251C" w:rsidRPr="001463D4" w:rsidRDefault="0004251C" w:rsidP="001463D4">
            <w:pPr>
              <w:pStyle w:val="a8"/>
              <w:numPr>
                <w:ilvl w:val="0"/>
                <w:numId w:val="36"/>
              </w:numPr>
              <w:spacing w:line="0" w:lineRule="atLeast"/>
              <w:ind w:leftChars="0" w:left="357" w:hanging="357"/>
              <w:rPr>
                <w:rFonts w:ascii="HG丸ｺﾞｼｯｸM-PRO" w:eastAsia="HG丸ｺﾞｼｯｸM-PRO" w:hAnsi="HG丸ｺﾞｼｯｸM-PRO"/>
                <w:szCs w:val="21"/>
              </w:rPr>
            </w:pPr>
            <w:r w:rsidRPr="001463D4">
              <w:rPr>
                <w:rFonts w:ascii="HG丸ｺﾞｼｯｸM-PRO" w:eastAsia="HG丸ｺﾞｼｯｸM-PRO" w:hAnsi="HG丸ｺﾞｼｯｸM-PRO" w:hint="eastAsia"/>
                <w:szCs w:val="21"/>
              </w:rPr>
              <w:t>30代</w:t>
            </w:r>
          </w:p>
        </w:tc>
        <w:tc>
          <w:tcPr>
            <w:tcW w:w="992" w:type="dxa"/>
          </w:tcPr>
          <w:p w:rsidR="0004251C" w:rsidRPr="001463D4" w:rsidRDefault="0004251C" w:rsidP="001463D4">
            <w:pPr>
              <w:pStyle w:val="a8"/>
              <w:numPr>
                <w:ilvl w:val="0"/>
                <w:numId w:val="36"/>
              </w:numPr>
              <w:spacing w:line="0" w:lineRule="atLeast"/>
              <w:ind w:leftChars="0" w:left="357" w:hanging="357"/>
              <w:rPr>
                <w:rFonts w:ascii="HG丸ｺﾞｼｯｸM-PRO" w:eastAsia="HG丸ｺﾞｼｯｸM-PRO" w:hAnsi="HG丸ｺﾞｼｯｸM-PRO"/>
                <w:szCs w:val="21"/>
              </w:rPr>
            </w:pPr>
            <w:r w:rsidRPr="001463D4">
              <w:rPr>
                <w:rFonts w:ascii="HG丸ｺﾞｼｯｸM-PRO" w:eastAsia="HG丸ｺﾞｼｯｸM-PRO" w:hAnsi="HG丸ｺﾞｼｯｸM-PRO" w:hint="eastAsia"/>
                <w:szCs w:val="21"/>
              </w:rPr>
              <w:t>40代</w:t>
            </w:r>
          </w:p>
        </w:tc>
        <w:tc>
          <w:tcPr>
            <w:tcW w:w="1027" w:type="dxa"/>
          </w:tcPr>
          <w:p w:rsidR="0004251C" w:rsidRPr="001463D4" w:rsidRDefault="0004251C" w:rsidP="001463D4">
            <w:pPr>
              <w:pStyle w:val="a8"/>
              <w:numPr>
                <w:ilvl w:val="0"/>
                <w:numId w:val="36"/>
              </w:numPr>
              <w:spacing w:line="0" w:lineRule="atLeast"/>
              <w:ind w:leftChars="0" w:left="357" w:hanging="357"/>
              <w:rPr>
                <w:rFonts w:ascii="HG丸ｺﾞｼｯｸM-PRO" w:eastAsia="HG丸ｺﾞｼｯｸM-PRO" w:hAnsi="HG丸ｺﾞｼｯｸM-PRO"/>
                <w:szCs w:val="21"/>
              </w:rPr>
            </w:pPr>
            <w:r w:rsidRPr="001463D4">
              <w:rPr>
                <w:rFonts w:ascii="HG丸ｺﾞｼｯｸM-PRO" w:eastAsia="HG丸ｺﾞｼｯｸM-PRO" w:hAnsi="HG丸ｺﾞｼｯｸM-PRO" w:hint="eastAsia"/>
                <w:szCs w:val="21"/>
              </w:rPr>
              <w:t>50代</w:t>
            </w:r>
          </w:p>
        </w:tc>
        <w:tc>
          <w:tcPr>
            <w:tcW w:w="992" w:type="dxa"/>
          </w:tcPr>
          <w:p w:rsidR="0004251C" w:rsidRPr="001463D4" w:rsidRDefault="0004251C" w:rsidP="001463D4">
            <w:pPr>
              <w:pStyle w:val="a8"/>
              <w:numPr>
                <w:ilvl w:val="0"/>
                <w:numId w:val="36"/>
              </w:numPr>
              <w:spacing w:line="0" w:lineRule="atLeast"/>
              <w:ind w:leftChars="0" w:left="357" w:hanging="357"/>
              <w:rPr>
                <w:rFonts w:ascii="HG丸ｺﾞｼｯｸM-PRO" w:eastAsia="HG丸ｺﾞｼｯｸM-PRO" w:hAnsi="HG丸ｺﾞｼｯｸM-PRO"/>
                <w:szCs w:val="21"/>
              </w:rPr>
            </w:pPr>
            <w:r w:rsidRPr="001463D4">
              <w:rPr>
                <w:rFonts w:ascii="HG丸ｺﾞｼｯｸM-PRO" w:eastAsia="HG丸ｺﾞｼｯｸM-PRO" w:hAnsi="HG丸ｺﾞｼｯｸM-PRO" w:hint="eastAsia"/>
                <w:szCs w:val="21"/>
              </w:rPr>
              <w:t>60代</w:t>
            </w:r>
          </w:p>
        </w:tc>
        <w:tc>
          <w:tcPr>
            <w:tcW w:w="992" w:type="dxa"/>
          </w:tcPr>
          <w:p w:rsidR="0004251C" w:rsidRPr="001463D4" w:rsidRDefault="0004251C" w:rsidP="001463D4">
            <w:pPr>
              <w:pStyle w:val="a8"/>
              <w:numPr>
                <w:ilvl w:val="0"/>
                <w:numId w:val="36"/>
              </w:numPr>
              <w:spacing w:line="0" w:lineRule="atLeast"/>
              <w:ind w:leftChars="0" w:left="357" w:hanging="357"/>
              <w:rPr>
                <w:rFonts w:ascii="HG丸ｺﾞｼｯｸM-PRO" w:eastAsia="HG丸ｺﾞｼｯｸM-PRO" w:hAnsi="HG丸ｺﾞｼｯｸM-PRO"/>
                <w:szCs w:val="21"/>
              </w:rPr>
            </w:pPr>
            <w:r w:rsidRPr="001463D4">
              <w:rPr>
                <w:rFonts w:ascii="HG丸ｺﾞｼｯｸM-PRO" w:eastAsia="HG丸ｺﾞｼｯｸM-PRO" w:hAnsi="HG丸ｺﾞｼｯｸM-PRO" w:hint="eastAsia"/>
                <w:szCs w:val="21"/>
              </w:rPr>
              <w:t>70代</w:t>
            </w:r>
          </w:p>
        </w:tc>
        <w:tc>
          <w:tcPr>
            <w:tcW w:w="1134" w:type="dxa"/>
          </w:tcPr>
          <w:p w:rsidR="0004251C" w:rsidRPr="001463D4" w:rsidRDefault="0004251C" w:rsidP="001463D4">
            <w:pPr>
              <w:pStyle w:val="a8"/>
              <w:numPr>
                <w:ilvl w:val="0"/>
                <w:numId w:val="36"/>
              </w:numPr>
              <w:spacing w:line="0" w:lineRule="atLeast"/>
              <w:ind w:leftChars="0" w:left="357" w:hanging="357"/>
              <w:rPr>
                <w:rFonts w:ascii="HG丸ｺﾞｼｯｸM-PRO" w:eastAsia="HG丸ｺﾞｼｯｸM-PRO" w:hAnsi="HG丸ｺﾞｼｯｸM-PRO"/>
                <w:szCs w:val="21"/>
              </w:rPr>
            </w:pPr>
            <w:r w:rsidRPr="001463D4">
              <w:rPr>
                <w:rFonts w:ascii="HG丸ｺﾞｼｯｸM-PRO" w:eastAsia="HG丸ｺﾞｼｯｸM-PRO" w:hAnsi="HG丸ｺﾞｼｯｸM-PRO" w:hint="eastAsia"/>
                <w:szCs w:val="21"/>
              </w:rPr>
              <w:t>不明</w:t>
            </w:r>
          </w:p>
        </w:tc>
        <w:tc>
          <w:tcPr>
            <w:tcW w:w="1355" w:type="dxa"/>
          </w:tcPr>
          <w:p w:rsidR="0004251C" w:rsidRPr="001463D4" w:rsidRDefault="0004251C" w:rsidP="001463D4">
            <w:pPr>
              <w:pStyle w:val="a8"/>
              <w:numPr>
                <w:ilvl w:val="0"/>
                <w:numId w:val="36"/>
              </w:numPr>
              <w:spacing w:line="0" w:lineRule="atLeast"/>
              <w:ind w:leftChars="0" w:left="357" w:hanging="357"/>
              <w:rPr>
                <w:rFonts w:ascii="HG丸ｺﾞｼｯｸM-PRO" w:eastAsia="HG丸ｺﾞｼｯｸM-PRO" w:hAnsi="HG丸ｺﾞｼｯｸM-PRO"/>
                <w:szCs w:val="21"/>
              </w:rPr>
            </w:pPr>
            <w:r w:rsidRPr="001463D4">
              <w:rPr>
                <w:rFonts w:ascii="HG丸ｺﾞｼｯｸM-PRO" w:eastAsia="HG丸ｺﾞｼｯｸM-PRO" w:hAnsi="HG丸ｺﾞｼｯｸM-PRO" w:hint="eastAsia"/>
                <w:szCs w:val="21"/>
              </w:rPr>
              <w:t>不特定</w:t>
            </w:r>
          </w:p>
        </w:tc>
      </w:tr>
    </w:tbl>
    <w:p w:rsidR="00BD2652" w:rsidRPr="00266D0A" w:rsidRDefault="00BD2652" w:rsidP="00BD26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３</w:t>
      </w:r>
      <w:r w:rsidRPr="00266D0A">
        <w:rPr>
          <w:rFonts w:ascii="HG丸ｺﾞｼｯｸM-PRO" w:eastAsia="HG丸ｺﾞｼｯｸM-PRO" w:hAnsi="HG丸ｺﾞｼｯｸM-PRO" w:hint="eastAsia"/>
          <w:sz w:val="24"/>
          <w:szCs w:val="24"/>
        </w:rPr>
        <w:t>．「対応の分類」に関する留意点</w:t>
      </w:r>
    </w:p>
    <w:p w:rsidR="00BF64E5" w:rsidRPr="00266D0A" w:rsidRDefault="00BF64E5" w:rsidP="00BF64E5">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D569C">
        <w:rPr>
          <w:rFonts w:ascii="HG丸ｺﾞｼｯｸM-PRO" w:eastAsia="HG丸ｺﾞｼｯｸM-PRO" w:hAnsi="HG丸ｺﾞｼｯｸM-PRO" w:hint="eastAsia"/>
        </w:rPr>
        <w:t>○　(2)の①調整と②調査以下が重複する事案については、主な対応について①調整の選択を優先するものとする。</w:t>
      </w:r>
    </w:p>
    <w:p w:rsidR="00BD2652" w:rsidRDefault="00BD2652" w:rsidP="00BD2652">
      <w:pPr>
        <w:ind w:firstLineChars="100" w:firstLine="210"/>
        <w:rPr>
          <w:rFonts w:ascii="HG丸ｺﾞｼｯｸM-PRO" w:eastAsia="HG丸ｺﾞｼｯｸM-PRO" w:hAnsi="HG丸ｺﾞｼｯｸM-PRO"/>
        </w:rPr>
      </w:pPr>
    </w:p>
    <w:p w:rsidR="00BD2652" w:rsidRPr="00266D0A" w:rsidRDefault="00BD2652" w:rsidP="00BD26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r w:rsidR="008B5A6F">
        <w:rPr>
          <w:rFonts w:ascii="HG丸ｺﾞｼｯｸM-PRO" w:eastAsia="HG丸ｺﾞｼｯｸM-PRO" w:hAnsi="HG丸ｺﾞｼｯｸM-PRO" w:hint="eastAsia"/>
        </w:rPr>
        <w:t xml:space="preserve">　「広域支援相談員の活動手法」</w:t>
      </w:r>
    </w:p>
    <w:tbl>
      <w:tblPr>
        <w:tblStyle w:val="a7"/>
        <w:tblW w:w="0" w:type="auto"/>
        <w:tblInd w:w="392" w:type="dxa"/>
        <w:tblLook w:val="04A0" w:firstRow="1" w:lastRow="0" w:firstColumn="1" w:lastColumn="0" w:noHBand="0" w:noVBand="1"/>
      </w:tblPr>
      <w:tblGrid>
        <w:gridCol w:w="1559"/>
        <w:gridCol w:w="7885"/>
      </w:tblGrid>
      <w:tr w:rsidR="00BD2652" w:rsidRPr="00266D0A" w:rsidTr="00BD2652">
        <w:tc>
          <w:tcPr>
            <w:tcW w:w="1559" w:type="dxa"/>
          </w:tcPr>
          <w:p w:rsidR="00BD2652" w:rsidRPr="00266D0A" w:rsidRDefault="00BD2652" w:rsidP="00BD2652">
            <w:pPr>
              <w:jc w:val="center"/>
              <w:rPr>
                <w:rFonts w:ascii="HG丸ｺﾞｼｯｸM-PRO" w:eastAsia="HG丸ｺﾞｼｯｸM-PRO" w:hAnsi="HG丸ｺﾞｼｯｸM-PRO"/>
                <w:b/>
              </w:rPr>
            </w:pPr>
            <w:r w:rsidRPr="00266D0A">
              <w:rPr>
                <w:rFonts w:ascii="HG丸ｺﾞｼｯｸM-PRO" w:eastAsia="HG丸ｺﾞｼｯｸM-PRO" w:hAnsi="HG丸ｺﾞｼｯｸM-PRO" w:hint="eastAsia"/>
                <w:b/>
              </w:rPr>
              <w:t>選択項目</w:t>
            </w:r>
          </w:p>
        </w:tc>
        <w:tc>
          <w:tcPr>
            <w:tcW w:w="7885" w:type="dxa"/>
          </w:tcPr>
          <w:p w:rsidR="00BD2652" w:rsidRPr="00266D0A" w:rsidRDefault="00BD2652" w:rsidP="00BD2652">
            <w:pPr>
              <w:jc w:val="center"/>
              <w:rPr>
                <w:rFonts w:ascii="HG丸ｺﾞｼｯｸM-PRO" w:eastAsia="HG丸ｺﾞｼｯｸM-PRO" w:hAnsi="HG丸ｺﾞｼｯｸM-PRO"/>
                <w:b/>
              </w:rPr>
            </w:pPr>
            <w:r w:rsidRPr="00266D0A">
              <w:rPr>
                <w:rFonts w:ascii="HG丸ｺﾞｼｯｸM-PRO" w:eastAsia="HG丸ｺﾞｼｯｸM-PRO" w:hAnsi="HG丸ｺﾞｼｯｸM-PRO" w:hint="eastAsia"/>
                <w:b/>
              </w:rPr>
              <w:t>定義</w:t>
            </w:r>
          </w:p>
        </w:tc>
      </w:tr>
      <w:tr w:rsidR="00BD2652" w:rsidRPr="00266D0A" w:rsidTr="00BD2652">
        <w:tc>
          <w:tcPr>
            <w:tcW w:w="1559" w:type="dxa"/>
          </w:tcPr>
          <w:p w:rsidR="00BD2652" w:rsidRPr="00266D0A"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①来庁対応</w:t>
            </w:r>
          </w:p>
        </w:tc>
        <w:tc>
          <w:tcPr>
            <w:tcW w:w="7885" w:type="dxa"/>
          </w:tcPr>
          <w:p w:rsidR="00BD2652" w:rsidRPr="00266D0A"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相談者が来庁し、相談等に対応した場合</w:t>
            </w:r>
          </w:p>
        </w:tc>
      </w:tr>
      <w:tr w:rsidR="00BD2652" w:rsidRPr="00266D0A" w:rsidTr="00BD2652">
        <w:tc>
          <w:tcPr>
            <w:tcW w:w="1559" w:type="dxa"/>
          </w:tcPr>
          <w:p w:rsidR="00BD2652" w:rsidRPr="00266D0A" w:rsidRDefault="00BD2652" w:rsidP="00BD2652">
            <w:pPr>
              <w:ind w:left="174" w:hangingChars="83" w:hanging="174"/>
              <w:rPr>
                <w:rFonts w:ascii="HG丸ｺﾞｼｯｸM-PRO" w:eastAsia="HG丸ｺﾞｼｯｸM-PRO" w:hAnsi="HG丸ｺﾞｼｯｸM-PRO"/>
              </w:rPr>
            </w:pPr>
            <w:r>
              <w:rPr>
                <w:rFonts w:ascii="HG丸ｺﾞｼｯｸM-PRO" w:eastAsia="HG丸ｺﾞｼｯｸM-PRO" w:hAnsi="HG丸ｺﾞｼｯｸM-PRO" w:hint="eastAsia"/>
              </w:rPr>
              <w:t>②電話・メール等</w:t>
            </w:r>
          </w:p>
        </w:tc>
        <w:tc>
          <w:tcPr>
            <w:tcW w:w="7885" w:type="dxa"/>
          </w:tcPr>
          <w:p w:rsidR="00BD2652" w:rsidRPr="00266D0A" w:rsidRDefault="00BD2652" w:rsidP="00BD2652">
            <w:pPr>
              <w:rPr>
                <w:rFonts w:ascii="HG丸ｺﾞｼｯｸM-PRO" w:eastAsia="HG丸ｺﾞｼｯｸM-PRO" w:hAnsi="HG丸ｺﾞｼｯｸM-PRO"/>
              </w:rPr>
            </w:pPr>
            <w:r w:rsidRPr="005641DC">
              <w:rPr>
                <w:rFonts w:ascii="HG丸ｺﾞｼｯｸM-PRO" w:eastAsia="HG丸ｺﾞｼｯｸM-PRO" w:hAnsi="HG丸ｺﾞｼｯｸM-PRO" w:hint="eastAsia"/>
              </w:rPr>
              <w:t>電話・メール・FAX等</w:t>
            </w:r>
            <w:r>
              <w:rPr>
                <w:rFonts w:ascii="HG丸ｺﾞｼｯｸM-PRO" w:eastAsia="HG丸ｺﾞｼｯｸM-PRO" w:hAnsi="HG丸ｺﾞｼｯｸM-PRO" w:hint="eastAsia"/>
              </w:rPr>
              <w:t>により、相談等に対応した場合</w:t>
            </w:r>
          </w:p>
        </w:tc>
      </w:tr>
      <w:tr w:rsidR="00BD2652" w:rsidRPr="00266D0A" w:rsidTr="00BD2652">
        <w:tc>
          <w:tcPr>
            <w:tcW w:w="1559" w:type="dxa"/>
          </w:tcPr>
          <w:p w:rsidR="00BD2652" w:rsidRPr="00266D0A"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③訪問</w:t>
            </w:r>
          </w:p>
        </w:tc>
        <w:tc>
          <w:tcPr>
            <w:tcW w:w="7885" w:type="dxa"/>
          </w:tcPr>
          <w:p w:rsidR="00BD2652" w:rsidRPr="00266D0A"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庁外に赴き、相談等に対応した場合</w:t>
            </w:r>
          </w:p>
        </w:tc>
      </w:tr>
      <w:tr w:rsidR="00BD2652" w:rsidRPr="00266D0A" w:rsidTr="00BD2652">
        <w:trPr>
          <w:trHeight w:val="315"/>
        </w:trPr>
        <w:tc>
          <w:tcPr>
            <w:tcW w:w="1559" w:type="dxa"/>
          </w:tcPr>
          <w:p w:rsidR="00BD2652" w:rsidRPr="00266D0A"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④事業者調査</w:t>
            </w:r>
          </w:p>
        </w:tc>
        <w:tc>
          <w:tcPr>
            <w:tcW w:w="7885" w:type="dxa"/>
          </w:tcPr>
          <w:p w:rsidR="00BD2652" w:rsidRPr="00266D0A"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相談内容に基づき、訪問</w:t>
            </w:r>
            <w:r w:rsidRPr="00CB4ED7">
              <w:rPr>
                <w:rFonts w:ascii="HG丸ｺﾞｼｯｸM-PRO" w:eastAsia="HG丸ｺﾞｼｯｸM-PRO" w:hAnsi="HG丸ｺﾞｼｯｸM-PRO" w:hint="eastAsia"/>
              </w:rPr>
              <w:t>・</w:t>
            </w:r>
            <w:r>
              <w:rPr>
                <w:rFonts w:ascii="HG丸ｺﾞｼｯｸM-PRO" w:eastAsia="HG丸ｺﾞｼｯｸM-PRO" w:hAnsi="HG丸ｺﾞｼｯｸM-PRO" w:hint="eastAsia"/>
              </w:rPr>
              <w:t>電話</w:t>
            </w:r>
            <w:r w:rsidRPr="00CB4ED7">
              <w:rPr>
                <w:rFonts w:ascii="HG丸ｺﾞｼｯｸM-PRO" w:eastAsia="HG丸ｺﾞｼｯｸM-PRO" w:hAnsi="HG丸ｺﾞｼｯｸM-PRO" w:hint="eastAsia"/>
              </w:rPr>
              <w:t>等により</w:t>
            </w:r>
            <w:r>
              <w:rPr>
                <w:rFonts w:ascii="HG丸ｺﾞｼｯｸM-PRO" w:eastAsia="HG丸ｺﾞｼｯｸM-PRO" w:hAnsi="HG丸ｺﾞｼｯｸM-PRO" w:hint="eastAsia"/>
              </w:rPr>
              <w:t>事業者への</w:t>
            </w:r>
            <w:r w:rsidRPr="0034598F">
              <w:rPr>
                <w:rFonts w:ascii="HG丸ｺﾞｼｯｸM-PRO" w:eastAsia="HG丸ｺﾞｼｯｸM-PRO" w:hAnsi="HG丸ｺﾞｼｯｸM-PRO" w:hint="eastAsia"/>
              </w:rPr>
              <w:t>事実の確認等を行った場合</w:t>
            </w:r>
          </w:p>
        </w:tc>
      </w:tr>
      <w:tr w:rsidR="00BD2652" w:rsidRPr="00266D0A" w:rsidTr="00BD2652">
        <w:trPr>
          <w:trHeight w:val="360"/>
        </w:trPr>
        <w:tc>
          <w:tcPr>
            <w:tcW w:w="1559" w:type="dxa"/>
          </w:tcPr>
          <w:p w:rsidR="00BD2652"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⑤資料確認等</w:t>
            </w:r>
          </w:p>
        </w:tc>
        <w:tc>
          <w:tcPr>
            <w:tcW w:w="7885" w:type="dxa"/>
          </w:tcPr>
          <w:p w:rsidR="00BD2652"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各種資料やホームページ等により相談に関する情報を確認した場合</w:t>
            </w:r>
          </w:p>
        </w:tc>
      </w:tr>
      <w:tr w:rsidR="00BD2652" w:rsidRPr="00266D0A" w:rsidTr="00BD2652">
        <w:trPr>
          <w:trHeight w:val="345"/>
        </w:trPr>
        <w:tc>
          <w:tcPr>
            <w:tcW w:w="1559" w:type="dxa"/>
          </w:tcPr>
          <w:p w:rsidR="00BD2652"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⑥現場確認</w:t>
            </w:r>
          </w:p>
        </w:tc>
        <w:tc>
          <w:tcPr>
            <w:tcW w:w="7885" w:type="dxa"/>
          </w:tcPr>
          <w:p w:rsidR="00BD2652"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現場に赴き</w:t>
            </w:r>
            <w:r w:rsidRPr="00CB4ED7">
              <w:rPr>
                <w:rFonts w:ascii="HG丸ｺﾞｼｯｸM-PRO" w:eastAsia="HG丸ｺﾞｼｯｸM-PRO" w:hAnsi="HG丸ｺﾞｼｯｸM-PRO" w:hint="eastAsia"/>
              </w:rPr>
              <w:t>相談に関する情報を確認した場合</w:t>
            </w:r>
          </w:p>
        </w:tc>
      </w:tr>
      <w:tr w:rsidR="00BD2652" w:rsidRPr="00266D0A" w:rsidTr="00BD2652">
        <w:trPr>
          <w:trHeight w:val="345"/>
        </w:trPr>
        <w:tc>
          <w:tcPr>
            <w:tcW w:w="1559" w:type="dxa"/>
          </w:tcPr>
          <w:p w:rsidR="00BD2652"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⑦情報共有等</w:t>
            </w:r>
          </w:p>
        </w:tc>
        <w:tc>
          <w:tcPr>
            <w:tcW w:w="7885" w:type="dxa"/>
          </w:tcPr>
          <w:p w:rsidR="00BD2652"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市町村をはじめとする関係機関との情報共有等を行った場合</w:t>
            </w:r>
          </w:p>
        </w:tc>
      </w:tr>
      <w:tr w:rsidR="00BD2652" w:rsidRPr="00266D0A" w:rsidTr="00BD2652">
        <w:trPr>
          <w:trHeight w:val="345"/>
        </w:trPr>
        <w:tc>
          <w:tcPr>
            <w:tcW w:w="1559" w:type="dxa"/>
          </w:tcPr>
          <w:p w:rsidR="00BD2652"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⑧ケース検討</w:t>
            </w:r>
          </w:p>
        </w:tc>
        <w:tc>
          <w:tcPr>
            <w:tcW w:w="7885" w:type="dxa"/>
          </w:tcPr>
          <w:p w:rsidR="00BD2652" w:rsidRDefault="00BD2652" w:rsidP="00BD2652">
            <w:pPr>
              <w:rPr>
                <w:rFonts w:ascii="HG丸ｺﾞｼｯｸM-PRO" w:eastAsia="HG丸ｺﾞｼｯｸM-PRO" w:hAnsi="HG丸ｺﾞｼｯｸM-PRO"/>
              </w:rPr>
            </w:pPr>
            <w:r w:rsidRPr="002F0B77">
              <w:rPr>
                <w:rFonts w:ascii="HG丸ｺﾞｼｯｸM-PRO" w:eastAsia="HG丸ｺﾞｼｯｸM-PRO" w:hAnsi="HG丸ｺﾞｼｯｸM-PRO" w:hint="eastAsia"/>
              </w:rPr>
              <w:t>市町村をはじめとする関係機関と</w:t>
            </w:r>
            <w:r>
              <w:rPr>
                <w:rFonts w:ascii="HG丸ｺﾞｼｯｸM-PRO" w:eastAsia="HG丸ｺﾞｼｯｸM-PRO" w:hAnsi="HG丸ｺﾞｼｯｸM-PRO" w:hint="eastAsia"/>
              </w:rPr>
              <w:t>、そ</w:t>
            </w:r>
            <w:r w:rsidRPr="002F0B77">
              <w:rPr>
                <w:rFonts w:ascii="HG丸ｺﾞｼｯｸM-PRO" w:eastAsia="HG丸ｺﾞｼｯｸM-PRO" w:hAnsi="HG丸ｺﾞｼｯｸM-PRO" w:hint="eastAsia"/>
              </w:rPr>
              <w:t>れぞれの役割を確認・整理・発揮し、</w:t>
            </w:r>
            <w:r>
              <w:rPr>
                <w:rFonts w:ascii="HG丸ｺﾞｼｯｸM-PRO" w:eastAsia="HG丸ｺﾞｼｯｸM-PRO" w:hAnsi="HG丸ｺﾞｼｯｸM-PRO" w:hint="eastAsia"/>
              </w:rPr>
              <w:t>個別・</w:t>
            </w:r>
            <w:r w:rsidRPr="002F0B77">
              <w:rPr>
                <w:rFonts w:ascii="HG丸ｺﾞｼｯｸM-PRO" w:eastAsia="HG丸ｺﾞｼｯｸM-PRO" w:hAnsi="HG丸ｺﾞｼｯｸM-PRO" w:hint="eastAsia"/>
              </w:rPr>
              <w:t>具体的</w:t>
            </w:r>
            <w:r>
              <w:rPr>
                <w:rFonts w:ascii="HG丸ｺﾞｼｯｸM-PRO" w:eastAsia="HG丸ｺﾞｼｯｸM-PRO" w:hAnsi="HG丸ｺﾞｼｯｸM-PRO" w:hint="eastAsia"/>
              </w:rPr>
              <w:t>な</w:t>
            </w:r>
            <w:r w:rsidRPr="002F0B77">
              <w:rPr>
                <w:rFonts w:ascii="HG丸ｺﾞｼｯｸM-PRO" w:eastAsia="HG丸ｺﾞｼｯｸM-PRO" w:hAnsi="HG丸ｺﾞｼｯｸM-PRO" w:hint="eastAsia"/>
              </w:rPr>
              <w:t>対応</w:t>
            </w:r>
            <w:r>
              <w:rPr>
                <w:rFonts w:ascii="HG丸ｺﾞｼｯｸM-PRO" w:eastAsia="HG丸ｺﾞｼｯｸM-PRO" w:hAnsi="HG丸ｺﾞｼｯｸM-PRO" w:hint="eastAsia"/>
              </w:rPr>
              <w:t>方針の検討を行った場合</w:t>
            </w:r>
          </w:p>
        </w:tc>
      </w:tr>
      <w:tr w:rsidR="00BD2652" w:rsidRPr="00266D0A" w:rsidTr="00BD2652">
        <w:trPr>
          <w:trHeight w:val="360"/>
        </w:trPr>
        <w:tc>
          <w:tcPr>
            <w:tcW w:w="1559" w:type="dxa"/>
          </w:tcPr>
          <w:p w:rsidR="00BD2652"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⑨調整会議等</w:t>
            </w:r>
          </w:p>
        </w:tc>
        <w:tc>
          <w:tcPr>
            <w:tcW w:w="7885" w:type="dxa"/>
          </w:tcPr>
          <w:p w:rsidR="00BD2652" w:rsidRDefault="00BD2652" w:rsidP="00BD2652">
            <w:pPr>
              <w:rPr>
                <w:rFonts w:ascii="HG丸ｺﾞｼｯｸM-PRO" w:eastAsia="HG丸ｺﾞｼｯｸM-PRO" w:hAnsi="HG丸ｺﾞｼｯｸM-PRO"/>
              </w:rPr>
            </w:pPr>
            <w:r>
              <w:rPr>
                <w:rFonts w:ascii="HG丸ｺﾞｼｯｸM-PRO" w:eastAsia="HG丸ｺﾞｼｯｸM-PRO" w:hAnsi="HG丸ｺﾞｼｯｸM-PRO" w:hint="eastAsia"/>
              </w:rPr>
              <w:t>当事者を含め、関係者間の話し合いの場を設定した場合</w:t>
            </w:r>
          </w:p>
        </w:tc>
      </w:tr>
    </w:tbl>
    <w:p w:rsidR="008B5A6F" w:rsidRDefault="008B5A6F" w:rsidP="00BD2652">
      <w:pPr>
        <w:rPr>
          <w:rFonts w:ascii="HG丸ｺﾞｼｯｸM-PRO" w:eastAsia="HG丸ｺﾞｼｯｸM-PRO" w:hAnsi="HG丸ｺﾞｼｯｸM-PRO"/>
        </w:rPr>
      </w:pPr>
    </w:p>
    <w:p w:rsidR="00BD2652" w:rsidRPr="00266D0A" w:rsidRDefault="00BD2652" w:rsidP="00BD26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w:t>
      </w:r>
      <w:r w:rsidR="008B5A6F">
        <w:rPr>
          <w:rFonts w:ascii="HG丸ｺﾞｼｯｸM-PRO" w:eastAsia="HG丸ｺﾞｼｯｸM-PRO" w:hAnsi="HG丸ｺﾞｼｯｸM-PRO" w:hint="eastAsia"/>
        </w:rPr>
        <w:t xml:space="preserve">　「広域支援相談員の対応」</w:t>
      </w:r>
    </w:p>
    <w:p w:rsidR="00BD2652" w:rsidRPr="00266D0A" w:rsidRDefault="00BD2652" w:rsidP="000D569C">
      <w:pPr>
        <w:rPr>
          <w:rFonts w:ascii="HG丸ｺﾞｼｯｸM-PRO" w:eastAsia="HG丸ｺﾞｼｯｸM-PRO" w:hAnsi="HG丸ｺﾞｼｯｸM-PRO"/>
        </w:rPr>
      </w:pPr>
    </w:p>
    <w:tbl>
      <w:tblPr>
        <w:tblStyle w:val="a7"/>
        <w:tblW w:w="0" w:type="auto"/>
        <w:tblInd w:w="392" w:type="dxa"/>
        <w:tblLook w:val="04A0" w:firstRow="1" w:lastRow="0" w:firstColumn="1" w:lastColumn="0" w:noHBand="0" w:noVBand="1"/>
      </w:tblPr>
      <w:tblGrid>
        <w:gridCol w:w="1559"/>
        <w:gridCol w:w="7885"/>
      </w:tblGrid>
      <w:tr w:rsidR="00BD2652" w:rsidRPr="00266D0A" w:rsidTr="0058404C">
        <w:tc>
          <w:tcPr>
            <w:tcW w:w="1559" w:type="dxa"/>
          </w:tcPr>
          <w:p w:rsidR="00BD2652" w:rsidRPr="00266D0A" w:rsidRDefault="00BD2652" w:rsidP="00BD2652">
            <w:pPr>
              <w:jc w:val="center"/>
              <w:rPr>
                <w:rFonts w:ascii="HG丸ｺﾞｼｯｸM-PRO" w:eastAsia="HG丸ｺﾞｼｯｸM-PRO" w:hAnsi="HG丸ｺﾞｼｯｸM-PRO"/>
                <w:b/>
              </w:rPr>
            </w:pPr>
            <w:r w:rsidRPr="00266D0A">
              <w:rPr>
                <w:rFonts w:ascii="HG丸ｺﾞｼｯｸM-PRO" w:eastAsia="HG丸ｺﾞｼｯｸM-PRO" w:hAnsi="HG丸ｺﾞｼｯｸM-PRO" w:hint="eastAsia"/>
                <w:b/>
              </w:rPr>
              <w:t>選択項目</w:t>
            </w:r>
          </w:p>
        </w:tc>
        <w:tc>
          <w:tcPr>
            <w:tcW w:w="7885" w:type="dxa"/>
          </w:tcPr>
          <w:p w:rsidR="00BD2652" w:rsidRPr="00266D0A" w:rsidRDefault="00BD2652" w:rsidP="00BD2652">
            <w:pPr>
              <w:jc w:val="center"/>
              <w:rPr>
                <w:rFonts w:ascii="HG丸ｺﾞｼｯｸM-PRO" w:eastAsia="HG丸ｺﾞｼｯｸM-PRO" w:hAnsi="HG丸ｺﾞｼｯｸM-PRO"/>
                <w:b/>
              </w:rPr>
            </w:pPr>
            <w:r w:rsidRPr="00266D0A">
              <w:rPr>
                <w:rFonts w:ascii="HG丸ｺﾞｼｯｸM-PRO" w:eastAsia="HG丸ｺﾞｼｯｸM-PRO" w:hAnsi="HG丸ｺﾞｼｯｸM-PRO" w:hint="eastAsia"/>
                <w:b/>
              </w:rPr>
              <w:t>定義</w:t>
            </w:r>
          </w:p>
        </w:tc>
      </w:tr>
      <w:tr w:rsidR="00BD2652" w:rsidRPr="00266D0A" w:rsidTr="0058404C">
        <w:tc>
          <w:tcPr>
            <w:tcW w:w="1559" w:type="dxa"/>
          </w:tcPr>
          <w:p w:rsidR="00BD2652" w:rsidRPr="00266D0A" w:rsidRDefault="00BD2652" w:rsidP="00BD2652">
            <w:pPr>
              <w:rPr>
                <w:rFonts w:ascii="HG丸ｺﾞｼｯｸM-PRO" w:eastAsia="HG丸ｺﾞｼｯｸM-PRO" w:hAnsi="HG丸ｺﾞｼｯｸM-PRO"/>
              </w:rPr>
            </w:pPr>
            <w:r w:rsidRPr="00266D0A">
              <w:rPr>
                <w:rFonts w:ascii="HG丸ｺﾞｼｯｸM-PRO" w:eastAsia="HG丸ｺﾞｼｯｸM-PRO" w:hAnsi="HG丸ｺﾞｼｯｸM-PRO" w:hint="eastAsia"/>
              </w:rPr>
              <w:t>①調整</w:t>
            </w:r>
          </w:p>
        </w:tc>
        <w:tc>
          <w:tcPr>
            <w:tcW w:w="7885" w:type="dxa"/>
          </w:tcPr>
          <w:p w:rsidR="00FF282B" w:rsidRPr="000D569C" w:rsidRDefault="004022DC" w:rsidP="00FF282B">
            <w:pPr>
              <w:ind w:leftChars="16" w:left="175" w:hangingChars="67" w:hanging="141"/>
              <w:rPr>
                <w:rFonts w:ascii="HG丸ｺﾞｼｯｸM-PRO" w:eastAsia="HG丸ｺﾞｼｯｸM-PRO" w:hAnsi="HG丸ｺﾞｼｯｸM-PRO"/>
              </w:rPr>
            </w:pPr>
            <w:r w:rsidRPr="000D569C">
              <w:rPr>
                <w:rFonts w:ascii="HG丸ｺﾞｼｯｸM-PRO" w:eastAsia="HG丸ｺﾞｼｯｸM-PRO" w:hAnsi="HG丸ｺﾞｼｯｸM-PRO" w:hint="eastAsia"/>
              </w:rPr>
              <w:t>○　広域支援相談員が、</w:t>
            </w:r>
            <w:r w:rsidR="00C64E92" w:rsidRPr="000D569C">
              <w:rPr>
                <w:rFonts w:ascii="HG丸ｺﾞｼｯｸM-PRO" w:eastAsia="HG丸ｺﾞｼｯｸM-PRO" w:hAnsi="HG丸ｺﾞｼｯｸM-PRO" w:hint="eastAsia"/>
              </w:rPr>
              <w:t>相談</w:t>
            </w:r>
            <w:r w:rsidRPr="000D569C">
              <w:rPr>
                <w:rFonts w:ascii="HG丸ｺﾞｼｯｸM-PRO" w:eastAsia="HG丸ｺﾞｼｯｸM-PRO" w:hAnsi="HG丸ｺﾞｼｯｸM-PRO" w:hint="eastAsia"/>
              </w:rPr>
              <w:t>事案の</w:t>
            </w:r>
            <w:r w:rsidR="00BD2652" w:rsidRPr="000D569C">
              <w:rPr>
                <w:rFonts w:ascii="HG丸ｺﾞｼｯｸM-PRO" w:eastAsia="HG丸ｺﾞｼｯｸM-PRO" w:hAnsi="HG丸ｺﾞｼｯｸM-PRO" w:hint="eastAsia"/>
              </w:rPr>
              <w:t>解決に向け、下記の事項を行った場合など。</w:t>
            </w:r>
          </w:p>
          <w:p w:rsidR="00FF282B" w:rsidRDefault="00EC1488" w:rsidP="00BD2652">
            <w:pPr>
              <w:ind w:leftChars="116" w:left="458" w:hangingChars="102" w:hanging="214"/>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1216" behindDoc="0" locked="0" layoutInCell="1" allowOverlap="1" wp14:anchorId="55694ADE" wp14:editId="4369FF4A">
                      <wp:simplePos x="0" y="0"/>
                      <wp:positionH relativeFrom="column">
                        <wp:posOffset>464820</wp:posOffset>
                      </wp:positionH>
                      <wp:positionV relativeFrom="paragraph">
                        <wp:posOffset>146050</wp:posOffset>
                      </wp:positionV>
                      <wp:extent cx="1295400" cy="406400"/>
                      <wp:effectExtent l="0" t="0" r="19050" b="12700"/>
                      <wp:wrapNone/>
                      <wp:docPr id="5" name="角丸四角形 5"/>
                      <wp:cNvGraphicFramePr/>
                      <a:graphic xmlns:a="http://schemas.openxmlformats.org/drawingml/2006/main">
                        <a:graphicData uri="http://schemas.microsoft.com/office/word/2010/wordprocessingShape">
                          <wps:wsp>
                            <wps:cNvSpPr/>
                            <wps:spPr>
                              <a:xfrm>
                                <a:off x="0" y="0"/>
                                <a:ext cx="1295400" cy="406400"/>
                              </a:xfrm>
                              <a:prstGeom prst="roundRect">
                                <a:avLst/>
                              </a:prstGeom>
                            </wps:spPr>
                            <wps:style>
                              <a:lnRef idx="2">
                                <a:schemeClr val="dk1"/>
                              </a:lnRef>
                              <a:fillRef idx="1">
                                <a:schemeClr val="lt1"/>
                              </a:fillRef>
                              <a:effectRef idx="0">
                                <a:schemeClr val="dk1"/>
                              </a:effectRef>
                              <a:fontRef idx="minor">
                                <a:schemeClr val="dk1"/>
                              </a:fontRef>
                            </wps:style>
                            <wps:txbx>
                              <w:txbxContent>
                                <w:p w:rsidR="00BA5410" w:rsidRPr="00AE165B" w:rsidRDefault="00BA5410" w:rsidP="00FF282B">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＜自主解決型＞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4" style="position:absolute;left:0;text-align:left;margin-left:36.6pt;margin-top:11.5pt;width:102pt;height:3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" fillcolor="white [3201]" strokecolor="black [3200]" strokeweight="2pt">
                      <v:textbox>
                        <w:txbxContent>
                          <w:p w:rsidR="00BA5410" w:rsidRPr="00AE165B" w:rsidRDefault="00BA5410" w:rsidP="00FF282B">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＜自主解決型＞</w:t>
                            </w:r>
                          </w:p>
                        </w:txbxContent>
                      </v:textbox>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23264" behindDoc="0" locked="0" layoutInCell="1" allowOverlap="1" wp14:anchorId="54738F26" wp14:editId="704799C4">
                      <wp:simplePos x="0" y="0"/>
                      <wp:positionH relativeFrom="column">
                        <wp:posOffset>1861820</wp:posOffset>
                      </wp:positionH>
                      <wp:positionV relativeFrom="paragraph">
                        <wp:posOffset>146050</wp:posOffset>
                      </wp:positionV>
                      <wp:extent cx="1295400" cy="406400"/>
                      <wp:effectExtent l="0" t="0" r="19050" b="12700"/>
                      <wp:wrapNone/>
                      <wp:docPr id="10" name="角丸四角形 10"/>
                      <wp:cNvGraphicFramePr/>
                      <a:graphic xmlns:a="http://schemas.openxmlformats.org/drawingml/2006/main">
                        <a:graphicData uri="http://schemas.microsoft.com/office/word/2010/wordprocessingShape">
                          <wps:wsp>
                            <wps:cNvSpPr/>
                            <wps:spPr>
                              <a:xfrm>
                                <a:off x="0" y="0"/>
                                <a:ext cx="1295400" cy="406400"/>
                              </a:xfrm>
                              <a:prstGeom prst="roundRect">
                                <a:avLst/>
                              </a:prstGeom>
                            </wps:spPr>
                            <wps:style>
                              <a:lnRef idx="2">
                                <a:schemeClr val="dk1"/>
                              </a:lnRef>
                              <a:fillRef idx="1">
                                <a:schemeClr val="lt1"/>
                              </a:fillRef>
                              <a:effectRef idx="0">
                                <a:schemeClr val="dk1"/>
                              </a:effectRef>
                              <a:fontRef idx="minor">
                                <a:schemeClr val="dk1"/>
                              </a:fontRef>
                            </wps:style>
                            <wps:txbx>
                              <w:txbxContent>
                                <w:p w:rsidR="00BA5410" w:rsidRPr="00AE165B" w:rsidRDefault="00BA5410" w:rsidP="00FF282B">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＜助言型＞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5" style="position:absolute;left:0;text-align:left;margin-left:146.6pt;margin-top:11.5pt;width:102pt;height:3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" fillcolor="white [3201]" strokecolor="black [3200]" strokeweight="2pt">
                      <v:textbox>
                        <w:txbxContent>
                          <w:p w:rsidR="00BA5410" w:rsidRPr="00AE165B" w:rsidRDefault="00BA5410" w:rsidP="00FF282B">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＜助言型＞</w:t>
                            </w:r>
                          </w:p>
                        </w:txbxContent>
                      </v:textbox>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25312" behindDoc="0" locked="0" layoutInCell="1" allowOverlap="1" wp14:anchorId="05E2E2CD" wp14:editId="6C2389D8">
                      <wp:simplePos x="0" y="0"/>
                      <wp:positionH relativeFrom="column">
                        <wp:posOffset>3220720</wp:posOffset>
                      </wp:positionH>
                      <wp:positionV relativeFrom="paragraph">
                        <wp:posOffset>146050</wp:posOffset>
                      </wp:positionV>
                      <wp:extent cx="1295400" cy="406400"/>
                      <wp:effectExtent l="0" t="0" r="19050" b="12700"/>
                      <wp:wrapNone/>
                      <wp:docPr id="13" name="角丸四角形 13"/>
                      <wp:cNvGraphicFramePr/>
                      <a:graphic xmlns:a="http://schemas.openxmlformats.org/drawingml/2006/main">
                        <a:graphicData uri="http://schemas.microsoft.com/office/word/2010/wordprocessingShape">
                          <wps:wsp>
                            <wps:cNvSpPr/>
                            <wps:spPr>
                              <a:xfrm>
                                <a:off x="0" y="0"/>
                                <a:ext cx="1295400" cy="406400"/>
                              </a:xfrm>
                              <a:prstGeom prst="roundRect">
                                <a:avLst/>
                              </a:prstGeom>
                            </wps:spPr>
                            <wps:style>
                              <a:lnRef idx="2">
                                <a:schemeClr val="dk1"/>
                              </a:lnRef>
                              <a:fillRef idx="1">
                                <a:schemeClr val="lt1"/>
                              </a:fillRef>
                              <a:effectRef idx="0">
                                <a:schemeClr val="dk1"/>
                              </a:effectRef>
                              <a:fontRef idx="minor">
                                <a:schemeClr val="dk1"/>
                              </a:fontRef>
                            </wps:style>
                            <wps:txbx>
                              <w:txbxContent>
                                <w:p w:rsidR="00BA5410" w:rsidRPr="00AE165B" w:rsidRDefault="00BA5410" w:rsidP="00FF282B">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＜指導型＞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6" style="position:absolute;left:0;text-align:left;margin-left:253.6pt;margin-top:11.5pt;width:102pt;height:3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" fillcolor="white [3201]" strokecolor="black [3200]" strokeweight="2pt">
                      <v:textbox>
                        <w:txbxContent>
                          <w:p w:rsidR="00BA5410" w:rsidRPr="00AE165B" w:rsidRDefault="00BA5410" w:rsidP="00FF282B">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＜指導型＞</w:t>
                            </w:r>
                          </w:p>
                        </w:txbxContent>
                      </v:textbox>
                    </v:roundrect>
                  </w:pict>
                </mc:Fallback>
              </mc:AlternateContent>
            </w:r>
          </w:p>
          <w:p w:rsidR="00FF282B" w:rsidRDefault="00FF282B" w:rsidP="00BD2652">
            <w:pPr>
              <w:ind w:leftChars="116" w:left="458" w:hangingChars="102" w:hanging="214"/>
              <w:rPr>
                <w:rFonts w:ascii="HG丸ｺﾞｼｯｸM-PRO" w:eastAsia="HG丸ｺﾞｼｯｸM-PRO" w:hAnsi="HG丸ｺﾞｼｯｸM-PRO"/>
              </w:rPr>
            </w:pPr>
          </w:p>
          <w:p w:rsidR="00FF282B" w:rsidRDefault="00EC1488" w:rsidP="00BD2652">
            <w:pPr>
              <w:ind w:leftChars="116" w:left="458" w:hangingChars="102" w:hanging="214"/>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8384" behindDoc="0" locked="0" layoutInCell="1" allowOverlap="1" wp14:anchorId="5F034A13" wp14:editId="1C3DAE85">
                      <wp:simplePos x="0" y="0"/>
                      <wp:positionH relativeFrom="column">
                        <wp:posOffset>1150620</wp:posOffset>
                      </wp:positionH>
                      <wp:positionV relativeFrom="paragraph">
                        <wp:posOffset>171450</wp:posOffset>
                      </wp:positionV>
                      <wp:extent cx="2692400" cy="279400"/>
                      <wp:effectExtent l="0" t="0" r="12700" b="25400"/>
                      <wp:wrapNone/>
                      <wp:docPr id="22" name="フローチャート : 組合せ 22"/>
                      <wp:cNvGraphicFramePr/>
                      <a:graphic xmlns:a="http://schemas.openxmlformats.org/drawingml/2006/main">
                        <a:graphicData uri="http://schemas.microsoft.com/office/word/2010/wordprocessingShape">
                          <wps:wsp>
                            <wps:cNvSpPr/>
                            <wps:spPr>
                              <a:xfrm>
                                <a:off x="0" y="0"/>
                                <a:ext cx="2692400" cy="27940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フローチャート : 組合せ 22" o:spid="_x0000_s1026" type="#_x0000_t128" style="position:absolute;left:0;text-align:left;margin-left:90.6pt;margin-top:13.5pt;width:212pt;height:22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" fillcolor="#4f81bd [3204]" strokecolor="#243f60 [1604]" strokeweight="2pt"/>
                  </w:pict>
                </mc:Fallback>
              </mc:AlternateContent>
            </w:r>
          </w:p>
          <w:p w:rsidR="00FF282B" w:rsidRDefault="00FF282B" w:rsidP="00BD2652">
            <w:pPr>
              <w:ind w:leftChars="116" w:left="458" w:hangingChars="102" w:hanging="214"/>
              <w:rPr>
                <w:rFonts w:ascii="HG丸ｺﾞｼｯｸM-PRO" w:eastAsia="HG丸ｺﾞｼｯｸM-PRO" w:hAnsi="HG丸ｺﾞｼｯｸM-PRO"/>
              </w:rPr>
            </w:pPr>
          </w:p>
          <w:p w:rsidR="00FF282B" w:rsidRDefault="00EC1488" w:rsidP="00BD2652">
            <w:pPr>
              <w:ind w:leftChars="116" w:left="458" w:hangingChars="102" w:hanging="214"/>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7360" behindDoc="0" locked="0" layoutInCell="1" allowOverlap="1" wp14:anchorId="1E0CE58B" wp14:editId="6FCED152">
                      <wp:simplePos x="0" y="0"/>
                      <wp:positionH relativeFrom="column">
                        <wp:posOffset>1696720</wp:posOffset>
                      </wp:positionH>
                      <wp:positionV relativeFrom="paragraph">
                        <wp:posOffset>69850</wp:posOffset>
                      </wp:positionV>
                      <wp:extent cx="1727200" cy="317500"/>
                      <wp:effectExtent l="0" t="0" r="25400" b="25400"/>
                      <wp:wrapNone/>
                      <wp:docPr id="21" name="角丸四角形 21"/>
                      <wp:cNvGraphicFramePr/>
                      <a:graphic xmlns:a="http://schemas.openxmlformats.org/drawingml/2006/main">
                        <a:graphicData uri="http://schemas.microsoft.com/office/word/2010/wordprocessingShape">
                          <wps:wsp>
                            <wps:cNvSpPr/>
                            <wps:spPr>
                              <a:xfrm>
                                <a:off x="0" y="0"/>
                                <a:ext cx="1727200" cy="317500"/>
                              </a:xfrm>
                              <a:prstGeom prst="roundRect">
                                <a:avLst/>
                              </a:prstGeom>
                            </wps:spPr>
                            <wps:style>
                              <a:lnRef idx="2">
                                <a:schemeClr val="dk1"/>
                              </a:lnRef>
                              <a:fillRef idx="1">
                                <a:schemeClr val="lt1"/>
                              </a:fillRef>
                              <a:effectRef idx="0">
                                <a:schemeClr val="dk1"/>
                              </a:effectRef>
                              <a:fontRef idx="minor">
                                <a:schemeClr val="dk1"/>
                              </a:fontRef>
                            </wps:style>
                            <wps:txbx>
                              <w:txbxContent>
                                <w:p w:rsidR="00BA5410" w:rsidRPr="00AE165B" w:rsidRDefault="00BA5410" w:rsidP="00FF282B">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終</w:t>
                                  </w:r>
                                  <w:r>
                                    <w:rPr>
                                      <w:rFonts w:ascii="HG丸ｺﾞｼｯｸM-PRO" w:eastAsia="HG丸ｺﾞｼｯｸM-PRO" w:hAnsi="HG丸ｺﾞｼｯｸM-PRO" w:hint="eastAsia"/>
                                    </w:rPr>
                                    <w:t xml:space="preserve">　</w:t>
                                  </w:r>
                                  <w:r w:rsidRPr="00AE165B">
                                    <w:rPr>
                                      <w:rFonts w:ascii="HG丸ｺﾞｼｯｸM-PRO" w:eastAsia="HG丸ｺﾞｼｯｸM-PRO" w:hAnsi="HG丸ｺﾞｼｯｸM-PRO" w:hint="eastAsia"/>
                                    </w:rPr>
                                    <w:t xml:space="preserve">結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7" style="position:absolute;left:0;text-align:left;margin-left:133.6pt;margin-top:5.5pt;width:136pt;height: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" fillcolor="white [3201]" strokecolor="black [3200]" strokeweight="2pt">
                      <v:textbox>
                        <w:txbxContent>
                          <w:p w:rsidR="00BA5410" w:rsidRPr="00AE165B" w:rsidRDefault="00BA5410" w:rsidP="00FF282B">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終</w:t>
                            </w:r>
                            <w:r>
                              <w:rPr>
                                <w:rFonts w:ascii="HG丸ｺﾞｼｯｸM-PRO" w:eastAsia="HG丸ｺﾞｼｯｸM-PRO" w:hAnsi="HG丸ｺﾞｼｯｸM-PRO" w:hint="eastAsia"/>
                              </w:rPr>
                              <w:t xml:space="preserve">　</w:t>
                            </w:r>
                            <w:r w:rsidRPr="00AE165B">
                              <w:rPr>
                                <w:rFonts w:ascii="HG丸ｺﾞｼｯｸM-PRO" w:eastAsia="HG丸ｺﾞｼｯｸM-PRO" w:hAnsi="HG丸ｺﾞｼｯｸM-PRO" w:hint="eastAsia"/>
                              </w:rPr>
                              <w:t xml:space="preserve">結　</w:t>
                            </w:r>
                          </w:p>
                        </w:txbxContent>
                      </v:textbox>
                    </v:roundrect>
                  </w:pict>
                </mc:Fallback>
              </mc:AlternateContent>
            </w:r>
          </w:p>
          <w:p w:rsidR="00EC1488" w:rsidRDefault="00EC1488" w:rsidP="00EC1488">
            <w:pPr>
              <w:rPr>
                <w:rFonts w:ascii="HG丸ｺﾞｼｯｸM-PRO" w:eastAsia="HG丸ｺﾞｼｯｸM-PRO" w:hAnsi="HG丸ｺﾞｼｯｸM-PRO"/>
              </w:rPr>
            </w:pPr>
          </w:p>
          <w:p w:rsidR="00B909F0" w:rsidRPr="00A41436" w:rsidRDefault="00B909F0" w:rsidP="00B909F0">
            <w:pPr>
              <w:ind w:leftChars="116" w:left="458" w:hangingChars="102" w:hanging="214"/>
              <w:rPr>
                <w:rFonts w:ascii="HG丸ｺﾞｼｯｸM-PRO" w:eastAsia="HG丸ｺﾞｼｯｸM-PRO" w:hAnsi="HG丸ｺﾞｼｯｸM-PRO"/>
              </w:rPr>
            </w:pPr>
            <w:r w:rsidRPr="00A41436">
              <w:rPr>
                <w:rFonts w:ascii="HG丸ｺﾞｼｯｸM-PRO" w:eastAsia="HG丸ｺﾞｼｯｸM-PRO" w:hAnsi="HG丸ｺﾞｼｯｸM-PRO" w:hint="eastAsia"/>
              </w:rPr>
              <w:t>＜自主解決型＞</w:t>
            </w:r>
          </w:p>
          <w:p w:rsidR="00EA7E1D" w:rsidRPr="00B909F0" w:rsidRDefault="00B909F0" w:rsidP="00B909F0">
            <w:pPr>
              <w:ind w:leftChars="116" w:left="458"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・相談者と関係事業者</w:t>
            </w:r>
            <w:r w:rsidRPr="000D569C">
              <w:rPr>
                <w:rFonts w:ascii="HG丸ｺﾞｼｯｸM-PRO" w:eastAsia="HG丸ｺﾞｼｯｸM-PRO" w:hAnsi="HG丸ｺﾞｼｯｸM-PRO" w:hint="eastAsia"/>
              </w:rPr>
              <w:t>の相互の考え方について</w:t>
            </w:r>
            <w:r>
              <w:rPr>
                <w:rFonts w:ascii="HG丸ｺﾞｼｯｸM-PRO" w:eastAsia="HG丸ｺﾞｼｯｸM-PRO" w:hAnsi="HG丸ｺﾞｼｯｸM-PRO" w:hint="eastAsia"/>
              </w:rPr>
              <w:t>、</w:t>
            </w:r>
            <w:r w:rsidRPr="000D569C">
              <w:rPr>
                <w:rFonts w:ascii="HG丸ｺﾞｼｯｸM-PRO" w:eastAsia="HG丸ｺﾞｼｯｸM-PRO" w:hAnsi="HG丸ｺﾞｼｯｸM-PRO" w:hint="eastAsia"/>
              </w:rPr>
              <w:t>広域支援相談員が</w:t>
            </w:r>
            <w:r>
              <w:rPr>
                <w:rFonts w:ascii="HG丸ｺﾞｼｯｸM-PRO" w:eastAsia="HG丸ｺﾞｼｯｸM-PRO" w:hAnsi="HG丸ｺﾞｼｯｸM-PRO" w:hint="eastAsia"/>
              </w:rPr>
              <w:t>整理して</w:t>
            </w:r>
            <w:r w:rsidRPr="000D569C">
              <w:rPr>
                <w:rFonts w:ascii="HG丸ｺﾞｼｯｸM-PRO" w:eastAsia="HG丸ｺﾞｼｯｸM-PRO" w:hAnsi="HG丸ｺﾞｼｯｸM-PRO" w:hint="eastAsia"/>
              </w:rPr>
              <w:t>伝達等</w:t>
            </w:r>
            <w:r>
              <w:rPr>
                <w:rFonts w:ascii="HG丸ｺﾞｼｯｸM-PRO" w:eastAsia="HG丸ｺﾞｼｯｸM-PRO" w:hAnsi="HG丸ｺﾞｼｯｸM-PRO" w:hint="eastAsia"/>
              </w:rPr>
              <w:t>することにより、自主的な</w:t>
            </w:r>
            <w:r w:rsidRPr="000D569C">
              <w:rPr>
                <w:rFonts w:ascii="HG丸ｺﾞｼｯｸM-PRO" w:eastAsia="HG丸ｺﾞｼｯｸM-PRO" w:hAnsi="HG丸ｺﾞｼｯｸM-PRO" w:hint="eastAsia"/>
              </w:rPr>
              <w:t>解決の方向に向かったもの。</w:t>
            </w:r>
          </w:p>
          <w:p w:rsidR="00EA7E1D" w:rsidRPr="00A41436" w:rsidRDefault="00FF282B" w:rsidP="00EA7E1D">
            <w:pPr>
              <w:ind w:leftChars="116" w:left="458" w:hangingChars="102" w:hanging="214"/>
              <w:rPr>
                <w:rFonts w:ascii="HG丸ｺﾞｼｯｸM-PRO" w:eastAsia="HG丸ｺﾞｼｯｸM-PRO" w:hAnsi="HG丸ｺﾞｼｯｸM-PRO"/>
              </w:rPr>
            </w:pPr>
            <w:r w:rsidRPr="00A41436">
              <w:rPr>
                <w:rFonts w:ascii="HG丸ｺﾞｼｯｸM-PRO" w:eastAsia="HG丸ｺﾞｼｯｸM-PRO" w:hAnsi="HG丸ｺﾞｼｯｸM-PRO" w:hint="eastAsia"/>
              </w:rPr>
              <w:t>＜助言型</w:t>
            </w:r>
            <w:r w:rsidR="00EA7E1D" w:rsidRPr="00A41436">
              <w:rPr>
                <w:rFonts w:ascii="HG丸ｺﾞｼｯｸM-PRO" w:eastAsia="HG丸ｺﾞｼｯｸM-PRO" w:hAnsi="HG丸ｺﾞｼｯｸM-PRO" w:hint="eastAsia"/>
              </w:rPr>
              <w:t>＞</w:t>
            </w:r>
          </w:p>
          <w:p w:rsidR="00EA7E1D" w:rsidRDefault="00A41436" w:rsidP="00EA7E1D">
            <w:pPr>
              <w:ind w:leftChars="116" w:left="458" w:hangingChars="102" w:hanging="214"/>
              <w:rPr>
                <w:rFonts w:ascii="HG丸ｺﾞｼｯｸM-PRO" w:eastAsia="HG丸ｺﾞｼｯｸM-PRO" w:hAnsi="HG丸ｺﾞｼｯｸM-PRO"/>
              </w:rPr>
            </w:pPr>
            <w:r w:rsidRPr="00A41436">
              <w:rPr>
                <w:rFonts w:ascii="HG丸ｺﾞｼｯｸM-PRO" w:eastAsia="HG丸ｺﾞｼｯｸM-PRO" w:hAnsi="HG丸ｺﾞｼｯｸM-PRO" w:hint="eastAsia"/>
              </w:rPr>
              <w:t>・相談者と関係事業者</w:t>
            </w:r>
            <w:r w:rsidR="00EA7E1D" w:rsidRPr="00A41436">
              <w:rPr>
                <w:rFonts w:ascii="HG丸ｺﾞｼｯｸM-PRO" w:eastAsia="HG丸ｺﾞｼｯｸM-PRO" w:hAnsi="HG丸ｺﾞｼｯｸM-PRO" w:hint="eastAsia"/>
              </w:rPr>
              <w:t>の相互の考え方について</w:t>
            </w:r>
            <w:r w:rsidR="00DE3CFA">
              <w:rPr>
                <w:rFonts w:ascii="HG丸ｺﾞｼｯｸM-PRO" w:eastAsia="HG丸ｺﾞｼｯｸM-PRO" w:hAnsi="HG丸ｺﾞｼｯｸM-PRO" w:hint="eastAsia"/>
              </w:rPr>
              <w:t>、</w:t>
            </w:r>
            <w:r w:rsidR="00EA7E1D" w:rsidRPr="00A41436">
              <w:rPr>
                <w:rFonts w:ascii="HG丸ｺﾞｼｯｸM-PRO" w:eastAsia="HG丸ｺﾞｼｯｸM-PRO" w:hAnsi="HG丸ｺﾞｼｯｸM-PRO" w:hint="eastAsia"/>
              </w:rPr>
              <w:t>広域支援相談員が</w:t>
            </w:r>
            <w:r w:rsidRPr="00A41436">
              <w:rPr>
                <w:rFonts w:ascii="HG丸ｺﾞｼｯｸM-PRO" w:eastAsia="HG丸ｺﾞｼｯｸM-PRO" w:hAnsi="HG丸ｺﾞｼｯｸM-PRO" w:hint="eastAsia"/>
              </w:rPr>
              <w:t>整理し</w:t>
            </w:r>
            <w:r w:rsidR="00DE3CFA">
              <w:rPr>
                <w:rFonts w:ascii="HG丸ｺﾞｼｯｸM-PRO" w:eastAsia="HG丸ｺﾞｼｯｸM-PRO" w:hAnsi="HG丸ｺﾞｼｯｸM-PRO" w:hint="eastAsia"/>
              </w:rPr>
              <w:t>て</w:t>
            </w:r>
            <w:r w:rsidRPr="00A41436">
              <w:rPr>
                <w:rFonts w:ascii="HG丸ｺﾞｼｯｸM-PRO" w:eastAsia="HG丸ｺﾞｼｯｸM-PRO" w:hAnsi="HG丸ｺﾞｼｯｸM-PRO" w:hint="eastAsia"/>
              </w:rPr>
              <w:t>伝達</w:t>
            </w:r>
            <w:r w:rsidR="00EA7E1D" w:rsidRPr="00A41436">
              <w:rPr>
                <w:rFonts w:ascii="HG丸ｺﾞｼｯｸM-PRO" w:eastAsia="HG丸ｺﾞｼｯｸM-PRO" w:hAnsi="HG丸ｺﾞｼｯｸM-PRO" w:hint="eastAsia"/>
              </w:rPr>
              <w:t>することに加え、障害者差別解消法の趣旨等の説明</w:t>
            </w:r>
            <w:r w:rsidRPr="00A41436">
              <w:rPr>
                <w:rFonts w:ascii="HG丸ｺﾞｼｯｸM-PRO" w:eastAsia="HG丸ｺﾞｼｯｸM-PRO" w:hAnsi="HG丸ｺﾞｼｯｸM-PRO" w:hint="eastAsia"/>
              </w:rPr>
              <w:t>や</w:t>
            </w:r>
            <w:r w:rsidR="00DE3CFA">
              <w:rPr>
                <w:rFonts w:ascii="HG丸ｺﾞｼｯｸM-PRO" w:eastAsia="HG丸ｺﾞｼｯｸM-PRO" w:hAnsi="HG丸ｺﾞｼｯｸM-PRO" w:hint="eastAsia"/>
              </w:rPr>
              <w:t>対応</w:t>
            </w:r>
            <w:r w:rsidR="00D95B45">
              <w:rPr>
                <w:rFonts w:ascii="HG丸ｺﾞｼｯｸM-PRO" w:eastAsia="HG丸ｺﾞｼｯｸM-PRO" w:hAnsi="HG丸ｺﾞｼｯｸM-PRO" w:hint="eastAsia"/>
              </w:rPr>
              <w:t>等</w:t>
            </w:r>
            <w:r w:rsidR="00DE3CFA">
              <w:rPr>
                <w:rFonts w:ascii="HG丸ｺﾞｼｯｸM-PRO" w:eastAsia="HG丸ｺﾞｼｯｸM-PRO" w:hAnsi="HG丸ｺﾞｼｯｸM-PRO" w:hint="eastAsia"/>
              </w:rPr>
              <w:t>への</w:t>
            </w:r>
            <w:r w:rsidR="00CD4F5C" w:rsidRPr="00A41436">
              <w:rPr>
                <w:rFonts w:ascii="HG丸ｺﾞｼｯｸM-PRO" w:eastAsia="HG丸ｺﾞｼｯｸM-PRO" w:hAnsi="HG丸ｺﾞｼｯｸM-PRO" w:hint="eastAsia"/>
              </w:rPr>
              <w:t>助言</w:t>
            </w:r>
            <w:r w:rsidR="00222E91">
              <w:rPr>
                <w:rFonts w:ascii="HG丸ｺﾞｼｯｸM-PRO" w:eastAsia="HG丸ｺﾞｼｯｸM-PRO" w:hAnsi="HG丸ｺﾞｼｯｸM-PRO" w:hint="eastAsia"/>
              </w:rPr>
              <w:t>を行ったもの</w:t>
            </w:r>
            <w:r w:rsidR="00EA7E1D" w:rsidRPr="00A41436">
              <w:rPr>
                <w:rFonts w:ascii="HG丸ｺﾞｼｯｸM-PRO" w:eastAsia="HG丸ｺﾞｼｯｸM-PRO" w:hAnsi="HG丸ｺﾞｼｯｸM-PRO" w:hint="eastAsia"/>
              </w:rPr>
              <w:t>。</w:t>
            </w:r>
          </w:p>
          <w:p w:rsidR="00B909F0" w:rsidRPr="00A41436" w:rsidRDefault="00B909F0" w:rsidP="00B909F0">
            <w:pPr>
              <w:ind w:leftChars="116" w:left="458" w:hangingChars="102" w:hanging="214"/>
              <w:rPr>
                <w:rFonts w:ascii="HG丸ｺﾞｼｯｸM-PRO" w:eastAsia="HG丸ｺﾞｼｯｸM-PRO" w:hAnsi="HG丸ｺﾞｼｯｸM-PRO"/>
              </w:rPr>
            </w:pPr>
            <w:r w:rsidRPr="00A41436">
              <w:rPr>
                <w:rFonts w:ascii="HG丸ｺﾞｼｯｸM-PRO" w:eastAsia="HG丸ｺﾞｼｯｸM-PRO" w:hAnsi="HG丸ｺﾞｼｯｸM-PRO" w:hint="eastAsia"/>
              </w:rPr>
              <w:t>＜指導型＞</w:t>
            </w:r>
          </w:p>
          <w:p w:rsidR="00B909F0" w:rsidRPr="00B909F0" w:rsidRDefault="00B909F0" w:rsidP="00B909F0">
            <w:pPr>
              <w:ind w:leftChars="116" w:left="458" w:hangingChars="102" w:hanging="214"/>
              <w:rPr>
                <w:rFonts w:ascii="HG丸ｺﾞｼｯｸM-PRO" w:eastAsia="HG丸ｺﾞｼｯｸM-PRO" w:hAnsi="HG丸ｺﾞｼｯｸM-PRO"/>
              </w:rPr>
            </w:pPr>
            <w:r w:rsidRPr="00A41436">
              <w:rPr>
                <w:rFonts w:ascii="HG丸ｺﾞｼｯｸM-PRO" w:eastAsia="HG丸ｺﾞｼｯｸM-PRO" w:hAnsi="HG丸ｺﾞｼｯｸM-PRO" w:hint="eastAsia"/>
              </w:rPr>
              <w:t>・相談者と関係事業者の相互の意思、意向、考え方について</w:t>
            </w:r>
            <w:r>
              <w:rPr>
                <w:rFonts w:ascii="HG丸ｺﾞｼｯｸM-PRO" w:eastAsia="HG丸ｺﾞｼｯｸM-PRO" w:hAnsi="HG丸ｺﾞｼｯｸM-PRO" w:hint="eastAsia"/>
              </w:rPr>
              <w:t>、</w:t>
            </w:r>
            <w:r w:rsidRPr="00A41436">
              <w:rPr>
                <w:rFonts w:ascii="HG丸ｺﾞｼｯｸM-PRO" w:eastAsia="HG丸ｺﾞｼｯｸM-PRO" w:hAnsi="HG丸ｺﾞｼｯｸM-PRO" w:hint="eastAsia"/>
              </w:rPr>
              <w:t>広域支援相談員が整理し</w:t>
            </w:r>
            <w:r>
              <w:rPr>
                <w:rFonts w:ascii="HG丸ｺﾞｼｯｸM-PRO" w:eastAsia="HG丸ｺﾞｼｯｸM-PRO" w:hAnsi="HG丸ｺﾞｼｯｸM-PRO" w:hint="eastAsia"/>
              </w:rPr>
              <w:t>て</w:t>
            </w:r>
            <w:r w:rsidRPr="00A41436">
              <w:rPr>
                <w:rFonts w:ascii="HG丸ｺﾞｼｯｸM-PRO" w:eastAsia="HG丸ｺﾞｼｯｸM-PRO" w:hAnsi="HG丸ｺﾞｼｯｸM-PRO" w:hint="eastAsia"/>
              </w:rPr>
              <w:t>伝達することに加え、障害者差別解消法の趣旨等の説明等を行い、</w:t>
            </w:r>
            <w:r w:rsidRPr="00A41436">
              <w:rPr>
                <w:rFonts w:ascii="HG丸ｺﾞｼｯｸM-PRO" w:eastAsia="HG丸ｺﾞｼｯｸM-PRO" w:hAnsi="HG丸ｺﾞｼｯｸM-PRO" w:hint="eastAsia"/>
              </w:rPr>
              <w:lastRenderedPageBreak/>
              <w:t>さらに障がい者差別解消協議会（合議体）の助言を踏まえた見解を明示するなど、広域支援相談員が指導的な</w:t>
            </w:r>
            <w:r>
              <w:rPr>
                <w:rFonts w:ascii="HG丸ｺﾞｼｯｸM-PRO" w:eastAsia="HG丸ｺﾞｼｯｸM-PRO" w:hAnsi="HG丸ｺﾞｼｯｸM-PRO" w:hint="eastAsia"/>
              </w:rPr>
              <w:t>助言を行ったもの</w:t>
            </w:r>
            <w:r w:rsidRPr="00A41436">
              <w:rPr>
                <w:rFonts w:ascii="HG丸ｺﾞｼｯｸM-PRO" w:eastAsia="HG丸ｺﾞｼｯｸM-PRO" w:hAnsi="HG丸ｺﾞｼｯｸM-PRO" w:hint="eastAsia"/>
              </w:rPr>
              <w:t>。</w:t>
            </w:r>
          </w:p>
          <w:p w:rsidR="00D95B45" w:rsidRDefault="00D95B45" w:rsidP="00D95B45">
            <w:pPr>
              <w:ind w:leftChars="11" w:left="23"/>
              <w:rPr>
                <w:rFonts w:ascii="HG丸ｺﾞｼｯｸM-PRO" w:eastAsia="HG丸ｺﾞｼｯｸM-PRO" w:hAnsi="HG丸ｺﾞｼｯｸM-PRO"/>
                <w:sz w:val="17"/>
                <w:szCs w:val="17"/>
              </w:rPr>
            </w:pPr>
            <w:r>
              <w:rPr>
                <w:rFonts w:ascii="HG丸ｺﾞｼｯｸM-PRO" w:eastAsia="HG丸ｺﾞｼｯｸM-PRO" w:hAnsi="HG丸ｺﾞｼｯｸM-PRO" w:hint="eastAsia"/>
                <w:noProof/>
                <w:sz w:val="17"/>
                <w:szCs w:val="17"/>
              </w:rPr>
              <mc:AlternateContent>
                <mc:Choice Requires="wps">
                  <w:drawing>
                    <wp:anchor distT="0" distB="0" distL="114300" distR="114300" simplePos="0" relativeHeight="251729408" behindDoc="0" locked="0" layoutInCell="1" allowOverlap="1">
                      <wp:simplePos x="0" y="0"/>
                      <wp:positionH relativeFrom="column">
                        <wp:posOffset>-30480</wp:posOffset>
                      </wp:positionH>
                      <wp:positionV relativeFrom="paragraph">
                        <wp:posOffset>31750</wp:posOffset>
                      </wp:positionV>
                      <wp:extent cx="4914900" cy="406400"/>
                      <wp:effectExtent l="0" t="0" r="19050" b="12700"/>
                      <wp:wrapNone/>
                      <wp:docPr id="18" name="大かっこ 18"/>
                      <wp:cNvGraphicFramePr/>
                      <a:graphic xmlns:a="http://schemas.openxmlformats.org/drawingml/2006/main">
                        <a:graphicData uri="http://schemas.microsoft.com/office/word/2010/wordprocessingShape">
                          <wps:wsp>
                            <wps:cNvSpPr/>
                            <wps:spPr>
                              <a:xfrm>
                                <a:off x="0" y="0"/>
                                <a:ext cx="4914900" cy="406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4pt;margin-top:2.5pt;width:387pt;height:32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" strokecolor="#4579b8 [3044]"/>
                  </w:pict>
                </mc:Fallback>
              </mc:AlternateContent>
            </w:r>
            <w:r w:rsidRPr="00D95B45">
              <w:rPr>
                <w:rFonts w:ascii="HG丸ｺﾞｼｯｸM-PRO" w:eastAsia="HG丸ｺﾞｼｯｸM-PRO" w:hAnsi="HG丸ｺﾞｼｯｸM-PRO" w:hint="eastAsia"/>
                <w:sz w:val="17"/>
                <w:szCs w:val="17"/>
              </w:rPr>
              <w:t xml:space="preserve">　上記の3類型に該当しないものの、市町村や各所管行政機関、専門的相談機関等と、それぞれの</w:t>
            </w:r>
          </w:p>
          <w:p w:rsidR="00D95B45" w:rsidRPr="00D95B45" w:rsidRDefault="00D95B45" w:rsidP="00D95B45">
            <w:pPr>
              <w:ind w:leftChars="11" w:left="23" w:firstLineChars="100" w:firstLine="170"/>
              <w:rPr>
                <w:rFonts w:ascii="HG丸ｺﾞｼｯｸM-PRO" w:eastAsia="HG丸ｺﾞｼｯｸM-PRO" w:hAnsi="HG丸ｺﾞｼｯｸM-PRO"/>
                <w:sz w:val="17"/>
                <w:szCs w:val="17"/>
              </w:rPr>
            </w:pPr>
            <w:r w:rsidRPr="00D95B45">
              <w:rPr>
                <w:rFonts w:ascii="HG丸ｺﾞｼｯｸM-PRO" w:eastAsia="HG丸ｺﾞｼｯｸM-PRO" w:hAnsi="HG丸ｺﾞｼｯｸM-PRO" w:hint="eastAsia"/>
                <w:sz w:val="17"/>
                <w:szCs w:val="17"/>
              </w:rPr>
              <w:t>対応や改善方策の具体的な調整、関係者間の話し合いの場の設定も調整に含むものとする。</w:t>
            </w:r>
          </w:p>
        </w:tc>
      </w:tr>
      <w:tr w:rsidR="00BD2652" w:rsidRPr="00266D0A" w:rsidTr="0058404C">
        <w:tc>
          <w:tcPr>
            <w:tcW w:w="1559" w:type="dxa"/>
          </w:tcPr>
          <w:p w:rsidR="00BD2652" w:rsidRPr="00266D0A" w:rsidRDefault="00BD2652" w:rsidP="00BD2652">
            <w:pPr>
              <w:rPr>
                <w:rFonts w:ascii="HG丸ｺﾞｼｯｸM-PRO" w:eastAsia="HG丸ｺﾞｼｯｸM-PRO" w:hAnsi="HG丸ｺﾞｼｯｸM-PRO"/>
              </w:rPr>
            </w:pPr>
            <w:r w:rsidRPr="00266D0A">
              <w:rPr>
                <w:rFonts w:ascii="HG丸ｺﾞｼｯｸM-PRO" w:eastAsia="HG丸ｺﾞｼｯｸM-PRO" w:hAnsi="HG丸ｺﾞｼｯｸM-PRO" w:hint="eastAsia"/>
              </w:rPr>
              <w:lastRenderedPageBreak/>
              <w:t>②調査</w:t>
            </w:r>
          </w:p>
        </w:tc>
        <w:tc>
          <w:tcPr>
            <w:tcW w:w="7885" w:type="dxa"/>
          </w:tcPr>
          <w:p w:rsidR="00BD2652" w:rsidRPr="000D569C" w:rsidRDefault="00BD2652" w:rsidP="00BD2652">
            <w:pPr>
              <w:ind w:leftChars="16" w:left="175" w:hangingChars="67" w:hanging="141"/>
              <w:rPr>
                <w:rFonts w:ascii="HG丸ｺﾞｼｯｸM-PRO" w:eastAsia="HG丸ｺﾞｼｯｸM-PRO" w:hAnsi="HG丸ｺﾞｼｯｸM-PRO"/>
              </w:rPr>
            </w:pPr>
            <w:r w:rsidRPr="000D569C">
              <w:rPr>
                <w:rFonts w:ascii="HG丸ｺﾞｼｯｸM-PRO" w:eastAsia="HG丸ｺﾞｼｯｸM-PRO" w:hAnsi="HG丸ｺﾞｼｯｸM-PRO" w:hint="eastAsia"/>
              </w:rPr>
              <w:t>○　広域支援相談員が、現地調査や関係事業者への事実の聴き取り、資料の収集等により相談内容の事実を確認した場合など。</w:t>
            </w:r>
          </w:p>
        </w:tc>
      </w:tr>
      <w:tr w:rsidR="00BD2652" w:rsidRPr="00266D0A" w:rsidTr="0058404C">
        <w:tc>
          <w:tcPr>
            <w:tcW w:w="1559" w:type="dxa"/>
          </w:tcPr>
          <w:p w:rsidR="00BD2652" w:rsidRPr="00266D0A" w:rsidRDefault="00BD2652" w:rsidP="00BD2652">
            <w:pPr>
              <w:rPr>
                <w:rFonts w:ascii="HG丸ｺﾞｼｯｸM-PRO" w:eastAsia="HG丸ｺﾞｼｯｸM-PRO" w:hAnsi="HG丸ｺﾞｼｯｸM-PRO"/>
              </w:rPr>
            </w:pPr>
            <w:r w:rsidRPr="00266D0A">
              <w:rPr>
                <w:rFonts w:ascii="HG丸ｺﾞｼｯｸM-PRO" w:eastAsia="HG丸ｺﾞｼｯｸM-PRO" w:hAnsi="HG丸ｺﾞｼｯｸM-PRO" w:hint="eastAsia"/>
              </w:rPr>
              <w:t>③助言</w:t>
            </w:r>
          </w:p>
        </w:tc>
        <w:tc>
          <w:tcPr>
            <w:tcW w:w="7885" w:type="dxa"/>
          </w:tcPr>
          <w:p w:rsidR="00BD2652" w:rsidRPr="00266D0A" w:rsidRDefault="00BD2652" w:rsidP="00BD2652">
            <w:pPr>
              <w:ind w:leftChars="16" w:left="175" w:hangingChars="67" w:hanging="141"/>
              <w:rPr>
                <w:rFonts w:ascii="HG丸ｺﾞｼｯｸM-PRO" w:eastAsia="HG丸ｺﾞｼｯｸM-PRO" w:hAnsi="HG丸ｺﾞｼｯｸM-PRO"/>
              </w:rPr>
            </w:pPr>
            <w:r w:rsidRPr="00266D0A">
              <w:rPr>
                <w:rFonts w:ascii="HG丸ｺﾞｼｯｸM-PRO" w:eastAsia="HG丸ｺﾞｼｯｸM-PRO" w:hAnsi="HG丸ｺﾞｼｯｸM-PRO" w:hint="eastAsia"/>
              </w:rPr>
              <w:t>○　広域支援相談員が、相談者又は関係事業者等に対し、相談事案の解決に向け、具体的な対応や改善方策等の助言を行った場合など。</w:t>
            </w:r>
          </w:p>
        </w:tc>
      </w:tr>
      <w:tr w:rsidR="00BD2652" w:rsidRPr="00266D0A" w:rsidTr="0058404C">
        <w:trPr>
          <w:trHeight w:val="540"/>
        </w:trPr>
        <w:tc>
          <w:tcPr>
            <w:tcW w:w="1559" w:type="dxa"/>
          </w:tcPr>
          <w:p w:rsidR="00BD2652" w:rsidRPr="00266D0A" w:rsidRDefault="00BD2652" w:rsidP="00BD2652">
            <w:pPr>
              <w:rPr>
                <w:rFonts w:ascii="HG丸ｺﾞｼｯｸM-PRO" w:eastAsia="HG丸ｺﾞｼｯｸM-PRO" w:hAnsi="HG丸ｺﾞｼｯｸM-PRO"/>
              </w:rPr>
            </w:pPr>
            <w:r w:rsidRPr="00266D0A">
              <w:rPr>
                <w:rFonts w:ascii="HG丸ｺﾞｼｯｸM-PRO" w:eastAsia="HG丸ｺﾞｼｯｸM-PRO" w:hAnsi="HG丸ｺﾞｼｯｸM-PRO" w:hint="eastAsia"/>
              </w:rPr>
              <w:t>④情報提供</w:t>
            </w:r>
          </w:p>
        </w:tc>
        <w:tc>
          <w:tcPr>
            <w:tcW w:w="7885" w:type="dxa"/>
          </w:tcPr>
          <w:p w:rsidR="00BD2652" w:rsidRPr="00266D0A" w:rsidRDefault="00BD2652" w:rsidP="00BD2652">
            <w:pPr>
              <w:ind w:leftChars="16" w:left="175" w:hangingChars="67" w:hanging="141"/>
              <w:rPr>
                <w:rFonts w:ascii="HG丸ｺﾞｼｯｸM-PRO" w:eastAsia="HG丸ｺﾞｼｯｸM-PRO" w:hAnsi="HG丸ｺﾞｼｯｸM-PRO"/>
              </w:rPr>
            </w:pPr>
            <w:r w:rsidRPr="00266D0A">
              <w:rPr>
                <w:rFonts w:ascii="HG丸ｺﾞｼｯｸM-PRO" w:eastAsia="HG丸ｺﾞｼｯｸM-PRO" w:hAnsi="HG丸ｺﾞｼｯｸM-PRO" w:hint="eastAsia"/>
              </w:rPr>
              <w:t>○　広域支援相談員が、相談者に対し、単に、制度の説明や関係機関の紹介、事実に関する事項の情報を提供した場合など。</w:t>
            </w:r>
          </w:p>
        </w:tc>
      </w:tr>
      <w:tr w:rsidR="00BD2652" w:rsidRPr="00266D0A" w:rsidTr="0058404C">
        <w:trPr>
          <w:trHeight w:val="675"/>
        </w:trPr>
        <w:tc>
          <w:tcPr>
            <w:tcW w:w="1559" w:type="dxa"/>
          </w:tcPr>
          <w:p w:rsidR="00BD2652" w:rsidRPr="00266D0A" w:rsidRDefault="00BD2652" w:rsidP="00BD2652">
            <w:pPr>
              <w:rPr>
                <w:rFonts w:ascii="HG丸ｺﾞｼｯｸM-PRO" w:eastAsia="HG丸ｺﾞｼｯｸM-PRO" w:hAnsi="HG丸ｺﾞｼｯｸM-PRO"/>
              </w:rPr>
            </w:pPr>
            <w:r w:rsidRPr="00266D0A">
              <w:rPr>
                <w:rFonts w:ascii="HG丸ｺﾞｼｯｸM-PRO" w:eastAsia="HG丸ｺﾞｼｯｸM-PRO" w:hAnsi="HG丸ｺﾞｼｯｸM-PRO" w:hint="eastAsia"/>
              </w:rPr>
              <w:t>⑤傾聴</w:t>
            </w:r>
          </w:p>
        </w:tc>
        <w:tc>
          <w:tcPr>
            <w:tcW w:w="7885" w:type="dxa"/>
          </w:tcPr>
          <w:p w:rsidR="00BD2652" w:rsidRPr="00266D0A" w:rsidRDefault="00BD2652" w:rsidP="00BD2652">
            <w:pPr>
              <w:ind w:leftChars="16" w:left="175" w:hangingChars="67" w:hanging="141"/>
              <w:rPr>
                <w:rFonts w:ascii="HG丸ｺﾞｼｯｸM-PRO" w:eastAsia="HG丸ｺﾞｼｯｸM-PRO" w:hAnsi="HG丸ｺﾞｼｯｸM-PRO"/>
              </w:rPr>
            </w:pPr>
            <w:r w:rsidRPr="00266D0A">
              <w:rPr>
                <w:rFonts w:ascii="HG丸ｺﾞｼｯｸM-PRO" w:eastAsia="HG丸ｺﾞｼｯｸM-PRO" w:hAnsi="HG丸ｺﾞｼｯｸM-PRO" w:hint="eastAsia"/>
              </w:rPr>
              <w:t>○　受容的・共感的態度で相談者の話を聴き、相談者が自分自身の考えを整理し、納得のいく結論や判断に到達するよう支援</w:t>
            </w:r>
            <w:r w:rsidR="001213B5">
              <w:rPr>
                <w:rFonts w:ascii="HG丸ｺﾞｼｯｸM-PRO" w:eastAsia="HG丸ｺﾞｼｯｸM-PRO" w:hAnsi="HG丸ｺﾞｼｯｸM-PRO" w:hint="eastAsia"/>
              </w:rPr>
              <w:t>した場合など</w:t>
            </w:r>
            <w:r w:rsidRPr="00266D0A">
              <w:rPr>
                <w:rFonts w:ascii="HG丸ｺﾞｼｯｸM-PRO" w:eastAsia="HG丸ｺﾞｼｯｸM-PRO" w:hAnsi="HG丸ｺﾞｼｯｸM-PRO" w:hint="eastAsia"/>
              </w:rPr>
              <w:t>。</w:t>
            </w:r>
          </w:p>
        </w:tc>
      </w:tr>
      <w:tr w:rsidR="00BD2652" w:rsidRPr="00266D0A" w:rsidTr="0058404C">
        <w:trPr>
          <w:trHeight w:val="543"/>
        </w:trPr>
        <w:tc>
          <w:tcPr>
            <w:tcW w:w="1559" w:type="dxa"/>
          </w:tcPr>
          <w:p w:rsidR="00BD2652" w:rsidRPr="00266D0A" w:rsidRDefault="00BD2652" w:rsidP="00BD2652">
            <w:pPr>
              <w:ind w:left="174" w:hangingChars="83" w:hanging="174"/>
              <w:rPr>
                <w:rFonts w:ascii="HG丸ｺﾞｼｯｸM-PRO" w:eastAsia="HG丸ｺﾞｼｯｸM-PRO" w:hAnsi="HG丸ｺﾞｼｯｸM-PRO"/>
              </w:rPr>
            </w:pPr>
            <w:r>
              <w:rPr>
                <w:rFonts w:ascii="HG丸ｺﾞｼｯｸM-PRO" w:eastAsia="HG丸ｺﾞｼｯｸM-PRO" w:hAnsi="HG丸ｺﾞｼｯｸM-PRO" w:hint="eastAsia"/>
              </w:rPr>
              <w:t>⑥</w:t>
            </w:r>
            <w:r w:rsidRPr="00266D0A">
              <w:rPr>
                <w:rFonts w:ascii="HG丸ｺﾞｼｯｸM-PRO" w:eastAsia="HG丸ｺﾞｼｯｸM-PRO" w:hAnsi="HG丸ｺﾞｼｯｸM-PRO" w:hint="eastAsia"/>
              </w:rPr>
              <w:t>情報共有・伝達</w:t>
            </w:r>
          </w:p>
        </w:tc>
        <w:tc>
          <w:tcPr>
            <w:tcW w:w="7885" w:type="dxa"/>
          </w:tcPr>
          <w:p w:rsidR="00BD2652" w:rsidRPr="00266D0A" w:rsidRDefault="00BD2652" w:rsidP="00BD2652">
            <w:pPr>
              <w:ind w:leftChars="16" w:left="175" w:hangingChars="67" w:hanging="141"/>
              <w:rPr>
                <w:rFonts w:ascii="HG丸ｺﾞｼｯｸM-PRO" w:eastAsia="HG丸ｺﾞｼｯｸM-PRO" w:hAnsi="HG丸ｺﾞｼｯｸM-PRO"/>
              </w:rPr>
            </w:pPr>
            <w:r w:rsidRPr="00266D0A">
              <w:rPr>
                <w:rFonts w:ascii="HG丸ｺﾞｼｯｸM-PRO" w:eastAsia="HG丸ｺﾞｼｯｸM-PRO" w:hAnsi="HG丸ｺﾞｼｯｸM-PRO" w:hint="eastAsia"/>
              </w:rPr>
              <w:t>○　広域支援相談員が、相談事案について、市町村や関係機関等</w:t>
            </w:r>
            <w:r>
              <w:rPr>
                <w:rFonts w:ascii="HG丸ｺﾞｼｯｸM-PRO" w:eastAsia="HG丸ｺﾞｼｯｸM-PRO" w:hAnsi="HG丸ｺﾞｼｯｸM-PRO" w:hint="eastAsia"/>
              </w:rPr>
              <w:t>との情報共有・交換や</w:t>
            </w:r>
            <w:r w:rsidRPr="00266D0A">
              <w:rPr>
                <w:rFonts w:ascii="HG丸ｺﾞｼｯｸM-PRO" w:eastAsia="HG丸ｺﾞｼｯｸM-PRO" w:hAnsi="HG丸ｺﾞｼｯｸM-PRO" w:hint="eastAsia"/>
              </w:rPr>
              <w:t>、事実に関する事項の情報を伝達や引き継いだ場合など</w:t>
            </w:r>
            <w:r>
              <w:rPr>
                <w:rFonts w:ascii="HG丸ｺﾞｼｯｸM-PRO" w:eastAsia="HG丸ｺﾞｼｯｸM-PRO" w:hAnsi="HG丸ｺﾞｼｯｸM-PRO" w:hint="eastAsia"/>
              </w:rPr>
              <w:t>。</w:t>
            </w:r>
          </w:p>
        </w:tc>
      </w:tr>
      <w:tr w:rsidR="00BD2652" w:rsidRPr="00266D0A" w:rsidTr="009C67B6">
        <w:trPr>
          <w:trHeight w:val="558"/>
        </w:trPr>
        <w:tc>
          <w:tcPr>
            <w:tcW w:w="1559" w:type="dxa"/>
          </w:tcPr>
          <w:p w:rsidR="00BD2652" w:rsidRPr="00266D0A" w:rsidRDefault="00BD2652" w:rsidP="00BD2652">
            <w:pPr>
              <w:ind w:left="174" w:hangingChars="83" w:hanging="174"/>
              <w:rPr>
                <w:rFonts w:ascii="HG丸ｺﾞｼｯｸM-PRO" w:eastAsia="HG丸ｺﾞｼｯｸM-PRO" w:hAnsi="HG丸ｺﾞｼｯｸM-PRO"/>
              </w:rPr>
            </w:pPr>
            <w:r>
              <w:rPr>
                <w:rFonts w:ascii="HG丸ｺﾞｼｯｸM-PRO" w:eastAsia="HG丸ｺﾞｼｯｸM-PRO" w:hAnsi="HG丸ｺﾞｼｯｸM-PRO" w:hint="eastAsia"/>
              </w:rPr>
              <w:t>⑦事後確認等</w:t>
            </w:r>
          </w:p>
        </w:tc>
        <w:tc>
          <w:tcPr>
            <w:tcW w:w="7885" w:type="dxa"/>
          </w:tcPr>
          <w:p w:rsidR="00BD2652" w:rsidRPr="00266D0A" w:rsidRDefault="00BD2652" w:rsidP="00BD2652">
            <w:pPr>
              <w:ind w:leftChars="16" w:left="175"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　広域支援相談員が調整等を行った事案について、改善状況を確認した場合など。</w:t>
            </w:r>
          </w:p>
        </w:tc>
      </w:tr>
      <w:tr w:rsidR="00BD2652" w:rsidRPr="00266D0A" w:rsidTr="00EC1488">
        <w:trPr>
          <w:trHeight w:val="401"/>
        </w:trPr>
        <w:tc>
          <w:tcPr>
            <w:tcW w:w="1559" w:type="dxa"/>
          </w:tcPr>
          <w:p w:rsidR="00BD2652" w:rsidRPr="00266D0A" w:rsidRDefault="001213B5" w:rsidP="00BD2652">
            <w:pPr>
              <w:rPr>
                <w:rFonts w:ascii="HG丸ｺﾞｼｯｸM-PRO" w:eastAsia="HG丸ｺﾞｼｯｸM-PRO" w:hAnsi="HG丸ｺﾞｼｯｸM-PRO"/>
              </w:rPr>
            </w:pPr>
            <w:r>
              <w:rPr>
                <w:rFonts w:ascii="HG丸ｺﾞｼｯｸM-PRO" w:eastAsia="HG丸ｺﾞｼｯｸM-PRO" w:hAnsi="HG丸ｺﾞｼｯｸM-PRO" w:hint="eastAsia"/>
              </w:rPr>
              <w:t>⑧</w:t>
            </w:r>
            <w:r w:rsidR="00BD2652" w:rsidRPr="00266D0A">
              <w:rPr>
                <w:rFonts w:ascii="HG丸ｺﾞｼｯｸM-PRO" w:eastAsia="HG丸ｺﾞｼｯｸM-PRO" w:hAnsi="HG丸ｺﾞｼｯｸM-PRO" w:hint="eastAsia"/>
              </w:rPr>
              <w:t>その他</w:t>
            </w:r>
          </w:p>
        </w:tc>
        <w:tc>
          <w:tcPr>
            <w:tcW w:w="7885" w:type="dxa"/>
          </w:tcPr>
          <w:p w:rsidR="00BD2652" w:rsidRPr="00266D0A" w:rsidRDefault="00BD2652" w:rsidP="00BD2652">
            <w:pPr>
              <w:ind w:leftChars="16" w:left="175" w:hangingChars="67" w:hanging="141"/>
              <w:rPr>
                <w:rFonts w:ascii="HG丸ｺﾞｼｯｸM-PRO" w:eastAsia="HG丸ｺﾞｼｯｸM-PRO" w:hAnsi="HG丸ｺﾞｼｯｸM-PRO"/>
              </w:rPr>
            </w:pPr>
            <w:r w:rsidRPr="00266D0A">
              <w:rPr>
                <w:rFonts w:ascii="HG丸ｺﾞｼｯｸM-PRO" w:eastAsia="HG丸ｺﾞｼｯｸM-PRO" w:hAnsi="HG丸ｺﾞｼｯｸM-PRO" w:hint="eastAsia"/>
              </w:rPr>
              <w:t>○　上記以外の対応</w:t>
            </w:r>
          </w:p>
        </w:tc>
      </w:tr>
    </w:tbl>
    <w:p w:rsidR="00181EAF" w:rsidRDefault="00181EAF" w:rsidP="00181EAF">
      <w:pPr>
        <w:rPr>
          <w:rFonts w:ascii="HG丸ｺﾞｼｯｸM-PRO" w:eastAsia="HG丸ｺﾞｼｯｸM-PRO" w:hAnsi="HG丸ｺﾞｼｯｸM-PRO"/>
        </w:rPr>
      </w:pPr>
    </w:p>
    <w:p w:rsidR="00BD2652" w:rsidRPr="00266D0A" w:rsidRDefault="00BD2652" w:rsidP="00BD26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(1)と(2)</w:t>
      </w:r>
      <w:r w:rsidR="008B5A6F">
        <w:rPr>
          <w:rFonts w:ascii="HG丸ｺﾞｼｯｸM-PRO" w:eastAsia="HG丸ｺﾞｼｯｸM-PRO" w:hAnsi="HG丸ｺﾞｼｯｸM-PRO" w:hint="eastAsia"/>
        </w:rPr>
        <w:t>との関係の概念図（イメージ）</w:t>
      </w:r>
    </w:p>
    <w:tbl>
      <w:tblPr>
        <w:tblStyle w:val="a7"/>
        <w:tblW w:w="0" w:type="auto"/>
        <w:tblInd w:w="392" w:type="dxa"/>
        <w:tblLayout w:type="fixed"/>
        <w:tblLook w:val="04A0" w:firstRow="1" w:lastRow="0" w:firstColumn="1" w:lastColumn="0" w:noHBand="0" w:noVBand="1"/>
      </w:tblPr>
      <w:tblGrid>
        <w:gridCol w:w="1984"/>
        <w:gridCol w:w="993"/>
        <w:gridCol w:w="992"/>
        <w:gridCol w:w="850"/>
        <w:gridCol w:w="993"/>
        <w:gridCol w:w="850"/>
        <w:gridCol w:w="992"/>
        <w:gridCol w:w="993"/>
        <w:gridCol w:w="850"/>
      </w:tblGrid>
      <w:tr w:rsidR="00781572" w:rsidTr="00B1717A">
        <w:trPr>
          <w:cantSplit/>
          <w:trHeight w:val="336"/>
        </w:trPr>
        <w:tc>
          <w:tcPr>
            <w:tcW w:w="1984" w:type="dxa"/>
            <w:vMerge w:val="restart"/>
            <w:tcBorders>
              <w:tl2br w:val="single" w:sz="4" w:space="0" w:color="auto"/>
            </w:tcBorders>
          </w:tcPr>
          <w:p w:rsidR="00EF7971" w:rsidRDefault="00781572" w:rsidP="00BD2652">
            <w:pPr>
              <w:rPr>
                <w:rFonts w:ascii="HG丸ｺﾞｼｯｸM-PRO" w:eastAsia="HG丸ｺﾞｼｯｸM-PRO" w:hAnsi="HG丸ｺﾞｼｯｸM-PRO"/>
              </w:rPr>
            </w:pPr>
            <w:r w:rsidRPr="00F91057">
              <w:rPr>
                <w:rFonts w:ascii="HG丸ｺﾞｼｯｸM-PRO" w:eastAsia="HG丸ｺﾞｼｯｸM-PRO" w:hAnsi="HG丸ｺﾞｼｯｸM-PRO"/>
                <w:noProof/>
              </w:rPr>
              <mc:AlternateContent>
                <mc:Choice Requires="wps">
                  <w:drawing>
                    <wp:anchor distT="0" distB="0" distL="114300" distR="114300" simplePos="0" relativeHeight="251673088" behindDoc="0" locked="0" layoutInCell="1" allowOverlap="1" wp14:anchorId="40236857" wp14:editId="2966A2AE">
                      <wp:simplePos x="0" y="0"/>
                      <wp:positionH relativeFrom="column">
                        <wp:posOffset>563245</wp:posOffset>
                      </wp:positionH>
                      <wp:positionV relativeFrom="paragraph">
                        <wp:posOffset>78740</wp:posOffset>
                      </wp:positionV>
                      <wp:extent cx="590550" cy="140398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rsidR="00BA5410" w:rsidRPr="00F91057" w:rsidRDefault="00BA5410" w:rsidP="00326263">
                                  <w:pPr>
                                    <w:jc w:val="right"/>
                                    <w:rPr>
                                      <w:rFonts w:ascii="HG丸ｺﾞｼｯｸM-PRO" w:eastAsia="HG丸ｺﾞｼｯｸM-PRO" w:hAnsi="HG丸ｺﾞｼｯｸM-PRO"/>
                                    </w:rPr>
                                  </w:pPr>
                                  <w:r>
                                    <w:rPr>
                                      <w:rFonts w:ascii="HG丸ｺﾞｼｯｸM-PRO" w:eastAsia="HG丸ｺﾞｼｯｸM-PRO" w:hAnsi="HG丸ｺﾞｼｯｸM-PRO" w:hint="eastAsia"/>
                                    </w:rPr>
                                    <w:t>対応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4.35pt;margin-top:6.2pt;width:46.5pt;height:110.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" filled="f" stroked="f">
                      <v:textbox style="mso-fit-shape-to-text:t">
                        <w:txbxContent>
                          <w:p w:rsidR="00BA5410" w:rsidRPr="00F91057" w:rsidRDefault="00BA5410" w:rsidP="00326263">
                            <w:pPr>
                              <w:jc w:val="right"/>
                              <w:rPr>
                                <w:rFonts w:ascii="HG丸ｺﾞｼｯｸM-PRO" w:eastAsia="HG丸ｺﾞｼｯｸM-PRO" w:hAnsi="HG丸ｺﾞｼｯｸM-PRO"/>
                              </w:rPr>
                            </w:pPr>
                            <w:r>
                              <w:rPr>
                                <w:rFonts w:ascii="HG丸ｺﾞｼｯｸM-PRO" w:eastAsia="HG丸ｺﾞｼｯｸM-PRO" w:hAnsi="HG丸ｺﾞｼｯｸM-PRO" w:hint="eastAsia"/>
                              </w:rPr>
                              <w:t>対応</w:t>
                            </w:r>
                          </w:p>
                        </w:txbxContent>
                      </v:textbox>
                    </v:shape>
                  </w:pict>
                </mc:Fallback>
              </mc:AlternateContent>
            </w:r>
          </w:p>
          <w:p w:rsidR="0022069F" w:rsidRDefault="0022069F" w:rsidP="00BD2652">
            <w:pPr>
              <w:rPr>
                <w:rFonts w:ascii="HG丸ｺﾞｼｯｸM-PRO" w:eastAsia="HG丸ｺﾞｼｯｸM-PRO" w:hAnsi="HG丸ｺﾞｼｯｸM-PRO"/>
              </w:rPr>
            </w:pPr>
          </w:p>
          <w:p w:rsidR="0022069F" w:rsidRDefault="00F91057" w:rsidP="00BD2652">
            <w:pPr>
              <w:rPr>
                <w:rFonts w:ascii="HG丸ｺﾞｼｯｸM-PRO" w:eastAsia="HG丸ｺﾞｼｯｸM-PRO" w:hAnsi="HG丸ｺﾞｼｯｸM-PRO"/>
              </w:rPr>
            </w:pPr>
            <w:r w:rsidRPr="00F91057">
              <w:rPr>
                <w:rFonts w:ascii="HG丸ｺﾞｼｯｸM-PRO" w:eastAsia="HG丸ｺﾞｼｯｸM-PRO" w:hAnsi="HG丸ｺﾞｼｯｸM-PRO"/>
                <w:noProof/>
              </w:rPr>
              <mc:AlternateContent>
                <mc:Choice Requires="wps">
                  <w:drawing>
                    <wp:anchor distT="0" distB="0" distL="114300" distR="114300" simplePos="0" relativeHeight="251671040" behindDoc="0" locked="0" layoutInCell="1" allowOverlap="1" wp14:anchorId="2511CC58" wp14:editId="36D91433">
                      <wp:simplePos x="0" y="0"/>
                      <wp:positionH relativeFrom="column">
                        <wp:posOffset>-17780</wp:posOffset>
                      </wp:positionH>
                      <wp:positionV relativeFrom="paragraph">
                        <wp:posOffset>163830</wp:posOffset>
                      </wp:positionV>
                      <wp:extent cx="590550" cy="1403985"/>
                      <wp:effectExtent l="0" t="0" r="0"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rsidR="00BA5410" w:rsidRDefault="00BA5410">
                                  <w:pPr>
                                    <w:rPr>
                                      <w:rFonts w:ascii="HG丸ｺﾞｼｯｸM-PRO" w:eastAsia="HG丸ｺﾞｼｯｸM-PRO" w:hAnsi="HG丸ｺﾞｼｯｸM-PRO"/>
                                    </w:rPr>
                                  </w:pPr>
                                  <w:r w:rsidRPr="00F91057">
                                    <w:rPr>
                                      <w:rFonts w:ascii="HG丸ｺﾞｼｯｸM-PRO" w:eastAsia="HG丸ｺﾞｼｯｸM-PRO" w:hAnsi="HG丸ｺﾞｼｯｸM-PRO" w:hint="eastAsia"/>
                                    </w:rPr>
                                    <w:t>活動</w:t>
                                  </w:r>
                                </w:p>
                                <w:p w:rsidR="00BA5410" w:rsidRPr="00F91057" w:rsidRDefault="00BA5410">
                                  <w:pPr>
                                    <w:rPr>
                                      <w:rFonts w:ascii="HG丸ｺﾞｼｯｸM-PRO" w:eastAsia="HG丸ｺﾞｼｯｸM-PRO" w:hAnsi="HG丸ｺﾞｼｯｸM-PRO"/>
                                    </w:rPr>
                                  </w:pPr>
                                  <w:r w:rsidRPr="00F91057">
                                    <w:rPr>
                                      <w:rFonts w:ascii="HG丸ｺﾞｼｯｸM-PRO" w:eastAsia="HG丸ｺﾞｼｯｸM-PRO" w:hAnsi="HG丸ｺﾞｼｯｸM-PRO" w:hint="eastAsia"/>
                                    </w:rPr>
                                    <w:t>手法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4pt;margin-top:12.9pt;width:46.5pt;height:110.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" filled="f" stroked="f">
                      <v:textbox style="mso-fit-shape-to-text:t">
                        <w:txbxContent>
                          <w:p w:rsidR="00BA5410" w:rsidRDefault="00BA5410">
                            <w:pPr>
                              <w:rPr>
                                <w:rFonts w:ascii="HG丸ｺﾞｼｯｸM-PRO" w:eastAsia="HG丸ｺﾞｼｯｸM-PRO" w:hAnsi="HG丸ｺﾞｼｯｸM-PRO"/>
                              </w:rPr>
                            </w:pPr>
                            <w:r w:rsidRPr="00F91057">
                              <w:rPr>
                                <w:rFonts w:ascii="HG丸ｺﾞｼｯｸM-PRO" w:eastAsia="HG丸ｺﾞｼｯｸM-PRO" w:hAnsi="HG丸ｺﾞｼｯｸM-PRO" w:hint="eastAsia"/>
                              </w:rPr>
                              <w:t>活動</w:t>
                            </w:r>
                          </w:p>
                          <w:p w:rsidR="00BA5410" w:rsidRPr="00F91057" w:rsidRDefault="00BA5410">
                            <w:pPr>
                              <w:rPr>
                                <w:rFonts w:ascii="HG丸ｺﾞｼｯｸM-PRO" w:eastAsia="HG丸ｺﾞｼｯｸM-PRO" w:hAnsi="HG丸ｺﾞｼｯｸM-PRO"/>
                              </w:rPr>
                            </w:pPr>
                            <w:r w:rsidRPr="00F91057">
                              <w:rPr>
                                <w:rFonts w:ascii="HG丸ｺﾞｼｯｸM-PRO" w:eastAsia="HG丸ｺﾞｼｯｸM-PRO" w:hAnsi="HG丸ｺﾞｼｯｸM-PRO" w:hint="eastAsia"/>
                              </w:rPr>
                              <w:t>手法</w:t>
                            </w:r>
                          </w:p>
                        </w:txbxContent>
                      </v:textbox>
                    </v:shape>
                  </w:pict>
                </mc:Fallback>
              </mc:AlternateContent>
            </w:r>
          </w:p>
          <w:p w:rsidR="0022069F" w:rsidRDefault="0022069F" w:rsidP="00BD2652">
            <w:pPr>
              <w:rPr>
                <w:rFonts w:ascii="HG丸ｺﾞｼｯｸM-PRO" w:eastAsia="HG丸ｺﾞｼｯｸM-PRO" w:hAnsi="HG丸ｺﾞｼｯｸM-PRO"/>
              </w:rPr>
            </w:pPr>
          </w:p>
          <w:p w:rsidR="0022069F" w:rsidRDefault="0022069F" w:rsidP="00BD2652">
            <w:pPr>
              <w:rPr>
                <w:rFonts w:ascii="HG丸ｺﾞｼｯｸM-PRO" w:eastAsia="HG丸ｺﾞｼｯｸM-PRO" w:hAnsi="HG丸ｺﾞｼｯｸM-PRO"/>
              </w:rPr>
            </w:pPr>
          </w:p>
        </w:tc>
        <w:tc>
          <w:tcPr>
            <w:tcW w:w="993" w:type="dxa"/>
            <w:vAlign w:val="center"/>
          </w:tcPr>
          <w:p w:rsidR="00EF7971" w:rsidRDefault="009F424A" w:rsidP="00EF7971">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sidR="00EF7971">
              <w:rPr>
                <w:rFonts w:ascii="HG丸ｺﾞｼｯｸM-PRO" w:eastAsia="HG丸ｺﾞｼｯｸM-PRO" w:hAnsi="HG丸ｺﾞｼｯｸM-PRO" w:hint="eastAsia"/>
              </w:rPr>
              <w:t>①</w:t>
            </w:r>
          </w:p>
        </w:tc>
        <w:tc>
          <w:tcPr>
            <w:tcW w:w="992" w:type="dxa"/>
            <w:vAlign w:val="center"/>
          </w:tcPr>
          <w:p w:rsidR="00EF7971" w:rsidRDefault="009F424A" w:rsidP="00EF7971">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sidR="00EF7971">
              <w:rPr>
                <w:rFonts w:ascii="HG丸ｺﾞｼｯｸM-PRO" w:eastAsia="HG丸ｺﾞｼｯｸM-PRO" w:hAnsi="HG丸ｺﾞｼｯｸM-PRO" w:hint="eastAsia"/>
              </w:rPr>
              <w:t>②</w:t>
            </w:r>
          </w:p>
        </w:tc>
        <w:tc>
          <w:tcPr>
            <w:tcW w:w="850" w:type="dxa"/>
            <w:vAlign w:val="center"/>
          </w:tcPr>
          <w:p w:rsidR="00EF7971" w:rsidRDefault="009F424A" w:rsidP="00EF7971">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sidR="00EF7971">
              <w:rPr>
                <w:rFonts w:ascii="HG丸ｺﾞｼｯｸM-PRO" w:eastAsia="HG丸ｺﾞｼｯｸM-PRO" w:hAnsi="HG丸ｺﾞｼｯｸM-PRO" w:hint="eastAsia"/>
              </w:rPr>
              <w:t>③</w:t>
            </w:r>
          </w:p>
        </w:tc>
        <w:tc>
          <w:tcPr>
            <w:tcW w:w="993" w:type="dxa"/>
            <w:vAlign w:val="center"/>
          </w:tcPr>
          <w:p w:rsidR="00EF7971" w:rsidRDefault="009F424A" w:rsidP="00EF7971">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sidR="00EF7971">
              <w:rPr>
                <w:rFonts w:ascii="HG丸ｺﾞｼｯｸM-PRO" w:eastAsia="HG丸ｺﾞｼｯｸM-PRO" w:hAnsi="HG丸ｺﾞｼｯｸM-PRO" w:hint="eastAsia"/>
              </w:rPr>
              <w:t>④</w:t>
            </w:r>
          </w:p>
        </w:tc>
        <w:tc>
          <w:tcPr>
            <w:tcW w:w="850" w:type="dxa"/>
            <w:vAlign w:val="center"/>
          </w:tcPr>
          <w:p w:rsidR="00EF7971" w:rsidRDefault="009F424A" w:rsidP="00EF7971">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sidR="00EF7971">
              <w:rPr>
                <w:rFonts w:ascii="HG丸ｺﾞｼｯｸM-PRO" w:eastAsia="HG丸ｺﾞｼｯｸM-PRO" w:hAnsi="HG丸ｺﾞｼｯｸM-PRO" w:hint="eastAsia"/>
              </w:rPr>
              <w:t>⑤</w:t>
            </w:r>
          </w:p>
        </w:tc>
        <w:tc>
          <w:tcPr>
            <w:tcW w:w="992" w:type="dxa"/>
            <w:vAlign w:val="center"/>
          </w:tcPr>
          <w:p w:rsidR="00EF7971" w:rsidRDefault="009F424A" w:rsidP="00EF7971">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sidR="00EF7971">
              <w:rPr>
                <w:rFonts w:ascii="HG丸ｺﾞｼｯｸM-PRO" w:eastAsia="HG丸ｺﾞｼｯｸM-PRO" w:hAnsi="HG丸ｺﾞｼｯｸM-PRO" w:hint="eastAsia"/>
              </w:rPr>
              <w:t>⑥</w:t>
            </w:r>
          </w:p>
        </w:tc>
        <w:tc>
          <w:tcPr>
            <w:tcW w:w="993" w:type="dxa"/>
            <w:vAlign w:val="center"/>
          </w:tcPr>
          <w:p w:rsidR="00EF7971" w:rsidRDefault="009F424A" w:rsidP="00EF7971">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sidR="00EF7971">
              <w:rPr>
                <w:rFonts w:ascii="HG丸ｺﾞｼｯｸM-PRO" w:eastAsia="HG丸ｺﾞｼｯｸM-PRO" w:hAnsi="HG丸ｺﾞｼｯｸM-PRO" w:hint="eastAsia"/>
              </w:rPr>
              <w:t>⑦</w:t>
            </w:r>
          </w:p>
        </w:tc>
        <w:tc>
          <w:tcPr>
            <w:tcW w:w="850" w:type="dxa"/>
            <w:vAlign w:val="center"/>
          </w:tcPr>
          <w:p w:rsidR="00EF7971" w:rsidRDefault="009F424A" w:rsidP="00EF7971">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sidR="00EF7971">
              <w:rPr>
                <w:rFonts w:ascii="HG丸ｺﾞｼｯｸM-PRO" w:eastAsia="HG丸ｺﾞｼｯｸM-PRO" w:hAnsi="HG丸ｺﾞｼｯｸM-PRO" w:hint="eastAsia"/>
              </w:rPr>
              <w:t>⑧</w:t>
            </w:r>
          </w:p>
        </w:tc>
      </w:tr>
      <w:tr w:rsidR="00781572" w:rsidTr="00B1717A">
        <w:trPr>
          <w:cantSplit/>
          <w:trHeight w:val="1134"/>
        </w:trPr>
        <w:tc>
          <w:tcPr>
            <w:tcW w:w="1984" w:type="dxa"/>
            <w:vMerge/>
            <w:tcBorders>
              <w:tl2br w:val="single" w:sz="4" w:space="0" w:color="auto"/>
            </w:tcBorders>
          </w:tcPr>
          <w:p w:rsidR="00EF7971" w:rsidRDefault="00EF7971" w:rsidP="00BD2652">
            <w:pPr>
              <w:rPr>
                <w:rFonts w:ascii="HG丸ｺﾞｼｯｸM-PRO" w:eastAsia="HG丸ｺﾞｼｯｸM-PRO" w:hAnsi="HG丸ｺﾞｼｯｸM-PRO"/>
              </w:rPr>
            </w:pPr>
          </w:p>
        </w:tc>
        <w:tc>
          <w:tcPr>
            <w:tcW w:w="993" w:type="dxa"/>
            <w:vAlign w:val="center"/>
          </w:tcPr>
          <w:p w:rsidR="00EF7971" w:rsidRDefault="00EF7971"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調</w:t>
            </w:r>
          </w:p>
          <w:p w:rsidR="00EF7971" w:rsidRDefault="00EF7971"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整</w:t>
            </w:r>
          </w:p>
        </w:tc>
        <w:tc>
          <w:tcPr>
            <w:tcW w:w="992" w:type="dxa"/>
            <w:vAlign w:val="center"/>
          </w:tcPr>
          <w:p w:rsidR="00EF7971" w:rsidRDefault="00EF7971"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調</w:t>
            </w:r>
          </w:p>
          <w:p w:rsidR="00EF7971" w:rsidRDefault="00EF7971"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査</w:t>
            </w:r>
          </w:p>
        </w:tc>
        <w:tc>
          <w:tcPr>
            <w:tcW w:w="850" w:type="dxa"/>
            <w:vAlign w:val="center"/>
          </w:tcPr>
          <w:p w:rsidR="00EF7971" w:rsidRDefault="00EF7971"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助</w:t>
            </w:r>
          </w:p>
          <w:p w:rsidR="00EF7971" w:rsidRDefault="00EF7971"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言</w:t>
            </w:r>
          </w:p>
        </w:tc>
        <w:tc>
          <w:tcPr>
            <w:tcW w:w="993" w:type="dxa"/>
            <w:vAlign w:val="center"/>
          </w:tcPr>
          <w:p w:rsidR="00EF7971" w:rsidRDefault="00EF7971" w:rsidP="0022069F">
            <w:pPr>
              <w:spacing w:line="0" w:lineRule="atLeast"/>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情</w:t>
            </w:r>
          </w:p>
          <w:p w:rsidR="00EF7971" w:rsidRDefault="00EF7971" w:rsidP="0022069F">
            <w:pPr>
              <w:spacing w:line="0" w:lineRule="atLeast"/>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報</w:t>
            </w:r>
          </w:p>
          <w:p w:rsidR="00EF7971" w:rsidRDefault="00EF7971" w:rsidP="0022069F">
            <w:pPr>
              <w:spacing w:line="0" w:lineRule="atLeast"/>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提</w:t>
            </w:r>
          </w:p>
          <w:p w:rsidR="00EF7971" w:rsidRDefault="00EF7971" w:rsidP="0022069F">
            <w:pPr>
              <w:spacing w:line="0" w:lineRule="atLeast"/>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供</w:t>
            </w:r>
          </w:p>
        </w:tc>
        <w:tc>
          <w:tcPr>
            <w:tcW w:w="850" w:type="dxa"/>
            <w:vAlign w:val="center"/>
          </w:tcPr>
          <w:p w:rsidR="00EF7971" w:rsidRDefault="00EF7971"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傾</w:t>
            </w:r>
          </w:p>
          <w:p w:rsidR="00EF7971" w:rsidRDefault="00EF7971"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聴</w:t>
            </w:r>
          </w:p>
        </w:tc>
        <w:tc>
          <w:tcPr>
            <w:tcW w:w="992" w:type="dxa"/>
            <w:textDirection w:val="tbRlV"/>
            <w:vAlign w:val="center"/>
          </w:tcPr>
          <w:p w:rsidR="0022069F" w:rsidRDefault="00EF7971" w:rsidP="009F424A">
            <w:pPr>
              <w:spacing w:line="0" w:lineRule="atLeas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情報</w:t>
            </w:r>
            <w:r w:rsidR="00344AB6">
              <w:rPr>
                <w:rFonts w:ascii="HG丸ｺﾞｼｯｸM-PRO" w:eastAsia="HG丸ｺﾞｼｯｸM-PRO" w:hAnsi="HG丸ｺﾞｼｯｸM-PRO" w:hint="eastAsia"/>
              </w:rPr>
              <w:t>共有・</w:t>
            </w:r>
            <w:r>
              <w:rPr>
                <w:rFonts w:ascii="HG丸ｺﾞｼｯｸM-PRO" w:eastAsia="HG丸ｺﾞｼｯｸM-PRO" w:hAnsi="HG丸ｺﾞｼｯｸM-PRO" w:hint="eastAsia"/>
              </w:rPr>
              <w:t>伝達</w:t>
            </w:r>
          </w:p>
        </w:tc>
        <w:tc>
          <w:tcPr>
            <w:tcW w:w="993" w:type="dxa"/>
            <w:vAlign w:val="center"/>
          </w:tcPr>
          <w:p w:rsidR="0022069F" w:rsidRDefault="0022069F"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事</w:t>
            </w:r>
          </w:p>
          <w:p w:rsidR="0022069F" w:rsidRDefault="0022069F"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後</w:t>
            </w:r>
          </w:p>
          <w:p w:rsidR="0022069F" w:rsidRDefault="0022069F"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確</w:t>
            </w:r>
          </w:p>
          <w:p w:rsidR="0022069F" w:rsidRDefault="0022069F"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認</w:t>
            </w:r>
          </w:p>
          <w:p w:rsidR="00EF7971" w:rsidRDefault="0022069F"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等</w:t>
            </w:r>
          </w:p>
        </w:tc>
        <w:tc>
          <w:tcPr>
            <w:tcW w:w="850" w:type="dxa"/>
            <w:vAlign w:val="center"/>
          </w:tcPr>
          <w:p w:rsidR="0022069F" w:rsidRDefault="00EF7971"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そ</w:t>
            </w:r>
          </w:p>
          <w:p w:rsidR="0022069F" w:rsidRDefault="00EF7971"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の</w:t>
            </w:r>
          </w:p>
          <w:p w:rsidR="00EF7971" w:rsidRDefault="00EF7971" w:rsidP="0022069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他</w:t>
            </w:r>
          </w:p>
        </w:tc>
      </w:tr>
      <w:tr w:rsidR="00781572" w:rsidTr="00781572">
        <w:trPr>
          <w:trHeight w:val="431"/>
        </w:trPr>
        <w:tc>
          <w:tcPr>
            <w:tcW w:w="1984" w:type="dxa"/>
            <w:vAlign w:val="center"/>
          </w:tcPr>
          <w:p w:rsidR="00BD2652" w:rsidRDefault="009F424A" w:rsidP="00BD2652">
            <w:pPr>
              <w:rPr>
                <w:rFonts w:ascii="HG丸ｺﾞｼｯｸM-PRO" w:eastAsia="HG丸ｺﾞｼｯｸM-PRO" w:hAnsi="HG丸ｺﾞｼｯｸM-PRO"/>
              </w:rPr>
            </w:pPr>
            <w:r>
              <w:rPr>
                <w:rFonts w:ascii="HG丸ｺﾞｼｯｸM-PRO" w:eastAsia="HG丸ｺﾞｼｯｸM-PRO" w:hAnsi="HG丸ｺﾞｼｯｸM-PRO"/>
              </w:rPr>
              <w:t>(1)</w:t>
            </w:r>
            <w:r w:rsidR="00BD2652">
              <w:rPr>
                <w:rFonts w:ascii="HG丸ｺﾞｼｯｸM-PRO" w:eastAsia="HG丸ｺﾞｼｯｸM-PRO" w:hAnsi="HG丸ｺﾞｼｯｸM-PRO" w:hint="eastAsia"/>
              </w:rPr>
              <w:t>①来</w:t>
            </w:r>
            <w:r w:rsidR="00EF7971">
              <w:rPr>
                <w:rFonts w:ascii="HG丸ｺﾞｼｯｸM-PRO" w:eastAsia="HG丸ｺﾞｼｯｸM-PRO" w:hAnsi="HG丸ｺﾞｼｯｸM-PRO" w:hint="eastAsia"/>
              </w:rPr>
              <w:t xml:space="preserve">　</w:t>
            </w:r>
            <w:r w:rsidR="00BD2652">
              <w:rPr>
                <w:rFonts w:ascii="HG丸ｺﾞｼｯｸM-PRO" w:eastAsia="HG丸ｺﾞｼｯｸM-PRO" w:hAnsi="HG丸ｺﾞｼｯｸM-PRO" w:hint="eastAsia"/>
              </w:rPr>
              <w:t>庁</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Pr="00781572" w:rsidRDefault="00BD2652" w:rsidP="00BD2652">
            <w:pPr>
              <w:jc w:val="center"/>
              <w:rPr>
                <w:rFonts w:ascii="HG丸ｺﾞｼｯｸM-PRO" w:eastAsia="HG丸ｺﾞｼｯｸM-PRO" w:hAnsi="HG丸ｺﾞｼｯｸM-PRO"/>
                <w:sz w:val="18"/>
                <w:szCs w:val="18"/>
              </w:rPr>
            </w:pPr>
            <w:r w:rsidRPr="00781572">
              <w:rPr>
                <w:rFonts w:ascii="HG丸ｺﾞｼｯｸM-PRO" w:eastAsia="HG丸ｺﾞｼｯｸM-PRO" w:hAnsi="HG丸ｺﾞｼｯｸM-PRO" w:hint="eastAsia"/>
                <w:sz w:val="18"/>
                <w:szCs w:val="18"/>
              </w:rPr>
              <w:t>市町村等</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781572" w:rsidTr="00781572">
        <w:tc>
          <w:tcPr>
            <w:tcW w:w="1984" w:type="dxa"/>
            <w:vAlign w:val="center"/>
          </w:tcPr>
          <w:p w:rsidR="00BD2652" w:rsidRDefault="009F424A" w:rsidP="00BD2652">
            <w:pPr>
              <w:rPr>
                <w:rFonts w:ascii="HG丸ｺﾞｼｯｸM-PRO" w:eastAsia="HG丸ｺﾞｼｯｸM-PRO" w:hAnsi="HG丸ｺﾞｼｯｸM-PRO"/>
              </w:rPr>
            </w:pPr>
            <w:r>
              <w:rPr>
                <w:rFonts w:ascii="HG丸ｺﾞｼｯｸM-PRO" w:eastAsia="HG丸ｺﾞｼｯｸM-PRO" w:hAnsi="HG丸ｺﾞｼｯｸM-PRO"/>
              </w:rPr>
              <w:t>(1)</w:t>
            </w:r>
            <w:r w:rsidR="00BD2652" w:rsidRPr="00C32FEE">
              <w:rPr>
                <w:rFonts w:ascii="HG丸ｺﾞｼｯｸM-PRO" w:eastAsia="HG丸ｺﾞｼｯｸM-PRO" w:hAnsi="HG丸ｺﾞｼｯｸM-PRO" w:hint="eastAsia"/>
              </w:rPr>
              <w:t>②</w:t>
            </w:r>
            <w:r w:rsidR="00BD2652">
              <w:rPr>
                <w:rFonts w:ascii="HG丸ｺﾞｼｯｸM-PRO" w:eastAsia="HG丸ｺﾞｼｯｸM-PRO" w:hAnsi="HG丸ｺﾞｼｯｸM-PRO" w:hint="eastAsia"/>
              </w:rPr>
              <w:t>電話</w:t>
            </w:r>
            <w:r w:rsidR="00260BBC">
              <w:rPr>
                <w:rFonts w:ascii="HG丸ｺﾞｼｯｸM-PRO" w:eastAsia="HG丸ｺﾞｼｯｸM-PRO" w:hAnsi="HG丸ｺﾞｼｯｸM-PRO" w:hint="eastAsia"/>
              </w:rPr>
              <w:t>･ﾒｰﾙ</w:t>
            </w:r>
            <w:r w:rsidR="00BD2652">
              <w:rPr>
                <w:rFonts w:ascii="HG丸ｺﾞｼｯｸM-PRO" w:eastAsia="HG丸ｺﾞｼｯｸM-PRO" w:hAnsi="HG丸ｺﾞｼｯｸM-PRO" w:hint="eastAsia"/>
              </w:rPr>
              <w:t>等</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Pr="00781572" w:rsidRDefault="00BD2652" w:rsidP="00BD2652">
            <w:pPr>
              <w:jc w:val="center"/>
              <w:rPr>
                <w:rFonts w:ascii="HG丸ｺﾞｼｯｸM-PRO" w:eastAsia="HG丸ｺﾞｼｯｸM-PRO" w:hAnsi="HG丸ｺﾞｼｯｸM-PRO"/>
                <w:sz w:val="18"/>
                <w:szCs w:val="18"/>
              </w:rPr>
            </w:pPr>
            <w:r w:rsidRPr="00781572">
              <w:rPr>
                <w:rFonts w:ascii="HG丸ｺﾞｼｯｸM-PRO" w:eastAsia="HG丸ｺﾞｼｯｸM-PRO" w:hAnsi="HG丸ｺﾞｼｯｸM-PRO" w:hint="eastAsia"/>
                <w:sz w:val="18"/>
                <w:szCs w:val="18"/>
              </w:rPr>
              <w:t>市町村等</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781572" w:rsidTr="00781572">
        <w:tc>
          <w:tcPr>
            <w:tcW w:w="1984" w:type="dxa"/>
            <w:vAlign w:val="center"/>
          </w:tcPr>
          <w:p w:rsidR="00F5793E" w:rsidRDefault="009F424A" w:rsidP="00BD2652">
            <w:pPr>
              <w:rPr>
                <w:rFonts w:ascii="HG丸ｺﾞｼｯｸM-PRO" w:eastAsia="HG丸ｺﾞｼｯｸM-PRO" w:hAnsi="HG丸ｺﾞｼｯｸM-PRO"/>
              </w:rPr>
            </w:pPr>
            <w:r>
              <w:rPr>
                <w:rFonts w:ascii="HG丸ｺﾞｼｯｸM-PRO" w:eastAsia="HG丸ｺﾞｼｯｸM-PRO" w:hAnsi="HG丸ｺﾞｼｯｸM-PRO"/>
              </w:rPr>
              <w:t>(1)</w:t>
            </w:r>
            <w:r w:rsidR="00BD2652" w:rsidRPr="00C32FEE">
              <w:rPr>
                <w:rFonts w:ascii="HG丸ｺﾞｼｯｸM-PRO" w:eastAsia="HG丸ｺﾞｼｯｸM-PRO" w:hAnsi="HG丸ｺﾞｼｯｸM-PRO" w:hint="eastAsia"/>
              </w:rPr>
              <w:t>③</w:t>
            </w:r>
            <w:r w:rsidR="00BD2652">
              <w:rPr>
                <w:rFonts w:ascii="HG丸ｺﾞｼｯｸM-PRO" w:eastAsia="HG丸ｺﾞｼｯｸM-PRO" w:hAnsi="HG丸ｺﾞｼｯｸM-PRO" w:hint="eastAsia"/>
              </w:rPr>
              <w:t>訪</w:t>
            </w:r>
            <w:r w:rsidR="00EF7971">
              <w:rPr>
                <w:rFonts w:ascii="HG丸ｺﾞｼｯｸM-PRO" w:eastAsia="HG丸ｺﾞｼｯｸM-PRO" w:hAnsi="HG丸ｺﾞｼｯｸM-PRO" w:hint="eastAsia"/>
              </w:rPr>
              <w:t xml:space="preserve">　</w:t>
            </w:r>
            <w:r w:rsidR="00BD2652">
              <w:rPr>
                <w:rFonts w:ascii="HG丸ｺﾞｼｯｸM-PRO" w:eastAsia="HG丸ｺﾞｼｯｸM-PRO" w:hAnsi="HG丸ｺﾞｼｯｸM-PRO" w:hint="eastAsia"/>
              </w:rPr>
              <w:t>問</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Pr="00781572" w:rsidRDefault="00BD2652" w:rsidP="00BD2652">
            <w:pPr>
              <w:jc w:val="center"/>
              <w:rPr>
                <w:rFonts w:ascii="HG丸ｺﾞｼｯｸM-PRO" w:eastAsia="HG丸ｺﾞｼｯｸM-PRO" w:hAnsi="HG丸ｺﾞｼｯｸM-PRO"/>
                <w:sz w:val="18"/>
                <w:szCs w:val="18"/>
              </w:rPr>
            </w:pPr>
            <w:r w:rsidRPr="00781572">
              <w:rPr>
                <w:rFonts w:ascii="HG丸ｺﾞｼｯｸM-PRO" w:eastAsia="HG丸ｺﾞｼｯｸM-PRO" w:hAnsi="HG丸ｺﾞｼｯｸM-PRO" w:hint="eastAsia"/>
                <w:sz w:val="18"/>
                <w:szCs w:val="18"/>
              </w:rPr>
              <w:t>市町村等</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781572" w:rsidTr="00781572">
        <w:tc>
          <w:tcPr>
            <w:tcW w:w="1984" w:type="dxa"/>
            <w:vAlign w:val="center"/>
          </w:tcPr>
          <w:p w:rsidR="00BD2652" w:rsidRDefault="009F424A" w:rsidP="00BD2652">
            <w:pPr>
              <w:rPr>
                <w:rFonts w:ascii="HG丸ｺﾞｼｯｸM-PRO" w:eastAsia="HG丸ｺﾞｼｯｸM-PRO" w:hAnsi="HG丸ｺﾞｼｯｸM-PRO"/>
              </w:rPr>
            </w:pPr>
            <w:r>
              <w:rPr>
                <w:rFonts w:ascii="HG丸ｺﾞｼｯｸM-PRO" w:eastAsia="HG丸ｺﾞｼｯｸM-PRO" w:hAnsi="HG丸ｺﾞｼｯｸM-PRO"/>
              </w:rPr>
              <w:t>(1)</w:t>
            </w:r>
            <w:r w:rsidR="00BD2652" w:rsidRPr="00C32FEE">
              <w:rPr>
                <w:rFonts w:ascii="HG丸ｺﾞｼｯｸM-PRO" w:eastAsia="HG丸ｺﾞｼｯｸM-PRO" w:hAnsi="HG丸ｺﾞｼｯｸM-PRO" w:hint="eastAsia"/>
              </w:rPr>
              <w:t>④</w:t>
            </w:r>
            <w:r w:rsidR="00781572">
              <w:rPr>
                <w:rFonts w:ascii="HG丸ｺﾞｼｯｸM-PRO" w:eastAsia="HG丸ｺﾞｼｯｸM-PRO" w:hAnsi="HG丸ｺﾞｼｯｸM-PRO" w:hint="eastAsia"/>
              </w:rPr>
              <w:t>事業者調査</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781572" w:rsidTr="00781572">
        <w:tc>
          <w:tcPr>
            <w:tcW w:w="1984" w:type="dxa"/>
            <w:vAlign w:val="center"/>
          </w:tcPr>
          <w:p w:rsidR="00BD2652" w:rsidRDefault="009F424A" w:rsidP="00BD2652">
            <w:pPr>
              <w:rPr>
                <w:rFonts w:ascii="HG丸ｺﾞｼｯｸM-PRO" w:eastAsia="HG丸ｺﾞｼｯｸM-PRO" w:hAnsi="HG丸ｺﾞｼｯｸM-PRO"/>
              </w:rPr>
            </w:pPr>
            <w:r>
              <w:rPr>
                <w:rFonts w:ascii="HG丸ｺﾞｼｯｸM-PRO" w:eastAsia="HG丸ｺﾞｼｯｸM-PRO" w:hAnsi="HG丸ｺﾞｼｯｸM-PRO"/>
              </w:rPr>
              <w:t>(1)</w:t>
            </w:r>
            <w:r w:rsidR="00BD2652" w:rsidRPr="00C32FEE">
              <w:rPr>
                <w:rFonts w:ascii="HG丸ｺﾞｼｯｸM-PRO" w:eastAsia="HG丸ｺﾞｼｯｸM-PRO" w:hAnsi="HG丸ｺﾞｼｯｸM-PRO" w:hint="eastAsia"/>
              </w:rPr>
              <w:t>⑤</w:t>
            </w:r>
            <w:r w:rsidR="00781572">
              <w:rPr>
                <w:rFonts w:ascii="HG丸ｺﾞｼｯｸM-PRO" w:eastAsia="HG丸ｺﾞｼｯｸM-PRO" w:hAnsi="HG丸ｺﾞｼｯｸM-PRO" w:hint="eastAsia"/>
              </w:rPr>
              <w:t>資料確認等</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781572" w:rsidTr="00781572">
        <w:trPr>
          <w:trHeight w:val="259"/>
        </w:trPr>
        <w:tc>
          <w:tcPr>
            <w:tcW w:w="1984" w:type="dxa"/>
            <w:vAlign w:val="center"/>
          </w:tcPr>
          <w:p w:rsidR="00BD2652" w:rsidRDefault="009F424A" w:rsidP="00BD2652">
            <w:pPr>
              <w:rPr>
                <w:rFonts w:ascii="HG丸ｺﾞｼｯｸM-PRO" w:eastAsia="HG丸ｺﾞｼｯｸM-PRO" w:hAnsi="HG丸ｺﾞｼｯｸM-PRO"/>
              </w:rPr>
            </w:pPr>
            <w:r>
              <w:rPr>
                <w:rFonts w:ascii="HG丸ｺﾞｼｯｸM-PRO" w:eastAsia="HG丸ｺﾞｼｯｸM-PRO" w:hAnsi="HG丸ｺﾞｼｯｸM-PRO"/>
              </w:rPr>
              <w:t>(1)</w:t>
            </w:r>
            <w:r w:rsidR="00BD2652" w:rsidRPr="00C32FEE">
              <w:rPr>
                <w:rFonts w:ascii="HG丸ｺﾞｼｯｸM-PRO" w:eastAsia="HG丸ｺﾞｼｯｸM-PRO" w:hAnsi="HG丸ｺﾞｼｯｸM-PRO" w:hint="eastAsia"/>
              </w:rPr>
              <w:t>⑥</w:t>
            </w:r>
            <w:r w:rsidR="00781572">
              <w:rPr>
                <w:rFonts w:ascii="HG丸ｺﾞｼｯｸM-PRO" w:eastAsia="HG丸ｺﾞｼｯｸM-PRO" w:hAnsi="HG丸ｺﾞｼｯｸM-PRO" w:hint="eastAsia"/>
              </w:rPr>
              <w:t>現場確認</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781572" w:rsidTr="00781572">
        <w:trPr>
          <w:trHeight w:val="360"/>
        </w:trPr>
        <w:tc>
          <w:tcPr>
            <w:tcW w:w="1984" w:type="dxa"/>
            <w:vAlign w:val="center"/>
          </w:tcPr>
          <w:p w:rsidR="00BD2652" w:rsidRDefault="009F424A" w:rsidP="00BD2652">
            <w:pPr>
              <w:rPr>
                <w:rFonts w:ascii="HG丸ｺﾞｼｯｸM-PRO" w:eastAsia="HG丸ｺﾞｼｯｸM-PRO" w:hAnsi="HG丸ｺﾞｼｯｸM-PRO"/>
              </w:rPr>
            </w:pPr>
            <w:r>
              <w:rPr>
                <w:rFonts w:ascii="HG丸ｺﾞｼｯｸM-PRO" w:eastAsia="HG丸ｺﾞｼｯｸM-PRO" w:hAnsi="HG丸ｺﾞｼｯｸM-PRO"/>
              </w:rPr>
              <w:t>(1)</w:t>
            </w:r>
            <w:r w:rsidR="00781572">
              <w:rPr>
                <w:rFonts w:ascii="HG丸ｺﾞｼｯｸM-PRO" w:eastAsia="HG丸ｺﾞｼｯｸM-PRO" w:hAnsi="HG丸ｺﾞｼｯｸM-PRO" w:hint="eastAsia"/>
              </w:rPr>
              <w:t>⑦情報共有等</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Pr="00781572" w:rsidRDefault="00BD2652" w:rsidP="00BD2652">
            <w:pPr>
              <w:jc w:val="center"/>
              <w:rPr>
                <w:rFonts w:ascii="HG丸ｺﾞｼｯｸM-PRO" w:eastAsia="HG丸ｺﾞｼｯｸM-PRO" w:hAnsi="HG丸ｺﾞｼｯｸM-PRO"/>
                <w:sz w:val="18"/>
                <w:szCs w:val="18"/>
              </w:rPr>
            </w:pPr>
            <w:r w:rsidRPr="00781572">
              <w:rPr>
                <w:rFonts w:ascii="HG丸ｺﾞｼｯｸM-PRO" w:eastAsia="HG丸ｺﾞｼｯｸM-PRO" w:hAnsi="HG丸ｺﾞｼｯｸM-PRO" w:hint="eastAsia"/>
                <w:sz w:val="18"/>
                <w:szCs w:val="18"/>
              </w:rPr>
              <w:t>市町村等</w:t>
            </w:r>
          </w:p>
        </w:tc>
        <w:tc>
          <w:tcPr>
            <w:tcW w:w="993" w:type="dxa"/>
            <w:vAlign w:val="center"/>
          </w:tcPr>
          <w:p w:rsidR="00BD2652" w:rsidRPr="00781572" w:rsidRDefault="00BD2652" w:rsidP="00BD2652">
            <w:pPr>
              <w:jc w:val="center"/>
              <w:rPr>
                <w:rFonts w:ascii="HG丸ｺﾞｼｯｸM-PRO" w:eastAsia="HG丸ｺﾞｼｯｸM-PRO" w:hAnsi="HG丸ｺﾞｼｯｸM-PRO"/>
                <w:sz w:val="18"/>
                <w:szCs w:val="18"/>
              </w:rPr>
            </w:pPr>
            <w:r w:rsidRPr="00781572">
              <w:rPr>
                <w:rFonts w:ascii="HG丸ｺﾞｼｯｸM-PRO" w:eastAsia="HG丸ｺﾞｼｯｸM-PRO" w:hAnsi="HG丸ｺﾞｼｯｸM-PRO" w:hint="eastAsia"/>
                <w:sz w:val="18"/>
                <w:szCs w:val="18"/>
              </w:rPr>
              <w:t>市町村等</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781572" w:rsidTr="00781572">
        <w:trPr>
          <w:trHeight w:val="390"/>
        </w:trPr>
        <w:tc>
          <w:tcPr>
            <w:tcW w:w="1984" w:type="dxa"/>
            <w:vAlign w:val="center"/>
          </w:tcPr>
          <w:p w:rsidR="00BD2652" w:rsidRDefault="009F424A" w:rsidP="00BD2652">
            <w:pPr>
              <w:rPr>
                <w:rFonts w:ascii="HG丸ｺﾞｼｯｸM-PRO" w:eastAsia="HG丸ｺﾞｼｯｸM-PRO" w:hAnsi="HG丸ｺﾞｼｯｸM-PRO"/>
              </w:rPr>
            </w:pPr>
            <w:r>
              <w:rPr>
                <w:rFonts w:ascii="HG丸ｺﾞｼｯｸM-PRO" w:eastAsia="HG丸ｺﾞｼｯｸM-PRO" w:hAnsi="HG丸ｺﾞｼｯｸM-PRO"/>
              </w:rPr>
              <w:t>(1)</w:t>
            </w:r>
            <w:r w:rsidR="00781572">
              <w:rPr>
                <w:rFonts w:ascii="HG丸ｺﾞｼｯｸM-PRO" w:eastAsia="HG丸ｺﾞｼｯｸM-PRO" w:hAnsi="HG丸ｺﾞｼｯｸM-PRO" w:hint="eastAsia"/>
              </w:rPr>
              <w:t>⑧ケース検討</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781572" w:rsidTr="00781572">
        <w:trPr>
          <w:trHeight w:val="315"/>
        </w:trPr>
        <w:tc>
          <w:tcPr>
            <w:tcW w:w="1984" w:type="dxa"/>
            <w:vAlign w:val="center"/>
          </w:tcPr>
          <w:p w:rsidR="00BD2652" w:rsidRDefault="009F424A" w:rsidP="00BD2652">
            <w:pPr>
              <w:rPr>
                <w:rFonts w:ascii="HG丸ｺﾞｼｯｸM-PRO" w:eastAsia="HG丸ｺﾞｼｯｸM-PRO" w:hAnsi="HG丸ｺﾞｼｯｸM-PRO"/>
              </w:rPr>
            </w:pPr>
            <w:r>
              <w:rPr>
                <w:rFonts w:ascii="HG丸ｺﾞｼｯｸM-PRO" w:eastAsia="HG丸ｺﾞｼｯｸM-PRO" w:hAnsi="HG丸ｺﾞｼｯｸM-PRO"/>
              </w:rPr>
              <w:t>(1)</w:t>
            </w:r>
            <w:r w:rsidR="00781572">
              <w:rPr>
                <w:rFonts w:ascii="HG丸ｺﾞｼｯｸM-PRO" w:eastAsia="HG丸ｺﾞｼｯｸM-PRO" w:hAnsi="HG丸ｺﾞｼｯｸM-PRO" w:hint="eastAsia"/>
              </w:rPr>
              <w:t>⑨調整会議等</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2"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93"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vAlign w:val="center"/>
          </w:tcPr>
          <w:p w:rsidR="00BD2652" w:rsidRDefault="00BD2652" w:rsidP="00BD265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BD2652" w:rsidRDefault="00F3728B" w:rsidP="008B5A6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6704" behindDoc="0" locked="0" layoutInCell="1" allowOverlap="1" wp14:anchorId="40E8C643" wp14:editId="3D0ADB19">
                <wp:simplePos x="0" y="0"/>
                <wp:positionH relativeFrom="column">
                  <wp:posOffset>182880</wp:posOffset>
                </wp:positionH>
                <wp:positionV relativeFrom="paragraph">
                  <wp:posOffset>97154</wp:posOffset>
                </wp:positionV>
                <wp:extent cx="6019800" cy="11334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6019800" cy="113347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rsidR="00BA5410" w:rsidRDefault="00BA5410" w:rsidP="00EA1707">
                            <w:pPr>
                              <w:spacing w:line="0" w:lineRule="atLeast"/>
                              <w:ind w:firstLineChars="100" w:firstLine="210"/>
                              <w:jc w:val="left"/>
                              <w:rPr>
                                <w:rFonts w:ascii="HG丸ｺﾞｼｯｸM-PRO" w:eastAsia="HG丸ｺﾞｼｯｸM-PRO" w:hAnsi="HG丸ｺﾞｼｯｸM-PRO"/>
                              </w:rPr>
                            </w:pPr>
                            <w:r w:rsidRPr="00AE165B">
                              <w:rPr>
                                <w:rFonts w:ascii="HG丸ｺﾞｼｯｸM-PRO" w:eastAsia="HG丸ｺﾞｼｯｸM-PRO" w:hAnsi="HG丸ｺﾞｼｯｸM-PRO" w:hint="eastAsia"/>
                              </w:rPr>
                              <w:t>◎　　：該当する</w:t>
                            </w:r>
                          </w:p>
                          <w:p w:rsidR="00BA5410" w:rsidRDefault="00BA5410" w:rsidP="00EA1707">
                            <w:pPr>
                              <w:spacing w:line="0" w:lineRule="atLeas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：通常該当する</w:t>
                            </w:r>
                          </w:p>
                          <w:p w:rsidR="00BA5410" w:rsidRDefault="00BA5410" w:rsidP="00EA1707">
                            <w:pPr>
                              <w:spacing w:line="0" w:lineRule="atLeas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：それのみでは、該当しない。（例：来庁対応のみでは、調整や調査には該当しない）</w:t>
                            </w:r>
                          </w:p>
                          <w:p w:rsidR="00BA5410" w:rsidRDefault="00BA5410" w:rsidP="00EA1707">
                            <w:pPr>
                              <w:spacing w:line="0" w:lineRule="atLeas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：該当しない</w:t>
                            </w:r>
                          </w:p>
                          <w:p w:rsidR="00BA5410" w:rsidRDefault="00BA5410" w:rsidP="00EA1707">
                            <w:pPr>
                              <w:spacing w:line="0" w:lineRule="atLeas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：事例による（具体的な事例で判断）</w:t>
                            </w:r>
                          </w:p>
                          <w:p w:rsidR="00BA5410" w:rsidRPr="008B5A6F" w:rsidRDefault="00BA5410" w:rsidP="00EA1707">
                            <w:pPr>
                              <w:spacing w:line="0" w:lineRule="atLeast"/>
                              <w:jc w:val="left"/>
                            </w:pPr>
                            <w:r>
                              <w:rPr>
                                <w:rFonts w:ascii="HG丸ｺﾞｼｯｸM-PRO" w:eastAsia="HG丸ｺﾞｼｯｸM-PRO" w:hAnsi="HG丸ｺﾞｼｯｸM-PRO" w:hint="eastAsia"/>
                              </w:rPr>
                              <w:t>市町村等：市町村や他機関、他の相談機関の場合に該当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0" style="position:absolute;left:0;text-align:left;margin-left:14.4pt;margin-top:7.65pt;width:474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" fillcolor="white [3201]" strokecolor="black [3200]" strokeweight="2pt">
                <v:stroke dashstyle="1 1"/>
                <v:textbox>
                  <w:txbxContent>
                    <w:p w:rsidR="00BA5410" w:rsidRDefault="00BA5410" w:rsidP="00EA1707">
                      <w:pPr>
                        <w:spacing w:line="0" w:lineRule="atLeast"/>
                        <w:ind w:firstLineChars="100" w:firstLine="210"/>
                        <w:jc w:val="left"/>
                        <w:rPr>
                          <w:rFonts w:ascii="HG丸ｺﾞｼｯｸM-PRO" w:eastAsia="HG丸ｺﾞｼｯｸM-PRO" w:hAnsi="HG丸ｺﾞｼｯｸM-PRO"/>
                        </w:rPr>
                      </w:pPr>
                      <w:r w:rsidRPr="00AE165B">
                        <w:rPr>
                          <w:rFonts w:ascii="HG丸ｺﾞｼｯｸM-PRO" w:eastAsia="HG丸ｺﾞｼｯｸM-PRO" w:hAnsi="HG丸ｺﾞｼｯｸM-PRO" w:hint="eastAsia"/>
                        </w:rPr>
                        <w:t>◎　　：該当する</w:t>
                      </w:r>
                    </w:p>
                    <w:p w:rsidR="00BA5410" w:rsidRDefault="00BA5410" w:rsidP="00EA1707">
                      <w:pPr>
                        <w:spacing w:line="0" w:lineRule="atLeas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：通常該当する</w:t>
                      </w:r>
                    </w:p>
                    <w:p w:rsidR="00BA5410" w:rsidRDefault="00BA5410" w:rsidP="00EA1707">
                      <w:pPr>
                        <w:spacing w:line="0" w:lineRule="atLeas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：それのみでは、該当しない。（例：来庁対応のみでは、調整や調査には該当しない）</w:t>
                      </w:r>
                    </w:p>
                    <w:p w:rsidR="00BA5410" w:rsidRDefault="00BA5410" w:rsidP="00EA1707">
                      <w:pPr>
                        <w:spacing w:line="0" w:lineRule="atLeas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：該当しない</w:t>
                      </w:r>
                    </w:p>
                    <w:p w:rsidR="00BA5410" w:rsidRDefault="00BA5410" w:rsidP="00EA1707">
                      <w:pPr>
                        <w:spacing w:line="0" w:lineRule="atLeas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：事例による（具体的な事例で判断）</w:t>
                      </w:r>
                    </w:p>
                    <w:p w:rsidR="00BA5410" w:rsidRPr="008B5A6F" w:rsidRDefault="00BA5410" w:rsidP="00EA1707">
                      <w:pPr>
                        <w:spacing w:line="0" w:lineRule="atLeast"/>
                        <w:jc w:val="left"/>
                      </w:pPr>
                      <w:r>
                        <w:rPr>
                          <w:rFonts w:ascii="HG丸ｺﾞｼｯｸM-PRO" w:eastAsia="HG丸ｺﾞｼｯｸM-PRO" w:hAnsi="HG丸ｺﾞｼｯｸM-PRO" w:hint="eastAsia"/>
                        </w:rPr>
                        <w:t>市町村等：市町村や他機関、他の相談機関の場合に該当</w:t>
                      </w:r>
                    </w:p>
                  </w:txbxContent>
                </v:textbox>
              </v:rect>
            </w:pict>
          </mc:Fallback>
        </mc:AlternateContent>
      </w:r>
      <w:r w:rsidR="00BD2652">
        <w:rPr>
          <w:rFonts w:ascii="HG丸ｺﾞｼｯｸM-PRO" w:eastAsia="HG丸ｺﾞｼｯｸM-PRO" w:hAnsi="HG丸ｺﾞｼｯｸM-PRO" w:hint="eastAsia"/>
        </w:rPr>
        <w:t xml:space="preserve">　</w:t>
      </w:r>
    </w:p>
    <w:p w:rsidR="00BD2652" w:rsidRDefault="00BD2652" w:rsidP="00BD2652">
      <w:pPr>
        <w:rPr>
          <w:rFonts w:ascii="HG丸ｺﾞｼｯｸM-PRO" w:eastAsia="HG丸ｺﾞｼｯｸM-PRO" w:hAnsi="HG丸ｺﾞｼｯｸM-PRO"/>
        </w:rPr>
      </w:pPr>
    </w:p>
    <w:p w:rsidR="001213B5" w:rsidRDefault="001213B5" w:rsidP="00BD2652">
      <w:pPr>
        <w:rPr>
          <w:rFonts w:ascii="HG丸ｺﾞｼｯｸM-PRO" w:eastAsia="HG丸ｺﾞｼｯｸM-PRO" w:hAnsi="HG丸ｺﾞｼｯｸM-PRO"/>
        </w:rPr>
      </w:pPr>
    </w:p>
    <w:p w:rsidR="00222E91" w:rsidRDefault="00222E91" w:rsidP="00BD2652">
      <w:pPr>
        <w:rPr>
          <w:rFonts w:ascii="HG丸ｺﾞｼｯｸM-PRO" w:eastAsia="HG丸ｺﾞｼｯｸM-PRO" w:hAnsi="HG丸ｺﾞｼｯｸM-PRO"/>
          <w:sz w:val="24"/>
          <w:szCs w:val="24"/>
        </w:rPr>
      </w:pPr>
    </w:p>
    <w:p w:rsidR="00BD2652" w:rsidRPr="00266D0A" w:rsidRDefault="00BD2652" w:rsidP="00BD26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４</w:t>
      </w:r>
      <w:r w:rsidRPr="00266D0A">
        <w:rPr>
          <w:rFonts w:ascii="HG丸ｺﾞｼｯｸM-PRO" w:eastAsia="HG丸ｺﾞｼｯｸM-PRO" w:hAnsi="HG丸ｺﾞｼｯｸM-PRO" w:hint="eastAsia"/>
          <w:sz w:val="24"/>
          <w:szCs w:val="24"/>
        </w:rPr>
        <w:t>．「連携先関係機関」の記載に関する留意点</w:t>
      </w:r>
    </w:p>
    <w:p w:rsidR="00BD2652" w:rsidRDefault="00BD2652" w:rsidP="00BD2652">
      <w:pPr>
        <w:ind w:left="420" w:hangingChars="200" w:hanging="420"/>
        <w:rPr>
          <w:rFonts w:ascii="HG丸ｺﾞｼｯｸM-PRO" w:eastAsia="HG丸ｺﾞｼｯｸM-PRO" w:hAnsi="HG丸ｺﾞｼｯｸM-PRO"/>
        </w:rPr>
      </w:pPr>
      <w:r w:rsidRPr="00266D0A">
        <w:rPr>
          <w:rFonts w:ascii="HG丸ｺﾞｼｯｸM-PRO" w:eastAsia="HG丸ｺﾞｼｯｸM-PRO" w:hAnsi="HG丸ｺﾞｼｯｸM-PRO" w:hint="eastAsia"/>
        </w:rPr>
        <w:t xml:space="preserve">　○　「対応の分類」における「調整」</w:t>
      </w:r>
      <w:r>
        <w:rPr>
          <w:rFonts w:ascii="HG丸ｺﾞｼｯｸM-PRO" w:eastAsia="HG丸ｺﾞｼｯｸM-PRO" w:hAnsi="HG丸ｺﾞｼｯｸM-PRO" w:hint="eastAsia"/>
        </w:rPr>
        <w:t>「調査」</w:t>
      </w:r>
      <w:r w:rsidRPr="00266D0A">
        <w:rPr>
          <w:rFonts w:ascii="HG丸ｺﾞｼｯｸM-PRO" w:eastAsia="HG丸ｺﾞｼｯｸM-PRO" w:hAnsi="HG丸ｺﾞｼｯｸM-PRO" w:hint="eastAsia"/>
        </w:rPr>
        <w:t>に該当した</w:t>
      </w:r>
      <w:r>
        <w:rPr>
          <w:rFonts w:ascii="HG丸ｺﾞｼｯｸM-PRO" w:eastAsia="HG丸ｺﾞｼｯｸM-PRO" w:hAnsi="HG丸ｺﾞｼｯｸM-PRO" w:hint="eastAsia"/>
        </w:rPr>
        <w:t>場合に</w:t>
      </w:r>
      <w:r w:rsidRPr="00266D0A">
        <w:rPr>
          <w:rFonts w:ascii="HG丸ｺﾞｼｯｸM-PRO" w:eastAsia="HG丸ｺﾞｼｯｸM-PRO" w:hAnsi="HG丸ｺﾞｼｯｸM-PRO" w:hint="eastAsia"/>
        </w:rPr>
        <w:t>おいて、</w:t>
      </w:r>
      <w:r>
        <w:rPr>
          <w:rFonts w:ascii="HG丸ｺﾞｼｯｸM-PRO" w:eastAsia="HG丸ｺﾞｼｯｸM-PRO" w:hAnsi="HG丸ｺﾞｼｯｸM-PRO" w:hint="eastAsia"/>
        </w:rPr>
        <w:t>当該分類に</w:t>
      </w:r>
      <w:r w:rsidRPr="00266D0A">
        <w:rPr>
          <w:rFonts w:ascii="HG丸ｺﾞｼｯｸM-PRO" w:eastAsia="HG丸ｺﾞｼｯｸM-PRO" w:hAnsi="HG丸ｺﾞｼｯｸM-PRO" w:hint="eastAsia"/>
        </w:rPr>
        <w:t>関係した機関</w:t>
      </w:r>
      <w:r>
        <w:rPr>
          <w:rFonts w:ascii="HG丸ｺﾞｼｯｸM-PRO" w:eastAsia="HG丸ｺﾞｼｯｸM-PRO" w:hAnsi="HG丸ｺﾞｼｯｸM-PRO" w:hint="eastAsia"/>
        </w:rPr>
        <w:t>を</w:t>
      </w:r>
      <w:r w:rsidRPr="00266D0A">
        <w:rPr>
          <w:rFonts w:ascii="HG丸ｺﾞｼｯｸM-PRO" w:eastAsia="HG丸ｺﾞｼｯｸM-PRO" w:hAnsi="HG丸ｺﾞｼｯｸM-PRO" w:hint="eastAsia"/>
        </w:rPr>
        <w:t>連携先関係機関</w:t>
      </w:r>
      <w:r w:rsidRPr="00556768">
        <w:rPr>
          <w:rFonts w:ascii="HG丸ｺﾞｼｯｸM-PRO" w:eastAsia="HG丸ｺﾞｼｯｸM-PRO" w:hAnsi="HG丸ｺﾞｼｯｸM-PRO" w:hint="eastAsia"/>
        </w:rPr>
        <w:t>として記載する</w:t>
      </w:r>
      <w:r>
        <w:rPr>
          <w:rFonts w:ascii="HG丸ｺﾞｼｯｸM-PRO" w:eastAsia="HG丸ｺﾞｼｯｸM-PRO" w:hAnsi="HG丸ｺﾞｼｯｸM-PRO" w:hint="eastAsia"/>
        </w:rPr>
        <w:t>。</w:t>
      </w:r>
    </w:p>
    <w:p w:rsidR="00BD2652" w:rsidRDefault="00BD2652" w:rsidP="00BD2652">
      <w:pPr>
        <w:ind w:left="420" w:hangingChars="200" w:hanging="420"/>
        <w:rPr>
          <w:rFonts w:ascii="HG丸ｺﾞｼｯｸM-PRO" w:eastAsia="HG丸ｺﾞｼｯｸM-PRO" w:hAnsi="HG丸ｺﾞｼｯｸM-PRO"/>
        </w:rPr>
      </w:pPr>
    </w:p>
    <w:p w:rsidR="00BD2652" w:rsidRPr="007436DD" w:rsidRDefault="00BD2652" w:rsidP="00BD265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7436DD">
        <w:rPr>
          <w:rFonts w:ascii="HG丸ｺﾞｼｯｸM-PRO" w:eastAsia="HG丸ｺﾞｼｯｸM-PRO" w:hAnsi="HG丸ｺﾞｼｯｸM-PRO" w:hint="eastAsia"/>
          <w:sz w:val="24"/>
          <w:szCs w:val="24"/>
        </w:rPr>
        <w:t>．その他</w:t>
      </w:r>
    </w:p>
    <w:p w:rsidR="00BD2652" w:rsidRDefault="00BD2652" w:rsidP="00BD265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　対応回数の積算においては、下記を原則とする。</w:t>
      </w:r>
    </w:p>
    <w:p w:rsidR="00BD2652" w:rsidRDefault="00BD2652" w:rsidP="00BD265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・面談は、その実施ごとに1回とする。</w:t>
      </w:r>
    </w:p>
    <w:p w:rsidR="00BD2652" w:rsidRDefault="00BD2652" w:rsidP="00BD265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・電話は、架電</w:t>
      </w:r>
      <w:r w:rsidR="009C67B6" w:rsidRPr="00AE165B">
        <w:rPr>
          <w:rFonts w:ascii="HG丸ｺﾞｼｯｸM-PRO" w:eastAsia="HG丸ｺﾞｼｯｸM-PRO" w:hAnsi="HG丸ｺﾞｼｯｸM-PRO" w:hint="eastAsia"/>
        </w:rPr>
        <w:t>ごと</w:t>
      </w:r>
      <w:r w:rsidRPr="00AE165B">
        <w:rPr>
          <w:rFonts w:ascii="HG丸ｺﾞｼｯｸM-PRO" w:eastAsia="HG丸ｺﾞｼｯｸM-PRO" w:hAnsi="HG丸ｺﾞｼｯｸM-PRO" w:hint="eastAsia"/>
        </w:rPr>
        <w:t>、</w:t>
      </w:r>
      <w:r>
        <w:rPr>
          <w:rFonts w:ascii="HG丸ｺﾞｼｯｸM-PRO" w:eastAsia="HG丸ｺﾞｼｯｸM-PRO" w:hAnsi="HG丸ｺﾞｼｯｸM-PRO" w:hint="eastAsia"/>
        </w:rPr>
        <w:t>受電ごとにそれぞれ1回とする。</w:t>
      </w:r>
    </w:p>
    <w:p w:rsidR="00BD2652" w:rsidRDefault="00BD2652" w:rsidP="00BD265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・メールは、送信、受信ごとにそれぞれ1回とする。</w:t>
      </w:r>
    </w:p>
    <w:p w:rsidR="00BD2652" w:rsidRDefault="00BD2652" w:rsidP="00BD265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※メールの受信のみであっても、内容を確認する必要があることから、1回と確認する。</w:t>
      </w:r>
    </w:p>
    <w:p w:rsidR="00BD2652" w:rsidRDefault="00BD2652" w:rsidP="00BD265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この他の対応回数の計上は、上記の対応を参考とする。</w:t>
      </w:r>
    </w:p>
    <w:p w:rsidR="00BD2652" w:rsidRDefault="00BD2652" w:rsidP="00BD2652">
      <w:pPr>
        <w:ind w:left="420" w:hangingChars="200" w:hanging="420"/>
        <w:rPr>
          <w:rFonts w:ascii="HG丸ｺﾞｼｯｸM-PRO" w:eastAsia="HG丸ｺﾞｼｯｸM-PRO" w:hAnsi="HG丸ｺﾞｼｯｸM-PRO"/>
        </w:rPr>
      </w:pPr>
    </w:p>
    <w:p w:rsidR="000D569C" w:rsidRDefault="000D569C">
      <w:pPr>
        <w:widowControl/>
        <w:jc w:val="left"/>
        <w:rPr>
          <w:rFonts w:ascii="ＭＳ ゴシック" w:eastAsia="ＭＳ ゴシック" w:hAnsi="ＭＳ ゴシック" w:cs="Times New Roman"/>
          <w:b/>
          <w:sz w:val="32"/>
          <w:szCs w:val="32"/>
          <w:u w:val="single"/>
        </w:rPr>
      </w:pPr>
    </w:p>
    <w:p w:rsidR="000D569C" w:rsidRDefault="000D569C" w:rsidP="008B5A6F">
      <w:pPr>
        <w:widowControl/>
        <w:jc w:val="left"/>
        <w:rPr>
          <w:rFonts w:ascii="ＭＳ ゴシック" w:eastAsia="ＭＳ ゴシック" w:hAnsi="ＭＳ ゴシック" w:cs="Times New Roman"/>
          <w:b/>
          <w:sz w:val="32"/>
          <w:szCs w:val="32"/>
          <w:u w:val="single"/>
        </w:rPr>
      </w:pPr>
    </w:p>
    <w:p w:rsidR="000D569C" w:rsidRDefault="000D569C" w:rsidP="008B5A6F">
      <w:pPr>
        <w:widowControl/>
        <w:jc w:val="left"/>
        <w:rPr>
          <w:rFonts w:ascii="ＭＳ ゴシック" w:eastAsia="ＭＳ ゴシック" w:hAnsi="ＭＳ ゴシック" w:cs="Times New Roman"/>
          <w:b/>
          <w:sz w:val="32"/>
          <w:szCs w:val="32"/>
          <w:u w:val="single"/>
        </w:rPr>
      </w:pPr>
    </w:p>
    <w:p w:rsidR="000D569C" w:rsidRDefault="000D569C" w:rsidP="008B5A6F">
      <w:pPr>
        <w:widowControl/>
        <w:jc w:val="left"/>
        <w:rPr>
          <w:rFonts w:ascii="ＭＳ ゴシック" w:eastAsia="ＭＳ ゴシック" w:hAnsi="ＭＳ ゴシック" w:cs="Times New Roman"/>
          <w:b/>
          <w:sz w:val="32"/>
          <w:szCs w:val="32"/>
          <w:u w:val="single"/>
        </w:rPr>
      </w:pPr>
    </w:p>
    <w:p w:rsidR="000D569C" w:rsidRDefault="000D569C" w:rsidP="008B5A6F">
      <w:pPr>
        <w:widowControl/>
        <w:jc w:val="left"/>
        <w:rPr>
          <w:rFonts w:ascii="ＭＳ ゴシック" w:eastAsia="ＭＳ ゴシック" w:hAnsi="ＭＳ ゴシック" w:cs="Times New Roman"/>
          <w:b/>
          <w:sz w:val="32"/>
          <w:szCs w:val="32"/>
          <w:u w:val="single"/>
        </w:rPr>
      </w:pPr>
    </w:p>
    <w:p w:rsidR="000D569C" w:rsidRDefault="000D569C" w:rsidP="008B5A6F">
      <w:pPr>
        <w:widowControl/>
        <w:jc w:val="left"/>
        <w:rPr>
          <w:rFonts w:ascii="ＭＳ ゴシック" w:eastAsia="ＭＳ ゴシック" w:hAnsi="ＭＳ ゴシック" w:cs="Times New Roman"/>
          <w:b/>
          <w:sz w:val="32"/>
          <w:szCs w:val="32"/>
          <w:u w:val="single"/>
        </w:rPr>
      </w:pPr>
    </w:p>
    <w:p w:rsidR="000D569C" w:rsidRDefault="000D569C" w:rsidP="008B5A6F">
      <w:pPr>
        <w:widowControl/>
        <w:jc w:val="left"/>
        <w:rPr>
          <w:rFonts w:ascii="ＭＳ ゴシック" w:eastAsia="ＭＳ ゴシック" w:hAnsi="ＭＳ ゴシック" w:cs="Times New Roman"/>
          <w:b/>
          <w:sz w:val="32"/>
          <w:szCs w:val="32"/>
          <w:u w:val="single"/>
        </w:rPr>
      </w:pPr>
    </w:p>
    <w:p w:rsidR="00EA1707" w:rsidRDefault="00EA1707" w:rsidP="008B5A6F">
      <w:pPr>
        <w:widowControl/>
        <w:jc w:val="left"/>
        <w:rPr>
          <w:rFonts w:ascii="ＭＳ ゴシック" w:eastAsia="ＭＳ ゴシック" w:hAnsi="ＭＳ ゴシック" w:cs="Times New Roman"/>
          <w:b/>
          <w:sz w:val="32"/>
          <w:szCs w:val="32"/>
          <w:u w:val="single"/>
        </w:rPr>
      </w:pPr>
    </w:p>
    <w:p w:rsidR="00CD4F5C" w:rsidRDefault="00CD4F5C" w:rsidP="008B5A6F">
      <w:pPr>
        <w:widowControl/>
        <w:jc w:val="left"/>
        <w:rPr>
          <w:rFonts w:ascii="ＭＳ ゴシック" w:eastAsia="ＭＳ ゴシック" w:hAnsi="ＭＳ ゴシック" w:cs="Times New Roman"/>
          <w:b/>
          <w:sz w:val="32"/>
          <w:szCs w:val="32"/>
          <w:u w:val="single"/>
        </w:rPr>
      </w:pPr>
    </w:p>
    <w:p w:rsidR="00EC1488" w:rsidRDefault="00EC1488" w:rsidP="008B5A6F">
      <w:pPr>
        <w:widowControl/>
        <w:jc w:val="left"/>
        <w:rPr>
          <w:rFonts w:ascii="ＭＳ ゴシック" w:eastAsia="ＭＳ ゴシック" w:hAnsi="ＭＳ ゴシック" w:cs="Times New Roman"/>
          <w:b/>
          <w:sz w:val="32"/>
          <w:szCs w:val="32"/>
          <w:u w:val="single"/>
        </w:rPr>
      </w:pPr>
    </w:p>
    <w:p w:rsidR="00EC1488" w:rsidRDefault="00EC1488" w:rsidP="008B5A6F">
      <w:pPr>
        <w:widowControl/>
        <w:jc w:val="left"/>
        <w:rPr>
          <w:rFonts w:ascii="ＭＳ ゴシック" w:eastAsia="ＭＳ ゴシック" w:hAnsi="ＭＳ ゴシック" w:cs="Times New Roman"/>
          <w:b/>
          <w:sz w:val="32"/>
          <w:szCs w:val="32"/>
          <w:u w:val="single"/>
        </w:rPr>
      </w:pPr>
    </w:p>
    <w:p w:rsidR="00EC1488" w:rsidRDefault="00EC1488" w:rsidP="008B5A6F">
      <w:pPr>
        <w:widowControl/>
        <w:jc w:val="left"/>
        <w:rPr>
          <w:rFonts w:ascii="ＭＳ ゴシック" w:eastAsia="ＭＳ ゴシック" w:hAnsi="ＭＳ ゴシック" w:cs="Times New Roman"/>
          <w:b/>
          <w:sz w:val="32"/>
          <w:szCs w:val="32"/>
          <w:u w:val="single"/>
        </w:rPr>
      </w:pPr>
    </w:p>
    <w:p w:rsidR="00222E91" w:rsidRDefault="00222E91" w:rsidP="008B5A6F">
      <w:pPr>
        <w:widowControl/>
        <w:jc w:val="left"/>
        <w:rPr>
          <w:rFonts w:ascii="ＭＳ ゴシック" w:eastAsia="ＭＳ ゴシック" w:hAnsi="ＭＳ ゴシック" w:cs="Times New Roman"/>
          <w:b/>
          <w:sz w:val="32"/>
          <w:szCs w:val="32"/>
          <w:u w:val="single"/>
        </w:rPr>
      </w:pPr>
    </w:p>
    <w:p w:rsidR="008B5A6F" w:rsidRPr="000433CB" w:rsidRDefault="008B5A6F" w:rsidP="008B5A6F">
      <w:pPr>
        <w:widowControl/>
        <w:jc w:val="left"/>
        <w:rPr>
          <w:rFonts w:ascii="ＭＳ ゴシック" w:eastAsia="ＭＳ ゴシック" w:hAnsi="ＭＳ ゴシック" w:cs="Times New Roman"/>
          <w:b/>
          <w:strike/>
          <w:sz w:val="32"/>
          <w:szCs w:val="32"/>
          <w:bdr w:val="single" w:sz="4" w:space="0" w:color="auto"/>
        </w:rPr>
      </w:pPr>
      <w:r w:rsidRPr="000433CB">
        <w:rPr>
          <w:rFonts w:ascii="ＭＳ ゴシック" w:eastAsia="ＭＳ ゴシック" w:hAnsi="ＭＳ ゴシック" w:cs="Times New Roman" w:hint="eastAsia"/>
          <w:b/>
          <w:sz w:val="32"/>
          <w:szCs w:val="32"/>
          <w:bdr w:val="single" w:sz="4" w:space="0" w:color="auto"/>
        </w:rPr>
        <w:lastRenderedPageBreak/>
        <w:t>４　相談事例等</w:t>
      </w:r>
    </w:p>
    <w:p w:rsidR="00F5787A" w:rsidRDefault="00F5787A" w:rsidP="00934BE5">
      <w:pPr>
        <w:spacing w:line="360" w:lineRule="auto"/>
        <w:ind w:leftChars="100" w:left="450" w:hangingChars="100" w:hanging="240"/>
        <w:rPr>
          <w:rFonts w:ascii="ＭＳ ゴシック" w:eastAsia="ＭＳ ゴシック" w:hAnsi="ＭＳ ゴシック"/>
          <w:sz w:val="24"/>
          <w:szCs w:val="24"/>
        </w:rPr>
      </w:pPr>
    </w:p>
    <w:p w:rsidR="008B5A6F" w:rsidRPr="002E22ED" w:rsidRDefault="006517AE" w:rsidP="00934BE5">
      <w:pPr>
        <w:spacing w:line="360" w:lineRule="auto"/>
        <w:ind w:leftChars="100" w:left="450" w:hangingChars="100" w:hanging="240"/>
        <w:rPr>
          <w:rFonts w:ascii="ＭＳ ゴシック" w:eastAsia="ＭＳ ゴシック" w:hAnsi="ＭＳ ゴシック"/>
          <w:sz w:val="24"/>
          <w:szCs w:val="24"/>
        </w:rPr>
      </w:pPr>
      <w:r w:rsidRPr="002E22ED">
        <w:rPr>
          <w:rFonts w:ascii="ＭＳ ゴシック" w:eastAsia="ＭＳ ゴシック" w:hAnsi="ＭＳ ゴシック" w:hint="eastAsia"/>
          <w:sz w:val="24"/>
          <w:szCs w:val="24"/>
        </w:rPr>
        <w:t>〇</w:t>
      </w:r>
      <w:r w:rsidR="00934BE5" w:rsidRPr="002E22ED">
        <w:rPr>
          <w:rFonts w:ascii="ＭＳ ゴシック" w:eastAsia="ＭＳ ゴシック" w:hAnsi="ＭＳ ゴシック" w:hint="eastAsia"/>
          <w:sz w:val="24"/>
          <w:szCs w:val="24"/>
        </w:rPr>
        <w:t xml:space="preserve">　</w:t>
      </w:r>
      <w:r w:rsidR="004363FA" w:rsidRPr="000D569C">
        <w:rPr>
          <w:rFonts w:ascii="ＭＳ ゴシック" w:eastAsia="ＭＳ ゴシック" w:hAnsi="ＭＳ ゴシック" w:hint="eastAsia"/>
          <w:sz w:val="24"/>
          <w:szCs w:val="24"/>
        </w:rPr>
        <w:t>より多くの事例を分析・整理をすることが、制度運用の改善および差別解消の取組みの充実につながりますが、現状では、</w:t>
      </w:r>
      <w:r w:rsidRPr="000D569C">
        <w:rPr>
          <w:rFonts w:ascii="ＭＳ ゴシック" w:eastAsia="ＭＳ ゴシック" w:hAnsi="ＭＳ ゴシック" w:hint="eastAsia"/>
          <w:sz w:val="24"/>
          <w:szCs w:val="24"/>
        </w:rPr>
        <w:t>相談事例の蓄積が必ずしも十分とは言え</w:t>
      </w:r>
      <w:r w:rsidR="004363FA" w:rsidRPr="000D569C">
        <w:rPr>
          <w:rFonts w:ascii="ＭＳ ゴシック" w:eastAsia="ＭＳ ゴシック" w:hAnsi="ＭＳ ゴシック" w:hint="eastAsia"/>
          <w:sz w:val="24"/>
          <w:szCs w:val="24"/>
        </w:rPr>
        <w:t>ません。そこで、</w:t>
      </w:r>
      <w:r w:rsidRPr="000D569C">
        <w:rPr>
          <w:rFonts w:ascii="ＭＳ ゴシック" w:eastAsia="ＭＳ ゴシック" w:hAnsi="ＭＳ ゴシック" w:hint="eastAsia"/>
          <w:sz w:val="24"/>
          <w:szCs w:val="24"/>
        </w:rPr>
        <w:t>合議体で</w:t>
      </w:r>
      <w:r w:rsidR="001213B5" w:rsidRPr="000D569C">
        <w:rPr>
          <w:rFonts w:ascii="ＭＳ ゴシック" w:eastAsia="ＭＳ ゴシック" w:hAnsi="ＭＳ ゴシック" w:hint="eastAsia"/>
          <w:sz w:val="24"/>
          <w:szCs w:val="24"/>
        </w:rPr>
        <w:t>は、広域支援相談員が対応した事例等のほか、合議体構成委員の協力により</w:t>
      </w:r>
      <w:r w:rsidRPr="000D569C">
        <w:rPr>
          <w:rFonts w:ascii="ＭＳ ゴシック" w:eastAsia="ＭＳ ゴシック" w:hAnsi="ＭＳ ゴシック" w:hint="eastAsia"/>
          <w:sz w:val="24"/>
          <w:szCs w:val="24"/>
        </w:rPr>
        <w:t>提供</w:t>
      </w:r>
      <w:r w:rsidR="00F90973" w:rsidRPr="000D569C">
        <w:rPr>
          <w:rFonts w:ascii="ＭＳ ゴシック" w:eastAsia="ＭＳ ゴシック" w:hAnsi="ＭＳ ゴシック" w:hint="eastAsia"/>
          <w:sz w:val="24"/>
          <w:szCs w:val="24"/>
        </w:rPr>
        <w:t>された</w:t>
      </w:r>
      <w:r w:rsidRPr="000D569C">
        <w:rPr>
          <w:rFonts w:ascii="ＭＳ ゴシック" w:eastAsia="ＭＳ ゴシック" w:hAnsi="ＭＳ ゴシック" w:hint="eastAsia"/>
          <w:sz w:val="24"/>
          <w:szCs w:val="24"/>
        </w:rPr>
        <w:t>事例等につ</w:t>
      </w:r>
      <w:r w:rsidRPr="002E22ED">
        <w:rPr>
          <w:rFonts w:ascii="ＭＳ ゴシック" w:eastAsia="ＭＳ ゴシック" w:hAnsi="ＭＳ ゴシック" w:hint="eastAsia"/>
          <w:sz w:val="24"/>
          <w:szCs w:val="24"/>
        </w:rPr>
        <w:t>いて</w:t>
      </w:r>
      <w:r w:rsidR="001213B5" w:rsidRPr="002E22ED">
        <w:rPr>
          <w:rFonts w:ascii="ＭＳ ゴシック" w:eastAsia="ＭＳ ゴシック" w:hAnsi="ＭＳ ゴシック" w:hint="eastAsia"/>
          <w:sz w:val="24"/>
          <w:szCs w:val="24"/>
        </w:rPr>
        <w:t>も</w:t>
      </w:r>
      <w:r w:rsidRPr="002E22ED">
        <w:rPr>
          <w:rFonts w:ascii="ＭＳ ゴシック" w:eastAsia="ＭＳ ゴシック" w:hAnsi="ＭＳ ゴシック" w:hint="eastAsia"/>
          <w:sz w:val="24"/>
          <w:szCs w:val="24"/>
        </w:rPr>
        <w:t>分析等を行いました。</w:t>
      </w:r>
    </w:p>
    <w:p w:rsidR="006517AE" w:rsidRDefault="006517AE" w:rsidP="00934BE5">
      <w:pPr>
        <w:spacing w:line="360" w:lineRule="auto"/>
        <w:ind w:leftChars="100" w:left="450" w:hangingChars="100" w:hanging="240"/>
        <w:rPr>
          <w:rFonts w:ascii="ＭＳ ゴシック" w:eastAsia="ＭＳ ゴシック" w:hAnsi="ＭＳ ゴシック"/>
          <w:sz w:val="24"/>
          <w:szCs w:val="24"/>
        </w:rPr>
      </w:pPr>
      <w:r w:rsidRPr="002E22ED">
        <w:rPr>
          <w:rFonts w:ascii="ＭＳ ゴシック" w:eastAsia="ＭＳ ゴシック" w:hAnsi="ＭＳ ゴシック" w:hint="eastAsia"/>
          <w:sz w:val="24"/>
          <w:szCs w:val="24"/>
        </w:rPr>
        <w:t>〇</w:t>
      </w:r>
      <w:r w:rsidR="00934BE5" w:rsidRPr="002E22ED">
        <w:rPr>
          <w:rFonts w:ascii="ＭＳ ゴシック" w:eastAsia="ＭＳ ゴシック" w:hAnsi="ＭＳ ゴシック" w:hint="eastAsia"/>
          <w:sz w:val="24"/>
          <w:szCs w:val="24"/>
        </w:rPr>
        <w:t xml:space="preserve">　</w:t>
      </w:r>
      <w:r w:rsidRPr="002E22ED">
        <w:rPr>
          <w:rFonts w:ascii="ＭＳ ゴシック" w:eastAsia="ＭＳ ゴシック" w:hAnsi="ＭＳ ゴシック" w:hint="eastAsia"/>
          <w:sz w:val="24"/>
          <w:szCs w:val="24"/>
        </w:rPr>
        <w:t>次</w:t>
      </w:r>
      <w:r w:rsidR="001213B5" w:rsidRPr="002E22ED">
        <w:rPr>
          <w:rFonts w:ascii="ＭＳ ゴシック" w:eastAsia="ＭＳ ゴシック" w:hAnsi="ＭＳ ゴシック" w:hint="eastAsia"/>
          <w:sz w:val="24"/>
          <w:szCs w:val="24"/>
        </w:rPr>
        <w:t>ページ以降は、</w:t>
      </w:r>
      <w:r w:rsidR="00072DDE" w:rsidRPr="002E22ED">
        <w:rPr>
          <w:rFonts w:ascii="ＭＳ ゴシック" w:eastAsia="ＭＳ ゴシック" w:hAnsi="ＭＳ ゴシック" w:hint="eastAsia"/>
          <w:sz w:val="24"/>
          <w:szCs w:val="24"/>
        </w:rPr>
        <w:t>合議体での事例検討様式</w:t>
      </w:r>
      <w:r w:rsidR="0022069F" w:rsidRPr="002E22ED">
        <w:rPr>
          <w:rFonts w:ascii="ＭＳ ゴシック" w:eastAsia="ＭＳ ゴシック" w:hAnsi="ＭＳ ゴシック" w:hint="eastAsia"/>
          <w:sz w:val="24"/>
          <w:szCs w:val="24"/>
        </w:rPr>
        <w:t>を掲載するとともに、</w:t>
      </w:r>
      <w:r w:rsidR="000D73E3" w:rsidRPr="002E22ED">
        <w:rPr>
          <w:rFonts w:ascii="ＭＳ ゴシック" w:eastAsia="ＭＳ ゴシック" w:hAnsi="ＭＳ ゴシック" w:hint="eastAsia"/>
          <w:sz w:val="24"/>
          <w:szCs w:val="24"/>
        </w:rPr>
        <w:t>合議体で助言等を得た事例について、</w:t>
      </w:r>
      <w:r w:rsidRPr="000D569C">
        <w:rPr>
          <w:rFonts w:ascii="ＭＳ ゴシック" w:eastAsia="ＭＳ ゴシック" w:hAnsi="ＭＳ ゴシック" w:hint="eastAsia"/>
          <w:sz w:val="24"/>
          <w:szCs w:val="24"/>
        </w:rPr>
        <w:t>大阪府</w:t>
      </w:r>
      <w:r w:rsidR="000D73E3" w:rsidRPr="000D569C">
        <w:rPr>
          <w:rFonts w:ascii="ＭＳ ゴシック" w:eastAsia="ＭＳ ゴシック" w:hAnsi="ＭＳ ゴシック" w:hint="eastAsia"/>
          <w:sz w:val="24"/>
          <w:szCs w:val="24"/>
        </w:rPr>
        <w:t>障がい者差別解消ガイドライン</w:t>
      </w:r>
      <w:r w:rsidR="00F90973" w:rsidRPr="000D569C">
        <w:rPr>
          <w:rFonts w:ascii="ＭＳ ゴシック" w:eastAsia="ＭＳ ゴシック" w:hAnsi="ＭＳ ゴシック" w:hint="eastAsia"/>
          <w:sz w:val="24"/>
          <w:szCs w:val="24"/>
        </w:rPr>
        <w:t>（※）</w:t>
      </w:r>
      <w:r w:rsidR="000D73E3" w:rsidRPr="002E22ED">
        <w:rPr>
          <w:rFonts w:ascii="ＭＳ ゴシック" w:eastAsia="ＭＳ ゴシック" w:hAnsi="ＭＳ ゴシック" w:hint="eastAsia"/>
          <w:sz w:val="24"/>
          <w:szCs w:val="24"/>
        </w:rPr>
        <w:t>で整理した分野ごとに、一般化した事例として</w:t>
      </w:r>
      <w:r w:rsidRPr="002E22ED">
        <w:rPr>
          <w:rFonts w:ascii="ＭＳ ゴシック" w:eastAsia="ＭＳ ゴシック" w:hAnsi="ＭＳ ゴシック" w:hint="eastAsia"/>
          <w:sz w:val="24"/>
          <w:szCs w:val="24"/>
        </w:rPr>
        <w:t>例示し</w:t>
      </w:r>
      <w:r w:rsidR="000D73E3" w:rsidRPr="002E22ED">
        <w:rPr>
          <w:rFonts w:ascii="ＭＳ ゴシック" w:eastAsia="ＭＳ ゴシック" w:hAnsi="ＭＳ ゴシック" w:hint="eastAsia"/>
          <w:sz w:val="24"/>
          <w:szCs w:val="24"/>
        </w:rPr>
        <w:t>ています</w:t>
      </w:r>
      <w:r w:rsidRPr="002E22ED">
        <w:rPr>
          <w:rFonts w:ascii="ＭＳ ゴシック" w:eastAsia="ＭＳ ゴシック" w:hAnsi="ＭＳ ゴシック" w:hint="eastAsia"/>
          <w:sz w:val="24"/>
          <w:szCs w:val="24"/>
        </w:rPr>
        <w:t>。</w:t>
      </w:r>
    </w:p>
    <w:p w:rsidR="00F90973" w:rsidRPr="002E22ED" w:rsidRDefault="00F90973" w:rsidP="00934BE5">
      <w:pPr>
        <w:spacing w:line="360" w:lineRule="auto"/>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F90973" w:rsidRDefault="001D3BD0" w:rsidP="00F90973">
      <w:pPr>
        <w:spacing w:line="0" w:lineRule="atLeast"/>
        <w:ind w:right="1302" w:firstLineChars="100" w:firstLine="2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18144" behindDoc="0" locked="0" layoutInCell="1" allowOverlap="1" wp14:anchorId="64853F02" wp14:editId="66CF27FC">
                <wp:simplePos x="0" y="0"/>
                <wp:positionH relativeFrom="column">
                  <wp:posOffset>217805</wp:posOffset>
                </wp:positionH>
                <wp:positionV relativeFrom="paragraph">
                  <wp:posOffset>177800</wp:posOffset>
                </wp:positionV>
                <wp:extent cx="5894705" cy="4064000"/>
                <wp:effectExtent l="19050" t="19050" r="10795" b="12700"/>
                <wp:wrapNone/>
                <wp:docPr id="240" name="正方形/長方形 240"/>
                <wp:cNvGraphicFramePr/>
                <a:graphic xmlns:a="http://schemas.openxmlformats.org/drawingml/2006/main">
                  <a:graphicData uri="http://schemas.microsoft.com/office/word/2010/wordprocessingShape">
                    <wps:wsp>
                      <wps:cNvSpPr/>
                      <wps:spPr>
                        <a:xfrm>
                          <a:off x="0" y="0"/>
                          <a:ext cx="5894705" cy="4064000"/>
                        </a:xfrm>
                        <a:prstGeom prst="rect">
                          <a:avLst/>
                        </a:prstGeom>
                        <a:ln w="31750">
                          <a:prstDash val="dash"/>
                        </a:ln>
                      </wps:spPr>
                      <wps:style>
                        <a:lnRef idx="2">
                          <a:schemeClr val="dk1"/>
                        </a:lnRef>
                        <a:fillRef idx="1">
                          <a:schemeClr val="lt1"/>
                        </a:fillRef>
                        <a:effectRef idx="0">
                          <a:schemeClr val="dk1"/>
                        </a:effectRef>
                        <a:fontRef idx="minor">
                          <a:schemeClr val="dk1"/>
                        </a:fontRef>
                      </wps:style>
                      <wps:txbx>
                        <w:txbxContent>
                          <w:p w:rsidR="00BA5410" w:rsidRPr="000D569C" w:rsidRDefault="00BA5410" w:rsidP="001D3BD0">
                            <w:pPr>
                              <w:spacing w:line="0" w:lineRule="atLeast"/>
                              <w:ind w:right="1302"/>
                              <w:rPr>
                                <w:rFonts w:ascii="ＭＳ ゴシック" w:eastAsia="ＭＳ ゴシック" w:hAnsi="ＭＳ ゴシック"/>
                                <w:b/>
                                <w:sz w:val="22"/>
                              </w:rPr>
                            </w:pPr>
                            <w:r w:rsidRPr="000D569C">
                              <w:rPr>
                                <w:rFonts w:ascii="ＭＳ ゴシック" w:eastAsia="ＭＳ ゴシック" w:hAnsi="ＭＳ ゴシック" w:hint="eastAsia"/>
                                <w:b/>
                                <w:sz w:val="22"/>
                              </w:rPr>
                              <w:t>大阪府障がい者差別解消ガイドライン（第１版）（平成27年3月策定）</w:t>
                            </w:r>
                          </w:p>
                          <w:p w:rsidR="00BA5410" w:rsidRPr="000D569C" w:rsidRDefault="00BA5410" w:rsidP="001D3BD0">
                            <w:pPr>
                              <w:ind w:right="-29" w:firstLineChars="200" w:firstLine="440"/>
                              <w:rPr>
                                <w:rFonts w:ascii="ＭＳ ゴシック" w:eastAsia="ＭＳ ゴシック" w:hAnsi="ＭＳ ゴシック"/>
                                <w:sz w:val="22"/>
                              </w:rPr>
                            </w:pPr>
                            <w:r w:rsidRPr="000D569C">
                              <w:rPr>
                                <w:rFonts w:ascii="ＭＳ ゴシック" w:eastAsia="ＭＳ ゴシック" w:hAnsi="ＭＳ ゴシック" w:hint="eastAsia"/>
                                <w:sz w:val="22"/>
                              </w:rPr>
                              <w:t>～「理解し合うこと」「対話すること」「考えること」～</w:t>
                            </w:r>
                          </w:p>
                          <w:p w:rsidR="00BA5410" w:rsidRPr="000D569C" w:rsidRDefault="00BA5410" w:rsidP="001D3BD0">
                            <w:pPr>
                              <w:ind w:left="440" w:right="-29" w:hangingChars="200" w:hanging="440"/>
                              <w:rPr>
                                <w:sz w:val="22"/>
                              </w:rPr>
                            </w:pPr>
                            <w:r w:rsidRPr="000D569C">
                              <w:rPr>
                                <w:rFonts w:ascii="ＭＳ ゴシック" w:eastAsia="ＭＳ ゴシック" w:hAnsi="ＭＳ ゴシック" w:hint="eastAsia"/>
                                <w:sz w:val="22"/>
                              </w:rPr>
                              <w:t xml:space="preserve">　　　</w:t>
                            </w:r>
                            <w:r w:rsidRPr="000D569C">
                              <w:rPr>
                                <w:rFonts w:hint="eastAsia"/>
                                <w:sz w:val="22"/>
                              </w:rPr>
                              <w:t>障がいを理由とする差別について府民の皆様の関心と理解を深めるため、何が差別に当たるのか、合理的配慮としてどのような措置が望ましいのかなどについて基本的な考え方や具体的な事例等を記載したガイドラインを平成</w:t>
                            </w:r>
                            <w:r w:rsidRPr="000D569C">
                              <w:rPr>
                                <w:rFonts w:hint="eastAsia"/>
                                <w:sz w:val="22"/>
                              </w:rPr>
                              <w:t>27</w:t>
                            </w:r>
                            <w:r w:rsidRPr="000D569C">
                              <w:rPr>
                                <w:rFonts w:hint="eastAsia"/>
                                <w:sz w:val="22"/>
                              </w:rPr>
                              <w:t>年</w:t>
                            </w:r>
                            <w:r w:rsidRPr="000D569C">
                              <w:rPr>
                                <w:rFonts w:hint="eastAsia"/>
                                <w:sz w:val="22"/>
                              </w:rPr>
                              <w:t>3</w:t>
                            </w:r>
                            <w:r w:rsidRPr="000D569C">
                              <w:rPr>
                                <w:rFonts w:hint="eastAsia"/>
                                <w:sz w:val="22"/>
                              </w:rPr>
                              <w:t>月に策定しています。</w:t>
                            </w:r>
                            <w:r w:rsidRPr="000D569C">
                              <w:rPr>
                                <w:rFonts w:hint="eastAsia"/>
                                <w:sz w:val="22"/>
                              </w:rPr>
                              <w:br/>
                            </w:r>
                            <w:r w:rsidRPr="000D569C">
                              <w:rPr>
                                <w:rFonts w:hint="eastAsia"/>
                                <w:sz w:val="22"/>
                              </w:rPr>
                              <w:t xml:space="preserve">　ガイドラインでは、府民生活に深くかかわる６分野（</w:t>
                            </w:r>
                            <w:r w:rsidRPr="000D569C">
                              <w:rPr>
                                <w:rFonts w:hint="eastAsia"/>
                                <w:b/>
                                <w:sz w:val="22"/>
                              </w:rPr>
                              <w:t>商品・サービス、福祉サービス、公共交通機関、住宅、教育、医療</w:t>
                            </w:r>
                            <w:r w:rsidRPr="000D569C">
                              <w:rPr>
                                <w:rFonts w:hint="eastAsia"/>
                                <w:sz w:val="22"/>
                              </w:rPr>
                              <w:t>）ごとに事例等を記載しています。</w:t>
                            </w:r>
                          </w:p>
                          <w:p w:rsidR="00BA5410" w:rsidRPr="000D569C" w:rsidRDefault="00BA5410" w:rsidP="001D3BD0">
                            <w:pPr>
                              <w:ind w:left="425" w:hangingChars="193" w:hanging="425"/>
                              <w:rPr>
                                <w:sz w:val="22"/>
                              </w:rPr>
                            </w:pPr>
                            <w:r w:rsidRPr="000D569C">
                              <w:rPr>
                                <w:rFonts w:hint="eastAsia"/>
                                <w:sz w:val="22"/>
                              </w:rPr>
                              <w:t xml:space="preserve">　　　ガイドラインは、国の基本方針を参考に、まず差別についての基本的な考え方をよりわかりやすく示し、差別や望ましい合理的配慮の具体的な事例を盛り込むことで、府民の皆様により具体的なイメージをもって理解していただくことを目指しています。</w:t>
                            </w:r>
                            <w:r w:rsidRPr="000D569C">
                              <w:rPr>
                                <w:rFonts w:hint="eastAsia"/>
                                <w:sz w:val="22"/>
                              </w:rPr>
                              <w:br/>
                            </w:r>
                            <w:r w:rsidRPr="000D569C">
                              <w:rPr>
                                <w:rFonts w:hint="eastAsia"/>
                                <w:sz w:val="22"/>
                              </w:rPr>
                              <w:t xml:space="preserve">　差別をなくすためには、「理解し合うこと」、「話し合うこと」、「考えること」が大切です。そのきっかけにガイドラインを活用ください。</w:t>
                            </w:r>
                          </w:p>
                          <w:p w:rsidR="00BA5410" w:rsidRPr="000D569C" w:rsidRDefault="00BA5410" w:rsidP="001D3BD0">
                            <w:pPr>
                              <w:ind w:left="425" w:hangingChars="193" w:hanging="425"/>
                              <w:rPr>
                                <w:sz w:val="22"/>
                              </w:rPr>
                            </w:pPr>
                            <w:r w:rsidRPr="000D569C">
                              <w:rPr>
                                <w:rFonts w:hint="eastAsia"/>
                                <w:sz w:val="22"/>
                              </w:rPr>
                              <w:t xml:space="preserve">　　（データ掲載ＵＲＬ）</w:t>
                            </w:r>
                          </w:p>
                          <w:p w:rsidR="00BA5410" w:rsidRPr="000D569C" w:rsidRDefault="00BA5410" w:rsidP="001D3BD0">
                            <w:pPr>
                              <w:ind w:leftChars="100" w:left="210" w:firstLineChars="100" w:firstLine="220"/>
                              <w:rPr>
                                <w:sz w:val="22"/>
                              </w:rPr>
                            </w:pPr>
                            <w:r w:rsidRPr="000D569C">
                              <w:rPr>
                                <w:rFonts w:hint="eastAsia"/>
                                <w:sz w:val="22"/>
                              </w:rPr>
                              <w:t>ワードファイル（</w:t>
                            </w:r>
                            <w:r w:rsidRPr="000D569C">
                              <w:rPr>
                                <w:rFonts w:hint="eastAsia"/>
                                <w:sz w:val="22"/>
                              </w:rPr>
                              <w:t>2.32</w:t>
                            </w:r>
                            <w:r w:rsidRPr="000D569C">
                              <w:rPr>
                                <w:rFonts w:hint="eastAsia"/>
                                <w:sz w:val="22"/>
                              </w:rPr>
                              <w:t>ＭＢ）</w:t>
                            </w:r>
                          </w:p>
                          <w:p w:rsidR="00BA5410" w:rsidRPr="000D569C" w:rsidRDefault="00BA5410" w:rsidP="001D3BD0">
                            <w:pPr>
                              <w:ind w:left="425" w:hangingChars="193" w:hanging="425"/>
                              <w:rPr>
                                <w:sz w:val="22"/>
                              </w:rPr>
                            </w:pPr>
                            <w:r w:rsidRPr="000D569C">
                              <w:rPr>
                                <w:rFonts w:hint="eastAsia"/>
                                <w:sz w:val="22"/>
                              </w:rPr>
                              <w:t xml:space="preserve">　　</w:t>
                            </w:r>
                            <w:hyperlink r:id="rId18" w:history="1">
                              <w:r w:rsidRPr="000D569C">
                                <w:rPr>
                                  <w:rStyle w:val="af4"/>
                                  <w:sz w:val="22"/>
                                </w:rPr>
                                <w:t>http://www.pref.osaka.lg.jp/attach/1203/00142034/2803sabeguide.docx</w:t>
                              </w:r>
                            </w:hyperlink>
                          </w:p>
                          <w:p w:rsidR="00BA5410" w:rsidRPr="000D569C" w:rsidRDefault="00BA5410" w:rsidP="001D3BD0">
                            <w:pPr>
                              <w:ind w:left="425" w:hangingChars="193" w:hanging="425"/>
                              <w:rPr>
                                <w:sz w:val="22"/>
                              </w:rPr>
                            </w:pPr>
                            <w:r w:rsidRPr="000D569C">
                              <w:rPr>
                                <w:rFonts w:hint="eastAsia"/>
                                <w:sz w:val="22"/>
                              </w:rPr>
                              <w:t xml:space="preserve">　　ＰＤＦファイル（</w:t>
                            </w:r>
                            <w:r w:rsidRPr="000D569C">
                              <w:rPr>
                                <w:rFonts w:hint="eastAsia"/>
                                <w:sz w:val="22"/>
                              </w:rPr>
                              <w:t>1.16</w:t>
                            </w:r>
                            <w:r w:rsidRPr="000D569C">
                              <w:rPr>
                                <w:rFonts w:hint="eastAsia"/>
                                <w:sz w:val="22"/>
                              </w:rPr>
                              <w:t>ＭＢ）</w:t>
                            </w:r>
                          </w:p>
                          <w:p w:rsidR="00BA5410" w:rsidRPr="001D3BD0" w:rsidRDefault="00BA5410" w:rsidP="001D3BD0">
                            <w:pPr>
                              <w:ind w:left="425" w:hangingChars="193" w:hanging="425"/>
                              <w:rPr>
                                <w:sz w:val="22"/>
                              </w:rPr>
                            </w:pPr>
                            <w:r w:rsidRPr="000D569C">
                              <w:rPr>
                                <w:rFonts w:hint="eastAsia"/>
                                <w:sz w:val="22"/>
                              </w:rPr>
                              <w:t xml:space="preserve">　　</w:t>
                            </w:r>
                            <w:hyperlink r:id="rId19" w:history="1">
                              <w:r w:rsidRPr="000D569C">
                                <w:rPr>
                                  <w:rStyle w:val="af4"/>
                                  <w:sz w:val="22"/>
                                </w:rPr>
                                <w:t>http://www.pref.osaka.lg.jp/attach/1203/00142034/2803sabeguide.pdf</w:t>
                              </w:r>
                            </w:hyperlink>
                          </w:p>
                          <w:p w:rsidR="00BA5410" w:rsidRPr="001D3BD0" w:rsidRDefault="00BA5410" w:rsidP="001D3BD0">
                            <w:pPr>
                              <w:ind w:left="425" w:hangingChars="193" w:hanging="425"/>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0" o:spid="_x0000_s1041" style="position:absolute;left:0;text-align:left;margin-left:17.15pt;margin-top:14pt;width:464.15pt;height:320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" fillcolor="white [3201]" strokecolor="black [3200]" strokeweight="2.5pt">
                <v:stroke dashstyle="dash"/>
                <v:textbox>
                  <w:txbxContent>
                    <w:p w:rsidR="00BA5410" w:rsidRPr="000D569C" w:rsidRDefault="00BA5410" w:rsidP="001D3BD0">
                      <w:pPr>
                        <w:spacing w:line="0" w:lineRule="atLeast"/>
                        <w:ind w:right="1302"/>
                        <w:rPr>
                          <w:rFonts w:ascii="ＭＳ ゴシック" w:eastAsia="ＭＳ ゴシック" w:hAnsi="ＭＳ ゴシック"/>
                          <w:b/>
                          <w:sz w:val="22"/>
                        </w:rPr>
                      </w:pPr>
                      <w:r w:rsidRPr="000D569C">
                        <w:rPr>
                          <w:rFonts w:ascii="ＭＳ ゴシック" w:eastAsia="ＭＳ ゴシック" w:hAnsi="ＭＳ ゴシック" w:hint="eastAsia"/>
                          <w:b/>
                          <w:sz w:val="22"/>
                        </w:rPr>
                        <w:t>大阪府障がい者差別解消ガイドライン（第１版）（平成27年3月策定）</w:t>
                      </w:r>
                    </w:p>
                    <w:p w:rsidR="00BA5410" w:rsidRPr="000D569C" w:rsidRDefault="00BA5410" w:rsidP="001D3BD0">
                      <w:pPr>
                        <w:ind w:right="-29" w:firstLineChars="200" w:firstLine="440"/>
                        <w:rPr>
                          <w:rFonts w:ascii="ＭＳ ゴシック" w:eastAsia="ＭＳ ゴシック" w:hAnsi="ＭＳ ゴシック"/>
                          <w:sz w:val="22"/>
                        </w:rPr>
                      </w:pPr>
                      <w:r w:rsidRPr="000D569C">
                        <w:rPr>
                          <w:rFonts w:ascii="ＭＳ ゴシック" w:eastAsia="ＭＳ ゴシック" w:hAnsi="ＭＳ ゴシック" w:hint="eastAsia"/>
                          <w:sz w:val="22"/>
                        </w:rPr>
                        <w:t>～「理解し合うこと」「対話すること」「考えること」～</w:t>
                      </w:r>
                    </w:p>
                    <w:p w:rsidR="00BA5410" w:rsidRPr="000D569C" w:rsidRDefault="00BA5410" w:rsidP="001D3BD0">
                      <w:pPr>
                        <w:ind w:left="440" w:right="-29" w:hangingChars="200" w:hanging="440"/>
                        <w:rPr>
                          <w:sz w:val="22"/>
                        </w:rPr>
                      </w:pPr>
                      <w:r w:rsidRPr="000D569C">
                        <w:rPr>
                          <w:rFonts w:ascii="ＭＳ ゴシック" w:eastAsia="ＭＳ ゴシック" w:hAnsi="ＭＳ ゴシック" w:hint="eastAsia"/>
                          <w:sz w:val="22"/>
                        </w:rPr>
                        <w:t xml:space="preserve">　　　</w:t>
                      </w:r>
                      <w:r w:rsidRPr="000D569C">
                        <w:rPr>
                          <w:rFonts w:hint="eastAsia"/>
                          <w:sz w:val="22"/>
                        </w:rPr>
                        <w:t>障がいを理由とする差別について府民の皆様の関心と理解を深めるため、何が差別に当たるのか、合理的配慮としてどのような措置が望ましいのかなどについて基本的な考え方や具体的な事例等を記載したガイドラインを平成</w:t>
                      </w:r>
                      <w:r w:rsidRPr="000D569C">
                        <w:rPr>
                          <w:rFonts w:hint="eastAsia"/>
                          <w:sz w:val="22"/>
                        </w:rPr>
                        <w:t>27</w:t>
                      </w:r>
                      <w:r w:rsidRPr="000D569C">
                        <w:rPr>
                          <w:rFonts w:hint="eastAsia"/>
                          <w:sz w:val="22"/>
                        </w:rPr>
                        <w:t>年</w:t>
                      </w:r>
                      <w:r w:rsidRPr="000D569C">
                        <w:rPr>
                          <w:rFonts w:hint="eastAsia"/>
                          <w:sz w:val="22"/>
                        </w:rPr>
                        <w:t>3</w:t>
                      </w:r>
                      <w:r w:rsidRPr="000D569C">
                        <w:rPr>
                          <w:rFonts w:hint="eastAsia"/>
                          <w:sz w:val="22"/>
                        </w:rPr>
                        <w:t>月に策定しています。</w:t>
                      </w:r>
                      <w:r w:rsidRPr="000D569C">
                        <w:rPr>
                          <w:rFonts w:hint="eastAsia"/>
                          <w:sz w:val="22"/>
                        </w:rPr>
                        <w:br/>
                      </w:r>
                      <w:r w:rsidRPr="000D569C">
                        <w:rPr>
                          <w:rFonts w:hint="eastAsia"/>
                          <w:sz w:val="22"/>
                        </w:rPr>
                        <w:t xml:space="preserve">　ガイドラインでは、府民生活に深くかかわる６分野（</w:t>
                      </w:r>
                      <w:r w:rsidRPr="000D569C">
                        <w:rPr>
                          <w:rFonts w:hint="eastAsia"/>
                          <w:b/>
                          <w:sz w:val="22"/>
                        </w:rPr>
                        <w:t>商品・サービス、福祉サービス、公共交通機関、住宅、教育、医療</w:t>
                      </w:r>
                      <w:r w:rsidRPr="000D569C">
                        <w:rPr>
                          <w:rFonts w:hint="eastAsia"/>
                          <w:sz w:val="22"/>
                        </w:rPr>
                        <w:t>）ごとに事例等を記載しています。</w:t>
                      </w:r>
                    </w:p>
                    <w:p w:rsidR="00BA5410" w:rsidRPr="000D569C" w:rsidRDefault="00BA5410" w:rsidP="001D3BD0">
                      <w:pPr>
                        <w:ind w:left="425" w:hangingChars="193" w:hanging="425"/>
                        <w:rPr>
                          <w:sz w:val="22"/>
                        </w:rPr>
                      </w:pPr>
                      <w:r w:rsidRPr="000D569C">
                        <w:rPr>
                          <w:rFonts w:hint="eastAsia"/>
                          <w:sz w:val="22"/>
                        </w:rPr>
                        <w:t xml:space="preserve">　　　ガイドラインは、国の基本方針を参考に、まず差別についての基本的な考え方をよりわかりやすく示し、差別や望ましい合理的配慮の具体的な事例を盛り込むことで、府民の皆様により具体的なイメージをもって理解していただくことを目指しています。</w:t>
                      </w:r>
                      <w:r w:rsidRPr="000D569C">
                        <w:rPr>
                          <w:rFonts w:hint="eastAsia"/>
                          <w:sz w:val="22"/>
                        </w:rPr>
                        <w:br/>
                      </w:r>
                      <w:r w:rsidRPr="000D569C">
                        <w:rPr>
                          <w:rFonts w:hint="eastAsia"/>
                          <w:sz w:val="22"/>
                        </w:rPr>
                        <w:t xml:space="preserve">　差別をなくすためには、「理解し合うこと」、「話し合うこと」、「考えること」が大切です。そのきっかけにガイドラインを活用ください。</w:t>
                      </w:r>
                    </w:p>
                    <w:p w:rsidR="00BA5410" w:rsidRPr="000D569C" w:rsidRDefault="00BA5410" w:rsidP="001D3BD0">
                      <w:pPr>
                        <w:ind w:left="425" w:hangingChars="193" w:hanging="425"/>
                        <w:rPr>
                          <w:sz w:val="22"/>
                        </w:rPr>
                      </w:pPr>
                      <w:r w:rsidRPr="000D569C">
                        <w:rPr>
                          <w:rFonts w:hint="eastAsia"/>
                          <w:sz w:val="22"/>
                        </w:rPr>
                        <w:t xml:space="preserve">　　（データ掲載ＵＲＬ）</w:t>
                      </w:r>
                    </w:p>
                    <w:p w:rsidR="00BA5410" w:rsidRPr="000D569C" w:rsidRDefault="00BA5410" w:rsidP="001D3BD0">
                      <w:pPr>
                        <w:ind w:leftChars="100" w:left="210" w:firstLineChars="100" w:firstLine="220"/>
                        <w:rPr>
                          <w:sz w:val="22"/>
                        </w:rPr>
                      </w:pPr>
                      <w:r w:rsidRPr="000D569C">
                        <w:rPr>
                          <w:rFonts w:hint="eastAsia"/>
                          <w:sz w:val="22"/>
                        </w:rPr>
                        <w:t>ワードファイル（</w:t>
                      </w:r>
                      <w:r w:rsidRPr="000D569C">
                        <w:rPr>
                          <w:rFonts w:hint="eastAsia"/>
                          <w:sz w:val="22"/>
                        </w:rPr>
                        <w:t>2.32</w:t>
                      </w:r>
                      <w:r w:rsidRPr="000D569C">
                        <w:rPr>
                          <w:rFonts w:hint="eastAsia"/>
                          <w:sz w:val="22"/>
                        </w:rPr>
                        <w:t>ＭＢ）</w:t>
                      </w:r>
                    </w:p>
                    <w:p w:rsidR="00BA5410" w:rsidRPr="000D569C" w:rsidRDefault="00BA5410" w:rsidP="001D3BD0">
                      <w:pPr>
                        <w:ind w:left="425" w:hangingChars="193" w:hanging="425"/>
                        <w:rPr>
                          <w:sz w:val="22"/>
                        </w:rPr>
                      </w:pPr>
                      <w:r w:rsidRPr="000D569C">
                        <w:rPr>
                          <w:rFonts w:hint="eastAsia"/>
                          <w:sz w:val="22"/>
                        </w:rPr>
                        <w:t xml:space="preserve">　　</w:t>
                      </w:r>
                      <w:hyperlink r:id="rId20" w:history="1">
                        <w:r w:rsidRPr="000D569C">
                          <w:rPr>
                            <w:rStyle w:val="af4"/>
                            <w:sz w:val="22"/>
                          </w:rPr>
                          <w:t>http://www.pref.osaka.lg.jp/attach/1203/00142034/2803sabeguide.docx</w:t>
                        </w:r>
                      </w:hyperlink>
                    </w:p>
                    <w:p w:rsidR="00BA5410" w:rsidRPr="000D569C" w:rsidRDefault="00BA5410" w:rsidP="001D3BD0">
                      <w:pPr>
                        <w:ind w:left="425" w:hangingChars="193" w:hanging="425"/>
                        <w:rPr>
                          <w:sz w:val="22"/>
                        </w:rPr>
                      </w:pPr>
                      <w:r w:rsidRPr="000D569C">
                        <w:rPr>
                          <w:rFonts w:hint="eastAsia"/>
                          <w:sz w:val="22"/>
                        </w:rPr>
                        <w:t xml:space="preserve">　　ＰＤＦファイル（</w:t>
                      </w:r>
                      <w:r w:rsidRPr="000D569C">
                        <w:rPr>
                          <w:rFonts w:hint="eastAsia"/>
                          <w:sz w:val="22"/>
                        </w:rPr>
                        <w:t>1.16</w:t>
                      </w:r>
                      <w:r w:rsidRPr="000D569C">
                        <w:rPr>
                          <w:rFonts w:hint="eastAsia"/>
                          <w:sz w:val="22"/>
                        </w:rPr>
                        <w:t>ＭＢ）</w:t>
                      </w:r>
                    </w:p>
                    <w:p w:rsidR="00BA5410" w:rsidRPr="001D3BD0" w:rsidRDefault="00BA5410" w:rsidP="001D3BD0">
                      <w:pPr>
                        <w:ind w:left="425" w:hangingChars="193" w:hanging="425"/>
                        <w:rPr>
                          <w:sz w:val="22"/>
                        </w:rPr>
                      </w:pPr>
                      <w:r w:rsidRPr="000D569C">
                        <w:rPr>
                          <w:rFonts w:hint="eastAsia"/>
                          <w:sz w:val="22"/>
                        </w:rPr>
                        <w:t xml:space="preserve">　　</w:t>
                      </w:r>
                      <w:hyperlink r:id="rId21" w:history="1">
                        <w:r w:rsidRPr="000D569C">
                          <w:rPr>
                            <w:rStyle w:val="af4"/>
                            <w:sz w:val="22"/>
                          </w:rPr>
                          <w:t>http://www.pref.osaka.lg.jp/attach/1203/00142034/2803sabeguide.pdf</w:t>
                        </w:r>
                      </w:hyperlink>
                    </w:p>
                    <w:p w:rsidR="00BA5410" w:rsidRPr="001D3BD0" w:rsidRDefault="00BA5410" w:rsidP="001D3BD0">
                      <w:pPr>
                        <w:ind w:left="425" w:hangingChars="193" w:hanging="425"/>
                        <w:rPr>
                          <w:sz w:val="22"/>
                        </w:rPr>
                      </w:pPr>
                    </w:p>
                  </w:txbxContent>
                </v:textbox>
              </v:rect>
            </w:pict>
          </mc:Fallback>
        </mc:AlternateContent>
      </w:r>
    </w:p>
    <w:p w:rsidR="00F90973" w:rsidRPr="00F90973" w:rsidRDefault="00F90973" w:rsidP="001D3BD0">
      <w:pPr>
        <w:spacing w:line="0" w:lineRule="atLeast"/>
        <w:ind w:leftChars="200" w:left="420" w:right="-29" w:firstLineChars="100" w:firstLine="220"/>
        <w:rPr>
          <w:rFonts w:ascii="ＭＳ ゴシック" w:eastAsia="ＭＳ ゴシック" w:hAnsi="ＭＳ ゴシック"/>
          <w:sz w:val="22"/>
        </w:rPr>
      </w:pPr>
    </w:p>
    <w:p w:rsidR="00073E66" w:rsidRPr="00F90973" w:rsidRDefault="00073E66">
      <w:pPr>
        <w:widowControl/>
        <w:jc w:val="left"/>
        <w:rPr>
          <w:rFonts w:ascii="ＭＳ ゴシック" w:eastAsia="ＭＳ ゴシック" w:hAnsi="ＭＳ ゴシック"/>
          <w:sz w:val="22"/>
        </w:rPr>
      </w:pPr>
    </w:p>
    <w:p w:rsidR="00F90973" w:rsidRPr="002E22ED" w:rsidRDefault="00F90973">
      <w:pPr>
        <w:widowControl/>
        <w:jc w:val="left"/>
        <w:rPr>
          <w:rFonts w:ascii="ＭＳ ゴシック" w:eastAsia="ＭＳ ゴシック" w:hAnsi="ＭＳ ゴシック"/>
          <w:sz w:val="24"/>
          <w:szCs w:val="24"/>
        </w:rPr>
      </w:pPr>
    </w:p>
    <w:p w:rsidR="00F90973" w:rsidRDefault="00F90973">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6C46D4" w:rsidRDefault="006C46D4" w:rsidP="006C46D4">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lastRenderedPageBreak/>
        <w:t>■合議体での事例検討様式</w:t>
      </w:r>
      <w:r w:rsidR="00245CCF">
        <w:rPr>
          <w:rFonts w:asciiTheme="majorEastAsia" w:eastAsiaTheme="majorEastAsia" w:hAnsiTheme="majorEastAsia" w:hint="eastAsia"/>
          <w:sz w:val="24"/>
          <w:szCs w:val="24"/>
        </w:rPr>
        <w:t>（平成２９年</w:t>
      </w:r>
      <w:r w:rsidR="009C67B6" w:rsidRPr="00AE165B">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月時点使用）</w:t>
      </w:r>
    </w:p>
    <w:p w:rsidR="00245CCF" w:rsidRDefault="00245CCF" w:rsidP="00245CCF">
      <w:pPr>
        <w:ind w:left="1687" w:hangingChars="700" w:hanging="1687"/>
        <w:rPr>
          <w:rFonts w:ascii="ＭＳ ゴシック" w:eastAsia="ＭＳ ゴシック" w:hAnsi="ＭＳ ゴシック"/>
          <w:b/>
          <w:sz w:val="24"/>
          <w:u w:val="thick"/>
        </w:rPr>
      </w:pPr>
      <w:r>
        <w:rPr>
          <w:rFonts w:ascii="ＭＳ ゴシック" w:eastAsia="ＭＳ ゴシック" w:hAnsi="ＭＳ ゴシック" w:hint="eastAsia"/>
          <w:b/>
          <w:sz w:val="24"/>
          <w:u w:val="thick"/>
        </w:rPr>
        <w:t xml:space="preserve">相談事例主題：　　　　　　　　　　　　　　　　　　　　　　　　　　 </w:t>
      </w:r>
    </w:p>
    <w:p w:rsidR="00245CCF" w:rsidRPr="00C17478" w:rsidRDefault="00245CCF" w:rsidP="00245CCF">
      <w:pPr>
        <w:rPr>
          <w:b/>
          <w:sz w:val="24"/>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7"/>
        <w:gridCol w:w="3686"/>
        <w:gridCol w:w="501"/>
        <w:gridCol w:w="2618"/>
      </w:tblGrid>
      <w:tr w:rsidR="00245CCF" w:rsidRPr="000F1C73" w:rsidTr="00B234FD">
        <w:trPr>
          <w:trHeight w:val="567"/>
        </w:trPr>
        <w:tc>
          <w:tcPr>
            <w:tcW w:w="1843" w:type="dxa"/>
            <w:vMerge w:val="restart"/>
          </w:tcPr>
          <w:p w:rsidR="00245CCF" w:rsidRPr="000F1C73" w:rsidDel="00AC7BF5" w:rsidRDefault="00245CCF" w:rsidP="00245CCF">
            <w:pPr>
              <w:rPr>
                <w:rFonts w:ascii="ＭＳ ゴシック" w:eastAsia="ＭＳ ゴシック" w:hAnsi="ＭＳ ゴシック"/>
                <w:b/>
              </w:rPr>
            </w:pPr>
            <w:r w:rsidRPr="000F1C73">
              <w:rPr>
                <w:rFonts w:ascii="ＭＳ ゴシック" w:eastAsia="ＭＳ ゴシック" w:hAnsi="ＭＳ ゴシック" w:hint="eastAsia"/>
                <w:b/>
              </w:rPr>
              <w:t>受　付</w:t>
            </w:r>
          </w:p>
        </w:tc>
        <w:tc>
          <w:tcPr>
            <w:tcW w:w="1417" w:type="dxa"/>
            <w:vAlign w:val="center"/>
          </w:tcPr>
          <w:p w:rsidR="00245CCF" w:rsidRPr="000F1C73" w:rsidRDefault="00245CCF" w:rsidP="00245CCF">
            <w:pPr>
              <w:widowControl/>
              <w:spacing w:line="0" w:lineRule="atLeast"/>
              <w:rPr>
                <w:sz w:val="20"/>
              </w:rPr>
            </w:pPr>
            <w:r w:rsidRPr="000F1C73">
              <w:rPr>
                <w:rFonts w:hint="eastAsia"/>
                <w:sz w:val="20"/>
              </w:rPr>
              <w:t>受付日時</w:t>
            </w:r>
          </w:p>
        </w:tc>
        <w:tc>
          <w:tcPr>
            <w:tcW w:w="6805" w:type="dxa"/>
            <w:gridSpan w:val="3"/>
            <w:vAlign w:val="center"/>
          </w:tcPr>
          <w:p w:rsidR="00245CCF" w:rsidRPr="000F1C73" w:rsidRDefault="00245CCF" w:rsidP="00245CCF">
            <w:pPr>
              <w:widowControl/>
              <w:spacing w:line="0" w:lineRule="atLeast"/>
              <w:rPr>
                <w:sz w:val="20"/>
              </w:rPr>
            </w:pPr>
            <w:r w:rsidRPr="000F1C73">
              <w:rPr>
                <w:rFonts w:hint="eastAsia"/>
                <w:sz w:val="20"/>
              </w:rPr>
              <w:t xml:space="preserve">　平成</w:t>
            </w:r>
            <w:r>
              <w:rPr>
                <w:rFonts w:hint="eastAsia"/>
                <w:sz w:val="20"/>
              </w:rPr>
              <w:t xml:space="preserve">　　　　</w:t>
            </w:r>
            <w:r w:rsidRPr="000F1C73">
              <w:rPr>
                <w:rFonts w:hint="eastAsia"/>
                <w:sz w:val="20"/>
              </w:rPr>
              <w:t>年</w:t>
            </w:r>
            <w:r>
              <w:rPr>
                <w:rFonts w:hint="eastAsia"/>
                <w:sz w:val="20"/>
              </w:rPr>
              <w:t xml:space="preserve">　　　　</w:t>
            </w:r>
            <w:r w:rsidRPr="000F1C73">
              <w:rPr>
                <w:rFonts w:hint="eastAsia"/>
                <w:sz w:val="20"/>
              </w:rPr>
              <w:t>月</w:t>
            </w:r>
            <w:r>
              <w:rPr>
                <w:rFonts w:hint="eastAsia"/>
                <w:sz w:val="20"/>
              </w:rPr>
              <w:t xml:space="preserve">　　　　</w:t>
            </w:r>
            <w:r w:rsidRPr="000F1C73">
              <w:rPr>
                <w:rFonts w:hint="eastAsia"/>
                <w:sz w:val="20"/>
              </w:rPr>
              <w:t>日</w:t>
            </w:r>
          </w:p>
        </w:tc>
      </w:tr>
      <w:tr w:rsidR="00245CCF" w:rsidRPr="000F1C73" w:rsidTr="00B234FD">
        <w:trPr>
          <w:trHeight w:val="547"/>
        </w:trPr>
        <w:tc>
          <w:tcPr>
            <w:tcW w:w="1843" w:type="dxa"/>
            <w:vMerge/>
          </w:tcPr>
          <w:p w:rsidR="00245CCF" w:rsidRPr="000F1C73" w:rsidDel="00AC7BF5" w:rsidRDefault="00245CCF" w:rsidP="00245CCF">
            <w:pPr>
              <w:rPr>
                <w:rFonts w:ascii="ＭＳ ゴシック" w:eastAsia="ＭＳ ゴシック" w:hAnsi="ＭＳ ゴシック"/>
                <w:b/>
              </w:rPr>
            </w:pPr>
          </w:p>
        </w:tc>
        <w:tc>
          <w:tcPr>
            <w:tcW w:w="1417" w:type="dxa"/>
            <w:vAlign w:val="center"/>
          </w:tcPr>
          <w:p w:rsidR="00245CCF" w:rsidRPr="000F1C73" w:rsidRDefault="00245CCF" w:rsidP="00245CCF">
            <w:pPr>
              <w:widowControl/>
              <w:spacing w:line="0" w:lineRule="atLeast"/>
              <w:rPr>
                <w:sz w:val="20"/>
              </w:rPr>
            </w:pPr>
            <w:r w:rsidRPr="000F1C73">
              <w:rPr>
                <w:rFonts w:hint="eastAsia"/>
                <w:sz w:val="20"/>
              </w:rPr>
              <w:t>受付方法</w:t>
            </w:r>
          </w:p>
        </w:tc>
        <w:tc>
          <w:tcPr>
            <w:tcW w:w="6805" w:type="dxa"/>
            <w:gridSpan w:val="3"/>
            <w:vAlign w:val="center"/>
          </w:tcPr>
          <w:p w:rsidR="00245CCF" w:rsidRPr="000F1C73" w:rsidRDefault="00245CCF" w:rsidP="00245CCF">
            <w:pPr>
              <w:widowControl/>
              <w:spacing w:line="0" w:lineRule="atLeast"/>
              <w:rPr>
                <w:sz w:val="20"/>
              </w:rPr>
            </w:pPr>
            <w:r w:rsidRPr="000F1C73">
              <w:rPr>
                <w:rFonts w:hint="eastAsia"/>
                <w:sz w:val="20"/>
              </w:rPr>
              <w:t xml:space="preserve">□来所　</w:t>
            </w:r>
            <w:r>
              <w:rPr>
                <w:rFonts w:hint="eastAsia"/>
                <w:sz w:val="20"/>
              </w:rPr>
              <w:t>□</w:t>
            </w:r>
            <w:r w:rsidRPr="000F1C73">
              <w:rPr>
                <w:rFonts w:hint="eastAsia"/>
                <w:sz w:val="20"/>
              </w:rPr>
              <w:t>電話　□書面（手紙・文書・</w:t>
            </w:r>
            <w:r w:rsidRPr="000F1C73">
              <w:rPr>
                <w:rFonts w:hint="eastAsia"/>
                <w:sz w:val="20"/>
              </w:rPr>
              <w:t>FAX</w:t>
            </w:r>
            <w:r w:rsidRPr="000F1C73">
              <w:rPr>
                <w:rFonts w:hint="eastAsia"/>
                <w:sz w:val="20"/>
              </w:rPr>
              <w:t>・メール）　□その他</w:t>
            </w:r>
          </w:p>
        </w:tc>
      </w:tr>
      <w:tr w:rsidR="00245CCF" w:rsidRPr="000F1C73" w:rsidTr="00B234FD">
        <w:trPr>
          <w:trHeight w:val="838"/>
        </w:trPr>
        <w:tc>
          <w:tcPr>
            <w:tcW w:w="1843" w:type="dxa"/>
          </w:tcPr>
          <w:p w:rsidR="00245CCF" w:rsidRPr="000F1C73" w:rsidRDefault="00245CCF" w:rsidP="00245CCF">
            <w:pPr>
              <w:rPr>
                <w:rFonts w:ascii="ＭＳ ゴシック" w:eastAsia="ＭＳ ゴシック" w:hAnsi="ＭＳ ゴシック"/>
                <w:b/>
              </w:rPr>
            </w:pPr>
            <w:r w:rsidRPr="000F1C73">
              <w:rPr>
                <w:rFonts w:ascii="ＭＳ ゴシック" w:eastAsia="ＭＳ ゴシック" w:hAnsi="ＭＳ ゴシック" w:hint="eastAsia"/>
                <w:b/>
              </w:rPr>
              <w:t>相談分野の区分</w:t>
            </w:r>
          </w:p>
        </w:tc>
        <w:tc>
          <w:tcPr>
            <w:tcW w:w="8222" w:type="dxa"/>
            <w:gridSpan w:val="4"/>
          </w:tcPr>
          <w:p w:rsidR="00245CCF" w:rsidRPr="000F1C73" w:rsidRDefault="00245CCF" w:rsidP="00245CCF">
            <w:pPr>
              <w:jc w:val="left"/>
              <w:rPr>
                <w:sz w:val="20"/>
              </w:rPr>
            </w:pPr>
            <w:r>
              <w:rPr>
                <w:rFonts w:hint="eastAsia"/>
                <w:sz w:val="20"/>
              </w:rPr>
              <w:t>□</w:t>
            </w:r>
            <w:r w:rsidRPr="000F1C73">
              <w:rPr>
                <w:rFonts w:hint="eastAsia"/>
                <w:sz w:val="20"/>
              </w:rPr>
              <w:t>商品／サービス　　□福祉サービス　　□医療サービス　　　□公共交通機関</w:t>
            </w:r>
          </w:p>
          <w:p w:rsidR="00245CCF" w:rsidRPr="000F1C73" w:rsidRDefault="00245CCF" w:rsidP="00245CCF">
            <w:pPr>
              <w:jc w:val="left"/>
              <w:rPr>
                <w:sz w:val="20"/>
                <w:u w:val="single"/>
              </w:rPr>
            </w:pPr>
            <w:r w:rsidRPr="000F1C73">
              <w:rPr>
                <w:rFonts w:hint="eastAsia"/>
                <w:sz w:val="20"/>
              </w:rPr>
              <w:t>□住宅　　　　□教育　　　□雇用　　　□行政機関　　　□その他（　　　　　　　　）</w:t>
            </w:r>
          </w:p>
        </w:tc>
      </w:tr>
      <w:tr w:rsidR="00245CCF" w:rsidRPr="000F1C73" w:rsidTr="00E55527">
        <w:trPr>
          <w:trHeight w:val="716"/>
        </w:trPr>
        <w:tc>
          <w:tcPr>
            <w:tcW w:w="1843" w:type="dxa"/>
          </w:tcPr>
          <w:p w:rsidR="00245CCF" w:rsidRPr="000F1C73" w:rsidRDefault="00245CCF" w:rsidP="00245CCF">
            <w:pPr>
              <w:rPr>
                <w:rFonts w:ascii="ＭＳ ゴシック" w:eastAsia="ＭＳ ゴシック" w:hAnsi="ＭＳ ゴシック"/>
                <w:b/>
              </w:rPr>
            </w:pPr>
            <w:r w:rsidRPr="000F1C73">
              <w:rPr>
                <w:rFonts w:ascii="ＭＳ ゴシック" w:eastAsia="ＭＳ ゴシック" w:hAnsi="ＭＳ ゴシック" w:hint="eastAsia"/>
                <w:b/>
              </w:rPr>
              <w:t>相談者の属性</w:t>
            </w:r>
          </w:p>
        </w:tc>
        <w:tc>
          <w:tcPr>
            <w:tcW w:w="8222" w:type="dxa"/>
            <w:gridSpan w:val="4"/>
          </w:tcPr>
          <w:p w:rsidR="006F56DE" w:rsidRPr="00C25857" w:rsidRDefault="00AE165B" w:rsidP="006F56DE">
            <w:pPr>
              <w:jc w:val="left"/>
              <w:rPr>
                <w:sz w:val="20"/>
              </w:rPr>
            </w:pPr>
            <w:r w:rsidRPr="00C25857">
              <w:rPr>
                <w:rFonts w:hint="eastAsia"/>
                <w:sz w:val="20"/>
              </w:rPr>
              <w:t xml:space="preserve">□市町村（　　　　　　）　　</w:t>
            </w:r>
            <w:r w:rsidR="006F56DE" w:rsidRPr="00C25857">
              <w:rPr>
                <w:rFonts w:hint="eastAsia"/>
                <w:sz w:val="20"/>
              </w:rPr>
              <w:t>□当事者</w:t>
            </w:r>
            <w:r w:rsidR="00245CCF" w:rsidRPr="00C25857">
              <w:rPr>
                <w:rFonts w:hint="eastAsia"/>
                <w:sz w:val="20"/>
              </w:rPr>
              <w:t xml:space="preserve">本人　</w:t>
            </w:r>
            <w:r w:rsidR="006F56DE" w:rsidRPr="00C25857">
              <w:rPr>
                <w:rFonts w:hint="eastAsia"/>
                <w:sz w:val="20"/>
              </w:rPr>
              <w:t xml:space="preserve">　　□</w:t>
            </w:r>
            <w:r w:rsidR="00245CCF" w:rsidRPr="00C25857">
              <w:rPr>
                <w:rFonts w:hint="eastAsia"/>
                <w:sz w:val="20"/>
              </w:rPr>
              <w:t>家族</w:t>
            </w:r>
            <w:r w:rsidR="006F56DE" w:rsidRPr="00C25857">
              <w:rPr>
                <w:rFonts w:hint="eastAsia"/>
                <w:sz w:val="20"/>
              </w:rPr>
              <w:t>、</w:t>
            </w:r>
            <w:r w:rsidR="00245CCF" w:rsidRPr="00C25857">
              <w:rPr>
                <w:rFonts w:hint="eastAsia"/>
                <w:sz w:val="20"/>
              </w:rPr>
              <w:t>支援者</w:t>
            </w:r>
          </w:p>
          <w:p w:rsidR="00245CCF" w:rsidRPr="00C25857" w:rsidRDefault="006F56DE" w:rsidP="006F56DE">
            <w:pPr>
              <w:jc w:val="left"/>
              <w:rPr>
                <w:sz w:val="20"/>
              </w:rPr>
            </w:pPr>
            <w:r w:rsidRPr="00C25857">
              <w:rPr>
                <w:rFonts w:hint="eastAsia"/>
                <w:sz w:val="20"/>
              </w:rPr>
              <w:t>□事業者</w:t>
            </w:r>
            <w:r w:rsidR="00C25857" w:rsidRPr="00C25857">
              <w:rPr>
                <w:rFonts w:hint="eastAsia"/>
                <w:sz w:val="20"/>
              </w:rPr>
              <w:t>（</w:t>
            </w:r>
            <w:r w:rsidRPr="00C25857">
              <w:rPr>
                <w:rFonts w:hint="eastAsia"/>
                <w:sz w:val="20"/>
              </w:rPr>
              <w:t xml:space="preserve">　　　</w:t>
            </w:r>
            <w:r w:rsidR="00C25857" w:rsidRPr="00C25857">
              <w:rPr>
                <w:rFonts w:hint="eastAsia"/>
                <w:sz w:val="20"/>
              </w:rPr>
              <w:t xml:space="preserve">　　　）　　</w:t>
            </w:r>
            <w:r w:rsidRPr="00C25857">
              <w:rPr>
                <w:rFonts w:hint="eastAsia"/>
                <w:sz w:val="20"/>
              </w:rPr>
              <w:t xml:space="preserve">□他機関　　　</w:t>
            </w:r>
            <w:r w:rsidR="00C25857" w:rsidRPr="00C25857">
              <w:rPr>
                <w:rFonts w:hint="eastAsia"/>
                <w:sz w:val="20"/>
              </w:rPr>
              <w:t xml:space="preserve">　　</w:t>
            </w:r>
            <w:r w:rsidRPr="00C25857">
              <w:rPr>
                <w:rFonts w:hint="eastAsia"/>
                <w:sz w:val="20"/>
              </w:rPr>
              <w:t xml:space="preserve">□その他　　</w:t>
            </w:r>
            <w:r w:rsidR="00C25857" w:rsidRPr="00C25857">
              <w:rPr>
                <w:rFonts w:hint="eastAsia"/>
                <w:sz w:val="20"/>
              </w:rPr>
              <w:t xml:space="preserve">　　</w:t>
            </w:r>
            <w:r w:rsidRPr="00C25857">
              <w:rPr>
                <w:rFonts w:hint="eastAsia"/>
                <w:sz w:val="20"/>
              </w:rPr>
              <w:t xml:space="preserve">　□不明</w:t>
            </w:r>
          </w:p>
        </w:tc>
      </w:tr>
      <w:tr w:rsidR="00245CCF" w:rsidRPr="000F1C73" w:rsidTr="00B234FD">
        <w:trPr>
          <w:trHeight w:val="444"/>
        </w:trPr>
        <w:tc>
          <w:tcPr>
            <w:tcW w:w="1843" w:type="dxa"/>
            <w:vMerge w:val="restart"/>
          </w:tcPr>
          <w:p w:rsidR="00245CCF" w:rsidRPr="000F1C73" w:rsidRDefault="00245CCF" w:rsidP="00245CCF">
            <w:pPr>
              <w:rPr>
                <w:rFonts w:ascii="ＭＳ ゴシック" w:eastAsia="ＭＳ ゴシック" w:hAnsi="ＭＳ ゴシック"/>
                <w:b/>
              </w:rPr>
            </w:pPr>
            <w:r w:rsidRPr="000F1C73">
              <w:rPr>
                <w:rFonts w:ascii="ＭＳ ゴシック" w:eastAsia="ＭＳ ゴシック" w:hAnsi="ＭＳ ゴシック" w:hint="eastAsia"/>
                <w:b/>
              </w:rPr>
              <w:t>当事者（障がい者）の状況</w:t>
            </w:r>
          </w:p>
        </w:tc>
        <w:tc>
          <w:tcPr>
            <w:tcW w:w="8222" w:type="dxa"/>
            <w:gridSpan w:val="4"/>
          </w:tcPr>
          <w:p w:rsidR="00245CCF" w:rsidRPr="00C25857" w:rsidRDefault="00245CCF" w:rsidP="006F56DE">
            <w:pPr>
              <w:jc w:val="left"/>
              <w:rPr>
                <w:sz w:val="20"/>
              </w:rPr>
            </w:pPr>
            <w:r w:rsidRPr="00C25857">
              <w:rPr>
                <w:rFonts w:hint="eastAsia"/>
                <w:sz w:val="20"/>
              </w:rPr>
              <w:t>年齢（　　　）歳　　　　　性別</w:t>
            </w:r>
            <w:r w:rsidR="00C25857" w:rsidRPr="00C25857">
              <w:rPr>
                <w:rFonts w:hint="eastAsia"/>
                <w:sz w:val="20"/>
              </w:rPr>
              <w:t xml:space="preserve">　</w:t>
            </w:r>
            <w:r w:rsidRPr="00C25857">
              <w:rPr>
                <w:rFonts w:hint="eastAsia"/>
                <w:sz w:val="20"/>
              </w:rPr>
              <w:t xml:space="preserve">　</w:t>
            </w:r>
            <w:r w:rsidR="00C25857" w:rsidRPr="00C25857">
              <w:rPr>
                <w:rFonts w:hint="eastAsia"/>
                <w:sz w:val="20"/>
              </w:rPr>
              <w:t xml:space="preserve">　</w:t>
            </w:r>
            <w:r w:rsidRPr="00C25857">
              <w:rPr>
                <w:rFonts w:hint="eastAsia"/>
                <w:sz w:val="20"/>
              </w:rPr>
              <w:t xml:space="preserve">□男　</w:t>
            </w:r>
            <w:r w:rsidR="00C25857" w:rsidRPr="00C25857">
              <w:rPr>
                <w:rFonts w:hint="eastAsia"/>
                <w:sz w:val="20"/>
              </w:rPr>
              <w:t xml:space="preserve">　</w:t>
            </w:r>
            <w:r w:rsidRPr="00C25857">
              <w:rPr>
                <w:rFonts w:hint="eastAsia"/>
                <w:sz w:val="20"/>
              </w:rPr>
              <w:t xml:space="preserve">　□女　</w:t>
            </w:r>
            <w:r w:rsidR="00C25857" w:rsidRPr="00C25857">
              <w:rPr>
                <w:rFonts w:hint="eastAsia"/>
                <w:sz w:val="20"/>
              </w:rPr>
              <w:t xml:space="preserve">　</w:t>
            </w:r>
            <w:r w:rsidRPr="00C25857">
              <w:rPr>
                <w:rFonts w:hint="eastAsia"/>
                <w:sz w:val="20"/>
              </w:rPr>
              <w:t xml:space="preserve">　□不明</w:t>
            </w:r>
          </w:p>
        </w:tc>
      </w:tr>
      <w:tr w:rsidR="00245CCF" w:rsidRPr="000F1C73" w:rsidTr="00B234FD">
        <w:trPr>
          <w:trHeight w:val="615"/>
        </w:trPr>
        <w:tc>
          <w:tcPr>
            <w:tcW w:w="1843" w:type="dxa"/>
            <w:vMerge/>
          </w:tcPr>
          <w:p w:rsidR="00245CCF" w:rsidRPr="000F1C73" w:rsidRDefault="00245CCF" w:rsidP="00245CCF">
            <w:pPr>
              <w:rPr>
                <w:rFonts w:ascii="ＭＳ ゴシック" w:eastAsia="ＭＳ ゴシック" w:hAnsi="ＭＳ ゴシック"/>
                <w:b/>
              </w:rPr>
            </w:pPr>
          </w:p>
        </w:tc>
        <w:tc>
          <w:tcPr>
            <w:tcW w:w="1417" w:type="dxa"/>
          </w:tcPr>
          <w:p w:rsidR="00245CCF" w:rsidRPr="00C25857" w:rsidDel="00766615" w:rsidRDefault="00245CCF" w:rsidP="00245CCF">
            <w:pPr>
              <w:widowControl/>
              <w:jc w:val="left"/>
              <w:rPr>
                <w:sz w:val="20"/>
              </w:rPr>
            </w:pPr>
            <w:r w:rsidRPr="00C25857">
              <w:rPr>
                <w:rFonts w:hint="eastAsia"/>
                <w:sz w:val="20"/>
              </w:rPr>
              <w:t>障がい種別</w:t>
            </w:r>
          </w:p>
        </w:tc>
        <w:tc>
          <w:tcPr>
            <w:tcW w:w="6805" w:type="dxa"/>
            <w:gridSpan w:val="3"/>
          </w:tcPr>
          <w:p w:rsidR="00245CCF" w:rsidRPr="00C25857" w:rsidRDefault="00245CCF" w:rsidP="00245CCF">
            <w:pPr>
              <w:widowControl/>
              <w:jc w:val="left"/>
              <w:rPr>
                <w:sz w:val="20"/>
              </w:rPr>
            </w:pPr>
            <w:r w:rsidRPr="00C25857">
              <w:rPr>
                <w:rFonts w:hint="eastAsia"/>
                <w:sz w:val="20"/>
              </w:rPr>
              <w:t>□身体（</w:t>
            </w:r>
            <w:r w:rsidRPr="00C25857">
              <w:rPr>
                <w:rFonts w:hint="eastAsia"/>
                <w:sz w:val="20"/>
              </w:rPr>
              <w:t xml:space="preserve"> </w:t>
            </w:r>
            <w:r w:rsidRPr="00C25857">
              <w:rPr>
                <w:rFonts w:hint="eastAsia"/>
                <w:sz w:val="20"/>
              </w:rPr>
              <w:t>視覚</w:t>
            </w:r>
            <w:r w:rsidRPr="00C25857">
              <w:rPr>
                <w:rFonts w:hint="eastAsia"/>
                <w:sz w:val="20"/>
              </w:rPr>
              <w:t xml:space="preserve"> </w:t>
            </w:r>
            <w:r w:rsidRPr="00C25857">
              <w:rPr>
                <w:rFonts w:hint="eastAsia"/>
                <w:sz w:val="20"/>
              </w:rPr>
              <w:t>・</w:t>
            </w:r>
            <w:r w:rsidRPr="00C25857">
              <w:rPr>
                <w:rFonts w:hint="eastAsia"/>
                <w:sz w:val="20"/>
              </w:rPr>
              <w:t xml:space="preserve"> </w:t>
            </w:r>
            <w:r w:rsidRPr="00C25857">
              <w:rPr>
                <w:rFonts w:hint="eastAsia"/>
                <w:sz w:val="20"/>
              </w:rPr>
              <w:t>聴覚等</w:t>
            </w:r>
            <w:r w:rsidRPr="00C25857">
              <w:rPr>
                <w:rFonts w:hint="eastAsia"/>
                <w:sz w:val="20"/>
              </w:rPr>
              <w:t xml:space="preserve"> </w:t>
            </w:r>
            <w:r w:rsidRPr="00C25857">
              <w:rPr>
                <w:rFonts w:hint="eastAsia"/>
                <w:sz w:val="20"/>
              </w:rPr>
              <w:t>・</w:t>
            </w:r>
            <w:r w:rsidRPr="00C25857">
              <w:rPr>
                <w:rFonts w:hint="eastAsia"/>
                <w:sz w:val="20"/>
              </w:rPr>
              <w:t xml:space="preserve"> </w:t>
            </w:r>
            <w:r w:rsidR="00ED0BB3" w:rsidRPr="00C25857">
              <w:rPr>
                <w:rFonts w:hint="eastAsia"/>
                <w:sz w:val="20"/>
              </w:rPr>
              <w:t>盲ろう</w:t>
            </w:r>
            <w:r w:rsidR="00ED0BB3" w:rsidRPr="00C25857">
              <w:rPr>
                <w:rFonts w:hint="eastAsia"/>
                <w:sz w:val="20"/>
              </w:rPr>
              <w:t xml:space="preserve"> </w:t>
            </w:r>
            <w:r w:rsidR="00ED0BB3" w:rsidRPr="00C25857">
              <w:rPr>
                <w:rFonts w:hint="eastAsia"/>
                <w:sz w:val="20"/>
              </w:rPr>
              <w:t>・</w:t>
            </w:r>
            <w:r w:rsidR="00ED0BB3" w:rsidRPr="00C25857">
              <w:rPr>
                <w:rFonts w:hint="eastAsia"/>
                <w:sz w:val="20"/>
              </w:rPr>
              <w:t xml:space="preserve"> </w:t>
            </w:r>
            <w:r w:rsidRPr="00C25857">
              <w:rPr>
                <w:rFonts w:hint="eastAsia"/>
                <w:sz w:val="20"/>
              </w:rPr>
              <w:t>肢体不自由</w:t>
            </w:r>
            <w:r w:rsidRPr="00C25857">
              <w:rPr>
                <w:rFonts w:hint="eastAsia"/>
                <w:sz w:val="20"/>
              </w:rPr>
              <w:t xml:space="preserve"> </w:t>
            </w:r>
            <w:r w:rsidRPr="00C25857">
              <w:rPr>
                <w:rFonts w:hint="eastAsia"/>
                <w:sz w:val="20"/>
              </w:rPr>
              <w:t>・</w:t>
            </w:r>
            <w:r w:rsidRPr="00C25857">
              <w:rPr>
                <w:rFonts w:hint="eastAsia"/>
                <w:sz w:val="20"/>
              </w:rPr>
              <w:t xml:space="preserve"> </w:t>
            </w:r>
            <w:r w:rsidRPr="00C25857">
              <w:rPr>
                <w:rFonts w:hint="eastAsia"/>
                <w:sz w:val="20"/>
              </w:rPr>
              <w:t>その他）</w:t>
            </w:r>
          </w:p>
          <w:p w:rsidR="00E55527" w:rsidRPr="00C25857" w:rsidRDefault="00245CCF" w:rsidP="00245CCF">
            <w:pPr>
              <w:widowControl/>
              <w:jc w:val="left"/>
              <w:rPr>
                <w:sz w:val="20"/>
              </w:rPr>
            </w:pPr>
            <w:r w:rsidRPr="00C25857">
              <w:rPr>
                <w:rFonts w:hint="eastAsia"/>
                <w:sz w:val="20"/>
              </w:rPr>
              <w:t xml:space="preserve">□知的　　</w:t>
            </w:r>
            <w:r w:rsidR="00E55527" w:rsidRPr="00C25857">
              <w:rPr>
                <w:rFonts w:hint="eastAsia"/>
                <w:sz w:val="20"/>
              </w:rPr>
              <w:t xml:space="preserve">　</w:t>
            </w:r>
            <w:r w:rsidRPr="00C25857">
              <w:rPr>
                <w:rFonts w:hint="eastAsia"/>
                <w:sz w:val="20"/>
              </w:rPr>
              <w:t>□精神</w:t>
            </w:r>
            <w:r w:rsidR="00E55527" w:rsidRPr="00C25857">
              <w:rPr>
                <w:rFonts w:hint="eastAsia"/>
                <w:sz w:val="20"/>
              </w:rPr>
              <w:t xml:space="preserve">　</w:t>
            </w:r>
            <w:r w:rsidRPr="00C25857">
              <w:rPr>
                <w:rFonts w:hint="eastAsia"/>
                <w:sz w:val="20"/>
              </w:rPr>
              <w:t xml:space="preserve">　　</w:t>
            </w:r>
            <w:r w:rsidR="006F56DE" w:rsidRPr="00C25857">
              <w:rPr>
                <w:rFonts w:hint="eastAsia"/>
                <w:sz w:val="20"/>
              </w:rPr>
              <w:t>□発達</w:t>
            </w:r>
            <w:r w:rsidR="00E55527" w:rsidRPr="00C25857">
              <w:rPr>
                <w:rFonts w:hint="eastAsia"/>
                <w:sz w:val="20"/>
              </w:rPr>
              <w:t xml:space="preserve">　</w:t>
            </w:r>
            <w:r w:rsidR="006F56DE" w:rsidRPr="00C25857">
              <w:rPr>
                <w:rFonts w:hint="eastAsia"/>
                <w:sz w:val="20"/>
              </w:rPr>
              <w:t xml:space="preserve">　</w:t>
            </w:r>
            <w:r w:rsidR="00E55527" w:rsidRPr="00C25857">
              <w:rPr>
                <w:rFonts w:hint="eastAsia"/>
                <w:sz w:val="20"/>
              </w:rPr>
              <w:t xml:space="preserve">　□難病　　</w:t>
            </w:r>
          </w:p>
          <w:p w:rsidR="00245CCF" w:rsidRPr="00C25857" w:rsidDel="00766615" w:rsidRDefault="00245CCF" w:rsidP="00E55527">
            <w:pPr>
              <w:widowControl/>
              <w:jc w:val="left"/>
              <w:rPr>
                <w:sz w:val="20"/>
                <w:u w:val="single"/>
              </w:rPr>
            </w:pPr>
            <w:r w:rsidRPr="00C25857">
              <w:rPr>
                <w:rFonts w:hint="eastAsia"/>
                <w:sz w:val="20"/>
              </w:rPr>
              <w:t>□その他（　　　　　　　　　）</w:t>
            </w:r>
            <w:r w:rsidR="00E55527" w:rsidRPr="00C25857">
              <w:rPr>
                <w:rFonts w:hint="eastAsia"/>
                <w:sz w:val="20"/>
              </w:rPr>
              <w:t xml:space="preserve">　</w:t>
            </w:r>
            <w:r w:rsidR="00C25857" w:rsidRPr="00C25857">
              <w:rPr>
                <w:rFonts w:hint="eastAsia"/>
                <w:sz w:val="20"/>
              </w:rPr>
              <w:t xml:space="preserve">　　</w:t>
            </w:r>
            <w:r w:rsidR="006F56DE" w:rsidRPr="00C25857">
              <w:rPr>
                <w:rFonts w:hint="eastAsia"/>
                <w:sz w:val="20"/>
              </w:rPr>
              <w:t>□不明</w:t>
            </w:r>
            <w:r w:rsidR="00E55527" w:rsidRPr="00C25857">
              <w:rPr>
                <w:rFonts w:hint="eastAsia"/>
                <w:sz w:val="20"/>
              </w:rPr>
              <w:t xml:space="preserve">　</w:t>
            </w:r>
            <w:r w:rsidRPr="00C25857">
              <w:rPr>
                <w:rFonts w:hint="eastAsia"/>
                <w:sz w:val="20"/>
              </w:rPr>
              <w:t xml:space="preserve">　　</w:t>
            </w:r>
            <w:r w:rsidR="00C25857" w:rsidRPr="00C25857">
              <w:rPr>
                <w:rFonts w:hint="eastAsia"/>
                <w:sz w:val="20"/>
              </w:rPr>
              <w:t xml:space="preserve">　</w:t>
            </w:r>
            <w:r w:rsidR="006F56DE" w:rsidRPr="00C25857">
              <w:rPr>
                <w:rFonts w:hint="eastAsia"/>
                <w:sz w:val="20"/>
              </w:rPr>
              <w:t>□不特定</w:t>
            </w:r>
          </w:p>
        </w:tc>
      </w:tr>
      <w:tr w:rsidR="00245CCF" w:rsidRPr="000F1C73" w:rsidTr="00B234FD">
        <w:trPr>
          <w:trHeight w:val="319"/>
        </w:trPr>
        <w:tc>
          <w:tcPr>
            <w:tcW w:w="1843" w:type="dxa"/>
            <w:vMerge/>
          </w:tcPr>
          <w:p w:rsidR="00245CCF" w:rsidRPr="000F1C73" w:rsidRDefault="00245CCF" w:rsidP="00245CCF">
            <w:pPr>
              <w:rPr>
                <w:rFonts w:ascii="ＭＳ ゴシック" w:eastAsia="ＭＳ ゴシック" w:hAnsi="ＭＳ ゴシック"/>
                <w:b/>
              </w:rPr>
            </w:pPr>
          </w:p>
        </w:tc>
        <w:tc>
          <w:tcPr>
            <w:tcW w:w="1417" w:type="dxa"/>
          </w:tcPr>
          <w:p w:rsidR="00245CCF" w:rsidRPr="000F1C73" w:rsidDel="00766615" w:rsidRDefault="00245CCF" w:rsidP="00245CCF">
            <w:pPr>
              <w:widowControl/>
              <w:jc w:val="left"/>
              <w:rPr>
                <w:sz w:val="20"/>
                <w:u w:val="single"/>
              </w:rPr>
            </w:pPr>
            <w:r w:rsidRPr="000F1C73">
              <w:rPr>
                <w:rFonts w:hint="eastAsia"/>
                <w:sz w:val="20"/>
              </w:rPr>
              <w:t>障がいの確認</w:t>
            </w:r>
          </w:p>
        </w:tc>
        <w:tc>
          <w:tcPr>
            <w:tcW w:w="6805" w:type="dxa"/>
            <w:gridSpan w:val="3"/>
          </w:tcPr>
          <w:p w:rsidR="00245CCF" w:rsidRPr="000F1C73" w:rsidDel="00766615" w:rsidRDefault="00245CCF" w:rsidP="00245CCF">
            <w:pPr>
              <w:widowControl/>
              <w:jc w:val="left"/>
              <w:rPr>
                <w:sz w:val="20"/>
                <w:u w:val="single"/>
              </w:rPr>
            </w:pPr>
            <w:r>
              <w:rPr>
                <w:rFonts w:hint="eastAsia"/>
                <w:sz w:val="20"/>
              </w:rPr>
              <w:t>□</w:t>
            </w:r>
            <w:r w:rsidRPr="000F1C73">
              <w:rPr>
                <w:rFonts w:hint="eastAsia"/>
                <w:sz w:val="20"/>
              </w:rPr>
              <w:t xml:space="preserve">手帳の所持　　□診断書　　</w:t>
            </w:r>
            <w:r>
              <w:rPr>
                <w:rFonts w:hint="eastAsia"/>
                <w:sz w:val="20"/>
              </w:rPr>
              <w:t>□</w:t>
            </w:r>
            <w:r w:rsidRPr="000F1C73">
              <w:rPr>
                <w:rFonts w:hint="eastAsia"/>
                <w:sz w:val="20"/>
              </w:rPr>
              <w:t>本人の申し出　　□その他（　　　　）</w:t>
            </w:r>
          </w:p>
        </w:tc>
      </w:tr>
      <w:tr w:rsidR="00245CCF" w:rsidRPr="000F1C73" w:rsidTr="00B234FD">
        <w:trPr>
          <w:trHeight w:val="788"/>
        </w:trPr>
        <w:tc>
          <w:tcPr>
            <w:tcW w:w="1843" w:type="dxa"/>
          </w:tcPr>
          <w:p w:rsidR="00B234FD" w:rsidRDefault="00245CCF" w:rsidP="00245CCF">
            <w:pPr>
              <w:rPr>
                <w:rFonts w:ascii="ＭＳ ゴシック" w:eastAsia="ＭＳ ゴシック" w:hAnsi="ＭＳ ゴシック"/>
                <w:b/>
              </w:rPr>
            </w:pPr>
            <w:r w:rsidRPr="000F1C73">
              <w:rPr>
                <w:rFonts w:ascii="ＭＳ ゴシック" w:eastAsia="ＭＳ ゴシック" w:hAnsi="ＭＳ ゴシック" w:hint="eastAsia"/>
                <w:b/>
              </w:rPr>
              <w:t>相談申出者</w:t>
            </w:r>
          </w:p>
          <w:p w:rsidR="00245CCF" w:rsidRPr="000F1C73" w:rsidRDefault="00245CCF" w:rsidP="00245CCF">
            <w:pPr>
              <w:rPr>
                <w:rFonts w:ascii="ＭＳ ゴシック" w:eastAsia="ＭＳ ゴシック" w:hAnsi="ＭＳ ゴシック"/>
                <w:b/>
              </w:rPr>
            </w:pPr>
            <w:r w:rsidRPr="000F1C73">
              <w:rPr>
                <w:rFonts w:ascii="ＭＳ ゴシック" w:eastAsia="ＭＳ ゴシック" w:hAnsi="ＭＳ ゴシック" w:hint="eastAsia"/>
                <w:b/>
              </w:rPr>
              <w:t>(当事者)の主訴</w:t>
            </w:r>
          </w:p>
        </w:tc>
        <w:tc>
          <w:tcPr>
            <w:tcW w:w="8222" w:type="dxa"/>
            <w:gridSpan w:val="4"/>
          </w:tcPr>
          <w:p w:rsidR="00245CCF" w:rsidRPr="000F1C73" w:rsidRDefault="00245CCF" w:rsidP="00245CCF">
            <w:pPr>
              <w:widowControl/>
              <w:tabs>
                <w:tab w:val="left" w:pos="2355"/>
              </w:tabs>
              <w:jc w:val="left"/>
              <w:rPr>
                <w:rFonts w:ascii="ＭＳ Ｐゴシック" w:eastAsia="ＭＳ Ｐゴシック" w:hAnsi="ＭＳ Ｐゴシック" w:cs="ＭＳ Ｐゴシック"/>
                <w:kern w:val="0"/>
                <w:sz w:val="22"/>
              </w:rPr>
            </w:pPr>
          </w:p>
        </w:tc>
      </w:tr>
      <w:tr w:rsidR="00245CCF" w:rsidRPr="000F1C73" w:rsidTr="00B234FD">
        <w:trPr>
          <w:trHeight w:val="764"/>
        </w:trPr>
        <w:tc>
          <w:tcPr>
            <w:tcW w:w="1843" w:type="dxa"/>
          </w:tcPr>
          <w:p w:rsidR="00245CCF" w:rsidRPr="000F1C73" w:rsidRDefault="00245CCF" w:rsidP="00B234FD">
            <w:pPr>
              <w:rPr>
                <w:rFonts w:ascii="ＭＳ ゴシック" w:eastAsia="ＭＳ ゴシック" w:hAnsi="ＭＳ ゴシック"/>
                <w:b/>
              </w:rPr>
            </w:pPr>
            <w:r w:rsidRPr="000F1C73">
              <w:rPr>
                <w:rFonts w:ascii="ＭＳ ゴシック" w:eastAsia="ＭＳ ゴシック" w:hAnsi="ＭＳ ゴシック" w:hint="eastAsia"/>
                <w:b/>
              </w:rPr>
              <w:t>主訴の背景・経過、その時の心情等</w:t>
            </w:r>
          </w:p>
        </w:tc>
        <w:tc>
          <w:tcPr>
            <w:tcW w:w="8222" w:type="dxa"/>
            <w:gridSpan w:val="4"/>
          </w:tcPr>
          <w:p w:rsidR="00245CCF" w:rsidRPr="000F1C73" w:rsidRDefault="00245CCF" w:rsidP="00245CCF">
            <w:pPr>
              <w:widowControl/>
              <w:jc w:val="left"/>
              <w:rPr>
                <w:rFonts w:ascii="ＭＳ Ｐゴシック" w:eastAsia="ＭＳ Ｐゴシック" w:hAnsi="ＭＳ Ｐゴシック" w:cs="ＭＳ Ｐゴシック"/>
                <w:kern w:val="0"/>
                <w:sz w:val="22"/>
              </w:rPr>
            </w:pPr>
          </w:p>
        </w:tc>
      </w:tr>
      <w:tr w:rsidR="00245CCF" w:rsidRPr="000F1C73" w:rsidTr="00B234FD">
        <w:trPr>
          <w:cantSplit/>
          <w:trHeight w:val="1031"/>
        </w:trPr>
        <w:tc>
          <w:tcPr>
            <w:tcW w:w="1843" w:type="dxa"/>
            <w:vMerge w:val="restart"/>
          </w:tcPr>
          <w:p w:rsidR="00245CCF" w:rsidRPr="000F1C73" w:rsidRDefault="00245CCF" w:rsidP="00245CCF">
            <w:pPr>
              <w:rPr>
                <w:rFonts w:ascii="ＭＳ ゴシック" w:eastAsia="ＭＳ ゴシック" w:hAnsi="ＭＳ ゴシック"/>
                <w:b/>
              </w:rPr>
            </w:pPr>
            <w:r w:rsidRPr="000F1C73">
              <w:rPr>
                <w:rFonts w:ascii="ＭＳ ゴシック" w:eastAsia="ＭＳ ゴシック" w:hAnsi="ＭＳ ゴシック" w:hint="eastAsia"/>
                <w:b/>
              </w:rPr>
              <w:t>相談への対応</w:t>
            </w:r>
          </w:p>
        </w:tc>
        <w:tc>
          <w:tcPr>
            <w:tcW w:w="5103" w:type="dxa"/>
            <w:gridSpan w:val="2"/>
            <w:vMerge w:val="restart"/>
          </w:tcPr>
          <w:p w:rsidR="00245CCF" w:rsidRPr="002724B9" w:rsidDel="00D8165F" w:rsidRDefault="00245CCF" w:rsidP="00245CCF">
            <w:pPr>
              <w:rPr>
                <w:b/>
                <w:shd w:val="pct15" w:color="auto" w:fill="FFFFFF"/>
              </w:rPr>
            </w:pPr>
          </w:p>
        </w:tc>
        <w:tc>
          <w:tcPr>
            <w:tcW w:w="501" w:type="dxa"/>
            <w:textDirection w:val="tbRlV"/>
          </w:tcPr>
          <w:p w:rsidR="00245CCF" w:rsidRPr="000F1C73" w:rsidRDefault="00245CCF" w:rsidP="00245CCF">
            <w:pPr>
              <w:ind w:left="113" w:right="113"/>
              <w:jc w:val="center"/>
              <w:rPr>
                <w:sz w:val="18"/>
                <w:szCs w:val="18"/>
              </w:rPr>
            </w:pPr>
            <w:r w:rsidRPr="000F1C73">
              <w:rPr>
                <w:rFonts w:hint="eastAsia"/>
                <w:sz w:val="18"/>
                <w:szCs w:val="18"/>
              </w:rPr>
              <w:t>対　象</w:t>
            </w:r>
          </w:p>
        </w:tc>
        <w:tc>
          <w:tcPr>
            <w:tcW w:w="2618" w:type="dxa"/>
          </w:tcPr>
          <w:p w:rsidR="00245CCF" w:rsidRDefault="00245CCF" w:rsidP="00B234FD">
            <w:pPr>
              <w:spacing w:line="0" w:lineRule="atLeast"/>
              <w:rPr>
                <w:sz w:val="18"/>
                <w:szCs w:val="18"/>
              </w:rPr>
            </w:pPr>
            <w:r w:rsidRPr="000F1C73">
              <w:rPr>
                <w:rFonts w:hint="eastAsia"/>
                <w:sz w:val="18"/>
                <w:szCs w:val="18"/>
              </w:rPr>
              <w:t>□</w:t>
            </w:r>
            <w:r w:rsidRPr="000F1C73">
              <w:rPr>
                <w:rFonts w:hint="eastAsia"/>
                <w:sz w:val="18"/>
                <w:szCs w:val="18"/>
              </w:rPr>
              <w:t xml:space="preserve"> </w:t>
            </w:r>
            <w:r w:rsidRPr="000F1C73">
              <w:rPr>
                <w:rFonts w:hint="eastAsia"/>
                <w:sz w:val="18"/>
                <w:szCs w:val="18"/>
              </w:rPr>
              <w:t>当事者</w:t>
            </w:r>
          </w:p>
          <w:p w:rsidR="00245CCF" w:rsidRPr="000F1C73" w:rsidRDefault="00245CCF" w:rsidP="00B234FD">
            <w:pPr>
              <w:spacing w:line="0" w:lineRule="atLeast"/>
              <w:rPr>
                <w:sz w:val="18"/>
                <w:szCs w:val="18"/>
              </w:rPr>
            </w:pPr>
            <w:r w:rsidRPr="000F1C73">
              <w:rPr>
                <w:rFonts w:hint="eastAsia"/>
                <w:sz w:val="18"/>
                <w:szCs w:val="18"/>
              </w:rPr>
              <w:t>（本人、家族等）</w:t>
            </w:r>
          </w:p>
          <w:p w:rsidR="00245CCF" w:rsidRPr="000F1C73" w:rsidRDefault="00245CCF" w:rsidP="00B234FD">
            <w:pPr>
              <w:spacing w:line="0" w:lineRule="atLeast"/>
              <w:rPr>
                <w:sz w:val="18"/>
                <w:szCs w:val="18"/>
              </w:rPr>
            </w:pPr>
            <w:r>
              <w:rPr>
                <w:rFonts w:hint="eastAsia"/>
                <w:sz w:val="20"/>
              </w:rPr>
              <w:t>□</w:t>
            </w:r>
            <w:r w:rsidRPr="000F1C73">
              <w:rPr>
                <w:rFonts w:hint="eastAsia"/>
                <w:sz w:val="18"/>
                <w:szCs w:val="18"/>
              </w:rPr>
              <w:t xml:space="preserve"> </w:t>
            </w:r>
            <w:r w:rsidRPr="000F1C73">
              <w:rPr>
                <w:rFonts w:hint="eastAsia"/>
                <w:sz w:val="18"/>
                <w:szCs w:val="18"/>
              </w:rPr>
              <w:t>事業所への対応</w:t>
            </w:r>
          </w:p>
          <w:p w:rsidR="00245CCF" w:rsidRPr="000F1C73" w:rsidRDefault="00245CCF" w:rsidP="00B234FD">
            <w:pPr>
              <w:spacing w:line="0" w:lineRule="atLeast"/>
              <w:rPr>
                <w:b/>
                <w:szCs w:val="21"/>
              </w:rPr>
            </w:pPr>
            <w:r>
              <w:rPr>
                <w:rFonts w:hint="eastAsia"/>
                <w:sz w:val="20"/>
              </w:rPr>
              <w:t>□</w:t>
            </w:r>
            <w:r w:rsidRPr="000F1C73">
              <w:rPr>
                <w:rFonts w:hint="eastAsia"/>
                <w:sz w:val="18"/>
                <w:szCs w:val="18"/>
              </w:rPr>
              <w:t xml:space="preserve"> </w:t>
            </w:r>
            <w:r w:rsidRPr="000F1C73">
              <w:rPr>
                <w:rFonts w:hint="eastAsia"/>
                <w:sz w:val="18"/>
                <w:szCs w:val="18"/>
              </w:rPr>
              <w:t>関係機関との対応</w:t>
            </w:r>
          </w:p>
        </w:tc>
      </w:tr>
      <w:tr w:rsidR="00245CCF" w:rsidRPr="000F1C73" w:rsidTr="00B234FD">
        <w:trPr>
          <w:cantSplit/>
          <w:trHeight w:val="1962"/>
        </w:trPr>
        <w:tc>
          <w:tcPr>
            <w:tcW w:w="1843" w:type="dxa"/>
            <w:vMerge/>
          </w:tcPr>
          <w:p w:rsidR="00245CCF" w:rsidRPr="000F1C73" w:rsidDel="00D8165F" w:rsidRDefault="00245CCF" w:rsidP="00245CCF">
            <w:pPr>
              <w:rPr>
                <w:rFonts w:ascii="ＭＳ ゴシック" w:eastAsia="ＭＳ ゴシック" w:hAnsi="ＭＳ ゴシック"/>
                <w:b/>
              </w:rPr>
            </w:pPr>
          </w:p>
        </w:tc>
        <w:tc>
          <w:tcPr>
            <w:tcW w:w="5103" w:type="dxa"/>
            <w:gridSpan w:val="2"/>
            <w:vMerge/>
          </w:tcPr>
          <w:p w:rsidR="00245CCF" w:rsidRPr="002724B9" w:rsidDel="00D8165F" w:rsidRDefault="00245CCF" w:rsidP="00245CCF">
            <w:pPr>
              <w:rPr>
                <w:b/>
                <w:shd w:val="pct15" w:color="auto" w:fill="FFFFFF"/>
              </w:rPr>
            </w:pPr>
          </w:p>
        </w:tc>
        <w:tc>
          <w:tcPr>
            <w:tcW w:w="501" w:type="dxa"/>
            <w:textDirection w:val="tbRlV"/>
          </w:tcPr>
          <w:p w:rsidR="00245CCF" w:rsidRPr="000F1C73" w:rsidRDefault="00245CCF" w:rsidP="00245CCF">
            <w:pPr>
              <w:ind w:left="113" w:right="113"/>
              <w:jc w:val="center"/>
              <w:rPr>
                <w:sz w:val="18"/>
                <w:szCs w:val="18"/>
              </w:rPr>
            </w:pPr>
            <w:r w:rsidRPr="000F1C73">
              <w:rPr>
                <w:rFonts w:hint="eastAsia"/>
                <w:sz w:val="18"/>
                <w:szCs w:val="18"/>
              </w:rPr>
              <w:t>対　応　内　容</w:t>
            </w:r>
          </w:p>
        </w:tc>
        <w:tc>
          <w:tcPr>
            <w:tcW w:w="2618" w:type="dxa"/>
          </w:tcPr>
          <w:p w:rsidR="00245CCF" w:rsidRPr="000F1C73" w:rsidRDefault="00245CCF" w:rsidP="00B234FD">
            <w:pPr>
              <w:spacing w:line="0" w:lineRule="atLeast"/>
              <w:rPr>
                <w:sz w:val="18"/>
                <w:szCs w:val="18"/>
              </w:rPr>
            </w:pPr>
            <w:r>
              <w:rPr>
                <w:rFonts w:hint="eastAsia"/>
                <w:sz w:val="20"/>
              </w:rPr>
              <w:t>□</w:t>
            </w:r>
            <w:r w:rsidRPr="000F1C73">
              <w:rPr>
                <w:rFonts w:hint="eastAsia"/>
                <w:sz w:val="18"/>
                <w:szCs w:val="18"/>
              </w:rPr>
              <w:t xml:space="preserve"> </w:t>
            </w:r>
            <w:r w:rsidRPr="000F1C73">
              <w:rPr>
                <w:rFonts w:hint="eastAsia"/>
                <w:sz w:val="18"/>
                <w:szCs w:val="18"/>
              </w:rPr>
              <w:t>調整</w:t>
            </w:r>
          </w:p>
          <w:p w:rsidR="00245CCF" w:rsidRPr="000F1C73" w:rsidRDefault="00245CCF" w:rsidP="00B234FD">
            <w:pPr>
              <w:spacing w:line="0" w:lineRule="atLeast"/>
              <w:rPr>
                <w:sz w:val="18"/>
                <w:szCs w:val="18"/>
              </w:rPr>
            </w:pPr>
            <w:r>
              <w:rPr>
                <w:rFonts w:hint="eastAsia"/>
                <w:sz w:val="20"/>
              </w:rPr>
              <w:t>□</w:t>
            </w:r>
            <w:r w:rsidRPr="000F1C73">
              <w:rPr>
                <w:rFonts w:hint="eastAsia"/>
                <w:sz w:val="18"/>
                <w:szCs w:val="18"/>
              </w:rPr>
              <w:t xml:space="preserve"> </w:t>
            </w:r>
            <w:r w:rsidRPr="000F1C73">
              <w:rPr>
                <w:rFonts w:hint="eastAsia"/>
                <w:sz w:val="18"/>
                <w:szCs w:val="18"/>
              </w:rPr>
              <w:t>調査</w:t>
            </w:r>
          </w:p>
          <w:p w:rsidR="00245CCF" w:rsidRPr="000F1C73" w:rsidRDefault="00245CCF" w:rsidP="00B234FD">
            <w:pPr>
              <w:spacing w:line="0" w:lineRule="atLeast"/>
              <w:rPr>
                <w:sz w:val="18"/>
                <w:szCs w:val="18"/>
              </w:rPr>
            </w:pPr>
            <w:r>
              <w:rPr>
                <w:rFonts w:hint="eastAsia"/>
                <w:sz w:val="20"/>
              </w:rPr>
              <w:t>□</w:t>
            </w:r>
            <w:r w:rsidRPr="000F1C73">
              <w:rPr>
                <w:rFonts w:hint="eastAsia"/>
                <w:sz w:val="18"/>
                <w:szCs w:val="18"/>
              </w:rPr>
              <w:t xml:space="preserve"> </w:t>
            </w:r>
            <w:r w:rsidRPr="000F1C73">
              <w:rPr>
                <w:rFonts w:hint="eastAsia"/>
                <w:sz w:val="18"/>
                <w:szCs w:val="18"/>
              </w:rPr>
              <w:t>助言</w:t>
            </w:r>
          </w:p>
          <w:p w:rsidR="00245CCF" w:rsidRPr="000F1C73" w:rsidRDefault="00245CCF" w:rsidP="00B234FD">
            <w:pPr>
              <w:spacing w:line="0" w:lineRule="atLeast"/>
              <w:rPr>
                <w:sz w:val="18"/>
                <w:szCs w:val="18"/>
              </w:rPr>
            </w:pPr>
            <w:r w:rsidRPr="000F1C73">
              <w:rPr>
                <w:rFonts w:hint="eastAsia"/>
                <w:sz w:val="18"/>
                <w:szCs w:val="18"/>
              </w:rPr>
              <w:t>□</w:t>
            </w:r>
            <w:r w:rsidRPr="000F1C73">
              <w:rPr>
                <w:rFonts w:hint="eastAsia"/>
                <w:sz w:val="18"/>
                <w:szCs w:val="18"/>
              </w:rPr>
              <w:t xml:space="preserve"> </w:t>
            </w:r>
            <w:r>
              <w:rPr>
                <w:rFonts w:hint="eastAsia"/>
                <w:sz w:val="18"/>
                <w:szCs w:val="18"/>
              </w:rPr>
              <w:t>情報提供</w:t>
            </w:r>
          </w:p>
          <w:p w:rsidR="00245CCF" w:rsidRPr="000F1C73" w:rsidRDefault="00245CCF" w:rsidP="00B234FD">
            <w:pPr>
              <w:spacing w:line="0" w:lineRule="atLeast"/>
              <w:rPr>
                <w:sz w:val="18"/>
                <w:szCs w:val="18"/>
              </w:rPr>
            </w:pPr>
            <w:r w:rsidRPr="000F1C73">
              <w:rPr>
                <w:rFonts w:hint="eastAsia"/>
                <w:sz w:val="18"/>
                <w:szCs w:val="18"/>
              </w:rPr>
              <w:t>□</w:t>
            </w:r>
            <w:r w:rsidRPr="000F1C73">
              <w:rPr>
                <w:rFonts w:hint="eastAsia"/>
                <w:sz w:val="18"/>
                <w:szCs w:val="18"/>
              </w:rPr>
              <w:t xml:space="preserve"> </w:t>
            </w:r>
            <w:r>
              <w:rPr>
                <w:rFonts w:hint="eastAsia"/>
                <w:sz w:val="18"/>
                <w:szCs w:val="18"/>
              </w:rPr>
              <w:t>傾聴</w:t>
            </w:r>
          </w:p>
          <w:p w:rsidR="00245CCF" w:rsidRPr="000F1C73" w:rsidRDefault="00245CCF" w:rsidP="00B234FD">
            <w:pPr>
              <w:spacing w:line="0" w:lineRule="atLeast"/>
              <w:rPr>
                <w:sz w:val="18"/>
                <w:szCs w:val="18"/>
              </w:rPr>
            </w:pPr>
            <w:r w:rsidRPr="000F1C73">
              <w:rPr>
                <w:rFonts w:hint="eastAsia"/>
                <w:sz w:val="18"/>
                <w:szCs w:val="18"/>
              </w:rPr>
              <w:t>□</w:t>
            </w:r>
            <w:r w:rsidRPr="000F1C73">
              <w:rPr>
                <w:rFonts w:hint="eastAsia"/>
                <w:sz w:val="18"/>
                <w:szCs w:val="18"/>
              </w:rPr>
              <w:t xml:space="preserve"> </w:t>
            </w:r>
            <w:r>
              <w:rPr>
                <w:rFonts w:hint="eastAsia"/>
                <w:sz w:val="18"/>
                <w:szCs w:val="18"/>
              </w:rPr>
              <w:t>情報共有・伝達</w:t>
            </w:r>
          </w:p>
          <w:p w:rsidR="00245CCF" w:rsidRDefault="00245CCF" w:rsidP="00B234FD">
            <w:pPr>
              <w:spacing w:line="0" w:lineRule="atLeast"/>
              <w:rPr>
                <w:sz w:val="18"/>
                <w:szCs w:val="18"/>
              </w:rPr>
            </w:pPr>
            <w:r w:rsidRPr="000F1C73">
              <w:rPr>
                <w:rFonts w:hint="eastAsia"/>
                <w:sz w:val="18"/>
                <w:szCs w:val="18"/>
              </w:rPr>
              <w:t>□</w:t>
            </w:r>
            <w:r w:rsidRPr="000F1C73">
              <w:rPr>
                <w:rFonts w:hint="eastAsia"/>
                <w:sz w:val="18"/>
                <w:szCs w:val="18"/>
              </w:rPr>
              <w:t xml:space="preserve"> </w:t>
            </w:r>
            <w:r>
              <w:rPr>
                <w:rFonts w:hint="eastAsia"/>
                <w:sz w:val="18"/>
                <w:szCs w:val="18"/>
              </w:rPr>
              <w:t>事後確認等</w:t>
            </w:r>
          </w:p>
          <w:p w:rsidR="00245CCF" w:rsidRPr="000F1C73" w:rsidRDefault="00245CCF" w:rsidP="00B234FD">
            <w:pPr>
              <w:spacing w:line="0" w:lineRule="atLeast"/>
              <w:rPr>
                <w:sz w:val="18"/>
                <w:szCs w:val="18"/>
              </w:rPr>
            </w:pPr>
            <w:r>
              <w:rPr>
                <w:rFonts w:hint="eastAsia"/>
                <w:sz w:val="18"/>
                <w:szCs w:val="18"/>
              </w:rPr>
              <w:t>□</w:t>
            </w:r>
            <w:r>
              <w:rPr>
                <w:rFonts w:hint="eastAsia"/>
                <w:sz w:val="18"/>
                <w:szCs w:val="18"/>
              </w:rPr>
              <w:t xml:space="preserve"> </w:t>
            </w:r>
            <w:r>
              <w:rPr>
                <w:rFonts w:hint="eastAsia"/>
                <w:sz w:val="18"/>
                <w:szCs w:val="18"/>
              </w:rPr>
              <w:t>その他</w:t>
            </w:r>
          </w:p>
        </w:tc>
      </w:tr>
      <w:tr w:rsidR="00B234FD" w:rsidRPr="000F1C73" w:rsidTr="00B234FD">
        <w:trPr>
          <w:trHeight w:val="969"/>
        </w:trPr>
        <w:tc>
          <w:tcPr>
            <w:tcW w:w="1843" w:type="dxa"/>
          </w:tcPr>
          <w:p w:rsidR="00B234FD" w:rsidRPr="000F1C73" w:rsidRDefault="00B234FD" w:rsidP="00245CCF">
            <w:pPr>
              <w:rPr>
                <w:rFonts w:ascii="ＭＳ ゴシック" w:eastAsia="ＭＳ ゴシック" w:hAnsi="ＭＳ ゴシック"/>
                <w:b/>
              </w:rPr>
            </w:pPr>
            <w:r w:rsidRPr="000F1C73">
              <w:rPr>
                <w:rFonts w:ascii="ＭＳ ゴシック" w:eastAsia="ＭＳ ゴシック" w:hAnsi="ＭＳ ゴシック" w:hint="eastAsia"/>
                <w:b/>
              </w:rPr>
              <w:t>結果および</w:t>
            </w:r>
          </w:p>
          <w:p w:rsidR="00B234FD" w:rsidRDefault="00B234FD" w:rsidP="00245CCF">
            <w:pPr>
              <w:rPr>
                <w:rFonts w:ascii="ＭＳ ゴシック" w:eastAsia="ＭＳ ゴシック" w:hAnsi="ＭＳ ゴシック"/>
                <w:b/>
              </w:rPr>
            </w:pPr>
            <w:r w:rsidRPr="000F1C73">
              <w:rPr>
                <w:rFonts w:ascii="ＭＳ ゴシック" w:eastAsia="ＭＳ ゴシック" w:hAnsi="ＭＳ ゴシック" w:hint="eastAsia"/>
                <w:b/>
              </w:rPr>
              <w:t>その後の</w:t>
            </w:r>
          </w:p>
          <w:p w:rsidR="00B234FD" w:rsidRPr="000F1C73" w:rsidRDefault="00B234FD" w:rsidP="00245CCF">
            <w:pPr>
              <w:rPr>
                <w:rFonts w:ascii="ＭＳ ゴシック" w:eastAsia="ＭＳ ゴシック" w:hAnsi="ＭＳ ゴシック"/>
                <w:b/>
              </w:rPr>
            </w:pPr>
            <w:r w:rsidRPr="000F1C73">
              <w:rPr>
                <w:rFonts w:ascii="ＭＳ ゴシック" w:eastAsia="ＭＳ ゴシック" w:hAnsi="ＭＳ ゴシック" w:hint="eastAsia"/>
                <w:b/>
              </w:rPr>
              <w:t>フォロー</w:t>
            </w:r>
          </w:p>
        </w:tc>
        <w:tc>
          <w:tcPr>
            <w:tcW w:w="5103" w:type="dxa"/>
            <w:gridSpan w:val="2"/>
          </w:tcPr>
          <w:p w:rsidR="00B234FD" w:rsidRPr="002724B9" w:rsidRDefault="00B234FD" w:rsidP="00B234FD">
            <w:pPr>
              <w:suppressAutoHyphens/>
              <w:kinsoku w:val="0"/>
              <w:wordWrap w:val="0"/>
              <w:overflowPunct w:val="0"/>
              <w:autoSpaceDE w:val="0"/>
              <w:autoSpaceDN w:val="0"/>
              <w:adjustRightInd w:val="0"/>
              <w:ind w:left="2800" w:hangingChars="1400" w:hanging="2800"/>
              <w:jc w:val="left"/>
              <w:textAlignment w:val="baseline"/>
              <w:rPr>
                <w:rFonts w:ascii="ＭＳ Ｐ明朝" w:eastAsia="ＭＳ Ｐ明朝" w:hAnsi="ＭＳ Ｐ明朝"/>
                <w:spacing w:val="2"/>
                <w:kern w:val="0"/>
                <w:sz w:val="18"/>
                <w:szCs w:val="18"/>
                <w:shd w:val="pct15" w:color="auto" w:fill="FFFFFF"/>
              </w:rPr>
            </w:pPr>
            <w:r w:rsidRPr="00FF4AC2">
              <w:rPr>
                <w:rFonts w:hint="eastAsia"/>
                <w:sz w:val="20"/>
              </w:rPr>
              <w:t>□</w:t>
            </w:r>
            <w:r w:rsidRPr="00FF4AC2">
              <w:rPr>
                <w:rFonts w:ascii="ＭＳ Ｐ明朝" w:eastAsia="ＭＳ Ｐ明朝" w:hAnsi="ＭＳ Ｐ明朝" w:cs="ＭＳ 明朝" w:hint="eastAsia"/>
                <w:kern w:val="0"/>
                <w:sz w:val="18"/>
                <w:szCs w:val="18"/>
              </w:rPr>
              <w:t xml:space="preserve">　終結　　　□　継続　　　　　　（※受付日より３カ月間連絡を取っていない場合は、終結とする）</w:t>
            </w:r>
          </w:p>
        </w:tc>
        <w:tc>
          <w:tcPr>
            <w:tcW w:w="3119" w:type="dxa"/>
            <w:gridSpan w:val="2"/>
          </w:tcPr>
          <w:p w:rsidR="00B234FD" w:rsidRDefault="00B234FD" w:rsidP="00245CCF">
            <w:pPr>
              <w:suppressAutoHyphens/>
              <w:kinsoku w:val="0"/>
              <w:wordWrap w:val="0"/>
              <w:overflowPunct w:val="0"/>
              <w:autoSpaceDE w:val="0"/>
              <w:autoSpaceDN w:val="0"/>
              <w:adjustRightInd w:val="0"/>
              <w:jc w:val="left"/>
              <w:textAlignment w:val="baseline"/>
              <w:rPr>
                <w:rFonts w:ascii="ＭＳ Ｐ明朝" w:eastAsia="ＭＳ Ｐ明朝" w:hAnsi="ＭＳ Ｐ明朝"/>
                <w:spacing w:val="2"/>
                <w:kern w:val="0"/>
                <w:szCs w:val="21"/>
              </w:rPr>
            </w:pPr>
            <w:r w:rsidRPr="000F1C73">
              <w:rPr>
                <w:rFonts w:ascii="ＭＳ Ｐ明朝" w:eastAsia="ＭＳ Ｐ明朝" w:hAnsi="ＭＳ Ｐ明朝" w:hint="eastAsia"/>
                <w:spacing w:val="2"/>
                <w:kern w:val="0"/>
                <w:szCs w:val="21"/>
              </w:rPr>
              <w:t>＜関係機関との連携状況＞</w:t>
            </w:r>
          </w:p>
          <w:p w:rsidR="00B234FD" w:rsidRPr="00910891" w:rsidRDefault="00B234FD" w:rsidP="00245CCF">
            <w:pPr>
              <w:suppressAutoHyphens/>
              <w:kinsoku w:val="0"/>
              <w:wordWrap w:val="0"/>
              <w:overflowPunct w:val="0"/>
              <w:autoSpaceDE w:val="0"/>
              <w:autoSpaceDN w:val="0"/>
              <w:adjustRightInd w:val="0"/>
              <w:jc w:val="left"/>
              <w:textAlignment w:val="baseline"/>
              <w:rPr>
                <w:rFonts w:ascii="ＭＳ Ｐ明朝" w:eastAsia="ＭＳ Ｐ明朝" w:hAnsi="ＭＳ Ｐ明朝"/>
                <w:spacing w:val="2"/>
                <w:kern w:val="0"/>
                <w:szCs w:val="21"/>
              </w:rPr>
            </w:pPr>
            <w:r w:rsidRPr="00910891">
              <w:rPr>
                <w:rFonts w:ascii="ＭＳ Ｐ明朝" w:eastAsia="ＭＳ Ｐ明朝" w:hAnsi="ＭＳ Ｐ明朝" w:hint="eastAsia"/>
                <w:spacing w:val="2"/>
                <w:kern w:val="0"/>
                <w:szCs w:val="21"/>
              </w:rPr>
              <w:t>※エコマップ等</w:t>
            </w:r>
          </w:p>
          <w:p w:rsidR="00B234FD" w:rsidRPr="000F1C73" w:rsidRDefault="00B234FD" w:rsidP="00245CCF">
            <w:pPr>
              <w:suppressAutoHyphens/>
              <w:kinsoku w:val="0"/>
              <w:overflowPunct w:val="0"/>
              <w:autoSpaceDE w:val="0"/>
              <w:autoSpaceDN w:val="0"/>
              <w:adjustRightInd w:val="0"/>
              <w:jc w:val="left"/>
              <w:textAlignment w:val="baseline"/>
              <w:rPr>
                <w:rFonts w:ascii="ＭＳ Ｐ明朝" w:eastAsia="ＭＳ Ｐ明朝" w:hAnsi="ＭＳ Ｐ明朝"/>
                <w:spacing w:val="2"/>
                <w:kern w:val="0"/>
                <w:sz w:val="18"/>
                <w:szCs w:val="18"/>
              </w:rPr>
            </w:pPr>
          </w:p>
        </w:tc>
      </w:tr>
      <w:tr w:rsidR="00245CCF" w:rsidRPr="000F1C73" w:rsidTr="00B234FD">
        <w:trPr>
          <w:trHeight w:val="692"/>
        </w:trPr>
        <w:tc>
          <w:tcPr>
            <w:tcW w:w="1843" w:type="dxa"/>
          </w:tcPr>
          <w:p w:rsidR="00B234FD" w:rsidRDefault="00245CCF" w:rsidP="00245CCF">
            <w:pPr>
              <w:rPr>
                <w:rFonts w:ascii="ＭＳ ゴシック" w:eastAsia="ＭＳ ゴシック" w:hAnsi="ＭＳ ゴシック"/>
                <w:b/>
              </w:rPr>
            </w:pPr>
            <w:r w:rsidRPr="000F1C73">
              <w:rPr>
                <w:rFonts w:ascii="ＭＳ ゴシック" w:eastAsia="ＭＳ ゴシック" w:hAnsi="ＭＳ ゴシック" w:hint="eastAsia"/>
                <w:b/>
              </w:rPr>
              <w:t>相談員の</w:t>
            </w:r>
          </w:p>
          <w:p w:rsidR="00245CCF" w:rsidRPr="000F1C73" w:rsidRDefault="00245CCF" w:rsidP="00245CCF">
            <w:pPr>
              <w:rPr>
                <w:rFonts w:ascii="ＭＳ ゴシック" w:eastAsia="ＭＳ ゴシック" w:hAnsi="ＭＳ ゴシック"/>
                <w:b/>
              </w:rPr>
            </w:pPr>
            <w:r w:rsidRPr="000F1C73">
              <w:rPr>
                <w:rFonts w:ascii="ＭＳ ゴシック" w:eastAsia="ＭＳ ゴシック" w:hAnsi="ＭＳ ゴシック" w:hint="eastAsia"/>
                <w:b/>
              </w:rPr>
              <w:t>確認事項等</w:t>
            </w:r>
          </w:p>
        </w:tc>
        <w:tc>
          <w:tcPr>
            <w:tcW w:w="8222" w:type="dxa"/>
            <w:gridSpan w:val="4"/>
          </w:tcPr>
          <w:p w:rsidR="00245CCF" w:rsidRPr="002724B9" w:rsidRDefault="00245CCF" w:rsidP="00245CCF">
            <w:pPr>
              <w:rPr>
                <w:rFonts w:ascii="ＭＳ ゴシック" w:eastAsia="ＭＳ ゴシック" w:hAnsi="ＭＳ ゴシック"/>
                <w:szCs w:val="21"/>
                <w:shd w:val="pct15" w:color="auto" w:fill="FFFFFF"/>
              </w:rPr>
            </w:pPr>
          </w:p>
        </w:tc>
      </w:tr>
      <w:tr w:rsidR="00245CCF" w:rsidRPr="000F1C73" w:rsidTr="00B234FD">
        <w:trPr>
          <w:trHeight w:val="854"/>
        </w:trPr>
        <w:tc>
          <w:tcPr>
            <w:tcW w:w="1843" w:type="dxa"/>
            <w:tcBorders>
              <w:bottom w:val="double" w:sz="4" w:space="0" w:color="auto"/>
            </w:tcBorders>
          </w:tcPr>
          <w:p w:rsidR="00245CCF" w:rsidRPr="000F1C73" w:rsidDel="00DD382D" w:rsidRDefault="00245CCF" w:rsidP="00245CCF">
            <w:pPr>
              <w:rPr>
                <w:rFonts w:ascii="ＭＳ ゴシック" w:eastAsia="ＭＳ ゴシック" w:hAnsi="ＭＳ ゴシック"/>
                <w:b/>
              </w:rPr>
            </w:pPr>
            <w:r w:rsidRPr="000F1C73">
              <w:rPr>
                <w:rFonts w:ascii="ＭＳ ゴシック" w:eastAsia="ＭＳ ゴシック" w:hAnsi="ＭＳ ゴシック" w:hint="eastAsia"/>
                <w:b/>
              </w:rPr>
              <w:t>相談員の所見</w:t>
            </w:r>
          </w:p>
        </w:tc>
        <w:tc>
          <w:tcPr>
            <w:tcW w:w="8222" w:type="dxa"/>
            <w:gridSpan w:val="4"/>
            <w:tcBorders>
              <w:bottom w:val="double" w:sz="4" w:space="0" w:color="auto"/>
            </w:tcBorders>
          </w:tcPr>
          <w:p w:rsidR="00245CCF" w:rsidRPr="002724B9" w:rsidDel="00DD382D" w:rsidRDefault="00245CCF" w:rsidP="00245CCF">
            <w:pPr>
              <w:spacing w:line="276" w:lineRule="auto"/>
              <w:rPr>
                <w:rFonts w:ascii="ＭＳ ゴシック" w:eastAsia="ＭＳ ゴシック" w:hAnsi="ＭＳ ゴシック"/>
                <w:szCs w:val="21"/>
                <w:shd w:val="pct15" w:color="auto" w:fill="FFFFFF"/>
              </w:rPr>
            </w:pPr>
          </w:p>
        </w:tc>
      </w:tr>
      <w:tr w:rsidR="00245CCF" w:rsidRPr="002724B9" w:rsidTr="00B234FD">
        <w:tblPrEx>
          <w:tblLook w:val="04A0" w:firstRow="1" w:lastRow="0" w:firstColumn="1" w:lastColumn="0" w:noHBand="0" w:noVBand="1"/>
        </w:tblPrEx>
        <w:trPr>
          <w:trHeight w:val="1955"/>
        </w:trPr>
        <w:tc>
          <w:tcPr>
            <w:tcW w:w="1843" w:type="dxa"/>
            <w:vMerge w:val="restart"/>
            <w:tcBorders>
              <w:top w:val="double" w:sz="4" w:space="0" w:color="auto"/>
              <w:left w:val="single" w:sz="4" w:space="0" w:color="auto"/>
              <w:right w:val="single" w:sz="4" w:space="0" w:color="auto"/>
            </w:tcBorders>
          </w:tcPr>
          <w:p w:rsidR="00B234FD" w:rsidRDefault="00245CCF" w:rsidP="00245CCF">
            <w:pPr>
              <w:rPr>
                <w:rFonts w:ascii="ＭＳ ゴシック" w:eastAsia="ＭＳ ゴシック" w:hAnsi="ＭＳ ゴシック"/>
                <w:b/>
                <w:sz w:val="20"/>
                <w:szCs w:val="20"/>
              </w:rPr>
            </w:pPr>
            <w:r w:rsidRPr="002724B9">
              <w:rPr>
                <w:rFonts w:ascii="ＭＳ ゴシック" w:eastAsia="ＭＳ ゴシック" w:hAnsi="ＭＳ ゴシック" w:hint="eastAsia"/>
                <w:b/>
                <w:sz w:val="20"/>
                <w:szCs w:val="20"/>
              </w:rPr>
              <w:lastRenderedPageBreak/>
              <w:t>事案の検討</w:t>
            </w:r>
          </w:p>
          <w:p w:rsidR="00245CCF" w:rsidRPr="002724B9" w:rsidRDefault="00245CCF" w:rsidP="00B234FD">
            <w:pPr>
              <w:ind w:right="100"/>
              <w:jc w:val="left"/>
              <w:rPr>
                <w:rFonts w:ascii="ＭＳ ゴシック" w:eastAsia="ＭＳ ゴシック" w:hAnsi="ＭＳ ゴシック"/>
                <w:b/>
                <w:sz w:val="20"/>
                <w:szCs w:val="20"/>
              </w:rPr>
            </w:pPr>
            <w:r w:rsidRPr="002724B9">
              <w:rPr>
                <w:rFonts w:ascii="ＭＳ ゴシック" w:eastAsia="ＭＳ ゴシック" w:hAnsi="ＭＳ ゴシック" w:hint="eastAsia"/>
                <w:b/>
                <w:sz w:val="20"/>
                <w:szCs w:val="20"/>
              </w:rPr>
              <w:t>・分析</w:t>
            </w:r>
          </w:p>
          <w:p w:rsidR="00245CCF" w:rsidRPr="002724B9" w:rsidRDefault="00245CCF" w:rsidP="00245CCF">
            <w:pPr>
              <w:suppressAutoHyphens/>
              <w:kinsoku w:val="0"/>
              <w:overflowPunct w:val="0"/>
              <w:autoSpaceDE w:val="0"/>
              <w:autoSpaceDN w:val="0"/>
              <w:adjustRightInd w:val="0"/>
              <w:ind w:left="200" w:hangingChars="100" w:hanging="200"/>
              <w:jc w:val="left"/>
              <w:textAlignment w:val="baseline"/>
              <w:rPr>
                <w:sz w:val="20"/>
                <w:szCs w:val="20"/>
              </w:rPr>
            </w:pPr>
          </w:p>
          <w:p w:rsidR="00245CCF" w:rsidRPr="002724B9" w:rsidRDefault="00245CCF" w:rsidP="00245CCF">
            <w:pPr>
              <w:suppressAutoHyphens/>
              <w:kinsoku w:val="0"/>
              <w:overflowPunct w:val="0"/>
              <w:autoSpaceDE w:val="0"/>
              <w:autoSpaceDN w:val="0"/>
              <w:adjustRightInd w:val="0"/>
              <w:ind w:left="200" w:hangingChars="100" w:hanging="200"/>
              <w:jc w:val="left"/>
              <w:textAlignment w:val="baseline"/>
              <w:rPr>
                <w:sz w:val="20"/>
                <w:szCs w:val="20"/>
              </w:rPr>
            </w:pPr>
            <w:r w:rsidRPr="002724B9">
              <w:rPr>
                <w:rFonts w:hint="eastAsia"/>
                <w:sz w:val="20"/>
                <w:szCs w:val="20"/>
              </w:rPr>
              <w:t>出典：</w:t>
            </w:r>
          </w:p>
          <w:p w:rsidR="00245CCF" w:rsidRPr="002724B9" w:rsidRDefault="00245CCF" w:rsidP="00245CCF">
            <w:pPr>
              <w:suppressAutoHyphens/>
              <w:kinsoku w:val="0"/>
              <w:overflowPunct w:val="0"/>
              <w:autoSpaceDE w:val="0"/>
              <w:autoSpaceDN w:val="0"/>
              <w:adjustRightInd w:val="0"/>
              <w:ind w:left="1"/>
              <w:jc w:val="left"/>
              <w:textAlignment w:val="baseline"/>
              <w:rPr>
                <w:sz w:val="20"/>
                <w:szCs w:val="20"/>
              </w:rPr>
            </w:pPr>
            <w:r w:rsidRPr="002724B9">
              <w:rPr>
                <w:rFonts w:hint="eastAsia"/>
                <w:sz w:val="20"/>
                <w:szCs w:val="20"/>
              </w:rPr>
              <w:t>・基本方針</w:t>
            </w:r>
          </w:p>
          <w:p w:rsidR="00B234FD" w:rsidRDefault="00245CCF" w:rsidP="00B234FD">
            <w:pPr>
              <w:suppressAutoHyphens/>
              <w:kinsoku w:val="0"/>
              <w:overflowPunct w:val="0"/>
              <w:autoSpaceDE w:val="0"/>
              <w:autoSpaceDN w:val="0"/>
              <w:adjustRightInd w:val="0"/>
              <w:ind w:left="200" w:hangingChars="100" w:hanging="200"/>
              <w:jc w:val="left"/>
              <w:textAlignment w:val="baseline"/>
              <w:rPr>
                <w:sz w:val="20"/>
                <w:szCs w:val="20"/>
              </w:rPr>
            </w:pPr>
            <w:r w:rsidRPr="002724B9">
              <w:rPr>
                <w:rFonts w:hint="eastAsia"/>
                <w:sz w:val="20"/>
                <w:szCs w:val="20"/>
              </w:rPr>
              <w:t>・大阪府障がい者</w:t>
            </w:r>
          </w:p>
          <w:p w:rsidR="00245CCF" w:rsidRPr="00B234FD" w:rsidRDefault="00245CCF" w:rsidP="00B234FD">
            <w:pPr>
              <w:suppressAutoHyphens/>
              <w:kinsoku w:val="0"/>
              <w:overflowPunct w:val="0"/>
              <w:autoSpaceDE w:val="0"/>
              <w:autoSpaceDN w:val="0"/>
              <w:adjustRightInd w:val="0"/>
              <w:ind w:leftChars="50" w:left="205" w:hangingChars="50" w:hanging="100"/>
              <w:jc w:val="left"/>
              <w:textAlignment w:val="baseline"/>
              <w:rPr>
                <w:sz w:val="20"/>
                <w:szCs w:val="20"/>
              </w:rPr>
            </w:pPr>
            <w:r w:rsidRPr="002724B9">
              <w:rPr>
                <w:rFonts w:hint="eastAsia"/>
                <w:sz w:val="20"/>
                <w:szCs w:val="20"/>
              </w:rPr>
              <w:t>差別解消ガイドライン</w:t>
            </w:r>
          </w:p>
        </w:tc>
        <w:tc>
          <w:tcPr>
            <w:tcW w:w="8222" w:type="dxa"/>
            <w:gridSpan w:val="4"/>
            <w:tcBorders>
              <w:top w:val="double" w:sz="4" w:space="0" w:color="auto"/>
              <w:left w:val="single" w:sz="4" w:space="0" w:color="auto"/>
              <w:bottom w:val="dotted" w:sz="4" w:space="0" w:color="auto"/>
              <w:right w:val="single" w:sz="4" w:space="0" w:color="auto"/>
            </w:tcBorders>
            <w:vAlign w:val="center"/>
          </w:tcPr>
          <w:p w:rsidR="00245CCF" w:rsidRPr="002724B9" w:rsidRDefault="00245CCF" w:rsidP="00245CCF">
            <w:pPr>
              <w:pStyle w:val="a8"/>
              <w:suppressAutoHyphens/>
              <w:kinsoku w:val="0"/>
              <w:overflowPunct w:val="0"/>
              <w:autoSpaceDE w:val="0"/>
              <w:autoSpaceDN w:val="0"/>
              <w:adjustRightInd w:val="0"/>
              <w:spacing w:line="0" w:lineRule="atLeast"/>
              <w:ind w:leftChars="0" w:left="0"/>
              <w:jc w:val="left"/>
              <w:textAlignment w:val="baseline"/>
              <w:rPr>
                <w:b/>
                <w:sz w:val="20"/>
                <w:szCs w:val="20"/>
                <w:u w:val="single"/>
              </w:rPr>
            </w:pPr>
            <w:r w:rsidRPr="002724B9">
              <w:rPr>
                <w:rFonts w:hint="eastAsia"/>
                <w:b/>
                <w:sz w:val="20"/>
                <w:szCs w:val="20"/>
                <w:u w:val="single"/>
              </w:rPr>
              <w:t>1.</w:t>
            </w:r>
            <w:r w:rsidRPr="002724B9">
              <w:rPr>
                <w:rFonts w:hint="eastAsia"/>
                <w:b/>
                <w:sz w:val="20"/>
                <w:szCs w:val="20"/>
                <w:u w:val="single"/>
              </w:rPr>
              <w:t xml:space="preserve">　不当な差別的取扱いかどうか</w:t>
            </w:r>
          </w:p>
          <w:p w:rsidR="00245CCF" w:rsidRPr="002724B9" w:rsidRDefault="00245CCF" w:rsidP="00245CCF">
            <w:pPr>
              <w:suppressAutoHyphens/>
              <w:kinsoku w:val="0"/>
              <w:overflowPunct w:val="0"/>
              <w:autoSpaceDE w:val="0"/>
              <w:autoSpaceDN w:val="0"/>
              <w:adjustRightInd w:val="0"/>
              <w:spacing w:line="0" w:lineRule="atLeast"/>
              <w:jc w:val="left"/>
              <w:textAlignment w:val="baseline"/>
              <w:rPr>
                <w:b/>
                <w:sz w:val="20"/>
                <w:szCs w:val="20"/>
              </w:rPr>
            </w:pPr>
            <w:r w:rsidRPr="002724B9">
              <w:rPr>
                <w:rFonts w:hint="eastAsia"/>
                <w:b/>
                <w:sz w:val="20"/>
                <w:szCs w:val="20"/>
              </w:rPr>
              <w:t>①商品やサービス等の提供を拒否したり、制限したり、条件を付けたりしているか</w:t>
            </w:r>
          </w:p>
          <w:p w:rsidR="00245CCF" w:rsidRPr="000D7B35"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sidRPr="00FF4AC2">
              <w:rPr>
                <w:rFonts w:hint="eastAsia"/>
                <w:sz w:val="18"/>
                <w:szCs w:val="18"/>
              </w:rPr>
              <w:t>□※「商品やサービス等の提供を拒否する」</w:t>
            </w:r>
            <w:r w:rsidRPr="000D7B35">
              <w:rPr>
                <w:rFonts w:hint="eastAsia"/>
                <w:sz w:val="18"/>
                <w:szCs w:val="18"/>
              </w:rPr>
              <w:t>（商品やサービス、各種機会の提供を拒否すること）に該当するか</w:t>
            </w:r>
          </w:p>
          <w:p w:rsidR="00245CCF" w:rsidRPr="000D7B35"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rsidR="00245CCF" w:rsidRPr="000D7B35"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rsidR="00245CCF" w:rsidRPr="000D7B35"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rsidR="00245CCF" w:rsidRPr="000D7B35"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rsidR="00245CCF" w:rsidRPr="000D7B35"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sidRPr="000D7B35">
              <w:rPr>
                <w:rFonts w:hint="eastAsia"/>
                <w:sz w:val="18"/>
                <w:szCs w:val="18"/>
              </w:rPr>
              <w:t>□※「商品やサービス等の提供を制限する」（提供にあたって場所・時間帯などを制限すること）に該当するか</w:t>
            </w:r>
          </w:p>
          <w:p w:rsidR="00245CCF" w:rsidRPr="000D7B35"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rsidR="00245CCF" w:rsidRPr="000D7B35"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rsidR="00245CCF" w:rsidRPr="000D7B35"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rsidR="00245CCF" w:rsidRPr="000D7B35"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rsidR="00245CCF" w:rsidRPr="000D7B35"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sidRPr="000D7B35">
              <w:rPr>
                <w:rFonts w:hint="eastAsia"/>
                <w:sz w:val="18"/>
                <w:szCs w:val="18"/>
              </w:rPr>
              <w:t>□※「商品やサービス等の提供に条件を付ける」（障がいのない人に対しては付けない条件を付けること）に該当するか</w:t>
            </w:r>
          </w:p>
          <w:p w:rsidR="00245CCF" w:rsidRPr="000D7B35"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rsidR="00245CCF" w:rsidRPr="000D7B35"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rsidR="00245CCF"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rsidR="00245CCF" w:rsidRPr="00AC354E"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tc>
      </w:tr>
      <w:tr w:rsidR="00245CCF" w:rsidRPr="002724B9" w:rsidTr="00B234FD">
        <w:tblPrEx>
          <w:tblLook w:val="04A0" w:firstRow="1" w:lastRow="0" w:firstColumn="1" w:lastColumn="0" w:noHBand="0" w:noVBand="1"/>
        </w:tblPrEx>
        <w:trPr>
          <w:trHeight w:val="1519"/>
        </w:trPr>
        <w:tc>
          <w:tcPr>
            <w:tcW w:w="1843" w:type="dxa"/>
            <w:vMerge/>
            <w:tcBorders>
              <w:left w:val="single" w:sz="4" w:space="0" w:color="auto"/>
              <w:right w:val="single" w:sz="4" w:space="0" w:color="auto"/>
            </w:tcBorders>
          </w:tcPr>
          <w:p w:rsidR="00245CCF" w:rsidRPr="002724B9" w:rsidRDefault="00245CCF" w:rsidP="00245CCF">
            <w:pPr>
              <w:rPr>
                <w:rFonts w:ascii="ＭＳ ゴシック" w:eastAsia="ＭＳ ゴシック" w:hAnsi="ＭＳ ゴシック"/>
                <w:b/>
                <w:sz w:val="20"/>
                <w:szCs w:val="20"/>
              </w:rPr>
            </w:pPr>
          </w:p>
        </w:tc>
        <w:tc>
          <w:tcPr>
            <w:tcW w:w="8222" w:type="dxa"/>
            <w:gridSpan w:val="4"/>
            <w:tcBorders>
              <w:top w:val="dotted" w:sz="4" w:space="0" w:color="auto"/>
              <w:left w:val="single" w:sz="4" w:space="0" w:color="auto"/>
              <w:bottom w:val="dotted" w:sz="4" w:space="0" w:color="auto"/>
              <w:right w:val="single" w:sz="4" w:space="0" w:color="auto"/>
            </w:tcBorders>
            <w:vAlign w:val="center"/>
          </w:tcPr>
          <w:p w:rsidR="00245CCF" w:rsidRPr="002724B9" w:rsidRDefault="00245CCF" w:rsidP="00245CCF">
            <w:pPr>
              <w:suppressAutoHyphens/>
              <w:kinsoku w:val="0"/>
              <w:overflowPunct w:val="0"/>
              <w:autoSpaceDE w:val="0"/>
              <w:autoSpaceDN w:val="0"/>
              <w:adjustRightInd w:val="0"/>
              <w:spacing w:line="0" w:lineRule="atLeast"/>
              <w:jc w:val="left"/>
              <w:textAlignment w:val="baseline"/>
              <w:rPr>
                <w:b/>
                <w:sz w:val="20"/>
                <w:szCs w:val="20"/>
              </w:rPr>
            </w:pPr>
            <w:r w:rsidRPr="002724B9">
              <w:rPr>
                <w:rFonts w:hint="eastAsia"/>
                <w:b/>
                <w:sz w:val="20"/>
                <w:szCs w:val="20"/>
              </w:rPr>
              <w:t>②「障がいを理由として」いるか</w:t>
            </w:r>
          </w:p>
          <w:p w:rsidR="00245CCF" w:rsidRPr="00FF4AC2" w:rsidRDefault="00245CCF" w:rsidP="00245CCF">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sidRPr="00FF4AC2">
              <w:rPr>
                <w:rFonts w:hint="eastAsia"/>
                <w:sz w:val="18"/>
                <w:szCs w:val="18"/>
              </w:rPr>
              <w:t>□※「障がいを理由として」に該当するか</w:t>
            </w:r>
          </w:p>
          <w:p w:rsidR="00245CCF" w:rsidRDefault="00245CCF" w:rsidP="00245CCF">
            <w:pPr>
              <w:suppressAutoHyphens/>
              <w:kinsoku w:val="0"/>
              <w:overflowPunct w:val="0"/>
              <w:autoSpaceDE w:val="0"/>
              <w:autoSpaceDN w:val="0"/>
              <w:adjustRightInd w:val="0"/>
              <w:spacing w:line="0" w:lineRule="atLeast"/>
              <w:ind w:leftChars="100" w:left="390" w:hangingChars="100" w:hanging="180"/>
              <w:jc w:val="left"/>
              <w:textAlignment w:val="baseline"/>
              <w:rPr>
                <w:sz w:val="18"/>
                <w:szCs w:val="18"/>
              </w:rPr>
            </w:pPr>
            <w:r w:rsidRPr="00FF4AC2">
              <w:rPr>
                <w:rFonts w:hint="eastAsia"/>
                <w:sz w:val="18"/>
                <w:szCs w:val="18"/>
              </w:rPr>
              <w:t>★直接障がいを理由とするだけではなく、関連する事由（車いす、補助犬その他の支援器具等の利用、介助者の付添い等の社会的不利を補い手段の利用等）を理由とする場合を含む</w:t>
            </w:r>
          </w:p>
          <w:p w:rsidR="00245CCF" w:rsidRDefault="00245CCF" w:rsidP="00245CCF">
            <w:pPr>
              <w:suppressAutoHyphens/>
              <w:kinsoku w:val="0"/>
              <w:overflowPunct w:val="0"/>
              <w:autoSpaceDE w:val="0"/>
              <w:autoSpaceDN w:val="0"/>
              <w:adjustRightInd w:val="0"/>
              <w:spacing w:line="0" w:lineRule="atLeast"/>
              <w:jc w:val="left"/>
              <w:textAlignment w:val="baseline"/>
              <w:rPr>
                <w:sz w:val="20"/>
                <w:szCs w:val="20"/>
              </w:rPr>
            </w:pPr>
          </w:p>
          <w:p w:rsidR="00245CCF" w:rsidRDefault="00245CCF" w:rsidP="00245CCF">
            <w:pPr>
              <w:suppressAutoHyphens/>
              <w:kinsoku w:val="0"/>
              <w:overflowPunct w:val="0"/>
              <w:autoSpaceDE w:val="0"/>
              <w:autoSpaceDN w:val="0"/>
              <w:adjustRightInd w:val="0"/>
              <w:spacing w:line="0" w:lineRule="atLeast"/>
              <w:jc w:val="left"/>
              <w:textAlignment w:val="baseline"/>
              <w:rPr>
                <w:sz w:val="20"/>
                <w:szCs w:val="20"/>
              </w:rPr>
            </w:pPr>
          </w:p>
          <w:p w:rsidR="00245CCF" w:rsidRDefault="00245CCF" w:rsidP="00245CCF">
            <w:pPr>
              <w:suppressAutoHyphens/>
              <w:kinsoku w:val="0"/>
              <w:overflowPunct w:val="0"/>
              <w:autoSpaceDE w:val="0"/>
              <w:autoSpaceDN w:val="0"/>
              <w:adjustRightInd w:val="0"/>
              <w:spacing w:line="0" w:lineRule="atLeast"/>
              <w:jc w:val="left"/>
              <w:textAlignment w:val="baseline"/>
              <w:rPr>
                <w:sz w:val="20"/>
                <w:szCs w:val="20"/>
              </w:rPr>
            </w:pPr>
          </w:p>
          <w:p w:rsidR="00245CCF" w:rsidRPr="002724B9" w:rsidRDefault="00245CCF" w:rsidP="00245CCF">
            <w:pPr>
              <w:suppressAutoHyphens/>
              <w:kinsoku w:val="0"/>
              <w:overflowPunct w:val="0"/>
              <w:autoSpaceDE w:val="0"/>
              <w:autoSpaceDN w:val="0"/>
              <w:adjustRightInd w:val="0"/>
              <w:spacing w:line="0" w:lineRule="atLeast"/>
              <w:jc w:val="left"/>
              <w:textAlignment w:val="baseline"/>
              <w:rPr>
                <w:sz w:val="20"/>
                <w:szCs w:val="20"/>
              </w:rPr>
            </w:pPr>
          </w:p>
        </w:tc>
      </w:tr>
      <w:tr w:rsidR="00245CCF" w:rsidRPr="002724B9" w:rsidTr="00B234FD">
        <w:tblPrEx>
          <w:tblLook w:val="04A0" w:firstRow="1" w:lastRow="0" w:firstColumn="1" w:lastColumn="0" w:noHBand="0" w:noVBand="1"/>
        </w:tblPrEx>
        <w:trPr>
          <w:trHeight w:val="1584"/>
        </w:trPr>
        <w:tc>
          <w:tcPr>
            <w:tcW w:w="1843" w:type="dxa"/>
            <w:vMerge/>
            <w:tcBorders>
              <w:left w:val="single" w:sz="4" w:space="0" w:color="auto"/>
              <w:right w:val="single" w:sz="4" w:space="0" w:color="auto"/>
            </w:tcBorders>
          </w:tcPr>
          <w:p w:rsidR="00245CCF" w:rsidRPr="002724B9" w:rsidRDefault="00245CCF" w:rsidP="00245CCF">
            <w:pPr>
              <w:rPr>
                <w:rFonts w:ascii="ＭＳ ゴシック" w:eastAsia="ＭＳ ゴシック" w:hAnsi="ＭＳ ゴシック"/>
                <w:b/>
                <w:sz w:val="20"/>
                <w:szCs w:val="20"/>
              </w:rPr>
            </w:pP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245CCF" w:rsidRPr="002724B9" w:rsidRDefault="00245CCF" w:rsidP="00245CCF">
            <w:pPr>
              <w:suppressAutoHyphens/>
              <w:kinsoku w:val="0"/>
              <w:overflowPunct w:val="0"/>
              <w:autoSpaceDE w:val="0"/>
              <w:autoSpaceDN w:val="0"/>
              <w:adjustRightInd w:val="0"/>
              <w:spacing w:line="0" w:lineRule="atLeast"/>
              <w:jc w:val="left"/>
              <w:textAlignment w:val="baseline"/>
              <w:rPr>
                <w:b/>
                <w:sz w:val="20"/>
                <w:szCs w:val="20"/>
              </w:rPr>
            </w:pPr>
            <w:r w:rsidRPr="002724B9">
              <w:rPr>
                <w:rFonts w:hint="eastAsia"/>
                <w:b/>
                <w:sz w:val="20"/>
                <w:szCs w:val="20"/>
              </w:rPr>
              <w:t>③「正当な理由」があるか</w:t>
            </w: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r w:rsidRPr="00FF4AC2">
              <w:rPr>
                <w:rFonts w:hint="eastAsia"/>
                <w:sz w:val="18"/>
                <w:szCs w:val="18"/>
              </w:rPr>
              <w:t xml:space="preserve">□※「正当な理由」がある場合、基本指針記載の正当な理由の判断の視点に相当するか。　　　</w:t>
            </w: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Pr="00FF4AC2"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r w:rsidRPr="00FF4AC2">
              <w:rPr>
                <w:rFonts w:hint="eastAsia"/>
                <w:sz w:val="18"/>
                <w:szCs w:val="18"/>
              </w:rPr>
              <w:t>□※「正当な理由」があると判断した場合、相手方は障がい者にその「正当な理由」を具体的に説明すること、理解を得るように努めたか。</w:t>
            </w:r>
          </w:p>
          <w:p w:rsidR="00245CCF" w:rsidRDefault="00245CCF" w:rsidP="00245CCF">
            <w:pPr>
              <w:suppressAutoHyphens/>
              <w:kinsoku w:val="0"/>
              <w:overflowPunct w:val="0"/>
              <w:autoSpaceDE w:val="0"/>
              <w:autoSpaceDN w:val="0"/>
              <w:adjustRightInd w:val="0"/>
              <w:spacing w:line="0" w:lineRule="atLeast"/>
              <w:jc w:val="left"/>
              <w:textAlignment w:val="baseline"/>
              <w:rPr>
                <w:b/>
                <w:sz w:val="20"/>
                <w:szCs w:val="20"/>
                <w:highlight w:val="lightGray"/>
              </w:rPr>
            </w:pPr>
          </w:p>
          <w:p w:rsidR="00245CCF" w:rsidRDefault="00245CCF" w:rsidP="00245CCF">
            <w:pPr>
              <w:suppressAutoHyphens/>
              <w:kinsoku w:val="0"/>
              <w:overflowPunct w:val="0"/>
              <w:autoSpaceDE w:val="0"/>
              <w:autoSpaceDN w:val="0"/>
              <w:adjustRightInd w:val="0"/>
              <w:spacing w:line="0" w:lineRule="atLeast"/>
              <w:jc w:val="left"/>
              <w:textAlignment w:val="baseline"/>
              <w:rPr>
                <w:b/>
                <w:sz w:val="20"/>
                <w:szCs w:val="20"/>
                <w:highlight w:val="lightGray"/>
              </w:rPr>
            </w:pPr>
          </w:p>
          <w:p w:rsidR="00245CCF" w:rsidRPr="002724B9" w:rsidRDefault="00245CCF" w:rsidP="00245CCF">
            <w:pPr>
              <w:suppressAutoHyphens/>
              <w:kinsoku w:val="0"/>
              <w:overflowPunct w:val="0"/>
              <w:autoSpaceDE w:val="0"/>
              <w:autoSpaceDN w:val="0"/>
              <w:adjustRightInd w:val="0"/>
              <w:spacing w:line="0" w:lineRule="atLeast"/>
              <w:jc w:val="left"/>
              <w:textAlignment w:val="baseline"/>
              <w:rPr>
                <w:b/>
                <w:sz w:val="20"/>
                <w:szCs w:val="20"/>
                <w:highlight w:val="lightGray"/>
              </w:rPr>
            </w:pPr>
          </w:p>
        </w:tc>
      </w:tr>
      <w:tr w:rsidR="00245CCF" w:rsidRPr="002724B9" w:rsidTr="00B234FD">
        <w:tblPrEx>
          <w:tblLook w:val="04A0" w:firstRow="1" w:lastRow="0" w:firstColumn="1" w:lastColumn="0" w:noHBand="0" w:noVBand="1"/>
        </w:tblPrEx>
        <w:trPr>
          <w:trHeight w:val="2529"/>
        </w:trPr>
        <w:tc>
          <w:tcPr>
            <w:tcW w:w="1843" w:type="dxa"/>
            <w:vMerge/>
            <w:tcBorders>
              <w:left w:val="single" w:sz="4" w:space="0" w:color="auto"/>
              <w:right w:val="single" w:sz="4" w:space="0" w:color="auto"/>
            </w:tcBorders>
          </w:tcPr>
          <w:p w:rsidR="00245CCF" w:rsidRPr="002724B9" w:rsidRDefault="00245CCF" w:rsidP="00245CCF">
            <w:pPr>
              <w:rPr>
                <w:rFonts w:ascii="ＭＳ ゴシック" w:eastAsia="ＭＳ ゴシック" w:hAnsi="ＭＳ ゴシック"/>
                <w:b/>
                <w:sz w:val="20"/>
                <w:szCs w:val="20"/>
              </w:rPr>
            </w:pPr>
          </w:p>
        </w:tc>
        <w:tc>
          <w:tcPr>
            <w:tcW w:w="8222" w:type="dxa"/>
            <w:gridSpan w:val="4"/>
            <w:tcBorders>
              <w:top w:val="single" w:sz="4" w:space="0" w:color="auto"/>
              <w:left w:val="single" w:sz="4" w:space="0" w:color="auto"/>
              <w:bottom w:val="dotted" w:sz="4" w:space="0" w:color="auto"/>
              <w:right w:val="single" w:sz="4" w:space="0" w:color="auto"/>
            </w:tcBorders>
            <w:vAlign w:val="center"/>
          </w:tcPr>
          <w:p w:rsidR="00245CCF" w:rsidRPr="002724B9" w:rsidRDefault="00245CCF" w:rsidP="00245CCF">
            <w:pPr>
              <w:pStyle w:val="a8"/>
              <w:suppressAutoHyphens/>
              <w:kinsoku w:val="0"/>
              <w:overflowPunct w:val="0"/>
              <w:autoSpaceDE w:val="0"/>
              <w:autoSpaceDN w:val="0"/>
              <w:adjustRightInd w:val="0"/>
              <w:spacing w:line="0" w:lineRule="atLeast"/>
              <w:ind w:leftChars="0" w:left="0"/>
              <w:jc w:val="left"/>
              <w:textAlignment w:val="baseline"/>
              <w:rPr>
                <w:b/>
                <w:sz w:val="20"/>
                <w:szCs w:val="20"/>
              </w:rPr>
            </w:pPr>
            <w:r w:rsidRPr="002724B9">
              <w:rPr>
                <w:rFonts w:hint="eastAsia"/>
                <w:b/>
                <w:sz w:val="20"/>
                <w:szCs w:val="20"/>
              </w:rPr>
              <w:t>２．合理的配慮の不提供かどうか</w:t>
            </w:r>
          </w:p>
          <w:p w:rsidR="00245CCF" w:rsidRPr="002724B9" w:rsidRDefault="00245CCF" w:rsidP="00245CCF">
            <w:pPr>
              <w:suppressAutoHyphens/>
              <w:kinsoku w:val="0"/>
              <w:overflowPunct w:val="0"/>
              <w:autoSpaceDE w:val="0"/>
              <w:autoSpaceDN w:val="0"/>
              <w:adjustRightInd w:val="0"/>
              <w:spacing w:line="0" w:lineRule="atLeast"/>
              <w:jc w:val="left"/>
              <w:textAlignment w:val="baseline"/>
              <w:rPr>
                <w:b/>
                <w:sz w:val="20"/>
                <w:szCs w:val="20"/>
              </w:rPr>
            </w:pPr>
            <w:r w:rsidRPr="002724B9">
              <w:rPr>
                <w:rFonts w:hint="eastAsia"/>
                <w:b/>
                <w:sz w:val="20"/>
                <w:szCs w:val="20"/>
              </w:rPr>
              <w:t>①当事者（本人・家族・支援者等）はどのような配慮を求めたか</w:t>
            </w: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r w:rsidRPr="00FF4AC2">
              <w:rPr>
                <w:rFonts w:hint="eastAsia"/>
                <w:sz w:val="18"/>
                <w:szCs w:val="18"/>
              </w:rPr>
              <w:t>□※求められた配慮の概要</w:t>
            </w: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Pr="00FF4AC2"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□※「意思の表明」の手段と「意思の表明」を行った者</w:t>
            </w: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Pr="00FF4AC2"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Default="00245CCF" w:rsidP="00245CCF">
            <w:pPr>
              <w:suppressAutoHyphens/>
              <w:kinsoku w:val="0"/>
              <w:overflowPunct w:val="0"/>
              <w:autoSpaceDE w:val="0"/>
              <w:autoSpaceDN w:val="0"/>
              <w:adjustRightInd w:val="0"/>
              <w:spacing w:line="0" w:lineRule="atLeast"/>
              <w:ind w:left="360" w:hangingChars="200" w:hanging="360"/>
              <w:jc w:val="left"/>
              <w:textAlignment w:val="baseline"/>
              <w:rPr>
                <w:sz w:val="18"/>
                <w:szCs w:val="18"/>
              </w:rPr>
            </w:pPr>
            <w:r w:rsidRPr="00FF4AC2">
              <w:rPr>
                <w:rFonts w:hint="eastAsia"/>
                <w:sz w:val="18"/>
                <w:szCs w:val="18"/>
              </w:rPr>
              <w:t>□※「意思の表明」がなかった場合は、「合理的配慮の不提供」にはあたらないが、配慮を必要としていることが明らかだった場合、障がい者と話し合い、適切な配慮を提案するなど自主的な配慮に努めたか</w:t>
            </w:r>
          </w:p>
          <w:p w:rsidR="00245CCF" w:rsidRDefault="00245CCF" w:rsidP="00245CCF">
            <w:pPr>
              <w:suppressAutoHyphens/>
              <w:kinsoku w:val="0"/>
              <w:overflowPunct w:val="0"/>
              <w:autoSpaceDE w:val="0"/>
              <w:autoSpaceDN w:val="0"/>
              <w:adjustRightInd w:val="0"/>
              <w:spacing w:line="0" w:lineRule="atLeast"/>
              <w:ind w:left="400" w:hangingChars="200" w:hanging="400"/>
              <w:jc w:val="left"/>
              <w:textAlignment w:val="baseline"/>
              <w:rPr>
                <w:sz w:val="20"/>
                <w:szCs w:val="20"/>
              </w:rPr>
            </w:pPr>
          </w:p>
          <w:p w:rsidR="00245CCF" w:rsidRPr="002724B9" w:rsidRDefault="00245CCF" w:rsidP="00245CCF">
            <w:pPr>
              <w:suppressAutoHyphens/>
              <w:kinsoku w:val="0"/>
              <w:overflowPunct w:val="0"/>
              <w:autoSpaceDE w:val="0"/>
              <w:autoSpaceDN w:val="0"/>
              <w:adjustRightInd w:val="0"/>
              <w:spacing w:line="0" w:lineRule="atLeast"/>
              <w:jc w:val="left"/>
              <w:textAlignment w:val="baseline"/>
              <w:rPr>
                <w:sz w:val="20"/>
                <w:szCs w:val="20"/>
              </w:rPr>
            </w:pPr>
          </w:p>
        </w:tc>
      </w:tr>
      <w:tr w:rsidR="00245CCF" w:rsidRPr="002724B9" w:rsidTr="00B234FD">
        <w:tblPrEx>
          <w:tblLook w:val="04A0" w:firstRow="1" w:lastRow="0" w:firstColumn="1" w:lastColumn="0" w:noHBand="0" w:noVBand="1"/>
        </w:tblPrEx>
        <w:trPr>
          <w:trHeight w:val="1347"/>
        </w:trPr>
        <w:tc>
          <w:tcPr>
            <w:tcW w:w="1843" w:type="dxa"/>
            <w:vMerge/>
            <w:tcBorders>
              <w:left w:val="single" w:sz="4" w:space="0" w:color="auto"/>
              <w:right w:val="single" w:sz="4" w:space="0" w:color="auto"/>
            </w:tcBorders>
          </w:tcPr>
          <w:p w:rsidR="00245CCF" w:rsidRPr="002724B9" w:rsidRDefault="00245CCF" w:rsidP="00245CCF">
            <w:pPr>
              <w:rPr>
                <w:rFonts w:ascii="ＭＳ ゴシック" w:eastAsia="ＭＳ ゴシック" w:hAnsi="ＭＳ ゴシック"/>
                <w:b/>
                <w:sz w:val="20"/>
                <w:szCs w:val="20"/>
              </w:rPr>
            </w:pPr>
          </w:p>
        </w:tc>
        <w:tc>
          <w:tcPr>
            <w:tcW w:w="8222" w:type="dxa"/>
            <w:gridSpan w:val="4"/>
            <w:tcBorders>
              <w:top w:val="dotted" w:sz="4" w:space="0" w:color="auto"/>
              <w:left w:val="single" w:sz="4" w:space="0" w:color="auto"/>
              <w:bottom w:val="dotted" w:sz="4" w:space="0" w:color="auto"/>
              <w:right w:val="single" w:sz="4" w:space="0" w:color="auto"/>
            </w:tcBorders>
            <w:vAlign w:val="center"/>
          </w:tcPr>
          <w:p w:rsidR="00245CCF" w:rsidRPr="002724B9" w:rsidRDefault="00245CCF" w:rsidP="00245CCF">
            <w:pPr>
              <w:suppressAutoHyphens/>
              <w:kinsoku w:val="0"/>
              <w:overflowPunct w:val="0"/>
              <w:autoSpaceDE w:val="0"/>
              <w:autoSpaceDN w:val="0"/>
              <w:adjustRightInd w:val="0"/>
              <w:spacing w:line="0" w:lineRule="atLeast"/>
              <w:ind w:left="402" w:hangingChars="200" w:hanging="402"/>
              <w:jc w:val="left"/>
              <w:textAlignment w:val="baseline"/>
              <w:rPr>
                <w:b/>
                <w:sz w:val="20"/>
                <w:szCs w:val="20"/>
              </w:rPr>
            </w:pPr>
            <w:r w:rsidRPr="002724B9">
              <w:rPr>
                <w:rFonts w:hint="eastAsia"/>
                <w:b/>
                <w:sz w:val="20"/>
                <w:szCs w:val="20"/>
              </w:rPr>
              <w:t>★「環境の整備」の状況</w:t>
            </w:r>
          </w:p>
          <w:p w:rsidR="00245CCF" w:rsidRDefault="00245CCF" w:rsidP="00245CCF">
            <w:pPr>
              <w:suppressAutoHyphens/>
              <w:kinsoku w:val="0"/>
              <w:overflowPunct w:val="0"/>
              <w:autoSpaceDE w:val="0"/>
              <w:autoSpaceDN w:val="0"/>
              <w:adjustRightInd w:val="0"/>
              <w:spacing w:line="0" w:lineRule="atLeast"/>
              <w:ind w:left="360" w:hangingChars="200" w:hanging="360"/>
              <w:jc w:val="left"/>
              <w:textAlignment w:val="baseline"/>
              <w:rPr>
                <w:sz w:val="18"/>
                <w:szCs w:val="18"/>
              </w:rPr>
            </w:pPr>
            <w:r w:rsidRPr="00AC354E">
              <w:rPr>
                <w:rFonts w:hint="eastAsia"/>
                <w:sz w:val="18"/>
                <w:szCs w:val="18"/>
              </w:rPr>
              <w:t>・当時の環境の整備の状況（ハード面でのバリアフリー化、情報の取得、利用・発信におけるアクセシビリティ、職員研修等）</w:t>
            </w:r>
          </w:p>
          <w:p w:rsidR="00245CCF" w:rsidRDefault="00245CCF" w:rsidP="00245CCF">
            <w:pPr>
              <w:suppressAutoHyphens/>
              <w:kinsoku w:val="0"/>
              <w:overflowPunct w:val="0"/>
              <w:autoSpaceDE w:val="0"/>
              <w:autoSpaceDN w:val="0"/>
              <w:adjustRightInd w:val="0"/>
              <w:spacing w:line="0" w:lineRule="atLeast"/>
              <w:jc w:val="left"/>
              <w:textAlignment w:val="baseline"/>
              <w:rPr>
                <w:b/>
                <w:sz w:val="20"/>
                <w:szCs w:val="20"/>
              </w:rPr>
            </w:pPr>
          </w:p>
          <w:p w:rsidR="00245CCF" w:rsidRPr="002724B9" w:rsidRDefault="00245CCF" w:rsidP="00245CCF">
            <w:pPr>
              <w:suppressAutoHyphens/>
              <w:kinsoku w:val="0"/>
              <w:overflowPunct w:val="0"/>
              <w:autoSpaceDE w:val="0"/>
              <w:autoSpaceDN w:val="0"/>
              <w:adjustRightInd w:val="0"/>
              <w:spacing w:line="0" w:lineRule="atLeast"/>
              <w:ind w:left="402" w:hangingChars="200" w:hanging="402"/>
              <w:jc w:val="left"/>
              <w:textAlignment w:val="baseline"/>
              <w:rPr>
                <w:b/>
                <w:sz w:val="20"/>
                <w:szCs w:val="20"/>
              </w:rPr>
            </w:pPr>
          </w:p>
        </w:tc>
      </w:tr>
      <w:tr w:rsidR="00245CCF" w:rsidRPr="002724B9" w:rsidTr="00B234FD">
        <w:tblPrEx>
          <w:tblLook w:val="04A0" w:firstRow="1" w:lastRow="0" w:firstColumn="1" w:lastColumn="0" w:noHBand="0" w:noVBand="1"/>
        </w:tblPrEx>
        <w:trPr>
          <w:trHeight w:val="3176"/>
        </w:trPr>
        <w:tc>
          <w:tcPr>
            <w:tcW w:w="1843" w:type="dxa"/>
            <w:vMerge/>
            <w:tcBorders>
              <w:left w:val="single" w:sz="4" w:space="0" w:color="auto"/>
              <w:right w:val="single" w:sz="4" w:space="0" w:color="auto"/>
            </w:tcBorders>
          </w:tcPr>
          <w:p w:rsidR="00245CCF" w:rsidRPr="002724B9" w:rsidRDefault="00245CCF" w:rsidP="00245CCF">
            <w:pPr>
              <w:rPr>
                <w:rFonts w:ascii="ＭＳ ゴシック" w:eastAsia="ＭＳ ゴシック" w:hAnsi="ＭＳ ゴシック"/>
                <w:b/>
                <w:sz w:val="20"/>
                <w:szCs w:val="20"/>
              </w:rPr>
            </w:pPr>
          </w:p>
        </w:tc>
        <w:tc>
          <w:tcPr>
            <w:tcW w:w="8222" w:type="dxa"/>
            <w:gridSpan w:val="4"/>
            <w:tcBorders>
              <w:top w:val="dotted" w:sz="4" w:space="0" w:color="auto"/>
              <w:left w:val="single" w:sz="4" w:space="0" w:color="auto"/>
              <w:bottom w:val="dotted" w:sz="4" w:space="0" w:color="auto"/>
              <w:right w:val="single" w:sz="4" w:space="0" w:color="auto"/>
            </w:tcBorders>
            <w:vAlign w:val="center"/>
          </w:tcPr>
          <w:p w:rsidR="00245CCF" w:rsidRPr="002724B9" w:rsidRDefault="00245CCF" w:rsidP="00245CCF">
            <w:pPr>
              <w:suppressAutoHyphens/>
              <w:kinsoku w:val="0"/>
              <w:overflowPunct w:val="0"/>
              <w:autoSpaceDE w:val="0"/>
              <w:autoSpaceDN w:val="0"/>
              <w:adjustRightInd w:val="0"/>
              <w:spacing w:line="0" w:lineRule="atLeast"/>
              <w:jc w:val="left"/>
              <w:textAlignment w:val="baseline"/>
              <w:rPr>
                <w:b/>
                <w:sz w:val="20"/>
                <w:szCs w:val="20"/>
              </w:rPr>
            </w:pPr>
            <w:r w:rsidRPr="002724B9">
              <w:rPr>
                <w:rFonts w:hint="eastAsia"/>
                <w:b/>
                <w:sz w:val="20"/>
                <w:szCs w:val="20"/>
              </w:rPr>
              <w:t>②求められた配慮に対してどのような対応がなされたか</w:t>
            </w:r>
          </w:p>
          <w:p w:rsidR="00245CCF" w:rsidRPr="00AC354E" w:rsidRDefault="00245CCF" w:rsidP="00245CCF">
            <w:pPr>
              <w:suppressAutoHyphens/>
              <w:kinsoku w:val="0"/>
              <w:overflowPunct w:val="0"/>
              <w:autoSpaceDE w:val="0"/>
              <w:autoSpaceDN w:val="0"/>
              <w:adjustRightInd w:val="0"/>
              <w:spacing w:line="0" w:lineRule="atLeast"/>
              <w:jc w:val="left"/>
              <w:textAlignment w:val="baseline"/>
              <w:rPr>
                <w:sz w:val="18"/>
                <w:szCs w:val="18"/>
              </w:rPr>
            </w:pPr>
            <w:r w:rsidRPr="00AC354E">
              <w:rPr>
                <w:rFonts w:hint="eastAsia"/>
                <w:sz w:val="18"/>
                <w:szCs w:val="18"/>
              </w:rPr>
              <w:t>□※求められた配慮に対して行われなかった対応の類型とその詳細</w:t>
            </w:r>
          </w:p>
          <w:p w:rsidR="00245CCF" w:rsidRPr="00AC354E" w:rsidRDefault="00245CCF" w:rsidP="00245CCF">
            <w:pPr>
              <w:suppressAutoHyphens/>
              <w:kinsoku w:val="0"/>
              <w:overflowPunct w:val="0"/>
              <w:autoSpaceDE w:val="0"/>
              <w:autoSpaceDN w:val="0"/>
              <w:adjustRightInd w:val="0"/>
              <w:spacing w:line="0" w:lineRule="atLeast"/>
              <w:jc w:val="left"/>
              <w:textAlignment w:val="baseline"/>
              <w:rPr>
                <w:sz w:val="18"/>
                <w:szCs w:val="18"/>
              </w:rPr>
            </w:pPr>
            <w:r w:rsidRPr="00AC354E">
              <w:rPr>
                <w:rFonts w:hint="eastAsia"/>
                <w:sz w:val="18"/>
                <w:szCs w:val="18"/>
              </w:rPr>
              <w:t xml:space="preserve">　　（行った対応がある場合、その内容詳細を記載）</w:t>
            </w:r>
          </w:p>
          <w:p w:rsidR="00245CCF" w:rsidRPr="00AC354E" w:rsidRDefault="00245CCF" w:rsidP="00245CCF">
            <w:pPr>
              <w:suppressAutoHyphens/>
              <w:kinsoku w:val="0"/>
              <w:overflowPunct w:val="0"/>
              <w:autoSpaceDE w:val="0"/>
              <w:autoSpaceDN w:val="0"/>
              <w:adjustRightInd w:val="0"/>
              <w:spacing w:line="0" w:lineRule="atLeast"/>
              <w:ind w:firstLineChars="100" w:firstLine="180"/>
              <w:jc w:val="left"/>
              <w:textAlignment w:val="baseline"/>
              <w:rPr>
                <w:sz w:val="18"/>
                <w:szCs w:val="18"/>
              </w:rPr>
            </w:pPr>
            <w:r w:rsidRPr="00AC354E">
              <w:rPr>
                <w:rFonts w:hint="eastAsia"/>
                <w:sz w:val="18"/>
                <w:szCs w:val="18"/>
              </w:rPr>
              <w:t>ⅰ物理的環境への配慮　　ⅱ意思疎通の配慮　　ⅲルール・慣行の柔軟な変更　　ⅳその他</w:t>
            </w:r>
          </w:p>
          <w:p w:rsidR="00245CCF" w:rsidRDefault="00245CCF" w:rsidP="00245CCF">
            <w:pPr>
              <w:suppressAutoHyphens/>
              <w:kinsoku w:val="0"/>
              <w:overflowPunct w:val="0"/>
              <w:autoSpaceDE w:val="0"/>
              <w:autoSpaceDN w:val="0"/>
              <w:adjustRightInd w:val="0"/>
              <w:spacing w:line="0" w:lineRule="atLeast"/>
              <w:ind w:firstLineChars="200" w:firstLine="360"/>
              <w:jc w:val="left"/>
              <w:textAlignment w:val="baseline"/>
              <w:rPr>
                <w:sz w:val="18"/>
                <w:szCs w:val="18"/>
              </w:rPr>
            </w:pPr>
            <w:r w:rsidRPr="00AC354E">
              <w:rPr>
                <w:rFonts w:hint="eastAsia"/>
                <w:sz w:val="18"/>
                <w:szCs w:val="18"/>
              </w:rPr>
              <w:t>・障がい者の性別、年齢、状態等に配慮したか。</w:t>
            </w: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Pr="00AC354E"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r w:rsidRPr="00AC354E">
              <w:rPr>
                <w:rFonts w:hint="eastAsia"/>
                <w:sz w:val="18"/>
                <w:szCs w:val="18"/>
              </w:rPr>
              <w:t xml:space="preserve">　</w:t>
            </w:r>
            <w:r>
              <w:rPr>
                <w:rFonts w:hint="eastAsia"/>
                <w:sz w:val="18"/>
                <w:szCs w:val="18"/>
              </w:rPr>
              <w:t xml:space="preserve">　</w:t>
            </w:r>
            <w:r w:rsidRPr="00AC354E">
              <w:rPr>
                <w:rFonts w:hint="eastAsia"/>
                <w:sz w:val="18"/>
                <w:szCs w:val="18"/>
              </w:rPr>
              <w:t>・代替措置の選択も含め、双方の建設的対話による相互理解があったか。</w:t>
            </w: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Pr="00AC354E"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r w:rsidRPr="00AC354E">
              <w:rPr>
                <w:rFonts w:hint="eastAsia"/>
                <w:sz w:val="18"/>
                <w:szCs w:val="18"/>
              </w:rPr>
              <w:t xml:space="preserve">　</w:t>
            </w:r>
            <w:r>
              <w:rPr>
                <w:rFonts w:hint="eastAsia"/>
                <w:sz w:val="18"/>
                <w:szCs w:val="18"/>
              </w:rPr>
              <w:t xml:space="preserve">　</w:t>
            </w:r>
            <w:r w:rsidRPr="00AC354E">
              <w:rPr>
                <w:rFonts w:hint="eastAsia"/>
                <w:sz w:val="18"/>
                <w:szCs w:val="18"/>
              </w:rPr>
              <w:t>・対応は、必要かつ合理的な範囲で柔軟に行われたか。</w:t>
            </w: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Pr="00AC354E"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r w:rsidRPr="00AC354E">
              <w:rPr>
                <w:rFonts w:hint="eastAsia"/>
                <w:sz w:val="18"/>
                <w:szCs w:val="18"/>
              </w:rPr>
              <w:t>□※求められた配慮が基本方針記載の留意内容に抵触した場合、その概要と判断</w:t>
            </w: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Pr="00AC354E" w:rsidRDefault="00245CCF" w:rsidP="00245CCF">
            <w:pPr>
              <w:suppressAutoHyphens/>
              <w:kinsoku w:val="0"/>
              <w:overflowPunct w:val="0"/>
              <w:autoSpaceDE w:val="0"/>
              <w:autoSpaceDN w:val="0"/>
              <w:adjustRightInd w:val="0"/>
              <w:spacing w:line="0" w:lineRule="atLeast"/>
              <w:jc w:val="left"/>
              <w:textAlignment w:val="baseline"/>
              <w:rPr>
                <w:sz w:val="18"/>
                <w:szCs w:val="18"/>
              </w:rPr>
            </w:pPr>
          </w:p>
        </w:tc>
      </w:tr>
      <w:tr w:rsidR="00245CCF" w:rsidRPr="002724B9" w:rsidTr="00B234FD">
        <w:tblPrEx>
          <w:tblLook w:val="04A0" w:firstRow="1" w:lastRow="0" w:firstColumn="1" w:lastColumn="0" w:noHBand="0" w:noVBand="1"/>
        </w:tblPrEx>
        <w:trPr>
          <w:trHeight w:val="1481"/>
        </w:trPr>
        <w:tc>
          <w:tcPr>
            <w:tcW w:w="1843" w:type="dxa"/>
            <w:vMerge/>
            <w:tcBorders>
              <w:left w:val="single" w:sz="4" w:space="0" w:color="auto"/>
              <w:bottom w:val="double" w:sz="4" w:space="0" w:color="auto"/>
              <w:right w:val="single" w:sz="4" w:space="0" w:color="auto"/>
            </w:tcBorders>
          </w:tcPr>
          <w:p w:rsidR="00245CCF" w:rsidRPr="002724B9" w:rsidRDefault="00245CCF" w:rsidP="00245CCF">
            <w:pPr>
              <w:rPr>
                <w:rFonts w:ascii="ＭＳ ゴシック" w:eastAsia="ＭＳ ゴシック" w:hAnsi="ＭＳ ゴシック"/>
                <w:b/>
                <w:sz w:val="20"/>
                <w:szCs w:val="20"/>
              </w:rPr>
            </w:pPr>
          </w:p>
        </w:tc>
        <w:tc>
          <w:tcPr>
            <w:tcW w:w="8222" w:type="dxa"/>
            <w:gridSpan w:val="4"/>
            <w:tcBorders>
              <w:top w:val="dotted" w:sz="4" w:space="0" w:color="auto"/>
              <w:left w:val="single" w:sz="4" w:space="0" w:color="auto"/>
              <w:bottom w:val="double" w:sz="4" w:space="0" w:color="auto"/>
              <w:right w:val="single" w:sz="4" w:space="0" w:color="auto"/>
            </w:tcBorders>
            <w:vAlign w:val="center"/>
          </w:tcPr>
          <w:p w:rsidR="00245CCF" w:rsidRPr="002724B9" w:rsidRDefault="00245CCF" w:rsidP="00245CCF">
            <w:pPr>
              <w:suppressAutoHyphens/>
              <w:kinsoku w:val="0"/>
              <w:overflowPunct w:val="0"/>
              <w:autoSpaceDE w:val="0"/>
              <w:autoSpaceDN w:val="0"/>
              <w:adjustRightInd w:val="0"/>
              <w:spacing w:line="0" w:lineRule="atLeast"/>
              <w:jc w:val="left"/>
              <w:textAlignment w:val="baseline"/>
              <w:rPr>
                <w:b/>
                <w:sz w:val="20"/>
                <w:szCs w:val="20"/>
              </w:rPr>
            </w:pPr>
            <w:r w:rsidRPr="002724B9">
              <w:rPr>
                <w:rFonts w:hint="eastAsia"/>
                <w:b/>
                <w:sz w:val="20"/>
                <w:szCs w:val="20"/>
              </w:rPr>
              <w:t>③「過重な負担」が生じていたか</w:t>
            </w:r>
          </w:p>
          <w:p w:rsidR="00245CCF" w:rsidRPr="00AC354E" w:rsidRDefault="00245CCF" w:rsidP="00245CCF">
            <w:pPr>
              <w:suppressAutoHyphens/>
              <w:kinsoku w:val="0"/>
              <w:overflowPunct w:val="0"/>
              <w:autoSpaceDE w:val="0"/>
              <w:autoSpaceDN w:val="0"/>
              <w:adjustRightInd w:val="0"/>
              <w:spacing w:line="0" w:lineRule="atLeast"/>
              <w:jc w:val="left"/>
              <w:textAlignment w:val="baseline"/>
              <w:rPr>
                <w:sz w:val="18"/>
                <w:szCs w:val="18"/>
              </w:rPr>
            </w:pPr>
            <w:r w:rsidRPr="00AC354E">
              <w:rPr>
                <w:rFonts w:hint="eastAsia"/>
                <w:sz w:val="18"/>
                <w:szCs w:val="18"/>
              </w:rPr>
              <w:t>□※「過重な負担」が生じるため合理的配慮の不提供に当たらないとした理由</w:t>
            </w: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r w:rsidRPr="00AC354E">
              <w:rPr>
                <w:rFonts w:hint="eastAsia"/>
                <w:sz w:val="18"/>
                <w:szCs w:val="18"/>
              </w:rPr>
              <w:t xml:space="preserve">　・事務・事業への影響の程度（事務・事業の目的・内容・機能を損なうか否か）</w:t>
            </w: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Pr="00AC354E"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Default="00245CCF" w:rsidP="00245CCF">
            <w:pPr>
              <w:suppressAutoHyphens/>
              <w:kinsoku w:val="0"/>
              <w:overflowPunct w:val="0"/>
              <w:autoSpaceDE w:val="0"/>
              <w:autoSpaceDN w:val="0"/>
              <w:adjustRightInd w:val="0"/>
              <w:spacing w:line="0" w:lineRule="atLeast"/>
              <w:ind w:firstLineChars="100" w:firstLine="180"/>
              <w:jc w:val="left"/>
              <w:textAlignment w:val="baseline"/>
              <w:rPr>
                <w:sz w:val="18"/>
                <w:szCs w:val="18"/>
              </w:rPr>
            </w:pPr>
            <w:r w:rsidRPr="00AC354E">
              <w:rPr>
                <w:rFonts w:hint="eastAsia"/>
                <w:sz w:val="18"/>
                <w:szCs w:val="18"/>
              </w:rPr>
              <w:t>・実現可能性の程度（物理的・技術的制約、人的・体制上の制約）</w:t>
            </w:r>
          </w:p>
          <w:p w:rsidR="00245CCF"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Pr="00AC354E" w:rsidRDefault="00245CCF" w:rsidP="00245CCF">
            <w:pPr>
              <w:suppressAutoHyphens/>
              <w:kinsoku w:val="0"/>
              <w:overflowPunct w:val="0"/>
              <w:autoSpaceDE w:val="0"/>
              <w:autoSpaceDN w:val="0"/>
              <w:adjustRightInd w:val="0"/>
              <w:spacing w:line="0" w:lineRule="atLeast"/>
              <w:jc w:val="left"/>
              <w:textAlignment w:val="baseline"/>
              <w:rPr>
                <w:sz w:val="18"/>
                <w:szCs w:val="18"/>
              </w:rPr>
            </w:pPr>
          </w:p>
          <w:p w:rsidR="00245CCF" w:rsidRDefault="00245CCF" w:rsidP="00245CCF">
            <w:pPr>
              <w:suppressAutoHyphens/>
              <w:kinsoku w:val="0"/>
              <w:overflowPunct w:val="0"/>
              <w:autoSpaceDE w:val="0"/>
              <w:autoSpaceDN w:val="0"/>
              <w:adjustRightInd w:val="0"/>
              <w:spacing w:line="0" w:lineRule="atLeast"/>
              <w:ind w:firstLineChars="100" w:firstLine="180"/>
              <w:jc w:val="left"/>
              <w:textAlignment w:val="baseline"/>
              <w:rPr>
                <w:sz w:val="20"/>
                <w:szCs w:val="20"/>
              </w:rPr>
            </w:pPr>
            <w:r w:rsidRPr="00AC354E">
              <w:rPr>
                <w:rFonts w:hint="eastAsia"/>
                <w:sz w:val="18"/>
                <w:szCs w:val="18"/>
              </w:rPr>
              <w:t>・費用・負担の程度、事務・事業規模、財政・財務状況</w:t>
            </w:r>
            <w:r w:rsidRPr="002724B9">
              <w:rPr>
                <w:rFonts w:hint="eastAsia"/>
                <w:sz w:val="20"/>
                <w:szCs w:val="20"/>
              </w:rPr>
              <w:t xml:space="preserve">　　</w:t>
            </w:r>
          </w:p>
          <w:p w:rsidR="00245CCF" w:rsidRDefault="00245CCF" w:rsidP="00245CCF">
            <w:pPr>
              <w:suppressAutoHyphens/>
              <w:kinsoku w:val="0"/>
              <w:overflowPunct w:val="0"/>
              <w:autoSpaceDE w:val="0"/>
              <w:autoSpaceDN w:val="0"/>
              <w:adjustRightInd w:val="0"/>
              <w:spacing w:line="0" w:lineRule="atLeast"/>
              <w:jc w:val="left"/>
              <w:textAlignment w:val="baseline"/>
              <w:rPr>
                <w:sz w:val="20"/>
                <w:szCs w:val="20"/>
              </w:rPr>
            </w:pPr>
          </w:p>
          <w:p w:rsidR="00245CCF" w:rsidRPr="002724B9" w:rsidRDefault="00245CCF" w:rsidP="00245CCF">
            <w:pPr>
              <w:suppressAutoHyphens/>
              <w:kinsoku w:val="0"/>
              <w:overflowPunct w:val="0"/>
              <w:autoSpaceDE w:val="0"/>
              <w:autoSpaceDN w:val="0"/>
              <w:adjustRightInd w:val="0"/>
              <w:spacing w:line="0" w:lineRule="atLeast"/>
              <w:jc w:val="left"/>
              <w:textAlignment w:val="baseline"/>
              <w:rPr>
                <w:sz w:val="20"/>
                <w:szCs w:val="20"/>
              </w:rPr>
            </w:pPr>
          </w:p>
        </w:tc>
      </w:tr>
      <w:tr w:rsidR="00245CCF" w:rsidRPr="002724B9" w:rsidTr="00B234FD">
        <w:tblPrEx>
          <w:tblLook w:val="04A0" w:firstRow="1" w:lastRow="0" w:firstColumn="1" w:lastColumn="0" w:noHBand="0" w:noVBand="1"/>
        </w:tblPrEx>
        <w:trPr>
          <w:trHeight w:val="1880"/>
        </w:trPr>
        <w:tc>
          <w:tcPr>
            <w:tcW w:w="1843" w:type="dxa"/>
            <w:tcBorders>
              <w:top w:val="double" w:sz="4" w:space="0" w:color="auto"/>
              <w:left w:val="single" w:sz="4" w:space="0" w:color="auto"/>
              <w:bottom w:val="double" w:sz="4" w:space="0" w:color="auto"/>
              <w:right w:val="single" w:sz="4" w:space="0" w:color="auto"/>
            </w:tcBorders>
          </w:tcPr>
          <w:p w:rsidR="00245CCF" w:rsidRPr="002724B9" w:rsidRDefault="00245CCF" w:rsidP="00245CCF">
            <w:pPr>
              <w:spacing w:line="0" w:lineRule="atLeast"/>
              <w:rPr>
                <w:sz w:val="20"/>
                <w:szCs w:val="20"/>
              </w:rPr>
            </w:pPr>
            <w:r w:rsidRPr="002724B9">
              <w:rPr>
                <w:rFonts w:ascii="ＭＳ ゴシック" w:eastAsia="ＭＳ ゴシック" w:hAnsi="ＭＳ ゴシック" w:hint="eastAsia"/>
                <w:b/>
                <w:sz w:val="20"/>
                <w:szCs w:val="20"/>
              </w:rPr>
              <w:t>相談分類について</w:t>
            </w:r>
          </w:p>
          <w:p w:rsidR="00245CCF" w:rsidRPr="002724B9" w:rsidRDefault="00245CCF" w:rsidP="00245CCF">
            <w:pPr>
              <w:spacing w:line="0" w:lineRule="atLeast"/>
              <w:jc w:val="center"/>
              <w:rPr>
                <w:sz w:val="20"/>
                <w:szCs w:val="20"/>
              </w:rPr>
            </w:pPr>
          </w:p>
        </w:tc>
        <w:tc>
          <w:tcPr>
            <w:tcW w:w="8222" w:type="dxa"/>
            <w:gridSpan w:val="4"/>
            <w:tcBorders>
              <w:top w:val="double" w:sz="4" w:space="0" w:color="auto"/>
              <w:left w:val="single" w:sz="4" w:space="0" w:color="auto"/>
              <w:bottom w:val="double" w:sz="4" w:space="0" w:color="auto"/>
              <w:right w:val="single" w:sz="4" w:space="0" w:color="auto"/>
            </w:tcBorders>
            <w:vAlign w:val="center"/>
          </w:tcPr>
          <w:p w:rsidR="00245CCF" w:rsidRPr="002724B9" w:rsidRDefault="00245CCF" w:rsidP="00245CCF">
            <w:pPr>
              <w:suppressAutoHyphens/>
              <w:kinsoku w:val="0"/>
              <w:overflowPunct w:val="0"/>
              <w:autoSpaceDE w:val="0"/>
              <w:autoSpaceDN w:val="0"/>
              <w:adjustRightInd w:val="0"/>
              <w:spacing w:line="0" w:lineRule="atLeast"/>
              <w:jc w:val="left"/>
              <w:textAlignment w:val="baseline"/>
              <w:rPr>
                <w:sz w:val="20"/>
                <w:szCs w:val="20"/>
              </w:rPr>
            </w:pPr>
            <w:r w:rsidRPr="002724B9">
              <w:rPr>
                <w:rFonts w:hint="eastAsia"/>
                <w:sz w:val="20"/>
                <w:szCs w:val="20"/>
              </w:rPr>
              <w:t xml:space="preserve">□１．不当な差別的取扱い　　□２．合理的配慮の不提供　</w:t>
            </w:r>
          </w:p>
          <w:p w:rsidR="00245CCF" w:rsidRPr="002724B9" w:rsidRDefault="00245CCF" w:rsidP="00245CCF">
            <w:pPr>
              <w:suppressAutoHyphens/>
              <w:kinsoku w:val="0"/>
              <w:overflowPunct w:val="0"/>
              <w:autoSpaceDE w:val="0"/>
              <w:autoSpaceDN w:val="0"/>
              <w:adjustRightInd w:val="0"/>
              <w:spacing w:line="0" w:lineRule="atLeast"/>
              <w:jc w:val="left"/>
              <w:textAlignment w:val="baseline"/>
              <w:rPr>
                <w:sz w:val="20"/>
                <w:szCs w:val="20"/>
              </w:rPr>
            </w:pPr>
            <w:r w:rsidRPr="002724B9">
              <w:rPr>
                <w:rFonts w:hint="eastAsia"/>
                <w:sz w:val="20"/>
                <w:szCs w:val="20"/>
              </w:rPr>
              <w:t>□３．その他</w:t>
            </w:r>
          </w:p>
          <w:p w:rsidR="00245CCF" w:rsidRPr="002724B9" w:rsidRDefault="00245CCF" w:rsidP="00245CCF">
            <w:pPr>
              <w:suppressAutoHyphens/>
              <w:kinsoku w:val="0"/>
              <w:overflowPunct w:val="0"/>
              <w:autoSpaceDE w:val="0"/>
              <w:autoSpaceDN w:val="0"/>
              <w:adjustRightInd w:val="0"/>
              <w:spacing w:line="0" w:lineRule="atLeast"/>
              <w:jc w:val="left"/>
              <w:textAlignment w:val="baseline"/>
              <w:rPr>
                <w:sz w:val="20"/>
                <w:szCs w:val="20"/>
              </w:rPr>
            </w:pPr>
            <w:r w:rsidRPr="002724B9">
              <w:rPr>
                <w:rFonts w:hint="eastAsia"/>
                <w:sz w:val="20"/>
                <w:szCs w:val="20"/>
              </w:rPr>
              <w:t>→その他（不当な差別的取扱い、合理的配慮の不提供ではない場合）の分類</w:t>
            </w:r>
          </w:p>
          <w:p w:rsidR="00245CCF" w:rsidRPr="002724B9" w:rsidRDefault="00245CCF" w:rsidP="00245CCF">
            <w:pPr>
              <w:pStyle w:val="a8"/>
              <w:suppressAutoHyphens/>
              <w:kinsoku w:val="0"/>
              <w:overflowPunct w:val="0"/>
              <w:autoSpaceDE w:val="0"/>
              <w:autoSpaceDN w:val="0"/>
              <w:adjustRightInd w:val="0"/>
              <w:spacing w:line="0" w:lineRule="atLeast"/>
              <w:ind w:leftChars="0" w:left="405"/>
              <w:jc w:val="left"/>
              <w:textAlignment w:val="baseline"/>
              <w:rPr>
                <w:sz w:val="20"/>
                <w:szCs w:val="20"/>
              </w:rPr>
            </w:pPr>
            <w:r w:rsidRPr="002724B9">
              <w:rPr>
                <w:rFonts w:hint="eastAsia"/>
                <w:sz w:val="20"/>
                <w:szCs w:val="20"/>
              </w:rPr>
              <w:t>ⅰ</w:t>
            </w:r>
            <w:r w:rsidRPr="002724B9">
              <w:rPr>
                <w:rFonts w:hint="eastAsia"/>
                <w:sz w:val="20"/>
                <w:szCs w:val="20"/>
              </w:rPr>
              <w:t xml:space="preserve"> </w:t>
            </w:r>
            <w:r w:rsidRPr="002724B9">
              <w:rPr>
                <w:rFonts w:hint="eastAsia"/>
                <w:sz w:val="20"/>
                <w:szCs w:val="20"/>
              </w:rPr>
              <w:t>不適切な行為　　ⅱ</w:t>
            </w:r>
            <w:r w:rsidRPr="002724B9">
              <w:rPr>
                <w:rFonts w:hint="eastAsia"/>
                <w:sz w:val="20"/>
                <w:szCs w:val="20"/>
              </w:rPr>
              <w:t xml:space="preserve"> </w:t>
            </w:r>
            <w:r w:rsidRPr="002724B9">
              <w:rPr>
                <w:rFonts w:hint="eastAsia"/>
                <w:sz w:val="20"/>
                <w:szCs w:val="20"/>
              </w:rPr>
              <w:t>不快・不満　　ⅲ</w:t>
            </w:r>
            <w:r w:rsidRPr="002724B9">
              <w:rPr>
                <w:rFonts w:hint="eastAsia"/>
                <w:sz w:val="20"/>
                <w:szCs w:val="20"/>
              </w:rPr>
              <w:t xml:space="preserve"> </w:t>
            </w:r>
            <w:r w:rsidRPr="002724B9">
              <w:rPr>
                <w:rFonts w:hint="eastAsia"/>
                <w:sz w:val="20"/>
                <w:szCs w:val="20"/>
              </w:rPr>
              <w:t>その他相談・意見・要望等　　ⅳ</w:t>
            </w:r>
            <w:r w:rsidRPr="002724B9">
              <w:rPr>
                <w:rFonts w:hint="eastAsia"/>
                <w:sz w:val="20"/>
                <w:szCs w:val="20"/>
              </w:rPr>
              <w:t xml:space="preserve"> </w:t>
            </w:r>
            <w:r w:rsidRPr="002724B9">
              <w:rPr>
                <w:rFonts w:hint="eastAsia"/>
                <w:sz w:val="20"/>
                <w:szCs w:val="20"/>
              </w:rPr>
              <w:t>問合せ</w:t>
            </w:r>
          </w:p>
          <w:p w:rsidR="00245CCF" w:rsidRPr="002724B9" w:rsidRDefault="00245CCF" w:rsidP="00245CCF">
            <w:pPr>
              <w:pStyle w:val="a8"/>
              <w:suppressAutoHyphens/>
              <w:kinsoku w:val="0"/>
              <w:overflowPunct w:val="0"/>
              <w:autoSpaceDE w:val="0"/>
              <w:autoSpaceDN w:val="0"/>
              <w:adjustRightInd w:val="0"/>
              <w:spacing w:line="0" w:lineRule="atLeast"/>
              <w:ind w:leftChars="0" w:left="405"/>
              <w:jc w:val="left"/>
              <w:textAlignment w:val="baseline"/>
              <w:rPr>
                <w:sz w:val="20"/>
                <w:szCs w:val="20"/>
              </w:rPr>
            </w:pPr>
            <w:r w:rsidRPr="002724B9">
              <w:rPr>
                <w:rFonts w:hint="eastAsia"/>
                <w:sz w:val="20"/>
                <w:szCs w:val="20"/>
              </w:rPr>
              <w:t>ⅴ</w:t>
            </w:r>
            <w:r w:rsidRPr="002724B9">
              <w:rPr>
                <w:rFonts w:hint="eastAsia"/>
                <w:sz w:val="20"/>
                <w:szCs w:val="20"/>
              </w:rPr>
              <w:t xml:space="preserve"> </w:t>
            </w:r>
            <w:r w:rsidRPr="002724B9">
              <w:rPr>
                <w:rFonts w:hint="eastAsia"/>
                <w:sz w:val="20"/>
                <w:szCs w:val="20"/>
              </w:rPr>
              <w:t>虐待　　ⅵ</w:t>
            </w:r>
            <w:r w:rsidRPr="002724B9">
              <w:rPr>
                <w:rFonts w:hint="eastAsia"/>
                <w:sz w:val="20"/>
                <w:szCs w:val="20"/>
              </w:rPr>
              <w:t xml:space="preserve"> </w:t>
            </w:r>
            <w:r w:rsidRPr="002724B9">
              <w:rPr>
                <w:rFonts w:hint="eastAsia"/>
                <w:sz w:val="20"/>
                <w:szCs w:val="20"/>
              </w:rPr>
              <w:t>その他</w:t>
            </w:r>
          </w:p>
          <w:p w:rsidR="00245CCF" w:rsidRPr="000D7B35" w:rsidRDefault="00245CCF" w:rsidP="00245CCF">
            <w:pPr>
              <w:suppressAutoHyphens/>
              <w:kinsoku w:val="0"/>
              <w:overflowPunct w:val="0"/>
              <w:autoSpaceDE w:val="0"/>
              <w:autoSpaceDN w:val="0"/>
              <w:adjustRightInd w:val="0"/>
              <w:spacing w:line="0" w:lineRule="atLeast"/>
              <w:jc w:val="left"/>
              <w:textAlignment w:val="baseline"/>
              <w:rPr>
                <w:sz w:val="20"/>
                <w:szCs w:val="20"/>
              </w:rPr>
            </w:pPr>
            <w:r w:rsidRPr="000D7B35">
              <w:rPr>
                <w:rFonts w:hint="eastAsia"/>
                <w:sz w:val="18"/>
                <w:szCs w:val="18"/>
              </w:rPr>
              <w:t>・</w:t>
            </w:r>
            <w:r w:rsidRPr="000D7B35">
              <w:rPr>
                <w:rFonts w:hint="eastAsia"/>
                <w:sz w:val="20"/>
                <w:szCs w:val="20"/>
              </w:rPr>
              <w:t>その項目とする根拠</w:t>
            </w:r>
          </w:p>
          <w:p w:rsidR="00245CCF" w:rsidRDefault="00245CCF" w:rsidP="00245CCF">
            <w:pPr>
              <w:suppressAutoHyphens/>
              <w:kinsoku w:val="0"/>
              <w:overflowPunct w:val="0"/>
              <w:autoSpaceDE w:val="0"/>
              <w:autoSpaceDN w:val="0"/>
              <w:adjustRightInd w:val="0"/>
              <w:spacing w:line="0" w:lineRule="atLeast"/>
              <w:jc w:val="left"/>
              <w:textAlignment w:val="baseline"/>
              <w:rPr>
                <w:color w:val="FF0000"/>
                <w:sz w:val="20"/>
                <w:szCs w:val="20"/>
              </w:rPr>
            </w:pPr>
          </w:p>
          <w:p w:rsidR="00245CCF" w:rsidRPr="00627923" w:rsidRDefault="00245CCF" w:rsidP="00245CCF">
            <w:pPr>
              <w:suppressAutoHyphens/>
              <w:kinsoku w:val="0"/>
              <w:overflowPunct w:val="0"/>
              <w:autoSpaceDE w:val="0"/>
              <w:autoSpaceDN w:val="0"/>
              <w:adjustRightInd w:val="0"/>
              <w:spacing w:line="0" w:lineRule="atLeast"/>
              <w:jc w:val="left"/>
              <w:textAlignment w:val="baseline"/>
              <w:rPr>
                <w:rFonts w:ascii="Century" w:eastAsia="ＭＳ 明朝" w:hAnsi="Century"/>
                <w:color w:val="FF0000"/>
                <w:sz w:val="20"/>
                <w:szCs w:val="20"/>
              </w:rPr>
            </w:pPr>
          </w:p>
        </w:tc>
      </w:tr>
    </w:tbl>
    <w:p w:rsidR="00245CCF" w:rsidRPr="002724B9" w:rsidRDefault="00245CCF" w:rsidP="00245CCF">
      <w:pPr>
        <w:tabs>
          <w:tab w:val="left" w:pos="3060"/>
        </w:tabs>
        <w:spacing w:line="0" w:lineRule="atLeast"/>
        <w:rPr>
          <w:sz w:val="20"/>
          <w:szCs w:val="20"/>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8222"/>
      </w:tblGrid>
      <w:tr w:rsidR="00245CCF" w:rsidRPr="002724B9" w:rsidTr="00B1601F">
        <w:trPr>
          <w:trHeight w:val="5024"/>
        </w:trPr>
        <w:tc>
          <w:tcPr>
            <w:tcW w:w="1843" w:type="dxa"/>
            <w:tcBorders>
              <w:top w:val="double" w:sz="4" w:space="0" w:color="auto"/>
              <w:left w:val="single" w:sz="4" w:space="0" w:color="auto"/>
              <w:bottom w:val="single" w:sz="4" w:space="0" w:color="auto"/>
              <w:right w:val="single" w:sz="4" w:space="0" w:color="auto"/>
            </w:tcBorders>
          </w:tcPr>
          <w:p w:rsidR="00245CCF" w:rsidRPr="002724B9" w:rsidRDefault="00245CCF" w:rsidP="00245CCF">
            <w:pPr>
              <w:spacing w:line="0" w:lineRule="atLeast"/>
              <w:rPr>
                <w:sz w:val="20"/>
                <w:szCs w:val="20"/>
              </w:rPr>
            </w:pPr>
            <w:r w:rsidRPr="002724B9">
              <w:rPr>
                <w:rFonts w:ascii="ＭＳ ゴシック" w:eastAsia="ＭＳ ゴシック" w:hAnsi="ＭＳ ゴシック" w:hint="eastAsia"/>
                <w:b/>
                <w:sz w:val="20"/>
                <w:szCs w:val="20"/>
              </w:rPr>
              <w:t>体制整備について</w:t>
            </w:r>
          </w:p>
        </w:tc>
        <w:tc>
          <w:tcPr>
            <w:tcW w:w="8222" w:type="dxa"/>
            <w:tcBorders>
              <w:top w:val="double" w:sz="4" w:space="0" w:color="auto"/>
              <w:left w:val="single" w:sz="4" w:space="0" w:color="auto"/>
              <w:bottom w:val="single" w:sz="4" w:space="0" w:color="auto"/>
              <w:right w:val="single" w:sz="4" w:space="0" w:color="auto"/>
            </w:tcBorders>
            <w:vAlign w:val="center"/>
          </w:tcPr>
          <w:p w:rsidR="00245CCF" w:rsidRPr="002724B9" w:rsidRDefault="00245CCF" w:rsidP="00245CCF">
            <w:pPr>
              <w:suppressAutoHyphens/>
              <w:kinsoku w:val="0"/>
              <w:overflowPunct w:val="0"/>
              <w:autoSpaceDE w:val="0"/>
              <w:autoSpaceDN w:val="0"/>
              <w:adjustRightInd w:val="0"/>
              <w:spacing w:line="0" w:lineRule="atLeast"/>
              <w:jc w:val="left"/>
              <w:textAlignment w:val="baseline"/>
              <w:rPr>
                <w:b/>
                <w:sz w:val="20"/>
                <w:szCs w:val="20"/>
              </w:rPr>
            </w:pPr>
            <w:r w:rsidRPr="002724B9">
              <w:rPr>
                <w:rFonts w:hint="eastAsia"/>
                <w:b/>
                <w:sz w:val="20"/>
                <w:szCs w:val="20"/>
              </w:rPr>
              <w:t>相談及び紛争の防止又は解決のための体制が機能しているか</w:t>
            </w:r>
          </w:p>
          <w:p w:rsidR="00245CCF" w:rsidRPr="00D84133" w:rsidRDefault="00245CCF" w:rsidP="00245CCF">
            <w:pPr>
              <w:suppressAutoHyphens/>
              <w:kinsoku w:val="0"/>
              <w:overflowPunct w:val="0"/>
              <w:autoSpaceDE w:val="0"/>
              <w:autoSpaceDN w:val="0"/>
              <w:adjustRightInd w:val="0"/>
              <w:spacing w:line="0" w:lineRule="atLeast"/>
              <w:jc w:val="left"/>
              <w:textAlignment w:val="baseline"/>
              <w:rPr>
                <w:b/>
                <w:sz w:val="20"/>
                <w:szCs w:val="20"/>
              </w:rPr>
            </w:pPr>
            <w:r w:rsidRPr="002724B9">
              <w:rPr>
                <w:rFonts w:hint="eastAsia"/>
                <w:sz w:val="20"/>
                <w:szCs w:val="20"/>
              </w:rPr>
              <w:t xml:space="preserve">　・相談への対応者</w:t>
            </w:r>
          </w:p>
          <w:p w:rsidR="00245CCF" w:rsidRPr="002724B9" w:rsidRDefault="00245CCF" w:rsidP="00245CCF">
            <w:pPr>
              <w:suppressAutoHyphens/>
              <w:kinsoku w:val="0"/>
              <w:overflowPunct w:val="0"/>
              <w:autoSpaceDE w:val="0"/>
              <w:autoSpaceDN w:val="0"/>
              <w:adjustRightInd w:val="0"/>
              <w:spacing w:line="0" w:lineRule="atLeast"/>
              <w:ind w:firstLineChars="100" w:firstLine="200"/>
              <w:jc w:val="left"/>
              <w:textAlignment w:val="baseline"/>
              <w:rPr>
                <w:sz w:val="20"/>
                <w:szCs w:val="20"/>
              </w:rPr>
            </w:pPr>
            <w:r w:rsidRPr="002724B9">
              <w:rPr>
                <w:rFonts w:hint="eastAsia"/>
                <w:sz w:val="20"/>
                <w:szCs w:val="20"/>
              </w:rPr>
              <w:t xml:space="preserve">１　市町村における対応　</w:t>
            </w:r>
          </w:p>
          <w:p w:rsidR="00245CCF" w:rsidRPr="002724B9" w:rsidRDefault="00245CCF" w:rsidP="00245CCF">
            <w:pPr>
              <w:suppressAutoHyphens/>
              <w:kinsoku w:val="0"/>
              <w:overflowPunct w:val="0"/>
              <w:autoSpaceDE w:val="0"/>
              <w:autoSpaceDN w:val="0"/>
              <w:adjustRightInd w:val="0"/>
              <w:spacing w:line="0" w:lineRule="atLeast"/>
              <w:ind w:firstLineChars="200" w:firstLine="400"/>
              <w:jc w:val="left"/>
              <w:textAlignment w:val="baseline"/>
              <w:rPr>
                <w:sz w:val="20"/>
                <w:szCs w:val="20"/>
              </w:rPr>
            </w:pPr>
            <w:r w:rsidRPr="002724B9">
              <w:rPr>
                <w:rFonts w:hint="eastAsia"/>
                <w:sz w:val="20"/>
                <w:szCs w:val="20"/>
              </w:rPr>
              <w:t>ⅰ　当事者（本人や家族等）との直接面接</w:t>
            </w:r>
          </w:p>
          <w:p w:rsidR="00245CCF" w:rsidRPr="002724B9" w:rsidRDefault="00245CCF" w:rsidP="00245CCF">
            <w:pPr>
              <w:suppressAutoHyphens/>
              <w:kinsoku w:val="0"/>
              <w:overflowPunct w:val="0"/>
              <w:autoSpaceDE w:val="0"/>
              <w:autoSpaceDN w:val="0"/>
              <w:adjustRightInd w:val="0"/>
              <w:spacing w:line="0" w:lineRule="atLeast"/>
              <w:ind w:firstLineChars="100" w:firstLine="200"/>
              <w:jc w:val="left"/>
              <w:textAlignment w:val="baseline"/>
              <w:rPr>
                <w:sz w:val="20"/>
                <w:szCs w:val="20"/>
              </w:rPr>
            </w:pPr>
            <w:r w:rsidRPr="002724B9">
              <w:rPr>
                <w:rFonts w:hint="eastAsia"/>
                <w:sz w:val="20"/>
                <w:szCs w:val="20"/>
              </w:rPr>
              <w:t xml:space="preserve">　ⅱ　関係者との連絡調整・情報収集</w:t>
            </w:r>
          </w:p>
          <w:p w:rsidR="00245CCF" w:rsidRPr="002724B9" w:rsidRDefault="00245CCF" w:rsidP="00245CCF">
            <w:pPr>
              <w:suppressAutoHyphens/>
              <w:kinsoku w:val="0"/>
              <w:overflowPunct w:val="0"/>
              <w:autoSpaceDE w:val="0"/>
              <w:autoSpaceDN w:val="0"/>
              <w:adjustRightInd w:val="0"/>
              <w:spacing w:line="0" w:lineRule="atLeast"/>
              <w:ind w:firstLineChars="200" w:firstLine="400"/>
              <w:jc w:val="left"/>
              <w:textAlignment w:val="baseline"/>
              <w:rPr>
                <w:sz w:val="20"/>
                <w:szCs w:val="20"/>
              </w:rPr>
            </w:pPr>
            <w:r w:rsidRPr="002724B9">
              <w:rPr>
                <w:rFonts w:hint="eastAsia"/>
                <w:sz w:val="20"/>
                <w:szCs w:val="20"/>
              </w:rPr>
              <w:t>ⅲ　現場での調査（現地訪問、事業者への聞き取り等）</w:t>
            </w:r>
          </w:p>
          <w:p w:rsidR="00245CCF" w:rsidRPr="002724B9" w:rsidRDefault="00245CCF" w:rsidP="00245CCF">
            <w:pPr>
              <w:suppressAutoHyphens/>
              <w:kinsoku w:val="0"/>
              <w:overflowPunct w:val="0"/>
              <w:autoSpaceDE w:val="0"/>
              <w:autoSpaceDN w:val="0"/>
              <w:adjustRightInd w:val="0"/>
              <w:spacing w:line="0" w:lineRule="atLeast"/>
              <w:ind w:firstLineChars="100" w:firstLine="200"/>
              <w:jc w:val="left"/>
              <w:textAlignment w:val="baseline"/>
              <w:rPr>
                <w:sz w:val="20"/>
                <w:szCs w:val="20"/>
              </w:rPr>
            </w:pPr>
            <w:r w:rsidRPr="002724B9">
              <w:rPr>
                <w:rFonts w:hint="eastAsia"/>
                <w:sz w:val="20"/>
                <w:szCs w:val="20"/>
              </w:rPr>
              <w:t xml:space="preserve">　ⅳ　会議の実施</w:t>
            </w:r>
          </w:p>
          <w:p w:rsidR="00245CCF" w:rsidRPr="002724B9" w:rsidRDefault="00245CCF" w:rsidP="00245CCF">
            <w:pPr>
              <w:suppressAutoHyphens/>
              <w:kinsoku w:val="0"/>
              <w:overflowPunct w:val="0"/>
              <w:autoSpaceDE w:val="0"/>
              <w:autoSpaceDN w:val="0"/>
              <w:adjustRightInd w:val="0"/>
              <w:spacing w:line="0" w:lineRule="atLeast"/>
              <w:ind w:firstLineChars="100" w:firstLine="200"/>
              <w:jc w:val="left"/>
              <w:textAlignment w:val="baseline"/>
              <w:rPr>
                <w:sz w:val="20"/>
                <w:szCs w:val="20"/>
              </w:rPr>
            </w:pPr>
            <w:r w:rsidRPr="002724B9">
              <w:rPr>
                <w:rFonts w:hint="eastAsia"/>
                <w:sz w:val="20"/>
                <w:szCs w:val="20"/>
              </w:rPr>
              <w:t xml:space="preserve">　ⅴ　他機関への引き継ぎ、情報共有</w:t>
            </w:r>
          </w:p>
          <w:p w:rsidR="00245CCF" w:rsidRDefault="00245CCF" w:rsidP="00245CCF">
            <w:pPr>
              <w:spacing w:line="0" w:lineRule="atLeast"/>
              <w:rPr>
                <w:sz w:val="20"/>
                <w:szCs w:val="20"/>
              </w:rPr>
            </w:pPr>
            <w:r w:rsidRPr="002724B9">
              <w:rPr>
                <w:rFonts w:hint="eastAsia"/>
                <w:sz w:val="20"/>
                <w:szCs w:val="20"/>
              </w:rPr>
              <w:t xml:space="preserve">　　ⅵ　情報提供・資料送付</w:t>
            </w:r>
          </w:p>
          <w:p w:rsidR="00245CCF" w:rsidRPr="002724B9" w:rsidRDefault="00245CCF" w:rsidP="00245CCF">
            <w:pPr>
              <w:suppressAutoHyphens/>
              <w:kinsoku w:val="0"/>
              <w:overflowPunct w:val="0"/>
              <w:autoSpaceDE w:val="0"/>
              <w:autoSpaceDN w:val="0"/>
              <w:adjustRightInd w:val="0"/>
              <w:spacing w:line="0" w:lineRule="atLeast"/>
              <w:ind w:firstLineChars="100" w:firstLine="200"/>
              <w:jc w:val="left"/>
              <w:textAlignment w:val="baseline"/>
              <w:rPr>
                <w:sz w:val="20"/>
                <w:szCs w:val="20"/>
              </w:rPr>
            </w:pPr>
            <w:r w:rsidRPr="002724B9">
              <w:rPr>
                <w:rFonts w:hint="eastAsia"/>
                <w:sz w:val="20"/>
                <w:szCs w:val="20"/>
              </w:rPr>
              <w:t>２　広域支援相談員における対応（市町村からの広域支援要請：　有・無　）</w:t>
            </w:r>
          </w:p>
          <w:p w:rsidR="00245CCF" w:rsidRPr="002724B9" w:rsidRDefault="00245CCF" w:rsidP="00245CCF">
            <w:pPr>
              <w:suppressAutoHyphens/>
              <w:kinsoku w:val="0"/>
              <w:overflowPunct w:val="0"/>
              <w:autoSpaceDE w:val="0"/>
              <w:autoSpaceDN w:val="0"/>
              <w:adjustRightInd w:val="0"/>
              <w:spacing w:line="0" w:lineRule="atLeast"/>
              <w:ind w:firstLineChars="100" w:firstLine="200"/>
              <w:jc w:val="left"/>
              <w:textAlignment w:val="baseline"/>
              <w:rPr>
                <w:sz w:val="20"/>
                <w:szCs w:val="20"/>
              </w:rPr>
            </w:pPr>
            <w:r w:rsidRPr="002724B9">
              <w:rPr>
                <w:rFonts w:hint="eastAsia"/>
                <w:sz w:val="20"/>
                <w:szCs w:val="20"/>
              </w:rPr>
              <w:t xml:space="preserve">　ⅰ　調整</w:t>
            </w:r>
          </w:p>
          <w:p w:rsidR="00245CCF" w:rsidRPr="002724B9" w:rsidRDefault="00245CCF" w:rsidP="00245CCF">
            <w:pPr>
              <w:suppressAutoHyphens/>
              <w:kinsoku w:val="0"/>
              <w:overflowPunct w:val="0"/>
              <w:autoSpaceDE w:val="0"/>
              <w:autoSpaceDN w:val="0"/>
              <w:adjustRightInd w:val="0"/>
              <w:spacing w:line="0" w:lineRule="atLeast"/>
              <w:ind w:firstLineChars="100" w:firstLine="200"/>
              <w:jc w:val="left"/>
              <w:textAlignment w:val="baseline"/>
              <w:rPr>
                <w:sz w:val="20"/>
                <w:szCs w:val="20"/>
              </w:rPr>
            </w:pPr>
            <w:r w:rsidRPr="002724B9">
              <w:rPr>
                <w:rFonts w:hint="eastAsia"/>
                <w:sz w:val="20"/>
                <w:szCs w:val="20"/>
              </w:rPr>
              <w:t xml:space="preserve">　ⅱ　調査（現地訪問、事業者への聞き取り等）</w:t>
            </w:r>
          </w:p>
          <w:p w:rsidR="00245CCF" w:rsidRPr="002724B9" w:rsidRDefault="00245CCF" w:rsidP="00245CCF">
            <w:pPr>
              <w:suppressAutoHyphens/>
              <w:kinsoku w:val="0"/>
              <w:overflowPunct w:val="0"/>
              <w:autoSpaceDE w:val="0"/>
              <w:autoSpaceDN w:val="0"/>
              <w:adjustRightInd w:val="0"/>
              <w:spacing w:line="0" w:lineRule="atLeast"/>
              <w:ind w:firstLineChars="100" w:firstLine="200"/>
              <w:jc w:val="left"/>
              <w:textAlignment w:val="baseline"/>
              <w:rPr>
                <w:sz w:val="20"/>
                <w:szCs w:val="20"/>
              </w:rPr>
            </w:pPr>
            <w:r w:rsidRPr="002724B9">
              <w:rPr>
                <w:rFonts w:hint="eastAsia"/>
                <w:sz w:val="20"/>
                <w:szCs w:val="20"/>
              </w:rPr>
              <w:t xml:space="preserve">　ⅲ　助言</w:t>
            </w:r>
          </w:p>
          <w:p w:rsidR="00245CCF" w:rsidRPr="002724B9" w:rsidRDefault="00245CCF" w:rsidP="00245CCF">
            <w:pPr>
              <w:suppressAutoHyphens/>
              <w:kinsoku w:val="0"/>
              <w:overflowPunct w:val="0"/>
              <w:autoSpaceDE w:val="0"/>
              <w:autoSpaceDN w:val="0"/>
              <w:adjustRightInd w:val="0"/>
              <w:spacing w:line="0" w:lineRule="atLeast"/>
              <w:ind w:firstLineChars="200" w:firstLine="400"/>
              <w:jc w:val="left"/>
              <w:textAlignment w:val="baseline"/>
              <w:rPr>
                <w:sz w:val="20"/>
                <w:szCs w:val="20"/>
              </w:rPr>
            </w:pPr>
            <w:r w:rsidRPr="002724B9">
              <w:rPr>
                <w:rFonts w:hint="eastAsia"/>
                <w:sz w:val="20"/>
                <w:szCs w:val="20"/>
              </w:rPr>
              <w:t>ⅳ　情報提供</w:t>
            </w:r>
          </w:p>
          <w:p w:rsidR="00245CCF" w:rsidRPr="002724B9" w:rsidRDefault="00245CCF" w:rsidP="00245CCF">
            <w:pPr>
              <w:suppressAutoHyphens/>
              <w:kinsoku w:val="0"/>
              <w:overflowPunct w:val="0"/>
              <w:autoSpaceDE w:val="0"/>
              <w:autoSpaceDN w:val="0"/>
              <w:adjustRightInd w:val="0"/>
              <w:spacing w:line="0" w:lineRule="atLeast"/>
              <w:ind w:firstLineChars="100" w:firstLine="200"/>
              <w:jc w:val="left"/>
              <w:textAlignment w:val="baseline"/>
              <w:rPr>
                <w:sz w:val="20"/>
                <w:szCs w:val="20"/>
              </w:rPr>
            </w:pPr>
            <w:r w:rsidRPr="002724B9">
              <w:rPr>
                <w:rFonts w:hint="eastAsia"/>
                <w:sz w:val="20"/>
                <w:szCs w:val="20"/>
              </w:rPr>
              <w:t xml:space="preserve">　ⅴ　傾聴</w:t>
            </w:r>
          </w:p>
          <w:p w:rsidR="00245CCF" w:rsidRPr="002724B9" w:rsidRDefault="00245CCF" w:rsidP="00245CCF">
            <w:pPr>
              <w:spacing w:line="0" w:lineRule="atLeast"/>
              <w:rPr>
                <w:sz w:val="20"/>
                <w:szCs w:val="20"/>
              </w:rPr>
            </w:pPr>
            <w:r w:rsidRPr="002724B9">
              <w:rPr>
                <w:rFonts w:hint="eastAsia"/>
                <w:sz w:val="20"/>
                <w:szCs w:val="20"/>
              </w:rPr>
              <w:t xml:space="preserve">　　ⅵ　情報共有・伝達</w:t>
            </w:r>
          </w:p>
          <w:p w:rsidR="00245CCF" w:rsidRPr="002724B9" w:rsidRDefault="00245CCF" w:rsidP="00245CCF">
            <w:pPr>
              <w:spacing w:line="0" w:lineRule="atLeast"/>
              <w:rPr>
                <w:sz w:val="20"/>
                <w:szCs w:val="20"/>
              </w:rPr>
            </w:pPr>
            <w:r w:rsidRPr="002724B9">
              <w:rPr>
                <w:rFonts w:hint="eastAsia"/>
                <w:sz w:val="20"/>
                <w:szCs w:val="20"/>
              </w:rPr>
              <w:t xml:space="preserve">　　ⅶ　事後確認等</w:t>
            </w:r>
          </w:p>
          <w:p w:rsidR="00245CCF" w:rsidRPr="002724B9" w:rsidRDefault="00245CCF" w:rsidP="00245CCF">
            <w:pPr>
              <w:spacing w:line="0" w:lineRule="atLeast"/>
              <w:rPr>
                <w:sz w:val="20"/>
                <w:szCs w:val="20"/>
              </w:rPr>
            </w:pPr>
            <w:r w:rsidRPr="002724B9">
              <w:rPr>
                <w:rFonts w:hint="eastAsia"/>
                <w:sz w:val="20"/>
                <w:szCs w:val="20"/>
              </w:rPr>
              <w:t xml:space="preserve">　　ⅷ　その他</w:t>
            </w:r>
          </w:p>
          <w:p w:rsidR="00245CCF" w:rsidRPr="002724B9" w:rsidRDefault="00245CCF" w:rsidP="00245CCF">
            <w:pPr>
              <w:suppressAutoHyphens/>
              <w:kinsoku w:val="0"/>
              <w:overflowPunct w:val="0"/>
              <w:autoSpaceDE w:val="0"/>
              <w:autoSpaceDN w:val="0"/>
              <w:adjustRightInd w:val="0"/>
              <w:spacing w:line="0" w:lineRule="atLeast"/>
              <w:ind w:firstLineChars="100" w:firstLine="200"/>
              <w:jc w:val="left"/>
              <w:textAlignment w:val="baseline"/>
              <w:rPr>
                <w:rFonts w:ascii="ＭＳ Ｐ明朝" w:eastAsia="ＭＳ Ｐ明朝" w:hAnsi="ＭＳ Ｐ明朝" w:cs="ＭＳ 明朝"/>
                <w:kern w:val="0"/>
                <w:sz w:val="20"/>
                <w:szCs w:val="20"/>
              </w:rPr>
            </w:pPr>
            <w:r w:rsidRPr="002724B9">
              <w:rPr>
                <w:rFonts w:hint="eastAsia"/>
                <w:sz w:val="20"/>
                <w:szCs w:val="20"/>
              </w:rPr>
              <w:t>３　合議体への助言求め（ⅰ継続中　ⅱ終了後）</w:t>
            </w:r>
          </w:p>
        </w:tc>
      </w:tr>
    </w:tbl>
    <w:p w:rsidR="00B234FD" w:rsidRDefault="00B234FD">
      <w:pPr>
        <w:widowControl/>
        <w:jc w:val="left"/>
        <w:rPr>
          <w:rFonts w:asciiTheme="majorEastAsia" w:eastAsiaTheme="majorEastAsia" w:hAnsiTheme="majorEastAsia"/>
          <w:sz w:val="24"/>
          <w:szCs w:val="24"/>
        </w:rPr>
      </w:pPr>
    </w:p>
    <w:p w:rsidR="005A68F4" w:rsidRPr="00B234FD" w:rsidRDefault="00B1601F" w:rsidP="00B1601F">
      <w:pPr>
        <w:widowControl/>
        <w:spacing w:line="300" w:lineRule="auto"/>
        <w:rPr>
          <w:rFonts w:ascii="ＭＳ ゴシック" w:eastAsia="ＭＳ ゴシック" w:hAnsi="ＭＳ ゴシック"/>
          <w:sz w:val="24"/>
          <w:szCs w:val="24"/>
        </w:rPr>
      </w:pPr>
      <w:r>
        <w:rPr>
          <w:rFonts w:asciiTheme="majorEastAsia" w:eastAsiaTheme="majorEastAsia" w:hAnsiTheme="majorEastAsia" w:hint="eastAsia"/>
          <w:b/>
          <w:sz w:val="24"/>
          <w:szCs w:val="24"/>
        </w:rPr>
        <w:lastRenderedPageBreak/>
        <w:t>■分野ごとの事例一覧</w:t>
      </w:r>
    </w:p>
    <w:tbl>
      <w:tblPr>
        <w:tblStyle w:val="a7"/>
        <w:tblW w:w="10065" w:type="dxa"/>
        <w:tblInd w:w="108" w:type="dxa"/>
        <w:tblLook w:val="04A0" w:firstRow="1" w:lastRow="0" w:firstColumn="1" w:lastColumn="0" w:noHBand="0" w:noVBand="1"/>
      </w:tblPr>
      <w:tblGrid>
        <w:gridCol w:w="1134"/>
        <w:gridCol w:w="8364"/>
        <w:gridCol w:w="567"/>
      </w:tblGrid>
      <w:tr w:rsidR="005A68F4" w:rsidRPr="00B234FD" w:rsidTr="00A21EE5">
        <w:tc>
          <w:tcPr>
            <w:tcW w:w="1134" w:type="dxa"/>
            <w:vAlign w:val="center"/>
          </w:tcPr>
          <w:p w:rsidR="005A68F4" w:rsidRPr="00B234FD" w:rsidRDefault="005A68F4" w:rsidP="005A68F4">
            <w:pPr>
              <w:widowControl/>
              <w:contextualSpacing/>
              <w:jc w:val="center"/>
              <w:rPr>
                <w:rFonts w:ascii="ＭＳ ゴシック" w:eastAsia="ＭＳ ゴシック" w:hAnsi="ＭＳ ゴシック"/>
                <w:sz w:val="22"/>
              </w:rPr>
            </w:pPr>
            <w:r w:rsidRPr="00B234FD">
              <w:rPr>
                <w:rFonts w:ascii="ＭＳ ゴシック" w:eastAsia="ＭＳ ゴシック" w:hAnsi="ＭＳ ゴシック" w:hint="eastAsia"/>
                <w:sz w:val="22"/>
              </w:rPr>
              <w:t>分野</w:t>
            </w:r>
          </w:p>
        </w:tc>
        <w:tc>
          <w:tcPr>
            <w:tcW w:w="8364" w:type="dxa"/>
            <w:vAlign w:val="center"/>
          </w:tcPr>
          <w:p w:rsidR="005A68F4" w:rsidRPr="00B234FD" w:rsidRDefault="005A68F4" w:rsidP="005A68F4">
            <w:pPr>
              <w:widowControl/>
              <w:contextualSpacing/>
              <w:jc w:val="center"/>
              <w:rPr>
                <w:rFonts w:ascii="ＭＳ ゴシック" w:eastAsia="ＭＳ ゴシック" w:hAnsi="ＭＳ ゴシック"/>
                <w:sz w:val="22"/>
              </w:rPr>
            </w:pPr>
            <w:r w:rsidRPr="00B234FD">
              <w:rPr>
                <w:rFonts w:ascii="ＭＳ ゴシック" w:eastAsia="ＭＳ ゴシック" w:hAnsi="ＭＳ ゴシック" w:hint="eastAsia"/>
                <w:sz w:val="22"/>
              </w:rPr>
              <w:t>合議体への提出事例</w:t>
            </w:r>
          </w:p>
        </w:tc>
        <w:tc>
          <w:tcPr>
            <w:tcW w:w="567" w:type="dxa"/>
            <w:vAlign w:val="center"/>
          </w:tcPr>
          <w:p w:rsidR="005A68F4" w:rsidRPr="00B234FD" w:rsidRDefault="005A68F4" w:rsidP="005A68F4">
            <w:pPr>
              <w:widowControl/>
              <w:spacing w:line="300" w:lineRule="auto"/>
              <w:contextualSpacing/>
              <w:jc w:val="center"/>
              <w:rPr>
                <w:rFonts w:ascii="ＭＳ ゴシック" w:eastAsia="ＭＳ ゴシック" w:hAnsi="ＭＳ ゴシック"/>
                <w:sz w:val="22"/>
              </w:rPr>
            </w:pPr>
            <w:r w:rsidRPr="00B234FD">
              <w:rPr>
                <w:rFonts w:ascii="ＭＳ ゴシック" w:eastAsia="ＭＳ ゴシック" w:hAnsi="ＭＳ ゴシック" w:hint="eastAsia"/>
                <w:sz w:val="22"/>
              </w:rPr>
              <w:t>頁</w:t>
            </w:r>
          </w:p>
        </w:tc>
      </w:tr>
      <w:tr w:rsidR="005A68F4" w:rsidRPr="00B234FD" w:rsidTr="00A21EE5">
        <w:tc>
          <w:tcPr>
            <w:tcW w:w="1134" w:type="dxa"/>
            <w:vAlign w:val="center"/>
          </w:tcPr>
          <w:p w:rsidR="005A68F4" w:rsidRPr="00B234FD" w:rsidRDefault="005A68F4" w:rsidP="005A68F4">
            <w:pPr>
              <w:widowControl/>
              <w:contextualSpacing/>
              <w:jc w:val="center"/>
              <w:rPr>
                <w:rFonts w:ascii="ＭＳ ゴシック" w:eastAsia="ＭＳ ゴシック" w:hAnsi="ＭＳ ゴシック"/>
                <w:sz w:val="22"/>
              </w:rPr>
            </w:pPr>
            <w:r w:rsidRPr="00B234FD">
              <w:rPr>
                <w:rFonts w:ascii="ＭＳ ゴシック" w:eastAsia="ＭＳ ゴシック" w:hAnsi="ＭＳ ゴシック" w:hint="eastAsia"/>
                <w:sz w:val="22"/>
              </w:rPr>
              <w:t>商品・</w:t>
            </w:r>
          </w:p>
          <w:p w:rsidR="005A68F4" w:rsidRPr="00B234FD" w:rsidRDefault="005A68F4" w:rsidP="005A68F4">
            <w:pPr>
              <w:widowControl/>
              <w:contextualSpacing/>
              <w:jc w:val="center"/>
              <w:rPr>
                <w:rFonts w:ascii="ＭＳ ゴシック" w:eastAsia="ＭＳ ゴシック" w:hAnsi="ＭＳ ゴシック"/>
                <w:sz w:val="22"/>
              </w:rPr>
            </w:pPr>
            <w:r w:rsidRPr="00B234FD">
              <w:rPr>
                <w:rFonts w:ascii="ＭＳ ゴシック" w:eastAsia="ＭＳ ゴシック" w:hAnsi="ＭＳ ゴシック" w:hint="eastAsia"/>
                <w:sz w:val="22"/>
              </w:rPr>
              <w:t>サービス</w:t>
            </w:r>
          </w:p>
        </w:tc>
        <w:tc>
          <w:tcPr>
            <w:tcW w:w="8364" w:type="dxa"/>
          </w:tcPr>
          <w:p w:rsidR="005A68F4" w:rsidRPr="00B234FD" w:rsidRDefault="005A68F4" w:rsidP="00B57B74">
            <w:pPr>
              <w:widowControl/>
              <w:ind w:left="220" w:hangingChars="100" w:hanging="220"/>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１感覚過敏がある人のプール利用</w:t>
            </w:r>
          </w:p>
          <w:p w:rsidR="005A68F4" w:rsidRPr="00B234FD" w:rsidRDefault="00B234FD" w:rsidP="00B57B7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２盲導犬利用者の飲食店利用</w:t>
            </w:r>
          </w:p>
          <w:p w:rsidR="005A68F4" w:rsidRPr="00B234FD" w:rsidRDefault="00B234FD" w:rsidP="00B57B7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３電動車いす利用者の移動における対応</w:t>
            </w:r>
          </w:p>
          <w:p w:rsidR="005A68F4" w:rsidRPr="00B234FD" w:rsidRDefault="00B234FD" w:rsidP="00B57B7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４講習会における要約筆記利用</w:t>
            </w:r>
          </w:p>
          <w:p w:rsidR="005A68F4" w:rsidRPr="00B234FD" w:rsidRDefault="00B234FD" w:rsidP="00B57B7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５遊戯施設における車いす利用者への制限等</w:t>
            </w:r>
          </w:p>
          <w:p w:rsidR="005A68F4" w:rsidRPr="00B234FD" w:rsidRDefault="005A68F4" w:rsidP="00B57B7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６車いす利用者のショー</w:t>
            </w:r>
            <w:r w:rsidR="00B234FD" w:rsidRPr="00B234FD">
              <w:rPr>
                <w:rFonts w:ascii="ＭＳ ゴシック" w:eastAsia="ＭＳ ゴシック" w:hAnsi="ＭＳ ゴシック" w:hint="eastAsia"/>
                <w:sz w:val="22"/>
              </w:rPr>
              <w:t xml:space="preserve">鑑賞        　　　　　　　　　　　　</w:t>
            </w:r>
            <w:r w:rsidR="00C91525" w:rsidRPr="00B234FD">
              <w:rPr>
                <w:rFonts w:ascii="ＭＳ ゴシック" w:eastAsia="ＭＳ ゴシック" w:hAnsi="ＭＳ ゴシック" w:hint="eastAsia"/>
                <w:sz w:val="22"/>
              </w:rPr>
              <w:t xml:space="preserve">　</w:t>
            </w:r>
            <w:r w:rsidRPr="00B234FD">
              <w:rPr>
                <w:rFonts w:ascii="ＭＳ ゴシック" w:eastAsia="ＭＳ ゴシック" w:hAnsi="ＭＳ ゴシック" w:hint="eastAsia"/>
                <w:sz w:val="22"/>
              </w:rPr>
              <w:t>（委員提供事例）</w:t>
            </w:r>
          </w:p>
          <w:p w:rsidR="005A68F4" w:rsidRPr="00B234FD" w:rsidRDefault="00B234FD" w:rsidP="00B57B7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 xml:space="preserve">７遊戯施設における電動車いす利用        　　　　　　　　　</w:t>
            </w:r>
            <w:r w:rsidR="00C91525" w:rsidRPr="00B234FD">
              <w:rPr>
                <w:rFonts w:ascii="ＭＳ ゴシック" w:eastAsia="ＭＳ ゴシック" w:hAnsi="ＭＳ ゴシック" w:hint="eastAsia"/>
                <w:sz w:val="22"/>
              </w:rPr>
              <w:t xml:space="preserve">　</w:t>
            </w:r>
            <w:r w:rsidR="005A68F4" w:rsidRPr="00B234FD">
              <w:rPr>
                <w:rFonts w:ascii="ＭＳ ゴシック" w:eastAsia="ＭＳ ゴシック" w:hAnsi="ＭＳ ゴシック" w:hint="eastAsia"/>
                <w:sz w:val="22"/>
              </w:rPr>
              <w:t>（委員提供事例）</w:t>
            </w:r>
          </w:p>
          <w:p w:rsidR="005A68F4" w:rsidRPr="00B234FD" w:rsidRDefault="00B234FD" w:rsidP="00B57B7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８精神障がいがあると伝えた人に対する引越し業者の対応</w:t>
            </w:r>
          </w:p>
        </w:tc>
        <w:tc>
          <w:tcPr>
            <w:tcW w:w="567" w:type="dxa"/>
          </w:tcPr>
          <w:p w:rsidR="005A68F4" w:rsidRDefault="00B57B74" w:rsidP="00B57B74">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16</w:t>
            </w:r>
          </w:p>
          <w:p w:rsidR="00B57B74" w:rsidRDefault="00E864ED" w:rsidP="00E864E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16</w:t>
            </w:r>
          </w:p>
          <w:p w:rsidR="00B57B74" w:rsidRDefault="00E864ED" w:rsidP="00E864ED">
            <w:pPr>
              <w:widowControl/>
              <w:ind w:firstLineChars="50" w:firstLine="100"/>
              <w:contextualSpacing/>
              <w:rPr>
                <w:rFonts w:ascii="ＭＳ ゴシック" w:eastAsia="ＭＳ ゴシック" w:hAnsi="ＭＳ ゴシック"/>
                <w:sz w:val="20"/>
                <w:szCs w:val="20"/>
              </w:rPr>
            </w:pPr>
            <w:r>
              <w:rPr>
                <w:rFonts w:ascii="ＭＳ ゴシック" w:eastAsia="ＭＳ ゴシック" w:hAnsi="ＭＳ ゴシック" w:hint="eastAsia"/>
                <w:sz w:val="20"/>
                <w:szCs w:val="20"/>
              </w:rPr>
              <w:t>17</w:t>
            </w:r>
          </w:p>
          <w:p w:rsidR="00B57B74" w:rsidRDefault="00E864ED" w:rsidP="00B57B74">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18</w:t>
            </w:r>
          </w:p>
          <w:p w:rsidR="00B57B74" w:rsidRDefault="00E864ED" w:rsidP="00B57B74">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18</w:t>
            </w:r>
          </w:p>
          <w:p w:rsidR="00B57B74" w:rsidRDefault="00E864ED" w:rsidP="00B57B74">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19</w:t>
            </w:r>
          </w:p>
          <w:p w:rsidR="00B57B74" w:rsidRDefault="00E864ED" w:rsidP="00B57B74">
            <w:pPr>
              <w:widowControl/>
              <w:spacing w:line="300" w:lineRule="auto"/>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p>
          <w:p w:rsidR="00B57B74" w:rsidRPr="00B234FD" w:rsidRDefault="00E864ED" w:rsidP="00B57B74">
            <w:pPr>
              <w:widowControl/>
              <w:spacing w:line="300" w:lineRule="auto"/>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21</w:t>
            </w:r>
          </w:p>
        </w:tc>
      </w:tr>
      <w:tr w:rsidR="005A68F4" w:rsidRPr="00B234FD" w:rsidTr="00A21EE5">
        <w:tc>
          <w:tcPr>
            <w:tcW w:w="1134" w:type="dxa"/>
            <w:vAlign w:val="center"/>
          </w:tcPr>
          <w:p w:rsidR="005A68F4" w:rsidRPr="00B234FD" w:rsidRDefault="005A68F4" w:rsidP="005A68F4">
            <w:pPr>
              <w:contextualSpacing/>
              <w:jc w:val="center"/>
              <w:rPr>
                <w:rFonts w:ascii="ＭＳ ゴシック" w:eastAsia="ＭＳ ゴシック" w:hAnsi="ＭＳ ゴシック"/>
                <w:sz w:val="22"/>
              </w:rPr>
            </w:pPr>
            <w:r w:rsidRPr="00B234FD">
              <w:rPr>
                <w:rFonts w:ascii="ＭＳ ゴシック" w:eastAsia="ＭＳ ゴシック" w:hAnsi="ＭＳ ゴシック"/>
                <w:sz w:val="22"/>
              </w:rPr>
              <w:t>福祉</w:t>
            </w:r>
          </w:p>
          <w:p w:rsidR="005A68F4" w:rsidRPr="00B234FD" w:rsidRDefault="005A68F4" w:rsidP="005A68F4">
            <w:pPr>
              <w:contextualSpacing/>
              <w:jc w:val="center"/>
              <w:rPr>
                <w:rFonts w:ascii="ＭＳ ゴシック" w:eastAsia="ＭＳ ゴシック" w:hAnsi="ＭＳ ゴシック"/>
                <w:sz w:val="22"/>
              </w:rPr>
            </w:pPr>
            <w:r w:rsidRPr="00B234FD">
              <w:rPr>
                <w:rFonts w:ascii="ＭＳ ゴシック" w:eastAsia="ＭＳ ゴシック" w:hAnsi="ＭＳ ゴシック"/>
                <w:sz w:val="22"/>
              </w:rPr>
              <w:t>サービス</w:t>
            </w:r>
          </w:p>
        </w:tc>
        <w:tc>
          <w:tcPr>
            <w:tcW w:w="8364" w:type="dxa"/>
          </w:tcPr>
          <w:p w:rsidR="005A68F4" w:rsidRPr="00B234FD" w:rsidRDefault="005A68F4" w:rsidP="005A68F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１看</w:t>
            </w:r>
            <w:r w:rsidR="00B234FD" w:rsidRPr="00B234FD">
              <w:rPr>
                <w:rFonts w:ascii="ＭＳ ゴシック" w:eastAsia="ＭＳ ゴシック" w:hAnsi="ＭＳ ゴシック" w:hint="eastAsia"/>
                <w:sz w:val="22"/>
              </w:rPr>
              <w:t>護師配置や医療機器が整えられない場合のサービス提供の制限</w:t>
            </w:r>
            <w:r w:rsidRPr="00B234FD">
              <w:rPr>
                <w:rFonts w:ascii="ＭＳ ゴシック" w:eastAsia="ＭＳ ゴシック" w:hAnsi="ＭＳ ゴシック" w:hint="eastAsia"/>
                <w:sz w:val="22"/>
              </w:rPr>
              <w:t>（委員提供事例）</w:t>
            </w:r>
          </w:p>
          <w:p w:rsidR="00B234FD" w:rsidRDefault="005A68F4" w:rsidP="00B234FD">
            <w:pPr>
              <w:widowControl/>
              <w:ind w:left="220" w:hangingChars="100" w:hanging="220"/>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２本人に地</w:t>
            </w:r>
            <w:r w:rsidR="00B234FD" w:rsidRPr="00B234FD">
              <w:rPr>
                <w:rFonts w:ascii="ＭＳ ゴシック" w:eastAsia="ＭＳ ゴシック" w:hAnsi="ＭＳ ゴシック" w:hint="eastAsia"/>
                <w:sz w:val="22"/>
              </w:rPr>
              <w:t>域でのトラブルがあった経歴がある場合のサービス提供の制限</w:t>
            </w:r>
          </w:p>
          <w:p w:rsidR="005A68F4" w:rsidRPr="00B234FD" w:rsidRDefault="00B234FD" w:rsidP="00B234FD">
            <w:pPr>
              <w:widowControl/>
              <w:ind w:leftChars="100" w:left="210" w:firstLineChars="2800" w:firstLine="6160"/>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 xml:space="preserve"> </w:t>
            </w:r>
            <w:r w:rsidR="00C91525" w:rsidRPr="00B234FD">
              <w:rPr>
                <w:rFonts w:ascii="ＭＳ ゴシック" w:eastAsia="ＭＳ ゴシック" w:hAnsi="ＭＳ ゴシック" w:hint="eastAsia"/>
                <w:sz w:val="22"/>
              </w:rPr>
              <w:t>（委員提供事例）</w:t>
            </w:r>
          </w:p>
          <w:p w:rsidR="005A68F4" w:rsidRPr="00B234FD" w:rsidRDefault="005A68F4" w:rsidP="00B234FD">
            <w:pPr>
              <w:widowControl/>
              <w:ind w:left="257" w:hangingChars="117" w:hanging="257"/>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３無届外出を頻繁にされるなど本人の安全管理が難しい場合のサービス提供の制限</w:t>
            </w:r>
          </w:p>
          <w:p w:rsidR="005A68F4" w:rsidRPr="00B234FD" w:rsidRDefault="005A68F4" w:rsidP="00B234FD">
            <w:pPr>
              <w:widowControl/>
              <w:ind w:left="257" w:rightChars="-51" w:right="-107" w:hangingChars="117" w:hanging="257"/>
              <w:contextualSpacing/>
              <w:jc w:val="right"/>
              <w:rPr>
                <w:rFonts w:ascii="ＭＳ ゴシック" w:eastAsia="ＭＳ ゴシック" w:hAnsi="ＭＳ ゴシック"/>
                <w:sz w:val="22"/>
              </w:rPr>
            </w:pPr>
            <w:r w:rsidRPr="00B234FD">
              <w:rPr>
                <w:rFonts w:ascii="ＭＳ ゴシック" w:eastAsia="ＭＳ ゴシック" w:hAnsi="ＭＳ ゴシック" w:hint="eastAsia"/>
                <w:sz w:val="22"/>
              </w:rPr>
              <w:t>（委員提供事例）</w:t>
            </w:r>
          </w:p>
          <w:p w:rsidR="005A68F4" w:rsidRPr="00B234FD" w:rsidRDefault="00B234FD" w:rsidP="00B234FD">
            <w:pPr>
              <w:widowControl/>
              <w:ind w:left="220" w:hangingChars="100" w:hanging="220"/>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 xml:space="preserve">４ヘルパーと利用者のトラブルによるサービス提供の制限        </w:t>
            </w:r>
            <w:r w:rsidR="00C91525" w:rsidRPr="00B234FD">
              <w:rPr>
                <w:rFonts w:ascii="ＭＳ ゴシック" w:eastAsia="ＭＳ ゴシック" w:hAnsi="ＭＳ ゴシック" w:hint="eastAsia"/>
                <w:sz w:val="22"/>
              </w:rPr>
              <w:t>（</w:t>
            </w:r>
            <w:r w:rsidR="005A68F4" w:rsidRPr="00B234FD">
              <w:rPr>
                <w:rFonts w:ascii="ＭＳ ゴシック" w:eastAsia="ＭＳ ゴシック" w:hAnsi="ＭＳ ゴシック" w:hint="eastAsia"/>
                <w:sz w:val="22"/>
              </w:rPr>
              <w:t>委員提供事例）</w:t>
            </w:r>
          </w:p>
          <w:p w:rsidR="00B234FD" w:rsidRDefault="005A68F4" w:rsidP="00B234FD">
            <w:pPr>
              <w:widowControl/>
              <w:ind w:left="7480" w:rightChars="-51" w:right="-107" w:hangingChars="3400" w:hanging="7480"/>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５家族から自宅に帰ることを</w:t>
            </w:r>
            <w:r w:rsidR="00B234FD" w:rsidRPr="00B234FD">
              <w:rPr>
                <w:rFonts w:ascii="ＭＳ ゴシック" w:eastAsia="ＭＳ ゴシック" w:hAnsi="ＭＳ ゴシック" w:hint="eastAsia"/>
                <w:sz w:val="22"/>
              </w:rPr>
              <w:t>拒否されていることを理由とする施設入所の継続</w:t>
            </w:r>
            <w:r w:rsidR="00B234FD">
              <w:rPr>
                <w:rFonts w:ascii="ＭＳ ゴシック" w:eastAsia="ＭＳ ゴシック" w:hAnsi="ＭＳ ゴシック" w:hint="eastAsia"/>
                <w:sz w:val="22"/>
              </w:rPr>
              <w:t xml:space="preserve">　</w:t>
            </w:r>
          </w:p>
          <w:p w:rsidR="005A68F4" w:rsidRPr="00B234FD" w:rsidRDefault="00B234FD" w:rsidP="00A21EE5">
            <w:pPr>
              <w:widowControl/>
              <w:ind w:leftChars="2908" w:left="6107" w:rightChars="-51" w:right="-107" w:firstLineChars="200" w:firstLine="440"/>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（委員提供事例）</w:t>
            </w:r>
            <w:r>
              <w:rPr>
                <w:rFonts w:ascii="ＭＳ ゴシック" w:eastAsia="ＭＳ ゴシック" w:hAnsi="ＭＳ ゴシック" w:hint="eastAsia"/>
                <w:sz w:val="22"/>
              </w:rPr>
              <w:t xml:space="preserve">　　　　　　　　</w:t>
            </w:r>
          </w:p>
          <w:p w:rsidR="005A68F4" w:rsidRPr="00B234FD" w:rsidRDefault="005A68F4" w:rsidP="00B234FD">
            <w:pPr>
              <w:widowControl/>
              <w:ind w:left="220" w:hangingChars="100" w:hanging="220"/>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６意思の表明が難しい方へのサービス提供</w:t>
            </w:r>
            <w:r w:rsidR="00B234FD" w:rsidRPr="00B234FD">
              <w:rPr>
                <w:rFonts w:ascii="ＭＳ ゴシック" w:eastAsia="ＭＳ ゴシック" w:hAnsi="ＭＳ ゴシック" w:hint="eastAsia"/>
                <w:sz w:val="22"/>
              </w:rPr>
              <w:t xml:space="preserve">        </w:t>
            </w:r>
            <w:r w:rsidR="00A21EE5">
              <w:rPr>
                <w:rFonts w:ascii="ＭＳ ゴシック" w:eastAsia="ＭＳ ゴシック" w:hAnsi="ＭＳ ゴシック" w:hint="eastAsia"/>
                <w:sz w:val="22"/>
              </w:rPr>
              <w:t xml:space="preserve">　　　　　　</w:t>
            </w:r>
            <w:r w:rsidR="00C91525" w:rsidRPr="00B234FD">
              <w:rPr>
                <w:rFonts w:ascii="ＭＳ ゴシック" w:eastAsia="ＭＳ ゴシック" w:hAnsi="ＭＳ ゴシック" w:hint="eastAsia"/>
                <w:sz w:val="22"/>
              </w:rPr>
              <w:t xml:space="preserve">　</w:t>
            </w:r>
            <w:r w:rsidRPr="00B234FD">
              <w:rPr>
                <w:rFonts w:ascii="ＭＳ ゴシック" w:eastAsia="ＭＳ ゴシック" w:hAnsi="ＭＳ ゴシック" w:hint="eastAsia"/>
                <w:sz w:val="22"/>
              </w:rPr>
              <w:t>（委員提供事例）</w:t>
            </w:r>
          </w:p>
        </w:tc>
        <w:tc>
          <w:tcPr>
            <w:tcW w:w="567" w:type="dxa"/>
          </w:tcPr>
          <w:p w:rsidR="005A68F4" w:rsidRDefault="00B57B74"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22</w:t>
            </w:r>
          </w:p>
          <w:p w:rsidR="000D775D"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22</w:t>
            </w:r>
          </w:p>
          <w:p w:rsidR="000D775D" w:rsidRDefault="000D775D" w:rsidP="000D775D">
            <w:pPr>
              <w:widowControl/>
              <w:contextualSpacing/>
              <w:jc w:val="center"/>
              <w:rPr>
                <w:rFonts w:ascii="ＭＳ ゴシック" w:eastAsia="ＭＳ ゴシック" w:hAnsi="ＭＳ ゴシック"/>
                <w:sz w:val="20"/>
                <w:szCs w:val="20"/>
              </w:rPr>
            </w:pPr>
          </w:p>
          <w:p w:rsidR="000D775D"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22</w:t>
            </w:r>
          </w:p>
          <w:p w:rsidR="000D775D" w:rsidRDefault="000D775D" w:rsidP="000D775D">
            <w:pPr>
              <w:widowControl/>
              <w:contextualSpacing/>
              <w:jc w:val="center"/>
              <w:rPr>
                <w:rFonts w:ascii="ＭＳ ゴシック" w:eastAsia="ＭＳ ゴシック" w:hAnsi="ＭＳ ゴシック"/>
                <w:sz w:val="20"/>
                <w:szCs w:val="20"/>
              </w:rPr>
            </w:pPr>
          </w:p>
          <w:p w:rsidR="000D775D"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23</w:t>
            </w:r>
          </w:p>
          <w:p w:rsidR="000D775D"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23</w:t>
            </w:r>
          </w:p>
          <w:p w:rsidR="000D775D" w:rsidRDefault="000D775D" w:rsidP="000D775D">
            <w:pPr>
              <w:widowControl/>
              <w:ind w:left="100" w:hangingChars="50" w:hanging="100"/>
              <w:contextualSpacing/>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0D775D" w:rsidRPr="00B234FD" w:rsidRDefault="000D775D" w:rsidP="000D775D">
            <w:pPr>
              <w:widowControl/>
              <w:ind w:left="100" w:hangingChars="50" w:hanging="100"/>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24</w:t>
            </w:r>
          </w:p>
        </w:tc>
      </w:tr>
      <w:tr w:rsidR="005A68F4" w:rsidRPr="00B234FD" w:rsidTr="00A21EE5">
        <w:tc>
          <w:tcPr>
            <w:tcW w:w="1134" w:type="dxa"/>
            <w:vAlign w:val="center"/>
          </w:tcPr>
          <w:p w:rsidR="005A68F4" w:rsidRPr="00B234FD" w:rsidRDefault="005A68F4" w:rsidP="005A68F4">
            <w:pPr>
              <w:contextualSpacing/>
              <w:jc w:val="center"/>
              <w:rPr>
                <w:rFonts w:ascii="ＭＳ ゴシック" w:eastAsia="ＭＳ ゴシック" w:hAnsi="ＭＳ ゴシック"/>
                <w:sz w:val="22"/>
              </w:rPr>
            </w:pPr>
            <w:r w:rsidRPr="00B234FD">
              <w:rPr>
                <w:rFonts w:ascii="ＭＳ ゴシック" w:eastAsia="ＭＳ ゴシック" w:hAnsi="ＭＳ ゴシック" w:hint="eastAsia"/>
                <w:sz w:val="22"/>
              </w:rPr>
              <w:t>公共</w:t>
            </w:r>
          </w:p>
          <w:p w:rsidR="005A68F4" w:rsidRPr="00B234FD" w:rsidRDefault="005A68F4" w:rsidP="005A68F4">
            <w:pPr>
              <w:contextualSpacing/>
              <w:jc w:val="center"/>
              <w:rPr>
                <w:rFonts w:ascii="ＭＳ ゴシック" w:eastAsia="ＭＳ ゴシック" w:hAnsi="ＭＳ ゴシック"/>
                <w:sz w:val="22"/>
              </w:rPr>
            </w:pPr>
            <w:r w:rsidRPr="00B234FD">
              <w:rPr>
                <w:rFonts w:ascii="ＭＳ ゴシック" w:eastAsia="ＭＳ ゴシック" w:hAnsi="ＭＳ ゴシック" w:hint="eastAsia"/>
                <w:sz w:val="22"/>
              </w:rPr>
              <w:t>交通機関</w:t>
            </w:r>
          </w:p>
        </w:tc>
        <w:tc>
          <w:tcPr>
            <w:tcW w:w="8364" w:type="dxa"/>
          </w:tcPr>
          <w:p w:rsidR="005A68F4" w:rsidRPr="00B234FD" w:rsidRDefault="00B234FD" w:rsidP="005A68F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１盲導犬利用者の飛行機搭乗</w:t>
            </w:r>
          </w:p>
          <w:p w:rsidR="005A68F4" w:rsidRPr="00B234FD" w:rsidRDefault="00B234FD" w:rsidP="005A68F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２電動車いす利用者に対するタクシー乗務員の言動</w:t>
            </w:r>
          </w:p>
          <w:p w:rsidR="005A68F4" w:rsidRPr="00B234FD" w:rsidRDefault="00B234FD" w:rsidP="005A68F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 xml:space="preserve">３鉄道連結部の点字表記        </w:t>
            </w:r>
            <w:r w:rsidR="00C91525" w:rsidRPr="00B234FD">
              <w:rPr>
                <w:rFonts w:ascii="ＭＳ ゴシック" w:eastAsia="ＭＳ ゴシック" w:hAnsi="ＭＳ ゴシック" w:hint="eastAsia"/>
                <w:sz w:val="22"/>
              </w:rPr>
              <w:t xml:space="preserve">　　　　　　　　　　　　　　　</w:t>
            </w:r>
            <w:r w:rsidR="005A68F4" w:rsidRPr="00B234FD">
              <w:rPr>
                <w:rFonts w:ascii="ＭＳ ゴシック" w:eastAsia="ＭＳ ゴシック" w:hAnsi="ＭＳ ゴシック" w:hint="eastAsia"/>
                <w:sz w:val="22"/>
              </w:rPr>
              <w:t>（委員提供事例）</w:t>
            </w:r>
          </w:p>
          <w:p w:rsidR="005A68F4" w:rsidRPr="00B234FD" w:rsidRDefault="00B234FD" w:rsidP="00A21EE5">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 xml:space="preserve">４駅の無人化        </w:t>
            </w:r>
            <w:r w:rsidR="00C91525" w:rsidRPr="00B234FD">
              <w:rPr>
                <w:rFonts w:ascii="ＭＳ ゴシック" w:eastAsia="ＭＳ ゴシック" w:hAnsi="ＭＳ ゴシック" w:hint="eastAsia"/>
                <w:sz w:val="22"/>
              </w:rPr>
              <w:t xml:space="preserve">　　　　　　　　　　　　　　　　　　　　</w:t>
            </w:r>
            <w:r w:rsidR="005A68F4" w:rsidRPr="00B234FD">
              <w:rPr>
                <w:rFonts w:ascii="ＭＳ ゴシック" w:eastAsia="ＭＳ ゴシック" w:hAnsi="ＭＳ ゴシック" w:hint="eastAsia"/>
                <w:sz w:val="22"/>
              </w:rPr>
              <w:t>（委員提供事例）</w:t>
            </w:r>
          </w:p>
        </w:tc>
        <w:tc>
          <w:tcPr>
            <w:tcW w:w="567" w:type="dxa"/>
          </w:tcPr>
          <w:p w:rsidR="005A68F4"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25</w:t>
            </w:r>
          </w:p>
          <w:p w:rsidR="000D775D"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25</w:t>
            </w:r>
          </w:p>
          <w:p w:rsidR="000D775D"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26</w:t>
            </w:r>
          </w:p>
          <w:p w:rsidR="000D775D" w:rsidRPr="00B234FD"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27</w:t>
            </w:r>
          </w:p>
        </w:tc>
      </w:tr>
      <w:tr w:rsidR="005A68F4" w:rsidRPr="00B234FD" w:rsidTr="00A21EE5">
        <w:tc>
          <w:tcPr>
            <w:tcW w:w="1134" w:type="dxa"/>
            <w:vAlign w:val="center"/>
          </w:tcPr>
          <w:p w:rsidR="005A68F4" w:rsidRPr="00B234FD" w:rsidRDefault="005A68F4" w:rsidP="005A68F4">
            <w:pPr>
              <w:contextualSpacing/>
              <w:jc w:val="center"/>
              <w:rPr>
                <w:rFonts w:ascii="ＭＳ ゴシック" w:eastAsia="ＭＳ ゴシック" w:hAnsi="ＭＳ ゴシック"/>
                <w:sz w:val="22"/>
              </w:rPr>
            </w:pPr>
            <w:r w:rsidRPr="00B234FD">
              <w:rPr>
                <w:rFonts w:ascii="ＭＳ ゴシック" w:eastAsia="ＭＳ ゴシック" w:hAnsi="ＭＳ ゴシック"/>
                <w:sz w:val="22"/>
              </w:rPr>
              <w:t>住宅</w:t>
            </w:r>
          </w:p>
        </w:tc>
        <w:tc>
          <w:tcPr>
            <w:tcW w:w="8364" w:type="dxa"/>
          </w:tcPr>
          <w:p w:rsidR="005A68F4" w:rsidRPr="00B234FD" w:rsidRDefault="005A68F4" w:rsidP="005A68F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１障がいのある人の家族からの住宅賃借の相談</w:t>
            </w:r>
          </w:p>
          <w:p w:rsidR="005A68F4" w:rsidRPr="00B234FD" w:rsidRDefault="00B234FD" w:rsidP="00A21EE5">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 xml:space="preserve">２障がい者の住宅賃借        </w:t>
            </w:r>
            <w:r w:rsidR="00C91525" w:rsidRPr="00B234FD">
              <w:rPr>
                <w:rFonts w:ascii="ＭＳ ゴシック" w:eastAsia="ＭＳ ゴシック" w:hAnsi="ＭＳ ゴシック" w:hint="eastAsia"/>
                <w:sz w:val="22"/>
              </w:rPr>
              <w:t xml:space="preserve">　　　　　　　　　　　　　　　　</w:t>
            </w:r>
            <w:r w:rsidR="005A68F4" w:rsidRPr="00B234FD">
              <w:rPr>
                <w:rFonts w:ascii="ＭＳ ゴシック" w:eastAsia="ＭＳ ゴシック" w:hAnsi="ＭＳ ゴシック" w:hint="eastAsia"/>
                <w:sz w:val="22"/>
              </w:rPr>
              <w:t>（委員提供事例）</w:t>
            </w:r>
          </w:p>
        </w:tc>
        <w:tc>
          <w:tcPr>
            <w:tcW w:w="567" w:type="dxa"/>
          </w:tcPr>
          <w:p w:rsidR="005A68F4"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29</w:t>
            </w:r>
          </w:p>
          <w:p w:rsidR="000D775D" w:rsidRPr="00B234FD"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29</w:t>
            </w:r>
          </w:p>
        </w:tc>
      </w:tr>
      <w:tr w:rsidR="005A68F4" w:rsidRPr="00B234FD" w:rsidTr="00A21EE5">
        <w:tc>
          <w:tcPr>
            <w:tcW w:w="1134" w:type="dxa"/>
            <w:vAlign w:val="center"/>
          </w:tcPr>
          <w:p w:rsidR="005A68F4" w:rsidRPr="00B234FD" w:rsidRDefault="005A68F4" w:rsidP="005A68F4">
            <w:pPr>
              <w:contextualSpacing/>
              <w:jc w:val="center"/>
              <w:rPr>
                <w:rFonts w:ascii="ＭＳ ゴシック" w:eastAsia="ＭＳ ゴシック" w:hAnsi="ＭＳ ゴシック"/>
                <w:sz w:val="22"/>
              </w:rPr>
            </w:pPr>
            <w:r w:rsidRPr="00B234FD">
              <w:rPr>
                <w:rFonts w:ascii="ＭＳ ゴシック" w:eastAsia="ＭＳ ゴシック" w:hAnsi="ＭＳ ゴシック" w:hint="eastAsia"/>
                <w:sz w:val="22"/>
              </w:rPr>
              <w:t>教育</w:t>
            </w:r>
          </w:p>
        </w:tc>
        <w:tc>
          <w:tcPr>
            <w:tcW w:w="8364" w:type="dxa"/>
          </w:tcPr>
          <w:p w:rsidR="00C91525" w:rsidRPr="00B234FD" w:rsidRDefault="005A68F4" w:rsidP="005A68F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１小学校の事例</w:t>
            </w:r>
            <w:r w:rsidR="00C91525" w:rsidRPr="00B234FD">
              <w:rPr>
                <w:rFonts w:ascii="ＭＳ ゴシック" w:eastAsia="ＭＳ ゴシック" w:hAnsi="ＭＳ ゴシック" w:hint="eastAsia"/>
                <w:sz w:val="22"/>
              </w:rPr>
              <w:t xml:space="preserve">　　　　　　　　　　　　　　　　　　　　　　　（委員提供事例）</w:t>
            </w:r>
          </w:p>
          <w:p w:rsidR="00C91525" w:rsidRPr="00B234FD" w:rsidRDefault="005A68F4" w:rsidP="005A68F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２小学校の事例</w:t>
            </w:r>
            <w:r w:rsidR="00C91525" w:rsidRPr="00B234FD">
              <w:rPr>
                <w:rFonts w:ascii="ＭＳ ゴシック" w:eastAsia="ＭＳ ゴシック" w:hAnsi="ＭＳ ゴシック" w:hint="eastAsia"/>
                <w:sz w:val="22"/>
              </w:rPr>
              <w:t xml:space="preserve">　　　　　　　　　　　　　</w:t>
            </w:r>
            <w:r w:rsidR="00A21EE5">
              <w:rPr>
                <w:rFonts w:ascii="ＭＳ ゴシック" w:eastAsia="ＭＳ ゴシック" w:hAnsi="ＭＳ ゴシック" w:hint="eastAsia"/>
                <w:sz w:val="22"/>
              </w:rPr>
              <w:t xml:space="preserve">  </w:t>
            </w:r>
            <w:r w:rsidR="00C91525" w:rsidRPr="00B234FD">
              <w:rPr>
                <w:rFonts w:ascii="ＭＳ ゴシック" w:eastAsia="ＭＳ ゴシック" w:hAnsi="ＭＳ ゴシック" w:hint="eastAsia"/>
                <w:sz w:val="22"/>
              </w:rPr>
              <w:t xml:space="preserve">　　　　　　　　　（委員提供事例）</w:t>
            </w:r>
          </w:p>
          <w:p w:rsidR="005A68F4" w:rsidRPr="00B234FD" w:rsidRDefault="005A68F4" w:rsidP="005A68F4">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３中学校の事例</w:t>
            </w:r>
            <w:r w:rsidR="00C91525" w:rsidRPr="00B234FD">
              <w:rPr>
                <w:rFonts w:ascii="ＭＳ ゴシック" w:eastAsia="ＭＳ ゴシック" w:hAnsi="ＭＳ ゴシック" w:hint="eastAsia"/>
                <w:sz w:val="22"/>
              </w:rPr>
              <w:t xml:space="preserve">　　　　　　　　　　　　　　　　　　　　　　　（委員提供事例）</w:t>
            </w:r>
          </w:p>
          <w:p w:rsidR="005A68F4" w:rsidRPr="00B234FD" w:rsidRDefault="005A68F4" w:rsidP="00A21EE5">
            <w:pPr>
              <w:widowControl/>
              <w:contextualSpacing/>
              <w:jc w:val="left"/>
              <w:rPr>
                <w:rFonts w:ascii="ＭＳ ゴシック" w:eastAsia="ＭＳ ゴシック" w:hAnsi="ＭＳ ゴシック"/>
                <w:sz w:val="22"/>
              </w:rPr>
            </w:pPr>
            <w:r w:rsidRPr="00B234FD">
              <w:rPr>
                <w:rFonts w:ascii="ＭＳ ゴシック" w:eastAsia="ＭＳ ゴシック" w:hAnsi="ＭＳ ゴシック" w:hint="eastAsia"/>
                <w:sz w:val="22"/>
              </w:rPr>
              <w:t>４高等学校の事例</w:t>
            </w:r>
            <w:r w:rsidR="00C91525" w:rsidRPr="00B234FD">
              <w:rPr>
                <w:rFonts w:ascii="ＭＳ ゴシック" w:eastAsia="ＭＳ ゴシック" w:hAnsi="ＭＳ ゴシック" w:hint="eastAsia"/>
                <w:sz w:val="22"/>
              </w:rPr>
              <w:t xml:space="preserve">　　　　　　　　　　　　　　　　　　　　　　</w:t>
            </w:r>
            <w:r w:rsidRPr="00B234FD">
              <w:rPr>
                <w:rFonts w:ascii="ＭＳ ゴシック" w:eastAsia="ＭＳ ゴシック" w:hAnsi="ＭＳ ゴシック" w:hint="eastAsia"/>
                <w:sz w:val="22"/>
              </w:rPr>
              <w:t>（委員提供事例）</w:t>
            </w:r>
          </w:p>
        </w:tc>
        <w:tc>
          <w:tcPr>
            <w:tcW w:w="567" w:type="dxa"/>
          </w:tcPr>
          <w:p w:rsidR="005A68F4"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32</w:t>
            </w:r>
          </w:p>
          <w:p w:rsidR="000D775D"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32</w:t>
            </w:r>
          </w:p>
          <w:p w:rsidR="000D775D"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33</w:t>
            </w:r>
          </w:p>
          <w:p w:rsidR="000D775D" w:rsidRPr="00B234FD"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33</w:t>
            </w:r>
          </w:p>
        </w:tc>
      </w:tr>
      <w:tr w:rsidR="005A68F4" w:rsidRPr="00B234FD" w:rsidTr="00A21EE5">
        <w:trPr>
          <w:trHeight w:val="605"/>
        </w:trPr>
        <w:tc>
          <w:tcPr>
            <w:tcW w:w="1134" w:type="dxa"/>
            <w:vAlign w:val="center"/>
          </w:tcPr>
          <w:p w:rsidR="005A68F4" w:rsidRPr="00B234FD" w:rsidRDefault="005A68F4" w:rsidP="005A68F4">
            <w:pPr>
              <w:contextualSpacing/>
              <w:jc w:val="center"/>
              <w:rPr>
                <w:rFonts w:ascii="ＭＳ ゴシック" w:eastAsia="ＭＳ ゴシック" w:hAnsi="ＭＳ ゴシック"/>
                <w:sz w:val="22"/>
              </w:rPr>
            </w:pPr>
            <w:r w:rsidRPr="00B234FD">
              <w:rPr>
                <w:rFonts w:ascii="ＭＳ ゴシック" w:eastAsia="ＭＳ ゴシック" w:hAnsi="ＭＳ ゴシック" w:hint="eastAsia"/>
                <w:sz w:val="22"/>
              </w:rPr>
              <w:t>医療</w:t>
            </w:r>
          </w:p>
        </w:tc>
        <w:tc>
          <w:tcPr>
            <w:tcW w:w="8364" w:type="dxa"/>
            <w:vAlign w:val="center"/>
          </w:tcPr>
          <w:p w:rsidR="005A68F4" w:rsidRPr="00B234FD" w:rsidRDefault="00B234FD" w:rsidP="00B234FD">
            <w:pPr>
              <w:widowControl/>
              <w:ind w:left="220" w:hangingChars="100" w:hanging="220"/>
              <w:contextualSpacing/>
              <w:rPr>
                <w:rFonts w:ascii="ＭＳ ゴシック" w:eastAsia="ＭＳ ゴシック" w:hAnsi="ＭＳ ゴシック"/>
                <w:sz w:val="22"/>
              </w:rPr>
            </w:pPr>
            <w:r w:rsidRPr="00B234FD">
              <w:rPr>
                <w:rFonts w:ascii="ＭＳ ゴシック" w:eastAsia="ＭＳ ゴシック" w:hAnsi="ＭＳ ゴシック" w:hint="eastAsia"/>
                <w:sz w:val="22"/>
              </w:rPr>
              <w:t>１電動車いす利用者の受診</w:t>
            </w:r>
          </w:p>
        </w:tc>
        <w:tc>
          <w:tcPr>
            <w:tcW w:w="567" w:type="dxa"/>
            <w:vAlign w:val="center"/>
          </w:tcPr>
          <w:p w:rsidR="005A68F4" w:rsidRPr="00B234FD"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34</w:t>
            </w:r>
          </w:p>
        </w:tc>
      </w:tr>
      <w:tr w:rsidR="005A68F4" w:rsidRPr="00B234FD" w:rsidTr="00A21EE5">
        <w:trPr>
          <w:trHeight w:val="670"/>
        </w:trPr>
        <w:tc>
          <w:tcPr>
            <w:tcW w:w="1134" w:type="dxa"/>
            <w:vAlign w:val="center"/>
          </w:tcPr>
          <w:p w:rsidR="005A68F4" w:rsidRPr="00B234FD" w:rsidRDefault="005A68F4" w:rsidP="005A68F4">
            <w:pPr>
              <w:contextualSpacing/>
              <w:jc w:val="center"/>
              <w:rPr>
                <w:rFonts w:ascii="ＭＳ ゴシック" w:eastAsia="ＭＳ ゴシック" w:hAnsi="ＭＳ ゴシック"/>
                <w:sz w:val="22"/>
              </w:rPr>
            </w:pPr>
            <w:r w:rsidRPr="00B234FD">
              <w:rPr>
                <w:rFonts w:ascii="ＭＳ ゴシック" w:eastAsia="ＭＳ ゴシック" w:hAnsi="ＭＳ ゴシック" w:hint="eastAsia"/>
                <w:sz w:val="22"/>
              </w:rPr>
              <w:t>その他</w:t>
            </w:r>
          </w:p>
        </w:tc>
        <w:tc>
          <w:tcPr>
            <w:tcW w:w="8364" w:type="dxa"/>
            <w:vAlign w:val="center"/>
          </w:tcPr>
          <w:p w:rsidR="005A68F4" w:rsidRPr="00B234FD" w:rsidRDefault="00B234FD" w:rsidP="00B234FD">
            <w:pPr>
              <w:widowControl/>
              <w:ind w:left="220" w:hangingChars="100" w:hanging="220"/>
              <w:contextualSpacing/>
              <w:rPr>
                <w:rFonts w:ascii="ＭＳ ゴシック" w:eastAsia="ＭＳ ゴシック" w:hAnsi="ＭＳ ゴシック"/>
                <w:sz w:val="22"/>
              </w:rPr>
            </w:pPr>
            <w:r w:rsidRPr="00B234FD">
              <w:rPr>
                <w:rFonts w:ascii="ＭＳ ゴシック" w:eastAsia="ＭＳ ゴシック" w:hAnsi="ＭＳ ゴシック" w:hint="eastAsia"/>
                <w:sz w:val="22"/>
              </w:rPr>
              <w:t>１聴覚障がいがある人に対する職場の対応</w:t>
            </w:r>
          </w:p>
        </w:tc>
        <w:tc>
          <w:tcPr>
            <w:tcW w:w="567" w:type="dxa"/>
            <w:vAlign w:val="center"/>
          </w:tcPr>
          <w:p w:rsidR="005A68F4" w:rsidRPr="00B234FD" w:rsidRDefault="000D775D" w:rsidP="000D775D">
            <w:pPr>
              <w:widowControl/>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35</w:t>
            </w:r>
          </w:p>
        </w:tc>
      </w:tr>
    </w:tbl>
    <w:p w:rsidR="005A68F4" w:rsidRPr="00B234FD" w:rsidRDefault="005A68F4" w:rsidP="005A68F4">
      <w:pPr>
        <w:spacing w:before="100" w:beforeAutospacing="1" w:after="100" w:afterAutospacing="1"/>
        <w:jc w:val="left"/>
        <w:rPr>
          <w:rFonts w:ascii="ＭＳ ゴシック" w:eastAsia="ＭＳ ゴシック" w:hAnsi="ＭＳ ゴシック"/>
          <w:sz w:val="24"/>
          <w:szCs w:val="24"/>
        </w:rPr>
      </w:pPr>
      <w:r w:rsidRPr="00B234FD">
        <w:rPr>
          <w:rFonts w:ascii="ＭＳ ゴシック" w:eastAsia="ＭＳ ゴシック" w:hAnsi="ＭＳ ゴシック" w:hint="eastAsia"/>
          <w:sz w:val="24"/>
          <w:szCs w:val="24"/>
        </w:rPr>
        <w:t>事例の取り扱いにあたっては、個人情報取扱事務の適正な執行を図る観点から、実際の事例を踏まえつつ内容を一部変更するなどの加工を行っています。</w:t>
      </w:r>
    </w:p>
    <w:p w:rsidR="00B234FD" w:rsidRPr="00DE0AFA" w:rsidRDefault="00B234FD" w:rsidP="005A68F4">
      <w:pPr>
        <w:widowControl/>
        <w:jc w:val="left"/>
        <w:rPr>
          <w:rFonts w:ascii="ＭＳ ゴシック" w:eastAsia="ＭＳ ゴシック" w:hAnsi="ＭＳ ゴシック"/>
          <w:szCs w:val="21"/>
        </w:rPr>
      </w:pPr>
    </w:p>
    <w:p w:rsidR="005A68F4" w:rsidRPr="00697ED4" w:rsidRDefault="005A68F4" w:rsidP="005A68F4">
      <w:pPr>
        <w:spacing w:line="360" w:lineRule="auto"/>
        <w:rPr>
          <w:rFonts w:ascii="ＭＳ ゴシック" w:eastAsia="ＭＳ ゴシック" w:hAnsi="ＭＳ ゴシック"/>
          <w:b/>
          <w:sz w:val="24"/>
          <w:szCs w:val="24"/>
        </w:rPr>
      </w:pPr>
      <w:r w:rsidRPr="00697ED4">
        <w:rPr>
          <w:rFonts w:ascii="ＭＳ ゴシック" w:eastAsia="ＭＳ ゴシック" w:hAnsi="ＭＳ ゴシック" w:hint="eastAsia"/>
          <w:b/>
          <w:sz w:val="24"/>
          <w:szCs w:val="24"/>
        </w:rPr>
        <w:lastRenderedPageBreak/>
        <w:t>（１）商品・サービス分野</w:t>
      </w:r>
    </w:p>
    <w:p w:rsidR="005A68F4" w:rsidRPr="00697ED4" w:rsidRDefault="005A68F4" w:rsidP="005A68F4">
      <w:pPr>
        <w:pBdr>
          <w:top w:val="double" w:sz="4" w:space="0" w:color="auto"/>
          <w:left w:val="double" w:sz="4" w:space="1" w:color="auto"/>
          <w:bottom w:val="double" w:sz="4" w:space="1" w:color="auto"/>
          <w:right w:val="double" w:sz="4" w:space="1" w:color="auto"/>
        </w:pBdr>
        <w:rPr>
          <w:rFonts w:ascii="ＭＳ ゴシック" w:eastAsia="ＭＳ ゴシック" w:hAnsi="ＭＳ ゴシック"/>
          <w:b/>
          <w:szCs w:val="21"/>
        </w:rPr>
      </w:pPr>
      <w:r w:rsidRPr="00697ED4">
        <w:rPr>
          <w:rFonts w:ascii="ＭＳ ゴシック" w:eastAsia="ＭＳ ゴシック" w:hAnsi="ＭＳ ゴシック" w:hint="eastAsia"/>
          <w:b/>
          <w:szCs w:val="21"/>
        </w:rPr>
        <w:t>商品・サービス分野</w:t>
      </w:r>
    </w:p>
    <w:p w:rsidR="005A68F4" w:rsidRPr="00697ED4" w:rsidRDefault="005A68F4" w:rsidP="005A68F4">
      <w:pPr>
        <w:pBdr>
          <w:top w:val="double" w:sz="4" w:space="0" w:color="auto"/>
          <w:left w:val="double" w:sz="4" w:space="1" w:color="auto"/>
          <w:bottom w:val="double" w:sz="4" w:space="1" w:color="auto"/>
          <w:right w:val="double" w:sz="4" w:space="1" w:color="auto"/>
        </w:pBdr>
        <w:rPr>
          <w:rFonts w:ascii="ＭＳ ゴシック" w:eastAsia="ＭＳ ゴシック" w:hAnsi="ＭＳ ゴシック"/>
          <w:szCs w:val="21"/>
        </w:rPr>
      </w:pPr>
      <w:r w:rsidRPr="00697ED4">
        <w:rPr>
          <w:rFonts w:ascii="ＭＳ ゴシック" w:eastAsia="ＭＳ ゴシック" w:hAnsi="ＭＳ ゴシック" w:hint="eastAsia"/>
          <w:szCs w:val="21"/>
        </w:rPr>
        <w:t>【事例１】感覚過敏</w:t>
      </w:r>
      <w:r>
        <w:rPr>
          <w:rFonts w:ascii="ＭＳ ゴシック" w:eastAsia="ＭＳ ゴシック" w:hAnsi="ＭＳ ゴシック" w:hint="eastAsia"/>
          <w:szCs w:val="21"/>
        </w:rPr>
        <w:t>がある人</w:t>
      </w:r>
      <w:r w:rsidR="00A21EE5">
        <w:rPr>
          <w:rFonts w:ascii="ＭＳ ゴシック" w:eastAsia="ＭＳ ゴシック" w:hAnsi="ＭＳ ゴシック" w:hint="eastAsia"/>
          <w:szCs w:val="21"/>
        </w:rPr>
        <w:t>のプール利用</w:t>
      </w:r>
    </w:p>
    <w:p w:rsidR="005A68F4" w:rsidRPr="00697ED4" w:rsidRDefault="005A68F4" w:rsidP="005A68F4">
      <w:pPr>
        <w:pBdr>
          <w:top w:val="double" w:sz="4" w:space="0" w:color="auto"/>
          <w:left w:val="double" w:sz="4" w:space="1" w:color="auto"/>
          <w:bottom w:val="double" w:sz="4" w:space="1" w:color="auto"/>
          <w:right w:val="double" w:sz="4" w:space="1" w:color="auto"/>
        </w:pBdr>
        <w:rPr>
          <w:rFonts w:ascii="ＭＳ ゴシック" w:eastAsia="ＭＳ ゴシック" w:hAnsi="ＭＳ ゴシック"/>
          <w:szCs w:val="21"/>
        </w:rPr>
      </w:pPr>
      <w:r w:rsidRPr="00697ED4">
        <w:rPr>
          <w:rFonts w:ascii="ＭＳ ゴシック" w:eastAsia="ＭＳ ゴシック" w:hAnsi="ＭＳ ゴシック" w:hint="eastAsia"/>
          <w:szCs w:val="21"/>
        </w:rPr>
        <w:t>【相談の内容】</w:t>
      </w:r>
    </w:p>
    <w:p w:rsidR="005A68F4" w:rsidRPr="00697ED4" w:rsidRDefault="005A68F4" w:rsidP="005A68F4">
      <w:pPr>
        <w:pBdr>
          <w:top w:val="double" w:sz="4" w:space="0" w:color="auto"/>
          <w:left w:val="double" w:sz="4" w:space="1" w:color="auto"/>
          <w:bottom w:val="double" w:sz="4" w:space="1" w:color="auto"/>
          <w:right w:val="double" w:sz="4" w:space="1" w:color="auto"/>
        </w:pBdr>
        <w:ind w:firstLineChars="100" w:firstLine="210"/>
        <w:rPr>
          <w:rFonts w:ascii="ＭＳ ゴシック" w:eastAsia="ＭＳ ゴシック" w:hAnsi="ＭＳ ゴシック"/>
          <w:szCs w:val="21"/>
        </w:rPr>
      </w:pPr>
      <w:r w:rsidRPr="00697ED4">
        <w:rPr>
          <w:rFonts w:ascii="ＭＳ ゴシック" w:eastAsia="ＭＳ ゴシック" w:hAnsi="ＭＳ ゴシック" w:hint="eastAsia"/>
          <w:szCs w:val="21"/>
        </w:rPr>
        <w:t>プールを</w:t>
      </w:r>
      <w:r>
        <w:rPr>
          <w:rFonts w:ascii="ＭＳ ゴシック" w:eastAsia="ＭＳ ゴシック" w:hAnsi="ＭＳ ゴシック" w:hint="eastAsia"/>
          <w:szCs w:val="21"/>
        </w:rPr>
        <w:t>家族</w:t>
      </w:r>
      <w:r w:rsidRPr="00697ED4">
        <w:rPr>
          <w:rFonts w:ascii="ＭＳ ゴシック" w:eastAsia="ＭＳ ゴシック" w:hAnsi="ＭＳ ゴシック" w:hint="eastAsia"/>
          <w:szCs w:val="21"/>
        </w:rPr>
        <w:t>と利用しようとした際、入水にあたってスイミングキャップを被るよう言われた。</w:t>
      </w:r>
      <w:r>
        <w:rPr>
          <w:rFonts w:ascii="ＭＳ ゴシック" w:eastAsia="ＭＳ ゴシック" w:hAnsi="ＭＳ ゴシック" w:hint="eastAsia"/>
          <w:szCs w:val="21"/>
        </w:rPr>
        <w:t>家族</w:t>
      </w:r>
      <w:r w:rsidRPr="00697ED4">
        <w:rPr>
          <w:rFonts w:ascii="ＭＳ ゴシック" w:eastAsia="ＭＳ ゴシック" w:hAnsi="ＭＳ ゴシック" w:hint="eastAsia"/>
          <w:szCs w:val="21"/>
        </w:rPr>
        <w:t>には自閉症、感覚過敏があり、スイミングキャップを被れない事を説明するが入水を拒否された。</w:t>
      </w:r>
    </w:p>
    <w:p w:rsidR="005A68F4" w:rsidRPr="00697ED4" w:rsidRDefault="005A68F4" w:rsidP="005A68F4">
      <w:pPr>
        <w:pBdr>
          <w:top w:val="double" w:sz="4" w:space="0" w:color="auto"/>
          <w:left w:val="double" w:sz="4" w:space="1" w:color="auto"/>
          <w:bottom w:val="double" w:sz="4" w:space="1" w:color="auto"/>
          <w:right w:val="double" w:sz="4" w:space="1" w:color="auto"/>
        </w:pBdr>
        <w:rPr>
          <w:rFonts w:ascii="ＭＳ ゴシック" w:eastAsia="ＭＳ ゴシック" w:hAnsi="ＭＳ ゴシック"/>
          <w:szCs w:val="21"/>
        </w:rPr>
      </w:pPr>
      <w:r w:rsidRPr="00697ED4">
        <w:rPr>
          <w:rFonts w:ascii="ＭＳ ゴシック" w:eastAsia="ＭＳ ゴシック" w:hAnsi="ＭＳ ゴシック" w:hint="eastAsia"/>
          <w:szCs w:val="21"/>
        </w:rPr>
        <w:t>【対応概要】</w:t>
      </w:r>
    </w:p>
    <w:p w:rsidR="005A68F4" w:rsidRPr="00697ED4" w:rsidRDefault="005A68F4" w:rsidP="005A68F4">
      <w:pPr>
        <w:pBdr>
          <w:top w:val="double" w:sz="4" w:space="0" w:color="auto"/>
          <w:left w:val="double" w:sz="4" w:space="1" w:color="auto"/>
          <w:bottom w:val="double" w:sz="4" w:space="1" w:color="auto"/>
          <w:right w:val="double" w:sz="4" w:space="1" w:color="auto"/>
        </w:pBdr>
        <w:ind w:firstLineChars="100" w:firstLine="210"/>
        <w:rPr>
          <w:rFonts w:ascii="ＭＳ ゴシック" w:eastAsia="ＭＳ ゴシック" w:hAnsi="ＭＳ ゴシック" w:cs="ＭＳ 明朝"/>
          <w:kern w:val="0"/>
          <w:szCs w:val="21"/>
        </w:rPr>
      </w:pPr>
      <w:r w:rsidRPr="00697ED4">
        <w:rPr>
          <w:rFonts w:ascii="ＭＳ ゴシック" w:eastAsia="ＭＳ ゴシック" w:hAnsi="ＭＳ ゴシック" w:cs="Times New Roman" w:hint="eastAsia"/>
          <w:szCs w:val="21"/>
        </w:rPr>
        <w:t>当該市町村の差別解消の窓口電話を紹介した。相談しても納得できない、解決しない時は、再度、府に連絡してほしい旨伝え、相談者は了解された。</w:t>
      </w:r>
      <w:r w:rsidRPr="00697ED4">
        <w:rPr>
          <w:rFonts w:ascii="ＭＳ ゴシック" w:eastAsia="ＭＳ ゴシック" w:hAnsi="ＭＳ ゴシック" w:cs="ＭＳ 明朝" w:hint="eastAsia"/>
          <w:kern w:val="0"/>
          <w:szCs w:val="21"/>
        </w:rPr>
        <w:t>以後、連絡はない。</w:t>
      </w:r>
    </w:p>
    <w:p w:rsidR="005A68F4" w:rsidRPr="00697ED4" w:rsidRDefault="005A68F4" w:rsidP="005A68F4">
      <w:pPr>
        <w:pBdr>
          <w:top w:val="double" w:sz="4" w:space="0" w:color="auto"/>
          <w:left w:val="double" w:sz="4" w:space="1" w:color="auto"/>
          <w:bottom w:val="double" w:sz="4" w:space="1" w:color="auto"/>
          <w:right w:val="double" w:sz="4" w:space="1" w:color="auto"/>
        </w:pBdr>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【分類】不当な差別的取扱い・合理的配慮の不提供</w:t>
      </w:r>
      <w:r w:rsidRPr="00697ED4">
        <w:rPr>
          <w:rFonts w:ascii="ＭＳ ゴシック" w:eastAsia="ＭＳ ゴシック" w:hAnsi="ＭＳ ゴシック" w:cs="Times New Roman"/>
          <w:szCs w:val="21"/>
        </w:rPr>
        <w:tab/>
      </w:r>
    </w:p>
    <w:p w:rsidR="005A68F4" w:rsidRPr="00697ED4" w:rsidRDefault="005A68F4" w:rsidP="005A68F4">
      <w:pPr>
        <w:rPr>
          <w:rFonts w:ascii="ＭＳ ゴシック" w:eastAsia="ＭＳ ゴシック" w:hAnsi="ＭＳ ゴシック" w:cs="Times New Roman"/>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＜相談員の対応に関わる助言＞</w:t>
      </w:r>
    </w:p>
    <w:p w:rsidR="005A68F4" w:rsidRPr="00697ED4" w:rsidRDefault="005A68F4" w:rsidP="005A68F4">
      <w:pPr>
        <w:ind w:left="420" w:hangingChars="200" w:hanging="420"/>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 xml:space="preserve">　</w:t>
      </w:r>
      <w:r w:rsidRPr="00697ED4">
        <w:rPr>
          <w:rFonts w:ascii="ＭＳ ゴシック" w:eastAsia="ＭＳ ゴシック" w:hAnsi="ＭＳ ゴシック" w:cs="Times New Roman" w:hint="eastAsia"/>
          <w:szCs w:val="24"/>
        </w:rPr>
        <w:t>〇</w:t>
      </w:r>
      <w:r w:rsidR="00B1601F">
        <w:rPr>
          <w:rFonts w:ascii="ＭＳ ゴシック" w:eastAsia="ＭＳ ゴシック" w:hAnsi="ＭＳ ゴシック" w:cs="Times New Roman" w:hint="eastAsia"/>
          <w:szCs w:val="21"/>
        </w:rPr>
        <w:t xml:space="preserve">　広域支援相談員の対応として、可能であれば</w:t>
      </w:r>
      <w:r w:rsidRPr="00697ED4">
        <w:rPr>
          <w:rFonts w:ascii="ＭＳ ゴシック" w:eastAsia="ＭＳ ゴシック" w:hAnsi="ＭＳ ゴシック" w:cs="Times New Roman" w:hint="eastAsia"/>
          <w:szCs w:val="21"/>
        </w:rPr>
        <w:t>連絡先などを確認し、フォローするべきではないか。</w:t>
      </w:r>
    </w:p>
    <w:p w:rsidR="005A68F4" w:rsidRPr="00697ED4" w:rsidRDefault="005A68F4" w:rsidP="005A68F4">
      <w:pPr>
        <w:ind w:left="420" w:hangingChars="200" w:hanging="420"/>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 xml:space="preserve">　</w:t>
      </w:r>
      <w:r w:rsidRPr="00697ED4">
        <w:rPr>
          <w:rFonts w:ascii="ＭＳ ゴシック" w:eastAsia="ＭＳ ゴシック" w:hAnsi="ＭＳ ゴシック" w:cs="Times New Roman" w:hint="eastAsia"/>
          <w:szCs w:val="24"/>
        </w:rPr>
        <w:t>〇</w:t>
      </w:r>
      <w:r w:rsidRPr="00697ED4">
        <w:rPr>
          <w:rFonts w:ascii="ＭＳ ゴシック" w:eastAsia="ＭＳ ゴシック" w:hAnsi="ＭＳ ゴシック" w:cs="Times New Roman" w:hint="eastAsia"/>
          <w:szCs w:val="21"/>
        </w:rPr>
        <w:t xml:space="preserve">　なお、電話での相談等があって、その後一定期間ご本人からの連絡がなければ終結といった取扱いでいいかもしれない。その後動きがあれば、新たなケースとして取り扱えばいいのではないか。</w:t>
      </w: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left="420" w:hangingChars="200" w:hanging="420"/>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 xml:space="preserve">　</w:t>
      </w:r>
      <w:r w:rsidRPr="00697ED4">
        <w:rPr>
          <w:rFonts w:ascii="ＭＳ ゴシック" w:eastAsia="ＭＳ ゴシック" w:hAnsi="ＭＳ ゴシック" w:cs="Times New Roman" w:hint="eastAsia"/>
          <w:szCs w:val="24"/>
        </w:rPr>
        <w:t>〇</w:t>
      </w:r>
      <w:r w:rsidRPr="00697ED4">
        <w:rPr>
          <w:rFonts w:ascii="ＭＳ ゴシック" w:eastAsia="ＭＳ ゴシック" w:hAnsi="ＭＳ ゴシック" w:cs="Times New Roman" w:hint="eastAsia"/>
          <w:szCs w:val="21"/>
        </w:rPr>
        <w:t xml:space="preserve">　スイミングキャップを被らなければならないというルール設定の目的と趣旨は何か。スイミングキャップを被ることが、プールの運営管理にとって変更不可能な本質的なものと認められるかどうか。</w:t>
      </w:r>
      <w:r>
        <w:rPr>
          <w:rFonts w:ascii="ＭＳ ゴシック" w:eastAsia="ＭＳ ゴシック" w:hAnsi="ＭＳ ゴシック" w:cs="Times New Roman" w:hint="eastAsia"/>
          <w:szCs w:val="21"/>
        </w:rPr>
        <w:t>なお、本件については、スイミングキャップを被らずプール利用しても、特に支障ないと思われる。</w:t>
      </w:r>
    </w:p>
    <w:p w:rsidR="005A68F4" w:rsidRPr="00697ED4" w:rsidRDefault="005A68F4" w:rsidP="005A68F4">
      <w:pPr>
        <w:ind w:left="420" w:hangingChars="200" w:hanging="420"/>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 xml:space="preserve">　</w:t>
      </w:r>
      <w:r w:rsidRPr="00697ED4">
        <w:rPr>
          <w:rFonts w:ascii="ＭＳ ゴシック" w:eastAsia="ＭＳ ゴシック" w:hAnsi="ＭＳ ゴシック" w:cs="Times New Roman" w:hint="eastAsia"/>
          <w:szCs w:val="24"/>
        </w:rPr>
        <w:t>〇</w:t>
      </w:r>
      <w:r w:rsidRPr="00697ED4">
        <w:rPr>
          <w:rFonts w:ascii="ＭＳ ゴシック" w:eastAsia="ＭＳ ゴシック" w:hAnsi="ＭＳ ゴシック" w:cs="Times New Roman" w:hint="eastAsia"/>
          <w:szCs w:val="21"/>
        </w:rPr>
        <w:t xml:space="preserve">　スイミングキャップを被るよう、利用者に求めることは、運営者側のプールの維持管理にとって合理性があるとしても、一人について例外を認めることが著しい不合理になるかどうかを考えても良いのではないか。</w:t>
      </w:r>
      <w:r>
        <w:rPr>
          <w:rFonts w:ascii="ＭＳ ゴシック" w:eastAsia="ＭＳ ゴシック" w:hAnsi="ＭＳ ゴシック" w:cs="Times New Roman" w:hint="eastAsia"/>
          <w:szCs w:val="21"/>
        </w:rPr>
        <w:t>なお、本件については、一人についての例外が著しい不合理にはならないと思われる。</w:t>
      </w:r>
    </w:p>
    <w:p w:rsidR="005A68F4" w:rsidRPr="00697ED4" w:rsidRDefault="005A68F4" w:rsidP="005A68F4">
      <w:pPr>
        <w:ind w:left="420" w:hangingChars="200" w:hanging="420"/>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 xml:space="preserve">　</w:t>
      </w:r>
      <w:r w:rsidRPr="00697ED4">
        <w:rPr>
          <w:rFonts w:ascii="ＭＳ ゴシック" w:eastAsia="ＭＳ ゴシック" w:hAnsi="ＭＳ ゴシック" w:cs="Times New Roman" w:hint="eastAsia"/>
          <w:szCs w:val="24"/>
        </w:rPr>
        <w:t>〇</w:t>
      </w:r>
      <w:r w:rsidRPr="00697ED4">
        <w:rPr>
          <w:rFonts w:ascii="ＭＳ ゴシック" w:eastAsia="ＭＳ ゴシック" w:hAnsi="ＭＳ ゴシック" w:cs="Times New Roman" w:hint="eastAsia"/>
          <w:szCs w:val="21"/>
        </w:rPr>
        <w:t xml:space="preserve">　本件は、本来提供するべき合理的配慮を提供しなかったために生じたプール利用拒否であり、合理的配慮の必要性は、感覚過敏という障がいによって発生しているもので、これも広く見れば障がいを理由とする差別的取扱いだという理解ができるかもしれない。</w:t>
      </w:r>
    </w:p>
    <w:p w:rsidR="005A68F4" w:rsidRPr="00697ED4" w:rsidRDefault="005A68F4" w:rsidP="005A68F4">
      <w:pPr>
        <w:ind w:left="420" w:hangingChars="200" w:hanging="420"/>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 xml:space="preserve">　</w:t>
      </w:r>
      <w:r w:rsidRPr="00697ED4">
        <w:rPr>
          <w:rFonts w:ascii="ＭＳ ゴシック" w:eastAsia="ＭＳ ゴシック" w:hAnsi="ＭＳ ゴシック" w:cs="Times New Roman" w:hint="eastAsia"/>
          <w:szCs w:val="24"/>
        </w:rPr>
        <w:t>〇</w:t>
      </w:r>
      <w:r w:rsidRPr="00697ED4">
        <w:rPr>
          <w:rFonts w:ascii="ＭＳ ゴシック" w:eastAsia="ＭＳ ゴシック" w:hAnsi="ＭＳ ゴシック" w:cs="Times New Roman" w:hint="eastAsia"/>
          <w:szCs w:val="21"/>
        </w:rPr>
        <w:t xml:space="preserve">　合理的配慮の不提供事例に関連するが、あわせて不当な差別的取扱いと位置付けるべきではないか。ただ、分類については、さらに事例の蓄積を経て検討していくべき。</w:t>
      </w:r>
    </w:p>
    <w:p w:rsidR="005A68F4" w:rsidRPr="00697ED4" w:rsidRDefault="005A68F4" w:rsidP="005A68F4">
      <w:pPr>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 xml:space="preserve">　</w:t>
      </w:r>
    </w:p>
    <w:p w:rsidR="005A68F4" w:rsidRPr="00697ED4" w:rsidRDefault="005A68F4" w:rsidP="00B909F0">
      <w:pPr>
        <w:pBdr>
          <w:top w:val="double" w:sz="4" w:space="1" w:color="auto"/>
          <w:left w:val="double" w:sz="4" w:space="1" w:color="auto"/>
          <w:right w:val="double" w:sz="4" w:space="4" w:color="auto"/>
        </w:pBdr>
        <w:rPr>
          <w:rFonts w:ascii="ＭＳ ゴシック" w:eastAsia="ＭＳ ゴシック" w:hAnsi="ＭＳ ゴシック" w:cs="Times New Roman"/>
          <w:b/>
          <w:szCs w:val="24"/>
        </w:rPr>
      </w:pPr>
      <w:r w:rsidRPr="00697ED4">
        <w:rPr>
          <w:rFonts w:ascii="ＭＳ ゴシック" w:eastAsia="ＭＳ ゴシック" w:hAnsi="ＭＳ ゴシック" w:cs="Times New Roman" w:hint="eastAsia"/>
          <w:b/>
          <w:szCs w:val="24"/>
        </w:rPr>
        <w:t>商品・サービス分野</w:t>
      </w:r>
    </w:p>
    <w:p w:rsidR="005A68F4" w:rsidRPr="00697ED4" w:rsidRDefault="00A21EE5" w:rsidP="00B909F0">
      <w:pPr>
        <w:pBdr>
          <w:top w:val="double" w:sz="4" w:space="1" w:color="auto"/>
          <w:left w:val="double" w:sz="4" w:space="1" w:color="auto"/>
          <w:right w:val="double" w:sz="4" w:space="4" w:color="auto"/>
        </w:pBdr>
        <w:rPr>
          <w:rFonts w:ascii="ＭＳ ゴシック" w:eastAsia="ＭＳ ゴシック" w:hAnsi="ＭＳ ゴシック"/>
        </w:rPr>
      </w:pPr>
      <w:r>
        <w:rPr>
          <w:rFonts w:ascii="ＭＳ ゴシック" w:eastAsia="ＭＳ ゴシック" w:hAnsi="ＭＳ ゴシック" w:hint="eastAsia"/>
        </w:rPr>
        <w:t>【事例２】盲導犬利用者の飲食店利用</w:t>
      </w:r>
    </w:p>
    <w:p w:rsidR="005A68F4" w:rsidRPr="00697ED4" w:rsidRDefault="005A68F4" w:rsidP="00B909F0">
      <w:pPr>
        <w:pBdr>
          <w:top w:val="double" w:sz="4" w:space="1" w:color="auto"/>
          <w:left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【相談の内容】</w:t>
      </w:r>
    </w:p>
    <w:p w:rsidR="005A68F4" w:rsidRPr="00AC628B" w:rsidRDefault="005A68F4" w:rsidP="00B909F0">
      <w:pPr>
        <w:pBdr>
          <w:top w:val="double" w:sz="4" w:space="1" w:color="auto"/>
          <w:left w:val="double" w:sz="4" w:space="1" w:color="auto"/>
          <w:right w:val="double" w:sz="4" w:space="4" w:color="auto"/>
        </w:pBdr>
        <w:ind w:firstLineChars="100" w:firstLine="210"/>
        <w:rPr>
          <w:rFonts w:ascii="ＭＳ ゴシック" w:eastAsia="ＭＳ ゴシック" w:hAnsi="ＭＳ ゴシック"/>
        </w:rPr>
      </w:pPr>
      <w:r w:rsidRPr="00AC628B">
        <w:rPr>
          <w:rFonts w:ascii="ＭＳ ゴシック" w:eastAsia="ＭＳ ゴシック" w:hAnsi="ＭＳ ゴシック" w:hint="eastAsia"/>
        </w:rPr>
        <w:t>盲導犬を連れて飲食店に入ったところ入店を断られた。仕方なく他の飲食店に入ると食事ができた。</w:t>
      </w:r>
    </w:p>
    <w:p w:rsidR="005A68F4" w:rsidRPr="00AC628B" w:rsidRDefault="005A68F4" w:rsidP="00B909F0">
      <w:pPr>
        <w:pBdr>
          <w:top w:val="double" w:sz="4" w:space="1" w:color="auto"/>
          <w:left w:val="double" w:sz="4" w:space="1" w:color="auto"/>
          <w:right w:val="double" w:sz="4" w:space="4" w:color="auto"/>
        </w:pBdr>
        <w:rPr>
          <w:rFonts w:ascii="ＭＳ ゴシック" w:eastAsia="ＭＳ ゴシック" w:hAnsi="ＭＳ ゴシック"/>
        </w:rPr>
      </w:pPr>
      <w:r w:rsidRPr="00AC628B">
        <w:rPr>
          <w:rFonts w:ascii="ＭＳ ゴシック" w:eastAsia="ＭＳ ゴシック" w:hAnsi="ＭＳ ゴシック" w:hint="eastAsia"/>
        </w:rPr>
        <w:t>【対応と結果】</w:t>
      </w:r>
    </w:p>
    <w:p w:rsidR="005A68F4" w:rsidRDefault="005A68F4" w:rsidP="00B909F0">
      <w:pPr>
        <w:pBdr>
          <w:top w:val="double" w:sz="4" w:space="1" w:color="auto"/>
          <w:left w:val="double" w:sz="4" w:space="1" w:color="auto"/>
          <w:right w:val="double" w:sz="4" w:space="4" w:color="auto"/>
        </w:pBdr>
        <w:ind w:firstLineChars="100" w:firstLine="210"/>
        <w:rPr>
          <w:rFonts w:ascii="ＭＳ ゴシック" w:eastAsia="ＭＳ ゴシック" w:hAnsi="ＭＳ ゴシック"/>
        </w:rPr>
      </w:pPr>
      <w:r>
        <w:rPr>
          <w:rFonts w:ascii="ＭＳ ゴシック" w:eastAsia="ＭＳ ゴシック" w:hAnsi="ＭＳ ゴシック" w:hint="eastAsia"/>
        </w:rPr>
        <w:t>ご本人が、身体障</w:t>
      </w:r>
      <w:r w:rsidR="007C6E16">
        <w:rPr>
          <w:rFonts w:ascii="ＭＳ ゴシック" w:eastAsia="ＭＳ ゴシック" w:hAnsi="ＭＳ ゴシック" w:hint="eastAsia"/>
        </w:rPr>
        <w:t>害</w:t>
      </w:r>
      <w:r>
        <w:rPr>
          <w:rFonts w:ascii="ＭＳ ゴシック" w:eastAsia="ＭＳ ゴシック" w:hAnsi="ＭＳ ゴシック" w:hint="eastAsia"/>
        </w:rPr>
        <w:t>者補助犬</w:t>
      </w:r>
      <w:r w:rsidR="007C6E16">
        <w:rPr>
          <w:rFonts w:ascii="ＭＳ ゴシック" w:eastAsia="ＭＳ ゴシック" w:hAnsi="ＭＳ ゴシック" w:hint="eastAsia"/>
        </w:rPr>
        <w:t>法の所管課</w:t>
      </w:r>
      <w:r>
        <w:rPr>
          <w:rFonts w:ascii="ＭＳ ゴシック" w:eastAsia="ＭＳ ゴシック" w:hAnsi="ＭＳ ゴシック" w:hint="eastAsia"/>
        </w:rPr>
        <w:t>に連絡していると思い込んでおられたことから、相談員が改めて当該窓口を案内し、相談が終了した。（その後、</w:t>
      </w:r>
      <w:r w:rsidR="007C6E16">
        <w:rPr>
          <w:rFonts w:ascii="ＭＳ ゴシック" w:eastAsia="ＭＳ ゴシック" w:hAnsi="ＭＳ ゴシック" w:hint="eastAsia"/>
        </w:rPr>
        <w:t>身体障害者補助犬法の所管課へは</w:t>
      </w:r>
      <w:r w:rsidRPr="00697ED4">
        <w:rPr>
          <w:rFonts w:ascii="ＭＳ ゴシック" w:eastAsia="ＭＳ ゴシック" w:hAnsi="ＭＳ ゴシック" w:hint="eastAsia"/>
        </w:rPr>
        <w:t>情報共有</w:t>
      </w:r>
      <w:r>
        <w:rPr>
          <w:rFonts w:ascii="ＭＳ ゴシック" w:eastAsia="ＭＳ ゴシック" w:hAnsi="ＭＳ ゴシック" w:hint="eastAsia"/>
        </w:rPr>
        <w:t>済み</w:t>
      </w:r>
      <w:r w:rsidRPr="00697ED4">
        <w:rPr>
          <w:rFonts w:ascii="ＭＳ ゴシック" w:eastAsia="ＭＳ ゴシック" w:hAnsi="ＭＳ ゴシック" w:hint="eastAsia"/>
        </w:rPr>
        <w:t>。</w:t>
      </w:r>
      <w:r w:rsidR="007C6E16">
        <w:rPr>
          <w:rFonts w:ascii="ＭＳ ゴシック" w:eastAsia="ＭＳ ゴシック" w:hAnsi="ＭＳ ゴシック" w:hint="eastAsia"/>
        </w:rPr>
        <w:t>）</w:t>
      </w:r>
    </w:p>
    <w:p w:rsidR="005A68F4" w:rsidRPr="00EA1707" w:rsidRDefault="00EA1707" w:rsidP="00B909F0">
      <w:pPr>
        <w:pBdr>
          <w:left w:val="double" w:sz="4" w:space="1"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cs="Times New Roman" w:hint="eastAsia"/>
          <w:szCs w:val="21"/>
        </w:rPr>
        <w:lastRenderedPageBreak/>
        <w:t>【分類】不当な差別的取扱い</w:t>
      </w:r>
    </w:p>
    <w:p w:rsidR="005A68F4" w:rsidRPr="00697ED4" w:rsidRDefault="005A68F4" w:rsidP="005A68F4">
      <w:pPr>
        <w:rPr>
          <w:rFonts w:ascii="ＭＳ ゴシック" w:eastAsia="ＭＳ ゴシック" w:hAnsi="ＭＳ ゴシック" w:cs="Times New Roman"/>
          <w:szCs w:val="21"/>
        </w:rPr>
      </w:pPr>
    </w:p>
    <w:p w:rsidR="005A68F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left="422" w:hangingChars="200" w:hanging="422"/>
        <w:rPr>
          <w:rFonts w:ascii="ＭＳ ゴシック" w:eastAsia="ＭＳ ゴシック" w:hAnsi="ＭＳ ゴシック" w:cs="Times New Roman"/>
          <w:szCs w:val="21"/>
        </w:rPr>
      </w:pPr>
      <w:r>
        <w:rPr>
          <w:rFonts w:ascii="ＭＳ ゴシック" w:eastAsia="ＭＳ ゴシック" w:hAnsi="ＭＳ ゴシック" w:cs="Times New Roman" w:hint="eastAsia"/>
          <w:b/>
          <w:szCs w:val="21"/>
        </w:rPr>
        <w:t xml:space="preserve">　</w:t>
      </w:r>
      <w:r w:rsidRPr="00697ED4">
        <w:rPr>
          <w:rFonts w:ascii="ＭＳ ゴシック" w:eastAsia="ＭＳ ゴシック" w:hAnsi="ＭＳ ゴシック" w:cs="Times New Roman" w:hint="eastAsia"/>
          <w:szCs w:val="24"/>
        </w:rPr>
        <w:t>〇</w:t>
      </w:r>
      <w:r w:rsidRPr="00697ED4">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身体障害者補助犬法の趣旨から、盲導犬の入店拒否はあってはならないことだが、</w:t>
      </w:r>
      <w:r w:rsidRPr="00697ED4">
        <w:rPr>
          <w:rFonts w:ascii="ＭＳ ゴシック" w:eastAsia="ＭＳ ゴシック" w:hAnsi="ＭＳ ゴシック" w:cs="Times New Roman" w:hint="eastAsia"/>
          <w:szCs w:val="21"/>
        </w:rPr>
        <w:t>食料を取り扱う飲食店の拒否の理由には、衛生面や動物アレルギー等が考えられるかもしれない。これらを正当な理由と考えるかどうか</w:t>
      </w:r>
      <w:r w:rsidR="007C6E16">
        <w:rPr>
          <w:rFonts w:ascii="ＭＳ ゴシック" w:eastAsia="ＭＳ ゴシック" w:hAnsi="ＭＳ ゴシック" w:cs="Times New Roman" w:hint="eastAsia"/>
          <w:szCs w:val="21"/>
        </w:rPr>
        <w:t>整理する必要があるのではないか</w:t>
      </w:r>
      <w:r w:rsidRPr="00697ED4">
        <w:rPr>
          <w:rFonts w:ascii="ＭＳ ゴシック" w:eastAsia="ＭＳ ゴシック" w:hAnsi="ＭＳ ゴシック" w:cs="Times New Roman" w:hint="eastAsia"/>
          <w:szCs w:val="21"/>
        </w:rPr>
        <w:t>。</w:t>
      </w:r>
    </w:p>
    <w:p w:rsidR="005A68F4" w:rsidRPr="00697ED4" w:rsidRDefault="005A68F4" w:rsidP="005A68F4">
      <w:pPr>
        <w:tabs>
          <w:tab w:val="left" w:pos="2610"/>
        </w:tabs>
        <w:ind w:left="420" w:hangingChars="200" w:hanging="420"/>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 xml:space="preserve">　</w:t>
      </w:r>
      <w:r w:rsidRPr="00697ED4">
        <w:rPr>
          <w:rFonts w:ascii="ＭＳ ゴシック" w:eastAsia="ＭＳ ゴシック" w:hAnsi="ＭＳ ゴシック" w:cs="Times New Roman" w:hint="eastAsia"/>
          <w:szCs w:val="24"/>
        </w:rPr>
        <w:t>〇</w:t>
      </w:r>
      <w:r w:rsidRPr="00697ED4">
        <w:rPr>
          <w:rFonts w:ascii="ＭＳ ゴシック" w:eastAsia="ＭＳ ゴシック" w:hAnsi="ＭＳ ゴシック" w:cs="Times New Roman" w:hint="eastAsia"/>
          <w:szCs w:val="21"/>
        </w:rPr>
        <w:t xml:space="preserve">　障害者差別解消法は、障がい者の利益を守るための法律なので、通常の社会通念だけではなく、当事者がどこに困っているのか、それで制約される利益は何なのかということを深く考える必要がある。その一方で、事業者側の利益との調整で、差別かどうかの規範が作られるプロセスとなっていることから、事業者側が何に困って拒否等するのか、それは正当な理由があるのかないのかというところも検討して、社会的に納得できるラインというものを考えていく必要があるのではないか。</w:t>
      </w:r>
    </w:p>
    <w:p w:rsidR="005A68F4" w:rsidRPr="00697ED4" w:rsidRDefault="005A68F4" w:rsidP="005A68F4">
      <w:pPr>
        <w:tabs>
          <w:tab w:val="left" w:pos="2610"/>
        </w:tabs>
        <w:rPr>
          <w:rFonts w:ascii="ＭＳ ゴシック" w:eastAsia="ＭＳ ゴシック" w:hAnsi="ＭＳ ゴシック" w:cs="Times New Roman"/>
          <w:szCs w:val="24"/>
        </w:rPr>
      </w:pP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b/>
        </w:rPr>
      </w:pPr>
      <w:r w:rsidRPr="00697ED4">
        <w:rPr>
          <w:rFonts w:ascii="ＭＳ ゴシック" w:eastAsia="ＭＳ ゴシック" w:hAnsi="ＭＳ ゴシック" w:hint="eastAsia"/>
          <w:b/>
        </w:rPr>
        <w:t>商品・サービス分野</w:t>
      </w:r>
    </w:p>
    <w:p w:rsidR="005A68F4" w:rsidRPr="00697ED4" w:rsidRDefault="00A21EE5"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Pr>
          <w:rFonts w:ascii="ＭＳ ゴシック" w:eastAsia="ＭＳ ゴシック" w:hAnsi="ＭＳ ゴシック" w:hint="eastAsia"/>
        </w:rPr>
        <w:t>【事例３】電動車いす利用者の移動における対応</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【相談の内容】</w:t>
      </w:r>
    </w:p>
    <w:p w:rsidR="005A68F4" w:rsidRPr="00AE0C88" w:rsidRDefault="005A68F4" w:rsidP="005A68F4">
      <w:pPr>
        <w:widowControl/>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AE0C88">
        <w:rPr>
          <w:rFonts w:ascii="ＭＳ ゴシック" w:eastAsia="ＭＳ ゴシック" w:hAnsi="ＭＳ ゴシック" w:hint="eastAsia"/>
        </w:rPr>
        <w:t>事業者として、電動車いす利用者の移動について、どのように対応すればよいか。電動車いすの方がエレベーター乗降時、後ろ向きに降りる際など、他の客にぶつからないか。電動車いすの場合エレベーター内で向きを変えられるのかどうか。また、電動車いすの速度コントロールがどうなっているのか。バリアフリーになっていないところでは、どう介助すればよいか。</w:t>
      </w:r>
    </w:p>
    <w:p w:rsidR="005A68F4" w:rsidRPr="00AE0C88"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sidRPr="00AE0C88">
        <w:rPr>
          <w:rFonts w:ascii="ＭＳ ゴシック" w:eastAsia="ＭＳ ゴシック" w:hAnsi="ＭＳ ゴシック" w:hint="eastAsia"/>
        </w:rPr>
        <w:t>【対応と結果】</w:t>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AE0C88">
        <w:rPr>
          <w:rFonts w:ascii="ＭＳ ゴシック" w:eastAsia="ＭＳ ゴシック" w:hAnsi="ＭＳ ゴシック" w:hint="eastAsia"/>
        </w:rPr>
        <w:t>電動車いすのスピードを調節するレバーにて速度を遅くすることが可能であること、移動の際に手動への切り替えをお願いすればどうかと助言した。電動車いすはエレベーター内で回転することができないため、エレベーター内の鏡を見ながら後退することになること（簡易に設置できるフィルムミラーもある）や、バリアフリーになっていないため車いすを抱えて移動する必要があるときは、必ず４人でしっかりフレームを持ち抱えること、など車いす介助方法について一般的な助言した。また、電動車いす利用者に手伝いが必要なことがあるかを個別に聞くことが必要であることも伝</w:t>
      </w:r>
      <w:r w:rsidRPr="00697ED4">
        <w:rPr>
          <w:rFonts w:ascii="ＭＳ ゴシック" w:eastAsia="ＭＳ ゴシック" w:hAnsi="ＭＳ ゴシック" w:hint="eastAsia"/>
        </w:rPr>
        <w:t>えた。</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【分類】問合せ</w:t>
      </w:r>
    </w:p>
    <w:p w:rsidR="005A68F4" w:rsidRPr="00697ED4" w:rsidRDefault="005A68F4" w:rsidP="005A68F4">
      <w:pPr>
        <w:rPr>
          <w:rFonts w:ascii="ＭＳ ゴシック" w:eastAsia="ＭＳ ゴシック" w:hAnsi="ＭＳ ゴシック" w:cs="Times New Roman"/>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＜啓発等に関わる助言＞</w:t>
      </w:r>
    </w:p>
    <w:p w:rsidR="005A68F4" w:rsidRPr="00697ED4" w:rsidRDefault="005A68F4" w:rsidP="005A68F4">
      <w:pPr>
        <w:ind w:leftChars="100" w:left="420" w:hangingChars="100" w:hanging="210"/>
        <w:rPr>
          <w:rFonts w:ascii="ＭＳ ゴシック" w:eastAsia="ＭＳ ゴシック" w:hAnsi="ＭＳ ゴシック"/>
          <w:sz w:val="24"/>
          <w:szCs w:val="24"/>
        </w:rPr>
      </w:pPr>
      <w:r w:rsidRPr="00697ED4">
        <w:rPr>
          <w:rFonts w:ascii="ＭＳ ゴシック" w:eastAsia="ＭＳ ゴシック" w:hAnsi="ＭＳ ゴシック" w:cs="Times New Roman" w:hint="eastAsia"/>
          <w:szCs w:val="24"/>
        </w:rPr>
        <w:t xml:space="preserve">〇　</w:t>
      </w:r>
      <w:r>
        <w:rPr>
          <w:rFonts w:ascii="ＭＳ ゴシック" w:eastAsia="ＭＳ ゴシック" w:hAnsi="ＭＳ ゴシック" w:cs="Times New Roman" w:hint="eastAsia"/>
          <w:szCs w:val="24"/>
        </w:rPr>
        <w:t>電動車いすは本人にとって体の一部である、という意識が強く、そういった考え方への理解が深まるよう周知</w:t>
      </w:r>
      <w:r w:rsidRPr="00697ED4">
        <w:rPr>
          <w:rFonts w:ascii="ＭＳ ゴシック" w:eastAsia="ＭＳ ゴシック" w:hAnsi="ＭＳ ゴシック" w:cs="Times New Roman" w:hint="eastAsia"/>
          <w:szCs w:val="24"/>
        </w:rPr>
        <w:t>していく必要がある。また、電動車いすに関する情報や知識を周知できるような啓発手法を考えることが必要ではないか。</w:t>
      </w:r>
    </w:p>
    <w:p w:rsidR="005A68F4" w:rsidRPr="00697ED4" w:rsidRDefault="005A68F4" w:rsidP="005A68F4">
      <w:pPr>
        <w:tabs>
          <w:tab w:val="left" w:pos="2610"/>
        </w:tabs>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事業者側は、どういったことが不当な差別的取扱いや合理的配慮の不提供に</w:t>
      </w:r>
      <w:r w:rsidR="007C6E16">
        <w:rPr>
          <w:rFonts w:ascii="ＭＳ ゴシック" w:eastAsia="ＭＳ ゴシック" w:hAnsi="ＭＳ ゴシック" w:cs="Times New Roman" w:hint="eastAsia"/>
          <w:szCs w:val="24"/>
        </w:rPr>
        <w:t>あ</w:t>
      </w:r>
      <w:r w:rsidRPr="00697ED4">
        <w:rPr>
          <w:rFonts w:ascii="ＭＳ ゴシック" w:eastAsia="ＭＳ ゴシック" w:hAnsi="ＭＳ ゴシック" w:cs="Times New Roman" w:hint="eastAsia"/>
          <w:szCs w:val="24"/>
        </w:rPr>
        <w:t>たるのか</w:t>
      </w:r>
      <w:r w:rsidR="007C6E16">
        <w:rPr>
          <w:rFonts w:ascii="ＭＳ ゴシック" w:eastAsia="ＭＳ ゴシック" w:hAnsi="ＭＳ ゴシック" w:cs="Times New Roman" w:hint="eastAsia"/>
          <w:szCs w:val="24"/>
        </w:rPr>
        <w:t>、</w:t>
      </w:r>
      <w:r>
        <w:rPr>
          <w:rFonts w:ascii="ＭＳ ゴシック" w:eastAsia="ＭＳ ゴシック" w:hAnsi="ＭＳ ゴシック" w:cs="Times New Roman" w:hint="eastAsia"/>
          <w:szCs w:val="24"/>
        </w:rPr>
        <w:t>理解が十分でない場合もある</w:t>
      </w:r>
      <w:r w:rsidRPr="00697ED4">
        <w:rPr>
          <w:rFonts w:ascii="ＭＳ ゴシック" w:eastAsia="ＭＳ ゴシック" w:hAnsi="ＭＳ ゴシック" w:cs="Times New Roman" w:hint="eastAsia"/>
          <w:szCs w:val="24"/>
        </w:rPr>
        <w:t>ため、事例を積み重ねていき、記録として残しておいて、Ｑ＆Ａを作るなど、事業者の理解促進を図るような取り組みを行ってほしい。「加害者と被害者」という対峙の仕方ではない在り方を模索していくべきではないか。</w:t>
      </w:r>
      <w:r w:rsidRPr="00697ED4">
        <w:rPr>
          <w:rFonts w:ascii="ＭＳ ゴシック" w:eastAsia="ＭＳ ゴシック" w:hAnsi="ＭＳ ゴシック" w:cs="Times New Roman"/>
          <w:szCs w:val="24"/>
        </w:rPr>
        <w:br w:type="page"/>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cs="Times New Roman"/>
          <w:b/>
          <w:szCs w:val="24"/>
        </w:rPr>
      </w:pPr>
      <w:r w:rsidRPr="00697ED4">
        <w:rPr>
          <w:rFonts w:ascii="ＭＳ ゴシック" w:eastAsia="ＭＳ ゴシック" w:hAnsi="ＭＳ ゴシック" w:cs="Times New Roman" w:hint="eastAsia"/>
          <w:b/>
          <w:szCs w:val="24"/>
        </w:rPr>
        <w:lastRenderedPageBreak/>
        <w:t>商品・サービス分野</w:t>
      </w:r>
    </w:p>
    <w:p w:rsidR="005A68F4" w:rsidRPr="00697ED4" w:rsidRDefault="00A21EE5"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Pr>
          <w:rFonts w:ascii="ＭＳ ゴシック" w:eastAsia="ＭＳ ゴシック" w:hAnsi="ＭＳ ゴシック" w:hint="eastAsia"/>
        </w:rPr>
        <w:t>【事例４】講習会における要約筆記利用</w:t>
      </w:r>
    </w:p>
    <w:p w:rsidR="005A68F4" w:rsidRPr="00697ED4" w:rsidRDefault="005A68F4" w:rsidP="005A68F4">
      <w:pPr>
        <w:pBdr>
          <w:top w:val="double" w:sz="4" w:space="1" w:color="auto"/>
          <w:left w:val="double" w:sz="4" w:space="4" w:color="auto"/>
          <w:bottom w:val="double" w:sz="4" w:space="1" w:color="auto"/>
          <w:right w:val="double" w:sz="4" w:space="4" w:color="auto"/>
        </w:pBdr>
        <w:tabs>
          <w:tab w:val="left" w:pos="3465"/>
        </w:tabs>
        <w:rPr>
          <w:rFonts w:ascii="ＭＳ ゴシック" w:eastAsia="ＭＳ ゴシック" w:hAnsi="ＭＳ ゴシック"/>
        </w:rPr>
      </w:pPr>
      <w:r w:rsidRPr="00697ED4">
        <w:rPr>
          <w:rFonts w:ascii="ＭＳ ゴシック" w:eastAsia="ＭＳ ゴシック" w:hAnsi="ＭＳ ゴシック" w:hint="eastAsia"/>
        </w:rPr>
        <w:t>【相談の内容】</w:t>
      </w:r>
      <w:r w:rsidRPr="00697ED4">
        <w:rPr>
          <w:rFonts w:ascii="ＭＳ ゴシック" w:eastAsia="ＭＳ ゴシック" w:hAnsi="ＭＳ ゴシック"/>
        </w:rPr>
        <w:tab/>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講習</w:t>
      </w:r>
      <w:r>
        <w:rPr>
          <w:rFonts w:ascii="ＭＳ ゴシック" w:eastAsia="ＭＳ ゴシック" w:hAnsi="ＭＳ ゴシック" w:hint="eastAsia"/>
        </w:rPr>
        <w:t>会</w:t>
      </w:r>
      <w:r w:rsidRPr="00697ED4">
        <w:rPr>
          <w:rFonts w:ascii="ＭＳ ゴシック" w:eastAsia="ＭＳ ゴシック" w:hAnsi="ＭＳ ゴシック" w:hint="eastAsia"/>
        </w:rPr>
        <w:t>に申し込んだ際、「聴覚障がいがあり、受講には要約筆記が必要である」と申し出たが、主催者からは要約筆記には対応できないとして、</w:t>
      </w:r>
      <w:r>
        <w:rPr>
          <w:rFonts w:ascii="ＭＳ ゴシック" w:eastAsia="ＭＳ ゴシック" w:hAnsi="ＭＳ ゴシック" w:hint="eastAsia"/>
        </w:rPr>
        <w:t>当該会場ではなく、他の会場での受講を勧められた</w:t>
      </w:r>
      <w:r w:rsidRPr="00697ED4">
        <w:rPr>
          <w:rFonts w:ascii="ＭＳ ゴシック" w:eastAsia="ＭＳ ゴシック" w:hAnsi="ＭＳ ゴシック" w:hint="eastAsia"/>
        </w:rPr>
        <w:t>。</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【対応と結果】</w:t>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rPr>
        <w:t>相談員が本人と主催者とのやりとりを確認の上、主催者に対し、本件は</w:t>
      </w:r>
      <w:r w:rsidRPr="00697ED4">
        <w:rPr>
          <w:rFonts w:ascii="ＭＳ ゴシック" w:eastAsia="ＭＳ ゴシック" w:hAnsi="ＭＳ ゴシック" w:cs="Times New Roman" w:hint="eastAsia"/>
          <w:szCs w:val="24"/>
        </w:rPr>
        <w:t>合理的配慮の不提供にあたる旨を説明。主催者からは「</w:t>
      </w:r>
      <w:r>
        <w:rPr>
          <w:rFonts w:ascii="ＭＳ ゴシック" w:eastAsia="ＭＳ ゴシック" w:hAnsi="ＭＳ ゴシック" w:cs="Times New Roman" w:hint="eastAsia"/>
          <w:szCs w:val="24"/>
        </w:rPr>
        <w:t>担当者に</w:t>
      </w:r>
      <w:r w:rsidRPr="00697ED4">
        <w:rPr>
          <w:rFonts w:ascii="ＭＳ ゴシック" w:eastAsia="ＭＳ ゴシック" w:hAnsi="ＭＳ ゴシック" w:cs="Times New Roman" w:hint="eastAsia"/>
          <w:szCs w:val="24"/>
        </w:rPr>
        <w:t>配慮の知識がなかった」「本人が受講できるように検討していく」と回答があった。</w:t>
      </w:r>
      <w:r w:rsidRPr="00697ED4">
        <w:rPr>
          <w:rFonts w:ascii="ＭＳ ゴシック" w:eastAsia="ＭＳ ゴシック" w:hAnsi="ＭＳ ゴシック" w:cs="Times New Roman" w:hint="eastAsia"/>
        </w:rPr>
        <w:t>相談員</w:t>
      </w:r>
      <w:r>
        <w:rPr>
          <w:rFonts w:ascii="ＭＳ ゴシック" w:eastAsia="ＭＳ ゴシック" w:hAnsi="ＭＳ ゴシック" w:cs="Times New Roman" w:hint="eastAsia"/>
        </w:rPr>
        <w:t>からの</w:t>
      </w:r>
      <w:r w:rsidRPr="00697ED4">
        <w:rPr>
          <w:rFonts w:ascii="ＭＳ ゴシック" w:eastAsia="ＭＳ ゴシック" w:hAnsi="ＭＳ ゴシック" w:cs="Times New Roman" w:hint="eastAsia"/>
          <w:szCs w:val="24"/>
        </w:rPr>
        <w:t>合理的配慮と過重な負担について</w:t>
      </w:r>
      <w:r>
        <w:rPr>
          <w:rFonts w:ascii="ＭＳ ゴシック" w:eastAsia="ＭＳ ゴシック" w:hAnsi="ＭＳ ゴシック" w:cs="Times New Roman" w:hint="eastAsia"/>
          <w:szCs w:val="24"/>
        </w:rPr>
        <w:t>の</w:t>
      </w:r>
      <w:r w:rsidRPr="00697ED4">
        <w:rPr>
          <w:rFonts w:ascii="ＭＳ ゴシック" w:eastAsia="ＭＳ ゴシック" w:hAnsi="ＭＳ ゴシック" w:cs="Times New Roman" w:hint="eastAsia"/>
          <w:szCs w:val="24"/>
        </w:rPr>
        <w:t>説明</w:t>
      </w:r>
      <w:r>
        <w:rPr>
          <w:rFonts w:ascii="ＭＳ ゴシック" w:eastAsia="ＭＳ ゴシック" w:hAnsi="ＭＳ ゴシック" w:cs="Times New Roman" w:hint="eastAsia"/>
          <w:szCs w:val="24"/>
        </w:rPr>
        <w:t>等により、主催者側も理解し、本人が受講する際には要約筆記での対応がなされた</w:t>
      </w:r>
      <w:r w:rsidRPr="00697ED4">
        <w:rPr>
          <w:rFonts w:ascii="ＭＳ ゴシック" w:eastAsia="ＭＳ ゴシック" w:hAnsi="ＭＳ ゴシック" w:cs="Times New Roman" w:hint="eastAsia"/>
          <w:szCs w:val="24"/>
        </w:rPr>
        <w:t>。</w:t>
      </w:r>
      <w:r>
        <w:rPr>
          <w:rFonts w:ascii="ＭＳ ゴシック" w:eastAsia="ＭＳ ゴシック" w:hAnsi="ＭＳ ゴシック" w:cs="Times New Roman" w:hint="eastAsia"/>
          <w:szCs w:val="24"/>
        </w:rPr>
        <w:t>併せて、相談員から主催者側に、</w:t>
      </w:r>
      <w:r w:rsidRPr="00697ED4">
        <w:rPr>
          <w:rFonts w:ascii="ＭＳ ゴシック" w:eastAsia="ＭＳ ゴシック" w:hAnsi="ＭＳ ゴシック" w:cs="Times New Roman" w:hint="eastAsia"/>
          <w:szCs w:val="24"/>
        </w:rPr>
        <w:t>要約筆記</w:t>
      </w:r>
      <w:r>
        <w:rPr>
          <w:rFonts w:ascii="ＭＳ ゴシック" w:eastAsia="ＭＳ ゴシック" w:hAnsi="ＭＳ ゴシック" w:cs="Times New Roman" w:hint="eastAsia"/>
          <w:szCs w:val="24"/>
        </w:rPr>
        <w:t>対応の際、</w:t>
      </w:r>
      <w:r w:rsidRPr="00697ED4">
        <w:rPr>
          <w:rFonts w:ascii="ＭＳ ゴシック" w:eastAsia="ＭＳ ゴシック" w:hAnsi="ＭＳ ゴシック" w:cs="Times New Roman" w:hint="eastAsia"/>
          <w:szCs w:val="24"/>
        </w:rPr>
        <w:t>講師</w:t>
      </w:r>
      <w:r>
        <w:rPr>
          <w:rFonts w:ascii="ＭＳ ゴシック" w:eastAsia="ＭＳ ゴシック" w:hAnsi="ＭＳ ゴシック" w:cs="Times New Roman" w:hint="eastAsia"/>
          <w:szCs w:val="24"/>
        </w:rPr>
        <w:t>が</w:t>
      </w:r>
      <w:r w:rsidRPr="00697ED4">
        <w:rPr>
          <w:rFonts w:ascii="ＭＳ ゴシック" w:eastAsia="ＭＳ ゴシック" w:hAnsi="ＭＳ ゴシック" w:cs="Times New Roman" w:hint="eastAsia"/>
          <w:szCs w:val="24"/>
        </w:rPr>
        <w:t>講義の際</w:t>
      </w:r>
      <w:r>
        <w:rPr>
          <w:rFonts w:ascii="ＭＳ ゴシック" w:eastAsia="ＭＳ ゴシック" w:hAnsi="ＭＳ ゴシック" w:cs="Times New Roman" w:hint="eastAsia"/>
          <w:szCs w:val="24"/>
        </w:rPr>
        <w:t>、</w:t>
      </w:r>
      <w:r w:rsidRPr="00697ED4">
        <w:rPr>
          <w:rFonts w:ascii="ＭＳ ゴシック" w:eastAsia="ＭＳ ゴシック" w:hAnsi="ＭＳ ゴシック" w:cs="Times New Roman" w:hint="eastAsia"/>
          <w:szCs w:val="24"/>
        </w:rPr>
        <w:t>話す速度を落とす</w:t>
      </w:r>
      <w:r>
        <w:rPr>
          <w:rFonts w:ascii="ＭＳ ゴシック" w:eastAsia="ＭＳ ゴシック" w:hAnsi="ＭＳ ゴシック" w:cs="Times New Roman" w:hint="eastAsia"/>
          <w:szCs w:val="24"/>
        </w:rPr>
        <w:t>といった配慮が</w:t>
      </w:r>
      <w:r w:rsidRPr="00697ED4">
        <w:rPr>
          <w:rFonts w:ascii="ＭＳ ゴシック" w:eastAsia="ＭＳ ゴシック" w:hAnsi="ＭＳ ゴシック" w:cs="Times New Roman" w:hint="eastAsia"/>
          <w:szCs w:val="24"/>
        </w:rPr>
        <w:t>必要な旨</w:t>
      </w:r>
      <w:r>
        <w:rPr>
          <w:rFonts w:ascii="ＭＳ ゴシック" w:eastAsia="ＭＳ ゴシック" w:hAnsi="ＭＳ ゴシック" w:cs="Times New Roman" w:hint="eastAsia"/>
          <w:szCs w:val="24"/>
        </w:rPr>
        <w:t>を</w:t>
      </w:r>
      <w:r w:rsidRPr="00697ED4">
        <w:rPr>
          <w:rFonts w:ascii="ＭＳ ゴシック" w:eastAsia="ＭＳ ゴシック" w:hAnsi="ＭＳ ゴシック" w:cs="Times New Roman" w:hint="eastAsia"/>
          <w:szCs w:val="24"/>
        </w:rPr>
        <w:t>助言した。</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【分類】不当な差別的取扱い・合理的配慮の不提供</w:t>
      </w:r>
    </w:p>
    <w:p w:rsidR="005A68F4" w:rsidRPr="00697ED4" w:rsidRDefault="005A68F4" w:rsidP="005A68F4">
      <w:pPr>
        <w:rPr>
          <w:rFonts w:ascii="ＭＳ ゴシック" w:eastAsia="ＭＳ ゴシック" w:hAnsi="ＭＳ ゴシック" w:cs="Times New Roman"/>
          <w:b/>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tabs>
          <w:tab w:val="left" w:pos="2610"/>
        </w:tabs>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合理的配慮がきちんとなされていない結果として差別的取扱いとなっている事例と</w:t>
      </w:r>
      <w:r>
        <w:rPr>
          <w:rFonts w:ascii="ＭＳ ゴシック" w:eastAsia="ＭＳ ゴシック" w:hAnsi="ＭＳ ゴシック" w:cs="Times New Roman" w:hint="eastAsia"/>
          <w:szCs w:val="24"/>
        </w:rPr>
        <w:t>思われる</w:t>
      </w:r>
      <w:r w:rsidRPr="00697ED4">
        <w:rPr>
          <w:rFonts w:ascii="ＭＳ ゴシック" w:eastAsia="ＭＳ ゴシック" w:hAnsi="ＭＳ ゴシック" w:cs="Times New Roman" w:hint="eastAsia"/>
          <w:szCs w:val="24"/>
        </w:rPr>
        <w:t>。こういった相談が入った場合に、合</w:t>
      </w:r>
      <w:r>
        <w:rPr>
          <w:rFonts w:ascii="ＭＳ ゴシック" w:eastAsia="ＭＳ ゴシック" w:hAnsi="ＭＳ ゴシック" w:cs="Times New Roman" w:hint="eastAsia"/>
          <w:szCs w:val="24"/>
        </w:rPr>
        <w:t>議体におけるあっせんがなじむのかどうかについて、事例検証を通じて</w:t>
      </w:r>
      <w:r w:rsidRPr="00697ED4">
        <w:rPr>
          <w:rFonts w:ascii="ＭＳ ゴシック" w:eastAsia="ＭＳ ゴシック" w:hAnsi="ＭＳ ゴシック" w:cs="Times New Roman" w:hint="eastAsia"/>
          <w:szCs w:val="24"/>
        </w:rPr>
        <w:t>合意形成をしたい。</w:t>
      </w: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＜啓発等に関わる助言＞</w:t>
      </w:r>
    </w:p>
    <w:p w:rsidR="005A68F4" w:rsidRPr="00697ED4" w:rsidRDefault="005A68F4" w:rsidP="005A68F4">
      <w:pPr>
        <w:tabs>
          <w:tab w:val="left" w:pos="2610"/>
        </w:tabs>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事業者側に、これまで配慮が必要な方への対応経験がなかったとしても、４月より法が施行されたという点で、それ以前とは状況が異なる。各省庁の対応指針の周知徹底が必要なのではないか。</w:t>
      </w:r>
    </w:p>
    <w:p w:rsidR="005A68F4" w:rsidRPr="00697ED4" w:rsidRDefault="005A68F4" w:rsidP="005A68F4">
      <w:pPr>
        <w:tabs>
          <w:tab w:val="left" w:pos="2610"/>
        </w:tabs>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 xml:space="preserve">〇　</w:t>
      </w:r>
      <w:r>
        <w:rPr>
          <w:rFonts w:ascii="ＭＳ ゴシック" w:eastAsia="ＭＳ ゴシック" w:hAnsi="ＭＳ ゴシック" w:cs="Times New Roman" w:hint="eastAsia"/>
          <w:szCs w:val="24"/>
        </w:rPr>
        <w:t>主催者側に、主務大臣の</w:t>
      </w:r>
      <w:r w:rsidRPr="00697ED4">
        <w:rPr>
          <w:rFonts w:ascii="ＭＳ ゴシック" w:eastAsia="ＭＳ ゴシック" w:hAnsi="ＭＳ ゴシック" w:cs="Times New Roman" w:hint="eastAsia"/>
          <w:szCs w:val="24"/>
        </w:rPr>
        <w:t>対応指針が</w:t>
      </w:r>
      <w:r>
        <w:rPr>
          <w:rFonts w:ascii="ＭＳ ゴシック" w:eastAsia="ＭＳ ゴシック" w:hAnsi="ＭＳ ゴシック" w:cs="Times New Roman" w:hint="eastAsia"/>
          <w:szCs w:val="24"/>
        </w:rPr>
        <w:t>理解されて</w:t>
      </w:r>
      <w:r w:rsidRPr="00697ED4">
        <w:rPr>
          <w:rFonts w:ascii="ＭＳ ゴシック" w:eastAsia="ＭＳ ゴシック" w:hAnsi="ＭＳ ゴシック" w:cs="Times New Roman" w:hint="eastAsia"/>
          <w:szCs w:val="24"/>
        </w:rPr>
        <w:t>いなかったのではないか。相談を受けながら事業者にも啓発していくことが重要だろう。</w:t>
      </w:r>
    </w:p>
    <w:p w:rsidR="005A68F4" w:rsidRPr="00697ED4" w:rsidRDefault="005A68F4" w:rsidP="005A68F4">
      <w:pPr>
        <w:rPr>
          <w:rFonts w:ascii="ＭＳ ゴシック" w:eastAsia="ＭＳ ゴシック" w:hAnsi="ＭＳ ゴシック"/>
          <w:b/>
          <w:sz w:val="24"/>
          <w:szCs w:val="24"/>
        </w:rPr>
      </w:pPr>
    </w:p>
    <w:p w:rsidR="005A68F4" w:rsidRPr="00697ED4" w:rsidRDefault="005A68F4" w:rsidP="00B909F0">
      <w:pPr>
        <w:pBdr>
          <w:top w:val="double" w:sz="4" w:space="1" w:color="auto"/>
          <w:left w:val="double" w:sz="4" w:space="4" w:color="auto"/>
          <w:right w:val="double" w:sz="4" w:space="4" w:color="auto"/>
        </w:pBdr>
        <w:rPr>
          <w:rFonts w:ascii="ＭＳ ゴシック" w:eastAsia="ＭＳ ゴシック" w:hAnsi="ＭＳ ゴシック" w:cs="Times New Roman"/>
          <w:b/>
          <w:szCs w:val="24"/>
        </w:rPr>
      </w:pPr>
      <w:r w:rsidRPr="00697ED4">
        <w:rPr>
          <w:rFonts w:ascii="ＭＳ ゴシック" w:eastAsia="ＭＳ ゴシック" w:hAnsi="ＭＳ ゴシック" w:cs="Times New Roman" w:hint="eastAsia"/>
          <w:b/>
          <w:szCs w:val="24"/>
        </w:rPr>
        <w:t>商品・サービス分野</w:t>
      </w:r>
    </w:p>
    <w:p w:rsidR="005A68F4" w:rsidRPr="00697ED4" w:rsidRDefault="00A21EE5" w:rsidP="00B909F0">
      <w:pPr>
        <w:pBdr>
          <w:top w:val="double" w:sz="4" w:space="1" w:color="auto"/>
          <w:left w:val="double" w:sz="4" w:space="4" w:color="auto"/>
          <w:right w:val="double" w:sz="4" w:space="4" w:color="auto"/>
        </w:pBdr>
        <w:rPr>
          <w:rFonts w:ascii="ＭＳ ゴシック" w:eastAsia="ＭＳ ゴシック" w:hAnsi="ＭＳ ゴシック"/>
        </w:rPr>
      </w:pPr>
      <w:r>
        <w:rPr>
          <w:rFonts w:ascii="ＭＳ ゴシック" w:eastAsia="ＭＳ ゴシック" w:hAnsi="ＭＳ ゴシック" w:hint="eastAsia"/>
        </w:rPr>
        <w:t>【事例５】遊戯施設における車いす利用者への制限等</w:t>
      </w:r>
    </w:p>
    <w:p w:rsidR="005A68F4" w:rsidRPr="00697ED4" w:rsidRDefault="005A68F4" w:rsidP="00B909F0">
      <w:pPr>
        <w:pBdr>
          <w:top w:val="double" w:sz="4" w:space="1" w:color="auto"/>
          <w:left w:val="double" w:sz="4" w:space="4"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【相談の内容】</w:t>
      </w:r>
    </w:p>
    <w:p w:rsidR="005A68F4" w:rsidRPr="00697ED4" w:rsidRDefault="005A68F4" w:rsidP="00B909F0">
      <w:pPr>
        <w:pBdr>
          <w:top w:val="double" w:sz="4" w:space="1" w:color="auto"/>
          <w:left w:val="double" w:sz="4" w:space="4"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①遊戯施設でアトラクションに設定された</w:t>
      </w:r>
      <w:r>
        <w:rPr>
          <w:rFonts w:ascii="ＭＳ ゴシック" w:eastAsia="ＭＳ ゴシック" w:hAnsi="ＭＳ ゴシック" w:hint="eastAsia"/>
        </w:rPr>
        <w:t>歩行困難者への</w:t>
      </w:r>
      <w:r w:rsidRPr="00697ED4">
        <w:rPr>
          <w:rFonts w:ascii="ＭＳ ゴシック" w:eastAsia="ＭＳ ゴシック" w:hAnsi="ＭＳ ゴシック" w:hint="eastAsia"/>
        </w:rPr>
        <w:t>制限をなくしてほしい。②アトラクション</w:t>
      </w:r>
      <w:r>
        <w:rPr>
          <w:rFonts w:ascii="ＭＳ ゴシック" w:eastAsia="ＭＳ ゴシック" w:hAnsi="ＭＳ ゴシック" w:hint="eastAsia"/>
        </w:rPr>
        <w:t>に乗る際に、車いす利用者であっても</w:t>
      </w:r>
      <w:r w:rsidRPr="00697ED4">
        <w:rPr>
          <w:rFonts w:ascii="ＭＳ ゴシック" w:eastAsia="ＭＳ ゴシック" w:hAnsi="ＭＳ ゴシック" w:hint="eastAsia"/>
        </w:rPr>
        <w:t>階段を利用するよう</w:t>
      </w:r>
      <w:r>
        <w:rPr>
          <w:rFonts w:ascii="ＭＳ ゴシック" w:eastAsia="ＭＳ ゴシック" w:hAnsi="ＭＳ ゴシック" w:hint="eastAsia"/>
        </w:rPr>
        <w:t>に</w:t>
      </w:r>
      <w:r w:rsidRPr="00697ED4">
        <w:rPr>
          <w:rFonts w:ascii="ＭＳ ゴシック" w:eastAsia="ＭＳ ゴシック" w:hAnsi="ＭＳ ゴシック" w:hint="eastAsia"/>
        </w:rPr>
        <w:t>言われた。③通路幅は車いすが通行可能でありながらも、</w:t>
      </w:r>
      <w:r>
        <w:rPr>
          <w:rFonts w:ascii="ＭＳ ゴシック" w:eastAsia="ＭＳ ゴシック" w:hAnsi="ＭＳ ゴシック" w:hint="eastAsia"/>
        </w:rPr>
        <w:t>「基準がある」</w:t>
      </w:r>
      <w:r w:rsidRPr="00697ED4">
        <w:rPr>
          <w:rFonts w:ascii="ＭＳ ゴシック" w:eastAsia="ＭＳ ゴシック" w:hAnsi="ＭＳ ゴシック" w:hint="eastAsia"/>
        </w:rPr>
        <w:t>ことを理由に車いす移動を断られた。</w:t>
      </w:r>
    </w:p>
    <w:p w:rsidR="005A68F4" w:rsidRPr="00697ED4" w:rsidRDefault="005A68F4" w:rsidP="00B909F0">
      <w:pPr>
        <w:pBdr>
          <w:top w:val="double" w:sz="4" w:space="1" w:color="auto"/>
          <w:left w:val="double" w:sz="4" w:space="4"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【対応と結果】</w:t>
      </w:r>
    </w:p>
    <w:p w:rsidR="005A68F4" w:rsidRPr="00697ED4" w:rsidRDefault="005A68F4" w:rsidP="00B909F0">
      <w:pPr>
        <w:pBdr>
          <w:top w:val="double" w:sz="4" w:space="1" w:color="auto"/>
          <w:left w:val="double" w:sz="4" w:space="4"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当該遊戯施設の</w:t>
      </w:r>
      <w:r>
        <w:rPr>
          <w:rFonts w:ascii="ＭＳ ゴシック" w:eastAsia="ＭＳ ゴシック" w:hAnsi="ＭＳ ゴシック" w:hint="eastAsia"/>
        </w:rPr>
        <w:t>所在市</w:t>
      </w:r>
      <w:r w:rsidRPr="00697ED4">
        <w:rPr>
          <w:rFonts w:ascii="ＭＳ ゴシック" w:eastAsia="ＭＳ ゴシック" w:hAnsi="ＭＳ ゴシック" w:hint="eastAsia"/>
        </w:rPr>
        <w:t>の担当者が状況確認を行い、以下のような回答を得た。</w:t>
      </w:r>
    </w:p>
    <w:p w:rsidR="005A68F4" w:rsidRPr="00697ED4" w:rsidRDefault="005A68F4" w:rsidP="00B909F0">
      <w:pPr>
        <w:pBdr>
          <w:top w:val="double" w:sz="4" w:space="1" w:color="auto"/>
          <w:left w:val="double" w:sz="4" w:space="4"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①当</w:t>
      </w:r>
      <w:r>
        <w:rPr>
          <w:rFonts w:ascii="ＭＳ ゴシック" w:eastAsia="ＭＳ ゴシック" w:hAnsi="ＭＳ ゴシック" w:hint="eastAsia"/>
        </w:rPr>
        <w:t>該</w:t>
      </w:r>
      <w:r w:rsidRPr="00697ED4">
        <w:rPr>
          <w:rFonts w:ascii="ＭＳ ゴシック" w:eastAsia="ＭＳ ゴシック" w:hAnsi="ＭＳ ゴシック" w:hint="eastAsia"/>
        </w:rPr>
        <w:t>アトラクションに関しては、</w:t>
      </w:r>
      <w:r>
        <w:rPr>
          <w:rFonts w:ascii="ＭＳ ゴシック" w:eastAsia="ＭＳ ゴシック" w:hAnsi="ＭＳ ゴシック" w:hint="eastAsia"/>
        </w:rPr>
        <w:t>歩行困難者へ</w:t>
      </w:r>
      <w:r w:rsidRPr="00697ED4">
        <w:rPr>
          <w:rFonts w:ascii="ＭＳ ゴシック" w:eastAsia="ＭＳ ゴシック" w:hAnsi="ＭＳ ゴシック" w:hint="eastAsia"/>
        </w:rPr>
        <w:t>の制限が実際にはない。アトラクションについては、個々に消防法や建築基準法等様々な基準をクリアする必要があり、利用条件も異なる。また、一般的な安全基準よりも厳しい独自基準を設定しており、障がい者だけでなく高齢者であっても安全上問題があれば利用ができない旨を伝えることとしている。</w:t>
      </w:r>
    </w:p>
    <w:p w:rsidR="005A68F4" w:rsidRPr="00697ED4" w:rsidRDefault="005A68F4" w:rsidP="00B909F0">
      <w:pPr>
        <w:pBdr>
          <w:top w:val="double" w:sz="4" w:space="1" w:color="auto"/>
          <w:left w:val="double" w:sz="4" w:space="4"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②一時的にケガなどで車いすを利用している方など</w:t>
      </w:r>
      <w:r>
        <w:rPr>
          <w:rFonts w:ascii="ＭＳ ゴシック" w:eastAsia="ＭＳ ゴシック" w:hAnsi="ＭＳ ゴシック" w:hint="eastAsia"/>
        </w:rPr>
        <w:t>もいることから、スタッフ専用のエレベーターを特別に利用された際には、次回の利用についての</w:t>
      </w:r>
      <w:r w:rsidRPr="00697ED4">
        <w:rPr>
          <w:rFonts w:ascii="ＭＳ ゴシック" w:eastAsia="ＭＳ ゴシック" w:hAnsi="ＭＳ ゴシック" w:hint="eastAsia"/>
        </w:rPr>
        <w:t>確認も含めて</w:t>
      </w:r>
      <w:r>
        <w:rPr>
          <w:rFonts w:ascii="ＭＳ ゴシック" w:eastAsia="ＭＳ ゴシック" w:hAnsi="ＭＳ ゴシック" w:hint="eastAsia"/>
        </w:rPr>
        <w:t>「ご利用の際には階段を利用していただくこととなります」といった</w:t>
      </w:r>
      <w:r w:rsidRPr="00697ED4">
        <w:rPr>
          <w:rFonts w:ascii="ＭＳ ゴシック" w:eastAsia="ＭＳ ゴシック" w:hAnsi="ＭＳ ゴシック" w:hint="eastAsia"/>
        </w:rPr>
        <w:t>ような話をする場合はあると考えられる。</w:t>
      </w:r>
    </w:p>
    <w:p w:rsidR="005A68F4" w:rsidRPr="00697ED4" w:rsidRDefault="005A68F4" w:rsidP="00B909F0">
      <w:pPr>
        <w:pBdr>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lastRenderedPageBreak/>
        <w:t>③</w:t>
      </w:r>
      <w:r>
        <w:rPr>
          <w:rFonts w:ascii="ＭＳ ゴシック" w:eastAsia="ＭＳ ゴシック" w:hAnsi="ＭＳ ゴシック" w:hint="eastAsia"/>
        </w:rPr>
        <w:t>独自の安全基準に則った対応をしており、①と同様の理由によるものと思われる。</w:t>
      </w:r>
    </w:p>
    <w:p w:rsidR="005A68F4" w:rsidRPr="00697ED4" w:rsidRDefault="005A68F4" w:rsidP="00B909F0">
      <w:pPr>
        <w:pBdr>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相談員からアトラクションの利用基準等について遊戯施設から聞き取ったところ、「障がいがある方への対応は、それぞれ障がいの状況が違うので、現場スタッフがその場で判断し対応している」とのこと。</w:t>
      </w:r>
    </w:p>
    <w:p w:rsidR="005A68F4" w:rsidRPr="00697ED4" w:rsidRDefault="005A68F4" w:rsidP="00B909F0">
      <w:pPr>
        <w:pBdr>
          <w:left w:val="double" w:sz="4" w:space="4" w:color="auto"/>
          <w:bottom w:val="double" w:sz="4" w:space="1" w:color="auto"/>
          <w:right w:val="double" w:sz="4" w:space="4" w:color="auto"/>
        </w:pBdr>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【分類】不当な差別的取扱い・合理的配慮の不提供</w:t>
      </w:r>
    </w:p>
    <w:p w:rsidR="005A68F4" w:rsidRPr="00697ED4" w:rsidRDefault="005A68F4" w:rsidP="005A68F4">
      <w:pPr>
        <w:rPr>
          <w:rFonts w:ascii="ＭＳ ゴシック" w:eastAsia="ＭＳ ゴシック" w:hAnsi="ＭＳ ゴシック" w:cs="Times New Roman"/>
          <w:b/>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1"/>
        </w:rPr>
        <w:t xml:space="preserve">〇　</w:t>
      </w:r>
      <w:r>
        <w:rPr>
          <w:rFonts w:ascii="ＭＳ ゴシック" w:eastAsia="ＭＳ ゴシック" w:hAnsi="ＭＳ ゴシック" w:cs="Times New Roman" w:hint="eastAsia"/>
          <w:szCs w:val="21"/>
        </w:rPr>
        <w:t>アトラクションに乗る際、階段ではなくエレベーターを使用したい、とのことだが、その</w:t>
      </w:r>
      <w:r w:rsidRPr="00697ED4">
        <w:rPr>
          <w:rFonts w:ascii="ＭＳ ゴシック" w:eastAsia="ＭＳ ゴシック" w:hAnsi="ＭＳ ゴシック" w:cs="Times New Roman" w:hint="eastAsia"/>
          <w:szCs w:val="24"/>
        </w:rPr>
        <w:t>エレベーターが荷物用か人員用かで危険性が異なることがある。また、通路の幅員があったとしても、他にも大勢の車いすの方が来られたら困る、ということが想定されないか。</w:t>
      </w:r>
    </w:p>
    <w:p w:rsidR="005A68F4" w:rsidRPr="00697ED4" w:rsidRDefault="005A68F4" w:rsidP="005A68F4">
      <w:pPr>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建築基準法やバリアフリー法に則って、行政がチェックをすることが想定されるが、遊戯</w:t>
      </w:r>
      <w:r>
        <w:rPr>
          <w:rFonts w:ascii="ＭＳ ゴシック" w:eastAsia="ＭＳ ゴシック" w:hAnsi="ＭＳ ゴシック" w:cs="Times New Roman" w:hint="eastAsia"/>
          <w:szCs w:val="24"/>
        </w:rPr>
        <w:t>施設の</w:t>
      </w:r>
      <w:r w:rsidRPr="00697ED4">
        <w:rPr>
          <w:rFonts w:ascii="ＭＳ ゴシック" w:eastAsia="ＭＳ ゴシック" w:hAnsi="ＭＳ ゴシック" w:cs="Times New Roman" w:hint="eastAsia"/>
          <w:szCs w:val="24"/>
        </w:rPr>
        <w:t>設備は特殊なものが多く、その安全性についてのチェックが確実なものかどうかは不明である。また、実際にチェックされる基準は</w:t>
      </w:r>
      <w:r>
        <w:rPr>
          <w:rFonts w:ascii="ＭＳ ゴシック" w:eastAsia="ＭＳ ゴシック" w:hAnsi="ＭＳ ゴシック" w:cs="Times New Roman" w:hint="eastAsia"/>
          <w:szCs w:val="24"/>
        </w:rPr>
        <w:t>障がいのない人</w:t>
      </w:r>
      <w:r w:rsidRPr="00697ED4">
        <w:rPr>
          <w:rFonts w:ascii="ＭＳ ゴシック" w:eastAsia="ＭＳ ゴシック" w:hAnsi="ＭＳ ゴシック" w:cs="Times New Roman" w:hint="eastAsia"/>
          <w:szCs w:val="24"/>
        </w:rPr>
        <w:t>が利用することを想定しており、車いすの利用など、障がいのある人については想定がなされていないのではないか。</w:t>
      </w:r>
    </w:p>
    <w:p w:rsidR="005A68F4" w:rsidRPr="00697ED4" w:rsidRDefault="005A68F4" w:rsidP="005A68F4">
      <w:pPr>
        <w:tabs>
          <w:tab w:val="left" w:pos="2610"/>
        </w:tabs>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スタッフがマニュアルに従ってサービス提供を拒否したことについては、</w:t>
      </w:r>
      <w:r>
        <w:rPr>
          <w:rFonts w:ascii="ＭＳ ゴシック" w:eastAsia="ＭＳ ゴシック" w:hAnsi="ＭＳ ゴシック" w:cs="Times New Roman" w:hint="eastAsia"/>
          <w:szCs w:val="24"/>
        </w:rPr>
        <w:t>他に</w:t>
      </w:r>
      <w:r w:rsidRPr="00697ED4">
        <w:rPr>
          <w:rFonts w:ascii="ＭＳ ゴシック" w:eastAsia="ＭＳ ゴシック" w:hAnsi="ＭＳ ゴシック" w:cs="Times New Roman" w:hint="eastAsia"/>
          <w:szCs w:val="24"/>
        </w:rPr>
        <w:t>判断の材料がなかったのではないか。</w:t>
      </w:r>
    </w:p>
    <w:p w:rsidR="005A68F4" w:rsidRPr="00697ED4" w:rsidRDefault="005A68F4" w:rsidP="005A68F4">
      <w:pPr>
        <w:ind w:leftChars="100" w:left="420" w:hangingChars="100" w:hanging="210"/>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szCs w:val="24"/>
        </w:rPr>
        <w:t>〇　事業者側のスタッフに対して、障がい者差別解消の周知や研修がなされていたかどうかという視点</w:t>
      </w:r>
      <w:r>
        <w:rPr>
          <w:rFonts w:ascii="ＭＳ ゴシック" w:eastAsia="ＭＳ ゴシック" w:hAnsi="ＭＳ ゴシック" w:cs="Times New Roman" w:hint="eastAsia"/>
          <w:szCs w:val="24"/>
        </w:rPr>
        <w:t>から、研修等の</w:t>
      </w:r>
      <w:r w:rsidRPr="00697ED4">
        <w:rPr>
          <w:rFonts w:ascii="ＭＳ ゴシック" w:eastAsia="ＭＳ ゴシック" w:hAnsi="ＭＳ ゴシック" w:cs="Times New Roman" w:hint="eastAsia"/>
          <w:szCs w:val="24"/>
        </w:rPr>
        <w:t>環境の整備</w:t>
      </w:r>
      <w:r>
        <w:rPr>
          <w:rFonts w:ascii="ＭＳ ゴシック" w:eastAsia="ＭＳ ゴシック" w:hAnsi="ＭＳ ゴシック" w:cs="Times New Roman" w:hint="eastAsia"/>
          <w:szCs w:val="24"/>
        </w:rPr>
        <w:t>が行われていれば</w:t>
      </w:r>
      <w:r w:rsidRPr="00697ED4">
        <w:rPr>
          <w:rFonts w:ascii="ＭＳ ゴシック" w:eastAsia="ＭＳ ゴシック" w:hAnsi="ＭＳ ゴシック" w:cs="Times New Roman" w:hint="eastAsia"/>
          <w:szCs w:val="24"/>
        </w:rPr>
        <w:t>、合理的配慮</w:t>
      </w:r>
      <w:r>
        <w:rPr>
          <w:rFonts w:ascii="ＭＳ ゴシック" w:eastAsia="ＭＳ ゴシック" w:hAnsi="ＭＳ ゴシック" w:cs="Times New Roman" w:hint="eastAsia"/>
          <w:szCs w:val="24"/>
        </w:rPr>
        <w:t>は提供されていた</w:t>
      </w:r>
      <w:r w:rsidRPr="00697ED4">
        <w:rPr>
          <w:rFonts w:ascii="ＭＳ ゴシック" w:eastAsia="ＭＳ ゴシック" w:hAnsi="ＭＳ ゴシック" w:cs="Times New Roman" w:hint="eastAsia"/>
          <w:szCs w:val="24"/>
        </w:rPr>
        <w:t>、というケースではないか。</w:t>
      </w:r>
    </w:p>
    <w:p w:rsidR="005A68F4" w:rsidRPr="007C476B" w:rsidRDefault="005A68F4" w:rsidP="005A68F4">
      <w:pPr>
        <w:tabs>
          <w:tab w:val="left" w:pos="2610"/>
        </w:tabs>
        <w:ind w:firstLineChars="100" w:firstLine="210"/>
        <w:rPr>
          <w:rFonts w:ascii="ＭＳ ゴシック" w:eastAsia="ＭＳ ゴシック" w:hAnsi="ＭＳ ゴシック" w:cs="Times New Roman"/>
          <w:szCs w:val="24"/>
        </w:rPr>
      </w:pPr>
    </w:p>
    <w:p w:rsidR="005A68F4" w:rsidRPr="00697ED4" w:rsidRDefault="005A68F4" w:rsidP="00B909F0">
      <w:pPr>
        <w:pBdr>
          <w:top w:val="double" w:sz="4" w:space="1" w:color="auto"/>
          <w:left w:val="double" w:sz="4" w:space="4" w:color="auto"/>
          <w:right w:val="double" w:sz="4" w:space="4" w:color="auto"/>
        </w:pBdr>
        <w:rPr>
          <w:rFonts w:ascii="ＭＳ ゴシック" w:eastAsia="ＭＳ ゴシック" w:hAnsi="ＭＳ ゴシック"/>
          <w:b/>
        </w:rPr>
      </w:pPr>
      <w:r w:rsidRPr="00697ED4">
        <w:rPr>
          <w:rFonts w:ascii="ＭＳ ゴシック" w:eastAsia="ＭＳ ゴシック" w:hAnsi="ＭＳ ゴシック" w:hint="eastAsia"/>
          <w:b/>
        </w:rPr>
        <w:t>商品・サービス分野</w:t>
      </w:r>
    </w:p>
    <w:p w:rsidR="005A68F4" w:rsidRPr="00697ED4" w:rsidRDefault="00A21EE5" w:rsidP="00B909F0">
      <w:pPr>
        <w:pBdr>
          <w:top w:val="double" w:sz="4" w:space="1" w:color="auto"/>
          <w:left w:val="double" w:sz="4" w:space="4" w:color="auto"/>
          <w:right w:val="double" w:sz="4" w:space="4" w:color="auto"/>
        </w:pBdr>
        <w:rPr>
          <w:rFonts w:ascii="ＭＳ ゴシック" w:eastAsia="ＭＳ ゴシック" w:hAnsi="ＭＳ ゴシック"/>
        </w:rPr>
      </w:pPr>
      <w:r>
        <w:rPr>
          <w:rFonts w:ascii="ＭＳ ゴシック" w:eastAsia="ＭＳ ゴシック" w:hAnsi="ＭＳ ゴシック" w:hint="eastAsia"/>
        </w:rPr>
        <w:t>【事例６】車いす利用者のショー鑑賞</w:t>
      </w:r>
      <w:r w:rsidR="005A68F4" w:rsidRPr="00697ED4">
        <w:rPr>
          <w:rFonts w:ascii="ＭＳ ゴシック" w:eastAsia="ＭＳ ゴシック" w:hAnsi="ＭＳ ゴシック" w:hint="eastAsia"/>
        </w:rPr>
        <w:t>（委員提供事例）</w:t>
      </w:r>
    </w:p>
    <w:p w:rsidR="005A68F4" w:rsidRPr="00697ED4" w:rsidRDefault="005A68F4" w:rsidP="00B909F0">
      <w:pPr>
        <w:widowControl/>
        <w:pBdr>
          <w:top w:val="double" w:sz="4" w:space="1" w:color="auto"/>
          <w:left w:val="double" w:sz="4" w:space="4" w:color="auto"/>
          <w:right w:val="double" w:sz="4" w:space="4" w:color="auto"/>
        </w:pBdr>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【概要】</w:t>
      </w:r>
    </w:p>
    <w:p w:rsidR="005A68F4" w:rsidRPr="00697ED4" w:rsidRDefault="005A68F4" w:rsidP="00B909F0">
      <w:pPr>
        <w:widowControl/>
        <w:pBdr>
          <w:top w:val="double" w:sz="4" w:space="1" w:color="auto"/>
          <w:left w:val="double" w:sz="4" w:space="4"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車いす利用</w:t>
      </w:r>
      <w:r>
        <w:rPr>
          <w:rFonts w:ascii="ＭＳ ゴシック" w:eastAsia="ＭＳ ゴシック" w:hAnsi="ＭＳ ゴシック" w:hint="eastAsia"/>
        </w:rPr>
        <w:t>者</w:t>
      </w:r>
      <w:r w:rsidRPr="00697ED4">
        <w:rPr>
          <w:rFonts w:ascii="ＭＳ ゴシック" w:eastAsia="ＭＳ ゴシック" w:hAnsi="ＭＳ ゴシック" w:hint="eastAsia"/>
        </w:rPr>
        <w:t>２名でショーを見ようとしたところ、「車いすの人は２名並んで見られない」と言われた。</w:t>
      </w:r>
      <w:r>
        <w:rPr>
          <w:rFonts w:ascii="ＭＳ ゴシック" w:eastAsia="ＭＳ ゴシック" w:hAnsi="ＭＳ ゴシック" w:hint="eastAsia"/>
        </w:rPr>
        <w:t>会場</w:t>
      </w:r>
      <w:r w:rsidRPr="00697ED4">
        <w:rPr>
          <w:rFonts w:ascii="ＭＳ ゴシック" w:eastAsia="ＭＳ ゴシック" w:hAnsi="ＭＳ ゴシック" w:hint="eastAsia"/>
        </w:rPr>
        <w:t>所在地市町村の差別解消の窓口が</w:t>
      </w:r>
      <w:r>
        <w:rPr>
          <w:rFonts w:ascii="ＭＳ ゴシック" w:eastAsia="ＭＳ ゴシック" w:hAnsi="ＭＳ ゴシック" w:hint="eastAsia"/>
        </w:rPr>
        <w:t>会場</w:t>
      </w:r>
      <w:r w:rsidRPr="00697ED4">
        <w:rPr>
          <w:rFonts w:ascii="ＭＳ ゴシック" w:eastAsia="ＭＳ ゴシック" w:hAnsi="ＭＳ ゴシック" w:hint="eastAsia"/>
        </w:rPr>
        <w:t>側に確認したところ、「当該ショーには、車いす２台並んで</w:t>
      </w:r>
      <w:r>
        <w:rPr>
          <w:rFonts w:ascii="ＭＳ ゴシック" w:eastAsia="ＭＳ ゴシック" w:hAnsi="ＭＳ ゴシック" w:hint="eastAsia"/>
        </w:rPr>
        <w:t>見られる</w:t>
      </w:r>
      <w:r w:rsidRPr="00697ED4">
        <w:rPr>
          <w:rFonts w:ascii="ＭＳ ゴシック" w:eastAsia="ＭＳ ゴシック" w:hAnsi="ＭＳ ゴシック" w:hint="eastAsia"/>
        </w:rPr>
        <w:t>スペースがある」との回答があった</w:t>
      </w:r>
      <w:r>
        <w:rPr>
          <w:rFonts w:ascii="ＭＳ ゴシック" w:eastAsia="ＭＳ ゴシック" w:hAnsi="ＭＳ ゴシック" w:hint="eastAsia"/>
        </w:rPr>
        <w:t>が、</w:t>
      </w:r>
      <w:r w:rsidRPr="00697ED4">
        <w:rPr>
          <w:rFonts w:ascii="ＭＳ ゴシック" w:eastAsia="ＭＳ ゴシック" w:hAnsi="ＭＳ ゴシック" w:hint="eastAsia"/>
        </w:rPr>
        <w:t>３名並ぶのは不可で、立ち見席</w:t>
      </w:r>
      <w:r>
        <w:rPr>
          <w:rFonts w:ascii="ＭＳ ゴシック" w:eastAsia="ＭＳ ゴシック" w:hAnsi="ＭＳ ゴシック" w:hint="eastAsia"/>
        </w:rPr>
        <w:t>など車いすスペース以外での鑑賞は</w:t>
      </w:r>
      <w:r w:rsidRPr="00697ED4">
        <w:rPr>
          <w:rFonts w:ascii="ＭＳ ゴシック" w:eastAsia="ＭＳ ゴシック" w:hAnsi="ＭＳ ゴシック" w:hint="eastAsia"/>
        </w:rPr>
        <w:t>「消防法で認められていない」というのが</w:t>
      </w:r>
      <w:r>
        <w:rPr>
          <w:rFonts w:ascii="ＭＳ ゴシック" w:eastAsia="ＭＳ ゴシック" w:hAnsi="ＭＳ ゴシック" w:hint="eastAsia"/>
        </w:rPr>
        <w:t>会場側</w:t>
      </w:r>
      <w:r w:rsidRPr="00697ED4">
        <w:rPr>
          <w:rFonts w:ascii="ＭＳ ゴシック" w:eastAsia="ＭＳ ゴシック" w:hAnsi="ＭＳ ゴシック" w:hint="eastAsia"/>
        </w:rPr>
        <w:t>の主張であ</w:t>
      </w:r>
      <w:r>
        <w:rPr>
          <w:rFonts w:ascii="ＭＳ ゴシック" w:eastAsia="ＭＳ ゴシック" w:hAnsi="ＭＳ ゴシック" w:hint="eastAsia"/>
        </w:rPr>
        <w:t>った。実際には</w:t>
      </w:r>
      <w:r w:rsidRPr="00697ED4">
        <w:rPr>
          <w:rFonts w:ascii="ＭＳ ゴシック" w:eastAsia="ＭＳ ゴシック" w:hAnsi="ＭＳ ゴシック" w:hint="eastAsia"/>
        </w:rPr>
        <w:t>消防法でそこまで決められているのかは不明</w:t>
      </w:r>
      <w:r>
        <w:rPr>
          <w:rFonts w:ascii="ＭＳ ゴシック" w:eastAsia="ＭＳ ゴシック" w:hAnsi="ＭＳ ゴシック" w:hint="eastAsia"/>
        </w:rPr>
        <w:t>な上、</w:t>
      </w:r>
      <w:r w:rsidRPr="00697ED4">
        <w:rPr>
          <w:rFonts w:ascii="ＭＳ ゴシック" w:eastAsia="ＭＳ ゴシック" w:hAnsi="ＭＳ ゴシック" w:hint="eastAsia"/>
        </w:rPr>
        <w:t>車いす席は舞台最後列</w:t>
      </w:r>
      <w:r>
        <w:rPr>
          <w:rFonts w:ascii="ＭＳ ゴシック" w:eastAsia="ＭＳ ゴシック" w:hAnsi="ＭＳ ゴシック" w:hint="eastAsia"/>
        </w:rPr>
        <w:t>のみで</w:t>
      </w:r>
      <w:r w:rsidRPr="00697ED4">
        <w:rPr>
          <w:rFonts w:ascii="ＭＳ ゴシック" w:eastAsia="ＭＳ ゴシック" w:hAnsi="ＭＳ ゴシック" w:hint="eastAsia"/>
        </w:rPr>
        <w:t>、前列などで見</w:t>
      </w:r>
      <w:r>
        <w:rPr>
          <w:rFonts w:ascii="ＭＳ ゴシック" w:eastAsia="ＭＳ ゴシック" w:hAnsi="ＭＳ ゴシック" w:hint="eastAsia"/>
        </w:rPr>
        <w:t>る</w:t>
      </w:r>
      <w:r w:rsidRPr="00697ED4">
        <w:rPr>
          <w:rFonts w:ascii="ＭＳ ゴシック" w:eastAsia="ＭＳ ゴシック" w:hAnsi="ＭＳ ゴシック" w:hint="eastAsia"/>
        </w:rPr>
        <w:t>場合は</w:t>
      </w:r>
      <w:r>
        <w:rPr>
          <w:rFonts w:ascii="ＭＳ ゴシック" w:eastAsia="ＭＳ ゴシック" w:hAnsi="ＭＳ ゴシック" w:hint="eastAsia"/>
        </w:rPr>
        <w:t>、</w:t>
      </w:r>
      <w:r w:rsidRPr="00697ED4">
        <w:rPr>
          <w:rFonts w:ascii="ＭＳ ゴシック" w:eastAsia="ＭＳ ゴシック" w:hAnsi="ＭＳ ゴシック" w:hint="eastAsia"/>
        </w:rPr>
        <w:t>俳優が通る時に邪魔になるという理由から、車いすからの移乗を求められる。</w:t>
      </w:r>
    </w:p>
    <w:p w:rsidR="005A68F4" w:rsidRPr="00697ED4" w:rsidRDefault="005A68F4" w:rsidP="00B909F0">
      <w:pPr>
        <w:pBdr>
          <w:top w:val="double" w:sz="4" w:space="1" w:color="auto"/>
          <w:left w:val="double" w:sz="4" w:space="4"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【所見】</w:t>
      </w:r>
    </w:p>
    <w:p w:rsidR="005A68F4" w:rsidRPr="00697ED4" w:rsidRDefault="005A68F4" w:rsidP="00B909F0">
      <w:pPr>
        <w:pBdr>
          <w:top w:val="double" w:sz="4" w:space="1" w:color="auto"/>
          <w:left w:val="double" w:sz="4" w:space="4"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本件のショーについては、演出上火気を使用する場面があり、火災予防もしくは火災発生時の観客の安全な避難の観点から、防火に関する法規が定められており、所定の手続きを経て一定</w:t>
      </w:r>
      <w:r>
        <w:rPr>
          <w:rFonts w:ascii="ＭＳ ゴシック" w:eastAsia="ＭＳ ゴシック" w:hAnsi="ＭＳ ゴシック" w:hint="eastAsia"/>
        </w:rPr>
        <w:t>の安全性を確保しているものと考えられる。また、個別の劇場</w:t>
      </w:r>
      <w:r w:rsidRPr="00697ED4">
        <w:rPr>
          <w:rFonts w:ascii="ＭＳ ゴシック" w:eastAsia="ＭＳ ゴシック" w:hAnsi="ＭＳ ゴシック" w:hint="eastAsia"/>
        </w:rPr>
        <w:t>等と消防署間等の所管行政機関との協議等については、ケースごとに解釈・判断されていることも考えられる。</w:t>
      </w:r>
    </w:p>
    <w:p w:rsidR="005A68F4" w:rsidRPr="00697ED4" w:rsidRDefault="005A68F4" w:rsidP="00B909F0">
      <w:pPr>
        <w:pBdr>
          <w:top w:val="double" w:sz="4" w:space="1" w:color="auto"/>
          <w:left w:val="double" w:sz="4" w:space="4"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なお、前列での鑑賞時に車いすからの移乗を求められる点については、今のところは、理由が法規等によるものではなく、ショー演出上、俳優が通路を使った演技の際に俳優が誤って車いすと接触する危険性がある</w:t>
      </w:r>
      <w:r>
        <w:rPr>
          <w:rFonts w:ascii="ＭＳ ゴシック" w:eastAsia="ＭＳ ゴシック" w:hAnsi="ＭＳ ゴシック" w:hint="eastAsia"/>
        </w:rPr>
        <w:t>ため</w:t>
      </w:r>
      <w:r w:rsidRPr="00697ED4">
        <w:rPr>
          <w:rFonts w:ascii="ＭＳ ゴシック" w:eastAsia="ＭＳ ゴシック" w:hAnsi="ＭＳ ゴシック" w:hint="eastAsia"/>
        </w:rPr>
        <w:t>と思われる。なお、舞台において、仮に一定の簡易な作業で当該車いす分だけ座席を一時的に除却することが可能な構造であれば、最前列に係る件については解消される可能性もあると思われる。</w:t>
      </w:r>
    </w:p>
    <w:p w:rsidR="005A68F4" w:rsidRPr="00697ED4" w:rsidRDefault="005A68F4" w:rsidP="00B909F0">
      <w:pPr>
        <w:pBdr>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lastRenderedPageBreak/>
        <w:t>施設側における対応については、消防法や建築基準法等に係る安全性について専門的見地をもって検討する必要があるのではないか。</w:t>
      </w:r>
    </w:p>
    <w:p w:rsidR="005A68F4" w:rsidRPr="00697ED4" w:rsidRDefault="005A68F4" w:rsidP="00B909F0">
      <w:pPr>
        <w:pBdr>
          <w:left w:val="double" w:sz="4" w:space="4" w:color="auto"/>
          <w:bottom w:val="double" w:sz="4" w:space="1" w:color="auto"/>
          <w:right w:val="double" w:sz="4" w:space="4" w:color="auto"/>
        </w:pBdr>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【分類】不当な差別的取扱い・合理的配慮の不提供・その他（不快・不満、意見）</w:t>
      </w:r>
    </w:p>
    <w:p w:rsidR="005A68F4" w:rsidRPr="00697ED4" w:rsidRDefault="005A68F4" w:rsidP="005A68F4">
      <w:pPr>
        <w:ind w:firstLineChars="100" w:firstLine="210"/>
        <w:rPr>
          <w:rFonts w:ascii="ＭＳ ゴシック" w:eastAsia="ＭＳ ゴシック" w:hAnsi="ＭＳ ゴシック"/>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leftChars="100" w:left="420" w:hangingChars="100" w:hanging="210"/>
        <w:rPr>
          <w:rFonts w:ascii="ＭＳ ゴシック" w:eastAsia="ＭＳ ゴシック" w:hAnsi="ＭＳ ゴシック"/>
        </w:rPr>
      </w:pPr>
      <w:r w:rsidRPr="00697ED4">
        <w:rPr>
          <w:rFonts w:ascii="ＭＳ ゴシック" w:eastAsia="ＭＳ ゴシック" w:hAnsi="ＭＳ ゴシック" w:hint="eastAsia"/>
        </w:rPr>
        <w:t>〇　当該施設の構造が古いのではないかと思われる。車いす席を真ん中にできるデザインなど、技術や</w:t>
      </w:r>
      <w:r w:rsidR="007C6E16">
        <w:rPr>
          <w:rFonts w:ascii="ＭＳ ゴシック" w:eastAsia="ＭＳ ゴシック" w:hAnsi="ＭＳ ゴシック" w:hint="eastAsia"/>
        </w:rPr>
        <w:t>工夫</w:t>
      </w:r>
      <w:r w:rsidRPr="00697ED4">
        <w:rPr>
          <w:rFonts w:ascii="ＭＳ ゴシック" w:eastAsia="ＭＳ ゴシック" w:hAnsi="ＭＳ ゴシック" w:hint="eastAsia"/>
        </w:rPr>
        <w:t>で十分に楽しめるものはあるため、施設</w:t>
      </w:r>
      <w:r w:rsidR="007C6E16">
        <w:rPr>
          <w:rFonts w:ascii="ＭＳ ゴシック" w:eastAsia="ＭＳ ゴシック" w:hAnsi="ＭＳ ゴシック" w:hint="eastAsia"/>
        </w:rPr>
        <w:t>の更新</w:t>
      </w:r>
      <w:r w:rsidRPr="00697ED4">
        <w:rPr>
          <w:rFonts w:ascii="ＭＳ ゴシック" w:eastAsia="ＭＳ ゴシック" w:hAnsi="ＭＳ ゴシック" w:hint="eastAsia"/>
        </w:rPr>
        <w:t>が求められるのではないか。コスト面についても、ユニバーサルデザインにすることによって、より一層施設をＰＲすることにつながるなど、目に見えない経済的、副次的効果があるのではないか。</w:t>
      </w:r>
    </w:p>
    <w:p w:rsidR="005A68F4" w:rsidRPr="00697ED4" w:rsidRDefault="005A68F4" w:rsidP="005A68F4">
      <w:pPr>
        <w:ind w:leftChars="100" w:left="420" w:hangingChars="100" w:hanging="210"/>
        <w:rPr>
          <w:rFonts w:ascii="ＭＳ ゴシック" w:eastAsia="ＭＳ ゴシック" w:hAnsi="ＭＳ ゴシック"/>
        </w:rPr>
      </w:pPr>
      <w:r w:rsidRPr="00697ED4">
        <w:rPr>
          <w:rFonts w:ascii="ＭＳ ゴシック" w:eastAsia="ＭＳ ゴシック" w:hAnsi="ＭＳ ゴシック" w:hint="eastAsia"/>
        </w:rPr>
        <w:t>〇　電動車いす利用者が前列でショーを見ることについて、抽象的な危険性があるかもしれないが、個別具体的に見ればそれほど問題はないかもしれないと考えられる場合、正当性についてはどう考えるか。</w:t>
      </w:r>
      <w:r>
        <w:rPr>
          <w:rFonts w:ascii="ＭＳ ゴシック" w:eastAsia="ＭＳ ゴシック" w:hAnsi="ＭＳ ゴシック" w:hint="eastAsia"/>
        </w:rPr>
        <w:t>また、事故が起こった際</w:t>
      </w:r>
      <w:r w:rsidRPr="00697ED4">
        <w:rPr>
          <w:rFonts w:ascii="ＭＳ ゴシック" w:eastAsia="ＭＳ ゴシック" w:hAnsi="ＭＳ ゴシック" w:hint="eastAsia"/>
        </w:rPr>
        <w:t>は、誰が責任を取るのかが問われる</w:t>
      </w:r>
      <w:r>
        <w:rPr>
          <w:rFonts w:ascii="ＭＳ ゴシック" w:eastAsia="ＭＳ ゴシック" w:hAnsi="ＭＳ ゴシック" w:hint="eastAsia"/>
        </w:rPr>
        <w:t>ことも想定すべきではないか</w:t>
      </w:r>
      <w:r w:rsidRPr="00697ED4">
        <w:rPr>
          <w:rFonts w:ascii="ＭＳ ゴシック" w:eastAsia="ＭＳ ゴシック" w:hAnsi="ＭＳ ゴシック" w:hint="eastAsia"/>
        </w:rPr>
        <w:t>。</w:t>
      </w:r>
    </w:p>
    <w:p w:rsidR="005A68F4" w:rsidRPr="00697ED4" w:rsidRDefault="005A68F4" w:rsidP="005A68F4">
      <w:pPr>
        <w:ind w:leftChars="100" w:left="420" w:hangingChars="100" w:hanging="210"/>
        <w:rPr>
          <w:rFonts w:ascii="ＭＳ ゴシック" w:eastAsia="ＭＳ ゴシック" w:hAnsi="ＭＳ ゴシック"/>
        </w:rPr>
      </w:pPr>
      <w:r w:rsidRPr="00697ED4">
        <w:rPr>
          <w:rFonts w:ascii="ＭＳ ゴシック" w:eastAsia="ＭＳ ゴシック" w:hAnsi="ＭＳ ゴシック" w:hint="eastAsia"/>
        </w:rPr>
        <w:t>〇　消防法上の理由とされているが、消防法には</w:t>
      </w:r>
      <w:r>
        <w:rPr>
          <w:rFonts w:ascii="ＭＳ ゴシック" w:eastAsia="ＭＳ ゴシック" w:hAnsi="ＭＳ ゴシック" w:hint="eastAsia"/>
        </w:rPr>
        <w:t>劇場等</w:t>
      </w:r>
      <w:r w:rsidRPr="00697ED4">
        <w:rPr>
          <w:rFonts w:ascii="ＭＳ ゴシック" w:eastAsia="ＭＳ ゴシック" w:hAnsi="ＭＳ ゴシック" w:hint="eastAsia"/>
        </w:rPr>
        <w:t>に関する細かな規定は定められておらず、おそらくは行政機関の裁量によると考えられる。その場合に、当事者、消防法所管を含む関係機関や関係市町村などと、「なぜこういった安全基準なのか」等、話し合う場を設ける必要があるのではないか。</w:t>
      </w:r>
    </w:p>
    <w:p w:rsidR="005A68F4" w:rsidRPr="00697ED4" w:rsidRDefault="005A68F4" w:rsidP="005A68F4">
      <w:pPr>
        <w:rPr>
          <w:rFonts w:ascii="ＭＳ ゴシック" w:eastAsia="ＭＳ ゴシック" w:hAnsi="ＭＳ ゴシック"/>
        </w:rPr>
      </w:pP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b/>
        </w:rPr>
      </w:pPr>
      <w:r w:rsidRPr="00697ED4">
        <w:rPr>
          <w:rFonts w:ascii="ＭＳ ゴシック" w:eastAsia="ＭＳ ゴシック" w:hAnsi="ＭＳ ゴシック" w:hint="eastAsia"/>
          <w:b/>
        </w:rPr>
        <w:t>商品・サービス分野</w:t>
      </w:r>
    </w:p>
    <w:p w:rsidR="005A68F4" w:rsidRPr="00697ED4" w:rsidRDefault="00A21EE5"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Pr>
          <w:rFonts w:ascii="ＭＳ ゴシック" w:eastAsia="ＭＳ ゴシック" w:hAnsi="ＭＳ ゴシック" w:hint="eastAsia"/>
        </w:rPr>
        <w:t>【事例７】遊戯施設における電動車いす利用</w:t>
      </w:r>
      <w:r w:rsidR="005A68F4" w:rsidRPr="00697ED4">
        <w:rPr>
          <w:rFonts w:ascii="ＭＳ ゴシック" w:eastAsia="ＭＳ ゴシック" w:hAnsi="ＭＳ ゴシック" w:hint="eastAsia"/>
        </w:rPr>
        <w:t>（委員提供事例）</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【概要】</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建物の中を見て回るアトラクションを、電動車いす</w:t>
      </w:r>
      <w:r>
        <w:rPr>
          <w:rFonts w:ascii="ＭＳ ゴシック" w:eastAsia="ＭＳ ゴシック" w:hAnsi="ＭＳ ゴシック" w:hint="eastAsia"/>
        </w:rPr>
        <w:t>利用者</w:t>
      </w:r>
      <w:r w:rsidRPr="00697ED4">
        <w:rPr>
          <w:rFonts w:ascii="ＭＳ ゴシック" w:eastAsia="ＭＳ ゴシック" w:hAnsi="ＭＳ ゴシック" w:hint="eastAsia"/>
        </w:rPr>
        <w:t>と介助者で</w:t>
      </w:r>
      <w:r>
        <w:rPr>
          <w:rFonts w:ascii="ＭＳ ゴシック" w:eastAsia="ＭＳ ゴシック" w:hAnsi="ＭＳ ゴシック" w:hint="eastAsia"/>
        </w:rPr>
        <w:t>利用したところ、建物内</w:t>
      </w:r>
      <w:r w:rsidRPr="00697ED4">
        <w:rPr>
          <w:rFonts w:ascii="ＭＳ ゴシック" w:eastAsia="ＭＳ ゴシック" w:hAnsi="ＭＳ ゴシック" w:hint="eastAsia"/>
        </w:rPr>
        <w:t>は狭くて暗く、スタッフから電動から手動への切り替えを強く</w:t>
      </w:r>
      <w:r>
        <w:rPr>
          <w:rFonts w:ascii="ＭＳ ゴシック" w:eastAsia="ＭＳ ゴシック" w:hAnsi="ＭＳ ゴシック" w:hint="eastAsia"/>
        </w:rPr>
        <w:t>求められた</w:t>
      </w:r>
      <w:r w:rsidRPr="00697ED4">
        <w:rPr>
          <w:rFonts w:ascii="ＭＳ ゴシック" w:eastAsia="ＭＳ ゴシック" w:hAnsi="ＭＳ ゴシック" w:hint="eastAsia"/>
        </w:rPr>
        <w:t>ため、介助者が手動に切り替えた。しかし、当該障がい者の電動車いすは、前輪駆動タイプで重く、手動時の</w:t>
      </w:r>
      <w:r>
        <w:rPr>
          <w:rFonts w:ascii="ＭＳ ゴシック" w:eastAsia="ＭＳ ゴシック" w:hAnsi="ＭＳ ゴシック" w:hint="eastAsia"/>
        </w:rPr>
        <w:t>細かい操作は非常に難しいことから移動に不便であった。</w:t>
      </w:r>
    </w:p>
    <w:p w:rsidR="005A68F4" w:rsidRPr="00697ED4" w:rsidRDefault="005A68F4" w:rsidP="005A68F4">
      <w:pPr>
        <w:widowControl/>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 xml:space="preserve">　当該遊戯施設からの回答は以下のとおりである。</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・アトラクション運営にあたり、建築基準法や消防法、バリアフリー法、当該自治体の定める条例等の法令を遵守し、事故防止及び緊急時対応のため、事業者独自の安全基準・マニュアルを定めている。</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・電動車いす利用者に対しては、事故防止の観点で電動車いすの電源は切る</w:t>
      </w:r>
      <w:r>
        <w:rPr>
          <w:rFonts w:ascii="ＭＳ ゴシック" w:eastAsia="ＭＳ ゴシック" w:hAnsi="ＭＳ ゴシック" w:hint="eastAsia"/>
        </w:rPr>
        <w:t>よう</w:t>
      </w:r>
      <w:r w:rsidRPr="00697ED4">
        <w:rPr>
          <w:rFonts w:ascii="ＭＳ ゴシック" w:eastAsia="ＭＳ ゴシック" w:hAnsi="ＭＳ ゴシック" w:hint="eastAsia"/>
        </w:rPr>
        <w:t>お願いしている。なお、電動車いすの重量が重いなど介助者が適切に移動できない場合は手動の車いすを無償提供している。</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【所見】</w:t>
      </w:r>
    </w:p>
    <w:p w:rsidR="005A68F4" w:rsidRDefault="005A68F4" w:rsidP="005A68F4">
      <w:pPr>
        <w:widowControl/>
        <w:pBdr>
          <w:top w:val="double" w:sz="4" w:space="1" w:color="auto"/>
          <w:left w:val="double" w:sz="4" w:space="4" w:color="auto"/>
          <w:bottom w:val="double" w:sz="4" w:space="1" w:color="auto"/>
          <w:right w:val="double" w:sz="4" w:space="4" w:color="auto"/>
        </w:pBdr>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 xml:space="preserve">　自走することが前提で作られた電動車いすは手動で動かすことが困難であることを説明している</w:t>
      </w:r>
      <w:r>
        <w:rPr>
          <w:rFonts w:ascii="ＭＳ ゴシック" w:eastAsia="ＭＳ ゴシック" w:hAnsi="ＭＳ ゴシック" w:hint="eastAsia"/>
        </w:rPr>
        <w:t>の</w:t>
      </w:r>
      <w:r w:rsidRPr="00697ED4">
        <w:rPr>
          <w:rFonts w:ascii="ＭＳ ゴシック" w:eastAsia="ＭＳ ゴシック" w:hAnsi="ＭＳ ゴシック" w:hint="eastAsia"/>
        </w:rPr>
        <w:t>に</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もかかわらず、事業者側は柔軟な対応ができていない可能性がある。</w:t>
      </w:r>
    </w:p>
    <w:p w:rsidR="005A68F4" w:rsidRDefault="005A68F4" w:rsidP="005A68F4">
      <w:pPr>
        <w:widowControl/>
        <w:pBdr>
          <w:top w:val="double" w:sz="4" w:space="1" w:color="auto"/>
          <w:left w:val="double" w:sz="4" w:space="4" w:color="auto"/>
          <w:bottom w:val="double" w:sz="4" w:space="1" w:color="auto"/>
          <w:right w:val="double" w:sz="4" w:space="4" w:color="auto"/>
        </w:pBd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電動車いすが以前より</w:t>
      </w:r>
      <w:r w:rsidRPr="00697ED4">
        <w:rPr>
          <w:rFonts w:ascii="ＭＳ ゴシック" w:eastAsia="ＭＳ ゴシック" w:hAnsi="ＭＳ ゴシック" w:hint="eastAsia"/>
        </w:rPr>
        <w:t>改良</w:t>
      </w:r>
      <w:r>
        <w:rPr>
          <w:rFonts w:ascii="ＭＳ ゴシック" w:eastAsia="ＭＳ ゴシック" w:hAnsi="ＭＳ ゴシック" w:hint="eastAsia"/>
        </w:rPr>
        <w:t>され、進化している点</w:t>
      </w:r>
      <w:r w:rsidRPr="00697ED4">
        <w:rPr>
          <w:rFonts w:ascii="ＭＳ ゴシック" w:eastAsia="ＭＳ ゴシック" w:hAnsi="ＭＳ ゴシック" w:hint="eastAsia"/>
        </w:rPr>
        <w:t>について、一定レベルの知識が要求されることを想</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定し、事</w:t>
      </w:r>
      <w:r>
        <w:rPr>
          <w:rFonts w:ascii="ＭＳ ゴシック" w:eastAsia="ＭＳ ゴシック" w:hAnsi="ＭＳ ゴシック" w:hint="eastAsia"/>
        </w:rPr>
        <w:t>業者側もスタッフ教育等を適宜行うなど、適切な対応を行うための</w:t>
      </w:r>
      <w:r w:rsidRPr="00697ED4">
        <w:rPr>
          <w:rFonts w:ascii="ＭＳ ゴシック" w:eastAsia="ＭＳ ゴシック" w:hAnsi="ＭＳ ゴシック" w:hint="eastAsia"/>
        </w:rPr>
        <w:t>環境の整備に努めることが求められるのではないか。</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【分類】不当な差別的取扱い・合理的配慮の不提供・その他（スタッフ教育が十分でないといった環境の整備に起因する可能性あり）</w:t>
      </w:r>
    </w:p>
    <w:p w:rsidR="005A68F4" w:rsidRPr="00697ED4" w:rsidRDefault="005A68F4" w:rsidP="005A68F4">
      <w:pPr>
        <w:rPr>
          <w:rFonts w:ascii="ＭＳ ゴシック" w:eastAsia="ＭＳ ゴシック" w:hAnsi="ＭＳ ゴシック" w:cs="Times New Roman"/>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lastRenderedPageBreak/>
        <w:t>＜相談事例の分類や整理の考え方等に関わる助言＞</w:t>
      </w:r>
    </w:p>
    <w:p w:rsidR="005A68F4" w:rsidRPr="00697ED4" w:rsidRDefault="005A68F4" w:rsidP="005A68F4">
      <w:pPr>
        <w:tabs>
          <w:tab w:val="left" w:pos="2610"/>
        </w:tabs>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建築計画の段階で、電動車いすなどの利用を念頭に置いておらず、事業者側も電動車いすの新製品情報についての知見はないため、他の客に対する衝突事故や巻き込みの危険性</w:t>
      </w:r>
      <w:r>
        <w:rPr>
          <w:rFonts w:ascii="ＭＳ ゴシック" w:eastAsia="ＭＳ ゴシック" w:hAnsi="ＭＳ ゴシック" w:cs="Times New Roman" w:hint="eastAsia"/>
          <w:szCs w:val="24"/>
        </w:rPr>
        <w:t>などが予見される場合、それが抽象的な危険の可能性であったとして</w:t>
      </w:r>
      <w:r w:rsidRPr="00697ED4">
        <w:rPr>
          <w:rFonts w:ascii="ＭＳ ゴシック" w:eastAsia="ＭＳ ゴシック" w:hAnsi="ＭＳ ゴシック" w:cs="Times New Roman" w:hint="eastAsia"/>
          <w:szCs w:val="24"/>
        </w:rPr>
        <w:t>、安全性の担保を理由にしていたとしても、仕方がない部分があるのではないか。</w:t>
      </w:r>
    </w:p>
    <w:p w:rsidR="005A68F4" w:rsidRPr="00697ED4" w:rsidRDefault="005A68F4" w:rsidP="005A68F4">
      <w:pPr>
        <w:tabs>
          <w:tab w:val="left" w:pos="2610"/>
        </w:tabs>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特に基準や規定が設けられているわけではないため、事業者側は既存のものをベースに対応や判断をするものと思われる。時代や状況が変わってきている中では、今は昔と違ってこのような対応が求められる、ということを伝えていく必要がある。</w:t>
      </w:r>
    </w:p>
    <w:p w:rsidR="005A68F4" w:rsidRPr="00697ED4" w:rsidRDefault="005A68F4" w:rsidP="005A68F4">
      <w:pPr>
        <w:tabs>
          <w:tab w:val="left" w:pos="2610"/>
        </w:tabs>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当事者は、遊戯施設にて障がいがない人と同じように楽しみたいと思っているが、</w:t>
      </w:r>
      <w:r>
        <w:rPr>
          <w:rFonts w:ascii="ＭＳ ゴシック" w:eastAsia="ＭＳ ゴシック" w:hAnsi="ＭＳ ゴシック" w:cs="Times New Roman" w:hint="eastAsia"/>
          <w:szCs w:val="24"/>
        </w:rPr>
        <w:t>一方、単に「</w:t>
      </w:r>
      <w:r w:rsidRPr="00697ED4">
        <w:rPr>
          <w:rFonts w:ascii="ＭＳ ゴシック" w:eastAsia="ＭＳ ゴシック" w:hAnsi="ＭＳ ゴシック" w:cs="Times New Roman" w:hint="eastAsia"/>
          <w:szCs w:val="24"/>
        </w:rPr>
        <w:t>電動車いすは危ない</w:t>
      </w:r>
      <w:r>
        <w:rPr>
          <w:rFonts w:ascii="ＭＳ ゴシック" w:eastAsia="ＭＳ ゴシック" w:hAnsi="ＭＳ ゴシック" w:cs="Times New Roman" w:hint="eastAsia"/>
          <w:szCs w:val="24"/>
        </w:rPr>
        <w:t>」との思い込みから、</w:t>
      </w:r>
      <w:r w:rsidRPr="00697ED4">
        <w:rPr>
          <w:rFonts w:ascii="ＭＳ ゴシック" w:eastAsia="ＭＳ ゴシック" w:hAnsi="ＭＳ ゴシック" w:cs="Times New Roman" w:hint="eastAsia"/>
          <w:szCs w:val="24"/>
        </w:rPr>
        <w:t>手動への切り替えや乗り換えなどを求められることが多い。本人にとって電動車いすは身体の一部であり、自分の意思で動きたいという気持ちに対して、事業者側に配慮や努力をしてもらいたい。</w:t>
      </w:r>
    </w:p>
    <w:p w:rsidR="005A68F4" w:rsidRPr="00697ED4" w:rsidRDefault="005A68F4" w:rsidP="005A68F4">
      <w:pPr>
        <w:rPr>
          <w:rFonts w:ascii="ＭＳ ゴシック" w:eastAsia="ＭＳ ゴシック" w:hAnsi="ＭＳ ゴシック"/>
        </w:rPr>
      </w:pP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b/>
        </w:rPr>
      </w:pPr>
      <w:r w:rsidRPr="00697ED4">
        <w:rPr>
          <w:rFonts w:ascii="ＭＳ ゴシック" w:eastAsia="ＭＳ ゴシック" w:hAnsi="ＭＳ ゴシック" w:hint="eastAsia"/>
          <w:b/>
        </w:rPr>
        <w:t>商品・サービス分野</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【事例８】精神障がいがある</w:t>
      </w:r>
      <w:r>
        <w:rPr>
          <w:rFonts w:ascii="ＭＳ ゴシック" w:eastAsia="ＭＳ ゴシック" w:hAnsi="ＭＳ ゴシック" w:hint="eastAsia"/>
        </w:rPr>
        <w:t>と伝えた</w:t>
      </w:r>
      <w:r w:rsidR="00A21EE5">
        <w:rPr>
          <w:rFonts w:ascii="ＭＳ ゴシック" w:eastAsia="ＭＳ ゴシック" w:hAnsi="ＭＳ ゴシック" w:hint="eastAsia"/>
        </w:rPr>
        <w:t>人に対する引越し業者の対応</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【相談の内容】</w:t>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3039EF">
        <w:rPr>
          <w:rFonts w:ascii="ＭＳ ゴシック" w:eastAsia="ＭＳ ゴシック" w:hAnsi="ＭＳ ゴシック" w:hint="eastAsia"/>
        </w:rPr>
        <w:t>引越し事業者と</w:t>
      </w:r>
      <w:r w:rsidRPr="00697ED4">
        <w:rPr>
          <w:rFonts w:ascii="ＭＳ ゴシック" w:eastAsia="ＭＳ ゴシック" w:hAnsi="ＭＳ ゴシック" w:hint="eastAsia"/>
        </w:rPr>
        <w:t>の調整の中で、精神障がいであることを伝えた</w:t>
      </w:r>
      <w:r>
        <w:rPr>
          <w:rFonts w:ascii="ＭＳ ゴシック" w:eastAsia="ＭＳ ゴシック" w:hAnsi="ＭＳ ゴシック" w:hint="eastAsia"/>
        </w:rPr>
        <w:t>ところ、</w:t>
      </w:r>
      <w:r w:rsidRPr="00697ED4">
        <w:rPr>
          <w:rFonts w:ascii="ＭＳ ゴシック" w:eastAsia="ＭＳ ゴシック" w:hAnsi="ＭＳ ゴシック" w:hint="eastAsia"/>
        </w:rPr>
        <w:t>引越しの契約が出来なくなった</w:t>
      </w:r>
      <w:r>
        <w:rPr>
          <w:rFonts w:ascii="ＭＳ ゴシック" w:eastAsia="ＭＳ ゴシック" w:hAnsi="ＭＳ ゴシック" w:hint="eastAsia"/>
        </w:rPr>
        <w:t>、</w:t>
      </w:r>
      <w:r w:rsidRPr="00697ED4">
        <w:rPr>
          <w:rFonts w:ascii="ＭＳ ゴシック" w:eastAsia="ＭＳ ゴシック" w:hAnsi="ＭＳ ゴシック" w:hint="eastAsia"/>
        </w:rPr>
        <w:t>との相談があった。</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【対応と結果】</w:t>
      </w:r>
    </w:p>
    <w:p w:rsidR="005A68F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Pr>
          <w:rFonts w:ascii="ＭＳ ゴシック" w:eastAsia="ＭＳ ゴシック" w:hAnsi="ＭＳ ゴシック" w:hint="eastAsia"/>
        </w:rPr>
        <w:t>本人は大阪府内在住、引越し事業者の所在地が他府県であった事例。他府県の関係行政機関から本人が相談先を探しているとの情報を得た相談員は、転居期日が迫っていたこと等から、転居に関する本人支援と転居に関する調整を居住市に依頼する一方、府で当該引越し事業者の状況調査の聞き取りを担うなどの居住市へのフォローを行うこととした。</w:t>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引越し事業所</w:t>
      </w:r>
      <w:r>
        <w:rPr>
          <w:rFonts w:ascii="ＭＳ ゴシック" w:eastAsia="ＭＳ ゴシック" w:hAnsi="ＭＳ ゴシック" w:hint="eastAsia"/>
        </w:rPr>
        <w:t>からは、「</w:t>
      </w:r>
      <w:r w:rsidRPr="00697ED4">
        <w:rPr>
          <w:rFonts w:ascii="ＭＳ ゴシック" w:eastAsia="ＭＳ ゴシック" w:hAnsi="ＭＳ ゴシック" w:hint="eastAsia"/>
        </w:rPr>
        <w:t>相談者の要望に対応できないと断ったのは事実である</w:t>
      </w:r>
      <w:r>
        <w:rPr>
          <w:rFonts w:ascii="ＭＳ ゴシック" w:eastAsia="ＭＳ ゴシック" w:hAnsi="ＭＳ ゴシック" w:hint="eastAsia"/>
        </w:rPr>
        <w:t>。</w:t>
      </w:r>
      <w:r w:rsidRPr="00697ED4">
        <w:rPr>
          <w:rFonts w:ascii="ＭＳ ゴシック" w:eastAsia="ＭＳ ゴシック" w:hAnsi="ＭＳ ゴシック" w:hint="eastAsia"/>
        </w:rPr>
        <w:t>支払い</w:t>
      </w:r>
      <w:r>
        <w:rPr>
          <w:rFonts w:ascii="ＭＳ ゴシック" w:eastAsia="ＭＳ ゴシック" w:hAnsi="ＭＳ ゴシック" w:hint="eastAsia"/>
        </w:rPr>
        <w:t>方法等について双方の認識に齟齬があったため</w:t>
      </w:r>
      <w:r w:rsidRPr="00697ED4">
        <w:rPr>
          <w:rFonts w:ascii="ＭＳ ゴシック" w:eastAsia="ＭＳ ゴシック" w:hAnsi="ＭＳ ゴシック" w:hint="eastAsia"/>
        </w:rPr>
        <w:t>、事業者担当者が混乱したものと思われる</w:t>
      </w:r>
      <w:r>
        <w:rPr>
          <w:rFonts w:ascii="ＭＳ ゴシック" w:eastAsia="ＭＳ ゴシック" w:hAnsi="ＭＳ ゴシック" w:hint="eastAsia"/>
        </w:rPr>
        <w:t>。」</w:t>
      </w:r>
      <w:r w:rsidRPr="00697ED4">
        <w:rPr>
          <w:rFonts w:ascii="ＭＳ ゴシック" w:eastAsia="ＭＳ ゴシック" w:hAnsi="ＭＳ ゴシック" w:hint="eastAsia"/>
        </w:rPr>
        <w:t>との説明</w:t>
      </w:r>
      <w:r w:rsidR="00885023">
        <w:rPr>
          <w:rFonts w:ascii="ＭＳ ゴシック" w:eastAsia="ＭＳ ゴシック" w:hAnsi="ＭＳ ゴシック" w:hint="eastAsia"/>
        </w:rPr>
        <w:t>を受けた。事業者担当者が既に退職していたため、事実確認ができず</w:t>
      </w:r>
      <w:r>
        <w:rPr>
          <w:rFonts w:ascii="ＭＳ ゴシック" w:eastAsia="ＭＳ ゴシック" w:hAnsi="ＭＳ ゴシック" w:hint="eastAsia"/>
        </w:rPr>
        <w:t>詳細は不明であった</w:t>
      </w:r>
      <w:r w:rsidR="00885023">
        <w:rPr>
          <w:rFonts w:ascii="ＭＳ ゴシック" w:eastAsia="ＭＳ ゴシック" w:hAnsi="ＭＳ ゴシック" w:hint="eastAsia"/>
        </w:rPr>
        <w:t>。</w:t>
      </w:r>
      <w:r w:rsidR="00C91525">
        <w:rPr>
          <w:rFonts w:ascii="ＭＳ ゴシック" w:eastAsia="ＭＳ ゴシック" w:hAnsi="ＭＳ ゴシック" w:hint="eastAsia"/>
        </w:rPr>
        <w:t>転居期日が迫</w:t>
      </w:r>
      <w:r>
        <w:rPr>
          <w:rFonts w:ascii="ＭＳ ゴシック" w:eastAsia="ＭＳ ゴシック" w:hAnsi="ＭＳ ゴシック" w:hint="eastAsia"/>
        </w:rPr>
        <w:t>る中、引越しの契約を断られたのは、精神障がいであることによるものである、と感じた本人への対応を居住市と府で分担したことにより、他の引越し事業者と契約の上、期日内に本人は転居できた事例。</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【分類】</w:t>
      </w:r>
      <w:r w:rsidRPr="00697ED4">
        <w:rPr>
          <w:rFonts w:ascii="ＭＳ ゴシック" w:eastAsia="ＭＳ ゴシック" w:hAnsi="ＭＳ ゴシック" w:cs="Times New Roman" w:hint="eastAsia"/>
          <w:szCs w:val="21"/>
        </w:rPr>
        <w:t>不当な差別的取扱い・合理的配慮の不提供・その他（不快・不満、契約トラブルの可能</w:t>
      </w:r>
      <w:r w:rsidR="00AF667D">
        <w:rPr>
          <w:rFonts w:ascii="ＭＳ ゴシック" w:eastAsia="ＭＳ ゴシック" w:hAnsi="ＭＳ ゴシック" w:cs="Times New Roman" w:hint="eastAsia"/>
          <w:szCs w:val="21"/>
        </w:rPr>
        <w:t>性</w:t>
      </w:r>
      <w:r w:rsidRPr="00697ED4">
        <w:rPr>
          <w:rFonts w:ascii="ＭＳ ゴシック" w:eastAsia="ＭＳ ゴシック" w:hAnsi="ＭＳ ゴシック" w:cs="Times New Roman" w:hint="eastAsia"/>
          <w:szCs w:val="21"/>
        </w:rPr>
        <w:t>あり）</w:t>
      </w:r>
    </w:p>
    <w:p w:rsidR="005A68F4" w:rsidRPr="00697ED4" w:rsidRDefault="005A68F4" w:rsidP="005A68F4">
      <w:pPr>
        <w:tabs>
          <w:tab w:val="left" w:pos="2775"/>
        </w:tabs>
        <w:spacing w:line="360" w:lineRule="auto"/>
        <w:rPr>
          <w:rFonts w:ascii="ＭＳ ゴシック" w:eastAsia="ＭＳ ゴシック" w:hAnsi="ＭＳ ゴシック"/>
          <w:b/>
          <w:sz w:val="24"/>
          <w:szCs w:val="24"/>
        </w:rPr>
      </w:pPr>
      <w:r w:rsidRPr="00697ED4">
        <w:rPr>
          <w:rFonts w:ascii="ＭＳ ゴシック" w:eastAsia="ＭＳ ゴシック" w:hAnsi="ＭＳ ゴシック"/>
          <w:b/>
          <w:sz w:val="24"/>
          <w:szCs w:val="24"/>
        </w:rPr>
        <w:tab/>
      </w: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7C476B" w:rsidRDefault="005A68F4" w:rsidP="005A68F4">
      <w:pPr>
        <w:tabs>
          <w:tab w:val="left" w:pos="2610"/>
        </w:tabs>
        <w:ind w:leftChars="100" w:left="420" w:hangingChars="100" w:hanging="210"/>
        <w:rPr>
          <w:rFonts w:ascii="ＭＳ ゴシック" w:eastAsia="ＭＳ ゴシック" w:hAnsi="ＭＳ ゴシック" w:cs="Times New Roman"/>
          <w:szCs w:val="24"/>
        </w:rPr>
      </w:pPr>
      <w:r w:rsidRPr="007C476B">
        <w:rPr>
          <w:rFonts w:ascii="ＭＳ ゴシック" w:eastAsia="ＭＳ ゴシック" w:hAnsi="ＭＳ ゴシック" w:cs="Times New Roman" w:hint="eastAsia"/>
          <w:szCs w:val="24"/>
        </w:rPr>
        <w:t xml:space="preserve">〇　</w:t>
      </w:r>
      <w:r>
        <w:rPr>
          <w:rFonts w:ascii="ＭＳ ゴシック" w:eastAsia="ＭＳ ゴシック" w:hAnsi="ＭＳ ゴシック" w:cs="Times New Roman" w:hint="eastAsia"/>
          <w:szCs w:val="24"/>
        </w:rPr>
        <w:t>本人は、転居期日が迫る中、精神障がいを理由に契約を断られたと感じ、適切な相談窓口がどこであるのかも分からず、</w:t>
      </w:r>
      <w:r w:rsidRPr="007C476B">
        <w:rPr>
          <w:rFonts w:ascii="ＭＳ ゴシック" w:eastAsia="ＭＳ ゴシック" w:hAnsi="ＭＳ ゴシック" w:cs="Times New Roman" w:hint="eastAsia"/>
          <w:szCs w:val="24"/>
        </w:rPr>
        <w:t>自分で判断して行動することが</w:t>
      </w:r>
      <w:r>
        <w:rPr>
          <w:rFonts w:ascii="ＭＳ ゴシック" w:eastAsia="ＭＳ ゴシック" w:hAnsi="ＭＳ ゴシック" w:cs="Times New Roman" w:hint="eastAsia"/>
          <w:szCs w:val="24"/>
        </w:rPr>
        <w:t>困難な状況にあったと思われる。そうした中で、大阪府の相談員が状況を勘案して市と連携して対応したことは適切だったのではないか。</w:t>
      </w:r>
    </w:p>
    <w:p w:rsidR="005A68F4" w:rsidRPr="004D7CF1" w:rsidRDefault="005A68F4" w:rsidP="005A68F4">
      <w:pPr>
        <w:tabs>
          <w:tab w:val="left" w:pos="2610"/>
        </w:tabs>
        <w:ind w:leftChars="100" w:left="420" w:hangingChars="100" w:hanging="210"/>
        <w:rPr>
          <w:rFonts w:ascii="ＭＳ ゴシック" w:eastAsia="ＭＳ ゴシック" w:hAnsi="ＭＳ ゴシック" w:cs="Times New Roman"/>
          <w:szCs w:val="24"/>
        </w:rPr>
      </w:pPr>
      <w:r w:rsidRPr="007C476B">
        <w:rPr>
          <w:rFonts w:ascii="ＭＳ ゴシック" w:eastAsia="ＭＳ ゴシック" w:hAnsi="ＭＳ ゴシック" w:cs="Times New Roman" w:hint="eastAsia"/>
          <w:szCs w:val="24"/>
        </w:rPr>
        <w:t xml:space="preserve">〇　</w:t>
      </w:r>
      <w:r>
        <w:rPr>
          <w:rFonts w:ascii="ＭＳ ゴシック" w:eastAsia="ＭＳ ゴシック" w:hAnsi="ＭＳ ゴシック" w:cs="Times New Roman" w:hint="eastAsia"/>
          <w:szCs w:val="24"/>
        </w:rPr>
        <w:t>他市町村や他</w:t>
      </w:r>
      <w:r w:rsidRPr="007C476B">
        <w:rPr>
          <w:rFonts w:ascii="ＭＳ ゴシック" w:eastAsia="ＭＳ ゴシック" w:hAnsi="ＭＳ ゴシック" w:cs="Times New Roman" w:hint="eastAsia"/>
          <w:szCs w:val="24"/>
        </w:rPr>
        <w:t>府県</w:t>
      </w:r>
      <w:r>
        <w:rPr>
          <w:rFonts w:ascii="ＭＳ ゴシック" w:eastAsia="ＭＳ ゴシック" w:hAnsi="ＭＳ ゴシック" w:cs="Times New Roman" w:hint="eastAsia"/>
          <w:szCs w:val="24"/>
        </w:rPr>
        <w:t>が関係する</w:t>
      </w:r>
      <w:r w:rsidRPr="007C476B">
        <w:rPr>
          <w:rFonts w:ascii="ＭＳ ゴシック" w:eastAsia="ＭＳ ゴシック" w:hAnsi="ＭＳ ゴシック" w:cs="Times New Roman" w:hint="eastAsia"/>
          <w:szCs w:val="24"/>
        </w:rPr>
        <w:t>可能性のある事例については、</w:t>
      </w:r>
      <w:r>
        <w:rPr>
          <w:rFonts w:ascii="ＭＳ ゴシック" w:eastAsia="ＭＳ ゴシック" w:hAnsi="ＭＳ ゴシック" w:cs="Times New Roman" w:hint="eastAsia"/>
          <w:szCs w:val="24"/>
        </w:rPr>
        <w:t>事業者の所在地が対応すべきといった考え方もあると思われる。ただし、本件事例のように、本人の相談内容や状況をふまえ、</w:t>
      </w:r>
      <w:r w:rsidRPr="007C476B">
        <w:rPr>
          <w:rFonts w:ascii="ＭＳ ゴシック" w:eastAsia="ＭＳ ゴシック" w:hAnsi="ＭＳ ゴシック" w:cs="Times New Roman" w:hint="eastAsia"/>
          <w:szCs w:val="24"/>
        </w:rPr>
        <w:t>広域支援相談員が</w:t>
      </w:r>
      <w:r>
        <w:rPr>
          <w:rFonts w:ascii="ＭＳ ゴシック" w:eastAsia="ＭＳ ゴシック" w:hAnsi="ＭＳ ゴシック" w:cs="Times New Roman" w:hint="eastAsia"/>
          <w:szCs w:val="24"/>
        </w:rPr>
        <w:t>積極的に</w:t>
      </w:r>
      <w:r w:rsidRPr="007C476B">
        <w:rPr>
          <w:rFonts w:ascii="ＭＳ ゴシック" w:eastAsia="ＭＳ ゴシック" w:hAnsi="ＭＳ ゴシック" w:cs="Times New Roman" w:hint="eastAsia"/>
          <w:szCs w:val="24"/>
        </w:rPr>
        <w:t>調整を図</w:t>
      </w:r>
      <w:r>
        <w:rPr>
          <w:rFonts w:ascii="ＭＳ ゴシック" w:eastAsia="ＭＳ ゴシック" w:hAnsi="ＭＳ ゴシック" w:cs="Times New Roman" w:hint="eastAsia"/>
          <w:szCs w:val="24"/>
        </w:rPr>
        <w:t>り、</w:t>
      </w:r>
      <w:r w:rsidRPr="007C476B">
        <w:rPr>
          <w:rFonts w:ascii="ＭＳ ゴシック" w:eastAsia="ＭＳ ゴシック" w:hAnsi="ＭＳ ゴシック" w:cs="Times New Roman" w:hint="eastAsia"/>
          <w:szCs w:val="24"/>
        </w:rPr>
        <w:t>関係機関</w:t>
      </w:r>
      <w:r>
        <w:rPr>
          <w:rFonts w:ascii="ＭＳ ゴシック" w:eastAsia="ＭＳ ゴシック" w:hAnsi="ＭＳ ゴシック" w:cs="Times New Roman" w:hint="eastAsia"/>
          <w:szCs w:val="24"/>
        </w:rPr>
        <w:t>で</w:t>
      </w:r>
      <w:r w:rsidRPr="007C476B">
        <w:rPr>
          <w:rFonts w:ascii="ＭＳ ゴシック" w:eastAsia="ＭＳ ゴシック" w:hAnsi="ＭＳ ゴシック" w:cs="Times New Roman" w:hint="eastAsia"/>
          <w:szCs w:val="24"/>
        </w:rPr>
        <w:t>情報共有や連携</w:t>
      </w:r>
      <w:r>
        <w:rPr>
          <w:rFonts w:ascii="ＭＳ ゴシック" w:eastAsia="ＭＳ ゴシック" w:hAnsi="ＭＳ ゴシック" w:cs="Times New Roman" w:hint="eastAsia"/>
          <w:szCs w:val="24"/>
        </w:rPr>
        <w:t>を行い、適切な支援のために対応を分担する</w:t>
      </w:r>
      <w:r w:rsidRPr="007C476B">
        <w:rPr>
          <w:rFonts w:ascii="ＭＳ ゴシック" w:eastAsia="ＭＳ ゴシック" w:hAnsi="ＭＳ ゴシック" w:cs="Times New Roman" w:hint="eastAsia"/>
          <w:szCs w:val="24"/>
        </w:rPr>
        <w:t>ことが</w:t>
      </w:r>
      <w:r>
        <w:rPr>
          <w:rFonts w:ascii="ＭＳ ゴシック" w:eastAsia="ＭＳ ゴシック" w:hAnsi="ＭＳ ゴシック" w:cs="Times New Roman" w:hint="eastAsia"/>
          <w:szCs w:val="24"/>
        </w:rPr>
        <w:t>必要な場合もある</w:t>
      </w:r>
      <w:r w:rsidRPr="007C476B">
        <w:rPr>
          <w:rFonts w:ascii="ＭＳ ゴシック" w:eastAsia="ＭＳ ゴシック" w:hAnsi="ＭＳ ゴシック" w:cs="Times New Roman" w:hint="eastAsia"/>
          <w:szCs w:val="24"/>
        </w:rPr>
        <w:t>のではないか。</w:t>
      </w:r>
    </w:p>
    <w:p w:rsidR="005A68F4" w:rsidRPr="00697ED4" w:rsidRDefault="005A68F4" w:rsidP="005A68F4">
      <w:pPr>
        <w:spacing w:line="360" w:lineRule="auto"/>
        <w:rPr>
          <w:rFonts w:ascii="ＭＳ ゴシック" w:eastAsia="ＭＳ ゴシック" w:hAnsi="ＭＳ ゴシック"/>
          <w:b/>
          <w:sz w:val="24"/>
          <w:szCs w:val="24"/>
        </w:rPr>
      </w:pPr>
      <w:r w:rsidRPr="00697ED4">
        <w:rPr>
          <w:rFonts w:ascii="ＭＳ ゴシック" w:eastAsia="ＭＳ ゴシック" w:hAnsi="ＭＳ ゴシック" w:hint="eastAsia"/>
          <w:b/>
          <w:sz w:val="24"/>
          <w:szCs w:val="24"/>
        </w:rPr>
        <w:lastRenderedPageBreak/>
        <w:t>（２）福祉サービス分野</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b/>
        </w:rPr>
      </w:pPr>
      <w:r w:rsidRPr="00697ED4">
        <w:rPr>
          <w:rFonts w:ascii="ＭＳ ゴシック" w:eastAsia="ＭＳ ゴシック" w:hAnsi="ＭＳ ゴシック" w:hint="eastAsia"/>
          <w:b/>
        </w:rPr>
        <w:t>福祉サービス分野</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697ED4">
        <w:rPr>
          <w:rFonts w:ascii="ＭＳ ゴシック" w:eastAsia="ＭＳ ゴシック" w:hAnsi="ＭＳ ゴシック" w:hint="eastAsia"/>
        </w:rPr>
        <w:t>【事例１】看護師配置や医療機器が整えられない</w:t>
      </w:r>
      <w:r>
        <w:rPr>
          <w:rFonts w:ascii="ＭＳ ゴシック" w:eastAsia="ＭＳ ゴシック" w:hAnsi="ＭＳ ゴシック" w:hint="eastAsia"/>
        </w:rPr>
        <w:t>場合のサービス提供の制限</w:t>
      </w:r>
      <w:r w:rsidRPr="00697ED4">
        <w:rPr>
          <w:rFonts w:ascii="ＭＳ ゴシック" w:eastAsia="ＭＳ ゴシック" w:hAnsi="ＭＳ ゴシック" w:hint="eastAsia"/>
        </w:rPr>
        <w:t>（委員提供事例）</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697ED4">
        <w:rPr>
          <w:rFonts w:ascii="ＭＳ ゴシック" w:eastAsia="ＭＳ ゴシック" w:hAnsi="ＭＳ ゴシック" w:hint="eastAsia"/>
        </w:rPr>
        <w:t>【概要】</w:t>
      </w:r>
    </w:p>
    <w:p w:rsidR="005A68F4" w:rsidRPr="00697ED4" w:rsidRDefault="005A68F4" w:rsidP="005A68F4">
      <w:pPr>
        <w:pBdr>
          <w:top w:val="double" w:sz="4" w:space="1" w:color="auto"/>
          <w:left w:val="double" w:sz="4" w:space="1" w:color="auto"/>
          <w:bottom w:val="double" w:sz="4" w:space="1" w:color="auto"/>
          <w:right w:val="double" w:sz="4" w:space="1"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医療サービスが必要な方の受け入れについて、看護師配置や医療機器が整えられていないため、入所を断る場合、医療面で対応できないことを理由に入所を断ることは「正当な理由」にあたるか。また、合理的配慮の提供は可能か。</w:t>
      </w:r>
    </w:p>
    <w:p w:rsidR="005A68F4" w:rsidRPr="00697ED4" w:rsidRDefault="005A68F4" w:rsidP="005A68F4">
      <w:pPr>
        <w:rPr>
          <w:rFonts w:ascii="ＭＳ ゴシック" w:eastAsia="ＭＳ ゴシック" w:hAnsi="ＭＳ ゴシック" w:cs="Times New Roman"/>
          <w:szCs w:val="24"/>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 xml:space="preserve">〇　</w:t>
      </w:r>
      <w:r>
        <w:rPr>
          <w:rFonts w:ascii="ＭＳ ゴシック" w:eastAsia="ＭＳ ゴシック" w:hAnsi="ＭＳ ゴシック" w:cs="Times New Roman" w:hint="eastAsia"/>
          <w:szCs w:val="24"/>
        </w:rPr>
        <w:t>単</w:t>
      </w:r>
      <w:r w:rsidRPr="00697ED4">
        <w:rPr>
          <w:rFonts w:ascii="ＭＳ ゴシック" w:eastAsia="ＭＳ ゴシック" w:hAnsi="ＭＳ ゴシック" w:cs="Times New Roman" w:hint="eastAsia"/>
          <w:szCs w:val="24"/>
        </w:rPr>
        <w:t>に看護師配置や医療機器が整えられていないというだけでは、正当な理由にはあたらないのではないか。</w:t>
      </w:r>
    </w:p>
    <w:p w:rsidR="005A68F4" w:rsidRPr="00697ED4" w:rsidRDefault="005A68F4" w:rsidP="005A68F4">
      <w:pPr>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看護師配置や医療機器の整備がなされていなかったとしても、地域で専門的対応を行う他機関が整備されている場合に、本人等のニーズを丁寧に聴き取ることで、当該機関の活用や連携なども視野に入れれば、受け入れの</w:t>
      </w:r>
      <w:r>
        <w:rPr>
          <w:rFonts w:ascii="ＭＳ ゴシック" w:eastAsia="ＭＳ ゴシック" w:hAnsi="ＭＳ ゴシック" w:cs="Times New Roman" w:hint="eastAsia"/>
          <w:szCs w:val="24"/>
        </w:rPr>
        <w:t>可能性もあり、そうした検討を行うことが重要ではないか</w:t>
      </w:r>
      <w:r w:rsidRPr="00697ED4">
        <w:rPr>
          <w:rFonts w:ascii="ＭＳ ゴシック" w:eastAsia="ＭＳ ゴシック" w:hAnsi="ＭＳ ゴシック" w:cs="Times New Roman" w:hint="eastAsia"/>
          <w:szCs w:val="24"/>
        </w:rPr>
        <w:t>。</w:t>
      </w:r>
    </w:p>
    <w:p w:rsidR="005A68F4" w:rsidRPr="00697ED4" w:rsidRDefault="005A68F4" w:rsidP="005A68F4">
      <w:pPr>
        <w:rPr>
          <w:rFonts w:ascii="ＭＳ ゴシック" w:eastAsia="ＭＳ ゴシック" w:hAnsi="ＭＳ ゴシック"/>
          <w:sz w:val="24"/>
          <w:szCs w:val="24"/>
        </w:rPr>
      </w:pP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b/>
        </w:rPr>
      </w:pPr>
      <w:r w:rsidRPr="00697ED4">
        <w:rPr>
          <w:rFonts w:ascii="ＭＳ ゴシック" w:eastAsia="ＭＳ ゴシック" w:hAnsi="ＭＳ ゴシック" w:hint="eastAsia"/>
          <w:b/>
        </w:rPr>
        <w:t>福祉サービス分野</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697ED4">
        <w:rPr>
          <w:rFonts w:ascii="ＭＳ ゴシック" w:eastAsia="ＭＳ ゴシック" w:hAnsi="ＭＳ ゴシック" w:hint="eastAsia"/>
        </w:rPr>
        <w:t>【事例２】本人に地域でのトラブルがあった経歴がある</w:t>
      </w:r>
      <w:r>
        <w:rPr>
          <w:rFonts w:ascii="ＭＳ ゴシック" w:eastAsia="ＭＳ ゴシック" w:hAnsi="ＭＳ ゴシック" w:hint="eastAsia"/>
        </w:rPr>
        <w:t>場合のサービス提供の制限</w:t>
      </w:r>
      <w:r w:rsidRPr="00697ED4">
        <w:rPr>
          <w:rFonts w:ascii="ＭＳ ゴシック" w:eastAsia="ＭＳ ゴシック" w:hAnsi="ＭＳ ゴシック" w:hint="eastAsia"/>
        </w:rPr>
        <w:t>（委員提供事例）</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697ED4">
        <w:rPr>
          <w:rFonts w:ascii="ＭＳ ゴシック" w:eastAsia="ＭＳ ゴシック" w:hAnsi="ＭＳ ゴシック" w:hint="eastAsia"/>
        </w:rPr>
        <w:t>【概要】</w:t>
      </w:r>
    </w:p>
    <w:p w:rsidR="005A68F4" w:rsidRPr="00697ED4" w:rsidRDefault="005A68F4" w:rsidP="005A68F4">
      <w:pPr>
        <w:pBdr>
          <w:top w:val="double" w:sz="4" w:space="1" w:color="auto"/>
          <w:left w:val="double" w:sz="4" w:space="1" w:color="auto"/>
          <w:bottom w:val="double" w:sz="4" w:space="1" w:color="auto"/>
          <w:right w:val="double" w:sz="4" w:space="1"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窃盗や暴行などの迷惑行為で警察沙汰になるなど、地域でトラブルを起こした経歴があったことを理由として、入所を断る、またはサービスを制限したり条件をつけたりする場合、地域でトラブルを起こした経歴があったことは「正当な理由」にあたるか。また、特にトラブルが長期間にわたって繰り返し起こるなど、職員の業務に過重な負担がある場合はどうか。</w:t>
      </w:r>
    </w:p>
    <w:p w:rsidR="005A68F4" w:rsidRPr="00697ED4" w:rsidRDefault="005A68F4" w:rsidP="005A68F4">
      <w:pPr>
        <w:rPr>
          <w:rFonts w:ascii="ＭＳ ゴシック" w:eastAsia="ＭＳ ゴシック" w:hAnsi="ＭＳ ゴシック" w:cs="Times New Roman"/>
          <w:szCs w:val="24"/>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 xml:space="preserve">〇　</w:t>
      </w:r>
      <w:r>
        <w:rPr>
          <w:rFonts w:ascii="ＭＳ ゴシック" w:eastAsia="ＭＳ ゴシック" w:hAnsi="ＭＳ ゴシック" w:cs="Times New Roman" w:hint="eastAsia"/>
          <w:szCs w:val="24"/>
        </w:rPr>
        <w:t>地域でトラブルがあったといった</w:t>
      </w:r>
      <w:r w:rsidRPr="00697ED4">
        <w:rPr>
          <w:rFonts w:ascii="ＭＳ ゴシック" w:eastAsia="ＭＳ ゴシック" w:hAnsi="ＭＳ ゴシック" w:cs="Times New Roman" w:hint="eastAsia"/>
          <w:szCs w:val="24"/>
        </w:rPr>
        <w:t>過去の経歴だけでは正当な理由に当たらず、受け入れを拒むことはできないのではないか。</w:t>
      </w:r>
    </w:p>
    <w:p w:rsidR="005A68F4" w:rsidRPr="00492459" w:rsidRDefault="005A68F4" w:rsidP="005A68F4">
      <w:pPr>
        <w:rPr>
          <w:rFonts w:ascii="ＭＳ ゴシック" w:eastAsia="ＭＳ ゴシック" w:hAnsi="ＭＳ ゴシック"/>
          <w:sz w:val="24"/>
          <w:szCs w:val="24"/>
        </w:rPr>
      </w:pP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b/>
        </w:rPr>
      </w:pPr>
      <w:r w:rsidRPr="00697ED4">
        <w:rPr>
          <w:rFonts w:ascii="ＭＳ ゴシック" w:eastAsia="ＭＳ ゴシック" w:hAnsi="ＭＳ ゴシック" w:hint="eastAsia"/>
          <w:b/>
        </w:rPr>
        <w:t>福祉サービス分野</w:t>
      </w:r>
    </w:p>
    <w:p w:rsidR="005A68F4" w:rsidRPr="00697ED4" w:rsidRDefault="005A68F4" w:rsidP="005A68F4">
      <w:pPr>
        <w:pBdr>
          <w:top w:val="double" w:sz="4" w:space="1" w:color="auto"/>
          <w:left w:val="double" w:sz="4" w:space="1" w:color="auto"/>
          <w:bottom w:val="double" w:sz="4" w:space="1" w:color="auto"/>
          <w:right w:val="double" w:sz="4" w:space="1" w:color="auto"/>
        </w:pBdr>
        <w:ind w:left="1050" w:hangingChars="500" w:hanging="1050"/>
        <w:rPr>
          <w:rFonts w:ascii="ＭＳ ゴシック" w:eastAsia="ＭＳ ゴシック" w:hAnsi="ＭＳ ゴシック"/>
        </w:rPr>
      </w:pPr>
      <w:r w:rsidRPr="00697ED4">
        <w:rPr>
          <w:rFonts w:ascii="ＭＳ ゴシック" w:eastAsia="ＭＳ ゴシック" w:hAnsi="ＭＳ ゴシック" w:hint="eastAsia"/>
        </w:rPr>
        <w:t>【事例３】</w:t>
      </w:r>
      <w:r>
        <w:rPr>
          <w:rFonts w:ascii="ＭＳ ゴシック" w:eastAsia="ＭＳ ゴシック" w:hAnsi="ＭＳ ゴシック" w:hint="eastAsia"/>
        </w:rPr>
        <w:t>無届外出を頻繁にされるなど</w:t>
      </w:r>
      <w:r w:rsidRPr="00697ED4">
        <w:rPr>
          <w:rFonts w:ascii="ＭＳ ゴシック" w:eastAsia="ＭＳ ゴシック" w:hAnsi="ＭＳ ゴシック" w:hint="eastAsia"/>
        </w:rPr>
        <w:t>本人の安全管理が難しい場合</w:t>
      </w:r>
      <w:r>
        <w:rPr>
          <w:rFonts w:ascii="ＭＳ ゴシック" w:eastAsia="ＭＳ ゴシック" w:hAnsi="ＭＳ ゴシック" w:hint="eastAsia"/>
        </w:rPr>
        <w:t>のサービス提供の制限</w:t>
      </w:r>
      <w:r w:rsidRPr="00697ED4">
        <w:rPr>
          <w:rFonts w:ascii="ＭＳ ゴシック" w:eastAsia="ＭＳ ゴシック" w:hAnsi="ＭＳ ゴシック" w:hint="eastAsia"/>
        </w:rPr>
        <w:t>（委員提供事例）</w:t>
      </w:r>
    </w:p>
    <w:p w:rsidR="005A68F4" w:rsidRPr="00697ED4" w:rsidRDefault="005A68F4" w:rsidP="005A68F4">
      <w:pPr>
        <w:pBdr>
          <w:top w:val="double" w:sz="4" w:space="1" w:color="auto"/>
          <w:left w:val="double" w:sz="4" w:space="1" w:color="auto"/>
          <w:bottom w:val="double" w:sz="4" w:space="1" w:color="auto"/>
          <w:right w:val="double" w:sz="4" w:space="1" w:color="auto"/>
        </w:pBdr>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【概要】</w:t>
      </w:r>
    </w:p>
    <w:p w:rsidR="005A68F4" w:rsidRPr="00697ED4" w:rsidRDefault="005A68F4" w:rsidP="005A68F4">
      <w:pPr>
        <w:pBdr>
          <w:top w:val="double" w:sz="4" w:space="1" w:color="auto"/>
          <w:left w:val="double" w:sz="4" w:space="1" w:color="auto"/>
          <w:bottom w:val="double" w:sz="4" w:space="1" w:color="auto"/>
          <w:right w:val="double" w:sz="4" w:space="1"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無届外出を頻繁にされたり、自殺企図があり自傷を繰り返されたりするなど、本人の安全管理をするのが難しいことを理由に入所を断る、もしくはサービスに制限をつけたり条件をつけたりする場合、本人の安全管理をするのが難しいことは「正当な理由」にあたるか。また、他のサービス利用者の安全性にも大きく影響がある場合はどうか。</w:t>
      </w:r>
    </w:p>
    <w:p w:rsidR="00B1601F" w:rsidRDefault="00B1601F" w:rsidP="005A68F4">
      <w:pPr>
        <w:rPr>
          <w:rFonts w:ascii="ＭＳ ゴシック" w:eastAsia="ＭＳ ゴシック" w:hAnsi="ＭＳ ゴシック" w:cs="Times New Roman"/>
          <w:b/>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lastRenderedPageBreak/>
        <w:t>〇　本人に対するサービスの提供ができるかどうかについて、事業者側がどれだけ検討したのか、そのプロセスが重要ではないか。本人の障がい特性を理由に断るのではなく、受け入れるための対応をどうするかについて着目する必要があるのではないか。</w:t>
      </w:r>
    </w:p>
    <w:p w:rsidR="005A68F4" w:rsidRPr="00697ED4" w:rsidRDefault="005A68F4" w:rsidP="005A68F4">
      <w:pPr>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受け入れるための対応としては、医療等必要な関係機関との連携に努めたか、あるいは連携しようと検討したかといったことは正当な理由を考える上での一つの要素となるかもしれない。</w:t>
      </w:r>
    </w:p>
    <w:p w:rsidR="005A68F4" w:rsidRPr="00697ED4" w:rsidRDefault="005A68F4" w:rsidP="005A68F4">
      <w:pPr>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関係機関との連携や職員の専門的な支援力で対応できる部分があるとしても、全ての障がい福祉サービス事業所でそれが可能かと言われると、現実には厳しいが、</w:t>
      </w:r>
      <w:r w:rsidRPr="00697ED4">
        <w:rPr>
          <w:rFonts w:ascii="ＭＳ ゴシック" w:eastAsia="ＭＳ ゴシック" w:hAnsi="ＭＳ ゴシック" w:hint="eastAsia"/>
        </w:rPr>
        <w:t>本人の安全管理をするのが難しいことのみでは正当な理由に当たらないのではないか。</w:t>
      </w:r>
    </w:p>
    <w:p w:rsidR="005A68F4" w:rsidRPr="00697ED4" w:rsidRDefault="005A68F4" w:rsidP="005A68F4">
      <w:pPr>
        <w:spacing w:line="60" w:lineRule="auto"/>
        <w:rPr>
          <w:rFonts w:ascii="ＭＳ ゴシック" w:eastAsia="ＭＳ ゴシック" w:hAnsi="ＭＳ ゴシック"/>
          <w:sz w:val="24"/>
          <w:szCs w:val="24"/>
        </w:rPr>
      </w:pPr>
    </w:p>
    <w:p w:rsidR="005A68F4" w:rsidRPr="00697ED4" w:rsidRDefault="005A68F4" w:rsidP="005A68F4">
      <w:pPr>
        <w:pBdr>
          <w:top w:val="double" w:sz="4" w:space="10" w:color="auto"/>
          <w:left w:val="double" w:sz="4" w:space="1" w:color="auto"/>
          <w:bottom w:val="double" w:sz="4" w:space="1" w:color="auto"/>
          <w:right w:val="double" w:sz="4" w:space="1" w:color="auto"/>
        </w:pBdr>
        <w:tabs>
          <w:tab w:val="left" w:pos="5565"/>
        </w:tabs>
        <w:snapToGrid w:val="0"/>
        <w:rPr>
          <w:rFonts w:ascii="ＭＳ ゴシック" w:eastAsia="ＭＳ ゴシック" w:hAnsi="ＭＳ ゴシック"/>
          <w:b/>
        </w:rPr>
      </w:pPr>
      <w:r w:rsidRPr="00697ED4">
        <w:rPr>
          <w:rFonts w:ascii="ＭＳ ゴシック" w:eastAsia="ＭＳ ゴシック" w:hAnsi="ＭＳ ゴシック" w:hint="eastAsia"/>
          <w:b/>
        </w:rPr>
        <w:t>福祉サービス分野</w:t>
      </w:r>
      <w:r w:rsidRPr="00697ED4">
        <w:rPr>
          <w:rFonts w:ascii="ＭＳ ゴシック" w:eastAsia="ＭＳ ゴシック" w:hAnsi="ＭＳ ゴシック"/>
          <w:b/>
        </w:rPr>
        <w:tab/>
      </w:r>
    </w:p>
    <w:p w:rsidR="005A68F4" w:rsidRPr="00697ED4" w:rsidRDefault="005A68F4" w:rsidP="005A68F4">
      <w:pPr>
        <w:pBdr>
          <w:top w:val="double" w:sz="4" w:space="10" w:color="auto"/>
          <w:left w:val="double" w:sz="4" w:space="1" w:color="auto"/>
          <w:bottom w:val="double" w:sz="4" w:space="1" w:color="auto"/>
          <w:right w:val="double" w:sz="4" w:space="1" w:color="auto"/>
        </w:pBdr>
        <w:snapToGrid w:val="0"/>
        <w:spacing w:line="276" w:lineRule="auto"/>
        <w:ind w:left="1050" w:hangingChars="500" w:hanging="1050"/>
        <w:rPr>
          <w:rFonts w:ascii="ＭＳ ゴシック" w:eastAsia="ＭＳ ゴシック" w:hAnsi="ＭＳ ゴシック"/>
        </w:rPr>
      </w:pPr>
      <w:r w:rsidRPr="00697ED4">
        <w:rPr>
          <w:rFonts w:ascii="ＭＳ ゴシック" w:eastAsia="ＭＳ ゴシック" w:hAnsi="ＭＳ ゴシック" w:hint="eastAsia"/>
        </w:rPr>
        <w:t>【事例４】</w:t>
      </w:r>
      <w:r>
        <w:rPr>
          <w:rFonts w:ascii="ＭＳ ゴシック" w:eastAsia="ＭＳ ゴシック" w:hAnsi="ＭＳ ゴシック" w:hint="eastAsia"/>
        </w:rPr>
        <w:t>ヘルパーと利用者</w:t>
      </w:r>
      <w:r w:rsidR="00547DE8">
        <w:rPr>
          <w:rFonts w:ascii="ＭＳ ゴシック" w:eastAsia="ＭＳ ゴシック" w:hAnsi="ＭＳ ゴシック" w:hint="eastAsia"/>
        </w:rPr>
        <w:t>のトラブルによるサービス提供の制限</w:t>
      </w:r>
      <w:r w:rsidRPr="00697ED4">
        <w:rPr>
          <w:rFonts w:ascii="ＭＳ ゴシック" w:eastAsia="ＭＳ ゴシック" w:hAnsi="ＭＳ ゴシック" w:hint="eastAsia"/>
        </w:rPr>
        <w:t>（委員提供事例）</w:t>
      </w:r>
    </w:p>
    <w:p w:rsidR="005A68F4" w:rsidRPr="00697ED4" w:rsidRDefault="005A68F4" w:rsidP="005A68F4">
      <w:pPr>
        <w:pBdr>
          <w:top w:val="double" w:sz="4" w:space="10" w:color="auto"/>
          <w:left w:val="double" w:sz="4" w:space="1" w:color="auto"/>
          <w:bottom w:val="double" w:sz="4" w:space="1" w:color="auto"/>
          <w:right w:val="double" w:sz="4" w:space="1" w:color="auto"/>
        </w:pBdr>
        <w:snapToGrid w:val="0"/>
        <w:spacing w:line="276" w:lineRule="auto"/>
        <w:ind w:left="1050" w:hangingChars="500" w:hanging="1050"/>
        <w:rPr>
          <w:rFonts w:ascii="ＭＳ ゴシック" w:eastAsia="ＭＳ ゴシック" w:hAnsi="ＭＳ ゴシック"/>
        </w:rPr>
      </w:pPr>
      <w:r w:rsidRPr="00697ED4">
        <w:rPr>
          <w:rFonts w:ascii="ＭＳ ゴシック" w:eastAsia="ＭＳ ゴシック" w:hAnsi="ＭＳ ゴシック" w:hint="eastAsia"/>
        </w:rPr>
        <w:t>【概要】</w:t>
      </w:r>
    </w:p>
    <w:p w:rsidR="005A68F4" w:rsidRPr="00697ED4" w:rsidRDefault="005A68F4" w:rsidP="005A68F4">
      <w:pPr>
        <w:pBdr>
          <w:top w:val="double" w:sz="4" w:space="10" w:color="auto"/>
          <w:left w:val="double" w:sz="4" w:space="1" w:color="auto"/>
          <w:bottom w:val="double" w:sz="4" w:space="1" w:color="auto"/>
          <w:right w:val="double" w:sz="4" w:space="1"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部屋の掃除などの生活支援のために入ったヘルパーに対して、障がい者が攻撃的な発言をするなどによりトラブルを起こし、ヘルパーが支援することを嫌がったことを理由にサービスの提供を打ち切る場合、ヘルパー等の支援者とのトラブルが起こったことは「正当な理由」にあたるか。</w:t>
      </w:r>
    </w:p>
    <w:p w:rsidR="005A68F4" w:rsidRPr="00697ED4" w:rsidRDefault="005A68F4" w:rsidP="005A68F4">
      <w:pPr>
        <w:rPr>
          <w:rFonts w:ascii="ＭＳ ゴシック" w:eastAsia="ＭＳ ゴシック" w:hAnsi="ＭＳ ゴシック" w:cs="Times New Roman"/>
          <w:b/>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トラブルがあったとしても、それが本人の障がい特性やヘルパーとの関係性によるものだとしたら、支援の一環として対応すべきであり、ヘルパーとトラブルがあったことだけでは正当な理由に当たらないのではないか。</w:t>
      </w:r>
    </w:p>
    <w:p w:rsidR="005A68F4" w:rsidRPr="00697ED4" w:rsidRDefault="005A68F4" w:rsidP="005A68F4">
      <w:pPr>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正当な理由の検討にあたっては、現在トラブルが起きているという、具体的なトラブルの可能性があるかどうかの視点があってもよいのではないか。</w:t>
      </w:r>
    </w:p>
    <w:p w:rsidR="005A68F4" w:rsidRPr="00697ED4" w:rsidRDefault="005A68F4" w:rsidP="005A68F4">
      <w:pPr>
        <w:rPr>
          <w:rFonts w:ascii="ＭＳ ゴシック" w:eastAsia="ＭＳ ゴシック" w:hAnsi="ＭＳ ゴシック"/>
          <w:sz w:val="24"/>
          <w:szCs w:val="24"/>
        </w:rPr>
      </w:pP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b/>
          <w:szCs w:val="21"/>
        </w:rPr>
      </w:pPr>
      <w:r w:rsidRPr="00697ED4">
        <w:rPr>
          <w:rFonts w:ascii="ＭＳ ゴシック" w:eastAsia="ＭＳ ゴシック" w:hAnsi="ＭＳ ゴシック" w:hint="eastAsia"/>
          <w:b/>
          <w:szCs w:val="21"/>
        </w:rPr>
        <w:t>福祉サービス分野</w:t>
      </w:r>
    </w:p>
    <w:p w:rsidR="005A68F4" w:rsidRPr="00697ED4" w:rsidRDefault="005A68F4" w:rsidP="005A68F4">
      <w:pPr>
        <w:pBdr>
          <w:top w:val="double" w:sz="4" w:space="1" w:color="auto"/>
          <w:left w:val="double" w:sz="4" w:space="4" w:color="auto"/>
          <w:bottom w:val="double" w:sz="4" w:space="1" w:color="auto"/>
          <w:right w:val="double" w:sz="4" w:space="4" w:color="auto"/>
        </w:pBdr>
        <w:ind w:left="1050" w:hangingChars="500" w:hanging="1050"/>
        <w:rPr>
          <w:rFonts w:ascii="ＭＳ ゴシック" w:eastAsia="ＭＳ ゴシック" w:hAnsi="ＭＳ ゴシック"/>
          <w:szCs w:val="21"/>
        </w:rPr>
      </w:pPr>
      <w:r w:rsidRPr="00697ED4">
        <w:rPr>
          <w:rFonts w:ascii="ＭＳ ゴシック" w:eastAsia="ＭＳ ゴシック" w:hAnsi="ＭＳ ゴシック" w:hint="eastAsia"/>
          <w:szCs w:val="21"/>
        </w:rPr>
        <w:t>【事例５】家族から自宅に帰ることを</w:t>
      </w:r>
      <w:r w:rsidR="00547DE8">
        <w:rPr>
          <w:rFonts w:ascii="ＭＳ ゴシック" w:eastAsia="ＭＳ ゴシック" w:hAnsi="ＭＳ ゴシック" w:hint="eastAsia"/>
          <w:szCs w:val="21"/>
        </w:rPr>
        <w:t>拒否されていることを理由とする施設入所を継続</w:t>
      </w:r>
      <w:r w:rsidRPr="00697ED4">
        <w:rPr>
          <w:rFonts w:ascii="ＭＳ ゴシック" w:eastAsia="ＭＳ ゴシック" w:hAnsi="ＭＳ ゴシック" w:hint="eastAsia"/>
        </w:rPr>
        <w:t>（委員提供事例）</w:t>
      </w:r>
    </w:p>
    <w:p w:rsidR="005A68F4" w:rsidRPr="00697ED4" w:rsidRDefault="005A68F4" w:rsidP="005A68F4">
      <w:pPr>
        <w:pBdr>
          <w:top w:val="double" w:sz="4" w:space="1" w:color="auto"/>
          <w:left w:val="double" w:sz="4" w:space="4" w:color="auto"/>
          <w:bottom w:val="double" w:sz="4" w:space="1" w:color="auto"/>
          <w:right w:val="double" w:sz="4" w:space="4" w:color="auto"/>
        </w:pBdr>
        <w:ind w:left="1050" w:hangingChars="500" w:hanging="1050"/>
        <w:rPr>
          <w:rFonts w:ascii="ＭＳ ゴシック" w:eastAsia="ＭＳ ゴシック" w:hAnsi="ＭＳ ゴシック"/>
          <w:szCs w:val="21"/>
        </w:rPr>
      </w:pPr>
      <w:r w:rsidRPr="00697ED4">
        <w:rPr>
          <w:rFonts w:ascii="ＭＳ ゴシック" w:eastAsia="ＭＳ ゴシック" w:hAnsi="ＭＳ ゴシック" w:hint="eastAsia"/>
          <w:szCs w:val="21"/>
        </w:rPr>
        <w:t>【概要】</w:t>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szCs w:val="21"/>
        </w:rPr>
      </w:pPr>
      <w:r w:rsidRPr="00697ED4">
        <w:rPr>
          <w:rFonts w:ascii="ＭＳ ゴシック" w:eastAsia="ＭＳ ゴシック" w:hAnsi="ＭＳ ゴシック" w:hint="eastAsia"/>
          <w:szCs w:val="21"/>
        </w:rPr>
        <w:t>施設に入所している障がい者に対し、家族から自宅に帰ることを拒否されていることを理由に、施設入所を継続するなど、本人の意思に反していたとしても、家族が拒否していることは「正当な理由」にあたるか。</w:t>
      </w:r>
    </w:p>
    <w:p w:rsidR="005A68F4" w:rsidRPr="00697ED4" w:rsidRDefault="005A68F4" w:rsidP="005A68F4">
      <w:pPr>
        <w:rPr>
          <w:rFonts w:ascii="ＭＳ ゴシック" w:eastAsia="ＭＳ ゴシック" w:hAnsi="ＭＳ ゴシック" w:cs="Times New Roman"/>
          <w:szCs w:val="24"/>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厚生労働省の福祉事業者向け対応指針や大阪府障がい者差別解消ガイドラインでは、本件の類似事例について「不当な差別的取扱い」になりうる、と示されている</w:t>
      </w:r>
      <w:r>
        <w:rPr>
          <w:rFonts w:ascii="ＭＳ ゴシック" w:eastAsia="ＭＳ ゴシック" w:hAnsi="ＭＳ ゴシック" w:cs="Times New Roman" w:hint="eastAsia"/>
          <w:szCs w:val="24"/>
        </w:rPr>
        <w:t>中、</w:t>
      </w:r>
      <w:r w:rsidRPr="00697ED4">
        <w:rPr>
          <w:rFonts w:ascii="ＭＳ ゴシック" w:eastAsia="ＭＳ ゴシック" w:hAnsi="ＭＳ ゴシック" w:cs="Times New Roman" w:hint="eastAsia"/>
          <w:szCs w:val="24"/>
        </w:rPr>
        <w:t>本件</w:t>
      </w:r>
      <w:r>
        <w:rPr>
          <w:rFonts w:ascii="ＭＳ ゴシック" w:eastAsia="ＭＳ ゴシック" w:hAnsi="ＭＳ ゴシック" w:cs="Times New Roman" w:hint="eastAsia"/>
          <w:szCs w:val="24"/>
        </w:rPr>
        <w:t>のような</w:t>
      </w:r>
      <w:r w:rsidRPr="00697ED4">
        <w:rPr>
          <w:rFonts w:ascii="ＭＳ ゴシック" w:eastAsia="ＭＳ ゴシック" w:hAnsi="ＭＳ ゴシック" w:cs="Times New Roman" w:hint="eastAsia"/>
          <w:szCs w:val="24"/>
        </w:rPr>
        <w:t>「家族が拒否している場合」という点を付加し</w:t>
      </w:r>
      <w:r>
        <w:rPr>
          <w:rFonts w:ascii="ＭＳ ゴシック" w:eastAsia="ＭＳ ゴシック" w:hAnsi="ＭＳ ゴシック" w:cs="Times New Roman" w:hint="eastAsia"/>
          <w:szCs w:val="24"/>
        </w:rPr>
        <w:t>た、少し踏み込んだ内容を検討することは重要ではないか</w:t>
      </w:r>
      <w:r w:rsidRPr="00697ED4">
        <w:rPr>
          <w:rFonts w:ascii="ＭＳ ゴシック" w:eastAsia="ＭＳ ゴシック" w:hAnsi="ＭＳ ゴシック" w:cs="Times New Roman" w:hint="eastAsia"/>
          <w:szCs w:val="24"/>
        </w:rPr>
        <w:t>。</w:t>
      </w:r>
    </w:p>
    <w:p w:rsidR="005A68F4" w:rsidRPr="00697ED4" w:rsidRDefault="005A68F4" w:rsidP="005A68F4">
      <w:pPr>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 xml:space="preserve">〇　</w:t>
      </w:r>
      <w:r w:rsidRPr="00697ED4">
        <w:rPr>
          <w:rFonts w:ascii="ＭＳ ゴシック" w:eastAsia="ＭＳ ゴシック" w:hAnsi="ＭＳ ゴシック" w:hint="eastAsia"/>
        </w:rPr>
        <w:t>本人の意思に反して漠然と施設入所を継続させてはならず、家族が拒否している場合、</w:t>
      </w:r>
      <w:r>
        <w:rPr>
          <w:rFonts w:ascii="ＭＳ ゴシック" w:eastAsia="ＭＳ ゴシック" w:hAnsi="ＭＳ ゴシック" w:hint="eastAsia"/>
        </w:rPr>
        <w:t>新たな住居</w:t>
      </w:r>
      <w:r w:rsidRPr="00697ED4">
        <w:rPr>
          <w:rFonts w:ascii="ＭＳ ゴシック" w:eastAsia="ＭＳ ゴシック" w:hAnsi="ＭＳ ゴシック" w:hint="eastAsia"/>
        </w:rPr>
        <w:t>で生活できるように、その方法を提案し、地域でできる限り支援していくという方向で関係機関とともに取り組んでいくといった役割が施設に求められるのではないか。そういった観点からも、</w:t>
      </w:r>
      <w:r w:rsidRPr="00697ED4">
        <w:rPr>
          <w:rFonts w:ascii="ＭＳ ゴシック" w:eastAsia="ＭＳ ゴシック" w:hAnsi="ＭＳ ゴシック" w:cs="Times New Roman" w:hint="eastAsia"/>
          <w:szCs w:val="24"/>
        </w:rPr>
        <w:t>家族が帰宅に反対していることだけでは正当な理由に当たらないのではないか。</w:t>
      </w:r>
    </w:p>
    <w:p w:rsidR="005A68F4" w:rsidRPr="00697ED4" w:rsidRDefault="005A68F4" w:rsidP="005A68F4">
      <w:pPr>
        <w:rPr>
          <w:rFonts w:ascii="ＭＳ ゴシック" w:eastAsia="ＭＳ ゴシック" w:hAnsi="ＭＳ ゴシック"/>
          <w:sz w:val="24"/>
          <w:szCs w:val="24"/>
        </w:rPr>
      </w:pP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b/>
        </w:rPr>
      </w:pPr>
      <w:r w:rsidRPr="00697ED4">
        <w:rPr>
          <w:rFonts w:ascii="ＭＳ ゴシック" w:eastAsia="ＭＳ ゴシック" w:hAnsi="ＭＳ ゴシック" w:hint="eastAsia"/>
          <w:b/>
        </w:rPr>
        <w:t>福祉サービス分野</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697ED4">
        <w:rPr>
          <w:rFonts w:ascii="ＭＳ ゴシック" w:eastAsia="ＭＳ ゴシック" w:hAnsi="ＭＳ ゴシック" w:hint="eastAsia"/>
        </w:rPr>
        <w:t>【事例６】</w:t>
      </w:r>
      <w:r>
        <w:rPr>
          <w:rFonts w:ascii="ＭＳ ゴシック" w:eastAsia="ＭＳ ゴシック" w:hAnsi="ＭＳ ゴシック" w:hint="eastAsia"/>
        </w:rPr>
        <w:t>意思の表明が難しい方へのサービス提供</w:t>
      </w:r>
      <w:r w:rsidRPr="00697ED4">
        <w:rPr>
          <w:rFonts w:ascii="ＭＳ ゴシック" w:eastAsia="ＭＳ ゴシック" w:hAnsi="ＭＳ ゴシック" w:hint="eastAsia"/>
        </w:rPr>
        <w:t>（委員提供事例）</w:t>
      </w:r>
    </w:p>
    <w:p w:rsidR="005A68F4" w:rsidRPr="00697ED4" w:rsidRDefault="005A68F4" w:rsidP="005A68F4">
      <w:pPr>
        <w:pBdr>
          <w:top w:val="double" w:sz="4" w:space="1" w:color="auto"/>
          <w:left w:val="double" w:sz="4" w:space="1" w:color="auto"/>
          <w:bottom w:val="double" w:sz="4" w:space="1" w:color="auto"/>
          <w:right w:val="double" w:sz="4" w:space="1" w:color="auto"/>
        </w:pBdr>
        <w:tabs>
          <w:tab w:val="left" w:pos="3285"/>
        </w:tabs>
        <w:rPr>
          <w:rFonts w:ascii="ＭＳ ゴシック" w:eastAsia="ＭＳ ゴシック" w:hAnsi="ＭＳ ゴシック"/>
        </w:rPr>
      </w:pPr>
      <w:r w:rsidRPr="00697ED4">
        <w:rPr>
          <w:rFonts w:ascii="ＭＳ ゴシック" w:eastAsia="ＭＳ ゴシック" w:hAnsi="ＭＳ ゴシック" w:hint="eastAsia"/>
        </w:rPr>
        <w:t>【概要】</w:t>
      </w:r>
      <w:r w:rsidRPr="00697ED4">
        <w:rPr>
          <w:rFonts w:ascii="ＭＳ ゴシック" w:eastAsia="ＭＳ ゴシック" w:hAnsi="ＭＳ ゴシック"/>
        </w:rPr>
        <w:tab/>
      </w:r>
    </w:p>
    <w:p w:rsidR="005A68F4" w:rsidRPr="00697ED4" w:rsidRDefault="005A68F4" w:rsidP="005A68F4">
      <w:pPr>
        <w:pBdr>
          <w:top w:val="double" w:sz="4" w:space="1" w:color="auto"/>
          <w:left w:val="double" w:sz="4" w:space="1" w:color="auto"/>
          <w:bottom w:val="double" w:sz="4" w:space="1" w:color="auto"/>
          <w:right w:val="double" w:sz="4" w:space="1"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重度の知的障がいであるため、自分の意思を伝えるのが難しい方に対し、入所施設職員との継続的な関係性にあっても、意思の表出をしていただくための対応が十分にできていない場合、合理的配慮は「意思の表明があった場合」とされているが、意思の表明そのものが難しい方への対応をどう考えるか。</w:t>
      </w:r>
    </w:p>
    <w:p w:rsidR="005A68F4" w:rsidRPr="00697ED4" w:rsidRDefault="005A68F4" w:rsidP="005A68F4">
      <w:pPr>
        <w:rPr>
          <w:rFonts w:ascii="ＭＳ ゴシック" w:eastAsia="ＭＳ ゴシック" w:hAnsi="ＭＳ ゴシック" w:cs="Times New Roman"/>
          <w:szCs w:val="24"/>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leftChars="100" w:left="420" w:hangingChars="100" w:hanging="210"/>
        <w:rPr>
          <w:rFonts w:ascii="ＭＳ ゴシック" w:eastAsia="ＭＳ ゴシック" w:hAnsi="ＭＳ ゴシック" w:cs="Times New Roman"/>
          <w:szCs w:val="24"/>
        </w:rPr>
      </w:pPr>
      <w:r w:rsidRPr="00697ED4">
        <w:rPr>
          <w:rFonts w:ascii="ＭＳ ゴシック" w:eastAsia="ＭＳ ゴシック" w:hAnsi="ＭＳ ゴシック" w:cs="Times New Roman" w:hint="eastAsia"/>
          <w:szCs w:val="24"/>
        </w:rPr>
        <w:t>〇　福祉分野においては、長期間にわたる継続的なやりとりが事業者と本人との間に生じる可能性が高いため、他の分野とは意思の表明の解釈が異なるのではないか。</w:t>
      </w:r>
    </w:p>
    <w:p w:rsidR="005A68F4" w:rsidRPr="00697ED4" w:rsidRDefault="005A68F4" w:rsidP="005A68F4">
      <w:pPr>
        <w:rPr>
          <w:rFonts w:ascii="ＭＳ ゴシック" w:eastAsia="ＭＳ ゴシック" w:hAnsi="ＭＳ ゴシック" w:cs="Times New Roman"/>
          <w:szCs w:val="24"/>
        </w:rPr>
      </w:pPr>
      <w:r>
        <w:rPr>
          <w:rFonts w:ascii="ＭＳ ゴシック" w:eastAsia="ＭＳ ゴシック" w:hAnsi="ＭＳ ゴシック" w:cs="Times New Roman" w:hint="eastAsia"/>
          <w:b/>
          <w:noProof/>
          <w:szCs w:val="24"/>
        </w:rPr>
        <mc:AlternateContent>
          <mc:Choice Requires="wps">
            <w:drawing>
              <wp:anchor distT="0" distB="0" distL="114300" distR="114300" simplePos="0" relativeHeight="251699712" behindDoc="0" locked="0" layoutInCell="1" allowOverlap="1" wp14:anchorId="12944348" wp14:editId="5CE5E33E">
                <wp:simplePos x="0" y="0"/>
                <wp:positionH relativeFrom="column">
                  <wp:posOffset>-17145</wp:posOffset>
                </wp:positionH>
                <wp:positionV relativeFrom="paragraph">
                  <wp:posOffset>127000</wp:posOffset>
                </wp:positionV>
                <wp:extent cx="6257925" cy="2286000"/>
                <wp:effectExtent l="19050" t="19050" r="28575" b="19050"/>
                <wp:wrapNone/>
                <wp:docPr id="231" name="角丸四角形 231"/>
                <wp:cNvGraphicFramePr/>
                <a:graphic xmlns:a="http://schemas.openxmlformats.org/drawingml/2006/main">
                  <a:graphicData uri="http://schemas.microsoft.com/office/word/2010/wordprocessingShape">
                    <wps:wsp>
                      <wps:cNvSpPr/>
                      <wps:spPr>
                        <a:xfrm>
                          <a:off x="0" y="0"/>
                          <a:ext cx="6257925" cy="2286000"/>
                        </a:xfrm>
                        <a:prstGeom prst="roundRect">
                          <a:avLst>
                            <a:gd name="adj" fmla="val 9127"/>
                          </a:avLst>
                        </a:prstGeom>
                        <a:solidFill>
                          <a:schemeClr val="lt1">
                            <a:alpha val="0"/>
                          </a:schemeClr>
                        </a:solidFill>
                        <a:ln w="38100" cmpd="tri"/>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31" o:spid="_x0000_s1026" style="position:absolute;left:0;text-align:left;margin-left:-1.35pt;margin-top:10pt;width:492.75pt;height:180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9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" fillcolor="white [3201]" strokecolor="black [3200]" strokeweight="3pt">
                <v:fill opacity="0"/>
                <v:stroke linestyle="thickBetweenThin"/>
              </v:roundrect>
            </w:pict>
          </mc:Fallback>
        </mc:AlternateContent>
      </w:r>
    </w:p>
    <w:p w:rsidR="005A68F4" w:rsidRPr="00492459" w:rsidRDefault="005A68F4" w:rsidP="005A68F4">
      <w:pPr>
        <w:rPr>
          <w:rFonts w:ascii="ＭＳ ゴシック" w:eastAsia="ＭＳ ゴシック" w:hAnsi="ＭＳ ゴシック" w:cs="Times New Roman"/>
          <w:b/>
          <w:szCs w:val="24"/>
        </w:rPr>
      </w:pPr>
      <w:r w:rsidRPr="00492459">
        <w:rPr>
          <w:rFonts w:ascii="ＭＳ ゴシック" w:eastAsia="ＭＳ ゴシック" w:hAnsi="ＭＳ ゴシック" w:cs="Times New Roman" w:hint="eastAsia"/>
          <w:b/>
          <w:szCs w:val="24"/>
        </w:rPr>
        <w:t>《福祉サービス分野全般について</w:t>
      </w:r>
      <w:r w:rsidRPr="00492459">
        <w:rPr>
          <w:rFonts w:ascii="ＭＳ ゴシック" w:eastAsia="ＭＳ ゴシック" w:hAnsi="ＭＳ ゴシック" w:cs="Times New Roman" w:hint="eastAsia"/>
          <w:b/>
          <w:szCs w:val="21"/>
        </w:rPr>
        <w:t>相談事例の分類や整理の考え方等に関わる助言</w:t>
      </w:r>
      <w:r w:rsidRPr="00492459">
        <w:rPr>
          <w:rFonts w:ascii="ＭＳ ゴシック" w:eastAsia="ＭＳ ゴシック" w:hAnsi="ＭＳ ゴシック" w:cs="Times New Roman" w:hint="eastAsia"/>
          <w:b/>
          <w:szCs w:val="24"/>
        </w:rPr>
        <w:t>》</w:t>
      </w:r>
    </w:p>
    <w:p w:rsidR="005A68F4" w:rsidRPr="00492459" w:rsidRDefault="005A68F4" w:rsidP="005A68F4">
      <w:pPr>
        <w:ind w:left="420" w:hangingChars="200" w:hanging="420"/>
        <w:rPr>
          <w:rFonts w:ascii="ＭＳ ゴシック" w:eastAsia="ＭＳ ゴシック" w:hAnsi="ＭＳ ゴシック" w:cs="Times New Roman"/>
          <w:szCs w:val="21"/>
        </w:rPr>
      </w:pPr>
      <w:r w:rsidRPr="00492459">
        <w:rPr>
          <w:rFonts w:ascii="ＭＳ ゴシック" w:eastAsia="ＭＳ ゴシック" w:hAnsi="ＭＳ ゴシック" w:cs="Times New Roman" w:hint="eastAsia"/>
          <w:szCs w:val="24"/>
        </w:rPr>
        <w:t xml:space="preserve">　〇　</w:t>
      </w:r>
      <w:r w:rsidRPr="00492459">
        <w:rPr>
          <w:rFonts w:ascii="ＭＳ ゴシック" w:eastAsia="ＭＳ ゴシック" w:hAnsi="ＭＳ ゴシック" w:cs="Times New Roman" w:hint="eastAsia"/>
          <w:szCs w:val="21"/>
        </w:rPr>
        <w:t>障害者差別解消法は、法の条文などから、障がい者と障がい者の間の差別（障がい者間差別）を対象としていないという見方もあり、法律を厳格に解釈すると法に基づく障がいを理由とする差別に当たらないかもしれない。</w:t>
      </w:r>
    </w:p>
    <w:p w:rsidR="005A68F4" w:rsidRPr="00492459" w:rsidRDefault="005A68F4" w:rsidP="005A68F4">
      <w:pPr>
        <w:ind w:left="420" w:hangingChars="200" w:hanging="420"/>
        <w:rPr>
          <w:rFonts w:ascii="ＭＳ ゴシック" w:eastAsia="ＭＳ ゴシック" w:hAnsi="ＭＳ ゴシック" w:cs="Times New Roman"/>
          <w:szCs w:val="24"/>
        </w:rPr>
      </w:pPr>
      <w:r w:rsidRPr="00492459">
        <w:rPr>
          <w:rFonts w:ascii="ＭＳ ゴシック" w:eastAsia="ＭＳ ゴシック" w:hAnsi="ＭＳ ゴシック" w:cs="Times New Roman" w:hint="eastAsia"/>
          <w:szCs w:val="24"/>
        </w:rPr>
        <w:t xml:space="preserve">　〇  </w:t>
      </w:r>
      <w:r>
        <w:rPr>
          <w:rFonts w:ascii="ＭＳ ゴシック" w:eastAsia="ＭＳ ゴシック" w:hAnsi="ＭＳ ゴシック" w:cs="Times New Roman" w:hint="eastAsia"/>
          <w:szCs w:val="24"/>
        </w:rPr>
        <w:t>しかしながら、</w:t>
      </w:r>
      <w:r w:rsidRPr="00492459">
        <w:rPr>
          <w:rFonts w:ascii="ＭＳ ゴシック" w:eastAsia="ＭＳ ゴシック" w:hAnsi="ＭＳ ゴシック" w:cs="Times New Roman" w:hint="eastAsia"/>
          <w:szCs w:val="21"/>
        </w:rPr>
        <w:t>共生社会の実現に向けては、法律をできるだけ柔軟にとらえ、差別的取扱いに準じたものとして取り扱うこともできるのではないか。</w:t>
      </w:r>
    </w:p>
    <w:p w:rsidR="005A68F4" w:rsidRPr="00492459" w:rsidRDefault="005A68F4" w:rsidP="005A68F4">
      <w:pPr>
        <w:ind w:leftChars="100" w:left="420" w:hangingChars="100" w:hanging="210"/>
        <w:rPr>
          <w:rFonts w:ascii="ＭＳ ゴシック" w:eastAsia="ＭＳ ゴシック" w:hAnsi="ＭＳ ゴシック" w:cs="Times New Roman"/>
          <w:szCs w:val="24"/>
        </w:rPr>
      </w:pPr>
      <w:r w:rsidRPr="00492459">
        <w:rPr>
          <w:rFonts w:ascii="ＭＳ ゴシック" w:eastAsia="ＭＳ ゴシック" w:hAnsi="ＭＳ ゴシック" w:cs="Times New Roman" w:hint="eastAsia"/>
          <w:szCs w:val="24"/>
        </w:rPr>
        <w:t>〇　福祉サービス分野のうち、障がい者だけにサービス提供している事業者は、障がい者以外へのサービスを提供する保育などの他の福祉サービス事業者とは、「正当な理由」のレベル等が違ってくるのではないか。障がい福祉サービスではより高度なレベルでの対応が求められるのではないか。</w:t>
      </w:r>
    </w:p>
    <w:p w:rsidR="005A68F4" w:rsidRPr="00697ED4" w:rsidRDefault="005A68F4" w:rsidP="005A68F4">
      <w:pPr>
        <w:spacing w:line="360" w:lineRule="auto"/>
        <w:rPr>
          <w:rFonts w:ascii="ＭＳ ゴシック" w:eastAsia="ＭＳ ゴシック" w:hAnsi="ＭＳ ゴシック"/>
          <w:b/>
          <w:sz w:val="24"/>
          <w:szCs w:val="24"/>
        </w:rPr>
      </w:pPr>
    </w:p>
    <w:p w:rsidR="005A68F4" w:rsidRPr="00697ED4" w:rsidRDefault="005A68F4" w:rsidP="005A68F4">
      <w:pPr>
        <w:spacing w:line="360" w:lineRule="auto"/>
        <w:rPr>
          <w:rFonts w:ascii="ＭＳ ゴシック" w:eastAsia="ＭＳ ゴシック" w:hAnsi="ＭＳ ゴシック"/>
          <w:b/>
          <w:sz w:val="24"/>
          <w:szCs w:val="24"/>
        </w:rPr>
      </w:pPr>
    </w:p>
    <w:p w:rsidR="005A68F4" w:rsidRPr="00697ED4" w:rsidRDefault="005A68F4" w:rsidP="005A68F4">
      <w:pPr>
        <w:spacing w:line="360" w:lineRule="auto"/>
        <w:rPr>
          <w:rFonts w:ascii="ＭＳ ゴシック" w:eastAsia="ＭＳ ゴシック" w:hAnsi="ＭＳ ゴシック"/>
          <w:b/>
          <w:sz w:val="24"/>
          <w:szCs w:val="24"/>
        </w:rPr>
      </w:pPr>
    </w:p>
    <w:p w:rsidR="005A68F4" w:rsidRPr="00697ED4" w:rsidRDefault="005A68F4" w:rsidP="005A68F4">
      <w:pPr>
        <w:spacing w:line="360" w:lineRule="auto"/>
        <w:rPr>
          <w:rFonts w:ascii="ＭＳ ゴシック" w:eastAsia="ＭＳ ゴシック" w:hAnsi="ＭＳ ゴシック"/>
          <w:b/>
          <w:sz w:val="24"/>
          <w:szCs w:val="24"/>
        </w:rPr>
      </w:pPr>
    </w:p>
    <w:p w:rsidR="005A68F4" w:rsidRPr="00697ED4" w:rsidRDefault="005A68F4" w:rsidP="005A68F4">
      <w:pPr>
        <w:spacing w:line="360" w:lineRule="auto"/>
        <w:rPr>
          <w:rFonts w:ascii="ＭＳ ゴシック" w:eastAsia="ＭＳ ゴシック" w:hAnsi="ＭＳ ゴシック"/>
          <w:b/>
          <w:sz w:val="24"/>
          <w:szCs w:val="24"/>
        </w:rPr>
      </w:pPr>
    </w:p>
    <w:p w:rsidR="005A68F4" w:rsidRPr="00697ED4" w:rsidRDefault="005A68F4" w:rsidP="005A68F4">
      <w:pPr>
        <w:spacing w:line="360" w:lineRule="auto"/>
        <w:rPr>
          <w:rFonts w:ascii="ＭＳ ゴシック" w:eastAsia="ＭＳ ゴシック" w:hAnsi="ＭＳ ゴシック"/>
          <w:b/>
          <w:sz w:val="24"/>
          <w:szCs w:val="24"/>
        </w:rPr>
      </w:pPr>
    </w:p>
    <w:p w:rsidR="005A68F4" w:rsidRPr="00697ED4" w:rsidRDefault="005A68F4" w:rsidP="005A68F4">
      <w:pPr>
        <w:spacing w:line="360" w:lineRule="auto"/>
        <w:rPr>
          <w:rFonts w:ascii="ＭＳ ゴシック" w:eastAsia="ＭＳ ゴシック" w:hAnsi="ＭＳ ゴシック"/>
          <w:b/>
          <w:sz w:val="24"/>
          <w:szCs w:val="24"/>
        </w:rPr>
      </w:pPr>
    </w:p>
    <w:p w:rsidR="005A68F4" w:rsidRPr="00697ED4" w:rsidRDefault="005A68F4" w:rsidP="005A68F4">
      <w:pPr>
        <w:spacing w:line="360" w:lineRule="auto"/>
        <w:rPr>
          <w:rFonts w:ascii="ＭＳ ゴシック" w:eastAsia="ＭＳ ゴシック" w:hAnsi="ＭＳ ゴシック"/>
          <w:b/>
          <w:sz w:val="24"/>
          <w:szCs w:val="24"/>
        </w:rPr>
      </w:pPr>
    </w:p>
    <w:p w:rsidR="005A68F4" w:rsidRDefault="005A68F4" w:rsidP="005A68F4">
      <w:pPr>
        <w:spacing w:line="360" w:lineRule="auto"/>
        <w:rPr>
          <w:rFonts w:ascii="ＭＳ ゴシック" w:eastAsia="ＭＳ ゴシック" w:hAnsi="ＭＳ ゴシック"/>
          <w:b/>
          <w:sz w:val="24"/>
          <w:szCs w:val="24"/>
        </w:rPr>
      </w:pPr>
    </w:p>
    <w:p w:rsidR="00547DE8" w:rsidRDefault="00547DE8" w:rsidP="005A68F4">
      <w:pPr>
        <w:spacing w:line="360" w:lineRule="auto"/>
        <w:rPr>
          <w:rFonts w:ascii="ＭＳ ゴシック" w:eastAsia="ＭＳ ゴシック" w:hAnsi="ＭＳ ゴシック"/>
          <w:b/>
          <w:sz w:val="24"/>
          <w:szCs w:val="24"/>
        </w:rPr>
      </w:pPr>
    </w:p>
    <w:p w:rsidR="00547DE8" w:rsidRPr="00697ED4" w:rsidRDefault="00547DE8" w:rsidP="005A68F4">
      <w:pPr>
        <w:spacing w:line="360" w:lineRule="auto"/>
        <w:rPr>
          <w:rFonts w:ascii="ＭＳ ゴシック" w:eastAsia="ＭＳ ゴシック" w:hAnsi="ＭＳ ゴシック"/>
          <w:b/>
          <w:sz w:val="24"/>
          <w:szCs w:val="24"/>
        </w:rPr>
      </w:pPr>
    </w:p>
    <w:p w:rsidR="005A68F4" w:rsidRPr="00697ED4" w:rsidRDefault="005A68F4" w:rsidP="005A68F4">
      <w:pPr>
        <w:spacing w:line="360" w:lineRule="auto"/>
        <w:rPr>
          <w:rFonts w:ascii="ＭＳ ゴシック" w:eastAsia="ＭＳ ゴシック" w:hAnsi="ＭＳ ゴシック"/>
          <w:b/>
          <w:sz w:val="24"/>
          <w:szCs w:val="24"/>
        </w:rPr>
      </w:pPr>
      <w:r w:rsidRPr="00697ED4">
        <w:rPr>
          <w:rFonts w:ascii="ＭＳ ゴシック" w:eastAsia="ＭＳ ゴシック" w:hAnsi="ＭＳ ゴシック" w:hint="eastAsia"/>
          <w:b/>
          <w:sz w:val="24"/>
          <w:szCs w:val="24"/>
        </w:rPr>
        <w:lastRenderedPageBreak/>
        <w:t>（３）公共交通機関分野</w:t>
      </w:r>
    </w:p>
    <w:p w:rsidR="005A68F4" w:rsidRPr="00697ED4" w:rsidRDefault="005A68F4" w:rsidP="005A68F4">
      <w:pPr>
        <w:pBdr>
          <w:top w:val="double" w:sz="4" w:space="1" w:color="auto"/>
          <w:left w:val="double" w:sz="4" w:space="4" w:color="auto"/>
          <w:bottom w:val="double" w:sz="4" w:space="1" w:color="auto"/>
          <w:right w:val="double" w:sz="4" w:space="4" w:color="auto"/>
        </w:pBdr>
        <w:tabs>
          <w:tab w:val="left" w:pos="2130"/>
        </w:tabs>
        <w:ind w:left="211" w:hangingChars="100" w:hanging="211"/>
        <w:rPr>
          <w:rFonts w:ascii="ＭＳ ゴシック" w:eastAsia="ＭＳ ゴシック" w:hAnsi="ＭＳ ゴシック" w:cs="Times New Roman"/>
          <w:b/>
          <w:szCs w:val="24"/>
        </w:rPr>
      </w:pPr>
      <w:r w:rsidRPr="00697ED4">
        <w:rPr>
          <w:rFonts w:ascii="ＭＳ ゴシック" w:eastAsia="ＭＳ ゴシック" w:hAnsi="ＭＳ ゴシック" w:cs="Times New Roman" w:hint="eastAsia"/>
          <w:b/>
          <w:szCs w:val="24"/>
        </w:rPr>
        <w:t>公共交通機関分野</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【事例１】</w:t>
      </w:r>
      <w:r w:rsidR="00547DE8">
        <w:rPr>
          <w:rFonts w:ascii="ＭＳ ゴシック" w:eastAsia="ＭＳ ゴシック" w:hAnsi="ＭＳ ゴシック" w:hint="eastAsia"/>
        </w:rPr>
        <w:t>盲導犬利用者の飛行機搭乗</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【相談の内容】</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盲導犬利用者が複数名で飛行機の搭乗予約をしようとしたところ、１機につき１頭しか搭乗できないと言われ、</w:t>
      </w:r>
      <w:r>
        <w:rPr>
          <w:rFonts w:ascii="ＭＳ ゴシック" w:eastAsia="ＭＳ ゴシック" w:hAnsi="ＭＳ ゴシック" w:hint="eastAsia"/>
        </w:rPr>
        <w:t>一緒に搭乗できなかったため、別の航空会社の飛行機</w:t>
      </w:r>
      <w:r w:rsidRPr="00697ED4">
        <w:rPr>
          <w:rFonts w:ascii="ＭＳ ゴシック" w:eastAsia="ＭＳ ゴシック" w:hAnsi="ＭＳ ゴシック" w:hint="eastAsia"/>
        </w:rPr>
        <w:t>を利用した。当事者が</w:t>
      </w:r>
      <w:r>
        <w:rPr>
          <w:rFonts w:ascii="ＭＳ ゴシック" w:eastAsia="ＭＳ ゴシック" w:hAnsi="ＭＳ ゴシック" w:hint="eastAsia"/>
        </w:rPr>
        <w:t>当該</w:t>
      </w:r>
      <w:r w:rsidRPr="00697ED4">
        <w:rPr>
          <w:rFonts w:ascii="ＭＳ ゴシック" w:eastAsia="ＭＳ ゴシック" w:hAnsi="ＭＳ ゴシック" w:hint="eastAsia"/>
        </w:rPr>
        <w:t>航空会社に身体障害者補助犬法や障害者差別解消法</w:t>
      </w:r>
      <w:r>
        <w:rPr>
          <w:rFonts w:ascii="ＭＳ ゴシック" w:eastAsia="ＭＳ ゴシック" w:hAnsi="ＭＳ ゴシック" w:hint="eastAsia"/>
        </w:rPr>
        <w:t>を踏まえた対応を求めても</w:t>
      </w:r>
      <w:r w:rsidRPr="00697ED4">
        <w:rPr>
          <w:rFonts w:ascii="ＭＳ ゴシック" w:eastAsia="ＭＳ ゴシック" w:hAnsi="ＭＳ ゴシック" w:hint="eastAsia"/>
        </w:rPr>
        <w:t>、</w:t>
      </w:r>
      <w:r>
        <w:rPr>
          <w:rFonts w:ascii="ＭＳ ゴシック" w:eastAsia="ＭＳ ゴシック" w:hAnsi="ＭＳ ゴシック" w:hint="eastAsia"/>
        </w:rPr>
        <w:t>対応されない</w:t>
      </w:r>
      <w:r w:rsidRPr="00697ED4">
        <w:rPr>
          <w:rFonts w:ascii="ＭＳ ゴシック" w:eastAsia="ＭＳ ゴシック" w:hAnsi="ＭＳ ゴシック" w:hint="eastAsia"/>
        </w:rPr>
        <w:t>。</w:t>
      </w:r>
    </w:p>
    <w:p w:rsidR="005A68F4" w:rsidRPr="00697ED4" w:rsidRDefault="005A68F4" w:rsidP="005A68F4">
      <w:pPr>
        <w:pBdr>
          <w:top w:val="double" w:sz="4" w:space="1" w:color="auto"/>
          <w:left w:val="double" w:sz="4" w:space="4" w:color="auto"/>
          <w:bottom w:val="double" w:sz="4" w:space="1" w:color="auto"/>
          <w:right w:val="double" w:sz="4" w:space="4" w:color="auto"/>
        </w:pBdr>
        <w:tabs>
          <w:tab w:val="left" w:pos="6540"/>
        </w:tabs>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【対応と結果】</w:t>
      </w:r>
      <w:r w:rsidRPr="00697ED4">
        <w:rPr>
          <w:rFonts w:ascii="ＭＳ ゴシック" w:eastAsia="ＭＳ ゴシック" w:hAnsi="ＭＳ ゴシック"/>
        </w:rPr>
        <w:tab/>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相談員が上記相談を受けた後、</w:t>
      </w:r>
      <w:r>
        <w:rPr>
          <w:rFonts w:ascii="ＭＳ ゴシック" w:eastAsia="ＭＳ ゴシック" w:hAnsi="ＭＳ ゴシック" w:hint="eastAsia"/>
        </w:rPr>
        <w:t>当該航空会社では、盲導犬の搭乗</w:t>
      </w:r>
      <w:r w:rsidRPr="00697ED4">
        <w:rPr>
          <w:rFonts w:ascii="ＭＳ ゴシック" w:eastAsia="ＭＳ ゴシック" w:hAnsi="ＭＳ ゴシック" w:hint="eastAsia"/>
        </w:rPr>
        <w:t>に関する規定</w:t>
      </w:r>
      <w:r>
        <w:rPr>
          <w:rFonts w:ascii="ＭＳ ゴシック" w:eastAsia="ＭＳ ゴシック" w:hAnsi="ＭＳ ゴシック" w:hint="eastAsia"/>
        </w:rPr>
        <w:t>（</w:t>
      </w:r>
      <w:r w:rsidRPr="00697ED4">
        <w:rPr>
          <w:rFonts w:ascii="ＭＳ ゴシック" w:eastAsia="ＭＳ ゴシック" w:hAnsi="ＭＳ ゴシック" w:hint="eastAsia"/>
        </w:rPr>
        <w:t>１機につき１頭</w:t>
      </w:r>
      <w:r>
        <w:rPr>
          <w:rFonts w:ascii="ＭＳ ゴシック" w:eastAsia="ＭＳ ゴシック" w:hAnsi="ＭＳ ゴシック" w:hint="eastAsia"/>
        </w:rPr>
        <w:t>）</w:t>
      </w:r>
      <w:r w:rsidRPr="00697ED4">
        <w:rPr>
          <w:rFonts w:ascii="ＭＳ ゴシック" w:eastAsia="ＭＳ ゴシック" w:hAnsi="ＭＳ ゴシック" w:hint="eastAsia"/>
        </w:rPr>
        <w:t>を撤廃する、との連絡を受けた。</w:t>
      </w:r>
    </w:p>
    <w:p w:rsidR="005A68F4" w:rsidRPr="00697ED4" w:rsidRDefault="005A68F4" w:rsidP="005A68F4">
      <w:pPr>
        <w:pBdr>
          <w:top w:val="double" w:sz="4" w:space="1" w:color="auto"/>
          <w:left w:val="double" w:sz="4" w:space="4" w:color="auto"/>
          <w:bottom w:val="double" w:sz="4" w:space="1" w:color="auto"/>
          <w:right w:val="double" w:sz="4" w:space="4" w:color="auto"/>
        </w:pBdr>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【分類】不当な差別的取扱い・合理的配慮の不提供</w:t>
      </w:r>
    </w:p>
    <w:p w:rsidR="005A68F4" w:rsidRPr="003B1C14" w:rsidRDefault="005A68F4" w:rsidP="005A68F4">
      <w:pPr>
        <w:rPr>
          <w:rFonts w:ascii="ＭＳ ゴシック" w:eastAsia="ＭＳ ゴシック" w:hAnsi="ＭＳ ゴシック" w:cs="Times New Roman"/>
          <w:b/>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＜相談員の対応に関わる助言＞</w:t>
      </w:r>
    </w:p>
    <w:p w:rsidR="005A68F4" w:rsidRPr="00697ED4" w:rsidRDefault="005A68F4" w:rsidP="005A68F4">
      <w:pPr>
        <w:ind w:leftChars="100" w:left="420" w:hangingChars="100" w:hanging="210"/>
        <w:rPr>
          <w:rFonts w:ascii="ＭＳ ゴシック" w:eastAsia="ＭＳ ゴシック" w:hAnsi="ＭＳ ゴシック"/>
        </w:rPr>
      </w:pPr>
      <w:r w:rsidRPr="00697ED4">
        <w:rPr>
          <w:rFonts w:ascii="ＭＳ ゴシック" w:eastAsia="ＭＳ ゴシック" w:hAnsi="ＭＳ ゴシック" w:hint="eastAsia"/>
        </w:rPr>
        <w:t>〇　広域支援相談員の対応として、当該規定における制限の理由や根拠が何なのかということを確認していく必要があるのではないか。障害者差別解消法が施行されてからは、事業者側のルールに一定の根拠が求められるはずであり、そういった視点をもって対応することが求められるのではないか。</w:t>
      </w:r>
    </w:p>
    <w:p w:rsidR="005A68F4" w:rsidRPr="00697ED4" w:rsidRDefault="005A68F4" w:rsidP="005A68F4">
      <w:pPr>
        <w:rPr>
          <w:rFonts w:ascii="ＭＳ ゴシック" w:eastAsia="ＭＳ ゴシック" w:hAnsi="ＭＳ ゴシック" w:cs="Times New Roman"/>
          <w:b/>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leftChars="100" w:left="420" w:hangingChars="100" w:hanging="210"/>
        <w:rPr>
          <w:rFonts w:ascii="ＭＳ ゴシック" w:eastAsia="ＭＳ ゴシック" w:hAnsi="ＭＳ ゴシック"/>
        </w:rPr>
      </w:pPr>
      <w:r w:rsidRPr="00697ED4">
        <w:rPr>
          <w:rFonts w:ascii="ＭＳ ゴシック" w:eastAsia="ＭＳ ゴシック" w:hAnsi="ＭＳ ゴシック" w:hint="eastAsia"/>
        </w:rPr>
        <w:t>〇　差別の類型として、不当な差別的取扱いに加え、ルールの変更や修正がなかったという点では、合理的配慮の不提供の要素も含まれるのではないか。</w:t>
      </w:r>
    </w:p>
    <w:p w:rsidR="005A68F4" w:rsidRPr="00697ED4" w:rsidRDefault="005A68F4" w:rsidP="005A68F4">
      <w:pPr>
        <w:rPr>
          <w:rFonts w:ascii="ＭＳ ゴシック" w:eastAsia="ＭＳ ゴシック" w:hAnsi="ＭＳ ゴシック"/>
          <w:sz w:val="24"/>
          <w:szCs w:val="24"/>
        </w:rPr>
      </w:pPr>
    </w:p>
    <w:p w:rsidR="005A68F4" w:rsidRPr="00697ED4" w:rsidRDefault="005A68F4" w:rsidP="005A68F4">
      <w:pPr>
        <w:pBdr>
          <w:top w:val="double" w:sz="4" w:space="1" w:color="auto"/>
          <w:left w:val="double" w:sz="4" w:space="4" w:color="auto"/>
          <w:bottom w:val="double" w:sz="4" w:space="1" w:color="auto"/>
          <w:right w:val="double" w:sz="4" w:space="4" w:color="auto"/>
        </w:pBdr>
        <w:tabs>
          <w:tab w:val="left" w:pos="2130"/>
        </w:tabs>
        <w:ind w:left="211" w:hangingChars="100" w:hanging="211"/>
        <w:rPr>
          <w:rFonts w:ascii="ＭＳ ゴシック" w:eastAsia="ＭＳ ゴシック" w:hAnsi="ＭＳ ゴシック" w:cs="Times New Roman"/>
          <w:b/>
          <w:szCs w:val="24"/>
        </w:rPr>
      </w:pPr>
      <w:r w:rsidRPr="00697ED4">
        <w:rPr>
          <w:rFonts w:ascii="ＭＳ ゴシック" w:eastAsia="ＭＳ ゴシック" w:hAnsi="ＭＳ ゴシック" w:cs="Times New Roman" w:hint="eastAsia"/>
          <w:b/>
          <w:szCs w:val="24"/>
        </w:rPr>
        <w:t>公共交通機関分野</w:t>
      </w:r>
    </w:p>
    <w:p w:rsidR="005A68F4" w:rsidRPr="00697ED4" w:rsidRDefault="00547DE8"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szCs w:val="21"/>
        </w:rPr>
      </w:pPr>
      <w:r>
        <w:rPr>
          <w:rFonts w:ascii="ＭＳ ゴシック" w:eastAsia="ＭＳ ゴシック" w:hAnsi="ＭＳ ゴシック" w:hint="eastAsia"/>
          <w:szCs w:val="21"/>
        </w:rPr>
        <w:t>【事例２】電動車いす利用者に対するタクシー乗務員の言動</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szCs w:val="21"/>
        </w:rPr>
      </w:pPr>
      <w:r>
        <w:rPr>
          <w:rFonts w:ascii="ＭＳ ゴシック" w:eastAsia="ＭＳ ゴシック" w:hAnsi="ＭＳ ゴシック" w:hint="eastAsia"/>
          <w:szCs w:val="21"/>
        </w:rPr>
        <w:t>【概要】</w:t>
      </w:r>
      <w:r w:rsidRPr="00697ED4">
        <w:rPr>
          <w:rFonts w:ascii="ＭＳ ゴシック" w:eastAsia="ＭＳ ゴシック" w:hAnsi="ＭＳ ゴシック" w:hint="eastAsia"/>
          <w:szCs w:val="21"/>
        </w:rPr>
        <w:t>外出</w:t>
      </w:r>
      <w:r>
        <w:rPr>
          <w:rFonts w:ascii="ＭＳ ゴシック" w:eastAsia="ＭＳ ゴシック" w:hAnsi="ＭＳ ゴシック" w:hint="eastAsia"/>
          <w:szCs w:val="21"/>
        </w:rPr>
        <w:t>時に</w:t>
      </w:r>
      <w:r w:rsidRPr="00697ED4">
        <w:rPr>
          <w:rFonts w:ascii="ＭＳ ゴシック" w:eastAsia="ＭＳ ゴシック" w:hAnsi="ＭＳ ゴシック" w:hint="eastAsia"/>
          <w:szCs w:val="21"/>
        </w:rPr>
        <w:t>、タクシーに乗車するため、折りたたみできる電動車いすをトランクに積みこんでもらった</w:t>
      </w:r>
      <w:r>
        <w:rPr>
          <w:rFonts w:ascii="ＭＳ ゴシック" w:eastAsia="ＭＳ ゴシック" w:hAnsi="ＭＳ ゴシック" w:hint="eastAsia"/>
          <w:szCs w:val="21"/>
        </w:rPr>
        <w:t>。乗車できたものの、</w:t>
      </w:r>
      <w:r w:rsidRPr="00697ED4">
        <w:rPr>
          <w:rFonts w:ascii="ＭＳ ゴシック" w:eastAsia="ＭＳ ゴシック" w:hAnsi="ＭＳ ゴシック" w:hint="eastAsia"/>
          <w:szCs w:val="21"/>
        </w:rPr>
        <w:t>タクシー乗務員から「タクシー</w:t>
      </w:r>
      <w:r>
        <w:rPr>
          <w:rFonts w:ascii="ＭＳ ゴシック" w:eastAsia="ＭＳ ゴシック" w:hAnsi="ＭＳ ゴシック" w:hint="eastAsia"/>
          <w:szCs w:val="21"/>
        </w:rPr>
        <w:t>運転手は電動車いすを乗せるのを</w:t>
      </w:r>
      <w:r w:rsidRPr="00697ED4">
        <w:rPr>
          <w:rFonts w:ascii="ＭＳ ゴシック" w:eastAsia="ＭＳ ゴシック" w:hAnsi="ＭＳ ゴシック" w:hint="eastAsia"/>
          <w:szCs w:val="21"/>
        </w:rPr>
        <w:t>嫌がっている」「出かけるときには小さな車いすにしてもらいたい」といった言動があ</w:t>
      </w:r>
      <w:r>
        <w:rPr>
          <w:rFonts w:ascii="ＭＳ ゴシック" w:eastAsia="ＭＳ ゴシック" w:hAnsi="ＭＳ ゴシック" w:hint="eastAsia"/>
          <w:szCs w:val="21"/>
        </w:rPr>
        <w:t>った</w:t>
      </w:r>
      <w:r w:rsidRPr="00697ED4">
        <w:rPr>
          <w:rFonts w:ascii="ＭＳ ゴシック" w:eastAsia="ＭＳ ゴシック" w:hAnsi="ＭＳ ゴシック" w:hint="eastAsia"/>
          <w:szCs w:val="21"/>
        </w:rPr>
        <w:t>。</w:t>
      </w:r>
    </w:p>
    <w:p w:rsidR="005A68F4" w:rsidRPr="00697ED4" w:rsidRDefault="005A68F4" w:rsidP="005A68F4">
      <w:pPr>
        <w:pBdr>
          <w:top w:val="double" w:sz="4" w:space="1" w:color="auto"/>
          <w:left w:val="double" w:sz="4" w:space="4" w:color="auto"/>
          <w:bottom w:val="double" w:sz="4" w:space="1" w:color="auto"/>
          <w:right w:val="double" w:sz="4" w:space="4" w:color="auto"/>
        </w:pBdr>
        <w:tabs>
          <w:tab w:val="left" w:pos="2760"/>
        </w:tabs>
        <w:rPr>
          <w:rFonts w:ascii="ＭＳ ゴシック" w:eastAsia="ＭＳ ゴシック" w:hAnsi="ＭＳ ゴシック"/>
          <w:szCs w:val="21"/>
        </w:rPr>
      </w:pPr>
      <w:r w:rsidRPr="00697ED4">
        <w:rPr>
          <w:rFonts w:ascii="ＭＳ ゴシック" w:eastAsia="ＭＳ ゴシック" w:hAnsi="ＭＳ ゴシック" w:hint="eastAsia"/>
          <w:szCs w:val="21"/>
        </w:rPr>
        <w:t>【対応と結果】</w:t>
      </w:r>
      <w:r w:rsidRPr="00697ED4">
        <w:rPr>
          <w:rFonts w:ascii="ＭＳ ゴシック" w:eastAsia="ＭＳ ゴシック" w:hAnsi="ＭＳ ゴシック"/>
          <w:szCs w:val="21"/>
        </w:rPr>
        <w:tab/>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szCs w:val="21"/>
        </w:rPr>
      </w:pPr>
      <w:r w:rsidRPr="00697ED4">
        <w:rPr>
          <w:rFonts w:ascii="ＭＳ ゴシック" w:eastAsia="ＭＳ ゴシック" w:hAnsi="ＭＳ ゴシック" w:hint="eastAsia"/>
          <w:szCs w:val="21"/>
        </w:rPr>
        <w:t xml:space="preserve">　本人</w:t>
      </w:r>
      <w:r>
        <w:rPr>
          <w:rFonts w:ascii="ＭＳ ゴシック" w:eastAsia="ＭＳ ゴシック" w:hAnsi="ＭＳ ゴシック" w:hint="eastAsia"/>
          <w:szCs w:val="21"/>
        </w:rPr>
        <w:t>から複数の関係</w:t>
      </w:r>
      <w:r w:rsidRPr="00697ED4">
        <w:rPr>
          <w:rFonts w:ascii="ＭＳ ゴシック" w:eastAsia="ＭＳ ゴシック" w:hAnsi="ＭＳ ゴシック" w:hint="eastAsia"/>
          <w:szCs w:val="21"/>
        </w:rPr>
        <w:t>機関に相談が入</w:t>
      </w:r>
      <w:r>
        <w:rPr>
          <w:rFonts w:ascii="ＭＳ ゴシック" w:eastAsia="ＭＳ ゴシック" w:hAnsi="ＭＳ ゴシック" w:hint="eastAsia"/>
          <w:szCs w:val="21"/>
        </w:rPr>
        <w:t>ったことから、</w:t>
      </w:r>
      <w:r w:rsidRPr="00697ED4">
        <w:rPr>
          <w:rFonts w:ascii="ＭＳ ゴシック" w:eastAsia="ＭＳ ゴシック" w:hAnsi="ＭＳ ゴシック" w:hint="eastAsia"/>
          <w:szCs w:val="21"/>
        </w:rPr>
        <w:t>相談員</w:t>
      </w:r>
      <w:r>
        <w:rPr>
          <w:rFonts w:ascii="ＭＳ ゴシック" w:eastAsia="ＭＳ ゴシック" w:hAnsi="ＭＳ ゴシック" w:hint="eastAsia"/>
          <w:szCs w:val="21"/>
        </w:rPr>
        <w:t>は関係</w:t>
      </w:r>
      <w:r w:rsidRPr="00697ED4">
        <w:rPr>
          <w:rFonts w:ascii="ＭＳ ゴシック" w:eastAsia="ＭＳ ゴシック" w:hAnsi="ＭＳ ゴシック" w:hint="eastAsia"/>
          <w:szCs w:val="21"/>
        </w:rPr>
        <w:t>機関相互の調整を行い</w:t>
      </w:r>
      <w:r>
        <w:rPr>
          <w:rFonts w:ascii="ＭＳ ゴシック" w:eastAsia="ＭＳ ゴシック" w:hAnsi="ＭＳ ゴシック" w:hint="eastAsia"/>
          <w:szCs w:val="21"/>
        </w:rPr>
        <w:t>ながら、</w:t>
      </w:r>
      <w:r w:rsidRPr="00697ED4">
        <w:rPr>
          <w:rFonts w:ascii="ＭＳ ゴシック" w:eastAsia="ＭＳ ゴシック" w:hAnsi="ＭＳ ゴシック" w:hint="eastAsia"/>
          <w:szCs w:val="21"/>
        </w:rPr>
        <w:t>本人への直接相談対応を</w:t>
      </w:r>
      <w:r>
        <w:rPr>
          <w:rFonts w:ascii="ＭＳ ゴシック" w:eastAsia="ＭＳ ゴシック" w:hAnsi="ＭＳ ゴシック" w:hint="eastAsia"/>
          <w:szCs w:val="21"/>
        </w:rPr>
        <w:t>積み重ねた</w:t>
      </w:r>
      <w:r w:rsidRPr="00697ED4">
        <w:rPr>
          <w:rFonts w:ascii="ＭＳ ゴシック" w:eastAsia="ＭＳ ゴシック" w:hAnsi="ＭＳ ゴシック" w:hint="eastAsia"/>
          <w:szCs w:val="21"/>
        </w:rPr>
        <w:t>。タクシー乗務員は乗車を拒否していなかったものの、発言は不適切であったという見解を</w:t>
      </w:r>
      <w:r>
        <w:rPr>
          <w:rFonts w:ascii="ＭＳ ゴシック" w:eastAsia="ＭＳ ゴシック" w:hAnsi="ＭＳ ゴシック" w:hint="eastAsia"/>
          <w:szCs w:val="21"/>
        </w:rPr>
        <w:t>関係機関</w:t>
      </w:r>
      <w:r w:rsidRPr="00697ED4">
        <w:rPr>
          <w:rFonts w:ascii="ＭＳ ゴシック" w:eastAsia="ＭＳ ゴシック" w:hAnsi="ＭＳ ゴシック" w:hint="eastAsia"/>
          <w:szCs w:val="21"/>
        </w:rPr>
        <w:t>と府で共有し、本人にも伝えて納得を得る。また、タクシー事業者側は、電動車いすに関する研修に取り組むこととなった。</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szCs w:val="21"/>
        </w:rPr>
      </w:pPr>
      <w:r w:rsidRPr="00697ED4">
        <w:rPr>
          <w:rFonts w:ascii="ＭＳ ゴシック" w:eastAsia="ＭＳ ゴシック" w:hAnsi="ＭＳ ゴシック" w:hint="eastAsia"/>
          <w:szCs w:val="21"/>
        </w:rPr>
        <w:t>【分類】不適切な行為</w:t>
      </w:r>
    </w:p>
    <w:p w:rsidR="005A68F4" w:rsidRPr="00697ED4" w:rsidRDefault="005A68F4" w:rsidP="005A68F4">
      <w:pPr>
        <w:rPr>
          <w:rFonts w:ascii="ＭＳ ゴシック" w:eastAsia="ＭＳ ゴシック" w:hAnsi="ＭＳ ゴシック" w:cs="Times New Roman"/>
          <w:b/>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＜相談員の対応に関わる助言＞</w:t>
      </w:r>
    </w:p>
    <w:p w:rsidR="005A68F4" w:rsidRPr="00697ED4" w:rsidRDefault="005A68F4" w:rsidP="005A68F4">
      <w:pPr>
        <w:ind w:left="420" w:hangingChars="200" w:hanging="420"/>
        <w:rPr>
          <w:rFonts w:ascii="ＭＳ ゴシック" w:eastAsia="ＭＳ ゴシック" w:hAnsi="ＭＳ ゴシック"/>
          <w:szCs w:val="21"/>
        </w:rPr>
      </w:pPr>
      <w:r w:rsidRPr="00697ED4">
        <w:rPr>
          <w:rFonts w:ascii="ＭＳ ゴシック" w:eastAsia="ＭＳ ゴシック" w:hAnsi="ＭＳ ゴシック" w:hint="eastAsia"/>
          <w:szCs w:val="21"/>
        </w:rPr>
        <w:t xml:space="preserve">　〇　</w:t>
      </w:r>
      <w:r>
        <w:rPr>
          <w:rFonts w:ascii="ＭＳ ゴシック" w:eastAsia="ＭＳ ゴシック" w:hAnsi="ＭＳ ゴシック" w:hint="eastAsia"/>
          <w:szCs w:val="21"/>
        </w:rPr>
        <w:t>障害者差別解消法上の差別</w:t>
      </w:r>
      <w:r w:rsidR="00885023">
        <w:rPr>
          <w:rFonts w:ascii="ＭＳ ゴシック" w:eastAsia="ＭＳ ゴシック" w:hAnsi="ＭＳ ゴシック" w:hint="eastAsia"/>
          <w:szCs w:val="21"/>
        </w:rPr>
        <w:t>の類型</w:t>
      </w:r>
      <w:r>
        <w:rPr>
          <w:rFonts w:ascii="ＭＳ ゴシック" w:eastAsia="ＭＳ ゴシック" w:hAnsi="ＭＳ ゴシック" w:hint="eastAsia"/>
          <w:szCs w:val="21"/>
        </w:rPr>
        <w:t>に該当しないものであっても、丁寧に対応することが</w:t>
      </w:r>
      <w:r w:rsidRPr="00697ED4">
        <w:rPr>
          <w:rFonts w:ascii="ＭＳ ゴシック" w:eastAsia="ＭＳ ゴシック" w:hAnsi="ＭＳ ゴシック" w:hint="eastAsia"/>
          <w:szCs w:val="21"/>
        </w:rPr>
        <w:t>重要ではないか。</w:t>
      </w:r>
      <w:r>
        <w:rPr>
          <w:rFonts w:ascii="ＭＳ ゴシック" w:eastAsia="ＭＳ ゴシック" w:hAnsi="ＭＳ ゴシック" w:hint="eastAsia"/>
          <w:szCs w:val="21"/>
        </w:rPr>
        <w:t>特に初期対応にあたっては、</w:t>
      </w:r>
      <w:r w:rsidRPr="00697ED4">
        <w:rPr>
          <w:rFonts w:ascii="ＭＳ ゴシック" w:eastAsia="ＭＳ ゴシック" w:hAnsi="ＭＳ ゴシック" w:hint="eastAsia"/>
          <w:szCs w:val="21"/>
        </w:rPr>
        <w:t>もし差別にあたらなかったとしても、本人の話を傾聴し、</w:t>
      </w:r>
      <w:r>
        <w:rPr>
          <w:rFonts w:ascii="ＭＳ ゴシック" w:eastAsia="ＭＳ ゴシック" w:hAnsi="ＭＳ ゴシック" w:hint="eastAsia"/>
          <w:szCs w:val="21"/>
        </w:rPr>
        <w:t>適</w:t>
      </w:r>
      <w:r>
        <w:rPr>
          <w:rFonts w:ascii="ＭＳ ゴシック" w:eastAsia="ＭＳ ゴシック" w:hAnsi="ＭＳ ゴシック" w:hint="eastAsia"/>
          <w:szCs w:val="21"/>
        </w:rPr>
        <w:lastRenderedPageBreak/>
        <w:t>切に</w:t>
      </w:r>
      <w:r w:rsidRPr="00697ED4">
        <w:rPr>
          <w:rFonts w:ascii="ＭＳ ゴシック" w:eastAsia="ＭＳ ゴシック" w:hAnsi="ＭＳ ゴシック" w:hint="eastAsia"/>
          <w:szCs w:val="21"/>
        </w:rPr>
        <w:t>関係機関につないでいくことが</w:t>
      </w:r>
      <w:r>
        <w:rPr>
          <w:rFonts w:ascii="ＭＳ ゴシック" w:eastAsia="ＭＳ ゴシック" w:hAnsi="ＭＳ ゴシック" w:hint="eastAsia"/>
          <w:szCs w:val="21"/>
        </w:rPr>
        <w:t>重要</w:t>
      </w:r>
      <w:r w:rsidRPr="00697ED4">
        <w:rPr>
          <w:rFonts w:ascii="ＭＳ ゴシック" w:eastAsia="ＭＳ ゴシック" w:hAnsi="ＭＳ ゴシック" w:hint="eastAsia"/>
          <w:szCs w:val="21"/>
        </w:rPr>
        <w:t>ではないか。</w:t>
      </w:r>
    </w:p>
    <w:p w:rsidR="005A68F4" w:rsidRDefault="005A68F4" w:rsidP="005A68F4">
      <w:pPr>
        <w:ind w:left="420" w:hanging="420"/>
        <w:rPr>
          <w:rFonts w:ascii="ＭＳ ゴシック" w:eastAsia="ＭＳ ゴシック" w:hAnsi="ＭＳ ゴシック"/>
          <w:szCs w:val="21"/>
        </w:rPr>
      </w:pPr>
      <w:r w:rsidRPr="00697ED4">
        <w:rPr>
          <w:rFonts w:ascii="ＭＳ ゴシック" w:eastAsia="ＭＳ ゴシック" w:hAnsi="ＭＳ ゴシック" w:hint="eastAsia"/>
          <w:szCs w:val="21"/>
        </w:rPr>
        <w:t xml:space="preserve">　〇　障がいに関連するあまり適切ではない言動も、差別に当たり得る可能性があると考えて、市町村にもそうした差別的言動には十分配慮してほしいという形でお願いしていくことが必要かもしれない。</w:t>
      </w:r>
    </w:p>
    <w:p w:rsidR="005A68F4" w:rsidRPr="00697ED4" w:rsidRDefault="005A68F4" w:rsidP="005A68F4">
      <w:pPr>
        <w:ind w:left="420" w:hanging="420"/>
        <w:rPr>
          <w:rFonts w:ascii="ＭＳ ゴシック" w:eastAsia="ＭＳ ゴシック" w:hAnsi="ＭＳ ゴシック"/>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left="420" w:hangingChars="200" w:hanging="420"/>
        <w:rPr>
          <w:rFonts w:ascii="ＭＳ ゴシック" w:eastAsia="ＭＳ ゴシック" w:hAnsi="ＭＳ ゴシック"/>
          <w:szCs w:val="21"/>
        </w:rPr>
      </w:pPr>
      <w:r w:rsidRPr="00697ED4">
        <w:rPr>
          <w:rFonts w:ascii="ＭＳ ゴシック" w:eastAsia="ＭＳ ゴシック" w:hAnsi="ＭＳ ゴシック" w:hint="eastAsia"/>
          <w:szCs w:val="21"/>
        </w:rPr>
        <w:t xml:space="preserve">　〇　相談分類上、「差別的な言動」のようなものを作り、相談対応のレベルでは、そういう行為も問題のある行動であるということを示唆するようなものに改めていくといいのではないか。</w:t>
      </w:r>
    </w:p>
    <w:p w:rsidR="005A68F4" w:rsidRPr="00697ED4" w:rsidRDefault="005A68F4" w:rsidP="005A68F4">
      <w:pPr>
        <w:ind w:left="420" w:hangingChars="200" w:hanging="420"/>
        <w:rPr>
          <w:rFonts w:ascii="ＭＳ ゴシック" w:eastAsia="ＭＳ ゴシック" w:hAnsi="ＭＳ ゴシック"/>
          <w:szCs w:val="21"/>
        </w:rPr>
      </w:pPr>
      <w:r w:rsidRPr="00697ED4">
        <w:rPr>
          <w:rFonts w:ascii="ＭＳ ゴシック" w:eastAsia="ＭＳ ゴシック" w:hAnsi="ＭＳ ゴシック" w:hint="eastAsia"/>
          <w:szCs w:val="21"/>
        </w:rPr>
        <w:t xml:space="preserve">　〇　ただし、本人の受け取り方によって「差別的な言動」と</w:t>
      </w:r>
      <w:r w:rsidR="00885023">
        <w:rPr>
          <w:rFonts w:ascii="ＭＳ ゴシック" w:eastAsia="ＭＳ ゴシック" w:hAnsi="ＭＳ ゴシック" w:hint="eastAsia"/>
          <w:szCs w:val="21"/>
        </w:rPr>
        <w:t>とらえられる場合もあり、</w:t>
      </w:r>
      <w:r w:rsidRPr="00697ED4">
        <w:rPr>
          <w:rFonts w:ascii="ＭＳ ゴシック" w:eastAsia="ＭＳ ゴシック" w:hAnsi="ＭＳ ゴシック" w:hint="eastAsia"/>
          <w:szCs w:val="21"/>
        </w:rPr>
        <w:t>非常に取扱いが難しいのではないか。</w:t>
      </w:r>
    </w:p>
    <w:p w:rsidR="005A68F4" w:rsidRPr="00697ED4" w:rsidRDefault="005A68F4" w:rsidP="005A68F4">
      <w:pPr>
        <w:ind w:left="420" w:hangingChars="200" w:hanging="420"/>
        <w:rPr>
          <w:rFonts w:ascii="ＭＳ ゴシック" w:eastAsia="ＭＳ ゴシック" w:hAnsi="ＭＳ ゴシック"/>
          <w:szCs w:val="21"/>
        </w:rPr>
      </w:pPr>
      <w:r w:rsidRPr="00697ED4">
        <w:rPr>
          <w:rFonts w:ascii="ＭＳ ゴシック" w:eastAsia="ＭＳ ゴシック" w:hAnsi="ＭＳ ゴシック" w:hint="eastAsia"/>
          <w:szCs w:val="21"/>
        </w:rPr>
        <w:t xml:space="preserve">　〇　差別的な言動などについては、ガイドライン上の差別の類型には該当せず、取り扱いは難しいものの、今後の検討課題としつつ、本人の希望があり調整できるものは調整していく必要があるのではないか。また、市町村とも、差別的言動に関する事例を共有しながら、窓口対応としての認識の共有を図っていただきたい。</w:t>
      </w:r>
    </w:p>
    <w:p w:rsidR="005A68F4" w:rsidRPr="00697ED4" w:rsidRDefault="005A68F4" w:rsidP="005A68F4">
      <w:pPr>
        <w:spacing w:line="360" w:lineRule="auto"/>
        <w:rPr>
          <w:rFonts w:ascii="ＭＳ ゴシック" w:eastAsia="ＭＳ ゴシック" w:hAnsi="ＭＳ ゴシック"/>
          <w:sz w:val="24"/>
          <w:szCs w:val="24"/>
        </w:rPr>
      </w:pPr>
    </w:p>
    <w:p w:rsidR="005A68F4" w:rsidRPr="00697ED4" w:rsidRDefault="005A68F4" w:rsidP="005A68F4">
      <w:pPr>
        <w:pBdr>
          <w:top w:val="double" w:sz="4" w:space="1" w:color="auto"/>
          <w:left w:val="double" w:sz="4" w:space="4" w:color="auto"/>
          <w:bottom w:val="double" w:sz="4" w:space="1" w:color="auto"/>
          <w:right w:val="double" w:sz="4" w:space="4" w:color="auto"/>
        </w:pBdr>
        <w:tabs>
          <w:tab w:val="left" w:pos="2130"/>
        </w:tabs>
        <w:ind w:left="211" w:hangingChars="100" w:hanging="211"/>
        <w:rPr>
          <w:rFonts w:ascii="ＭＳ ゴシック" w:eastAsia="ＭＳ ゴシック" w:hAnsi="ＭＳ ゴシック" w:cs="Times New Roman"/>
          <w:b/>
          <w:szCs w:val="24"/>
        </w:rPr>
      </w:pPr>
      <w:r w:rsidRPr="00697ED4">
        <w:rPr>
          <w:rFonts w:ascii="ＭＳ ゴシック" w:eastAsia="ＭＳ ゴシック" w:hAnsi="ＭＳ ゴシック" w:cs="Times New Roman" w:hint="eastAsia"/>
          <w:b/>
          <w:szCs w:val="24"/>
        </w:rPr>
        <w:t>公共交通機関分野</w:t>
      </w:r>
    </w:p>
    <w:p w:rsidR="005A68F4" w:rsidRPr="00697ED4" w:rsidRDefault="00547DE8"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Pr>
          <w:rFonts w:ascii="ＭＳ ゴシック" w:eastAsia="ＭＳ ゴシック" w:hAnsi="ＭＳ ゴシック" w:hint="eastAsia"/>
        </w:rPr>
        <w:t>【事例３】鉄道連結部の点字表記</w:t>
      </w:r>
      <w:r w:rsidR="005A68F4" w:rsidRPr="00697ED4">
        <w:rPr>
          <w:rFonts w:ascii="ＭＳ ゴシック" w:eastAsia="ＭＳ ゴシック" w:hAnsi="ＭＳ ゴシック" w:hint="eastAsia"/>
        </w:rPr>
        <w:t>（委員提供事例）</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【概要】</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某鉄道の車両の連結部分（車間通路）の</w:t>
      </w:r>
      <w:r>
        <w:rPr>
          <w:rFonts w:ascii="ＭＳ ゴシック" w:eastAsia="ＭＳ ゴシック" w:hAnsi="ＭＳ ゴシック" w:hint="eastAsia"/>
        </w:rPr>
        <w:t>自動ドアを開閉するための</w:t>
      </w:r>
      <w:r w:rsidRPr="00697ED4">
        <w:rPr>
          <w:rFonts w:ascii="ＭＳ ゴシック" w:eastAsia="ＭＳ ゴシック" w:hAnsi="ＭＳ ゴシック" w:hint="eastAsia"/>
        </w:rPr>
        <w:t>ボタン</w:t>
      </w:r>
      <w:r>
        <w:rPr>
          <w:rFonts w:ascii="ＭＳ ゴシック" w:eastAsia="ＭＳ ゴシック" w:hAnsi="ＭＳ ゴシック" w:hint="eastAsia"/>
        </w:rPr>
        <w:t>について、視覚障がいがある人にもわかるように点字表記をしてほしい。</w:t>
      </w:r>
    </w:p>
    <w:p w:rsidR="005A68F4" w:rsidRDefault="005A68F4" w:rsidP="005A68F4">
      <w:pPr>
        <w:widowControl/>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szCs w:val="21"/>
        </w:rPr>
      </w:pPr>
      <w:r>
        <w:rPr>
          <w:rFonts w:ascii="ＭＳ ゴシック" w:eastAsia="ＭＳ ゴシック" w:hAnsi="ＭＳ ゴシック" w:hint="eastAsia"/>
        </w:rPr>
        <w:t>鉄道会社の回答として、</w:t>
      </w:r>
      <w:r w:rsidRPr="00697ED4">
        <w:rPr>
          <w:rFonts w:ascii="ＭＳ ゴシック" w:eastAsia="ＭＳ ゴシック" w:hAnsi="ＭＳ ゴシック" w:hint="eastAsia"/>
        </w:rPr>
        <w:t>点字表記を行わない理由</w:t>
      </w:r>
      <w:r>
        <w:rPr>
          <w:rFonts w:ascii="ＭＳ ゴシック" w:eastAsia="ＭＳ ゴシック" w:hAnsi="ＭＳ ゴシック" w:hint="eastAsia"/>
        </w:rPr>
        <w:t>は以下のとおりであった。</w:t>
      </w:r>
      <w:r w:rsidRPr="00697ED4">
        <w:rPr>
          <w:rFonts w:ascii="ＭＳ ゴシック" w:eastAsia="ＭＳ ゴシック" w:hAnsi="ＭＳ ゴシック" w:hint="eastAsia"/>
          <w:szCs w:val="21"/>
        </w:rPr>
        <w:t>①国土交通省の指針等に車間通路の自動扉に点字表記に関する基準がな</w:t>
      </w:r>
      <w:r>
        <w:rPr>
          <w:rFonts w:ascii="ＭＳ ゴシック" w:eastAsia="ＭＳ ゴシック" w:hAnsi="ＭＳ ゴシック" w:hint="eastAsia"/>
          <w:szCs w:val="21"/>
        </w:rPr>
        <w:t>く</w:t>
      </w:r>
      <w:r w:rsidRPr="00697ED4">
        <w:rPr>
          <w:rFonts w:ascii="ＭＳ ゴシック" w:eastAsia="ＭＳ ゴシック" w:hAnsi="ＭＳ ゴシック" w:hint="eastAsia"/>
          <w:szCs w:val="21"/>
        </w:rPr>
        <w:t>、当社が独自に点字表記すると視覚障がい者の方の混乱を招く恐れが</w:t>
      </w:r>
      <w:r>
        <w:rPr>
          <w:rFonts w:ascii="ＭＳ ゴシック" w:eastAsia="ＭＳ ゴシック" w:hAnsi="ＭＳ ゴシック" w:hint="eastAsia"/>
          <w:szCs w:val="21"/>
        </w:rPr>
        <w:t>あ</w:t>
      </w:r>
      <w:r w:rsidRPr="00697ED4">
        <w:rPr>
          <w:rFonts w:ascii="ＭＳ ゴシック" w:eastAsia="ＭＳ ゴシック" w:hAnsi="ＭＳ ゴシック" w:hint="eastAsia"/>
          <w:szCs w:val="21"/>
        </w:rPr>
        <w:t>る、②走行時の車間通路</w:t>
      </w:r>
      <w:r>
        <w:rPr>
          <w:rFonts w:ascii="ＭＳ ゴシック" w:eastAsia="ＭＳ ゴシック" w:hAnsi="ＭＳ ゴシック" w:hint="eastAsia"/>
          <w:szCs w:val="21"/>
        </w:rPr>
        <w:t>の移動は危険なため、できる限り通行を控えていただきたい。</w:t>
      </w:r>
    </w:p>
    <w:p w:rsidR="005A68F4" w:rsidRDefault="005A68F4" w:rsidP="005A68F4">
      <w:pPr>
        <w:widowControl/>
        <w:pBdr>
          <w:top w:val="double" w:sz="4" w:space="1" w:color="auto"/>
          <w:left w:val="double" w:sz="4" w:space="4" w:color="auto"/>
          <w:bottom w:val="double" w:sz="4" w:space="1" w:color="auto"/>
          <w:right w:val="double" w:sz="4" w:space="4" w:color="auto"/>
        </w:pBdr>
        <w:rPr>
          <w:rFonts w:ascii="ＭＳ ゴシック" w:eastAsia="ＭＳ ゴシック" w:hAnsi="ＭＳ ゴシック"/>
          <w:szCs w:val="21"/>
        </w:rPr>
      </w:pPr>
      <w:r>
        <w:rPr>
          <w:rFonts w:ascii="ＭＳ ゴシック" w:eastAsia="ＭＳ ゴシック" w:hAnsi="ＭＳ ゴシック" w:hint="eastAsia"/>
          <w:szCs w:val="21"/>
        </w:rPr>
        <w:t>【所見】</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障害者差別解消法における国土交通省対応指針＜鉄道事業関係＞においては、合理的配慮の提供の具体例は記載されているものの、駅員等による人的対応に係る内容が列挙されているのみである。</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szCs w:val="21"/>
        </w:rPr>
        <w:t>なお、その後相談者は鉄道会社からの説明等により、新型の車両では点字表記はないものの改良され、視覚障がいのある方の通行が容易になって</w:t>
      </w:r>
      <w:r>
        <w:rPr>
          <w:rFonts w:ascii="ＭＳ ゴシック" w:eastAsia="ＭＳ ゴシック" w:hAnsi="ＭＳ ゴシック" w:hint="eastAsia"/>
          <w:szCs w:val="21"/>
        </w:rPr>
        <w:t>いること等で納得されたとのこと</w:t>
      </w:r>
      <w:r w:rsidRPr="00697ED4">
        <w:rPr>
          <w:rFonts w:ascii="ＭＳ ゴシック" w:eastAsia="ＭＳ ゴシック" w:hAnsi="ＭＳ ゴシック" w:hint="eastAsia"/>
          <w:szCs w:val="21"/>
        </w:rPr>
        <w:t>。</w:t>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鉄道事業者として、構造上、車両内部と異なり、強度の確保が困難な場合が多い車両連結部への誘導は、乗客の安全性確保の観点から控える、といった理由はあるものの、なぜ車両の表示改善がなされていないのかについての根本的な理由が不明。むしろ危険性等も含め点字表記を行うことが望ましいのではないか。</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szCs w:val="21"/>
        </w:rPr>
      </w:pPr>
      <w:r w:rsidRPr="00697ED4">
        <w:rPr>
          <w:rFonts w:ascii="ＭＳ ゴシック" w:eastAsia="ＭＳ ゴシック" w:hAnsi="ＭＳ ゴシック" w:hint="eastAsia"/>
          <w:szCs w:val="21"/>
        </w:rPr>
        <w:t>【分類】合理的配慮の不提供、その他（不快・不満、意見）</w:t>
      </w:r>
    </w:p>
    <w:p w:rsidR="005A68F4" w:rsidRPr="00697ED4" w:rsidRDefault="005A68F4" w:rsidP="005A68F4">
      <w:pPr>
        <w:rPr>
          <w:rFonts w:ascii="ＭＳ ゴシック" w:eastAsia="ＭＳ ゴシック" w:hAnsi="ＭＳ ゴシック"/>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leftChars="100" w:left="420" w:hangingChars="100" w:hanging="210"/>
        <w:rPr>
          <w:rFonts w:ascii="ＭＳ ゴシック" w:eastAsia="ＭＳ ゴシック" w:hAnsi="ＭＳ ゴシック"/>
        </w:rPr>
      </w:pPr>
      <w:r w:rsidRPr="00697ED4">
        <w:rPr>
          <w:rFonts w:ascii="ＭＳ ゴシック" w:eastAsia="ＭＳ ゴシック" w:hAnsi="ＭＳ ゴシック" w:hint="eastAsia"/>
        </w:rPr>
        <w:t>〇　安全性を確保するために、表記をしなかったり、通行を制限したりすることに合理性があるのか。他の人は通れるのに視覚障がいがある方は通れないという状況であるならば、安全性から言えば、視覚障がいがある人でなくとも、小さな子どもや高齢者も通れなくなる、ということも言えるので</w:t>
      </w:r>
      <w:r w:rsidRPr="00697ED4">
        <w:rPr>
          <w:rFonts w:ascii="ＭＳ ゴシック" w:eastAsia="ＭＳ ゴシック" w:hAnsi="ＭＳ ゴシック" w:hint="eastAsia"/>
        </w:rPr>
        <w:lastRenderedPageBreak/>
        <w:t>はないか。また、点字表記をしないほうが、誤って連結部を通ってしまうなど、逆に危険性があるのではないか。</w:t>
      </w:r>
    </w:p>
    <w:p w:rsidR="005A68F4" w:rsidRPr="00697ED4" w:rsidRDefault="005A68F4" w:rsidP="005A68F4">
      <w:pPr>
        <w:ind w:leftChars="100" w:left="420" w:hangingChars="100" w:hanging="210"/>
        <w:rPr>
          <w:rFonts w:ascii="ＭＳ ゴシック" w:eastAsia="ＭＳ ゴシック" w:hAnsi="ＭＳ ゴシック"/>
        </w:rPr>
      </w:pPr>
      <w:r w:rsidRPr="00697ED4">
        <w:rPr>
          <w:rFonts w:ascii="ＭＳ ゴシック" w:eastAsia="ＭＳ ゴシック" w:hAnsi="ＭＳ ゴシック" w:hint="eastAsia"/>
        </w:rPr>
        <w:t>〇　仮にこ</w:t>
      </w:r>
      <w:r>
        <w:rPr>
          <w:rFonts w:ascii="ＭＳ ゴシック" w:eastAsia="ＭＳ ゴシック" w:hAnsi="ＭＳ ゴシック" w:hint="eastAsia"/>
        </w:rPr>
        <w:t>ういった</w:t>
      </w:r>
      <w:r w:rsidRPr="00697ED4">
        <w:rPr>
          <w:rFonts w:ascii="ＭＳ ゴシック" w:eastAsia="ＭＳ ゴシック" w:hAnsi="ＭＳ ゴシック" w:hint="eastAsia"/>
        </w:rPr>
        <w:t>ケースについて、点字表記をするなどのあっせん案を示すとした場合、事業者側</w:t>
      </w:r>
      <w:r>
        <w:rPr>
          <w:rFonts w:ascii="ＭＳ ゴシック" w:eastAsia="ＭＳ ゴシック" w:hAnsi="ＭＳ ゴシック" w:hint="eastAsia"/>
        </w:rPr>
        <w:t>にその根</w:t>
      </w:r>
      <w:r w:rsidRPr="00697ED4">
        <w:rPr>
          <w:rFonts w:ascii="ＭＳ ゴシック" w:eastAsia="ＭＳ ゴシック" w:hAnsi="ＭＳ ゴシック" w:hint="eastAsia"/>
        </w:rPr>
        <w:t>拠を示すことも必要</w:t>
      </w:r>
      <w:r>
        <w:rPr>
          <w:rFonts w:ascii="ＭＳ ゴシック" w:eastAsia="ＭＳ ゴシック" w:hAnsi="ＭＳ ゴシック" w:hint="eastAsia"/>
        </w:rPr>
        <w:t>になるのではないか。また、事業者側があっせん案を受けて点字表記したところ、通行した人が負傷するなどの</w:t>
      </w:r>
      <w:r w:rsidRPr="00697ED4">
        <w:rPr>
          <w:rFonts w:ascii="ＭＳ ゴシック" w:eastAsia="ＭＳ ゴシック" w:hAnsi="ＭＳ ゴシック" w:hint="eastAsia"/>
        </w:rPr>
        <w:t>事故が起こった</w:t>
      </w:r>
      <w:r w:rsidR="00885023">
        <w:rPr>
          <w:rFonts w:ascii="ＭＳ ゴシック" w:eastAsia="ＭＳ ゴシック" w:hAnsi="ＭＳ ゴシック" w:hint="eastAsia"/>
        </w:rPr>
        <w:t>場合、</w:t>
      </w:r>
      <w:r>
        <w:rPr>
          <w:rFonts w:ascii="ＭＳ ゴシック" w:eastAsia="ＭＳ ゴシック" w:hAnsi="ＭＳ ゴシック" w:hint="eastAsia"/>
        </w:rPr>
        <w:t>あっせんを</w:t>
      </w:r>
      <w:r w:rsidR="00A734C1">
        <w:rPr>
          <w:rFonts w:ascii="ＭＳ ゴシック" w:eastAsia="ＭＳ ゴシック" w:hAnsi="ＭＳ ゴシック" w:hint="eastAsia"/>
        </w:rPr>
        <w:t>図った</w:t>
      </w:r>
      <w:r>
        <w:rPr>
          <w:rFonts w:ascii="ＭＳ ゴシック" w:eastAsia="ＭＳ ゴシック" w:hAnsi="ＭＳ ゴシック" w:hint="eastAsia"/>
        </w:rPr>
        <w:t>大阪府に</w:t>
      </w:r>
      <w:r w:rsidR="00885023">
        <w:rPr>
          <w:rFonts w:ascii="ＭＳ ゴシック" w:eastAsia="ＭＳ ゴシック" w:hAnsi="ＭＳ ゴシック" w:hint="eastAsia"/>
        </w:rPr>
        <w:t>賠償を求める</w:t>
      </w:r>
      <w:r>
        <w:rPr>
          <w:rFonts w:ascii="ＭＳ ゴシック" w:eastAsia="ＭＳ ゴシック" w:hAnsi="ＭＳ ゴシック" w:hint="eastAsia"/>
        </w:rPr>
        <w:t>こ</w:t>
      </w:r>
      <w:r w:rsidRPr="00697ED4">
        <w:rPr>
          <w:rFonts w:ascii="ＭＳ ゴシック" w:eastAsia="ＭＳ ゴシック" w:hAnsi="ＭＳ ゴシック" w:hint="eastAsia"/>
        </w:rPr>
        <w:t>とも想定される。あっせん案</w:t>
      </w:r>
      <w:r>
        <w:rPr>
          <w:rFonts w:ascii="ＭＳ ゴシック" w:eastAsia="ＭＳ ゴシック" w:hAnsi="ＭＳ ゴシック" w:hint="eastAsia"/>
        </w:rPr>
        <w:t>の提示にあたっては、そ</w:t>
      </w:r>
      <w:r w:rsidRPr="00697ED4">
        <w:rPr>
          <w:rFonts w:ascii="ＭＳ ゴシック" w:eastAsia="ＭＳ ゴシック" w:hAnsi="ＭＳ ゴシック" w:hint="eastAsia"/>
        </w:rPr>
        <w:t>の根拠等について説明責任が生じることを念頭に</w:t>
      </w:r>
      <w:r>
        <w:rPr>
          <w:rFonts w:ascii="ＭＳ ゴシック" w:eastAsia="ＭＳ ゴシック" w:hAnsi="ＭＳ ゴシック" w:hint="eastAsia"/>
        </w:rPr>
        <w:t>、事</w:t>
      </w:r>
      <w:r w:rsidRPr="00697ED4">
        <w:rPr>
          <w:rFonts w:ascii="ＭＳ ゴシック" w:eastAsia="ＭＳ ゴシック" w:hAnsi="ＭＳ ゴシック" w:hint="eastAsia"/>
        </w:rPr>
        <w:t>案</w:t>
      </w:r>
      <w:r>
        <w:rPr>
          <w:rFonts w:ascii="ＭＳ ゴシック" w:eastAsia="ＭＳ ゴシック" w:hAnsi="ＭＳ ゴシック" w:hint="eastAsia"/>
        </w:rPr>
        <w:t>を</w:t>
      </w:r>
      <w:r w:rsidRPr="00697ED4">
        <w:rPr>
          <w:rFonts w:ascii="ＭＳ ゴシック" w:eastAsia="ＭＳ ゴシック" w:hAnsi="ＭＳ ゴシック" w:hint="eastAsia"/>
        </w:rPr>
        <w:t>取り扱</w:t>
      </w:r>
      <w:r>
        <w:rPr>
          <w:rFonts w:ascii="ＭＳ ゴシック" w:eastAsia="ＭＳ ゴシック" w:hAnsi="ＭＳ ゴシック" w:hint="eastAsia"/>
        </w:rPr>
        <w:t>う必要があるのではないか。</w:t>
      </w:r>
    </w:p>
    <w:p w:rsidR="005A68F4" w:rsidRPr="00F65038" w:rsidRDefault="005A68F4" w:rsidP="005A68F4">
      <w:pPr>
        <w:rPr>
          <w:rFonts w:ascii="ＭＳ ゴシック" w:eastAsia="ＭＳ ゴシック" w:hAnsi="ＭＳ ゴシック"/>
        </w:rPr>
      </w:pPr>
    </w:p>
    <w:p w:rsidR="005A68F4" w:rsidRPr="00697ED4" w:rsidRDefault="005A68F4" w:rsidP="005A68F4">
      <w:pPr>
        <w:pBdr>
          <w:top w:val="double" w:sz="4" w:space="1" w:color="auto"/>
          <w:left w:val="double" w:sz="4" w:space="4" w:color="auto"/>
          <w:bottom w:val="double" w:sz="4" w:space="1" w:color="auto"/>
          <w:right w:val="double" w:sz="4" w:space="4" w:color="auto"/>
        </w:pBdr>
        <w:tabs>
          <w:tab w:val="left" w:pos="2130"/>
        </w:tabs>
        <w:ind w:left="211" w:hangingChars="100" w:hanging="211"/>
        <w:rPr>
          <w:rFonts w:ascii="ＭＳ ゴシック" w:eastAsia="ＭＳ ゴシック" w:hAnsi="ＭＳ ゴシック" w:cs="Times New Roman"/>
          <w:b/>
          <w:szCs w:val="24"/>
        </w:rPr>
      </w:pPr>
      <w:r w:rsidRPr="00697ED4">
        <w:rPr>
          <w:rFonts w:ascii="ＭＳ ゴシック" w:eastAsia="ＭＳ ゴシック" w:hAnsi="ＭＳ ゴシック" w:cs="Times New Roman" w:hint="eastAsia"/>
          <w:b/>
          <w:szCs w:val="24"/>
        </w:rPr>
        <w:t>公共交通機関分野</w:t>
      </w:r>
    </w:p>
    <w:p w:rsidR="005A68F4" w:rsidRPr="00697ED4" w:rsidRDefault="00547DE8"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Pr>
          <w:rFonts w:ascii="ＭＳ ゴシック" w:eastAsia="ＭＳ ゴシック" w:hAnsi="ＭＳ ゴシック" w:hint="eastAsia"/>
        </w:rPr>
        <w:t>【事例４】駅の無人化</w:t>
      </w:r>
      <w:r w:rsidR="005A68F4" w:rsidRPr="00697ED4">
        <w:rPr>
          <w:rFonts w:ascii="ＭＳ ゴシック" w:eastAsia="ＭＳ ゴシック" w:hAnsi="ＭＳ ゴシック" w:hint="eastAsia"/>
        </w:rPr>
        <w:t>（委員提供事例）</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left="210" w:hangingChars="100" w:hanging="210"/>
        <w:rPr>
          <w:rFonts w:ascii="ＭＳ ゴシック" w:eastAsia="ＭＳ ゴシック" w:hAnsi="ＭＳ ゴシック"/>
        </w:rPr>
      </w:pPr>
      <w:r w:rsidRPr="00697ED4">
        <w:rPr>
          <w:rFonts w:ascii="ＭＳ ゴシック" w:eastAsia="ＭＳ ゴシック" w:hAnsi="ＭＳ ゴシック" w:hint="eastAsia"/>
        </w:rPr>
        <w:t>【概要】</w:t>
      </w:r>
    </w:p>
    <w:p w:rsidR="005A68F4" w:rsidRPr="00697ED4" w:rsidRDefault="005A68F4" w:rsidP="005A68F4">
      <w:pPr>
        <w:widowControl/>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bCs/>
        </w:rPr>
        <w:t>某鉄道会社の駅が無人化され</w:t>
      </w:r>
      <w:r>
        <w:rPr>
          <w:rFonts w:ascii="ＭＳ ゴシック" w:eastAsia="ＭＳ ゴシック" w:hAnsi="ＭＳ ゴシック" w:hint="eastAsia"/>
          <w:bCs/>
        </w:rPr>
        <w:t>たため、</w:t>
      </w:r>
      <w:r w:rsidRPr="00697ED4">
        <w:rPr>
          <w:rFonts w:ascii="ＭＳ ゴシック" w:eastAsia="ＭＳ ゴシック" w:hAnsi="ＭＳ ゴシック" w:hint="eastAsia"/>
          <w:bCs/>
        </w:rPr>
        <w:t>駅の無</w:t>
      </w:r>
      <w:r>
        <w:rPr>
          <w:rFonts w:ascii="ＭＳ ゴシック" w:eastAsia="ＭＳ ゴシック" w:hAnsi="ＭＳ ゴシック" w:hint="eastAsia"/>
          <w:bCs/>
        </w:rPr>
        <w:t>人</w:t>
      </w:r>
      <w:r w:rsidRPr="00697ED4">
        <w:rPr>
          <w:rFonts w:ascii="ＭＳ ゴシック" w:eastAsia="ＭＳ ゴシック" w:hAnsi="ＭＳ ゴシック" w:hint="eastAsia"/>
          <w:bCs/>
        </w:rPr>
        <w:t>化の撤廃を求めた</w:t>
      </w:r>
      <w:r>
        <w:rPr>
          <w:rFonts w:ascii="ＭＳ ゴシック" w:eastAsia="ＭＳ ゴシック" w:hAnsi="ＭＳ ゴシック" w:hint="eastAsia"/>
          <w:bCs/>
        </w:rPr>
        <w:t>が、</w:t>
      </w:r>
      <w:r w:rsidRPr="00697ED4">
        <w:rPr>
          <w:rFonts w:ascii="ＭＳ ゴシック" w:eastAsia="ＭＳ ゴシック" w:hAnsi="ＭＳ ゴシック" w:hint="eastAsia"/>
          <w:bCs/>
        </w:rPr>
        <w:t>鉄道会社側は、経営的な理由により、駅員の配置は行わず、インターホンを設置し、連絡があった場合、隣駅からの駅員が駆けつける、という方法を取っている。当該障がい者は、これにより、駅員が近隣駅から到着するまでの電車１～２便待たなければなら</w:t>
      </w:r>
      <w:r>
        <w:rPr>
          <w:rFonts w:ascii="ＭＳ ゴシック" w:eastAsia="ＭＳ ゴシック" w:hAnsi="ＭＳ ゴシック" w:hint="eastAsia"/>
          <w:bCs/>
        </w:rPr>
        <w:t>ない</w:t>
      </w:r>
      <w:r w:rsidRPr="00697ED4">
        <w:rPr>
          <w:rFonts w:ascii="ＭＳ ゴシック" w:eastAsia="ＭＳ ゴシック" w:hAnsi="ＭＳ ゴシック" w:hint="eastAsia"/>
          <w:bCs/>
        </w:rPr>
        <w:t>。</w:t>
      </w:r>
    </w:p>
    <w:p w:rsidR="005A68F4" w:rsidRPr="00697ED4" w:rsidRDefault="005A68F4" w:rsidP="005A68F4">
      <w:pPr>
        <w:pBdr>
          <w:top w:val="double" w:sz="4" w:space="1" w:color="auto"/>
          <w:left w:val="double" w:sz="4" w:space="4" w:color="auto"/>
          <w:bottom w:val="double" w:sz="4" w:space="1" w:color="auto"/>
          <w:right w:val="double" w:sz="4" w:space="4" w:color="auto"/>
        </w:pBdr>
        <w:tabs>
          <w:tab w:val="left" w:pos="1320"/>
        </w:tabs>
        <w:rPr>
          <w:rFonts w:ascii="ＭＳ ゴシック" w:eastAsia="ＭＳ ゴシック" w:hAnsi="ＭＳ ゴシック"/>
        </w:rPr>
      </w:pPr>
      <w:r w:rsidRPr="00697ED4">
        <w:rPr>
          <w:rFonts w:ascii="ＭＳ ゴシック" w:eastAsia="ＭＳ ゴシック" w:hAnsi="ＭＳ ゴシック" w:hint="eastAsia"/>
        </w:rPr>
        <w:t>【所見】</w:t>
      </w:r>
      <w:r w:rsidRPr="00697ED4">
        <w:rPr>
          <w:rFonts w:ascii="ＭＳ ゴシック" w:eastAsia="ＭＳ ゴシック" w:hAnsi="ＭＳ ゴシック"/>
        </w:rPr>
        <w:tab/>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駅の無人化については、国土交通大臣から安全性の確保、サービス水準の確保、地元自治体等の理解等につき</w:t>
      </w:r>
      <w:r>
        <w:rPr>
          <w:rFonts w:ascii="ＭＳ ゴシック" w:eastAsia="ＭＳ ゴシック" w:hAnsi="ＭＳ ゴシック" w:hint="eastAsia"/>
        </w:rPr>
        <w:t>鉄道事業者に対し</w:t>
      </w:r>
      <w:r w:rsidRPr="00697ED4">
        <w:rPr>
          <w:rFonts w:ascii="ＭＳ ゴシック" w:eastAsia="ＭＳ ゴシック" w:hAnsi="ＭＳ ゴシック" w:hint="eastAsia"/>
        </w:rPr>
        <w:t>指導を行う</w:t>
      </w:r>
      <w:r>
        <w:rPr>
          <w:rFonts w:ascii="ＭＳ ゴシック" w:eastAsia="ＭＳ ゴシック" w:hAnsi="ＭＳ ゴシック" w:hint="eastAsia"/>
        </w:rPr>
        <w:t>ことと</w:t>
      </w:r>
      <w:r w:rsidRPr="00697ED4">
        <w:rPr>
          <w:rFonts w:ascii="ＭＳ ゴシック" w:eastAsia="ＭＳ ゴシック" w:hAnsi="ＭＳ ゴシック" w:hint="eastAsia"/>
        </w:rPr>
        <w:t>されているが、具体的な作為義務を負うものとまで解釈できるかどうかは不明であり、仮に大臣による指導等がなされていたとしても、鉄道事業者への強制力がなければ、駅の無人化状態が解消されない状態が続くものと考えられる。</w:t>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国土交通省所管事業における障害を理由とする差別の解消の推進に関する対応指針」では、鉄道事業関係における差別的取扱いの具体例の記載でも、駅の無人化を差別的取扱と考えるのかどうかについての解釈は明確には示されていない。</w:t>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本件事例は、駅の無人化により障がい者の安全が確保されず具体的な事件や事故につながったといった内容ではないものの、障がい者が鉄道利用するにあたって一定の制約が生じているといった点から、個別の状況・場面によっては不当な差別的取扱いとなる可能性が生じることもあると考えられる。</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szCs w:val="21"/>
        </w:rPr>
        <w:t>【分類】不当な差別的取扱い、その他（人員体制の整備（環境の整備）などの必要性）</w:t>
      </w:r>
    </w:p>
    <w:p w:rsidR="005A68F4" w:rsidRPr="00697ED4" w:rsidRDefault="005A68F4" w:rsidP="005A68F4">
      <w:pPr>
        <w:rPr>
          <w:rFonts w:ascii="ＭＳ ゴシック" w:eastAsia="ＭＳ ゴシック" w:hAnsi="ＭＳ ゴシック"/>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leftChars="100" w:left="420" w:hangingChars="100" w:hanging="210"/>
        <w:rPr>
          <w:rFonts w:ascii="ＭＳ ゴシック" w:eastAsia="ＭＳ ゴシック" w:hAnsi="ＭＳ ゴシック"/>
        </w:rPr>
      </w:pPr>
      <w:r w:rsidRPr="00697ED4">
        <w:rPr>
          <w:rFonts w:ascii="ＭＳ ゴシック" w:eastAsia="ＭＳ ゴシック" w:hAnsi="ＭＳ ゴシック" w:hint="eastAsia"/>
        </w:rPr>
        <w:t>〇　経営に関して合理性があるかどうかや、今いる人員でできるだけの対応（合理的配慮）はしているといった説明をされた際に正当性があるかどうかなどは、合議体で判断することは難しいのではないか。</w:t>
      </w:r>
    </w:p>
    <w:p w:rsidR="005A68F4" w:rsidRPr="00697ED4" w:rsidRDefault="005A68F4" w:rsidP="005A68F4">
      <w:pPr>
        <w:ind w:leftChars="100" w:left="420" w:hangingChars="100" w:hanging="210"/>
        <w:rPr>
          <w:rFonts w:ascii="ＭＳ ゴシック" w:eastAsia="ＭＳ ゴシック" w:hAnsi="ＭＳ ゴシック"/>
        </w:rPr>
      </w:pPr>
      <w:r w:rsidRPr="00697ED4">
        <w:rPr>
          <w:rFonts w:ascii="ＭＳ ゴシック" w:eastAsia="ＭＳ ゴシック" w:hAnsi="ＭＳ ゴシック" w:hint="eastAsia"/>
        </w:rPr>
        <w:t>〇　電車への乗車までの時間の長さが正当な理由の有無に関係があると言えるのかどうか。障がいのない人との比較で、駅員不在のため、電車に乗れないという点では、</w:t>
      </w:r>
      <w:r w:rsidR="00F85EDA" w:rsidRPr="00C25857">
        <w:rPr>
          <w:rFonts w:ascii="ＭＳ ゴシック" w:eastAsia="ＭＳ ゴシック" w:hAnsi="ＭＳ ゴシック" w:hint="eastAsia"/>
        </w:rPr>
        <w:t>待つ時間の長短ではない。</w:t>
      </w:r>
      <w:r w:rsidRPr="00C25857">
        <w:rPr>
          <w:rFonts w:ascii="ＭＳ ゴシック" w:eastAsia="ＭＳ ゴシック" w:hAnsi="ＭＳ ゴシック" w:hint="eastAsia"/>
        </w:rPr>
        <w:t>ただし、３、４時間待たされるといった著し</w:t>
      </w:r>
      <w:r w:rsidR="00F85EDA" w:rsidRPr="00C25857">
        <w:rPr>
          <w:rFonts w:ascii="ＭＳ ゴシック" w:eastAsia="ＭＳ ゴシック" w:hAnsi="ＭＳ ゴシック" w:hint="eastAsia"/>
        </w:rPr>
        <w:t>く長時間</w:t>
      </w:r>
      <w:r w:rsidR="001254EE" w:rsidRPr="00C25857">
        <w:rPr>
          <w:rFonts w:ascii="ＭＳ ゴシック" w:eastAsia="ＭＳ ゴシック" w:hAnsi="ＭＳ ゴシック" w:hint="eastAsia"/>
        </w:rPr>
        <w:t>であれば</w:t>
      </w:r>
      <w:r w:rsidR="00F85EDA" w:rsidRPr="00C25857">
        <w:rPr>
          <w:rFonts w:ascii="ＭＳ ゴシック" w:eastAsia="ＭＳ ゴシック" w:hAnsi="ＭＳ ゴシック" w:hint="eastAsia"/>
        </w:rPr>
        <w:t>、</w:t>
      </w:r>
      <w:r w:rsidR="001254EE" w:rsidRPr="00C25857">
        <w:rPr>
          <w:rFonts w:ascii="ＭＳ ゴシック" w:eastAsia="ＭＳ ゴシック" w:hAnsi="ＭＳ ゴシック" w:hint="eastAsia"/>
        </w:rPr>
        <w:t>待たされた</w:t>
      </w:r>
      <w:r w:rsidR="00F85EDA" w:rsidRPr="00C25857">
        <w:rPr>
          <w:rFonts w:ascii="ＭＳ ゴシック" w:eastAsia="ＭＳ ゴシック" w:hAnsi="ＭＳ ゴシック" w:hint="eastAsia"/>
        </w:rPr>
        <w:t>時間の長さも問題になるかもしれない。</w:t>
      </w:r>
    </w:p>
    <w:p w:rsidR="005A68F4" w:rsidRPr="00697ED4" w:rsidRDefault="005A68F4" w:rsidP="005A68F4">
      <w:pPr>
        <w:ind w:leftChars="100" w:left="420" w:hangingChars="100" w:hanging="210"/>
        <w:rPr>
          <w:rFonts w:ascii="ＭＳ ゴシック" w:eastAsia="ＭＳ ゴシック" w:hAnsi="ＭＳ ゴシック"/>
        </w:rPr>
      </w:pPr>
      <w:r w:rsidRPr="00697ED4">
        <w:rPr>
          <w:rFonts w:ascii="ＭＳ ゴシック" w:eastAsia="ＭＳ ゴシック" w:hAnsi="ＭＳ ゴシック" w:hint="eastAsia"/>
        </w:rPr>
        <w:t>〇　有人駅から無人駅に駅員が向かう場合、有人駅の安全性の確保に時間がかかる、といったことから時間がかかっているといった場合、それが正当な理由といえるか。その場合、安全確認を効率的</w:t>
      </w:r>
      <w:r w:rsidRPr="00697ED4">
        <w:rPr>
          <w:rFonts w:ascii="ＭＳ ゴシック" w:eastAsia="ＭＳ ゴシック" w:hAnsi="ＭＳ ゴシック" w:hint="eastAsia"/>
        </w:rPr>
        <w:lastRenderedPageBreak/>
        <w:t>に行うなど時間のかからない方法に改善しようとしているのかどうかといった観点が必要ではないか。</w:t>
      </w:r>
    </w:p>
    <w:p w:rsidR="005A68F4" w:rsidRPr="00697ED4" w:rsidRDefault="005A68F4" w:rsidP="005A68F4">
      <w:pPr>
        <w:ind w:left="420" w:hanging="210"/>
        <w:rPr>
          <w:rFonts w:ascii="ＭＳ ゴシック" w:eastAsia="ＭＳ ゴシック" w:hAnsi="ＭＳ ゴシック"/>
        </w:rPr>
      </w:pPr>
      <w:r w:rsidRPr="00697ED4">
        <w:rPr>
          <w:rFonts w:ascii="ＭＳ ゴシック" w:eastAsia="ＭＳ ゴシック" w:hAnsi="ＭＳ ゴシック" w:hint="eastAsia"/>
          <w:szCs w:val="21"/>
        </w:rPr>
        <w:t xml:space="preserve">〇　</w:t>
      </w:r>
      <w:r w:rsidRPr="00697ED4">
        <w:rPr>
          <w:rFonts w:ascii="ＭＳ ゴシック" w:eastAsia="ＭＳ ゴシック" w:hAnsi="ＭＳ ゴシック" w:hint="eastAsia"/>
        </w:rPr>
        <w:t>個別具体的な相談が入った場合、論点を整理しながら正当性の有無を考えていく必要があるのではないか。</w:t>
      </w:r>
    </w:p>
    <w:p w:rsidR="005A68F4" w:rsidRPr="00697ED4" w:rsidRDefault="005A68F4" w:rsidP="005A68F4">
      <w:pPr>
        <w:widowControl/>
        <w:jc w:val="left"/>
        <w:rPr>
          <w:rFonts w:ascii="ＭＳ ゴシック" w:eastAsia="ＭＳ ゴシック" w:hAnsi="ＭＳ ゴシック"/>
          <w:b/>
          <w:sz w:val="24"/>
          <w:szCs w:val="24"/>
        </w:rPr>
      </w:pPr>
      <w:r w:rsidRPr="00697ED4">
        <w:rPr>
          <w:rFonts w:ascii="ＭＳ ゴシック" w:eastAsia="ＭＳ ゴシック" w:hAnsi="ＭＳ ゴシック"/>
          <w:b/>
          <w:sz w:val="24"/>
          <w:szCs w:val="24"/>
        </w:rPr>
        <w:br w:type="page"/>
      </w:r>
    </w:p>
    <w:p w:rsidR="005A68F4" w:rsidRPr="00697ED4" w:rsidRDefault="005A68F4" w:rsidP="005A68F4">
      <w:pPr>
        <w:spacing w:line="360" w:lineRule="auto"/>
        <w:rPr>
          <w:rFonts w:ascii="ＭＳ ゴシック" w:eastAsia="ＭＳ ゴシック" w:hAnsi="ＭＳ ゴシック"/>
          <w:b/>
          <w:sz w:val="24"/>
          <w:szCs w:val="24"/>
        </w:rPr>
      </w:pPr>
      <w:r w:rsidRPr="00697ED4">
        <w:rPr>
          <w:rFonts w:ascii="ＭＳ ゴシック" w:eastAsia="ＭＳ ゴシック" w:hAnsi="ＭＳ ゴシック" w:hint="eastAsia"/>
          <w:b/>
          <w:sz w:val="24"/>
          <w:szCs w:val="24"/>
        </w:rPr>
        <w:lastRenderedPageBreak/>
        <w:t>（４）住宅分野</w:t>
      </w:r>
    </w:p>
    <w:p w:rsidR="005A68F4" w:rsidRPr="00697ED4" w:rsidRDefault="005A68F4" w:rsidP="005A68F4">
      <w:pPr>
        <w:pBdr>
          <w:top w:val="double" w:sz="4" w:space="1" w:color="auto"/>
          <w:left w:val="double" w:sz="4" w:space="4" w:color="auto"/>
          <w:bottom w:val="double" w:sz="4" w:space="1" w:color="auto"/>
          <w:right w:val="double" w:sz="4" w:space="4" w:color="auto"/>
        </w:pBdr>
        <w:tabs>
          <w:tab w:val="left" w:pos="2130"/>
        </w:tabs>
        <w:ind w:left="211" w:hangingChars="100" w:hanging="211"/>
        <w:rPr>
          <w:rFonts w:ascii="ＭＳ ゴシック" w:eastAsia="ＭＳ ゴシック" w:hAnsi="ＭＳ ゴシック" w:cs="Times New Roman"/>
          <w:b/>
          <w:szCs w:val="24"/>
        </w:rPr>
      </w:pPr>
      <w:r w:rsidRPr="00697ED4">
        <w:rPr>
          <w:rFonts w:ascii="ＭＳ ゴシック" w:eastAsia="ＭＳ ゴシック" w:hAnsi="ＭＳ ゴシック" w:cs="Times New Roman" w:hint="eastAsia"/>
          <w:b/>
          <w:szCs w:val="24"/>
        </w:rPr>
        <w:t>住宅分野</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【事例１</w:t>
      </w:r>
      <w:r w:rsidRPr="00697ED4">
        <w:rPr>
          <w:rFonts w:ascii="ＭＳ ゴシック" w:eastAsia="ＭＳ ゴシック" w:hAnsi="ＭＳ ゴシック" w:hint="eastAsia"/>
          <w:szCs w:val="21"/>
        </w:rPr>
        <w:t>】</w:t>
      </w:r>
      <w:r>
        <w:rPr>
          <w:rFonts w:ascii="ＭＳ ゴシック" w:eastAsia="ＭＳ ゴシック" w:hAnsi="ＭＳ ゴシック" w:hint="eastAsia"/>
          <w:szCs w:val="21"/>
        </w:rPr>
        <w:t>障がいのある人の</w:t>
      </w:r>
      <w:r w:rsidR="00547DE8">
        <w:rPr>
          <w:rFonts w:ascii="ＭＳ ゴシック" w:eastAsia="ＭＳ ゴシック" w:hAnsi="ＭＳ ゴシック" w:hint="eastAsia"/>
          <w:szCs w:val="21"/>
        </w:rPr>
        <w:t>家族からの住宅賃借の相談</w:t>
      </w:r>
    </w:p>
    <w:p w:rsidR="005A68F4" w:rsidRPr="00697ED4" w:rsidRDefault="005A68F4" w:rsidP="005A68F4">
      <w:pPr>
        <w:pBdr>
          <w:top w:val="double" w:sz="4" w:space="1" w:color="auto"/>
          <w:left w:val="double" w:sz="4" w:space="4" w:color="auto"/>
          <w:bottom w:val="double" w:sz="4" w:space="1" w:color="auto"/>
          <w:right w:val="double" w:sz="4" w:space="4" w:color="auto"/>
        </w:pBdr>
        <w:tabs>
          <w:tab w:val="left" w:pos="4050"/>
        </w:tabs>
        <w:rPr>
          <w:rFonts w:ascii="ＭＳ ゴシック" w:eastAsia="ＭＳ ゴシック" w:hAnsi="ＭＳ ゴシック"/>
        </w:rPr>
      </w:pPr>
      <w:r w:rsidRPr="00697ED4">
        <w:rPr>
          <w:rFonts w:ascii="ＭＳ ゴシック" w:eastAsia="ＭＳ ゴシック" w:hAnsi="ＭＳ ゴシック" w:hint="eastAsia"/>
        </w:rPr>
        <w:t>【相談の内容】</w:t>
      </w:r>
      <w:r w:rsidRPr="00697ED4">
        <w:rPr>
          <w:rFonts w:ascii="ＭＳ ゴシック" w:eastAsia="ＭＳ ゴシック" w:hAnsi="ＭＳ ゴシック"/>
        </w:rPr>
        <w:tab/>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Pr>
          <w:rFonts w:ascii="ＭＳ ゴシック" w:eastAsia="ＭＳ ゴシック" w:hAnsi="ＭＳ ゴシック" w:hint="eastAsia"/>
        </w:rPr>
        <w:t>生活保護受給中で</w:t>
      </w:r>
      <w:r w:rsidRPr="00697ED4">
        <w:rPr>
          <w:rFonts w:ascii="ＭＳ ゴシック" w:eastAsia="ＭＳ ゴシック" w:hAnsi="ＭＳ ゴシック" w:hint="eastAsia"/>
        </w:rPr>
        <w:t>障がい</w:t>
      </w:r>
      <w:r>
        <w:rPr>
          <w:rFonts w:ascii="ＭＳ ゴシック" w:eastAsia="ＭＳ ゴシック" w:hAnsi="ＭＳ ゴシック" w:hint="eastAsia"/>
        </w:rPr>
        <w:t>が</w:t>
      </w:r>
      <w:r w:rsidRPr="00697ED4">
        <w:rPr>
          <w:rFonts w:ascii="ＭＳ ゴシック" w:eastAsia="ＭＳ ゴシック" w:hAnsi="ＭＳ ゴシック" w:hint="eastAsia"/>
        </w:rPr>
        <w:t>あ</w:t>
      </w:r>
      <w:r>
        <w:rPr>
          <w:rFonts w:ascii="ＭＳ ゴシック" w:eastAsia="ＭＳ ゴシック" w:hAnsi="ＭＳ ゴシック" w:hint="eastAsia"/>
        </w:rPr>
        <w:t>る家族が</w:t>
      </w:r>
      <w:r w:rsidRPr="00697ED4">
        <w:rPr>
          <w:rFonts w:ascii="ＭＳ ゴシック" w:eastAsia="ＭＳ ゴシック" w:hAnsi="ＭＳ ゴシック" w:hint="eastAsia"/>
        </w:rPr>
        <w:t>住宅を探しているが、</w:t>
      </w:r>
      <w:r>
        <w:rPr>
          <w:rFonts w:ascii="ＭＳ ゴシック" w:eastAsia="ＭＳ ゴシック" w:hAnsi="ＭＳ ゴシック" w:hint="eastAsia"/>
        </w:rPr>
        <w:t>不動産屋が見つけても家主から障がいがあることを理由に入居を断られている</w:t>
      </w:r>
      <w:r w:rsidRPr="00697ED4">
        <w:rPr>
          <w:rFonts w:ascii="ＭＳ ゴシック" w:eastAsia="ＭＳ ゴシック" w:hAnsi="ＭＳ ゴシック" w:hint="eastAsia"/>
        </w:rPr>
        <w:t>。相談窓口も、どこが中心になって相談に応じてくれるのかわからない。</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【対応と結果】</w:t>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①住居は生活上の基礎的なものであり、住宅扶助の給付を行っている生活保護部署が中心となり、関係機関が連携して支援するものと考えられること、②関係機関として市町村には「障がい者自立支援協議会」があり、当事者団体、事業者団体、福祉施設など関係機関が</w:t>
      </w:r>
      <w:r>
        <w:rPr>
          <w:rFonts w:ascii="ＭＳ ゴシック" w:eastAsia="ＭＳ ゴシック" w:hAnsi="ＭＳ ゴシック" w:hint="eastAsia"/>
        </w:rPr>
        <w:t>参画して地域生活支援について検討していることなどの</w:t>
      </w:r>
      <w:r w:rsidRPr="00697ED4">
        <w:rPr>
          <w:rFonts w:ascii="ＭＳ ゴシック" w:eastAsia="ＭＳ ゴシック" w:hAnsi="ＭＳ ゴシック" w:hint="eastAsia"/>
        </w:rPr>
        <w:t>情報提供</w:t>
      </w:r>
      <w:r>
        <w:rPr>
          <w:rFonts w:ascii="ＭＳ ゴシック" w:eastAsia="ＭＳ ゴシック" w:hAnsi="ＭＳ ゴシック" w:hint="eastAsia"/>
        </w:rPr>
        <w:t>を</w:t>
      </w:r>
      <w:r w:rsidRPr="00697ED4">
        <w:rPr>
          <w:rFonts w:ascii="ＭＳ ゴシック" w:eastAsia="ＭＳ ゴシック" w:hAnsi="ＭＳ ゴシック" w:hint="eastAsia"/>
        </w:rPr>
        <w:t>行った。</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【分類】不当な差別的取扱い、その他（不快・不満、意見）</w:t>
      </w:r>
    </w:p>
    <w:p w:rsidR="005A68F4" w:rsidRPr="00697ED4" w:rsidRDefault="005A68F4" w:rsidP="005A68F4">
      <w:pPr>
        <w:rPr>
          <w:rFonts w:ascii="ＭＳ ゴシック" w:eastAsia="ＭＳ ゴシック" w:hAnsi="ＭＳ ゴシック" w:cs="Times New Roman"/>
          <w:b/>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＜相談員の対応に関わる助言＞</w:t>
      </w:r>
    </w:p>
    <w:p w:rsidR="005A68F4" w:rsidRPr="00697ED4" w:rsidRDefault="005A68F4" w:rsidP="005A68F4">
      <w:pPr>
        <w:ind w:leftChars="100" w:left="420" w:hangingChars="100" w:hanging="210"/>
        <w:rPr>
          <w:rFonts w:ascii="ＭＳ ゴシック" w:eastAsia="ＭＳ ゴシック" w:hAnsi="ＭＳ ゴシック"/>
        </w:rPr>
      </w:pPr>
      <w:r w:rsidRPr="00697ED4">
        <w:rPr>
          <w:rFonts w:ascii="ＭＳ ゴシック" w:eastAsia="ＭＳ ゴシック" w:hAnsi="ＭＳ ゴシック" w:hint="eastAsia"/>
        </w:rPr>
        <w:t>〇　広域支援相談員の対応について、入居への道筋をつけてほしいのか、相手側への調整が求められるかによって対応が異なってくる。もし後者であった場合には、広域支援相談員が、家主と本人との話を聞くといった対応が必要となってくるのではないか。本事例では、</w:t>
      </w:r>
      <w:r>
        <w:rPr>
          <w:rFonts w:ascii="ＭＳ ゴシック" w:eastAsia="ＭＳ ゴシック" w:hAnsi="ＭＳ ゴシック" w:hint="eastAsia"/>
        </w:rPr>
        <w:t>相談者</w:t>
      </w:r>
      <w:r w:rsidRPr="00697ED4">
        <w:rPr>
          <w:rFonts w:ascii="ＭＳ ゴシック" w:eastAsia="ＭＳ ゴシック" w:hAnsi="ＭＳ ゴシック" w:hint="eastAsia"/>
        </w:rPr>
        <w:t>の主訴は障がいを理由とする差別に該当するかどうかを求めているのではなく、住居探しの支援を</w:t>
      </w:r>
      <w:r>
        <w:rPr>
          <w:rFonts w:ascii="ＭＳ ゴシック" w:eastAsia="ＭＳ ゴシック" w:hAnsi="ＭＳ ゴシック" w:hint="eastAsia"/>
        </w:rPr>
        <w:t>行う窓口等を</w:t>
      </w:r>
      <w:r w:rsidRPr="00697ED4">
        <w:rPr>
          <w:rFonts w:ascii="ＭＳ ゴシック" w:eastAsia="ＭＳ ゴシック" w:hAnsi="ＭＳ ゴシック" w:hint="eastAsia"/>
        </w:rPr>
        <w:t>求めるものであったため、本件のように、適切な相談窓口へつないでいくといった対応で良いのではないか。</w:t>
      </w:r>
    </w:p>
    <w:p w:rsidR="005A68F4" w:rsidRPr="00A27429" w:rsidRDefault="005A68F4" w:rsidP="005A68F4">
      <w:pPr>
        <w:ind w:leftChars="112" w:left="445" w:hangingChars="100" w:hanging="210"/>
        <w:rPr>
          <w:rFonts w:ascii="ＭＳ ゴシック" w:eastAsia="ＭＳ ゴシック" w:hAnsi="ＭＳ ゴシック"/>
        </w:rPr>
      </w:pPr>
      <w:r w:rsidRPr="00697ED4">
        <w:rPr>
          <w:rFonts w:ascii="ＭＳ ゴシック" w:eastAsia="ＭＳ ゴシック" w:hAnsi="ＭＳ ゴシック" w:hint="eastAsia"/>
          <w:szCs w:val="21"/>
        </w:rPr>
        <w:t xml:space="preserve">〇　</w:t>
      </w:r>
      <w:r w:rsidRPr="00A27429">
        <w:rPr>
          <w:rFonts w:ascii="ＭＳ ゴシック" w:eastAsia="ＭＳ ゴシック" w:hAnsi="ＭＳ ゴシック" w:hint="eastAsia"/>
        </w:rPr>
        <w:t>なお、仮に、主訴が、「差別ではないか、調整をしてほしい。」といった求めであった場合、家主と本人の双方から話を聞くなどしていく必要があるのではないか。</w:t>
      </w:r>
    </w:p>
    <w:p w:rsidR="005A68F4" w:rsidRPr="00697ED4" w:rsidRDefault="005A68F4" w:rsidP="005A68F4">
      <w:pPr>
        <w:ind w:leftChars="100" w:left="420" w:hangingChars="100" w:hanging="210"/>
        <w:rPr>
          <w:rFonts w:ascii="ＭＳ ゴシック" w:eastAsia="ＭＳ ゴシック" w:hAnsi="ＭＳ ゴシック"/>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Default="005A68F4" w:rsidP="005A68F4">
      <w:pPr>
        <w:ind w:leftChars="150" w:left="525" w:hangingChars="100" w:hanging="210"/>
        <w:rPr>
          <w:rFonts w:ascii="ＭＳ ゴシック" w:eastAsia="ＭＳ ゴシック" w:hAnsi="ＭＳ ゴシック"/>
        </w:rPr>
      </w:pPr>
      <w:r w:rsidRPr="00697ED4">
        <w:rPr>
          <w:rFonts w:ascii="ＭＳ ゴシック" w:eastAsia="ＭＳ ゴシック" w:hAnsi="ＭＳ ゴシック" w:hint="eastAsia"/>
        </w:rPr>
        <w:t>〇　広域支援相談員による対応がなされたものの解決に至らず、その後あっせんの求めがあった場合、家主側の理由がよく分からない状況で、不当な差別的取扱いかどうか、事務局で判断できない場合、</w:t>
      </w:r>
      <w:r>
        <w:rPr>
          <w:rFonts w:ascii="ＭＳ ゴシック" w:eastAsia="ＭＳ ゴシック" w:hAnsi="ＭＳ ゴシック" w:hint="eastAsia"/>
        </w:rPr>
        <w:t>どのように取り扱うかを想定しておく必要がある。</w:t>
      </w:r>
    </w:p>
    <w:p w:rsidR="005A68F4" w:rsidRDefault="005A68F4" w:rsidP="005A68F4">
      <w:pPr>
        <w:ind w:leftChars="150" w:left="525" w:hangingChars="100" w:hanging="210"/>
        <w:rPr>
          <w:rFonts w:ascii="ＭＳ ゴシック" w:eastAsia="ＭＳ ゴシック" w:hAnsi="ＭＳ ゴシック"/>
        </w:rPr>
      </w:pPr>
      <w:r w:rsidRPr="00A27429">
        <w:rPr>
          <w:rFonts w:ascii="ＭＳ ゴシック" w:eastAsia="ＭＳ ゴシック" w:hAnsi="ＭＳ ゴシック" w:hint="eastAsia"/>
        </w:rPr>
        <w:t>〇</w:t>
      </w:r>
      <w:r>
        <w:rPr>
          <w:rFonts w:ascii="ＭＳ ゴシック" w:eastAsia="ＭＳ ゴシック" w:hAnsi="ＭＳ ゴシック" w:hint="eastAsia"/>
        </w:rPr>
        <w:t xml:space="preserve">  </w:t>
      </w:r>
      <w:r w:rsidRPr="00697ED4">
        <w:rPr>
          <w:rFonts w:ascii="ＭＳ ゴシック" w:eastAsia="ＭＳ ゴシック" w:hAnsi="ＭＳ ゴシック" w:hint="eastAsia"/>
        </w:rPr>
        <w:t>条例上、障がい者本人が、差別があったと考えるときに、あっせんの求めをすることができるとある。このため、条例規定の要件を満たせば、あっせんを取り扱う合議体において、その内容について、不当な差別的取扱いかどうかを判断した上で、対応することとなるのではないか。</w:t>
      </w:r>
    </w:p>
    <w:p w:rsidR="005A68F4" w:rsidRPr="00697ED4" w:rsidRDefault="005A68F4" w:rsidP="005A68F4">
      <w:pPr>
        <w:tabs>
          <w:tab w:val="left" w:pos="6690"/>
        </w:tabs>
        <w:rPr>
          <w:rFonts w:ascii="ＭＳ ゴシック" w:eastAsia="ＭＳ ゴシック" w:hAnsi="ＭＳ ゴシック"/>
          <w:sz w:val="24"/>
          <w:szCs w:val="24"/>
        </w:rPr>
      </w:pPr>
    </w:p>
    <w:p w:rsidR="005A68F4" w:rsidRPr="00697ED4" w:rsidRDefault="005A68F4" w:rsidP="00B909F0">
      <w:pPr>
        <w:pBdr>
          <w:top w:val="double" w:sz="4" w:space="1" w:color="auto"/>
          <w:left w:val="double" w:sz="4" w:space="4" w:color="auto"/>
          <w:right w:val="double" w:sz="4" w:space="4" w:color="auto"/>
        </w:pBdr>
        <w:tabs>
          <w:tab w:val="left" w:pos="2130"/>
        </w:tabs>
        <w:ind w:left="211" w:hangingChars="100" w:hanging="211"/>
        <w:rPr>
          <w:rFonts w:ascii="ＭＳ ゴシック" w:eastAsia="ＭＳ ゴシック" w:hAnsi="ＭＳ ゴシック" w:cs="Times New Roman"/>
          <w:b/>
          <w:szCs w:val="24"/>
        </w:rPr>
      </w:pPr>
      <w:r w:rsidRPr="00697ED4">
        <w:rPr>
          <w:rFonts w:ascii="ＭＳ ゴシック" w:eastAsia="ＭＳ ゴシック" w:hAnsi="ＭＳ ゴシック" w:cs="Times New Roman" w:hint="eastAsia"/>
          <w:b/>
          <w:szCs w:val="24"/>
        </w:rPr>
        <w:t>住宅分野</w:t>
      </w:r>
    </w:p>
    <w:p w:rsidR="005A68F4" w:rsidRPr="00697ED4" w:rsidRDefault="00547DE8" w:rsidP="00B909F0">
      <w:pPr>
        <w:pBdr>
          <w:top w:val="double" w:sz="4" w:space="1" w:color="auto"/>
          <w:left w:val="double" w:sz="4" w:space="4" w:color="auto"/>
          <w:right w:val="double" w:sz="4" w:space="4" w:color="auto"/>
        </w:pBdr>
        <w:rPr>
          <w:rFonts w:ascii="ＭＳ ゴシック" w:eastAsia="ＭＳ ゴシック" w:hAnsi="ＭＳ ゴシック"/>
        </w:rPr>
      </w:pPr>
      <w:r>
        <w:rPr>
          <w:rFonts w:ascii="ＭＳ ゴシック" w:eastAsia="ＭＳ ゴシック" w:hAnsi="ＭＳ ゴシック" w:hint="eastAsia"/>
        </w:rPr>
        <w:t>【事例２】障がい者の住宅賃借</w:t>
      </w:r>
      <w:r w:rsidR="005A68F4" w:rsidRPr="00697ED4">
        <w:rPr>
          <w:rFonts w:ascii="ＭＳ ゴシック" w:eastAsia="ＭＳ ゴシック" w:hAnsi="ＭＳ ゴシック" w:hint="eastAsia"/>
        </w:rPr>
        <w:t>（委員提供事例）</w:t>
      </w:r>
    </w:p>
    <w:p w:rsidR="005A68F4" w:rsidRDefault="005A68F4" w:rsidP="00B909F0">
      <w:pPr>
        <w:widowControl/>
        <w:pBdr>
          <w:top w:val="double" w:sz="4" w:space="1" w:color="auto"/>
          <w:left w:val="double" w:sz="4" w:space="4"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【概要】</w:t>
      </w:r>
    </w:p>
    <w:p w:rsidR="005A68F4" w:rsidRPr="00697ED4" w:rsidRDefault="005A68F4" w:rsidP="00B909F0">
      <w:pPr>
        <w:widowControl/>
        <w:pBdr>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lastRenderedPageBreak/>
        <w:t>生活保護を受給しており連帯保証人がいないことを理由に入居を断られた</w:t>
      </w:r>
      <w:r>
        <w:rPr>
          <w:rFonts w:ascii="ＭＳ ゴシック" w:eastAsia="ＭＳ ゴシック" w:hAnsi="ＭＳ ゴシック" w:hint="eastAsia"/>
        </w:rPr>
        <w:t>。</w:t>
      </w:r>
      <w:r w:rsidRPr="00697ED4">
        <w:rPr>
          <w:rFonts w:ascii="ＭＳ ゴシック" w:eastAsia="ＭＳ ゴシック" w:hAnsi="ＭＳ ゴシック" w:hint="eastAsia"/>
        </w:rPr>
        <w:t>「大家と保証会社</w:t>
      </w:r>
      <w:r>
        <w:rPr>
          <w:rFonts w:ascii="ＭＳ ゴシック" w:eastAsia="ＭＳ ゴシック" w:hAnsi="ＭＳ ゴシック" w:hint="eastAsia"/>
        </w:rPr>
        <w:t>の審査</w:t>
      </w:r>
      <w:r w:rsidRPr="00697ED4">
        <w:rPr>
          <w:rFonts w:ascii="ＭＳ ゴシック" w:eastAsia="ＭＳ ゴシック" w:hAnsi="ＭＳ ゴシック" w:hint="eastAsia"/>
        </w:rPr>
        <w:t>が厳しい」「連帯保証人がいなければダメ」という理由</w:t>
      </w:r>
      <w:r>
        <w:rPr>
          <w:rFonts w:ascii="ＭＳ ゴシック" w:eastAsia="ＭＳ ゴシック" w:hAnsi="ＭＳ ゴシック" w:hint="eastAsia"/>
        </w:rPr>
        <w:t>だったが、</w:t>
      </w:r>
      <w:r w:rsidRPr="00697ED4">
        <w:rPr>
          <w:rFonts w:ascii="ＭＳ ゴシック" w:eastAsia="ＭＳ ゴシック" w:hAnsi="ＭＳ ゴシック" w:hint="eastAsia"/>
        </w:rPr>
        <w:t>単に断られたのではなく、障がい者</w:t>
      </w:r>
      <w:r>
        <w:rPr>
          <w:rFonts w:ascii="ＭＳ ゴシック" w:eastAsia="ＭＳ ゴシック" w:hAnsi="ＭＳ ゴシック" w:hint="eastAsia"/>
        </w:rPr>
        <w:t>（特に精神障がい者）に対する差別意識がその根本にあるのではないか</w:t>
      </w:r>
      <w:r w:rsidRPr="00697ED4">
        <w:rPr>
          <w:rFonts w:ascii="ＭＳ ゴシック" w:eastAsia="ＭＳ ゴシック" w:hAnsi="ＭＳ ゴシック" w:hint="eastAsia"/>
        </w:rPr>
        <w:t>。</w:t>
      </w:r>
    </w:p>
    <w:p w:rsidR="005A68F4" w:rsidRPr="00697ED4" w:rsidRDefault="005A68F4" w:rsidP="00B909F0">
      <w:pPr>
        <w:pBdr>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【所見】</w:t>
      </w:r>
    </w:p>
    <w:p w:rsidR="005A68F4" w:rsidRPr="00697ED4" w:rsidRDefault="005A68F4" w:rsidP="00B909F0">
      <w:pPr>
        <w:pBdr>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＜一般的な状況について＞</w:t>
      </w:r>
    </w:p>
    <w:p w:rsidR="005A68F4" w:rsidRPr="00697ED4" w:rsidRDefault="005A68F4" w:rsidP="00B909F0">
      <w:pPr>
        <w:pBdr>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生活保護受給者には住宅扶助費が支給される。なお、精神障がい者などでは、家賃保証の問題だけではなく、集合住宅内で様々な行動をするなどの誤解や偏見があり、「連帯保証人がいなければダメ」等の理由を付けて、入居を拒否されることがある。当該物件を借りるにあたって、家賃保証会社の審査が通らず、借りることができないと伝えられる場合や、家主が入居を拒否していると伝えられる場合もある。</w:t>
      </w:r>
    </w:p>
    <w:p w:rsidR="005A68F4" w:rsidRPr="00697ED4" w:rsidRDefault="005A68F4" w:rsidP="00B909F0">
      <w:pPr>
        <w:pBdr>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＜不動産会社と賃貸人、家賃債務保証会社に関係する法律等の確認＞</w:t>
      </w:r>
    </w:p>
    <w:p w:rsidR="005A68F4" w:rsidRPr="00697ED4" w:rsidRDefault="005A68F4" w:rsidP="00B909F0">
      <w:pPr>
        <w:pBdr>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建物・土地の売買や不動産売買、賃借等の代理仲介等を行う不動産取引業を行う場合、宅地建物取引業法に基づいている。また、自らが貸主となり、土地や建物などの不動産を賃貸する不動産賃貸業では、宅地建物取引業法の免許は必要ではないが、賃貸住宅管理業の登録を行って事業を営むこととなる。大家・家主といった賃貸人は、法人から個人まで、またその賃貸の形態は様々だが、ここでは障害者差別解消法上の事業者として捉えることが可能。</w:t>
      </w:r>
    </w:p>
    <w:p w:rsidR="005A68F4" w:rsidRPr="00697ED4" w:rsidRDefault="005A68F4" w:rsidP="00B909F0">
      <w:pPr>
        <w:pBdr>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家賃債務保証会社は、賃貸住宅の契約時に必要な賃借人の連帯保証人を代行するものだが、家賃債務保証会社を規制する法律等は現時点ではない。</w:t>
      </w:r>
    </w:p>
    <w:p w:rsidR="005A68F4" w:rsidRPr="00697ED4" w:rsidRDefault="005A68F4" w:rsidP="00B909F0">
      <w:pPr>
        <w:pBdr>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＜確認したその他の事実と所見＞</w:t>
      </w:r>
    </w:p>
    <w:p w:rsidR="005A68F4" w:rsidRPr="00697ED4" w:rsidRDefault="005A68F4" w:rsidP="00B909F0">
      <w:pPr>
        <w:pBdr>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国土交通省所管事業における障害を理由とする差別の解消の推進に関する対応指針」では、不動産業関係における差別的取扱いの具体例の記載において、宅地建物取引事業者が不当な差別的取扱いとされるのは、“障がいがあることを理由に、賃貸人や家賃債務保証会社への交渉等、必要な調整を行うことなく仲介を断る”とされている部分に「家賃債務保証会社」の記述があるのみでその他省庁の対応指針で「家賃債務保証会社」の業務を対象とした記載は見当たらない。</w:t>
      </w:r>
    </w:p>
    <w:p w:rsidR="005A68F4" w:rsidRPr="00697ED4" w:rsidRDefault="005A68F4" w:rsidP="00B909F0">
      <w:pPr>
        <w:pBdr>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【分類】不当な差別的取扱い、その他（各種施策・制度の推進状況に起因する可能性あり）</w:t>
      </w:r>
    </w:p>
    <w:p w:rsidR="005A68F4" w:rsidRPr="00697ED4" w:rsidRDefault="005A68F4" w:rsidP="005A68F4">
      <w:pPr>
        <w:rPr>
          <w:rFonts w:ascii="ＭＳ ゴシック" w:eastAsia="ＭＳ ゴシック" w:hAnsi="ＭＳ ゴシック" w:cs="Times New Roman"/>
          <w:b/>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Default="005A68F4" w:rsidP="00BA5410">
      <w:pPr>
        <w:ind w:leftChars="100" w:left="420" w:hangingChars="100" w:hanging="210"/>
        <w:rPr>
          <w:rFonts w:ascii="ＭＳ ゴシック" w:eastAsia="ＭＳ ゴシック" w:hAnsi="ＭＳ ゴシック"/>
        </w:rPr>
      </w:pPr>
      <w:r w:rsidRPr="00697ED4">
        <w:rPr>
          <w:rFonts w:ascii="ＭＳ ゴシック" w:eastAsia="ＭＳ ゴシック" w:hAnsi="ＭＳ ゴシック" w:hint="eastAsia"/>
        </w:rPr>
        <w:t>〇</w:t>
      </w:r>
      <w:r>
        <w:rPr>
          <w:rFonts w:ascii="ＭＳ ゴシック" w:eastAsia="ＭＳ ゴシック" w:hAnsi="ＭＳ ゴシック" w:hint="eastAsia"/>
        </w:rPr>
        <w:t xml:space="preserve">  家主は障害者差別解消法上の事業</w:t>
      </w:r>
      <w:r w:rsidR="00C56985">
        <w:rPr>
          <w:rFonts w:ascii="ＭＳ ゴシック" w:eastAsia="ＭＳ ゴシック" w:hAnsi="ＭＳ ゴシック" w:hint="eastAsia"/>
        </w:rPr>
        <w:t>者</w:t>
      </w:r>
      <w:r>
        <w:rPr>
          <w:rFonts w:ascii="ＭＳ ゴシック" w:eastAsia="ＭＳ ゴシック" w:hAnsi="ＭＳ ゴシック" w:hint="eastAsia"/>
        </w:rPr>
        <w:t>となるが、</w:t>
      </w:r>
      <w:r w:rsidRPr="00A27429">
        <w:rPr>
          <w:rFonts w:ascii="ＭＳ ゴシック" w:eastAsia="ＭＳ ゴシック" w:hAnsi="ＭＳ ゴシック" w:hint="eastAsia"/>
        </w:rPr>
        <w:t>宅地建物取引業法などの取締法規の対象</w:t>
      </w:r>
      <w:r>
        <w:rPr>
          <w:rFonts w:ascii="ＭＳ ゴシック" w:eastAsia="ＭＳ ゴシック" w:hAnsi="ＭＳ ゴシック" w:hint="eastAsia"/>
        </w:rPr>
        <w:t>ではない。このため、</w:t>
      </w:r>
      <w:r w:rsidRPr="00A27429">
        <w:rPr>
          <w:rFonts w:ascii="ＭＳ ゴシック" w:eastAsia="ＭＳ ゴシック" w:hAnsi="ＭＳ ゴシック" w:hint="eastAsia"/>
        </w:rPr>
        <w:t>障害者差別解消法第１２条に基づき</w:t>
      </w:r>
      <w:r w:rsidR="00A734C1">
        <w:rPr>
          <w:rFonts w:ascii="ＭＳ ゴシック" w:eastAsia="ＭＳ ゴシック" w:hAnsi="ＭＳ ゴシック" w:hint="eastAsia"/>
        </w:rPr>
        <w:t>権限を行使する</w:t>
      </w:r>
      <w:r w:rsidRPr="00A27429">
        <w:rPr>
          <w:rFonts w:ascii="ＭＳ ゴシック" w:eastAsia="ＭＳ ゴシック" w:hAnsi="ＭＳ ゴシック" w:hint="eastAsia"/>
        </w:rPr>
        <w:t>主務大臣がな</w:t>
      </w:r>
      <w:r>
        <w:rPr>
          <w:rFonts w:ascii="ＭＳ ゴシック" w:eastAsia="ＭＳ ゴシック" w:hAnsi="ＭＳ ゴシック" w:hint="eastAsia"/>
        </w:rPr>
        <w:t>く</w:t>
      </w:r>
      <w:r w:rsidRPr="00697ED4">
        <w:rPr>
          <w:rFonts w:ascii="ＭＳ ゴシック" w:eastAsia="ＭＳ ゴシック" w:hAnsi="ＭＳ ゴシック" w:hint="eastAsia"/>
        </w:rPr>
        <w:t>、仲介業者を通じて家主に間接的に働きかけることができたとしても、根本的な解決</w:t>
      </w:r>
      <w:r>
        <w:rPr>
          <w:rFonts w:ascii="ＭＳ ゴシック" w:eastAsia="ＭＳ ゴシック" w:hAnsi="ＭＳ ゴシック" w:hint="eastAsia"/>
        </w:rPr>
        <w:t>は難しい</w:t>
      </w:r>
      <w:r w:rsidRPr="00697ED4">
        <w:rPr>
          <w:rFonts w:ascii="ＭＳ ゴシック" w:eastAsia="ＭＳ ゴシック" w:hAnsi="ＭＳ ゴシック" w:hint="eastAsia"/>
        </w:rPr>
        <w:t>と思われる。</w:t>
      </w:r>
    </w:p>
    <w:p w:rsidR="005A68F4" w:rsidRPr="00697ED4" w:rsidRDefault="005A68F4" w:rsidP="005A68F4">
      <w:pPr>
        <w:ind w:leftChars="100" w:left="420" w:hangingChars="100" w:hanging="210"/>
        <w:rPr>
          <w:rFonts w:ascii="ＭＳ ゴシック" w:eastAsia="ＭＳ ゴシック" w:hAnsi="ＭＳ ゴシック"/>
        </w:rPr>
      </w:pPr>
      <w:r w:rsidRPr="00697ED4">
        <w:rPr>
          <w:rFonts w:ascii="ＭＳ ゴシック" w:eastAsia="ＭＳ ゴシック" w:hAnsi="ＭＳ ゴシック" w:hint="eastAsia"/>
        </w:rPr>
        <w:t>〇</w:t>
      </w:r>
      <w:r>
        <w:rPr>
          <w:rFonts w:ascii="ＭＳ ゴシック" w:eastAsia="ＭＳ ゴシック" w:hAnsi="ＭＳ ゴシック" w:hint="eastAsia"/>
        </w:rPr>
        <w:t xml:space="preserve">  </w:t>
      </w:r>
      <w:r w:rsidRPr="00697ED4">
        <w:rPr>
          <w:rFonts w:ascii="ＭＳ ゴシック" w:eastAsia="ＭＳ ゴシック" w:hAnsi="ＭＳ ゴシック" w:hint="eastAsia"/>
        </w:rPr>
        <w:t>合議体</w:t>
      </w:r>
      <w:r>
        <w:rPr>
          <w:rFonts w:ascii="ＭＳ ゴシック" w:eastAsia="ＭＳ ゴシック" w:hAnsi="ＭＳ ゴシック" w:hint="eastAsia"/>
        </w:rPr>
        <w:t>の役割として、</w:t>
      </w:r>
      <w:r w:rsidRPr="00697ED4">
        <w:rPr>
          <w:rFonts w:ascii="ＭＳ ゴシック" w:eastAsia="ＭＳ ゴシック" w:hAnsi="ＭＳ ゴシック" w:hint="eastAsia"/>
        </w:rPr>
        <w:t>広域支援相談員への助言、あるいはあっせんの場において、家主や不動産業</w:t>
      </w:r>
      <w:r>
        <w:rPr>
          <w:rFonts w:ascii="ＭＳ ゴシック" w:eastAsia="ＭＳ ゴシック" w:hAnsi="ＭＳ ゴシック" w:hint="eastAsia"/>
        </w:rPr>
        <w:t>関係</w:t>
      </w:r>
      <w:r w:rsidRPr="00697ED4">
        <w:rPr>
          <w:rFonts w:ascii="ＭＳ ゴシック" w:eastAsia="ＭＳ ゴシック" w:hAnsi="ＭＳ ゴシック" w:hint="eastAsia"/>
        </w:rPr>
        <w:t>者</w:t>
      </w:r>
      <w:r>
        <w:rPr>
          <w:rFonts w:ascii="ＭＳ ゴシック" w:eastAsia="ＭＳ ゴシック" w:hAnsi="ＭＳ ゴシック" w:hint="eastAsia"/>
        </w:rPr>
        <w:t>へのヒアリングが</w:t>
      </w:r>
      <w:r w:rsidRPr="00697ED4">
        <w:rPr>
          <w:rFonts w:ascii="ＭＳ ゴシック" w:eastAsia="ＭＳ ゴシック" w:hAnsi="ＭＳ ゴシック" w:hint="eastAsia"/>
        </w:rPr>
        <w:t>可能であれば、本人と事業者との調整</w:t>
      </w:r>
      <w:r>
        <w:rPr>
          <w:rFonts w:ascii="ＭＳ ゴシック" w:eastAsia="ＭＳ ゴシック" w:hAnsi="ＭＳ ゴシック" w:hint="eastAsia"/>
        </w:rPr>
        <w:t>の中で、働きかけを行うことができるかもしれない。</w:t>
      </w:r>
    </w:p>
    <w:p w:rsidR="005A68F4" w:rsidRPr="00011CCD" w:rsidRDefault="005A68F4" w:rsidP="005A68F4">
      <w:pPr>
        <w:rPr>
          <w:rFonts w:ascii="ＭＳ ゴシック" w:eastAsia="ＭＳ ゴシック" w:hAnsi="ＭＳ ゴシック" w:cs="Times New Roman"/>
          <w:b/>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＜啓発等に関わる助言＞</w:t>
      </w:r>
    </w:p>
    <w:p w:rsidR="005A68F4" w:rsidRPr="00697ED4" w:rsidRDefault="005A68F4" w:rsidP="005A68F4">
      <w:pPr>
        <w:ind w:leftChars="100" w:left="420" w:hangingChars="100" w:hanging="210"/>
        <w:rPr>
          <w:rFonts w:ascii="ＭＳ ゴシック" w:eastAsia="ＭＳ ゴシック" w:hAnsi="ＭＳ ゴシック"/>
        </w:rPr>
      </w:pPr>
      <w:r w:rsidRPr="00697ED4">
        <w:rPr>
          <w:rFonts w:ascii="ＭＳ ゴシック" w:eastAsia="ＭＳ ゴシック" w:hAnsi="ＭＳ ゴシック" w:hint="eastAsia"/>
        </w:rPr>
        <w:t>〇　家主側の拒否の理由としては、物件がバリアフリー化されていないという理由から断るのではなく、トラブルなど、何かあったら困るという漠然とした不安から拒否しているのではないかと思われる</w:t>
      </w:r>
      <w:r w:rsidR="00A734C1">
        <w:rPr>
          <w:rFonts w:ascii="ＭＳ ゴシック" w:eastAsia="ＭＳ ゴシック" w:hAnsi="ＭＳ ゴシック" w:hint="eastAsia"/>
        </w:rPr>
        <w:t>ことから、障がい理解を深める啓発が重要ではないか</w:t>
      </w:r>
      <w:r w:rsidRPr="00697ED4">
        <w:rPr>
          <w:rFonts w:ascii="ＭＳ ゴシック" w:eastAsia="ＭＳ ゴシック" w:hAnsi="ＭＳ ゴシック" w:hint="eastAsia"/>
        </w:rPr>
        <w:t>。</w:t>
      </w:r>
    </w:p>
    <w:p w:rsidR="005A68F4" w:rsidRPr="00697ED4" w:rsidRDefault="005A68F4" w:rsidP="005A68F4">
      <w:pPr>
        <w:ind w:left="420" w:hanging="210"/>
        <w:rPr>
          <w:rFonts w:ascii="ＭＳ ゴシック" w:eastAsia="ＭＳ ゴシック" w:hAnsi="ＭＳ ゴシック"/>
        </w:rPr>
      </w:pPr>
      <w:r w:rsidRPr="00697ED4">
        <w:rPr>
          <w:rFonts w:ascii="ＭＳ ゴシック" w:eastAsia="ＭＳ ゴシック" w:hAnsi="ＭＳ ゴシック" w:hint="eastAsia"/>
        </w:rPr>
        <w:t>〇</w:t>
      </w:r>
      <w:r>
        <w:rPr>
          <w:rFonts w:ascii="ＭＳ ゴシック" w:eastAsia="ＭＳ ゴシック" w:hAnsi="ＭＳ ゴシック" w:hint="eastAsia"/>
        </w:rPr>
        <w:t xml:space="preserve">  </w:t>
      </w:r>
      <w:r w:rsidRPr="00697ED4">
        <w:rPr>
          <w:rFonts w:ascii="ＭＳ ゴシック" w:eastAsia="ＭＳ ゴシック" w:hAnsi="ＭＳ ゴシック" w:hint="eastAsia"/>
        </w:rPr>
        <w:t>どのようにアプローチしていくべきかが難しいが、例えば家主が障がい者に関わる機会が増えれ</w:t>
      </w:r>
      <w:r w:rsidRPr="00697ED4">
        <w:rPr>
          <w:rFonts w:ascii="ＭＳ ゴシック" w:eastAsia="ＭＳ ゴシック" w:hAnsi="ＭＳ ゴシック" w:hint="eastAsia"/>
        </w:rPr>
        <w:lastRenderedPageBreak/>
        <w:t>ば、障がい理解は進んでいくと思われる。そういったプロセスを経て行けば、障がい者に対する意識が変わり、障がい者に対して入居を断るといった現状も変わるのではないか。</w:t>
      </w:r>
    </w:p>
    <w:p w:rsidR="005A68F4" w:rsidRPr="0075209B" w:rsidRDefault="005A68F4" w:rsidP="005A68F4">
      <w:pPr>
        <w:widowControl/>
        <w:jc w:val="left"/>
        <w:rPr>
          <w:rFonts w:ascii="ＭＳ ゴシック" w:eastAsia="ＭＳ ゴシック" w:hAnsi="ＭＳ ゴシック"/>
        </w:rPr>
      </w:pPr>
      <w:r w:rsidRPr="00697ED4">
        <w:rPr>
          <w:rFonts w:ascii="ＭＳ ゴシック" w:eastAsia="ＭＳ ゴシック" w:hAnsi="ＭＳ ゴシック"/>
        </w:rPr>
        <w:br w:type="page"/>
      </w:r>
    </w:p>
    <w:p w:rsidR="00EA1707" w:rsidRPr="00EA1707" w:rsidRDefault="00EA1707" w:rsidP="00DB099C">
      <w:pPr>
        <w:spacing w:line="360" w:lineRule="auto"/>
        <w:rPr>
          <w:rFonts w:ascii="ＭＳ ゴシック" w:eastAsia="ＭＳ ゴシック" w:hAnsi="ＭＳ ゴシック"/>
          <w:b/>
          <w:sz w:val="24"/>
          <w:szCs w:val="24"/>
        </w:rPr>
      </w:pPr>
      <w:r>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720192" behindDoc="0" locked="0" layoutInCell="1" allowOverlap="1" wp14:anchorId="7672B039" wp14:editId="28DF69D4">
                <wp:simplePos x="0" y="0"/>
                <wp:positionH relativeFrom="column">
                  <wp:posOffset>1278256</wp:posOffset>
                </wp:positionH>
                <wp:positionV relativeFrom="paragraph">
                  <wp:posOffset>-409575</wp:posOffset>
                </wp:positionV>
                <wp:extent cx="4933950" cy="6286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933950" cy="628650"/>
                        </a:xfrm>
                        <a:prstGeom prst="rect">
                          <a:avLst/>
                        </a:prstGeom>
                        <a:solidFill>
                          <a:schemeClr val="lt1">
                            <a:alpha val="0"/>
                          </a:schemeClr>
                        </a:solidFill>
                        <a:ln>
                          <a:prstDash val="dash"/>
                        </a:ln>
                      </wps:spPr>
                      <wps:style>
                        <a:lnRef idx="2">
                          <a:schemeClr val="dk1"/>
                        </a:lnRef>
                        <a:fillRef idx="1">
                          <a:schemeClr val="lt1"/>
                        </a:fillRef>
                        <a:effectRef idx="0">
                          <a:schemeClr val="dk1"/>
                        </a:effectRef>
                        <a:fontRef idx="minor">
                          <a:schemeClr val="dk1"/>
                        </a:fontRef>
                      </wps:style>
                      <wps:txbx>
                        <w:txbxContent>
                          <w:p w:rsidR="00BA5410" w:rsidRPr="00DB099C" w:rsidRDefault="00BA5410" w:rsidP="00DB099C">
                            <w:pPr>
                              <w:spacing w:line="0" w:lineRule="atLeast"/>
                              <w:rPr>
                                <w:rFonts w:ascii="ＭＳ ゴシック" w:eastAsia="ＭＳ ゴシック" w:hAnsi="ＭＳ ゴシック"/>
                                <w:sz w:val="22"/>
                              </w:rPr>
                            </w:pPr>
                            <w:r w:rsidRPr="00EA1707">
                              <w:rPr>
                                <w:rFonts w:ascii="ＭＳ ゴシック" w:eastAsia="ＭＳ ゴシック" w:hAnsi="ＭＳ ゴシック" w:hint="eastAsia"/>
                                <w:sz w:val="22"/>
                              </w:rPr>
                              <w:t>教育分野については、事業者による</w:t>
                            </w:r>
                            <w:r>
                              <w:rPr>
                                <w:rFonts w:ascii="ＭＳ ゴシック" w:eastAsia="ＭＳ ゴシック" w:hAnsi="ＭＳ ゴシック" w:hint="eastAsia"/>
                                <w:sz w:val="22"/>
                              </w:rPr>
                              <w:t>障がいを理由とする差別等の</w:t>
                            </w:r>
                            <w:r w:rsidRPr="00EA1707">
                              <w:rPr>
                                <w:rFonts w:ascii="ＭＳ ゴシック" w:eastAsia="ＭＳ ゴシック" w:hAnsi="ＭＳ ゴシック" w:hint="eastAsia"/>
                                <w:sz w:val="22"/>
                              </w:rPr>
                              <w:t>相談事例が</w:t>
                            </w:r>
                            <w:r>
                              <w:rPr>
                                <w:rFonts w:ascii="ＭＳ ゴシック" w:eastAsia="ＭＳ ゴシック" w:hAnsi="ＭＳ ゴシック" w:hint="eastAsia"/>
                                <w:sz w:val="22"/>
                              </w:rPr>
                              <w:t>広域支援相談員に寄せられてい</w:t>
                            </w:r>
                            <w:r w:rsidRPr="00EA1707">
                              <w:rPr>
                                <w:rFonts w:ascii="ＭＳ ゴシック" w:eastAsia="ＭＳ ゴシック" w:hAnsi="ＭＳ ゴシック" w:hint="eastAsia"/>
                                <w:sz w:val="22"/>
                              </w:rPr>
                              <w:t>なかったため、委員提供事例を</w:t>
                            </w:r>
                            <w:r>
                              <w:rPr>
                                <w:rFonts w:ascii="ＭＳ ゴシック" w:eastAsia="ＭＳ ゴシック" w:hAnsi="ＭＳ ゴシック" w:hint="eastAsia"/>
                                <w:sz w:val="22"/>
                              </w:rPr>
                              <w:t>活用し、考え方を整理した。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42" style="position:absolute;left:0;text-align:left;margin-left:100.65pt;margin-top:-32.25pt;width:388.5pt;height:4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" fillcolor="white [3201]" strokecolor="black [3200]" strokeweight="2pt">
                <v:fill opacity="0"/>
                <v:stroke dashstyle="dash"/>
                <v:textbox>
                  <w:txbxContent>
                    <w:p w:rsidR="00BA5410" w:rsidRPr="00DB099C" w:rsidRDefault="00BA5410" w:rsidP="00DB099C">
                      <w:pPr>
                        <w:spacing w:line="0" w:lineRule="atLeast"/>
                        <w:rPr>
                          <w:rFonts w:ascii="ＭＳ ゴシック" w:eastAsia="ＭＳ ゴシック" w:hAnsi="ＭＳ ゴシック"/>
                          <w:sz w:val="22"/>
                        </w:rPr>
                      </w:pPr>
                      <w:r w:rsidRPr="00EA1707">
                        <w:rPr>
                          <w:rFonts w:ascii="ＭＳ ゴシック" w:eastAsia="ＭＳ ゴシック" w:hAnsi="ＭＳ ゴシック" w:hint="eastAsia"/>
                          <w:sz w:val="22"/>
                        </w:rPr>
                        <w:t>教育分野については、事業者による</w:t>
                      </w:r>
                      <w:r>
                        <w:rPr>
                          <w:rFonts w:ascii="ＭＳ ゴシック" w:eastAsia="ＭＳ ゴシック" w:hAnsi="ＭＳ ゴシック" w:hint="eastAsia"/>
                          <w:sz w:val="22"/>
                        </w:rPr>
                        <w:t>障がいを理由とする差別等の</w:t>
                      </w:r>
                      <w:r w:rsidRPr="00EA1707">
                        <w:rPr>
                          <w:rFonts w:ascii="ＭＳ ゴシック" w:eastAsia="ＭＳ ゴシック" w:hAnsi="ＭＳ ゴシック" w:hint="eastAsia"/>
                          <w:sz w:val="22"/>
                        </w:rPr>
                        <w:t>相談事例が</w:t>
                      </w:r>
                      <w:r>
                        <w:rPr>
                          <w:rFonts w:ascii="ＭＳ ゴシック" w:eastAsia="ＭＳ ゴシック" w:hAnsi="ＭＳ ゴシック" w:hint="eastAsia"/>
                          <w:sz w:val="22"/>
                        </w:rPr>
                        <w:t>広域支援相談員に寄せられてい</w:t>
                      </w:r>
                      <w:r w:rsidRPr="00EA1707">
                        <w:rPr>
                          <w:rFonts w:ascii="ＭＳ ゴシック" w:eastAsia="ＭＳ ゴシック" w:hAnsi="ＭＳ ゴシック" w:hint="eastAsia"/>
                          <w:sz w:val="22"/>
                        </w:rPr>
                        <w:t>なかったため、委員提供事例を</w:t>
                      </w:r>
                      <w:r>
                        <w:rPr>
                          <w:rFonts w:ascii="ＭＳ ゴシック" w:eastAsia="ＭＳ ゴシック" w:hAnsi="ＭＳ ゴシック" w:hint="eastAsia"/>
                          <w:sz w:val="22"/>
                        </w:rPr>
                        <w:t>活用し、考え方を整理した。</w:t>
                      </w:r>
                    </w:p>
                  </w:txbxContent>
                </v:textbox>
              </v:rect>
            </w:pict>
          </mc:Fallback>
        </mc:AlternateContent>
      </w:r>
      <w:r w:rsidR="005A68F4" w:rsidRPr="00697ED4">
        <w:rPr>
          <w:rFonts w:ascii="ＭＳ ゴシック" w:eastAsia="ＭＳ ゴシック" w:hAnsi="ＭＳ ゴシック" w:hint="eastAsia"/>
          <w:b/>
          <w:sz w:val="24"/>
          <w:szCs w:val="24"/>
        </w:rPr>
        <w:t>（５）教育分野</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b/>
          <w:sz w:val="24"/>
          <w:szCs w:val="24"/>
        </w:rPr>
      </w:pPr>
      <w:r w:rsidRPr="00697ED4">
        <w:rPr>
          <w:rFonts w:ascii="ＭＳ ゴシック" w:eastAsia="ＭＳ ゴシック" w:hAnsi="ＭＳ ゴシック" w:cs="Times New Roman" w:hint="eastAsia"/>
          <w:b/>
          <w:szCs w:val="24"/>
        </w:rPr>
        <w:t>教育分野</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697ED4">
        <w:rPr>
          <w:rFonts w:ascii="ＭＳ ゴシック" w:eastAsia="ＭＳ ゴシック" w:hAnsi="ＭＳ ゴシック" w:hint="eastAsia"/>
        </w:rPr>
        <w:t>【事例１】小学校の事例（委員提供事例）</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697ED4">
        <w:rPr>
          <w:rFonts w:ascii="ＭＳ ゴシック" w:eastAsia="ＭＳ ゴシック" w:hAnsi="ＭＳ ゴシック" w:hint="eastAsia"/>
        </w:rPr>
        <w:t>【概要】</w:t>
      </w:r>
    </w:p>
    <w:p w:rsidR="005A68F4" w:rsidRPr="00697ED4" w:rsidRDefault="005A68F4" w:rsidP="005A68F4">
      <w:pPr>
        <w:pBdr>
          <w:top w:val="double" w:sz="4" w:space="1" w:color="auto"/>
          <w:left w:val="double" w:sz="4" w:space="1" w:color="auto"/>
          <w:bottom w:val="double" w:sz="4" w:space="1" w:color="auto"/>
          <w:right w:val="double" w:sz="4" w:space="1"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小学</w:t>
      </w:r>
      <w:r w:rsidRPr="00697ED4">
        <w:rPr>
          <w:rFonts w:ascii="ＭＳ ゴシック" w:eastAsia="ＭＳ ゴシック" w:hAnsi="ＭＳ ゴシック"/>
        </w:rPr>
        <w:t>生の</w:t>
      </w:r>
      <w:r w:rsidRPr="00697ED4">
        <w:rPr>
          <w:rFonts w:ascii="ＭＳ ゴシック" w:eastAsia="ＭＳ ゴシック" w:hAnsi="ＭＳ ゴシック" w:hint="eastAsia"/>
        </w:rPr>
        <w:t>児童で</w:t>
      </w:r>
      <w:r w:rsidRPr="00697ED4">
        <w:rPr>
          <w:rFonts w:ascii="ＭＳ ゴシック" w:eastAsia="ＭＳ ゴシック" w:hAnsi="ＭＳ ゴシック"/>
        </w:rPr>
        <w:t>、</w:t>
      </w:r>
      <w:r w:rsidRPr="00697ED4">
        <w:rPr>
          <w:rFonts w:ascii="ＭＳ ゴシック" w:eastAsia="ＭＳ ゴシック" w:hAnsi="ＭＳ ゴシック" w:hint="eastAsia"/>
        </w:rPr>
        <w:t>自閉</w:t>
      </w:r>
      <w:r w:rsidRPr="00697ED4">
        <w:rPr>
          <w:rFonts w:ascii="ＭＳ ゴシック" w:eastAsia="ＭＳ ゴシック" w:hAnsi="ＭＳ ゴシック"/>
        </w:rPr>
        <w:t>スペクトラム症</w:t>
      </w:r>
      <w:r w:rsidRPr="00697ED4">
        <w:rPr>
          <w:rFonts w:ascii="ＭＳ ゴシック" w:eastAsia="ＭＳ ゴシック" w:hAnsi="ＭＳ ゴシック" w:hint="eastAsia"/>
        </w:rPr>
        <w:t>の</w:t>
      </w:r>
      <w:r w:rsidRPr="00697ED4">
        <w:rPr>
          <w:rFonts w:ascii="ＭＳ ゴシック" w:eastAsia="ＭＳ ゴシック" w:hAnsi="ＭＳ ゴシック"/>
        </w:rPr>
        <w:t>診断</w:t>
      </w:r>
      <w:r w:rsidRPr="00697ED4">
        <w:rPr>
          <w:rFonts w:ascii="ＭＳ ゴシック" w:eastAsia="ＭＳ ゴシック" w:hAnsi="ＭＳ ゴシック" w:hint="eastAsia"/>
        </w:rPr>
        <w:t>があったケース</w:t>
      </w:r>
      <w:r w:rsidRPr="00697ED4">
        <w:rPr>
          <w:rFonts w:ascii="ＭＳ ゴシック" w:eastAsia="ＭＳ ゴシック" w:hAnsi="ＭＳ ゴシック"/>
        </w:rPr>
        <w:t>。</w:t>
      </w:r>
      <w:r w:rsidRPr="00697ED4">
        <w:rPr>
          <w:rFonts w:ascii="ＭＳ ゴシック" w:eastAsia="ＭＳ ゴシック" w:hAnsi="ＭＳ ゴシック" w:hint="eastAsia"/>
        </w:rPr>
        <w:t>友達との</w:t>
      </w:r>
      <w:r w:rsidRPr="00697ED4">
        <w:rPr>
          <w:rFonts w:ascii="ＭＳ ゴシック" w:eastAsia="ＭＳ ゴシック" w:hAnsi="ＭＳ ゴシック"/>
        </w:rPr>
        <w:t>トラブルが続い</w:t>
      </w:r>
      <w:r w:rsidRPr="00697ED4">
        <w:rPr>
          <w:rFonts w:ascii="ＭＳ ゴシック" w:eastAsia="ＭＳ ゴシック" w:hAnsi="ＭＳ ゴシック" w:hint="eastAsia"/>
        </w:rPr>
        <w:t>たことと、勉強が</w:t>
      </w:r>
      <w:r w:rsidRPr="00697ED4">
        <w:rPr>
          <w:rFonts w:ascii="ＭＳ ゴシック" w:eastAsia="ＭＳ ゴシック" w:hAnsi="ＭＳ ゴシック"/>
        </w:rPr>
        <w:t>わからなくなってきたことも重なって</w:t>
      </w:r>
      <w:r w:rsidRPr="00697ED4">
        <w:rPr>
          <w:rFonts w:ascii="ＭＳ ゴシック" w:eastAsia="ＭＳ ゴシック" w:hAnsi="ＭＳ ゴシック" w:hint="eastAsia"/>
        </w:rPr>
        <w:t>、</w:t>
      </w:r>
      <w:r w:rsidRPr="00697ED4">
        <w:rPr>
          <w:rFonts w:ascii="ＭＳ ゴシック" w:eastAsia="ＭＳ ゴシック" w:hAnsi="ＭＳ ゴシック"/>
        </w:rPr>
        <w:t>不登校状態になっていた。</w:t>
      </w:r>
    </w:p>
    <w:p w:rsidR="005A68F4" w:rsidRDefault="005A68F4" w:rsidP="005A68F4">
      <w:pPr>
        <w:pBdr>
          <w:top w:val="double" w:sz="4" w:space="1" w:color="auto"/>
          <w:left w:val="double" w:sz="4" w:space="1" w:color="auto"/>
          <w:bottom w:val="double" w:sz="4" w:space="1" w:color="auto"/>
          <w:right w:val="double" w:sz="4" w:space="1" w:color="auto"/>
        </w:pBdr>
        <w:ind w:firstLineChars="100" w:firstLine="210"/>
        <w:rPr>
          <w:rFonts w:ascii="ＭＳ ゴシック" w:eastAsia="ＭＳ ゴシック" w:hAnsi="ＭＳ ゴシック"/>
        </w:rPr>
      </w:pPr>
      <w:r>
        <w:rPr>
          <w:rFonts w:ascii="ＭＳ ゴシック" w:eastAsia="ＭＳ ゴシック" w:hAnsi="ＭＳ ゴシック" w:hint="eastAsia"/>
        </w:rPr>
        <w:t>本人は学校に行く準備はするが家から外に出ることができない状況であったことから、</w:t>
      </w:r>
      <w:r w:rsidRPr="00697ED4">
        <w:rPr>
          <w:rFonts w:ascii="ＭＳ ゴシック" w:eastAsia="ＭＳ ゴシック" w:hAnsi="ＭＳ ゴシック" w:hint="eastAsia"/>
        </w:rPr>
        <w:t>学校と</w:t>
      </w:r>
      <w:r w:rsidRPr="00697ED4">
        <w:rPr>
          <w:rFonts w:ascii="ＭＳ ゴシック" w:eastAsia="ＭＳ ゴシック" w:hAnsi="ＭＳ ゴシック"/>
        </w:rPr>
        <w:t>保護者が話し合って</w:t>
      </w:r>
      <w:r w:rsidRPr="0075209B">
        <w:rPr>
          <w:rFonts w:ascii="ＭＳ ゴシック" w:eastAsia="ＭＳ ゴシック" w:hAnsi="ＭＳ ゴシック"/>
        </w:rPr>
        <w:t>、</w:t>
      </w:r>
      <w:r w:rsidRPr="0075209B">
        <w:rPr>
          <w:rFonts w:ascii="ＭＳ ゴシック" w:eastAsia="ＭＳ ゴシック" w:hAnsi="ＭＳ ゴシック" w:hint="eastAsia"/>
        </w:rPr>
        <w:t>担任教員</w:t>
      </w:r>
      <w:r w:rsidRPr="0075209B">
        <w:rPr>
          <w:rFonts w:ascii="ＭＳ ゴシック" w:eastAsia="ＭＳ ゴシック" w:hAnsi="ＭＳ ゴシック"/>
        </w:rPr>
        <w:t>が</w:t>
      </w:r>
      <w:r w:rsidRPr="0075209B">
        <w:rPr>
          <w:rFonts w:ascii="ＭＳ ゴシック" w:eastAsia="ＭＳ ゴシック" w:hAnsi="ＭＳ ゴシック" w:hint="eastAsia"/>
        </w:rPr>
        <w:t>一度朝家まで迎えに行ってみることにした。担任教員が家まで行くとスムーズに登校して</w:t>
      </w:r>
      <w:r w:rsidRPr="0075209B">
        <w:rPr>
          <w:rFonts w:ascii="ＭＳ ゴシック" w:eastAsia="ＭＳ ゴシック" w:hAnsi="ＭＳ ゴシック"/>
        </w:rPr>
        <w:t>、</w:t>
      </w:r>
      <w:r w:rsidRPr="0075209B">
        <w:rPr>
          <w:rFonts w:ascii="ＭＳ ゴシック" w:eastAsia="ＭＳ ゴシック" w:hAnsi="ＭＳ ゴシック" w:hint="eastAsia"/>
        </w:rPr>
        <w:t>一定の</w:t>
      </w:r>
      <w:r w:rsidRPr="0075209B">
        <w:rPr>
          <w:rFonts w:ascii="ＭＳ ゴシック" w:eastAsia="ＭＳ ゴシック" w:hAnsi="ＭＳ ゴシック"/>
        </w:rPr>
        <w:t>勉強をして</w:t>
      </w:r>
      <w:r w:rsidRPr="0075209B">
        <w:rPr>
          <w:rFonts w:ascii="ＭＳ ゴシック" w:eastAsia="ＭＳ ゴシック" w:hAnsi="ＭＳ ゴシック" w:hint="eastAsia"/>
        </w:rPr>
        <w:t>から</w:t>
      </w:r>
      <w:r w:rsidRPr="0075209B">
        <w:rPr>
          <w:rFonts w:ascii="ＭＳ ゴシック" w:eastAsia="ＭＳ ゴシック" w:hAnsi="ＭＳ ゴシック"/>
        </w:rPr>
        <w:t>帰った。</w:t>
      </w:r>
      <w:r w:rsidRPr="0075209B">
        <w:rPr>
          <w:rFonts w:ascii="ＭＳ ゴシック" w:eastAsia="ＭＳ ゴシック" w:hAnsi="ＭＳ ゴシック" w:hint="eastAsia"/>
        </w:rPr>
        <w:t>その後、保護者からできれば毎日家</w:t>
      </w:r>
      <w:r>
        <w:rPr>
          <w:rFonts w:ascii="ＭＳ ゴシック" w:eastAsia="ＭＳ ゴシック" w:hAnsi="ＭＳ ゴシック" w:hint="eastAsia"/>
        </w:rPr>
        <w:t>まで迎えにきていただければ有り難いとの</w:t>
      </w:r>
      <w:r w:rsidRPr="00697ED4">
        <w:rPr>
          <w:rFonts w:ascii="ＭＳ ゴシック" w:eastAsia="ＭＳ ゴシック" w:hAnsi="ＭＳ ゴシック" w:hint="eastAsia"/>
        </w:rPr>
        <w:t>申し出があり</w:t>
      </w:r>
      <w:r w:rsidRPr="00697ED4">
        <w:rPr>
          <w:rFonts w:ascii="ＭＳ ゴシック" w:eastAsia="ＭＳ ゴシック" w:hAnsi="ＭＳ ゴシック"/>
        </w:rPr>
        <w:t>、</w:t>
      </w:r>
      <w:r w:rsidRPr="00697ED4">
        <w:rPr>
          <w:rFonts w:ascii="ＭＳ ゴシック" w:eastAsia="ＭＳ ゴシック" w:hAnsi="ＭＳ ゴシック" w:hint="eastAsia"/>
        </w:rPr>
        <w:t>これを</w:t>
      </w:r>
      <w:r w:rsidRPr="00697ED4">
        <w:rPr>
          <w:rFonts w:ascii="ＭＳ ゴシック" w:eastAsia="ＭＳ ゴシック" w:hAnsi="ＭＳ ゴシック"/>
        </w:rPr>
        <w:t>合理的配慮</w:t>
      </w:r>
      <w:r w:rsidRPr="00697ED4">
        <w:rPr>
          <w:rFonts w:ascii="ＭＳ ゴシック" w:eastAsia="ＭＳ ゴシック" w:hAnsi="ＭＳ ゴシック" w:hint="eastAsia"/>
        </w:rPr>
        <w:t>として</w:t>
      </w:r>
      <w:r w:rsidRPr="00697ED4">
        <w:rPr>
          <w:rFonts w:ascii="ＭＳ ゴシック" w:eastAsia="ＭＳ ゴシック" w:hAnsi="ＭＳ ゴシック"/>
        </w:rPr>
        <w:t>取り組んで</w:t>
      </w:r>
      <w:r w:rsidRPr="00697ED4">
        <w:rPr>
          <w:rFonts w:ascii="ＭＳ ゴシック" w:eastAsia="ＭＳ ゴシック" w:hAnsi="ＭＳ ゴシック" w:hint="eastAsia"/>
        </w:rPr>
        <w:t>もらえないかと強い</w:t>
      </w:r>
      <w:r w:rsidRPr="00697ED4">
        <w:rPr>
          <w:rFonts w:ascii="ＭＳ ゴシック" w:eastAsia="ＭＳ ゴシック" w:hAnsi="ＭＳ ゴシック"/>
        </w:rPr>
        <w:t>要望</w:t>
      </w:r>
      <w:r w:rsidRPr="00697ED4">
        <w:rPr>
          <w:rFonts w:ascii="ＭＳ ゴシック" w:eastAsia="ＭＳ ゴシック" w:hAnsi="ＭＳ ゴシック" w:hint="eastAsia"/>
        </w:rPr>
        <w:t>になった。</w:t>
      </w:r>
    </w:p>
    <w:p w:rsidR="005A68F4" w:rsidRPr="00697ED4" w:rsidRDefault="005A68F4" w:rsidP="005A68F4">
      <w:pPr>
        <w:rPr>
          <w:rFonts w:ascii="ＭＳ ゴシック" w:eastAsia="ＭＳ ゴシック" w:hAnsi="ＭＳ ゴシック" w:cs="Times New Roman"/>
          <w:szCs w:val="24"/>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w:t>
      </w:r>
      <w:r w:rsidR="00A734C1">
        <w:rPr>
          <w:rFonts w:ascii="ＭＳ ゴシック" w:eastAsia="ＭＳ ゴシック" w:hAnsi="ＭＳ ゴシック" w:cs="Times New Roman" w:hint="eastAsia"/>
          <w:b/>
          <w:szCs w:val="21"/>
        </w:rPr>
        <w:t>事例検証における考え方の整理</w:t>
      </w:r>
      <w:r w:rsidRPr="00697ED4">
        <w:rPr>
          <w:rFonts w:ascii="ＭＳ ゴシック" w:eastAsia="ＭＳ ゴシック" w:hAnsi="ＭＳ ゴシック" w:cs="Times New Roman" w:hint="eastAsia"/>
          <w:b/>
          <w:szCs w:val="21"/>
        </w:rPr>
        <w:t>＞</w:t>
      </w:r>
    </w:p>
    <w:p w:rsidR="005A68F4" w:rsidRPr="00227622" w:rsidRDefault="005A68F4" w:rsidP="005A68F4">
      <w:pPr>
        <w:ind w:leftChars="100" w:left="420" w:hangingChars="100" w:hanging="210"/>
        <w:rPr>
          <w:rFonts w:ascii="ＭＳ ゴシック" w:eastAsia="ＭＳ ゴシック" w:hAnsi="ＭＳ ゴシック" w:cs="Times New Roman"/>
          <w:szCs w:val="24"/>
        </w:rPr>
      </w:pPr>
      <w:r w:rsidRPr="00227622">
        <w:rPr>
          <w:rFonts w:ascii="ＭＳ ゴシック" w:eastAsia="ＭＳ ゴシック" w:hAnsi="ＭＳ ゴシック" w:cs="Times New Roman" w:hint="eastAsia"/>
          <w:szCs w:val="24"/>
        </w:rPr>
        <w:t>〇　学校としては「支援教育における特別な配慮」の下で行った段階的な教育的アプローチ</w:t>
      </w:r>
      <w:r>
        <w:rPr>
          <w:rFonts w:ascii="ＭＳ ゴシック" w:eastAsia="ＭＳ ゴシック" w:hAnsi="ＭＳ ゴシック" w:cs="Times New Roman" w:hint="eastAsia"/>
          <w:szCs w:val="24"/>
        </w:rPr>
        <w:t>を行った</w:t>
      </w:r>
      <w:r w:rsidRPr="00227622">
        <w:rPr>
          <w:rFonts w:ascii="ＭＳ ゴシック" w:eastAsia="ＭＳ ゴシック" w:hAnsi="ＭＳ ゴシック" w:cs="Times New Roman" w:hint="eastAsia"/>
          <w:szCs w:val="24"/>
        </w:rPr>
        <w:t>のではないか。例えば、はじめは</w:t>
      </w:r>
      <w:r w:rsidRPr="00227622">
        <w:rPr>
          <w:rFonts w:ascii="ＭＳ ゴシック" w:eastAsia="ＭＳ ゴシック" w:hAnsi="ＭＳ ゴシック" w:hint="eastAsia"/>
        </w:rPr>
        <w:t>担任教員</w:t>
      </w:r>
      <w:r w:rsidRPr="00227622">
        <w:rPr>
          <w:rFonts w:ascii="ＭＳ ゴシック" w:eastAsia="ＭＳ ゴシック" w:hAnsi="ＭＳ ゴシック" w:cs="Times New Roman" w:hint="eastAsia"/>
          <w:szCs w:val="24"/>
        </w:rPr>
        <w:t>が家まで迎えにいって一緒に登校、次の段階では、家の外で</w:t>
      </w:r>
      <w:r w:rsidRPr="00227622">
        <w:rPr>
          <w:rFonts w:ascii="ＭＳ ゴシック" w:eastAsia="ＭＳ ゴシック" w:hAnsi="ＭＳ ゴシック" w:hint="eastAsia"/>
        </w:rPr>
        <w:t>担任教員</w:t>
      </w:r>
      <w:r w:rsidRPr="00227622">
        <w:rPr>
          <w:rFonts w:ascii="ＭＳ ゴシック" w:eastAsia="ＭＳ ゴシック" w:hAnsi="ＭＳ ゴシック" w:cs="Times New Roman" w:hint="eastAsia"/>
          <w:szCs w:val="24"/>
        </w:rPr>
        <w:t>が待っていて一緒に登校、その次段階では、校門の前で待っていて一緒に校内に入るなどのようなステップの過程であったと考えられる。</w:t>
      </w:r>
      <w:r>
        <w:rPr>
          <w:rFonts w:ascii="ＭＳ ゴシック" w:eastAsia="ＭＳ ゴシック" w:hAnsi="ＭＳ ゴシック" w:cs="Times New Roman" w:hint="eastAsia"/>
          <w:szCs w:val="24"/>
        </w:rPr>
        <w:t>本件のような</w:t>
      </w:r>
      <w:r w:rsidRPr="00227622">
        <w:rPr>
          <w:rFonts w:ascii="ＭＳ ゴシック" w:eastAsia="ＭＳ ゴシック" w:hAnsi="ＭＳ ゴシック" w:cs="Times New Roman" w:hint="eastAsia"/>
          <w:szCs w:val="24"/>
        </w:rPr>
        <w:t>事例では、「合理的配慮」と「支援教育における特別な配慮」との区分や関係の整理が必要ではないか。</w:t>
      </w:r>
    </w:p>
    <w:p w:rsidR="005A68F4" w:rsidRPr="00227622" w:rsidRDefault="005A68F4" w:rsidP="005A68F4">
      <w:pPr>
        <w:ind w:leftChars="100" w:left="420" w:hangingChars="100" w:hanging="210"/>
        <w:rPr>
          <w:rFonts w:ascii="ＭＳ ゴシック" w:eastAsia="ＭＳ ゴシック" w:hAnsi="ＭＳ ゴシック" w:cs="Times New Roman"/>
          <w:szCs w:val="24"/>
        </w:rPr>
      </w:pPr>
      <w:r w:rsidRPr="00227622">
        <w:rPr>
          <w:rFonts w:ascii="ＭＳ ゴシック" w:eastAsia="ＭＳ ゴシック" w:hAnsi="ＭＳ ゴシック" w:cs="Times New Roman" w:hint="eastAsia"/>
          <w:szCs w:val="24"/>
        </w:rPr>
        <w:t>〇　事例の分析にあたっては、本人・保護者・教員・その他の関係者等が、どのようなプロセスで</w:t>
      </w:r>
      <w:r>
        <w:rPr>
          <w:rFonts w:ascii="ＭＳ ゴシック" w:eastAsia="ＭＳ ゴシック" w:hAnsi="ＭＳ ゴシック" w:cs="Times New Roman" w:hint="eastAsia"/>
          <w:szCs w:val="24"/>
        </w:rPr>
        <w:t>登校</w:t>
      </w:r>
      <w:r w:rsidRPr="00227622">
        <w:rPr>
          <w:rFonts w:ascii="ＭＳ ゴシック" w:eastAsia="ＭＳ ゴシック" w:hAnsi="ＭＳ ゴシック" w:cs="Times New Roman" w:hint="eastAsia"/>
          <w:szCs w:val="24"/>
        </w:rPr>
        <w:t>に向けた取組みを行うか、その合意形成にむけた関係性が構築できていたかといったこと</w:t>
      </w:r>
      <w:r>
        <w:rPr>
          <w:rFonts w:ascii="ＭＳ ゴシック" w:eastAsia="ＭＳ ゴシック" w:hAnsi="ＭＳ ゴシック" w:cs="Times New Roman" w:hint="eastAsia"/>
          <w:szCs w:val="24"/>
        </w:rPr>
        <w:t>の確認</w:t>
      </w:r>
      <w:r w:rsidRPr="00227622">
        <w:rPr>
          <w:rFonts w:ascii="ＭＳ ゴシック" w:eastAsia="ＭＳ ゴシック" w:hAnsi="ＭＳ ゴシック" w:cs="Times New Roman" w:hint="eastAsia"/>
          <w:szCs w:val="24"/>
        </w:rPr>
        <w:t>も重要となるのではないか。</w:t>
      </w:r>
    </w:p>
    <w:p w:rsidR="005A68F4" w:rsidRPr="00BB21F6" w:rsidRDefault="005A68F4" w:rsidP="005A68F4">
      <w:pPr>
        <w:ind w:firstLineChars="100" w:firstLine="210"/>
        <w:rPr>
          <w:rFonts w:ascii="ＭＳ ゴシック" w:eastAsia="ＭＳ ゴシック" w:hAnsi="ＭＳ ゴシック" w:cs="Times New Roman"/>
          <w:szCs w:val="24"/>
        </w:rPr>
      </w:pPr>
    </w:p>
    <w:p w:rsidR="005A68F4" w:rsidRPr="00227622"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b/>
          <w:sz w:val="24"/>
          <w:szCs w:val="24"/>
        </w:rPr>
      </w:pPr>
      <w:r w:rsidRPr="00227622">
        <w:rPr>
          <w:rFonts w:ascii="ＭＳ ゴシック" w:eastAsia="ＭＳ ゴシック" w:hAnsi="ＭＳ ゴシック" w:cs="Times New Roman" w:hint="eastAsia"/>
          <w:b/>
          <w:szCs w:val="24"/>
        </w:rPr>
        <w:t>教育分野</w:t>
      </w:r>
    </w:p>
    <w:p w:rsidR="005A68F4" w:rsidRPr="00227622"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227622">
        <w:rPr>
          <w:rFonts w:ascii="ＭＳ ゴシック" w:eastAsia="ＭＳ ゴシック" w:hAnsi="ＭＳ ゴシック" w:hint="eastAsia"/>
        </w:rPr>
        <w:t>【事例２】小学校の事例（委員提供事例）</w:t>
      </w:r>
    </w:p>
    <w:p w:rsidR="005A68F4" w:rsidRPr="00227622"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227622">
        <w:rPr>
          <w:rFonts w:ascii="ＭＳ ゴシック" w:eastAsia="ＭＳ ゴシック" w:hAnsi="ＭＳ ゴシック" w:hint="eastAsia"/>
        </w:rPr>
        <w:t>【概要】</w:t>
      </w:r>
    </w:p>
    <w:p w:rsidR="005A68F4" w:rsidRDefault="005A68F4" w:rsidP="005A68F4">
      <w:pPr>
        <w:pBdr>
          <w:top w:val="double" w:sz="4" w:space="1" w:color="auto"/>
          <w:left w:val="double" w:sz="4" w:space="1" w:color="auto"/>
          <w:bottom w:val="double" w:sz="4" w:space="1" w:color="auto"/>
          <w:right w:val="double" w:sz="4" w:space="1" w:color="auto"/>
        </w:pBdr>
        <w:ind w:firstLineChars="100" w:firstLine="210"/>
        <w:rPr>
          <w:rFonts w:ascii="ＭＳ ゴシック" w:eastAsia="ＭＳ ゴシック" w:hAnsi="ＭＳ ゴシック"/>
        </w:rPr>
      </w:pPr>
      <w:r w:rsidRPr="00227622">
        <w:rPr>
          <w:rFonts w:ascii="ＭＳ ゴシック" w:eastAsia="ＭＳ ゴシック" w:hAnsi="ＭＳ ゴシック" w:hint="eastAsia"/>
        </w:rPr>
        <w:t>小学校の担任教員から、「学級の児童の中には発達障がい等の診断がある児童もない児童も含めて、学習上の支援や配慮を必要とする児童が複数在籍している。こうした児童には一人ひとりに対して合理的配慮を考えていくことになるのか、また、集団における合理的配慮についてどのように考えていけばよいのか。」という相談があった。</w:t>
      </w:r>
    </w:p>
    <w:p w:rsidR="005A68F4" w:rsidRPr="00227622"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Pr>
          <w:rFonts w:ascii="ＭＳ ゴシック" w:eastAsia="ＭＳ ゴシック" w:hAnsi="ＭＳ ゴシック" w:hint="eastAsia"/>
        </w:rPr>
        <w:t>※教員は合理的配慮を必要とする対象が多数見込まれる場合、その関係性が長期にわたる場合は、その都度の合理的配慮ではなく、基礎的環境整備を行うことが望ましいこと、基礎的環境整備の状況によって、提供される合理的配慮は異なってくると考えられることは理解している。</w:t>
      </w:r>
    </w:p>
    <w:p w:rsidR="005A68F4" w:rsidRDefault="005A68F4" w:rsidP="005A68F4">
      <w:pPr>
        <w:rPr>
          <w:rFonts w:ascii="ＭＳ ゴシック" w:eastAsia="ＭＳ ゴシック" w:hAnsi="ＭＳ ゴシック" w:cs="Times New Roman"/>
          <w:szCs w:val="24"/>
        </w:rPr>
      </w:pPr>
    </w:p>
    <w:p w:rsidR="005A68F4" w:rsidRPr="00A734C1" w:rsidRDefault="00A734C1"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w:t>
      </w:r>
      <w:r>
        <w:rPr>
          <w:rFonts w:ascii="ＭＳ ゴシック" w:eastAsia="ＭＳ ゴシック" w:hAnsi="ＭＳ ゴシック" w:cs="Times New Roman" w:hint="eastAsia"/>
          <w:b/>
          <w:szCs w:val="21"/>
        </w:rPr>
        <w:t>事例検証における考え方の整理</w:t>
      </w:r>
      <w:r w:rsidRPr="00697ED4">
        <w:rPr>
          <w:rFonts w:ascii="ＭＳ ゴシック" w:eastAsia="ＭＳ ゴシック" w:hAnsi="ＭＳ ゴシック" w:cs="Times New Roman" w:hint="eastAsia"/>
          <w:b/>
          <w:szCs w:val="21"/>
        </w:rPr>
        <w:t>＞</w:t>
      </w:r>
    </w:p>
    <w:p w:rsidR="005A68F4" w:rsidRDefault="005A68F4" w:rsidP="005A68F4">
      <w:pPr>
        <w:ind w:left="420" w:hangingChars="200" w:hanging="420"/>
        <w:rPr>
          <w:rFonts w:asciiTheme="majorEastAsia" w:eastAsiaTheme="majorEastAsia" w:hAnsiTheme="majorEastAsia" w:cs="Times New Roman"/>
          <w:szCs w:val="24"/>
        </w:rPr>
      </w:pPr>
      <w:r>
        <w:rPr>
          <w:rFonts w:ascii="ＭＳ ゴシック" w:eastAsia="ＭＳ ゴシック" w:hAnsi="ＭＳ ゴシック" w:cs="Times New Roman" w:hint="eastAsia"/>
          <w:szCs w:val="24"/>
        </w:rPr>
        <w:t xml:space="preserve">　</w:t>
      </w:r>
      <w:r w:rsidRPr="00697ED4">
        <w:rPr>
          <w:rFonts w:ascii="ＭＳ ゴシック" w:eastAsia="ＭＳ ゴシック" w:hAnsi="ＭＳ ゴシック" w:cs="Times New Roman" w:hint="eastAsia"/>
          <w:szCs w:val="24"/>
        </w:rPr>
        <w:t xml:space="preserve">〇　</w:t>
      </w:r>
      <w:r>
        <w:rPr>
          <w:rFonts w:ascii="ＭＳ ゴシック" w:eastAsia="ＭＳ ゴシック" w:hAnsi="ＭＳ ゴシック" w:cs="Times New Roman" w:hint="eastAsia"/>
          <w:szCs w:val="24"/>
        </w:rPr>
        <w:t>本件のように、</w:t>
      </w:r>
      <w:r w:rsidRPr="00BB21F6">
        <w:rPr>
          <w:rFonts w:ascii="ＭＳ ゴシック" w:eastAsia="ＭＳ ゴシック" w:hAnsi="ＭＳ ゴシック" w:cs="Times New Roman" w:hint="eastAsia"/>
          <w:szCs w:val="24"/>
        </w:rPr>
        <w:t>合理的配慮を必要とする対象が学級内に多数見込まれる事例では、</w:t>
      </w:r>
      <w:r>
        <w:rPr>
          <w:rFonts w:ascii="ＭＳ ゴシック" w:eastAsia="ＭＳ ゴシック" w:hAnsi="ＭＳ ゴシック" w:cs="Times New Roman" w:hint="eastAsia"/>
          <w:szCs w:val="24"/>
        </w:rPr>
        <w:t>「安心できる集団づくり」や、「わかる授業</w:t>
      </w:r>
      <w:r w:rsidRPr="00BB21F6">
        <w:rPr>
          <w:rFonts w:ascii="ＭＳ ゴシック" w:eastAsia="ＭＳ ゴシック" w:hAnsi="ＭＳ ゴシック" w:cs="Times New Roman" w:hint="eastAsia"/>
          <w:szCs w:val="24"/>
        </w:rPr>
        <w:t>づくり</w:t>
      </w:r>
      <w:r>
        <w:rPr>
          <w:rFonts w:ascii="ＭＳ ゴシック" w:eastAsia="ＭＳ ゴシック" w:hAnsi="ＭＳ ゴシック" w:cs="Times New Roman" w:hint="eastAsia"/>
          <w:szCs w:val="24"/>
        </w:rPr>
        <w:t>」</w:t>
      </w:r>
      <w:r w:rsidRPr="00BB21F6">
        <w:rPr>
          <w:rFonts w:ascii="ＭＳ ゴシック" w:eastAsia="ＭＳ ゴシック" w:hAnsi="ＭＳ ゴシック" w:cs="Times New Roman" w:hint="eastAsia"/>
          <w:szCs w:val="24"/>
        </w:rPr>
        <w:t>といった「学校単位の基礎的環境整備」を行うことを促す必要があるのではないか。さらに、</w:t>
      </w:r>
      <w:r>
        <w:rPr>
          <w:rFonts w:asciiTheme="majorEastAsia" w:eastAsiaTheme="majorEastAsia" w:hAnsiTheme="majorEastAsia" w:cs="Times New Roman" w:hint="eastAsia"/>
          <w:szCs w:val="24"/>
        </w:rPr>
        <w:t>教室環境の整備、板書の工夫、視覚的に示すことができる教材・教</w:t>
      </w:r>
      <w:r>
        <w:rPr>
          <w:rFonts w:asciiTheme="majorEastAsia" w:eastAsiaTheme="majorEastAsia" w:hAnsiTheme="majorEastAsia" w:cs="Times New Roman" w:hint="eastAsia"/>
          <w:szCs w:val="24"/>
        </w:rPr>
        <w:lastRenderedPageBreak/>
        <w:t>具の多用といった「授業における基礎的環境整備」の充実を教員に助言することが重要であると考えられる。</w:t>
      </w:r>
    </w:p>
    <w:p w:rsidR="005A68F4" w:rsidRPr="001B7B65" w:rsidRDefault="005A68F4" w:rsidP="005A68F4">
      <w:pPr>
        <w:rPr>
          <w:rFonts w:ascii="ＭＳ ゴシック" w:eastAsia="ＭＳ ゴシック" w:hAnsi="ＭＳ ゴシック" w:cs="Times New Roman"/>
          <w:szCs w:val="24"/>
        </w:rPr>
      </w:pP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b/>
          <w:sz w:val="24"/>
          <w:szCs w:val="24"/>
        </w:rPr>
      </w:pPr>
      <w:r w:rsidRPr="00697ED4">
        <w:rPr>
          <w:rFonts w:ascii="ＭＳ ゴシック" w:eastAsia="ＭＳ ゴシック" w:hAnsi="ＭＳ ゴシック" w:cs="Times New Roman" w:hint="eastAsia"/>
          <w:b/>
          <w:szCs w:val="24"/>
        </w:rPr>
        <w:t>教育分野</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697ED4">
        <w:rPr>
          <w:rFonts w:ascii="ＭＳ ゴシック" w:eastAsia="ＭＳ ゴシック" w:hAnsi="ＭＳ ゴシック" w:hint="eastAsia"/>
        </w:rPr>
        <w:t>【事例３】中学校の事例（委員提供事例）</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697ED4">
        <w:rPr>
          <w:rFonts w:ascii="ＭＳ ゴシック" w:eastAsia="ＭＳ ゴシック" w:hAnsi="ＭＳ ゴシック" w:hint="eastAsia"/>
        </w:rPr>
        <w:t>【概要】</w:t>
      </w:r>
    </w:p>
    <w:p w:rsidR="005A68F4" w:rsidRPr="00697ED4" w:rsidRDefault="005A68F4" w:rsidP="005A68F4">
      <w:pPr>
        <w:pBdr>
          <w:top w:val="double" w:sz="4" w:space="1" w:color="auto"/>
          <w:left w:val="double" w:sz="4" w:space="1" w:color="auto"/>
          <w:bottom w:val="double" w:sz="4" w:space="1" w:color="auto"/>
          <w:right w:val="double" w:sz="4" w:space="1"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発達</w:t>
      </w:r>
      <w:r w:rsidRPr="00697ED4">
        <w:rPr>
          <w:rFonts w:ascii="ＭＳ ゴシック" w:eastAsia="ＭＳ ゴシック" w:hAnsi="ＭＳ ゴシック"/>
        </w:rPr>
        <w:t>障がい</w:t>
      </w:r>
      <w:r w:rsidRPr="00697ED4">
        <w:rPr>
          <w:rFonts w:ascii="ＭＳ ゴシック" w:eastAsia="ＭＳ ゴシック" w:hAnsi="ＭＳ ゴシック" w:hint="eastAsia"/>
        </w:rPr>
        <w:t>の診断</w:t>
      </w:r>
      <w:r w:rsidRPr="00697ED4">
        <w:rPr>
          <w:rFonts w:ascii="ＭＳ ゴシック" w:eastAsia="ＭＳ ゴシック" w:hAnsi="ＭＳ ゴシック"/>
        </w:rPr>
        <w:t>があ</w:t>
      </w:r>
      <w:r w:rsidRPr="00697ED4">
        <w:rPr>
          <w:rFonts w:ascii="ＭＳ ゴシック" w:eastAsia="ＭＳ ゴシック" w:hAnsi="ＭＳ ゴシック" w:hint="eastAsia"/>
        </w:rPr>
        <w:t>り</w:t>
      </w:r>
      <w:r w:rsidRPr="00697ED4">
        <w:rPr>
          <w:rFonts w:ascii="ＭＳ ゴシック" w:eastAsia="ＭＳ ゴシック" w:hAnsi="ＭＳ ゴシック"/>
        </w:rPr>
        <w:t>、</w:t>
      </w:r>
      <w:r w:rsidRPr="00697ED4">
        <w:rPr>
          <w:rFonts w:ascii="ＭＳ ゴシック" w:eastAsia="ＭＳ ゴシック" w:hAnsi="ＭＳ ゴシック" w:hint="eastAsia"/>
        </w:rPr>
        <w:t>書字</w:t>
      </w:r>
      <w:r w:rsidRPr="00697ED4">
        <w:rPr>
          <w:rFonts w:ascii="ＭＳ ゴシック" w:eastAsia="ＭＳ ゴシック" w:hAnsi="ＭＳ ゴシック"/>
        </w:rPr>
        <w:t>が苦手</w:t>
      </w:r>
      <w:r w:rsidRPr="00697ED4">
        <w:rPr>
          <w:rFonts w:ascii="ＭＳ ゴシック" w:eastAsia="ＭＳ ゴシック" w:hAnsi="ＭＳ ゴシック" w:hint="eastAsia"/>
        </w:rPr>
        <w:t>な生徒について、中学校では</w:t>
      </w:r>
      <w:r w:rsidRPr="00697ED4">
        <w:rPr>
          <w:rFonts w:ascii="ＭＳ ゴシック" w:eastAsia="ＭＳ ゴシック" w:hAnsi="ＭＳ ゴシック"/>
        </w:rPr>
        <w:t>中間</w:t>
      </w:r>
      <w:r w:rsidRPr="00697ED4">
        <w:rPr>
          <w:rFonts w:ascii="ＭＳ ゴシック" w:eastAsia="ＭＳ ゴシック" w:hAnsi="ＭＳ ゴシック" w:hint="eastAsia"/>
        </w:rPr>
        <w:t>・</w:t>
      </w:r>
      <w:r w:rsidRPr="00697ED4">
        <w:rPr>
          <w:rFonts w:ascii="ＭＳ ゴシック" w:eastAsia="ＭＳ ゴシック" w:hAnsi="ＭＳ ゴシック"/>
        </w:rPr>
        <w:t>期末</w:t>
      </w:r>
      <w:r w:rsidRPr="00697ED4">
        <w:rPr>
          <w:rFonts w:ascii="ＭＳ ゴシック" w:eastAsia="ＭＳ ゴシック" w:hAnsi="ＭＳ ゴシック" w:hint="eastAsia"/>
        </w:rPr>
        <w:t>考査で</w:t>
      </w:r>
      <w:r w:rsidRPr="00697ED4">
        <w:rPr>
          <w:rFonts w:ascii="ＭＳ ゴシック" w:eastAsia="ＭＳ ゴシック" w:hAnsi="ＭＳ ゴシック"/>
        </w:rPr>
        <w:t>時間延長</w:t>
      </w:r>
      <w:r w:rsidRPr="00697ED4">
        <w:rPr>
          <w:rFonts w:ascii="ＭＳ ゴシック" w:eastAsia="ＭＳ ゴシック" w:hAnsi="ＭＳ ゴシック" w:hint="eastAsia"/>
        </w:rPr>
        <w:t>の合理的配慮を提供</w:t>
      </w:r>
      <w:r w:rsidRPr="00697ED4">
        <w:rPr>
          <w:rFonts w:ascii="ＭＳ ゴシック" w:eastAsia="ＭＳ ゴシック" w:hAnsi="ＭＳ ゴシック"/>
        </w:rPr>
        <w:t>することになった</w:t>
      </w:r>
      <w:r w:rsidRPr="00697ED4">
        <w:rPr>
          <w:rFonts w:ascii="ＭＳ ゴシック" w:eastAsia="ＭＳ ゴシック" w:hAnsi="ＭＳ ゴシック" w:hint="eastAsia"/>
        </w:rPr>
        <w:t>が、当該学年の他生徒</w:t>
      </w:r>
      <w:r w:rsidRPr="00697ED4">
        <w:rPr>
          <w:rFonts w:ascii="ＭＳ ゴシック" w:eastAsia="ＭＳ ゴシック" w:hAnsi="ＭＳ ゴシック"/>
        </w:rPr>
        <w:t>から</w:t>
      </w:r>
      <w:r w:rsidRPr="00697ED4">
        <w:rPr>
          <w:rFonts w:ascii="ＭＳ ゴシック" w:eastAsia="ＭＳ ゴシック" w:hAnsi="ＭＳ ゴシック" w:hint="eastAsia"/>
        </w:rPr>
        <w:t>、配慮のない他の</w:t>
      </w:r>
      <w:r w:rsidRPr="00697ED4">
        <w:rPr>
          <w:rFonts w:ascii="ＭＳ ゴシック" w:eastAsia="ＭＳ ゴシック" w:hAnsi="ＭＳ ゴシック"/>
        </w:rPr>
        <w:t>生徒と同じ</w:t>
      </w:r>
      <w:r>
        <w:rPr>
          <w:rFonts w:ascii="ＭＳ ゴシック" w:eastAsia="ＭＳ ゴシック" w:hAnsi="ＭＳ ゴシック" w:hint="eastAsia"/>
        </w:rPr>
        <w:t>採点基準で</w:t>
      </w:r>
      <w:r w:rsidRPr="00697ED4">
        <w:rPr>
          <w:rFonts w:ascii="ＭＳ ゴシック" w:eastAsia="ＭＳ ゴシック" w:hAnsi="ＭＳ ゴシック" w:hint="eastAsia"/>
        </w:rPr>
        <w:t>評価をして</w:t>
      </w:r>
      <w:r w:rsidRPr="00697ED4">
        <w:rPr>
          <w:rFonts w:ascii="ＭＳ ゴシック" w:eastAsia="ＭＳ ゴシック" w:hAnsi="ＭＳ ゴシック"/>
        </w:rPr>
        <w:t>よいのか</w:t>
      </w:r>
      <w:r>
        <w:rPr>
          <w:rFonts w:ascii="ＭＳ ゴシック" w:eastAsia="ＭＳ ゴシック" w:hAnsi="ＭＳ ゴシック" w:hint="eastAsia"/>
        </w:rPr>
        <w:t>、</w:t>
      </w:r>
      <w:r w:rsidRPr="00697ED4">
        <w:rPr>
          <w:rFonts w:ascii="ＭＳ ゴシック" w:eastAsia="ＭＳ ゴシック" w:hAnsi="ＭＳ ゴシック"/>
        </w:rPr>
        <w:t>合理的配慮をした</w:t>
      </w:r>
      <w:r w:rsidRPr="00697ED4">
        <w:rPr>
          <w:rFonts w:ascii="ＭＳ ゴシック" w:eastAsia="ＭＳ ゴシック" w:hAnsi="ＭＳ ゴシック" w:hint="eastAsia"/>
        </w:rPr>
        <w:t>生徒の</w:t>
      </w:r>
      <w:r w:rsidRPr="00697ED4">
        <w:rPr>
          <w:rFonts w:ascii="ＭＳ ゴシック" w:eastAsia="ＭＳ ゴシック" w:hAnsi="ＭＳ ゴシック"/>
        </w:rPr>
        <w:t>方が有利ではないかと</w:t>
      </w:r>
      <w:r>
        <w:rPr>
          <w:rFonts w:ascii="ＭＳ ゴシック" w:eastAsia="ＭＳ ゴシック" w:hAnsi="ＭＳ ゴシック" w:hint="eastAsia"/>
        </w:rPr>
        <w:t>の</w:t>
      </w:r>
      <w:r w:rsidRPr="00697ED4">
        <w:rPr>
          <w:rFonts w:ascii="ＭＳ ゴシック" w:eastAsia="ＭＳ ゴシック" w:hAnsi="ＭＳ ゴシック"/>
        </w:rPr>
        <w:t>不公平感</w:t>
      </w:r>
      <w:r w:rsidRPr="00697ED4">
        <w:rPr>
          <w:rFonts w:ascii="ＭＳ ゴシック" w:eastAsia="ＭＳ ゴシック" w:hAnsi="ＭＳ ゴシック" w:hint="eastAsia"/>
        </w:rPr>
        <w:t>を</w:t>
      </w:r>
      <w:r w:rsidRPr="00697ED4">
        <w:rPr>
          <w:rFonts w:ascii="ＭＳ ゴシック" w:eastAsia="ＭＳ ゴシック" w:hAnsi="ＭＳ ゴシック"/>
        </w:rPr>
        <w:t>感じたようであった。</w:t>
      </w:r>
    </w:p>
    <w:p w:rsidR="005A68F4" w:rsidRPr="00697ED4" w:rsidRDefault="005A68F4" w:rsidP="005A68F4">
      <w:pPr>
        <w:rPr>
          <w:rFonts w:ascii="ＭＳ ゴシック" w:eastAsia="ＭＳ ゴシック" w:hAnsi="ＭＳ ゴシック" w:cs="Times New Roman"/>
          <w:szCs w:val="24"/>
        </w:rPr>
      </w:pPr>
    </w:p>
    <w:p w:rsidR="005A68F4" w:rsidRPr="00A734C1" w:rsidRDefault="00A734C1"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w:t>
      </w:r>
      <w:r>
        <w:rPr>
          <w:rFonts w:ascii="ＭＳ ゴシック" w:eastAsia="ＭＳ ゴシック" w:hAnsi="ＭＳ ゴシック" w:cs="Times New Roman" w:hint="eastAsia"/>
          <w:b/>
          <w:szCs w:val="21"/>
        </w:rPr>
        <w:t>事例検証における考え方の整理</w:t>
      </w:r>
      <w:r w:rsidRPr="00697ED4">
        <w:rPr>
          <w:rFonts w:ascii="ＭＳ ゴシック" w:eastAsia="ＭＳ ゴシック" w:hAnsi="ＭＳ ゴシック" w:cs="Times New Roman" w:hint="eastAsia"/>
          <w:b/>
          <w:szCs w:val="21"/>
        </w:rPr>
        <w:t>＞</w:t>
      </w:r>
    </w:p>
    <w:p w:rsidR="005A68F4" w:rsidRPr="006C4231" w:rsidRDefault="005A68F4" w:rsidP="005A68F4">
      <w:pPr>
        <w:ind w:leftChars="100" w:left="420" w:hangingChars="100" w:hanging="210"/>
        <w:rPr>
          <w:rFonts w:ascii="ＭＳ ゴシック" w:eastAsia="ＭＳ ゴシック" w:hAnsi="ＭＳ ゴシック" w:cs="Times New Roman"/>
          <w:color w:val="FF0000"/>
          <w:szCs w:val="24"/>
        </w:rPr>
      </w:pPr>
      <w:r w:rsidRPr="00697ED4">
        <w:rPr>
          <w:rFonts w:ascii="ＭＳ ゴシック" w:eastAsia="ＭＳ ゴシック" w:hAnsi="ＭＳ ゴシック" w:cs="Times New Roman" w:hint="eastAsia"/>
          <w:szCs w:val="24"/>
        </w:rPr>
        <w:t xml:space="preserve">〇　</w:t>
      </w:r>
      <w:r>
        <w:rPr>
          <w:rFonts w:ascii="ＭＳ ゴシック" w:eastAsia="ＭＳ ゴシック" w:hAnsi="ＭＳ ゴシック" w:cs="Times New Roman" w:hint="eastAsia"/>
          <w:szCs w:val="24"/>
        </w:rPr>
        <w:t>本件のように、</w:t>
      </w:r>
      <w:r w:rsidRPr="00697ED4">
        <w:rPr>
          <w:rFonts w:ascii="ＭＳ ゴシック" w:eastAsia="ＭＳ ゴシック" w:hAnsi="ＭＳ ゴシック" w:cs="Times New Roman" w:hint="eastAsia"/>
          <w:szCs w:val="24"/>
        </w:rPr>
        <w:t>書字が他の人よりも時間がかかるため、試験の際に時間延長をするといった合理的配慮</w:t>
      </w:r>
      <w:r>
        <w:rPr>
          <w:rFonts w:ascii="ＭＳ ゴシック" w:eastAsia="ＭＳ ゴシック" w:hAnsi="ＭＳ ゴシック" w:cs="Times New Roman" w:hint="eastAsia"/>
          <w:szCs w:val="24"/>
        </w:rPr>
        <w:t>の提供にあたっては、延長時間や採点基準等について、学校レベルでの検討を行うとともに、「</w:t>
      </w:r>
      <w:r w:rsidRPr="005025E7">
        <w:rPr>
          <w:rFonts w:ascii="ＭＳ ゴシック" w:eastAsia="ＭＳ ゴシック" w:hAnsi="ＭＳ ゴシック" w:cs="Times New Roman" w:hint="eastAsia"/>
          <w:szCs w:val="24"/>
        </w:rPr>
        <w:t>試験を受ける条件や機会を保障する</w:t>
      </w:r>
      <w:r>
        <w:rPr>
          <w:rFonts w:ascii="ＭＳ ゴシック" w:eastAsia="ＭＳ ゴシック" w:hAnsi="ＭＳ ゴシック" w:cs="Times New Roman" w:hint="eastAsia"/>
          <w:szCs w:val="24"/>
        </w:rPr>
        <w:t>ための対応であり、試験結果を保障したり障がいのある生徒を有利にするものではなく、生徒全員に試験を受ける条件を整えるために行うものである」といった説明を行うなど</w:t>
      </w:r>
      <w:r w:rsidRPr="005025E7">
        <w:rPr>
          <w:rFonts w:ascii="ＭＳ ゴシック" w:eastAsia="ＭＳ ゴシック" w:hAnsi="ＭＳ ゴシック" w:cs="Times New Roman" w:hint="eastAsia"/>
          <w:szCs w:val="24"/>
        </w:rPr>
        <w:t>、</w:t>
      </w:r>
      <w:r>
        <w:rPr>
          <w:rFonts w:ascii="ＭＳ ゴシック" w:eastAsia="ＭＳ ゴシック" w:hAnsi="ＭＳ ゴシック" w:cs="Times New Roman" w:hint="eastAsia"/>
          <w:szCs w:val="24"/>
        </w:rPr>
        <w:t>学校側は他の</w:t>
      </w:r>
      <w:r w:rsidRPr="005025E7">
        <w:rPr>
          <w:rFonts w:ascii="ＭＳ ゴシック" w:eastAsia="ＭＳ ゴシック" w:hAnsi="ＭＳ ゴシック" w:cs="Times New Roman" w:hint="eastAsia"/>
          <w:szCs w:val="24"/>
        </w:rPr>
        <w:t>生徒や保護者</w:t>
      </w:r>
      <w:r>
        <w:rPr>
          <w:rFonts w:ascii="ＭＳ ゴシック" w:eastAsia="ＭＳ ゴシック" w:hAnsi="ＭＳ ゴシック" w:cs="Times New Roman" w:hint="eastAsia"/>
          <w:szCs w:val="24"/>
        </w:rPr>
        <w:t>に対し、対応についての</w:t>
      </w:r>
      <w:r w:rsidRPr="005025E7">
        <w:rPr>
          <w:rFonts w:ascii="ＭＳ ゴシック" w:eastAsia="ＭＳ ゴシック" w:hAnsi="ＭＳ ゴシック" w:cs="Times New Roman" w:hint="eastAsia"/>
          <w:szCs w:val="24"/>
        </w:rPr>
        <w:t>理解や周知、啓発を図る必要があるのではないか。</w:t>
      </w:r>
    </w:p>
    <w:p w:rsidR="005A68F4" w:rsidRPr="00BB21F6" w:rsidRDefault="005A68F4" w:rsidP="005A68F4">
      <w:pPr>
        <w:rPr>
          <w:rFonts w:ascii="ＭＳ ゴシック" w:eastAsia="ＭＳ ゴシック" w:hAnsi="ＭＳ ゴシック" w:cs="Times New Roman"/>
          <w:szCs w:val="24"/>
        </w:rPr>
      </w:pPr>
    </w:p>
    <w:p w:rsidR="005A68F4" w:rsidRPr="00BB21F6"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b/>
          <w:sz w:val="24"/>
          <w:szCs w:val="24"/>
        </w:rPr>
      </w:pPr>
      <w:r w:rsidRPr="00BB21F6">
        <w:rPr>
          <w:rFonts w:ascii="ＭＳ ゴシック" w:eastAsia="ＭＳ ゴシック" w:hAnsi="ＭＳ ゴシック" w:cs="Times New Roman" w:hint="eastAsia"/>
          <w:b/>
          <w:szCs w:val="24"/>
        </w:rPr>
        <w:t>教育分野</w:t>
      </w:r>
    </w:p>
    <w:p w:rsidR="005A68F4" w:rsidRPr="00BB21F6"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BB21F6">
        <w:rPr>
          <w:rFonts w:ascii="ＭＳ ゴシック" w:eastAsia="ＭＳ ゴシック" w:hAnsi="ＭＳ ゴシック" w:hint="eastAsia"/>
        </w:rPr>
        <w:t>【事例４】高等学校の事例（委員提供事例）</w:t>
      </w:r>
    </w:p>
    <w:p w:rsidR="005A68F4" w:rsidRPr="00BB21F6"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BB21F6">
        <w:rPr>
          <w:rFonts w:ascii="ＭＳ ゴシック" w:eastAsia="ＭＳ ゴシック" w:hAnsi="ＭＳ ゴシック" w:hint="eastAsia"/>
        </w:rPr>
        <w:t>【概要】</w:t>
      </w:r>
    </w:p>
    <w:p w:rsidR="005A68F4" w:rsidRPr="00BB21F6" w:rsidRDefault="005A68F4" w:rsidP="005A68F4">
      <w:pPr>
        <w:pBdr>
          <w:top w:val="double" w:sz="4" w:space="1" w:color="auto"/>
          <w:left w:val="double" w:sz="4" w:space="1" w:color="auto"/>
          <w:bottom w:val="double" w:sz="4" w:space="1" w:color="auto"/>
          <w:right w:val="double" w:sz="4" w:space="1" w:color="auto"/>
        </w:pBdr>
        <w:ind w:firstLineChars="100" w:firstLine="210"/>
        <w:rPr>
          <w:rFonts w:ascii="ＭＳ ゴシック" w:eastAsia="ＭＳ ゴシック" w:hAnsi="ＭＳ ゴシック"/>
        </w:rPr>
      </w:pPr>
      <w:r w:rsidRPr="00BB21F6">
        <w:rPr>
          <w:rFonts w:ascii="ＭＳ ゴシック" w:eastAsia="ＭＳ ゴシック" w:hAnsi="ＭＳ ゴシック" w:hint="eastAsia"/>
        </w:rPr>
        <w:t>発達障がいの診断があり、視覚情報の処理が苦手</w:t>
      </w:r>
      <w:r>
        <w:rPr>
          <w:rFonts w:ascii="ＭＳ ゴシック" w:eastAsia="ＭＳ ゴシック" w:hAnsi="ＭＳ ゴシック" w:hint="eastAsia"/>
        </w:rPr>
        <w:t>であるため、黒板の板書が時間内にできないことが多い生徒。</w:t>
      </w:r>
      <w:r w:rsidRPr="00BB21F6">
        <w:rPr>
          <w:rFonts w:ascii="ＭＳ ゴシック" w:eastAsia="ＭＳ ゴシック" w:hAnsi="ＭＳ ゴシック" w:hint="eastAsia"/>
        </w:rPr>
        <w:t>本人は勉強の意欲があり、最後まで写そうと努力していた。</w:t>
      </w:r>
    </w:p>
    <w:p w:rsidR="005A68F4" w:rsidRPr="00BB21F6" w:rsidRDefault="005A68F4" w:rsidP="005A68F4">
      <w:pPr>
        <w:pBdr>
          <w:top w:val="double" w:sz="4" w:space="1" w:color="auto"/>
          <w:left w:val="double" w:sz="4" w:space="1" w:color="auto"/>
          <w:bottom w:val="double" w:sz="4" w:space="1" w:color="auto"/>
          <w:right w:val="double" w:sz="4" w:space="1" w:color="auto"/>
        </w:pBdr>
        <w:ind w:firstLineChars="100" w:firstLine="210"/>
        <w:rPr>
          <w:rFonts w:ascii="ＭＳ ゴシック" w:eastAsia="ＭＳ ゴシック" w:hAnsi="ＭＳ ゴシック"/>
        </w:rPr>
      </w:pPr>
      <w:r>
        <w:rPr>
          <w:rFonts w:ascii="ＭＳ ゴシック" w:eastAsia="ＭＳ ゴシック" w:hAnsi="ＭＳ ゴシック" w:hint="eastAsia"/>
        </w:rPr>
        <w:t>担当教員が本人と協議、検討し</w:t>
      </w:r>
      <w:r w:rsidRPr="00BB21F6">
        <w:rPr>
          <w:rFonts w:ascii="ＭＳ ゴシック" w:eastAsia="ＭＳ ゴシック" w:hAnsi="ＭＳ ゴシック" w:hint="eastAsia"/>
        </w:rPr>
        <w:t>、合理的配慮として黒板の板書をタブレットで写真に撮って</w:t>
      </w:r>
      <w:r>
        <w:rPr>
          <w:rFonts w:ascii="ＭＳ ゴシック" w:eastAsia="ＭＳ ゴシック" w:hAnsi="ＭＳ ゴシック" w:hint="eastAsia"/>
        </w:rPr>
        <w:t>ノートに張る</w:t>
      </w:r>
      <w:r w:rsidRPr="00BB21F6">
        <w:rPr>
          <w:rFonts w:ascii="ＭＳ ゴシック" w:eastAsia="ＭＳ ゴシック" w:hAnsi="ＭＳ ゴシック" w:hint="eastAsia"/>
        </w:rPr>
        <w:t>ことになった。他の生徒は</w:t>
      </w:r>
      <w:r>
        <w:rPr>
          <w:rFonts w:ascii="ＭＳ ゴシック" w:eastAsia="ＭＳ ゴシック" w:hAnsi="ＭＳ ゴシック" w:hint="eastAsia"/>
        </w:rPr>
        <w:t>、当該生徒が板書しなくてもよいことに当初は</w:t>
      </w:r>
      <w:r w:rsidRPr="00BB21F6">
        <w:rPr>
          <w:rFonts w:ascii="ＭＳ ゴシック" w:eastAsia="ＭＳ ゴシック" w:hAnsi="ＭＳ ゴシック" w:hint="eastAsia"/>
        </w:rPr>
        <w:t>不公平感を持っていたが、</w:t>
      </w:r>
      <w:r>
        <w:rPr>
          <w:rFonts w:ascii="ＭＳ ゴシック" w:eastAsia="ＭＳ ゴシック" w:hAnsi="ＭＳ ゴシック" w:hint="eastAsia"/>
        </w:rPr>
        <w:t>当該生徒が</w:t>
      </w:r>
      <w:r w:rsidRPr="00BB21F6">
        <w:rPr>
          <w:rFonts w:ascii="ＭＳ ゴシック" w:eastAsia="ＭＳ ゴシック" w:hAnsi="ＭＳ ゴシック" w:hint="eastAsia"/>
        </w:rPr>
        <w:t>写真をノートに張るだけでなく、</w:t>
      </w:r>
      <w:r>
        <w:rPr>
          <w:rFonts w:ascii="ＭＳ ゴシック" w:eastAsia="ＭＳ ゴシック" w:hAnsi="ＭＳ ゴシック" w:hint="eastAsia"/>
        </w:rPr>
        <w:t>写真を活用して授業のポイントを強調したノートを作成していることが分かると、</w:t>
      </w:r>
      <w:r w:rsidRPr="00BB21F6">
        <w:rPr>
          <w:rFonts w:ascii="ＭＳ ゴシック" w:eastAsia="ＭＳ ゴシック" w:hAnsi="ＭＳ ゴシック" w:hint="eastAsia"/>
        </w:rPr>
        <w:t>納得した</w:t>
      </w:r>
      <w:r>
        <w:rPr>
          <w:rFonts w:ascii="ＭＳ ゴシック" w:eastAsia="ＭＳ ゴシック" w:hAnsi="ＭＳ ゴシック" w:hint="eastAsia"/>
        </w:rPr>
        <w:t>様子であった</w:t>
      </w:r>
      <w:r w:rsidRPr="00BB21F6">
        <w:rPr>
          <w:rFonts w:ascii="ＭＳ ゴシック" w:eastAsia="ＭＳ ゴシック" w:hAnsi="ＭＳ ゴシック" w:hint="eastAsia"/>
        </w:rPr>
        <w:t>。</w:t>
      </w:r>
    </w:p>
    <w:p w:rsidR="005A68F4" w:rsidRPr="00E97170" w:rsidRDefault="005A68F4" w:rsidP="005A68F4">
      <w:pPr>
        <w:rPr>
          <w:rFonts w:ascii="ＭＳ ゴシック" w:eastAsia="ＭＳ ゴシック" w:hAnsi="ＭＳ ゴシック" w:cs="Times New Roman"/>
          <w:color w:val="FF0000"/>
          <w:szCs w:val="24"/>
        </w:rPr>
      </w:pPr>
    </w:p>
    <w:p w:rsidR="005A68F4" w:rsidRPr="00A734C1" w:rsidRDefault="00A734C1"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w:t>
      </w:r>
      <w:r>
        <w:rPr>
          <w:rFonts w:ascii="ＭＳ ゴシック" w:eastAsia="ＭＳ ゴシック" w:hAnsi="ＭＳ ゴシック" w:cs="Times New Roman" w:hint="eastAsia"/>
          <w:b/>
          <w:szCs w:val="21"/>
        </w:rPr>
        <w:t>事例検証における考え方の整理</w:t>
      </w:r>
      <w:r w:rsidRPr="00697ED4">
        <w:rPr>
          <w:rFonts w:ascii="ＭＳ ゴシック" w:eastAsia="ＭＳ ゴシック" w:hAnsi="ＭＳ ゴシック" w:cs="Times New Roman" w:hint="eastAsia"/>
          <w:b/>
          <w:szCs w:val="21"/>
        </w:rPr>
        <w:t>＞</w:t>
      </w:r>
    </w:p>
    <w:p w:rsidR="005A68F4" w:rsidRPr="00367931" w:rsidRDefault="005A68F4" w:rsidP="005A68F4">
      <w:pPr>
        <w:ind w:leftChars="100" w:left="420" w:hangingChars="100" w:hanging="210"/>
        <w:rPr>
          <w:rFonts w:ascii="ＭＳ ゴシック" w:eastAsia="ＭＳ ゴシック" w:hAnsi="ＭＳ ゴシック"/>
        </w:rPr>
      </w:pPr>
      <w:r w:rsidRPr="00367931">
        <w:rPr>
          <w:rFonts w:ascii="ＭＳ ゴシック" w:eastAsia="ＭＳ ゴシック" w:hAnsi="ＭＳ ゴシック" w:cs="Times New Roman" w:hint="eastAsia"/>
          <w:szCs w:val="24"/>
        </w:rPr>
        <w:t>〇　対象生徒の学習実態を総合的に把握検討した結果、「</w:t>
      </w:r>
      <w:r w:rsidRPr="00367931">
        <w:rPr>
          <w:rFonts w:ascii="ＭＳ ゴシック" w:eastAsia="ＭＳ ゴシック" w:hAnsi="ＭＳ ゴシック" w:hint="eastAsia"/>
        </w:rPr>
        <w:t>黒板の板書をタブレットで写真に撮って活用する」という配慮に合理性が確認されたことから、合理的配慮として提供されることになったものと考えられる。本件のような合理的配慮の提供にあたっては、板書の量や内容によって必要な変更・調整を行いつつ、学校レベルで</w:t>
      </w:r>
      <w:r>
        <w:rPr>
          <w:rFonts w:ascii="ＭＳ ゴシック" w:eastAsia="ＭＳ ゴシック" w:hAnsi="ＭＳ ゴシック" w:hint="eastAsia"/>
        </w:rPr>
        <w:t>理解や周知、啓発に至るプロセスも含めて</w:t>
      </w:r>
      <w:r w:rsidRPr="00367931">
        <w:rPr>
          <w:rFonts w:ascii="ＭＳ ゴシック" w:eastAsia="ＭＳ ゴシック" w:hAnsi="ＭＳ ゴシック" w:hint="eastAsia"/>
        </w:rPr>
        <w:t>対応情報を共有していくことが大切ではないか。</w:t>
      </w:r>
    </w:p>
    <w:p w:rsidR="005A68F4" w:rsidRPr="0010609B" w:rsidRDefault="005A68F4" w:rsidP="005A68F4">
      <w:pPr>
        <w:ind w:leftChars="100" w:left="420" w:hangingChars="100" w:hanging="210"/>
        <w:rPr>
          <w:rFonts w:ascii="ＭＳ ゴシック" w:eastAsia="ＭＳ ゴシック" w:hAnsi="ＭＳ ゴシック" w:cs="Times New Roman"/>
          <w:szCs w:val="24"/>
        </w:rPr>
      </w:pPr>
      <w:r w:rsidRPr="00367931">
        <w:rPr>
          <w:rFonts w:ascii="ＭＳ ゴシック" w:eastAsia="ＭＳ ゴシック" w:hAnsi="ＭＳ ゴシック" w:cs="Times New Roman" w:hint="eastAsia"/>
          <w:szCs w:val="24"/>
        </w:rPr>
        <w:t xml:space="preserve">〇　</w:t>
      </w:r>
      <w:r>
        <w:rPr>
          <w:rFonts w:ascii="ＭＳ ゴシック" w:eastAsia="ＭＳ ゴシック" w:hAnsi="ＭＳ ゴシック" w:cs="Times New Roman" w:hint="eastAsia"/>
          <w:szCs w:val="24"/>
        </w:rPr>
        <w:t>本件では、当初、生徒から申し出があったのではなく、担任教員との協議等をきっかけとして合理的配慮が提供されることとなった。</w:t>
      </w:r>
      <w:r w:rsidRPr="00367931">
        <w:rPr>
          <w:rFonts w:ascii="ＭＳ ゴシック" w:eastAsia="ＭＳ ゴシック" w:hAnsi="ＭＳ ゴシック" w:hint="eastAsia"/>
        </w:rPr>
        <w:t>教育分野においては、本人からの</w:t>
      </w:r>
      <w:r w:rsidRPr="00367931">
        <w:rPr>
          <w:rFonts w:ascii="ＭＳ ゴシック" w:eastAsia="ＭＳ ゴシック" w:hAnsi="ＭＳ ゴシック" w:cs="Times New Roman" w:hint="eastAsia"/>
          <w:szCs w:val="24"/>
        </w:rPr>
        <w:t>意思の表明がないと思われる場合であっても、「その生徒が十分な教育を受けているか」といった視点から、必要かつ合理的な配慮の提供を学校側から提案していくことも考えられるのではないか。</w:t>
      </w:r>
    </w:p>
    <w:p w:rsidR="005A68F4" w:rsidRPr="00697ED4" w:rsidRDefault="005A68F4" w:rsidP="005A68F4">
      <w:pPr>
        <w:spacing w:line="360" w:lineRule="auto"/>
        <w:rPr>
          <w:rFonts w:ascii="ＭＳ ゴシック" w:eastAsia="ＭＳ ゴシック" w:hAnsi="ＭＳ ゴシック"/>
          <w:b/>
          <w:sz w:val="24"/>
          <w:szCs w:val="24"/>
        </w:rPr>
      </w:pPr>
      <w:r w:rsidRPr="00697ED4">
        <w:rPr>
          <w:rFonts w:ascii="ＭＳ ゴシック" w:eastAsia="ＭＳ ゴシック" w:hAnsi="ＭＳ ゴシック" w:hint="eastAsia"/>
          <w:b/>
          <w:sz w:val="24"/>
          <w:szCs w:val="24"/>
        </w:rPr>
        <w:lastRenderedPageBreak/>
        <w:t>（６）医療分野</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b/>
        </w:rPr>
      </w:pPr>
      <w:r w:rsidRPr="00697ED4">
        <w:rPr>
          <w:rFonts w:ascii="ＭＳ ゴシック" w:eastAsia="ＭＳ ゴシック" w:hAnsi="ＭＳ ゴシック" w:hint="eastAsia"/>
          <w:b/>
        </w:rPr>
        <w:t>医療分野</w:t>
      </w:r>
    </w:p>
    <w:p w:rsidR="005A68F4" w:rsidRPr="00697ED4" w:rsidRDefault="00547DE8"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Pr>
          <w:rFonts w:ascii="ＭＳ ゴシック" w:eastAsia="ＭＳ ゴシック" w:hAnsi="ＭＳ ゴシック" w:hint="eastAsia"/>
        </w:rPr>
        <w:t>【事例１】電動車いす利用者の受診</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697ED4">
        <w:rPr>
          <w:rFonts w:ascii="ＭＳ ゴシック" w:eastAsia="ＭＳ ゴシック" w:hAnsi="ＭＳ ゴシック" w:hint="eastAsia"/>
        </w:rPr>
        <w:t>【相談の内容】</w:t>
      </w:r>
    </w:p>
    <w:p w:rsidR="005A68F4" w:rsidRPr="00697ED4" w:rsidRDefault="005A68F4" w:rsidP="005A68F4">
      <w:pPr>
        <w:pBdr>
          <w:top w:val="double" w:sz="4" w:space="1" w:color="auto"/>
          <w:left w:val="double" w:sz="4" w:space="1" w:color="auto"/>
          <w:bottom w:val="double" w:sz="4" w:space="1" w:color="auto"/>
          <w:right w:val="double" w:sz="4" w:space="1" w:color="auto"/>
        </w:pBdr>
        <w:ind w:firstLineChars="100" w:firstLine="210"/>
        <w:rPr>
          <w:rFonts w:ascii="ＭＳ ゴシック" w:eastAsia="ＭＳ ゴシック" w:hAnsi="ＭＳ ゴシック"/>
        </w:rPr>
      </w:pPr>
      <w:r>
        <w:rPr>
          <w:rFonts w:ascii="ＭＳ ゴシック" w:eastAsia="ＭＳ ゴシック" w:hAnsi="ＭＳ ゴシック" w:hint="eastAsia"/>
        </w:rPr>
        <w:t>電動車いす利用</w:t>
      </w:r>
      <w:r w:rsidRPr="00697ED4">
        <w:rPr>
          <w:rFonts w:ascii="ＭＳ ゴシック" w:eastAsia="ＭＳ ゴシック" w:hAnsi="ＭＳ ゴシック" w:hint="eastAsia"/>
        </w:rPr>
        <w:t>者</w:t>
      </w:r>
      <w:r>
        <w:rPr>
          <w:rFonts w:ascii="ＭＳ ゴシック" w:eastAsia="ＭＳ ゴシック" w:hAnsi="ＭＳ ゴシック" w:hint="eastAsia"/>
        </w:rPr>
        <w:t>が</w:t>
      </w:r>
      <w:r w:rsidRPr="00697ED4">
        <w:rPr>
          <w:rFonts w:ascii="ＭＳ ゴシック" w:eastAsia="ＭＳ ゴシック" w:hAnsi="ＭＳ ゴシック" w:hint="eastAsia"/>
        </w:rPr>
        <w:t>受診</w:t>
      </w:r>
      <w:r>
        <w:rPr>
          <w:rFonts w:ascii="ＭＳ ゴシック" w:eastAsia="ＭＳ ゴシック" w:hAnsi="ＭＳ ゴシック" w:hint="eastAsia"/>
        </w:rPr>
        <w:t>する際、病院内では電動車いすの利用は禁止、</w:t>
      </w:r>
      <w:r w:rsidRPr="00697ED4">
        <w:rPr>
          <w:rFonts w:ascii="ＭＳ ゴシック" w:eastAsia="ＭＳ ゴシック" w:hAnsi="ＭＳ ゴシック" w:hint="eastAsia"/>
        </w:rPr>
        <w:t>病院が手動車いすと介助者を手配するので、院内では手動車いすに乗り換えてほしいと</w:t>
      </w:r>
      <w:r>
        <w:rPr>
          <w:rFonts w:ascii="ＭＳ ゴシック" w:eastAsia="ＭＳ ゴシック" w:hAnsi="ＭＳ ゴシック" w:hint="eastAsia"/>
        </w:rPr>
        <w:t>言われた</w:t>
      </w:r>
      <w:r w:rsidRPr="00697ED4">
        <w:rPr>
          <w:rFonts w:ascii="ＭＳ ゴシック" w:eastAsia="ＭＳ ゴシック" w:hAnsi="ＭＳ ゴシック" w:hint="eastAsia"/>
        </w:rPr>
        <w:t>。電動車いすの使用の禁止は差別に当たるのか。病院の代替策は合理的配慮に当たるのか。</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rPr>
      </w:pPr>
      <w:r w:rsidRPr="00697ED4">
        <w:rPr>
          <w:rFonts w:ascii="ＭＳ ゴシック" w:eastAsia="ＭＳ ゴシック" w:hAnsi="ＭＳ ゴシック" w:hint="eastAsia"/>
        </w:rPr>
        <w:t>【対応と結果】</w:t>
      </w:r>
    </w:p>
    <w:p w:rsidR="005A68F4" w:rsidRPr="00697ED4" w:rsidRDefault="005A68F4" w:rsidP="005A68F4">
      <w:pPr>
        <w:pBdr>
          <w:top w:val="double" w:sz="4" w:space="1" w:color="auto"/>
          <w:left w:val="double" w:sz="4" w:space="1" w:color="auto"/>
          <w:bottom w:val="double" w:sz="4" w:space="1" w:color="auto"/>
          <w:right w:val="double" w:sz="4" w:space="1" w:color="auto"/>
        </w:pBdr>
        <w:ind w:firstLineChars="100" w:firstLine="210"/>
        <w:rPr>
          <w:rFonts w:ascii="ＭＳ ゴシック" w:eastAsia="ＭＳ ゴシック" w:hAnsi="ＭＳ ゴシック" w:cs="ＭＳ 明朝"/>
          <w:kern w:val="0"/>
          <w:szCs w:val="21"/>
        </w:rPr>
      </w:pPr>
      <w:r w:rsidRPr="00697ED4">
        <w:rPr>
          <w:rFonts w:ascii="ＭＳ ゴシック" w:eastAsia="ＭＳ ゴシック" w:hAnsi="ＭＳ ゴシック" w:hint="eastAsia"/>
          <w:kern w:val="0"/>
        </w:rPr>
        <w:t>相談員より、病院は</w:t>
      </w:r>
      <w:r w:rsidRPr="00697ED4">
        <w:rPr>
          <w:rFonts w:ascii="ＭＳ ゴシック" w:eastAsia="ＭＳ ゴシック" w:hAnsi="ＭＳ ゴシック" w:hint="eastAsia"/>
        </w:rPr>
        <w:t>車いすや介助職員の配置など一定の配慮をしているものの、電動車いす禁止の説明が不十分</w:t>
      </w:r>
      <w:r>
        <w:rPr>
          <w:rFonts w:ascii="ＭＳ ゴシック" w:eastAsia="ＭＳ ゴシック" w:hAnsi="ＭＳ ゴシック" w:hint="eastAsia"/>
        </w:rPr>
        <w:t>ではないかと思われたため、病院からの説明の仕方等を工夫する必要があると伝えた</w:t>
      </w:r>
      <w:r w:rsidRPr="00697ED4">
        <w:rPr>
          <w:rFonts w:ascii="ＭＳ ゴシック" w:eastAsia="ＭＳ ゴシック" w:hAnsi="ＭＳ ゴシック" w:hint="eastAsia"/>
        </w:rPr>
        <w:t>。また、車いすの乗り換えではなく、スイッチの切り替えで手動にできるので、本</w:t>
      </w:r>
      <w:r>
        <w:rPr>
          <w:rFonts w:ascii="ＭＳ ゴシック" w:eastAsia="ＭＳ ゴシック" w:hAnsi="ＭＳ ゴシック" w:hint="eastAsia"/>
        </w:rPr>
        <w:t>人の希望に沿って介助方法を決めてはどうかとも伝えた</w:t>
      </w:r>
      <w:r w:rsidRPr="00697ED4">
        <w:rPr>
          <w:rFonts w:ascii="ＭＳ ゴシック" w:eastAsia="ＭＳ ゴシック" w:hAnsi="ＭＳ ゴシック" w:hint="eastAsia"/>
        </w:rPr>
        <w:t>。</w:t>
      </w:r>
    </w:p>
    <w:p w:rsidR="005A68F4" w:rsidRPr="00697ED4" w:rsidRDefault="005A68F4" w:rsidP="005A68F4">
      <w:pPr>
        <w:pBdr>
          <w:top w:val="double" w:sz="4" w:space="1" w:color="auto"/>
          <w:left w:val="double" w:sz="4" w:space="1" w:color="auto"/>
          <w:bottom w:val="double" w:sz="4" w:space="1" w:color="auto"/>
          <w:right w:val="double" w:sz="4" w:space="1" w:color="auto"/>
        </w:pBdr>
        <w:rPr>
          <w:rFonts w:ascii="ＭＳ ゴシック" w:eastAsia="ＭＳ ゴシック" w:hAnsi="ＭＳ ゴシック" w:cs="ＭＳ 明朝"/>
          <w:kern w:val="0"/>
          <w:szCs w:val="21"/>
        </w:rPr>
      </w:pPr>
      <w:r w:rsidRPr="00697ED4">
        <w:rPr>
          <w:rFonts w:ascii="ＭＳ ゴシック" w:eastAsia="ＭＳ ゴシック" w:hAnsi="ＭＳ ゴシック" w:cs="ＭＳ 明朝" w:hint="eastAsia"/>
          <w:kern w:val="0"/>
          <w:szCs w:val="21"/>
        </w:rPr>
        <w:t>【分類】不当な差別的取扱い</w:t>
      </w:r>
      <w:r w:rsidR="00FA47F6" w:rsidRPr="00697ED4">
        <w:rPr>
          <w:rFonts w:ascii="ＭＳ ゴシック" w:eastAsia="ＭＳ ゴシック" w:hAnsi="ＭＳ ゴシック" w:hint="eastAsia"/>
        </w:rPr>
        <w:t>・合理的配慮の不提供</w:t>
      </w:r>
      <w:bookmarkStart w:id="0" w:name="_GoBack"/>
      <w:bookmarkEnd w:id="0"/>
    </w:p>
    <w:p w:rsidR="005A68F4" w:rsidRPr="00697ED4" w:rsidRDefault="005A68F4" w:rsidP="005A68F4">
      <w:pPr>
        <w:rPr>
          <w:rFonts w:ascii="ＭＳ ゴシック" w:eastAsia="ＭＳ ゴシック" w:hAnsi="ＭＳ ゴシック" w:cs="ＭＳ 明朝"/>
          <w:kern w:val="0"/>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＜相談員の対応に関わる助言＞</w:t>
      </w:r>
    </w:p>
    <w:p w:rsidR="005A68F4" w:rsidRPr="00697ED4" w:rsidRDefault="005A68F4" w:rsidP="005A68F4">
      <w:pPr>
        <w:ind w:firstLineChars="100" w:firstLine="210"/>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〇　この件では、病院側が電動車いすでの受診</w:t>
      </w:r>
      <w:r>
        <w:rPr>
          <w:rFonts w:ascii="ＭＳ ゴシック" w:eastAsia="ＭＳ ゴシック" w:hAnsi="ＭＳ ゴシック" w:cs="Times New Roman" w:hint="eastAsia"/>
          <w:szCs w:val="21"/>
        </w:rPr>
        <w:t>を禁止</w:t>
      </w:r>
      <w:r w:rsidRPr="00697ED4">
        <w:rPr>
          <w:rFonts w:ascii="ＭＳ ゴシック" w:eastAsia="ＭＳ ゴシック" w:hAnsi="ＭＳ ゴシック" w:cs="Times New Roman" w:hint="eastAsia"/>
          <w:szCs w:val="21"/>
        </w:rPr>
        <w:t>した理由が不明だが、どのような理由でこのよ</w:t>
      </w:r>
    </w:p>
    <w:p w:rsidR="005A68F4" w:rsidRPr="00697ED4" w:rsidRDefault="005A68F4" w:rsidP="005A68F4">
      <w:pPr>
        <w:ind w:leftChars="100" w:left="420" w:hangingChars="100" w:hanging="210"/>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 xml:space="preserve">　うな対応を病院が行ったのか、確認を求める必要があったのではないか。</w:t>
      </w:r>
      <w:r>
        <w:rPr>
          <w:rFonts w:ascii="ＭＳ ゴシック" w:eastAsia="ＭＳ ゴシック" w:hAnsi="ＭＳ ゴシック" w:cs="Times New Roman" w:hint="eastAsia"/>
          <w:szCs w:val="21"/>
        </w:rPr>
        <w:t>今後</w:t>
      </w:r>
      <w:r w:rsidR="00A734C1">
        <w:rPr>
          <w:rFonts w:ascii="ＭＳ ゴシック" w:eastAsia="ＭＳ ゴシック" w:hAnsi="ＭＳ ゴシック" w:cs="Times New Roman" w:hint="eastAsia"/>
          <w:szCs w:val="21"/>
        </w:rPr>
        <w:t>、相談対応においては、</w:t>
      </w:r>
      <w:r>
        <w:rPr>
          <w:rFonts w:ascii="ＭＳ ゴシック" w:eastAsia="ＭＳ ゴシック" w:hAnsi="ＭＳ ゴシック" w:cs="Times New Roman" w:hint="eastAsia"/>
          <w:szCs w:val="21"/>
        </w:rPr>
        <w:t>関係</w:t>
      </w:r>
      <w:r w:rsidRPr="00697ED4">
        <w:rPr>
          <w:rFonts w:ascii="ＭＳ ゴシック" w:eastAsia="ＭＳ ゴシック" w:hAnsi="ＭＳ ゴシック" w:cs="Times New Roman" w:hint="eastAsia"/>
          <w:szCs w:val="21"/>
        </w:rPr>
        <w:t>市町村とともに</w:t>
      </w:r>
      <w:r w:rsidR="00A734C1">
        <w:rPr>
          <w:rFonts w:ascii="ＭＳ ゴシック" w:eastAsia="ＭＳ ゴシック" w:hAnsi="ＭＳ ゴシック" w:cs="Times New Roman" w:hint="eastAsia"/>
          <w:szCs w:val="21"/>
        </w:rPr>
        <w:t>連携</w:t>
      </w:r>
      <w:r w:rsidRPr="00697ED4">
        <w:rPr>
          <w:rFonts w:ascii="ＭＳ ゴシック" w:eastAsia="ＭＳ ゴシック" w:hAnsi="ＭＳ ゴシック" w:cs="Times New Roman" w:hint="eastAsia"/>
          <w:szCs w:val="21"/>
        </w:rPr>
        <w:t>し、</w:t>
      </w:r>
      <w:r>
        <w:rPr>
          <w:rFonts w:ascii="ＭＳ ゴシック" w:eastAsia="ＭＳ ゴシック" w:hAnsi="ＭＳ ゴシック" w:cs="Times New Roman" w:hint="eastAsia"/>
          <w:szCs w:val="21"/>
        </w:rPr>
        <w:t>可能な限り</w:t>
      </w:r>
      <w:r w:rsidRPr="00697ED4">
        <w:rPr>
          <w:rFonts w:ascii="ＭＳ ゴシック" w:eastAsia="ＭＳ ゴシック" w:hAnsi="ＭＳ ゴシック" w:cs="Times New Roman" w:hint="eastAsia"/>
          <w:szCs w:val="21"/>
        </w:rPr>
        <w:t>調査を</w:t>
      </w:r>
      <w:r>
        <w:rPr>
          <w:rFonts w:ascii="ＭＳ ゴシック" w:eastAsia="ＭＳ ゴシック" w:hAnsi="ＭＳ ゴシック" w:cs="Times New Roman" w:hint="eastAsia"/>
          <w:szCs w:val="21"/>
        </w:rPr>
        <w:t>行う必要があるのではないか</w:t>
      </w:r>
      <w:r w:rsidRPr="00697ED4">
        <w:rPr>
          <w:rFonts w:ascii="ＭＳ ゴシック" w:eastAsia="ＭＳ ゴシック" w:hAnsi="ＭＳ ゴシック" w:cs="Times New Roman" w:hint="eastAsia"/>
          <w:szCs w:val="21"/>
        </w:rPr>
        <w:t>。</w:t>
      </w:r>
    </w:p>
    <w:p w:rsidR="005A68F4" w:rsidRPr="00697ED4" w:rsidRDefault="005A68F4" w:rsidP="005A68F4">
      <w:pPr>
        <w:ind w:left="420" w:hangingChars="200" w:hanging="420"/>
        <w:rPr>
          <w:rFonts w:ascii="ＭＳ ゴシック" w:eastAsia="ＭＳ ゴシック" w:hAnsi="ＭＳ ゴシック" w:cs="ＭＳ 明朝"/>
          <w:kern w:val="0"/>
          <w:szCs w:val="21"/>
        </w:rPr>
      </w:pPr>
      <w:r w:rsidRPr="00697ED4">
        <w:rPr>
          <w:rFonts w:ascii="ＭＳ ゴシック" w:eastAsia="ＭＳ ゴシック" w:hAnsi="ＭＳ ゴシック" w:cs="Times New Roman" w:hint="eastAsia"/>
          <w:szCs w:val="21"/>
        </w:rPr>
        <w:t xml:space="preserve">　〇　</w:t>
      </w:r>
      <w:r w:rsidRPr="00697ED4">
        <w:rPr>
          <w:rFonts w:ascii="ＭＳ ゴシック" w:eastAsia="ＭＳ ゴシック" w:hAnsi="ＭＳ ゴシック" w:cs="Times New Roman" w:hint="eastAsia"/>
          <w:szCs w:val="24"/>
        </w:rPr>
        <w:t>事業者側は、どういったことが不当な差別的取扱いや合理的配慮の不提供に当たるのか</w:t>
      </w:r>
      <w:r>
        <w:rPr>
          <w:rFonts w:ascii="ＭＳ ゴシック" w:eastAsia="ＭＳ ゴシック" w:hAnsi="ＭＳ ゴシック" w:cs="Times New Roman" w:hint="eastAsia"/>
          <w:szCs w:val="24"/>
        </w:rPr>
        <w:t>、理解が十分でない場合もある</w:t>
      </w:r>
      <w:r w:rsidRPr="00697ED4">
        <w:rPr>
          <w:rFonts w:ascii="ＭＳ ゴシック" w:eastAsia="ＭＳ ゴシック" w:hAnsi="ＭＳ ゴシック" w:cs="Times New Roman" w:hint="eastAsia"/>
          <w:szCs w:val="24"/>
        </w:rPr>
        <w:t>ため、事例を積み重ねていき、記録として残しておいて、Ｑ＆Ａを作るなど、事業者の理解促進を図るような取り組みを行ってほしい。「加害者と被害者」という対峙の仕方ではない在り方を模索していくべきではないか。</w:t>
      </w:r>
    </w:p>
    <w:p w:rsidR="005A68F4" w:rsidRPr="009364EC" w:rsidRDefault="005A68F4" w:rsidP="005A68F4">
      <w:pPr>
        <w:rPr>
          <w:rFonts w:ascii="ＭＳ ゴシック" w:eastAsia="ＭＳ ゴシック" w:hAnsi="ＭＳ ゴシック" w:cs="Times New Roman"/>
          <w:b/>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＜相談事例の分類や整理の考え方等に関わる助言＞</w:t>
      </w:r>
    </w:p>
    <w:p w:rsidR="005A68F4" w:rsidRPr="00697ED4" w:rsidRDefault="005A68F4" w:rsidP="005A68F4">
      <w:pPr>
        <w:ind w:firstLineChars="100" w:firstLine="210"/>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〇　分類については、電動車いすでの受診を禁止する、または電動車いすから手動車いすへ乗り換え</w:t>
      </w:r>
    </w:p>
    <w:p w:rsidR="005A68F4" w:rsidRPr="00697ED4" w:rsidRDefault="005A68F4" w:rsidP="00A734C1">
      <w:pPr>
        <w:ind w:leftChars="100" w:left="420" w:hangingChars="100" w:hanging="210"/>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 xml:space="preserve">　を求めるという条件を付すものであると考えられることから、整理としては差別的取扱い</w:t>
      </w:r>
      <w:r w:rsidR="00A734C1">
        <w:rPr>
          <w:rFonts w:ascii="ＭＳ ゴシック" w:eastAsia="ＭＳ ゴシック" w:hAnsi="ＭＳ ゴシック" w:cs="Times New Roman" w:hint="eastAsia"/>
          <w:szCs w:val="21"/>
        </w:rPr>
        <w:t>に</w:t>
      </w:r>
      <w:r w:rsidRPr="00697ED4">
        <w:rPr>
          <w:rFonts w:ascii="ＭＳ ゴシック" w:eastAsia="ＭＳ ゴシック" w:hAnsi="ＭＳ ゴシック" w:cs="Times New Roman" w:hint="eastAsia"/>
          <w:szCs w:val="21"/>
        </w:rPr>
        <w:t>分類</w:t>
      </w:r>
      <w:r w:rsidR="00A734C1">
        <w:rPr>
          <w:rFonts w:ascii="ＭＳ ゴシック" w:eastAsia="ＭＳ ゴシック" w:hAnsi="ＭＳ ゴシック" w:cs="Times New Roman" w:hint="eastAsia"/>
          <w:szCs w:val="21"/>
        </w:rPr>
        <w:t>し、その次に、乗り換えを求めること</w:t>
      </w:r>
      <w:r w:rsidRPr="00697ED4">
        <w:rPr>
          <w:rFonts w:ascii="ＭＳ ゴシック" w:eastAsia="ＭＳ ゴシック" w:hAnsi="ＭＳ ゴシック" w:cs="Times New Roman" w:hint="eastAsia"/>
          <w:szCs w:val="21"/>
        </w:rPr>
        <w:t>又は電動車いすでの受診を禁止するという条件を付すこと</w:t>
      </w:r>
      <w:r w:rsidR="00A734C1">
        <w:rPr>
          <w:rFonts w:ascii="ＭＳ ゴシック" w:eastAsia="ＭＳ ゴシック" w:hAnsi="ＭＳ ゴシック" w:cs="Times New Roman" w:hint="eastAsia"/>
          <w:szCs w:val="21"/>
        </w:rPr>
        <w:t>の</w:t>
      </w:r>
      <w:r w:rsidRPr="00697ED4">
        <w:rPr>
          <w:rFonts w:ascii="ＭＳ ゴシック" w:eastAsia="ＭＳ ゴシック" w:hAnsi="ＭＳ ゴシック" w:cs="Times New Roman" w:hint="eastAsia"/>
          <w:szCs w:val="21"/>
        </w:rPr>
        <w:t>正当な理由</w:t>
      </w:r>
      <w:r w:rsidR="00A734C1">
        <w:rPr>
          <w:rFonts w:ascii="ＭＳ ゴシック" w:eastAsia="ＭＳ ゴシック" w:hAnsi="ＭＳ ゴシック" w:cs="Times New Roman" w:hint="eastAsia"/>
          <w:szCs w:val="21"/>
        </w:rPr>
        <w:t>の有無について</w:t>
      </w:r>
      <w:r w:rsidRPr="00697ED4">
        <w:rPr>
          <w:rFonts w:ascii="ＭＳ ゴシック" w:eastAsia="ＭＳ ゴシック" w:hAnsi="ＭＳ ゴシック" w:cs="Times New Roman" w:hint="eastAsia"/>
          <w:szCs w:val="21"/>
        </w:rPr>
        <w:t>検討する</w:t>
      </w:r>
      <w:r w:rsidR="00A734C1">
        <w:rPr>
          <w:rFonts w:ascii="ＭＳ ゴシック" w:eastAsia="ＭＳ ゴシック" w:hAnsi="ＭＳ ゴシック" w:cs="Times New Roman" w:hint="eastAsia"/>
          <w:szCs w:val="21"/>
        </w:rPr>
        <w:t>、</w:t>
      </w:r>
      <w:r w:rsidRPr="00697ED4">
        <w:rPr>
          <w:rFonts w:ascii="ＭＳ ゴシック" w:eastAsia="ＭＳ ゴシック" w:hAnsi="ＭＳ ゴシック" w:cs="Times New Roman" w:hint="eastAsia"/>
          <w:szCs w:val="21"/>
        </w:rPr>
        <w:t>というように</w:t>
      </w:r>
      <w:r w:rsidR="00A734C1">
        <w:rPr>
          <w:rFonts w:ascii="ＭＳ ゴシック" w:eastAsia="ＭＳ ゴシック" w:hAnsi="ＭＳ ゴシック" w:cs="Times New Roman" w:hint="eastAsia"/>
          <w:szCs w:val="21"/>
        </w:rPr>
        <w:t>分析プロセスを</w:t>
      </w:r>
      <w:r w:rsidRPr="00697ED4">
        <w:rPr>
          <w:rFonts w:ascii="ＭＳ ゴシック" w:eastAsia="ＭＳ ゴシック" w:hAnsi="ＭＳ ゴシック" w:cs="Times New Roman" w:hint="eastAsia"/>
          <w:szCs w:val="21"/>
        </w:rPr>
        <w:t>整理してはどうか。</w:t>
      </w:r>
    </w:p>
    <w:p w:rsidR="005A68F4" w:rsidRPr="00697ED4" w:rsidRDefault="005A68F4" w:rsidP="005A68F4">
      <w:pPr>
        <w:ind w:firstLineChars="100" w:firstLine="210"/>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〇　これまで乗り換えなしで健康診断を実施してきたところ、丁寧な説明なく乗り換えが必要となっ</w:t>
      </w:r>
    </w:p>
    <w:p w:rsidR="005A68F4" w:rsidRPr="00697ED4" w:rsidRDefault="005A68F4" w:rsidP="005A68F4">
      <w:pPr>
        <w:ind w:firstLineChars="100" w:firstLine="210"/>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 xml:space="preserve">　たのは、差別的取扱いと考えられる要素がある、となるのではないか。</w:t>
      </w:r>
    </w:p>
    <w:p w:rsidR="005A68F4" w:rsidRPr="00697ED4" w:rsidRDefault="005A68F4" w:rsidP="000B4CA3">
      <w:pPr>
        <w:ind w:leftChars="100" w:left="424" w:hangingChars="102" w:hanging="214"/>
        <w:rPr>
          <w:rFonts w:ascii="ＭＳ ゴシック" w:eastAsia="ＭＳ ゴシック" w:hAnsi="ＭＳ ゴシック" w:cs="Times New Roman"/>
          <w:szCs w:val="21"/>
        </w:rPr>
      </w:pPr>
      <w:r w:rsidRPr="00697ED4">
        <w:rPr>
          <w:rFonts w:ascii="ＭＳ ゴシック" w:eastAsia="ＭＳ ゴシック" w:hAnsi="ＭＳ ゴシック" w:cs="Times New Roman" w:hint="eastAsia"/>
          <w:szCs w:val="21"/>
        </w:rPr>
        <w:t>〇　病院側に電動車いすでの来院者への対応策があったのかどうか。医療機器の誤作動の恐れなどを鑑みて電動機器によるものを禁止</w:t>
      </w:r>
      <w:r>
        <w:rPr>
          <w:rFonts w:ascii="ＭＳ ゴシック" w:eastAsia="ＭＳ ゴシック" w:hAnsi="ＭＳ ゴシック" w:cs="Times New Roman" w:hint="eastAsia"/>
          <w:szCs w:val="21"/>
        </w:rPr>
        <w:t>せざるを得ない</w:t>
      </w:r>
      <w:r w:rsidRPr="00697ED4">
        <w:rPr>
          <w:rFonts w:ascii="ＭＳ ゴシック" w:eastAsia="ＭＳ ゴシック" w:hAnsi="ＭＳ ゴシック" w:cs="Times New Roman" w:hint="eastAsia"/>
          <w:szCs w:val="21"/>
        </w:rPr>
        <w:t>といった状況下であれば、</w:t>
      </w:r>
      <w:r>
        <w:rPr>
          <w:rFonts w:ascii="ＭＳ ゴシック" w:eastAsia="ＭＳ ゴシック" w:hAnsi="ＭＳ ゴシック" w:cs="Times New Roman" w:hint="eastAsia"/>
          <w:szCs w:val="21"/>
        </w:rPr>
        <w:t>手動車いすと介助者の提供は、</w:t>
      </w:r>
      <w:r w:rsidRPr="00697ED4">
        <w:rPr>
          <w:rFonts w:ascii="ＭＳ ゴシック" w:eastAsia="ＭＳ ゴシック" w:hAnsi="ＭＳ ゴシック" w:cs="Times New Roman" w:hint="eastAsia"/>
          <w:szCs w:val="21"/>
        </w:rPr>
        <w:t>合理的配慮の提供にあたる</w:t>
      </w:r>
      <w:r>
        <w:rPr>
          <w:rFonts w:ascii="ＭＳ ゴシック" w:eastAsia="ＭＳ ゴシック" w:hAnsi="ＭＳ ゴシック" w:cs="Times New Roman" w:hint="eastAsia"/>
          <w:szCs w:val="21"/>
        </w:rPr>
        <w:t>可能性がある。なお、そうした場合であっても、</w:t>
      </w:r>
      <w:r w:rsidRPr="00697ED4">
        <w:rPr>
          <w:rFonts w:ascii="ＭＳ ゴシック" w:eastAsia="ＭＳ ゴシック" w:hAnsi="ＭＳ ゴシック" w:cs="Times New Roman" w:hint="eastAsia"/>
          <w:szCs w:val="21"/>
        </w:rPr>
        <w:t>適宜電動から手動切り替えにするなど極力電動車いすから乗り換えないような対応を取れなかったのか。</w:t>
      </w:r>
    </w:p>
    <w:p w:rsidR="005A68F4" w:rsidRPr="009364EC" w:rsidRDefault="005A68F4" w:rsidP="005A68F4">
      <w:pPr>
        <w:widowControl/>
        <w:jc w:val="left"/>
        <w:rPr>
          <w:rFonts w:ascii="ＭＳ ゴシック" w:eastAsia="ＭＳ ゴシック" w:hAnsi="ＭＳ ゴシック" w:cs="Times New Roman"/>
          <w:szCs w:val="21"/>
        </w:rPr>
      </w:pPr>
    </w:p>
    <w:p w:rsidR="005A68F4" w:rsidRDefault="005A68F4" w:rsidP="005A68F4">
      <w:pPr>
        <w:widowControl/>
        <w:jc w:val="left"/>
        <w:rPr>
          <w:rFonts w:ascii="ＭＳ ゴシック" w:eastAsia="ＭＳ ゴシック" w:hAnsi="ＭＳ ゴシック" w:cs="Times New Roman"/>
          <w:szCs w:val="21"/>
        </w:rPr>
      </w:pPr>
    </w:p>
    <w:p w:rsidR="005A68F4" w:rsidRPr="00697ED4" w:rsidRDefault="005A68F4" w:rsidP="005A68F4">
      <w:pPr>
        <w:widowControl/>
        <w:jc w:val="left"/>
        <w:rPr>
          <w:rFonts w:ascii="ＭＳ ゴシック" w:eastAsia="ＭＳ ゴシック" w:hAnsi="ＭＳ ゴシック" w:cs="Times New Roman"/>
          <w:szCs w:val="21"/>
        </w:rPr>
      </w:pPr>
    </w:p>
    <w:p w:rsidR="005A68F4" w:rsidRPr="00697ED4" w:rsidRDefault="005A68F4" w:rsidP="005A68F4">
      <w:pPr>
        <w:spacing w:line="360" w:lineRule="auto"/>
        <w:rPr>
          <w:rFonts w:ascii="ＭＳ ゴシック" w:eastAsia="ＭＳ ゴシック" w:hAnsi="ＭＳ ゴシック"/>
          <w:b/>
          <w:sz w:val="24"/>
          <w:szCs w:val="24"/>
        </w:rPr>
      </w:pPr>
      <w:r w:rsidRPr="00697ED4">
        <w:rPr>
          <w:rFonts w:ascii="ＭＳ ゴシック" w:eastAsia="ＭＳ ゴシック" w:hAnsi="ＭＳ ゴシック" w:hint="eastAsia"/>
          <w:b/>
          <w:sz w:val="24"/>
          <w:szCs w:val="24"/>
        </w:rPr>
        <w:lastRenderedPageBreak/>
        <w:t>（７）その他</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b/>
        </w:rPr>
      </w:pPr>
      <w:r w:rsidRPr="00697ED4">
        <w:rPr>
          <w:rFonts w:ascii="ＭＳ ゴシック" w:eastAsia="ＭＳ ゴシック" w:hAnsi="ＭＳ ゴシック" w:hint="eastAsia"/>
          <w:b/>
        </w:rPr>
        <w:t>その他</w:t>
      </w:r>
    </w:p>
    <w:p w:rsidR="005A68F4" w:rsidRPr="00697ED4" w:rsidRDefault="00547DE8"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Pr>
          <w:rFonts w:ascii="ＭＳ ゴシック" w:eastAsia="ＭＳ ゴシック" w:hAnsi="ＭＳ ゴシック" w:hint="eastAsia"/>
        </w:rPr>
        <w:t>【事例１】聴覚障がいがある人に対する職場の対応</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【相談の内容】</w:t>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rPr>
      </w:pPr>
      <w:r w:rsidRPr="00697ED4">
        <w:rPr>
          <w:rFonts w:ascii="ＭＳ ゴシック" w:eastAsia="ＭＳ ゴシック" w:hAnsi="ＭＳ ゴシック" w:hint="eastAsia"/>
        </w:rPr>
        <w:t>職場に</w:t>
      </w:r>
      <w:r>
        <w:rPr>
          <w:rFonts w:ascii="ＭＳ ゴシック" w:eastAsia="ＭＳ ゴシック" w:hAnsi="ＭＳ ゴシック" w:hint="eastAsia"/>
        </w:rPr>
        <w:t>て</w:t>
      </w:r>
      <w:r w:rsidRPr="00697ED4">
        <w:rPr>
          <w:rFonts w:ascii="ＭＳ ゴシック" w:eastAsia="ＭＳ ゴシック" w:hAnsi="ＭＳ ゴシック" w:hint="eastAsia"/>
        </w:rPr>
        <w:t>「周囲からの対応</w:t>
      </w:r>
      <w:r>
        <w:rPr>
          <w:rFonts w:ascii="ＭＳ ゴシック" w:eastAsia="ＭＳ ゴシック" w:hAnsi="ＭＳ ゴシック" w:hint="eastAsia"/>
        </w:rPr>
        <w:t>が差別的だ</w:t>
      </w:r>
      <w:r w:rsidRPr="00697ED4">
        <w:rPr>
          <w:rFonts w:ascii="ＭＳ ゴシック" w:eastAsia="ＭＳ ゴシック" w:hAnsi="ＭＳ ゴシック" w:hint="eastAsia"/>
        </w:rPr>
        <w:t>と感じる。障害者差別解消法と関連はあるか。」という主旨で問い合わせあり。職場では、聴覚障がい</w:t>
      </w:r>
      <w:r>
        <w:rPr>
          <w:rFonts w:ascii="ＭＳ ゴシック" w:eastAsia="ＭＳ ゴシック" w:hAnsi="ＭＳ ゴシック" w:hint="eastAsia"/>
        </w:rPr>
        <w:t>への</w:t>
      </w:r>
      <w:r w:rsidRPr="00697ED4">
        <w:rPr>
          <w:rFonts w:ascii="ＭＳ ゴシック" w:eastAsia="ＭＳ ゴシック" w:hAnsi="ＭＳ ゴシック" w:hint="eastAsia"/>
        </w:rPr>
        <w:t>配慮が欠けており、</w:t>
      </w:r>
      <w:r>
        <w:rPr>
          <w:rFonts w:ascii="ＭＳ ゴシック" w:eastAsia="ＭＳ ゴシック" w:hAnsi="ＭＳ ゴシック" w:hint="eastAsia"/>
        </w:rPr>
        <w:t>業務に支障が出て</w:t>
      </w:r>
      <w:r w:rsidRPr="00697ED4">
        <w:rPr>
          <w:rFonts w:ascii="ＭＳ ゴシック" w:eastAsia="ＭＳ ゴシック" w:hAnsi="ＭＳ ゴシック" w:hint="eastAsia"/>
        </w:rPr>
        <w:t>困っている、とのこと。</w:t>
      </w:r>
    </w:p>
    <w:p w:rsidR="005A68F4" w:rsidRPr="00697ED4" w:rsidRDefault="005A68F4" w:rsidP="005A68F4">
      <w:pPr>
        <w:pBdr>
          <w:top w:val="double" w:sz="4" w:space="1" w:color="auto"/>
          <w:left w:val="double" w:sz="4" w:space="4" w:color="auto"/>
          <w:bottom w:val="double" w:sz="4" w:space="1" w:color="auto"/>
          <w:right w:val="double" w:sz="4" w:space="4" w:color="auto"/>
        </w:pBdr>
        <w:rPr>
          <w:rFonts w:ascii="ＭＳ ゴシック" w:eastAsia="ＭＳ ゴシック" w:hAnsi="ＭＳ ゴシック"/>
        </w:rPr>
      </w:pPr>
      <w:r w:rsidRPr="00697ED4">
        <w:rPr>
          <w:rFonts w:ascii="ＭＳ ゴシック" w:eastAsia="ＭＳ ゴシック" w:hAnsi="ＭＳ ゴシック" w:hint="eastAsia"/>
        </w:rPr>
        <w:t>【対応と結果】</w:t>
      </w:r>
    </w:p>
    <w:p w:rsidR="005A68F4" w:rsidRPr="00697ED4" w:rsidRDefault="005A68F4" w:rsidP="005A68F4">
      <w:pPr>
        <w:pBdr>
          <w:top w:val="double" w:sz="4" w:space="1" w:color="auto"/>
          <w:left w:val="double" w:sz="4" w:space="4" w:color="auto"/>
          <w:bottom w:val="double" w:sz="4" w:space="1" w:color="auto"/>
          <w:right w:val="double" w:sz="4" w:space="4" w:color="auto"/>
        </w:pBdr>
        <w:ind w:firstLineChars="100" w:firstLine="210"/>
        <w:rPr>
          <w:rFonts w:ascii="ＭＳ ゴシック" w:eastAsia="ＭＳ ゴシック" w:hAnsi="ＭＳ ゴシック" w:cs="ＭＳ 明朝"/>
          <w:kern w:val="0"/>
          <w:szCs w:val="21"/>
        </w:rPr>
      </w:pPr>
      <w:r w:rsidRPr="00697ED4">
        <w:rPr>
          <w:rFonts w:ascii="ＭＳ ゴシック" w:eastAsia="ＭＳ ゴシック" w:hAnsi="ＭＳ ゴシック" w:cs="ＭＳ 明朝" w:hint="eastAsia"/>
          <w:kern w:val="0"/>
          <w:szCs w:val="21"/>
        </w:rPr>
        <w:t>本人からの問い合わせの切り口である「</w:t>
      </w:r>
      <w:r w:rsidRPr="00697ED4">
        <w:rPr>
          <w:rFonts w:ascii="ＭＳ ゴシック" w:eastAsia="ＭＳ ゴシック" w:hAnsi="ＭＳ ゴシック" w:hint="eastAsia"/>
        </w:rPr>
        <w:t>障害者</w:t>
      </w:r>
      <w:r w:rsidRPr="00697ED4">
        <w:rPr>
          <w:rFonts w:ascii="ＭＳ ゴシック" w:eastAsia="ＭＳ ゴシック" w:hAnsi="ＭＳ ゴシック" w:cs="ＭＳ 明朝" w:hint="eastAsia"/>
          <w:kern w:val="0"/>
          <w:szCs w:val="21"/>
        </w:rPr>
        <w:t>差別解消法との関連」という部分については、「障害者雇用促進法の対象に該当すると思われる」旨を回答。その後、事務局にて、障がい者虐待防止</w:t>
      </w:r>
      <w:r>
        <w:rPr>
          <w:rFonts w:ascii="ＭＳ ゴシック" w:eastAsia="ＭＳ ゴシック" w:hAnsi="ＭＳ ゴシック" w:cs="ＭＳ 明朝" w:hint="eastAsia"/>
          <w:kern w:val="0"/>
          <w:szCs w:val="21"/>
        </w:rPr>
        <w:t>の観点から心理的虐待の疑いがある事案として捉え、本人と面談</w:t>
      </w:r>
      <w:r w:rsidRPr="00697ED4">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状況</w:t>
      </w:r>
      <w:r w:rsidRPr="00697ED4">
        <w:rPr>
          <w:rFonts w:ascii="ＭＳ ゴシック" w:eastAsia="ＭＳ ゴシック" w:hAnsi="ＭＳ ゴシック" w:cs="ＭＳ 明朝" w:hint="eastAsia"/>
          <w:kern w:val="0"/>
          <w:szCs w:val="21"/>
        </w:rPr>
        <w:t>を確認の上、障害者虐待防止法に基づき、労働局に報告した。ハローワーク、</w:t>
      </w:r>
      <w:r>
        <w:rPr>
          <w:rFonts w:ascii="ＭＳ ゴシック" w:eastAsia="ＭＳ ゴシック" w:hAnsi="ＭＳ ゴシック" w:cs="ＭＳ 明朝" w:hint="eastAsia"/>
          <w:kern w:val="0"/>
          <w:szCs w:val="21"/>
        </w:rPr>
        <w:t>本人の職場</w:t>
      </w:r>
      <w:r w:rsidRPr="00697ED4">
        <w:rPr>
          <w:rFonts w:ascii="ＭＳ ゴシック" w:eastAsia="ＭＳ ゴシック" w:hAnsi="ＭＳ ゴシック" w:cs="ＭＳ 明朝" w:hint="eastAsia"/>
          <w:kern w:val="0"/>
          <w:szCs w:val="21"/>
        </w:rPr>
        <w:t>、本人で話し合いを行い、その後本人から、部署</w:t>
      </w:r>
      <w:r>
        <w:rPr>
          <w:rFonts w:ascii="ＭＳ ゴシック" w:eastAsia="ＭＳ ゴシック" w:hAnsi="ＭＳ ゴシック" w:cs="ＭＳ 明朝" w:hint="eastAsia"/>
          <w:kern w:val="0"/>
          <w:szCs w:val="21"/>
        </w:rPr>
        <w:t>異動</w:t>
      </w:r>
      <w:r w:rsidRPr="00697ED4">
        <w:rPr>
          <w:rFonts w:ascii="ＭＳ ゴシック" w:eastAsia="ＭＳ ゴシック" w:hAnsi="ＭＳ ゴシック" w:cs="ＭＳ 明朝" w:hint="eastAsia"/>
          <w:kern w:val="0"/>
          <w:szCs w:val="21"/>
        </w:rPr>
        <w:t>等の環境改善があったとの報告が入った。</w:t>
      </w:r>
    </w:p>
    <w:p w:rsidR="005A68F4" w:rsidRPr="00C3089B" w:rsidRDefault="005A68F4" w:rsidP="005A68F4">
      <w:pPr>
        <w:rPr>
          <w:rFonts w:ascii="ＭＳ ゴシック" w:eastAsia="ＭＳ ゴシック" w:hAnsi="ＭＳ ゴシック" w:cs="ＭＳ 明朝"/>
          <w:kern w:val="0"/>
          <w:szCs w:val="21"/>
        </w:rPr>
      </w:pPr>
    </w:p>
    <w:p w:rsidR="005A68F4" w:rsidRPr="00697ED4" w:rsidRDefault="005A68F4" w:rsidP="005A68F4">
      <w:pPr>
        <w:rPr>
          <w:rFonts w:ascii="ＭＳ ゴシック" w:eastAsia="ＭＳ ゴシック" w:hAnsi="ＭＳ ゴシック" w:cs="Times New Roman"/>
          <w:b/>
          <w:szCs w:val="21"/>
        </w:rPr>
      </w:pPr>
      <w:r w:rsidRPr="00697ED4">
        <w:rPr>
          <w:rFonts w:ascii="ＭＳ ゴシック" w:eastAsia="ＭＳ ゴシック" w:hAnsi="ＭＳ ゴシック" w:cs="Times New Roman" w:hint="eastAsia"/>
          <w:b/>
          <w:szCs w:val="21"/>
        </w:rPr>
        <w:t>＜相談員の対応に関わる助言＞</w:t>
      </w:r>
    </w:p>
    <w:p w:rsidR="00A734C1" w:rsidRDefault="005A68F4" w:rsidP="00A734C1">
      <w:pPr>
        <w:ind w:leftChars="100" w:left="630" w:hangingChars="200" w:hanging="420"/>
        <w:rPr>
          <w:rFonts w:ascii="ＭＳ ゴシック" w:eastAsia="ＭＳ ゴシック" w:hAnsi="ＭＳ ゴシック"/>
        </w:rPr>
      </w:pPr>
      <w:r w:rsidRPr="00697ED4">
        <w:rPr>
          <w:rFonts w:ascii="ＭＳ ゴシック" w:eastAsia="ＭＳ ゴシック" w:hAnsi="ＭＳ ゴシック" w:hint="eastAsia"/>
        </w:rPr>
        <w:t xml:space="preserve">〇　</w:t>
      </w:r>
      <w:r w:rsidR="00A734C1">
        <w:rPr>
          <w:rFonts w:ascii="ＭＳ ゴシック" w:eastAsia="ＭＳ ゴシック" w:hAnsi="ＭＳ ゴシック" w:hint="eastAsia"/>
        </w:rPr>
        <w:t>相談者は、相談しやすいところに相談するということもあることを考慮して対応する必要がある。</w:t>
      </w:r>
    </w:p>
    <w:p w:rsidR="005A68F4" w:rsidRPr="00697ED4" w:rsidRDefault="00A734C1" w:rsidP="00A734C1">
      <w:pPr>
        <w:ind w:leftChars="99" w:left="422" w:hangingChars="102" w:hanging="214"/>
        <w:rPr>
          <w:rFonts w:ascii="ＭＳ ゴシック" w:eastAsia="ＭＳ ゴシック" w:hAnsi="ＭＳ ゴシック"/>
        </w:rPr>
      </w:pPr>
      <w:r>
        <w:rPr>
          <w:rFonts w:ascii="ＭＳ ゴシック" w:eastAsia="ＭＳ ゴシック" w:hAnsi="ＭＳ ゴシック" w:hint="eastAsia"/>
        </w:rPr>
        <w:t xml:space="preserve">　対象外の相談であっても、</w:t>
      </w:r>
      <w:r w:rsidR="005A68F4" w:rsidRPr="00697ED4">
        <w:rPr>
          <w:rFonts w:ascii="ＭＳ ゴシック" w:eastAsia="ＭＳ ゴシック" w:hAnsi="ＭＳ ゴシック" w:hint="eastAsia"/>
        </w:rPr>
        <w:t>一旦窓口として話を聞い</w:t>
      </w:r>
      <w:r w:rsidR="005A68F4">
        <w:rPr>
          <w:rFonts w:ascii="ＭＳ ゴシック" w:eastAsia="ＭＳ ゴシック" w:hAnsi="ＭＳ ゴシック" w:hint="eastAsia"/>
        </w:rPr>
        <w:t>た上で、適切な窓口にきっちりとつないでいくという対応が重要ではないか</w:t>
      </w:r>
      <w:r w:rsidR="005A68F4" w:rsidRPr="00697ED4">
        <w:rPr>
          <w:rFonts w:ascii="ＭＳ ゴシック" w:eastAsia="ＭＳ ゴシック" w:hAnsi="ＭＳ ゴシック" w:hint="eastAsia"/>
        </w:rPr>
        <w:t>。</w:t>
      </w:r>
    </w:p>
    <w:p w:rsidR="005A68F4" w:rsidRPr="00697ED4" w:rsidRDefault="005A68F4" w:rsidP="005A68F4">
      <w:pPr>
        <w:rPr>
          <w:rFonts w:ascii="ＭＳ ゴシック" w:eastAsia="ＭＳ ゴシック" w:hAnsi="ＭＳ ゴシック"/>
        </w:rPr>
      </w:pPr>
      <w:r w:rsidRPr="00697ED4">
        <w:rPr>
          <w:rFonts w:ascii="ＭＳ ゴシック" w:eastAsia="ＭＳ ゴシック" w:hAnsi="ＭＳ ゴシック" w:hint="eastAsia"/>
        </w:rPr>
        <w:t xml:space="preserve">　〇　本件のような障害者雇用促進法上の相談が入ることもあることから、対応スキームについての知</w:t>
      </w:r>
    </w:p>
    <w:p w:rsidR="005A68F4" w:rsidRPr="00697ED4" w:rsidRDefault="005A68F4" w:rsidP="005A68F4">
      <w:pPr>
        <w:rPr>
          <w:rFonts w:ascii="ＭＳ ゴシック" w:eastAsia="ＭＳ ゴシック" w:hAnsi="ＭＳ ゴシック"/>
        </w:rPr>
      </w:pPr>
      <w:r w:rsidRPr="00697ED4">
        <w:rPr>
          <w:rFonts w:ascii="ＭＳ ゴシック" w:eastAsia="ＭＳ ゴシック" w:hAnsi="ＭＳ ゴシック" w:hint="eastAsia"/>
        </w:rPr>
        <w:t xml:space="preserve">　　識を持っておき、今後とも適切につないでいくべき</w:t>
      </w:r>
      <w:r>
        <w:rPr>
          <w:rFonts w:ascii="ＭＳ ゴシック" w:eastAsia="ＭＳ ゴシック" w:hAnsi="ＭＳ ゴシック" w:hint="eastAsia"/>
        </w:rPr>
        <w:t>ではないか</w:t>
      </w:r>
      <w:r w:rsidRPr="00697ED4">
        <w:rPr>
          <w:rFonts w:ascii="ＭＳ ゴシック" w:eastAsia="ＭＳ ゴシック" w:hAnsi="ＭＳ ゴシック" w:hint="eastAsia"/>
        </w:rPr>
        <w:t>。</w:t>
      </w:r>
    </w:p>
    <w:p w:rsidR="005A68F4" w:rsidRPr="00697ED4" w:rsidRDefault="005A68F4" w:rsidP="005A68F4">
      <w:pPr>
        <w:widowControl/>
        <w:jc w:val="left"/>
        <w:rPr>
          <w:rFonts w:asciiTheme="majorEastAsia" w:eastAsiaTheme="majorEastAsia" w:hAnsiTheme="majorEastAsia"/>
        </w:rPr>
      </w:pPr>
    </w:p>
    <w:p w:rsidR="00A10719" w:rsidRPr="00697ED4" w:rsidRDefault="00445D5C" w:rsidP="009602B6">
      <w:pPr>
        <w:widowControl/>
        <w:jc w:val="left"/>
        <w:rPr>
          <w:rFonts w:asciiTheme="majorEastAsia" w:eastAsiaTheme="majorEastAsia" w:hAnsiTheme="majorEastAsia"/>
        </w:rPr>
      </w:pPr>
      <w:r w:rsidRPr="00697ED4">
        <w:rPr>
          <w:rFonts w:ascii="ＭＳ ゴシック" w:eastAsia="ＭＳ ゴシック" w:hAnsi="ＭＳ ゴシック"/>
        </w:rPr>
        <w:br w:type="page"/>
      </w:r>
    </w:p>
    <w:p w:rsidR="009373E9" w:rsidRPr="000433CB" w:rsidRDefault="00547DE8" w:rsidP="0058404C">
      <w:pPr>
        <w:widowControl/>
        <w:spacing w:line="360" w:lineRule="auto"/>
        <w:jc w:val="left"/>
        <w:rPr>
          <w:rFonts w:ascii="ＭＳ ゴシック" w:eastAsia="ＭＳ ゴシック" w:hAnsi="ＭＳ ゴシック" w:cs="Times New Roman"/>
          <w:b/>
          <w:sz w:val="32"/>
          <w:szCs w:val="32"/>
          <w:bdr w:val="single" w:sz="4" w:space="0" w:color="auto"/>
        </w:rPr>
      </w:pPr>
      <w:r w:rsidRPr="000433CB">
        <w:rPr>
          <w:rFonts w:ascii="ＭＳ ゴシック" w:eastAsia="ＭＳ ゴシック" w:hAnsi="ＭＳ ゴシック" w:cs="Times New Roman" w:hint="eastAsia"/>
          <w:b/>
          <w:sz w:val="32"/>
          <w:szCs w:val="32"/>
          <w:bdr w:val="single" w:sz="4" w:space="0" w:color="auto"/>
        </w:rPr>
        <w:lastRenderedPageBreak/>
        <w:t>５　相談状況の整理と検証</w:t>
      </w:r>
    </w:p>
    <w:p w:rsidR="00F5787A" w:rsidRDefault="00F5787A" w:rsidP="00934BE5">
      <w:pPr>
        <w:widowControl/>
        <w:spacing w:line="360" w:lineRule="auto"/>
        <w:ind w:leftChars="100" w:left="450" w:hangingChars="100" w:hanging="240"/>
        <w:jc w:val="left"/>
        <w:rPr>
          <w:rFonts w:ascii="ＭＳ ゴシック" w:eastAsia="ＭＳ ゴシック" w:hAnsi="ＭＳ ゴシック" w:cs="Times New Roman"/>
          <w:sz w:val="24"/>
          <w:szCs w:val="24"/>
        </w:rPr>
      </w:pPr>
    </w:p>
    <w:p w:rsidR="009373E9" w:rsidRDefault="009373E9" w:rsidP="00934BE5">
      <w:pPr>
        <w:widowControl/>
        <w:spacing w:line="360" w:lineRule="auto"/>
        <w:ind w:leftChars="100" w:left="450" w:hangingChars="100" w:hanging="240"/>
        <w:jc w:val="left"/>
        <w:rPr>
          <w:rFonts w:ascii="ＭＳ ゴシック" w:eastAsia="ＭＳ ゴシック" w:hAnsi="ＭＳ ゴシック" w:cs="Times New Roman"/>
          <w:sz w:val="24"/>
          <w:szCs w:val="24"/>
        </w:rPr>
      </w:pPr>
      <w:r w:rsidRPr="009373E9">
        <w:rPr>
          <w:rFonts w:ascii="ＭＳ ゴシック" w:eastAsia="ＭＳ ゴシック" w:hAnsi="ＭＳ ゴシック" w:cs="Times New Roman" w:hint="eastAsia"/>
          <w:sz w:val="24"/>
          <w:szCs w:val="24"/>
        </w:rPr>
        <w:t>〇</w:t>
      </w:r>
      <w:r w:rsidR="00934BE5">
        <w:rPr>
          <w:rFonts w:ascii="ＭＳ ゴシック" w:eastAsia="ＭＳ ゴシック" w:hAnsi="ＭＳ ゴシック" w:cs="Times New Roman" w:hint="eastAsia"/>
          <w:sz w:val="24"/>
          <w:szCs w:val="24"/>
        </w:rPr>
        <w:t xml:space="preserve">　</w:t>
      </w:r>
      <w:r w:rsidRPr="009373E9">
        <w:rPr>
          <w:rFonts w:ascii="ＭＳ ゴシック" w:eastAsia="ＭＳ ゴシック" w:hAnsi="ＭＳ ゴシック" w:cs="Times New Roman" w:hint="eastAsia"/>
          <w:sz w:val="24"/>
          <w:szCs w:val="24"/>
        </w:rPr>
        <w:t>条例附則</w:t>
      </w:r>
      <w:r w:rsidR="001E4A7C" w:rsidRPr="00D26592">
        <w:rPr>
          <w:rFonts w:ascii="ＭＳ ゴシック" w:eastAsia="ＭＳ ゴシック" w:hAnsi="ＭＳ ゴシック" w:cs="Times New Roman" w:hint="eastAsia"/>
          <w:sz w:val="24"/>
          <w:szCs w:val="24"/>
        </w:rPr>
        <w:t>に</w:t>
      </w:r>
      <w:r w:rsidR="00CF667F">
        <w:rPr>
          <w:rFonts w:ascii="ＭＳ ゴシック" w:eastAsia="ＭＳ ゴシック" w:hAnsi="ＭＳ ゴシック" w:cs="Times New Roman" w:hint="eastAsia"/>
          <w:sz w:val="24"/>
          <w:szCs w:val="24"/>
        </w:rPr>
        <w:t>おける</w:t>
      </w:r>
      <w:r w:rsidR="001E4A7C" w:rsidRPr="00D26592">
        <w:rPr>
          <w:rFonts w:ascii="ＭＳ ゴシック" w:eastAsia="ＭＳ ゴシック" w:hAnsi="ＭＳ ゴシック" w:cs="Times New Roman" w:hint="eastAsia"/>
          <w:sz w:val="24"/>
          <w:szCs w:val="24"/>
        </w:rPr>
        <w:t>「条例の見直し検討」の</w:t>
      </w:r>
      <w:r w:rsidR="005F2F8A">
        <w:rPr>
          <w:rFonts w:ascii="ＭＳ ゴシック" w:eastAsia="ＭＳ ゴシック" w:hAnsi="ＭＳ ゴシック" w:cs="Times New Roman" w:hint="eastAsia"/>
          <w:sz w:val="24"/>
          <w:szCs w:val="24"/>
        </w:rPr>
        <w:t>規定を踏まえ、条例の施行状況を</w:t>
      </w:r>
      <w:r w:rsidRPr="009373E9">
        <w:rPr>
          <w:rFonts w:ascii="ＭＳ ゴシック" w:eastAsia="ＭＳ ゴシック" w:hAnsi="ＭＳ ゴシック" w:cs="Times New Roman" w:hint="eastAsia"/>
          <w:sz w:val="24"/>
          <w:szCs w:val="24"/>
        </w:rPr>
        <w:t>評価・</w:t>
      </w:r>
      <w:r w:rsidR="00934BE5">
        <w:rPr>
          <w:rFonts w:ascii="ＭＳ ゴシック" w:eastAsia="ＭＳ ゴシック" w:hAnsi="ＭＳ ゴシック" w:cs="Times New Roman" w:hint="eastAsia"/>
          <w:sz w:val="24"/>
          <w:szCs w:val="24"/>
        </w:rPr>
        <w:t>検証</w:t>
      </w:r>
      <w:r w:rsidR="005F2F8A">
        <w:rPr>
          <w:rFonts w:ascii="ＭＳ ゴシック" w:eastAsia="ＭＳ ゴシック" w:hAnsi="ＭＳ ゴシック" w:cs="Times New Roman" w:hint="eastAsia"/>
          <w:sz w:val="24"/>
          <w:szCs w:val="24"/>
        </w:rPr>
        <w:t>するため</w:t>
      </w:r>
      <w:r w:rsidRPr="009373E9">
        <w:rPr>
          <w:rFonts w:ascii="ＭＳ ゴシック" w:eastAsia="ＭＳ ゴシック" w:hAnsi="ＭＳ ゴシック" w:cs="Times New Roman" w:hint="eastAsia"/>
          <w:sz w:val="24"/>
          <w:szCs w:val="24"/>
        </w:rPr>
        <w:t>、助言・検証実施型</w:t>
      </w:r>
      <w:r w:rsidR="001A4AC5">
        <w:rPr>
          <w:rFonts w:ascii="ＭＳ ゴシック" w:eastAsia="ＭＳ ゴシック" w:hAnsi="ＭＳ ゴシック" w:cs="Times New Roman" w:hint="eastAsia"/>
          <w:sz w:val="24"/>
          <w:szCs w:val="24"/>
        </w:rPr>
        <w:t>の</w:t>
      </w:r>
      <w:r w:rsidRPr="009373E9">
        <w:rPr>
          <w:rFonts w:ascii="ＭＳ ゴシック" w:eastAsia="ＭＳ ゴシック" w:hAnsi="ＭＳ ゴシック" w:cs="Times New Roman" w:hint="eastAsia"/>
          <w:sz w:val="24"/>
          <w:szCs w:val="24"/>
        </w:rPr>
        <w:t>合議体にお</w:t>
      </w:r>
      <w:r w:rsidR="00934BE5">
        <w:rPr>
          <w:rFonts w:ascii="ＭＳ ゴシック" w:eastAsia="ＭＳ ゴシック" w:hAnsi="ＭＳ ゴシック" w:cs="Times New Roman" w:hint="eastAsia"/>
          <w:sz w:val="24"/>
          <w:szCs w:val="24"/>
        </w:rPr>
        <w:t>いて</w:t>
      </w:r>
      <w:r w:rsidRPr="009373E9">
        <w:rPr>
          <w:rFonts w:ascii="ＭＳ ゴシック" w:eastAsia="ＭＳ ゴシック" w:hAnsi="ＭＳ ゴシック" w:cs="Times New Roman" w:hint="eastAsia"/>
          <w:sz w:val="24"/>
          <w:szCs w:val="24"/>
        </w:rPr>
        <w:t>事例の分析等</w:t>
      </w:r>
      <w:r w:rsidR="005F2F8A">
        <w:rPr>
          <w:rFonts w:ascii="ＭＳ ゴシック" w:eastAsia="ＭＳ ゴシック" w:hAnsi="ＭＳ ゴシック" w:cs="Times New Roman" w:hint="eastAsia"/>
          <w:sz w:val="24"/>
          <w:szCs w:val="24"/>
        </w:rPr>
        <w:t>を行ってき</w:t>
      </w:r>
      <w:r w:rsidRPr="009373E9">
        <w:rPr>
          <w:rFonts w:ascii="ＭＳ ゴシック" w:eastAsia="ＭＳ ゴシック" w:hAnsi="ＭＳ ゴシック" w:cs="Times New Roman" w:hint="eastAsia"/>
          <w:sz w:val="24"/>
          <w:szCs w:val="24"/>
        </w:rPr>
        <w:t>ました。</w:t>
      </w:r>
      <w:r w:rsidR="00934BE5" w:rsidRPr="000112A4">
        <w:rPr>
          <w:rFonts w:ascii="ＭＳ ゴシック" w:eastAsia="ＭＳ ゴシック" w:hAnsi="ＭＳ ゴシック" w:cs="Times New Roman" w:hint="eastAsia"/>
          <w:sz w:val="24"/>
          <w:szCs w:val="24"/>
        </w:rPr>
        <w:t>合議体での</w:t>
      </w:r>
      <w:r w:rsidRPr="000112A4">
        <w:rPr>
          <w:rFonts w:ascii="ＭＳ ゴシック" w:eastAsia="ＭＳ ゴシック" w:hAnsi="ＭＳ ゴシック" w:cs="Times New Roman" w:hint="eastAsia"/>
          <w:sz w:val="24"/>
          <w:szCs w:val="24"/>
        </w:rPr>
        <w:t>主な意見と</w:t>
      </w:r>
      <w:r w:rsidR="00E65F83" w:rsidRPr="000112A4">
        <w:rPr>
          <w:rFonts w:ascii="ＭＳ ゴシック" w:eastAsia="ＭＳ ゴシック" w:hAnsi="ＭＳ ゴシック" w:cs="Times New Roman" w:hint="eastAsia"/>
          <w:sz w:val="24"/>
          <w:szCs w:val="24"/>
        </w:rPr>
        <w:t>現時点で</w:t>
      </w:r>
      <w:r w:rsidR="005F2F8A">
        <w:rPr>
          <w:rFonts w:ascii="ＭＳ ゴシック" w:eastAsia="ＭＳ ゴシック" w:hAnsi="ＭＳ ゴシック" w:cs="Times New Roman" w:hint="eastAsia"/>
          <w:sz w:val="24"/>
          <w:szCs w:val="24"/>
        </w:rPr>
        <w:t>の</w:t>
      </w:r>
      <w:r w:rsidR="00934BE5" w:rsidRPr="000112A4">
        <w:rPr>
          <w:rFonts w:ascii="ＭＳ ゴシック" w:eastAsia="ＭＳ ゴシック" w:hAnsi="ＭＳ ゴシック" w:cs="Times New Roman" w:hint="eastAsia"/>
          <w:sz w:val="24"/>
          <w:szCs w:val="24"/>
        </w:rPr>
        <w:t>大阪府</w:t>
      </w:r>
      <w:r w:rsidR="005F2F8A">
        <w:rPr>
          <w:rFonts w:ascii="ＭＳ ゴシック" w:eastAsia="ＭＳ ゴシック" w:hAnsi="ＭＳ ゴシック" w:cs="Times New Roman" w:hint="eastAsia"/>
          <w:sz w:val="24"/>
          <w:szCs w:val="24"/>
        </w:rPr>
        <w:t>における</w:t>
      </w:r>
      <w:r w:rsidR="00934BE5" w:rsidRPr="000112A4">
        <w:rPr>
          <w:rFonts w:ascii="ＭＳ ゴシック" w:eastAsia="ＭＳ ゴシック" w:hAnsi="ＭＳ ゴシック" w:cs="Times New Roman" w:hint="eastAsia"/>
          <w:sz w:val="24"/>
          <w:szCs w:val="24"/>
        </w:rPr>
        <w:t>整理・</w:t>
      </w:r>
      <w:r w:rsidR="00E65F83" w:rsidRPr="000112A4">
        <w:rPr>
          <w:rFonts w:ascii="ＭＳ ゴシック" w:eastAsia="ＭＳ ゴシック" w:hAnsi="ＭＳ ゴシック" w:cs="Times New Roman" w:hint="eastAsia"/>
          <w:sz w:val="24"/>
          <w:szCs w:val="24"/>
        </w:rPr>
        <w:t>検証</w:t>
      </w:r>
      <w:r w:rsidRPr="009373E9">
        <w:rPr>
          <w:rFonts w:ascii="ＭＳ ゴシック" w:eastAsia="ＭＳ ゴシック" w:hAnsi="ＭＳ ゴシック" w:cs="Times New Roman" w:hint="eastAsia"/>
          <w:sz w:val="24"/>
          <w:szCs w:val="24"/>
        </w:rPr>
        <w:t>については次のとおりです。</w:t>
      </w:r>
    </w:p>
    <w:p w:rsidR="00F5787A" w:rsidRPr="005F2F8A" w:rsidRDefault="00F5787A" w:rsidP="00D26592">
      <w:pPr>
        <w:widowControl/>
        <w:jc w:val="left"/>
        <w:rPr>
          <w:rFonts w:ascii="ＭＳ ゴシック" w:eastAsia="ＭＳ ゴシック" w:hAnsi="ＭＳ ゴシック" w:cs="Times New Roman"/>
          <w:b/>
          <w:sz w:val="28"/>
          <w:szCs w:val="28"/>
          <w:highlight w:val="green"/>
        </w:rPr>
      </w:pPr>
    </w:p>
    <w:p w:rsidR="00D26592" w:rsidRPr="000433CB" w:rsidRDefault="00547DE8" w:rsidP="00D26592">
      <w:pPr>
        <w:widowControl/>
        <w:jc w:val="left"/>
        <w:rPr>
          <w:rFonts w:ascii="ＭＳ ゴシック" w:eastAsia="ＭＳ ゴシック" w:hAnsi="ＭＳ ゴシック" w:cs="Times New Roman"/>
          <w:b/>
          <w:sz w:val="28"/>
          <w:szCs w:val="28"/>
          <w:u w:val="single"/>
        </w:rPr>
      </w:pPr>
      <w:r w:rsidRPr="000433CB">
        <w:rPr>
          <w:rFonts w:ascii="ＭＳ ゴシック" w:eastAsia="ＭＳ ゴシック" w:hAnsi="ＭＳ ゴシック" w:cs="Times New Roman" w:hint="eastAsia"/>
          <w:b/>
          <w:sz w:val="28"/>
          <w:szCs w:val="28"/>
          <w:u w:val="single"/>
        </w:rPr>
        <w:t>（１）　合議体での主な意見</w:t>
      </w:r>
    </w:p>
    <w:p w:rsidR="00D26592" w:rsidRDefault="00D26592" w:rsidP="00934BE5">
      <w:pPr>
        <w:widowControl/>
        <w:ind w:firstLineChars="100" w:firstLine="281"/>
        <w:jc w:val="left"/>
        <w:rPr>
          <w:rFonts w:ascii="ＭＳ ゴシック" w:eastAsia="ＭＳ ゴシック" w:hAnsi="ＭＳ ゴシック" w:cs="Times New Roman"/>
          <w:b/>
          <w:sz w:val="28"/>
          <w:szCs w:val="28"/>
        </w:rPr>
      </w:pPr>
      <w:r w:rsidRPr="000433CB">
        <w:rPr>
          <w:rFonts w:ascii="ＭＳ ゴシック" w:eastAsia="ＭＳ ゴシック" w:hAnsi="ＭＳ ゴシック" w:cs="Times New Roman" w:hint="eastAsia"/>
          <w:b/>
          <w:sz w:val="28"/>
          <w:szCs w:val="28"/>
        </w:rPr>
        <w:t>（ⅰ）</w:t>
      </w:r>
      <w:r w:rsidR="00934BE5" w:rsidRPr="000433CB">
        <w:rPr>
          <w:rFonts w:ascii="ＭＳ ゴシック" w:eastAsia="ＭＳ ゴシック" w:hAnsi="ＭＳ ゴシック" w:cs="Times New Roman" w:hint="eastAsia"/>
          <w:b/>
          <w:sz w:val="28"/>
          <w:szCs w:val="28"/>
        </w:rPr>
        <w:t xml:space="preserve">　</w:t>
      </w:r>
      <w:r w:rsidR="000D7B35" w:rsidRPr="000433CB">
        <w:rPr>
          <w:rFonts w:ascii="ＭＳ ゴシック" w:eastAsia="ＭＳ ゴシック" w:hAnsi="ＭＳ ゴシック" w:cs="Times New Roman" w:hint="eastAsia"/>
          <w:b/>
          <w:sz w:val="28"/>
          <w:szCs w:val="28"/>
        </w:rPr>
        <w:t>合議体での</w:t>
      </w:r>
      <w:r w:rsidR="000D7B35">
        <w:rPr>
          <w:rFonts w:ascii="ＭＳ ゴシック" w:eastAsia="ＭＳ ゴシック" w:hAnsi="ＭＳ ゴシック" w:cs="Times New Roman" w:hint="eastAsia"/>
          <w:b/>
          <w:sz w:val="28"/>
          <w:szCs w:val="28"/>
        </w:rPr>
        <w:t>分析等の対象とする相談事例の</w:t>
      </w:r>
      <w:r w:rsidR="00277821" w:rsidRPr="000433CB">
        <w:rPr>
          <w:rFonts w:ascii="ＭＳ ゴシック" w:eastAsia="ＭＳ ゴシック" w:hAnsi="ＭＳ ゴシック" w:cs="Times New Roman" w:hint="eastAsia"/>
          <w:b/>
          <w:sz w:val="28"/>
          <w:szCs w:val="28"/>
        </w:rPr>
        <w:t>範囲</w:t>
      </w:r>
    </w:p>
    <w:p w:rsidR="00D26592" w:rsidRPr="005744B7" w:rsidRDefault="00D26592" w:rsidP="00934BE5">
      <w:pPr>
        <w:widowControl/>
        <w:spacing w:line="360" w:lineRule="auto"/>
        <w:ind w:firstLineChars="300" w:firstLine="720"/>
        <w:jc w:val="left"/>
        <w:rPr>
          <w:rFonts w:ascii="ＭＳ ゴシック" w:eastAsia="ＭＳ ゴシック" w:hAnsi="ＭＳ ゴシック" w:cs="Times New Roman"/>
          <w:strike/>
          <w:sz w:val="24"/>
          <w:szCs w:val="24"/>
        </w:rPr>
      </w:pPr>
      <w:r w:rsidRPr="00D31CCF">
        <w:rPr>
          <w:rFonts w:ascii="ＭＳ ゴシック" w:eastAsia="ＭＳ ゴシック" w:hAnsi="ＭＳ ゴシック" w:cs="Times New Roman" w:hint="eastAsia"/>
          <w:sz w:val="24"/>
          <w:szCs w:val="24"/>
        </w:rPr>
        <w:t>〇</w:t>
      </w:r>
      <w:r w:rsidR="00934BE5">
        <w:rPr>
          <w:rFonts w:ascii="ＭＳ ゴシック" w:eastAsia="ＭＳ ゴシック" w:hAnsi="ＭＳ ゴシック" w:cs="Times New Roman" w:hint="eastAsia"/>
          <w:sz w:val="24"/>
          <w:szCs w:val="24"/>
        </w:rPr>
        <w:t xml:space="preserve">　</w:t>
      </w:r>
      <w:r w:rsidRPr="00547DE8">
        <w:rPr>
          <w:rFonts w:ascii="ＭＳ ゴシック" w:eastAsia="ＭＳ ゴシック" w:hAnsi="ＭＳ ゴシック" w:cs="Times New Roman" w:hint="eastAsia"/>
          <w:sz w:val="24"/>
          <w:szCs w:val="24"/>
        </w:rPr>
        <w:t>合議体で</w:t>
      </w:r>
      <w:r w:rsidR="005744B7" w:rsidRPr="00547DE8">
        <w:rPr>
          <w:rFonts w:ascii="ＭＳ ゴシック" w:eastAsia="ＭＳ ゴシック" w:hAnsi="ＭＳ ゴシック" w:cs="Times New Roman" w:hint="eastAsia"/>
          <w:sz w:val="24"/>
          <w:szCs w:val="24"/>
        </w:rPr>
        <w:t>出された助言</w:t>
      </w:r>
    </w:p>
    <w:p w:rsidR="00D26592" w:rsidRPr="00934BE5" w:rsidRDefault="00934BE5" w:rsidP="00934BE5">
      <w:pPr>
        <w:widowControl/>
        <w:spacing w:line="360" w:lineRule="auto"/>
        <w:ind w:leftChars="400" w:left="1080" w:hangingChars="100" w:hanging="240"/>
        <w:jc w:val="left"/>
        <w:rPr>
          <w:rFonts w:ascii="ＭＳ ゴシック" w:eastAsia="ＭＳ ゴシック" w:hAnsi="ＭＳ ゴシック" w:cs="Times New Roman"/>
          <w:sz w:val="24"/>
          <w:szCs w:val="24"/>
        </w:rPr>
      </w:pPr>
      <w:r w:rsidRPr="00934BE5">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 xml:space="preserve">　</w:t>
      </w:r>
      <w:r w:rsidR="00D26592" w:rsidRPr="000D279B">
        <w:rPr>
          <w:rFonts w:ascii="ＭＳ ゴシック" w:eastAsia="ＭＳ ゴシック" w:hAnsi="ＭＳ ゴシック" w:cs="Times New Roman" w:hint="eastAsia"/>
          <w:sz w:val="24"/>
          <w:szCs w:val="24"/>
        </w:rPr>
        <w:t>「差別的発言」など、本人にとっては差別的で不快に感じる言動等については、</w:t>
      </w:r>
      <w:r w:rsidR="00D26592" w:rsidRPr="00934BE5">
        <w:rPr>
          <w:rFonts w:ascii="ＭＳ ゴシック" w:eastAsia="ＭＳ ゴシック" w:hAnsi="ＭＳ ゴシック" w:cs="Times New Roman" w:hint="eastAsia"/>
          <w:sz w:val="24"/>
          <w:szCs w:val="24"/>
        </w:rPr>
        <w:t>障害者差別解消法上の差別</w:t>
      </w:r>
      <w:r>
        <w:rPr>
          <w:rFonts w:ascii="ＭＳ ゴシック" w:eastAsia="ＭＳ ゴシック" w:hAnsi="ＭＳ ゴシック" w:cs="Times New Roman" w:hint="eastAsia"/>
          <w:sz w:val="24"/>
          <w:szCs w:val="24"/>
        </w:rPr>
        <w:t>の類型</w:t>
      </w:r>
      <w:r w:rsidR="00D26592" w:rsidRPr="00934BE5">
        <w:rPr>
          <w:rFonts w:ascii="ＭＳ ゴシック" w:eastAsia="ＭＳ ゴシック" w:hAnsi="ＭＳ ゴシック" w:cs="Times New Roman" w:hint="eastAsia"/>
          <w:sz w:val="24"/>
          <w:szCs w:val="24"/>
        </w:rPr>
        <w:t>には</w:t>
      </w:r>
      <w:r w:rsidR="000D279B">
        <w:rPr>
          <w:rFonts w:ascii="ＭＳ ゴシック" w:eastAsia="ＭＳ ゴシック" w:hAnsi="ＭＳ ゴシック" w:cs="Times New Roman" w:hint="eastAsia"/>
          <w:sz w:val="24"/>
          <w:szCs w:val="24"/>
        </w:rPr>
        <w:t>直接は</w:t>
      </w:r>
      <w:r w:rsidR="00D26592" w:rsidRPr="00C25857">
        <w:rPr>
          <w:rFonts w:ascii="ＭＳ ゴシック" w:eastAsia="ＭＳ ゴシック" w:hAnsi="ＭＳ ゴシック" w:cs="Times New Roman" w:hint="eastAsia"/>
          <w:sz w:val="24"/>
          <w:szCs w:val="24"/>
        </w:rPr>
        <w:t>該当しない</w:t>
      </w:r>
      <w:r w:rsidR="000D279B" w:rsidRPr="00C25857">
        <w:rPr>
          <w:rFonts w:ascii="ＭＳ ゴシック" w:eastAsia="ＭＳ ゴシック" w:hAnsi="ＭＳ ゴシック" w:cs="Times New Roman" w:hint="eastAsia"/>
          <w:sz w:val="24"/>
          <w:szCs w:val="24"/>
        </w:rPr>
        <w:t>と</w:t>
      </w:r>
      <w:r w:rsidR="002A7769" w:rsidRPr="00C25857">
        <w:rPr>
          <w:rFonts w:ascii="ＭＳ ゴシック" w:eastAsia="ＭＳ ゴシック" w:hAnsi="ＭＳ ゴシック" w:cs="Times New Roman" w:hint="eastAsia"/>
          <w:sz w:val="24"/>
          <w:szCs w:val="24"/>
        </w:rPr>
        <w:t>の意見もある</w:t>
      </w:r>
      <w:r w:rsidR="00D26592" w:rsidRPr="00C25857">
        <w:rPr>
          <w:rFonts w:ascii="ＭＳ ゴシック" w:eastAsia="ＭＳ ゴシック" w:hAnsi="ＭＳ ゴシック" w:cs="Times New Roman" w:hint="eastAsia"/>
          <w:sz w:val="24"/>
          <w:szCs w:val="24"/>
        </w:rPr>
        <w:t>が、一方で、世の中の理解としては、</w:t>
      </w:r>
      <w:r w:rsidR="00AE50FF" w:rsidRPr="00C25857">
        <w:rPr>
          <w:rFonts w:ascii="ＭＳ ゴシック" w:eastAsia="ＭＳ ゴシック" w:hAnsi="ＭＳ ゴシック" w:cs="Times New Roman" w:hint="eastAsia"/>
          <w:sz w:val="24"/>
          <w:szCs w:val="24"/>
        </w:rPr>
        <w:t>差別とみなされる</w:t>
      </w:r>
      <w:r w:rsidR="00D26592" w:rsidRPr="00C25857">
        <w:rPr>
          <w:rFonts w:ascii="ＭＳ ゴシック" w:eastAsia="ＭＳ ゴシック" w:hAnsi="ＭＳ ゴシック" w:cs="Times New Roman" w:hint="eastAsia"/>
          <w:sz w:val="24"/>
          <w:szCs w:val="24"/>
        </w:rPr>
        <w:t>ものであり、</w:t>
      </w:r>
      <w:r w:rsidR="002A7769" w:rsidRPr="00C25857">
        <w:rPr>
          <w:rFonts w:ascii="ＭＳ ゴシック" w:eastAsia="ＭＳ ゴシック" w:hAnsi="ＭＳ ゴシック" w:cs="Times New Roman" w:hint="eastAsia"/>
          <w:sz w:val="24"/>
          <w:szCs w:val="24"/>
        </w:rPr>
        <w:t>啓発活動を通じ、法の趣旨の周知を図っていくべき対象と考えられることから、</w:t>
      </w:r>
      <w:r w:rsidR="00D26592" w:rsidRPr="00934BE5">
        <w:rPr>
          <w:rFonts w:ascii="ＭＳ ゴシック" w:eastAsia="ＭＳ ゴシック" w:hAnsi="ＭＳ ゴシック" w:cs="Times New Roman" w:hint="eastAsia"/>
          <w:sz w:val="24"/>
          <w:szCs w:val="24"/>
        </w:rPr>
        <w:t>広く検討の対象範囲に入れて</w:t>
      </w:r>
      <w:r w:rsidR="002A7769">
        <w:rPr>
          <w:rFonts w:ascii="ＭＳ ゴシック" w:eastAsia="ＭＳ ゴシック" w:hAnsi="ＭＳ ゴシック" w:cs="Times New Roman" w:hint="eastAsia"/>
          <w:sz w:val="24"/>
          <w:szCs w:val="24"/>
        </w:rPr>
        <w:t>、</w:t>
      </w:r>
      <w:r w:rsidR="00D26592" w:rsidRPr="00934BE5">
        <w:rPr>
          <w:rFonts w:ascii="ＭＳ ゴシック" w:eastAsia="ＭＳ ゴシック" w:hAnsi="ＭＳ ゴシック" w:cs="Times New Roman" w:hint="eastAsia"/>
          <w:sz w:val="24"/>
          <w:szCs w:val="24"/>
        </w:rPr>
        <w:t>議論する</w:t>
      </w:r>
      <w:r w:rsidR="005F2F8A">
        <w:rPr>
          <w:rFonts w:ascii="ＭＳ ゴシック" w:eastAsia="ＭＳ ゴシック" w:hAnsi="ＭＳ ゴシック" w:cs="Times New Roman" w:hint="eastAsia"/>
          <w:sz w:val="24"/>
          <w:szCs w:val="24"/>
        </w:rPr>
        <w:t>べき</w:t>
      </w:r>
      <w:r w:rsidR="00D26592" w:rsidRPr="00934BE5">
        <w:rPr>
          <w:rFonts w:ascii="ＭＳ ゴシック" w:eastAsia="ＭＳ ゴシック" w:hAnsi="ＭＳ ゴシック" w:cs="Times New Roman" w:hint="eastAsia"/>
          <w:sz w:val="24"/>
          <w:szCs w:val="24"/>
        </w:rPr>
        <w:t>。</w:t>
      </w:r>
    </w:p>
    <w:p w:rsidR="00D26592" w:rsidRPr="00934BE5" w:rsidRDefault="00934BE5" w:rsidP="00934BE5">
      <w:pPr>
        <w:widowControl/>
        <w:spacing w:line="360" w:lineRule="auto"/>
        <w:ind w:leftChars="378" w:left="1111" w:hangingChars="132" w:hanging="317"/>
        <w:jc w:val="left"/>
        <w:rPr>
          <w:rFonts w:ascii="ＭＳ ゴシック" w:eastAsia="ＭＳ ゴシック" w:hAnsi="ＭＳ ゴシック" w:cs="Times New Roman"/>
          <w:sz w:val="24"/>
          <w:szCs w:val="24"/>
        </w:rPr>
      </w:pPr>
      <w:r w:rsidRPr="00934BE5">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 xml:space="preserve"> </w:t>
      </w:r>
      <w:r w:rsidR="00D26592" w:rsidRPr="00934BE5">
        <w:rPr>
          <w:rFonts w:ascii="ＭＳ ゴシック" w:eastAsia="ＭＳ ゴシック" w:hAnsi="ＭＳ ゴシック" w:cs="Times New Roman" w:hint="eastAsia"/>
          <w:sz w:val="24"/>
          <w:szCs w:val="24"/>
        </w:rPr>
        <w:t>障害者差別解消法</w:t>
      </w:r>
      <w:r w:rsidR="00D87AE0">
        <w:rPr>
          <w:rFonts w:ascii="ＭＳ ゴシック" w:eastAsia="ＭＳ ゴシック" w:hAnsi="ＭＳ ゴシック" w:cs="Times New Roman" w:hint="eastAsia"/>
          <w:sz w:val="24"/>
          <w:szCs w:val="24"/>
        </w:rPr>
        <w:t>上</w:t>
      </w:r>
      <w:r w:rsidR="00D26592" w:rsidRPr="00934BE5">
        <w:rPr>
          <w:rFonts w:ascii="ＭＳ ゴシック" w:eastAsia="ＭＳ ゴシック" w:hAnsi="ＭＳ ゴシック" w:cs="Times New Roman" w:hint="eastAsia"/>
          <w:sz w:val="24"/>
          <w:szCs w:val="24"/>
        </w:rPr>
        <w:t>、</w:t>
      </w:r>
      <w:r w:rsidR="005744B7" w:rsidRPr="00547DE8">
        <w:rPr>
          <w:rFonts w:ascii="ＭＳ ゴシック" w:eastAsia="ＭＳ ゴシック" w:hAnsi="ＭＳ ゴシック" w:cs="Times New Roman" w:hint="eastAsia"/>
          <w:sz w:val="24"/>
          <w:szCs w:val="24"/>
        </w:rPr>
        <w:t>禁止される差別は障がい者と障がい者ではない者の不当な差別的取扱いであり、</w:t>
      </w:r>
      <w:r w:rsidR="00A03696" w:rsidRPr="00547DE8">
        <w:rPr>
          <w:rFonts w:ascii="ＭＳ ゴシック" w:eastAsia="ＭＳ ゴシック" w:hAnsi="ＭＳ ゴシック" w:cs="Times New Roman" w:hint="eastAsia"/>
          <w:sz w:val="24"/>
          <w:szCs w:val="24"/>
        </w:rPr>
        <w:t>障がい者間の異なる取扱い</w:t>
      </w:r>
      <w:r w:rsidR="00D87AE0">
        <w:rPr>
          <w:rFonts w:ascii="ＭＳ ゴシック" w:eastAsia="ＭＳ ゴシック" w:hAnsi="ＭＳ ゴシック" w:cs="Times New Roman" w:hint="eastAsia"/>
          <w:sz w:val="24"/>
          <w:szCs w:val="24"/>
        </w:rPr>
        <w:t>は、</w:t>
      </w:r>
      <w:r w:rsidR="00D26592" w:rsidRPr="00934BE5">
        <w:rPr>
          <w:rFonts w:ascii="ＭＳ ゴシック" w:eastAsia="ＭＳ ゴシック" w:hAnsi="ＭＳ ゴシック" w:cs="Times New Roman" w:hint="eastAsia"/>
          <w:sz w:val="24"/>
          <w:szCs w:val="24"/>
        </w:rPr>
        <w:t>法に基づく障がいを理由とする差別に当たらないかもしれない</w:t>
      </w:r>
      <w:r w:rsidR="000112A4">
        <w:rPr>
          <w:rFonts w:ascii="ＭＳ ゴシック" w:eastAsia="ＭＳ ゴシック" w:hAnsi="ＭＳ ゴシック" w:cs="Times New Roman" w:hint="eastAsia"/>
          <w:sz w:val="24"/>
          <w:szCs w:val="24"/>
        </w:rPr>
        <w:t>との見解もある</w:t>
      </w:r>
      <w:r w:rsidR="00D87AE0">
        <w:rPr>
          <w:rFonts w:ascii="ＭＳ ゴシック" w:eastAsia="ＭＳ ゴシック" w:hAnsi="ＭＳ ゴシック" w:cs="Times New Roman" w:hint="eastAsia"/>
          <w:sz w:val="24"/>
          <w:szCs w:val="24"/>
        </w:rPr>
        <w:t>が、</w:t>
      </w:r>
      <w:r w:rsidR="002A7769" w:rsidRPr="00C25857">
        <w:rPr>
          <w:rFonts w:ascii="ＭＳ ゴシック" w:eastAsia="ＭＳ ゴシック" w:hAnsi="ＭＳ ゴシック" w:cs="Times New Roman" w:hint="eastAsia"/>
          <w:sz w:val="24"/>
          <w:szCs w:val="24"/>
        </w:rPr>
        <w:t>相互に人格と個性を尊重し合いながら共生する社会の実現に資するという法の目的に照らしあわせれば、</w:t>
      </w:r>
      <w:r w:rsidR="00D26592" w:rsidRPr="00C25857">
        <w:rPr>
          <w:rFonts w:ascii="ＭＳ ゴシック" w:eastAsia="ＭＳ ゴシック" w:hAnsi="ＭＳ ゴシック" w:cs="Times New Roman" w:hint="eastAsia"/>
          <w:sz w:val="24"/>
          <w:szCs w:val="24"/>
        </w:rPr>
        <w:t>差別的取扱いに準じたものと</w:t>
      </w:r>
      <w:r w:rsidR="00F133FD" w:rsidRPr="00C25857">
        <w:rPr>
          <w:rFonts w:ascii="ＭＳ ゴシック" w:eastAsia="ＭＳ ゴシック" w:hAnsi="ＭＳ ゴシック" w:cs="Times New Roman" w:hint="eastAsia"/>
          <w:sz w:val="24"/>
          <w:szCs w:val="24"/>
        </w:rPr>
        <w:t>す</w:t>
      </w:r>
      <w:r w:rsidR="00CB7A39" w:rsidRPr="00C25857">
        <w:rPr>
          <w:rFonts w:ascii="ＭＳ ゴシック" w:eastAsia="ＭＳ ゴシック" w:hAnsi="ＭＳ ゴシック" w:cs="Times New Roman" w:hint="eastAsia"/>
          <w:sz w:val="24"/>
          <w:szCs w:val="24"/>
        </w:rPr>
        <w:t>べき</w:t>
      </w:r>
      <w:r w:rsidR="00D26592" w:rsidRPr="00C25857">
        <w:rPr>
          <w:rFonts w:ascii="ＭＳ ゴシック" w:eastAsia="ＭＳ ゴシック" w:hAnsi="ＭＳ ゴシック" w:cs="Times New Roman" w:hint="eastAsia"/>
          <w:sz w:val="24"/>
          <w:szCs w:val="24"/>
        </w:rPr>
        <w:t>。</w:t>
      </w:r>
    </w:p>
    <w:p w:rsidR="005F2F8A" w:rsidRPr="000112A4" w:rsidRDefault="005F2F8A" w:rsidP="000112A4">
      <w:pPr>
        <w:widowControl/>
        <w:spacing w:line="360" w:lineRule="auto"/>
        <w:ind w:firstLineChars="400" w:firstLine="960"/>
        <w:jc w:val="left"/>
        <w:rPr>
          <w:rFonts w:ascii="ＭＳ ゴシック" w:eastAsia="ＭＳ ゴシック" w:hAnsi="ＭＳ ゴシック" w:cs="Times New Roman"/>
          <w:sz w:val="24"/>
          <w:szCs w:val="24"/>
        </w:rPr>
      </w:pPr>
    </w:p>
    <w:p w:rsidR="00277821" w:rsidRDefault="00277821" w:rsidP="00FD6887">
      <w:pPr>
        <w:widowControl/>
        <w:ind w:firstLineChars="100" w:firstLine="281"/>
        <w:jc w:val="left"/>
        <w:rPr>
          <w:rFonts w:ascii="ＭＳ ゴシック" w:eastAsia="ＭＳ ゴシック" w:hAnsi="ＭＳ ゴシック" w:cs="Times New Roman"/>
          <w:b/>
          <w:sz w:val="28"/>
          <w:szCs w:val="28"/>
        </w:rPr>
      </w:pPr>
      <w:r w:rsidRPr="000433CB">
        <w:rPr>
          <w:rFonts w:ascii="ＭＳ ゴシック" w:eastAsia="ＭＳ ゴシック" w:hAnsi="ＭＳ ゴシック" w:cs="Times New Roman" w:hint="eastAsia"/>
          <w:b/>
          <w:sz w:val="28"/>
          <w:szCs w:val="28"/>
        </w:rPr>
        <w:t>（ⅱ）</w:t>
      </w:r>
      <w:r w:rsidR="00FD6887" w:rsidRPr="000433CB">
        <w:rPr>
          <w:rFonts w:ascii="ＭＳ ゴシック" w:eastAsia="ＭＳ ゴシック" w:hAnsi="ＭＳ ゴシック" w:cs="Times New Roman" w:hint="eastAsia"/>
          <w:b/>
          <w:sz w:val="28"/>
          <w:szCs w:val="28"/>
        </w:rPr>
        <w:t xml:space="preserve">　</w:t>
      </w:r>
      <w:r w:rsidRPr="000433CB">
        <w:rPr>
          <w:rFonts w:ascii="ＭＳ ゴシック" w:eastAsia="ＭＳ ゴシック" w:hAnsi="ＭＳ ゴシック" w:cs="Times New Roman" w:hint="eastAsia"/>
          <w:b/>
          <w:sz w:val="28"/>
          <w:szCs w:val="28"/>
        </w:rPr>
        <w:t>広域支援相談員の相談対応</w:t>
      </w:r>
    </w:p>
    <w:p w:rsidR="00277821" w:rsidRPr="00277821" w:rsidRDefault="00277821" w:rsidP="00FD6887">
      <w:pPr>
        <w:widowControl/>
        <w:spacing w:line="360" w:lineRule="auto"/>
        <w:ind w:firstLineChars="300" w:firstLine="720"/>
        <w:jc w:val="left"/>
        <w:rPr>
          <w:rFonts w:ascii="ＭＳ ゴシック" w:eastAsia="ＭＳ ゴシック" w:hAnsi="ＭＳ ゴシック" w:cs="Times New Roman"/>
          <w:sz w:val="24"/>
          <w:szCs w:val="24"/>
        </w:rPr>
      </w:pPr>
      <w:r w:rsidRPr="00D31CCF">
        <w:rPr>
          <w:rFonts w:ascii="ＭＳ ゴシック" w:eastAsia="ＭＳ ゴシック" w:hAnsi="ＭＳ ゴシック" w:cs="Times New Roman" w:hint="eastAsia"/>
          <w:sz w:val="24"/>
          <w:szCs w:val="24"/>
        </w:rPr>
        <w:t>〇</w:t>
      </w:r>
      <w:r w:rsidR="00FD6887">
        <w:rPr>
          <w:rFonts w:ascii="ＭＳ ゴシック" w:eastAsia="ＭＳ ゴシック" w:hAnsi="ＭＳ ゴシック" w:cs="Times New Roman" w:hint="eastAsia"/>
          <w:sz w:val="24"/>
          <w:szCs w:val="24"/>
        </w:rPr>
        <w:t xml:space="preserve">　</w:t>
      </w:r>
      <w:r w:rsidR="005744B7" w:rsidRPr="00547DE8">
        <w:rPr>
          <w:rFonts w:ascii="ＭＳ ゴシック" w:eastAsia="ＭＳ ゴシック" w:hAnsi="ＭＳ ゴシック" w:cs="Times New Roman" w:hint="eastAsia"/>
          <w:sz w:val="24"/>
          <w:szCs w:val="24"/>
        </w:rPr>
        <w:t>合議体で出された助言</w:t>
      </w:r>
    </w:p>
    <w:p w:rsidR="00277821" w:rsidRPr="000112A4" w:rsidRDefault="00FD6887" w:rsidP="000112A4">
      <w:pPr>
        <w:widowControl/>
        <w:spacing w:line="360" w:lineRule="auto"/>
        <w:ind w:leftChars="400" w:left="1080" w:hangingChars="100" w:hanging="240"/>
        <w:jc w:val="left"/>
        <w:rPr>
          <w:rFonts w:ascii="ＭＳ ゴシック" w:eastAsia="ＭＳ ゴシック" w:hAnsi="ＭＳ ゴシック" w:cs="Times New Roman"/>
          <w:sz w:val="24"/>
          <w:szCs w:val="24"/>
        </w:rPr>
      </w:pPr>
      <w:r w:rsidRPr="00FD6887">
        <w:rPr>
          <w:rFonts w:ascii="ＭＳ ゴシック" w:eastAsia="ＭＳ ゴシック" w:hAnsi="ＭＳ ゴシック" w:cs="Times New Roman" w:hint="eastAsia"/>
          <w:sz w:val="24"/>
          <w:szCs w:val="24"/>
        </w:rPr>
        <w:lastRenderedPageBreak/>
        <w:t>・</w:t>
      </w:r>
      <w:r>
        <w:rPr>
          <w:rFonts w:ascii="ＭＳ ゴシック" w:eastAsia="ＭＳ ゴシック" w:hAnsi="ＭＳ ゴシック" w:cs="Times New Roman" w:hint="eastAsia"/>
          <w:sz w:val="24"/>
          <w:szCs w:val="24"/>
        </w:rPr>
        <w:t xml:space="preserve">　</w:t>
      </w:r>
      <w:r w:rsidR="00277821" w:rsidRPr="00FD6887">
        <w:rPr>
          <w:rFonts w:ascii="ＭＳ ゴシック" w:eastAsia="ＭＳ ゴシック" w:hAnsi="ＭＳ ゴシック" w:cs="Times New Roman" w:hint="eastAsia"/>
          <w:sz w:val="24"/>
          <w:szCs w:val="24"/>
        </w:rPr>
        <w:t>相談があった際、広域支援相談員や市町村等の相談窓口の初期対応が重要。</w:t>
      </w:r>
      <w:r w:rsidR="00BF215C">
        <w:rPr>
          <w:rFonts w:ascii="ＭＳ ゴシック" w:eastAsia="ＭＳ ゴシック" w:hAnsi="ＭＳ ゴシック" w:cs="Times New Roman" w:hint="eastAsia"/>
          <w:sz w:val="24"/>
          <w:szCs w:val="24"/>
        </w:rPr>
        <w:t>仮に</w:t>
      </w:r>
      <w:r w:rsidR="00277821" w:rsidRPr="00FD6887">
        <w:rPr>
          <w:rFonts w:ascii="ＭＳ ゴシック" w:eastAsia="ＭＳ ゴシック" w:hAnsi="ＭＳ ゴシック" w:cs="Times New Roman" w:hint="eastAsia"/>
          <w:sz w:val="24"/>
          <w:szCs w:val="24"/>
        </w:rPr>
        <w:t>差別にあたらなかったとしても、否定から入るのではなく、本人の気持ちを汲み取り、傾聴したり別の関係機関につないだりして対応すべき。</w:t>
      </w:r>
    </w:p>
    <w:p w:rsidR="00BC69A6" w:rsidRPr="00EB7717" w:rsidRDefault="00FD6887" w:rsidP="00FD6887">
      <w:pPr>
        <w:pStyle w:val="ac"/>
        <w:spacing w:line="360" w:lineRule="auto"/>
        <w:ind w:left="1134" w:hanging="324"/>
        <w:rPr>
          <w:rFonts w:hAnsi="ＭＳ ゴシック"/>
          <w:sz w:val="24"/>
          <w:szCs w:val="24"/>
        </w:rPr>
      </w:pPr>
      <w:r w:rsidRPr="00FD6887">
        <w:rPr>
          <w:rFonts w:hAnsi="ＭＳ ゴシック" w:hint="eastAsia"/>
          <w:sz w:val="24"/>
          <w:szCs w:val="24"/>
        </w:rPr>
        <w:t>・</w:t>
      </w:r>
      <w:r>
        <w:rPr>
          <w:rFonts w:hAnsi="ＭＳ ゴシック" w:hint="eastAsia"/>
          <w:sz w:val="24"/>
          <w:szCs w:val="24"/>
        </w:rPr>
        <w:t xml:space="preserve">　</w:t>
      </w:r>
      <w:r w:rsidR="00BC69A6" w:rsidRPr="00EB7717">
        <w:rPr>
          <w:rFonts w:hAnsi="ＭＳ ゴシック" w:hint="eastAsia"/>
          <w:sz w:val="24"/>
          <w:szCs w:val="24"/>
        </w:rPr>
        <w:t>仮に障害者差別解消法の範疇ではない相談</w:t>
      </w:r>
      <w:r w:rsidR="00F41DD2" w:rsidRPr="000112A4">
        <w:rPr>
          <w:rFonts w:hAnsi="ＭＳ ゴシック" w:hint="eastAsia"/>
          <w:sz w:val="24"/>
          <w:szCs w:val="24"/>
        </w:rPr>
        <w:t>（例えば、障害者雇用促進法に関する相談）</w:t>
      </w:r>
      <w:r w:rsidR="00BC69A6" w:rsidRPr="000112A4">
        <w:rPr>
          <w:rFonts w:hAnsi="ＭＳ ゴシック" w:hint="eastAsia"/>
          <w:sz w:val="24"/>
          <w:szCs w:val="24"/>
        </w:rPr>
        <w:t>があったと</w:t>
      </w:r>
      <w:r w:rsidR="00BC69A6" w:rsidRPr="00EB7717">
        <w:rPr>
          <w:rFonts w:hAnsi="ＭＳ ゴシック" w:hint="eastAsia"/>
          <w:sz w:val="24"/>
          <w:szCs w:val="24"/>
        </w:rPr>
        <w:t>しても、「ここは担当窓口ではない」といった回答をするだけではなく、いったん相</w:t>
      </w:r>
      <w:r w:rsidR="00BC69A6" w:rsidRPr="00CD10D5">
        <w:rPr>
          <w:rFonts w:hAnsi="ＭＳ ゴシック" w:hint="eastAsia"/>
          <w:sz w:val="24"/>
          <w:szCs w:val="24"/>
        </w:rPr>
        <w:t>談</w:t>
      </w:r>
      <w:r w:rsidR="00F41DD2" w:rsidRPr="00CD10D5">
        <w:rPr>
          <w:rFonts w:hAnsi="ＭＳ ゴシック" w:hint="eastAsia"/>
          <w:sz w:val="24"/>
          <w:szCs w:val="24"/>
        </w:rPr>
        <w:t>内容</w:t>
      </w:r>
      <w:r w:rsidR="00BC69A6" w:rsidRPr="00CD10D5">
        <w:rPr>
          <w:rFonts w:hAnsi="ＭＳ ゴシック" w:hint="eastAsia"/>
          <w:sz w:val="24"/>
          <w:szCs w:val="24"/>
        </w:rPr>
        <w:t>を</w:t>
      </w:r>
      <w:r w:rsidR="00BC69A6" w:rsidRPr="00EB7717">
        <w:rPr>
          <w:rFonts w:hAnsi="ＭＳ ゴシック" w:hint="eastAsia"/>
          <w:sz w:val="24"/>
          <w:szCs w:val="24"/>
        </w:rPr>
        <w:t>伺った上で権限があるところに</w:t>
      </w:r>
      <w:r w:rsidR="00E97FDF" w:rsidRPr="00CD10D5">
        <w:rPr>
          <w:rFonts w:hAnsi="ＭＳ ゴシック" w:hint="eastAsia"/>
          <w:sz w:val="24"/>
          <w:szCs w:val="24"/>
        </w:rPr>
        <w:t>適切に</w:t>
      </w:r>
      <w:r w:rsidR="00BC69A6" w:rsidRPr="00CD10D5">
        <w:rPr>
          <w:rFonts w:hAnsi="ＭＳ ゴシック" w:hint="eastAsia"/>
          <w:sz w:val="24"/>
          <w:szCs w:val="24"/>
        </w:rPr>
        <w:t>つ</w:t>
      </w:r>
      <w:r w:rsidR="00BC69A6" w:rsidRPr="00EB7717">
        <w:rPr>
          <w:rFonts w:hAnsi="ＭＳ ゴシック" w:hint="eastAsia"/>
          <w:sz w:val="24"/>
          <w:szCs w:val="24"/>
        </w:rPr>
        <w:t>ないでいく</w:t>
      </w:r>
      <w:r w:rsidR="00D87AE0">
        <w:rPr>
          <w:rFonts w:hAnsi="ＭＳ ゴシック" w:hint="eastAsia"/>
          <w:sz w:val="24"/>
          <w:szCs w:val="24"/>
        </w:rPr>
        <w:t>必要があるのではないか</w:t>
      </w:r>
      <w:r w:rsidR="00BC69A6" w:rsidRPr="00EB7717">
        <w:rPr>
          <w:rFonts w:hAnsi="ＭＳ ゴシック" w:hint="eastAsia"/>
          <w:sz w:val="24"/>
          <w:szCs w:val="24"/>
        </w:rPr>
        <w:t>。</w:t>
      </w:r>
    </w:p>
    <w:p w:rsidR="00BC69A6" w:rsidRPr="00FD6887" w:rsidRDefault="00FD6887" w:rsidP="00FD6887">
      <w:pPr>
        <w:widowControl/>
        <w:spacing w:line="360" w:lineRule="auto"/>
        <w:ind w:left="1134" w:hanging="283"/>
        <w:jc w:val="left"/>
        <w:rPr>
          <w:rFonts w:ascii="ＭＳ ゴシック" w:eastAsia="ＭＳ ゴシック" w:hAnsi="ＭＳ ゴシック"/>
          <w:szCs w:val="21"/>
        </w:rPr>
      </w:pPr>
      <w:r w:rsidRPr="00FD68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BC69A6" w:rsidRPr="00FD6887">
        <w:rPr>
          <w:rFonts w:ascii="ＭＳ ゴシック" w:eastAsia="ＭＳ ゴシック" w:hAnsi="ＭＳ ゴシック" w:hint="eastAsia"/>
          <w:sz w:val="24"/>
          <w:szCs w:val="24"/>
        </w:rPr>
        <w:t>相談者は、</w:t>
      </w:r>
      <w:r w:rsidR="00BC69A6" w:rsidRPr="00E97FDF">
        <w:rPr>
          <w:rFonts w:ascii="ＭＳ ゴシック" w:eastAsia="ＭＳ ゴシック" w:hAnsi="ＭＳ ゴシック" w:hint="eastAsia"/>
          <w:sz w:val="24"/>
          <w:szCs w:val="24"/>
        </w:rPr>
        <w:t>通常、</w:t>
      </w:r>
      <w:r w:rsidR="00BC69A6" w:rsidRPr="00FD6887">
        <w:rPr>
          <w:rFonts w:ascii="ＭＳ ゴシック" w:eastAsia="ＭＳ ゴシック" w:hAnsi="ＭＳ ゴシック" w:hint="eastAsia"/>
          <w:sz w:val="24"/>
          <w:szCs w:val="24"/>
        </w:rPr>
        <w:t>その相談が、行政機関等における障がいを理由とする差別に関する</w:t>
      </w:r>
      <w:r w:rsidR="005F2F8A">
        <w:rPr>
          <w:rFonts w:ascii="ＭＳ ゴシック" w:eastAsia="ＭＳ ゴシック" w:hAnsi="ＭＳ ゴシック" w:hint="eastAsia"/>
          <w:sz w:val="24"/>
          <w:szCs w:val="24"/>
        </w:rPr>
        <w:t>もの</w:t>
      </w:r>
      <w:r w:rsidR="00BC69A6" w:rsidRPr="00FD6887">
        <w:rPr>
          <w:rFonts w:ascii="ＭＳ ゴシック" w:eastAsia="ＭＳ ゴシック" w:hAnsi="ＭＳ ゴシック" w:hint="eastAsia"/>
          <w:sz w:val="24"/>
          <w:szCs w:val="24"/>
        </w:rPr>
        <w:t>か、事業者における障がいを理由とする差別</w:t>
      </w:r>
      <w:r w:rsidR="00E97FDF" w:rsidRPr="00CD10D5">
        <w:rPr>
          <w:rFonts w:ascii="ＭＳ ゴシック" w:eastAsia="ＭＳ ゴシック" w:hAnsi="ＭＳ ゴシック" w:hint="eastAsia"/>
          <w:sz w:val="24"/>
          <w:szCs w:val="24"/>
        </w:rPr>
        <w:t>に関する</w:t>
      </w:r>
      <w:r w:rsidR="005F2F8A">
        <w:rPr>
          <w:rFonts w:ascii="ＭＳ ゴシック" w:eastAsia="ＭＳ ゴシック" w:hAnsi="ＭＳ ゴシック" w:hint="eastAsia"/>
          <w:sz w:val="24"/>
          <w:szCs w:val="24"/>
        </w:rPr>
        <w:t>もの</w:t>
      </w:r>
      <w:r w:rsidR="00E97FDF" w:rsidRPr="00CD10D5">
        <w:rPr>
          <w:rFonts w:ascii="ＭＳ ゴシック" w:eastAsia="ＭＳ ゴシック" w:hAnsi="ＭＳ ゴシック" w:hint="eastAsia"/>
          <w:sz w:val="24"/>
          <w:szCs w:val="24"/>
        </w:rPr>
        <w:t>か区別すること</w:t>
      </w:r>
      <w:r w:rsidR="00CD10D5" w:rsidRPr="00CD10D5">
        <w:rPr>
          <w:rFonts w:ascii="ＭＳ ゴシック" w:eastAsia="ＭＳ ゴシック" w:hAnsi="ＭＳ ゴシック" w:hint="eastAsia"/>
          <w:sz w:val="24"/>
          <w:szCs w:val="24"/>
        </w:rPr>
        <w:t>は</w:t>
      </w:r>
      <w:r w:rsidR="00E97FDF" w:rsidRPr="00CD10D5">
        <w:rPr>
          <w:rFonts w:ascii="ＭＳ ゴシック" w:eastAsia="ＭＳ ゴシック" w:hAnsi="ＭＳ ゴシック" w:hint="eastAsia"/>
          <w:sz w:val="24"/>
          <w:szCs w:val="24"/>
        </w:rPr>
        <w:t>なく、相談しやすい窓口に相談したり、適切な窓口がわからないこともある。こう</w:t>
      </w:r>
      <w:r w:rsidR="009A7AFD" w:rsidRPr="00CD10D5">
        <w:rPr>
          <w:rFonts w:ascii="ＭＳ ゴシック" w:eastAsia="ＭＳ ゴシック" w:hAnsi="ＭＳ ゴシック" w:hint="eastAsia"/>
          <w:sz w:val="24"/>
          <w:szCs w:val="24"/>
        </w:rPr>
        <w:t>いった相談についても、相談員は</w:t>
      </w:r>
      <w:r w:rsidR="00BC69A6" w:rsidRPr="00CD10D5">
        <w:rPr>
          <w:rFonts w:ascii="ＭＳ ゴシック" w:eastAsia="ＭＳ ゴシック" w:hAnsi="ＭＳ ゴシック" w:hint="eastAsia"/>
          <w:sz w:val="24"/>
          <w:szCs w:val="24"/>
        </w:rPr>
        <w:t>丁寧に対応する必要があるのではないか。</w:t>
      </w:r>
    </w:p>
    <w:p w:rsidR="005F2F8A" w:rsidRPr="00BC69A6" w:rsidRDefault="005F2F8A" w:rsidP="00FD6887">
      <w:pPr>
        <w:widowControl/>
        <w:spacing w:line="360" w:lineRule="auto"/>
        <w:ind w:firstLineChars="400" w:firstLine="960"/>
        <w:jc w:val="left"/>
        <w:rPr>
          <w:rFonts w:ascii="ＭＳ ゴシック" w:eastAsia="ＭＳ ゴシック" w:hAnsi="ＭＳ ゴシック" w:cs="Times New Roman"/>
          <w:sz w:val="24"/>
          <w:szCs w:val="24"/>
        </w:rPr>
      </w:pPr>
    </w:p>
    <w:p w:rsidR="00D31CCF" w:rsidRPr="006C46D4" w:rsidRDefault="00D31CCF" w:rsidP="008B2899">
      <w:pPr>
        <w:widowControl/>
        <w:spacing w:line="360" w:lineRule="auto"/>
        <w:ind w:firstLineChars="50" w:firstLine="141"/>
        <w:jc w:val="left"/>
        <w:rPr>
          <w:rFonts w:ascii="ＭＳ ゴシック" w:eastAsia="ＭＳ ゴシック" w:hAnsi="ＭＳ ゴシック" w:cs="Times New Roman"/>
          <w:b/>
          <w:sz w:val="28"/>
          <w:szCs w:val="28"/>
        </w:rPr>
      </w:pPr>
      <w:r w:rsidRPr="000433CB">
        <w:rPr>
          <w:rFonts w:ascii="ＭＳ ゴシック" w:eastAsia="ＭＳ ゴシック" w:hAnsi="ＭＳ ゴシック" w:cs="Times New Roman" w:hint="eastAsia"/>
          <w:b/>
          <w:sz w:val="28"/>
          <w:szCs w:val="28"/>
        </w:rPr>
        <w:t>（</w:t>
      </w:r>
      <w:r w:rsidR="00277821" w:rsidRPr="000433CB">
        <w:rPr>
          <w:rFonts w:ascii="ＭＳ ゴシック" w:eastAsia="ＭＳ ゴシック" w:hAnsi="ＭＳ ゴシック" w:cs="Times New Roman" w:hint="eastAsia"/>
          <w:b/>
          <w:sz w:val="28"/>
          <w:szCs w:val="28"/>
        </w:rPr>
        <w:t>ⅲ</w:t>
      </w:r>
      <w:r w:rsidRPr="000433CB">
        <w:rPr>
          <w:rFonts w:ascii="ＭＳ ゴシック" w:eastAsia="ＭＳ ゴシック" w:hAnsi="ＭＳ ゴシック" w:cs="Times New Roman" w:hint="eastAsia"/>
          <w:b/>
          <w:sz w:val="28"/>
          <w:szCs w:val="28"/>
        </w:rPr>
        <w:t>）</w:t>
      </w:r>
      <w:r w:rsidR="00E8496F" w:rsidRPr="000433CB">
        <w:rPr>
          <w:rFonts w:ascii="ＭＳ ゴシック" w:eastAsia="ＭＳ ゴシック" w:hAnsi="ＭＳ ゴシック" w:cs="Times New Roman" w:hint="eastAsia"/>
          <w:b/>
          <w:sz w:val="28"/>
          <w:szCs w:val="28"/>
        </w:rPr>
        <w:t>相談</w:t>
      </w:r>
      <w:r w:rsidR="00FD6887" w:rsidRPr="000433CB">
        <w:rPr>
          <w:rFonts w:ascii="ＭＳ ゴシック" w:eastAsia="ＭＳ ゴシック" w:hAnsi="ＭＳ ゴシック" w:cs="Times New Roman" w:hint="eastAsia"/>
          <w:b/>
          <w:sz w:val="28"/>
          <w:szCs w:val="28"/>
        </w:rPr>
        <w:t>内容</w:t>
      </w:r>
      <w:r w:rsidRPr="000433CB">
        <w:rPr>
          <w:rFonts w:ascii="ＭＳ ゴシック" w:eastAsia="ＭＳ ゴシック" w:hAnsi="ＭＳ ゴシック" w:cs="Times New Roman" w:hint="eastAsia"/>
          <w:b/>
          <w:sz w:val="28"/>
          <w:szCs w:val="28"/>
        </w:rPr>
        <w:t>の分類と</w:t>
      </w:r>
      <w:r w:rsidR="00277821" w:rsidRPr="000433CB">
        <w:rPr>
          <w:rFonts w:ascii="ＭＳ ゴシック" w:eastAsia="ＭＳ ゴシック" w:hAnsi="ＭＳ ゴシック" w:cs="Times New Roman" w:hint="eastAsia"/>
          <w:b/>
          <w:sz w:val="28"/>
          <w:szCs w:val="28"/>
        </w:rPr>
        <w:t>整理</w:t>
      </w:r>
    </w:p>
    <w:p w:rsidR="00D31CCF" w:rsidRPr="00D31CCF" w:rsidRDefault="00D31CCF" w:rsidP="00FD6887">
      <w:pPr>
        <w:widowControl/>
        <w:spacing w:line="360" w:lineRule="auto"/>
        <w:ind w:firstLineChars="302" w:firstLine="725"/>
        <w:jc w:val="left"/>
        <w:rPr>
          <w:rFonts w:ascii="ＭＳ ゴシック" w:eastAsia="ＭＳ ゴシック" w:hAnsi="ＭＳ ゴシック" w:cs="Times New Roman"/>
          <w:sz w:val="24"/>
          <w:szCs w:val="24"/>
        </w:rPr>
      </w:pPr>
      <w:r w:rsidRPr="00D31CCF">
        <w:rPr>
          <w:rFonts w:ascii="ＭＳ ゴシック" w:eastAsia="ＭＳ ゴシック" w:hAnsi="ＭＳ ゴシック" w:cs="Times New Roman" w:hint="eastAsia"/>
          <w:sz w:val="24"/>
          <w:szCs w:val="24"/>
        </w:rPr>
        <w:t>〇</w:t>
      </w:r>
      <w:r w:rsidR="00FD6887">
        <w:rPr>
          <w:rFonts w:ascii="ＭＳ ゴシック" w:eastAsia="ＭＳ ゴシック" w:hAnsi="ＭＳ ゴシック" w:cs="Times New Roman" w:hint="eastAsia"/>
          <w:sz w:val="24"/>
          <w:szCs w:val="24"/>
        </w:rPr>
        <w:t xml:space="preserve">　</w:t>
      </w:r>
      <w:r w:rsidR="005744B7" w:rsidRPr="0014397B">
        <w:rPr>
          <w:rFonts w:ascii="ＭＳ ゴシック" w:eastAsia="ＭＳ ゴシック" w:hAnsi="ＭＳ ゴシック" w:cs="Times New Roman" w:hint="eastAsia"/>
          <w:sz w:val="24"/>
          <w:szCs w:val="24"/>
        </w:rPr>
        <w:t>合議体で出された助言</w:t>
      </w:r>
    </w:p>
    <w:p w:rsidR="00D31CCF" w:rsidRPr="009210EA" w:rsidRDefault="00FD6887" w:rsidP="00FD6887">
      <w:pPr>
        <w:widowControl/>
        <w:spacing w:line="360" w:lineRule="auto"/>
        <w:ind w:leftChars="368" w:left="1133" w:hangingChars="150" w:hanging="360"/>
        <w:jc w:val="left"/>
        <w:rPr>
          <w:rFonts w:ascii="ＭＳ ゴシック" w:eastAsia="ＭＳ ゴシック" w:hAnsi="ＭＳ ゴシック" w:cs="Times New Roman"/>
          <w:strike/>
          <w:sz w:val="24"/>
          <w:szCs w:val="24"/>
        </w:rPr>
      </w:pPr>
      <w:r w:rsidRPr="00FD6887">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 xml:space="preserve">　</w:t>
      </w:r>
      <w:r w:rsidR="00D31CCF" w:rsidRPr="00FD6887">
        <w:rPr>
          <w:rFonts w:ascii="ＭＳ ゴシック" w:eastAsia="ＭＳ ゴシック" w:hAnsi="ＭＳ ゴシック" w:cs="Times New Roman" w:hint="eastAsia"/>
          <w:sz w:val="24"/>
          <w:szCs w:val="24"/>
        </w:rPr>
        <w:t>合議体で、</w:t>
      </w:r>
      <w:r w:rsidR="007A51EA">
        <w:rPr>
          <w:rFonts w:ascii="ＭＳ ゴシック" w:eastAsia="ＭＳ ゴシック" w:hAnsi="ＭＳ ゴシック" w:cs="Times New Roman" w:hint="eastAsia"/>
          <w:sz w:val="24"/>
          <w:szCs w:val="24"/>
        </w:rPr>
        <w:t>「</w:t>
      </w:r>
      <w:r w:rsidR="00D31CCF" w:rsidRPr="00FD6887">
        <w:rPr>
          <w:rFonts w:ascii="ＭＳ ゴシック" w:eastAsia="ＭＳ ゴシック" w:hAnsi="ＭＳ ゴシック" w:cs="Times New Roman" w:hint="eastAsia"/>
          <w:sz w:val="24"/>
          <w:szCs w:val="24"/>
        </w:rPr>
        <w:t>不当な差別的取扱い</w:t>
      </w:r>
      <w:r w:rsidR="007A51EA">
        <w:rPr>
          <w:rFonts w:ascii="ＭＳ ゴシック" w:eastAsia="ＭＳ ゴシック" w:hAnsi="ＭＳ ゴシック" w:cs="Times New Roman" w:hint="eastAsia"/>
          <w:sz w:val="24"/>
          <w:szCs w:val="24"/>
        </w:rPr>
        <w:t>」</w:t>
      </w:r>
      <w:r w:rsidR="00D31CCF" w:rsidRPr="00FD6887">
        <w:rPr>
          <w:rFonts w:ascii="ＭＳ ゴシック" w:eastAsia="ＭＳ ゴシック" w:hAnsi="ＭＳ ゴシック" w:cs="Times New Roman" w:hint="eastAsia"/>
          <w:sz w:val="24"/>
          <w:szCs w:val="24"/>
        </w:rPr>
        <w:t>かどうかを分析するにあたり、まずは「差別的取扱い」に当たりうるかどうかを考え、当たりうると整理されたものについては、そこから「正当な理由」があるかどうか、という流れで分析してはどうか。</w:t>
      </w:r>
    </w:p>
    <w:p w:rsidR="00D31CCF" w:rsidRPr="009210EA" w:rsidRDefault="00FD6887" w:rsidP="00FD6887">
      <w:pPr>
        <w:widowControl/>
        <w:spacing w:line="360" w:lineRule="auto"/>
        <w:ind w:leftChars="361" w:left="1118" w:hangingChars="150" w:hanging="360"/>
        <w:jc w:val="left"/>
        <w:rPr>
          <w:rFonts w:ascii="ＭＳ ゴシック" w:eastAsia="ＭＳ ゴシック" w:hAnsi="ＭＳ ゴシック" w:cs="Times New Roman"/>
          <w:strike/>
          <w:sz w:val="24"/>
          <w:szCs w:val="24"/>
        </w:rPr>
      </w:pPr>
      <w:r>
        <w:rPr>
          <w:rFonts w:ascii="ＭＳ ゴシック" w:eastAsia="ＭＳ ゴシック" w:hAnsi="ＭＳ ゴシック" w:cs="Times New Roman" w:hint="eastAsia"/>
          <w:sz w:val="24"/>
          <w:szCs w:val="24"/>
        </w:rPr>
        <w:t>・　合理的配慮が提供されなかった</w:t>
      </w:r>
      <w:r w:rsidR="00D31CCF" w:rsidRPr="00D31CCF">
        <w:rPr>
          <w:rFonts w:ascii="ＭＳ ゴシック" w:eastAsia="ＭＳ ゴシック" w:hAnsi="ＭＳ ゴシック" w:cs="Times New Roman" w:hint="eastAsia"/>
          <w:sz w:val="24"/>
          <w:szCs w:val="24"/>
        </w:rPr>
        <w:t>ために、不当な差別的取扱いに結び付いたと</w:t>
      </w:r>
      <w:r w:rsidR="007A51EA">
        <w:rPr>
          <w:rFonts w:ascii="ＭＳ ゴシック" w:eastAsia="ＭＳ ゴシック" w:hAnsi="ＭＳ ゴシック" w:cs="Times New Roman" w:hint="eastAsia"/>
          <w:sz w:val="24"/>
          <w:szCs w:val="24"/>
        </w:rPr>
        <w:t>みなす</w:t>
      </w:r>
      <w:r w:rsidR="00D31CCF" w:rsidRPr="00D31CCF">
        <w:rPr>
          <w:rFonts w:ascii="ＭＳ ゴシック" w:eastAsia="ＭＳ ゴシック" w:hAnsi="ＭＳ ゴシック" w:cs="Times New Roman" w:hint="eastAsia"/>
          <w:sz w:val="24"/>
          <w:szCs w:val="24"/>
        </w:rPr>
        <w:t>ことができる場合は、</w:t>
      </w:r>
      <w:r w:rsidR="007A51EA">
        <w:rPr>
          <w:rFonts w:ascii="ＭＳ ゴシック" w:eastAsia="ＭＳ ゴシック" w:hAnsi="ＭＳ ゴシック" w:cs="Times New Roman" w:hint="eastAsia"/>
          <w:sz w:val="24"/>
          <w:szCs w:val="24"/>
        </w:rPr>
        <w:t>「</w:t>
      </w:r>
      <w:r w:rsidR="00D31CCF" w:rsidRPr="00D31CCF">
        <w:rPr>
          <w:rFonts w:ascii="ＭＳ ゴシック" w:eastAsia="ＭＳ ゴシック" w:hAnsi="ＭＳ ゴシック" w:cs="Times New Roman" w:hint="eastAsia"/>
          <w:sz w:val="24"/>
          <w:szCs w:val="24"/>
        </w:rPr>
        <w:t>不当な差別的取扱い</w:t>
      </w:r>
      <w:r w:rsidR="007A51EA">
        <w:rPr>
          <w:rFonts w:ascii="ＭＳ ゴシック" w:eastAsia="ＭＳ ゴシック" w:hAnsi="ＭＳ ゴシック" w:cs="Times New Roman" w:hint="eastAsia"/>
          <w:sz w:val="24"/>
          <w:szCs w:val="24"/>
        </w:rPr>
        <w:t>」</w:t>
      </w:r>
      <w:r w:rsidR="00D31CCF" w:rsidRPr="00D31CCF">
        <w:rPr>
          <w:rFonts w:ascii="ＭＳ ゴシック" w:eastAsia="ＭＳ ゴシック" w:hAnsi="ＭＳ ゴシック" w:cs="Times New Roman" w:hint="eastAsia"/>
          <w:sz w:val="24"/>
          <w:szCs w:val="24"/>
        </w:rPr>
        <w:t>と</w:t>
      </w:r>
      <w:r w:rsidR="007A51EA">
        <w:rPr>
          <w:rFonts w:ascii="ＭＳ ゴシック" w:eastAsia="ＭＳ ゴシック" w:hAnsi="ＭＳ ゴシック" w:cs="Times New Roman" w:hint="eastAsia"/>
          <w:sz w:val="24"/>
          <w:szCs w:val="24"/>
        </w:rPr>
        <w:t>「</w:t>
      </w:r>
      <w:r w:rsidR="00D31CCF" w:rsidRPr="00D31CCF">
        <w:rPr>
          <w:rFonts w:ascii="ＭＳ ゴシック" w:eastAsia="ＭＳ ゴシック" w:hAnsi="ＭＳ ゴシック" w:cs="Times New Roman" w:hint="eastAsia"/>
          <w:sz w:val="24"/>
          <w:szCs w:val="24"/>
        </w:rPr>
        <w:t>合理的配慮の</w:t>
      </w:r>
      <w:r w:rsidR="00E97FDF" w:rsidRPr="00CD10D5">
        <w:rPr>
          <w:rFonts w:ascii="ＭＳ ゴシック" w:eastAsia="ＭＳ ゴシック" w:hAnsi="ＭＳ ゴシック" w:cs="Times New Roman" w:hint="eastAsia"/>
          <w:sz w:val="24"/>
          <w:szCs w:val="24"/>
        </w:rPr>
        <w:t>不</w:t>
      </w:r>
      <w:r w:rsidR="00D31CCF" w:rsidRPr="00D31CCF">
        <w:rPr>
          <w:rFonts w:ascii="ＭＳ ゴシック" w:eastAsia="ＭＳ ゴシック" w:hAnsi="ＭＳ ゴシック" w:cs="Times New Roman" w:hint="eastAsia"/>
          <w:sz w:val="24"/>
          <w:szCs w:val="24"/>
        </w:rPr>
        <w:t>提供</w:t>
      </w:r>
      <w:r w:rsidR="007A51EA">
        <w:rPr>
          <w:rFonts w:ascii="ＭＳ ゴシック" w:eastAsia="ＭＳ ゴシック" w:hAnsi="ＭＳ ゴシック" w:cs="Times New Roman" w:hint="eastAsia"/>
          <w:sz w:val="24"/>
          <w:szCs w:val="24"/>
        </w:rPr>
        <w:t>」</w:t>
      </w:r>
      <w:r w:rsidR="00D31CCF" w:rsidRPr="00D31CCF">
        <w:rPr>
          <w:rFonts w:ascii="ＭＳ ゴシック" w:eastAsia="ＭＳ ゴシック" w:hAnsi="ＭＳ ゴシック" w:cs="Times New Roman" w:hint="eastAsia"/>
          <w:sz w:val="24"/>
          <w:szCs w:val="24"/>
        </w:rPr>
        <w:t>を別々のものとして線引きされるものではなく、２つがつながっていることもある。</w:t>
      </w:r>
      <w:r w:rsidR="00D87AE0">
        <w:rPr>
          <w:rFonts w:ascii="ＭＳ ゴシック" w:eastAsia="ＭＳ ゴシック" w:hAnsi="ＭＳ ゴシック" w:cs="Times New Roman" w:hint="eastAsia"/>
          <w:sz w:val="24"/>
          <w:szCs w:val="24"/>
        </w:rPr>
        <w:t>そういった場合は、</w:t>
      </w:r>
      <w:r w:rsidR="007A51EA">
        <w:rPr>
          <w:rFonts w:ascii="ＭＳ ゴシック" w:eastAsia="ＭＳ ゴシック" w:hAnsi="ＭＳ ゴシック" w:cs="Times New Roman" w:hint="eastAsia"/>
          <w:sz w:val="24"/>
          <w:szCs w:val="24"/>
        </w:rPr>
        <w:t>「</w:t>
      </w:r>
      <w:r w:rsidR="00D87AE0">
        <w:rPr>
          <w:rFonts w:ascii="ＭＳ ゴシック" w:eastAsia="ＭＳ ゴシック" w:hAnsi="ＭＳ ゴシック" w:cs="Times New Roman" w:hint="eastAsia"/>
          <w:sz w:val="24"/>
          <w:szCs w:val="24"/>
        </w:rPr>
        <w:t>不当な差別的取扱い</w:t>
      </w:r>
      <w:r w:rsidR="007A51EA">
        <w:rPr>
          <w:rFonts w:ascii="ＭＳ ゴシック" w:eastAsia="ＭＳ ゴシック" w:hAnsi="ＭＳ ゴシック" w:cs="Times New Roman" w:hint="eastAsia"/>
          <w:sz w:val="24"/>
          <w:szCs w:val="24"/>
        </w:rPr>
        <w:t>」</w:t>
      </w:r>
      <w:r w:rsidR="00D87AE0">
        <w:rPr>
          <w:rFonts w:ascii="ＭＳ ゴシック" w:eastAsia="ＭＳ ゴシック" w:hAnsi="ＭＳ ゴシック" w:cs="Times New Roman" w:hint="eastAsia"/>
          <w:sz w:val="24"/>
          <w:szCs w:val="24"/>
        </w:rPr>
        <w:t>で整理すべきではないか。</w:t>
      </w:r>
    </w:p>
    <w:p w:rsidR="007A51EA" w:rsidRDefault="007A51EA" w:rsidP="00FD6887">
      <w:pPr>
        <w:widowControl/>
        <w:spacing w:line="360" w:lineRule="auto"/>
        <w:ind w:firstLineChars="400" w:firstLine="960"/>
        <w:jc w:val="left"/>
        <w:rPr>
          <w:rFonts w:ascii="ＭＳ ゴシック" w:eastAsia="ＭＳ ゴシック" w:hAnsi="ＭＳ ゴシック" w:cs="Times New Roman"/>
          <w:sz w:val="24"/>
          <w:szCs w:val="24"/>
        </w:rPr>
      </w:pPr>
    </w:p>
    <w:p w:rsidR="00D31CCF" w:rsidRPr="006C46D4" w:rsidRDefault="00D31CCF" w:rsidP="008B2899">
      <w:pPr>
        <w:widowControl/>
        <w:spacing w:line="360" w:lineRule="auto"/>
        <w:ind w:firstLineChars="50" w:firstLine="141"/>
        <w:jc w:val="left"/>
        <w:rPr>
          <w:rFonts w:ascii="ＭＳ ゴシック" w:eastAsia="ＭＳ ゴシック" w:hAnsi="ＭＳ ゴシック" w:cs="Times New Roman"/>
          <w:b/>
          <w:sz w:val="28"/>
          <w:szCs w:val="28"/>
        </w:rPr>
      </w:pPr>
      <w:r w:rsidRPr="000433CB">
        <w:rPr>
          <w:rFonts w:ascii="ＭＳ ゴシック" w:eastAsia="ＭＳ ゴシック" w:hAnsi="ＭＳ ゴシック" w:cs="Times New Roman" w:hint="eastAsia"/>
          <w:b/>
          <w:sz w:val="28"/>
          <w:szCs w:val="28"/>
        </w:rPr>
        <w:t>（</w:t>
      </w:r>
      <w:r w:rsidR="00277821" w:rsidRPr="000433CB">
        <w:rPr>
          <w:rFonts w:ascii="ＭＳ ゴシック" w:eastAsia="ＭＳ ゴシック" w:hAnsi="ＭＳ ゴシック" w:cs="Times New Roman" w:hint="eastAsia"/>
          <w:b/>
          <w:sz w:val="28"/>
          <w:szCs w:val="28"/>
        </w:rPr>
        <w:t>ⅳ</w:t>
      </w:r>
      <w:r w:rsidRPr="000433CB">
        <w:rPr>
          <w:rFonts w:ascii="ＭＳ ゴシック" w:eastAsia="ＭＳ ゴシック" w:hAnsi="ＭＳ ゴシック" w:cs="Times New Roman" w:hint="eastAsia"/>
          <w:b/>
          <w:sz w:val="28"/>
          <w:szCs w:val="28"/>
        </w:rPr>
        <w:t>）</w:t>
      </w:r>
      <w:r w:rsidR="00D26592" w:rsidRPr="000433CB">
        <w:rPr>
          <w:rFonts w:ascii="ＭＳ ゴシック" w:eastAsia="ＭＳ ゴシック" w:hAnsi="ＭＳ ゴシック" w:cs="Times New Roman" w:hint="eastAsia"/>
          <w:b/>
          <w:sz w:val="28"/>
          <w:szCs w:val="28"/>
        </w:rPr>
        <w:t>合議体</w:t>
      </w:r>
      <w:r w:rsidR="009210EA" w:rsidRPr="000433CB">
        <w:rPr>
          <w:rFonts w:ascii="ＭＳ ゴシック" w:eastAsia="ＭＳ ゴシック" w:hAnsi="ＭＳ ゴシック" w:cs="Times New Roman" w:hint="eastAsia"/>
          <w:b/>
          <w:sz w:val="28"/>
          <w:szCs w:val="28"/>
        </w:rPr>
        <w:t>による「あっせん」</w:t>
      </w:r>
      <w:r w:rsidR="00E8496F" w:rsidRPr="000433CB">
        <w:rPr>
          <w:rFonts w:ascii="ＭＳ ゴシック" w:eastAsia="ＭＳ ゴシック" w:hAnsi="ＭＳ ゴシック" w:cs="Times New Roman" w:hint="eastAsia"/>
          <w:b/>
          <w:sz w:val="28"/>
          <w:szCs w:val="28"/>
        </w:rPr>
        <w:t>の考え方</w:t>
      </w:r>
    </w:p>
    <w:p w:rsidR="00D31CCF" w:rsidRPr="005744B7" w:rsidRDefault="00D31CCF" w:rsidP="009210EA">
      <w:pPr>
        <w:widowControl/>
        <w:spacing w:line="360" w:lineRule="auto"/>
        <w:ind w:leftChars="300" w:left="870" w:hangingChars="100" w:hanging="240"/>
        <w:jc w:val="left"/>
        <w:rPr>
          <w:rFonts w:ascii="ＭＳ ゴシック" w:eastAsia="ＭＳ ゴシック" w:hAnsi="ＭＳ ゴシック" w:cs="Times New Roman"/>
          <w:strike/>
          <w:sz w:val="24"/>
          <w:szCs w:val="24"/>
        </w:rPr>
      </w:pPr>
      <w:r w:rsidRPr="00D31CCF">
        <w:rPr>
          <w:rFonts w:ascii="ＭＳ ゴシック" w:eastAsia="ＭＳ ゴシック" w:hAnsi="ＭＳ ゴシック" w:cs="Times New Roman" w:hint="eastAsia"/>
          <w:sz w:val="24"/>
          <w:szCs w:val="24"/>
        </w:rPr>
        <w:t>〇</w:t>
      </w:r>
      <w:r w:rsidR="008B2899">
        <w:rPr>
          <w:rFonts w:ascii="ＭＳ ゴシック" w:eastAsia="ＭＳ ゴシック" w:hAnsi="ＭＳ ゴシック" w:cs="Times New Roman" w:hint="eastAsia"/>
          <w:sz w:val="24"/>
          <w:szCs w:val="24"/>
        </w:rPr>
        <w:t xml:space="preserve">　</w:t>
      </w:r>
      <w:r w:rsidR="005744B7" w:rsidRPr="0014397B">
        <w:rPr>
          <w:rFonts w:ascii="ＭＳ ゴシック" w:eastAsia="ＭＳ ゴシック" w:hAnsi="ＭＳ ゴシック" w:cs="Times New Roman" w:hint="eastAsia"/>
          <w:sz w:val="24"/>
          <w:szCs w:val="24"/>
        </w:rPr>
        <w:t>合議体で確認された考え方</w:t>
      </w:r>
    </w:p>
    <w:p w:rsidR="00D31CCF" w:rsidRPr="00D31CCF" w:rsidRDefault="00D31CCF" w:rsidP="008B2899">
      <w:pPr>
        <w:widowControl/>
        <w:spacing w:line="360" w:lineRule="auto"/>
        <w:ind w:leftChars="400" w:left="1080" w:hangingChars="100" w:hanging="240"/>
        <w:jc w:val="left"/>
        <w:rPr>
          <w:rFonts w:ascii="ＭＳ ゴシック" w:eastAsia="ＭＳ ゴシック" w:hAnsi="ＭＳ ゴシック" w:cs="Times New Roman"/>
          <w:sz w:val="24"/>
          <w:szCs w:val="24"/>
        </w:rPr>
      </w:pPr>
      <w:r w:rsidRPr="00D31CCF">
        <w:rPr>
          <w:rFonts w:ascii="ＭＳ ゴシック" w:eastAsia="ＭＳ ゴシック" w:hAnsi="ＭＳ ゴシック" w:cs="Times New Roman" w:hint="eastAsia"/>
          <w:sz w:val="24"/>
          <w:szCs w:val="24"/>
        </w:rPr>
        <w:lastRenderedPageBreak/>
        <w:t>・</w:t>
      </w:r>
      <w:r w:rsidR="008B2899">
        <w:rPr>
          <w:rFonts w:ascii="ＭＳ ゴシック" w:eastAsia="ＭＳ ゴシック" w:hAnsi="ＭＳ ゴシック" w:cs="Times New Roman" w:hint="eastAsia"/>
          <w:sz w:val="24"/>
          <w:szCs w:val="24"/>
        </w:rPr>
        <w:t xml:space="preserve">　</w:t>
      </w:r>
      <w:r w:rsidRPr="00D31CCF">
        <w:rPr>
          <w:rFonts w:ascii="ＭＳ ゴシック" w:eastAsia="ＭＳ ゴシック" w:hAnsi="ＭＳ ゴシック" w:cs="Times New Roman" w:hint="eastAsia"/>
          <w:sz w:val="24"/>
          <w:szCs w:val="24"/>
        </w:rPr>
        <w:t>条例上、</w:t>
      </w:r>
      <w:r w:rsidR="007A51EA">
        <w:rPr>
          <w:rFonts w:ascii="ＭＳ ゴシック" w:eastAsia="ＭＳ ゴシック" w:hAnsi="ＭＳ ゴシック" w:cs="Times New Roman" w:hint="eastAsia"/>
          <w:sz w:val="24"/>
          <w:szCs w:val="24"/>
        </w:rPr>
        <w:t>「</w:t>
      </w:r>
      <w:r w:rsidRPr="00D31CCF">
        <w:rPr>
          <w:rFonts w:ascii="ＭＳ ゴシック" w:eastAsia="ＭＳ ゴシック" w:hAnsi="ＭＳ ゴシック" w:cs="Times New Roman" w:hint="eastAsia"/>
          <w:sz w:val="24"/>
          <w:szCs w:val="24"/>
        </w:rPr>
        <w:t>不当な差別的取扱い</w:t>
      </w:r>
      <w:r w:rsidR="007A51EA">
        <w:rPr>
          <w:rFonts w:ascii="ＭＳ ゴシック" w:eastAsia="ＭＳ ゴシック" w:hAnsi="ＭＳ ゴシック" w:cs="Times New Roman" w:hint="eastAsia"/>
          <w:sz w:val="24"/>
          <w:szCs w:val="24"/>
        </w:rPr>
        <w:t>」</w:t>
      </w:r>
      <w:r w:rsidRPr="00D31CCF">
        <w:rPr>
          <w:rFonts w:ascii="ＭＳ ゴシック" w:eastAsia="ＭＳ ゴシック" w:hAnsi="ＭＳ ゴシック" w:cs="Times New Roman" w:hint="eastAsia"/>
          <w:sz w:val="24"/>
          <w:szCs w:val="24"/>
        </w:rPr>
        <w:t>かどうか、合議体が明確に判定するに至らなくても、話し合いや解決方法の模索を促すといった実質的な調整を図ることはできるのではないか。</w:t>
      </w:r>
    </w:p>
    <w:p w:rsidR="008B2899" w:rsidRPr="00CD10D5" w:rsidRDefault="008B2899" w:rsidP="008B2899">
      <w:pPr>
        <w:widowControl/>
        <w:spacing w:line="360" w:lineRule="auto"/>
        <w:ind w:leftChars="350" w:left="1095" w:hangingChars="150" w:hanging="36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31CCF" w:rsidRPr="00D31CCF">
        <w:rPr>
          <w:rFonts w:ascii="ＭＳ ゴシック" w:eastAsia="ＭＳ ゴシック" w:hAnsi="ＭＳ ゴシック" w:cs="Times New Roman" w:hint="eastAsia"/>
          <w:sz w:val="24"/>
          <w:szCs w:val="24"/>
        </w:rPr>
        <w:t>条例上、障がい者本人が、</w:t>
      </w:r>
      <w:r w:rsidR="00BF215C">
        <w:rPr>
          <w:rFonts w:ascii="ＭＳ ゴシック" w:eastAsia="ＭＳ ゴシック" w:hAnsi="ＭＳ ゴシック" w:cs="Times New Roman" w:hint="eastAsia"/>
          <w:sz w:val="24"/>
          <w:szCs w:val="24"/>
        </w:rPr>
        <w:t>事業者による</w:t>
      </w:r>
      <w:r w:rsidR="007A51EA">
        <w:rPr>
          <w:rFonts w:ascii="ＭＳ ゴシック" w:eastAsia="ＭＳ ゴシック" w:hAnsi="ＭＳ ゴシック" w:cs="Times New Roman" w:hint="eastAsia"/>
          <w:sz w:val="24"/>
          <w:szCs w:val="24"/>
        </w:rPr>
        <w:t>「</w:t>
      </w:r>
      <w:r w:rsidR="00BF215C">
        <w:rPr>
          <w:rFonts w:ascii="ＭＳ ゴシック" w:eastAsia="ＭＳ ゴシック" w:hAnsi="ＭＳ ゴシック" w:cs="Times New Roman" w:hint="eastAsia"/>
          <w:sz w:val="24"/>
          <w:szCs w:val="24"/>
        </w:rPr>
        <w:t>不当な差別的取扱い</w:t>
      </w:r>
      <w:r w:rsidR="007A51EA">
        <w:rPr>
          <w:rFonts w:ascii="ＭＳ ゴシック" w:eastAsia="ＭＳ ゴシック" w:hAnsi="ＭＳ ゴシック" w:cs="Times New Roman" w:hint="eastAsia"/>
          <w:sz w:val="24"/>
          <w:szCs w:val="24"/>
        </w:rPr>
        <w:t>」</w:t>
      </w:r>
      <w:r w:rsidR="00BF215C">
        <w:rPr>
          <w:rFonts w:ascii="ＭＳ ゴシック" w:eastAsia="ＭＳ ゴシック" w:hAnsi="ＭＳ ゴシック" w:cs="Times New Roman" w:hint="eastAsia"/>
          <w:sz w:val="24"/>
          <w:szCs w:val="24"/>
        </w:rPr>
        <w:t>を受けたと</w:t>
      </w:r>
      <w:r w:rsidR="00D31CCF" w:rsidRPr="00D31CCF">
        <w:rPr>
          <w:rFonts w:ascii="ＭＳ ゴシック" w:eastAsia="ＭＳ ゴシック" w:hAnsi="ＭＳ ゴシック" w:cs="Times New Roman" w:hint="eastAsia"/>
          <w:sz w:val="24"/>
          <w:szCs w:val="24"/>
        </w:rPr>
        <w:t>考えるときに、あっせんの求めをすることができることから、「不当な差別的取扱い」と「合理的</w:t>
      </w:r>
      <w:r w:rsidR="00277821">
        <w:rPr>
          <w:rFonts w:ascii="ＭＳ ゴシック" w:eastAsia="ＭＳ ゴシック" w:hAnsi="ＭＳ ゴシック" w:cs="Times New Roman" w:hint="eastAsia"/>
          <w:sz w:val="24"/>
          <w:szCs w:val="24"/>
        </w:rPr>
        <w:t>配慮の不提供」の両方の可能性がある重複事例について、条例</w:t>
      </w:r>
      <w:r w:rsidR="009210EA" w:rsidRPr="00CD10D5">
        <w:rPr>
          <w:rFonts w:ascii="ＭＳ ゴシック" w:eastAsia="ＭＳ ゴシック" w:hAnsi="ＭＳ ゴシック" w:cs="Times New Roman" w:hint="eastAsia"/>
          <w:sz w:val="24"/>
          <w:szCs w:val="24"/>
        </w:rPr>
        <w:t>上</w:t>
      </w:r>
      <w:r w:rsidR="00277821" w:rsidRPr="00CD10D5">
        <w:rPr>
          <w:rFonts w:ascii="ＭＳ ゴシック" w:eastAsia="ＭＳ ゴシック" w:hAnsi="ＭＳ ゴシック" w:cs="Times New Roman" w:hint="eastAsia"/>
          <w:sz w:val="24"/>
          <w:szCs w:val="24"/>
        </w:rPr>
        <w:t>の</w:t>
      </w:r>
      <w:r w:rsidR="00D31CCF" w:rsidRPr="00D31CCF">
        <w:rPr>
          <w:rFonts w:ascii="ＭＳ ゴシック" w:eastAsia="ＭＳ ゴシック" w:hAnsi="ＭＳ ゴシック" w:cs="Times New Roman" w:hint="eastAsia"/>
          <w:sz w:val="24"/>
          <w:szCs w:val="24"/>
        </w:rPr>
        <w:t>要件を満たせば、あっせん</w:t>
      </w:r>
      <w:r w:rsidR="00277821">
        <w:rPr>
          <w:rFonts w:ascii="ＭＳ ゴシック" w:eastAsia="ＭＳ ゴシック" w:hAnsi="ＭＳ ゴシック" w:cs="Times New Roman" w:hint="eastAsia"/>
          <w:sz w:val="24"/>
          <w:szCs w:val="24"/>
        </w:rPr>
        <w:t>の対象とすることが</w:t>
      </w:r>
      <w:r w:rsidR="00CD10D5">
        <w:rPr>
          <w:rFonts w:ascii="ＭＳ ゴシック" w:eastAsia="ＭＳ ゴシック" w:hAnsi="ＭＳ ゴシック" w:cs="Times New Roman" w:hint="eastAsia"/>
          <w:sz w:val="24"/>
          <w:szCs w:val="24"/>
        </w:rPr>
        <w:t>可</w:t>
      </w:r>
      <w:r w:rsidR="00CD10D5" w:rsidRPr="00CD10D5">
        <w:rPr>
          <w:rFonts w:ascii="ＭＳ ゴシック" w:eastAsia="ＭＳ ゴシック" w:hAnsi="ＭＳ ゴシック" w:cs="Times New Roman" w:hint="eastAsia"/>
          <w:sz w:val="24"/>
          <w:szCs w:val="24"/>
        </w:rPr>
        <w:t>能</w:t>
      </w:r>
      <w:r w:rsidR="009210EA" w:rsidRPr="00CD10D5">
        <w:rPr>
          <w:rFonts w:ascii="ＭＳ ゴシック" w:eastAsia="ＭＳ ゴシック" w:hAnsi="ＭＳ ゴシック" w:cs="Times New Roman" w:hint="eastAsia"/>
          <w:sz w:val="24"/>
          <w:szCs w:val="24"/>
        </w:rPr>
        <w:t>ではないか</w:t>
      </w:r>
      <w:r w:rsidRPr="00CD10D5">
        <w:rPr>
          <w:rFonts w:ascii="ＭＳ ゴシック" w:eastAsia="ＭＳ ゴシック" w:hAnsi="ＭＳ ゴシック" w:cs="Times New Roman" w:hint="eastAsia"/>
          <w:sz w:val="24"/>
          <w:szCs w:val="24"/>
        </w:rPr>
        <w:t>。</w:t>
      </w:r>
    </w:p>
    <w:p w:rsidR="00D26592" w:rsidRPr="0014397B" w:rsidRDefault="00D26592" w:rsidP="005744B7">
      <w:pPr>
        <w:widowControl/>
        <w:spacing w:line="360" w:lineRule="auto"/>
        <w:ind w:leftChars="300" w:left="990" w:hangingChars="150" w:hanging="360"/>
        <w:jc w:val="left"/>
        <w:rPr>
          <w:rFonts w:ascii="ＭＳ ゴシック" w:eastAsia="ＭＳ ゴシック" w:hAnsi="ＭＳ ゴシック" w:cs="Times New Roman"/>
          <w:sz w:val="24"/>
          <w:szCs w:val="24"/>
        </w:rPr>
      </w:pPr>
      <w:r w:rsidRPr="00D31CCF">
        <w:rPr>
          <w:rFonts w:ascii="ＭＳ ゴシック" w:eastAsia="ＭＳ ゴシック" w:hAnsi="ＭＳ ゴシック" w:cs="Times New Roman" w:hint="eastAsia"/>
          <w:sz w:val="24"/>
          <w:szCs w:val="24"/>
        </w:rPr>
        <w:t>〇</w:t>
      </w:r>
      <w:r w:rsidR="008B2899">
        <w:rPr>
          <w:rFonts w:ascii="ＭＳ ゴシック" w:eastAsia="ＭＳ ゴシック" w:hAnsi="ＭＳ ゴシック" w:cs="Times New Roman" w:hint="eastAsia"/>
          <w:sz w:val="24"/>
          <w:szCs w:val="24"/>
        </w:rPr>
        <w:t xml:space="preserve">　</w:t>
      </w:r>
      <w:r w:rsidR="005744B7" w:rsidRPr="0014397B">
        <w:rPr>
          <w:rFonts w:ascii="ＭＳ ゴシック" w:eastAsia="ＭＳ ゴシック" w:hAnsi="ＭＳ ゴシック" w:cs="Times New Roman" w:hint="eastAsia"/>
          <w:sz w:val="24"/>
          <w:szCs w:val="24"/>
        </w:rPr>
        <w:t>合議体で出された助言</w:t>
      </w:r>
      <w:r w:rsidR="0014397B" w:rsidRPr="0014397B">
        <w:rPr>
          <w:rFonts w:ascii="ＭＳ ゴシック" w:eastAsia="ＭＳ ゴシック" w:hAnsi="ＭＳ ゴシック" w:cs="Times New Roman" w:hint="eastAsia"/>
          <w:sz w:val="24"/>
          <w:szCs w:val="24"/>
        </w:rPr>
        <w:t>（</w:t>
      </w:r>
      <w:r w:rsidR="007A51EA" w:rsidRPr="0014397B">
        <w:rPr>
          <w:rFonts w:ascii="ＭＳ ゴシック" w:eastAsia="ＭＳ ゴシック" w:hAnsi="ＭＳ ゴシック" w:cs="Times New Roman" w:hint="eastAsia"/>
          <w:sz w:val="24"/>
          <w:szCs w:val="24"/>
        </w:rPr>
        <w:t>合議体を組織する委員等があっせん案を</w:t>
      </w:r>
      <w:r w:rsidRPr="0014397B">
        <w:rPr>
          <w:rFonts w:ascii="ＭＳ ゴシック" w:eastAsia="ＭＳ ゴシック" w:hAnsi="ＭＳ ゴシック" w:cs="Times New Roman" w:hint="eastAsia"/>
          <w:sz w:val="24"/>
          <w:szCs w:val="24"/>
        </w:rPr>
        <w:t>作成</w:t>
      </w:r>
      <w:r w:rsidR="007A51EA" w:rsidRPr="0014397B">
        <w:rPr>
          <w:rFonts w:ascii="ＭＳ ゴシック" w:eastAsia="ＭＳ ゴシック" w:hAnsi="ＭＳ ゴシック" w:cs="Times New Roman" w:hint="eastAsia"/>
          <w:sz w:val="24"/>
          <w:szCs w:val="24"/>
        </w:rPr>
        <w:t>する</w:t>
      </w:r>
      <w:r w:rsidRPr="0014397B">
        <w:rPr>
          <w:rFonts w:ascii="ＭＳ ゴシック" w:eastAsia="ＭＳ ゴシック" w:hAnsi="ＭＳ ゴシック" w:cs="Times New Roman" w:hint="eastAsia"/>
          <w:sz w:val="24"/>
          <w:szCs w:val="24"/>
        </w:rPr>
        <w:t>際に持つべきスタンスや正当な理由についての考え方</w:t>
      </w:r>
      <w:r w:rsidR="00BF215C" w:rsidRPr="0014397B">
        <w:rPr>
          <w:rFonts w:ascii="ＭＳ ゴシック" w:eastAsia="ＭＳ ゴシック" w:hAnsi="ＭＳ ゴシック" w:cs="Times New Roman" w:hint="eastAsia"/>
          <w:sz w:val="24"/>
          <w:szCs w:val="24"/>
        </w:rPr>
        <w:t>、留意点</w:t>
      </w:r>
      <w:r w:rsidRPr="0014397B">
        <w:rPr>
          <w:rFonts w:ascii="ＭＳ ゴシック" w:eastAsia="ＭＳ ゴシック" w:hAnsi="ＭＳ ゴシック" w:cs="Times New Roman" w:hint="eastAsia"/>
          <w:sz w:val="24"/>
          <w:szCs w:val="24"/>
        </w:rPr>
        <w:t>など</w:t>
      </w:r>
      <w:r w:rsidR="005744B7" w:rsidRPr="0014397B">
        <w:rPr>
          <w:rFonts w:ascii="ＭＳ ゴシック" w:eastAsia="ＭＳ ゴシック" w:hAnsi="ＭＳ ゴシック" w:cs="Times New Roman" w:hint="eastAsia"/>
          <w:sz w:val="24"/>
          <w:szCs w:val="24"/>
        </w:rPr>
        <w:t>）</w:t>
      </w:r>
    </w:p>
    <w:p w:rsidR="00E5478A" w:rsidRPr="009210EA" w:rsidRDefault="00D26592" w:rsidP="008B2899">
      <w:pPr>
        <w:widowControl/>
        <w:spacing w:line="360" w:lineRule="auto"/>
        <w:ind w:leftChars="300" w:left="990" w:hangingChars="150" w:hanging="360"/>
        <w:jc w:val="left"/>
        <w:rPr>
          <w:rFonts w:ascii="ＭＳ ゴシック" w:eastAsia="ＭＳ ゴシック" w:hAnsi="ＭＳ ゴシック" w:cs="Times New Roman"/>
          <w:strike/>
          <w:sz w:val="24"/>
          <w:szCs w:val="24"/>
        </w:rPr>
      </w:pPr>
      <w:r w:rsidRPr="00D31CCF">
        <w:rPr>
          <w:rFonts w:ascii="ＭＳ ゴシック" w:eastAsia="ＭＳ ゴシック" w:hAnsi="ＭＳ ゴシック" w:cs="Times New Roman" w:hint="eastAsia"/>
          <w:sz w:val="24"/>
          <w:szCs w:val="24"/>
        </w:rPr>
        <w:t>・</w:t>
      </w:r>
      <w:r w:rsidR="008B289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障害者差別解消法は、障がい者の利益を守る法律だが、事業者側の利益とも調整しなければならない。社会的に納得できるラインを考える必要がある。</w:t>
      </w:r>
    </w:p>
    <w:p w:rsidR="000B1434" w:rsidRDefault="00E5478A" w:rsidP="008B2899">
      <w:pPr>
        <w:widowControl/>
        <w:spacing w:line="360" w:lineRule="auto"/>
        <w:ind w:leftChars="300" w:left="990" w:hangingChars="150" w:hanging="36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8B289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あっせんの場でどのようなあっせん内容を書くかは、</w:t>
      </w:r>
      <w:r w:rsidR="000B1434">
        <w:rPr>
          <w:rFonts w:ascii="ＭＳ ゴシック" w:eastAsia="ＭＳ ゴシック" w:hAnsi="ＭＳ ゴシック" w:cs="Times New Roman" w:hint="eastAsia"/>
          <w:sz w:val="24"/>
          <w:szCs w:val="24"/>
        </w:rPr>
        <w:t>事例による。例えば、</w:t>
      </w:r>
      <w:r w:rsidR="005E2ED3">
        <w:rPr>
          <w:rFonts w:ascii="ＭＳ ゴシック" w:eastAsia="ＭＳ ゴシック" w:hAnsi="ＭＳ ゴシック" w:cs="Times New Roman" w:hint="eastAsia"/>
          <w:sz w:val="24"/>
          <w:szCs w:val="24"/>
        </w:rPr>
        <w:t>事</w:t>
      </w:r>
      <w:r w:rsidR="009A7AFD">
        <w:rPr>
          <w:rFonts w:ascii="ＭＳ ゴシック" w:eastAsia="ＭＳ ゴシック" w:hAnsi="ＭＳ ゴシック" w:cs="Times New Roman" w:hint="eastAsia"/>
          <w:sz w:val="24"/>
          <w:szCs w:val="24"/>
        </w:rPr>
        <w:t>業者に</w:t>
      </w:r>
      <w:r w:rsidR="005E2ED3">
        <w:rPr>
          <w:rFonts w:ascii="ＭＳ ゴシック" w:eastAsia="ＭＳ ゴシック" w:hAnsi="ＭＳ ゴシック" w:cs="Times New Roman" w:hint="eastAsia"/>
          <w:sz w:val="24"/>
          <w:szCs w:val="24"/>
        </w:rPr>
        <w:t>対し</w:t>
      </w:r>
      <w:r w:rsidR="000B1434">
        <w:rPr>
          <w:rFonts w:ascii="ＭＳ ゴシック" w:eastAsia="ＭＳ ゴシック" w:hAnsi="ＭＳ ゴシック" w:cs="Times New Roman" w:hint="eastAsia"/>
          <w:sz w:val="24"/>
          <w:szCs w:val="24"/>
        </w:rPr>
        <w:t>「合理的配慮として、点字表記を</w:t>
      </w:r>
      <w:r w:rsidR="009A7AFD">
        <w:rPr>
          <w:rFonts w:ascii="ＭＳ ゴシック" w:eastAsia="ＭＳ ゴシック" w:hAnsi="ＭＳ ゴシック" w:cs="Times New Roman" w:hint="eastAsia"/>
          <w:sz w:val="24"/>
          <w:szCs w:val="24"/>
        </w:rPr>
        <w:t>行うこと</w:t>
      </w:r>
      <w:r w:rsidR="000B1434">
        <w:rPr>
          <w:rFonts w:ascii="ＭＳ ゴシック" w:eastAsia="ＭＳ ゴシック" w:hAnsi="ＭＳ ゴシック" w:cs="Times New Roman" w:hint="eastAsia"/>
          <w:sz w:val="24"/>
          <w:szCs w:val="24"/>
        </w:rPr>
        <w:t>」</w:t>
      </w:r>
      <w:r w:rsidR="005E2ED3">
        <w:rPr>
          <w:rFonts w:ascii="ＭＳ ゴシック" w:eastAsia="ＭＳ ゴシック" w:hAnsi="ＭＳ ゴシック" w:cs="Times New Roman" w:hint="eastAsia"/>
          <w:sz w:val="24"/>
          <w:szCs w:val="24"/>
        </w:rPr>
        <w:t>を求める</w:t>
      </w:r>
      <w:r w:rsidR="000B1434">
        <w:rPr>
          <w:rFonts w:ascii="ＭＳ ゴシック" w:eastAsia="ＭＳ ゴシック" w:hAnsi="ＭＳ ゴシック" w:cs="Times New Roman" w:hint="eastAsia"/>
          <w:sz w:val="24"/>
          <w:szCs w:val="24"/>
        </w:rPr>
        <w:t>内容</w:t>
      </w:r>
      <w:r w:rsidR="009A7AFD">
        <w:rPr>
          <w:rFonts w:ascii="ＭＳ ゴシック" w:eastAsia="ＭＳ ゴシック" w:hAnsi="ＭＳ ゴシック" w:cs="Times New Roman" w:hint="eastAsia"/>
          <w:sz w:val="24"/>
          <w:szCs w:val="24"/>
        </w:rPr>
        <w:t>など</w:t>
      </w:r>
      <w:r w:rsidR="000B1434">
        <w:rPr>
          <w:rFonts w:ascii="ＭＳ ゴシック" w:eastAsia="ＭＳ ゴシック" w:hAnsi="ＭＳ ゴシック" w:cs="Times New Roman" w:hint="eastAsia"/>
          <w:sz w:val="24"/>
          <w:szCs w:val="24"/>
        </w:rPr>
        <w:t>も想定される。</w:t>
      </w:r>
      <w:r w:rsidR="009A7AFD">
        <w:rPr>
          <w:rFonts w:ascii="ＭＳ ゴシック" w:eastAsia="ＭＳ ゴシック" w:hAnsi="ＭＳ ゴシック" w:cs="Times New Roman" w:hint="eastAsia"/>
          <w:sz w:val="24"/>
          <w:szCs w:val="24"/>
        </w:rPr>
        <w:t>この場合</w:t>
      </w:r>
      <w:r w:rsidR="000B1434">
        <w:rPr>
          <w:rFonts w:ascii="ＭＳ ゴシック" w:eastAsia="ＭＳ ゴシック" w:hAnsi="ＭＳ ゴシック" w:cs="Times New Roman" w:hint="eastAsia"/>
          <w:sz w:val="24"/>
          <w:szCs w:val="24"/>
        </w:rPr>
        <w:t>、</w:t>
      </w:r>
      <w:r w:rsidR="00924FC6">
        <w:rPr>
          <w:rFonts w:ascii="ＭＳ ゴシック" w:eastAsia="ＭＳ ゴシック" w:hAnsi="ＭＳ ゴシック" w:cs="Times New Roman" w:hint="eastAsia"/>
          <w:sz w:val="24"/>
          <w:szCs w:val="24"/>
        </w:rPr>
        <w:t>事業者側は</w:t>
      </w:r>
      <w:r w:rsidR="000B1434">
        <w:rPr>
          <w:rFonts w:ascii="ＭＳ ゴシック" w:eastAsia="ＭＳ ゴシック" w:hAnsi="ＭＳ ゴシック" w:cs="Times New Roman" w:hint="eastAsia"/>
          <w:sz w:val="24"/>
          <w:szCs w:val="24"/>
        </w:rPr>
        <w:t>その</w:t>
      </w:r>
      <w:r w:rsidR="00924FC6">
        <w:rPr>
          <w:rFonts w:ascii="ＭＳ ゴシック" w:eastAsia="ＭＳ ゴシック" w:hAnsi="ＭＳ ゴシック" w:cs="Times New Roman" w:hint="eastAsia"/>
          <w:sz w:val="24"/>
          <w:szCs w:val="24"/>
        </w:rPr>
        <w:t>根拠を示すよう主張する</w:t>
      </w:r>
      <w:r w:rsidR="005E2ED3">
        <w:rPr>
          <w:rFonts w:ascii="ＭＳ ゴシック" w:eastAsia="ＭＳ ゴシック" w:hAnsi="ＭＳ ゴシック" w:cs="Times New Roman" w:hint="eastAsia"/>
          <w:sz w:val="24"/>
          <w:szCs w:val="24"/>
        </w:rPr>
        <w:t>と</w:t>
      </w:r>
      <w:r w:rsidR="009210EA" w:rsidRPr="00CD10D5">
        <w:rPr>
          <w:rFonts w:ascii="ＭＳ ゴシック" w:eastAsia="ＭＳ ゴシック" w:hAnsi="ＭＳ ゴシック" w:cs="Times New Roman" w:hint="eastAsia"/>
          <w:sz w:val="24"/>
          <w:szCs w:val="24"/>
        </w:rPr>
        <w:t>考えられる</w:t>
      </w:r>
      <w:r w:rsidR="005E2ED3" w:rsidRPr="00CD10D5">
        <w:rPr>
          <w:rFonts w:ascii="ＭＳ ゴシック" w:eastAsia="ＭＳ ゴシック" w:hAnsi="ＭＳ ゴシック" w:cs="Times New Roman" w:hint="eastAsia"/>
          <w:sz w:val="24"/>
          <w:szCs w:val="24"/>
        </w:rPr>
        <w:t>こ</w:t>
      </w:r>
      <w:r w:rsidR="005E2ED3">
        <w:rPr>
          <w:rFonts w:ascii="ＭＳ ゴシック" w:eastAsia="ＭＳ ゴシック" w:hAnsi="ＭＳ ゴシック" w:cs="Times New Roman" w:hint="eastAsia"/>
          <w:sz w:val="24"/>
          <w:szCs w:val="24"/>
        </w:rPr>
        <w:t>とから、あっせん案をまとめるにあたっては、合理的な根拠が必要となるのではないか。</w:t>
      </w:r>
    </w:p>
    <w:p w:rsidR="001E721F" w:rsidRDefault="00D26592" w:rsidP="008B2899">
      <w:pPr>
        <w:widowControl/>
        <w:spacing w:line="360" w:lineRule="auto"/>
        <w:ind w:leftChars="300" w:left="990" w:hangingChars="150" w:hanging="36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8B2899">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あっせん内容を書くにあたり、</w:t>
      </w:r>
      <w:r w:rsidR="009602B6">
        <w:rPr>
          <w:rFonts w:ascii="ＭＳ ゴシック" w:eastAsia="ＭＳ ゴシック" w:hAnsi="ＭＳ ゴシック" w:cs="Times New Roman" w:hint="eastAsia"/>
          <w:sz w:val="24"/>
          <w:szCs w:val="24"/>
        </w:rPr>
        <w:t>まず事業者側の事情等確認する必要</w:t>
      </w:r>
      <w:r w:rsidR="001E721F">
        <w:rPr>
          <w:rFonts w:ascii="ＭＳ ゴシック" w:eastAsia="ＭＳ ゴシック" w:hAnsi="ＭＳ ゴシック" w:cs="Times New Roman" w:hint="eastAsia"/>
          <w:sz w:val="24"/>
          <w:szCs w:val="24"/>
        </w:rPr>
        <w:t>がある</w:t>
      </w:r>
      <w:r w:rsidR="009602B6">
        <w:rPr>
          <w:rFonts w:ascii="ＭＳ ゴシック" w:eastAsia="ＭＳ ゴシック" w:hAnsi="ＭＳ ゴシック" w:cs="Times New Roman" w:hint="eastAsia"/>
          <w:sz w:val="24"/>
          <w:szCs w:val="24"/>
        </w:rPr>
        <w:t>と</w:t>
      </w:r>
      <w:r w:rsidR="00C50FD5" w:rsidRPr="00CD10D5">
        <w:rPr>
          <w:rFonts w:ascii="ＭＳ ゴシック" w:eastAsia="ＭＳ ゴシック" w:hAnsi="ＭＳ ゴシック" w:cs="Times New Roman" w:hint="eastAsia"/>
          <w:sz w:val="24"/>
          <w:szCs w:val="24"/>
        </w:rPr>
        <w:t>考えられる</w:t>
      </w:r>
      <w:r w:rsidR="009602B6" w:rsidRPr="00CD10D5">
        <w:rPr>
          <w:rFonts w:ascii="ＭＳ ゴシック" w:eastAsia="ＭＳ ゴシック" w:hAnsi="ＭＳ ゴシック" w:cs="Times New Roman" w:hint="eastAsia"/>
          <w:sz w:val="24"/>
          <w:szCs w:val="24"/>
        </w:rPr>
        <w:t>が</w:t>
      </w:r>
      <w:r w:rsidR="001E721F">
        <w:rPr>
          <w:rFonts w:ascii="ＭＳ ゴシック" w:eastAsia="ＭＳ ゴシック" w:hAnsi="ＭＳ ゴシック" w:cs="Times New Roman" w:hint="eastAsia"/>
          <w:sz w:val="24"/>
          <w:szCs w:val="24"/>
        </w:rPr>
        <w:t>、事業者側の十分な協力が得られず、</w:t>
      </w:r>
      <w:r w:rsidR="009602B6">
        <w:rPr>
          <w:rFonts w:ascii="ＭＳ ゴシック" w:eastAsia="ＭＳ ゴシック" w:hAnsi="ＭＳ ゴシック" w:cs="Times New Roman" w:hint="eastAsia"/>
          <w:sz w:val="24"/>
          <w:szCs w:val="24"/>
        </w:rPr>
        <w:t>必要な情報を事業者側から得られない場合もあるのではないか。</w:t>
      </w:r>
    </w:p>
    <w:p w:rsidR="00F169AD" w:rsidRDefault="001E721F" w:rsidP="008B2899">
      <w:pPr>
        <w:widowControl/>
        <w:spacing w:line="360" w:lineRule="auto"/>
        <w:ind w:leftChars="300" w:left="990" w:hangingChars="150" w:hanging="36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8B2899">
        <w:rPr>
          <w:rFonts w:ascii="ＭＳ ゴシック" w:eastAsia="ＭＳ ゴシック" w:hAnsi="ＭＳ ゴシック" w:cs="Times New Roman" w:hint="eastAsia"/>
          <w:sz w:val="24"/>
          <w:szCs w:val="24"/>
        </w:rPr>
        <w:t xml:space="preserve">  </w:t>
      </w:r>
      <w:r w:rsidR="009602B6">
        <w:rPr>
          <w:rFonts w:ascii="ＭＳ ゴシック" w:eastAsia="ＭＳ ゴシック" w:hAnsi="ＭＳ ゴシック" w:cs="Times New Roman" w:hint="eastAsia"/>
          <w:sz w:val="24"/>
          <w:szCs w:val="24"/>
        </w:rPr>
        <w:t>あっせんにあたって</w:t>
      </w:r>
      <w:r>
        <w:rPr>
          <w:rFonts w:ascii="ＭＳ ゴシック" w:eastAsia="ＭＳ ゴシック" w:hAnsi="ＭＳ ゴシック" w:cs="Times New Roman" w:hint="eastAsia"/>
          <w:sz w:val="24"/>
          <w:szCs w:val="24"/>
        </w:rPr>
        <w:t>、</w:t>
      </w:r>
      <w:r w:rsidR="00D26592">
        <w:rPr>
          <w:rFonts w:ascii="ＭＳ ゴシック" w:eastAsia="ＭＳ ゴシック" w:hAnsi="ＭＳ ゴシック" w:cs="Times New Roman" w:hint="eastAsia"/>
          <w:sz w:val="24"/>
          <w:szCs w:val="24"/>
        </w:rPr>
        <w:t>障がい者も事業者も納得するような新しいルールを</w:t>
      </w:r>
      <w:r w:rsidR="005744B7" w:rsidRPr="0014397B">
        <w:rPr>
          <w:rFonts w:ascii="ＭＳ ゴシック" w:eastAsia="ＭＳ ゴシック" w:hAnsi="ＭＳ ゴシック" w:cs="Times New Roman" w:hint="eastAsia"/>
          <w:sz w:val="24"/>
          <w:szCs w:val="24"/>
        </w:rPr>
        <w:t>提示する際、同時に</w:t>
      </w:r>
      <w:r w:rsidR="00D26592" w:rsidRPr="0014397B">
        <w:rPr>
          <w:rFonts w:ascii="ＭＳ ゴシック" w:eastAsia="ＭＳ ゴシック" w:hAnsi="ＭＳ ゴシック" w:cs="Times New Roman" w:hint="eastAsia"/>
          <w:sz w:val="24"/>
          <w:szCs w:val="24"/>
        </w:rPr>
        <w:t>事</w:t>
      </w:r>
      <w:r w:rsidR="00D26592">
        <w:rPr>
          <w:rFonts w:ascii="ＭＳ ゴシック" w:eastAsia="ＭＳ ゴシック" w:hAnsi="ＭＳ ゴシック" w:cs="Times New Roman" w:hint="eastAsia"/>
          <w:sz w:val="24"/>
          <w:szCs w:val="24"/>
        </w:rPr>
        <w:t>業者側にその根拠を示すことも必要になるし、あっせん後に事故が起こったら、</w:t>
      </w:r>
      <w:r w:rsidR="00643B0B">
        <w:rPr>
          <w:rFonts w:ascii="ＭＳ ゴシック" w:eastAsia="ＭＳ ゴシック" w:hAnsi="ＭＳ ゴシック" w:cs="Times New Roman" w:hint="eastAsia"/>
          <w:sz w:val="24"/>
          <w:szCs w:val="24"/>
        </w:rPr>
        <w:t>「</w:t>
      </w:r>
      <w:r w:rsidR="00D26592">
        <w:rPr>
          <w:rFonts w:ascii="ＭＳ ゴシック" w:eastAsia="ＭＳ ゴシック" w:hAnsi="ＭＳ ゴシック" w:cs="Times New Roman" w:hint="eastAsia"/>
          <w:sz w:val="24"/>
          <w:szCs w:val="24"/>
        </w:rPr>
        <w:t>大阪府に責任がある</w:t>
      </w:r>
      <w:r w:rsidR="00643B0B">
        <w:rPr>
          <w:rFonts w:ascii="ＭＳ ゴシック" w:eastAsia="ＭＳ ゴシック" w:hAnsi="ＭＳ ゴシック" w:cs="Times New Roman" w:hint="eastAsia"/>
          <w:sz w:val="24"/>
          <w:szCs w:val="24"/>
        </w:rPr>
        <w:t>」</w:t>
      </w:r>
      <w:r w:rsidR="00D26592">
        <w:rPr>
          <w:rFonts w:ascii="ＭＳ ゴシック" w:eastAsia="ＭＳ ゴシック" w:hAnsi="ＭＳ ゴシック" w:cs="Times New Roman" w:hint="eastAsia"/>
          <w:sz w:val="24"/>
          <w:szCs w:val="24"/>
        </w:rPr>
        <w:t>として、</w:t>
      </w:r>
      <w:r w:rsidR="0014397B">
        <w:rPr>
          <w:rFonts w:ascii="ＭＳ ゴシック" w:eastAsia="ＭＳ ゴシック" w:hAnsi="ＭＳ ゴシック" w:cs="Times New Roman" w:hint="eastAsia"/>
          <w:sz w:val="24"/>
          <w:szCs w:val="24"/>
        </w:rPr>
        <w:t>賠償を</w:t>
      </w:r>
      <w:r w:rsidR="00D26592">
        <w:rPr>
          <w:rFonts w:ascii="ＭＳ ゴシック" w:eastAsia="ＭＳ ゴシック" w:hAnsi="ＭＳ ゴシック" w:cs="Times New Roman" w:hint="eastAsia"/>
          <w:sz w:val="24"/>
          <w:szCs w:val="24"/>
        </w:rPr>
        <w:t>求められることも想定される。</w:t>
      </w:r>
    </w:p>
    <w:p w:rsidR="00E8496F" w:rsidRDefault="00F169AD" w:rsidP="00CD10D5">
      <w:pPr>
        <w:widowControl/>
        <w:spacing w:line="360" w:lineRule="auto"/>
        <w:ind w:leftChars="300" w:left="990" w:hangingChars="150" w:hanging="36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8B2899">
        <w:rPr>
          <w:rFonts w:ascii="ＭＳ ゴシック" w:eastAsia="ＭＳ ゴシック" w:hAnsi="ＭＳ ゴシック" w:cs="Times New Roman" w:hint="eastAsia"/>
          <w:sz w:val="24"/>
          <w:szCs w:val="24"/>
        </w:rPr>
        <w:t xml:space="preserve">  </w:t>
      </w:r>
      <w:r w:rsidR="00E8496F">
        <w:rPr>
          <w:rFonts w:ascii="ＭＳ ゴシック" w:eastAsia="ＭＳ ゴシック" w:hAnsi="ＭＳ ゴシック" w:cs="Times New Roman" w:hint="eastAsia"/>
          <w:sz w:val="24"/>
          <w:szCs w:val="24"/>
        </w:rPr>
        <w:t>現在の</w:t>
      </w:r>
      <w:r w:rsidR="00277821">
        <w:rPr>
          <w:rFonts w:ascii="ＭＳ ゴシック" w:eastAsia="ＭＳ ゴシック" w:hAnsi="ＭＳ ゴシック" w:cs="Times New Roman" w:hint="eastAsia"/>
          <w:sz w:val="24"/>
          <w:szCs w:val="24"/>
        </w:rPr>
        <w:t>合議体では、</w:t>
      </w:r>
      <w:r w:rsidR="007A51EA">
        <w:rPr>
          <w:rFonts w:ascii="ＭＳ ゴシック" w:eastAsia="ＭＳ ゴシック" w:hAnsi="ＭＳ ゴシック" w:cs="Times New Roman" w:hint="eastAsia"/>
          <w:sz w:val="24"/>
          <w:szCs w:val="24"/>
        </w:rPr>
        <w:t>まだ</w:t>
      </w:r>
      <w:r w:rsidR="00277821">
        <w:rPr>
          <w:rFonts w:ascii="ＭＳ ゴシック" w:eastAsia="ＭＳ ゴシック" w:hAnsi="ＭＳ ゴシック" w:cs="Times New Roman" w:hint="eastAsia"/>
          <w:sz w:val="24"/>
          <w:szCs w:val="24"/>
        </w:rPr>
        <w:t>あっせん事案を取り扱っ</w:t>
      </w:r>
      <w:r w:rsidR="00277821" w:rsidRPr="00CD10D5">
        <w:rPr>
          <w:rFonts w:ascii="ＭＳ ゴシック" w:eastAsia="ＭＳ ゴシック" w:hAnsi="ＭＳ ゴシック" w:cs="Times New Roman" w:hint="eastAsia"/>
          <w:sz w:val="24"/>
          <w:szCs w:val="24"/>
        </w:rPr>
        <w:t>て</w:t>
      </w:r>
      <w:r w:rsidR="00037DAD" w:rsidRPr="00CD10D5">
        <w:rPr>
          <w:rFonts w:ascii="ＭＳ ゴシック" w:eastAsia="ＭＳ ゴシック" w:hAnsi="ＭＳ ゴシック" w:cs="Times New Roman" w:hint="eastAsia"/>
          <w:sz w:val="24"/>
          <w:szCs w:val="24"/>
        </w:rPr>
        <w:t>おらず</w:t>
      </w:r>
      <w:r w:rsidR="00277821" w:rsidRPr="00CD10D5">
        <w:rPr>
          <w:rFonts w:ascii="ＭＳ ゴシック" w:eastAsia="ＭＳ ゴシック" w:hAnsi="ＭＳ ゴシック" w:cs="Times New Roman" w:hint="eastAsia"/>
          <w:sz w:val="24"/>
          <w:szCs w:val="24"/>
        </w:rPr>
        <w:t>、相談事例等の検証を</w:t>
      </w:r>
      <w:r w:rsidR="00037DAD" w:rsidRPr="00CD10D5">
        <w:rPr>
          <w:rFonts w:ascii="ＭＳ ゴシック" w:eastAsia="ＭＳ ゴシック" w:hAnsi="ＭＳ ゴシック" w:cs="Times New Roman" w:hint="eastAsia"/>
          <w:sz w:val="24"/>
          <w:szCs w:val="24"/>
        </w:rPr>
        <w:t>積み重ね</w:t>
      </w:r>
      <w:r w:rsidR="00277821" w:rsidRPr="00CD10D5">
        <w:rPr>
          <w:rFonts w:ascii="ＭＳ ゴシック" w:eastAsia="ＭＳ ゴシック" w:hAnsi="ＭＳ ゴシック" w:cs="Times New Roman" w:hint="eastAsia"/>
          <w:sz w:val="24"/>
          <w:szCs w:val="24"/>
        </w:rPr>
        <w:t>ているところであるが、具体的なあっせん</w:t>
      </w:r>
      <w:r w:rsidR="00E8496F" w:rsidRPr="00CD10D5">
        <w:rPr>
          <w:rFonts w:ascii="ＭＳ ゴシック" w:eastAsia="ＭＳ ゴシック" w:hAnsi="ＭＳ ゴシック" w:cs="Times New Roman" w:hint="eastAsia"/>
          <w:sz w:val="24"/>
          <w:szCs w:val="24"/>
        </w:rPr>
        <w:t>事案</w:t>
      </w:r>
      <w:r w:rsidR="00277821" w:rsidRPr="00CD10D5">
        <w:rPr>
          <w:rFonts w:ascii="ＭＳ ゴシック" w:eastAsia="ＭＳ ゴシック" w:hAnsi="ＭＳ ゴシック" w:cs="Times New Roman" w:hint="eastAsia"/>
          <w:sz w:val="24"/>
          <w:szCs w:val="24"/>
        </w:rPr>
        <w:t>の</w:t>
      </w:r>
      <w:r w:rsidR="00E8496F" w:rsidRPr="00CD10D5">
        <w:rPr>
          <w:rFonts w:ascii="ＭＳ ゴシック" w:eastAsia="ＭＳ ゴシック" w:hAnsi="ＭＳ ゴシック" w:cs="Times New Roman" w:hint="eastAsia"/>
          <w:sz w:val="24"/>
          <w:szCs w:val="24"/>
        </w:rPr>
        <w:t>取り扱い</w:t>
      </w:r>
      <w:r w:rsidR="00277821" w:rsidRPr="00CD10D5">
        <w:rPr>
          <w:rFonts w:ascii="ＭＳ ゴシック" w:eastAsia="ＭＳ ゴシック" w:hAnsi="ＭＳ ゴシック" w:cs="Times New Roman" w:hint="eastAsia"/>
          <w:sz w:val="24"/>
          <w:szCs w:val="24"/>
        </w:rPr>
        <w:t>については、一方的な内容ではなく、</w:t>
      </w:r>
      <w:r w:rsidR="00E8496F" w:rsidRPr="00CD10D5">
        <w:rPr>
          <w:rFonts w:ascii="ＭＳ ゴシック" w:eastAsia="ＭＳ ゴシック" w:hAnsi="ＭＳ ゴシック" w:cs="Times New Roman" w:hint="eastAsia"/>
          <w:sz w:val="24"/>
          <w:szCs w:val="24"/>
        </w:rPr>
        <w:t>当事者</w:t>
      </w:r>
      <w:r w:rsidR="00277821" w:rsidRPr="00CD10D5">
        <w:rPr>
          <w:rFonts w:ascii="ＭＳ ゴシック" w:eastAsia="ＭＳ ゴシック" w:hAnsi="ＭＳ ゴシック" w:cs="Times New Roman" w:hint="eastAsia"/>
          <w:sz w:val="24"/>
          <w:szCs w:val="24"/>
        </w:rPr>
        <w:t>双</w:t>
      </w:r>
      <w:r w:rsidR="00277821">
        <w:rPr>
          <w:rFonts w:ascii="ＭＳ ゴシック" w:eastAsia="ＭＳ ゴシック" w:hAnsi="ＭＳ ゴシック" w:cs="Times New Roman" w:hint="eastAsia"/>
          <w:sz w:val="24"/>
          <w:szCs w:val="24"/>
        </w:rPr>
        <w:t>方が一定納得できる</w:t>
      </w:r>
      <w:r w:rsidR="00E8496F">
        <w:rPr>
          <w:rFonts w:ascii="ＭＳ ゴシック" w:eastAsia="ＭＳ ゴシック" w:hAnsi="ＭＳ ゴシック" w:cs="Times New Roman" w:hint="eastAsia"/>
          <w:sz w:val="24"/>
          <w:szCs w:val="24"/>
        </w:rPr>
        <w:t>解決を図る必要があるのではないか。</w:t>
      </w:r>
    </w:p>
    <w:p w:rsidR="007A51EA" w:rsidRPr="00CD10D5" w:rsidRDefault="007A51EA" w:rsidP="00CD10D5">
      <w:pPr>
        <w:widowControl/>
        <w:spacing w:line="360" w:lineRule="auto"/>
        <w:ind w:leftChars="300" w:left="990" w:hangingChars="150" w:hanging="360"/>
        <w:jc w:val="left"/>
        <w:rPr>
          <w:rFonts w:ascii="ＭＳ ゴシック" w:eastAsia="ＭＳ ゴシック" w:hAnsi="ＭＳ ゴシック" w:cs="Times New Roman"/>
          <w:strike/>
          <w:sz w:val="24"/>
          <w:szCs w:val="24"/>
          <w:highlight w:val="darkGray"/>
        </w:rPr>
      </w:pPr>
    </w:p>
    <w:p w:rsidR="006A1349" w:rsidRPr="006C46D4" w:rsidRDefault="00277821" w:rsidP="008B2899">
      <w:pPr>
        <w:widowControl/>
        <w:spacing w:line="360" w:lineRule="auto"/>
        <w:ind w:firstLineChars="50" w:firstLine="141"/>
        <w:jc w:val="left"/>
        <w:rPr>
          <w:rFonts w:ascii="ＭＳ ゴシック" w:eastAsia="ＭＳ ゴシック" w:hAnsi="ＭＳ ゴシック" w:cs="Times New Roman"/>
          <w:b/>
          <w:sz w:val="28"/>
          <w:szCs w:val="28"/>
        </w:rPr>
      </w:pPr>
      <w:r w:rsidRPr="000433CB">
        <w:rPr>
          <w:rFonts w:ascii="ＭＳ ゴシック" w:eastAsia="ＭＳ ゴシック" w:hAnsi="ＭＳ ゴシック" w:cs="Times New Roman" w:hint="eastAsia"/>
          <w:b/>
          <w:sz w:val="28"/>
          <w:szCs w:val="28"/>
        </w:rPr>
        <w:lastRenderedPageBreak/>
        <w:t>（ⅴ</w:t>
      </w:r>
      <w:r w:rsidR="006A1349" w:rsidRPr="000433CB">
        <w:rPr>
          <w:rFonts w:ascii="ＭＳ ゴシック" w:eastAsia="ＭＳ ゴシック" w:hAnsi="ＭＳ ゴシック" w:cs="Times New Roman" w:hint="eastAsia"/>
          <w:b/>
          <w:sz w:val="28"/>
          <w:szCs w:val="28"/>
        </w:rPr>
        <w:t>）府の役割</w:t>
      </w:r>
    </w:p>
    <w:p w:rsidR="006A1349" w:rsidRDefault="006A1349" w:rsidP="008B2899">
      <w:pPr>
        <w:widowControl/>
        <w:spacing w:line="360" w:lineRule="auto"/>
        <w:ind w:firstLineChars="300" w:firstLine="720"/>
        <w:jc w:val="left"/>
        <w:rPr>
          <w:rFonts w:ascii="ＭＳ ゴシック" w:eastAsia="ＭＳ ゴシック" w:hAnsi="ＭＳ ゴシック" w:cs="Times New Roman"/>
          <w:sz w:val="24"/>
          <w:szCs w:val="24"/>
        </w:rPr>
      </w:pPr>
      <w:r w:rsidRPr="00D31CCF">
        <w:rPr>
          <w:rFonts w:ascii="ＭＳ ゴシック" w:eastAsia="ＭＳ ゴシック" w:hAnsi="ＭＳ ゴシック" w:cs="Times New Roman" w:hint="eastAsia"/>
          <w:sz w:val="24"/>
          <w:szCs w:val="24"/>
        </w:rPr>
        <w:t>〇</w:t>
      </w:r>
      <w:r w:rsidR="008B2899">
        <w:rPr>
          <w:rFonts w:ascii="ＭＳ ゴシック" w:eastAsia="ＭＳ ゴシック" w:hAnsi="ＭＳ ゴシック" w:cs="Times New Roman" w:hint="eastAsia"/>
          <w:sz w:val="24"/>
          <w:szCs w:val="24"/>
        </w:rPr>
        <w:t xml:space="preserve">　</w:t>
      </w:r>
      <w:r w:rsidR="005744B7" w:rsidRPr="0014397B">
        <w:rPr>
          <w:rFonts w:ascii="ＭＳ ゴシック" w:eastAsia="ＭＳ ゴシック" w:hAnsi="ＭＳ ゴシック" w:cs="Times New Roman" w:hint="eastAsia"/>
          <w:sz w:val="24"/>
          <w:szCs w:val="24"/>
        </w:rPr>
        <w:t>合議体で出された助言</w:t>
      </w:r>
    </w:p>
    <w:p w:rsidR="006A1349" w:rsidRDefault="006A1349" w:rsidP="008B2899">
      <w:pPr>
        <w:widowControl/>
        <w:spacing w:line="360" w:lineRule="auto"/>
        <w:ind w:leftChars="350" w:left="975" w:hangingChars="100" w:hanging="240"/>
        <w:jc w:val="left"/>
        <w:rPr>
          <w:rFonts w:ascii="ＭＳ ゴシック" w:eastAsia="ＭＳ ゴシック" w:hAnsi="ＭＳ ゴシック" w:cs="Times New Roman"/>
          <w:sz w:val="24"/>
          <w:szCs w:val="24"/>
        </w:rPr>
      </w:pPr>
      <w:r w:rsidRPr="00D31CCF">
        <w:rPr>
          <w:rFonts w:ascii="ＭＳ ゴシック" w:eastAsia="ＭＳ ゴシック" w:hAnsi="ＭＳ ゴシック" w:cs="Times New Roman" w:hint="eastAsia"/>
          <w:sz w:val="24"/>
          <w:szCs w:val="24"/>
        </w:rPr>
        <w:t>・</w:t>
      </w:r>
      <w:r w:rsidR="008B2899">
        <w:rPr>
          <w:rFonts w:ascii="ＭＳ ゴシック" w:eastAsia="ＭＳ ゴシック" w:hAnsi="ＭＳ ゴシック" w:cs="Times New Roman" w:hint="eastAsia"/>
          <w:sz w:val="24"/>
          <w:szCs w:val="24"/>
        </w:rPr>
        <w:t xml:space="preserve">　</w:t>
      </w:r>
      <w:r w:rsidR="0020741A" w:rsidRPr="0014397B">
        <w:rPr>
          <w:rFonts w:ascii="ＭＳ ゴシック" w:eastAsia="ＭＳ ゴシック" w:hAnsi="ＭＳ ゴシック" w:cs="Times New Roman" w:hint="eastAsia"/>
          <w:sz w:val="24"/>
          <w:szCs w:val="24"/>
        </w:rPr>
        <w:t>個別の事例から、今後の障がい理解の促進にあたっての府の取組み方策を検討していくべきではないか。</w:t>
      </w:r>
      <w:r w:rsidR="0024725F" w:rsidRPr="0014397B">
        <w:rPr>
          <w:rFonts w:ascii="ＭＳ ゴシック" w:eastAsia="ＭＳ ゴシック" w:hAnsi="ＭＳ ゴシック" w:cs="Times New Roman" w:hint="eastAsia"/>
          <w:sz w:val="24"/>
          <w:szCs w:val="24"/>
        </w:rPr>
        <w:t>例</w:t>
      </w:r>
      <w:r w:rsidR="0024725F" w:rsidRPr="0020741A">
        <w:rPr>
          <w:rFonts w:ascii="ＭＳ ゴシック" w:eastAsia="ＭＳ ゴシック" w:hAnsi="ＭＳ ゴシック" w:cs="Times New Roman" w:hint="eastAsia"/>
          <w:sz w:val="24"/>
          <w:szCs w:val="24"/>
        </w:rPr>
        <w:t>えば、</w:t>
      </w:r>
      <w:r w:rsidRPr="00E8496F">
        <w:rPr>
          <w:rFonts w:ascii="ＭＳ ゴシック" w:eastAsia="ＭＳ ゴシック" w:hAnsi="ＭＳ ゴシック" w:cs="Times New Roman" w:hint="eastAsia"/>
          <w:sz w:val="24"/>
          <w:szCs w:val="24"/>
        </w:rPr>
        <w:t>電動車いすにも</w:t>
      </w:r>
      <w:r w:rsidR="0024725F" w:rsidRPr="00E8496F">
        <w:rPr>
          <w:rFonts w:ascii="ＭＳ ゴシック" w:eastAsia="ＭＳ ゴシック" w:hAnsi="ＭＳ ゴシック" w:cs="Times New Roman" w:hint="eastAsia"/>
          <w:sz w:val="24"/>
          <w:szCs w:val="24"/>
        </w:rPr>
        <w:t>折りたためるものと折りたためないものがあり、その取扱い等</w:t>
      </w:r>
      <w:r w:rsidRPr="00E8496F">
        <w:rPr>
          <w:rFonts w:ascii="ＭＳ ゴシック" w:eastAsia="ＭＳ ゴシック" w:hAnsi="ＭＳ ゴシック" w:cs="Times New Roman" w:hint="eastAsia"/>
          <w:sz w:val="24"/>
          <w:szCs w:val="24"/>
        </w:rPr>
        <w:t>をわかりやすく</w:t>
      </w:r>
      <w:r w:rsidR="0024725F" w:rsidRPr="00E8496F">
        <w:rPr>
          <w:rFonts w:ascii="ＭＳ ゴシック" w:eastAsia="ＭＳ ゴシック" w:hAnsi="ＭＳ ゴシック" w:cs="Times New Roman" w:hint="eastAsia"/>
          <w:sz w:val="24"/>
          <w:szCs w:val="24"/>
        </w:rPr>
        <w:t>事業者側に</w:t>
      </w:r>
      <w:r w:rsidRPr="00E8496F">
        <w:rPr>
          <w:rFonts w:ascii="ＭＳ ゴシック" w:eastAsia="ＭＳ ゴシック" w:hAnsi="ＭＳ ゴシック" w:cs="Times New Roman" w:hint="eastAsia"/>
          <w:sz w:val="24"/>
          <w:szCs w:val="24"/>
        </w:rPr>
        <w:t>提示するような</w:t>
      </w:r>
      <w:r w:rsidR="00E8496F">
        <w:rPr>
          <w:rFonts w:ascii="ＭＳ ゴシック" w:eastAsia="ＭＳ ゴシック" w:hAnsi="ＭＳ ゴシック" w:cs="Times New Roman" w:hint="eastAsia"/>
          <w:sz w:val="24"/>
          <w:szCs w:val="24"/>
        </w:rPr>
        <w:t>啓発手法を考えることが必要ではない</w:t>
      </w:r>
      <w:r w:rsidR="00E8496F" w:rsidRPr="00CD10D5">
        <w:rPr>
          <w:rFonts w:ascii="ＭＳ ゴシック" w:eastAsia="ＭＳ ゴシック" w:hAnsi="ＭＳ ゴシック" w:cs="Times New Roman" w:hint="eastAsia"/>
          <w:sz w:val="24"/>
          <w:szCs w:val="24"/>
        </w:rPr>
        <w:t>か。</w:t>
      </w:r>
      <w:r w:rsidR="00037DAD" w:rsidRPr="00CD10D5">
        <w:rPr>
          <w:rFonts w:ascii="ＭＳ ゴシック" w:eastAsia="ＭＳ ゴシック" w:hAnsi="ＭＳ ゴシック" w:cs="Times New Roman" w:hint="eastAsia"/>
          <w:sz w:val="24"/>
          <w:szCs w:val="24"/>
        </w:rPr>
        <w:t>府民</w:t>
      </w:r>
      <w:r w:rsidRPr="00CD10D5">
        <w:rPr>
          <w:rFonts w:ascii="ＭＳ ゴシック" w:eastAsia="ＭＳ ゴシック" w:hAnsi="ＭＳ ゴシック" w:cs="Times New Roman" w:hint="eastAsia"/>
          <w:sz w:val="24"/>
          <w:szCs w:val="24"/>
        </w:rPr>
        <w:t>全体</w:t>
      </w:r>
      <w:r w:rsidRPr="0024725F">
        <w:rPr>
          <w:rFonts w:ascii="ＭＳ ゴシック" w:eastAsia="ＭＳ ゴシック" w:hAnsi="ＭＳ ゴシック" w:cs="Times New Roman" w:hint="eastAsia"/>
          <w:sz w:val="24"/>
          <w:szCs w:val="24"/>
        </w:rPr>
        <w:t>に対して共通理解を作っていくことが府の役割ではないか。</w:t>
      </w:r>
    </w:p>
    <w:p w:rsidR="00435A4A" w:rsidRPr="00CD10D5" w:rsidRDefault="00435A4A" w:rsidP="008B2899">
      <w:pPr>
        <w:widowControl/>
        <w:spacing w:line="360" w:lineRule="auto"/>
        <w:ind w:leftChars="350" w:left="975" w:hangingChars="100" w:hanging="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8B2899">
        <w:rPr>
          <w:rFonts w:ascii="ＭＳ ゴシック" w:eastAsia="ＭＳ ゴシック" w:hAnsi="ＭＳ ゴシック" w:cs="Times New Roman" w:hint="eastAsia"/>
          <w:sz w:val="24"/>
          <w:szCs w:val="24"/>
        </w:rPr>
        <w:t xml:space="preserve"> </w:t>
      </w:r>
      <w:r w:rsidR="008B2899" w:rsidRPr="00CD10D5">
        <w:rPr>
          <w:rFonts w:ascii="ＭＳ ゴシック" w:eastAsia="ＭＳ ゴシック" w:hAnsi="ＭＳ ゴシック" w:cs="Times New Roman" w:hint="eastAsia"/>
          <w:sz w:val="24"/>
          <w:szCs w:val="24"/>
        </w:rPr>
        <w:t xml:space="preserve"> </w:t>
      </w:r>
      <w:r w:rsidR="00037DAD" w:rsidRPr="00CD10D5">
        <w:rPr>
          <w:rFonts w:ascii="ＭＳ ゴシック" w:eastAsia="ＭＳ ゴシック" w:hAnsi="ＭＳ ゴシック" w:cs="Times New Roman" w:hint="eastAsia"/>
          <w:sz w:val="24"/>
          <w:szCs w:val="24"/>
        </w:rPr>
        <w:t>相談</w:t>
      </w:r>
      <w:r w:rsidRPr="00CD10D5">
        <w:rPr>
          <w:rFonts w:ascii="ＭＳ ゴシック" w:eastAsia="ＭＳ ゴシック" w:hAnsi="ＭＳ ゴシック" w:cs="Times New Roman" w:hint="eastAsia"/>
          <w:sz w:val="24"/>
          <w:szCs w:val="24"/>
        </w:rPr>
        <w:t>対応を広く捉え、</w:t>
      </w:r>
      <w:r w:rsidR="00037DAD" w:rsidRPr="00CD10D5">
        <w:rPr>
          <w:rFonts w:ascii="ＭＳ ゴシック" w:eastAsia="ＭＳ ゴシック" w:hAnsi="ＭＳ ゴシック" w:cs="Times New Roman" w:hint="eastAsia"/>
          <w:sz w:val="24"/>
          <w:szCs w:val="24"/>
        </w:rPr>
        <w:t>法</w:t>
      </w:r>
      <w:r w:rsidRPr="00CD10D5">
        <w:rPr>
          <w:rFonts w:ascii="ＭＳ ゴシック" w:eastAsia="ＭＳ ゴシック" w:hAnsi="ＭＳ ゴシック" w:cs="Times New Roman" w:hint="eastAsia"/>
          <w:sz w:val="24"/>
          <w:szCs w:val="24"/>
        </w:rPr>
        <w:t>上</w:t>
      </w:r>
      <w:r w:rsidR="009A7AFD" w:rsidRPr="00CD10D5">
        <w:rPr>
          <w:rFonts w:ascii="ＭＳ ゴシック" w:eastAsia="ＭＳ ゴシック" w:hAnsi="ＭＳ ゴシック" w:cs="Times New Roman" w:hint="eastAsia"/>
          <w:sz w:val="24"/>
          <w:szCs w:val="24"/>
        </w:rPr>
        <w:t>は</w:t>
      </w:r>
      <w:r w:rsidRPr="00CD10D5">
        <w:rPr>
          <w:rFonts w:ascii="ＭＳ ゴシック" w:eastAsia="ＭＳ ゴシック" w:hAnsi="ＭＳ ゴシック" w:cs="Times New Roman" w:hint="eastAsia"/>
          <w:sz w:val="24"/>
          <w:szCs w:val="24"/>
        </w:rPr>
        <w:t>差別</w:t>
      </w:r>
      <w:r w:rsidR="008B2899" w:rsidRPr="00CD10D5">
        <w:rPr>
          <w:rFonts w:ascii="ＭＳ ゴシック" w:eastAsia="ＭＳ ゴシック" w:hAnsi="ＭＳ ゴシック" w:cs="Times New Roman" w:hint="eastAsia"/>
          <w:sz w:val="24"/>
          <w:szCs w:val="24"/>
        </w:rPr>
        <w:t>の類型</w:t>
      </w:r>
      <w:r w:rsidR="00181EAF" w:rsidRPr="00CD10D5">
        <w:rPr>
          <w:rFonts w:ascii="ＭＳ ゴシック" w:eastAsia="ＭＳ ゴシック" w:hAnsi="ＭＳ ゴシック" w:cs="Times New Roman" w:hint="eastAsia"/>
          <w:sz w:val="24"/>
          <w:szCs w:val="24"/>
        </w:rPr>
        <w:t>に該当しない</w:t>
      </w:r>
      <w:r w:rsidR="006C6DB0" w:rsidRPr="00CD10D5">
        <w:rPr>
          <w:rFonts w:ascii="ＭＳ ゴシック" w:eastAsia="ＭＳ ゴシック" w:hAnsi="ＭＳ ゴシック" w:cs="Times New Roman" w:hint="eastAsia"/>
          <w:sz w:val="24"/>
          <w:szCs w:val="24"/>
        </w:rPr>
        <w:t>事業者側が行ったとされる</w:t>
      </w:r>
      <w:r w:rsidRPr="00CD10D5">
        <w:rPr>
          <w:rFonts w:ascii="ＭＳ ゴシック" w:eastAsia="ＭＳ ゴシック" w:hAnsi="ＭＳ ゴシック" w:cs="Times New Roman" w:hint="eastAsia"/>
          <w:sz w:val="24"/>
          <w:szCs w:val="24"/>
        </w:rPr>
        <w:t>差別的・不適切な言動</w:t>
      </w:r>
      <w:r w:rsidR="006C6DB0" w:rsidRPr="00CD10D5">
        <w:rPr>
          <w:rFonts w:ascii="ＭＳ ゴシック" w:eastAsia="ＭＳ ゴシック" w:hAnsi="ＭＳ ゴシック" w:cs="Times New Roman" w:hint="eastAsia"/>
          <w:sz w:val="24"/>
          <w:szCs w:val="24"/>
        </w:rPr>
        <w:t>等</w:t>
      </w:r>
      <w:r w:rsidR="00037DAD" w:rsidRPr="00CD10D5">
        <w:rPr>
          <w:rFonts w:ascii="ＭＳ ゴシック" w:eastAsia="ＭＳ ゴシック" w:hAnsi="ＭＳ ゴシック" w:cs="Times New Roman" w:hint="eastAsia"/>
          <w:sz w:val="24"/>
          <w:szCs w:val="24"/>
        </w:rPr>
        <w:t>に</w:t>
      </w:r>
      <w:r w:rsidR="006C6DB0" w:rsidRPr="00CD10D5">
        <w:rPr>
          <w:rFonts w:ascii="ＭＳ ゴシック" w:eastAsia="ＭＳ ゴシック" w:hAnsi="ＭＳ ゴシック" w:cs="Times New Roman" w:hint="eastAsia"/>
          <w:sz w:val="24"/>
          <w:szCs w:val="24"/>
        </w:rPr>
        <w:t>関する相談に</w:t>
      </w:r>
      <w:r w:rsidRPr="00CD10D5">
        <w:rPr>
          <w:rFonts w:ascii="ＭＳ ゴシック" w:eastAsia="ＭＳ ゴシック" w:hAnsi="ＭＳ ゴシック" w:cs="Times New Roman" w:hint="eastAsia"/>
          <w:sz w:val="24"/>
          <w:szCs w:val="24"/>
        </w:rPr>
        <w:t>も対応し、本人</w:t>
      </w:r>
      <w:r w:rsidR="006C6DB0" w:rsidRPr="00CD10D5">
        <w:rPr>
          <w:rFonts w:ascii="ＭＳ ゴシック" w:eastAsia="ＭＳ ゴシック" w:hAnsi="ＭＳ ゴシック" w:cs="Times New Roman" w:hint="eastAsia"/>
          <w:sz w:val="24"/>
          <w:szCs w:val="24"/>
        </w:rPr>
        <w:t>の</w:t>
      </w:r>
      <w:r w:rsidRPr="00CD10D5">
        <w:rPr>
          <w:rFonts w:ascii="ＭＳ ゴシック" w:eastAsia="ＭＳ ゴシック" w:hAnsi="ＭＳ ゴシック" w:cs="Times New Roman" w:hint="eastAsia"/>
          <w:sz w:val="24"/>
          <w:szCs w:val="24"/>
        </w:rPr>
        <w:t>希望</w:t>
      </w:r>
      <w:r w:rsidR="006C6DB0" w:rsidRPr="00CD10D5">
        <w:rPr>
          <w:rFonts w:ascii="ＭＳ ゴシック" w:eastAsia="ＭＳ ゴシック" w:hAnsi="ＭＳ ゴシック" w:cs="Times New Roman" w:hint="eastAsia"/>
          <w:sz w:val="24"/>
          <w:szCs w:val="24"/>
        </w:rPr>
        <w:t>を踏まえ、可能なものは</w:t>
      </w:r>
      <w:r w:rsidRPr="00CD10D5">
        <w:rPr>
          <w:rFonts w:ascii="ＭＳ ゴシック" w:eastAsia="ＭＳ ゴシック" w:hAnsi="ＭＳ ゴシック" w:cs="Times New Roman" w:hint="eastAsia"/>
          <w:sz w:val="24"/>
          <w:szCs w:val="24"/>
        </w:rPr>
        <w:t>調整していくことを市町村と</w:t>
      </w:r>
      <w:r w:rsidR="007A51EA">
        <w:rPr>
          <w:rFonts w:ascii="ＭＳ ゴシック" w:eastAsia="ＭＳ ゴシック" w:hAnsi="ＭＳ ゴシック" w:cs="Times New Roman" w:hint="eastAsia"/>
          <w:sz w:val="24"/>
          <w:szCs w:val="24"/>
        </w:rPr>
        <w:t>も</w:t>
      </w:r>
      <w:r w:rsidRPr="00CD10D5">
        <w:rPr>
          <w:rFonts w:ascii="ＭＳ ゴシック" w:eastAsia="ＭＳ ゴシック" w:hAnsi="ＭＳ ゴシック" w:cs="Times New Roman" w:hint="eastAsia"/>
          <w:sz w:val="24"/>
          <w:szCs w:val="24"/>
        </w:rPr>
        <w:t>共有を図るべき。</w:t>
      </w:r>
    </w:p>
    <w:p w:rsidR="00B61416" w:rsidRDefault="00B61416" w:rsidP="008B2899">
      <w:pPr>
        <w:widowControl/>
        <w:spacing w:line="360" w:lineRule="auto"/>
        <w:ind w:leftChars="350" w:left="975" w:hangingChars="100" w:hanging="240"/>
        <w:jc w:val="left"/>
        <w:rPr>
          <w:rFonts w:ascii="ＭＳ ゴシック" w:eastAsia="ＭＳ ゴシック" w:hAnsi="ＭＳ ゴシック" w:cs="Times New Roman"/>
          <w:sz w:val="24"/>
          <w:szCs w:val="24"/>
        </w:rPr>
      </w:pPr>
      <w:r w:rsidRPr="00CD10D5">
        <w:rPr>
          <w:rFonts w:ascii="ＭＳ ゴシック" w:eastAsia="ＭＳ ゴシック" w:hAnsi="ＭＳ ゴシック" w:cs="Times New Roman" w:hint="eastAsia"/>
          <w:sz w:val="24"/>
          <w:szCs w:val="24"/>
        </w:rPr>
        <w:t>・</w:t>
      </w:r>
      <w:r w:rsidR="008B2899" w:rsidRPr="00CD10D5">
        <w:rPr>
          <w:rFonts w:ascii="ＭＳ ゴシック" w:eastAsia="ＭＳ ゴシック" w:hAnsi="ＭＳ ゴシック" w:cs="Times New Roman" w:hint="eastAsia"/>
          <w:sz w:val="24"/>
          <w:szCs w:val="24"/>
        </w:rPr>
        <w:t xml:space="preserve">  </w:t>
      </w:r>
      <w:r w:rsidR="00BF215C">
        <w:rPr>
          <w:rFonts w:ascii="ＭＳ ゴシック" w:eastAsia="ＭＳ ゴシック" w:hAnsi="ＭＳ ゴシック" w:cs="Times New Roman" w:hint="eastAsia"/>
          <w:sz w:val="24"/>
          <w:szCs w:val="24"/>
        </w:rPr>
        <w:t>事業者側では、どういったことが差別的取扱いや合理的配慮にあたるかについて、まだ十分理解が浸透していないことも考えられる</w:t>
      </w:r>
      <w:r w:rsidRPr="00CD10D5">
        <w:rPr>
          <w:rFonts w:ascii="ＭＳ ゴシック" w:eastAsia="ＭＳ ゴシック" w:hAnsi="ＭＳ ゴシック" w:cs="Times New Roman" w:hint="eastAsia"/>
          <w:sz w:val="24"/>
          <w:szCs w:val="24"/>
        </w:rPr>
        <w:t>。</w:t>
      </w:r>
      <w:r w:rsidR="007A51EA">
        <w:rPr>
          <w:rFonts w:ascii="ＭＳ ゴシック" w:eastAsia="ＭＳ ゴシック" w:hAnsi="ＭＳ ゴシック" w:cs="Times New Roman" w:hint="eastAsia"/>
          <w:sz w:val="24"/>
          <w:szCs w:val="24"/>
        </w:rPr>
        <w:t>具体的な事例をもとに</w:t>
      </w:r>
      <w:r w:rsidRPr="00CD10D5">
        <w:rPr>
          <w:rFonts w:ascii="ＭＳ ゴシック" w:eastAsia="ＭＳ ゴシック" w:hAnsi="ＭＳ ゴシック" w:cs="Times New Roman" w:hint="eastAsia"/>
          <w:sz w:val="24"/>
          <w:szCs w:val="24"/>
        </w:rPr>
        <w:t>、Ｑ＆Ａを作るなど、事業者</w:t>
      </w:r>
      <w:r w:rsidR="00E8496F" w:rsidRPr="00CD10D5">
        <w:rPr>
          <w:rFonts w:ascii="ＭＳ ゴシック" w:eastAsia="ＭＳ ゴシック" w:hAnsi="ＭＳ ゴシック" w:cs="Times New Roman" w:hint="eastAsia"/>
          <w:sz w:val="24"/>
          <w:szCs w:val="24"/>
        </w:rPr>
        <w:t>の理解促進を図るような取組みを行ってほしい</w:t>
      </w:r>
      <w:r w:rsidRPr="00CD10D5">
        <w:rPr>
          <w:rFonts w:ascii="ＭＳ ゴシック" w:eastAsia="ＭＳ ゴシック" w:hAnsi="ＭＳ ゴシック" w:cs="Times New Roman" w:hint="eastAsia"/>
          <w:sz w:val="24"/>
          <w:szCs w:val="24"/>
        </w:rPr>
        <w:t>。「加害者と被害者」という対峙の仕方ではない在り方を模索していくべき。</w:t>
      </w:r>
    </w:p>
    <w:p w:rsidR="00B1226B" w:rsidRPr="00C25857" w:rsidRDefault="00C25857" w:rsidP="008B2899">
      <w:pPr>
        <w:widowControl/>
        <w:spacing w:line="360" w:lineRule="auto"/>
        <w:ind w:leftChars="350" w:left="975" w:hangingChars="100" w:hanging="240"/>
        <w:jc w:val="left"/>
        <w:rPr>
          <w:rFonts w:ascii="ＭＳ ゴシック" w:eastAsia="ＭＳ ゴシック" w:hAnsi="ＭＳ ゴシック" w:cs="Times New Roman"/>
          <w:strike/>
          <w:sz w:val="24"/>
          <w:szCs w:val="24"/>
        </w:rPr>
      </w:pPr>
      <w:r w:rsidRPr="00CD10D5">
        <w:rPr>
          <w:rFonts w:ascii="ＭＳ ゴシック" w:eastAsia="ＭＳ ゴシック" w:hAnsi="ＭＳ ゴシック" w:cs="Times New Roman" w:hint="eastAsia"/>
          <w:sz w:val="24"/>
          <w:szCs w:val="24"/>
        </w:rPr>
        <w:t xml:space="preserve">・  </w:t>
      </w:r>
      <w:r w:rsidR="00277951" w:rsidRPr="00C25857">
        <w:rPr>
          <w:rFonts w:ascii="ＭＳ ゴシック" w:eastAsia="ＭＳ ゴシック" w:hAnsi="ＭＳ ゴシック" w:cs="Times New Roman" w:hint="eastAsia"/>
          <w:sz w:val="24"/>
          <w:szCs w:val="24"/>
        </w:rPr>
        <w:t>府民社会における障がい及び</w:t>
      </w:r>
      <w:r w:rsidR="00101148" w:rsidRPr="00C25857">
        <w:rPr>
          <w:rFonts w:ascii="ＭＳ ゴシック" w:eastAsia="ＭＳ ゴシック" w:hAnsi="ＭＳ ゴシック" w:cs="Times New Roman" w:hint="eastAsia"/>
          <w:sz w:val="24"/>
          <w:szCs w:val="24"/>
        </w:rPr>
        <w:t>障がい者に対する理解を深めるための啓発活動は、差別解消をはじめとする共生社会</w:t>
      </w:r>
      <w:r w:rsidR="00F25D8C">
        <w:rPr>
          <w:rFonts w:ascii="ＭＳ ゴシック" w:eastAsia="ＭＳ ゴシック" w:hAnsi="ＭＳ ゴシック" w:cs="Times New Roman" w:hint="eastAsia"/>
          <w:sz w:val="24"/>
          <w:szCs w:val="24"/>
        </w:rPr>
        <w:t>を</w:t>
      </w:r>
      <w:r w:rsidR="00101148" w:rsidRPr="00C25857">
        <w:rPr>
          <w:rFonts w:ascii="ＭＳ ゴシック" w:eastAsia="ＭＳ ゴシック" w:hAnsi="ＭＳ ゴシック" w:cs="Times New Roman" w:hint="eastAsia"/>
          <w:sz w:val="24"/>
          <w:szCs w:val="24"/>
        </w:rPr>
        <w:t>達成するための最も基礎となる取組みであることから、</w:t>
      </w:r>
      <w:r w:rsidR="00101148" w:rsidRPr="009B4E10">
        <w:rPr>
          <w:rFonts w:ascii="ＭＳ ゴシック" w:eastAsia="ＭＳ ゴシック" w:hAnsi="ＭＳ ゴシック" w:cs="Times New Roman" w:hint="eastAsia"/>
          <w:sz w:val="24"/>
          <w:szCs w:val="24"/>
        </w:rPr>
        <w:t>啓発</w:t>
      </w:r>
      <w:r w:rsidR="009B4E10">
        <w:rPr>
          <w:rFonts w:ascii="ＭＳ ゴシック" w:eastAsia="ＭＳ ゴシック" w:hAnsi="ＭＳ ゴシック" w:cs="Times New Roman" w:hint="eastAsia"/>
          <w:sz w:val="24"/>
          <w:szCs w:val="24"/>
        </w:rPr>
        <w:t>に関して</w:t>
      </w:r>
      <w:r w:rsidR="009B4E10" w:rsidRPr="009B4E10">
        <w:rPr>
          <w:rFonts w:ascii="ＭＳ ゴシック" w:eastAsia="ＭＳ ゴシック" w:hAnsi="ＭＳ ゴシック" w:cs="Times New Roman" w:hint="eastAsia"/>
          <w:sz w:val="24"/>
          <w:szCs w:val="24"/>
        </w:rPr>
        <w:t>も</w:t>
      </w:r>
      <w:r w:rsidR="000D7B35">
        <w:rPr>
          <w:rFonts w:ascii="ＭＳ ゴシック" w:eastAsia="ＭＳ ゴシック" w:hAnsi="ＭＳ ゴシック" w:cs="Times New Roman" w:hint="eastAsia"/>
          <w:sz w:val="24"/>
          <w:szCs w:val="24"/>
        </w:rPr>
        <w:t>合議体において</w:t>
      </w:r>
      <w:r w:rsidR="004E1DB3" w:rsidRPr="00C25857">
        <w:rPr>
          <w:rFonts w:ascii="ＭＳ ゴシック" w:eastAsia="ＭＳ ゴシック" w:hAnsi="ＭＳ ゴシック" w:cs="Times New Roman" w:hint="eastAsia"/>
          <w:sz w:val="24"/>
          <w:szCs w:val="24"/>
        </w:rPr>
        <w:t>検討すべきではないか。</w:t>
      </w:r>
    </w:p>
    <w:p w:rsidR="00F5787A" w:rsidRDefault="00F5787A" w:rsidP="00643B0B">
      <w:pPr>
        <w:widowControl/>
        <w:jc w:val="left"/>
        <w:rPr>
          <w:rFonts w:ascii="ＭＳ ゴシック" w:eastAsia="ＭＳ ゴシック" w:hAnsi="ＭＳ ゴシック" w:cs="Times New Roman"/>
          <w:b/>
          <w:sz w:val="28"/>
          <w:szCs w:val="28"/>
          <w:highlight w:val="green"/>
        </w:rPr>
      </w:pPr>
    </w:p>
    <w:p w:rsidR="00643B0B" w:rsidRPr="000433CB" w:rsidRDefault="008B2899" w:rsidP="00643B0B">
      <w:pPr>
        <w:widowControl/>
        <w:jc w:val="left"/>
        <w:rPr>
          <w:rFonts w:ascii="ＭＳ ゴシック" w:eastAsia="ＭＳ ゴシック" w:hAnsi="ＭＳ ゴシック" w:cs="Times New Roman"/>
          <w:b/>
          <w:sz w:val="28"/>
          <w:szCs w:val="28"/>
          <w:u w:val="single"/>
        </w:rPr>
      </w:pPr>
      <w:r w:rsidRPr="000433CB">
        <w:rPr>
          <w:rFonts w:ascii="ＭＳ ゴシック" w:eastAsia="ＭＳ ゴシック" w:hAnsi="ＭＳ ゴシック" w:cs="Times New Roman" w:hint="eastAsia"/>
          <w:b/>
          <w:sz w:val="28"/>
          <w:szCs w:val="28"/>
          <w:u w:val="single"/>
        </w:rPr>
        <w:t xml:space="preserve">（２）　</w:t>
      </w:r>
      <w:r w:rsidR="006C6DB0" w:rsidRPr="000433CB">
        <w:rPr>
          <w:rFonts w:ascii="ＭＳ ゴシック" w:eastAsia="ＭＳ ゴシック" w:hAnsi="ＭＳ ゴシック" w:cs="Times New Roman" w:hint="eastAsia"/>
          <w:b/>
          <w:sz w:val="28"/>
          <w:szCs w:val="28"/>
          <w:u w:val="single"/>
        </w:rPr>
        <w:t>府における</w:t>
      </w:r>
      <w:r w:rsidRPr="000433CB">
        <w:rPr>
          <w:rFonts w:ascii="ＭＳ ゴシック" w:eastAsia="ＭＳ ゴシック" w:hAnsi="ＭＳ ゴシック" w:cs="Times New Roman" w:hint="eastAsia"/>
          <w:b/>
          <w:sz w:val="28"/>
          <w:szCs w:val="28"/>
          <w:u w:val="single"/>
        </w:rPr>
        <w:t>整理</w:t>
      </w:r>
      <w:r w:rsidR="0014397B" w:rsidRPr="000433CB">
        <w:rPr>
          <w:rFonts w:ascii="ＭＳ ゴシック" w:eastAsia="ＭＳ ゴシック" w:hAnsi="ＭＳ ゴシック" w:cs="Times New Roman" w:hint="eastAsia"/>
          <w:b/>
          <w:sz w:val="28"/>
          <w:szCs w:val="28"/>
          <w:u w:val="single"/>
        </w:rPr>
        <w:t>と検証</w:t>
      </w:r>
    </w:p>
    <w:p w:rsidR="00E8496F" w:rsidRPr="000433CB" w:rsidRDefault="00E8496F" w:rsidP="008B2899">
      <w:pPr>
        <w:widowControl/>
        <w:ind w:firstLineChars="100" w:firstLine="281"/>
        <w:jc w:val="left"/>
        <w:rPr>
          <w:rFonts w:ascii="ＭＳ ゴシック" w:eastAsia="ＭＳ ゴシック" w:hAnsi="ＭＳ ゴシック" w:cs="Times New Roman"/>
          <w:b/>
          <w:sz w:val="28"/>
          <w:szCs w:val="28"/>
        </w:rPr>
      </w:pPr>
      <w:r w:rsidRPr="000433CB">
        <w:rPr>
          <w:rFonts w:ascii="ＭＳ ゴシック" w:eastAsia="ＭＳ ゴシック" w:hAnsi="ＭＳ ゴシック" w:cs="Times New Roman" w:hint="eastAsia"/>
          <w:b/>
          <w:sz w:val="28"/>
          <w:szCs w:val="28"/>
        </w:rPr>
        <w:t>（ⅰ）</w:t>
      </w:r>
      <w:r w:rsidR="008B2899" w:rsidRPr="000433CB">
        <w:rPr>
          <w:rFonts w:ascii="ＭＳ ゴシック" w:eastAsia="ＭＳ ゴシック" w:hAnsi="ＭＳ ゴシック" w:cs="Times New Roman" w:hint="eastAsia"/>
          <w:b/>
          <w:sz w:val="28"/>
          <w:szCs w:val="28"/>
        </w:rPr>
        <w:t xml:space="preserve">  合議体での分析等の対象とする</w:t>
      </w:r>
      <w:r w:rsidRPr="000433CB">
        <w:rPr>
          <w:rFonts w:ascii="ＭＳ ゴシック" w:eastAsia="ＭＳ ゴシック" w:hAnsi="ＭＳ ゴシック" w:cs="Times New Roman" w:hint="eastAsia"/>
          <w:b/>
          <w:sz w:val="28"/>
          <w:szCs w:val="28"/>
        </w:rPr>
        <w:t>相談事例の範囲</w:t>
      </w:r>
    </w:p>
    <w:p w:rsidR="00E67194" w:rsidRPr="00CD10D5" w:rsidRDefault="00E5791E" w:rsidP="008B2899">
      <w:pPr>
        <w:widowControl/>
        <w:spacing w:line="360" w:lineRule="auto"/>
        <w:ind w:leftChars="350" w:left="975" w:hangingChars="100" w:hanging="240"/>
        <w:jc w:val="left"/>
        <w:rPr>
          <w:rFonts w:ascii="ＭＳ ゴシック" w:eastAsia="ＭＳ ゴシック" w:hAnsi="ＭＳ ゴシック" w:cs="Times New Roman"/>
          <w:sz w:val="24"/>
          <w:szCs w:val="24"/>
        </w:rPr>
      </w:pPr>
      <w:r w:rsidRPr="00CD10D5">
        <w:rPr>
          <w:rFonts w:ascii="ＭＳ ゴシック" w:eastAsia="ＭＳ ゴシック" w:hAnsi="ＭＳ ゴシック" w:cs="Times New Roman" w:hint="eastAsia"/>
          <w:sz w:val="24"/>
          <w:szCs w:val="24"/>
        </w:rPr>
        <w:t>〇</w:t>
      </w:r>
      <w:r w:rsidR="008B2899" w:rsidRPr="00CD10D5">
        <w:rPr>
          <w:rFonts w:ascii="ＭＳ ゴシック" w:eastAsia="ＭＳ ゴシック" w:hAnsi="ＭＳ ゴシック" w:cs="Times New Roman" w:hint="eastAsia"/>
          <w:sz w:val="24"/>
          <w:szCs w:val="24"/>
        </w:rPr>
        <w:t xml:space="preserve">  </w:t>
      </w:r>
      <w:r w:rsidR="00A203ED" w:rsidRPr="00CD10D5">
        <w:rPr>
          <w:rFonts w:ascii="ＭＳ ゴシック" w:eastAsia="ＭＳ ゴシック" w:hAnsi="ＭＳ ゴシック" w:cs="Times New Roman" w:hint="eastAsia"/>
          <w:sz w:val="24"/>
          <w:szCs w:val="24"/>
        </w:rPr>
        <w:t>障がいを理由とする差別については、一人ひとりの障がいに関する知識の不足</w:t>
      </w:r>
      <w:r w:rsidR="006C6DB0" w:rsidRPr="00CD10D5">
        <w:rPr>
          <w:rFonts w:ascii="ＭＳ ゴシック" w:eastAsia="ＭＳ ゴシック" w:hAnsi="ＭＳ ゴシック" w:cs="Times New Roman" w:hint="eastAsia"/>
          <w:sz w:val="24"/>
          <w:szCs w:val="24"/>
        </w:rPr>
        <w:t>や</w:t>
      </w:r>
      <w:r w:rsidR="00A203ED" w:rsidRPr="00CD10D5">
        <w:rPr>
          <w:rFonts w:ascii="ＭＳ ゴシック" w:eastAsia="ＭＳ ゴシック" w:hAnsi="ＭＳ ゴシック" w:cs="Times New Roman" w:hint="eastAsia"/>
          <w:sz w:val="24"/>
          <w:szCs w:val="24"/>
        </w:rPr>
        <w:t>障がい者に対する意識の偏りに起因する面が大きいと考えられ</w:t>
      </w:r>
      <w:r w:rsidR="00740759" w:rsidRPr="00CD10D5">
        <w:rPr>
          <w:rFonts w:ascii="ＭＳ ゴシック" w:eastAsia="ＭＳ ゴシック" w:hAnsi="ＭＳ ゴシック" w:cs="Times New Roman" w:hint="eastAsia"/>
          <w:sz w:val="24"/>
          <w:szCs w:val="24"/>
        </w:rPr>
        <w:t>て</w:t>
      </w:r>
      <w:r w:rsidR="00D10C2B" w:rsidRPr="00CD10D5">
        <w:rPr>
          <w:rFonts w:ascii="ＭＳ ゴシック" w:eastAsia="ＭＳ ゴシック" w:hAnsi="ＭＳ ゴシック" w:cs="Times New Roman" w:hint="eastAsia"/>
          <w:sz w:val="24"/>
          <w:szCs w:val="24"/>
        </w:rPr>
        <w:t>います。とりわけ、</w:t>
      </w:r>
      <w:r w:rsidR="00DC232F">
        <w:rPr>
          <w:rFonts w:ascii="ＭＳ ゴシック" w:eastAsia="ＭＳ ゴシック" w:hAnsi="ＭＳ ゴシック" w:cs="Times New Roman" w:hint="eastAsia"/>
          <w:sz w:val="24"/>
          <w:szCs w:val="24"/>
        </w:rPr>
        <w:t>事業者でない一般私人</w:t>
      </w:r>
      <w:r w:rsidR="00E67194" w:rsidRPr="00CD10D5">
        <w:rPr>
          <w:rFonts w:ascii="ＭＳ ゴシック" w:eastAsia="ＭＳ ゴシック" w:hAnsi="ＭＳ ゴシック" w:cs="Times New Roman" w:hint="eastAsia"/>
          <w:sz w:val="24"/>
          <w:szCs w:val="24"/>
        </w:rPr>
        <w:t>の行為や思想、言論については、</w:t>
      </w:r>
      <w:r w:rsidR="006C6DB0" w:rsidRPr="00CD10D5">
        <w:rPr>
          <w:rFonts w:ascii="ＭＳ ゴシック" w:eastAsia="ＭＳ ゴシック" w:hAnsi="ＭＳ ゴシック" w:cs="Times New Roman" w:hint="eastAsia"/>
          <w:sz w:val="24"/>
          <w:szCs w:val="24"/>
        </w:rPr>
        <w:t>障害者差別解消</w:t>
      </w:r>
      <w:r w:rsidR="00E67194" w:rsidRPr="00CD10D5">
        <w:rPr>
          <w:rFonts w:ascii="ＭＳ ゴシック" w:eastAsia="ＭＳ ゴシック" w:hAnsi="ＭＳ ゴシック" w:cs="Times New Roman" w:hint="eastAsia"/>
          <w:sz w:val="24"/>
          <w:szCs w:val="24"/>
        </w:rPr>
        <w:t>法</w:t>
      </w:r>
      <w:r w:rsidR="00753476">
        <w:rPr>
          <w:rFonts w:ascii="ＭＳ ゴシック" w:eastAsia="ＭＳ ゴシック" w:hAnsi="ＭＳ ゴシック" w:cs="Times New Roman" w:hint="eastAsia"/>
          <w:sz w:val="24"/>
          <w:szCs w:val="24"/>
        </w:rPr>
        <w:t>では</w:t>
      </w:r>
      <w:r w:rsidR="00E67194" w:rsidRPr="00CD10D5">
        <w:rPr>
          <w:rFonts w:ascii="ＭＳ ゴシック" w:eastAsia="ＭＳ ゴシック" w:hAnsi="ＭＳ ゴシック" w:cs="Times New Roman" w:hint="eastAsia"/>
          <w:sz w:val="24"/>
          <w:szCs w:val="24"/>
        </w:rPr>
        <w:t>規制</w:t>
      </w:r>
      <w:r w:rsidR="00E67194" w:rsidRPr="00CD10D5">
        <w:rPr>
          <w:rFonts w:ascii="ＭＳ ゴシック" w:eastAsia="ＭＳ ゴシック" w:hAnsi="ＭＳ ゴシック" w:cs="Times New Roman" w:hint="eastAsia"/>
          <w:sz w:val="24"/>
          <w:szCs w:val="24"/>
        </w:rPr>
        <w:lastRenderedPageBreak/>
        <w:t>する対象</w:t>
      </w:r>
      <w:r w:rsidR="006C6DB0" w:rsidRPr="00CD10D5">
        <w:rPr>
          <w:rFonts w:ascii="ＭＳ ゴシック" w:eastAsia="ＭＳ ゴシック" w:hAnsi="ＭＳ ゴシック" w:cs="Times New Roman" w:hint="eastAsia"/>
          <w:sz w:val="24"/>
          <w:szCs w:val="24"/>
        </w:rPr>
        <w:t>の</w:t>
      </w:r>
      <w:r w:rsidR="00E67194" w:rsidRPr="00CD10D5">
        <w:rPr>
          <w:rFonts w:ascii="ＭＳ ゴシック" w:eastAsia="ＭＳ ゴシック" w:hAnsi="ＭＳ ゴシック" w:cs="Times New Roman" w:hint="eastAsia"/>
          <w:sz w:val="24"/>
          <w:szCs w:val="24"/>
        </w:rPr>
        <w:t>範囲とはされて</w:t>
      </w:r>
      <w:r w:rsidR="00D87AE0" w:rsidRPr="00CD10D5">
        <w:rPr>
          <w:rFonts w:ascii="ＭＳ ゴシック" w:eastAsia="ＭＳ ゴシック" w:hAnsi="ＭＳ ゴシック" w:cs="Times New Roman" w:hint="eastAsia"/>
          <w:sz w:val="24"/>
          <w:szCs w:val="24"/>
        </w:rPr>
        <w:t>いませんが</w:t>
      </w:r>
      <w:r w:rsidR="00E67194" w:rsidRPr="00CD10D5">
        <w:rPr>
          <w:rFonts w:ascii="ＭＳ ゴシック" w:eastAsia="ＭＳ ゴシック" w:hAnsi="ＭＳ ゴシック" w:cs="Times New Roman" w:hint="eastAsia"/>
          <w:sz w:val="24"/>
          <w:szCs w:val="24"/>
        </w:rPr>
        <w:t>、啓発活動を通じ、法の趣旨の周知を図っていくことが非常に重要と考えられます。</w:t>
      </w:r>
    </w:p>
    <w:p w:rsidR="001A4AC5" w:rsidRPr="008B2899" w:rsidRDefault="00A27429" w:rsidP="008B2899">
      <w:pPr>
        <w:widowControl/>
        <w:spacing w:line="360" w:lineRule="auto"/>
        <w:ind w:leftChars="350" w:left="975" w:hangingChars="100" w:hanging="240"/>
        <w:jc w:val="left"/>
        <w:rPr>
          <w:rFonts w:ascii="ＭＳ ゴシック" w:eastAsia="ＭＳ ゴシック" w:hAnsi="ＭＳ ゴシック" w:cs="Times New Roman"/>
          <w:sz w:val="24"/>
          <w:szCs w:val="24"/>
        </w:rPr>
      </w:pPr>
      <w:r w:rsidRPr="00667B4B">
        <w:rPr>
          <w:rFonts w:ascii="ＭＳ ゴシック" w:eastAsia="ＭＳ ゴシック" w:hAnsi="ＭＳ ゴシック" w:cs="Times New Roman" w:hint="eastAsia"/>
          <w:sz w:val="24"/>
          <w:szCs w:val="24"/>
        </w:rPr>
        <w:t xml:space="preserve">〇  </w:t>
      </w:r>
      <w:r w:rsidR="00740759" w:rsidRPr="008B2899">
        <w:rPr>
          <w:rFonts w:ascii="ＭＳ ゴシック" w:eastAsia="ＭＳ ゴシック" w:hAnsi="ＭＳ ゴシック" w:cs="Times New Roman" w:hint="eastAsia"/>
          <w:sz w:val="24"/>
          <w:szCs w:val="24"/>
        </w:rPr>
        <w:t>このため、</w:t>
      </w:r>
      <w:r w:rsidR="002944CE" w:rsidRPr="008B2899">
        <w:rPr>
          <w:rFonts w:ascii="ＭＳ ゴシック" w:eastAsia="ＭＳ ゴシック" w:hAnsi="ＭＳ ゴシック" w:cs="Times New Roman" w:hint="eastAsia"/>
          <w:sz w:val="24"/>
          <w:szCs w:val="24"/>
        </w:rPr>
        <w:t>不当な差別的取扱いや合理的配慮の不提供のほか、</w:t>
      </w:r>
      <w:r w:rsidR="00740759" w:rsidRPr="008B2899">
        <w:rPr>
          <w:rFonts w:ascii="ＭＳ ゴシック" w:eastAsia="ＭＳ ゴシック" w:hAnsi="ＭＳ ゴシック" w:cs="Times New Roman" w:hint="eastAsia"/>
          <w:sz w:val="24"/>
          <w:szCs w:val="24"/>
        </w:rPr>
        <w:t>差別の温床となる</w:t>
      </w:r>
      <w:r w:rsidR="008B260D">
        <w:rPr>
          <w:rFonts w:ascii="ＭＳ ゴシック" w:eastAsia="ＭＳ ゴシック" w:hAnsi="ＭＳ ゴシック" w:cs="Times New Roman" w:hint="eastAsia"/>
          <w:sz w:val="24"/>
          <w:szCs w:val="24"/>
        </w:rPr>
        <w:t>と思われる</w:t>
      </w:r>
      <w:r w:rsidR="00740759" w:rsidRPr="008B2899">
        <w:rPr>
          <w:rFonts w:ascii="ＭＳ ゴシック" w:eastAsia="ＭＳ ゴシック" w:hAnsi="ＭＳ ゴシック" w:cs="Times New Roman" w:hint="eastAsia"/>
          <w:sz w:val="24"/>
          <w:szCs w:val="24"/>
        </w:rPr>
        <w:t>「差別的・不適切な言動」等の事例について</w:t>
      </w:r>
      <w:r w:rsidR="002944CE" w:rsidRPr="008B2899">
        <w:rPr>
          <w:rFonts w:ascii="ＭＳ ゴシック" w:eastAsia="ＭＳ ゴシック" w:hAnsi="ＭＳ ゴシック" w:cs="Times New Roman" w:hint="eastAsia"/>
          <w:sz w:val="24"/>
          <w:szCs w:val="24"/>
        </w:rPr>
        <w:t>も</w:t>
      </w:r>
      <w:r w:rsidR="00740759" w:rsidRPr="008B2899">
        <w:rPr>
          <w:rFonts w:ascii="ＭＳ ゴシック" w:eastAsia="ＭＳ ゴシック" w:hAnsi="ＭＳ ゴシック" w:cs="Times New Roman" w:hint="eastAsia"/>
          <w:sz w:val="24"/>
          <w:szCs w:val="24"/>
        </w:rPr>
        <w:t>、</w:t>
      </w:r>
      <w:r w:rsidR="008B2899">
        <w:rPr>
          <w:rFonts w:ascii="ＭＳ ゴシック" w:eastAsia="ＭＳ ゴシック" w:hAnsi="ＭＳ ゴシック" w:cs="Times New Roman" w:hint="eastAsia"/>
          <w:sz w:val="24"/>
          <w:szCs w:val="24"/>
        </w:rPr>
        <w:t>合議体での分析等</w:t>
      </w:r>
      <w:r w:rsidR="001A4AC5" w:rsidRPr="008B2899">
        <w:rPr>
          <w:rFonts w:ascii="ＭＳ ゴシック" w:eastAsia="ＭＳ ゴシック" w:hAnsi="ＭＳ ゴシック" w:cs="Times New Roman" w:hint="eastAsia"/>
          <w:sz w:val="24"/>
          <w:szCs w:val="24"/>
        </w:rPr>
        <w:t>の対象としてい</w:t>
      </w:r>
      <w:r w:rsidR="007A51EA">
        <w:rPr>
          <w:rFonts w:ascii="ＭＳ ゴシック" w:eastAsia="ＭＳ ゴシック" w:hAnsi="ＭＳ ゴシック" w:cs="Times New Roman" w:hint="eastAsia"/>
          <w:sz w:val="24"/>
          <w:szCs w:val="24"/>
        </w:rPr>
        <w:t>き</w:t>
      </w:r>
      <w:r w:rsidR="00740759" w:rsidRPr="008B2899">
        <w:rPr>
          <w:rFonts w:ascii="ＭＳ ゴシック" w:eastAsia="ＭＳ ゴシック" w:hAnsi="ＭＳ ゴシック" w:cs="Times New Roman" w:hint="eastAsia"/>
          <w:sz w:val="24"/>
          <w:szCs w:val="24"/>
        </w:rPr>
        <w:t>ます</w:t>
      </w:r>
      <w:r w:rsidR="001A4AC5" w:rsidRPr="008B2899">
        <w:rPr>
          <w:rFonts w:ascii="ＭＳ ゴシック" w:eastAsia="ＭＳ ゴシック" w:hAnsi="ＭＳ ゴシック" w:cs="Times New Roman" w:hint="eastAsia"/>
          <w:sz w:val="24"/>
          <w:szCs w:val="24"/>
        </w:rPr>
        <w:t>。</w:t>
      </w:r>
    </w:p>
    <w:p w:rsidR="00E66DC7" w:rsidRDefault="00A27429" w:rsidP="00A27429">
      <w:pPr>
        <w:widowControl/>
        <w:spacing w:line="360" w:lineRule="auto"/>
        <w:ind w:leftChars="350" w:left="975" w:hangingChars="100" w:hanging="240"/>
        <w:jc w:val="left"/>
        <w:rPr>
          <w:rFonts w:ascii="ＭＳ ゴシック" w:eastAsia="ＭＳ ゴシック" w:hAnsi="ＭＳ ゴシック" w:cs="Times New Roman"/>
          <w:sz w:val="24"/>
          <w:szCs w:val="24"/>
        </w:rPr>
      </w:pPr>
      <w:r w:rsidRPr="00667B4B">
        <w:rPr>
          <w:rFonts w:ascii="ＭＳ ゴシック" w:eastAsia="ＭＳ ゴシック" w:hAnsi="ＭＳ ゴシック" w:cs="Times New Roman" w:hint="eastAsia"/>
          <w:sz w:val="24"/>
          <w:szCs w:val="24"/>
        </w:rPr>
        <w:t xml:space="preserve">〇  </w:t>
      </w:r>
      <w:r w:rsidR="002965C8">
        <w:rPr>
          <w:rFonts w:ascii="ＭＳ ゴシック" w:eastAsia="ＭＳ ゴシック" w:hAnsi="ＭＳ ゴシック" w:cs="Times New Roman" w:hint="eastAsia"/>
          <w:sz w:val="24"/>
          <w:szCs w:val="24"/>
        </w:rPr>
        <w:t>障害者差別解消法</w:t>
      </w:r>
      <w:r w:rsidR="00061461">
        <w:rPr>
          <w:rFonts w:ascii="ＭＳ ゴシック" w:eastAsia="ＭＳ ゴシック" w:hAnsi="ＭＳ ゴシック" w:cs="Times New Roman" w:hint="eastAsia"/>
          <w:sz w:val="24"/>
          <w:szCs w:val="24"/>
        </w:rPr>
        <w:t>は、個別の場面における特定の障がい者に対する取扱いを対象とするものであり、</w:t>
      </w:r>
      <w:r w:rsidR="00075DC4">
        <w:rPr>
          <w:rFonts w:ascii="ＭＳ ゴシック" w:eastAsia="ＭＳ ゴシック" w:hAnsi="ＭＳ ゴシック" w:cs="Times New Roman" w:hint="eastAsia"/>
          <w:sz w:val="24"/>
          <w:szCs w:val="24"/>
        </w:rPr>
        <w:t>他の法律により定められる立法内容そのものを対象とするものでは</w:t>
      </w:r>
      <w:r w:rsidR="001D0EAD">
        <w:rPr>
          <w:rFonts w:ascii="ＭＳ ゴシック" w:eastAsia="ＭＳ ゴシック" w:hAnsi="ＭＳ ゴシック" w:cs="Times New Roman" w:hint="eastAsia"/>
          <w:sz w:val="24"/>
          <w:szCs w:val="24"/>
        </w:rPr>
        <w:t>ありません。また、</w:t>
      </w:r>
      <w:r w:rsidR="00075DC4">
        <w:rPr>
          <w:rFonts w:ascii="ＭＳ ゴシック" w:eastAsia="ＭＳ ゴシック" w:hAnsi="ＭＳ ゴシック" w:cs="Times New Roman" w:hint="eastAsia"/>
          <w:sz w:val="24"/>
          <w:szCs w:val="24"/>
        </w:rPr>
        <w:t>既存の</w:t>
      </w:r>
      <w:r w:rsidR="00821782">
        <w:rPr>
          <w:rFonts w:ascii="ＭＳ ゴシック" w:eastAsia="ＭＳ ゴシック" w:hAnsi="ＭＳ ゴシック" w:cs="Times New Roman" w:hint="eastAsia"/>
          <w:sz w:val="24"/>
          <w:szCs w:val="24"/>
        </w:rPr>
        <w:t>制度に基づく個々の取り扱いについても、正当な理由がある場合には</w:t>
      </w:r>
      <w:r w:rsidR="007A51EA">
        <w:rPr>
          <w:rFonts w:ascii="ＭＳ ゴシック" w:eastAsia="ＭＳ ゴシック" w:hAnsi="ＭＳ ゴシック" w:cs="Times New Roman" w:hint="eastAsia"/>
          <w:sz w:val="24"/>
          <w:szCs w:val="24"/>
        </w:rPr>
        <w:t>「</w:t>
      </w:r>
      <w:r w:rsidR="00821782">
        <w:rPr>
          <w:rFonts w:ascii="ＭＳ ゴシック" w:eastAsia="ＭＳ ゴシック" w:hAnsi="ＭＳ ゴシック" w:cs="Times New Roman" w:hint="eastAsia"/>
          <w:sz w:val="24"/>
          <w:szCs w:val="24"/>
        </w:rPr>
        <w:t>不当な差別的取扱い</w:t>
      </w:r>
      <w:r w:rsidR="007A51EA">
        <w:rPr>
          <w:rFonts w:ascii="ＭＳ ゴシック" w:eastAsia="ＭＳ ゴシック" w:hAnsi="ＭＳ ゴシック" w:cs="Times New Roman" w:hint="eastAsia"/>
          <w:sz w:val="24"/>
          <w:szCs w:val="24"/>
        </w:rPr>
        <w:t>」</w:t>
      </w:r>
      <w:r w:rsidR="00075DC4">
        <w:rPr>
          <w:rFonts w:ascii="ＭＳ ゴシック" w:eastAsia="ＭＳ ゴシック" w:hAnsi="ＭＳ ゴシック" w:cs="Times New Roman" w:hint="eastAsia"/>
          <w:sz w:val="24"/>
          <w:szCs w:val="24"/>
        </w:rPr>
        <w:t>には当たらないと考えら</w:t>
      </w:r>
      <w:r w:rsidR="00320693">
        <w:rPr>
          <w:rFonts w:ascii="ＭＳ ゴシック" w:eastAsia="ＭＳ ゴシック" w:hAnsi="ＭＳ ゴシック" w:cs="Times New Roman" w:hint="eastAsia"/>
          <w:sz w:val="24"/>
          <w:szCs w:val="24"/>
        </w:rPr>
        <w:t>れ</w:t>
      </w:r>
      <w:r w:rsidR="00075DC4">
        <w:rPr>
          <w:rFonts w:ascii="ＭＳ ゴシック" w:eastAsia="ＭＳ ゴシック" w:hAnsi="ＭＳ ゴシック" w:cs="Times New Roman" w:hint="eastAsia"/>
          <w:sz w:val="24"/>
          <w:szCs w:val="24"/>
        </w:rPr>
        <w:t>ています。</w:t>
      </w:r>
    </w:p>
    <w:p w:rsidR="00075DC4" w:rsidRDefault="00E66DC7" w:rsidP="00E66DC7">
      <w:pPr>
        <w:widowControl/>
        <w:spacing w:line="360" w:lineRule="auto"/>
        <w:ind w:leftChars="450" w:left="945" w:firstLineChars="100" w:firstLine="240"/>
        <w:jc w:val="left"/>
        <w:rPr>
          <w:rFonts w:ascii="ＭＳ ゴシック" w:eastAsia="ＭＳ ゴシック" w:hAnsi="ＭＳ ゴシック" w:cs="Times New Roman"/>
          <w:sz w:val="24"/>
          <w:szCs w:val="24"/>
        </w:rPr>
      </w:pPr>
      <w:r w:rsidRPr="000D7B35">
        <w:rPr>
          <w:rFonts w:ascii="ＭＳ ゴシック" w:eastAsia="ＭＳ ゴシック" w:hAnsi="ＭＳ ゴシック" w:cs="Times New Roman" w:hint="eastAsia"/>
          <w:sz w:val="24"/>
          <w:szCs w:val="24"/>
        </w:rPr>
        <w:t>なお、障がい者間の異なる取扱いにおいて、不当な差別的取扱いに当たるおそれがあるものについては、差別的取扱いに準じて取り扱っていきます。</w:t>
      </w:r>
    </w:p>
    <w:p w:rsidR="00E8496F" w:rsidRDefault="00A27429" w:rsidP="009A7AFD">
      <w:pPr>
        <w:widowControl/>
        <w:spacing w:line="360" w:lineRule="auto"/>
        <w:ind w:leftChars="300" w:left="870" w:hangingChars="100" w:hanging="240"/>
        <w:jc w:val="left"/>
        <w:rPr>
          <w:rFonts w:ascii="ＭＳ ゴシック" w:eastAsia="ＭＳ ゴシック" w:hAnsi="ＭＳ ゴシック" w:cs="Times New Roman"/>
          <w:sz w:val="24"/>
          <w:szCs w:val="24"/>
        </w:rPr>
      </w:pPr>
      <w:r w:rsidRPr="00667B4B">
        <w:rPr>
          <w:rFonts w:ascii="ＭＳ ゴシック" w:eastAsia="ＭＳ ゴシック" w:hAnsi="ＭＳ ゴシック" w:cs="Times New Roman" w:hint="eastAsia"/>
          <w:sz w:val="24"/>
          <w:szCs w:val="24"/>
        </w:rPr>
        <w:t xml:space="preserve">〇  </w:t>
      </w:r>
      <w:r w:rsidR="00B46A84">
        <w:rPr>
          <w:rFonts w:ascii="ＭＳ ゴシック" w:eastAsia="ＭＳ ゴシック" w:hAnsi="ＭＳ ゴシック" w:cs="Times New Roman" w:hint="eastAsia"/>
          <w:sz w:val="24"/>
          <w:szCs w:val="24"/>
        </w:rPr>
        <w:t>今後、</w:t>
      </w:r>
      <w:r w:rsidR="001D0EAD">
        <w:rPr>
          <w:rFonts w:ascii="ＭＳ ゴシック" w:eastAsia="ＭＳ ゴシック" w:hAnsi="ＭＳ ゴシック" w:cs="Times New Roman" w:hint="eastAsia"/>
          <w:sz w:val="24"/>
          <w:szCs w:val="24"/>
        </w:rPr>
        <w:t>既存の制度に関する相談</w:t>
      </w:r>
      <w:r w:rsidR="00F8145B" w:rsidRPr="00CD10D5">
        <w:rPr>
          <w:rFonts w:ascii="ＭＳ ゴシック" w:eastAsia="ＭＳ ゴシック" w:hAnsi="ＭＳ ゴシック" w:cs="Times New Roman" w:hint="eastAsia"/>
          <w:sz w:val="24"/>
          <w:szCs w:val="24"/>
        </w:rPr>
        <w:t>に</w:t>
      </w:r>
      <w:r w:rsidR="00F8145B">
        <w:rPr>
          <w:rFonts w:ascii="ＭＳ ゴシック" w:eastAsia="ＭＳ ゴシック" w:hAnsi="ＭＳ ゴシック" w:cs="Times New Roman" w:hint="eastAsia"/>
          <w:sz w:val="24"/>
          <w:szCs w:val="24"/>
        </w:rPr>
        <w:t>ついては、</w:t>
      </w:r>
      <w:r w:rsidR="00075DC4">
        <w:rPr>
          <w:rFonts w:ascii="ＭＳ ゴシック" w:eastAsia="ＭＳ ゴシック" w:hAnsi="ＭＳ ゴシック" w:cs="Times New Roman" w:hint="eastAsia"/>
          <w:sz w:val="24"/>
          <w:szCs w:val="24"/>
        </w:rPr>
        <w:t>制度を所管する関係機関との連携を図</w:t>
      </w:r>
      <w:r w:rsidR="001D3F0B">
        <w:rPr>
          <w:rFonts w:ascii="ＭＳ ゴシック" w:eastAsia="ＭＳ ゴシック" w:hAnsi="ＭＳ ゴシック" w:cs="Times New Roman" w:hint="eastAsia"/>
          <w:sz w:val="24"/>
          <w:szCs w:val="24"/>
        </w:rPr>
        <w:t>りながら</w:t>
      </w:r>
      <w:r w:rsidR="00075DC4">
        <w:rPr>
          <w:rFonts w:ascii="ＭＳ ゴシック" w:eastAsia="ＭＳ ゴシック" w:hAnsi="ＭＳ ゴシック" w:cs="Times New Roman" w:hint="eastAsia"/>
          <w:sz w:val="24"/>
          <w:szCs w:val="24"/>
        </w:rPr>
        <w:t>、必要に応じて合議体における助言を得た上で</w:t>
      </w:r>
      <w:r w:rsidR="00140CBF" w:rsidRPr="005A70DE">
        <w:rPr>
          <w:rFonts w:ascii="ＭＳ ゴシック" w:eastAsia="ＭＳ ゴシック" w:hAnsi="ＭＳ ゴシック" w:cs="Times New Roman" w:hint="eastAsia"/>
          <w:sz w:val="24"/>
          <w:szCs w:val="24"/>
        </w:rPr>
        <w:t>、</w:t>
      </w:r>
      <w:r w:rsidR="00940FB5">
        <w:rPr>
          <w:rFonts w:ascii="ＭＳ ゴシック" w:eastAsia="ＭＳ ゴシック" w:hAnsi="ＭＳ ゴシック" w:cs="Times New Roman" w:hint="eastAsia"/>
          <w:sz w:val="24"/>
          <w:szCs w:val="24"/>
        </w:rPr>
        <w:t>適切</w:t>
      </w:r>
      <w:r w:rsidR="00140CBF" w:rsidRPr="005A70DE">
        <w:rPr>
          <w:rFonts w:ascii="ＭＳ ゴシック" w:eastAsia="ＭＳ ゴシック" w:hAnsi="ＭＳ ゴシック" w:cs="Times New Roman" w:hint="eastAsia"/>
          <w:sz w:val="24"/>
          <w:szCs w:val="24"/>
        </w:rPr>
        <w:t>な対応を行っていきます。</w:t>
      </w:r>
    </w:p>
    <w:p w:rsidR="007A51EA" w:rsidRDefault="007A51EA" w:rsidP="009A7AFD">
      <w:pPr>
        <w:widowControl/>
        <w:spacing w:line="360" w:lineRule="auto"/>
        <w:ind w:leftChars="300" w:left="870" w:hangingChars="100" w:hanging="240"/>
        <w:jc w:val="left"/>
        <w:rPr>
          <w:rFonts w:ascii="ＭＳ ゴシック" w:eastAsia="ＭＳ ゴシック" w:hAnsi="ＭＳ ゴシック" w:cs="Times New Roman"/>
          <w:sz w:val="24"/>
          <w:szCs w:val="24"/>
        </w:rPr>
      </w:pPr>
    </w:p>
    <w:p w:rsidR="001D3F0B" w:rsidRPr="00980C5F" w:rsidRDefault="001D3F0B" w:rsidP="009A7AFD">
      <w:pPr>
        <w:widowControl/>
        <w:spacing w:line="360" w:lineRule="auto"/>
        <w:ind w:firstLineChars="50" w:firstLine="141"/>
        <w:jc w:val="left"/>
        <w:rPr>
          <w:rFonts w:ascii="ＭＳ ゴシック" w:eastAsia="ＭＳ ゴシック" w:hAnsi="ＭＳ ゴシック" w:cs="Times New Roman"/>
          <w:b/>
          <w:sz w:val="28"/>
          <w:szCs w:val="28"/>
        </w:rPr>
      </w:pPr>
      <w:r w:rsidRPr="00980C5F">
        <w:rPr>
          <w:rFonts w:ascii="ＭＳ ゴシック" w:eastAsia="ＭＳ ゴシック" w:hAnsi="ＭＳ ゴシック" w:cs="Times New Roman" w:hint="eastAsia"/>
          <w:b/>
          <w:sz w:val="28"/>
          <w:szCs w:val="28"/>
        </w:rPr>
        <w:t>（ⅱ）広域支援相談員の相談対応</w:t>
      </w:r>
    </w:p>
    <w:p w:rsidR="00EB7717" w:rsidRPr="00EB7717" w:rsidRDefault="00A27429" w:rsidP="00B24E39">
      <w:pPr>
        <w:pStyle w:val="ac"/>
        <w:spacing w:line="360" w:lineRule="auto"/>
        <w:ind w:leftChars="300" w:left="870" w:hangingChars="100" w:hanging="240"/>
        <w:rPr>
          <w:sz w:val="24"/>
          <w:szCs w:val="24"/>
        </w:rPr>
      </w:pPr>
      <w:r w:rsidRPr="00667B4B">
        <w:rPr>
          <w:rFonts w:hAnsi="ＭＳ ゴシック" w:cs="Times New Roman" w:hint="eastAsia"/>
          <w:sz w:val="24"/>
          <w:szCs w:val="24"/>
        </w:rPr>
        <w:t xml:space="preserve">〇  </w:t>
      </w:r>
      <w:r w:rsidR="00EB7717" w:rsidRPr="00EB7717">
        <w:rPr>
          <w:rFonts w:hint="eastAsia"/>
          <w:sz w:val="24"/>
          <w:szCs w:val="24"/>
        </w:rPr>
        <w:t>大阪府障がい者差別解消条例</w:t>
      </w:r>
      <w:r w:rsidR="00033174">
        <w:rPr>
          <w:rFonts w:hint="eastAsia"/>
          <w:sz w:val="24"/>
          <w:szCs w:val="24"/>
        </w:rPr>
        <w:t>では、事業者における障がいを理由とする差別に関する相談等を対象とし</w:t>
      </w:r>
      <w:r w:rsidR="00FE769D" w:rsidRPr="00CD10D5">
        <w:rPr>
          <w:rFonts w:hint="eastAsia"/>
          <w:sz w:val="24"/>
          <w:szCs w:val="24"/>
        </w:rPr>
        <w:t>ており</w:t>
      </w:r>
      <w:r w:rsidR="00033174" w:rsidRPr="00CD10D5">
        <w:rPr>
          <w:rFonts w:hint="eastAsia"/>
          <w:sz w:val="24"/>
          <w:szCs w:val="24"/>
        </w:rPr>
        <w:t>、</w:t>
      </w:r>
      <w:r w:rsidR="00EB7717" w:rsidRPr="00CD10D5">
        <w:rPr>
          <w:rFonts w:hint="eastAsia"/>
          <w:sz w:val="24"/>
          <w:szCs w:val="24"/>
        </w:rPr>
        <w:t>広域支援</w:t>
      </w:r>
      <w:r w:rsidR="00EB7717" w:rsidRPr="00EB7717">
        <w:rPr>
          <w:rFonts w:hint="eastAsia"/>
          <w:sz w:val="24"/>
          <w:szCs w:val="24"/>
        </w:rPr>
        <w:t>相談員は、市町村の</w:t>
      </w:r>
      <w:r w:rsidR="00033174">
        <w:rPr>
          <w:rFonts w:hint="eastAsia"/>
          <w:sz w:val="24"/>
          <w:szCs w:val="24"/>
        </w:rPr>
        <w:t>相談機関</w:t>
      </w:r>
      <w:r w:rsidR="00B24E39">
        <w:rPr>
          <w:rFonts w:hint="eastAsia"/>
          <w:sz w:val="24"/>
          <w:szCs w:val="24"/>
        </w:rPr>
        <w:t>への</w:t>
      </w:r>
      <w:r w:rsidR="00EB7717" w:rsidRPr="00EB7717">
        <w:rPr>
          <w:rFonts w:hint="eastAsia"/>
          <w:sz w:val="24"/>
          <w:szCs w:val="24"/>
        </w:rPr>
        <w:t>支援を通じて相談事案の解決にあたる</w:t>
      </w:r>
      <w:r w:rsidR="00027A0A">
        <w:rPr>
          <w:rFonts w:hint="eastAsia"/>
          <w:sz w:val="24"/>
          <w:szCs w:val="24"/>
        </w:rPr>
        <w:t>だけでなく、</w:t>
      </w:r>
      <w:r w:rsidR="00B24E39">
        <w:rPr>
          <w:rFonts w:hint="eastAsia"/>
          <w:sz w:val="24"/>
          <w:szCs w:val="24"/>
        </w:rPr>
        <w:t>直接相談</w:t>
      </w:r>
      <w:r w:rsidR="00F92436">
        <w:rPr>
          <w:rFonts w:hint="eastAsia"/>
          <w:sz w:val="24"/>
          <w:szCs w:val="24"/>
        </w:rPr>
        <w:t>に</w:t>
      </w:r>
      <w:r w:rsidR="00B24E39">
        <w:rPr>
          <w:rFonts w:hint="eastAsia"/>
          <w:sz w:val="24"/>
          <w:szCs w:val="24"/>
        </w:rPr>
        <w:t>も対応し、</w:t>
      </w:r>
      <w:r w:rsidR="00B24E39" w:rsidRPr="00EB7717">
        <w:rPr>
          <w:rFonts w:hint="eastAsia"/>
          <w:sz w:val="24"/>
          <w:szCs w:val="24"/>
        </w:rPr>
        <w:t>市町村等関係機関と適宜連携しながら、必要な助言、</w:t>
      </w:r>
      <w:r w:rsidR="00B24E39">
        <w:rPr>
          <w:rFonts w:hint="eastAsia"/>
          <w:sz w:val="24"/>
          <w:szCs w:val="24"/>
        </w:rPr>
        <w:t>調査及び関係者間の調整を行うことを職務としています。</w:t>
      </w:r>
      <w:r w:rsidR="00916058">
        <w:rPr>
          <w:rFonts w:hint="eastAsia"/>
          <w:sz w:val="24"/>
          <w:szCs w:val="24"/>
        </w:rPr>
        <w:t>現在、広域支援相談員が受ける相談のうち、約４分の３</w:t>
      </w:r>
      <w:r w:rsidR="00EB7717" w:rsidRPr="00EB7717">
        <w:rPr>
          <w:rFonts w:hint="eastAsia"/>
          <w:sz w:val="24"/>
          <w:szCs w:val="24"/>
        </w:rPr>
        <w:t>が障がい者等及び事業者からの直接相談となっています。</w:t>
      </w:r>
    </w:p>
    <w:p w:rsidR="00EB7717" w:rsidRPr="00EB7717" w:rsidRDefault="00A27429" w:rsidP="00B24E39">
      <w:pPr>
        <w:pStyle w:val="ac"/>
        <w:spacing w:line="360" w:lineRule="auto"/>
        <w:ind w:leftChars="300" w:left="870" w:hangingChars="100" w:hanging="240"/>
        <w:rPr>
          <w:sz w:val="24"/>
          <w:szCs w:val="24"/>
        </w:rPr>
      </w:pPr>
      <w:r w:rsidRPr="00667B4B">
        <w:rPr>
          <w:rFonts w:hAnsi="ＭＳ ゴシック" w:cs="Times New Roman" w:hint="eastAsia"/>
          <w:sz w:val="24"/>
          <w:szCs w:val="24"/>
        </w:rPr>
        <w:t xml:space="preserve">〇  </w:t>
      </w:r>
      <w:r w:rsidR="00EB7717" w:rsidRPr="00EB7717">
        <w:rPr>
          <w:rFonts w:hint="eastAsia"/>
          <w:sz w:val="24"/>
          <w:szCs w:val="24"/>
        </w:rPr>
        <w:t>相談内容は多岐にわたることから、他の関係機関等で対応すべきものも含まれ</w:t>
      </w:r>
      <w:r w:rsidR="00B24E39">
        <w:rPr>
          <w:rFonts w:hint="eastAsia"/>
          <w:sz w:val="24"/>
          <w:szCs w:val="24"/>
        </w:rPr>
        <w:t>てい</w:t>
      </w:r>
      <w:r w:rsidR="00EB7717" w:rsidRPr="00EB7717">
        <w:rPr>
          <w:rFonts w:hint="eastAsia"/>
          <w:sz w:val="24"/>
          <w:szCs w:val="24"/>
        </w:rPr>
        <w:t>ます。例えば、雇用先での障がいを理由とする差別に関する相談は、障害者雇用促進法の</w:t>
      </w:r>
      <w:r w:rsidR="00B24E39">
        <w:rPr>
          <w:rFonts w:hint="eastAsia"/>
          <w:sz w:val="24"/>
          <w:szCs w:val="24"/>
        </w:rPr>
        <w:t>規定によるスキームで対応するもので</w:t>
      </w:r>
      <w:r w:rsidR="00EB7717">
        <w:rPr>
          <w:rFonts w:hint="eastAsia"/>
          <w:sz w:val="24"/>
          <w:szCs w:val="24"/>
        </w:rPr>
        <w:t>、府としては、相談者から事情等確</w:t>
      </w:r>
      <w:r w:rsidR="00EB7717">
        <w:rPr>
          <w:rFonts w:hint="eastAsia"/>
          <w:sz w:val="24"/>
          <w:szCs w:val="24"/>
        </w:rPr>
        <w:lastRenderedPageBreak/>
        <w:t>認の上、労働局に情報提供等を</w:t>
      </w:r>
      <w:r w:rsidR="00EB7717" w:rsidRPr="00EB7717">
        <w:rPr>
          <w:rFonts w:hint="eastAsia"/>
          <w:sz w:val="24"/>
          <w:szCs w:val="24"/>
        </w:rPr>
        <w:t>行う</w:t>
      </w:r>
      <w:r w:rsidR="00907B15">
        <w:rPr>
          <w:rFonts w:hint="eastAsia"/>
          <w:sz w:val="24"/>
          <w:szCs w:val="24"/>
        </w:rPr>
        <w:t>こととなります</w:t>
      </w:r>
      <w:r w:rsidR="00EB7717" w:rsidRPr="00EB7717">
        <w:rPr>
          <w:rFonts w:hint="eastAsia"/>
          <w:sz w:val="24"/>
          <w:szCs w:val="24"/>
        </w:rPr>
        <w:t>。</w:t>
      </w:r>
    </w:p>
    <w:p w:rsidR="00EB7717" w:rsidRPr="00EB7717" w:rsidRDefault="00A27429" w:rsidP="00667B4B">
      <w:pPr>
        <w:pStyle w:val="ac"/>
        <w:spacing w:line="360" w:lineRule="auto"/>
        <w:ind w:leftChars="294" w:left="977" w:hangingChars="150" w:hanging="360"/>
        <w:rPr>
          <w:sz w:val="24"/>
          <w:szCs w:val="24"/>
        </w:rPr>
      </w:pPr>
      <w:r w:rsidRPr="00667B4B">
        <w:rPr>
          <w:rFonts w:hAnsi="ＭＳ ゴシック" w:cs="Times New Roman" w:hint="eastAsia"/>
          <w:sz w:val="24"/>
          <w:szCs w:val="24"/>
        </w:rPr>
        <w:t xml:space="preserve">〇  </w:t>
      </w:r>
      <w:r w:rsidR="00EB7717" w:rsidRPr="00EB7717">
        <w:rPr>
          <w:rFonts w:hint="eastAsia"/>
          <w:sz w:val="24"/>
          <w:szCs w:val="24"/>
        </w:rPr>
        <w:t>また、行政機関等における障がいを理由とする差別に</w:t>
      </w:r>
      <w:r w:rsidR="00B75D95">
        <w:rPr>
          <w:rFonts w:hint="eastAsia"/>
          <w:sz w:val="24"/>
          <w:szCs w:val="24"/>
        </w:rPr>
        <w:t>関する事案に</w:t>
      </w:r>
      <w:r w:rsidR="00EB7717" w:rsidRPr="00EB7717">
        <w:rPr>
          <w:rFonts w:hint="eastAsia"/>
          <w:sz w:val="24"/>
          <w:szCs w:val="24"/>
        </w:rPr>
        <w:t>ついては、障害者差別解消法</w:t>
      </w:r>
      <w:r w:rsidR="00B75D95">
        <w:rPr>
          <w:rFonts w:hint="eastAsia"/>
          <w:sz w:val="24"/>
          <w:szCs w:val="24"/>
        </w:rPr>
        <w:t>では</w:t>
      </w:r>
      <w:r w:rsidR="00EB7717" w:rsidRPr="00EB7717">
        <w:rPr>
          <w:rFonts w:hint="eastAsia"/>
          <w:sz w:val="24"/>
          <w:szCs w:val="24"/>
        </w:rPr>
        <w:t>、</w:t>
      </w:r>
      <w:r w:rsidR="00B75D95">
        <w:rPr>
          <w:rFonts w:hint="eastAsia"/>
          <w:sz w:val="24"/>
          <w:szCs w:val="24"/>
        </w:rPr>
        <w:t>当該行政機関等が自ら対応する他、</w:t>
      </w:r>
      <w:r w:rsidR="00EB7717" w:rsidRPr="00EB7717">
        <w:rPr>
          <w:rFonts w:hint="eastAsia"/>
          <w:sz w:val="24"/>
          <w:szCs w:val="24"/>
        </w:rPr>
        <w:t>総務省の行政相談や、法務局等での人権相談などでの対応が想定されています。</w:t>
      </w:r>
    </w:p>
    <w:p w:rsidR="00EB7717" w:rsidRPr="00EB7717" w:rsidRDefault="00A27429" w:rsidP="002E22ED">
      <w:pPr>
        <w:pStyle w:val="ac"/>
        <w:spacing w:line="360" w:lineRule="auto"/>
        <w:ind w:leftChars="344" w:left="1082" w:hangingChars="150" w:hanging="360"/>
        <w:rPr>
          <w:sz w:val="24"/>
          <w:szCs w:val="24"/>
        </w:rPr>
      </w:pPr>
      <w:r w:rsidRPr="00667B4B">
        <w:rPr>
          <w:rFonts w:hAnsi="ＭＳ ゴシック" w:cs="Times New Roman" w:hint="eastAsia"/>
          <w:sz w:val="24"/>
          <w:szCs w:val="24"/>
        </w:rPr>
        <w:t xml:space="preserve">〇  </w:t>
      </w:r>
      <w:r w:rsidR="00B75D95">
        <w:rPr>
          <w:rFonts w:hint="eastAsia"/>
          <w:sz w:val="24"/>
          <w:szCs w:val="24"/>
        </w:rPr>
        <w:t>このよう</w:t>
      </w:r>
      <w:r w:rsidR="00CE19A3">
        <w:rPr>
          <w:rFonts w:hint="eastAsia"/>
          <w:sz w:val="24"/>
          <w:szCs w:val="24"/>
        </w:rPr>
        <w:t>な</w:t>
      </w:r>
      <w:r w:rsidR="00EB7717" w:rsidRPr="00EB7717">
        <w:rPr>
          <w:rFonts w:hint="eastAsia"/>
          <w:sz w:val="24"/>
          <w:szCs w:val="24"/>
        </w:rPr>
        <w:t>他の関係機関</w:t>
      </w:r>
      <w:r w:rsidR="00CE19A3">
        <w:rPr>
          <w:rFonts w:hint="eastAsia"/>
          <w:sz w:val="24"/>
          <w:szCs w:val="24"/>
        </w:rPr>
        <w:t>や</w:t>
      </w:r>
      <w:r w:rsidR="00EB7717" w:rsidRPr="00EB7717">
        <w:rPr>
          <w:rFonts w:hint="eastAsia"/>
          <w:sz w:val="24"/>
          <w:szCs w:val="24"/>
        </w:rPr>
        <w:t>行政機関</w:t>
      </w:r>
      <w:r w:rsidR="00B75D95">
        <w:rPr>
          <w:rFonts w:hint="eastAsia"/>
          <w:sz w:val="24"/>
          <w:szCs w:val="24"/>
        </w:rPr>
        <w:t>等</w:t>
      </w:r>
      <w:r w:rsidR="00EB7717" w:rsidRPr="00EB7717">
        <w:rPr>
          <w:rFonts w:hint="eastAsia"/>
          <w:sz w:val="24"/>
          <w:szCs w:val="24"/>
        </w:rPr>
        <w:t>自ら</w:t>
      </w:r>
      <w:r w:rsidR="00B75D95">
        <w:rPr>
          <w:rFonts w:hint="eastAsia"/>
          <w:sz w:val="24"/>
          <w:szCs w:val="24"/>
        </w:rPr>
        <w:t>が</w:t>
      </w:r>
      <w:r w:rsidR="00EB7717">
        <w:rPr>
          <w:rFonts w:hint="eastAsia"/>
          <w:sz w:val="24"/>
          <w:szCs w:val="24"/>
        </w:rPr>
        <w:t>対応</w:t>
      </w:r>
      <w:r w:rsidR="00B75D95">
        <w:rPr>
          <w:rFonts w:hint="eastAsia"/>
          <w:sz w:val="24"/>
          <w:szCs w:val="24"/>
        </w:rPr>
        <w:t>する必要がある事案についても</w:t>
      </w:r>
      <w:r w:rsidR="00F06B3E">
        <w:rPr>
          <w:rFonts w:hint="eastAsia"/>
          <w:sz w:val="24"/>
          <w:szCs w:val="24"/>
        </w:rPr>
        <w:t>、</w:t>
      </w:r>
      <w:r w:rsidR="00EB7717">
        <w:rPr>
          <w:rFonts w:hint="eastAsia"/>
          <w:sz w:val="24"/>
          <w:szCs w:val="24"/>
        </w:rPr>
        <w:t>すみやかに適切な相談窓口につなぐことが</w:t>
      </w:r>
      <w:r w:rsidR="00EB7717" w:rsidRPr="00EB7717">
        <w:rPr>
          <w:rFonts w:hint="eastAsia"/>
          <w:sz w:val="24"/>
          <w:szCs w:val="24"/>
        </w:rPr>
        <w:t>解決に向け重要であると考えられます。</w:t>
      </w:r>
    </w:p>
    <w:p w:rsidR="00821782" w:rsidRDefault="00A27429" w:rsidP="002E22ED">
      <w:pPr>
        <w:spacing w:line="360" w:lineRule="auto"/>
        <w:ind w:leftChars="351" w:left="1097" w:hangingChars="150" w:hanging="360"/>
        <w:rPr>
          <w:rFonts w:ascii="ＭＳ ゴシック" w:eastAsia="ＭＳ ゴシック" w:hAnsi="ＭＳ ゴシック"/>
          <w:sz w:val="24"/>
          <w:szCs w:val="24"/>
        </w:rPr>
      </w:pPr>
      <w:r w:rsidRPr="00667B4B">
        <w:rPr>
          <w:rFonts w:ascii="ＭＳ ゴシック" w:eastAsia="ＭＳ ゴシック" w:hAnsi="ＭＳ ゴシック" w:cs="Times New Roman" w:hint="eastAsia"/>
          <w:sz w:val="24"/>
          <w:szCs w:val="24"/>
        </w:rPr>
        <w:t xml:space="preserve">〇  </w:t>
      </w:r>
      <w:r w:rsidR="00940FB5">
        <w:rPr>
          <w:rFonts w:ascii="ＭＳ ゴシック" w:eastAsia="ＭＳ ゴシック" w:hAnsi="ＭＳ ゴシック" w:hint="eastAsia"/>
          <w:sz w:val="24"/>
          <w:szCs w:val="24"/>
        </w:rPr>
        <w:t>なお、</w:t>
      </w:r>
      <w:r w:rsidR="001D3F0B" w:rsidRPr="001D3F0B">
        <w:rPr>
          <w:rFonts w:ascii="ＭＳ ゴシック" w:eastAsia="ＭＳ ゴシック" w:hAnsi="ＭＳ ゴシック" w:hint="eastAsia"/>
          <w:sz w:val="24"/>
          <w:szCs w:val="24"/>
        </w:rPr>
        <w:t>相</w:t>
      </w:r>
      <w:r w:rsidR="001D3F0B" w:rsidRPr="00CD10D5">
        <w:rPr>
          <w:rFonts w:ascii="ＭＳ ゴシック" w:eastAsia="ＭＳ ゴシック" w:hAnsi="ＭＳ ゴシック" w:hint="eastAsia"/>
          <w:sz w:val="24"/>
          <w:szCs w:val="24"/>
        </w:rPr>
        <w:t>談</w:t>
      </w:r>
      <w:r w:rsidR="00FB28DF" w:rsidRPr="00CD10D5">
        <w:rPr>
          <w:rFonts w:ascii="ＭＳ ゴシック" w:eastAsia="ＭＳ ゴシック" w:hAnsi="ＭＳ ゴシック" w:hint="eastAsia"/>
          <w:sz w:val="24"/>
          <w:szCs w:val="24"/>
        </w:rPr>
        <w:t>事案の</w:t>
      </w:r>
      <w:r w:rsidR="001D3F0B" w:rsidRPr="00CD10D5">
        <w:rPr>
          <w:rFonts w:ascii="ＭＳ ゴシック" w:eastAsia="ＭＳ ゴシック" w:hAnsi="ＭＳ ゴシック" w:hint="eastAsia"/>
          <w:sz w:val="24"/>
          <w:szCs w:val="24"/>
        </w:rPr>
        <w:t>円滑な解決に向けて</w:t>
      </w:r>
      <w:r w:rsidR="00FB28DF" w:rsidRPr="00CD10D5">
        <w:rPr>
          <w:rFonts w:ascii="ＭＳ ゴシック" w:eastAsia="ＭＳ ゴシック" w:hAnsi="ＭＳ ゴシック" w:hint="eastAsia"/>
          <w:sz w:val="24"/>
          <w:szCs w:val="24"/>
        </w:rPr>
        <w:t>は、初期対応が</w:t>
      </w:r>
      <w:r w:rsidR="001D3F0B" w:rsidRPr="00CD10D5">
        <w:rPr>
          <w:rFonts w:ascii="ＭＳ ゴシック" w:eastAsia="ＭＳ ゴシック" w:hAnsi="ＭＳ ゴシック" w:hint="eastAsia"/>
          <w:sz w:val="24"/>
          <w:szCs w:val="24"/>
        </w:rPr>
        <w:t>重要です。また、相談者に</w:t>
      </w:r>
      <w:r w:rsidR="001D3F0B">
        <w:rPr>
          <w:rFonts w:ascii="ＭＳ ゴシック" w:eastAsia="ＭＳ ゴシック" w:hAnsi="ＭＳ ゴシック" w:hint="eastAsia"/>
          <w:sz w:val="24"/>
          <w:szCs w:val="24"/>
        </w:rPr>
        <w:t>は</w:t>
      </w:r>
      <w:r w:rsidR="001D3F0B" w:rsidRPr="001D3F0B">
        <w:rPr>
          <w:rFonts w:ascii="ＭＳ ゴシック" w:eastAsia="ＭＳ ゴシック" w:hAnsi="ＭＳ ゴシック" w:hint="eastAsia"/>
          <w:sz w:val="24"/>
          <w:szCs w:val="24"/>
        </w:rPr>
        <w:t>どこに相談していいか</w:t>
      </w:r>
      <w:r w:rsidR="001D3F0B">
        <w:rPr>
          <w:rFonts w:ascii="ＭＳ ゴシック" w:eastAsia="ＭＳ ゴシック" w:hAnsi="ＭＳ ゴシック" w:hint="eastAsia"/>
          <w:sz w:val="24"/>
          <w:szCs w:val="24"/>
        </w:rPr>
        <w:t>不明な</w:t>
      </w:r>
      <w:r w:rsidR="001D3F0B" w:rsidRPr="001D3F0B">
        <w:rPr>
          <w:rFonts w:ascii="ＭＳ ゴシック" w:eastAsia="ＭＳ ゴシック" w:hAnsi="ＭＳ ゴシック" w:hint="eastAsia"/>
          <w:sz w:val="24"/>
          <w:szCs w:val="24"/>
        </w:rPr>
        <w:t>場合や、十分に自らの考えを整理して説明</w:t>
      </w:r>
      <w:r w:rsidR="001D3F0B">
        <w:rPr>
          <w:rFonts w:ascii="ＭＳ ゴシック" w:eastAsia="ＭＳ ゴシック" w:hAnsi="ＭＳ ゴシック" w:hint="eastAsia"/>
          <w:sz w:val="24"/>
          <w:szCs w:val="24"/>
        </w:rPr>
        <w:t>することが</w:t>
      </w:r>
      <w:r w:rsidR="001D3F0B" w:rsidRPr="001D3F0B">
        <w:rPr>
          <w:rFonts w:ascii="ＭＳ ゴシック" w:eastAsia="ＭＳ ゴシック" w:hAnsi="ＭＳ ゴシック" w:hint="eastAsia"/>
          <w:sz w:val="24"/>
          <w:szCs w:val="24"/>
        </w:rPr>
        <w:t>できない場合が少なくない</w:t>
      </w:r>
      <w:r w:rsidR="001D3F0B">
        <w:rPr>
          <w:rFonts w:ascii="ＭＳ ゴシック" w:eastAsia="ＭＳ ゴシック" w:hAnsi="ＭＳ ゴシック" w:hint="eastAsia"/>
          <w:sz w:val="24"/>
          <w:szCs w:val="24"/>
        </w:rPr>
        <w:t>と考えられます。</w:t>
      </w:r>
    </w:p>
    <w:p w:rsidR="001D3F0B" w:rsidRPr="001D3F0B" w:rsidRDefault="00A27429" w:rsidP="002E22ED">
      <w:pPr>
        <w:spacing w:line="360" w:lineRule="auto"/>
        <w:ind w:leftChars="351" w:left="1097" w:hangingChars="150" w:hanging="360"/>
        <w:rPr>
          <w:sz w:val="24"/>
          <w:szCs w:val="24"/>
        </w:rPr>
      </w:pPr>
      <w:r w:rsidRPr="00667B4B">
        <w:rPr>
          <w:rFonts w:ascii="ＭＳ ゴシック" w:eastAsia="ＭＳ ゴシック" w:hAnsi="ＭＳ ゴシック" w:cs="Times New Roman" w:hint="eastAsia"/>
          <w:sz w:val="24"/>
          <w:szCs w:val="24"/>
        </w:rPr>
        <w:t xml:space="preserve">〇  </w:t>
      </w:r>
      <w:r w:rsidR="00EE3E4D">
        <w:rPr>
          <w:rFonts w:ascii="ＭＳ ゴシック" w:eastAsia="ＭＳ ゴシック" w:hAnsi="ＭＳ ゴシック" w:hint="eastAsia"/>
          <w:sz w:val="24"/>
          <w:szCs w:val="24"/>
        </w:rPr>
        <w:t>このため</w:t>
      </w:r>
      <w:r w:rsidR="00B75D95">
        <w:rPr>
          <w:rFonts w:ascii="ＭＳ ゴシック" w:eastAsia="ＭＳ ゴシック" w:hAnsi="ＭＳ ゴシック" w:hint="eastAsia"/>
          <w:sz w:val="24"/>
          <w:szCs w:val="24"/>
        </w:rPr>
        <w:t>、</w:t>
      </w:r>
      <w:r w:rsidR="001D3F0B" w:rsidRPr="001D3F0B">
        <w:rPr>
          <w:rFonts w:ascii="ＭＳ ゴシック" w:eastAsia="ＭＳ ゴシック" w:hAnsi="ＭＳ ゴシック" w:hint="eastAsia"/>
          <w:sz w:val="24"/>
          <w:szCs w:val="24"/>
        </w:rPr>
        <w:t>相談対応を通じ</w:t>
      </w:r>
      <w:r w:rsidR="001D3F0B">
        <w:rPr>
          <w:rFonts w:ascii="ＭＳ ゴシック" w:eastAsia="ＭＳ ゴシック" w:hAnsi="ＭＳ ゴシック" w:hint="eastAsia"/>
          <w:sz w:val="24"/>
          <w:szCs w:val="24"/>
        </w:rPr>
        <w:t>て</w:t>
      </w:r>
      <w:r w:rsidR="001D3F0B" w:rsidRPr="001D3F0B">
        <w:rPr>
          <w:rFonts w:ascii="ＭＳ ゴシック" w:eastAsia="ＭＳ ゴシック" w:hAnsi="ＭＳ ゴシック" w:hint="eastAsia"/>
          <w:sz w:val="24"/>
          <w:szCs w:val="24"/>
        </w:rPr>
        <w:t>、相談者の申し出を</w:t>
      </w:r>
      <w:r w:rsidR="00821782">
        <w:rPr>
          <w:rFonts w:ascii="ＭＳ ゴシック" w:eastAsia="ＭＳ ゴシック" w:hAnsi="ＭＳ ゴシック" w:hint="eastAsia"/>
          <w:sz w:val="24"/>
          <w:szCs w:val="24"/>
        </w:rPr>
        <w:t>適切に</w:t>
      </w:r>
      <w:r w:rsidR="001D3F0B" w:rsidRPr="001D3F0B">
        <w:rPr>
          <w:rFonts w:ascii="ＭＳ ゴシック" w:eastAsia="ＭＳ ゴシック" w:hAnsi="ＭＳ ゴシック" w:hint="eastAsia"/>
          <w:sz w:val="24"/>
          <w:szCs w:val="24"/>
        </w:rPr>
        <w:t>確認しながら</w:t>
      </w:r>
      <w:r w:rsidR="00821782">
        <w:rPr>
          <w:rFonts w:ascii="ＭＳ ゴシック" w:eastAsia="ＭＳ ゴシック" w:hAnsi="ＭＳ ゴシック" w:hint="eastAsia"/>
          <w:sz w:val="24"/>
          <w:szCs w:val="24"/>
        </w:rPr>
        <w:t>内容を</w:t>
      </w:r>
      <w:r w:rsidR="00940FB5">
        <w:rPr>
          <w:rFonts w:ascii="ＭＳ ゴシック" w:eastAsia="ＭＳ ゴシック" w:hAnsi="ＭＳ ゴシック" w:hint="eastAsia"/>
          <w:sz w:val="24"/>
          <w:szCs w:val="24"/>
        </w:rPr>
        <w:t>整理すること</w:t>
      </w:r>
      <w:r w:rsidR="007A51EA">
        <w:rPr>
          <w:rFonts w:ascii="ＭＳ ゴシック" w:eastAsia="ＭＳ ゴシック" w:hAnsi="ＭＳ ゴシック" w:hint="eastAsia"/>
          <w:sz w:val="24"/>
          <w:szCs w:val="24"/>
        </w:rPr>
        <w:t>は、</w:t>
      </w:r>
      <w:r w:rsidR="001D3F0B" w:rsidRPr="001D3F0B">
        <w:rPr>
          <w:rFonts w:ascii="ＭＳ ゴシック" w:eastAsia="ＭＳ ゴシック" w:hAnsi="ＭＳ ゴシック" w:hint="eastAsia"/>
          <w:sz w:val="24"/>
          <w:szCs w:val="24"/>
        </w:rPr>
        <w:t>権限のある</w:t>
      </w:r>
      <w:r w:rsidR="00B75D95">
        <w:rPr>
          <w:rFonts w:ascii="ＭＳ ゴシック" w:eastAsia="ＭＳ ゴシック" w:hAnsi="ＭＳ ゴシック" w:hint="eastAsia"/>
          <w:sz w:val="24"/>
          <w:szCs w:val="24"/>
        </w:rPr>
        <w:t>関係機関</w:t>
      </w:r>
      <w:r w:rsidR="001D3F0B" w:rsidRPr="001D3F0B">
        <w:rPr>
          <w:rFonts w:ascii="ＭＳ ゴシック" w:eastAsia="ＭＳ ゴシック" w:hAnsi="ＭＳ ゴシック" w:hint="eastAsia"/>
          <w:sz w:val="24"/>
          <w:szCs w:val="24"/>
        </w:rPr>
        <w:t>先での円滑な対応につながり、結果的に解決に向けた近道</w:t>
      </w:r>
      <w:r w:rsidR="00821782">
        <w:rPr>
          <w:rFonts w:ascii="ＭＳ ゴシック" w:eastAsia="ＭＳ ゴシック" w:hAnsi="ＭＳ ゴシック" w:hint="eastAsia"/>
          <w:sz w:val="24"/>
          <w:szCs w:val="24"/>
        </w:rPr>
        <w:t>となる</w:t>
      </w:r>
      <w:r w:rsidR="00FB28DF" w:rsidRPr="00CD10D5">
        <w:rPr>
          <w:rFonts w:ascii="ＭＳ ゴシック" w:eastAsia="ＭＳ ゴシック" w:hAnsi="ＭＳ ゴシック" w:hint="eastAsia"/>
          <w:sz w:val="24"/>
          <w:szCs w:val="24"/>
        </w:rPr>
        <w:t>もの</w:t>
      </w:r>
      <w:r w:rsidR="001D3F0B" w:rsidRPr="00CD10D5">
        <w:rPr>
          <w:rFonts w:ascii="ＭＳ ゴシック" w:eastAsia="ＭＳ ゴシック" w:hAnsi="ＭＳ ゴシック" w:hint="eastAsia"/>
          <w:sz w:val="24"/>
          <w:szCs w:val="24"/>
        </w:rPr>
        <w:t>と考えられます</w:t>
      </w:r>
      <w:r w:rsidR="001D3F0B" w:rsidRPr="001D3F0B">
        <w:rPr>
          <w:rFonts w:ascii="ＭＳ ゴシック" w:eastAsia="ＭＳ ゴシック" w:hAnsi="ＭＳ ゴシック" w:hint="eastAsia"/>
          <w:sz w:val="24"/>
          <w:szCs w:val="24"/>
        </w:rPr>
        <w:t>。</w:t>
      </w:r>
    </w:p>
    <w:p w:rsidR="001D3F0B" w:rsidRDefault="00A27429" w:rsidP="002E22ED">
      <w:pPr>
        <w:spacing w:line="360" w:lineRule="auto"/>
        <w:ind w:leftChars="351" w:left="1097" w:hangingChars="150" w:hanging="360"/>
        <w:rPr>
          <w:rFonts w:ascii="ＭＳ ゴシック" w:eastAsia="ＭＳ ゴシック" w:hAnsi="ＭＳ ゴシック"/>
          <w:sz w:val="24"/>
          <w:szCs w:val="24"/>
        </w:rPr>
      </w:pPr>
      <w:r w:rsidRPr="00667B4B">
        <w:rPr>
          <w:rFonts w:ascii="ＭＳ ゴシック" w:eastAsia="ＭＳ ゴシック" w:hAnsi="ＭＳ ゴシック" w:cs="Times New Roman" w:hint="eastAsia"/>
          <w:sz w:val="24"/>
          <w:szCs w:val="24"/>
        </w:rPr>
        <w:t xml:space="preserve">〇  </w:t>
      </w:r>
      <w:r w:rsidR="001D3F0B">
        <w:rPr>
          <w:rFonts w:ascii="ＭＳ ゴシック" w:eastAsia="ＭＳ ゴシック" w:hAnsi="ＭＳ ゴシック" w:hint="eastAsia"/>
          <w:sz w:val="24"/>
          <w:szCs w:val="24"/>
        </w:rPr>
        <w:t>広域支援相談員の相談対応にあたっては、</w:t>
      </w:r>
      <w:r w:rsidR="00F92436">
        <w:rPr>
          <w:rFonts w:ascii="ＭＳ ゴシック" w:eastAsia="ＭＳ ゴシック" w:hAnsi="ＭＳ ゴシック" w:hint="eastAsia"/>
          <w:sz w:val="24"/>
          <w:szCs w:val="24"/>
        </w:rPr>
        <w:t>条例上の</w:t>
      </w:r>
      <w:r w:rsidR="002A3A19" w:rsidRPr="000D7B35">
        <w:rPr>
          <w:rFonts w:ascii="ＭＳ ゴシック" w:eastAsia="ＭＳ ゴシック" w:hAnsi="ＭＳ ゴシック" w:hint="eastAsia"/>
          <w:sz w:val="24"/>
          <w:szCs w:val="24"/>
        </w:rPr>
        <w:t>対応の</w:t>
      </w:r>
      <w:r w:rsidR="00F92436" w:rsidRPr="000D7B35">
        <w:rPr>
          <w:rFonts w:ascii="ＭＳ ゴシック" w:eastAsia="ＭＳ ゴシック" w:hAnsi="ＭＳ ゴシック" w:hint="eastAsia"/>
          <w:sz w:val="24"/>
          <w:szCs w:val="24"/>
        </w:rPr>
        <w:t>対</w:t>
      </w:r>
      <w:r w:rsidR="00F92436">
        <w:rPr>
          <w:rFonts w:ascii="ＭＳ ゴシック" w:eastAsia="ＭＳ ゴシック" w:hAnsi="ＭＳ ゴシック" w:hint="eastAsia"/>
          <w:sz w:val="24"/>
          <w:szCs w:val="24"/>
        </w:rPr>
        <w:t>象範囲外の相談であっても</w:t>
      </w:r>
      <w:r w:rsidR="00940FB5">
        <w:rPr>
          <w:rFonts w:ascii="ＭＳ ゴシック" w:eastAsia="ＭＳ ゴシック" w:hAnsi="ＭＳ ゴシック" w:hint="eastAsia"/>
          <w:sz w:val="24"/>
          <w:szCs w:val="24"/>
        </w:rPr>
        <w:t>、差別解消を可能な限り迅速、円滑に図る観点から、</w:t>
      </w:r>
      <w:r w:rsidR="001D3F0B">
        <w:rPr>
          <w:rFonts w:ascii="ＭＳ ゴシック" w:eastAsia="ＭＳ ゴシック" w:hAnsi="ＭＳ ゴシック" w:hint="eastAsia"/>
          <w:sz w:val="24"/>
          <w:szCs w:val="24"/>
        </w:rPr>
        <w:t>障がい者の相談に寄り添う姿勢を持つなど、特に初期対応を丁寧に行うよう努め</w:t>
      </w:r>
      <w:r w:rsidR="00821782">
        <w:rPr>
          <w:rFonts w:ascii="ＭＳ ゴシック" w:eastAsia="ＭＳ ゴシック" w:hAnsi="ＭＳ ゴシック" w:hint="eastAsia"/>
          <w:sz w:val="24"/>
          <w:szCs w:val="24"/>
        </w:rPr>
        <w:t>ていき</w:t>
      </w:r>
      <w:r w:rsidR="001D3F0B">
        <w:rPr>
          <w:rFonts w:ascii="ＭＳ ゴシック" w:eastAsia="ＭＳ ゴシック" w:hAnsi="ＭＳ ゴシック" w:hint="eastAsia"/>
          <w:sz w:val="24"/>
          <w:szCs w:val="24"/>
        </w:rPr>
        <w:t>ます。</w:t>
      </w:r>
    </w:p>
    <w:p w:rsidR="007A51EA" w:rsidRPr="001D3F0B" w:rsidRDefault="007A51EA" w:rsidP="002E22ED">
      <w:pPr>
        <w:spacing w:line="360" w:lineRule="auto"/>
        <w:ind w:leftChars="351" w:left="1097" w:hangingChars="150" w:hanging="360"/>
        <w:rPr>
          <w:sz w:val="24"/>
          <w:szCs w:val="24"/>
        </w:rPr>
      </w:pPr>
    </w:p>
    <w:p w:rsidR="00821782" w:rsidRPr="00980C5F" w:rsidRDefault="00821782" w:rsidP="00940FB5">
      <w:pPr>
        <w:widowControl/>
        <w:spacing w:line="360" w:lineRule="auto"/>
        <w:ind w:firstLineChars="50" w:firstLine="141"/>
        <w:jc w:val="left"/>
        <w:rPr>
          <w:rFonts w:ascii="ＭＳ ゴシック" w:eastAsia="ＭＳ ゴシック" w:hAnsi="ＭＳ ゴシック" w:cs="Times New Roman"/>
          <w:b/>
          <w:sz w:val="28"/>
          <w:szCs w:val="28"/>
        </w:rPr>
      </w:pPr>
      <w:r w:rsidRPr="00980C5F">
        <w:rPr>
          <w:rFonts w:ascii="ＭＳ ゴシック" w:eastAsia="ＭＳ ゴシック" w:hAnsi="ＭＳ ゴシック" w:cs="Times New Roman" w:hint="eastAsia"/>
          <w:b/>
          <w:sz w:val="28"/>
          <w:szCs w:val="28"/>
        </w:rPr>
        <w:t>（ⅲ）相談の分類と整理</w:t>
      </w:r>
    </w:p>
    <w:p w:rsidR="00D83646" w:rsidRPr="005A70DE" w:rsidRDefault="00A27429" w:rsidP="002E22ED">
      <w:pPr>
        <w:widowControl/>
        <w:spacing w:line="360" w:lineRule="auto"/>
        <w:ind w:leftChars="363" w:left="1122" w:hangingChars="150" w:hanging="360"/>
        <w:jc w:val="left"/>
        <w:rPr>
          <w:rFonts w:ascii="ＭＳ ゴシック" w:eastAsia="ＭＳ ゴシック" w:hAnsi="ＭＳ ゴシック" w:cs="Times New Roman"/>
          <w:sz w:val="24"/>
          <w:szCs w:val="24"/>
        </w:rPr>
      </w:pPr>
      <w:r w:rsidRPr="00667B4B">
        <w:rPr>
          <w:rFonts w:ascii="ＭＳ ゴシック" w:eastAsia="ＭＳ ゴシック" w:hAnsi="ＭＳ ゴシック" w:cs="Times New Roman" w:hint="eastAsia"/>
          <w:sz w:val="24"/>
          <w:szCs w:val="24"/>
        </w:rPr>
        <w:t xml:space="preserve">〇  </w:t>
      </w:r>
      <w:r w:rsidR="00821782">
        <w:rPr>
          <w:rFonts w:ascii="ＭＳ ゴシック" w:eastAsia="ＭＳ ゴシック" w:hAnsi="ＭＳ ゴシック" w:cs="Times New Roman" w:hint="eastAsia"/>
          <w:sz w:val="24"/>
          <w:szCs w:val="24"/>
        </w:rPr>
        <w:t>現在、</w:t>
      </w:r>
      <w:r w:rsidR="00231CD8" w:rsidRPr="005A70DE">
        <w:rPr>
          <w:rFonts w:ascii="ＭＳ ゴシック" w:eastAsia="ＭＳ ゴシック" w:hAnsi="ＭＳ ゴシック" w:cs="Times New Roman" w:hint="eastAsia"/>
          <w:sz w:val="24"/>
          <w:szCs w:val="24"/>
        </w:rPr>
        <w:t>合議体での</w:t>
      </w:r>
      <w:r w:rsidR="00020FE1">
        <w:rPr>
          <w:rFonts w:ascii="ＭＳ ゴシック" w:eastAsia="ＭＳ ゴシック" w:hAnsi="ＭＳ ゴシック" w:cs="Times New Roman" w:hint="eastAsia"/>
          <w:sz w:val="24"/>
          <w:szCs w:val="24"/>
        </w:rPr>
        <w:t>助言を受け、</w:t>
      </w:r>
      <w:r w:rsidR="00231CD8" w:rsidRPr="005A70DE">
        <w:rPr>
          <w:rFonts w:ascii="ＭＳ ゴシック" w:eastAsia="ＭＳ ゴシック" w:hAnsi="ＭＳ ゴシック" w:cs="Times New Roman" w:hint="eastAsia"/>
          <w:sz w:val="24"/>
          <w:szCs w:val="24"/>
        </w:rPr>
        <w:t>相談対応を行った事例の相談類型を整理する際、正当な理由の有無が確認できない場合であっても、</w:t>
      </w:r>
      <w:r w:rsidR="00020FE1">
        <w:rPr>
          <w:rFonts w:ascii="ＭＳ ゴシック" w:eastAsia="ＭＳ ゴシック" w:hAnsi="ＭＳ ゴシック" w:cs="Times New Roman" w:hint="eastAsia"/>
          <w:sz w:val="24"/>
          <w:szCs w:val="24"/>
        </w:rPr>
        <w:t>「</w:t>
      </w:r>
      <w:r w:rsidR="00A05A91" w:rsidRPr="005A70DE">
        <w:rPr>
          <w:rFonts w:ascii="ＭＳ ゴシック" w:eastAsia="ＭＳ ゴシック" w:hAnsi="ＭＳ ゴシック" w:cs="Times New Roman" w:hint="eastAsia"/>
          <w:sz w:val="24"/>
          <w:szCs w:val="24"/>
        </w:rPr>
        <w:t>不当な</w:t>
      </w:r>
      <w:r w:rsidR="00821782">
        <w:rPr>
          <w:rFonts w:ascii="ＭＳ ゴシック" w:eastAsia="ＭＳ ゴシック" w:hAnsi="ＭＳ ゴシック" w:cs="Times New Roman" w:hint="eastAsia"/>
          <w:sz w:val="24"/>
          <w:szCs w:val="24"/>
        </w:rPr>
        <w:t>差別的取扱い</w:t>
      </w:r>
      <w:r w:rsidR="00020FE1">
        <w:rPr>
          <w:rFonts w:ascii="ＭＳ ゴシック" w:eastAsia="ＭＳ ゴシック" w:hAnsi="ＭＳ ゴシック" w:cs="Times New Roman" w:hint="eastAsia"/>
          <w:sz w:val="24"/>
          <w:szCs w:val="24"/>
        </w:rPr>
        <w:t>」</w:t>
      </w:r>
      <w:r w:rsidR="00821782">
        <w:rPr>
          <w:rFonts w:ascii="ＭＳ ゴシック" w:eastAsia="ＭＳ ゴシック" w:hAnsi="ＭＳ ゴシック" w:cs="Times New Roman" w:hint="eastAsia"/>
          <w:sz w:val="24"/>
          <w:szCs w:val="24"/>
        </w:rPr>
        <w:t>に当たる可能性があるものとして、</w:t>
      </w:r>
      <w:r w:rsidR="00231CD8" w:rsidRPr="005A70DE">
        <w:rPr>
          <w:rFonts w:ascii="ＭＳ ゴシック" w:eastAsia="ＭＳ ゴシック" w:hAnsi="ＭＳ ゴシック" w:cs="Times New Roman" w:hint="eastAsia"/>
          <w:sz w:val="24"/>
          <w:szCs w:val="24"/>
        </w:rPr>
        <w:t>取り扱うこととしています。同様に、過重な負担の</w:t>
      </w:r>
      <w:r w:rsidR="00231CD8" w:rsidRPr="000D7B35">
        <w:rPr>
          <w:rFonts w:ascii="ＭＳ ゴシック" w:eastAsia="ＭＳ ゴシック" w:hAnsi="ＭＳ ゴシック" w:cs="Times New Roman" w:hint="eastAsia"/>
          <w:sz w:val="24"/>
          <w:szCs w:val="24"/>
        </w:rPr>
        <w:t>有無を確認</w:t>
      </w:r>
      <w:r w:rsidR="00231CD8" w:rsidRPr="005A70DE">
        <w:rPr>
          <w:rFonts w:ascii="ＭＳ ゴシック" w:eastAsia="ＭＳ ゴシック" w:hAnsi="ＭＳ ゴシック" w:cs="Times New Roman" w:hint="eastAsia"/>
          <w:sz w:val="24"/>
          <w:szCs w:val="24"/>
        </w:rPr>
        <w:t>できない場合</w:t>
      </w:r>
      <w:r w:rsidR="00821782">
        <w:rPr>
          <w:rFonts w:ascii="ＭＳ ゴシック" w:eastAsia="ＭＳ ゴシック" w:hAnsi="ＭＳ ゴシック" w:cs="Times New Roman" w:hint="eastAsia"/>
          <w:sz w:val="24"/>
          <w:szCs w:val="24"/>
        </w:rPr>
        <w:t>であっても、</w:t>
      </w:r>
      <w:r w:rsidR="00020FE1">
        <w:rPr>
          <w:rFonts w:ascii="ＭＳ ゴシック" w:eastAsia="ＭＳ ゴシック" w:hAnsi="ＭＳ ゴシック" w:cs="Times New Roman" w:hint="eastAsia"/>
          <w:sz w:val="24"/>
          <w:szCs w:val="24"/>
        </w:rPr>
        <w:t>「</w:t>
      </w:r>
      <w:r w:rsidR="00821782">
        <w:rPr>
          <w:rFonts w:ascii="ＭＳ ゴシック" w:eastAsia="ＭＳ ゴシック" w:hAnsi="ＭＳ ゴシック" w:cs="Times New Roman" w:hint="eastAsia"/>
          <w:sz w:val="24"/>
          <w:szCs w:val="24"/>
        </w:rPr>
        <w:t>合理的配慮の不提供</w:t>
      </w:r>
      <w:r w:rsidR="00020FE1">
        <w:rPr>
          <w:rFonts w:ascii="ＭＳ ゴシック" w:eastAsia="ＭＳ ゴシック" w:hAnsi="ＭＳ ゴシック" w:cs="Times New Roman" w:hint="eastAsia"/>
          <w:sz w:val="24"/>
          <w:szCs w:val="24"/>
        </w:rPr>
        <w:t>」</w:t>
      </w:r>
      <w:r w:rsidR="00821782">
        <w:rPr>
          <w:rFonts w:ascii="ＭＳ ゴシック" w:eastAsia="ＭＳ ゴシック" w:hAnsi="ＭＳ ゴシック" w:cs="Times New Roman" w:hint="eastAsia"/>
          <w:sz w:val="24"/>
          <w:szCs w:val="24"/>
        </w:rPr>
        <w:t>に当たる可能性があるものとして、</w:t>
      </w:r>
      <w:r w:rsidR="00231CD8" w:rsidRPr="005A70DE">
        <w:rPr>
          <w:rFonts w:ascii="ＭＳ ゴシック" w:eastAsia="ＭＳ ゴシック" w:hAnsi="ＭＳ ゴシック" w:cs="Times New Roman" w:hint="eastAsia"/>
          <w:sz w:val="24"/>
          <w:szCs w:val="24"/>
        </w:rPr>
        <w:t>取り扱うこととしています。</w:t>
      </w:r>
    </w:p>
    <w:p w:rsidR="00821782" w:rsidRPr="00CD10D5" w:rsidRDefault="00A27429" w:rsidP="002E22ED">
      <w:pPr>
        <w:widowControl/>
        <w:spacing w:line="360" w:lineRule="auto"/>
        <w:ind w:leftChars="400" w:left="1200" w:hangingChars="150" w:hanging="360"/>
        <w:jc w:val="left"/>
        <w:rPr>
          <w:rFonts w:ascii="ＭＳ ゴシック" w:eastAsia="ＭＳ ゴシック" w:hAnsi="ＭＳ ゴシック" w:cs="Times New Roman"/>
          <w:sz w:val="24"/>
          <w:szCs w:val="24"/>
        </w:rPr>
      </w:pPr>
      <w:r w:rsidRPr="00667B4B">
        <w:rPr>
          <w:rFonts w:ascii="ＭＳ ゴシック" w:eastAsia="ＭＳ ゴシック" w:hAnsi="ＭＳ ゴシック" w:cs="Times New Roman" w:hint="eastAsia"/>
          <w:sz w:val="24"/>
          <w:szCs w:val="24"/>
        </w:rPr>
        <w:lastRenderedPageBreak/>
        <w:t xml:space="preserve">〇 </w:t>
      </w:r>
      <w:r w:rsidRPr="00CD10D5">
        <w:rPr>
          <w:rFonts w:ascii="ＭＳ ゴシック" w:eastAsia="ＭＳ ゴシック" w:hAnsi="ＭＳ ゴシック" w:cs="Times New Roman" w:hint="eastAsia"/>
          <w:sz w:val="24"/>
          <w:szCs w:val="24"/>
        </w:rPr>
        <w:t xml:space="preserve"> </w:t>
      </w:r>
      <w:r w:rsidR="00A05A91" w:rsidRPr="00CD10D5">
        <w:rPr>
          <w:rFonts w:ascii="ＭＳ ゴシック" w:eastAsia="ＭＳ ゴシック" w:hAnsi="ＭＳ ゴシック" w:cs="Times New Roman" w:hint="eastAsia"/>
          <w:sz w:val="24"/>
          <w:szCs w:val="24"/>
        </w:rPr>
        <w:t>また</w:t>
      </w:r>
      <w:r w:rsidR="00853880" w:rsidRPr="00CD10D5">
        <w:rPr>
          <w:rFonts w:ascii="ＭＳ ゴシック" w:eastAsia="ＭＳ ゴシック" w:hAnsi="ＭＳ ゴシック" w:cs="Times New Roman" w:hint="eastAsia"/>
          <w:sz w:val="24"/>
          <w:szCs w:val="24"/>
        </w:rPr>
        <w:t>、</w:t>
      </w:r>
      <w:r w:rsidR="00217FAF" w:rsidRPr="00CD10D5">
        <w:rPr>
          <w:rFonts w:ascii="ＭＳ ゴシック" w:eastAsia="ＭＳ ゴシック" w:hAnsi="ＭＳ ゴシック" w:cs="Times New Roman" w:hint="eastAsia"/>
          <w:sz w:val="24"/>
          <w:szCs w:val="24"/>
        </w:rPr>
        <w:t>この間の相談</w:t>
      </w:r>
      <w:r w:rsidR="0020741A" w:rsidRPr="0014397B">
        <w:rPr>
          <w:rFonts w:ascii="ＭＳ ゴシック" w:eastAsia="ＭＳ ゴシック" w:hAnsi="ＭＳ ゴシック" w:cs="Times New Roman" w:hint="eastAsia"/>
          <w:sz w:val="24"/>
          <w:szCs w:val="24"/>
        </w:rPr>
        <w:t>内容</w:t>
      </w:r>
      <w:r w:rsidR="00217FAF" w:rsidRPr="0014397B">
        <w:rPr>
          <w:rFonts w:ascii="ＭＳ ゴシック" w:eastAsia="ＭＳ ゴシック" w:hAnsi="ＭＳ ゴシック" w:cs="Times New Roman" w:hint="eastAsia"/>
          <w:sz w:val="24"/>
          <w:szCs w:val="24"/>
        </w:rPr>
        <w:t>か</w:t>
      </w:r>
      <w:r w:rsidR="00217FAF" w:rsidRPr="00CD10D5">
        <w:rPr>
          <w:rFonts w:ascii="ＭＳ ゴシック" w:eastAsia="ＭＳ ゴシック" w:hAnsi="ＭＳ ゴシック" w:cs="Times New Roman" w:hint="eastAsia"/>
          <w:sz w:val="24"/>
          <w:szCs w:val="24"/>
        </w:rPr>
        <w:t>ら、</w:t>
      </w:r>
      <w:r w:rsidR="00020FE1">
        <w:rPr>
          <w:rFonts w:ascii="ＭＳ ゴシック" w:eastAsia="ＭＳ ゴシック" w:hAnsi="ＭＳ ゴシック" w:cs="Times New Roman" w:hint="eastAsia"/>
          <w:sz w:val="24"/>
          <w:szCs w:val="24"/>
        </w:rPr>
        <w:t>「</w:t>
      </w:r>
      <w:r w:rsidR="00821782" w:rsidRPr="00CD10D5">
        <w:rPr>
          <w:rFonts w:ascii="ＭＳ ゴシック" w:eastAsia="ＭＳ ゴシック" w:hAnsi="ＭＳ ゴシック" w:cs="Times New Roman" w:hint="eastAsia"/>
          <w:sz w:val="24"/>
          <w:szCs w:val="24"/>
        </w:rPr>
        <w:t>合理的配慮の不提供</w:t>
      </w:r>
      <w:r w:rsidR="00020FE1">
        <w:rPr>
          <w:rFonts w:ascii="ＭＳ ゴシック" w:eastAsia="ＭＳ ゴシック" w:hAnsi="ＭＳ ゴシック" w:cs="Times New Roman" w:hint="eastAsia"/>
          <w:sz w:val="24"/>
          <w:szCs w:val="24"/>
        </w:rPr>
        <w:t>」</w:t>
      </w:r>
      <w:r w:rsidR="00821782" w:rsidRPr="00CD10D5">
        <w:rPr>
          <w:rFonts w:ascii="ＭＳ ゴシック" w:eastAsia="ＭＳ ゴシック" w:hAnsi="ＭＳ ゴシック" w:cs="Times New Roman" w:hint="eastAsia"/>
          <w:sz w:val="24"/>
          <w:szCs w:val="24"/>
        </w:rPr>
        <w:t>によって</w:t>
      </w:r>
      <w:r w:rsidR="00020FE1">
        <w:rPr>
          <w:rFonts w:ascii="ＭＳ ゴシック" w:eastAsia="ＭＳ ゴシック" w:hAnsi="ＭＳ ゴシック" w:cs="Times New Roman" w:hint="eastAsia"/>
          <w:sz w:val="24"/>
          <w:szCs w:val="24"/>
        </w:rPr>
        <w:t>「</w:t>
      </w:r>
      <w:r w:rsidR="00821782" w:rsidRPr="00CD10D5">
        <w:rPr>
          <w:rFonts w:ascii="ＭＳ ゴシック" w:eastAsia="ＭＳ ゴシック" w:hAnsi="ＭＳ ゴシック" w:cs="Times New Roman" w:hint="eastAsia"/>
          <w:sz w:val="24"/>
          <w:szCs w:val="24"/>
        </w:rPr>
        <w:t>不当な差別的取扱い</w:t>
      </w:r>
      <w:r w:rsidR="00020FE1">
        <w:rPr>
          <w:rFonts w:ascii="ＭＳ ゴシック" w:eastAsia="ＭＳ ゴシック" w:hAnsi="ＭＳ ゴシック" w:cs="Times New Roman" w:hint="eastAsia"/>
          <w:sz w:val="24"/>
          <w:szCs w:val="24"/>
        </w:rPr>
        <w:t>」</w:t>
      </w:r>
      <w:r w:rsidR="00217FAF" w:rsidRPr="00CD10D5">
        <w:rPr>
          <w:rFonts w:ascii="ＭＳ ゴシック" w:eastAsia="ＭＳ ゴシック" w:hAnsi="ＭＳ ゴシック" w:cs="Times New Roman" w:hint="eastAsia"/>
          <w:sz w:val="24"/>
          <w:szCs w:val="24"/>
        </w:rPr>
        <w:t>となる</w:t>
      </w:r>
      <w:r w:rsidR="00320693" w:rsidRPr="00CD10D5">
        <w:rPr>
          <w:rFonts w:ascii="ＭＳ ゴシック" w:eastAsia="ＭＳ ゴシック" w:hAnsi="ＭＳ ゴシック" w:cs="Times New Roman" w:hint="eastAsia"/>
          <w:sz w:val="24"/>
          <w:szCs w:val="24"/>
        </w:rPr>
        <w:t>可能性があると考えられ</w:t>
      </w:r>
      <w:r w:rsidR="00A05A91" w:rsidRPr="00CD10D5">
        <w:rPr>
          <w:rFonts w:ascii="ＭＳ ゴシック" w:eastAsia="ＭＳ ゴシック" w:hAnsi="ＭＳ ゴシック" w:cs="Times New Roman" w:hint="eastAsia"/>
          <w:sz w:val="24"/>
          <w:szCs w:val="24"/>
        </w:rPr>
        <w:t>る事</w:t>
      </w:r>
      <w:r w:rsidR="00217FAF" w:rsidRPr="00CD10D5">
        <w:rPr>
          <w:rFonts w:ascii="ＭＳ ゴシック" w:eastAsia="ＭＳ ゴシック" w:hAnsi="ＭＳ ゴシック" w:cs="Times New Roman" w:hint="eastAsia"/>
          <w:sz w:val="24"/>
          <w:szCs w:val="24"/>
        </w:rPr>
        <w:t>案も多くみられ</w:t>
      </w:r>
      <w:r w:rsidR="00A05A91" w:rsidRPr="00CD10D5">
        <w:rPr>
          <w:rFonts w:ascii="ＭＳ ゴシック" w:eastAsia="ＭＳ ゴシック" w:hAnsi="ＭＳ ゴシック" w:cs="Times New Roman" w:hint="eastAsia"/>
          <w:sz w:val="24"/>
          <w:szCs w:val="24"/>
        </w:rPr>
        <w:t>、両者が一体不可分と</w:t>
      </w:r>
      <w:r w:rsidR="00853880" w:rsidRPr="00CD10D5">
        <w:rPr>
          <w:rFonts w:ascii="ＭＳ ゴシック" w:eastAsia="ＭＳ ゴシック" w:hAnsi="ＭＳ ゴシック" w:cs="Times New Roman" w:hint="eastAsia"/>
          <w:sz w:val="24"/>
          <w:szCs w:val="24"/>
        </w:rPr>
        <w:t>なっており、区別することが困難と</w:t>
      </w:r>
      <w:r w:rsidR="00A05A91" w:rsidRPr="00CD10D5">
        <w:rPr>
          <w:rFonts w:ascii="ＭＳ ゴシック" w:eastAsia="ＭＳ ゴシック" w:hAnsi="ＭＳ ゴシック" w:cs="Times New Roman" w:hint="eastAsia"/>
          <w:sz w:val="24"/>
          <w:szCs w:val="24"/>
        </w:rPr>
        <w:t>考えられます。</w:t>
      </w:r>
    </w:p>
    <w:p w:rsidR="00EC4D13" w:rsidRPr="00CE0E8C" w:rsidRDefault="00A27429" w:rsidP="00CE0E8C">
      <w:pPr>
        <w:widowControl/>
        <w:spacing w:line="360" w:lineRule="auto"/>
        <w:ind w:leftChars="411" w:left="1103" w:hangingChars="100" w:hanging="240"/>
        <w:jc w:val="left"/>
        <w:rPr>
          <w:rFonts w:ascii="ＭＳ ゴシック" w:eastAsia="ＭＳ ゴシック" w:hAnsi="ＭＳ ゴシック" w:cs="Times New Roman"/>
          <w:sz w:val="24"/>
          <w:szCs w:val="24"/>
        </w:rPr>
      </w:pPr>
      <w:r w:rsidRPr="00CD10D5">
        <w:rPr>
          <w:rFonts w:ascii="ＭＳ ゴシック" w:eastAsia="ＭＳ ゴシック" w:hAnsi="ＭＳ ゴシック" w:cs="Times New Roman" w:hint="eastAsia"/>
          <w:sz w:val="24"/>
          <w:szCs w:val="24"/>
        </w:rPr>
        <w:t xml:space="preserve">〇  </w:t>
      </w:r>
      <w:r w:rsidR="00217FAF" w:rsidRPr="00CD10D5">
        <w:rPr>
          <w:rFonts w:ascii="ＭＳ ゴシック" w:eastAsia="ＭＳ ゴシック" w:hAnsi="ＭＳ ゴシック" w:cs="Times New Roman" w:hint="eastAsia"/>
          <w:sz w:val="24"/>
          <w:szCs w:val="24"/>
        </w:rPr>
        <w:t>このため大阪府においては、</w:t>
      </w:r>
      <w:r w:rsidR="00853880" w:rsidRPr="00CD10D5">
        <w:rPr>
          <w:rFonts w:ascii="ＭＳ ゴシック" w:eastAsia="ＭＳ ゴシック" w:hAnsi="ＭＳ ゴシック" w:cs="Times New Roman" w:hint="eastAsia"/>
          <w:sz w:val="24"/>
          <w:szCs w:val="24"/>
        </w:rPr>
        <w:t>合理的配慮が提</w:t>
      </w:r>
      <w:r w:rsidR="00853880" w:rsidRPr="005A70DE">
        <w:rPr>
          <w:rFonts w:ascii="ＭＳ ゴシック" w:eastAsia="ＭＳ ゴシック" w:hAnsi="ＭＳ ゴシック" w:cs="Times New Roman" w:hint="eastAsia"/>
          <w:sz w:val="24"/>
          <w:szCs w:val="24"/>
        </w:rPr>
        <w:t>供されなかったことが要因となっ</w:t>
      </w:r>
      <w:r w:rsidR="00853880" w:rsidRPr="00CD10D5">
        <w:rPr>
          <w:rFonts w:ascii="ＭＳ ゴシック" w:eastAsia="ＭＳ ゴシック" w:hAnsi="ＭＳ ゴシック" w:cs="Times New Roman" w:hint="eastAsia"/>
          <w:sz w:val="24"/>
          <w:szCs w:val="24"/>
        </w:rPr>
        <w:t>て</w:t>
      </w:r>
      <w:r w:rsidR="00A05A91" w:rsidRPr="00CD10D5">
        <w:rPr>
          <w:rFonts w:ascii="ＭＳ ゴシック" w:eastAsia="ＭＳ ゴシック" w:hAnsi="ＭＳ ゴシック" w:cs="Times New Roman" w:hint="eastAsia"/>
          <w:sz w:val="24"/>
          <w:szCs w:val="24"/>
        </w:rPr>
        <w:t>、商品やサービス等の提供を拒否したり、</w:t>
      </w:r>
      <w:r w:rsidR="00853880" w:rsidRPr="00CD10D5">
        <w:rPr>
          <w:rFonts w:ascii="ＭＳ ゴシック" w:eastAsia="ＭＳ ゴシック" w:hAnsi="ＭＳ ゴシック" w:cs="Times New Roman" w:hint="eastAsia"/>
          <w:sz w:val="24"/>
          <w:szCs w:val="24"/>
        </w:rPr>
        <w:t>制限したり、条件を付けたりしているものであると考えられるものについて</w:t>
      </w:r>
      <w:r w:rsidR="00217FAF" w:rsidRPr="00CD10D5">
        <w:rPr>
          <w:rFonts w:ascii="ＭＳ ゴシック" w:eastAsia="ＭＳ ゴシック" w:hAnsi="ＭＳ ゴシック" w:cs="Times New Roman" w:hint="eastAsia"/>
          <w:sz w:val="24"/>
          <w:szCs w:val="24"/>
        </w:rPr>
        <w:t>も</w:t>
      </w:r>
      <w:r w:rsidR="00853880" w:rsidRPr="00CD10D5">
        <w:rPr>
          <w:rFonts w:ascii="ＭＳ ゴシック" w:eastAsia="ＭＳ ゴシック" w:hAnsi="ＭＳ ゴシック" w:cs="Times New Roman" w:hint="eastAsia"/>
          <w:sz w:val="24"/>
          <w:szCs w:val="24"/>
        </w:rPr>
        <w:t>、</w:t>
      </w:r>
      <w:r w:rsidR="00020FE1">
        <w:rPr>
          <w:rFonts w:ascii="ＭＳ ゴシック" w:eastAsia="ＭＳ ゴシック" w:hAnsi="ＭＳ ゴシック" w:cs="Times New Roman" w:hint="eastAsia"/>
          <w:sz w:val="24"/>
          <w:szCs w:val="24"/>
        </w:rPr>
        <w:t>「</w:t>
      </w:r>
      <w:r w:rsidR="00821782" w:rsidRPr="00CD10D5">
        <w:rPr>
          <w:rFonts w:ascii="ＭＳ ゴシック" w:eastAsia="ＭＳ ゴシック" w:hAnsi="ＭＳ ゴシック" w:cs="Times New Roman" w:hint="eastAsia"/>
          <w:sz w:val="24"/>
          <w:szCs w:val="24"/>
        </w:rPr>
        <w:t>不当な差別的取扱い</w:t>
      </w:r>
      <w:r w:rsidR="00020FE1">
        <w:rPr>
          <w:rFonts w:ascii="ＭＳ ゴシック" w:eastAsia="ＭＳ ゴシック" w:hAnsi="ＭＳ ゴシック" w:cs="Times New Roman" w:hint="eastAsia"/>
          <w:sz w:val="24"/>
          <w:szCs w:val="24"/>
        </w:rPr>
        <w:t>」</w:t>
      </w:r>
      <w:r w:rsidR="00A05A91" w:rsidRPr="00CD10D5">
        <w:rPr>
          <w:rFonts w:ascii="ＭＳ ゴシック" w:eastAsia="ＭＳ ゴシック" w:hAnsi="ＭＳ ゴシック" w:cs="Times New Roman" w:hint="eastAsia"/>
          <w:sz w:val="24"/>
          <w:szCs w:val="24"/>
        </w:rPr>
        <w:t>として取り扱う</w:t>
      </w:r>
      <w:r w:rsidR="00217FAF" w:rsidRPr="00CD10D5">
        <w:rPr>
          <w:rFonts w:ascii="ＭＳ ゴシック" w:eastAsia="ＭＳ ゴシック" w:hAnsi="ＭＳ ゴシック" w:cs="Times New Roman" w:hint="eastAsia"/>
          <w:sz w:val="24"/>
          <w:szCs w:val="24"/>
        </w:rPr>
        <w:t>運用を図っていきます</w:t>
      </w:r>
      <w:r w:rsidR="00A05A91" w:rsidRPr="00CD10D5">
        <w:rPr>
          <w:rFonts w:ascii="ＭＳ ゴシック" w:eastAsia="ＭＳ ゴシック" w:hAnsi="ＭＳ ゴシック" w:cs="Times New Roman" w:hint="eastAsia"/>
          <w:sz w:val="24"/>
          <w:szCs w:val="24"/>
        </w:rPr>
        <w:t>。</w:t>
      </w:r>
    </w:p>
    <w:p w:rsidR="00AB760C" w:rsidRDefault="00AB760C" w:rsidP="00020FE1">
      <w:pPr>
        <w:widowControl/>
        <w:spacing w:line="360" w:lineRule="auto"/>
        <w:jc w:val="left"/>
        <w:rPr>
          <w:rFonts w:ascii="ＭＳ ゴシック" w:eastAsia="ＭＳ ゴシック" w:hAnsi="ＭＳ ゴシック" w:cs="Times New Roman"/>
          <w:b/>
          <w:sz w:val="28"/>
          <w:szCs w:val="28"/>
          <w:highlight w:val="green"/>
        </w:rPr>
      </w:pPr>
    </w:p>
    <w:p w:rsidR="00821782" w:rsidRPr="00980C5F" w:rsidRDefault="00821782" w:rsidP="00940FB5">
      <w:pPr>
        <w:widowControl/>
        <w:spacing w:line="360" w:lineRule="auto"/>
        <w:ind w:firstLineChars="50" w:firstLine="141"/>
        <w:jc w:val="left"/>
        <w:rPr>
          <w:rFonts w:ascii="ＭＳ ゴシック" w:eastAsia="ＭＳ ゴシック" w:hAnsi="ＭＳ ゴシック" w:cs="Times New Roman"/>
          <w:b/>
          <w:sz w:val="28"/>
          <w:szCs w:val="28"/>
        </w:rPr>
      </w:pPr>
      <w:r w:rsidRPr="00980C5F">
        <w:rPr>
          <w:rFonts w:ascii="ＭＳ ゴシック" w:eastAsia="ＭＳ ゴシック" w:hAnsi="ＭＳ ゴシック" w:cs="Times New Roman" w:hint="eastAsia"/>
          <w:b/>
          <w:sz w:val="28"/>
          <w:szCs w:val="28"/>
        </w:rPr>
        <w:t>（ⅳ）</w:t>
      </w:r>
      <w:r w:rsidR="00F5787A" w:rsidRPr="00980C5F">
        <w:rPr>
          <w:rFonts w:ascii="ＭＳ ゴシック" w:eastAsia="ＭＳ ゴシック" w:hAnsi="ＭＳ ゴシック" w:cs="Times New Roman" w:hint="eastAsia"/>
          <w:b/>
          <w:sz w:val="28"/>
          <w:szCs w:val="28"/>
        </w:rPr>
        <w:t>合議体による「あっせん」の考え方</w:t>
      </w:r>
    </w:p>
    <w:p w:rsidR="00592D1E" w:rsidRPr="00CD10D5" w:rsidRDefault="00A27429" w:rsidP="00667B4B">
      <w:pPr>
        <w:widowControl/>
        <w:spacing w:line="360" w:lineRule="auto"/>
        <w:ind w:leftChars="400" w:left="1080" w:hangingChars="100" w:hanging="240"/>
        <w:jc w:val="left"/>
        <w:rPr>
          <w:rFonts w:ascii="ＭＳ ゴシック" w:eastAsia="ＭＳ ゴシック" w:hAnsi="ＭＳ ゴシック" w:cs="Times New Roman"/>
          <w:sz w:val="24"/>
          <w:szCs w:val="24"/>
        </w:rPr>
      </w:pPr>
      <w:r w:rsidRPr="00667B4B">
        <w:rPr>
          <w:rFonts w:ascii="ＭＳ ゴシック" w:eastAsia="ＭＳ ゴシック" w:hAnsi="ＭＳ ゴシック" w:cs="Times New Roman" w:hint="eastAsia"/>
          <w:sz w:val="24"/>
          <w:szCs w:val="24"/>
        </w:rPr>
        <w:t xml:space="preserve">〇  </w:t>
      </w:r>
      <w:r w:rsidR="00853880" w:rsidRPr="00CD10D5">
        <w:rPr>
          <w:rFonts w:ascii="ＭＳ ゴシック" w:eastAsia="ＭＳ ゴシック" w:hAnsi="ＭＳ ゴシック" w:cs="Times New Roman" w:hint="eastAsia"/>
          <w:sz w:val="24"/>
          <w:szCs w:val="24"/>
        </w:rPr>
        <w:t>条例</w:t>
      </w:r>
      <w:r w:rsidR="00976277">
        <w:rPr>
          <w:rFonts w:ascii="ＭＳ ゴシック" w:eastAsia="ＭＳ ゴシック" w:hAnsi="ＭＳ ゴシック" w:cs="Times New Roman" w:hint="eastAsia"/>
          <w:sz w:val="24"/>
          <w:szCs w:val="24"/>
        </w:rPr>
        <w:t>では</w:t>
      </w:r>
      <w:r w:rsidR="00853880" w:rsidRPr="00CD10D5">
        <w:rPr>
          <w:rFonts w:ascii="ＭＳ ゴシック" w:eastAsia="ＭＳ ゴシック" w:hAnsi="ＭＳ ゴシック" w:cs="Times New Roman" w:hint="eastAsia"/>
          <w:sz w:val="24"/>
          <w:szCs w:val="24"/>
        </w:rPr>
        <w:t>、</w:t>
      </w:r>
      <w:r w:rsidR="007A51EA">
        <w:rPr>
          <w:rFonts w:ascii="ＭＳ ゴシック" w:eastAsia="ＭＳ ゴシック" w:hAnsi="ＭＳ ゴシック" w:cs="Times New Roman" w:hint="eastAsia"/>
          <w:sz w:val="24"/>
          <w:szCs w:val="24"/>
        </w:rPr>
        <w:t>障がい者等は、事業者による</w:t>
      </w:r>
      <w:r w:rsidR="00020FE1">
        <w:rPr>
          <w:rFonts w:ascii="ＭＳ ゴシック" w:eastAsia="ＭＳ ゴシック" w:hAnsi="ＭＳ ゴシック" w:cs="Times New Roman" w:hint="eastAsia"/>
          <w:sz w:val="24"/>
          <w:szCs w:val="24"/>
        </w:rPr>
        <w:t>「</w:t>
      </w:r>
      <w:r w:rsidR="00976277">
        <w:rPr>
          <w:rFonts w:ascii="ＭＳ ゴシック" w:eastAsia="ＭＳ ゴシック" w:hAnsi="ＭＳ ゴシック" w:cs="Times New Roman" w:hint="eastAsia"/>
          <w:sz w:val="24"/>
          <w:szCs w:val="24"/>
        </w:rPr>
        <w:t>不当な差別的取扱い</w:t>
      </w:r>
      <w:r w:rsidR="00020FE1">
        <w:rPr>
          <w:rFonts w:ascii="ＭＳ ゴシック" w:eastAsia="ＭＳ ゴシック" w:hAnsi="ＭＳ ゴシック" w:cs="Times New Roman" w:hint="eastAsia"/>
          <w:sz w:val="24"/>
          <w:szCs w:val="24"/>
        </w:rPr>
        <w:t>」</w:t>
      </w:r>
      <w:r w:rsidR="00976277">
        <w:rPr>
          <w:rFonts w:ascii="ＭＳ ゴシック" w:eastAsia="ＭＳ ゴシック" w:hAnsi="ＭＳ ゴシック" w:cs="Times New Roman" w:hint="eastAsia"/>
          <w:sz w:val="24"/>
          <w:szCs w:val="24"/>
        </w:rPr>
        <w:t>を受けたと認める</w:t>
      </w:r>
      <w:r w:rsidR="007A49B2" w:rsidRPr="00CD10D5">
        <w:rPr>
          <w:rFonts w:ascii="ＭＳ ゴシック" w:eastAsia="ＭＳ ゴシック" w:hAnsi="ＭＳ ゴシック" w:cs="Times New Roman" w:hint="eastAsia"/>
          <w:sz w:val="24"/>
          <w:szCs w:val="24"/>
        </w:rPr>
        <w:t>場合で、</w:t>
      </w:r>
      <w:r w:rsidR="00853880" w:rsidRPr="00CD10D5">
        <w:rPr>
          <w:rFonts w:ascii="ＭＳ ゴシック" w:eastAsia="ＭＳ ゴシック" w:hAnsi="ＭＳ ゴシック" w:cs="Times New Roman" w:hint="eastAsia"/>
          <w:sz w:val="24"/>
          <w:szCs w:val="24"/>
        </w:rPr>
        <w:t>広域支援相談員が</w:t>
      </w:r>
      <w:r w:rsidR="00592D1E" w:rsidRPr="00CD10D5">
        <w:rPr>
          <w:rFonts w:ascii="ＭＳ ゴシック" w:eastAsia="ＭＳ ゴシック" w:hAnsi="ＭＳ ゴシック" w:cs="Times New Roman" w:hint="eastAsia"/>
          <w:sz w:val="24"/>
          <w:szCs w:val="24"/>
        </w:rPr>
        <w:t>対応</w:t>
      </w:r>
      <w:r w:rsidR="00853880" w:rsidRPr="00CD10D5">
        <w:rPr>
          <w:rFonts w:ascii="ＭＳ ゴシック" w:eastAsia="ＭＳ ゴシック" w:hAnsi="ＭＳ ゴシック" w:cs="Times New Roman" w:hint="eastAsia"/>
          <w:sz w:val="24"/>
          <w:szCs w:val="24"/>
        </w:rPr>
        <w:t>してもなおその解決が見込め</w:t>
      </w:r>
      <w:r w:rsidR="007A49B2" w:rsidRPr="00CD10D5">
        <w:rPr>
          <w:rFonts w:ascii="ＭＳ ゴシック" w:eastAsia="ＭＳ ゴシック" w:hAnsi="ＭＳ ゴシック" w:cs="Times New Roman" w:hint="eastAsia"/>
          <w:sz w:val="24"/>
          <w:szCs w:val="24"/>
        </w:rPr>
        <w:t>ないときは</w:t>
      </w:r>
      <w:r w:rsidR="00853880" w:rsidRPr="00CD10D5">
        <w:rPr>
          <w:rFonts w:ascii="ＭＳ ゴシック" w:eastAsia="ＭＳ ゴシック" w:hAnsi="ＭＳ ゴシック" w:cs="Times New Roman" w:hint="eastAsia"/>
          <w:sz w:val="24"/>
          <w:szCs w:val="24"/>
        </w:rPr>
        <w:t>、</w:t>
      </w:r>
      <w:r w:rsidR="00592D1E" w:rsidRPr="00CD10D5">
        <w:rPr>
          <w:rFonts w:ascii="ＭＳ ゴシック" w:eastAsia="ＭＳ ゴシック" w:hAnsi="ＭＳ ゴシック" w:cs="Times New Roman" w:hint="eastAsia"/>
          <w:sz w:val="24"/>
          <w:szCs w:val="24"/>
        </w:rPr>
        <w:t>障がい者</w:t>
      </w:r>
      <w:r w:rsidR="00592D1E" w:rsidRPr="005A70DE">
        <w:rPr>
          <w:rFonts w:ascii="ＭＳ ゴシック" w:eastAsia="ＭＳ ゴシック" w:hAnsi="ＭＳ ゴシック" w:cs="Times New Roman" w:hint="eastAsia"/>
          <w:sz w:val="24"/>
          <w:szCs w:val="24"/>
        </w:rPr>
        <w:t>本人の意に反</w:t>
      </w:r>
      <w:r w:rsidR="00592D1E" w:rsidRPr="00CD10D5">
        <w:rPr>
          <w:rFonts w:ascii="ＭＳ ゴシック" w:eastAsia="ＭＳ ゴシック" w:hAnsi="ＭＳ ゴシック" w:cs="Times New Roman" w:hint="eastAsia"/>
          <w:sz w:val="24"/>
          <w:szCs w:val="24"/>
        </w:rPr>
        <w:t>していない</w:t>
      </w:r>
      <w:r w:rsidR="007A49B2" w:rsidRPr="00CD10D5">
        <w:rPr>
          <w:rFonts w:ascii="ＭＳ ゴシック" w:eastAsia="ＭＳ ゴシック" w:hAnsi="ＭＳ ゴシック" w:cs="Times New Roman" w:hint="eastAsia"/>
          <w:sz w:val="24"/>
          <w:szCs w:val="24"/>
        </w:rPr>
        <w:t>等の</w:t>
      </w:r>
      <w:r w:rsidR="00592D1E" w:rsidRPr="00CD10D5">
        <w:rPr>
          <w:rFonts w:ascii="ＭＳ ゴシック" w:eastAsia="ＭＳ ゴシック" w:hAnsi="ＭＳ ゴシック" w:cs="Times New Roman" w:hint="eastAsia"/>
          <w:sz w:val="24"/>
          <w:szCs w:val="24"/>
        </w:rPr>
        <w:t>要件を満たせば、</w:t>
      </w:r>
      <w:r w:rsidR="007A49B2" w:rsidRPr="00CD10D5">
        <w:rPr>
          <w:rFonts w:ascii="ＭＳ ゴシック" w:eastAsia="ＭＳ ゴシック" w:hAnsi="ＭＳ ゴシック" w:cs="Times New Roman" w:hint="eastAsia"/>
          <w:sz w:val="24"/>
          <w:szCs w:val="24"/>
        </w:rPr>
        <w:t>知事に対しあっせんを求めることができ</w:t>
      </w:r>
      <w:r w:rsidR="00976277">
        <w:rPr>
          <w:rFonts w:ascii="ＭＳ ゴシック" w:eastAsia="ＭＳ ゴシック" w:hAnsi="ＭＳ ゴシック" w:cs="Times New Roman" w:hint="eastAsia"/>
          <w:sz w:val="24"/>
          <w:szCs w:val="24"/>
        </w:rPr>
        <w:t>るとしています</w:t>
      </w:r>
      <w:r w:rsidR="00592D1E" w:rsidRPr="00CD10D5">
        <w:rPr>
          <w:rFonts w:ascii="ＭＳ ゴシック" w:eastAsia="ＭＳ ゴシック" w:hAnsi="ＭＳ ゴシック" w:cs="Times New Roman" w:hint="eastAsia"/>
          <w:sz w:val="24"/>
          <w:szCs w:val="24"/>
        </w:rPr>
        <w:t>。</w:t>
      </w:r>
    </w:p>
    <w:p w:rsidR="00022BCB" w:rsidRPr="00CD10D5" w:rsidRDefault="00A27429" w:rsidP="00667B4B">
      <w:pPr>
        <w:widowControl/>
        <w:spacing w:line="360" w:lineRule="auto"/>
        <w:ind w:leftChars="400" w:left="1080" w:hangingChars="100" w:hanging="240"/>
        <w:jc w:val="left"/>
        <w:rPr>
          <w:rFonts w:ascii="ＭＳ ゴシック" w:eastAsia="ＭＳ ゴシック" w:hAnsi="ＭＳ ゴシック" w:cs="Times New Roman"/>
          <w:sz w:val="24"/>
          <w:szCs w:val="24"/>
        </w:rPr>
      </w:pPr>
      <w:r w:rsidRPr="00667B4B">
        <w:rPr>
          <w:rFonts w:ascii="ＭＳ ゴシック" w:eastAsia="ＭＳ ゴシック" w:hAnsi="ＭＳ ゴシック" w:cs="Times New Roman" w:hint="eastAsia"/>
          <w:sz w:val="24"/>
          <w:szCs w:val="24"/>
        </w:rPr>
        <w:t xml:space="preserve">〇 </w:t>
      </w:r>
      <w:r w:rsidRPr="00CD10D5">
        <w:rPr>
          <w:rFonts w:ascii="ＭＳ ゴシック" w:eastAsia="ＭＳ ゴシック" w:hAnsi="ＭＳ ゴシック" w:cs="Times New Roman" w:hint="eastAsia"/>
          <w:sz w:val="24"/>
          <w:szCs w:val="24"/>
        </w:rPr>
        <w:t xml:space="preserve"> </w:t>
      </w:r>
      <w:r w:rsidR="00976277">
        <w:rPr>
          <w:rFonts w:ascii="ＭＳ ゴシック" w:eastAsia="ＭＳ ゴシック" w:hAnsi="ＭＳ ゴシック" w:cs="Times New Roman" w:hint="eastAsia"/>
          <w:sz w:val="24"/>
          <w:szCs w:val="24"/>
        </w:rPr>
        <w:t>知事は、</w:t>
      </w:r>
      <w:r w:rsidR="00592D1E" w:rsidRPr="00CD10D5">
        <w:rPr>
          <w:rFonts w:ascii="ＭＳ ゴシック" w:eastAsia="ＭＳ ゴシック" w:hAnsi="ＭＳ ゴシック" w:cs="Times New Roman" w:hint="eastAsia"/>
          <w:sz w:val="24"/>
          <w:szCs w:val="24"/>
        </w:rPr>
        <w:t>あっせんの求めがあったときは、</w:t>
      </w:r>
      <w:r w:rsidR="00976277">
        <w:rPr>
          <w:rFonts w:ascii="ＭＳ ゴシック" w:eastAsia="ＭＳ ゴシック" w:hAnsi="ＭＳ ゴシック" w:cs="Times New Roman" w:hint="eastAsia"/>
          <w:sz w:val="24"/>
          <w:szCs w:val="24"/>
        </w:rPr>
        <w:t>合議体にあっせんを行わせるものとしており、合議体は、</w:t>
      </w:r>
      <w:r w:rsidR="00853880" w:rsidRPr="00CD10D5">
        <w:rPr>
          <w:rFonts w:ascii="ＭＳ ゴシック" w:eastAsia="ＭＳ ゴシック" w:hAnsi="ＭＳ ゴシック" w:cs="Times New Roman" w:hint="eastAsia"/>
          <w:sz w:val="24"/>
          <w:szCs w:val="24"/>
        </w:rPr>
        <w:t>「不当な差別的取扱い</w:t>
      </w:r>
      <w:r w:rsidR="00A4162D" w:rsidRPr="00CD10D5">
        <w:rPr>
          <w:rFonts w:ascii="ＭＳ ゴシック" w:eastAsia="ＭＳ ゴシック" w:hAnsi="ＭＳ ゴシック" w:cs="Times New Roman" w:hint="eastAsia"/>
          <w:sz w:val="24"/>
          <w:szCs w:val="24"/>
        </w:rPr>
        <w:t>に係るものではないと認めるとき」「その他あっせんを行うことが適当でないと認めるとき」を除き、あっせんを行うものとなってい</w:t>
      </w:r>
      <w:r w:rsidR="00324649" w:rsidRPr="00CD10D5">
        <w:rPr>
          <w:rFonts w:ascii="ＭＳ ゴシック" w:eastAsia="ＭＳ ゴシック" w:hAnsi="ＭＳ ゴシック" w:cs="Times New Roman" w:hint="eastAsia"/>
          <w:sz w:val="24"/>
          <w:szCs w:val="24"/>
        </w:rPr>
        <w:t>ます</w:t>
      </w:r>
      <w:r w:rsidR="0045607C" w:rsidRPr="00CD10D5">
        <w:rPr>
          <w:rFonts w:ascii="ＭＳ ゴシック" w:eastAsia="ＭＳ ゴシック" w:hAnsi="ＭＳ ゴシック" w:cs="Times New Roman" w:hint="eastAsia"/>
          <w:sz w:val="24"/>
          <w:szCs w:val="24"/>
        </w:rPr>
        <w:t>。このため、</w:t>
      </w:r>
      <w:r w:rsidR="00022BCB" w:rsidRPr="00CD10D5">
        <w:rPr>
          <w:rFonts w:ascii="ＭＳ ゴシック" w:eastAsia="ＭＳ ゴシック" w:hAnsi="ＭＳ ゴシック" w:cs="Times New Roman" w:hint="eastAsia"/>
          <w:sz w:val="24"/>
          <w:szCs w:val="24"/>
        </w:rPr>
        <w:t>不当な差別的取扱い</w:t>
      </w:r>
      <w:r w:rsidR="0045607C" w:rsidRPr="00CD10D5">
        <w:rPr>
          <w:rFonts w:ascii="ＭＳ ゴシック" w:eastAsia="ＭＳ ゴシック" w:hAnsi="ＭＳ ゴシック" w:cs="Times New Roman" w:hint="eastAsia"/>
          <w:sz w:val="24"/>
          <w:szCs w:val="24"/>
        </w:rPr>
        <w:t>と断定できないものについても、法の趣旨の実現のため、条例に基づくあっせんを活用して解決することも考えられます。</w:t>
      </w:r>
    </w:p>
    <w:p w:rsidR="005E2ED3" w:rsidRPr="00CD10D5" w:rsidRDefault="00A27429" w:rsidP="00667B4B">
      <w:pPr>
        <w:widowControl/>
        <w:spacing w:line="360" w:lineRule="auto"/>
        <w:ind w:leftChars="400" w:left="1080" w:hangingChars="100" w:hanging="240"/>
        <w:jc w:val="left"/>
        <w:rPr>
          <w:rFonts w:ascii="ＭＳ ゴシック" w:eastAsia="ＭＳ ゴシック" w:hAnsi="ＭＳ ゴシック" w:cs="Times New Roman"/>
          <w:sz w:val="24"/>
          <w:szCs w:val="24"/>
        </w:rPr>
      </w:pPr>
      <w:r w:rsidRPr="00667B4B">
        <w:rPr>
          <w:rFonts w:ascii="ＭＳ ゴシック" w:eastAsia="ＭＳ ゴシック" w:hAnsi="ＭＳ ゴシック" w:cs="Times New Roman" w:hint="eastAsia"/>
          <w:sz w:val="24"/>
          <w:szCs w:val="24"/>
        </w:rPr>
        <w:t xml:space="preserve">〇  </w:t>
      </w:r>
      <w:r w:rsidR="00022BCB" w:rsidRPr="005A70DE">
        <w:rPr>
          <w:rFonts w:ascii="ＭＳ ゴシック" w:eastAsia="ＭＳ ゴシック" w:hAnsi="ＭＳ ゴシック" w:cs="Times New Roman" w:hint="eastAsia"/>
          <w:sz w:val="24"/>
          <w:szCs w:val="24"/>
        </w:rPr>
        <w:t>なお、合議体</w:t>
      </w:r>
      <w:r w:rsidR="006F1BE4">
        <w:rPr>
          <w:rFonts w:ascii="ＭＳ ゴシック" w:eastAsia="ＭＳ ゴシック" w:hAnsi="ＭＳ ゴシック" w:cs="Times New Roman" w:hint="eastAsia"/>
          <w:sz w:val="24"/>
          <w:szCs w:val="24"/>
        </w:rPr>
        <w:t>が</w:t>
      </w:r>
      <w:r w:rsidR="007F7CD0" w:rsidRPr="005A70DE">
        <w:rPr>
          <w:rFonts w:ascii="ＭＳ ゴシック" w:eastAsia="ＭＳ ゴシック" w:hAnsi="ＭＳ ゴシック" w:cs="Times New Roman" w:hint="eastAsia"/>
          <w:sz w:val="24"/>
          <w:szCs w:val="24"/>
        </w:rPr>
        <w:t>あっせん案を作成するにあたり、実質的な調整を図るため、</w:t>
      </w:r>
      <w:r w:rsidR="006F1BE4">
        <w:rPr>
          <w:rFonts w:ascii="ＭＳ ゴシック" w:eastAsia="ＭＳ ゴシック" w:hAnsi="ＭＳ ゴシック" w:cs="Times New Roman" w:hint="eastAsia"/>
          <w:sz w:val="24"/>
          <w:szCs w:val="24"/>
        </w:rPr>
        <w:t>事業者に合理的配慮を促す内容が</w:t>
      </w:r>
      <w:r w:rsidR="005E2ED3">
        <w:rPr>
          <w:rFonts w:ascii="ＭＳ ゴシック" w:eastAsia="ＭＳ ゴシック" w:hAnsi="ＭＳ ゴシック" w:cs="Times New Roman" w:hint="eastAsia"/>
          <w:sz w:val="24"/>
          <w:szCs w:val="24"/>
        </w:rPr>
        <w:t>含まれる</w:t>
      </w:r>
      <w:r w:rsidR="006F1BE4">
        <w:rPr>
          <w:rFonts w:ascii="ＭＳ ゴシック" w:eastAsia="ＭＳ ゴシック" w:hAnsi="ＭＳ ゴシック" w:cs="Times New Roman" w:hint="eastAsia"/>
          <w:sz w:val="24"/>
          <w:szCs w:val="24"/>
        </w:rPr>
        <w:t>こと</w:t>
      </w:r>
      <w:r w:rsidR="005E2ED3">
        <w:rPr>
          <w:rFonts w:ascii="ＭＳ ゴシック" w:eastAsia="ＭＳ ゴシック" w:hAnsi="ＭＳ ゴシック" w:cs="Times New Roman" w:hint="eastAsia"/>
          <w:sz w:val="24"/>
          <w:szCs w:val="24"/>
        </w:rPr>
        <w:t>もあると考えらえますが、その内容には対外的に説明可能な合理的</w:t>
      </w:r>
      <w:r w:rsidR="00405469" w:rsidRPr="00CD10D5">
        <w:rPr>
          <w:rFonts w:ascii="ＭＳ ゴシック" w:eastAsia="ＭＳ ゴシック" w:hAnsi="ＭＳ ゴシック" w:cs="Times New Roman" w:hint="eastAsia"/>
          <w:sz w:val="24"/>
          <w:szCs w:val="24"/>
        </w:rPr>
        <w:t>な</w:t>
      </w:r>
      <w:r w:rsidR="005E2ED3" w:rsidRPr="00CD10D5">
        <w:rPr>
          <w:rFonts w:ascii="ＭＳ ゴシック" w:eastAsia="ＭＳ ゴシック" w:hAnsi="ＭＳ ゴシック" w:cs="Times New Roman" w:hint="eastAsia"/>
          <w:sz w:val="24"/>
          <w:szCs w:val="24"/>
        </w:rPr>
        <w:t>根拠が求められると考えられます。</w:t>
      </w:r>
    </w:p>
    <w:p w:rsidR="00020FE1" w:rsidRPr="00190F4E" w:rsidRDefault="00A27429" w:rsidP="00190F4E">
      <w:pPr>
        <w:widowControl/>
        <w:spacing w:line="360" w:lineRule="auto"/>
        <w:ind w:leftChars="400" w:left="1080" w:hangingChars="100" w:hanging="240"/>
        <w:jc w:val="left"/>
        <w:rPr>
          <w:rFonts w:ascii="ＭＳ ゴシック" w:eastAsia="ＭＳ ゴシック" w:hAnsi="ＭＳ ゴシック" w:cs="Times New Roman"/>
          <w:strike/>
          <w:sz w:val="24"/>
          <w:szCs w:val="24"/>
        </w:rPr>
      </w:pPr>
      <w:r w:rsidRPr="00CD10D5">
        <w:rPr>
          <w:rFonts w:ascii="ＭＳ ゴシック" w:eastAsia="ＭＳ ゴシック" w:hAnsi="ＭＳ ゴシック" w:cs="Times New Roman" w:hint="eastAsia"/>
          <w:sz w:val="24"/>
          <w:szCs w:val="24"/>
        </w:rPr>
        <w:t xml:space="preserve">〇  </w:t>
      </w:r>
      <w:r w:rsidR="007F7CD0" w:rsidRPr="00CD10D5">
        <w:rPr>
          <w:rFonts w:ascii="ＭＳ ゴシック" w:eastAsia="ＭＳ ゴシック" w:hAnsi="ＭＳ ゴシック" w:cs="Times New Roman" w:hint="eastAsia"/>
          <w:sz w:val="24"/>
          <w:szCs w:val="24"/>
        </w:rPr>
        <w:t>一方で、過重な負担の有無について、客観的な判断を行うことが難しい場合</w:t>
      </w:r>
      <w:r w:rsidR="0045607C" w:rsidRPr="00CD10D5">
        <w:rPr>
          <w:rFonts w:ascii="ＭＳ ゴシック" w:eastAsia="ＭＳ ゴシック" w:hAnsi="ＭＳ ゴシック" w:cs="Times New Roman" w:hint="eastAsia"/>
          <w:sz w:val="24"/>
          <w:szCs w:val="24"/>
        </w:rPr>
        <w:t>等において、事業者側とどのように調整していくか、一つひとつの事例に対応しながら検討して行くこととなると思われます。この場合、</w:t>
      </w:r>
      <w:r w:rsidR="00324649" w:rsidRPr="00CD10D5">
        <w:rPr>
          <w:rFonts w:ascii="ＭＳ ゴシック" w:eastAsia="ＭＳ ゴシック" w:hAnsi="ＭＳ ゴシック" w:cs="Times New Roman" w:hint="eastAsia"/>
          <w:sz w:val="24"/>
          <w:szCs w:val="24"/>
        </w:rPr>
        <w:t>あっせんを履行した後の</w:t>
      </w:r>
      <w:r w:rsidR="006F7266" w:rsidRPr="00C25857">
        <w:rPr>
          <w:rFonts w:ascii="ＭＳ ゴシック" w:eastAsia="ＭＳ ゴシック" w:hAnsi="ＭＳ ゴシック" w:cs="Times New Roman" w:hint="eastAsia"/>
          <w:sz w:val="24"/>
          <w:szCs w:val="24"/>
        </w:rPr>
        <w:lastRenderedPageBreak/>
        <w:t>社会に及ぼす様々な</w:t>
      </w:r>
      <w:r w:rsidR="00324649" w:rsidRPr="00C25857">
        <w:rPr>
          <w:rFonts w:ascii="ＭＳ ゴシック" w:eastAsia="ＭＳ ゴシック" w:hAnsi="ＭＳ ゴシック" w:cs="Times New Roman" w:hint="eastAsia"/>
          <w:sz w:val="24"/>
          <w:szCs w:val="24"/>
        </w:rPr>
        <w:t>影響</w:t>
      </w:r>
      <w:r w:rsidR="006905CE">
        <w:rPr>
          <w:rFonts w:ascii="ＭＳ ゴシック" w:eastAsia="ＭＳ ゴシック" w:hAnsi="ＭＳ ゴシック" w:cs="Times New Roman" w:hint="eastAsia"/>
          <w:sz w:val="24"/>
          <w:szCs w:val="24"/>
        </w:rPr>
        <w:t>に勘案</w:t>
      </w:r>
      <w:r w:rsidR="006F7266" w:rsidRPr="00C25857">
        <w:rPr>
          <w:rFonts w:ascii="ＭＳ ゴシック" w:eastAsia="ＭＳ ゴシック" w:hAnsi="ＭＳ ゴシック" w:cs="Times New Roman" w:hint="eastAsia"/>
          <w:sz w:val="24"/>
          <w:szCs w:val="24"/>
        </w:rPr>
        <w:t>しつつ、あっせんを求めた障がい者本人の意向に十分留意するとともに、共生社会</w:t>
      </w:r>
      <w:r w:rsidR="00190F4E">
        <w:rPr>
          <w:rFonts w:ascii="ＭＳ ゴシック" w:eastAsia="ＭＳ ゴシック" w:hAnsi="ＭＳ ゴシック" w:cs="Times New Roman" w:hint="eastAsia"/>
          <w:sz w:val="24"/>
          <w:szCs w:val="24"/>
        </w:rPr>
        <w:t>の実現に資することを</w:t>
      </w:r>
      <w:r w:rsidR="006F7266" w:rsidRPr="00C25857">
        <w:rPr>
          <w:rFonts w:ascii="ＭＳ ゴシック" w:eastAsia="ＭＳ ゴシック" w:hAnsi="ＭＳ ゴシック" w:cs="Times New Roman" w:hint="eastAsia"/>
          <w:sz w:val="24"/>
          <w:szCs w:val="24"/>
        </w:rPr>
        <w:t>基本的なスタンスとして、検討する</w:t>
      </w:r>
      <w:r w:rsidR="0045607C" w:rsidRPr="00C25857">
        <w:rPr>
          <w:rFonts w:ascii="ＭＳ ゴシック" w:eastAsia="ＭＳ ゴシック" w:hAnsi="ＭＳ ゴシック" w:cs="Times New Roman" w:hint="eastAsia"/>
          <w:sz w:val="24"/>
          <w:szCs w:val="24"/>
        </w:rPr>
        <w:t>必要があります。</w:t>
      </w:r>
    </w:p>
    <w:p w:rsidR="00324649" w:rsidRPr="00980C5F" w:rsidRDefault="00821782" w:rsidP="007E1938">
      <w:pPr>
        <w:widowControl/>
        <w:spacing w:line="360" w:lineRule="auto"/>
        <w:ind w:firstLineChars="50" w:firstLine="141"/>
        <w:jc w:val="left"/>
        <w:rPr>
          <w:rFonts w:ascii="ＭＳ ゴシック" w:eastAsia="ＭＳ ゴシック" w:hAnsi="ＭＳ ゴシック" w:cs="Times New Roman"/>
          <w:b/>
          <w:sz w:val="28"/>
          <w:szCs w:val="28"/>
        </w:rPr>
      </w:pPr>
      <w:r w:rsidRPr="00980C5F">
        <w:rPr>
          <w:rFonts w:ascii="ＭＳ ゴシック" w:eastAsia="ＭＳ ゴシック" w:hAnsi="ＭＳ ゴシック" w:cs="Times New Roman" w:hint="eastAsia"/>
          <w:b/>
          <w:sz w:val="28"/>
          <w:szCs w:val="28"/>
        </w:rPr>
        <w:t>（</w:t>
      </w:r>
      <w:r w:rsidR="00020FE1" w:rsidRPr="00980C5F">
        <w:rPr>
          <w:rFonts w:ascii="ＭＳ ゴシック" w:eastAsia="ＭＳ ゴシック" w:hAnsi="ＭＳ ゴシック" w:cs="Times New Roman" w:hint="eastAsia"/>
          <w:b/>
          <w:sz w:val="28"/>
          <w:szCs w:val="28"/>
        </w:rPr>
        <w:t>ⅴ</w:t>
      </w:r>
      <w:r w:rsidRPr="00980C5F">
        <w:rPr>
          <w:rFonts w:ascii="ＭＳ ゴシック" w:eastAsia="ＭＳ ゴシック" w:hAnsi="ＭＳ ゴシック" w:cs="Times New Roman" w:hint="eastAsia"/>
          <w:b/>
          <w:sz w:val="28"/>
          <w:szCs w:val="28"/>
        </w:rPr>
        <w:t>）府の役割</w:t>
      </w:r>
    </w:p>
    <w:p w:rsidR="00980C5F" w:rsidRPr="00C25857" w:rsidRDefault="00C25857" w:rsidP="000433CB">
      <w:pPr>
        <w:widowControl/>
        <w:spacing w:line="360" w:lineRule="auto"/>
        <w:ind w:leftChars="400" w:left="1080" w:hangingChars="100" w:hanging="240"/>
        <w:jc w:val="left"/>
        <w:rPr>
          <w:rFonts w:ascii="ＭＳ ゴシック" w:eastAsia="ＭＳ ゴシック" w:hAnsi="ＭＳ ゴシック" w:cs="Times New Roman"/>
          <w:sz w:val="24"/>
          <w:szCs w:val="24"/>
        </w:rPr>
      </w:pPr>
      <w:r w:rsidRPr="0014397B">
        <w:rPr>
          <w:rFonts w:ascii="ＭＳ ゴシック" w:eastAsia="ＭＳ ゴシック" w:hAnsi="ＭＳ ゴシック" w:cs="Times New Roman" w:hint="eastAsia"/>
          <w:sz w:val="24"/>
          <w:szCs w:val="24"/>
        </w:rPr>
        <w:t xml:space="preserve">〇  </w:t>
      </w:r>
      <w:r w:rsidR="000433CB" w:rsidRPr="00C25857">
        <w:rPr>
          <w:rFonts w:ascii="ＭＳ ゴシック" w:eastAsia="ＭＳ ゴシック" w:hAnsi="ＭＳ ゴシック" w:cs="Times New Roman" w:hint="eastAsia"/>
          <w:sz w:val="24"/>
          <w:szCs w:val="24"/>
        </w:rPr>
        <w:t>障がいを理由とする差別の解消は、全ての府民が共に社会の一員として解決すべき課題であり、社会全体で取り組む必要があります。そのためには、それぞれの主体がそれぞれの立場において、障がい理解を深め、差別解消に向けて具体的に取り組むことが求められています。</w:t>
      </w:r>
      <w:r w:rsidR="00980C5F" w:rsidRPr="00C25857">
        <w:rPr>
          <w:rFonts w:ascii="ＭＳ ゴシック" w:eastAsia="ＭＳ ゴシック" w:hAnsi="ＭＳ ゴシック" w:cs="Times New Roman" w:hint="eastAsia"/>
          <w:sz w:val="24"/>
          <w:szCs w:val="24"/>
        </w:rPr>
        <w:t>特に、地方公共団体等においては、</w:t>
      </w:r>
      <w:r w:rsidR="00533DBA" w:rsidRPr="00C25857">
        <w:rPr>
          <w:rFonts w:ascii="ＭＳ ゴシック" w:eastAsia="ＭＳ ゴシック" w:hAnsi="ＭＳ ゴシック" w:cs="Times New Roman" w:hint="eastAsia"/>
          <w:sz w:val="24"/>
          <w:szCs w:val="24"/>
        </w:rPr>
        <w:t>法に位置付けられた責務の一つとして</w:t>
      </w:r>
      <w:r w:rsidR="00324981" w:rsidRPr="00C25857">
        <w:rPr>
          <w:rFonts w:ascii="ＭＳ ゴシック" w:eastAsia="ＭＳ ゴシック" w:hAnsi="ＭＳ ゴシック" w:cs="Times New Roman" w:hint="eastAsia"/>
          <w:sz w:val="24"/>
          <w:szCs w:val="24"/>
        </w:rPr>
        <w:t>必要な啓発活動を行うこととされております。</w:t>
      </w:r>
    </w:p>
    <w:p w:rsidR="00324981" w:rsidRPr="00C25857" w:rsidRDefault="00C25857" w:rsidP="000433CB">
      <w:pPr>
        <w:widowControl/>
        <w:spacing w:line="360" w:lineRule="auto"/>
        <w:ind w:leftChars="400" w:left="1080" w:hangingChars="100" w:hanging="240"/>
        <w:jc w:val="left"/>
        <w:rPr>
          <w:rFonts w:ascii="ＭＳ ゴシック" w:eastAsia="ＭＳ ゴシック" w:hAnsi="ＭＳ ゴシック" w:cs="Times New Roman"/>
          <w:sz w:val="24"/>
          <w:szCs w:val="24"/>
        </w:rPr>
      </w:pPr>
      <w:r w:rsidRPr="00C25857">
        <w:rPr>
          <w:rFonts w:ascii="ＭＳ ゴシック" w:eastAsia="ＭＳ ゴシック" w:hAnsi="ＭＳ ゴシック" w:cs="Times New Roman" w:hint="eastAsia"/>
          <w:sz w:val="24"/>
          <w:szCs w:val="24"/>
        </w:rPr>
        <w:t xml:space="preserve">〇  </w:t>
      </w:r>
      <w:r w:rsidR="00324981" w:rsidRPr="00C25857">
        <w:rPr>
          <w:rFonts w:ascii="ＭＳ ゴシック" w:eastAsia="ＭＳ ゴシック" w:hAnsi="ＭＳ ゴシック" w:cs="Times New Roman" w:hint="eastAsia"/>
          <w:sz w:val="24"/>
          <w:szCs w:val="24"/>
        </w:rPr>
        <w:t>大阪府は、広域的な観点から</w:t>
      </w:r>
      <w:r w:rsidR="00533DBA" w:rsidRPr="00C25857">
        <w:rPr>
          <w:rFonts w:ascii="ＭＳ ゴシック" w:eastAsia="ＭＳ ゴシック" w:hAnsi="ＭＳ ゴシック" w:cs="Times New Roman" w:hint="eastAsia"/>
          <w:sz w:val="24"/>
          <w:szCs w:val="24"/>
        </w:rPr>
        <w:t>、府民全体で差別解消</w:t>
      </w:r>
      <w:r w:rsidR="00F01CBC" w:rsidRPr="00C25857">
        <w:rPr>
          <w:rFonts w:ascii="ＭＳ ゴシック" w:eastAsia="ＭＳ ゴシック" w:hAnsi="ＭＳ ゴシック" w:cs="Times New Roman" w:hint="eastAsia"/>
          <w:sz w:val="24"/>
          <w:szCs w:val="24"/>
        </w:rPr>
        <w:t>に向けた取組みの一層の浸透を図るため、</w:t>
      </w:r>
      <w:r w:rsidR="009C67B6" w:rsidRPr="00C25857">
        <w:rPr>
          <w:rFonts w:ascii="ＭＳ ゴシック" w:eastAsia="ＭＳ ゴシック" w:hAnsi="ＭＳ ゴシック" w:cs="Times New Roman" w:hint="eastAsia"/>
          <w:sz w:val="24"/>
          <w:szCs w:val="24"/>
        </w:rPr>
        <w:t>これまでの分析等の成果を踏まえ、</w:t>
      </w:r>
      <w:r w:rsidR="00D23343">
        <w:rPr>
          <w:rFonts w:ascii="ＭＳ ゴシック" w:eastAsia="ＭＳ ゴシック" w:hAnsi="ＭＳ ゴシック" w:cs="Times New Roman" w:hint="eastAsia"/>
          <w:sz w:val="24"/>
          <w:szCs w:val="24"/>
        </w:rPr>
        <w:t>大阪府障がい者差別解消</w:t>
      </w:r>
      <w:r w:rsidR="009C67B6" w:rsidRPr="00C25857">
        <w:rPr>
          <w:rFonts w:ascii="ＭＳ ゴシック" w:eastAsia="ＭＳ ゴシック" w:hAnsi="ＭＳ ゴシック" w:cs="Times New Roman" w:hint="eastAsia"/>
          <w:sz w:val="24"/>
          <w:szCs w:val="24"/>
        </w:rPr>
        <w:t>ガイドラインの改訂等も視野に入れながら、</w:t>
      </w:r>
      <w:r w:rsidR="00533DBA" w:rsidRPr="00C25857">
        <w:rPr>
          <w:rFonts w:ascii="ＭＳ ゴシック" w:eastAsia="ＭＳ ゴシック" w:hAnsi="ＭＳ ゴシック" w:cs="Times New Roman" w:hint="eastAsia"/>
          <w:sz w:val="24"/>
          <w:szCs w:val="24"/>
        </w:rPr>
        <w:t>府民や事業者</w:t>
      </w:r>
      <w:r w:rsidR="007E69FE">
        <w:rPr>
          <w:rFonts w:ascii="ＭＳ ゴシック" w:eastAsia="ＭＳ ゴシック" w:hAnsi="ＭＳ ゴシック" w:cs="Times New Roman" w:hint="eastAsia"/>
          <w:sz w:val="24"/>
          <w:szCs w:val="24"/>
        </w:rPr>
        <w:t>が</w:t>
      </w:r>
      <w:r w:rsidR="000E69D3" w:rsidRPr="00C25857">
        <w:rPr>
          <w:rFonts w:ascii="ＭＳ ゴシック" w:eastAsia="ＭＳ ゴシック" w:hAnsi="ＭＳ ゴシック" w:cs="Times New Roman" w:hint="eastAsia"/>
          <w:sz w:val="24"/>
          <w:szCs w:val="24"/>
        </w:rPr>
        <w:t>障がい理解を</w:t>
      </w:r>
      <w:r w:rsidR="009C67B6" w:rsidRPr="00C25857">
        <w:rPr>
          <w:rFonts w:ascii="ＭＳ ゴシック" w:eastAsia="ＭＳ ゴシック" w:hAnsi="ＭＳ ゴシック" w:cs="Times New Roman" w:hint="eastAsia"/>
          <w:sz w:val="24"/>
          <w:szCs w:val="24"/>
        </w:rPr>
        <w:t>深め</w:t>
      </w:r>
      <w:r w:rsidR="007E69FE">
        <w:rPr>
          <w:rFonts w:ascii="ＭＳ ゴシック" w:eastAsia="ＭＳ ゴシック" w:hAnsi="ＭＳ ゴシック" w:cs="Times New Roman" w:hint="eastAsia"/>
          <w:sz w:val="24"/>
          <w:szCs w:val="24"/>
        </w:rPr>
        <w:t>られるよう</w:t>
      </w:r>
      <w:r w:rsidR="00993096">
        <w:rPr>
          <w:rFonts w:ascii="ＭＳ ゴシック" w:eastAsia="ＭＳ ゴシック" w:hAnsi="ＭＳ ゴシック" w:cs="Times New Roman" w:hint="eastAsia"/>
          <w:sz w:val="24"/>
          <w:szCs w:val="24"/>
        </w:rPr>
        <w:t>、</w:t>
      </w:r>
      <w:r w:rsidR="009C67B6" w:rsidRPr="00C25857">
        <w:rPr>
          <w:rFonts w:ascii="ＭＳ ゴシック" w:eastAsia="ＭＳ ゴシック" w:hAnsi="ＭＳ ゴシック" w:cs="Times New Roman" w:hint="eastAsia"/>
          <w:sz w:val="24"/>
          <w:szCs w:val="24"/>
        </w:rPr>
        <w:t>工夫した</w:t>
      </w:r>
      <w:r w:rsidR="00533DBA" w:rsidRPr="00C25857">
        <w:rPr>
          <w:rFonts w:ascii="ＭＳ ゴシック" w:eastAsia="ＭＳ ゴシック" w:hAnsi="ＭＳ ゴシック" w:cs="Times New Roman" w:hint="eastAsia"/>
          <w:sz w:val="24"/>
          <w:szCs w:val="24"/>
        </w:rPr>
        <w:t>啓発活動</w:t>
      </w:r>
      <w:r w:rsidR="009C67B6" w:rsidRPr="00C25857">
        <w:rPr>
          <w:rFonts w:ascii="ＭＳ ゴシック" w:eastAsia="ＭＳ ゴシック" w:hAnsi="ＭＳ ゴシック" w:cs="Times New Roman" w:hint="eastAsia"/>
          <w:sz w:val="24"/>
          <w:szCs w:val="24"/>
        </w:rPr>
        <w:t>を展開してまいります</w:t>
      </w:r>
      <w:r w:rsidR="00533DBA" w:rsidRPr="00C25857">
        <w:rPr>
          <w:rFonts w:ascii="ＭＳ ゴシック" w:eastAsia="ＭＳ ゴシック" w:hAnsi="ＭＳ ゴシック" w:cs="Times New Roman" w:hint="eastAsia"/>
          <w:sz w:val="24"/>
          <w:szCs w:val="24"/>
        </w:rPr>
        <w:t>。</w:t>
      </w:r>
    </w:p>
    <w:p w:rsidR="00153BB2" w:rsidRPr="0014397B" w:rsidRDefault="00CE0E8C" w:rsidP="00257874">
      <w:pPr>
        <w:widowControl/>
        <w:spacing w:line="360" w:lineRule="auto"/>
        <w:ind w:leftChars="400" w:left="1080" w:hangingChars="100" w:hanging="240"/>
        <w:jc w:val="left"/>
        <w:rPr>
          <w:rFonts w:ascii="ＭＳ ゴシック" w:eastAsia="ＭＳ ゴシック" w:hAnsi="ＭＳ ゴシック" w:cs="Times New Roman"/>
          <w:sz w:val="24"/>
          <w:szCs w:val="24"/>
        </w:rPr>
      </w:pPr>
      <w:r w:rsidRPr="0014397B">
        <w:rPr>
          <w:rFonts w:ascii="ＭＳ ゴシック" w:eastAsia="ＭＳ ゴシック" w:hAnsi="ＭＳ ゴシック" w:cs="Times New Roman" w:hint="eastAsia"/>
          <w:sz w:val="24"/>
          <w:szCs w:val="24"/>
        </w:rPr>
        <w:t xml:space="preserve">〇  </w:t>
      </w:r>
      <w:r w:rsidR="00791A7F" w:rsidRPr="00250A63">
        <w:rPr>
          <w:rFonts w:ascii="ＭＳ ゴシック" w:eastAsia="ＭＳ ゴシック" w:hAnsi="ＭＳ ゴシック" w:cs="Times New Roman" w:hint="eastAsia"/>
          <w:sz w:val="24"/>
          <w:szCs w:val="24"/>
        </w:rPr>
        <w:t>また、法では</w:t>
      </w:r>
      <w:r w:rsidR="0014397B" w:rsidRPr="00C25857">
        <w:rPr>
          <w:rFonts w:ascii="ＭＳ ゴシック" w:eastAsia="ＭＳ ゴシック" w:hAnsi="ＭＳ ゴシック" w:cs="Times New Roman" w:hint="eastAsia"/>
          <w:sz w:val="24"/>
          <w:szCs w:val="24"/>
        </w:rPr>
        <w:t>行政機関等だけでなく事業者に対しても、差別の解消に向けた具体的取組を求めています。</w:t>
      </w:r>
      <w:r w:rsidR="00153BB2">
        <w:rPr>
          <w:rFonts w:ascii="ＭＳ ゴシック" w:eastAsia="ＭＳ ゴシック" w:hAnsi="ＭＳ ゴシック" w:cs="Times New Roman" w:hint="eastAsia"/>
          <w:sz w:val="24"/>
          <w:szCs w:val="24"/>
        </w:rPr>
        <w:t>国が障がい者差別解消に関する施策の基本的な方向等を示した基本方針では、</w:t>
      </w:r>
      <w:r w:rsidR="00081361">
        <w:rPr>
          <w:rFonts w:ascii="ＭＳ ゴシック" w:eastAsia="ＭＳ ゴシック" w:hAnsi="ＭＳ ゴシック" w:cs="Times New Roman" w:hint="eastAsia"/>
          <w:sz w:val="24"/>
          <w:szCs w:val="24"/>
        </w:rPr>
        <w:t>「</w:t>
      </w:r>
      <w:r w:rsidR="00153BB2">
        <w:rPr>
          <w:rFonts w:ascii="ＭＳ ゴシック" w:eastAsia="ＭＳ ゴシック" w:hAnsi="ＭＳ ゴシック" w:cs="Times New Roman" w:hint="eastAsia"/>
          <w:sz w:val="24"/>
          <w:szCs w:val="24"/>
        </w:rPr>
        <w:t>事業者においては、</w:t>
      </w:r>
      <w:r w:rsidR="00081361">
        <w:rPr>
          <w:rFonts w:ascii="ＭＳ ゴシック" w:eastAsia="ＭＳ ゴシック" w:hAnsi="ＭＳ ゴシック" w:cs="Times New Roman" w:hint="eastAsia"/>
          <w:sz w:val="24"/>
          <w:szCs w:val="24"/>
        </w:rPr>
        <w:t>障がい者に対して</w:t>
      </w:r>
      <w:r w:rsidR="00153BB2">
        <w:rPr>
          <w:rFonts w:ascii="ＭＳ ゴシック" w:eastAsia="ＭＳ ゴシック" w:hAnsi="ＭＳ ゴシック" w:cs="Times New Roman" w:hint="eastAsia"/>
          <w:sz w:val="24"/>
          <w:szCs w:val="24"/>
        </w:rPr>
        <w:t>適切</w:t>
      </w:r>
      <w:r w:rsidR="00081361">
        <w:rPr>
          <w:rFonts w:ascii="ＭＳ ゴシック" w:eastAsia="ＭＳ ゴシック" w:hAnsi="ＭＳ ゴシック" w:cs="Times New Roman" w:hint="eastAsia"/>
          <w:sz w:val="24"/>
          <w:szCs w:val="24"/>
        </w:rPr>
        <w:t>に対応し、また、障がい者及びその家族その他の関係者からの相談等に的確に対応するため、研修等を通じて、法の趣旨の普及を図るとともに、障がいに関する理解の促進に努める」こととされています。</w:t>
      </w:r>
    </w:p>
    <w:p w:rsidR="003E7CE3" w:rsidRDefault="00860E2B" w:rsidP="00C25857">
      <w:pPr>
        <w:widowControl/>
        <w:spacing w:line="360" w:lineRule="auto"/>
        <w:ind w:leftChars="400" w:left="1080" w:hangingChars="100" w:hanging="240"/>
        <w:jc w:val="left"/>
        <w:rPr>
          <w:rFonts w:ascii="ＭＳ ゴシック" w:eastAsia="ＭＳ ゴシック" w:hAnsi="ＭＳ ゴシック" w:cs="Times New Roman"/>
          <w:color w:val="FF0000"/>
          <w:sz w:val="24"/>
          <w:szCs w:val="24"/>
        </w:rPr>
      </w:pPr>
      <w:r w:rsidRPr="0014397B">
        <w:rPr>
          <w:rFonts w:ascii="ＭＳ ゴシック" w:eastAsia="ＭＳ ゴシック" w:hAnsi="ＭＳ ゴシック" w:cs="Times New Roman" w:hint="eastAsia"/>
          <w:sz w:val="24"/>
          <w:szCs w:val="24"/>
        </w:rPr>
        <w:t xml:space="preserve">〇　</w:t>
      </w:r>
      <w:r w:rsidRPr="00791A7F">
        <w:rPr>
          <w:rFonts w:ascii="ＭＳ ゴシック" w:eastAsia="ＭＳ ゴシック" w:hAnsi="ＭＳ ゴシック" w:cs="Times New Roman" w:hint="eastAsia"/>
          <w:sz w:val="24"/>
          <w:szCs w:val="24"/>
        </w:rPr>
        <w:t>府</w:t>
      </w:r>
      <w:r w:rsidR="00C25857" w:rsidRPr="00791A7F">
        <w:rPr>
          <w:rFonts w:ascii="ＭＳ ゴシック" w:eastAsia="ＭＳ ゴシック" w:hAnsi="ＭＳ ゴシック" w:cs="Times New Roman" w:hint="eastAsia"/>
          <w:sz w:val="24"/>
          <w:szCs w:val="24"/>
        </w:rPr>
        <w:t>は、</w:t>
      </w:r>
      <w:r w:rsidRPr="00791A7F">
        <w:rPr>
          <w:rFonts w:ascii="ＭＳ ゴシック" w:eastAsia="ＭＳ ゴシック" w:hAnsi="ＭＳ ゴシック" w:cs="Times New Roman" w:hint="eastAsia"/>
          <w:sz w:val="24"/>
          <w:szCs w:val="24"/>
        </w:rPr>
        <w:t>広域的な役割を踏まえ、</w:t>
      </w:r>
      <w:r w:rsidR="00C25857" w:rsidRPr="00791A7F">
        <w:rPr>
          <w:rFonts w:ascii="ＭＳ ゴシック" w:eastAsia="ＭＳ ゴシック" w:hAnsi="ＭＳ ゴシック" w:cs="Times New Roman" w:hint="eastAsia"/>
          <w:sz w:val="24"/>
          <w:szCs w:val="24"/>
        </w:rPr>
        <w:t>障がい理解を深めるための企業等向け出前講座事業の充実を始め、合理的配慮の実践や差別解消の取組みに関する好事例を広く示すなど、</w:t>
      </w:r>
      <w:r w:rsidR="00791A7F" w:rsidRPr="00791A7F">
        <w:rPr>
          <w:rFonts w:ascii="ＭＳ ゴシック" w:eastAsia="ＭＳ ゴシック" w:hAnsi="ＭＳ ゴシック" w:cs="Times New Roman" w:hint="eastAsia"/>
          <w:sz w:val="24"/>
          <w:szCs w:val="24"/>
        </w:rPr>
        <w:t>差別解消に向けた</w:t>
      </w:r>
      <w:r w:rsidR="007E69FE" w:rsidRPr="00791A7F">
        <w:rPr>
          <w:rFonts w:ascii="ＭＳ ゴシック" w:eastAsia="ＭＳ ゴシック" w:hAnsi="ＭＳ ゴシック" w:cs="Times New Roman" w:hint="eastAsia"/>
          <w:sz w:val="24"/>
          <w:szCs w:val="24"/>
        </w:rPr>
        <w:t>事業者</w:t>
      </w:r>
      <w:r w:rsidR="007E69FE">
        <w:rPr>
          <w:rFonts w:ascii="ＭＳ ゴシック" w:eastAsia="ＭＳ ゴシック" w:hAnsi="ＭＳ ゴシック" w:cs="Times New Roman" w:hint="eastAsia"/>
          <w:sz w:val="24"/>
          <w:szCs w:val="24"/>
        </w:rPr>
        <w:t>の</w:t>
      </w:r>
      <w:r w:rsidR="007E69FE" w:rsidRPr="00791A7F">
        <w:rPr>
          <w:rFonts w:ascii="ＭＳ ゴシック" w:eastAsia="ＭＳ ゴシック" w:hAnsi="ＭＳ ゴシック" w:cs="Times New Roman" w:hint="eastAsia"/>
          <w:sz w:val="24"/>
          <w:szCs w:val="24"/>
        </w:rPr>
        <w:t>自主的な</w:t>
      </w:r>
      <w:r w:rsidR="00791A7F" w:rsidRPr="00791A7F">
        <w:rPr>
          <w:rFonts w:ascii="ＭＳ ゴシック" w:eastAsia="ＭＳ ゴシック" w:hAnsi="ＭＳ ゴシック" w:cs="Times New Roman" w:hint="eastAsia"/>
          <w:sz w:val="24"/>
          <w:szCs w:val="24"/>
        </w:rPr>
        <w:t>取組みを支援して</w:t>
      </w:r>
      <w:r w:rsidR="00791A7F">
        <w:rPr>
          <w:rFonts w:ascii="ＭＳ ゴシック" w:eastAsia="ＭＳ ゴシック" w:hAnsi="ＭＳ ゴシック" w:cs="Times New Roman" w:hint="eastAsia"/>
          <w:sz w:val="24"/>
          <w:szCs w:val="24"/>
        </w:rPr>
        <w:t>まいります。</w:t>
      </w:r>
    </w:p>
    <w:p w:rsidR="00257874" w:rsidRPr="00257874" w:rsidRDefault="00081361" w:rsidP="00257874">
      <w:pPr>
        <w:spacing w:line="360" w:lineRule="auto"/>
        <w:ind w:leftChars="400" w:left="1080" w:hangingChars="100" w:hanging="240"/>
        <w:rPr>
          <w:sz w:val="24"/>
          <w:szCs w:val="24"/>
        </w:rPr>
      </w:pPr>
      <w:r w:rsidRPr="0014397B">
        <w:rPr>
          <w:rFonts w:ascii="ＭＳ ゴシック" w:eastAsia="ＭＳ ゴシック" w:hAnsi="ＭＳ ゴシック" w:cs="Times New Roman" w:hint="eastAsia"/>
          <w:sz w:val="24"/>
          <w:szCs w:val="24"/>
        </w:rPr>
        <w:t xml:space="preserve">〇　</w:t>
      </w:r>
      <w:r w:rsidR="00257874" w:rsidRPr="00257874">
        <w:rPr>
          <w:rFonts w:ascii="ＭＳ ゴシック" w:eastAsia="ＭＳ ゴシック" w:hAnsi="ＭＳ ゴシック" w:hint="eastAsia"/>
          <w:sz w:val="24"/>
          <w:szCs w:val="24"/>
        </w:rPr>
        <w:t>また、障がい者差別の解消を効果的に推進する</w:t>
      </w:r>
      <w:r w:rsidR="00DB263B">
        <w:rPr>
          <w:rFonts w:ascii="ＭＳ ゴシック" w:eastAsia="ＭＳ ゴシック" w:hAnsi="ＭＳ ゴシック" w:hint="eastAsia"/>
          <w:sz w:val="24"/>
          <w:szCs w:val="24"/>
        </w:rPr>
        <w:t>ため</w:t>
      </w:r>
      <w:r w:rsidR="00257874" w:rsidRPr="00257874">
        <w:rPr>
          <w:rFonts w:ascii="ＭＳ ゴシック" w:eastAsia="ＭＳ ゴシック" w:hAnsi="ＭＳ ゴシック" w:hint="eastAsia"/>
          <w:sz w:val="24"/>
          <w:szCs w:val="24"/>
        </w:rPr>
        <w:t>には、障がい者にとって身近な地域において、主体的な取組みがなされることが重要です。既に大阪府内の全ての市町村には相談窓口が設けられていますが、相談への迅速かつ適切な対応</w:t>
      </w:r>
      <w:r w:rsidR="00257874" w:rsidRPr="00257874">
        <w:rPr>
          <w:rFonts w:ascii="ＭＳ ゴシック" w:eastAsia="ＭＳ ゴシック" w:hAnsi="ＭＳ ゴシック" w:hint="eastAsia"/>
          <w:sz w:val="24"/>
          <w:szCs w:val="24"/>
        </w:rPr>
        <w:lastRenderedPageBreak/>
        <w:t>など、相談対応力の</w:t>
      </w:r>
      <w:r w:rsidR="00DB263B">
        <w:rPr>
          <w:rFonts w:ascii="ＭＳ ゴシック" w:eastAsia="ＭＳ ゴシック" w:hAnsi="ＭＳ ゴシック" w:hint="eastAsia"/>
          <w:sz w:val="24"/>
          <w:szCs w:val="24"/>
        </w:rPr>
        <w:t>さらなる</w:t>
      </w:r>
      <w:r w:rsidR="00257874" w:rsidRPr="00257874">
        <w:rPr>
          <w:rFonts w:ascii="ＭＳ ゴシック" w:eastAsia="ＭＳ ゴシック" w:hAnsi="ＭＳ ゴシック" w:hint="eastAsia"/>
          <w:sz w:val="24"/>
          <w:szCs w:val="24"/>
        </w:rPr>
        <w:t>向上が期待されています。</w:t>
      </w:r>
    </w:p>
    <w:p w:rsidR="00081361" w:rsidRPr="00257874" w:rsidRDefault="00257874" w:rsidP="00257874">
      <w:pPr>
        <w:spacing w:line="360" w:lineRule="auto"/>
        <w:ind w:left="1080" w:hangingChars="450" w:hanging="1080"/>
        <w:rPr>
          <w:sz w:val="24"/>
          <w:szCs w:val="24"/>
        </w:rPr>
      </w:pPr>
      <w:r w:rsidRPr="002578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257874">
        <w:rPr>
          <w:rFonts w:ascii="ＭＳ ゴシック" w:eastAsia="ＭＳ ゴシック" w:hAnsi="ＭＳ ゴシック" w:hint="eastAsia"/>
          <w:sz w:val="24"/>
          <w:szCs w:val="24"/>
        </w:rPr>
        <w:t>一方、相談内容によっては、市町村のみでは対応が困難な事案もあり、</w:t>
      </w:r>
      <w:r w:rsidR="00DB263B">
        <w:rPr>
          <w:rFonts w:ascii="ＭＳ ゴシック" w:eastAsia="ＭＳ ゴシック" w:hAnsi="ＭＳ ゴシック" w:hint="eastAsia"/>
          <w:sz w:val="24"/>
          <w:szCs w:val="24"/>
        </w:rPr>
        <w:t>そ</w:t>
      </w:r>
      <w:r w:rsidRPr="00257874">
        <w:rPr>
          <w:rFonts w:ascii="ＭＳ ゴシック" w:eastAsia="ＭＳ ゴシック" w:hAnsi="ＭＳ ゴシック" w:hint="eastAsia"/>
          <w:sz w:val="24"/>
          <w:szCs w:val="24"/>
        </w:rPr>
        <w:t>の解決に向けて、府と市町村が連携して取</w:t>
      </w:r>
      <w:r w:rsidR="008C239C">
        <w:rPr>
          <w:rFonts w:ascii="ＭＳ ゴシック" w:eastAsia="ＭＳ ゴシック" w:hAnsi="ＭＳ ゴシック" w:hint="eastAsia"/>
          <w:sz w:val="24"/>
          <w:szCs w:val="24"/>
        </w:rPr>
        <w:t>り</w:t>
      </w:r>
      <w:r w:rsidRPr="00257874">
        <w:rPr>
          <w:rFonts w:ascii="ＭＳ ゴシック" w:eastAsia="ＭＳ ゴシック" w:hAnsi="ＭＳ ゴシック" w:hint="eastAsia"/>
          <w:sz w:val="24"/>
          <w:szCs w:val="24"/>
        </w:rPr>
        <w:t>組むことが求められます。</w:t>
      </w:r>
    </w:p>
    <w:p w:rsidR="00257874" w:rsidRPr="00257874" w:rsidRDefault="00257874" w:rsidP="00257874">
      <w:pPr>
        <w:spacing w:line="360" w:lineRule="auto"/>
        <w:ind w:left="1100" w:hangingChars="550" w:hanging="1100"/>
        <w:rPr>
          <w:rFonts w:ascii="ＭＳ ゴシック" w:eastAsia="ＭＳ ゴシック" w:hAnsi="ＭＳ ゴシック"/>
          <w:sz w:val="24"/>
          <w:szCs w:val="24"/>
        </w:rPr>
      </w:pPr>
      <w:r>
        <w:rPr>
          <w:rFonts w:ascii="ＭＳ ゴシック" w:eastAsia="ＭＳ ゴシック" w:hAnsi="ＭＳ ゴシック" w:hint="eastAsia"/>
          <w:sz w:val="20"/>
          <w:szCs w:val="20"/>
        </w:rPr>
        <w:t xml:space="preserve">        </w:t>
      </w:r>
      <w:r w:rsidRPr="0014397B">
        <w:rPr>
          <w:rFonts w:ascii="ＭＳ ゴシック" w:eastAsia="ＭＳ ゴシック" w:hAnsi="ＭＳ ゴシック" w:cs="Times New Roman" w:hint="eastAsia"/>
          <w:sz w:val="24"/>
          <w:szCs w:val="24"/>
        </w:rPr>
        <w:t xml:space="preserve">〇　</w:t>
      </w:r>
      <w:r>
        <w:rPr>
          <w:rFonts w:ascii="ＭＳ ゴシック" w:eastAsia="ＭＳ ゴシック" w:hAnsi="ＭＳ ゴシック" w:cs="Times New Roman" w:hint="eastAsia"/>
          <w:sz w:val="24"/>
          <w:szCs w:val="24"/>
        </w:rPr>
        <w:t xml:space="preserve"> </w:t>
      </w:r>
      <w:r w:rsidRPr="00257874">
        <w:rPr>
          <w:rFonts w:ascii="ＭＳ ゴシック" w:eastAsia="ＭＳ ゴシック" w:hAnsi="ＭＳ ゴシック" w:hint="eastAsia"/>
          <w:sz w:val="24"/>
          <w:szCs w:val="24"/>
        </w:rPr>
        <w:t>こうした取組</w:t>
      </w:r>
      <w:r>
        <w:rPr>
          <w:rFonts w:ascii="ＭＳ ゴシック" w:eastAsia="ＭＳ ゴシック" w:hAnsi="ＭＳ ゴシック" w:hint="eastAsia"/>
          <w:sz w:val="24"/>
          <w:szCs w:val="24"/>
        </w:rPr>
        <w:t>み</w:t>
      </w:r>
      <w:r w:rsidRPr="00257874">
        <w:rPr>
          <w:rFonts w:ascii="ＭＳ ゴシック" w:eastAsia="ＭＳ ゴシック" w:hAnsi="ＭＳ ゴシック" w:hint="eastAsia"/>
          <w:sz w:val="24"/>
          <w:szCs w:val="24"/>
        </w:rPr>
        <w:t>を効果的に行うためには、</w:t>
      </w:r>
      <w:r w:rsidR="00493C73">
        <w:rPr>
          <w:rFonts w:ascii="ＭＳ ゴシック" w:eastAsia="ＭＳ ゴシック" w:hAnsi="ＭＳ ゴシック" w:hint="eastAsia"/>
          <w:sz w:val="24"/>
          <w:szCs w:val="24"/>
        </w:rPr>
        <w:t>障がい者差別解消に向けた考え方</w:t>
      </w:r>
      <w:r w:rsidRPr="00257874">
        <w:rPr>
          <w:rFonts w:ascii="ＭＳ ゴシック" w:eastAsia="ＭＳ ゴシック" w:hAnsi="ＭＳ ゴシック" w:hint="eastAsia"/>
          <w:sz w:val="24"/>
          <w:szCs w:val="24"/>
        </w:rPr>
        <w:t>や望ましい対応の在り方などに関して、共通の認識が必要となります。</w:t>
      </w:r>
    </w:p>
    <w:p w:rsidR="00257874" w:rsidRPr="00257874" w:rsidRDefault="00257874" w:rsidP="00257874">
      <w:pPr>
        <w:spacing w:line="360" w:lineRule="auto"/>
        <w:ind w:leftChars="400" w:left="1080" w:hangingChars="100" w:hanging="240"/>
        <w:rPr>
          <w:sz w:val="24"/>
          <w:szCs w:val="24"/>
        </w:rPr>
      </w:pPr>
      <w:r w:rsidRPr="0014397B">
        <w:rPr>
          <w:rFonts w:ascii="ＭＳ ゴシック" w:eastAsia="ＭＳ ゴシック" w:hAnsi="ＭＳ ゴシック" w:cs="Times New Roman" w:hint="eastAsia"/>
          <w:sz w:val="24"/>
          <w:szCs w:val="24"/>
        </w:rPr>
        <w:t xml:space="preserve">〇　</w:t>
      </w:r>
      <w:r w:rsidRPr="00257874">
        <w:rPr>
          <w:rFonts w:ascii="ＭＳ ゴシック" w:eastAsia="ＭＳ ゴシック" w:hAnsi="ＭＳ ゴシック" w:hint="eastAsia"/>
          <w:sz w:val="24"/>
          <w:szCs w:val="24"/>
        </w:rPr>
        <w:t>このため、府においては、相談への対応姿勢等について、市町村</w:t>
      </w:r>
      <w:r w:rsidR="00791A7F">
        <w:rPr>
          <w:rFonts w:ascii="ＭＳ ゴシック" w:eastAsia="ＭＳ ゴシック" w:hAnsi="ＭＳ ゴシック" w:hint="eastAsia"/>
          <w:sz w:val="24"/>
          <w:szCs w:val="24"/>
        </w:rPr>
        <w:t>への情報伝達を積極的に行うとともに、相談対応力の向上に向</w:t>
      </w:r>
      <w:r w:rsidRPr="00257874">
        <w:rPr>
          <w:rFonts w:ascii="ＭＳ ゴシック" w:eastAsia="ＭＳ ゴシック" w:hAnsi="ＭＳ ゴシック" w:hint="eastAsia"/>
          <w:sz w:val="24"/>
          <w:szCs w:val="24"/>
        </w:rPr>
        <w:t>け、市町村の個々の状況を踏まえた意見交換の場を設定するなど、市町村への支援に取り組んでまいります。</w:t>
      </w:r>
    </w:p>
    <w:p w:rsidR="006F7266" w:rsidRDefault="00257874" w:rsidP="00257874">
      <w:pPr>
        <w:spacing w:line="360" w:lineRule="auto"/>
        <w:ind w:leftChars="400" w:left="1080" w:hangingChars="100" w:hanging="240"/>
        <w:rPr>
          <w:rFonts w:ascii="ＭＳ ゴシック" w:eastAsia="ＭＳ ゴシック" w:hAnsi="ＭＳ ゴシック"/>
          <w:color w:val="FF0000"/>
          <w:sz w:val="24"/>
          <w:szCs w:val="24"/>
        </w:rPr>
      </w:pPr>
      <w:r w:rsidRPr="0014397B">
        <w:rPr>
          <w:rFonts w:ascii="ＭＳ ゴシック" w:eastAsia="ＭＳ ゴシック" w:hAnsi="ＭＳ ゴシック" w:cs="Times New Roman" w:hint="eastAsia"/>
          <w:sz w:val="24"/>
          <w:szCs w:val="24"/>
        </w:rPr>
        <w:t xml:space="preserve">〇　</w:t>
      </w:r>
      <w:r w:rsidRPr="00250A63">
        <w:rPr>
          <w:rFonts w:ascii="ＭＳ ゴシック" w:eastAsia="ＭＳ ゴシック" w:hAnsi="ＭＳ ゴシック" w:hint="eastAsia"/>
          <w:sz w:val="24"/>
          <w:szCs w:val="24"/>
        </w:rPr>
        <w:t>広域支援相談員が対応した相談等については、引き続き、合議体での分析と検証などを踏まえ、事例の蓄積と</w:t>
      </w:r>
      <w:r w:rsidR="009C67B6" w:rsidRPr="00250A63">
        <w:rPr>
          <w:rFonts w:ascii="ＭＳ ゴシック" w:eastAsia="ＭＳ ゴシック" w:hAnsi="ＭＳ ゴシック" w:hint="eastAsia"/>
          <w:sz w:val="24"/>
          <w:szCs w:val="24"/>
        </w:rPr>
        <w:t>課題や対応等の</w:t>
      </w:r>
      <w:r w:rsidRPr="00250A63">
        <w:rPr>
          <w:rFonts w:ascii="ＭＳ ゴシック" w:eastAsia="ＭＳ ゴシック" w:hAnsi="ＭＳ ゴシック" w:hint="eastAsia"/>
          <w:sz w:val="24"/>
          <w:szCs w:val="24"/>
        </w:rPr>
        <w:t>整理を行い、広域支援相談員の対応力の強化を図ってまいります。</w:t>
      </w:r>
      <w:r w:rsidR="003231A5" w:rsidRPr="00250A63">
        <w:rPr>
          <w:rFonts w:ascii="ＭＳ ゴシック" w:eastAsia="ＭＳ ゴシック" w:hAnsi="ＭＳ ゴシック" w:hint="eastAsia"/>
          <w:sz w:val="24"/>
          <w:szCs w:val="24"/>
        </w:rPr>
        <w:t>また、条例に位置付けられた合議体の</w:t>
      </w:r>
      <w:r w:rsidR="006F7266" w:rsidRPr="00250A63">
        <w:rPr>
          <w:rFonts w:ascii="ＭＳ ゴシック" w:eastAsia="ＭＳ ゴシック" w:hAnsi="ＭＳ ゴシック" w:hint="eastAsia"/>
          <w:sz w:val="24"/>
          <w:szCs w:val="24"/>
        </w:rPr>
        <w:t>職務の一つであるあっせんが効果的に運用できるよう、あっせんの求めがあった場合を想定しながら、合議体での検討等を進めてまいります。</w:t>
      </w:r>
    </w:p>
    <w:p w:rsidR="00E72220" w:rsidRPr="00250A63" w:rsidRDefault="00250A63" w:rsidP="005106E2">
      <w:pPr>
        <w:spacing w:line="360" w:lineRule="auto"/>
        <w:ind w:leftChars="400" w:left="1080" w:hangingChars="100" w:hanging="240"/>
        <w:rPr>
          <w:rFonts w:ascii="ＭＳ ゴシック" w:eastAsia="ＭＳ ゴシック" w:hAnsi="ＭＳ ゴシック" w:cs="Times New Roman"/>
          <w:sz w:val="24"/>
          <w:szCs w:val="24"/>
        </w:rPr>
      </w:pPr>
      <w:r w:rsidRPr="0014397B">
        <w:rPr>
          <w:rFonts w:ascii="ＭＳ ゴシック" w:eastAsia="ＭＳ ゴシック" w:hAnsi="ＭＳ ゴシック" w:cs="Times New Roman" w:hint="eastAsia"/>
          <w:sz w:val="24"/>
          <w:szCs w:val="24"/>
        </w:rPr>
        <w:t xml:space="preserve">〇　</w:t>
      </w:r>
      <w:r w:rsidR="00257874" w:rsidRPr="00250A63">
        <w:rPr>
          <w:rFonts w:ascii="ＭＳ ゴシック" w:eastAsia="ＭＳ ゴシック" w:hAnsi="ＭＳ ゴシック" w:hint="eastAsia"/>
          <w:sz w:val="24"/>
          <w:szCs w:val="24"/>
        </w:rPr>
        <w:t>さら</w:t>
      </w:r>
      <w:r w:rsidR="00257874">
        <w:rPr>
          <w:rFonts w:ascii="ＭＳ ゴシック" w:eastAsia="ＭＳ ゴシック" w:hAnsi="ＭＳ ゴシック" w:hint="eastAsia"/>
          <w:sz w:val="24"/>
          <w:szCs w:val="24"/>
        </w:rPr>
        <w:t>に、</w:t>
      </w:r>
      <w:r w:rsidR="006F7266" w:rsidRPr="00250A63">
        <w:rPr>
          <w:rFonts w:ascii="ＭＳ ゴシック" w:eastAsia="ＭＳ ゴシック" w:hAnsi="ＭＳ ゴシック" w:hint="eastAsia"/>
          <w:sz w:val="24"/>
          <w:szCs w:val="24"/>
        </w:rPr>
        <w:t>合議体での検討等の成果を</w:t>
      </w:r>
      <w:r w:rsidR="00257874" w:rsidRPr="00250A63">
        <w:rPr>
          <w:rFonts w:ascii="ＭＳ ゴシック" w:eastAsia="ＭＳ ゴシック" w:hAnsi="ＭＳ ゴシック" w:hint="eastAsia"/>
          <w:sz w:val="24"/>
          <w:szCs w:val="24"/>
        </w:rPr>
        <w:t>事業者</w:t>
      </w:r>
      <w:r w:rsidR="00257874" w:rsidRPr="00257874">
        <w:rPr>
          <w:rFonts w:ascii="ＭＳ ゴシック" w:eastAsia="ＭＳ ゴシック" w:hAnsi="ＭＳ ゴシック" w:hint="eastAsia"/>
          <w:sz w:val="24"/>
          <w:szCs w:val="24"/>
        </w:rPr>
        <w:t>等への啓発に活かすなど、府域における障がい者差別の解消に向けた取組みの充実</w:t>
      </w:r>
      <w:r w:rsidR="00257874">
        <w:rPr>
          <w:rFonts w:ascii="ＭＳ ゴシック" w:eastAsia="ＭＳ ゴシック" w:hAnsi="ＭＳ ゴシック" w:hint="eastAsia"/>
          <w:sz w:val="24"/>
          <w:szCs w:val="24"/>
        </w:rPr>
        <w:t>に努めて</w:t>
      </w:r>
      <w:r w:rsidR="00257874" w:rsidRPr="00257874">
        <w:rPr>
          <w:rFonts w:ascii="ＭＳ ゴシック" w:eastAsia="ＭＳ ゴシック" w:hAnsi="ＭＳ ゴシック" w:hint="eastAsia"/>
          <w:sz w:val="24"/>
          <w:szCs w:val="24"/>
        </w:rPr>
        <w:t>まいります。</w:t>
      </w:r>
      <w:r w:rsidR="00F133FD" w:rsidRPr="00250A63">
        <w:rPr>
          <w:rFonts w:ascii="ＭＳ ゴシック" w:eastAsia="ＭＳ ゴシック" w:hAnsi="ＭＳ ゴシック" w:hint="eastAsia"/>
          <w:sz w:val="24"/>
          <w:szCs w:val="24"/>
        </w:rPr>
        <w:t>なお、</w:t>
      </w:r>
      <w:r w:rsidRPr="00250A63">
        <w:rPr>
          <w:rFonts w:ascii="ＭＳ ゴシック" w:eastAsia="ＭＳ ゴシック" w:hAnsi="ＭＳ ゴシック" w:cs="Times New Roman" w:hint="eastAsia"/>
          <w:sz w:val="24"/>
          <w:szCs w:val="24"/>
        </w:rPr>
        <w:t>ガイドライン</w:t>
      </w:r>
      <w:r w:rsidR="005106E2" w:rsidRPr="00250A63">
        <w:rPr>
          <w:rFonts w:ascii="ＭＳ ゴシック" w:eastAsia="ＭＳ ゴシック" w:hAnsi="ＭＳ ゴシック" w:hint="eastAsia"/>
          <w:sz w:val="24"/>
          <w:szCs w:val="24"/>
        </w:rPr>
        <w:t>をはじめとする各種啓発は、広域支援相談員の活動に密接に関わるものであ</w:t>
      </w:r>
      <w:r w:rsidR="007835FA" w:rsidRPr="00250A63">
        <w:rPr>
          <w:rFonts w:ascii="ＭＳ ゴシック" w:eastAsia="ＭＳ ゴシック" w:hAnsi="ＭＳ ゴシック" w:hint="eastAsia"/>
          <w:sz w:val="24"/>
          <w:szCs w:val="24"/>
        </w:rPr>
        <w:t>ることから</w:t>
      </w:r>
      <w:r w:rsidR="005106E2" w:rsidRPr="00250A63">
        <w:rPr>
          <w:rFonts w:ascii="ＭＳ ゴシック" w:eastAsia="ＭＳ ゴシック" w:hAnsi="ＭＳ ゴシック" w:hint="eastAsia"/>
          <w:sz w:val="24"/>
          <w:szCs w:val="24"/>
        </w:rPr>
        <w:t>、広域支援相談員の活動への助言</w:t>
      </w:r>
      <w:r w:rsidR="007835FA" w:rsidRPr="00250A63">
        <w:rPr>
          <w:rFonts w:ascii="ＭＳ ゴシック" w:eastAsia="ＭＳ ゴシック" w:hAnsi="ＭＳ ゴシック" w:hint="eastAsia"/>
          <w:sz w:val="24"/>
          <w:szCs w:val="24"/>
        </w:rPr>
        <w:t>の一環として、</w:t>
      </w:r>
      <w:r w:rsidR="00F133FD" w:rsidRPr="00250A63">
        <w:rPr>
          <w:rFonts w:ascii="ＭＳ ゴシック" w:eastAsia="ＭＳ ゴシック" w:hAnsi="ＭＳ ゴシック" w:hint="eastAsia"/>
          <w:sz w:val="24"/>
          <w:szCs w:val="24"/>
        </w:rPr>
        <w:t>合議体</w:t>
      </w:r>
      <w:r w:rsidR="005106E2" w:rsidRPr="00250A63">
        <w:rPr>
          <w:rFonts w:ascii="ＭＳ ゴシック" w:eastAsia="ＭＳ ゴシック" w:hAnsi="ＭＳ ゴシック" w:hint="eastAsia"/>
          <w:sz w:val="24"/>
          <w:szCs w:val="24"/>
        </w:rPr>
        <w:t>での助言を得</w:t>
      </w:r>
      <w:r w:rsidR="007835FA" w:rsidRPr="00250A63">
        <w:rPr>
          <w:rFonts w:ascii="ＭＳ ゴシック" w:eastAsia="ＭＳ ゴシック" w:hAnsi="ＭＳ ゴシック" w:hint="eastAsia"/>
          <w:sz w:val="24"/>
          <w:szCs w:val="24"/>
        </w:rPr>
        <w:t>てまいります。</w:t>
      </w:r>
    </w:p>
    <w:p w:rsidR="00020FE1" w:rsidRPr="007835FA" w:rsidRDefault="00020FE1" w:rsidP="007E1938">
      <w:pPr>
        <w:widowControl/>
        <w:spacing w:line="360" w:lineRule="auto"/>
        <w:jc w:val="left"/>
        <w:rPr>
          <w:rFonts w:ascii="ＭＳ ゴシック" w:eastAsia="ＭＳ ゴシック" w:hAnsi="ＭＳ ゴシック" w:cs="Times New Roman"/>
          <w:sz w:val="24"/>
          <w:szCs w:val="24"/>
        </w:rPr>
      </w:pPr>
    </w:p>
    <w:p w:rsidR="00020FE1" w:rsidRDefault="00020FE1">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7E1938" w:rsidRPr="00F5787A" w:rsidRDefault="007E1938" w:rsidP="007E1938">
      <w:pPr>
        <w:widowControl/>
        <w:spacing w:line="360" w:lineRule="auto"/>
        <w:jc w:val="left"/>
        <w:rPr>
          <w:rFonts w:ascii="ＭＳ ゴシック" w:eastAsia="ＭＳ ゴシック" w:hAnsi="ＭＳ ゴシック" w:cs="Times New Roman"/>
          <w:b/>
          <w:sz w:val="32"/>
          <w:szCs w:val="32"/>
        </w:rPr>
      </w:pPr>
      <w:r w:rsidRPr="000433CB">
        <w:rPr>
          <w:rFonts w:ascii="ＭＳ ゴシック" w:eastAsia="ＭＳ ゴシック" w:hAnsi="ＭＳ ゴシック" w:cs="Times New Roman" w:hint="eastAsia"/>
          <w:b/>
          <w:sz w:val="32"/>
          <w:szCs w:val="32"/>
          <w:bdr w:val="single" w:sz="4" w:space="0" w:color="auto"/>
        </w:rPr>
        <w:lastRenderedPageBreak/>
        <w:t>まとめ</w:t>
      </w:r>
    </w:p>
    <w:p w:rsidR="007E1938" w:rsidRPr="00F5787A" w:rsidRDefault="00A27429" w:rsidP="007E1938">
      <w:pPr>
        <w:widowControl/>
        <w:spacing w:line="360" w:lineRule="auto"/>
        <w:ind w:leftChars="100" w:left="450" w:hangingChars="100" w:hanging="240"/>
        <w:jc w:val="left"/>
        <w:rPr>
          <w:rFonts w:ascii="ＭＳ ゴシック" w:eastAsia="ＭＳ ゴシック" w:hAnsi="ＭＳ ゴシック" w:cs="Times New Roman"/>
          <w:sz w:val="24"/>
          <w:szCs w:val="24"/>
        </w:rPr>
      </w:pPr>
      <w:r w:rsidRPr="00667B4B">
        <w:rPr>
          <w:rFonts w:ascii="ＭＳ ゴシック" w:eastAsia="ＭＳ ゴシック" w:hAnsi="ＭＳ ゴシック" w:cs="Times New Roman" w:hint="eastAsia"/>
          <w:sz w:val="24"/>
          <w:szCs w:val="24"/>
        </w:rPr>
        <w:t xml:space="preserve">〇  </w:t>
      </w:r>
      <w:r w:rsidR="007E1938" w:rsidRPr="005A70DE">
        <w:rPr>
          <w:rFonts w:ascii="ＭＳ ゴシック" w:eastAsia="ＭＳ ゴシック" w:hAnsi="ＭＳ ゴシック" w:cs="Times New Roman" w:hint="eastAsia"/>
          <w:sz w:val="24"/>
          <w:szCs w:val="24"/>
        </w:rPr>
        <w:t>法施行から約１年が経過</w:t>
      </w:r>
      <w:r w:rsidR="000433CB" w:rsidRPr="00250A63">
        <w:rPr>
          <w:rFonts w:ascii="ＭＳ ゴシック" w:eastAsia="ＭＳ ゴシック" w:hAnsi="ＭＳ ゴシック" w:cs="Times New Roman" w:hint="eastAsia"/>
          <w:sz w:val="24"/>
          <w:szCs w:val="24"/>
        </w:rPr>
        <w:t>しました</w:t>
      </w:r>
      <w:r w:rsidR="007E1938" w:rsidRPr="00250A63">
        <w:rPr>
          <w:rFonts w:ascii="ＭＳ ゴシック" w:eastAsia="ＭＳ ゴシック" w:hAnsi="ＭＳ ゴシック" w:cs="Times New Roman" w:hint="eastAsia"/>
          <w:sz w:val="24"/>
          <w:szCs w:val="24"/>
        </w:rPr>
        <w:t>が</w:t>
      </w:r>
      <w:r w:rsidR="007E1938" w:rsidRPr="005A70DE">
        <w:rPr>
          <w:rFonts w:ascii="ＭＳ ゴシック" w:eastAsia="ＭＳ ゴシック" w:hAnsi="ＭＳ ゴシック" w:cs="Times New Roman" w:hint="eastAsia"/>
          <w:sz w:val="24"/>
          <w:szCs w:val="24"/>
        </w:rPr>
        <w:t>、</w:t>
      </w:r>
      <w:r w:rsidR="00405469" w:rsidRPr="00F5787A">
        <w:rPr>
          <w:rFonts w:ascii="ＭＳ ゴシック" w:eastAsia="ＭＳ ゴシック" w:hAnsi="ＭＳ ゴシック" w:cs="Times New Roman" w:hint="eastAsia"/>
          <w:sz w:val="24"/>
          <w:szCs w:val="24"/>
        </w:rPr>
        <w:t>相談窓口に寄せられている相談事例</w:t>
      </w:r>
      <w:r w:rsidR="00020FE1">
        <w:rPr>
          <w:rFonts w:ascii="ＭＳ ゴシック" w:eastAsia="ＭＳ ゴシック" w:hAnsi="ＭＳ ゴシック" w:cs="Times New Roman" w:hint="eastAsia"/>
          <w:sz w:val="24"/>
          <w:szCs w:val="24"/>
        </w:rPr>
        <w:t>を</w:t>
      </w:r>
      <w:r w:rsidR="00405469" w:rsidRPr="00F5787A">
        <w:rPr>
          <w:rFonts w:ascii="ＭＳ ゴシック" w:eastAsia="ＭＳ ゴシック" w:hAnsi="ＭＳ ゴシック" w:cs="Times New Roman" w:hint="eastAsia"/>
          <w:sz w:val="24"/>
          <w:szCs w:val="24"/>
        </w:rPr>
        <w:t>みると、障がいに関する理解の不足に起因する</w:t>
      </w:r>
      <w:r w:rsidR="00020FE1">
        <w:rPr>
          <w:rFonts w:ascii="ＭＳ ゴシック" w:eastAsia="ＭＳ ゴシック" w:hAnsi="ＭＳ ゴシック" w:cs="Times New Roman" w:hint="eastAsia"/>
          <w:sz w:val="24"/>
          <w:szCs w:val="24"/>
        </w:rPr>
        <w:t>ものが</w:t>
      </w:r>
      <w:r w:rsidR="00405469" w:rsidRPr="00F5787A">
        <w:rPr>
          <w:rFonts w:ascii="ＭＳ ゴシック" w:eastAsia="ＭＳ ゴシック" w:hAnsi="ＭＳ ゴシック" w:cs="Times New Roman" w:hint="eastAsia"/>
          <w:sz w:val="24"/>
          <w:szCs w:val="24"/>
        </w:rPr>
        <w:t>大きいと考えられます。</w:t>
      </w:r>
      <w:r w:rsidR="002A74B2" w:rsidRPr="00F5787A">
        <w:rPr>
          <w:rFonts w:ascii="ＭＳ ゴシック" w:eastAsia="ＭＳ ゴシック" w:hAnsi="ＭＳ ゴシック" w:cs="Times New Roman" w:hint="eastAsia"/>
          <w:sz w:val="24"/>
          <w:szCs w:val="24"/>
        </w:rPr>
        <w:t>差別のない社会を実現するためには、社会全体の理解と関心を深めることが非常に重要であると考えられますので、</w:t>
      </w:r>
      <w:r w:rsidR="007E1938" w:rsidRPr="00F5787A">
        <w:rPr>
          <w:rFonts w:ascii="ＭＳ ゴシック" w:eastAsia="ＭＳ ゴシック" w:hAnsi="ＭＳ ゴシック" w:cs="Times New Roman" w:hint="eastAsia"/>
          <w:sz w:val="24"/>
          <w:szCs w:val="24"/>
        </w:rPr>
        <w:t>引き続き法の趣旨</w:t>
      </w:r>
      <w:r w:rsidR="002A74B2" w:rsidRPr="00F5787A">
        <w:rPr>
          <w:rFonts w:ascii="ＭＳ ゴシック" w:eastAsia="ＭＳ ゴシック" w:hAnsi="ＭＳ ゴシック" w:cs="Times New Roman" w:hint="eastAsia"/>
          <w:sz w:val="24"/>
          <w:szCs w:val="24"/>
        </w:rPr>
        <w:t>の普及や</w:t>
      </w:r>
      <w:r w:rsidR="007E1938" w:rsidRPr="00F5787A">
        <w:rPr>
          <w:rFonts w:ascii="ＭＳ ゴシック" w:eastAsia="ＭＳ ゴシック" w:hAnsi="ＭＳ ゴシック" w:cs="Times New Roman" w:hint="eastAsia"/>
          <w:sz w:val="24"/>
          <w:szCs w:val="24"/>
        </w:rPr>
        <w:t>障がい理解を促進する啓発活動の充実を図っていく必要があります。</w:t>
      </w:r>
    </w:p>
    <w:p w:rsidR="00F06B3E" w:rsidRDefault="00A27429" w:rsidP="007E1938">
      <w:pPr>
        <w:widowControl/>
        <w:spacing w:line="360" w:lineRule="auto"/>
        <w:ind w:leftChars="100" w:left="450" w:hangingChars="100" w:hanging="240"/>
        <w:jc w:val="left"/>
        <w:rPr>
          <w:rFonts w:ascii="ＭＳ ゴシック" w:eastAsia="ＭＳ ゴシック" w:hAnsi="ＭＳ ゴシック" w:cs="Times New Roman"/>
          <w:sz w:val="24"/>
          <w:szCs w:val="24"/>
        </w:rPr>
      </w:pPr>
      <w:r w:rsidRPr="00667B4B">
        <w:rPr>
          <w:rFonts w:ascii="ＭＳ ゴシック" w:eastAsia="ＭＳ ゴシック" w:hAnsi="ＭＳ ゴシック" w:cs="Times New Roman" w:hint="eastAsia"/>
          <w:sz w:val="24"/>
          <w:szCs w:val="24"/>
        </w:rPr>
        <w:t xml:space="preserve">〇  </w:t>
      </w:r>
      <w:r w:rsidR="007E1938" w:rsidRPr="005A70DE">
        <w:rPr>
          <w:rFonts w:ascii="ＭＳ ゴシック" w:eastAsia="ＭＳ ゴシック" w:hAnsi="ＭＳ ゴシック" w:cs="Times New Roman" w:hint="eastAsia"/>
          <w:sz w:val="24"/>
          <w:szCs w:val="24"/>
        </w:rPr>
        <w:t>条例の</w:t>
      </w:r>
      <w:r w:rsidR="00F06B3E">
        <w:rPr>
          <w:rFonts w:ascii="ＭＳ ゴシック" w:eastAsia="ＭＳ ゴシック" w:hAnsi="ＭＳ ゴシック" w:cs="Times New Roman" w:hint="eastAsia"/>
          <w:sz w:val="24"/>
          <w:szCs w:val="24"/>
        </w:rPr>
        <w:t>附則に規定する「見直し検討」</w:t>
      </w:r>
      <w:r w:rsidR="007E1938" w:rsidRPr="005A70DE">
        <w:rPr>
          <w:rFonts w:ascii="ＭＳ ゴシック" w:eastAsia="ＭＳ ゴシック" w:hAnsi="ＭＳ ゴシック" w:cs="Times New Roman" w:hint="eastAsia"/>
          <w:sz w:val="24"/>
          <w:szCs w:val="24"/>
        </w:rPr>
        <w:t>については、引き続き</w:t>
      </w:r>
      <w:r w:rsidR="00F06B3E">
        <w:rPr>
          <w:rFonts w:ascii="ＭＳ ゴシック" w:eastAsia="ＭＳ ゴシック" w:hAnsi="ＭＳ ゴシック" w:cs="Times New Roman" w:hint="eastAsia"/>
          <w:sz w:val="24"/>
          <w:szCs w:val="24"/>
        </w:rPr>
        <w:t>具体的な相談</w:t>
      </w:r>
      <w:r w:rsidR="007E1938" w:rsidRPr="005A70DE">
        <w:rPr>
          <w:rFonts w:ascii="ＭＳ ゴシック" w:eastAsia="ＭＳ ゴシック" w:hAnsi="ＭＳ ゴシック" w:cs="Times New Roman" w:hint="eastAsia"/>
          <w:sz w:val="24"/>
          <w:szCs w:val="24"/>
        </w:rPr>
        <w:t>事例</w:t>
      </w:r>
      <w:r w:rsidR="00F06B3E">
        <w:rPr>
          <w:rFonts w:ascii="ＭＳ ゴシック" w:eastAsia="ＭＳ ゴシック" w:hAnsi="ＭＳ ゴシック" w:cs="Times New Roman" w:hint="eastAsia"/>
          <w:sz w:val="24"/>
          <w:szCs w:val="24"/>
        </w:rPr>
        <w:t>を</w:t>
      </w:r>
      <w:r w:rsidR="007E1938" w:rsidRPr="005A70DE">
        <w:rPr>
          <w:rFonts w:ascii="ＭＳ ゴシック" w:eastAsia="ＭＳ ゴシック" w:hAnsi="ＭＳ ゴシック" w:cs="Times New Roman" w:hint="eastAsia"/>
          <w:sz w:val="24"/>
          <w:szCs w:val="24"/>
        </w:rPr>
        <w:t>収集</w:t>
      </w:r>
      <w:r w:rsidR="00F06B3E">
        <w:rPr>
          <w:rFonts w:ascii="ＭＳ ゴシック" w:eastAsia="ＭＳ ゴシック" w:hAnsi="ＭＳ ゴシック" w:cs="Times New Roman" w:hint="eastAsia"/>
          <w:sz w:val="24"/>
          <w:szCs w:val="24"/>
        </w:rPr>
        <w:t>し、分析・評価を積み重ね、その結果を踏まえることが必要であると認識しています。特に、合理的配慮の概念は社会に定着しているとは言えず、「建設的対話」を通じた「合理的配慮」の取組みを広く社会で共有し、浸透させることが重要です。</w:t>
      </w:r>
    </w:p>
    <w:p w:rsidR="007E1938" w:rsidRPr="005A70DE" w:rsidRDefault="00A27429" w:rsidP="007E1938">
      <w:pPr>
        <w:widowControl/>
        <w:spacing w:line="360" w:lineRule="auto"/>
        <w:ind w:leftChars="100" w:left="450" w:hangingChars="100" w:hanging="240"/>
        <w:jc w:val="left"/>
        <w:rPr>
          <w:rFonts w:ascii="ＭＳ ゴシック" w:eastAsia="ＭＳ ゴシック" w:hAnsi="ＭＳ ゴシック" w:cs="Times New Roman"/>
          <w:sz w:val="24"/>
          <w:szCs w:val="24"/>
        </w:rPr>
      </w:pPr>
      <w:r w:rsidRPr="00667B4B">
        <w:rPr>
          <w:rFonts w:ascii="ＭＳ ゴシック" w:eastAsia="ＭＳ ゴシック" w:hAnsi="ＭＳ ゴシック" w:cs="Times New Roman" w:hint="eastAsia"/>
          <w:sz w:val="24"/>
          <w:szCs w:val="24"/>
        </w:rPr>
        <w:t xml:space="preserve">〇  </w:t>
      </w:r>
      <w:r w:rsidR="00020FE1">
        <w:rPr>
          <w:rFonts w:ascii="ＭＳ ゴシック" w:eastAsia="ＭＳ ゴシック" w:hAnsi="ＭＳ ゴシック" w:cs="Times New Roman" w:hint="eastAsia"/>
          <w:sz w:val="24"/>
          <w:szCs w:val="24"/>
        </w:rPr>
        <w:t>さらに、</w:t>
      </w:r>
      <w:r w:rsidR="00F06B3E">
        <w:rPr>
          <w:rFonts w:ascii="ＭＳ ゴシック" w:eastAsia="ＭＳ ゴシック" w:hAnsi="ＭＳ ゴシック" w:cs="Times New Roman" w:hint="eastAsia"/>
          <w:sz w:val="24"/>
          <w:szCs w:val="24"/>
        </w:rPr>
        <w:t>積み重ねた分析等を踏まえ、条例上、府民が適切に行動するための指針として位置付けている</w:t>
      </w:r>
      <w:r w:rsidR="007E1938" w:rsidRPr="005A70DE">
        <w:rPr>
          <w:rFonts w:ascii="ＭＳ ゴシック" w:eastAsia="ＭＳ ゴシック" w:hAnsi="ＭＳ ゴシック" w:cs="Times New Roman" w:hint="eastAsia"/>
          <w:sz w:val="24"/>
          <w:szCs w:val="24"/>
        </w:rPr>
        <w:t>大阪府障がい者差別解消ガイドラインに</w:t>
      </w:r>
      <w:r w:rsidR="00F06B3E">
        <w:rPr>
          <w:rFonts w:ascii="ＭＳ ゴシック" w:eastAsia="ＭＳ ゴシック" w:hAnsi="ＭＳ ゴシック" w:cs="Times New Roman" w:hint="eastAsia"/>
          <w:sz w:val="24"/>
          <w:szCs w:val="24"/>
        </w:rPr>
        <w:t>ついて</w:t>
      </w:r>
      <w:r w:rsidR="00F92436">
        <w:rPr>
          <w:rFonts w:ascii="ＭＳ ゴシック" w:eastAsia="ＭＳ ゴシック" w:hAnsi="ＭＳ ゴシック" w:cs="Times New Roman" w:hint="eastAsia"/>
          <w:sz w:val="24"/>
          <w:szCs w:val="24"/>
        </w:rPr>
        <w:t>、具体的な事例を盛り込む等</w:t>
      </w:r>
      <w:r w:rsidR="007E1938" w:rsidRPr="005A70DE">
        <w:rPr>
          <w:rFonts w:ascii="ＭＳ ゴシック" w:eastAsia="ＭＳ ゴシック" w:hAnsi="ＭＳ ゴシック" w:cs="Times New Roman" w:hint="eastAsia"/>
          <w:sz w:val="24"/>
          <w:szCs w:val="24"/>
        </w:rPr>
        <w:t>、</w:t>
      </w:r>
      <w:r w:rsidR="00F06B3E">
        <w:rPr>
          <w:rFonts w:ascii="ＭＳ ゴシック" w:eastAsia="ＭＳ ゴシック" w:hAnsi="ＭＳ ゴシック" w:cs="Times New Roman" w:hint="eastAsia"/>
          <w:sz w:val="24"/>
          <w:szCs w:val="24"/>
        </w:rPr>
        <w:t>内容の</w:t>
      </w:r>
      <w:r w:rsidR="007E1938" w:rsidRPr="005A70DE">
        <w:rPr>
          <w:rFonts w:ascii="ＭＳ ゴシック" w:eastAsia="ＭＳ ゴシック" w:hAnsi="ＭＳ ゴシック" w:cs="Times New Roman" w:hint="eastAsia"/>
          <w:sz w:val="24"/>
          <w:szCs w:val="24"/>
        </w:rPr>
        <w:t>充実を図ることも必要です。</w:t>
      </w:r>
    </w:p>
    <w:p w:rsidR="007E1938" w:rsidRPr="005A70DE" w:rsidRDefault="00A27429" w:rsidP="007E1938">
      <w:pPr>
        <w:widowControl/>
        <w:spacing w:line="360" w:lineRule="auto"/>
        <w:ind w:leftChars="100" w:left="450" w:hangingChars="100" w:hanging="240"/>
        <w:jc w:val="left"/>
        <w:rPr>
          <w:rFonts w:ascii="ＭＳ ゴシック" w:eastAsia="ＭＳ ゴシック" w:hAnsi="ＭＳ ゴシック" w:cs="Times New Roman"/>
          <w:sz w:val="24"/>
          <w:szCs w:val="24"/>
        </w:rPr>
      </w:pPr>
      <w:r w:rsidRPr="00667B4B">
        <w:rPr>
          <w:rFonts w:ascii="ＭＳ ゴシック" w:eastAsia="ＭＳ ゴシック" w:hAnsi="ＭＳ ゴシック" w:cs="Times New Roman" w:hint="eastAsia"/>
          <w:sz w:val="24"/>
          <w:szCs w:val="24"/>
        </w:rPr>
        <w:t xml:space="preserve">〇  </w:t>
      </w:r>
      <w:r w:rsidR="007E1938" w:rsidRPr="005A70DE">
        <w:rPr>
          <w:rFonts w:ascii="ＭＳ ゴシック" w:eastAsia="ＭＳ ゴシック" w:hAnsi="ＭＳ ゴシック" w:cs="Times New Roman" w:hint="eastAsia"/>
          <w:sz w:val="24"/>
          <w:szCs w:val="24"/>
        </w:rPr>
        <w:t>今後とも、障がい者差別解消協議会やその下で組織される合議体等で幅広い意見を</w:t>
      </w:r>
      <w:r w:rsidR="00F06B3E">
        <w:rPr>
          <w:rFonts w:ascii="ＭＳ ゴシック" w:eastAsia="ＭＳ ゴシック" w:hAnsi="ＭＳ ゴシック" w:cs="Times New Roman" w:hint="eastAsia"/>
          <w:sz w:val="24"/>
          <w:szCs w:val="24"/>
        </w:rPr>
        <w:t>お</w:t>
      </w:r>
      <w:r w:rsidR="007E1938" w:rsidRPr="005A70DE">
        <w:rPr>
          <w:rFonts w:ascii="ＭＳ ゴシック" w:eastAsia="ＭＳ ゴシック" w:hAnsi="ＭＳ ゴシック" w:cs="Times New Roman" w:hint="eastAsia"/>
          <w:sz w:val="24"/>
          <w:szCs w:val="24"/>
        </w:rPr>
        <w:t>聴</w:t>
      </w:r>
      <w:r w:rsidR="00F06B3E">
        <w:rPr>
          <w:rFonts w:ascii="ＭＳ ゴシック" w:eastAsia="ＭＳ ゴシック" w:hAnsi="ＭＳ ゴシック" w:cs="Times New Roman" w:hint="eastAsia"/>
          <w:sz w:val="24"/>
          <w:szCs w:val="24"/>
        </w:rPr>
        <w:t>き</w:t>
      </w:r>
      <w:r w:rsidR="007E1938" w:rsidRPr="005A70DE">
        <w:rPr>
          <w:rFonts w:ascii="ＭＳ ゴシック" w:eastAsia="ＭＳ ゴシック" w:hAnsi="ＭＳ ゴシック" w:cs="Times New Roman" w:hint="eastAsia"/>
          <w:sz w:val="24"/>
          <w:szCs w:val="24"/>
        </w:rPr>
        <w:t>しながら、合理的配慮等の差別解消に関する認識が社会的に共有されるよう、必要な取組みを進めてまいります。</w:t>
      </w:r>
    </w:p>
    <w:p w:rsidR="00F5787A" w:rsidRDefault="00F5787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F5787A" w:rsidRDefault="00F5787A" w:rsidP="00F5787A">
      <w:pPr>
        <w:widowControl/>
        <w:jc w:val="left"/>
        <w:rPr>
          <w:rFonts w:ascii="ＭＳ ゴシック" w:eastAsia="ＭＳ ゴシック" w:hAnsi="ＭＳ ゴシック" w:cs="Times New Roman"/>
          <w:b/>
          <w:sz w:val="32"/>
          <w:szCs w:val="32"/>
          <w:u w:val="single"/>
        </w:rPr>
      </w:pPr>
      <w:r>
        <w:rPr>
          <w:rFonts w:ascii="ＭＳ ゴシック" w:eastAsia="ＭＳ ゴシック" w:hAnsi="ＭＳ ゴシック" w:cs="Times New Roman" w:hint="eastAsia"/>
          <w:b/>
          <w:sz w:val="32"/>
          <w:szCs w:val="32"/>
          <w:u w:val="single"/>
        </w:rPr>
        <w:lastRenderedPageBreak/>
        <w:t>６</w:t>
      </w:r>
      <w:r w:rsidRPr="009F424A">
        <w:rPr>
          <w:rFonts w:ascii="ＭＳ ゴシック" w:eastAsia="ＭＳ ゴシック" w:hAnsi="ＭＳ ゴシック" w:cs="Times New Roman" w:hint="eastAsia"/>
          <w:b/>
          <w:sz w:val="32"/>
          <w:szCs w:val="32"/>
          <w:u w:val="single"/>
        </w:rPr>
        <w:t xml:space="preserve">　</w:t>
      </w:r>
      <w:r>
        <w:rPr>
          <w:rFonts w:ascii="ＭＳ ゴシック" w:eastAsia="ＭＳ ゴシック" w:hAnsi="ＭＳ ゴシック" w:cs="Times New Roman" w:hint="eastAsia"/>
          <w:b/>
          <w:sz w:val="32"/>
          <w:szCs w:val="32"/>
          <w:u w:val="single"/>
        </w:rPr>
        <w:t>参考資料</w:t>
      </w: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Default="00B57B74" w:rsidP="00F5787A">
      <w:pPr>
        <w:widowControl/>
        <w:jc w:val="left"/>
        <w:rPr>
          <w:rFonts w:ascii="ＭＳ ゴシック" w:eastAsia="ＭＳ ゴシック" w:hAnsi="ＭＳ ゴシック" w:cs="Times New Roman"/>
          <w:b/>
          <w:sz w:val="32"/>
          <w:szCs w:val="32"/>
          <w:u w:val="single"/>
        </w:rPr>
      </w:pPr>
    </w:p>
    <w:p w:rsidR="00B57B74" w:rsidRPr="009F424A" w:rsidRDefault="00B57B74" w:rsidP="00F5787A">
      <w:pPr>
        <w:widowControl/>
        <w:jc w:val="left"/>
        <w:rPr>
          <w:rFonts w:ascii="ＭＳ ゴシック" w:eastAsia="ＭＳ ゴシック" w:hAnsi="ＭＳ ゴシック" w:cs="Times New Roman"/>
          <w:b/>
          <w:sz w:val="32"/>
          <w:szCs w:val="32"/>
          <w:u w:val="single"/>
        </w:rPr>
      </w:pPr>
    </w:p>
    <w:p w:rsidR="007C6E16" w:rsidRPr="006605F2" w:rsidRDefault="007C6E16" w:rsidP="007C6E16">
      <w:pPr>
        <w:spacing w:line="0" w:lineRule="atLeast"/>
        <w:ind w:right="1302"/>
        <w:rPr>
          <w:rFonts w:ascii="ＭＳ ゴシック" w:eastAsia="ＭＳ ゴシック" w:hAnsi="ＭＳ ゴシック"/>
          <w:b/>
          <w:sz w:val="24"/>
        </w:rPr>
      </w:pPr>
      <w:r>
        <w:rPr>
          <w:rFonts w:ascii="ＭＳ ゴシック" w:eastAsia="ＭＳ ゴシック" w:hAnsi="ＭＳ ゴシック" w:hint="eastAsia"/>
          <w:b/>
          <w:sz w:val="24"/>
        </w:rPr>
        <w:lastRenderedPageBreak/>
        <w:t>広域支援相談員と</w:t>
      </w:r>
      <w:r w:rsidRPr="0058404C">
        <w:rPr>
          <w:rFonts w:ascii="ＭＳ ゴシック" w:eastAsia="ＭＳ ゴシック" w:hAnsi="ＭＳ ゴシック" w:hint="eastAsia"/>
          <w:b/>
          <w:sz w:val="24"/>
        </w:rPr>
        <w:t>大阪府障がい者</w:t>
      </w:r>
      <w:r>
        <w:rPr>
          <w:rFonts w:ascii="ＭＳ ゴシック" w:eastAsia="ＭＳ ゴシック" w:hAnsi="ＭＳ ゴシック" w:hint="eastAsia"/>
          <w:b/>
          <w:sz w:val="24"/>
        </w:rPr>
        <w:t>差別解消協議会</w:t>
      </w: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701760" behindDoc="0" locked="0" layoutInCell="1" allowOverlap="1" wp14:anchorId="11E5AF25" wp14:editId="337CDE5B">
                <wp:simplePos x="0" y="0"/>
                <wp:positionH relativeFrom="column">
                  <wp:posOffset>5719445</wp:posOffset>
                </wp:positionH>
                <wp:positionV relativeFrom="paragraph">
                  <wp:posOffset>-151130</wp:posOffset>
                </wp:positionV>
                <wp:extent cx="854075" cy="258445"/>
                <wp:effectExtent l="12065" t="10795" r="10160" b="6985"/>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BA5410" w:rsidRPr="001650FB" w:rsidRDefault="00BA5410" w:rsidP="007C6E16">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2" o:spid="_x0000_s1043" type="#_x0000_t202" style="position:absolute;left:0;text-align:left;margin-left:450.35pt;margin-top:-11.9pt;width:67.25pt;height:20.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">
                <v:textbox inset="5.85pt,.7pt,5.85pt,.7pt">
                  <w:txbxContent>
                    <w:p w:rsidR="00BA5410" w:rsidRPr="001650FB" w:rsidRDefault="00BA5410" w:rsidP="007C6E16">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v:textbox>
              </v:shape>
            </w:pict>
          </mc:Fallback>
        </mc:AlternateContent>
      </w:r>
    </w:p>
    <w:p w:rsidR="007C6E16" w:rsidRDefault="007C6E16" w:rsidP="007C6E16">
      <w:pPr>
        <w:spacing w:line="0" w:lineRule="atLeast"/>
        <w:ind w:right="1302"/>
        <w:rPr>
          <w:rFonts w:ascii="ＭＳ ゴシック" w:eastAsia="ＭＳ ゴシック" w:hAnsi="ＭＳ ゴシック"/>
          <w:sz w:val="22"/>
        </w:rPr>
      </w:pPr>
    </w:p>
    <w:p w:rsidR="007C6E16" w:rsidRDefault="007C6E16" w:rsidP="007C6E16">
      <w:pPr>
        <w:spacing w:line="0" w:lineRule="atLeast"/>
        <w:ind w:right="1302"/>
        <w:rPr>
          <w:rFonts w:ascii="ＭＳ ゴシック" w:eastAsia="ＭＳ ゴシック" w:hAnsi="ＭＳ ゴシック"/>
          <w:sz w:val="22"/>
        </w:rPr>
      </w:pPr>
    </w:p>
    <w:p w:rsidR="007C6E16" w:rsidRPr="00B71B02" w:rsidRDefault="007C6E16" w:rsidP="007C6E16">
      <w:pPr>
        <w:spacing w:line="0" w:lineRule="atLeast"/>
        <w:ind w:right="113"/>
        <w:jc w:val="center"/>
        <w:rPr>
          <w:rFonts w:ascii="ＭＳ ゴシック" w:eastAsia="ＭＳ ゴシック" w:hAnsi="ＭＳ ゴシック"/>
          <w:b/>
          <w:sz w:val="24"/>
          <w:szCs w:val="24"/>
        </w:rPr>
      </w:pPr>
      <w:r w:rsidRPr="00B71B02">
        <w:rPr>
          <w:rFonts w:ascii="ＭＳ ゴシック" w:eastAsia="ＭＳ ゴシック" w:hAnsi="ＭＳ ゴシック" w:hint="eastAsia"/>
          <w:b/>
          <w:sz w:val="24"/>
          <w:szCs w:val="24"/>
        </w:rPr>
        <w:t>広域支援相談員</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【根拠】</w:t>
      </w:r>
    </w:p>
    <w:p w:rsidR="007C6E16" w:rsidRPr="00B71B02" w:rsidRDefault="007C6E16" w:rsidP="000433CB">
      <w:pPr>
        <w:spacing w:line="0" w:lineRule="atLeast"/>
        <w:ind w:left="220" w:right="-29" w:hangingChars="100" w:hanging="220"/>
        <w:rPr>
          <w:rFonts w:ascii="ＭＳ ゴシック" w:eastAsia="ＭＳ ゴシック" w:hAnsi="ＭＳ ゴシック"/>
          <w:sz w:val="22"/>
        </w:rPr>
      </w:pPr>
      <w:r w:rsidRPr="00B71B02">
        <w:rPr>
          <w:rFonts w:ascii="ＭＳ ゴシック" w:eastAsia="ＭＳ ゴシック" w:hAnsi="ＭＳ ゴシック" w:hint="eastAsia"/>
          <w:sz w:val="22"/>
        </w:rPr>
        <w:t>○　障がい者差別の解消に関する知識経験を有する者の中から、知事が任命（大阪府障がい者差別</w:t>
      </w:r>
      <w:r w:rsidRPr="00250A63">
        <w:rPr>
          <w:rFonts w:ascii="ＭＳ ゴシック" w:eastAsia="ＭＳ ゴシック" w:hAnsi="ＭＳ ゴシック" w:hint="eastAsia"/>
          <w:sz w:val="22"/>
        </w:rPr>
        <w:t>解</w:t>
      </w:r>
      <w:r w:rsidRPr="00B71B02">
        <w:rPr>
          <w:rFonts w:ascii="ＭＳ ゴシック" w:eastAsia="ＭＳ ゴシック" w:hAnsi="ＭＳ ゴシック" w:hint="eastAsia"/>
          <w:sz w:val="22"/>
        </w:rPr>
        <w:t>消条例第７条）</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【身分等】</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地方公務員法に基づく一般職の地方公務員（非常勤職員）　　　</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【職務】</w:t>
      </w:r>
    </w:p>
    <w:p w:rsidR="007C6E16" w:rsidRPr="00B71B02" w:rsidRDefault="007C6E16" w:rsidP="00B909F0">
      <w:pPr>
        <w:spacing w:line="0" w:lineRule="atLeast"/>
        <w:ind w:left="220" w:right="-29" w:hangingChars="100" w:hanging="220"/>
        <w:rPr>
          <w:rFonts w:ascii="ＭＳ ゴシック" w:eastAsia="ＭＳ ゴシック" w:hAnsi="ＭＳ ゴシック"/>
          <w:sz w:val="22"/>
        </w:rPr>
      </w:pPr>
      <w:r w:rsidRPr="00B71B02">
        <w:rPr>
          <w:rFonts w:ascii="ＭＳ ゴシック" w:eastAsia="ＭＳ ゴシック" w:hAnsi="ＭＳ ゴシック" w:hint="eastAsia"/>
          <w:sz w:val="22"/>
        </w:rPr>
        <w:t>１　市町村の相談機関における相談事案の解決を支援するため、必要な助言、調査、相談事案に関する関係者間の調整を実施</w:t>
      </w:r>
    </w:p>
    <w:p w:rsidR="007C6E16" w:rsidRPr="00B71B02" w:rsidRDefault="007C6E16" w:rsidP="00B909F0">
      <w:pPr>
        <w:spacing w:line="0" w:lineRule="atLeast"/>
        <w:ind w:left="220" w:right="-29" w:hangingChars="100" w:hanging="220"/>
        <w:rPr>
          <w:rFonts w:ascii="ＭＳ ゴシック" w:eastAsia="ＭＳ ゴシック" w:hAnsi="ＭＳ ゴシック"/>
          <w:sz w:val="22"/>
        </w:rPr>
      </w:pPr>
      <w:r w:rsidRPr="00B71B02">
        <w:rPr>
          <w:rFonts w:ascii="ＭＳ ゴシック" w:eastAsia="ＭＳ ゴシック" w:hAnsi="ＭＳ ゴシック" w:hint="eastAsia"/>
          <w:sz w:val="22"/>
        </w:rPr>
        <w:t>２　障がい者等や事業者からの相談に応じ、相談機関と連携して、必要な助言、調査、相談事案に関する関係者間の調整を実施</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３　相談機関相互の連携の促進、相談事案に係る情報の収集及び分析</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【責務】</w:t>
      </w:r>
    </w:p>
    <w:p w:rsidR="007C6E16"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中立かつ公正に職務を遂行</w:t>
      </w:r>
    </w:p>
    <w:p w:rsidR="007C6E16" w:rsidRDefault="007C6E16" w:rsidP="007C6E16">
      <w:pPr>
        <w:spacing w:line="0" w:lineRule="atLeast"/>
        <w:ind w:right="1302"/>
        <w:rPr>
          <w:rFonts w:ascii="ＭＳ ゴシック" w:eastAsia="ＭＳ ゴシック" w:hAnsi="ＭＳ ゴシック"/>
          <w:sz w:val="22"/>
        </w:rPr>
      </w:pPr>
    </w:p>
    <w:p w:rsidR="007C6E16" w:rsidRDefault="007C6E16" w:rsidP="007C6E16">
      <w:pPr>
        <w:spacing w:line="0" w:lineRule="atLeast"/>
        <w:ind w:right="1302"/>
        <w:rPr>
          <w:rFonts w:ascii="ＭＳ ゴシック" w:eastAsia="ＭＳ ゴシック" w:hAnsi="ＭＳ ゴシック"/>
          <w:sz w:val="22"/>
        </w:rPr>
      </w:pPr>
    </w:p>
    <w:p w:rsidR="007C6E16" w:rsidRDefault="007C6E16" w:rsidP="007C6E16">
      <w:pPr>
        <w:spacing w:line="0" w:lineRule="atLeast"/>
        <w:ind w:right="-29"/>
        <w:jc w:val="center"/>
        <w:rPr>
          <w:rFonts w:ascii="ＭＳ ゴシック" w:eastAsia="ＭＳ ゴシック" w:hAnsi="ＭＳ ゴシック"/>
          <w:b/>
          <w:sz w:val="24"/>
          <w:szCs w:val="24"/>
        </w:rPr>
      </w:pPr>
      <w:r w:rsidRPr="00B71B02">
        <w:rPr>
          <w:rFonts w:ascii="ＭＳ ゴシック" w:eastAsia="ＭＳ ゴシック" w:hAnsi="ＭＳ ゴシック" w:hint="eastAsia"/>
          <w:b/>
          <w:sz w:val="24"/>
          <w:szCs w:val="24"/>
        </w:rPr>
        <w:t>大阪府障がい者差別解消協議会（解消協）</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【構成】</w:t>
      </w:r>
    </w:p>
    <w:p w:rsidR="007C6E16" w:rsidRPr="00B71B02" w:rsidRDefault="007C6E16" w:rsidP="007C6E16">
      <w:pPr>
        <w:spacing w:line="0" w:lineRule="atLeast"/>
        <w:ind w:right="113"/>
        <w:rPr>
          <w:rFonts w:ascii="ＭＳ ゴシック" w:eastAsia="ＭＳ ゴシック" w:hAnsi="ＭＳ ゴシック"/>
          <w:sz w:val="22"/>
        </w:rPr>
      </w:pPr>
      <w:r w:rsidRPr="00B71B02">
        <w:rPr>
          <w:rFonts w:ascii="ＭＳ ゴシック" w:eastAsia="ＭＳ ゴシック" w:hAnsi="ＭＳ ゴシック" w:hint="eastAsia"/>
          <w:sz w:val="22"/>
        </w:rPr>
        <w:t>○　委員２０人以内　（※専門事項を調査審議させるために、専門委員を若干置くことができる）</w:t>
      </w:r>
    </w:p>
    <w:p w:rsidR="007C6E16" w:rsidRPr="00B71B02" w:rsidRDefault="007C6E16" w:rsidP="007C6E16">
      <w:pPr>
        <w:spacing w:line="0" w:lineRule="atLeast"/>
        <w:ind w:left="220" w:right="-29" w:hangingChars="100" w:hanging="220"/>
        <w:rPr>
          <w:rFonts w:ascii="ＭＳ ゴシック" w:eastAsia="ＭＳ ゴシック" w:hAnsi="ＭＳ ゴシック"/>
          <w:sz w:val="22"/>
        </w:rPr>
      </w:pPr>
      <w:r w:rsidRPr="00B71B02">
        <w:rPr>
          <w:rFonts w:ascii="ＭＳ ゴシック" w:eastAsia="ＭＳ ゴシック" w:hAnsi="ＭＳ ゴシック" w:hint="eastAsia"/>
          <w:sz w:val="22"/>
        </w:rPr>
        <w:t>○　委員は、障がい者、障がい者の自立と社会参加に関する事業に従事する者、学識経験者、事業者等から知事が任命</w:t>
      </w:r>
    </w:p>
    <w:p w:rsidR="007C6E16" w:rsidRPr="00B71B02" w:rsidRDefault="007C6E16" w:rsidP="007C6E16">
      <w:pPr>
        <w:spacing w:line="0" w:lineRule="atLeast"/>
        <w:ind w:right="-313" w:firstLineChars="100" w:firstLine="220"/>
        <w:rPr>
          <w:rFonts w:ascii="ＭＳ ゴシック" w:eastAsia="ＭＳ ゴシック" w:hAnsi="ＭＳ ゴシック"/>
          <w:sz w:val="22"/>
        </w:rPr>
      </w:pPr>
      <w:r w:rsidRPr="00B71B02">
        <w:rPr>
          <w:rFonts w:ascii="ＭＳ ゴシック" w:eastAsia="ＭＳ ゴシック" w:hAnsi="ＭＳ ゴシック" w:hint="eastAsia"/>
          <w:sz w:val="22"/>
        </w:rPr>
        <w:t>⇒　障がい者団体代表：７人、事業者：7人、学識経験者：3人、権利擁護関係者：3人</w:t>
      </w:r>
    </w:p>
    <w:p w:rsidR="007C6E16" w:rsidRPr="00B71B02" w:rsidRDefault="007C6E16" w:rsidP="007C6E16">
      <w:pPr>
        <w:spacing w:line="0" w:lineRule="atLeast"/>
        <w:ind w:right="-29" w:firstLineChars="100" w:firstLine="220"/>
        <w:rPr>
          <w:rFonts w:ascii="ＭＳ ゴシック" w:eastAsia="ＭＳ ゴシック" w:hAnsi="ＭＳ ゴシック"/>
          <w:sz w:val="22"/>
        </w:rPr>
      </w:pPr>
      <w:r w:rsidRPr="00B71B02">
        <w:rPr>
          <w:rFonts w:ascii="ＭＳ ゴシック" w:eastAsia="ＭＳ ゴシック" w:hAnsi="ＭＳ ゴシック" w:hint="eastAsia"/>
          <w:sz w:val="22"/>
        </w:rPr>
        <w:t>⇒　オブザーバーとして、国の機関（法務局、労働局・運輸局）及び市町村代表が参画</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【会長】</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関川　芳孝　大阪府立大学教育福祉学類長　教授</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【担任事務】</w:t>
      </w:r>
    </w:p>
    <w:p w:rsidR="007C6E16" w:rsidRDefault="007C6E16" w:rsidP="007C6E16">
      <w:pPr>
        <w:spacing w:line="0" w:lineRule="atLeast"/>
        <w:ind w:right="113"/>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w:t>
      </w:r>
      <w:r w:rsidRPr="00B71B02">
        <w:rPr>
          <w:rFonts w:ascii="ＭＳ ゴシック" w:eastAsia="ＭＳ ゴシック" w:hAnsi="ＭＳ ゴシック" w:hint="eastAsia"/>
          <w:sz w:val="22"/>
          <w:u w:val="single"/>
        </w:rPr>
        <w:t>法規定事務</w:t>
      </w:r>
      <w:r w:rsidRPr="00B71B02">
        <w:rPr>
          <w:rFonts w:ascii="ＭＳ ゴシック" w:eastAsia="ＭＳ ゴシック" w:hAnsi="ＭＳ ゴシック" w:hint="eastAsia"/>
          <w:sz w:val="22"/>
        </w:rPr>
        <w:t xml:space="preserve">　</w:t>
      </w:r>
    </w:p>
    <w:p w:rsidR="007C6E16" w:rsidRPr="00B71B02" w:rsidRDefault="007C6E16" w:rsidP="007C6E16">
      <w:pPr>
        <w:spacing w:line="0" w:lineRule="atLeast"/>
        <w:ind w:right="113" w:firstLineChars="100" w:firstLine="220"/>
        <w:rPr>
          <w:rFonts w:ascii="ＭＳ ゴシック" w:eastAsia="ＭＳ ゴシック" w:hAnsi="ＭＳ ゴシック"/>
          <w:sz w:val="22"/>
        </w:rPr>
      </w:pPr>
      <w:r w:rsidRPr="00B71B02">
        <w:rPr>
          <w:rFonts w:ascii="ＭＳ ゴシック" w:eastAsia="ＭＳ ゴシック" w:hAnsi="ＭＳ ゴシック" w:hint="eastAsia"/>
          <w:sz w:val="22"/>
        </w:rPr>
        <w:t>（解消協は、障害者差別解消法第17条の「障害者差別解消支援地域協議会」の機能を担う。）</w:t>
      </w:r>
    </w:p>
    <w:p w:rsidR="007C6E16" w:rsidRPr="00B71B02" w:rsidRDefault="007C6E16" w:rsidP="007C6E16">
      <w:pPr>
        <w:spacing w:line="0" w:lineRule="atLeast"/>
        <w:ind w:right="1302" w:firstLineChars="200" w:firstLine="440"/>
        <w:rPr>
          <w:rFonts w:ascii="ＭＳ ゴシック" w:eastAsia="ＭＳ ゴシック" w:hAnsi="ＭＳ ゴシック"/>
          <w:sz w:val="22"/>
        </w:rPr>
      </w:pPr>
      <w:r w:rsidRPr="00B71B02">
        <w:rPr>
          <w:rFonts w:ascii="ＭＳ ゴシック" w:eastAsia="ＭＳ ゴシック" w:hAnsi="ＭＳ ゴシック" w:hint="eastAsia"/>
          <w:sz w:val="22"/>
        </w:rPr>
        <w:t>・情報交換、相談及び事例を踏まえた取組に関する協議</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・構成機関等に対し、情報の提供、意見表明その他必要な協力の求め　</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w:t>
      </w:r>
      <w:r w:rsidRPr="00B71B02">
        <w:rPr>
          <w:rFonts w:ascii="ＭＳ ゴシック" w:eastAsia="ＭＳ ゴシック" w:hAnsi="ＭＳ ゴシック" w:hint="eastAsia"/>
          <w:sz w:val="22"/>
          <w:u w:val="single"/>
        </w:rPr>
        <w:t>条例規定事務</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・知事が諮問する差別解消の推進に関する事項への意見申述べ　</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・知事に対し、正当な理由なくあっせん案に従わない者等への勧告の求め</w:t>
      </w:r>
    </w:p>
    <w:p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・知事が正当な理由なく勧告に従わない者を公表しようとするときの意見申述べ</w:t>
      </w:r>
    </w:p>
    <w:p w:rsidR="007C6E16" w:rsidRDefault="007C6E16" w:rsidP="007C6E16">
      <w:pPr>
        <w:spacing w:line="0" w:lineRule="atLeast"/>
        <w:ind w:right="1302" w:firstLineChars="200" w:firstLine="440"/>
        <w:rPr>
          <w:rFonts w:ascii="ＭＳ ゴシック" w:eastAsia="ＭＳ ゴシック" w:hAnsi="ＭＳ ゴシック"/>
          <w:sz w:val="22"/>
        </w:rPr>
      </w:pPr>
      <w:r w:rsidRPr="00B71B02">
        <w:rPr>
          <w:rFonts w:ascii="ＭＳ ゴシック" w:eastAsia="ＭＳ ゴシック" w:hAnsi="ＭＳ ゴシック" w:hint="eastAsia"/>
          <w:sz w:val="22"/>
        </w:rPr>
        <w:t>・</w:t>
      </w:r>
      <w:r w:rsidRPr="005A68F4">
        <w:rPr>
          <w:rFonts w:ascii="ＭＳ ゴシック" w:eastAsia="ＭＳ ゴシック" w:hAnsi="ＭＳ ゴシック" w:hint="eastAsia"/>
          <w:sz w:val="22"/>
          <w:u w:val="wave"/>
        </w:rPr>
        <w:t>合議体</w:t>
      </w:r>
      <w:r w:rsidRPr="00B71B02">
        <w:rPr>
          <w:rFonts w:ascii="ＭＳ ゴシック" w:eastAsia="ＭＳ ゴシック" w:hAnsi="ＭＳ ゴシック" w:hint="eastAsia"/>
          <w:sz w:val="22"/>
        </w:rPr>
        <w:t>を設置し、紛争事案や相談事案に対応</w:t>
      </w:r>
    </w:p>
    <w:p w:rsidR="007C6E16" w:rsidRPr="00B71B02" w:rsidRDefault="007C6E16" w:rsidP="007C6E16">
      <w:pPr>
        <w:spacing w:line="0" w:lineRule="atLeast"/>
        <w:ind w:right="1302" w:firstLineChars="200" w:firstLine="44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3808" behindDoc="0" locked="0" layoutInCell="1" allowOverlap="1" wp14:anchorId="09D6119B" wp14:editId="746E0BCC">
                <wp:simplePos x="0" y="0"/>
                <wp:positionH relativeFrom="column">
                  <wp:posOffset>14605</wp:posOffset>
                </wp:positionH>
                <wp:positionV relativeFrom="paragraph">
                  <wp:posOffset>41910</wp:posOffset>
                </wp:positionV>
                <wp:extent cx="6337300" cy="1600200"/>
                <wp:effectExtent l="0" t="0" r="25400" b="19050"/>
                <wp:wrapNone/>
                <wp:docPr id="234" name="正方形/長方形 234"/>
                <wp:cNvGraphicFramePr/>
                <a:graphic xmlns:a="http://schemas.openxmlformats.org/drawingml/2006/main">
                  <a:graphicData uri="http://schemas.microsoft.com/office/word/2010/wordprocessingShape">
                    <wps:wsp>
                      <wps:cNvSpPr/>
                      <wps:spPr>
                        <a:xfrm>
                          <a:off x="0" y="0"/>
                          <a:ext cx="6337300" cy="1600200"/>
                        </a:xfrm>
                        <a:prstGeom prst="rect">
                          <a:avLst/>
                        </a:prstGeom>
                      </wps:spPr>
                      <wps:style>
                        <a:lnRef idx="2">
                          <a:schemeClr val="dk1"/>
                        </a:lnRef>
                        <a:fillRef idx="1">
                          <a:schemeClr val="lt1"/>
                        </a:fillRef>
                        <a:effectRef idx="0">
                          <a:schemeClr val="dk1"/>
                        </a:effectRef>
                        <a:fontRef idx="minor">
                          <a:schemeClr val="dk1"/>
                        </a:fontRef>
                      </wps:style>
                      <wps:txbx>
                        <w:txbxContent>
                          <w:p w:rsidR="00BA5410" w:rsidRPr="002912B7" w:rsidRDefault="00BA5410"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u w:val="single"/>
                              </w:rPr>
                              <w:t>合議体の運営</w:t>
                            </w:r>
                          </w:p>
                          <w:p w:rsidR="00BA5410" w:rsidRPr="002912B7" w:rsidRDefault="00BA5410"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【担任事務】</w:t>
                            </w:r>
                          </w:p>
                          <w:p w:rsidR="00BA5410" w:rsidRPr="005A68F4" w:rsidRDefault="00BA5410" w:rsidP="007C6E16">
                            <w:pPr>
                              <w:pStyle w:val="a8"/>
                              <w:numPr>
                                <w:ilvl w:val="0"/>
                                <w:numId w:val="4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広域支援相談員による解決が難しい場合、紛争の解決をするためのあっせんを実施　</w:t>
                            </w:r>
                          </w:p>
                          <w:p w:rsidR="00BA5410" w:rsidRPr="002912B7" w:rsidRDefault="00BA5410"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あっせん実施型の合議体</w:t>
                            </w:r>
                          </w:p>
                          <w:p w:rsidR="00BA5410" w:rsidRPr="005A68F4" w:rsidRDefault="00BA5410" w:rsidP="007C6E16">
                            <w:pPr>
                              <w:pStyle w:val="a8"/>
                              <w:numPr>
                                <w:ilvl w:val="0"/>
                                <w:numId w:val="4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相談状況の総合的な分析・検証を行い広域支援相談員への助言を実施　</w:t>
                            </w:r>
                            <w:r w:rsidRPr="005A68F4">
                              <w:rPr>
                                <w:rFonts w:asciiTheme="majorEastAsia" w:eastAsiaTheme="majorEastAsia" w:hAnsiTheme="majorEastAsia" w:hint="eastAsia"/>
                                <w:b/>
                                <w:bCs/>
                                <w:sz w:val="22"/>
                              </w:rPr>
                              <w:t xml:space="preserve">　　　　</w:t>
                            </w:r>
                            <w:r w:rsidRPr="005A68F4">
                              <w:rPr>
                                <w:rFonts w:asciiTheme="majorEastAsia" w:eastAsiaTheme="majorEastAsia" w:hAnsiTheme="majorEastAsia" w:hint="eastAsia"/>
                                <w:sz w:val="22"/>
                              </w:rPr>
                              <w:t xml:space="preserve"> </w:t>
                            </w:r>
                          </w:p>
                          <w:p w:rsidR="00BA5410" w:rsidRPr="002912B7" w:rsidRDefault="00BA5410"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助言・検証実施型の合議体</w:t>
                            </w:r>
                          </w:p>
                          <w:p w:rsidR="00BA5410" w:rsidRPr="002912B7" w:rsidRDefault="00BA5410"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【構成等】</w:t>
                            </w:r>
                          </w:p>
                          <w:p w:rsidR="00BA5410" w:rsidRPr="002912B7" w:rsidRDefault="00BA5410"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会長が、委員及び専門委員の中から分野や障がい種別等を踏まえた事案に応じて</w:t>
                            </w:r>
                            <w:r w:rsidRPr="002912B7">
                              <w:rPr>
                                <w:rFonts w:asciiTheme="majorEastAsia" w:eastAsiaTheme="majorEastAsia" w:hAnsiTheme="majorEastAsia" w:hint="eastAsia"/>
                                <w:b/>
                                <w:bCs/>
                                <w:sz w:val="22"/>
                              </w:rPr>
                              <w:t>５人</w:t>
                            </w:r>
                            <w:r w:rsidRPr="002912B7">
                              <w:rPr>
                                <w:rFonts w:asciiTheme="majorEastAsia" w:eastAsiaTheme="majorEastAsia" w:hAnsiTheme="majorEastAsia" w:hint="eastAsia"/>
                                <w:sz w:val="22"/>
                              </w:rPr>
                              <w:t>を指名</w:t>
                            </w:r>
                          </w:p>
                          <w:p w:rsidR="00BA5410" w:rsidRPr="005A68F4" w:rsidRDefault="00BA5410" w:rsidP="007C6E16">
                            <w:pPr>
                              <w:jc w:val="center"/>
                            </w:pPr>
                          </w:p>
                          <w:p w:rsidR="00BA5410" w:rsidRPr="007C6E16" w:rsidRDefault="00BA5410" w:rsidP="007C6E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4" o:spid="_x0000_s1044" style="position:absolute;left:0;text-align:left;margin-left:1.15pt;margin-top:3.3pt;width:499pt;height:126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" fillcolor="white [3201]" strokecolor="black [3200]" strokeweight="2pt">
                <v:textbox>
                  <w:txbxContent>
                    <w:p w:rsidR="00BA5410" w:rsidRPr="002912B7" w:rsidRDefault="00BA5410"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u w:val="single"/>
                        </w:rPr>
                        <w:t>合議体の運営</w:t>
                      </w:r>
                    </w:p>
                    <w:p w:rsidR="00BA5410" w:rsidRPr="002912B7" w:rsidRDefault="00BA5410"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【担任事務】</w:t>
                      </w:r>
                    </w:p>
                    <w:p w:rsidR="00BA5410" w:rsidRPr="005A68F4" w:rsidRDefault="00BA5410" w:rsidP="007C6E16">
                      <w:pPr>
                        <w:pStyle w:val="a8"/>
                        <w:numPr>
                          <w:ilvl w:val="0"/>
                          <w:numId w:val="4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広域支援相談員による解決が難しい場合、紛争の解決をするためのあっせんを実施　</w:t>
                      </w:r>
                    </w:p>
                    <w:p w:rsidR="00BA5410" w:rsidRPr="002912B7" w:rsidRDefault="00BA5410"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あっせん実施型の合議体</w:t>
                      </w:r>
                    </w:p>
                    <w:p w:rsidR="00BA5410" w:rsidRPr="005A68F4" w:rsidRDefault="00BA5410" w:rsidP="007C6E16">
                      <w:pPr>
                        <w:pStyle w:val="a8"/>
                        <w:numPr>
                          <w:ilvl w:val="0"/>
                          <w:numId w:val="4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相談状況の総合的な分析・検証を行い広域支援相談員への助言を実施　</w:t>
                      </w:r>
                      <w:r w:rsidRPr="005A68F4">
                        <w:rPr>
                          <w:rFonts w:asciiTheme="majorEastAsia" w:eastAsiaTheme="majorEastAsia" w:hAnsiTheme="majorEastAsia" w:hint="eastAsia"/>
                          <w:b/>
                          <w:bCs/>
                          <w:sz w:val="22"/>
                        </w:rPr>
                        <w:t xml:space="preserve">　　　　</w:t>
                      </w:r>
                      <w:r w:rsidRPr="005A68F4">
                        <w:rPr>
                          <w:rFonts w:asciiTheme="majorEastAsia" w:eastAsiaTheme="majorEastAsia" w:hAnsiTheme="majorEastAsia" w:hint="eastAsia"/>
                          <w:sz w:val="22"/>
                        </w:rPr>
                        <w:t xml:space="preserve"> </w:t>
                      </w:r>
                    </w:p>
                    <w:p w:rsidR="00BA5410" w:rsidRPr="002912B7" w:rsidRDefault="00BA5410"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助言・検証実施型の合議体</w:t>
                      </w:r>
                    </w:p>
                    <w:p w:rsidR="00BA5410" w:rsidRPr="002912B7" w:rsidRDefault="00BA5410"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【構成等】</w:t>
                      </w:r>
                    </w:p>
                    <w:p w:rsidR="00BA5410" w:rsidRPr="002912B7" w:rsidRDefault="00BA5410"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会長が、委員及び専門委員の中から分野や障がい種別等を踏まえた事案に応じて</w:t>
                      </w:r>
                      <w:r w:rsidRPr="002912B7">
                        <w:rPr>
                          <w:rFonts w:asciiTheme="majorEastAsia" w:eastAsiaTheme="majorEastAsia" w:hAnsiTheme="majorEastAsia" w:hint="eastAsia"/>
                          <w:b/>
                          <w:bCs/>
                          <w:sz w:val="22"/>
                        </w:rPr>
                        <w:t>５人</w:t>
                      </w:r>
                      <w:r w:rsidRPr="002912B7">
                        <w:rPr>
                          <w:rFonts w:asciiTheme="majorEastAsia" w:eastAsiaTheme="majorEastAsia" w:hAnsiTheme="majorEastAsia" w:hint="eastAsia"/>
                          <w:sz w:val="22"/>
                        </w:rPr>
                        <w:t>を指名</w:t>
                      </w:r>
                    </w:p>
                    <w:p w:rsidR="00BA5410" w:rsidRPr="005A68F4" w:rsidRDefault="00BA5410" w:rsidP="007C6E16">
                      <w:pPr>
                        <w:jc w:val="center"/>
                      </w:pPr>
                    </w:p>
                    <w:p w:rsidR="00BA5410" w:rsidRPr="007C6E16" w:rsidRDefault="00BA5410" w:rsidP="007C6E16">
                      <w:pPr>
                        <w:jc w:val="center"/>
                      </w:pPr>
                    </w:p>
                  </w:txbxContent>
                </v:textbox>
              </v:rect>
            </w:pict>
          </mc:Fallback>
        </mc:AlternateContent>
      </w:r>
    </w:p>
    <w:p w:rsidR="007C6E16" w:rsidRPr="00B71B02" w:rsidRDefault="007C6E16" w:rsidP="007C6E16">
      <w:pPr>
        <w:ind w:right="1302"/>
        <w:rPr>
          <w:rFonts w:ascii="ＭＳ ゴシック" w:eastAsia="ＭＳ ゴシック" w:hAnsi="ＭＳ ゴシック"/>
          <w:sz w:val="22"/>
        </w:rPr>
      </w:pPr>
    </w:p>
    <w:p w:rsidR="007C6E16" w:rsidRPr="006E3E4C" w:rsidRDefault="007C6E16" w:rsidP="007C6E16">
      <w:pPr>
        <w:widowControl/>
        <w:spacing w:line="360" w:lineRule="auto"/>
        <w:jc w:val="left"/>
        <w:rPr>
          <w:rFonts w:asciiTheme="majorEastAsia" w:eastAsiaTheme="majorEastAsia" w:hAnsiTheme="majorEastAsia"/>
          <w:sz w:val="24"/>
          <w:szCs w:val="24"/>
        </w:rPr>
      </w:pPr>
      <w:r w:rsidRPr="00AF4BB7">
        <w:rPr>
          <w:rFonts w:ascii="ＭＳ ゴシック" w:eastAsia="ＭＳ ゴシック" w:hAnsi="ＭＳ ゴシック"/>
          <w:sz w:val="22"/>
        </w:rPr>
        <w:br w:type="page"/>
      </w:r>
    </w:p>
    <w:p w:rsidR="004E6948" w:rsidRPr="0058404C" w:rsidRDefault="007C7274" w:rsidP="004E6948">
      <w:pPr>
        <w:spacing w:line="300" w:lineRule="auto"/>
        <w:contextualSpacing/>
        <w:rPr>
          <w:rFonts w:ascii="ＭＳ ゴシック" w:eastAsia="ＭＳ ゴシック" w:hAnsi="ＭＳ ゴシック"/>
          <w:b/>
          <w:sz w:val="24"/>
        </w:rPr>
      </w:pPr>
      <w:r w:rsidRPr="0058404C">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46464" behindDoc="0" locked="0" layoutInCell="1" allowOverlap="1" wp14:anchorId="7E9644CD" wp14:editId="65DA70DE">
                <wp:simplePos x="0" y="0"/>
                <wp:positionH relativeFrom="column">
                  <wp:posOffset>5567045</wp:posOffset>
                </wp:positionH>
                <wp:positionV relativeFrom="paragraph">
                  <wp:posOffset>-303530</wp:posOffset>
                </wp:positionV>
                <wp:extent cx="854075" cy="258445"/>
                <wp:effectExtent l="12065" t="10795" r="1016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BA5410" w:rsidRPr="001650FB" w:rsidRDefault="00BA5410" w:rsidP="007C7274">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38.35pt;margin-top:-23.9pt;width:67.25pt;height:20.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">
                <v:textbox inset="5.85pt,.7pt,5.85pt,.7pt">
                  <w:txbxContent>
                    <w:p w:rsidR="00BA5410" w:rsidRPr="001650FB" w:rsidRDefault="00BA5410" w:rsidP="007C7274">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v:textbox>
              </v:shape>
            </w:pict>
          </mc:Fallback>
        </mc:AlternateContent>
      </w:r>
      <w:r w:rsidRPr="0058404C">
        <w:rPr>
          <w:rFonts w:ascii="ＭＳ ゴシック" w:eastAsia="ＭＳ ゴシック" w:hAnsi="ＭＳ ゴシック" w:hint="eastAsia"/>
          <w:b/>
          <w:sz w:val="24"/>
        </w:rPr>
        <w:t>大阪府障がい者</w:t>
      </w:r>
      <w:r w:rsidR="000E2F91" w:rsidRPr="0058404C">
        <w:rPr>
          <w:rFonts w:ascii="ＭＳ ゴシック" w:eastAsia="ＭＳ ゴシック" w:hAnsi="ＭＳ ゴシック" w:hint="eastAsia"/>
          <w:b/>
          <w:sz w:val="24"/>
        </w:rPr>
        <w:t xml:space="preserve">差別解消協議会　</w:t>
      </w:r>
    </w:p>
    <w:p w:rsidR="007C7274" w:rsidRPr="00AF4BB7" w:rsidRDefault="000E2F91" w:rsidP="004E6948">
      <w:pPr>
        <w:spacing w:line="300" w:lineRule="auto"/>
        <w:contextualSpacing/>
        <w:jc w:val="left"/>
        <w:rPr>
          <w:rFonts w:ascii="ＭＳ ゴシック" w:eastAsia="ＭＳ ゴシック" w:hAnsi="ＭＳ ゴシック"/>
          <w:szCs w:val="21"/>
        </w:rPr>
      </w:pPr>
      <w:r w:rsidRPr="0058404C">
        <w:rPr>
          <w:rFonts w:ascii="ＭＳ ゴシック" w:eastAsia="ＭＳ ゴシック" w:hAnsi="ＭＳ ゴシック" w:hint="eastAsia"/>
          <w:b/>
          <w:sz w:val="24"/>
        </w:rPr>
        <w:t>委員名簿</w:t>
      </w:r>
      <w:r w:rsidR="007C7274" w:rsidRPr="00AF4BB7">
        <w:rPr>
          <w:rFonts w:ascii="ＭＳ ゴシック" w:eastAsia="ＭＳ ゴシック" w:hAnsi="ＭＳ ゴシック" w:hint="eastAsia"/>
          <w:sz w:val="24"/>
        </w:rPr>
        <w:tab/>
      </w:r>
      <w:r w:rsidR="004E6948" w:rsidRPr="00AF4BB7">
        <w:rPr>
          <w:rFonts w:ascii="ＭＳ ゴシック" w:eastAsia="ＭＳ ゴシック" w:hAnsi="ＭＳ ゴシック" w:hint="eastAsia"/>
          <w:sz w:val="24"/>
        </w:rPr>
        <w:t xml:space="preserve">　　　　　　　　　　　　　　　　　　　　　　　　　</w:t>
      </w:r>
      <w:r w:rsidR="004E6948" w:rsidRPr="00AF4BB7">
        <w:rPr>
          <w:rFonts w:ascii="ＭＳ ゴシック" w:eastAsia="ＭＳ ゴシック" w:hAnsi="ＭＳ ゴシック" w:hint="eastAsia"/>
          <w:szCs w:val="21"/>
        </w:rPr>
        <w:t>（平成２９年３月現在）</w:t>
      </w:r>
    </w:p>
    <w:tbl>
      <w:tblPr>
        <w:tblStyle w:val="a7"/>
        <w:tblW w:w="0" w:type="auto"/>
        <w:tblInd w:w="108" w:type="dxa"/>
        <w:tblLook w:val="04A0" w:firstRow="1" w:lastRow="0" w:firstColumn="1" w:lastColumn="0" w:noHBand="0" w:noVBand="1"/>
      </w:tblPr>
      <w:tblGrid>
        <w:gridCol w:w="1843"/>
        <w:gridCol w:w="7999"/>
      </w:tblGrid>
      <w:tr w:rsidR="000E2F91" w:rsidRPr="00AF4BB7" w:rsidTr="000E2F91">
        <w:tc>
          <w:tcPr>
            <w:tcW w:w="1843" w:type="dxa"/>
          </w:tcPr>
          <w:p w:rsidR="000E2F91" w:rsidRPr="00AF4BB7" w:rsidRDefault="000E2F91" w:rsidP="004E6948">
            <w:pPr>
              <w:spacing w:line="300" w:lineRule="auto"/>
              <w:ind w:right="34"/>
              <w:contextualSpacing/>
              <w:jc w:val="center"/>
              <w:rPr>
                <w:rFonts w:ascii="ＭＳ ゴシック" w:eastAsia="ＭＳ ゴシック" w:hAnsi="ＭＳ ゴシック"/>
                <w:sz w:val="22"/>
              </w:rPr>
            </w:pPr>
            <w:r w:rsidRPr="00AF4BB7">
              <w:rPr>
                <w:rFonts w:ascii="ＭＳ ゴシック" w:eastAsia="ＭＳ ゴシック" w:hAnsi="ＭＳ ゴシック" w:hint="eastAsia"/>
                <w:sz w:val="22"/>
              </w:rPr>
              <w:t>氏名</w:t>
            </w:r>
          </w:p>
        </w:tc>
        <w:tc>
          <w:tcPr>
            <w:tcW w:w="7999" w:type="dxa"/>
          </w:tcPr>
          <w:p w:rsidR="000E2F91" w:rsidRPr="00AF4BB7" w:rsidRDefault="000E2F91" w:rsidP="004E6948">
            <w:pPr>
              <w:spacing w:line="300" w:lineRule="auto"/>
              <w:contextualSpacing/>
              <w:jc w:val="center"/>
              <w:rPr>
                <w:rFonts w:ascii="ＭＳ ゴシック" w:eastAsia="ＭＳ ゴシック" w:hAnsi="ＭＳ ゴシック"/>
                <w:sz w:val="22"/>
              </w:rPr>
            </w:pPr>
            <w:r w:rsidRPr="00AF4BB7">
              <w:rPr>
                <w:rFonts w:ascii="ＭＳ ゴシック" w:eastAsia="ＭＳ ゴシック" w:hAnsi="ＭＳ ゴシック" w:hint="eastAsia"/>
                <w:sz w:val="22"/>
              </w:rPr>
              <w:t>所属及び職名等</w:t>
            </w:r>
          </w:p>
        </w:tc>
      </w:tr>
      <w:tr w:rsidR="004E6948" w:rsidRPr="00AF4BB7" w:rsidTr="000E2F91">
        <w:tc>
          <w:tcPr>
            <w:tcW w:w="1843" w:type="dxa"/>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嵐谷　安雄</w:t>
            </w:r>
          </w:p>
        </w:tc>
        <w:tc>
          <w:tcPr>
            <w:tcW w:w="7999" w:type="dxa"/>
            <w:vAlign w:val="center"/>
          </w:tcPr>
          <w:p w:rsidR="004E6948" w:rsidRPr="00AF4BB7" w:rsidRDefault="004E6948" w:rsidP="004E6948">
            <w:pPr>
              <w:spacing w:line="300" w:lineRule="auto"/>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一般財団法人大阪府身体障害者福祉協会会長</w:t>
            </w:r>
          </w:p>
        </w:tc>
      </w:tr>
      <w:tr w:rsidR="004E6948" w:rsidRPr="00AF4BB7" w:rsidTr="000E2F91">
        <w:tc>
          <w:tcPr>
            <w:tcW w:w="1843" w:type="dxa"/>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大竹　浩司</w:t>
            </w:r>
          </w:p>
        </w:tc>
        <w:tc>
          <w:tcPr>
            <w:tcW w:w="7999" w:type="dxa"/>
            <w:vAlign w:val="center"/>
          </w:tcPr>
          <w:p w:rsidR="004E6948" w:rsidRPr="00AF4BB7" w:rsidRDefault="004E6948" w:rsidP="004E6948">
            <w:pPr>
              <w:spacing w:line="300" w:lineRule="auto"/>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公益社団法人大阪聴力障害者協会会長</w:t>
            </w:r>
          </w:p>
        </w:tc>
      </w:tr>
      <w:tr w:rsidR="004E6948" w:rsidRPr="00AF4BB7" w:rsidTr="000E2F91">
        <w:tc>
          <w:tcPr>
            <w:tcW w:w="1843" w:type="dxa"/>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小田　昇</w:t>
            </w:r>
          </w:p>
        </w:tc>
        <w:tc>
          <w:tcPr>
            <w:tcW w:w="7999" w:type="dxa"/>
            <w:vAlign w:val="center"/>
          </w:tcPr>
          <w:p w:rsidR="004E6948" w:rsidRPr="00AF4BB7" w:rsidRDefault="004E6948" w:rsidP="004E6948">
            <w:pPr>
              <w:spacing w:line="300" w:lineRule="auto"/>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関西鉄道協会専務理事</w:t>
            </w:r>
          </w:p>
        </w:tc>
      </w:tr>
      <w:tr w:rsidR="004E6948" w:rsidRPr="00AF4BB7" w:rsidTr="000E2F91">
        <w:tc>
          <w:tcPr>
            <w:tcW w:w="1843" w:type="dxa"/>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小田　浩伸</w:t>
            </w:r>
          </w:p>
        </w:tc>
        <w:tc>
          <w:tcPr>
            <w:tcW w:w="7999" w:type="dxa"/>
            <w:vAlign w:val="center"/>
          </w:tcPr>
          <w:p w:rsidR="004E6948" w:rsidRPr="00AF4BB7" w:rsidRDefault="004E6948" w:rsidP="004E6948">
            <w:pPr>
              <w:spacing w:line="300" w:lineRule="auto"/>
              <w:contextualSpacing/>
              <w:rPr>
                <w:rFonts w:ascii="ＭＳ ゴシック" w:eastAsia="ＭＳ ゴシック" w:hAnsi="ＭＳ ゴシック"/>
                <w:sz w:val="20"/>
                <w:szCs w:val="20"/>
              </w:rPr>
            </w:pPr>
            <w:r w:rsidRPr="00AF4BB7">
              <w:rPr>
                <w:rFonts w:ascii="ＭＳ ゴシック" w:eastAsia="ＭＳ ゴシック" w:hAnsi="ＭＳ ゴシック" w:hint="eastAsia"/>
                <w:sz w:val="20"/>
                <w:szCs w:val="20"/>
              </w:rPr>
              <w:t>大阪大谷大学教育学部特別支援教育専攻　特別支援教育実践研究センター長　教授</w:t>
            </w:r>
          </w:p>
        </w:tc>
      </w:tr>
      <w:tr w:rsidR="004E6948" w:rsidRPr="00AF4BB7" w:rsidTr="000E2F91">
        <w:tc>
          <w:tcPr>
            <w:tcW w:w="1843" w:type="dxa"/>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河﨑　建人</w:t>
            </w:r>
          </w:p>
        </w:tc>
        <w:tc>
          <w:tcPr>
            <w:tcW w:w="7999" w:type="dxa"/>
            <w:vAlign w:val="center"/>
          </w:tcPr>
          <w:p w:rsidR="004E6948" w:rsidRPr="00AF4BB7" w:rsidRDefault="004E6948" w:rsidP="004E6948">
            <w:pPr>
              <w:spacing w:line="300" w:lineRule="auto"/>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一般社団法人大阪精神科病院協会会長</w:t>
            </w:r>
          </w:p>
        </w:tc>
      </w:tr>
      <w:tr w:rsidR="004E6948" w:rsidRPr="00AF4BB7" w:rsidTr="000E2F91">
        <w:tc>
          <w:tcPr>
            <w:tcW w:w="1843" w:type="dxa"/>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倉町　公之</w:t>
            </w:r>
          </w:p>
        </w:tc>
        <w:tc>
          <w:tcPr>
            <w:tcW w:w="7999" w:type="dxa"/>
            <w:vAlign w:val="center"/>
          </w:tcPr>
          <w:p w:rsidR="004E6948" w:rsidRPr="00AF4BB7" w:rsidRDefault="004E6948" w:rsidP="004E6948">
            <w:pPr>
              <w:spacing w:line="300" w:lineRule="auto"/>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公益社団法人大阪府精神障害者家族会連合会会長</w:t>
            </w:r>
          </w:p>
        </w:tc>
      </w:tr>
      <w:tr w:rsidR="004E6948" w:rsidRPr="00AF4BB7" w:rsidTr="000E2F91">
        <w:tc>
          <w:tcPr>
            <w:tcW w:w="1843" w:type="dxa"/>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坂本　ヒロ子</w:t>
            </w:r>
          </w:p>
        </w:tc>
        <w:tc>
          <w:tcPr>
            <w:tcW w:w="7999" w:type="dxa"/>
            <w:vAlign w:val="center"/>
          </w:tcPr>
          <w:p w:rsidR="004E6948" w:rsidRPr="00AF4BB7" w:rsidRDefault="004E6948" w:rsidP="004E6948">
            <w:pPr>
              <w:spacing w:line="300" w:lineRule="auto"/>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社会福祉法人大阪手をつなぐ育成会理事長</w:t>
            </w:r>
          </w:p>
        </w:tc>
      </w:tr>
      <w:tr w:rsidR="004E6948" w:rsidRPr="00AF4BB7" w:rsidTr="000E2F91">
        <w:tc>
          <w:tcPr>
            <w:tcW w:w="1843" w:type="dxa"/>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柴原　浩嗣</w:t>
            </w:r>
          </w:p>
        </w:tc>
        <w:tc>
          <w:tcPr>
            <w:tcW w:w="7999" w:type="dxa"/>
            <w:vAlign w:val="center"/>
          </w:tcPr>
          <w:p w:rsidR="004E6948" w:rsidRPr="00AF4BB7" w:rsidRDefault="004E6948" w:rsidP="004E6948">
            <w:pPr>
              <w:spacing w:line="300" w:lineRule="auto"/>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一般財団法人大阪府人権協会業務執行理事兼事務局長</w:t>
            </w:r>
          </w:p>
        </w:tc>
      </w:tr>
      <w:tr w:rsidR="004E6948" w:rsidRPr="00AF4BB7" w:rsidTr="000E2F91">
        <w:tc>
          <w:tcPr>
            <w:tcW w:w="1843" w:type="dxa"/>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下村　喜幸</w:t>
            </w:r>
          </w:p>
        </w:tc>
        <w:tc>
          <w:tcPr>
            <w:tcW w:w="7999" w:type="dxa"/>
            <w:vAlign w:val="center"/>
          </w:tcPr>
          <w:p w:rsidR="004E6948" w:rsidRPr="00AF4BB7" w:rsidRDefault="004E6948" w:rsidP="004E6948">
            <w:pPr>
              <w:spacing w:line="300" w:lineRule="auto"/>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日本チェーンストア協会関西支部事務局長</w:t>
            </w:r>
          </w:p>
        </w:tc>
      </w:tr>
      <w:tr w:rsidR="004E6948" w:rsidRPr="00AF4BB7" w:rsidTr="000E2F91">
        <w:tc>
          <w:tcPr>
            <w:tcW w:w="1843" w:type="dxa"/>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関川　芳孝</w:t>
            </w:r>
          </w:p>
        </w:tc>
        <w:tc>
          <w:tcPr>
            <w:tcW w:w="7999" w:type="dxa"/>
            <w:vAlign w:val="center"/>
          </w:tcPr>
          <w:p w:rsidR="004E6948" w:rsidRPr="00AF4BB7" w:rsidRDefault="004E6948" w:rsidP="004E6948">
            <w:pPr>
              <w:spacing w:line="300" w:lineRule="auto"/>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大阪府立大学教育福祉学類長　教授</w:t>
            </w:r>
          </w:p>
        </w:tc>
      </w:tr>
      <w:tr w:rsidR="004E6948" w:rsidRPr="00AF4BB7" w:rsidTr="000E2F91">
        <w:tc>
          <w:tcPr>
            <w:tcW w:w="1843" w:type="dxa"/>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高橋　あい子</w:t>
            </w:r>
          </w:p>
        </w:tc>
        <w:tc>
          <w:tcPr>
            <w:tcW w:w="7999" w:type="dxa"/>
            <w:vAlign w:val="center"/>
          </w:tcPr>
          <w:p w:rsidR="004E6948" w:rsidRPr="00AF4BB7" w:rsidRDefault="004E6948" w:rsidP="004E6948">
            <w:pPr>
              <w:spacing w:line="300" w:lineRule="auto"/>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一般財団法人大阪府視覚障害者福祉協会会長</w:t>
            </w:r>
          </w:p>
        </w:tc>
      </w:tr>
      <w:tr w:rsidR="004E6948" w:rsidRPr="00AF4BB7" w:rsidTr="000E2F91">
        <w:tc>
          <w:tcPr>
            <w:tcW w:w="1843" w:type="dxa"/>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辻川　圭乃</w:t>
            </w:r>
          </w:p>
        </w:tc>
        <w:tc>
          <w:tcPr>
            <w:tcW w:w="7999" w:type="dxa"/>
            <w:vAlign w:val="center"/>
          </w:tcPr>
          <w:p w:rsidR="004E6948" w:rsidRPr="00AF4BB7" w:rsidRDefault="004E6948" w:rsidP="004E6948">
            <w:pPr>
              <w:spacing w:line="300" w:lineRule="auto"/>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弁護士</w:t>
            </w:r>
          </w:p>
        </w:tc>
      </w:tr>
      <w:tr w:rsidR="004E6948" w:rsidRPr="00AF4BB7" w:rsidTr="000E2F91">
        <w:tc>
          <w:tcPr>
            <w:tcW w:w="1843" w:type="dxa"/>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坪田　真起子</w:t>
            </w:r>
          </w:p>
        </w:tc>
        <w:tc>
          <w:tcPr>
            <w:tcW w:w="7999" w:type="dxa"/>
            <w:vAlign w:val="center"/>
          </w:tcPr>
          <w:p w:rsidR="004E6948" w:rsidRPr="00AF4BB7" w:rsidRDefault="004E6948" w:rsidP="004E6948">
            <w:pPr>
              <w:spacing w:line="300" w:lineRule="auto"/>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社会福祉法人大阪府社会福祉協議会大阪後見支援センター所長</w:t>
            </w:r>
          </w:p>
        </w:tc>
      </w:tr>
      <w:tr w:rsidR="004E6948" w:rsidRPr="00AF4BB7" w:rsidTr="000E2F91">
        <w:tc>
          <w:tcPr>
            <w:tcW w:w="1843" w:type="dxa"/>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豊田　泰隆</w:t>
            </w:r>
          </w:p>
        </w:tc>
        <w:tc>
          <w:tcPr>
            <w:tcW w:w="7999" w:type="dxa"/>
            <w:vAlign w:val="center"/>
          </w:tcPr>
          <w:p w:rsidR="004E6948" w:rsidRPr="00AF4BB7" w:rsidRDefault="004E6948" w:rsidP="004E6948">
            <w:pPr>
              <w:spacing w:line="300" w:lineRule="auto"/>
              <w:contextualSpacing/>
              <w:rPr>
                <w:rFonts w:ascii="ＭＳ ゴシック" w:eastAsia="ＭＳ ゴシック" w:hAnsi="ＭＳ ゴシック" w:cs="ＭＳ Ｐゴシック"/>
                <w:sz w:val="20"/>
                <w:szCs w:val="20"/>
              </w:rPr>
            </w:pPr>
            <w:r w:rsidRPr="00AF4BB7">
              <w:rPr>
                <w:rFonts w:ascii="ＭＳ ゴシック" w:eastAsia="ＭＳ ゴシック" w:hAnsi="ＭＳ ゴシック" w:hint="eastAsia"/>
                <w:sz w:val="20"/>
                <w:szCs w:val="20"/>
              </w:rPr>
              <w:t>株式会社ＫＯＴＯＹＡ代表取締役</w:t>
            </w:r>
          </w:p>
        </w:tc>
      </w:tr>
      <w:tr w:rsidR="004E6948" w:rsidRPr="00AF4BB7" w:rsidTr="004E6948">
        <w:tc>
          <w:tcPr>
            <w:tcW w:w="1843" w:type="dxa"/>
            <w:tcBorders>
              <w:bottom w:val="single" w:sz="4" w:space="0" w:color="auto"/>
            </w:tcBorders>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中内　福成</w:t>
            </w:r>
          </w:p>
        </w:tc>
        <w:tc>
          <w:tcPr>
            <w:tcW w:w="7999" w:type="dxa"/>
            <w:tcBorders>
              <w:bottom w:val="single" w:sz="4" w:space="0" w:color="auto"/>
            </w:tcBorders>
            <w:vAlign w:val="center"/>
          </w:tcPr>
          <w:p w:rsidR="004E6948" w:rsidRPr="00AF4BB7" w:rsidRDefault="004E6948" w:rsidP="004E6948">
            <w:pPr>
              <w:spacing w:line="300" w:lineRule="auto"/>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障害者（児）を守る全大阪連絡協議会代表幹事</w:t>
            </w:r>
          </w:p>
        </w:tc>
      </w:tr>
      <w:tr w:rsidR="004E6948" w:rsidRPr="00AF4BB7" w:rsidTr="004E6948">
        <w:tc>
          <w:tcPr>
            <w:tcW w:w="1843" w:type="dxa"/>
            <w:tcBorders>
              <w:bottom w:val="single" w:sz="4" w:space="0" w:color="auto"/>
            </w:tcBorders>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西尾　元秀</w:t>
            </w:r>
          </w:p>
        </w:tc>
        <w:tc>
          <w:tcPr>
            <w:tcW w:w="7999" w:type="dxa"/>
            <w:tcBorders>
              <w:bottom w:val="single" w:sz="4" w:space="0" w:color="auto"/>
            </w:tcBorders>
            <w:vAlign w:val="center"/>
          </w:tcPr>
          <w:p w:rsidR="004E6948" w:rsidRPr="00AF4BB7" w:rsidRDefault="004E6948" w:rsidP="004E6948">
            <w:pPr>
              <w:spacing w:line="300" w:lineRule="auto"/>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 xml:space="preserve">障害者の自立と完全参加を目指す大阪連絡会議事務局長　</w:t>
            </w:r>
          </w:p>
        </w:tc>
      </w:tr>
      <w:tr w:rsidR="004E6948" w:rsidRPr="00AF4BB7" w:rsidTr="004E6948">
        <w:tc>
          <w:tcPr>
            <w:tcW w:w="1843" w:type="dxa"/>
            <w:tcBorders>
              <w:bottom w:val="single" w:sz="4" w:space="0" w:color="auto"/>
            </w:tcBorders>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久澤　貢</w:t>
            </w:r>
          </w:p>
        </w:tc>
        <w:tc>
          <w:tcPr>
            <w:tcW w:w="7999" w:type="dxa"/>
            <w:tcBorders>
              <w:bottom w:val="single" w:sz="4" w:space="0" w:color="auto"/>
            </w:tcBorders>
            <w:vAlign w:val="center"/>
          </w:tcPr>
          <w:p w:rsidR="004E6948" w:rsidRPr="00AF4BB7" w:rsidRDefault="004E6948" w:rsidP="004E6948">
            <w:pPr>
              <w:spacing w:line="300" w:lineRule="auto"/>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社会福祉法人大阪府社会福祉協議会セルプ部会副部会長</w:t>
            </w:r>
          </w:p>
        </w:tc>
      </w:tr>
      <w:tr w:rsidR="004E6948" w:rsidRPr="00AF4BB7" w:rsidTr="004E6948">
        <w:tc>
          <w:tcPr>
            <w:tcW w:w="1843" w:type="dxa"/>
            <w:tcBorders>
              <w:bottom w:val="single" w:sz="4" w:space="0" w:color="auto"/>
            </w:tcBorders>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前川　たかし</w:t>
            </w:r>
          </w:p>
        </w:tc>
        <w:tc>
          <w:tcPr>
            <w:tcW w:w="7999" w:type="dxa"/>
            <w:tcBorders>
              <w:bottom w:val="single" w:sz="4" w:space="0" w:color="auto"/>
            </w:tcBorders>
            <w:vAlign w:val="center"/>
          </w:tcPr>
          <w:p w:rsidR="004E6948" w:rsidRPr="00AF4BB7" w:rsidRDefault="004E6948" w:rsidP="004E6948">
            <w:pPr>
              <w:spacing w:line="300" w:lineRule="auto"/>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一般社団法人大阪府医師会理事</w:t>
            </w:r>
          </w:p>
        </w:tc>
      </w:tr>
      <w:tr w:rsidR="004E6948" w:rsidRPr="00AF4BB7" w:rsidTr="004E6948">
        <w:tc>
          <w:tcPr>
            <w:tcW w:w="1843" w:type="dxa"/>
            <w:tcBorders>
              <w:bottom w:val="single" w:sz="4" w:space="0" w:color="auto"/>
            </w:tcBorders>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吉川　和夫</w:t>
            </w:r>
          </w:p>
        </w:tc>
        <w:tc>
          <w:tcPr>
            <w:tcW w:w="7999" w:type="dxa"/>
            <w:tcBorders>
              <w:bottom w:val="single" w:sz="4" w:space="0" w:color="auto"/>
            </w:tcBorders>
            <w:vAlign w:val="center"/>
          </w:tcPr>
          <w:p w:rsidR="004E6948" w:rsidRPr="00AF4BB7" w:rsidRDefault="004E6948" w:rsidP="004E6948">
            <w:pPr>
              <w:spacing w:line="300" w:lineRule="auto"/>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学校法人大阪初芝学園　初芝立命館高等学校教諭</w:t>
            </w:r>
            <w:r w:rsidRPr="00AF4BB7">
              <w:rPr>
                <w:rFonts w:ascii="ＭＳ ゴシック" w:eastAsia="ＭＳ ゴシック" w:hAnsi="ＭＳ ゴシック" w:hint="eastAsia"/>
                <w:color w:val="000000"/>
                <w:sz w:val="20"/>
                <w:szCs w:val="20"/>
              </w:rPr>
              <w:br/>
              <w:t>大阪私立学校人権教育研究会 障がい者問題研究委員会代表委員</w:t>
            </w:r>
          </w:p>
        </w:tc>
      </w:tr>
      <w:tr w:rsidR="004E6948" w:rsidRPr="00AF4BB7" w:rsidTr="004E6948">
        <w:tc>
          <w:tcPr>
            <w:tcW w:w="1843" w:type="dxa"/>
            <w:tcBorders>
              <w:bottom w:val="single" w:sz="4" w:space="0" w:color="auto"/>
            </w:tcBorders>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與那嶺 司</w:t>
            </w:r>
          </w:p>
        </w:tc>
        <w:tc>
          <w:tcPr>
            <w:tcW w:w="7999" w:type="dxa"/>
            <w:tcBorders>
              <w:bottom w:val="single" w:sz="4" w:space="0" w:color="auto"/>
            </w:tcBorders>
            <w:vAlign w:val="center"/>
          </w:tcPr>
          <w:p w:rsidR="004E6948" w:rsidRPr="00AF4BB7" w:rsidRDefault="004E6948" w:rsidP="004E6948">
            <w:pPr>
              <w:spacing w:line="300" w:lineRule="auto"/>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神戸女学院大学文学部総合文化学科准教授</w:t>
            </w:r>
          </w:p>
        </w:tc>
      </w:tr>
      <w:tr w:rsidR="004E6948" w:rsidRPr="00AF4BB7" w:rsidTr="0004251C">
        <w:tc>
          <w:tcPr>
            <w:tcW w:w="9842" w:type="dxa"/>
            <w:gridSpan w:val="2"/>
            <w:vAlign w:val="center"/>
          </w:tcPr>
          <w:p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（オブザーバー）</w:t>
            </w:r>
          </w:p>
        </w:tc>
      </w:tr>
      <w:tr w:rsidR="004E6948" w:rsidRPr="00AF4BB7" w:rsidTr="004E6948">
        <w:tc>
          <w:tcPr>
            <w:tcW w:w="1843" w:type="dxa"/>
            <w:tcBorders>
              <w:right w:val="nil"/>
            </w:tcBorders>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大阪法務局人権擁護部第二課長</w:t>
            </w:r>
          </w:p>
        </w:tc>
      </w:tr>
      <w:tr w:rsidR="004E6948" w:rsidRPr="00AF4BB7" w:rsidTr="004E6948">
        <w:tc>
          <w:tcPr>
            <w:tcW w:w="1843" w:type="dxa"/>
            <w:tcBorders>
              <w:right w:val="nil"/>
            </w:tcBorders>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大阪労働局職業安定部職業対策課長</w:t>
            </w:r>
          </w:p>
        </w:tc>
      </w:tr>
      <w:tr w:rsidR="004E6948" w:rsidRPr="00AF4BB7" w:rsidTr="004E6948">
        <w:tc>
          <w:tcPr>
            <w:tcW w:w="1843" w:type="dxa"/>
            <w:tcBorders>
              <w:right w:val="nil"/>
            </w:tcBorders>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近畿運輸局交通政策部消費者行政・情報課長</w:t>
            </w:r>
          </w:p>
        </w:tc>
      </w:tr>
      <w:tr w:rsidR="004E6948" w:rsidRPr="00AF4BB7" w:rsidTr="004E6948">
        <w:tc>
          <w:tcPr>
            <w:tcW w:w="1843" w:type="dxa"/>
            <w:tcBorders>
              <w:right w:val="nil"/>
            </w:tcBorders>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市長会代表市　担当課長</w:t>
            </w:r>
          </w:p>
        </w:tc>
      </w:tr>
      <w:tr w:rsidR="004E6948" w:rsidRPr="00AF4BB7" w:rsidTr="004E6948">
        <w:tc>
          <w:tcPr>
            <w:tcW w:w="1843" w:type="dxa"/>
            <w:tcBorders>
              <w:right w:val="nil"/>
            </w:tcBorders>
            <w:vAlign w:val="center"/>
          </w:tcPr>
          <w:p w:rsidR="004E6948" w:rsidRPr="00AF4BB7" w:rsidRDefault="004E6948" w:rsidP="004E6948">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町村長会代表町村　担当課長</w:t>
            </w:r>
          </w:p>
        </w:tc>
      </w:tr>
    </w:tbl>
    <w:p w:rsidR="004E6948" w:rsidRPr="00AF4BB7" w:rsidRDefault="004E6948" w:rsidP="00AF4BB7">
      <w:pPr>
        <w:spacing w:line="300" w:lineRule="auto"/>
        <w:jc w:val="left"/>
        <w:rPr>
          <w:rFonts w:ascii="ＭＳ ゴシック" w:eastAsia="ＭＳ ゴシック" w:hAnsi="ＭＳ ゴシック"/>
          <w:sz w:val="24"/>
        </w:rPr>
      </w:pPr>
    </w:p>
    <w:p w:rsidR="004E6948" w:rsidRPr="00AF4BB7" w:rsidRDefault="004E6948" w:rsidP="00AF4BB7">
      <w:pPr>
        <w:spacing w:line="300" w:lineRule="auto"/>
        <w:jc w:val="left"/>
        <w:rPr>
          <w:rFonts w:ascii="ＭＳ ゴシック" w:eastAsia="ＭＳ ゴシック" w:hAnsi="ＭＳ ゴシック"/>
          <w:szCs w:val="21"/>
        </w:rPr>
      </w:pPr>
      <w:r w:rsidRPr="0058404C">
        <w:rPr>
          <w:rFonts w:ascii="ＭＳ ゴシック" w:eastAsia="ＭＳ ゴシック" w:hAnsi="ＭＳ ゴシック" w:hint="eastAsia"/>
          <w:b/>
          <w:sz w:val="24"/>
        </w:rPr>
        <w:t>専門委員名簿</w:t>
      </w:r>
      <w:r w:rsidRPr="00AF4BB7">
        <w:rPr>
          <w:rFonts w:ascii="ＭＳ ゴシック" w:eastAsia="ＭＳ ゴシック" w:hAnsi="ＭＳ ゴシック" w:hint="eastAsia"/>
          <w:sz w:val="24"/>
        </w:rPr>
        <w:tab/>
        <w:t xml:space="preserve">　　　　　　　　　　　　　　　　　　　　　　　　　</w:t>
      </w:r>
      <w:r w:rsidRPr="00AF4BB7">
        <w:rPr>
          <w:rFonts w:ascii="ＭＳ ゴシック" w:eastAsia="ＭＳ ゴシック" w:hAnsi="ＭＳ ゴシック" w:hint="eastAsia"/>
          <w:szCs w:val="21"/>
        </w:rPr>
        <w:t>（平成２９年３月現在）</w:t>
      </w:r>
    </w:p>
    <w:tbl>
      <w:tblPr>
        <w:tblStyle w:val="a7"/>
        <w:tblW w:w="0" w:type="auto"/>
        <w:tblInd w:w="108" w:type="dxa"/>
        <w:tblLook w:val="04A0" w:firstRow="1" w:lastRow="0" w:firstColumn="1" w:lastColumn="0" w:noHBand="0" w:noVBand="1"/>
      </w:tblPr>
      <w:tblGrid>
        <w:gridCol w:w="1843"/>
        <w:gridCol w:w="7999"/>
      </w:tblGrid>
      <w:tr w:rsidR="004E6948" w:rsidRPr="00AF4BB7" w:rsidTr="0004251C">
        <w:tc>
          <w:tcPr>
            <w:tcW w:w="1843" w:type="dxa"/>
          </w:tcPr>
          <w:p w:rsidR="004E6948" w:rsidRPr="00AF4BB7" w:rsidRDefault="004E6948" w:rsidP="00AF4BB7">
            <w:pPr>
              <w:spacing w:line="300" w:lineRule="auto"/>
              <w:ind w:right="34"/>
              <w:jc w:val="center"/>
              <w:rPr>
                <w:rFonts w:ascii="ＭＳ ゴシック" w:eastAsia="ＭＳ ゴシック" w:hAnsi="ＭＳ ゴシック"/>
                <w:sz w:val="22"/>
              </w:rPr>
            </w:pPr>
            <w:r w:rsidRPr="00AF4BB7">
              <w:rPr>
                <w:rFonts w:ascii="ＭＳ ゴシック" w:eastAsia="ＭＳ ゴシック" w:hAnsi="ＭＳ ゴシック" w:hint="eastAsia"/>
                <w:sz w:val="22"/>
              </w:rPr>
              <w:t>氏名</w:t>
            </w:r>
          </w:p>
        </w:tc>
        <w:tc>
          <w:tcPr>
            <w:tcW w:w="7999" w:type="dxa"/>
          </w:tcPr>
          <w:p w:rsidR="004E6948" w:rsidRPr="00AF4BB7" w:rsidRDefault="004E6948" w:rsidP="00AF4BB7">
            <w:pPr>
              <w:spacing w:line="300" w:lineRule="auto"/>
              <w:jc w:val="center"/>
              <w:rPr>
                <w:rFonts w:ascii="ＭＳ ゴシック" w:eastAsia="ＭＳ ゴシック" w:hAnsi="ＭＳ ゴシック"/>
                <w:sz w:val="22"/>
              </w:rPr>
            </w:pPr>
            <w:r w:rsidRPr="00AF4BB7">
              <w:rPr>
                <w:rFonts w:ascii="ＭＳ ゴシック" w:eastAsia="ＭＳ ゴシック" w:hAnsi="ＭＳ ゴシック" w:hint="eastAsia"/>
                <w:sz w:val="22"/>
              </w:rPr>
              <w:t>所属及び職名等</w:t>
            </w:r>
          </w:p>
        </w:tc>
      </w:tr>
      <w:tr w:rsidR="004E6948" w:rsidRPr="00AF4BB7" w:rsidTr="0004251C">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伊丹　昌一</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梅花女子大学心理こども学部心理学科教授</w:t>
            </w:r>
          </w:p>
        </w:tc>
      </w:tr>
      <w:tr w:rsidR="004E6948" w:rsidRPr="00AF4BB7" w:rsidTr="0004251C">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位田　浩</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4E6948" w:rsidRPr="00AF4BB7" w:rsidTr="0004251C">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井上　計雄</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4E6948" w:rsidRPr="00AF4BB7" w:rsidTr="0004251C">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魚谷　和世</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4E6948" w:rsidRPr="00AF4BB7" w:rsidTr="0004251C">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大下　芳典</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社会福祉法人大阪府社会福祉協議会セルプ部会副部会長</w:t>
            </w:r>
          </w:p>
        </w:tc>
      </w:tr>
      <w:tr w:rsidR="004E6948" w:rsidRPr="00AF4BB7" w:rsidTr="0004251C">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大槻　和夫</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4E6948" w:rsidRPr="00AF4BB7" w:rsidTr="0004251C">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尾﨑　泰子</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関西女子短期大学養護保健学科准教授</w:t>
            </w:r>
          </w:p>
        </w:tc>
      </w:tr>
      <w:tr w:rsidR="004E6948" w:rsidRPr="00AF4BB7" w:rsidTr="0004251C">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小尾　隆一</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社会福祉法人大阪手をつなぐ育成会理事兼事務局長</w:t>
            </w:r>
          </w:p>
        </w:tc>
      </w:tr>
      <w:tr w:rsidR="004E6948" w:rsidRPr="00AF4BB7" w:rsidTr="0004251C">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近藤　厚志</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4E6948" w:rsidRPr="00AF4BB7" w:rsidTr="0004251C">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阪本　栄</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一般社団法人大阪府医師会理事</w:t>
            </w:r>
          </w:p>
        </w:tc>
      </w:tr>
      <w:tr w:rsidR="004E6948" w:rsidRPr="00AF4BB7" w:rsidTr="0004251C">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田垣　正晋</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大阪府立大学地域保健学域教育福祉学類人間社会システム科学研究科准教授</w:t>
            </w:r>
          </w:p>
        </w:tc>
      </w:tr>
      <w:tr w:rsidR="004E6948" w:rsidRPr="00AF4BB7" w:rsidTr="0004251C">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田中　直人</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島根大学大学院総合理工学研究科特任教授</w:t>
            </w:r>
          </w:p>
        </w:tc>
      </w:tr>
      <w:tr w:rsidR="004E6948" w:rsidRPr="00AF4BB7" w:rsidTr="0004251C">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丹波　一夫</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特定非営利活動法人大阪難病連理事長</w:t>
            </w:r>
          </w:p>
        </w:tc>
      </w:tr>
      <w:tr w:rsidR="004E6948" w:rsidRPr="00AF4BB7" w:rsidTr="0004251C">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たにぐち　まゆ</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大阪精神障害者連絡会事務局長代行</w:t>
            </w:r>
          </w:p>
        </w:tc>
      </w:tr>
      <w:tr w:rsidR="004E6948" w:rsidRPr="00AF4BB7" w:rsidTr="004E6948">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中井　悌治</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一般社団法人大阪府身体障害者福祉協会副会長</w:t>
            </w:r>
          </w:p>
        </w:tc>
      </w:tr>
      <w:tr w:rsidR="004E6948" w:rsidRPr="00AF4BB7" w:rsidTr="004E6948">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長尾　喜一郎</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一般社団法人大阪精神科病院協会理事</w:t>
            </w:r>
          </w:p>
        </w:tc>
      </w:tr>
      <w:tr w:rsidR="004E6948" w:rsidRPr="00AF4BB7" w:rsidTr="004E6948">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羽藤　隆</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一般社団法人大阪脊髄損傷者協会　副代表理事</w:t>
            </w:r>
          </w:p>
        </w:tc>
      </w:tr>
      <w:tr w:rsidR="004E6948" w:rsidRPr="00AF4BB7" w:rsidTr="004E6948">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原田　和明</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社会福祉法人大阪手をつなぐ育成会支援センターい～な相談支援室長</w:t>
            </w:r>
          </w:p>
        </w:tc>
      </w:tr>
      <w:tr w:rsidR="004E6948" w:rsidRPr="00AF4BB7" w:rsidTr="004E6948">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東野　弓子</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社会福祉法人大阪手をつなぐ育成会副理事長</w:t>
            </w:r>
          </w:p>
        </w:tc>
      </w:tr>
      <w:tr w:rsidR="004E6948" w:rsidRPr="00AF4BB7" w:rsidTr="004E6948">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福島　豪</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関西大学法学部准教授</w:t>
            </w:r>
          </w:p>
        </w:tc>
      </w:tr>
      <w:tr w:rsidR="004E6948" w:rsidRPr="00AF4BB7" w:rsidTr="004E6948">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福田　啓子</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一般社団法人大阪自閉スペクトラム症協会</w:t>
            </w:r>
            <w:r w:rsidR="002A3A19" w:rsidRPr="000D7B35">
              <w:rPr>
                <w:rFonts w:ascii="ＭＳ ゴシック" w:eastAsia="ＭＳ ゴシック" w:hAnsi="ＭＳ ゴシック" w:hint="eastAsia"/>
                <w:sz w:val="20"/>
                <w:szCs w:val="20"/>
              </w:rPr>
              <w:t>理事</w:t>
            </w:r>
          </w:p>
        </w:tc>
      </w:tr>
      <w:tr w:rsidR="004E6948" w:rsidRPr="00AF4BB7" w:rsidTr="004E6948">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古田　朋也</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障害者の自立と完全参加を目指す大阪連絡会議議長</w:t>
            </w:r>
          </w:p>
        </w:tc>
      </w:tr>
      <w:tr w:rsidR="004E6948" w:rsidRPr="00AF4BB7" w:rsidTr="004E6948">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細井　大輔</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4E6948" w:rsidRPr="00AF4BB7" w:rsidTr="004E6948">
        <w:tc>
          <w:tcPr>
            <w:tcW w:w="1843" w:type="dxa"/>
            <w:vAlign w:val="center"/>
          </w:tcPr>
          <w:p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山本　勝子</w:t>
            </w:r>
          </w:p>
        </w:tc>
        <w:tc>
          <w:tcPr>
            <w:tcW w:w="7999" w:type="dxa"/>
            <w:vAlign w:val="center"/>
          </w:tcPr>
          <w:p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公益社団法人大阪府精神障害者家族会連合会監事</w:t>
            </w:r>
          </w:p>
        </w:tc>
      </w:tr>
      <w:tr w:rsidR="004E6948" w:rsidRPr="00AF4BB7" w:rsidTr="0004251C">
        <w:tc>
          <w:tcPr>
            <w:tcW w:w="1843" w:type="dxa"/>
            <w:tcBorders>
              <w:bottom w:val="single" w:sz="4" w:space="0" w:color="auto"/>
            </w:tcBorders>
            <w:vAlign w:val="center"/>
          </w:tcPr>
          <w:p w:rsidR="004E6948" w:rsidRPr="00AF4BB7" w:rsidRDefault="004E6948" w:rsidP="00AF4BB7">
            <w:pPr>
              <w:spacing w:line="300" w:lineRule="auto"/>
              <w:ind w:firstLineChars="100" w:firstLine="200"/>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山本　深雪</w:t>
            </w:r>
          </w:p>
        </w:tc>
        <w:tc>
          <w:tcPr>
            <w:tcW w:w="7999" w:type="dxa"/>
            <w:tcBorders>
              <w:bottom w:val="single" w:sz="4" w:space="0" w:color="auto"/>
            </w:tcBorders>
            <w:vAlign w:val="center"/>
          </w:tcPr>
          <w:p w:rsidR="004E6948" w:rsidRPr="00AF4BB7" w:rsidRDefault="004E6948" w:rsidP="00AF4BB7">
            <w:pPr>
              <w:spacing w:line="300" w:lineRule="auto"/>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大阪精神障害者連絡会代表</w:t>
            </w:r>
          </w:p>
        </w:tc>
      </w:tr>
    </w:tbl>
    <w:p w:rsidR="004E6948" w:rsidRPr="00AF4BB7" w:rsidRDefault="004E6948" w:rsidP="004E6948">
      <w:pPr>
        <w:spacing w:line="360" w:lineRule="auto"/>
        <w:ind w:right="1302"/>
        <w:rPr>
          <w:rFonts w:ascii="ＭＳ ゴシック" w:eastAsia="ＭＳ ゴシック" w:hAnsi="ＭＳ ゴシック"/>
          <w:sz w:val="22"/>
        </w:rPr>
      </w:pPr>
    </w:p>
    <w:p w:rsidR="000E2F91" w:rsidRDefault="000E2F91" w:rsidP="007C7274">
      <w:pPr>
        <w:ind w:right="1302"/>
        <w:rPr>
          <w:rFonts w:ascii="ＭＳ ゴシック" w:eastAsia="ＭＳ ゴシック" w:hAnsi="ＭＳ ゴシック"/>
          <w:sz w:val="22"/>
        </w:rPr>
      </w:pPr>
    </w:p>
    <w:p w:rsidR="007C08C5" w:rsidRPr="0058404C" w:rsidRDefault="007C7274" w:rsidP="002A5E62">
      <w:pPr>
        <w:ind w:right="1302"/>
        <w:rPr>
          <w:rFonts w:ascii="ＭＳ ゴシック" w:eastAsia="ＭＳ ゴシック" w:hAnsi="ＭＳ ゴシック"/>
          <w:b/>
          <w:szCs w:val="21"/>
        </w:rPr>
      </w:pPr>
      <w:r w:rsidRPr="0058404C">
        <w:rPr>
          <w:rFonts w:ascii="ＭＳ ゴシック" w:eastAsia="ＭＳ ゴシック" w:hAnsi="ＭＳ ゴシック" w:hint="eastAsia"/>
          <w:b/>
          <w:sz w:val="24"/>
        </w:rPr>
        <w:lastRenderedPageBreak/>
        <w:t>大阪府障がい者</w:t>
      </w:r>
      <w:r w:rsidR="00AF4BB7" w:rsidRPr="0058404C">
        <w:rPr>
          <w:rFonts w:ascii="ＭＳ ゴシック" w:eastAsia="ＭＳ ゴシック" w:hAnsi="ＭＳ ゴシック" w:hint="eastAsia"/>
          <w:b/>
          <w:sz w:val="24"/>
        </w:rPr>
        <w:t>差別解消協議会・合議体の</w:t>
      </w:r>
      <w:r w:rsidRPr="0058404C">
        <w:rPr>
          <w:rFonts w:ascii="ＭＳ ゴシック" w:eastAsia="ＭＳ ゴシック" w:hAnsi="ＭＳ ゴシック" w:hint="eastAsia"/>
          <w:b/>
          <w:sz w:val="24"/>
        </w:rPr>
        <w:t>開催状況</w:t>
      </w:r>
      <w:r w:rsidR="00AF4BB7" w:rsidRPr="0058404C">
        <w:rPr>
          <w:rFonts w:ascii="ＭＳ ゴシック" w:eastAsia="ＭＳ ゴシック" w:hAnsi="ＭＳ ゴシック" w:hint="eastAsia"/>
          <w:b/>
          <w:noProof/>
          <w:sz w:val="24"/>
        </w:rPr>
        <mc:AlternateContent>
          <mc:Choice Requires="wps">
            <w:drawing>
              <wp:anchor distT="0" distB="0" distL="114300" distR="114300" simplePos="0" relativeHeight="251666944" behindDoc="0" locked="0" layoutInCell="1" allowOverlap="1" wp14:anchorId="0828F35B" wp14:editId="260CA375">
                <wp:simplePos x="0" y="0"/>
                <wp:positionH relativeFrom="column">
                  <wp:posOffset>5719445</wp:posOffset>
                </wp:positionH>
                <wp:positionV relativeFrom="paragraph">
                  <wp:posOffset>-151130</wp:posOffset>
                </wp:positionV>
                <wp:extent cx="854075" cy="258445"/>
                <wp:effectExtent l="12065" t="10795" r="10160" b="698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BA5410" w:rsidRPr="001650FB" w:rsidRDefault="00BA5410" w:rsidP="00AF4BB7">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46" type="#_x0000_t202" style="position:absolute;left:0;text-align:left;margin-left:450.35pt;margin-top:-11.9pt;width:67.25pt;height:2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">
                <v:textbox inset="5.85pt,.7pt,5.85pt,.7pt">
                  <w:txbxContent>
                    <w:p w:rsidR="00BA5410" w:rsidRPr="001650FB" w:rsidRDefault="00BA5410" w:rsidP="00AF4BB7">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v:textbox>
              </v:shape>
            </w:pict>
          </mc:Fallback>
        </mc:AlternateContent>
      </w:r>
    </w:p>
    <w:tbl>
      <w:tblPr>
        <w:tblpPr w:leftFromText="142" w:rightFromText="142" w:vertAnchor="text" w:horzAnchor="page" w:tblpX="1259" w:tblpY="98"/>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5210"/>
      </w:tblGrid>
      <w:tr w:rsidR="007C7274" w:rsidRPr="00AF4BB7" w:rsidTr="007C08C5">
        <w:trPr>
          <w:trHeight w:val="274"/>
        </w:trPr>
        <w:tc>
          <w:tcPr>
            <w:tcW w:w="2235" w:type="dxa"/>
            <w:shd w:val="clear" w:color="auto" w:fill="auto"/>
          </w:tcPr>
          <w:p w:rsidR="007C7274" w:rsidRPr="00AF4BB7" w:rsidRDefault="002A5E62" w:rsidP="002A5E62">
            <w:pPr>
              <w:jc w:val="center"/>
              <w:rPr>
                <w:rFonts w:ascii="ＭＳ ゴシック" w:eastAsia="ＭＳ ゴシック" w:hAnsi="ＭＳ ゴシック"/>
                <w:szCs w:val="21"/>
              </w:rPr>
            </w:pPr>
            <w:r>
              <w:rPr>
                <w:rFonts w:ascii="ＭＳ ゴシック" w:eastAsia="ＭＳ ゴシック" w:hAnsi="ＭＳ ゴシック" w:hint="eastAsia"/>
                <w:szCs w:val="21"/>
              </w:rPr>
              <w:t>会議名</w:t>
            </w:r>
          </w:p>
        </w:tc>
        <w:tc>
          <w:tcPr>
            <w:tcW w:w="2693" w:type="dxa"/>
            <w:shd w:val="clear" w:color="auto" w:fill="auto"/>
          </w:tcPr>
          <w:p w:rsidR="007C7274" w:rsidRPr="00AF4BB7" w:rsidRDefault="007C7274" w:rsidP="00D648E6">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開催日</w:t>
            </w:r>
          </w:p>
        </w:tc>
        <w:tc>
          <w:tcPr>
            <w:tcW w:w="5210" w:type="dxa"/>
            <w:shd w:val="clear" w:color="auto" w:fill="auto"/>
          </w:tcPr>
          <w:p w:rsidR="007C7274" w:rsidRPr="00AF4BB7" w:rsidRDefault="007C7274" w:rsidP="00D648E6">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議題等</w:t>
            </w:r>
          </w:p>
        </w:tc>
      </w:tr>
      <w:tr w:rsidR="00AF4BB7" w:rsidRPr="00AF4BB7" w:rsidTr="00541A07">
        <w:tc>
          <w:tcPr>
            <w:tcW w:w="2235" w:type="dxa"/>
            <w:shd w:val="clear" w:color="auto" w:fill="auto"/>
            <w:vAlign w:val="center"/>
          </w:tcPr>
          <w:p w:rsidR="002A5E62" w:rsidRDefault="00AF4BB7" w:rsidP="00541A0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第１回</w:t>
            </w:r>
          </w:p>
          <w:p w:rsidR="007C08C5" w:rsidRDefault="002A5E62" w:rsidP="00541A07">
            <w:pPr>
              <w:jc w:val="center"/>
              <w:rPr>
                <w:rFonts w:ascii="ＭＳ ゴシック" w:eastAsia="ＭＳ ゴシック" w:hAnsi="ＭＳ ゴシック"/>
                <w:szCs w:val="21"/>
              </w:rPr>
            </w:pPr>
            <w:r>
              <w:rPr>
                <w:rFonts w:ascii="ＭＳ ゴシック" w:eastAsia="ＭＳ ゴシック" w:hAnsi="ＭＳ ゴシック" w:hint="eastAsia"/>
                <w:szCs w:val="21"/>
              </w:rPr>
              <w:t>大阪府</w:t>
            </w:r>
            <w:r w:rsidR="00AF4BB7" w:rsidRPr="00AF4BB7">
              <w:rPr>
                <w:rFonts w:ascii="ＭＳ ゴシック" w:eastAsia="ＭＳ ゴシック" w:hAnsi="ＭＳ ゴシック" w:hint="eastAsia"/>
                <w:szCs w:val="21"/>
              </w:rPr>
              <w:t>障がい者</w:t>
            </w:r>
          </w:p>
          <w:p w:rsidR="00AF4BB7" w:rsidRPr="00AF4BB7" w:rsidRDefault="00AF4BB7" w:rsidP="00541A0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差別解消協議会</w:t>
            </w:r>
          </w:p>
        </w:tc>
        <w:tc>
          <w:tcPr>
            <w:tcW w:w="2693" w:type="dxa"/>
            <w:shd w:val="clear" w:color="auto" w:fill="auto"/>
            <w:vAlign w:val="center"/>
          </w:tcPr>
          <w:p w:rsidR="00AF4BB7" w:rsidRPr="00AF4BB7" w:rsidRDefault="00AF4BB7" w:rsidP="00541A0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平成２８年</w:t>
            </w:r>
            <w:r w:rsidR="002A5E62">
              <w:rPr>
                <w:rFonts w:ascii="ＭＳ ゴシック" w:eastAsia="ＭＳ ゴシック" w:hAnsi="ＭＳ ゴシック" w:hint="eastAsia"/>
                <w:szCs w:val="21"/>
              </w:rPr>
              <w:t xml:space="preserve">　</w:t>
            </w:r>
            <w:r w:rsidRPr="00AF4BB7">
              <w:rPr>
                <w:rFonts w:ascii="ＭＳ ゴシック" w:eastAsia="ＭＳ ゴシック" w:hAnsi="ＭＳ ゴシック" w:hint="eastAsia"/>
                <w:szCs w:val="21"/>
              </w:rPr>
              <w:t>６月２９日</w:t>
            </w:r>
          </w:p>
        </w:tc>
        <w:tc>
          <w:tcPr>
            <w:tcW w:w="5210" w:type="dxa"/>
            <w:shd w:val="clear" w:color="auto" w:fill="auto"/>
          </w:tcPr>
          <w:p w:rsidR="00AF4BB7" w:rsidRPr="002A5E62" w:rsidRDefault="002A5E62" w:rsidP="002A5E62">
            <w:pPr>
              <w:rPr>
                <w:rFonts w:ascii="ＭＳ ゴシック" w:eastAsia="ＭＳ ゴシック" w:hAnsi="ＭＳ ゴシック"/>
                <w:szCs w:val="21"/>
              </w:rPr>
            </w:pPr>
            <w:r>
              <w:rPr>
                <w:rFonts w:ascii="ＭＳ ゴシック" w:eastAsia="ＭＳ ゴシック" w:hAnsi="ＭＳ ゴシック" w:hint="eastAsia"/>
                <w:szCs w:val="21"/>
              </w:rPr>
              <w:t>１</w:t>
            </w:r>
            <w:r w:rsidRPr="002A5E62">
              <w:rPr>
                <w:rFonts w:ascii="ＭＳ ゴシック" w:eastAsia="ＭＳ ゴシック" w:hAnsi="ＭＳ ゴシック" w:hint="eastAsia"/>
                <w:szCs w:val="21"/>
              </w:rPr>
              <w:t>会長の選出について</w:t>
            </w:r>
          </w:p>
          <w:p w:rsidR="002A5E62" w:rsidRPr="002A5E62" w:rsidRDefault="002A5E62" w:rsidP="002A5E6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Pr="002A5E62">
              <w:rPr>
                <w:rFonts w:ascii="ＭＳ ゴシック" w:eastAsia="ＭＳ ゴシック" w:hAnsi="ＭＳ ゴシック" w:hint="eastAsia"/>
                <w:szCs w:val="21"/>
              </w:rPr>
              <w:t>大阪府障がい者差別解消協議会の運営について</w:t>
            </w:r>
          </w:p>
          <w:p w:rsidR="002A5E62" w:rsidRPr="002A5E62" w:rsidRDefault="002A5E62" w:rsidP="002A5E6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Pr="002A5E62">
              <w:rPr>
                <w:rFonts w:ascii="ＭＳ ゴシック" w:eastAsia="ＭＳ ゴシック" w:hAnsi="ＭＳ ゴシック" w:hint="eastAsia"/>
                <w:szCs w:val="21"/>
              </w:rPr>
              <w:t>障がいを理由とする差別の解消に向けた体制整備の状況について</w:t>
            </w:r>
          </w:p>
        </w:tc>
      </w:tr>
      <w:tr w:rsidR="00AF4BB7" w:rsidRPr="00AF4BB7" w:rsidTr="007C08C5">
        <w:tc>
          <w:tcPr>
            <w:tcW w:w="2235" w:type="dxa"/>
            <w:shd w:val="clear" w:color="auto" w:fill="auto"/>
            <w:vAlign w:val="center"/>
          </w:tcPr>
          <w:p w:rsidR="00AF4BB7" w:rsidRPr="00AF4BB7" w:rsidRDefault="00AF4BB7" w:rsidP="00AF4BB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第１回　合議体</w:t>
            </w:r>
          </w:p>
        </w:tc>
        <w:tc>
          <w:tcPr>
            <w:tcW w:w="2693" w:type="dxa"/>
            <w:shd w:val="clear" w:color="auto" w:fill="auto"/>
            <w:vAlign w:val="center"/>
          </w:tcPr>
          <w:p w:rsidR="00AF4BB7" w:rsidRPr="00AF4BB7" w:rsidRDefault="00AF4BB7" w:rsidP="00AF4BB7">
            <w:pPr>
              <w:rPr>
                <w:rFonts w:ascii="ＭＳ ゴシック" w:eastAsia="ＭＳ ゴシック" w:hAnsi="ＭＳ ゴシック"/>
              </w:rPr>
            </w:pPr>
            <w:r w:rsidRPr="00AF4BB7">
              <w:rPr>
                <w:rFonts w:ascii="ＭＳ ゴシック" w:eastAsia="ＭＳ ゴシック" w:hAnsi="ＭＳ ゴシック" w:hint="eastAsia"/>
              </w:rPr>
              <w:t>平成２８年</w:t>
            </w:r>
            <w:r w:rsidR="002A5E62">
              <w:rPr>
                <w:rFonts w:ascii="ＭＳ ゴシック" w:eastAsia="ＭＳ ゴシック" w:hAnsi="ＭＳ ゴシック" w:hint="eastAsia"/>
              </w:rPr>
              <w:t xml:space="preserve">　</w:t>
            </w:r>
            <w:r w:rsidRPr="00AF4BB7">
              <w:rPr>
                <w:rFonts w:ascii="ＭＳ ゴシック" w:eastAsia="ＭＳ ゴシック" w:hAnsi="ＭＳ ゴシック" w:hint="eastAsia"/>
              </w:rPr>
              <w:t>７月２７日</w:t>
            </w:r>
          </w:p>
        </w:tc>
        <w:tc>
          <w:tcPr>
            <w:tcW w:w="5210" w:type="dxa"/>
            <w:shd w:val="clear" w:color="auto" w:fill="auto"/>
          </w:tcPr>
          <w:p w:rsidR="00AF4BB7" w:rsidRPr="00AF4BB7" w:rsidRDefault="007C08C5" w:rsidP="0004251C">
            <w:pPr>
              <w:ind w:left="105" w:hangingChars="50" w:hanging="105"/>
              <w:rPr>
                <w:rFonts w:ascii="ＭＳ ゴシック" w:eastAsia="ＭＳ ゴシック" w:hAnsi="ＭＳ ゴシック"/>
              </w:rPr>
            </w:pPr>
            <w:r>
              <w:rPr>
                <w:rFonts w:ascii="ＭＳ ゴシック" w:eastAsia="ＭＳ ゴシック" w:hAnsi="ＭＳ ゴシック" w:hint="eastAsia"/>
              </w:rPr>
              <w:t>１</w:t>
            </w:r>
            <w:r w:rsidR="00AF4BB7" w:rsidRPr="00AF4BB7">
              <w:rPr>
                <w:rFonts w:ascii="ＭＳ ゴシック" w:eastAsia="ＭＳ ゴシック" w:hAnsi="ＭＳ ゴシック" w:hint="eastAsia"/>
              </w:rPr>
              <w:t>相談事案の分析の方向性と合議体開催のスケジュールについて</w:t>
            </w:r>
          </w:p>
          <w:p w:rsidR="00AF4BB7" w:rsidRPr="00AF4BB7" w:rsidRDefault="007C08C5" w:rsidP="007C08C5">
            <w:pPr>
              <w:rPr>
                <w:rFonts w:ascii="ＭＳ ゴシック" w:eastAsia="ＭＳ ゴシック" w:hAnsi="ＭＳ ゴシック"/>
              </w:rPr>
            </w:pPr>
            <w:r>
              <w:rPr>
                <w:rFonts w:ascii="ＭＳ ゴシック" w:eastAsia="ＭＳ ゴシック" w:hAnsi="ＭＳ ゴシック" w:hint="eastAsia"/>
              </w:rPr>
              <w:t>２</w:t>
            </w:r>
            <w:r w:rsidR="00AF4BB7" w:rsidRPr="00AF4BB7">
              <w:rPr>
                <w:rFonts w:ascii="ＭＳ ゴシック" w:eastAsia="ＭＳ ゴシック" w:hAnsi="ＭＳ ゴシック" w:hint="eastAsia"/>
              </w:rPr>
              <w:t>広域支援相談員の対応状況について</w:t>
            </w:r>
          </w:p>
        </w:tc>
      </w:tr>
      <w:tr w:rsidR="00AF4BB7" w:rsidRPr="00AF4BB7" w:rsidTr="007C08C5">
        <w:tc>
          <w:tcPr>
            <w:tcW w:w="2235" w:type="dxa"/>
            <w:shd w:val="clear" w:color="auto" w:fill="auto"/>
            <w:vAlign w:val="center"/>
          </w:tcPr>
          <w:p w:rsidR="00AF4BB7" w:rsidRPr="00AF4BB7" w:rsidRDefault="00AF4BB7" w:rsidP="00AF4BB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第２回　合議体</w:t>
            </w:r>
          </w:p>
        </w:tc>
        <w:tc>
          <w:tcPr>
            <w:tcW w:w="2693" w:type="dxa"/>
            <w:shd w:val="clear" w:color="auto" w:fill="auto"/>
            <w:vAlign w:val="center"/>
          </w:tcPr>
          <w:p w:rsidR="00AF4BB7" w:rsidRPr="00AF4BB7" w:rsidRDefault="00AF4BB7" w:rsidP="00AF4BB7">
            <w:pPr>
              <w:rPr>
                <w:rFonts w:ascii="ＭＳ ゴシック" w:eastAsia="ＭＳ ゴシック" w:hAnsi="ＭＳ ゴシック"/>
              </w:rPr>
            </w:pPr>
            <w:r w:rsidRPr="00AF4BB7">
              <w:rPr>
                <w:rFonts w:ascii="ＭＳ ゴシック" w:eastAsia="ＭＳ ゴシック" w:hAnsi="ＭＳ ゴシック" w:hint="eastAsia"/>
              </w:rPr>
              <w:t>平成２８年</w:t>
            </w:r>
            <w:r w:rsidR="002A5E62">
              <w:rPr>
                <w:rFonts w:ascii="ＭＳ ゴシック" w:eastAsia="ＭＳ ゴシック" w:hAnsi="ＭＳ ゴシック" w:hint="eastAsia"/>
              </w:rPr>
              <w:t xml:space="preserve">　</w:t>
            </w:r>
            <w:r w:rsidRPr="00AF4BB7">
              <w:rPr>
                <w:rFonts w:ascii="ＭＳ ゴシック" w:eastAsia="ＭＳ ゴシック" w:hAnsi="ＭＳ ゴシック" w:hint="eastAsia"/>
              </w:rPr>
              <w:t>８月２２日</w:t>
            </w:r>
          </w:p>
        </w:tc>
        <w:tc>
          <w:tcPr>
            <w:tcW w:w="5210" w:type="dxa"/>
            <w:shd w:val="clear" w:color="auto" w:fill="auto"/>
          </w:tcPr>
          <w:p w:rsidR="00AF4BB7" w:rsidRPr="00AF4BB7" w:rsidRDefault="007C08C5" w:rsidP="0004251C">
            <w:pPr>
              <w:rPr>
                <w:rFonts w:ascii="ＭＳ ゴシック" w:eastAsia="ＭＳ ゴシック" w:hAnsi="ＭＳ ゴシック"/>
              </w:rPr>
            </w:pPr>
            <w:r>
              <w:rPr>
                <w:rFonts w:ascii="ＭＳ ゴシック" w:eastAsia="ＭＳ ゴシック" w:hAnsi="ＭＳ ゴシック" w:hint="eastAsia"/>
              </w:rPr>
              <w:t>１</w:t>
            </w:r>
            <w:r w:rsidR="00AF4BB7" w:rsidRPr="00AF4BB7">
              <w:rPr>
                <w:rFonts w:ascii="ＭＳ ゴシック" w:eastAsia="ＭＳ ゴシック" w:hAnsi="ＭＳ ゴシック" w:hint="eastAsia"/>
              </w:rPr>
              <w:t>福祉サービス分野の想定事案について</w:t>
            </w:r>
          </w:p>
          <w:p w:rsidR="00AF4BB7" w:rsidRPr="00AF4BB7" w:rsidRDefault="007C08C5" w:rsidP="0004251C">
            <w:pPr>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00AF4BB7" w:rsidRPr="00AF4BB7">
              <w:rPr>
                <w:rFonts w:ascii="ＭＳ ゴシック" w:eastAsia="ＭＳ ゴシック" w:hAnsi="ＭＳ ゴシック" w:hint="eastAsia"/>
              </w:rPr>
              <w:t>その他の相談事案について</w:t>
            </w:r>
          </w:p>
          <w:p w:rsidR="00AF4BB7" w:rsidRPr="00AF4BB7" w:rsidRDefault="007C08C5" w:rsidP="0004251C">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00AF4BB7" w:rsidRPr="00AF4BB7">
              <w:rPr>
                <w:rFonts w:ascii="ＭＳ ゴシック" w:eastAsia="ＭＳ ゴシック" w:hAnsi="ＭＳ ゴシック" w:hint="eastAsia"/>
              </w:rPr>
              <w:t>助言・検証実施型の合議体で活用する差別事案の収集について</w:t>
            </w:r>
          </w:p>
        </w:tc>
      </w:tr>
      <w:tr w:rsidR="00AF4BB7" w:rsidRPr="00AF4BB7" w:rsidTr="007C08C5">
        <w:tc>
          <w:tcPr>
            <w:tcW w:w="2235" w:type="dxa"/>
            <w:shd w:val="clear" w:color="auto" w:fill="auto"/>
            <w:vAlign w:val="center"/>
          </w:tcPr>
          <w:p w:rsidR="00AF4BB7" w:rsidRPr="00AF4BB7" w:rsidRDefault="00AF4BB7" w:rsidP="00AF4BB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第３回　合議体</w:t>
            </w:r>
          </w:p>
        </w:tc>
        <w:tc>
          <w:tcPr>
            <w:tcW w:w="2693" w:type="dxa"/>
            <w:shd w:val="clear" w:color="auto" w:fill="auto"/>
            <w:vAlign w:val="center"/>
          </w:tcPr>
          <w:p w:rsidR="00AF4BB7" w:rsidRPr="00AF4BB7" w:rsidRDefault="00AF4BB7" w:rsidP="00AF4BB7">
            <w:pPr>
              <w:rPr>
                <w:rFonts w:ascii="ＭＳ ゴシック" w:eastAsia="ＭＳ ゴシック" w:hAnsi="ＭＳ ゴシック"/>
              </w:rPr>
            </w:pPr>
            <w:r w:rsidRPr="00AF4BB7">
              <w:rPr>
                <w:rFonts w:ascii="ＭＳ ゴシック" w:eastAsia="ＭＳ ゴシック" w:hAnsi="ＭＳ ゴシック" w:hint="eastAsia"/>
              </w:rPr>
              <w:t>平成２８年</w:t>
            </w:r>
            <w:r w:rsidR="002A5E62">
              <w:rPr>
                <w:rFonts w:ascii="ＭＳ ゴシック" w:eastAsia="ＭＳ ゴシック" w:hAnsi="ＭＳ ゴシック" w:hint="eastAsia"/>
              </w:rPr>
              <w:t xml:space="preserve">　</w:t>
            </w:r>
            <w:r w:rsidRPr="00AF4BB7">
              <w:rPr>
                <w:rFonts w:ascii="ＭＳ ゴシック" w:eastAsia="ＭＳ ゴシック" w:hAnsi="ＭＳ ゴシック" w:hint="eastAsia"/>
              </w:rPr>
              <w:t>９月２８日</w:t>
            </w:r>
          </w:p>
        </w:tc>
        <w:tc>
          <w:tcPr>
            <w:tcW w:w="5210" w:type="dxa"/>
            <w:shd w:val="clear" w:color="auto" w:fill="auto"/>
          </w:tcPr>
          <w:p w:rsidR="00AF4BB7" w:rsidRPr="00AF4BB7" w:rsidRDefault="007C08C5" w:rsidP="008C239C">
            <w:pPr>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AF4BB7" w:rsidRPr="00AF4BB7">
              <w:rPr>
                <w:rFonts w:ascii="ＭＳ ゴシック" w:eastAsia="ＭＳ ゴシック" w:hAnsi="ＭＳ ゴシック" w:hint="eastAsia"/>
              </w:rPr>
              <w:t>視覚障がい及び聴覚障がいに関する相談事案について</w:t>
            </w:r>
          </w:p>
          <w:p w:rsidR="00AF4BB7" w:rsidRPr="00AF4BB7" w:rsidRDefault="007C08C5" w:rsidP="0004251C">
            <w:pPr>
              <w:ind w:left="105" w:hangingChars="50" w:hanging="105"/>
              <w:rPr>
                <w:rFonts w:ascii="ＭＳ ゴシック" w:eastAsia="ＭＳ ゴシック" w:hAnsi="ＭＳ ゴシック"/>
              </w:rPr>
            </w:pPr>
            <w:r>
              <w:rPr>
                <w:rFonts w:ascii="ＭＳ ゴシック" w:eastAsia="ＭＳ ゴシック" w:hAnsi="ＭＳ ゴシック" w:hint="eastAsia"/>
              </w:rPr>
              <w:t>２</w:t>
            </w:r>
            <w:r w:rsidR="00AF4BB7" w:rsidRPr="00AF4BB7">
              <w:rPr>
                <w:rFonts w:ascii="ＭＳ ゴシック" w:eastAsia="ＭＳ ゴシック" w:hAnsi="ＭＳ ゴシック" w:hint="eastAsia"/>
              </w:rPr>
              <w:t>委員提供事例について</w:t>
            </w:r>
          </w:p>
        </w:tc>
      </w:tr>
      <w:tr w:rsidR="00AF4BB7" w:rsidRPr="00AF4BB7" w:rsidTr="007C08C5">
        <w:tc>
          <w:tcPr>
            <w:tcW w:w="2235" w:type="dxa"/>
            <w:shd w:val="clear" w:color="auto" w:fill="auto"/>
            <w:vAlign w:val="center"/>
          </w:tcPr>
          <w:p w:rsidR="00AF4BB7" w:rsidRPr="00AF4BB7" w:rsidRDefault="00AF4BB7" w:rsidP="00AF4BB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第４回　合議体</w:t>
            </w:r>
          </w:p>
        </w:tc>
        <w:tc>
          <w:tcPr>
            <w:tcW w:w="2693" w:type="dxa"/>
            <w:shd w:val="clear" w:color="auto" w:fill="auto"/>
            <w:vAlign w:val="center"/>
          </w:tcPr>
          <w:p w:rsidR="00AF4BB7" w:rsidRPr="00AF4BB7" w:rsidRDefault="00AF4BB7" w:rsidP="00AF4BB7">
            <w:pPr>
              <w:rPr>
                <w:rFonts w:ascii="ＭＳ ゴシック" w:eastAsia="ＭＳ ゴシック" w:hAnsi="ＭＳ ゴシック"/>
              </w:rPr>
            </w:pPr>
            <w:r w:rsidRPr="00AF4BB7">
              <w:rPr>
                <w:rFonts w:ascii="ＭＳ ゴシック" w:eastAsia="ＭＳ ゴシック" w:hAnsi="ＭＳ ゴシック" w:hint="eastAsia"/>
              </w:rPr>
              <w:t>平成２８年１０月２８日</w:t>
            </w:r>
          </w:p>
        </w:tc>
        <w:tc>
          <w:tcPr>
            <w:tcW w:w="5210" w:type="dxa"/>
            <w:shd w:val="clear" w:color="auto" w:fill="auto"/>
          </w:tcPr>
          <w:p w:rsidR="00AF4BB7" w:rsidRPr="00AF4BB7" w:rsidRDefault="007C08C5" w:rsidP="0004251C">
            <w:pPr>
              <w:rPr>
                <w:rFonts w:ascii="ＭＳ ゴシック" w:eastAsia="ＭＳ ゴシック" w:hAnsi="ＭＳ ゴシック"/>
              </w:rPr>
            </w:pPr>
            <w:r>
              <w:rPr>
                <w:rFonts w:ascii="ＭＳ ゴシック" w:eastAsia="ＭＳ ゴシック" w:hAnsi="ＭＳ ゴシック" w:hint="eastAsia"/>
              </w:rPr>
              <w:t>１</w:t>
            </w:r>
            <w:r w:rsidR="00AF4BB7" w:rsidRPr="00AF4BB7">
              <w:rPr>
                <w:rFonts w:ascii="ＭＳ ゴシック" w:eastAsia="ＭＳ ゴシック" w:hAnsi="ＭＳ ゴシック" w:hint="eastAsia"/>
              </w:rPr>
              <w:t>相談事案・委員提供事例について</w:t>
            </w:r>
          </w:p>
          <w:p w:rsidR="00AF4BB7" w:rsidRPr="00AF4BB7" w:rsidRDefault="007C08C5" w:rsidP="0004251C">
            <w:pPr>
              <w:ind w:left="315" w:hangingChars="150" w:hanging="315"/>
              <w:rPr>
                <w:rFonts w:ascii="ＭＳ ゴシック" w:eastAsia="ＭＳ ゴシック" w:hAnsi="ＭＳ ゴシック"/>
              </w:rPr>
            </w:pPr>
            <w:r>
              <w:rPr>
                <w:rFonts w:ascii="ＭＳ ゴシック" w:eastAsia="ＭＳ ゴシック" w:hAnsi="ＭＳ ゴシック" w:hint="eastAsia"/>
              </w:rPr>
              <w:t>（１）</w:t>
            </w:r>
            <w:r w:rsidR="00AF4BB7" w:rsidRPr="00AF4BB7">
              <w:rPr>
                <w:rFonts w:ascii="ＭＳ ゴシック" w:eastAsia="ＭＳ ゴシック" w:hAnsi="ＭＳ ゴシック" w:hint="eastAsia"/>
              </w:rPr>
              <w:t>商品・サービス分野の相談事案・委員提供事例</w:t>
            </w:r>
            <w:r w:rsidR="008C239C">
              <w:rPr>
                <w:rFonts w:ascii="ＭＳ ゴシック" w:eastAsia="ＭＳ ゴシック" w:hAnsi="ＭＳ ゴシック" w:hint="eastAsia"/>
              </w:rPr>
              <w:t>に</w:t>
            </w:r>
            <w:r w:rsidR="00AF4BB7" w:rsidRPr="00AF4BB7">
              <w:rPr>
                <w:rFonts w:ascii="ＭＳ ゴシック" w:eastAsia="ＭＳ ゴシック" w:hAnsi="ＭＳ ゴシック" w:hint="eastAsia"/>
              </w:rPr>
              <w:t>ついて</w:t>
            </w:r>
          </w:p>
          <w:p w:rsidR="00AF4BB7" w:rsidRPr="00AF4BB7" w:rsidRDefault="007C08C5" w:rsidP="0004251C">
            <w:pPr>
              <w:ind w:left="315" w:hangingChars="150" w:hanging="315"/>
              <w:rPr>
                <w:rFonts w:ascii="ＭＳ ゴシック" w:eastAsia="ＭＳ ゴシック" w:hAnsi="ＭＳ ゴシック"/>
              </w:rPr>
            </w:pPr>
            <w:r>
              <w:rPr>
                <w:rFonts w:ascii="ＭＳ ゴシック" w:eastAsia="ＭＳ ゴシック" w:hAnsi="ＭＳ ゴシック" w:hint="eastAsia"/>
              </w:rPr>
              <w:t>（２）</w:t>
            </w:r>
            <w:r w:rsidR="00AF4BB7" w:rsidRPr="00AF4BB7">
              <w:rPr>
                <w:rFonts w:ascii="ＭＳ ゴシック" w:eastAsia="ＭＳ ゴシック" w:hAnsi="ＭＳ ゴシック" w:hint="eastAsia"/>
              </w:rPr>
              <w:t>公共交通機関分野の委員提供事例</w:t>
            </w:r>
            <w:r w:rsidR="008C239C">
              <w:rPr>
                <w:rFonts w:ascii="ＭＳ ゴシック" w:eastAsia="ＭＳ ゴシック" w:hAnsi="ＭＳ ゴシック" w:hint="eastAsia"/>
              </w:rPr>
              <w:t>に</w:t>
            </w:r>
            <w:r w:rsidR="00AF4BB7" w:rsidRPr="00AF4BB7">
              <w:rPr>
                <w:rFonts w:ascii="ＭＳ ゴシック" w:eastAsia="ＭＳ ゴシック" w:hAnsi="ＭＳ ゴシック" w:hint="eastAsia"/>
              </w:rPr>
              <w:t>ついて</w:t>
            </w:r>
          </w:p>
          <w:p w:rsidR="00AF4BB7" w:rsidRPr="00AF4BB7" w:rsidRDefault="007C08C5" w:rsidP="0004251C">
            <w:pPr>
              <w:ind w:left="315" w:hangingChars="150" w:hanging="315"/>
              <w:rPr>
                <w:rFonts w:ascii="ＭＳ ゴシック" w:eastAsia="ＭＳ ゴシック" w:hAnsi="ＭＳ ゴシック"/>
              </w:rPr>
            </w:pPr>
            <w:r>
              <w:rPr>
                <w:rFonts w:ascii="ＭＳ ゴシック" w:eastAsia="ＭＳ ゴシック" w:hAnsi="ＭＳ ゴシック" w:hint="eastAsia"/>
              </w:rPr>
              <w:t>（３）</w:t>
            </w:r>
            <w:r w:rsidR="00AF4BB7" w:rsidRPr="00AF4BB7">
              <w:rPr>
                <w:rFonts w:ascii="ＭＳ ゴシック" w:eastAsia="ＭＳ ゴシック" w:hAnsi="ＭＳ ゴシック" w:hint="eastAsia"/>
              </w:rPr>
              <w:t>住宅分野の相談事案・委員提供事例について</w:t>
            </w:r>
          </w:p>
          <w:p w:rsidR="00AF4BB7" w:rsidRPr="00AF4BB7" w:rsidRDefault="007C08C5" w:rsidP="0004251C">
            <w:pPr>
              <w:ind w:left="315" w:hangingChars="150" w:hanging="315"/>
              <w:rPr>
                <w:rFonts w:ascii="ＭＳ ゴシック" w:eastAsia="ＭＳ ゴシック" w:hAnsi="ＭＳ ゴシック"/>
              </w:rPr>
            </w:pPr>
            <w:r>
              <w:rPr>
                <w:rFonts w:ascii="ＭＳ ゴシック" w:eastAsia="ＭＳ ゴシック" w:hAnsi="ＭＳ ゴシック" w:hint="eastAsia"/>
              </w:rPr>
              <w:t>２</w:t>
            </w:r>
            <w:r w:rsidR="00AF4BB7" w:rsidRPr="00AF4BB7">
              <w:rPr>
                <w:rFonts w:ascii="ＭＳ ゴシック" w:eastAsia="ＭＳ ゴシック" w:hAnsi="ＭＳ ゴシック" w:hint="eastAsia"/>
              </w:rPr>
              <w:t>広域支援相談員の対応状況について</w:t>
            </w:r>
          </w:p>
        </w:tc>
      </w:tr>
      <w:tr w:rsidR="00AF4BB7" w:rsidRPr="00AF4BB7" w:rsidTr="007C08C5">
        <w:tc>
          <w:tcPr>
            <w:tcW w:w="2235" w:type="dxa"/>
            <w:shd w:val="clear" w:color="auto" w:fill="auto"/>
            <w:vAlign w:val="center"/>
          </w:tcPr>
          <w:p w:rsidR="00AF4BB7" w:rsidRPr="00AF4BB7" w:rsidRDefault="00AF4BB7" w:rsidP="00AF4BB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第５回　合議体</w:t>
            </w:r>
          </w:p>
        </w:tc>
        <w:tc>
          <w:tcPr>
            <w:tcW w:w="2693" w:type="dxa"/>
            <w:shd w:val="clear" w:color="auto" w:fill="auto"/>
            <w:vAlign w:val="center"/>
          </w:tcPr>
          <w:p w:rsidR="00AF4BB7" w:rsidRPr="00AF4BB7" w:rsidRDefault="00AF4BB7" w:rsidP="00AF4BB7">
            <w:pPr>
              <w:rPr>
                <w:rFonts w:ascii="ＭＳ ゴシック" w:eastAsia="ＭＳ ゴシック" w:hAnsi="ＭＳ ゴシック"/>
              </w:rPr>
            </w:pPr>
            <w:r w:rsidRPr="00AF4BB7">
              <w:rPr>
                <w:rFonts w:ascii="ＭＳ ゴシック" w:eastAsia="ＭＳ ゴシック" w:hAnsi="ＭＳ ゴシック" w:hint="eastAsia"/>
              </w:rPr>
              <w:t>平成２８年１１月３０日</w:t>
            </w:r>
          </w:p>
        </w:tc>
        <w:tc>
          <w:tcPr>
            <w:tcW w:w="5210" w:type="dxa"/>
            <w:shd w:val="clear" w:color="auto" w:fill="auto"/>
          </w:tcPr>
          <w:p w:rsidR="00AF4BB7" w:rsidRPr="00AF4BB7" w:rsidRDefault="007C08C5" w:rsidP="008C239C">
            <w:pPr>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AF4BB7" w:rsidRPr="00AF4BB7">
              <w:rPr>
                <w:rFonts w:ascii="ＭＳ ゴシック" w:eastAsia="ＭＳ ゴシック" w:hAnsi="ＭＳ ゴシック" w:hint="eastAsia"/>
              </w:rPr>
              <w:t>教育分野に係るゲストスピーカーからの意見聴取について</w:t>
            </w:r>
          </w:p>
          <w:p w:rsidR="00AF4BB7" w:rsidRPr="00AF4BB7" w:rsidRDefault="007C08C5" w:rsidP="0004251C">
            <w:pPr>
              <w:ind w:left="105" w:hangingChars="50" w:hanging="105"/>
              <w:rPr>
                <w:rFonts w:ascii="ＭＳ ゴシック" w:eastAsia="ＭＳ ゴシック" w:hAnsi="ＭＳ ゴシック"/>
              </w:rPr>
            </w:pPr>
            <w:r>
              <w:rPr>
                <w:rFonts w:ascii="ＭＳ ゴシック" w:eastAsia="ＭＳ ゴシック" w:hAnsi="ＭＳ ゴシック" w:hint="eastAsia"/>
              </w:rPr>
              <w:t>２</w:t>
            </w:r>
            <w:r w:rsidR="00AF4BB7" w:rsidRPr="00AF4BB7">
              <w:rPr>
                <w:rFonts w:ascii="ＭＳ ゴシック" w:eastAsia="ＭＳ ゴシック" w:hAnsi="ＭＳ ゴシック" w:hint="eastAsia"/>
              </w:rPr>
              <w:t>委員からの情報提供について</w:t>
            </w:r>
          </w:p>
        </w:tc>
      </w:tr>
      <w:tr w:rsidR="00AF4BB7" w:rsidRPr="00AF4BB7" w:rsidTr="007C08C5">
        <w:trPr>
          <w:trHeight w:val="913"/>
        </w:trPr>
        <w:tc>
          <w:tcPr>
            <w:tcW w:w="2235" w:type="dxa"/>
            <w:shd w:val="clear" w:color="auto" w:fill="auto"/>
            <w:vAlign w:val="center"/>
          </w:tcPr>
          <w:p w:rsidR="00AF4BB7" w:rsidRPr="00AF4BB7" w:rsidRDefault="00AF4BB7" w:rsidP="00AF4BB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第６回　合議体</w:t>
            </w:r>
          </w:p>
        </w:tc>
        <w:tc>
          <w:tcPr>
            <w:tcW w:w="2693" w:type="dxa"/>
            <w:shd w:val="clear" w:color="auto" w:fill="auto"/>
            <w:vAlign w:val="center"/>
          </w:tcPr>
          <w:p w:rsidR="00AF4BB7" w:rsidRPr="00AF4BB7" w:rsidRDefault="00AF4BB7" w:rsidP="00AF4BB7">
            <w:pPr>
              <w:rPr>
                <w:rFonts w:ascii="ＭＳ ゴシック" w:eastAsia="ＭＳ ゴシック" w:hAnsi="ＭＳ ゴシック"/>
              </w:rPr>
            </w:pPr>
            <w:r w:rsidRPr="00AF4BB7">
              <w:rPr>
                <w:rFonts w:ascii="ＭＳ ゴシック" w:eastAsia="ＭＳ ゴシック" w:hAnsi="ＭＳ ゴシック" w:hint="eastAsia"/>
              </w:rPr>
              <w:t>平成２８年１２月２６日</w:t>
            </w:r>
          </w:p>
        </w:tc>
        <w:tc>
          <w:tcPr>
            <w:tcW w:w="5210" w:type="dxa"/>
            <w:shd w:val="clear" w:color="auto" w:fill="auto"/>
          </w:tcPr>
          <w:p w:rsidR="00AF4BB7" w:rsidRDefault="007C08C5" w:rsidP="007C08C5">
            <w:pPr>
              <w:rPr>
                <w:rFonts w:ascii="ＭＳ ゴシック" w:eastAsia="ＭＳ ゴシック" w:hAnsi="ＭＳ ゴシック"/>
                <w:szCs w:val="21"/>
              </w:rPr>
            </w:pPr>
            <w:r>
              <w:rPr>
                <w:rFonts w:ascii="ＭＳ ゴシック" w:eastAsia="ＭＳ ゴシック" w:hAnsi="ＭＳ ゴシック" w:hint="eastAsia"/>
                <w:szCs w:val="21"/>
              </w:rPr>
              <w:t>１ゲストスピーカーからの意見聴取について</w:t>
            </w:r>
          </w:p>
          <w:p w:rsidR="007C08C5" w:rsidRDefault="007C08C5" w:rsidP="007C08C5">
            <w:pPr>
              <w:rPr>
                <w:rFonts w:ascii="ＭＳ ゴシック" w:eastAsia="ＭＳ ゴシック" w:hAnsi="ＭＳ ゴシック"/>
                <w:szCs w:val="21"/>
              </w:rPr>
            </w:pPr>
            <w:r>
              <w:rPr>
                <w:rFonts w:ascii="ＭＳ ゴシック" w:eastAsia="ＭＳ ゴシック" w:hAnsi="ＭＳ ゴシック" w:hint="eastAsia"/>
                <w:szCs w:val="21"/>
              </w:rPr>
              <w:t>２相談事案について</w:t>
            </w:r>
          </w:p>
          <w:p w:rsidR="007C08C5" w:rsidRPr="00AF4BB7" w:rsidRDefault="007C08C5" w:rsidP="007C08C5">
            <w:pPr>
              <w:rPr>
                <w:rFonts w:ascii="ＭＳ ゴシック" w:eastAsia="ＭＳ ゴシック" w:hAnsi="ＭＳ ゴシック"/>
                <w:szCs w:val="21"/>
              </w:rPr>
            </w:pPr>
            <w:r>
              <w:rPr>
                <w:rFonts w:ascii="ＭＳ ゴシック" w:eastAsia="ＭＳ ゴシック" w:hAnsi="ＭＳ ゴシック" w:hint="eastAsia"/>
                <w:szCs w:val="21"/>
              </w:rPr>
              <w:t>３相談事例等の検証のまとめ（素案）について</w:t>
            </w:r>
          </w:p>
        </w:tc>
      </w:tr>
      <w:tr w:rsidR="00AF4BB7" w:rsidRPr="00AF4BB7" w:rsidTr="007C08C5">
        <w:trPr>
          <w:trHeight w:val="828"/>
        </w:trPr>
        <w:tc>
          <w:tcPr>
            <w:tcW w:w="2235" w:type="dxa"/>
            <w:shd w:val="clear" w:color="auto" w:fill="auto"/>
            <w:vAlign w:val="center"/>
          </w:tcPr>
          <w:p w:rsidR="00AF4BB7" w:rsidRPr="00AF4BB7" w:rsidRDefault="00AF4BB7" w:rsidP="00AF4BB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第７回　合議体</w:t>
            </w:r>
          </w:p>
        </w:tc>
        <w:tc>
          <w:tcPr>
            <w:tcW w:w="2693" w:type="dxa"/>
            <w:shd w:val="clear" w:color="auto" w:fill="auto"/>
            <w:vAlign w:val="center"/>
          </w:tcPr>
          <w:p w:rsidR="00AF4BB7" w:rsidRPr="00AF4BB7" w:rsidRDefault="00AF4BB7" w:rsidP="00A27429">
            <w:pPr>
              <w:rPr>
                <w:rFonts w:ascii="ＭＳ ゴシック" w:eastAsia="ＭＳ ゴシック" w:hAnsi="ＭＳ ゴシック"/>
              </w:rPr>
            </w:pPr>
            <w:r w:rsidRPr="00AF4BB7">
              <w:rPr>
                <w:rFonts w:ascii="ＭＳ ゴシック" w:eastAsia="ＭＳ ゴシック" w:hAnsi="ＭＳ ゴシック" w:hint="eastAsia"/>
              </w:rPr>
              <w:t>平成２９年</w:t>
            </w:r>
            <w:r w:rsidR="002A5E62">
              <w:rPr>
                <w:rFonts w:ascii="ＭＳ ゴシック" w:eastAsia="ＭＳ ゴシック" w:hAnsi="ＭＳ ゴシック" w:hint="eastAsia"/>
              </w:rPr>
              <w:t xml:space="preserve">　</w:t>
            </w:r>
            <w:r w:rsidRPr="00AF4BB7">
              <w:rPr>
                <w:rFonts w:ascii="ＭＳ ゴシック" w:eastAsia="ＭＳ ゴシック" w:hAnsi="ＭＳ ゴシック" w:hint="eastAsia"/>
              </w:rPr>
              <w:t>１月</w:t>
            </w:r>
            <w:r w:rsidR="00A27429">
              <w:rPr>
                <w:rFonts w:ascii="ＭＳ ゴシック" w:eastAsia="ＭＳ ゴシック" w:hAnsi="ＭＳ ゴシック" w:hint="eastAsia"/>
              </w:rPr>
              <w:t>３０</w:t>
            </w:r>
            <w:r w:rsidRPr="00AF4BB7">
              <w:rPr>
                <w:rFonts w:ascii="ＭＳ ゴシック" w:eastAsia="ＭＳ ゴシック" w:hAnsi="ＭＳ ゴシック" w:hint="eastAsia"/>
              </w:rPr>
              <w:t>日</w:t>
            </w:r>
          </w:p>
        </w:tc>
        <w:tc>
          <w:tcPr>
            <w:tcW w:w="5210" w:type="dxa"/>
            <w:shd w:val="clear" w:color="auto" w:fill="auto"/>
          </w:tcPr>
          <w:p w:rsidR="007C08C5" w:rsidRPr="00AF4BB7" w:rsidRDefault="008C239C" w:rsidP="008C239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１障がい者差別解消の取組みと相談事例等の検証（素案）について</w:t>
            </w:r>
          </w:p>
        </w:tc>
      </w:tr>
      <w:tr w:rsidR="00AF4BB7" w:rsidRPr="00AF4BB7" w:rsidTr="00541A07">
        <w:tc>
          <w:tcPr>
            <w:tcW w:w="2235" w:type="dxa"/>
            <w:shd w:val="clear" w:color="auto" w:fill="auto"/>
            <w:vAlign w:val="center"/>
          </w:tcPr>
          <w:p w:rsidR="00AF4BB7" w:rsidRPr="00AF4BB7" w:rsidRDefault="00AF4BB7" w:rsidP="00541A0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第２回</w:t>
            </w:r>
          </w:p>
          <w:p w:rsidR="007C08C5" w:rsidRDefault="002A5E62" w:rsidP="00541A07">
            <w:pPr>
              <w:jc w:val="center"/>
              <w:rPr>
                <w:rFonts w:ascii="ＭＳ ゴシック" w:eastAsia="ＭＳ ゴシック" w:hAnsi="ＭＳ ゴシック"/>
                <w:szCs w:val="21"/>
              </w:rPr>
            </w:pPr>
            <w:r>
              <w:rPr>
                <w:rFonts w:ascii="ＭＳ ゴシック" w:eastAsia="ＭＳ ゴシック" w:hAnsi="ＭＳ ゴシック" w:hint="eastAsia"/>
                <w:szCs w:val="21"/>
              </w:rPr>
              <w:t>大阪府</w:t>
            </w:r>
            <w:r w:rsidR="00AF4BB7" w:rsidRPr="00AF4BB7">
              <w:rPr>
                <w:rFonts w:ascii="ＭＳ ゴシック" w:eastAsia="ＭＳ ゴシック" w:hAnsi="ＭＳ ゴシック" w:hint="eastAsia"/>
                <w:szCs w:val="21"/>
              </w:rPr>
              <w:t>障がい者</w:t>
            </w:r>
          </w:p>
          <w:p w:rsidR="00AF4BB7" w:rsidRPr="00AF4BB7" w:rsidRDefault="00AF4BB7" w:rsidP="00541A0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差別解消協議会</w:t>
            </w:r>
          </w:p>
        </w:tc>
        <w:tc>
          <w:tcPr>
            <w:tcW w:w="2693" w:type="dxa"/>
            <w:shd w:val="clear" w:color="auto" w:fill="auto"/>
            <w:vAlign w:val="center"/>
          </w:tcPr>
          <w:p w:rsidR="00AF4BB7" w:rsidRPr="00AF4BB7" w:rsidRDefault="00AF4BB7" w:rsidP="00541A0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平成２９年</w:t>
            </w:r>
            <w:r w:rsidR="002A5E62">
              <w:rPr>
                <w:rFonts w:ascii="ＭＳ ゴシック" w:eastAsia="ＭＳ ゴシック" w:hAnsi="ＭＳ ゴシック" w:hint="eastAsia"/>
                <w:szCs w:val="21"/>
              </w:rPr>
              <w:t xml:space="preserve">　</w:t>
            </w:r>
            <w:r w:rsidRPr="00AF4BB7">
              <w:rPr>
                <w:rFonts w:ascii="ＭＳ ゴシック" w:eastAsia="ＭＳ ゴシック" w:hAnsi="ＭＳ ゴシック" w:hint="eastAsia"/>
                <w:szCs w:val="21"/>
              </w:rPr>
              <w:t>２月１７日</w:t>
            </w:r>
          </w:p>
        </w:tc>
        <w:tc>
          <w:tcPr>
            <w:tcW w:w="5210" w:type="dxa"/>
            <w:shd w:val="clear" w:color="auto" w:fill="auto"/>
          </w:tcPr>
          <w:p w:rsidR="00AF4BB7" w:rsidRDefault="00541A07" w:rsidP="00541A0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１障がい者差別解消の取組みと相談事例等の検証（案）について</w:t>
            </w:r>
          </w:p>
          <w:p w:rsidR="00541A07" w:rsidRDefault="00541A07" w:rsidP="007C08C5">
            <w:pPr>
              <w:rPr>
                <w:rFonts w:ascii="ＭＳ ゴシック" w:eastAsia="ＭＳ ゴシック" w:hAnsi="ＭＳ ゴシック"/>
                <w:szCs w:val="21"/>
              </w:rPr>
            </w:pPr>
            <w:r>
              <w:rPr>
                <w:rFonts w:ascii="ＭＳ ゴシック" w:eastAsia="ＭＳ ゴシック" w:hAnsi="ＭＳ ゴシック" w:hint="eastAsia"/>
                <w:szCs w:val="21"/>
              </w:rPr>
              <w:t>２府内市町村における体制の整備等の状況について</w:t>
            </w:r>
          </w:p>
          <w:p w:rsidR="00541A07" w:rsidRPr="00AF4BB7" w:rsidRDefault="00541A07" w:rsidP="007C08C5">
            <w:pPr>
              <w:rPr>
                <w:rFonts w:ascii="ＭＳ ゴシック" w:eastAsia="ＭＳ ゴシック" w:hAnsi="ＭＳ ゴシック"/>
                <w:szCs w:val="21"/>
              </w:rPr>
            </w:pPr>
            <w:r>
              <w:rPr>
                <w:rFonts w:ascii="ＭＳ ゴシック" w:eastAsia="ＭＳ ゴシック" w:hAnsi="ＭＳ ゴシック" w:hint="eastAsia"/>
                <w:szCs w:val="21"/>
              </w:rPr>
              <w:t>３その他</w:t>
            </w:r>
          </w:p>
        </w:tc>
      </w:tr>
    </w:tbl>
    <w:p w:rsidR="009F1CC9" w:rsidRDefault="009F1CC9" w:rsidP="002A5E62">
      <w:pPr>
        <w:rPr>
          <w:rFonts w:ascii="ＭＳ ゴシック" w:eastAsia="ＭＳ ゴシック" w:hAnsi="ＭＳ ゴシック"/>
          <w:sz w:val="24"/>
          <w:szCs w:val="24"/>
        </w:rPr>
      </w:pPr>
    </w:p>
    <w:p w:rsidR="007E1938" w:rsidRDefault="007E1938" w:rsidP="002A5E62">
      <w:pPr>
        <w:rPr>
          <w:rFonts w:ascii="ＭＳ ゴシック" w:eastAsia="ＭＳ ゴシック" w:hAnsi="ＭＳ ゴシック"/>
          <w:sz w:val="24"/>
          <w:szCs w:val="24"/>
        </w:rPr>
      </w:pPr>
    </w:p>
    <w:p w:rsidR="007E1938" w:rsidRDefault="007E1938" w:rsidP="002A5E62">
      <w:pPr>
        <w:rPr>
          <w:rFonts w:ascii="ＭＳ ゴシック" w:eastAsia="ＭＳ ゴシック" w:hAnsi="ＭＳ ゴシック"/>
          <w:sz w:val="24"/>
          <w:szCs w:val="24"/>
        </w:rPr>
      </w:pPr>
    </w:p>
    <w:p w:rsidR="007E1938" w:rsidRDefault="007E1938"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4352" behindDoc="0" locked="0" layoutInCell="1" allowOverlap="1" wp14:anchorId="1F33FBD7" wp14:editId="28513243">
                <wp:simplePos x="0" y="0"/>
                <wp:positionH relativeFrom="column">
                  <wp:posOffset>929005</wp:posOffset>
                </wp:positionH>
                <wp:positionV relativeFrom="paragraph">
                  <wp:posOffset>139700</wp:posOffset>
                </wp:positionV>
                <wp:extent cx="4533900" cy="977900"/>
                <wp:effectExtent l="0" t="0" r="19050" b="12700"/>
                <wp:wrapNone/>
                <wp:docPr id="29" name="正方形/長方形 29"/>
                <wp:cNvGraphicFramePr/>
                <a:graphic xmlns:a="http://schemas.openxmlformats.org/drawingml/2006/main">
                  <a:graphicData uri="http://schemas.microsoft.com/office/word/2010/wordprocessingShape">
                    <wps:wsp>
                      <wps:cNvSpPr/>
                      <wps:spPr>
                        <a:xfrm>
                          <a:off x="0" y="0"/>
                          <a:ext cx="4533900" cy="977900"/>
                        </a:xfrm>
                        <a:prstGeom prst="rect">
                          <a:avLst/>
                        </a:prstGeom>
                      </wps:spPr>
                      <wps:style>
                        <a:lnRef idx="2">
                          <a:schemeClr val="dk1"/>
                        </a:lnRef>
                        <a:fillRef idx="1">
                          <a:schemeClr val="lt1"/>
                        </a:fillRef>
                        <a:effectRef idx="0">
                          <a:schemeClr val="dk1"/>
                        </a:effectRef>
                        <a:fontRef idx="minor">
                          <a:schemeClr val="dk1"/>
                        </a:fontRef>
                      </wps:style>
                      <wps:txbx>
                        <w:txbxContent>
                          <w:p w:rsidR="00BA5410" w:rsidRPr="00CE0E8C" w:rsidRDefault="00BA5410" w:rsidP="00CE0E8C">
                            <w:pPr>
                              <w:jc w:val="center"/>
                              <w:rPr>
                                <w:sz w:val="52"/>
                                <w:szCs w:val="52"/>
                              </w:rPr>
                            </w:pPr>
                            <w:r>
                              <w:rPr>
                                <w:rFonts w:ascii="ＭＳ ゴシック" w:eastAsia="ＭＳ ゴシック" w:hAnsi="ＭＳ ゴシック" w:cs="Times New Roman" w:hint="eastAsia"/>
                                <w:sz w:val="24"/>
                                <w:szCs w:val="24"/>
                              </w:rPr>
                              <w:t>啓発に関わる内容等掲載予定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 o:spid="_x0000_s1047" style="position:absolute;left:0;text-align:left;margin-left:73.15pt;margin-top:11pt;width:357pt;height:77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" fillcolor="white [3201]" strokecolor="black [3200]" strokeweight="2pt">
                <v:textbox>
                  <w:txbxContent>
                    <w:p w:rsidR="00BA5410" w:rsidRPr="00CE0E8C" w:rsidRDefault="00BA5410" w:rsidP="00CE0E8C">
                      <w:pPr>
                        <w:jc w:val="center"/>
                        <w:rPr>
                          <w:sz w:val="52"/>
                          <w:szCs w:val="52"/>
                        </w:rPr>
                      </w:pPr>
                      <w:r>
                        <w:rPr>
                          <w:rFonts w:ascii="ＭＳ ゴシック" w:eastAsia="ＭＳ ゴシック" w:hAnsi="ＭＳ ゴシック" w:cs="Times New Roman" w:hint="eastAsia"/>
                          <w:sz w:val="24"/>
                          <w:szCs w:val="24"/>
                        </w:rPr>
                        <w:t>啓発に関わる内容等掲載予定</w:t>
                      </w:r>
                    </w:p>
                  </w:txbxContent>
                </v:textbox>
              </v:rect>
            </w:pict>
          </mc:Fallback>
        </mc:AlternateContent>
      </w: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7E1938" w:rsidRDefault="007E1938"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EC1488" w:rsidRDefault="00EC1488" w:rsidP="002A5E62">
      <w:pPr>
        <w:rPr>
          <w:rFonts w:ascii="ＭＳ ゴシック" w:eastAsia="ＭＳ ゴシック" w:hAnsi="ＭＳ ゴシック"/>
          <w:sz w:val="24"/>
          <w:szCs w:val="24"/>
        </w:rPr>
        <w:sectPr w:rsidR="00EC1488" w:rsidSect="009935A6">
          <w:type w:val="continuous"/>
          <w:pgSz w:w="11906" w:h="16838" w:code="9"/>
          <w:pgMar w:top="1440" w:right="1077" w:bottom="1440" w:left="1077" w:header="851" w:footer="567" w:gutter="0"/>
          <w:cols w:space="425"/>
          <w:docGrid w:type="lines" w:linePitch="360"/>
        </w:sectPr>
      </w:pPr>
    </w:p>
    <w:p w:rsidR="00C5570F" w:rsidRDefault="00C5570F"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C4532C" w:rsidRDefault="00C4532C" w:rsidP="00C4532C">
      <w:pPr>
        <w:rPr>
          <w:rFonts w:ascii="HG丸ｺﾞｼｯｸM-PRO" w:eastAsia="HG丸ｺﾞｼｯｸM-PRO" w:hAnsi="HG丸ｺﾞｼｯｸM-PRO"/>
          <w:sz w:val="48"/>
          <w:szCs w:val="48"/>
        </w:rPr>
      </w:pPr>
    </w:p>
    <w:p w:rsidR="00C5570F" w:rsidRDefault="00C5570F" w:rsidP="00C4532C">
      <w:pPr>
        <w:rPr>
          <w:rFonts w:ascii="HG丸ｺﾞｼｯｸM-PRO" w:eastAsia="HG丸ｺﾞｼｯｸM-PRO" w:hAnsi="HG丸ｺﾞｼｯｸM-PRO"/>
          <w:sz w:val="48"/>
          <w:szCs w:val="48"/>
        </w:rPr>
      </w:pPr>
    </w:p>
    <w:p w:rsidR="00C5570F" w:rsidRPr="005571F7" w:rsidRDefault="00C5570F" w:rsidP="00C4532C">
      <w:pPr>
        <w:rPr>
          <w:rFonts w:ascii="HG丸ｺﾞｼｯｸM-PRO" w:eastAsia="HG丸ｺﾞｼｯｸM-PRO" w:hAnsi="HG丸ｺﾞｼｯｸM-PRO"/>
          <w:sz w:val="48"/>
          <w:szCs w:val="48"/>
        </w:rPr>
      </w:pPr>
    </w:p>
    <w:p w:rsidR="00C4532C" w:rsidRPr="005571F7" w:rsidRDefault="00C4532C" w:rsidP="00C4532C">
      <w:pPr>
        <w:jc w:val="center"/>
        <w:rPr>
          <w:rFonts w:ascii="HG丸ｺﾞｼｯｸM-PRO" w:eastAsia="HG丸ｺﾞｼｯｸM-PRO" w:hAnsi="HG丸ｺﾞｼｯｸM-PRO"/>
          <w:sz w:val="48"/>
          <w:szCs w:val="48"/>
        </w:rPr>
      </w:pPr>
      <w:r w:rsidRPr="005571F7">
        <w:rPr>
          <w:rFonts w:ascii="HG丸ｺﾞｼｯｸM-PRO" w:eastAsia="HG丸ｺﾞｼｯｸM-PRO" w:hAnsi="HG丸ｺﾞｼｯｸM-PRO" w:hint="eastAsia"/>
          <w:sz w:val="48"/>
          <w:szCs w:val="48"/>
        </w:rPr>
        <w:t>１２月３日～９日は「障がい者週間」です。</w:t>
      </w:r>
    </w:p>
    <w:p w:rsidR="00C4532C" w:rsidRPr="005571F7" w:rsidRDefault="00C4532C" w:rsidP="00C4532C">
      <w:pPr>
        <w:rPr>
          <w:rFonts w:ascii="HG丸ｺﾞｼｯｸM-PRO" w:eastAsia="HG丸ｺﾞｼｯｸM-PRO" w:hAnsi="HG丸ｺﾞｼｯｸM-PRO"/>
          <w:sz w:val="48"/>
          <w:szCs w:val="48"/>
        </w:rPr>
      </w:pP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87424" behindDoc="0" locked="0" layoutInCell="1" allowOverlap="1" wp14:anchorId="0DD95F64" wp14:editId="672D3A72">
                <wp:simplePos x="0" y="0"/>
                <wp:positionH relativeFrom="column">
                  <wp:posOffset>201930</wp:posOffset>
                </wp:positionH>
                <wp:positionV relativeFrom="paragraph">
                  <wp:posOffset>342900</wp:posOffset>
                </wp:positionV>
                <wp:extent cx="635" cy="1714500"/>
                <wp:effectExtent l="30480" t="28575" r="26035" b="28575"/>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45" o:spid="_x0000_s1026" type="#_x0000_t32" style="position:absolute;left:0;text-align:left;margin-left:15.9pt;margin-top:27pt;width:.0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" strokeweight="4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88448" behindDoc="0" locked="0" layoutInCell="1" allowOverlap="1" wp14:anchorId="4D280D51" wp14:editId="1493B777">
                <wp:simplePos x="0" y="0"/>
                <wp:positionH relativeFrom="column">
                  <wp:posOffset>266700</wp:posOffset>
                </wp:positionH>
                <wp:positionV relativeFrom="paragraph">
                  <wp:posOffset>342900</wp:posOffset>
                </wp:positionV>
                <wp:extent cx="635" cy="1714500"/>
                <wp:effectExtent l="9525" t="9525" r="18415" b="190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4" o:spid="_x0000_s1026" type="#_x0000_t32" style="position:absolute;left:0;text-align:left;margin-left:21pt;margin-top:27pt;width:.05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" strokeweight="1.5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86400" behindDoc="0" locked="0" layoutInCell="1" allowOverlap="1" wp14:anchorId="01F21E4F" wp14:editId="40817A84">
                <wp:simplePos x="0" y="0"/>
                <wp:positionH relativeFrom="column">
                  <wp:posOffset>266700</wp:posOffset>
                </wp:positionH>
                <wp:positionV relativeFrom="paragraph">
                  <wp:posOffset>342900</wp:posOffset>
                </wp:positionV>
                <wp:extent cx="6134100" cy="1714500"/>
                <wp:effectExtent l="0" t="0" r="0" b="9525"/>
                <wp:wrapNone/>
                <wp:docPr id="243" name="正方形/長方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714500"/>
                        </a:xfrm>
                        <a:prstGeom prst="rect">
                          <a:avLst/>
                        </a:prstGeom>
                        <a:solidFill>
                          <a:srgbClr val="FFFFFF">
                            <a:alpha val="0"/>
                          </a:srgbClr>
                        </a:solidFill>
                        <a:ln>
                          <a:noFill/>
                        </a:ln>
                        <a:effectLst/>
                        <a:extLst>
                          <a:ext uri="{91240B29-F687-4F45-9708-019B960494DF}">
                            <a14:hiddenLine xmlns:a14="http://schemas.microsoft.com/office/drawing/2010/main" w="12700" cap="rnd">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5410" w:rsidRPr="006E1296" w:rsidRDefault="00BA5410" w:rsidP="00C4532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rsidR="00BA5410" w:rsidRPr="00C74BF5" w:rsidRDefault="00BA5410" w:rsidP="00C4532C">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3" o:spid="_x0000_s1048" style="position:absolute;left:0;text-align:left;margin-left:21pt;margin-top:27pt;width:483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" stroked="f" strokeweight="1pt">
                <v:fill opacity="0"/>
                <v:stroke endcap="round"/>
                <v:shadow color="#868686"/>
                <v:textbox inset="5.85pt,.7pt,5.85pt,.7pt">
                  <w:txbxContent>
                    <w:p w:rsidR="00BA5410" w:rsidRPr="006E1296" w:rsidRDefault="00BA5410" w:rsidP="00C4532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rsidR="00BA5410" w:rsidRPr="00C74BF5" w:rsidRDefault="00BA5410" w:rsidP="00C4532C">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v:textbox>
              </v:rect>
            </w:pict>
          </mc:Fallback>
        </mc:AlternateContent>
      </w:r>
    </w:p>
    <w:p w:rsidR="00C4532C" w:rsidRPr="005571F7" w:rsidRDefault="00C4532C" w:rsidP="00C4532C">
      <w:pPr>
        <w:rPr>
          <w:rFonts w:ascii="HG丸ｺﾞｼｯｸM-PRO" w:eastAsia="HG丸ｺﾞｼｯｸM-PRO" w:hAnsi="HG丸ｺﾞｼｯｸM-PRO"/>
          <w:sz w:val="48"/>
          <w:szCs w:val="48"/>
        </w:rPr>
      </w:pPr>
    </w:p>
    <w:p w:rsidR="00C4532C" w:rsidRPr="005571F7" w:rsidRDefault="00C4532C" w:rsidP="00C4532C">
      <w:pPr>
        <w:rPr>
          <w:rFonts w:ascii="HG丸ｺﾞｼｯｸM-PRO" w:eastAsia="HG丸ｺﾞｼｯｸM-PRO" w:hAnsi="HG丸ｺﾞｼｯｸM-PRO"/>
          <w:sz w:val="48"/>
          <w:szCs w:val="48"/>
        </w:rPr>
      </w:pPr>
    </w:p>
    <w:p w:rsidR="00C4532C" w:rsidRPr="005571F7" w:rsidRDefault="00C4532C" w:rsidP="00C4532C">
      <w:pPr>
        <w:rPr>
          <w:rFonts w:ascii="HG丸ｺﾞｼｯｸM-PRO" w:eastAsia="HG丸ｺﾞｼｯｸM-PRO" w:hAnsi="HG丸ｺﾞｼｯｸM-PRO"/>
          <w:sz w:val="48"/>
          <w:szCs w:val="48"/>
        </w:rPr>
      </w:pPr>
    </w:p>
    <w:p w:rsidR="00C4532C" w:rsidRPr="005571F7" w:rsidRDefault="00C4532C" w:rsidP="00C4532C">
      <w:pPr>
        <w:rPr>
          <w:rFonts w:ascii="HG丸ｺﾞｼｯｸM-PRO" w:eastAsia="HG丸ｺﾞｼｯｸM-PRO" w:hAnsi="HG丸ｺﾞｼｯｸM-PRO"/>
          <w:sz w:val="48"/>
          <w:szCs w:val="48"/>
        </w:rPr>
      </w:pPr>
    </w:p>
    <w:p w:rsidR="00C4532C" w:rsidRDefault="00C4532C" w:rsidP="002A5E62">
      <w:pPr>
        <w:rPr>
          <w:rFonts w:ascii="ＭＳ ゴシック" w:eastAsia="ＭＳ ゴシック" w:hAnsi="ＭＳ ゴシック"/>
          <w:sz w:val="24"/>
          <w:szCs w:val="24"/>
        </w:rPr>
      </w:pPr>
    </w:p>
    <w:p w:rsidR="00AB760C" w:rsidRDefault="00AB760C" w:rsidP="002A5E62">
      <w:pPr>
        <w:rPr>
          <w:rFonts w:ascii="ＭＳ ゴシック" w:eastAsia="ＭＳ ゴシック" w:hAnsi="ＭＳ ゴシック"/>
          <w:sz w:val="24"/>
          <w:szCs w:val="24"/>
        </w:rPr>
      </w:pPr>
    </w:p>
    <w:p w:rsidR="00AB760C" w:rsidRDefault="00AB760C" w:rsidP="002A5E62">
      <w:pPr>
        <w:rPr>
          <w:rFonts w:ascii="ＭＳ ゴシック" w:eastAsia="ＭＳ ゴシック" w:hAnsi="ＭＳ ゴシック"/>
          <w:sz w:val="24"/>
          <w:szCs w:val="24"/>
        </w:rPr>
      </w:pPr>
    </w:p>
    <w:p w:rsidR="00C4532C" w:rsidRDefault="00C4532C" w:rsidP="002A5E62">
      <w:pPr>
        <w:rPr>
          <w:rFonts w:ascii="ＭＳ ゴシック" w:eastAsia="ＭＳ ゴシック" w:hAnsi="ＭＳ ゴシック"/>
          <w:sz w:val="24"/>
          <w:szCs w:val="24"/>
        </w:rPr>
      </w:pPr>
    </w:p>
    <w:p w:rsidR="00E56E29" w:rsidRDefault="00E56E29" w:rsidP="002A5E62">
      <w:pPr>
        <w:rPr>
          <w:rFonts w:ascii="ＭＳ ゴシック" w:eastAsia="ＭＳ ゴシック" w:hAnsi="ＭＳ ゴシック"/>
          <w:sz w:val="24"/>
          <w:szCs w:val="24"/>
        </w:rPr>
      </w:pPr>
    </w:p>
    <w:p w:rsidR="00E56E29" w:rsidRDefault="00E56E29" w:rsidP="002A5E62">
      <w:pPr>
        <w:rPr>
          <w:rFonts w:ascii="ＭＳ ゴシック" w:eastAsia="ＭＳ ゴシック" w:hAnsi="ＭＳ ゴシック"/>
          <w:sz w:val="24"/>
          <w:szCs w:val="24"/>
        </w:rPr>
      </w:pPr>
    </w:p>
    <w:tbl>
      <w:tblPr>
        <w:tblW w:w="106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8"/>
      </w:tblGrid>
      <w:tr w:rsidR="00C4532C" w:rsidRPr="00B465C5" w:rsidTr="005F2F8A">
        <w:trPr>
          <w:trHeight w:val="2177"/>
        </w:trPr>
        <w:tc>
          <w:tcPr>
            <w:tcW w:w="10698" w:type="dxa"/>
            <w:tcBorders>
              <w:top w:val="nil"/>
              <w:left w:val="nil"/>
              <w:bottom w:val="nil"/>
              <w:right w:val="nil"/>
            </w:tcBorders>
            <w:shd w:val="clear" w:color="auto" w:fill="auto"/>
          </w:tcPr>
          <w:p w:rsidR="00C4532C" w:rsidRDefault="00C4532C" w:rsidP="005F2F8A">
            <w:pPr>
              <w:spacing w:line="200" w:lineRule="exact"/>
              <w:rPr>
                <w:rFonts w:ascii="HG丸ｺﾞｼｯｸM-PRO" w:eastAsia="HG丸ｺﾞｼｯｸM-PRO" w:hAnsi="HG丸ｺﾞｼｯｸM-PRO"/>
                <w:sz w:val="20"/>
                <w:szCs w:val="20"/>
              </w:rPr>
            </w:pPr>
            <w:r w:rsidRPr="00F70068">
              <w:rPr>
                <w:rFonts w:ascii="HGP創英角ｺﾞｼｯｸUB" w:eastAsia="HGP創英角ｺﾞｼｯｸUB" w:hAnsi="HGP創英角ｺﾞｼｯｸUB"/>
                <w:noProof/>
                <w:sz w:val="56"/>
                <w:szCs w:val="56"/>
              </w:rPr>
              <w:drawing>
                <wp:anchor distT="0" distB="0" distL="114300" distR="114300" simplePos="0" relativeHeight="251690496" behindDoc="0" locked="0" layoutInCell="1" allowOverlap="1" wp14:anchorId="4245EE2D" wp14:editId="0FCF0520">
                  <wp:simplePos x="0" y="0"/>
                  <wp:positionH relativeFrom="page">
                    <wp:posOffset>43815</wp:posOffset>
                  </wp:positionH>
                  <wp:positionV relativeFrom="page">
                    <wp:posOffset>39370</wp:posOffset>
                  </wp:positionV>
                  <wp:extent cx="969645" cy="278130"/>
                  <wp:effectExtent l="0" t="0" r="1905" b="762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hirashi_png.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9645" cy="278130"/>
                          </a:xfrm>
                          <a:prstGeom prst="rect">
                            <a:avLst/>
                          </a:prstGeom>
                        </pic:spPr>
                      </pic:pic>
                    </a:graphicData>
                  </a:graphic>
                  <wp14:sizeRelH relativeFrom="page">
                    <wp14:pctWidth>0</wp14:pctWidth>
                  </wp14:sizeRelH>
                  <wp14:sizeRelV relativeFrom="page">
                    <wp14:pctHeight>0</wp14:pctHeight>
                  </wp14:sizeRelV>
                </wp:anchor>
              </w:drawing>
            </w:r>
          </w:p>
          <w:p w:rsidR="00C4532C" w:rsidRDefault="00AB760C" w:rsidP="00AB760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4532C">
              <w:rPr>
                <w:rFonts w:ascii="HG丸ｺﾞｼｯｸM-PRO" w:eastAsia="HG丸ｺﾞｼｯｸM-PRO" w:hAnsi="HG丸ｺﾞｼｯｸM-PRO" w:hint="eastAsia"/>
                <w:sz w:val="20"/>
                <w:szCs w:val="20"/>
              </w:rPr>
              <w:t>お問い合わせ先</w:t>
            </w:r>
            <w:r>
              <w:rPr>
                <w:rFonts w:ascii="HG丸ｺﾞｼｯｸM-PRO" w:eastAsia="HG丸ｺﾞｼｯｸM-PRO" w:hAnsi="HG丸ｺﾞｼｯｸM-PRO" w:hint="eastAsia"/>
                <w:sz w:val="20"/>
                <w:szCs w:val="20"/>
              </w:rPr>
              <w:t>＞</w:t>
            </w:r>
          </w:p>
          <w:p w:rsidR="00C4532C" w:rsidRPr="0048449B" w:rsidRDefault="00C4532C" w:rsidP="00C4532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大阪府福祉</w:t>
            </w:r>
            <w:r w:rsidRPr="0048449B">
              <w:rPr>
                <w:rFonts w:ascii="HG丸ｺﾞｼｯｸM-PRO" w:eastAsia="HG丸ｺﾞｼｯｸM-PRO" w:hAnsi="HG丸ｺﾞｼｯｸM-PRO" w:hint="eastAsia"/>
                <w:sz w:val="20"/>
                <w:szCs w:val="20"/>
              </w:rPr>
              <w:t>部</w:t>
            </w:r>
            <w:r w:rsidR="00BE06B4">
              <w:rPr>
                <w:rFonts w:ascii="HG丸ｺﾞｼｯｸM-PRO" w:eastAsia="HG丸ｺﾞｼｯｸM-PRO" w:hAnsi="HG丸ｺﾞｼｯｸM-PRO" w:hint="eastAsia"/>
                <w:sz w:val="20"/>
                <w:szCs w:val="20"/>
              </w:rPr>
              <w:t xml:space="preserve"> </w:t>
            </w:r>
            <w:r w:rsidRPr="0048449B">
              <w:rPr>
                <w:rFonts w:ascii="HG丸ｺﾞｼｯｸM-PRO" w:eastAsia="HG丸ｺﾞｼｯｸM-PRO" w:hAnsi="HG丸ｺﾞｼｯｸM-PRO" w:hint="eastAsia"/>
                <w:sz w:val="20"/>
                <w:szCs w:val="20"/>
              </w:rPr>
              <w:t>障がい福祉室</w:t>
            </w:r>
            <w:r w:rsidR="00BE06B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障がい福祉企画課</w:t>
            </w:r>
            <w:r w:rsidR="00BE06B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権利擁護グループ</w:t>
            </w:r>
          </w:p>
          <w:p w:rsidR="00C4532C" w:rsidRP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sidRPr="00C4532C">
              <w:rPr>
                <w:rFonts w:ascii="HG丸ｺﾞｼｯｸM-PRO" w:eastAsia="HG丸ｺﾞｼｯｸM-PRO" w:hAnsi="HG丸ｺﾞｼｯｸM-PRO" w:hint="eastAsia"/>
                <w:sz w:val="20"/>
                <w:szCs w:val="20"/>
              </w:rPr>
              <w:t>〒540-0008　大阪市中央区大手前３丁目２</w:t>
            </w:r>
            <w:r w:rsidRPr="00C4532C">
              <w:rPr>
                <w:rFonts w:ascii="HG丸ｺﾞｼｯｸM-PRO" w:eastAsia="HG丸ｺﾞｼｯｸM-PRO" w:hAnsi="HG丸ｺﾞｼｯｸM-PRO"/>
                <w:sz w:val="20"/>
                <w:szCs w:val="20"/>
              </w:rPr>
              <w:t>－１２別館１階</w:t>
            </w:r>
          </w:p>
          <w:p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電話　06-6941-</w:t>
            </w:r>
            <w:r w:rsidRPr="0048449B">
              <w:rPr>
                <w:rFonts w:ascii="HG丸ｺﾞｼｯｸM-PRO" w:eastAsia="HG丸ｺﾞｼｯｸM-PRO" w:hAnsi="HG丸ｺﾞｼｯｸM-PRO" w:hint="eastAsia"/>
                <w:sz w:val="20"/>
                <w:szCs w:val="20"/>
              </w:rPr>
              <w:t>0351</w:t>
            </w:r>
            <w:r>
              <w:rPr>
                <w:rFonts w:ascii="HG丸ｺﾞｼｯｸM-PRO" w:eastAsia="HG丸ｺﾞｼｯｸM-PRO" w:hAnsi="HG丸ｺﾞｼｯｸM-PRO" w:hint="eastAsia"/>
                <w:sz w:val="20"/>
                <w:szCs w:val="20"/>
              </w:rPr>
              <w:t xml:space="preserve">　ファックス　06-6942-</w:t>
            </w:r>
            <w:r w:rsidRPr="0048449B">
              <w:rPr>
                <w:rFonts w:ascii="HG丸ｺﾞｼｯｸM-PRO" w:eastAsia="HG丸ｺﾞｼｯｸM-PRO" w:hAnsi="HG丸ｺﾞｼｯｸM-PRO" w:hint="eastAsia"/>
                <w:sz w:val="20"/>
                <w:szCs w:val="20"/>
              </w:rPr>
              <w:t>7215</w:t>
            </w:r>
          </w:p>
          <w:p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p>
          <w:p w:rsidR="00C4532C" w:rsidRDefault="00AB760C" w:rsidP="00AB760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4532C">
              <w:rPr>
                <w:rFonts w:ascii="HG丸ｺﾞｼｯｸM-PRO" w:eastAsia="HG丸ｺﾞｼｯｸM-PRO" w:hAnsi="HG丸ｺﾞｼｯｸM-PRO" w:hint="eastAsia"/>
                <w:sz w:val="20"/>
                <w:szCs w:val="20"/>
              </w:rPr>
              <w:t>相談窓口</w:t>
            </w:r>
            <w:r>
              <w:rPr>
                <w:rFonts w:ascii="HG丸ｺﾞｼｯｸM-PRO" w:eastAsia="HG丸ｺﾞｼｯｸM-PRO" w:hAnsi="HG丸ｺﾞｼｯｸM-PRO" w:hint="eastAsia"/>
                <w:sz w:val="20"/>
                <w:szCs w:val="20"/>
              </w:rPr>
              <w:t>＞</w:t>
            </w:r>
          </w:p>
          <w:p w:rsidR="00C4532C" w:rsidRDefault="00C4532C" w:rsidP="00C4532C">
            <w:pPr>
              <w:ind w:firstLineChars="800" w:firstLine="1600"/>
              <w:contextualSpacing/>
              <w:rPr>
                <w:rFonts w:ascii="HG丸ｺﾞｼｯｸM-PRO" w:eastAsia="HG丸ｺﾞｼｯｸM-PRO" w:hAnsi="HG丸ｺﾞｼｯｸM-PRO"/>
                <w:sz w:val="20"/>
                <w:szCs w:val="20"/>
              </w:rPr>
            </w:pPr>
            <w:r w:rsidRPr="00C4532C">
              <w:rPr>
                <w:rFonts w:ascii="HG丸ｺﾞｼｯｸM-PRO" w:eastAsia="HG丸ｺﾞｼｯｸM-PRO" w:hAnsi="HG丸ｺﾞｼｯｸM-PRO" w:hint="eastAsia"/>
                <w:sz w:val="20"/>
                <w:szCs w:val="20"/>
              </w:rPr>
              <w:t>大阪府広域支援相談室</w:t>
            </w:r>
          </w:p>
          <w:p w:rsidR="00020FE1"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業務時間：平日10時から17時まで</w:t>
            </w:r>
          </w:p>
          <w:p w:rsidR="00C4532C" w:rsidRDefault="00020FE1" w:rsidP="00020FE1">
            <w:pPr>
              <w:spacing w:line="200" w:lineRule="exact"/>
              <w:ind w:firstLineChars="1300" w:firstLine="2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（土日祝、年末年始（12月29日から1月3日）はお休みです。）</w:t>
            </w:r>
          </w:p>
          <w:p w:rsidR="00AB760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B760C">
              <w:rPr>
                <w:rFonts w:ascii="HG丸ｺﾞｼｯｸM-PRO" w:eastAsia="HG丸ｺﾞｼｯｸM-PRO" w:hAnsi="HG丸ｺﾞｼｯｸM-PRO" w:hint="eastAsia"/>
                <w:sz w:val="20"/>
                <w:szCs w:val="20"/>
              </w:rPr>
              <w:t>E</w:t>
            </w:r>
            <w:r>
              <w:rPr>
                <w:rFonts w:ascii="HG丸ｺﾞｼｯｸM-PRO" w:eastAsia="HG丸ｺﾞｼｯｸM-PRO" w:hAnsi="HG丸ｺﾞｼｯｸM-PRO" w:hint="eastAsia"/>
                <w:sz w:val="20"/>
                <w:szCs w:val="20"/>
              </w:rPr>
              <w:t>メール</w:t>
            </w:r>
            <w:r w:rsidR="00AB760C">
              <w:rPr>
                <w:rFonts w:ascii="HG丸ｺﾞｼｯｸM-PRO" w:eastAsia="HG丸ｺﾞｼｯｸM-PRO" w:hAnsi="HG丸ｺﾞｼｯｸM-PRO" w:hint="eastAsia"/>
                <w:sz w:val="20"/>
                <w:szCs w:val="20"/>
              </w:rPr>
              <w:t>・FAX</w:t>
            </w:r>
            <w:r w:rsidR="00020FE1">
              <w:rPr>
                <w:rFonts w:ascii="HG丸ｺﾞｼｯｸM-PRO" w:eastAsia="HG丸ｺﾞｼｯｸM-PRO" w:hAnsi="HG丸ｺﾞｼｯｸM-PRO" w:hint="eastAsia"/>
                <w:sz w:val="20"/>
                <w:szCs w:val="20"/>
              </w:rPr>
              <w:t>でのご相談に対しては、翌</w:t>
            </w:r>
            <w:r w:rsidR="00AB760C">
              <w:rPr>
                <w:rFonts w:ascii="HG丸ｺﾞｼｯｸM-PRO" w:eastAsia="HG丸ｺﾞｼｯｸM-PRO" w:hAnsi="HG丸ｺﾞｼｯｸM-PRO" w:hint="eastAsia"/>
                <w:sz w:val="20"/>
                <w:szCs w:val="20"/>
              </w:rPr>
              <w:t>業務日以降に対応させていただきます。</w:t>
            </w:r>
          </w:p>
          <w:p w:rsidR="00AB760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電話　</w:t>
            </w:r>
            <w:r w:rsidR="00AB760C">
              <w:rPr>
                <w:rFonts w:ascii="HG丸ｺﾞｼｯｸM-PRO" w:eastAsia="HG丸ｺﾞｼｯｸM-PRO" w:hAnsi="HG丸ｺﾞｼｯｸM-PRO" w:hint="eastAsia"/>
                <w:sz w:val="20"/>
                <w:szCs w:val="20"/>
              </w:rPr>
              <w:t xml:space="preserve">　　　</w:t>
            </w:r>
            <w:r w:rsidR="00AB760C" w:rsidRPr="00AB760C">
              <w:rPr>
                <w:rFonts w:ascii="HG丸ｺﾞｼｯｸM-PRO" w:eastAsia="HG丸ｺﾞｼｯｸM-PRO" w:hAnsi="HG丸ｺﾞｼｯｸM-PRO"/>
                <w:sz w:val="20"/>
                <w:szCs w:val="20"/>
              </w:rPr>
              <w:t>06-6944-0721</w:t>
            </w:r>
            <w:r>
              <w:rPr>
                <w:rFonts w:ascii="HG丸ｺﾞｼｯｸM-PRO" w:eastAsia="HG丸ｺﾞｼｯｸM-PRO" w:hAnsi="HG丸ｺﾞｼｯｸM-PRO" w:hint="eastAsia"/>
                <w:sz w:val="20"/>
                <w:szCs w:val="20"/>
              </w:rPr>
              <w:t xml:space="preserve">　</w:t>
            </w:r>
          </w:p>
          <w:p w:rsidR="00AB760C" w:rsidRDefault="00AB760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Eメール　　</w:t>
            </w:r>
            <w:r w:rsidRPr="00AB760C">
              <w:rPr>
                <w:rFonts w:ascii="HG丸ｺﾞｼｯｸM-PRO" w:eastAsia="HG丸ｺﾞｼｯｸM-PRO" w:hAnsi="HG丸ｺﾞｼｯｸM-PRO"/>
                <w:sz w:val="20"/>
                <w:szCs w:val="20"/>
              </w:rPr>
              <w:t>syogaikikaku-02@gbox.pref.osaka.lg.jp</w:t>
            </w:r>
          </w:p>
          <w:p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ファックス　06-6942-</w:t>
            </w:r>
            <w:r w:rsidRPr="0048449B">
              <w:rPr>
                <w:rFonts w:ascii="HG丸ｺﾞｼｯｸM-PRO" w:eastAsia="HG丸ｺﾞｼｯｸM-PRO" w:hAnsi="HG丸ｺﾞｼｯｸM-PRO" w:hint="eastAsia"/>
                <w:sz w:val="20"/>
                <w:szCs w:val="20"/>
              </w:rPr>
              <w:t>7215</w:t>
            </w:r>
          </w:p>
          <w:p w:rsidR="00C4532C" w:rsidRPr="00F14A26" w:rsidRDefault="00C4532C" w:rsidP="00AB760C">
            <w:pPr>
              <w:spacing w:line="200" w:lineRule="exact"/>
              <w:rPr>
                <w:rFonts w:ascii="HG丸ｺﾞｼｯｸM-PRO" w:eastAsia="HG丸ｺﾞｼｯｸM-PRO" w:hAnsi="HG丸ｺﾞｼｯｸM-PRO"/>
                <w:sz w:val="20"/>
                <w:szCs w:val="20"/>
              </w:rPr>
            </w:pPr>
          </w:p>
        </w:tc>
      </w:tr>
    </w:tbl>
    <w:p w:rsidR="00C4532C" w:rsidRPr="00C4532C" w:rsidRDefault="009C5207" w:rsidP="00C4532C">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9168" behindDoc="0" locked="0" layoutInCell="1" allowOverlap="1">
                <wp:simplePos x="0" y="0"/>
                <wp:positionH relativeFrom="column">
                  <wp:posOffset>3011805</wp:posOffset>
                </wp:positionH>
                <wp:positionV relativeFrom="paragraph">
                  <wp:posOffset>1193800</wp:posOffset>
                </wp:positionV>
                <wp:extent cx="304800" cy="304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04800" cy="3048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237.15pt;margin-top:94pt;width:24pt;height:24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" fillcolor="white [3201]" strokecolor="white [3212]" strokeweight="2pt"/>
            </w:pict>
          </mc:Fallback>
        </mc:AlternateContent>
      </w:r>
    </w:p>
    <w:sectPr w:rsidR="00C4532C" w:rsidRPr="00C4532C" w:rsidSect="009C5207">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10" w:rsidRDefault="00BA5410" w:rsidP="00D21AF0">
      <w:r>
        <w:separator/>
      </w:r>
    </w:p>
  </w:endnote>
  <w:endnote w:type="continuationSeparator" w:id="0">
    <w:p w:rsidR="00BA5410" w:rsidRDefault="00BA5410"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957970"/>
      <w:docPartObj>
        <w:docPartGallery w:val="Page Numbers (Bottom of Page)"/>
        <w:docPartUnique/>
      </w:docPartObj>
    </w:sdtPr>
    <w:sdtEndPr/>
    <w:sdtContent>
      <w:p w:rsidR="00BA5410" w:rsidRDefault="00BA5410">
        <w:pPr>
          <w:pStyle w:val="a5"/>
          <w:jc w:val="center"/>
        </w:pPr>
        <w:r>
          <w:fldChar w:fldCharType="begin"/>
        </w:r>
        <w:r>
          <w:instrText>PAGE   \* MERGEFORMAT</w:instrText>
        </w:r>
        <w:r>
          <w:fldChar w:fldCharType="separate"/>
        </w:r>
        <w:r w:rsidR="00FA47F6" w:rsidRPr="00FA47F6">
          <w:rPr>
            <w:noProof/>
            <w:lang w:val="ja-JP"/>
          </w:rPr>
          <w:t>22</w:t>
        </w:r>
        <w:r>
          <w:fldChar w:fldCharType="end"/>
        </w:r>
      </w:p>
    </w:sdtContent>
  </w:sdt>
  <w:p w:rsidR="00BA5410" w:rsidRPr="005E47AE" w:rsidRDefault="00BA5410" w:rsidP="009935A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10" w:rsidRDefault="00BA5410" w:rsidP="00D21AF0">
      <w:r>
        <w:separator/>
      </w:r>
    </w:p>
  </w:footnote>
  <w:footnote w:type="continuationSeparator" w:id="0">
    <w:p w:rsidR="00BA5410" w:rsidRDefault="00BA5410" w:rsidP="00D2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10" w:rsidRDefault="00BA54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10" w:rsidRDefault="00BA541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10" w:rsidRDefault="00BA54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943"/>
    <w:multiLevelType w:val="hybridMultilevel"/>
    <w:tmpl w:val="6F2A2324"/>
    <w:lvl w:ilvl="0" w:tplc="F97A5878">
      <w:start w:val="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55B125E"/>
    <w:multiLevelType w:val="hybridMultilevel"/>
    <w:tmpl w:val="C9D0A5F0"/>
    <w:lvl w:ilvl="0" w:tplc="193A4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656F75"/>
    <w:multiLevelType w:val="hybridMultilevel"/>
    <w:tmpl w:val="5F3E294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F603B9"/>
    <w:multiLevelType w:val="hybridMultilevel"/>
    <w:tmpl w:val="C8FE5FB4"/>
    <w:lvl w:ilvl="0" w:tplc="48C2B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EC4C2F"/>
    <w:multiLevelType w:val="hybridMultilevel"/>
    <w:tmpl w:val="F9A60346"/>
    <w:lvl w:ilvl="0" w:tplc="E77AD446">
      <w:start w:val="1"/>
      <w:numFmt w:val="decimalFullWidth"/>
      <w:lvlText w:val="（%1）"/>
      <w:lvlJc w:val="left"/>
      <w:pPr>
        <w:ind w:left="1170" w:hanging="88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nsid w:val="0DF402C6"/>
    <w:multiLevelType w:val="hybridMultilevel"/>
    <w:tmpl w:val="7C741526"/>
    <w:lvl w:ilvl="0" w:tplc="73341D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0DF94CB9"/>
    <w:multiLevelType w:val="hybridMultilevel"/>
    <w:tmpl w:val="1AAEC9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FBB269F"/>
    <w:multiLevelType w:val="hybridMultilevel"/>
    <w:tmpl w:val="606A6128"/>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11D4584"/>
    <w:multiLevelType w:val="hybridMultilevel"/>
    <w:tmpl w:val="4AB42B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C384502"/>
    <w:multiLevelType w:val="hybridMultilevel"/>
    <w:tmpl w:val="FE8490CA"/>
    <w:lvl w:ilvl="0" w:tplc="18003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250422"/>
    <w:multiLevelType w:val="hybridMultilevel"/>
    <w:tmpl w:val="98F46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0423BF2"/>
    <w:multiLevelType w:val="hybridMultilevel"/>
    <w:tmpl w:val="F25C6FC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36F0663"/>
    <w:multiLevelType w:val="hybridMultilevel"/>
    <w:tmpl w:val="076AF1CC"/>
    <w:lvl w:ilvl="0" w:tplc="269EDB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6D26DB2"/>
    <w:multiLevelType w:val="hybridMultilevel"/>
    <w:tmpl w:val="A3B0397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7105C29"/>
    <w:multiLevelType w:val="hybridMultilevel"/>
    <w:tmpl w:val="977011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72D337C"/>
    <w:multiLevelType w:val="hybridMultilevel"/>
    <w:tmpl w:val="A8708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9C939EF"/>
    <w:multiLevelType w:val="hybridMultilevel"/>
    <w:tmpl w:val="17EACDC2"/>
    <w:lvl w:ilvl="0" w:tplc="16EE2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A967999"/>
    <w:multiLevelType w:val="hybridMultilevel"/>
    <w:tmpl w:val="B4F46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69D6A23"/>
    <w:multiLevelType w:val="hybridMultilevel"/>
    <w:tmpl w:val="14B0F150"/>
    <w:lvl w:ilvl="0" w:tplc="FE6AAC6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378E7707"/>
    <w:multiLevelType w:val="hybridMultilevel"/>
    <w:tmpl w:val="75860D14"/>
    <w:lvl w:ilvl="0" w:tplc="98E6428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7BB35BD"/>
    <w:multiLevelType w:val="hybridMultilevel"/>
    <w:tmpl w:val="D794EC58"/>
    <w:lvl w:ilvl="0" w:tplc="3E829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AA04048"/>
    <w:multiLevelType w:val="hybridMultilevel"/>
    <w:tmpl w:val="72CA1116"/>
    <w:lvl w:ilvl="0" w:tplc="ADF413C6">
      <w:start w:val="1"/>
      <w:numFmt w:val="decimalEnclosedCircle"/>
      <w:lvlText w:val="%1"/>
      <w:lvlJc w:val="left"/>
      <w:pPr>
        <w:ind w:left="360" w:hanging="360"/>
      </w:pPr>
      <w:rPr>
        <w:rFonts w:hint="default"/>
      </w:rPr>
    </w:lvl>
    <w:lvl w:ilvl="1" w:tplc="00D09132">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B6B3141"/>
    <w:multiLevelType w:val="hybridMultilevel"/>
    <w:tmpl w:val="A9A84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C1247D4"/>
    <w:multiLevelType w:val="hybridMultilevel"/>
    <w:tmpl w:val="C902FF44"/>
    <w:lvl w:ilvl="0" w:tplc="4FE81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D53507F"/>
    <w:multiLevelType w:val="hybridMultilevel"/>
    <w:tmpl w:val="3E9446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F5427B4"/>
    <w:multiLevelType w:val="hybridMultilevel"/>
    <w:tmpl w:val="81204B56"/>
    <w:lvl w:ilvl="0" w:tplc="04090001">
      <w:start w:val="1"/>
      <w:numFmt w:val="bullet"/>
      <w:lvlText w:val=""/>
      <w:lvlJc w:val="left"/>
      <w:pPr>
        <w:ind w:left="420" w:hanging="420"/>
      </w:pPr>
      <w:rPr>
        <w:rFonts w:ascii="Wingdings" w:hAnsi="Wingdings" w:hint="default"/>
      </w:rPr>
    </w:lvl>
    <w:lvl w:ilvl="1" w:tplc="EB2EEDC4">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43DB61CD"/>
    <w:multiLevelType w:val="hybridMultilevel"/>
    <w:tmpl w:val="45C88F7A"/>
    <w:lvl w:ilvl="0" w:tplc="E75E9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5162A3E"/>
    <w:multiLevelType w:val="hybridMultilevel"/>
    <w:tmpl w:val="45486DB2"/>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5ED587E"/>
    <w:multiLevelType w:val="hybridMultilevel"/>
    <w:tmpl w:val="00EA574A"/>
    <w:lvl w:ilvl="0" w:tplc="6C36D4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92B3763"/>
    <w:multiLevelType w:val="hybridMultilevel"/>
    <w:tmpl w:val="F4A63B10"/>
    <w:lvl w:ilvl="0" w:tplc="8DBC0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D975BAF"/>
    <w:multiLevelType w:val="hybridMultilevel"/>
    <w:tmpl w:val="AB32498E"/>
    <w:lvl w:ilvl="0" w:tplc="4A44634A">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nsid w:val="506A3843"/>
    <w:multiLevelType w:val="hybridMultilevel"/>
    <w:tmpl w:val="403A6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0812673"/>
    <w:multiLevelType w:val="hybridMultilevel"/>
    <w:tmpl w:val="E9F4B9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853ACD"/>
    <w:multiLevelType w:val="hybridMultilevel"/>
    <w:tmpl w:val="D5C45A3E"/>
    <w:lvl w:ilvl="0" w:tplc="F40C1FE2">
      <w:numFmt w:val="bullet"/>
      <w:lvlText w:val="・"/>
      <w:lvlJc w:val="left"/>
      <w:pPr>
        <w:ind w:left="599" w:hanging="360"/>
      </w:pPr>
      <w:rPr>
        <w:rFonts w:ascii="ＭＳ ゴシック" w:eastAsia="ＭＳ ゴシック" w:hAnsi="ＭＳ ゴシック"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4">
    <w:nsid w:val="524267D6"/>
    <w:multiLevelType w:val="hybridMultilevel"/>
    <w:tmpl w:val="753028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4E231CF"/>
    <w:multiLevelType w:val="hybridMultilevel"/>
    <w:tmpl w:val="A3F69992"/>
    <w:lvl w:ilvl="0" w:tplc="CB841128">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nsid w:val="58A45681"/>
    <w:multiLevelType w:val="hybridMultilevel"/>
    <w:tmpl w:val="7C741526"/>
    <w:lvl w:ilvl="0" w:tplc="73341D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nsid w:val="607F4396"/>
    <w:multiLevelType w:val="hybridMultilevel"/>
    <w:tmpl w:val="395CF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1A8321C"/>
    <w:multiLevelType w:val="hybridMultilevel"/>
    <w:tmpl w:val="CD14127E"/>
    <w:lvl w:ilvl="0" w:tplc="312E0DFC">
      <w:numFmt w:val="bullet"/>
      <w:lvlText w:val="○"/>
      <w:lvlJc w:val="left"/>
      <w:pPr>
        <w:ind w:left="780" w:hanging="36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9">
    <w:nsid w:val="626F01B9"/>
    <w:multiLevelType w:val="hybridMultilevel"/>
    <w:tmpl w:val="8126F76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97A4501"/>
    <w:multiLevelType w:val="hybridMultilevel"/>
    <w:tmpl w:val="D81EA090"/>
    <w:lvl w:ilvl="0" w:tplc="14B83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B2233E4"/>
    <w:multiLevelType w:val="hybridMultilevel"/>
    <w:tmpl w:val="C67046BA"/>
    <w:lvl w:ilvl="0" w:tplc="4E42C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BA60FE1"/>
    <w:multiLevelType w:val="hybridMultilevel"/>
    <w:tmpl w:val="27D466EA"/>
    <w:lvl w:ilvl="0" w:tplc="44A24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E241930"/>
    <w:multiLevelType w:val="hybridMultilevel"/>
    <w:tmpl w:val="1C00B2D8"/>
    <w:lvl w:ilvl="0" w:tplc="EB2EEDC4">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nsid w:val="72980842"/>
    <w:multiLevelType w:val="hybridMultilevel"/>
    <w:tmpl w:val="A7B09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3D207E1"/>
    <w:multiLevelType w:val="hybridMultilevel"/>
    <w:tmpl w:val="57DE3A3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583769F"/>
    <w:multiLevelType w:val="hybridMultilevel"/>
    <w:tmpl w:val="C3147168"/>
    <w:lvl w:ilvl="0" w:tplc="EA2E9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8"/>
  </w:num>
  <w:num w:numId="3">
    <w:abstractNumId w:val="25"/>
  </w:num>
  <w:num w:numId="4">
    <w:abstractNumId w:val="34"/>
  </w:num>
  <w:num w:numId="5">
    <w:abstractNumId w:val="10"/>
  </w:num>
  <w:num w:numId="6">
    <w:abstractNumId w:val="17"/>
  </w:num>
  <w:num w:numId="7">
    <w:abstractNumId w:val="31"/>
  </w:num>
  <w:num w:numId="8">
    <w:abstractNumId w:val="32"/>
  </w:num>
  <w:num w:numId="9">
    <w:abstractNumId w:val="37"/>
  </w:num>
  <w:num w:numId="10">
    <w:abstractNumId w:val="15"/>
  </w:num>
  <w:num w:numId="11">
    <w:abstractNumId w:val="33"/>
  </w:num>
  <w:num w:numId="12">
    <w:abstractNumId w:val="24"/>
  </w:num>
  <w:num w:numId="13">
    <w:abstractNumId w:val="14"/>
  </w:num>
  <w:num w:numId="14">
    <w:abstractNumId w:val="38"/>
  </w:num>
  <w:num w:numId="15">
    <w:abstractNumId w:val="12"/>
  </w:num>
  <w:num w:numId="16">
    <w:abstractNumId w:val="44"/>
  </w:num>
  <w:num w:numId="17">
    <w:abstractNumId w:val="22"/>
  </w:num>
  <w:num w:numId="18">
    <w:abstractNumId w:val="6"/>
  </w:num>
  <w:num w:numId="19">
    <w:abstractNumId w:val="0"/>
  </w:num>
  <w:num w:numId="20">
    <w:abstractNumId w:val="43"/>
  </w:num>
  <w:num w:numId="21">
    <w:abstractNumId w:val="27"/>
  </w:num>
  <w:num w:numId="22">
    <w:abstractNumId w:val="7"/>
  </w:num>
  <w:num w:numId="23">
    <w:abstractNumId w:val="13"/>
  </w:num>
  <w:num w:numId="24">
    <w:abstractNumId w:val="11"/>
  </w:num>
  <w:num w:numId="25">
    <w:abstractNumId w:val="45"/>
  </w:num>
  <w:num w:numId="26">
    <w:abstractNumId w:val="2"/>
  </w:num>
  <w:num w:numId="27">
    <w:abstractNumId w:val="39"/>
  </w:num>
  <w:num w:numId="28">
    <w:abstractNumId w:val="4"/>
  </w:num>
  <w:num w:numId="29">
    <w:abstractNumId w:val="42"/>
  </w:num>
  <w:num w:numId="30">
    <w:abstractNumId w:val="40"/>
  </w:num>
  <w:num w:numId="31">
    <w:abstractNumId w:val="26"/>
  </w:num>
  <w:num w:numId="32">
    <w:abstractNumId w:val="46"/>
  </w:num>
  <w:num w:numId="33">
    <w:abstractNumId w:val="19"/>
  </w:num>
  <w:num w:numId="34">
    <w:abstractNumId w:val="21"/>
  </w:num>
  <w:num w:numId="35">
    <w:abstractNumId w:val="9"/>
  </w:num>
  <w:num w:numId="36">
    <w:abstractNumId w:val="20"/>
  </w:num>
  <w:num w:numId="37">
    <w:abstractNumId w:val="3"/>
  </w:num>
  <w:num w:numId="38">
    <w:abstractNumId w:val="35"/>
  </w:num>
  <w:num w:numId="39">
    <w:abstractNumId w:val="30"/>
  </w:num>
  <w:num w:numId="40">
    <w:abstractNumId w:val="36"/>
  </w:num>
  <w:num w:numId="41">
    <w:abstractNumId w:val="18"/>
  </w:num>
  <w:num w:numId="42">
    <w:abstractNumId w:val="5"/>
  </w:num>
  <w:num w:numId="43">
    <w:abstractNumId w:val="28"/>
  </w:num>
  <w:num w:numId="44">
    <w:abstractNumId w:val="16"/>
  </w:num>
  <w:num w:numId="45">
    <w:abstractNumId w:val="29"/>
  </w:num>
  <w:num w:numId="46">
    <w:abstractNumId w:val="41"/>
  </w:num>
  <w:num w:numId="47">
    <w:abstractNumId w:val="23"/>
  </w:num>
  <w:num w:numId="4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2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6C8"/>
    <w:rsid w:val="00001D9B"/>
    <w:rsid w:val="0000206C"/>
    <w:rsid w:val="0000342E"/>
    <w:rsid w:val="00004253"/>
    <w:rsid w:val="000071B8"/>
    <w:rsid w:val="00007ACA"/>
    <w:rsid w:val="00007E5F"/>
    <w:rsid w:val="000112A4"/>
    <w:rsid w:val="00011748"/>
    <w:rsid w:val="0001315E"/>
    <w:rsid w:val="00013541"/>
    <w:rsid w:val="000139C3"/>
    <w:rsid w:val="0001480B"/>
    <w:rsid w:val="00020FE1"/>
    <w:rsid w:val="00021497"/>
    <w:rsid w:val="0002259F"/>
    <w:rsid w:val="00022BCB"/>
    <w:rsid w:val="00027A0A"/>
    <w:rsid w:val="000301E7"/>
    <w:rsid w:val="000308AA"/>
    <w:rsid w:val="00031C73"/>
    <w:rsid w:val="000320DF"/>
    <w:rsid w:val="00033174"/>
    <w:rsid w:val="00036977"/>
    <w:rsid w:val="00036BEA"/>
    <w:rsid w:val="00037580"/>
    <w:rsid w:val="00037DAD"/>
    <w:rsid w:val="00040583"/>
    <w:rsid w:val="00041F4E"/>
    <w:rsid w:val="00041FEA"/>
    <w:rsid w:val="0004251C"/>
    <w:rsid w:val="00042B96"/>
    <w:rsid w:val="000433CB"/>
    <w:rsid w:val="00043FAD"/>
    <w:rsid w:val="00047F13"/>
    <w:rsid w:val="00050CE6"/>
    <w:rsid w:val="00051351"/>
    <w:rsid w:val="000523B2"/>
    <w:rsid w:val="00053202"/>
    <w:rsid w:val="0005650C"/>
    <w:rsid w:val="00061461"/>
    <w:rsid w:val="00063E3A"/>
    <w:rsid w:val="00065F9D"/>
    <w:rsid w:val="00070EE9"/>
    <w:rsid w:val="00071126"/>
    <w:rsid w:val="00072DDE"/>
    <w:rsid w:val="00073E66"/>
    <w:rsid w:val="00074B3A"/>
    <w:rsid w:val="00074EB2"/>
    <w:rsid w:val="00074EF6"/>
    <w:rsid w:val="00075DC4"/>
    <w:rsid w:val="00076E2A"/>
    <w:rsid w:val="0007734E"/>
    <w:rsid w:val="00080B08"/>
    <w:rsid w:val="00081361"/>
    <w:rsid w:val="00082527"/>
    <w:rsid w:val="00086101"/>
    <w:rsid w:val="0008756B"/>
    <w:rsid w:val="0009167C"/>
    <w:rsid w:val="00091D44"/>
    <w:rsid w:val="00092538"/>
    <w:rsid w:val="00093DC0"/>
    <w:rsid w:val="00095064"/>
    <w:rsid w:val="00096540"/>
    <w:rsid w:val="0009761E"/>
    <w:rsid w:val="00097933"/>
    <w:rsid w:val="000A2E8F"/>
    <w:rsid w:val="000A4A78"/>
    <w:rsid w:val="000A5FB5"/>
    <w:rsid w:val="000B0781"/>
    <w:rsid w:val="000B1434"/>
    <w:rsid w:val="000B2E17"/>
    <w:rsid w:val="000B3F78"/>
    <w:rsid w:val="000B3FBC"/>
    <w:rsid w:val="000B4ADF"/>
    <w:rsid w:val="000B4CA3"/>
    <w:rsid w:val="000B5CD4"/>
    <w:rsid w:val="000B6112"/>
    <w:rsid w:val="000C236F"/>
    <w:rsid w:val="000C6A6F"/>
    <w:rsid w:val="000C6CF7"/>
    <w:rsid w:val="000D24A5"/>
    <w:rsid w:val="000D24DA"/>
    <w:rsid w:val="000D279B"/>
    <w:rsid w:val="000D38FF"/>
    <w:rsid w:val="000D569C"/>
    <w:rsid w:val="000D6A03"/>
    <w:rsid w:val="000D727B"/>
    <w:rsid w:val="000D73E3"/>
    <w:rsid w:val="000D775D"/>
    <w:rsid w:val="000D7B35"/>
    <w:rsid w:val="000E2A05"/>
    <w:rsid w:val="000E2F91"/>
    <w:rsid w:val="000E69D3"/>
    <w:rsid w:val="000F0614"/>
    <w:rsid w:val="000F120C"/>
    <w:rsid w:val="000F3421"/>
    <w:rsid w:val="000F580A"/>
    <w:rsid w:val="000F76C0"/>
    <w:rsid w:val="00101148"/>
    <w:rsid w:val="00101204"/>
    <w:rsid w:val="00101EBD"/>
    <w:rsid w:val="00106783"/>
    <w:rsid w:val="00112285"/>
    <w:rsid w:val="00114B73"/>
    <w:rsid w:val="001205B7"/>
    <w:rsid w:val="001213B5"/>
    <w:rsid w:val="001254EE"/>
    <w:rsid w:val="00137138"/>
    <w:rsid w:val="00140CBF"/>
    <w:rsid w:val="001411DE"/>
    <w:rsid w:val="0014250C"/>
    <w:rsid w:val="001432D6"/>
    <w:rsid w:val="0014397B"/>
    <w:rsid w:val="001463D4"/>
    <w:rsid w:val="00147574"/>
    <w:rsid w:val="00153BB2"/>
    <w:rsid w:val="0015643C"/>
    <w:rsid w:val="00157644"/>
    <w:rsid w:val="0016250C"/>
    <w:rsid w:val="00165E8A"/>
    <w:rsid w:val="00167B74"/>
    <w:rsid w:val="00176F64"/>
    <w:rsid w:val="00177085"/>
    <w:rsid w:val="001770CA"/>
    <w:rsid w:val="00180DFD"/>
    <w:rsid w:val="00181EAF"/>
    <w:rsid w:val="001841BA"/>
    <w:rsid w:val="001851FD"/>
    <w:rsid w:val="001901F0"/>
    <w:rsid w:val="00190F4E"/>
    <w:rsid w:val="0019219F"/>
    <w:rsid w:val="001925F7"/>
    <w:rsid w:val="00194A3E"/>
    <w:rsid w:val="00195602"/>
    <w:rsid w:val="001A122C"/>
    <w:rsid w:val="001A4AC5"/>
    <w:rsid w:val="001A5565"/>
    <w:rsid w:val="001B1FE3"/>
    <w:rsid w:val="001B3895"/>
    <w:rsid w:val="001B4A88"/>
    <w:rsid w:val="001B4D05"/>
    <w:rsid w:val="001B7D98"/>
    <w:rsid w:val="001C0B1D"/>
    <w:rsid w:val="001C0B57"/>
    <w:rsid w:val="001C0C28"/>
    <w:rsid w:val="001C3986"/>
    <w:rsid w:val="001C3EFE"/>
    <w:rsid w:val="001C5B87"/>
    <w:rsid w:val="001C611F"/>
    <w:rsid w:val="001C7C8B"/>
    <w:rsid w:val="001D0EAD"/>
    <w:rsid w:val="001D0EF4"/>
    <w:rsid w:val="001D2102"/>
    <w:rsid w:val="001D3BD0"/>
    <w:rsid w:val="001D3F0B"/>
    <w:rsid w:val="001D5542"/>
    <w:rsid w:val="001D6E1D"/>
    <w:rsid w:val="001E0AA2"/>
    <w:rsid w:val="001E2542"/>
    <w:rsid w:val="001E3782"/>
    <w:rsid w:val="001E4A7C"/>
    <w:rsid w:val="001E721F"/>
    <w:rsid w:val="001F01F0"/>
    <w:rsid w:val="001F28EF"/>
    <w:rsid w:val="001F2939"/>
    <w:rsid w:val="001F2C9C"/>
    <w:rsid w:val="001F4C30"/>
    <w:rsid w:val="002006F7"/>
    <w:rsid w:val="00204553"/>
    <w:rsid w:val="00204B37"/>
    <w:rsid w:val="00206A4E"/>
    <w:rsid w:val="00206F1C"/>
    <w:rsid w:val="0020741A"/>
    <w:rsid w:val="00210948"/>
    <w:rsid w:val="002110CF"/>
    <w:rsid w:val="00212274"/>
    <w:rsid w:val="00212D48"/>
    <w:rsid w:val="00215C26"/>
    <w:rsid w:val="00216160"/>
    <w:rsid w:val="00216E16"/>
    <w:rsid w:val="00217AC3"/>
    <w:rsid w:val="00217FAF"/>
    <w:rsid w:val="0022069F"/>
    <w:rsid w:val="002219C2"/>
    <w:rsid w:val="00222E91"/>
    <w:rsid w:val="002260D3"/>
    <w:rsid w:val="00227833"/>
    <w:rsid w:val="00231CD8"/>
    <w:rsid w:val="00233742"/>
    <w:rsid w:val="002339F7"/>
    <w:rsid w:val="00234CCA"/>
    <w:rsid w:val="002362F6"/>
    <w:rsid w:val="00245CAC"/>
    <w:rsid w:val="00245CCF"/>
    <w:rsid w:val="00246A11"/>
    <w:rsid w:val="0024725F"/>
    <w:rsid w:val="00247D92"/>
    <w:rsid w:val="00250A63"/>
    <w:rsid w:val="00253762"/>
    <w:rsid w:val="00255384"/>
    <w:rsid w:val="00257874"/>
    <w:rsid w:val="00260754"/>
    <w:rsid w:val="00260BBC"/>
    <w:rsid w:val="002615C1"/>
    <w:rsid w:val="0026241D"/>
    <w:rsid w:val="0026367A"/>
    <w:rsid w:val="00264EEB"/>
    <w:rsid w:val="00265584"/>
    <w:rsid w:val="00271376"/>
    <w:rsid w:val="0027201E"/>
    <w:rsid w:val="002720F1"/>
    <w:rsid w:val="00273AA7"/>
    <w:rsid w:val="00276E05"/>
    <w:rsid w:val="00276FDA"/>
    <w:rsid w:val="00277821"/>
    <w:rsid w:val="00277951"/>
    <w:rsid w:val="0028031B"/>
    <w:rsid w:val="0028417F"/>
    <w:rsid w:val="002849E4"/>
    <w:rsid w:val="00286D56"/>
    <w:rsid w:val="00287A22"/>
    <w:rsid w:val="002912B7"/>
    <w:rsid w:val="00291D5B"/>
    <w:rsid w:val="002924CC"/>
    <w:rsid w:val="00293E00"/>
    <w:rsid w:val="002944CE"/>
    <w:rsid w:val="002965C8"/>
    <w:rsid w:val="00297BEA"/>
    <w:rsid w:val="002A03A9"/>
    <w:rsid w:val="002A0B6F"/>
    <w:rsid w:val="002A2BD3"/>
    <w:rsid w:val="002A3A19"/>
    <w:rsid w:val="002A5E62"/>
    <w:rsid w:val="002A632C"/>
    <w:rsid w:val="002A6AA8"/>
    <w:rsid w:val="002A74B2"/>
    <w:rsid w:val="002A7640"/>
    <w:rsid w:val="002A7769"/>
    <w:rsid w:val="002A7CFC"/>
    <w:rsid w:val="002B0099"/>
    <w:rsid w:val="002B22A1"/>
    <w:rsid w:val="002B58E3"/>
    <w:rsid w:val="002B7837"/>
    <w:rsid w:val="002C0083"/>
    <w:rsid w:val="002C0E41"/>
    <w:rsid w:val="002C4003"/>
    <w:rsid w:val="002C5523"/>
    <w:rsid w:val="002C678B"/>
    <w:rsid w:val="002D0C73"/>
    <w:rsid w:val="002D2478"/>
    <w:rsid w:val="002D6786"/>
    <w:rsid w:val="002E07CB"/>
    <w:rsid w:val="002E22ED"/>
    <w:rsid w:val="002E4113"/>
    <w:rsid w:val="002F08C3"/>
    <w:rsid w:val="002F30E8"/>
    <w:rsid w:val="002F3316"/>
    <w:rsid w:val="002F37BF"/>
    <w:rsid w:val="002F7F45"/>
    <w:rsid w:val="003101F0"/>
    <w:rsid w:val="00310A40"/>
    <w:rsid w:val="00310E4C"/>
    <w:rsid w:val="00311259"/>
    <w:rsid w:val="003117E3"/>
    <w:rsid w:val="00312694"/>
    <w:rsid w:val="00314C41"/>
    <w:rsid w:val="0031640A"/>
    <w:rsid w:val="00316D42"/>
    <w:rsid w:val="00317762"/>
    <w:rsid w:val="00320693"/>
    <w:rsid w:val="003231A5"/>
    <w:rsid w:val="00324649"/>
    <w:rsid w:val="00324981"/>
    <w:rsid w:val="00326263"/>
    <w:rsid w:val="00327F10"/>
    <w:rsid w:val="00331F5A"/>
    <w:rsid w:val="0033612D"/>
    <w:rsid w:val="00340348"/>
    <w:rsid w:val="00341523"/>
    <w:rsid w:val="003440AD"/>
    <w:rsid w:val="003444AC"/>
    <w:rsid w:val="00344AB6"/>
    <w:rsid w:val="00345775"/>
    <w:rsid w:val="0035378C"/>
    <w:rsid w:val="00353A44"/>
    <w:rsid w:val="00353B5E"/>
    <w:rsid w:val="00353CAD"/>
    <w:rsid w:val="00353E7F"/>
    <w:rsid w:val="00354808"/>
    <w:rsid w:val="00356870"/>
    <w:rsid w:val="0036106F"/>
    <w:rsid w:val="003635BE"/>
    <w:rsid w:val="00364783"/>
    <w:rsid w:val="0036611F"/>
    <w:rsid w:val="00366DFE"/>
    <w:rsid w:val="00367AC1"/>
    <w:rsid w:val="00373F6F"/>
    <w:rsid w:val="0037770C"/>
    <w:rsid w:val="003818A0"/>
    <w:rsid w:val="00382803"/>
    <w:rsid w:val="00385909"/>
    <w:rsid w:val="003870C8"/>
    <w:rsid w:val="003912CB"/>
    <w:rsid w:val="003937FF"/>
    <w:rsid w:val="00395379"/>
    <w:rsid w:val="00395640"/>
    <w:rsid w:val="003A09E5"/>
    <w:rsid w:val="003A1960"/>
    <w:rsid w:val="003A26AC"/>
    <w:rsid w:val="003A3843"/>
    <w:rsid w:val="003A41CA"/>
    <w:rsid w:val="003A59F5"/>
    <w:rsid w:val="003A7C77"/>
    <w:rsid w:val="003B05C6"/>
    <w:rsid w:val="003B0B41"/>
    <w:rsid w:val="003B216D"/>
    <w:rsid w:val="003B24EC"/>
    <w:rsid w:val="003B26C4"/>
    <w:rsid w:val="003B38D3"/>
    <w:rsid w:val="003B390E"/>
    <w:rsid w:val="003B3A8C"/>
    <w:rsid w:val="003B3D67"/>
    <w:rsid w:val="003B4349"/>
    <w:rsid w:val="003B4D1C"/>
    <w:rsid w:val="003B5BC6"/>
    <w:rsid w:val="003B6028"/>
    <w:rsid w:val="003C08D8"/>
    <w:rsid w:val="003C43D3"/>
    <w:rsid w:val="003C474E"/>
    <w:rsid w:val="003D00D8"/>
    <w:rsid w:val="003D4309"/>
    <w:rsid w:val="003D483D"/>
    <w:rsid w:val="003D7B6E"/>
    <w:rsid w:val="003E06ED"/>
    <w:rsid w:val="003E22F0"/>
    <w:rsid w:val="003E52EB"/>
    <w:rsid w:val="003E5C4C"/>
    <w:rsid w:val="003E7CE3"/>
    <w:rsid w:val="003F2014"/>
    <w:rsid w:val="003F383B"/>
    <w:rsid w:val="003F485D"/>
    <w:rsid w:val="003F66B4"/>
    <w:rsid w:val="004022DC"/>
    <w:rsid w:val="00402548"/>
    <w:rsid w:val="00405469"/>
    <w:rsid w:val="00407E86"/>
    <w:rsid w:val="0041542B"/>
    <w:rsid w:val="0042370B"/>
    <w:rsid w:val="00423F52"/>
    <w:rsid w:val="0042417B"/>
    <w:rsid w:val="004243A1"/>
    <w:rsid w:val="004260CB"/>
    <w:rsid w:val="00432622"/>
    <w:rsid w:val="00432E6C"/>
    <w:rsid w:val="00435A4A"/>
    <w:rsid w:val="00435FA0"/>
    <w:rsid w:val="00436080"/>
    <w:rsid w:val="004363FA"/>
    <w:rsid w:val="004440E3"/>
    <w:rsid w:val="00445D5C"/>
    <w:rsid w:val="00450405"/>
    <w:rsid w:val="00450C6C"/>
    <w:rsid w:val="004525BD"/>
    <w:rsid w:val="004527ED"/>
    <w:rsid w:val="004532BC"/>
    <w:rsid w:val="00455276"/>
    <w:rsid w:val="00455BA0"/>
    <w:rsid w:val="0045607C"/>
    <w:rsid w:val="004574DD"/>
    <w:rsid w:val="00460748"/>
    <w:rsid w:val="0046357C"/>
    <w:rsid w:val="004757E8"/>
    <w:rsid w:val="00477004"/>
    <w:rsid w:val="00477032"/>
    <w:rsid w:val="00483188"/>
    <w:rsid w:val="00486287"/>
    <w:rsid w:val="0048677C"/>
    <w:rsid w:val="00490FCF"/>
    <w:rsid w:val="0049215E"/>
    <w:rsid w:val="0049268C"/>
    <w:rsid w:val="00493C73"/>
    <w:rsid w:val="004953C0"/>
    <w:rsid w:val="00496777"/>
    <w:rsid w:val="004A1A7B"/>
    <w:rsid w:val="004A306A"/>
    <w:rsid w:val="004A3432"/>
    <w:rsid w:val="004A4203"/>
    <w:rsid w:val="004A6116"/>
    <w:rsid w:val="004B1614"/>
    <w:rsid w:val="004B4786"/>
    <w:rsid w:val="004B691E"/>
    <w:rsid w:val="004C310F"/>
    <w:rsid w:val="004C3696"/>
    <w:rsid w:val="004D1BFA"/>
    <w:rsid w:val="004D4913"/>
    <w:rsid w:val="004D495F"/>
    <w:rsid w:val="004D7BC6"/>
    <w:rsid w:val="004D7E63"/>
    <w:rsid w:val="004E1DB3"/>
    <w:rsid w:val="004E4045"/>
    <w:rsid w:val="004E5FAF"/>
    <w:rsid w:val="004E6948"/>
    <w:rsid w:val="004F051C"/>
    <w:rsid w:val="004F13D1"/>
    <w:rsid w:val="004F495A"/>
    <w:rsid w:val="004F54F0"/>
    <w:rsid w:val="004F7313"/>
    <w:rsid w:val="004F77E7"/>
    <w:rsid w:val="00501DA0"/>
    <w:rsid w:val="00503360"/>
    <w:rsid w:val="0050455E"/>
    <w:rsid w:val="00504DE7"/>
    <w:rsid w:val="00506385"/>
    <w:rsid w:val="005070EF"/>
    <w:rsid w:val="005106E2"/>
    <w:rsid w:val="0051394A"/>
    <w:rsid w:val="0052394A"/>
    <w:rsid w:val="00523B14"/>
    <w:rsid w:val="00523E4E"/>
    <w:rsid w:val="00524EAF"/>
    <w:rsid w:val="00525D78"/>
    <w:rsid w:val="005262E0"/>
    <w:rsid w:val="005318F0"/>
    <w:rsid w:val="00533DBA"/>
    <w:rsid w:val="00533E55"/>
    <w:rsid w:val="0053481D"/>
    <w:rsid w:val="005352CC"/>
    <w:rsid w:val="00536B49"/>
    <w:rsid w:val="00541A07"/>
    <w:rsid w:val="00546274"/>
    <w:rsid w:val="00546597"/>
    <w:rsid w:val="00547C05"/>
    <w:rsid w:val="00547DE8"/>
    <w:rsid w:val="0055087D"/>
    <w:rsid w:val="00550923"/>
    <w:rsid w:val="0055100E"/>
    <w:rsid w:val="005525E9"/>
    <w:rsid w:val="00552AD7"/>
    <w:rsid w:val="00552D42"/>
    <w:rsid w:val="00557F1E"/>
    <w:rsid w:val="005625FF"/>
    <w:rsid w:val="00564B64"/>
    <w:rsid w:val="0056608C"/>
    <w:rsid w:val="00567EBF"/>
    <w:rsid w:val="00571D01"/>
    <w:rsid w:val="0057447C"/>
    <w:rsid w:val="005744B7"/>
    <w:rsid w:val="00575574"/>
    <w:rsid w:val="00575D94"/>
    <w:rsid w:val="005765A3"/>
    <w:rsid w:val="00577511"/>
    <w:rsid w:val="00580656"/>
    <w:rsid w:val="00581F0F"/>
    <w:rsid w:val="00582D14"/>
    <w:rsid w:val="0058404C"/>
    <w:rsid w:val="00585602"/>
    <w:rsid w:val="00586F1E"/>
    <w:rsid w:val="00587FCC"/>
    <w:rsid w:val="00592D1E"/>
    <w:rsid w:val="005939E7"/>
    <w:rsid w:val="005945D1"/>
    <w:rsid w:val="00596F72"/>
    <w:rsid w:val="005A0280"/>
    <w:rsid w:val="005A2507"/>
    <w:rsid w:val="005A68F4"/>
    <w:rsid w:val="005A6E38"/>
    <w:rsid w:val="005A70DE"/>
    <w:rsid w:val="005B4262"/>
    <w:rsid w:val="005B4D49"/>
    <w:rsid w:val="005B70A2"/>
    <w:rsid w:val="005C41C1"/>
    <w:rsid w:val="005D41D9"/>
    <w:rsid w:val="005D42BD"/>
    <w:rsid w:val="005D5F4F"/>
    <w:rsid w:val="005E1232"/>
    <w:rsid w:val="005E2ED3"/>
    <w:rsid w:val="005E47AE"/>
    <w:rsid w:val="005E4E9A"/>
    <w:rsid w:val="005F1B70"/>
    <w:rsid w:val="005F2F8A"/>
    <w:rsid w:val="005F3731"/>
    <w:rsid w:val="005F5A44"/>
    <w:rsid w:val="00600E67"/>
    <w:rsid w:val="00601615"/>
    <w:rsid w:val="00606502"/>
    <w:rsid w:val="0061007C"/>
    <w:rsid w:val="006127D6"/>
    <w:rsid w:val="00620910"/>
    <w:rsid w:val="006245E2"/>
    <w:rsid w:val="00627381"/>
    <w:rsid w:val="00630535"/>
    <w:rsid w:val="00630864"/>
    <w:rsid w:val="00630FD0"/>
    <w:rsid w:val="00631FE5"/>
    <w:rsid w:val="00633C81"/>
    <w:rsid w:val="006366A9"/>
    <w:rsid w:val="006377D0"/>
    <w:rsid w:val="006413F0"/>
    <w:rsid w:val="00643B0B"/>
    <w:rsid w:val="006440EF"/>
    <w:rsid w:val="0064427A"/>
    <w:rsid w:val="006517AE"/>
    <w:rsid w:val="0065568F"/>
    <w:rsid w:val="00655F2D"/>
    <w:rsid w:val="006605F2"/>
    <w:rsid w:val="006617BF"/>
    <w:rsid w:val="00662D0D"/>
    <w:rsid w:val="006630B8"/>
    <w:rsid w:val="00664077"/>
    <w:rsid w:val="00665FEE"/>
    <w:rsid w:val="00667B4B"/>
    <w:rsid w:val="00670525"/>
    <w:rsid w:val="00671443"/>
    <w:rsid w:val="0067357D"/>
    <w:rsid w:val="006802D2"/>
    <w:rsid w:val="00680A4E"/>
    <w:rsid w:val="006905CE"/>
    <w:rsid w:val="006933B5"/>
    <w:rsid w:val="00693ADD"/>
    <w:rsid w:val="00693B32"/>
    <w:rsid w:val="00697ED4"/>
    <w:rsid w:val="006A1349"/>
    <w:rsid w:val="006A2859"/>
    <w:rsid w:val="006A2E0B"/>
    <w:rsid w:val="006A2F11"/>
    <w:rsid w:val="006A37C9"/>
    <w:rsid w:val="006A3F86"/>
    <w:rsid w:val="006B04E6"/>
    <w:rsid w:val="006B0866"/>
    <w:rsid w:val="006B0C6B"/>
    <w:rsid w:val="006B3F01"/>
    <w:rsid w:val="006B6DB8"/>
    <w:rsid w:val="006C13FC"/>
    <w:rsid w:val="006C39CC"/>
    <w:rsid w:val="006C46D4"/>
    <w:rsid w:val="006C5498"/>
    <w:rsid w:val="006C6C9D"/>
    <w:rsid w:val="006C6DA7"/>
    <w:rsid w:val="006C6DB0"/>
    <w:rsid w:val="006D0610"/>
    <w:rsid w:val="006D12C4"/>
    <w:rsid w:val="006D13C6"/>
    <w:rsid w:val="006D2981"/>
    <w:rsid w:val="006D4EAA"/>
    <w:rsid w:val="006E3E4C"/>
    <w:rsid w:val="006E507A"/>
    <w:rsid w:val="006F0465"/>
    <w:rsid w:val="006F1BE4"/>
    <w:rsid w:val="006F516F"/>
    <w:rsid w:val="006F56DE"/>
    <w:rsid w:val="006F5957"/>
    <w:rsid w:val="006F7266"/>
    <w:rsid w:val="0070499E"/>
    <w:rsid w:val="00704C52"/>
    <w:rsid w:val="007117CF"/>
    <w:rsid w:val="00714453"/>
    <w:rsid w:val="007167ED"/>
    <w:rsid w:val="007234AE"/>
    <w:rsid w:val="00723E12"/>
    <w:rsid w:val="007250F8"/>
    <w:rsid w:val="00730D9F"/>
    <w:rsid w:val="007360F6"/>
    <w:rsid w:val="007373F5"/>
    <w:rsid w:val="00740640"/>
    <w:rsid w:val="00740759"/>
    <w:rsid w:val="00742AFF"/>
    <w:rsid w:val="00742CB0"/>
    <w:rsid w:val="00745BA1"/>
    <w:rsid w:val="007479E6"/>
    <w:rsid w:val="00752F9B"/>
    <w:rsid w:val="00753476"/>
    <w:rsid w:val="00753F0A"/>
    <w:rsid w:val="00755FC3"/>
    <w:rsid w:val="00756A67"/>
    <w:rsid w:val="0075779F"/>
    <w:rsid w:val="007613A7"/>
    <w:rsid w:val="007642C7"/>
    <w:rsid w:val="0077026A"/>
    <w:rsid w:val="0077309D"/>
    <w:rsid w:val="00773386"/>
    <w:rsid w:val="00776A8E"/>
    <w:rsid w:val="00781572"/>
    <w:rsid w:val="007817B0"/>
    <w:rsid w:val="007835FA"/>
    <w:rsid w:val="00791A7F"/>
    <w:rsid w:val="00791FE3"/>
    <w:rsid w:val="007961FB"/>
    <w:rsid w:val="007963AD"/>
    <w:rsid w:val="007965B4"/>
    <w:rsid w:val="007967AF"/>
    <w:rsid w:val="007970B6"/>
    <w:rsid w:val="0079778F"/>
    <w:rsid w:val="00797901"/>
    <w:rsid w:val="007A0F4D"/>
    <w:rsid w:val="007A2691"/>
    <w:rsid w:val="007A3918"/>
    <w:rsid w:val="007A3C2D"/>
    <w:rsid w:val="007A49B2"/>
    <w:rsid w:val="007A51EA"/>
    <w:rsid w:val="007A5B6F"/>
    <w:rsid w:val="007A679F"/>
    <w:rsid w:val="007B1830"/>
    <w:rsid w:val="007B3620"/>
    <w:rsid w:val="007B67E1"/>
    <w:rsid w:val="007C0832"/>
    <w:rsid w:val="007C08C5"/>
    <w:rsid w:val="007C6E16"/>
    <w:rsid w:val="007C7274"/>
    <w:rsid w:val="007D26D9"/>
    <w:rsid w:val="007D5AA2"/>
    <w:rsid w:val="007D66E1"/>
    <w:rsid w:val="007E1938"/>
    <w:rsid w:val="007E2539"/>
    <w:rsid w:val="007E281B"/>
    <w:rsid w:val="007E3A01"/>
    <w:rsid w:val="007E3DE5"/>
    <w:rsid w:val="007E43D8"/>
    <w:rsid w:val="007E50F7"/>
    <w:rsid w:val="007E56D8"/>
    <w:rsid w:val="007E647B"/>
    <w:rsid w:val="007E69FE"/>
    <w:rsid w:val="007F10FD"/>
    <w:rsid w:val="007F3EA4"/>
    <w:rsid w:val="007F4101"/>
    <w:rsid w:val="007F62E6"/>
    <w:rsid w:val="007F6BD2"/>
    <w:rsid w:val="007F7CD0"/>
    <w:rsid w:val="0080115A"/>
    <w:rsid w:val="008014AC"/>
    <w:rsid w:val="00801D28"/>
    <w:rsid w:val="00801D76"/>
    <w:rsid w:val="00801F43"/>
    <w:rsid w:val="00802811"/>
    <w:rsid w:val="0080492E"/>
    <w:rsid w:val="00805893"/>
    <w:rsid w:val="008069B2"/>
    <w:rsid w:val="00810477"/>
    <w:rsid w:val="00810EE9"/>
    <w:rsid w:val="0081138C"/>
    <w:rsid w:val="00812A15"/>
    <w:rsid w:val="00812A36"/>
    <w:rsid w:val="008138BE"/>
    <w:rsid w:val="008149F2"/>
    <w:rsid w:val="00816346"/>
    <w:rsid w:val="00816A84"/>
    <w:rsid w:val="00817771"/>
    <w:rsid w:val="00821782"/>
    <w:rsid w:val="00822468"/>
    <w:rsid w:val="00822740"/>
    <w:rsid w:val="00822A8D"/>
    <w:rsid w:val="008315DC"/>
    <w:rsid w:val="00834606"/>
    <w:rsid w:val="0083588E"/>
    <w:rsid w:val="00837DB2"/>
    <w:rsid w:val="00837DE8"/>
    <w:rsid w:val="008406D1"/>
    <w:rsid w:val="0084177F"/>
    <w:rsid w:val="00842492"/>
    <w:rsid w:val="00846401"/>
    <w:rsid w:val="0085037B"/>
    <w:rsid w:val="00852353"/>
    <w:rsid w:val="00852E44"/>
    <w:rsid w:val="00853880"/>
    <w:rsid w:val="008555EE"/>
    <w:rsid w:val="00860E2B"/>
    <w:rsid w:val="00861852"/>
    <w:rsid w:val="0086257E"/>
    <w:rsid w:val="008631D4"/>
    <w:rsid w:val="008634F8"/>
    <w:rsid w:val="008640E1"/>
    <w:rsid w:val="008707C5"/>
    <w:rsid w:val="008710CC"/>
    <w:rsid w:val="00871683"/>
    <w:rsid w:val="00872416"/>
    <w:rsid w:val="00872896"/>
    <w:rsid w:val="008742FC"/>
    <w:rsid w:val="00877134"/>
    <w:rsid w:val="00880871"/>
    <w:rsid w:val="00880B8B"/>
    <w:rsid w:val="00881039"/>
    <w:rsid w:val="00884B48"/>
    <w:rsid w:val="00885023"/>
    <w:rsid w:val="00885F06"/>
    <w:rsid w:val="0088734F"/>
    <w:rsid w:val="00892D8B"/>
    <w:rsid w:val="00893ABD"/>
    <w:rsid w:val="00893C8A"/>
    <w:rsid w:val="00896FF6"/>
    <w:rsid w:val="008A0A86"/>
    <w:rsid w:val="008A1B91"/>
    <w:rsid w:val="008A4FDC"/>
    <w:rsid w:val="008A55C2"/>
    <w:rsid w:val="008B260D"/>
    <w:rsid w:val="008B2899"/>
    <w:rsid w:val="008B47EE"/>
    <w:rsid w:val="008B48FF"/>
    <w:rsid w:val="008B5A6F"/>
    <w:rsid w:val="008B6664"/>
    <w:rsid w:val="008C0D92"/>
    <w:rsid w:val="008C1204"/>
    <w:rsid w:val="008C239C"/>
    <w:rsid w:val="008C474F"/>
    <w:rsid w:val="008C489A"/>
    <w:rsid w:val="008C58B0"/>
    <w:rsid w:val="008C76D0"/>
    <w:rsid w:val="008D1B82"/>
    <w:rsid w:val="008D2D22"/>
    <w:rsid w:val="008D3861"/>
    <w:rsid w:val="008D4988"/>
    <w:rsid w:val="008D514F"/>
    <w:rsid w:val="008D5B01"/>
    <w:rsid w:val="008E4F3D"/>
    <w:rsid w:val="008E6BC6"/>
    <w:rsid w:val="008F1DDC"/>
    <w:rsid w:val="008F2106"/>
    <w:rsid w:val="008F229A"/>
    <w:rsid w:val="008F3D51"/>
    <w:rsid w:val="008F6C1B"/>
    <w:rsid w:val="009040B7"/>
    <w:rsid w:val="0090652E"/>
    <w:rsid w:val="00907B15"/>
    <w:rsid w:val="00907C5B"/>
    <w:rsid w:val="00910336"/>
    <w:rsid w:val="00910891"/>
    <w:rsid w:val="00913ECF"/>
    <w:rsid w:val="009157B0"/>
    <w:rsid w:val="00915B4A"/>
    <w:rsid w:val="00916058"/>
    <w:rsid w:val="00920B0B"/>
    <w:rsid w:val="009210EA"/>
    <w:rsid w:val="0092366A"/>
    <w:rsid w:val="00924FC6"/>
    <w:rsid w:val="00931CAE"/>
    <w:rsid w:val="009322C0"/>
    <w:rsid w:val="00933F15"/>
    <w:rsid w:val="00933FFA"/>
    <w:rsid w:val="00934BE5"/>
    <w:rsid w:val="009373E9"/>
    <w:rsid w:val="0093776E"/>
    <w:rsid w:val="00937785"/>
    <w:rsid w:val="00937A4D"/>
    <w:rsid w:val="00940D52"/>
    <w:rsid w:val="00940FB5"/>
    <w:rsid w:val="009425D3"/>
    <w:rsid w:val="00942BA1"/>
    <w:rsid w:val="00943AF8"/>
    <w:rsid w:val="00947017"/>
    <w:rsid w:val="00956C65"/>
    <w:rsid w:val="009578D8"/>
    <w:rsid w:val="009602B6"/>
    <w:rsid w:val="00961E25"/>
    <w:rsid w:val="009646FE"/>
    <w:rsid w:val="00966251"/>
    <w:rsid w:val="00967654"/>
    <w:rsid w:val="00975E1F"/>
    <w:rsid w:val="00976277"/>
    <w:rsid w:val="0097689A"/>
    <w:rsid w:val="00977930"/>
    <w:rsid w:val="009779C2"/>
    <w:rsid w:val="00980C5F"/>
    <w:rsid w:val="0098285B"/>
    <w:rsid w:val="00985710"/>
    <w:rsid w:val="00992E34"/>
    <w:rsid w:val="00993096"/>
    <w:rsid w:val="00993567"/>
    <w:rsid w:val="009935A6"/>
    <w:rsid w:val="00994D30"/>
    <w:rsid w:val="00995E15"/>
    <w:rsid w:val="009962ED"/>
    <w:rsid w:val="009A0EC0"/>
    <w:rsid w:val="009A137B"/>
    <w:rsid w:val="009A2136"/>
    <w:rsid w:val="009A379D"/>
    <w:rsid w:val="009A3F42"/>
    <w:rsid w:val="009A7149"/>
    <w:rsid w:val="009A7AFD"/>
    <w:rsid w:val="009B01FE"/>
    <w:rsid w:val="009B289B"/>
    <w:rsid w:val="009B3D78"/>
    <w:rsid w:val="009B4DBD"/>
    <w:rsid w:val="009B4E10"/>
    <w:rsid w:val="009B673E"/>
    <w:rsid w:val="009C16E7"/>
    <w:rsid w:val="009C3D52"/>
    <w:rsid w:val="009C4404"/>
    <w:rsid w:val="009C5207"/>
    <w:rsid w:val="009C58B8"/>
    <w:rsid w:val="009C67B6"/>
    <w:rsid w:val="009D40D4"/>
    <w:rsid w:val="009E1409"/>
    <w:rsid w:val="009E1623"/>
    <w:rsid w:val="009E5063"/>
    <w:rsid w:val="009E57A8"/>
    <w:rsid w:val="009E5BF1"/>
    <w:rsid w:val="009F1CC9"/>
    <w:rsid w:val="009F424A"/>
    <w:rsid w:val="009F5A67"/>
    <w:rsid w:val="009F7638"/>
    <w:rsid w:val="00A03696"/>
    <w:rsid w:val="00A05A91"/>
    <w:rsid w:val="00A0741A"/>
    <w:rsid w:val="00A10719"/>
    <w:rsid w:val="00A12A0F"/>
    <w:rsid w:val="00A13D10"/>
    <w:rsid w:val="00A1440B"/>
    <w:rsid w:val="00A14AEB"/>
    <w:rsid w:val="00A16F65"/>
    <w:rsid w:val="00A203ED"/>
    <w:rsid w:val="00A21994"/>
    <w:rsid w:val="00A21EE5"/>
    <w:rsid w:val="00A224AB"/>
    <w:rsid w:val="00A233F2"/>
    <w:rsid w:val="00A23550"/>
    <w:rsid w:val="00A24AEA"/>
    <w:rsid w:val="00A26B41"/>
    <w:rsid w:val="00A26FF3"/>
    <w:rsid w:val="00A27429"/>
    <w:rsid w:val="00A31AC6"/>
    <w:rsid w:val="00A31F4E"/>
    <w:rsid w:val="00A323B8"/>
    <w:rsid w:val="00A37962"/>
    <w:rsid w:val="00A40BCA"/>
    <w:rsid w:val="00A40E96"/>
    <w:rsid w:val="00A41067"/>
    <w:rsid w:val="00A41436"/>
    <w:rsid w:val="00A4162D"/>
    <w:rsid w:val="00A42BAF"/>
    <w:rsid w:val="00A431EC"/>
    <w:rsid w:val="00A454B7"/>
    <w:rsid w:val="00A46830"/>
    <w:rsid w:val="00A511D3"/>
    <w:rsid w:val="00A5206D"/>
    <w:rsid w:val="00A55145"/>
    <w:rsid w:val="00A565B2"/>
    <w:rsid w:val="00A6451D"/>
    <w:rsid w:val="00A66F23"/>
    <w:rsid w:val="00A7107D"/>
    <w:rsid w:val="00A7153B"/>
    <w:rsid w:val="00A724CB"/>
    <w:rsid w:val="00A734C1"/>
    <w:rsid w:val="00A739A2"/>
    <w:rsid w:val="00A77F94"/>
    <w:rsid w:val="00A8237A"/>
    <w:rsid w:val="00A86A97"/>
    <w:rsid w:val="00A920A5"/>
    <w:rsid w:val="00A92A73"/>
    <w:rsid w:val="00AA3065"/>
    <w:rsid w:val="00AA3F22"/>
    <w:rsid w:val="00AA477D"/>
    <w:rsid w:val="00AA4950"/>
    <w:rsid w:val="00AB0FDA"/>
    <w:rsid w:val="00AB157A"/>
    <w:rsid w:val="00AB2875"/>
    <w:rsid w:val="00AB760C"/>
    <w:rsid w:val="00AC1272"/>
    <w:rsid w:val="00AC2643"/>
    <w:rsid w:val="00AC27F2"/>
    <w:rsid w:val="00AC43F5"/>
    <w:rsid w:val="00AC4E3C"/>
    <w:rsid w:val="00AC660B"/>
    <w:rsid w:val="00AC7D00"/>
    <w:rsid w:val="00AD5CE7"/>
    <w:rsid w:val="00AD689D"/>
    <w:rsid w:val="00AE0678"/>
    <w:rsid w:val="00AE137A"/>
    <w:rsid w:val="00AE165B"/>
    <w:rsid w:val="00AE3975"/>
    <w:rsid w:val="00AE46F8"/>
    <w:rsid w:val="00AE4E5B"/>
    <w:rsid w:val="00AE50FF"/>
    <w:rsid w:val="00AE53EC"/>
    <w:rsid w:val="00AE578C"/>
    <w:rsid w:val="00AE5F05"/>
    <w:rsid w:val="00AE6398"/>
    <w:rsid w:val="00AF112F"/>
    <w:rsid w:val="00AF2CF8"/>
    <w:rsid w:val="00AF41D8"/>
    <w:rsid w:val="00AF44DA"/>
    <w:rsid w:val="00AF4BB7"/>
    <w:rsid w:val="00AF5690"/>
    <w:rsid w:val="00AF667D"/>
    <w:rsid w:val="00B07608"/>
    <w:rsid w:val="00B111C0"/>
    <w:rsid w:val="00B11612"/>
    <w:rsid w:val="00B11E9E"/>
    <w:rsid w:val="00B1226B"/>
    <w:rsid w:val="00B1344C"/>
    <w:rsid w:val="00B15A9D"/>
    <w:rsid w:val="00B1601F"/>
    <w:rsid w:val="00B17066"/>
    <w:rsid w:val="00B1717A"/>
    <w:rsid w:val="00B234FD"/>
    <w:rsid w:val="00B24E39"/>
    <w:rsid w:val="00B25820"/>
    <w:rsid w:val="00B25CF8"/>
    <w:rsid w:val="00B278B1"/>
    <w:rsid w:val="00B33E3D"/>
    <w:rsid w:val="00B34F7E"/>
    <w:rsid w:val="00B35DAA"/>
    <w:rsid w:val="00B40173"/>
    <w:rsid w:val="00B44DBA"/>
    <w:rsid w:val="00B46A84"/>
    <w:rsid w:val="00B557A6"/>
    <w:rsid w:val="00B57B74"/>
    <w:rsid w:val="00B61416"/>
    <w:rsid w:val="00B63A06"/>
    <w:rsid w:val="00B644E5"/>
    <w:rsid w:val="00B71B02"/>
    <w:rsid w:val="00B72B63"/>
    <w:rsid w:val="00B74672"/>
    <w:rsid w:val="00B75D95"/>
    <w:rsid w:val="00B77938"/>
    <w:rsid w:val="00B8095D"/>
    <w:rsid w:val="00B80F5F"/>
    <w:rsid w:val="00B81D0A"/>
    <w:rsid w:val="00B85626"/>
    <w:rsid w:val="00B858F1"/>
    <w:rsid w:val="00B904C0"/>
    <w:rsid w:val="00B909F0"/>
    <w:rsid w:val="00BA0A2D"/>
    <w:rsid w:val="00BA27EE"/>
    <w:rsid w:val="00BA347A"/>
    <w:rsid w:val="00BA5410"/>
    <w:rsid w:val="00BA565D"/>
    <w:rsid w:val="00BB0128"/>
    <w:rsid w:val="00BB365E"/>
    <w:rsid w:val="00BB4890"/>
    <w:rsid w:val="00BB5152"/>
    <w:rsid w:val="00BB6FE1"/>
    <w:rsid w:val="00BC0AC7"/>
    <w:rsid w:val="00BC69A6"/>
    <w:rsid w:val="00BC7CF4"/>
    <w:rsid w:val="00BD1C7A"/>
    <w:rsid w:val="00BD2652"/>
    <w:rsid w:val="00BD4377"/>
    <w:rsid w:val="00BD4ECE"/>
    <w:rsid w:val="00BD780D"/>
    <w:rsid w:val="00BE06B4"/>
    <w:rsid w:val="00BE0732"/>
    <w:rsid w:val="00BE0C5D"/>
    <w:rsid w:val="00BE355E"/>
    <w:rsid w:val="00BE6587"/>
    <w:rsid w:val="00BE68AD"/>
    <w:rsid w:val="00BE7B6B"/>
    <w:rsid w:val="00BE7E10"/>
    <w:rsid w:val="00BF1228"/>
    <w:rsid w:val="00BF1E86"/>
    <w:rsid w:val="00BF215C"/>
    <w:rsid w:val="00BF269A"/>
    <w:rsid w:val="00BF2741"/>
    <w:rsid w:val="00BF593D"/>
    <w:rsid w:val="00BF61C0"/>
    <w:rsid w:val="00BF64E5"/>
    <w:rsid w:val="00BF7738"/>
    <w:rsid w:val="00C019B4"/>
    <w:rsid w:val="00C03743"/>
    <w:rsid w:val="00C0442F"/>
    <w:rsid w:val="00C061C3"/>
    <w:rsid w:val="00C07E30"/>
    <w:rsid w:val="00C12C79"/>
    <w:rsid w:val="00C135ED"/>
    <w:rsid w:val="00C13D31"/>
    <w:rsid w:val="00C1559B"/>
    <w:rsid w:val="00C1667B"/>
    <w:rsid w:val="00C21D9A"/>
    <w:rsid w:val="00C23EAE"/>
    <w:rsid w:val="00C2536F"/>
    <w:rsid w:val="00C25857"/>
    <w:rsid w:val="00C30371"/>
    <w:rsid w:val="00C32896"/>
    <w:rsid w:val="00C443ED"/>
    <w:rsid w:val="00C44FB5"/>
    <w:rsid w:val="00C4532C"/>
    <w:rsid w:val="00C45E14"/>
    <w:rsid w:val="00C50FD5"/>
    <w:rsid w:val="00C5359F"/>
    <w:rsid w:val="00C5537C"/>
    <w:rsid w:val="00C5570F"/>
    <w:rsid w:val="00C56985"/>
    <w:rsid w:val="00C6078D"/>
    <w:rsid w:val="00C61344"/>
    <w:rsid w:val="00C61D5C"/>
    <w:rsid w:val="00C64AE3"/>
    <w:rsid w:val="00C64E92"/>
    <w:rsid w:val="00C70614"/>
    <w:rsid w:val="00C724E5"/>
    <w:rsid w:val="00C73DC0"/>
    <w:rsid w:val="00C77D5D"/>
    <w:rsid w:val="00C81D06"/>
    <w:rsid w:val="00C84BF1"/>
    <w:rsid w:val="00C90E9C"/>
    <w:rsid w:val="00C91525"/>
    <w:rsid w:val="00C9310A"/>
    <w:rsid w:val="00C95DAA"/>
    <w:rsid w:val="00C96919"/>
    <w:rsid w:val="00C97AA0"/>
    <w:rsid w:val="00CA0D60"/>
    <w:rsid w:val="00CA126E"/>
    <w:rsid w:val="00CA47A9"/>
    <w:rsid w:val="00CA5730"/>
    <w:rsid w:val="00CA67B4"/>
    <w:rsid w:val="00CA69A4"/>
    <w:rsid w:val="00CA6E4D"/>
    <w:rsid w:val="00CA715C"/>
    <w:rsid w:val="00CB2891"/>
    <w:rsid w:val="00CB3BC9"/>
    <w:rsid w:val="00CB59C4"/>
    <w:rsid w:val="00CB7A39"/>
    <w:rsid w:val="00CB7AC4"/>
    <w:rsid w:val="00CC1437"/>
    <w:rsid w:val="00CC1874"/>
    <w:rsid w:val="00CC6512"/>
    <w:rsid w:val="00CD068F"/>
    <w:rsid w:val="00CD10D5"/>
    <w:rsid w:val="00CD1C25"/>
    <w:rsid w:val="00CD4F5C"/>
    <w:rsid w:val="00CD56A2"/>
    <w:rsid w:val="00CD612E"/>
    <w:rsid w:val="00CE01B2"/>
    <w:rsid w:val="00CE0E8C"/>
    <w:rsid w:val="00CE19A3"/>
    <w:rsid w:val="00CE29D9"/>
    <w:rsid w:val="00CE3135"/>
    <w:rsid w:val="00CE64B7"/>
    <w:rsid w:val="00CF54C1"/>
    <w:rsid w:val="00CF667F"/>
    <w:rsid w:val="00D002A5"/>
    <w:rsid w:val="00D007EC"/>
    <w:rsid w:val="00D10C2B"/>
    <w:rsid w:val="00D12812"/>
    <w:rsid w:val="00D1403D"/>
    <w:rsid w:val="00D14DDC"/>
    <w:rsid w:val="00D153C5"/>
    <w:rsid w:val="00D1752C"/>
    <w:rsid w:val="00D21AF0"/>
    <w:rsid w:val="00D227E8"/>
    <w:rsid w:val="00D23232"/>
    <w:rsid w:val="00D23343"/>
    <w:rsid w:val="00D26592"/>
    <w:rsid w:val="00D31CCF"/>
    <w:rsid w:val="00D37B03"/>
    <w:rsid w:val="00D41D95"/>
    <w:rsid w:val="00D43BE8"/>
    <w:rsid w:val="00D43F59"/>
    <w:rsid w:val="00D539AA"/>
    <w:rsid w:val="00D53D52"/>
    <w:rsid w:val="00D5596F"/>
    <w:rsid w:val="00D5690C"/>
    <w:rsid w:val="00D56D3C"/>
    <w:rsid w:val="00D60546"/>
    <w:rsid w:val="00D648E6"/>
    <w:rsid w:val="00D73AEF"/>
    <w:rsid w:val="00D747A8"/>
    <w:rsid w:val="00D818A4"/>
    <w:rsid w:val="00D82A9F"/>
    <w:rsid w:val="00D83646"/>
    <w:rsid w:val="00D861F4"/>
    <w:rsid w:val="00D87AE0"/>
    <w:rsid w:val="00D90255"/>
    <w:rsid w:val="00D9088E"/>
    <w:rsid w:val="00D90BE8"/>
    <w:rsid w:val="00D91D64"/>
    <w:rsid w:val="00D94079"/>
    <w:rsid w:val="00D945E5"/>
    <w:rsid w:val="00D94AD8"/>
    <w:rsid w:val="00D95B45"/>
    <w:rsid w:val="00D96157"/>
    <w:rsid w:val="00D97981"/>
    <w:rsid w:val="00DA0EAB"/>
    <w:rsid w:val="00DA2AE6"/>
    <w:rsid w:val="00DA301A"/>
    <w:rsid w:val="00DA7419"/>
    <w:rsid w:val="00DB099C"/>
    <w:rsid w:val="00DB263B"/>
    <w:rsid w:val="00DB4863"/>
    <w:rsid w:val="00DC232F"/>
    <w:rsid w:val="00DC46D2"/>
    <w:rsid w:val="00DD02B0"/>
    <w:rsid w:val="00DD0AE6"/>
    <w:rsid w:val="00DD3E64"/>
    <w:rsid w:val="00DD413E"/>
    <w:rsid w:val="00DD7004"/>
    <w:rsid w:val="00DD7EB4"/>
    <w:rsid w:val="00DE0439"/>
    <w:rsid w:val="00DE2D4B"/>
    <w:rsid w:val="00DE3590"/>
    <w:rsid w:val="00DE3CFA"/>
    <w:rsid w:val="00DF0217"/>
    <w:rsid w:val="00DF089D"/>
    <w:rsid w:val="00DF2129"/>
    <w:rsid w:val="00DF325D"/>
    <w:rsid w:val="00E03BA8"/>
    <w:rsid w:val="00E043D6"/>
    <w:rsid w:val="00E134B7"/>
    <w:rsid w:val="00E145A7"/>
    <w:rsid w:val="00E17BAC"/>
    <w:rsid w:val="00E27276"/>
    <w:rsid w:val="00E3323C"/>
    <w:rsid w:val="00E346CC"/>
    <w:rsid w:val="00E34B40"/>
    <w:rsid w:val="00E34D77"/>
    <w:rsid w:val="00E3736F"/>
    <w:rsid w:val="00E40FE9"/>
    <w:rsid w:val="00E512F9"/>
    <w:rsid w:val="00E534BB"/>
    <w:rsid w:val="00E537EE"/>
    <w:rsid w:val="00E5478A"/>
    <w:rsid w:val="00E5497B"/>
    <w:rsid w:val="00E55527"/>
    <w:rsid w:val="00E55AD9"/>
    <w:rsid w:val="00E56E29"/>
    <w:rsid w:val="00E5791E"/>
    <w:rsid w:val="00E60161"/>
    <w:rsid w:val="00E60BCE"/>
    <w:rsid w:val="00E617AD"/>
    <w:rsid w:val="00E6188A"/>
    <w:rsid w:val="00E62095"/>
    <w:rsid w:val="00E63938"/>
    <w:rsid w:val="00E63E8C"/>
    <w:rsid w:val="00E644C0"/>
    <w:rsid w:val="00E65F83"/>
    <w:rsid w:val="00E66DC7"/>
    <w:rsid w:val="00E67194"/>
    <w:rsid w:val="00E72220"/>
    <w:rsid w:val="00E7240C"/>
    <w:rsid w:val="00E72981"/>
    <w:rsid w:val="00E760CE"/>
    <w:rsid w:val="00E770AE"/>
    <w:rsid w:val="00E77FF1"/>
    <w:rsid w:val="00E82E33"/>
    <w:rsid w:val="00E8496F"/>
    <w:rsid w:val="00E864ED"/>
    <w:rsid w:val="00E921E0"/>
    <w:rsid w:val="00E92B62"/>
    <w:rsid w:val="00E932AC"/>
    <w:rsid w:val="00E95DC6"/>
    <w:rsid w:val="00E970E8"/>
    <w:rsid w:val="00E97961"/>
    <w:rsid w:val="00E97FDF"/>
    <w:rsid w:val="00EA0E3F"/>
    <w:rsid w:val="00EA1707"/>
    <w:rsid w:val="00EA5A3D"/>
    <w:rsid w:val="00EA6703"/>
    <w:rsid w:val="00EA7A0B"/>
    <w:rsid w:val="00EA7E1D"/>
    <w:rsid w:val="00EA7FCE"/>
    <w:rsid w:val="00EB62E6"/>
    <w:rsid w:val="00EB7717"/>
    <w:rsid w:val="00EC1437"/>
    <w:rsid w:val="00EC1488"/>
    <w:rsid w:val="00EC1C48"/>
    <w:rsid w:val="00EC4D13"/>
    <w:rsid w:val="00EC4F97"/>
    <w:rsid w:val="00EC56E4"/>
    <w:rsid w:val="00EC6729"/>
    <w:rsid w:val="00ED0BB3"/>
    <w:rsid w:val="00ED1116"/>
    <w:rsid w:val="00ED6997"/>
    <w:rsid w:val="00EE0687"/>
    <w:rsid w:val="00EE1342"/>
    <w:rsid w:val="00EE3E4D"/>
    <w:rsid w:val="00EE4B85"/>
    <w:rsid w:val="00EE5262"/>
    <w:rsid w:val="00EE5B70"/>
    <w:rsid w:val="00EF09DF"/>
    <w:rsid w:val="00EF4C1F"/>
    <w:rsid w:val="00EF6592"/>
    <w:rsid w:val="00EF7971"/>
    <w:rsid w:val="00F01CBC"/>
    <w:rsid w:val="00F06B3E"/>
    <w:rsid w:val="00F133FD"/>
    <w:rsid w:val="00F169AD"/>
    <w:rsid w:val="00F21F67"/>
    <w:rsid w:val="00F25D8C"/>
    <w:rsid w:val="00F26608"/>
    <w:rsid w:val="00F31066"/>
    <w:rsid w:val="00F312A4"/>
    <w:rsid w:val="00F326CE"/>
    <w:rsid w:val="00F35A72"/>
    <w:rsid w:val="00F36825"/>
    <w:rsid w:val="00F36F5D"/>
    <w:rsid w:val="00F3728B"/>
    <w:rsid w:val="00F405CD"/>
    <w:rsid w:val="00F41081"/>
    <w:rsid w:val="00F41DD2"/>
    <w:rsid w:val="00F43602"/>
    <w:rsid w:val="00F4482C"/>
    <w:rsid w:val="00F479DD"/>
    <w:rsid w:val="00F51BFC"/>
    <w:rsid w:val="00F5258C"/>
    <w:rsid w:val="00F52852"/>
    <w:rsid w:val="00F55E62"/>
    <w:rsid w:val="00F56398"/>
    <w:rsid w:val="00F5728F"/>
    <w:rsid w:val="00F5787A"/>
    <w:rsid w:val="00F5793E"/>
    <w:rsid w:val="00F579DA"/>
    <w:rsid w:val="00F614B5"/>
    <w:rsid w:val="00F62683"/>
    <w:rsid w:val="00F653BF"/>
    <w:rsid w:val="00F72C9C"/>
    <w:rsid w:val="00F75606"/>
    <w:rsid w:val="00F779E2"/>
    <w:rsid w:val="00F8145B"/>
    <w:rsid w:val="00F82584"/>
    <w:rsid w:val="00F8260E"/>
    <w:rsid w:val="00F85EDA"/>
    <w:rsid w:val="00F86BF7"/>
    <w:rsid w:val="00F87004"/>
    <w:rsid w:val="00F90973"/>
    <w:rsid w:val="00F91057"/>
    <w:rsid w:val="00F92436"/>
    <w:rsid w:val="00F9340F"/>
    <w:rsid w:val="00F9641C"/>
    <w:rsid w:val="00F9753B"/>
    <w:rsid w:val="00FA0140"/>
    <w:rsid w:val="00FA0296"/>
    <w:rsid w:val="00FA23D1"/>
    <w:rsid w:val="00FA394F"/>
    <w:rsid w:val="00FA47F6"/>
    <w:rsid w:val="00FA76E6"/>
    <w:rsid w:val="00FB28DF"/>
    <w:rsid w:val="00FB730C"/>
    <w:rsid w:val="00FB7CA2"/>
    <w:rsid w:val="00FC03C4"/>
    <w:rsid w:val="00FC0BED"/>
    <w:rsid w:val="00FC1755"/>
    <w:rsid w:val="00FC2596"/>
    <w:rsid w:val="00FC5CC5"/>
    <w:rsid w:val="00FC6724"/>
    <w:rsid w:val="00FC73D6"/>
    <w:rsid w:val="00FD019F"/>
    <w:rsid w:val="00FD0EB0"/>
    <w:rsid w:val="00FD49DC"/>
    <w:rsid w:val="00FD5558"/>
    <w:rsid w:val="00FD6887"/>
    <w:rsid w:val="00FE001A"/>
    <w:rsid w:val="00FE2B3C"/>
    <w:rsid w:val="00FE3FF6"/>
    <w:rsid w:val="00FE769D"/>
    <w:rsid w:val="00FF0078"/>
    <w:rsid w:val="00FF06B1"/>
    <w:rsid w:val="00FF282B"/>
    <w:rsid w:val="00FF34B9"/>
    <w:rsid w:val="00FF3746"/>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 w:type="paragraph" w:styleId="Web">
    <w:name w:val="Normal (Web)"/>
    <w:basedOn w:val="a"/>
    <w:uiPriority w:val="99"/>
    <w:semiHidden/>
    <w:unhideWhenUsed/>
    <w:rsid w:val="00477004"/>
    <w:rPr>
      <w:rFonts w:ascii="Times New Roman" w:hAnsi="Times New Roman" w:cs="Times New Roman"/>
      <w:sz w:val="24"/>
      <w:szCs w:val="24"/>
    </w:rPr>
  </w:style>
  <w:style w:type="paragraph" w:styleId="ac">
    <w:name w:val="Plain Text"/>
    <w:basedOn w:val="a"/>
    <w:link w:val="ad"/>
    <w:uiPriority w:val="99"/>
    <w:unhideWhenUsed/>
    <w:rsid w:val="00BC69A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BC69A6"/>
    <w:rPr>
      <w:rFonts w:ascii="ＭＳ ゴシック" w:eastAsia="ＭＳ ゴシック" w:hAnsi="Courier New" w:cs="Courier New"/>
      <w:sz w:val="20"/>
      <w:szCs w:val="21"/>
    </w:rPr>
  </w:style>
  <w:style w:type="character" w:styleId="ae">
    <w:name w:val="Strong"/>
    <w:basedOn w:val="a0"/>
    <w:uiPriority w:val="22"/>
    <w:qFormat/>
    <w:rsid w:val="00020FE1"/>
    <w:rPr>
      <w:b/>
      <w:bCs/>
    </w:rPr>
  </w:style>
  <w:style w:type="character" w:styleId="af">
    <w:name w:val="annotation reference"/>
    <w:basedOn w:val="a0"/>
    <w:uiPriority w:val="99"/>
    <w:semiHidden/>
    <w:unhideWhenUsed/>
    <w:rsid w:val="000B4CA3"/>
    <w:rPr>
      <w:sz w:val="18"/>
      <w:szCs w:val="18"/>
    </w:rPr>
  </w:style>
  <w:style w:type="paragraph" w:styleId="af0">
    <w:name w:val="annotation text"/>
    <w:basedOn w:val="a"/>
    <w:link w:val="af1"/>
    <w:uiPriority w:val="99"/>
    <w:semiHidden/>
    <w:unhideWhenUsed/>
    <w:rsid w:val="000B4CA3"/>
    <w:pPr>
      <w:jc w:val="left"/>
    </w:pPr>
  </w:style>
  <w:style w:type="character" w:customStyle="1" w:styleId="af1">
    <w:name w:val="コメント文字列 (文字)"/>
    <w:basedOn w:val="a0"/>
    <w:link w:val="af0"/>
    <w:uiPriority w:val="99"/>
    <w:semiHidden/>
    <w:rsid w:val="000B4CA3"/>
  </w:style>
  <w:style w:type="paragraph" w:styleId="af2">
    <w:name w:val="annotation subject"/>
    <w:basedOn w:val="af0"/>
    <w:next w:val="af0"/>
    <w:link w:val="af3"/>
    <w:uiPriority w:val="99"/>
    <w:semiHidden/>
    <w:unhideWhenUsed/>
    <w:rsid w:val="00F43602"/>
    <w:rPr>
      <w:b/>
      <w:bCs/>
    </w:rPr>
  </w:style>
  <w:style w:type="character" w:customStyle="1" w:styleId="af3">
    <w:name w:val="コメント内容 (文字)"/>
    <w:basedOn w:val="af1"/>
    <w:link w:val="af2"/>
    <w:uiPriority w:val="99"/>
    <w:semiHidden/>
    <w:rsid w:val="00F43602"/>
    <w:rPr>
      <w:b/>
      <w:bCs/>
    </w:rPr>
  </w:style>
  <w:style w:type="character" w:styleId="af4">
    <w:name w:val="Hyperlink"/>
    <w:basedOn w:val="a0"/>
    <w:uiPriority w:val="99"/>
    <w:unhideWhenUsed/>
    <w:rsid w:val="001D3B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 w:type="paragraph" w:styleId="Web">
    <w:name w:val="Normal (Web)"/>
    <w:basedOn w:val="a"/>
    <w:uiPriority w:val="99"/>
    <w:semiHidden/>
    <w:unhideWhenUsed/>
    <w:rsid w:val="00477004"/>
    <w:rPr>
      <w:rFonts w:ascii="Times New Roman" w:hAnsi="Times New Roman" w:cs="Times New Roman"/>
      <w:sz w:val="24"/>
      <w:szCs w:val="24"/>
    </w:rPr>
  </w:style>
  <w:style w:type="paragraph" w:styleId="ac">
    <w:name w:val="Plain Text"/>
    <w:basedOn w:val="a"/>
    <w:link w:val="ad"/>
    <w:uiPriority w:val="99"/>
    <w:unhideWhenUsed/>
    <w:rsid w:val="00BC69A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BC69A6"/>
    <w:rPr>
      <w:rFonts w:ascii="ＭＳ ゴシック" w:eastAsia="ＭＳ ゴシック" w:hAnsi="Courier New" w:cs="Courier New"/>
      <w:sz w:val="20"/>
      <w:szCs w:val="21"/>
    </w:rPr>
  </w:style>
  <w:style w:type="character" w:styleId="ae">
    <w:name w:val="Strong"/>
    <w:basedOn w:val="a0"/>
    <w:uiPriority w:val="22"/>
    <w:qFormat/>
    <w:rsid w:val="00020FE1"/>
    <w:rPr>
      <w:b/>
      <w:bCs/>
    </w:rPr>
  </w:style>
  <w:style w:type="character" w:styleId="af">
    <w:name w:val="annotation reference"/>
    <w:basedOn w:val="a0"/>
    <w:uiPriority w:val="99"/>
    <w:semiHidden/>
    <w:unhideWhenUsed/>
    <w:rsid w:val="000B4CA3"/>
    <w:rPr>
      <w:sz w:val="18"/>
      <w:szCs w:val="18"/>
    </w:rPr>
  </w:style>
  <w:style w:type="paragraph" w:styleId="af0">
    <w:name w:val="annotation text"/>
    <w:basedOn w:val="a"/>
    <w:link w:val="af1"/>
    <w:uiPriority w:val="99"/>
    <w:semiHidden/>
    <w:unhideWhenUsed/>
    <w:rsid w:val="000B4CA3"/>
    <w:pPr>
      <w:jc w:val="left"/>
    </w:pPr>
  </w:style>
  <w:style w:type="character" w:customStyle="1" w:styleId="af1">
    <w:name w:val="コメント文字列 (文字)"/>
    <w:basedOn w:val="a0"/>
    <w:link w:val="af0"/>
    <w:uiPriority w:val="99"/>
    <w:semiHidden/>
    <w:rsid w:val="000B4CA3"/>
  </w:style>
  <w:style w:type="paragraph" w:styleId="af2">
    <w:name w:val="annotation subject"/>
    <w:basedOn w:val="af0"/>
    <w:next w:val="af0"/>
    <w:link w:val="af3"/>
    <w:uiPriority w:val="99"/>
    <w:semiHidden/>
    <w:unhideWhenUsed/>
    <w:rsid w:val="00F43602"/>
    <w:rPr>
      <w:b/>
      <w:bCs/>
    </w:rPr>
  </w:style>
  <w:style w:type="character" w:customStyle="1" w:styleId="af3">
    <w:name w:val="コメント内容 (文字)"/>
    <w:basedOn w:val="af1"/>
    <w:link w:val="af2"/>
    <w:uiPriority w:val="99"/>
    <w:semiHidden/>
    <w:rsid w:val="00F43602"/>
    <w:rPr>
      <w:b/>
      <w:bCs/>
    </w:rPr>
  </w:style>
  <w:style w:type="character" w:styleId="af4">
    <w:name w:val="Hyperlink"/>
    <w:basedOn w:val="a0"/>
    <w:uiPriority w:val="99"/>
    <w:unhideWhenUsed/>
    <w:rsid w:val="001D3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2647">
      <w:bodyDiv w:val="1"/>
      <w:marLeft w:val="0"/>
      <w:marRight w:val="0"/>
      <w:marTop w:val="0"/>
      <w:marBottom w:val="0"/>
      <w:divBdr>
        <w:top w:val="none" w:sz="0" w:space="0" w:color="auto"/>
        <w:left w:val="none" w:sz="0" w:space="0" w:color="auto"/>
        <w:bottom w:val="none" w:sz="0" w:space="0" w:color="auto"/>
        <w:right w:val="none" w:sz="0" w:space="0" w:color="auto"/>
      </w:divBdr>
    </w:div>
    <w:div w:id="258758333">
      <w:bodyDiv w:val="1"/>
      <w:marLeft w:val="0"/>
      <w:marRight w:val="0"/>
      <w:marTop w:val="0"/>
      <w:marBottom w:val="0"/>
      <w:divBdr>
        <w:top w:val="none" w:sz="0" w:space="0" w:color="auto"/>
        <w:left w:val="none" w:sz="0" w:space="0" w:color="auto"/>
        <w:bottom w:val="none" w:sz="0" w:space="0" w:color="auto"/>
        <w:right w:val="none" w:sz="0" w:space="0" w:color="auto"/>
      </w:divBdr>
    </w:div>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430858147">
      <w:bodyDiv w:val="1"/>
      <w:marLeft w:val="0"/>
      <w:marRight w:val="0"/>
      <w:marTop w:val="0"/>
      <w:marBottom w:val="0"/>
      <w:divBdr>
        <w:top w:val="none" w:sz="0" w:space="0" w:color="auto"/>
        <w:left w:val="none" w:sz="0" w:space="0" w:color="auto"/>
        <w:bottom w:val="none" w:sz="0" w:space="0" w:color="auto"/>
        <w:right w:val="none" w:sz="0" w:space="0" w:color="auto"/>
      </w:divBdr>
    </w:div>
    <w:div w:id="454099291">
      <w:bodyDiv w:val="1"/>
      <w:marLeft w:val="0"/>
      <w:marRight w:val="0"/>
      <w:marTop w:val="0"/>
      <w:marBottom w:val="0"/>
      <w:divBdr>
        <w:top w:val="none" w:sz="0" w:space="0" w:color="auto"/>
        <w:left w:val="none" w:sz="0" w:space="0" w:color="auto"/>
        <w:bottom w:val="none" w:sz="0" w:space="0" w:color="auto"/>
        <w:right w:val="none" w:sz="0" w:space="0" w:color="auto"/>
      </w:divBdr>
    </w:div>
    <w:div w:id="461853068">
      <w:bodyDiv w:val="1"/>
      <w:marLeft w:val="0"/>
      <w:marRight w:val="0"/>
      <w:marTop w:val="0"/>
      <w:marBottom w:val="0"/>
      <w:divBdr>
        <w:top w:val="none" w:sz="0" w:space="0" w:color="auto"/>
        <w:left w:val="none" w:sz="0" w:space="0" w:color="auto"/>
        <w:bottom w:val="none" w:sz="0" w:space="0" w:color="auto"/>
        <w:right w:val="none" w:sz="0" w:space="0" w:color="auto"/>
      </w:divBdr>
    </w:div>
    <w:div w:id="470289206">
      <w:bodyDiv w:val="1"/>
      <w:marLeft w:val="0"/>
      <w:marRight w:val="0"/>
      <w:marTop w:val="0"/>
      <w:marBottom w:val="0"/>
      <w:divBdr>
        <w:top w:val="none" w:sz="0" w:space="0" w:color="auto"/>
        <w:left w:val="none" w:sz="0" w:space="0" w:color="auto"/>
        <w:bottom w:val="none" w:sz="0" w:space="0" w:color="auto"/>
        <w:right w:val="none" w:sz="0" w:space="0" w:color="auto"/>
      </w:divBdr>
    </w:div>
    <w:div w:id="503862625">
      <w:bodyDiv w:val="1"/>
      <w:marLeft w:val="0"/>
      <w:marRight w:val="0"/>
      <w:marTop w:val="0"/>
      <w:marBottom w:val="0"/>
      <w:divBdr>
        <w:top w:val="none" w:sz="0" w:space="0" w:color="auto"/>
        <w:left w:val="none" w:sz="0" w:space="0" w:color="auto"/>
        <w:bottom w:val="none" w:sz="0" w:space="0" w:color="auto"/>
        <w:right w:val="none" w:sz="0" w:space="0" w:color="auto"/>
      </w:divBdr>
    </w:div>
    <w:div w:id="533927860">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588008601">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819157251">
      <w:bodyDiv w:val="1"/>
      <w:marLeft w:val="0"/>
      <w:marRight w:val="0"/>
      <w:marTop w:val="0"/>
      <w:marBottom w:val="0"/>
      <w:divBdr>
        <w:top w:val="none" w:sz="0" w:space="0" w:color="auto"/>
        <w:left w:val="none" w:sz="0" w:space="0" w:color="auto"/>
        <w:bottom w:val="none" w:sz="0" w:space="0" w:color="auto"/>
        <w:right w:val="none" w:sz="0" w:space="0" w:color="auto"/>
      </w:divBdr>
    </w:div>
    <w:div w:id="938950671">
      <w:bodyDiv w:val="1"/>
      <w:marLeft w:val="0"/>
      <w:marRight w:val="0"/>
      <w:marTop w:val="0"/>
      <w:marBottom w:val="0"/>
      <w:divBdr>
        <w:top w:val="none" w:sz="0" w:space="0" w:color="auto"/>
        <w:left w:val="none" w:sz="0" w:space="0" w:color="auto"/>
        <w:bottom w:val="none" w:sz="0" w:space="0" w:color="auto"/>
        <w:right w:val="none" w:sz="0" w:space="0" w:color="auto"/>
      </w:divBdr>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167356430">
      <w:bodyDiv w:val="1"/>
      <w:marLeft w:val="0"/>
      <w:marRight w:val="0"/>
      <w:marTop w:val="0"/>
      <w:marBottom w:val="0"/>
      <w:divBdr>
        <w:top w:val="none" w:sz="0" w:space="0" w:color="auto"/>
        <w:left w:val="none" w:sz="0" w:space="0" w:color="auto"/>
        <w:bottom w:val="none" w:sz="0" w:space="0" w:color="auto"/>
        <w:right w:val="none" w:sz="0" w:space="0" w:color="auto"/>
      </w:divBdr>
    </w:div>
    <w:div w:id="1175193031">
      <w:bodyDiv w:val="1"/>
      <w:marLeft w:val="0"/>
      <w:marRight w:val="0"/>
      <w:marTop w:val="0"/>
      <w:marBottom w:val="0"/>
      <w:divBdr>
        <w:top w:val="none" w:sz="0" w:space="0" w:color="auto"/>
        <w:left w:val="none" w:sz="0" w:space="0" w:color="auto"/>
        <w:bottom w:val="none" w:sz="0" w:space="0" w:color="auto"/>
        <w:right w:val="none" w:sz="0" w:space="0" w:color="auto"/>
      </w:divBdr>
    </w:div>
    <w:div w:id="1279337093">
      <w:bodyDiv w:val="1"/>
      <w:marLeft w:val="0"/>
      <w:marRight w:val="0"/>
      <w:marTop w:val="0"/>
      <w:marBottom w:val="0"/>
      <w:divBdr>
        <w:top w:val="none" w:sz="0" w:space="0" w:color="auto"/>
        <w:left w:val="none" w:sz="0" w:space="0" w:color="auto"/>
        <w:bottom w:val="none" w:sz="0" w:space="0" w:color="auto"/>
        <w:right w:val="none" w:sz="0" w:space="0" w:color="auto"/>
      </w:divBdr>
    </w:div>
    <w:div w:id="1373188597">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634288198">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4907286">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769042540">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pref.osaka.lg.jp/attach/1203/00142034/2803sabeguide.docx" TargetMode="External"/><Relationship Id="rId3" Type="http://schemas.openxmlformats.org/officeDocument/2006/relationships/styles" Target="styles.xml"/><Relationship Id="rId21" Type="http://schemas.openxmlformats.org/officeDocument/2006/relationships/hyperlink" Target="http://www.pref.osaka.lg.jp/attach/1203/00142034/2803sabeguide.pd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pref.osaka.lg.jp/attach/1203/00142034/2803sabeguide.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pref.osaka.lg.jp/attach/1203/00142034/2803sabeguide.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10.19.11.24\kikaku\&#27177;&#21033;&#25793;&#35703;G\H28\&#24046;&#21029;&#35299;&#28040;\&#65297;&#12288;&#24046;&#21029;&#35299;&#28040;&#21332;&#35696;&#20250;\027&#31532;7&#22238;&#21512;&#35696;&#20307;&#65288;1&#26376;&#65289;\05&#24195;&#22495;&#25903;&#25588;&#30456;&#35527;&#21729;&#12398;&#23550;&#24540;&#29366;&#27841;\&#9312;(H28.4-12&#65289;&#65320;&#65298;&#65304;&#24180;&#24230;%20&#31649;&#29702;&#12487;&#12540;&#12479;&#19968;&#35239;&#34920;&#65288;&#22269;&#22577;&#21578;&#27096;&#24335;&#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9.11.24\kikaku\&#27177;&#21033;&#25793;&#35703;G\H28\&#24046;&#21029;&#35299;&#28040;\&#65297;&#12288;&#24046;&#21029;&#35299;&#28040;&#21332;&#35696;&#20250;\027&#31532;7&#22238;&#21512;&#35696;&#20307;&#65288;1&#26376;&#65289;\05&#24195;&#22495;&#25903;&#25588;&#30456;&#35527;&#21729;&#12398;&#23550;&#24540;&#29366;&#27841;\&#9312;(H28.4-12&#65289;&#65320;&#65298;&#65304;&#24180;&#24230;%20&#31649;&#29702;&#12487;&#12540;&#12479;&#19968;&#35239;&#34920;&#65288;&#22269;&#22577;&#21578;&#27096;&#24335;&#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9.11.24\kikaku\&#27177;&#21033;&#25793;&#35703;G\H28\&#24046;&#21029;&#35299;&#28040;\&#65297;&#12288;&#24046;&#21029;&#35299;&#28040;&#21332;&#35696;&#20250;\027&#31532;7&#22238;&#21512;&#35696;&#20307;&#65288;1&#26376;&#65289;\05&#24195;&#22495;&#25903;&#25588;&#30456;&#35527;&#21729;&#12398;&#23550;&#24540;&#29366;&#27841;\&#9312;(H28.4-12&#65289;&#65320;&#65298;&#65304;&#24180;&#24230;%20&#31649;&#29702;&#12487;&#12540;&#12479;&#19968;&#35239;&#34920;&#65288;&#22269;&#22577;&#21578;&#27096;&#24335;&#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9.11.24\kikaku\&#27177;&#21033;&#25793;&#35703;G\H28\&#24046;&#21029;&#35299;&#28040;\&#65297;&#12288;&#24046;&#21029;&#35299;&#28040;&#21332;&#35696;&#20250;\027&#31532;7&#22238;&#21512;&#35696;&#20307;&#65288;1&#26376;&#65289;\05&#24195;&#22495;&#25903;&#25588;&#30456;&#35527;&#21729;&#12398;&#23550;&#24540;&#29366;&#27841;\&#9312;(H28.4-12&#65289;&#65320;&#65298;&#65304;&#24180;&#24230;%20&#31649;&#29702;&#12487;&#12540;&#12479;&#19968;&#35239;&#34920;&#65288;&#22269;&#22577;&#21578;&#27096;&#24335;&#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9.11.24\kikaku\&#27177;&#21033;&#25793;&#35703;G\H28\&#24046;&#21029;&#35299;&#28040;\&#65297;&#12288;&#24046;&#21029;&#35299;&#28040;&#21332;&#35696;&#20250;\027&#31532;7&#22238;&#21512;&#35696;&#20307;&#65288;1&#26376;&#65289;\05&#24195;&#22495;&#25903;&#25588;&#30456;&#35527;&#21729;&#12398;&#23550;&#24540;&#29366;&#27841;\&#9312;(H28.4-12&#65289;&#65320;&#65298;&#65304;&#24180;&#24230;%20&#31649;&#29702;&#12487;&#12540;&#12479;&#19968;&#35239;&#34920;&#65288;&#22269;&#22577;&#21578;&#27096;&#24335;&#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'[①(H28.4-12）Ｈ２８年度 管理データ一覧表（国報告様式）.xlsx]グラフ'!$A$2:$A$11</c:f>
              <c:strCache>
                <c:ptCount val="10"/>
                <c:pt idx="0">
                  <c:v>月別相談件数</c:v>
                </c:pt>
                <c:pt idx="1">
                  <c:v>4月</c:v>
                </c:pt>
                <c:pt idx="2">
                  <c:v>5月</c:v>
                </c:pt>
                <c:pt idx="3">
                  <c:v>6月</c:v>
                </c:pt>
                <c:pt idx="4">
                  <c:v>7月</c:v>
                </c:pt>
                <c:pt idx="5">
                  <c:v>8月</c:v>
                </c:pt>
                <c:pt idx="6">
                  <c:v>9月</c:v>
                </c:pt>
                <c:pt idx="7">
                  <c:v>10月</c:v>
                </c:pt>
                <c:pt idx="8">
                  <c:v>11月</c:v>
                </c:pt>
                <c:pt idx="9">
                  <c:v>12月</c:v>
                </c:pt>
              </c:strCache>
            </c:strRef>
          </c:cat>
          <c:val>
            <c:numRef>
              <c:f>'[①(H28.4-12）Ｈ２８年度 管理データ一覧表（国報告様式）.xlsx]グラフ'!$B$2:$B$11</c:f>
              <c:numCache>
                <c:formatCode>General</c:formatCode>
                <c:ptCount val="10"/>
                <c:pt idx="1">
                  <c:v>7</c:v>
                </c:pt>
                <c:pt idx="2">
                  <c:v>11</c:v>
                </c:pt>
                <c:pt idx="3">
                  <c:v>7</c:v>
                </c:pt>
                <c:pt idx="4">
                  <c:v>5</c:v>
                </c:pt>
                <c:pt idx="5">
                  <c:v>18</c:v>
                </c:pt>
                <c:pt idx="6">
                  <c:v>4</c:v>
                </c:pt>
                <c:pt idx="7">
                  <c:v>13</c:v>
                </c:pt>
                <c:pt idx="8">
                  <c:v>7</c:v>
                </c:pt>
                <c:pt idx="9">
                  <c:v>12</c:v>
                </c:pt>
              </c:numCache>
            </c:numRef>
          </c:val>
        </c:ser>
        <c:dLbls>
          <c:showLegendKey val="0"/>
          <c:showVal val="0"/>
          <c:showCatName val="0"/>
          <c:showSerName val="0"/>
          <c:showPercent val="0"/>
          <c:showBubbleSize val="0"/>
        </c:dLbls>
        <c:gapWidth val="150"/>
        <c:axId val="26018560"/>
        <c:axId val="26020096"/>
      </c:barChart>
      <c:catAx>
        <c:axId val="26018560"/>
        <c:scaling>
          <c:orientation val="minMax"/>
        </c:scaling>
        <c:delete val="0"/>
        <c:axPos val="b"/>
        <c:majorTickMark val="out"/>
        <c:minorTickMark val="none"/>
        <c:tickLblPos val="nextTo"/>
        <c:crossAx val="26020096"/>
        <c:crosses val="autoZero"/>
        <c:auto val="1"/>
        <c:lblAlgn val="ctr"/>
        <c:lblOffset val="100"/>
        <c:noMultiLvlLbl val="0"/>
      </c:catAx>
      <c:valAx>
        <c:axId val="26020096"/>
        <c:scaling>
          <c:orientation val="minMax"/>
        </c:scaling>
        <c:delete val="0"/>
        <c:axPos val="l"/>
        <c:majorGridlines/>
        <c:numFmt formatCode="General" sourceLinked="1"/>
        <c:majorTickMark val="out"/>
        <c:minorTickMark val="none"/>
        <c:tickLblPos val="nextTo"/>
        <c:crossAx val="26018560"/>
        <c:crosses val="autoZero"/>
        <c:crossBetween val="between"/>
      </c:valAx>
    </c:plotArea>
    <c:plotVisOnly val="1"/>
    <c:dispBlanksAs val="gap"/>
    <c:showDLblsOverMax val="0"/>
  </c:chart>
  <c:spPr>
    <a:ln>
      <a:noFill/>
    </a:ln>
  </c:spPr>
  <c:txPr>
    <a:bodyPr/>
    <a:lstStyle/>
    <a:p>
      <a:pPr>
        <a:defRPr>
          <a:latin typeface="+mj-ea"/>
          <a:ea typeface="+mj-ea"/>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plotArea>
      <c:layout/>
      <c:pieChart>
        <c:varyColors val="1"/>
        <c:ser>
          <c:idx val="0"/>
          <c:order val="0"/>
          <c:dLbls>
            <c:showLegendKey val="0"/>
            <c:showVal val="1"/>
            <c:showCatName val="1"/>
            <c:showSerName val="0"/>
            <c:showPercent val="0"/>
            <c:showBubbleSize val="0"/>
            <c:showLeaderLines val="1"/>
          </c:dLbls>
          <c:cat>
            <c:strRef>
              <c:f>'[①(H28.4-12）Ｈ２８年度 管理データ一覧表（国報告様式）.xlsx]グラフ'!$A$13:$A$20</c:f>
              <c:strCache>
                <c:ptCount val="8"/>
                <c:pt idx="0">
                  <c:v>相談者の内訳</c:v>
                </c:pt>
                <c:pt idx="1">
                  <c:v>市町村</c:v>
                </c:pt>
                <c:pt idx="2">
                  <c:v>当事者</c:v>
                </c:pt>
                <c:pt idx="3">
                  <c:v>家族、支援者</c:v>
                </c:pt>
                <c:pt idx="4">
                  <c:v>事業者</c:v>
                </c:pt>
                <c:pt idx="5">
                  <c:v>他機関</c:v>
                </c:pt>
                <c:pt idx="6">
                  <c:v>その他</c:v>
                </c:pt>
                <c:pt idx="7">
                  <c:v>不明</c:v>
                </c:pt>
              </c:strCache>
            </c:strRef>
          </c:cat>
          <c:val>
            <c:numRef>
              <c:f>'[①(H28.4-12）Ｈ２８年度 管理データ一覧表（国報告様式）.xlsx]グラフ'!$B$13:$B$20</c:f>
              <c:numCache>
                <c:formatCode>General</c:formatCode>
                <c:ptCount val="8"/>
                <c:pt idx="1">
                  <c:v>15</c:v>
                </c:pt>
                <c:pt idx="2">
                  <c:v>35</c:v>
                </c:pt>
                <c:pt idx="3">
                  <c:v>18</c:v>
                </c:pt>
                <c:pt idx="4">
                  <c:v>8</c:v>
                </c:pt>
                <c:pt idx="5">
                  <c:v>3</c:v>
                </c:pt>
                <c:pt idx="6">
                  <c:v>2</c:v>
                </c:pt>
                <c:pt idx="7">
                  <c:v>3</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noFill/>
    <a:ln>
      <a:noFill/>
    </a:ln>
  </c:spPr>
  <c:txPr>
    <a:bodyPr/>
    <a:lstStyle/>
    <a:p>
      <a:pPr>
        <a:defRPr sz="900">
          <a:latin typeface="+mj-ea"/>
          <a:ea typeface="+mj-ea"/>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'[①(H28.4-12）Ｈ２８年度 管理データ一覧表（国報告様式）.xlsx]グラフ'!$D$13:$D$20</c:f>
              <c:strCache>
                <c:ptCount val="8"/>
                <c:pt idx="0">
                  <c:v>不当な差別的取扱い</c:v>
                </c:pt>
                <c:pt idx="1">
                  <c:v>合理的配慮の不提供</c:v>
                </c:pt>
                <c:pt idx="2">
                  <c:v>不適切な行為</c:v>
                </c:pt>
                <c:pt idx="3">
                  <c:v>不快・不満</c:v>
                </c:pt>
                <c:pt idx="4">
                  <c:v>相談・意見・要望</c:v>
                </c:pt>
                <c:pt idx="5">
                  <c:v>問合せ</c:v>
                </c:pt>
                <c:pt idx="6">
                  <c:v>虐待</c:v>
                </c:pt>
                <c:pt idx="7">
                  <c:v>その他</c:v>
                </c:pt>
              </c:strCache>
            </c:strRef>
          </c:cat>
          <c:val>
            <c:numRef>
              <c:f>'[①(H28.4-12）Ｈ２８年度 管理データ一覧表（国報告様式）.xlsx]グラフ'!$E$13:$E$20</c:f>
              <c:numCache>
                <c:formatCode>General</c:formatCode>
                <c:ptCount val="8"/>
                <c:pt idx="0">
                  <c:v>19</c:v>
                </c:pt>
                <c:pt idx="1">
                  <c:v>3</c:v>
                </c:pt>
                <c:pt idx="2">
                  <c:v>5</c:v>
                </c:pt>
                <c:pt idx="3">
                  <c:v>11</c:v>
                </c:pt>
                <c:pt idx="4">
                  <c:v>19</c:v>
                </c:pt>
                <c:pt idx="5">
                  <c:v>20</c:v>
                </c:pt>
                <c:pt idx="6">
                  <c:v>1</c:v>
                </c:pt>
                <c:pt idx="7">
                  <c:v>6</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noFill/>
    <a:ln>
      <a:noFill/>
    </a:ln>
  </c:spPr>
  <c:txPr>
    <a:bodyPr/>
    <a:lstStyle/>
    <a:p>
      <a:pPr>
        <a:defRPr sz="900">
          <a:latin typeface="+mj-ea"/>
          <a:ea typeface="+mj-ea"/>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'[①(H28.4-12）Ｈ２８年度 管理データ一覧表（国報告様式）.xlsx]グラフ'!$G$13:$G$21</c:f>
              <c:strCache>
                <c:ptCount val="9"/>
                <c:pt idx="0">
                  <c:v>商品/サービス</c:v>
                </c:pt>
                <c:pt idx="1">
                  <c:v>福祉サービス</c:v>
                </c:pt>
                <c:pt idx="2">
                  <c:v>公共交通機関</c:v>
                </c:pt>
                <c:pt idx="3">
                  <c:v>住宅</c:v>
                </c:pt>
                <c:pt idx="4">
                  <c:v>教育</c:v>
                </c:pt>
                <c:pt idx="5">
                  <c:v>医療</c:v>
                </c:pt>
                <c:pt idx="6">
                  <c:v>雇用</c:v>
                </c:pt>
                <c:pt idx="7">
                  <c:v>行政機関</c:v>
                </c:pt>
                <c:pt idx="8">
                  <c:v>その他</c:v>
                </c:pt>
              </c:strCache>
            </c:strRef>
          </c:cat>
          <c:val>
            <c:numRef>
              <c:f>'[①(H28.4-12）Ｈ２８年度 管理データ一覧表（国報告様式）.xlsx]グラフ'!$H$13:$H$21</c:f>
              <c:numCache>
                <c:formatCode>General</c:formatCode>
                <c:ptCount val="9"/>
                <c:pt idx="0">
                  <c:v>20</c:v>
                </c:pt>
                <c:pt idx="1">
                  <c:v>5</c:v>
                </c:pt>
                <c:pt idx="2">
                  <c:v>7</c:v>
                </c:pt>
                <c:pt idx="3">
                  <c:v>4</c:v>
                </c:pt>
                <c:pt idx="4">
                  <c:v>4</c:v>
                </c:pt>
                <c:pt idx="5">
                  <c:v>4</c:v>
                </c:pt>
                <c:pt idx="6">
                  <c:v>5</c:v>
                </c:pt>
                <c:pt idx="7">
                  <c:v>15</c:v>
                </c:pt>
                <c:pt idx="8">
                  <c:v>20</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noFill/>
    <a:ln>
      <a:noFill/>
    </a:ln>
  </c:spPr>
  <c:txPr>
    <a:bodyPr/>
    <a:lstStyle/>
    <a:p>
      <a:pPr>
        <a:defRPr sz="900">
          <a:latin typeface="+mj-ea"/>
          <a:ea typeface="+mj-ea"/>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pieChart>
        <c:varyColors val="1"/>
        <c:ser>
          <c:idx val="0"/>
          <c:order val="0"/>
          <c:dLbls>
            <c:dLbl>
              <c:idx val="2"/>
              <c:delete val="1"/>
            </c:dLbl>
            <c:showLegendKey val="0"/>
            <c:showVal val="1"/>
            <c:showCatName val="1"/>
            <c:showSerName val="0"/>
            <c:showPercent val="0"/>
            <c:showBubbleSize val="0"/>
            <c:showLeaderLines val="1"/>
          </c:dLbls>
          <c:cat>
            <c:strRef>
              <c:f>'[①(H28.4-12）Ｈ２８年度 管理データ一覧表（国報告様式）.xlsx]グラフ'!$A$47:$A$58</c:f>
              <c:strCache>
                <c:ptCount val="12"/>
                <c:pt idx="0">
                  <c:v>視覚</c:v>
                </c:pt>
                <c:pt idx="1">
                  <c:v>聴覚</c:v>
                </c:pt>
                <c:pt idx="2">
                  <c:v>盲ろう</c:v>
                </c:pt>
                <c:pt idx="3">
                  <c:v>肢体</c:v>
                </c:pt>
                <c:pt idx="4">
                  <c:v>身体その他</c:v>
                </c:pt>
                <c:pt idx="5">
                  <c:v>知的</c:v>
                </c:pt>
                <c:pt idx="6">
                  <c:v>精神</c:v>
                </c:pt>
                <c:pt idx="7">
                  <c:v>発達</c:v>
                </c:pt>
                <c:pt idx="8">
                  <c:v>難病</c:v>
                </c:pt>
                <c:pt idx="9">
                  <c:v>その他（身体以外）</c:v>
                </c:pt>
                <c:pt idx="10">
                  <c:v>不明</c:v>
                </c:pt>
                <c:pt idx="11">
                  <c:v>不特定</c:v>
                </c:pt>
              </c:strCache>
            </c:strRef>
          </c:cat>
          <c:val>
            <c:numRef>
              <c:f>'[①(H28.4-12）Ｈ２８年度 管理データ一覧表（国報告様式）.xlsx]グラフ'!$B$47:$B$58</c:f>
              <c:numCache>
                <c:formatCode>General</c:formatCode>
                <c:ptCount val="12"/>
                <c:pt idx="0">
                  <c:v>7</c:v>
                </c:pt>
                <c:pt idx="1">
                  <c:v>6</c:v>
                </c:pt>
                <c:pt idx="2">
                  <c:v>0</c:v>
                </c:pt>
                <c:pt idx="3">
                  <c:v>33</c:v>
                </c:pt>
                <c:pt idx="4">
                  <c:v>1</c:v>
                </c:pt>
                <c:pt idx="5">
                  <c:v>8</c:v>
                </c:pt>
                <c:pt idx="6">
                  <c:v>11</c:v>
                </c:pt>
                <c:pt idx="7">
                  <c:v>4</c:v>
                </c:pt>
                <c:pt idx="8">
                  <c:v>4</c:v>
                </c:pt>
                <c:pt idx="9">
                  <c:v>1</c:v>
                </c:pt>
                <c:pt idx="10">
                  <c:v>9</c:v>
                </c:pt>
                <c:pt idx="11">
                  <c:v>7</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noFill/>
    <a:ln>
      <a:noFill/>
    </a:ln>
  </c:spPr>
  <c:txPr>
    <a:bodyPr/>
    <a:lstStyle/>
    <a:p>
      <a:pPr>
        <a:defRPr sz="900">
          <a:latin typeface="+mj-ea"/>
          <a:ea typeface="+mj-ea"/>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C6BF-AA97-4556-A9FC-A0501BE5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6010</Words>
  <Characters>34260</Characters>
  <Application>Microsoft Office Word</Application>
  <DocSecurity>0</DocSecurity>
  <Lines>285</Lines>
  <Paragraphs>80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2017-02-20T01:54:00Z</dcterms:created>
  <dcterms:modified xsi:type="dcterms:W3CDTF">2017-02-22T09:20:00Z</dcterms:modified>
</cp:coreProperties>
</file>