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41" w:rsidRPr="002778CC" w:rsidRDefault="005B3841" w:rsidP="005B38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784A" w:rsidRDefault="005B3841" w:rsidP="002778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C16B1">
        <w:rPr>
          <w:rFonts w:asciiTheme="minorEastAsia" w:hAnsiTheme="minorEastAsia" w:hint="eastAsia"/>
          <w:sz w:val="24"/>
          <w:szCs w:val="24"/>
        </w:rPr>
        <w:t>○聴覚障がい、またはその疑いがあるとわかったときの対応等について、主に１８歳未満の場合は、乳幼児期と児童期に分かれると思うが、乳幼児期にお</w:t>
      </w:r>
      <w:r w:rsidR="00A8784A">
        <w:rPr>
          <w:rFonts w:asciiTheme="minorEastAsia" w:hAnsiTheme="minorEastAsia" w:hint="eastAsia"/>
          <w:sz w:val="24"/>
          <w:szCs w:val="24"/>
        </w:rPr>
        <w:t>い</w:t>
      </w:r>
      <w:r w:rsidRPr="007C16B1">
        <w:rPr>
          <w:rFonts w:asciiTheme="minorEastAsia" w:hAnsiTheme="minorEastAsia" w:hint="eastAsia"/>
          <w:sz w:val="24"/>
          <w:szCs w:val="24"/>
        </w:rPr>
        <w:t>ては、主に保健センターにて生後２カ月までの家庭訪問、忠岡町の場合は、全乳児、お子さんに対して</w:t>
      </w:r>
      <w:r w:rsidR="00A8784A">
        <w:rPr>
          <w:rFonts w:asciiTheme="minorEastAsia" w:hAnsiTheme="minorEastAsia" w:hint="eastAsia"/>
          <w:sz w:val="24"/>
          <w:szCs w:val="24"/>
        </w:rPr>
        <w:t>実施</w:t>
      </w:r>
      <w:r w:rsidRPr="007C16B1">
        <w:rPr>
          <w:rFonts w:asciiTheme="minorEastAsia" w:hAnsiTheme="minorEastAsia" w:hint="eastAsia"/>
          <w:sz w:val="24"/>
          <w:szCs w:val="24"/>
        </w:rPr>
        <w:t>。そのときや、４カ月健診、１歳８カ月健診、３歳６、７カ月児健診等、各健診において、問診及び家庭訪問での自己検査を行ってもら</w:t>
      </w:r>
      <w:r w:rsidR="00A8784A">
        <w:rPr>
          <w:rFonts w:asciiTheme="minorEastAsia" w:hAnsiTheme="minorEastAsia" w:hint="eastAsia"/>
          <w:sz w:val="24"/>
          <w:szCs w:val="24"/>
        </w:rPr>
        <w:t>う</w:t>
      </w:r>
      <w:r w:rsidRPr="007C16B1">
        <w:rPr>
          <w:rFonts w:asciiTheme="minorEastAsia" w:hAnsiTheme="minorEastAsia" w:hint="eastAsia"/>
          <w:sz w:val="24"/>
          <w:szCs w:val="24"/>
        </w:rPr>
        <w:t>。</w:t>
      </w:r>
    </w:p>
    <w:p w:rsidR="005B3841" w:rsidRPr="007C16B1" w:rsidRDefault="005B3841" w:rsidP="00A8784A">
      <w:pPr>
        <w:ind w:leftChars="100" w:left="210"/>
        <w:rPr>
          <w:rFonts w:asciiTheme="minorEastAsia" w:hAnsiTheme="minorEastAsia"/>
          <w:sz w:val="24"/>
          <w:szCs w:val="24"/>
        </w:rPr>
      </w:pPr>
      <w:r w:rsidRPr="007C16B1">
        <w:rPr>
          <w:rFonts w:asciiTheme="minorEastAsia" w:hAnsiTheme="minorEastAsia" w:hint="eastAsia"/>
          <w:sz w:val="24"/>
          <w:szCs w:val="24"/>
        </w:rPr>
        <w:t>なお、新生児聴覚スクリーニング検査につ</w:t>
      </w:r>
      <w:r w:rsidR="00A8784A">
        <w:rPr>
          <w:rFonts w:asciiTheme="minorEastAsia" w:hAnsiTheme="minorEastAsia" w:hint="eastAsia"/>
          <w:sz w:val="24"/>
          <w:szCs w:val="24"/>
        </w:rPr>
        <w:t>いては、現在、ほとんどの保健センターには情報提供がないような</w:t>
      </w:r>
      <w:r w:rsidRPr="007C16B1">
        <w:rPr>
          <w:rFonts w:asciiTheme="minorEastAsia" w:hAnsiTheme="minorEastAsia" w:hint="eastAsia"/>
          <w:sz w:val="24"/>
          <w:szCs w:val="24"/>
        </w:rPr>
        <w:t>ので、生後２カ月の家庭訪問のときに、親御さんから再検査になりましたとか、そういう情報提供をいただくという状況。</w:t>
      </w:r>
    </w:p>
    <w:p w:rsidR="005B3841" w:rsidRPr="00A8784A" w:rsidRDefault="005B3841" w:rsidP="005B3841">
      <w:pPr>
        <w:rPr>
          <w:rFonts w:asciiTheme="minorEastAsia" w:hAnsiTheme="minorEastAsia"/>
          <w:sz w:val="24"/>
          <w:szCs w:val="24"/>
        </w:rPr>
      </w:pPr>
    </w:p>
    <w:p w:rsidR="005B3841" w:rsidRPr="007C16B1" w:rsidRDefault="005B3841" w:rsidP="002778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C16B1">
        <w:rPr>
          <w:rFonts w:asciiTheme="minorEastAsia" w:hAnsiTheme="minorEastAsia" w:hint="eastAsia"/>
          <w:sz w:val="24"/>
          <w:szCs w:val="24"/>
        </w:rPr>
        <w:t>○その際、聴力障がい</w:t>
      </w:r>
      <w:r w:rsidR="00A8784A">
        <w:rPr>
          <w:rFonts w:asciiTheme="minorEastAsia" w:hAnsiTheme="minorEastAsia" w:hint="eastAsia"/>
          <w:sz w:val="24"/>
          <w:szCs w:val="24"/>
        </w:rPr>
        <w:t>の疑いがあるというときには、二次検査への受診勧奨を行っていただく</w:t>
      </w:r>
      <w:r w:rsidRPr="007C16B1">
        <w:rPr>
          <w:rFonts w:asciiTheme="minorEastAsia" w:hAnsiTheme="minorEastAsia" w:hint="eastAsia"/>
          <w:sz w:val="24"/>
          <w:szCs w:val="24"/>
        </w:rPr>
        <w:t>。明らかに聴力障がいが疑われる場合や、二次健診の日程調整がうまくいかない場合は、直接医療機関への受診勧奨を</w:t>
      </w:r>
      <w:r w:rsidR="00A8784A">
        <w:rPr>
          <w:rFonts w:asciiTheme="minorEastAsia" w:hAnsiTheme="minorEastAsia" w:hint="eastAsia"/>
          <w:sz w:val="24"/>
          <w:szCs w:val="24"/>
        </w:rPr>
        <w:t>する</w:t>
      </w:r>
      <w:r w:rsidRPr="007C16B1">
        <w:rPr>
          <w:rFonts w:asciiTheme="minorEastAsia" w:hAnsiTheme="minorEastAsia" w:hint="eastAsia"/>
          <w:sz w:val="24"/>
          <w:szCs w:val="24"/>
        </w:rPr>
        <w:t>。</w:t>
      </w:r>
    </w:p>
    <w:p w:rsidR="005B3841" w:rsidRPr="007C16B1" w:rsidRDefault="005B3841" w:rsidP="005B3841">
      <w:pPr>
        <w:rPr>
          <w:rFonts w:asciiTheme="minorEastAsia" w:hAnsiTheme="minorEastAsia"/>
          <w:sz w:val="24"/>
          <w:szCs w:val="24"/>
        </w:rPr>
      </w:pPr>
    </w:p>
    <w:p w:rsidR="005B3841" w:rsidRPr="007C16B1" w:rsidRDefault="005B3841" w:rsidP="002778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C16B1">
        <w:rPr>
          <w:rFonts w:asciiTheme="minorEastAsia" w:hAnsiTheme="minorEastAsia" w:hint="eastAsia"/>
          <w:sz w:val="24"/>
          <w:szCs w:val="24"/>
        </w:rPr>
        <w:t>○相談窓口等の対応では、保健センターにお</w:t>
      </w:r>
      <w:r w:rsidR="00A8784A">
        <w:rPr>
          <w:rFonts w:asciiTheme="minorEastAsia" w:hAnsiTheme="minorEastAsia" w:hint="eastAsia"/>
          <w:sz w:val="24"/>
          <w:szCs w:val="24"/>
        </w:rPr>
        <w:t>い</w:t>
      </w:r>
      <w:r w:rsidRPr="007C16B1">
        <w:rPr>
          <w:rFonts w:asciiTheme="minorEastAsia" w:hAnsiTheme="minorEastAsia" w:hint="eastAsia"/>
          <w:sz w:val="24"/>
          <w:szCs w:val="24"/>
        </w:rPr>
        <w:t>ては、事務所の窓口で、聴覚支援センターの案内等を置いて</w:t>
      </w:r>
      <w:r w:rsidR="00A8784A">
        <w:rPr>
          <w:rFonts w:asciiTheme="minorEastAsia" w:hAnsiTheme="minorEastAsia" w:hint="eastAsia"/>
          <w:sz w:val="24"/>
          <w:szCs w:val="24"/>
        </w:rPr>
        <w:t>いる</w:t>
      </w:r>
      <w:r w:rsidRPr="007C16B1">
        <w:rPr>
          <w:rFonts w:asciiTheme="minorEastAsia" w:hAnsiTheme="minorEastAsia" w:hint="eastAsia"/>
          <w:sz w:val="24"/>
          <w:szCs w:val="24"/>
        </w:rPr>
        <w:t>。健診時以外にも聞こえの相談や、身体障がい者手帳交付の相談、就学時の相談等を受けまして、他機関との連携を行っているところ。</w:t>
      </w:r>
    </w:p>
    <w:p w:rsidR="005B3841" w:rsidRPr="007C16B1" w:rsidRDefault="005B3841" w:rsidP="002778C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5B3841" w:rsidRPr="007C16B1" w:rsidRDefault="005B3841" w:rsidP="002778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C16B1">
        <w:rPr>
          <w:rFonts w:asciiTheme="minorEastAsia" w:hAnsiTheme="minorEastAsia" w:hint="eastAsia"/>
          <w:sz w:val="24"/>
          <w:szCs w:val="24"/>
        </w:rPr>
        <w:t>○障がい福祉担当課においては、主に幼稚園や小学校に進学するときに、府立堺聴覚支援学校に進学する場合には、主に補聴器の交付申請や、身体障がい者手帳の交付申請を受け付けるというところ。</w:t>
      </w:r>
    </w:p>
    <w:p w:rsidR="005B3841" w:rsidRPr="00A8784A" w:rsidRDefault="005B3841" w:rsidP="005B3841">
      <w:pPr>
        <w:rPr>
          <w:rFonts w:asciiTheme="minorEastAsia" w:hAnsiTheme="minorEastAsia"/>
          <w:sz w:val="24"/>
          <w:szCs w:val="24"/>
        </w:rPr>
      </w:pPr>
    </w:p>
    <w:p w:rsidR="005B3841" w:rsidRPr="007C16B1" w:rsidRDefault="005B3841" w:rsidP="002778C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C16B1">
        <w:rPr>
          <w:rFonts w:asciiTheme="minorEastAsia" w:hAnsiTheme="minorEastAsia" w:hint="eastAsia"/>
          <w:sz w:val="24"/>
          <w:szCs w:val="24"/>
        </w:rPr>
        <w:t>○１８歳以上の場合につ</w:t>
      </w:r>
      <w:r w:rsidR="00A8784A">
        <w:rPr>
          <w:rFonts w:asciiTheme="minorEastAsia" w:hAnsiTheme="minorEastAsia" w:hint="eastAsia"/>
          <w:sz w:val="24"/>
          <w:szCs w:val="24"/>
        </w:rPr>
        <w:t>い</w:t>
      </w:r>
      <w:r w:rsidRPr="007C16B1">
        <w:rPr>
          <w:rFonts w:asciiTheme="minorEastAsia" w:hAnsiTheme="minorEastAsia" w:hint="eastAsia"/>
          <w:sz w:val="24"/>
          <w:szCs w:val="24"/>
        </w:rPr>
        <w:t>ては、なかなか健診等、われわれの相談窓口等にお</w:t>
      </w:r>
      <w:r w:rsidR="00C9640F">
        <w:rPr>
          <w:rFonts w:asciiTheme="minorEastAsia" w:hAnsiTheme="minorEastAsia" w:hint="eastAsia"/>
          <w:sz w:val="24"/>
          <w:szCs w:val="24"/>
        </w:rPr>
        <w:t>い</w:t>
      </w:r>
      <w:bookmarkStart w:id="0" w:name="_GoBack"/>
      <w:bookmarkEnd w:id="0"/>
      <w:r w:rsidRPr="007C16B1">
        <w:rPr>
          <w:rFonts w:asciiTheme="minorEastAsia" w:hAnsiTheme="minorEastAsia" w:hint="eastAsia"/>
          <w:sz w:val="24"/>
          <w:szCs w:val="24"/>
        </w:rPr>
        <w:t>ても、実際に耳の聞こえが悪いということにな</w:t>
      </w:r>
      <w:r w:rsidR="00A8784A">
        <w:rPr>
          <w:rFonts w:asciiTheme="minorEastAsia" w:hAnsiTheme="minorEastAsia" w:hint="eastAsia"/>
          <w:sz w:val="24"/>
          <w:szCs w:val="24"/>
        </w:rPr>
        <w:t>ると</w:t>
      </w:r>
      <w:r w:rsidRPr="007C16B1">
        <w:rPr>
          <w:rFonts w:asciiTheme="minorEastAsia" w:hAnsiTheme="minorEastAsia" w:hint="eastAsia"/>
          <w:sz w:val="24"/>
          <w:szCs w:val="24"/>
        </w:rPr>
        <w:t>、身体障がい者手帳の交付申請用の診断書をお渡しして、正しく検査をしてもらうために、大阪府の手帳診断医を紹介しているというところ。また、その診断が下りて手帳が交付されるときには、福祉のてびきを用い</w:t>
      </w:r>
      <w:r w:rsidR="00A8784A">
        <w:rPr>
          <w:rFonts w:asciiTheme="minorEastAsia" w:hAnsiTheme="minorEastAsia" w:hint="eastAsia"/>
          <w:sz w:val="24"/>
          <w:szCs w:val="24"/>
        </w:rPr>
        <w:t>て</w:t>
      </w:r>
      <w:r w:rsidRPr="007C16B1">
        <w:rPr>
          <w:rFonts w:asciiTheme="minorEastAsia" w:hAnsiTheme="minorEastAsia" w:hint="eastAsia"/>
          <w:sz w:val="24"/>
          <w:szCs w:val="24"/>
        </w:rPr>
        <w:t>、手話通訳者派遣制度などの内容を説明して</w:t>
      </w:r>
      <w:r w:rsidR="00A8784A">
        <w:rPr>
          <w:rFonts w:asciiTheme="minorEastAsia" w:hAnsiTheme="minorEastAsia" w:hint="eastAsia"/>
          <w:sz w:val="24"/>
          <w:szCs w:val="24"/>
        </w:rPr>
        <w:t>いる</w:t>
      </w:r>
      <w:r w:rsidRPr="007C16B1">
        <w:rPr>
          <w:rFonts w:asciiTheme="minorEastAsia" w:hAnsiTheme="minorEastAsia" w:hint="eastAsia"/>
          <w:sz w:val="24"/>
          <w:szCs w:val="24"/>
        </w:rPr>
        <w:t>。</w:t>
      </w:r>
    </w:p>
    <w:p w:rsidR="00FA1FD6" w:rsidRPr="007C16B1" w:rsidRDefault="00FA1FD6">
      <w:pPr>
        <w:rPr>
          <w:rFonts w:asciiTheme="minorEastAsia" w:hAnsiTheme="minorEastAsia"/>
          <w:sz w:val="24"/>
          <w:szCs w:val="24"/>
        </w:rPr>
      </w:pPr>
    </w:p>
    <w:sectPr w:rsidR="00FA1FD6" w:rsidRPr="007C1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8E" w:rsidRDefault="00AD758E" w:rsidP="002778CC">
      <w:r>
        <w:separator/>
      </w:r>
    </w:p>
  </w:endnote>
  <w:endnote w:type="continuationSeparator" w:id="0">
    <w:p w:rsidR="00AD758E" w:rsidRDefault="00AD758E" w:rsidP="0027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8E" w:rsidRDefault="00AD758E" w:rsidP="002778CC">
      <w:r>
        <w:separator/>
      </w:r>
    </w:p>
  </w:footnote>
  <w:footnote w:type="continuationSeparator" w:id="0">
    <w:p w:rsidR="00AD758E" w:rsidRDefault="00AD758E" w:rsidP="0027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1"/>
    <w:rsid w:val="002069A8"/>
    <w:rsid w:val="002778CC"/>
    <w:rsid w:val="00452A2B"/>
    <w:rsid w:val="00521222"/>
    <w:rsid w:val="005B3841"/>
    <w:rsid w:val="00642511"/>
    <w:rsid w:val="007C16B1"/>
    <w:rsid w:val="007C4E88"/>
    <w:rsid w:val="008520C6"/>
    <w:rsid w:val="008C67B1"/>
    <w:rsid w:val="00A8784A"/>
    <w:rsid w:val="00AD758E"/>
    <w:rsid w:val="00C55604"/>
    <w:rsid w:val="00C9640F"/>
    <w:rsid w:val="00FA0406"/>
    <w:rsid w:val="00F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8CC"/>
  </w:style>
  <w:style w:type="paragraph" w:styleId="a5">
    <w:name w:val="footer"/>
    <w:basedOn w:val="a"/>
    <w:link w:val="a6"/>
    <w:uiPriority w:val="99"/>
    <w:unhideWhenUsed/>
    <w:rsid w:val="0027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8CC"/>
  </w:style>
  <w:style w:type="paragraph" w:styleId="a5">
    <w:name w:val="footer"/>
    <w:basedOn w:val="a"/>
    <w:link w:val="a6"/>
    <w:uiPriority w:val="99"/>
    <w:unhideWhenUsed/>
    <w:rsid w:val="0027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2016-07-18T06:13:00Z</cp:lastPrinted>
  <dcterms:created xsi:type="dcterms:W3CDTF">2016-07-14T09:39:00Z</dcterms:created>
  <dcterms:modified xsi:type="dcterms:W3CDTF">2016-08-30T04:44:00Z</dcterms:modified>
</cp:coreProperties>
</file>