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468" w14:textId="438C8B12" w:rsidR="00337C07" w:rsidRPr="0082316D" w:rsidRDefault="005F44BA" w:rsidP="00337C07">
      <w:pPr>
        <w:rPr>
          <w:rFonts w:ascii="ＭＳ ゴシック" w:eastAsia="ＭＳ ゴシック" w:hAnsi="ＭＳ ゴシック"/>
          <w:sz w:val="22"/>
        </w:rPr>
      </w:pPr>
      <w:r w:rsidRPr="0082316D">
        <w:rPr>
          <w:rFonts w:ascii="ＭＳ ゴシック" w:eastAsia="ＭＳ ゴシック" w:hAnsi="ＭＳ ゴシック" w:hint="eastAsia"/>
          <w:sz w:val="28"/>
        </w:rPr>
        <w:t>令和</w:t>
      </w:r>
      <w:r w:rsidR="00282D1E" w:rsidRPr="0082316D">
        <w:rPr>
          <w:rFonts w:ascii="ＭＳ ゴシック" w:eastAsia="ＭＳ ゴシック" w:hAnsi="ＭＳ ゴシック" w:hint="eastAsia"/>
          <w:sz w:val="28"/>
        </w:rPr>
        <w:t>５</w:t>
      </w:r>
      <w:r w:rsidR="00337C07" w:rsidRPr="0082316D">
        <w:rPr>
          <w:rFonts w:ascii="ＭＳ ゴシック" w:eastAsia="ＭＳ ゴシック" w:hAnsi="ＭＳ ゴシック" w:hint="eastAsia"/>
          <w:sz w:val="28"/>
        </w:rPr>
        <w:t xml:space="preserve">年度就労継続支援優良取組表彰　受賞者基本情報　　　　</w:t>
      </w:r>
      <w:r w:rsidR="00337C07" w:rsidRPr="0082316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474684" w:rsidRPr="0082316D">
        <w:rPr>
          <w:rFonts w:ascii="ＭＳ ゴシック" w:eastAsia="ＭＳ ゴシック" w:hAnsi="ＭＳ ゴシック" w:hint="eastAsia"/>
          <w:sz w:val="22"/>
        </w:rPr>
        <w:t xml:space="preserve">　</w:t>
      </w:r>
      <w:r w:rsidR="00337C07" w:rsidRPr="0082316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74684" w:rsidRPr="0082316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4906"/>
        <w:gridCol w:w="8839"/>
      </w:tblGrid>
      <w:tr w:rsidR="00FE213A" w:rsidRPr="005A1BBB" w14:paraId="4A6C9C96" w14:textId="77777777" w:rsidTr="00FE213A">
        <w:trPr>
          <w:trHeight w:val="966"/>
        </w:trPr>
        <w:tc>
          <w:tcPr>
            <w:tcW w:w="4906" w:type="dxa"/>
          </w:tcPr>
          <w:p w14:paraId="186A5D4D" w14:textId="3916B14D" w:rsidR="00FE213A" w:rsidRPr="00B91E89" w:rsidRDefault="00FE213A" w:rsidP="00FE213A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法人名・事業所名</w:t>
            </w:r>
          </w:p>
        </w:tc>
        <w:tc>
          <w:tcPr>
            <w:tcW w:w="8839" w:type="dxa"/>
          </w:tcPr>
          <w:p w14:paraId="194BAEC6" w14:textId="77777777" w:rsidR="00FE213A" w:rsidRDefault="00FE213A" w:rsidP="00655CC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受賞ポイント及び実績</w:t>
            </w:r>
          </w:p>
          <w:p w14:paraId="79ED7901" w14:textId="4A075884" w:rsidR="00FE213A" w:rsidRDefault="00FE213A" w:rsidP="00FE213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※着目ポイント：前年度の平均工賃月額が全国平均工賃月額（R3:16,507円）を上回っている</w:t>
            </w:r>
          </w:p>
          <w:p w14:paraId="5699DDFC" w14:textId="52CDBEE2" w:rsidR="00FE213A" w:rsidRPr="00FE213A" w:rsidRDefault="00FE213A" w:rsidP="00FE213A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過去3年間で1人以上の一般就労実績がある　　　等</w:t>
            </w:r>
          </w:p>
        </w:tc>
      </w:tr>
      <w:tr w:rsidR="00FE213A" w:rsidRPr="005A1BBB" w14:paraId="7BB66462" w14:textId="77777777" w:rsidTr="00FE213A">
        <w:trPr>
          <w:trHeight w:val="2270"/>
        </w:trPr>
        <w:tc>
          <w:tcPr>
            <w:tcW w:w="4906" w:type="dxa"/>
          </w:tcPr>
          <w:p w14:paraId="66019770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/>
                <w:szCs w:val="21"/>
              </w:rPr>
              <w:t>NPO法人</w:t>
            </w:r>
            <w:proofErr w:type="spellStart"/>
            <w:r w:rsidRPr="00B91E89">
              <w:rPr>
                <w:rFonts w:ascii="ＭＳ ゴシック" w:eastAsia="ＭＳ ゴシック" w:hAnsi="ＭＳ ゴシック"/>
                <w:szCs w:val="21"/>
              </w:rPr>
              <w:t>kokoima</w:t>
            </w:r>
            <w:proofErr w:type="spellEnd"/>
            <w:r w:rsidRPr="00B91E8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661B82EB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おめでたい</w:t>
            </w:r>
          </w:p>
          <w:p w14:paraId="5A6F2103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（堺市堺区）</w:t>
            </w:r>
          </w:p>
          <w:p w14:paraId="1643D47E" w14:textId="24F91674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2DF2E12" w14:textId="6164E9CA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就労継続支援B型事業所</w:t>
            </w:r>
          </w:p>
          <w:p w14:paraId="4E6F006C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＜指定年月日＞ H2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9.</w:t>
            </w: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.</w:t>
            </w: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37413568" w14:textId="2927069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＜定員＞12名</w:t>
            </w:r>
          </w:p>
        </w:tc>
        <w:tc>
          <w:tcPr>
            <w:tcW w:w="8839" w:type="dxa"/>
          </w:tcPr>
          <w:p w14:paraId="7CDA72C5" w14:textId="3F430A0E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障がいのある方に地域の中の居場所を提供し、住みやすい地域社会づくりをめざし、自主製品の販売やカフェ運営などに取り組んでいる。コロナ禍による減収を新たな商品開発や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ECサイトの立ち上げなどの事業拡大で克服し、大幅な工賃向上を実現した。</w:t>
            </w:r>
          </w:p>
          <w:p w14:paraId="6371E175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2E322F1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＜工賃向上及び就労支援にかかる実績＞</w:t>
            </w:r>
          </w:p>
          <w:p w14:paraId="7EC03E6E" w14:textId="1D21AED9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令和４年度工賃実績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（月額）</w:t>
            </w: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25,942円</w:t>
            </w:r>
          </w:p>
          <w:p w14:paraId="11C25D8B" w14:textId="1551EC8A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就労実績（令和２年度から４年度）　１人</w:t>
            </w:r>
          </w:p>
        </w:tc>
      </w:tr>
      <w:tr w:rsidR="00FE213A" w:rsidRPr="005A1BBB" w14:paraId="77F56528" w14:textId="77777777" w:rsidTr="00FE213A">
        <w:trPr>
          <w:trHeight w:val="2254"/>
        </w:trPr>
        <w:tc>
          <w:tcPr>
            <w:tcW w:w="4906" w:type="dxa"/>
          </w:tcPr>
          <w:p w14:paraId="48E84BA3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社会福祉法人大阪市手をつなぐ育成会</w:t>
            </w:r>
          </w:p>
          <w:p w14:paraId="12AA8F93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港第二育成園</w:t>
            </w:r>
          </w:p>
          <w:p w14:paraId="34EFE4F5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（大阪市港区）</w:t>
            </w:r>
          </w:p>
          <w:p w14:paraId="1FE33CA4" w14:textId="13671592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74B34C11" w14:textId="1D7A13B3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就労継続支援B型事業所</w:t>
            </w:r>
          </w:p>
          <w:p w14:paraId="5452652C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＜指定年月日＞H26.４.１</w:t>
            </w:r>
          </w:p>
          <w:p w14:paraId="0C97D973" w14:textId="7C6E797B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＜定員＞40名</w:t>
            </w:r>
          </w:p>
        </w:tc>
        <w:tc>
          <w:tcPr>
            <w:tcW w:w="8839" w:type="dxa"/>
          </w:tcPr>
          <w:p w14:paraId="3DE489D4" w14:textId="46A08481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障がいのある方が、あたりまえの生活を送り、包み込まれて生きられる社会作りをめざし、部品の組立てや梱包などに取り組んでいる。単価見直しの交渉や効率的な動線の工夫により、工賃向上を実現した。</w:t>
            </w:r>
          </w:p>
          <w:p w14:paraId="03885A1E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0F5EB0C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＜工賃向上及び就労支援にかかる実績＞</w:t>
            </w:r>
          </w:p>
          <w:p w14:paraId="1546DD0A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 xml:space="preserve">令和４年度工賃実績　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23,066円</w:t>
            </w:r>
          </w:p>
          <w:p w14:paraId="0EA15BB3" w14:textId="760D9385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就労実績（令和２年度から４年度）　２人</w:t>
            </w:r>
          </w:p>
        </w:tc>
      </w:tr>
      <w:tr w:rsidR="00FE213A" w:rsidRPr="005A1BBB" w14:paraId="3A0106D1" w14:textId="77777777" w:rsidTr="00FE213A">
        <w:trPr>
          <w:trHeight w:val="2250"/>
        </w:trPr>
        <w:tc>
          <w:tcPr>
            <w:tcW w:w="4906" w:type="dxa"/>
          </w:tcPr>
          <w:p w14:paraId="53B5CF83" w14:textId="77777777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Cs w:val="21"/>
                <w:fitText w:val="3740" w:id="-1021161472"/>
              </w:rPr>
              <w:t>社会福祉法人大阪市障害者福祉・スポーツ協</w:t>
            </w:r>
            <w:r w:rsidRPr="00B91E89">
              <w:rPr>
                <w:rFonts w:ascii="ＭＳ ゴシック" w:eastAsia="ＭＳ ゴシック" w:hAnsi="ＭＳ ゴシック" w:hint="eastAsia"/>
                <w:spacing w:val="-13"/>
                <w:w w:val="84"/>
                <w:kern w:val="0"/>
                <w:szCs w:val="21"/>
                <w:fitText w:val="3740" w:id="-1021161472"/>
              </w:rPr>
              <w:t>会</w:t>
            </w:r>
          </w:p>
          <w:p w14:paraId="00E6AE6F" w14:textId="77777777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ワークセンター千里</w:t>
            </w:r>
          </w:p>
          <w:p w14:paraId="708E3FEB" w14:textId="77777777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（吹田市）</w:t>
            </w:r>
          </w:p>
          <w:p w14:paraId="086DD1E1" w14:textId="6F5286AD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4C059415" w14:textId="0D0EBF93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就労継続支援B型事業所</w:t>
            </w:r>
          </w:p>
          <w:p w14:paraId="2AE1D81F" w14:textId="77777777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＜指定年月日＞H21.４.１</w:t>
            </w:r>
          </w:p>
          <w:p w14:paraId="227EC11B" w14:textId="03DCE3BE" w:rsidR="00FE213A" w:rsidRPr="00B91E89" w:rsidRDefault="00FE213A" w:rsidP="0025456E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＜定員＞44名</w:t>
            </w:r>
          </w:p>
        </w:tc>
        <w:tc>
          <w:tcPr>
            <w:tcW w:w="8839" w:type="dxa"/>
          </w:tcPr>
          <w:p w14:paraId="2B194576" w14:textId="2D9B4B6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障がいのある方の自立と社会参加の促進を理念とし、資材の梱包、部品の組立てなどに取り組んでいる。機械化や作業工程細分化の取組みや施設外就労などにより、高い工賃を実現した。また、施設外就労を就職への意欲につなげることで、令和４年度は４名が就労した。</w:t>
            </w:r>
          </w:p>
          <w:p w14:paraId="038A8D7F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562FB81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＜工賃向上及び就労支援にかかる実績＞</w:t>
            </w:r>
          </w:p>
          <w:p w14:paraId="715770CE" w14:textId="77777777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 xml:space="preserve">令和４年度工賃実績　</w:t>
            </w:r>
            <w:r w:rsidRPr="00B91E89">
              <w:rPr>
                <w:rFonts w:ascii="ＭＳ ゴシック" w:eastAsia="ＭＳ ゴシック" w:hAnsi="ＭＳ ゴシック"/>
                <w:szCs w:val="21"/>
              </w:rPr>
              <w:t>17,809円</w:t>
            </w:r>
          </w:p>
          <w:p w14:paraId="6B5BC0D1" w14:textId="428F933C" w:rsidR="00FE213A" w:rsidRPr="00B91E89" w:rsidRDefault="00FE213A" w:rsidP="0025456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91E89">
              <w:rPr>
                <w:rFonts w:ascii="ＭＳ ゴシック" w:eastAsia="ＭＳ ゴシック" w:hAnsi="ＭＳ ゴシック" w:hint="eastAsia"/>
                <w:szCs w:val="21"/>
              </w:rPr>
              <w:t>就労実績（令和２年度から４年度）　５人</w:t>
            </w:r>
          </w:p>
        </w:tc>
      </w:tr>
    </w:tbl>
    <w:p w14:paraId="1C36B355" w14:textId="1D24C75A" w:rsidR="000D20E9" w:rsidRDefault="000D20E9">
      <w:pPr>
        <w:rPr>
          <w:rFonts w:ascii="ＭＳ ゴシック" w:eastAsia="ＭＳ ゴシック" w:hAnsi="ＭＳ ゴシック"/>
          <w:sz w:val="20"/>
          <w:szCs w:val="21"/>
        </w:rPr>
      </w:pPr>
    </w:p>
    <w:sectPr w:rsidR="000D20E9" w:rsidSect="0025456E">
      <w:pgSz w:w="16838" w:h="11906" w:orient="landscape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ECB6" w14:textId="77777777" w:rsidR="00282D1E" w:rsidRDefault="00282D1E" w:rsidP="00282D1E">
      <w:r>
        <w:separator/>
      </w:r>
    </w:p>
  </w:endnote>
  <w:endnote w:type="continuationSeparator" w:id="0">
    <w:p w14:paraId="1FEE7708" w14:textId="77777777" w:rsidR="00282D1E" w:rsidRDefault="00282D1E" w:rsidP="0028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8AD5" w14:textId="77777777" w:rsidR="00282D1E" w:rsidRDefault="00282D1E" w:rsidP="00282D1E">
      <w:r>
        <w:separator/>
      </w:r>
    </w:p>
  </w:footnote>
  <w:footnote w:type="continuationSeparator" w:id="0">
    <w:p w14:paraId="5112FE0B" w14:textId="77777777" w:rsidR="00282D1E" w:rsidRDefault="00282D1E" w:rsidP="0028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07"/>
    <w:rsid w:val="000D20E9"/>
    <w:rsid w:val="000F1B80"/>
    <w:rsid w:val="001C621D"/>
    <w:rsid w:val="0025456E"/>
    <w:rsid w:val="00282D1E"/>
    <w:rsid w:val="00337C07"/>
    <w:rsid w:val="00474684"/>
    <w:rsid w:val="00482319"/>
    <w:rsid w:val="00555BF8"/>
    <w:rsid w:val="005A1BBB"/>
    <w:rsid w:val="005F44BA"/>
    <w:rsid w:val="00655CC1"/>
    <w:rsid w:val="007A480D"/>
    <w:rsid w:val="0082316D"/>
    <w:rsid w:val="008B34C9"/>
    <w:rsid w:val="009A1521"/>
    <w:rsid w:val="00B01B84"/>
    <w:rsid w:val="00B91E89"/>
    <w:rsid w:val="00D00495"/>
    <w:rsid w:val="00D01270"/>
    <w:rsid w:val="00D22D0E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1D15B"/>
  <w15:chartTrackingRefBased/>
  <w15:docId w15:val="{2B29609C-00D0-49BD-8677-21D0A7ED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D1E"/>
  </w:style>
  <w:style w:type="paragraph" w:styleId="a6">
    <w:name w:val="footer"/>
    <w:basedOn w:val="a"/>
    <w:link w:val="a7"/>
    <w:uiPriority w:val="99"/>
    <w:unhideWhenUsed/>
    <w:rsid w:val="0028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40BC-3FEF-475B-9C0C-CC7D297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八上　真也</dc:creator>
  <cp:keywords/>
  <dc:description/>
  <cp:lastModifiedBy>八上　真也</cp:lastModifiedBy>
  <cp:revision>10</cp:revision>
  <cp:lastPrinted>2024-03-04T01:17:00Z</cp:lastPrinted>
  <dcterms:created xsi:type="dcterms:W3CDTF">2024-03-04T00:53:00Z</dcterms:created>
  <dcterms:modified xsi:type="dcterms:W3CDTF">2024-03-11T04:37:00Z</dcterms:modified>
</cp:coreProperties>
</file>