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C" w:rsidRPr="00DB3AAA" w:rsidRDefault="00DC211A" w:rsidP="008A54AC">
      <w:pPr>
        <w:autoSpaceDE w:val="0"/>
        <w:autoSpaceDN w:val="0"/>
        <w:adjustRightInd w:val="0"/>
        <w:jc w:val="center"/>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noProof/>
          <w:kern w:val="0"/>
          <w:sz w:val="24"/>
          <w:szCs w:val="24"/>
        </w:rPr>
        <mc:AlternateContent>
          <mc:Choice Requires="wps">
            <w:drawing>
              <wp:anchor distT="0" distB="0" distL="114300" distR="114300" simplePos="0" relativeHeight="251659264" behindDoc="0" locked="0" layoutInCell="1" allowOverlap="1" wp14:anchorId="53E0E2EA" wp14:editId="756E1015">
                <wp:simplePos x="0" y="0"/>
                <wp:positionH relativeFrom="column">
                  <wp:posOffset>4975860</wp:posOffset>
                </wp:positionH>
                <wp:positionV relativeFrom="paragraph">
                  <wp:posOffset>-427990</wp:posOffset>
                </wp:positionV>
                <wp:extent cx="1114425" cy="333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333375"/>
                        </a:xfrm>
                        <a:prstGeom prst="rect">
                          <a:avLst/>
                        </a:prstGeom>
                        <a:solidFill>
                          <a:sysClr val="window" lastClr="FFFFFF"/>
                        </a:solidFill>
                        <a:ln w="6350">
                          <a:solidFill>
                            <a:prstClr val="black"/>
                          </a:solidFill>
                        </a:ln>
                        <a:effectLst/>
                      </wps:spPr>
                      <wps:txbx>
                        <w:txbxContent>
                          <w:p w:rsidR="00DC211A" w:rsidRPr="00A92E97" w:rsidRDefault="00DC211A" w:rsidP="00DC211A">
                            <w:pPr>
                              <w:spacing w:line="360" w:lineRule="exact"/>
                              <w:jc w:val="center"/>
                              <w:rPr>
                                <w:rFonts w:asciiTheme="minorEastAsia" w:hAnsiTheme="minorEastAsia"/>
                                <w:sz w:val="24"/>
                                <w:szCs w:val="24"/>
                              </w:rPr>
                            </w:pPr>
                            <w:r w:rsidRPr="00A92E97">
                              <w:rPr>
                                <w:rFonts w:asciiTheme="minorEastAsia" w:hAnsiTheme="minorEastAsia" w:hint="eastAsia"/>
                                <w:sz w:val="24"/>
                                <w:szCs w:val="24"/>
                              </w:rPr>
                              <w:t xml:space="preserve">参考資料 </w:t>
                            </w:r>
                            <w:r>
                              <w:rPr>
                                <w:rFonts w:asciiTheme="minorEastAsia" w:hAnsiTheme="minorEastAsia" w:hint="eastAsia"/>
                                <w:sz w:val="24"/>
                                <w:szCs w:val="24"/>
                              </w:rPr>
                              <w:t>１</w:t>
                            </w:r>
                          </w:p>
                          <w:p w:rsidR="00DC211A" w:rsidRPr="00A92E97" w:rsidRDefault="00DC211A" w:rsidP="00DC211A">
                            <w:pPr>
                              <w:jc w:val="cente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8pt;margin-top:-33.7pt;width:8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" fillcolor="window" strokeweight=".5pt">
                <v:path arrowok="t"/>
                <v:textbox>
                  <w:txbxContent>
                    <w:p w:rsidR="00DC211A" w:rsidRPr="00A92E97" w:rsidRDefault="00DC211A" w:rsidP="00DC211A">
                      <w:pPr>
                        <w:spacing w:line="360" w:lineRule="exact"/>
                        <w:jc w:val="center"/>
                        <w:rPr>
                          <w:rFonts w:asciiTheme="minorEastAsia" w:hAnsiTheme="minorEastAsia"/>
                          <w:sz w:val="24"/>
                          <w:szCs w:val="24"/>
                        </w:rPr>
                      </w:pPr>
                      <w:r w:rsidRPr="00A92E97">
                        <w:rPr>
                          <w:rFonts w:asciiTheme="minorEastAsia" w:hAnsiTheme="minorEastAsia" w:hint="eastAsia"/>
                          <w:sz w:val="24"/>
                          <w:szCs w:val="24"/>
                        </w:rPr>
                        <w:t xml:space="preserve">参考資料 </w:t>
                      </w:r>
                      <w:r>
                        <w:rPr>
                          <w:rFonts w:asciiTheme="minorEastAsia" w:hAnsiTheme="minorEastAsia" w:hint="eastAsia"/>
                          <w:sz w:val="24"/>
                          <w:szCs w:val="24"/>
                        </w:rPr>
                        <w:t>１</w:t>
                      </w:r>
                    </w:p>
                    <w:p w:rsidR="00DC211A" w:rsidRPr="00A92E97" w:rsidRDefault="00DC211A" w:rsidP="00DC211A">
                      <w:pPr>
                        <w:jc w:val="center"/>
                        <w:rPr>
                          <w:rFonts w:asciiTheme="minorEastAsia" w:hAnsiTheme="minorEastAsia"/>
                          <w:sz w:val="24"/>
                          <w:szCs w:val="24"/>
                        </w:rPr>
                      </w:pPr>
                    </w:p>
                  </w:txbxContent>
                </v:textbox>
              </v:shape>
            </w:pict>
          </mc:Fallback>
        </mc:AlternateContent>
      </w:r>
      <w:r w:rsidR="008A54AC" w:rsidRPr="00DB3AAA">
        <w:rPr>
          <w:rFonts w:asciiTheme="majorEastAsia" w:eastAsiaTheme="majorEastAsia" w:hAnsiTheme="majorEastAsia" w:cs="ＭＳゴシック" w:hint="eastAsia"/>
          <w:kern w:val="0"/>
          <w:sz w:val="24"/>
          <w:szCs w:val="24"/>
        </w:rPr>
        <w:t>大阪府環境審議会温暖化対策部会運営要領</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第１</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趣</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旨</w:t>
      </w:r>
    </w:p>
    <w:p w:rsidR="008A54AC" w:rsidRPr="00DB3AAA"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大阪府環境審議会条例（平成６年大阪府条例第７号。以下「条例」という。）第６</w:t>
      </w:r>
      <w:bookmarkStart w:id="0" w:name="_GoBack"/>
      <w:bookmarkEnd w:id="0"/>
      <w:r w:rsidRPr="00DB3AAA">
        <w:rPr>
          <w:rFonts w:asciiTheme="majorEastAsia" w:eastAsiaTheme="majorEastAsia" w:hAnsiTheme="majorEastAsia" w:cs="ＭＳゴシック" w:hint="eastAsia"/>
          <w:kern w:val="0"/>
          <w:sz w:val="24"/>
          <w:szCs w:val="24"/>
        </w:rPr>
        <w:t>条第２項の規定により、大阪府環境審議会（以下｢審議会｣という。）に温暖化対策部会（以下「部会」という。）を置く。</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第２ 所 掌 事 項 等</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 xml:space="preserve">　部会は、温暖化対策に係る次の事項について審議を行うとともに、必要に応じて審議会に報告を行う。</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(1) 大阪府地球温暖化対策実行計画（区域施策編）の進行管理に関すること</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(2) 大阪府温暖化の防止等に関する条例第３５条による顕彰の実施（同条例第２章に係るものに限る。）に関すること</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(3)その他温暖化対策（ヒートアイランド対策含む）の施策や制度のあり方に関すること</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第３</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組</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織</w:t>
      </w:r>
    </w:p>
    <w:p w:rsidR="008A54AC" w:rsidRPr="00DB3AAA"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kern w:val="0"/>
          <w:sz w:val="24"/>
          <w:szCs w:val="24"/>
        </w:rPr>
        <w:t xml:space="preserve">(1) </w:t>
      </w:r>
      <w:r w:rsidRPr="00DB3AAA">
        <w:rPr>
          <w:rFonts w:asciiTheme="majorEastAsia" w:eastAsiaTheme="majorEastAsia" w:hAnsiTheme="majorEastAsia" w:cs="ＭＳゴシック" w:hint="eastAsia"/>
          <w:kern w:val="0"/>
          <w:sz w:val="24"/>
          <w:szCs w:val="24"/>
        </w:rPr>
        <w:t>部会は、条例第６条第３項の規定により、次に掲げる者につき、会長が指名する委員及び専門委員で組織する。</w:t>
      </w:r>
      <w:r w:rsidR="004927A5">
        <w:rPr>
          <w:rFonts w:asciiTheme="majorEastAsia" w:eastAsiaTheme="majorEastAsia" w:hAnsiTheme="majorEastAsia" w:cs="ＭＳゴシック" w:hint="eastAsia"/>
          <w:kern w:val="0"/>
          <w:sz w:val="24"/>
          <w:szCs w:val="24"/>
        </w:rPr>
        <w:t>ただし、部会長</w:t>
      </w:r>
      <w:r w:rsidR="004927A5" w:rsidRPr="004927A5">
        <w:rPr>
          <w:rFonts w:asciiTheme="majorEastAsia" w:eastAsiaTheme="majorEastAsia" w:hAnsiTheme="majorEastAsia" w:cs="ＭＳゴシック" w:hint="eastAsia"/>
          <w:kern w:val="0"/>
          <w:sz w:val="24"/>
          <w:szCs w:val="24"/>
        </w:rPr>
        <w:t>が必要と認める場合は、この</w:t>
      </w:r>
      <w:r w:rsidR="00121202">
        <w:rPr>
          <w:rFonts w:asciiTheme="majorEastAsia" w:eastAsiaTheme="majorEastAsia" w:hAnsiTheme="majorEastAsia" w:cs="ＭＳゴシック" w:hint="eastAsia"/>
          <w:kern w:val="0"/>
          <w:sz w:val="24"/>
          <w:szCs w:val="24"/>
        </w:rPr>
        <w:t>部会</w:t>
      </w:r>
      <w:r w:rsidR="004927A5" w:rsidRPr="004927A5">
        <w:rPr>
          <w:rFonts w:asciiTheme="majorEastAsia" w:eastAsiaTheme="majorEastAsia" w:hAnsiTheme="majorEastAsia" w:cs="ＭＳゴシック" w:hint="eastAsia"/>
          <w:kern w:val="0"/>
          <w:sz w:val="24"/>
          <w:szCs w:val="24"/>
        </w:rPr>
        <w:t>にオブザーバーとして</w:t>
      </w:r>
      <w:r w:rsidR="00811014">
        <w:rPr>
          <w:rFonts w:asciiTheme="majorEastAsia" w:eastAsiaTheme="majorEastAsia" w:hAnsiTheme="majorEastAsia" w:cs="ＭＳゴシック" w:hint="eastAsia"/>
          <w:kern w:val="0"/>
          <w:sz w:val="24"/>
          <w:szCs w:val="24"/>
        </w:rPr>
        <w:t>関係者の</w:t>
      </w:r>
      <w:r w:rsidR="004927A5" w:rsidRPr="004927A5">
        <w:rPr>
          <w:rFonts w:asciiTheme="majorEastAsia" w:eastAsiaTheme="majorEastAsia" w:hAnsiTheme="majorEastAsia" w:cs="ＭＳゴシック" w:hint="eastAsia"/>
          <w:kern w:val="0"/>
          <w:sz w:val="24"/>
          <w:szCs w:val="24"/>
        </w:rPr>
        <w:t>出席を求め</w:t>
      </w:r>
      <w:r w:rsidR="00121202">
        <w:rPr>
          <w:rFonts w:asciiTheme="majorEastAsia" w:eastAsiaTheme="majorEastAsia" w:hAnsiTheme="majorEastAsia" w:cs="ＭＳゴシック" w:hint="eastAsia"/>
          <w:kern w:val="0"/>
          <w:sz w:val="24"/>
          <w:szCs w:val="24"/>
        </w:rPr>
        <w:t>るこ</w:t>
      </w:r>
      <w:r w:rsidR="004927A5" w:rsidRPr="004927A5">
        <w:rPr>
          <w:rFonts w:asciiTheme="majorEastAsia" w:eastAsiaTheme="majorEastAsia" w:hAnsiTheme="majorEastAsia" w:cs="ＭＳゴシック" w:hint="eastAsia"/>
          <w:kern w:val="0"/>
          <w:sz w:val="24"/>
          <w:szCs w:val="24"/>
        </w:rPr>
        <w:t>とができる。</w:t>
      </w:r>
    </w:p>
    <w:p w:rsidR="008A54AC" w:rsidRPr="00DB3AAA"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 xml:space="preserve">　① 条例第２条第１項第１号に規定する委員</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 xml:space="preserve"> ２名程度</w:t>
      </w:r>
    </w:p>
    <w:p w:rsidR="008A54AC"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 xml:space="preserve">　② 条例第３条第２項に規定する専門委員</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 xml:space="preserve">　 ５名程度</w:t>
      </w:r>
    </w:p>
    <w:p w:rsidR="008A54AC" w:rsidRPr="00DB3AAA"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kern w:val="0"/>
          <w:sz w:val="24"/>
          <w:szCs w:val="24"/>
        </w:rPr>
        <w:t>(</w:t>
      </w:r>
      <w:r w:rsidRPr="00DB3AAA">
        <w:rPr>
          <w:rFonts w:asciiTheme="majorEastAsia" w:eastAsiaTheme="majorEastAsia" w:hAnsiTheme="majorEastAsia" w:cs="ＭＳゴシック" w:hint="eastAsia"/>
          <w:kern w:val="0"/>
          <w:sz w:val="24"/>
          <w:szCs w:val="24"/>
        </w:rPr>
        <w:t>2</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部会に部会長を置く。部会長は、条例第６条第４項の規定により会長が指名する。</w:t>
      </w:r>
    </w:p>
    <w:p w:rsidR="008A54AC" w:rsidRPr="00DB3AAA"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kern w:val="0"/>
          <w:sz w:val="24"/>
          <w:szCs w:val="24"/>
        </w:rPr>
        <w:t xml:space="preserve">(3) </w:t>
      </w:r>
      <w:r w:rsidRPr="00DB3AAA">
        <w:rPr>
          <w:rFonts w:asciiTheme="majorEastAsia" w:eastAsiaTheme="majorEastAsia" w:hAnsiTheme="majorEastAsia" w:cs="ＭＳゴシック" w:hint="eastAsia"/>
          <w:kern w:val="0"/>
          <w:sz w:val="24"/>
          <w:szCs w:val="24"/>
        </w:rPr>
        <w:t>部会長に事故があるときは、部会に属する委員のうちから、あらかじめ部会長の指名する者がその職務を代理する。</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第４</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会</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議</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kern w:val="0"/>
          <w:sz w:val="24"/>
          <w:szCs w:val="24"/>
        </w:rPr>
        <w:t>(1)</w:t>
      </w:r>
      <w:r w:rsidRPr="00DB3AAA">
        <w:rPr>
          <w:rFonts w:asciiTheme="majorEastAsia" w:eastAsiaTheme="majorEastAsia" w:hAnsiTheme="majorEastAsia" w:cs="ＭＳゴシック" w:hint="eastAsia"/>
          <w:kern w:val="0"/>
          <w:sz w:val="24"/>
          <w:szCs w:val="24"/>
        </w:rPr>
        <w:t xml:space="preserve"> 部会の会議は、部会長が招集し、部会長がその議長となる。</w:t>
      </w:r>
    </w:p>
    <w:p w:rsidR="008A54AC" w:rsidRPr="00DB3AAA"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kern w:val="0"/>
          <w:sz w:val="24"/>
          <w:szCs w:val="24"/>
        </w:rPr>
        <w:t>(</w:t>
      </w:r>
      <w:r w:rsidRPr="00DB3AAA">
        <w:rPr>
          <w:rFonts w:asciiTheme="majorEastAsia" w:eastAsiaTheme="majorEastAsia" w:hAnsiTheme="majorEastAsia" w:cs="ＭＳゴシック" w:hint="eastAsia"/>
          <w:kern w:val="0"/>
          <w:sz w:val="24"/>
          <w:szCs w:val="24"/>
        </w:rPr>
        <w:t>2</w:t>
      </w:r>
      <w:r w:rsidRPr="00DB3AAA">
        <w:rPr>
          <w:rFonts w:asciiTheme="majorEastAsia" w:eastAsiaTheme="majorEastAsia" w:hAnsiTheme="majorEastAsia" w:cs="ＭＳゴシック"/>
          <w:kern w:val="0"/>
          <w:sz w:val="24"/>
          <w:szCs w:val="24"/>
        </w:rPr>
        <w:t>)</w:t>
      </w:r>
      <w:r w:rsidRPr="00DB3AAA">
        <w:rPr>
          <w:rFonts w:asciiTheme="majorEastAsia" w:eastAsiaTheme="majorEastAsia" w:hAnsiTheme="majorEastAsia" w:cs="ＭＳゴシック" w:hint="eastAsia"/>
          <w:kern w:val="0"/>
          <w:sz w:val="24"/>
          <w:szCs w:val="24"/>
        </w:rPr>
        <w:t xml:space="preserve"> 部会は、これに属する委員、専門委員の二分の一以上が出席しなければ会議を開くことができない。</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第５</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補</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則</w:t>
      </w:r>
    </w:p>
    <w:p w:rsidR="008A54AC" w:rsidRPr="00DB3AAA"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この要領に定めるもののほか、部会の運営に関し必要な事項は、部会長が定める。</w:t>
      </w: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DB3AAA"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附</w:t>
      </w:r>
      <w:r w:rsidRPr="00DB3AAA">
        <w:rPr>
          <w:rFonts w:asciiTheme="majorEastAsia" w:eastAsiaTheme="majorEastAsia" w:hAnsiTheme="majorEastAsia" w:cs="ＭＳゴシック"/>
          <w:kern w:val="0"/>
          <w:sz w:val="24"/>
          <w:szCs w:val="24"/>
        </w:rPr>
        <w:t xml:space="preserve"> </w:t>
      </w:r>
      <w:r w:rsidRPr="00DB3AAA">
        <w:rPr>
          <w:rFonts w:asciiTheme="majorEastAsia" w:eastAsiaTheme="majorEastAsia" w:hAnsiTheme="majorEastAsia" w:cs="ＭＳゴシック" w:hint="eastAsia"/>
          <w:kern w:val="0"/>
          <w:sz w:val="24"/>
          <w:szCs w:val="24"/>
        </w:rPr>
        <w:t>則</w:t>
      </w:r>
    </w:p>
    <w:p w:rsidR="008A54AC" w:rsidRPr="00DB3AAA" w:rsidRDefault="008A54AC" w:rsidP="008A54AC">
      <w:pPr>
        <w:ind w:firstLineChars="100" w:firstLine="240"/>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この要領は、平成２４年１１月２７日から施行する。</w:t>
      </w:r>
    </w:p>
    <w:p w:rsidR="008A54AC" w:rsidRPr="00DB3AAA" w:rsidRDefault="008A54AC" w:rsidP="008A54AC">
      <w:pPr>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附　則</w:t>
      </w:r>
    </w:p>
    <w:p w:rsidR="008A54AC" w:rsidRPr="00DB3AAA" w:rsidRDefault="008A54AC" w:rsidP="008A54AC">
      <w:pPr>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 xml:space="preserve">　この要領は、平成２５年４月１日から施行する。</w:t>
      </w:r>
    </w:p>
    <w:p w:rsidR="008A54AC" w:rsidRPr="00DB3AAA" w:rsidRDefault="008A54AC" w:rsidP="008A54AC">
      <w:pPr>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附　則</w:t>
      </w:r>
    </w:p>
    <w:p w:rsidR="008A54AC" w:rsidRPr="00695C5E" w:rsidRDefault="008A54AC" w:rsidP="008A54AC">
      <w:pPr>
        <w:rPr>
          <w:rFonts w:asciiTheme="majorEastAsia" w:eastAsiaTheme="majorEastAsia" w:hAnsiTheme="majorEastAsia" w:cs="ＭＳゴシック"/>
          <w:kern w:val="0"/>
          <w:sz w:val="24"/>
          <w:szCs w:val="24"/>
        </w:rPr>
      </w:pPr>
      <w:r w:rsidRPr="00DB3AAA">
        <w:rPr>
          <w:rFonts w:asciiTheme="majorEastAsia" w:eastAsiaTheme="majorEastAsia" w:hAnsiTheme="majorEastAsia" w:cs="ＭＳゴシック" w:hint="eastAsia"/>
          <w:kern w:val="0"/>
          <w:sz w:val="24"/>
          <w:szCs w:val="24"/>
        </w:rPr>
        <w:t xml:space="preserve">　この要領は、平成２６年６月</w:t>
      </w:r>
      <w:r w:rsidR="00B20CEC">
        <w:rPr>
          <w:rFonts w:asciiTheme="majorEastAsia" w:eastAsiaTheme="majorEastAsia" w:hAnsiTheme="majorEastAsia" w:cs="ＭＳゴシック" w:hint="eastAsia"/>
          <w:kern w:val="0"/>
          <w:sz w:val="24"/>
          <w:szCs w:val="24"/>
        </w:rPr>
        <w:t>１９</w:t>
      </w:r>
      <w:r w:rsidRPr="00DB3AAA">
        <w:rPr>
          <w:rFonts w:asciiTheme="majorEastAsia" w:eastAsiaTheme="majorEastAsia" w:hAnsiTheme="majorEastAsia" w:cs="ＭＳゴシック" w:hint="eastAsia"/>
          <w:kern w:val="0"/>
          <w:sz w:val="24"/>
          <w:szCs w:val="24"/>
        </w:rPr>
        <w:t>日から施行する。</w:t>
      </w:r>
    </w:p>
    <w:p w:rsidR="005D231B" w:rsidRPr="004F369C" w:rsidRDefault="005D231B" w:rsidP="00667A39">
      <w:pPr>
        <w:jc w:val="center"/>
        <w:rPr>
          <w:rFonts w:asciiTheme="majorEastAsia" w:eastAsiaTheme="majorEastAsia" w:hAnsiTheme="majorEastAsia" w:cs="ＭＳゴシック"/>
          <w:color w:val="FF0000"/>
          <w:kern w:val="0"/>
          <w:sz w:val="24"/>
          <w:szCs w:val="24"/>
        </w:rPr>
      </w:pPr>
      <w:r w:rsidRPr="004F369C">
        <w:rPr>
          <w:rFonts w:asciiTheme="majorEastAsia" w:eastAsiaTheme="majorEastAsia" w:hAnsiTheme="majorEastAsia" w:cs="ＭＳゴシック" w:hint="eastAsia"/>
          <w:kern w:val="0"/>
          <w:sz w:val="24"/>
          <w:szCs w:val="24"/>
        </w:rPr>
        <w:lastRenderedPageBreak/>
        <w:t>大阪府環境審議会温暖化</w:t>
      </w:r>
      <w:r w:rsidR="00667A39" w:rsidRPr="004F369C">
        <w:rPr>
          <w:rFonts w:asciiTheme="majorEastAsia" w:eastAsiaTheme="majorEastAsia" w:hAnsiTheme="majorEastAsia" w:cs="ＭＳゴシック" w:hint="eastAsia"/>
          <w:kern w:val="0"/>
          <w:sz w:val="24"/>
          <w:szCs w:val="24"/>
        </w:rPr>
        <w:t>対策部会委員名簿</w:t>
      </w:r>
    </w:p>
    <w:p w:rsidR="000E7C70" w:rsidRPr="004F369C" w:rsidRDefault="000E7C70" w:rsidP="00667A39">
      <w:pPr>
        <w:jc w:val="center"/>
        <w:rPr>
          <w:rFonts w:asciiTheme="majorEastAsia" w:eastAsiaTheme="majorEastAsia" w:hAnsiTheme="majorEastAsia" w:cs="ＭＳゴシック"/>
          <w:kern w:val="0"/>
          <w:sz w:val="24"/>
          <w:szCs w:val="24"/>
        </w:rPr>
      </w:pPr>
    </w:p>
    <w:tbl>
      <w:tblPr>
        <w:tblStyle w:val="a3"/>
        <w:tblW w:w="9178" w:type="dxa"/>
        <w:tblInd w:w="108" w:type="dxa"/>
        <w:tblLook w:val="04A0" w:firstRow="1" w:lastRow="0" w:firstColumn="1" w:lastColumn="0" w:noHBand="0" w:noVBand="1"/>
      </w:tblPr>
      <w:tblGrid>
        <w:gridCol w:w="1701"/>
        <w:gridCol w:w="5529"/>
        <w:gridCol w:w="1948"/>
      </w:tblGrid>
      <w:tr w:rsidR="00911743" w:rsidRPr="004F369C" w:rsidTr="00645690">
        <w:trPr>
          <w:trHeight w:val="359"/>
        </w:trPr>
        <w:tc>
          <w:tcPr>
            <w:tcW w:w="1701" w:type="dxa"/>
          </w:tcPr>
          <w:p w:rsidR="00911743" w:rsidRPr="004F369C" w:rsidRDefault="00911743" w:rsidP="00667A39">
            <w:pPr>
              <w:jc w:val="center"/>
              <w:rPr>
                <w:rFonts w:asciiTheme="majorEastAsia" w:eastAsiaTheme="majorEastAsia" w:hAnsiTheme="majorEastAsia" w:cs="ＭＳゴシック"/>
                <w:kern w:val="0"/>
                <w:sz w:val="24"/>
                <w:szCs w:val="24"/>
              </w:rPr>
            </w:pPr>
            <w:r w:rsidRPr="004F369C">
              <w:rPr>
                <w:rFonts w:asciiTheme="majorEastAsia" w:eastAsiaTheme="majorEastAsia" w:hAnsiTheme="majorEastAsia" w:cs="ＭＳゴシック" w:hint="eastAsia"/>
                <w:kern w:val="0"/>
                <w:sz w:val="24"/>
                <w:szCs w:val="24"/>
              </w:rPr>
              <w:t>氏　名</w:t>
            </w:r>
          </w:p>
        </w:tc>
        <w:tc>
          <w:tcPr>
            <w:tcW w:w="5529" w:type="dxa"/>
          </w:tcPr>
          <w:p w:rsidR="00911743" w:rsidRPr="004F369C" w:rsidRDefault="000B798E" w:rsidP="00667A39">
            <w:pPr>
              <w:jc w:val="center"/>
              <w:rPr>
                <w:rFonts w:asciiTheme="majorEastAsia" w:eastAsiaTheme="majorEastAsia" w:hAnsiTheme="majorEastAsia" w:cs="ＭＳゴシック"/>
                <w:kern w:val="0"/>
                <w:sz w:val="24"/>
                <w:szCs w:val="24"/>
              </w:rPr>
            </w:pPr>
            <w:r w:rsidRPr="004F369C">
              <w:rPr>
                <w:rFonts w:asciiTheme="majorEastAsia" w:eastAsiaTheme="majorEastAsia" w:hAnsiTheme="majorEastAsia" w:cs="ＭＳゴシック" w:hint="eastAsia"/>
                <w:kern w:val="0"/>
                <w:sz w:val="24"/>
                <w:szCs w:val="24"/>
              </w:rPr>
              <w:t>役　職</w:t>
            </w:r>
          </w:p>
        </w:tc>
        <w:tc>
          <w:tcPr>
            <w:tcW w:w="1948" w:type="dxa"/>
          </w:tcPr>
          <w:p w:rsidR="00911743" w:rsidRPr="004F369C" w:rsidRDefault="00911743" w:rsidP="00667A39">
            <w:pPr>
              <w:jc w:val="center"/>
              <w:rPr>
                <w:rFonts w:asciiTheme="majorEastAsia" w:eastAsiaTheme="majorEastAsia" w:hAnsiTheme="majorEastAsia" w:cs="ＭＳゴシック"/>
                <w:kern w:val="0"/>
                <w:sz w:val="24"/>
                <w:szCs w:val="24"/>
              </w:rPr>
            </w:pPr>
            <w:r w:rsidRPr="004F369C">
              <w:rPr>
                <w:rFonts w:asciiTheme="majorEastAsia" w:eastAsiaTheme="majorEastAsia" w:hAnsiTheme="majorEastAsia" w:cs="ＭＳゴシック" w:hint="eastAsia"/>
                <w:kern w:val="0"/>
                <w:sz w:val="24"/>
                <w:szCs w:val="24"/>
              </w:rPr>
              <w:t>備　考</w:t>
            </w:r>
          </w:p>
        </w:tc>
      </w:tr>
      <w:tr w:rsidR="00D45103" w:rsidRPr="004F369C" w:rsidTr="00645690">
        <w:trPr>
          <w:trHeight w:val="748"/>
        </w:trPr>
        <w:tc>
          <w:tcPr>
            <w:tcW w:w="1701" w:type="dxa"/>
            <w:vAlign w:val="center"/>
          </w:tcPr>
          <w:p w:rsidR="00D45103" w:rsidRPr="006D053A" w:rsidRDefault="00D45103" w:rsidP="00B362E3">
            <w:pPr>
              <w:jc w:val="center"/>
              <w:rPr>
                <w:rFonts w:asciiTheme="majorEastAsia" w:eastAsiaTheme="majorEastAsia" w:hAnsiTheme="majorEastAsia" w:cs="ＭＳゴシック"/>
                <w:kern w:val="0"/>
                <w:sz w:val="24"/>
                <w:szCs w:val="24"/>
              </w:rPr>
            </w:pPr>
            <w:r w:rsidRPr="006D053A">
              <w:rPr>
                <w:rFonts w:asciiTheme="majorEastAsia" w:eastAsiaTheme="majorEastAsia" w:hAnsiTheme="majorEastAsia" w:cs="ＭＳゴシック" w:hint="eastAsia"/>
                <w:kern w:val="0"/>
                <w:sz w:val="24"/>
                <w:szCs w:val="24"/>
              </w:rPr>
              <w:t>槇村　久子</w:t>
            </w:r>
          </w:p>
        </w:tc>
        <w:tc>
          <w:tcPr>
            <w:tcW w:w="5529" w:type="dxa"/>
            <w:vAlign w:val="center"/>
          </w:tcPr>
          <w:p w:rsidR="00D45103" w:rsidRPr="006D053A" w:rsidRDefault="00D45103" w:rsidP="00B362E3">
            <w:pPr>
              <w:rPr>
                <w:rFonts w:asciiTheme="majorEastAsia" w:eastAsiaTheme="majorEastAsia" w:hAnsiTheme="majorEastAsia" w:cs="ＭＳゴシック"/>
                <w:kern w:val="0"/>
                <w:sz w:val="24"/>
                <w:szCs w:val="24"/>
              </w:rPr>
            </w:pPr>
            <w:r w:rsidRPr="006D053A">
              <w:rPr>
                <w:rFonts w:asciiTheme="majorEastAsia" w:eastAsiaTheme="majorEastAsia" w:hAnsiTheme="majorEastAsia" w:cs="ＭＳゴシック" w:hint="eastAsia"/>
                <w:kern w:val="0"/>
                <w:sz w:val="24"/>
                <w:szCs w:val="24"/>
              </w:rPr>
              <w:t>京都女子大学教授（環境計画）</w:t>
            </w:r>
          </w:p>
        </w:tc>
        <w:tc>
          <w:tcPr>
            <w:tcW w:w="1948" w:type="dxa"/>
            <w:vAlign w:val="center"/>
          </w:tcPr>
          <w:p w:rsidR="00252AC3" w:rsidRPr="004F369C" w:rsidRDefault="00645690" w:rsidP="00252AC3">
            <w:pPr>
              <w:jc w:val="center"/>
              <w:rPr>
                <w:rFonts w:asciiTheme="majorEastAsia" w:eastAsiaTheme="majorEastAsia" w:hAnsiTheme="majorEastAsia" w:cs="ＭＳゴシック"/>
                <w:kern w:val="0"/>
                <w:sz w:val="24"/>
                <w:szCs w:val="24"/>
              </w:rPr>
            </w:pPr>
            <w:r w:rsidRPr="00645690">
              <w:rPr>
                <w:rFonts w:asciiTheme="majorEastAsia" w:eastAsiaTheme="majorEastAsia" w:hAnsiTheme="majorEastAsia" w:cs="ＭＳゴシック" w:hint="eastAsia"/>
                <w:kern w:val="0"/>
                <w:sz w:val="24"/>
                <w:szCs w:val="24"/>
              </w:rPr>
              <w:t>環境審議会委員（部会長代理）</w:t>
            </w:r>
          </w:p>
        </w:tc>
      </w:tr>
      <w:tr w:rsidR="00911743" w:rsidRPr="004F369C" w:rsidTr="00645690">
        <w:trPr>
          <w:trHeight w:val="748"/>
        </w:trPr>
        <w:tc>
          <w:tcPr>
            <w:tcW w:w="1701" w:type="dxa"/>
            <w:vAlign w:val="center"/>
          </w:tcPr>
          <w:p w:rsidR="00911743" w:rsidRPr="006D053A" w:rsidRDefault="00911743" w:rsidP="00911743">
            <w:pPr>
              <w:jc w:val="center"/>
              <w:rPr>
                <w:rFonts w:asciiTheme="majorEastAsia" w:eastAsiaTheme="majorEastAsia" w:hAnsiTheme="majorEastAsia" w:cs="ＭＳゴシック"/>
                <w:kern w:val="0"/>
                <w:sz w:val="24"/>
                <w:szCs w:val="24"/>
              </w:rPr>
            </w:pPr>
            <w:r w:rsidRPr="006D053A">
              <w:rPr>
                <w:rFonts w:asciiTheme="majorEastAsia" w:eastAsiaTheme="majorEastAsia" w:hAnsiTheme="majorEastAsia" w:cs="ＭＳゴシック" w:hint="eastAsia"/>
                <w:kern w:val="0"/>
                <w:sz w:val="24"/>
                <w:szCs w:val="24"/>
              </w:rPr>
              <w:t>水野　稔</w:t>
            </w:r>
          </w:p>
        </w:tc>
        <w:tc>
          <w:tcPr>
            <w:tcW w:w="5529" w:type="dxa"/>
            <w:vAlign w:val="center"/>
          </w:tcPr>
          <w:p w:rsidR="00911743" w:rsidRPr="006D053A" w:rsidRDefault="00911743" w:rsidP="00911743">
            <w:pPr>
              <w:rPr>
                <w:rFonts w:asciiTheme="majorEastAsia" w:eastAsiaTheme="majorEastAsia" w:hAnsiTheme="majorEastAsia" w:cs="ＭＳゴシック"/>
                <w:kern w:val="0"/>
                <w:sz w:val="24"/>
                <w:szCs w:val="24"/>
              </w:rPr>
            </w:pPr>
            <w:r w:rsidRPr="006D053A">
              <w:rPr>
                <w:rFonts w:asciiTheme="majorEastAsia" w:eastAsiaTheme="majorEastAsia" w:hAnsiTheme="majorEastAsia" w:cs="ＭＳゴシック" w:hint="eastAsia"/>
                <w:kern w:val="0"/>
                <w:sz w:val="24"/>
                <w:szCs w:val="24"/>
              </w:rPr>
              <w:t>大阪大学名誉教授（環境熱工学）</w:t>
            </w:r>
          </w:p>
        </w:tc>
        <w:tc>
          <w:tcPr>
            <w:tcW w:w="1948" w:type="dxa"/>
            <w:vAlign w:val="center"/>
          </w:tcPr>
          <w:p w:rsidR="00252AC3" w:rsidRPr="004F369C" w:rsidRDefault="00645690" w:rsidP="00252AC3">
            <w:pPr>
              <w:jc w:val="center"/>
              <w:rPr>
                <w:rFonts w:asciiTheme="majorEastAsia" w:eastAsiaTheme="majorEastAsia" w:hAnsiTheme="majorEastAsia" w:cs="ＭＳゴシック"/>
                <w:kern w:val="0"/>
                <w:sz w:val="24"/>
                <w:szCs w:val="24"/>
              </w:rPr>
            </w:pPr>
            <w:r w:rsidRPr="00645690">
              <w:rPr>
                <w:rFonts w:asciiTheme="majorEastAsia" w:eastAsiaTheme="majorEastAsia" w:hAnsiTheme="majorEastAsia" w:cs="ＭＳゴシック" w:hint="eastAsia"/>
                <w:kern w:val="0"/>
                <w:sz w:val="24"/>
                <w:szCs w:val="24"/>
              </w:rPr>
              <w:t>環境審議会委員(部会長)</w:t>
            </w:r>
          </w:p>
        </w:tc>
      </w:tr>
      <w:tr w:rsidR="002700E7" w:rsidRPr="004F369C" w:rsidTr="00645690">
        <w:trPr>
          <w:trHeight w:val="748"/>
        </w:trPr>
        <w:tc>
          <w:tcPr>
            <w:tcW w:w="1701" w:type="dxa"/>
            <w:vAlign w:val="center"/>
          </w:tcPr>
          <w:p w:rsidR="002700E7" w:rsidRPr="0076002A" w:rsidRDefault="002700E7" w:rsidP="006D2EC1">
            <w:pPr>
              <w:jc w:val="cente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神田　佑亮</w:t>
            </w:r>
          </w:p>
        </w:tc>
        <w:tc>
          <w:tcPr>
            <w:tcW w:w="5529" w:type="dxa"/>
            <w:vAlign w:val="center"/>
          </w:tcPr>
          <w:p w:rsidR="002700E7" w:rsidRPr="0076002A" w:rsidRDefault="002700E7" w:rsidP="006D2EC1">
            <w:pP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京都大学大学院准教授（交通システム）</w:t>
            </w:r>
          </w:p>
        </w:tc>
        <w:tc>
          <w:tcPr>
            <w:tcW w:w="1948" w:type="dxa"/>
            <w:vAlign w:val="center"/>
          </w:tcPr>
          <w:p w:rsidR="002700E7" w:rsidRPr="0076002A" w:rsidRDefault="00645690" w:rsidP="00645690">
            <w:pPr>
              <w:jc w:val="center"/>
              <w:rPr>
                <w:rFonts w:asciiTheme="majorEastAsia" w:eastAsiaTheme="majorEastAsia" w:hAnsiTheme="majorEastAsia" w:cs="ＭＳゴシック"/>
                <w:color w:val="000000" w:themeColor="text1"/>
                <w:kern w:val="0"/>
                <w:sz w:val="24"/>
                <w:szCs w:val="24"/>
              </w:rPr>
            </w:pPr>
            <w:r w:rsidRPr="00645690">
              <w:rPr>
                <w:rFonts w:asciiTheme="majorEastAsia" w:eastAsiaTheme="majorEastAsia" w:hAnsiTheme="majorEastAsia" w:cs="ＭＳゴシック" w:hint="eastAsia"/>
                <w:color w:val="000000" w:themeColor="text1"/>
                <w:kern w:val="0"/>
                <w:sz w:val="24"/>
                <w:szCs w:val="24"/>
              </w:rPr>
              <w:t>専門委員</w:t>
            </w:r>
          </w:p>
        </w:tc>
      </w:tr>
      <w:tr w:rsidR="00645690" w:rsidRPr="004F369C" w:rsidTr="00645690">
        <w:trPr>
          <w:trHeight w:val="748"/>
        </w:trPr>
        <w:tc>
          <w:tcPr>
            <w:tcW w:w="1701" w:type="dxa"/>
            <w:vAlign w:val="center"/>
          </w:tcPr>
          <w:p w:rsidR="00645690" w:rsidRPr="0076002A" w:rsidRDefault="00645690" w:rsidP="00911743">
            <w:pPr>
              <w:jc w:val="cente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鈴木　靖文</w:t>
            </w:r>
          </w:p>
        </w:tc>
        <w:tc>
          <w:tcPr>
            <w:tcW w:w="5529" w:type="dxa"/>
            <w:vAlign w:val="center"/>
          </w:tcPr>
          <w:p w:rsidR="00645690" w:rsidRPr="0076002A" w:rsidRDefault="00645690" w:rsidP="00911743">
            <w:pP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有限会社ひのでやエコライフ研究所取締役</w:t>
            </w:r>
          </w:p>
        </w:tc>
        <w:tc>
          <w:tcPr>
            <w:tcW w:w="1948" w:type="dxa"/>
            <w:vAlign w:val="center"/>
          </w:tcPr>
          <w:p w:rsidR="00645690" w:rsidRDefault="00645690" w:rsidP="00645690">
            <w:pPr>
              <w:jc w:val="center"/>
            </w:pPr>
            <w:r w:rsidRPr="00D55694">
              <w:rPr>
                <w:rFonts w:asciiTheme="majorEastAsia" w:eastAsiaTheme="majorEastAsia" w:hAnsiTheme="majorEastAsia" w:cs="ＭＳゴシック" w:hint="eastAsia"/>
                <w:color w:val="000000" w:themeColor="text1"/>
                <w:kern w:val="0"/>
                <w:sz w:val="24"/>
                <w:szCs w:val="24"/>
              </w:rPr>
              <w:t>専門委員</w:t>
            </w:r>
          </w:p>
        </w:tc>
      </w:tr>
      <w:tr w:rsidR="00645690" w:rsidRPr="004F369C" w:rsidTr="00645690">
        <w:trPr>
          <w:trHeight w:val="748"/>
        </w:trPr>
        <w:tc>
          <w:tcPr>
            <w:tcW w:w="1701" w:type="dxa"/>
            <w:vAlign w:val="center"/>
          </w:tcPr>
          <w:p w:rsidR="00645690" w:rsidRPr="0076002A" w:rsidRDefault="00645690" w:rsidP="00911743">
            <w:pPr>
              <w:jc w:val="cente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高村　ゆかり</w:t>
            </w:r>
          </w:p>
        </w:tc>
        <w:tc>
          <w:tcPr>
            <w:tcW w:w="5529" w:type="dxa"/>
            <w:vAlign w:val="center"/>
          </w:tcPr>
          <w:p w:rsidR="00645690" w:rsidRPr="0076002A" w:rsidRDefault="00645690" w:rsidP="00911743">
            <w:pP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名古屋大学大学院教授（国際法）</w:t>
            </w:r>
          </w:p>
        </w:tc>
        <w:tc>
          <w:tcPr>
            <w:tcW w:w="1948" w:type="dxa"/>
            <w:vAlign w:val="center"/>
          </w:tcPr>
          <w:p w:rsidR="00645690" w:rsidRDefault="00645690" w:rsidP="00645690">
            <w:pPr>
              <w:jc w:val="center"/>
            </w:pPr>
            <w:r w:rsidRPr="00D55694">
              <w:rPr>
                <w:rFonts w:asciiTheme="majorEastAsia" w:eastAsiaTheme="majorEastAsia" w:hAnsiTheme="majorEastAsia" w:cs="ＭＳゴシック" w:hint="eastAsia"/>
                <w:color w:val="000000" w:themeColor="text1"/>
                <w:kern w:val="0"/>
                <w:sz w:val="24"/>
                <w:szCs w:val="24"/>
              </w:rPr>
              <w:t>専門委員</w:t>
            </w:r>
          </w:p>
        </w:tc>
      </w:tr>
      <w:tr w:rsidR="00645690" w:rsidRPr="004F369C" w:rsidTr="00645690">
        <w:trPr>
          <w:trHeight w:val="748"/>
        </w:trPr>
        <w:tc>
          <w:tcPr>
            <w:tcW w:w="1701" w:type="dxa"/>
            <w:vAlign w:val="center"/>
          </w:tcPr>
          <w:p w:rsidR="00645690" w:rsidRPr="0076002A" w:rsidRDefault="00645690" w:rsidP="006D2EC1">
            <w:pPr>
              <w:jc w:val="cente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鍋島　美奈子</w:t>
            </w:r>
          </w:p>
        </w:tc>
        <w:tc>
          <w:tcPr>
            <w:tcW w:w="5529" w:type="dxa"/>
            <w:vAlign w:val="center"/>
          </w:tcPr>
          <w:p w:rsidR="00645690" w:rsidRPr="0076002A" w:rsidRDefault="00645690" w:rsidP="006D2EC1">
            <w:pP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大阪市立大学大学院准教授（建築環境・設備）</w:t>
            </w:r>
          </w:p>
        </w:tc>
        <w:tc>
          <w:tcPr>
            <w:tcW w:w="1948" w:type="dxa"/>
            <w:vAlign w:val="center"/>
          </w:tcPr>
          <w:p w:rsidR="00645690" w:rsidRDefault="00645690" w:rsidP="00645690">
            <w:pPr>
              <w:jc w:val="center"/>
            </w:pPr>
            <w:r w:rsidRPr="00D55694">
              <w:rPr>
                <w:rFonts w:asciiTheme="majorEastAsia" w:eastAsiaTheme="majorEastAsia" w:hAnsiTheme="majorEastAsia" w:cs="ＭＳゴシック" w:hint="eastAsia"/>
                <w:color w:val="000000" w:themeColor="text1"/>
                <w:kern w:val="0"/>
                <w:sz w:val="24"/>
                <w:szCs w:val="24"/>
              </w:rPr>
              <w:t>専門委員</w:t>
            </w:r>
          </w:p>
        </w:tc>
      </w:tr>
      <w:tr w:rsidR="00645690" w:rsidRPr="004F369C" w:rsidTr="00645690">
        <w:trPr>
          <w:trHeight w:val="748"/>
        </w:trPr>
        <w:tc>
          <w:tcPr>
            <w:tcW w:w="1701" w:type="dxa"/>
            <w:vAlign w:val="center"/>
          </w:tcPr>
          <w:p w:rsidR="00645690" w:rsidRPr="0076002A" w:rsidRDefault="00645690" w:rsidP="00911743">
            <w:pPr>
              <w:jc w:val="cente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森山　正和</w:t>
            </w:r>
          </w:p>
        </w:tc>
        <w:tc>
          <w:tcPr>
            <w:tcW w:w="5529" w:type="dxa"/>
            <w:vAlign w:val="center"/>
          </w:tcPr>
          <w:p w:rsidR="00645690" w:rsidRPr="0076002A" w:rsidRDefault="00645690" w:rsidP="00BF7F10">
            <w:pP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摂南大学教授（都市環境・設備計画）</w:t>
            </w:r>
          </w:p>
        </w:tc>
        <w:tc>
          <w:tcPr>
            <w:tcW w:w="1948" w:type="dxa"/>
            <w:vAlign w:val="center"/>
          </w:tcPr>
          <w:p w:rsidR="00645690" w:rsidRDefault="00645690" w:rsidP="00645690">
            <w:pPr>
              <w:jc w:val="center"/>
            </w:pPr>
            <w:r w:rsidRPr="00D55694">
              <w:rPr>
                <w:rFonts w:asciiTheme="majorEastAsia" w:eastAsiaTheme="majorEastAsia" w:hAnsiTheme="majorEastAsia" w:cs="ＭＳゴシック" w:hint="eastAsia"/>
                <w:color w:val="000000" w:themeColor="text1"/>
                <w:kern w:val="0"/>
                <w:sz w:val="24"/>
                <w:szCs w:val="24"/>
              </w:rPr>
              <w:t>専門委員</w:t>
            </w:r>
          </w:p>
        </w:tc>
      </w:tr>
      <w:tr w:rsidR="00911743" w:rsidRPr="004F369C" w:rsidTr="00305258">
        <w:trPr>
          <w:trHeight w:val="355"/>
        </w:trPr>
        <w:tc>
          <w:tcPr>
            <w:tcW w:w="9178" w:type="dxa"/>
            <w:gridSpan w:val="3"/>
            <w:vAlign w:val="center"/>
          </w:tcPr>
          <w:p w:rsidR="00911743" w:rsidRPr="0076002A" w:rsidRDefault="00911743" w:rsidP="00E6627E">
            <w:pPr>
              <w:jc w:val="center"/>
              <w:rPr>
                <w:rFonts w:asciiTheme="majorEastAsia" w:eastAsiaTheme="majorEastAsia" w:hAnsiTheme="majorEastAsia" w:cs="ＭＳゴシック"/>
                <w:color w:val="000000" w:themeColor="text1"/>
                <w:kern w:val="0"/>
                <w:sz w:val="24"/>
                <w:szCs w:val="24"/>
              </w:rPr>
            </w:pPr>
            <w:r w:rsidRPr="0076002A">
              <w:rPr>
                <w:rFonts w:asciiTheme="majorEastAsia" w:eastAsiaTheme="majorEastAsia" w:hAnsiTheme="majorEastAsia" w:cs="ＭＳゴシック" w:hint="eastAsia"/>
                <w:color w:val="000000" w:themeColor="text1"/>
                <w:kern w:val="0"/>
                <w:sz w:val="24"/>
                <w:szCs w:val="24"/>
              </w:rPr>
              <w:t xml:space="preserve">合　計　</w:t>
            </w:r>
            <w:r w:rsidR="00AB6FD9" w:rsidRPr="0076002A">
              <w:rPr>
                <w:rFonts w:asciiTheme="majorEastAsia" w:eastAsiaTheme="majorEastAsia" w:hAnsiTheme="majorEastAsia" w:cs="ＭＳゴシック" w:hint="eastAsia"/>
                <w:color w:val="000000" w:themeColor="text1"/>
                <w:kern w:val="0"/>
                <w:sz w:val="24"/>
                <w:szCs w:val="24"/>
              </w:rPr>
              <w:t>７</w:t>
            </w:r>
            <w:r w:rsidRPr="0076002A">
              <w:rPr>
                <w:rFonts w:asciiTheme="majorEastAsia" w:eastAsiaTheme="majorEastAsia" w:hAnsiTheme="majorEastAsia" w:cs="ＭＳゴシック" w:hint="eastAsia"/>
                <w:color w:val="000000" w:themeColor="text1"/>
                <w:kern w:val="0"/>
                <w:sz w:val="24"/>
                <w:szCs w:val="24"/>
              </w:rPr>
              <w:t>名</w:t>
            </w:r>
          </w:p>
        </w:tc>
      </w:tr>
    </w:tbl>
    <w:p w:rsidR="006D053A" w:rsidRDefault="00CF3EAF" w:rsidP="00AB6FD9">
      <w:pPr>
        <w:rPr>
          <w:rFonts w:asciiTheme="majorEastAsia" w:eastAsiaTheme="majorEastAsia" w:hAnsiTheme="majorEastAsia"/>
          <w:sz w:val="22"/>
        </w:rPr>
      </w:pPr>
      <w:r w:rsidRPr="00CF3EAF">
        <w:rPr>
          <w:rFonts w:asciiTheme="majorEastAsia" w:eastAsiaTheme="majorEastAsia" w:hAnsiTheme="majorEastAsia" w:hint="eastAsia"/>
          <w:sz w:val="22"/>
        </w:rPr>
        <w:t>※</w:t>
      </w:r>
      <w:r w:rsidR="00645690">
        <w:rPr>
          <w:rFonts w:asciiTheme="majorEastAsia" w:eastAsiaTheme="majorEastAsia" w:hAnsiTheme="majorEastAsia" w:hint="eastAsia"/>
          <w:sz w:val="22"/>
        </w:rPr>
        <w:t>名簿は、</w:t>
      </w:r>
      <w:r w:rsidRPr="00CF3EAF">
        <w:rPr>
          <w:rFonts w:asciiTheme="majorEastAsia" w:eastAsiaTheme="majorEastAsia" w:hAnsiTheme="majorEastAsia" w:hint="eastAsia"/>
          <w:sz w:val="22"/>
        </w:rPr>
        <w:t>環境審議会委員、専門委員</w:t>
      </w:r>
      <w:r w:rsidR="00645690">
        <w:rPr>
          <w:rFonts w:asciiTheme="majorEastAsia" w:eastAsiaTheme="majorEastAsia" w:hAnsiTheme="majorEastAsia" w:hint="eastAsia"/>
          <w:sz w:val="22"/>
        </w:rPr>
        <w:t>の順に記載し、それぞれ</w:t>
      </w:r>
      <w:r w:rsidR="005D3939">
        <w:rPr>
          <w:rFonts w:asciiTheme="majorEastAsia" w:eastAsiaTheme="majorEastAsia" w:hAnsiTheme="majorEastAsia" w:hint="eastAsia"/>
          <w:sz w:val="22"/>
        </w:rPr>
        <w:t>五十音</w:t>
      </w:r>
      <w:r w:rsidRPr="00CF3EAF">
        <w:rPr>
          <w:rFonts w:asciiTheme="majorEastAsia" w:eastAsiaTheme="majorEastAsia" w:hAnsiTheme="majorEastAsia" w:hint="eastAsia"/>
          <w:sz w:val="22"/>
        </w:rPr>
        <w:t>順に記載</w:t>
      </w:r>
      <w:r w:rsidR="00645690">
        <w:rPr>
          <w:rFonts w:asciiTheme="majorEastAsia" w:eastAsiaTheme="majorEastAsia" w:hAnsiTheme="majorEastAsia" w:hint="eastAsia"/>
          <w:sz w:val="22"/>
        </w:rPr>
        <w:t>しています。</w:t>
      </w:r>
    </w:p>
    <w:p w:rsidR="003316B1" w:rsidRPr="00645690" w:rsidRDefault="003316B1" w:rsidP="00AB6FD9">
      <w:pPr>
        <w:rPr>
          <w:rFonts w:asciiTheme="majorEastAsia" w:eastAsiaTheme="majorEastAsia" w:hAnsiTheme="majorEastAsia"/>
          <w:sz w:val="22"/>
        </w:rPr>
      </w:pPr>
    </w:p>
    <w:p w:rsidR="003316B1" w:rsidRDefault="003316B1" w:rsidP="00AB6FD9">
      <w:pPr>
        <w:rPr>
          <w:rFonts w:asciiTheme="majorEastAsia" w:eastAsiaTheme="majorEastAsia" w:hAnsiTheme="majorEastAsia"/>
          <w:sz w:val="22"/>
        </w:rPr>
      </w:pPr>
    </w:p>
    <w:p w:rsidR="003316B1" w:rsidRPr="00D63106" w:rsidRDefault="00D63106" w:rsidP="00D6310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316B1" w:rsidRPr="00D63106">
        <w:rPr>
          <w:rFonts w:asciiTheme="majorEastAsia" w:eastAsiaTheme="majorEastAsia" w:hAnsiTheme="majorEastAsia" w:hint="eastAsia"/>
          <w:sz w:val="24"/>
          <w:szCs w:val="24"/>
        </w:rPr>
        <w:t>オブザーバー</w:t>
      </w:r>
    </w:p>
    <w:p w:rsidR="003316B1" w:rsidRPr="003316B1" w:rsidRDefault="003316B1" w:rsidP="003316B1">
      <w:pPr>
        <w:ind w:firstLineChars="700" w:firstLine="1680"/>
        <w:rPr>
          <w:rFonts w:asciiTheme="majorEastAsia" w:eastAsiaTheme="majorEastAsia" w:hAnsiTheme="majorEastAsia"/>
          <w:sz w:val="24"/>
          <w:szCs w:val="24"/>
        </w:rPr>
      </w:pPr>
      <w:r w:rsidRPr="003316B1">
        <w:rPr>
          <w:rFonts w:asciiTheme="majorEastAsia" w:eastAsiaTheme="majorEastAsia" w:hAnsiTheme="majorEastAsia" w:hint="eastAsia"/>
          <w:sz w:val="24"/>
          <w:szCs w:val="24"/>
        </w:rPr>
        <w:t>大阪市</w:t>
      </w:r>
      <w:r>
        <w:rPr>
          <w:rFonts w:asciiTheme="majorEastAsia" w:eastAsiaTheme="majorEastAsia" w:hAnsiTheme="majorEastAsia" w:hint="eastAsia"/>
          <w:sz w:val="24"/>
          <w:szCs w:val="24"/>
        </w:rPr>
        <w:t xml:space="preserve">　</w:t>
      </w:r>
      <w:r w:rsidRPr="000920DB">
        <w:rPr>
          <w:rFonts w:asciiTheme="majorEastAsia" w:eastAsiaTheme="majorEastAsia" w:hAnsiTheme="majorEastAsia" w:hint="eastAsia"/>
          <w:kern w:val="0"/>
          <w:sz w:val="24"/>
          <w:szCs w:val="24"/>
        </w:rPr>
        <w:t>環境局</w:t>
      </w:r>
      <w:r w:rsidR="000920DB">
        <w:rPr>
          <w:rFonts w:asciiTheme="majorEastAsia" w:eastAsiaTheme="majorEastAsia" w:hAnsiTheme="majorEastAsia" w:hint="eastAsia"/>
          <w:kern w:val="0"/>
          <w:sz w:val="24"/>
          <w:szCs w:val="24"/>
        </w:rPr>
        <w:t xml:space="preserve">　</w:t>
      </w:r>
      <w:r w:rsidRPr="000920DB">
        <w:rPr>
          <w:rFonts w:asciiTheme="majorEastAsia" w:eastAsiaTheme="majorEastAsia" w:hAnsiTheme="majorEastAsia" w:hint="eastAsia"/>
          <w:spacing w:val="60"/>
          <w:kern w:val="0"/>
          <w:sz w:val="24"/>
          <w:szCs w:val="24"/>
          <w:fitText w:val="1680" w:id="648210944"/>
        </w:rPr>
        <w:t>環境施策</w:t>
      </w:r>
      <w:r w:rsidRPr="000920DB">
        <w:rPr>
          <w:rFonts w:asciiTheme="majorEastAsia" w:eastAsiaTheme="majorEastAsia" w:hAnsiTheme="majorEastAsia" w:hint="eastAsia"/>
          <w:kern w:val="0"/>
          <w:sz w:val="24"/>
          <w:szCs w:val="24"/>
          <w:fitText w:val="1680" w:id="648210944"/>
        </w:rPr>
        <w:t>部</w:t>
      </w:r>
      <w:r>
        <w:rPr>
          <w:rFonts w:asciiTheme="majorEastAsia" w:eastAsiaTheme="majorEastAsia" w:hAnsiTheme="majorEastAsia" w:hint="eastAsia"/>
          <w:sz w:val="24"/>
          <w:szCs w:val="24"/>
        </w:rPr>
        <w:t xml:space="preserve">　</w:t>
      </w:r>
      <w:r w:rsidRPr="003316B1">
        <w:rPr>
          <w:rFonts w:asciiTheme="majorEastAsia" w:eastAsiaTheme="majorEastAsia" w:hAnsiTheme="majorEastAsia" w:hint="eastAsia"/>
          <w:sz w:val="24"/>
          <w:szCs w:val="24"/>
        </w:rPr>
        <w:t>環境施策課長</w:t>
      </w:r>
    </w:p>
    <w:p w:rsidR="003316B1" w:rsidRPr="003316B1" w:rsidRDefault="003316B1" w:rsidP="003316B1">
      <w:pPr>
        <w:ind w:firstLineChars="700" w:firstLine="1680"/>
        <w:rPr>
          <w:rFonts w:asciiTheme="majorEastAsia" w:eastAsiaTheme="majorEastAsia" w:hAnsiTheme="majorEastAsia"/>
          <w:sz w:val="24"/>
          <w:szCs w:val="24"/>
        </w:rPr>
      </w:pPr>
      <w:r w:rsidRPr="003316B1">
        <w:rPr>
          <w:rFonts w:asciiTheme="majorEastAsia" w:eastAsiaTheme="majorEastAsia" w:hAnsiTheme="majorEastAsia" w:hint="eastAsia"/>
          <w:sz w:val="24"/>
          <w:szCs w:val="24"/>
        </w:rPr>
        <w:t>堺</w:t>
      </w:r>
      <w:r w:rsidR="000920DB">
        <w:rPr>
          <w:rFonts w:asciiTheme="majorEastAsia" w:eastAsiaTheme="majorEastAsia" w:hAnsiTheme="majorEastAsia" w:hint="eastAsia"/>
          <w:sz w:val="24"/>
          <w:szCs w:val="24"/>
        </w:rPr>
        <w:t xml:space="preserve">　</w:t>
      </w:r>
      <w:r w:rsidRPr="003316B1">
        <w:rPr>
          <w:rFonts w:asciiTheme="majorEastAsia" w:eastAsiaTheme="majorEastAsia" w:hAnsiTheme="majorEastAsia" w:hint="eastAsia"/>
          <w:sz w:val="24"/>
          <w:szCs w:val="24"/>
        </w:rPr>
        <w:t>市</w:t>
      </w:r>
      <w:r w:rsidR="000920DB">
        <w:rPr>
          <w:rFonts w:asciiTheme="majorEastAsia" w:eastAsiaTheme="majorEastAsia" w:hAnsiTheme="majorEastAsia" w:hint="eastAsia"/>
          <w:sz w:val="24"/>
          <w:szCs w:val="24"/>
        </w:rPr>
        <w:t xml:space="preserve">　</w:t>
      </w:r>
      <w:r w:rsidRPr="003316B1">
        <w:rPr>
          <w:rFonts w:asciiTheme="majorEastAsia" w:eastAsiaTheme="majorEastAsia" w:hAnsiTheme="majorEastAsia" w:hint="eastAsia"/>
          <w:sz w:val="24"/>
          <w:szCs w:val="24"/>
        </w:rPr>
        <w:t>環境局</w:t>
      </w:r>
      <w:r w:rsidR="000920DB">
        <w:rPr>
          <w:rFonts w:asciiTheme="majorEastAsia" w:eastAsiaTheme="majorEastAsia" w:hAnsiTheme="majorEastAsia" w:hint="eastAsia"/>
          <w:sz w:val="24"/>
          <w:szCs w:val="24"/>
        </w:rPr>
        <w:t xml:space="preserve">　</w:t>
      </w:r>
      <w:r w:rsidRPr="003316B1">
        <w:rPr>
          <w:rFonts w:asciiTheme="majorEastAsia" w:eastAsiaTheme="majorEastAsia" w:hAnsiTheme="majorEastAsia" w:hint="eastAsia"/>
          <w:sz w:val="24"/>
          <w:szCs w:val="24"/>
        </w:rPr>
        <w:t>環境都市推進部</w:t>
      </w:r>
      <w:r>
        <w:rPr>
          <w:rFonts w:asciiTheme="majorEastAsia" w:eastAsiaTheme="majorEastAsia" w:hAnsiTheme="majorEastAsia" w:hint="eastAsia"/>
          <w:sz w:val="24"/>
          <w:szCs w:val="24"/>
        </w:rPr>
        <w:t xml:space="preserve">　</w:t>
      </w:r>
      <w:r w:rsidRPr="003316B1">
        <w:rPr>
          <w:rFonts w:asciiTheme="majorEastAsia" w:eastAsiaTheme="majorEastAsia" w:hAnsiTheme="majorEastAsia" w:hint="eastAsia"/>
          <w:sz w:val="24"/>
          <w:szCs w:val="24"/>
        </w:rPr>
        <w:t>環境政策課長</w:t>
      </w:r>
    </w:p>
    <w:p w:rsidR="003316B1" w:rsidRPr="003316B1" w:rsidRDefault="003316B1" w:rsidP="00AB6FD9">
      <w:pPr>
        <w:rPr>
          <w:rFonts w:asciiTheme="majorEastAsia" w:eastAsiaTheme="majorEastAsia" w:hAnsiTheme="majorEastAsia"/>
          <w:sz w:val="22"/>
        </w:rPr>
      </w:pPr>
    </w:p>
    <w:sectPr w:rsidR="003316B1" w:rsidRPr="003316B1" w:rsidSect="00645690">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2E" w:rsidRDefault="00F7302E" w:rsidP="00940F4F">
      <w:r>
        <w:separator/>
      </w:r>
    </w:p>
  </w:endnote>
  <w:endnote w:type="continuationSeparator" w:id="0">
    <w:p w:rsidR="00F7302E" w:rsidRDefault="00F7302E"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2E" w:rsidRDefault="00F7302E" w:rsidP="00940F4F">
      <w:r>
        <w:separator/>
      </w:r>
    </w:p>
  </w:footnote>
  <w:footnote w:type="continuationSeparator" w:id="0">
    <w:p w:rsidR="00F7302E" w:rsidRDefault="00F7302E" w:rsidP="0094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D3"/>
    <w:rsid w:val="00017482"/>
    <w:rsid w:val="000179D9"/>
    <w:rsid w:val="0003212C"/>
    <w:rsid w:val="0003277F"/>
    <w:rsid w:val="00037405"/>
    <w:rsid w:val="000625B3"/>
    <w:rsid w:val="00070E97"/>
    <w:rsid w:val="00087394"/>
    <w:rsid w:val="00090F64"/>
    <w:rsid w:val="000920DB"/>
    <w:rsid w:val="000A19AA"/>
    <w:rsid w:val="000B798E"/>
    <w:rsid w:val="000E3997"/>
    <w:rsid w:val="000E7C70"/>
    <w:rsid w:val="00121202"/>
    <w:rsid w:val="001A0254"/>
    <w:rsid w:val="001F06F7"/>
    <w:rsid w:val="001F199E"/>
    <w:rsid w:val="00202DA1"/>
    <w:rsid w:val="002204EC"/>
    <w:rsid w:val="00223A21"/>
    <w:rsid w:val="0024291F"/>
    <w:rsid w:val="00251C8E"/>
    <w:rsid w:val="00252AC3"/>
    <w:rsid w:val="00263056"/>
    <w:rsid w:val="002700E7"/>
    <w:rsid w:val="002C159C"/>
    <w:rsid w:val="002D1609"/>
    <w:rsid w:val="002E041B"/>
    <w:rsid w:val="00305258"/>
    <w:rsid w:val="00322241"/>
    <w:rsid w:val="003230E2"/>
    <w:rsid w:val="00327A08"/>
    <w:rsid w:val="003316B1"/>
    <w:rsid w:val="003357EB"/>
    <w:rsid w:val="00366693"/>
    <w:rsid w:val="00381760"/>
    <w:rsid w:val="00386867"/>
    <w:rsid w:val="003A5D4B"/>
    <w:rsid w:val="003B0953"/>
    <w:rsid w:val="003B2FA0"/>
    <w:rsid w:val="003E0AF5"/>
    <w:rsid w:val="00403E53"/>
    <w:rsid w:val="00460A65"/>
    <w:rsid w:val="004713DB"/>
    <w:rsid w:val="004767FD"/>
    <w:rsid w:val="004927A5"/>
    <w:rsid w:val="00492A3C"/>
    <w:rsid w:val="004D0EB2"/>
    <w:rsid w:val="004F369C"/>
    <w:rsid w:val="00503A3F"/>
    <w:rsid w:val="005116E5"/>
    <w:rsid w:val="00523CBE"/>
    <w:rsid w:val="005313B7"/>
    <w:rsid w:val="00531AC1"/>
    <w:rsid w:val="005401DB"/>
    <w:rsid w:val="00577BD1"/>
    <w:rsid w:val="005837EA"/>
    <w:rsid w:val="005B350B"/>
    <w:rsid w:val="005C1B50"/>
    <w:rsid w:val="005C70D0"/>
    <w:rsid w:val="005D231B"/>
    <w:rsid w:val="005D3939"/>
    <w:rsid w:val="00610692"/>
    <w:rsid w:val="006138FF"/>
    <w:rsid w:val="006376C8"/>
    <w:rsid w:val="00645690"/>
    <w:rsid w:val="00653957"/>
    <w:rsid w:val="00667A39"/>
    <w:rsid w:val="006855F3"/>
    <w:rsid w:val="006B382D"/>
    <w:rsid w:val="006C44C3"/>
    <w:rsid w:val="006D053A"/>
    <w:rsid w:val="006F0541"/>
    <w:rsid w:val="006F0663"/>
    <w:rsid w:val="006F6C9B"/>
    <w:rsid w:val="0070693F"/>
    <w:rsid w:val="0071541F"/>
    <w:rsid w:val="00724878"/>
    <w:rsid w:val="007454CD"/>
    <w:rsid w:val="00750C9E"/>
    <w:rsid w:val="0076002A"/>
    <w:rsid w:val="00770D42"/>
    <w:rsid w:val="007A4F15"/>
    <w:rsid w:val="007D4670"/>
    <w:rsid w:val="007E6730"/>
    <w:rsid w:val="007F23CE"/>
    <w:rsid w:val="00811014"/>
    <w:rsid w:val="00811DE6"/>
    <w:rsid w:val="00820EB8"/>
    <w:rsid w:val="00843A15"/>
    <w:rsid w:val="00872C56"/>
    <w:rsid w:val="008759CC"/>
    <w:rsid w:val="008A54AC"/>
    <w:rsid w:val="008D4C1A"/>
    <w:rsid w:val="00911743"/>
    <w:rsid w:val="0091238E"/>
    <w:rsid w:val="00936884"/>
    <w:rsid w:val="00940F4F"/>
    <w:rsid w:val="009521C1"/>
    <w:rsid w:val="009A14D3"/>
    <w:rsid w:val="009B7B5B"/>
    <w:rsid w:val="009F0596"/>
    <w:rsid w:val="00A070F7"/>
    <w:rsid w:val="00A22C0C"/>
    <w:rsid w:val="00A625AA"/>
    <w:rsid w:val="00A71430"/>
    <w:rsid w:val="00A85775"/>
    <w:rsid w:val="00AA1985"/>
    <w:rsid w:val="00AB6FD9"/>
    <w:rsid w:val="00AF46FE"/>
    <w:rsid w:val="00B20CEC"/>
    <w:rsid w:val="00B621A3"/>
    <w:rsid w:val="00B726D5"/>
    <w:rsid w:val="00B72D08"/>
    <w:rsid w:val="00B879EA"/>
    <w:rsid w:val="00BB01F5"/>
    <w:rsid w:val="00BB3CB4"/>
    <w:rsid w:val="00BF7F10"/>
    <w:rsid w:val="00C01A5C"/>
    <w:rsid w:val="00C0788E"/>
    <w:rsid w:val="00C351A2"/>
    <w:rsid w:val="00C35C7F"/>
    <w:rsid w:val="00C754C1"/>
    <w:rsid w:val="00CD3E4E"/>
    <w:rsid w:val="00CE2158"/>
    <w:rsid w:val="00CF3EAF"/>
    <w:rsid w:val="00D45103"/>
    <w:rsid w:val="00D63106"/>
    <w:rsid w:val="00D66FA3"/>
    <w:rsid w:val="00DC04FE"/>
    <w:rsid w:val="00DC211A"/>
    <w:rsid w:val="00DC28B2"/>
    <w:rsid w:val="00DD5AE8"/>
    <w:rsid w:val="00DF3780"/>
    <w:rsid w:val="00DF4332"/>
    <w:rsid w:val="00E1249F"/>
    <w:rsid w:val="00E5380B"/>
    <w:rsid w:val="00E56406"/>
    <w:rsid w:val="00E6627E"/>
    <w:rsid w:val="00E84BFC"/>
    <w:rsid w:val="00EA63AC"/>
    <w:rsid w:val="00EE1823"/>
    <w:rsid w:val="00F375BE"/>
    <w:rsid w:val="00F51ED3"/>
    <w:rsid w:val="00F646CF"/>
    <w:rsid w:val="00F7302E"/>
    <w:rsid w:val="00F81D53"/>
    <w:rsid w:val="00FA004B"/>
    <w:rsid w:val="00FA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1B6F-A0C5-4FA7-AB78-E48825D6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奥田　孝史</cp:lastModifiedBy>
  <cp:revision>24</cp:revision>
  <cp:lastPrinted>2014-06-20T02:40:00Z</cp:lastPrinted>
  <dcterms:created xsi:type="dcterms:W3CDTF">2014-04-04T04:53:00Z</dcterms:created>
  <dcterms:modified xsi:type="dcterms:W3CDTF">2014-06-25T04:36:00Z</dcterms:modified>
</cp:coreProperties>
</file>