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E8874F" w14:textId="45009454" w:rsidR="001C3883" w:rsidRPr="001A6550" w:rsidRDefault="003E211F" w:rsidP="002A5297">
      <w:pPr>
        <w:widowControl/>
        <w:spacing w:afterLines="50" w:after="199"/>
        <w:jc w:val="center"/>
        <w:rPr>
          <w:rFonts w:ascii="ＭＳ ゴシック" w:eastAsia="ＭＳ ゴシック" w:hAnsi="ＭＳ ゴシック"/>
          <w:b/>
          <w:sz w:val="26"/>
          <w:szCs w:val="26"/>
        </w:rPr>
      </w:pPr>
      <w:r w:rsidRPr="001A6550">
        <w:rPr>
          <w:rFonts w:ascii="ＭＳ ゴシック" w:eastAsia="ＭＳ ゴシック" w:hAnsi="ＭＳ ゴシック"/>
          <w:b/>
          <w:noProof/>
          <w:sz w:val="26"/>
          <w:szCs w:val="26"/>
        </w:rPr>
        <mc:AlternateContent>
          <mc:Choice Requires="wps">
            <w:drawing>
              <wp:anchor distT="0" distB="0" distL="114300" distR="114300" simplePos="0" relativeHeight="251657216" behindDoc="0" locked="0" layoutInCell="1" allowOverlap="1" wp14:anchorId="3CD764B2" wp14:editId="4B818582">
                <wp:simplePos x="0" y="0"/>
                <wp:positionH relativeFrom="column">
                  <wp:posOffset>5111750</wp:posOffset>
                </wp:positionH>
                <wp:positionV relativeFrom="paragraph">
                  <wp:posOffset>-365125</wp:posOffset>
                </wp:positionV>
                <wp:extent cx="1008000" cy="288000"/>
                <wp:effectExtent l="0" t="0" r="20955" b="22225"/>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4B9CC" w14:textId="4F0F2C18" w:rsidR="00953DF3" w:rsidRPr="0041537D" w:rsidRDefault="00953DF3" w:rsidP="00EC58CA">
                            <w:pPr>
                              <w:snapToGrid w:val="0"/>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D764B2" id="_x0000_t202" coordsize="21600,21600" o:spt="202" path="m,l,21600r21600,l21600,xe">
                <v:stroke joinstyle="miter"/>
                <v:path gradientshapeok="t" o:connecttype="rect"/>
              </v:shapetype>
              <v:shape id="テキスト ボックス 1" o:spid="_x0000_s1026" type="#_x0000_t202" style="position:absolute;left:0;text-align:left;margin-left:402.5pt;margin-top:-28.75pt;width:79.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7WuQIAAN4FAAAOAAAAZHJzL2Uyb0RvYy54bWysVM1u2zAMvg/YOwi6r3aCbu2COkXWIsOA&#10;oC2WDj0rstQYlUVNUmJnxwYY9hB7hWHnPY9fZJTs/PTn0mEXmTQ/UuQnkiendanIUlhXgM5o7yCl&#10;RGgOeaFvM/rlevzmmBLnmc6ZAi0yuhKOng5fvzqpzED0YQ4qF5ZgEO0Glcno3HszSBLH56Jk7gCM&#10;0GiUYEvmUbW3SW5ZhdFLlfTT9F1Sgc2NBS6cw7/nrZEOY3wpBfeXUjrhicoo5ubjaeM5C2cyPGGD&#10;W8vMvOBdGuwfsihZofHSbahz5hlZ2OJJqLLgFhxIf8ChTEDKgotYA1bTSx9VM50zI2ItSI4zW5rc&#10;/wvLL5ZXlhQ5vt0RJZqV+EbN+ntz/6u5/9Osf5Bm/bNZr5v736iTXuCrMm6AblODjr7+ADX6xtqd&#10;mQC/cwhJ9jCtg0N04KeWtgxfrJygIz7JavsMovaEh2hpepymaOJo6x9HOQTdeRvr/EcBJQlCRi0+&#10;c8yALSfOt9ANJFzmQBX5uFAqKqG1xJmyZMmwKZSPRWHwByilSYWZ9I8wjychQuxtgJli/C7w8jAE&#10;akoHTxG7sMsr8NJSESW/UiJglP4sJL5CZOSZJBnnQm8TjeiAkljSSxw7/C6rlzi3daBHvBm03zqX&#10;hQbbsvSQ2/xuw61s8V1nuLbuQIGvZzVyF8QZ5CtsKQvtkDrDxwUSPWHOXzGLU4kdgZvGX+IhFeDz&#10;QCdRMgf77bn/AY/DglZKKpzyjLqvC2YFJeqTxjF63zs8DGshKodvj/qo2H3LbN+iF+UZYM/0cKcZ&#10;HsWA92ojSgvlDS6kUbgVTUxzvDujfiOe+Xb34ELjYjSKIFwEhvmJnhq+maTQYNf1DbOm63CPs3EB&#10;m33ABo8avcXGxjGjhYdxEadgx2pHPC6R2Kfdwgtbal+PqN1aHv4FAAD//wMAUEsDBBQABgAIAAAA&#10;IQDNtNhQ4QAAAAsBAAAPAAAAZHJzL2Rvd25yZXYueG1sTI/BTsMwEETvSPyDtUjcWidFado0TlUh&#10;9QCHCgri7MRuEtVeR7bTBr6e5USPszOafVNuJ2vYRfvQOxSQzhNgGhunemwFfH7sZytgIUpU0jjU&#10;Ar51gG11f1fKQrkrvuvLMbaMSjAUUkAX41BwHppOWxnmbtBI3sl5KyNJ33Ll5ZXKreGLJFlyK3uk&#10;D50c9HOnm/NxtAIO6701r+MuP8mX/PDzxusvjF6Ix4dptwEW9RT/w/CHT+hQEVPtRlSBGQGrJKMt&#10;UcAsyzNglFgvn3JgNV3SRQq8KvnthuoXAAD//wMAUEsBAi0AFAAGAAgAAAAhALaDOJL+AAAA4QEA&#10;ABMAAAAAAAAAAAAAAAAAAAAAAFtDb250ZW50X1R5cGVzXS54bWxQSwECLQAUAAYACAAAACEAOP0h&#10;/9YAAACUAQAACwAAAAAAAAAAAAAAAAAvAQAAX3JlbHMvLnJlbHNQSwECLQAUAAYACAAAACEAX4Ue&#10;1rkCAADeBQAADgAAAAAAAAAAAAAAAAAuAgAAZHJzL2Uyb0RvYy54bWxQSwECLQAUAAYACAAAACEA&#10;zbTYUOEAAAALAQAADwAAAAAAAAAAAAAAAAATBQAAZHJzL2Rvd25yZXYueG1sUEsFBgAAAAAEAAQA&#10;8wAAACEGAAAAAA==&#10;" fillcolor="white [3201]" strokeweight="1pt">
                <v:path arrowok="t"/>
                <v:textbox style="mso-fit-shape-to-text:t">
                  <w:txbxContent>
                    <w:p w14:paraId="32D4B9CC" w14:textId="4F0F2C18" w:rsidR="00953DF3" w:rsidRPr="0041537D" w:rsidRDefault="00953DF3" w:rsidP="00EC58CA">
                      <w:pPr>
                        <w:snapToGrid w:val="0"/>
                        <w:jc w:val="center"/>
                        <w:rPr>
                          <w:rFonts w:asciiTheme="majorEastAsia" w:eastAsiaTheme="majorEastAsia" w:hAnsiTheme="majorEastAsia"/>
                          <w:sz w:val="24"/>
                          <w:szCs w:val="24"/>
                        </w:rPr>
                      </w:pPr>
                      <w:r w:rsidRPr="0041537D">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v:textbox>
              </v:shape>
            </w:pict>
          </mc:Fallback>
        </mc:AlternateContent>
      </w:r>
      <w:r w:rsidR="00945AC8" w:rsidRPr="001A6550">
        <w:rPr>
          <w:rFonts w:ascii="ＭＳ ゴシック" w:eastAsia="ＭＳ ゴシック" w:hAnsi="ＭＳ ゴシック" w:hint="eastAsia"/>
          <w:b/>
          <w:noProof/>
          <w:sz w:val="26"/>
          <w:szCs w:val="26"/>
        </w:rPr>
        <w:t>おおさかヒートアイランド対策推進計画の</w:t>
      </w:r>
      <w:r w:rsidR="00F3380B" w:rsidRPr="001A6550">
        <w:rPr>
          <w:rFonts w:ascii="ＭＳ ゴシック" w:eastAsia="ＭＳ ゴシック" w:hAnsi="ＭＳ ゴシック" w:hint="eastAsia"/>
          <w:b/>
          <w:noProof/>
          <w:sz w:val="26"/>
          <w:szCs w:val="26"/>
        </w:rPr>
        <w:t>進捗状況について</w:t>
      </w:r>
    </w:p>
    <w:p w14:paraId="1D272300" w14:textId="501A4DC7" w:rsidR="00976A58" w:rsidRPr="00302526" w:rsidRDefault="00A66785" w:rsidP="00FE5267">
      <w:pPr>
        <w:spacing w:line="340" w:lineRule="exact"/>
        <w:ind w:firstLineChars="100" w:firstLine="210"/>
        <w:rPr>
          <w:rFonts w:asciiTheme="minorEastAsia" w:eastAsiaTheme="minorEastAsia" w:hAnsiTheme="minorEastAsia"/>
        </w:rPr>
      </w:pPr>
      <w:r w:rsidRPr="00302526">
        <w:rPr>
          <w:rFonts w:asciiTheme="minorEastAsia" w:eastAsiaTheme="minorEastAsia" w:hAnsiTheme="minorEastAsia" w:hint="eastAsia"/>
        </w:rPr>
        <w:t>2015（</w:t>
      </w:r>
      <w:r w:rsidR="009F4A01" w:rsidRPr="00302526">
        <w:rPr>
          <w:rFonts w:asciiTheme="minorEastAsia" w:eastAsiaTheme="minorEastAsia" w:hAnsiTheme="minorEastAsia" w:hint="eastAsia"/>
        </w:rPr>
        <w:t>平成27</w:t>
      </w:r>
      <w:r w:rsidRPr="00302526">
        <w:rPr>
          <w:rFonts w:asciiTheme="minorEastAsia" w:eastAsiaTheme="minorEastAsia" w:hAnsiTheme="minorEastAsia" w:hint="eastAsia"/>
        </w:rPr>
        <w:t>）</w:t>
      </w:r>
      <w:r w:rsidR="009F4A01" w:rsidRPr="00302526">
        <w:rPr>
          <w:rFonts w:asciiTheme="minorEastAsia" w:eastAsiaTheme="minorEastAsia" w:hAnsiTheme="minorEastAsia" w:hint="eastAsia"/>
        </w:rPr>
        <w:t>年３月策定の</w:t>
      </w:r>
      <w:r w:rsidR="00976A58" w:rsidRPr="00302526">
        <w:rPr>
          <w:rFonts w:asciiTheme="minorEastAsia" w:eastAsiaTheme="minorEastAsia" w:hAnsiTheme="minorEastAsia" w:hint="eastAsia"/>
        </w:rPr>
        <w:t>「おおさかヒートアイランド対策推進計画」</w:t>
      </w:r>
      <w:r w:rsidR="00DA51CB" w:rsidRPr="00302526">
        <w:rPr>
          <w:rFonts w:asciiTheme="minorEastAsia" w:eastAsiaTheme="minorEastAsia" w:hAnsiTheme="minorEastAsia" w:hint="eastAsia"/>
        </w:rPr>
        <w:t>（目標年度：2025年度）</w:t>
      </w:r>
      <w:r w:rsidR="00976A58" w:rsidRPr="00302526">
        <w:rPr>
          <w:rFonts w:asciiTheme="minorEastAsia" w:eastAsiaTheme="minorEastAsia" w:hAnsiTheme="minorEastAsia" w:hint="eastAsia"/>
        </w:rPr>
        <w:t>では、次の目標を掲げている。</w:t>
      </w:r>
    </w:p>
    <w:p w14:paraId="01766768" w14:textId="1AA8785A" w:rsidR="001240FA" w:rsidRPr="00B80862" w:rsidRDefault="00EB298C" w:rsidP="00FF2361">
      <w:pPr>
        <w:spacing w:line="320" w:lineRule="exact"/>
        <w:ind w:firstLineChars="100" w:firstLine="210"/>
      </w:pPr>
      <w:r w:rsidRPr="00B80862">
        <w:rPr>
          <w:rFonts w:ascii="ＭＳ 明朝" w:hAnsi="ＭＳ 明朝"/>
          <w:noProof/>
          <w:szCs w:val="21"/>
        </w:rPr>
        <mc:AlternateContent>
          <mc:Choice Requires="wps">
            <w:drawing>
              <wp:anchor distT="0" distB="0" distL="114300" distR="114300" simplePos="0" relativeHeight="251681792" behindDoc="0" locked="0" layoutInCell="1" allowOverlap="1" wp14:anchorId="3BFB1C6A" wp14:editId="2F05011B">
                <wp:simplePos x="0" y="0"/>
                <wp:positionH relativeFrom="margin">
                  <wp:align>center</wp:align>
                </wp:positionH>
                <wp:positionV relativeFrom="line">
                  <wp:posOffset>72390</wp:posOffset>
                </wp:positionV>
                <wp:extent cx="6048375" cy="85725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57250"/>
                        </a:xfrm>
                        <a:prstGeom prst="rect">
                          <a:avLst/>
                        </a:prstGeom>
                        <a:noFill/>
                        <a:ln w="19050" cap="flat" cmpd="sng" algn="ctr">
                          <a:solidFill>
                            <a:sysClr val="windowText" lastClr="000000"/>
                          </a:solidFill>
                          <a:prstDash val="solid"/>
                        </a:ln>
                        <a:effectLst/>
                      </wps:spPr>
                      <wps:txbx>
                        <w:txbxContent>
                          <w:p w14:paraId="680BE09A" w14:textId="77777777" w:rsidR="00953DF3" w:rsidRPr="001B2020" w:rsidRDefault="00953DF3" w:rsidP="00520F55">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14:paraId="2AB46E9B" w14:textId="77777777" w:rsidR="00953DF3" w:rsidRPr="001B2020" w:rsidRDefault="00953DF3" w:rsidP="00520F55">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1C6A" id="正方形/長方形 10" o:spid="_x0000_s1027" style="position:absolute;left:0;text-align:left;margin-left:0;margin-top:5.7pt;width:476.25pt;height:6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UkAIAAPwEAAAOAAAAZHJzL2Uyb0RvYy54bWysVM1uEzEQviPxDpbvdJOS/q2aVFGrIqSo&#10;VGpRzxOvN1nhtY3tZDe8BzwAnDkjDjwOlXgLPns3/YMTYg/W2DMez/fNN3t80taKraXzldFjPtwZ&#10;cCa1MEWlF2P+9vr8xSFnPpAuSBktx3wjPT+ZPH923Nhc7pqlUYV0DEm0zxs75ssQbJ5lXixlTX7H&#10;WKnhLI2rKWDrFlnhqEH2WmW7g8F+1hhXWGeE9B6nZ52TT1L+spQivClLLwNTY47aQlpdWudxzSbH&#10;lC8c2WUl+jLoH6qoqdJ49C7VGQViK1f9kaquhDPelGFHmDozZVkJmTAAzXDwBM3VkqxMWECOt3c0&#10;+f+XVlysLx2rCvQO9Giq0aPbr19uP33/+eNz9uvjt85i8IKqxvocN67spYtgvZ0Z8c7DkT3yxI3v&#10;Y9rS1TEWUFmbeN/c8S7bwAQO9wejw5cHe5wJ+A73Dnb30msZ5dvb1vnwSpqaRWPMHfqa6Kb1zIf4&#10;PuXbkPiYNueVUqm3SrMG4I4GyMkEQWKlogCztgDt9YIzUgtoVwSXUnqjqiJeTwg3/lQ5tibIB6or&#10;THONojlT5AMcQJK+yA1KeHQ11nNGftldTq4+TOmYWiZ19uXfMxat0M7bridb0uem2KBPznQC9lac&#10;V8g/QxmX5KBYgMMUhjdYSmWA2PQWZ0vjPvztPMZDSPBy1mACwMb7FTkJdK81JHY0HI3iyKTNCF3B&#10;xj30zB969Ko+NWBpiHm3IpkxPqitWTpT32BYp/FVuEgLvN3x3m9OQzeZGHchp9MUhjGxFGb6yoqY&#10;PDIXmb1ub8jZXg4BPbkw22mh/IkquthOF9NVMGWVJBOZ7njt9YsRS23sfwdxhh/uU9T9T2vyGwAA&#10;//8DAFBLAwQUAAYACAAAACEAlNOP4NwAAAAHAQAADwAAAGRycy9kb3ducmV2LnhtbEyPwU7DMBBE&#10;70j8g7VI3KjT4BYIcSpUCbggIUKlXt1kG0fY6yh20/D3LCc4zsxq5m25mb0TE46xD6RhuchAIDWh&#10;7anTsPt8vrkHEZOh1rhAqOEbI2yqy4vSFG040wdOdeoEl1AsjAab0lBIGRuL3sRFGJA4O4bRm8Ry&#10;7GQ7mjOXeyfzLFtLb3riBWsG3FpsvuqT13AbX+3Lm4v1dlbZXb7vj5Ny71pfX81PjyASzunvGH7x&#10;GR0qZjqEE7VROA38SGJ3qUBw+rDKVyAObKi1AlmV8j9/9QMAAP//AwBQSwECLQAUAAYACAAAACEA&#10;toM4kv4AAADhAQAAEwAAAAAAAAAAAAAAAAAAAAAAW0NvbnRlbnRfVHlwZXNdLnhtbFBLAQItABQA&#10;BgAIAAAAIQA4/SH/1gAAAJQBAAALAAAAAAAAAAAAAAAAAC8BAABfcmVscy8ucmVsc1BLAQItABQA&#10;BgAIAAAAIQCHJl/UkAIAAPwEAAAOAAAAAAAAAAAAAAAAAC4CAABkcnMvZTJvRG9jLnhtbFBLAQIt&#10;ABQABgAIAAAAIQCU04/g3AAAAAcBAAAPAAAAAAAAAAAAAAAAAOoEAABkcnMvZG93bnJldi54bWxQ&#10;SwUGAAAAAAQABADzAAAA8wUAAAAA&#10;" filled="f" strokecolor="windowText" strokeweight="1.5pt">
                <v:path arrowok="t"/>
                <v:textbox>
                  <w:txbxContent>
                    <w:p w14:paraId="680BE09A" w14:textId="77777777" w:rsidR="00953DF3" w:rsidRPr="001B2020" w:rsidRDefault="00953DF3" w:rsidP="00520F55">
                      <w:pPr>
                        <w:spacing w:line="280" w:lineRule="exact"/>
                        <w:ind w:left="840" w:hangingChars="400" w:hanging="840"/>
                        <w:jc w:val="left"/>
                        <w:rPr>
                          <w:rFonts w:ascii="ＭＳ ゴシック" w:eastAsia="ＭＳ ゴシック" w:hAnsi="ＭＳ ゴシック"/>
                          <w:color w:val="000000"/>
                          <w:szCs w:val="21"/>
                        </w:rPr>
                      </w:pPr>
                      <w:r w:rsidRPr="001B2020">
                        <w:rPr>
                          <w:rFonts w:ascii="ＭＳ ゴシック" w:eastAsia="ＭＳ ゴシック" w:hAnsi="ＭＳ ゴシック" w:hint="eastAsia"/>
                          <w:color w:val="000000"/>
                          <w:szCs w:val="21"/>
                        </w:rPr>
                        <w:t>目標１：住宅地域における夏の夜間の気温を下げることにより、地球温暖化の影響を除外した熱帯夜日数を2000年より３割減らす。</w:t>
                      </w:r>
                    </w:p>
                    <w:p w14:paraId="2AB46E9B" w14:textId="77777777" w:rsidR="00953DF3" w:rsidRPr="001B2020" w:rsidRDefault="00953DF3" w:rsidP="00520F55">
                      <w:pPr>
                        <w:spacing w:line="280" w:lineRule="exact"/>
                        <w:ind w:left="840" w:hangingChars="400" w:hanging="840"/>
                        <w:jc w:val="left"/>
                      </w:pPr>
                      <w:r w:rsidRPr="001B2020">
                        <w:rPr>
                          <w:rFonts w:ascii="ＭＳ ゴシック" w:eastAsia="ＭＳ ゴシック" w:hAnsi="ＭＳ ゴシック" w:hint="eastAsia"/>
                          <w:color w:val="000000"/>
                          <w:szCs w:val="21"/>
                        </w:rPr>
                        <w:t>目標２：屋外空間における既存のクールスポットの活用や創出をすることにより、屋外空間における夏の昼間の暑熱環境を改善する。</w:t>
                      </w:r>
                    </w:p>
                  </w:txbxContent>
                </v:textbox>
                <w10:wrap anchorx="margin" anchory="line"/>
              </v:rect>
            </w:pict>
          </mc:Fallback>
        </mc:AlternateContent>
      </w:r>
    </w:p>
    <w:p w14:paraId="3669C14C" w14:textId="4246BDBF" w:rsidR="00374559" w:rsidRPr="00B80862" w:rsidRDefault="00374559" w:rsidP="00FF2361">
      <w:pPr>
        <w:spacing w:line="320" w:lineRule="exact"/>
        <w:ind w:firstLineChars="100" w:firstLine="210"/>
      </w:pPr>
    </w:p>
    <w:p w14:paraId="12294326" w14:textId="6F4F4A34" w:rsidR="00374559" w:rsidRPr="001E5912" w:rsidRDefault="00374559" w:rsidP="00FF2361">
      <w:pPr>
        <w:spacing w:line="320" w:lineRule="exact"/>
        <w:ind w:firstLineChars="100" w:firstLine="210"/>
      </w:pPr>
    </w:p>
    <w:p w14:paraId="5401D322" w14:textId="3E1B8E6C" w:rsidR="00374559" w:rsidRPr="00B80862" w:rsidRDefault="00374559" w:rsidP="00FF2361">
      <w:pPr>
        <w:spacing w:line="320" w:lineRule="exact"/>
        <w:ind w:firstLineChars="100" w:firstLine="210"/>
      </w:pPr>
    </w:p>
    <w:p w14:paraId="650DA062" w14:textId="75F91CE8" w:rsidR="00374559" w:rsidRPr="00B80862" w:rsidRDefault="00374559" w:rsidP="00FF2361">
      <w:pPr>
        <w:spacing w:line="320" w:lineRule="exact"/>
        <w:ind w:firstLineChars="100" w:firstLine="210"/>
      </w:pPr>
    </w:p>
    <w:p w14:paraId="56CEB20E" w14:textId="675A792E" w:rsidR="000A576D" w:rsidRPr="00E66E1D" w:rsidRDefault="008744E7" w:rsidP="00FE5267">
      <w:pPr>
        <w:spacing w:line="320" w:lineRule="exact"/>
        <w:rPr>
          <w:rFonts w:asciiTheme="majorEastAsia" w:eastAsiaTheme="majorEastAsia" w:hAnsiTheme="majorEastAsia"/>
        </w:rPr>
      </w:pPr>
      <w:r w:rsidRPr="00E66E1D">
        <w:rPr>
          <w:rFonts w:asciiTheme="majorEastAsia" w:eastAsiaTheme="majorEastAsia" w:hAnsiTheme="majorEastAsia" w:hint="eastAsia"/>
        </w:rPr>
        <w:t>１．</w:t>
      </w:r>
      <w:r w:rsidR="009911DF" w:rsidRPr="00E66E1D">
        <w:rPr>
          <w:rFonts w:asciiTheme="majorEastAsia" w:eastAsiaTheme="majorEastAsia" w:hAnsiTheme="majorEastAsia" w:hint="eastAsia"/>
        </w:rPr>
        <w:t>目標１</w:t>
      </w:r>
      <w:r w:rsidR="004604B1" w:rsidRPr="00E66E1D">
        <w:rPr>
          <w:rFonts w:asciiTheme="majorEastAsia" w:eastAsiaTheme="majorEastAsia" w:hAnsiTheme="majorEastAsia" w:hint="eastAsia"/>
        </w:rPr>
        <w:t>について</w:t>
      </w:r>
    </w:p>
    <w:p w14:paraId="19AEAD56" w14:textId="686AFB05" w:rsidR="00E66E1D" w:rsidRPr="00E66E1D" w:rsidRDefault="00E66E1D" w:rsidP="00C37A3F">
      <w:pPr>
        <w:spacing w:line="340" w:lineRule="exact"/>
        <w:jc w:val="left"/>
        <w:rPr>
          <w:rFonts w:asciiTheme="majorEastAsia" w:eastAsiaTheme="majorEastAsia" w:hAnsiTheme="majorEastAsia"/>
        </w:rPr>
      </w:pPr>
      <w:r w:rsidRPr="00E66E1D">
        <w:rPr>
          <w:rFonts w:asciiTheme="majorEastAsia" w:eastAsiaTheme="majorEastAsia" w:hAnsiTheme="majorEastAsia" w:hint="eastAsia"/>
        </w:rPr>
        <w:t>（１）熱帯夜日数の状況</w:t>
      </w:r>
    </w:p>
    <w:p w14:paraId="3B209506" w14:textId="2489C851" w:rsidR="001D7185" w:rsidRPr="00302526" w:rsidRDefault="002B289A" w:rsidP="00C37A3F">
      <w:pPr>
        <w:spacing w:line="340" w:lineRule="exact"/>
        <w:ind w:firstLineChars="100" w:firstLine="210"/>
        <w:jc w:val="left"/>
        <w:rPr>
          <w:rFonts w:asciiTheme="minorEastAsia" w:eastAsiaTheme="minorEastAsia" w:hAnsiTheme="minorEastAsia"/>
          <w:color w:val="000000" w:themeColor="text1"/>
          <w:szCs w:val="21"/>
        </w:rPr>
      </w:pPr>
      <w:r w:rsidRPr="00302526">
        <w:rPr>
          <w:rFonts w:asciiTheme="minorEastAsia" w:eastAsiaTheme="minorEastAsia" w:hAnsiTheme="minorEastAsia" w:hint="eastAsia"/>
        </w:rPr>
        <w:t>地球温暖化の影響を除外</w:t>
      </w:r>
      <w:r w:rsidRPr="00302526">
        <w:rPr>
          <w:rFonts w:asciiTheme="minorEastAsia" w:eastAsiaTheme="minorEastAsia" w:hAnsiTheme="minorEastAsia" w:hint="eastAsia"/>
          <w:color w:val="000000" w:themeColor="text1"/>
        </w:rPr>
        <w:t>した熱帯夜日数</w:t>
      </w:r>
      <w:r w:rsidR="00D62D98" w:rsidRPr="00302526">
        <w:rPr>
          <w:rFonts w:asciiTheme="minorEastAsia" w:eastAsiaTheme="minorEastAsia" w:hAnsiTheme="minorEastAsia" w:hint="eastAsia"/>
          <w:color w:val="000000" w:themeColor="text1"/>
        </w:rPr>
        <w:t>（日最低気温が25℃以上となった日数）</w:t>
      </w:r>
      <w:r w:rsidRPr="00302526">
        <w:rPr>
          <w:rFonts w:asciiTheme="minorEastAsia" w:eastAsiaTheme="minorEastAsia" w:hAnsiTheme="minorEastAsia" w:hint="eastAsia"/>
          <w:color w:val="000000" w:themeColor="text1"/>
        </w:rPr>
        <w:t>は、</w:t>
      </w:r>
      <w:r w:rsidR="005B12AC" w:rsidRPr="00302526">
        <w:rPr>
          <w:rFonts w:asciiTheme="minorEastAsia" w:eastAsiaTheme="minorEastAsia" w:hAnsiTheme="minorEastAsia" w:hint="eastAsia"/>
          <w:color w:val="000000" w:themeColor="text1"/>
          <w:szCs w:val="21"/>
        </w:rPr>
        <w:t>府内</w:t>
      </w:r>
      <w:r w:rsidRPr="00302526">
        <w:rPr>
          <w:rFonts w:asciiTheme="minorEastAsia" w:eastAsiaTheme="minorEastAsia" w:hAnsiTheme="minorEastAsia" w:hint="eastAsia"/>
          <w:color w:val="000000" w:themeColor="text1"/>
          <w:szCs w:val="21"/>
        </w:rPr>
        <w:t>３地点</w:t>
      </w:r>
      <w:r w:rsidR="005B12AC" w:rsidRPr="00302526">
        <w:rPr>
          <w:rFonts w:asciiTheme="minorEastAsia" w:eastAsiaTheme="minorEastAsia" w:hAnsiTheme="minorEastAsia" w:hint="eastAsia"/>
          <w:color w:val="000000" w:themeColor="text1"/>
          <w:szCs w:val="21"/>
        </w:rPr>
        <w:t>（大阪、豊中、枚方</w:t>
      </w:r>
      <w:r w:rsidR="000A576D" w:rsidRPr="00302526">
        <w:rPr>
          <w:rFonts w:asciiTheme="minorEastAsia" w:eastAsiaTheme="minorEastAsia" w:hAnsiTheme="minorEastAsia" w:hint="eastAsia"/>
          <w:color w:val="000000" w:themeColor="text1"/>
          <w:szCs w:val="21"/>
        </w:rPr>
        <w:t>）の</w:t>
      </w:r>
      <w:r w:rsidR="00F809B2" w:rsidRPr="00302526">
        <w:rPr>
          <w:rFonts w:asciiTheme="minorEastAsia" w:eastAsiaTheme="minorEastAsia" w:hAnsiTheme="minorEastAsia" w:hint="eastAsia"/>
          <w:color w:val="000000" w:themeColor="text1"/>
          <w:szCs w:val="21"/>
        </w:rPr>
        <w:t>日最低</w:t>
      </w:r>
      <w:r w:rsidR="000A576D" w:rsidRPr="00302526">
        <w:rPr>
          <w:rFonts w:asciiTheme="minorEastAsia" w:eastAsiaTheme="minorEastAsia" w:hAnsiTheme="minorEastAsia" w:hint="eastAsia"/>
          <w:color w:val="000000" w:themeColor="text1"/>
          <w:szCs w:val="21"/>
        </w:rPr>
        <w:t>気温について、</w:t>
      </w:r>
      <w:r w:rsidR="00024517" w:rsidRPr="00302526">
        <w:rPr>
          <w:rFonts w:asciiTheme="minorEastAsia" w:eastAsiaTheme="minorEastAsia" w:hAnsiTheme="minorEastAsia" w:hint="eastAsia"/>
          <w:color w:val="000000" w:themeColor="text1"/>
          <w:szCs w:val="21"/>
        </w:rPr>
        <w:t>2000年</w:t>
      </w:r>
      <w:r w:rsidR="000A576D" w:rsidRPr="00302526">
        <w:rPr>
          <w:rFonts w:asciiTheme="minorEastAsia" w:eastAsiaTheme="minorEastAsia" w:hAnsiTheme="minorEastAsia" w:hint="eastAsia"/>
          <w:color w:val="000000" w:themeColor="text1"/>
          <w:szCs w:val="21"/>
        </w:rPr>
        <w:t>から評価年までの地球温暖化による影響</w:t>
      </w:r>
      <w:r w:rsidRPr="00302526">
        <w:rPr>
          <w:rFonts w:asciiTheme="minorEastAsia" w:eastAsiaTheme="minorEastAsia" w:hAnsiTheme="minorEastAsia" w:hint="eastAsia"/>
          <w:color w:val="000000" w:themeColor="text1"/>
          <w:szCs w:val="21"/>
          <w:vertAlign w:val="superscript"/>
        </w:rPr>
        <w:t>※</w:t>
      </w:r>
      <w:r w:rsidR="001D7185" w:rsidRPr="00302526">
        <w:rPr>
          <w:rFonts w:asciiTheme="minorEastAsia" w:eastAsiaTheme="minorEastAsia" w:hAnsiTheme="minorEastAsia" w:hint="eastAsia"/>
          <w:color w:val="000000" w:themeColor="text1"/>
          <w:szCs w:val="21"/>
          <w:vertAlign w:val="superscript"/>
        </w:rPr>
        <w:t>１</w:t>
      </w:r>
      <w:r w:rsidR="000A576D" w:rsidRPr="00302526">
        <w:rPr>
          <w:rFonts w:asciiTheme="minorEastAsia" w:eastAsiaTheme="minorEastAsia" w:hAnsiTheme="minorEastAsia" w:hint="eastAsia"/>
          <w:color w:val="000000" w:themeColor="text1"/>
          <w:szCs w:val="21"/>
        </w:rPr>
        <w:t>を除外し、各地点の熱帯夜日数の平均</w:t>
      </w:r>
      <w:r w:rsidRPr="00302526">
        <w:rPr>
          <w:rFonts w:asciiTheme="minorEastAsia" w:eastAsiaTheme="minorEastAsia" w:hAnsiTheme="minorEastAsia" w:hint="eastAsia"/>
          <w:color w:val="000000" w:themeColor="text1"/>
          <w:szCs w:val="21"/>
        </w:rPr>
        <w:t>を求めることにより算出</w:t>
      </w:r>
      <w:r w:rsidR="0055218E" w:rsidRPr="00302526">
        <w:rPr>
          <w:rFonts w:asciiTheme="minorEastAsia" w:eastAsiaTheme="minorEastAsia" w:hAnsiTheme="minorEastAsia" w:hint="eastAsia"/>
          <w:color w:val="000000" w:themeColor="text1"/>
          <w:szCs w:val="21"/>
        </w:rPr>
        <w:t>した</w:t>
      </w:r>
      <w:r w:rsidRPr="00302526">
        <w:rPr>
          <w:rFonts w:asciiTheme="minorEastAsia" w:eastAsiaTheme="minorEastAsia" w:hAnsiTheme="minorEastAsia" w:hint="eastAsia"/>
          <w:color w:val="000000" w:themeColor="text1"/>
          <w:szCs w:val="21"/>
        </w:rPr>
        <w:t>。</w:t>
      </w:r>
      <w:r w:rsidR="001D7185" w:rsidRPr="00302526">
        <w:rPr>
          <w:rFonts w:asciiTheme="minorEastAsia" w:eastAsiaTheme="minorEastAsia" w:hAnsiTheme="minorEastAsia" w:hint="eastAsia"/>
          <w:color w:val="000000" w:themeColor="text1"/>
          <w:szCs w:val="21"/>
        </w:rPr>
        <w:t>なお、</w:t>
      </w:r>
      <w:r w:rsidR="002A5297" w:rsidRPr="00302526">
        <w:rPr>
          <w:rFonts w:asciiTheme="minorEastAsia" w:eastAsiaTheme="minorEastAsia" w:hAnsiTheme="minorEastAsia" w:hint="eastAsia"/>
          <w:color w:val="000000" w:themeColor="text1"/>
          <w:szCs w:val="21"/>
        </w:rPr>
        <w:t>年々の</w:t>
      </w:r>
      <w:r w:rsidR="002D64A9" w:rsidRPr="00302526">
        <w:rPr>
          <w:rFonts w:asciiTheme="minorEastAsia" w:eastAsiaTheme="minorEastAsia" w:hAnsiTheme="minorEastAsia" w:hint="eastAsia"/>
          <w:color w:val="000000" w:themeColor="text1"/>
          <w:szCs w:val="21"/>
        </w:rPr>
        <w:t>変動の影響を</w:t>
      </w:r>
      <w:r w:rsidR="002A5297" w:rsidRPr="00302526">
        <w:rPr>
          <w:rFonts w:asciiTheme="minorEastAsia" w:eastAsiaTheme="minorEastAsia" w:hAnsiTheme="minorEastAsia" w:hint="eastAsia"/>
          <w:color w:val="000000" w:themeColor="text1"/>
          <w:szCs w:val="21"/>
        </w:rPr>
        <w:t>軽減して評価</w:t>
      </w:r>
      <w:r w:rsidR="002D64A9" w:rsidRPr="00302526">
        <w:rPr>
          <w:rFonts w:asciiTheme="minorEastAsia" w:eastAsiaTheme="minorEastAsia" w:hAnsiTheme="minorEastAsia" w:hint="eastAsia"/>
          <w:color w:val="000000" w:themeColor="text1"/>
          <w:szCs w:val="21"/>
        </w:rPr>
        <w:t>する</w:t>
      </w:r>
      <w:r w:rsidR="001D7185" w:rsidRPr="00302526">
        <w:rPr>
          <w:rFonts w:asciiTheme="minorEastAsia" w:eastAsiaTheme="minorEastAsia" w:hAnsiTheme="minorEastAsia" w:hint="eastAsia"/>
          <w:color w:val="000000" w:themeColor="text1"/>
          <w:szCs w:val="21"/>
        </w:rPr>
        <w:t>ため</w:t>
      </w:r>
      <w:r w:rsidR="002D64A9" w:rsidRPr="00302526">
        <w:rPr>
          <w:rFonts w:asciiTheme="minorEastAsia" w:eastAsiaTheme="minorEastAsia" w:hAnsiTheme="minorEastAsia" w:hint="eastAsia"/>
          <w:color w:val="000000" w:themeColor="text1"/>
          <w:szCs w:val="21"/>
        </w:rPr>
        <w:t>、</w:t>
      </w:r>
      <w:r w:rsidR="001D7185" w:rsidRPr="00302526">
        <w:rPr>
          <w:rFonts w:asciiTheme="minorEastAsia" w:eastAsiaTheme="minorEastAsia" w:hAnsiTheme="minorEastAsia" w:hint="eastAsia"/>
          <w:color w:val="000000" w:themeColor="text1"/>
          <w:szCs w:val="21"/>
        </w:rPr>
        <w:t>各地点の熱帯夜日数は５年間の平均日数を用い</w:t>
      </w:r>
      <w:r w:rsidR="00A66785" w:rsidRPr="00302526">
        <w:rPr>
          <w:rFonts w:asciiTheme="minorEastAsia" w:eastAsiaTheme="minorEastAsia" w:hAnsiTheme="minorEastAsia" w:hint="eastAsia"/>
          <w:color w:val="000000" w:themeColor="text1"/>
          <w:szCs w:val="21"/>
        </w:rPr>
        <w:t>てい</w:t>
      </w:r>
      <w:r w:rsidR="001D7185" w:rsidRPr="00302526">
        <w:rPr>
          <w:rFonts w:asciiTheme="minorEastAsia" w:eastAsiaTheme="minorEastAsia" w:hAnsiTheme="minorEastAsia" w:hint="eastAsia"/>
          <w:color w:val="000000" w:themeColor="text1"/>
          <w:szCs w:val="21"/>
        </w:rPr>
        <w:t>る</w:t>
      </w:r>
      <w:r w:rsidR="008C02D8" w:rsidRPr="00302526">
        <w:rPr>
          <w:rFonts w:asciiTheme="minorEastAsia" w:eastAsiaTheme="minorEastAsia" w:hAnsiTheme="minorEastAsia" w:hint="eastAsia"/>
          <w:color w:val="000000" w:themeColor="text1"/>
          <w:szCs w:val="21"/>
        </w:rPr>
        <w:t>。</w:t>
      </w:r>
      <w:r w:rsidR="001D7185" w:rsidRPr="00302526">
        <w:rPr>
          <w:rFonts w:asciiTheme="minorEastAsia" w:eastAsiaTheme="minorEastAsia" w:hAnsiTheme="minorEastAsia" w:hint="eastAsia"/>
          <w:color w:val="000000" w:themeColor="text1"/>
          <w:szCs w:val="21"/>
        </w:rPr>
        <w:t>最新の値は201</w:t>
      </w:r>
      <w:r w:rsidR="00C57BBE" w:rsidRPr="00302526">
        <w:rPr>
          <w:rFonts w:asciiTheme="minorEastAsia" w:eastAsiaTheme="minorEastAsia" w:hAnsiTheme="minorEastAsia" w:hint="eastAsia"/>
          <w:color w:val="000000" w:themeColor="text1"/>
          <w:szCs w:val="21"/>
        </w:rPr>
        <w:t>5</w:t>
      </w:r>
      <w:r w:rsidR="001D7185" w:rsidRPr="00302526">
        <w:rPr>
          <w:rFonts w:asciiTheme="minorEastAsia" w:eastAsiaTheme="minorEastAsia" w:hAnsiTheme="minorEastAsia" w:hint="eastAsia"/>
          <w:color w:val="000000" w:themeColor="text1"/>
          <w:szCs w:val="21"/>
        </w:rPr>
        <w:t>～201</w:t>
      </w:r>
      <w:r w:rsidR="00C57BBE" w:rsidRPr="00302526">
        <w:rPr>
          <w:rFonts w:asciiTheme="minorEastAsia" w:eastAsiaTheme="minorEastAsia" w:hAnsiTheme="minorEastAsia" w:hint="eastAsia"/>
          <w:color w:val="000000" w:themeColor="text1"/>
          <w:szCs w:val="21"/>
        </w:rPr>
        <w:t>9</w:t>
      </w:r>
      <w:r w:rsidR="001D7185" w:rsidRPr="00302526">
        <w:rPr>
          <w:rFonts w:asciiTheme="minorEastAsia" w:eastAsiaTheme="minorEastAsia" w:hAnsiTheme="minorEastAsia" w:hint="eastAsia"/>
          <w:color w:val="000000" w:themeColor="text1"/>
          <w:szCs w:val="21"/>
        </w:rPr>
        <w:t>年の中央年である201</w:t>
      </w:r>
      <w:r w:rsidR="00133C5B" w:rsidRPr="00302526">
        <w:rPr>
          <w:rFonts w:asciiTheme="minorEastAsia" w:eastAsiaTheme="minorEastAsia" w:hAnsiTheme="minorEastAsia" w:hint="eastAsia"/>
          <w:color w:val="000000" w:themeColor="text1"/>
          <w:szCs w:val="21"/>
        </w:rPr>
        <w:t>7</w:t>
      </w:r>
      <w:r w:rsidR="001D7185" w:rsidRPr="00302526">
        <w:rPr>
          <w:rFonts w:asciiTheme="minorEastAsia" w:eastAsiaTheme="minorEastAsia" w:hAnsiTheme="minorEastAsia" w:hint="eastAsia"/>
          <w:color w:val="000000" w:themeColor="text1"/>
          <w:szCs w:val="21"/>
        </w:rPr>
        <w:t>年となる</w:t>
      </w:r>
      <w:r w:rsidR="001D7185" w:rsidRPr="00302526">
        <w:rPr>
          <w:rFonts w:asciiTheme="minorEastAsia" w:eastAsiaTheme="minorEastAsia" w:hAnsiTheme="minorEastAsia" w:hint="eastAsia"/>
          <w:color w:val="000000" w:themeColor="text1"/>
        </w:rPr>
        <w:t>。</w:t>
      </w:r>
    </w:p>
    <w:p w14:paraId="6C01DA1F" w14:textId="6A8FA9FC" w:rsidR="002B289A" w:rsidRPr="00F3380B" w:rsidRDefault="002B289A" w:rsidP="00C37A3F">
      <w:pPr>
        <w:snapToGrid w:val="0"/>
        <w:spacing w:beforeLines="30" w:before="119"/>
        <w:ind w:firstLineChars="100" w:firstLine="180"/>
        <w:jc w:val="left"/>
        <w:rPr>
          <w:rFonts w:ascii="ＭＳ 明朝" w:hAnsi="ＭＳ 明朝"/>
          <w:color w:val="000000" w:themeColor="text1"/>
          <w:sz w:val="18"/>
          <w:szCs w:val="21"/>
        </w:rPr>
      </w:pPr>
      <w:r w:rsidRPr="00F3380B">
        <w:rPr>
          <w:rFonts w:ascii="ＭＳ 明朝" w:hAnsi="ＭＳ 明朝" w:hint="eastAsia"/>
          <w:color w:val="000000" w:themeColor="text1"/>
          <w:sz w:val="18"/>
          <w:szCs w:val="21"/>
        </w:rPr>
        <w:t>※</w:t>
      </w:r>
      <w:r w:rsidR="001D7185" w:rsidRPr="00F3380B">
        <w:rPr>
          <w:rFonts w:ascii="ＭＳ 明朝" w:hAnsi="ＭＳ 明朝" w:hint="eastAsia"/>
          <w:color w:val="000000" w:themeColor="text1"/>
          <w:sz w:val="18"/>
          <w:szCs w:val="21"/>
        </w:rPr>
        <w:t xml:space="preserve">１　</w:t>
      </w:r>
      <w:r w:rsidRPr="00F3380B">
        <w:rPr>
          <w:rFonts w:ascii="ＭＳ 明朝" w:hAnsi="ＭＳ 明朝" w:hint="eastAsia"/>
          <w:color w:val="000000" w:themeColor="text1"/>
          <w:sz w:val="18"/>
          <w:szCs w:val="21"/>
        </w:rPr>
        <w:t>地球温暖化による影響：</w:t>
      </w:r>
    </w:p>
    <w:p w14:paraId="1E19DA63" w14:textId="56D47B8F" w:rsidR="002B289A" w:rsidRPr="00F3380B" w:rsidRDefault="002B289A" w:rsidP="00C37A3F">
      <w:pPr>
        <w:snapToGrid w:val="0"/>
        <w:spacing w:afterLines="30" w:after="119"/>
        <w:ind w:firstLineChars="400" w:firstLine="720"/>
        <w:jc w:val="left"/>
        <w:rPr>
          <w:rFonts w:ascii="ＭＳ 明朝" w:hAnsi="ＭＳ 明朝"/>
          <w:color w:val="000000" w:themeColor="text1"/>
          <w:sz w:val="18"/>
          <w:szCs w:val="21"/>
        </w:rPr>
      </w:pPr>
      <w:r w:rsidRPr="00F3380B">
        <w:rPr>
          <w:rFonts w:ascii="ＭＳ 明朝" w:hAnsi="ＭＳ 明朝" w:hint="eastAsia"/>
          <w:color w:val="000000" w:themeColor="text1"/>
          <w:sz w:val="18"/>
          <w:szCs w:val="21"/>
        </w:rPr>
        <w:t>都市化の影響が少ない全国15都市</w:t>
      </w:r>
      <w:r w:rsidR="0040636F">
        <w:rPr>
          <w:rFonts w:ascii="ＭＳ 明朝" w:hAnsi="ＭＳ 明朝" w:hint="eastAsia"/>
          <w:color w:val="000000" w:themeColor="text1"/>
          <w:sz w:val="18"/>
          <w:szCs w:val="21"/>
        </w:rPr>
        <w:t>における気温上昇分を</w:t>
      </w:r>
      <w:r w:rsidRPr="00F3380B">
        <w:rPr>
          <w:rFonts w:ascii="ＭＳ 明朝" w:hAnsi="ＭＳ 明朝" w:hint="eastAsia"/>
          <w:color w:val="000000" w:themeColor="text1"/>
          <w:sz w:val="18"/>
          <w:szCs w:val="21"/>
        </w:rPr>
        <w:t>地球温暖化による影響と</w:t>
      </w:r>
      <w:r w:rsidR="0040636F">
        <w:rPr>
          <w:rFonts w:ascii="ＭＳ 明朝" w:hAnsi="ＭＳ 明朝" w:hint="eastAsia"/>
          <w:color w:val="000000" w:themeColor="text1"/>
          <w:sz w:val="18"/>
          <w:szCs w:val="21"/>
        </w:rPr>
        <w:t>している。</w:t>
      </w:r>
    </w:p>
    <w:p w14:paraId="6A20D3F4" w14:textId="3AD80076" w:rsidR="00385F08" w:rsidRPr="00302526" w:rsidRDefault="00FE5267" w:rsidP="00C37A3F">
      <w:pPr>
        <w:spacing w:line="340" w:lineRule="exact"/>
        <w:ind w:firstLineChars="100" w:firstLine="210"/>
        <w:jc w:val="left"/>
        <w:rPr>
          <w:rFonts w:asciiTheme="minorEastAsia" w:eastAsiaTheme="minorEastAsia" w:hAnsiTheme="minorEastAsia"/>
          <w:color w:val="000000" w:themeColor="text1"/>
          <w:szCs w:val="21"/>
        </w:rPr>
      </w:pPr>
      <w:r w:rsidRPr="00302526">
        <w:rPr>
          <w:rFonts w:asciiTheme="minorEastAsia" w:eastAsiaTheme="minorEastAsia" w:hAnsiTheme="minorEastAsia" w:hint="eastAsia"/>
          <w:color w:val="000000" w:themeColor="text1"/>
          <w:szCs w:val="21"/>
        </w:rPr>
        <w:t>201</w:t>
      </w:r>
      <w:r w:rsidR="00133C5B" w:rsidRPr="00302526">
        <w:rPr>
          <w:rFonts w:asciiTheme="minorEastAsia" w:eastAsiaTheme="minorEastAsia" w:hAnsiTheme="minorEastAsia" w:hint="eastAsia"/>
          <w:color w:val="000000" w:themeColor="text1"/>
          <w:szCs w:val="21"/>
        </w:rPr>
        <w:t>7</w:t>
      </w:r>
      <w:r w:rsidRPr="00302526">
        <w:rPr>
          <w:rFonts w:asciiTheme="minorEastAsia" w:eastAsiaTheme="minorEastAsia" w:hAnsiTheme="minorEastAsia" w:hint="eastAsia"/>
          <w:color w:val="000000" w:themeColor="text1"/>
          <w:szCs w:val="21"/>
        </w:rPr>
        <w:t>年の</w:t>
      </w:r>
      <w:r w:rsidR="000A576D" w:rsidRPr="00302526">
        <w:rPr>
          <w:rFonts w:asciiTheme="minorEastAsia" w:eastAsiaTheme="minorEastAsia" w:hAnsiTheme="minorEastAsia" w:hint="eastAsia"/>
          <w:color w:val="000000" w:themeColor="text1"/>
          <w:szCs w:val="21"/>
        </w:rPr>
        <w:t>地球温暖化による影響を除いた</w:t>
      </w:r>
      <w:r w:rsidR="000E6655" w:rsidRPr="00302526">
        <w:rPr>
          <w:rFonts w:asciiTheme="minorEastAsia" w:eastAsiaTheme="minorEastAsia" w:hAnsiTheme="minorEastAsia" w:hint="eastAsia"/>
          <w:color w:val="000000" w:themeColor="text1"/>
          <w:szCs w:val="21"/>
        </w:rPr>
        <w:t>７～９月における</w:t>
      </w:r>
      <w:r w:rsidR="004554FF" w:rsidRPr="00302526">
        <w:rPr>
          <w:rFonts w:asciiTheme="minorEastAsia" w:eastAsiaTheme="minorEastAsia" w:hAnsiTheme="minorEastAsia" w:hint="eastAsia"/>
          <w:color w:val="000000" w:themeColor="text1"/>
          <w:szCs w:val="21"/>
        </w:rPr>
        <w:t>熱帯夜日数</w:t>
      </w:r>
      <w:r w:rsidR="000A576D" w:rsidRPr="00302526">
        <w:rPr>
          <w:rFonts w:asciiTheme="minorEastAsia" w:eastAsiaTheme="minorEastAsia" w:hAnsiTheme="minorEastAsia" w:hint="eastAsia"/>
          <w:color w:val="000000" w:themeColor="text1"/>
          <w:szCs w:val="21"/>
        </w:rPr>
        <w:t>は３</w:t>
      </w:r>
      <w:r w:rsidR="00387274" w:rsidRPr="00302526">
        <w:rPr>
          <w:rFonts w:asciiTheme="minorEastAsia" w:eastAsiaTheme="minorEastAsia" w:hAnsiTheme="minorEastAsia" w:hint="eastAsia"/>
          <w:color w:val="000000" w:themeColor="text1"/>
          <w:szCs w:val="21"/>
        </w:rPr>
        <w:t>地点</w:t>
      </w:r>
      <w:r w:rsidR="000A576D" w:rsidRPr="00302526">
        <w:rPr>
          <w:rFonts w:asciiTheme="minorEastAsia" w:eastAsiaTheme="minorEastAsia" w:hAnsiTheme="minorEastAsia" w:hint="eastAsia"/>
          <w:color w:val="000000" w:themeColor="text1"/>
          <w:szCs w:val="21"/>
        </w:rPr>
        <w:t>（大阪</w:t>
      </w:r>
      <w:r w:rsidR="0040636F" w:rsidRPr="00302526">
        <w:rPr>
          <w:rFonts w:asciiTheme="minorEastAsia" w:eastAsiaTheme="minorEastAsia" w:hAnsiTheme="minorEastAsia" w:hint="eastAsia"/>
          <w:color w:val="000000" w:themeColor="text1"/>
          <w:szCs w:val="21"/>
        </w:rPr>
        <w:t>、</w:t>
      </w:r>
      <w:r w:rsidR="000A576D" w:rsidRPr="00302526">
        <w:rPr>
          <w:rFonts w:asciiTheme="minorEastAsia" w:eastAsiaTheme="minorEastAsia" w:hAnsiTheme="minorEastAsia" w:hint="eastAsia"/>
          <w:color w:val="000000" w:themeColor="text1"/>
          <w:szCs w:val="21"/>
        </w:rPr>
        <w:t>豊中</w:t>
      </w:r>
      <w:r w:rsidR="0040636F" w:rsidRPr="00302526">
        <w:rPr>
          <w:rFonts w:asciiTheme="minorEastAsia" w:eastAsiaTheme="minorEastAsia" w:hAnsiTheme="minorEastAsia" w:hint="eastAsia"/>
          <w:color w:val="000000" w:themeColor="text1"/>
          <w:szCs w:val="21"/>
        </w:rPr>
        <w:t>、</w:t>
      </w:r>
      <w:r w:rsidR="000A576D" w:rsidRPr="00302526">
        <w:rPr>
          <w:rFonts w:asciiTheme="minorEastAsia" w:eastAsiaTheme="minorEastAsia" w:hAnsiTheme="minorEastAsia" w:hint="eastAsia"/>
          <w:color w:val="000000" w:themeColor="text1"/>
          <w:szCs w:val="21"/>
        </w:rPr>
        <w:t>枚方）の平均で</w:t>
      </w:r>
      <w:r w:rsidR="0040636F" w:rsidRPr="00302526">
        <w:rPr>
          <w:rFonts w:asciiTheme="minorEastAsia" w:eastAsiaTheme="minorEastAsia" w:hAnsiTheme="minorEastAsia" w:hint="eastAsia"/>
          <w:color w:val="000000" w:themeColor="text1"/>
          <w:szCs w:val="21"/>
        </w:rPr>
        <w:t>2000年の</w:t>
      </w:r>
      <w:r w:rsidR="000A576D" w:rsidRPr="00302526">
        <w:rPr>
          <w:rFonts w:asciiTheme="minorEastAsia" w:eastAsiaTheme="minorEastAsia" w:hAnsiTheme="minorEastAsia" w:hint="eastAsia"/>
          <w:color w:val="000000" w:themeColor="text1"/>
          <w:szCs w:val="21"/>
        </w:rPr>
        <w:t>3</w:t>
      </w:r>
      <w:r w:rsidR="009E06F3" w:rsidRPr="00302526">
        <w:rPr>
          <w:rFonts w:asciiTheme="minorEastAsia" w:eastAsiaTheme="minorEastAsia" w:hAnsiTheme="minorEastAsia" w:hint="eastAsia"/>
          <w:color w:val="000000" w:themeColor="text1"/>
          <w:szCs w:val="21"/>
        </w:rPr>
        <w:t>7</w:t>
      </w:r>
      <w:r w:rsidR="000A576D" w:rsidRPr="00302526">
        <w:rPr>
          <w:rFonts w:asciiTheme="minorEastAsia" w:eastAsiaTheme="minorEastAsia" w:hAnsiTheme="minorEastAsia" w:hint="eastAsia"/>
          <w:color w:val="000000" w:themeColor="text1"/>
          <w:szCs w:val="21"/>
        </w:rPr>
        <w:t>日</w:t>
      </w:r>
      <w:r w:rsidRPr="00302526">
        <w:rPr>
          <w:rFonts w:asciiTheme="minorEastAsia" w:eastAsiaTheme="minorEastAsia" w:hAnsiTheme="minorEastAsia" w:hint="eastAsia"/>
          <w:color w:val="000000" w:themeColor="text1"/>
          <w:szCs w:val="21"/>
        </w:rPr>
        <w:t>に対し</w:t>
      </w:r>
      <w:r w:rsidR="009E06F3" w:rsidRPr="00302526">
        <w:rPr>
          <w:rFonts w:asciiTheme="minorEastAsia" w:eastAsiaTheme="minorEastAsia" w:hAnsiTheme="minorEastAsia" w:hint="eastAsia"/>
          <w:color w:val="000000" w:themeColor="text1"/>
          <w:szCs w:val="21"/>
        </w:rPr>
        <w:t>30</w:t>
      </w:r>
      <w:r w:rsidR="000A576D" w:rsidRPr="00302526">
        <w:rPr>
          <w:rFonts w:asciiTheme="minorEastAsia" w:eastAsiaTheme="minorEastAsia" w:hAnsiTheme="minorEastAsia" w:hint="eastAsia"/>
          <w:color w:val="000000" w:themeColor="text1"/>
          <w:szCs w:val="21"/>
        </w:rPr>
        <w:t>日</w:t>
      </w:r>
      <w:r w:rsidR="0040636F" w:rsidRPr="00302526">
        <w:rPr>
          <w:rFonts w:asciiTheme="minorEastAsia" w:eastAsiaTheme="minorEastAsia" w:hAnsiTheme="minorEastAsia" w:hint="eastAsia"/>
          <w:color w:val="000000" w:themeColor="text1"/>
          <w:szCs w:val="21"/>
        </w:rPr>
        <w:t>と</w:t>
      </w:r>
      <w:r w:rsidR="000A576D" w:rsidRPr="00302526">
        <w:rPr>
          <w:rFonts w:asciiTheme="minorEastAsia" w:eastAsiaTheme="minorEastAsia" w:hAnsiTheme="minorEastAsia" w:hint="eastAsia"/>
          <w:b/>
          <w:color w:val="000000" w:themeColor="text1"/>
          <w:szCs w:val="21"/>
          <w:u w:val="single"/>
        </w:rPr>
        <w:t>約</w:t>
      </w:r>
      <w:r w:rsidR="009E06F3" w:rsidRPr="00302526">
        <w:rPr>
          <w:rFonts w:asciiTheme="minorEastAsia" w:eastAsiaTheme="minorEastAsia" w:hAnsiTheme="minorEastAsia" w:hint="eastAsia"/>
          <w:b/>
          <w:color w:val="000000" w:themeColor="text1"/>
          <w:szCs w:val="21"/>
          <w:u w:val="single"/>
        </w:rPr>
        <w:t>1</w:t>
      </w:r>
      <w:r w:rsidR="000507DC" w:rsidRPr="00302526">
        <w:rPr>
          <w:rFonts w:asciiTheme="minorEastAsia" w:eastAsiaTheme="minorEastAsia" w:hAnsiTheme="minorEastAsia" w:hint="eastAsia"/>
          <w:b/>
          <w:color w:val="000000" w:themeColor="text1"/>
          <w:szCs w:val="21"/>
          <w:u w:val="single"/>
        </w:rPr>
        <w:t>.</w:t>
      </w:r>
      <w:r w:rsidR="009E06F3" w:rsidRPr="00302526">
        <w:rPr>
          <w:rFonts w:asciiTheme="minorEastAsia" w:eastAsiaTheme="minorEastAsia" w:hAnsiTheme="minorEastAsia" w:hint="eastAsia"/>
          <w:b/>
          <w:color w:val="000000" w:themeColor="text1"/>
          <w:szCs w:val="21"/>
          <w:u w:val="single"/>
        </w:rPr>
        <w:t>9</w:t>
      </w:r>
      <w:r w:rsidR="000A576D" w:rsidRPr="00302526">
        <w:rPr>
          <w:rFonts w:asciiTheme="minorEastAsia" w:eastAsiaTheme="minorEastAsia" w:hAnsiTheme="minorEastAsia" w:hint="eastAsia"/>
          <w:b/>
          <w:color w:val="000000" w:themeColor="text1"/>
          <w:szCs w:val="21"/>
          <w:u w:val="single"/>
        </w:rPr>
        <w:t>割</w:t>
      </w:r>
      <w:r w:rsidR="000A576D" w:rsidRPr="00302526">
        <w:rPr>
          <w:rFonts w:asciiTheme="minorEastAsia" w:eastAsiaTheme="minorEastAsia" w:hAnsiTheme="minorEastAsia" w:hint="eastAsia"/>
          <w:color w:val="000000" w:themeColor="text1"/>
          <w:szCs w:val="21"/>
        </w:rPr>
        <w:t>減少している</w:t>
      </w:r>
      <w:r w:rsidR="006C628F" w:rsidRPr="00302526">
        <w:rPr>
          <w:rFonts w:asciiTheme="minorEastAsia" w:eastAsiaTheme="minorEastAsia" w:hAnsiTheme="minorEastAsia" w:hint="eastAsia"/>
          <w:color w:val="000000" w:themeColor="text1"/>
          <w:szCs w:val="21"/>
        </w:rPr>
        <w:t>（図</w:t>
      </w:r>
      <w:r w:rsidR="002C4074" w:rsidRPr="00302526">
        <w:rPr>
          <w:rFonts w:asciiTheme="minorEastAsia" w:eastAsiaTheme="minorEastAsia" w:hAnsiTheme="minorEastAsia" w:hint="eastAsia"/>
          <w:color w:val="000000" w:themeColor="text1"/>
          <w:szCs w:val="21"/>
        </w:rPr>
        <w:t>１</w:t>
      </w:r>
      <w:r w:rsidR="00D81630" w:rsidRPr="00302526">
        <w:rPr>
          <w:rFonts w:asciiTheme="minorEastAsia" w:eastAsiaTheme="minorEastAsia" w:hAnsiTheme="minorEastAsia" w:hint="eastAsia"/>
          <w:color w:val="000000" w:themeColor="text1"/>
          <w:szCs w:val="21"/>
        </w:rPr>
        <w:t>、表１</w:t>
      </w:r>
      <w:r w:rsidR="006C628F" w:rsidRPr="00302526">
        <w:rPr>
          <w:rFonts w:asciiTheme="minorEastAsia" w:eastAsiaTheme="minorEastAsia" w:hAnsiTheme="minorEastAsia" w:hint="eastAsia"/>
          <w:color w:val="000000" w:themeColor="text1"/>
          <w:szCs w:val="21"/>
        </w:rPr>
        <w:t>）</w:t>
      </w:r>
      <w:r w:rsidR="000A576D" w:rsidRPr="00302526">
        <w:rPr>
          <w:rFonts w:asciiTheme="minorEastAsia" w:eastAsiaTheme="minorEastAsia" w:hAnsiTheme="minorEastAsia" w:hint="eastAsia"/>
          <w:color w:val="000000" w:themeColor="text1"/>
          <w:szCs w:val="21"/>
        </w:rPr>
        <w:t>。</w:t>
      </w:r>
      <w:r w:rsidR="002C4074" w:rsidRPr="00302526">
        <w:rPr>
          <w:rFonts w:asciiTheme="minorEastAsia" w:eastAsiaTheme="minorEastAsia" w:hAnsiTheme="minorEastAsia" w:hint="eastAsia"/>
          <w:color w:val="000000" w:themeColor="text1"/>
          <w:szCs w:val="21"/>
        </w:rPr>
        <w:t>なお、年間の熱帯夜日数の推移は図２のとおりである。</w:t>
      </w:r>
    </w:p>
    <w:p w14:paraId="6BF81669" w14:textId="61BB481C" w:rsidR="00C6551F" w:rsidRPr="00302526" w:rsidRDefault="00C6551F" w:rsidP="00C37A3F">
      <w:pPr>
        <w:spacing w:line="340" w:lineRule="exact"/>
        <w:ind w:firstLineChars="100" w:firstLine="210"/>
        <w:jc w:val="left"/>
        <w:rPr>
          <w:rFonts w:asciiTheme="minorEastAsia" w:eastAsiaTheme="minorEastAsia" w:hAnsiTheme="minorEastAsia"/>
          <w:color w:val="000000" w:themeColor="text1"/>
          <w:szCs w:val="21"/>
        </w:rPr>
      </w:pPr>
      <w:r w:rsidRPr="00302526">
        <w:rPr>
          <w:rFonts w:asciiTheme="minorEastAsia" w:eastAsiaTheme="minorEastAsia" w:hAnsiTheme="minorEastAsia" w:hint="eastAsia"/>
          <w:color w:val="000000" w:themeColor="text1"/>
        </w:rPr>
        <w:t>前年度</w:t>
      </w:r>
      <w:r w:rsidR="00C254C6" w:rsidRPr="00302526">
        <w:rPr>
          <w:rFonts w:asciiTheme="minorEastAsia" w:eastAsiaTheme="minorEastAsia" w:hAnsiTheme="minorEastAsia" w:hint="eastAsia"/>
          <w:color w:val="000000" w:themeColor="text1"/>
        </w:rPr>
        <w:t>（27日）</w:t>
      </w:r>
      <w:r w:rsidRPr="00302526">
        <w:rPr>
          <w:rFonts w:asciiTheme="minorEastAsia" w:eastAsiaTheme="minorEastAsia" w:hAnsiTheme="minorEastAsia" w:hint="eastAsia"/>
          <w:color w:val="000000" w:themeColor="text1"/>
        </w:rPr>
        <w:t>と比べて熱帯夜日数が増加した要因としては、2014年の</w:t>
      </w:r>
      <w:r w:rsidR="004B3FFC" w:rsidRPr="00302526">
        <w:rPr>
          <w:rFonts w:asciiTheme="minorEastAsia" w:eastAsiaTheme="minorEastAsia" w:hAnsiTheme="minorEastAsia" w:hint="eastAsia"/>
          <w:color w:val="000000" w:themeColor="text1"/>
        </w:rPr>
        <w:t>７～９月における</w:t>
      </w:r>
      <w:r w:rsidRPr="00302526">
        <w:rPr>
          <w:rFonts w:asciiTheme="minorEastAsia" w:eastAsiaTheme="minorEastAsia" w:hAnsiTheme="minorEastAsia" w:hint="eastAsia"/>
          <w:color w:val="000000" w:themeColor="text1"/>
        </w:rPr>
        <w:t>熱帯夜日数（３地点平均23日）が今年度評価の対象外となり、一方で、新たに2019</w:t>
      </w:r>
      <w:r w:rsidR="004B3FFC" w:rsidRPr="00302526">
        <w:rPr>
          <w:rFonts w:asciiTheme="minorEastAsia" w:eastAsiaTheme="minorEastAsia" w:hAnsiTheme="minorEastAsia" w:hint="eastAsia"/>
          <w:color w:val="000000" w:themeColor="text1"/>
        </w:rPr>
        <w:t>年の７～９月における</w:t>
      </w:r>
      <w:r w:rsidRPr="00302526">
        <w:rPr>
          <w:rFonts w:asciiTheme="minorEastAsia" w:eastAsiaTheme="minorEastAsia" w:hAnsiTheme="minorEastAsia" w:hint="eastAsia"/>
          <w:color w:val="000000" w:themeColor="text1"/>
        </w:rPr>
        <w:t>熱帯夜日数（３地点平均33日）が加わったことで、５年間の平均日数が上昇したためである。</w:t>
      </w:r>
    </w:p>
    <w:p w14:paraId="6EB74B48" w14:textId="37972A60" w:rsidR="00D75530" w:rsidRPr="00F3380B" w:rsidRDefault="002B2A99" w:rsidP="00B853BF">
      <w:pPr>
        <w:spacing w:line="340" w:lineRule="exact"/>
        <w:ind w:leftChars="200" w:left="420" w:firstLineChars="100" w:firstLine="211"/>
        <w:jc w:val="left"/>
        <w:rPr>
          <w:rFonts w:ascii="ＭＳ 明朝" w:hAnsi="ＭＳ 明朝"/>
          <w:color w:val="000000" w:themeColor="text1"/>
          <w:szCs w:val="21"/>
        </w:rPr>
      </w:pPr>
      <w:r>
        <w:rPr>
          <w:rFonts w:ascii="ＭＳ ゴシック" w:eastAsia="ＭＳ ゴシック" w:hAnsi="ＭＳ ゴシック"/>
          <w:b/>
          <w:noProof/>
          <w:color w:val="000000" w:themeColor="text1"/>
          <w:szCs w:val="21"/>
        </w:rPr>
        <w:drawing>
          <wp:anchor distT="0" distB="0" distL="114300" distR="114300" simplePos="0" relativeHeight="251743232" behindDoc="1" locked="0" layoutInCell="1" allowOverlap="1" wp14:anchorId="24C454A4" wp14:editId="63DD4EE2">
            <wp:simplePos x="0" y="0"/>
            <wp:positionH relativeFrom="column">
              <wp:posOffset>3049270</wp:posOffset>
            </wp:positionH>
            <wp:positionV relativeFrom="line">
              <wp:posOffset>205740</wp:posOffset>
            </wp:positionV>
            <wp:extent cx="3023870" cy="193802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3870"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A75C8" w14:textId="53F85528" w:rsidR="006C628F" w:rsidRPr="00F3380B" w:rsidRDefault="002C4074" w:rsidP="00CA270E">
      <w:pPr>
        <w:spacing w:line="360" w:lineRule="exact"/>
        <w:ind w:firstLineChars="106" w:firstLine="223"/>
        <w:jc w:val="left"/>
        <w:rPr>
          <w:rFonts w:ascii="ＭＳ 明朝" w:hAnsi="ＭＳ 明朝"/>
          <w:color w:val="000000" w:themeColor="text1"/>
          <w:szCs w:val="21"/>
        </w:rPr>
      </w:pPr>
      <w:r>
        <w:rPr>
          <w:rFonts w:ascii="ＭＳ 明朝" w:hAnsi="ＭＳ 明朝"/>
          <w:noProof/>
          <w:color w:val="000000" w:themeColor="text1"/>
          <w:szCs w:val="21"/>
        </w:rPr>
        <w:drawing>
          <wp:anchor distT="0" distB="0" distL="114300" distR="114300" simplePos="0" relativeHeight="251723776" behindDoc="1" locked="0" layoutInCell="1" allowOverlap="1" wp14:anchorId="5F39207A" wp14:editId="7C313283">
            <wp:simplePos x="0" y="0"/>
            <wp:positionH relativeFrom="column">
              <wp:posOffset>-10160</wp:posOffset>
            </wp:positionH>
            <wp:positionV relativeFrom="paragraph">
              <wp:posOffset>229870</wp:posOffset>
            </wp:positionV>
            <wp:extent cx="2618712" cy="163330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8712" cy="163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5749E" w14:textId="69B5013C" w:rsidR="000A576D" w:rsidRPr="00005BBB" w:rsidRDefault="000A576D" w:rsidP="009467BB">
      <w:pPr>
        <w:spacing w:line="360" w:lineRule="exact"/>
        <w:ind w:firstLineChars="100" w:firstLine="211"/>
        <w:jc w:val="left"/>
        <w:rPr>
          <w:rFonts w:ascii="ＭＳ ゴシック" w:eastAsia="ＭＳ ゴシック" w:hAnsi="ＭＳ ゴシック"/>
          <w:b/>
          <w:color w:val="000000" w:themeColor="text1"/>
          <w:szCs w:val="21"/>
        </w:rPr>
      </w:pPr>
    </w:p>
    <w:p w14:paraId="749787B8" w14:textId="1494DFD0"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43E9221" w14:textId="1A901674"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1F78F899" w14:textId="48748EC3" w:rsidR="000A576D" w:rsidRPr="00D94B45"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EE5BBC0" w14:textId="4B8C7F61" w:rsidR="000A576D" w:rsidRPr="00F3380B" w:rsidRDefault="000A576D" w:rsidP="000A576D">
      <w:pPr>
        <w:spacing w:line="360" w:lineRule="exact"/>
        <w:ind w:firstLineChars="100" w:firstLine="211"/>
        <w:jc w:val="left"/>
        <w:rPr>
          <w:rFonts w:ascii="ＭＳ ゴシック" w:eastAsia="ＭＳ ゴシック" w:hAnsi="ＭＳ ゴシック"/>
          <w:b/>
          <w:color w:val="000000" w:themeColor="text1"/>
          <w:szCs w:val="21"/>
        </w:rPr>
      </w:pPr>
    </w:p>
    <w:p w14:paraId="70EAD0DD" w14:textId="33D3546A" w:rsidR="000A576D" w:rsidRPr="00F3380B" w:rsidRDefault="000A576D" w:rsidP="00387274">
      <w:pPr>
        <w:spacing w:line="360" w:lineRule="exact"/>
        <w:ind w:firstLineChars="100" w:firstLine="211"/>
        <w:jc w:val="left"/>
        <w:rPr>
          <w:rFonts w:ascii="ＭＳ ゴシック" w:eastAsia="ＭＳ ゴシック" w:hAnsi="ＭＳ ゴシック"/>
          <w:b/>
          <w:color w:val="000000" w:themeColor="text1"/>
          <w:szCs w:val="21"/>
        </w:rPr>
      </w:pPr>
    </w:p>
    <w:p w14:paraId="7B5B97EE" w14:textId="42C915A6" w:rsidR="000A576D" w:rsidRPr="00F3380B" w:rsidRDefault="002C4074" w:rsidP="004554FF">
      <w:pPr>
        <w:spacing w:line="360" w:lineRule="exact"/>
        <w:ind w:firstLineChars="2800" w:firstLine="5880"/>
        <w:jc w:val="left"/>
        <w:rPr>
          <w:rFonts w:ascii="ＭＳ ゴシック" w:eastAsia="ＭＳ ゴシック" w:hAnsi="ＭＳ ゴシック"/>
          <w:b/>
          <w:color w:val="000000" w:themeColor="text1"/>
          <w:szCs w:val="21"/>
        </w:rPr>
      </w:pPr>
      <w:r w:rsidRPr="00F3380B">
        <w:rPr>
          <w:noProof/>
          <w:color w:val="000000" w:themeColor="text1"/>
        </w:rPr>
        <mc:AlternateContent>
          <mc:Choice Requires="wps">
            <w:drawing>
              <wp:anchor distT="0" distB="0" distL="114300" distR="114300" simplePos="0" relativeHeight="251691008" behindDoc="0" locked="0" layoutInCell="1" allowOverlap="1" wp14:anchorId="1EB5233D" wp14:editId="33B758A9">
                <wp:simplePos x="0" y="0"/>
                <wp:positionH relativeFrom="column">
                  <wp:posOffset>-576580</wp:posOffset>
                </wp:positionH>
                <wp:positionV relativeFrom="line">
                  <wp:posOffset>250190</wp:posOffset>
                </wp:positionV>
                <wp:extent cx="3594100" cy="350520"/>
                <wp:effectExtent l="0" t="0" r="6350" b="0"/>
                <wp:wrapNone/>
                <wp:docPr id="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0" cy="350520"/>
                        </a:xfrm>
                        <a:prstGeom prst="rect">
                          <a:avLst/>
                        </a:prstGeom>
                        <a:noFill/>
                        <a:ln w="25400" cap="flat" cmpd="sng" algn="ctr">
                          <a:noFill/>
                          <a:prstDash val="solid"/>
                        </a:ln>
                        <a:effectLst/>
                      </wps:spPr>
                      <wps:txbx>
                        <w:txbxContent>
                          <w:p w14:paraId="1D4330CE" w14:textId="3B634104" w:rsidR="00953DF3" w:rsidRDefault="00953DF3" w:rsidP="002C4074">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2C4074">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Pr="002B289A">
                              <w:rPr>
                                <w:rFonts w:ascii="ＭＳ ゴシック" w:eastAsia="ＭＳ ゴシック" w:hAnsi="ＭＳ ゴシック" w:hint="eastAsia"/>
                                <w:color w:val="000000" w:themeColor="text1"/>
                                <w:szCs w:val="21"/>
                              </w:rPr>
                              <w:t>地球温暖化の影響を除外した熱帯夜日数</w:t>
                            </w:r>
                            <w:r w:rsidRPr="008C310C">
                              <w:rPr>
                                <w:rFonts w:ascii="ＭＳ ゴシック" w:eastAsia="ＭＳ ゴシック" w:hAnsi="ＭＳ ゴシック" w:hint="eastAsia"/>
                                <w:color w:val="000000" w:themeColor="text1"/>
                                <w:szCs w:val="21"/>
                              </w:rPr>
                              <w:t>の比較</w:t>
                            </w:r>
                          </w:p>
                          <w:p w14:paraId="63D33167" w14:textId="77777777" w:rsidR="006D51AD" w:rsidRPr="002C4074" w:rsidRDefault="006D51AD" w:rsidP="002C4074">
                            <w:pPr>
                              <w:spacing w:line="240" w:lineRule="exact"/>
                              <w:ind w:right="96"/>
                              <w:jc w:val="center"/>
                              <w:rPr>
                                <w:rFonts w:asciiTheme="minorEastAsia" w:eastAsiaTheme="minorEastAsia" w:hAnsiTheme="minorEastAsia"/>
                                <w:color w:val="000000" w:themeColor="text1"/>
                                <w:sz w:val="18"/>
                                <w:szCs w:val="20"/>
                              </w:rPr>
                            </w:pPr>
                            <w:r w:rsidRPr="002C4074">
                              <w:rPr>
                                <w:rFonts w:asciiTheme="minorEastAsia" w:eastAsiaTheme="minorEastAsia" w:hAnsiTheme="minorEastAsia" w:hint="eastAsia"/>
                                <w:color w:val="000000" w:themeColor="text1"/>
                                <w:sz w:val="18"/>
                                <w:szCs w:val="20"/>
                              </w:rPr>
                              <w:t>※それぞれ各年を中央年とした５年間の気象庁データにより作成</w:t>
                            </w:r>
                          </w:p>
                          <w:p w14:paraId="13026618" w14:textId="77777777" w:rsidR="006D51AD" w:rsidRPr="002C4074" w:rsidRDefault="006D51AD" w:rsidP="002C4074">
                            <w:pPr>
                              <w:spacing w:line="240" w:lineRule="exact"/>
                              <w:jc w:val="center"/>
                              <w:rPr>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233D" id="正方形/長方形 7" o:spid="_x0000_s1028" style="position:absolute;left:0;text-align:left;margin-left:-45.4pt;margin-top:19.7pt;width:283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j8agIAAK0EAAAOAAAAZHJzL2Uyb0RvYy54bWysVM1u1DAQviPxDpbvNNttl5+o2WrVqghp&#10;1VZqUc+zjrOJsD3G9m5S3gMeoJw5Iw48DpV4C8ZO0pbCCXGxxp7J/HzfNzk47LRiW+l8g6bguzsT&#10;zqQRWDZmXfC3lyfPXnLmA5gSFBpZ8Gvp+eH86ZOD1uZyijWqUjpGSYzPW1vwOgSbZ5kXtdTgd9BK&#10;Q84KnYZAV7fOSgctZdcqm04mz7MWXWkdCuk9vR73Tj5P+atKinBWVV4GpgpOvYV0unSu4pnNDyBf&#10;O7B1I4Y24B+60NAYKnqX6hgCsI1r/kilG+HQYxV2BOoMq6oRMs1A0+xOHk1zUYOVaRYCx9s7mPz/&#10;SytOt+eONSVxx5kBTRTdfvl8++nbj+832c+PX3uLvYhAtdbnFH9hz10c1dslineeHNlvnnjxQ0xX&#10;OR1jaVDWJdSv71CXXWCCHvdmr/Z3J0SOIN/ebDKbJloyyMevrfPhtUTNolFwR6wmsGG79CHWh3wM&#10;icUMnjRKJWaVYW3Bp7P9lB9IYJWCQKW0pZG9WXMGak3KFcGllA++jSmPwddsCyQej6opIwpUTJlY&#10;RiZ5DR3cDx2t0K26BOp0xG2F5TUB7bBXoLfipKH8S/DhHBxJjuanNQpndFQKqWkcLM5qdB/+9h7j&#10;SQnk5awlCVOT7zfgJGfqjSGNRL2PhhuN1WiYjT5CGox4p26SSR+4oEazcqivaLsWsQq5wAiq1UM1&#10;XI5Cv0q0n0IuFimMdG0hLM2FFTF5RCoiedldgbMDg4G4P8VR3pA/IrKP7alcbAJWTWI5ItvjOEiO&#10;diLxMexvXLqH9xR1/5eZ/wIAAP//AwBQSwMEFAAGAAgAAAAhAP28K1vcAAAACQEAAA8AAABkcnMv&#10;ZG93bnJldi54bWxMj81OwzAQhO9IvIO1SNxahxICCdlUgIB7SxBXJ16cKP6JbLcNb485leNoRjPf&#10;1NvFaHYkH0ZnEW7WGTCyvZOjVQjtx9vqAViIwkqhnSWEHwqwbS4valFJd7I7Ou6jYqnEhkogDDHO&#10;FeehH8iIsHYz2eR9O29ETNIrLr04pXKj+SbLCm7EaNPCIGZ6Gaif9geDIJ+jem8LNX2aSZt21/kv&#10;evWI11fL0yOwSEs8h+EPP6FDk5g6d7AyMI2wKrOEHhFuyxxYCuT3dxtgHUKZF8Cbmv9/0PwCAAD/&#10;/wMAUEsBAi0AFAAGAAgAAAAhALaDOJL+AAAA4QEAABMAAAAAAAAAAAAAAAAAAAAAAFtDb250ZW50&#10;X1R5cGVzXS54bWxQSwECLQAUAAYACAAAACEAOP0h/9YAAACUAQAACwAAAAAAAAAAAAAAAAAvAQAA&#10;X3JlbHMvLnJlbHNQSwECLQAUAAYACAAAACEA/IE4/GoCAACtBAAADgAAAAAAAAAAAAAAAAAuAgAA&#10;ZHJzL2Uyb0RvYy54bWxQSwECLQAUAAYACAAAACEA/bwrW9wAAAAJAQAADwAAAAAAAAAAAAAAAADE&#10;BAAAZHJzL2Rvd25yZXYueG1sUEsFBgAAAAAEAAQA8wAAAM0FAAAAAA==&#10;" filled="f" stroked="f" strokeweight="2pt">
                <v:path arrowok="t"/>
                <v:textbox inset="0,0,0,0">
                  <w:txbxContent>
                    <w:p w14:paraId="1D4330CE" w14:textId="3B634104" w:rsidR="00953DF3" w:rsidRDefault="00953DF3" w:rsidP="002C4074">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2C4074">
                        <w:rPr>
                          <w:rFonts w:ascii="ＭＳ ゴシック" w:eastAsia="ＭＳ ゴシック" w:hAnsi="ＭＳ ゴシック" w:hint="eastAsia"/>
                          <w:color w:val="000000" w:themeColor="text1"/>
                          <w:szCs w:val="21"/>
                        </w:rPr>
                        <w:t>１</w:t>
                      </w:r>
                      <w:r w:rsidRPr="008C310C">
                        <w:rPr>
                          <w:rFonts w:ascii="ＭＳ ゴシック" w:eastAsia="ＭＳ ゴシック" w:hAnsi="ＭＳ ゴシック" w:hint="eastAsia"/>
                          <w:color w:val="000000" w:themeColor="text1"/>
                          <w:szCs w:val="21"/>
                        </w:rPr>
                        <w:t xml:space="preserve">　</w:t>
                      </w:r>
                      <w:r w:rsidRPr="002B289A">
                        <w:rPr>
                          <w:rFonts w:ascii="ＭＳ ゴシック" w:eastAsia="ＭＳ ゴシック" w:hAnsi="ＭＳ ゴシック" w:hint="eastAsia"/>
                          <w:color w:val="000000" w:themeColor="text1"/>
                          <w:szCs w:val="21"/>
                        </w:rPr>
                        <w:t>地球温暖化の影響を除外した熱帯夜日数</w:t>
                      </w:r>
                      <w:r w:rsidRPr="008C310C">
                        <w:rPr>
                          <w:rFonts w:ascii="ＭＳ ゴシック" w:eastAsia="ＭＳ ゴシック" w:hAnsi="ＭＳ ゴシック" w:hint="eastAsia"/>
                          <w:color w:val="000000" w:themeColor="text1"/>
                          <w:szCs w:val="21"/>
                        </w:rPr>
                        <w:t>の比較</w:t>
                      </w:r>
                    </w:p>
                    <w:p w14:paraId="63D33167" w14:textId="77777777" w:rsidR="006D51AD" w:rsidRPr="002C4074" w:rsidRDefault="006D51AD" w:rsidP="002C4074">
                      <w:pPr>
                        <w:spacing w:line="240" w:lineRule="exact"/>
                        <w:ind w:right="96"/>
                        <w:jc w:val="center"/>
                        <w:rPr>
                          <w:rFonts w:asciiTheme="minorEastAsia" w:eastAsiaTheme="minorEastAsia" w:hAnsiTheme="minorEastAsia"/>
                          <w:color w:val="000000" w:themeColor="text1"/>
                          <w:sz w:val="18"/>
                          <w:szCs w:val="20"/>
                        </w:rPr>
                      </w:pPr>
                      <w:r w:rsidRPr="002C4074">
                        <w:rPr>
                          <w:rFonts w:asciiTheme="minorEastAsia" w:eastAsiaTheme="minorEastAsia" w:hAnsiTheme="minorEastAsia" w:hint="eastAsia"/>
                          <w:color w:val="000000" w:themeColor="text1"/>
                          <w:sz w:val="18"/>
                          <w:szCs w:val="20"/>
                        </w:rPr>
                        <w:t>※それぞれ各年を中央年とした５年間の気象庁データにより作成</w:t>
                      </w:r>
                    </w:p>
                    <w:p w14:paraId="13026618" w14:textId="77777777" w:rsidR="006D51AD" w:rsidRPr="002C4074" w:rsidRDefault="006D51AD" w:rsidP="002C4074">
                      <w:pPr>
                        <w:spacing w:line="240" w:lineRule="exact"/>
                        <w:jc w:val="center"/>
                        <w:rPr>
                          <w:color w:val="000000" w:themeColor="text1"/>
                          <w:sz w:val="20"/>
                        </w:rPr>
                      </w:pPr>
                    </w:p>
                  </w:txbxContent>
                </v:textbox>
                <w10:wrap anchory="line"/>
              </v:rect>
            </w:pict>
          </mc:Fallback>
        </mc:AlternateContent>
      </w:r>
    </w:p>
    <w:p w14:paraId="67C20A29" w14:textId="24F7DD32" w:rsidR="00743727" w:rsidRDefault="002C4074" w:rsidP="007F2E09">
      <w:pPr>
        <w:spacing w:beforeLines="50" w:before="199" w:line="340" w:lineRule="exact"/>
        <w:jc w:val="center"/>
        <w:rPr>
          <w:rFonts w:ascii="ＭＳ ゴシック" w:eastAsia="ＭＳ ゴシック" w:hAnsi="ＭＳ ゴシック"/>
          <w:color w:val="000000" w:themeColor="text1"/>
        </w:rPr>
      </w:pPr>
      <w:r w:rsidRPr="00F3380B">
        <w:rPr>
          <w:noProof/>
          <w:color w:val="000000" w:themeColor="text1"/>
        </w:rPr>
        <mc:AlternateContent>
          <mc:Choice Requires="wps">
            <w:drawing>
              <wp:anchor distT="0" distB="0" distL="114300" distR="114300" simplePos="0" relativeHeight="251734016" behindDoc="0" locked="0" layoutInCell="1" allowOverlap="1" wp14:anchorId="7E806782" wp14:editId="1C94C8F1">
                <wp:simplePos x="0" y="0"/>
                <wp:positionH relativeFrom="column">
                  <wp:posOffset>3147060</wp:posOffset>
                </wp:positionH>
                <wp:positionV relativeFrom="line">
                  <wp:posOffset>27940</wp:posOffset>
                </wp:positionV>
                <wp:extent cx="2973273" cy="350520"/>
                <wp:effectExtent l="0" t="0" r="0" b="0"/>
                <wp:wrapNone/>
                <wp:docPr id="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3273" cy="350520"/>
                        </a:xfrm>
                        <a:prstGeom prst="rect">
                          <a:avLst/>
                        </a:prstGeom>
                        <a:noFill/>
                        <a:ln w="25400" cap="flat" cmpd="sng" algn="ctr">
                          <a:noFill/>
                          <a:prstDash val="solid"/>
                        </a:ln>
                        <a:effectLst/>
                      </wps:spPr>
                      <wps:txbx>
                        <w:txbxContent>
                          <w:p w14:paraId="3169D08B" w14:textId="2C033A07" w:rsidR="00997561" w:rsidRDefault="00997561" w:rsidP="00997561">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2C4074">
                              <w:rPr>
                                <w:rFonts w:ascii="ＭＳ ゴシック" w:eastAsia="ＭＳ ゴシック" w:hAnsi="ＭＳ ゴシック" w:hint="eastAsia"/>
                                <w:color w:val="000000" w:themeColor="text1"/>
                                <w:szCs w:val="21"/>
                              </w:rPr>
                              <w:t>２</w:t>
                            </w:r>
                            <w:r w:rsidRPr="008C310C">
                              <w:rPr>
                                <w:rFonts w:ascii="ＭＳ ゴシック" w:eastAsia="ＭＳ ゴシック" w:hAnsi="ＭＳ ゴシック" w:hint="eastAsia"/>
                                <w:color w:val="000000" w:themeColor="text1"/>
                                <w:szCs w:val="21"/>
                              </w:rPr>
                              <w:t xml:space="preserve">　</w:t>
                            </w:r>
                            <w:r w:rsidR="002C4074">
                              <w:rPr>
                                <w:rFonts w:ascii="ＭＳ ゴシック" w:eastAsia="ＭＳ ゴシック" w:hAnsi="ＭＳ ゴシック" w:hint="eastAsia"/>
                                <w:color w:val="000000" w:themeColor="text1"/>
                                <w:szCs w:val="21"/>
                              </w:rPr>
                              <w:t>年間</w:t>
                            </w:r>
                            <w:r>
                              <w:rPr>
                                <w:rFonts w:ascii="ＭＳ ゴシック" w:eastAsia="ＭＳ ゴシック" w:hAnsi="ＭＳ ゴシック" w:hint="eastAsia"/>
                                <w:color w:val="000000" w:themeColor="text1"/>
                                <w:szCs w:val="21"/>
                              </w:rPr>
                              <w:t>熱帯夜日数</w:t>
                            </w:r>
                            <w:r>
                              <w:rPr>
                                <w:rFonts w:ascii="ＭＳ ゴシック" w:eastAsia="ＭＳ ゴシック" w:hAnsi="ＭＳ ゴシック"/>
                                <w:color w:val="000000" w:themeColor="text1"/>
                                <w:szCs w:val="21"/>
                              </w:rPr>
                              <w:t>の</w:t>
                            </w:r>
                            <w:r>
                              <w:rPr>
                                <w:rFonts w:ascii="ＭＳ ゴシック" w:eastAsia="ＭＳ ゴシック" w:hAnsi="ＭＳ ゴシック" w:hint="eastAsia"/>
                                <w:color w:val="000000" w:themeColor="text1"/>
                                <w:szCs w:val="21"/>
                              </w:rPr>
                              <w:t>推移</w:t>
                            </w:r>
                          </w:p>
                          <w:p w14:paraId="768C931D" w14:textId="0FCD0490" w:rsidR="00997561" w:rsidRPr="008C310C" w:rsidRDefault="00997561" w:rsidP="00997561">
                            <w:pPr>
                              <w:spacing w:line="240" w:lineRule="exact"/>
                              <w:jc w:val="center"/>
                              <w:rPr>
                                <w:color w:val="000000" w:themeColor="text1"/>
                              </w:rPr>
                            </w:pPr>
                            <w:r>
                              <w:rPr>
                                <w:rFonts w:ascii="ＭＳ ゴシック" w:eastAsia="ＭＳ ゴシック" w:hAnsi="ＭＳ ゴシック" w:hint="eastAsia"/>
                                <w:color w:val="000000" w:themeColor="text1"/>
                                <w:szCs w:val="21"/>
                              </w:rPr>
                              <w:t>（大阪</w:t>
                            </w:r>
                            <w:r>
                              <w:rPr>
                                <w:rFonts w:ascii="ＭＳ ゴシック" w:eastAsia="ＭＳ ゴシック" w:hAnsi="ＭＳ ゴシック"/>
                                <w:color w:val="000000" w:themeColor="text1"/>
                                <w:szCs w:val="21"/>
                              </w:rPr>
                              <w:t>・豊中・枚方の</w:t>
                            </w:r>
                            <w:r>
                              <w:rPr>
                                <w:rFonts w:ascii="ＭＳ ゴシック" w:eastAsia="ＭＳ ゴシック" w:hAnsi="ＭＳ ゴシック" w:hint="eastAsia"/>
                                <w:color w:val="000000" w:themeColor="text1"/>
                                <w:szCs w:val="21"/>
                              </w:rPr>
                              <w:t>３地点</w:t>
                            </w:r>
                            <w:r>
                              <w:rPr>
                                <w:rFonts w:ascii="ＭＳ ゴシック" w:eastAsia="ＭＳ ゴシック" w:hAnsi="ＭＳ ゴシック"/>
                                <w:color w:val="000000" w:themeColor="text1"/>
                                <w:szCs w:val="21"/>
                              </w:rPr>
                              <w:t>の</w:t>
                            </w:r>
                            <w:r>
                              <w:rPr>
                                <w:rFonts w:ascii="ＭＳ ゴシック" w:eastAsia="ＭＳ ゴシック" w:hAnsi="ＭＳ ゴシック" w:hint="eastAsia"/>
                                <w:color w:val="000000" w:themeColor="text1"/>
                                <w:szCs w:val="21"/>
                              </w:rPr>
                              <w:t>平均）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6782" id="_x0000_s1029" style="position:absolute;left:0;text-align:left;margin-left:247.8pt;margin-top:2.2pt;width:234.1pt;height:2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JzbAIAAK0EAAAOAAAAZHJzL2Uyb0RvYy54bWysVM1u1DAQviPxDpbvNNtdlkLUbLVqVYS0&#10;KpVa1POs42wibI+xvZuU94AHgDNnxIHHoRJvwdhJ2lI4IS7W2DOZn+/7JodHnVZsJ51v0BR8f2/C&#10;mTQCy8ZsCv7m8vTJc858AFOCQiMLfi09P1o8fnTY2lxOsUZVSscoifF5awteh2DzLPOilhr8Hlpp&#10;yFmh0xDo6jZZ6aCl7Fpl08nkWdaiK61DIb2n15PeyRcpf1VJEV5XlZeBqYJTbyGdLp3reGaLQ8g3&#10;DmzdiKEN+IcuNDSGit6mOoEAbOuaP1LpRjj0WIU9gTrDqmqETDPQNPuTB9Nc1GBlmoXA8fYWJv//&#10;0oqz3bljTVnwOWcGNFF08+XzzcdvP75/yn5++Npb7CAC1VqfU/yFPXdxVG9XKN56cmS/eeLFDzFd&#10;5XSMpUFZl1C/vkVddoEJepy+OJhND2acCfLN5pP5NNGSQT5+bZ0PLyVqFo2CO2I1gQ27lQ+xPuRj&#10;SCxm8LRRKjGrDGupwvzphMgXQAKrFAQytaWRvdlwBmpDyhXBpZT3vo0pT8DXbAckHo+qKSMKVEyZ&#10;WEYmeQ0d3A0drdCtuwTqbMRtjeU1Ae2wV6C34rSh/Cvw4RwcSY76ozUKr+moFFLTOFic1eje/+09&#10;xpMSyMtZSxKmJt9twUnO1CtDGol6Hw03GuvRMFt9jDTYPi2oFcmkD1xQo1k51Fe0XctYhVxgBNXq&#10;oRoux6FfJdpPIZfLFEa6thBW5sKKmDwiFZG87K7A2YHBQNyf4ShvyB8Q2cf2VC63AasmsRyR7XEc&#10;JEc7kfgY9jcu3f17irr7yyx+AQAA//8DAFBLAwQUAAYACAAAACEADxoIZ9oAAAAIAQAADwAAAGRy&#10;cy9kb3ducmV2LnhtbEyPzU7DMBCE70i8g7VI3KgDtBYJcSpAwL0liKsTL04U/0S224a3ZznR245m&#10;NPtNvV2cZUeMaQxewu2qAIa+D3r0RkL78XbzACxl5bWywaOEH0ywbS4valXpcPI7PO6zYVTiU6Uk&#10;DDnPFeepH9CptAozevK+Q3Qqk4yG66hOVO4svysKwZ0aPX0Y1IwvA/bT/uAk6Ods3lthpk83Wdfu&#10;uviFr1HK66vl6RFYxiX/h+EPn9ChIaYuHLxOzEpYlxtBUTrWwMgvxT1N6SRsSgG8qfn5gOYXAAD/&#10;/wMAUEsBAi0AFAAGAAgAAAAhALaDOJL+AAAA4QEAABMAAAAAAAAAAAAAAAAAAAAAAFtDb250ZW50&#10;X1R5cGVzXS54bWxQSwECLQAUAAYACAAAACEAOP0h/9YAAACUAQAACwAAAAAAAAAAAAAAAAAvAQAA&#10;X3JlbHMvLnJlbHNQSwECLQAUAAYACAAAACEAp0eic2wCAACtBAAADgAAAAAAAAAAAAAAAAAuAgAA&#10;ZHJzL2Uyb0RvYy54bWxQSwECLQAUAAYACAAAACEADxoIZ9oAAAAIAQAADwAAAAAAAAAAAAAAAADG&#10;BAAAZHJzL2Rvd25yZXYueG1sUEsFBgAAAAAEAAQA8wAAAM0FAAAAAA==&#10;" filled="f" stroked="f" strokeweight="2pt">
                <v:path arrowok="t"/>
                <v:textbox inset="0,0,0,0">
                  <w:txbxContent>
                    <w:p w14:paraId="3169D08B" w14:textId="2C033A07" w:rsidR="00997561" w:rsidRDefault="00997561" w:rsidP="00997561">
                      <w:pPr>
                        <w:spacing w:line="240" w:lineRule="exact"/>
                        <w:jc w:val="center"/>
                        <w:rPr>
                          <w:rFonts w:ascii="ＭＳ ゴシック" w:eastAsia="ＭＳ ゴシック" w:hAnsi="ＭＳ ゴシック"/>
                          <w:color w:val="000000" w:themeColor="text1"/>
                          <w:szCs w:val="21"/>
                        </w:rPr>
                      </w:pPr>
                      <w:r w:rsidRPr="008C310C">
                        <w:rPr>
                          <w:rFonts w:ascii="ＭＳ ゴシック" w:eastAsia="ＭＳ ゴシック" w:hAnsi="ＭＳ ゴシック" w:hint="eastAsia"/>
                          <w:color w:val="000000" w:themeColor="text1"/>
                          <w:szCs w:val="21"/>
                        </w:rPr>
                        <w:t>図</w:t>
                      </w:r>
                      <w:r w:rsidR="002C4074">
                        <w:rPr>
                          <w:rFonts w:ascii="ＭＳ ゴシック" w:eastAsia="ＭＳ ゴシック" w:hAnsi="ＭＳ ゴシック" w:hint="eastAsia"/>
                          <w:color w:val="000000" w:themeColor="text1"/>
                          <w:szCs w:val="21"/>
                        </w:rPr>
                        <w:t>２</w:t>
                      </w:r>
                      <w:r w:rsidRPr="008C310C">
                        <w:rPr>
                          <w:rFonts w:ascii="ＭＳ ゴシック" w:eastAsia="ＭＳ ゴシック" w:hAnsi="ＭＳ ゴシック" w:hint="eastAsia"/>
                          <w:color w:val="000000" w:themeColor="text1"/>
                          <w:szCs w:val="21"/>
                        </w:rPr>
                        <w:t xml:space="preserve">　</w:t>
                      </w:r>
                      <w:r w:rsidR="002C4074">
                        <w:rPr>
                          <w:rFonts w:ascii="ＭＳ ゴシック" w:eastAsia="ＭＳ ゴシック" w:hAnsi="ＭＳ ゴシック" w:hint="eastAsia"/>
                          <w:color w:val="000000" w:themeColor="text1"/>
                          <w:szCs w:val="21"/>
                        </w:rPr>
                        <w:t>年間</w:t>
                      </w:r>
                      <w:r>
                        <w:rPr>
                          <w:rFonts w:ascii="ＭＳ ゴシック" w:eastAsia="ＭＳ ゴシック" w:hAnsi="ＭＳ ゴシック" w:hint="eastAsia"/>
                          <w:color w:val="000000" w:themeColor="text1"/>
                          <w:szCs w:val="21"/>
                        </w:rPr>
                        <w:t>熱帯夜日数</w:t>
                      </w:r>
                      <w:r>
                        <w:rPr>
                          <w:rFonts w:ascii="ＭＳ ゴシック" w:eastAsia="ＭＳ ゴシック" w:hAnsi="ＭＳ ゴシック"/>
                          <w:color w:val="000000" w:themeColor="text1"/>
                          <w:szCs w:val="21"/>
                        </w:rPr>
                        <w:t>の</w:t>
                      </w:r>
                      <w:r>
                        <w:rPr>
                          <w:rFonts w:ascii="ＭＳ ゴシック" w:eastAsia="ＭＳ ゴシック" w:hAnsi="ＭＳ ゴシック" w:hint="eastAsia"/>
                          <w:color w:val="000000" w:themeColor="text1"/>
                          <w:szCs w:val="21"/>
                        </w:rPr>
                        <w:t>推移</w:t>
                      </w:r>
                    </w:p>
                    <w:p w14:paraId="768C931D" w14:textId="0FCD0490" w:rsidR="00997561" w:rsidRPr="008C310C" w:rsidRDefault="00997561" w:rsidP="00997561">
                      <w:pPr>
                        <w:spacing w:line="240" w:lineRule="exact"/>
                        <w:jc w:val="center"/>
                        <w:rPr>
                          <w:color w:val="000000" w:themeColor="text1"/>
                        </w:rPr>
                      </w:pPr>
                      <w:r>
                        <w:rPr>
                          <w:rFonts w:ascii="ＭＳ ゴシック" w:eastAsia="ＭＳ ゴシック" w:hAnsi="ＭＳ ゴシック" w:hint="eastAsia"/>
                          <w:color w:val="000000" w:themeColor="text1"/>
                          <w:szCs w:val="21"/>
                        </w:rPr>
                        <w:t>（大阪</w:t>
                      </w:r>
                      <w:r>
                        <w:rPr>
                          <w:rFonts w:ascii="ＭＳ ゴシック" w:eastAsia="ＭＳ ゴシック" w:hAnsi="ＭＳ ゴシック"/>
                          <w:color w:val="000000" w:themeColor="text1"/>
                          <w:szCs w:val="21"/>
                        </w:rPr>
                        <w:t>・豊中・枚方の</w:t>
                      </w:r>
                      <w:r>
                        <w:rPr>
                          <w:rFonts w:ascii="ＭＳ ゴシック" w:eastAsia="ＭＳ ゴシック" w:hAnsi="ＭＳ ゴシック" w:hint="eastAsia"/>
                          <w:color w:val="000000" w:themeColor="text1"/>
                          <w:szCs w:val="21"/>
                        </w:rPr>
                        <w:t>３地点</w:t>
                      </w:r>
                      <w:r>
                        <w:rPr>
                          <w:rFonts w:ascii="ＭＳ ゴシック" w:eastAsia="ＭＳ ゴシック" w:hAnsi="ＭＳ ゴシック"/>
                          <w:color w:val="000000" w:themeColor="text1"/>
                          <w:szCs w:val="21"/>
                        </w:rPr>
                        <w:t>の</w:t>
                      </w:r>
                      <w:r>
                        <w:rPr>
                          <w:rFonts w:ascii="ＭＳ ゴシック" w:eastAsia="ＭＳ ゴシック" w:hAnsi="ＭＳ ゴシック" w:hint="eastAsia"/>
                          <w:color w:val="000000" w:themeColor="text1"/>
                          <w:szCs w:val="21"/>
                        </w:rPr>
                        <w:t>平均）</w:t>
                      </w:r>
                    </w:p>
                  </w:txbxContent>
                </v:textbox>
                <w10:wrap anchory="line"/>
              </v:rect>
            </w:pict>
          </mc:Fallback>
        </mc:AlternateContent>
      </w:r>
    </w:p>
    <w:p w14:paraId="47D48AF7" w14:textId="53ED84E7" w:rsidR="00FB7B89" w:rsidRPr="00F3380B" w:rsidRDefault="008F4437" w:rsidP="007F2E09">
      <w:pPr>
        <w:spacing w:beforeLines="50" w:before="199" w:line="340" w:lineRule="exact"/>
        <w:jc w:val="center"/>
        <w:rPr>
          <w:noProof/>
          <w:color w:val="000000" w:themeColor="text1"/>
          <w:sz w:val="16"/>
          <w:szCs w:val="16"/>
        </w:rPr>
      </w:pPr>
      <w:r w:rsidRPr="005D3660">
        <w:rPr>
          <w:noProof/>
          <w:color w:val="000000" w:themeColor="text1"/>
          <w:sz w:val="16"/>
          <w:szCs w:val="16"/>
        </w:rPr>
        <mc:AlternateContent>
          <mc:Choice Requires="wps">
            <w:drawing>
              <wp:anchor distT="45720" distB="45720" distL="114300" distR="114300" simplePos="0" relativeHeight="251739136" behindDoc="1" locked="0" layoutInCell="1" allowOverlap="1" wp14:anchorId="7083BF85" wp14:editId="10E9EE20">
                <wp:simplePos x="0" y="0"/>
                <wp:positionH relativeFrom="column">
                  <wp:posOffset>1452245</wp:posOffset>
                </wp:positionH>
                <wp:positionV relativeFrom="paragraph">
                  <wp:posOffset>36195</wp:posOffset>
                </wp:positionV>
                <wp:extent cx="307657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noFill/>
                        <a:ln w="9525">
                          <a:noFill/>
                          <a:miter lim="800000"/>
                          <a:headEnd/>
                          <a:tailEnd/>
                        </a:ln>
                      </wps:spPr>
                      <wps:txbx>
                        <w:txbxContent>
                          <w:p w14:paraId="6CCC8F5B" w14:textId="5C8489AF" w:rsidR="005D3660" w:rsidRDefault="005D3660">
                            <w:r>
                              <w:rPr>
                                <w:rFonts w:ascii="ＭＳ ゴシック" w:eastAsia="ＭＳ ゴシック" w:hAnsi="ＭＳ ゴシック" w:hint="eastAsia"/>
                                <w:color w:val="000000" w:themeColor="text1"/>
                              </w:rPr>
                              <w:t>表</w:t>
                            </w:r>
                            <w:r w:rsidRPr="00F3380B">
                              <w:rPr>
                                <w:rFonts w:ascii="ＭＳ ゴシック" w:eastAsia="ＭＳ ゴシック" w:hAnsi="ＭＳ ゴシック" w:hint="eastAsia"/>
                                <w:color w:val="000000" w:themeColor="text1"/>
                              </w:rPr>
                              <w:t xml:space="preserve">１　</w:t>
                            </w:r>
                            <w:r w:rsidRPr="002B289A">
                              <w:rPr>
                                <w:rFonts w:ascii="ＭＳ ゴシック" w:eastAsia="ＭＳ ゴシック" w:hAnsi="ＭＳ ゴシック" w:hint="eastAsia"/>
                                <w:color w:val="000000" w:themeColor="text1"/>
                                <w:szCs w:val="21"/>
                              </w:rPr>
                              <w:t>地球温暖化の影響を除外した熱帯夜日数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3BF85" id="_x0000_t202" coordsize="21600,21600" o:spt="202" path="m,l,21600r21600,l21600,xe">
                <v:stroke joinstyle="miter"/>
                <v:path gradientshapeok="t" o:connecttype="rect"/>
              </v:shapetype>
              <v:shape id="テキスト ボックス 2" o:spid="_x0000_s1030" type="#_x0000_t202" style="position:absolute;left:0;text-align:left;margin-left:114.35pt;margin-top:2.85pt;width:242.25pt;height:110.6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vCLwIAAAsEAAAOAAAAZHJzL2Uyb0RvYy54bWysU82O0zAQviPxDpbvNGnpz27UdLXsUoS0&#10;C0gLD+A6TmMRe4ztNlmOrYR4CF4BceZ58iKMnbZUcEPkYHk8mc/zffN5ftWqmmyFdRJ0ToeDlBKh&#10;ORRSr3P64f3y2QUlzjNdsBq0yOmjcPRq8fTJvDGZGEEFdSEsQRDtssbktPLeZEnieCUUcwMwQmOy&#10;BKuYx9Cuk8KyBtFVnYzSdJo0YAtjgQvn8PS2T9JFxC9Lwf3bsnTCkzqn2JuPq43rKqzJYs6ytWWm&#10;kvzQBvuHLhSTGi89Qd0yz8jGyr+glOQWHJR+wEElUJaSi8gB2QzTP9g8VMyIyAXFceYkk/t/sPzN&#10;9p0lssjpjBLNFI6o23/pdt+73c9u/5V0+2/dft/tfmBMRkGuxrgMqx4M1vn2BbQ49kjdmTvgHx3R&#10;cFMxvRbX1kJTCVZgu8NQmZyV9jgugKyaeyjwXrbxEIHa0qqgJapDEB3H9ngalWg94Xj4PJ1NJ7MJ&#10;JRxzw3E6no7iMBOWHcuNdf6VAEXCJqcWvRDh2fbO+dAOy46/hNs0LGVdRz/UmjQ5vZyMJrHgLKOk&#10;R7vWUuX0Ig1fb6DA8qUuYrFnsu73eEGtD7QD056zb1dtFHx8VHMFxSPqYKF3J74m3FRgP1PSoDNz&#10;6j5tmBWU1K81ank5HI+DlWMwnsyQOLHnmdV5hmmOUDn1lPTbGx/tHyg7c42aL2VUIwyn7+TQMjou&#10;inR4HcHS53H86/cbXvwCAAD//wMAUEsDBBQABgAIAAAAIQCzbeya3QAAAAkBAAAPAAAAZHJzL2Rv&#10;d25yZXYueG1sTI/BTsMwDIbvSLxDZCRuLF0Q69Y1nSa0jSMwKs5ZE9qKxomSrCtvj3eCk2V9v35/&#10;LjeTHdhoQuwdSpjPMmAGG6d7bCXUH/uHJbCYFGo1ODQSfkyETXV7U6pCuwu+m/GYWkYlGAsloUvJ&#10;F5zHpjNWxZnzBol9uWBVojW0XAd1oXI7cJFlC25Vj3ShU948d6b5Pp6tBJ/8IX8Jr2/b3X7M6s9D&#10;Lfp2J+X93bRdA0tmSn9huOqTOlTkdHJn1JENEoRY5hSV8ESDeD5/FMBOV7BYAa9K/v+D6hcAAP//&#10;AwBQSwECLQAUAAYACAAAACEAtoM4kv4AAADhAQAAEwAAAAAAAAAAAAAAAAAAAAAAW0NvbnRlbnRf&#10;VHlwZXNdLnhtbFBLAQItABQABgAIAAAAIQA4/SH/1gAAAJQBAAALAAAAAAAAAAAAAAAAAC8BAABf&#10;cmVscy8ucmVsc1BLAQItABQABgAIAAAAIQBfclvCLwIAAAsEAAAOAAAAAAAAAAAAAAAAAC4CAABk&#10;cnMvZTJvRG9jLnhtbFBLAQItABQABgAIAAAAIQCzbeya3QAAAAkBAAAPAAAAAAAAAAAAAAAAAIkE&#10;AABkcnMvZG93bnJldi54bWxQSwUGAAAAAAQABADzAAAAkwUAAAAA&#10;" filled="f" stroked="f">
                <v:textbox style="mso-fit-shape-to-text:t">
                  <w:txbxContent>
                    <w:p w14:paraId="6CCC8F5B" w14:textId="5C8489AF" w:rsidR="005D3660" w:rsidRDefault="005D3660">
                      <w:bookmarkStart w:id="1" w:name="_GoBack"/>
                      <w:r>
                        <w:rPr>
                          <w:rFonts w:ascii="ＭＳ ゴシック" w:eastAsia="ＭＳ ゴシック" w:hAnsi="ＭＳ ゴシック" w:hint="eastAsia"/>
                          <w:color w:val="000000" w:themeColor="text1"/>
                        </w:rPr>
                        <w:t>表</w:t>
                      </w:r>
                      <w:r w:rsidRPr="00F3380B">
                        <w:rPr>
                          <w:rFonts w:ascii="ＭＳ ゴシック" w:eastAsia="ＭＳ ゴシック" w:hAnsi="ＭＳ ゴシック" w:hint="eastAsia"/>
                          <w:color w:val="000000" w:themeColor="text1"/>
                        </w:rPr>
                        <w:t xml:space="preserve">１　</w:t>
                      </w:r>
                      <w:r w:rsidRPr="002B289A">
                        <w:rPr>
                          <w:rFonts w:ascii="ＭＳ ゴシック" w:eastAsia="ＭＳ ゴシック" w:hAnsi="ＭＳ ゴシック" w:hint="eastAsia"/>
                          <w:color w:val="000000" w:themeColor="text1"/>
                          <w:szCs w:val="21"/>
                        </w:rPr>
                        <w:t>地球温暖化の影響を除外した熱帯夜日数</w:t>
                      </w:r>
                      <w:bookmarkEnd w:id="1"/>
                    </w:p>
                  </w:txbxContent>
                </v:textbox>
              </v:shape>
            </w:pict>
          </mc:Fallback>
        </mc:AlternateContent>
      </w:r>
    </w:p>
    <w:tbl>
      <w:tblPr>
        <w:tblStyle w:val="af2"/>
        <w:tblW w:w="9023" w:type="dxa"/>
        <w:jc w:val="center"/>
        <w:tblCellMar>
          <w:top w:w="57" w:type="dxa"/>
          <w:bottom w:w="57" w:type="dxa"/>
        </w:tblCellMar>
        <w:tblLook w:val="04A0" w:firstRow="1" w:lastRow="0" w:firstColumn="1" w:lastColumn="0" w:noHBand="0" w:noVBand="1"/>
      </w:tblPr>
      <w:tblGrid>
        <w:gridCol w:w="2820"/>
        <w:gridCol w:w="1224"/>
        <w:gridCol w:w="744"/>
        <w:gridCol w:w="743"/>
        <w:gridCol w:w="744"/>
        <w:gridCol w:w="743"/>
        <w:gridCol w:w="744"/>
        <w:gridCol w:w="1261"/>
      </w:tblGrid>
      <w:tr w:rsidR="00A3787E" w:rsidRPr="00CB6D64" w14:paraId="322C4593" w14:textId="77777777" w:rsidTr="00A3787E">
        <w:trPr>
          <w:trHeight w:val="51"/>
          <w:jc w:val="center"/>
        </w:trPr>
        <w:tc>
          <w:tcPr>
            <w:tcW w:w="2820" w:type="dxa"/>
            <w:tcBorders>
              <w:top w:val="single" w:sz="12" w:space="0" w:color="auto"/>
              <w:left w:val="single" w:sz="12" w:space="0" w:color="auto"/>
              <w:bottom w:val="single" w:sz="12" w:space="0" w:color="auto"/>
            </w:tcBorders>
            <w:shd w:val="clear" w:color="auto" w:fill="DAEEF3" w:themeFill="accent5" w:themeFillTint="33"/>
            <w:vAlign w:val="center"/>
          </w:tcPr>
          <w:p w14:paraId="23BB75E0" w14:textId="77777777" w:rsidR="00A3787E" w:rsidRDefault="00A3787E" w:rsidP="00CE15DF">
            <w:pPr>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地球温暖化による影響を</w:t>
            </w:r>
          </w:p>
          <w:p w14:paraId="2671D100" w14:textId="0493589F" w:rsidR="00A3787E" w:rsidRPr="00B8337B" w:rsidRDefault="00A3787E" w:rsidP="00CE15DF">
            <w:pPr>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除外した熱帯夜日数</w:t>
            </w:r>
            <w:r w:rsidRPr="00B8337B">
              <w:rPr>
                <w:rFonts w:asciiTheme="majorEastAsia" w:eastAsiaTheme="majorEastAsia" w:hAnsiTheme="majorEastAsia" w:hint="eastAsia"/>
                <w:color w:val="000000" w:themeColor="text1"/>
                <w:sz w:val="20"/>
                <w:szCs w:val="21"/>
                <w:vertAlign w:val="superscript"/>
              </w:rPr>
              <w:t>※</w:t>
            </w:r>
          </w:p>
        </w:tc>
        <w:tc>
          <w:tcPr>
            <w:tcW w:w="1224" w:type="dxa"/>
            <w:tcBorders>
              <w:top w:val="single" w:sz="12" w:space="0" w:color="auto"/>
              <w:bottom w:val="single" w:sz="12" w:space="0" w:color="auto"/>
            </w:tcBorders>
            <w:shd w:val="clear" w:color="auto" w:fill="DAEEF3" w:themeFill="accent5" w:themeFillTint="33"/>
            <w:vAlign w:val="center"/>
          </w:tcPr>
          <w:p w14:paraId="776BB993" w14:textId="77777777"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2000年</w:t>
            </w:r>
          </w:p>
          <w:p w14:paraId="7ABB2EAA" w14:textId="77777777"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（基準年）</w:t>
            </w:r>
          </w:p>
        </w:tc>
        <w:tc>
          <w:tcPr>
            <w:tcW w:w="744" w:type="dxa"/>
            <w:tcBorders>
              <w:top w:val="single" w:sz="12" w:space="0" w:color="auto"/>
              <w:bottom w:val="single" w:sz="12" w:space="0" w:color="auto"/>
            </w:tcBorders>
            <w:shd w:val="clear" w:color="auto" w:fill="DAEEF3" w:themeFill="accent5" w:themeFillTint="33"/>
            <w:vAlign w:val="center"/>
          </w:tcPr>
          <w:p w14:paraId="3A226491" w14:textId="4FA4F8D6" w:rsidR="00A3787E" w:rsidRPr="00B8337B" w:rsidRDefault="00A3787E" w:rsidP="00CE15DF">
            <w:pPr>
              <w:snapToGrid w:val="0"/>
              <w:spacing w:line="260" w:lineRule="exact"/>
              <w:jc w:val="center"/>
              <w:rPr>
                <w:rFonts w:asciiTheme="majorEastAsia" w:eastAsiaTheme="majorEastAsia" w:hAnsiTheme="majorEastAsia"/>
                <w:sz w:val="20"/>
                <w:szCs w:val="21"/>
              </w:rPr>
            </w:pPr>
            <w:r w:rsidRPr="00B8337B">
              <w:rPr>
                <w:rFonts w:asciiTheme="majorEastAsia" w:eastAsiaTheme="majorEastAsia" w:hAnsiTheme="majorEastAsia" w:hint="eastAsia"/>
                <w:sz w:val="20"/>
                <w:szCs w:val="21"/>
              </w:rPr>
              <w:t>2013年</w:t>
            </w:r>
          </w:p>
        </w:tc>
        <w:tc>
          <w:tcPr>
            <w:tcW w:w="743" w:type="dxa"/>
            <w:tcBorders>
              <w:top w:val="single" w:sz="12" w:space="0" w:color="auto"/>
              <w:bottom w:val="single" w:sz="12" w:space="0" w:color="auto"/>
            </w:tcBorders>
            <w:shd w:val="clear" w:color="auto" w:fill="DAEEF3" w:themeFill="accent5" w:themeFillTint="33"/>
            <w:vAlign w:val="center"/>
          </w:tcPr>
          <w:p w14:paraId="76FFEFC4" w14:textId="7D768DDC" w:rsidR="00A3787E" w:rsidRPr="00B8337B" w:rsidRDefault="00A3787E" w:rsidP="00CE15DF">
            <w:pPr>
              <w:snapToGrid w:val="0"/>
              <w:spacing w:line="260" w:lineRule="exact"/>
              <w:jc w:val="center"/>
              <w:rPr>
                <w:rFonts w:asciiTheme="majorEastAsia" w:eastAsiaTheme="majorEastAsia" w:hAnsiTheme="majorEastAsia"/>
                <w:sz w:val="20"/>
                <w:szCs w:val="21"/>
              </w:rPr>
            </w:pPr>
            <w:r w:rsidRPr="00B8337B">
              <w:rPr>
                <w:rFonts w:asciiTheme="majorEastAsia" w:eastAsiaTheme="majorEastAsia" w:hAnsiTheme="majorEastAsia" w:hint="eastAsia"/>
                <w:sz w:val="20"/>
                <w:szCs w:val="21"/>
              </w:rPr>
              <w:t>2014年</w:t>
            </w:r>
          </w:p>
        </w:tc>
        <w:tc>
          <w:tcPr>
            <w:tcW w:w="744" w:type="dxa"/>
            <w:tcBorders>
              <w:top w:val="single" w:sz="12" w:space="0" w:color="auto"/>
              <w:bottom w:val="single" w:sz="12" w:space="0" w:color="auto"/>
            </w:tcBorders>
            <w:shd w:val="clear" w:color="auto" w:fill="DAEEF3" w:themeFill="accent5" w:themeFillTint="33"/>
            <w:vAlign w:val="center"/>
          </w:tcPr>
          <w:p w14:paraId="674B2EE2" w14:textId="1B51706A" w:rsidR="00A3787E" w:rsidRPr="00B8337B" w:rsidRDefault="00A3787E" w:rsidP="00CE15DF">
            <w:pPr>
              <w:snapToGrid w:val="0"/>
              <w:spacing w:line="260" w:lineRule="exact"/>
              <w:jc w:val="center"/>
              <w:rPr>
                <w:rFonts w:asciiTheme="majorEastAsia" w:eastAsiaTheme="majorEastAsia" w:hAnsiTheme="majorEastAsia"/>
                <w:sz w:val="20"/>
                <w:szCs w:val="21"/>
              </w:rPr>
            </w:pPr>
            <w:r w:rsidRPr="00B8337B">
              <w:rPr>
                <w:rFonts w:asciiTheme="majorEastAsia" w:eastAsiaTheme="majorEastAsia" w:hAnsiTheme="majorEastAsia" w:hint="eastAsia"/>
                <w:sz w:val="20"/>
                <w:szCs w:val="21"/>
              </w:rPr>
              <w:t>2015年</w:t>
            </w:r>
          </w:p>
        </w:tc>
        <w:tc>
          <w:tcPr>
            <w:tcW w:w="743" w:type="dxa"/>
            <w:tcBorders>
              <w:top w:val="single" w:sz="12" w:space="0" w:color="auto"/>
              <w:bottom w:val="single" w:sz="12" w:space="0" w:color="auto"/>
            </w:tcBorders>
            <w:shd w:val="clear" w:color="auto" w:fill="DAEEF3" w:themeFill="accent5" w:themeFillTint="33"/>
            <w:vAlign w:val="center"/>
          </w:tcPr>
          <w:p w14:paraId="672C0CE6" w14:textId="7900D198"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sz w:val="20"/>
                <w:szCs w:val="21"/>
              </w:rPr>
              <w:t>2016</w:t>
            </w:r>
            <w:r w:rsidRPr="00B8337B">
              <w:rPr>
                <w:rFonts w:asciiTheme="majorEastAsia" w:eastAsiaTheme="majorEastAsia" w:hAnsiTheme="majorEastAsia" w:hint="eastAsia"/>
                <w:sz w:val="20"/>
                <w:szCs w:val="21"/>
              </w:rPr>
              <w:t>年</w:t>
            </w:r>
          </w:p>
        </w:tc>
        <w:tc>
          <w:tcPr>
            <w:tcW w:w="744" w:type="dxa"/>
            <w:tcBorders>
              <w:top w:val="single" w:sz="12" w:space="0" w:color="auto"/>
              <w:bottom w:val="single" w:sz="12" w:space="0" w:color="auto"/>
            </w:tcBorders>
            <w:shd w:val="clear" w:color="auto" w:fill="DAEEF3" w:themeFill="accent5" w:themeFillTint="33"/>
            <w:vAlign w:val="center"/>
          </w:tcPr>
          <w:p w14:paraId="79FA301B" w14:textId="532F054B"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color w:val="000000" w:themeColor="text1"/>
                <w:sz w:val="20"/>
                <w:szCs w:val="21"/>
              </w:rPr>
              <w:t>201</w:t>
            </w:r>
            <w:r w:rsidRPr="00B8337B">
              <w:rPr>
                <w:rFonts w:asciiTheme="majorEastAsia" w:eastAsiaTheme="majorEastAsia" w:hAnsiTheme="majorEastAsia" w:hint="eastAsia"/>
                <w:color w:val="000000" w:themeColor="text1"/>
                <w:sz w:val="20"/>
                <w:szCs w:val="21"/>
              </w:rPr>
              <w:t>7年</w:t>
            </w:r>
          </w:p>
        </w:tc>
        <w:tc>
          <w:tcPr>
            <w:tcW w:w="1261" w:type="dxa"/>
            <w:tcBorders>
              <w:top w:val="single" w:sz="12" w:space="0" w:color="auto"/>
              <w:bottom w:val="single" w:sz="12" w:space="0" w:color="auto"/>
              <w:right w:val="single" w:sz="12" w:space="0" w:color="auto"/>
            </w:tcBorders>
            <w:shd w:val="clear" w:color="auto" w:fill="DAEEF3" w:themeFill="accent5" w:themeFillTint="33"/>
            <w:vAlign w:val="center"/>
          </w:tcPr>
          <w:p w14:paraId="0E1481DC" w14:textId="0B0582F6"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2025年</w:t>
            </w:r>
          </w:p>
          <w:p w14:paraId="43C686C0" w14:textId="6D7DC393" w:rsidR="00A3787E" w:rsidRPr="00B8337B" w:rsidRDefault="00A3787E" w:rsidP="00CE15DF">
            <w:pPr>
              <w:snapToGrid w:val="0"/>
              <w:spacing w:line="260" w:lineRule="exact"/>
              <w:jc w:val="center"/>
              <w:rPr>
                <w:rFonts w:asciiTheme="majorEastAsia" w:eastAsiaTheme="majorEastAsia" w:hAnsiTheme="majorEastAsia"/>
                <w:color w:val="000000" w:themeColor="text1"/>
                <w:sz w:val="20"/>
                <w:szCs w:val="21"/>
              </w:rPr>
            </w:pPr>
            <w:r w:rsidRPr="00B8337B">
              <w:rPr>
                <w:rFonts w:asciiTheme="majorEastAsia" w:eastAsiaTheme="majorEastAsia" w:hAnsiTheme="majorEastAsia" w:hint="eastAsia"/>
                <w:color w:val="000000" w:themeColor="text1"/>
                <w:sz w:val="20"/>
                <w:szCs w:val="21"/>
              </w:rPr>
              <w:t>（目標年）</w:t>
            </w:r>
          </w:p>
        </w:tc>
      </w:tr>
      <w:tr w:rsidR="00A3787E" w:rsidRPr="00CB6D64" w14:paraId="42F7FB77" w14:textId="77777777" w:rsidTr="00A3787E">
        <w:trPr>
          <w:trHeight w:val="23"/>
          <w:jc w:val="center"/>
        </w:trPr>
        <w:tc>
          <w:tcPr>
            <w:tcW w:w="2820" w:type="dxa"/>
            <w:tcBorders>
              <w:top w:val="single" w:sz="12" w:space="0" w:color="auto"/>
              <w:left w:val="single" w:sz="12" w:space="0" w:color="auto"/>
            </w:tcBorders>
            <w:vAlign w:val="center"/>
          </w:tcPr>
          <w:p w14:paraId="2F20B122" w14:textId="23133F4D" w:rsidR="00A3787E" w:rsidRPr="000558CE" w:rsidRDefault="00A3787E" w:rsidP="00CE15DF">
            <w:pPr>
              <w:spacing w:line="240" w:lineRule="exact"/>
              <w:jc w:val="center"/>
              <w:rPr>
                <w:rFonts w:asciiTheme="majorEastAsia" w:eastAsiaTheme="majorEastAsia" w:hAnsiTheme="majorEastAsia"/>
                <w:color w:val="000000" w:themeColor="text1"/>
                <w:sz w:val="20"/>
                <w:szCs w:val="21"/>
              </w:rPr>
            </w:pPr>
            <w:r w:rsidRPr="000558CE">
              <w:rPr>
                <w:rFonts w:asciiTheme="majorEastAsia" w:eastAsiaTheme="majorEastAsia" w:hAnsiTheme="majorEastAsia" w:hint="eastAsia"/>
                <w:color w:val="000000" w:themeColor="text1"/>
                <w:sz w:val="20"/>
                <w:szCs w:val="21"/>
              </w:rPr>
              <w:t>熱帯夜日数（日）</w:t>
            </w:r>
          </w:p>
        </w:tc>
        <w:tc>
          <w:tcPr>
            <w:tcW w:w="1224" w:type="dxa"/>
            <w:tcBorders>
              <w:top w:val="single" w:sz="12" w:space="0" w:color="auto"/>
            </w:tcBorders>
            <w:vAlign w:val="center"/>
          </w:tcPr>
          <w:p w14:paraId="143831DB"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37</w:t>
            </w:r>
          </w:p>
        </w:tc>
        <w:tc>
          <w:tcPr>
            <w:tcW w:w="744" w:type="dxa"/>
            <w:tcBorders>
              <w:top w:val="single" w:sz="12" w:space="0" w:color="auto"/>
            </w:tcBorders>
            <w:vAlign w:val="center"/>
          </w:tcPr>
          <w:p w14:paraId="3F572C49" w14:textId="3E0CD178" w:rsidR="00A3787E" w:rsidRPr="00CE15DF" w:rsidRDefault="00A3787E" w:rsidP="00481C58">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2</w:t>
            </w:r>
            <w:r>
              <w:rPr>
                <w:rFonts w:asciiTheme="majorEastAsia" w:eastAsiaTheme="majorEastAsia" w:hAnsiTheme="majorEastAsia"/>
                <w:szCs w:val="21"/>
              </w:rPr>
              <w:t>8</w:t>
            </w:r>
          </w:p>
        </w:tc>
        <w:tc>
          <w:tcPr>
            <w:tcW w:w="743" w:type="dxa"/>
            <w:tcBorders>
              <w:top w:val="single" w:sz="12" w:space="0" w:color="auto"/>
            </w:tcBorders>
            <w:vAlign w:val="center"/>
          </w:tcPr>
          <w:p w14:paraId="73C4B6C5" w14:textId="4519CE64"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29</w:t>
            </w:r>
          </w:p>
        </w:tc>
        <w:tc>
          <w:tcPr>
            <w:tcW w:w="744" w:type="dxa"/>
            <w:tcBorders>
              <w:top w:val="single" w:sz="12" w:space="0" w:color="auto"/>
            </w:tcBorders>
            <w:vAlign w:val="center"/>
          </w:tcPr>
          <w:p w14:paraId="5AD43FBE" w14:textId="6E3662C5"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28</w:t>
            </w:r>
          </w:p>
        </w:tc>
        <w:tc>
          <w:tcPr>
            <w:tcW w:w="743" w:type="dxa"/>
            <w:tcBorders>
              <w:top w:val="single" w:sz="12" w:space="0" w:color="auto"/>
            </w:tcBorders>
            <w:vAlign w:val="center"/>
          </w:tcPr>
          <w:p w14:paraId="7FA9407C" w14:textId="4EC025C6"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szCs w:val="21"/>
              </w:rPr>
              <w:t>27</w:t>
            </w:r>
          </w:p>
        </w:tc>
        <w:tc>
          <w:tcPr>
            <w:tcW w:w="744" w:type="dxa"/>
            <w:tcBorders>
              <w:top w:val="single" w:sz="12" w:space="0" w:color="auto"/>
            </w:tcBorders>
            <w:vAlign w:val="center"/>
          </w:tcPr>
          <w:p w14:paraId="4ADD637E" w14:textId="47FBC3FC"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30</w:t>
            </w:r>
          </w:p>
        </w:tc>
        <w:tc>
          <w:tcPr>
            <w:tcW w:w="1261" w:type="dxa"/>
            <w:tcBorders>
              <w:top w:val="single" w:sz="12" w:space="0" w:color="auto"/>
              <w:right w:val="single" w:sz="12" w:space="0" w:color="auto"/>
            </w:tcBorders>
            <w:vAlign w:val="center"/>
          </w:tcPr>
          <w:p w14:paraId="2A3EB6CF"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26</w:t>
            </w:r>
          </w:p>
        </w:tc>
      </w:tr>
      <w:tr w:rsidR="00A3787E" w:rsidRPr="00CB6D64" w14:paraId="776784DE" w14:textId="77777777" w:rsidTr="00A3787E">
        <w:trPr>
          <w:trHeight w:val="13"/>
          <w:jc w:val="center"/>
        </w:trPr>
        <w:tc>
          <w:tcPr>
            <w:tcW w:w="2820" w:type="dxa"/>
            <w:tcBorders>
              <w:left w:val="single" w:sz="12" w:space="0" w:color="auto"/>
            </w:tcBorders>
            <w:vAlign w:val="center"/>
          </w:tcPr>
          <w:p w14:paraId="7109EC05" w14:textId="0BF48819" w:rsidR="00A3787E" w:rsidRPr="000558CE" w:rsidRDefault="00A3787E" w:rsidP="00CE15DF">
            <w:pPr>
              <w:spacing w:line="240" w:lineRule="exact"/>
              <w:jc w:val="center"/>
              <w:rPr>
                <w:rFonts w:asciiTheme="majorEastAsia" w:eastAsiaTheme="majorEastAsia" w:hAnsiTheme="majorEastAsia"/>
                <w:color w:val="000000" w:themeColor="text1"/>
                <w:sz w:val="20"/>
                <w:szCs w:val="21"/>
              </w:rPr>
            </w:pPr>
            <w:r w:rsidRPr="000558CE">
              <w:rPr>
                <w:rFonts w:asciiTheme="majorEastAsia" w:eastAsiaTheme="majorEastAsia" w:hAnsiTheme="majorEastAsia" w:hint="eastAsia"/>
                <w:color w:val="000000" w:themeColor="text1"/>
                <w:kern w:val="0"/>
                <w:sz w:val="20"/>
                <w:szCs w:val="21"/>
              </w:rPr>
              <w:t>削減割合</w:t>
            </w:r>
            <w:r w:rsidRPr="000558CE">
              <w:rPr>
                <w:rFonts w:asciiTheme="majorEastAsia" w:eastAsiaTheme="majorEastAsia" w:hAnsiTheme="majorEastAsia" w:hint="eastAsia"/>
                <w:color w:val="000000" w:themeColor="text1"/>
                <w:sz w:val="20"/>
                <w:szCs w:val="21"/>
              </w:rPr>
              <w:t>（割）</w:t>
            </w:r>
          </w:p>
        </w:tc>
        <w:tc>
          <w:tcPr>
            <w:tcW w:w="1224" w:type="dxa"/>
            <w:vAlign w:val="center"/>
          </w:tcPr>
          <w:p w14:paraId="24B0688A"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w:t>
            </w:r>
          </w:p>
        </w:tc>
        <w:tc>
          <w:tcPr>
            <w:tcW w:w="744" w:type="dxa"/>
            <w:vAlign w:val="center"/>
          </w:tcPr>
          <w:p w14:paraId="672C97A2" w14:textId="3ADA50E4" w:rsidR="00A3787E" w:rsidRPr="00CE15DF" w:rsidRDefault="00A3787E" w:rsidP="00CE15D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743" w:type="dxa"/>
            <w:vAlign w:val="center"/>
          </w:tcPr>
          <w:p w14:paraId="33C9A747" w14:textId="2829446F"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2.2</w:t>
            </w:r>
          </w:p>
        </w:tc>
        <w:tc>
          <w:tcPr>
            <w:tcW w:w="744" w:type="dxa"/>
            <w:vAlign w:val="center"/>
          </w:tcPr>
          <w:p w14:paraId="219EB8C6" w14:textId="40A278BC"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2.4</w:t>
            </w:r>
          </w:p>
        </w:tc>
        <w:tc>
          <w:tcPr>
            <w:tcW w:w="743" w:type="dxa"/>
            <w:vAlign w:val="center"/>
          </w:tcPr>
          <w:p w14:paraId="142A3CF0" w14:textId="1793B232"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szCs w:val="21"/>
              </w:rPr>
              <w:t>2.7</w:t>
            </w:r>
          </w:p>
        </w:tc>
        <w:tc>
          <w:tcPr>
            <w:tcW w:w="744" w:type="dxa"/>
            <w:vAlign w:val="center"/>
          </w:tcPr>
          <w:p w14:paraId="1EA73F31" w14:textId="5E1706AA"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1.9</w:t>
            </w:r>
          </w:p>
        </w:tc>
        <w:tc>
          <w:tcPr>
            <w:tcW w:w="1261" w:type="dxa"/>
            <w:tcBorders>
              <w:right w:val="single" w:sz="12" w:space="0" w:color="auto"/>
            </w:tcBorders>
            <w:vAlign w:val="center"/>
          </w:tcPr>
          <w:p w14:paraId="112FF21A"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3.0</w:t>
            </w:r>
          </w:p>
        </w:tc>
      </w:tr>
      <w:tr w:rsidR="00A3787E" w:rsidRPr="00CB6D64" w14:paraId="6092E917" w14:textId="77777777" w:rsidTr="00A3787E">
        <w:trPr>
          <w:trHeight w:val="13"/>
          <w:jc w:val="center"/>
        </w:trPr>
        <w:tc>
          <w:tcPr>
            <w:tcW w:w="2820" w:type="dxa"/>
            <w:tcBorders>
              <w:left w:val="single" w:sz="12" w:space="0" w:color="auto"/>
              <w:bottom w:val="single" w:sz="12" w:space="0" w:color="auto"/>
            </w:tcBorders>
            <w:vAlign w:val="center"/>
          </w:tcPr>
          <w:p w14:paraId="7EFD5553" w14:textId="55C3A7DC" w:rsidR="00A3787E" w:rsidRPr="000558CE" w:rsidRDefault="00A3787E" w:rsidP="00CE15DF">
            <w:pPr>
              <w:spacing w:line="240" w:lineRule="exact"/>
              <w:jc w:val="center"/>
              <w:rPr>
                <w:rFonts w:asciiTheme="majorEastAsia" w:eastAsiaTheme="majorEastAsia" w:hAnsiTheme="majorEastAsia"/>
                <w:color w:val="000000" w:themeColor="text1"/>
                <w:sz w:val="20"/>
                <w:szCs w:val="21"/>
              </w:rPr>
            </w:pPr>
            <w:r w:rsidRPr="000558CE">
              <w:rPr>
                <w:rFonts w:asciiTheme="majorEastAsia" w:eastAsiaTheme="majorEastAsia" w:hAnsiTheme="majorEastAsia" w:hint="eastAsia"/>
                <w:color w:val="000000" w:themeColor="text1"/>
                <w:sz w:val="20"/>
                <w:szCs w:val="21"/>
              </w:rPr>
              <w:t>達成率（％）</w:t>
            </w:r>
          </w:p>
        </w:tc>
        <w:tc>
          <w:tcPr>
            <w:tcW w:w="1224" w:type="dxa"/>
            <w:tcBorders>
              <w:bottom w:val="single" w:sz="12" w:space="0" w:color="auto"/>
            </w:tcBorders>
            <w:vAlign w:val="center"/>
          </w:tcPr>
          <w:p w14:paraId="57BF4F7B"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w:t>
            </w:r>
          </w:p>
        </w:tc>
        <w:tc>
          <w:tcPr>
            <w:tcW w:w="744" w:type="dxa"/>
            <w:tcBorders>
              <w:bottom w:val="single" w:sz="12" w:space="0" w:color="auto"/>
            </w:tcBorders>
            <w:vAlign w:val="center"/>
          </w:tcPr>
          <w:p w14:paraId="13AD46C6" w14:textId="1AE61BB0" w:rsidR="00A3787E" w:rsidRPr="00CE15DF" w:rsidRDefault="00A3787E" w:rsidP="00CE15DF">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82</w:t>
            </w:r>
          </w:p>
        </w:tc>
        <w:tc>
          <w:tcPr>
            <w:tcW w:w="743" w:type="dxa"/>
            <w:tcBorders>
              <w:bottom w:val="single" w:sz="12" w:space="0" w:color="auto"/>
            </w:tcBorders>
            <w:vAlign w:val="center"/>
          </w:tcPr>
          <w:p w14:paraId="0EA76562" w14:textId="6717C8D4"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73</w:t>
            </w:r>
          </w:p>
        </w:tc>
        <w:tc>
          <w:tcPr>
            <w:tcW w:w="744" w:type="dxa"/>
            <w:tcBorders>
              <w:bottom w:val="single" w:sz="12" w:space="0" w:color="auto"/>
            </w:tcBorders>
            <w:vAlign w:val="center"/>
          </w:tcPr>
          <w:p w14:paraId="243E86D6" w14:textId="4291DDA6" w:rsidR="00A3787E" w:rsidRPr="00CE15DF" w:rsidRDefault="00A3787E" w:rsidP="00CE15DF">
            <w:pPr>
              <w:spacing w:line="240" w:lineRule="exact"/>
              <w:jc w:val="center"/>
              <w:rPr>
                <w:rFonts w:asciiTheme="majorEastAsia" w:eastAsiaTheme="majorEastAsia" w:hAnsiTheme="majorEastAsia"/>
                <w:szCs w:val="21"/>
              </w:rPr>
            </w:pPr>
            <w:r w:rsidRPr="00CE15DF">
              <w:rPr>
                <w:rFonts w:asciiTheme="majorEastAsia" w:eastAsiaTheme="majorEastAsia" w:hAnsiTheme="majorEastAsia" w:hint="eastAsia"/>
                <w:szCs w:val="21"/>
              </w:rPr>
              <w:t>82</w:t>
            </w:r>
          </w:p>
        </w:tc>
        <w:tc>
          <w:tcPr>
            <w:tcW w:w="743" w:type="dxa"/>
            <w:tcBorders>
              <w:bottom w:val="single" w:sz="12" w:space="0" w:color="auto"/>
            </w:tcBorders>
            <w:vAlign w:val="center"/>
          </w:tcPr>
          <w:p w14:paraId="7B40580A" w14:textId="5D8B9F38"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szCs w:val="21"/>
              </w:rPr>
              <w:t>91</w:t>
            </w:r>
          </w:p>
        </w:tc>
        <w:tc>
          <w:tcPr>
            <w:tcW w:w="744" w:type="dxa"/>
            <w:tcBorders>
              <w:bottom w:val="single" w:sz="12" w:space="0" w:color="auto"/>
            </w:tcBorders>
            <w:vAlign w:val="center"/>
          </w:tcPr>
          <w:p w14:paraId="6159051D" w14:textId="50C3B2F8"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64</w:t>
            </w:r>
          </w:p>
        </w:tc>
        <w:tc>
          <w:tcPr>
            <w:tcW w:w="1261" w:type="dxa"/>
            <w:tcBorders>
              <w:bottom w:val="single" w:sz="12" w:space="0" w:color="auto"/>
              <w:right w:val="single" w:sz="12" w:space="0" w:color="auto"/>
            </w:tcBorders>
            <w:vAlign w:val="center"/>
          </w:tcPr>
          <w:p w14:paraId="2F2604CD" w14:textId="77777777" w:rsidR="00A3787E" w:rsidRPr="00CE15DF" w:rsidRDefault="00A3787E" w:rsidP="00CE15DF">
            <w:pPr>
              <w:spacing w:line="240" w:lineRule="exact"/>
              <w:jc w:val="center"/>
              <w:rPr>
                <w:rFonts w:asciiTheme="majorEastAsia" w:eastAsiaTheme="majorEastAsia" w:hAnsiTheme="majorEastAsia"/>
                <w:color w:val="000000" w:themeColor="text1"/>
                <w:szCs w:val="21"/>
              </w:rPr>
            </w:pPr>
            <w:r w:rsidRPr="00CE15DF">
              <w:rPr>
                <w:rFonts w:asciiTheme="majorEastAsia" w:eastAsiaTheme="majorEastAsia" w:hAnsiTheme="majorEastAsia" w:hint="eastAsia"/>
                <w:color w:val="000000" w:themeColor="text1"/>
                <w:szCs w:val="21"/>
              </w:rPr>
              <w:t>100</w:t>
            </w:r>
          </w:p>
        </w:tc>
      </w:tr>
    </w:tbl>
    <w:p w14:paraId="395DECDA" w14:textId="38B3EB10" w:rsidR="00501FDC" w:rsidRDefault="00387274" w:rsidP="003106B6">
      <w:pPr>
        <w:widowControl/>
        <w:ind w:firstLineChars="100" w:firstLine="200"/>
        <w:jc w:val="left"/>
        <w:rPr>
          <w:rFonts w:asciiTheme="minorEastAsia" w:eastAsiaTheme="minorEastAsia" w:hAnsiTheme="minorEastAsia"/>
          <w:color w:val="000000" w:themeColor="text1"/>
          <w:sz w:val="20"/>
          <w:szCs w:val="20"/>
        </w:rPr>
      </w:pPr>
      <w:r w:rsidRPr="00C57BBE">
        <w:rPr>
          <w:rFonts w:asciiTheme="minorEastAsia" w:eastAsiaTheme="minorEastAsia" w:hAnsiTheme="minorEastAsia" w:hint="eastAsia"/>
          <w:color w:val="000000" w:themeColor="text1"/>
          <w:sz w:val="20"/>
          <w:szCs w:val="20"/>
        </w:rPr>
        <w:t>※当該年を中央年とした５年間の平均による。</w:t>
      </w:r>
    </w:p>
    <w:p w14:paraId="694D9968" w14:textId="77777777" w:rsidR="004B3FFC" w:rsidRDefault="004B3FFC" w:rsidP="00CE15DF">
      <w:pPr>
        <w:widowControl/>
        <w:jc w:val="left"/>
        <w:rPr>
          <w:rFonts w:asciiTheme="minorEastAsia" w:eastAsiaTheme="minorEastAsia" w:hAnsiTheme="minorEastAsia"/>
          <w:color w:val="000000" w:themeColor="text1"/>
          <w:sz w:val="20"/>
          <w:szCs w:val="20"/>
        </w:rPr>
      </w:pPr>
    </w:p>
    <w:p w14:paraId="61E717E6" w14:textId="1E940B4D" w:rsidR="00E66E1D" w:rsidRPr="00E66E1D" w:rsidRDefault="00E66E1D" w:rsidP="00C37A3F">
      <w:pPr>
        <w:spacing w:line="340" w:lineRule="exact"/>
        <w:jc w:val="left"/>
        <w:rPr>
          <w:rFonts w:asciiTheme="majorEastAsia" w:eastAsiaTheme="majorEastAsia" w:hAnsiTheme="majorEastAsia"/>
        </w:rPr>
      </w:pPr>
      <w:r w:rsidRPr="00E66E1D">
        <w:rPr>
          <w:rFonts w:asciiTheme="majorEastAsia" w:eastAsiaTheme="majorEastAsia" w:hAnsiTheme="majorEastAsia" w:hint="eastAsia"/>
        </w:rPr>
        <w:lastRenderedPageBreak/>
        <w:t>（</w:t>
      </w:r>
      <w:r w:rsidR="004F3CDB">
        <w:rPr>
          <w:rFonts w:asciiTheme="majorEastAsia" w:eastAsiaTheme="majorEastAsia" w:hAnsiTheme="majorEastAsia" w:hint="eastAsia"/>
        </w:rPr>
        <w:t>２</w:t>
      </w:r>
      <w:r w:rsidRPr="00E66E1D">
        <w:rPr>
          <w:rFonts w:asciiTheme="majorEastAsia" w:eastAsiaTheme="majorEastAsia" w:hAnsiTheme="majorEastAsia" w:hint="eastAsia"/>
        </w:rPr>
        <w:t>）</w:t>
      </w:r>
      <w:r w:rsidR="004F3CDB">
        <w:rPr>
          <w:rFonts w:asciiTheme="majorEastAsia" w:eastAsiaTheme="majorEastAsia" w:hAnsiTheme="majorEastAsia" w:hint="eastAsia"/>
        </w:rPr>
        <w:t>計画に基づく取組みの状況</w:t>
      </w:r>
    </w:p>
    <w:p w14:paraId="75EBFB63" w14:textId="72A3FF4A" w:rsidR="00C50C41" w:rsidRPr="00302526" w:rsidRDefault="004F3CDB" w:rsidP="00C37A3F">
      <w:pPr>
        <w:spacing w:line="340" w:lineRule="exact"/>
        <w:ind w:firstLineChars="100" w:firstLine="206"/>
        <w:jc w:val="left"/>
        <w:rPr>
          <w:rFonts w:asciiTheme="minorEastAsia" w:eastAsiaTheme="minorEastAsia" w:hAnsiTheme="minorEastAsia"/>
          <w:color w:val="000000" w:themeColor="text1"/>
          <w:spacing w:val="-2"/>
        </w:rPr>
      </w:pPr>
      <w:r w:rsidRPr="00302526">
        <w:rPr>
          <w:rFonts w:asciiTheme="minorEastAsia" w:eastAsiaTheme="minorEastAsia" w:hAnsiTheme="minorEastAsia" w:hint="eastAsia"/>
          <w:color w:val="000000" w:themeColor="text1"/>
          <w:spacing w:val="-2"/>
        </w:rPr>
        <w:t>住宅地域における夏の夜間の気温を下げる</w:t>
      </w:r>
      <w:r w:rsidR="00C50C41" w:rsidRPr="00302526">
        <w:rPr>
          <w:rFonts w:asciiTheme="minorEastAsia" w:eastAsiaTheme="minorEastAsia" w:hAnsiTheme="minorEastAsia" w:hint="eastAsia"/>
          <w:color w:val="000000" w:themeColor="text1"/>
          <w:spacing w:val="-2"/>
        </w:rPr>
        <w:t>取組み</w:t>
      </w:r>
      <w:r w:rsidRPr="00302526">
        <w:rPr>
          <w:rFonts w:asciiTheme="minorEastAsia" w:eastAsiaTheme="minorEastAsia" w:hAnsiTheme="minorEastAsia" w:hint="eastAsia"/>
          <w:color w:val="000000" w:themeColor="text1"/>
          <w:spacing w:val="-2"/>
        </w:rPr>
        <w:t>について、</w:t>
      </w:r>
      <w:r w:rsidR="00C50C41" w:rsidRPr="00302526">
        <w:rPr>
          <w:rFonts w:asciiTheme="minorEastAsia" w:eastAsiaTheme="minorEastAsia" w:hAnsiTheme="minorEastAsia" w:hint="eastAsia"/>
          <w:color w:val="000000" w:themeColor="text1"/>
          <w:spacing w:val="-2"/>
        </w:rPr>
        <w:t>2018年度の実施状況を確認</w:t>
      </w:r>
    </w:p>
    <w:p w14:paraId="6A60E309" w14:textId="2C294EF8" w:rsidR="00AE164C" w:rsidRDefault="00AE164C" w:rsidP="00971B5A">
      <w:pPr>
        <w:spacing w:line="320" w:lineRule="exact"/>
        <w:rPr>
          <w:rFonts w:asciiTheme="majorEastAsia" w:eastAsiaTheme="majorEastAsia" w:hAnsiTheme="majorEastAsia"/>
          <w:color w:val="000000" w:themeColor="text1"/>
        </w:rPr>
      </w:pPr>
    </w:p>
    <w:p w14:paraId="1D33DDD0" w14:textId="77777777" w:rsidR="00A923A3" w:rsidRDefault="00A923A3" w:rsidP="00971B5A">
      <w:pPr>
        <w:spacing w:line="320" w:lineRule="exact"/>
        <w:rPr>
          <w:rFonts w:asciiTheme="majorEastAsia" w:eastAsiaTheme="majorEastAsia" w:hAnsiTheme="majorEastAsia"/>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928"/>
        <w:gridCol w:w="7853"/>
      </w:tblGrid>
      <w:tr w:rsidR="00777B1D" w:rsidRPr="00806B55" w14:paraId="7B68C6D4" w14:textId="77777777" w:rsidTr="006710A9">
        <w:trPr>
          <w:trHeight w:val="189"/>
          <w:jc w:val="center"/>
        </w:trPr>
        <w:tc>
          <w:tcPr>
            <w:tcW w:w="1928" w:type="dxa"/>
            <w:shd w:val="clear" w:color="auto" w:fill="DAEEF3"/>
            <w:vAlign w:val="center"/>
            <w:hideMark/>
          </w:tcPr>
          <w:p w14:paraId="405E8130" w14:textId="77777777" w:rsidR="00777B1D" w:rsidRPr="00926CDB" w:rsidRDefault="00777B1D" w:rsidP="006710A9">
            <w:pPr>
              <w:widowControl/>
              <w:snapToGrid w:val="0"/>
              <w:spacing w:line="240" w:lineRule="exact"/>
              <w:jc w:val="center"/>
              <w:rPr>
                <w:rFonts w:ascii="ＭＳ ゴシック" w:eastAsia="ＭＳ ゴシック" w:hAnsi="ＭＳ ゴシック" w:cs="Meiryo UI"/>
                <w:w w:val="90"/>
                <w:kern w:val="0"/>
                <w:sz w:val="20"/>
              </w:rPr>
            </w:pPr>
            <w:r w:rsidRPr="00926CDB">
              <w:rPr>
                <w:rFonts w:ascii="ＭＳ ゴシック" w:eastAsia="ＭＳ ゴシック" w:hAnsi="ＭＳ ゴシック" w:cs="Meiryo UI" w:hint="eastAsia"/>
                <w:w w:val="90"/>
                <w:kern w:val="0"/>
                <w:sz w:val="20"/>
              </w:rPr>
              <w:t>計画で掲げた取組</w:t>
            </w:r>
            <w:r>
              <w:rPr>
                <w:rFonts w:ascii="ＭＳ ゴシック" w:eastAsia="ＭＳ ゴシック" w:hAnsi="ＭＳ ゴシック" w:cs="Meiryo UI" w:hint="eastAsia"/>
                <w:w w:val="90"/>
                <w:kern w:val="0"/>
                <w:sz w:val="20"/>
              </w:rPr>
              <w:t>み</w:t>
            </w:r>
          </w:p>
        </w:tc>
        <w:tc>
          <w:tcPr>
            <w:tcW w:w="7853" w:type="dxa"/>
            <w:shd w:val="clear" w:color="auto" w:fill="DAEEF3"/>
            <w:vAlign w:val="center"/>
            <w:hideMark/>
          </w:tcPr>
          <w:p w14:paraId="048EF565" w14:textId="333CA03B" w:rsidR="00777B1D" w:rsidRPr="00456D0B" w:rsidRDefault="009210B5" w:rsidP="006710A9">
            <w:pPr>
              <w:widowControl/>
              <w:snapToGrid w:val="0"/>
              <w:spacing w:line="240" w:lineRule="exact"/>
              <w:jc w:val="center"/>
              <w:rPr>
                <w:rFonts w:ascii="ＭＳ ゴシック" w:eastAsia="ＭＳ ゴシック" w:hAnsi="ＭＳ ゴシック" w:cs="Meiryo UI"/>
                <w:kern w:val="0"/>
                <w:sz w:val="20"/>
              </w:rPr>
            </w:pPr>
            <w:r w:rsidRPr="009210B5">
              <w:rPr>
                <w:rFonts w:ascii="ＭＳ ゴシック" w:eastAsia="ＭＳ ゴシック" w:hAnsi="ＭＳ ゴシック"/>
                <w:b/>
                <w:noProof/>
                <w:color w:val="000000" w:themeColor="text1"/>
              </w:rPr>
              <mc:AlternateContent>
                <mc:Choice Requires="wps">
                  <w:drawing>
                    <wp:anchor distT="45720" distB="45720" distL="114300" distR="114300" simplePos="0" relativeHeight="251747328" behindDoc="0" locked="0" layoutInCell="1" allowOverlap="1" wp14:anchorId="491590DE" wp14:editId="35633E28">
                      <wp:simplePos x="0" y="0"/>
                      <wp:positionH relativeFrom="column">
                        <wp:posOffset>393700</wp:posOffset>
                      </wp:positionH>
                      <wp:positionV relativeFrom="paragraph">
                        <wp:posOffset>-368300</wp:posOffset>
                      </wp:positionV>
                      <wp:extent cx="362204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404620"/>
                              </a:xfrm>
                              <a:prstGeom prst="rect">
                                <a:avLst/>
                              </a:prstGeom>
                              <a:noFill/>
                              <a:ln w="9525">
                                <a:noFill/>
                                <a:miter lim="800000"/>
                                <a:headEnd/>
                                <a:tailEnd/>
                              </a:ln>
                            </wps:spPr>
                            <wps:txbx>
                              <w:txbxContent>
                                <w:p w14:paraId="08C54C97" w14:textId="0F5AC4B0" w:rsidR="009210B5" w:rsidRPr="009210B5" w:rsidRDefault="009210B5" w:rsidP="009210B5">
                                  <w:pPr>
                                    <w:rPr>
                                      <w:rFonts w:asciiTheme="majorEastAsia" w:eastAsiaTheme="majorEastAsia" w:hAnsiTheme="majorEastAsia"/>
                                    </w:rPr>
                                  </w:pPr>
                                  <w:r w:rsidRPr="009210B5">
                                    <w:rPr>
                                      <w:rFonts w:asciiTheme="majorEastAsia" w:eastAsiaTheme="majorEastAsia" w:hAnsiTheme="majorEastAsia" w:hint="eastAsia"/>
                                    </w:rPr>
                                    <w:t>表</w:t>
                                  </w:r>
                                  <w:r>
                                    <w:rPr>
                                      <w:rFonts w:asciiTheme="majorEastAsia" w:eastAsiaTheme="majorEastAsia" w:hAnsiTheme="majorEastAsia" w:hint="eastAsia"/>
                                    </w:rPr>
                                    <w:t xml:space="preserve">２　</w:t>
                                  </w:r>
                                  <w:r w:rsidRPr="005C4056">
                                    <w:rPr>
                                      <w:rFonts w:asciiTheme="majorEastAsia" w:eastAsiaTheme="majorEastAsia" w:hAnsiTheme="majorEastAsia" w:hint="eastAsia"/>
                                      <w:color w:val="000000" w:themeColor="text1"/>
                                      <w:spacing w:val="-2"/>
                                    </w:rPr>
                                    <w:t>夏の夜間の気温を下げる取組み</w:t>
                                  </w:r>
                                  <w:r w:rsidRPr="005C4056">
                                    <w:rPr>
                                      <w:rFonts w:asciiTheme="majorEastAsia" w:eastAsiaTheme="majorEastAsia" w:hAnsiTheme="majorEastAsia"/>
                                    </w:rPr>
                                    <w:t>の</w:t>
                                  </w:r>
                                  <w:r w:rsidRPr="005C4056">
                                    <w:rPr>
                                      <w:rFonts w:asciiTheme="majorEastAsia" w:eastAsiaTheme="majorEastAsia" w:hAnsiTheme="majorEastAsia" w:hint="eastAsia"/>
                                    </w:rPr>
                                    <w:t>状況（</w:t>
                                  </w:r>
                                  <w:r>
                                    <w:rPr>
                                      <w:rFonts w:asciiTheme="majorEastAsia" w:eastAsiaTheme="majorEastAsia" w:hAnsiTheme="majorEastAsia" w:hint="eastAsia"/>
                                    </w:rPr>
                                    <w:t>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1590DE" id="_x0000_t202" coordsize="21600,21600" o:spt="202" path="m,l,21600r21600,l21600,xe">
                      <v:stroke joinstyle="miter"/>
                      <v:path gradientshapeok="t" o:connecttype="rect"/>
                    </v:shapetype>
                    <v:shape id="_x0000_s1031" type="#_x0000_t202" style="position:absolute;left:0;text-align:left;margin-left:31pt;margin-top:-29pt;width:285.2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NLQIAAAsEAAAOAAAAZHJzL2Uyb0RvYy54bWysU82O0zAQviPxDpbvNGloy27UdLXsUoS0&#10;/EgLD+A6TmPheIztNlmOrYR4CF4BceZ58iKMnbZUcEPkYHk8mc/zffN5ftU1imyFdRJ0QcejlBKh&#10;OZRSrwv64f3yyQUlzjNdMgVaFPRBOHq1ePxo3ppcZFCDKoUlCKJd3pqC1t6bPEkcr0XD3AiM0Jis&#10;wDbMY2jXSWlZi+iNSrI0nSUt2NJY4MI5PL0dknQR8atKcP+2qpzwRBUUe/NxtXFdhTVZzFm+tszU&#10;kh/aYP/QRcOkxktPULfMM7Kx8i+oRnILDio/4tAkUFWSi8gB2YzTP9jc18yIyAXFceYkk/t/sPzN&#10;9p0lsixoRolmDY6o33/pd9/73c9+/5X0+2/9ft/vfmBMsiBXa1yOVfcG63z3HDoce6TuzB3wj45o&#10;uKmZXotra6GtBSux3XGoTM5KBxwXQFbtayjxXrbxEIG6yjZBS1SHIDqO7eE0KtF5wvHw6SzL0gmm&#10;OObGk3Qyy+IwE5Yfy411/qWAhoRNQS16IcKz7Z3zoR2WH38Jt2lYSqWiH5QmbUEvp9k0FpxlGunR&#10;rko2Bb1IwzcYKLB8octY7JlUwx4vUPpAOzAdOPtu1UXBp0c1V1A+oA4WBnfia8JNDfYzJS06s6Du&#10;04ZZQYl6pVHLy/EkEPcxmEyfIXFizzOr8wzTHKEK6ikZtjc+2j9QduYaNV/KqEYYztDJoWV0XBTp&#10;8DqCpc/j+NfvN7z4BQAA//8DAFBLAwQUAAYACAAAACEAsGhSGN0AAAAKAQAADwAAAGRycy9kb3du&#10;cmV2LnhtbEyPzU7DMBCE70i8g7WVuLVOA42qEKeq+JE4cKGE+zY2SdR4HcXbJn17lhPcZrSfZmeK&#10;3ex7dXFj7AIZWK8SUI7qYDtqDFSfr8stqMhIFvtAzsDVRdiVtzcF5jZM9OEuB26UhFDM0UDLPORa&#10;x7p1HuMqDI7k9h1Gjyx2bLQdcZJw3+s0STLtsSP50OLgnlpXnw5nb4DZ7tfX6sXHt6/5/Xlqk3qD&#10;lTF3i3n/CIrdzH8w/NaX6lBKp2M4k42qN5ClMoUNLDdbEQJk9+kDqKOQokCXhf4/ofwBAAD//wMA&#10;UEsBAi0AFAAGAAgAAAAhALaDOJL+AAAA4QEAABMAAAAAAAAAAAAAAAAAAAAAAFtDb250ZW50X1R5&#10;cGVzXS54bWxQSwECLQAUAAYACAAAACEAOP0h/9YAAACUAQAACwAAAAAAAAAAAAAAAAAvAQAAX3Jl&#10;bHMvLnJlbHNQSwECLQAUAAYACAAAACEApcEPzS0CAAALBAAADgAAAAAAAAAAAAAAAAAuAgAAZHJz&#10;L2Uyb0RvYy54bWxQSwECLQAUAAYACAAAACEAsGhSGN0AAAAKAQAADwAAAAAAAAAAAAAAAACHBAAA&#10;ZHJzL2Rvd25yZXYueG1sUEsFBgAAAAAEAAQA8wAAAJEFAAAAAA==&#10;" filled="f" stroked="f">
                      <v:textbox style="mso-fit-shape-to-text:t">
                        <w:txbxContent>
                          <w:p w14:paraId="08C54C97" w14:textId="0F5AC4B0" w:rsidR="009210B5" w:rsidRPr="009210B5" w:rsidRDefault="009210B5" w:rsidP="009210B5">
                            <w:pPr>
                              <w:rPr>
                                <w:rFonts w:asciiTheme="majorEastAsia" w:eastAsiaTheme="majorEastAsia" w:hAnsiTheme="majorEastAsia"/>
                              </w:rPr>
                            </w:pPr>
                            <w:r w:rsidRPr="009210B5">
                              <w:rPr>
                                <w:rFonts w:asciiTheme="majorEastAsia" w:eastAsiaTheme="majorEastAsia" w:hAnsiTheme="majorEastAsia" w:hint="eastAsia"/>
                              </w:rPr>
                              <w:t>表</w:t>
                            </w:r>
                            <w:r>
                              <w:rPr>
                                <w:rFonts w:asciiTheme="majorEastAsia" w:eastAsiaTheme="majorEastAsia" w:hAnsiTheme="majorEastAsia" w:hint="eastAsia"/>
                              </w:rPr>
                              <w:t xml:space="preserve">２　</w:t>
                            </w:r>
                            <w:r w:rsidRPr="005C4056">
                              <w:rPr>
                                <w:rFonts w:asciiTheme="majorEastAsia" w:eastAsiaTheme="majorEastAsia" w:hAnsiTheme="majorEastAsia" w:hint="eastAsia"/>
                                <w:color w:val="000000" w:themeColor="text1"/>
                                <w:spacing w:val="-2"/>
                              </w:rPr>
                              <w:t>夏の夜間の気温を下げる取組み</w:t>
                            </w:r>
                            <w:r w:rsidRPr="005C4056">
                              <w:rPr>
                                <w:rFonts w:asciiTheme="majorEastAsia" w:eastAsiaTheme="majorEastAsia" w:hAnsiTheme="majorEastAsia"/>
                              </w:rPr>
                              <w:t>の</w:t>
                            </w:r>
                            <w:r w:rsidRPr="005C4056">
                              <w:rPr>
                                <w:rFonts w:asciiTheme="majorEastAsia" w:eastAsiaTheme="majorEastAsia" w:hAnsiTheme="majorEastAsia" w:hint="eastAsia"/>
                              </w:rPr>
                              <w:t>状況（</w:t>
                            </w:r>
                            <w:r>
                              <w:rPr>
                                <w:rFonts w:asciiTheme="majorEastAsia" w:eastAsiaTheme="majorEastAsia" w:hAnsiTheme="majorEastAsia" w:hint="eastAsia"/>
                              </w:rPr>
                              <w:t>抜粋）</w:t>
                            </w:r>
                          </w:p>
                        </w:txbxContent>
                      </v:textbox>
                    </v:shape>
                  </w:pict>
                </mc:Fallback>
              </mc:AlternateContent>
            </w:r>
            <w:r w:rsidR="00777B1D" w:rsidRPr="00456D0B">
              <w:rPr>
                <w:rFonts w:ascii="ＭＳ ゴシック" w:eastAsia="ＭＳ ゴシック" w:hAnsi="ＭＳ ゴシック" w:cs="Meiryo UI" w:hint="eastAsia"/>
                <w:kern w:val="0"/>
                <w:sz w:val="20"/>
              </w:rPr>
              <w:t>201</w:t>
            </w:r>
            <w:r w:rsidR="001D6E55">
              <w:rPr>
                <w:rFonts w:ascii="ＭＳ ゴシック" w:eastAsia="ＭＳ ゴシック" w:hAnsi="ＭＳ ゴシック" w:cs="Meiryo UI" w:hint="eastAsia"/>
                <w:kern w:val="0"/>
                <w:sz w:val="20"/>
              </w:rPr>
              <w:t>8</w:t>
            </w:r>
            <w:r w:rsidR="00777B1D" w:rsidRPr="00456D0B">
              <w:rPr>
                <w:rFonts w:ascii="ＭＳ ゴシック" w:eastAsia="ＭＳ ゴシック" w:hAnsi="ＭＳ ゴシック" w:cs="Meiryo UI" w:hint="eastAsia"/>
                <w:kern w:val="0"/>
                <w:sz w:val="20"/>
              </w:rPr>
              <w:t>(平成</w:t>
            </w:r>
            <w:r w:rsidR="001D6E55">
              <w:rPr>
                <w:rFonts w:ascii="ＭＳ ゴシック" w:eastAsia="ＭＳ ゴシック" w:hAnsi="ＭＳ ゴシック" w:cs="Meiryo UI" w:hint="eastAsia"/>
                <w:kern w:val="0"/>
                <w:sz w:val="20"/>
              </w:rPr>
              <w:t>30</w:t>
            </w:r>
            <w:r w:rsidR="00777B1D" w:rsidRPr="00456D0B">
              <w:rPr>
                <w:rFonts w:ascii="ＭＳ ゴシック" w:eastAsia="ＭＳ ゴシック" w:hAnsi="ＭＳ ゴシック" w:cs="Meiryo UI" w:hint="eastAsia"/>
                <w:kern w:val="0"/>
                <w:sz w:val="20"/>
              </w:rPr>
              <w:t>)年度の主な取組</w:t>
            </w:r>
            <w:r w:rsidR="00777B1D">
              <w:rPr>
                <w:rFonts w:ascii="ＭＳ ゴシック" w:eastAsia="ＭＳ ゴシック" w:hAnsi="ＭＳ ゴシック" w:cs="Meiryo UI" w:hint="eastAsia"/>
                <w:kern w:val="0"/>
                <w:sz w:val="20"/>
              </w:rPr>
              <w:t>み</w:t>
            </w:r>
          </w:p>
        </w:tc>
      </w:tr>
      <w:tr w:rsidR="00777B1D" w:rsidRPr="00806B55" w14:paraId="0CDA2C1A" w14:textId="77777777" w:rsidTr="006710A9">
        <w:trPr>
          <w:trHeight w:val="969"/>
          <w:jc w:val="center"/>
        </w:trPr>
        <w:tc>
          <w:tcPr>
            <w:tcW w:w="1928" w:type="dxa"/>
            <w:shd w:val="clear" w:color="auto" w:fill="auto"/>
            <w:vAlign w:val="center"/>
          </w:tcPr>
          <w:p w14:paraId="7DA0BA7C" w14:textId="45B2D5A1" w:rsidR="00777B1D" w:rsidRPr="002E7EEF" w:rsidRDefault="00777B1D" w:rsidP="006710A9">
            <w:pPr>
              <w:snapToGrid w:val="0"/>
              <w:spacing w:line="240" w:lineRule="exact"/>
              <w:jc w:val="center"/>
              <w:rPr>
                <w:rFonts w:asciiTheme="majorEastAsia" w:eastAsiaTheme="majorEastAsia" w:hAnsiTheme="majorEastAsia" w:cs="Meiryo UI"/>
                <w:color w:val="000000"/>
                <w:sz w:val="20"/>
              </w:rPr>
            </w:pPr>
            <w:r w:rsidRPr="002E7EEF">
              <w:rPr>
                <w:rFonts w:asciiTheme="majorEastAsia" w:eastAsiaTheme="majorEastAsia" w:hAnsiTheme="majorEastAsia" w:cs="Meiryo UI" w:hint="eastAsia"/>
                <w:color w:val="000000"/>
                <w:sz w:val="20"/>
              </w:rPr>
              <w:t>人工排熱の低減</w:t>
            </w:r>
          </w:p>
        </w:tc>
        <w:tc>
          <w:tcPr>
            <w:tcW w:w="7853" w:type="dxa"/>
            <w:shd w:val="clear" w:color="auto" w:fill="auto"/>
            <w:vAlign w:val="center"/>
          </w:tcPr>
          <w:p w14:paraId="111A04AB" w14:textId="66B5334E" w:rsidR="00EF36C0" w:rsidRPr="00EB4B55" w:rsidRDefault="00EF36C0" w:rsidP="004244B7">
            <w:pPr>
              <w:snapToGrid w:val="0"/>
              <w:spacing w:line="240" w:lineRule="exact"/>
              <w:ind w:left="200" w:hangingChars="100" w:hanging="200"/>
              <w:rPr>
                <w:rFonts w:ascii="ＭＳ 明朝" w:hAnsi="ＭＳ 明朝" w:cs="Meiryo UI"/>
                <w:color w:val="000000"/>
                <w:sz w:val="20"/>
              </w:rPr>
            </w:pPr>
            <w:r w:rsidRPr="00EB4B55">
              <w:rPr>
                <w:rFonts w:ascii="ＭＳ 明朝" w:hAnsi="ＭＳ 明朝" w:cs="Meiryo UI" w:hint="eastAsia"/>
                <w:color w:val="000000"/>
                <w:sz w:val="20"/>
              </w:rPr>
              <w:t>〇大阪平野における地中熱ポテンシャルマップの作成</w:t>
            </w:r>
          </w:p>
          <w:p w14:paraId="1500CA49" w14:textId="56F17BA9" w:rsidR="00B91689" w:rsidRPr="004244B7" w:rsidRDefault="004E4222" w:rsidP="004244B7">
            <w:pPr>
              <w:snapToGrid w:val="0"/>
              <w:spacing w:beforeLines="30" w:before="119" w:line="240" w:lineRule="exact"/>
              <w:ind w:left="200" w:hangingChars="100" w:hanging="200"/>
              <w:rPr>
                <w:rFonts w:ascii="ＭＳ 明朝" w:hAnsi="ＭＳ 明朝" w:cs="Meiryo UI"/>
                <w:color w:val="000000"/>
                <w:sz w:val="20"/>
                <w:highlight w:val="yellow"/>
              </w:rPr>
            </w:pPr>
            <w:r>
              <w:rPr>
                <w:rFonts w:ascii="ＭＳ 明朝" w:hAnsi="ＭＳ 明朝" w:cs="Meiryo UI" w:hint="eastAsia"/>
                <w:color w:val="000000"/>
                <w:sz w:val="20"/>
              </w:rPr>
              <w:t>〇</w:t>
            </w:r>
            <w:r w:rsidRPr="004E4222">
              <w:rPr>
                <w:rFonts w:ascii="ＭＳ 明朝" w:hAnsi="ＭＳ 明朝" w:cs="Meiryo UI" w:hint="eastAsia"/>
                <w:color w:val="000000"/>
                <w:sz w:val="20"/>
              </w:rPr>
              <w:t>家庭の省エネ・エコライフスタイル推進強化事業</w:t>
            </w:r>
            <w:r w:rsidR="004244B7">
              <w:rPr>
                <w:rFonts w:ascii="ＭＳ 明朝" w:hAnsi="ＭＳ 明朝" w:cs="Meiryo UI"/>
                <w:color w:val="000000"/>
                <w:sz w:val="20"/>
              </w:rPr>
              <w:br/>
            </w:r>
            <w:r w:rsidR="00A923A3">
              <w:rPr>
                <w:rFonts w:ascii="ＭＳ 明朝" w:hAnsi="ＭＳ 明朝" w:cs="Meiryo UI" w:hint="eastAsia"/>
                <w:color w:val="000000"/>
                <w:sz w:val="20"/>
              </w:rPr>
              <w:t>〔</w:t>
            </w:r>
            <w:r w:rsidR="00EF36C0" w:rsidRPr="00EB4B55">
              <w:rPr>
                <w:rFonts w:ascii="ＭＳ 明朝" w:hAnsi="ＭＳ 明朝" w:cs="Meiryo UI" w:hint="eastAsia"/>
                <w:color w:val="000000"/>
                <w:sz w:val="20"/>
              </w:rPr>
              <w:t>省エネ診断件数：818件（2018年度）</w:t>
            </w:r>
            <w:r w:rsidR="00A923A3">
              <w:rPr>
                <w:rFonts w:ascii="ＭＳ 明朝" w:hAnsi="ＭＳ 明朝" w:cs="Meiryo UI" w:hint="eastAsia"/>
                <w:color w:val="000000"/>
                <w:sz w:val="20"/>
              </w:rPr>
              <w:t>〕</w:t>
            </w:r>
          </w:p>
          <w:p w14:paraId="5BAD30E5" w14:textId="0DD7B7AD" w:rsidR="00B91689" w:rsidRPr="00B91689" w:rsidRDefault="00B91689" w:rsidP="004244B7">
            <w:pPr>
              <w:snapToGrid w:val="0"/>
              <w:spacing w:beforeLines="30" w:before="119" w:line="240" w:lineRule="exact"/>
              <w:ind w:left="200" w:hangingChars="100" w:hanging="200"/>
              <w:rPr>
                <w:rFonts w:ascii="ＭＳ 明朝" w:hAnsi="ＭＳ 明朝" w:cs="Meiryo UI"/>
                <w:color w:val="000000"/>
                <w:sz w:val="20"/>
              </w:rPr>
            </w:pPr>
            <w:r>
              <w:rPr>
                <w:rFonts w:ascii="ＭＳ 明朝" w:hAnsi="ＭＳ 明朝" w:cs="Meiryo UI" w:hint="eastAsia"/>
                <w:color w:val="000000"/>
                <w:sz w:val="20"/>
              </w:rPr>
              <w:t>〇</w:t>
            </w:r>
            <w:r w:rsidRPr="00B91689">
              <w:rPr>
                <w:rFonts w:ascii="ＭＳ 明朝" w:hAnsi="ＭＳ 明朝" w:cs="Meiryo UI" w:hint="eastAsia"/>
                <w:color w:val="000000"/>
                <w:sz w:val="20"/>
              </w:rPr>
              <w:t>大阪府総合環境資源情報ポータル「エコあらかると」にて、環境教育情報の提供や、環境イベント等を広報</w:t>
            </w:r>
            <w:r w:rsidR="000C0469">
              <w:rPr>
                <w:rFonts w:ascii="ＭＳ 明朝" w:hAnsi="ＭＳ 明朝" w:cs="Meiryo UI" w:hint="eastAsia"/>
                <w:color w:val="000000"/>
                <w:sz w:val="20"/>
              </w:rPr>
              <w:t>〔</w:t>
            </w:r>
            <w:r w:rsidRPr="00B91689">
              <w:rPr>
                <w:rFonts w:ascii="ＭＳ 明朝" w:hAnsi="ＭＳ 明朝" w:cs="Meiryo UI" w:hint="eastAsia"/>
                <w:color w:val="000000"/>
                <w:sz w:val="20"/>
              </w:rPr>
              <w:t>2018年度 掲載数194件</w:t>
            </w:r>
            <w:r w:rsidR="000C0469">
              <w:rPr>
                <w:rFonts w:ascii="ＭＳ 明朝" w:hAnsi="ＭＳ 明朝" w:cs="Meiryo UI" w:hint="eastAsia"/>
                <w:color w:val="000000"/>
                <w:sz w:val="20"/>
              </w:rPr>
              <w:t>〕</w:t>
            </w:r>
            <w:r w:rsidRPr="00B91689">
              <w:rPr>
                <w:rFonts w:ascii="ＭＳ 明朝" w:hAnsi="ＭＳ 明朝" w:cs="Meiryo UI" w:hint="eastAsia"/>
                <w:color w:val="000000"/>
                <w:sz w:val="20"/>
              </w:rPr>
              <w:t>。</w:t>
            </w:r>
          </w:p>
          <w:p w14:paraId="6D69BF3B" w14:textId="7E26A43C" w:rsidR="00777B1D" w:rsidRPr="0022019E" w:rsidRDefault="00B91689" w:rsidP="004244B7">
            <w:pPr>
              <w:snapToGrid w:val="0"/>
              <w:spacing w:beforeLines="30" w:before="119" w:line="240" w:lineRule="exact"/>
              <w:ind w:left="200" w:hangingChars="100" w:hanging="200"/>
              <w:rPr>
                <w:rFonts w:ascii="ＭＳ 明朝" w:hAnsi="ＭＳ 明朝" w:cs="Meiryo UI"/>
                <w:color w:val="000000"/>
                <w:sz w:val="20"/>
                <w:highlight w:val="yellow"/>
              </w:rPr>
            </w:pPr>
            <w:r>
              <w:rPr>
                <w:rFonts w:ascii="ＭＳ 明朝" w:hAnsi="ＭＳ 明朝" w:cs="Meiryo UI" w:hint="eastAsia"/>
                <w:color w:val="000000"/>
                <w:sz w:val="20"/>
              </w:rPr>
              <w:t>〇</w:t>
            </w:r>
            <w:r w:rsidRPr="00B91689">
              <w:rPr>
                <w:rFonts w:ascii="ＭＳ 明朝" w:hAnsi="ＭＳ 明朝" w:cs="Meiryo UI" w:hint="eastAsia"/>
                <w:color w:val="000000"/>
                <w:sz w:val="20"/>
              </w:rPr>
              <w:t>環境イベントのブース出展、環境啓発グッズの貸出等。</w:t>
            </w:r>
            <w:r w:rsidR="004244B7">
              <w:rPr>
                <w:rFonts w:ascii="ＭＳ 明朝" w:hAnsi="ＭＳ 明朝" w:cs="Meiryo UI"/>
                <w:color w:val="000000"/>
                <w:sz w:val="20"/>
              </w:rPr>
              <w:br/>
            </w:r>
            <w:r w:rsidRPr="00B91689">
              <w:rPr>
                <w:rFonts w:ascii="ＭＳ 明朝" w:hAnsi="ＭＳ 明朝" w:cs="Meiryo UI" w:hint="eastAsia"/>
                <w:color w:val="000000"/>
                <w:sz w:val="20"/>
              </w:rPr>
              <w:t>環境教育及び環境保全の促進に関する協定に基づく、環境教育イベントの実施。</w:t>
            </w:r>
          </w:p>
        </w:tc>
      </w:tr>
      <w:tr w:rsidR="00777B1D" w:rsidRPr="00806B55" w14:paraId="1FB6153B" w14:textId="77777777" w:rsidTr="006710A9">
        <w:trPr>
          <w:trHeight w:val="118"/>
          <w:jc w:val="center"/>
        </w:trPr>
        <w:tc>
          <w:tcPr>
            <w:tcW w:w="1928" w:type="dxa"/>
            <w:shd w:val="clear" w:color="auto" w:fill="auto"/>
            <w:vAlign w:val="center"/>
          </w:tcPr>
          <w:p w14:paraId="28DAAA0D" w14:textId="77777777" w:rsidR="00777B1D" w:rsidRPr="002E7EEF" w:rsidRDefault="00777B1D" w:rsidP="006710A9">
            <w:pPr>
              <w:snapToGrid w:val="0"/>
              <w:spacing w:line="240" w:lineRule="exact"/>
              <w:jc w:val="center"/>
              <w:rPr>
                <w:rFonts w:asciiTheme="majorEastAsia" w:eastAsiaTheme="majorEastAsia" w:hAnsiTheme="majorEastAsia" w:cs="Meiryo UI"/>
                <w:color w:val="000000"/>
                <w:sz w:val="20"/>
              </w:rPr>
            </w:pPr>
            <w:r w:rsidRPr="002E7EEF">
              <w:rPr>
                <w:rFonts w:asciiTheme="majorEastAsia" w:eastAsiaTheme="majorEastAsia" w:hAnsiTheme="majorEastAsia" w:cs="Meiryo UI" w:hint="eastAsia"/>
                <w:color w:val="000000"/>
                <w:sz w:val="20"/>
              </w:rPr>
              <w:t>建物・地表面の</w:t>
            </w:r>
          </w:p>
          <w:p w14:paraId="67BA8EEF" w14:textId="77777777" w:rsidR="00777B1D" w:rsidRPr="002E7EEF" w:rsidRDefault="00777B1D" w:rsidP="006710A9">
            <w:pPr>
              <w:snapToGrid w:val="0"/>
              <w:spacing w:line="240" w:lineRule="exact"/>
              <w:jc w:val="center"/>
              <w:rPr>
                <w:rFonts w:asciiTheme="majorEastAsia" w:eastAsiaTheme="majorEastAsia" w:hAnsiTheme="majorEastAsia" w:cs="Meiryo UI"/>
                <w:color w:val="000000"/>
                <w:sz w:val="20"/>
              </w:rPr>
            </w:pPr>
            <w:r w:rsidRPr="002E7EEF">
              <w:rPr>
                <w:rFonts w:asciiTheme="majorEastAsia" w:eastAsiaTheme="majorEastAsia" w:hAnsiTheme="majorEastAsia" w:cs="Meiryo UI" w:hint="eastAsia"/>
                <w:color w:val="000000"/>
                <w:sz w:val="20"/>
              </w:rPr>
              <w:t>高温化抑制</w:t>
            </w:r>
          </w:p>
        </w:tc>
        <w:tc>
          <w:tcPr>
            <w:tcW w:w="7853" w:type="dxa"/>
            <w:shd w:val="clear" w:color="auto" w:fill="auto"/>
            <w:vAlign w:val="center"/>
          </w:tcPr>
          <w:p w14:paraId="3F2F095C" w14:textId="1608598A" w:rsidR="00354845" w:rsidRPr="00354845" w:rsidRDefault="00354845" w:rsidP="004244B7">
            <w:pPr>
              <w:snapToGrid w:val="0"/>
              <w:spacing w:line="240" w:lineRule="exact"/>
              <w:ind w:left="200" w:hangingChars="100" w:hanging="200"/>
              <w:rPr>
                <w:rFonts w:ascii="ＭＳ 明朝" w:hAnsi="ＭＳ 明朝" w:cs="Meiryo UI"/>
                <w:color w:val="000000"/>
                <w:sz w:val="20"/>
              </w:rPr>
            </w:pPr>
            <w:r w:rsidRPr="00354845">
              <w:rPr>
                <w:rFonts w:ascii="ＭＳ 明朝" w:hAnsi="ＭＳ 明朝" w:cs="Meiryo UI" w:hint="eastAsia"/>
                <w:color w:val="000000"/>
                <w:sz w:val="20"/>
              </w:rPr>
              <w:t>○大阪府温暖化の防止等に関する条例に基づき</w:t>
            </w:r>
            <w:r w:rsidRPr="00354845">
              <w:rPr>
                <w:rFonts w:ascii="ＭＳ 明朝" w:hAnsi="ＭＳ 明朝" w:cs="Meiryo UI" w:hint="eastAsia"/>
                <w:color w:val="000000"/>
                <w:kern w:val="0"/>
                <w:sz w:val="20"/>
              </w:rPr>
              <w:t>、</w:t>
            </w:r>
            <w:r w:rsidRPr="00354845">
              <w:rPr>
                <w:rFonts w:ascii="ＭＳ 明朝" w:hAnsi="ＭＳ 明朝" w:cs="Meiryo UI" w:hint="eastAsia"/>
                <w:color w:val="000000"/>
                <w:sz w:val="20"/>
              </w:rPr>
              <w:t>一定規模以上の建築物の新築・増改築時に建築物環境計画書の提出を義務付け、建築物の環境配慮の取組みを促進。</w:t>
            </w:r>
            <w:r w:rsidR="004244B7">
              <w:rPr>
                <w:rFonts w:ascii="ＭＳ 明朝" w:hAnsi="ＭＳ 明朝" w:cs="Meiryo UI"/>
                <w:color w:val="000000"/>
                <w:sz w:val="20"/>
              </w:rPr>
              <w:br/>
            </w:r>
            <w:r w:rsidRPr="00354845">
              <w:rPr>
                <w:rFonts w:ascii="ＭＳ 明朝" w:hAnsi="ＭＳ 明朝" w:cs="Meiryo UI" w:hint="eastAsia"/>
                <w:color w:val="000000"/>
                <w:kern w:val="0"/>
                <w:sz w:val="20"/>
              </w:rPr>
              <w:t>〔</w:t>
            </w:r>
            <w:r w:rsidRPr="00354845">
              <w:rPr>
                <w:rFonts w:ascii="ＭＳ 明朝" w:hAnsi="ＭＳ 明朝" w:cs="Meiryo UI" w:hint="eastAsia"/>
                <w:color w:val="000000"/>
                <w:sz w:val="20"/>
              </w:rPr>
              <w:t>届出件数：</w:t>
            </w:r>
            <w:r w:rsidRPr="00354845">
              <w:rPr>
                <w:rFonts w:ascii="ＭＳ 明朝" w:hAnsi="ＭＳ 明朝" w:cs="Meiryo UI"/>
                <w:color w:val="000000"/>
                <w:sz w:val="20"/>
              </w:rPr>
              <w:t>192</w:t>
            </w:r>
            <w:r w:rsidRPr="00354845">
              <w:rPr>
                <w:rFonts w:ascii="ＭＳ 明朝" w:hAnsi="ＭＳ 明朝" w:cs="Meiryo UI" w:hint="eastAsia"/>
                <w:color w:val="000000"/>
                <w:sz w:val="20"/>
              </w:rPr>
              <w:t>件</w:t>
            </w:r>
            <w:r w:rsidRPr="00354845">
              <w:rPr>
                <w:rFonts w:ascii="ＭＳ 明朝" w:hAnsi="ＭＳ 明朝" w:cs="Meiryo UI" w:hint="eastAsia"/>
                <w:color w:val="000000"/>
                <w:kern w:val="0"/>
                <w:sz w:val="20"/>
              </w:rPr>
              <w:t>〕</w:t>
            </w:r>
          </w:p>
          <w:p w14:paraId="222FD2C8" w14:textId="3DE3AD29" w:rsidR="00777B1D" w:rsidRPr="0022019E" w:rsidRDefault="00777B1D" w:rsidP="004244B7">
            <w:pPr>
              <w:snapToGrid w:val="0"/>
              <w:spacing w:beforeLines="30" w:before="119" w:line="240" w:lineRule="exact"/>
              <w:ind w:left="200" w:hangingChars="100" w:hanging="200"/>
              <w:rPr>
                <w:rFonts w:ascii="ＭＳ 明朝" w:hAnsi="ＭＳ 明朝" w:cs="Meiryo UI"/>
                <w:color w:val="000000"/>
                <w:sz w:val="20"/>
              </w:rPr>
            </w:pPr>
            <w:r w:rsidRPr="0022019E">
              <w:rPr>
                <w:rFonts w:ascii="ＭＳ 明朝" w:hAnsi="ＭＳ 明朝" w:cs="Meiryo UI" w:hint="eastAsia"/>
                <w:color w:val="000000"/>
                <w:sz w:val="20"/>
              </w:rPr>
              <w:t>○透水性舗装の整備。</w:t>
            </w:r>
            <w:r w:rsidR="004244B7">
              <w:rPr>
                <w:rFonts w:ascii="ＭＳ 明朝" w:hAnsi="ＭＳ 明朝" w:cs="Meiryo UI"/>
                <w:color w:val="000000"/>
                <w:sz w:val="20"/>
              </w:rPr>
              <w:br/>
            </w:r>
            <w:r w:rsidRPr="0022019E">
              <w:rPr>
                <w:rFonts w:ascii="ＭＳ 明朝" w:hAnsi="ＭＳ 明朝" w:cs="Meiryo UI" w:hint="eastAsia"/>
                <w:color w:val="000000"/>
                <w:sz w:val="20"/>
              </w:rPr>
              <w:t>歩道</w:t>
            </w:r>
            <w:r w:rsidRPr="0022019E">
              <w:rPr>
                <w:rFonts w:ascii="ＭＳ 明朝" w:hAnsi="ＭＳ 明朝" w:cs="Meiryo UI" w:hint="eastAsia"/>
                <w:color w:val="000000"/>
                <w:kern w:val="0"/>
                <w:sz w:val="20"/>
              </w:rPr>
              <w:t>〔</w:t>
            </w:r>
            <w:r w:rsidRPr="0022019E">
              <w:rPr>
                <w:rFonts w:ascii="ＭＳ 明朝" w:hAnsi="ＭＳ 明朝" w:cs="Meiryo UI" w:hint="eastAsia"/>
                <w:color w:val="000000"/>
                <w:sz w:val="20"/>
              </w:rPr>
              <w:t>施工実績：(府)</w:t>
            </w:r>
            <w:r w:rsidR="0022019E" w:rsidRPr="0022019E">
              <w:rPr>
                <w:rFonts w:ascii="ＭＳ 明朝" w:hAnsi="ＭＳ 明朝" w:cs="Meiryo UI"/>
                <w:color w:val="000000"/>
                <w:sz w:val="20"/>
              </w:rPr>
              <w:t>35</w:t>
            </w:r>
            <w:r w:rsidRPr="0022019E">
              <w:rPr>
                <w:rFonts w:ascii="ＭＳ 明朝" w:hAnsi="ＭＳ 明朝" w:cs="Meiryo UI" w:hint="eastAsia"/>
                <w:color w:val="000000"/>
                <w:sz w:val="20"/>
              </w:rPr>
              <w:t>,</w:t>
            </w:r>
            <w:r w:rsidR="0022019E" w:rsidRPr="0022019E">
              <w:rPr>
                <w:rFonts w:ascii="ＭＳ 明朝" w:hAnsi="ＭＳ 明朝" w:cs="Meiryo UI"/>
                <w:color w:val="000000"/>
                <w:sz w:val="20"/>
              </w:rPr>
              <w:t>722</w:t>
            </w:r>
            <w:r w:rsidRPr="0022019E">
              <w:rPr>
                <w:rFonts w:ascii="ＭＳ 明朝" w:hAnsi="ＭＳ 明朝" w:cs="Meiryo UI" w:hint="eastAsia"/>
                <w:color w:val="000000"/>
                <w:sz w:val="20"/>
              </w:rPr>
              <w:t>㎡、(市町村)</w:t>
            </w:r>
            <w:r w:rsidR="0022019E" w:rsidRPr="0022019E">
              <w:rPr>
                <w:rFonts w:ascii="ＭＳ 明朝" w:hAnsi="ＭＳ 明朝" w:cs="Meiryo UI" w:hint="eastAsia"/>
                <w:color w:val="000000"/>
                <w:sz w:val="20"/>
              </w:rPr>
              <w:t>1</w:t>
            </w:r>
            <w:r w:rsidRPr="0022019E">
              <w:rPr>
                <w:rFonts w:ascii="ＭＳ 明朝" w:hAnsi="ＭＳ 明朝" w:cs="Meiryo UI" w:hint="eastAsia"/>
                <w:color w:val="000000"/>
                <w:sz w:val="20"/>
              </w:rPr>
              <w:t>0</w:t>
            </w:r>
            <w:r w:rsidR="0022019E" w:rsidRPr="0022019E">
              <w:rPr>
                <w:rFonts w:ascii="ＭＳ 明朝" w:hAnsi="ＭＳ 明朝" w:cs="Meiryo UI"/>
                <w:color w:val="000000"/>
                <w:sz w:val="20"/>
              </w:rPr>
              <w:t>5</w:t>
            </w:r>
            <w:r w:rsidRPr="0022019E">
              <w:rPr>
                <w:rFonts w:ascii="ＭＳ 明朝" w:hAnsi="ＭＳ 明朝" w:cs="Meiryo UI" w:hint="eastAsia"/>
                <w:color w:val="000000"/>
                <w:sz w:val="20"/>
              </w:rPr>
              <w:t>,</w:t>
            </w:r>
            <w:r w:rsidR="0022019E" w:rsidRPr="0022019E">
              <w:rPr>
                <w:rFonts w:ascii="ＭＳ 明朝" w:hAnsi="ＭＳ 明朝" w:cs="Meiryo UI"/>
                <w:color w:val="000000"/>
                <w:sz w:val="20"/>
              </w:rPr>
              <w:t>324.1</w:t>
            </w:r>
            <w:r w:rsidRPr="0022019E">
              <w:rPr>
                <w:rFonts w:ascii="ＭＳ 明朝" w:hAnsi="ＭＳ 明朝" w:cs="Meiryo UI" w:hint="eastAsia"/>
                <w:color w:val="000000"/>
                <w:sz w:val="20"/>
              </w:rPr>
              <w:t>㎡</w:t>
            </w:r>
            <w:r w:rsidRPr="0022019E">
              <w:rPr>
                <w:rFonts w:ascii="ＭＳ 明朝" w:hAnsi="ＭＳ 明朝" w:cs="Meiryo UI" w:hint="eastAsia"/>
                <w:color w:val="000000"/>
                <w:kern w:val="0"/>
                <w:sz w:val="20"/>
              </w:rPr>
              <w:t>〕</w:t>
            </w:r>
            <w:r w:rsidR="004244B7">
              <w:rPr>
                <w:rFonts w:ascii="ＭＳ 明朝" w:hAnsi="ＭＳ 明朝" w:cs="Meiryo UI"/>
                <w:color w:val="000000"/>
                <w:sz w:val="20"/>
              </w:rPr>
              <w:br/>
            </w:r>
            <w:r w:rsidRPr="0022019E">
              <w:rPr>
                <w:rFonts w:ascii="ＭＳ 明朝" w:hAnsi="ＭＳ 明朝" w:cs="Meiryo UI" w:hint="eastAsia"/>
                <w:color w:val="000000"/>
                <w:sz w:val="20"/>
              </w:rPr>
              <w:t>府有建築物の駐車場</w:t>
            </w:r>
            <w:r w:rsidRPr="0022019E">
              <w:rPr>
                <w:rFonts w:ascii="ＭＳ 明朝" w:hAnsi="ＭＳ 明朝" w:cs="Meiryo UI" w:hint="eastAsia"/>
                <w:color w:val="000000"/>
                <w:kern w:val="0"/>
                <w:sz w:val="20"/>
              </w:rPr>
              <w:t>〔</w:t>
            </w:r>
            <w:r w:rsidRPr="0022019E">
              <w:rPr>
                <w:rFonts w:ascii="ＭＳ 明朝" w:hAnsi="ＭＳ 明朝" w:cs="Meiryo UI" w:hint="eastAsia"/>
                <w:color w:val="000000"/>
                <w:sz w:val="20"/>
              </w:rPr>
              <w:t>施工実績：</w:t>
            </w:r>
            <w:r w:rsidR="0022019E" w:rsidRPr="0022019E">
              <w:rPr>
                <w:rFonts w:ascii="ＭＳ 明朝" w:hAnsi="ＭＳ 明朝" w:cs="Meiryo UI"/>
                <w:color w:val="000000"/>
                <w:sz w:val="20"/>
              </w:rPr>
              <w:t>6,585.7</w:t>
            </w:r>
            <w:r w:rsidRPr="0022019E">
              <w:rPr>
                <w:rFonts w:ascii="ＭＳ 明朝" w:hAnsi="ＭＳ 明朝" w:cs="Meiryo UI" w:hint="eastAsia"/>
                <w:color w:val="000000"/>
                <w:sz w:val="20"/>
              </w:rPr>
              <w:t>㎡</w:t>
            </w:r>
            <w:r w:rsidRPr="0022019E">
              <w:rPr>
                <w:rFonts w:ascii="ＭＳ 明朝" w:hAnsi="ＭＳ 明朝" w:cs="Meiryo UI" w:hint="eastAsia"/>
                <w:color w:val="000000"/>
                <w:kern w:val="0"/>
                <w:sz w:val="20"/>
              </w:rPr>
              <w:t>〕</w:t>
            </w:r>
          </w:p>
        </w:tc>
      </w:tr>
      <w:tr w:rsidR="00777B1D" w:rsidRPr="00806B55" w14:paraId="1AE6F17C" w14:textId="77777777" w:rsidTr="006710A9">
        <w:trPr>
          <w:trHeight w:val="965"/>
          <w:jc w:val="center"/>
        </w:trPr>
        <w:tc>
          <w:tcPr>
            <w:tcW w:w="1928" w:type="dxa"/>
            <w:shd w:val="clear" w:color="auto" w:fill="auto"/>
            <w:vAlign w:val="center"/>
          </w:tcPr>
          <w:p w14:paraId="2759325B" w14:textId="77777777" w:rsidR="00777B1D" w:rsidRPr="002E7EEF" w:rsidRDefault="00777B1D" w:rsidP="006710A9">
            <w:pPr>
              <w:snapToGrid w:val="0"/>
              <w:spacing w:line="240" w:lineRule="exact"/>
              <w:jc w:val="center"/>
              <w:rPr>
                <w:rFonts w:asciiTheme="majorEastAsia" w:eastAsiaTheme="majorEastAsia" w:hAnsiTheme="majorEastAsia" w:cs="Meiryo UI"/>
                <w:color w:val="000000"/>
                <w:sz w:val="20"/>
              </w:rPr>
            </w:pPr>
            <w:r w:rsidRPr="002E7EEF">
              <w:rPr>
                <w:rFonts w:asciiTheme="majorEastAsia" w:eastAsiaTheme="majorEastAsia" w:hAnsiTheme="majorEastAsia" w:cs="Meiryo UI" w:hint="eastAsia"/>
                <w:color w:val="000000"/>
                <w:sz w:val="20"/>
              </w:rPr>
              <w:t>都市形態の改善</w:t>
            </w:r>
          </w:p>
        </w:tc>
        <w:tc>
          <w:tcPr>
            <w:tcW w:w="7853" w:type="dxa"/>
            <w:shd w:val="clear" w:color="auto" w:fill="auto"/>
            <w:vAlign w:val="center"/>
          </w:tcPr>
          <w:p w14:paraId="20195EB7" w14:textId="25C79654" w:rsidR="006C0C57" w:rsidRPr="0094338D" w:rsidRDefault="0094338D" w:rsidP="004244B7">
            <w:pPr>
              <w:snapToGrid w:val="0"/>
              <w:spacing w:line="240" w:lineRule="exact"/>
              <w:rPr>
                <w:rFonts w:ascii="ＭＳ 明朝" w:hAnsi="ＭＳ 明朝" w:cs="Meiryo UI"/>
                <w:color w:val="000000"/>
                <w:sz w:val="20"/>
              </w:rPr>
            </w:pPr>
            <w:r w:rsidRPr="0094338D">
              <w:rPr>
                <w:rFonts w:ascii="ＭＳ 明朝" w:hAnsi="ＭＳ 明朝" w:cs="Meiryo UI" w:hint="eastAsia"/>
                <w:color w:val="000000"/>
                <w:sz w:val="20"/>
              </w:rPr>
              <w:t>〇</w:t>
            </w:r>
            <w:r w:rsidR="006C0C57" w:rsidRPr="0094338D">
              <w:rPr>
                <w:rFonts w:ascii="ＭＳ 明朝" w:hAnsi="ＭＳ 明朝" w:cs="Meiryo UI" w:hint="eastAsia"/>
                <w:color w:val="000000"/>
                <w:sz w:val="20"/>
              </w:rPr>
              <w:t>「まちづくりの方針」に基づき、民間事業者の「２次公募」において、より優秀な提案を得るため、大阪市等と連携して公募要項を作成し、2017年12月から、うめきた２期開発事業者の募集（２次募集）を実施。2018年7月に開発事業者が決定。</w:t>
            </w:r>
          </w:p>
          <w:p w14:paraId="247440CE" w14:textId="5AE7987F" w:rsidR="00777B1D" w:rsidRPr="0094338D" w:rsidRDefault="006C0C57" w:rsidP="004244B7">
            <w:pPr>
              <w:snapToGrid w:val="0"/>
              <w:spacing w:beforeLines="30" w:before="119" w:line="240" w:lineRule="exact"/>
              <w:rPr>
                <w:rFonts w:ascii="ＭＳ 明朝" w:hAnsi="ＭＳ 明朝" w:cs="Meiryo UI"/>
                <w:color w:val="000000"/>
                <w:sz w:val="20"/>
              </w:rPr>
            </w:pPr>
            <w:r w:rsidRPr="0094338D">
              <w:rPr>
                <w:rFonts w:ascii="ＭＳ 明朝" w:hAnsi="ＭＳ 明朝" w:cs="Meiryo UI" w:hint="eastAsia"/>
                <w:color w:val="000000"/>
                <w:sz w:val="20"/>
              </w:rPr>
              <w:t>〇「みどり」を活かしたまちづくりを推進する「グリーンデザイン推進戦略」（2018年3月策定）の一層の取組みを図るため、「グリーンインフラ」を活用したまちづくりの先駆的な事例を紹介した「グリーンインフラを活かしたまちづくり事例集」を作成（2019年3月）。</w:t>
            </w:r>
          </w:p>
        </w:tc>
      </w:tr>
    </w:tbl>
    <w:p w14:paraId="3A1070A6" w14:textId="6AB2DD2F" w:rsidR="00AE164C" w:rsidRPr="00777B1D" w:rsidRDefault="00AE164C" w:rsidP="00971B5A">
      <w:pPr>
        <w:spacing w:line="320" w:lineRule="exact"/>
        <w:rPr>
          <w:rFonts w:asciiTheme="majorEastAsia" w:eastAsiaTheme="majorEastAsia" w:hAnsiTheme="majorEastAsia"/>
          <w:color w:val="000000" w:themeColor="text1"/>
        </w:rPr>
      </w:pPr>
    </w:p>
    <w:p w14:paraId="63542F80" w14:textId="72437F13" w:rsidR="00EE5B53" w:rsidRDefault="008744E7" w:rsidP="00971B5A">
      <w:pPr>
        <w:spacing w:line="320" w:lineRule="exact"/>
        <w:rPr>
          <w:rFonts w:asciiTheme="majorEastAsia" w:eastAsiaTheme="majorEastAsia" w:hAnsiTheme="majorEastAsia"/>
          <w:color w:val="000000" w:themeColor="text1"/>
        </w:rPr>
      </w:pPr>
      <w:r w:rsidRPr="00D74EA1">
        <w:rPr>
          <w:rFonts w:asciiTheme="majorEastAsia" w:eastAsiaTheme="majorEastAsia" w:hAnsiTheme="majorEastAsia" w:hint="eastAsia"/>
          <w:color w:val="000000" w:themeColor="text1"/>
        </w:rPr>
        <w:t>２．</w:t>
      </w:r>
      <w:r w:rsidR="009911DF" w:rsidRPr="00D74EA1">
        <w:rPr>
          <w:rFonts w:asciiTheme="majorEastAsia" w:eastAsiaTheme="majorEastAsia" w:hAnsiTheme="majorEastAsia" w:hint="eastAsia"/>
          <w:color w:val="000000" w:themeColor="text1"/>
        </w:rPr>
        <w:t>目標２</w:t>
      </w:r>
      <w:r w:rsidR="004604B1" w:rsidRPr="00D74EA1">
        <w:rPr>
          <w:rFonts w:asciiTheme="majorEastAsia" w:eastAsiaTheme="majorEastAsia" w:hAnsiTheme="majorEastAsia" w:hint="eastAsia"/>
          <w:color w:val="000000" w:themeColor="text1"/>
        </w:rPr>
        <w:t>について</w:t>
      </w:r>
    </w:p>
    <w:p w14:paraId="41ED12B3" w14:textId="0C69B50B" w:rsidR="006E009F" w:rsidRPr="00E66E1D" w:rsidRDefault="006E009F" w:rsidP="006E009F">
      <w:pPr>
        <w:spacing w:line="34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計画に基づく取組みの状況</w:t>
      </w:r>
    </w:p>
    <w:p w14:paraId="5A2C9914" w14:textId="5F9FD3A2" w:rsidR="00765864" w:rsidRDefault="004244B7" w:rsidP="00A7232B">
      <w:pPr>
        <w:spacing w:line="340" w:lineRule="exact"/>
        <w:ind w:leftChars="100" w:left="210" w:firstLineChars="100" w:firstLine="211"/>
        <w:jc w:val="left"/>
        <w:rPr>
          <w:rFonts w:asciiTheme="minorEastAsia" w:eastAsiaTheme="minorEastAsia" w:hAnsiTheme="minorEastAsia"/>
          <w:color w:val="000000" w:themeColor="text1"/>
          <w:spacing w:val="-2"/>
        </w:rPr>
      </w:pPr>
      <w:r w:rsidRPr="009210B5">
        <w:rPr>
          <w:rFonts w:ascii="ＭＳ ゴシック" w:eastAsia="ＭＳ ゴシック" w:hAnsi="ＭＳ ゴシック"/>
          <w:b/>
          <w:noProof/>
          <w:color w:val="000000" w:themeColor="text1"/>
        </w:rPr>
        <mc:AlternateContent>
          <mc:Choice Requires="wps">
            <w:drawing>
              <wp:anchor distT="45720" distB="45720" distL="114300" distR="114300" simplePos="0" relativeHeight="251745280" behindDoc="0" locked="0" layoutInCell="1" allowOverlap="1" wp14:anchorId="04120A1C" wp14:editId="4B0E451B">
                <wp:simplePos x="0" y="0"/>
                <wp:positionH relativeFrom="column">
                  <wp:posOffset>1170940</wp:posOffset>
                </wp:positionH>
                <wp:positionV relativeFrom="paragraph">
                  <wp:posOffset>381635</wp:posOffset>
                </wp:positionV>
                <wp:extent cx="4038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noFill/>
                        <a:ln w="9525">
                          <a:noFill/>
                          <a:miter lim="800000"/>
                          <a:headEnd/>
                          <a:tailEnd/>
                        </a:ln>
                      </wps:spPr>
                      <wps:txbx>
                        <w:txbxContent>
                          <w:p w14:paraId="1610AF2E" w14:textId="1F476243" w:rsidR="009210B5" w:rsidRPr="009210B5" w:rsidRDefault="009210B5">
                            <w:pPr>
                              <w:rPr>
                                <w:rFonts w:asciiTheme="majorEastAsia" w:eastAsiaTheme="majorEastAsia" w:hAnsiTheme="majorEastAsia"/>
                              </w:rPr>
                            </w:pPr>
                            <w:r w:rsidRPr="009210B5">
                              <w:rPr>
                                <w:rFonts w:asciiTheme="majorEastAsia" w:eastAsiaTheme="majorEastAsia" w:hAnsiTheme="majorEastAsia" w:hint="eastAsia"/>
                              </w:rPr>
                              <w:t>表３</w:t>
                            </w:r>
                            <w:r>
                              <w:rPr>
                                <w:rFonts w:asciiTheme="majorEastAsia" w:eastAsiaTheme="majorEastAsia" w:hAnsiTheme="majorEastAsia" w:hint="eastAsia"/>
                              </w:rPr>
                              <w:t xml:space="preserve">　</w:t>
                            </w:r>
                            <w:r>
                              <w:rPr>
                                <w:rFonts w:asciiTheme="majorEastAsia" w:eastAsiaTheme="majorEastAsia" w:hAnsiTheme="majorEastAsia"/>
                              </w:rPr>
                              <w:t>ヒートアイランド</w:t>
                            </w:r>
                            <w:r>
                              <w:rPr>
                                <w:rFonts w:asciiTheme="majorEastAsia" w:eastAsiaTheme="majorEastAsia" w:hAnsiTheme="majorEastAsia" w:hint="eastAsia"/>
                              </w:rPr>
                              <w:t>現象への適応の</w:t>
                            </w:r>
                            <w:r>
                              <w:rPr>
                                <w:rFonts w:asciiTheme="majorEastAsia" w:eastAsiaTheme="majorEastAsia" w:hAnsiTheme="majorEastAsia"/>
                              </w:rPr>
                              <w:t>取組</w:t>
                            </w:r>
                            <w:r>
                              <w:rPr>
                                <w:rFonts w:asciiTheme="majorEastAsia" w:eastAsiaTheme="majorEastAsia" w:hAnsiTheme="majorEastAsia" w:hint="eastAsia"/>
                              </w:rPr>
                              <w:t>み</w:t>
                            </w:r>
                            <w:r>
                              <w:rPr>
                                <w:rFonts w:asciiTheme="majorEastAsia" w:eastAsiaTheme="majorEastAsia" w:hAnsiTheme="majorEastAsia"/>
                              </w:rPr>
                              <w:t>の</w:t>
                            </w:r>
                            <w:r>
                              <w:rPr>
                                <w:rFonts w:asciiTheme="majorEastAsia" w:eastAsiaTheme="majorEastAsia" w:hAnsiTheme="majorEastAsia" w:hint="eastAsia"/>
                              </w:rPr>
                              <w:t>状況（抜粋）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120A1C" id="_x0000_s1032" type="#_x0000_t202" style="position:absolute;left:0;text-align:left;margin-left:92.2pt;margin-top:30.05pt;width:318pt;height:110.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CbMAIAAA0EAAAOAAAAZHJzL2Uyb0RvYy54bWysU02O0zAU3iNxB8t7mqSknU7UdDTMUIQ0&#10;A0gDB3Adp7HwH7bbZFi2EuIQXAGx5jy5CM9OWyrYIbKwbL+8z+/73vfmV50UaMus41qVOBulGDFF&#10;dcXVusQf3i+fzTBynqiKCK1YiR+Zw1eLp0/mrSnYWDdaVMwiAFGuaE2JG+9NkSSONkwSN9KGKQjW&#10;2kri4WjXSWVJC+hSJOM0nSattpWxmjLn4PZ2COJFxK9rRv3bunbMI1FiqM3H1cZ1FdZkMSfF2hLT&#10;cHoog/xDFZJwBY+eoG6JJ2hj+V9QklOrna79iGqZ6LrmlEUOwCZL/2Dz0BDDIhcQx5mTTO7/wdI3&#10;23cW8arE4+wCI0UkNKnff+l33/vdz37/FfX7b/1+3+9+wBmNg2CtcQXkPRjI9N0L3UHjI3ln7jT9&#10;6JDSNw1Ra3ZtrW4bRiooOAuZyVnqgOMCyKq91xW8SzZeR6CutjKoCfogQIfGPZ6axTqPKFzm6fPZ&#10;NIUQhViWp/l0HNuZkOKYbqzzr5iWKGxKbMENEZ5s75wP5ZDi+Et4TeklFyI6QijUlvhyMp7EhLOI&#10;5B4MK7gs8SwN32ChwPKlqmKyJ1wMe3hAqAPtwHTg7LtVFyWfHtVc6eoRdLB68CfME2wabT9j1II3&#10;S+w+bYhlGInXCrS8zPI8mDke8skFEEf2PLI6jxBFAarEHqNhe+PjAATKzlyD5kse1QjNGSo5lAye&#10;iyId5iOY+vwc//o9xYtfAAAA//8DAFBLAwQUAAYACAAAACEAaFXLR90AAAAKAQAADwAAAGRycy9k&#10;b3ducmV2LnhtbEyPTU/DMAyG70j8h8hI3FjSMqaqNJ0mPiQOXNjK3WtMU9EkVZOt3b/HnOD42o9e&#10;P662ixvEmabYB68hWykQ5Ntget9paA6vdwWImNAbHIInDReKsK2vryosTZj9B533qRNc4mOJGmxK&#10;YyllbC05jKswkufdV5gcJo5TJ82EM5e7QeZKbaTD3vMFiyM9WWq/9yenISWzyy7Ni4tvn8v782xV&#10;+4CN1rc3y+4RRKIl/cHwq8/qULPTMZy8iWLgXKzXjGrYqAwEA0WueHDUkBfZPci6kv9fqH8AAAD/&#10;/wMAUEsBAi0AFAAGAAgAAAAhALaDOJL+AAAA4QEAABMAAAAAAAAAAAAAAAAAAAAAAFtDb250ZW50&#10;X1R5cGVzXS54bWxQSwECLQAUAAYACAAAACEAOP0h/9YAAACUAQAACwAAAAAAAAAAAAAAAAAvAQAA&#10;X3JlbHMvLnJlbHNQSwECLQAUAAYACAAAACEA0ZOAmzACAAANBAAADgAAAAAAAAAAAAAAAAAuAgAA&#10;ZHJzL2Uyb0RvYy54bWxQSwECLQAUAAYACAAAACEAaFXLR90AAAAKAQAADwAAAAAAAAAAAAAAAACK&#10;BAAAZHJzL2Rvd25yZXYueG1sUEsFBgAAAAAEAAQA8wAAAJQFAAAAAA==&#10;" filled="f" stroked="f">
                <v:textbox style="mso-fit-shape-to-text:t">
                  <w:txbxContent>
                    <w:p w14:paraId="1610AF2E" w14:textId="1F476243" w:rsidR="009210B5" w:rsidRPr="009210B5" w:rsidRDefault="009210B5">
                      <w:pPr>
                        <w:rPr>
                          <w:rFonts w:asciiTheme="majorEastAsia" w:eastAsiaTheme="majorEastAsia" w:hAnsiTheme="majorEastAsia" w:hint="eastAsia"/>
                        </w:rPr>
                      </w:pPr>
                      <w:r w:rsidRPr="009210B5">
                        <w:rPr>
                          <w:rFonts w:asciiTheme="majorEastAsia" w:eastAsiaTheme="majorEastAsia" w:hAnsiTheme="majorEastAsia" w:hint="eastAsia"/>
                        </w:rPr>
                        <w:t>表３</w:t>
                      </w:r>
                      <w:r>
                        <w:rPr>
                          <w:rFonts w:asciiTheme="majorEastAsia" w:eastAsiaTheme="majorEastAsia" w:hAnsiTheme="majorEastAsia" w:hint="eastAsia"/>
                        </w:rPr>
                        <w:t xml:space="preserve">　</w:t>
                      </w:r>
                      <w:r>
                        <w:rPr>
                          <w:rFonts w:asciiTheme="majorEastAsia" w:eastAsiaTheme="majorEastAsia" w:hAnsiTheme="majorEastAsia"/>
                        </w:rPr>
                        <w:t>ヒートアイランド</w:t>
                      </w:r>
                      <w:r>
                        <w:rPr>
                          <w:rFonts w:asciiTheme="majorEastAsia" w:eastAsiaTheme="majorEastAsia" w:hAnsiTheme="majorEastAsia" w:hint="eastAsia"/>
                        </w:rPr>
                        <w:t>現象への適応の</w:t>
                      </w:r>
                      <w:r>
                        <w:rPr>
                          <w:rFonts w:asciiTheme="majorEastAsia" w:eastAsiaTheme="majorEastAsia" w:hAnsiTheme="majorEastAsia"/>
                        </w:rPr>
                        <w:t>取組</w:t>
                      </w:r>
                      <w:r>
                        <w:rPr>
                          <w:rFonts w:asciiTheme="majorEastAsia" w:eastAsiaTheme="majorEastAsia" w:hAnsiTheme="majorEastAsia" w:hint="eastAsia"/>
                        </w:rPr>
                        <w:t>み</w:t>
                      </w:r>
                      <w:r>
                        <w:rPr>
                          <w:rFonts w:asciiTheme="majorEastAsia" w:eastAsiaTheme="majorEastAsia" w:hAnsiTheme="majorEastAsia"/>
                        </w:rPr>
                        <w:t>の</w:t>
                      </w:r>
                      <w:r>
                        <w:rPr>
                          <w:rFonts w:asciiTheme="majorEastAsia" w:eastAsiaTheme="majorEastAsia" w:hAnsiTheme="majorEastAsia" w:hint="eastAsia"/>
                        </w:rPr>
                        <w:t>状況（抜粋）</w:t>
                      </w:r>
                    </w:p>
                  </w:txbxContent>
                </v:textbox>
              </v:shape>
            </w:pict>
          </mc:Fallback>
        </mc:AlternateContent>
      </w:r>
      <w:r w:rsidR="006C628F" w:rsidRPr="002F0D2F">
        <w:rPr>
          <w:rFonts w:asciiTheme="minorEastAsia" w:eastAsiaTheme="minorEastAsia" w:hAnsiTheme="minorEastAsia" w:hint="eastAsia"/>
          <w:color w:val="000000" w:themeColor="text1"/>
          <w:spacing w:val="-2"/>
        </w:rPr>
        <w:t>夏の昼間の暑熱環境による人への影響</w:t>
      </w:r>
      <w:r w:rsidR="008744E7" w:rsidRPr="002F0D2F">
        <w:rPr>
          <w:rFonts w:asciiTheme="minorEastAsia" w:eastAsiaTheme="minorEastAsia" w:hAnsiTheme="minorEastAsia" w:hint="eastAsia"/>
          <w:color w:val="000000" w:themeColor="text1"/>
          <w:spacing w:val="-2"/>
        </w:rPr>
        <w:t>を</w:t>
      </w:r>
      <w:r w:rsidR="001158EC" w:rsidRPr="002F0D2F">
        <w:rPr>
          <w:rFonts w:asciiTheme="minorEastAsia" w:eastAsiaTheme="minorEastAsia" w:hAnsiTheme="minorEastAsia" w:hint="eastAsia"/>
          <w:color w:val="000000" w:themeColor="text1"/>
          <w:spacing w:val="-2"/>
        </w:rPr>
        <w:t>軽減する取組</w:t>
      </w:r>
      <w:r w:rsidR="008744E7" w:rsidRPr="002F0D2F">
        <w:rPr>
          <w:rFonts w:asciiTheme="minorEastAsia" w:eastAsiaTheme="minorEastAsia" w:hAnsiTheme="minorEastAsia" w:hint="eastAsia"/>
          <w:color w:val="000000" w:themeColor="text1"/>
          <w:spacing w:val="-2"/>
        </w:rPr>
        <w:t>み</w:t>
      </w:r>
      <w:r w:rsidR="001158EC" w:rsidRPr="002F0D2F">
        <w:rPr>
          <w:rFonts w:asciiTheme="minorEastAsia" w:eastAsiaTheme="minorEastAsia" w:hAnsiTheme="minorEastAsia" w:hint="eastAsia"/>
          <w:color w:val="000000" w:themeColor="text1"/>
          <w:spacing w:val="-2"/>
        </w:rPr>
        <w:t>（「ヒートアイランド</w:t>
      </w:r>
      <w:r w:rsidR="007F2E09">
        <w:rPr>
          <w:rFonts w:asciiTheme="minorEastAsia" w:eastAsiaTheme="minorEastAsia" w:hAnsiTheme="minorEastAsia" w:hint="eastAsia"/>
          <w:color w:val="000000" w:themeColor="text1"/>
          <w:spacing w:val="-2"/>
        </w:rPr>
        <w:t>現象への</w:t>
      </w:r>
      <w:r w:rsidR="00E15CF4">
        <w:rPr>
          <w:rFonts w:asciiTheme="minorEastAsia" w:eastAsiaTheme="minorEastAsia" w:hAnsiTheme="minorEastAsia" w:hint="eastAsia"/>
          <w:color w:val="000000" w:themeColor="text1"/>
          <w:spacing w:val="-2"/>
        </w:rPr>
        <w:t>適応策」）について、</w:t>
      </w:r>
      <w:r w:rsidR="008744E7" w:rsidRPr="002F0D2F">
        <w:rPr>
          <w:rFonts w:asciiTheme="minorEastAsia" w:eastAsiaTheme="minorEastAsia" w:hAnsiTheme="minorEastAsia" w:hint="eastAsia"/>
          <w:color w:val="000000" w:themeColor="text1"/>
          <w:spacing w:val="-2"/>
        </w:rPr>
        <w:t>201</w:t>
      </w:r>
      <w:r w:rsidR="00EC7FC6">
        <w:rPr>
          <w:rFonts w:asciiTheme="minorEastAsia" w:eastAsiaTheme="minorEastAsia" w:hAnsiTheme="minorEastAsia" w:hint="eastAsia"/>
          <w:color w:val="000000" w:themeColor="text1"/>
          <w:spacing w:val="-2"/>
        </w:rPr>
        <w:t>8</w:t>
      </w:r>
      <w:r w:rsidR="008744E7" w:rsidRPr="002F0D2F">
        <w:rPr>
          <w:rFonts w:asciiTheme="minorEastAsia" w:eastAsiaTheme="minorEastAsia" w:hAnsiTheme="minorEastAsia" w:hint="eastAsia"/>
          <w:color w:val="000000" w:themeColor="text1"/>
          <w:spacing w:val="-2"/>
        </w:rPr>
        <w:t>年度</w:t>
      </w:r>
      <w:r w:rsidR="007F2E09">
        <w:rPr>
          <w:rFonts w:asciiTheme="minorEastAsia" w:eastAsiaTheme="minorEastAsia" w:hAnsiTheme="minorEastAsia" w:hint="eastAsia"/>
          <w:color w:val="000000" w:themeColor="text1"/>
          <w:spacing w:val="-2"/>
        </w:rPr>
        <w:t>の実施状況</w:t>
      </w:r>
      <w:r w:rsidR="001158EC" w:rsidRPr="002F0D2F">
        <w:rPr>
          <w:rFonts w:asciiTheme="minorEastAsia" w:eastAsiaTheme="minorEastAsia" w:hAnsiTheme="minorEastAsia" w:hint="eastAsia"/>
          <w:color w:val="000000" w:themeColor="text1"/>
          <w:spacing w:val="-2"/>
        </w:rPr>
        <w:t>を</w:t>
      </w:r>
      <w:r w:rsidR="00765864">
        <w:rPr>
          <w:rFonts w:asciiTheme="minorEastAsia" w:eastAsiaTheme="minorEastAsia" w:hAnsiTheme="minorEastAsia" w:hint="eastAsia"/>
          <w:color w:val="000000" w:themeColor="text1"/>
          <w:spacing w:val="-2"/>
        </w:rPr>
        <w:t>確認</w:t>
      </w:r>
    </w:p>
    <w:p w14:paraId="6FEB3D23" w14:textId="2CFF77B3" w:rsidR="00C678AE" w:rsidRPr="00765864" w:rsidRDefault="00C678AE" w:rsidP="004244B7">
      <w:pPr>
        <w:spacing w:line="340" w:lineRule="exact"/>
        <w:ind w:leftChars="100" w:left="210" w:firstLineChars="100" w:firstLine="206"/>
        <w:jc w:val="left"/>
        <w:rPr>
          <w:rFonts w:asciiTheme="minorEastAsia" w:eastAsiaTheme="minorEastAsia" w:hAnsiTheme="minorEastAsia"/>
          <w:color w:val="000000" w:themeColor="text1"/>
          <w:spacing w:val="-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99" w:type="dxa"/>
          <w:bottom w:w="40" w:type="dxa"/>
          <w:right w:w="99" w:type="dxa"/>
        </w:tblCellMar>
        <w:tblLook w:val="04A0" w:firstRow="1" w:lastRow="0" w:firstColumn="1" w:lastColumn="0" w:noHBand="0" w:noVBand="1"/>
      </w:tblPr>
      <w:tblGrid>
        <w:gridCol w:w="1843"/>
        <w:gridCol w:w="8080"/>
      </w:tblGrid>
      <w:tr w:rsidR="00051347" w:rsidRPr="0032701C" w14:paraId="239C667A" w14:textId="77777777" w:rsidTr="00DA6D75">
        <w:trPr>
          <w:trHeight w:val="20"/>
          <w:jc w:val="center"/>
        </w:trPr>
        <w:tc>
          <w:tcPr>
            <w:tcW w:w="1843" w:type="dxa"/>
            <w:shd w:val="clear" w:color="auto" w:fill="DAEEF3"/>
            <w:vAlign w:val="center"/>
          </w:tcPr>
          <w:p w14:paraId="68972F58" w14:textId="77777777" w:rsidR="00051347" w:rsidRPr="00984D14" w:rsidRDefault="00051347" w:rsidP="00183CF6">
            <w:pPr>
              <w:widowControl/>
              <w:snapToGrid w:val="0"/>
              <w:jc w:val="center"/>
              <w:rPr>
                <w:rFonts w:ascii="ＭＳ ゴシック" w:eastAsia="ＭＳ ゴシック" w:hAnsi="ＭＳ ゴシック" w:cs="Meiryo UI"/>
                <w:w w:val="90"/>
                <w:kern w:val="0"/>
                <w:sz w:val="20"/>
              </w:rPr>
            </w:pPr>
            <w:r w:rsidRPr="00984D14">
              <w:rPr>
                <w:rFonts w:ascii="ＭＳ ゴシック" w:eastAsia="ＭＳ ゴシック" w:hAnsi="ＭＳ ゴシック" w:cs="Meiryo UI" w:hint="eastAsia"/>
                <w:w w:val="90"/>
                <w:kern w:val="0"/>
                <w:sz w:val="20"/>
              </w:rPr>
              <w:t>計画で掲げた取組</w:t>
            </w:r>
            <w:r>
              <w:rPr>
                <w:rFonts w:ascii="ＭＳ ゴシック" w:eastAsia="ＭＳ ゴシック" w:hAnsi="ＭＳ ゴシック" w:cs="Meiryo UI" w:hint="eastAsia"/>
                <w:w w:val="90"/>
                <w:kern w:val="0"/>
                <w:sz w:val="20"/>
              </w:rPr>
              <w:t>み</w:t>
            </w:r>
          </w:p>
        </w:tc>
        <w:tc>
          <w:tcPr>
            <w:tcW w:w="8080" w:type="dxa"/>
            <w:shd w:val="clear" w:color="auto" w:fill="DAEEF3"/>
            <w:vAlign w:val="center"/>
            <w:hideMark/>
          </w:tcPr>
          <w:p w14:paraId="0B003FCE" w14:textId="45C0EB96" w:rsidR="00051347" w:rsidRPr="00984D14" w:rsidRDefault="00051347" w:rsidP="00183CF6">
            <w:pPr>
              <w:widowControl/>
              <w:snapToGrid w:val="0"/>
              <w:jc w:val="center"/>
              <w:rPr>
                <w:rFonts w:ascii="ＭＳ ゴシック" w:eastAsia="ＭＳ ゴシック" w:hAnsi="ＭＳ ゴシック" w:cs="Meiryo UI"/>
                <w:kern w:val="0"/>
                <w:sz w:val="20"/>
              </w:rPr>
            </w:pPr>
            <w:r>
              <w:rPr>
                <w:rFonts w:ascii="ＭＳ ゴシック" w:eastAsia="ＭＳ ゴシック" w:hAnsi="ＭＳ ゴシック" w:cs="Meiryo UI" w:hint="eastAsia"/>
                <w:kern w:val="0"/>
                <w:sz w:val="20"/>
              </w:rPr>
              <w:t>2018</w:t>
            </w:r>
            <w:r w:rsidRPr="00984D14">
              <w:rPr>
                <w:rFonts w:ascii="ＭＳ ゴシック" w:eastAsia="ＭＳ ゴシック" w:hAnsi="ＭＳ ゴシック" w:cs="Meiryo UI" w:hint="eastAsia"/>
                <w:kern w:val="0"/>
                <w:sz w:val="20"/>
              </w:rPr>
              <w:t>(平成</w:t>
            </w:r>
            <w:r>
              <w:rPr>
                <w:rFonts w:ascii="ＭＳ ゴシック" w:eastAsia="ＭＳ ゴシック" w:hAnsi="ＭＳ ゴシック" w:cs="Meiryo UI"/>
                <w:kern w:val="0"/>
                <w:sz w:val="20"/>
              </w:rPr>
              <w:t>30</w:t>
            </w:r>
            <w:r w:rsidRPr="00984D14">
              <w:rPr>
                <w:rFonts w:ascii="ＭＳ ゴシック" w:eastAsia="ＭＳ ゴシック" w:hAnsi="ＭＳ ゴシック" w:cs="Meiryo UI" w:hint="eastAsia"/>
                <w:kern w:val="0"/>
                <w:sz w:val="20"/>
              </w:rPr>
              <w:t>)年度の主な取組</w:t>
            </w:r>
            <w:r>
              <w:rPr>
                <w:rFonts w:ascii="ＭＳ ゴシック" w:eastAsia="ＭＳ ゴシック" w:hAnsi="ＭＳ ゴシック" w:cs="Meiryo UI" w:hint="eastAsia"/>
                <w:kern w:val="0"/>
                <w:sz w:val="20"/>
              </w:rPr>
              <w:t>み</w:t>
            </w:r>
          </w:p>
        </w:tc>
      </w:tr>
      <w:tr w:rsidR="00F868B1" w:rsidRPr="0032701C" w14:paraId="119AF6AF" w14:textId="77777777" w:rsidTr="00DA6D75">
        <w:trPr>
          <w:trHeight w:val="3402"/>
          <w:jc w:val="center"/>
        </w:trPr>
        <w:tc>
          <w:tcPr>
            <w:tcW w:w="1843" w:type="dxa"/>
            <w:vAlign w:val="center"/>
          </w:tcPr>
          <w:p w14:paraId="42142957" w14:textId="425B9210" w:rsidR="00F868B1" w:rsidRPr="00654F4B" w:rsidRDefault="00F868B1" w:rsidP="009F63A0">
            <w:pPr>
              <w:snapToGrid w:val="0"/>
              <w:jc w:val="center"/>
              <w:rPr>
                <w:rFonts w:ascii="ＭＳ ゴシック" w:eastAsia="ＭＳ ゴシック" w:hAnsi="ＭＳ ゴシック" w:cs="Meiryo UI"/>
                <w:sz w:val="20"/>
              </w:rPr>
            </w:pPr>
            <w:r w:rsidRPr="002E7EEF">
              <w:rPr>
                <w:rFonts w:ascii="ＭＳ ゴシック" w:eastAsia="ＭＳ ゴシック" w:hAnsi="ＭＳ ゴシック" w:cs="Meiryo UI" w:hint="eastAsia"/>
                <w:sz w:val="20"/>
              </w:rPr>
              <w:t>適応策の推進</w:t>
            </w:r>
          </w:p>
        </w:tc>
        <w:tc>
          <w:tcPr>
            <w:tcW w:w="8080" w:type="dxa"/>
            <w:shd w:val="clear" w:color="auto" w:fill="auto"/>
            <w:vAlign w:val="center"/>
          </w:tcPr>
          <w:p w14:paraId="27CBFE04" w14:textId="04A6A0CB" w:rsidR="00F868B1" w:rsidRPr="00A536C1" w:rsidRDefault="00F868B1" w:rsidP="00A536C1">
            <w:pPr>
              <w:snapToGrid w:val="0"/>
              <w:spacing w:line="240" w:lineRule="exact"/>
              <w:ind w:left="200" w:hangingChars="100" w:hanging="200"/>
              <w:rPr>
                <w:rFonts w:ascii="ＭＳ 明朝" w:hAnsi="ＭＳ 明朝" w:cs="Meiryo UI"/>
                <w:color w:val="000000"/>
                <w:sz w:val="20"/>
              </w:rPr>
            </w:pPr>
            <w:r>
              <w:rPr>
                <w:rFonts w:ascii="ＭＳ 明朝" w:hAnsi="ＭＳ 明朝" w:cs="Meiryo UI" w:hint="eastAsia"/>
                <w:color w:val="000000"/>
                <w:sz w:val="20"/>
              </w:rPr>
              <w:t>○</w:t>
            </w:r>
            <w:r w:rsidRPr="00DE548C">
              <w:rPr>
                <w:rFonts w:ascii="ＭＳ 明朝" w:hAnsi="ＭＳ 明朝" w:cs="Meiryo UI" w:hint="eastAsia"/>
                <w:color w:val="000000"/>
                <w:sz w:val="20"/>
              </w:rPr>
              <w:t>市街地中心部等で、民間施設の接道部に緑陰等を整備するとともに周辺の街区に緑化を広める民間事業者を支援する、実感・みどり事業者認定制度及び「実感できるみどりづくり事業」を実施。</w:t>
            </w:r>
            <w:r w:rsidR="00A536C1">
              <w:rPr>
                <w:rFonts w:ascii="ＭＳ 明朝" w:hAnsi="ＭＳ 明朝" w:cs="Meiryo UI"/>
                <w:color w:val="000000"/>
                <w:sz w:val="20"/>
              </w:rPr>
              <w:br/>
            </w:r>
            <w:r>
              <w:rPr>
                <w:rFonts w:ascii="ＭＳ 明朝" w:hAnsi="ＭＳ 明朝" w:cs="Meiryo UI" w:hint="eastAsia"/>
                <w:color w:val="000000"/>
                <w:kern w:val="0"/>
                <w:sz w:val="20"/>
              </w:rPr>
              <w:t>〔認定事業者数：３</w:t>
            </w:r>
            <w:r w:rsidRPr="00BF350A">
              <w:rPr>
                <w:rFonts w:ascii="ＭＳ 明朝" w:hAnsi="ＭＳ 明朝" w:cs="Meiryo UI" w:hint="eastAsia"/>
                <w:color w:val="000000"/>
                <w:kern w:val="0"/>
                <w:sz w:val="20"/>
              </w:rPr>
              <w:t>件、緑化整備面積：約</w:t>
            </w:r>
            <w:r>
              <w:rPr>
                <w:rFonts w:ascii="ＭＳ 明朝" w:hAnsi="ＭＳ 明朝" w:cs="Meiryo UI" w:hint="eastAsia"/>
                <w:color w:val="000000"/>
                <w:kern w:val="0"/>
                <w:sz w:val="20"/>
              </w:rPr>
              <w:t>412</w:t>
            </w:r>
            <w:r w:rsidRPr="00BF350A">
              <w:rPr>
                <w:rFonts w:ascii="ＭＳ 明朝" w:hAnsi="ＭＳ 明朝" w:cs="Meiryo UI" w:hint="eastAsia"/>
                <w:color w:val="000000"/>
                <w:kern w:val="0"/>
                <w:sz w:val="20"/>
              </w:rPr>
              <w:t>㎡</w:t>
            </w:r>
            <w:r>
              <w:rPr>
                <w:rFonts w:ascii="ＭＳ 明朝" w:hAnsi="ＭＳ 明朝" w:cs="Meiryo UI" w:hint="eastAsia"/>
                <w:color w:val="000000"/>
                <w:kern w:val="0"/>
                <w:sz w:val="20"/>
              </w:rPr>
              <w:t>〕</w:t>
            </w:r>
          </w:p>
          <w:p w14:paraId="57DCB1F3" w14:textId="259F206D" w:rsidR="00F868B1" w:rsidRPr="00BF350A" w:rsidRDefault="00F868B1" w:rsidP="00A536C1">
            <w:pPr>
              <w:snapToGrid w:val="0"/>
              <w:spacing w:beforeLines="30" w:before="119" w:line="240" w:lineRule="exact"/>
              <w:ind w:left="200" w:hangingChars="100" w:hanging="200"/>
              <w:rPr>
                <w:rFonts w:ascii="ＭＳ 明朝" w:hAnsi="ＭＳ 明朝" w:cs="Meiryo UI"/>
                <w:color w:val="000000"/>
                <w:sz w:val="20"/>
              </w:rPr>
            </w:pPr>
            <w:r w:rsidRPr="00BF350A">
              <w:rPr>
                <w:rFonts w:ascii="ＭＳ 明朝" w:hAnsi="ＭＳ 明朝" w:cs="Meiryo UI" w:hint="eastAsia"/>
                <w:color w:val="000000"/>
                <w:sz w:val="20"/>
              </w:rPr>
              <w:t>○モデルとなる先進的なクールスポットを整備する民間事業者を支援する「クールスポットモデル拠点推進事業」を実施</w:t>
            </w:r>
            <w:r>
              <w:rPr>
                <w:rFonts w:ascii="ＭＳ 明朝" w:hAnsi="ＭＳ 明朝" w:cs="Meiryo UI" w:hint="eastAsia"/>
                <w:color w:val="000000"/>
                <w:sz w:val="20"/>
              </w:rPr>
              <w:t>。</w:t>
            </w:r>
            <w:r>
              <w:rPr>
                <w:rFonts w:ascii="ＭＳ 明朝" w:hAnsi="ＭＳ 明朝" w:cs="Meiryo UI" w:hint="eastAsia"/>
                <w:color w:val="000000"/>
                <w:kern w:val="0"/>
                <w:sz w:val="20"/>
              </w:rPr>
              <w:t>〔</w:t>
            </w:r>
            <w:r w:rsidRPr="00BF350A">
              <w:rPr>
                <w:rFonts w:ascii="ＭＳ 明朝" w:hAnsi="ＭＳ 明朝" w:cs="Meiryo UI" w:hint="eastAsia"/>
                <w:color w:val="000000"/>
                <w:sz w:val="20"/>
              </w:rPr>
              <w:t>実施件数：１件</w:t>
            </w:r>
            <w:r>
              <w:rPr>
                <w:rFonts w:ascii="ＭＳ 明朝" w:hAnsi="ＭＳ 明朝" w:cs="Meiryo UI" w:hint="eastAsia"/>
                <w:color w:val="000000"/>
                <w:kern w:val="0"/>
                <w:sz w:val="20"/>
              </w:rPr>
              <w:t>〕</w:t>
            </w:r>
          </w:p>
          <w:p w14:paraId="45EEDE7A" w14:textId="2C850710" w:rsidR="00F868B1" w:rsidRPr="00BF350A" w:rsidRDefault="00F868B1" w:rsidP="00A536C1">
            <w:pPr>
              <w:snapToGrid w:val="0"/>
              <w:spacing w:beforeLines="30" w:before="119" w:line="240" w:lineRule="exact"/>
              <w:ind w:left="200" w:hangingChars="100" w:hanging="200"/>
              <w:rPr>
                <w:rFonts w:ascii="ＭＳ 明朝" w:hAnsi="ＭＳ 明朝" w:cs="Meiryo UI"/>
                <w:color w:val="000000"/>
                <w:sz w:val="20"/>
              </w:rPr>
            </w:pPr>
            <w:r w:rsidRPr="00BF350A">
              <w:rPr>
                <w:rFonts w:ascii="ＭＳ 明朝" w:hAnsi="ＭＳ 明朝" w:cs="Meiryo UI" w:hint="eastAsia"/>
                <w:color w:val="000000"/>
                <w:sz w:val="20"/>
              </w:rPr>
              <w:t>○クールスポットの周知と活用のため、大阪府クールスポット100選・クールロード100選の情報</w:t>
            </w:r>
            <w:r>
              <w:rPr>
                <w:rFonts w:ascii="ＭＳ 明朝" w:hAnsi="ＭＳ 明朝" w:cs="Meiryo UI" w:hint="eastAsia"/>
                <w:color w:val="000000"/>
                <w:sz w:val="20"/>
              </w:rPr>
              <w:t>を</w:t>
            </w:r>
            <w:r w:rsidRPr="00BF350A">
              <w:rPr>
                <w:rFonts w:ascii="ＭＳ 明朝" w:hAnsi="ＭＳ 明朝" w:cs="Meiryo UI" w:hint="eastAsia"/>
                <w:color w:val="000000"/>
                <w:sz w:val="20"/>
              </w:rPr>
              <w:t>提供。クールスポット等を巡り、専門家</w:t>
            </w:r>
            <w:r>
              <w:rPr>
                <w:rFonts w:ascii="ＭＳ 明朝" w:hAnsi="ＭＳ 明朝" w:cs="Meiryo UI" w:hint="eastAsia"/>
                <w:color w:val="000000"/>
                <w:sz w:val="20"/>
              </w:rPr>
              <w:t>から</w:t>
            </w:r>
            <w:r w:rsidRPr="00BF350A">
              <w:rPr>
                <w:rFonts w:ascii="ＭＳ 明朝" w:hAnsi="ＭＳ 明朝" w:cs="Meiryo UI" w:hint="eastAsia"/>
                <w:color w:val="000000"/>
                <w:sz w:val="20"/>
              </w:rPr>
              <w:t>涼しさの解説等を行う「</w:t>
            </w:r>
            <w:r>
              <w:rPr>
                <w:rFonts w:ascii="ＭＳ 明朝" w:hAnsi="ＭＳ 明朝" w:cs="Meiryo UI" w:hint="eastAsia"/>
                <w:color w:val="000000"/>
                <w:sz w:val="20"/>
              </w:rPr>
              <w:t>クールスポット</w:t>
            </w:r>
            <w:r w:rsidR="00671EBE">
              <w:rPr>
                <w:rFonts w:ascii="ＭＳ 明朝" w:hAnsi="ＭＳ 明朝" w:cs="Meiryo UI" w:hint="eastAsia"/>
                <w:color w:val="000000"/>
                <w:sz w:val="20"/>
              </w:rPr>
              <w:t>体感説明会</w:t>
            </w:r>
            <w:r w:rsidRPr="00BF350A">
              <w:rPr>
                <w:rFonts w:ascii="ＭＳ 明朝" w:hAnsi="ＭＳ 明朝" w:cs="Meiryo UI" w:hint="eastAsia"/>
                <w:color w:val="000000"/>
                <w:sz w:val="20"/>
              </w:rPr>
              <w:t>」を開催</w:t>
            </w:r>
            <w:r>
              <w:rPr>
                <w:rFonts w:ascii="ＭＳ 明朝" w:hAnsi="ＭＳ 明朝" w:cs="Meiryo UI" w:hint="eastAsia"/>
                <w:color w:val="000000"/>
                <w:sz w:val="20"/>
              </w:rPr>
              <w:t>。</w:t>
            </w:r>
          </w:p>
          <w:p w14:paraId="32231A76" w14:textId="57FC7401" w:rsidR="00D7147F" w:rsidRPr="00BF350A" w:rsidRDefault="00F868B1" w:rsidP="00D7147F">
            <w:pPr>
              <w:snapToGrid w:val="0"/>
              <w:spacing w:beforeLines="30" w:before="119" w:line="240" w:lineRule="exact"/>
              <w:ind w:left="200" w:hangingChars="100" w:hanging="200"/>
              <w:rPr>
                <w:rFonts w:ascii="ＭＳ 明朝" w:hAnsi="ＭＳ 明朝" w:cs="Meiryo UI"/>
                <w:color w:val="000000"/>
                <w:sz w:val="20"/>
              </w:rPr>
            </w:pPr>
            <w:r w:rsidRPr="00BF350A">
              <w:rPr>
                <w:rFonts w:ascii="ＭＳ 明朝" w:hAnsi="ＭＳ 明朝" w:cs="Meiryo UI" w:hint="eastAsia"/>
                <w:color w:val="000000"/>
                <w:sz w:val="20"/>
              </w:rPr>
              <w:t>○打ち水イベントへの下水処理水の提供や府内自治体の打ち水実施状況の情報共有を行い、打ち水の普及を促進</w:t>
            </w:r>
            <w:r>
              <w:rPr>
                <w:rFonts w:ascii="ＭＳ 明朝" w:hAnsi="ＭＳ 明朝" w:cs="Meiryo UI" w:hint="eastAsia"/>
                <w:color w:val="000000"/>
                <w:sz w:val="20"/>
              </w:rPr>
              <w:t>。</w:t>
            </w:r>
            <w:r w:rsidR="00D7147F">
              <w:rPr>
                <w:rFonts w:ascii="ＭＳ 明朝" w:hAnsi="ＭＳ 明朝" w:cs="Meiryo UI" w:hint="eastAsia"/>
                <w:color w:val="000000"/>
                <w:sz w:val="20"/>
              </w:rPr>
              <w:t>〔13市町で延べ38回〕</w:t>
            </w:r>
          </w:p>
          <w:p w14:paraId="69085668" w14:textId="1E7E023B" w:rsidR="009F6F72" w:rsidRDefault="009F6F72" w:rsidP="00A536C1">
            <w:pPr>
              <w:snapToGrid w:val="0"/>
              <w:spacing w:beforeLines="30" w:before="119" w:line="240" w:lineRule="exact"/>
              <w:ind w:left="200" w:hangingChars="100" w:hanging="200"/>
              <w:rPr>
                <w:rFonts w:ascii="ＭＳ 明朝" w:hAnsi="ＭＳ 明朝" w:cs="Meiryo UI"/>
                <w:strike/>
                <w:color w:val="000000"/>
                <w:kern w:val="0"/>
                <w:sz w:val="20"/>
              </w:rPr>
            </w:pPr>
            <w:r w:rsidRPr="000C6EEF">
              <w:rPr>
                <w:rFonts w:ascii="ＭＳ 明朝" w:hAnsi="ＭＳ 明朝" w:cs="Meiryo UI" w:hint="eastAsia"/>
                <w:color w:val="000000"/>
                <w:sz w:val="20"/>
              </w:rPr>
              <w:t>〇大阪市阿倍野区にある、「あべのキューズモール」で行った啓発において、熱中症の予防と対策についてのブース、アンケートを通じた注意喚起を実施</w:t>
            </w:r>
            <w:r w:rsidR="008B3968">
              <w:rPr>
                <w:rFonts w:ascii="ＭＳ 明朝" w:hAnsi="ＭＳ 明朝" w:cs="Meiryo UI" w:hint="eastAsia"/>
                <w:color w:val="000000"/>
                <w:sz w:val="20"/>
              </w:rPr>
              <w:t>。</w:t>
            </w:r>
          </w:p>
          <w:p w14:paraId="77624FC3" w14:textId="3502F1B7" w:rsidR="00F868B1" w:rsidRPr="009D1ED2" w:rsidRDefault="004300AB" w:rsidP="00A536C1">
            <w:pPr>
              <w:snapToGrid w:val="0"/>
              <w:spacing w:beforeLines="30" w:before="119" w:line="240" w:lineRule="exact"/>
              <w:ind w:left="200" w:hangingChars="100" w:hanging="200"/>
              <w:rPr>
                <w:rFonts w:ascii="ＭＳ 明朝" w:hAnsi="ＭＳ 明朝" w:cs="Meiryo UI"/>
                <w:color w:val="000000"/>
                <w:sz w:val="20"/>
              </w:rPr>
            </w:pPr>
            <w:r>
              <w:rPr>
                <w:rFonts w:ascii="ＭＳ 明朝" w:hAnsi="ＭＳ 明朝" w:cs="Meiryo UI" w:hint="eastAsia"/>
                <w:color w:val="000000"/>
                <w:sz w:val="20"/>
              </w:rPr>
              <w:t>〇</w:t>
            </w:r>
            <w:r w:rsidR="00B30F19">
              <w:rPr>
                <w:rFonts w:ascii="ＭＳ 明朝" w:hAnsi="ＭＳ 明朝" w:cs="Meiryo UI" w:hint="eastAsia"/>
                <w:color w:val="000000"/>
                <w:sz w:val="20"/>
              </w:rPr>
              <w:t>様々な媒体を用いた</w:t>
            </w:r>
            <w:r w:rsidRPr="009F63A0">
              <w:rPr>
                <w:rFonts w:ascii="ＭＳ 明朝" w:hAnsi="ＭＳ 明朝" w:cs="Meiryo UI" w:hint="eastAsia"/>
                <w:color w:val="000000"/>
                <w:sz w:val="20"/>
              </w:rPr>
              <w:t>熱中症予防啓発</w:t>
            </w:r>
            <w:r w:rsidR="008B3968">
              <w:rPr>
                <w:rFonts w:ascii="ＭＳ 明朝" w:hAnsi="ＭＳ 明朝" w:cs="Meiryo UI" w:hint="eastAsia"/>
                <w:color w:val="000000"/>
                <w:sz w:val="20"/>
              </w:rPr>
              <w:t>を実施。</w:t>
            </w:r>
            <w:r w:rsidR="00A536C1">
              <w:rPr>
                <w:rFonts w:ascii="ＭＳ 明朝" w:hAnsi="ＭＳ 明朝" w:cs="Meiryo UI"/>
                <w:color w:val="000000"/>
                <w:sz w:val="20"/>
              </w:rPr>
              <w:br/>
            </w:r>
            <w:r w:rsidRPr="009F63A0">
              <w:rPr>
                <w:rFonts w:ascii="ＭＳ 明朝" w:hAnsi="ＭＳ 明朝" w:cs="Meiryo UI" w:hint="eastAsia"/>
                <w:color w:val="000000"/>
                <w:sz w:val="20"/>
              </w:rPr>
              <w:t>・ホームページ</w:t>
            </w:r>
            <w:r w:rsidR="00B30F19">
              <w:rPr>
                <w:rFonts w:ascii="ＭＳ 明朝" w:hAnsi="ＭＳ 明朝" w:cs="Meiryo UI" w:hint="eastAsia"/>
                <w:color w:val="000000"/>
                <w:sz w:val="20"/>
              </w:rPr>
              <w:t>、</w:t>
            </w:r>
            <w:r w:rsidRPr="009F63A0">
              <w:rPr>
                <w:rFonts w:ascii="ＭＳ 明朝" w:hAnsi="ＭＳ 明朝" w:cs="Meiryo UI" w:hint="eastAsia"/>
                <w:color w:val="000000"/>
                <w:sz w:val="20"/>
              </w:rPr>
              <w:t>府</w:t>
            </w:r>
            <w:r w:rsidR="00B30F19">
              <w:rPr>
                <w:rFonts w:ascii="ＭＳ 明朝" w:hAnsi="ＭＳ 明朝" w:cs="Meiryo UI" w:hint="eastAsia"/>
                <w:color w:val="000000"/>
                <w:sz w:val="20"/>
              </w:rPr>
              <w:t>政だよりによる啓発。</w:t>
            </w:r>
            <w:r w:rsidR="00A536C1">
              <w:rPr>
                <w:rFonts w:ascii="ＭＳ 明朝" w:hAnsi="ＭＳ 明朝" w:cs="Meiryo UI"/>
                <w:color w:val="000000"/>
                <w:sz w:val="20"/>
              </w:rPr>
              <w:br/>
            </w:r>
            <w:r w:rsidR="00B30F19">
              <w:rPr>
                <w:rFonts w:ascii="ＭＳ 明朝" w:hAnsi="ＭＳ 明朝" w:cs="Meiryo UI" w:hint="eastAsia"/>
                <w:color w:val="000000"/>
                <w:sz w:val="20"/>
              </w:rPr>
              <w:t>・府立施設、民間事業者、個人との連携・協力等による啓発。</w:t>
            </w:r>
          </w:p>
        </w:tc>
      </w:tr>
    </w:tbl>
    <w:p w14:paraId="3A17C11E" w14:textId="77777777" w:rsidR="00A536C1" w:rsidRDefault="00A536C1">
      <w:pPr>
        <w:widowControl/>
        <w:jc w:val="left"/>
        <w:rPr>
          <w:rFonts w:ascii="ＭＳ ゴシック" w:eastAsia="ＭＳ ゴシック" w:hAnsi="ＭＳ ゴシック"/>
          <w:b/>
          <w:color w:val="000000" w:themeColor="text1"/>
        </w:rPr>
      </w:pPr>
      <w:r>
        <w:rPr>
          <w:rFonts w:ascii="ＭＳ ゴシック" w:eastAsia="ＭＳ ゴシック" w:hAnsi="ＭＳ ゴシック"/>
          <w:b/>
          <w:color w:val="000000" w:themeColor="text1"/>
        </w:rPr>
        <w:br w:type="page"/>
      </w:r>
    </w:p>
    <w:p w14:paraId="3A7AA106" w14:textId="2359762F" w:rsidR="00D75530" w:rsidRDefault="00D75530" w:rsidP="00D75530">
      <w:pPr>
        <w:widowControl/>
        <w:jc w:val="left"/>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lastRenderedPageBreak/>
        <w:t>参考）</w:t>
      </w:r>
    </w:p>
    <w:p w14:paraId="1BAE05CE" w14:textId="108A0E2F" w:rsidR="00D75530" w:rsidRPr="00F3380B" w:rsidRDefault="00D75530" w:rsidP="00D75530">
      <w:pPr>
        <w:widowControl/>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t>・全国３都市における熱帯夜日数の推移</w:t>
      </w:r>
    </w:p>
    <w:p w14:paraId="7E217969" w14:textId="640A7BD0" w:rsidR="00D75530" w:rsidRDefault="00D75530">
      <w:pPr>
        <w:spacing w:line="340" w:lineRule="exact"/>
        <w:ind w:leftChars="100" w:left="210" w:firstLineChars="100" w:firstLine="210"/>
        <w:jc w:val="left"/>
        <w:rPr>
          <w:rFonts w:asciiTheme="minorEastAsia" w:eastAsiaTheme="minorEastAsia" w:hAnsiTheme="minorEastAsia"/>
          <w:color w:val="000000" w:themeColor="text1"/>
        </w:rPr>
      </w:pPr>
      <w:r w:rsidRPr="00F3380B">
        <w:rPr>
          <w:rFonts w:asciiTheme="minorEastAsia" w:eastAsiaTheme="minorEastAsia" w:hAnsiTheme="minorEastAsia" w:hint="eastAsia"/>
          <w:color w:val="000000" w:themeColor="text1"/>
        </w:rPr>
        <w:t>全国３都市</w:t>
      </w:r>
      <w:r>
        <w:rPr>
          <w:rFonts w:asciiTheme="minorEastAsia" w:eastAsiaTheme="minorEastAsia" w:hAnsiTheme="minorEastAsia" w:hint="eastAsia"/>
          <w:color w:val="000000" w:themeColor="text1"/>
        </w:rPr>
        <w:t>（東京、名古屋、大阪）</w:t>
      </w:r>
      <w:r w:rsidRPr="00F3380B">
        <w:rPr>
          <w:rFonts w:asciiTheme="minorEastAsia" w:eastAsiaTheme="minorEastAsia" w:hAnsiTheme="minorEastAsia" w:hint="eastAsia"/>
          <w:color w:val="000000" w:themeColor="text1"/>
        </w:rPr>
        <w:t>における</w:t>
      </w:r>
      <w:r w:rsidR="002300A2">
        <w:rPr>
          <w:rFonts w:asciiTheme="minorEastAsia" w:eastAsiaTheme="minorEastAsia" w:hAnsiTheme="minorEastAsia" w:hint="eastAsia"/>
          <w:color w:val="000000" w:themeColor="text1"/>
        </w:rPr>
        <w:t>年間の</w:t>
      </w:r>
      <w:r w:rsidRPr="00F3380B">
        <w:rPr>
          <w:rFonts w:asciiTheme="minorEastAsia" w:eastAsiaTheme="minorEastAsia" w:hAnsiTheme="minorEastAsia" w:hint="eastAsia"/>
          <w:color w:val="000000" w:themeColor="text1"/>
        </w:rPr>
        <w:t>熱帯夜日数</w:t>
      </w:r>
      <w:r w:rsidR="004B3FFC">
        <w:rPr>
          <w:rFonts w:asciiTheme="minorEastAsia" w:eastAsiaTheme="minorEastAsia" w:hAnsiTheme="minorEastAsia" w:hint="eastAsia"/>
          <w:color w:val="000000" w:themeColor="text1"/>
        </w:rPr>
        <w:t>の推移を図３</w:t>
      </w:r>
      <w:r>
        <w:rPr>
          <w:rFonts w:asciiTheme="minorEastAsia" w:eastAsiaTheme="minorEastAsia" w:hAnsiTheme="minorEastAsia" w:hint="eastAsia"/>
          <w:color w:val="000000" w:themeColor="text1"/>
        </w:rPr>
        <w:t>に</w:t>
      </w:r>
      <w:r w:rsidRPr="00F3380B">
        <w:rPr>
          <w:rFonts w:asciiTheme="minorEastAsia" w:eastAsiaTheme="minorEastAsia" w:hAnsiTheme="minorEastAsia" w:hint="eastAsia"/>
          <w:color w:val="000000" w:themeColor="text1"/>
        </w:rPr>
        <w:t>示</w:t>
      </w:r>
      <w:r>
        <w:rPr>
          <w:rFonts w:asciiTheme="minorEastAsia" w:eastAsiaTheme="minorEastAsia" w:hAnsiTheme="minorEastAsia" w:hint="eastAsia"/>
          <w:color w:val="000000" w:themeColor="text1"/>
        </w:rPr>
        <w:t>す</w:t>
      </w:r>
      <w:r w:rsidRPr="00F3380B">
        <w:rPr>
          <w:rFonts w:asciiTheme="minorEastAsia" w:eastAsiaTheme="minorEastAsia" w:hAnsiTheme="minorEastAsia" w:hint="eastAsia"/>
          <w:color w:val="000000" w:themeColor="text1"/>
        </w:rPr>
        <w:t>。大阪</w:t>
      </w:r>
      <w:r w:rsidR="002300A2">
        <w:rPr>
          <w:rFonts w:asciiTheme="minorEastAsia" w:eastAsiaTheme="minorEastAsia" w:hAnsiTheme="minorEastAsia" w:hint="eastAsia"/>
          <w:color w:val="000000" w:themeColor="text1"/>
        </w:rPr>
        <w:t>観測点</w:t>
      </w:r>
      <w:r w:rsidRPr="00F3380B">
        <w:rPr>
          <w:rFonts w:asciiTheme="minorEastAsia" w:eastAsiaTheme="minorEastAsia" w:hAnsiTheme="minorEastAsia" w:hint="eastAsia"/>
          <w:color w:val="000000" w:themeColor="text1"/>
        </w:rPr>
        <w:t>では、1980年から2000年</w:t>
      </w:r>
      <w:r w:rsidR="006455C4">
        <w:rPr>
          <w:rFonts w:asciiTheme="minorEastAsia" w:eastAsiaTheme="minorEastAsia" w:hAnsiTheme="minorEastAsia" w:hint="eastAsia"/>
          <w:color w:val="000000" w:themeColor="text1"/>
        </w:rPr>
        <w:t>頃</w:t>
      </w:r>
      <w:r w:rsidRPr="00F3380B">
        <w:rPr>
          <w:rFonts w:asciiTheme="minorEastAsia" w:eastAsiaTheme="minorEastAsia" w:hAnsiTheme="minorEastAsia" w:hint="eastAsia"/>
          <w:color w:val="000000" w:themeColor="text1"/>
        </w:rPr>
        <w:t>まで増加傾向</w:t>
      </w:r>
      <w:r>
        <w:rPr>
          <w:rFonts w:asciiTheme="minorEastAsia" w:eastAsiaTheme="minorEastAsia" w:hAnsiTheme="minorEastAsia" w:hint="eastAsia"/>
          <w:color w:val="000000" w:themeColor="text1"/>
        </w:rPr>
        <w:t>を示し</w:t>
      </w:r>
      <w:r w:rsidRPr="00F3380B">
        <w:rPr>
          <w:rFonts w:asciiTheme="minorEastAsia" w:eastAsiaTheme="minorEastAsia" w:hAnsiTheme="minorEastAsia" w:hint="eastAsia"/>
          <w:color w:val="000000" w:themeColor="text1"/>
        </w:rPr>
        <w:t>、</w:t>
      </w:r>
      <w:r w:rsidR="00387274">
        <w:rPr>
          <w:rFonts w:asciiTheme="minorEastAsia" w:eastAsiaTheme="minorEastAsia" w:hAnsiTheme="minorEastAsia" w:hint="eastAsia"/>
          <w:color w:val="000000" w:themeColor="text1"/>
        </w:rPr>
        <w:t>その後</w:t>
      </w:r>
      <w:r w:rsidRPr="00F3380B">
        <w:rPr>
          <w:rFonts w:asciiTheme="minorEastAsia" w:eastAsiaTheme="minorEastAsia" w:hAnsiTheme="minorEastAsia" w:hint="eastAsia"/>
          <w:color w:val="000000" w:themeColor="text1"/>
        </w:rPr>
        <w:t>は</w:t>
      </w:r>
      <w:r w:rsidR="002300A2">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0日前後で推移</w:t>
      </w:r>
      <w:r w:rsidR="002300A2">
        <w:rPr>
          <w:rFonts w:asciiTheme="minorEastAsia" w:eastAsiaTheme="minorEastAsia" w:hAnsiTheme="minorEastAsia" w:hint="eastAsia"/>
          <w:color w:val="000000" w:themeColor="text1"/>
        </w:rPr>
        <w:t>している</w:t>
      </w:r>
      <w:r w:rsidRPr="00F3380B">
        <w:rPr>
          <w:rFonts w:asciiTheme="minorEastAsia" w:eastAsiaTheme="minorEastAsia" w:hAnsiTheme="minorEastAsia" w:hint="eastAsia"/>
          <w:color w:val="000000" w:themeColor="text1"/>
        </w:rPr>
        <w:t>。</w:t>
      </w:r>
    </w:p>
    <w:p w14:paraId="155D00BA" w14:textId="75303A7D" w:rsidR="00832AE8" w:rsidRDefault="00832AE8">
      <w:pPr>
        <w:spacing w:line="340" w:lineRule="exact"/>
        <w:ind w:leftChars="100" w:left="210" w:firstLineChars="100" w:firstLine="210"/>
        <w:jc w:val="left"/>
        <w:rPr>
          <w:rFonts w:asciiTheme="minorEastAsia" w:eastAsiaTheme="minorEastAsia" w:hAnsiTheme="minorEastAsia"/>
          <w:color w:val="000000" w:themeColor="text1"/>
        </w:rPr>
      </w:pPr>
    </w:p>
    <w:p w14:paraId="01CD1195" w14:textId="5640D388" w:rsidR="000B052B" w:rsidRDefault="00065F3E" w:rsidP="00D75530">
      <w:pPr>
        <w:widowControl/>
        <w:spacing w:beforeLines="50" w:before="199"/>
        <w:jc w:val="center"/>
        <w:rPr>
          <w:rFonts w:ascii="ＭＳ ゴシック" w:eastAsia="ＭＳ ゴシック" w:hAnsi="ＭＳ ゴシック"/>
          <w:color w:val="000000" w:themeColor="text1"/>
        </w:rPr>
      </w:pPr>
      <w:r>
        <w:rPr>
          <w:rFonts w:asciiTheme="minorEastAsia" w:eastAsiaTheme="minorEastAsia" w:hAnsiTheme="minorEastAsia"/>
          <w:noProof/>
          <w:color w:val="000000" w:themeColor="text1"/>
        </w:rPr>
        <w:drawing>
          <wp:anchor distT="0" distB="0" distL="114300" distR="114300" simplePos="0" relativeHeight="251742208" behindDoc="0" locked="0" layoutInCell="1" allowOverlap="1" wp14:anchorId="062A8CFC" wp14:editId="56B47B99">
            <wp:simplePos x="0" y="0"/>
            <wp:positionH relativeFrom="column">
              <wp:posOffset>450049</wp:posOffset>
            </wp:positionH>
            <wp:positionV relativeFrom="line">
              <wp:posOffset>59055</wp:posOffset>
            </wp:positionV>
            <wp:extent cx="4940134" cy="2277628"/>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134" cy="2277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83FFF" w14:textId="77777777" w:rsidR="000B052B" w:rsidRDefault="000B052B" w:rsidP="00D75530">
      <w:pPr>
        <w:widowControl/>
        <w:spacing w:beforeLines="50" w:before="199"/>
        <w:jc w:val="center"/>
        <w:rPr>
          <w:rFonts w:ascii="ＭＳ ゴシック" w:eastAsia="ＭＳ ゴシック" w:hAnsi="ＭＳ ゴシック"/>
          <w:color w:val="000000" w:themeColor="text1"/>
        </w:rPr>
      </w:pPr>
    </w:p>
    <w:p w14:paraId="2A2BDC54" w14:textId="41AA631A" w:rsidR="000B052B" w:rsidRDefault="000B052B" w:rsidP="00D75530">
      <w:pPr>
        <w:widowControl/>
        <w:spacing w:beforeLines="50" w:before="199"/>
        <w:jc w:val="center"/>
        <w:rPr>
          <w:rFonts w:ascii="ＭＳ ゴシック" w:eastAsia="ＭＳ ゴシック" w:hAnsi="ＭＳ ゴシック"/>
          <w:color w:val="000000" w:themeColor="text1"/>
        </w:rPr>
      </w:pPr>
    </w:p>
    <w:p w14:paraId="6FB03FF4" w14:textId="00C2BDCE" w:rsidR="000B052B" w:rsidRDefault="000B052B" w:rsidP="00832AE8">
      <w:pPr>
        <w:widowControl/>
        <w:spacing w:beforeLines="50" w:before="199"/>
        <w:rPr>
          <w:rFonts w:ascii="ＭＳ ゴシック" w:eastAsia="ＭＳ ゴシック" w:hAnsi="ＭＳ ゴシック"/>
          <w:color w:val="000000" w:themeColor="text1"/>
        </w:rPr>
      </w:pPr>
    </w:p>
    <w:p w14:paraId="579271BE" w14:textId="5ACFFECE" w:rsidR="000B052B" w:rsidRDefault="00853188" w:rsidP="00A7232B">
      <w:pPr>
        <w:widowControl/>
        <w:tabs>
          <w:tab w:val="left" w:pos="6075"/>
        </w:tabs>
        <w:spacing w:beforeLines="50" w:before="199"/>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ab/>
      </w:r>
    </w:p>
    <w:p w14:paraId="28227AD7" w14:textId="21DC093D" w:rsidR="000B052B" w:rsidRDefault="000B052B" w:rsidP="00D75530">
      <w:pPr>
        <w:widowControl/>
        <w:spacing w:beforeLines="50" w:before="199"/>
        <w:jc w:val="center"/>
        <w:rPr>
          <w:rFonts w:ascii="ＭＳ ゴシック" w:eastAsia="ＭＳ ゴシック" w:hAnsi="ＭＳ ゴシック"/>
          <w:color w:val="000000" w:themeColor="text1"/>
        </w:rPr>
      </w:pPr>
    </w:p>
    <w:p w14:paraId="40319C82" w14:textId="0A516223" w:rsidR="00D75530" w:rsidRPr="00F3380B" w:rsidRDefault="00D75530" w:rsidP="00D75530">
      <w:pPr>
        <w:widowControl/>
        <w:jc w:val="center"/>
        <w:rPr>
          <w:rFonts w:ascii="ＭＳ ゴシック" w:eastAsia="ＭＳ ゴシック" w:hAnsi="ＭＳ ゴシック"/>
          <w:color w:val="000000" w:themeColor="text1"/>
        </w:rPr>
      </w:pPr>
      <w:r w:rsidRPr="00F3380B">
        <w:rPr>
          <w:rFonts w:ascii="ＭＳ ゴシック" w:eastAsia="ＭＳ ゴシック" w:hAnsi="ＭＳ ゴシック" w:hint="eastAsia"/>
          <w:color w:val="000000" w:themeColor="text1"/>
        </w:rPr>
        <w:t>図</w:t>
      </w:r>
      <w:r w:rsidR="004B3FFC">
        <w:rPr>
          <w:rFonts w:ascii="ＭＳ ゴシック" w:eastAsia="ＭＳ ゴシック" w:hAnsi="ＭＳ ゴシック" w:hint="eastAsia"/>
          <w:color w:val="000000" w:themeColor="text1"/>
        </w:rPr>
        <w:t>３</w:t>
      </w:r>
      <w:r>
        <w:rPr>
          <w:rFonts w:ascii="ＭＳ ゴシック" w:eastAsia="ＭＳ ゴシック" w:hAnsi="ＭＳ ゴシック" w:hint="eastAsia"/>
          <w:color w:val="000000" w:themeColor="text1"/>
        </w:rPr>
        <w:t xml:space="preserve">　全</w:t>
      </w:r>
      <w:r w:rsidRPr="00F3380B">
        <w:rPr>
          <w:rFonts w:ascii="ＭＳ ゴシック" w:eastAsia="ＭＳ ゴシック" w:hAnsi="ＭＳ ゴシック" w:hint="eastAsia"/>
          <w:color w:val="000000" w:themeColor="text1"/>
        </w:rPr>
        <w:t>国３都市における熱帯夜日数の推移</w:t>
      </w:r>
    </w:p>
    <w:p w14:paraId="4A4DF7D9" w14:textId="0C31D6FC" w:rsidR="00D75530" w:rsidRPr="00F3380B" w:rsidRDefault="00D75530" w:rsidP="00D75530">
      <w:pPr>
        <w:widowControl/>
        <w:jc w:val="center"/>
        <w:rPr>
          <w:rFonts w:ascii="ＭＳ ゴシック" w:eastAsia="ＭＳ ゴシック" w:hAnsi="ＭＳ ゴシック"/>
          <w:color w:val="000000" w:themeColor="text1"/>
        </w:rPr>
      </w:pPr>
    </w:p>
    <w:p w14:paraId="280B2140" w14:textId="26E276ED" w:rsidR="00D75530" w:rsidRPr="00F3380B" w:rsidRDefault="00D75530" w:rsidP="00D75530">
      <w:pPr>
        <w:widowControl/>
        <w:jc w:val="left"/>
        <w:rPr>
          <w:rFonts w:ascii="ＭＳ ゴシック" w:eastAsia="ＭＳ ゴシック" w:hAnsi="ＭＳ ゴシック"/>
          <w:b/>
          <w:color w:val="000000" w:themeColor="text1"/>
        </w:rPr>
      </w:pPr>
      <w:r w:rsidRPr="00F3380B">
        <w:rPr>
          <w:rFonts w:ascii="ＭＳ ゴシック" w:eastAsia="ＭＳ ゴシック" w:hAnsi="ＭＳ ゴシック" w:hint="eastAsia"/>
          <w:b/>
          <w:color w:val="000000" w:themeColor="text1"/>
        </w:rPr>
        <w:t>・全国３都市における</w:t>
      </w:r>
      <w:r>
        <w:rPr>
          <w:rFonts w:ascii="ＭＳ ゴシック" w:eastAsia="ＭＳ ゴシック" w:hAnsi="ＭＳ ゴシック" w:hint="eastAsia"/>
          <w:b/>
          <w:color w:val="000000" w:themeColor="text1"/>
        </w:rPr>
        <w:t>８月の日</w:t>
      </w:r>
      <w:r w:rsidRPr="00F3380B">
        <w:rPr>
          <w:rFonts w:ascii="ＭＳ ゴシック" w:eastAsia="ＭＳ ゴシック" w:hAnsi="ＭＳ ゴシック" w:hint="eastAsia"/>
          <w:b/>
          <w:color w:val="000000" w:themeColor="text1"/>
        </w:rPr>
        <w:t>最低気温</w:t>
      </w:r>
      <w:r>
        <w:rPr>
          <w:rFonts w:ascii="ＭＳ ゴシック" w:eastAsia="ＭＳ ゴシック" w:hAnsi="ＭＳ ゴシック" w:hint="eastAsia"/>
          <w:b/>
          <w:color w:val="000000" w:themeColor="text1"/>
        </w:rPr>
        <w:t>平均値</w:t>
      </w:r>
      <w:r w:rsidRPr="00F3380B">
        <w:rPr>
          <w:rFonts w:ascii="ＭＳ ゴシック" w:eastAsia="ＭＳ ゴシック" w:hAnsi="ＭＳ ゴシック" w:hint="eastAsia"/>
          <w:b/>
          <w:color w:val="000000" w:themeColor="text1"/>
        </w:rPr>
        <w:t>の推移</w:t>
      </w:r>
    </w:p>
    <w:p w14:paraId="4E0759B5" w14:textId="780D916C" w:rsidR="00D75530" w:rsidRPr="00302526" w:rsidRDefault="00D75530" w:rsidP="00D75530">
      <w:pPr>
        <w:spacing w:line="340" w:lineRule="exact"/>
        <w:ind w:leftChars="100" w:left="210" w:firstLineChars="100" w:firstLine="210"/>
        <w:jc w:val="left"/>
        <w:rPr>
          <w:rFonts w:asciiTheme="minorEastAsia" w:eastAsiaTheme="minorEastAsia" w:hAnsiTheme="minorEastAsia"/>
          <w:color w:val="000000" w:themeColor="text1"/>
        </w:rPr>
      </w:pPr>
      <w:r w:rsidRPr="00302526">
        <w:rPr>
          <w:rFonts w:asciiTheme="minorEastAsia" w:eastAsiaTheme="minorEastAsia" w:hAnsiTheme="minorEastAsia" w:hint="eastAsia"/>
          <w:color w:val="000000" w:themeColor="text1"/>
        </w:rPr>
        <w:t>全国３都市（東京、名古屋、大阪）の８月における日最低気温平均値の推移（５年移動平均</w:t>
      </w:r>
      <w:r w:rsidR="004B3FFC" w:rsidRPr="00302526">
        <w:rPr>
          <w:rFonts w:asciiTheme="minorEastAsia" w:eastAsiaTheme="minorEastAsia" w:hAnsiTheme="minorEastAsia" w:hint="eastAsia"/>
          <w:color w:val="000000" w:themeColor="text1"/>
        </w:rPr>
        <w:t>）を図４</w:t>
      </w:r>
      <w:r w:rsidRPr="00302526">
        <w:rPr>
          <w:rFonts w:asciiTheme="minorEastAsia" w:eastAsiaTheme="minorEastAsia" w:hAnsiTheme="minorEastAsia" w:hint="eastAsia"/>
          <w:color w:val="000000" w:themeColor="text1"/>
        </w:rPr>
        <w:t>に示す。東京、名古屋については、2000年</w:t>
      </w:r>
      <w:r w:rsidR="00387274" w:rsidRPr="00302526">
        <w:rPr>
          <w:rFonts w:asciiTheme="minorEastAsia" w:eastAsiaTheme="minorEastAsia" w:hAnsiTheme="minorEastAsia" w:hint="eastAsia"/>
          <w:color w:val="000000" w:themeColor="text1"/>
        </w:rPr>
        <w:t>頃</w:t>
      </w:r>
      <w:r w:rsidRPr="00302526">
        <w:rPr>
          <w:rFonts w:asciiTheme="minorEastAsia" w:eastAsiaTheme="minorEastAsia" w:hAnsiTheme="minorEastAsia" w:hint="eastAsia"/>
          <w:color w:val="000000" w:themeColor="text1"/>
        </w:rPr>
        <w:t>以降に増加傾向がみられる</w:t>
      </w:r>
      <w:r w:rsidR="00387274" w:rsidRPr="00302526">
        <w:rPr>
          <w:rFonts w:asciiTheme="minorEastAsia" w:eastAsiaTheme="minorEastAsia" w:hAnsiTheme="minorEastAsia" w:hint="eastAsia"/>
          <w:color w:val="000000" w:themeColor="text1"/>
        </w:rPr>
        <w:t>。</w:t>
      </w:r>
      <w:r w:rsidRPr="00302526">
        <w:rPr>
          <w:rFonts w:asciiTheme="minorEastAsia" w:eastAsiaTheme="minorEastAsia" w:hAnsiTheme="minorEastAsia" w:hint="eastAsia"/>
          <w:color w:val="000000" w:themeColor="text1"/>
        </w:rPr>
        <w:t>一方、大阪</w:t>
      </w:r>
      <w:r w:rsidR="004B3FFC" w:rsidRPr="00302526">
        <w:rPr>
          <w:rFonts w:asciiTheme="minorEastAsia" w:eastAsiaTheme="minorEastAsia" w:hAnsiTheme="minorEastAsia" w:hint="eastAsia"/>
          <w:color w:val="000000" w:themeColor="text1"/>
        </w:rPr>
        <w:t>観測点</w:t>
      </w:r>
      <w:r w:rsidRPr="00302526">
        <w:rPr>
          <w:rFonts w:asciiTheme="minorEastAsia" w:eastAsiaTheme="minorEastAsia" w:hAnsiTheme="minorEastAsia" w:hint="eastAsia"/>
          <w:color w:val="000000" w:themeColor="text1"/>
        </w:rPr>
        <w:t>は1980年から2000年頃まで増加傾向にあったが、2000年</w:t>
      </w:r>
      <w:r w:rsidR="00387274" w:rsidRPr="00302526">
        <w:rPr>
          <w:rFonts w:asciiTheme="minorEastAsia" w:eastAsiaTheme="minorEastAsia" w:hAnsiTheme="minorEastAsia" w:hint="eastAsia"/>
          <w:color w:val="000000" w:themeColor="text1"/>
        </w:rPr>
        <w:t>頃</w:t>
      </w:r>
      <w:r w:rsidRPr="00302526">
        <w:rPr>
          <w:rFonts w:asciiTheme="minorEastAsia" w:eastAsiaTheme="minorEastAsia" w:hAnsiTheme="minorEastAsia" w:hint="eastAsia"/>
          <w:color w:val="000000" w:themeColor="text1"/>
        </w:rPr>
        <w:t>以降は、25℃台後半でほぼ横ばいとなっている。</w:t>
      </w:r>
    </w:p>
    <w:p w14:paraId="0B095D35" w14:textId="59D07BBA" w:rsidR="00D75530" w:rsidRDefault="00D75530" w:rsidP="00387274">
      <w:pPr>
        <w:spacing w:line="260" w:lineRule="exact"/>
        <w:ind w:leftChars="100" w:left="390" w:hangingChars="100" w:hanging="180"/>
        <w:jc w:val="left"/>
        <w:rPr>
          <w:rFonts w:asciiTheme="minorEastAsia" w:eastAsiaTheme="minorEastAsia" w:hAnsiTheme="minorEastAsia"/>
          <w:color w:val="000000" w:themeColor="text1"/>
          <w:sz w:val="18"/>
        </w:rPr>
      </w:pPr>
      <w:r w:rsidRPr="00CD51D8">
        <w:rPr>
          <w:rFonts w:asciiTheme="minorEastAsia" w:eastAsiaTheme="minorEastAsia" w:hAnsiTheme="minorEastAsia" w:hint="eastAsia"/>
          <w:color w:val="000000" w:themeColor="text1"/>
          <w:sz w:val="18"/>
        </w:rPr>
        <w:t>※東京が近年減少傾向にあるのは、2016年7 月後半に北・東日本を中心に気温の低い時期があったこと、2017年</w:t>
      </w:r>
      <w:r w:rsidR="005F0471">
        <w:rPr>
          <w:rFonts w:asciiTheme="minorEastAsia" w:eastAsiaTheme="minorEastAsia" w:hAnsiTheme="minorEastAsia"/>
          <w:noProof/>
          <w:color w:val="000000" w:themeColor="text1"/>
          <w:sz w:val="18"/>
        </w:rPr>
        <w:drawing>
          <wp:anchor distT="0" distB="0" distL="114300" distR="114300" simplePos="0" relativeHeight="251748352" behindDoc="0" locked="0" layoutInCell="1" allowOverlap="1" wp14:anchorId="6528787D" wp14:editId="6B658F4D">
            <wp:simplePos x="0" y="0"/>
            <wp:positionH relativeFrom="column">
              <wp:posOffset>866978</wp:posOffset>
            </wp:positionH>
            <wp:positionV relativeFrom="line">
              <wp:posOffset>76555</wp:posOffset>
            </wp:positionV>
            <wp:extent cx="4427855" cy="30562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7855" cy="305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1D8">
        <w:rPr>
          <w:rFonts w:asciiTheme="minorEastAsia" w:eastAsiaTheme="minorEastAsia" w:hAnsiTheme="minorEastAsia" w:hint="eastAsia"/>
          <w:color w:val="000000" w:themeColor="text1"/>
          <w:sz w:val="18"/>
        </w:rPr>
        <w:t>8月上旬から中旬</w:t>
      </w:r>
      <w:r>
        <w:rPr>
          <w:rFonts w:asciiTheme="minorEastAsia" w:eastAsiaTheme="minorEastAsia" w:hAnsiTheme="minorEastAsia" w:hint="eastAsia"/>
          <w:color w:val="000000" w:themeColor="text1"/>
          <w:sz w:val="18"/>
        </w:rPr>
        <w:t>の</w:t>
      </w:r>
      <w:r w:rsidRPr="00CD51D8">
        <w:rPr>
          <w:rFonts w:asciiTheme="minorEastAsia" w:eastAsiaTheme="minorEastAsia" w:hAnsiTheme="minorEastAsia" w:hint="eastAsia"/>
          <w:color w:val="000000" w:themeColor="text1"/>
          <w:sz w:val="18"/>
        </w:rPr>
        <w:t>日照時間</w:t>
      </w:r>
      <w:r>
        <w:rPr>
          <w:rFonts w:asciiTheme="minorEastAsia" w:eastAsiaTheme="minorEastAsia" w:hAnsiTheme="minorEastAsia" w:hint="eastAsia"/>
          <w:color w:val="000000" w:themeColor="text1"/>
          <w:sz w:val="18"/>
        </w:rPr>
        <w:t>が</w:t>
      </w:r>
      <w:r w:rsidRPr="00CD51D8">
        <w:rPr>
          <w:rFonts w:asciiTheme="minorEastAsia" w:eastAsiaTheme="minorEastAsia" w:hAnsiTheme="minorEastAsia" w:hint="eastAsia"/>
          <w:color w:val="000000" w:themeColor="text1"/>
          <w:sz w:val="18"/>
        </w:rPr>
        <w:t>かなり少な</w:t>
      </w:r>
      <w:r>
        <w:rPr>
          <w:rFonts w:asciiTheme="minorEastAsia" w:eastAsiaTheme="minorEastAsia" w:hAnsiTheme="minorEastAsia" w:hint="eastAsia"/>
          <w:color w:val="000000" w:themeColor="text1"/>
          <w:sz w:val="18"/>
        </w:rPr>
        <w:t>く気温</w:t>
      </w:r>
      <w:r w:rsidR="00387274">
        <w:rPr>
          <w:rFonts w:asciiTheme="minorEastAsia" w:eastAsiaTheme="minorEastAsia" w:hAnsiTheme="minorEastAsia" w:hint="eastAsia"/>
          <w:color w:val="000000" w:themeColor="text1"/>
          <w:sz w:val="18"/>
        </w:rPr>
        <w:t>が</w:t>
      </w:r>
      <w:r>
        <w:rPr>
          <w:rFonts w:asciiTheme="minorEastAsia" w:eastAsiaTheme="minorEastAsia" w:hAnsiTheme="minorEastAsia" w:hint="eastAsia"/>
          <w:color w:val="000000" w:themeColor="text1"/>
          <w:sz w:val="18"/>
        </w:rPr>
        <w:t>低い時期があったことが原因</w:t>
      </w:r>
      <w:r w:rsidRPr="00CD51D8">
        <w:rPr>
          <w:rFonts w:asciiTheme="minorEastAsia" w:eastAsiaTheme="minorEastAsia" w:hAnsiTheme="minorEastAsia" w:hint="eastAsia"/>
          <w:color w:val="000000" w:themeColor="text1"/>
          <w:sz w:val="18"/>
        </w:rPr>
        <w:t>と考えられる。</w:t>
      </w:r>
    </w:p>
    <w:p w14:paraId="014975AD" w14:textId="70B1E26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7A3422E5" w14:textId="725768B3" w:rsidR="00D75530" w:rsidRPr="005F0471"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3D2B9C1C" w14:textId="360786F0"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4D10B95C" w14:textId="2A0D009F"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15A3DA70"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49FFB043"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7119CF4E"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0632E2CB" w14:textId="77777777"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6933382C" w14:textId="0CEAD7B3"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6CFED330" w14:textId="02B73E23"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06F8C52A" w14:textId="69AF8193" w:rsidR="00D75530" w:rsidRDefault="00D75530"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7E8E901A" w14:textId="3640B9A4" w:rsidR="00026822" w:rsidRDefault="00305887" w:rsidP="00D75530">
      <w:pPr>
        <w:spacing w:line="340" w:lineRule="exact"/>
        <w:ind w:leftChars="100" w:left="420" w:hangingChars="100" w:hanging="210"/>
        <w:jc w:val="left"/>
        <w:rPr>
          <w:rFonts w:asciiTheme="minorEastAsia" w:eastAsiaTheme="minorEastAsia" w:hAnsiTheme="minorEastAsia"/>
          <w:color w:val="000000" w:themeColor="text1"/>
          <w:sz w:val="18"/>
        </w:rPr>
      </w:pPr>
      <w:r>
        <w:rPr>
          <w:noProof/>
        </w:rPr>
        <mc:AlternateContent>
          <mc:Choice Requires="wps">
            <w:drawing>
              <wp:anchor distT="0" distB="0" distL="114300" distR="114300" simplePos="0" relativeHeight="251728896" behindDoc="0" locked="0" layoutInCell="1" allowOverlap="1" wp14:anchorId="74EADC6C" wp14:editId="0F170823">
                <wp:simplePos x="0" y="0"/>
                <wp:positionH relativeFrom="margin">
                  <wp:posOffset>1375465</wp:posOffset>
                </wp:positionH>
                <wp:positionV relativeFrom="paragraph">
                  <wp:posOffset>148204</wp:posOffset>
                </wp:positionV>
                <wp:extent cx="3629025" cy="333375"/>
                <wp:effectExtent l="0" t="0" r="0" b="0"/>
                <wp:wrapNone/>
                <wp:docPr id="14" name="テキスト ボックス 3"/>
                <wp:cNvGraphicFramePr/>
                <a:graphic xmlns:a="http://schemas.openxmlformats.org/drawingml/2006/main">
                  <a:graphicData uri="http://schemas.microsoft.com/office/word/2010/wordprocessingShape">
                    <wps:wsp>
                      <wps:cNvSpPr txBox="1"/>
                      <wps:spPr>
                        <a:xfrm>
                          <a:off x="0" y="0"/>
                          <a:ext cx="3629025"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DA438A" w14:textId="77777777" w:rsidR="003958D0" w:rsidRPr="00D94B45" w:rsidRDefault="003958D0" w:rsidP="003958D0">
                            <w:pPr>
                              <w:pStyle w:val="Web"/>
                              <w:spacing w:before="0" w:beforeAutospacing="0" w:after="0" w:afterAutospacing="0"/>
                            </w:pPr>
                            <w:r w:rsidRPr="00A7232B">
                              <w:rPr>
                                <w:rFonts w:cstheme="minorBidi" w:hint="eastAsia"/>
                                <w:color w:val="000000" w:themeColor="dark1"/>
                                <w:sz w:val="16"/>
                                <w:szCs w:val="16"/>
                              </w:rPr>
                              <w:t>（出典：</w:t>
                            </w:r>
                            <w:r w:rsidRPr="00A7232B">
                              <w:rPr>
                                <w:rFonts w:cstheme="minorBidi"/>
                                <w:color w:val="000000" w:themeColor="dark1"/>
                                <w:sz w:val="16"/>
                                <w:szCs w:val="16"/>
                              </w:rPr>
                              <w:t>1978</w:t>
                            </w:r>
                            <w:r w:rsidRPr="00A7232B">
                              <w:rPr>
                                <w:rFonts w:cstheme="minorBidi" w:hint="eastAsia"/>
                                <w:color w:val="000000" w:themeColor="dark1"/>
                                <w:sz w:val="16"/>
                                <w:szCs w:val="16"/>
                              </w:rPr>
                              <w:t>年から</w:t>
                            </w:r>
                            <w:r w:rsidRPr="00A7232B">
                              <w:rPr>
                                <w:rFonts w:cstheme="minorBidi"/>
                                <w:color w:val="000000" w:themeColor="dark1"/>
                                <w:sz w:val="16"/>
                                <w:szCs w:val="16"/>
                              </w:rPr>
                              <w:t>2019</w:t>
                            </w:r>
                            <w:r w:rsidRPr="00A7232B">
                              <w:rPr>
                                <w:rFonts w:cstheme="minorBidi" w:hint="eastAsia"/>
                                <w:color w:val="000000" w:themeColor="dark1"/>
                                <w:sz w:val="16"/>
                                <w:szCs w:val="16"/>
                              </w:rPr>
                              <w:t>年の各管区気象台データより大阪府作成）</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74EADC6C" id="_x0000_t202" coordsize="21600,21600" o:spt="202" path="m,l,21600r21600,l21600,xe">
                <v:stroke joinstyle="miter"/>
                <v:path gradientshapeok="t" o:connecttype="rect"/>
              </v:shapetype>
              <v:shape id="テキスト ボックス 3" o:spid="_x0000_s1031" type="#_x0000_t202" style="position:absolute;left:0;text-align:left;margin-left:108.3pt;margin-top:11.65pt;width:285.75pt;height:26.25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R9OAIAAJIEAAAOAAAAZHJzL2Uyb0RvYy54bWysVMFuEzEQvSPxD5bvZNOEBBplU0GrckEU&#10;UfgAx2snFrbH2E52wzGRKj6CX0Cc+Z79EcbeZIvKqYgcnN3xvDczb2Z2ftEYTbbCBwW2pGeDISXC&#10;cqiUXZX008frZy8pCZHZimmwoqQ7EejF4umTee1mYgRr0JXwBElsmNWupOsY3awoAl8Lw8IAnLB4&#10;KcEbFvHVr4rKsxrZjS5Gw+G0qMFXzgMXIaD1qruki8wvpeDxRsogItElxdxiPn0+l+ksFnM2W3nm&#10;1oof02D/kIVhymLQnuqKRUY2Xv1FZRT3EEDGAQdTgJSKi1wDVnM2fFDN7Zo5kWtBcYLrZQr/j5a/&#10;2773RFXYu+eUWGawR+3hrt3/aPe/2sM30h6+t4dDu/+J72Sc9KpdmCHs1iEwNq+hQezJHtCYZGik&#10;N+kfCyR4j8rverVFEwlH43g6Oh+OJpRwvBvj78Uk0RT3aOdDfCPAkPRQUo/dzCKz7dsQO9eTSwpm&#10;4VppnTuqLalLej7J9MZhecGuMrZ3wjjaYrhUTpd2foo7LRKZth+ERGFy9skQuF8tL7Un3fTgeGNV&#10;pxnKZAhIjhKTeCT2CElokYf2kfgelOODjT3eKAs+F55XSqQCtgyXofqcm4aJy87/JEUnQNIiNssm&#10;j8b01N4lVDvsOu57vMFDakCVuVaOkjX4rw9tNe4VKv9lw7ygxEd9Cd0aMsvRv6RdOy282kSQKrc0&#10;Be7CHBPCwc9DcVzStFl/vmev+0/J4jcAAAD//wMAUEsDBBQABgAIAAAAIQCMvhwr3QAAAAkBAAAP&#10;AAAAZHJzL2Rvd25yZXYueG1sTI/BTsMwDIbvSLxD5EncWNKNldI1nRCIK2gbIHHLGq+taJyqydby&#10;9pgTu/2WP/3+XGwm14kzDqH1pCGZKxBIlbct1Rre9y+3GYgQDVnTeUINPxhgU15fFSa3fqQtnnex&#10;FlxCITcamhj7XMpQNehMmPseiXdHPzgTeRxqaQczcrnr5EKpVDrTEl9oTI9PDVbfu5PT8PF6/Pq8&#10;U2/1s1v1o5+UJPcgtb6ZTY9rEBGn+A/Dnz6rQ8lOB38iG0SnYZGkKaMclksQDNxnWQLiwGGVgSwL&#10;eflB+QsAAP//AwBQSwECLQAUAAYACAAAACEAtoM4kv4AAADhAQAAEwAAAAAAAAAAAAAAAAAAAAAA&#10;W0NvbnRlbnRfVHlwZXNdLnhtbFBLAQItABQABgAIAAAAIQA4/SH/1gAAAJQBAAALAAAAAAAAAAAA&#10;AAAAAC8BAABfcmVscy8ucmVsc1BLAQItABQABgAIAAAAIQDm3dR9OAIAAJIEAAAOAAAAAAAAAAAA&#10;AAAAAC4CAABkcnMvZTJvRG9jLnhtbFBLAQItABQABgAIAAAAIQCMvhwr3QAAAAkBAAAPAAAAAAAA&#10;AAAAAAAAAJIEAABkcnMvZG93bnJldi54bWxQSwUGAAAAAAQABADzAAAAnAUAAAAA&#10;" filled="f" stroked="f">
                <v:textbox>
                  <w:txbxContent>
                    <w:p w14:paraId="73DA438A" w14:textId="77777777" w:rsidR="003958D0" w:rsidRPr="00D94B45" w:rsidRDefault="003958D0" w:rsidP="003958D0">
                      <w:pPr>
                        <w:pStyle w:val="Web"/>
                        <w:spacing w:before="0" w:beforeAutospacing="0" w:after="0" w:afterAutospacing="0"/>
                      </w:pPr>
                      <w:r w:rsidRPr="00A7232B">
                        <w:rPr>
                          <w:rFonts w:cstheme="minorBidi" w:hint="eastAsia"/>
                          <w:color w:val="000000" w:themeColor="dark1"/>
                          <w:sz w:val="16"/>
                          <w:szCs w:val="16"/>
                        </w:rPr>
                        <w:t>（</w:t>
                      </w:r>
                      <w:r w:rsidRPr="00A7232B">
                        <w:rPr>
                          <w:rFonts w:cstheme="minorBidi" w:hint="eastAsia"/>
                          <w:color w:val="000000" w:themeColor="dark1"/>
                          <w:sz w:val="16"/>
                          <w:szCs w:val="16"/>
                        </w:rPr>
                        <w:t>出典：</w:t>
                      </w:r>
                      <w:r w:rsidRPr="00A7232B">
                        <w:rPr>
                          <w:rFonts w:cstheme="minorBidi"/>
                          <w:color w:val="000000" w:themeColor="dark1"/>
                          <w:sz w:val="16"/>
                          <w:szCs w:val="16"/>
                        </w:rPr>
                        <w:t>1978</w:t>
                      </w:r>
                      <w:r w:rsidRPr="00A7232B">
                        <w:rPr>
                          <w:rFonts w:cstheme="minorBidi" w:hint="eastAsia"/>
                          <w:color w:val="000000" w:themeColor="dark1"/>
                          <w:sz w:val="16"/>
                          <w:szCs w:val="16"/>
                        </w:rPr>
                        <w:t>年から</w:t>
                      </w:r>
                      <w:r w:rsidRPr="00A7232B">
                        <w:rPr>
                          <w:rFonts w:cstheme="minorBidi"/>
                          <w:color w:val="000000" w:themeColor="dark1"/>
                          <w:sz w:val="16"/>
                          <w:szCs w:val="16"/>
                        </w:rPr>
                        <w:t>2019</w:t>
                      </w:r>
                      <w:r w:rsidRPr="00A7232B">
                        <w:rPr>
                          <w:rFonts w:cstheme="minorBidi" w:hint="eastAsia"/>
                          <w:color w:val="000000" w:themeColor="dark1"/>
                          <w:sz w:val="16"/>
                          <w:szCs w:val="16"/>
                        </w:rPr>
                        <w:t>年の各管区気象台データより大阪府作成）</w:t>
                      </w:r>
                    </w:p>
                  </w:txbxContent>
                </v:textbox>
                <w10:wrap anchorx="margin"/>
              </v:shape>
            </w:pict>
          </mc:Fallback>
        </mc:AlternateContent>
      </w:r>
    </w:p>
    <w:p w14:paraId="1E4879B3" w14:textId="107267AE" w:rsidR="00C63A81" w:rsidRDefault="00C63A81" w:rsidP="00D75530">
      <w:pPr>
        <w:spacing w:line="340" w:lineRule="exact"/>
        <w:ind w:leftChars="100" w:left="390" w:hangingChars="100" w:hanging="180"/>
        <w:jc w:val="left"/>
        <w:rPr>
          <w:rFonts w:asciiTheme="minorEastAsia" w:eastAsiaTheme="minorEastAsia" w:hAnsiTheme="minorEastAsia"/>
          <w:color w:val="000000" w:themeColor="text1"/>
          <w:sz w:val="18"/>
        </w:rPr>
      </w:pPr>
    </w:p>
    <w:p w14:paraId="10B07EF4" w14:textId="164476A6" w:rsidR="00D75530" w:rsidRDefault="00D75530" w:rsidP="00D75530">
      <w:pPr>
        <w:spacing w:line="340" w:lineRule="exact"/>
        <w:ind w:leftChars="100" w:left="420" w:hangingChars="100" w:hanging="210"/>
        <w:jc w:val="center"/>
        <w:rPr>
          <w:rFonts w:asciiTheme="minorEastAsia" w:eastAsiaTheme="minorEastAsia" w:hAnsiTheme="minorEastAsia"/>
          <w:color w:val="000000" w:themeColor="text1"/>
          <w:sz w:val="18"/>
        </w:rPr>
      </w:pPr>
      <w:r w:rsidRPr="00F3380B">
        <w:rPr>
          <w:rFonts w:ascii="ＭＳ ゴシック" w:eastAsia="ＭＳ ゴシック" w:hAnsi="ＭＳ ゴシック" w:hint="eastAsia"/>
          <w:color w:val="000000" w:themeColor="text1"/>
        </w:rPr>
        <w:t>図</w:t>
      </w:r>
      <w:r w:rsidR="004B3FFC">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 xml:space="preserve">　全国３都市の８月の日</w:t>
      </w:r>
      <w:r w:rsidRPr="00F3380B">
        <w:rPr>
          <w:rFonts w:ascii="ＭＳ ゴシック" w:eastAsia="ＭＳ ゴシック" w:hAnsi="ＭＳ ゴシック" w:hint="eastAsia"/>
          <w:color w:val="000000" w:themeColor="text1"/>
        </w:rPr>
        <w:t>最低気温</w:t>
      </w:r>
      <w:r>
        <w:rPr>
          <w:rFonts w:ascii="ＭＳ ゴシック" w:eastAsia="ＭＳ ゴシック" w:hAnsi="ＭＳ ゴシック" w:hint="eastAsia"/>
          <w:color w:val="000000" w:themeColor="text1"/>
        </w:rPr>
        <w:t>平均値</w:t>
      </w:r>
      <w:r w:rsidRPr="00F3380B">
        <w:rPr>
          <w:rFonts w:ascii="ＭＳ ゴシック" w:eastAsia="ＭＳ ゴシック" w:hAnsi="ＭＳ ゴシック" w:hint="eastAsia"/>
          <w:color w:val="000000" w:themeColor="text1"/>
        </w:rPr>
        <w:t>の推移</w:t>
      </w:r>
    </w:p>
    <w:p w14:paraId="74983E70" w14:textId="138832C3" w:rsidR="006F7913" w:rsidRDefault="006F7913" w:rsidP="00D75530">
      <w:pPr>
        <w:spacing w:line="340" w:lineRule="exact"/>
        <w:ind w:leftChars="100" w:left="210" w:firstLineChars="100" w:firstLine="210"/>
        <w:jc w:val="left"/>
        <w:rPr>
          <w:rFonts w:asciiTheme="minorEastAsia" w:eastAsiaTheme="minorEastAsia" w:hAnsiTheme="minorEastAsia"/>
          <w:color w:val="000000" w:themeColor="text1"/>
        </w:rPr>
      </w:pPr>
    </w:p>
    <w:p w14:paraId="0BBC6BF4" w14:textId="474BA9F2" w:rsidR="000B052B" w:rsidRPr="00D75530" w:rsidRDefault="000B052B" w:rsidP="00D75530">
      <w:pPr>
        <w:spacing w:line="340" w:lineRule="exact"/>
        <w:ind w:leftChars="100" w:left="210" w:firstLineChars="100" w:firstLine="210"/>
        <w:jc w:val="left"/>
        <w:rPr>
          <w:rFonts w:asciiTheme="minorEastAsia" w:eastAsiaTheme="minorEastAsia" w:hAnsiTheme="minorEastAsia"/>
          <w:color w:val="000000" w:themeColor="text1"/>
        </w:rPr>
      </w:pPr>
    </w:p>
    <w:p w14:paraId="1A50E5B1" w14:textId="430650A9" w:rsidR="00D75530" w:rsidRDefault="00D75530" w:rsidP="00A7232B">
      <w:pPr>
        <w:widowControl/>
        <w:jc w:val="left"/>
        <w:rPr>
          <w:rFonts w:ascii="ＭＳ ゴシック" w:eastAsia="ＭＳ ゴシック" w:hAnsi="ＭＳ ゴシック"/>
          <w:b/>
          <w:color w:val="000000" w:themeColor="text1"/>
        </w:rPr>
      </w:pPr>
    </w:p>
    <w:sectPr w:rsidR="00D75530" w:rsidSect="00D75530">
      <w:headerReference w:type="even" r:id="rId12"/>
      <w:headerReference w:type="default" r:id="rId13"/>
      <w:footerReference w:type="even" r:id="rId14"/>
      <w:footerReference w:type="default" r:id="rId15"/>
      <w:headerReference w:type="first" r:id="rId16"/>
      <w:footerReference w:type="first" r:id="rId17"/>
      <w:pgSz w:w="11906" w:h="16838" w:code="9"/>
      <w:pgMar w:top="964" w:right="1134" w:bottom="907" w:left="1418" w:header="851" w:footer="567" w:gutter="0"/>
      <w:pgNumType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F3B0" w14:textId="77777777" w:rsidR="008069EE" w:rsidRDefault="008069EE" w:rsidP="006E655E">
      <w:r>
        <w:separator/>
      </w:r>
    </w:p>
  </w:endnote>
  <w:endnote w:type="continuationSeparator" w:id="0">
    <w:p w14:paraId="274388C2" w14:textId="77777777" w:rsidR="008069EE" w:rsidRDefault="008069EE" w:rsidP="006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
    <w:altName w:val="Arial Unicode MS"/>
    <w:panose1 w:val="00000000000000000000"/>
    <w:charset w:val="80"/>
    <w:family w:val="swiss"/>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9882" w14:textId="77777777" w:rsidR="006F5A57" w:rsidRDefault="006F5A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97583"/>
      <w:docPartObj>
        <w:docPartGallery w:val="Page Numbers (Bottom of Page)"/>
        <w:docPartUnique/>
      </w:docPartObj>
    </w:sdtPr>
    <w:sdtEndPr>
      <w:rPr>
        <w:rFonts w:ascii="ＭＳ ゴシック" w:eastAsia="ＭＳ ゴシック" w:hAnsi="ＭＳ ゴシック"/>
        <w:b/>
      </w:rPr>
    </w:sdtEndPr>
    <w:sdtContent>
      <w:p w14:paraId="0D99CCFF" w14:textId="3CAD4AC4" w:rsidR="00953DF3" w:rsidRDefault="00953DF3" w:rsidP="002D64A9">
        <w:pPr>
          <w:pStyle w:val="a8"/>
          <w:jc w:val="center"/>
        </w:pPr>
        <w:r w:rsidRPr="004C675D">
          <w:rPr>
            <w:rFonts w:ascii="ＭＳ ゴシック" w:eastAsia="ＭＳ ゴシック" w:hAnsi="ＭＳ ゴシック"/>
            <w:b/>
          </w:rPr>
          <w:fldChar w:fldCharType="begin"/>
        </w:r>
        <w:r w:rsidRPr="004C675D">
          <w:rPr>
            <w:rFonts w:ascii="ＭＳ ゴシック" w:eastAsia="ＭＳ ゴシック" w:hAnsi="ＭＳ ゴシック"/>
            <w:b/>
          </w:rPr>
          <w:instrText>PAGE   \* MERGEFORMAT</w:instrText>
        </w:r>
        <w:r w:rsidRPr="004C675D">
          <w:rPr>
            <w:rFonts w:ascii="ＭＳ ゴシック" w:eastAsia="ＭＳ ゴシック" w:hAnsi="ＭＳ ゴシック"/>
            <w:b/>
          </w:rPr>
          <w:fldChar w:fldCharType="separate"/>
        </w:r>
        <w:r w:rsidR="006F5A57" w:rsidRPr="006F5A57">
          <w:rPr>
            <w:rFonts w:ascii="ＭＳ ゴシック" w:eastAsia="ＭＳ ゴシック" w:hAnsi="ＭＳ ゴシック"/>
            <w:b/>
            <w:noProof/>
            <w:lang w:val="ja-JP"/>
          </w:rPr>
          <w:t>1</w:t>
        </w:r>
        <w:r w:rsidRPr="004C675D">
          <w:rPr>
            <w:rFonts w:ascii="ＭＳ ゴシック" w:eastAsia="ＭＳ ゴシック" w:hAnsi="ＭＳ ゴシック"/>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7998" w14:textId="77777777" w:rsidR="006F5A57" w:rsidRDefault="006F5A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CD8D" w14:textId="77777777" w:rsidR="008069EE" w:rsidRDefault="008069EE" w:rsidP="006E655E">
      <w:r>
        <w:separator/>
      </w:r>
    </w:p>
  </w:footnote>
  <w:footnote w:type="continuationSeparator" w:id="0">
    <w:p w14:paraId="6DDFA1E4" w14:textId="77777777" w:rsidR="008069EE" w:rsidRDefault="008069EE" w:rsidP="006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07AB" w14:textId="77777777" w:rsidR="006F5A57" w:rsidRDefault="006F5A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33C9" w14:textId="77777777" w:rsidR="006F5A57" w:rsidRDefault="006F5A5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B3DF" w14:textId="77777777" w:rsidR="006F5A57" w:rsidRDefault="006F5A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0D"/>
    <w:multiLevelType w:val="hybridMultilevel"/>
    <w:tmpl w:val="35021842"/>
    <w:lvl w:ilvl="0" w:tplc="997C9D9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A2DFF"/>
    <w:multiLevelType w:val="hybridMultilevel"/>
    <w:tmpl w:val="257434A4"/>
    <w:lvl w:ilvl="0" w:tplc="510CA540">
      <w:start w:val="2"/>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93901D7"/>
    <w:multiLevelType w:val="hybridMultilevel"/>
    <w:tmpl w:val="43FA6256"/>
    <w:lvl w:ilvl="0" w:tplc="7602ADB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81E"/>
    <w:multiLevelType w:val="hybridMultilevel"/>
    <w:tmpl w:val="38E06314"/>
    <w:lvl w:ilvl="0" w:tplc="8BBC2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FE6DC6"/>
    <w:multiLevelType w:val="hybridMultilevel"/>
    <w:tmpl w:val="84D21572"/>
    <w:lvl w:ilvl="0" w:tplc="FD9E3C10">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160742"/>
    <w:multiLevelType w:val="hybridMultilevel"/>
    <w:tmpl w:val="FF642C6E"/>
    <w:lvl w:ilvl="0" w:tplc="C2CC95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BE19E5"/>
    <w:multiLevelType w:val="hybridMultilevel"/>
    <w:tmpl w:val="9870963C"/>
    <w:lvl w:ilvl="0" w:tplc="A06619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FA2639E"/>
    <w:multiLevelType w:val="hybridMultilevel"/>
    <w:tmpl w:val="ACB66A52"/>
    <w:lvl w:ilvl="0" w:tplc="8BE8C9F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154DD"/>
    <w:multiLevelType w:val="hybridMultilevel"/>
    <w:tmpl w:val="AA669CE0"/>
    <w:lvl w:ilvl="0" w:tplc="9DBCA8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82B38"/>
    <w:multiLevelType w:val="hybridMultilevel"/>
    <w:tmpl w:val="312A8BAC"/>
    <w:lvl w:ilvl="0" w:tplc="296441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8F7AEC"/>
    <w:multiLevelType w:val="hybridMultilevel"/>
    <w:tmpl w:val="A70E458E"/>
    <w:lvl w:ilvl="0" w:tplc="D65E60A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EEF70C5"/>
    <w:multiLevelType w:val="hybridMultilevel"/>
    <w:tmpl w:val="606A4C80"/>
    <w:lvl w:ilvl="0" w:tplc="4D0E8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B5615"/>
    <w:multiLevelType w:val="hybridMultilevel"/>
    <w:tmpl w:val="71F2E01E"/>
    <w:lvl w:ilvl="0" w:tplc="8B780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81A7D"/>
    <w:multiLevelType w:val="hybridMultilevel"/>
    <w:tmpl w:val="460C8744"/>
    <w:lvl w:ilvl="0" w:tplc="A41E83EA">
      <w:start w:val="1"/>
      <w:numFmt w:val="decimalEnclosedCircle"/>
      <w:lvlText w:val="%1"/>
      <w:lvlJc w:val="left"/>
      <w:pPr>
        <w:ind w:left="360" w:hanging="360"/>
      </w:pPr>
      <w:rPr>
        <w:rFonts w:hint="default"/>
      </w:rPr>
    </w:lvl>
    <w:lvl w:ilvl="1" w:tplc="C1E287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75671"/>
    <w:multiLevelType w:val="hybridMultilevel"/>
    <w:tmpl w:val="27E276E2"/>
    <w:lvl w:ilvl="0" w:tplc="CB3899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A6612"/>
    <w:multiLevelType w:val="hybridMultilevel"/>
    <w:tmpl w:val="D72A02F2"/>
    <w:lvl w:ilvl="0" w:tplc="4D10E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827B05"/>
    <w:multiLevelType w:val="hybridMultilevel"/>
    <w:tmpl w:val="1DAC9794"/>
    <w:lvl w:ilvl="0" w:tplc="BD24C4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277450D2"/>
    <w:multiLevelType w:val="hybridMultilevel"/>
    <w:tmpl w:val="4DB48BE6"/>
    <w:lvl w:ilvl="0" w:tplc="2E1095AC">
      <w:start w:val="1"/>
      <w:numFmt w:val="decimalEnclosedCircle"/>
      <w:lvlText w:val="%1"/>
      <w:lvlJc w:val="left"/>
      <w:pPr>
        <w:ind w:left="360" w:hanging="360"/>
      </w:pPr>
      <w:rPr>
        <w:rFonts w:hint="default"/>
      </w:rPr>
    </w:lvl>
    <w:lvl w:ilvl="1" w:tplc="6A4A1E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266EAA"/>
    <w:multiLevelType w:val="hybridMultilevel"/>
    <w:tmpl w:val="744AD5B4"/>
    <w:lvl w:ilvl="0" w:tplc="823CB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1307"/>
    <w:multiLevelType w:val="hybridMultilevel"/>
    <w:tmpl w:val="52CE368A"/>
    <w:lvl w:ilvl="0" w:tplc="EAD8EB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ED62FC"/>
    <w:multiLevelType w:val="hybridMultilevel"/>
    <w:tmpl w:val="7658A8BE"/>
    <w:lvl w:ilvl="0" w:tplc="3844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2F272E"/>
    <w:multiLevelType w:val="hybridMultilevel"/>
    <w:tmpl w:val="7CA2F98C"/>
    <w:lvl w:ilvl="0" w:tplc="D0609E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E11CF7"/>
    <w:multiLevelType w:val="hybridMultilevel"/>
    <w:tmpl w:val="660084B4"/>
    <w:lvl w:ilvl="0" w:tplc="B92C4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6A6DFD"/>
    <w:multiLevelType w:val="hybridMultilevel"/>
    <w:tmpl w:val="28326820"/>
    <w:lvl w:ilvl="0" w:tplc="7F848D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976C5C"/>
    <w:multiLevelType w:val="hybridMultilevel"/>
    <w:tmpl w:val="2E5AAEA2"/>
    <w:lvl w:ilvl="0" w:tplc="2098B898">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14236E8"/>
    <w:multiLevelType w:val="hybridMultilevel"/>
    <w:tmpl w:val="268C16E6"/>
    <w:lvl w:ilvl="0" w:tplc="A5D6836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7D364F"/>
    <w:multiLevelType w:val="hybridMultilevel"/>
    <w:tmpl w:val="FCD2C0E2"/>
    <w:lvl w:ilvl="0" w:tplc="6C986DB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A02F6"/>
    <w:multiLevelType w:val="hybridMultilevel"/>
    <w:tmpl w:val="FFC24AE2"/>
    <w:lvl w:ilvl="0" w:tplc="DBC6C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090AA3"/>
    <w:multiLevelType w:val="hybridMultilevel"/>
    <w:tmpl w:val="00306994"/>
    <w:lvl w:ilvl="0" w:tplc="9B741C9E">
      <w:start w:val="1"/>
      <w:numFmt w:val="decimalEnclosedCircle"/>
      <w:lvlText w:val="%1"/>
      <w:lvlJc w:val="left"/>
      <w:pPr>
        <w:ind w:left="360" w:hanging="360"/>
      </w:pPr>
      <w:rPr>
        <w:rFonts w:hint="default"/>
      </w:rPr>
    </w:lvl>
    <w:lvl w:ilvl="1" w:tplc="012ADF9C">
      <w:start w:val="1"/>
      <w:numFmt w:val="decimalEnclosedCircle"/>
      <w:lvlText w:val="%2"/>
      <w:lvlJc w:val="left"/>
      <w:pPr>
        <w:ind w:left="780" w:hanging="360"/>
      </w:pPr>
      <w:rPr>
        <w:rFonts w:hint="default"/>
      </w:rPr>
    </w:lvl>
    <w:lvl w:ilvl="2" w:tplc="ACE41860">
      <w:start w:val="1"/>
      <w:numFmt w:val="bullet"/>
      <w:lvlText w:val="・"/>
      <w:lvlJc w:val="left"/>
      <w:pPr>
        <w:ind w:left="1200" w:hanging="360"/>
      </w:pPr>
      <w:rPr>
        <w:rFonts w:ascii="ＭＳ 明朝" w:eastAsia="ＭＳ 明朝" w:hAnsi="ＭＳ 明朝" w:cs="Times New Roman" w:hint="eastAsia"/>
      </w:rPr>
    </w:lvl>
    <w:lvl w:ilvl="3" w:tplc="BA48102E">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60087F"/>
    <w:multiLevelType w:val="hybridMultilevel"/>
    <w:tmpl w:val="9F7CCD04"/>
    <w:lvl w:ilvl="0" w:tplc="A18C05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21D63A7"/>
    <w:multiLevelType w:val="hybridMultilevel"/>
    <w:tmpl w:val="6444148E"/>
    <w:lvl w:ilvl="0" w:tplc="4ACE52B6">
      <w:start w:val="1"/>
      <w:numFmt w:val="decimalEnclosedCircle"/>
      <w:lvlText w:val="%1"/>
      <w:lvlJc w:val="left"/>
      <w:pPr>
        <w:ind w:left="555" w:hanging="360"/>
      </w:pPr>
      <w:rPr>
        <w:rFonts w:hint="default"/>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535B112D"/>
    <w:multiLevelType w:val="hybridMultilevel"/>
    <w:tmpl w:val="AF806EC6"/>
    <w:lvl w:ilvl="0" w:tplc="0E7C0BC0">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694E11"/>
    <w:multiLevelType w:val="hybridMultilevel"/>
    <w:tmpl w:val="87EE60F2"/>
    <w:lvl w:ilvl="0" w:tplc="212E6A3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F02A60"/>
    <w:multiLevelType w:val="hybridMultilevel"/>
    <w:tmpl w:val="8E6C4C62"/>
    <w:lvl w:ilvl="0" w:tplc="9F38CA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B6447C3"/>
    <w:multiLevelType w:val="hybridMultilevel"/>
    <w:tmpl w:val="640A4DCC"/>
    <w:lvl w:ilvl="0" w:tplc="2A08F0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CAA340A"/>
    <w:multiLevelType w:val="hybridMultilevel"/>
    <w:tmpl w:val="291A239A"/>
    <w:lvl w:ilvl="0" w:tplc="A036DB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F65CB5"/>
    <w:multiLevelType w:val="hybridMultilevel"/>
    <w:tmpl w:val="9A3EE608"/>
    <w:lvl w:ilvl="0" w:tplc="AAA29D1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FA91FD3"/>
    <w:multiLevelType w:val="hybridMultilevel"/>
    <w:tmpl w:val="88606EBE"/>
    <w:lvl w:ilvl="0" w:tplc="EAA44B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C019E6"/>
    <w:multiLevelType w:val="hybridMultilevel"/>
    <w:tmpl w:val="C810C84A"/>
    <w:lvl w:ilvl="0" w:tplc="F3362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54E2A4F"/>
    <w:multiLevelType w:val="hybridMultilevel"/>
    <w:tmpl w:val="3BA6D232"/>
    <w:lvl w:ilvl="0" w:tplc="C23891F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025E69"/>
    <w:multiLevelType w:val="hybridMultilevel"/>
    <w:tmpl w:val="E7F89AB4"/>
    <w:lvl w:ilvl="0" w:tplc="ECC252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444156"/>
    <w:multiLevelType w:val="hybridMultilevel"/>
    <w:tmpl w:val="3BF0F9F6"/>
    <w:lvl w:ilvl="0" w:tplc="8FB6B8B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77E56810"/>
    <w:multiLevelType w:val="hybridMultilevel"/>
    <w:tmpl w:val="0B2CD858"/>
    <w:lvl w:ilvl="0" w:tplc="DB968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0C1F66"/>
    <w:multiLevelType w:val="hybridMultilevel"/>
    <w:tmpl w:val="00D2FB5A"/>
    <w:lvl w:ilvl="0" w:tplc="CF188C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F53CFC"/>
    <w:multiLevelType w:val="hybridMultilevel"/>
    <w:tmpl w:val="90F47E80"/>
    <w:lvl w:ilvl="0" w:tplc="09DA39F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
  </w:num>
  <w:num w:numId="3">
    <w:abstractNumId w:val="39"/>
  </w:num>
  <w:num w:numId="4">
    <w:abstractNumId w:val="44"/>
  </w:num>
  <w:num w:numId="5">
    <w:abstractNumId w:val="36"/>
  </w:num>
  <w:num w:numId="6">
    <w:abstractNumId w:val="34"/>
  </w:num>
  <w:num w:numId="7">
    <w:abstractNumId w:val="6"/>
  </w:num>
  <w:num w:numId="8">
    <w:abstractNumId w:val="33"/>
  </w:num>
  <w:num w:numId="9">
    <w:abstractNumId w:val="35"/>
  </w:num>
  <w:num w:numId="10">
    <w:abstractNumId w:val="0"/>
  </w:num>
  <w:num w:numId="11">
    <w:abstractNumId w:val="44"/>
  </w:num>
  <w:num w:numId="12">
    <w:abstractNumId w:val="1"/>
  </w:num>
  <w:num w:numId="13">
    <w:abstractNumId w:val="43"/>
  </w:num>
  <w:num w:numId="14">
    <w:abstractNumId w:val="31"/>
  </w:num>
  <w:num w:numId="15">
    <w:abstractNumId w:val="28"/>
  </w:num>
  <w:num w:numId="16">
    <w:abstractNumId w:val="13"/>
  </w:num>
  <w:num w:numId="17">
    <w:abstractNumId w:val="29"/>
  </w:num>
  <w:num w:numId="18">
    <w:abstractNumId w:val="5"/>
  </w:num>
  <w:num w:numId="19">
    <w:abstractNumId w:val="38"/>
  </w:num>
  <w:num w:numId="20">
    <w:abstractNumId w:val="4"/>
  </w:num>
  <w:num w:numId="21">
    <w:abstractNumId w:val="22"/>
  </w:num>
  <w:num w:numId="22">
    <w:abstractNumId w:val="17"/>
  </w:num>
  <w:num w:numId="23">
    <w:abstractNumId w:val="19"/>
  </w:num>
  <w:num w:numId="24">
    <w:abstractNumId w:val="18"/>
  </w:num>
  <w:num w:numId="25">
    <w:abstractNumId w:val="30"/>
  </w:num>
  <w:num w:numId="26">
    <w:abstractNumId w:val="26"/>
  </w:num>
  <w:num w:numId="27">
    <w:abstractNumId w:val="16"/>
  </w:num>
  <w:num w:numId="28">
    <w:abstractNumId w:val="32"/>
  </w:num>
  <w:num w:numId="29">
    <w:abstractNumId w:val="23"/>
  </w:num>
  <w:num w:numId="30">
    <w:abstractNumId w:val="14"/>
  </w:num>
  <w:num w:numId="31">
    <w:abstractNumId w:val="40"/>
  </w:num>
  <w:num w:numId="32">
    <w:abstractNumId w:val="12"/>
  </w:num>
  <w:num w:numId="33">
    <w:abstractNumId w:val="27"/>
  </w:num>
  <w:num w:numId="34">
    <w:abstractNumId w:val="20"/>
  </w:num>
  <w:num w:numId="35">
    <w:abstractNumId w:val="15"/>
  </w:num>
  <w:num w:numId="36">
    <w:abstractNumId w:val="37"/>
  </w:num>
  <w:num w:numId="37">
    <w:abstractNumId w:val="9"/>
  </w:num>
  <w:num w:numId="38">
    <w:abstractNumId w:val="21"/>
  </w:num>
  <w:num w:numId="39">
    <w:abstractNumId w:val="42"/>
  </w:num>
  <w:num w:numId="40">
    <w:abstractNumId w:val="7"/>
  </w:num>
  <w:num w:numId="41">
    <w:abstractNumId w:val="24"/>
  </w:num>
  <w:num w:numId="42">
    <w:abstractNumId w:val="10"/>
  </w:num>
  <w:num w:numId="43">
    <w:abstractNumId w:val="11"/>
  </w:num>
  <w:num w:numId="44">
    <w:abstractNumId w:val="41"/>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63489" style="mso-position-vertical-relative:line" fill="f" fillcolor="red" stroke="f">
      <v:fill color="red"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4A"/>
    <w:rsid w:val="0000245B"/>
    <w:rsid w:val="000053CF"/>
    <w:rsid w:val="00005BBB"/>
    <w:rsid w:val="000070C4"/>
    <w:rsid w:val="000113CC"/>
    <w:rsid w:val="000120B3"/>
    <w:rsid w:val="00012463"/>
    <w:rsid w:val="00012A72"/>
    <w:rsid w:val="00012AE4"/>
    <w:rsid w:val="00015DE0"/>
    <w:rsid w:val="00015EE1"/>
    <w:rsid w:val="00016A35"/>
    <w:rsid w:val="000175A1"/>
    <w:rsid w:val="00020368"/>
    <w:rsid w:val="00021023"/>
    <w:rsid w:val="0002143E"/>
    <w:rsid w:val="000217F4"/>
    <w:rsid w:val="00021939"/>
    <w:rsid w:val="000237FD"/>
    <w:rsid w:val="00023973"/>
    <w:rsid w:val="00023CDB"/>
    <w:rsid w:val="00024517"/>
    <w:rsid w:val="0002599D"/>
    <w:rsid w:val="00026822"/>
    <w:rsid w:val="000302F8"/>
    <w:rsid w:val="000307F3"/>
    <w:rsid w:val="00030A0F"/>
    <w:rsid w:val="00031F19"/>
    <w:rsid w:val="00032090"/>
    <w:rsid w:val="0003270F"/>
    <w:rsid w:val="00032816"/>
    <w:rsid w:val="0003331D"/>
    <w:rsid w:val="00035162"/>
    <w:rsid w:val="00035831"/>
    <w:rsid w:val="0003684E"/>
    <w:rsid w:val="00036AFA"/>
    <w:rsid w:val="00037231"/>
    <w:rsid w:val="0003773C"/>
    <w:rsid w:val="000412CE"/>
    <w:rsid w:val="000416A3"/>
    <w:rsid w:val="00042D12"/>
    <w:rsid w:val="00044C7E"/>
    <w:rsid w:val="000455BF"/>
    <w:rsid w:val="000455EC"/>
    <w:rsid w:val="000470F0"/>
    <w:rsid w:val="000507DC"/>
    <w:rsid w:val="00050DA0"/>
    <w:rsid w:val="00051347"/>
    <w:rsid w:val="00052CF1"/>
    <w:rsid w:val="0005535F"/>
    <w:rsid w:val="000558CE"/>
    <w:rsid w:val="00055A5A"/>
    <w:rsid w:val="000578B1"/>
    <w:rsid w:val="00063292"/>
    <w:rsid w:val="00065B09"/>
    <w:rsid w:val="00065F18"/>
    <w:rsid w:val="00065F3E"/>
    <w:rsid w:val="00067EDD"/>
    <w:rsid w:val="00070773"/>
    <w:rsid w:val="00071913"/>
    <w:rsid w:val="000726F6"/>
    <w:rsid w:val="00074DCB"/>
    <w:rsid w:val="00075AB9"/>
    <w:rsid w:val="00077671"/>
    <w:rsid w:val="000815FE"/>
    <w:rsid w:val="00081963"/>
    <w:rsid w:val="00081D7A"/>
    <w:rsid w:val="000827DF"/>
    <w:rsid w:val="00084B34"/>
    <w:rsid w:val="00084FED"/>
    <w:rsid w:val="00087FB6"/>
    <w:rsid w:val="00090C75"/>
    <w:rsid w:val="00091557"/>
    <w:rsid w:val="00091D93"/>
    <w:rsid w:val="00095D94"/>
    <w:rsid w:val="00096614"/>
    <w:rsid w:val="00097DE2"/>
    <w:rsid w:val="000A0480"/>
    <w:rsid w:val="000A07B6"/>
    <w:rsid w:val="000A0CA3"/>
    <w:rsid w:val="000A0DAC"/>
    <w:rsid w:val="000A27BF"/>
    <w:rsid w:val="000A576D"/>
    <w:rsid w:val="000A5ECC"/>
    <w:rsid w:val="000A5F15"/>
    <w:rsid w:val="000A6530"/>
    <w:rsid w:val="000A6708"/>
    <w:rsid w:val="000B052B"/>
    <w:rsid w:val="000B2E62"/>
    <w:rsid w:val="000B3087"/>
    <w:rsid w:val="000B3A78"/>
    <w:rsid w:val="000B41CC"/>
    <w:rsid w:val="000B465A"/>
    <w:rsid w:val="000B47DE"/>
    <w:rsid w:val="000B6FAD"/>
    <w:rsid w:val="000B7563"/>
    <w:rsid w:val="000B75DE"/>
    <w:rsid w:val="000C0208"/>
    <w:rsid w:val="000C0469"/>
    <w:rsid w:val="000C0E39"/>
    <w:rsid w:val="000C11F4"/>
    <w:rsid w:val="000C2B7E"/>
    <w:rsid w:val="000C311B"/>
    <w:rsid w:val="000C3849"/>
    <w:rsid w:val="000C64A8"/>
    <w:rsid w:val="000C65D5"/>
    <w:rsid w:val="000C6EEF"/>
    <w:rsid w:val="000D0709"/>
    <w:rsid w:val="000D0C1E"/>
    <w:rsid w:val="000D0FF8"/>
    <w:rsid w:val="000D10C3"/>
    <w:rsid w:val="000D32DF"/>
    <w:rsid w:val="000D3702"/>
    <w:rsid w:val="000D3C7B"/>
    <w:rsid w:val="000D7D7A"/>
    <w:rsid w:val="000E064D"/>
    <w:rsid w:val="000E1064"/>
    <w:rsid w:val="000E159B"/>
    <w:rsid w:val="000E271B"/>
    <w:rsid w:val="000E3C48"/>
    <w:rsid w:val="000E46D6"/>
    <w:rsid w:val="000E483C"/>
    <w:rsid w:val="000E5220"/>
    <w:rsid w:val="000E6655"/>
    <w:rsid w:val="000E6D59"/>
    <w:rsid w:val="000E7B82"/>
    <w:rsid w:val="000F0038"/>
    <w:rsid w:val="000F060F"/>
    <w:rsid w:val="000F09BC"/>
    <w:rsid w:val="000F12F5"/>
    <w:rsid w:val="000F130A"/>
    <w:rsid w:val="000F4083"/>
    <w:rsid w:val="000F4AF9"/>
    <w:rsid w:val="000F4C97"/>
    <w:rsid w:val="000F6F01"/>
    <w:rsid w:val="000F72DF"/>
    <w:rsid w:val="00101C30"/>
    <w:rsid w:val="0010213D"/>
    <w:rsid w:val="00102CBD"/>
    <w:rsid w:val="001046D7"/>
    <w:rsid w:val="0010634A"/>
    <w:rsid w:val="00106E95"/>
    <w:rsid w:val="0010760E"/>
    <w:rsid w:val="00107FA7"/>
    <w:rsid w:val="00110041"/>
    <w:rsid w:val="001112F2"/>
    <w:rsid w:val="00112EBC"/>
    <w:rsid w:val="001138F5"/>
    <w:rsid w:val="00114B6F"/>
    <w:rsid w:val="00115071"/>
    <w:rsid w:val="00115450"/>
    <w:rsid w:val="001158EC"/>
    <w:rsid w:val="00117443"/>
    <w:rsid w:val="001175B4"/>
    <w:rsid w:val="001204FF"/>
    <w:rsid w:val="00122274"/>
    <w:rsid w:val="0012293C"/>
    <w:rsid w:val="00122CC7"/>
    <w:rsid w:val="001240FA"/>
    <w:rsid w:val="00124627"/>
    <w:rsid w:val="00125529"/>
    <w:rsid w:val="00125791"/>
    <w:rsid w:val="00125BBB"/>
    <w:rsid w:val="001262EF"/>
    <w:rsid w:val="001268B2"/>
    <w:rsid w:val="00127297"/>
    <w:rsid w:val="00133396"/>
    <w:rsid w:val="00133C5B"/>
    <w:rsid w:val="00133D9E"/>
    <w:rsid w:val="00133E7C"/>
    <w:rsid w:val="00133FA8"/>
    <w:rsid w:val="00135464"/>
    <w:rsid w:val="00135A77"/>
    <w:rsid w:val="001367E2"/>
    <w:rsid w:val="00137168"/>
    <w:rsid w:val="00140456"/>
    <w:rsid w:val="00140CD8"/>
    <w:rsid w:val="001413CB"/>
    <w:rsid w:val="00141560"/>
    <w:rsid w:val="00141F29"/>
    <w:rsid w:val="00142252"/>
    <w:rsid w:val="0014308C"/>
    <w:rsid w:val="001438B3"/>
    <w:rsid w:val="001443B9"/>
    <w:rsid w:val="001449FF"/>
    <w:rsid w:val="00144BBD"/>
    <w:rsid w:val="0014591D"/>
    <w:rsid w:val="00146556"/>
    <w:rsid w:val="0014696B"/>
    <w:rsid w:val="00150827"/>
    <w:rsid w:val="00150C68"/>
    <w:rsid w:val="00153CD9"/>
    <w:rsid w:val="00153FF0"/>
    <w:rsid w:val="0015415E"/>
    <w:rsid w:val="00155175"/>
    <w:rsid w:val="00155648"/>
    <w:rsid w:val="00155900"/>
    <w:rsid w:val="00155E22"/>
    <w:rsid w:val="001560A3"/>
    <w:rsid w:val="001561C3"/>
    <w:rsid w:val="00156E4A"/>
    <w:rsid w:val="0015756E"/>
    <w:rsid w:val="001578A4"/>
    <w:rsid w:val="00157CED"/>
    <w:rsid w:val="00162B39"/>
    <w:rsid w:val="0016327C"/>
    <w:rsid w:val="00164626"/>
    <w:rsid w:val="00166507"/>
    <w:rsid w:val="00166E55"/>
    <w:rsid w:val="001671CD"/>
    <w:rsid w:val="001675D6"/>
    <w:rsid w:val="00170A1E"/>
    <w:rsid w:val="00171D84"/>
    <w:rsid w:val="0017217E"/>
    <w:rsid w:val="0017277C"/>
    <w:rsid w:val="0017385C"/>
    <w:rsid w:val="00173871"/>
    <w:rsid w:val="00173E32"/>
    <w:rsid w:val="00174067"/>
    <w:rsid w:val="00174800"/>
    <w:rsid w:val="001760E3"/>
    <w:rsid w:val="00176BEB"/>
    <w:rsid w:val="001801D5"/>
    <w:rsid w:val="00181E06"/>
    <w:rsid w:val="001833B1"/>
    <w:rsid w:val="001838AA"/>
    <w:rsid w:val="0018471B"/>
    <w:rsid w:val="00184B61"/>
    <w:rsid w:val="00186191"/>
    <w:rsid w:val="001878ED"/>
    <w:rsid w:val="00191793"/>
    <w:rsid w:val="001927EF"/>
    <w:rsid w:val="00193BF3"/>
    <w:rsid w:val="0019434B"/>
    <w:rsid w:val="00195216"/>
    <w:rsid w:val="00195B46"/>
    <w:rsid w:val="001A0496"/>
    <w:rsid w:val="001A0A9A"/>
    <w:rsid w:val="001A1C45"/>
    <w:rsid w:val="001A259D"/>
    <w:rsid w:val="001A4250"/>
    <w:rsid w:val="001A447A"/>
    <w:rsid w:val="001A4AB2"/>
    <w:rsid w:val="001A5281"/>
    <w:rsid w:val="001A577A"/>
    <w:rsid w:val="001A609C"/>
    <w:rsid w:val="001A6550"/>
    <w:rsid w:val="001A6E7B"/>
    <w:rsid w:val="001A7709"/>
    <w:rsid w:val="001A7AB9"/>
    <w:rsid w:val="001B190D"/>
    <w:rsid w:val="001B2020"/>
    <w:rsid w:val="001B239F"/>
    <w:rsid w:val="001B2634"/>
    <w:rsid w:val="001B2E68"/>
    <w:rsid w:val="001B3545"/>
    <w:rsid w:val="001B5877"/>
    <w:rsid w:val="001B6BEF"/>
    <w:rsid w:val="001C0A12"/>
    <w:rsid w:val="001C18B2"/>
    <w:rsid w:val="001C1FEC"/>
    <w:rsid w:val="001C3883"/>
    <w:rsid w:val="001C3BDE"/>
    <w:rsid w:val="001C43FE"/>
    <w:rsid w:val="001C4B08"/>
    <w:rsid w:val="001C580A"/>
    <w:rsid w:val="001C70B5"/>
    <w:rsid w:val="001C7520"/>
    <w:rsid w:val="001D022A"/>
    <w:rsid w:val="001D044A"/>
    <w:rsid w:val="001D0C2D"/>
    <w:rsid w:val="001D2B3C"/>
    <w:rsid w:val="001D3B1A"/>
    <w:rsid w:val="001D4580"/>
    <w:rsid w:val="001D5BAD"/>
    <w:rsid w:val="001D61F8"/>
    <w:rsid w:val="001D62ED"/>
    <w:rsid w:val="001D65E9"/>
    <w:rsid w:val="001D6B3C"/>
    <w:rsid w:val="001D6E55"/>
    <w:rsid w:val="001D7185"/>
    <w:rsid w:val="001D7307"/>
    <w:rsid w:val="001D797C"/>
    <w:rsid w:val="001E1F78"/>
    <w:rsid w:val="001E34D4"/>
    <w:rsid w:val="001E3DDE"/>
    <w:rsid w:val="001E4528"/>
    <w:rsid w:val="001E5912"/>
    <w:rsid w:val="001E6261"/>
    <w:rsid w:val="001E7471"/>
    <w:rsid w:val="001F08A5"/>
    <w:rsid w:val="001F1666"/>
    <w:rsid w:val="001F280E"/>
    <w:rsid w:val="001F2B29"/>
    <w:rsid w:val="001F556E"/>
    <w:rsid w:val="001F5C17"/>
    <w:rsid w:val="001F6EF0"/>
    <w:rsid w:val="001F7F44"/>
    <w:rsid w:val="00200841"/>
    <w:rsid w:val="002009D0"/>
    <w:rsid w:val="00200AD2"/>
    <w:rsid w:val="0020137D"/>
    <w:rsid w:val="00202986"/>
    <w:rsid w:val="00202DA8"/>
    <w:rsid w:val="00202E47"/>
    <w:rsid w:val="00203B16"/>
    <w:rsid w:val="00205029"/>
    <w:rsid w:val="002063D7"/>
    <w:rsid w:val="0020780D"/>
    <w:rsid w:val="00210363"/>
    <w:rsid w:val="00211D47"/>
    <w:rsid w:val="00211FFD"/>
    <w:rsid w:val="00213961"/>
    <w:rsid w:val="00214B30"/>
    <w:rsid w:val="00215005"/>
    <w:rsid w:val="00215138"/>
    <w:rsid w:val="0021584E"/>
    <w:rsid w:val="00216E66"/>
    <w:rsid w:val="0022019E"/>
    <w:rsid w:val="002218C7"/>
    <w:rsid w:val="002245CA"/>
    <w:rsid w:val="002266FC"/>
    <w:rsid w:val="00226876"/>
    <w:rsid w:val="002300A2"/>
    <w:rsid w:val="00230BEC"/>
    <w:rsid w:val="002312CD"/>
    <w:rsid w:val="0023243A"/>
    <w:rsid w:val="00236050"/>
    <w:rsid w:val="0023640D"/>
    <w:rsid w:val="002366FB"/>
    <w:rsid w:val="002368C4"/>
    <w:rsid w:val="00236C97"/>
    <w:rsid w:val="0024090F"/>
    <w:rsid w:val="00240A04"/>
    <w:rsid w:val="00240F56"/>
    <w:rsid w:val="00242696"/>
    <w:rsid w:val="00243644"/>
    <w:rsid w:val="00246399"/>
    <w:rsid w:val="00246DF8"/>
    <w:rsid w:val="002471ED"/>
    <w:rsid w:val="00250CC0"/>
    <w:rsid w:val="002521C4"/>
    <w:rsid w:val="00253A25"/>
    <w:rsid w:val="00255053"/>
    <w:rsid w:val="002569E0"/>
    <w:rsid w:val="002570EA"/>
    <w:rsid w:val="0026008E"/>
    <w:rsid w:val="0026116A"/>
    <w:rsid w:val="00261F67"/>
    <w:rsid w:val="00262C9F"/>
    <w:rsid w:val="002639F6"/>
    <w:rsid w:val="00263B14"/>
    <w:rsid w:val="00264738"/>
    <w:rsid w:val="002666CC"/>
    <w:rsid w:val="00266FFF"/>
    <w:rsid w:val="0026777C"/>
    <w:rsid w:val="002709B9"/>
    <w:rsid w:val="00271E3A"/>
    <w:rsid w:val="002722A5"/>
    <w:rsid w:val="002734DC"/>
    <w:rsid w:val="00273D5B"/>
    <w:rsid w:val="00273E7C"/>
    <w:rsid w:val="00275911"/>
    <w:rsid w:val="0027613F"/>
    <w:rsid w:val="00276D43"/>
    <w:rsid w:val="00277B77"/>
    <w:rsid w:val="00280003"/>
    <w:rsid w:val="0028101A"/>
    <w:rsid w:val="00281170"/>
    <w:rsid w:val="002817FB"/>
    <w:rsid w:val="00283568"/>
    <w:rsid w:val="00284D67"/>
    <w:rsid w:val="0028680E"/>
    <w:rsid w:val="00286B27"/>
    <w:rsid w:val="002874BD"/>
    <w:rsid w:val="00287D21"/>
    <w:rsid w:val="002917D9"/>
    <w:rsid w:val="002920F5"/>
    <w:rsid w:val="002927E5"/>
    <w:rsid w:val="00292C1C"/>
    <w:rsid w:val="002943DA"/>
    <w:rsid w:val="002944A5"/>
    <w:rsid w:val="00294CC7"/>
    <w:rsid w:val="0029610F"/>
    <w:rsid w:val="0029623C"/>
    <w:rsid w:val="0029632C"/>
    <w:rsid w:val="00296628"/>
    <w:rsid w:val="002A05A5"/>
    <w:rsid w:val="002A1CE1"/>
    <w:rsid w:val="002A2E2C"/>
    <w:rsid w:val="002A2FC3"/>
    <w:rsid w:val="002A3912"/>
    <w:rsid w:val="002A5297"/>
    <w:rsid w:val="002A69E1"/>
    <w:rsid w:val="002A70AF"/>
    <w:rsid w:val="002B0391"/>
    <w:rsid w:val="002B0BBA"/>
    <w:rsid w:val="002B0C12"/>
    <w:rsid w:val="002B21FC"/>
    <w:rsid w:val="002B289A"/>
    <w:rsid w:val="002B2A99"/>
    <w:rsid w:val="002B2AFC"/>
    <w:rsid w:val="002B3202"/>
    <w:rsid w:val="002B46BE"/>
    <w:rsid w:val="002B535D"/>
    <w:rsid w:val="002B723C"/>
    <w:rsid w:val="002B7F82"/>
    <w:rsid w:val="002C0EC3"/>
    <w:rsid w:val="002C1E4E"/>
    <w:rsid w:val="002C28B0"/>
    <w:rsid w:val="002C4074"/>
    <w:rsid w:val="002C5B2C"/>
    <w:rsid w:val="002D051E"/>
    <w:rsid w:val="002D115D"/>
    <w:rsid w:val="002D18B1"/>
    <w:rsid w:val="002D2D45"/>
    <w:rsid w:val="002D5905"/>
    <w:rsid w:val="002D5E01"/>
    <w:rsid w:val="002D64A9"/>
    <w:rsid w:val="002D6C94"/>
    <w:rsid w:val="002E1D41"/>
    <w:rsid w:val="002E2ADF"/>
    <w:rsid w:val="002E4D6A"/>
    <w:rsid w:val="002E4F46"/>
    <w:rsid w:val="002E6966"/>
    <w:rsid w:val="002E7EEF"/>
    <w:rsid w:val="002F062F"/>
    <w:rsid w:val="002F0D2F"/>
    <w:rsid w:val="002F1BBE"/>
    <w:rsid w:val="002F2892"/>
    <w:rsid w:val="002F2A9B"/>
    <w:rsid w:val="002F2BA4"/>
    <w:rsid w:val="002F2DE4"/>
    <w:rsid w:val="002F3D39"/>
    <w:rsid w:val="002F4AA8"/>
    <w:rsid w:val="002F4B6B"/>
    <w:rsid w:val="002F51E9"/>
    <w:rsid w:val="002F5673"/>
    <w:rsid w:val="002F6218"/>
    <w:rsid w:val="00300B76"/>
    <w:rsid w:val="00302526"/>
    <w:rsid w:val="003043B6"/>
    <w:rsid w:val="00304467"/>
    <w:rsid w:val="00305887"/>
    <w:rsid w:val="00306917"/>
    <w:rsid w:val="00307025"/>
    <w:rsid w:val="00307092"/>
    <w:rsid w:val="003106B6"/>
    <w:rsid w:val="00311309"/>
    <w:rsid w:val="00311F32"/>
    <w:rsid w:val="003126FC"/>
    <w:rsid w:val="00313A61"/>
    <w:rsid w:val="00313CCF"/>
    <w:rsid w:val="00315638"/>
    <w:rsid w:val="00316B1E"/>
    <w:rsid w:val="003174D1"/>
    <w:rsid w:val="003202D5"/>
    <w:rsid w:val="0032199F"/>
    <w:rsid w:val="00322973"/>
    <w:rsid w:val="00322CB1"/>
    <w:rsid w:val="00324C88"/>
    <w:rsid w:val="00326623"/>
    <w:rsid w:val="00326965"/>
    <w:rsid w:val="00326D4A"/>
    <w:rsid w:val="00327114"/>
    <w:rsid w:val="00330DF6"/>
    <w:rsid w:val="00330FE6"/>
    <w:rsid w:val="00332446"/>
    <w:rsid w:val="00334771"/>
    <w:rsid w:val="00336631"/>
    <w:rsid w:val="00336BE7"/>
    <w:rsid w:val="00337631"/>
    <w:rsid w:val="00337A30"/>
    <w:rsid w:val="00340044"/>
    <w:rsid w:val="00341BBB"/>
    <w:rsid w:val="00341DB5"/>
    <w:rsid w:val="00345582"/>
    <w:rsid w:val="0034642B"/>
    <w:rsid w:val="003505EE"/>
    <w:rsid w:val="003506E0"/>
    <w:rsid w:val="00350D7F"/>
    <w:rsid w:val="00351067"/>
    <w:rsid w:val="0035288C"/>
    <w:rsid w:val="00352C1A"/>
    <w:rsid w:val="00354845"/>
    <w:rsid w:val="00354D2B"/>
    <w:rsid w:val="00355B1E"/>
    <w:rsid w:val="00355C60"/>
    <w:rsid w:val="00355C9F"/>
    <w:rsid w:val="0035629E"/>
    <w:rsid w:val="00357582"/>
    <w:rsid w:val="00357786"/>
    <w:rsid w:val="00357FAD"/>
    <w:rsid w:val="0036327F"/>
    <w:rsid w:val="00366AB7"/>
    <w:rsid w:val="00366DFF"/>
    <w:rsid w:val="0037054B"/>
    <w:rsid w:val="00370896"/>
    <w:rsid w:val="00371426"/>
    <w:rsid w:val="0037314B"/>
    <w:rsid w:val="00373DF0"/>
    <w:rsid w:val="00373FD0"/>
    <w:rsid w:val="00374559"/>
    <w:rsid w:val="00374699"/>
    <w:rsid w:val="00374D2F"/>
    <w:rsid w:val="00377366"/>
    <w:rsid w:val="00377933"/>
    <w:rsid w:val="00380CAB"/>
    <w:rsid w:val="00381571"/>
    <w:rsid w:val="00381AC6"/>
    <w:rsid w:val="00384152"/>
    <w:rsid w:val="003845E2"/>
    <w:rsid w:val="00384EFC"/>
    <w:rsid w:val="0038573F"/>
    <w:rsid w:val="00385F08"/>
    <w:rsid w:val="00386679"/>
    <w:rsid w:val="00386C6D"/>
    <w:rsid w:val="00387274"/>
    <w:rsid w:val="00390964"/>
    <w:rsid w:val="00391D80"/>
    <w:rsid w:val="00393B59"/>
    <w:rsid w:val="003958D0"/>
    <w:rsid w:val="00397970"/>
    <w:rsid w:val="003A0DB3"/>
    <w:rsid w:val="003A2113"/>
    <w:rsid w:val="003A2264"/>
    <w:rsid w:val="003A462D"/>
    <w:rsid w:val="003A565A"/>
    <w:rsid w:val="003A5BB1"/>
    <w:rsid w:val="003A6C04"/>
    <w:rsid w:val="003B0194"/>
    <w:rsid w:val="003B0CAB"/>
    <w:rsid w:val="003B1B9D"/>
    <w:rsid w:val="003B3366"/>
    <w:rsid w:val="003B426E"/>
    <w:rsid w:val="003B43CF"/>
    <w:rsid w:val="003B5F36"/>
    <w:rsid w:val="003B6354"/>
    <w:rsid w:val="003B6A6E"/>
    <w:rsid w:val="003B73DC"/>
    <w:rsid w:val="003C0A11"/>
    <w:rsid w:val="003C1BC2"/>
    <w:rsid w:val="003C1FE6"/>
    <w:rsid w:val="003C2079"/>
    <w:rsid w:val="003C287F"/>
    <w:rsid w:val="003C3187"/>
    <w:rsid w:val="003C407A"/>
    <w:rsid w:val="003C510D"/>
    <w:rsid w:val="003C574A"/>
    <w:rsid w:val="003C5FA0"/>
    <w:rsid w:val="003C7146"/>
    <w:rsid w:val="003D2540"/>
    <w:rsid w:val="003D390E"/>
    <w:rsid w:val="003D4170"/>
    <w:rsid w:val="003D48EC"/>
    <w:rsid w:val="003D4FFD"/>
    <w:rsid w:val="003D6B69"/>
    <w:rsid w:val="003D6ED0"/>
    <w:rsid w:val="003D74B9"/>
    <w:rsid w:val="003E168F"/>
    <w:rsid w:val="003E19DF"/>
    <w:rsid w:val="003E1DA8"/>
    <w:rsid w:val="003E211F"/>
    <w:rsid w:val="003E268C"/>
    <w:rsid w:val="003E2F25"/>
    <w:rsid w:val="003E3701"/>
    <w:rsid w:val="003E4D03"/>
    <w:rsid w:val="003E6461"/>
    <w:rsid w:val="003E6550"/>
    <w:rsid w:val="003F0255"/>
    <w:rsid w:val="003F0A43"/>
    <w:rsid w:val="003F216D"/>
    <w:rsid w:val="003F3666"/>
    <w:rsid w:val="003F4831"/>
    <w:rsid w:val="003F63FC"/>
    <w:rsid w:val="003F6E13"/>
    <w:rsid w:val="003F7FE6"/>
    <w:rsid w:val="00400E85"/>
    <w:rsid w:val="00401525"/>
    <w:rsid w:val="00402351"/>
    <w:rsid w:val="00403256"/>
    <w:rsid w:val="00404FD6"/>
    <w:rsid w:val="00405301"/>
    <w:rsid w:val="00405F1A"/>
    <w:rsid w:val="0040636F"/>
    <w:rsid w:val="00407979"/>
    <w:rsid w:val="00410ED2"/>
    <w:rsid w:val="00411AC2"/>
    <w:rsid w:val="00412406"/>
    <w:rsid w:val="0041307D"/>
    <w:rsid w:val="004138EE"/>
    <w:rsid w:val="0041405F"/>
    <w:rsid w:val="00414401"/>
    <w:rsid w:val="00414B38"/>
    <w:rsid w:val="0041537D"/>
    <w:rsid w:val="00415A66"/>
    <w:rsid w:val="00416A19"/>
    <w:rsid w:val="004170C9"/>
    <w:rsid w:val="00420329"/>
    <w:rsid w:val="004222AE"/>
    <w:rsid w:val="00422374"/>
    <w:rsid w:val="00423595"/>
    <w:rsid w:val="00423E06"/>
    <w:rsid w:val="004244B7"/>
    <w:rsid w:val="00424E16"/>
    <w:rsid w:val="0042511A"/>
    <w:rsid w:val="00425CD8"/>
    <w:rsid w:val="0042648B"/>
    <w:rsid w:val="0042702F"/>
    <w:rsid w:val="004300AB"/>
    <w:rsid w:val="0043177D"/>
    <w:rsid w:val="0043180C"/>
    <w:rsid w:val="00431F77"/>
    <w:rsid w:val="00431F95"/>
    <w:rsid w:val="00432286"/>
    <w:rsid w:val="00434A2A"/>
    <w:rsid w:val="00435787"/>
    <w:rsid w:val="00436154"/>
    <w:rsid w:val="00436165"/>
    <w:rsid w:val="004422B5"/>
    <w:rsid w:val="00443167"/>
    <w:rsid w:val="004435F7"/>
    <w:rsid w:val="004445BC"/>
    <w:rsid w:val="00445747"/>
    <w:rsid w:val="00446C80"/>
    <w:rsid w:val="00446EB2"/>
    <w:rsid w:val="00450DA4"/>
    <w:rsid w:val="00451A63"/>
    <w:rsid w:val="00452F69"/>
    <w:rsid w:val="004540F0"/>
    <w:rsid w:val="00454196"/>
    <w:rsid w:val="004547AA"/>
    <w:rsid w:val="0045546F"/>
    <w:rsid w:val="004554FF"/>
    <w:rsid w:val="0045738A"/>
    <w:rsid w:val="00457A7D"/>
    <w:rsid w:val="00460306"/>
    <w:rsid w:val="004604B1"/>
    <w:rsid w:val="00460899"/>
    <w:rsid w:val="00461C6F"/>
    <w:rsid w:val="00461D8B"/>
    <w:rsid w:val="004622E6"/>
    <w:rsid w:val="004631D8"/>
    <w:rsid w:val="00463916"/>
    <w:rsid w:val="00463A44"/>
    <w:rsid w:val="00463E31"/>
    <w:rsid w:val="0046558D"/>
    <w:rsid w:val="00466F63"/>
    <w:rsid w:val="004677FC"/>
    <w:rsid w:val="004708E5"/>
    <w:rsid w:val="004716AD"/>
    <w:rsid w:val="0047211D"/>
    <w:rsid w:val="00472319"/>
    <w:rsid w:val="00473122"/>
    <w:rsid w:val="00473267"/>
    <w:rsid w:val="004745E7"/>
    <w:rsid w:val="00474B73"/>
    <w:rsid w:val="00474E12"/>
    <w:rsid w:val="004756C8"/>
    <w:rsid w:val="004805C2"/>
    <w:rsid w:val="00480CC5"/>
    <w:rsid w:val="00481C58"/>
    <w:rsid w:val="004820B9"/>
    <w:rsid w:val="00483161"/>
    <w:rsid w:val="0048367D"/>
    <w:rsid w:val="00483B94"/>
    <w:rsid w:val="00485271"/>
    <w:rsid w:val="004856C3"/>
    <w:rsid w:val="004876C4"/>
    <w:rsid w:val="00491405"/>
    <w:rsid w:val="00491748"/>
    <w:rsid w:val="00495B9C"/>
    <w:rsid w:val="00495E8C"/>
    <w:rsid w:val="00496109"/>
    <w:rsid w:val="00496433"/>
    <w:rsid w:val="004A03A7"/>
    <w:rsid w:val="004A0460"/>
    <w:rsid w:val="004A0DBA"/>
    <w:rsid w:val="004A1142"/>
    <w:rsid w:val="004A14D5"/>
    <w:rsid w:val="004A1CF8"/>
    <w:rsid w:val="004A225E"/>
    <w:rsid w:val="004A28BF"/>
    <w:rsid w:val="004A5B80"/>
    <w:rsid w:val="004A6411"/>
    <w:rsid w:val="004A6683"/>
    <w:rsid w:val="004B1BC1"/>
    <w:rsid w:val="004B22A9"/>
    <w:rsid w:val="004B2653"/>
    <w:rsid w:val="004B29D5"/>
    <w:rsid w:val="004B3E5F"/>
    <w:rsid w:val="004B3FFC"/>
    <w:rsid w:val="004B4D5D"/>
    <w:rsid w:val="004B5508"/>
    <w:rsid w:val="004B5539"/>
    <w:rsid w:val="004B64D4"/>
    <w:rsid w:val="004B75BC"/>
    <w:rsid w:val="004C3F7B"/>
    <w:rsid w:val="004C4D1A"/>
    <w:rsid w:val="004C5DE7"/>
    <w:rsid w:val="004C675D"/>
    <w:rsid w:val="004C6B05"/>
    <w:rsid w:val="004C6DBF"/>
    <w:rsid w:val="004D2EAE"/>
    <w:rsid w:val="004D33C9"/>
    <w:rsid w:val="004D483A"/>
    <w:rsid w:val="004D51B4"/>
    <w:rsid w:val="004D584F"/>
    <w:rsid w:val="004D5C0D"/>
    <w:rsid w:val="004D6113"/>
    <w:rsid w:val="004D6456"/>
    <w:rsid w:val="004D7ADF"/>
    <w:rsid w:val="004E0259"/>
    <w:rsid w:val="004E064D"/>
    <w:rsid w:val="004E0735"/>
    <w:rsid w:val="004E4222"/>
    <w:rsid w:val="004E4E34"/>
    <w:rsid w:val="004E6E66"/>
    <w:rsid w:val="004E7252"/>
    <w:rsid w:val="004F066F"/>
    <w:rsid w:val="004F0D4F"/>
    <w:rsid w:val="004F2AB8"/>
    <w:rsid w:val="004F312C"/>
    <w:rsid w:val="004F3CDB"/>
    <w:rsid w:val="004F470E"/>
    <w:rsid w:val="004F4B80"/>
    <w:rsid w:val="004F4FA9"/>
    <w:rsid w:val="004F603B"/>
    <w:rsid w:val="004F7967"/>
    <w:rsid w:val="00500050"/>
    <w:rsid w:val="00500229"/>
    <w:rsid w:val="0050035F"/>
    <w:rsid w:val="0050105A"/>
    <w:rsid w:val="00501CF5"/>
    <w:rsid w:val="00501FDC"/>
    <w:rsid w:val="005027F2"/>
    <w:rsid w:val="0050369D"/>
    <w:rsid w:val="00504D76"/>
    <w:rsid w:val="00506AC1"/>
    <w:rsid w:val="005072F4"/>
    <w:rsid w:val="005078A4"/>
    <w:rsid w:val="00510568"/>
    <w:rsid w:val="00511B24"/>
    <w:rsid w:val="005150D9"/>
    <w:rsid w:val="005158C1"/>
    <w:rsid w:val="00516267"/>
    <w:rsid w:val="00520AB1"/>
    <w:rsid w:val="00520F55"/>
    <w:rsid w:val="00521269"/>
    <w:rsid w:val="00522165"/>
    <w:rsid w:val="005222B6"/>
    <w:rsid w:val="005227A0"/>
    <w:rsid w:val="005243C8"/>
    <w:rsid w:val="00525FEE"/>
    <w:rsid w:val="0052612D"/>
    <w:rsid w:val="00527C0B"/>
    <w:rsid w:val="005367C2"/>
    <w:rsid w:val="00537248"/>
    <w:rsid w:val="00537338"/>
    <w:rsid w:val="00540CED"/>
    <w:rsid w:val="005413FD"/>
    <w:rsid w:val="005423BC"/>
    <w:rsid w:val="005437FD"/>
    <w:rsid w:val="0054796A"/>
    <w:rsid w:val="00551984"/>
    <w:rsid w:val="0055218E"/>
    <w:rsid w:val="005542E3"/>
    <w:rsid w:val="00555020"/>
    <w:rsid w:val="00556E92"/>
    <w:rsid w:val="00560CE0"/>
    <w:rsid w:val="005635E1"/>
    <w:rsid w:val="005636CB"/>
    <w:rsid w:val="005642F6"/>
    <w:rsid w:val="00565966"/>
    <w:rsid w:val="00566067"/>
    <w:rsid w:val="0056608F"/>
    <w:rsid w:val="005661B8"/>
    <w:rsid w:val="0056635D"/>
    <w:rsid w:val="005675C7"/>
    <w:rsid w:val="00570377"/>
    <w:rsid w:val="00571935"/>
    <w:rsid w:val="00572502"/>
    <w:rsid w:val="00572CAE"/>
    <w:rsid w:val="00573E8A"/>
    <w:rsid w:val="00574DC6"/>
    <w:rsid w:val="00574F44"/>
    <w:rsid w:val="00576373"/>
    <w:rsid w:val="0058245A"/>
    <w:rsid w:val="00582979"/>
    <w:rsid w:val="005836CC"/>
    <w:rsid w:val="00584EDE"/>
    <w:rsid w:val="00585D13"/>
    <w:rsid w:val="00585EE8"/>
    <w:rsid w:val="0058713B"/>
    <w:rsid w:val="005871F4"/>
    <w:rsid w:val="0058775D"/>
    <w:rsid w:val="00587765"/>
    <w:rsid w:val="00587FEF"/>
    <w:rsid w:val="00590020"/>
    <w:rsid w:val="005907EA"/>
    <w:rsid w:val="0059098A"/>
    <w:rsid w:val="005914CA"/>
    <w:rsid w:val="00591BE7"/>
    <w:rsid w:val="00591D93"/>
    <w:rsid w:val="005933EB"/>
    <w:rsid w:val="00594660"/>
    <w:rsid w:val="005948C5"/>
    <w:rsid w:val="00595B47"/>
    <w:rsid w:val="00595E59"/>
    <w:rsid w:val="00596483"/>
    <w:rsid w:val="00596ABC"/>
    <w:rsid w:val="00597856"/>
    <w:rsid w:val="005A28BD"/>
    <w:rsid w:val="005A6357"/>
    <w:rsid w:val="005A7216"/>
    <w:rsid w:val="005A7C74"/>
    <w:rsid w:val="005A7F25"/>
    <w:rsid w:val="005B0DB3"/>
    <w:rsid w:val="005B12AC"/>
    <w:rsid w:val="005B4261"/>
    <w:rsid w:val="005B434C"/>
    <w:rsid w:val="005B6C28"/>
    <w:rsid w:val="005C1F4B"/>
    <w:rsid w:val="005C2418"/>
    <w:rsid w:val="005C28A2"/>
    <w:rsid w:val="005C2DA4"/>
    <w:rsid w:val="005C2FB8"/>
    <w:rsid w:val="005C4056"/>
    <w:rsid w:val="005C43AA"/>
    <w:rsid w:val="005C71B6"/>
    <w:rsid w:val="005D07E3"/>
    <w:rsid w:val="005D1A45"/>
    <w:rsid w:val="005D2606"/>
    <w:rsid w:val="005D2A06"/>
    <w:rsid w:val="005D318A"/>
    <w:rsid w:val="005D327A"/>
    <w:rsid w:val="005D33C3"/>
    <w:rsid w:val="005D3660"/>
    <w:rsid w:val="005D4B25"/>
    <w:rsid w:val="005D4C21"/>
    <w:rsid w:val="005D599F"/>
    <w:rsid w:val="005D5F98"/>
    <w:rsid w:val="005D5FAF"/>
    <w:rsid w:val="005E1E4A"/>
    <w:rsid w:val="005E27B4"/>
    <w:rsid w:val="005E292F"/>
    <w:rsid w:val="005E3EF4"/>
    <w:rsid w:val="005E7338"/>
    <w:rsid w:val="005F0471"/>
    <w:rsid w:val="005F2C61"/>
    <w:rsid w:val="005F4218"/>
    <w:rsid w:val="005F610B"/>
    <w:rsid w:val="005F669A"/>
    <w:rsid w:val="005F7B93"/>
    <w:rsid w:val="006002D6"/>
    <w:rsid w:val="00600530"/>
    <w:rsid w:val="00600A4B"/>
    <w:rsid w:val="00600EE5"/>
    <w:rsid w:val="006024F1"/>
    <w:rsid w:val="00602F42"/>
    <w:rsid w:val="00603139"/>
    <w:rsid w:val="00603956"/>
    <w:rsid w:val="00603A86"/>
    <w:rsid w:val="00604816"/>
    <w:rsid w:val="00604C17"/>
    <w:rsid w:val="006057FA"/>
    <w:rsid w:val="006062C0"/>
    <w:rsid w:val="00607059"/>
    <w:rsid w:val="00607AA5"/>
    <w:rsid w:val="006100C5"/>
    <w:rsid w:val="006100F3"/>
    <w:rsid w:val="006117C6"/>
    <w:rsid w:val="00612992"/>
    <w:rsid w:val="006146D7"/>
    <w:rsid w:val="006152E9"/>
    <w:rsid w:val="0061561A"/>
    <w:rsid w:val="006178A2"/>
    <w:rsid w:val="0062012F"/>
    <w:rsid w:val="00620173"/>
    <w:rsid w:val="00620D62"/>
    <w:rsid w:val="0062130F"/>
    <w:rsid w:val="00622926"/>
    <w:rsid w:val="00622E81"/>
    <w:rsid w:val="00623232"/>
    <w:rsid w:val="00623BE4"/>
    <w:rsid w:val="006257CC"/>
    <w:rsid w:val="006276D8"/>
    <w:rsid w:val="00631B85"/>
    <w:rsid w:val="00632F69"/>
    <w:rsid w:val="00633847"/>
    <w:rsid w:val="00634D59"/>
    <w:rsid w:val="006352EB"/>
    <w:rsid w:val="0063652D"/>
    <w:rsid w:val="00637726"/>
    <w:rsid w:val="00637FAA"/>
    <w:rsid w:val="00640417"/>
    <w:rsid w:val="006453D0"/>
    <w:rsid w:val="006455C4"/>
    <w:rsid w:val="00645CC8"/>
    <w:rsid w:val="00646FFE"/>
    <w:rsid w:val="0064765D"/>
    <w:rsid w:val="006477AD"/>
    <w:rsid w:val="006478CA"/>
    <w:rsid w:val="00647FC8"/>
    <w:rsid w:val="006510A3"/>
    <w:rsid w:val="006516C1"/>
    <w:rsid w:val="00651A73"/>
    <w:rsid w:val="00651AE5"/>
    <w:rsid w:val="0065238A"/>
    <w:rsid w:val="00653319"/>
    <w:rsid w:val="006539AA"/>
    <w:rsid w:val="00654F4B"/>
    <w:rsid w:val="0065548E"/>
    <w:rsid w:val="00655AC0"/>
    <w:rsid w:val="00656661"/>
    <w:rsid w:val="00656CEA"/>
    <w:rsid w:val="006601BE"/>
    <w:rsid w:val="00661710"/>
    <w:rsid w:val="00661B26"/>
    <w:rsid w:val="00662886"/>
    <w:rsid w:val="006639CF"/>
    <w:rsid w:val="00664755"/>
    <w:rsid w:val="00665809"/>
    <w:rsid w:val="00666247"/>
    <w:rsid w:val="006666A4"/>
    <w:rsid w:val="00666A97"/>
    <w:rsid w:val="006676EC"/>
    <w:rsid w:val="00667F8C"/>
    <w:rsid w:val="00670153"/>
    <w:rsid w:val="0067051A"/>
    <w:rsid w:val="00670D0A"/>
    <w:rsid w:val="0067138D"/>
    <w:rsid w:val="006719F7"/>
    <w:rsid w:val="00671EBE"/>
    <w:rsid w:val="006720B5"/>
    <w:rsid w:val="006721D1"/>
    <w:rsid w:val="006723C9"/>
    <w:rsid w:val="00673500"/>
    <w:rsid w:val="0067504C"/>
    <w:rsid w:val="0067665D"/>
    <w:rsid w:val="0067681C"/>
    <w:rsid w:val="0067748E"/>
    <w:rsid w:val="0067782D"/>
    <w:rsid w:val="006803F6"/>
    <w:rsid w:val="006807E6"/>
    <w:rsid w:val="00680B11"/>
    <w:rsid w:val="00681D94"/>
    <w:rsid w:val="00683C0D"/>
    <w:rsid w:val="0068472F"/>
    <w:rsid w:val="006856B0"/>
    <w:rsid w:val="00685EFC"/>
    <w:rsid w:val="0068606B"/>
    <w:rsid w:val="006866C2"/>
    <w:rsid w:val="006900E9"/>
    <w:rsid w:val="00690962"/>
    <w:rsid w:val="00691642"/>
    <w:rsid w:val="00693099"/>
    <w:rsid w:val="00693A5E"/>
    <w:rsid w:val="006961C9"/>
    <w:rsid w:val="006976C9"/>
    <w:rsid w:val="006A0FE8"/>
    <w:rsid w:val="006A2C88"/>
    <w:rsid w:val="006A47D1"/>
    <w:rsid w:val="006A4C34"/>
    <w:rsid w:val="006A5A78"/>
    <w:rsid w:val="006A5C73"/>
    <w:rsid w:val="006A6536"/>
    <w:rsid w:val="006B0C04"/>
    <w:rsid w:val="006B2209"/>
    <w:rsid w:val="006B36D2"/>
    <w:rsid w:val="006B3F7A"/>
    <w:rsid w:val="006B4F45"/>
    <w:rsid w:val="006B5946"/>
    <w:rsid w:val="006B61B7"/>
    <w:rsid w:val="006C03E3"/>
    <w:rsid w:val="006C0C57"/>
    <w:rsid w:val="006C0C91"/>
    <w:rsid w:val="006C1964"/>
    <w:rsid w:val="006C2705"/>
    <w:rsid w:val="006C36B6"/>
    <w:rsid w:val="006C4680"/>
    <w:rsid w:val="006C473A"/>
    <w:rsid w:val="006C5928"/>
    <w:rsid w:val="006C628F"/>
    <w:rsid w:val="006D02A1"/>
    <w:rsid w:val="006D1596"/>
    <w:rsid w:val="006D424D"/>
    <w:rsid w:val="006D51AD"/>
    <w:rsid w:val="006D53EE"/>
    <w:rsid w:val="006D661C"/>
    <w:rsid w:val="006D78E1"/>
    <w:rsid w:val="006E006C"/>
    <w:rsid w:val="006E009F"/>
    <w:rsid w:val="006E1254"/>
    <w:rsid w:val="006E12F3"/>
    <w:rsid w:val="006E19CD"/>
    <w:rsid w:val="006E34B5"/>
    <w:rsid w:val="006E372E"/>
    <w:rsid w:val="006E6211"/>
    <w:rsid w:val="006E655E"/>
    <w:rsid w:val="006E6D89"/>
    <w:rsid w:val="006E70E1"/>
    <w:rsid w:val="006E7C7E"/>
    <w:rsid w:val="006F0060"/>
    <w:rsid w:val="006F2EBC"/>
    <w:rsid w:val="006F3A15"/>
    <w:rsid w:val="006F4C93"/>
    <w:rsid w:val="006F5082"/>
    <w:rsid w:val="006F5A57"/>
    <w:rsid w:val="006F60F4"/>
    <w:rsid w:val="006F7913"/>
    <w:rsid w:val="007007E9"/>
    <w:rsid w:val="0070174F"/>
    <w:rsid w:val="00703FCF"/>
    <w:rsid w:val="00704CE8"/>
    <w:rsid w:val="00706133"/>
    <w:rsid w:val="00706F58"/>
    <w:rsid w:val="00710D74"/>
    <w:rsid w:val="00711CFE"/>
    <w:rsid w:val="0071262D"/>
    <w:rsid w:val="00712A41"/>
    <w:rsid w:val="00712D55"/>
    <w:rsid w:val="00713616"/>
    <w:rsid w:val="007144A6"/>
    <w:rsid w:val="00715CA4"/>
    <w:rsid w:val="00715EAD"/>
    <w:rsid w:val="0071666D"/>
    <w:rsid w:val="00716C1E"/>
    <w:rsid w:val="00716FF3"/>
    <w:rsid w:val="00720BD9"/>
    <w:rsid w:val="00726E93"/>
    <w:rsid w:val="00727B6D"/>
    <w:rsid w:val="00727C65"/>
    <w:rsid w:val="0073315D"/>
    <w:rsid w:val="00733C4C"/>
    <w:rsid w:val="00740687"/>
    <w:rsid w:val="007411E0"/>
    <w:rsid w:val="00742289"/>
    <w:rsid w:val="007422D0"/>
    <w:rsid w:val="007423CD"/>
    <w:rsid w:val="00743727"/>
    <w:rsid w:val="0074391F"/>
    <w:rsid w:val="00744855"/>
    <w:rsid w:val="0074531E"/>
    <w:rsid w:val="007473E6"/>
    <w:rsid w:val="0074747E"/>
    <w:rsid w:val="007477FA"/>
    <w:rsid w:val="00747A9C"/>
    <w:rsid w:val="0075099D"/>
    <w:rsid w:val="0075198A"/>
    <w:rsid w:val="00753047"/>
    <w:rsid w:val="00753175"/>
    <w:rsid w:val="00753621"/>
    <w:rsid w:val="007537BC"/>
    <w:rsid w:val="00753C68"/>
    <w:rsid w:val="007545FA"/>
    <w:rsid w:val="00754D46"/>
    <w:rsid w:val="007569E8"/>
    <w:rsid w:val="00756B80"/>
    <w:rsid w:val="00757BD8"/>
    <w:rsid w:val="007605B4"/>
    <w:rsid w:val="007608E7"/>
    <w:rsid w:val="00760D99"/>
    <w:rsid w:val="0076141D"/>
    <w:rsid w:val="00762092"/>
    <w:rsid w:val="007632C4"/>
    <w:rsid w:val="007649FD"/>
    <w:rsid w:val="007654A3"/>
    <w:rsid w:val="00765864"/>
    <w:rsid w:val="00766C29"/>
    <w:rsid w:val="00767202"/>
    <w:rsid w:val="00767976"/>
    <w:rsid w:val="0077014C"/>
    <w:rsid w:val="007706C1"/>
    <w:rsid w:val="00770EF0"/>
    <w:rsid w:val="007718FC"/>
    <w:rsid w:val="007722F9"/>
    <w:rsid w:val="00774CE5"/>
    <w:rsid w:val="007760E7"/>
    <w:rsid w:val="007766D0"/>
    <w:rsid w:val="0077763E"/>
    <w:rsid w:val="00777A1D"/>
    <w:rsid w:val="00777B1D"/>
    <w:rsid w:val="00780A7D"/>
    <w:rsid w:val="00780C27"/>
    <w:rsid w:val="0078118D"/>
    <w:rsid w:val="0078309A"/>
    <w:rsid w:val="0078366A"/>
    <w:rsid w:val="007853E8"/>
    <w:rsid w:val="00785B92"/>
    <w:rsid w:val="0078620A"/>
    <w:rsid w:val="007879D8"/>
    <w:rsid w:val="00790DA6"/>
    <w:rsid w:val="00790E91"/>
    <w:rsid w:val="00791382"/>
    <w:rsid w:val="007913A2"/>
    <w:rsid w:val="007924EE"/>
    <w:rsid w:val="0079279F"/>
    <w:rsid w:val="007930CB"/>
    <w:rsid w:val="00793346"/>
    <w:rsid w:val="00793695"/>
    <w:rsid w:val="00794E95"/>
    <w:rsid w:val="00795010"/>
    <w:rsid w:val="00795367"/>
    <w:rsid w:val="007A0391"/>
    <w:rsid w:val="007A0DA6"/>
    <w:rsid w:val="007A1D11"/>
    <w:rsid w:val="007A368D"/>
    <w:rsid w:val="007A36E4"/>
    <w:rsid w:val="007A3FB3"/>
    <w:rsid w:val="007A59ED"/>
    <w:rsid w:val="007A5E6B"/>
    <w:rsid w:val="007A62DF"/>
    <w:rsid w:val="007B0567"/>
    <w:rsid w:val="007B1AB7"/>
    <w:rsid w:val="007B1E19"/>
    <w:rsid w:val="007B2215"/>
    <w:rsid w:val="007B4279"/>
    <w:rsid w:val="007B43A9"/>
    <w:rsid w:val="007B5691"/>
    <w:rsid w:val="007B5CAE"/>
    <w:rsid w:val="007B642D"/>
    <w:rsid w:val="007B6936"/>
    <w:rsid w:val="007B7A8A"/>
    <w:rsid w:val="007B7F24"/>
    <w:rsid w:val="007C0016"/>
    <w:rsid w:val="007C12FC"/>
    <w:rsid w:val="007C2BB8"/>
    <w:rsid w:val="007C5EC9"/>
    <w:rsid w:val="007D0158"/>
    <w:rsid w:val="007D2371"/>
    <w:rsid w:val="007D2385"/>
    <w:rsid w:val="007D25FE"/>
    <w:rsid w:val="007D2C5C"/>
    <w:rsid w:val="007D4728"/>
    <w:rsid w:val="007D7067"/>
    <w:rsid w:val="007D7357"/>
    <w:rsid w:val="007E0C99"/>
    <w:rsid w:val="007E29CF"/>
    <w:rsid w:val="007E4376"/>
    <w:rsid w:val="007E4845"/>
    <w:rsid w:val="007E660D"/>
    <w:rsid w:val="007E6B3C"/>
    <w:rsid w:val="007E78AD"/>
    <w:rsid w:val="007E78C7"/>
    <w:rsid w:val="007E7A68"/>
    <w:rsid w:val="007F013B"/>
    <w:rsid w:val="007F1149"/>
    <w:rsid w:val="007F2E09"/>
    <w:rsid w:val="007F3A85"/>
    <w:rsid w:val="007F6B8D"/>
    <w:rsid w:val="007F7A68"/>
    <w:rsid w:val="00801005"/>
    <w:rsid w:val="00801D96"/>
    <w:rsid w:val="0080452D"/>
    <w:rsid w:val="0080521D"/>
    <w:rsid w:val="008069EE"/>
    <w:rsid w:val="00807CC5"/>
    <w:rsid w:val="008119C1"/>
    <w:rsid w:val="00811ACD"/>
    <w:rsid w:val="008133C1"/>
    <w:rsid w:val="008154CF"/>
    <w:rsid w:val="00816521"/>
    <w:rsid w:val="00817B5E"/>
    <w:rsid w:val="00817D58"/>
    <w:rsid w:val="00821BBC"/>
    <w:rsid w:val="00822684"/>
    <w:rsid w:val="00824AA0"/>
    <w:rsid w:val="00825334"/>
    <w:rsid w:val="00825478"/>
    <w:rsid w:val="008258A3"/>
    <w:rsid w:val="00826265"/>
    <w:rsid w:val="00826725"/>
    <w:rsid w:val="008276A0"/>
    <w:rsid w:val="0083041D"/>
    <w:rsid w:val="00831D1D"/>
    <w:rsid w:val="00831E9F"/>
    <w:rsid w:val="00832AE8"/>
    <w:rsid w:val="008332B4"/>
    <w:rsid w:val="008341C3"/>
    <w:rsid w:val="00835943"/>
    <w:rsid w:val="00840F98"/>
    <w:rsid w:val="008424BB"/>
    <w:rsid w:val="00844662"/>
    <w:rsid w:val="00846348"/>
    <w:rsid w:val="00847984"/>
    <w:rsid w:val="00850B87"/>
    <w:rsid w:val="008510A9"/>
    <w:rsid w:val="00852242"/>
    <w:rsid w:val="00853188"/>
    <w:rsid w:val="00854D74"/>
    <w:rsid w:val="00854E57"/>
    <w:rsid w:val="00857F23"/>
    <w:rsid w:val="00860EB6"/>
    <w:rsid w:val="008626FF"/>
    <w:rsid w:val="00863F7C"/>
    <w:rsid w:val="0086725D"/>
    <w:rsid w:val="00867DEE"/>
    <w:rsid w:val="00870894"/>
    <w:rsid w:val="00871CD4"/>
    <w:rsid w:val="00872919"/>
    <w:rsid w:val="00872D48"/>
    <w:rsid w:val="0087398E"/>
    <w:rsid w:val="00873AF0"/>
    <w:rsid w:val="008744E7"/>
    <w:rsid w:val="00875267"/>
    <w:rsid w:val="00875F0F"/>
    <w:rsid w:val="00876510"/>
    <w:rsid w:val="00876597"/>
    <w:rsid w:val="0087743A"/>
    <w:rsid w:val="00877EA4"/>
    <w:rsid w:val="00877EF5"/>
    <w:rsid w:val="008823F7"/>
    <w:rsid w:val="00883C4E"/>
    <w:rsid w:val="0088431D"/>
    <w:rsid w:val="00887D46"/>
    <w:rsid w:val="0089224A"/>
    <w:rsid w:val="00892FBD"/>
    <w:rsid w:val="008949AF"/>
    <w:rsid w:val="00895693"/>
    <w:rsid w:val="00895CDA"/>
    <w:rsid w:val="00897875"/>
    <w:rsid w:val="008A194F"/>
    <w:rsid w:val="008A26F7"/>
    <w:rsid w:val="008A2F27"/>
    <w:rsid w:val="008A3194"/>
    <w:rsid w:val="008A3BA8"/>
    <w:rsid w:val="008A5AE1"/>
    <w:rsid w:val="008A5D40"/>
    <w:rsid w:val="008A6CED"/>
    <w:rsid w:val="008A7955"/>
    <w:rsid w:val="008A7C32"/>
    <w:rsid w:val="008B0134"/>
    <w:rsid w:val="008B0C5C"/>
    <w:rsid w:val="008B0F63"/>
    <w:rsid w:val="008B1175"/>
    <w:rsid w:val="008B31B7"/>
    <w:rsid w:val="008B3968"/>
    <w:rsid w:val="008B4767"/>
    <w:rsid w:val="008B53D5"/>
    <w:rsid w:val="008B55F8"/>
    <w:rsid w:val="008B5A2C"/>
    <w:rsid w:val="008B65FE"/>
    <w:rsid w:val="008C02D8"/>
    <w:rsid w:val="008C0609"/>
    <w:rsid w:val="008C1C06"/>
    <w:rsid w:val="008C2858"/>
    <w:rsid w:val="008C28E0"/>
    <w:rsid w:val="008C310C"/>
    <w:rsid w:val="008C433A"/>
    <w:rsid w:val="008C748B"/>
    <w:rsid w:val="008D0410"/>
    <w:rsid w:val="008D0FD3"/>
    <w:rsid w:val="008D12B4"/>
    <w:rsid w:val="008D138E"/>
    <w:rsid w:val="008D142F"/>
    <w:rsid w:val="008D3368"/>
    <w:rsid w:val="008D386C"/>
    <w:rsid w:val="008D4EF0"/>
    <w:rsid w:val="008D60F7"/>
    <w:rsid w:val="008E10C4"/>
    <w:rsid w:val="008E149A"/>
    <w:rsid w:val="008E1EDA"/>
    <w:rsid w:val="008E2DC8"/>
    <w:rsid w:val="008E323D"/>
    <w:rsid w:val="008E39AD"/>
    <w:rsid w:val="008E5355"/>
    <w:rsid w:val="008E682C"/>
    <w:rsid w:val="008E6D93"/>
    <w:rsid w:val="008E7C4C"/>
    <w:rsid w:val="008F025F"/>
    <w:rsid w:val="008F1680"/>
    <w:rsid w:val="008F3050"/>
    <w:rsid w:val="008F30C7"/>
    <w:rsid w:val="008F322F"/>
    <w:rsid w:val="008F3A2D"/>
    <w:rsid w:val="008F3CB1"/>
    <w:rsid w:val="008F425D"/>
    <w:rsid w:val="008F4437"/>
    <w:rsid w:val="008F52AA"/>
    <w:rsid w:val="008F5C9E"/>
    <w:rsid w:val="008F5E3D"/>
    <w:rsid w:val="008F6101"/>
    <w:rsid w:val="009003FC"/>
    <w:rsid w:val="0090059A"/>
    <w:rsid w:val="009018F6"/>
    <w:rsid w:val="0090211C"/>
    <w:rsid w:val="009044B4"/>
    <w:rsid w:val="00905251"/>
    <w:rsid w:val="00906158"/>
    <w:rsid w:val="0090642A"/>
    <w:rsid w:val="009106F8"/>
    <w:rsid w:val="00911B88"/>
    <w:rsid w:val="009142A2"/>
    <w:rsid w:val="009152CD"/>
    <w:rsid w:val="00915B0C"/>
    <w:rsid w:val="00917185"/>
    <w:rsid w:val="009176AA"/>
    <w:rsid w:val="00920207"/>
    <w:rsid w:val="009210B5"/>
    <w:rsid w:val="009218E8"/>
    <w:rsid w:val="00921CCB"/>
    <w:rsid w:val="009247F5"/>
    <w:rsid w:val="00924C1B"/>
    <w:rsid w:val="00926E07"/>
    <w:rsid w:val="00927054"/>
    <w:rsid w:val="00927C34"/>
    <w:rsid w:val="00927D42"/>
    <w:rsid w:val="00927D65"/>
    <w:rsid w:val="0093126A"/>
    <w:rsid w:val="009315D8"/>
    <w:rsid w:val="00935087"/>
    <w:rsid w:val="00935405"/>
    <w:rsid w:val="009379BF"/>
    <w:rsid w:val="00937F83"/>
    <w:rsid w:val="00941B15"/>
    <w:rsid w:val="00942190"/>
    <w:rsid w:val="00942640"/>
    <w:rsid w:val="00942EBF"/>
    <w:rsid w:val="0094338D"/>
    <w:rsid w:val="009433C4"/>
    <w:rsid w:val="00943720"/>
    <w:rsid w:val="0094477A"/>
    <w:rsid w:val="00944996"/>
    <w:rsid w:val="00944F8F"/>
    <w:rsid w:val="00945AC8"/>
    <w:rsid w:val="00945F78"/>
    <w:rsid w:val="009467BB"/>
    <w:rsid w:val="00946BC5"/>
    <w:rsid w:val="00946DDF"/>
    <w:rsid w:val="009475C4"/>
    <w:rsid w:val="00950D6B"/>
    <w:rsid w:val="00952287"/>
    <w:rsid w:val="00953511"/>
    <w:rsid w:val="00953A92"/>
    <w:rsid w:val="00953B7A"/>
    <w:rsid w:val="00953DF3"/>
    <w:rsid w:val="00954011"/>
    <w:rsid w:val="00954CBA"/>
    <w:rsid w:val="00961E73"/>
    <w:rsid w:val="00962940"/>
    <w:rsid w:val="00963041"/>
    <w:rsid w:val="009635E7"/>
    <w:rsid w:val="00964A01"/>
    <w:rsid w:val="00965495"/>
    <w:rsid w:val="00966289"/>
    <w:rsid w:val="00966558"/>
    <w:rsid w:val="009700FC"/>
    <w:rsid w:val="009712E4"/>
    <w:rsid w:val="009713B7"/>
    <w:rsid w:val="00971657"/>
    <w:rsid w:val="00971713"/>
    <w:rsid w:val="009718BD"/>
    <w:rsid w:val="00971B5A"/>
    <w:rsid w:val="00972181"/>
    <w:rsid w:val="00972B0B"/>
    <w:rsid w:val="009736FE"/>
    <w:rsid w:val="009743B1"/>
    <w:rsid w:val="00976A58"/>
    <w:rsid w:val="00977239"/>
    <w:rsid w:val="00977E4B"/>
    <w:rsid w:val="0098008D"/>
    <w:rsid w:val="00982120"/>
    <w:rsid w:val="009838B8"/>
    <w:rsid w:val="009839A9"/>
    <w:rsid w:val="00985138"/>
    <w:rsid w:val="009856B1"/>
    <w:rsid w:val="009860B9"/>
    <w:rsid w:val="00986A95"/>
    <w:rsid w:val="00986DC5"/>
    <w:rsid w:val="00987B02"/>
    <w:rsid w:val="00987B68"/>
    <w:rsid w:val="0099013E"/>
    <w:rsid w:val="00990A4F"/>
    <w:rsid w:val="009911DF"/>
    <w:rsid w:val="00991C16"/>
    <w:rsid w:val="009943FA"/>
    <w:rsid w:val="0099563B"/>
    <w:rsid w:val="0099742D"/>
    <w:rsid w:val="00997561"/>
    <w:rsid w:val="009A0865"/>
    <w:rsid w:val="009A1106"/>
    <w:rsid w:val="009A1AD5"/>
    <w:rsid w:val="009A2280"/>
    <w:rsid w:val="009A392C"/>
    <w:rsid w:val="009A3A3D"/>
    <w:rsid w:val="009A3C33"/>
    <w:rsid w:val="009A400E"/>
    <w:rsid w:val="009A47E1"/>
    <w:rsid w:val="009A4830"/>
    <w:rsid w:val="009A564F"/>
    <w:rsid w:val="009A6B6B"/>
    <w:rsid w:val="009A6E8B"/>
    <w:rsid w:val="009B01BB"/>
    <w:rsid w:val="009B2C1D"/>
    <w:rsid w:val="009B3253"/>
    <w:rsid w:val="009B3899"/>
    <w:rsid w:val="009B580E"/>
    <w:rsid w:val="009B591F"/>
    <w:rsid w:val="009B592C"/>
    <w:rsid w:val="009C05A4"/>
    <w:rsid w:val="009C0D39"/>
    <w:rsid w:val="009C0F23"/>
    <w:rsid w:val="009C1693"/>
    <w:rsid w:val="009C1C54"/>
    <w:rsid w:val="009C2123"/>
    <w:rsid w:val="009C3661"/>
    <w:rsid w:val="009C40B6"/>
    <w:rsid w:val="009C5361"/>
    <w:rsid w:val="009C5636"/>
    <w:rsid w:val="009C5729"/>
    <w:rsid w:val="009C6B3B"/>
    <w:rsid w:val="009C7EE7"/>
    <w:rsid w:val="009D021E"/>
    <w:rsid w:val="009D1B7F"/>
    <w:rsid w:val="009D1ED2"/>
    <w:rsid w:val="009D216F"/>
    <w:rsid w:val="009D32E4"/>
    <w:rsid w:val="009D33ED"/>
    <w:rsid w:val="009D3762"/>
    <w:rsid w:val="009D3B22"/>
    <w:rsid w:val="009D4EFD"/>
    <w:rsid w:val="009D7EDB"/>
    <w:rsid w:val="009D7FF8"/>
    <w:rsid w:val="009E06F3"/>
    <w:rsid w:val="009E0879"/>
    <w:rsid w:val="009E30CC"/>
    <w:rsid w:val="009E31DC"/>
    <w:rsid w:val="009E44B9"/>
    <w:rsid w:val="009E4CDD"/>
    <w:rsid w:val="009E64A3"/>
    <w:rsid w:val="009E696C"/>
    <w:rsid w:val="009E6EA2"/>
    <w:rsid w:val="009E7CFB"/>
    <w:rsid w:val="009E7D3E"/>
    <w:rsid w:val="009F0800"/>
    <w:rsid w:val="009F0D3F"/>
    <w:rsid w:val="009F127D"/>
    <w:rsid w:val="009F36BA"/>
    <w:rsid w:val="009F3B33"/>
    <w:rsid w:val="009F4A01"/>
    <w:rsid w:val="009F4EAB"/>
    <w:rsid w:val="009F5756"/>
    <w:rsid w:val="009F5CD9"/>
    <w:rsid w:val="009F5E6E"/>
    <w:rsid w:val="009F60F4"/>
    <w:rsid w:val="009F63A0"/>
    <w:rsid w:val="009F6428"/>
    <w:rsid w:val="009F6671"/>
    <w:rsid w:val="009F6F72"/>
    <w:rsid w:val="00A000B2"/>
    <w:rsid w:val="00A00573"/>
    <w:rsid w:val="00A00A1C"/>
    <w:rsid w:val="00A00C3C"/>
    <w:rsid w:val="00A020C6"/>
    <w:rsid w:val="00A0217D"/>
    <w:rsid w:val="00A035C4"/>
    <w:rsid w:val="00A058EB"/>
    <w:rsid w:val="00A060D9"/>
    <w:rsid w:val="00A07370"/>
    <w:rsid w:val="00A07947"/>
    <w:rsid w:val="00A07E11"/>
    <w:rsid w:val="00A10482"/>
    <w:rsid w:val="00A10AEC"/>
    <w:rsid w:val="00A10E5C"/>
    <w:rsid w:val="00A11A24"/>
    <w:rsid w:val="00A142DD"/>
    <w:rsid w:val="00A149DD"/>
    <w:rsid w:val="00A158D5"/>
    <w:rsid w:val="00A207EA"/>
    <w:rsid w:val="00A20965"/>
    <w:rsid w:val="00A20E1C"/>
    <w:rsid w:val="00A20E4A"/>
    <w:rsid w:val="00A23232"/>
    <w:rsid w:val="00A23890"/>
    <w:rsid w:val="00A24066"/>
    <w:rsid w:val="00A245D5"/>
    <w:rsid w:val="00A25312"/>
    <w:rsid w:val="00A25A07"/>
    <w:rsid w:val="00A26549"/>
    <w:rsid w:val="00A276EA"/>
    <w:rsid w:val="00A277B0"/>
    <w:rsid w:val="00A31949"/>
    <w:rsid w:val="00A31A7D"/>
    <w:rsid w:val="00A336A4"/>
    <w:rsid w:val="00A33BCD"/>
    <w:rsid w:val="00A33CD4"/>
    <w:rsid w:val="00A33CDB"/>
    <w:rsid w:val="00A34E93"/>
    <w:rsid w:val="00A36A0D"/>
    <w:rsid w:val="00A3787E"/>
    <w:rsid w:val="00A40540"/>
    <w:rsid w:val="00A424FD"/>
    <w:rsid w:val="00A44B8F"/>
    <w:rsid w:val="00A44DCE"/>
    <w:rsid w:val="00A463B8"/>
    <w:rsid w:val="00A511A9"/>
    <w:rsid w:val="00A52115"/>
    <w:rsid w:val="00A5321B"/>
    <w:rsid w:val="00A536C1"/>
    <w:rsid w:val="00A53BCC"/>
    <w:rsid w:val="00A53DDB"/>
    <w:rsid w:val="00A551DD"/>
    <w:rsid w:val="00A57462"/>
    <w:rsid w:val="00A61128"/>
    <w:rsid w:val="00A61C13"/>
    <w:rsid w:val="00A61CD5"/>
    <w:rsid w:val="00A65420"/>
    <w:rsid w:val="00A66024"/>
    <w:rsid w:val="00A66785"/>
    <w:rsid w:val="00A70010"/>
    <w:rsid w:val="00A7195A"/>
    <w:rsid w:val="00A7232B"/>
    <w:rsid w:val="00A731DE"/>
    <w:rsid w:val="00A73CB9"/>
    <w:rsid w:val="00A7670E"/>
    <w:rsid w:val="00A76B0A"/>
    <w:rsid w:val="00A8187D"/>
    <w:rsid w:val="00A821A6"/>
    <w:rsid w:val="00A84756"/>
    <w:rsid w:val="00A86002"/>
    <w:rsid w:val="00A87F0E"/>
    <w:rsid w:val="00A90A7E"/>
    <w:rsid w:val="00A923A3"/>
    <w:rsid w:val="00A92EC8"/>
    <w:rsid w:val="00A93865"/>
    <w:rsid w:val="00A93B87"/>
    <w:rsid w:val="00A94503"/>
    <w:rsid w:val="00A95D82"/>
    <w:rsid w:val="00A96518"/>
    <w:rsid w:val="00A967CB"/>
    <w:rsid w:val="00A96BEC"/>
    <w:rsid w:val="00A96D24"/>
    <w:rsid w:val="00A973D3"/>
    <w:rsid w:val="00A979D9"/>
    <w:rsid w:val="00AA0647"/>
    <w:rsid w:val="00AA0CB0"/>
    <w:rsid w:val="00AA1C19"/>
    <w:rsid w:val="00AA31C5"/>
    <w:rsid w:val="00AA3342"/>
    <w:rsid w:val="00AA4091"/>
    <w:rsid w:val="00AA683E"/>
    <w:rsid w:val="00AA7708"/>
    <w:rsid w:val="00AB2707"/>
    <w:rsid w:val="00AB4E93"/>
    <w:rsid w:val="00AB6559"/>
    <w:rsid w:val="00AB7306"/>
    <w:rsid w:val="00AC003E"/>
    <w:rsid w:val="00AC004E"/>
    <w:rsid w:val="00AC2325"/>
    <w:rsid w:val="00AC3497"/>
    <w:rsid w:val="00AC544B"/>
    <w:rsid w:val="00AC7A8C"/>
    <w:rsid w:val="00AD262E"/>
    <w:rsid w:val="00AD287D"/>
    <w:rsid w:val="00AD3822"/>
    <w:rsid w:val="00AD4DE8"/>
    <w:rsid w:val="00AD51AE"/>
    <w:rsid w:val="00AD5423"/>
    <w:rsid w:val="00AD684F"/>
    <w:rsid w:val="00AD72AA"/>
    <w:rsid w:val="00AD73C6"/>
    <w:rsid w:val="00AD7AF5"/>
    <w:rsid w:val="00AE164C"/>
    <w:rsid w:val="00AE2758"/>
    <w:rsid w:val="00AE297A"/>
    <w:rsid w:val="00AE2E0C"/>
    <w:rsid w:val="00AE3089"/>
    <w:rsid w:val="00AE35DA"/>
    <w:rsid w:val="00AE4F96"/>
    <w:rsid w:val="00AE5045"/>
    <w:rsid w:val="00AE50D2"/>
    <w:rsid w:val="00AE6143"/>
    <w:rsid w:val="00AE72EF"/>
    <w:rsid w:val="00AF251A"/>
    <w:rsid w:val="00AF2536"/>
    <w:rsid w:val="00AF2ADD"/>
    <w:rsid w:val="00AF2C34"/>
    <w:rsid w:val="00AF3A82"/>
    <w:rsid w:val="00AF4E2E"/>
    <w:rsid w:val="00AF58BB"/>
    <w:rsid w:val="00AF6D44"/>
    <w:rsid w:val="00AF7EE8"/>
    <w:rsid w:val="00B01AD4"/>
    <w:rsid w:val="00B01FC9"/>
    <w:rsid w:val="00B02F98"/>
    <w:rsid w:val="00B030F4"/>
    <w:rsid w:val="00B031A3"/>
    <w:rsid w:val="00B034D9"/>
    <w:rsid w:val="00B042F1"/>
    <w:rsid w:val="00B053F2"/>
    <w:rsid w:val="00B0600A"/>
    <w:rsid w:val="00B0633C"/>
    <w:rsid w:val="00B06467"/>
    <w:rsid w:val="00B06C2E"/>
    <w:rsid w:val="00B07040"/>
    <w:rsid w:val="00B07B65"/>
    <w:rsid w:val="00B07CE8"/>
    <w:rsid w:val="00B1021E"/>
    <w:rsid w:val="00B114A7"/>
    <w:rsid w:val="00B1164B"/>
    <w:rsid w:val="00B13E46"/>
    <w:rsid w:val="00B14409"/>
    <w:rsid w:val="00B154D0"/>
    <w:rsid w:val="00B16D3B"/>
    <w:rsid w:val="00B16F95"/>
    <w:rsid w:val="00B177FD"/>
    <w:rsid w:val="00B20899"/>
    <w:rsid w:val="00B213FB"/>
    <w:rsid w:val="00B22B75"/>
    <w:rsid w:val="00B27CF7"/>
    <w:rsid w:val="00B30C75"/>
    <w:rsid w:val="00B30C82"/>
    <w:rsid w:val="00B30F19"/>
    <w:rsid w:val="00B3602B"/>
    <w:rsid w:val="00B37119"/>
    <w:rsid w:val="00B37377"/>
    <w:rsid w:val="00B40F76"/>
    <w:rsid w:val="00B417AD"/>
    <w:rsid w:val="00B41ED9"/>
    <w:rsid w:val="00B42278"/>
    <w:rsid w:val="00B425FF"/>
    <w:rsid w:val="00B44A72"/>
    <w:rsid w:val="00B462B4"/>
    <w:rsid w:val="00B46A21"/>
    <w:rsid w:val="00B46E89"/>
    <w:rsid w:val="00B47232"/>
    <w:rsid w:val="00B47EAD"/>
    <w:rsid w:val="00B51A83"/>
    <w:rsid w:val="00B51AD9"/>
    <w:rsid w:val="00B52226"/>
    <w:rsid w:val="00B52A32"/>
    <w:rsid w:val="00B533FF"/>
    <w:rsid w:val="00B540BB"/>
    <w:rsid w:val="00B54241"/>
    <w:rsid w:val="00B55F3C"/>
    <w:rsid w:val="00B5718F"/>
    <w:rsid w:val="00B5721C"/>
    <w:rsid w:val="00B574AF"/>
    <w:rsid w:val="00B600DA"/>
    <w:rsid w:val="00B6214C"/>
    <w:rsid w:val="00B62E11"/>
    <w:rsid w:val="00B63D73"/>
    <w:rsid w:val="00B64140"/>
    <w:rsid w:val="00B64161"/>
    <w:rsid w:val="00B662C6"/>
    <w:rsid w:val="00B66704"/>
    <w:rsid w:val="00B70B0B"/>
    <w:rsid w:val="00B71A08"/>
    <w:rsid w:val="00B734CC"/>
    <w:rsid w:val="00B73556"/>
    <w:rsid w:val="00B73989"/>
    <w:rsid w:val="00B73F9B"/>
    <w:rsid w:val="00B74094"/>
    <w:rsid w:val="00B741F4"/>
    <w:rsid w:val="00B742BF"/>
    <w:rsid w:val="00B75200"/>
    <w:rsid w:val="00B75A14"/>
    <w:rsid w:val="00B805B2"/>
    <w:rsid w:val="00B80862"/>
    <w:rsid w:val="00B81291"/>
    <w:rsid w:val="00B8337B"/>
    <w:rsid w:val="00B83AF7"/>
    <w:rsid w:val="00B84306"/>
    <w:rsid w:val="00B849AD"/>
    <w:rsid w:val="00B84E6F"/>
    <w:rsid w:val="00B85041"/>
    <w:rsid w:val="00B8526E"/>
    <w:rsid w:val="00B852B6"/>
    <w:rsid w:val="00B853BF"/>
    <w:rsid w:val="00B86A50"/>
    <w:rsid w:val="00B86A5E"/>
    <w:rsid w:val="00B875A1"/>
    <w:rsid w:val="00B878CD"/>
    <w:rsid w:val="00B90043"/>
    <w:rsid w:val="00B90EAA"/>
    <w:rsid w:val="00B91689"/>
    <w:rsid w:val="00B929AB"/>
    <w:rsid w:val="00B92BA0"/>
    <w:rsid w:val="00B92ED8"/>
    <w:rsid w:val="00B930EE"/>
    <w:rsid w:val="00B931D5"/>
    <w:rsid w:val="00B9572E"/>
    <w:rsid w:val="00B95CD6"/>
    <w:rsid w:val="00B96465"/>
    <w:rsid w:val="00B97DE6"/>
    <w:rsid w:val="00B97F3C"/>
    <w:rsid w:val="00BA127F"/>
    <w:rsid w:val="00BA132A"/>
    <w:rsid w:val="00BA138E"/>
    <w:rsid w:val="00BA6CB8"/>
    <w:rsid w:val="00BA7B89"/>
    <w:rsid w:val="00BB0723"/>
    <w:rsid w:val="00BB117E"/>
    <w:rsid w:val="00BB16FD"/>
    <w:rsid w:val="00BB1F74"/>
    <w:rsid w:val="00BB221E"/>
    <w:rsid w:val="00BB50F1"/>
    <w:rsid w:val="00BB6869"/>
    <w:rsid w:val="00BB7436"/>
    <w:rsid w:val="00BB74B0"/>
    <w:rsid w:val="00BB79A7"/>
    <w:rsid w:val="00BB7A33"/>
    <w:rsid w:val="00BC0415"/>
    <w:rsid w:val="00BC0BF5"/>
    <w:rsid w:val="00BC22B5"/>
    <w:rsid w:val="00BC2499"/>
    <w:rsid w:val="00BC7167"/>
    <w:rsid w:val="00BD28BC"/>
    <w:rsid w:val="00BD3F6C"/>
    <w:rsid w:val="00BD5E99"/>
    <w:rsid w:val="00BD7275"/>
    <w:rsid w:val="00BE0788"/>
    <w:rsid w:val="00BE09F1"/>
    <w:rsid w:val="00BE112C"/>
    <w:rsid w:val="00BE23FD"/>
    <w:rsid w:val="00BE2826"/>
    <w:rsid w:val="00BE36A1"/>
    <w:rsid w:val="00BE52C1"/>
    <w:rsid w:val="00BE5476"/>
    <w:rsid w:val="00BE68BF"/>
    <w:rsid w:val="00BE6CA2"/>
    <w:rsid w:val="00BE701B"/>
    <w:rsid w:val="00BE7300"/>
    <w:rsid w:val="00BE7841"/>
    <w:rsid w:val="00BF03F6"/>
    <w:rsid w:val="00BF04D7"/>
    <w:rsid w:val="00BF094D"/>
    <w:rsid w:val="00BF17B3"/>
    <w:rsid w:val="00BF1C87"/>
    <w:rsid w:val="00BF40E7"/>
    <w:rsid w:val="00BF4C5C"/>
    <w:rsid w:val="00BF4DFC"/>
    <w:rsid w:val="00BF7ADE"/>
    <w:rsid w:val="00C01865"/>
    <w:rsid w:val="00C036C4"/>
    <w:rsid w:val="00C03DF5"/>
    <w:rsid w:val="00C03FD8"/>
    <w:rsid w:val="00C044D9"/>
    <w:rsid w:val="00C04C29"/>
    <w:rsid w:val="00C056A8"/>
    <w:rsid w:val="00C06506"/>
    <w:rsid w:val="00C07DC7"/>
    <w:rsid w:val="00C119CB"/>
    <w:rsid w:val="00C12A83"/>
    <w:rsid w:val="00C12EAB"/>
    <w:rsid w:val="00C14F0D"/>
    <w:rsid w:val="00C204F9"/>
    <w:rsid w:val="00C206E7"/>
    <w:rsid w:val="00C20F39"/>
    <w:rsid w:val="00C2385C"/>
    <w:rsid w:val="00C23E67"/>
    <w:rsid w:val="00C254C6"/>
    <w:rsid w:val="00C302FA"/>
    <w:rsid w:val="00C30EC6"/>
    <w:rsid w:val="00C33032"/>
    <w:rsid w:val="00C358D3"/>
    <w:rsid w:val="00C365A5"/>
    <w:rsid w:val="00C37663"/>
    <w:rsid w:val="00C37A3F"/>
    <w:rsid w:val="00C41627"/>
    <w:rsid w:val="00C42F83"/>
    <w:rsid w:val="00C43B18"/>
    <w:rsid w:val="00C44061"/>
    <w:rsid w:val="00C4473A"/>
    <w:rsid w:val="00C449D7"/>
    <w:rsid w:val="00C4536F"/>
    <w:rsid w:val="00C4694C"/>
    <w:rsid w:val="00C500DE"/>
    <w:rsid w:val="00C5036E"/>
    <w:rsid w:val="00C50838"/>
    <w:rsid w:val="00C50AC3"/>
    <w:rsid w:val="00C50C41"/>
    <w:rsid w:val="00C51786"/>
    <w:rsid w:val="00C53421"/>
    <w:rsid w:val="00C568D3"/>
    <w:rsid w:val="00C57BBE"/>
    <w:rsid w:val="00C63A81"/>
    <w:rsid w:val="00C63CB3"/>
    <w:rsid w:val="00C641C2"/>
    <w:rsid w:val="00C6551F"/>
    <w:rsid w:val="00C657EF"/>
    <w:rsid w:val="00C661EE"/>
    <w:rsid w:val="00C6656D"/>
    <w:rsid w:val="00C678AE"/>
    <w:rsid w:val="00C7085A"/>
    <w:rsid w:val="00C70DB2"/>
    <w:rsid w:val="00C71B16"/>
    <w:rsid w:val="00C71D57"/>
    <w:rsid w:val="00C721F0"/>
    <w:rsid w:val="00C76F7E"/>
    <w:rsid w:val="00C770ED"/>
    <w:rsid w:val="00C8093E"/>
    <w:rsid w:val="00C81B58"/>
    <w:rsid w:val="00C827CF"/>
    <w:rsid w:val="00C83E6E"/>
    <w:rsid w:val="00C84898"/>
    <w:rsid w:val="00C84FD5"/>
    <w:rsid w:val="00C86031"/>
    <w:rsid w:val="00C86A0A"/>
    <w:rsid w:val="00C8737A"/>
    <w:rsid w:val="00C87C5A"/>
    <w:rsid w:val="00C87D88"/>
    <w:rsid w:val="00C900E3"/>
    <w:rsid w:val="00C901C2"/>
    <w:rsid w:val="00C9154A"/>
    <w:rsid w:val="00C91C25"/>
    <w:rsid w:val="00C92C69"/>
    <w:rsid w:val="00C9360D"/>
    <w:rsid w:val="00C93BC7"/>
    <w:rsid w:val="00C946CA"/>
    <w:rsid w:val="00CA010F"/>
    <w:rsid w:val="00CA1D54"/>
    <w:rsid w:val="00CA1F4B"/>
    <w:rsid w:val="00CA2221"/>
    <w:rsid w:val="00CA270E"/>
    <w:rsid w:val="00CA3E21"/>
    <w:rsid w:val="00CA52C7"/>
    <w:rsid w:val="00CA556F"/>
    <w:rsid w:val="00CA6AF3"/>
    <w:rsid w:val="00CA6EFB"/>
    <w:rsid w:val="00CB00C8"/>
    <w:rsid w:val="00CB060D"/>
    <w:rsid w:val="00CB144B"/>
    <w:rsid w:val="00CB384E"/>
    <w:rsid w:val="00CB4809"/>
    <w:rsid w:val="00CB4B8A"/>
    <w:rsid w:val="00CB6C85"/>
    <w:rsid w:val="00CB6D64"/>
    <w:rsid w:val="00CC0CC4"/>
    <w:rsid w:val="00CC1197"/>
    <w:rsid w:val="00CC362B"/>
    <w:rsid w:val="00CC439D"/>
    <w:rsid w:val="00CC4D7D"/>
    <w:rsid w:val="00CC5C5A"/>
    <w:rsid w:val="00CC6312"/>
    <w:rsid w:val="00CC6F4B"/>
    <w:rsid w:val="00CC7254"/>
    <w:rsid w:val="00CC7EA5"/>
    <w:rsid w:val="00CD07D5"/>
    <w:rsid w:val="00CD13AD"/>
    <w:rsid w:val="00CD1ACE"/>
    <w:rsid w:val="00CD295E"/>
    <w:rsid w:val="00CD383F"/>
    <w:rsid w:val="00CD3FD8"/>
    <w:rsid w:val="00CD4058"/>
    <w:rsid w:val="00CD51D8"/>
    <w:rsid w:val="00CD5300"/>
    <w:rsid w:val="00CD5E5C"/>
    <w:rsid w:val="00CD628B"/>
    <w:rsid w:val="00CD79FA"/>
    <w:rsid w:val="00CE15DF"/>
    <w:rsid w:val="00CE31C0"/>
    <w:rsid w:val="00CE329E"/>
    <w:rsid w:val="00CE3304"/>
    <w:rsid w:val="00CE3587"/>
    <w:rsid w:val="00CE3963"/>
    <w:rsid w:val="00CE42B0"/>
    <w:rsid w:val="00CE6BBD"/>
    <w:rsid w:val="00CE7EF6"/>
    <w:rsid w:val="00CF1893"/>
    <w:rsid w:val="00CF1DC9"/>
    <w:rsid w:val="00CF1EF9"/>
    <w:rsid w:val="00CF21C0"/>
    <w:rsid w:val="00CF3164"/>
    <w:rsid w:val="00CF421D"/>
    <w:rsid w:val="00CF53F5"/>
    <w:rsid w:val="00CF573A"/>
    <w:rsid w:val="00CF6A46"/>
    <w:rsid w:val="00D01074"/>
    <w:rsid w:val="00D02A30"/>
    <w:rsid w:val="00D03455"/>
    <w:rsid w:val="00D04A75"/>
    <w:rsid w:val="00D04EBD"/>
    <w:rsid w:val="00D056CA"/>
    <w:rsid w:val="00D05707"/>
    <w:rsid w:val="00D059E4"/>
    <w:rsid w:val="00D065AC"/>
    <w:rsid w:val="00D0705B"/>
    <w:rsid w:val="00D10D21"/>
    <w:rsid w:val="00D140FD"/>
    <w:rsid w:val="00D16045"/>
    <w:rsid w:val="00D168DE"/>
    <w:rsid w:val="00D17D12"/>
    <w:rsid w:val="00D20D35"/>
    <w:rsid w:val="00D216D1"/>
    <w:rsid w:val="00D22EE2"/>
    <w:rsid w:val="00D24309"/>
    <w:rsid w:val="00D253AE"/>
    <w:rsid w:val="00D26706"/>
    <w:rsid w:val="00D26E9B"/>
    <w:rsid w:val="00D27F16"/>
    <w:rsid w:val="00D30235"/>
    <w:rsid w:val="00D310D8"/>
    <w:rsid w:val="00D311BD"/>
    <w:rsid w:val="00D31821"/>
    <w:rsid w:val="00D32122"/>
    <w:rsid w:val="00D339A8"/>
    <w:rsid w:val="00D36102"/>
    <w:rsid w:val="00D418E7"/>
    <w:rsid w:val="00D42AE7"/>
    <w:rsid w:val="00D43558"/>
    <w:rsid w:val="00D4470A"/>
    <w:rsid w:val="00D44F55"/>
    <w:rsid w:val="00D4551C"/>
    <w:rsid w:val="00D4566F"/>
    <w:rsid w:val="00D45E16"/>
    <w:rsid w:val="00D4722F"/>
    <w:rsid w:val="00D47406"/>
    <w:rsid w:val="00D50248"/>
    <w:rsid w:val="00D51430"/>
    <w:rsid w:val="00D5256C"/>
    <w:rsid w:val="00D5284C"/>
    <w:rsid w:val="00D535D9"/>
    <w:rsid w:val="00D53F6C"/>
    <w:rsid w:val="00D5550F"/>
    <w:rsid w:val="00D55B94"/>
    <w:rsid w:val="00D56EC9"/>
    <w:rsid w:val="00D60039"/>
    <w:rsid w:val="00D62D98"/>
    <w:rsid w:val="00D62EC1"/>
    <w:rsid w:val="00D65E0E"/>
    <w:rsid w:val="00D66039"/>
    <w:rsid w:val="00D66563"/>
    <w:rsid w:val="00D6692F"/>
    <w:rsid w:val="00D66E3F"/>
    <w:rsid w:val="00D673C8"/>
    <w:rsid w:val="00D709CA"/>
    <w:rsid w:val="00D70FD1"/>
    <w:rsid w:val="00D7147F"/>
    <w:rsid w:val="00D715E1"/>
    <w:rsid w:val="00D72EDE"/>
    <w:rsid w:val="00D73E52"/>
    <w:rsid w:val="00D73ED6"/>
    <w:rsid w:val="00D74B90"/>
    <w:rsid w:val="00D74E72"/>
    <w:rsid w:val="00D74EA1"/>
    <w:rsid w:val="00D752F0"/>
    <w:rsid w:val="00D75530"/>
    <w:rsid w:val="00D775D9"/>
    <w:rsid w:val="00D77EB0"/>
    <w:rsid w:val="00D77FA1"/>
    <w:rsid w:val="00D804FB"/>
    <w:rsid w:val="00D8104B"/>
    <w:rsid w:val="00D81630"/>
    <w:rsid w:val="00D817E3"/>
    <w:rsid w:val="00D82F2F"/>
    <w:rsid w:val="00D82FCD"/>
    <w:rsid w:val="00D8492C"/>
    <w:rsid w:val="00D84FEA"/>
    <w:rsid w:val="00D85AE2"/>
    <w:rsid w:val="00D86855"/>
    <w:rsid w:val="00D87085"/>
    <w:rsid w:val="00D87F0E"/>
    <w:rsid w:val="00D908F3"/>
    <w:rsid w:val="00D92384"/>
    <w:rsid w:val="00D92464"/>
    <w:rsid w:val="00D92F26"/>
    <w:rsid w:val="00D93FC2"/>
    <w:rsid w:val="00D94B45"/>
    <w:rsid w:val="00D95394"/>
    <w:rsid w:val="00D95AB6"/>
    <w:rsid w:val="00D96594"/>
    <w:rsid w:val="00DA0420"/>
    <w:rsid w:val="00DA096B"/>
    <w:rsid w:val="00DA0C47"/>
    <w:rsid w:val="00DA1CA4"/>
    <w:rsid w:val="00DA231C"/>
    <w:rsid w:val="00DA261C"/>
    <w:rsid w:val="00DA2F33"/>
    <w:rsid w:val="00DA48D4"/>
    <w:rsid w:val="00DA51CB"/>
    <w:rsid w:val="00DA5932"/>
    <w:rsid w:val="00DA5DEC"/>
    <w:rsid w:val="00DA6D75"/>
    <w:rsid w:val="00DA7190"/>
    <w:rsid w:val="00DB0484"/>
    <w:rsid w:val="00DB0AE1"/>
    <w:rsid w:val="00DB0E5E"/>
    <w:rsid w:val="00DB0FAD"/>
    <w:rsid w:val="00DB0FEF"/>
    <w:rsid w:val="00DB2983"/>
    <w:rsid w:val="00DB4142"/>
    <w:rsid w:val="00DB4155"/>
    <w:rsid w:val="00DB68E5"/>
    <w:rsid w:val="00DB68EF"/>
    <w:rsid w:val="00DB6C10"/>
    <w:rsid w:val="00DC0560"/>
    <w:rsid w:val="00DC115F"/>
    <w:rsid w:val="00DC20CA"/>
    <w:rsid w:val="00DC2913"/>
    <w:rsid w:val="00DC4549"/>
    <w:rsid w:val="00DC5135"/>
    <w:rsid w:val="00DC5A4D"/>
    <w:rsid w:val="00DC79F2"/>
    <w:rsid w:val="00DC7B28"/>
    <w:rsid w:val="00DD0F68"/>
    <w:rsid w:val="00DD2FCD"/>
    <w:rsid w:val="00DD3A4B"/>
    <w:rsid w:val="00DD6D74"/>
    <w:rsid w:val="00DD6F2B"/>
    <w:rsid w:val="00DE0F38"/>
    <w:rsid w:val="00DE4077"/>
    <w:rsid w:val="00DE41EA"/>
    <w:rsid w:val="00DE452A"/>
    <w:rsid w:val="00DE4690"/>
    <w:rsid w:val="00DE4CA4"/>
    <w:rsid w:val="00DE4DDA"/>
    <w:rsid w:val="00DE548C"/>
    <w:rsid w:val="00DE5583"/>
    <w:rsid w:val="00DE6920"/>
    <w:rsid w:val="00DE6DE7"/>
    <w:rsid w:val="00DF0231"/>
    <w:rsid w:val="00DF07D7"/>
    <w:rsid w:val="00DF0C33"/>
    <w:rsid w:val="00DF2D3E"/>
    <w:rsid w:val="00DF3013"/>
    <w:rsid w:val="00DF3BB6"/>
    <w:rsid w:val="00DF4BE8"/>
    <w:rsid w:val="00DF4FB0"/>
    <w:rsid w:val="00DF772F"/>
    <w:rsid w:val="00E00B7D"/>
    <w:rsid w:val="00E01CE2"/>
    <w:rsid w:val="00E03E15"/>
    <w:rsid w:val="00E04051"/>
    <w:rsid w:val="00E04652"/>
    <w:rsid w:val="00E0632A"/>
    <w:rsid w:val="00E06ED6"/>
    <w:rsid w:val="00E07148"/>
    <w:rsid w:val="00E07981"/>
    <w:rsid w:val="00E102BC"/>
    <w:rsid w:val="00E10534"/>
    <w:rsid w:val="00E117ED"/>
    <w:rsid w:val="00E12B50"/>
    <w:rsid w:val="00E140A5"/>
    <w:rsid w:val="00E15CF4"/>
    <w:rsid w:val="00E1769F"/>
    <w:rsid w:val="00E2403F"/>
    <w:rsid w:val="00E2526B"/>
    <w:rsid w:val="00E2572D"/>
    <w:rsid w:val="00E25939"/>
    <w:rsid w:val="00E263CB"/>
    <w:rsid w:val="00E26B08"/>
    <w:rsid w:val="00E26B58"/>
    <w:rsid w:val="00E321AF"/>
    <w:rsid w:val="00E3543D"/>
    <w:rsid w:val="00E3578F"/>
    <w:rsid w:val="00E43B8A"/>
    <w:rsid w:val="00E44FEE"/>
    <w:rsid w:val="00E46253"/>
    <w:rsid w:val="00E50103"/>
    <w:rsid w:val="00E50873"/>
    <w:rsid w:val="00E50921"/>
    <w:rsid w:val="00E50E09"/>
    <w:rsid w:val="00E51322"/>
    <w:rsid w:val="00E5182B"/>
    <w:rsid w:val="00E51EFC"/>
    <w:rsid w:val="00E52CC4"/>
    <w:rsid w:val="00E54C0A"/>
    <w:rsid w:val="00E5594C"/>
    <w:rsid w:val="00E56177"/>
    <w:rsid w:val="00E565F9"/>
    <w:rsid w:val="00E609AC"/>
    <w:rsid w:val="00E63297"/>
    <w:rsid w:val="00E632C3"/>
    <w:rsid w:val="00E63AB8"/>
    <w:rsid w:val="00E63F42"/>
    <w:rsid w:val="00E658FE"/>
    <w:rsid w:val="00E661EF"/>
    <w:rsid w:val="00E66E02"/>
    <w:rsid w:val="00E66E1D"/>
    <w:rsid w:val="00E70A5C"/>
    <w:rsid w:val="00E7138E"/>
    <w:rsid w:val="00E71C29"/>
    <w:rsid w:val="00E71C2C"/>
    <w:rsid w:val="00E73226"/>
    <w:rsid w:val="00E73425"/>
    <w:rsid w:val="00E74916"/>
    <w:rsid w:val="00E752E2"/>
    <w:rsid w:val="00E752F7"/>
    <w:rsid w:val="00E7551D"/>
    <w:rsid w:val="00E766EE"/>
    <w:rsid w:val="00E76A81"/>
    <w:rsid w:val="00E80E90"/>
    <w:rsid w:val="00E8127A"/>
    <w:rsid w:val="00E81962"/>
    <w:rsid w:val="00E81B50"/>
    <w:rsid w:val="00E820D3"/>
    <w:rsid w:val="00E82106"/>
    <w:rsid w:val="00E82413"/>
    <w:rsid w:val="00E833AC"/>
    <w:rsid w:val="00E835DB"/>
    <w:rsid w:val="00E844A6"/>
    <w:rsid w:val="00E84530"/>
    <w:rsid w:val="00E8546E"/>
    <w:rsid w:val="00E857EF"/>
    <w:rsid w:val="00E85DC4"/>
    <w:rsid w:val="00E86A0E"/>
    <w:rsid w:val="00E90921"/>
    <w:rsid w:val="00E90DB3"/>
    <w:rsid w:val="00E90E63"/>
    <w:rsid w:val="00E92788"/>
    <w:rsid w:val="00E933CE"/>
    <w:rsid w:val="00E94738"/>
    <w:rsid w:val="00E96288"/>
    <w:rsid w:val="00E974A8"/>
    <w:rsid w:val="00E97A7C"/>
    <w:rsid w:val="00EA000B"/>
    <w:rsid w:val="00EA029C"/>
    <w:rsid w:val="00EA282B"/>
    <w:rsid w:val="00EA3C16"/>
    <w:rsid w:val="00EA3C28"/>
    <w:rsid w:val="00EA462F"/>
    <w:rsid w:val="00EA6712"/>
    <w:rsid w:val="00EA6EC6"/>
    <w:rsid w:val="00EB0013"/>
    <w:rsid w:val="00EB0C63"/>
    <w:rsid w:val="00EB1019"/>
    <w:rsid w:val="00EB298C"/>
    <w:rsid w:val="00EB32AC"/>
    <w:rsid w:val="00EB4367"/>
    <w:rsid w:val="00EB4B55"/>
    <w:rsid w:val="00EB4B5C"/>
    <w:rsid w:val="00EB6AB2"/>
    <w:rsid w:val="00EB6EE9"/>
    <w:rsid w:val="00EB7D80"/>
    <w:rsid w:val="00EC06C0"/>
    <w:rsid w:val="00EC0824"/>
    <w:rsid w:val="00EC4B0C"/>
    <w:rsid w:val="00EC58CA"/>
    <w:rsid w:val="00EC6A80"/>
    <w:rsid w:val="00EC7FC6"/>
    <w:rsid w:val="00ED0346"/>
    <w:rsid w:val="00ED106C"/>
    <w:rsid w:val="00ED2BB0"/>
    <w:rsid w:val="00ED3C2A"/>
    <w:rsid w:val="00ED5F8B"/>
    <w:rsid w:val="00ED6580"/>
    <w:rsid w:val="00ED77EE"/>
    <w:rsid w:val="00EE012C"/>
    <w:rsid w:val="00EE0933"/>
    <w:rsid w:val="00EE2AAC"/>
    <w:rsid w:val="00EE2BEB"/>
    <w:rsid w:val="00EE2C09"/>
    <w:rsid w:val="00EE3383"/>
    <w:rsid w:val="00EE3F4D"/>
    <w:rsid w:val="00EE4AF0"/>
    <w:rsid w:val="00EE4C80"/>
    <w:rsid w:val="00EE50DE"/>
    <w:rsid w:val="00EE5B53"/>
    <w:rsid w:val="00EE6630"/>
    <w:rsid w:val="00EE6D3A"/>
    <w:rsid w:val="00EF08BF"/>
    <w:rsid w:val="00EF0BD9"/>
    <w:rsid w:val="00EF1C4E"/>
    <w:rsid w:val="00EF36C0"/>
    <w:rsid w:val="00EF71E9"/>
    <w:rsid w:val="00F00EEC"/>
    <w:rsid w:val="00F01222"/>
    <w:rsid w:val="00F01B24"/>
    <w:rsid w:val="00F06B1C"/>
    <w:rsid w:val="00F07301"/>
    <w:rsid w:val="00F0773A"/>
    <w:rsid w:val="00F07BF8"/>
    <w:rsid w:val="00F10058"/>
    <w:rsid w:val="00F13FE5"/>
    <w:rsid w:val="00F169D7"/>
    <w:rsid w:val="00F20E20"/>
    <w:rsid w:val="00F22339"/>
    <w:rsid w:val="00F22993"/>
    <w:rsid w:val="00F233C1"/>
    <w:rsid w:val="00F23586"/>
    <w:rsid w:val="00F2461A"/>
    <w:rsid w:val="00F24935"/>
    <w:rsid w:val="00F24C5E"/>
    <w:rsid w:val="00F2689B"/>
    <w:rsid w:val="00F270B3"/>
    <w:rsid w:val="00F274F6"/>
    <w:rsid w:val="00F3186A"/>
    <w:rsid w:val="00F31C98"/>
    <w:rsid w:val="00F331C4"/>
    <w:rsid w:val="00F333EC"/>
    <w:rsid w:val="00F3380B"/>
    <w:rsid w:val="00F33C6D"/>
    <w:rsid w:val="00F34B37"/>
    <w:rsid w:val="00F3512C"/>
    <w:rsid w:val="00F36216"/>
    <w:rsid w:val="00F3650C"/>
    <w:rsid w:val="00F36652"/>
    <w:rsid w:val="00F37569"/>
    <w:rsid w:val="00F422E5"/>
    <w:rsid w:val="00F43731"/>
    <w:rsid w:val="00F43B2C"/>
    <w:rsid w:val="00F45A80"/>
    <w:rsid w:val="00F46687"/>
    <w:rsid w:val="00F46BE4"/>
    <w:rsid w:val="00F51C2F"/>
    <w:rsid w:val="00F52097"/>
    <w:rsid w:val="00F521A6"/>
    <w:rsid w:val="00F5314B"/>
    <w:rsid w:val="00F5340C"/>
    <w:rsid w:val="00F53445"/>
    <w:rsid w:val="00F55A09"/>
    <w:rsid w:val="00F55CF3"/>
    <w:rsid w:val="00F56F3C"/>
    <w:rsid w:val="00F57136"/>
    <w:rsid w:val="00F57E14"/>
    <w:rsid w:val="00F60D73"/>
    <w:rsid w:val="00F6423A"/>
    <w:rsid w:val="00F6445A"/>
    <w:rsid w:val="00F64F86"/>
    <w:rsid w:val="00F663F1"/>
    <w:rsid w:val="00F67CFD"/>
    <w:rsid w:val="00F67DBD"/>
    <w:rsid w:val="00F70169"/>
    <w:rsid w:val="00F70772"/>
    <w:rsid w:val="00F70908"/>
    <w:rsid w:val="00F735E0"/>
    <w:rsid w:val="00F73AEF"/>
    <w:rsid w:val="00F7513D"/>
    <w:rsid w:val="00F76AC7"/>
    <w:rsid w:val="00F76EDF"/>
    <w:rsid w:val="00F775AD"/>
    <w:rsid w:val="00F77F7E"/>
    <w:rsid w:val="00F77F8A"/>
    <w:rsid w:val="00F802AB"/>
    <w:rsid w:val="00F80984"/>
    <w:rsid w:val="00F809B2"/>
    <w:rsid w:val="00F81841"/>
    <w:rsid w:val="00F8196A"/>
    <w:rsid w:val="00F841F1"/>
    <w:rsid w:val="00F85345"/>
    <w:rsid w:val="00F8580C"/>
    <w:rsid w:val="00F85DDF"/>
    <w:rsid w:val="00F868B1"/>
    <w:rsid w:val="00F87EDD"/>
    <w:rsid w:val="00F87F01"/>
    <w:rsid w:val="00F9210D"/>
    <w:rsid w:val="00F93EAF"/>
    <w:rsid w:val="00F9436E"/>
    <w:rsid w:val="00F94FF1"/>
    <w:rsid w:val="00F9587C"/>
    <w:rsid w:val="00F96CB2"/>
    <w:rsid w:val="00F96D14"/>
    <w:rsid w:val="00F9710A"/>
    <w:rsid w:val="00F97568"/>
    <w:rsid w:val="00F97F31"/>
    <w:rsid w:val="00FA07FC"/>
    <w:rsid w:val="00FA0982"/>
    <w:rsid w:val="00FA1BD3"/>
    <w:rsid w:val="00FA56B0"/>
    <w:rsid w:val="00FA59FC"/>
    <w:rsid w:val="00FA67BD"/>
    <w:rsid w:val="00FA6EF8"/>
    <w:rsid w:val="00FA750C"/>
    <w:rsid w:val="00FA76D4"/>
    <w:rsid w:val="00FB139F"/>
    <w:rsid w:val="00FB1DF5"/>
    <w:rsid w:val="00FB3397"/>
    <w:rsid w:val="00FB54C6"/>
    <w:rsid w:val="00FB598C"/>
    <w:rsid w:val="00FB5A49"/>
    <w:rsid w:val="00FB5D9B"/>
    <w:rsid w:val="00FB6E60"/>
    <w:rsid w:val="00FB7726"/>
    <w:rsid w:val="00FB7B89"/>
    <w:rsid w:val="00FC3528"/>
    <w:rsid w:val="00FC414E"/>
    <w:rsid w:val="00FC4F4A"/>
    <w:rsid w:val="00FC707A"/>
    <w:rsid w:val="00FC77A0"/>
    <w:rsid w:val="00FD0954"/>
    <w:rsid w:val="00FD0C84"/>
    <w:rsid w:val="00FD16E2"/>
    <w:rsid w:val="00FD24C7"/>
    <w:rsid w:val="00FD25F3"/>
    <w:rsid w:val="00FD29BD"/>
    <w:rsid w:val="00FD476A"/>
    <w:rsid w:val="00FD484B"/>
    <w:rsid w:val="00FD66B0"/>
    <w:rsid w:val="00FD6FD7"/>
    <w:rsid w:val="00FE04B9"/>
    <w:rsid w:val="00FE1944"/>
    <w:rsid w:val="00FE225A"/>
    <w:rsid w:val="00FE2A73"/>
    <w:rsid w:val="00FE3328"/>
    <w:rsid w:val="00FE5267"/>
    <w:rsid w:val="00FE5EB7"/>
    <w:rsid w:val="00FE68F9"/>
    <w:rsid w:val="00FF0C10"/>
    <w:rsid w:val="00FF0F86"/>
    <w:rsid w:val="00FF13D1"/>
    <w:rsid w:val="00FF1B04"/>
    <w:rsid w:val="00FF2361"/>
    <w:rsid w:val="00FF2570"/>
    <w:rsid w:val="00FF27C6"/>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style="mso-position-vertical-relative:line" fill="f" fillcolor="red" stroke="f">
      <v:fill color="red" on="f"/>
      <v:stroke on="f"/>
      <v:textbox inset="5.85pt,.7pt,5.85pt,.7pt"/>
    </o:shapedefaults>
    <o:shapelayout v:ext="edit">
      <o:idmap v:ext="edit" data="1"/>
    </o:shapelayout>
  </w:shapeDefaults>
  <w:decimalSymbol w:val="."/>
  <w:listSeparator w:val=","/>
  <w14:docId w14:val="2CD7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B1"/>
    <w:pPr>
      <w:widowControl w:val="0"/>
      <w:jc w:val="both"/>
    </w:pPr>
    <w:rPr>
      <w:kern w:val="2"/>
      <w:sz w:val="21"/>
      <w:szCs w:val="22"/>
    </w:rPr>
  </w:style>
  <w:style w:type="paragraph" w:styleId="1">
    <w:name w:val="heading 1"/>
    <w:basedOn w:val="a"/>
    <w:next w:val="a"/>
    <w:link w:val="10"/>
    <w:uiPriority w:val="9"/>
    <w:qFormat/>
    <w:rsid w:val="0038573F"/>
    <w:pPr>
      <w:keepNext/>
      <w:outlineLvl w:val="0"/>
    </w:pPr>
    <w:rPr>
      <w:rFonts w:asciiTheme="majorHAnsi" w:eastAsiaTheme="majorEastAsia" w:hAnsiTheme="majorHAnsi" w:cstheme="majorBidi"/>
      <w:sz w:val="24"/>
      <w:szCs w:val="24"/>
    </w:rPr>
  </w:style>
  <w:style w:type="paragraph" w:styleId="4">
    <w:name w:val="heading 4"/>
    <w:basedOn w:val="a"/>
    <w:link w:val="40"/>
    <w:uiPriority w:val="9"/>
    <w:qFormat/>
    <w:rsid w:val="00CD295E"/>
    <w:pPr>
      <w:widowControl/>
      <w:spacing w:before="100" w:beforeAutospacing="1" w:after="100" w:afterAutospacing="1"/>
      <w:jc w:val="left"/>
      <w:outlineLvl w:val="3"/>
    </w:pPr>
    <w:rPr>
      <w:rFonts w:ascii="ＭＳ Ｐゴシック" w:eastAsia="ＭＳ Ｐゴシック" w:hAnsi="ＭＳ Ｐゴシック" w:cs="ＭＳ Ｐ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D4A"/>
    <w:pPr>
      <w:ind w:leftChars="400" w:left="840"/>
    </w:pPr>
  </w:style>
  <w:style w:type="paragraph" w:styleId="a4">
    <w:name w:val="Balloon Text"/>
    <w:basedOn w:val="a"/>
    <w:link w:val="a5"/>
    <w:uiPriority w:val="99"/>
    <w:semiHidden/>
    <w:unhideWhenUsed/>
    <w:rsid w:val="007C2BB8"/>
    <w:rPr>
      <w:rFonts w:ascii="Arial" w:eastAsia="ＭＳ ゴシック" w:hAnsi="Arial"/>
      <w:sz w:val="18"/>
      <w:szCs w:val="18"/>
    </w:rPr>
  </w:style>
  <w:style w:type="character" w:customStyle="1" w:styleId="a5">
    <w:name w:val="吹き出し (文字)"/>
    <w:link w:val="a4"/>
    <w:uiPriority w:val="99"/>
    <w:semiHidden/>
    <w:rsid w:val="007C2BB8"/>
    <w:rPr>
      <w:rFonts w:ascii="Arial" w:eastAsia="ＭＳ ゴシック" w:hAnsi="Arial" w:cs="Times New Roman"/>
      <w:sz w:val="18"/>
      <w:szCs w:val="18"/>
    </w:rPr>
  </w:style>
  <w:style w:type="paragraph" w:styleId="a6">
    <w:name w:val="header"/>
    <w:basedOn w:val="a"/>
    <w:link w:val="a7"/>
    <w:uiPriority w:val="99"/>
    <w:unhideWhenUsed/>
    <w:rsid w:val="006E655E"/>
    <w:pPr>
      <w:tabs>
        <w:tab w:val="center" w:pos="4252"/>
        <w:tab w:val="right" w:pos="8504"/>
      </w:tabs>
      <w:snapToGrid w:val="0"/>
    </w:pPr>
  </w:style>
  <w:style w:type="character" w:customStyle="1" w:styleId="a7">
    <w:name w:val="ヘッダー (文字)"/>
    <w:basedOn w:val="a0"/>
    <w:link w:val="a6"/>
    <w:uiPriority w:val="99"/>
    <w:rsid w:val="006E655E"/>
  </w:style>
  <w:style w:type="paragraph" w:styleId="a8">
    <w:name w:val="footer"/>
    <w:basedOn w:val="a"/>
    <w:link w:val="a9"/>
    <w:uiPriority w:val="99"/>
    <w:unhideWhenUsed/>
    <w:rsid w:val="006E655E"/>
    <w:pPr>
      <w:tabs>
        <w:tab w:val="center" w:pos="4252"/>
        <w:tab w:val="right" w:pos="8504"/>
      </w:tabs>
      <w:snapToGrid w:val="0"/>
    </w:pPr>
  </w:style>
  <w:style w:type="character" w:customStyle="1" w:styleId="a9">
    <w:name w:val="フッター (文字)"/>
    <w:basedOn w:val="a0"/>
    <w:link w:val="a8"/>
    <w:uiPriority w:val="99"/>
    <w:rsid w:val="006E655E"/>
  </w:style>
  <w:style w:type="paragraph" w:styleId="Web">
    <w:name w:val="Normal (Web)"/>
    <w:basedOn w:val="a"/>
    <w:uiPriority w:val="99"/>
    <w:unhideWhenUsed/>
    <w:rsid w:val="000124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rsid w:val="00ED77EE"/>
    <w:pPr>
      <w:widowControl w:val="0"/>
      <w:wordWrap w:val="0"/>
      <w:autoSpaceDE w:val="0"/>
      <w:autoSpaceDN w:val="0"/>
      <w:adjustRightInd w:val="0"/>
      <w:spacing w:line="347" w:lineRule="exact"/>
      <w:jc w:val="both"/>
    </w:pPr>
    <w:rPr>
      <w:rFonts w:ascii="Times New Roman" w:hAnsi="Times New Roman"/>
      <w:spacing w:val="2"/>
      <w:sz w:val="22"/>
      <w:szCs w:val="22"/>
    </w:rPr>
  </w:style>
  <w:style w:type="character" w:styleId="ab">
    <w:name w:val="annotation reference"/>
    <w:uiPriority w:val="99"/>
    <w:semiHidden/>
    <w:unhideWhenUsed/>
    <w:rsid w:val="00296628"/>
    <w:rPr>
      <w:sz w:val="18"/>
      <w:szCs w:val="18"/>
    </w:rPr>
  </w:style>
  <w:style w:type="paragraph" w:styleId="ac">
    <w:name w:val="annotation text"/>
    <w:basedOn w:val="a"/>
    <w:link w:val="ad"/>
    <w:uiPriority w:val="99"/>
    <w:semiHidden/>
    <w:unhideWhenUsed/>
    <w:rsid w:val="00296628"/>
    <w:pPr>
      <w:jc w:val="left"/>
    </w:pPr>
  </w:style>
  <w:style w:type="character" w:customStyle="1" w:styleId="ad">
    <w:name w:val="コメント文字列 (文字)"/>
    <w:basedOn w:val="a0"/>
    <w:link w:val="ac"/>
    <w:uiPriority w:val="99"/>
    <w:semiHidden/>
    <w:rsid w:val="00296628"/>
  </w:style>
  <w:style w:type="paragraph" w:styleId="ae">
    <w:name w:val="Date"/>
    <w:basedOn w:val="a"/>
    <w:next w:val="a"/>
    <w:link w:val="af"/>
    <w:uiPriority w:val="99"/>
    <w:semiHidden/>
    <w:unhideWhenUsed/>
    <w:rsid w:val="00CD5E5C"/>
  </w:style>
  <w:style w:type="character" w:customStyle="1" w:styleId="af">
    <w:name w:val="日付 (文字)"/>
    <w:basedOn w:val="a0"/>
    <w:link w:val="ae"/>
    <w:uiPriority w:val="99"/>
    <w:semiHidden/>
    <w:rsid w:val="00CD5E5C"/>
  </w:style>
  <w:style w:type="paragraph" w:styleId="af0">
    <w:name w:val="Plain Text"/>
    <w:basedOn w:val="a"/>
    <w:link w:val="af1"/>
    <w:uiPriority w:val="99"/>
    <w:unhideWhenUsed/>
    <w:rsid w:val="00D27F16"/>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27F16"/>
    <w:rPr>
      <w:rFonts w:ascii="ＭＳ ゴシック" w:eastAsia="ＭＳ ゴシック" w:hAnsi="Courier New" w:cs="Courier New"/>
      <w:kern w:val="2"/>
      <w:szCs w:val="21"/>
    </w:rPr>
  </w:style>
  <w:style w:type="character" w:customStyle="1" w:styleId="style301">
    <w:name w:val="style301"/>
    <w:rsid w:val="00B02F98"/>
    <w:rPr>
      <w:sz w:val="21"/>
      <w:szCs w:val="21"/>
    </w:rPr>
  </w:style>
  <w:style w:type="character" w:customStyle="1" w:styleId="40">
    <w:name w:val="見出し 4 (文字)"/>
    <w:link w:val="4"/>
    <w:uiPriority w:val="9"/>
    <w:rsid w:val="00CD295E"/>
    <w:rPr>
      <w:rFonts w:ascii="ＭＳ Ｐゴシック" w:eastAsia="ＭＳ Ｐゴシック" w:hAnsi="ＭＳ Ｐゴシック" w:cs="ＭＳ Ｐゴシック"/>
      <w:b/>
      <w:bCs/>
      <w:color w:val="000000"/>
      <w:sz w:val="24"/>
      <w:szCs w:val="24"/>
    </w:rPr>
  </w:style>
  <w:style w:type="paragraph" w:customStyle="1" w:styleId="Default">
    <w:name w:val="Default"/>
    <w:rsid w:val="006477AD"/>
    <w:pPr>
      <w:widowControl w:val="0"/>
      <w:autoSpaceDE w:val="0"/>
      <w:autoSpaceDN w:val="0"/>
      <w:adjustRightInd w:val="0"/>
    </w:pPr>
    <w:rPr>
      <w:rFonts w:ascii="r..." w:eastAsia="r..." w:cs="r..."/>
      <w:color w:val="000000"/>
      <w:sz w:val="24"/>
      <w:szCs w:val="24"/>
    </w:rPr>
  </w:style>
  <w:style w:type="paragraph" w:customStyle="1" w:styleId="Lists1">
    <w:name w:val="Lists 1"/>
    <w:basedOn w:val="a"/>
    <w:link w:val="Lists10"/>
    <w:qFormat/>
    <w:rsid w:val="001B2E68"/>
    <w:pPr>
      <w:autoSpaceDE w:val="0"/>
      <w:autoSpaceDN w:val="0"/>
      <w:adjustRightInd w:val="0"/>
      <w:spacing w:line="420" w:lineRule="exact"/>
      <w:ind w:leftChars="314" w:left="899" w:hangingChars="100" w:hanging="240"/>
      <w:jc w:val="left"/>
    </w:pPr>
    <w:rPr>
      <w:rFonts w:ascii="ＭＳ 明朝" w:hAnsi="ＭＳ 明朝" w:cs="ＭＳ明朝,Bold"/>
      <w:bCs/>
      <w:kern w:val="0"/>
      <w:sz w:val="24"/>
      <w:szCs w:val="24"/>
      <w:u w:val="single"/>
    </w:rPr>
  </w:style>
  <w:style w:type="character" w:customStyle="1" w:styleId="Lists10">
    <w:name w:val="Lists 1 (文字)"/>
    <w:link w:val="Lists1"/>
    <w:rsid w:val="001B2E68"/>
    <w:rPr>
      <w:rFonts w:ascii="ＭＳ 明朝" w:hAnsi="ＭＳ 明朝" w:cs="ＭＳ明朝,Bold"/>
      <w:bCs/>
      <w:sz w:val="24"/>
      <w:szCs w:val="24"/>
      <w:u w:val="single"/>
    </w:rPr>
  </w:style>
  <w:style w:type="table" w:styleId="af2">
    <w:name w:val="Table Grid"/>
    <w:basedOn w:val="a1"/>
    <w:uiPriority w:val="59"/>
    <w:rsid w:val="00E2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8573F"/>
    <w:rPr>
      <w:rFonts w:asciiTheme="majorHAnsi" w:eastAsiaTheme="majorEastAsia" w:hAnsiTheme="majorHAnsi" w:cstheme="majorBidi"/>
      <w:kern w:val="2"/>
      <w:sz w:val="24"/>
      <w:szCs w:val="24"/>
    </w:rPr>
  </w:style>
  <w:style w:type="paragraph" w:styleId="af3">
    <w:name w:val="TOC Heading"/>
    <w:basedOn w:val="1"/>
    <w:next w:val="a"/>
    <w:uiPriority w:val="39"/>
    <w:unhideWhenUsed/>
    <w:qFormat/>
    <w:rsid w:val="0038573F"/>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38573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38573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38573F"/>
    <w:pPr>
      <w:widowControl/>
      <w:spacing w:after="100" w:line="276" w:lineRule="auto"/>
      <w:ind w:left="440"/>
      <w:jc w:val="left"/>
    </w:pPr>
    <w:rPr>
      <w:rFonts w:asciiTheme="minorHAnsi" w:eastAsiaTheme="minorEastAsia" w:hAnsiTheme="minorHAnsi" w:cstheme="minorBidi"/>
      <w:kern w:val="0"/>
      <w:sz w:val="22"/>
    </w:rPr>
  </w:style>
  <w:style w:type="paragraph" w:customStyle="1" w:styleId="AppendixBody1">
    <w:name w:val="Appendix Body 1"/>
    <w:basedOn w:val="a"/>
    <w:link w:val="AppendixBody10"/>
    <w:qFormat/>
    <w:rsid w:val="004631D8"/>
    <w:pPr>
      <w:spacing w:line="340" w:lineRule="exact"/>
      <w:ind w:leftChars="100" w:left="210" w:firstLineChars="100" w:firstLine="220"/>
    </w:pPr>
    <w:rPr>
      <w:rFonts w:ascii="ＭＳ 明朝" w:hAnsi="ＭＳ 明朝"/>
      <w:sz w:val="22"/>
    </w:rPr>
  </w:style>
  <w:style w:type="character" w:customStyle="1" w:styleId="AppendixBody10">
    <w:name w:val="Appendix Body 1 (文字)"/>
    <w:link w:val="AppendixBody1"/>
    <w:rsid w:val="004631D8"/>
    <w:rPr>
      <w:rFonts w:ascii="ＭＳ 明朝" w:hAnsi="ＭＳ 明朝"/>
      <w:kern w:val="2"/>
      <w:sz w:val="22"/>
      <w:szCs w:val="22"/>
    </w:rPr>
  </w:style>
  <w:style w:type="paragraph" w:styleId="af4">
    <w:name w:val="Revision"/>
    <w:hidden/>
    <w:uiPriority w:val="99"/>
    <w:semiHidden/>
    <w:rsid w:val="0089224A"/>
    <w:rPr>
      <w:kern w:val="2"/>
      <w:sz w:val="21"/>
      <w:szCs w:val="22"/>
    </w:rPr>
  </w:style>
  <w:style w:type="paragraph" w:styleId="af5">
    <w:name w:val="annotation subject"/>
    <w:basedOn w:val="ac"/>
    <w:next w:val="ac"/>
    <w:link w:val="af6"/>
    <w:uiPriority w:val="99"/>
    <w:semiHidden/>
    <w:unhideWhenUsed/>
    <w:rsid w:val="00670153"/>
    <w:rPr>
      <w:b/>
      <w:bCs/>
    </w:rPr>
  </w:style>
  <w:style w:type="character" w:customStyle="1" w:styleId="af6">
    <w:name w:val="コメント内容 (文字)"/>
    <w:basedOn w:val="ad"/>
    <w:link w:val="af5"/>
    <w:uiPriority w:val="99"/>
    <w:semiHidden/>
    <w:rsid w:val="0067015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533">
      <w:bodyDiv w:val="1"/>
      <w:marLeft w:val="0"/>
      <w:marRight w:val="0"/>
      <w:marTop w:val="0"/>
      <w:marBottom w:val="0"/>
      <w:divBdr>
        <w:top w:val="none" w:sz="0" w:space="0" w:color="auto"/>
        <w:left w:val="none" w:sz="0" w:space="0" w:color="auto"/>
        <w:bottom w:val="none" w:sz="0" w:space="0" w:color="auto"/>
        <w:right w:val="none" w:sz="0" w:space="0" w:color="auto"/>
      </w:divBdr>
    </w:div>
    <w:div w:id="80836202">
      <w:bodyDiv w:val="1"/>
      <w:marLeft w:val="0"/>
      <w:marRight w:val="0"/>
      <w:marTop w:val="0"/>
      <w:marBottom w:val="0"/>
      <w:divBdr>
        <w:top w:val="none" w:sz="0" w:space="0" w:color="auto"/>
        <w:left w:val="none" w:sz="0" w:space="0" w:color="auto"/>
        <w:bottom w:val="none" w:sz="0" w:space="0" w:color="auto"/>
        <w:right w:val="none" w:sz="0" w:space="0" w:color="auto"/>
      </w:divBdr>
    </w:div>
    <w:div w:id="103889244">
      <w:bodyDiv w:val="1"/>
      <w:marLeft w:val="0"/>
      <w:marRight w:val="0"/>
      <w:marTop w:val="0"/>
      <w:marBottom w:val="0"/>
      <w:divBdr>
        <w:top w:val="none" w:sz="0" w:space="0" w:color="auto"/>
        <w:left w:val="none" w:sz="0" w:space="0" w:color="auto"/>
        <w:bottom w:val="none" w:sz="0" w:space="0" w:color="auto"/>
        <w:right w:val="none" w:sz="0" w:space="0" w:color="auto"/>
      </w:divBdr>
    </w:div>
    <w:div w:id="287973585">
      <w:bodyDiv w:val="1"/>
      <w:marLeft w:val="0"/>
      <w:marRight w:val="0"/>
      <w:marTop w:val="0"/>
      <w:marBottom w:val="0"/>
      <w:divBdr>
        <w:top w:val="none" w:sz="0" w:space="0" w:color="auto"/>
        <w:left w:val="none" w:sz="0" w:space="0" w:color="auto"/>
        <w:bottom w:val="none" w:sz="0" w:space="0" w:color="auto"/>
        <w:right w:val="none" w:sz="0" w:space="0" w:color="auto"/>
      </w:divBdr>
    </w:div>
    <w:div w:id="315376495">
      <w:bodyDiv w:val="1"/>
      <w:marLeft w:val="0"/>
      <w:marRight w:val="0"/>
      <w:marTop w:val="0"/>
      <w:marBottom w:val="0"/>
      <w:divBdr>
        <w:top w:val="none" w:sz="0" w:space="0" w:color="auto"/>
        <w:left w:val="none" w:sz="0" w:space="0" w:color="auto"/>
        <w:bottom w:val="none" w:sz="0" w:space="0" w:color="auto"/>
        <w:right w:val="none" w:sz="0" w:space="0" w:color="auto"/>
      </w:divBdr>
    </w:div>
    <w:div w:id="411200257">
      <w:bodyDiv w:val="1"/>
      <w:marLeft w:val="150"/>
      <w:marRight w:val="150"/>
      <w:marTop w:val="0"/>
      <w:marBottom w:val="0"/>
      <w:divBdr>
        <w:top w:val="none" w:sz="0" w:space="0" w:color="auto"/>
        <w:left w:val="none" w:sz="0" w:space="0" w:color="auto"/>
        <w:bottom w:val="none" w:sz="0" w:space="0" w:color="auto"/>
        <w:right w:val="none" w:sz="0" w:space="0" w:color="auto"/>
      </w:divBdr>
      <w:divsChild>
        <w:div w:id="1500342767">
          <w:marLeft w:val="0"/>
          <w:marRight w:val="0"/>
          <w:marTop w:val="0"/>
          <w:marBottom w:val="0"/>
          <w:divBdr>
            <w:top w:val="none" w:sz="0" w:space="0" w:color="auto"/>
            <w:left w:val="none" w:sz="0" w:space="0" w:color="auto"/>
            <w:bottom w:val="none" w:sz="0" w:space="0" w:color="auto"/>
            <w:right w:val="none" w:sz="0" w:space="0" w:color="auto"/>
          </w:divBdr>
          <w:divsChild>
            <w:div w:id="1243953251">
              <w:marLeft w:val="0"/>
              <w:marRight w:val="0"/>
              <w:marTop w:val="0"/>
              <w:marBottom w:val="0"/>
              <w:divBdr>
                <w:top w:val="none" w:sz="0" w:space="0" w:color="auto"/>
                <w:left w:val="none" w:sz="0" w:space="0" w:color="auto"/>
                <w:bottom w:val="none" w:sz="0" w:space="0" w:color="auto"/>
                <w:right w:val="none" w:sz="0" w:space="0" w:color="auto"/>
              </w:divBdr>
              <w:divsChild>
                <w:div w:id="437484835">
                  <w:marLeft w:val="0"/>
                  <w:marRight w:val="0"/>
                  <w:marTop w:val="0"/>
                  <w:marBottom w:val="0"/>
                  <w:divBdr>
                    <w:top w:val="none" w:sz="0" w:space="0" w:color="auto"/>
                    <w:left w:val="none" w:sz="0" w:space="0" w:color="auto"/>
                    <w:bottom w:val="none" w:sz="0" w:space="0" w:color="auto"/>
                    <w:right w:val="none" w:sz="0" w:space="0" w:color="auto"/>
                  </w:divBdr>
                  <w:divsChild>
                    <w:div w:id="991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7868">
      <w:bodyDiv w:val="1"/>
      <w:marLeft w:val="0"/>
      <w:marRight w:val="0"/>
      <w:marTop w:val="0"/>
      <w:marBottom w:val="0"/>
      <w:divBdr>
        <w:top w:val="none" w:sz="0" w:space="0" w:color="auto"/>
        <w:left w:val="none" w:sz="0" w:space="0" w:color="auto"/>
        <w:bottom w:val="none" w:sz="0" w:space="0" w:color="auto"/>
        <w:right w:val="none" w:sz="0" w:space="0" w:color="auto"/>
      </w:divBdr>
      <w:divsChild>
        <w:div w:id="1840919820">
          <w:marLeft w:val="0"/>
          <w:marRight w:val="0"/>
          <w:marTop w:val="0"/>
          <w:marBottom w:val="0"/>
          <w:divBdr>
            <w:top w:val="none" w:sz="0" w:space="0" w:color="auto"/>
            <w:left w:val="none" w:sz="0" w:space="0" w:color="auto"/>
            <w:bottom w:val="none" w:sz="0" w:space="0" w:color="auto"/>
            <w:right w:val="none" w:sz="0" w:space="0" w:color="auto"/>
          </w:divBdr>
          <w:divsChild>
            <w:div w:id="1467501566">
              <w:marLeft w:val="0"/>
              <w:marRight w:val="0"/>
              <w:marTop w:val="0"/>
              <w:marBottom w:val="0"/>
              <w:divBdr>
                <w:top w:val="none" w:sz="0" w:space="0" w:color="auto"/>
                <w:left w:val="none" w:sz="0" w:space="0" w:color="auto"/>
                <w:bottom w:val="none" w:sz="0" w:space="0" w:color="auto"/>
                <w:right w:val="none" w:sz="0" w:space="0" w:color="auto"/>
              </w:divBdr>
              <w:divsChild>
                <w:div w:id="387269849">
                  <w:marLeft w:val="2865"/>
                  <w:marRight w:val="0"/>
                  <w:marTop w:val="0"/>
                  <w:marBottom w:val="0"/>
                  <w:divBdr>
                    <w:top w:val="none" w:sz="0" w:space="0" w:color="auto"/>
                    <w:left w:val="none" w:sz="0" w:space="0" w:color="auto"/>
                    <w:bottom w:val="none" w:sz="0" w:space="0" w:color="auto"/>
                    <w:right w:val="none" w:sz="0" w:space="0" w:color="auto"/>
                  </w:divBdr>
                  <w:divsChild>
                    <w:div w:id="1904438814">
                      <w:marLeft w:val="150"/>
                      <w:marRight w:val="150"/>
                      <w:marTop w:val="0"/>
                      <w:marBottom w:val="0"/>
                      <w:divBdr>
                        <w:top w:val="none" w:sz="0" w:space="0" w:color="auto"/>
                        <w:left w:val="none" w:sz="0" w:space="0" w:color="auto"/>
                        <w:bottom w:val="none" w:sz="0" w:space="0" w:color="auto"/>
                        <w:right w:val="none" w:sz="0" w:space="0" w:color="auto"/>
                      </w:divBdr>
                      <w:divsChild>
                        <w:div w:id="176970481">
                          <w:marLeft w:val="0"/>
                          <w:marRight w:val="0"/>
                          <w:marTop w:val="0"/>
                          <w:marBottom w:val="0"/>
                          <w:divBdr>
                            <w:top w:val="none" w:sz="0" w:space="0" w:color="auto"/>
                            <w:left w:val="none" w:sz="0" w:space="0" w:color="auto"/>
                            <w:bottom w:val="none" w:sz="0" w:space="0" w:color="auto"/>
                            <w:right w:val="none" w:sz="0" w:space="0" w:color="auto"/>
                          </w:divBdr>
                          <w:divsChild>
                            <w:div w:id="669673626">
                              <w:marLeft w:val="0"/>
                              <w:marRight w:val="0"/>
                              <w:marTop w:val="0"/>
                              <w:marBottom w:val="0"/>
                              <w:divBdr>
                                <w:top w:val="none" w:sz="0" w:space="0" w:color="auto"/>
                                <w:left w:val="none" w:sz="0" w:space="0" w:color="auto"/>
                                <w:bottom w:val="none" w:sz="0" w:space="0" w:color="auto"/>
                                <w:right w:val="none" w:sz="0" w:space="0" w:color="auto"/>
                              </w:divBdr>
                              <w:divsChild>
                                <w:div w:id="2053724384">
                                  <w:marLeft w:val="0"/>
                                  <w:marRight w:val="0"/>
                                  <w:marTop w:val="0"/>
                                  <w:marBottom w:val="0"/>
                                  <w:divBdr>
                                    <w:top w:val="none" w:sz="0" w:space="0" w:color="auto"/>
                                    <w:left w:val="none" w:sz="0" w:space="0" w:color="auto"/>
                                    <w:bottom w:val="none" w:sz="0" w:space="0" w:color="auto"/>
                                    <w:right w:val="none" w:sz="0" w:space="0" w:color="auto"/>
                                  </w:divBdr>
                                  <w:divsChild>
                                    <w:div w:id="958024542">
                                      <w:marLeft w:val="0"/>
                                      <w:marRight w:val="0"/>
                                      <w:marTop w:val="0"/>
                                      <w:marBottom w:val="0"/>
                                      <w:divBdr>
                                        <w:top w:val="none" w:sz="0" w:space="0" w:color="auto"/>
                                        <w:left w:val="none" w:sz="0" w:space="0" w:color="auto"/>
                                        <w:bottom w:val="none" w:sz="0" w:space="0" w:color="auto"/>
                                        <w:right w:val="none" w:sz="0" w:space="0" w:color="auto"/>
                                      </w:divBdr>
                                      <w:divsChild>
                                        <w:div w:id="227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84325">
      <w:bodyDiv w:val="1"/>
      <w:marLeft w:val="0"/>
      <w:marRight w:val="0"/>
      <w:marTop w:val="0"/>
      <w:marBottom w:val="0"/>
      <w:divBdr>
        <w:top w:val="none" w:sz="0" w:space="0" w:color="auto"/>
        <w:left w:val="none" w:sz="0" w:space="0" w:color="auto"/>
        <w:bottom w:val="none" w:sz="0" w:space="0" w:color="auto"/>
        <w:right w:val="none" w:sz="0" w:space="0" w:color="auto"/>
      </w:divBdr>
    </w:div>
    <w:div w:id="614285674">
      <w:bodyDiv w:val="1"/>
      <w:marLeft w:val="0"/>
      <w:marRight w:val="0"/>
      <w:marTop w:val="0"/>
      <w:marBottom w:val="0"/>
      <w:divBdr>
        <w:top w:val="none" w:sz="0" w:space="0" w:color="auto"/>
        <w:left w:val="none" w:sz="0" w:space="0" w:color="auto"/>
        <w:bottom w:val="none" w:sz="0" w:space="0" w:color="auto"/>
        <w:right w:val="none" w:sz="0" w:space="0" w:color="auto"/>
      </w:divBdr>
    </w:div>
    <w:div w:id="649943133">
      <w:bodyDiv w:val="1"/>
      <w:marLeft w:val="0"/>
      <w:marRight w:val="0"/>
      <w:marTop w:val="0"/>
      <w:marBottom w:val="0"/>
      <w:divBdr>
        <w:top w:val="none" w:sz="0" w:space="0" w:color="auto"/>
        <w:left w:val="none" w:sz="0" w:space="0" w:color="auto"/>
        <w:bottom w:val="none" w:sz="0" w:space="0" w:color="auto"/>
        <w:right w:val="none" w:sz="0" w:space="0" w:color="auto"/>
      </w:divBdr>
    </w:div>
    <w:div w:id="733431262">
      <w:bodyDiv w:val="1"/>
      <w:marLeft w:val="0"/>
      <w:marRight w:val="0"/>
      <w:marTop w:val="0"/>
      <w:marBottom w:val="0"/>
      <w:divBdr>
        <w:top w:val="none" w:sz="0" w:space="0" w:color="auto"/>
        <w:left w:val="none" w:sz="0" w:space="0" w:color="auto"/>
        <w:bottom w:val="none" w:sz="0" w:space="0" w:color="auto"/>
        <w:right w:val="none" w:sz="0" w:space="0" w:color="auto"/>
      </w:divBdr>
    </w:div>
    <w:div w:id="759260532">
      <w:bodyDiv w:val="1"/>
      <w:marLeft w:val="0"/>
      <w:marRight w:val="0"/>
      <w:marTop w:val="0"/>
      <w:marBottom w:val="0"/>
      <w:divBdr>
        <w:top w:val="none" w:sz="0" w:space="0" w:color="auto"/>
        <w:left w:val="none" w:sz="0" w:space="0" w:color="auto"/>
        <w:bottom w:val="none" w:sz="0" w:space="0" w:color="auto"/>
        <w:right w:val="none" w:sz="0" w:space="0" w:color="auto"/>
      </w:divBdr>
    </w:div>
    <w:div w:id="803279184">
      <w:bodyDiv w:val="1"/>
      <w:marLeft w:val="0"/>
      <w:marRight w:val="0"/>
      <w:marTop w:val="0"/>
      <w:marBottom w:val="0"/>
      <w:divBdr>
        <w:top w:val="none" w:sz="0" w:space="0" w:color="auto"/>
        <w:left w:val="none" w:sz="0" w:space="0" w:color="auto"/>
        <w:bottom w:val="none" w:sz="0" w:space="0" w:color="auto"/>
        <w:right w:val="none" w:sz="0" w:space="0" w:color="auto"/>
      </w:divBdr>
    </w:div>
    <w:div w:id="816457844">
      <w:bodyDiv w:val="1"/>
      <w:marLeft w:val="0"/>
      <w:marRight w:val="0"/>
      <w:marTop w:val="0"/>
      <w:marBottom w:val="0"/>
      <w:divBdr>
        <w:top w:val="none" w:sz="0" w:space="0" w:color="auto"/>
        <w:left w:val="none" w:sz="0" w:space="0" w:color="auto"/>
        <w:bottom w:val="none" w:sz="0" w:space="0" w:color="auto"/>
        <w:right w:val="none" w:sz="0" w:space="0" w:color="auto"/>
      </w:divBdr>
    </w:div>
    <w:div w:id="1361275217">
      <w:bodyDiv w:val="1"/>
      <w:marLeft w:val="0"/>
      <w:marRight w:val="0"/>
      <w:marTop w:val="0"/>
      <w:marBottom w:val="0"/>
      <w:divBdr>
        <w:top w:val="none" w:sz="0" w:space="0" w:color="auto"/>
        <w:left w:val="none" w:sz="0" w:space="0" w:color="auto"/>
        <w:bottom w:val="none" w:sz="0" w:space="0" w:color="auto"/>
        <w:right w:val="none" w:sz="0" w:space="0" w:color="auto"/>
      </w:divBdr>
    </w:div>
    <w:div w:id="1420835624">
      <w:bodyDiv w:val="1"/>
      <w:marLeft w:val="0"/>
      <w:marRight w:val="0"/>
      <w:marTop w:val="0"/>
      <w:marBottom w:val="0"/>
      <w:divBdr>
        <w:top w:val="none" w:sz="0" w:space="0" w:color="auto"/>
        <w:left w:val="none" w:sz="0" w:space="0" w:color="auto"/>
        <w:bottom w:val="none" w:sz="0" w:space="0" w:color="auto"/>
        <w:right w:val="none" w:sz="0" w:space="0" w:color="auto"/>
      </w:divBdr>
    </w:div>
    <w:div w:id="1528716168">
      <w:bodyDiv w:val="1"/>
      <w:marLeft w:val="0"/>
      <w:marRight w:val="0"/>
      <w:marTop w:val="0"/>
      <w:marBottom w:val="0"/>
      <w:divBdr>
        <w:top w:val="none" w:sz="0" w:space="0" w:color="auto"/>
        <w:left w:val="none" w:sz="0" w:space="0" w:color="auto"/>
        <w:bottom w:val="none" w:sz="0" w:space="0" w:color="auto"/>
        <w:right w:val="none" w:sz="0" w:space="0" w:color="auto"/>
      </w:divBdr>
    </w:div>
    <w:div w:id="1586957494">
      <w:bodyDiv w:val="1"/>
      <w:marLeft w:val="0"/>
      <w:marRight w:val="0"/>
      <w:marTop w:val="0"/>
      <w:marBottom w:val="0"/>
      <w:divBdr>
        <w:top w:val="none" w:sz="0" w:space="0" w:color="auto"/>
        <w:left w:val="none" w:sz="0" w:space="0" w:color="auto"/>
        <w:bottom w:val="none" w:sz="0" w:space="0" w:color="auto"/>
        <w:right w:val="none" w:sz="0" w:space="0" w:color="auto"/>
      </w:divBdr>
    </w:div>
    <w:div w:id="1612012962">
      <w:bodyDiv w:val="1"/>
      <w:marLeft w:val="0"/>
      <w:marRight w:val="0"/>
      <w:marTop w:val="0"/>
      <w:marBottom w:val="0"/>
      <w:divBdr>
        <w:top w:val="none" w:sz="0" w:space="0" w:color="auto"/>
        <w:left w:val="none" w:sz="0" w:space="0" w:color="auto"/>
        <w:bottom w:val="none" w:sz="0" w:space="0" w:color="auto"/>
        <w:right w:val="none" w:sz="0" w:space="0" w:color="auto"/>
      </w:divBdr>
    </w:div>
    <w:div w:id="1790389988">
      <w:bodyDiv w:val="1"/>
      <w:marLeft w:val="0"/>
      <w:marRight w:val="0"/>
      <w:marTop w:val="0"/>
      <w:marBottom w:val="0"/>
      <w:divBdr>
        <w:top w:val="none" w:sz="0" w:space="0" w:color="auto"/>
        <w:left w:val="none" w:sz="0" w:space="0" w:color="auto"/>
        <w:bottom w:val="none" w:sz="0" w:space="0" w:color="auto"/>
        <w:right w:val="none" w:sz="0" w:space="0" w:color="auto"/>
      </w:divBdr>
    </w:div>
    <w:div w:id="1832328766">
      <w:bodyDiv w:val="1"/>
      <w:marLeft w:val="0"/>
      <w:marRight w:val="0"/>
      <w:marTop w:val="0"/>
      <w:marBottom w:val="0"/>
      <w:divBdr>
        <w:top w:val="none" w:sz="0" w:space="0" w:color="auto"/>
        <w:left w:val="none" w:sz="0" w:space="0" w:color="auto"/>
        <w:bottom w:val="none" w:sz="0" w:space="0" w:color="auto"/>
        <w:right w:val="none" w:sz="0" w:space="0" w:color="auto"/>
      </w:divBdr>
    </w:div>
    <w:div w:id="1874685590">
      <w:bodyDiv w:val="1"/>
      <w:marLeft w:val="0"/>
      <w:marRight w:val="0"/>
      <w:marTop w:val="0"/>
      <w:marBottom w:val="0"/>
      <w:divBdr>
        <w:top w:val="none" w:sz="0" w:space="0" w:color="auto"/>
        <w:left w:val="none" w:sz="0" w:space="0" w:color="auto"/>
        <w:bottom w:val="none" w:sz="0" w:space="0" w:color="auto"/>
        <w:right w:val="none" w:sz="0" w:space="0" w:color="auto"/>
      </w:divBdr>
    </w:div>
    <w:div w:id="1958636038">
      <w:bodyDiv w:val="1"/>
      <w:marLeft w:val="0"/>
      <w:marRight w:val="0"/>
      <w:marTop w:val="0"/>
      <w:marBottom w:val="0"/>
      <w:divBdr>
        <w:top w:val="none" w:sz="0" w:space="0" w:color="auto"/>
        <w:left w:val="none" w:sz="0" w:space="0" w:color="auto"/>
        <w:bottom w:val="none" w:sz="0" w:space="0" w:color="auto"/>
        <w:right w:val="none" w:sz="0" w:space="0" w:color="auto"/>
      </w:divBdr>
      <w:divsChild>
        <w:div w:id="1014190492">
          <w:marLeft w:val="2760"/>
          <w:marRight w:val="0"/>
          <w:marTop w:val="0"/>
          <w:marBottom w:val="0"/>
          <w:divBdr>
            <w:top w:val="none" w:sz="0" w:space="0" w:color="auto"/>
            <w:left w:val="none" w:sz="0" w:space="0" w:color="auto"/>
            <w:bottom w:val="none" w:sz="0" w:space="0" w:color="auto"/>
            <w:right w:val="none" w:sz="0" w:space="0" w:color="auto"/>
          </w:divBdr>
          <w:divsChild>
            <w:div w:id="1117875629">
              <w:marLeft w:val="0"/>
              <w:marRight w:val="0"/>
              <w:marTop w:val="0"/>
              <w:marBottom w:val="0"/>
              <w:divBdr>
                <w:top w:val="none" w:sz="0" w:space="0" w:color="auto"/>
                <w:left w:val="none" w:sz="0" w:space="0" w:color="auto"/>
                <w:bottom w:val="none" w:sz="0" w:space="0" w:color="auto"/>
                <w:right w:val="none" w:sz="0" w:space="0" w:color="auto"/>
              </w:divBdr>
              <w:divsChild>
                <w:div w:id="1561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11CF-E590-4018-9DB8-2B23C58C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2019-11-12T08:28:00Z</dcterms:created>
  <dcterms:modified xsi:type="dcterms:W3CDTF">2019-11-25T01:44:00Z</dcterms:modified>
</cp:coreProperties>
</file>