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66" w:rsidRDefault="00F52A66">
      <w:bookmarkStart w:id="0" w:name="_GoBack"/>
      <w:bookmarkEnd w:id="0"/>
      <w:r>
        <w:rPr>
          <w:rFonts w:hint="eastAsia"/>
        </w:rPr>
        <w:t>（参考）前回の様子</w:t>
      </w:r>
    </w:p>
    <w:p w:rsidR="00F52A66" w:rsidRDefault="00F52A66"/>
    <w:p w:rsidR="00F52A66" w:rsidRDefault="00F52A66">
      <w:r w:rsidRPr="00F52A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676553</wp:posOffset>
            </wp:positionH>
            <wp:positionV relativeFrom="paragraph">
              <wp:posOffset>45720</wp:posOffset>
            </wp:positionV>
            <wp:extent cx="4854822" cy="3579223"/>
            <wp:effectExtent l="0" t="0" r="3175" b="2540"/>
            <wp:wrapNone/>
            <wp:docPr id="1" name="図 1" descr="\\10.247.109.35\disk1\kankyou\015_令和５年度\101_R5地域戦略\○施設連絡会\■天王寺動物園イベント\01_報道提供\PXL_20221113_03190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7.109.35\disk1\kankyou\015_令和５年度\101_R5地域戦略\○施設連絡会\■天王寺動物園イベント\01_報道提供\PXL_20221113_031904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28" cy="358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 w:rsidP="00F52A66">
      <w:pPr>
        <w:jc w:val="center"/>
      </w:pPr>
      <w:r>
        <w:rPr>
          <w:rFonts w:hint="eastAsia"/>
        </w:rPr>
        <w:t>天王寺動物園の堆肥を使った植樹体験</w:t>
      </w:r>
    </w:p>
    <w:p w:rsidR="00F52A66" w:rsidRDefault="00F52A66"/>
    <w:p w:rsidR="00F52A66" w:rsidRDefault="00F52A66">
      <w:r w:rsidRPr="00F52A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148409</wp:posOffset>
            </wp:positionV>
            <wp:extent cx="5198745" cy="3698875"/>
            <wp:effectExtent l="0" t="0" r="1905" b="0"/>
            <wp:wrapNone/>
            <wp:docPr id="2" name="図 2" descr="\\10.247.109.35\disk1\kankyou\015_令和５年度\101_R5地域戦略\○施設連絡会\■天王寺動物園イベント\01_報道提供\PXL_20221113_044236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47.109.35\disk1\kankyou\015_令和５年度\101_R5地域戦略\○施設連絡会\■天王寺動物園イベント\01_報道提供\PXL_20221113_044236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A5" w:rsidRDefault="006D3B03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Default="00F52A66"/>
    <w:p w:rsidR="00F52A66" w:rsidRPr="00F52A66" w:rsidRDefault="00F52A66" w:rsidP="00F52A66">
      <w:pPr>
        <w:jc w:val="center"/>
      </w:pPr>
      <w:r>
        <w:rPr>
          <w:rFonts w:hint="eastAsia"/>
        </w:rPr>
        <w:t>植樹活動についての講話</w:t>
      </w:r>
    </w:p>
    <w:sectPr w:rsidR="00F52A66" w:rsidRPr="00F52A66" w:rsidSect="00F52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03" w:rsidRDefault="006D3B03" w:rsidP="006D3B03">
      <w:r>
        <w:separator/>
      </w:r>
    </w:p>
  </w:endnote>
  <w:endnote w:type="continuationSeparator" w:id="0">
    <w:p w:rsidR="006D3B03" w:rsidRDefault="006D3B03" w:rsidP="006D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3" w:rsidRDefault="006D3B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3" w:rsidRDefault="006D3B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3" w:rsidRDefault="006D3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03" w:rsidRDefault="006D3B03" w:rsidP="006D3B03">
      <w:r>
        <w:separator/>
      </w:r>
    </w:p>
  </w:footnote>
  <w:footnote w:type="continuationSeparator" w:id="0">
    <w:p w:rsidR="006D3B03" w:rsidRDefault="006D3B03" w:rsidP="006D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3" w:rsidRDefault="006D3B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3" w:rsidRDefault="006D3B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03" w:rsidRDefault="006D3B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66"/>
    <w:rsid w:val="0049415E"/>
    <w:rsid w:val="006B4BBD"/>
    <w:rsid w:val="006D3B03"/>
    <w:rsid w:val="006D61B7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B03"/>
  </w:style>
  <w:style w:type="paragraph" w:styleId="a5">
    <w:name w:val="footer"/>
    <w:basedOn w:val="a"/>
    <w:link w:val="a6"/>
    <w:uiPriority w:val="99"/>
    <w:unhideWhenUsed/>
    <w:rsid w:val="006D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2023-05-09T00:46:00Z</dcterms:created>
  <dcterms:modified xsi:type="dcterms:W3CDTF">2023-05-09T00:46:00Z</dcterms:modified>
</cp:coreProperties>
</file>