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9CBE" w14:textId="77777777" w:rsidR="0037367C" w:rsidRPr="00045480" w:rsidRDefault="007E442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Pr>
          <w:rFonts w:ascii="ＭＳ 明朝" w:hAnsi="ＭＳ 明朝" w:hint="eastAsia"/>
          <w:b/>
          <w:sz w:val="24"/>
        </w:rPr>
        <w:t xml:space="preserve">　</w:t>
      </w:r>
      <w:r w:rsidR="00BD5541">
        <w:rPr>
          <w:rFonts w:ascii="ＭＳ 明朝" w:hAnsi="ＭＳ 明朝" w:hint="eastAsia"/>
          <w:b/>
          <w:sz w:val="24"/>
        </w:rPr>
        <w:t>大川　賢司</w:t>
      </w:r>
    </w:p>
    <w:p w14:paraId="4415DA26"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55EB554" w14:textId="34F74B09"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641C0B">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D5F22F7"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75CD5A8F" w14:textId="02C21113" w:rsidR="000F7917" w:rsidRDefault="00641C0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B7DAB7F" w14:textId="77777777" w:rsidTr="00AB00E6">
        <w:trPr>
          <w:jc w:val="center"/>
        </w:trPr>
        <w:tc>
          <w:tcPr>
            <w:tcW w:w="14944" w:type="dxa"/>
            <w:shd w:val="clear" w:color="auto" w:fill="auto"/>
            <w:tcMar>
              <w:top w:w="113" w:type="dxa"/>
              <w:left w:w="113" w:type="dxa"/>
              <w:bottom w:w="113" w:type="dxa"/>
              <w:right w:w="113" w:type="dxa"/>
            </w:tcMar>
          </w:tcPr>
          <w:p w14:paraId="62181177" w14:textId="77777777" w:rsidR="003941DF" w:rsidRPr="003941DF" w:rsidRDefault="003941DF" w:rsidP="003941DF">
            <w:pPr>
              <w:adjustRightInd w:val="0"/>
              <w:snapToGrid w:val="0"/>
              <w:spacing w:before="240" w:line="360" w:lineRule="auto"/>
              <w:ind w:firstLineChars="100" w:firstLine="210"/>
              <w:rPr>
                <w:rFonts w:ascii="ＭＳ 明朝" w:hAnsi="ＭＳ 明朝"/>
                <w:szCs w:val="21"/>
              </w:rPr>
            </w:pPr>
            <w:r w:rsidRPr="003941DF">
              <w:rPr>
                <w:rFonts w:ascii="ＭＳ 明朝" w:hAnsi="ＭＳ 明朝" w:hint="eastAsia"/>
                <w:szCs w:val="21"/>
              </w:rPr>
              <w:t>個に応じた「確かな学力」の定着と、「豊かな心」をはぐくみ</w:t>
            </w:r>
            <w:r w:rsidRPr="003941DF">
              <w:rPr>
                <w:rFonts w:ascii="ＭＳ 明朝" w:hAnsi="ＭＳ 明朝" w:hint="eastAsia"/>
                <w:color w:val="FF0000"/>
                <w:szCs w:val="21"/>
              </w:rPr>
              <w:t>、</w:t>
            </w:r>
            <w:r w:rsidRPr="003941DF">
              <w:rPr>
                <w:rFonts w:ascii="ＭＳ 明朝" w:hAnsi="ＭＳ 明朝" w:hint="eastAsia"/>
                <w:szCs w:val="21"/>
              </w:rPr>
              <w:t>将来を「生き抜く力」を身に付けさせることによって、地域や保護者から信頼される学校をめざす。</w:t>
            </w:r>
          </w:p>
          <w:p w14:paraId="5062E343" w14:textId="6142D9F7" w:rsidR="003941DF" w:rsidRPr="003941DF" w:rsidRDefault="00641C0B" w:rsidP="003941DF">
            <w:pPr>
              <w:adjustRightInd w:val="0"/>
              <w:snapToGrid w:val="0"/>
              <w:spacing w:line="360" w:lineRule="auto"/>
              <w:rPr>
                <w:rFonts w:ascii="ＭＳ 明朝" w:hAnsi="ＭＳ 明朝"/>
                <w:szCs w:val="21"/>
              </w:rPr>
            </w:pPr>
            <w:r>
              <w:rPr>
                <w:rFonts w:ascii="ＭＳ 明朝" w:hAnsi="ＭＳ 明朝" w:hint="eastAsia"/>
                <w:szCs w:val="21"/>
              </w:rPr>
              <w:t>１</w:t>
            </w:r>
            <w:r w:rsidR="003941DF">
              <w:rPr>
                <w:rFonts w:ascii="ＭＳ 明朝" w:hAnsi="ＭＳ 明朝" w:hint="eastAsia"/>
                <w:szCs w:val="21"/>
              </w:rPr>
              <w:t xml:space="preserve">　</w:t>
            </w:r>
            <w:r w:rsidR="003941DF" w:rsidRPr="003941DF">
              <w:rPr>
                <w:rFonts w:ascii="ＭＳ 明朝" w:hAnsi="ＭＳ 明朝" w:hint="eastAsia"/>
                <w:szCs w:val="21"/>
              </w:rPr>
              <w:t>地域や生徒の実情を踏まえ総合学科のメリットを生かした特色ある教育活動を展開し、社会生活を営む上で必要な基礎的・基本的な学力の定着を図る。</w:t>
            </w:r>
          </w:p>
          <w:p w14:paraId="7CB563CB" w14:textId="0A6C7891" w:rsidR="003941DF" w:rsidRPr="003941DF" w:rsidRDefault="00641C0B" w:rsidP="003941DF">
            <w:pPr>
              <w:adjustRightInd w:val="0"/>
              <w:snapToGrid w:val="0"/>
              <w:spacing w:line="360" w:lineRule="auto"/>
              <w:rPr>
                <w:rFonts w:ascii="ＭＳ 明朝" w:hAnsi="ＭＳ 明朝"/>
                <w:szCs w:val="21"/>
              </w:rPr>
            </w:pPr>
            <w:r>
              <w:rPr>
                <w:rFonts w:ascii="ＭＳ 明朝" w:hAnsi="ＭＳ 明朝" w:hint="eastAsia"/>
                <w:szCs w:val="21"/>
              </w:rPr>
              <w:t>２</w:t>
            </w:r>
            <w:r w:rsidR="003941DF">
              <w:rPr>
                <w:rFonts w:ascii="ＭＳ 明朝" w:hAnsi="ＭＳ 明朝" w:hint="eastAsia"/>
                <w:szCs w:val="21"/>
              </w:rPr>
              <w:t xml:space="preserve">　</w:t>
            </w:r>
            <w:r w:rsidR="003941DF" w:rsidRPr="003941DF">
              <w:rPr>
                <w:rFonts w:ascii="ＭＳ 明朝" w:hAnsi="ＭＳ 明朝" w:hint="eastAsia"/>
                <w:szCs w:val="21"/>
              </w:rPr>
              <w:t>他人を思いやる心や自然や美への感性など「豊かな心」をはぐくみ、規範意識と自律心を身に付けた生徒を育てる。</w:t>
            </w:r>
          </w:p>
          <w:p w14:paraId="55C25682" w14:textId="6F0FF276" w:rsidR="00201A51" w:rsidRPr="000354D4" w:rsidRDefault="00641C0B" w:rsidP="003941DF">
            <w:pPr>
              <w:spacing w:line="300" w:lineRule="exact"/>
              <w:rPr>
                <w:rFonts w:ascii="ＭＳ ゴシック" w:eastAsia="ＭＳ ゴシック" w:hAnsi="ＭＳ ゴシック"/>
                <w:szCs w:val="21"/>
              </w:rPr>
            </w:pPr>
            <w:r>
              <w:rPr>
                <w:rFonts w:ascii="ＭＳ 明朝" w:hAnsi="ＭＳ 明朝" w:hint="eastAsia"/>
                <w:szCs w:val="21"/>
              </w:rPr>
              <w:t>３</w:t>
            </w:r>
            <w:r w:rsidR="003941DF">
              <w:rPr>
                <w:rFonts w:ascii="ＭＳ 明朝" w:hAnsi="ＭＳ 明朝" w:hint="eastAsia"/>
                <w:szCs w:val="21"/>
              </w:rPr>
              <w:t xml:space="preserve">　</w:t>
            </w:r>
            <w:r w:rsidR="003941DF" w:rsidRPr="003941DF">
              <w:rPr>
                <w:rFonts w:ascii="ＭＳ 明朝" w:hAnsi="ＭＳ 明朝" w:hint="eastAsia"/>
                <w:szCs w:val="21"/>
              </w:rPr>
              <w:t>教職員が一丸となって『学校力』を高めあい、生徒に「生き抜く力」を身に付けさせる。</w:t>
            </w:r>
          </w:p>
        </w:tc>
      </w:tr>
    </w:tbl>
    <w:p w14:paraId="3F28DAB0" w14:textId="77777777" w:rsidR="00324B67" w:rsidRDefault="00324B67" w:rsidP="004245A1">
      <w:pPr>
        <w:spacing w:line="300" w:lineRule="exact"/>
        <w:ind w:hanging="187"/>
        <w:jc w:val="left"/>
        <w:rPr>
          <w:rFonts w:ascii="ＭＳ ゴシック" w:eastAsia="ＭＳ ゴシック" w:hAnsi="ＭＳ ゴシック"/>
          <w:szCs w:val="21"/>
        </w:rPr>
      </w:pPr>
    </w:p>
    <w:p w14:paraId="1D5A6A95" w14:textId="7C1EB155" w:rsidR="009B365C" w:rsidRDefault="00641C0B"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DAA87C9" w14:textId="77777777" w:rsidTr="00AB00E6">
        <w:trPr>
          <w:jc w:val="center"/>
        </w:trPr>
        <w:tc>
          <w:tcPr>
            <w:tcW w:w="14944" w:type="dxa"/>
            <w:shd w:val="clear" w:color="auto" w:fill="auto"/>
            <w:tcMar>
              <w:top w:w="113" w:type="dxa"/>
              <w:left w:w="113" w:type="dxa"/>
              <w:bottom w:w="113" w:type="dxa"/>
              <w:right w:w="113" w:type="dxa"/>
            </w:tcMar>
          </w:tcPr>
          <w:p w14:paraId="30B78509" w14:textId="297976C3" w:rsidR="00D02D03" w:rsidRPr="00D02D03" w:rsidRDefault="00641C0B" w:rsidP="00D02D03">
            <w:pPr>
              <w:adjustRightInd w:val="0"/>
              <w:snapToGrid w:val="0"/>
              <w:spacing w:before="240" w:line="312" w:lineRule="auto"/>
              <w:ind w:firstLineChars="200" w:firstLine="420"/>
              <w:rPr>
                <w:rFonts w:ascii="ＭＳ 明朝" w:hAnsi="ＭＳ 明朝"/>
                <w:color w:val="000000"/>
                <w:szCs w:val="21"/>
              </w:rPr>
            </w:pPr>
            <w:r>
              <w:rPr>
                <w:rFonts w:ascii="ＭＳ 明朝" w:hAnsi="ＭＳ 明朝" w:hint="eastAsia"/>
                <w:color w:val="000000"/>
                <w:szCs w:val="21"/>
              </w:rPr>
              <w:t>１</w:t>
            </w:r>
            <w:r w:rsidR="00D02D03" w:rsidRPr="00D02D03">
              <w:rPr>
                <w:rFonts w:ascii="ＭＳ 明朝" w:hAnsi="ＭＳ 明朝" w:hint="eastAsia"/>
                <w:color w:val="000000"/>
                <w:szCs w:val="21"/>
              </w:rPr>
              <w:t xml:space="preserve">　学力（基礎基本的な知識・技能、学ぼうとする意欲、学び続ける姿勢、他者との望ましいコミュニケーション力）の確実な定着に向けて</w:t>
            </w:r>
          </w:p>
          <w:p w14:paraId="0B7778DF" w14:textId="648FCA58" w:rsidR="00D02D03" w:rsidRDefault="00D02D03" w:rsidP="00D02D03">
            <w:pPr>
              <w:adjustRightInd w:val="0"/>
              <w:snapToGrid w:val="0"/>
              <w:spacing w:line="312" w:lineRule="auto"/>
              <w:ind w:left="720"/>
              <w:rPr>
                <w:rFonts w:ascii="ＭＳ 明朝" w:hAnsi="ＭＳ 明朝"/>
                <w:color w:val="000000"/>
                <w:szCs w:val="21"/>
              </w:rPr>
            </w:pPr>
            <w:r w:rsidRPr="00D02D03">
              <w:rPr>
                <w:rFonts w:ascii="ＭＳ 明朝" w:hAnsi="ＭＳ 明朝" w:hint="eastAsia"/>
                <w:color w:val="000000"/>
                <w:szCs w:val="21"/>
              </w:rPr>
              <w:t>(</w:t>
            </w:r>
            <w:r w:rsidR="00641C0B" w:rsidRPr="00D02D03">
              <w:rPr>
                <w:rFonts w:ascii="ＭＳ 明朝" w:hAnsi="ＭＳ 明朝" w:hint="eastAsia"/>
                <w:color w:val="000000"/>
                <w:szCs w:val="21"/>
              </w:rPr>
              <w:t>１</w:t>
            </w:r>
            <w:r w:rsidRPr="00D02D03">
              <w:rPr>
                <w:rFonts w:ascii="ＭＳ 明朝" w:hAnsi="ＭＳ 明朝" w:hint="eastAsia"/>
                <w:color w:val="000000"/>
                <w:szCs w:val="21"/>
              </w:rPr>
              <w:t>)　生徒一人ひとりの学力を把握し、総合学科のメリットを生かした特色ある教育活動を通じ、学力「基礎基本的な知識・技能、学ぼうとする意欲、</w:t>
            </w:r>
          </w:p>
          <w:p w14:paraId="0164CB3F" w14:textId="77777777" w:rsidR="00D02D03" w:rsidRPr="00D02D03" w:rsidRDefault="00D02D03" w:rsidP="00D02D03">
            <w:pPr>
              <w:adjustRightInd w:val="0"/>
              <w:snapToGrid w:val="0"/>
              <w:spacing w:line="312" w:lineRule="auto"/>
              <w:ind w:left="720" w:firstLineChars="200" w:firstLine="420"/>
              <w:rPr>
                <w:rFonts w:ascii="ＭＳ 明朝" w:hAnsi="ＭＳ 明朝"/>
                <w:color w:val="000000"/>
                <w:szCs w:val="21"/>
              </w:rPr>
            </w:pPr>
            <w:r w:rsidRPr="00D02D03">
              <w:rPr>
                <w:rFonts w:ascii="ＭＳ 明朝" w:hAnsi="ＭＳ 明朝" w:hint="eastAsia"/>
                <w:color w:val="000000"/>
                <w:szCs w:val="21"/>
              </w:rPr>
              <w:t>学び続ける姿勢、他者との望ましいコミュニケーション力」の定着を図る。</w:t>
            </w:r>
          </w:p>
          <w:p w14:paraId="12D5E743" w14:textId="77777777" w:rsidR="00D02D03" w:rsidRPr="00D02D03" w:rsidRDefault="00D02D03" w:rsidP="00D02D03">
            <w:pPr>
              <w:adjustRightInd w:val="0"/>
              <w:snapToGrid w:val="0"/>
              <w:spacing w:line="312" w:lineRule="auto"/>
              <w:ind w:leftChars="442" w:left="928" w:firstLineChars="1" w:firstLine="2"/>
              <w:rPr>
                <w:rFonts w:ascii="ＭＳ 明朝" w:hAnsi="ＭＳ 明朝"/>
                <w:color w:val="000000"/>
                <w:szCs w:val="21"/>
              </w:rPr>
            </w:pPr>
            <w:r w:rsidRPr="00D02D03">
              <w:rPr>
                <w:rFonts w:ascii="ＭＳ 明朝" w:hAnsi="ＭＳ 明朝" w:hint="eastAsia"/>
                <w:color w:val="000000"/>
                <w:szCs w:val="21"/>
              </w:rPr>
              <w:t>ア　生徒の興味・関心を高める教科・科目の設定を行い、生徒の「学ぼうとする意欲」を高め、基礎的・基本的な知識・技能・教養を定着させる。</w:t>
            </w:r>
          </w:p>
          <w:p w14:paraId="3315B1BC" w14:textId="77777777" w:rsidR="00D02D03" w:rsidRPr="00D02D03" w:rsidRDefault="00D02D03" w:rsidP="00D02D03">
            <w:pPr>
              <w:adjustRightInd w:val="0"/>
              <w:snapToGrid w:val="0"/>
              <w:spacing w:line="312" w:lineRule="auto"/>
              <w:ind w:leftChars="443" w:left="1377" w:hangingChars="213" w:hanging="447"/>
              <w:rPr>
                <w:rFonts w:ascii="ＭＳ 明朝" w:hAnsi="ＭＳ 明朝"/>
                <w:color w:val="000000"/>
                <w:szCs w:val="21"/>
              </w:rPr>
            </w:pPr>
            <w:r w:rsidRPr="00D02D03">
              <w:rPr>
                <w:rFonts w:ascii="ＭＳ 明朝" w:hAnsi="ＭＳ 明朝" w:hint="eastAsia"/>
                <w:color w:val="000000"/>
                <w:szCs w:val="21"/>
              </w:rPr>
              <w:t>イ　生徒支援の視点から、知識、意欲、適性、学習歴等の個別データ等を教職員全員が共有することで、きめ細かな指導を行うとともに、学校教育活全般を通じ、生徒の「学び続ける姿勢、他者との望ましいコミュニケーション力」を定着させる。</w:t>
            </w:r>
          </w:p>
          <w:p w14:paraId="625047B5" w14:textId="77777777" w:rsidR="00D02D03" w:rsidRPr="00D02D03" w:rsidRDefault="00D02D03" w:rsidP="00D02D03">
            <w:pPr>
              <w:adjustRightInd w:val="0"/>
              <w:snapToGrid w:val="0"/>
              <w:spacing w:line="312" w:lineRule="auto"/>
              <w:ind w:leftChars="442" w:left="928" w:firstLineChars="1" w:firstLine="2"/>
              <w:rPr>
                <w:rFonts w:ascii="ＭＳ 明朝" w:hAnsi="ＭＳ 明朝"/>
                <w:color w:val="000000"/>
                <w:szCs w:val="21"/>
              </w:rPr>
            </w:pPr>
            <w:r w:rsidRPr="00D02D03">
              <w:rPr>
                <w:rFonts w:ascii="ＭＳ 明朝" w:hAnsi="ＭＳ 明朝" w:hint="eastAsia"/>
                <w:color w:val="000000"/>
                <w:szCs w:val="21"/>
              </w:rPr>
              <w:t>ウ　生徒の実態に即した授業の改善とともに魅力を向上し、卒業率の向上を図る。</w:t>
            </w:r>
          </w:p>
          <w:p w14:paraId="3CDBDB1C" w14:textId="4303703C" w:rsidR="00D02D03" w:rsidRPr="00D02D03" w:rsidRDefault="00D02D03" w:rsidP="00D02D03">
            <w:pPr>
              <w:adjustRightInd w:val="0"/>
              <w:snapToGrid w:val="0"/>
              <w:spacing w:line="312" w:lineRule="auto"/>
              <w:ind w:left="720"/>
              <w:rPr>
                <w:rFonts w:ascii="ＭＳ 明朝" w:hAnsi="ＭＳ 明朝"/>
                <w:color w:val="000000"/>
                <w:szCs w:val="21"/>
              </w:rPr>
            </w:pPr>
            <w:r w:rsidRPr="00D02D03">
              <w:rPr>
                <w:rFonts w:ascii="ＭＳ 明朝" w:hAnsi="ＭＳ 明朝" w:hint="eastAsia"/>
                <w:color w:val="000000"/>
                <w:szCs w:val="21"/>
              </w:rPr>
              <w:t>(</w:t>
            </w:r>
            <w:r w:rsidR="00641C0B" w:rsidRPr="00D02D03">
              <w:rPr>
                <w:rFonts w:ascii="ＭＳ 明朝" w:hAnsi="ＭＳ 明朝" w:hint="eastAsia"/>
                <w:color w:val="000000"/>
                <w:szCs w:val="21"/>
              </w:rPr>
              <w:t>２</w:t>
            </w:r>
            <w:r w:rsidRPr="00D02D03">
              <w:rPr>
                <w:rFonts w:ascii="ＭＳ 明朝" w:hAnsi="ＭＳ 明朝" w:hint="eastAsia"/>
                <w:color w:val="000000"/>
                <w:szCs w:val="21"/>
              </w:rPr>
              <w:t xml:space="preserve">)　生き生きとした活力ある学校組織と魅力ある授業をめざして　　</w:t>
            </w:r>
          </w:p>
          <w:p w14:paraId="597195FD" w14:textId="77777777" w:rsidR="00D02D03" w:rsidRPr="00D02D03" w:rsidRDefault="00D02D03" w:rsidP="00D02D03">
            <w:pPr>
              <w:adjustRightInd w:val="0"/>
              <w:snapToGrid w:val="0"/>
              <w:spacing w:line="312" w:lineRule="auto"/>
              <w:ind w:leftChars="471" w:left="1409" w:hangingChars="200" w:hanging="420"/>
              <w:rPr>
                <w:rFonts w:ascii="ＭＳ 明朝" w:hAnsi="ＭＳ 明朝"/>
                <w:color w:val="000000"/>
                <w:szCs w:val="21"/>
              </w:rPr>
            </w:pPr>
            <w:r w:rsidRPr="00D02D03">
              <w:rPr>
                <w:rFonts w:ascii="ＭＳ 明朝" w:hAnsi="ＭＳ 明朝" w:hint="eastAsia"/>
                <w:color w:val="000000"/>
                <w:szCs w:val="21"/>
              </w:rPr>
              <w:t>ア　教員としての全般的な力量を高めるため、また活力ある学校組織の推進のため、本校伝統の協働の姿勢を重視した学校運営を行うとともに効果的な職員研修を実施し、あわせて教員の働き方改革についても推進する。</w:t>
            </w:r>
          </w:p>
          <w:p w14:paraId="7593FC6C" w14:textId="0A38F30C" w:rsidR="00D02D03" w:rsidRDefault="00D02D03" w:rsidP="00D02D03">
            <w:pPr>
              <w:adjustRightInd w:val="0"/>
              <w:snapToGrid w:val="0"/>
              <w:spacing w:line="312" w:lineRule="auto"/>
              <w:ind w:leftChars="447" w:left="1376" w:hangingChars="208" w:hanging="437"/>
              <w:rPr>
                <w:rFonts w:ascii="ＭＳ 明朝" w:hAnsi="ＭＳ 明朝"/>
                <w:color w:val="000000"/>
                <w:szCs w:val="21"/>
              </w:rPr>
            </w:pPr>
            <w:r w:rsidRPr="00D02D03">
              <w:rPr>
                <w:rFonts w:ascii="ＭＳ 明朝" w:hAnsi="ＭＳ 明朝" w:hint="eastAsia"/>
                <w:color w:val="000000"/>
                <w:szCs w:val="21"/>
              </w:rPr>
              <w:t>イ　魅力ある授業を推進するため、</w:t>
            </w:r>
            <w:r w:rsidR="00641C0B" w:rsidRPr="00D02D03">
              <w:rPr>
                <w:rFonts w:ascii="ＭＳ 明朝" w:hAnsi="ＭＳ 明朝"/>
                <w:color w:val="000000"/>
                <w:szCs w:val="21"/>
              </w:rPr>
              <w:t>ICT</w:t>
            </w:r>
            <w:r w:rsidRPr="00D02D03">
              <w:rPr>
                <w:rFonts w:ascii="ＭＳ 明朝" w:hAnsi="ＭＳ 明朝" w:hint="eastAsia"/>
                <w:color w:val="000000"/>
                <w:szCs w:val="21"/>
              </w:rPr>
              <w:t>機器の活用を推進するとともに、「主体的・対話的で深い学びの実</w:t>
            </w:r>
            <w:r>
              <w:rPr>
                <w:rFonts w:ascii="ＭＳ 明朝" w:hAnsi="ＭＳ 明朝" w:hint="eastAsia"/>
                <w:color w:val="000000"/>
                <w:szCs w:val="21"/>
              </w:rPr>
              <w:t>現」のための授業の取組みについても推進する。</w:t>
            </w:r>
          </w:p>
          <w:p w14:paraId="4947C28E" w14:textId="70FEBB79" w:rsidR="00D02D03" w:rsidRPr="00D02D03" w:rsidRDefault="00D02D03" w:rsidP="00D02D03">
            <w:pPr>
              <w:pStyle w:val="aa"/>
              <w:numPr>
                <w:ilvl w:val="0"/>
                <w:numId w:val="18"/>
              </w:numPr>
              <w:adjustRightInd w:val="0"/>
              <w:snapToGrid w:val="0"/>
              <w:spacing w:line="312" w:lineRule="auto"/>
              <w:ind w:leftChars="0"/>
              <w:rPr>
                <w:rFonts w:ascii="ＭＳ 明朝" w:hAnsi="ＭＳ 明朝"/>
                <w:color w:val="000000"/>
                <w:szCs w:val="21"/>
              </w:rPr>
            </w:pPr>
            <w:r w:rsidRPr="00D02D03">
              <w:rPr>
                <w:rFonts w:ascii="ＭＳ 明朝" w:hAnsi="ＭＳ 明朝" w:hint="eastAsia"/>
                <w:color w:val="000000"/>
                <w:szCs w:val="21"/>
              </w:rPr>
              <w:t>研究授業や研修、外部人材の活用等の様々な取組みを通して令和</w:t>
            </w:r>
            <w:r w:rsidR="00641C0B">
              <w:rPr>
                <w:rFonts w:ascii="ＭＳ 明朝" w:hAnsi="ＭＳ 明朝" w:hint="eastAsia"/>
                <w:color w:val="000000"/>
                <w:szCs w:val="21"/>
              </w:rPr>
              <w:t>５</w:t>
            </w:r>
            <w:r w:rsidRPr="00D02D03">
              <w:rPr>
                <w:rFonts w:ascii="ＭＳ 明朝" w:hAnsi="ＭＳ 明朝" w:hint="eastAsia"/>
                <w:color w:val="000000"/>
                <w:szCs w:val="21"/>
              </w:rPr>
              <w:t>年度には、生徒の授業満足度</w:t>
            </w:r>
            <w:r w:rsidR="00641C0B" w:rsidRPr="00D02D03">
              <w:rPr>
                <w:rFonts w:ascii="ＭＳ 明朝" w:hAnsi="ＭＳ 明朝"/>
                <w:color w:val="000000"/>
                <w:szCs w:val="21"/>
              </w:rPr>
              <w:t>85</w:t>
            </w:r>
            <w:r w:rsidRPr="00D02D03">
              <w:rPr>
                <w:rFonts w:ascii="ＭＳ 明朝" w:hAnsi="ＭＳ 明朝" w:hint="eastAsia"/>
                <w:color w:val="000000"/>
                <w:szCs w:val="21"/>
              </w:rPr>
              <w:t>%以上(</w:t>
            </w:r>
            <w:r w:rsidR="00641C0B" w:rsidRPr="00D02D03">
              <w:rPr>
                <w:rFonts w:ascii="ＭＳ 明朝" w:hAnsi="ＭＳ 明朝"/>
                <w:color w:val="000000"/>
                <w:szCs w:val="21"/>
              </w:rPr>
              <w:t>H30</w:t>
            </w:r>
            <w:r w:rsidRPr="00D02D03">
              <w:rPr>
                <w:rFonts w:ascii="ＭＳ 明朝" w:hAnsi="ＭＳ 明朝" w:hint="eastAsia"/>
                <w:color w:val="000000"/>
                <w:szCs w:val="21"/>
              </w:rPr>
              <w:t xml:space="preserve"> </w:t>
            </w:r>
            <w:r w:rsidR="00641C0B" w:rsidRPr="00D02D03">
              <w:rPr>
                <w:rFonts w:ascii="ＭＳ 明朝" w:hAnsi="ＭＳ 明朝"/>
                <w:color w:val="000000"/>
                <w:szCs w:val="21"/>
              </w:rPr>
              <w:t>82</w:t>
            </w:r>
            <w:r w:rsidRPr="00D02D03">
              <w:rPr>
                <w:rFonts w:ascii="ＭＳ 明朝" w:hAnsi="ＭＳ 明朝" w:hint="eastAsia"/>
                <w:color w:val="000000"/>
                <w:szCs w:val="21"/>
              </w:rPr>
              <w:t xml:space="preserve">%, </w:t>
            </w:r>
            <w:r w:rsidR="00641C0B" w:rsidRPr="00D02D03">
              <w:rPr>
                <w:rFonts w:ascii="ＭＳ 明朝" w:hAnsi="ＭＳ 明朝"/>
                <w:color w:val="000000"/>
                <w:szCs w:val="21"/>
              </w:rPr>
              <w:t>R</w:t>
            </w:r>
            <w:r w:rsidR="00641C0B" w:rsidRPr="00D02D03">
              <w:rPr>
                <w:rFonts w:ascii="ＭＳ 明朝" w:hAnsi="ＭＳ 明朝" w:hint="eastAsia"/>
                <w:color w:val="000000"/>
                <w:szCs w:val="21"/>
              </w:rPr>
              <w:t>１</w:t>
            </w:r>
            <w:r w:rsidRPr="00D02D03">
              <w:rPr>
                <w:rFonts w:ascii="ＭＳ 明朝" w:hAnsi="ＭＳ 明朝" w:hint="eastAsia"/>
                <w:color w:val="000000"/>
                <w:szCs w:val="21"/>
              </w:rPr>
              <w:t xml:space="preserve"> </w:t>
            </w:r>
            <w:r w:rsidR="00641C0B" w:rsidRPr="00D02D03">
              <w:rPr>
                <w:rFonts w:ascii="ＭＳ 明朝" w:hAnsi="ＭＳ 明朝"/>
                <w:color w:val="000000"/>
                <w:szCs w:val="21"/>
              </w:rPr>
              <w:t>90</w:t>
            </w:r>
            <w:r w:rsidRPr="00D02D03">
              <w:rPr>
                <w:rFonts w:ascii="ＭＳ 明朝" w:hAnsi="ＭＳ 明朝" w:hint="eastAsia"/>
                <w:color w:val="000000"/>
                <w:szCs w:val="21"/>
              </w:rPr>
              <w:t>%</w:t>
            </w:r>
            <w:r w:rsidR="002D429C" w:rsidRPr="00D02D03">
              <w:rPr>
                <w:rFonts w:ascii="ＭＳ 明朝" w:hAnsi="ＭＳ 明朝" w:hint="eastAsia"/>
                <w:color w:val="000000"/>
                <w:szCs w:val="21"/>
              </w:rPr>
              <w:t xml:space="preserve">, </w:t>
            </w:r>
            <w:r w:rsidR="00641C0B" w:rsidRPr="00D02D03">
              <w:rPr>
                <w:rFonts w:ascii="ＭＳ 明朝" w:hAnsi="ＭＳ 明朝"/>
                <w:color w:val="000000"/>
                <w:szCs w:val="21"/>
              </w:rPr>
              <w:t>R</w:t>
            </w:r>
            <w:r w:rsidR="00641C0B">
              <w:rPr>
                <w:rFonts w:ascii="ＭＳ 明朝" w:hAnsi="ＭＳ 明朝" w:hint="eastAsia"/>
                <w:color w:val="000000"/>
                <w:szCs w:val="21"/>
              </w:rPr>
              <w:t>２</w:t>
            </w:r>
            <w:r w:rsidR="002D429C" w:rsidRPr="00D02D03">
              <w:rPr>
                <w:rFonts w:ascii="ＭＳ 明朝" w:hAnsi="ＭＳ 明朝" w:hint="eastAsia"/>
                <w:color w:val="000000"/>
                <w:szCs w:val="21"/>
              </w:rPr>
              <w:t xml:space="preserve"> </w:t>
            </w:r>
            <w:r w:rsidR="00641C0B">
              <w:rPr>
                <w:rFonts w:ascii="ＭＳ 明朝" w:hAnsi="ＭＳ 明朝"/>
                <w:color w:val="000000"/>
                <w:szCs w:val="21"/>
              </w:rPr>
              <w:t>93</w:t>
            </w:r>
            <w:r w:rsidR="002D429C" w:rsidRPr="00D02D03">
              <w:rPr>
                <w:rFonts w:ascii="ＭＳ 明朝" w:hAnsi="ＭＳ 明朝" w:hint="eastAsia"/>
                <w:color w:val="000000"/>
                <w:szCs w:val="21"/>
              </w:rPr>
              <w:t>%</w:t>
            </w:r>
            <w:r w:rsidRPr="00D02D03">
              <w:rPr>
                <w:rFonts w:ascii="ＭＳ 明朝" w:hAnsi="ＭＳ 明朝" w:hint="eastAsia"/>
                <w:color w:val="000000"/>
                <w:szCs w:val="21"/>
              </w:rPr>
              <w:t>)を定着させる。</w:t>
            </w:r>
          </w:p>
          <w:p w14:paraId="60FF9D39" w14:textId="6266A07D" w:rsidR="00D02D03" w:rsidRPr="00D02D03" w:rsidRDefault="00641C0B" w:rsidP="00D02D03">
            <w:pPr>
              <w:adjustRightInd w:val="0"/>
              <w:snapToGrid w:val="0"/>
              <w:spacing w:line="312" w:lineRule="auto"/>
              <w:ind w:firstLineChars="200" w:firstLine="420"/>
              <w:rPr>
                <w:rFonts w:ascii="ＭＳ 明朝" w:hAnsi="ＭＳ 明朝"/>
                <w:color w:val="000000"/>
                <w:szCs w:val="21"/>
              </w:rPr>
            </w:pPr>
            <w:r>
              <w:rPr>
                <w:rFonts w:ascii="ＭＳ 明朝" w:hAnsi="ＭＳ 明朝" w:hint="eastAsia"/>
                <w:color w:val="000000"/>
                <w:szCs w:val="21"/>
              </w:rPr>
              <w:t>２</w:t>
            </w:r>
            <w:r w:rsidR="00D02D03" w:rsidRPr="00D02D03">
              <w:rPr>
                <w:rFonts w:ascii="ＭＳ 明朝" w:hAnsi="ＭＳ 明朝" w:hint="eastAsia"/>
                <w:color w:val="000000"/>
                <w:szCs w:val="21"/>
              </w:rPr>
              <w:t xml:space="preserve">　「豊かな心」と規範意識を身に付けた生徒を育てる</w:t>
            </w:r>
          </w:p>
          <w:p w14:paraId="493F732A" w14:textId="3A65D2C1" w:rsidR="00D02D03" w:rsidRPr="00D02D03" w:rsidRDefault="00D02D03" w:rsidP="00D02D03">
            <w:pPr>
              <w:adjustRightInd w:val="0"/>
              <w:snapToGrid w:val="0"/>
              <w:spacing w:line="312" w:lineRule="auto"/>
              <w:ind w:left="720"/>
              <w:rPr>
                <w:rFonts w:ascii="ＭＳ 明朝" w:hAnsi="ＭＳ 明朝"/>
                <w:color w:val="000000"/>
                <w:szCs w:val="21"/>
              </w:rPr>
            </w:pPr>
            <w:r w:rsidRPr="00D02D03">
              <w:rPr>
                <w:rFonts w:ascii="ＭＳ 明朝" w:hAnsi="ＭＳ 明朝" w:hint="eastAsia"/>
                <w:color w:val="000000"/>
                <w:szCs w:val="21"/>
              </w:rPr>
              <w:t>(</w:t>
            </w:r>
            <w:r w:rsidR="00641C0B" w:rsidRPr="00D02D03">
              <w:rPr>
                <w:rFonts w:ascii="ＭＳ 明朝" w:hAnsi="ＭＳ 明朝" w:hint="eastAsia"/>
                <w:color w:val="000000"/>
                <w:szCs w:val="21"/>
              </w:rPr>
              <w:t>１</w:t>
            </w:r>
            <w:r w:rsidRPr="00D02D03">
              <w:rPr>
                <w:rFonts w:ascii="ＭＳ 明朝" w:hAnsi="ＭＳ 明朝" w:hint="eastAsia"/>
                <w:color w:val="000000"/>
                <w:szCs w:val="21"/>
              </w:rPr>
              <w:t>)　規律・規範のある学校環境をつくり、様々な活動を通して、豊かな心と自律心をはぐくむ取組みを推進する。</w:t>
            </w:r>
          </w:p>
          <w:p w14:paraId="2231FBD5" w14:textId="77777777" w:rsidR="00D02D03" w:rsidRPr="00D02D03" w:rsidRDefault="00D02D03" w:rsidP="00D02D03">
            <w:pPr>
              <w:adjustRightInd w:val="0"/>
              <w:snapToGrid w:val="0"/>
              <w:spacing w:line="312" w:lineRule="auto"/>
              <w:ind w:firstLineChars="465" w:firstLine="976"/>
              <w:rPr>
                <w:rFonts w:ascii="ＭＳ 明朝" w:hAnsi="ＭＳ 明朝"/>
                <w:color w:val="000000"/>
                <w:szCs w:val="21"/>
              </w:rPr>
            </w:pPr>
            <w:r w:rsidRPr="00D02D03">
              <w:rPr>
                <w:rFonts w:ascii="ＭＳ 明朝" w:hAnsi="ＭＳ 明朝" w:hint="eastAsia"/>
                <w:color w:val="000000"/>
                <w:szCs w:val="21"/>
              </w:rPr>
              <w:t>ア　生徒の自主性を育てる取組みを実践するとともに、地域への奉仕活動ができる学校を</w:t>
            </w:r>
            <w:r w:rsidRPr="00D02D03">
              <w:rPr>
                <w:rFonts w:ascii="ＭＳ 明朝" w:hAnsi="ＭＳ 明朝" w:hint="eastAsia"/>
                <w:szCs w:val="21"/>
              </w:rPr>
              <w:t>めざ</w:t>
            </w:r>
            <w:r w:rsidRPr="00D02D03">
              <w:rPr>
                <w:rFonts w:ascii="ＭＳ 明朝" w:hAnsi="ＭＳ 明朝" w:hint="eastAsia"/>
                <w:color w:val="000000"/>
                <w:szCs w:val="21"/>
              </w:rPr>
              <w:t>す。</w:t>
            </w:r>
          </w:p>
          <w:p w14:paraId="7296F198" w14:textId="77777777" w:rsidR="00D02D03" w:rsidRDefault="00D02D03" w:rsidP="00D02D03">
            <w:pPr>
              <w:adjustRightInd w:val="0"/>
              <w:snapToGrid w:val="0"/>
              <w:spacing w:line="312" w:lineRule="auto"/>
              <w:ind w:leftChars="465" w:left="1396" w:hangingChars="200" w:hanging="420"/>
              <w:rPr>
                <w:rFonts w:ascii="ＭＳ 明朝" w:hAnsi="ＭＳ 明朝"/>
                <w:color w:val="000000"/>
                <w:szCs w:val="21"/>
              </w:rPr>
            </w:pPr>
            <w:r w:rsidRPr="00D02D03">
              <w:rPr>
                <w:rFonts w:ascii="ＭＳ 明朝" w:hAnsi="ＭＳ 明朝" w:hint="eastAsia"/>
                <w:color w:val="000000"/>
                <w:szCs w:val="21"/>
              </w:rPr>
              <w:t>イ　多様な学校行事や系統的な教育プログラムを通じ、質の高い生徒の集団づくり行う</w:t>
            </w:r>
            <w:r>
              <w:rPr>
                <w:rFonts w:ascii="ＭＳ 明朝" w:hAnsi="ＭＳ 明朝" w:hint="eastAsia"/>
                <w:color w:val="000000"/>
                <w:szCs w:val="21"/>
              </w:rPr>
              <w:t>。</w:t>
            </w:r>
          </w:p>
          <w:p w14:paraId="23BF3E8B" w14:textId="00310269" w:rsidR="00D02D03" w:rsidRPr="00D02D03" w:rsidRDefault="00D02D03" w:rsidP="00D02D03">
            <w:pPr>
              <w:pStyle w:val="aa"/>
              <w:numPr>
                <w:ilvl w:val="0"/>
                <w:numId w:val="18"/>
              </w:numPr>
              <w:adjustRightInd w:val="0"/>
              <w:snapToGrid w:val="0"/>
              <w:spacing w:line="312" w:lineRule="auto"/>
              <w:ind w:leftChars="0"/>
              <w:rPr>
                <w:rFonts w:ascii="ＭＳ 明朝" w:hAnsi="ＭＳ 明朝"/>
                <w:color w:val="000000"/>
                <w:szCs w:val="21"/>
              </w:rPr>
            </w:pPr>
            <w:r w:rsidRPr="00D02D03">
              <w:rPr>
                <w:rFonts w:ascii="ＭＳ 明朝" w:hAnsi="ＭＳ 明朝" w:hint="eastAsia"/>
                <w:color w:val="000000"/>
                <w:szCs w:val="21"/>
              </w:rPr>
              <w:t>生徒・保護者の学校満足度</w:t>
            </w:r>
            <w:r w:rsidR="00641C0B" w:rsidRPr="00D02D03">
              <w:rPr>
                <w:rFonts w:ascii="ＭＳ 明朝" w:hAnsi="ＭＳ 明朝"/>
                <w:color w:val="000000"/>
                <w:szCs w:val="21"/>
              </w:rPr>
              <w:t>90</w:t>
            </w:r>
            <w:r w:rsidRPr="00D02D03">
              <w:rPr>
                <w:rFonts w:ascii="ＭＳ 明朝" w:hAnsi="ＭＳ 明朝" w:hint="eastAsia"/>
                <w:color w:val="000000"/>
                <w:szCs w:val="21"/>
              </w:rPr>
              <w:t>%以上</w:t>
            </w:r>
            <w:r w:rsidRPr="00D02D03">
              <w:rPr>
                <w:rFonts w:ascii="ＭＳ 明朝" w:hAnsi="ＭＳ 明朝"/>
                <w:color w:val="000000"/>
                <w:szCs w:val="21"/>
              </w:rPr>
              <w:t>(</w:t>
            </w:r>
            <w:r w:rsidR="00641C0B" w:rsidRPr="00D02D03">
              <w:rPr>
                <w:rFonts w:ascii="ＭＳ 明朝" w:hAnsi="ＭＳ 明朝"/>
                <w:color w:val="000000"/>
                <w:szCs w:val="21"/>
              </w:rPr>
              <w:t>H30</w:t>
            </w:r>
            <w:r w:rsidRPr="00D02D03">
              <w:rPr>
                <w:rFonts w:ascii="ＭＳ 明朝" w:hAnsi="ＭＳ 明朝"/>
                <w:color w:val="000000"/>
                <w:szCs w:val="21"/>
              </w:rPr>
              <w:t xml:space="preserve"> </w:t>
            </w:r>
            <w:r w:rsidR="00641C0B" w:rsidRPr="00D02D03">
              <w:rPr>
                <w:rFonts w:ascii="ＭＳ 明朝" w:hAnsi="ＭＳ 明朝"/>
                <w:color w:val="000000"/>
                <w:szCs w:val="21"/>
              </w:rPr>
              <w:t>93</w:t>
            </w:r>
            <w:r w:rsidRPr="00D02D03">
              <w:rPr>
                <w:rFonts w:ascii="ＭＳ 明朝" w:hAnsi="ＭＳ 明朝"/>
                <w:color w:val="000000"/>
                <w:szCs w:val="21"/>
              </w:rPr>
              <w:t xml:space="preserve">%, </w:t>
            </w:r>
            <w:r w:rsidR="00641C0B" w:rsidRPr="00D02D03">
              <w:rPr>
                <w:rFonts w:ascii="ＭＳ 明朝" w:hAnsi="ＭＳ 明朝"/>
                <w:color w:val="000000"/>
                <w:szCs w:val="21"/>
              </w:rPr>
              <w:t>R</w:t>
            </w:r>
            <w:r w:rsidR="00641C0B" w:rsidRPr="00D02D03">
              <w:rPr>
                <w:rFonts w:ascii="ＭＳ 明朝" w:hAnsi="ＭＳ 明朝" w:hint="eastAsia"/>
                <w:color w:val="000000"/>
                <w:szCs w:val="21"/>
              </w:rPr>
              <w:t>１</w:t>
            </w:r>
            <w:r w:rsidR="002D429C">
              <w:rPr>
                <w:rFonts w:ascii="ＭＳ 明朝" w:hAnsi="ＭＳ 明朝" w:hint="eastAsia"/>
                <w:color w:val="000000"/>
                <w:szCs w:val="21"/>
              </w:rPr>
              <w:t xml:space="preserve"> </w:t>
            </w:r>
            <w:r w:rsidR="00641C0B" w:rsidRPr="00D02D03">
              <w:rPr>
                <w:rFonts w:ascii="ＭＳ 明朝" w:hAnsi="ＭＳ 明朝"/>
                <w:color w:val="000000"/>
                <w:szCs w:val="21"/>
              </w:rPr>
              <w:t>98</w:t>
            </w:r>
            <w:r w:rsidRPr="00D02D03">
              <w:rPr>
                <w:rFonts w:ascii="ＭＳ 明朝" w:hAnsi="ＭＳ 明朝"/>
                <w:color w:val="000000"/>
                <w:szCs w:val="21"/>
              </w:rPr>
              <w:t>%</w:t>
            </w:r>
            <w:r w:rsidR="00A87CEC">
              <w:rPr>
                <w:rFonts w:ascii="ＭＳ 明朝" w:hAnsi="ＭＳ 明朝" w:hint="eastAsia"/>
                <w:color w:val="000000"/>
                <w:szCs w:val="21"/>
              </w:rPr>
              <w:t>,</w:t>
            </w:r>
            <w:r w:rsidR="00A87CEC">
              <w:rPr>
                <w:rFonts w:ascii="ＭＳ 明朝" w:hAnsi="ＭＳ 明朝"/>
                <w:color w:val="000000"/>
                <w:szCs w:val="21"/>
              </w:rPr>
              <w:t xml:space="preserve"> </w:t>
            </w:r>
            <w:r w:rsidR="00641C0B" w:rsidRPr="00D02D03">
              <w:rPr>
                <w:rFonts w:ascii="ＭＳ 明朝" w:hAnsi="ＭＳ 明朝"/>
                <w:color w:val="000000"/>
                <w:szCs w:val="21"/>
              </w:rPr>
              <w:t>R</w:t>
            </w:r>
            <w:r w:rsidR="00641C0B">
              <w:rPr>
                <w:rFonts w:ascii="ＭＳ 明朝" w:hAnsi="ＭＳ 明朝" w:hint="eastAsia"/>
                <w:color w:val="000000"/>
                <w:szCs w:val="21"/>
              </w:rPr>
              <w:t>２</w:t>
            </w:r>
            <w:r w:rsidR="00A87CEC">
              <w:rPr>
                <w:rFonts w:ascii="ＭＳ 明朝" w:hAnsi="ＭＳ 明朝" w:hint="eastAsia"/>
                <w:color w:val="000000"/>
                <w:szCs w:val="21"/>
              </w:rPr>
              <w:t xml:space="preserve"> </w:t>
            </w:r>
            <w:r w:rsidR="00641C0B">
              <w:rPr>
                <w:rFonts w:ascii="ＭＳ 明朝" w:hAnsi="ＭＳ 明朝"/>
                <w:color w:val="000000"/>
                <w:szCs w:val="21"/>
              </w:rPr>
              <w:t>99</w:t>
            </w:r>
            <w:r w:rsidR="00A87CEC" w:rsidRPr="00D02D03">
              <w:rPr>
                <w:rFonts w:ascii="ＭＳ 明朝" w:hAnsi="ＭＳ 明朝"/>
                <w:color w:val="000000"/>
                <w:szCs w:val="21"/>
              </w:rPr>
              <w:t>%</w:t>
            </w:r>
            <w:r w:rsidRPr="00D02D03">
              <w:rPr>
                <w:rFonts w:ascii="ＭＳ 明朝" w:hAnsi="ＭＳ 明朝"/>
                <w:color w:val="000000"/>
                <w:szCs w:val="21"/>
              </w:rPr>
              <w:t>)</w:t>
            </w:r>
            <w:r w:rsidRPr="00D02D03">
              <w:rPr>
                <w:rFonts w:ascii="ＭＳ 明朝" w:hAnsi="ＭＳ 明朝" w:hint="eastAsia"/>
                <w:color w:val="000000"/>
                <w:szCs w:val="21"/>
              </w:rPr>
              <w:t>を維持する。</w:t>
            </w:r>
          </w:p>
          <w:p w14:paraId="7ACF2ABE" w14:textId="77777777" w:rsidR="00D02D03" w:rsidRPr="00D02D03" w:rsidRDefault="00D02D03" w:rsidP="00363D5A">
            <w:pPr>
              <w:adjustRightInd w:val="0"/>
              <w:snapToGrid w:val="0"/>
              <w:spacing w:line="312" w:lineRule="auto"/>
              <w:ind w:firstLineChars="465" w:firstLine="976"/>
              <w:rPr>
                <w:rFonts w:ascii="ＭＳ 明朝" w:hAnsi="ＭＳ 明朝"/>
                <w:color w:val="000000"/>
                <w:szCs w:val="21"/>
              </w:rPr>
            </w:pPr>
            <w:r w:rsidRPr="00D02D03">
              <w:rPr>
                <w:rFonts w:ascii="ＭＳ 明朝" w:hAnsi="ＭＳ 明朝" w:hint="eastAsia"/>
                <w:color w:val="000000"/>
                <w:szCs w:val="21"/>
              </w:rPr>
              <w:t>ウ　規律・規範のある学校環境をつくり、社会ルールを順守する姿勢を育成するため予防的・開発的生徒指導をすすめ、生徒の自律心をはぐくむ。</w:t>
            </w:r>
          </w:p>
          <w:p w14:paraId="78A7A977" w14:textId="4AC7E807" w:rsidR="00D02D03" w:rsidRPr="00D02D03" w:rsidRDefault="00D02D03" w:rsidP="00D02D03">
            <w:pPr>
              <w:adjustRightInd w:val="0"/>
              <w:snapToGrid w:val="0"/>
              <w:spacing w:line="312" w:lineRule="auto"/>
              <w:rPr>
                <w:rFonts w:ascii="ＭＳ 明朝" w:hAnsi="ＭＳ 明朝"/>
                <w:color w:val="000000"/>
                <w:szCs w:val="21"/>
              </w:rPr>
            </w:pPr>
            <w:r w:rsidRPr="00D02D03">
              <w:rPr>
                <w:rFonts w:ascii="ＭＳ 明朝" w:hAnsi="ＭＳ 明朝" w:hint="eastAsia"/>
                <w:color w:val="000000"/>
                <w:szCs w:val="21"/>
              </w:rPr>
              <w:t xml:space="preserve">　　　 (</w:t>
            </w:r>
            <w:r w:rsidR="00641C0B" w:rsidRPr="00D02D03">
              <w:rPr>
                <w:rFonts w:ascii="ＭＳ 明朝" w:hAnsi="ＭＳ 明朝" w:hint="eastAsia"/>
                <w:color w:val="000000"/>
                <w:szCs w:val="21"/>
              </w:rPr>
              <w:t>２</w:t>
            </w:r>
            <w:r w:rsidRPr="00D02D03">
              <w:rPr>
                <w:rFonts w:ascii="ＭＳ 明朝" w:hAnsi="ＭＳ 明朝" w:hint="eastAsia"/>
                <w:color w:val="000000"/>
                <w:szCs w:val="21"/>
              </w:rPr>
              <w:t>)　キャリア教育、人権教育の推進</w:t>
            </w:r>
          </w:p>
          <w:p w14:paraId="531D308B" w14:textId="3E29D54A" w:rsidR="00D02D03" w:rsidRPr="00D02D03" w:rsidRDefault="00D02D03" w:rsidP="00D02D03">
            <w:pPr>
              <w:tabs>
                <w:tab w:val="left" w:pos="1011"/>
              </w:tabs>
              <w:adjustRightInd w:val="0"/>
              <w:snapToGrid w:val="0"/>
              <w:spacing w:line="312" w:lineRule="auto"/>
              <w:ind w:leftChars="-30" w:left="-63" w:firstLineChars="496" w:firstLine="1042"/>
              <w:rPr>
                <w:rFonts w:ascii="ＭＳ 明朝" w:hAnsi="ＭＳ 明朝"/>
                <w:color w:val="000000"/>
                <w:szCs w:val="21"/>
              </w:rPr>
            </w:pPr>
            <w:r w:rsidRPr="00D02D03">
              <w:rPr>
                <w:rFonts w:ascii="ＭＳ 明朝" w:hAnsi="ＭＳ 明朝" w:hint="eastAsia"/>
                <w:color w:val="000000"/>
                <w:szCs w:val="21"/>
              </w:rPr>
              <w:t xml:space="preserve">ア　</w:t>
            </w:r>
            <w:r w:rsidR="00641C0B" w:rsidRPr="00D02D03">
              <w:rPr>
                <w:rFonts w:ascii="ＭＳ 明朝" w:hAnsi="ＭＳ 明朝" w:hint="eastAsia"/>
                <w:color w:val="000000"/>
                <w:szCs w:val="21"/>
              </w:rPr>
              <w:t>３</w:t>
            </w:r>
            <w:r w:rsidRPr="00D02D03">
              <w:rPr>
                <w:rFonts w:ascii="ＭＳ 明朝" w:hAnsi="ＭＳ 明朝" w:hint="eastAsia"/>
                <w:color w:val="000000"/>
                <w:szCs w:val="21"/>
              </w:rPr>
              <w:t>カ年を見通した進路指導計画に基づき、在校生の就労率や就労体験率を向上し、卒業時の進路決定率</w:t>
            </w:r>
            <w:r w:rsidR="00641C0B" w:rsidRPr="00D02D03">
              <w:rPr>
                <w:rFonts w:ascii="ＭＳ 明朝" w:hAnsi="ＭＳ 明朝"/>
                <w:color w:val="000000"/>
                <w:szCs w:val="21"/>
              </w:rPr>
              <w:t>100</w:t>
            </w:r>
            <w:r w:rsidRPr="00D02D03">
              <w:rPr>
                <w:rFonts w:ascii="ＭＳ 明朝" w:hAnsi="ＭＳ 明朝" w:hint="eastAsia"/>
                <w:color w:val="000000"/>
                <w:szCs w:val="21"/>
              </w:rPr>
              <w:t>%（就職は就労率）をめざす。</w:t>
            </w:r>
          </w:p>
          <w:p w14:paraId="21DC1725" w14:textId="77777777" w:rsidR="00D02D03" w:rsidRPr="00D02D03" w:rsidRDefault="00D02D03" w:rsidP="00D02D03">
            <w:pPr>
              <w:tabs>
                <w:tab w:val="left" w:pos="1011"/>
              </w:tabs>
              <w:adjustRightInd w:val="0"/>
              <w:snapToGrid w:val="0"/>
              <w:spacing w:line="312" w:lineRule="auto"/>
              <w:ind w:leftChars="-30" w:left="-63" w:firstLineChars="496" w:firstLine="1042"/>
              <w:rPr>
                <w:rFonts w:ascii="ＭＳ 明朝" w:hAnsi="ＭＳ 明朝"/>
                <w:color w:val="000000"/>
                <w:szCs w:val="21"/>
              </w:rPr>
            </w:pPr>
            <w:r w:rsidRPr="00D02D03">
              <w:rPr>
                <w:rFonts w:ascii="ＭＳ 明朝" w:hAnsi="ＭＳ 明朝" w:hint="eastAsia"/>
                <w:color w:val="000000"/>
                <w:szCs w:val="21"/>
              </w:rPr>
              <w:t>イ　教員のキャリアカウンセリング力を向上させるための研修や外部人材の活用を推進する。</w:t>
            </w:r>
          </w:p>
          <w:p w14:paraId="1370A755" w14:textId="77777777" w:rsidR="00D02D03" w:rsidRPr="00D02D03" w:rsidRDefault="00D02D03" w:rsidP="00D02D03">
            <w:pPr>
              <w:tabs>
                <w:tab w:val="left" w:pos="1011"/>
              </w:tabs>
              <w:adjustRightInd w:val="0"/>
              <w:snapToGrid w:val="0"/>
              <w:spacing w:line="312" w:lineRule="auto"/>
              <w:ind w:leftChars="-30" w:left="-63" w:firstLineChars="496" w:firstLine="1042"/>
              <w:rPr>
                <w:rFonts w:ascii="ＭＳ 明朝" w:hAnsi="ＭＳ 明朝"/>
                <w:color w:val="000000"/>
                <w:szCs w:val="21"/>
              </w:rPr>
            </w:pPr>
            <w:r w:rsidRPr="00D02D03">
              <w:rPr>
                <w:rFonts w:ascii="ＭＳ 明朝" w:hAnsi="ＭＳ 明朝" w:hint="eastAsia"/>
                <w:color w:val="000000"/>
                <w:szCs w:val="21"/>
              </w:rPr>
              <w:t>ウ　互いを認め合える人権教育を実施し、差別や偏見を許さない態度を育てる。</w:t>
            </w:r>
          </w:p>
          <w:p w14:paraId="63D026E4" w14:textId="5E80BB12" w:rsidR="00D02D03" w:rsidRPr="00D02D03" w:rsidRDefault="00641C0B" w:rsidP="00D02D03">
            <w:pPr>
              <w:adjustRightInd w:val="0"/>
              <w:snapToGrid w:val="0"/>
              <w:spacing w:line="312" w:lineRule="auto"/>
              <w:ind w:firstLineChars="200" w:firstLine="420"/>
              <w:rPr>
                <w:rFonts w:ascii="ＭＳ 明朝" w:hAnsi="ＭＳ 明朝"/>
                <w:color w:val="000000"/>
                <w:szCs w:val="21"/>
              </w:rPr>
            </w:pPr>
            <w:r>
              <w:rPr>
                <w:rFonts w:ascii="ＭＳ 明朝" w:hAnsi="ＭＳ 明朝" w:hint="eastAsia"/>
                <w:color w:val="000000"/>
                <w:szCs w:val="21"/>
              </w:rPr>
              <w:t>３</w:t>
            </w:r>
            <w:r w:rsidR="00D02D03" w:rsidRPr="00D02D03">
              <w:rPr>
                <w:rFonts w:ascii="ＭＳ 明朝" w:hAnsi="ＭＳ 明朝" w:hint="eastAsia"/>
                <w:color w:val="000000"/>
                <w:szCs w:val="21"/>
              </w:rPr>
              <w:t xml:space="preserve">　生徒支援を軸にした学校づくり</w:t>
            </w:r>
          </w:p>
          <w:p w14:paraId="4370EFD0" w14:textId="0B353FDC" w:rsidR="00D02D03" w:rsidRPr="00D02D03" w:rsidRDefault="00D02D03" w:rsidP="00D02D03">
            <w:pPr>
              <w:adjustRightInd w:val="0"/>
              <w:snapToGrid w:val="0"/>
              <w:spacing w:line="312" w:lineRule="auto"/>
              <w:ind w:firstLineChars="400" w:firstLine="840"/>
              <w:rPr>
                <w:rFonts w:ascii="ＭＳ 明朝" w:hAnsi="ＭＳ 明朝"/>
                <w:color w:val="000000"/>
                <w:szCs w:val="21"/>
              </w:rPr>
            </w:pPr>
            <w:r w:rsidRPr="00D02D03">
              <w:rPr>
                <w:rFonts w:ascii="ＭＳ 明朝" w:hAnsi="ＭＳ 明朝" w:hint="eastAsia"/>
                <w:color w:val="000000"/>
                <w:szCs w:val="21"/>
              </w:rPr>
              <w:t>(</w:t>
            </w:r>
            <w:r w:rsidR="00641C0B" w:rsidRPr="00D02D03">
              <w:rPr>
                <w:rFonts w:ascii="ＭＳ 明朝" w:hAnsi="ＭＳ 明朝" w:hint="eastAsia"/>
                <w:color w:val="000000"/>
                <w:szCs w:val="21"/>
              </w:rPr>
              <w:t>１</w:t>
            </w:r>
            <w:r w:rsidRPr="00D02D03">
              <w:rPr>
                <w:rFonts w:ascii="ＭＳ 明朝" w:hAnsi="ＭＳ 明朝" w:hint="eastAsia"/>
                <w:color w:val="000000"/>
                <w:szCs w:val="21"/>
              </w:rPr>
              <w:t>)　生徒支援</w:t>
            </w:r>
          </w:p>
          <w:p w14:paraId="5EACE97C" w14:textId="77777777" w:rsidR="00D02D03" w:rsidRPr="00D02D03" w:rsidRDefault="00D02D03" w:rsidP="00D02D03">
            <w:pPr>
              <w:adjustRightInd w:val="0"/>
              <w:snapToGrid w:val="0"/>
              <w:spacing w:line="312" w:lineRule="auto"/>
              <w:ind w:leftChars="442" w:left="1369" w:hangingChars="210" w:hanging="441"/>
              <w:rPr>
                <w:rFonts w:ascii="ＭＳ 明朝" w:hAnsi="ＭＳ 明朝"/>
                <w:color w:val="000000"/>
                <w:szCs w:val="21"/>
              </w:rPr>
            </w:pPr>
            <w:r w:rsidRPr="00D02D03">
              <w:rPr>
                <w:rFonts w:ascii="ＭＳ 明朝" w:hAnsi="ＭＳ 明朝" w:hint="eastAsia"/>
                <w:color w:val="000000"/>
                <w:szCs w:val="21"/>
              </w:rPr>
              <w:t>ア　生徒支援委員会を中心に担任や各分掌と</w:t>
            </w:r>
            <w:r w:rsidR="00A87CEC">
              <w:rPr>
                <w:rFonts w:ascii="ＭＳ 明朝" w:hAnsi="ＭＳ 明朝" w:hint="eastAsia"/>
                <w:color w:val="000000"/>
                <w:szCs w:val="21"/>
              </w:rPr>
              <w:t>の</w:t>
            </w:r>
            <w:r w:rsidRPr="00D02D03">
              <w:rPr>
                <w:rFonts w:ascii="ＭＳ 明朝" w:hAnsi="ＭＳ 明朝" w:hint="eastAsia"/>
                <w:color w:val="000000"/>
                <w:szCs w:val="21"/>
              </w:rPr>
              <w:t>連携</w:t>
            </w:r>
            <w:r w:rsidR="00A87CEC">
              <w:rPr>
                <w:rFonts w:ascii="ＭＳ 明朝" w:hAnsi="ＭＳ 明朝" w:hint="eastAsia"/>
                <w:color w:val="000000"/>
                <w:szCs w:val="21"/>
              </w:rPr>
              <w:t>をはかり</w:t>
            </w:r>
            <w:r w:rsidRPr="00D02D03">
              <w:rPr>
                <w:rFonts w:ascii="ＭＳ 明朝" w:hAnsi="ＭＳ 明朝" w:hint="eastAsia"/>
                <w:color w:val="000000"/>
                <w:szCs w:val="21"/>
              </w:rPr>
              <w:t>、組織的・計画的に個々の生徒に応じた支援を実践する。</w:t>
            </w:r>
          </w:p>
          <w:p w14:paraId="2A861B9B" w14:textId="41AC838B" w:rsidR="00D02D03" w:rsidRPr="00D02D03" w:rsidRDefault="00D02D03" w:rsidP="00D02D03">
            <w:pPr>
              <w:adjustRightInd w:val="0"/>
              <w:snapToGrid w:val="0"/>
              <w:spacing w:line="312" w:lineRule="auto"/>
              <w:ind w:leftChars="442" w:left="1369" w:hangingChars="210" w:hanging="441"/>
              <w:rPr>
                <w:rFonts w:ascii="ＭＳ 明朝" w:hAnsi="ＭＳ 明朝"/>
                <w:color w:val="000000"/>
                <w:szCs w:val="21"/>
              </w:rPr>
            </w:pPr>
            <w:r w:rsidRPr="00D02D03">
              <w:rPr>
                <w:rFonts w:ascii="ＭＳ 明朝" w:hAnsi="ＭＳ 明朝" w:hint="eastAsia"/>
                <w:color w:val="000000"/>
                <w:szCs w:val="21"/>
              </w:rPr>
              <w:t>イ　学級や部活動における担任・顧問による教育相談をはじめ、</w:t>
            </w:r>
            <w:r w:rsidR="00641C0B" w:rsidRPr="00D02D03">
              <w:rPr>
                <w:rFonts w:ascii="ＭＳ 明朝" w:hAnsi="ＭＳ 明朝"/>
                <w:color w:val="000000"/>
                <w:szCs w:val="21"/>
              </w:rPr>
              <w:t>SC</w:t>
            </w:r>
            <w:r w:rsidRPr="00D02D03">
              <w:rPr>
                <w:rFonts w:ascii="ＭＳ 明朝" w:hAnsi="ＭＳ 明朝" w:hint="eastAsia"/>
                <w:color w:val="000000"/>
                <w:szCs w:val="21"/>
              </w:rPr>
              <w:t>や</w:t>
            </w:r>
            <w:r w:rsidR="00641C0B" w:rsidRPr="00D02D03">
              <w:rPr>
                <w:rFonts w:ascii="ＭＳ 明朝" w:hAnsi="ＭＳ 明朝"/>
                <w:color w:val="000000"/>
                <w:szCs w:val="21"/>
              </w:rPr>
              <w:t>SSW</w:t>
            </w:r>
            <w:r w:rsidRPr="00D02D03">
              <w:rPr>
                <w:rFonts w:ascii="ＭＳ 明朝" w:hAnsi="ＭＳ 明朝" w:hint="eastAsia"/>
                <w:color w:val="000000"/>
                <w:szCs w:val="21"/>
              </w:rPr>
              <w:t>の積極的な活用を推進し、生徒の「居場所づくり」をすすめ、教育相談活動と生徒支援の取組みの充実をはかるとともに、成果を認め長所を伸ば</w:t>
            </w:r>
            <w:r w:rsidR="00A87CEC">
              <w:rPr>
                <w:rFonts w:ascii="ＭＳ 明朝" w:hAnsi="ＭＳ 明朝" w:hint="eastAsia"/>
                <w:color w:val="000000"/>
                <w:szCs w:val="21"/>
              </w:rPr>
              <w:t>し自尊感情をはぐくむ</w:t>
            </w:r>
            <w:r w:rsidRPr="00D02D03">
              <w:rPr>
                <w:rFonts w:ascii="ＭＳ 明朝" w:hAnsi="ＭＳ 明朝" w:hint="eastAsia"/>
                <w:color w:val="000000"/>
                <w:szCs w:val="21"/>
              </w:rPr>
              <w:t>教育活動を推進する。</w:t>
            </w:r>
          </w:p>
          <w:p w14:paraId="75DDCFD0" w14:textId="77777777" w:rsidR="00D02D03" w:rsidRDefault="00D02D03" w:rsidP="00D02D03">
            <w:pPr>
              <w:adjustRightInd w:val="0"/>
              <w:snapToGrid w:val="0"/>
              <w:spacing w:line="312" w:lineRule="auto"/>
              <w:ind w:leftChars="442" w:left="1375" w:hangingChars="213" w:hanging="447"/>
              <w:rPr>
                <w:rFonts w:ascii="ＭＳ 明朝" w:hAnsi="ＭＳ 明朝"/>
                <w:color w:val="000000"/>
                <w:szCs w:val="21"/>
              </w:rPr>
            </w:pPr>
            <w:r w:rsidRPr="00D02D03">
              <w:rPr>
                <w:rFonts w:ascii="ＭＳ 明朝" w:hAnsi="ＭＳ 明朝" w:hint="eastAsia"/>
                <w:color w:val="000000"/>
                <w:szCs w:val="21"/>
              </w:rPr>
              <w:t>ウ　教員の生徒との会話力をより高め、生徒が信頼し相談しやすい安心できる学校づくりを推進するため、支援教育や人権教育に関する研修等への取組みを推進する。</w:t>
            </w:r>
          </w:p>
          <w:p w14:paraId="597A5BD7" w14:textId="790B7E9A" w:rsidR="00D02D03" w:rsidRPr="00D02D03" w:rsidRDefault="00D02D03" w:rsidP="00D02D03">
            <w:pPr>
              <w:pStyle w:val="aa"/>
              <w:numPr>
                <w:ilvl w:val="0"/>
                <w:numId w:val="18"/>
              </w:numPr>
              <w:adjustRightInd w:val="0"/>
              <w:snapToGrid w:val="0"/>
              <w:spacing w:line="312" w:lineRule="auto"/>
              <w:ind w:leftChars="0"/>
              <w:rPr>
                <w:rFonts w:ascii="ＭＳ 明朝" w:hAnsi="ＭＳ 明朝"/>
                <w:color w:val="000000"/>
                <w:szCs w:val="21"/>
              </w:rPr>
            </w:pPr>
            <w:r w:rsidRPr="00D02D03">
              <w:rPr>
                <w:rFonts w:ascii="ＭＳ 明朝" w:hAnsi="ＭＳ 明朝" w:hint="eastAsia"/>
                <w:color w:val="000000"/>
                <w:szCs w:val="21"/>
              </w:rPr>
              <w:t>令和</w:t>
            </w:r>
            <w:r w:rsidR="00641C0B">
              <w:rPr>
                <w:rFonts w:ascii="ＭＳ 明朝" w:hAnsi="ＭＳ 明朝" w:hint="eastAsia"/>
                <w:color w:val="000000"/>
                <w:szCs w:val="21"/>
              </w:rPr>
              <w:t>５</w:t>
            </w:r>
            <w:r w:rsidRPr="00D02D03">
              <w:rPr>
                <w:rFonts w:ascii="ＭＳ 明朝" w:hAnsi="ＭＳ 明朝" w:hint="eastAsia"/>
                <w:color w:val="000000"/>
                <w:szCs w:val="21"/>
              </w:rPr>
              <w:t>年度まで教育相談の生徒肯定率</w:t>
            </w:r>
            <w:r w:rsidR="00641C0B" w:rsidRPr="00D02D03">
              <w:rPr>
                <w:rFonts w:ascii="ＭＳ 明朝" w:hAnsi="ＭＳ 明朝"/>
                <w:color w:val="000000"/>
                <w:szCs w:val="21"/>
              </w:rPr>
              <w:t>85</w:t>
            </w:r>
            <w:r w:rsidRPr="00D02D03">
              <w:rPr>
                <w:rFonts w:ascii="ＭＳ 明朝" w:hAnsi="ＭＳ 明朝" w:hint="eastAsia"/>
                <w:color w:val="000000"/>
                <w:szCs w:val="21"/>
              </w:rPr>
              <w:t>%以上</w:t>
            </w:r>
            <w:r w:rsidRPr="00D02D03">
              <w:rPr>
                <w:rFonts w:ascii="ＭＳ 明朝" w:hAnsi="ＭＳ 明朝"/>
                <w:color w:val="000000"/>
                <w:szCs w:val="21"/>
              </w:rPr>
              <w:t>(</w:t>
            </w:r>
            <w:r w:rsidR="00641C0B" w:rsidRPr="00D02D03">
              <w:rPr>
                <w:rFonts w:ascii="ＭＳ 明朝" w:hAnsi="ＭＳ 明朝"/>
                <w:color w:val="000000"/>
                <w:szCs w:val="21"/>
              </w:rPr>
              <w:t>H30</w:t>
            </w:r>
            <w:r w:rsidRPr="00D02D03">
              <w:rPr>
                <w:rFonts w:ascii="ＭＳ 明朝" w:hAnsi="ＭＳ 明朝"/>
                <w:color w:val="000000"/>
                <w:szCs w:val="21"/>
              </w:rPr>
              <w:t xml:space="preserve"> </w:t>
            </w:r>
            <w:r w:rsidR="00641C0B" w:rsidRPr="00D02D03">
              <w:rPr>
                <w:rFonts w:ascii="ＭＳ 明朝" w:hAnsi="ＭＳ 明朝"/>
                <w:color w:val="000000"/>
                <w:szCs w:val="21"/>
              </w:rPr>
              <w:t>85.7</w:t>
            </w:r>
            <w:r w:rsidRPr="00D02D03">
              <w:rPr>
                <w:rFonts w:ascii="ＭＳ 明朝" w:hAnsi="ＭＳ 明朝"/>
                <w:color w:val="000000"/>
                <w:szCs w:val="21"/>
              </w:rPr>
              <w:t xml:space="preserve">%, </w:t>
            </w:r>
            <w:r w:rsidR="00641C0B" w:rsidRPr="00D02D03">
              <w:rPr>
                <w:rFonts w:ascii="ＭＳ 明朝" w:hAnsi="ＭＳ 明朝"/>
                <w:color w:val="000000"/>
                <w:szCs w:val="21"/>
              </w:rPr>
              <w:t>R</w:t>
            </w:r>
            <w:r w:rsidR="00641C0B" w:rsidRPr="00D02D03">
              <w:rPr>
                <w:rFonts w:ascii="ＭＳ 明朝" w:hAnsi="ＭＳ 明朝" w:hint="eastAsia"/>
                <w:color w:val="000000"/>
                <w:szCs w:val="21"/>
              </w:rPr>
              <w:t>１</w:t>
            </w:r>
            <w:r w:rsidRPr="00D02D03">
              <w:rPr>
                <w:rFonts w:ascii="ＭＳ 明朝" w:hAnsi="ＭＳ 明朝"/>
                <w:color w:val="000000"/>
                <w:szCs w:val="21"/>
              </w:rPr>
              <w:t xml:space="preserve"> </w:t>
            </w:r>
            <w:r w:rsidR="00641C0B" w:rsidRPr="00D02D03">
              <w:rPr>
                <w:rFonts w:ascii="ＭＳ 明朝" w:hAnsi="ＭＳ 明朝"/>
                <w:color w:val="000000"/>
                <w:szCs w:val="21"/>
              </w:rPr>
              <w:t>94.1</w:t>
            </w:r>
            <w:r w:rsidRPr="00D02D03">
              <w:rPr>
                <w:rFonts w:ascii="ＭＳ 明朝" w:hAnsi="ＭＳ 明朝"/>
                <w:color w:val="000000"/>
                <w:szCs w:val="21"/>
              </w:rPr>
              <w:t>%</w:t>
            </w:r>
            <w:r w:rsidR="00A87CEC" w:rsidRPr="00D02D03">
              <w:rPr>
                <w:rFonts w:ascii="ＭＳ 明朝" w:hAnsi="ＭＳ 明朝"/>
                <w:color w:val="000000"/>
                <w:szCs w:val="21"/>
              </w:rPr>
              <w:t xml:space="preserve">, </w:t>
            </w:r>
            <w:r w:rsidR="00641C0B" w:rsidRPr="00D02D03">
              <w:rPr>
                <w:rFonts w:ascii="ＭＳ 明朝" w:hAnsi="ＭＳ 明朝"/>
                <w:color w:val="000000"/>
                <w:szCs w:val="21"/>
              </w:rPr>
              <w:t>R</w:t>
            </w:r>
            <w:r w:rsidR="00641C0B">
              <w:rPr>
                <w:rFonts w:ascii="ＭＳ 明朝" w:hAnsi="ＭＳ 明朝" w:hint="eastAsia"/>
                <w:color w:val="000000"/>
                <w:szCs w:val="21"/>
              </w:rPr>
              <w:t>２</w:t>
            </w:r>
            <w:r w:rsidR="00A87CEC" w:rsidRPr="00D02D03">
              <w:rPr>
                <w:rFonts w:ascii="ＭＳ 明朝" w:hAnsi="ＭＳ 明朝"/>
                <w:color w:val="000000"/>
                <w:szCs w:val="21"/>
              </w:rPr>
              <w:t xml:space="preserve"> </w:t>
            </w:r>
            <w:r w:rsidR="00641C0B">
              <w:rPr>
                <w:rFonts w:ascii="ＭＳ 明朝" w:hAnsi="ＭＳ 明朝"/>
                <w:color w:val="000000"/>
                <w:szCs w:val="21"/>
              </w:rPr>
              <w:t>92.3</w:t>
            </w:r>
            <w:r w:rsidR="00A87CEC" w:rsidRPr="00D02D03">
              <w:rPr>
                <w:rFonts w:ascii="ＭＳ 明朝" w:hAnsi="ＭＳ 明朝"/>
                <w:color w:val="000000"/>
                <w:szCs w:val="21"/>
              </w:rPr>
              <w:t>%</w:t>
            </w:r>
            <w:r w:rsidRPr="00D02D03">
              <w:rPr>
                <w:rFonts w:ascii="ＭＳ 明朝" w:hAnsi="ＭＳ 明朝"/>
                <w:color w:val="000000"/>
                <w:szCs w:val="21"/>
              </w:rPr>
              <w:t>)</w:t>
            </w:r>
            <w:r w:rsidRPr="00D02D03">
              <w:rPr>
                <w:rFonts w:ascii="ＭＳ 明朝" w:hAnsi="ＭＳ 明朝" w:hint="eastAsia"/>
                <w:color w:val="000000"/>
                <w:szCs w:val="21"/>
              </w:rPr>
              <w:t>の維持をめざす。</w:t>
            </w:r>
          </w:p>
          <w:p w14:paraId="46223BEB" w14:textId="77777777" w:rsidR="00D02D03" w:rsidRDefault="00D02D03" w:rsidP="00D02D03">
            <w:pPr>
              <w:adjustRightInd w:val="0"/>
              <w:snapToGrid w:val="0"/>
              <w:spacing w:line="312" w:lineRule="auto"/>
              <w:ind w:leftChars="443" w:left="1476" w:hangingChars="260" w:hanging="546"/>
              <w:rPr>
                <w:rFonts w:ascii="ＭＳ 明朝" w:hAnsi="ＭＳ 明朝"/>
                <w:color w:val="000000"/>
                <w:szCs w:val="21"/>
              </w:rPr>
            </w:pPr>
            <w:r w:rsidRPr="00D02D03">
              <w:rPr>
                <w:rFonts w:ascii="ＭＳ 明朝" w:hAnsi="ＭＳ 明朝" w:hint="eastAsia"/>
                <w:color w:val="000000"/>
                <w:szCs w:val="21"/>
              </w:rPr>
              <w:t>エ　上記の実践を通じて、中途退学や不登校の減少に取り組</w:t>
            </w:r>
            <w:r>
              <w:rPr>
                <w:rFonts w:ascii="ＭＳ 明朝" w:hAnsi="ＭＳ 明朝" w:hint="eastAsia"/>
                <w:color w:val="000000"/>
                <w:szCs w:val="21"/>
              </w:rPr>
              <w:t>む。</w:t>
            </w:r>
          </w:p>
          <w:p w14:paraId="2A618708" w14:textId="7918DEBC" w:rsidR="00D02D03" w:rsidRPr="00D02D03" w:rsidRDefault="00D02D03" w:rsidP="00D02D03">
            <w:pPr>
              <w:adjustRightInd w:val="0"/>
              <w:snapToGrid w:val="0"/>
              <w:spacing w:line="312" w:lineRule="auto"/>
              <w:ind w:leftChars="443" w:left="1476" w:hangingChars="260" w:hanging="546"/>
              <w:rPr>
                <w:rFonts w:ascii="ＭＳ 明朝" w:hAnsi="ＭＳ 明朝"/>
                <w:color w:val="000000"/>
                <w:szCs w:val="21"/>
              </w:rPr>
            </w:pPr>
            <w:r>
              <w:rPr>
                <w:rFonts w:ascii="ＭＳ 明朝" w:hAnsi="ＭＳ 明朝" w:hint="eastAsia"/>
                <w:color w:val="000000"/>
                <w:szCs w:val="21"/>
              </w:rPr>
              <w:t xml:space="preserve">※　</w:t>
            </w:r>
            <w:r w:rsidRPr="00D02D03">
              <w:rPr>
                <w:rFonts w:ascii="ＭＳ 明朝" w:hAnsi="ＭＳ 明朝" w:hint="eastAsia"/>
                <w:color w:val="000000"/>
                <w:szCs w:val="21"/>
              </w:rPr>
              <w:t>令和</w:t>
            </w:r>
            <w:r w:rsidR="00641C0B">
              <w:rPr>
                <w:rFonts w:ascii="ＭＳ 明朝" w:hAnsi="ＭＳ 明朝" w:hint="eastAsia"/>
                <w:color w:val="000000"/>
                <w:szCs w:val="21"/>
              </w:rPr>
              <w:t>５</w:t>
            </w:r>
            <w:r w:rsidRPr="00D02D03">
              <w:rPr>
                <w:rFonts w:ascii="ＭＳ 明朝" w:hAnsi="ＭＳ 明朝" w:hint="eastAsia"/>
                <w:color w:val="000000"/>
                <w:szCs w:val="21"/>
              </w:rPr>
              <w:t>年度には中退率</w:t>
            </w:r>
            <w:r w:rsidR="00641C0B" w:rsidRPr="00D02D03">
              <w:rPr>
                <w:rFonts w:ascii="ＭＳ 明朝" w:hAnsi="ＭＳ 明朝"/>
                <w:color w:val="000000"/>
                <w:szCs w:val="21"/>
              </w:rPr>
              <w:t>15</w:t>
            </w:r>
            <w:r w:rsidRPr="00D02D03">
              <w:rPr>
                <w:rFonts w:ascii="ＭＳ 明朝" w:hAnsi="ＭＳ 明朝" w:hint="eastAsia"/>
                <w:color w:val="000000"/>
                <w:szCs w:val="21"/>
              </w:rPr>
              <w:t>%</w:t>
            </w:r>
            <w:r w:rsidRPr="00D02D03">
              <w:rPr>
                <w:rFonts w:ascii="ＭＳ 明朝" w:hAnsi="ＭＳ 明朝"/>
                <w:color w:val="000000"/>
                <w:szCs w:val="21"/>
              </w:rPr>
              <w:t>(</w:t>
            </w:r>
            <w:r w:rsidR="00641C0B" w:rsidRPr="00D02D03">
              <w:rPr>
                <w:rFonts w:ascii="ＭＳ 明朝" w:hAnsi="ＭＳ 明朝"/>
                <w:color w:val="000000"/>
                <w:szCs w:val="21"/>
              </w:rPr>
              <w:t>H30</w:t>
            </w:r>
            <w:r w:rsidRPr="00D02D03">
              <w:rPr>
                <w:rFonts w:ascii="ＭＳ 明朝" w:hAnsi="ＭＳ 明朝"/>
                <w:color w:val="000000"/>
                <w:szCs w:val="21"/>
              </w:rPr>
              <w:t xml:space="preserve"> </w:t>
            </w:r>
            <w:r w:rsidR="00641C0B" w:rsidRPr="00D02D03">
              <w:rPr>
                <w:rFonts w:ascii="ＭＳ 明朝" w:hAnsi="ＭＳ 明朝"/>
                <w:color w:val="000000"/>
                <w:szCs w:val="21"/>
              </w:rPr>
              <w:t>16</w:t>
            </w:r>
            <w:r w:rsidRPr="00D02D03">
              <w:rPr>
                <w:rFonts w:ascii="ＭＳ 明朝" w:hAnsi="ＭＳ 明朝"/>
                <w:color w:val="000000"/>
                <w:szCs w:val="21"/>
              </w:rPr>
              <w:t xml:space="preserve">%, </w:t>
            </w:r>
            <w:r w:rsidR="00641C0B" w:rsidRPr="00D02D03">
              <w:rPr>
                <w:rFonts w:ascii="ＭＳ 明朝" w:hAnsi="ＭＳ 明朝"/>
                <w:color w:val="000000"/>
                <w:szCs w:val="21"/>
              </w:rPr>
              <w:t>R</w:t>
            </w:r>
            <w:r w:rsidR="00641C0B" w:rsidRPr="00D02D03">
              <w:rPr>
                <w:rFonts w:ascii="ＭＳ 明朝" w:hAnsi="ＭＳ 明朝" w:hint="eastAsia"/>
                <w:color w:val="000000"/>
                <w:szCs w:val="21"/>
              </w:rPr>
              <w:t>１</w:t>
            </w:r>
            <w:r w:rsidR="00A87CEC">
              <w:rPr>
                <w:rFonts w:ascii="ＭＳ 明朝" w:hAnsi="ＭＳ 明朝" w:hint="eastAsia"/>
                <w:color w:val="000000"/>
                <w:szCs w:val="21"/>
              </w:rPr>
              <w:t xml:space="preserve"> </w:t>
            </w:r>
            <w:r w:rsidR="00641C0B">
              <w:rPr>
                <w:rFonts w:ascii="ＭＳ 明朝" w:hAnsi="ＭＳ 明朝" w:hint="eastAsia"/>
                <w:color w:val="000000"/>
                <w:szCs w:val="21"/>
              </w:rPr>
              <w:t>２</w:t>
            </w:r>
            <w:r w:rsidRPr="00D02D03">
              <w:rPr>
                <w:rFonts w:ascii="ＭＳ 明朝" w:hAnsi="ＭＳ 明朝"/>
                <w:color w:val="000000"/>
                <w:szCs w:val="21"/>
              </w:rPr>
              <w:t>%</w:t>
            </w:r>
            <w:r w:rsidR="00A87CEC" w:rsidRPr="00D02D03">
              <w:rPr>
                <w:rFonts w:ascii="ＭＳ 明朝" w:hAnsi="ＭＳ 明朝"/>
                <w:color w:val="000000"/>
                <w:szCs w:val="21"/>
              </w:rPr>
              <w:t xml:space="preserve">, </w:t>
            </w:r>
            <w:r w:rsidR="00641C0B" w:rsidRPr="00D02D03">
              <w:rPr>
                <w:rFonts w:ascii="ＭＳ 明朝" w:hAnsi="ＭＳ 明朝"/>
                <w:color w:val="000000"/>
                <w:szCs w:val="21"/>
              </w:rPr>
              <w:t>R</w:t>
            </w:r>
            <w:r w:rsidR="00641C0B">
              <w:rPr>
                <w:rFonts w:ascii="ＭＳ 明朝" w:hAnsi="ＭＳ 明朝" w:hint="eastAsia"/>
                <w:color w:val="000000"/>
                <w:szCs w:val="21"/>
              </w:rPr>
              <w:t>２</w:t>
            </w:r>
            <w:r w:rsidR="00A87CEC" w:rsidRPr="00D02D03">
              <w:rPr>
                <w:rFonts w:ascii="ＭＳ 明朝" w:hAnsi="ＭＳ 明朝"/>
                <w:color w:val="000000"/>
                <w:szCs w:val="21"/>
              </w:rPr>
              <w:t xml:space="preserve"> </w:t>
            </w:r>
            <w:r w:rsidR="00641C0B">
              <w:rPr>
                <w:rFonts w:ascii="ＭＳ 明朝" w:hAnsi="ＭＳ 明朝" w:hint="eastAsia"/>
                <w:color w:val="000000"/>
                <w:szCs w:val="21"/>
              </w:rPr>
              <w:t>５</w:t>
            </w:r>
            <w:r w:rsidR="00A87CEC" w:rsidRPr="00D02D03">
              <w:rPr>
                <w:rFonts w:ascii="ＭＳ 明朝" w:hAnsi="ＭＳ 明朝"/>
                <w:color w:val="000000"/>
                <w:szCs w:val="21"/>
              </w:rPr>
              <w:t>%</w:t>
            </w:r>
            <w:r w:rsidRPr="00D02D03">
              <w:rPr>
                <w:rFonts w:ascii="ＭＳ 明朝" w:hAnsi="ＭＳ 明朝"/>
                <w:color w:val="000000"/>
                <w:szCs w:val="21"/>
              </w:rPr>
              <w:t>)</w:t>
            </w:r>
            <w:r w:rsidRPr="00D02D03">
              <w:rPr>
                <w:rFonts w:ascii="ＭＳ 明朝" w:hAnsi="ＭＳ 明朝" w:hint="eastAsia"/>
                <w:color w:val="000000"/>
                <w:szCs w:val="21"/>
              </w:rPr>
              <w:t>以下、新入生の登校率</w:t>
            </w:r>
            <w:r w:rsidR="00641C0B" w:rsidRPr="00D02D03">
              <w:rPr>
                <w:rFonts w:ascii="ＭＳ 明朝" w:hAnsi="ＭＳ 明朝"/>
                <w:color w:val="000000"/>
                <w:szCs w:val="21"/>
              </w:rPr>
              <w:t>80</w:t>
            </w:r>
            <w:r w:rsidRPr="00D02D03">
              <w:rPr>
                <w:rFonts w:ascii="ＭＳ 明朝" w:hAnsi="ＭＳ 明朝" w:hint="eastAsia"/>
                <w:color w:val="000000"/>
                <w:szCs w:val="21"/>
              </w:rPr>
              <w:t>%以上</w:t>
            </w:r>
            <w:r w:rsidRPr="00D02D03">
              <w:rPr>
                <w:rFonts w:ascii="ＭＳ 明朝" w:hAnsi="ＭＳ 明朝"/>
                <w:color w:val="000000"/>
                <w:szCs w:val="21"/>
              </w:rPr>
              <w:t>(</w:t>
            </w:r>
            <w:r w:rsidR="00641C0B" w:rsidRPr="00D02D03">
              <w:rPr>
                <w:rFonts w:ascii="ＭＳ 明朝" w:hAnsi="ＭＳ 明朝"/>
                <w:color w:val="000000"/>
                <w:szCs w:val="21"/>
              </w:rPr>
              <w:t>H30</w:t>
            </w:r>
            <w:r w:rsidRPr="00D02D03">
              <w:rPr>
                <w:rFonts w:ascii="ＭＳ 明朝" w:hAnsi="ＭＳ 明朝"/>
                <w:color w:val="000000"/>
                <w:szCs w:val="21"/>
              </w:rPr>
              <w:t xml:space="preserve"> </w:t>
            </w:r>
            <w:r w:rsidR="00641C0B" w:rsidRPr="00D02D03">
              <w:rPr>
                <w:rFonts w:ascii="ＭＳ 明朝" w:hAnsi="ＭＳ 明朝"/>
                <w:color w:val="000000"/>
                <w:szCs w:val="21"/>
              </w:rPr>
              <w:t>80</w:t>
            </w:r>
            <w:r w:rsidRPr="00D02D03">
              <w:rPr>
                <w:rFonts w:ascii="ＭＳ 明朝" w:hAnsi="ＭＳ 明朝"/>
                <w:color w:val="000000"/>
                <w:szCs w:val="21"/>
              </w:rPr>
              <w:t xml:space="preserve">%, </w:t>
            </w:r>
            <w:r w:rsidR="00641C0B" w:rsidRPr="00D02D03">
              <w:rPr>
                <w:rFonts w:ascii="ＭＳ 明朝" w:hAnsi="ＭＳ 明朝"/>
                <w:color w:val="000000"/>
                <w:szCs w:val="21"/>
              </w:rPr>
              <w:t>R</w:t>
            </w:r>
            <w:r w:rsidR="00641C0B" w:rsidRPr="00D02D03">
              <w:rPr>
                <w:rFonts w:ascii="ＭＳ 明朝" w:hAnsi="ＭＳ 明朝" w:hint="eastAsia"/>
                <w:color w:val="000000"/>
                <w:szCs w:val="21"/>
              </w:rPr>
              <w:t>１</w:t>
            </w:r>
            <w:r w:rsidRPr="00D02D03">
              <w:rPr>
                <w:rFonts w:ascii="ＭＳ 明朝" w:hAnsi="ＭＳ 明朝"/>
                <w:color w:val="000000"/>
                <w:szCs w:val="21"/>
              </w:rPr>
              <w:t xml:space="preserve"> </w:t>
            </w:r>
            <w:r w:rsidR="00641C0B" w:rsidRPr="00D02D03">
              <w:rPr>
                <w:rFonts w:ascii="ＭＳ 明朝" w:hAnsi="ＭＳ 明朝"/>
                <w:color w:val="000000"/>
                <w:szCs w:val="21"/>
              </w:rPr>
              <w:t>86</w:t>
            </w:r>
            <w:r w:rsidRPr="00D02D03">
              <w:rPr>
                <w:rFonts w:ascii="ＭＳ 明朝" w:hAnsi="ＭＳ 明朝"/>
                <w:color w:val="000000"/>
                <w:szCs w:val="21"/>
              </w:rPr>
              <w:t>%</w:t>
            </w:r>
            <w:r w:rsidR="00A87CEC" w:rsidRPr="00D02D03">
              <w:rPr>
                <w:rFonts w:ascii="ＭＳ 明朝" w:hAnsi="ＭＳ 明朝"/>
                <w:color w:val="000000"/>
                <w:szCs w:val="21"/>
              </w:rPr>
              <w:t xml:space="preserve">, </w:t>
            </w:r>
            <w:r w:rsidR="00641C0B" w:rsidRPr="00D02D03">
              <w:rPr>
                <w:rFonts w:ascii="ＭＳ 明朝" w:hAnsi="ＭＳ 明朝"/>
                <w:color w:val="000000"/>
                <w:szCs w:val="21"/>
              </w:rPr>
              <w:t>R</w:t>
            </w:r>
            <w:r w:rsidR="00641C0B">
              <w:rPr>
                <w:rFonts w:ascii="ＭＳ 明朝" w:hAnsi="ＭＳ 明朝" w:hint="eastAsia"/>
                <w:color w:val="000000"/>
                <w:szCs w:val="21"/>
              </w:rPr>
              <w:t>２</w:t>
            </w:r>
            <w:r w:rsidR="00A87CEC" w:rsidRPr="00D02D03">
              <w:rPr>
                <w:rFonts w:ascii="ＭＳ 明朝" w:hAnsi="ＭＳ 明朝"/>
                <w:color w:val="000000"/>
                <w:szCs w:val="21"/>
              </w:rPr>
              <w:t xml:space="preserve"> </w:t>
            </w:r>
            <w:r w:rsidR="00641C0B">
              <w:rPr>
                <w:rFonts w:ascii="ＭＳ 明朝" w:hAnsi="ＭＳ 明朝"/>
                <w:color w:val="000000"/>
                <w:szCs w:val="21"/>
              </w:rPr>
              <w:t>86</w:t>
            </w:r>
            <w:r w:rsidR="00A87CEC" w:rsidRPr="00D02D03">
              <w:rPr>
                <w:rFonts w:ascii="ＭＳ 明朝" w:hAnsi="ＭＳ 明朝"/>
                <w:color w:val="000000"/>
                <w:szCs w:val="21"/>
              </w:rPr>
              <w:t>%</w:t>
            </w:r>
            <w:r w:rsidRPr="00D02D03">
              <w:rPr>
                <w:rFonts w:ascii="ＭＳ 明朝" w:hAnsi="ＭＳ 明朝"/>
                <w:color w:val="000000"/>
                <w:szCs w:val="21"/>
              </w:rPr>
              <w:t>)</w:t>
            </w:r>
            <w:r w:rsidRPr="00D02D03">
              <w:rPr>
                <w:rFonts w:ascii="ＭＳ 明朝" w:hAnsi="ＭＳ 明朝" w:hint="eastAsia"/>
                <w:color w:val="000000"/>
                <w:szCs w:val="21"/>
              </w:rPr>
              <w:t>を達成する。</w:t>
            </w:r>
          </w:p>
          <w:p w14:paraId="7A85FD84" w14:textId="13142A19" w:rsidR="00D02D03" w:rsidRPr="00D02D03" w:rsidRDefault="00D02D03" w:rsidP="00D02D03">
            <w:pPr>
              <w:adjustRightInd w:val="0"/>
              <w:snapToGrid w:val="0"/>
              <w:spacing w:line="312" w:lineRule="auto"/>
              <w:rPr>
                <w:rFonts w:ascii="ＭＳ 明朝" w:hAnsi="ＭＳ 明朝"/>
                <w:color w:val="000000"/>
                <w:szCs w:val="21"/>
              </w:rPr>
            </w:pPr>
            <w:r w:rsidRPr="00D02D03">
              <w:rPr>
                <w:rFonts w:ascii="ＭＳ 明朝" w:hAnsi="ＭＳ 明朝" w:hint="eastAsia"/>
                <w:color w:val="000000"/>
                <w:szCs w:val="21"/>
              </w:rPr>
              <w:t xml:space="preserve">　　　　(</w:t>
            </w:r>
            <w:r w:rsidR="00641C0B" w:rsidRPr="00D02D03">
              <w:rPr>
                <w:rFonts w:ascii="ＭＳ 明朝" w:hAnsi="ＭＳ 明朝" w:hint="eastAsia"/>
                <w:color w:val="000000"/>
                <w:szCs w:val="21"/>
              </w:rPr>
              <w:t>２</w:t>
            </w:r>
            <w:r w:rsidRPr="00D02D03">
              <w:rPr>
                <w:rFonts w:ascii="ＭＳ 明朝" w:hAnsi="ＭＳ 明朝" w:hint="eastAsia"/>
                <w:color w:val="000000"/>
                <w:szCs w:val="21"/>
              </w:rPr>
              <w:t>)　安全・安心な学校づくり</w:t>
            </w:r>
          </w:p>
          <w:p w14:paraId="015BB954" w14:textId="77777777" w:rsidR="00D02D03" w:rsidRPr="00D02D03" w:rsidRDefault="00D02D03" w:rsidP="00D02D03">
            <w:pPr>
              <w:adjustRightInd w:val="0"/>
              <w:snapToGrid w:val="0"/>
              <w:spacing w:line="312" w:lineRule="auto"/>
              <w:ind w:firstLineChars="458" w:firstLine="962"/>
              <w:rPr>
                <w:rFonts w:ascii="ＭＳ 明朝" w:hAnsi="ＭＳ 明朝"/>
                <w:color w:val="000000"/>
                <w:szCs w:val="21"/>
              </w:rPr>
            </w:pPr>
            <w:r w:rsidRPr="00D02D03">
              <w:rPr>
                <w:rFonts w:ascii="ＭＳ 明朝" w:hAnsi="ＭＳ 明朝" w:hint="eastAsia"/>
                <w:color w:val="000000"/>
                <w:szCs w:val="21"/>
              </w:rPr>
              <w:t>ア　定時制の現状に即した防災教育を研究し実践する。</w:t>
            </w:r>
          </w:p>
          <w:p w14:paraId="36E16F1C" w14:textId="77777777" w:rsidR="00D02D03" w:rsidRPr="00D02D03" w:rsidRDefault="00D02D03" w:rsidP="00D02D03">
            <w:pPr>
              <w:adjustRightInd w:val="0"/>
              <w:snapToGrid w:val="0"/>
              <w:spacing w:line="312" w:lineRule="auto"/>
              <w:ind w:firstLineChars="458" w:firstLine="962"/>
              <w:rPr>
                <w:rFonts w:ascii="ＭＳ 明朝" w:hAnsi="ＭＳ 明朝"/>
                <w:color w:val="000000"/>
                <w:szCs w:val="21"/>
              </w:rPr>
            </w:pPr>
            <w:r w:rsidRPr="00D02D03">
              <w:rPr>
                <w:rFonts w:ascii="ＭＳ 明朝" w:hAnsi="ＭＳ 明朝" w:hint="eastAsia"/>
                <w:color w:val="000000"/>
                <w:szCs w:val="21"/>
              </w:rPr>
              <w:t>イ　生徒の安全に配慮した</w:t>
            </w:r>
            <w:r w:rsidR="0005623D">
              <w:rPr>
                <w:rFonts w:ascii="ＭＳ 明朝" w:hAnsi="ＭＳ 明朝" w:hint="eastAsia"/>
                <w:color w:val="000000"/>
                <w:szCs w:val="21"/>
              </w:rPr>
              <w:t>学校</w:t>
            </w:r>
            <w:r w:rsidRPr="00D02D03">
              <w:rPr>
                <w:rFonts w:ascii="ＭＳ 明朝" w:hAnsi="ＭＳ 明朝" w:hint="eastAsia"/>
                <w:color w:val="000000"/>
                <w:szCs w:val="21"/>
              </w:rPr>
              <w:t>施設の点検や改善を図る。</w:t>
            </w:r>
          </w:p>
          <w:p w14:paraId="0170435E" w14:textId="6B6965BC" w:rsidR="00D02D03" w:rsidRPr="00D02D03" w:rsidRDefault="00D02D03" w:rsidP="00D02D03">
            <w:pPr>
              <w:adjustRightInd w:val="0"/>
              <w:snapToGrid w:val="0"/>
              <w:spacing w:line="312" w:lineRule="auto"/>
              <w:rPr>
                <w:rFonts w:ascii="ＭＳ 明朝" w:hAnsi="ＭＳ 明朝"/>
                <w:color w:val="000000"/>
                <w:szCs w:val="21"/>
              </w:rPr>
            </w:pPr>
            <w:r w:rsidRPr="00D02D03">
              <w:rPr>
                <w:rFonts w:ascii="ＭＳ 明朝" w:hAnsi="ＭＳ 明朝" w:hint="eastAsia"/>
                <w:color w:val="000000"/>
                <w:szCs w:val="21"/>
              </w:rPr>
              <w:t xml:space="preserve">　　　　(</w:t>
            </w:r>
            <w:r w:rsidR="00641C0B" w:rsidRPr="00D02D03">
              <w:rPr>
                <w:rFonts w:ascii="ＭＳ 明朝" w:hAnsi="ＭＳ 明朝" w:hint="eastAsia"/>
                <w:color w:val="000000"/>
                <w:szCs w:val="21"/>
              </w:rPr>
              <w:t>３</w:t>
            </w:r>
            <w:r w:rsidRPr="00D02D03">
              <w:rPr>
                <w:rFonts w:ascii="ＭＳ 明朝" w:hAnsi="ＭＳ 明朝" w:hint="eastAsia"/>
                <w:color w:val="000000"/>
                <w:szCs w:val="21"/>
              </w:rPr>
              <w:t>)　学校教育活動の情報発信</w:t>
            </w:r>
          </w:p>
          <w:p w14:paraId="4AD522F2" w14:textId="77777777" w:rsidR="009B365C" w:rsidRPr="0005623D" w:rsidRDefault="00D02D03" w:rsidP="00AB00E6">
            <w:pPr>
              <w:spacing w:line="300" w:lineRule="exact"/>
              <w:rPr>
                <w:rFonts w:ascii="ＭＳ 明朝" w:hAnsi="ＭＳ 明朝"/>
                <w:szCs w:val="21"/>
              </w:rPr>
            </w:pPr>
            <w:r w:rsidRPr="00D02D03">
              <w:rPr>
                <w:rFonts w:ascii="ＭＳ 明朝" w:hAnsi="ＭＳ 明朝" w:hint="eastAsia"/>
                <w:color w:val="000000"/>
                <w:szCs w:val="21"/>
              </w:rPr>
              <w:t xml:space="preserve">　　　　ア　ホームページや広報紙等の活用を中心に、本校における定時制教育についての情報発信を推進する。</w:t>
            </w:r>
          </w:p>
        </w:tc>
      </w:tr>
    </w:tbl>
    <w:p w14:paraId="42282893"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9A9614D"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7935845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2068EE8"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0A51C25"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7181FECC" w14:textId="77777777" w:rsidTr="00AB00E6">
        <w:trPr>
          <w:trHeight w:val="981"/>
          <w:jc w:val="center"/>
        </w:trPr>
        <w:tc>
          <w:tcPr>
            <w:tcW w:w="6771" w:type="dxa"/>
            <w:shd w:val="clear" w:color="auto" w:fill="auto"/>
            <w:tcMar>
              <w:top w:w="113" w:type="dxa"/>
              <w:left w:w="113" w:type="dxa"/>
              <w:bottom w:w="113" w:type="dxa"/>
              <w:right w:w="113" w:type="dxa"/>
            </w:tcMar>
          </w:tcPr>
          <w:p w14:paraId="1521FF34"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4483765" w14:textId="77777777" w:rsidR="00AE2843" w:rsidRPr="00CE2D05" w:rsidRDefault="00AE2843" w:rsidP="00AB00E6">
            <w:pPr>
              <w:spacing w:line="280" w:lineRule="exact"/>
              <w:rPr>
                <w:rFonts w:ascii="ＭＳ 明朝" w:hAnsi="ＭＳ 明朝"/>
                <w:color w:val="D9D9D9"/>
                <w:sz w:val="20"/>
                <w:szCs w:val="20"/>
              </w:rPr>
            </w:pPr>
          </w:p>
        </w:tc>
      </w:tr>
    </w:tbl>
    <w:p w14:paraId="2318C189" w14:textId="77777777" w:rsidR="0086696C" w:rsidRPr="00100CC5" w:rsidRDefault="0086696C" w:rsidP="0037367C">
      <w:pPr>
        <w:spacing w:line="120" w:lineRule="exact"/>
        <w:ind w:leftChars="-428" w:left="-899"/>
      </w:pPr>
    </w:p>
    <w:p w14:paraId="07C56E21" w14:textId="4E3887BB" w:rsidR="0086696C" w:rsidRPr="00100CC5" w:rsidRDefault="00641C0B"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862"/>
        <w:gridCol w:w="3651"/>
      </w:tblGrid>
      <w:tr w:rsidR="00897939" w:rsidRPr="00E50B6C" w14:paraId="37C2D8DD" w14:textId="77777777" w:rsidTr="00BC1C17">
        <w:trPr>
          <w:jc w:val="center"/>
        </w:trPr>
        <w:tc>
          <w:tcPr>
            <w:tcW w:w="881" w:type="dxa"/>
            <w:shd w:val="clear" w:color="auto" w:fill="auto"/>
            <w:tcMar>
              <w:top w:w="85" w:type="dxa"/>
              <w:left w:w="85" w:type="dxa"/>
              <w:bottom w:w="85" w:type="dxa"/>
              <w:right w:w="85" w:type="dxa"/>
            </w:tcMar>
            <w:vAlign w:val="center"/>
          </w:tcPr>
          <w:p w14:paraId="3C1E94CC"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7C3F2169"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CF1A80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DC85AE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862" w:type="dxa"/>
            <w:tcBorders>
              <w:right w:val="dashed" w:sz="4" w:space="0" w:color="auto"/>
            </w:tcBorders>
            <w:tcMar>
              <w:top w:w="85" w:type="dxa"/>
              <w:left w:w="85" w:type="dxa"/>
              <w:bottom w:w="85" w:type="dxa"/>
              <w:right w:w="85" w:type="dxa"/>
            </w:tcMar>
            <w:vAlign w:val="center"/>
          </w:tcPr>
          <w:p w14:paraId="0A533C03" w14:textId="56BE52DF"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641C0B">
              <w:rPr>
                <w:rFonts w:ascii="ＭＳ 明朝" w:hAnsi="ＭＳ 明朝"/>
                <w:sz w:val="20"/>
                <w:szCs w:val="20"/>
              </w:rPr>
              <w:t>R</w:t>
            </w:r>
            <w:r w:rsidR="00641C0B">
              <w:rPr>
                <w:rFonts w:ascii="ＭＳ 明朝" w:hAnsi="ＭＳ 明朝" w:hint="eastAsia"/>
                <w:sz w:val="20"/>
                <w:szCs w:val="20"/>
              </w:rPr>
              <w:t>２</w:t>
            </w:r>
            <w:r w:rsidR="00AB00E6">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63203A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6E6DF6" w:rsidRPr="00E50B6C" w14:paraId="291F008F" w14:textId="77777777" w:rsidTr="00BC1C17">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9065CCB" w14:textId="5F157115" w:rsidR="006E6DF6" w:rsidRPr="00BC1C17" w:rsidRDefault="00641C0B" w:rsidP="006E6DF6">
            <w:pPr>
              <w:spacing w:line="300" w:lineRule="exact"/>
              <w:ind w:left="113" w:right="113"/>
              <w:jc w:val="center"/>
              <w:rPr>
                <w:rFonts w:ascii="ＭＳ 明朝" w:hAnsi="ＭＳ 明朝"/>
                <w:szCs w:val="21"/>
              </w:rPr>
            </w:pPr>
            <w:r w:rsidRPr="00BC1C17">
              <w:rPr>
                <w:rFonts w:ascii="ＭＳ 明朝" w:hAnsi="ＭＳ 明朝" w:hint="eastAsia"/>
                <w:szCs w:val="21"/>
              </w:rPr>
              <w:t>１</w:t>
            </w:r>
            <w:r w:rsidR="006E6DF6" w:rsidRPr="00BC1C17">
              <w:rPr>
                <w:rFonts w:ascii="ＭＳ 明朝" w:hAnsi="ＭＳ 明朝" w:hint="eastAsia"/>
                <w:szCs w:val="21"/>
              </w:rPr>
              <w:t xml:space="preserve">　基礎的・基本的な学習の確実な定着</w:t>
            </w:r>
          </w:p>
        </w:tc>
        <w:tc>
          <w:tcPr>
            <w:tcW w:w="2020" w:type="dxa"/>
            <w:shd w:val="clear" w:color="auto" w:fill="auto"/>
            <w:tcMar>
              <w:top w:w="85" w:type="dxa"/>
              <w:left w:w="85" w:type="dxa"/>
              <w:bottom w:w="85" w:type="dxa"/>
              <w:right w:w="85" w:type="dxa"/>
            </w:tcMar>
          </w:tcPr>
          <w:p w14:paraId="1422AEAA" w14:textId="5126F30B" w:rsidR="006E6DF6" w:rsidRPr="006E6DF6" w:rsidRDefault="006E6DF6" w:rsidP="00641C0B">
            <w:pPr>
              <w:spacing w:line="220" w:lineRule="exact"/>
              <w:ind w:left="191" w:hangingChars="106" w:hanging="191"/>
              <w:rPr>
                <w:rFonts w:ascii="ＭＳ 明朝" w:hAnsi="ＭＳ 明朝"/>
                <w:sz w:val="18"/>
                <w:szCs w:val="18"/>
              </w:rPr>
            </w:pPr>
            <w:r w:rsidRPr="006E6DF6">
              <w:rPr>
                <w:rFonts w:ascii="ＭＳ 明朝" w:hAnsi="ＭＳ 明朝" w:hint="eastAsia"/>
                <w:sz w:val="18"/>
                <w:szCs w:val="18"/>
              </w:rPr>
              <w:t>(</w:t>
            </w:r>
            <w:r w:rsidR="00641C0B" w:rsidRPr="006E6DF6">
              <w:rPr>
                <w:rFonts w:ascii="ＭＳ 明朝" w:hAnsi="ＭＳ 明朝" w:hint="eastAsia"/>
                <w:sz w:val="18"/>
                <w:szCs w:val="18"/>
              </w:rPr>
              <w:t>１</w:t>
            </w:r>
            <w:r w:rsidRPr="006E6DF6">
              <w:rPr>
                <w:rFonts w:ascii="ＭＳ 明朝" w:hAnsi="ＭＳ 明朝" w:hint="eastAsia"/>
                <w:sz w:val="18"/>
                <w:szCs w:val="18"/>
              </w:rPr>
              <w:t>)個に応じた学力の定着</w:t>
            </w:r>
          </w:p>
          <w:p w14:paraId="11937E36" w14:textId="4FA0DBB7" w:rsidR="006E6DF6" w:rsidRDefault="006E6DF6" w:rsidP="00641C0B">
            <w:pPr>
              <w:spacing w:line="220" w:lineRule="exact"/>
              <w:ind w:left="180" w:hangingChars="100" w:hanging="180"/>
              <w:rPr>
                <w:rFonts w:ascii="ＭＳ 明朝" w:hAnsi="ＭＳ 明朝"/>
                <w:sz w:val="18"/>
                <w:szCs w:val="18"/>
              </w:rPr>
            </w:pPr>
            <w:r w:rsidRPr="006E6DF6">
              <w:rPr>
                <w:rFonts w:ascii="ＭＳ 明朝" w:hAnsi="ＭＳ 明朝" w:hint="eastAsia"/>
                <w:sz w:val="18"/>
                <w:szCs w:val="18"/>
              </w:rPr>
              <w:t>ア　基本科目の検証、改善、進級率の向上</w:t>
            </w:r>
          </w:p>
          <w:p w14:paraId="625D97E9" w14:textId="226F360E" w:rsidR="006E6DF6" w:rsidRDefault="006E6DF6" w:rsidP="00641C0B">
            <w:pPr>
              <w:spacing w:line="220" w:lineRule="exact"/>
              <w:ind w:left="180" w:hangingChars="100" w:hanging="180"/>
              <w:rPr>
                <w:rFonts w:ascii="ＭＳ 明朝" w:hAnsi="ＭＳ 明朝"/>
                <w:sz w:val="18"/>
                <w:szCs w:val="18"/>
              </w:rPr>
            </w:pPr>
            <w:r w:rsidRPr="006E6DF6">
              <w:rPr>
                <w:rFonts w:ascii="ＭＳ 明朝" w:hAnsi="ＭＳ 明朝" w:hint="eastAsia"/>
                <w:sz w:val="18"/>
                <w:szCs w:val="18"/>
              </w:rPr>
              <w:t>イ　興味関心を持たせる授業や特別活動の研究と推進</w:t>
            </w:r>
          </w:p>
          <w:p w14:paraId="3B99AB9F" w14:textId="714E4921" w:rsidR="006E6DF6" w:rsidRDefault="006E6DF6" w:rsidP="00641C0B">
            <w:pPr>
              <w:spacing w:line="220" w:lineRule="exact"/>
              <w:ind w:left="180" w:hangingChars="100" w:hanging="180"/>
              <w:rPr>
                <w:rFonts w:ascii="ＭＳ 明朝" w:hAnsi="ＭＳ 明朝"/>
                <w:sz w:val="18"/>
                <w:szCs w:val="18"/>
              </w:rPr>
            </w:pPr>
            <w:r w:rsidRPr="006E6DF6">
              <w:rPr>
                <w:rFonts w:ascii="ＭＳ 明朝" w:hAnsi="ＭＳ 明朝" w:hint="eastAsia"/>
                <w:sz w:val="18"/>
                <w:szCs w:val="18"/>
              </w:rPr>
              <w:t xml:space="preserve">ウ　</w:t>
            </w:r>
            <w:r>
              <w:rPr>
                <w:rFonts w:ascii="ＭＳ 明朝" w:hAnsi="ＭＳ 明朝" w:hint="eastAsia"/>
                <w:sz w:val="18"/>
                <w:szCs w:val="18"/>
              </w:rPr>
              <w:t>学校の将来像を考えた</w:t>
            </w:r>
            <w:r w:rsidRPr="006E6DF6">
              <w:rPr>
                <w:rFonts w:ascii="ＭＳ 明朝" w:hAnsi="ＭＳ 明朝" w:hint="eastAsia"/>
                <w:sz w:val="18"/>
                <w:szCs w:val="18"/>
              </w:rPr>
              <w:t>教育課程の編成と卒業率の向上</w:t>
            </w:r>
          </w:p>
          <w:p w14:paraId="63586B20" w14:textId="1491AAE1" w:rsidR="00641C0B" w:rsidRDefault="00641C0B" w:rsidP="00641C0B">
            <w:pPr>
              <w:spacing w:line="220" w:lineRule="exact"/>
              <w:ind w:left="180" w:hangingChars="100" w:hanging="180"/>
              <w:rPr>
                <w:rFonts w:ascii="ＭＳ 明朝" w:hAnsi="ＭＳ 明朝"/>
                <w:sz w:val="18"/>
                <w:szCs w:val="18"/>
              </w:rPr>
            </w:pPr>
          </w:p>
          <w:p w14:paraId="33553CBA" w14:textId="68077C3F" w:rsidR="00641C0B" w:rsidRDefault="00641C0B" w:rsidP="00641C0B">
            <w:pPr>
              <w:spacing w:line="220" w:lineRule="exact"/>
              <w:ind w:left="180" w:hangingChars="100" w:hanging="180"/>
              <w:rPr>
                <w:rFonts w:ascii="ＭＳ 明朝" w:hAnsi="ＭＳ 明朝"/>
                <w:sz w:val="18"/>
                <w:szCs w:val="18"/>
              </w:rPr>
            </w:pPr>
          </w:p>
          <w:p w14:paraId="023676A6" w14:textId="7E727825" w:rsidR="00641C0B" w:rsidRDefault="00641C0B" w:rsidP="00641C0B">
            <w:pPr>
              <w:spacing w:line="220" w:lineRule="exact"/>
              <w:ind w:left="180" w:hangingChars="100" w:hanging="180"/>
              <w:rPr>
                <w:rFonts w:ascii="ＭＳ 明朝" w:hAnsi="ＭＳ 明朝"/>
                <w:sz w:val="18"/>
                <w:szCs w:val="18"/>
              </w:rPr>
            </w:pPr>
          </w:p>
          <w:p w14:paraId="08782C57" w14:textId="77777777" w:rsidR="00641C0B" w:rsidRPr="006E6DF6" w:rsidRDefault="00641C0B" w:rsidP="00641C0B">
            <w:pPr>
              <w:spacing w:line="220" w:lineRule="exact"/>
              <w:ind w:left="180" w:hangingChars="100" w:hanging="180"/>
              <w:rPr>
                <w:rFonts w:ascii="ＭＳ 明朝" w:hAnsi="ＭＳ 明朝" w:hint="eastAsia"/>
                <w:sz w:val="18"/>
                <w:szCs w:val="18"/>
              </w:rPr>
            </w:pPr>
          </w:p>
          <w:p w14:paraId="1159D4C5" w14:textId="0A9B2CEB" w:rsidR="006E6DF6" w:rsidRPr="006E6DF6" w:rsidRDefault="006E6DF6" w:rsidP="00641C0B">
            <w:pPr>
              <w:spacing w:line="220" w:lineRule="exact"/>
              <w:ind w:left="191" w:hangingChars="106" w:hanging="191"/>
              <w:rPr>
                <w:rFonts w:ascii="ＭＳ 明朝" w:hAnsi="ＭＳ 明朝"/>
                <w:sz w:val="18"/>
                <w:szCs w:val="18"/>
              </w:rPr>
            </w:pPr>
            <w:r w:rsidRPr="006E6DF6">
              <w:rPr>
                <w:rFonts w:ascii="ＭＳ 明朝" w:hAnsi="ＭＳ 明朝" w:hint="eastAsia"/>
                <w:sz w:val="18"/>
                <w:szCs w:val="18"/>
              </w:rPr>
              <w:t>(</w:t>
            </w:r>
            <w:r w:rsidR="00641C0B" w:rsidRPr="006E6DF6">
              <w:rPr>
                <w:rFonts w:ascii="ＭＳ 明朝" w:hAnsi="ＭＳ 明朝" w:hint="eastAsia"/>
                <w:sz w:val="18"/>
                <w:szCs w:val="18"/>
              </w:rPr>
              <w:t>２</w:t>
            </w:r>
            <w:r w:rsidRPr="006E6DF6">
              <w:rPr>
                <w:rFonts w:ascii="ＭＳ 明朝" w:hAnsi="ＭＳ 明朝" w:hint="eastAsia"/>
                <w:sz w:val="18"/>
                <w:szCs w:val="18"/>
              </w:rPr>
              <w:t>)生徒のやる気を高め、活力と魅力ある授業づくりの推進</w:t>
            </w:r>
          </w:p>
          <w:p w14:paraId="3E445385" w14:textId="52129971" w:rsidR="006E6DF6" w:rsidRDefault="006E6DF6" w:rsidP="00641C0B">
            <w:pPr>
              <w:spacing w:line="220" w:lineRule="exact"/>
              <w:ind w:left="180" w:hangingChars="100" w:hanging="180"/>
              <w:rPr>
                <w:rFonts w:ascii="ＭＳ 明朝" w:hAnsi="ＭＳ 明朝"/>
                <w:sz w:val="18"/>
                <w:szCs w:val="18"/>
              </w:rPr>
            </w:pPr>
            <w:r w:rsidRPr="006E6DF6">
              <w:rPr>
                <w:rFonts w:ascii="ＭＳ 明朝" w:hAnsi="ＭＳ 明朝" w:hint="eastAsia"/>
                <w:sz w:val="18"/>
                <w:szCs w:val="18"/>
              </w:rPr>
              <w:t>ア　教員力の向上と働き方改革</w:t>
            </w:r>
          </w:p>
          <w:p w14:paraId="5E44F9DE" w14:textId="6AEB8077" w:rsidR="006E6DF6" w:rsidRPr="006E6DF6" w:rsidRDefault="006E6DF6" w:rsidP="00641C0B">
            <w:pPr>
              <w:spacing w:line="220" w:lineRule="exact"/>
              <w:ind w:left="209" w:hangingChars="116" w:hanging="209"/>
              <w:rPr>
                <w:rFonts w:ascii="ＭＳ 明朝" w:hAnsi="ＭＳ 明朝"/>
                <w:sz w:val="18"/>
                <w:szCs w:val="18"/>
              </w:rPr>
            </w:pPr>
            <w:r w:rsidRPr="006E6DF6">
              <w:rPr>
                <w:rFonts w:ascii="ＭＳ 明朝" w:hAnsi="ＭＳ 明朝" w:hint="eastAsia"/>
                <w:sz w:val="18"/>
                <w:szCs w:val="18"/>
              </w:rPr>
              <w:t>イ　主体的・対話的で深い学びの実現にむけた授業の推進と授業での</w:t>
            </w:r>
            <w:r w:rsidR="00641C0B" w:rsidRPr="006E6DF6">
              <w:rPr>
                <w:rFonts w:ascii="ＭＳ 明朝" w:hAnsi="ＭＳ 明朝"/>
                <w:sz w:val="18"/>
                <w:szCs w:val="18"/>
              </w:rPr>
              <w:t>ICT</w:t>
            </w:r>
            <w:r w:rsidRPr="006E6DF6">
              <w:rPr>
                <w:rFonts w:ascii="ＭＳ 明朝" w:hAnsi="ＭＳ 明朝" w:hint="eastAsia"/>
                <w:sz w:val="18"/>
                <w:szCs w:val="18"/>
              </w:rPr>
              <w:t>機器の活用</w:t>
            </w:r>
          </w:p>
        </w:tc>
        <w:tc>
          <w:tcPr>
            <w:tcW w:w="4572" w:type="dxa"/>
            <w:tcBorders>
              <w:right w:val="dashed" w:sz="4" w:space="0" w:color="auto"/>
            </w:tcBorders>
            <w:shd w:val="clear" w:color="auto" w:fill="auto"/>
            <w:tcMar>
              <w:top w:w="85" w:type="dxa"/>
              <w:left w:w="85" w:type="dxa"/>
              <w:bottom w:w="85" w:type="dxa"/>
              <w:right w:w="85" w:type="dxa"/>
            </w:tcMar>
          </w:tcPr>
          <w:p w14:paraId="1732B0B6" w14:textId="35351CAB"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w:t>
            </w:r>
            <w:r w:rsidR="00641C0B" w:rsidRPr="006E6DF6">
              <w:rPr>
                <w:rFonts w:ascii="ＭＳ 明朝" w:hAnsi="ＭＳ 明朝" w:hint="eastAsia"/>
                <w:sz w:val="18"/>
                <w:szCs w:val="18"/>
              </w:rPr>
              <w:t>１</w:t>
            </w:r>
            <w:r w:rsidRPr="006E6DF6">
              <w:rPr>
                <w:rFonts w:ascii="ＭＳ 明朝" w:hAnsi="ＭＳ 明朝" w:hint="eastAsia"/>
                <w:sz w:val="18"/>
                <w:szCs w:val="18"/>
              </w:rPr>
              <w:t>）</w:t>
            </w:r>
          </w:p>
          <w:p w14:paraId="0EB201A6" w14:textId="77777777"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ア　学力診断テストを実施、結果を分析し生徒個々に対する指導の改善を図る。首席、教務を中心に定期的な教科・学年会を実施し、新入生進級率を向上する。</w:t>
            </w:r>
          </w:p>
          <w:p w14:paraId="5DF5F460" w14:textId="77777777"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イ　基礎的・基本的な知識・教養の習得のための教材を工夫し実践する。外部機関や専門的講師と連携した「産業社会と人間」「総合的な学習の時間」等の多彩な授業を推進し、学習活動への興味関心を高める。</w:t>
            </w:r>
          </w:p>
          <w:p w14:paraId="3FACF41F" w14:textId="77777777"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ウ　不登校経験生徒の増加や学校小規模化の実態を踏まえつつ、学校の将来像</w:t>
            </w:r>
            <w:r>
              <w:rPr>
                <w:rFonts w:ascii="ＭＳ 明朝" w:hAnsi="ＭＳ 明朝" w:hint="eastAsia"/>
                <w:sz w:val="18"/>
                <w:szCs w:val="18"/>
              </w:rPr>
              <w:t>と生徒のニーズを考慮した</w:t>
            </w:r>
            <w:r w:rsidRPr="006E6DF6">
              <w:rPr>
                <w:rFonts w:ascii="ＭＳ 明朝" w:hAnsi="ＭＳ 明朝" w:hint="eastAsia"/>
                <w:sz w:val="18"/>
                <w:szCs w:val="18"/>
              </w:rPr>
              <w:t>教育課程を編成し魅力ある学校づくりを推進する。また卒業率の向上を図る。</w:t>
            </w:r>
          </w:p>
          <w:p w14:paraId="691E1CA8" w14:textId="36270246"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w:t>
            </w:r>
            <w:r w:rsidR="00641C0B" w:rsidRPr="006E6DF6">
              <w:rPr>
                <w:rFonts w:ascii="ＭＳ 明朝" w:hAnsi="ＭＳ 明朝" w:hint="eastAsia"/>
                <w:sz w:val="18"/>
                <w:szCs w:val="18"/>
              </w:rPr>
              <w:t>２</w:t>
            </w:r>
            <w:r w:rsidRPr="006E6DF6">
              <w:rPr>
                <w:rFonts w:ascii="ＭＳ 明朝" w:hAnsi="ＭＳ 明朝" w:hint="eastAsia"/>
                <w:sz w:val="18"/>
                <w:szCs w:val="18"/>
              </w:rPr>
              <w:t>)</w:t>
            </w:r>
          </w:p>
          <w:p w14:paraId="433E393D" w14:textId="0DD656C2" w:rsid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ア　経験年数の少ない教員が増えているため、多彩な研修を実施するとともに研究授業を計画的に実施し、授業力を向上させる。また会議や教材作成等の効率化に取組む。</w:t>
            </w:r>
          </w:p>
          <w:p w14:paraId="72CB0D64" w14:textId="72CDA904" w:rsidR="00641C0B" w:rsidRDefault="00641C0B" w:rsidP="000B2F01">
            <w:pPr>
              <w:adjustRightInd w:val="0"/>
              <w:snapToGrid w:val="0"/>
              <w:spacing w:line="220" w:lineRule="exact"/>
              <w:ind w:left="360" w:hangingChars="200" w:hanging="360"/>
              <w:rPr>
                <w:rFonts w:ascii="ＭＳ 明朝" w:hAnsi="ＭＳ 明朝"/>
                <w:sz w:val="18"/>
                <w:szCs w:val="18"/>
              </w:rPr>
            </w:pPr>
          </w:p>
          <w:p w14:paraId="56D9E9AD" w14:textId="00E668FE" w:rsidR="00641C0B" w:rsidRDefault="00641C0B" w:rsidP="000B2F01">
            <w:pPr>
              <w:adjustRightInd w:val="0"/>
              <w:snapToGrid w:val="0"/>
              <w:spacing w:line="220" w:lineRule="exact"/>
              <w:ind w:left="360" w:hangingChars="200" w:hanging="360"/>
              <w:rPr>
                <w:rFonts w:ascii="ＭＳ 明朝" w:hAnsi="ＭＳ 明朝"/>
                <w:sz w:val="18"/>
                <w:szCs w:val="18"/>
              </w:rPr>
            </w:pPr>
          </w:p>
          <w:p w14:paraId="22569544" w14:textId="77777777" w:rsidR="00641C0B" w:rsidRPr="006E6DF6" w:rsidRDefault="00641C0B" w:rsidP="000B2F01">
            <w:pPr>
              <w:adjustRightInd w:val="0"/>
              <w:snapToGrid w:val="0"/>
              <w:spacing w:line="220" w:lineRule="exact"/>
              <w:ind w:left="360" w:hangingChars="200" w:hanging="360"/>
              <w:rPr>
                <w:rFonts w:ascii="ＭＳ 明朝" w:hAnsi="ＭＳ 明朝" w:hint="eastAsia"/>
                <w:sz w:val="18"/>
                <w:szCs w:val="18"/>
              </w:rPr>
            </w:pPr>
          </w:p>
          <w:p w14:paraId="4526BBB1" w14:textId="641F0153"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イ　主体的・対話的で深い学びの実現にむけた授業（</w:t>
            </w:r>
            <w:r w:rsidR="00641C0B" w:rsidRPr="006E6DF6">
              <w:rPr>
                <w:rFonts w:ascii="ＭＳ 明朝" w:hAnsi="ＭＳ 明朝"/>
                <w:sz w:val="18"/>
                <w:szCs w:val="18"/>
              </w:rPr>
              <w:t>AL</w:t>
            </w:r>
            <w:r w:rsidRPr="006E6DF6">
              <w:rPr>
                <w:rFonts w:ascii="ＭＳ 明朝" w:hAnsi="ＭＳ 明朝"/>
                <w:sz w:val="18"/>
                <w:szCs w:val="18"/>
              </w:rPr>
              <w:t>）</w:t>
            </w:r>
            <w:r w:rsidRPr="006E6DF6">
              <w:rPr>
                <w:rFonts w:ascii="ＭＳ 明朝" w:hAnsi="ＭＳ 明朝" w:hint="eastAsia"/>
                <w:sz w:val="18"/>
                <w:szCs w:val="18"/>
              </w:rPr>
              <w:t>の取組みを推進</w:t>
            </w:r>
            <w:r>
              <w:rPr>
                <w:rFonts w:ascii="ＭＳ 明朝" w:hAnsi="ＭＳ 明朝" w:hint="eastAsia"/>
                <w:sz w:val="18"/>
                <w:szCs w:val="18"/>
              </w:rPr>
              <w:t>し、</w:t>
            </w:r>
            <w:r w:rsidRPr="006E6DF6">
              <w:rPr>
                <w:rFonts w:ascii="ＭＳ 明朝" w:hAnsi="ＭＳ 明朝" w:hint="eastAsia"/>
                <w:sz w:val="18"/>
                <w:szCs w:val="18"/>
              </w:rPr>
              <w:t>生徒の授業満足度を向上させる。</w:t>
            </w:r>
            <w:r w:rsidR="00641C0B" w:rsidRPr="006E6DF6">
              <w:rPr>
                <w:rFonts w:ascii="ＭＳ 明朝" w:hAnsi="ＭＳ 明朝"/>
                <w:sz w:val="18"/>
                <w:szCs w:val="18"/>
              </w:rPr>
              <w:t>ICT</w:t>
            </w:r>
            <w:r w:rsidRPr="006E6DF6">
              <w:rPr>
                <w:rFonts w:ascii="ＭＳ 明朝" w:hAnsi="ＭＳ 明朝" w:hint="eastAsia"/>
                <w:sz w:val="18"/>
                <w:szCs w:val="18"/>
              </w:rPr>
              <w:t>機器</w:t>
            </w:r>
            <w:r>
              <w:rPr>
                <w:rFonts w:ascii="ＭＳ 明朝" w:hAnsi="ＭＳ 明朝" w:hint="eastAsia"/>
                <w:sz w:val="18"/>
                <w:szCs w:val="18"/>
              </w:rPr>
              <w:t>を活用した授業力の向上を図る。</w:t>
            </w:r>
          </w:p>
        </w:tc>
        <w:tc>
          <w:tcPr>
            <w:tcW w:w="3862" w:type="dxa"/>
            <w:tcBorders>
              <w:right w:val="dashed" w:sz="4" w:space="0" w:color="auto"/>
            </w:tcBorders>
            <w:tcMar>
              <w:top w:w="85" w:type="dxa"/>
              <w:left w:w="85" w:type="dxa"/>
              <w:bottom w:w="85" w:type="dxa"/>
              <w:right w:w="85" w:type="dxa"/>
            </w:tcMar>
          </w:tcPr>
          <w:p w14:paraId="79FB49AB" w14:textId="58C8D7C7"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w:t>
            </w:r>
            <w:r w:rsidR="00641C0B" w:rsidRPr="00347E93">
              <w:rPr>
                <w:rFonts w:ascii="ＭＳ 明朝" w:hAnsi="ＭＳ 明朝" w:hint="eastAsia"/>
                <w:sz w:val="18"/>
                <w:szCs w:val="18"/>
              </w:rPr>
              <w:t>１</w:t>
            </w:r>
            <w:r w:rsidRPr="00347E93">
              <w:rPr>
                <w:rFonts w:ascii="ＭＳ 明朝" w:hAnsi="ＭＳ 明朝" w:hint="eastAsia"/>
                <w:sz w:val="18"/>
                <w:szCs w:val="18"/>
              </w:rPr>
              <w:t>)</w:t>
            </w:r>
          </w:p>
          <w:p w14:paraId="38461331" w14:textId="2AF7333D"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ア　学力診断テスト分析報告会の実施。授業アンケート肯定率</w:t>
            </w:r>
            <w:r w:rsidR="00641C0B" w:rsidRPr="00347E93">
              <w:rPr>
                <w:rFonts w:ascii="ＭＳ 明朝" w:hAnsi="ＭＳ 明朝"/>
                <w:sz w:val="18"/>
                <w:szCs w:val="18"/>
              </w:rPr>
              <w:t>85</w:t>
            </w:r>
            <w:r w:rsidRPr="00347E93">
              <w:rPr>
                <w:rFonts w:ascii="ＭＳ 明朝" w:hAnsi="ＭＳ 明朝" w:hint="eastAsia"/>
                <w:sz w:val="18"/>
                <w:szCs w:val="18"/>
              </w:rPr>
              <w:t>％以上〔</w:t>
            </w:r>
            <w:r w:rsidR="00641C0B" w:rsidRPr="00347E93">
              <w:rPr>
                <w:rFonts w:ascii="ＭＳ 明朝" w:hAnsi="ＭＳ 明朝"/>
                <w:sz w:val="18"/>
                <w:szCs w:val="18"/>
              </w:rPr>
              <w:t>93</w:t>
            </w:r>
            <w:r w:rsidRPr="00347E93">
              <w:rPr>
                <w:rFonts w:ascii="ＭＳ 明朝" w:hAnsi="ＭＳ 明朝" w:hint="eastAsia"/>
                <w:sz w:val="18"/>
                <w:szCs w:val="18"/>
              </w:rPr>
              <w:t>%〕</w:t>
            </w:r>
          </w:p>
          <w:p w14:paraId="735B1231" w14:textId="27C82E02" w:rsidR="006E6DF6" w:rsidRDefault="006E6DF6" w:rsidP="000B2F01">
            <w:pPr>
              <w:spacing w:line="220" w:lineRule="exact"/>
              <w:rPr>
                <w:rFonts w:ascii="ＭＳ 明朝" w:hAnsi="ＭＳ 明朝"/>
                <w:sz w:val="18"/>
                <w:szCs w:val="18"/>
              </w:rPr>
            </w:pPr>
            <w:r w:rsidRPr="00347E93">
              <w:rPr>
                <w:rFonts w:ascii="ＭＳ 明朝" w:hAnsi="ＭＳ 明朝" w:hint="eastAsia"/>
                <w:sz w:val="18"/>
                <w:szCs w:val="18"/>
              </w:rPr>
              <w:t xml:space="preserve">　　新入生進級率</w:t>
            </w:r>
            <w:r w:rsidR="00641C0B" w:rsidRPr="00347E93">
              <w:rPr>
                <w:rFonts w:ascii="ＭＳ 明朝" w:hAnsi="ＭＳ 明朝"/>
                <w:sz w:val="18"/>
                <w:szCs w:val="18"/>
              </w:rPr>
              <w:t>80</w:t>
            </w:r>
            <w:r w:rsidRPr="00347E93">
              <w:rPr>
                <w:rFonts w:ascii="ＭＳ 明朝" w:hAnsi="ＭＳ 明朝" w:hint="eastAsia"/>
                <w:sz w:val="18"/>
                <w:szCs w:val="18"/>
              </w:rPr>
              <w:t>%以上〔</w:t>
            </w:r>
            <w:r w:rsidR="00641C0B" w:rsidRPr="00347E93">
              <w:rPr>
                <w:rFonts w:ascii="ＭＳ 明朝" w:hAnsi="ＭＳ 明朝"/>
                <w:sz w:val="18"/>
                <w:szCs w:val="18"/>
              </w:rPr>
              <w:t>76</w:t>
            </w:r>
            <w:r w:rsidRPr="00347E93">
              <w:rPr>
                <w:rFonts w:ascii="ＭＳ 明朝" w:hAnsi="ＭＳ 明朝" w:hint="eastAsia"/>
                <w:sz w:val="18"/>
                <w:szCs w:val="18"/>
              </w:rPr>
              <w:t>%〕</w:t>
            </w:r>
          </w:p>
          <w:p w14:paraId="4599C8A2" w14:textId="77777777" w:rsidR="00641C0B" w:rsidRPr="00347E93" w:rsidRDefault="00641C0B" w:rsidP="000B2F01">
            <w:pPr>
              <w:spacing w:line="220" w:lineRule="exact"/>
              <w:rPr>
                <w:rFonts w:ascii="ＭＳ 明朝" w:hAnsi="ＭＳ 明朝" w:hint="eastAsia"/>
                <w:sz w:val="18"/>
                <w:szCs w:val="18"/>
              </w:rPr>
            </w:pPr>
          </w:p>
          <w:p w14:paraId="07D5E860" w14:textId="0B15D08E" w:rsidR="006E6DF6" w:rsidRPr="00347E93" w:rsidRDefault="006E6DF6" w:rsidP="00B17AE7">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イ　一年次の授業満足度</w:t>
            </w:r>
            <w:r w:rsidR="00641C0B" w:rsidRPr="00347E93">
              <w:rPr>
                <w:rFonts w:ascii="ＭＳ 明朝" w:hAnsi="ＭＳ 明朝"/>
                <w:sz w:val="18"/>
                <w:szCs w:val="18"/>
              </w:rPr>
              <w:t>85</w:t>
            </w:r>
            <w:r w:rsidRPr="00347E93">
              <w:rPr>
                <w:rFonts w:ascii="ＭＳ 明朝" w:hAnsi="ＭＳ 明朝" w:hint="eastAsia"/>
                <w:sz w:val="18"/>
                <w:szCs w:val="18"/>
              </w:rPr>
              <w:t>%以上の維持〔</w:t>
            </w:r>
            <w:r w:rsidR="00641C0B" w:rsidRPr="00347E93">
              <w:rPr>
                <w:rFonts w:ascii="ＭＳ 明朝" w:hAnsi="ＭＳ 明朝"/>
                <w:sz w:val="18"/>
                <w:szCs w:val="18"/>
              </w:rPr>
              <w:t>93</w:t>
            </w:r>
            <w:r w:rsidRPr="00347E93">
              <w:rPr>
                <w:rFonts w:ascii="ＭＳ 明朝" w:hAnsi="ＭＳ 明朝" w:hint="eastAsia"/>
                <w:sz w:val="18"/>
                <w:szCs w:val="18"/>
              </w:rPr>
              <w:t>%</w:t>
            </w:r>
            <w:r w:rsidRPr="00347E93">
              <w:rPr>
                <w:rFonts w:ascii="ＭＳ 明朝" w:hAnsi="ＭＳ 明朝"/>
                <w:sz w:val="18"/>
                <w:szCs w:val="18"/>
              </w:rPr>
              <w:t>〕</w:t>
            </w:r>
          </w:p>
          <w:p w14:paraId="3440670B" w14:textId="66E51F2B" w:rsidR="006E6DF6" w:rsidRPr="00347E93" w:rsidRDefault="006E6DF6" w:rsidP="000B2F01">
            <w:pPr>
              <w:spacing w:line="220" w:lineRule="exact"/>
              <w:ind w:leftChars="200" w:left="420"/>
              <w:rPr>
                <w:rFonts w:ascii="ＭＳ 明朝" w:hAnsi="ＭＳ 明朝"/>
                <w:sz w:val="18"/>
                <w:szCs w:val="18"/>
              </w:rPr>
            </w:pPr>
            <w:r w:rsidRPr="00347E93">
              <w:rPr>
                <w:rFonts w:ascii="ＭＳ 明朝" w:hAnsi="ＭＳ 明朝" w:hint="eastAsia"/>
                <w:sz w:val="18"/>
                <w:szCs w:val="18"/>
              </w:rPr>
              <w:t>外部機関等との連携授業数</w:t>
            </w:r>
            <w:r w:rsidR="00641C0B" w:rsidRPr="00347E93">
              <w:rPr>
                <w:rFonts w:ascii="ＭＳ 明朝" w:hAnsi="ＭＳ 明朝"/>
                <w:sz w:val="18"/>
                <w:szCs w:val="18"/>
              </w:rPr>
              <w:t>10</w:t>
            </w:r>
            <w:r w:rsidRPr="00347E93">
              <w:rPr>
                <w:rFonts w:ascii="ＭＳ 明朝" w:hAnsi="ＭＳ 明朝" w:hint="eastAsia"/>
                <w:sz w:val="18"/>
                <w:szCs w:val="18"/>
              </w:rPr>
              <w:t>件と「産社」「総合」の授業満足度</w:t>
            </w:r>
            <w:r w:rsidR="00641C0B" w:rsidRPr="00347E93">
              <w:rPr>
                <w:rFonts w:ascii="ＭＳ 明朝" w:hAnsi="ＭＳ 明朝"/>
                <w:sz w:val="18"/>
                <w:szCs w:val="18"/>
              </w:rPr>
              <w:t>80</w:t>
            </w:r>
            <w:r w:rsidRPr="00347E93">
              <w:rPr>
                <w:rFonts w:ascii="ＭＳ 明朝" w:hAnsi="ＭＳ 明朝" w:hint="eastAsia"/>
                <w:sz w:val="18"/>
                <w:szCs w:val="18"/>
              </w:rPr>
              <w:t>%以上</w:t>
            </w:r>
          </w:p>
          <w:p w14:paraId="25BDE55E" w14:textId="37B2DAC0" w:rsidR="006E6DF6" w:rsidRDefault="006E6DF6" w:rsidP="000B2F01">
            <w:pPr>
              <w:spacing w:line="220" w:lineRule="exact"/>
              <w:ind w:leftChars="200" w:left="420"/>
              <w:jc w:val="right"/>
              <w:rPr>
                <w:rFonts w:ascii="ＭＳ 明朝" w:hAnsi="ＭＳ 明朝"/>
                <w:sz w:val="18"/>
                <w:szCs w:val="18"/>
              </w:rPr>
            </w:pPr>
            <w:r w:rsidRPr="00347E93">
              <w:rPr>
                <w:rFonts w:ascii="ＭＳ 明朝" w:hAnsi="ＭＳ 明朝" w:hint="eastAsia"/>
                <w:sz w:val="18"/>
                <w:szCs w:val="18"/>
              </w:rPr>
              <w:t>〔</w:t>
            </w:r>
            <w:r w:rsidR="00641C0B" w:rsidRPr="00347E93">
              <w:rPr>
                <w:rFonts w:ascii="ＭＳ 明朝" w:hAnsi="ＭＳ 明朝"/>
                <w:sz w:val="18"/>
                <w:szCs w:val="18"/>
              </w:rPr>
              <w:t>10</w:t>
            </w:r>
            <w:r w:rsidRPr="00347E93">
              <w:rPr>
                <w:rFonts w:ascii="ＭＳ 明朝" w:hAnsi="ＭＳ 明朝" w:hint="eastAsia"/>
                <w:sz w:val="18"/>
                <w:szCs w:val="18"/>
              </w:rPr>
              <w:t>件、</w:t>
            </w:r>
            <w:r w:rsidR="00641C0B" w:rsidRPr="00347E93">
              <w:rPr>
                <w:rFonts w:ascii="ＭＳ 明朝" w:hAnsi="ＭＳ 明朝"/>
                <w:sz w:val="18"/>
                <w:szCs w:val="18"/>
              </w:rPr>
              <w:t>92</w:t>
            </w:r>
            <w:r w:rsidRPr="00347E93">
              <w:rPr>
                <w:rFonts w:ascii="ＭＳ 明朝" w:hAnsi="ＭＳ 明朝" w:hint="eastAsia"/>
                <w:sz w:val="18"/>
                <w:szCs w:val="18"/>
              </w:rPr>
              <w:t>%〕</w:t>
            </w:r>
          </w:p>
          <w:p w14:paraId="637EC0CE" w14:textId="77777777" w:rsidR="00641C0B" w:rsidRPr="00347E93" w:rsidRDefault="00641C0B" w:rsidP="000B2F01">
            <w:pPr>
              <w:spacing w:line="220" w:lineRule="exact"/>
              <w:ind w:leftChars="200" w:left="420"/>
              <w:jc w:val="right"/>
              <w:rPr>
                <w:rFonts w:ascii="ＭＳ 明朝" w:hAnsi="ＭＳ 明朝" w:hint="eastAsia"/>
                <w:sz w:val="18"/>
                <w:szCs w:val="18"/>
              </w:rPr>
            </w:pPr>
          </w:p>
          <w:p w14:paraId="01150EDC" w14:textId="10B77C80" w:rsidR="006E6DF6" w:rsidRDefault="006E6DF6" w:rsidP="000B2F01">
            <w:pPr>
              <w:spacing w:line="220" w:lineRule="exact"/>
              <w:ind w:left="283" w:hangingChars="157" w:hanging="283"/>
              <w:rPr>
                <w:rFonts w:ascii="ＭＳ 明朝" w:hAnsi="ＭＳ 明朝"/>
                <w:sz w:val="18"/>
                <w:szCs w:val="18"/>
              </w:rPr>
            </w:pPr>
            <w:r w:rsidRPr="00347E93">
              <w:rPr>
                <w:rFonts w:ascii="ＭＳ 明朝" w:hAnsi="ＭＳ 明朝" w:hint="eastAsia"/>
                <w:sz w:val="18"/>
                <w:szCs w:val="18"/>
              </w:rPr>
              <w:t>ウ　生徒の実態やニーズ</w:t>
            </w:r>
            <w:r w:rsidR="00391F4F" w:rsidRPr="00347E93">
              <w:rPr>
                <w:rFonts w:ascii="ＭＳ 明朝" w:hAnsi="ＭＳ 明朝" w:hint="eastAsia"/>
                <w:sz w:val="18"/>
                <w:szCs w:val="18"/>
              </w:rPr>
              <w:t>に応じた</w:t>
            </w:r>
            <w:r w:rsidRPr="00347E93">
              <w:rPr>
                <w:rFonts w:ascii="ＭＳ 明朝" w:hAnsi="ＭＳ 明朝" w:hint="eastAsia"/>
                <w:sz w:val="18"/>
                <w:szCs w:val="18"/>
              </w:rPr>
              <w:t>教育課程を編成する。卒業率</w:t>
            </w:r>
            <w:r w:rsidR="00641C0B" w:rsidRPr="00347E93">
              <w:rPr>
                <w:rFonts w:ascii="ＭＳ 明朝" w:hAnsi="ＭＳ 明朝"/>
                <w:sz w:val="18"/>
                <w:szCs w:val="18"/>
              </w:rPr>
              <w:t>90</w:t>
            </w:r>
            <w:r w:rsidRPr="00347E93">
              <w:rPr>
                <w:rFonts w:ascii="ＭＳ 明朝" w:hAnsi="ＭＳ 明朝" w:hint="eastAsia"/>
                <w:sz w:val="18"/>
                <w:szCs w:val="18"/>
              </w:rPr>
              <w:t>%以上の維持〔</w:t>
            </w:r>
            <w:r w:rsidR="00641C0B" w:rsidRPr="00347E93">
              <w:rPr>
                <w:rFonts w:ascii="ＭＳ 明朝" w:hAnsi="ＭＳ 明朝"/>
                <w:sz w:val="18"/>
                <w:szCs w:val="18"/>
              </w:rPr>
              <w:t>94</w:t>
            </w:r>
            <w:r w:rsidRPr="00347E93">
              <w:rPr>
                <w:rFonts w:ascii="ＭＳ 明朝" w:hAnsi="ＭＳ 明朝" w:hint="eastAsia"/>
                <w:sz w:val="18"/>
                <w:szCs w:val="18"/>
              </w:rPr>
              <w:t>%〕</w:t>
            </w:r>
          </w:p>
          <w:p w14:paraId="6A2FEFEC" w14:textId="4C141E21" w:rsidR="00641C0B" w:rsidRDefault="00641C0B" w:rsidP="000B2F01">
            <w:pPr>
              <w:spacing w:line="220" w:lineRule="exact"/>
              <w:ind w:left="283" w:hangingChars="157" w:hanging="283"/>
              <w:rPr>
                <w:rFonts w:ascii="ＭＳ 明朝" w:hAnsi="ＭＳ 明朝"/>
                <w:sz w:val="18"/>
                <w:szCs w:val="18"/>
              </w:rPr>
            </w:pPr>
          </w:p>
          <w:p w14:paraId="3AD4B952" w14:textId="77777777" w:rsidR="00641C0B" w:rsidRPr="00347E93" w:rsidRDefault="00641C0B" w:rsidP="000B2F01">
            <w:pPr>
              <w:spacing w:line="220" w:lineRule="exact"/>
              <w:ind w:left="283" w:hangingChars="157" w:hanging="283"/>
              <w:rPr>
                <w:rFonts w:ascii="ＭＳ 明朝" w:hAnsi="ＭＳ 明朝" w:hint="eastAsia"/>
                <w:sz w:val="18"/>
                <w:szCs w:val="18"/>
              </w:rPr>
            </w:pPr>
          </w:p>
          <w:p w14:paraId="1FE7BAE2" w14:textId="7BE1E7CB"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w:t>
            </w:r>
            <w:r w:rsidR="00641C0B" w:rsidRPr="00347E93">
              <w:rPr>
                <w:rFonts w:ascii="ＭＳ 明朝" w:hAnsi="ＭＳ 明朝" w:hint="eastAsia"/>
                <w:sz w:val="18"/>
                <w:szCs w:val="18"/>
              </w:rPr>
              <w:t>２</w:t>
            </w:r>
            <w:r w:rsidRPr="00347E93">
              <w:rPr>
                <w:rFonts w:ascii="ＭＳ 明朝" w:hAnsi="ＭＳ 明朝" w:hint="eastAsia"/>
                <w:sz w:val="18"/>
                <w:szCs w:val="18"/>
              </w:rPr>
              <w:t>)</w:t>
            </w:r>
          </w:p>
          <w:p w14:paraId="17F922FB" w14:textId="267D3262"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ア　職員研修回数</w:t>
            </w:r>
            <w:r w:rsidR="00641C0B" w:rsidRPr="00347E93">
              <w:rPr>
                <w:rFonts w:ascii="ＭＳ 明朝" w:hAnsi="ＭＳ 明朝" w:hint="eastAsia"/>
                <w:sz w:val="18"/>
                <w:szCs w:val="18"/>
              </w:rPr>
              <w:t>４</w:t>
            </w:r>
            <w:r w:rsidRPr="00347E93">
              <w:rPr>
                <w:rFonts w:ascii="ＭＳ 明朝" w:hAnsi="ＭＳ 明朝" w:hint="eastAsia"/>
                <w:sz w:val="18"/>
                <w:szCs w:val="18"/>
              </w:rPr>
              <w:t>回以上</w:t>
            </w:r>
            <w:r w:rsidR="00BC1C17" w:rsidRPr="00347E93">
              <w:rPr>
                <w:rFonts w:ascii="ＭＳ 明朝" w:hAnsi="ＭＳ 明朝" w:hint="eastAsia"/>
                <w:sz w:val="18"/>
                <w:szCs w:val="18"/>
              </w:rPr>
              <w:t xml:space="preserve">　</w:t>
            </w:r>
            <w:r w:rsidRPr="00347E93">
              <w:rPr>
                <w:rFonts w:ascii="ＭＳ 明朝" w:hAnsi="ＭＳ 明朝" w:hint="eastAsia"/>
                <w:sz w:val="18"/>
                <w:szCs w:val="18"/>
              </w:rPr>
              <w:t>〔</w:t>
            </w:r>
            <w:r w:rsidR="00641C0B" w:rsidRPr="00347E93">
              <w:rPr>
                <w:rFonts w:ascii="ＭＳ 明朝" w:hAnsi="ＭＳ 明朝" w:hint="eastAsia"/>
                <w:sz w:val="18"/>
                <w:szCs w:val="18"/>
              </w:rPr>
              <w:t>５</w:t>
            </w:r>
            <w:r w:rsidRPr="00347E93">
              <w:rPr>
                <w:rFonts w:ascii="ＭＳ 明朝" w:hAnsi="ＭＳ 明朝" w:hint="eastAsia"/>
                <w:sz w:val="18"/>
                <w:szCs w:val="18"/>
              </w:rPr>
              <w:t>回〕</w:t>
            </w:r>
          </w:p>
          <w:p w14:paraId="4BBFC2F9" w14:textId="444B0B01" w:rsidR="006E6DF6" w:rsidRPr="00347E93" w:rsidRDefault="006E6DF6" w:rsidP="000B2F01">
            <w:pPr>
              <w:spacing w:line="220" w:lineRule="exact"/>
              <w:ind w:leftChars="200" w:left="420"/>
              <w:rPr>
                <w:rFonts w:ascii="ＭＳ 明朝" w:hAnsi="ＭＳ 明朝"/>
                <w:sz w:val="18"/>
                <w:szCs w:val="18"/>
              </w:rPr>
            </w:pPr>
            <w:r w:rsidRPr="00347E93">
              <w:rPr>
                <w:rFonts w:ascii="ＭＳ 明朝" w:hAnsi="ＭＳ 明朝" w:hint="eastAsia"/>
                <w:sz w:val="18"/>
                <w:szCs w:val="18"/>
              </w:rPr>
              <w:t>研究授業年</w:t>
            </w:r>
            <w:r w:rsidR="00641C0B" w:rsidRPr="00347E93">
              <w:rPr>
                <w:rFonts w:ascii="ＭＳ 明朝" w:hAnsi="ＭＳ 明朝" w:hint="eastAsia"/>
                <w:sz w:val="18"/>
                <w:szCs w:val="18"/>
              </w:rPr>
              <w:t>２</w:t>
            </w:r>
            <w:r w:rsidRPr="00347E93">
              <w:rPr>
                <w:rFonts w:ascii="ＭＳ 明朝" w:hAnsi="ＭＳ 明朝" w:hint="eastAsia"/>
                <w:sz w:val="18"/>
                <w:szCs w:val="18"/>
              </w:rPr>
              <w:t>回以上実施〔</w:t>
            </w:r>
            <w:r w:rsidR="00641C0B" w:rsidRPr="00347E93">
              <w:rPr>
                <w:rFonts w:ascii="ＭＳ 明朝" w:hAnsi="ＭＳ 明朝" w:hint="eastAsia"/>
                <w:sz w:val="18"/>
                <w:szCs w:val="18"/>
              </w:rPr>
              <w:t>２</w:t>
            </w:r>
            <w:r w:rsidRPr="00347E93">
              <w:rPr>
                <w:rFonts w:ascii="ＭＳ 明朝" w:hAnsi="ＭＳ 明朝" w:hint="eastAsia"/>
                <w:sz w:val="18"/>
                <w:szCs w:val="18"/>
              </w:rPr>
              <w:t>回〕</w:t>
            </w:r>
          </w:p>
          <w:p w14:paraId="16A7AD1A" w14:textId="51D946B2" w:rsidR="006E6DF6" w:rsidRPr="00347E93" w:rsidRDefault="006E6DF6" w:rsidP="000B2F01">
            <w:pPr>
              <w:spacing w:line="220" w:lineRule="exact"/>
              <w:ind w:leftChars="200" w:left="420"/>
              <w:rPr>
                <w:rFonts w:ascii="ＭＳ 明朝" w:hAnsi="ＭＳ 明朝"/>
                <w:sz w:val="18"/>
                <w:szCs w:val="18"/>
              </w:rPr>
            </w:pPr>
            <w:r w:rsidRPr="00347E93">
              <w:rPr>
                <w:rFonts w:ascii="ＭＳ 明朝" w:hAnsi="ＭＳ 明朝" w:hint="eastAsia"/>
                <w:sz w:val="18"/>
                <w:szCs w:val="18"/>
              </w:rPr>
              <w:t>授業公開年</w:t>
            </w:r>
            <w:r w:rsidR="00641C0B" w:rsidRPr="00347E93">
              <w:rPr>
                <w:rFonts w:ascii="ＭＳ 明朝" w:hAnsi="ＭＳ 明朝" w:hint="eastAsia"/>
                <w:sz w:val="18"/>
                <w:szCs w:val="18"/>
              </w:rPr>
              <w:t>２</w:t>
            </w:r>
            <w:r w:rsidRPr="00347E93">
              <w:rPr>
                <w:rFonts w:ascii="ＭＳ 明朝" w:hAnsi="ＭＳ 明朝" w:hint="eastAsia"/>
                <w:sz w:val="18"/>
                <w:szCs w:val="18"/>
              </w:rPr>
              <w:t>回以上実施〔</w:t>
            </w:r>
            <w:r w:rsidR="00641C0B" w:rsidRPr="00347E93">
              <w:rPr>
                <w:rFonts w:ascii="ＭＳ 明朝" w:hAnsi="ＭＳ 明朝" w:hint="eastAsia"/>
                <w:sz w:val="18"/>
                <w:szCs w:val="18"/>
              </w:rPr>
              <w:t>０</w:t>
            </w:r>
            <w:r w:rsidRPr="00347E93">
              <w:rPr>
                <w:rFonts w:ascii="ＭＳ 明朝" w:hAnsi="ＭＳ 明朝" w:hint="eastAsia"/>
                <w:sz w:val="18"/>
                <w:szCs w:val="18"/>
              </w:rPr>
              <w:t>回〕</w:t>
            </w:r>
          </w:p>
          <w:p w14:paraId="39A88A20" w14:textId="77777777" w:rsidR="006E6DF6" w:rsidRPr="00347E93" w:rsidRDefault="006E6DF6" w:rsidP="005B31B0">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 xml:space="preserve">　　働き方改革推進のため</w:t>
            </w:r>
            <w:r w:rsidR="00C74D2B" w:rsidRPr="00347E93">
              <w:rPr>
                <w:rFonts w:ascii="ＭＳ 明朝" w:hAnsi="ＭＳ 明朝" w:hint="eastAsia"/>
                <w:sz w:val="18"/>
                <w:szCs w:val="18"/>
              </w:rPr>
              <w:t>業務内容や</w:t>
            </w:r>
            <w:r w:rsidRPr="00347E93">
              <w:rPr>
                <w:rFonts w:ascii="ＭＳ 明朝" w:hAnsi="ＭＳ 明朝" w:hint="eastAsia"/>
                <w:sz w:val="18"/>
                <w:szCs w:val="18"/>
              </w:rPr>
              <w:t>組織体制を点検する。</w:t>
            </w:r>
            <w:r w:rsidR="005B31B0" w:rsidRPr="00347E93">
              <w:rPr>
                <w:rFonts w:ascii="ＭＳ 明朝" w:hAnsi="ＭＳ 明朝" w:hint="eastAsia"/>
                <w:sz w:val="18"/>
                <w:szCs w:val="18"/>
              </w:rPr>
              <w:t>学年、分掌、各種委員会などの校内組織業務のマニュアル化を進め業務の必要性や優先度を見直す。</w:t>
            </w:r>
            <w:r w:rsidR="00C74D2B" w:rsidRPr="00347E93">
              <w:rPr>
                <w:rFonts w:ascii="ＭＳ 明朝" w:hAnsi="ＭＳ 明朝" w:hint="eastAsia"/>
                <w:sz w:val="18"/>
                <w:szCs w:val="18"/>
              </w:rPr>
              <w:t>[新規</w:t>
            </w:r>
            <w:r w:rsidR="00C74D2B" w:rsidRPr="00347E93">
              <w:rPr>
                <w:rFonts w:ascii="ＭＳ 明朝" w:hAnsi="ＭＳ 明朝"/>
                <w:sz w:val="18"/>
                <w:szCs w:val="18"/>
              </w:rPr>
              <w:t>]</w:t>
            </w:r>
          </w:p>
          <w:p w14:paraId="11C7B2A3" w14:textId="3642CACC"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 xml:space="preserve">イ　</w:t>
            </w:r>
            <w:r w:rsidR="00641C0B" w:rsidRPr="00347E93">
              <w:rPr>
                <w:rFonts w:ascii="ＭＳ 明朝" w:hAnsi="ＭＳ 明朝"/>
                <w:sz w:val="18"/>
                <w:szCs w:val="18"/>
              </w:rPr>
              <w:t>AL</w:t>
            </w:r>
            <w:r w:rsidR="003A5E51" w:rsidRPr="00347E93">
              <w:rPr>
                <w:rFonts w:ascii="ＭＳ 明朝" w:hAnsi="ＭＳ 明朝" w:hint="eastAsia"/>
                <w:sz w:val="18"/>
                <w:szCs w:val="18"/>
              </w:rPr>
              <w:t>の観点を取り入れた教員間の相互授業評価を行う</w:t>
            </w:r>
            <w:r w:rsidRPr="00347E93">
              <w:rPr>
                <w:rFonts w:ascii="ＭＳ 明朝" w:hAnsi="ＭＳ 明朝" w:hint="eastAsia"/>
                <w:sz w:val="18"/>
                <w:szCs w:val="18"/>
              </w:rPr>
              <w:t>〔新規〕</w:t>
            </w:r>
            <w:r w:rsidR="003A5E51" w:rsidRPr="00347E93">
              <w:rPr>
                <w:rFonts w:ascii="ＭＳ 明朝" w:hAnsi="ＭＳ 明朝" w:hint="eastAsia"/>
                <w:sz w:val="18"/>
                <w:szCs w:val="18"/>
              </w:rPr>
              <w:t xml:space="preserve">　</w:t>
            </w:r>
            <w:r w:rsidR="00641C0B" w:rsidRPr="00347E93">
              <w:rPr>
                <w:rFonts w:ascii="ＭＳ 明朝" w:hAnsi="ＭＳ 明朝"/>
                <w:sz w:val="18"/>
                <w:szCs w:val="18"/>
              </w:rPr>
              <w:t>ICT</w:t>
            </w:r>
            <w:r w:rsidRPr="00347E93">
              <w:rPr>
                <w:rFonts w:ascii="ＭＳ 明朝" w:hAnsi="ＭＳ 明朝" w:hint="eastAsia"/>
                <w:sz w:val="18"/>
                <w:szCs w:val="18"/>
              </w:rPr>
              <w:t>を活用した授業の生徒の満足度</w:t>
            </w:r>
            <w:r w:rsidR="00641C0B" w:rsidRPr="00347E93">
              <w:rPr>
                <w:rFonts w:ascii="ＭＳ 明朝" w:hAnsi="ＭＳ 明朝"/>
                <w:sz w:val="18"/>
                <w:szCs w:val="18"/>
              </w:rPr>
              <w:t>90</w:t>
            </w:r>
            <w:r w:rsidRPr="00347E93">
              <w:rPr>
                <w:rFonts w:ascii="ＭＳ 明朝" w:hAnsi="ＭＳ 明朝" w:hint="eastAsia"/>
                <w:sz w:val="18"/>
                <w:szCs w:val="18"/>
              </w:rPr>
              <w:t>%以上〔</w:t>
            </w:r>
            <w:r w:rsidR="00641C0B" w:rsidRPr="00347E93">
              <w:rPr>
                <w:rFonts w:ascii="ＭＳ 明朝" w:hAnsi="ＭＳ 明朝"/>
                <w:sz w:val="18"/>
                <w:szCs w:val="18"/>
              </w:rPr>
              <w:t>94</w:t>
            </w:r>
            <w:r w:rsidRPr="00347E93">
              <w:rPr>
                <w:rFonts w:ascii="ＭＳ 明朝" w:hAnsi="ＭＳ 明朝" w:hint="eastAsia"/>
                <w:sz w:val="18"/>
                <w:szCs w:val="18"/>
              </w:rPr>
              <w:t>%〕</w:t>
            </w:r>
          </w:p>
          <w:p w14:paraId="351CD5DB" w14:textId="51105690"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 xml:space="preserve">　　</w:t>
            </w:r>
            <w:r w:rsidR="00641C0B" w:rsidRPr="00347E93">
              <w:rPr>
                <w:rFonts w:ascii="ＭＳ 明朝" w:hAnsi="ＭＳ 明朝"/>
                <w:sz w:val="18"/>
                <w:szCs w:val="18"/>
              </w:rPr>
              <w:t>ICT</w:t>
            </w:r>
            <w:r w:rsidR="00C74D2B" w:rsidRPr="00347E93">
              <w:rPr>
                <w:rFonts w:ascii="ＭＳ 明朝" w:hAnsi="ＭＳ 明朝" w:hint="eastAsia"/>
                <w:sz w:val="18"/>
                <w:szCs w:val="18"/>
              </w:rPr>
              <w:t>機器を活用した授業力向上のための研修を実施</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w:t>
            </w:r>
            <w:r w:rsidR="00C74D2B" w:rsidRPr="00347E93">
              <w:rPr>
                <w:rFonts w:ascii="ＭＳ 明朝" w:hAnsi="ＭＳ 明朝" w:hint="eastAsia"/>
                <w:sz w:val="18"/>
                <w:szCs w:val="18"/>
              </w:rPr>
              <w:t>新規</w:t>
            </w:r>
            <w:r w:rsidRPr="00347E93">
              <w:rPr>
                <w:rFonts w:ascii="ＭＳ 明朝" w:hAnsi="ＭＳ 明朝" w:hint="eastAsia"/>
                <w:sz w:val="18"/>
                <w:szCs w:val="18"/>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2E4506B4" w14:textId="77777777" w:rsidR="006E6DF6" w:rsidRPr="00E50B6C" w:rsidRDefault="006E6DF6" w:rsidP="006E6DF6">
            <w:pPr>
              <w:spacing w:line="300" w:lineRule="exact"/>
              <w:rPr>
                <w:rFonts w:ascii="ＭＳ 明朝" w:hAnsi="ＭＳ 明朝"/>
                <w:sz w:val="20"/>
                <w:szCs w:val="20"/>
              </w:rPr>
            </w:pPr>
          </w:p>
        </w:tc>
      </w:tr>
      <w:tr w:rsidR="00BC1C17" w:rsidRPr="00E50B6C" w14:paraId="358704F2" w14:textId="77777777" w:rsidTr="00BC1C17">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5652745" w14:textId="24EF2B37" w:rsidR="00BC1C17" w:rsidRPr="00E50B6C" w:rsidRDefault="00641C0B" w:rsidP="00BC1C17">
            <w:pPr>
              <w:spacing w:line="300" w:lineRule="exact"/>
              <w:ind w:left="113" w:right="113"/>
              <w:jc w:val="center"/>
              <w:rPr>
                <w:rFonts w:ascii="ＭＳ 明朝" w:hAnsi="ＭＳ 明朝"/>
                <w:spacing w:val="-20"/>
                <w:sz w:val="20"/>
                <w:szCs w:val="20"/>
              </w:rPr>
            </w:pPr>
            <w:r w:rsidRPr="00BC1C17">
              <w:rPr>
                <w:rFonts w:ascii="ＭＳ 明朝" w:hAnsi="ＭＳ 明朝" w:hint="eastAsia"/>
                <w:color w:val="000000"/>
              </w:rPr>
              <w:t>２</w:t>
            </w:r>
            <w:r w:rsidR="00BC1C17" w:rsidRPr="00BC1C17">
              <w:rPr>
                <w:rFonts w:ascii="ＭＳ 明朝" w:hAnsi="ＭＳ 明朝" w:hint="eastAsia"/>
                <w:color w:val="000000"/>
              </w:rPr>
              <w:t xml:space="preserve">　豊かな心と規範意識を身に付けた生徒の育成</w:t>
            </w:r>
          </w:p>
        </w:tc>
        <w:tc>
          <w:tcPr>
            <w:tcW w:w="2020" w:type="dxa"/>
            <w:shd w:val="clear" w:color="auto" w:fill="auto"/>
            <w:tcMar>
              <w:top w:w="85" w:type="dxa"/>
              <w:left w:w="85" w:type="dxa"/>
              <w:bottom w:w="85" w:type="dxa"/>
              <w:right w:w="85" w:type="dxa"/>
            </w:tcMar>
          </w:tcPr>
          <w:p w14:paraId="34A05A2F" w14:textId="79F6D7FB" w:rsidR="00BC1C17" w:rsidRPr="00BC1C17" w:rsidRDefault="00641C0B" w:rsidP="00641C0B">
            <w:pPr>
              <w:spacing w:line="220" w:lineRule="exact"/>
              <w:rPr>
                <w:rFonts w:ascii="ＭＳ 明朝" w:hAnsi="ＭＳ 明朝"/>
                <w:sz w:val="18"/>
                <w:szCs w:val="18"/>
              </w:rPr>
            </w:pPr>
            <w:r>
              <w:rPr>
                <w:rFonts w:ascii="ＭＳ 明朝" w:hAnsi="ＭＳ 明朝" w:hint="eastAsia"/>
                <w:sz w:val="18"/>
                <w:szCs w:val="18"/>
              </w:rPr>
              <w:t>(１)</w:t>
            </w:r>
            <w:r w:rsidR="00BC1C17" w:rsidRPr="00BC1C17">
              <w:rPr>
                <w:rFonts w:ascii="ＭＳ 明朝" w:hAnsi="ＭＳ 明朝" w:hint="eastAsia"/>
                <w:sz w:val="18"/>
                <w:szCs w:val="18"/>
              </w:rPr>
              <w:t>学校生活の充実</w:t>
            </w:r>
          </w:p>
          <w:p w14:paraId="06B087EE" w14:textId="77777777" w:rsidR="00BC1C17" w:rsidRPr="00BC1C17" w:rsidRDefault="00BC1C17" w:rsidP="00641C0B">
            <w:pPr>
              <w:spacing w:line="220" w:lineRule="exact"/>
              <w:ind w:left="180" w:hangingChars="100" w:hanging="180"/>
              <w:rPr>
                <w:rFonts w:ascii="ＭＳ 明朝" w:hAnsi="ＭＳ 明朝"/>
                <w:sz w:val="18"/>
                <w:szCs w:val="18"/>
              </w:rPr>
            </w:pPr>
            <w:r w:rsidRPr="00BC1C17">
              <w:rPr>
                <w:rFonts w:ascii="ＭＳ 明朝" w:hAnsi="ＭＳ 明朝" w:hint="eastAsia"/>
                <w:sz w:val="18"/>
                <w:szCs w:val="18"/>
              </w:rPr>
              <w:t>ア　生徒会活動の充　実と地域貢献</w:t>
            </w:r>
          </w:p>
          <w:p w14:paraId="79791277" w14:textId="77777777" w:rsidR="00BC1C17" w:rsidRPr="00BC1C17" w:rsidRDefault="00BC1C17" w:rsidP="00641C0B">
            <w:pPr>
              <w:spacing w:line="220" w:lineRule="exact"/>
              <w:ind w:left="180" w:hangingChars="100" w:hanging="180"/>
              <w:rPr>
                <w:rFonts w:ascii="ＭＳ 明朝" w:hAnsi="ＭＳ 明朝"/>
                <w:sz w:val="18"/>
                <w:szCs w:val="18"/>
              </w:rPr>
            </w:pPr>
            <w:r w:rsidRPr="00BC1C17">
              <w:rPr>
                <w:rFonts w:ascii="ＭＳ 明朝" w:hAnsi="ＭＳ 明朝" w:hint="eastAsia"/>
                <w:sz w:val="18"/>
                <w:szCs w:val="18"/>
              </w:rPr>
              <w:t>イ　特別活動の充実</w:t>
            </w:r>
          </w:p>
          <w:p w14:paraId="050BC636" w14:textId="77777777" w:rsidR="00BC1C17" w:rsidRPr="00BC1C17" w:rsidRDefault="00BC1C17" w:rsidP="00641C0B">
            <w:pPr>
              <w:spacing w:line="220" w:lineRule="exact"/>
              <w:ind w:left="180" w:hangingChars="100" w:hanging="180"/>
              <w:rPr>
                <w:rFonts w:ascii="ＭＳ 明朝" w:hAnsi="ＭＳ 明朝"/>
                <w:color w:val="000000"/>
                <w:sz w:val="18"/>
                <w:szCs w:val="18"/>
              </w:rPr>
            </w:pPr>
            <w:r w:rsidRPr="00BC1C17">
              <w:rPr>
                <w:rFonts w:ascii="ＭＳ 明朝" w:hAnsi="ＭＳ 明朝" w:hint="eastAsia"/>
                <w:sz w:val="18"/>
                <w:szCs w:val="18"/>
              </w:rPr>
              <w:t xml:space="preserve">ウ　</w:t>
            </w:r>
            <w:r w:rsidRPr="00BC1C17">
              <w:rPr>
                <w:rFonts w:ascii="ＭＳ 明朝" w:hAnsi="ＭＳ 明朝" w:hint="eastAsia"/>
                <w:color w:val="000000"/>
                <w:sz w:val="18"/>
                <w:szCs w:val="18"/>
              </w:rPr>
              <w:t>規範意識の醸成と感性を高める取組み</w:t>
            </w:r>
          </w:p>
          <w:p w14:paraId="67359605" w14:textId="77777777" w:rsidR="00BC1C17" w:rsidRPr="00BC1C17" w:rsidRDefault="00BC1C17" w:rsidP="00641C0B">
            <w:pPr>
              <w:spacing w:line="220" w:lineRule="exact"/>
              <w:ind w:left="180" w:hangingChars="100" w:hanging="180"/>
              <w:rPr>
                <w:rFonts w:ascii="ＭＳ 明朝" w:hAnsi="ＭＳ 明朝"/>
                <w:color w:val="000000"/>
                <w:sz w:val="18"/>
                <w:szCs w:val="18"/>
              </w:rPr>
            </w:pPr>
            <w:r w:rsidRPr="00BC1C17">
              <w:rPr>
                <w:rFonts w:ascii="ＭＳ 明朝" w:hAnsi="ＭＳ 明朝" w:hint="eastAsia"/>
                <w:color w:val="000000"/>
                <w:sz w:val="18"/>
                <w:szCs w:val="18"/>
              </w:rPr>
              <w:t>エ　生徒指導法の工夫</w:t>
            </w:r>
          </w:p>
          <w:p w14:paraId="0DC935DB" w14:textId="15469089" w:rsidR="00BC1C17" w:rsidRDefault="00BC1C17" w:rsidP="00641C0B">
            <w:pPr>
              <w:spacing w:line="220" w:lineRule="exact"/>
              <w:rPr>
                <w:rFonts w:ascii="ＭＳ 明朝" w:hAnsi="ＭＳ 明朝"/>
                <w:sz w:val="18"/>
                <w:szCs w:val="18"/>
              </w:rPr>
            </w:pPr>
          </w:p>
          <w:p w14:paraId="4F23980F" w14:textId="238D4B72" w:rsidR="00641C0B" w:rsidRDefault="00641C0B" w:rsidP="00641C0B">
            <w:pPr>
              <w:spacing w:line="220" w:lineRule="exact"/>
              <w:rPr>
                <w:rFonts w:ascii="ＭＳ 明朝" w:hAnsi="ＭＳ 明朝"/>
                <w:sz w:val="18"/>
                <w:szCs w:val="18"/>
              </w:rPr>
            </w:pPr>
          </w:p>
          <w:p w14:paraId="7E941FA3" w14:textId="138EBE82" w:rsidR="00641C0B" w:rsidRDefault="00641C0B" w:rsidP="00641C0B">
            <w:pPr>
              <w:spacing w:line="220" w:lineRule="exact"/>
              <w:rPr>
                <w:rFonts w:ascii="ＭＳ 明朝" w:hAnsi="ＭＳ 明朝"/>
                <w:sz w:val="18"/>
                <w:szCs w:val="18"/>
              </w:rPr>
            </w:pPr>
          </w:p>
          <w:p w14:paraId="662F324D" w14:textId="3BA9B334" w:rsidR="00641C0B" w:rsidRDefault="00641C0B" w:rsidP="00641C0B">
            <w:pPr>
              <w:spacing w:line="220" w:lineRule="exact"/>
              <w:rPr>
                <w:rFonts w:ascii="ＭＳ 明朝" w:hAnsi="ＭＳ 明朝"/>
                <w:sz w:val="18"/>
                <w:szCs w:val="18"/>
              </w:rPr>
            </w:pPr>
          </w:p>
          <w:p w14:paraId="784C95B3" w14:textId="2D17DCA1" w:rsidR="00641C0B" w:rsidRDefault="00641C0B" w:rsidP="00641C0B">
            <w:pPr>
              <w:spacing w:line="220" w:lineRule="exact"/>
              <w:rPr>
                <w:rFonts w:ascii="ＭＳ 明朝" w:hAnsi="ＭＳ 明朝"/>
                <w:sz w:val="18"/>
                <w:szCs w:val="18"/>
              </w:rPr>
            </w:pPr>
          </w:p>
          <w:p w14:paraId="0777D5D9" w14:textId="1B5392A4" w:rsidR="00641C0B" w:rsidRDefault="00641C0B" w:rsidP="00641C0B">
            <w:pPr>
              <w:spacing w:line="220" w:lineRule="exact"/>
              <w:rPr>
                <w:rFonts w:ascii="ＭＳ 明朝" w:hAnsi="ＭＳ 明朝"/>
                <w:sz w:val="18"/>
                <w:szCs w:val="18"/>
              </w:rPr>
            </w:pPr>
          </w:p>
          <w:p w14:paraId="702D68E1" w14:textId="191D6EA3" w:rsidR="00641C0B" w:rsidRDefault="00641C0B" w:rsidP="00641C0B">
            <w:pPr>
              <w:spacing w:line="220" w:lineRule="exact"/>
              <w:rPr>
                <w:rFonts w:ascii="ＭＳ 明朝" w:hAnsi="ＭＳ 明朝"/>
                <w:sz w:val="18"/>
                <w:szCs w:val="18"/>
              </w:rPr>
            </w:pPr>
          </w:p>
          <w:p w14:paraId="192A1019" w14:textId="77777777" w:rsidR="00641C0B" w:rsidRDefault="00641C0B" w:rsidP="00641C0B">
            <w:pPr>
              <w:spacing w:line="220" w:lineRule="exact"/>
              <w:rPr>
                <w:rFonts w:ascii="ＭＳ 明朝" w:hAnsi="ＭＳ 明朝" w:hint="eastAsia"/>
                <w:sz w:val="18"/>
                <w:szCs w:val="18"/>
              </w:rPr>
            </w:pPr>
          </w:p>
          <w:p w14:paraId="2ACA4E63" w14:textId="2E2E00D3" w:rsidR="00641C0B" w:rsidRDefault="00641C0B" w:rsidP="00641C0B">
            <w:pPr>
              <w:spacing w:line="220" w:lineRule="exact"/>
              <w:rPr>
                <w:rFonts w:ascii="ＭＳ 明朝" w:hAnsi="ＭＳ 明朝"/>
                <w:sz w:val="18"/>
                <w:szCs w:val="18"/>
              </w:rPr>
            </w:pPr>
          </w:p>
          <w:p w14:paraId="35E25A1C" w14:textId="77777777" w:rsidR="00641C0B" w:rsidRPr="00BC1C17" w:rsidRDefault="00641C0B" w:rsidP="00641C0B">
            <w:pPr>
              <w:spacing w:line="220" w:lineRule="exact"/>
              <w:rPr>
                <w:rFonts w:ascii="ＭＳ 明朝" w:hAnsi="ＭＳ 明朝" w:hint="eastAsia"/>
                <w:sz w:val="18"/>
                <w:szCs w:val="18"/>
              </w:rPr>
            </w:pPr>
          </w:p>
          <w:p w14:paraId="7B23C595" w14:textId="713E434F" w:rsidR="00BC1C17" w:rsidRPr="00BC1C17" w:rsidRDefault="00641C0B" w:rsidP="00641C0B">
            <w:pPr>
              <w:spacing w:line="220" w:lineRule="exact"/>
              <w:ind w:left="63" w:hangingChars="35" w:hanging="63"/>
              <w:rPr>
                <w:rFonts w:ascii="ＭＳ 明朝" w:hAnsi="ＭＳ 明朝"/>
                <w:sz w:val="18"/>
                <w:szCs w:val="18"/>
              </w:rPr>
            </w:pPr>
            <w:r>
              <w:rPr>
                <w:rFonts w:ascii="ＭＳ 明朝" w:hAnsi="ＭＳ 明朝" w:hint="eastAsia"/>
                <w:sz w:val="18"/>
                <w:szCs w:val="18"/>
              </w:rPr>
              <w:t>(</w:t>
            </w:r>
            <w:r w:rsidRPr="00BC1C17">
              <w:rPr>
                <w:rFonts w:ascii="ＭＳ 明朝" w:hAnsi="ＭＳ 明朝" w:hint="eastAsia"/>
                <w:sz w:val="18"/>
                <w:szCs w:val="18"/>
              </w:rPr>
              <w:t>２</w:t>
            </w:r>
            <w:r w:rsidR="00BC1C17" w:rsidRPr="00BC1C17">
              <w:rPr>
                <w:rFonts w:ascii="ＭＳ 明朝" w:hAnsi="ＭＳ 明朝" w:hint="eastAsia"/>
                <w:sz w:val="18"/>
                <w:szCs w:val="18"/>
              </w:rPr>
              <w:t>)キャリア教育、人権教育の推進</w:t>
            </w:r>
          </w:p>
          <w:p w14:paraId="265FD9B8" w14:textId="47A7AFE3" w:rsidR="00BC1C17" w:rsidRDefault="00BC1C17" w:rsidP="00641C0B">
            <w:pPr>
              <w:spacing w:line="220" w:lineRule="exact"/>
              <w:ind w:left="180" w:hangingChars="100" w:hanging="180"/>
              <w:rPr>
                <w:rFonts w:ascii="ＭＳ 明朝" w:hAnsi="ＭＳ 明朝"/>
                <w:sz w:val="18"/>
                <w:szCs w:val="18"/>
              </w:rPr>
            </w:pPr>
            <w:r w:rsidRPr="00BC1C17">
              <w:rPr>
                <w:rFonts w:ascii="ＭＳ 明朝" w:hAnsi="ＭＳ 明朝" w:hint="eastAsia"/>
                <w:sz w:val="18"/>
                <w:szCs w:val="18"/>
              </w:rPr>
              <w:t>ア　進路指導体制の構築</w:t>
            </w:r>
          </w:p>
          <w:p w14:paraId="46303399" w14:textId="77777777" w:rsidR="00BC1C17" w:rsidRPr="00BC1C17" w:rsidRDefault="00BC1C17" w:rsidP="00641C0B">
            <w:pPr>
              <w:spacing w:line="220" w:lineRule="exact"/>
              <w:ind w:left="210" w:hanging="210"/>
              <w:rPr>
                <w:rFonts w:ascii="ＭＳ 明朝" w:hAnsi="ＭＳ 明朝"/>
                <w:sz w:val="18"/>
                <w:szCs w:val="18"/>
              </w:rPr>
            </w:pPr>
            <w:r w:rsidRPr="00BC1C17">
              <w:rPr>
                <w:rFonts w:ascii="ＭＳ 明朝" w:hAnsi="ＭＳ 明朝" w:hint="eastAsia"/>
                <w:sz w:val="18"/>
                <w:szCs w:val="18"/>
              </w:rPr>
              <w:t>イ　教員のキャリアカウンセリング力の向上</w:t>
            </w:r>
          </w:p>
          <w:p w14:paraId="4238408F" w14:textId="7DB8615A" w:rsidR="00BC1C17" w:rsidRPr="00BC1C17" w:rsidRDefault="00BC1C17" w:rsidP="00641C0B">
            <w:pPr>
              <w:spacing w:line="220" w:lineRule="exact"/>
              <w:ind w:left="210" w:hanging="210"/>
              <w:rPr>
                <w:rFonts w:ascii="ＭＳ 明朝" w:hAnsi="ＭＳ 明朝"/>
                <w:sz w:val="18"/>
                <w:szCs w:val="18"/>
              </w:rPr>
            </w:pPr>
            <w:r w:rsidRPr="00BC1C17">
              <w:rPr>
                <w:rFonts w:ascii="ＭＳ 明朝" w:hAnsi="ＭＳ 明朝" w:hint="eastAsia"/>
                <w:sz w:val="18"/>
                <w:szCs w:val="18"/>
              </w:rPr>
              <w:t>ウ</w:t>
            </w:r>
            <w:r w:rsidR="00641C0B">
              <w:rPr>
                <w:rFonts w:ascii="ＭＳ 明朝" w:hAnsi="ＭＳ 明朝" w:hint="eastAsia"/>
                <w:sz w:val="18"/>
                <w:szCs w:val="18"/>
              </w:rPr>
              <w:t xml:space="preserve">　</w:t>
            </w:r>
            <w:r w:rsidRPr="00BC1C17">
              <w:rPr>
                <w:rFonts w:ascii="ＭＳ 明朝" w:hAnsi="ＭＳ 明朝" w:hint="eastAsia"/>
                <w:sz w:val="18"/>
                <w:szCs w:val="18"/>
              </w:rPr>
              <w:t>互いを認め合える人権教育と保健教育の推進</w:t>
            </w:r>
          </w:p>
        </w:tc>
        <w:tc>
          <w:tcPr>
            <w:tcW w:w="4572" w:type="dxa"/>
            <w:tcBorders>
              <w:right w:val="dashed" w:sz="4" w:space="0" w:color="auto"/>
            </w:tcBorders>
            <w:shd w:val="clear" w:color="auto" w:fill="auto"/>
            <w:tcMar>
              <w:top w:w="85" w:type="dxa"/>
              <w:left w:w="85" w:type="dxa"/>
              <w:bottom w:w="85" w:type="dxa"/>
              <w:right w:w="85" w:type="dxa"/>
            </w:tcMar>
          </w:tcPr>
          <w:p w14:paraId="03118ED6" w14:textId="5881C5EC" w:rsidR="00BC1C17" w:rsidRPr="00BC1C17" w:rsidRDefault="00BC1C17" w:rsidP="00641C0B">
            <w:pPr>
              <w:spacing w:line="220" w:lineRule="exact"/>
              <w:ind w:left="360" w:hangingChars="200" w:hanging="360"/>
              <w:rPr>
                <w:rFonts w:ascii="ＭＳ 明朝" w:hAnsi="ＭＳ 明朝"/>
                <w:sz w:val="18"/>
                <w:szCs w:val="18"/>
              </w:rPr>
            </w:pPr>
            <w:r w:rsidRPr="00BC1C17">
              <w:rPr>
                <w:rFonts w:ascii="ＭＳ 明朝" w:hAnsi="ＭＳ 明朝" w:hint="eastAsia"/>
                <w:sz w:val="18"/>
                <w:szCs w:val="18"/>
              </w:rPr>
              <w:t>(</w:t>
            </w:r>
            <w:r w:rsidR="00641C0B" w:rsidRPr="00BC1C17">
              <w:rPr>
                <w:rFonts w:ascii="ＭＳ 明朝" w:hAnsi="ＭＳ 明朝" w:hint="eastAsia"/>
                <w:sz w:val="18"/>
                <w:szCs w:val="18"/>
              </w:rPr>
              <w:t>１</w:t>
            </w:r>
            <w:r w:rsidRPr="00BC1C17">
              <w:rPr>
                <w:rFonts w:ascii="ＭＳ 明朝" w:hAnsi="ＭＳ 明朝" w:hint="eastAsia"/>
                <w:sz w:val="18"/>
                <w:szCs w:val="18"/>
              </w:rPr>
              <w:t>)</w:t>
            </w:r>
          </w:p>
          <w:p w14:paraId="53A155E6" w14:textId="46CA9762" w:rsidR="00BC1C17" w:rsidRPr="00BC1C17" w:rsidRDefault="00BC1C17" w:rsidP="00641C0B">
            <w:pPr>
              <w:adjustRightInd w:val="0"/>
              <w:snapToGrid w:val="0"/>
              <w:spacing w:line="220" w:lineRule="exact"/>
              <w:ind w:left="360" w:hangingChars="200" w:hanging="360"/>
              <w:rPr>
                <w:rFonts w:ascii="ＭＳ 明朝" w:hAnsi="ＭＳ 明朝"/>
                <w:sz w:val="18"/>
                <w:szCs w:val="18"/>
              </w:rPr>
            </w:pPr>
            <w:r w:rsidRPr="00BC1C17">
              <w:rPr>
                <w:rFonts w:ascii="ＭＳ 明朝" w:hAnsi="ＭＳ 明朝" w:hint="eastAsia"/>
                <w:sz w:val="18"/>
                <w:szCs w:val="18"/>
              </w:rPr>
              <w:t>ア　体育祭、文化祭を生徒会中心に盛り上げる。生徒参加の地域清掃を</w:t>
            </w:r>
            <w:r w:rsidR="00641C0B" w:rsidRPr="00BC1C17">
              <w:rPr>
                <w:rFonts w:ascii="ＭＳ 明朝" w:hAnsi="ＭＳ 明朝" w:hint="eastAsia"/>
                <w:sz w:val="18"/>
                <w:szCs w:val="18"/>
              </w:rPr>
              <w:t>２</w:t>
            </w:r>
            <w:r w:rsidRPr="00BC1C17">
              <w:rPr>
                <w:rFonts w:ascii="ＭＳ 明朝" w:hAnsi="ＭＳ 明朝" w:hint="eastAsia"/>
                <w:sz w:val="18"/>
                <w:szCs w:val="18"/>
              </w:rPr>
              <w:t>回、あいさつ週間を</w:t>
            </w:r>
            <w:r w:rsidR="00641C0B" w:rsidRPr="00BC1C17">
              <w:rPr>
                <w:rFonts w:ascii="ＭＳ 明朝" w:hAnsi="ＭＳ 明朝" w:hint="eastAsia"/>
                <w:sz w:val="18"/>
                <w:szCs w:val="18"/>
              </w:rPr>
              <w:t>３</w:t>
            </w:r>
            <w:r w:rsidRPr="00BC1C17">
              <w:rPr>
                <w:rFonts w:ascii="ＭＳ 明朝" w:hAnsi="ＭＳ 明朝" w:hint="eastAsia"/>
                <w:sz w:val="18"/>
                <w:szCs w:val="18"/>
              </w:rPr>
              <w:t>回計</w:t>
            </w:r>
            <w:r w:rsidR="00641C0B" w:rsidRPr="00BC1C17">
              <w:rPr>
                <w:rFonts w:ascii="ＭＳ 明朝" w:hAnsi="ＭＳ 明朝" w:hint="eastAsia"/>
                <w:sz w:val="18"/>
                <w:szCs w:val="18"/>
              </w:rPr>
              <w:t>３</w:t>
            </w:r>
            <w:r w:rsidRPr="00BC1C17">
              <w:rPr>
                <w:rFonts w:ascii="ＭＳ 明朝" w:hAnsi="ＭＳ 明朝" w:hint="eastAsia"/>
                <w:sz w:val="18"/>
                <w:szCs w:val="18"/>
              </w:rPr>
              <w:t>週間実施する。また生徒会等による学校活動の情報発信を活性化させ、生徒の学校満足度を高める。</w:t>
            </w:r>
          </w:p>
          <w:p w14:paraId="6F692E33" w14:textId="77777777" w:rsidR="00BC1C17" w:rsidRPr="00BC1C17" w:rsidRDefault="00BC1C17" w:rsidP="00641C0B">
            <w:pPr>
              <w:adjustRightInd w:val="0"/>
              <w:snapToGrid w:val="0"/>
              <w:spacing w:line="220" w:lineRule="exact"/>
              <w:ind w:left="317" w:hangingChars="176" w:hanging="317"/>
              <w:rPr>
                <w:rFonts w:ascii="ＭＳ 明朝" w:hAnsi="ＭＳ 明朝"/>
                <w:color w:val="000000"/>
                <w:sz w:val="18"/>
                <w:szCs w:val="18"/>
              </w:rPr>
            </w:pPr>
            <w:r w:rsidRPr="00BC1C17">
              <w:rPr>
                <w:rFonts w:ascii="ＭＳ 明朝" w:hAnsi="ＭＳ 明朝" w:hint="eastAsia"/>
                <w:color w:val="000000"/>
                <w:sz w:val="18"/>
                <w:szCs w:val="18"/>
              </w:rPr>
              <w:t>イ　豊かな心をはぐくみ、学校生活を充実したものにするため、部活動体験入部などの取組みを行う。長期休業中等に読書期間を設けるなど、学校へ登校する機会を設ける。</w:t>
            </w:r>
          </w:p>
          <w:p w14:paraId="311E3C9C" w14:textId="6EA925FF" w:rsidR="00BC1C17" w:rsidRDefault="00BC1C17" w:rsidP="00641C0B">
            <w:pPr>
              <w:adjustRightInd w:val="0"/>
              <w:snapToGrid w:val="0"/>
              <w:spacing w:line="220" w:lineRule="exact"/>
              <w:ind w:left="360" w:hangingChars="200" w:hanging="360"/>
              <w:rPr>
                <w:rFonts w:ascii="ＭＳ 明朝" w:hAnsi="ＭＳ 明朝"/>
                <w:color w:val="000000"/>
                <w:sz w:val="18"/>
                <w:szCs w:val="18"/>
              </w:rPr>
            </w:pPr>
            <w:r w:rsidRPr="00BC1C17">
              <w:rPr>
                <w:rFonts w:ascii="ＭＳ 明朝" w:hAnsi="ＭＳ 明朝" w:hint="eastAsia"/>
                <w:sz w:val="18"/>
                <w:szCs w:val="18"/>
              </w:rPr>
              <w:t>ウ　行事や生徒集会等において規範意識向上の指導を行う。特に</w:t>
            </w:r>
            <w:r w:rsidRPr="00BC1C17">
              <w:rPr>
                <w:rFonts w:ascii="ＭＳ 明朝" w:hAnsi="ＭＳ 明朝" w:hint="eastAsia"/>
                <w:color w:val="000000"/>
                <w:sz w:val="18"/>
                <w:szCs w:val="18"/>
              </w:rPr>
              <w:t>外部人材の活用や外部機関との連携を図り規範意識の醸成に取り組む。</w:t>
            </w:r>
          </w:p>
          <w:p w14:paraId="6A239A3D" w14:textId="77777777" w:rsidR="00641C0B" w:rsidRPr="00BC1C17" w:rsidRDefault="00641C0B" w:rsidP="00641C0B">
            <w:pPr>
              <w:adjustRightInd w:val="0"/>
              <w:snapToGrid w:val="0"/>
              <w:spacing w:line="220" w:lineRule="exact"/>
              <w:ind w:left="360" w:hangingChars="200" w:hanging="360"/>
              <w:rPr>
                <w:rFonts w:ascii="ＭＳ 明朝" w:hAnsi="ＭＳ 明朝" w:hint="eastAsia"/>
                <w:color w:val="000000"/>
                <w:sz w:val="18"/>
                <w:szCs w:val="18"/>
              </w:rPr>
            </w:pPr>
          </w:p>
          <w:p w14:paraId="7007FDAB" w14:textId="77777777" w:rsidR="00BC1C17" w:rsidRPr="00BC1C17" w:rsidRDefault="00BC1C17" w:rsidP="00641C0B">
            <w:pPr>
              <w:adjustRightInd w:val="0"/>
              <w:snapToGrid w:val="0"/>
              <w:spacing w:line="220" w:lineRule="exact"/>
              <w:ind w:left="360" w:hangingChars="200" w:hanging="360"/>
              <w:rPr>
                <w:rFonts w:ascii="ＭＳ 明朝" w:hAnsi="ＭＳ 明朝"/>
                <w:color w:val="000000"/>
                <w:sz w:val="18"/>
                <w:szCs w:val="18"/>
              </w:rPr>
            </w:pPr>
            <w:r w:rsidRPr="00BC1C17">
              <w:rPr>
                <w:rFonts w:ascii="ＭＳ 明朝" w:hAnsi="ＭＳ 明朝" w:hint="eastAsia"/>
                <w:color w:val="000000"/>
                <w:sz w:val="18"/>
                <w:szCs w:val="18"/>
              </w:rPr>
              <w:t>エ　予防的・開発的生徒指導を重視し、教職員一同で生徒の自律心を高める生活指導を推進する。スマホ指導等に取組むこととで、授業規律と学習の雰囲気を改善する。</w:t>
            </w:r>
          </w:p>
          <w:p w14:paraId="7D9B7085" w14:textId="328A0905" w:rsidR="00BC1C17" w:rsidRPr="00BC1C17" w:rsidRDefault="00641C0B" w:rsidP="00641C0B">
            <w:pPr>
              <w:adjustRightInd w:val="0"/>
              <w:snapToGrid w:val="0"/>
              <w:spacing w:line="220" w:lineRule="exact"/>
              <w:ind w:left="360" w:hangingChars="200" w:hanging="360"/>
              <w:rPr>
                <w:rFonts w:ascii="ＭＳ 明朝" w:hAnsi="ＭＳ 明朝"/>
                <w:color w:val="000000"/>
                <w:sz w:val="18"/>
                <w:szCs w:val="18"/>
              </w:rPr>
            </w:pPr>
            <w:r>
              <w:rPr>
                <w:rFonts w:ascii="ＭＳ 明朝" w:hAnsi="ＭＳ 明朝" w:hint="eastAsia"/>
                <w:color w:val="000000"/>
                <w:sz w:val="18"/>
                <w:szCs w:val="18"/>
              </w:rPr>
              <w:t>(</w:t>
            </w:r>
            <w:r w:rsidRPr="00BC1C17">
              <w:rPr>
                <w:rFonts w:ascii="ＭＳ 明朝" w:hAnsi="ＭＳ 明朝" w:hint="eastAsia"/>
                <w:color w:val="000000"/>
                <w:sz w:val="18"/>
                <w:szCs w:val="18"/>
              </w:rPr>
              <w:t>２</w:t>
            </w:r>
            <w:r w:rsidR="00BC1C17" w:rsidRPr="00BC1C17">
              <w:rPr>
                <w:rFonts w:ascii="ＭＳ 明朝" w:hAnsi="ＭＳ 明朝" w:hint="eastAsia"/>
                <w:color w:val="000000"/>
                <w:sz w:val="18"/>
                <w:szCs w:val="18"/>
              </w:rPr>
              <w:t>)</w:t>
            </w:r>
          </w:p>
          <w:p w14:paraId="4F3891A1" w14:textId="4EBCD318" w:rsidR="00BC1C17" w:rsidRDefault="00BC1C17" w:rsidP="00641C0B">
            <w:pPr>
              <w:adjustRightInd w:val="0"/>
              <w:snapToGrid w:val="0"/>
              <w:spacing w:line="220" w:lineRule="exact"/>
              <w:ind w:left="360" w:hangingChars="200" w:hanging="360"/>
              <w:rPr>
                <w:rFonts w:ascii="ＭＳ 明朝" w:hAnsi="ＭＳ 明朝"/>
                <w:sz w:val="18"/>
                <w:szCs w:val="18"/>
              </w:rPr>
            </w:pPr>
            <w:r w:rsidRPr="00BC1C17">
              <w:rPr>
                <w:rFonts w:ascii="ＭＳ 明朝" w:hAnsi="ＭＳ 明朝" w:hint="eastAsia"/>
                <w:color w:val="000000"/>
                <w:sz w:val="18"/>
                <w:szCs w:val="18"/>
              </w:rPr>
              <w:t>ア　体系的な進路指導計画により、学年学期毎にキャリア教育に関係する</w:t>
            </w:r>
            <w:r w:rsidR="00641C0B" w:rsidRPr="00BC1C17">
              <w:rPr>
                <w:rFonts w:ascii="ＭＳ 明朝" w:hAnsi="ＭＳ 明朝"/>
                <w:color w:val="000000"/>
                <w:sz w:val="18"/>
                <w:szCs w:val="18"/>
              </w:rPr>
              <w:t>LHR</w:t>
            </w:r>
            <w:r w:rsidRPr="00BC1C17">
              <w:rPr>
                <w:rFonts w:ascii="ＭＳ 明朝" w:hAnsi="ＭＳ 明朝" w:hint="eastAsia"/>
                <w:color w:val="000000"/>
                <w:sz w:val="18"/>
                <w:szCs w:val="18"/>
              </w:rPr>
              <w:t>等を行う。</w:t>
            </w:r>
            <w:r w:rsidRPr="00BC1C17">
              <w:rPr>
                <w:rFonts w:ascii="ＭＳ 明朝" w:hAnsi="ＭＳ 明朝" w:hint="eastAsia"/>
                <w:sz w:val="18"/>
                <w:szCs w:val="18"/>
              </w:rPr>
              <w:t>職業体験や社会体験を実施し、</w:t>
            </w:r>
            <w:r w:rsidRPr="00BC1C17">
              <w:rPr>
                <w:rFonts w:ascii="ＭＳ 明朝" w:hAnsi="ＭＳ 明朝" w:hint="eastAsia"/>
                <w:color w:val="000000"/>
                <w:sz w:val="18"/>
                <w:szCs w:val="18"/>
              </w:rPr>
              <w:t>アルバイト等の</w:t>
            </w:r>
            <w:r w:rsidRPr="00BC1C17">
              <w:rPr>
                <w:rFonts w:ascii="ＭＳ 明朝" w:hAnsi="ＭＳ 明朝" w:hint="eastAsia"/>
                <w:sz w:val="18"/>
                <w:szCs w:val="18"/>
              </w:rPr>
              <w:t>就労を促進することで生徒の就労についての意識向上と勤労観をはぐくむ。</w:t>
            </w:r>
          </w:p>
          <w:p w14:paraId="3CFB0C98" w14:textId="77777777" w:rsidR="00641C0B" w:rsidRPr="00BC1C17" w:rsidRDefault="00641C0B" w:rsidP="00641C0B">
            <w:pPr>
              <w:adjustRightInd w:val="0"/>
              <w:snapToGrid w:val="0"/>
              <w:spacing w:line="220" w:lineRule="exact"/>
              <w:ind w:left="360" w:hangingChars="200" w:hanging="360"/>
              <w:rPr>
                <w:rFonts w:ascii="ＭＳ 明朝" w:hAnsi="ＭＳ 明朝" w:hint="eastAsia"/>
                <w:sz w:val="18"/>
                <w:szCs w:val="18"/>
              </w:rPr>
            </w:pPr>
          </w:p>
          <w:p w14:paraId="4837BC4F" w14:textId="061F0B00" w:rsidR="00BC1C17" w:rsidRDefault="00BC1C17" w:rsidP="00641C0B">
            <w:pPr>
              <w:adjustRightInd w:val="0"/>
              <w:snapToGrid w:val="0"/>
              <w:spacing w:line="220" w:lineRule="exact"/>
              <w:ind w:left="360" w:hangingChars="200" w:hanging="360"/>
              <w:rPr>
                <w:rFonts w:ascii="ＭＳ 明朝" w:hAnsi="ＭＳ 明朝"/>
                <w:sz w:val="18"/>
                <w:szCs w:val="18"/>
              </w:rPr>
            </w:pPr>
            <w:r w:rsidRPr="00BC1C17">
              <w:rPr>
                <w:rFonts w:ascii="ＭＳ 明朝" w:hAnsi="ＭＳ 明朝" w:hint="eastAsia"/>
                <w:sz w:val="18"/>
                <w:szCs w:val="18"/>
              </w:rPr>
              <w:t>イ　支援教育やコミュニケーション力を高める校内研修や外部人材を活用した研修等を推進する。</w:t>
            </w:r>
          </w:p>
          <w:p w14:paraId="1D3FEEFB" w14:textId="12F17B50" w:rsidR="00BC1C17" w:rsidRPr="00BC1C17" w:rsidRDefault="00BC1C17" w:rsidP="00641C0B">
            <w:pPr>
              <w:adjustRightInd w:val="0"/>
              <w:snapToGrid w:val="0"/>
              <w:spacing w:line="220" w:lineRule="exact"/>
              <w:ind w:left="360" w:hangingChars="200" w:hanging="360"/>
              <w:rPr>
                <w:rFonts w:ascii="ＭＳ 明朝" w:hAnsi="ＭＳ 明朝"/>
                <w:sz w:val="18"/>
                <w:szCs w:val="18"/>
              </w:rPr>
            </w:pPr>
            <w:r w:rsidRPr="00BC1C17">
              <w:rPr>
                <w:rFonts w:ascii="ＭＳ 明朝" w:hAnsi="ＭＳ 明朝" w:hint="eastAsia"/>
                <w:sz w:val="18"/>
                <w:szCs w:val="18"/>
              </w:rPr>
              <w:t>ウ　良好な人間関係や集団づくりのため、本校生に有効な人権</w:t>
            </w:r>
            <w:r w:rsidR="00641C0B" w:rsidRPr="00BC1C17">
              <w:rPr>
                <w:rFonts w:ascii="ＭＳ 明朝" w:hAnsi="ＭＳ 明朝"/>
                <w:sz w:val="18"/>
                <w:szCs w:val="18"/>
              </w:rPr>
              <w:t>HR</w:t>
            </w:r>
            <w:r w:rsidRPr="00BC1C17">
              <w:rPr>
                <w:rFonts w:ascii="ＭＳ 明朝" w:hAnsi="ＭＳ 明朝" w:hint="eastAsia"/>
                <w:sz w:val="18"/>
                <w:szCs w:val="18"/>
              </w:rPr>
              <w:t>や保健教育を各年</w:t>
            </w:r>
            <w:r w:rsidR="00641C0B" w:rsidRPr="00BC1C17">
              <w:rPr>
                <w:rFonts w:ascii="ＭＳ 明朝" w:hAnsi="ＭＳ 明朝" w:hint="eastAsia"/>
                <w:sz w:val="18"/>
                <w:szCs w:val="18"/>
              </w:rPr>
              <w:t>２</w:t>
            </w:r>
            <w:r w:rsidRPr="00BC1C17">
              <w:rPr>
                <w:rFonts w:ascii="ＭＳ 明朝" w:hAnsi="ＭＳ 明朝" w:hint="eastAsia"/>
                <w:sz w:val="18"/>
                <w:szCs w:val="18"/>
              </w:rPr>
              <w:t>回実施する。</w:t>
            </w:r>
          </w:p>
        </w:tc>
        <w:tc>
          <w:tcPr>
            <w:tcW w:w="3862" w:type="dxa"/>
            <w:tcBorders>
              <w:right w:val="dashed" w:sz="4" w:space="0" w:color="auto"/>
            </w:tcBorders>
            <w:tcMar>
              <w:top w:w="85" w:type="dxa"/>
              <w:left w:w="85" w:type="dxa"/>
              <w:bottom w:w="85" w:type="dxa"/>
              <w:right w:w="85" w:type="dxa"/>
            </w:tcMar>
          </w:tcPr>
          <w:p w14:paraId="38BFC337" w14:textId="29D19BC5" w:rsidR="00BC1C17" w:rsidRPr="00347E93" w:rsidRDefault="00BC1C17" w:rsidP="00641C0B">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w:t>
            </w:r>
            <w:r w:rsidR="00641C0B" w:rsidRPr="00347E93">
              <w:rPr>
                <w:rFonts w:ascii="ＭＳ 明朝" w:hAnsi="ＭＳ 明朝" w:hint="eastAsia"/>
                <w:sz w:val="18"/>
                <w:szCs w:val="18"/>
              </w:rPr>
              <w:t>１</w:t>
            </w:r>
            <w:r w:rsidRPr="00347E93">
              <w:rPr>
                <w:rFonts w:ascii="ＭＳ 明朝" w:hAnsi="ＭＳ 明朝" w:hint="eastAsia"/>
                <w:sz w:val="18"/>
                <w:szCs w:val="18"/>
              </w:rPr>
              <w:t>)</w:t>
            </w:r>
          </w:p>
          <w:p w14:paraId="2FB0D904" w14:textId="2EE3FE21" w:rsidR="00BC1C17" w:rsidRPr="00347E93" w:rsidRDefault="00BC1C17" w:rsidP="00641C0B">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ア　行事の生徒満足度</w:t>
            </w:r>
            <w:r w:rsidR="00641C0B" w:rsidRPr="00347E93">
              <w:rPr>
                <w:rFonts w:ascii="ＭＳ 明朝" w:hAnsi="ＭＳ 明朝"/>
                <w:sz w:val="18"/>
                <w:szCs w:val="18"/>
              </w:rPr>
              <w:t>90</w:t>
            </w:r>
            <w:r w:rsidRPr="00347E93">
              <w:rPr>
                <w:rFonts w:ascii="ＭＳ 明朝" w:hAnsi="ＭＳ 明朝" w:hint="eastAsia"/>
                <w:sz w:val="18"/>
                <w:szCs w:val="18"/>
              </w:rPr>
              <w:t>％以上〔</w:t>
            </w:r>
            <w:r w:rsidR="00641C0B" w:rsidRPr="00347E93">
              <w:rPr>
                <w:rFonts w:ascii="ＭＳ 明朝" w:hAnsi="ＭＳ 明朝"/>
                <w:sz w:val="18"/>
                <w:szCs w:val="18"/>
              </w:rPr>
              <w:t>98.0</w:t>
            </w:r>
            <w:r w:rsidRPr="00347E93">
              <w:rPr>
                <w:rFonts w:ascii="ＭＳ 明朝" w:hAnsi="ＭＳ 明朝" w:hint="eastAsia"/>
                <w:sz w:val="18"/>
                <w:szCs w:val="18"/>
              </w:rPr>
              <w:t>％〕</w:t>
            </w:r>
          </w:p>
          <w:p w14:paraId="2E824599" w14:textId="77777777" w:rsidR="00BC1C17" w:rsidRPr="00347E93" w:rsidRDefault="00BC1C17" w:rsidP="00641C0B">
            <w:pPr>
              <w:adjustRightInd w:val="0"/>
              <w:snapToGrid w:val="0"/>
              <w:spacing w:line="220" w:lineRule="exact"/>
              <w:ind w:leftChars="200" w:left="420"/>
              <w:rPr>
                <w:rFonts w:ascii="ＭＳ 明朝" w:hAnsi="ＭＳ 明朝"/>
                <w:sz w:val="18"/>
                <w:szCs w:val="18"/>
              </w:rPr>
            </w:pPr>
            <w:r w:rsidRPr="00347E93">
              <w:rPr>
                <w:rFonts w:ascii="ＭＳ 明朝" w:hAnsi="ＭＳ 明朝" w:hint="eastAsia"/>
                <w:sz w:val="18"/>
                <w:szCs w:val="18"/>
              </w:rPr>
              <w:t>地域清掃、あいさつ運動の実施回数</w:t>
            </w:r>
          </w:p>
          <w:p w14:paraId="56B4BB93" w14:textId="2A984E97" w:rsidR="00BC1C17" w:rsidRPr="00347E93" w:rsidRDefault="00BC1C17" w:rsidP="00641C0B">
            <w:pPr>
              <w:adjustRightInd w:val="0"/>
              <w:snapToGrid w:val="0"/>
              <w:spacing w:line="220" w:lineRule="exact"/>
              <w:ind w:leftChars="200" w:left="420"/>
              <w:jc w:val="right"/>
              <w:rPr>
                <w:rFonts w:ascii="ＭＳ 明朝" w:hAnsi="ＭＳ 明朝"/>
                <w:sz w:val="18"/>
                <w:szCs w:val="18"/>
              </w:rPr>
            </w:pPr>
            <w:r w:rsidRPr="00347E93">
              <w:rPr>
                <w:rFonts w:ascii="ＭＳ 明朝" w:hAnsi="ＭＳ 明朝" w:hint="eastAsia"/>
                <w:sz w:val="18"/>
                <w:szCs w:val="18"/>
              </w:rPr>
              <w:t>〔</w:t>
            </w:r>
            <w:r w:rsidR="00641C0B" w:rsidRPr="00347E93">
              <w:rPr>
                <w:rFonts w:ascii="ＭＳ 明朝" w:hAnsi="ＭＳ 明朝" w:hint="eastAsia"/>
                <w:sz w:val="18"/>
                <w:szCs w:val="18"/>
              </w:rPr>
              <w:t>２</w:t>
            </w:r>
            <w:r w:rsidRPr="00347E93">
              <w:rPr>
                <w:rFonts w:ascii="ＭＳ 明朝" w:hAnsi="ＭＳ 明朝" w:hint="eastAsia"/>
                <w:sz w:val="18"/>
                <w:szCs w:val="18"/>
              </w:rPr>
              <w:t>回、</w:t>
            </w:r>
            <w:r w:rsidR="00641C0B" w:rsidRPr="00347E93">
              <w:rPr>
                <w:rFonts w:ascii="ＭＳ 明朝" w:hAnsi="ＭＳ 明朝" w:hint="eastAsia"/>
                <w:sz w:val="18"/>
                <w:szCs w:val="18"/>
              </w:rPr>
              <w:t>３</w:t>
            </w:r>
            <w:r w:rsidRPr="00347E93">
              <w:rPr>
                <w:rFonts w:ascii="ＭＳ 明朝" w:hAnsi="ＭＳ 明朝" w:hint="eastAsia"/>
                <w:sz w:val="18"/>
                <w:szCs w:val="18"/>
              </w:rPr>
              <w:t>回</w:t>
            </w:r>
            <w:r w:rsidRPr="00347E93">
              <w:rPr>
                <w:rFonts w:ascii="ＭＳ 明朝" w:hAnsi="ＭＳ 明朝"/>
                <w:sz w:val="18"/>
                <w:szCs w:val="18"/>
              </w:rPr>
              <w:t>〕</w:t>
            </w:r>
          </w:p>
          <w:p w14:paraId="6E8CCAB2" w14:textId="4D2C8D44" w:rsidR="00BC1C17" w:rsidRPr="00347E93" w:rsidRDefault="00BC1C17" w:rsidP="00641C0B">
            <w:pPr>
              <w:adjustRightInd w:val="0"/>
              <w:snapToGrid w:val="0"/>
              <w:spacing w:line="220" w:lineRule="exact"/>
              <w:ind w:leftChars="200" w:left="420"/>
              <w:rPr>
                <w:rFonts w:ascii="ＭＳ 明朝" w:hAnsi="ＭＳ 明朝"/>
                <w:sz w:val="18"/>
                <w:szCs w:val="18"/>
              </w:rPr>
            </w:pPr>
            <w:r w:rsidRPr="00347E93">
              <w:rPr>
                <w:rFonts w:ascii="ＭＳ 明朝" w:hAnsi="ＭＳ 明朝" w:hint="eastAsia"/>
                <w:sz w:val="18"/>
                <w:szCs w:val="18"/>
              </w:rPr>
              <w:t>生徒会新聞の発行　年</w:t>
            </w:r>
            <w:r w:rsidR="00641C0B" w:rsidRPr="00347E93">
              <w:rPr>
                <w:rFonts w:ascii="ＭＳ 明朝" w:hAnsi="ＭＳ 明朝" w:hint="eastAsia"/>
                <w:sz w:val="18"/>
                <w:szCs w:val="18"/>
              </w:rPr>
              <w:t>４</w:t>
            </w:r>
            <w:r w:rsidRPr="00347E93">
              <w:rPr>
                <w:rFonts w:ascii="ＭＳ 明朝" w:hAnsi="ＭＳ 明朝" w:hint="eastAsia"/>
                <w:sz w:val="18"/>
                <w:szCs w:val="18"/>
              </w:rPr>
              <w:t>回〔</w:t>
            </w:r>
            <w:r w:rsidR="00641C0B" w:rsidRPr="00347E93">
              <w:rPr>
                <w:rFonts w:ascii="ＭＳ 明朝" w:hAnsi="ＭＳ 明朝" w:hint="eastAsia"/>
                <w:sz w:val="18"/>
                <w:szCs w:val="18"/>
              </w:rPr>
              <w:t>４</w:t>
            </w:r>
            <w:r w:rsidRPr="00347E93">
              <w:rPr>
                <w:rFonts w:ascii="ＭＳ 明朝" w:hAnsi="ＭＳ 明朝" w:hint="eastAsia"/>
                <w:sz w:val="18"/>
                <w:szCs w:val="18"/>
              </w:rPr>
              <w:t>回〕</w:t>
            </w:r>
          </w:p>
          <w:p w14:paraId="2A48F5C4" w14:textId="25B7C1CD" w:rsidR="00BC1C17" w:rsidRPr="00347E93" w:rsidRDefault="00BC1C17" w:rsidP="00641C0B">
            <w:pPr>
              <w:adjustRightInd w:val="0"/>
              <w:snapToGrid w:val="0"/>
              <w:spacing w:line="220" w:lineRule="exact"/>
              <w:ind w:left="360" w:hangingChars="200" w:hanging="360"/>
              <w:rPr>
                <w:rFonts w:ascii="ＭＳ 明朝" w:hAnsi="ＭＳ 明朝"/>
                <w:color w:val="FF0000"/>
                <w:sz w:val="18"/>
                <w:szCs w:val="18"/>
              </w:rPr>
            </w:pPr>
            <w:r w:rsidRPr="00347E93">
              <w:rPr>
                <w:rFonts w:ascii="ＭＳ 明朝" w:hAnsi="ＭＳ 明朝" w:hint="eastAsia"/>
                <w:sz w:val="18"/>
                <w:szCs w:val="18"/>
              </w:rPr>
              <w:t>イ　活動部活動数</w:t>
            </w:r>
            <w:r w:rsidR="00641C0B" w:rsidRPr="00347E93">
              <w:rPr>
                <w:rFonts w:ascii="ＭＳ 明朝" w:hAnsi="ＭＳ 明朝"/>
                <w:sz w:val="18"/>
                <w:szCs w:val="18"/>
              </w:rPr>
              <w:t>14</w:t>
            </w:r>
            <w:r w:rsidRPr="00347E93">
              <w:rPr>
                <w:rFonts w:ascii="ＭＳ 明朝" w:hAnsi="ＭＳ 明朝" w:hint="eastAsia"/>
                <w:sz w:val="18"/>
                <w:szCs w:val="18"/>
              </w:rPr>
              <w:t>以上〔</w:t>
            </w:r>
            <w:r w:rsidR="00641C0B" w:rsidRPr="00347E93">
              <w:rPr>
                <w:rFonts w:ascii="ＭＳ 明朝" w:hAnsi="ＭＳ 明朝"/>
                <w:sz w:val="18"/>
                <w:szCs w:val="18"/>
              </w:rPr>
              <w:t>17</w:t>
            </w:r>
            <w:r w:rsidRPr="00347E93">
              <w:rPr>
                <w:rFonts w:ascii="ＭＳ 明朝" w:hAnsi="ＭＳ 明朝" w:hint="eastAsia"/>
                <w:sz w:val="18"/>
                <w:szCs w:val="18"/>
              </w:rPr>
              <w:t>〕。古典芸能(落語)や音楽、映画鑑賞等の芸能芸術鑑賞を計画的に取り入れる。長期休業期間中の図書館開館回数</w:t>
            </w:r>
            <w:r w:rsidR="00641C0B" w:rsidRPr="00347E93">
              <w:rPr>
                <w:rFonts w:ascii="ＭＳ 明朝" w:hAnsi="ＭＳ 明朝" w:hint="eastAsia"/>
                <w:sz w:val="18"/>
                <w:szCs w:val="18"/>
              </w:rPr>
              <w:t>２</w:t>
            </w:r>
            <w:r w:rsidRPr="00347E93">
              <w:rPr>
                <w:rFonts w:ascii="ＭＳ 明朝" w:hAnsi="ＭＳ 明朝" w:hint="eastAsia"/>
                <w:sz w:val="18"/>
                <w:szCs w:val="18"/>
              </w:rPr>
              <w:t>回　　　〔</w:t>
            </w:r>
            <w:r w:rsidR="00641C0B" w:rsidRPr="00347E93">
              <w:rPr>
                <w:rFonts w:ascii="ＭＳ 明朝" w:hAnsi="ＭＳ 明朝" w:hint="eastAsia"/>
                <w:sz w:val="18"/>
                <w:szCs w:val="18"/>
              </w:rPr>
              <w:t>２</w:t>
            </w:r>
            <w:r w:rsidRPr="00347E93">
              <w:rPr>
                <w:rFonts w:ascii="ＭＳ 明朝" w:hAnsi="ＭＳ 明朝" w:hint="eastAsia"/>
                <w:sz w:val="18"/>
                <w:szCs w:val="18"/>
              </w:rPr>
              <w:t>回〕</w:t>
            </w:r>
          </w:p>
          <w:p w14:paraId="4C0937A5" w14:textId="18235CCE" w:rsidR="00BC1C17" w:rsidRPr="00347E93" w:rsidRDefault="00BC1C17" w:rsidP="00641C0B">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ウ　生徒集会時や交通安全指導など、行事等における指導回数および外部人材等の活用による講演等回数</w:t>
            </w:r>
            <w:r w:rsidR="00641C0B" w:rsidRPr="00347E93">
              <w:rPr>
                <w:rFonts w:ascii="ＭＳ 明朝" w:hAnsi="ＭＳ 明朝"/>
                <w:sz w:val="18"/>
                <w:szCs w:val="18"/>
              </w:rPr>
              <w:t>12</w:t>
            </w:r>
            <w:r w:rsidRPr="00347E93">
              <w:rPr>
                <w:rFonts w:ascii="ＭＳ 明朝" w:hAnsi="ＭＳ 明朝" w:hint="eastAsia"/>
                <w:sz w:val="18"/>
                <w:szCs w:val="18"/>
              </w:rPr>
              <w:t>回〔</w:t>
            </w:r>
            <w:r w:rsidR="00641C0B" w:rsidRPr="00347E93">
              <w:rPr>
                <w:rFonts w:ascii="ＭＳ 明朝" w:hAnsi="ＭＳ 明朝"/>
                <w:sz w:val="18"/>
                <w:szCs w:val="18"/>
              </w:rPr>
              <w:t>12</w:t>
            </w:r>
            <w:r w:rsidRPr="00347E93">
              <w:rPr>
                <w:rFonts w:ascii="ＭＳ 明朝" w:hAnsi="ＭＳ 明朝" w:hint="eastAsia"/>
                <w:sz w:val="18"/>
                <w:szCs w:val="18"/>
              </w:rPr>
              <w:t>回〕</w:t>
            </w:r>
          </w:p>
          <w:p w14:paraId="18A88DCF" w14:textId="1AB81D4A" w:rsidR="00BC1C17" w:rsidRPr="00347E93" w:rsidRDefault="00BC1C17" w:rsidP="00641C0B">
            <w:pPr>
              <w:adjustRightInd w:val="0"/>
              <w:snapToGrid w:val="0"/>
              <w:spacing w:line="220" w:lineRule="exact"/>
              <w:ind w:left="360" w:hangingChars="200" w:hanging="360"/>
              <w:rPr>
                <w:rFonts w:ascii="ＭＳ 明朝" w:hAnsi="ＭＳ 明朝"/>
                <w:color w:val="FF0000"/>
                <w:sz w:val="18"/>
                <w:szCs w:val="18"/>
              </w:rPr>
            </w:pPr>
            <w:r w:rsidRPr="00347E93">
              <w:rPr>
                <w:rFonts w:ascii="ＭＳ 明朝" w:hAnsi="ＭＳ 明朝" w:hint="eastAsia"/>
                <w:color w:val="FF0000"/>
                <w:sz w:val="18"/>
                <w:szCs w:val="18"/>
              </w:rPr>
              <w:t xml:space="preserve">　　</w:t>
            </w:r>
            <w:r w:rsidRPr="00347E93">
              <w:rPr>
                <w:rFonts w:ascii="ＭＳ 明朝" w:hAnsi="ＭＳ 明朝" w:hint="eastAsia"/>
                <w:sz w:val="18"/>
                <w:szCs w:val="18"/>
              </w:rPr>
              <w:t>生徒指導の肯定率</w:t>
            </w:r>
            <w:r w:rsidR="00641C0B" w:rsidRPr="00347E93">
              <w:rPr>
                <w:rFonts w:ascii="ＭＳ 明朝" w:hAnsi="ＭＳ 明朝"/>
                <w:sz w:val="18"/>
                <w:szCs w:val="18"/>
              </w:rPr>
              <w:t>85</w:t>
            </w:r>
            <w:r w:rsidRPr="00347E93">
              <w:rPr>
                <w:rFonts w:ascii="ＭＳ 明朝" w:hAnsi="ＭＳ 明朝" w:hint="eastAsia"/>
                <w:sz w:val="18"/>
                <w:szCs w:val="18"/>
              </w:rPr>
              <w:t>%以上〔</w:t>
            </w:r>
            <w:r w:rsidR="00641C0B" w:rsidRPr="00347E93">
              <w:rPr>
                <w:rFonts w:ascii="ＭＳ 明朝" w:hAnsi="ＭＳ 明朝"/>
                <w:sz w:val="18"/>
                <w:szCs w:val="18"/>
              </w:rPr>
              <w:t>82.9</w:t>
            </w:r>
            <w:r w:rsidRPr="00347E93">
              <w:rPr>
                <w:rFonts w:ascii="ＭＳ 明朝" w:hAnsi="ＭＳ 明朝" w:hint="eastAsia"/>
                <w:sz w:val="18"/>
                <w:szCs w:val="18"/>
              </w:rPr>
              <w:t>%</w:t>
            </w:r>
            <w:r w:rsidRPr="00347E93">
              <w:rPr>
                <w:rFonts w:ascii="ＭＳ 明朝" w:hAnsi="ＭＳ 明朝"/>
                <w:sz w:val="18"/>
                <w:szCs w:val="18"/>
              </w:rPr>
              <w:t>〕</w:t>
            </w:r>
          </w:p>
          <w:p w14:paraId="15550203" w14:textId="72E0FC49" w:rsidR="00BC1C17" w:rsidRDefault="00BC1C17" w:rsidP="00641C0B">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エ　授業規律について全教員で確認する機会を設定。授業アンケート肯定率</w:t>
            </w:r>
            <w:r w:rsidR="00641C0B" w:rsidRPr="00347E93">
              <w:rPr>
                <w:rFonts w:ascii="ＭＳ 明朝" w:hAnsi="ＭＳ 明朝"/>
                <w:sz w:val="18"/>
                <w:szCs w:val="18"/>
              </w:rPr>
              <w:t>80</w:t>
            </w:r>
            <w:r w:rsidRPr="00347E93">
              <w:rPr>
                <w:rFonts w:ascii="ＭＳ 明朝" w:hAnsi="ＭＳ 明朝" w:hint="eastAsia"/>
                <w:sz w:val="18"/>
                <w:szCs w:val="18"/>
              </w:rPr>
              <w:t>%以上を維持〔</w:t>
            </w:r>
            <w:r w:rsidR="00641C0B" w:rsidRPr="00347E93">
              <w:rPr>
                <w:rFonts w:ascii="ＭＳ 明朝" w:hAnsi="ＭＳ 明朝"/>
                <w:sz w:val="18"/>
                <w:szCs w:val="18"/>
              </w:rPr>
              <w:t>90.0</w:t>
            </w:r>
            <w:r w:rsidRPr="00347E93">
              <w:rPr>
                <w:rFonts w:ascii="ＭＳ 明朝" w:hAnsi="ＭＳ 明朝" w:hint="eastAsia"/>
                <w:sz w:val="18"/>
                <w:szCs w:val="18"/>
              </w:rPr>
              <w:t>％〕</w:t>
            </w:r>
          </w:p>
          <w:p w14:paraId="3C3B6C77" w14:textId="77777777" w:rsidR="00641C0B" w:rsidRPr="00347E93" w:rsidRDefault="00641C0B" w:rsidP="00641C0B">
            <w:pPr>
              <w:adjustRightInd w:val="0"/>
              <w:snapToGrid w:val="0"/>
              <w:spacing w:line="220" w:lineRule="exact"/>
              <w:ind w:left="360" w:hangingChars="200" w:hanging="360"/>
              <w:rPr>
                <w:rFonts w:ascii="ＭＳ 明朝" w:hAnsi="ＭＳ 明朝" w:hint="eastAsia"/>
                <w:sz w:val="18"/>
                <w:szCs w:val="18"/>
              </w:rPr>
            </w:pPr>
          </w:p>
          <w:p w14:paraId="793AEF53" w14:textId="4C747B88" w:rsidR="00BC1C17" w:rsidRPr="00347E93" w:rsidRDefault="00BC1C17" w:rsidP="00641C0B">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w:t>
            </w:r>
            <w:r w:rsidR="00641C0B" w:rsidRPr="00347E93">
              <w:rPr>
                <w:rFonts w:ascii="ＭＳ 明朝" w:hAnsi="ＭＳ 明朝" w:hint="eastAsia"/>
                <w:sz w:val="18"/>
                <w:szCs w:val="18"/>
              </w:rPr>
              <w:t>２</w:t>
            </w:r>
            <w:r w:rsidRPr="00347E93">
              <w:rPr>
                <w:rFonts w:ascii="ＭＳ 明朝" w:hAnsi="ＭＳ 明朝" w:hint="eastAsia"/>
                <w:sz w:val="18"/>
                <w:szCs w:val="18"/>
              </w:rPr>
              <w:t>)</w:t>
            </w:r>
          </w:p>
          <w:p w14:paraId="64FC32DE" w14:textId="3D6E0DED" w:rsidR="00BC1C17" w:rsidRPr="00347E93" w:rsidRDefault="00BC1C17" w:rsidP="00641C0B">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ア　就労体験率</w:t>
            </w:r>
            <w:r w:rsidR="00641C0B" w:rsidRPr="00347E93">
              <w:rPr>
                <w:rFonts w:ascii="ＭＳ 明朝" w:hAnsi="ＭＳ 明朝"/>
                <w:sz w:val="18"/>
                <w:szCs w:val="18"/>
              </w:rPr>
              <w:t>60</w:t>
            </w:r>
            <w:r w:rsidRPr="00347E93">
              <w:rPr>
                <w:rFonts w:ascii="ＭＳ 明朝" w:hAnsi="ＭＳ 明朝" w:hint="eastAsia"/>
                <w:sz w:val="18"/>
                <w:szCs w:val="18"/>
              </w:rPr>
              <w:t>%以上〔</w:t>
            </w:r>
            <w:r w:rsidR="00641C0B" w:rsidRPr="00347E93">
              <w:rPr>
                <w:rFonts w:ascii="ＭＳ 明朝" w:hAnsi="ＭＳ 明朝"/>
                <w:sz w:val="18"/>
                <w:szCs w:val="18"/>
              </w:rPr>
              <w:t>58</w:t>
            </w:r>
            <w:r w:rsidRPr="00347E93">
              <w:rPr>
                <w:rFonts w:ascii="ＭＳ 明朝" w:hAnsi="ＭＳ 明朝" w:hint="eastAsia"/>
                <w:sz w:val="18"/>
                <w:szCs w:val="18"/>
              </w:rPr>
              <w:t>％〕</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職業・社会体験等</w:t>
            </w:r>
            <w:r w:rsidR="00641C0B" w:rsidRPr="00347E93">
              <w:rPr>
                <w:rFonts w:ascii="ＭＳ 明朝" w:hAnsi="ＭＳ 明朝"/>
                <w:sz w:val="18"/>
                <w:szCs w:val="18"/>
              </w:rPr>
              <w:t>10</w:t>
            </w:r>
            <w:r w:rsidRPr="00347E93">
              <w:rPr>
                <w:rFonts w:ascii="ＭＳ 明朝" w:hAnsi="ＭＳ 明朝" w:hint="eastAsia"/>
                <w:sz w:val="18"/>
                <w:szCs w:val="18"/>
              </w:rPr>
              <w:t>人以上〔</w:t>
            </w:r>
            <w:r w:rsidR="00641C0B" w:rsidRPr="00347E93">
              <w:rPr>
                <w:rFonts w:ascii="ＭＳ 明朝" w:hAnsi="ＭＳ 明朝"/>
                <w:sz w:val="18"/>
                <w:szCs w:val="18"/>
              </w:rPr>
              <w:t>27</w:t>
            </w:r>
            <w:r w:rsidRPr="00347E93">
              <w:rPr>
                <w:rFonts w:ascii="ＭＳ 明朝" w:hAnsi="ＭＳ 明朝" w:hint="eastAsia"/>
                <w:sz w:val="18"/>
                <w:szCs w:val="18"/>
              </w:rPr>
              <w:t>人〕</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教員の企業訪問件数</w:t>
            </w:r>
            <w:r w:rsidR="00641C0B" w:rsidRPr="00347E93">
              <w:rPr>
                <w:rFonts w:ascii="ＭＳ 明朝" w:hAnsi="ＭＳ 明朝"/>
                <w:sz w:val="18"/>
                <w:szCs w:val="18"/>
              </w:rPr>
              <w:t>30</w:t>
            </w:r>
            <w:r w:rsidRPr="00347E93">
              <w:rPr>
                <w:rFonts w:ascii="ＭＳ 明朝" w:hAnsi="ＭＳ 明朝" w:hint="eastAsia"/>
                <w:sz w:val="18"/>
                <w:szCs w:val="18"/>
              </w:rPr>
              <w:t xml:space="preserve">件以上　</w:t>
            </w:r>
            <w:r w:rsidR="00B17AE7" w:rsidRPr="00347E93">
              <w:rPr>
                <w:rFonts w:ascii="ＭＳ 明朝" w:hAnsi="ＭＳ 明朝" w:hint="eastAsia"/>
                <w:sz w:val="18"/>
                <w:szCs w:val="18"/>
              </w:rPr>
              <w:t xml:space="preserve">　</w:t>
            </w:r>
            <w:r w:rsidRPr="00347E93">
              <w:rPr>
                <w:rFonts w:ascii="ＭＳ 明朝" w:hAnsi="ＭＳ 明朝" w:hint="eastAsia"/>
                <w:sz w:val="18"/>
                <w:szCs w:val="18"/>
              </w:rPr>
              <w:t>〔</w:t>
            </w:r>
            <w:r w:rsidR="00641C0B" w:rsidRPr="00347E93">
              <w:rPr>
                <w:rFonts w:ascii="ＭＳ 明朝" w:hAnsi="ＭＳ 明朝"/>
                <w:sz w:val="18"/>
                <w:szCs w:val="18"/>
              </w:rPr>
              <w:t>54</w:t>
            </w:r>
            <w:r w:rsidRPr="00347E93">
              <w:rPr>
                <w:rFonts w:ascii="ＭＳ 明朝" w:hAnsi="ＭＳ 明朝" w:hint="eastAsia"/>
                <w:sz w:val="18"/>
                <w:szCs w:val="18"/>
              </w:rPr>
              <w:t>件〕</w:t>
            </w:r>
          </w:p>
          <w:p w14:paraId="3A386842" w14:textId="65CE0DDE" w:rsidR="00BC1C17" w:rsidRPr="00347E93" w:rsidRDefault="00BC1C17" w:rsidP="00641C0B">
            <w:pPr>
              <w:adjustRightInd w:val="0"/>
              <w:snapToGrid w:val="0"/>
              <w:spacing w:line="220" w:lineRule="exact"/>
              <w:ind w:leftChars="200" w:left="420"/>
              <w:rPr>
                <w:rFonts w:ascii="ＭＳ 明朝" w:hAnsi="ＭＳ 明朝"/>
                <w:sz w:val="18"/>
                <w:szCs w:val="18"/>
              </w:rPr>
            </w:pPr>
            <w:r w:rsidRPr="00347E93">
              <w:rPr>
                <w:rFonts w:ascii="ＭＳ 明朝" w:hAnsi="ＭＳ 明朝" w:hint="eastAsia"/>
                <w:sz w:val="18"/>
                <w:szCs w:val="18"/>
              </w:rPr>
              <w:t>就職内定率</w:t>
            </w:r>
            <w:r w:rsidR="00641C0B" w:rsidRPr="00347E93">
              <w:rPr>
                <w:rFonts w:ascii="ＭＳ 明朝" w:hAnsi="ＭＳ 明朝"/>
                <w:sz w:val="18"/>
                <w:szCs w:val="18"/>
              </w:rPr>
              <w:t>80</w:t>
            </w:r>
            <w:r w:rsidRPr="00347E93">
              <w:rPr>
                <w:rFonts w:ascii="ＭＳ 明朝" w:hAnsi="ＭＳ 明朝" w:hint="eastAsia"/>
                <w:sz w:val="18"/>
                <w:szCs w:val="18"/>
              </w:rPr>
              <w:t>%以上　〔</w:t>
            </w:r>
            <w:r w:rsidR="00641C0B" w:rsidRPr="00347E93">
              <w:rPr>
                <w:rFonts w:ascii="ＭＳ 明朝" w:hAnsi="ＭＳ 明朝"/>
                <w:sz w:val="18"/>
                <w:szCs w:val="18"/>
              </w:rPr>
              <w:t>85</w:t>
            </w:r>
            <w:r w:rsidRPr="00347E93">
              <w:rPr>
                <w:rFonts w:ascii="ＭＳ 明朝" w:hAnsi="ＭＳ 明朝" w:hint="eastAsia"/>
                <w:sz w:val="18"/>
                <w:szCs w:val="18"/>
              </w:rPr>
              <w:t>%〕</w:t>
            </w:r>
          </w:p>
          <w:p w14:paraId="21047E40" w14:textId="77777777" w:rsidR="005B31B0" w:rsidRPr="00347E93" w:rsidRDefault="005B31B0" w:rsidP="00641C0B">
            <w:pPr>
              <w:adjustRightInd w:val="0"/>
              <w:snapToGrid w:val="0"/>
              <w:spacing w:line="220" w:lineRule="exact"/>
              <w:ind w:leftChars="200" w:left="420"/>
              <w:rPr>
                <w:rFonts w:ascii="ＭＳ 明朝" w:hAnsi="ＭＳ 明朝"/>
                <w:sz w:val="18"/>
                <w:szCs w:val="18"/>
              </w:rPr>
            </w:pPr>
            <w:r w:rsidRPr="00347E93">
              <w:rPr>
                <w:rFonts w:ascii="ＭＳ 明朝" w:hAnsi="ＭＳ 明朝" w:hint="eastAsia"/>
                <w:sz w:val="18"/>
                <w:szCs w:val="18"/>
              </w:rPr>
              <w:t>オンライン</w:t>
            </w:r>
            <w:r w:rsidR="00072629" w:rsidRPr="00347E93">
              <w:rPr>
                <w:rFonts w:ascii="ＭＳ 明朝" w:hAnsi="ＭＳ 明朝" w:hint="eastAsia"/>
                <w:sz w:val="18"/>
                <w:szCs w:val="18"/>
              </w:rPr>
              <w:t>の活用など</w:t>
            </w:r>
            <w:r w:rsidRPr="00347E93">
              <w:rPr>
                <w:rFonts w:ascii="ＭＳ 明朝" w:hAnsi="ＭＳ 明朝" w:hint="eastAsia"/>
                <w:sz w:val="18"/>
                <w:szCs w:val="18"/>
              </w:rPr>
              <w:t>企業と多面的につながる取り組みを進める。</w:t>
            </w:r>
          </w:p>
          <w:p w14:paraId="446C21A9" w14:textId="42108405" w:rsidR="00BC1C17" w:rsidRPr="00347E93" w:rsidRDefault="00BC1C17" w:rsidP="00641C0B">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イ　教員の教育相談・キャリア相談の能力向上に関する研修を</w:t>
            </w:r>
            <w:r w:rsidR="00641C0B" w:rsidRPr="00347E93">
              <w:rPr>
                <w:rFonts w:ascii="ＭＳ 明朝" w:hAnsi="ＭＳ 明朝" w:hint="eastAsia"/>
                <w:sz w:val="18"/>
                <w:szCs w:val="18"/>
              </w:rPr>
              <w:t>２</w:t>
            </w:r>
            <w:r w:rsidR="005C1DDD" w:rsidRPr="00347E93">
              <w:rPr>
                <w:rFonts w:ascii="ＭＳ 明朝" w:hAnsi="ＭＳ 明朝" w:hint="eastAsia"/>
                <w:sz w:val="18"/>
                <w:szCs w:val="18"/>
              </w:rPr>
              <w:t>回以上実施</w:t>
            </w:r>
            <w:r w:rsidRPr="00347E93">
              <w:rPr>
                <w:rFonts w:ascii="ＭＳ 明朝" w:hAnsi="ＭＳ 明朝" w:hint="eastAsia"/>
                <w:sz w:val="18"/>
                <w:szCs w:val="18"/>
              </w:rPr>
              <w:t>〔</w:t>
            </w:r>
            <w:r w:rsidR="00641C0B" w:rsidRPr="00347E93">
              <w:rPr>
                <w:rFonts w:ascii="ＭＳ 明朝" w:hAnsi="ＭＳ 明朝" w:hint="eastAsia"/>
                <w:sz w:val="18"/>
                <w:szCs w:val="18"/>
              </w:rPr>
              <w:t>２</w:t>
            </w:r>
            <w:r w:rsidRPr="00347E93">
              <w:rPr>
                <w:rFonts w:ascii="ＭＳ 明朝" w:hAnsi="ＭＳ 明朝" w:hint="eastAsia"/>
                <w:sz w:val="18"/>
                <w:szCs w:val="18"/>
              </w:rPr>
              <w:t>回</w:t>
            </w:r>
            <w:r w:rsidRPr="00347E93">
              <w:rPr>
                <w:rFonts w:ascii="ＭＳ 明朝" w:hAnsi="ＭＳ 明朝"/>
                <w:sz w:val="18"/>
                <w:szCs w:val="18"/>
              </w:rPr>
              <w:t>〕</w:t>
            </w:r>
          </w:p>
          <w:p w14:paraId="03542405" w14:textId="3DFA01FA" w:rsidR="000B2F01" w:rsidRPr="00347E93" w:rsidRDefault="00BC1C17" w:rsidP="00641C0B">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ウ　生徒人権教育の年</w:t>
            </w:r>
            <w:r w:rsidR="00641C0B" w:rsidRPr="00347E93">
              <w:rPr>
                <w:rFonts w:ascii="ＭＳ 明朝" w:hAnsi="ＭＳ 明朝" w:hint="eastAsia"/>
                <w:sz w:val="18"/>
                <w:szCs w:val="18"/>
              </w:rPr>
              <w:t>２</w:t>
            </w:r>
            <w:r w:rsidRPr="00347E93">
              <w:rPr>
                <w:rFonts w:ascii="ＭＳ 明朝" w:hAnsi="ＭＳ 明朝" w:hint="eastAsia"/>
                <w:sz w:val="18"/>
                <w:szCs w:val="18"/>
              </w:rPr>
              <w:t>回実施と人権</w:t>
            </w:r>
            <w:r w:rsidR="00641C0B" w:rsidRPr="00347E93">
              <w:rPr>
                <w:rFonts w:ascii="ＭＳ 明朝" w:hAnsi="ＭＳ 明朝"/>
                <w:sz w:val="18"/>
                <w:szCs w:val="18"/>
              </w:rPr>
              <w:t>HR</w:t>
            </w:r>
            <w:r w:rsidRPr="00347E93">
              <w:rPr>
                <w:rFonts w:ascii="ＭＳ 明朝" w:hAnsi="ＭＳ 明朝" w:hint="eastAsia"/>
                <w:sz w:val="18"/>
                <w:szCs w:val="18"/>
              </w:rPr>
              <w:t>等の実施。生徒の肯定率</w:t>
            </w:r>
            <w:r w:rsidR="00641C0B" w:rsidRPr="00347E93">
              <w:rPr>
                <w:rFonts w:ascii="ＭＳ 明朝" w:hAnsi="ＭＳ 明朝"/>
                <w:sz w:val="18"/>
                <w:szCs w:val="18"/>
              </w:rPr>
              <w:t>80</w:t>
            </w:r>
            <w:r w:rsidRPr="00347E93">
              <w:rPr>
                <w:rFonts w:ascii="ＭＳ 明朝" w:hAnsi="ＭＳ 明朝" w:hint="eastAsia"/>
                <w:sz w:val="18"/>
                <w:szCs w:val="18"/>
              </w:rPr>
              <w:t>％以上を維持する〔</w:t>
            </w:r>
            <w:r w:rsidR="00641C0B" w:rsidRPr="00347E93">
              <w:rPr>
                <w:rFonts w:ascii="ＭＳ 明朝" w:hAnsi="ＭＳ 明朝"/>
                <w:sz w:val="18"/>
                <w:szCs w:val="18"/>
              </w:rPr>
              <w:t>81.6</w:t>
            </w:r>
            <w:r w:rsidRPr="00347E93">
              <w:rPr>
                <w:rFonts w:ascii="ＭＳ 明朝" w:hAnsi="ＭＳ 明朝" w:hint="eastAsia"/>
                <w:sz w:val="18"/>
                <w:szCs w:val="18"/>
              </w:rPr>
              <w:t>％</w:t>
            </w:r>
            <w:r w:rsidRPr="00347E93">
              <w:rPr>
                <w:rFonts w:ascii="ＭＳ 明朝" w:hAnsi="ＭＳ 明朝"/>
                <w:sz w:val="18"/>
                <w:szCs w:val="18"/>
              </w:rPr>
              <w:t>〕</w:t>
            </w:r>
            <w:r w:rsidRPr="00347E93">
              <w:rPr>
                <w:rFonts w:ascii="ＭＳ 明朝" w:hAnsi="ＭＳ 明朝" w:hint="eastAsia"/>
                <w:sz w:val="18"/>
                <w:szCs w:val="18"/>
              </w:rPr>
              <w:t>保健に関する指導の取組</w:t>
            </w:r>
            <w:r w:rsidR="00C26940" w:rsidRPr="00347E93">
              <w:rPr>
                <w:rFonts w:ascii="ＭＳ 明朝" w:hAnsi="ＭＳ 明朝" w:hint="eastAsia"/>
                <w:sz w:val="18"/>
                <w:szCs w:val="18"/>
              </w:rPr>
              <w:t>みを年</w:t>
            </w:r>
            <w:r w:rsidR="00641C0B" w:rsidRPr="00347E93">
              <w:rPr>
                <w:rFonts w:ascii="ＭＳ 明朝" w:hAnsi="ＭＳ 明朝" w:hint="eastAsia"/>
                <w:sz w:val="18"/>
                <w:szCs w:val="18"/>
              </w:rPr>
              <w:t>２</w:t>
            </w:r>
            <w:r w:rsidR="00C26940" w:rsidRPr="00347E93">
              <w:rPr>
                <w:rFonts w:ascii="ＭＳ 明朝" w:hAnsi="ＭＳ 明朝" w:hint="eastAsia"/>
                <w:sz w:val="18"/>
                <w:szCs w:val="18"/>
              </w:rPr>
              <w:t>回以上実施</w:t>
            </w:r>
            <w:r w:rsidRPr="00347E93">
              <w:rPr>
                <w:rFonts w:ascii="ＭＳ 明朝" w:hAnsi="ＭＳ 明朝" w:hint="eastAsia"/>
                <w:sz w:val="18"/>
                <w:szCs w:val="18"/>
              </w:rPr>
              <w:t>〔</w:t>
            </w:r>
            <w:r w:rsidR="00641C0B" w:rsidRPr="00347E93">
              <w:rPr>
                <w:rFonts w:ascii="ＭＳ 明朝" w:hAnsi="ＭＳ 明朝" w:hint="eastAsia"/>
                <w:sz w:val="18"/>
                <w:szCs w:val="18"/>
              </w:rPr>
              <w:t>２</w:t>
            </w:r>
            <w:r w:rsidRPr="00347E93">
              <w:rPr>
                <w:rFonts w:ascii="ＭＳ 明朝" w:hAnsi="ＭＳ 明朝" w:hint="eastAsia"/>
                <w:sz w:val="18"/>
                <w:szCs w:val="18"/>
              </w:rPr>
              <w:t>回</w:t>
            </w:r>
            <w:r w:rsidRPr="00347E93">
              <w:rPr>
                <w:rFonts w:ascii="ＭＳ 明朝" w:hAnsi="ＭＳ 明朝"/>
                <w:sz w:val="18"/>
                <w:szCs w:val="18"/>
              </w:rPr>
              <w:t>〕</w:t>
            </w:r>
          </w:p>
          <w:p w14:paraId="4DF67C34" w14:textId="77777777" w:rsidR="00C26940" w:rsidRPr="00347E93" w:rsidRDefault="000B2F01" w:rsidP="00641C0B">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 xml:space="preserve">　　人権教育推進計画を全教員で確認する機会を設定</w:t>
            </w:r>
            <w:r w:rsidR="000802B5" w:rsidRPr="00347E93">
              <w:rPr>
                <w:rFonts w:ascii="ＭＳ 明朝" w:hAnsi="ＭＳ 明朝" w:hint="eastAsia"/>
                <w:sz w:val="18"/>
                <w:szCs w:val="18"/>
              </w:rPr>
              <w:t xml:space="preserve"> 〔新規〕</w:t>
            </w:r>
            <w:r w:rsidRPr="00347E93">
              <w:rPr>
                <w:rFonts w:ascii="ＭＳ 明朝" w:hAnsi="ＭＳ 明朝" w:hint="eastAsia"/>
                <w:sz w:val="18"/>
                <w:szCs w:val="18"/>
              </w:rPr>
              <w:t xml:space="preserve">　</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0407AD11" w14:textId="77777777" w:rsidR="00BC1C17" w:rsidRPr="00C26940" w:rsidRDefault="00BC1C17" w:rsidP="00BC1C17">
            <w:pPr>
              <w:spacing w:line="300" w:lineRule="exact"/>
              <w:rPr>
                <w:rFonts w:ascii="ＭＳ 明朝" w:hAnsi="ＭＳ 明朝"/>
                <w:sz w:val="20"/>
                <w:szCs w:val="20"/>
              </w:rPr>
            </w:pPr>
          </w:p>
        </w:tc>
      </w:tr>
      <w:tr w:rsidR="001A71A3" w:rsidRPr="00E50B6C" w14:paraId="13157554" w14:textId="77777777" w:rsidTr="001A71A3">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7D5925B" w14:textId="4D6CA92A" w:rsidR="001A71A3" w:rsidRPr="001A71A3" w:rsidRDefault="00641C0B" w:rsidP="001A71A3">
            <w:pPr>
              <w:spacing w:line="300" w:lineRule="exact"/>
              <w:ind w:left="113" w:right="113"/>
              <w:jc w:val="center"/>
              <w:rPr>
                <w:rFonts w:ascii="ＭＳ 明朝" w:hAnsi="ＭＳ 明朝"/>
                <w:szCs w:val="21"/>
              </w:rPr>
            </w:pPr>
            <w:r w:rsidRPr="001A71A3">
              <w:rPr>
                <w:rFonts w:ascii="ＭＳ 明朝" w:hAnsi="ＭＳ 明朝" w:hint="eastAsia"/>
                <w:szCs w:val="21"/>
              </w:rPr>
              <w:t>３</w:t>
            </w:r>
            <w:r w:rsidR="001A71A3" w:rsidRPr="001A71A3">
              <w:rPr>
                <w:rFonts w:ascii="ＭＳ 明朝" w:hAnsi="ＭＳ 明朝" w:hint="eastAsia"/>
                <w:szCs w:val="21"/>
              </w:rPr>
              <w:t xml:space="preserve">　生徒支援を軸にした学校づくり</w:t>
            </w:r>
          </w:p>
        </w:tc>
        <w:tc>
          <w:tcPr>
            <w:tcW w:w="2020" w:type="dxa"/>
            <w:shd w:val="clear" w:color="auto" w:fill="auto"/>
            <w:tcMar>
              <w:top w:w="85" w:type="dxa"/>
              <w:left w:w="85" w:type="dxa"/>
              <w:bottom w:w="85" w:type="dxa"/>
              <w:right w:w="85" w:type="dxa"/>
            </w:tcMar>
          </w:tcPr>
          <w:p w14:paraId="775C69BF" w14:textId="2AF772C4" w:rsidR="001A71A3" w:rsidRPr="001A71A3" w:rsidRDefault="00641C0B" w:rsidP="00641C0B">
            <w:pPr>
              <w:spacing w:line="220" w:lineRule="exact"/>
              <w:rPr>
                <w:rFonts w:ascii="ＭＳ 明朝" w:hAnsi="ＭＳ 明朝"/>
                <w:sz w:val="18"/>
                <w:szCs w:val="18"/>
              </w:rPr>
            </w:pPr>
            <w:r>
              <w:rPr>
                <w:rFonts w:ascii="ＭＳ 明朝" w:hAnsi="ＭＳ 明朝" w:hint="eastAsia"/>
                <w:sz w:val="18"/>
                <w:szCs w:val="18"/>
              </w:rPr>
              <w:t>(１)</w:t>
            </w:r>
            <w:r w:rsidR="001A71A3" w:rsidRPr="001A71A3">
              <w:rPr>
                <w:rFonts w:ascii="ＭＳ 明朝" w:hAnsi="ＭＳ 明朝" w:hint="eastAsia"/>
                <w:sz w:val="18"/>
                <w:szCs w:val="18"/>
              </w:rPr>
              <w:t>生徒支援</w:t>
            </w:r>
          </w:p>
          <w:p w14:paraId="2F51C989" w14:textId="77777777"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ア　個別の生徒支援の取組みと効果的な生徒指導の充実</w:t>
            </w:r>
          </w:p>
          <w:p w14:paraId="6FAD5E10" w14:textId="77777777"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イ　承認行為と長所を伸ばす取組み</w:t>
            </w:r>
          </w:p>
          <w:p w14:paraId="08C421D4" w14:textId="77777777"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ウ　居場所づくりをすすめ、不登校及び退学者の減少</w:t>
            </w:r>
          </w:p>
          <w:p w14:paraId="5F0DEFFD" w14:textId="77777777"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エ　保健・食育指導の実施</w:t>
            </w:r>
          </w:p>
          <w:p w14:paraId="46EF3BDF" w14:textId="257BA478" w:rsid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オ　生徒との会話力をより高める取組み</w:t>
            </w:r>
          </w:p>
          <w:p w14:paraId="1361634B" w14:textId="1A2AE39A" w:rsidR="00641C0B" w:rsidRDefault="00641C0B" w:rsidP="00641C0B">
            <w:pPr>
              <w:spacing w:line="220" w:lineRule="exact"/>
              <w:ind w:left="180" w:hangingChars="100" w:hanging="180"/>
              <w:rPr>
                <w:rFonts w:ascii="ＭＳ 明朝" w:hAnsi="ＭＳ 明朝"/>
                <w:sz w:val="18"/>
                <w:szCs w:val="18"/>
              </w:rPr>
            </w:pPr>
          </w:p>
          <w:p w14:paraId="7A6A5CFD" w14:textId="7488C7F3" w:rsidR="00641C0B" w:rsidRDefault="00641C0B" w:rsidP="00641C0B">
            <w:pPr>
              <w:spacing w:line="220" w:lineRule="exact"/>
              <w:ind w:left="180" w:hangingChars="100" w:hanging="180"/>
              <w:rPr>
                <w:rFonts w:ascii="ＭＳ 明朝" w:hAnsi="ＭＳ 明朝"/>
                <w:sz w:val="18"/>
                <w:szCs w:val="18"/>
              </w:rPr>
            </w:pPr>
          </w:p>
          <w:p w14:paraId="3E6BABE4" w14:textId="43AE11FC" w:rsidR="00641C0B" w:rsidRDefault="00641C0B" w:rsidP="00641C0B">
            <w:pPr>
              <w:spacing w:line="220" w:lineRule="exact"/>
              <w:ind w:left="180" w:hangingChars="100" w:hanging="180"/>
              <w:rPr>
                <w:rFonts w:ascii="ＭＳ 明朝" w:hAnsi="ＭＳ 明朝"/>
                <w:sz w:val="18"/>
                <w:szCs w:val="18"/>
              </w:rPr>
            </w:pPr>
          </w:p>
          <w:p w14:paraId="07F4C751" w14:textId="548F2EF0" w:rsidR="00641C0B" w:rsidRDefault="00641C0B" w:rsidP="00641C0B">
            <w:pPr>
              <w:spacing w:line="220" w:lineRule="exact"/>
              <w:ind w:left="180" w:hangingChars="100" w:hanging="180"/>
              <w:rPr>
                <w:rFonts w:ascii="ＭＳ 明朝" w:hAnsi="ＭＳ 明朝"/>
                <w:sz w:val="18"/>
                <w:szCs w:val="18"/>
              </w:rPr>
            </w:pPr>
          </w:p>
          <w:p w14:paraId="14089617" w14:textId="2872AF39" w:rsidR="00641C0B" w:rsidRDefault="00641C0B" w:rsidP="00641C0B">
            <w:pPr>
              <w:spacing w:line="220" w:lineRule="exact"/>
              <w:ind w:left="180" w:hangingChars="100" w:hanging="180"/>
              <w:rPr>
                <w:rFonts w:ascii="ＭＳ 明朝" w:hAnsi="ＭＳ 明朝"/>
                <w:sz w:val="18"/>
                <w:szCs w:val="18"/>
              </w:rPr>
            </w:pPr>
          </w:p>
          <w:p w14:paraId="52B8E064" w14:textId="77777777" w:rsidR="00641C0B" w:rsidRDefault="00641C0B" w:rsidP="00641C0B">
            <w:pPr>
              <w:spacing w:line="220" w:lineRule="exact"/>
              <w:ind w:left="180" w:hangingChars="100" w:hanging="180"/>
              <w:rPr>
                <w:rFonts w:ascii="ＭＳ 明朝" w:hAnsi="ＭＳ 明朝" w:hint="eastAsia"/>
                <w:sz w:val="18"/>
                <w:szCs w:val="18"/>
              </w:rPr>
            </w:pPr>
          </w:p>
          <w:p w14:paraId="52220F36" w14:textId="7FAE662D" w:rsidR="00641C0B" w:rsidRDefault="00641C0B" w:rsidP="00641C0B">
            <w:pPr>
              <w:spacing w:line="220" w:lineRule="exact"/>
              <w:ind w:left="180" w:hangingChars="100" w:hanging="180"/>
              <w:rPr>
                <w:rFonts w:ascii="ＭＳ 明朝" w:hAnsi="ＭＳ 明朝"/>
                <w:sz w:val="18"/>
                <w:szCs w:val="18"/>
              </w:rPr>
            </w:pPr>
          </w:p>
          <w:p w14:paraId="6092CB33" w14:textId="7A8A514B" w:rsidR="00641C0B" w:rsidRDefault="00641C0B" w:rsidP="00641C0B">
            <w:pPr>
              <w:spacing w:line="220" w:lineRule="exact"/>
              <w:ind w:left="180" w:hangingChars="100" w:hanging="180"/>
              <w:rPr>
                <w:rFonts w:ascii="ＭＳ 明朝" w:hAnsi="ＭＳ 明朝"/>
                <w:sz w:val="18"/>
                <w:szCs w:val="18"/>
              </w:rPr>
            </w:pPr>
          </w:p>
          <w:p w14:paraId="275DAE6C" w14:textId="77777777" w:rsidR="00641C0B" w:rsidRPr="001A71A3" w:rsidRDefault="00641C0B" w:rsidP="00641C0B">
            <w:pPr>
              <w:spacing w:line="220" w:lineRule="exact"/>
              <w:ind w:left="180" w:hangingChars="100" w:hanging="180"/>
              <w:rPr>
                <w:rFonts w:ascii="ＭＳ 明朝" w:hAnsi="ＭＳ 明朝" w:hint="eastAsia"/>
                <w:sz w:val="18"/>
                <w:szCs w:val="18"/>
              </w:rPr>
            </w:pPr>
          </w:p>
          <w:p w14:paraId="62D8BAF8" w14:textId="2A442C6A" w:rsidR="001A71A3" w:rsidRPr="001A71A3" w:rsidRDefault="00641C0B" w:rsidP="00641C0B">
            <w:pPr>
              <w:spacing w:line="220" w:lineRule="exact"/>
              <w:rPr>
                <w:rFonts w:ascii="ＭＳ 明朝" w:hAnsi="ＭＳ 明朝"/>
                <w:sz w:val="18"/>
                <w:szCs w:val="18"/>
              </w:rPr>
            </w:pPr>
            <w:r>
              <w:rPr>
                <w:rFonts w:ascii="ＭＳ 明朝" w:hAnsi="ＭＳ 明朝" w:hint="eastAsia"/>
                <w:sz w:val="18"/>
                <w:szCs w:val="18"/>
              </w:rPr>
              <w:t>(２)</w:t>
            </w:r>
            <w:r w:rsidR="001A71A3" w:rsidRPr="001A71A3">
              <w:rPr>
                <w:rFonts w:ascii="ＭＳ 明朝" w:hAnsi="ＭＳ 明朝" w:hint="eastAsia"/>
                <w:sz w:val="18"/>
                <w:szCs w:val="18"/>
              </w:rPr>
              <w:t>安全安心な学校づくり</w:t>
            </w:r>
          </w:p>
          <w:p w14:paraId="2F899795" w14:textId="77777777" w:rsidR="001A71A3" w:rsidRPr="001A71A3" w:rsidRDefault="001A71A3" w:rsidP="00641C0B">
            <w:pPr>
              <w:spacing w:line="220" w:lineRule="exact"/>
              <w:rPr>
                <w:rFonts w:ascii="ＭＳ 明朝" w:hAnsi="ＭＳ 明朝"/>
                <w:sz w:val="18"/>
                <w:szCs w:val="18"/>
              </w:rPr>
            </w:pPr>
            <w:r w:rsidRPr="001A71A3">
              <w:rPr>
                <w:rFonts w:ascii="ＭＳ 明朝" w:hAnsi="ＭＳ 明朝" w:hint="eastAsia"/>
                <w:sz w:val="18"/>
                <w:szCs w:val="18"/>
              </w:rPr>
              <w:t>ア　防災・安全教育</w:t>
            </w:r>
          </w:p>
          <w:p w14:paraId="4C8900A7" w14:textId="77777777" w:rsidR="001A71A3" w:rsidRPr="001A71A3" w:rsidRDefault="001A71A3" w:rsidP="00641C0B">
            <w:pPr>
              <w:spacing w:line="220" w:lineRule="exact"/>
              <w:rPr>
                <w:rFonts w:ascii="ＭＳ 明朝" w:hAnsi="ＭＳ 明朝"/>
                <w:sz w:val="18"/>
                <w:szCs w:val="18"/>
              </w:rPr>
            </w:pPr>
            <w:r w:rsidRPr="001A71A3">
              <w:rPr>
                <w:rFonts w:ascii="ＭＳ 明朝" w:hAnsi="ＭＳ 明朝" w:hint="eastAsia"/>
                <w:sz w:val="18"/>
                <w:szCs w:val="18"/>
              </w:rPr>
              <w:t xml:space="preserve">イ　</w:t>
            </w:r>
            <w:r w:rsidR="00D923A1">
              <w:rPr>
                <w:rFonts w:ascii="ＭＳ 明朝" w:hAnsi="ＭＳ 明朝" w:hint="eastAsia"/>
                <w:sz w:val="18"/>
                <w:szCs w:val="18"/>
              </w:rPr>
              <w:t>校内の安全対策</w:t>
            </w:r>
          </w:p>
          <w:p w14:paraId="3EEAD21F" w14:textId="77777777" w:rsidR="001A71A3" w:rsidRPr="001A71A3" w:rsidRDefault="001A71A3" w:rsidP="00641C0B">
            <w:pPr>
              <w:spacing w:line="220" w:lineRule="exact"/>
              <w:ind w:left="360" w:hangingChars="200" w:hanging="360"/>
              <w:rPr>
                <w:rFonts w:ascii="ＭＳ 明朝" w:hAnsi="ＭＳ 明朝"/>
                <w:sz w:val="18"/>
                <w:szCs w:val="18"/>
              </w:rPr>
            </w:pPr>
            <w:r w:rsidRPr="001A71A3">
              <w:rPr>
                <w:rFonts w:ascii="ＭＳ 明朝" w:hAnsi="ＭＳ 明朝" w:hint="eastAsia"/>
                <w:sz w:val="18"/>
                <w:szCs w:val="18"/>
              </w:rPr>
              <w:t>ウ　学校教育活動の情報発信</w:t>
            </w:r>
          </w:p>
        </w:tc>
        <w:tc>
          <w:tcPr>
            <w:tcW w:w="4572" w:type="dxa"/>
            <w:tcBorders>
              <w:right w:val="dashed" w:sz="4" w:space="0" w:color="auto"/>
            </w:tcBorders>
            <w:shd w:val="clear" w:color="auto" w:fill="auto"/>
            <w:tcMar>
              <w:top w:w="85" w:type="dxa"/>
              <w:left w:w="85" w:type="dxa"/>
              <w:bottom w:w="85" w:type="dxa"/>
              <w:right w:w="85" w:type="dxa"/>
            </w:tcMar>
          </w:tcPr>
          <w:p w14:paraId="518BC5BA" w14:textId="6A19D2C4" w:rsidR="001A71A3" w:rsidRPr="001A71A3" w:rsidRDefault="001A71A3" w:rsidP="00641C0B">
            <w:pPr>
              <w:spacing w:line="220" w:lineRule="exact"/>
              <w:rPr>
                <w:rFonts w:ascii="ＭＳ 明朝" w:hAnsi="ＭＳ 明朝"/>
                <w:sz w:val="18"/>
                <w:szCs w:val="18"/>
              </w:rPr>
            </w:pPr>
            <w:r w:rsidRPr="001A71A3">
              <w:rPr>
                <w:rFonts w:ascii="ＭＳ 明朝" w:hAnsi="ＭＳ 明朝" w:hint="eastAsia"/>
                <w:sz w:val="18"/>
                <w:szCs w:val="18"/>
              </w:rPr>
              <w:t>(</w:t>
            </w:r>
            <w:r w:rsidR="00641C0B" w:rsidRPr="001A71A3">
              <w:rPr>
                <w:rFonts w:ascii="ＭＳ 明朝" w:hAnsi="ＭＳ 明朝" w:hint="eastAsia"/>
                <w:sz w:val="18"/>
                <w:szCs w:val="18"/>
              </w:rPr>
              <w:t>１</w:t>
            </w:r>
            <w:r w:rsidRPr="001A71A3">
              <w:rPr>
                <w:rFonts w:ascii="ＭＳ 明朝" w:hAnsi="ＭＳ 明朝" w:hint="eastAsia"/>
                <w:sz w:val="18"/>
                <w:szCs w:val="18"/>
              </w:rPr>
              <w:t>)</w:t>
            </w:r>
          </w:p>
          <w:p w14:paraId="7A2D61EF" w14:textId="3D574051" w:rsid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ア　本校独自の生徒支援カードや学力診断テスト結果等を活用し、個人懇談・保護者懇談等を計画的に実施する。あわせて生徒支援委員会を中心に</w:t>
            </w:r>
            <w:r w:rsidR="00641C0B" w:rsidRPr="001A71A3">
              <w:rPr>
                <w:rFonts w:ascii="ＭＳ 明朝" w:hAnsi="ＭＳ 明朝"/>
                <w:sz w:val="18"/>
                <w:szCs w:val="18"/>
              </w:rPr>
              <w:t>SC</w:t>
            </w:r>
            <w:r w:rsidRPr="001A71A3">
              <w:rPr>
                <w:rFonts w:ascii="ＭＳ 明朝" w:hAnsi="ＭＳ 明朝" w:hint="eastAsia"/>
                <w:sz w:val="18"/>
                <w:szCs w:val="18"/>
              </w:rPr>
              <w:t>・</w:t>
            </w:r>
            <w:r w:rsidR="00641C0B" w:rsidRPr="001A71A3">
              <w:rPr>
                <w:rFonts w:ascii="ＭＳ 明朝" w:hAnsi="ＭＳ 明朝"/>
                <w:sz w:val="18"/>
                <w:szCs w:val="18"/>
              </w:rPr>
              <w:t>SSW</w:t>
            </w:r>
            <w:r w:rsidRPr="001A71A3">
              <w:rPr>
                <w:rFonts w:ascii="ＭＳ 明朝" w:hAnsi="ＭＳ 明朝" w:hint="eastAsia"/>
                <w:sz w:val="18"/>
                <w:szCs w:val="18"/>
              </w:rPr>
              <w:t>と連携し効果的な教育相談・支援に取組む。</w:t>
            </w:r>
          </w:p>
          <w:p w14:paraId="574B2AAE" w14:textId="79B14B72" w:rsidR="00641C0B" w:rsidRDefault="00641C0B" w:rsidP="00641C0B">
            <w:pPr>
              <w:spacing w:line="220" w:lineRule="exact"/>
              <w:ind w:left="180" w:hangingChars="100" w:hanging="180"/>
              <w:rPr>
                <w:rFonts w:ascii="ＭＳ 明朝" w:hAnsi="ＭＳ 明朝"/>
                <w:sz w:val="18"/>
                <w:szCs w:val="18"/>
              </w:rPr>
            </w:pPr>
          </w:p>
          <w:p w14:paraId="3A130735" w14:textId="5DF2A43D"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 xml:space="preserve">イ　</w:t>
            </w:r>
            <w:r w:rsidR="00641C0B" w:rsidRPr="001A71A3">
              <w:rPr>
                <w:rFonts w:ascii="ＭＳ 明朝" w:hAnsi="ＭＳ 明朝"/>
                <w:sz w:val="18"/>
                <w:szCs w:val="18"/>
              </w:rPr>
              <w:t>H29</w:t>
            </w:r>
            <w:r w:rsidRPr="001A71A3">
              <w:rPr>
                <w:rFonts w:ascii="ＭＳ 明朝" w:hAnsi="ＭＳ 明朝" w:hint="eastAsia"/>
                <w:sz w:val="18"/>
                <w:szCs w:val="18"/>
              </w:rPr>
              <w:t>年度から実施の校内検定や資格制度等の取組みを推進し、表彰を行う。履歴書に記載できる各種検定等の受検を勧め、生徒の長所を伸ばす取組みを推進する。</w:t>
            </w:r>
          </w:p>
          <w:p w14:paraId="07085FFD" w14:textId="77777777"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ウ　高校生活になじめない新入生対策等を中心として保健室等での相談活動を充実させるなど、居場所づくりを推進する。また中高連携の取組みを推進し、新入生の登校率を向上させる。</w:t>
            </w:r>
          </w:p>
          <w:p w14:paraId="67571751" w14:textId="77777777"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エ　生徒の健康維持の啓発教育を実施するため、保健・食育の指導を行う。</w:t>
            </w:r>
          </w:p>
          <w:p w14:paraId="1326774A" w14:textId="77777777"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オ　教員の生徒との会話力をより高め、生徒が信頼し相談しやすい安心できる学校づくりを推進する。</w:t>
            </w:r>
          </w:p>
          <w:p w14:paraId="2A477595" w14:textId="77777777" w:rsidR="00641C0B" w:rsidRDefault="00641C0B" w:rsidP="00641C0B">
            <w:pPr>
              <w:spacing w:line="220" w:lineRule="exact"/>
              <w:ind w:left="180" w:hangingChars="100" w:hanging="180"/>
              <w:rPr>
                <w:rFonts w:ascii="ＭＳ 明朝" w:hAnsi="ＭＳ 明朝"/>
                <w:sz w:val="18"/>
                <w:szCs w:val="18"/>
              </w:rPr>
            </w:pPr>
          </w:p>
          <w:p w14:paraId="6C4BC6F9" w14:textId="77777777" w:rsidR="00641C0B" w:rsidRDefault="00641C0B" w:rsidP="00641C0B">
            <w:pPr>
              <w:spacing w:line="220" w:lineRule="exact"/>
              <w:ind w:left="180" w:hangingChars="100" w:hanging="180"/>
              <w:rPr>
                <w:rFonts w:ascii="ＭＳ 明朝" w:hAnsi="ＭＳ 明朝"/>
                <w:sz w:val="18"/>
                <w:szCs w:val="18"/>
              </w:rPr>
            </w:pPr>
          </w:p>
          <w:p w14:paraId="24B50544" w14:textId="77777777" w:rsidR="00641C0B" w:rsidRDefault="00641C0B" w:rsidP="00641C0B">
            <w:pPr>
              <w:spacing w:line="220" w:lineRule="exact"/>
              <w:ind w:left="180" w:hangingChars="100" w:hanging="180"/>
              <w:rPr>
                <w:rFonts w:ascii="ＭＳ 明朝" w:hAnsi="ＭＳ 明朝"/>
                <w:sz w:val="18"/>
                <w:szCs w:val="18"/>
              </w:rPr>
            </w:pPr>
          </w:p>
          <w:p w14:paraId="0F0D9DD6" w14:textId="77777777" w:rsidR="00641C0B" w:rsidRDefault="00641C0B" w:rsidP="00641C0B">
            <w:pPr>
              <w:spacing w:line="220" w:lineRule="exact"/>
              <w:ind w:left="180" w:hangingChars="100" w:hanging="180"/>
              <w:rPr>
                <w:rFonts w:ascii="ＭＳ 明朝" w:hAnsi="ＭＳ 明朝"/>
                <w:sz w:val="18"/>
                <w:szCs w:val="18"/>
              </w:rPr>
            </w:pPr>
          </w:p>
          <w:p w14:paraId="45BB04D6" w14:textId="4F97D685"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w:t>
            </w:r>
            <w:r w:rsidR="00641C0B" w:rsidRPr="001A71A3">
              <w:rPr>
                <w:rFonts w:ascii="ＭＳ 明朝" w:hAnsi="ＭＳ 明朝" w:hint="eastAsia"/>
                <w:sz w:val="18"/>
                <w:szCs w:val="18"/>
              </w:rPr>
              <w:t>２</w:t>
            </w:r>
            <w:r w:rsidRPr="001A71A3">
              <w:rPr>
                <w:rFonts w:ascii="ＭＳ 明朝" w:hAnsi="ＭＳ 明朝" w:hint="eastAsia"/>
                <w:sz w:val="18"/>
                <w:szCs w:val="18"/>
              </w:rPr>
              <w:t>)</w:t>
            </w:r>
          </w:p>
          <w:p w14:paraId="32B54D00" w14:textId="41B377A3"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ア　「生命を守る」防災・安全</w:t>
            </w:r>
            <w:r w:rsidR="00641C0B" w:rsidRPr="001A71A3">
              <w:rPr>
                <w:rFonts w:ascii="ＭＳ 明朝" w:hAnsi="ＭＳ 明朝"/>
                <w:sz w:val="18"/>
                <w:szCs w:val="18"/>
              </w:rPr>
              <w:t>HR</w:t>
            </w:r>
            <w:r w:rsidRPr="001A71A3">
              <w:rPr>
                <w:rFonts w:ascii="ＭＳ 明朝" w:hAnsi="ＭＳ 明朝" w:hint="eastAsia"/>
                <w:sz w:val="18"/>
                <w:szCs w:val="18"/>
              </w:rPr>
              <w:t>の実施。</w:t>
            </w:r>
          </w:p>
          <w:p w14:paraId="7057C8DF" w14:textId="77777777"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イ　教員と行政が連携し</w:t>
            </w:r>
            <w:r w:rsidR="00D923A1">
              <w:rPr>
                <w:rFonts w:ascii="ＭＳ 明朝" w:hAnsi="ＭＳ 明朝" w:hint="eastAsia"/>
                <w:sz w:val="18"/>
                <w:szCs w:val="18"/>
              </w:rPr>
              <w:t>校内の</w:t>
            </w:r>
            <w:r w:rsidRPr="001A71A3">
              <w:rPr>
                <w:rFonts w:ascii="ＭＳ 明朝" w:hAnsi="ＭＳ 明朝" w:hint="eastAsia"/>
                <w:sz w:val="18"/>
                <w:szCs w:val="18"/>
              </w:rPr>
              <w:t>安全対策と</w:t>
            </w:r>
            <w:r w:rsidR="00D923A1">
              <w:rPr>
                <w:rFonts w:ascii="ＭＳ 明朝" w:hAnsi="ＭＳ 明朝" w:hint="eastAsia"/>
                <w:sz w:val="18"/>
                <w:szCs w:val="18"/>
              </w:rPr>
              <w:t>生徒への</w:t>
            </w:r>
            <w:r w:rsidRPr="001A71A3">
              <w:rPr>
                <w:rFonts w:ascii="ＭＳ 明朝" w:hAnsi="ＭＳ 明朝" w:hint="eastAsia"/>
                <w:sz w:val="18"/>
                <w:szCs w:val="18"/>
              </w:rPr>
              <w:t>指導を行う。</w:t>
            </w:r>
          </w:p>
          <w:p w14:paraId="72C204FA" w14:textId="04DA7F69" w:rsidR="001A71A3" w:rsidRPr="001A71A3" w:rsidRDefault="001A71A3" w:rsidP="00641C0B">
            <w:pPr>
              <w:spacing w:line="220" w:lineRule="exact"/>
              <w:ind w:left="180" w:hangingChars="100" w:hanging="180"/>
              <w:rPr>
                <w:rFonts w:ascii="ＭＳ 明朝" w:hAnsi="ＭＳ 明朝"/>
                <w:sz w:val="18"/>
                <w:szCs w:val="18"/>
              </w:rPr>
            </w:pPr>
            <w:r w:rsidRPr="001A71A3">
              <w:rPr>
                <w:rFonts w:ascii="ＭＳ 明朝" w:hAnsi="ＭＳ 明朝" w:hint="eastAsia"/>
                <w:sz w:val="18"/>
                <w:szCs w:val="18"/>
              </w:rPr>
              <w:t>ウ　本校の定時制教育について、</w:t>
            </w:r>
            <w:r w:rsidR="00641C0B" w:rsidRPr="001A71A3">
              <w:rPr>
                <w:rFonts w:ascii="ＭＳ 明朝" w:hAnsi="ＭＳ 明朝"/>
                <w:sz w:val="18"/>
                <w:szCs w:val="18"/>
              </w:rPr>
              <w:t>HP</w:t>
            </w:r>
            <w:r w:rsidRPr="001A71A3">
              <w:rPr>
                <w:rFonts w:ascii="ＭＳ 明朝" w:hAnsi="ＭＳ 明朝" w:hint="eastAsia"/>
                <w:sz w:val="18"/>
                <w:szCs w:val="18"/>
              </w:rPr>
              <w:t>や広報紙等を活用し情報発信を推進する。</w:t>
            </w:r>
          </w:p>
        </w:tc>
        <w:tc>
          <w:tcPr>
            <w:tcW w:w="3862" w:type="dxa"/>
            <w:tcBorders>
              <w:right w:val="dashed" w:sz="4" w:space="0" w:color="auto"/>
            </w:tcBorders>
            <w:tcMar>
              <w:top w:w="85" w:type="dxa"/>
              <w:left w:w="85" w:type="dxa"/>
              <w:bottom w:w="85" w:type="dxa"/>
              <w:right w:w="85" w:type="dxa"/>
            </w:tcMar>
          </w:tcPr>
          <w:p w14:paraId="1845CF4D" w14:textId="25CB09C8" w:rsidR="001A71A3" w:rsidRPr="00347E93" w:rsidRDefault="001A71A3" w:rsidP="00641C0B">
            <w:pPr>
              <w:spacing w:line="220" w:lineRule="exact"/>
              <w:rPr>
                <w:rFonts w:ascii="ＭＳ 明朝" w:hAnsi="ＭＳ 明朝"/>
                <w:sz w:val="18"/>
                <w:szCs w:val="18"/>
              </w:rPr>
            </w:pPr>
            <w:r w:rsidRPr="00347E93">
              <w:rPr>
                <w:rFonts w:ascii="ＭＳ 明朝" w:hAnsi="ＭＳ 明朝" w:hint="eastAsia"/>
                <w:sz w:val="18"/>
                <w:szCs w:val="18"/>
              </w:rPr>
              <w:t>(</w:t>
            </w:r>
            <w:r w:rsidR="00641C0B" w:rsidRPr="00347E93">
              <w:rPr>
                <w:rFonts w:ascii="ＭＳ 明朝" w:hAnsi="ＭＳ 明朝" w:hint="eastAsia"/>
                <w:sz w:val="18"/>
                <w:szCs w:val="18"/>
              </w:rPr>
              <w:t>１</w:t>
            </w:r>
            <w:r w:rsidRPr="00347E93">
              <w:rPr>
                <w:rFonts w:ascii="ＭＳ 明朝" w:hAnsi="ＭＳ 明朝" w:hint="eastAsia"/>
                <w:sz w:val="18"/>
                <w:szCs w:val="18"/>
              </w:rPr>
              <w:t>)</w:t>
            </w:r>
          </w:p>
          <w:p w14:paraId="492E86C7" w14:textId="6EF15A52" w:rsidR="001A71A3" w:rsidRPr="00347E93" w:rsidRDefault="001A71A3" w:rsidP="00641C0B">
            <w:pPr>
              <w:spacing w:line="220" w:lineRule="exact"/>
              <w:ind w:left="180" w:hangingChars="100" w:hanging="180"/>
              <w:rPr>
                <w:rFonts w:ascii="ＭＳ 明朝" w:hAnsi="ＭＳ 明朝"/>
                <w:sz w:val="18"/>
                <w:szCs w:val="18"/>
              </w:rPr>
            </w:pPr>
            <w:r w:rsidRPr="00347E93">
              <w:rPr>
                <w:rFonts w:ascii="ＭＳ 明朝" w:hAnsi="ＭＳ 明朝" w:hint="eastAsia"/>
                <w:sz w:val="18"/>
                <w:szCs w:val="18"/>
              </w:rPr>
              <w:t>ア　学力診断テストと結果分析会議を全年次で実施〔</w:t>
            </w:r>
            <w:r w:rsidR="00641C0B" w:rsidRPr="00347E93">
              <w:rPr>
                <w:rFonts w:ascii="ＭＳ 明朝" w:hAnsi="ＭＳ 明朝" w:hint="eastAsia"/>
                <w:sz w:val="18"/>
                <w:szCs w:val="18"/>
              </w:rPr>
              <w:t>１</w:t>
            </w:r>
            <w:r w:rsidR="000623F1" w:rsidRPr="00347E93">
              <w:rPr>
                <w:rFonts w:ascii="ＭＳ 明朝" w:hAnsi="ＭＳ 明朝" w:hint="eastAsia"/>
                <w:sz w:val="18"/>
                <w:szCs w:val="18"/>
              </w:rPr>
              <w:t>回</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懇談会を年</w:t>
            </w:r>
            <w:r w:rsidR="00641C0B" w:rsidRPr="00347E93">
              <w:rPr>
                <w:rFonts w:ascii="ＭＳ 明朝" w:hAnsi="ＭＳ 明朝" w:hint="eastAsia"/>
                <w:sz w:val="18"/>
                <w:szCs w:val="18"/>
              </w:rPr>
              <w:t>３</w:t>
            </w:r>
            <w:r w:rsidRPr="00347E93">
              <w:rPr>
                <w:rFonts w:ascii="ＭＳ 明朝" w:hAnsi="ＭＳ 明朝" w:hint="eastAsia"/>
                <w:sz w:val="18"/>
                <w:szCs w:val="18"/>
              </w:rPr>
              <w:t>回計画的に実施〔</w:t>
            </w:r>
            <w:r w:rsidR="00641C0B" w:rsidRPr="00347E93">
              <w:rPr>
                <w:rFonts w:ascii="ＭＳ 明朝" w:hAnsi="ＭＳ 明朝" w:hint="eastAsia"/>
                <w:sz w:val="18"/>
                <w:szCs w:val="18"/>
              </w:rPr>
              <w:t>４</w:t>
            </w:r>
            <w:r w:rsidR="005C1DDD" w:rsidRPr="00347E93">
              <w:rPr>
                <w:rFonts w:ascii="ＭＳ 明朝" w:hAnsi="ＭＳ 明朝" w:hint="eastAsia"/>
                <w:sz w:val="18"/>
                <w:szCs w:val="18"/>
              </w:rPr>
              <w:t xml:space="preserve">回〕 </w:t>
            </w:r>
            <w:r w:rsidRPr="00347E93">
              <w:rPr>
                <w:rFonts w:ascii="ＭＳ 明朝" w:hAnsi="ＭＳ 明朝" w:hint="eastAsia"/>
                <w:sz w:val="18"/>
                <w:szCs w:val="18"/>
              </w:rPr>
              <w:t>前後期</w:t>
            </w:r>
            <w:r w:rsidR="00641C0B" w:rsidRPr="00347E93">
              <w:rPr>
                <w:rFonts w:ascii="ＭＳ 明朝" w:hAnsi="ＭＳ 明朝" w:hint="eastAsia"/>
                <w:sz w:val="18"/>
                <w:szCs w:val="18"/>
              </w:rPr>
              <w:t>２</w:t>
            </w:r>
            <w:r w:rsidRPr="00347E93">
              <w:rPr>
                <w:rFonts w:ascii="ＭＳ 明朝" w:hAnsi="ＭＳ 明朝" w:hint="eastAsia"/>
                <w:sz w:val="18"/>
                <w:szCs w:val="18"/>
              </w:rPr>
              <w:t>回以上の生徒支援委員会の実施〔各</w:t>
            </w:r>
            <w:r w:rsidR="00641C0B" w:rsidRPr="00347E93">
              <w:rPr>
                <w:rFonts w:ascii="ＭＳ 明朝" w:hAnsi="ＭＳ 明朝" w:hint="eastAsia"/>
                <w:sz w:val="18"/>
                <w:szCs w:val="18"/>
              </w:rPr>
              <w:t>８</w:t>
            </w:r>
            <w:r w:rsidR="005C1DDD" w:rsidRPr="00347E93">
              <w:rPr>
                <w:rFonts w:ascii="ＭＳ 明朝" w:hAnsi="ＭＳ 明朝" w:hint="eastAsia"/>
                <w:sz w:val="18"/>
                <w:szCs w:val="18"/>
              </w:rPr>
              <w:t>回〕</w:t>
            </w:r>
          </w:p>
          <w:p w14:paraId="18F556EA" w14:textId="5BAED592" w:rsidR="001A71A3" w:rsidRPr="00347E93" w:rsidRDefault="001A71A3" w:rsidP="00641C0B">
            <w:pPr>
              <w:spacing w:line="220" w:lineRule="exact"/>
              <w:ind w:leftChars="100" w:left="210"/>
              <w:rPr>
                <w:rFonts w:ascii="ＭＳ 明朝" w:hAnsi="ＭＳ 明朝"/>
                <w:sz w:val="18"/>
                <w:szCs w:val="18"/>
              </w:rPr>
            </w:pPr>
            <w:r w:rsidRPr="00347E93">
              <w:rPr>
                <w:rFonts w:ascii="ＭＳ 明朝" w:hAnsi="ＭＳ 明朝" w:hint="eastAsia"/>
                <w:sz w:val="18"/>
                <w:szCs w:val="18"/>
              </w:rPr>
              <w:t>教職員の肯定率</w:t>
            </w:r>
            <w:r w:rsidR="00641C0B" w:rsidRPr="00347E93">
              <w:rPr>
                <w:rFonts w:ascii="ＭＳ 明朝" w:hAnsi="ＭＳ 明朝"/>
                <w:sz w:val="18"/>
                <w:szCs w:val="18"/>
              </w:rPr>
              <w:t>80</w:t>
            </w:r>
            <w:r w:rsidRPr="00347E93">
              <w:rPr>
                <w:rFonts w:ascii="ＭＳ 明朝" w:hAnsi="ＭＳ 明朝" w:hint="eastAsia"/>
                <w:sz w:val="18"/>
                <w:szCs w:val="18"/>
              </w:rPr>
              <w:t>％以上維持〔</w:t>
            </w:r>
            <w:r w:rsidR="00641C0B" w:rsidRPr="00347E93">
              <w:rPr>
                <w:rFonts w:ascii="ＭＳ 明朝" w:hAnsi="ＭＳ 明朝"/>
                <w:sz w:val="18"/>
                <w:szCs w:val="18"/>
              </w:rPr>
              <w:t>88</w:t>
            </w:r>
            <w:r w:rsidRPr="00347E93">
              <w:rPr>
                <w:rFonts w:ascii="ＭＳ 明朝" w:hAnsi="ＭＳ 明朝" w:hint="eastAsia"/>
                <w:sz w:val="18"/>
                <w:szCs w:val="18"/>
              </w:rPr>
              <w:t>%〕。</w:t>
            </w:r>
          </w:p>
          <w:p w14:paraId="17140196" w14:textId="0005A77F" w:rsidR="001A71A3" w:rsidRPr="00347E93" w:rsidRDefault="001A71A3" w:rsidP="00641C0B">
            <w:pPr>
              <w:spacing w:line="220" w:lineRule="exact"/>
              <w:ind w:left="180" w:hangingChars="100" w:hanging="180"/>
              <w:rPr>
                <w:rFonts w:ascii="ＭＳ 明朝" w:hAnsi="ＭＳ 明朝"/>
                <w:sz w:val="18"/>
                <w:szCs w:val="18"/>
              </w:rPr>
            </w:pPr>
            <w:r w:rsidRPr="00347E93">
              <w:rPr>
                <w:rFonts w:ascii="ＭＳ 明朝" w:hAnsi="ＭＳ 明朝" w:hint="eastAsia"/>
                <w:sz w:val="18"/>
                <w:szCs w:val="18"/>
              </w:rPr>
              <w:t>イ　検定等の取組み数</w:t>
            </w:r>
            <w:r w:rsidR="00641C0B" w:rsidRPr="00347E93">
              <w:rPr>
                <w:rFonts w:ascii="ＭＳ 明朝" w:hAnsi="ＭＳ 明朝" w:hint="eastAsia"/>
                <w:sz w:val="18"/>
                <w:szCs w:val="18"/>
              </w:rPr>
              <w:t>２</w:t>
            </w:r>
            <w:r w:rsidRPr="00347E93">
              <w:rPr>
                <w:rFonts w:ascii="ＭＳ 明朝" w:hAnsi="ＭＳ 明朝" w:hint="eastAsia"/>
                <w:sz w:val="18"/>
                <w:szCs w:val="18"/>
              </w:rPr>
              <w:t>件以上を維持〔</w:t>
            </w:r>
            <w:r w:rsidR="00641C0B" w:rsidRPr="00347E93">
              <w:rPr>
                <w:rFonts w:ascii="ＭＳ 明朝" w:hAnsi="ＭＳ 明朝" w:hint="eastAsia"/>
                <w:sz w:val="18"/>
                <w:szCs w:val="18"/>
              </w:rPr>
              <w:t>２</w:t>
            </w:r>
            <w:r w:rsidRPr="00347E93">
              <w:rPr>
                <w:rFonts w:ascii="ＭＳ 明朝" w:hAnsi="ＭＳ 明朝" w:hint="eastAsia"/>
                <w:sz w:val="18"/>
                <w:szCs w:val="18"/>
              </w:rPr>
              <w:t>件〕</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成城漢字検定(校内検定)の実施</w:t>
            </w:r>
            <w:r w:rsidR="00641C0B" w:rsidRPr="00347E93">
              <w:rPr>
                <w:rFonts w:ascii="ＭＳ 明朝" w:hAnsi="ＭＳ 明朝" w:hint="eastAsia"/>
                <w:sz w:val="18"/>
                <w:szCs w:val="18"/>
              </w:rPr>
              <w:t>２</w:t>
            </w:r>
            <w:r w:rsidRPr="00347E93">
              <w:rPr>
                <w:rFonts w:ascii="ＭＳ 明朝" w:hAnsi="ＭＳ 明朝" w:hint="eastAsia"/>
                <w:sz w:val="18"/>
                <w:szCs w:val="18"/>
              </w:rPr>
              <w:t>回と受験率</w:t>
            </w:r>
            <w:r w:rsidR="00641C0B" w:rsidRPr="00347E93">
              <w:rPr>
                <w:rFonts w:ascii="ＭＳ 明朝" w:hAnsi="ＭＳ 明朝"/>
                <w:sz w:val="18"/>
                <w:szCs w:val="18"/>
              </w:rPr>
              <w:t>70</w:t>
            </w:r>
            <w:r w:rsidRPr="00347E93">
              <w:rPr>
                <w:rFonts w:ascii="ＭＳ 明朝" w:hAnsi="ＭＳ 明朝" w:hint="eastAsia"/>
                <w:sz w:val="18"/>
                <w:szCs w:val="18"/>
              </w:rPr>
              <w:t>%</w:t>
            </w:r>
            <w:r w:rsidR="000623F1" w:rsidRPr="00347E93">
              <w:rPr>
                <w:rFonts w:ascii="ＭＳ 明朝" w:hAnsi="ＭＳ 明朝" w:hint="eastAsia"/>
                <w:sz w:val="18"/>
                <w:szCs w:val="18"/>
              </w:rPr>
              <w:t>以上をめざす</w:t>
            </w:r>
            <w:r w:rsidRPr="00347E93">
              <w:rPr>
                <w:rFonts w:ascii="ＭＳ 明朝" w:hAnsi="ＭＳ 明朝" w:hint="eastAsia"/>
                <w:sz w:val="18"/>
                <w:szCs w:val="18"/>
              </w:rPr>
              <w:t>〔</w:t>
            </w:r>
            <w:r w:rsidR="00641C0B" w:rsidRPr="00347E93">
              <w:rPr>
                <w:rFonts w:ascii="ＭＳ 明朝" w:hAnsi="ＭＳ 明朝" w:hint="eastAsia"/>
                <w:sz w:val="18"/>
                <w:szCs w:val="18"/>
              </w:rPr>
              <w:t>２</w:t>
            </w:r>
            <w:r w:rsidRPr="00347E93">
              <w:rPr>
                <w:rFonts w:ascii="ＭＳ 明朝" w:hAnsi="ＭＳ 明朝" w:hint="eastAsia"/>
                <w:sz w:val="18"/>
                <w:szCs w:val="18"/>
              </w:rPr>
              <w:t>回、</w:t>
            </w:r>
            <w:r w:rsidR="00641C0B" w:rsidRPr="00347E93">
              <w:rPr>
                <w:rFonts w:ascii="ＭＳ 明朝" w:hAnsi="ＭＳ 明朝"/>
                <w:sz w:val="18"/>
                <w:szCs w:val="18"/>
              </w:rPr>
              <w:t>70</w:t>
            </w:r>
            <w:r w:rsidRPr="00347E93">
              <w:rPr>
                <w:rFonts w:ascii="ＭＳ 明朝" w:hAnsi="ＭＳ 明朝" w:hint="eastAsia"/>
                <w:sz w:val="18"/>
                <w:szCs w:val="18"/>
              </w:rPr>
              <w:t>%</w:t>
            </w:r>
            <w:r w:rsidRPr="00347E93">
              <w:rPr>
                <w:rFonts w:ascii="ＭＳ 明朝" w:hAnsi="ＭＳ 明朝"/>
                <w:sz w:val="18"/>
                <w:szCs w:val="18"/>
              </w:rPr>
              <w:t>〕</w:t>
            </w:r>
          </w:p>
          <w:p w14:paraId="758DA245" w14:textId="5B0F2F9D" w:rsidR="005C1DDD" w:rsidRPr="00347E93" w:rsidRDefault="001A71A3" w:rsidP="00641C0B">
            <w:pPr>
              <w:spacing w:line="220" w:lineRule="exact"/>
              <w:ind w:left="180" w:hangingChars="100" w:hanging="180"/>
              <w:rPr>
                <w:rFonts w:ascii="ＭＳ 明朝" w:hAnsi="ＭＳ 明朝"/>
                <w:sz w:val="18"/>
                <w:szCs w:val="18"/>
              </w:rPr>
            </w:pPr>
            <w:r w:rsidRPr="00347E93">
              <w:rPr>
                <w:rFonts w:ascii="ＭＳ 明朝" w:hAnsi="ＭＳ 明朝" w:hint="eastAsia"/>
                <w:sz w:val="18"/>
                <w:szCs w:val="18"/>
              </w:rPr>
              <w:t>ウ　教育相談の生徒肯定率</w:t>
            </w:r>
            <w:r w:rsidR="00641C0B" w:rsidRPr="00347E93">
              <w:rPr>
                <w:rFonts w:ascii="ＭＳ 明朝" w:hAnsi="ＭＳ 明朝"/>
                <w:sz w:val="18"/>
                <w:szCs w:val="18"/>
              </w:rPr>
              <w:t>90</w:t>
            </w:r>
            <w:r w:rsidRPr="00347E93">
              <w:rPr>
                <w:rFonts w:ascii="ＭＳ 明朝" w:hAnsi="ＭＳ 明朝" w:hint="eastAsia"/>
                <w:sz w:val="18"/>
                <w:szCs w:val="18"/>
              </w:rPr>
              <w:t>％の維持〔</w:t>
            </w:r>
            <w:r w:rsidR="00641C0B" w:rsidRPr="00347E93">
              <w:rPr>
                <w:rFonts w:ascii="ＭＳ 明朝" w:hAnsi="ＭＳ 明朝"/>
                <w:sz w:val="18"/>
                <w:szCs w:val="18"/>
              </w:rPr>
              <w:t>90.0</w:t>
            </w:r>
            <w:r w:rsidRPr="00347E93">
              <w:rPr>
                <w:rFonts w:ascii="ＭＳ 明朝" w:hAnsi="ＭＳ 明朝" w:hint="eastAsia"/>
                <w:sz w:val="18"/>
                <w:szCs w:val="18"/>
              </w:rPr>
              <w:t>%</w:t>
            </w:r>
            <w:r w:rsidRPr="00347E93">
              <w:rPr>
                <w:rFonts w:ascii="ＭＳ 明朝" w:hAnsi="ＭＳ 明朝"/>
                <w:sz w:val="18"/>
                <w:szCs w:val="18"/>
              </w:rPr>
              <w:t>〕</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入学生登校率</w:t>
            </w:r>
            <w:r w:rsidR="00641C0B" w:rsidRPr="00347E93">
              <w:rPr>
                <w:rFonts w:ascii="ＭＳ 明朝" w:hAnsi="ＭＳ 明朝"/>
                <w:sz w:val="18"/>
                <w:szCs w:val="18"/>
              </w:rPr>
              <w:t>90</w:t>
            </w:r>
            <w:r w:rsidRPr="00347E93">
              <w:rPr>
                <w:rFonts w:ascii="ＭＳ 明朝" w:hAnsi="ＭＳ 明朝" w:hint="eastAsia"/>
                <w:sz w:val="18"/>
                <w:szCs w:val="18"/>
              </w:rPr>
              <w:t>%をめざす〔</w:t>
            </w:r>
            <w:r w:rsidR="00641C0B" w:rsidRPr="00347E93">
              <w:rPr>
                <w:rFonts w:ascii="ＭＳ 明朝" w:hAnsi="ＭＳ 明朝"/>
                <w:sz w:val="18"/>
                <w:szCs w:val="18"/>
              </w:rPr>
              <w:t>86</w:t>
            </w:r>
            <w:r w:rsidRPr="00347E93">
              <w:rPr>
                <w:rFonts w:ascii="ＭＳ 明朝" w:hAnsi="ＭＳ 明朝" w:hint="eastAsia"/>
                <w:sz w:val="18"/>
                <w:szCs w:val="18"/>
              </w:rPr>
              <w:t>%〕</w:t>
            </w:r>
            <w:r w:rsidR="005C1DDD" w:rsidRPr="00347E93">
              <w:rPr>
                <w:rFonts w:ascii="ＭＳ 明朝" w:hAnsi="ＭＳ 明朝" w:hint="eastAsia"/>
                <w:sz w:val="18"/>
                <w:szCs w:val="18"/>
              </w:rPr>
              <w:t xml:space="preserve"> </w:t>
            </w:r>
            <w:r w:rsidR="007C4A94" w:rsidRPr="00347E93">
              <w:rPr>
                <w:rFonts w:ascii="ＭＳ 明朝" w:hAnsi="ＭＳ 明朝" w:hint="eastAsia"/>
                <w:sz w:val="18"/>
                <w:szCs w:val="18"/>
              </w:rPr>
              <w:t>本校独自の保健室サポーターの活用と大学生ボランティアの活用〔</w:t>
            </w:r>
            <w:r w:rsidR="00641C0B" w:rsidRPr="00347E93">
              <w:rPr>
                <w:rFonts w:ascii="ＭＳ 明朝" w:hAnsi="ＭＳ 明朝" w:hint="eastAsia"/>
                <w:sz w:val="18"/>
                <w:szCs w:val="18"/>
              </w:rPr>
              <w:t>２</w:t>
            </w:r>
            <w:r w:rsidR="007C4A94" w:rsidRPr="00347E93">
              <w:rPr>
                <w:rFonts w:ascii="ＭＳ 明朝" w:hAnsi="ＭＳ 明朝" w:hint="eastAsia"/>
                <w:sz w:val="18"/>
                <w:szCs w:val="18"/>
              </w:rPr>
              <w:t>大学</w:t>
            </w:r>
            <w:r w:rsidR="00641C0B" w:rsidRPr="00347E93">
              <w:rPr>
                <w:rFonts w:ascii="ＭＳ 明朝" w:hAnsi="ＭＳ 明朝" w:hint="eastAsia"/>
                <w:sz w:val="18"/>
                <w:szCs w:val="18"/>
              </w:rPr>
              <w:t>５</w:t>
            </w:r>
            <w:r w:rsidR="007C4A94" w:rsidRPr="00347E93">
              <w:rPr>
                <w:rFonts w:ascii="ＭＳ 明朝" w:hAnsi="ＭＳ 明朝" w:hint="eastAsia"/>
                <w:sz w:val="18"/>
                <w:szCs w:val="18"/>
              </w:rPr>
              <w:t>名〕</w:t>
            </w:r>
          </w:p>
          <w:p w14:paraId="5597158B" w14:textId="58EB6958" w:rsidR="005C1DDD" w:rsidRPr="00347E93" w:rsidRDefault="001A71A3" w:rsidP="00641C0B">
            <w:pPr>
              <w:spacing w:line="220" w:lineRule="exact"/>
              <w:ind w:leftChars="100" w:left="210"/>
              <w:rPr>
                <w:rFonts w:ascii="ＭＳ 明朝" w:hAnsi="ＭＳ 明朝"/>
                <w:sz w:val="18"/>
                <w:szCs w:val="18"/>
              </w:rPr>
            </w:pPr>
            <w:r w:rsidRPr="00347E93">
              <w:rPr>
                <w:rFonts w:ascii="ＭＳ 明朝" w:hAnsi="ＭＳ 明朝" w:hint="eastAsia"/>
                <w:sz w:val="18"/>
                <w:szCs w:val="18"/>
              </w:rPr>
              <w:t>部活動入部率</w:t>
            </w:r>
            <w:r w:rsidR="00641C0B" w:rsidRPr="00347E93">
              <w:rPr>
                <w:rFonts w:ascii="ＭＳ 明朝" w:hAnsi="ＭＳ 明朝"/>
                <w:sz w:val="18"/>
                <w:szCs w:val="18"/>
              </w:rPr>
              <w:t>60</w:t>
            </w:r>
            <w:r w:rsidRPr="00347E93">
              <w:rPr>
                <w:rFonts w:ascii="ＭＳ 明朝" w:hAnsi="ＭＳ 明朝" w:hint="eastAsia"/>
                <w:sz w:val="18"/>
                <w:szCs w:val="18"/>
              </w:rPr>
              <w:t>%以上〔</w:t>
            </w:r>
            <w:r w:rsidR="00641C0B" w:rsidRPr="00347E93">
              <w:rPr>
                <w:rFonts w:ascii="ＭＳ 明朝" w:hAnsi="ＭＳ 明朝"/>
                <w:sz w:val="18"/>
                <w:szCs w:val="18"/>
              </w:rPr>
              <w:t>59</w:t>
            </w:r>
            <w:r w:rsidR="000623F1" w:rsidRPr="00347E93">
              <w:rPr>
                <w:rFonts w:ascii="ＭＳ 明朝" w:hAnsi="ＭＳ 明朝" w:hint="eastAsia"/>
                <w:sz w:val="18"/>
                <w:szCs w:val="18"/>
              </w:rPr>
              <w:t>％</w:t>
            </w:r>
            <w:r w:rsidR="005C1DDD" w:rsidRPr="00347E93">
              <w:rPr>
                <w:rFonts w:ascii="ＭＳ 明朝" w:hAnsi="ＭＳ 明朝" w:hint="eastAsia"/>
                <w:sz w:val="18"/>
                <w:szCs w:val="18"/>
              </w:rPr>
              <w:t>〕</w:t>
            </w:r>
          </w:p>
          <w:p w14:paraId="202265AA" w14:textId="3BF2D6E4" w:rsidR="001A71A3" w:rsidRPr="00347E93" w:rsidRDefault="001A71A3" w:rsidP="00641C0B">
            <w:pPr>
              <w:spacing w:line="220" w:lineRule="exact"/>
              <w:ind w:leftChars="100" w:left="210"/>
              <w:rPr>
                <w:rFonts w:ascii="ＭＳ 明朝" w:hAnsi="ＭＳ 明朝"/>
                <w:sz w:val="18"/>
                <w:szCs w:val="18"/>
              </w:rPr>
            </w:pPr>
            <w:r w:rsidRPr="00347E93">
              <w:rPr>
                <w:rFonts w:ascii="ＭＳ 明朝" w:hAnsi="ＭＳ 明朝" w:hint="eastAsia"/>
                <w:sz w:val="18"/>
                <w:szCs w:val="18"/>
              </w:rPr>
              <w:t>生徒登校率</w:t>
            </w:r>
            <w:r w:rsidR="00641C0B" w:rsidRPr="00347E93">
              <w:rPr>
                <w:rFonts w:ascii="ＭＳ 明朝" w:hAnsi="ＭＳ 明朝"/>
                <w:sz w:val="18"/>
                <w:szCs w:val="18"/>
              </w:rPr>
              <w:t>75</w:t>
            </w:r>
            <w:r w:rsidRPr="00347E93">
              <w:rPr>
                <w:rFonts w:ascii="ＭＳ 明朝" w:hAnsi="ＭＳ 明朝" w:hint="eastAsia"/>
                <w:sz w:val="18"/>
                <w:szCs w:val="18"/>
              </w:rPr>
              <w:t>%以上を維持〔</w:t>
            </w:r>
            <w:r w:rsidR="00641C0B" w:rsidRPr="00347E93">
              <w:rPr>
                <w:rFonts w:ascii="ＭＳ 明朝" w:hAnsi="ＭＳ 明朝"/>
                <w:sz w:val="18"/>
                <w:szCs w:val="18"/>
              </w:rPr>
              <w:t>83</w:t>
            </w:r>
            <w:r w:rsidRPr="00347E93">
              <w:rPr>
                <w:rFonts w:ascii="ＭＳ 明朝" w:hAnsi="ＭＳ 明朝" w:hint="eastAsia"/>
                <w:sz w:val="18"/>
                <w:szCs w:val="18"/>
              </w:rPr>
              <w:t>%〕。</w:t>
            </w:r>
          </w:p>
          <w:p w14:paraId="62A30160" w14:textId="62BDD808" w:rsidR="001A71A3" w:rsidRPr="00347E93" w:rsidRDefault="001A71A3" w:rsidP="00641C0B">
            <w:pPr>
              <w:spacing w:line="220" w:lineRule="exact"/>
              <w:ind w:left="180" w:hangingChars="100" w:hanging="180"/>
              <w:rPr>
                <w:rFonts w:ascii="ＭＳ 明朝" w:hAnsi="ＭＳ 明朝"/>
                <w:sz w:val="18"/>
                <w:szCs w:val="18"/>
              </w:rPr>
            </w:pPr>
            <w:r w:rsidRPr="00347E93">
              <w:rPr>
                <w:rFonts w:ascii="ＭＳ 明朝" w:hAnsi="ＭＳ 明朝" w:hint="eastAsia"/>
                <w:sz w:val="18"/>
                <w:szCs w:val="18"/>
              </w:rPr>
              <w:t xml:space="preserve">エ　</w:t>
            </w:r>
            <w:r w:rsidR="00C54561" w:rsidRPr="00347E93">
              <w:rPr>
                <w:rFonts w:ascii="ＭＳ 明朝" w:hAnsi="ＭＳ 明朝" w:hint="eastAsia"/>
                <w:sz w:val="18"/>
                <w:szCs w:val="18"/>
              </w:rPr>
              <w:t>感染症予防を含む</w:t>
            </w:r>
            <w:r w:rsidRPr="00347E93">
              <w:rPr>
                <w:rFonts w:ascii="ＭＳ 明朝" w:hAnsi="ＭＳ 明朝" w:hint="eastAsia"/>
                <w:sz w:val="18"/>
                <w:szCs w:val="18"/>
              </w:rPr>
              <w:t>保健・食育指導の啓発活動を</w:t>
            </w:r>
            <w:r w:rsidR="00641C0B" w:rsidRPr="00347E93">
              <w:rPr>
                <w:rFonts w:ascii="ＭＳ 明朝" w:hAnsi="ＭＳ 明朝" w:hint="eastAsia"/>
                <w:sz w:val="18"/>
                <w:szCs w:val="18"/>
              </w:rPr>
              <w:t>４</w:t>
            </w:r>
            <w:r w:rsidRPr="00347E93">
              <w:rPr>
                <w:rFonts w:ascii="ＭＳ 明朝" w:hAnsi="ＭＳ 明朝" w:hint="eastAsia"/>
                <w:sz w:val="18"/>
                <w:szCs w:val="18"/>
              </w:rPr>
              <w:t>回〔</w:t>
            </w:r>
            <w:r w:rsidR="00641C0B" w:rsidRPr="00347E93">
              <w:rPr>
                <w:rFonts w:ascii="ＭＳ 明朝" w:hAnsi="ＭＳ 明朝" w:hint="eastAsia"/>
                <w:sz w:val="18"/>
                <w:szCs w:val="18"/>
              </w:rPr>
              <w:t>５</w:t>
            </w:r>
            <w:r w:rsidRPr="00347E93">
              <w:rPr>
                <w:rFonts w:ascii="ＭＳ 明朝" w:hAnsi="ＭＳ 明朝" w:hint="eastAsia"/>
                <w:sz w:val="18"/>
                <w:szCs w:val="18"/>
              </w:rPr>
              <w:t>回〕、外部講師による指導を</w:t>
            </w:r>
            <w:r w:rsidR="00641C0B" w:rsidRPr="00347E93">
              <w:rPr>
                <w:rFonts w:ascii="ＭＳ 明朝" w:hAnsi="ＭＳ 明朝" w:hint="eastAsia"/>
                <w:sz w:val="18"/>
                <w:szCs w:val="18"/>
              </w:rPr>
              <w:t>１</w:t>
            </w:r>
            <w:r w:rsidRPr="00347E93">
              <w:rPr>
                <w:rFonts w:ascii="ＭＳ 明朝" w:hAnsi="ＭＳ 明朝" w:hint="eastAsia"/>
                <w:sz w:val="18"/>
                <w:szCs w:val="18"/>
              </w:rPr>
              <w:t>回以上実施〔</w:t>
            </w:r>
            <w:r w:rsidR="00641C0B" w:rsidRPr="00347E93">
              <w:rPr>
                <w:rFonts w:ascii="ＭＳ 明朝" w:hAnsi="ＭＳ 明朝" w:hint="eastAsia"/>
                <w:sz w:val="18"/>
                <w:szCs w:val="18"/>
              </w:rPr>
              <w:t>１</w:t>
            </w:r>
            <w:r w:rsidRPr="00347E93">
              <w:rPr>
                <w:rFonts w:ascii="ＭＳ 明朝" w:hAnsi="ＭＳ 明朝" w:hint="eastAsia"/>
                <w:sz w:val="18"/>
                <w:szCs w:val="18"/>
              </w:rPr>
              <w:t>回〕</w:t>
            </w:r>
          </w:p>
          <w:p w14:paraId="227898D1" w14:textId="3BDD0EC6" w:rsidR="001A71A3" w:rsidRPr="00347E93" w:rsidRDefault="001A71A3" w:rsidP="00641C0B">
            <w:pPr>
              <w:spacing w:line="220" w:lineRule="exact"/>
              <w:ind w:left="180" w:hangingChars="100" w:hanging="180"/>
              <w:rPr>
                <w:rFonts w:ascii="ＭＳ 明朝" w:hAnsi="ＭＳ 明朝"/>
                <w:sz w:val="18"/>
                <w:szCs w:val="18"/>
              </w:rPr>
            </w:pPr>
            <w:r w:rsidRPr="00347E93">
              <w:rPr>
                <w:rFonts w:ascii="ＭＳ 明朝" w:hAnsi="ＭＳ 明朝" w:hint="eastAsia"/>
                <w:sz w:val="18"/>
                <w:szCs w:val="18"/>
              </w:rPr>
              <w:t>オ　外部人材等を活用した研修の実施や外部研修への参加回数</w:t>
            </w:r>
            <w:r w:rsidR="00641C0B" w:rsidRPr="00347E93">
              <w:rPr>
                <w:rFonts w:ascii="ＭＳ 明朝" w:hAnsi="ＭＳ 明朝" w:hint="eastAsia"/>
                <w:sz w:val="18"/>
                <w:szCs w:val="18"/>
              </w:rPr>
              <w:t>３</w:t>
            </w:r>
            <w:r w:rsidRPr="00347E93">
              <w:rPr>
                <w:rFonts w:ascii="ＭＳ 明朝" w:hAnsi="ＭＳ 明朝" w:hint="eastAsia"/>
                <w:sz w:val="18"/>
                <w:szCs w:val="18"/>
              </w:rPr>
              <w:t>回　　　〔</w:t>
            </w:r>
            <w:r w:rsidR="00641C0B" w:rsidRPr="00347E93">
              <w:rPr>
                <w:rFonts w:ascii="ＭＳ 明朝" w:hAnsi="ＭＳ 明朝" w:hint="eastAsia"/>
                <w:sz w:val="18"/>
                <w:szCs w:val="18"/>
              </w:rPr>
              <w:t>５</w:t>
            </w:r>
            <w:r w:rsidRPr="00347E93">
              <w:rPr>
                <w:rFonts w:ascii="ＭＳ 明朝" w:hAnsi="ＭＳ 明朝" w:hint="eastAsia"/>
                <w:sz w:val="18"/>
                <w:szCs w:val="18"/>
              </w:rPr>
              <w:t>回〕</w:t>
            </w:r>
          </w:p>
          <w:p w14:paraId="078B54B5" w14:textId="06134F33" w:rsidR="005C1DDD" w:rsidRPr="00347E93" w:rsidRDefault="001A71A3" w:rsidP="00641C0B">
            <w:pPr>
              <w:spacing w:line="220" w:lineRule="exact"/>
              <w:ind w:leftChars="100" w:left="210"/>
              <w:rPr>
                <w:rFonts w:ascii="ＭＳ 明朝" w:hAnsi="ＭＳ 明朝"/>
                <w:sz w:val="18"/>
                <w:szCs w:val="18"/>
              </w:rPr>
            </w:pPr>
            <w:r w:rsidRPr="00347E93">
              <w:rPr>
                <w:rFonts w:ascii="ＭＳ 明朝" w:hAnsi="ＭＳ 明朝" w:hint="eastAsia"/>
                <w:sz w:val="18"/>
                <w:szCs w:val="18"/>
              </w:rPr>
              <w:t>相談に対する生徒肯定率</w:t>
            </w:r>
            <w:r w:rsidR="00641C0B" w:rsidRPr="00347E93">
              <w:rPr>
                <w:rFonts w:ascii="ＭＳ 明朝" w:hAnsi="ＭＳ 明朝"/>
                <w:sz w:val="18"/>
                <w:szCs w:val="18"/>
              </w:rPr>
              <w:t>90</w:t>
            </w:r>
            <w:r w:rsidRPr="00347E93">
              <w:rPr>
                <w:rFonts w:ascii="ＭＳ 明朝" w:hAnsi="ＭＳ 明朝" w:hint="eastAsia"/>
                <w:sz w:val="18"/>
                <w:szCs w:val="18"/>
              </w:rPr>
              <w:t>%以上</w:t>
            </w:r>
          </w:p>
          <w:p w14:paraId="073D61E0" w14:textId="6ECB29A0" w:rsidR="001A71A3" w:rsidRPr="00347E93" w:rsidRDefault="001A71A3" w:rsidP="00641C0B">
            <w:pPr>
              <w:spacing w:line="220" w:lineRule="exact"/>
              <w:ind w:leftChars="100" w:left="210" w:firstLineChars="1300" w:firstLine="2340"/>
              <w:rPr>
                <w:rFonts w:ascii="ＭＳ 明朝" w:hAnsi="ＭＳ 明朝"/>
                <w:sz w:val="18"/>
                <w:szCs w:val="18"/>
              </w:rPr>
            </w:pPr>
            <w:r w:rsidRPr="00347E93">
              <w:rPr>
                <w:rFonts w:ascii="ＭＳ 明朝" w:hAnsi="ＭＳ 明朝" w:hint="eastAsia"/>
                <w:sz w:val="18"/>
                <w:szCs w:val="18"/>
              </w:rPr>
              <w:t>〔</w:t>
            </w:r>
            <w:r w:rsidR="00641C0B" w:rsidRPr="00347E93">
              <w:rPr>
                <w:rFonts w:ascii="ＭＳ 明朝" w:hAnsi="ＭＳ 明朝"/>
                <w:sz w:val="18"/>
                <w:szCs w:val="18"/>
              </w:rPr>
              <w:t>92.1</w:t>
            </w:r>
            <w:r w:rsidRPr="00347E93">
              <w:rPr>
                <w:rFonts w:ascii="ＭＳ 明朝" w:hAnsi="ＭＳ 明朝" w:hint="eastAsia"/>
                <w:sz w:val="18"/>
                <w:szCs w:val="18"/>
              </w:rPr>
              <w:t>%〕</w:t>
            </w:r>
          </w:p>
          <w:p w14:paraId="58E071BD" w14:textId="799EA013" w:rsidR="001A71A3" w:rsidRPr="00347E93" w:rsidRDefault="001A71A3" w:rsidP="00641C0B">
            <w:pPr>
              <w:spacing w:line="220" w:lineRule="exact"/>
              <w:ind w:left="180" w:hangingChars="100" w:hanging="180"/>
              <w:rPr>
                <w:rFonts w:ascii="ＭＳ 明朝" w:hAnsi="ＭＳ 明朝"/>
                <w:sz w:val="18"/>
                <w:szCs w:val="18"/>
              </w:rPr>
            </w:pPr>
            <w:r w:rsidRPr="00347E93">
              <w:rPr>
                <w:rFonts w:ascii="ＭＳ 明朝" w:hAnsi="ＭＳ 明朝" w:hint="eastAsia"/>
                <w:sz w:val="18"/>
                <w:szCs w:val="18"/>
              </w:rPr>
              <w:t>(</w:t>
            </w:r>
            <w:r w:rsidR="00641C0B" w:rsidRPr="00347E93">
              <w:rPr>
                <w:rFonts w:ascii="ＭＳ 明朝" w:hAnsi="ＭＳ 明朝" w:hint="eastAsia"/>
                <w:sz w:val="18"/>
                <w:szCs w:val="18"/>
              </w:rPr>
              <w:t>２</w:t>
            </w:r>
            <w:r w:rsidRPr="00347E93">
              <w:rPr>
                <w:rFonts w:ascii="ＭＳ 明朝" w:hAnsi="ＭＳ 明朝" w:hint="eastAsia"/>
                <w:sz w:val="18"/>
                <w:szCs w:val="18"/>
              </w:rPr>
              <w:t>）</w:t>
            </w:r>
          </w:p>
          <w:p w14:paraId="357855AC" w14:textId="437688ED" w:rsidR="001A71A3" w:rsidRPr="00347E93" w:rsidRDefault="001A71A3" w:rsidP="00641C0B">
            <w:pPr>
              <w:spacing w:line="220" w:lineRule="exact"/>
              <w:ind w:left="180" w:hangingChars="100" w:hanging="180"/>
              <w:rPr>
                <w:rFonts w:ascii="ＭＳ 明朝" w:hAnsi="ＭＳ 明朝"/>
                <w:sz w:val="18"/>
                <w:szCs w:val="18"/>
              </w:rPr>
            </w:pPr>
            <w:r w:rsidRPr="00347E93">
              <w:rPr>
                <w:rFonts w:ascii="ＭＳ 明朝" w:hAnsi="ＭＳ 明朝" w:hint="eastAsia"/>
                <w:sz w:val="18"/>
                <w:szCs w:val="18"/>
              </w:rPr>
              <w:t>ア　現状に即した</w:t>
            </w:r>
            <w:r w:rsidR="00641C0B" w:rsidRPr="00347E93">
              <w:rPr>
                <w:rFonts w:ascii="ＭＳ 明朝" w:hAnsi="ＭＳ 明朝"/>
                <w:sz w:val="18"/>
                <w:szCs w:val="18"/>
              </w:rPr>
              <w:t>HR</w:t>
            </w:r>
            <w:r w:rsidRPr="00347E93">
              <w:rPr>
                <w:rFonts w:ascii="ＭＳ 明朝" w:hAnsi="ＭＳ 明朝" w:hint="eastAsia"/>
                <w:sz w:val="18"/>
                <w:szCs w:val="18"/>
              </w:rPr>
              <w:t>を</w:t>
            </w:r>
            <w:r w:rsidR="00641C0B" w:rsidRPr="00347E93">
              <w:rPr>
                <w:rFonts w:ascii="ＭＳ 明朝" w:hAnsi="ＭＳ 明朝" w:hint="eastAsia"/>
                <w:sz w:val="18"/>
                <w:szCs w:val="18"/>
              </w:rPr>
              <w:t>２</w:t>
            </w:r>
            <w:r w:rsidRPr="00347E93">
              <w:rPr>
                <w:rFonts w:ascii="ＭＳ 明朝" w:hAnsi="ＭＳ 明朝" w:hint="eastAsia"/>
                <w:sz w:val="18"/>
                <w:szCs w:val="18"/>
              </w:rPr>
              <w:t>回実施。肯定率</w:t>
            </w:r>
            <w:r w:rsidR="00641C0B" w:rsidRPr="00347E93">
              <w:rPr>
                <w:rFonts w:ascii="ＭＳ 明朝" w:hAnsi="ＭＳ 明朝"/>
                <w:sz w:val="18"/>
                <w:szCs w:val="18"/>
              </w:rPr>
              <w:t>90</w:t>
            </w:r>
            <w:r w:rsidRPr="00347E93">
              <w:rPr>
                <w:rFonts w:ascii="ＭＳ 明朝" w:hAnsi="ＭＳ 明朝" w:hint="eastAsia"/>
                <w:sz w:val="18"/>
                <w:szCs w:val="18"/>
              </w:rPr>
              <w:t>%以上　　　　　　　　〔</w:t>
            </w:r>
            <w:r w:rsidR="00641C0B" w:rsidRPr="00347E93">
              <w:rPr>
                <w:rFonts w:ascii="ＭＳ 明朝" w:hAnsi="ＭＳ 明朝" w:hint="eastAsia"/>
                <w:sz w:val="18"/>
                <w:szCs w:val="18"/>
              </w:rPr>
              <w:t>３</w:t>
            </w:r>
            <w:r w:rsidRPr="00347E93">
              <w:rPr>
                <w:rFonts w:ascii="ＭＳ 明朝" w:hAnsi="ＭＳ 明朝" w:hint="eastAsia"/>
                <w:sz w:val="18"/>
                <w:szCs w:val="18"/>
              </w:rPr>
              <w:t>回、</w:t>
            </w:r>
            <w:r w:rsidR="00641C0B" w:rsidRPr="00347E93">
              <w:rPr>
                <w:rFonts w:ascii="ＭＳ 明朝" w:hAnsi="ＭＳ 明朝"/>
                <w:sz w:val="18"/>
                <w:szCs w:val="18"/>
              </w:rPr>
              <w:t>94.0</w:t>
            </w:r>
            <w:r w:rsidRPr="00347E93">
              <w:rPr>
                <w:rFonts w:ascii="ＭＳ 明朝" w:hAnsi="ＭＳ 明朝" w:hint="eastAsia"/>
                <w:sz w:val="18"/>
                <w:szCs w:val="18"/>
              </w:rPr>
              <w:t>%〕</w:t>
            </w:r>
          </w:p>
          <w:p w14:paraId="647B848B" w14:textId="1E80B8EA" w:rsidR="001A71A3" w:rsidRPr="00347E93" w:rsidRDefault="001A71A3" w:rsidP="00641C0B">
            <w:pPr>
              <w:spacing w:line="220" w:lineRule="exact"/>
              <w:ind w:left="180" w:hangingChars="100" w:hanging="180"/>
              <w:rPr>
                <w:rFonts w:ascii="ＭＳ 明朝" w:hAnsi="ＭＳ 明朝"/>
                <w:sz w:val="18"/>
                <w:szCs w:val="18"/>
              </w:rPr>
            </w:pPr>
            <w:r w:rsidRPr="00347E93">
              <w:rPr>
                <w:rFonts w:ascii="ＭＳ 明朝" w:hAnsi="ＭＳ 明朝" w:hint="eastAsia"/>
                <w:sz w:val="18"/>
                <w:szCs w:val="18"/>
              </w:rPr>
              <w:t xml:space="preserve">イ　</w:t>
            </w:r>
            <w:r w:rsidR="0086692E" w:rsidRPr="00347E93">
              <w:rPr>
                <w:rFonts w:ascii="ＭＳ 明朝" w:hAnsi="ＭＳ 明朝" w:hint="eastAsia"/>
                <w:sz w:val="18"/>
                <w:szCs w:val="18"/>
              </w:rPr>
              <w:t>校内</w:t>
            </w:r>
            <w:r w:rsidRPr="00347E93">
              <w:rPr>
                <w:rFonts w:ascii="ＭＳ 明朝" w:hAnsi="ＭＳ 明朝" w:hint="eastAsia"/>
                <w:sz w:val="18"/>
                <w:szCs w:val="18"/>
              </w:rPr>
              <w:t xml:space="preserve">の定期的な安全点検と指導を実施する。　　　　</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 xml:space="preserve">　〔</w:t>
            </w:r>
            <w:r w:rsidR="00641C0B" w:rsidRPr="00347E93">
              <w:rPr>
                <w:rFonts w:ascii="ＭＳ 明朝" w:hAnsi="ＭＳ 明朝" w:hint="eastAsia"/>
                <w:sz w:val="18"/>
                <w:szCs w:val="18"/>
              </w:rPr>
              <w:t>２</w:t>
            </w:r>
            <w:r w:rsidRPr="00347E93">
              <w:rPr>
                <w:rFonts w:ascii="ＭＳ 明朝" w:hAnsi="ＭＳ 明朝" w:hint="eastAsia"/>
                <w:sz w:val="18"/>
                <w:szCs w:val="18"/>
              </w:rPr>
              <w:t>回〕</w:t>
            </w:r>
          </w:p>
          <w:p w14:paraId="7198B943" w14:textId="75B38E0C" w:rsidR="001A71A3" w:rsidRPr="00347E93" w:rsidRDefault="001A71A3" w:rsidP="00641C0B">
            <w:pPr>
              <w:spacing w:line="220" w:lineRule="exact"/>
              <w:ind w:left="180" w:hangingChars="100" w:hanging="180"/>
              <w:rPr>
                <w:rFonts w:ascii="ＭＳ 明朝" w:hAnsi="ＭＳ 明朝"/>
                <w:sz w:val="18"/>
                <w:szCs w:val="18"/>
              </w:rPr>
            </w:pPr>
            <w:r w:rsidRPr="00347E93">
              <w:rPr>
                <w:rFonts w:ascii="ＭＳ 明朝" w:hAnsi="ＭＳ 明朝" w:hint="eastAsia"/>
                <w:sz w:val="18"/>
                <w:szCs w:val="18"/>
              </w:rPr>
              <w:t>ウ　学校</w:t>
            </w:r>
            <w:r w:rsidR="00641C0B" w:rsidRPr="00347E93">
              <w:rPr>
                <w:rFonts w:ascii="ＭＳ 明朝" w:hAnsi="ＭＳ 明朝"/>
                <w:sz w:val="18"/>
                <w:szCs w:val="18"/>
              </w:rPr>
              <w:t>HP</w:t>
            </w:r>
            <w:r w:rsidRPr="00347E93">
              <w:rPr>
                <w:rFonts w:ascii="ＭＳ 明朝" w:hAnsi="ＭＳ 明朝" w:hint="eastAsia"/>
                <w:sz w:val="18"/>
                <w:szCs w:val="18"/>
              </w:rPr>
              <w:t>の更新回数と</w:t>
            </w:r>
            <w:r w:rsidR="00641C0B" w:rsidRPr="00347E93">
              <w:rPr>
                <w:rFonts w:ascii="ＭＳ 明朝" w:hAnsi="ＭＳ 明朝"/>
                <w:sz w:val="18"/>
                <w:szCs w:val="18"/>
              </w:rPr>
              <w:t>PTA</w:t>
            </w:r>
            <w:r w:rsidRPr="00347E93">
              <w:rPr>
                <w:rFonts w:ascii="ＭＳ 明朝" w:hAnsi="ＭＳ 明朝" w:hint="eastAsia"/>
                <w:sz w:val="18"/>
                <w:szCs w:val="18"/>
              </w:rPr>
              <w:t>だよりや同窓会だよりの発行回数〔</w:t>
            </w:r>
            <w:r w:rsidR="00641C0B" w:rsidRPr="00347E93">
              <w:rPr>
                <w:rFonts w:ascii="ＭＳ 明朝" w:hAnsi="ＭＳ 明朝" w:hint="eastAsia"/>
                <w:sz w:val="18"/>
                <w:szCs w:val="18"/>
              </w:rPr>
              <w:t>２</w:t>
            </w:r>
            <w:r w:rsidRPr="00347E93">
              <w:rPr>
                <w:rFonts w:ascii="ＭＳ 明朝" w:hAnsi="ＭＳ 明朝" w:hint="eastAsia"/>
                <w:sz w:val="18"/>
                <w:szCs w:val="18"/>
              </w:rPr>
              <w:t>回、</w:t>
            </w:r>
            <w:r w:rsidR="00641C0B" w:rsidRPr="00347E93">
              <w:rPr>
                <w:rFonts w:ascii="ＭＳ 明朝" w:hAnsi="ＭＳ 明朝" w:hint="eastAsia"/>
                <w:sz w:val="18"/>
                <w:szCs w:val="18"/>
              </w:rPr>
              <w:t>１</w:t>
            </w:r>
            <w:r w:rsidRPr="00347E93">
              <w:rPr>
                <w:rFonts w:ascii="ＭＳ 明朝" w:hAnsi="ＭＳ 明朝" w:hint="eastAsia"/>
                <w:sz w:val="18"/>
                <w:szCs w:val="18"/>
              </w:rPr>
              <w:t>回〕</w:t>
            </w:r>
          </w:p>
          <w:p w14:paraId="0B082758" w14:textId="77777777" w:rsidR="00215346" w:rsidRPr="00347E93" w:rsidRDefault="001A71A3" w:rsidP="00641C0B">
            <w:pPr>
              <w:spacing w:line="220" w:lineRule="exact"/>
              <w:ind w:left="180" w:hangingChars="100" w:hanging="180"/>
              <w:rPr>
                <w:rFonts w:ascii="ＭＳ 明朝" w:hAnsi="ＭＳ 明朝"/>
                <w:sz w:val="18"/>
                <w:szCs w:val="18"/>
              </w:rPr>
            </w:pPr>
            <w:r w:rsidRPr="00347E93">
              <w:rPr>
                <w:rFonts w:ascii="ＭＳ 明朝" w:hAnsi="ＭＳ 明朝" w:hint="eastAsia"/>
                <w:sz w:val="18"/>
                <w:szCs w:val="18"/>
              </w:rPr>
              <w:t xml:space="preserve">　学校説明会等の案内など中学校向け広報の取り組みを推進する</w:t>
            </w:r>
            <w:r w:rsidR="00215346" w:rsidRPr="00347E93">
              <w:rPr>
                <w:rFonts w:ascii="ＭＳ 明朝" w:hAnsi="ＭＳ 明朝" w:hint="eastAsia"/>
                <w:sz w:val="18"/>
                <w:szCs w:val="18"/>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52DA12F0" w14:textId="77777777" w:rsidR="001A71A3" w:rsidRPr="00E50B6C" w:rsidRDefault="001A71A3" w:rsidP="001A71A3">
            <w:pPr>
              <w:spacing w:line="300" w:lineRule="exact"/>
              <w:rPr>
                <w:rFonts w:ascii="ＭＳ 明朝" w:hAnsi="ＭＳ 明朝"/>
                <w:sz w:val="20"/>
                <w:szCs w:val="20"/>
              </w:rPr>
            </w:pPr>
          </w:p>
        </w:tc>
      </w:tr>
    </w:tbl>
    <w:p w14:paraId="3942DFD2" w14:textId="77777777" w:rsidR="0086696C" w:rsidRDefault="0086696C" w:rsidP="00641C0B">
      <w:pPr>
        <w:spacing w:line="40" w:lineRule="exact"/>
      </w:pPr>
    </w:p>
    <w:sectPr w:rsidR="0086696C" w:rsidSect="00641C0B">
      <w:headerReference w:type="default" r:id="rId7"/>
      <w:type w:val="evenPage"/>
      <w:pgSz w:w="16840" w:h="23814" w:code="8"/>
      <w:pgMar w:top="851" w:right="851" w:bottom="680"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51239" w14:textId="77777777" w:rsidR="0079006B" w:rsidRDefault="0079006B">
      <w:r>
        <w:separator/>
      </w:r>
    </w:p>
  </w:endnote>
  <w:endnote w:type="continuationSeparator" w:id="0">
    <w:p w14:paraId="475B68C2" w14:textId="77777777" w:rsidR="0079006B" w:rsidRDefault="0079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15FFE" w14:textId="77777777" w:rsidR="0079006B" w:rsidRDefault="0079006B">
      <w:r>
        <w:separator/>
      </w:r>
    </w:p>
  </w:footnote>
  <w:footnote w:type="continuationSeparator" w:id="0">
    <w:p w14:paraId="6F4ABAED" w14:textId="77777777" w:rsidR="0079006B" w:rsidRDefault="0079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9E87" w14:textId="5446192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41C0B">
      <w:rPr>
        <w:rFonts w:ascii="ＭＳ ゴシック" w:eastAsia="ＭＳ ゴシック" w:hAnsi="ＭＳ ゴシック" w:hint="eastAsia"/>
        <w:sz w:val="20"/>
        <w:szCs w:val="20"/>
      </w:rPr>
      <w:t>Ｔ１２０４</w:t>
    </w:r>
  </w:p>
  <w:p w14:paraId="71218E1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2F53E0AB" w14:textId="77777777" w:rsidR="00132D6F" w:rsidRPr="003A3356" w:rsidRDefault="007E442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成城高等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3F601E"/>
    <w:multiLevelType w:val="hybridMultilevel"/>
    <w:tmpl w:val="4A60C1A4"/>
    <w:lvl w:ilvl="0" w:tplc="2C5C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95344"/>
    <w:multiLevelType w:val="hybridMultilevel"/>
    <w:tmpl w:val="7D12B536"/>
    <w:lvl w:ilvl="0" w:tplc="0409000F">
      <w:start w:val="1"/>
      <w:numFmt w:val="decimal"/>
      <w:lvlText w:val="%1."/>
      <w:lvlJc w:val="left"/>
      <w:pPr>
        <w:ind w:left="420" w:hanging="420"/>
      </w:pPr>
    </w:lvl>
    <w:lvl w:ilvl="1" w:tplc="4C1E7AE8">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353C4F"/>
    <w:multiLevelType w:val="hybridMultilevel"/>
    <w:tmpl w:val="92EC0BD2"/>
    <w:lvl w:ilvl="0" w:tplc="6EFC3BB2">
      <w:start w:val="1"/>
      <w:numFmt w:val="bullet"/>
      <w:lvlText w:val="※"/>
      <w:lvlJc w:val="left"/>
      <w:pPr>
        <w:ind w:left="1299" w:hanging="360"/>
      </w:pPr>
      <w:rPr>
        <w:rFonts w:ascii="ＭＳ 明朝" w:eastAsia="ＭＳ 明朝" w:hAnsi="ＭＳ 明朝" w:cs="Times New Roman" w:hint="eastAsia"/>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49B4"/>
    <w:multiLevelType w:val="hybridMultilevel"/>
    <w:tmpl w:val="846CC672"/>
    <w:lvl w:ilvl="0" w:tplc="7064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8"/>
  </w:num>
  <w:num w:numId="9">
    <w:abstractNumId w:val="17"/>
  </w:num>
  <w:num w:numId="10">
    <w:abstractNumId w:val="1"/>
  </w:num>
  <w:num w:numId="11">
    <w:abstractNumId w:val="6"/>
  </w:num>
  <w:num w:numId="12">
    <w:abstractNumId w:val="14"/>
  </w:num>
  <w:num w:numId="13">
    <w:abstractNumId w:val="12"/>
  </w:num>
  <w:num w:numId="14">
    <w:abstractNumId w:val="9"/>
  </w:num>
  <w:num w:numId="15">
    <w:abstractNumId w:val="11"/>
  </w:num>
  <w:num w:numId="16">
    <w:abstractNumId w:val="0"/>
  </w:num>
  <w:num w:numId="17">
    <w:abstractNumId w:val="7"/>
  </w:num>
  <w:num w:numId="18">
    <w:abstractNumId w:val="10"/>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54D4"/>
    <w:rsid w:val="00045480"/>
    <w:rsid w:val="000524AE"/>
    <w:rsid w:val="0005623D"/>
    <w:rsid w:val="00061D45"/>
    <w:rsid w:val="000623F1"/>
    <w:rsid w:val="000724B0"/>
    <w:rsid w:val="00072629"/>
    <w:rsid w:val="000802B5"/>
    <w:rsid w:val="00091587"/>
    <w:rsid w:val="0009658C"/>
    <w:rsid w:val="000967CE"/>
    <w:rsid w:val="000A1890"/>
    <w:rsid w:val="000B0C54"/>
    <w:rsid w:val="000B2F01"/>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7586A"/>
    <w:rsid w:val="0018261A"/>
    <w:rsid w:val="00184B1B"/>
    <w:rsid w:val="00192419"/>
    <w:rsid w:val="00193569"/>
    <w:rsid w:val="00195DCF"/>
    <w:rsid w:val="001A4539"/>
    <w:rsid w:val="001A71A3"/>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15346"/>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3310"/>
    <w:rsid w:val="002C40DD"/>
    <w:rsid w:val="002C423D"/>
    <w:rsid w:val="002D429C"/>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7E93"/>
    <w:rsid w:val="003551CD"/>
    <w:rsid w:val="00361497"/>
    <w:rsid w:val="0036174C"/>
    <w:rsid w:val="00363D5A"/>
    <w:rsid w:val="00364F35"/>
    <w:rsid w:val="003730D3"/>
    <w:rsid w:val="0037367C"/>
    <w:rsid w:val="003738B5"/>
    <w:rsid w:val="0037506F"/>
    <w:rsid w:val="00384C02"/>
    <w:rsid w:val="00386133"/>
    <w:rsid w:val="00387D41"/>
    <w:rsid w:val="00391F4F"/>
    <w:rsid w:val="003941DF"/>
    <w:rsid w:val="0039604C"/>
    <w:rsid w:val="003A3356"/>
    <w:rsid w:val="003A5E51"/>
    <w:rsid w:val="003A62E8"/>
    <w:rsid w:val="003C503E"/>
    <w:rsid w:val="003D08C1"/>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0DC3"/>
    <w:rsid w:val="0054712D"/>
    <w:rsid w:val="00565B55"/>
    <w:rsid w:val="00575298"/>
    <w:rsid w:val="00577DE4"/>
    <w:rsid w:val="005846E8"/>
    <w:rsid w:val="00585D6A"/>
    <w:rsid w:val="00586254"/>
    <w:rsid w:val="005875B4"/>
    <w:rsid w:val="0059472B"/>
    <w:rsid w:val="00597E7D"/>
    <w:rsid w:val="00597FBA"/>
    <w:rsid w:val="005A2C72"/>
    <w:rsid w:val="005B0FAD"/>
    <w:rsid w:val="005B31B0"/>
    <w:rsid w:val="005B66F8"/>
    <w:rsid w:val="005C115A"/>
    <w:rsid w:val="005C1DDD"/>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1C0B"/>
    <w:rsid w:val="00644AE0"/>
    <w:rsid w:val="00647631"/>
    <w:rsid w:val="006478E9"/>
    <w:rsid w:val="0065302E"/>
    <w:rsid w:val="006567B2"/>
    <w:rsid w:val="00656B78"/>
    <w:rsid w:val="00663113"/>
    <w:rsid w:val="006632F1"/>
    <w:rsid w:val="006971F3"/>
    <w:rsid w:val="006B4244"/>
    <w:rsid w:val="006B4E60"/>
    <w:rsid w:val="006B5B51"/>
    <w:rsid w:val="006C220F"/>
    <w:rsid w:val="006C5797"/>
    <w:rsid w:val="006C7FE8"/>
    <w:rsid w:val="006D4F17"/>
    <w:rsid w:val="006D54AE"/>
    <w:rsid w:val="006D5A31"/>
    <w:rsid w:val="006E6DF6"/>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8719F"/>
    <w:rsid w:val="0079006B"/>
    <w:rsid w:val="007922A7"/>
    <w:rsid w:val="00792B44"/>
    <w:rsid w:val="00795C88"/>
    <w:rsid w:val="00796024"/>
    <w:rsid w:val="007A3E54"/>
    <w:rsid w:val="007A47FF"/>
    <w:rsid w:val="007A69E8"/>
    <w:rsid w:val="007B1DB6"/>
    <w:rsid w:val="007C4A94"/>
    <w:rsid w:val="007C63C6"/>
    <w:rsid w:val="007D2295"/>
    <w:rsid w:val="007D6241"/>
    <w:rsid w:val="007E442C"/>
    <w:rsid w:val="007F4C68"/>
    <w:rsid w:val="007F5A7B"/>
    <w:rsid w:val="007F7499"/>
    <w:rsid w:val="008101A4"/>
    <w:rsid w:val="00810908"/>
    <w:rsid w:val="00827C74"/>
    <w:rsid w:val="008333AC"/>
    <w:rsid w:val="008455F4"/>
    <w:rsid w:val="00853545"/>
    <w:rsid w:val="008563E0"/>
    <w:rsid w:val="00866790"/>
    <w:rsid w:val="0086692E"/>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35323"/>
    <w:rsid w:val="00A41720"/>
    <w:rsid w:val="00A47ADC"/>
    <w:rsid w:val="00A653FF"/>
    <w:rsid w:val="00A81BA8"/>
    <w:rsid w:val="00A87AEC"/>
    <w:rsid w:val="00A87C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17AE7"/>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4D7"/>
    <w:rsid w:val="00B75528"/>
    <w:rsid w:val="00B8044F"/>
    <w:rsid w:val="00B814A7"/>
    <w:rsid w:val="00B850FE"/>
    <w:rsid w:val="00B854CE"/>
    <w:rsid w:val="00B90CDA"/>
    <w:rsid w:val="00B94DEA"/>
    <w:rsid w:val="00BB1121"/>
    <w:rsid w:val="00BB5396"/>
    <w:rsid w:val="00BC1C17"/>
    <w:rsid w:val="00BC40F4"/>
    <w:rsid w:val="00BC55F6"/>
    <w:rsid w:val="00BD5541"/>
    <w:rsid w:val="00BD6470"/>
    <w:rsid w:val="00BD69B1"/>
    <w:rsid w:val="00BE1177"/>
    <w:rsid w:val="00BE1991"/>
    <w:rsid w:val="00BE47DD"/>
    <w:rsid w:val="00BE49F0"/>
    <w:rsid w:val="00BE62AE"/>
    <w:rsid w:val="00BF3A51"/>
    <w:rsid w:val="00BF432C"/>
    <w:rsid w:val="00C0026F"/>
    <w:rsid w:val="00C02630"/>
    <w:rsid w:val="00C03CE3"/>
    <w:rsid w:val="00C0740C"/>
    <w:rsid w:val="00C158A6"/>
    <w:rsid w:val="00C17F2E"/>
    <w:rsid w:val="00C26940"/>
    <w:rsid w:val="00C33FF4"/>
    <w:rsid w:val="00C37416"/>
    <w:rsid w:val="00C43728"/>
    <w:rsid w:val="00C4635D"/>
    <w:rsid w:val="00C54561"/>
    <w:rsid w:val="00C54F82"/>
    <w:rsid w:val="00C74D2B"/>
    <w:rsid w:val="00C81CD5"/>
    <w:rsid w:val="00C87770"/>
    <w:rsid w:val="00C97C29"/>
    <w:rsid w:val="00CA70DE"/>
    <w:rsid w:val="00CB2D93"/>
    <w:rsid w:val="00CB4BC6"/>
    <w:rsid w:val="00CB5D88"/>
    <w:rsid w:val="00CB5DEC"/>
    <w:rsid w:val="00CC03B1"/>
    <w:rsid w:val="00CC0CB4"/>
    <w:rsid w:val="00CC19D9"/>
    <w:rsid w:val="00CD3940"/>
    <w:rsid w:val="00CD4A9E"/>
    <w:rsid w:val="00CE2D05"/>
    <w:rsid w:val="00CE323E"/>
    <w:rsid w:val="00CE5ADB"/>
    <w:rsid w:val="00CE6CBD"/>
    <w:rsid w:val="00CF0218"/>
    <w:rsid w:val="00CF1922"/>
    <w:rsid w:val="00CF2FD9"/>
    <w:rsid w:val="00CF33FF"/>
    <w:rsid w:val="00D02D03"/>
    <w:rsid w:val="00D0467C"/>
    <w:rsid w:val="00D07F2D"/>
    <w:rsid w:val="00D1608B"/>
    <w:rsid w:val="00D23660"/>
    <w:rsid w:val="00D37257"/>
    <w:rsid w:val="00D41C37"/>
    <w:rsid w:val="00D6223C"/>
    <w:rsid w:val="00D62464"/>
    <w:rsid w:val="00D726CB"/>
    <w:rsid w:val="00D77C73"/>
    <w:rsid w:val="00D8247A"/>
    <w:rsid w:val="00D84CC8"/>
    <w:rsid w:val="00D923A1"/>
    <w:rsid w:val="00D926BB"/>
    <w:rsid w:val="00DA13D1"/>
    <w:rsid w:val="00DA34D6"/>
    <w:rsid w:val="00DB1858"/>
    <w:rsid w:val="00DB3D1A"/>
    <w:rsid w:val="00DB7295"/>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5A25"/>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0965"/>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103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02D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2021-03-04T04:26:00Z</dcterms:created>
  <dcterms:modified xsi:type="dcterms:W3CDTF">2021-05-04T17:03:00Z</dcterms:modified>
</cp:coreProperties>
</file>