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E240D" w14:textId="583CE4BA" w:rsidR="0037367C" w:rsidRPr="006C7A85" w:rsidRDefault="00BB4B36" w:rsidP="009B365C">
      <w:pPr>
        <w:spacing w:line="360" w:lineRule="exact"/>
        <w:ind w:rightChars="100" w:right="210"/>
        <w:jc w:val="right"/>
        <w:rPr>
          <w:rFonts w:ascii="ＭＳ 明朝" w:hAnsi="ＭＳ 明朝"/>
          <w:b/>
          <w:sz w:val="24"/>
        </w:rPr>
      </w:pPr>
      <w:r w:rsidRPr="006C7A85">
        <w:rPr>
          <w:rFonts w:ascii="ＭＳ 明朝" w:hAnsi="ＭＳ 明朝" w:hint="eastAsia"/>
          <w:b/>
          <w:sz w:val="24"/>
        </w:rPr>
        <w:t>准校長</w:t>
      </w:r>
      <w:r w:rsidR="006C7A85" w:rsidRPr="006C7A85">
        <w:rPr>
          <w:rFonts w:ascii="ＭＳ 明朝" w:hAnsi="ＭＳ 明朝" w:hint="eastAsia"/>
          <w:b/>
          <w:sz w:val="24"/>
        </w:rPr>
        <w:t xml:space="preserve">　</w:t>
      </w:r>
      <w:r w:rsidRPr="006C7A85">
        <w:rPr>
          <w:rFonts w:ascii="ＭＳ 明朝" w:hAnsi="ＭＳ 明朝" w:hint="eastAsia"/>
          <w:b/>
          <w:sz w:val="24"/>
        </w:rPr>
        <w:t xml:space="preserve">　下本</w:t>
      </w:r>
      <w:r w:rsidR="009B365C" w:rsidRPr="006C7A85">
        <w:rPr>
          <w:rFonts w:ascii="ＭＳ 明朝" w:hAnsi="ＭＳ 明朝" w:hint="eastAsia"/>
          <w:b/>
          <w:sz w:val="24"/>
        </w:rPr>
        <w:t xml:space="preserve">　</w:t>
      </w:r>
      <w:r w:rsidRPr="006C7A85">
        <w:rPr>
          <w:rFonts w:ascii="ＭＳ 明朝" w:hAnsi="ＭＳ 明朝" w:hint="eastAsia"/>
          <w:b/>
          <w:sz w:val="24"/>
        </w:rPr>
        <w:t>隆二</w:t>
      </w:r>
    </w:p>
    <w:p w14:paraId="0179CE82" w14:textId="77777777" w:rsidR="00D77C73" w:rsidRPr="006C7A85" w:rsidRDefault="00D77C73" w:rsidP="00BB1121">
      <w:pPr>
        <w:spacing w:line="360" w:lineRule="exact"/>
        <w:ind w:rightChars="-326" w:right="-685"/>
        <w:rPr>
          <w:rFonts w:ascii="ＭＳ ゴシック" w:eastAsia="ＭＳ ゴシック" w:hAnsi="ＭＳ ゴシック"/>
          <w:b/>
          <w:sz w:val="28"/>
          <w:szCs w:val="28"/>
        </w:rPr>
      </w:pPr>
    </w:p>
    <w:p w14:paraId="38F40527" w14:textId="77777777" w:rsidR="0037367C" w:rsidRPr="006C7A85" w:rsidRDefault="00C54F82" w:rsidP="009B365C">
      <w:pPr>
        <w:spacing w:line="360" w:lineRule="exact"/>
        <w:ind w:rightChars="-326" w:right="-685"/>
        <w:jc w:val="center"/>
        <w:rPr>
          <w:rFonts w:ascii="ＭＳ ゴシック" w:eastAsia="ＭＳ ゴシック" w:hAnsi="ＭＳ ゴシック"/>
          <w:b/>
          <w:sz w:val="32"/>
          <w:szCs w:val="32"/>
        </w:rPr>
      </w:pPr>
      <w:r w:rsidRPr="006C7A85">
        <w:rPr>
          <w:rFonts w:ascii="ＭＳ ゴシック" w:eastAsia="ＭＳ ゴシック" w:hAnsi="ＭＳ ゴシック" w:hint="eastAsia"/>
          <w:b/>
          <w:sz w:val="32"/>
          <w:szCs w:val="32"/>
        </w:rPr>
        <w:t>令和</w:t>
      </w:r>
      <w:r w:rsidR="001F359F" w:rsidRPr="006C7A85">
        <w:rPr>
          <w:rFonts w:ascii="ＭＳ ゴシック" w:eastAsia="ＭＳ ゴシック" w:hAnsi="ＭＳ ゴシック" w:hint="eastAsia"/>
          <w:b/>
          <w:sz w:val="32"/>
          <w:szCs w:val="32"/>
        </w:rPr>
        <w:t>３</w:t>
      </w:r>
      <w:r w:rsidR="00361497" w:rsidRPr="006C7A85">
        <w:rPr>
          <w:rFonts w:ascii="ＭＳ ゴシック" w:eastAsia="ＭＳ ゴシック" w:hAnsi="ＭＳ ゴシック" w:hint="eastAsia"/>
          <w:b/>
          <w:sz w:val="32"/>
          <w:szCs w:val="32"/>
        </w:rPr>
        <w:t xml:space="preserve">年度　</w:t>
      </w:r>
      <w:r w:rsidR="009B365C" w:rsidRPr="006C7A85">
        <w:rPr>
          <w:rFonts w:ascii="ＭＳ ゴシック" w:eastAsia="ＭＳ ゴシック" w:hAnsi="ＭＳ ゴシック" w:hint="eastAsia"/>
          <w:b/>
          <w:sz w:val="32"/>
          <w:szCs w:val="32"/>
        </w:rPr>
        <w:t>学校経営</w:t>
      </w:r>
      <w:r w:rsidR="00A920A8" w:rsidRPr="006C7A85">
        <w:rPr>
          <w:rFonts w:ascii="ＭＳ ゴシック" w:eastAsia="ＭＳ ゴシック" w:hAnsi="ＭＳ ゴシック" w:hint="eastAsia"/>
          <w:b/>
          <w:sz w:val="32"/>
          <w:szCs w:val="32"/>
        </w:rPr>
        <w:t>計画及び</w:t>
      </w:r>
      <w:r w:rsidR="00225A63" w:rsidRPr="006C7A85">
        <w:rPr>
          <w:rFonts w:ascii="ＭＳ ゴシック" w:eastAsia="ＭＳ ゴシック" w:hAnsi="ＭＳ ゴシック" w:hint="eastAsia"/>
          <w:b/>
          <w:sz w:val="32"/>
          <w:szCs w:val="32"/>
        </w:rPr>
        <w:t>学校</w:t>
      </w:r>
      <w:r w:rsidR="00A920A8" w:rsidRPr="006C7A85">
        <w:rPr>
          <w:rFonts w:ascii="ＭＳ ゴシック" w:eastAsia="ＭＳ ゴシック" w:hAnsi="ＭＳ ゴシック" w:hint="eastAsia"/>
          <w:b/>
          <w:sz w:val="32"/>
          <w:szCs w:val="32"/>
        </w:rPr>
        <w:t>評価</w:t>
      </w:r>
    </w:p>
    <w:p w14:paraId="04767E4B" w14:textId="77777777" w:rsidR="00A920A8" w:rsidRPr="006C7A85" w:rsidRDefault="00A920A8" w:rsidP="009B365C">
      <w:pPr>
        <w:spacing w:line="360" w:lineRule="exact"/>
        <w:ind w:rightChars="-326" w:right="-685"/>
        <w:jc w:val="center"/>
        <w:rPr>
          <w:rFonts w:ascii="ＭＳ ゴシック" w:eastAsia="ＭＳ ゴシック" w:hAnsi="ＭＳ ゴシック"/>
          <w:b/>
          <w:sz w:val="32"/>
          <w:szCs w:val="32"/>
        </w:rPr>
      </w:pPr>
    </w:p>
    <w:p w14:paraId="50D7A902" w14:textId="77777777" w:rsidR="000F7917" w:rsidRPr="006C7A85" w:rsidRDefault="005846E8" w:rsidP="004245A1">
      <w:pPr>
        <w:spacing w:line="300" w:lineRule="exact"/>
        <w:ind w:hanging="187"/>
        <w:jc w:val="left"/>
        <w:rPr>
          <w:rFonts w:ascii="ＭＳ ゴシック" w:eastAsia="ＭＳ ゴシック" w:hAnsi="ＭＳ ゴシック"/>
          <w:szCs w:val="21"/>
        </w:rPr>
      </w:pPr>
      <w:r w:rsidRPr="006C7A85">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C7A85" w14:paraId="3A3A7474" w14:textId="77777777" w:rsidTr="00AB00E6">
        <w:trPr>
          <w:jc w:val="center"/>
        </w:trPr>
        <w:tc>
          <w:tcPr>
            <w:tcW w:w="14944" w:type="dxa"/>
            <w:shd w:val="clear" w:color="auto" w:fill="auto"/>
            <w:tcMar>
              <w:top w:w="113" w:type="dxa"/>
              <w:left w:w="113" w:type="dxa"/>
              <w:bottom w:w="113" w:type="dxa"/>
              <w:right w:w="113" w:type="dxa"/>
            </w:tcMar>
          </w:tcPr>
          <w:p w14:paraId="7C7BA08B" w14:textId="77777777" w:rsidR="00BB4B36" w:rsidRPr="006C7A85" w:rsidRDefault="00BB4B36" w:rsidP="00BB4B36">
            <w:pPr>
              <w:spacing w:line="360" w:lineRule="exact"/>
              <w:ind w:firstLineChars="100" w:firstLine="20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現在の定時制高校は、これまでの勤労青少年の後期中等教育機関としての役割とともに、全日制高校中途退学者や不登校経験者、学習障がい等がある生徒等、さまざまな学習目的や動機をもつ生徒の学び直しの場として、また、社会人の生涯学習の場としての機能も果たしている。こうした状況を踏まえ、社会の有為な形成者としての基礎を培う全人教育並びに、生徒一人ひとりの個性を伸ばし、豊かな人間性をはぐくむ教育に努め、次のような生徒を育てることをめざす。</w:t>
            </w:r>
          </w:p>
          <w:p w14:paraId="2DCAE723" w14:textId="77777777" w:rsidR="00BB4B36" w:rsidRPr="006C7A85" w:rsidRDefault="00BB4B36" w:rsidP="00BB4B36">
            <w:pPr>
              <w:spacing w:line="360" w:lineRule="exact"/>
              <w:ind w:firstLineChars="200" w:firstLine="40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①　さまざまな困難に挫けず、自分なりのスタイルやペースで自己実現をめざす生徒。</w:t>
            </w:r>
          </w:p>
          <w:p w14:paraId="5C120041" w14:textId="77777777" w:rsidR="00BB4B36" w:rsidRPr="006C7A85" w:rsidRDefault="00BB4B36" w:rsidP="00BB4B36">
            <w:pPr>
              <w:spacing w:line="360" w:lineRule="exact"/>
              <w:ind w:firstLineChars="200" w:firstLine="40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②　周囲への気配りを忘れず、思いやりのある態度を備えている生徒。</w:t>
            </w:r>
          </w:p>
          <w:p w14:paraId="39A0B5F3" w14:textId="77777777" w:rsidR="00BB4B36" w:rsidRPr="006C7A85" w:rsidRDefault="00BB4B36" w:rsidP="00BB4B36">
            <w:pPr>
              <w:spacing w:line="360" w:lineRule="exact"/>
              <w:ind w:firstLineChars="200" w:firstLine="40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③　互いを認め合い、共に生きることの大切さを理解している生徒。</w:t>
            </w:r>
          </w:p>
          <w:p w14:paraId="6570FA2D" w14:textId="77777777" w:rsidR="00201A51" w:rsidRPr="006C7A85" w:rsidRDefault="00BB4B36" w:rsidP="00BB4B36">
            <w:pPr>
              <w:spacing w:line="300" w:lineRule="exact"/>
              <w:ind w:firstLineChars="200" w:firstLine="400"/>
              <w:rPr>
                <w:rFonts w:ascii="ＭＳ 明朝" w:hAnsi="ＭＳ 明朝"/>
                <w:sz w:val="20"/>
                <w:szCs w:val="20"/>
              </w:rPr>
            </w:pPr>
            <w:r w:rsidRPr="006C7A85">
              <w:rPr>
                <w:rFonts w:ascii="ＭＳ ゴシック" w:eastAsia="ＭＳ ゴシック" w:hAnsi="ＭＳ ゴシック" w:hint="eastAsia"/>
                <w:sz w:val="20"/>
                <w:szCs w:val="20"/>
              </w:rPr>
              <w:t>④　毎日の生活のリズムを乱さない等、基本的な生活習慣が備わっている生徒。</w:t>
            </w:r>
          </w:p>
        </w:tc>
      </w:tr>
    </w:tbl>
    <w:p w14:paraId="6F925364" w14:textId="77777777" w:rsidR="00324B67" w:rsidRPr="006C7A85" w:rsidRDefault="00324B67" w:rsidP="004245A1">
      <w:pPr>
        <w:spacing w:line="300" w:lineRule="exact"/>
        <w:ind w:hanging="187"/>
        <w:jc w:val="left"/>
        <w:rPr>
          <w:rFonts w:ascii="ＭＳ ゴシック" w:eastAsia="ＭＳ ゴシック" w:hAnsi="ＭＳ ゴシック"/>
          <w:szCs w:val="21"/>
        </w:rPr>
      </w:pPr>
    </w:p>
    <w:p w14:paraId="5B960795" w14:textId="77777777" w:rsidR="009B365C" w:rsidRPr="006C7A85" w:rsidRDefault="009B365C" w:rsidP="004245A1">
      <w:pPr>
        <w:spacing w:line="300" w:lineRule="exact"/>
        <w:ind w:hanging="187"/>
        <w:jc w:val="left"/>
        <w:rPr>
          <w:rFonts w:ascii="ＭＳ ゴシック" w:eastAsia="ＭＳ ゴシック" w:hAnsi="ＭＳ ゴシック"/>
          <w:szCs w:val="21"/>
        </w:rPr>
      </w:pPr>
      <w:r w:rsidRPr="006C7A85">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C7A85" w14:paraId="6A55E27D" w14:textId="77777777" w:rsidTr="00AB00E6">
        <w:trPr>
          <w:jc w:val="center"/>
        </w:trPr>
        <w:tc>
          <w:tcPr>
            <w:tcW w:w="14944" w:type="dxa"/>
            <w:shd w:val="clear" w:color="auto" w:fill="auto"/>
            <w:tcMar>
              <w:top w:w="113" w:type="dxa"/>
              <w:left w:w="113" w:type="dxa"/>
              <w:bottom w:w="113" w:type="dxa"/>
              <w:right w:w="113" w:type="dxa"/>
            </w:tcMar>
          </w:tcPr>
          <w:p w14:paraId="25ADBA78" w14:textId="77777777" w:rsidR="00094E6C" w:rsidRPr="006C7A85" w:rsidRDefault="00094E6C" w:rsidP="00094E6C">
            <w:pPr>
              <w:spacing w:line="360" w:lineRule="exact"/>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１　確かな学力の育成と教育システムの改善・充実</w:t>
            </w:r>
          </w:p>
          <w:p w14:paraId="14D7512F" w14:textId="77777777" w:rsidR="00094E6C" w:rsidRPr="006C7A85" w:rsidRDefault="00094E6C" w:rsidP="00094E6C">
            <w:pPr>
              <w:spacing w:line="360" w:lineRule="exact"/>
              <w:ind w:left="600" w:hangingChars="300" w:hanging="60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 xml:space="preserve">　（１）「分かる」「できる」「楽しい」を実感させる授業をめざす。さらに、社会で必要とされる生きた学力を身につけられるようにする。</w:t>
            </w:r>
          </w:p>
          <w:p w14:paraId="23522568" w14:textId="77777777" w:rsidR="00094E6C" w:rsidRPr="006C7A85" w:rsidRDefault="00094E6C" w:rsidP="00094E6C">
            <w:pPr>
              <w:spacing w:line="360" w:lineRule="exact"/>
              <w:ind w:leftChars="300" w:left="63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ア　授業内容や指導方法、学習教材を工夫し、生徒の基礎学力を定着させる。</w:t>
            </w:r>
          </w:p>
          <w:p w14:paraId="2171DC80" w14:textId="77777777" w:rsidR="00094E6C" w:rsidRPr="006C7A85" w:rsidRDefault="00094E6C" w:rsidP="00094E6C">
            <w:pPr>
              <w:spacing w:line="360" w:lineRule="exact"/>
              <w:ind w:leftChars="300" w:left="63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イ　教育課程編成を工夫し、生徒の興味・関心、能力・適性、進路希望等に対応する。</w:t>
            </w:r>
          </w:p>
          <w:p w14:paraId="2824EC8C" w14:textId="77777777" w:rsidR="00094E6C" w:rsidRPr="006C7A85" w:rsidRDefault="00094E6C" w:rsidP="00094E6C">
            <w:pPr>
              <w:spacing w:line="360" w:lineRule="exact"/>
              <w:ind w:left="600" w:hangingChars="300" w:hanging="60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 xml:space="preserve">　　　　※生徒向け学校教育自己診断結果における授業に関する質問での肯定率を毎年引き上げ、令和５年度には75％以上にする。</w:t>
            </w:r>
          </w:p>
          <w:p w14:paraId="2B938CBB" w14:textId="4046C032" w:rsidR="00094E6C" w:rsidRPr="006C7A85" w:rsidRDefault="00094E6C" w:rsidP="00094E6C">
            <w:pPr>
              <w:spacing w:line="360" w:lineRule="exact"/>
              <w:ind w:leftChars="300" w:left="630" w:firstLineChars="200" w:firstLine="40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 xml:space="preserve">平成30年度69.1％　　</w:t>
            </w:r>
            <w:r w:rsidR="006C7A85" w:rsidRPr="006C7A85">
              <w:rPr>
                <w:rFonts w:ascii="ＭＳ ゴシック" w:eastAsia="ＭＳ ゴシック" w:hAnsi="ＭＳ ゴシック" w:hint="eastAsia"/>
                <w:sz w:val="20"/>
                <w:szCs w:val="20"/>
              </w:rPr>
              <w:t>令和元年度</w:t>
            </w:r>
            <w:r w:rsidRPr="006C7A85">
              <w:rPr>
                <w:rFonts w:ascii="ＭＳ ゴシック" w:eastAsia="ＭＳ ゴシック" w:hAnsi="ＭＳ ゴシック" w:hint="eastAsia"/>
                <w:sz w:val="20"/>
                <w:szCs w:val="20"/>
              </w:rPr>
              <w:t>72.4％　　令和２年度71.3％</w:t>
            </w:r>
          </w:p>
          <w:p w14:paraId="568A9B8D" w14:textId="77777777" w:rsidR="00094E6C" w:rsidRPr="006C7A85" w:rsidRDefault="00094E6C" w:rsidP="00094E6C">
            <w:pPr>
              <w:spacing w:line="360" w:lineRule="exact"/>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２　豊かな人間性を持った生徒の育成と生徒の自己実現の支援</w:t>
            </w:r>
          </w:p>
          <w:p w14:paraId="1E7E6437" w14:textId="77777777" w:rsidR="00094E6C" w:rsidRPr="006C7A85" w:rsidRDefault="00094E6C" w:rsidP="00094E6C">
            <w:pPr>
              <w:spacing w:line="360" w:lineRule="exact"/>
              <w:ind w:left="600" w:hangingChars="300" w:hanging="60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 xml:space="preserve">　（１）互いを尊重しあう精神を養う。また、人権感覚を養い、自他の人権を守ることができるようにする。</w:t>
            </w:r>
          </w:p>
          <w:p w14:paraId="71D74C59" w14:textId="77777777" w:rsidR="00094E6C" w:rsidRPr="006C7A85" w:rsidRDefault="00094E6C" w:rsidP="00094E6C">
            <w:pPr>
              <w:spacing w:line="360" w:lineRule="exact"/>
              <w:ind w:left="600" w:hangingChars="300" w:hanging="60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 xml:space="preserve">　　　ア　ホームルーム活動や学校行事、部活動を通じて、自主性を高め協調性を育てる。</w:t>
            </w:r>
          </w:p>
          <w:p w14:paraId="6B98DF47" w14:textId="77777777" w:rsidR="00094E6C" w:rsidRPr="006C7A85" w:rsidRDefault="00094E6C" w:rsidP="00094E6C">
            <w:pPr>
              <w:spacing w:line="360" w:lineRule="exact"/>
              <w:ind w:left="600" w:hangingChars="300" w:hanging="60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 xml:space="preserve">　　　　※生徒向け学校教育自己診断結果における行事に関する質問での肯定率を令和５年度も80％以上を維持する。</w:t>
            </w:r>
          </w:p>
          <w:p w14:paraId="62BA84D4" w14:textId="674418BA" w:rsidR="00094E6C" w:rsidRPr="006C7A85" w:rsidRDefault="00094E6C" w:rsidP="00094E6C">
            <w:pPr>
              <w:spacing w:line="360" w:lineRule="exact"/>
              <w:ind w:left="600" w:hangingChars="300" w:hanging="60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 xml:space="preserve">　　　　　平成30年度</w:t>
            </w:r>
            <w:r w:rsidR="006C7A85" w:rsidRPr="006C7A85">
              <w:rPr>
                <w:rFonts w:ascii="ＭＳ ゴシック" w:eastAsia="ＭＳ ゴシック" w:hAnsi="ＭＳ ゴシック" w:hint="eastAsia"/>
                <w:sz w:val="20"/>
                <w:szCs w:val="20"/>
              </w:rPr>
              <w:t xml:space="preserve"> </w:t>
            </w:r>
            <w:r w:rsidRPr="006C7A85">
              <w:rPr>
                <w:rFonts w:ascii="ＭＳ ゴシック" w:eastAsia="ＭＳ ゴシック" w:hAnsi="ＭＳ ゴシック" w:hint="eastAsia"/>
                <w:sz w:val="20"/>
                <w:szCs w:val="20"/>
              </w:rPr>
              <w:t xml:space="preserve">体育祭77％、文化祭77％　　</w:t>
            </w:r>
            <w:r w:rsidR="006C7A85" w:rsidRPr="006C7A85">
              <w:rPr>
                <w:rFonts w:ascii="ＭＳ ゴシック" w:eastAsia="ＭＳ ゴシック" w:hAnsi="ＭＳ ゴシック" w:hint="eastAsia"/>
                <w:sz w:val="20"/>
                <w:szCs w:val="20"/>
              </w:rPr>
              <w:t xml:space="preserve">令和元年度 </w:t>
            </w:r>
            <w:r w:rsidRPr="006C7A85">
              <w:rPr>
                <w:rFonts w:ascii="ＭＳ ゴシック" w:eastAsia="ＭＳ ゴシック" w:hAnsi="ＭＳ ゴシック" w:hint="eastAsia"/>
                <w:sz w:val="20"/>
                <w:szCs w:val="20"/>
              </w:rPr>
              <w:t>体育祭86％、文化祭87％　　令和２年度</w:t>
            </w:r>
            <w:r w:rsidR="006C7A85" w:rsidRPr="006C7A85">
              <w:rPr>
                <w:rFonts w:ascii="ＭＳ ゴシック" w:eastAsia="ＭＳ ゴシック" w:hAnsi="ＭＳ ゴシック" w:hint="eastAsia"/>
                <w:sz w:val="20"/>
                <w:szCs w:val="20"/>
              </w:rPr>
              <w:t xml:space="preserve"> </w:t>
            </w:r>
            <w:r w:rsidRPr="006C7A85">
              <w:rPr>
                <w:rFonts w:ascii="ＭＳ ゴシック" w:eastAsia="ＭＳ ゴシック" w:hAnsi="ＭＳ ゴシック" w:hint="eastAsia"/>
                <w:sz w:val="20"/>
                <w:szCs w:val="20"/>
              </w:rPr>
              <w:t>体育84祭％、文化祭84％</w:t>
            </w:r>
          </w:p>
          <w:p w14:paraId="2886915C" w14:textId="77777777" w:rsidR="00094E6C" w:rsidRPr="006C7A85" w:rsidRDefault="00094E6C" w:rsidP="00094E6C">
            <w:pPr>
              <w:spacing w:line="360" w:lineRule="exact"/>
              <w:ind w:left="600" w:hangingChars="300" w:hanging="60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 xml:space="preserve">　　　イ　ホームルームや総合的な探求の時間を活用して人権教育を実施し、人権感覚を養う。</w:t>
            </w:r>
          </w:p>
          <w:p w14:paraId="4D832FD1" w14:textId="77777777" w:rsidR="00094E6C" w:rsidRPr="006C7A85" w:rsidRDefault="00094E6C" w:rsidP="00094E6C">
            <w:pPr>
              <w:spacing w:line="360" w:lineRule="exact"/>
              <w:ind w:left="600" w:hangingChars="300" w:hanging="60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 xml:space="preserve">　（２）生徒の課題や背景を踏まえ、生徒のサインを的確に捉えて適切な対応を行い、生徒の自己実現を支援する。</w:t>
            </w:r>
          </w:p>
          <w:p w14:paraId="3CCE4403" w14:textId="77777777" w:rsidR="00094E6C" w:rsidRPr="006C7A85" w:rsidRDefault="00094E6C" w:rsidP="00094E6C">
            <w:pPr>
              <w:spacing w:line="360" w:lineRule="exact"/>
              <w:ind w:left="600" w:hangingChars="300" w:hanging="60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 xml:space="preserve">　　　ア　家庭との連絡を密にし、基本的な生活習慣を確立させる。</w:t>
            </w:r>
          </w:p>
          <w:p w14:paraId="5013EDD2" w14:textId="77777777" w:rsidR="00094E6C" w:rsidRPr="006C7A85" w:rsidRDefault="00094E6C" w:rsidP="00094E6C">
            <w:pPr>
              <w:spacing w:line="360" w:lineRule="exact"/>
              <w:ind w:left="600" w:hangingChars="300" w:hanging="60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 xml:space="preserve">　　　イ　計画的・系統的なキャリア教育を行い、卒業後の進路について考えられるようにする。</w:t>
            </w:r>
          </w:p>
          <w:p w14:paraId="27977D1D" w14:textId="77777777" w:rsidR="00094E6C" w:rsidRPr="006C7A85" w:rsidRDefault="00094E6C" w:rsidP="006750CF">
            <w:pPr>
              <w:spacing w:line="320" w:lineRule="exact"/>
              <w:ind w:leftChars="285" w:left="1012" w:hangingChars="207" w:hanging="414"/>
              <w:jc w:val="left"/>
              <w:rPr>
                <w:rFonts w:ascii="ＭＳ ゴシック" w:eastAsia="ＭＳ ゴシック" w:hAnsi="ＭＳ ゴシック"/>
                <w:strike/>
                <w:sz w:val="20"/>
                <w:szCs w:val="20"/>
              </w:rPr>
            </w:pPr>
            <w:r w:rsidRPr="006C7A85">
              <w:rPr>
                <w:rFonts w:ascii="ＭＳ ゴシック" w:eastAsia="ＭＳ ゴシック" w:hAnsi="ＭＳ ゴシック" w:hint="eastAsia"/>
                <w:sz w:val="20"/>
                <w:szCs w:val="20"/>
              </w:rPr>
              <w:t xml:space="preserve">　※生徒向け学校教育自己診断結果における社会のルールに関する質問での肯定率を令和５年度</w:t>
            </w:r>
            <w:r w:rsidR="008A27B5" w:rsidRPr="006C7A85">
              <w:rPr>
                <w:rFonts w:ascii="ＭＳ ゴシック" w:eastAsia="ＭＳ ゴシック" w:hAnsi="ＭＳ ゴシック" w:hint="eastAsia"/>
                <w:sz w:val="20"/>
                <w:szCs w:val="20"/>
              </w:rPr>
              <w:t>も85％以上を維持する。</w:t>
            </w:r>
          </w:p>
          <w:p w14:paraId="79A7839E" w14:textId="46E2D6F0" w:rsidR="00094E6C" w:rsidRPr="006C7A85" w:rsidRDefault="00094E6C" w:rsidP="00094E6C">
            <w:pPr>
              <w:spacing w:line="360" w:lineRule="exact"/>
              <w:ind w:left="600" w:hangingChars="300" w:hanging="60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 xml:space="preserve">　　　　　平成30年度80.4％　　</w:t>
            </w:r>
            <w:r w:rsidR="006C7A85" w:rsidRPr="006C7A85">
              <w:rPr>
                <w:rFonts w:ascii="ＭＳ ゴシック" w:eastAsia="ＭＳ ゴシック" w:hAnsi="ＭＳ ゴシック" w:hint="eastAsia"/>
                <w:sz w:val="20"/>
                <w:szCs w:val="20"/>
              </w:rPr>
              <w:t>令和元年度</w:t>
            </w:r>
            <w:r w:rsidRPr="006C7A85">
              <w:rPr>
                <w:rFonts w:ascii="ＭＳ ゴシック" w:eastAsia="ＭＳ ゴシック" w:hAnsi="ＭＳ ゴシック" w:hint="eastAsia"/>
                <w:sz w:val="20"/>
                <w:szCs w:val="20"/>
              </w:rPr>
              <w:t>84.9％　　令和２年度86.2％</w:t>
            </w:r>
          </w:p>
          <w:p w14:paraId="2A714C8B" w14:textId="77777777" w:rsidR="00094E6C" w:rsidRPr="006C7A85" w:rsidRDefault="00094E6C" w:rsidP="00094E6C">
            <w:pPr>
              <w:spacing w:line="320" w:lineRule="exact"/>
              <w:ind w:firstLineChars="300" w:firstLine="600"/>
              <w:jc w:val="left"/>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 xml:space="preserve">　※生徒向け学校教育自己診断結果における進路に関する質問での肯定率を毎年引き上げ、令和５年度には85％以上にする。</w:t>
            </w:r>
          </w:p>
          <w:p w14:paraId="57924BFC" w14:textId="0A52D79A" w:rsidR="00094E6C" w:rsidRPr="006C7A85" w:rsidRDefault="00094E6C" w:rsidP="00094E6C">
            <w:pPr>
              <w:spacing w:line="360" w:lineRule="exact"/>
              <w:ind w:left="600" w:hangingChars="300" w:hanging="60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 xml:space="preserve">　　　　　平成30年度80.6％　　</w:t>
            </w:r>
            <w:r w:rsidR="006C7A85" w:rsidRPr="006C7A85">
              <w:rPr>
                <w:rFonts w:ascii="ＭＳ ゴシック" w:eastAsia="ＭＳ ゴシック" w:hAnsi="ＭＳ ゴシック" w:hint="eastAsia"/>
                <w:sz w:val="20"/>
                <w:szCs w:val="20"/>
              </w:rPr>
              <w:t>令和元年度</w:t>
            </w:r>
            <w:r w:rsidRPr="006C7A85">
              <w:rPr>
                <w:rFonts w:ascii="ＭＳ ゴシック" w:eastAsia="ＭＳ ゴシック" w:hAnsi="ＭＳ ゴシック" w:hint="eastAsia"/>
                <w:sz w:val="20"/>
                <w:szCs w:val="20"/>
              </w:rPr>
              <w:t>80.5％　　令和２年度82.6％</w:t>
            </w:r>
          </w:p>
          <w:p w14:paraId="2279D412" w14:textId="77777777" w:rsidR="00094E6C" w:rsidRPr="006C7A85" w:rsidRDefault="00094E6C" w:rsidP="00094E6C">
            <w:pPr>
              <w:spacing w:line="360" w:lineRule="exact"/>
              <w:ind w:firstLineChars="100" w:firstLine="20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（３）学業継続が困難な生徒に積極的働きかけ、課題解決への支援を行い、学校への定着を図る。</w:t>
            </w:r>
          </w:p>
          <w:p w14:paraId="36C981FE" w14:textId="77777777" w:rsidR="00094E6C" w:rsidRPr="006C7A85" w:rsidRDefault="00094E6C" w:rsidP="00094E6C">
            <w:pPr>
              <w:spacing w:line="360" w:lineRule="exact"/>
              <w:ind w:left="600" w:hangingChars="300" w:hanging="60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 xml:space="preserve">　　　ア　中退防止コーディネーターを核とし、組織的に生徒を支援する。</w:t>
            </w:r>
          </w:p>
          <w:p w14:paraId="6B8CC3BD" w14:textId="2B43A24A" w:rsidR="00094E6C" w:rsidRPr="006C7A85" w:rsidRDefault="00094E6C" w:rsidP="00094E6C">
            <w:pPr>
              <w:spacing w:line="360" w:lineRule="exact"/>
              <w:ind w:left="600" w:hangingChars="300" w:hanging="60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 xml:space="preserve">　　　イ　</w:t>
            </w:r>
            <w:r w:rsidR="006C7A85" w:rsidRPr="006C7A85">
              <w:rPr>
                <w:rFonts w:ascii="ＭＳ ゴシック" w:eastAsia="ＭＳ ゴシック" w:hAnsi="ＭＳ ゴシック" w:hint="eastAsia"/>
                <w:sz w:val="20"/>
                <w:szCs w:val="20"/>
              </w:rPr>
              <w:t>ＳＳＷ</w:t>
            </w:r>
            <w:r w:rsidRPr="006C7A85">
              <w:rPr>
                <w:rFonts w:ascii="ＭＳ ゴシック" w:eastAsia="ＭＳ ゴシック" w:hAnsi="ＭＳ ゴシック" w:hint="eastAsia"/>
                <w:sz w:val="20"/>
                <w:szCs w:val="20"/>
              </w:rPr>
              <w:t>等との連携を図り、相談体制を充実する。</w:t>
            </w:r>
          </w:p>
          <w:p w14:paraId="123E1B08" w14:textId="77777777" w:rsidR="00094E6C" w:rsidRPr="006C7A85" w:rsidRDefault="00094E6C" w:rsidP="00094E6C">
            <w:pPr>
              <w:spacing w:line="360" w:lineRule="exact"/>
              <w:ind w:leftChars="100" w:left="1010" w:hangingChars="400" w:hanging="80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 xml:space="preserve">　　　※令和５年度には、文部科学省が公表する平成30年度全国公立高等学校定時制課程の中途退学率の9.3％以下を目標とする。</w:t>
            </w:r>
          </w:p>
          <w:p w14:paraId="739FAEA3" w14:textId="72C56268" w:rsidR="00094E6C" w:rsidRPr="006C7A85" w:rsidRDefault="00094E6C" w:rsidP="00094E6C">
            <w:pPr>
              <w:spacing w:line="360" w:lineRule="exact"/>
              <w:ind w:leftChars="300" w:left="630" w:firstLineChars="200" w:firstLine="40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 xml:space="preserve">平成30年度9.6％　　</w:t>
            </w:r>
            <w:r w:rsidR="006C7A85" w:rsidRPr="006C7A85">
              <w:rPr>
                <w:rFonts w:ascii="ＭＳ ゴシック" w:eastAsia="ＭＳ ゴシック" w:hAnsi="ＭＳ ゴシック" w:hint="eastAsia"/>
                <w:sz w:val="20"/>
                <w:szCs w:val="20"/>
              </w:rPr>
              <w:t>令和元年度</w:t>
            </w:r>
            <w:r w:rsidRPr="006C7A85">
              <w:rPr>
                <w:rFonts w:ascii="ＭＳ ゴシック" w:eastAsia="ＭＳ ゴシック" w:hAnsi="ＭＳ ゴシック" w:hint="eastAsia"/>
                <w:sz w:val="20"/>
                <w:szCs w:val="20"/>
              </w:rPr>
              <w:t>16.3％　　令和２年度</w:t>
            </w:r>
            <w:r w:rsidR="00F35AE3" w:rsidRPr="006C7A85">
              <w:rPr>
                <w:rFonts w:ascii="ＭＳ ゴシック" w:eastAsia="ＭＳ ゴシック" w:hAnsi="ＭＳ ゴシック" w:hint="eastAsia"/>
                <w:sz w:val="20"/>
                <w:szCs w:val="20"/>
              </w:rPr>
              <w:t>16.7</w:t>
            </w:r>
            <w:r w:rsidRPr="006C7A85">
              <w:rPr>
                <w:rFonts w:ascii="ＭＳ ゴシック" w:eastAsia="ＭＳ ゴシック" w:hAnsi="ＭＳ ゴシック" w:hint="eastAsia"/>
                <w:sz w:val="20"/>
                <w:szCs w:val="20"/>
              </w:rPr>
              <w:t>％</w:t>
            </w:r>
          </w:p>
          <w:p w14:paraId="4FFB8DE9" w14:textId="77777777" w:rsidR="00094E6C" w:rsidRPr="006C7A85" w:rsidRDefault="00094E6C" w:rsidP="00094E6C">
            <w:pPr>
              <w:spacing w:line="360" w:lineRule="exact"/>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３  学校運営体制の改善・充実と地域とつながる学校づくりの推進</w:t>
            </w:r>
          </w:p>
          <w:p w14:paraId="008016AA" w14:textId="77777777" w:rsidR="00094E6C" w:rsidRPr="006C7A85" w:rsidRDefault="00094E6C" w:rsidP="00094E6C">
            <w:pPr>
              <w:spacing w:line="360" w:lineRule="exact"/>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 xml:space="preserve">　（１）組織体制の改善・充実を図り、機能的な運営に努める。</w:t>
            </w:r>
          </w:p>
          <w:p w14:paraId="4CF22444" w14:textId="7B778A40" w:rsidR="00094E6C" w:rsidRPr="006C7A85" w:rsidRDefault="00094E6C" w:rsidP="00094E6C">
            <w:pPr>
              <w:spacing w:line="360" w:lineRule="exact"/>
              <w:ind w:firstLineChars="300" w:firstLine="60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ア　校内研修の実施や</w:t>
            </w:r>
            <w:r w:rsidR="006C7A85" w:rsidRPr="006C7A85">
              <w:rPr>
                <w:rFonts w:ascii="ＭＳ ゴシック" w:eastAsia="ＭＳ ゴシック" w:hAnsi="ＭＳ ゴシック" w:hint="eastAsia"/>
                <w:sz w:val="20"/>
                <w:szCs w:val="20"/>
              </w:rPr>
              <w:t>ＯＪＴ</w:t>
            </w:r>
            <w:r w:rsidRPr="006C7A85">
              <w:rPr>
                <w:rFonts w:ascii="ＭＳ ゴシック" w:eastAsia="ＭＳ ゴシック" w:hAnsi="ＭＳ ゴシック" w:hint="eastAsia"/>
                <w:sz w:val="20"/>
                <w:szCs w:val="20"/>
              </w:rPr>
              <w:t>により、教職員の資質を向上させる。</w:t>
            </w:r>
          </w:p>
          <w:p w14:paraId="00661A80" w14:textId="77777777" w:rsidR="00094E6C" w:rsidRPr="006C7A85" w:rsidRDefault="00094E6C" w:rsidP="00094E6C">
            <w:pPr>
              <w:spacing w:line="360" w:lineRule="exact"/>
              <w:ind w:firstLineChars="300" w:firstLine="60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イ　学校運営組織の強化と効率化を図り、勤務時間を縮減する。</w:t>
            </w:r>
          </w:p>
          <w:p w14:paraId="68135E9D" w14:textId="77777777" w:rsidR="00094E6C" w:rsidRPr="006C7A85" w:rsidRDefault="00094E6C" w:rsidP="00094E6C">
            <w:pPr>
              <w:spacing w:line="360" w:lineRule="exact"/>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 xml:space="preserve">　　　　※教職員向け学校教育自己診断結果における校務運営に関する質問での肯定率を毎年引き上げ、令和５年度には90％以上にする。</w:t>
            </w:r>
          </w:p>
          <w:p w14:paraId="4A219D21" w14:textId="2288DC07" w:rsidR="00094E6C" w:rsidRPr="006C7A85" w:rsidRDefault="00094E6C" w:rsidP="00094E6C">
            <w:pPr>
              <w:spacing w:line="360" w:lineRule="exact"/>
              <w:ind w:left="600" w:hangingChars="300" w:hanging="60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 xml:space="preserve">　　　　　平成30年度95.2％　　</w:t>
            </w:r>
            <w:r w:rsidR="006C7A85" w:rsidRPr="006C7A85">
              <w:rPr>
                <w:rFonts w:ascii="ＭＳ ゴシック" w:eastAsia="ＭＳ ゴシック" w:hAnsi="ＭＳ ゴシック" w:hint="eastAsia"/>
                <w:sz w:val="20"/>
                <w:szCs w:val="20"/>
              </w:rPr>
              <w:t>令和元年度</w:t>
            </w:r>
            <w:r w:rsidRPr="006C7A85">
              <w:rPr>
                <w:rFonts w:ascii="ＭＳ ゴシック" w:eastAsia="ＭＳ ゴシック" w:hAnsi="ＭＳ ゴシック" w:hint="eastAsia"/>
                <w:sz w:val="20"/>
                <w:szCs w:val="20"/>
              </w:rPr>
              <w:t>100％　　令和２年度85.3％</w:t>
            </w:r>
          </w:p>
          <w:p w14:paraId="0695D907" w14:textId="77777777" w:rsidR="00094E6C" w:rsidRPr="006C7A85" w:rsidRDefault="00094E6C" w:rsidP="00094E6C">
            <w:pPr>
              <w:spacing w:line="360" w:lineRule="exact"/>
              <w:ind w:left="824" w:hangingChars="412" w:hanging="824"/>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 xml:space="preserve">　（２）保護者や中学校、地域等に、教育目標や教育活動について情報提供を行い、地域とつながる学校づくりを推進する。</w:t>
            </w:r>
          </w:p>
          <w:p w14:paraId="3DB39372" w14:textId="651956AC" w:rsidR="00094E6C" w:rsidRPr="006C7A85" w:rsidRDefault="00094E6C" w:rsidP="00094E6C">
            <w:pPr>
              <w:spacing w:line="360" w:lineRule="exact"/>
              <w:ind w:left="824" w:hangingChars="412" w:hanging="824"/>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 xml:space="preserve">　　　ア　学校</w:t>
            </w:r>
            <w:r w:rsidR="006C7A85" w:rsidRPr="006C7A85">
              <w:rPr>
                <w:rFonts w:ascii="ＭＳ ゴシック" w:eastAsia="ＭＳ ゴシック" w:hAnsi="ＭＳ ゴシック" w:hint="eastAsia"/>
                <w:sz w:val="20"/>
                <w:szCs w:val="20"/>
              </w:rPr>
              <w:t>Ｗｅｂ</w:t>
            </w:r>
            <w:r w:rsidRPr="006C7A85">
              <w:rPr>
                <w:rFonts w:ascii="ＭＳ ゴシック" w:eastAsia="ＭＳ ゴシック" w:hAnsi="ＭＳ ゴシック" w:hint="eastAsia"/>
                <w:sz w:val="20"/>
                <w:szCs w:val="20"/>
              </w:rPr>
              <w:t>ページ等を活用し、幅広く積極的な情報提供を行う。</w:t>
            </w:r>
          </w:p>
          <w:p w14:paraId="2D2C5535" w14:textId="77777777" w:rsidR="00094E6C" w:rsidRPr="006C7A85" w:rsidRDefault="00094E6C" w:rsidP="00094E6C">
            <w:pPr>
              <w:spacing w:line="360" w:lineRule="exact"/>
              <w:ind w:left="824" w:hangingChars="412" w:hanging="824"/>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 xml:space="preserve">　　　イ　保護者や中学校、地域等との相互理解・相互協力による良好な連携体制の構築を図る。</w:t>
            </w:r>
          </w:p>
          <w:p w14:paraId="18CD8F19" w14:textId="77777777" w:rsidR="00094E6C" w:rsidRPr="006C7A85" w:rsidRDefault="00094E6C" w:rsidP="00094E6C">
            <w:pPr>
              <w:spacing w:line="360" w:lineRule="exact"/>
              <w:ind w:leftChars="381" w:left="1036" w:hangingChars="118" w:hanging="236"/>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※保護者向け学校教育自己診断結果における情報提供に関する質問での肯定率を令和５年度も90％以上を維持する。</w:t>
            </w:r>
          </w:p>
          <w:p w14:paraId="20F77871" w14:textId="4639244E" w:rsidR="00094E6C" w:rsidRPr="006C7A85" w:rsidRDefault="00094E6C" w:rsidP="00094E6C">
            <w:pPr>
              <w:spacing w:line="360" w:lineRule="exact"/>
              <w:ind w:left="600" w:hangingChars="300" w:hanging="60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 xml:space="preserve">　　　　　平成30年度87.0％　　</w:t>
            </w:r>
            <w:r w:rsidR="006C7A85" w:rsidRPr="006C7A85">
              <w:rPr>
                <w:rFonts w:ascii="ＭＳ ゴシック" w:eastAsia="ＭＳ ゴシック" w:hAnsi="ＭＳ ゴシック" w:hint="eastAsia"/>
                <w:sz w:val="20"/>
                <w:szCs w:val="20"/>
              </w:rPr>
              <w:t>令和元年度</w:t>
            </w:r>
            <w:r w:rsidRPr="006C7A85">
              <w:rPr>
                <w:rFonts w:ascii="ＭＳ ゴシック" w:eastAsia="ＭＳ ゴシック" w:hAnsi="ＭＳ ゴシック" w:hint="eastAsia"/>
                <w:sz w:val="20"/>
                <w:szCs w:val="20"/>
              </w:rPr>
              <w:t>85.2％　　令和２年度92.6％</w:t>
            </w:r>
          </w:p>
          <w:p w14:paraId="50D45008" w14:textId="77777777" w:rsidR="00094E6C" w:rsidRPr="006C7A85" w:rsidRDefault="00094E6C" w:rsidP="00094E6C">
            <w:pPr>
              <w:spacing w:line="360" w:lineRule="exact"/>
              <w:ind w:leftChars="381" w:left="1036" w:hangingChars="118" w:hanging="236"/>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※保護者向け学校教育自己診断結果における「子どもは学校に行くのを楽しみにしている」の肯定率を令和５年度も80％以上を維持する。</w:t>
            </w:r>
          </w:p>
          <w:p w14:paraId="7C0F1998" w14:textId="48019DF7" w:rsidR="009B365C" w:rsidRPr="006C7A85" w:rsidRDefault="00094E6C" w:rsidP="00AB00E6">
            <w:pPr>
              <w:spacing w:line="300" w:lineRule="exact"/>
              <w:rPr>
                <w:rFonts w:ascii="ＭＳ 明朝" w:hAnsi="ＭＳ 明朝"/>
                <w:sz w:val="20"/>
                <w:szCs w:val="20"/>
              </w:rPr>
            </w:pPr>
            <w:r w:rsidRPr="006C7A85">
              <w:rPr>
                <w:rFonts w:ascii="ＭＳ ゴシック" w:eastAsia="ＭＳ ゴシック" w:hAnsi="ＭＳ ゴシック" w:hint="eastAsia"/>
                <w:sz w:val="20"/>
                <w:szCs w:val="20"/>
              </w:rPr>
              <w:t xml:space="preserve">　　　　　平成30年度82.6％　　</w:t>
            </w:r>
            <w:r w:rsidR="006C7A85" w:rsidRPr="006C7A85">
              <w:rPr>
                <w:rFonts w:ascii="ＭＳ ゴシック" w:eastAsia="ＭＳ ゴシック" w:hAnsi="ＭＳ ゴシック" w:hint="eastAsia"/>
                <w:sz w:val="20"/>
                <w:szCs w:val="20"/>
              </w:rPr>
              <w:t>令和元年度</w:t>
            </w:r>
            <w:r w:rsidRPr="006C7A85">
              <w:rPr>
                <w:rFonts w:ascii="ＭＳ ゴシック" w:eastAsia="ＭＳ ゴシック" w:hAnsi="ＭＳ ゴシック" w:hint="eastAsia"/>
                <w:sz w:val="20"/>
                <w:szCs w:val="20"/>
              </w:rPr>
              <w:t>70.4％　　令和２年度82.1％</w:t>
            </w:r>
          </w:p>
        </w:tc>
      </w:tr>
    </w:tbl>
    <w:p w14:paraId="7BDEC26D" w14:textId="77777777" w:rsidR="001D401B" w:rsidRPr="006C7A85" w:rsidRDefault="001D401B" w:rsidP="004245A1">
      <w:pPr>
        <w:spacing w:line="300" w:lineRule="exact"/>
        <w:ind w:leftChars="-342" w:left="-718" w:firstLineChars="250" w:firstLine="525"/>
        <w:rPr>
          <w:rFonts w:ascii="ＭＳ ゴシック" w:eastAsia="ＭＳ ゴシック" w:hAnsi="ＭＳ ゴシック"/>
          <w:szCs w:val="21"/>
        </w:rPr>
      </w:pPr>
    </w:p>
    <w:p w14:paraId="2BD5DAD1" w14:textId="77777777" w:rsidR="00267D3C" w:rsidRPr="006C7A85" w:rsidRDefault="009B365C" w:rsidP="001D401B">
      <w:pPr>
        <w:spacing w:line="300" w:lineRule="exact"/>
        <w:ind w:leftChars="-342" w:left="-718" w:firstLineChars="250" w:firstLine="525"/>
        <w:rPr>
          <w:rFonts w:ascii="ＭＳ ゴシック" w:eastAsia="ＭＳ ゴシック" w:hAnsi="ＭＳ ゴシック"/>
          <w:szCs w:val="21"/>
        </w:rPr>
      </w:pPr>
      <w:r w:rsidRPr="006C7A85">
        <w:rPr>
          <w:rFonts w:ascii="ＭＳ ゴシック" w:eastAsia="ＭＳ ゴシック" w:hAnsi="ＭＳ ゴシック" w:hint="eastAsia"/>
          <w:szCs w:val="21"/>
        </w:rPr>
        <w:t>【</w:t>
      </w:r>
      <w:r w:rsidR="0037367C" w:rsidRPr="006C7A85">
        <w:rPr>
          <w:rFonts w:ascii="ＭＳ ゴシック" w:eastAsia="ＭＳ ゴシック" w:hAnsi="ＭＳ ゴシック" w:hint="eastAsia"/>
          <w:szCs w:val="21"/>
        </w:rPr>
        <w:t>学校教育自己診断</w:t>
      </w:r>
      <w:r w:rsidR="005E3C2A" w:rsidRPr="006C7A85">
        <w:rPr>
          <w:rFonts w:ascii="ＭＳ ゴシック" w:eastAsia="ＭＳ ゴシック" w:hAnsi="ＭＳ ゴシック" w:hint="eastAsia"/>
          <w:szCs w:val="21"/>
        </w:rPr>
        <w:t>の</w:t>
      </w:r>
      <w:r w:rsidR="0037367C" w:rsidRPr="006C7A85">
        <w:rPr>
          <w:rFonts w:ascii="ＭＳ ゴシック" w:eastAsia="ＭＳ ゴシック" w:hAnsi="ＭＳ ゴシック" w:hint="eastAsia"/>
          <w:szCs w:val="21"/>
        </w:rPr>
        <w:t>結果と分析・学校</w:t>
      </w:r>
      <w:r w:rsidR="00C158A6" w:rsidRPr="006C7A85">
        <w:rPr>
          <w:rFonts w:ascii="ＭＳ ゴシック" w:eastAsia="ＭＳ ゴシック" w:hAnsi="ＭＳ ゴシック" w:hint="eastAsia"/>
          <w:szCs w:val="21"/>
        </w:rPr>
        <w:t>運営</w:t>
      </w:r>
      <w:r w:rsidR="0037367C" w:rsidRPr="006C7A85">
        <w:rPr>
          <w:rFonts w:ascii="ＭＳ ゴシック" w:eastAsia="ＭＳ ゴシック" w:hAnsi="ＭＳ ゴシック" w:hint="eastAsia"/>
          <w:szCs w:val="21"/>
        </w:rPr>
        <w:t>協議会</w:t>
      </w:r>
      <w:r w:rsidR="0096649A" w:rsidRPr="006C7A85">
        <w:rPr>
          <w:rFonts w:ascii="ＭＳ ゴシック" w:eastAsia="ＭＳ ゴシック" w:hAnsi="ＭＳ ゴシック" w:hint="eastAsia"/>
          <w:szCs w:val="21"/>
        </w:rPr>
        <w:t>からの意見</w:t>
      </w:r>
      <w:r w:rsidRPr="006C7A85">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6C7A85" w14:paraId="5F085431"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46384A49" w14:textId="77777777" w:rsidR="00267D3C" w:rsidRPr="006C7A85" w:rsidRDefault="00267D3C" w:rsidP="001D401B">
            <w:pPr>
              <w:spacing w:line="300" w:lineRule="exact"/>
              <w:jc w:val="center"/>
              <w:rPr>
                <w:rFonts w:ascii="ＭＳ 明朝" w:hAnsi="ＭＳ 明朝"/>
                <w:sz w:val="20"/>
                <w:szCs w:val="20"/>
              </w:rPr>
            </w:pPr>
            <w:r w:rsidRPr="006C7A85">
              <w:rPr>
                <w:rFonts w:ascii="ＭＳ 明朝" w:hAnsi="ＭＳ 明朝" w:hint="eastAsia"/>
                <w:sz w:val="20"/>
                <w:szCs w:val="20"/>
              </w:rPr>
              <w:t>学校教育自己診断の結果と分析［</w:t>
            </w:r>
            <w:r w:rsidR="001C0509" w:rsidRPr="006C7A85">
              <w:rPr>
                <w:rFonts w:ascii="ＭＳ 明朝" w:hAnsi="ＭＳ 明朝" w:hint="eastAsia"/>
                <w:sz w:val="20"/>
                <w:szCs w:val="20"/>
              </w:rPr>
              <w:t xml:space="preserve">令和　　</w:t>
            </w:r>
            <w:r w:rsidR="001D401B" w:rsidRPr="006C7A85">
              <w:rPr>
                <w:rFonts w:ascii="ＭＳ 明朝" w:hAnsi="ＭＳ 明朝" w:hint="eastAsia"/>
                <w:sz w:val="20"/>
                <w:szCs w:val="20"/>
              </w:rPr>
              <w:t xml:space="preserve">　</w:t>
            </w:r>
            <w:r w:rsidRPr="006C7A85">
              <w:rPr>
                <w:rFonts w:ascii="ＭＳ 明朝" w:hAnsi="ＭＳ 明朝" w:hint="eastAsia"/>
                <w:sz w:val="20"/>
                <w:szCs w:val="20"/>
              </w:rPr>
              <w:t>年</w:t>
            </w:r>
            <w:r w:rsidR="001D401B" w:rsidRPr="006C7A85">
              <w:rPr>
                <w:rFonts w:ascii="ＭＳ 明朝" w:hAnsi="ＭＳ 明朝" w:hint="eastAsia"/>
                <w:sz w:val="20"/>
                <w:szCs w:val="20"/>
              </w:rPr>
              <w:t xml:space="preserve">　</w:t>
            </w:r>
            <w:r w:rsidR="001C0509" w:rsidRPr="006C7A85">
              <w:rPr>
                <w:rFonts w:ascii="ＭＳ 明朝" w:hAnsi="ＭＳ 明朝" w:hint="eastAsia"/>
                <w:sz w:val="20"/>
                <w:szCs w:val="20"/>
              </w:rPr>
              <w:t xml:space="preserve">　</w:t>
            </w:r>
            <w:r w:rsidRPr="006C7A85">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78869B7F" w14:textId="77777777" w:rsidR="00267D3C" w:rsidRPr="006C7A85" w:rsidRDefault="00267D3C" w:rsidP="00225A63">
            <w:pPr>
              <w:spacing w:line="300" w:lineRule="exact"/>
              <w:jc w:val="center"/>
              <w:rPr>
                <w:rFonts w:ascii="ＭＳ 明朝" w:hAnsi="ＭＳ 明朝"/>
                <w:sz w:val="20"/>
                <w:szCs w:val="20"/>
              </w:rPr>
            </w:pPr>
            <w:r w:rsidRPr="006C7A85">
              <w:rPr>
                <w:rFonts w:ascii="ＭＳ 明朝" w:hAnsi="ＭＳ 明朝" w:hint="eastAsia"/>
                <w:sz w:val="20"/>
                <w:szCs w:val="20"/>
              </w:rPr>
              <w:t>学校</w:t>
            </w:r>
            <w:r w:rsidR="00B063A9" w:rsidRPr="006C7A85">
              <w:rPr>
                <w:rFonts w:ascii="ＭＳ 明朝" w:hAnsi="ＭＳ 明朝" w:hint="eastAsia"/>
                <w:sz w:val="20"/>
                <w:szCs w:val="20"/>
              </w:rPr>
              <w:t>運営</w:t>
            </w:r>
            <w:r w:rsidRPr="006C7A85">
              <w:rPr>
                <w:rFonts w:ascii="ＭＳ 明朝" w:hAnsi="ＭＳ 明朝" w:hint="eastAsia"/>
                <w:sz w:val="20"/>
                <w:szCs w:val="20"/>
              </w:rPr>
              <w:t>協議会</w:t>
            </w:r>
            <w:r w:rsidR="00225A63" w:rsidRPr="006C7A85">
              <w:rPr>
                <w:rFonts w:ascii="ＭＳ 明朝" w:hAnsi="ＭＳ 明朝" w:hint="eastAsia"/>
                <w:sz w:val="20"/>
                <w:szCs w:val="20"/>
              </w:rPr>
              <w:t>からの意見</w:t>
            </w:r>
          </w:p>
        </w:tc>
      </w:tr>
      <w:tr w:rsidR="0086696C" w:rsidRPr="006C7A85" w14:paraId="2A0929AD" w14:textId="77777777" w:rsidTr="00AB00E6">
        <w:trPr>
          <w:trHeight w:val="981"/>
          <w:jc w:val="center"/>
        </w:trPr>
        <w:tc>
          <w:tcPr>
            <w:tcW w:w="6771" w:type="dxa"/>
            <w:shd w:val="clear" w:color="auto" w:fill="auto"/>
            <w:tcMar>
              <w:top w:w="113" w:type="dxa"/>
              <w:left w:w="113" w:type="dxa"/>
              <w:bottom w:w="113" w:type="dxa"/>
              <w:right w:w="113" w:type="dxa"/>
            </w:tcMar>
          </w:tcPr>
          <w:p w14:paraId="5D92BBC8" w14:textId="77777777" w:rsidR="000B7F10" w:rsidRPr="006C7A85"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613ADBA5" w14:textId="77777777" w:rsidR="00AE2843" w:rsidRPr="006C7A85" w:rsidRDefault="00AE2843" w:rsidP="00AB00E6">
            <w:pPr>
              <w:spacing w:line="280" w:lineRule="exact"/>
              <w:rPr>
                <w:rFonts w:ascii="ＭＳ 明朝" w:hAnsi="ＭＳ 明朝"/>
                <w:color w:val="D9D9D9"/>
                <w:sz w:val="20"/>
                <w:szCs w:val="20"/>
              </w:rPr>
            </w:pPr>
          </w:p>
        </w:tc>
      </w:tr>
    </w:tbl>
    <w:p w14:paraId="3C90986E" w14:textId="77777777" w:rsidR="0086696C" w:rsidRPr="006C7A85" w:rsidRDefault="0086696C" w:rsidP="0037367C">
      <w:pPr>
        <w:spacing w:line="120" w:lineRule="exact"/>
        <w:ind w:leftChars="-428" w:left="-899"/>
      </w:pPr>
    </w:p>
    <w:p w14:paraId="123491D9" w14:textId="77777777" w:rsidR="00225A63" w:rsidRPr="006C7A85" w:rsidRDefault="00225A63" w:rsidP="00B44397">
      <w:pPr>
        <w:ind w:leftChars="-92" w:left="-4" w:hangingChars="90" w:hanging="189"/>
        <w:jc w:val="left"/>
        <w:rPr>
          <w:rFonts w:ascii="ＭＳ ゴシック" w:eastAsia="ＭＳ ゴシック" w:hAnsi="ＭＳ ゴシック"/>
          <w:szCs w:val="21"/>
        </w:rPr>
      </w:pPr>
    </w:p>
    <w:p w14:paraId="05CBFC2A" w14:textId="77777777" w:rsidR="0086696C" w:rsidRPr="006C7A85" w:rsidRDefault="0037367C" w:rsidP="00B44397">
      <w:pPr>
        <w:ind w:leftChars="-92" w:left="-4" w:hangingChars="90" w:hanging="189"/>
        <w:jc w:val="left"/>
        <w:rPr>
          <w:rFonts w:ascii="ＭＳ ゴシック" w:eastAsia="ＭＳ ゴシック" w:hAnsi="ＭＳ ゴシック"/>
          <w:szCs w:val="21"/>
        </w:rPr>
      </w:pPr>
      <w:r w:rsidRPr="006C7A85">
        <w:rPr>
          <w:rFonts w:ascii="ＭＳ ゴシック" w:eastAsia="ＭＳ ゴシック" w:hAnsi="ＭＳ ゴシック" w:hint="eastAsia"/>
          <w:szCs w:val="21"/>
        </w:rPr>
        <w:lastRenderedPageBreak/>
        <w:t xml:space="preserve">３　</w:t>
      </w:r>
      <w:r w:rsidR="0086696C" w:rsidRPr="006C7A85">
        <w:rPr>
          <w:rFonts w:ascii="ＭＳ ゴシック" w:eastAsia="ＭＳ ゴシック" w:hAnsi="ＭＳ ゴシック" w:hint="eastAsia"/>
          <w:szCs w:val="21"/>
        </w:rPr>
        <w:t>本年度の取組</w:t>
      </w:r>
      <w:r w:rsidRPr="006C7A85">
        <w:rPr>
          <w:rFonts w:ascii="ＭＳ ゴシック" w:eastAsia="ＭＳ ゴシック" w:hAnsi="ＭＳ ゴシック" w:hint="eastAsia"/>
          <w:szCs w:val="21"/>
        </w:rPr>
        <w:t>内容</w:t>
      </w:r>
      <w:r w:rsidR="0086696C" w:rsidRPr="006C7A8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012"/>
        <w:gridCol w:w="4501"/>
      </w:tblGrid>
      <w:tr w:rsidR="00897939" w:rsidRPr="006C7A85" w14:paraId="0C286261" w14:textId="77777777" w:rsidTr="00CA3DAC">
        <w:trPr>
          <w:jc w:val="center"/>
        </w:trPr>
        <w:tc>
          <w:tcPr>
            <w:tcW w:w="881" w:type="dxa"/>
            <w:shd w:val="clear" w:color="auto" w:fill="auto"/>
            <w:tcMar>
              <w:top w:w="85" w:type="dxa"/>
              <w:left w:w="85" w:type="dxa"/>
              <w:bottom w:w="85" w:type="dxa"/>
              <w:right w:w="85" w:type="dxa"/>
            </w:tcMar>
            <w:vAlign w:val="center"/>
          </w:tcPr>
          <w:p w14:paraId="7D9591EC" w14:textId="77777777" w:rsidR="00897939" w:rsidRPr="006C7A85" w:rsidRDefault="00897939" w:rsidP="0054712D">
            <w:pPr>
              <w:spacing w:line="240" w:lineRule="exact"/>
              <w:jc w:val="center"/>
              <w:rPr>
                <w:rFonts w:ascii="ＭＳ 明朝" w:hAnsi="ＭＳ 明朝"/>
                <w:sz w:val="20"/>
                <w:szCs w:val="20"/>
              </w:rPr>
            </w:pPr>
            <w:r w:rsidRPr="006C7A85">
              <w:rPr>
                <w:rFonts w:ascii="ＭＳ 明朝" w:hAnsi="ＭＳ 明朝" w:hint="eastAsia"/>
                <w:sz w:val="20"/>
                <w:szCs w:val="20"/>
              </w:rPr>
              <w:t>中期的</w:t>
            </w:r>
          </w:p>
          <w:p w14:paraId="6E0C138D" w14:textId="77777777" w:rsidR="00897939" w:rsidRPr="006C7A85" w:rsidRDefault="00897939" w:rsidP="0054712D">
            <w:pPr>
              <w:spacing w:line="240" w:lineRule="exact"/>
              <w:jc w:val="center"/>
              <w:rPr>
                <w:rFonts w:ascii="ＭＳ 明朝" w:hAnsi="ＭＳ 明朝"/>
                <w:spacing w:val="-20"/>
                <w:sz w:val="20"/>
                <w:szCs w:val="20"/>
              </w:rPr>
            </w:pPr>
            <w:r w:rsidRPr="006C7A85">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6056FC23" w14:textId="77777777" w:rsidR="00897939" w:rsidRPr="006C7A85" w:rsidRDefault="00897939" w:rsidP="006B5B51">
            <w:pPr>
              <w:spacing w:line="320" w:lineRule="exact"/>
              <w:jc w:val="center"/>
              <w:rPr>
                <w:rFonts w:ascii="ＭＳ 明朝" w:hAnsi="ＭＳ 明朝"/>
                <w:sz w:val="20"/>
                <w:szCs w:val="20"/>
              </w:rPr>
            </w:pPr>
            <w:r w:rsidRPr="006C7A85">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0413A48F" w14:textId="77777777" w:rsidR="00897939" w:rsidRPr="006C7A85" w:rsidRDefault="00897939" w:rsidP="006B5B51">
            <w:pPr>
              <w:spacing w:line="320" w:lineRule="exact"/>
              <w:jc w:val="center"/>
              <w:rPr>
                <w:rFonts w:ascii="ＭＳ 明朝" w:hAnsi="ＭＳ 明朝"/>
                <w:sz w:val="20"/>
                <w:szCs w:val="20"/>
              </w:rPr>
            </w:pPr>
            <w:r w:rsidRPr="006C7A85">
              <w:rPr>
                <w:rFonts w:ascii="ＭＳ 明朝" w:hAnsi="ＭＳ 明朝" w:hint="eastAsia"/>
                <w:sz w:val="20"/>
                <w:szCs w:val="20"/>
              </w:rPr>
              <w:t>具体的な取組計画・内容</w:t>
            </w:r>
          </w:p>
        </w:tc>
        <w:tc>
          <w:tcPr>
            <w:tcW w:w="3012" w:type="dxa"/>
            <w:tcBorders>
              <w:right w:val="dashed" w:sz="4" w:space="0" w:color="auto"/>
            </w:tcBorders>
            <w:tcMar>
              <w:top w:w="85" w:type="dxa"/>
              <w:left w:w="85" w:type="dxa"/>
              <w:bottom w:w="85" w:type="dxa"/>
              <w:right w:w="85" w:type="dxa"/>
            </w:tcMar>
            <w:vAlign w:val="center"/>
          </w:tcPr>
          <w:p w14:paraId="009CAD43" w14:textId="37A3625C" w:rsidR="00897939" w:rsidRPr="006C7A85" w:rsidRDefault="00897939" w:rsidP="006B5B51">
            <w:pPr>
              <w:spacing w:line="320" w:lineRule="exact"/>
              <w:jc w:val="center"/>
              <w:rPr>
                <w:rFonts w:ascii="ＭＳ 明朝" w:hAnsi="ＭＳ 明朝"/>
                <w:sz w:val="20"/>
                <w:szCs w:val="20"/>
              </w:rPr>
            </w:pPr>
            <w:r w:rsidRPr="006C7A85">
              <w:rPr>
                <w:rFonts w:ascii="ＭＳ 明朝" w:hAnsi="ＭＳ 明朝" w:hint="eastAsia"/>
                <w:sz w:val="20"/>
                <w:szCs w:val="20"/>
              </w:rPr>
              <w:t>評価指標</w:t>
            </w:r>
            <w:r w:rsidR="00AB00E6" w:rsidRPr="006C7A85">
              <w:rPr>
                <w:rFonts w:ascii="ＭＳ 明朝" w:hAnsi="ＭＳ 明朝" w:hint="eastAsia"/>
                <w:sz w:val="20"/>
                <w:szCs w:val="20"/>
              </w:rPr>
              <w:t>[</w:t>
            </w:r>
            <w:r w:rsidR="006C7A85" w:rsidRPr="006C7A85">
              <w:rPr>
                <w:rFonts w:ascii="ＭＳ 明朝" w:hAnsi="ＭＳ 明朝" w:hint="eastAsia"/>
                <w:sz w:val="20"/>
                <w:szCs w:val="20"/>
              </w:rPr>
              <w:t>Ｒ</w:t>
            </w:r>
            <w:r w:rsidR="00AB00E6" w:rsidRPr="006C7A85">
              <w:rPr>
                <w:rFonts w:ascii="ＭＳ 明朝" w:hAnsi="ＭＳ 明朝" w:hint="eastAsia"/>
                <w:sz w:val="20"/>
                <w:szCs w:val="20"/>
              </w:rPr>
              <w:t>２年度値]</w:t>
            </w:r>
          </w:p>
        </w:tc>
        <w:tc>
          <w:tcPr>
            <w:tcW w:w="4501"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15AF965E" w14:textId="77777777" w:rsidR="00897939" w:rsidRPr="006C7A85" w:rsidRDefault="00897939" w:rsidP="006B5B51">
            <w:pPr>
              <w:spacing w:line="320" w:lineRule="exact"/>
              <w:jc w:val="center"/>
              <w:rPr>
                <w:rFonts w:ascii="ＭＳ 明朝" w:hAnsi="ＭＳ 明朝"/>
                <w:sz w:val="20"/>
                <w:szCs w:val="20"/>
              </w:rPr>
            </w:pPr>
            <w:r w:rsidRPr="006C7A85">
              <w:rPr>
                <w:rFonts w:ascii="ＭＳ 明朝" w:hAnsi="ＭＳ 明朝" w:hint="eastAsia"/>
                <w:sz w:val="20"/>
                <w:szCs w:val="20"/>
              </w:rPr>
              <w:t>自己評価</w:t>
            </w:r>
          </w:p>
        </w:tc>
      </w:tr>
      <w:tr w:rsidR="00897939" w:rsidRPr="006C7A85" w14:paraId="200F3DE3" w14:textId="77777777" w:rsidTr="00CA3DAC">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0452D422" w14:textId="77777777" w:rsidR="00897939" w:rsidRPr="006C7A85" w:rsidRDefault="00B80BD8" w:rsidP="00B80BD8">
            <w:pPr>
              <w:spacing w:line="300" w:lineRule="exact"/>
              <w:ind w:left="113" w:right="113"/>
              <w:jc w:val="center"/>
              <w:rPr>
                <w:rFonts w:ascii="ＭＳ 明朝" w:hAnsi="ＭＳ 明朝"/>
                <w:sz w:val="20"/>
                <w:szCs w:val="20"/>
              </w:rPr>
            </w:pPr>
            <w:r w:rsidRPr="006C7A85">
              <w:rPr>
                <w:rFonts w:ascii="ＭＳ ゴシック" w:eastAsia="ＭＳ ゴシック" w:hAnsi="ＭＳ ゴシック" w:hint="eastAsia"/>
                <w:sz w:val="20"/>
                <w:szCs w:val="20"/>
              </w:rPr>
              <w:t>１　確かな学力の育成と教育システムの改善・充実</w:t>
            </w:r>
          </w:p>
        </w:tc>
        <w:tc>
          <w:tcPr>
            <w:tcW w:w="2020" w:type="dxa"/>
            <w:shd w:val="clear" w:color="auto" w:fill="auto"/>
            <w:tcMar>
              <w:top w:w="85" w:type="dxa"/>
              <w:left w:w="85" w:type="dxa"/>
              <w:bottom w:w="85" w:type="dxa"/>
              <w:right w:w="85" w:type="dxa"/>
            </w:tcMar>
          </w:tcPr>
          <w:p w14:paraId="78A0D09C" w14:textId="77777777" w:rsidR="00B80BD8" w:rsidRPr="006C7A85" w:rsidRDefault="00B80BD8" w:rsidP="00B80BD8">
            <w:pPr>
              <w:spacing w:line="320" w:lineRule="exact"/>
              <w:ind w:left="200" w:hangingChars="100" w:hanging="200"/>
              <w:rPr>
                <w:rFonts w:ascii="ＭＳ 明朝" w:hAnsi="ＭＳ 明朝"/>
                <w:sz w:val="20"/>
                <w:szCs w:val="20"/>
              </w:rPr>
            </w:pPr>
            <w:r w:rsidRPr="006C7A85">
              <w:rPr>
                <w:rFonts w:ascii="ＭＳ 明朝" w:hAnsi="ＭＳ 明朝" w:hint="eastAsia"/>
                <w:sz w:val="20"/>
                <w:szCs w:val="20"/>
              </w:rPr>
              <w:t>（１）「分かる」「できる」「楽しい」を実感させる授業をめざす。</w:t>
            </w:r>
          </w:p>
          <w:p w14:paraId="4C6FF854" w14:textId="77777777" w:rsidR="00B80BD8" w:rsidRPr="006C7A85" w:rsidRDefault="00B80BD8" w:rsidP="00B80BD8">
            <w:pPr>
              <w:spacing w:line="320" w:lineRule="exact"/>
              <w:ind w:left="200" w:hangingChars="100" w:hanging="200"/>
              <w:rPr>
                <w:rFonts w:ascii="ＭＳ 明朝" w:hAnsi="ＭＳ 明朝"/>
                <w:sz w:val="20"/>
                <w:szCs w:val="20"/>
              </w:rPr>
            </w:pPr>
            <w:r w:rsidRPr="006C7A85">
              <w:rPr>
                <w:rFonts w:ascii="ＭＳ 明朝" w:hAnsi="ＭＳ 明朝" w:hint="eastAsia"/>
                <w:sz w:val="20"/>
                <w:szCs w:val="20"/>
              </w:rPr>
              <w:t>ア　生徒の基礎学力の定着</w:t>
            </w:r>
          </w:p>
          <w:p w14:paraId="7E96964A" w14:textId="77777777" w:rsidR="00B80BD8" w:rsidRPr="006C7A85" w:rsidRDefault="00B80BD8" w:rsidP="00B80BD8">
            <w:pPr>
              <w:spacing w:line="320" w:lineRule="exact"/>
              <w:ind w:left="200" w:hangingChars="100" w:hanging="200"/>
              <w:rPr>
                <w:rFonts w:ascii="ＭＳ 明朝" w:hAnsi="ＭＳ 明朝"/>
                <w:sz w:val="20"/>
                <w:szCs w:val="20"/>
              </w:rPr>
            </w:pPr>
          </w:p>
          <w:p w14:paraId="721084AC" w14:textId="77777777" w:rsidR="00B80BD8" w:rsidRPr="006C7A85" w:rsidRDefault="00B80BD8" w:rsidP="00B80BD8">
            <w:pPr>
              <w:spacing w:line="320" w:lineRule="exact"/>
              <w:ind w:left="200" w:hangingChars="100" w:hanging="200"/>
              <w:rPr>
                <w:rFonts w:ascii="ＭＳ 明朝" w:hAnsi="ＭＳ 明朝"/>
                <w:sz w:val="20"/>
                <w:szCs w:val="20"/>
              </w:rPr>
            </w:pPr>
          </w:p>
          <w:p w14:paraId="7EBEBAFC" w14:textId="77777777" w:rsidR="00B80BD8" w:rsidRPr="006C7A85" w:rsidRDefault="00B80BD8" w:rsidP="00B80BD8">
            <w:pPr>
              <w:spacing w:line="320" w:lineRule="exact"/>
              <w:rPr>
                <w:rFonts w:ascii="ＭＳ 明朝" w:hAnsi="ＭＳ 明朝"/>
                <w:sz w:val="20"/>
                <w:szCs w:val="20"/>
              </w:rPr>
            </w:pPr>
          </w:p>
          <w:p w14:paraId="7618432A" w14:textId="77777777" w:rsidR="00B80BD8" w:rsidRPr="006C7A85" w:rsidRDefault="00B80BD8" w:rsidP="00B80BD8">
            <w:pPr>
              <w:spacing w:line="320" w:lineRule="exact"/>
              <w:rPr>
                <w:rFonts w:ascii="ＭＳ 明朝" w:hAnsi="ＭＳ 明朝"/>
                <w:sz w:val="20"/>
                <w:szCs w:val="20"/>
              </w:rPr>
            </w:pPr>
          </w:p>
          <w:p w14:paraId="1BD59892" w14:textId="77777777" w:rsidR="00B80BD8" w:rsidRPr="006C7A85" w:rsidRDefault="00B80BD8" w:rsidP="00B80BD8">
            <w:pPr>
              <w:spacing w:line="320" w:lineRule="exact"/>
              <w:rPr>
                <w:rFonts w:ascii="ＭＳ 明朝" w:hAnsi="ＭＳ 明朝"/>
                <w:sz w:val="20"/>
                <w:szCs w:val="20"/>
              </w:rPr>
            </w:pPr>
          </w:p>
          <w:p w14:paraId="6C4AEBAF" w14:textId="77777777" w:rsidR="00B80BD8" w:rsidRPr="006C7A85" w:rsidRDefault="00B80BD8" w:rsidP="00B80BD8">
            <w:pPr>
              <w:spacing w:line="320" w:lineRule="exact"/>
              <w:rPr>
                <w:rFonts w:ascii="ＭＳ 明朝" w:hAnsi="ＭＳ 明朝"/>
                <w:sz w:val="20"/>
                <w:szCs w:val="20"/>
              </w:rPr>
            </w:pPr>
          </w:p>
          <w:p w14:paraId="11407FD4" w14:textId="77777777" w:rsidR="002252E4" w:rsidRPr="006C7A85" w:rsidRDefault="002252E4" w:rsidP="00B80BD8">
            <w:pPr>
              <w:spacing w:line="320" w:lineRule="exact"/>
              <w:rPr>
                <w:rFonts w:ascii="ＭＳ 明朝" w:hAnsi="ＭＳ 明朝"/>
                <w:sz w:val="20"/>
                <w:szCs w:val="20"/>
              </w:rPr>
            </w:pPr>
          </w:p>
          <w:p w14:paraId="7274A72D" w14:textId="77777777" w:rsidR="002252E4" w:rsidRPr="006C7A85" w:rsidRDefault="002252E4" w:rsidP="00B80BD8">
            <w:pPr>
              <w:spacing w:line="320" w:lineRule="exact"/>
              <w:rPr>
                <w:rFonts w:ascii="ＭＳ 明朝" w:hAnsi="ＭＳ 明朝"/>
                <w:sz w:val="20"/>
                <w:szCs w:val="20"/>
              </w:rPr>
            </w:pPr>
          </w:p>
          <w:p w14:paraId="003E6E46" w14:textId="77777777" w:rsidR="002252E4" w:rsidRPr="006C7A85" w:rsidRDefault="002252E4" w:rsidP="00B80BD8">
            <w:pPr>
              <w:spacing w:line="320" w:lineRule="exact"/>
              <w:rPr>
                <w:rFonts w:ascii="ＭＳ 明朝" w:hAnsi="ＭＳ 明朝"/>
                <w:sz w:val="20"/>
                <w:szCs w:val="20"/>
              </w:rPr>
            </w:pPr>
          </w:p>
          <w:p w14:paraId="76192FE5" w14:textId="77777777" w:rsidR="002252E4" w:rsidRPr="006C7A85" w:rsidRDefault="002252E4" w:rsidP="00B80BD8">
            <w:pPr>
              <w:spacing w:line="320" w:lineRule="exact"/>
              <w:rPr>
                <w:rFonts w:ascii="ＭＳ 明朝" w:hAnsi="ＭＳ 明朝"/>
                <w:sz w:val="20"/>
                <w:szCs w:val="20"/>
              </w:rPr>
            </w:pPr>
          </w:p>
          <w:p w14:paraId="3F4F5470" w14:textId="77777777" w:rsidR="002252E4" w:rsidRPr="006C7A85" w:rsidRDefault="002252E4" w:rsidP="00B80BD8">
            <w:pPr>
              <w:spacing w:line="320" w:lineRule="exact"/>
              <w:rPr>
                <w:rFonts w:ascii="ＭＳ 明朝" w:hAnsi="ＭＳ 明朝"/>
                <w:sz w:val="20"/>
                <w:szCs w:val="20"/>
              </w:rPr>
            </w:pPr>
          </w:p>
          <w:p w14:paraId="6167124B" w14:textId="77777777" w:rsidR="000F3E00" w:rsidRPr="006C7A85" w:rsidRDefault="000F3E00" w:rsidP="00B80BD8">
            <w:pPr>
              <w:spacing w:line="320" w:lineRule="exact"/>
              <w:rPr>
                <w:rFonts w:ascii="ＭＳ 明朝" w:hAnsi="ＭＳ 明朝"/>
                <w:sz w:val="20"/>
                <w:szCs w:val="20"/>
              </w:rPr>
            </w:pPr>
          </w:p>
          <w:p w14:paraId="4A35BDA2" w14:textId="77777777" w:rsidR="000320EF" w:rsidRPr="006C7A85" w:rsidRDefault="000320EF" w:rsidP="00B80BD8">
            <w:pPr>
              <w:spacing w:line="320" w:lineRule="exact"/>
              <w:rPr>
                <w:rFonts w:ascii="ＭＳ 明朝" w:hAnsi="ＭＳ 明朝"/>
                <w:sz w:val="20"/>
                <w:szCs w:val="20"/>
              </w:rPr>
            </w:pPr>
          </w:p>
          <w:p w14:paraId="0AB8C965" w14:textId="77777777" w:rsidR="00AB00E6" w:rsidRPr="006C7A85" w:rsidRDefault="00B80BD8" w:rsidP="002252E4">
            <w:pPr>
              <w:spacing w:line="300" w:lineRule="exact"/>
              <w:ind w:left="200" w:hangingChars="100" w:hanging="200"/>
              <w:rPr>
                <w:rFonts w:ascii="ＭＳ 明朝" w:hAnsi="ＭＳ 明朝"/>
                <w:sz w:val="20"/>
                <w:szCs w:val="20"/>
              </w:rPr>
            </w:pPr>
            <w:r w:rsidRPr="006C7A85">
              <w:rPr>
                <w:rFonts w:ascii="ＭＳ 明朝" w:hAnsi="ＭＳ 明朝" w:hint="eastAsia"/>
                <w:sz w:val="20"/>
                <w:szCs w:val="20"/>
              </w:rPr>
              <w:t>イ　生徒の興味・関心、能力・適性、進路希望等に対応する。</w:t>
            </w:r>
          </w:p>
        </w:tc>
        <w:tc>
          <w:tcPr>
            <w:tcW w:w="4572" w:type="dxa"/>
            <w:tcBorders>
              <w:right w:val="dashed" w:sz="4" w:space="0" w:color="auto"/>
            </w:tcBorders>
            <w:shd w:val="clear" w:color="auto" w:fill="auto"/>
            <w:tcMar>
              <w:top w:w="85" w:type="dxa"/>
              <w:left w:w="85" w:type="dxa"/>
              <w:bottom w:w="85" w:type="dxa"/>
              <w:right w:w="85" w:type="dxa"/>
            </w:tcMar>
          </w:tcPr>
          <w:p w14:paraId="6E12DD7D" w14:textId="77777777" w:rsidR="00B80BD8" w:rsidRPr="006C7A85" w:rsidRDefault="00B80BD8" w:rsidP="00B80BD8">
            <w:pPr>
              <w:spacing w:line="320" w:lineRule="exact"/>
              <w:ind w:left="200" w:hangingChars="100" w:hanging="200"/>
              <w:jc w:val="left"/>
              <w:rPr>
                <w:rFonts w:ascii="ＭＳ 明朝" w:hAnsi="ＭＳ 明朝"/>
                <w:sz w:val="20"/>
                <w:szCs w:val="20"/>
              </w:rPr>
            </w:pPr>
            <w:r w:rsidRPr="006C7A85">
              <w:rPr>
                <w:rFonts w:ascii="ＭＳ 明朝" w:hAnsi="ＭＳ 明朝" w:hint="eastAsia"/>
                <w:sz w:val="20"/>
                <w:szCs w:val="20"/>
              </w:rPr>
              <w:t>（１）</w:t>
            </w:r>
          </w:p>
          <w:p w14:paraId="64C7EE48" w14:textId="77777777" w:rsidR="000320EF" w:rsidRPr="006C7A85" w:rsidRDefault="000320EF" w:rsidP="00B80BD8">
            <w:pPr>
              <w:spacing w:line="320" w:lineRule="exact"/>
              <w:ind w:left="400" w:hangingChars="200" w:hanging="400"/>
              <w:jc w:val="left"/>
              <w:rPr>
                <w:rFonts w:ascii="ＭＳ 明朝" w:hAnsi="ＭＳ 明朝"/>
                <w:sz w:val="20"/>
                <w:szCs w:val="20"/>
              </w:rPr>
            </w:pPr>
          </w:p>
          <w:p w14:paraId="650D3352" w14:textId="77777777" w:rsidR="000320EF" w:rsidRPr="006C7A85" w:rsidRDefault="000320EF" w:rsidP="00B80BD8">
            <w:pPr>
              <w:spacing w:line="320" w:lineRule="exact"/>
              <w:ind w:left="400" w:hangingChars="200" w:hanging="400"/>
              <w:jc w:val="left"/>
              <w:rPr>
                <w:rFonts w:ascii="ＭＳ 明朝" w:hAnsi="ＭＳ 明朝"/>
                <w:sz w:val="20"/>
                <w:szCs w:val="20"/>
              </w:rPr>
            </w:pPr>
          </w:p>
          <w:p w14:paraId="4676B199" w14:textId="77777777" w:rsidR="000320EF" w:rsidRPr="006C7A85" w:rsidRDefault="000320EF" w:rsidP="00B80BD8">
            <w:pPr>
              <w:spacing w:line="320" w:lineRule="exact"/>
              <w:ind w:left="400" w:hangingChars="200" w:hanging="400"/>
              <w:jc w:val="left"/>
              <w:rPr>
                <w:rFonts w:ascii="ＭＳ 明朝" w:hAnsi="ＭＳ 明朝"/>
                <w:sz w:val="20"/>
                <w:szCs w:val="20"/>
              </w:rPr>
            </w:pPr>
          </w:p>
          <w:p w14:paraId="52880822" w14:textId="1A4D4A84" w:rsidR="00B80BD8" w:rsidRPr="006C7A85" w:rsidRDefault="00B80BD8" w:rsidP="00B80BD8">
            <w:pPr>
              <w:spacing w:line="320" w:lineRule="exact"/>
              <w:ind w:left="400" w:hangingChars="200" w:hanging="400"/>
              <w:jc w:val="left"/>
              <w:rPr>
                <w:rFonts w:ascii="ＭＳ 明朝" w:hAnsi="ＭＳ 明朝"/>
                <w:sz w:val="20"/>
                <w:szCs w:val="20"/>
              </w:rPr>
            </w:pPr>
            <w:r w:rsidRPr="006C7A85">
              <w:rPr>
                <w:rFonts w:ascii="ＭＳ 明朝" w:hAnsi="ＭＳ 明朝" w:hint="eastAsia"/>
                <w:sz w:val="20"/>
                <w:szCs w:val="20"/>
              </w:rPr>
              <w:t>ア・オンライン授業に向けて教材等の研究を行い、プロジェクターやタブレット端末等、</w:t>
            </w:r>
            <w:r w:rsidR="006C7A85" w:rsidRPr="006C7A85">
              <w:rPr>
                <w:rFonts w:ascii="ＭＳ 明朝" w:hAnsi="ＭＳ 明朝" w:hint="eastAsia"/>
                <w:sz w:val="20"/>
                <w:szCs w:val="20"/>
              </w:rPr>
              <w:t>ＩＣＴ</w:t>
            </w:r>
            <w:r w:rsidRPr="006C7A85">
              <w:rPr>
                <w:rFonts w:ascii="ＭＳ 明朝" w:hAnsi="ＭＳ 明朝" w:hint="eastAsia"/>
                <w:sz w:val="20"/>
                <w:szCs w:val="20"/>
              </w:rPr>
              <w:t>を活用した授業を実施する。</w:t>
            </w:r>
          </w:p>
          <w:p w14:paraId="47ACDA1E" w14:textId="77777777" w:rsidR="00B80BD8" w:rsidRPr="006C7A85" w:rsidRDefault="00B80BD8" w:rsidP="00B80BD8">
            <w:pPr>
              <w:spacing w:line="320" w:lineRule="exact"/>
              <w:ind w:left="400" w:hangingChars="200" w:hanging="400"/>
              <w:jc w:val="left"/>
              <w:rPr>
                <w:rFonts w:ascii="ＭＳ 明朝" w:hAnsi="ＭＳ 明朝"/>
                <w:sz w:val="20"/>
                <w:szCs w:val="20"/>
              </w:rPr>
            </w:pPr>
          </w:p>
          <w:p w14:paraId="4D387B9A" w14:textId="77777777" w:rsidR="000F3E00" w:rsidRPr="006C7A85" w:rsidRDefault="000F3E00" w:rsidP="00B80BD8">
            <w:pPr>
              <w:spacing w:line="320" w:lineRule="exact"/>
              <w:ind w:left="400" w:hangingChars="200" w:hanging="400"/>
              <w:jc w:val="left"/>
              <w:rPr>
                <w:rFonts w:ascii="ＭＳ 明朝" w:hAnsi="ＭＳ 明朝"/>
                <w:sz w:val="20"/>
                <w:szCs w:val="20"/>
              </w:rPr>
            </w:pPr>
          </w:p>
          <w:p w14:paraId="0AEAA076" w14:textId="77777777" w:rsidR="00B80BD8" w:rsidRPr="006C7A85" w:rsidRDefault="00B80BD8" w:rsidP="00B80BD8">
            <w:pPr>
              <w:spacing w:line="320" w:lineRule="exact"/>
              <w:ind w:leftChars="100" w:left="410" w:hangingChars="100" w:hanging="200"/>
              <w:jc w:val="left"/>
              <w:rPr>
                <w:rFonts w:ascii="ＭＳ 明朝" w:hAnsi="ＭＳ 明朝"/>
                <w:sz w:val="20"/>
                <w:szCs w:val="20"/>
              </w:rPr>
            </w:pPr>
            <w:r w:rsidRPr="006C7A85">
              <w:rPr>
                <w:rFonts w:ascii="ＭＳ 明朝" w:hAnsi="ＭＳ 明朝"/>
                <w:sz w:val="20"/>
                <w:szCs w:val="20"/>
              </w:rPr>
              <w:t>・</w:t>
            </w:r>
            <w:r w:rsidRPr="006C7A85">
              <w:rPr>
                <w:rFonts w:ascii="ＭＳ 明朝" w:hAnsi="ＭＳ 明朝" w:hint="eastAsia"/>
                <w:sz w:val="20"/>
                <w:szCs w:val="20"/>
              </w:rPr>
              <w:t>相互授業見学、公開研究授業、研修等を通じて、授業力の向上を図る。</w:t>
            </w:r>
          </w:p>
          <w:p w14:paraId="661A765A" w14:textId="77777777" w:rsidR="00B80BD8" w:rsidRPr="006C7A85" w:rsidRDefault="00B80BD8" w:rsidP="00B80BD8">
            <w:pPr>
              <w:spacing w:line="320" w:lineRule="exact"/>
              <w:ind w:left="414" w:hangingChars="207" w:hanging="414"/>
              <w:jc w:val="left"/>
              <w:rPr>
                <w:rFonts w:ascii="ＭＳ 明朝" w:hAnsi="ＭＳ 明朝"/>
                <w:sz w:val="20"/>
                <w:szCs w:val="20"/>
              </w:rPr>
            </w:pPr>
          </w:p>
          <w:p w14:paraId="203B5056" w14:textId="77777777" w:rsidR="00B80BD8" w:rsidRPr="006C7A85" w:rsidRDefault="00B80BD8" w:rsidP="00B80BD8">
            <w:pPr>
              <w:spacing w:line="320" w:lineRule="exact"/>
              <w:ind w:left="414" w:hangingChars="207" w:hanging="414"/>
              <w:jc w:val="left"/>
              <w:rPr>
                <w:rFonts w:ascii="ＭＳ 明朝" w:hAnsi="ＭＳ 明朝"/>
                <w:sz w:val="20"/>
                <w:szCs w:val="20"/>
              </w:rPr>
            </w:pPr>
          </w:p>
          <w:p w14:paraId="1E85AD77" w14:textId="77777777" w:rsidR="00B80BD8" w:rsidRPr="006C7A85" w:rsidRDefault="00B80BD8" w:rsidP="00B80BD8">
            <w:pPr>
              <w:spacing w:line="320" w:lineRule="exact"/>
              <w:ind w:left="414" w:hangingChars="207" w:hanging="414"/>
              <w:jc w:val="left"/>
              <w:rPr>
                <w:rFonts w:ascii="ＭＳ 明朝" w:hAnsi="ＭＳ 明朝"/>
                <w:sz w:val="20"/>
                <w:szCs w:val="20"/>
              </w:rPr>
            </w:pPr>
          </w:p>
          <w:p w14:paraId="095C66E1" w14:textId="77777777" w:rsidR="00B80BD8" w:rsidRPr="006C7A85" w:rsidRDefault="00B80BD8" w:rsidP="00B80BD8">
            <w:pPr>
              <w:spacing w:line="320" w:lineRule="exact"/>
              <w:ind w:left="414" w:hangingChars="207" w:hanging="414"/>
              <w:jc w:val="left"/>
              <w:rPr>
                <w:rFonts w:ascii="ＭＳ 明朝" w:hAnsi="ＭＳ 明朝"/>
                <w:sz w:val="20"/>
                <w:szCs w:val="20"/>
              </w:rPr>
            </w:pPr>
          </w:p>
          <w:p w14:paraId="38E38581" w14:textId="77777777" w:rsidR="00B80BD8" w:rsidRPr="006C7A85" w:rsidRDefault="00B80BD8" w:rsidP="00B80BD8">
            <w:pPr>
              <w:spacing w:line="320" w:lineRule="exact"/>
              <w:jc w:val="left"/>
              <w:rPr>
                <w:rFonts w:ascii="ＭＳ 明朝" w:hAnsi="ＭＳ 明朝"/>
                <w:sz w:val="20"/>
                <w:szCs w:val="20"/>
              </w:rPr>
            </w:pPr>
          </w:p>
          <w:p w14:paraId="0B856F72" w14:textId="77777777" w:rsidR="002252E4" w:rsidRPr="006C7A85" w:rsidRDefault="002252E4" w:rsidP="00B80BD8">
            <w:pPr>
              <w:spacing w:line="320" w:lineRule="exact"/>
              <w:jc w:val="left"/>
              <w:rPr>
                <w:rFonts w:ascii="ＭＳ 明朝" w:hAnsi="ＭＳ 明朝"/>
                <w:sz w:val="20"/>
                <w:szCs w:val="20"/>
              </w:rPr>
            </w:pPr>
          </w:p>
          <w:p w14:paraId="19112A21" w14:textId="77777777" w:rsidR="002252E4" w:rsidRPr="006C7A85" w:rsidRDefault="002252E4" w:rsidP="00B80BD8">
            <w:pPr>
              <w:spacing w:line="320" w:lineRule="exact"/>
              <w:jc w:val="left"/>
              <w:rPr>
                <w:rFonts w:ascii="ＭＳ 明朝" w:hAnsi="ＭＳ 明朝"/>
                <w:sz w:val="20"/>
                <w:szCs w:val="20"/>
              </w:rPr>
            </w:pPr>
          </w:p>
          <w:p w14:paraId="4289F2EE" w14:textId="77777777" w:rsidR="002252E4" w:rsidRPr="006C7A85" w:rsidRDefault="002252E4" w:rsidP="00B80BD8">
            <w:pPr>
              <w:spacing w:line="320" w:lineRule="exact"/>
              <w:jc w:val="left"/>
              <w:rPr>
                <w:rFonts w:ascii="ＭＳ 明朝" w:hAnsi="ＭＳ 明朝"/>
                <w:sz w:val="20"/>
                <w:szCs w:val="20"/>
              </w:rPr>
            </w:pPr>
          </w:p>
          <w:p w14:paraId="41395E1E" w14:textId="77777777" w:rsidR="00897939" w:rsidRPr="006C7A85" w:rsidRDefault="00B80BD8" w:rsidP="00B80BD8">
            <w:pPr>
              <w:spacing w:line="300" w:lineRule="exact"/>
              <w:ind w:left="400" w:hangingChars="200" w:hanging="400"/>
              <w:rPr>
                <w:rFonts w:ascii="ＭＳ 明朝" w:hAnsi="ＭＳ 明朝"/>
                <w:sz w:val="20"/>
                <w:szCs w:val="20"/>
              </w:rPr>
            </w:pPr>
            <w:r w:rsidRPr="006C7A85">
              <w:rPr>
                <w:rFonts w:ascii="ＭＳ 明朝" w:hAnsi="ＭＳ 明朝" w:hint="eastAsia"/>
                <w:sz w:val="20"/>
                <w:szCs w:val="20"/>
              </w:rPr>
              <w:t>イ・生徒の現状を把握し、希望する進路が達成できる教育課程の構築を図る。</w:t>
            </w:r>
          </w:p>
        </w:tc>
        <w:tc>
          <w:tcPr>
            <w:tcW w:w="3012" w:type="dxa"/>
            <w:tcBorders>
              <w:right w:val="dashed" w:sz="4" w:space="0" w:color="auto"/>
            </w:tcBorders>
            <w:tcMar>
              <w:top w:w="85" w:type="dxa"/>
              <w:left w:w="85" w:type="dxa"/>
              <w:bottom w:w="85" w:type="dxa"/>
              <w:right w:w="85" w:type="dxa"/>
            </w:tcMar>
          </w:tcPr>
          <w:p w14:paraId="50DC6D94" w14:textId="77777777" w:rsidR="00B80BD8" w:rsidRPr="006C7A85" w:rsidRDefault="00B80BD8" w:rsidP="00B80BD8">
            <w:pPr>
              <w:spacing w:line="320" w:lineRule="exact"/>
              <w:ind w:left="400" w:hangingChars="200" w:hanging="400"/>
              <w:rPr>
                <w:rFonts w:ascii="ＭＳ 明朝" w:hAnsi="ＭＳ 明朝"/>
                <w:sz w:val="20"/>
                <w:szCs w:val="20"/>
              </w:rPr>
            </w:pPr>
            <w:r w:rsidRPr="006C7A85">
              <w:rPr>
                <w:rFonts w:ascii="ＭＳ 明朝" w:hAnsi="ＭＳ 明朝" w:hint="eastAsia"/>
                <w:sz w:val="20"/>
                <w:szCs w:val="20"/>
              </w:rPr>
              <w:t>（１）</w:t>
            </w:r>
          </w:p>
          <w:p w14:paraId="3364A7F3" w14:textId="77777777" w:rsidR="000320EF" w:rsidRPr="006C7A85" w:rsidRDefault="000320EF" w:rsidP="000F3E00">
            <w:pPr>
              <w:spacing w:line="320" w:lineRule="exact"/>
              <w:ind w:left="400" w:hangingChars="200" w:hanging="400"/>
              <w:jc w:val="left"/>
              <w:rPr>
                <w:rFonts w:ascii="ＭＳ 明朝" w:hAnsi="ＭＳ 明朝"/>
                <w:sz w:val="20"/>
                <w:szCs w:val="20"/>
              </w:rPr>
            </w:pPr>
          </w:p>
          <w:p w14:paraId="378BDF4F" w14:textId="77777777" w:rsidR="000320EF" w:rsidRPr="006C7A85" w:rsidRDefault="000320EF" w:rsidP="000F3E00">
            <w:pPr>
              <w:spacing w:line="320" w:lineRule="exact"/>
              <w:ind w:left="400" w:hangingChars="200" w:hanging="400"/>
              <w:jc w:val="left"/>
              <w:rPr>
                <w:rFonts w:ascii="ＭＳ 明朝" w:hAnsi="ＭＳ 明朝"/>
                <w:sz w:val="20"/>
                <w:szCs w:val="20"/>
              </w:rPr>
            </w:pPr>
          </w:p>
          <w:p w14:paraId="0C029EDD" w14:textId="77777777" w:rsidR="000320EF" w:rsidRPr="006C7A85" w:rsidRDefault="000320EF" w:rsidP="000F3E00">
            <w:pPr>
              <w:spacing w:line="320" w:lineRule="exact"/>
              <w:ind w:left="400" w:hangingChars="200" w:hanging="400"/>
              <w:jc w:val="left"/>
              <w:rPr>
                <w:rFonts w:ascii="ＭＳ 明朝" w:hAnsi="ＭＳ 明朝"/>
                <w:sz w:val="20"/>
                <w:szCs w:val="20"/>
              </w:rPr>
            </w:pPr>
          </w:p>
          <w:p w14:paraId="5B952A7F" w14:textId="0DD78E36" w:rsidR="00B80BD8" w:rsidRPr="006C7A85" w:rsidRDefault="00B80BD8" w:rsidP="000F3E00">
            <w:pPr>
              <w:spacing w:line="320" w:lineRule="exact"/>
              <w:ind w:left="400" w:hangingChars="200" w:hanging="400"/>
              <w:jc w:val="left"/>
              <w:rPr>
                <w:rFonts w:ascii="ＭＳ 明朝" w:hAnsi="ＭＳ 明朝"/>
                <w:sz w:val="20"/>
                <w:szCs w:val="20"/>
              </w:rPr>
            </w:pPr>
            <w:r w:rsidRPr="006C7A85">
              <w:rPr>
                <w:rFonts w:ascii="ＭＳ 明朝" w:hAnsi="ＭＳ 明朝" w:hint="eastAsia"/>
                <w:sz w:val="20"/>
                <w:szCs w:val="20"/>
              </w:rPr>
              <w:t>ア・生徒向け学校教育自己診断結果における</w:t>
            </w:r>
            <w:r w:rsidR="006C7A85" w:rsidRPr="006C7A85">
              <w:rPr>
                <w:rFonts w:ascii="ＭＳ 明朝" w:hAnsi="ＭＳ 明朝" w:hint="eastAsia"/>
                <w:sz w:val="20"/>
                <w:szCs w:val="20"/>
              </w:rPr>
              <w:t>ＩＣＴ</w:t>
            </w:r>
            <w:r w:rsidRPr="006C7A85">
              <w:rPr>
                <w:rFonts w:ascii="ＭＳ 明朝" w:hAnsi="ＭＳ 明朝" w:hint="eastAsia"/>
                <w:sz w:val="20"/>
                <w:szCs w:val="20"/>
              </w:rPr>
              <w:t>活用に関する質問での肯定率90％以上を維持する。</w:t>
            </w:r>
            <w:r w:rsidR="001D34E2" w:rsidRPr="006C7A85">
              <w:rPr>
                <w:rFonts w:ascii="ＭＳ 明朝" w:hAnsi="ＭＳ 明朝" w:hint="eastAsia"/>
                <w:sz w:val="20"/>
                <w:szCs w:val="20"/>
              </w:rPr>
              <w:t>[</w:t>
            </w:r>
            <w:r w:rsidR="000F3E00" w:rsidRPr="006C7A85">
              <w:rPr>
                <w:rFonts w:ascii="ＭＳ 明朝" w:hAnsi="ＭＳ 明朝" w:hint="eastAsia"/>
                <w:sz w:val="20"/>
                <w:szCs w:val="20"/>
              </w:rPr>
              <w:t>93.1％</w:t>
            </w:r>
            <w:r w:rsidR="001D34E2" w:rsidRPr="006C7A85">
              <w:rPr>
                <w:rFonts w:ascii="ＭＳ 明朝" w:hAnsi="ＭＳ 明朝" w:hint="eastAsia"/>
                <w:sz w:val="20"/>
                <w:szCs w:val="20"/>
              </w:rPr>
              <w:t>]</w:t>
            </w:r>
          </w:p>
          <w:p w14:paraId="048C3C68" w14:textId="77777777" w:rsidR="00B80BD8" w:rsidRPr="006C7A85" w:rsidRDefault="00B80BD8" w:rsidP="00191AF5">
            <w:pPr>
              <w:spacing w:line="320" w:lineRule="exact"/>
              <w:ind w:leftChars="100" w:left="402" w:hangingChars="96" w:hanging="192"/>
              <w:jc w:val="left"/>
              <w:rPr>
                <w:rFonts w:ascii="ＭＳ 明朝" w:hAnsi="ＭＳ 明朝"/>
                <w:sz w:val="20"/>
                <w:szCs w:val="20"/>
              </w:rPr>
            </w:pPr>
            <w:r w:rsidRPr="006C7A85">
              <w:rPr>
                <w:rFonts w:ascii="ＭＳ 明朝" w:hAnsi="ＭＳ 明朝" w:hint="eastAsia"/>
                <w:sz w:val="20"/>
                <w:szCs w:val="20"/>
              </w:rPr>
              <w:t>・授業見学週間</w:t>
            </w:r>
            <w:r w:rsidR="000320EF" w:rsidRPr="006C7A85">
              <w:rPr>
                <w:rFonts w:ascii="ＭＳ 明朝" w:hAnsi="ＭＳ 明朝" w:hint="eastAsia"/>
                <w:sz w:val="20"/>
                <w:szCs w:val="20"/>
              </w:rPr>
              <w:t>を</w:t>
            </w:r>
            <w:r w:rsidR="000F3E00" w:rsidRPr="006C7A85">
              <w:rPr>
                <w:rFonts w:ascii="ＭＳ 明朝" w:hAnsi="ＭＳ 明朝" w:hint="eastAsia"/>
                <w:sz w:val="20"/>
                <w:szCs w:val="20"/>
              </w:rPr>
              <w:t>２回</w:t>
            </w:r>
            <w:r w:rsidRPr="006C7A85">
              <w:rPr>
                <w:rFonts w:ascii="ＭＳ 明朝" w:hAnsi="ＭＳ 明朝" w:hint="eastAsia"/>
                <w:sz w:val="20"/>
                <w:szCs w:val="20"/>
              </w:rPr>
              <w:t>実施する。</w:t>
            </w:r>
            <w:r w:rsidR="000F3E00" w:rsidRPr="006C7A85">
              <w:rPr>
                <w:rFonts w:ascii="ＭＳ 明朝" w:hAnsi="ＭＳ 明朝" w:hint="eastAsia"/>
                <w:sz w:val="20"/>
                <w:szCs w:val="20"/>
              </w:rPr>
              <w:t>[１回</w:t>
            </w:r>
            <w:r w:rsidR="001D34E2" w:rsidRPr="006C7A85">
              <w:rPr>
                <w:rFonts w:ascii="ＭＳ 明朝" w:hAnsi="ＭＳ 明朝" w:hint="eastAsia"/>
                <w:sz w:val="20"/>
                <w:szCs w:val="20"/>
              </w:rPr>
              <w:t>]</w:t>
            </w:r>
          </w:p>
          <w:p w14:paraId="12F61556" w14:textId="093A253D" w:rsidR="00191AF5" w:rsidRPr="006C7A85" w:rsidRDefault="00B80BD8" w:rsidP="000F3E00">
            <w:pPr>
              <w:spacing w:line="320" w:lineRule="exact"/>
              <w:ind w:leftChars="100" w:left="432" w:hangingChars="111" w:hanging="222"/>
              <w:jc w:val="left"/>
              <w:rPr>
                <w:rFonts w:ascii="ＭＳ 明朝" w:hAnsi="ＭＳ 明朝"/>
                <w:sz w:val="20"/>
                <w:szCs w:val="20"/>
              </w:rPr>
            </w:pPr>
            <w:r w:rsidRPr="006C7A85">
              <w:rPr>
                <w:rFonts w:ascii="ＭＳ 明朝" w:hAnsi="ＭＳ 明朝" w:hint="eastAsia"/>
                <w:sz w:val="20"/>
                <w:szCs w:val="20"/>
              </w:rPr>
              <w:t>・授業アンケートにおける「授業に満足している」3.53</w:t>
            </w:r>
            <w:r w:rsidR="006C7A85" w:rsidRPr="006C7A85">
              <w:rPr>
                <w:rFonts w:ascii="ＭＳ 明朝" w:hAnsi="ＭＳ 明朝" w:hint="eastAsia"/>
                <w:sz w:val="20"/>
                <w:szCs w:val="20"/>
              </w:rPr>
              <w:t>Ｐ</w:t>
            </w:r>
            <w:r w:rsidRPr="006C7A85">
              <w:rPr>
                <w:rFonts w:ascii="ＭＳ 明朝" w:hAnsi="ＭＳ 明朝" w:hint="eastAsia"/>
                <w:sz w:val="20"/>
                <w:szCs w:val="20"/>
              </w:rPr>
              <w:t>を維持する。</w:t>
            </w:r>
          </w:p>
          <w:p w14:paraId="059D3686" w14:textId="05FB6A25" w:rsidR="00B80BD8" w:rsidRPr="006C7A85" w:rsidRDefault="000F3E00" w:rsidP="00191AF5">
            <w:pPr>
              <w:spacing w:line="320" w:lineRule="exact"/>
              <w:ind w:leftChars="200" w:left="442" w:hangingChars="11" w:hanging="22"/>
              <w:jc w:val="left"/>
              <w:rPr>
                <w:rFonts w:ascii="ＭＳ 明朝" w:hAnsi="ＭＳ 明朝"/>
                <w:sz w:val="20"/>
                <w:szCs w:val="20"/>
              </w:rPr>
            </w:pPr>
            <w:r w:rsidRPr="006C7A85">
              <w:rPr>
                <w:rFonts w:ascii="ＭＳ 明朝" w:hAnsi="ＭＳ 明朝" w:hint="eastAsia"/>
                <w:sz w:val="20"/>
                <w:szCs w:val="20"/>
              </w:rPr>
              <w:t>[3.53</w:t>
            </w:r>
            <w:r w:rsidR="006C7A85" w:rsidRPr="006C7A85">
              <w:rPr>
                <w:rFonts w:ascii="ＭＳ 明朝" w:hAnsi="ＭＳ 明朝" w:hint="eastAsia"/>
                <w:sz w:val="20"/>
                <w:szCs w:val="20"/>
              </w:rPr>
              <w:t>Ｐ</w:t>
            </w:r>
            <w:r w:rsidR="001D34E2" w:rsidRPr="006C7A85">
              <w:rPr>
                <w:rFonts w:ascii="ＭＳ 明朝" w:hAnsi="ＭＳ 明朝" w:hint="eastAsia"/>
                <w:sz w:val="20"/>
                <w:szCs w:val="20"/>
              </w:rPr>
              <w:t>]</w:t>
            </w:r>
          </w:p>
          <w:p w14:paraId="7B416195" w14:textId="77777777" w:rsidR="00B80BD8" w:rsidRPr="006C7A85" w:rsidRDefault="00B80BD8" w:rsidP="00191AF5">
            <w:pPr>
              <w:spacing w:line="320" w:lineRule="exact"/>
              <w:ind w:left="416" w:hangingChars="208" w:hanging="416"/>
              <w:jc w:val="left"/>
              <w:rPr>
                <w:rFonts w:ascii="ＭＳ 明朝" w:hAnsi="ＭＳ 明朝"/>
                <w:sz w:val="20"/>
                <w:szCs w:val="20"/>
              </w:rPr>
            </w:pPr>
            <w:r w:rsidRPr="006C7A85">
              <w:rPr>
                <w:rFonts w:ascii="ＭＳ 明朝" w:hAnsi="ＭＳ 明朝" w:hint="eastAsia"/>
                <w:sz w:val="20"/>
                <w:szCs w:val="20"/>
              </w:rPr>
              <w:t xml:space="preserve">　・生徒向け学校教育自己診断結果における授業に関する質問での肯定率73％を維持する。</w:t>
            </w:r>
            <w:r w:rsidR="001D34E2" w:rsidRPr="006C7A85">
              <w:rPr>
                <w:rFonts w:ascii="ＭＳ 明朝" w:hAnsi="ＭＳ 明朝" w:hint="eastAsia"/>
                <w:sz w:val="20"/>
                <w:szCs w:val="20"/>
              </w:rPr>
              <w:t>[</w:t>
            </w:r>
            <w:r w:rsidR="001B64FF" w:rsidRPr="006C7A85">
              <w:rPr>
                <w:rFonts w:ascii="ＭＳ 明朝" w:hAnsi="ＭＳ 明朝" w:hint="eastAsia"/>
                <w:sz w:val="20"/>
                <w:szCs w:val="20"/>
              </w:rPr>
              <w:t>73.0％</w:t>
            </w:r>
            <w:r w:rsidR="001D34E2" w:rsidRPr="006C7A85">
              <w:rPr>
                <w:rFonts w:ascii="ＭＳ 明朝" w:hAnsi="ＭＳ 明朝" w:hint="eastAsia"/>
                <w:sz w:val="20"/>
                <w:szCs w:val="20"/>
              </w:rPr>
              <w:t>]</w:t>
            </w:r>
          </w:p>
          <w:p w14:paraId="16498618" w14:textId="77777777" w:rsidR="00B90CDA" w:rsidRPr="006C7A85" w:rsidRDefault="00B80BD8" w:rsidP="0079072F">
            <w:pPr>
              <w:spacing w:line="300" w:lineRule="exact"/>
              <w:ind w:left="360" w:hangingChars="180" w:hanging="360"/>
              <w:rPr>
                <w:rFonts w:ascii="ＭＳ 明朝" w:hAnsi="ＭＳ 明朝"/>
                <w:sz w:val="20"/>
                <w:szCs w:val="20"/>
              </w:rPr>
            </w:pPr>
            <w:r w:rsidRPr="006C7A85">
              <w:rPr>
                <w:rFonts w:ascii="ＭＳ 明朝" w:hAnsi="ＭＳ 明朝" w:hint="eastAsia"/>
                <w:sz w:val="20"/>
                <w:szCs w:val="20"/>
              </w:rPr>
              <w:t>イ・観点別評価について、教科・学校全体で協議できたか。</w:t>
            </w:r>
          </w:p>
        </w:tc>
        <w:tc>
          <w:tcPr>
            <w:tcW w:w="4501" w:type="dxa"/>
            <w:tcBorders>
              <w:left w:val="dashed" w:sz="4" w:space="0" w:color="auto"/>
              <w:right w:val="single" w:sz="4" w:space="0" w:color="auto"/>
            </w:tcBorders>
            <w:shd w:val="clear" w:color="auto" w:fill="auto"/>
            <w:tcMar>
              <w:top w:w="85" w:type="dxa"/>
              <w:left w:w="85" w:type="dxa"/>
              <w:bottom w:w="85" w:type="dxa"/>
              <w:right w:w="85" w:type="dxa"/>
            </w:tcMar>
          </w:tcPr>
          <w:p w14:paraId="1DAA0F07" w14:textId="77777777" w:rsidR="00897939" w:rsidRPr="006C7A85" w:rsidRDefault="00897939" w:rsidP="00AB00E6">
            <w:pPr>
              <w:spacing w:line="300" w:lineRule="exact"/>
              <w:rPr>
                <w:rFonts w:ascii="ＭＳ 明朝" w:hAnsi="ＭＳ 明朝"/>
                <w:sz w:val="20"/>
                <w:szCs w:val="20"/>
              </w:rPr>
            </w:pPr>
          </w:p>
        </w:tc>
      </w:tr>
      <w:tr w:rsidR="00E50B6C" w:rsidRPr="006C7A85" w14:paraId="395A20BA" w14:textId="77777777" w:rsidTr="00CA3DAC">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03C5E5BD" w14:textId="77777777" w:rsidR="00B008B1" w:rsidRPr="006C7A85" w:rsidRDefault="00B80BD8" w:rsidP="00B80BD8">
            <w:pPr>
              <w:spacing w:line="300" w:lineRule="exact"/>
              <w:ind w:left="113" w:right="113"/>
              <w:jc w:val="center"/>
              <w:rPr>
                <w:rFonts w:ascii="ＭＳ 明朝" w:hAnsi="ＭＳ 明朝"/>
                <w:spacing w:val="-20"/>
                <w:sz w:val="20"/>
                <w:szCs w:val="20"/>
              </w:rPr>
            </w:pPr>
            <w:r w:rsidRPr="006C7A85">
              <w:rPr>
                <w:rFonts w:ascii="ＭＳ ゴシック" w:eastAsia="ＭＳ ゴシック" w:hAnsi="ＭＳ ゴシック" w:hint="eastAsia"/>
                <w:sz w:val="20"/>
                <w:szCs w:val="20"/>
              </w:rPr>
              <w:t>２　豊かな人間性を持った生徒の育成と生徒の自己実現の支援</w:t>
            </w:r>
          </w:p>
        </w:tc>
        <w:tc>
          <w:tcPr>
            <w:tcW w:w="2020" w:type="dxa"/>
            <w:shd w:val="clear" w:color="auto" w:fill="auto"/>
            <w:tcMar>
              <w:top w:w="85" w:type="dxa"/>
              <w:left w:w="85" w:type="dxa"/>
              <w:bottom w:w="85" w:type="dxa"/>
              <w:right w:w="85" w:type="dxa"/>
            </w:tcMar>
          </w:tcPr>
          <w:p w14:paraId="5A0B46F2" w14:textId="77777777" w:rsidR="00B80BD8" w:rsidRPr="006C7A85" w:rsidRDefault="00B80BD8" w:rsidP="00B80BD8">
            <w:pPr>
              <w:spacing w:line="320" w:lineRule="exact"/>
              <w:ind w:left="200" w:hangingChars="100" w:hanging="200"/>
              <w:rPr>
                <w:rFonts w:ascii="ＭＳ 明朝" w:hAnsi="ＭＳ 明朝"/>
                <w:sz w:val="20"/>
                <w:szCs w:val="20"/>
              </w:rPr>
            </w:pPr>
            <w:r w:rsidRPr="006C7A85">
              <w:rPr>
                <w:rFonts w:ascii="ＭＳ 明朝" w:hAnsi="ＭＳ 明朝" w:hint="eastAsia"/>
                <w:sz w:val="20"/>
                <w:szCs w:val="20"/>
              </w:rPr>
              <w:t>（１）互いを尊重しあう精神を養う。</w:t>
            </w:r>
          </w:p>
          <w:p w14:paraId="7DAD9018" w14:textId="77777777" w:rsidR="00B80BD8" w:rsidRPr="006C7A85" w:rsidRDefault="00B80BD8" w:rsidP="00B80BD8">
            <w:pPr>
              <w:spacing w:line="320" w:lineRule="exact"/>
              <w:ind w:left="200" w:hangingChars="100" w:hanging="200"/>
              <w:rPr>
                <w:rFonts w:ascii="ＭＳ 明朝" w:hAnsi="ＭＳ 明朝"/>
                <w:sz w:val="20"/>
                <w:szCs w:val="20"/>
              </w:rPr>
            </w:pPr>
            <w:r w:rsidRPr="006C7A85">
              <w:rPr>
                <w:rFonts w:ascii="ＭＳ 明朝" w:hAnsi="ＭＳ 明朝" w:hint="eastAsia"/>
                <w:sz w:val="20"/>
                <w:szCs w:val="20"/>
              </w:rPr>
              <w:t>ア　学校行事等を通じて、自主性を高め、協調性を育てる。</w:t>
            </w:r>
          </w:p>
          <w:p w14:paraId="067DF54A" w14:textId="77777777" w:rsidR="000320EF" w:rsidRPr="006C7A85" w:rsidRDefault="000320EF" w:rsidP="00B80BD8">
            <w:pPr>
              <w:spacing w:line="320" w:lineRule="exact"/>
              <w:ind w:left="200" w:hangingChars="100" w:hanging="200"/>
              <w:rPr>
                <w:rFonts w:ascii="ＭＳ 明朝" w:hAnsi="ＭＳ 明朝"/>
                <w:sz w:val="20"/>
                <w:szCs w:val="20"/>
              </w:rPr>
            </w:pPr>
          </w:p>
          <w:p w14:paraId="2937C212" w14:textId="77777777" w:rsidR="000320EF" w:rsidRPr="006C7A85" w:rsidRDefault="000320EF" w:rsidP="00B80BD8">
            <w:pPr>
              <w:spacing w:line="320" w:lineRule="exact"/>
              <w:ind w:left="200" w:hangingChars="100" w:hanging="200"/>
              <w:rPr>
                <w:rFonts w:ascii="ＭＳ 明朝" w:hAnsi="ＭＳ 明朝"/>
                <w:sz w:val="20"/>
                <w:szCs w:val="20"/>
              </w:rPr>
            </w:pPr>
          </w:p>
          <w:p w14:paraId="5B1CEA21" w14:textId="77777777" w:rsidR="000320EF" w:rsidRPr="006C7A85" w:rsidRDefault="000320EF" w:rsidP="00B80BD8">
            <w:pPr>
              <w:spacing w:line="320" w:lineRule="exact"/>
              <w:ind w:left="200" w:hangingChars="100" w:hanging="200"/>
              <w:rPr>
                <w:rFonts w:ascii="ＭＳ 明朝" w:hAnsi="ＭＳ 明朝"/>
                <w:sz w:val="20"/>
                <w:szCs w:val="20"/>
              </w:rPr>
            </w:pPr>
          </w:p>
          <w:p w14:paraId="7F4ED9AA" w14:textId="77777777" w:rsidR="00B80BD8" w:rsidRPr="006C7A85" w:rsidRDefault="00B80BD8" w:rsidP="00B80BD8">
            <w:pPr>
              <w:spacing w:line="320" w:lineRule="exact"/>
              <w:ind w:left="200" w:hangingChars="100" w:hanging="200"/>
              <w:rPr>
                <w:rFonts w:ascii="ＭＳ 明朝" w:hAnsi="ＭＳ 明朝"/>
                <w:sz w:val="20"/>
                <w:szCs w:val="20"/>
              </w:rPr>
            </w:pPr>
            <w:r w:rsidRPr="006C7A85">
              <w:rPr>
                <w:rFonts w:ascii="ＭＳ 明朝" w:hAnsi="ＭＳ 明朝" w:hint="eastAsia"/>
                <w:sz w:val="20"/>
                <w:szCs w:val="20"/>
              </w:rPr>
              <w:t>イ　人権感覚を養う</w:t>
            </w:r>
          </w:p>
          <w:p w14:paraId="0F013B42" w14:textId="77777777" w:rsidR="000320EF" w:rsidRPr="006C7A85" w:rsidRDefault="000320EF" w:rsidP="00B80BD8">
            <w:pPr>
              <w:spacing w:line="320" w:lineRule="exact"/>
              <w:ind w:left="200" w:hangingChars="100" w:hanging="200"/>
              <w:rPr>
                <w:rFonts w:ascii="ＭＳ 明朝" w:hAnsi="ＭＳ 明朝"/>
                <w:sz w:val="20"/>
                <w:szCs w:val="20"/>
              </w:rPr>
            </w:pPr>
          </w:p>
          <w:p w14:paraId="3D4B070D" w14:textId="77777777" w:rsidR="000320EF" w:rsidRPr="006C7A85" w:rsidRDefault="000320EF" w:rsidP="00B80BD8">
            <w:pPr>
              <w:spacing w:line="320" w:lineRule="exact"/>
              <w:ind w:left="200" w:hangingChars="100" w:hanging="200"/>
              <w:rPr>
                <w:rFonts w:ascii="ＭＳ 明朝" w:hAnsi="ＭＳ 明朝"/>
                <w:sz w:val="20"/>
                <w:szCs w:val="20"/>
              </w:rPr>
            </w:pPr>
          </w:p>
          <w:p w14:paraId="025A60C8" w14:textId="77777777" w:rsidR="000320EF" w:rsidRPr="006C7A85" w:rsidRDefault="000320EF" w:rsidP="00191AF5">
            <w:pPr>
              <w:spacing w:line="320" w:lineRule="exact"/>
              <w:rPr>
                <w:rFonts w:ascii="ＭＳ 明朝" w:hAnsi="ＭＳ 明朝"/>
                <w:sz w:val="20"/>
                <w:szCs w:val="20"/>
              </w:rPr>
            </w:pPr>
          </w:p>
          <w:p w14:paraId="603F9113" w14:textId="77777777" w:rsidR="00B80BD8" w:rsidRPr="006C7A85" w:rsidRDefault="00B80BD8" w:rsidP="00B80BD8">
            <w:pPr>
              <w:spacing w:line="320" w:lineRule="exact"/>
              <w:ind w:left="200" w:hangingChars="100" w:hanging="200"/>
              <w:rPr>
                <w:rFonts w:ascii="ＭＳ 明朝" w:hAnsi="ＭＳ 明朝"/>
                <w:sz w:val="20"/>
                <w:szCs w:val="20"/>
              </w:rPr>
            </w:pPr>
            <w:r w:rsidRPr="006C7A85">
              <w:rPr>
                <w:rFonts w:ascii="ＭＳ 明朝" w:hAnsi="ＭＳ 明朝" w:hint="eastAsia"/>
                <w:sz w:val="20"/>
                <w:szCs w:val="20"/>
              </w:rPr>
              <w:t>（２）生徒の自己実現の支援</w:t>
            </w:r>
          </w:p>
          <w:p w14:paraId="01AD7D7F" w14:textId="77777777" w:rsidR="00B80BD8" w:rsidRPr="006C7A85" w:rsidRDefault="00B80BD8" w:rsidP="00B80BD8">
            <w:pPr>
              <w:spacing w:line="320" w:lineRule="exact"/>
              <w:ind w:left="200" w:hangingChars="100" w:hanging="200"/>
              <w:rPr>
                <w:rFonts w:ascii="ＭＳ 明朝" w:hAnsi="ＭＳ 明朝"/>
                <w:sz w:val="20"/>
                <w:szCs w:val="20"/>
              </w:rPr>
            </w:pPr>
            <w:r w:rsidRPr="006C7A85">
              <w:rPr>
                <w:rFonts w:ascii="ＭＳ 明朝" w:hAnsi="ＭＳ 明朝" w:hint="eastAsia"/>
                <w:sz w:val="20"/>
                <w:szCs w:val="20"/>
              </w:rPr>
              <w:t>ア　基本的な生活習慣を確立する。</w:t>
            </w:r>
          </w:p>
          <w:p w14:paraId="77B4115A" w14:textId="77777777" w:rsidR="00B80BD8" w:rsidRPr="006C7A85" w:rsidRDefault="00B80BD8" w:rsidP="00B80BD8">
            <w:pPr>
              <w:spacing w:line="320" w:lineRule="exact"/>
              <w:ind w:left="200" w:hangingChars="100" w:hanging="200"/>
              <w:rPr>
                <w:rFonts w:ascii="ＭＳ 明朝" w:hAnsi="ＭＳ 明朝"/>
                <w:sz w:val="20"/>
                <w:szCs w:val="20"/>
              </w:rPr>
            </w:pPr>
          </w:p>
          <w:p w14:paraId="520AADF2" w14:textId="77777777" w:rsidR="00B80BD8" w:rsidRPr="006C7A85" w:rsidRDefault="00B80BD8" w:rsidP="00B80BD8">
            <w:pPr>
              <w:spacing w:line="320" w:lineRule="exact"/>
              <w:ind w:left="200" w:hangingChars="100" w:hanging="200"/>
              <w:rPr>
                <w:rFonts w:ascii="ＭＳ 明朝" w:hAnsi="ＭＳ 明朝"/>
                <w:sz w:val="20"/>
                <w:szCs w:val="20"/>
              </w:rPr>
            </w:pPr>
          </w:p>
          <w:p w14:paraId="7EBFFE3E" w14:textId="77777777" w:rsidR="00B80BD8" w:rsidRPr="006C7A85" w:rsidRDefault="00B80BD8" w:rsidP="00B80BD8">
            <w:pPr>
              <w:spacing w:line="320" w:lineRule="exact"/>
              <w:ind w:left="200" w:hangingChars="100" w:hanging="200"/>
              <w:rPr>
                <w:rFonts w:ascii="ＭＳ 明朝" w:hAnsi="ＭＳ 明朝"/>
                <w:sz w:val="20"/>
                <w:szCs w:val="20"/>
              </w:rPr>
            </w:pPr>
          </w:p>
          <w:p w14:paraId="26898EDB" w14:textId="77777777" w:rsidR="0076546A" w:rsidRPr="006C7A85" w:rsidRDefault="0076546A" w:rsidP="00191AF5">
            <w:pPr>
              <w:spacing w:line="320" w:lineRule="exact"/>
              <w:rPr>
                <w:rFonts w:ascii="ＭＳ 明朝" w:hAnsi="ＭＳ 明朝"/>
                <w:sz w:val="20"/>
                <w:szCs w:val="20"/>
              </w:rPr>
            </w:pPr>
          </w:p>
          <w:p w14:paraId="063A24A1" w14:textId="77777777" w:rsidR="00B80BD8" w:rsidRPr="006C7A85" w:rsidRDefault="00B80BD8" w:rsidP="00B80BD8">
            <w:pPr>
              <w:spacing w:line="320" w:lineRule="exact"/>
              <w:ind w:left="200" w:hangingChars="100" w:hanging="200"/>
              <w:rPr>
                <w:rFonts w:ascii="ＭＳ 明朝" w:hAnsi="ＭＳ 明朝"/>
                <w:sz w:val="20"/>
                <w:szCs w:val="20"/>
              </w:rPr>
            </w:pPr>
            <w:r w:rsidRPr="006C7A85">
              <w:rPr>
                <w:rFonts w:ascii="ＭＳ 明朝" w:hAnsi="ＭＳ 明朝" w:hint="eastAsia"/>
                <w:sz w:val="20"/>
                <w:szCs w:val="20"/>
              </w:rPr>
              <w:t>イ　卒業後の進路を考えられるようにする。</w:t>
            </w:r>
          </w:p>
          <w:p w14:paraId="7F9BE962" w14:textId="77777777" w:rsidR="00B80BD8" w:rsidRPr="006C7A85" w:rsidRDefault="00B80BD8" w:rsidP="00B80BD8">
            <w:pPr>
              <w:spacing w:line="320" w:lineRule="exact"/>
              <w:ind w:left="200" w:hangingChars="100" w:hanging="200"/>
              <w:rPr>
                <w:rFonts w:ascii="ＭＳ 明朝" w:hAnsi="ＭＳ 明朝"/>
                <w:sz w:val="20"/>
                <w:szCs w:val="20"/>
              </w:rPr>
            </w:pPr>
          </w:p>
          <w:p w14:paraId="1B555DF3" w14:textId="77777777" w:rsidR="00B80BD8" w:rsidRPr="006C7A85" w:rsidRDefault="00B80BD8" w:rsidP="00B80BD8">
            <w:pPr>
              <w:spacing w:line="320" w:lineRule="exact"/>
              <w:ind w:left="200" w:hangingChars="100" w:hanging="200"/>
              <w:rPr>
                <w:rFonts w:ascii="ＭＳ 明朝" w:hAnsi="ＭＳ 明朝"/>
                <w:sz w:val="20"/>
                <w:szCs w:val="20"/>
              </w:rPr>
            </w:pPr>
          </w:p>
          <w:p w14:paraId="3501E4CE" w14:textId="77777777" w:rsidR="00B80BD8" w:rsidRPr="006C7A85" w:rsidRDefault="00B80BD8" w:rsidP="00B80BD8">
            <w:pPr>
              <w:spacing w:line="320" w:lineRule="exact"/>
              <w:ind w:left="200" w:hangingChars="100" w:hanging="200"/>
              <w:rPr>
                <w:rFonts w:ascii="ＭＳ 明朝" w:hAnsi="ＭＳ 明朝"/>
                <w:sz w:val="20"/>
                <w:szCs w:val="20"/>
              </w:rPr>
            </w:pPr>
          </w:p>
          <w:p w14:paraId="24B38F26" w14:textId="77777777" w:rsidR="00B80BD8" w:rsidRPr="006C7A85" w:rsidRDefault="00B80BD8" w:rsidP="00B80BD8">
            <w:pPr>
              <w:spacing w:line="320" w:lineRule="exact"/>
              <w:ind w:left="200" w:hangingChars="100" w:hanging="200"/>
              <w:rPr>
                <w:rFonts w:ascii="ＭＳ 明朝" w:hAnsi="ＭＳ 明朝"/>
                <w:sz w:val="20"/>
                <w:szCs w:val="20"/>
              </w:rPr>
            </w:pPr>
          </w:p>
          <w:p w14:paraId="17877641" w14:textId="77777777" w:rsidR="001735DF" w:rsidRPr="006C7A85" w:rsidRDefault="001735DF" w:rsidP="00B80BD8">
            <w:pPr>
              <w:spacing w:line="320" w:lineRule="exact"/>
              <w:rPr>
                <w:rFonts w:ascii="ＭＳ 明朝" w:hAnsi="ＭＳ 明朝"/>
                <w:sz w:val="20"/>
                <w:szCs w:val="20"/>
              </w:rPr>
            </w:pPr>
          </w:p>
          <w:p w14:paraId="42D06019" w14:textId="77777777" w:rsidR="00B80BD8" w:rsidRPr="006C7A85" w:rsidRDefault="00B80BD8" w:rsidP="00B80BD8">
            <w:pPr>
              <w:spacing w:line="320" w:lineRule="exact"/>
              <w:ind w:left="200" w:hangingChars="100" w:hanging="200"/>
              <w:rPr>
                <w:rFonts w:ascii="ＭＳ 明朝" w:hAnsi="ＭＳ 明朝"/>
                <w:sz w:val="20"/>
                <w:szCs w:val="20"/>
              </w:rPr>
            </w:pPr>
            <w:r w:rsidRPr="006C7A85">
              <w:rPr>
                <w:rFonts w:ascii="ＭＳ 明朝" w:hAnsi="ＭＳ 明朝" w:hint="eastAsia"/>
                <w:sz w:val="20"/>
                <w:szCs w:val="20"/>
              </w:rPr>
              <w:t>（３）学校への定着を図る。</w:t>
            </w:r>
          </w:p>
          <w:p w14:paraId="4F0379AB" w14:textId="77777777" w:rsidR="00B80BD8" w:rsidRPr="006C7A85" w:rsidRDefault="00B80BD8" w:rsidP="00B80BD8">
            <w:pPr>
              <w:spacing w:line="320" w:lineRule="exact"/>
              <w:ind w:left="200" w:hangingChars="100" w:hanging="200"/>
              <w:rPr>
                <w:rFonts w:ascii="ＭＳ 明朝" w:hAnsi="ＭＳ 明朝"/>
                <w:sz w:val="20"/>
                <w:szCs w:val="20"/>
              </w:rPr>
            </w:pPr>
            <w:r w:rsidRPr="006C7A85">
              <w:rPr>
                <w:rFonts w:ascii="ＭＳ 明朝" w:hAnsi="ＭＳ 明朝" w:hint="eastAsia"/>
                <w:sz w:val="20"/>
                <w:szCs w:val="20"/>
              </w:rPr>
              <w:t>ア　組織的に生徒を支援する。</w:t>
            </w:r>
          </w:p>
          <w:p w14:paraId="535F861D" w14:textId="77777777" w:rsidR="00B80BD8" w:rsidRPr="006C7A85" w:rsidRDefault="00B80BD8" w:rsidP="00B80BD8">
            <w:pPr>
              <w:spacing w:line="320" w:lineRule="exact"/>
              <w:ind w:left="200" w:hangingChars="100" w:hanging="200"/>
              <w:rPr>
                <w:rFonts w:ascii="ＭＳ 明朝" w:hAnsi="ＭＳ 明朝"/>
                <w:sz w:val="20"/>
                <w:szCs w:val="20"/>
              </w:rPr>
            </w:pPr>
          </w:p>
          <w:p w14:paraId="12A8DD15" w14:textId="77777777" w:rsidR="00FC446B" w:rsidRPr="006C7A85" w:rsidRDefault="00FC446B" w:rsidP="00191AF5">
            <w:pPr>
              <w:spacing w:line="320" w:lineRule="exact"/>
              <w:rPr>
                <w:rFonts w:ascii="ＭＳ 明朝" w:hAnsi="ＭＳ 明朝"/>
                <w:sz w:val="20"/>
                <w:szCs w:val="20"/>
              </w:rPr>
            </w:pPr>
          </w:p>
          <w:p w14:paraId="73361A3C" w14:textId="77777777" w:rsidR="00FC446B" w:rsidRPr="006C7A85" w:rsidRDefault="00FC446B" w:rsidP="00B80BD8">
            <w:pPr>
              <w:spacing w:line="320" w:lineRule="exact"/>
              <w:ind w:left="200" w:hangingChars="100" w:hanging="200"/>
              <w:rPr>
                <w:rFonts w:ascii="ＭＳ 明朝" w:hAnsi="ＭＳ 明朝"/>
                <w:sz w:val="20"/>
                <w:szCs w:val="20"/>
              </w:rPr>
            </w:pPr>
          </w:p>
          <w:p w14:paraId="7D99650E" w14:textId="77777777" w:rsidR="00FC446B" w:rsidRPr="006C7A85" w:rsidRDefault="00FC446B" w:rsidP="00B80BD8">
            <w:pPr>
              <w:spacing w:line="320" w:lineRule="exact"/>
              <w:ind w:left="200" w:hangingChars="100" w:hanging="200"/>
              <w:rPr>
                <w:rFonts w:ascii="ＭＳ 明朝" w:hAnsi="ＭＳ 明朝"/>
                <w:sz w:val="20"/>
                <w:szCs w:val="20"/>
              </w:rPr>
            </w:pPr>
          </w:p>
          <w:p w14:paraId="00C6D4A2" w14:textId="6AC1750A" w:rsidR="00AB00E6" w:rsidRPr="006C7A85" w:rsidRDefault="00301FD3" w:rsidP="00B80BD8">
            <w:pPr>
              <w:spacing w:line="300" w:lineRule="exact"/>
              <w:ind w:left="200" w:hangingChars="100" w:hanging="200"/>
              <w:rPr>
                <w:rFonts w:ascii="ＭＳ 明朝" w:hAnsi="ＭＳ 明朝"/>
                <w:sz w:val="20"/>
                <w:szCs w:val="20"/>
              </w:rPr>
            </w:pPr>
            <w:r w:rsidRPr="006C7A85">
              <w:rPr>
                <w:rFonts w:ascii="ＭＳ 明朝" w:hAnsi="ＭＳ 明朝" w:hint="eastAsia"/>
                <w:sz w:val="20"/>
                <w:szCs w:val="20"/>
              </w:rPr>
              <w:t xml:space="preserve">イ　</w:t>
            </w:r>
            <w:r w:rsidR="006C7A85" w:rsidRPr="006C7A85">
              <w:rPr>
                <w:rFonts w:ascii="ＭＳ 明朝" w:hAnsi="ＭＳ 明朝" w:hint="eastAsia"/>
                <w:sz w:val="20"/>
                <w:szCs w:val="20"/>
              </w:rPr>
              <w:t>ＳＳＷ</w:t>
            </w:r>
            <w:r w:rsidR="00B80BD8" w:rsidRPr="006C7A85">
              <w:rPr>
                <w:rFonts w:ascii="ＭＳ 明朝" w:hAnsi="ＭＳ 明朝" w:hint="eastAsia"/>
                <w:sz w:val="20"/>
                <w:szCs w:val="20"/>
              </w:rPr>
              <w:t>等との連携を図り、相談体制を充実する。</w:t>
            </w:r>
          </w:p>
        </w:tc>
        <w:tc>
          <w:tcPr>
            <w:tcW w:w="4572" w:type="dxa"/>
            <w:tcBorders>
              <w:right w:val="dashed" w:sz="4" w:space="0" w:color="auto"/>
            </w:tcBorders>
            <w:shd w:val="clear" w:color="auto" w:fill="auto"/>
            <w:tcMar>
              <w:top w:w="85" w:type="dxa"/>
              <w:left w:w="85" w:type="dxa"/>
              <w:bottom w:w="85" w:type="dxa"/>
              <w:right w:w="85" w:type="dxa"/>
            </w:tcMar>
          </w:tcPr>
          <w:p w14:paraId="66D7F8C8" w14:textId="77777777" w:rsidR="00B80BD8" w:rsidRPr="006C7A85" w:rsidRDefault="00B80BD8" w:rsidP="00B80BD8">
            <w:pPr>
              <w:spacing w:line="320" w:lineRule="exact"/>
              <w:ind w:left="400" w:hangingChars="200" w:hanging="400"/>
              <w:jc w:val="left"/>
              <w:rPr>
                <w:rFonts w:ascii="ＭＳ 明朝" w:hAnsi="ＭＳ 明朝"/>
                <w:sz w:val="20"/>
                <w:szCs w:val="20"/>
              </w:rPr>
            </w:pPr>
            <w:r w:rsidRPr="006C7A85">
              <w:rPr>
                <w:rFonts w:ascii="ＭＳ 明朝" w:hAnsi="ＭＳ 明朝" w:hint="eastAsia"/>
                <w:sz w:val="20"/>
                <w:szCs w:val="20"/>
              </w:rPr>
              <w:t>（１）</w:t>
            </w:r>
          </w:p>
          <w:p w14:paraId="066FF7C3" w14:textId="77777777" w:rsidR="000320EF" w:rsidRPr="006C7A85" w:rsidRDefault="000320EF" w:rsidP="00B80BD8">
            <w:pPr>
              <w:spacing w:line="320" w:lineRule="exact"/>
              <w:ind w:left="400" w:hangingChars="200" w:hanging="400"/>
              <w:jc w:val="left"/>
              <w:rPr>
                <w:rFonts w:ascii="ＭＳ 明朝" w:hAnsi="ＭＳ 明朝"/>
                <w:sz w:val="20"/>
                <w:szCs w:val="20"/>
              </w:rPr>
            </w:pPr>
          </w:p>
          <w:p w14:paraId="1080B063" w14:textId="77777777" w:rsidR="00B80BD8" w:rsidRPr="006C7A85" w:rsidRDefault="00B80BD8" w:rsidP="00B80BD8">
            <w:pPr>
              <w:spacing w:line="320" w:lineRule="exact"/>
              <w:ind w:left="400" w:hangingChars="200" w:hanging="400"/>
              <w:jc w:val="left"/>
              <w:rPr>
                <w:rFonts w:ascii="ＭＳ 明朝" w:hAnsi="ＭＳ 明朝"/>
                <w:sz w:val="20"/>
                <w:szCs w:val="20"/>
              </w:rPr>
            </w:pPr>
            <w:r w:rsidRPr="006C7A85">
              <w:rPr>
                <w:rFonts w:ascii="ＭＳ 明朝" w:hAnsi="ＭＳ 明朝" w:hint="eastAsia"/>
                <w:sz w:val="20"/>
                <w:szCs w:val="20"/>
              </w:rPr>
              <w:t>ア・部活動の充実や支援とともに、部活動体験を充実させ、部活動参加を促進する。</w:t>
            </w:r>
          </w:p>
          <w:p w14:paraId="33FB7073" w14:textId="77777777" w:rsidR="00B80BD8" w:rsidRPr="006C7A85" w:rsidRDefault="00B80BD8" w:rsidP="00B80BD8">
            <w:pPr>
              <w:spacing w:line="320" w:lineRule="exact"/>
              <w:ind w:leftChars="100" w:left="410" w:hangingChars="100" w:hanging="200"/>
              <w:jc w:val="left"/>
              <w:rPr>
                <w:rFonts w:ascii="ＭＳ 明朝" w:hAnsi="ＭＳ 明朝"/>
                <w:sz w:val="20"/>
                <w:szCs w:val="20"/>
              </w:rPr>
            </w:pPr>
            <w:r w:rsidRPr="006C7A85">
              <w:rPr>
                <w:rFonts w:ascii="ＭＳ 明朝" w:hAnsi="ＭＳ 明朝" w:hint="eastAsia"/>
                <w:sz w:val="20"/>
                <w:szCs w:val="20"/>
              </w:rPr>
              <w:t>・学校行事に生徒の意見を反映させ、生徒の積極的な参加を促す。</w:t>
            </w:r>
          </w:p>
          <w:p w14:paraId="5015C53E" w14:textId="77777777" w:rsidR="00B80BD8" w:rsidRPr="006C7A85" w:rsidRDefault="00B80BD8" w:rsidP="00B80BD8">
            <w:pPr>
              <w:spacing w:line="320" w:lineRule="exact"/>
              <w:ind w:leftChars="100" w:left="410" w:hangingChars="100" w:hanging="200"/>
              <w:jc w:val="left"/>
              <w:rPr>
                <w:rFonts w:ascii="ＭＳ 明朝" w:hAnsi="ＭＳ 明朝"/>
                <w:sz w:val="20"/>
                <w:szCs w:val="20"/>
              </w:rPr>
            </w:pPr>
          </w:p>
          <w:p w14:paraId="6E3CB0B7" w14:textId="77777777" w:rsidR="00B80BD8" w:rsidRPr="006C7A85" w:rsidRDefault="00B80BD8" w:rsidP="00B80BD8">
            <w:pPr>
              <w:spacing w:line="320" w:lineRule="exact"/>
              <w:ind w:leftChars="100" w:left="410" w:hangingChars="100" w:hanging="200"/>
              <w:jc w:val="left"/>
              <w:rPr>
                <w:rFonts w:ascii="ＭＳ 明朝" w:hAnsi="ＭＳ 明朝"/>
                <w:sz w:val="20"/>
                <w:szCs w:val="20"/>
              </w:rPr>
            </w:pPr>
          </w:p>
          <w:p w14:paraId="29544A7A" w14:textId="77777777" w:rsidR="000320EF" w:rsidRPr="006C7A85" w:rsidRDefault="000320EF" w:rsidP="00B80BD8">
            <w:pPr>
              <w:spacing w:line="320" w:lineRule="exact"/>
              <w:ind w:leftChars="100" w:left="410" w:hangingChars="100" w:hanging="200"/>
              <w:jc w:val="left"/>
              <w:rPr>
                <w:rFonts w:ascii="ＭＳ 明朝" w:hAnsi="ＭＳ 明朝"/>
                <w:sz w:val="20"/>
                <w:szCs w:val="20"/>
              </w:rPr>
            </w:pPr>
          </w:p>
          <w:p w14:paraId="21B9F6AD" w14:textId="707EC547" w:rsidR="00B80BD8" w:rsidRPr="006C7A85" w:rsidRDefault="00B80BD8" w:rsidP="00B80BD8">
            <w:pPr>
              <w:spacing w:line="320" w:lineRule="exact"/>
              <w:ind w:leftChars="100" w:left="410" w:hangingChars="100" w:hanging="200"/>
              <w:jc w:val="left"/>
              <w:rPr>
                <w:rFonts w:ascii="ＭＳ 明朝" w:hAnsi="ＭＳ 明朝"/>
                <w:sz w:val="20"/>
                <w:szCs w:val="20"/>
              </w:rPr>
            </w:pPr>
            <w:r w:rsidRPr="006C7A85">
              <w:rPr>
                <w:rFonts w:ascii="ＭＳ 明朝" w:hAnsi="ＭＳ 明朝" w:hint="eastAsia"/>
                <w:sz w:val="20"/>
                <w:szCs w:val="20"/>
              </w:rPr>
              <w:t>・計画的に人権</w:t>
            </w:r>
            <w:r w:rsidR="006C7A85" w:rsidRPr="006C7A85">
              <w:rPr>
                <w:rFonts w:ascii="ＭＳ 明朝" w:hAnsi="ＭＳ 明朝" w:hint="eastAsia"/>
                <w:sz w:val="20"/>
                <w:szCs w:val="20"/>
              </w:rPr>
              <w:t>ＨＲ</w:t>
            </w:r>
            <w:r w:rsidRPr="006C7A85">
              <w:rPr>
                <w:rFonts w:ascii="ＭＳ 明朝" w:hAnsi="ＭＳ 明朝" w:hint="eastAsia"/>
                <w:sz w:val="20"/>
                <w:szCs w:val="20"/>
              </w:rPr>
              <w:t>を実施し、互いを尊重し合う精神を養う。</w:t>
            </w:r>
          </w:p>
          <w:p w14:paraId="763901D8" w14:textId="77777777" w:rsidR="000320EF" w:rsidRPr="006C7A85" w:rsidRDefault="000320EF" w:rsidP="00B80BD8">
            <w:pPr>
              <w:spacing w:line="320" w:lineRule="exact"/>
              <w:jc w:val="left"/>
              <w:rPr>
                <w:rFonts w:ascii="ＭＳ 明朝" w:hAnsi="ＭＳ 明朝"/>
                <w:sz w:val="20"/>
                <w:szCs w:val="20"/>
              </w:rPr>
            </w:pPr>
          </w:p>
          <w:p w14:paraId="0408A1C0" w14:textId="77777777" w:rsidR="000320EF" w:rsidRPr="006C7A85" w:rsidRDefault="000320EF" w:rsidP="00B80BD8">
            <w:pPr>
              <w:spacing w:line="320" w:lineRule="exact"/>
              <w:jc w:val="left"/>
              <w:rPr>
                <w:rFonts w:ascii="ＭＳ 明朝" w:hAnsi="ＭＳ 明朝"/>
                <w:sz w:val="20"/>
                <w:szCs w:val="20"/>
              </w:rPr>
            </w:pPr>
          </w:p>
          <w:p w14:paraId="5A31F3FA" w14:textId="77777777" w:rsidR="00B80BD8" w:rsidRPr="006C7A85" w:rsidRDefault="00B80BD8" w:rsidP="00B80BD8">
            <w:pPr>
              <w:spacing w:line="320" w:lineRule="exact"/>
              <w:jc w:val="left"/>
              <w:rPr>
                <w:rFonts w:ascii="ＭＳ 明朝" w:hAnsi="ＭＳ 明朝"/>
                <w:sz w:val="20"/>
                <w:szCs w:val="20"/>
              </w:rPr>
            </w:pPr>
            <w:r w:rsidRPr="006C7A85">
              <w:rPr>
                <w:rFonts w:ascii="ＭＳ 明朝" w:hAnsi="ＭＳ 明朝" w:hint="eastAsia"/>
                <w:sz w:val="20"/>
                <w:szCs w:val="20"/>
              </w:rPr>
              <w:t>（２）</w:t>
            </w:r>
          </w:p>
          <w:p w14:paraId="4969A49F" w14:textId="77777777" w:rsidR="000320EF" w:rsidRPr="006C7A85" w:rsidRDefault="000320EF" w:rsidP="00B80BD8">
            <w:pPr>
              <w:spacing w:line="320" w:lineRule="exact"/>
              <w:jc w:val="left"/>
              <w:rPr>
                <w:rFonts w:ascii="ＭＳ 明朝" w:hAnsi="ＭＳ 明朝"/>
                <w:sz w:val="20"/>
                <w:szCs w:val="20"/>
              </w:rPr>
            </w:pPr>
          </w:p>
          <w:p w14:paraId="74DD49B1" w14:textId="77777777" w:rsidR="00B80BD8" w:rsidRPr="006C7A85" w:rsidRDefault="00B80BD8" w:rsidP="00B80BD8">
            <w:pPr>
              <w:spacing w:line="320" w:lineRule="exact"/>
              <w:ind w:left="372" w:hangingChars="186" w:hanging="372"/>
              <w:jc w:val="left"/>
              <w:rPr>
                <w:rFonts w:ascii="ＭＳ 明朝" w:hAnsi="ＭＳ 明朝"/>
                <w:sz w:val="20"/>
                <w:szCs w:val="20"/>
              </w:rPr>
            </w:pPr>
            <w:r w:rsidRPr="006C7A85">
              <w:rPr>
                <w:rFonts w:ascii="ＭＳ 明朝" w:hAnsi="ＭＳ 明朝" w:hint="eastAsia"/>
                <w:sz w:val="20"/>
                <w:szCs w:val="20"/>
              </w:rPr>
              <w:t>ア・家庭との連絡を密にし、学校を休まないような生活習慣を確立する。</w:t>
            </w:r>
          </w:p>
          <w:p w14:paraId="6860F4A6" w14:textId="77777777" w:rsidR="00B80BD8" w:rsidRPr="006C7A85" w:rsidRDefault="00B80BD8" w:rsidP="00B80BD8">
            <w:pPr>
              <w:spacing w:line="320" w:lineRule="exact"/>
              <w:ind w:firstLineChars="100" w:firstLine="200"/>
              <w:jc w:val="left"/>
              <w:rPr>
                <w:rFonts w:ascii="ＭＳ 明朝" w:hAnsi="ＭＳ 明朝"/>
                <w:sz w:val="20"/>
                <w:szCs w:val="20"/>
              </w:rPr>
            </w:pPr>
            <w:r w:rsidRPr="006C7A85">
              <w:rPr>
                <w:rFonts w:ascii="ＭＳ 明朝" w:hAnsi="ＭＳ 明朝" w:hint="eastAsia"/>
                <w:sz w:val="20"/>
                <w:szCs w:val="20"/>
              </w:rPr>
              <w:t>・授業を集中して受ける姿勢をつくる。</w:t>
            </w:r>
          </w:p>
          <w:p w14:paraId="6A966D21" w14:textId="77777777" w:rsidR="00B80BD8" w:rsidRPr="006C7A85" w:rsidRDefault="00B80BD8" w:rsidP="00B80BD8">
            <w:pPr>
              <w:spacing w:line="320" w:lineRule="exact"/>
              <w:jc w:val="left"/>
              <w:rPr>
                <w:rFonts w:ascii="ＭＳ 明朝" w:hAnsi="ＭＳ 明朝"/>
                <w:sz w:val="20"/>
                <w:szCs w:val="20"/>
              </w:rPr>
            </w:pPr>
          </w:p>
          <w:p w14:paraId="27E56940" w14:textId="77777777" w:rsidR="00B80BD8" w:rsidRPr="006C7A85" w:rsidRDefault="00B80BD8" w:rsidP="004F5544">
            <w:pPr>
              <w:spacing w:line="320" w:lineRule="exact"/>
              <w:jc w:val="left"/>
              <w:rPr>
                <w:rFonts w:ascii="ＭＳ 明朝" w:hAnsi="ＭＳ 明朝"/>
                <w:strike/>
                <w:sz w:val="20"/>
                <w:szCs w:val="20"/>
              </w:rPr>
            </w:pPr>
          </w:p>
          <w:p w14:paraId="2703830F" w14:textId="77777777" w:rsidR="0076546A" w:rsidRPr="006C7A85" w:rsidRDefault="0076546A" w:rsidP="00B80BD8">
            <w:pPr>
              <w:spacing w:line="320" w:lineRule="exact"/>
              <w:jc w:val="left"/>
              <w:rPr>
                <w:rFonts w:ascii="ＭＳ 明朝" w:hAnsi="ＭＳ 明朝"/>
                <w:sz w:val="20"/>
                <w:szCs w:val="20"/>
              </w:rPr>
            </w:pPr>
          </w:p>
          <w:p w14:paraId="4CC7A2E0" w14:textId="77777777" w:rsidR="00B80BD8" w:rsidRPr="006C7A85" w:rsidRDefault="00B80BD8" w:rsidP="00B80BD8">
            <w:pPr>
              <w:spacing w:line="320" w:lineRule="exact"/>
              <w:jc w:val="left"/>
              <w:rPr>
                <w:rFonts w:ascii="ＭＳ 明朝" w:hAnsi="ＭＳ 明朝"/>
                <w:sz w:val="20"/>
                <w:szCs w:val="20"/>
              </w:rPr>
            </w:pPr>
            <w:r w:rsidRPr="006C7A85">
              <w:rPr>
                <w:rFonts w:ascii="ＭＳ 明朝" w:hAnsi="ＭＳ 明朝" w:hint="eastAsia"/>
                <w:sz w:val="20"/>
                <w:szCs w:val="20"/>
              </w:rPr>
              <w:t>イ</w:t>
            </w:r>
            <w:r w:rsidRPr="006C7A85">
              <w:rPr>
                <w:rFonts w:ascii="ＭＳ 明朝" w:hAnsi="ＭＳ 明朝"/>
                <w:sz w:val="20"/>
                <w:szCs w:val="20"/>
              </w:rPr>
              <w:t>・</w:t>
            </w:r>
            <w:r w:rsidRPr="006C7A85">
              <w:rPr>
                <w:rFonts w:ascii="ＭＳ 明朝" w:hAnsi="ＭＳ 明朝" w:hint="eastAsia"/>
                <w:sz w:val="20"/>
                <w:szCs w:val="20"/>
              </w:rPr>
              <w:t>計画的・系統的なキャリア教育を行う。</w:t>
            </w:r>
          </w:p>
          <w:p w14:paraId="21C04FB5" w14:textId="77777777" w:rsidR="00B80BD8" w:rsidRPr="006C7A85" w:rsidRDefault="00B80BD8" w:rsidP="00B80BD8">
            <w:pPr>
              <w:spacing w:line="320" w:lineRule="exact"/>
              <w:ind w:left="400" w:hangingChars="200" w:hanging="400"/>
              <w:jc w:val="left"/>
              <w:rPr>
                <w:rFonts w:ascii="ＭＳ 明朝" w:hAnsi="ＭＳ 明朝"/>
                <w:sz w:val="20"/>
                <w:szCs w:val="20"/>
              </w:rPr>
            </w:pPr>
          </w:p>
          <w:p w14:paraId="69BE8E8B" w14:textId="77777777" w:rsidR="00B80BD8" w:rsidRPr="006C7A85" w:rsidRDefault="00B80BD8" w:rsidP="00B80BD8">
            <w:pPr>
              <w:spacing w:line="320" w:lineRule="exact"/>
              <w:ind w:left="400" w:hangingChars="200" w:hanging="400"/>
              <w:jc w:val="left"/>
              <w:rPr>
                <w:rFonts w:ascii="ＭＳ 明朝" w:hAnsi="ＭＳ 明朝"/>
                <w:sz w:val="20"/>
                <w:szCs w:val="20"/>
              </w:rPr>
            </w:pPr>
          </w:p>
          <w:p w14:paraId="4E6F68C0" w14:textId="77777777" w:rsidR="00B80BD8" w:rsidRPr="006C7A85" w:rsidRDefault="00B80BD8" w:rsidP="00B80BD8">
            <w:pPr>
              <w:spacing w:line="320" w:lineRule="exact"/>
              <w:jc w:val="left"/>
              <w:rPr>
                <w:rFonts w:ascii="ＭＳ 明朝" w:hAnsi="ＭＳ 明朝"/>
                <w:sz w:val="20"/>
                <w:szCs w:val="20"/>
              </w:rPr>
            </w:pPr>
          </w:p>
          <w:p w14:paraId="23126A10" w14:textId="77777777" w:rsidR="001735DF" w:rsidRPr="006C7A85" w:rsidRDefault="001735DF" w:rsidP="00B80BD8">
            <w:pPr>
              <w:spacing w:line="320" w:lineRule="exact"/>
              <w:jc w:val="left"/>
              <w:rPr>
                <w:rFonts w:ascii="ＭＳ 明朝" w:hAnsi="ＭＳ 明朝"/>
                <w:sz w:val="20"/>
                <w:szCs w:val="20"/>
              </w:rPr>
            </w:pPr>
          </w:p>
          <w:p w14:paraId="147BB943" w14:textId="77777777" w:rsidR="001735DF" w:rsidRPr="006C7A85" w:rsidRDefault="001735DF" w:rsidP="00B80BD8">
            <w:pPr>
              <w:spacing w:line="320" w:lineRule="exact"/>
              <w:jc w:val="left"/>
              <w:rPr>
                <w:rFonts w:ascii="ＭＳ 明朝" w:hAnsi="ＭＳ 明朝"/>
                <w:sz w:val="20"/>
                <w:szCs w:val="20"/>
              </w:rPr>
            </w:pPr>
          </w:p>
          <w:p w14:paraId="697F03D2" w14:textId="77777777" w:rsidR="001735DF" w:rsidRPr="006C7A85" w:rsidRDefault="00B80BD8" w:rsidP="001735DF">
            <w:pPr>
              <w:spacing w:line="320" w:lineRule="exact"/>
              <w:ind w:leftChars="95" w:left="375" w:hangingChars="88" w:hanging="176"/>
              <w:jc w:val="left"/>
              <w:rPr>
                <w:rFonts w:ascii="ＭＳ 明朝" w:hAnsi="ＭＳ 明朝"/>
                <w:sz w:val="20"/>
                <w:szCs w:val="20"/>
              </w:rPr>
            </w:pPr>
            <w:r w:rsidRPr="006C7A85">
              <w:rPr>
                <w:rFonts w:ascii="ＭＳ 明朝" w:hAnsi="ＭＳ 明朝"/>
                <w:sz w:val="20"/>
                <w:szCs w:val="20"/>
              </w:rPr>
              <w:t>・</w:t>
            </w:r>
            <w:r w:rsidRPr="006C7A85">
              <w:rPr>
                <w:rFonts w:ascii="ＭＳ 明朝" w:hAnsi="ＭＳ 明朝" w:hint="eastAsia"/>
                <w:sz w:val="20"/>
                <w:szCs w:val="20"/>
              </w:rPr>
              <w:t>総合的な探求の時間やアルバイトの推奨等を通じて、就労・社会参加意識を醸成する。</w:t>
            </w:r>
          </w:p>
          <w:p w14:paraId="48C2903E" w14:textId="77777777" w:rsidR="00B80BD8" w:rsidRPr="006C7A85" w:rsidRDefault="00B80BD8" w:rsidP="00B80BD8">
            <w:pPr>
              <w:spacing w:line="320" w:lineRule="exact"/>
              <w:jc w:val="left"/>
              <w:rPr>
                <w:rFonts w:ascii="ＭＳ 明朝" w:hAnsi="ＭＳ 明朝"/>
                <w:sz w:val="20"/>
                <w:szCs w:val="20"/>
              </w:rPr>
            </w:pPr>
            <w:r w:rsidRPr="006C7A85">
              <w:rPr>
                <w:rFonts w:ascii="ＭＳ 明朝" w:hAnsi="ＭＳ 明朝" w:hint="eastAsia"/>
                <w:sz w:val="20"/>
                <w:szCs w:val="20"/>
              </w:rPr>
              <w:t>（３）</w:t>
            </w:r>
          </w:p>
          <w:p w14:paraId="6B246526" w14:textId="77777777" w:rsidR="001735DF" w:rsidRPr="006C7A85" w:rsidRDefault="001735DF" w:rsidP="00B80BD8">
            <w:pPr>
              <w:spacing w:line="320" w:lineRule="exact"/>
              <w:jc w:val="left"/>
              <w:rPr>
                <w:rFonts w:ascii="ＭＳ 明朝" w:hAnsi="ＭＳ 明朝"/>
                <w:sz w:val="20"/>
                <w:szCs w:val="20"/>
              </w:rPr>
            </w:pPr>
          </w:p>
          <w:p w14:paraId="6E495FB5" w14:textId="77777777" w:rsidR="00B80BD8" w:rsidRPr="006C7A85" w:rsidRDefault="00B80BD8" w:rsidP="00B80BD8">
            <w:pPr>
              <w:spacing w:line="320" w:lineRule="exact"/>
              <w:ind w:left="400" w:hangingChars="200" w:hanging="400"/>
              <w:jc w:val="left"/>
              <w:rPr>
                <w:rFonts w:ascii="ＭＳ 明朝" w:hAnsi="ＭＳ 明朝"/>
                <w:sz w:val="20"/>
                <w:szCs w:val="20"/>
              </w:rPr>
            </w:pPr>
            <w:r w:rsidRPr="006C7A85">
              <w:rPr>
                <w:rFonts w:ascii="ＭＳ 明朝" w:hAnsi="ＭＳ 明朝" w:hint="eastAsia"/>
                <w:sz w:val="20"/>
                <w:szCs w:val="20"/>
              </w:rPr>
              <w:t>ア・特別支援教育コーディネーターと中退防止コーディネーターを核とし、組織的に生徒を支援する。</w:t>
            </w:r>
          </w:p>
          <w:p w14:paraId="0FE99B2B" w14:textId="77777777" w:rsidR="00FC446B" w:rsidRPr="006C7A85" w:rsidRDefault="00FC446B" w:rsidP="00191AF5">
            <w:pPr>
              <w:spacing w:line="320" w:lineRule="exact"/>
              <w:jc w:val="left"/>
              <w:rPr>
                <w:rFonts w:ascii="ＭＳ 明朝" w:hAnsi="ＭＳ 明朝"/>
                <w:sz w:val="20"/>
                <w:szCs w:val="20"/>
              </w:rPr>
            </w:pPr>
          </w:p>
          <w:p w14:paraId="0FF27034" w14:textId="77777777" w:rsidR="00B80BD8" w:rsidRPr="006C7A85" w:rsidRDefault="00B80BD8" w:rsidP="00B80BD8">
            <w:pPr>
              <w:spacing w:line="320" w:lineRule="exact"/>
              <w:ind w:leftChars="100" w:left="410" w:hangingChars="100" w:hanging="200"/>
              <w:jc w:val="left"/>
              <w:rPr>
                <w:rFonts w:ascii="ＭＳ 明朝" w:hAnsi="ＭＳ 明朝"/>
                <w:sz w:val="20"/>
                <w:szCs w:val="20"/>
              </w:rPr>
            </w:pPr>
            <w:r w:rsidRPr="006C7A85">
              <w:rPr>
                <w:rFonts w:ascii="ＭＳ 明朝" w:hAnsi="ＭＳ 明朝" w:hint="eastAsia"/>
                <w:sz w:val="20"/>
                <w:szCs w:val="20"/>
              </w:rPr>
              <w:t>・中退率を低減させる。</w:t>
            </w:r>
          </w:p>
          <w:p w14:paraId="62C73B7A" w14:textId="77777777" w:rsidR="00B80BD8" w:rsidRPr="006C7A85" w:rsidRDefault="00B80BD8" w:rsidP="00B80BD8">
            <w:pPr>
              <w:spacing w:line="320" w:lineRule="exact"/>
              <w:ind w:leftChars="100" w:left="410" w:hangingChars="100" w:hanging="200"/>
              <w:jc w:val="left"/>
              <w:rPr>
                <w:rFonts w:ascii="ＭＳ 明朝" w:hAnsi="ＭＳ 明朝"/>
                <w:sz w:val="20"/>
                <w:szCs w:val="20"/>
              </w:rPr>
            </w:pPr>
          </w:p>
          <w:p w14:paraId="1041A731" w14:textId="04FDA8CB" w:rsidR="00B008B1" w:rsidRPr="006C7A85" w:rsidRDefault="00B80BD8" w:rsidP="00B80BD8">
            <w:pPr>
              <w:spacing w:line="300" w:lineRule="exact"/>
              <w:ind w:left="400" w:hangingChars="200" w:hanging="400"/>
              <w:rPr>
                <w:rFonts w:ascii="ＭＳ 明朝" w:hAnsi="ＭＳ 明朝"/>
                <w:sz w:val="20"/>
                <w:szCs w:val="20"/>
              </w:rPr>
            </w:pPr>
            <w:r w:rsidRPr="006C7A85">
              <w:rPr>
                <w:rFonts w:ascii="ＭＳ 明朝" w:hAnsi="ＭＳ 明朝" w:hint="eastAsia"/>
                <w:sz w:val="20"/>
                <w:szCs w:val="20"/>
              </w:rPr>
              <w:t>イ</w:t>
            </w:r>
            <w:r w:rsidR="00301FD3" w:rsidRPr="006C7A85">
              <w:rPr>
                <w:rFonts w:ascii="ＭＳ 明朝" w:hAnsi="ＭＳ 明朝" w:hint="eastAsia"/>
                <w:sz w:val="20"/>
                <w:szCs w:val="20"/>
              </w:rPr>
              <w:t>・</w:t>
            </w:r>
            <w:r w:rsidR="006C7A85" w:rsidRPr="006C7A85">
              <w:rPr>
                <w:rFonts w:ascii="ＭＳ 明朝" w:hAnsi="ＭＳ 明朝" w:hint="eastAsia"/>
                <w:sz w:val="20"/>
                <w:szCs w:val="20"/>
              </w:rPr>
              <w:t>ＳＣ</w:t>
            </w:r>
            <w:r w:rsidR="00301FD3" w:rsidRPr="006C7A85">
              <w:rPr>
                <w:rFonts w:ascii="ＭＳ 明朝" w:hAnsi="ＭＳ 明朝" w:hint="eastAsia"/>
                <w:sz w:val="20"/>
                <w:szCs w:val="20"/>
              </w:rPr>
              <w:t>、</w:t>
            </w:r>
            <w:r w:rsidR="006C7A85" w:rsidRPr="006C7A85">
              <w:rPr>
                <w:rFonts w:ascii="ＭＳ 明朝" w:hAnsi="ＭＳ 明朝" w:hint="eastAsia"/>
                <w:sz w:val="20"/>
                <w:szCs w:val="20"/>
              </w:rPr>
              <w:t>ＳＳＷ</w:t>
            </w:r>
            <w:r w:rsidRPr="006C7A85">
              <w:rPr>
                <w:rFonts w:ascii="ＭＳ 明朝" w:hAnsi="ＭＳ 明朝" w:hint="eastAsia"/>
                <w:sz w:val="20"/>
                <w:szCs w:val="20"/>
              </w:rPr>
              <w:t>等を活用した相談体制を推進する。</w:t>
            </w:r>
          </w:p>
        </w:tc>
        <w:tc>
          <w:tcPr>
            <w:tcW w:w="3012" w:type="dxa"/>
            <w:tcBorders>
              <w:right w:val="dashed" w:sz="4" w:space="0" w:color="auto"/>
            </w:tcBorders>
            <w:tcMar>
              <w:top w:w="85" w:type="dxa"/>
              <w:left w:w="85" w:type="dxa"/>
              <w:bottom w:w="85" w:type="dxa"/>
              <w:right w:w="85" w:type="dxa"/>
            </w:tcMar>
          </w:tcPr>
          <w:p w14:paraId="41B7BD8B" w14:textId="77777777" w:rsidR="000320EF" w:rsidRPr="006C7A85" w:rsidRDefault="000320EF" w:rsidP="00B80BD8">
            <w:pPr>
              <w:spacing w:line="320" w:lineRule="exact"/>
              <w:ind w:left="300" w:hangingChars="150" w:hanging="300"/>
              <w:jc w:val="left"/>
              <w:rPr>
                <w:rFonts w:ascii="ＭＳ 明朝" w:hAnsi="ＭＳ 明朝"/>
                <w:sz w:val="20"/>
                <w:szCs w:val="20"/>
              </w:rPr>
            </w:pPr>
          </w:p>
          <w:p w14:paraId="40EF66EC" w14:textId="77777777" w:rsidR="000320EF" w:rsidRPr="006C7A85" w:rsidRDefault="000320EF" w:rsidP="00B80BD8">
            <w:pPr>
              <w:spacing w:line="320" w:lineRule="exact"/>
              <w:ind w:left="300" w:hangingChars="150" w:hanging="300"/>
              <w:jc w:val="left"/>
              <w:rPr>
                <w:rFonts w:ascii="ＭＳ 明朝" w:hAnsi="ＭＳ 明朝"/>
                <w:sz w:val="20"/>
                <w:szCs w:val="20"/>
              </w:rPr>
            </w:pPr>
          </w:p>
          <w:p w14:paraId="3B4C3504" w14:textId="77777777" w:rsidR="00B80BD8" w:rsidRPr="006C7A85" w:rsidRDefault="00B80BD8" w:rsidP="00191AF5">
            <w:pPr>
              <w:spacing w:line="320" w:lineRule="exact"/>
              <w:ind w:left="416" w:hangingChars="208" w:hanging="416"/>
              <w:jc w:val="left"/>
              <w:rPr>
                <w:rFonts w:ascii="ＭＳ 明朝" w:hAnsi="ＭＳ 明朝"/>
                <w:sz w:val="20"/>
                <w:szCs w:val="20"/>
              </w:rPr>
            </w:pPr>
            <w:r w:rsidRPr="006C7A85">
              <w:rPr>
                <w:rFonts w:ascii="ＭＳ 明朝" w:hAnsi="ＭＳ 明朝" w:hint="eastAsia"/>
                <w:sz w:val="20"/>
                <w:szCs w:val="20"/>
              </w:rPr>
              <w:t>ア・部活動参加率40％以上を維持する。</w:t>
            </w:r>
            <w:r w:rsidR="001D34E2" w:rsidRPr="006C7A85">
              <w:rPr>
                <w:rFonts w:ascii="ＭＳ 明朝" w:hAnsi="ＭＳ 明朝" w:hint="eastAsia"/>
                <w:sz w:val="20"/>
                <w:szCs w:val="20"/>
              </w:rPr>
              <w:t>[</w:t>
            </w:r>
            <w:r w:rsidR="000320EF" w:rsidRPr="006C7A85">
              <w:rPr>
                <w:rFonts w:ascii="ＭＳ 明朝" w:hAnsi="ＭＳ 明朝" w:hint="eastAsia"/>
                <w:sz w:val="20"/>
                <w:szCs w:val="20"/>
              </w:rPr>
              <w:t>40％</w:t>
            </w:r>
            <w:r w:rsidR="001D34E2" w:rsidRPr="006C7A85">
              <w:rPr>
                <w:rFonts w:ascii="ＭＳ 明朝" w:hAnsi="ＭＳ 明朝" w:hint="eastAsia"/>
                <w:sz w:val="20"/>
                <w:szCs w:val="20"/>
              </w:rPr>
              <w:t>]</w:t>
            </w:r>
          </w:p>
          <w:p w14:paraId="759AA6A7" w14:textId="77777777" w:rsidR="00B80BD8" w:rsidRPr="006C7A85" w:rsidRDefault="00B80BD8" w:rsidP="00191AF5">
            <w:pPr>
              <w:spacing w:line="320" w:lineRule="exact"/>
              <w:ind w:leftChars="113" w:left="433" w:hangingChars="98" w:hanging="196"/>
              <w:jc w:val="left"/>
              <w:rPr>
                <w:rFonts w:ascii="ＭＳ 明朝" w:hAnsi="ＭＳ 明朝"/>
                <w:sz w:val="20"/>
                <w:szCs w:val="20"/>
              </w:rPr>
            </w:pPr>
            <w:r w:rsidRPr="006C7A85">
              <w:rPr>
                <w:rFonts w:ascii="ＭＳ 明朝" w:hAnsi="ＭＳ 明朝" w:hint="eastAsia"/>
                <w:sz w:val="20"/>
                <w:szCs w:val="20"/>
              </w:rPr>
              <w:t>・生徒向け学校教育自己診断結果における行事に関する質問での肯定率85</w:t>
            </w:r>
            <w:r w:rsidR="00191AF5" w:rsidRPr="006C7A85">
              <w:rPr>
                <w:rFonts w:ascii="ＭＳ 明朝" w:hAnsi="ＭＳ 明朝" w:hint="eastAsia"/>
                <w:sz w:val="20"/>
                <w:szCs w:val="20"/>
              </w:rPr>
              <w:t>％以上。</w:t>
            </w:r>
            <w:r w:rsidR="001D34E2" w:rsidRPr="006C7A85">
              <w:rPr>
                <w:rFonts w:ascii="ＭＳ 明朝" w:hAnsi="ＭＳ 明朝" w:hint="eastAsia"/>
                <w:sz w:val="20"/>
                <w:szCs w:val="20"/>
              </w:rPr>
              <w:t>[</w:t>
            </w:r>
            <w:r w:rsidR="000320EF" w:rsidRPr="006C7A85">
              <w:rPr>
                <w:rFonts w:ascii="ＭＳ 明朝" w:hAnsi="ＭＳ 明朝" w:hint="eastAsia"/>
                <w:sz w:val="20"/>
                <w:szCs w:val="20"/>
              </w:rPr>
              <w:t>体育祭84％、文化祭84％</w:t>
            </w:r>
            <w:r w:rsidR="001D34E2" w:rsidRPr="006C7A85">
              <w:rPr>
                <w:rFonts w:ascii="ＭＳ 明朝" w:hAnsi="ＭＳ 明朝" w:hint="eastAsia"/>
                <w:sz w:val="20"/>
                <w:szCs w:val="20"/>
              </w:rPr>
              <w:t>]</w:t>
            </w:r>
          </w:p>
          <w:p w14:paraId="48F84A74" w14:textId="77777777" w:rsidR="000320EF" w:rsidRPr="006C7A85" w:rsidRDefault="00B80BD8" w:rsidP="00B80BD8">
            <w:pPr>
              <w:spacing w:line="320" w:lineRule="exact"/>
              <w:ind w:leftChars="113" w:left="433" w:hangingChars="98" w:hanging="196"/>
              <w:jc w:val="left"/>
              <w:rPr>
                <w:rFonts w:ascii="ＭＳ 明朝" w:hAnsi="ＭＳ 明朝"/>
                <w:sz w:val="20"/>
                <w:szCs w:val="20"/>
              </w:rPr>
            </w:pPr>
            <w:r w:rsidRPr="006C7A85">
              <w:rPr>
                <w:rFonts w:ascii="ＭＳ 明朝" w:hAnsi="ＭＳ 明朝" w:hint="eastAsia"/>
                <w:sz w:val="20"/>
                <w:szCs w:val="20"/>
              </w:rPr>
              <w:t>・</w:t>
            </w:r>
            <w:r w:rsidR="000320EF" w:rsidRPr="006C7A85">
              <w:rPr>
                <w:rFonts w:ascii="ＭＳ 明朝" w:hAnsi="ＭＳ 明朝" w:hint="eastAsia"/>
                <w:sz w:val="20"/>
                <w:szCs w:val="20"/>
              </w:rPr>
              <w:t>生徒向け学校教育自己診断結果における人権に関する質問での肯定率</w:t>
            </w:r>
            <w:r w:rsidR="005A7051" w:rsidRPr="006C7A85">
              <w:rPr>
                <w:rFonts w:ascii="ＭＳ 明朝" w:hAnsi="ＭＳ 明朝" w:hint="eastAsia"/>
                <w:sz w:val="20"/>
                <w:szCs w:val="20"/>
              </w:rPr>
              <w:t>86</w:t>
            </w:r>
            <w:r w:rsidR="000320EF" w:rsidRPr="006C7A85">
              <w:rPr>
                <w:rFonts w:ascii="ＭＳ 明朝" w:hAnsi="ＭＳ 明朝" w:hint="eastAsia"/>
                <w:sz w:val="20"/>
                <w:szCs w:val="20"/>
              </w:rPr>
              <w:t>％以上</w:t>
            </w:r>
            <w:r w:rsidR="005A7051" w:rsidRPr="006C7A85">
              <w:rPr>
                <w:rFonts w:ascii="ＭＳ 明朝" w:hAnsi="ＭＳ 明朝" w:hint="eastAsia"/>
                <w:sz w:val="20"/>
                <w:szCs w:val="20"/>
              </w:rPr>
              <w:t>を維持する</w:t>
            </w:r>
            <w:r w:rsidR="000320EF" w:rsidRPr="006C7A85">
              <w:rPr>
                <w:rFonts w:ascii="ＭＳ 明朝" w:hAnsi="ＭＳ 明朝" w:hint="eastAsia"/>
                <w:sz w:val="20"/>
                <w:szCs w:val="20"/>
              </w:rPr>
              <w:t>。[</w:t>
            </w:r>
            <w:r w:rsidR="005A7051" w:rsidRPr="006C7A85">
              <w:rPr>
                <w:rFonts w:ascii="ＭＳ 明朝" w:hAnsi="ＭＳ 明朝" w:hint="eastAsia"/>
                <w:sz w:val="20"/>
                <w:szCs w:val="20"/>
              </w:rPr>
              <w:t>86</w:t>
            </w:r>
            <w:r w:rsidR="000320EF" w:rsidRPr="006C7A85">
              <w:rPr>
                <w:rFonts w:ascii="ＭＳ 明朝" w:hAnsi="ＭＳ 明朝" w:hint="eastAsia"/>
                <w:sz w:val="20"/>
                <w:szCs w:val="20"/>
              </w:rPr>
              <w:t>％]</w:t>
            </w:r>
          </w:p>
          <w:p w14:paraId="784D32A8" w14:textId="77777777" w:rsidR="00B80BD8" w:rsidRPr="006C7A85" w:rsidRDefault="00B80BD8" w:rsidP="00B80BD8">
            <w:pPr>
              <w:spacing w:line="320" w:lineRule="exact"/>
              <w:jc w:val="left"/>
              <w:rPr>
                <w:rFonts w:ascii="ＭＳ 明朝" w:hAnsi="ＭＳ 明朝"/>
                <w:sz w:val="20"/>
                <w:szCs w:val="20"/>
              </w:rPr>
            </w:pPr>
            <w:r w:rsidRPr="006C7A85">
              <w:rPr>
                <w:rFonts w:ascii="ＭＳ 明朝" w:hAnsi="ＭＳ 明朝" w:hint="eastAsia"/>
                <w:sz w:val="20"/>
                <w:szCs w:val="20"/>
              </w:rPr>
              <w:t>（２）</w:t>
            </w:r>
          </w:p>
          <w:p w14:paraId="449D5429" w14:textId="77777777" w:rsidR="000320EF" w:rsidRPr="006C7A85" w:rsidRDefault="000320EF" w:rsidP="00B80BD8">
            <w:pPr>
              <w:spacing w:line="320" w:lineRule="exact"/>
              <w:jc w:val="left"/>
              <w:rPr>
                <w:rFonts w:ascii="ＭＳ 明朝" w:hAnsi="ＭＳ 明朝"/>
                <w:sz w:val="20"/>
                <w:szCs w:val="20"/>
              </w:rPr>
            </w:pPr>
          </w:p>
          <w:p w14:paraId="77482134" w14:textId="0686622F" w:rsidR="00B80BD8" w:rsidRPr="00A9740A" w:rsidRDefault="00B80BD8" w:rsidP="00670394">
            <w:pPr>
              <w:spacing w:line="320" w:lineRule="exact"/>
              <w:ind w:left="378" w:hangingChars="189" w:hanging="378"/>
              <w:jc w:val="left"/>
              <w:rPr>
                <w:rFonts w:ascii="ＭＳ 明朝" w:hAnsi="ＭＳ 明朝"/>
                <w:sz w:val="20"/>
                <w:szCs w:val="20"/>
              </w:rPr>
            </w:pPr>
            <w:r w:rsidRPr="006C7A85">
              <w:rPr>
                <w:rFonts w:ascii="ＭＳ 明朝" w:hAnsi="ＭＳ 明朝" w:hint="eastAsia"/>
                <w:sz w:val="20"/>
                <w:szCs w:val="20"/>
              </w:rPr>
              <w:t>ア・出席率を</w:t>
            </w:r>
            <w:r w:rsidR="00670394" w:rsidRPr="00A9740A">
              <w:rPr>
                <w:rFonts w:ascii="ＭＳ 明朝" w:hAnsi="ＭＳ 明朝" w:hint="eastAsia"/>
                <w:sz w:val="20"/>
                <w:szCs w:val="20"/>
              </w:rPr>
              <w:t>78％以上に</w:t>
            </w:r>
            <w:r w:rsidRPr="00A9740A">
              <w:rPr>
                <w:rFonts w:ascii="ＭＳ 明朝" w:hAnsi="ＭＳ 明朝" w:hint="eastAsia"/>
                <w:sz w:val="20"/>
                <w:szCs w:val="20"/>
              </w:rPr>
              <w:t>向上させる。</w:t>
            </w:r>
            <w:r w:rsidR="00512A09" w:rsidRPr="00A9740A">
              <w:rPr>
                <w:rFonts w:ascii="ＭＳ 明朝" w:hAnsi="ＭＳ 明朝" w:hint="eastAsia"/>
                <w:sz w:val="20"/>
                <w:szCs w:val="20"/>
              </w:rPr>
              <w:t>[77.5</w:t>
            </w:r>
            <w:r w:rsidR="005A7051" w:rsidRPr="00A9740A">
              <w:rPr>
                <w:rFonts w:ascii="ＭＳ 明朝" w:hAnsi="ＭＳ 明朝" w:hint="eastAsia"/>
                <w:sz w:val="20"/>
                <w:szCs w:val="20"/>
              </w:rPr>
              <w:t>％</w:t>
            </w:r>
            <w:r w:rsidR="001D34E2" w:rsidRPr="00A9740A">
              <w:rPr>
                <w:rFonts w:ascii="ＭＳ 明朝" w:hAnsi="ＭＳ 明朝" w:hint="eastAsia"/>
                <w:sz w:val="20"/>
                <w:szCs w:val="20"/>
              </w:rPr>
              <w:t>]</w:t>
            </w:r>
          </w:p>
          <w:p w14:paraId="252ECB3E" w14:textId="0A6CCF39" w:rsidR="00B80BD8" w:rsidRPr="00A9740A" w:rsidRDefault="00B80BD8" w:rsidP="004F5544">
            <w:pPr>
              <w:spacing w:line="320" w:lineRule="exact"/>
              <w:ind w:left="432" w:hangingChars="216" w:hanging="432"/>
              <w:jc w:val="left"/>
              <w:rPr>
                <w:rFonts w:ascii="ＭＳ 明朝" w:hAnsi="ＭＳ 明朝"/>
                <w:sz w:val="20"/>
                <w:szCs w:val="20"/>
              </w:rPr>
            </w:pPr>
            <w:r w:rsidRPr="00A9740A">
              <w:rPr>
                <w:rFonts w:ascii="ＭＳ 明朝" w:hAnsi="ＭＳ 明朝" w:hint="eastAsia"/>
                <w:sz w:val="20"/>
                <w:szCs w:val="20"/>
              </w:rPr>
              <w:t xml:space="preserve">　・授業アンケートにおける「授業に集</w:t>
            </w:r>
            <w:bookmarkStart w:id="0" w:name="_GoBack"/>
            <w:bookmarkEnd w:id="0"/>
            <w:r w:rsidRPr="00A9740A">
              <w:rPr>
                <w:rFonts w:ascii="ＭＳ 明朝" w:hAnsi="ＭＳ 明朝" w:hint="eastAsia"/>
                <w:sz w:val="20"/>
                <w:szCs w:val="20"/>
              </w:rPr>
              <w:t>中して取り組んでいる」3.60</w:t>
            </w:r>
            <w:r w:rsidR="006C7A85" w:rsidRPr="00A9740A">
              <w:rPr>
                <w:rFonts w:ascii="ＭＳ 明朝" w:hAnsi="ＭＳ 明朝" w:hint="eastAsia"/>
                <w:sz w:val="20"/>
                <w:szCs w:val="20"/>
              </w:rPr>
              <w:t>Ｐ</w:t>
            </w:r>
            <w:r w:rsidRPr="00A9740A">
              <w:rPr>
                <w:rFonts w:ascii="ＭＳ 明朝" w:hAnsi="ＭＳ 明朝" w:hint="eastAsia"/>
                <w:sz w:val="20"/>
                <w:szCs w:val="20"/>
              </w:rPr>
              <w:t>以上。</w:t>
            </w:r>
            <w:r w:rsidR="005A7051" w:rsidRPr="00A9740A">
              <w:rPr>
                <w:rFonts w:ascii="ＭＳ 明朝" w:hAnsi="ＭＳ 明朝" w:hint="eastAsia"/>
                <w:sz w:val="20"/>
                <w:szCs w:val="20"/>
              </w:rPr>
              <w:t>[3.57</w:t>
            </w:r>
            <w:r w:rsidR="006C7A85" w:rsidRPr="00A9740A">
              <w:rPr>
                <w:rFonts w:ascii="ＭＳ 明朝" w:hAnsi="ＭＳ 明朝" w:hint="eastAsia"/>
                <w:sz w:val="20"/>
                <w:szCs w:val="20"/>
              </w:rPr>
              <w:t>Ｐ</w:t>
            </w:r>
            <w:r w:rsidR="001D34E2" w:rsidRPr="00A9740A">
              <w:rPr>
                <w:rFonts w:ascii="ＭＳ 明朝" w:hAnsi="ＭＳ 明朝" w:hint="eastAsia"/>
                <w:sz w:val="20"/>
                <w:szCs w:val="20"/>
              </w:rPr>
              <w:t>]</w:t>
            </w:r>
          </w:p>
          <w:p w14:paraId="0F37CD0A" w14:textId="77777777" w:rsidR="00B80BD8" w:rsidRPr="00A9740A" w:rsidRDefault="00B80BD8" w:rsidP="00B80BD8">
            <w:pPr>
              <w:spacing w:line="320" w:lineRule="exact"/>
              <w:ind w:left="400" w:hangingChars="200" w:hanging="400"/>
              <w:jc w:val="left"/>
              <w:rPr>
                <w:rFonts w:ascii="ＭＳ 明朝" w:hAnsi="ＭＳ 明朝"/>
                <w:sz w:val="20"/>
                <w:szCs w:val="20"/>
              </w:rPr>
            </w:pPr>
            <w:r w:rsidRPr="00A9740A">
              <w:rPr>
                <w:rFonts w:ascii="ＭＳ 明朝" w:hAnsi="ＭＳ 明朝" w:hint="eastAsia"/>
                <w:sz w:val="20"/>
                <w:szCs w:val="20"/>
              </w:rPr>
              <w:t>イ・生徒向け学校教育自己診断結果における進路に関する質問での肯定率82％以上</w:t>
            </w:r>
            <w:r w:rsidR="00A1627E" w:rsidRPr="00A9740A">
              <w:rPr>
                <w:rFonts w:ascii="ＭＳ 明朝" w:hAnsi="ＭＳ 明朝" w:hint="eastAsia"/>
                <w:sz w:val="20"/>
                <w:szCs w:val="20"/>
              </w:rPr>
              <w:t>を維持する</w:t>
            </w:r>
            <w:r w:rsidRPr="00A9740A">
              <w:rPr>
                <w:rFonts w:ascii="ＭＳ 明朝" w:hAnsi="ＭＳ 明朝" w:hint="eastAsia"/>
                <w:sz w:val="20"/>
                <w:szCs w:val="20"/>
              </w:rPr>
              <w:t>。</w:t>
            </w:r>
            <w:r w:rsidR="001D34E2" w:rsidRPr="00A9740A">
              <w:rPr>
                <w:rFonts w:ascii="ＭＳ 明朝" w:hAnsi="ＭＳ 明朝" w:hint="eastAsia"/>
                <w:sz w:val="20"/>
                <w:szCs w:val="20"/>
              </w:rPr>
              <w:t>[</w:t>
            </w:r>
            <w:r w:rsidR="00DF4B72" w:rsidRPr="00A9740A">
              <w:rPr>
                <w:rFonts w:ascii="ＭＳ 明朝" w:hAnsi="ＭＳ 明朝" w:hint="eastAsia"/>
                <w:sz w:val="20"/>
                <w:szCs w:val="20"/>
              </w:rPr>
              <w:t>82.6％</w:t>
            </w:r>
            <w:r w:rsidR="001D34E2" w:rsidRPr="00A9740A">
              <w:rPr>
                <w:rFonts w:ascii="ＭＳ 明朝" w:hAnsi="ＭＳ 明朝" w:hint="eastAsia"/>
                <w:sz w:val="20"/>
                <w:szCs w:val="20"/>
              </w:rPr>
              <w:t>]</w:t>
            </w:r>
          </w:p>
          <w:p w14:paraId="6AC19EFE" w14:textId="62F0CFE9" w:rsidR="00B80BD8" w:rsidRPr="00A9740A" w:rsidRDefault="00B80BD8" w:rsidP="00DF4B72">
            <w:pPr>
              <w:spacing w:line="320" w:lineRule="exact"/>
              <w:ind w:left="400" w:hangingChars="200" w:hanging="400"/>
              <w:jc w:val="left"/>
              <w:rPr>
                <w:rFonts w:ascii="ＭＳ 明朝" w:hAnsi="ＭＳ 明朝"/>
                <w:sz w:val="20"/>
                <w:szCs w:val="20"/>
              </w:rPr>
            </w:pPr>
            <w:r w:rsidRPr="00A9740A">
              <w:rPr>
                <w:rFonts w:ascii="ＭＳ 明朝" w:hAnsi="ＭＳ 明朝"/>
                <w:sz w:val="20"/>
                <w:szCs w:val="20"/>
              </w:rPr>
              <w:t xml:space="preserve">　・進路未決定率を</w:t>
            </w:r>
            <w:r w:rsidR="00670394" w:rsidRPr="00A9740A">
              <w:rPr>
                <w:rFonts w:ascii="ＭＳ 明朝" w:hAnsi="ＭＳ 明朝" w:hint="eastAsia"/>
                <w:sz w:val="20"/>
                <w:szCs w:val="20"/>
              </w:rPr>
              <w:t>12</w:t>
            </w:r>
            <w:r w:rsidRPr="00A9740A">
              <w:rPr>
                <w:rFonts w:ascii="ＭＳ 明朝" w:hAnsi="ＭＳ 明朝"/>
                <w:sz w:val="20"/>
                <w:szCs w:val="20"/>
              </w:rPr>
              <w:t>％以下にする。</w:t>
            </w:r>
            <w:r w:rsidR="001D34E2" w:rsidRPr="00A9740A">
              <w:rPr>
                <w:rFonts w:ascii="ＭＳ 明朝" w:hAnsi="ＭＳ 明朝" w:hint="eastAsia"/>
                <w:sz w:val="20"/>
                <w:szCs w:val="20"/>
              </w:rPr>
              <w:t>[</w:t>
            </w:r>
            <w:r w:rsidR="003E5969" w:rsidRPr="00A9740A">
              <w:rPr>
                <w:rFonts w:ascii="ＭＳ 明朝" w:hAnsi="ＭＳ 明朝" w:hint="eastAsia"/>
                <w:sz w:val="20"/>
                <w:szCs w:val="20"/>
              </w:rPr>
              <w:t>15.4</w:t>
            </w:r>
            <w:r w:rsidR="00DF4B72" w:rsidRPr="00A9740A">
              <w:rPr>
                <w:rFonts w:ascii="ＭＳ 明朝" w:hAnsi="ＭＳ 明朝" w:hint="eastAsia"/>
                <w:sz w:val="20"/>
                <w:szCs w:val="20"/>
              </w:rPr>
              <w:t>％</w:t>
            </w:r>
            <w:r w:rsidR="001D34E2" w:rsidRPr="00A9740A">
              <w:rPr>
                <w:rFonts w:ascii="ＭＳ 明朝" w:hAnsi="ＭＳ 明朝" w:hint="eastAsia"/>
                <w:sz w:val="20"/>
                <w:szCs w:val="20"/>
              </w:rPr>
              <w:t>]</w:t>
            </w:r>
          </w:p>
          <w:p w14:paraId="20FD767A" w14:textId="77777777" w:rsidR="00B80BD8" w:rsidRPr="006C7A85" w:rsidRDefault="00B80BD8" w:rsidP="001735DF">
            <w:pPr>
              <w:spacing w:line="320" w:lineRule="exact"/>
              <w:ind w:leftChars="95" w:left="421" w:hangingChars="111" w:hanging="222"/>
              <w:jc w:val="left"/>
              <w:rPr>
                <w:rFonts w:ascii="ＭＳ 明朝" w:hAnsi="ＭＳ 明朝"/>
                <w:sz w:val="20"/>
                <w:szCs w:val="20"/>
              </w:rPr>
            </w:pPr>
            <w:r w:rsidRPr="00A9740A">
              <w:rPr>
                <w:rFonts w:ascii="ＭＳ 明朝" w:hAnsi="ＭＳ 明朝" w:hint="eastAsia"/>
                <w:sz w:val="20"/>
                <w:szCs w:val="20"/>
              </w:rPr>
              <w:t>・在校生の就労を6</w:t>
            </w:r>
            <w:r w:rsidRPr="006C7A85">
              <w:rPr>
                <w:rFonts w:ascii="ＭＳ 明朝" w:hAnsi="ＭＳ 明朝"/>
                <w:sz w:val="20"/>
                <w:szCs w:val="20"/>
              </w:rPr>
              <w:t>5</w:t>
            </w:r>
            <w:r w:rsidRPr="006C7A85">
              <w:rPr>
                <w:rFonts w:ascii="ＭＳ 明朝" w:hAnsi="ＭＳ 明朝" w:hint="eastAsia"/>
                <w:sz w:val="20"/>
                <w:szCs w:val="20"/>
              </w:rPr>
              <w:t>％以上にする。</w:t>
            </w:r>
            <w:r w:rsidR="001D34E2" w:rsidRPr="006C7A85">
              <w:rPr>
                <w:rFonts w:ascii="ＭＳ 明朝" w:hAnsi="ＭＳ 明朝" w:hint="eastAsia"/>
                <w:sz w:val="20"/>
                <w:szCs w:val="20"/>
              </w:rPr>
              <w:t>[</w:t>
            </w:r>
            <w:r w:rsidR="001735DF" w:rsidRPr="006C7A85">
              <w:rPr>
                <w:rFonts w:ascii="ＭＳ 明朝" w:hAnsi="ＭＳ 明朝" w:hint="eastAsia"/>
                <w:sz w:val="20"/>
                <w:szCs w:val="20"/>
              </w:rPr>
              <w:t>55.4％</w:t>
            </w:r>
            <w:r w:rsidR="001D34E2" w:rsidRPr="006C7A85">
              <w:rPr>
                <w:rFonts w:ascii="ＭＳ 明朝" w:hAnsi="ＭＳ 明朝" w:hint="eastAsia"/>
                <w:sz w:val="20"/>
                <w:szCs w:val="20"/>
              </w:rPr>
              <w:t>]</w:t>
            </w:r>
          </w:p>
          <w:p w14:paraId="36B6F7FE" w14:textId="77777777" w:rsidR="00B80BD8" w:rsidRPr="006C7A85" w:rsidRDefault="00B80BD8" w:rsidP="00B80BD8">
            <w:pPr>
              <w:spacing w:line="320" w:lineRule="exact"/>
              <w:jc w:val="left"/>
              <w:rPr>
                <w:rFonts w:ascii="ＭＳ 明朝" w:hAnsi="ＭＳ 明朝"/>
                <w:sz w:val="20"/>
                <w:szCs w:val="20"/>
              </w:rPr>
            </w:pPr>
            <w:r w:rsidRPr="006C7A85">
              <w:rPr>
                <w:rFonts w:ascii="ＭＳ 明朝" w:hAnsi="ＭＳ 明朝" w:hint="eastAsia"/>
                <w:sz w:val="20"/>
                <w:szCs w:val="20"/>
              </w:rPr>
              <w:t>（３）</w:t>
            </w:r>
          </w:p>
          <w:p w14:paraId="2454A4AA" w14:textId="77777777" w:rsidR="001735DF" w:rsidRPr="006C7A85" w:rsidRDefault="001735DF" w:rsidP="00B80BD8">
            <w:pPr>
              <w:spacing w:line="320" w:lineRule="exact"/>
              <w:jc w:val="left"/>
              <w:rPr>
                <w:rFonts w:ascii="ＭＳ 明朝" w:hAnsi="ＭＳ 明朝"/>
                <w:sz w:val="20"/>
                <w:szCs w:val="20"/>
              </w:rPr>
            </w:pPr>
          </w:p>
          <w:p w14:paraId="5E3DDBFB" w14:textId="77777777" w:rsidR="00B80BD8" w:rsidRPr="006C7A85" w:rsidRDefault="00B80BD8" w:rsidP="00191AF5">
            <w:pPr>
              <w:spacing w:line="320" w:lineRule="exact"/>
              <w:ind w:left="400" w:hangingChars="200" w:hanging="400"/>
              <w:jc w:val="left"/>
              <w:rPr>
                <w:rFonts w:ascii="ＭＳ 明朝" w:hAnsi="ＭＳ 明朝"/>
                <w:sz w:val="20"/>
                <w:szCs w:val="20"/>
              </w:rPr>
            </w:pPr>
            <w:r w:rsidRPr="006C7A85">
              <w:rPr>
                <w:rFonts w:ascii="ＭＳ 明朝" w:hAnsi="ＭＳ 明朝" w:hint="eastAsia"/>
                <w:sz w:val="20"/>
                <w:szCs w:val="20"/>
              </w:rPr>
              <w:t>ア・生徒向け学校教育自己診断結果における満足度に関する質問での肯定率85％を維持する</w:t>
            </w:r>
            <w:r w:rsidR="001735DF" w:rsidRPr="006C7A85">
              <w:rPr>
                <w:rFonts w:ascii="ＭＳ 明朝" w:hAnsi="ＭＳ 明朝" w:hint="eastAsia"/>
                <w:sz w:val="20"/>
                <w:szCs w:val="20"/>
              </w:rPr>
              <w:t>。[88.4％</w:t>
            </w:r>
            <w:r w:rsidR="001D34E2" w:rsidRPr="006C7A85">
              <w:rPr>
                <w:rFonts w:ascii="ＭＳ 明朝" w:hAnsi="ＭＳ 明朝" w:hint="eastAsia"/>
                <w:sz w:val="20"/>
                <w:szCs w:val="20"/>
              </w:rPr>
              <w:t>]</w:t>
            </w:r>
          </w:p>
          <w:p w14:paraId="062D1E4E" w14:textId="77777777" w:rsidR="00B80BD8" w:rsidRPr="006C7A85" w:rsidRDefault="00B80BD8" w:rsidP="00B80BD8">
            <w:pPr>
              <w:spacing w:line="320" w:lineRule="exact"/>
              <w:ind w:leftChars="100" w:left="410" w:hangingChars="100" w:hanging="200"/>
              <w:rPr>
                <w:rFonts w:ascii="ＭＳ 明朝" w:hAnsi="ＭＳ 明朝"/>
                <w:sz w:val="20"/>
                <w:szCs w:val="20"/>
              </w:rPr>
            </w:pPr>
            <w:r w:rsidRPr="006C7A85">
              <w:rPr>
                <w:rFonts w:ascii="ＭＳ 明朝" w:hAnsi="ＭＳ 明朝" w:hint="eastAsia"/>
                <w:sz w:val="20"/>
                <w:szCs w:val="20"/>
              </w:rPr>
              <w:t>・中退率13％未満にする。</w:t>
            </w:r>
          </w:p>
          <w:p w14:paraId="0BF03BF4" w14:textId="77777777" w:rsidR="00B80BD8" w:rsidRPr="006C7A85" w:rsidRDefault="00512A09" w:rsidP="00B80BD8">
            <w:pPr>
              <w:spacing w:line="320" w:lineRule="exact"/>
              <w:ind w:leftChars="200" w:left="420"/>
              <w:rPr>
                <w:rFonts w:ascii="ＭＳ 明朝" w:hAnsi="ＭＳ 明朝"/>
                <w:sz w:val="20"/>
                <w:szCs w:val="20"/>
              </w:rPr>
            </w:pPr>
            <w:r w:rsidRPr="006C7A85">
              <w:rPr>
                <w:rFonts w:ascii="ＭＳ 明朝" w:hAnsi="ＭＳ 明朝" w:hint="eastAsia"/>
                <w:sz w:val="20"/>
                <w:szCs w:val="20"/>
              </w:rPr>
              <w:t>[</w:t>
            </w:r>
            <w:r w:rsidR="00F35AE3" w:rsidRPr="006C7A85">
              <w:rPr>
                <w:rFonts w:ascii="ＭＳ 明朝" w:hAnsi="ＭＳ 明朝" w:hint="eastAsia"/>
                <w:sz w:val="20"/>
                <w:szCs w:val="20"/>
              </w:rPr>
              <w:t>16.7</w:t>
            </w:r>
            <w:r w:rsidR="00BE4A8A" w:rsidRPr="006C7A85">
              <w:rPr>
                <w:rFonts w:ascii="ＭＳ 明朝" w:hAnsi="ＭＳ 明朝" w:hint="eastAsia"/>
                <w:sz w:val="20"/>
                <w:szCs w:val="20"/>
              </w:rPr>
              <w:t>％</w:t>
            </w:r>
            <w:r w:rsidR="001D34E2" w:rsidRPr="006C7A85">
              <w:rPr>
                <w:rFonts w:ascii="ＭＳ 明朝" w:hAnsi="ＭＳ 明朝" w:hint="eastAsia"/>
                <w:sz w:val="20"/>
                <w:szCs w:val="20"/>
              </w:rPr>
              <w:t>]</w:t>
            </w:r>
          </w:p>
          <w:p w14:paraId="1A38BA2A" w14:textId="67D899AF" w:rsidR="00191AF5" w:rsidRPr="006C7A85" w:rsidRDefault="00B80BD8" w:rsidP="00301FD3">
            <w:pPr>
              <w:spacing w:line="320" w:lineRule="exact"/>
              <w:ind w:leftChars="3" w:left="374" w:hangingChars="184" w:hanging="368"/>
              <w:rPr>
                <w:rFonts w:ascii="ＭＳ 明朝" w:hAnsi="ＭＳ 明朝"/>
                <w:sz w:val="20"/>
                <w:szCs w:val="20"/>
              </w:rPr>
            </w:pPr>
            <w:r w:rsidRPr="006C7A85">
              <w:rPr>
                <w:rFonts w:ascii="ＭＳ 明朝" w:hAnsi="ＭＳ 明朝" w:hint="eastAsia"/>
                <w:sz w:val="20"/>
                <w:szCs w:val="20"/>
              </w:rPr>
              <w:t>イ</w:t>
            </w:r>
            <w:r w:rsidR="00301FD3" w:rsidRPr="006C7A85">
              <w:rPr>
                <w:rFonts w:ascii="ＭＳ 明朝" w:hAnsi="ＭＳ 明朝" w:hint="eastAsia"/>
                <w:sz w:val="20"/>
                <w:szCs w:val="20"/>
              </w:rPr>
              <w:t>・</w:t>
            </w:r>
            <w:r w:rsidR="006C7A85" w:rsidRPr="006C7A85">
              <w:rPr>
                <w:rFonts w:ascii="ＭＳ 明朝" w:hAnsi="ＭＳ 明朝" w:hint="eastAsia"/>
                <w:sz w:val="20"/>
                <w:szCs w:val="20"/>
              </w:rPr>
              <w:t>ＳＳＷ</w:t>
            </w:r>
            <w:r w:rsidRPr="006C7A85">
              <w:rPr>
                <w:rFonts w:ascii="ＭＳ 明朝" w:hAnsi="ＭＳ 明朝" w:hint="eastAsia"/>
                <w:sz w:val="20"/>
                <w:szCs w:val="20"/>
              </w:rPr>
              <w:t>が参加するケース会議を年間</w:t>
            </w:r>
            <w:r w:rsidR="00FA1BF9" w:rsidRPr="006C7A85">
              <w:rPr>
                <w:rFonts w:ascii="ＭＳ 明朝" w:hAnsi="ＭＳ 明朝" w:hint="eastAsia"/>
                <w:sz w:val="20"/>
                <w:szCs w:val="20"/>
              </w:rPr>
              <w:t>25回以上実施する。</w:t>
            </w:r>
          </w:p>
          <w:p w14:paraId="0D4A8B6B" w14:textId="77777777" w:rsidR="00B80BD8" w:rsidRPr="006C7A85" w:rsidRDefault="00FA1BF9" w:rsidP="00191AF5">
            <w:pPr>
              <w:spacing w:line="320" w:lineRule="exact"/>
              <w:ind w:leftChars="103" w:left="216" w:firstLineChars="100" w:firstLine="200"/>
              <w:rPr>
                <w:rFonts w:ascii="ＭＳ 明朝" w:hAnsi="ＭＳ 明朝"/>
                <w:sz w:val="20"/>
                <w:szCs w:val="20"/>
              </w:rPr>
            </w:pPr>
            <w:r w:rsidRPr="006C7A85">
              <w:rPr>
                <w:rFonts w:ascii="ＭＳ 明朝" w:hAnsi="ＭＳ 明朝" w:hint="eastAsia"/>
                <w:sz w:val="20"/>
                <w:szCs w:val="20"/>
              </w:rPr>
              <w:t>[30回</w:t>
            </w:r>
            <w:r w:rsidR="001D34E2" w:rsidRPr="006C7A85">
              <w:rPr>
                <w:rFonts w:ascii="ＭＳ 明朝" w:hAnsi="ＭＳ 明朝" w:hint="eastAsia"/>
                <w:sz w:val="20"/>
                <w:szCs w:val="20"/>
              </w:rPr>
              <w:t>]</w:t>
            </w:r>
          </w:p>
          <w:p w14:paraId="7FD33726" w14:textId="55A1BADD" w:rsidR="00191AF5" w:rsidRPr="006C7A85" w:rsidRDefault="00B80BD8" w:rsidP="00301FD3">
            <w:pPr>
              <w:spacing w:line="300" w:lineRule="exact"/>
              <w:ind w:leftChars="99" w:left="372" w:hangingChars="82" w:hanging="164"/>
              <w:rPr>
                <w:rFonts w:ascii="ＭＳ 明朝" w:hAnsi="ＭＳ 明朝"/>
                <w:sz w:val="20"/>
                <w:szCs w:val="20"/>
              </w:rPr>
            </w:pPr>
            <w:r w:rsidRPr="006C7A85">
              <w:rPr>
                <w:rFonts w:ascii="ＭＳ 明朝" w:hAnsi="ＭＳ 明朝" w:hint="eastAsia"/>
                <w:sz w:val="20"/>
                <w:szCs w:val="20"/>
              </w:rPr>
              <w:t>・</w:t>
            </w:r>
            <w:r w:rsidR="006C7A85" w:rsidRPr="006C7A85">
              <w:rPr>
                <w:rFonts w:ascii="ＭＳ 明朝" w:hAnsi="ＭＳ 明朝" w:hint="eastAsia"/>
                <w:sz w:val="20"/>
                <w:szCs w:val="20"/>
              </w:rPr>
              <w:t>ＳＳＷ</w:t>
            </w:r>
            <w:r w:rsidR="00301FD3" w:rsidRPr="006C7A85">
              <w:rPr>
                <w:rFonts w:ascii="ＭＳ 明朝" w:hAnsi="ＭＳ 明朝" w:hint="eastAsia"/>
                <w:sz w:val="20"/>
                <w:szCs w:val="20"/>
              </w:rPr>
              <w:t>や</w:t>
            </w:r>
            <w:r w:rsidR="006C7A85" w:rsidRPr="006C7A85">
              <w:rPr>
                <w:rFonts w:ascii="ＭＳ 明朝" w:hAnsi="ＭＳ 明朝" w:hint="eastAsia"/>
                <w:sz w:val="20"/>
                <w:szCs w:val="20"/>
              </w:rPr>
              <w:t>ＳＣ</w:t>
            </w:r>
            <w:r w:rsidRPr="006C7A85">
              <w:rPr>
                <w:rFonts w:ascii="ＭＳ 明朝" w:hAnsi="ＭＳ 明朝" w:hint="eastAsia"/>
                <w:sz w:val="20"/>
                <w:szCs w:val="20"/>
              </w:rPr>
              <w:t>が参加する支援会議を年間10回実施する。</w:t>
            </w:r>
          </w:p>
          <w:p w14:paraId="64F79E3F" w14:textId="77777777" w:rsidR="00B008B1" w:rsidRPr="006C7A85" w:rsidRDefault="001D34E2" w:rsidP="00191AF5">
            <w:pPr>
              <w:spacing w:line="300" w:lineRule="exact"/>
              <w:ind w:leftChars="99" w:left="208" w:firstLineChars="100" w:firstLine="200"/>
              <w:rPr>
                <w:rFonts w:ascii="ＭＳ 明朝" w:hAnsi="ＭＳ 明朝"/>
                <w:sz w:val="20"/>
                <w:szCs w:val="20"/>
              </w:rPr>
            </w:pPr>
            <w:r w:rsidRPr="006C7A85">
              <w:rPr>
                <w:rFonts w:ascii="ＭＳ 明朝" w:hAnsi="ＭＳ 明朝" w:hint="eastAsia"/>
                <w:sz w:val="20"/>
                <w:szCs w:val="20"/>
              </w:rPr>
              <w:t>[</w:t>
            </w:r>
            <w:r w:rsidR="00FA1BF9" w:rsidRPr="006C7A85">
              <w:rPr>
                <w:rFonts w:ascii="ＭＳ 明朝" w:hAnsi="ＭＳ 明朝" w:hint="eastAsia"/>
                <w:sz w:val="20"/>
                <w:szCs w:val="20"/>
              </w:rPr>
              <w:t>10回</w:t>
            </w:r>
            <w:r w:rsidRPr="006C7A85">
              <w:rPr>
                <w:rFonts w:ascii="ＭＳ 明朝" w:hAnsi="ＭＳ 明朝" w:hint="eastAsia"/>
                <w:sz w:val="20"/>
                <w:szCs w:val="20"/>
              </w:rPr>
              <w:t>]</w:t>
            </w:r>
          </w:p>
        </w:tc>
        <w:tc>
          <w:tcPr>
            <w:tcW w:w="4501" w:type="dxa"/>
            <w:tcBorders>
              <w:left w:val="dashed" w:sz="4" w:space="0" w:color="auto"/>
              <w:right w:val="single" w:sz="4" w:space="0" w:color="auto"/>
            </w:tcBorders>
            <w:shd w:val="clear" w:color="auto" w:fill="auto"/>
            <w:tcMar>
              <w:top w:w="85" w:type="dxa"/>
              <w:left w:w="85" w:type="dxa"/>
              <w:bottom w:w="85" w:type="dxa"/>
              <w:right w:w="85" w:type="dxa"/>
            </w:tcMar>
          </w:tcPr>
          <w:p w14:paraId="0A7EB107" w14:textId="77777777" w:rsidR="00B008B1" w:rsidRPr="006C7A85" w:rsidRDefault="00B008B1" w:rsidP="00AB00E6">
            <w:pPr>
              <w:spacing w:line="300" w:lineRule="exact"/>
              <w:rPr>
                <w:rFonts w:ascii="ＭＳ 明朝" w:hAnsi="ＭＳ 明朝"/>
                <w:sz w:val="20"/>
                <w:szCs w:val="20"/>
              </w:rPr>
            </w:pPr>
          </w:p>
        </w:tc>
      </w:tr>
      <w:tr w:rsidR="00E50B6C" w:rsidRPr="00E50B6C" w14:paraId="7B0A6778" w14:textId="77777777" w:rsidTr="00CA3DAC">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51A6487A" w14:textId="77777777" w:rsidR="00B008B1" w:rsidRPr="006C7A85" w:rsidRDefault="00AF0819" w:rsidP="00AF0819">
            <w:pPr>
              <w:spacing w:line="300" w:lineRule="exact"/>
              <w:ind w:left="113" w:right="113"/>
              <w:jc w:val="center"/>
              <w:rPr>
                <w:rFonts w:ascii="ＭＳ 明朝" w:hAnsi="ＭＳ 明朝"/>
                <w:sz w:val="20"/>
                <w:szCs w:val="20"/>
              </w:rPr>
            </w:pPr>
            <w:r w:rsidRPr="006C7A85">
              <w:rPr>
                <w:rFonts w:ascii="ＭＳ ゴシック" w:eastAsia="ＭＳ ゴシック" w:hAnsi="ＭＳ ゴシック" w:hint="eastAsia"/>
                <w:sz w:val="20"/>
                <w:szCs w:val="20"/>
              </w:rPr>
              <w:t>３　学校運営体制の改善・充実と地域とつながる学校づくりの推進</w:t>
            </w:r>
          </w:p>
        </w:tc>
        <w:tc>
          <w:tcPr>
            <w:tcW w:w="2020" w:type="dxa"/>
            <w:shd w:val="clear" w:color="auto" w:fill="auto"/>
            <w:tcMar>
              <w:top w:w="85" w:type="dxa"/>
              <w:left w:w="85" w:type="dxa"/>
              <w:bottom w:w="85" w:type="dxa"/>
              <w:right w:w="85" w:type="dxa"/>
            </w:tcMar>
          </w:tcPr>
          <w:p w14:paraId="7337400B" w14:textId="77777777" w:rsidR="00AF0819" w:rsidRPr="006C7A85" w:rsidRDefault="00AF0819" w:rsidP="00AF0819">
            <w:pPr>
              <w:spacing w:line="320" w:lineRule="exact"/>
              <w:ind w:left="182" w:hangingChars="91" w:hanging="182"/>
              <w:rPr>
                <w:rFonts w:ascii="ＭＳ 明朝" w:hAnsi="ＭＳ 明朝"/>
                <w:sz w:val="20"/>
                <w:szCs w:val="20"/>
              </w:rPr>
            </w:pPr>
            <w:r w:rsidRPr="006C7A85">
              <w:rPr>
                <w:rFonts w:ascii="ＭＳ 明朝" w:hAnsi="ＭＳ 明朝" w:hint="eastAsia"/>
                <w:sz w:val="20"/>
                <w:szCs w:val="20"/>
              </w:rPr>
              <w:t>（１）組織体制の改善・充実を図り、機能的な運営に努める。</w:t>
            </w:r>
          </w:p>
          <w:p w14:paraId="29A0CA07" w14:textId="77777777" w:rsidR="00AF0819" w:rsidRPr="006C7A85" w:rsidRDefault="00AF0819" w:rsidP="00AF0819">
            <w:pPr>
              <w:spacing w:line="320" w:lineRule="exact"/>
              <w:ind w:left="182" w:hangingChars="91" w:hanging="182"/>
              <w:rPr>
                <w:rFonts w:ascii="ＭＳ 明朝" w:hAnsi="ＭＳ 明朝"/>
                <w:sz w:val="20"/>
                <w:szCs w:val="20"/>
              </w:rPr>
            </w:pPr>
            <w:r w:rsidRPr="006C7A85">
              <w:rPr>
                <w:rFonts w:ascii="ＭＳ 明朝" w:hAnsi="ＭＳ 明朝" w:hint="eastAsia"/>
                <w:sz w:val="20"/>
                <w:szCs w:val="20"/>
              </w:rPr>
              <w:t>ア　教職員の資質を向上させる。</w:t>
            </w:r>
          </w:p>
          <w:p w14:paraId="187334E7" w14:textId="77777777" w:rsidR="00AF0819" w:rsidRPr="006C7A85" w:rsidRDefault="00AF0819" w:rsidP="00AF0819">
            <w:pPr>
              <w:spacing w:line="320" w:lineRule="exact"/>
              <w:ind w:left="182" w:hangingChars="91" w:hanging="182"/>
              <w:rPr>
                <w:rFonts w:ascii="ＭＳ 明朝" w:hAnsi="ＭＳ 明朝"/>
                <w:sz w:val="20"/>
                <w:szCs w:val="20"/>
              </w:rPr>
            </w:pPr>
            <w:r w:rsidRPr="006C7A85">
              <w:rPr>
                <w:rFonts w:ascii="ＭＳ 明朝" w:hAnsi="ＭＳ 明朝" w:hint="eastAsia"/>
                <w:sz w:val="20"/>
                <w:szCs w:val="20"/>
              </w:rPr>
              <w:t>イ　学校運営組織の強化と効率化。</w:t>
            </w:r>
          </w:p>
          <w:p w14:paraId="16C14AE7" w14:textId="77777777" w:rsidR="00AF0819" w:rsidRPr="006C7A85" w:rsidRDefault="00AF0819" w:rsidP="00AF0819">
            <w:pPr>
              <w:spacing w:line="320" w:lineRule="exact"/>
              <w:rPr>
                <w:rFonts w:ascii="ＭＳ 明朝" w:hAnsi="ＭＳ 明朝"/>
                <w:sz w:val="20"/>
                <w:szCs w:val="20"/>
              </w:rPr>
            </w:pPr>
          </w:p>
          <w:p w14:paraId="10633040" w14:textId="77777777" w:rsidR="00AF0819" w:rsidRPr="006C7A85" w:rsidRDefault="00AF0819" w:rsidP="00AF0819">
            <w:pPr>
              <w:spacing w:line="320" w:lineRule="exact"/>
              <w:rPr>
                <w:rFonts w:ascii="ＭＳ 明朝" w:hAnsi="ＭＳ 明朝"/>
                <w:sz w:val="20"/>
                <w:szCs w:val="20"/>
              </w:rPr>
            </w:pPr>
          </w:p>
          <w:p w14:paraId="483EC0CB" w14:textId="77777777" w:rsidR="00E80165" w:rsidRPr="006C7A85" w:rsidRDefault="00E80165" w:rsidP="00AF0819">
            <w:pPr>
              <w:spacing w:line="320" w:lineRule="exact"/>
              <w:rPr>
                <w:rFonts w:ascii="ＭＳ 明朝" w:hAnsi="ＭＳ 明朝"/>
                <w:sz w:val="20"/>
                <w:szCs w:val="20"/>
              </w:rPr>
            </w:pPr>
          </w:p>
          <w:p w14:paraId="2A7718C5" w14:textId="77777777" w:rsidR="00E80165" w:rsidRPr="006C7A85" w:rsidRDefault="00E80165" w:rsidP="00AF0819">
            <w:pPr>
              <w:spacing w:line="320" w:lineRule="exact"/>
              <w:rPr>
                <w:rFonts w:ascii="ＭＳ 明朝" w:hAnsi="ＭＳ 明朝"/>
                <w:sz w:val="20"/>
                <w:szCs w:val="20"/>
              </w:rPr>
            </w:pPr>
          </w:p>
          <w:p w14:paraId="35FDFC0F" w14:textId="77777777" w:rsidR="00595525" w:rsidRPr="006C7A85" w:rsidRDefault="00595525" w:rsidP="00AF0819">
            <w:pPr>
              <w:spacing w:line="320" w:lineRule="exact"/>
              <w:rPr>
                <w:rFonts w:ascii="ＭＳ 明朝" w:hAnsi="ＭＳ 明朝"/>
                <w:sz w:val="20"/>
                <w:szCs w:val="20"/>
              </w:rPr>
            </w:pPr>
          </w:p>
          <w:p w14:paraId="6BBB91A8" w14:textId="77777777" w:rsidR="00595525" w:rsidRPr="006C7A85" w:rsidRDefault="00595525" w:rsidP="00AF0819">
            <w:pPr>
              <w:spacing w:line="320" w:lineRule="exact"/>
              <w:rPr>
                <w:rFonts w:ascii="ＭＳ 明朝" w:hAnsi="ＭＳ 明朝"/>
                <w:sz w:val="20"/>
                <w:szCs w:val="20"/>
              </w:rPr>
            </w:pPr>
          </w:p>
          <w:p w14:paraId="15CFBB71" w14:textId="77777777" w:rsidR="00A67BE3" w:rsidRPr="006C7A85" w:rsidRDefault="00A67BE3" w:rsidP="00AF0819">
            <w:pPr>
              <w:spacing w:line="320" w:lineRule="exact"/>
              <w:rPr>
                <w:rFonts w:ascii="ＭＳ 明朝" w:hAnsi="ＭＳ 明朝"/>
                <w:sz w:val="20"/>
                <w:szCs w:val="20"/>
              </w:rPr>
            </w:pPr>
          </w:p>
          <w:p w14:paraId="5D56969F" w14:textId="77777777" w:rsidR="007C6EB1" w:rsidRPr="006C7A85" w:rsidRDefault="007C6EB1" w:rsidP="00AF0819">
            <w:pPr>
              <w:spacing w:line="320" w:lineRule="exact"/>
              <w:rPr>
                <w:rFonts w:ascii="ＭＳ 明朝" w:hAnsi="ＭＳ 明朝"/>
                <w:sz w:val="20"/>
                <w:szCs w:val="20"/>
              </w:rPr>
            </w:pPr>
          </w:p>
          <w:p w14:paraId="5DDD30EB" w14:textId="77777777" w:rsidR="00AF0819" w:rsidRPr="006C7A85" w:rsidRDefault="00AF0819" w:rsidP="00AF0819">
            <w:pPr>
              <w:spacing w:line="320" w:lineRule="exact"/>
              <w:ind w:left="182" w:hangingChars="91" w:hanging="182"/>
              <w:rPr>
                <w:rFonts w:ascii="ＭＳ 明朝" w:hAnsi="ＭＳ 明朝"/>
                <w:sz w:val="20"/>
                <w:szCs w:val="20"/>
              </w:rPr>
            </w:pPr>
            <w:r w:rsidRPr="006C7A85">
              <w:rPr>
                <w:rFonts w:ascii="ＭＳ 明朝" w:hAnsi="ＭＳ 明朝" w:hint="eastAsia"/>
                <w:sz w:val="20"/>
                <w:szCs w:val="20"/>
              </w:rPr>
              <w:t>（２）地域とつながる学校づくりを推進する。</w:t>
            </w:r>
          </w:p>
          <w:p w14:paraId="09AA9B70" w14:textId="77777777" w:rsidR="00AF0819" w:rsidRPr="006C7A85" w:rsidRDefault="00AF0819" w:rsidP="00AF0819">
            <w:pPr>
              <w:spacing w:line="320" w:lineRule="exact"/>
              <w:ind w:left="182" w:hangingChars="91" w:hanging="182"/>
              <w:rPr>
                <w:rFonts w:ascii="ＭＳ 明朝" w:hAnsi="ＭＳ 明朝"/>
                <w:sz w:val="20"/>
                <w:szCs w:val="20"/>
              </w:rPr>
            </w:pPr>
            <w:r w:rsidRPr="006C7A85">
              <w:rPr>
                <w:rFonts w:ascii="ＭＳ 明朝" w:hAnsi="ＭＳ 明朝" w:hint="eastAsia"/>
                <w:sz w:val="20"/>
                <w:szCs w:val="20"/>
              </w:rPr>
              <w:t>ア　積極的な情報提供を行う。</w:t>
            </w:r>
          </w:p>
          <w:p w14:paraId="7119D906" w14:textId="77777777" w:rsidR="00AF0819" w:rsidRPr="006C7A85" w:rsidRDefault="00AF0819" w:rsidP="00AF0819">
            <w:pPr>
              <w:spacing w:line="320" w:lineRule="exact"/>
              <w:rPr>
                <w:rFonts w:ascii="ＭＳ 明朝" w:hAnsi="ＭＳ 明朝"/>
                <w:sz w:val="20"/>
                <w:szCs w:val="20"/>
              </w:rPr>
            </w:pPr>
          </w:p>
          <w:p w14:paraId="07A7A402" w14:textId="77777777" w:rsidR="00A67BE3" w:rsidRPr="006C7A85" w:rsidRDefault="00A67BE3" w:rsidP="00AF0819">
            <w:pPr>
              <w:spacing w:line="320" w:lineRule="exact"/>
              <w:rPr>
                <w:rFonts w:ascii="ＭＳ 明朝" w:hAnsi="ＭＳ 明朝"/>
                <w:sz w:val="20"/>
                <w:szCs w:val="20"/>
              </w:rPr>
            </w:pPr>
          </w:p>
          <w:p w14:paraId="454B98B3" w14:textId="77777777" w:rsidR="00460B2F" w:rsidRPr="006C7A85" w:rsidRDefault="00460B2F" w:rsidP="00AF0819">
            <w:pPr>
              <w:spacing w:line="320" w:lineRule="exact"/>
              <w:rPr>
                <w:rFonts w:ascii="ＭＳ 明朝" w:hAnsi="ＭＳ 明朝"/>
                <w:sz w:val="20"/>
                <w:szCs w:val="20"/>
              </w:rPr>
            </w:pPr>
          </w:p>
          <w:p w14:paraId="002DD8CF" w14:textId="77777777" w:rsidR="00460B2F" w:rsidRPr="006C7A85" w:rsidRDefault="00460B2F" w:rsidP="00AF0819">
            <w:pPr>
              <w:spacing w:line="320" w:lineRule="exact"/>
              <w:rPr>
                <w:rFonts w:ascii="ＭＳ 明朝" w:hAnsi="ＭＳ 明朝"/>
                <w:sz w:val="20"/>
                <w:szCs w:val="20"/>
              </w:rPr>
            </w:pPr>
          </w:p>
          <w:p w14:paraId="79E31F23" w14:textId="77777777" w:rsidR="00AB00E6" w:rsidRPr="006C7A85" w:rsidRDefault="00AF0819" w:rsidP="00AF0819">
            <w:pPr>
              <w:spacing w:line="320" w:lineRule="exact"/>
              <w:ind w:left="200" w:hangingChars="100" w:hanging="200"/>
              <w:rPr>
                <w:rFonts w:ascii="ＭＳ 明朝" w:hAnsi="ＭＳ 明朝"/>
                <w:sz w:val="20"/>
                <w:szCs w:val="20"/>
              </w:rPr>
            </w:pPr>
            <w:r w:rsidRPr="006C7A85">
              <w:rPr>
                <w:rFonts w:ascii="ＭＳ 明朝" w:hAnsi="ＭＳ 明朝" w:hint="eastAsia"/>
                <w:sz w:val="20"/>
                <w:szCs w:val="20"/>
              </w:rPr>
              <w:t>イ　相互理解・相互協力による良好な連携体制の構築を図る。</w:t>
            </w:r>
          </w:p>
        </w:tc>
        <w:tc>
          <w:tcPr>
            <w:tcW w:w="4572" w:type="dxa"/>
            <w:tcBorders>
              <w:right w:val="dashed" w:sz="4" w:space="0" w:color="auto"/>
            </w:tcBorders>
            <w:shd w:val="clear" w:color="auto" w:fill="auto"/>
            <w:tcMar>
              <w:top w:w="85" w:type="dxa"/>
              <w:left w:w="85" w:type="dxa"/>
              <w:bottom w:w="85" w:type="dxa"/>
              <w:right w:w="85" w:type="dxa"/>
            </w:tcMar>
          </w:tcPr>
          <w:p w14:paraId="192E8CC9" w14:textId="77777777" w:rsidR="00AF0819" w:rsidRPr="006C7A85" w:rsidRDefault="00AF0819" w:rsidP="00AF0819">
            <w:pPr>
              <w:spacing w:line="320" w:lineRule="exact"/>
              <w:ind w:left="200" w:hangingChars="100" w:hanging="200"/>
              <w:jc w:val="left"/>
              <w:rPr>
                <w:rFonts w:ascii="ＭＳ 明朝" w:hAnsi="ＭＳ 明朝"/>
                <w:sz w:val="20"/>
                <w:szCs w:val="20"/>
              </w:rPr>
            </w:pPr>
            <w:r w:rsidRPr="006C7A85">
              <w:rPr>
                <w:rFonts w:ascii="ＭＳ 明朝" w:hAnsi="ＭＳ 明朝" w:hint="eastAsia"/>
                <w:sz w:val="20"/>
                <w:szCs w:val="20"/>
              </w:rPr>
              <w:t>（１）</w:t>
            </w:r>
          </w:p>
          <w:p w14:paraId="29DBC1AE" w14:textId="77777777" w:rsidR="00E80165" w:rsidRPr="006C7A85" w:rsidRDefault="00E80165" w:rsidP="00AF0819">
            <w:pPr>
              <w:spacing w:line="320" w:lineRule="exact"/>
              <w:ind w:left="400" w:hangingChars="200" w:hanging="400"/>
              <w:jc w:val="left"/>
              <w:rPr>
                <w:rFonts w:ascii="ＭＳ 明朝" w:hAnsi="ＭＳ 明朝"/>
                <w:sz w:val="20"/>
                <w:szCs w:val="20"/>
              </w:rPr>
            </w:pPr>
          </w:p>
          <w:p w14:paraId="6EA1EEB3" w14:textId="77777777" w:rsidR="00E80165" w:rsidRPr="006C7A85" w:rsidRDefault="00E80165" w:rsidP="00AF0819">
            <w:pPr>
              <w:spacing w:line="320" w:lineRule="exact"/>
              <w:ind w:left="400" w:hangingChars="200" w:hanging="400"/>
              <w:jc w:val="left"/>
              <w:rPr>
                <w:rFonts w:ascii="ＭＳ 明朝" w:hAnsi="ＭＳ 明朝"/>
                <w:sz w:val="20"/>
                <w:szCs w:val="20"/>
              </w:rPr>
            </w:pPr>
          </w:p>
          <w:p w14:paraId="554F3599" w14:textId="77777777" w:rsidR="00E80165" w:rsidRPr="006C7A85" w:rsidRDefault="00E80165" w:rsidP="00AF0819">
            <w:pPr>
              <w:spacing w:line="320" w:lineRule="exact"/>
              <w:ind w:left="400" w:hangingChars="200" w:hanging="400"/>
              <w:jc w:val="left"/>
              <w:rPr>
                <w:rFonts w:ascii="ＭＳ 明朝" w:hAnsi="ＭＳ 明朝"/>
                <w:sz w:val="20"/>
                <w:szCs w:val="20"/>
              </w:rPr>
            </w:pPr>
          </w:p>
          <w:p w14:paraId="5AC81010" w14:textId="77777777" w:rsidR="00AF0819" w:rsidRPr="006C7A85" w:rsidRDefault="00AF0819" w:rsidP="00AF0819">
            <w:pPr>
              <w:spacing w:line="320" w:lineRule="exact"/>
              <w:ind w:left="400" w:hangingChars="200" w:hanging="400"/>
              <w:jc w:val="left"/>
              <w:rPr>
                <w:rFonts w:ascii="ＭＳ 明朝" w:hAnsi="ＭＳ 明朝"/>
                <w:sz w:val="20"/>
                <w:szCs w:val="20"/>
              </w:rPr>
            </w:pPr>
            <w:r w:rsidRPr="006C7A85">
              <w:rPr>
                <w:rFonts w:ascii="ＭＳ 明朝" w:hAnsi="ＭＳ 明朝" w:hint="eastAsia"/>
                <w:sz w:val="20"/>
                <w:szCs w:val="20"/>
              </w:rPr>
              <w:t>ア</w:t>
            </w:r>
            <w:r w:rsidRPr="006C7A85">
              <w:rPr>
                <w:rFonts w:ascii="ＭＳ 明朝" w:hAnsi="ＭＳ 明朝"/>
                <w:sz w:val="20"/>
                <w:szCs w:val="20"/>
              </w:rPr>
              <w:t>・教職員の</w:t>
            </w:r>
            <w:r w:rsidRPr="006C7A85">
              <w:rPr>
                <w:rFonts w:ascii="ＭＳ 明朝" w:hAnsi="ＭＳ 明朝" w:hint="eastAsia"/>
                <w:sz w:val="20"/>
                <w:szCs w:val="20"/>
              </w:rPr>
              <w:t>人権意識や組織力の向上のための研修を実施する。</w:t>
            </w:r>
          </w:p>
          <w:p w14:paraId="481D1BB7" w14:textId="77777777" w:rsidR="00AF0819" w:rsidRPr="006C7A85" w:rsidRDefault="00AF0819" w:rsidP="00AF0819">
            <w:pPr>
              <w:spacing w:line="320" w:lineRule="exact"/>
              <w:ind w:left="372" w:hangingChars="186" w:hanging="372"/>
              <w:jc w:val="left"/>
              <w:rPr>
                <w:rFonts w:ascii="ＭＳ 明朝" w:hAnsi="ＭＳ 明朝"/>
                <w:sz w:val="20"/>
                <w:szCs w:val="20"/>
              </w:rPr>
            </w:pPr>
            <w:r w:rsidRPr="006C7A85">
              <w:rPr>
                <w:rFonts w:ascii="ＭＳ 明朝" w:hAnsi="ＭＳ 明朝" w:hint="eastAsia"/>
                <w:sz w:val="20"/>
                <w:szCs w:val="20"/>
              </w:rPr>
              <w:t>イ・教職員一人ひとりの意識を改革し「働き方改革」を学校全体で推進させる。</w:t>
            </w:r>
          </w:p>
          <w:p w14:paraId="1FBD1685" w14:textId="77777777" w:rsidR="00E80165" w:rsidRPr="006C7A85" w:rsidRDefault="00E80165" w:rsidP="00191AF5">
            <w:pPr>
              <w:spacing w:line="320" w:lineRule="exact"/>
              <w:jc w:val="left"/>
              <w:rPr>
                <w:rFonts w:ascii="ＭＳ 明朝" w:hAnsi="ＭＳ 明朝"/>
                <w:sz w:val="20"/>
                <w:szCs w:val="20"/>
              </w:rPr>
            </w:pPr>
          </w:p>
          <w:p w14:paraId="3415BA65" w14:textId="77777777" w:rsidR="007C6EB1" w:rsidRPr="006C7A85" w:rsidRDefault="007C6EB1" w:rsidP="00191AF5">
            <w:pPr>
              <w:spacing w:line="320" w:lineRule="exact"/>
              <w:jc w:val="left"/>
              <w:rPr>
                <w:rFonts w:ascii="ＭＳ 明朝" w:hAnsi="ＭＳ 明朝"/>
                <w:sz w:val="20"/>
                <w:szCs w:val="20"/>
              </w:rPr>
            </w:pPr>
          </w:p>
          <w:p w14:paraId="409C7282" w14:textId="7CD0DA05" w:rsidR="00AF0819" w:rsidRPr="006C7A85" w:rsidRDefault="00AF0819" w:rsidP="00AF0819">
            <w:pPr>
              <w:spacing w:line="320" w:lineRule="exact"/>
              <w:ind w:leftChars="100" w:left="382" w:hangingChars="86" w:hanging="172"/>
              <w:jc w:val="left"/>
              <w:rPr>
                <w:rFonts w:ascii="ＭＳ 明朝" w:hAnsi="ＭＳ 明朝"/>
                <w:sz w:val="20"/>
                <w:szCs w:val="20"/>
              </w:rPr>
            </w:pPr>
            <w:r w:rsidRPr="006C7A85">
              <w:rPr>
                <w:rFonts w:ascii="ＭＳ 明朝" w:hAnsi="ＭＳ 明朝"/>
                <w:sz w:val="20"/>
                <w:szCs w:val="20"/>
              </w:rPr>
              <w:t>・</w:t>
            </w:r>
            <w:r w:rsidR="006C7A85" w:rsidRPr="006C7A85">
              <w:rPr>
                <w:rFonts w:ascii="ＭＳ 明朝" w:hAnsi="ＭＳ 明朝" w:hint="eastAsia"/>
                <w:sz w:val="20"/>
                <w:szCs w:val="20"/>
              </w:rPr>
              <w:t>ＰＤＣＡ</w:t>
            </w:r>
            <w:r w:rsidRPr="006C7A85">
              <w:rPr>
                <w:rFonts w:ascii="ＭＳ 明朝" w:hAnsi="ＭＳ 明朝" w:hint="eastAsia"/>
                <w:sz w:val="20"/>
                <w:szCs w:val="20"/>
              </w:rPr>
              <w:t>サイクルを活用し、校務運営を活性化する。</w:t>
            </w:r>
          </w:p>
          <w:p w14:paraId="4CE1B972" w14:textId="77777777" w:rsidR="00AF0819" w:rsidRPr="006C7A85" w:rsidRDefault="00AF0819" w:rsidP="00AF0819">
            <w:pPr>
              <w:spacing w:line="320" w:lineRule="exact"/>
              <w:jc w:val="left"/>
              <w:rPr>
                <w:rFonts w:ascii="ＭＳ 明朝" w:hAnsi="ＭＳ 明朝"/>
                <w:sz w:val="20"/>
                <w:szCs w:val="20"/>
              </w:rPr>
            </w:pPr>
          </w:p>
          <w:p w14:paraId="0A942A8D" w14:textId="77777777" w:rsidR="00595525" w:rsidRPr="006C7A85" w:rsidRDefault="00595525" w:rsidP="00AF0819">
            <w:pPr>
              <w:spacing w:line="320" w:lineRule="exact"/>
              <w:jc w:val="left"/>
              <w:rPr>
                <w:rFonts w:ascii="ＭＳ 明朝" w:hAnsi="ＭＳ 明朝"/>
                <w:sz w:val="20"/>
                <w:szCs w:val="20"/>
              </w:rPr>
            </w:pPr>
          </w:p>
          <w:p w14:paraId="7131186B" w14:textId="77777777" w:rsidR="00AF0819" w:rsidRPr="006C7A85" w:rsidRDefault="00AF0819" w:rsidP="00AF0819">
            <w:pPr>
              <w:spacing w:line="320" w:lineRule="exact"/>
              <w:ind w:firstLineChars="100" w:firstLine="200"/>
              <w:jc w:val="left"/>
              <w:rPr>
                <w:rFonts w:ascii="ＭＳ 明朝" w:hAnsi="ＭＳ 明朝"/>
                <w:sz w:val="20"/>
                <w:szCs w:val="20"/>
              </w:rPr>
            </w:pPr>
            <w:r w:rsidRPr="006C7A85">
              <w:rPr>
                <w:rFonts w:ascii="ＭＳ 明朝" w:hAnsi="ＭＳ 明朝"/>
                <w:sz w:val="20"/>
                <w:szCs w:val="20"/>
              </w:rPr>
              <w:t>・</w:t>
            </w:r>
            <w:r w:rsidRPr="006C7A85">
              <w:rPr>
                <w:rFonts w:ascii="ＭＳ 明朝" w:hAnsi="ＭＳ 明朝" w:hint="eastAsia"/>
                <w:sz w:val="20"/>
                <w:szCs w:val="20"/>
              </w:rPr>
              <w:t>全日制との連携・協力体制を充実させる。</w:t>
            </w:r>
          </w:p>
          <w:p w14:paraId="0382BFBB" w14:textId="77777777" w:rsidR="00A67BE3" w:rsidRPr="006C7A85" w:rsidRDefault="00A67BE3" w:rsidP="00AF0819">
            <w:pPr>
              <w:spacing w:line="320" w:lineRule="exact"/>
              <w:jc w:val="left"/>
              <w:rPr>
                <w:rFonts w:ascii="ＭＳ 明朝" w:hAnsi="ＭＳ 明朝"/>
                <w:sz w:val="20"/>
                <w:szCs w:val="20"/>
              </w:rPr>
            </w:pPr>
          </w:p>
          <w:p w14:paraId="4A0209FA" w14:textId="77777777" w:rsidR="00AF0819" w:rsidRPr="006C7A85" w:rsidRDefault="00AF0819" w:rsidP="00AF0819">
            <w:pPr>
              <w:spacing w:line="320" w:lineRule="exact"/>
              <w:ind w:left="200" w:hangingChars="100" w:hanging="200"/>
              <w:jc w:val="left"/>
              <w:rPr>
                <w:rFonts w:ascii="ＭＳ 明朝" w:hAnsi="ＭＳ 明朝"/>
                <w:sz w:val="20"/>
                <w:szCs w:val="20"/>
              </w:rPr>
            </w:pPr>
            <w:r w:rsidRPr="006C7A85">
              <w:rPr>
                <w:rFonts w:ascii="ＭＳ 明朝" w:hAnsi="ＭＳ 明朝" w:hint="eastAsia"/>
                <w:sz w:val="20"/>
                <w:szCs w:val="20"/>
              </w:rPr>
              <w:t>（２）</w:t>
            </w:r>
          </w:p>
          <w:p w14:paraId="4B4599A1" w14:textId="77777777" w:rsidR="00A67BE3" w:rsidRPr="006C7A85" w:rsidRDefault="00A67BE3" w:rsidP="00AF0819">
            <w:pPr>
              <w:spacing w:line="320" w:lineRule="exact"/>
              <w:ind w:left="400" w:hangingChars="200" w:hanging="400"/>
              <w:jc w:val="left"/>
              <w:rPr>
                <w:rFonts w:ascii="ＭＳ 明朝" w:hAnsi="ＭＳ 明朝"/>
                <w:sz w:val="20"/>
                <w:szCs w:val="20"/>
              </w:rPr>
            </w:pPr>
          </w:p>
          <w:p w14:paraId="48239F36" w14:textId="77777777" w:rsidR="00A67BE3" w:rsidRPr="006C7A85" w:rsidRDefault="00A67BE3" w:rsidP="00AF0819">
            <w:pPr>
              <w:spacing w:line="320" w:lineRule="exact"/>
              <w:ind w:left="400" w:hangingChars="200" w:hanging="400"/>
              <w:jc w:val="left"/>
              <w:rPr>
                <w:rFonts w:ascii="ＭＳ 明朝" w:hAnsi="ＭＳ 明朝"/>
                <w:sz w:val="20"/>
                <w:szCs w:val="20"/>
              </w:rPr>
            </w:pPr>
          </w:p>
          <w:p w14:paraId="199FBFC6" w14:textId="559F3698" w:rsidR="00AF0819" w:rsidRPr="006C7A85" w:rsidRDefault="00AF0819" w:rsidP="00AF0819">
            <w:pPr>
              <w:spacing w:line="320" w:lineRule="exact"/>
              <w:ind w:left="400" w:hangingChars="200" w:hanging="400"/>
              <w:jc w:val="left"/>
              <w:rPr>
                <w:rFonts w:ascii="ＭＳ 明朝" w:hAnsi="ＭＳ 明朝"/>
                <w:sz w:val="20"/>
                <w:szCs w:val="20"/>
              </w:rPr>
            </w:pPr>
            <w:r w:rsidRPr="006C7A85">
              <w:rPr>
                <w:rFonts w:ascii="ＭＳ 明朝" w:hAnsi="ＭＳ 明朝" w:hint="eastAsia"/>
                <w:sz w:val="20"/>
                <w:szCs w:val="20"/>
              </w:rPr>
              <w:t>ア</w:t>
            </w:r>
            <w:r w:rsidRPr="006C7A85">
              <w:rPr>
                <w:rFonts w:ascii="ＭＳ 明朝" w:hAnsi="ＭＳ 明朝"/>
                <w:sz w:val="20"/>
                <w:szCs w:val="20"/>
              </w:rPr>
              <w:t>・</w:t>
            </w:r>
            <w:r w:rsidR="006C7A85" w:rsidRPr="006C7A85">
              <w:rPr>
                <w:rFonts w:ascii="ＭＳ 明朝" w:hAnsi="ＭＳ 明朝" w:hint="eastAsia"/>
                <w:sz w:val="20"/>
                <w:szCs w:val="20"/>
              </w:rPr>
              <w:t>Ｗｅｂ</w:t>
            </w:r>
            <w:r w:rsidRPr="006C7A85">
              <w:rPr>
                <w:rFonts w:ascii="ＭＳ 明朝" w:hAnsi="ＭＳ 明朝" w:hint="eastAsia"/>
                <w:sz w:val="20"/>
                <w:szCs w:val="20"/>
              </w:rPr>
              <w:t>ページによる情報発信の充実に努める。</w:t>
            </w:r>
          </w:p>
          <w:p w14:paraId="208CCAA6" w14:textId="77777777" w:rsidR="00AF0819" w:rsidRPr="006C7A85" w:rsidRDefault="00AF0819" w:rsidP="00AF0819">
            <w:pPr>
              <w:spacing w:line="320" w:lineRule="exact"/>
              <w:jc w:val="left"/>
              <w:rPr>
                <w:rFonts w:ascii="ＭＳ 明朝" w:hAnsi="ＭＳ 明朝"/>
                <w:sz w:val="20"/>
                <w:szCs w:val="20"/>
              </w:rPr>
            </w:pPr>
          </w:p>
          <w:p w14:paraId="5447133A" w14:textId="77777777" w:rsidR="00A67BE3" w:rsidRPr="006C7A85" w:rsidRDefault="00A67BE3" w:rsidP="00AF0819">
            <w:pPr>
              <w:spacing w:line="320" w:lineRule="exact"/>
              <w:jc w:val="left"/>
              <w:rPr>
                <w:rFonts w:ascii="ＭＳ 明朝" w:hAnsi="ＭＳ 明朝"/>
                <w:sz w:val="20"/>
                <w:szCs w:val="20"/>
              </w:rPr>
            </w:pPr>
          </w:p>
          <w:p w14:paraId="45B97881" w14:textId="77777777" w:rsidR="00AF0819" w:rsidRPr="006C7A85" w:rsidRDefault="00AF0819" w:rsidP="00AF0819">
            <w:pPr>
              <w:spacing w:line="320" w:lineRule="exact"/>
              <w:ind w:leftChars="100" w:left="410" w:hangingChars="100" w:hanging="200"/>
              <w:jc w:val="left"/>
              <w:rPr>
                <w:rFonts w:ascii="ＭＳ 明朝" w:hAnsi="ＭＳ 明朝"/>
                <w:sz w:val="20"/>
                <w:szCs w:val="20"/>
              </w:rPr>
            </w:pPr>
            <w:r w:rsidRPr="006C7A85">
              <w:rPr>
                <w:rFonts w:ascii="ＭＳ 明朝" w:hAnsi="ＭＳ 明朝"/>
                <w:sz w:val="20"/>
                <w:szCs w:val="20"/>
              </w:rPr>
              <w:t>・</w:t>
            </w:r>
            <w:r w:rsidRPr="006C7A85">
              <w:rPr>
                <w:rFonts w:ascii="ＭＳ 明朝" w:hAnsi="ＭＳ 明朝" w:hint="eastAsia"/>
                <w:sz w:val="20"/>
                <w:szCs w:val="20"/>
              </w:rPr>
              <w:t>学校説明会等の内容を精査し、学校への理解が深まるように充実させる。</w:t>
            </w:r>
          </w:p>
          <w:p w14:paraId="7750BDEF" w14:textId="77777777" w:rsidR="00AF0819" w:rsidRPr="006C7A85" w:rsidRDefault="00AF0819" w:rsidP="00AF0819">
            <w:pPr>
              <w:spacing w:line="320" w:lineRule="exact"/>
              <w:ind w:left="372" w:hangingChars="186" w:hanging="372"/>
              <w:jc w:val="left"/>
              <w:rPr>
                <w:rFonts w:ascii="ＭＳ 明朝" w:hAnsi="ＭＳ 明朝"/>
                <w:sz w:val="20"/>
                <w:szCs w:val="20"/>
              </w:rPr>
            </w:pPr>
            <w:r w:rsidRPr="006C7A85">
              <w:rPr>
                <w:rFonts w:ascii="ＭＳ 明朝" w:hAnsi="ＭＳ 明朝" w:hint="eastAsia"/>
                <w:sz w:val="20"/>
                <w:szCs w:val="20"/>
              </w:rPr>
              <w:t>イ・中学校訪問や中高連絡会を通じて、出身中学校等との連携を強化する。</w:t>
            </w:r>
          </w:p>
          <w:p w14:paraId="6F936831" w14:textId="77777777" w:rsidR="00AF0819" w:rsidRPr="006C7A85" w:rsidRDefault="00AF0819" w:rsidP="00AF0819">
            <w:pPr>
              <w:spacing w:line="320" w:lineRule="exact"/>
              <w:jc w:val="left"/>
              <w:rPr>
                <w:rFonts w:ascii="ＭＳ 明朝" w:hAnsi="ＭＳ 明朝"/>
                <w:sz w:val="20"/>
                <w:szCs w:val="20"/>
              </w:rPr>
            </w:pPr>
          </w:p>
          <w:p w14:paraId="05110F13" w14:textId="77777777" w:rsidR="00AF0819" w:rsidRPr="006C7A85" w:rsidRDefault="00AF0819" w:rsidP="00AF0819">
            <w:pPr>
              <w:spacing w:line="320" w:lineRule="exact"/>
              <w:jc w:val="left"/>
              <w:rPr>
                <w:rFonts w:ascii="ＭＳ 明朝" w:hAnsi="ＭＳ 明朝"/>
                <w:sz w:val="20"/>
                <w:szCs w:val="20"/>
              </w:rPr>
            </w:pPr>
          </w:p>
          <w:p w14:paraId="7A7BF556" w14:textId="77777777" w:rsidR="00AF0819" w:rsidRPr="006C7A85" w:rsidRDefault="00AF0819" w:rsidP="00AF0819">
            <w:pPr>
              <w:spacing w:line="320" w:lineRule="exact"/>
              <w:ind w:leftChars="100" w:left="386" w:hangingChars="88" w:hanging="176"/>
              <w:jc w:val="left"/>
              <w:rPr>
                <w:rFonts w:ascii="ＭＳ 明朝" w:hAnsi="ＭＳ 明朝"/>
                <w:sz w:val="20"/>
                <w:szCs w:val="20"/>
              </w:rPr>
            </w:pPr>
            <w:r w:rsidRPr="006C7A85">
              <w:rPr>
                <w:rFonts w:ascii="ＭＳ 明朝" w:hAnsi="ＭＳ 明朝"/>
                <w:sz w:val="20"/>
                <w:szCs w:val="20"/>
              </w:rPr>
              <w:t>・</w:t>
            </w:r>
            <w:r w:rsidRPr="006C7A85">
              <w:rPr>
                <w:rFonts w:ascii="ＭＳ 明朝" w:hAnsi="ＭＳ 明朝" w:hint="eastAsia"/>
                <w:sz w:val="20"/>
                <w:szCs w:val="20"/>
              </w:rPr>
              <w:t>学校教育自己診断や行事でのアンケートなどで保護者の思いや期待を収集し、学校との協力体制の推進に活用する。</w:t>
            </w:r>
          </w:p>
          <w:p w14:paraId="007FCF3E" w14:textId="77777777" w:rsidR="00AF0819" w:rsidRPr="006C7A85" w:rsidRDefault="00AF0819" w:rsidP="00AF0819">
            <w:pPr>
              <w:spacing w:line="320" w:lineRule="exact"/>
              <w:ind w:left="400" w:hangingChars="200" w:hanging="400"/>
              <w:jc w:val="left"/>
              <w:rPr>
                <w:rFonts w:ascii="ＭＳ 明朝" w:hAnsi="ＭＳ 明朝"/>
                <w:sz w:val="20"/>
                <w:szCs w:val="20"/>
              </w:rPr>
            </w:pPr>
          </w:p>
          <w:p w14:paraId="423E3FAF" w14:textId="77777777" w:rsidR="00AF0819" w:rsidRPr="006C7A85" w:rsidRDefault="00AF0819" w:rsidP="00AF0819">
            <w:pPr>
              <w:spacing w:line="320" w:lineRule="exact"/>
              <w:ind w:left="400" w:hangingChars="200" w:hanging="400"/>
              <w:jc w:val="left"/>
              <w:rPr>
                <w:rFonts w:ascii="ＭＳ 明朝" w:hAnsi="ＭＳ 明朝"/>
                <w:sz w:val="20"/>
                <w:szCs w:val="20"/>
              </w:rPr>
            </w:pPr>
          </w:p>
          <w:p w14:paraId="691E0553" w14:textId="77777777" w:rsidR="00AF0819" w:rsidRPr="006C7A85" w:rsidRDefault="00AF0819" w:rsidP="00AF0819">
            <w:pPr>
              <w:spacing w:line="320" w:lineRule="exact"/>
              <w:ind w:left="400" w:hangingChars="200" w:hanging="400"/>
              <w:jc w:val="left"/>
              <w:rPr>
                <w:rFonts w:ascii="ＭＳ 明朝" w:hAnsi="ＭＳ 明朝"/>
                <w:sz w:val="20"/>
                <w:szCs w:val="20"/>
              </w:rPr>
            </w:pPr>
          </w:p>
          <w:p w14:paraId="3FBF23E8" w14:textId="77777777" w:rsidR="00F61C54" w:rsidRPr="006C7A85" w:rsidRDefault="00F61C54" w:rsidP="00191AF5">
            <w:pPr>
              <w:spacing w:line="320" w:lineRule="exact"/>
              <w:jc w:val="left"/>
              <w:rPr>
                <w:rFonts w:ascii="ＭＳ 明朝" w:hAnsi="ＭＳ 明朝"/>
                <w:sz w:val="20"/>
                <w:szCs w:val="20"/>
              </w:rPr>
            </w:pPr>
          </w:p>
          <w:p w14:paraId="22D1648F" w14:textId="77777777" w:rsidR="00B008B1" w:rsidRPr="006C7A85" w:rsidRDefault="00B008B1" w:rsidP="004F5544">
            <w:pPr>
              <w:spacing w:line="300" w:lineRule="exact"/>
              <w:rPr>
                <w:rFonts w:ascii="ＭＳ 明朝" w:hAnsi="ＭＳ 明朝"/>
                <w:strike/>
                <w:sz w:val="20"/>
                <w:szCs w:val="20"/>
              </w:rPr>
            </w:pPr>
          </w:p>
        </w:tc>
        <w:tc>
          <w:tcPr>
            <w:tcW w:w="3012" w:type="dxa"/>
            <w:tcBorders>
              <w:right w:val="dashed" w:sz="4" w:space="0" w:color="auto"/>
            </w:tcBorders>
            <w:tcMar>
              <w:top w:w="85" w:type="dxa"/>
              <w:left w:w="85" w:type="dxa"/>
              <w:bottom w:w="85" w:type="dxa"/>
              <w:right w:w="85" w:type="dxa"/>
            </w:tcMar>
          </w:tcPr>
          <w:p w14:paraId="560B7D4B" w14:textId="77777777" w:rsidR="00AF0819" w:rsidRPr="006C7A85" w:rsidRDefault="00AF0819" w:rsidP="00AF0819">
            <w:pPr>
              <w:spacing w:line="320" w:lineRule="exact"/>
              <w:rPr>
                <w:rFonts w:ascii="ＭＳ 明朝" w:hAnsi="ＭＳ 明朝"/>
                <w:sz w:val="20"/>
                <w:szCs w:val="20"/>
              </w:rPr>
            </w:pPr>
            <w:r w:rsidRPr="006C7A85">
              <w:rPr>
                <w:rFonts w:ascii="ＭＳ 明朝" w:hAnsi="ＭＳ 明朝" w:hint="eastAsia"/>
                <w:sz w:val="20"/>
                <w:szCs w:val="20"/>
              </w:rPr>
              <w:t>（１）</w:t>
            </w:r>
          </w:p>
          <w:p w14:paraId="11D27AB2" w14:textId="77777777" w:rsidR="00E80165" w:rsidRPr="006C7A85" w:rsidRDefault="00E80165" w:rsidP="00AF0819">
            <w:pPr>
              <w:spacing w:line="320" w:lineRule="exact"/>
              <w:ind w:left="400" w:hangingChars="200" w:hanging="400"/>
              <w:jc w:val="left"/>
              <w:rPr>
                <w:rFonts w:ascii="ＭＳ 明朝" w:hAnsi="ＭＳ 明朝"/>
                <w:sz w:val="20"/>
                <w:szCs w:val="20"/>
              </w:rPr>
            </w:pPr>
          </w:p>
          <w:p w14:paraId="52B9A6FA" w14:textId="77777777" w:rsidR="00E80165" w:rsidRPr="006C7A85" w:rsidRDefault="00E80165" w:rsidP="00AF0819">
            <w:pPr>
              <w:spacing w:line="320" w:lineRule="exact"/>
              <w:ind w:left="400" w:hangingChars="200" w:hanging="400"/>
              <w:jc w:val="left"/>
              <w:rPr>
                <w:rFonts w:ascii="ＭＳ 明朝" w:hAnsi="ＭＳ 明朝"/>
                <w:sz w:val="20"/>
                <w:szCs w:val="20"/>
              </w:rPr>
            </w:pPr>
          </w:p>
          <w:p w14:paraId="37479405" w14:textId="77777777" w:rsidR="00E80165" w:rsidRPr="006C7A85" w:rsidRDefault="00E80165" w:rsidP="00AF0819">
            <w:pPr>
              <w:spacing w:line="320" w:lineRule="exact"/>
              <w:ind w:left="400" w:hangingChars="200" w:hanging="400"/>
              <w:jc w:val="left"/>
              <w:rPr>
                <w:rFonts w:ascii="ＭＳ 明朝" w:hAnsi="ＭＳ 明朝"/>
                <w:sz w:val="20"/>
                <w:szCs w:val="20"/>
              </w:rPr>
            </w:pPr>
          </w:p>
          <w:p w14:paraId="50065D6E" w14:textId="77777777" w:rsidR="00F51585" w:rsidRPr="006C7A85" w:rsidRDefault="00AF0819" w:rsidP="00E80165">
            <w:pPr>
              <w:spacing w:line="320" w:lineRule="exact"/>
              <w:ind w:left="400" w:hangingChars="200" w:hanging="400"/>
              <w:jc w:val="left"/>
              <w:rPr>
                <w:rFonts w:ascii="ＭＳ 明朝" w:hAnsi="ＭＳ 明朝"/>
                <w:sz w:val="20"/>
                <w:szCs w:val="20"/>
              </w:rPr>
            </w:pPr>
            <w:r w:rsidRPr="006C7A85">
              <w:rPr>
                <w:rFonts w:ascii="ＭＳ 明朝" w:hAnsi="ＭＳ 明朝" w:hint="eastAsia"/>
                <w:sz w:val="20"/>
                <w:szCs w:val="20"/>
              </w:rPr>
              <w:t>ア・研修を</w:t>
            </w:r>
            <w:r w:rsidR="00E80165" w:rsidRPr="006C7A85">
              <w:rPr>
                <w:rFonts w:ascii="ＭＳ 明朝" w:hAnsi="ＭＳ 明朝" w:hint="eastAsia"/>
                <w:sz w:val="20"/>
                <w:szCs w:val="20"/>
              </w:rPr>
              <w:t>２</w:t>
            </w:r>
            <w:r w:rsidRPr="006C7A85">
              <w:rPr>
                <w:rFonts w:ascii="ＭＳ 明朝" w:hAnsi="ＭＳ 明朝" w:hint="eastAsia"/>
                <w:sz w:val="20"/>
                <w:szCs w:val="20"/>
              </w:rPr>
              <w:t>回以上実施する。</w:t>
            </w:r>
          </w:p>
          <w:p w14:paraId="1F3B2818" w14:textId="77777777" w:rsidR="00AF0819" w:rsidRPr="006C7A85" w:rsidRDefault="001D34E2" w:rsidP="00F51585">
            <w:pPr>
              <w:spacing w:line="320" w:lineRule="exact"/>
              <w:ind w:leftChars="200" w:left="420"/>
              <w:jc w:val="left"/>
              <w:rPr>
                <w:rFonts w:ascii="ＭＳ 明朝" w:hAnsi="ＭＳ 明朝"/>
                <w:sz w:val="20"/>
                <w:szCs w:val="20"/>
              </w:rPr>
            </w:pPr>
            <w:r w:rsidRPr="006C7A85">
              <w:rPr>
                <w:rFonts w:ascii="ＭＳ 明朝" w:hAnsi="ＭＳ 明朝" w:hint="eastAsia"/>
                <w:sz w:val="20"/>
                <w:szCs w:val="20"/>
              </w:rPr>
              <w:t>[</w:t>
            </w:r>
            <w:r w:rsidR="00301FD3" w:rsidRPr="006C7A85">
              <w:rPr>
                <w:rFonts w:ascii="ＭＳ 明朝" w:hAnsi="ＭＳ 明朝" w:hint="eastAsia"/>
                <w:sz w:val="20"/>
                <w:szCs w:val="20"/>
              </w:rPr>
              <w:t>４回実施</w:t>
            </w:r>
            <w:r w:rsidRPr="006C7A85">
              <w:rPr>
                <w:rFonts w:ascii="ＭＳ 明朝" w:hAnsi="ＭＳ 明朝" w:hint="eastAsia"/>
                <w:sz w:val="20"/>
                <w:szCs w:val="20"/>
              </w:rPr>
              <w:t>]</w:t>
            </w:r>
          </w:p>
          <w:p w14:paraId="3B7DE01C" w14:textId="77777777" w:rsidR="009E661B" w:rsidRPr="006C7A85" w:rsidRDefault="00AF0819" w:rsidP="00E80165">
            <w:pPr>
              <w:spacing w:line="320" w:lineRule="exact"/>
              <w:ind w:left="424" w:hangingChars="212" w:hanging="424"/>
              <w:jc w:val="left"/>
              <w:rPr>
                <w:rFonts w:ascii="ＭＳ 明朝" w:hAnsi="ＭＳ 明朝"/>
                <w:sz w:val="20"/>
                <w:szCs w:val="20"/>
              </w:rPr>
            </w:pPr>
            <w:r w:rsidRPr="006C7A85">
              <w:rPr>
                <w:rFonts w:ascii="ＭＳ 明朝" w:hAnsi="ＭＳ 明朝" w:hint="eastAsia"/>
                <w:sz w:val="20"/>
                <w:szCs w:val="20"/>
              </w:rPr>
              <w:t>イ・教職員の年次休暇の計画的な取得を推進し、平均年休消化率80％以上。</w:t>
            </w:r>
          </w:p>
          <w:p w14:paraId="670B5F45" w14:textId="77777777" w:rsidR="00AF0819" w:rsidRPr="006C7A85" w:rsidRDefault="009E661B" w:rsidP="009E661B">
            <w:pPr>
              <w:spacing w:line="320" w:lineRule="exact"/>
              <w:ind w:leftChars="200" w:left="444" w:hangingChars="12" w:hanging="24"/>
              <w:jc w:val="left"/>
              <w:rPr>
                <w:rFonts w:ascii="ＭＳ 明朝" w:hAnsi="ＭＳ 明朝"/>
                <w:sz w:val="20"/>
                <w:szCs w:val="20"/>
              </w:rPr>
            </w:pPr>
            <w:r w:rsidRPr="006C7A85">
              <w:rPr>
                <w:rFonts w:ascii="ＭＳ 明朝" w:hAnsi="ＭＳ 明朝" w:hint="eastAsia"/>
                <w:sz w:val="20"/>
                <w:szCs w:val="20"/>
              </w:rPr>
              <w:t>[</w:t>
            </w:r>
            <w:r w:rsidR="00812136" w:rsidRPr="006C7A85">
              <w:rPr>
                <w:rFonts w:ascii="ＭＳ 明朝" w:hAnsi="ＭＳ 明朝" w:hint="eastAsia"/>
                <w:sz w:val="20"/>
                <w:szCs w:val="20"/>
              </w:rPr>
              <w:t>7</w:t>
            </w:r>
            <w:r w:rsidR="00D25212" w:rsidRPr="006C7A85">
              <w:rPr>
                <w:rFonts w:ascii="ＭＳ 明朝" w:hAnsi="ＭＳ 明朝" w:hint="eastAsia"/>
                <w:sz w:val="20"/>
                <w:szCs w:val="20"/>
              </w:rPr>
              <w:t>8.</w:t>
            </w:r>
            <w:r w:rsidR="00812136" w:rsidRPr="006C7A85">
              <w:rPr>
                <w:rFonts w:ascii="ＭＳ 明朝" w:hAnsi="ＭＳ 明朝" w:hint="eastAsia"/>
                <w:sz w:val="20"/>
                <w:szCs w:val="20"/>
              </w:rPr>
              <w:t>7</w:t>
            </w:r>
            <w:r w:rsidR="00E80165" w:rsidRPr="006C7A85">
              <w:rPr>
                <w:rFonts w:ascii="ＭＳ 明朝" w:hAnsi="ＭＳ 明朝" w:hint="eastAsia"/>
                <w:sz w:val="20"/>
                <w:szCs w:val="20"/>
              </w:rPr>
              <w:t>％</w:t>
            </w:r>
            <w:r w:rsidR="001D34E2" w:rsidRPr="006C7A85">
              <w:rPr>
                <w:rFonts w:ascii="ＭＳ 明朝" w:hAnsi="ＭＳ 明朝" w:hint="eastAsia"/>
                <w:sz w:val="20"/>
                <w:szCs w:val="20"/>
              </w:rPr>
              <w:t>]</w:t>
            </w:r>
          </w:p>
          <w:p w14:paraId="3A52D6BF" w14:textId="77777777" w:rsidR="00AF0819" w:rsidRPr="006C7A85" w:rsidRDefault="00AF0819" w:rsidP="00191AF5">
            <w:pPr>
              <w:spacing w:line="320" w:lineRule="exact"/>
              <w:ind w:leftChars="100" w:left="410" w:hangingChars="100" w:hanging="200"/>
              <w:jc w:val="left"/>
              <w:rPr>
                <w:rFonts w:ascii="ＭＳ 明朝" w:hAnsi="ＭＳ 明朝"/>
                <w:sz w:val="20"/>
                <w:szCs w:val="20"/>
              </w:rPr>
            </w:pPr>
            <w:r w:rsidRPr="006C7A85">
              <w:rPr>
                <w:rFonts w:ascii="ＭＳ 明朝" w:hAnsi="ＭＳ 明朝" w:hint="eastAsia"/>
                <w:sz w:val="20"/>
                <w:szCs w:val="20"/>
              </w:rPr>
              <w:t>・教職員向け学校教育自己診断結果における校務運営に関する質問での肯定率90％以上</w:t>
            </w:r>
            <w:r w:rsidR="00595525" w:rsidRPr="006C7A85">
              <w:rPr>
                <w:rFonts w:ascii="ＭＳ 明朝" w:hAnsi="ＭＳ 明朝" w:hint="eastAsia"/>
                <w:sz w:val="20"/>
                <w:szCs w:val="20"/>
              </w:rPr>
              <w:t>[85.3％</w:t>
            </w:r>
            <w:r w:rsidR="001D34E2" w:rsidRPr="006C7A85">
              <w:rPr>
                <w:rFonts w:ascii="ＭＳ 明朝" w:hAnsi="ＭＳ 明朝" w:hint="eastAsia"/>
                <w:sz w:val="20"/>
                <w:szCs w:val="20"/>
              </w:rPr>
              <w:t>]</w:t>
            </w:r>
          </w:p>
          <w:p w14:paraId="170540D2" w14:textId="77777777" w:rsidR="00AF0819" w:rsidRPr="006C7A85" w:rsidRDefault="00AF0819" w:rsidP="00191AF5">
            <w:pPr>
              <w:spacing w:line="320" w:lineRule="exact"/>
              <w:ind w:leftChars="100" w:left="410" w:hangingChars="100" w:hanging="200"/>
              <w:jc w:val="left"/>
              <w:rPr>
                <w:rFonts w:ascii="ＭＳ 明朝" w:hAnsi="ＭＳ 明朝"/>
                <w:sz w:val="20"/>
                <w:szCs w:val="20"/>
              </w:rPr>
            </w:pPr>
            <w:r w:rsidRPr="006C7A85">
              <w:rPr>
                <w:rFonts w:ascii="ＭＳ 明朝" w:hAnsi="ＭＳ 明朝" w:hint="eastAsia"/>
                <w:sz w:val="20"/>
                <w:szCs w:val="20"/>
              </w:rPr>
              <w:t>・定期的な全定合同連絡会を</w:t>
            </w:r>
            <w:r w:rsidR="00595525" w:rsidRPr="006C7A85">
              <w:rPr>
                <w:rFonts w:ascii="ＭＳ 明朝" w:hAnsi="ＭＳ 明朝" w:hint="eastAsia"/>
                <w:sz w:val="20"/>
                <w:szCs w:val="20"/>
              </w:rPr>
              <w:t>４</w:t>
            </w:r>
            <w:r w:rsidRPr="006C7A85">
              <w:rPr>
                <w:rFonts w:ascii="ＭＳ 明朝" w:hAnsi="ＭＳ 明朝" w:hint="eastAsia"/>
                <w:sz w:val="20"/>
                <w:szCs w:val="20"/>
              </w:rPr>
              <w:t>回開催する。</w:t>
            </w:r>
            <w:r w:rsidR="00595525" w:rsidRPr="006C7A85">
              <w:rPr>
                <w:rFonts w:ascii="ＭＳ 明朝" w:hAnsi="ＭＳ 明朝" w:hint="eastAsia"/>
                <w:sz w:val="20"/>
                <w:szCs w:val="20"/>
              </w:rPr>
              <w:t>[４回実施</w:t>
            </w:r>
            <w:r w:rsidR="001D34E2" w:rsidRPr="006C7A85">
              <w:rPr>
                <w:rFonts w:ascii="ＭＳ 明朝" w:hAnsi="ＭＳ 明朝" w:hint="eastAsia"/>
                <w:sz w:val="20"/>
                <w:szCs w:val="20"/>
              </w:rPr>
              <w:t>]</w:t>
            </w:r>
          </w:p>
          <w:p w14:paraId="3F946D30" w14:textId="77777777" w:rsidR="00AF0819" w:rsidRPr="006C7A85" w:rsidRDefault="00AF0819" w:rsidP="00AF0819">
            <w:pPr>
              <w:spacing w:line="320" w:lineRule="exact"/>
              <w:ind w:left="200" w:hangingChars="100" w:hanging="200"/>
              <w:jc w:val="left"/>
              <w:rPr>
                <w:rFonts w:ascii="ＭＳ 明朝" w:hAnsi="ＭＳ 明朝"/>
                <w:sz w:val="20"/>
                <w:szCs w:val="20"/>
              </w:rPr>
            </w:pPr>
            <w:r w:rsidRPr="006C7A85">
              <w:rPr>
                <w:rFonts w:ascii="ＭＳ 明朝" w:hAnsi="ＭＳ 明朝" w:hint="eastAsia"/>
                <w:sz w:val="20"/>
                <w:szCs w:val="20"/>
              </w:rPr>
              <w:t>（２）</w:t>
            </w:r>
          </w:p>
          <w:p w14:paraId="3C2DAD6B" w14:textId="77777777" w:rsidR="00A67BE3" w:rsidRPr="006C7A85" w:rsidRDefault="00A67BE3" w:rsidP="00AF0819">
            <w:pPr>
              <w:spacing w:line="320" w:lineRule="exact"/>
              <w:ind w:left="364" w:hangingChars="182" w:hanging="364"/>
              <w:jc w:val="left"/>
              <w:rPr>
                <w:rFonts w:ascii="ＭＳ 明朝" w:hAnsi="ＭＳ 明朝"/>
                <w:sz w:val="20"/>
                <w:szCs w:val="20"/>
              </w:rPr>
            </w:pPr>
          </w:p>
          <w:p w14:paraId="3F62B9B0" w14:textId="77777777" w:rsidR="00A67BE3" w:rsidRPr="006C7A85" w:rsidRDefault="00A67BE3" w:rsidP="00AF0819">
            <w:pPr>
              <w:spacing w:line="320" w:lineRule="exact"/>
              <w:ind w:left="364" w:hangingChars="182" w:hanging="364"/>
              <w:jc w:val="left"/>
              <w:rPr>
                <w:rFonts w:ascii="ＭＳ 明朝" w:hAnsi="ＭＳ 明朝"/>
                <w:sz w:val="20"/>
                <w:szCs w:val="20"/>
              </w:rPr>
            </w:pPr>
          </w:p>
          <w:p w14:paraId="497A6A48" w14:textId="40DC3EAB" w:rsidR="00191AF5" w:rsidRPr="006C7A85" w:rsidRDefault="00AF0819" w:rsidP="00A67BE3">
            <w:pPr>
              <w:spacing w:line="320" w:lineRule="exact"/>
              <w:ind w:left="402" w:hangingChars="201" w:hanging="402"/>
              <w:jc w:val="left"/>
              <w:rPr>
                <w:rFonts w:ascii="ＭＳ 明朝" w:hAnsi="ＭＳ 明朝"/>
                <w:sz w:val="20"/>
                <w:szCs w:val="20"/>
              </w:rPr>
            </w:pPr>
            <w:r w:rsidRPr="006C7A85">
              <w:rPr>
                <w:rFonts w:ascii="ＭＳ 明朝" w:hAnsi="ＭＳ 明朝" w:hint="eastAsia"/>
                <w:sz w:val="20"/>
                <w:szCs w:val="20"/>
              </w:rPr>
              <w:t>ア・</w:t>
            </w:r>
            <w:r w:rsidR="006C7A85" w:rsidRPr="006C7A85">
              <w:rPr>
                <w:rFonts w:ascii="ＭＳ 明朝" w:hAnsi="ＭＳ 明朝" w:hint="eastAsia"/>
                <w:sz w:val="20"/>
                <w:szCs w:val="20"/>
              </w:rPr>
              <w:t>Ｗｅｂ</w:t>
            </w:r>
            <w:r w:rsidRPr="006C7A85">
              <w:rPr>
                <w:rFonts w:ascii="ＭＳ 明朝" w:hAnsi="ＭＳ 明朝" w:hint="eastAsia"/>
                <w:sz w:val="20"/>
                <w:szCs w:val="20"/>
              </w:rPr>
              <w:t>ページで部活動や学校行事等を紹介する。</w:t>
            </w:r>
            <w:r w:rsidR="00A332A8" w:rsidRPr="006C7A85">
              <w:rPr>
                <w:rFonts w:ascii="ＭＳ 明朝" w:hAnsi="ＭＳ 明朝" w:hint="eastAsia"/>
                <w:sz w:val="20"/>
                <w:szCs w:val="20"/>
              </w:rPr>
              <w:t>100</w:t>
            </w:r>
            <w:r w:rsidRPr="006C7A85">
              <w:rPr>
                <w:rFonts w:ascii="ＭＳ 明朝" w:hAnsi="ＭＳ 明朝" w:hint="eastAsia"/>
                <w:sz w:val="20"/>
                <w:szCs w:val="20"/>
              </w:rPr>
              <w:t>回以上更新する。</w:t>
            </w:r>
          </w:p>
          <w:p w14:paraId="784C21B9" w14:textId="77777777" w:rsidR="00AF0819" w:rsidRPr="006C7A85" w:rsidRDefault="00512A09" w:rsidP="00191AF5">
            <w:pPr>
              <w:spacing w:line="320" w:lineRule="exact"/>
              <w:ind w:leftChars="200" w:left="422" w:hangingChars="1" w:hanging="2"/>
              <w:jc w:val="left"/>
              <w:rPr>
                <w:rFonts w:ascii="ＭＳ 明朝" w:hAnsi="ＭＳ 明朝"/>
                <w:sz w:val="20"/>
                <w:szCs w:val="20"/>
              </w:rPr>
            </w:pPr>
            <w:r w:rsidRPr="006C7A85">
              <w:rPr>
                <w:rFonts w:ascii="ＭＳ 明朝" w:hAnsi="ＭＳ 明朝" w:hint="eastAsia"/>
                <w:sz w:val="20"/>
                <w:szCs w:val="20"/>
              </w:rPr>
              <w:t>[137</w:t>
            </w:r>
            <w:r w:rsidR="00A67BE3" w:rsidRPr="006C7A85">
              <w:rPr>
                <w:rFonts w:ascii="ＭＳ 明朝" w:hAnsi="ＭＳ 明朝" w:hint="eastAsia"/>
                <w:sz w:val="20"/>
                <w:szCs w:val="20"/>
              </w:rPr>
              <w:t>回更新</w:t>
            </w:r>
            <w:r w:rsidR="001D34E2" w:rsidRPr="006C7A85">
              <w:rPr>
                <w:rFonts w:ascii="ＭＳ 明朝" w:hAnsi="ＭＳ 明朝" w:hint="eastAsia"/>
                <w:sz w:val="20"/>
                <w:szCs w:val="20"/>
              </w:rPr>
              <w:t>]</w:t>
            </w:r>
          </w:p>
          <w:p w14:paraId="1BB6A0AF" w14:textId="77777777" w:rsidR="00AF0819" w:rsidRPr="006C7A85" w:rsidRDefault="00AF0819" w:rsidP="00A67BE3">
            <w:pPr>
              <w:spacing w:line="320" w:lineRule="exact"/>
              <w:ind w:leftChars="95" w:left="401" w:hangingChars="101" w:hanging="202"/>
              <w:jc w:val="left"/>
              <w:rPr>
                <w:rFonts w:ascii="ＭＳ 明朝" w:hAnsi="ＭＳ 明朝"/>
                <w:sz w:val="20"/>
                <w:szCs w:val="20"/>
              </w:rPr>
            </w:pPr>
            <w:r w:rsidRPr="006C7A85">
              <w:rPr>
                <w:rFonts w:ascii="ＭＳ 明朝" w:hAnsi="ＭＳ 明朝" w:hint="eastAsia"/>
                <w:sz w:val="20"/>
                <w:szCs w:val="20"/>
              </w:rPr>
              <w:t>・学校説明会を年</w:t>
            </w:r>
            <w:r w:rsidR="00A67BE3" w:rsidRPr="006C7A85">
              <w:rPr>
                <w:rFonts w:ascii="ＭＳ 明朝" w:hAnsi="ＭＳ 明朝" w:hint="eastAsia"/>
                <w:sz w:val="20"/>
                <w:szCs w:val="20"/>
              </w:rPr>
              <w:t>３</w:t>
            </w:r>
            <w:r w:rsidRPr="006C7A85">
              <w:rPr>
                <w:rFonts w:ascii="ＭＳ 明朝" w:hAnsi="ＭＳ 明朝" w:hint="eastAsia"/>
                <w:sz w:val="20"/>
                <w:szCs w:val="20"/>
              </w:rPr>
              <w:t>回実施する。</w:t>
            </w:r>
            <w:r w:rsidR="001D34E2" w:rsidRPr="006C7A85">
              <w:rPr>
                <w:rFonts w:ascii="ＭＳ 明朝" w:hAnsi="ＭＳ 明朝" w:hint="eastAsia"/>
                <w:sz w:val="20"/>
                <w:szCs w:val="20"/>
              </w:rPr>
              <w:t>[</w:t>
            </w:r>
            <w:r w:rsidR="00A67BE3" w:rsidRPr="006C7A85">
              <w:rPr>
                <w:rFonts w:ascii="ＭＳ 明朝" w:hAnsi="ＭＳ 明朝" w:hint="eastAsia"/>
                <w:sz w:val="20"/>
                <w:szCs w:val="20"/>
              </w:rPr>
              <w:t>３回実施</w:t>
            </w:r>
            <w:r w:rsidR="001D34E2" w:rsidRPr="006C7A85">
              <w:rPr>
                <w:rFonts w:ascii="ＭＳ 明朝" w:hAnsi="ＭＳ 明朝" w:hint="eastAsia"/>
                <w:sz w:val="20"/>
                <w:szCs w:val="20"/>
              </w:rPr>
              <w:t>]</w:t>
            </w:r>
          </w:p>
          <w:p w14:paraId="483F1165" w14:textId="77777777" w:rsidR="00561EEA" w:rsidRPr="006C7A85" w:rsidRDefault="00AF0819" w:rsidP="00460B2F">
            <w:pPr>
              <w:spacing w:line="320" w:lineRule="exact"/>
              <w:ind w:left="402" w:hangingChars="201" w:hanging="402"/>
              <w:jc w:val="left"/>
              <w:rPr>
                <w:rFonts w:ascii="ＭＳ 明朝" w:hAnsi="ＭＳ 明朝"/>
                <w:sz w:val="20"/>
                <w:szCs w:val="20"/>
              </w:rPr>
            </w:pPr>
            <w:r w:rsidRPr="006C7A85">
              <w:rPr>
                <w:rFonts w:ascii="ＭＳ 明朝" w:hAnsi="ＭＳ 明朝" w:hint="eastAsia"/>
                <w:sz w:val="20"/>
                <w:szCs w:val="20"/>
              </w:rPr>
              <w:t>イ・中学校訪問数30校以上。</w:t>
            </w:r>
          </w:p>
          <w:p w14:paraId="368B35E5" w14:textId="77777777" w:rsidR="00AF0819" w:rsidRPr="006C7A85" w:rsidRDefault="00460B2F" w:rsidP="00561EEA">
            <w:pPr>
              <w:spacing w:line="320" w:lineRule="exact"/>
              <w:ind w:leftChars="200" w:left="422" w:hangingChars="1" w:hanging="2"/>
              <w:jc w:val="left"/>
              <w:rPr>
                <w:rFonts w:ascii="ＭＳ 明朝" w:hAnsi="ＭＳ 明朝"/>
                <w:sz w:val="20"/>
                <w:szCs w:val="20"/>
              </w:rPr>
            </w:pPr>
            <w:r w:rsidRPr="006C7A85">
              <w:rPr>
                <w:rFonts w:ascii="ＭＳ 明朝" w:hAnsi="ＭＳ 明朝" w:hint="eastAsia"/>
                <w:sz w:val="20"/>
                <w:szCs w:val="20"/>
              </w:rPr>
              <w:t>[37校</w:t>
            </w:r>
            <w:r w:rsidR="00191AF5" w:rsidRPr="006C7A85">
              <w:rPr>
                <w:rFonts w:ascii="ＭＳ 明朝" w:hAnsi="ＭＳ 明朝" w:hint="eastAsia"/>
                <w:sz w:val="20"/>
                <w:szCs w:val="20"/>
              </w:rPr>
              <w:t>訪問</w:t>
            </w:r>
            <w:r w:rsidR="001D34E2" w:rsidRPr="006C7A85">
              <w:rPr>
                <w:rFonts w:ascii="ＭＳ 明朝" w:hAnsi="ＭＳ 明朝" w:hint="eastAsia"/>
                <w:sz w:val="20"/>
                <w:szCs w:val="20"/>
              </w:rPr>
              <w:t>]</w:t>
            </w:r>
          </w:p>
          <w:p w14:paraId="159F62BE" w14:textId="77777777" w:rsidR="00AF0819" w:rsidRPr="006C7A85" w:rsidRDefault="00AF0819" w:rsidP="00460B2F">
            <w:pPr>
              <w:spacing w:line="320" w:lineRule="exact"/>
              <w:ind w:left="402" w:hangingChars="201" w:hanging="402"/>
              <w:jc w:val="left"/>
              <w:rPr>
                <w:rFonts w:ascii="ＭＳ 明朝" w:hAnsi="ＭＳ 明朝"/>
                <w:sz w:val="20"/>
                <w:szCs w:val="20"/>
              </w:rPr>
            </w:pPr>
            <w:r w:rsidRPr="006C7A85">
              <w:rPr>
                <w:rFonts w:ascii="ＭＳ 明朝" w:hAnsi="ＭＳ 明朝" w:hint="eastAsia"/>
                <w:sz w:val="20"/>
                <w:szCs w:val="20"/>
              </w:rPr>
              <w:t xml:space="preserve">　・中高連絡会を年</w:t>
            </w:r>
            <w:r w:rsidR="00460B2F" w:rsidRPr="006C7A85">
              <w:rPr>
                <w:rFonts w:ascii="ＭＳ 明朝" w:hAnsi="ＭＳ 明朝" w:hint="eastAsia"/>
                <w:sz w:val="20"/>
                <w:szCs w:val="20"/>
              </w:rPr>
              <w:t>４日</w:t>
            </w:r>
            <w:r w:rsidRPr="006C7A85">
              <w:rPr>
                <w:rFonts w:ascii="ＭＳ 明朝" w:hAnsi="ＭＳ 明朝" w:hint="eastAsia"/>
                <w:sz w:val="20"/>
                <w:szCs w:val="20"/>
              </w:rPr>
              <w:t>実施する。</w:t>
            </w:r>
            <w:r w:rsidR="001D34E2" w:rsidRPr="006C7A85">
              <w:rPr>
                <w:rFonts w:ascii="ＭＳ 明朝" w:hAnsi="ＭＳ 明朝" w:hint="eastAsia"/>
                <w:sz w:val="20"/>
                <w:szCs w:val="20"/>
              </w:rPr>
              <w:t>[</w:t>
            </w:r>
            <w:r w:rsidR="0012730B" w:rsidRPr="006C7A85">
              <w:rPr>
                <w:rFonts w:ascii="ＭＳ 明朝" w:hAnsi="ＭＳ 明朝" w:hint="eastAsia"/>
                <w:sz w:val="20"/>
                <w:szCs w:val="20"/>
              </w:rPr>
              <w:t>２</w:t>
            </w:r>
            <w:r w:rsidR="00460B2F" w:rsidRPr="006C7A85">
              <w:rPr>
                <w:rFonts w:ascii="ＭＳ 明朝" w:hAnsi="ＭＳ 明朝" w:hint="eastAsia"/>
                <w:sz w:val="20"/>
                <w:szCs w:val="20"/>
              </w:rPr>
              <w:t>日実施</w:t>
            </w:r>
            <w:r w:rsidR="001D34E2" w:rsidRPr="006C7A85">
              <w:rPr>
                <w:rFonts w:ascii="ＭＳ 明朝" w:hAnsi="ＭＳ 明朝" w:hint="eastAsia"/>
                <w:sz w:val="20"/>
                <w:szCs w:val="20"/>
              </w:rPr>
              <w:t>]</w:t>
            </w:r>
          </w:p>
          <w:p w14:paraId="1E9BD09E" w14:textId="77777777" w:rsidR="00AF0819" w:rsidRPr="006C7A85" w:rsidRDefault="00AF0819" w:rsidP="00F61C54">
            <w:pPr>
              <w:spacing w:line="320" w:lineRule="exact"/>
              <w:ind w:leftChars="100" w:left="410" w:hangingChars="100" w:hanging="200"/>
              <w:jc w:val="left"/>
              <w:rPr>
                <w:rFonts w:ascii="ＭＳ 明朝" w:hAnsi="ＭＳ 明朝"/>
                <w:sz w:val="20"/>
                <w:szCs w:val="20"/>
              </w:rPr>
            </w:pPr>
            <w:r w:rsidRPr="006C7A85">
              <w:rPr>
                <w:rFonts w:ascii="ＭＳ 明朝" w:hAnsi="ＭＳ 明朝" w:hint="eastAsia"/>
                <w:sz w:val="20"/>
                <w:szCs w:val="20"/>
              </w:rPr>
              <w:t>・保護者向け学校教育自己診断結果における「子どもは学校に行くのを楽しみにしている」の肯定率80％以上。</w:t>
            </w:r>
            <w:r w:rsidR="00F61C54" w:rsidRPr="006C7A85">
              <w:rPr>
                <w:rFonts w:ascii="ＭＳ 明朝" w:hAnsi="ＭＳ 明朝" w:hint="eastAsia"/>
                <w:sz w:val="20"/>
                <w:szCs w:val="20"/>
              </w:rPr>
              <w:t>[82.1％</w:t>
            </w:r>
            <w:r w:rsidR="001D34E2" w:rsidRPr="006C7A85">
              <w:rPr>
                <w:rFonts w:ascii="ＭＳ 明朝" w:hAnsi="ＭＳ 明朝" w:hint="eastAsia"/>
                <w:sz w:val="20"/>
                <w:szCs w:val="20"/>
              </w:rPr>
              <w:t>]</w:t>
            </w:r>
          </w:p>
          <w:p w14:paraId="5A9EFCB6" w14:textId="77777777" w:rsidR="005B66F8" w:rsidRPr="004F5544" w:rsidRDefault="00AF0819" w:rsidP="004F5544">
            <w:pPr>
              <w:spacing w:line="320" w:lineRule="exact"/>
              <w:ind w:left="400" w:hangingChars="200" w:hanging="400"/>
              <w:jc w:val="left"/>
              <w:rPr>
                <w:rFonts w:ascii="ＭＳ 明朝" w:hAnsi="ＭＳ 明朝"/>
                <w:sz w:val="20"/>
                <w:szCs w:val="20"/>
              </w:rPr>
            </w:pPr>
            <w:r w:rsidRPr="006C7A85">
              <w:rPr>
                <w:rFonts w:ascii="ＭＳ 明朝" w:hAnsi="ＭＳ 明朝" w:hint="eastAsia"/>
                <w:sz w:val="20"/>
                <w:szCs w:val="20"/>
              </w:rPr>
              <w:t xml:space="preserve">　・保護者向け学校教育自己診断アンケートの回収率を30％以上にする。</w:t>
            </w:r>
            <w:r w:rsidR="00F61C54" w:rsidRPr="006C7A85">
              <w:rPr>
                <w:rFonts w:ascii="ＭＳ 明朝" w:hAnsi="ＭＳ 明朝" w:hint="eastAsia"/>
                <w:sz w:val="20"/>
                <w:szCs w:val="20"/>
              </w:rPr>
              <w:t>[24.1％]</w:t>
            </w:r>
          </w:p>
        </w:tc>
        <w:tc>
          <w:tcPr>
            <w:tcW w:w="4501" w:type="dxa"/>
            <w:tcBorders>
              <w:left w:val="dashed" w:sz="4" w:space="0" w:color="auto"/>
              <w:right w:val="single" w:sz="4" w:space="0" w:color="auto"/>
            </w:tcBorders>
            <w:shd w:val="clear" w:color="auto" w:fill="auto"/>
            <w:tcMar>
              <w:top w:w="85" w:type="dxa"/>
              <w:left w:w="85" w:type="dxa"/>
              <w:bottom w:w="85" w:type="dxa"/>
              <w:right w:w="85" w:type="dxa"/>
            </w:tcMar>
          </w:tcPr>
          <w:p w14:paraId="2051BE9E" w14:textId="77777777" w:rsidR="00B008B1" w:rsidRPr="00E50B6C" w:rsidRDefault="00B008B1" w:rsidP="00AB00E6">
            <w:pPr>
              <w:spacing w:line="300" w:lineRule="exact"/>
              <w:rPr>
                <w:rFonts w:ascii="ＭＳ 明朝" w:hAnsi="ＭＳ 明朝"/>
                <w:sz w:val="20"/>
                <w:szCs w:val="20"/>
              </w:rPr>
            </w:pPr>
          </w:p>
        </w:tc>
      </w:tr>
    </w:tbl>
    <w:p w14:paraId="59307003" w14:textId="77777777" w:rsidR="0086696C" w:rsidRDefault="0086696C" w:rsidP="006206CE">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F3D96" w14:textId="77777777" w:rsidR="0019552F" w:rsidRDefault="0019552F">
      <w:r>
        <w:separator/>
      </w:r>
    </w:p>
  </w:endnote>
  <w:endnote w:type="continuationSeparator" w:id="0">
    <w:p w14:paraId="44D7B625" w14:textId="77777777" w:rsidR="0019552F" w:rsidRDefault="0019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E1937" w14:textId="77777777" w:rsidR="0019552F" w:rsidRDefault="0019552F">
      <w:r>
        <w:separator/>
      </w:r>
    </w:p>
  </w:footnote>
  <w:footnote w:type="continuationSeparator" w:id="0">
    <w:p w14:paraId="34496626" w14:textId="77777777" w:rsidR="0019552F" w:rsidRDefault="00195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6A73"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BB4B36">
      <w:rPr>
        <w:rFonts w:ascii="ＭＳ ゴシック" w:eastAsia="ＭＳ ゴシック" w:hAnsi="ＭＳ ゴシック" w:hint="eastAsia"/>
        <w:sz w:val="20"/>
        <w:szCs w:val="20"/>
      </w:rPr>
      <w:t>Ｔ０１０８</w:t>
    </w:r>
  </w:p>
  <w:p w14:paraId="67819CC9"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7268B125" w14:textId="77777777" w:rsidR="00132D6F" w:rsidRPr="003A3356" w:rsidRDefault="00BB4B36" w:rsidP="00BB4B36">
    <w:pPr>
      <w:wordWrap w:val="0"/>
      <w:spacing w:line="360" w:lineRule="exact"/>
      <w:ind w:rightChars="100" w:right="210"/>
      <w:jc w:val="right"/>
      <w:rPr>
        <w:rFonts w:ascii="ＭＳ 明朝" w:hAnsi="ＭＳ 明朝"/>
        <w:b/>
        <w:sz w:val="24"/>
      </w:rPr>
    </w:pPr>
    <w:r>
      <w:rPr>
        <w:rFonts w:ascii="ＭＳ 明朝" w:hAnsi="ＭＳ 明朝" w:hint="eastAsia"/>
        <w:b/>
        <w:sz w:val="24"/>
      </w:rPr>
      <w:t>府立春日丘高等</w:t>
    </w:r>
    <w:r w:rsidR="00132D6F" w:rsidRPr="00045480">
      <w:rPr>
        <w:rFonts w:ascii="ＭＳ 明朝" w:hAnsi="ＭＳ 明朝" w:hint="eastAsia"/>
        <w:b/>
        <w:sz w:val="24"/>
      </w:rPr>
      <w:t>学校</w:t>
    </w:r>
    <w:r>
      <w:rPr>
        <w:rFonts w:ascii="ＭＳ 明朝" w:hAnsi="ＭＳ 明朝" w:hint="eastAsia"/>
        <w:b/>
        <w:sz w:val="24"/>
      </w:rPr>
      <w:t xml:space="preserve">　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20EF"/>
    <w:rsid w:val="000354D4"/>
    <w:rsid w:val="00045480"/>
    <w:rsid w:val="000524AE"/>
    <w:rsid w:val="00061D45"/>
    <w:rsid w:val="000724B0"/>
    <w:rsid w:val="00091587"/>
    <w:rsid w:val="00094E6C"/>
    <w:rsid w:val="0009658C"/>
    <w:rsid w:val="000967CE"/>
    <w:rsid w:val="000A1890"/>
    <w:rsid w:val="000B0C54"/>
    <w:rsid w:val="000B395F"/>
    <w:rsid w:val="000B7F10"/>
    <w:rsid w:val="000C0CDB"/>
    <w:rsid w:val="000D1B70"/>
    <w:rsid w:val="000D7707"/>
    <w:rsid w:val="000D7C02"/>
    <w:rsid w:val="000E1F4D"/>
    <w:rsid w:val="000E5470"/>
    <w:rsid w:val="000E6B9D"/>
    <w:rsid w:val="000F3E00"/>
    <w:rsid w:val="000F7917"/>
    <w:rsid w:val="000F7B2E"/>
    <w:rsid w:val="00100533"/>
    <w:rsid w:val="00100CC5"/>
    <w:rsid w:val="00103546"/>
    <w:rsid w:val="001112AC"/>
    <w:rsid w:val="00112A5C"/>
    <w:rsid w:val="001218A7"/>
    <w:rsid w:val="0012730B"/>
    <w:rsid w:val="00127BB5"/>
    <w:rsid w:val="00132D6F"/>
    <w:rsid w:val="00134824"/>
    <w:rsid w:val="00135CE9"/>
    <w:rsid w:val="00137359"/>
    <w:rsid w:val="00145D50"/>
    <w:rsid w:val="00157860"/>
    <w:rsid w:val="001735DF"/>
    <w:rsid w:val="0018261A"/>
    <w:rsid w:val="00184B1B"/>
    <w:rsid w:val="00191AF5"/>
    <w:rsid w:val="00192419"/>
    <w:rsid w:val="00193569"/>
    <w:rsid w:val="0019552F"/>
    <w:rsid w:val="00195DCF"/>
    <w:rsid w:val="00196867"/>
    <w:rsid w:val="001A4539"/>
    <w:rsid w:val="001B38EB"/>
    <w:rsid w:val="001B64FF"/>
    <w:rsid w:val="001C0509"/>
    <w:rsid w:val="001C6B84"/>
    <w:rsid w:val="001C7FE4"/>
    <w:rsid w:val="001D34E2"/>
    <w:rsid w:val="001D401B"/>
    <w:rsid w:val="001D44D9"/>
    <w:rsid w:val="001D5135"/>
    <w:rsid w:val="001E22E7"/>
    <w:rsid w:val="001E4FDA"/>
    <w:rsid w:val="001F359F"/>
    <w:rsid w:val="001F472F"/>
    <w:rsid w:val="001F5F87"/>
    <w:rsid w:val="00201A51"/>
    <w:rsid w:val="00201C86"/>
    <w:rsid w:val="002034A6"/>
    <w:rsid w:val="0021285A"/>
    <w:rsid w:val="0022073E"/>
    <w:rsid w:val="00220AE7"/>
    <w:rsid w:val="00221AA2"/>
    <w:rsid w:val="00224AB0"/>
    <w:rsid w:val="002252E4"/>
    <w:rsid w:val="00225A63"/>
    <w:rsid w:val="00225C70"/>
    <w:rsid w:val="00230487"/>
    <w:rsid w:val="00235785"/>
    <w:rsid w:val="00235B86"/>
    <w:rsid w:val="0024006D"/>
    <w:rsid w:val="002439A4"/>
    <w:rsid w:val="002479D4"/>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F608A"/>
    <w:rsid w:val="002F62DD"/>
    <w:rsid w:val="002F6E1B"/>
    <w:rsid w:val="00301498"/>
    <w:rsid w:val="00301B59"/>
    <w:rsid w:val="00301FD3"/>
    <w:rsid w:val="003029E3"/>
    <w:rsid w:val="00302EB2"/>
    <w:rsid w:val="0030555A"/>
    <w:rsid w:val="00305D0E"/>
    <w:rsid w:val="00310645"/>
    <w:rsid w:val="0031492C"/>
    <w:rsid w:val="00324B67"/>
    <w:rsid w:val="00334F83"/>
    <w:rsid w:val="00336089"/>
    <w:rsid w:val="003551CD"/>
    <w:rsid w:val="00361497"/>
    <w:rsid w:val="0036174C"/>
    <w:rsid w:val="00364F35"/>
    <w:rsid w:val="003730D3"/>
    <w:rsid w:val="0037367C"/>
    <w:rsid w:val="0037506F"/>
    <w:rsid w:val="00384C02"/>
    <w:rsid w:val="00386133"/>
    <w:rsid w:val="00387D41"/>
    <w:rsid w:val="003A3356"/>
    <w:rsid w:val="003A62E8"/>
    <w:rsid w:val="003C503E"/>
    <w:rsid w:val="003D288C"/>
    <w:rsid w:val="003D2C9D"/>
    <w:rsid w:val="003D71A7"/>
    <w:rsid w:val="003D7473"/>
    <w:rsid w:val="003E55A0"/>
    <w:rsid w:val="003E5969"/>
    <w:rsid w:val="00400648"/>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B2F"/>
    <w:rsid w:val="00460F8E"/>
    <w:rsid w:val="004632FA"/>
    <w:rsid w:val="00465B85"/>
    <w:rsid w:val="00467C11"/>
    <w:rsid w:val="0048087F"/>
    <w:rsid w:val="00480EB4"/>
    <w:rsid w:val="00483CBF"/>
    <w:rsid w:val="004930C6"/>
    <w:rsid w:val="004949CC"/>
    <w:rsid w:val="00497ABE"/>
    <w:rsid w:val="004A1605"/>
    <w:rsid w:val="004A7442"/>
    <w:rsid w:val="004C1B92"/>
    <w:rsid w:val="004C2F46"/>
    <w:rsid w:val="004C5A47"/>
    <w:rsid w:val="004C6D4A"/>
    <w:rsid w:val="004D1BCF"/>
    <w:rsid w:val="004D28A8"/>
    <w:rsid w:val="004D70F9"/>
    <w:rsid w:val="004E08FB"/>
    <w:rsid w:val="004E4D5E"/>
    <w:rsid w:val="004F2B87"/>
    <w:rsid w:val="004F3627"/>
    <w:rsid w:val="004F5544"/>
    <w:rsid w:val="00500AF9"/>
    <w:rsid w:val="00502EF2"/>
    <w:rsid w:val="00512A09"/>
    <w:rsid w:val="0051706C"/>
    <w:rsid w:val="0052580C"/>
    <w:rsid w:val="005261C4"/>
    <w:rsid w:val="00526530"/>
    <w:rsid w:val="0054712D"/>
    <w:rsid w:val="00561EEA"/>
    <w:rsid w:val="00565B55"/>
    <w:rsid w:val="00571506"/>
    <w:rsid w:val="00575298"/>
    <w:rsid w:val="00577DE4"/>
    <w:rsid w:val="005846E8"/>
    <w:rsid w:val="00585D6A"/>
    <w:rsid w:val="00586254"/>
    <w:rsid w:val="005875B4"/>
    <w:rsid w:val="0059472B"/>
    <w:rsid w:val="00595525"/>
    <w:rsid w:val="00597E7D"/>
    <w:rsid w:val="00597FBA"/>
    <w:rsid w:val="005A2C72"/>
    <w:rsid w:val="005A7051"/>
    <w:rsid w:val="005B0FAD"/>
    <w:rsid w:val="005B17F2"/>
    <w:rsid w:val="005B66F8"/>
    <w:rsid w:val="005C0F2C"/>
    <w:rsid w:val="005C115A"/>
    <w:rsid w:val="005C2C84"/>
    <w:rsid w:val="005D0054"/>
    <w:rsid w:val="005D41A3"/>
    <w:rsid w:val="005E218B"/>
    <w:rsid w:val="005E3C2A"/>
    <w:rsid w:val="005E535C"/>
    <w:rsid w:val="005F2C9F"/>
    <w:rsid w:val="00606705"/>
    <w:rsid w:val="0061051D"/>
    <w:rsid w:val="00611B70"/>
    <w:rsid w:val="006206CE"/>
    <w:rsid w:val="00624A4E"/>
    <w:rsid w:val="0062527B"/>
    <w:rsid w:val="00626AE2"/>
    <w:rsid w:val="00630EC1"/>
    <w:rsid w:val="00631815"/>
    <w:rsid w:val="00634F9A"/>
    <w:rsid w:val="00637161"/>
    <w:rsid w:val="00641CFE"/>
    <w:rsid w:val="00644AE0"/>
    <w:rsid w:val="00647631"/>
    <w:rsid w:val="006478E9"/>
    <w:rsid w:val="0065302E"/>
    <w:rsid w:val="006567B2"/>
    <w:rsid w:val="00656B78"/>
    <w:rsid w:val="00663113"/>
    <w:rsid w:val="006632F1"/>
    <w:rsid w:val="00670394"/>
    <w:rsid w:val="006750CF"/>
    <w:rsid w:val="006971F3"/>
    <w:rsid w:val="006B4E60"/>
    <w:rsid w:val="006B5B51"/>
    <w:rsid w:val="006C220F"/>
    <w:rsid w:val="006C5797"/>
    <w:rsid w:val="006C7A85"/>
    <w:rsid w:val="006C7FE8"/>
    <w:rsid w:val="006D4F17"/>
    <w:rsid w:val="006D54AE"/>
    <w:rsid w:val="006D5A31"/>
    <w:rsid w:val="006F4599"/>
    <w:rsid w:val="00701AD6"/>
    <w:rsid w:val="00703386"/>
    <w:rsid w:val="0071748A"/>
    <w:rsid w:val="00717D96"/>
    <w:rsid w:val="0072763C"/>
    <w:rsid w:val="00727B59"/>
    <w:rsid w:val="00735E63"/>
    <w:rsid w:val="0074118C"/>
    <w:rsid w:val="007520A2"/>
    <w:rsid w:val="007541E8"/>
    <w:rsid w:val="0075612D"/>
    <w:rsid w:val="007578CC"/>
    <w:rsid w:val="007606A0"/>
    <w:rsid w:val="0076546A"/>
    <w:rsid w:val="00775D41"/>
    <w:rsid w:val="00775EE3"/>
    <w:rsid w:val="007765E0"/>
    <w:rsid w:val="00781F22"/>
    <w:rsid w:val="00786F0E"/>
    <w:rsid w:val="0079072F"/>
    <w:rsid w:val="007922A7"/>
    <w:rsid w:val="00792B44"/>
    <w:rsid w:val="00795C88"/>
    <w:rsid w:val="00796024"/>
    <w:rsid w:val="007A3E54"/>
    <w:rsid w:val="007A47FF"/>
    <w:rsid w:val="007A69E8"/>
    <w:rsid w:val="007B1DB6"/>
    <w:rsid w:val="007C63C6"/>
    <w:rsid w:val="007C6EB1"/>
    <w:rsid w:val="007D2295"/>
    <w:rsid w:val="007D6241"/>
    <w:rsid w:val="007F1881"/>
    <w:rsid w:val="007F4C68"/>
    <w:rsid w:val="007F5A7B"/>
    <w:rsid w:val="007F7499"/>
    <w:rsid w:val="008101A4"/>
    <w:rsid w:val="00812136"/>
    <w:rsid w:val="00827C74"/>
    <w:rsid w:val="008333AC"/>
    <w:rsid w:val="008455F4"/>
    <w:rsid w:val="00853545"/>
    <w:rsid w:val="008563E0"/>
    <w:rsid w:val="00866790"/>
    <w:rsid w:val="0086696C"/>
    <w:rsid w:val="008678F7"/>
    <w:rsid w:val="0087170D"/>
    <w:rsid w:val="008741C2"/>
    <w:rsid w:val="00885FB9"/>
    <w:rsid w:val="008912ED"/>
    <w:rsid w:val="0089387E"/>
    <w:rsid w:val="00897939"/>
    <w:rsid w:val="008A27B5"/>
    <w:rsid w:val="008A315D"/>
    <w:rsid w:val="008A5D1C"/>
    <w:rsid w:val="008A63F1"/>
    <w:rsid w:val="008B091B"/>
    <w:rsid w:val="008C533F"/>
    <w:rsid w:val="008C6685"/>
    <w:rsid w:val="008D3E85"/>
    <w:rsid w:val="008D53FF"/>
    <w:rsid w:val="008E1182"/>
    <w:rsid w:val="008E62B7"/>
    <w:rsid w:val="008F317E"/>
    <w:rsid w:val="009470D0"/>
    <w:rsid w:val="00947184"/>
    <w:rsid w:val="00947C4F"/>
    <w:rsid w:val="00953790"/>
    <w:rsid w:val="0095474E"/>
    <w:rsid w:val="00955E80"/>
    <w:rsid w:val="0096649A"/>
    <w:rsid w:val="00971A46"/>
    <w:rsid w:val="009817F2"/>
    <w:rsid w:val="009835B8"/>
    <w:rsid w:val="009870A5"/>
    <w:rsid w:val="009919BC"/>
    <w:rsid w:val="009B1C3D"/>
    <w:rsid w:val="009B365C"/>
    <w:rsid w:val="009B4DEB"/>
    <w:rsid w:val="009B5AD2"/>
    <w:rsid w:val="009C1DF0"/>
    <w:rsid w:val="009D31EC"/>
    <w:rsid w:val="009D38D7"/>
    <w:rsid w:val="009D6553"/>
    <w:rsid w:val="009E6251"/>
    <w:rsid w:val="009E661B"/>
    <w:rsid w:val="00A07A63"/>
    <w:rsid w:val="00A12A53"/>
    <w:rsid w:val="00A1627E"/>
    <w:rsid w:val="00A163D5"/>
    <w:rsid w:val="00A16862"/>
    <w:rsid w:val="00A16E26"/>
    <w:rsid w:val="00A204E1"/>
    <w:rsid w:val="00A225C1"/>
    <w:rsid w:val="00A332A8"/>
    <w:rsid w:val="00A47ADC"/>
    <w:rsid w:val="00A653FF"/>
    <w:rsid w:val="00A67BE3"/>
    <w:rsid w:val="00A81BA8"/>
    <w:rsid w:val="00A87AEC"/>
    <w:rsid w:val="00A90FCE"/>
    <w:rsid w:val="00A920A8"/>
    <w:rsid w:val="00A9400C"/>
    <w:rsid w:val="00A9740A"/>
    <w:rsid w:val="00AA4BF8"/>
    <w:rsid w:val="00AA540D"/>
    <w:rsid w:val="00AB00E6"/>
    <w:rsid w:val="00AB2E00"/>
    <w:rsid w:val="00AC3438"/>
    <w:rsid w:val="00AC3902"/>
    <w:rsid w:val="00AD123A"/>
    <w:rsid w:val="00AD3212"/>
    <w:rsid w:val="00AD64C2"/>
    <w:rsid w:val="00AD6CC7"/>
    <w:rsid w:val="00AE0DFA"/>
    <w:rsid w:val="00AE2843"/>
    <w:rsid w:val="00AE5E7B"/>
    <w:rsid w:val="00AF0819"/>
    <w:rsid w:val="00AF7084"/>
    <w:rsid w:val="00B00840"/>
    <w:rsid w:val="00B008B1"/>
    <w:rsid w:val="00B05652"/>
    <w:rsid w:val="00B063A9"/>
    <w:rsid w:val="00B131DD"/>
    <w:rsid w:val="00B20620"/>
    <w:rsid w:val="00B221CD"/>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0BD8"/>
    <w:rsid w:val="00B814A7"/>
    <w:rsid w:val="00B850FE"/>
    <w:rsid w:val="00B854CE"/>
    <w:rsid w:val="00B90CDA"/>
    <w:rsid w:val="00B94DEA"/>
    <w:rsid w:val="00BA45B7"/>
    <w:rsid w:val="00BB1121"/>
    <w:rsid w:val="00BB4B36"/>
    <w:rsid w:val="00BB5396"/>
    <w:rsid w:val="00BC40F4"/>
    <w:rsid w:val="00BC55F6"/>
    <w:rsid w:val="00BD6470"/>
    <w:rsid w:val="00BD69B1"/>
    <w:rsid w:val="00BE1991"/>
    <w:rsid w:val="00BE47DD"/>
    <w:rsid w:val="00BE49F0"/>
    <w:rsid w:val="00BE4A8A"/>
    <w:rsid w:val="00BE62AE"/>
    <w:rsid w:val="00BF26DC"/>
    <w:rsid w:val="00BF3A51"/>
    <w:rsid w:val="00BF432C"/>
    <w:rsid w:val="00C0026F"/>
    <w:rsid w:val="00C02630"/>
    <w:rsid w:val="00C03CE3"/>
    <w:rsid w:val="00C0740C"/>
    <w:rsid w:val="00C158A6"/>
    <w:rsid w:val="00C17F2E"/>
    <w:rsid w:val="00C33FF4"/>
    <w:rsid w:val="00C37416"/>
    <w:rsid w:val="00C43728"/>
    <w:rsid w:val="00C4635D"/>
    <w:rsid w:val="00C54F82"/>
    <w:rsid w:val="00C81CD5"/>
    <w:rsid w:val="00C87770"/>
    <w:rsid w:val="00C97C29"/>
    <w:rsid w:val="00CA3DAC"/>
    <w:rsid w:val="00CA70DE"/>
    <w:rsid w:val="00CB2D93"/>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D0467C"/>
    <w:rsid w:val="00D07F2D"/>
    <w:rsid w:val="00D1608B"/>
    <w:rsid w:val="00D23660"/>
    <w:rsid w:val="00D25212"/>
    <w:rsid w:val="00D2662C"/>
    <w:rsid w:val="00D37257"/>
    <w:rsid w:val="00D41C37"/>
    <w:rsid w:val="00D62464"/>
    <w:rsid w:val="00D726CB"/>
    <w:rsid w:val="00D77C73"/>
    <w:rsid w:val="00D8247A"/>
    <w:rsid w:val="00D84CC8"/>
    <w:rsid w:val="00D926BB"/>
    <w:rsid w:val="00DA13D1"/>
    <w:rsid w:val="00DA1F8A"/>
    <w:rsid w:val="00DA34D6"/>
    <w:rsid w:val="00DB1858"/>
    <w:rsid w:val="00DB3D1A"/>
    <w:rsid w:val="00DC2FCD"/>
    <w:rsid w:val="00DC79BD"/>
    <w:rsid w:val="00DE27FC"/>
    <w:rsid w:val="00DE626E"/>
    <w:rsid w:val="00DE64EF"/>
    <w:rsid w:val="00DE744C"/>
    <w:rsid w:val="00DF3B21"/>
    <w:rsid w:val="00DF49F3"/>
    <w:rsid w:val="00DF4B72"/>
    <w:rsid w:val="00E05623"/>
    <w:rsid w:val="00E15291"/>
    <w:rsid w:val="00E1683E"/>
    <w:rsid w:val="00E2104D"/>
    <w:rsid w:val="00E231D8"/>
    <w:rsid w:val="00E331F1"/>
    <w:rsid w:val="00E34C87"/>
    <w:rsid w:val="00E50B6C"/>
    <w:rsid w:val="00E53EE3"/>
    <w:rsid w:val="00E56A95"/>
    <w:rsid w:val="00E600AD"/>
    <w:rsid w:val="00E67370"/>
    <w:rsid w:val="00E72813"/>
    <w:rsid w:val="00E73DA5"/>
    <w:rsid w:val="00E80165"/>
    <w:rsid w:val="00E84141"/>
    <w:rsid w:val="00E87E7A"/>
    <w:rsid w:val="00E92928"/>
    <w:rsid w:val="00EA05FD"/>
    <w:rsid w:val="00EA2B01"/>
    <w:rsid w:val="00EA5C58"/>
    <w:rsid w:val="00EA6BCB"/>
    <w:rsid w:val="00EB3DB7"/>
    <w:rsid w:val="00EB4A00"/>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18FD"/>
    <w:rsid w:val="00F21EF0"/>
    <w:rsid w:val="00F2332E"/>
    <w:rsid w:val="00F24590"/>
    <w:rsid w:val="00F304BF"/>
    <w:rsid w:val="00F32283"/>
    <w:rsid w:val="00F322BB"/>
    <w:rsid w:val="00F33B2B"/>
    <w:rsid w:val="00F35AE3"/>
    <w:rsid w:val="00F36095"/>
    <w:rsid w:val="00F44556"/>
    <w:rsid w:val="00F50FC1"/>
    <w:rsid w:val="00F51585"/>
    <w:rsid w:val="00F516CE"/>
    <w:rsid w:val="00F61C54"/>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A1BF9"/>
    <w:rsid w:val="00FC446B"/>
    <w:rsid w:val="00FC71A1"/>
    <w:rsid w:val="00FD417D"/>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72E36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3867</Words>
  <Characters>615</Characters>
  <Application>Microsoft Office Word</Application>
  <DocSecurity>0</DocSecurity>
  <Lines>5</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2021-05-05T05:33:00Z</dcterms:created>
  <dcterms:modified xsi:type="dcterms:W3CDTF">2021-05-31T12:48:00Z</dcterms:modified>
</cp:coreProperties>
</file>