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62D42" w14:textId="77777777" w:rsidR="0037367C" w:rsidRPr="00624B93" w:rsidRDefault="009B365C" w:rsidP="00BE762B">
      <w:pPr>
        <w:wordWrap w:val="0"/>
        <w:spacing w:line="360" w:lineRule="exact"/>
        <w:ind w:rightChars="100" w:right="210"/>
        <w:jc w:val="right"/>
        <w:rPr>
          <w:rFonts w:ascii="ＭＳ 明朝" w:hAnsi="ＭＳ 明朝"/>
          <w:b/>
          <w:color w:val="000000" w:themeColor="text1"/>
          <w:sz w:val="24"/>
        </w:rPr>
      </w:pPr>
      <w:r w:rsidRPr="00624B93">
        <w:rPr>
          <w:rFonts w:ascii="ＭＳ 明朝" w:hAnsi="ＭＳ 明朝" w:hint="eastAsia"/>
          <w:b/>
          <w:color w:val="000000" w:themeColor="text1"/>
          <w:sz w:val="24"/>
        </w:rPr>
        <w:t>校長</w:t>
      </w:r>
      <w:r w:rsidR="00BE762B" w:rsidRPr="00624B93">
        <w:rPr>
          <w:rFonts w:ascii="ＭＳ 明朝" w:hAnsi="ＭＳ 明朝" w:hint="eastAsia"/>
          <w:b/>
          <w:color w:val="000000" w:themeColor="text1"/>
          <w:sz w:val="24"/>
        </w:rPr>
        <w:t xml:space="preserve">　</w:t>
      </w:r>
      <w:r w:rsidR="00E10514" w:rsidRPr="00624B93">
        <w:rPr>
          <w:rFonts w:ascii="ＭＳ 明朝" w:hAnsi="ＭＳ 明朝" w:hint="eastAsia"/>
          <w:b/>
          <w:color w:val="000000" w:themeColor="text1"/>
          <w:sz w:val="24"/>
        </w:rPr>
        <w:t>八巻　敏幸</w:t>
      </w:r>
      <w:r w:rsidR="00BE762B" w:rsidRPr="00624B93">
        <w:rPr>
          <w:rFonts w:ascii="ＭＳ 明朝" w:hAnsi="ＭＳ 明朝" w:hint="eastAsia"/>
          <w:b/>
          <w:color w:val="000000" w:themeColor="text1"/>
          <w:sz w:val="24"/>
        </w:rPr>
        <w:t xml:space="preserve">　</w:t>
      </w:r>
    </w:p>
    <w:p w14:paraId="44833889" w14:textId="77777777" w:rsidR="00D77C73" w:rsidRPr="00624B93"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791CA766" w14:textId="5736BE1E" w:rsidR="00A920A8" w:rsidRPr="00624B93"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624B93">
        <w:rPr>
          <w:rFonts w:ascii="ＭＳ ゴシック" w:eastAsia="ＭＳ ゴシック" w:hAnsi="ＭＳ ゴシック" w:hint="eastAsia"/>
          <w:b/>
          <w:color w:val="000000" w:themeColor="text1"/>
          <w:sz w:val="32"/>
          <w:szCs w:val="32"/>
        </w:rPr>
        <w:t>平成</w:t>
      </w:r>
      <w:r w:rsidR="001F3403" w:rsidRPr="00624B93">
        <w:rPr>
          <w:rFonts w:ascii="ＭＳ ゴシック" w:eastAsia="ＭＳ ゴシック" w:hAnsi="ＭＳ ゴシック" w:hint="eastAsia"/>
          <w:b/>
          <w:color w:val="000000" w:themeColor="text1"/>
          <w:sz w:val="32"/>
          <w:szCs w:val="32"/>
        </w:rPr>
        <w:t>31</w:t>
      </w:r>
      <w:r w:rsidRPr="00624B93">
        <w:rPr>
          <w:rFonts w:ascii="ＭＳ ゴシック" w:eastAsia="ＭＳ ゴシック" w:hAnsi="ＭＳ ゴシック" w:hint="eastAsia"/>
          <w:b/>
          <w:color w:val="000000" w:themeColor="text1"/>
          <w:sz w:val="32"/>
          <w:szCs w:val="32"/>
        </w:rPr>
        <w:t xml:space="preserve">年度　</w:t>
      </w:r>
      <w:r w:rsidR="009B365C" w:rsidRPr="00624B93">
        <w:rPr>
          <w:rFonts w:ascii="ＭＳ ゴシック" w:eastAsia="ＭＳ ゴシック" w:hAnsi="ＭＳ ゴシック" w:hint="eastAsia"/>
          <w:b/>
          <w:color w:val="000000" w:themeColor="text1"/>
          <w:sz w:val="32"/>
          <w:szCs w:val="32"/>
        </w:rPr>
        <w:t>学校経営</w:t>
      </w:r>
      <w:r w:rsidR="00A920A8" w:rsidRPr="00624B93">
        <w:rPr>
          <w:rFonts w:ascii="ＭＳ ゴシック" w:eastAsia="ＭＳ ゴシック" w:hAnsi="ＭＳ ゴシック" w:hint="eastAsia"/>
          <w:b/>
          <w:color w:val="000000" w:themeColor="text1"/>
          <w:sz w:val="32"/>
          <w:szCs w:val="32"/>
        </w:rPr>
        <w:t>計画及び</w:t>
      </w:r>
      <w:r w:rsidR="00225A63" w:rsidRPr="00624B93">
        <w:rPr>
          <w:rFonts w:ascii="ＭＳ ゴシック" w:eastAsia="ＭＳ ゴシック" w:hAnsi="ＭＳ ゴシック" w:hint="eastAsia"/>
          <w:b/>
          <w:color w:val="000000" w:themeColor="text1"/>
          <w:sz w:val="32"/>
          <w:szCs w:val="32"/>
        </w:rPr>
        <w:t>学校</w:t>
      </w:r>
      <w:r w:rsidR="00A920A8" w:rsidRPr="00624B93">
        <w:rPr>
          <w:rFonts w:ascii="ＭＳ ゴシック" w:eastAsia="ＭＳ ゴシック" w:hAnsi="ＭＳ ゴシック" w:hint="eastAsia"/>
          <w:b/>
          <w:color w:val="000000" w:themeColor="text1"/>
          <w:sz w:val="32"/>
          <w:szCs w:val="32"/>
        </w:rPr>
        <w:t>評価</w:t>
      </w:r>
    </w:p>
    <w:p w14:paraId="5B4EE6C5" w14:textId="77777777" w:rsidR="00CF084E" w:rsidRPr="00624B93" w:rsidRDefault="00CF084E"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7CF7F100" w14:textId="77777777" w:rsidR="000F7917" w:rsidRPr="00624B93" w:rsidRDefault="005846E8" w:rsidP="004245A1">
      <w:pPr>
        <w:spacing w:line="300" w:lineRule="exact"/>
        <w:ind w:hanging="187"/>
        <w:jc w:val="left"/>
        <w:rPr>
          <w:rFonts w:ascii="ＭＳ ゴシック" w:eastAsia="ＭＳ ゴシック" w:hAnsi="ＭＳ ゴシック"/>
          <w:color w:val="000000" w:themeColor="text1"/>
          <w:szCs w:val="21"/>
        </w:rPr>
      </w:pPr>
      <w:r w:rsidRPr="00624B93">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24B93" w14:paraId="291B6D8E" w14:textId="77777777" w:rsidTr="000354D4">
        <w:trPr>
          <w:jc w:val="center"/>
        </w:trPr>
        <w:tc>
          <w:tcPr>
            <w:tcW w:w="14944" w:type="dxa"/>
            <w:shd w:val="clear" w:color="auto" w:fill="auto"/>
          </w:tcPr>
          <w:p w14:paraId="4EE57A3F" w14:textId="77777777" w:rsidR="00BE762B" w:rsidRPr="00624B93" w:rsidRDefault="00BE762B" w:rsidP="00BE762B">
            <w:pPr>
              <w:ind w:left="178"/>
              <w:rPr>
                <w:b/>
                <w:color w:val="000000" w:themeColor="text1"/>
                <w:sz w:val="24"/>
              </w:rPr>
            </w:pPr>
            <w:r w:rsidRPr="00624B93">
              <w:rPr>
                <w:rFonts w:hint="eastAsia"/>
                <w:b/>
                <w:color w:val="000000" w:themeColor="text1"/>
                <w:sz w:val="24"/>
              </w:rPr>
              <w:t>多部制単位制高校の意義をふまえ、生徒や保護者、地域等の期待に応える教育活動を常に研究しながら</w:t>
            </w:r>
            <w:r w:rsidR="00A8631C" w:rsidRPr="00624B93">
              <w:rPr>
                <w:rFonts w:hint="eastAsia"/>
                <w:b/>
                <w:color w:val="000000" w:themeColor="text1"/>
                <w:sz w:val="24"/>
              </w:rPr>
              <w:t>、</w:t>
            </w:r>
            <w:r w:rsidRPr="00624B93">
              <w:rPr>
                <w:rFonts w:hint="eastAsia"/>
                <w:b/>
                <w:color w:val="000000" w:themeColor="text1"/>
                <w:sz w:val="24"/>
              </w:rPr>
              <w:t>進化する学校をめざす。</w:t>
            </w:r>
          </w:p>
          <w:p w14:paraId="548F966E" w14:textId="77777777" w:rsidR="00BE762B" w:rsidRPr="00624B93" w:rsidRDefault="00BE762B" w:rsidP="00BE762B">
            <w:pPr>
              <w:suppressAutoHyphens/>
              <w:kinsoku w:val="0"/>
              <w:overflowPunct w:val="0"/>
              <w:autoSpaceDE w:val="0"/>
              <w:autoSpaceDN w:val="0"/>
              <w:adjustRightInd w:val="0"/>
              <w:ind w:firstLineChars="100" w:firstLine="220"/>
              <w:jc w:val="left"/>
              <w:rPr>
                <w:rFonts w:ascii="ＭＳ 明朝" w:hAnsi="ＭＳ 明朝"/>
                <w:color w:val="000000" w:themeColor="text1"/>
                <w:sz w:val="22"/>
                <w:szCs w:val="22"/>
              </w:rPr>
            </w:pPr>
            <w:r w:rsidRPr="00624B93">
              <w:rPr>
                <w:rFonts w:ascii="ＭＳ 明朝" w:hAnsi="ＭＳ 明朝" w:hint="eastAsia"/>
                <w:color w:val="000000" w:themeColor="text1"/>
                <w:sz w:val="22"/>
                <w:szCs w:val="22"/>
              </w:rPr>
              <w:t>１　本校のあり方や方向性を検討しながら教育活動を推進し、生徒や保護者、地域等の期待に応える学校をめざす。</w:t>
            </w:r>
          </w:p>
          <w:p w14:paraId="238AE81C" w14:textId="77777777" w:rsidR="00BE762B" w:rsidRPr="00624B93" w:rsidRDefault="00BE762B" w:rsidP="00BE762B">
            <w:pPr>
              <w:suppressAutoHyphens/>
              <w:kinsoku w:val="0"/>
              <w:overflowPunct w:val="0"/>
              <w:autoSpaceDE w:val="0"/>
              <w:autoSpaceDN w:val="0"/>
              <w:adjustRightInd w:val="0"/>
              <w:ind w:firstLineChars="100" w:firstLine="220"/>
              <w:jc w:val="left"/>
              <w:rPr>
                <w:rFonts w:ascii="ＭＳ 明朝" w:hAnsi="ＭＳ 明朝"/>
                <w:color w:val="000000" w:themeColor="text1"/>
                <w:sz w:val="22"/>
                <w:szCs w:val="22"/>
              </w:rPr>
            </w:pPr>
            <w:r w:rsidRPr="00624B93">
              <w:rPr>
                <w:rFonts w:ascii="ＭＳ 明朝" w:hAnsi="ＭＳ 明朝" w:hint="eastAsia"/>
                <w:color w:val="000000" w:themeColor="text1"/>
                <w:sz w:val="22"/>
                <w:szCs w:val="22"/>
              </w:rPr>
              <w:t>２　自らの将来に展望を持ち、主体的に学ぶ力を身につけた生徒を育てるとともに、希望する進路を実現できる学校をめざす。</w:t>
            </w:r>
          </w:p>
          <w:p w14:paraId="7FB04A32" w14:textId="6A285B97" w:rsidR="009B365C" w:rsidRPr="00624B93" w:rsidRDefault="00BE762B" w:rsidP="009E1419">
            <w:pPr>
              <w:ind w:leftChars="100" w:left="650" w:hangingChars="200" w:hanging="440"/>
              <w:rPr>
                <w:rFonts w:ascii="ＭＳ ゴシック" w:eastAsia="ＭＳ ゴシック" w:hAnsi="ＭＳ ゴシック"/>
                <w:color w:val="000000" w:themeColor="text1"/>
                <w:szCs w:val="21"/>
              </w:rPr>
            </w:pPr>
            <w:r w:rsidRPr="00624B93">
              <w:rPr>
                <w:rFonts w:ascii="ＭＳ 明朝" w:hAnsi="ＭＳ 明朝" w:hint="eastAsia"/>
                <w:color w:val="000000" w:themeColor="text1"/>
                <w:sz w:val="22"/>
                <w:szCs w:val="22"/>
              </w:rPr>
              <w:t>３　人権を大切にし、自尊感情を向上させるとともに、社会性（規範意識・ボランティア精神等）を身に付けた生徒を育て、</w:t>
            </w:r>
            <w:r w:rsidR="00A8631C" w:rsidRPr="00624B93">
              <w:rPr>
                <w:rFonts w:ascii="ＭＳ 明朝" w:hAnsi="ＭＳ 明朝" w:hint="eastAsia"/>
                <w:color w:val="000000" w:themeColor="text1"/>
                <w:sz w:val="22"/>
                <w:szCs w:val="22"/>
              </w:rPr>
              <w:t>誰もが</w:t>
            </w:r>
            <w:r w:rsidRPr="00624B93">
              <w:rPr>
                <w:rFonts w:ascii="ＭＳ 明朝" w:hAnsi="ＭＳ 明朝" w:hint="eastAsia"/>
                <w:color w:val="000000" w:themeColor="text1"/>
                <w:sz w:val="22"/>
                <w:szCs w:val="22"/>
              </w:rPr>
              <w:t>安心して学べる</w:t>
            </w:r>
            <w:bookmarkStart w:id="0" w:name="_GoBack"/>
            <w:bookmarkEnd w:id="0"/>
            <w:r w:rsidRPr="00624B93">
              <w:rPr>
                <w:rFonts w:ascii="ＭＳ 明朝" w:hAnsi="ＭＳ 明朝" w:hint="eastAsia"/>
                <w:color w:val="000000" w:themeColor="text1"/>
                <w:sz w:val="22"/>
                <w:szCs w:val="22"/>
              </w:rPr>
              <w:t>学校をめざす。</w:t>
            </w:r>
          </w:p>
        </w:tc>
      </w:tr>
    </w:tbl>
    <w:p w14:paraId="1C46B123" w14:textId="77777777" w:rsidR="00324B67" w:rsidRPr="00624B93" w:rsidRDefault="00324B67" w:rsidP="004245A1">
      <w:pPr>
        <w:spacing w:line="300" w:lineRule="exact"/>
        <w:ind w:hanging="187"/>
        <w:jc w:val="left"/>
        <w:rPr>
          <w:rFonts w:ascii="ＭＳ ゴシック" w:eastAsia="ＭＳ ゴシック" w:hAnsi="ＭＳ ゴシック"/>
          <w:color w:val="000000" w:themeColor="text1"/>
          <w:szCs w:val="21"/>
        </w:rPr>
      </w:pPr>
    </w:p>
    <w:p w14:paraId="5F06494E" w14:textId="77777777" w:rsidR="009B365C" w:rsidRPr="00624B93" w:rsidRDefault="009B365C" w:rsidP="004245A1">
      <w:pPr>
        <w:spacing w:line="300" w:lineRule="exact"/>
        <w:ind w:hanging="187"/>
        <w:jc w:val="left"/>
        <w:rPr>
          <w:rFonts w:ascii="ＭＳ ゴシック" w:eastAsia="ＭＳ ゴシック" w:hAnsi="ＭＳ ゴシック"/>
          <w:color w:val="000000" w:themeColor="text1"/>
          <w:szCs w:val="21"/>
        </w:rPr>
      </w:pPr>
      <w:r w:rsidRPr="00624B93">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24B93" w14:paraId="3F0A781A" w14:textId="77777777" w:rsidTr="000354D4">
        <w:trPr>
          <w:jc w:val="center"/>
        </w:trPr>
        <w:tc>
          <w:tcPr>
            <w:tcW w:w="14944" w:type="dxa"/>
            <w:shd w:val="clear" w:color="auto" w:fill="auto"/>
          </w:tcPr>
          <w:p w14:paraId="0F371B04" w14:textId="77777777" w:rsidR="00BE762B" w:rsidRPr="00624B93" w:rsidRDefault="00A87D87" w:rsidP="001C1C17">
            <w:pPr>
              <w:spacing w:line="300" w:lineRule="exact"/>
              <w:ind w:firstLineChars="100" w:firstLine="241"/>
              <w:rPr>
                <w:rFonts w:ascii="ＭＳ 明朝" w:hAnsi="ＭＳ 明朝"/>
                <w:b/>
                <w:color w:val="000000" w:themeColor="text1"/>
                <w:sz w:val="24"/>
              </w:rPr>
            </w:pPr>
            <w:r w:rsidRPr="00624B93">
              <w:rPr>
                <w:rFonts w:ascii="ＭＳ 明朝" w:hAnsi="ＭＳ 明朝" w:hint="eastAsia"/>
                <w:b/>
                <w:color w:val="000000" w:themeColor="text1"/>
                <w:sz w:val="24"/>
              </w:rPr>
              <w:t>１</w:t>
            </w:r>
            <w:r w:rsidR="00BE762B" w:rsidRPr="00624B93">
              <w:rPr>
                <w:rFonts w:ascii="ＭＳ 明朝" w:hAnsi="ＭＳ 明朝" w:hint="eastAsia"/>
                <w:b/>
                <w:color w:val="000000" w:themeColor="text1"/>
                <w:sz w:val="24"/>
              </w:rPr>
              <w:t xml:space="preserve">　本校のあり方や方向性</w:t>
            </w:r>
            <w:r w:rsidRPr="00624B93">
              <w:rPr>
                <w:rFonts w:ascii="ＭＳ 明朝" w:hAnsi="ＭＳ 明朝" w:hint="eastAsia"/>
                <w:b/>
                <w:color w:val="000000" w:themeColor="text1"/>
                <w:sz w:val="24"/>
              </w:rPr>
              <w:t>の</w:t>
            </w:r>
            <w:r w:rsidR="00BE762B" w:rsidRPr="00624B93">
              <w:rPr>
                <w:rFonts w:ascii="ＭＳ 明朝" w:hAnsi="ＭＳ 明朝" w:hint="eastAsia"/>
                <w:b/>
                <w:color w:val="000000" w:themeColor="text1"/>
                <w:sz w:val="24"/>
              </w:rPr>
              <w:t>検討</w:t>
            </w:r>
            <w:r w:rsidRPr="00624B93">
              <w:rPr>
                <w:rFonts w:ascii="ＭＳ 明朝" w:hAnsi="ＭＳ 明朝" w:hint="eastAsia"/>
                <w:b/>
                <w:color w:val="000000" w:themeColor="text1"/>
                <w:sz w:val="24"/>
              </w:rPr>
              <w:t>と</w:t>
            </w:r>
            <w:r w:rsidR="00BE762B" w:rsidRPr="00624B93">
              <w:rPr>
                <w:rFonts w:ascii="ＭＳ 明朝" w:hAnsi="ＭＳ 明朝" w:hint="eastAsia"/>
                <w:b/>
                <w:color w:val="000000" w:themeColor="text1"/>
                <w:sz w:val="24"/>
              </w:rPr>
              <w:t>、生徒・保護者・地域等の期待に応える教育活動</w:t>
            </w:r>
            <w:r w:rsidRPr="00624B93">
              <w:rPr>
                <w:rFonts w:ascii="ＭＳ 明朝" w:hAnsi="ＭＳ 明朝" w:hint="eastAsia"/>
                <w:b/>
                <w:color w:val="000000" w:themeColor="text1"/>
                <w:sz w:val="24"/>
              </w:rPr>
              <w:t>の</w:t>
            </w:r>
            <w:r w:rsidR="00DE1701" w:rsidRPr="00624B93">
              <w:rPr>
                <w:rFonts w:ascii="ＭＳ 明朝" w:hAnsi="ＭＳ 明朝" w:hint="eastAsia"/>
                <w:b/>
                <w:color w:val="000000" w:themeColor="text1"/>
                <w:sz w:val="24"/>
              </w:rPr>
              <w:t>展開</w:t>
            </w:r>
          </w:p>
          <w:p w14:paraId="50142E96" w14:textId="77777777" w:rsidR="00B429F4" w:rsidRPr="00624B93" w:rsidRDefault="008A6F65" w:rsidP="00723C97">
            <w:pPr>
              <w:spacing w:line="300" w:lineRule="exact"/>
              <w:ind w:leftChars="200" w:left="1300" w:hangingChars="400" w:hanging="880"/>
              <w:rPr>
                <w:rFonts w:ascii="ＭＳ 明朝" w:hAnsi="ＭＳ 明朝"/>
                <w:color w:val="000000" w:themeColor="text1"/>
                <w:sz w:val="22"/>
                <w:szCs w:val="22"/>
              </w:rPr>
            </w:pPr>
            <w:r w:rsidRPr="00624B93">
              <w:rPr>
                <w:rFonts w:ascii="ＭＳ 明朝" w:hAnsi="ＭＳ 明朝" w:hint="eastAsia"/>
                <w:color w:val="000000" w:themeColor="text1"/>
                <w:sz w:val="22"/>
                <w:szCs w:val="22"/>
              </w:rPr>
              <w:t>（１）　現状の分析と</w:t>
            </w:r>
            <w:r w:rsidR="0077337E" w:rsidRPr="00624B93">
              <w:rPr>
                <w:rFonts w:ascii="ＭＳ 明朝" w:hAnsi="ＭＳ 明朝" w:hint="eastAsia"/>
                <w:color w:val="000000" w:themeColor="text1"/>
                <w:sz w:val="22"/>
                <w:szCs w:val="22"/>
              </w:rPr>
              <w:t>生徒・保護者等の期待</w:t>
            </w:r>
            <w:r w:rsidRPr="00624B93">
              <w:rPr>
                <w:rFonts w:ascii="ＭＳ 明朝" w:hAnsi="ＭＳ 明朝" w:hint="eastAsia"/>
                <w:color w:val="000000" w:themeColor="text1"/>
                <w:sz w:val="22"/>
                <w:szCs w:val="22"/>
              </w:rPr>
              <w:t>の把握、</w:t>
            </w:r>
            <w:r w:rsidR="00723C97" w:rsidRPr="00624B93">
              <w:rPr>
                <w:rFonts w:ascii="ＭＳ 明朝" w:hAnsi="ＭＳ 明朝" w:hint="eastAsia"/>
                <w:color w:val="000000" w:themeColor="text1"/>
                <w:sz w:val="22"/>
                <w:szCs w:val="22"/>
              </w:rPr>
              <w:t>及び将来構想チームを中心として本校の在り方や</w:t>
            </w:r>
            <w:r w:rsidR="00FE2FF1" w:rsidRPr="00624B93">
              <w:rPr>
                <w:rFonts w:ascii="ＭＳ 明朝" w:hAnsi="ＭＳ 明朝" w:hint="eastAsia"/>
                <w:color w:val="000000" w:themeColor="text1"/>
                <w:sz w:val="22"/>
                <w:szCs w:val="22"/>
              </w:rPr>
              <w:t>閉課程までの課題</w:t>
            </w:r>
            <w:r w:rsidR="00783516" w:rsidRPr="00624B93">
              <w:rPr>
                <w:rFonts w:ascii="ＭＳ 明朝" w:hAnsi="ＭＳ 明朝" w:hint="eastAsia"/>
                <w:color w:val="000000" w:themeColor="text1"/>
                <w:sz w:val="22"/>
                <w:szCs w:val="22"/>
              </w:rPr>
              <w:t>を明確化して</w:t>
            </w:r>
            <w:r w:rsidRPr="00624B93">
              <w:rPr>
                <w:rFonts w:ascii="ＭＳ 明朝" w:hAnsi="ＭＳ 明朝" w:hint="eastAsia"/>
                <w:color w:val="000000" w:themeColor="text1"/>
                <w:sz w:val="22"/>
                <w:szCs w:val="22"/>
              </w:rPr>
              <w:t>必要な取組</w:t>
            </w:r>
            <w:r w:rsidR="0054616E" w:rsidRPr="00624B93">
              <w:rPr>
                <w:rFonts w:ascii="ＭＳ 明朝" w:hAnsi="ＭＳ 明朝" w:hint="eastAsia"/>
                <w:color w:val="000000" w:themeColor="text1"/>
                <w:sz w:val="22"/>
                <w:szCs w:val="22"/>
              </w:rPr>
              <w:t>み</w:t>
            </w:r>
            <w:r w:rsidRPr="00624B93">
              <w:rPr>
                <w:rFonts w:ascii="ＭＳ 明朝" w:hAnsi="ＭＳ 明朝" w:hint="eastAsia"/>
                <w:color w:val="000000" w:themeColor="text1"/>
                <w:sz w:val="22"/>
                <w:szCs w:val="22"/>
              </w:rPr>
              <w:t>を計画</w:t>
            </w:r>
            <w:r w:rsidR="00783516" w:rsidRPr="00624B93">
              <w:rPr>
                <w:rFonts w:ascii="ＭＳ 明朝" w:hAnsi="ＭＳ 明朝" w:hint="eastAsia"/>
                <w:color w:val="000000" w:themeColor="text1"/>
                <w:sz w:val="22"/>
                <w:szCs w:val="22"/>
              </w:rPr>
              <w:t>・実施</w:t>
            </w:r>
            <w:r w:rsidRPr="00624B93">
              <w:rPr>
                <w:rFonts w:ascii="ＭＳ 明朝" w:hAnsi="ＭＳ 明朝" w:hint="eastAsia"/>
                <w:color w:val="000000" w:themeColor="text1"/>
                <w:sz w:val="22"/>
                <w:szCs w:val="22"/>
              </w:rPr>
              <w:t>する。</w:t>
            </w:r>
          </w:p>
          <w:p w14:paraId="314C0AEF" w14:textId="77777777" w:rsidR="0077337E" w:rsidRPr="00624B93" w:rsidRDefault="00723C97" w:rsidP="00275DA8">
            <w:pPr>
              <w:spacing w:line="300" w:lineRule="exact"/>
              <w:ind w:firstLineChars="600" w:firstLine="1320"/>
              <w:rPr>
                <w:rFonts w:ascii="ＭＳ 明朝" w:hAnsi="ＭＳ 明朝"/>
                <w:color w:val="000000" w:themeColor="text1"/>
                <w:sz w:val="22"/>
                <w:szCs w:val="22"/>
              </w:rPr>
            </w:pPr>
            <w:r w:rsidRPr="00624B93">
              <w:rPr>
                <w:rFonts w:ascii="ＭＳ 明朝" w:hAnsi="ＭＳ 明朝" w:hint="eastAsia"/>
                <w:color w:val="000000" w:themeColor="text1"/>
                <w:sz w:val="22"/>
                <w:szCs w:val="22"/>
              </w:rPr>
              <w:t>※</w:t>
            </w:r>
            <w:r w:rsidR="0077337E" w:rsidRPr="00624B93">
              <w:rPr>
                <w:rFonts w:ascii="ＭＳ 明朝" w:hAnsi="ＭＳ 明朝" w:hint="eastAsia"/>
                <w:color w:val="000000" w:themeColor="text1"/>
                <w:sz w:val="22"/>
                <w:szCs w:val="22"/>
              </w:rPr>
              <w:t>生徒の現状を正確に把握するため、生徒・保護者懇談や家庭訪問など家庭との連携を図る。</w:t>
            </w:r>
          </w:p>
          <w:p w14:paraId="4D4C2F84" w14:textId="77777777" w:rsidR="00BE762B" w:rsidRPr="00624B93" w:rsidRDefault="00BE762B" w:rsidP="001C1C17">
            <w:pPr>
              <w:spacing w:line="300" w:lineRule="exact"/>
              <w:ind w:leftChars="100" w:left="210" w:firstLineChars="100" w:firstLine="220"/>
              <w:rPr>
                <w:rFonts w:ascii="ＭＳ 明朝" w:hAnsi="ＭＳ 明朝"/>
                <w:color w:val="000000" w:themeColor="text1"/>
                <w:sz w:val="22"/>
                <w:szCs w:val="22"/>
              </w:rPr>
            </w:pPr>
            <w:r w:rsidRPr="00624B93">
              <w:rPr>
                <w:rFonts w:ascii="ＭＳ 明朝" w:hAnsi="ＭＳ 明朝" w:hint="eastAsia"/>
                <w:color w:val="000000" w:themeColor="text1"/>
                <w:sz w:val="22"/>
                <w:szCs w:val="22"/>
              </w:rPr>
              <w:t>（２）　本校の教育活動への理解を</w:t>
            </w:r>
            <w:r w:rsidR="00DA6AFA" w:rsidRPr="00624B93">
              <w:rPr>
                <w:rFonts w:ascii="ＭＳ 明朝" w:hAnsi="ＭＳ 明朝" w:hint="eastAsia"/>
                <w:color w:val="000000" w:themeColor="text1"/>
                <w:sz w:val="22"/>
                <w:szCs w:val="22"/>
              </w:rPr>
              <w:t>促進</w:t>
            </w:r>
            <w:r w:rsidRPr="00624B93">
              <w:rPr>
                <w:rFonts w:ascii="ＭＳ 明朝" w:hAnsi="ＭＳ 明朝" w:hint="eastAsia"/>
                <w:color w:val="000000" w:themeColor="text1"/>
                <w:sz w:val="22"/>
                <w:szCs w:val="22"/>
              </w:rPr>
              <w:t>するため、広報活動の充実を図る。</w:t>
            </w:r>
          </w:p>
          <w:p w14:paraId="7EC7B9BC" w14:textId="77777777" w:rsidR="003D63C7" w:rsidRPr="00624B93" w:rsidRDefault="0077337E" w:rsidP="003D63C7">
            <w:pPr>
              <w:spacing w:line="300" w:lineRule="exact"/>
              <w:ind w:firstLineChars="200" w:firstLine="440"/>
              <w:rPr>
                <w:rFonts w:ascii="ＭＳ 明朝" w:hAnsi="ＭＳ 明朝"/>
                <w:dstrike/>
                <w:color w:val="000000" w:themeColor="text1"/>
                <w:sz w:val="22"/>
                <w:szCs w:val="22"/>
              </w:rPr>
            </w:pPr>
            <w:r w:rsidRPr="00624B93">
              <w:rPr>
                <w:rFonts w:ascii="ＭＳ 明朝" w:hAnsi="ＭＳ 明朝" w:hint="eastAsia"/>
                <w:color w:val="000000" w:themeColor="text1"/>
                <w:sz w:val="22"/>
                <w:szCs w:val="22"/>
              </w:rPr>
              <w:t xml:space="preserve">　　　</w:t>
            </w:r>
            <w:r w:rsidR="00AA1D28" w:rsidRPr="00624B93">
              <w:rPr>
                <w:rFonts w:ascii="ＭＳ 明朝" w:hAnsi="ＭＳ 明朝" w:hint="eastAsia"/>
                <w:color w:val="000000" w:themeColor="text1"/>
                <w:sz w:val="22"/>
                <w:szCs w:val="22"/>
              </w:rPr>
              <w:t xml:space="preserve">　</w:t>
            </w:r>
            <w:r w:rsidR="006E4C4F" w:rsidRPr="00624B93">
              <w:rPr>
                <w:rFonts w:ascii="ＭＳ 明朝" w:hAnsi="ＭＳ 明朝" w:hint="eastAsia"/>
                <w:color w:val="000000" w:themeColor="text1"/>
                <w:sz w:val="22"/>
                <w:szCs w:val="22"/>
              </w:rPr>
              <w:t>※</w:t>
            </w:r>
            <w:r w:rsidR="003D63C7" w:rsidRPr="00624B93">
              <w:rPr>
                <w:rFonts w:ascii="ＭＳ 明朝" w:hAnsi="ＭＳ 明朝" w:hint="eastAsia"/>
                <w:color w:val="000000" w:themeColor="text1"/>
                <w:sz w:val="22"/>
                <w:szCs w:val="22"/>
              </w:rPr>
              <w:t>編入・転入生徒対象の情報発信の充実</w:t>
            </w:r>
          </w:p>
          <w:p w14:paraId="4F2D58E2" w14:textId="77777777" w:rsidR="00BE762B" w:rsidRPr="00624B93" w:rsidRDefault="00B429F4" w:rsidP="001C1C17">
            <w:pPr>
              <w:spacing w:line="300" w:lineRule="exact"/>
              <w:ind w:firstLineChars="200" w:firstLine="44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（３）　</w:t>
            </w:r>
            <w:r w:rsidR="00BE762B" w:rsidRPr="00624B93">
              <w:rPr>
                <w:rFonts w:ascii="ＭＳ 明朝" w:hAnsi="ＭＳ 明朝" w:hint="eastAsia"/>
                <w:color w:val="000000" w:themeColor="text1"/>
                <w:sz w:val="22"/>
                <w:szCs w:val="22"/>
              </w:rPr>
              <w:t>職員研修の充実により、常に人権意識と教育力の向上を図る。</w:t>
            </w:r>
          </w:p>
          <w:p w14:paraId="19B7AC0C" w14:textId="77777777" w:rsidR="00BE762B" w:rsidRPr="00624B93" w:rsidRDefault="00BE762B" w:rsidP="001C1C17">
            <w:pPr>
              <w:spacing w:line="300" w:lineRule="exact"/>
              <w:ind w:firstLineChars="200" w:firstLine="440"/>
              <w:rPr>
                <w:rFonts w:ascii="ＭＳ 明朝" w:hAnsi="ＭＳ 明朝"/>
                <w:color w:val="000000" w:themeColor="text1"/>
                <w:sz w:val="22"/>
                <w:szCs w:val="22"/>
              </w:rPr>
            </w:pPr>
            <w:r w:rsidRPr="00624B93">
              <w:rPr>
                <w:rFonts w:ascii="ＭＳ 明朝" w:hAnsi="ＭＳ 明朝" w:hint="eastAsia"/>
                <w:color w:val="000000" w:themeColor="text1"/>
                <w:sz w:val="22"/>
                <w:szCs w:val="22"/>
              </w:rPr>
              <w:t>（４）　学校</w:t>
            </w:r>
            <w:r w:rsidR="003D63C7" w:rsidRPr="00624B93">
              <w:rPr>
                <w:rFonts w:ascii="ＭＳ 明朝" w:hAnsi="ＭＳ 明朝" w:hint="eastAsia"/>
                <w:color w:val="000000" w:themeColor="text1"/>
                <w:sz w:val="22"/>
                <w:szCs w:val="22"/>
              </w:rPr>
              <w:t>運営</w:t>
            </w:r>
            <w:r w:rsidRPr="00624B93">
              <w:rPr>
                <w:rFonts w:ascii="ＭＳ 明朝" w:hAnsi="ＭＳ 明朝" w:hint="eastAsia"/>
                <w:color w:val="000000" w:themeColor="text1"/>
                <w:sz w:val="22"/>
                <w:szCs w:val="22"/>
              </w:rPr>
              <w:t>協議会や学校教育自己診断などを活用し、保護者・地域等と連携した教育活動を進める。</w:t>
            </w:r>
          </w:p>
          <w:p w14:paraId="365008F3" w14:textId="77777777" w:rsidR="00351B19" w:rsidRPr="00624B93" w:rsidRDefault="006E4C4F" w:rsidP="001C1C17">
            <w:pPr>
              <w:spacing w:line="300" w:lineRule="exact"/>
              <w:ind w:firstLineChars="200" w:firstLine="44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w:t>
            </w:r>
            <w:r w:rsidR="00AA1D28" w:rsidRPr="00624B93">
              <w:rPr>
                <w:rFonts w:ascii="ＭＳ 明朝" w:hAnsi="ＭＳ 明朝" w:hint="eastAsia"/>
                <w:color w:val="000000" w:themeColor="text1"/>
                <w:sz w:val="22"/>
                <w:szCs w:val="22"/>
              </w:rPr>
              <w:t xml:space="preserve">　</w:t>
            </w:r>
            <w:r w:rsidR="00351B19" w:rsidRPr="00624B93">
              <w:rPr>
                <w:rFonts w:ascii="ＭＳ 明朝" w:hAnsi="ＭＳ 明朝" w:hint="eastAsia"/>
                <w:color w:val="000000" w:themeColor="text1"/>
                <w:sz w:val="22"/>
                <w:szCs w:val="22"/>
              </w:rPr>
              <w:t>※　保護者向け学校教育自己診断の「生徒指導や進路面で、学校は家庭への連絡や意思疎通をきめ細かく行っている」の</w:t>
            </w:r>
          </w:p>
          <w:p w14:paraId="37741BC8" w14:textId="77777777" w:rsidR="00351B19" w:rsidRPr="00624B93" w:rsidRDefault="00351B19" w:rsidP="001C1C17">
            <w:pPr>
              <w:spacing w:line="300" w:lineRule="exact"/>
              <w:ind w:firstLineChars="800" w:firstLine="1760"/>
              <w:rPr>
                <w:rFonts w:ascii="ＭＳ 明朝" w:hAnsi="ＭＳ 明朝"/>
                <w:color w:val="000000" w:themeColor="text1"/>
                <w:sz w:val="22"/>
                <w:szCs w:val="22"/>
              </w:rPr>
            </w:pPr>
            <w:r w:rsidRPr="00624B93">
              <w:rPr>
                <w:rFonts w:ascii="ＭＳ 明朝" w:hAnsi="ＭＳ 明朝" w:hint="eastAsia"/>
                <w:color w:val="000000" w:themeColor="text1"/>
                <w:sz w:val="22"/>
                <w:szCs w:val="22"/>
              </w:rPr>
              <w:t>肯定的回答率（平成</w:t>
            </w:r>
            <w:r w:rsidR="003D63C7" w:rsidRPr="00624B93">
              <w:rPr>
                <w:rFonts w:ascii="ＭＳ 明朝" w:hAnsi="ＭＳ 明朝" w:hint="eastAsia"/>
                <w:color w:val="000000" w:themeColor="text1"/>
                <w:sz w:val="22"/>
                <w:szCs w:val="22"/>
              </w:rPr>
              <w:t>30</w:t>
            </w:r>
            <w:r w:rsidRPr="00624B93">
              <w:rPr>
                <w:rFonts w:ascii="ＭＳ 明朝" w:hAnsi="ＭＳ 明朝" w:hint="eastAsia"/>
                <w:color w:val="000000" w:themeColor="text1"/>
                <w:sz w:val="22"/>
                <w:szCs w:val="22"/>
              </w:rPr>
              <w:t>年度</w:t>
            </w:r>
            <w:r w:rsidR="003D63C7" w:rsidRPr="00624B93">
              <w:rPr>
                <w:rFonts w:ascii="ＭＳ 明朝" w:hAnsi="ＭＳ 明朝" w:hint="eastAsia"/>
                <w:color w:val="000000" w:themeColor="text1"/>
                <w:sz w:val="22"/>
                <w:szCs w:val="22"/>
              </w:rPr>
              <w:t>80</w:t>
            </w:r>
            <w:r w:rsidRPr="00624B93">
              <w:rPr>
                <w:rFonts w:ascii="ＭＳ 明朝" w:hAnsi="ＭＳ 明朝" w:hint="eastAsia"/>
                <w:color w:val="000000" w:themeColor="text1"/>
                <w:sz w:val="22"/>
                <w:szCs w:val="22"/>
              </w:rPr>
              <w:t>％）を</w:t>
            </w:r>
            <w:r w:rsidR="006F4CC4" w:rsidRPr="00624B93">
              <w:rPr>
                <w:rFonts w:ascii="ＭＳ 明朝" w:hAnsi="ＭＳ 明朝" w:hint="eastAsia"/>
                <w:color w:val="000000" w:themeColor="text1"/>
                <w:sz w:val="22"/>
                <w:szCs w:val="22"/>
              </w:rPr>
              <w:t>20</w:t>
            </w:r>
            <w:r w:rsidR="001F3403" w:rsidRPr="00624B93">
              <w:rPr>
                <w:rFonts w:ascii="ＭＳ 明朝" w:hAnsi="ＭＳ 明朝" w:hint="eastAsia"/>
                <w:color w:val="000000" w:themeColor="text1"/>
                <w:sz w:val="22"/>
                <w:szCs w:val="22"/>
              </w:rPr>
              <w:t>21</w:t>
            </w:r>
            <w:r w:rsidRPr="00624B93">
              <w:rPr>
                <w:rFonts w:ascii="ＭＳ 明朝" w:hAnsi="ＭＳ 明朝" w:hint="eastAsia"/>
                <w:color w:val="000000" w:themeColor="text1"/>
                <w:sz w:val="22"/>
                <w:szCs w:val="22"/>
              </w:rPr>
              <w:t>年度には</w:t>
            </w:r>
            <w:r w:rsidR="00AC5236" w:rsidRPr="00624B93">
              <w:rPr>
                <w:rFonts w:ascii="ＭＳ 明朝" w:hAnsi="ＭＳ 明朝" w:hint="eastAsia"/>
                <w:color w:val="000000" w:themeColor="text1"/>
                <w:sz w:val="22"/>
                <w:szCs w:val="22"/>
              </w:rPr>
              <w:t>8</w:t>
            </w:r>
            <w:r w:rsidR="003D63C7" w:rsidRPr="00624B93">
              <w:rPr>
                <w:rFonts w:ascii="ＭＳ 明朝" w:hAnsi="ＭＳ 明朝" w:hint="eastAsia"/>
                <w:color w:val="000000" w:themeColor="text1"/>
                <w:sz w:val="22"/>
                <w:szCs w:val="22"/>
              </w:rPr>
              <w:t>0</w:t>
            </w:r>
            <w:r w:rsidRPr="00624B93">
              <w:rPr>
                <w:rFonts w:ascii="ＭＳ 明朝" w:hAnsi="ＭＳ 明朝" w:hint="eastAsia"/>
                <w:color w:val="000000" w:themeColor="text1"/>
                <w:sz w:val="22"/>
                <w:szCs w:val="22"/>
              </w:rPr>
              <w:t>％</w:t>
            </w:r>
            <w:r w:rsidR="003D63C7" w:rsidRPr="00624B93">
              <w:rPr>
                <w:rFonts w:ascii="ＭＳ 明朝" w:hAnsi="ＭＳ 明朝" w:hint="eastAsia"/>
                <w:color w:val="000000" w:themeColor="text1"/>
                <w:sz w:val="22"/>
                <w:szCs w:val="22"/>
              </w:rPr>
              <w:t>を</w:t>
            </w:r>
            <w:r w:rsidR="00783516" w:rsidRPr="00624B93">
              <w:rPr>
                <w:rFonts w:ascii="ＭＳ 明朝" w:hAnsi="ＭＳ 明朝" w:hint="eastAsia"/>
                <w:color w:val="000000" w:themeColor="text1"/>
                <w:sz w:val="22"/>
                <w:szCs w:val="22"/>
              </w:rPr>
              <w:t>維持する。</w:t>
            </w:r>
          </w:p>
          <w:p w14:paraId="7C5AA8C3" w14:textId="77777777" w:rsidR="00351B19" w:rsidRPr="00624B93" w:rsidRDefault="00351B19" w:rsidP="001C1C17">
            <w:pPr>
              <w:spacing w:line="300" w:lineRule="exact"/>
              <w:ind w:firstLineChars="600" w:firstLine="1320"/>
              <w:rPr>
                <w:rFonts w:ascii="ＭＳ 明朝" w:hAnsi="ＭＳ 明朝"/>
                <w:color w:val="000000" w:themeColor="text1"/>
                <w:sz w:val="22"/>
                <w:szCs w:val="22"/>
              </w:rPr>
            </w:pPr>
            <w:r w:rsidRPr="00624B93">
              <w:rPr>
                <w:rFonts w:ascii="ＭＳ 明朝" w:hAnsi="ＭＳ 明朝" w:hint="eastAsia"/>
                <w:color w:val="000000" w:themeColor="text1"/>
                <w:sz w:val="22"/>
                <w:szCs w:val="22"/>
              </w:rPr>
              <w:t>※　地域との連携を深め、地域の事業所等での職場体験やインターンシップを実施する。</w:t>
            </w:r>
          </w:p>
          <w:p w14:paraId="3D092A44" w14:textId="77777777" w:rsidR="00BE762B" w:rsidRPr="00624B93" w:rsidRDefault="00BE762B" w:rsidP="001C1C17">
            <w:pPr>
              <w:spacing w:line="300" w:lineRule="exact"/>
              <w:ind w:left="220" w:hangingChars="100" w:hanging="220"/>
              <w:rPr>
                <w:rFonts w:ascii="ＭＳ 明朝" w:hAnsi="ＭＳ 明朝"/>
                <w:color w:val="000000" w:themeColor="text1"/>
                <w:sz w:val="22"/>
                <w:szCs w:val="22"/>
              </w:rPr>
            </w:pPr>
          </w:p>
          <w:p w14:paraId="23A73C0F" w14:textId="77777777" w:rsidR="00BE762B" w:rsidRPr="00624B93" w:rsidRDefault="00BE762B" w:rsidP="001C1C17">
            <w:pPr>
              <w:spacing w:line="300" w:lineRule="exact"/>
              <w:ind w:left="210"/>
              <w:rPr>
                <w:rFonts w:ascii="ＭＳ 明朝" w:hAnsi="ＭＳ 明朝"/>
                <w:b/>
                <w:color w:val="000000" w:themeColor="text1"/>
                <w:sz w:val="24"/>
              </w:rPr>
            </w:pPr>
            <w:r w:rsidRPr="00624B93">
              <w:rPr>
                <w:rFonts w:ascii="ＭＳ 明朝" w:hAnsi="ＭＳ 明朝" w:hint="eastAsia"/>
                <w:b/>
                <w:color w:val="000000" w:themeColor="text1"/>
                <w:sz w:val="24"/>
              </w:rPr>
              <w:t>２　生徒の現状をふまえた「学びのシステム」</w:t>
            </w:r>
            <w:r w:rsidR="00A87D87" w:rsidRPr="00624B93">
              <w:rPr>
                <w:rFonts w:ascii="ＭＳ 明朝" w:hAnsi="ＭＳ 明朝" w:hint="eastAsia"/>
                <w:b/>
                <w:color w:val="000000" w:themeColor="text1"/>
                <w:sz w:val="24"/>
              </w:rPr>
              <w:t>の</w:t>
            </w:r>
            <w:r w:rsidRPr="00624B93">
              <w:rPr>
                <w:rFonts w:ascii="ＭＳ 明朝" w:hAnsi="ＭＳ 明朝" w:hint="eastAsia"/>
                <w:b/>
                <w:color w:val="000000" w:themeColor="text1"/>
                <w:sz w:val="24"/>
              </w:rPr>
              <w:t>構築</w:t>
            </w:r>
            <w:r w:rsidR="00A87D87" w:rsidRPr="00624B93">
              <w:rPr>
                <w:rFonts w:ascii="ＭＳ 明朝" w:hAnsi="ＭＳ 明朝" w:hint="eastAsia"/>
                <w:b/>
                <w:color w:val="000000" w:themeColor="text1"/>
                <w:sz w:val="24"/>
              </w:rPr>
              <w:t>と</w:t>
            </w:r>
            <w:r w:rsidRPr="00624B93">
              <w:rPr>
                <w:rFonts w:ascii="ＭＳ 明朝" w:hAnsi="ＭＳ 明朝" w:hint="eastAsia"/>
                <w:b/>
                <w:color w:val="000000" w:themeColor="text1"/>
                <w:sz w:val="24"/>
              </w:rPr>
              <w:t>、進路指導体制</w:t>
            </w:r>
            <w:r w:rsidR="00A87D87" w:rsidRPr="00624B93">
              <w:rPr>
                <w:rFonts w:ascii="ＭＳ 明朝" w:hAnsi="ＭＳ 明朝" w:hint="eastAsia"/>
                <w:b/>
                <w:color w:val="000000" w:themeColor="text1"/>
                <w:sz w:val="24"/>
              </w:rPr>
              <w:t>の</w:t>
            </w:r>
            <w:r w:rsidR="00DE1701" w:rsidRPr="00624B93">
              <w:rPr>
                <w:rFonts w:ascii="ＭＳ 明朝" w:hAnsi="ＭＳ 明朝" w:hint="eastAsia"/>
                <w:b/>
                <w:color w:val="000000" w:themeColor="text1"/>
                <w:sz w:val="24"/>
              </w:rPr>
              <w:t>充実</w:t>
            </w:r>
          </w:p>
          <w:p w14:paraId="61B7DE9E" w14:textId="77777777" w:rsidR="00BE762B" w:rsidRPr="00624B93" w:rsidRDefault="00BE762B" w:rsidP="001C1C17">
            <w:pPr>
              <w:spacing w:line="300" w:lineRule="exact"/>
              <w:ind w:left="220" w:hangingChars="100" w:hanging="22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（１）　希望進路の実現に向けた「学びのシステム」を充実させる。</w:t>
            </w:r>
          </w:p>
          <w:p w14:paraId="65E44510" w14:textId="77777777" w:rsidR="00BE762B" w:rsidRPr="00624B93" w:rsidRDefault="00BE762B" w:rsidP="001C1C17">
            <w:pPr>
              <w:spacing w:line="300" w:lineRule="exact"/>
              <w:ind w:left="220" w:hangingChars="100" w:hanging="22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ア　</w:t>
            </w:r>
            <w:r w:rsidR="002A32B5" w:rsidRPr="00624B93">
              <w:rPr>
                <w:rFonts w:ascii="ＭＳ 明朝" w:hAnsi="ＭＳ 明朝" w:hint="eastAsia"/>
                <w:color w:val="000000" w:themeColor="text1"/>
                <w:sz w:val="22"/>
                <w:szCs w:val="22"/>
              </w:rPr>
              <w:t>桃谷版キャリア教育「ももだにプロジェクト」を実践する。</w:t>
            </w:r>
          </w:p>
          <w:p w14:paraId="013A65B6" w14:textId="77777777" w:rsidR="001C1C17" w:rsidRPr="00624B93" w:rsidRDefault="004A3AA4" w:rsidP="001C1C17">
            <w:pPr>
              <w:spacing w:line="300" w:lineRule="exact"/>
              <w:ind w:left="220" w:hangingChars="100" w:hanging="22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　自尊感情・自己有用感・職業観勤労観・自己理解等の向上</w:t>
            </w:r>
            <w:r w:rsidR="001C1C17" w:rsidRPr="00624B93">
              <w:rPr>
                <w:rFonts w:ascii="ＭＳ 明朝" w:hAnsi="ＭＳ 明朝" w:hint="eastAsia"/>
                <w:color w:val="000000" w:themeColor="text1"/>
                <w:sz w:val="22"/>
                <w:szCs w:val="22"/>
              </w:rPr>
              <w:t>（アウトカム指標で全項目プラス評価）</w:t>
            </w:r>
          </w:p>
          <w:p w14:paraId="385CA400" w14:textId="77777777" w:rsidR="004A3AA4" w:rsidRPr="00624B93" w:rsidRDefault="001C1C17" w:rsidP="001C1C17">
            <w:pPr>
              <w:spacing w:line="300" w:lineRule="exact"/>
              <w:ind w:leftChars="100" w:left="210" w:firstLineChars="500" w:firstLine="110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w:t>
            </w:r>
            <w:r w:rsidR="004A3AA4" w:rsidRPr="00624B93">
              <w:rPr>
                <w:rFonts w:ascii="ＭＳ 明朝" w:hAnsi="ＭＳ 明朝" w:hint="eastAsia"/>
                <w:color w:val="000000" w:themeColor="text1"/>
                <w:sz w:val="22"/>
                <w:szCs w:val="22"/>
              </w:rPr>
              <w:t>進路未定率の減少</w:t>
            </w:r>
            <w:r w:rsidR="005655DD" w:rsidRPr="00624B93">
              <w:rPr>
                <w:rFonts w:ascii="ＭＳ 明朝" w:hAnsi="ＭＳ 明朝" w:hint="eastAsia"/>
                <w:color w:val="000000" w:themeColor="text1"/>
                <w:sz w:val="22"/>
                <w:szCs w:val="22"/>
              </w:rPr>
              <w:t>（</w:t>
            </w:r>
            <w:r w:rsidRPr="00624B93">
              <w:rPr>
                <w:rFonts w:ascii="ＭＳ 明朝" w:hAnsi="ＭＳ 明朝" w:hint="eastAsia"/>
                <w:color w:val="000000" w:themeColor="text1"/>
                <w:sz w:val="22"/>
                <w:szCs w:val="22"/>
              </w:rPr>
              <w:t>平成</w:t>
            </w:r>
            <w:r w:rsidR="001F3403" w:rsidRPr="00624B93">
              <w:rPr>
                <w:rFonts w:ascii="ＭＳ 明朝" w:hAnsi="ＭＳ 明朝" w:hint="eastAsia"/>
                <w:color w:val="000000" w:themeColor="text1"/>
                <w:sz w:val="22"/>
                <w:szCs w:val="22"/>
              </w:rPr>
              <w:t>30</w:t>
            </w:r>
            <w:r w:rsidRPr="00624B93">
              <w:rPr>
                <w:rFonts w:ascii="ＭＳ 明朝" w:hAnsi="ＭＳ 明朝" w:hint="eastAsia"/>
                <w:color w:val="000000" w:themeColor="text1"/>
                <w:sz w:val="22"/>
                <w:szCs w:val="22"/>
              </w:rPr>
              <w:t>年度と</w:t>
            </w:r>
            <w:r w:rsidR="002325D7" w:rsidRPr="00624B93">
              <w:rPr>
                <w:rFonts w:ascii="ＭＳ 明朝" w:hAnsi="ＭＳ 明朝" w:hint="eastAsia"/>
                <w:color w:val="000000" w:themeColor="text1"/>
                <w:sz w:val="22"/>
                <w:szCs w:val="22"/>
              </w:rPr>
              <w:t>比較して</w:t>
            </w:r>
            <w:r w:rsidR="00894B7C" w:rsidRPr="00624B93">
              <w:rPr>
                <w:rFonts w:ascii="ＭＳ 明朝" w:hAnsi="ＭＳ 明朝" w:hint="eastAsia"/>
                <w:color w:val="000000" w:themeColor="text1"/>
                <w:sz w:val="22"/>
                <w:szCs w:val="22"/>
              </w:rPr>
              <w:t>５</w:t>
            </w:r>
            <w:r w:rsidR="002325D7" w:rsidRPr="00624B93">
              <w:rPr>
                <w:rFonts w:ascii="ＭＳ 明朝" w:hAnsi="ＭＳ 明朝" w:hint="eastAsia"/>
                <w:color w:val="000000" w:themeColor="text1"/>
                <w:sz w:val="22"/>
                <w:szCs w:val="22"/>
              </w:rPr>
              <w:t>ポイント以上の減少</w:t>
            </w:r>
            <w:r w:rsidR="005655DD" w:rsidRPr="00624B93">
              <w:rPr>
                <w:rFonts w:ascii="ＭＳ 明朝" w:hAnsi="ＭＳ 明朝" w:hint="eastAsia"/>
                <w:color w:val="000000" w:themeColor="text1"/>
                <w:sz w:val="22"/>
                <w:szCs w:val="22"/>
              </w:rPr>
              <w:t>）</w:t>
            </w:r>
          </w:p>
          <w:p w14:paraId="550C6645" w14:textId="77777777" w:rsidR="00BE762B" w:rsidRPr="00624B93" w:rsidRDefault="00BE762B" w:rsidP="001C1C17">
            <w:pPr>
              <w:spacing w:line="300" w:lineRule="exact"/>
              <w:ind w:left="220" w:hangingChars="100" w:hanging="22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（２）　充実した学びなおしの環境をめざす。</w:t>
            </w:r>
          </w:p>
          <w:p w14:paraId="57BC5B4D" w14:textId="77777777" w:rsidR="00BE762B" w:rsidRPr="00624B93" w:rsidRDefault="00BE762B" w:rsidP="001C1C17">
            <w:pPr>
              <w:spacing w:line="300" w:lineRule="exact"/>
              <w:ind w:leftChars="-100" w:left="230" w:hangingChars="200" w:hanging="44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ア　多様な学習履歴を持つ生徒の意欲を引き出すため、習熟度別</w:t>
            </w:r>
            <w:r w:rsidR="001F2808" w:rsidRPr="00624B93">
              <w:rPr>
                <w:rFonts w:ascii="ＭＳ 明朝" w:hAnsi="ＭＳ 明朝" w:hint="eastAsia"/>
                <w:color w:val="000000" w:themeColor="text1"/>
                <w:sz w:val="22"/>
                <w:szCs w:val="22"/>
              </w:rPr>
              <w:t>授業</w:t>
            </w:r>
            <w:r w:rsidRPr="00624B93">
              <w:rPr>
                <w:rFonts w:ascii="ＭＳ 明朝" w:hAnsi="ＭＳ 明朝" w:hint="eastAsia"/>
                <w:color w:val="000000" w:themeColor="text1"/>
                <w:sz w:val="22"/>
                <w:szCs w:val="22"/>
              </w:rPr>
              <w:t>編成を強化</w:t>
            </w:r>
          </w:p>
          <w:p w14:paraId="70078AF0" w14:textId="77777777" w:rsidR="00BE762B" w:rsidRPr="00624B93" w:rsidRDefault="00BE762B" w:rsidP="001C1C17">
            <w:pPr>
              <w:spacing w:line="300" w:lineRule="exact"/>
              <w:ind w:leftChars="-200" w:left="-420" w:firstLineChars="100" w:firstLine="22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イ　希望進路実現のための自学自習の場所提供や補習・講習の充実</w:t>
            </w:r>
          </w:p>
          <w:p w14:paraId="6C69FD97" w14:textId="77777777" w:rsidR="00BE762B" w:rsidRPr="00624B93" w:rsidRDefault="00BE762B" w:rsidP="001C1C17">
            <w:pPr>
              <w:spacing w:line="300" w:lineRule="exact"/>
              <w:ind w:leftChars="-200" w:left="-420" w:firstLineChars="100" w:firstLine="22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ウ　学習意欲の向上を図るため、学外の学習機関との連携や学習評価について研究する。</w:t>
            </w:r>
          </w:p>
          <w:p w14:paraId="393272FB" w14:textId="77777777" w:rsidR="00BE762B" w:rsidRPr="00624B93" w:rsidRDefault="002A32B5" w:rsidP="001C1C17">
            <w:pPr>
              <w:spacing w:line="300" w:lineRule="exact"/>
              <w:ind w:firstLineChars="200" w:firstLine="440"/>
              <w:rPr>
                <w:rFonts w:ascii="ＭＳ 明朝" w:hAnsi="ＭＳ 明朝"/>
                <w:color w:val="000000" w:themeColor="text1"/>
                <w:sz w:val="22"/>
                <w:szCs w:val="22"/>
              </w:rPr>
            </w:pPr>
            <w:r w:rsidRPr="00624B93">
              <w:rPr>
                <w:rFonts w:ascii="ＭＳ 明朝" w:hAnsi="ＭＳ 明朝" w:hint="eastAsia"/>
                <w:color w:val="000000" w:themeColor="text1"/>
                <w:sz w:val="22"/>
                <w:szCs w:val="22"/>
              </w:rPr>
              <w:t>（３）</w:t>
            </w:r>
            <w:r w:rsidR="00BE762B" w:rsidRPr="00624B93">
              <w:rPr>
                <w:rFonts w:ascii="ＭＳ 明朝" w:hAnsi="ＭＳ 明朝" w:hint="eastAsia"/>
                <w:color w:val="000000" w:themeColor="text1"/>
                <w:sz w:val="22"/>
                <w:szCs w:val="22"/>
              </w:rPr>
              <w:t>生徒の授業評価や授業公開を通して授業力を向上し、全教科で「わかる授業」の実現をめざす。</w:t>
            </w:r>
          </w:p>
          <w:p w14:paraId="5F71DB07" w14:textId="77777777" w:rsidR="00894B7C" w:rsidRPr="00624B93" w:rsidRDefault="00BE762B" w:rsidP="001C1C17">
            <w:pPr>
              <w:spacing w:line="300" w:lineRule="exact"/>
              <w:ind w:leftChars="-200" w:left="-420" w:firstLineChars="100" w:firstLine="22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w:t>
            </w:r>
            <w:r w:rsidR="00894B7C" w:rsidRPr="00624B93">
              <w:rPr>
                <w:rFonts w:ascii="ＭＳ 明朝" w:hAnsi="ＭＳ 明朝" w:hint="eastAsia"/>
                <w:color w:val="000000" w:themeColor="text1"/>
                <w:sz w:val="22"/>
                <w:szCs w:val="22"/>
              </w:rPr>
              <w:t xml:space="preserve">　　　　※授業力向上推進チームを中心として、研究授業・研究協議を</w:t>
            </w:r>
            <w:r w:rsidR="00D043FA" w:rsidRPr="00624B93">
              <w:rPr>
                <w:rFonts w:ascii="ＭＳ 明朝" w:hAnsi="ＭＳ 明朝" w:hint="eastAsia"/>
                <w:color w:val="000000" w:themeColor="text1"/>
                <w:sz w:val="22"/>
                <w:szCs w:val="22"/>
              </w:rPr>
              <w:t>実施し</w:t>
            </w:r>
            <w:r w:rsidR="00894B7C" w:rsidRPr="00624B93">
              <w:rPr>
                <w:rFonts w:ascii="ＭＳ 明朝" w:hAnsi="ＭＳ 明朝" w:hint="eastAsia"/>
                <w:color w:val="000000" w:themeColor="text1"/>
                <w:sz w:val="22"/>
                <w:szCs w:val="22"/>
              </w:rPr>
              <w:t>て授業力の向上をめざす。</w:t>
            </w:r>
          </w:p>
          <w:p w14:paraId="2DEC7F33" w14:textId="77777777" w:rsidR="00BE762B" w:rsidRPr="00624B93" w:rsidRDefault="005631D5" w:rsidP="00894B7C">
            <w:pPr>
              <w:spacing w:line="300" w:lineRule="exact"/>
              <w:ind w:leftChars="-200" w:left="-420" w:firstLineChars="200" w:firstLine="44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w:t>
            </w:r>
            <w:r w:rsidR="002325D7" w:rsidRPr="00624B93">
              <w:rPr>
                <w:rFonts w:ascii="ＭＳ 明朝" w:hAnsi="ＭＳ 明朝" w:hint="eastAsia"/>
                <w:color w:val="000000" w:themeColor="text1"/>
                <w:sz w:val="22"/>
                <w:szCs w:val="22"/>
              </w:rPr>
              <w:t xml:space="preserve">　　　　</w:t>
            </w:r>
            <w:r w:rsidRPr="00624B93">
              <w:rPr>
                <w:rFonts w:ascii="ＭＳ 明朝" w:hAnsi="ＭＳ 明朝" w:hint="eastAsia"/>
                <w:color w:val="000000" w:themeColor="text1"/>
                <w:sz w:val="22"/>
                <w:szCs w:val="22"/>
              </w:rPr>
              <w:t>※</w:t>
            </w:r>
            <w:r w:rsidRPr="00624B93">
              <w:rPr>
                <w:rFonts w:ascii="ＭＳ 明朝" w:hAnsi="ＭＳ 明朝" w:hint="eastAsia"/>
                <w:color w:val="000000" w:themeColor="text1"/>
                <w:spacing w:val="-4"/>
                <w:sz w:val="22"/>
                <w:szCs w:val="22"/>
              </w:rPr>
              <w:t>生徒向け</w:t>
            </w:r>
            <w:r w:rsidR="00E614D0" w:rsidRPr="00624B93">
              <w:rPr>
                <w:rFonts w:ascii="ＭＳ 明朝" w:hAnsi="ＭＳ 明朝" w:hint="eastAsia"/>
                <w:color w:val="000000" w:themeColor="text1"/>
                <w:spacing w:val="-4"/>
                <w:sz w:val="22"/>
                <w:szCs w:val="22"/>
              </w:rPr>
              <w:t>学校教育自己診断の「授業はわかりやすい」の肯定的回答率（平成</w:t>
            </w:r>
            <w:r w:rsidR="003D63C7" w:rsidRPr="00624B93">
              <w:rPr>
                <w:rFonts w:ascii="ＭＳ 明朝" w:hAnsi="ＭＳ 明朝" w:hint="eastAsia"/>
                <w:color w:val="000000" w:themeColor="text1"/>
                <w:spacing w:val="-4"/>
                <w:sz w:val="22"/>
                <w:szCs w:val="22"/>
              </w:rPr>
              <w:t>30</w:t>
            </w:r>
            <w:r w:rsidR="00E614D0" w:rsidRPr="00624B93">
              <w:rPr>
                <w:rFonts w:ascii="ＭＳ 明朝" w:hAnsi="ＭＳ 明朝" w:hint="eastAsia"/>
                <w:color w:val="000000" w:themeColor="text1"/>
                <w:spacing w:val="-4"/>
                <w:sz w:val="22"/>
                <w:szCs w:val="22"/>
              </w:rPr>
              <w:t>年度</w:t>
            </w:r>
            <w:r w:rsidR="003D63C7" w:rsidRPr="00624B93">
              <w:rPr>
                <w:rFonts w:ascii="ＭＳ 明朝" w:hAnsi="ＭＳ 明朝" w:hint="eastAsia"/>
                <w:color w:val="000000" w:themeColor="text1"/>
                <w:spacing w:val="-4"/>
                <w:sz w:val="22"/>
                <w:szCs w:val="22"/>
              </w:rPr>
              <w:t>70</w:t>
            </w:r>
            <w:r w:rsidR="00E614D0" w:rsidRPr="00624B93">
              <w:rPr>
                <w:rFonts w:ascii="ＭＳ 明朝" w:hAnsi="ＭＳ 明朝" w:hint="eastAsia"/>
                <w:color w:val="000000" w:themeColor="text1"/>
                <w:spacing w:val="-4"/>
                <w:sz w:val="22"/>
                <w:szCs w:val="22"/>
              </w:rPr>
              <w:t>％）を</w:t>
            </w:r>
            <w:r w:rsidR="006F4CC4" w:rsidRPr="00624B93">
              <w:rPr>
                <w:rFonts w:ascii="ＭＳ 明朝" w:hAnsi="ＭＳ 明朝" w:hint="eastAsia"/>
                <w:color w:val="000000" w:themeColor="text1"/>
                <w:sz w:val="22"/>
                <w:szCs w:val="22"/>
              </w:rPr>
              <w:t>20</w:t>
            </w:r>
            <w:r w:rsidR="003D63C7" w:rsidRPr="00624B93">
              <w:rPr>
                <w:rFonts w:ascii="ＭＳ 明朝" w:hAnsi="ＭＳ 明朝" w:hint="eastAsia"/>
                <w:color w:val="000000" w:themeColor="text1"/>
                <w:sz w:val="22"/>
                <w:szCs w:val="22"/>
              </w:rPr>
              <w:t>21</w:t>
            </w:r>
            <w:r w:rsidR="00012DD7" w:rsidRPr="00624B93">
              <w:rPr>
                <w:rFonts w:ascii="ＭＳ 明朝" w:hAnsi="ＭＳ 明朝" w:hint="eastAsia"/>
                <w:color w:val="000000" w:themeColor="text1"/>
                <w:spacing w:val="-4"/>
                <w:sz w:val="22"/>
                <w:szCs w:val="22"/>
              </w:rPr>
              <w:t>年度までに</w:t>
            </w:r>
            <w:r w:rsidR="005829CB" w:rsidRPr="00624B93">
              <w:rPr>
                <w:rFonts w:ascii="ＭＳ 明朝" w:hAnsi="ＭＳ 明朝" w:hint="eastAsia"/>
                <w:color w:val="000000" w:themeColor="text1"/>
                <w:spacing w:val="-4"/>
                <w:sz w:val="22"/>
                <w:szCs w:val="22"/>
              </w:rPr>
              <w:t>80％</w:t>
            </w:r>
            <w:r w:rsidR="00012DD7" w:rsidRPr="00624B93">
              <w:rPr>
                <w:rFonts w:ascii="ＭＳ 明朝" w:hAnsi="ＭＳ 明朝" w:hint="eastAsia"/>
                <w:color w:val="000000" w:themeColor="text1"/>
                <w:spacing w:val="-4"/>
                <w:sz w:val="22"/>
                <w:szCs w:val="22"/>
              </w:rPr>
              <w:t>以上に</w:t>
            </w:r>
            <w:r w:rsidR="003D63C7" w:rsidRPr="00624B93">
              <w:rPr>
                <w:rFonts w:ascii="ＭＳ 明朝" w:hAnsi="ＭＳ 明朝" w:hint="eastAsia"/>
                <w:color w:val="000000" w:themeColor="text1"/>
                <w:spacing w:val="-4"/>
                <w:sz w:val="22"/>
                <w:szCs w:val="22"/>
              </w:rPr>
              <w:t>す</w:t>
            </w:r>
            <w:r w:rsidR="00012DD7" w:rsidRPr="00624B93">
              <w:rPr>
                <w:rFonts w:ascii="ＭＳ 明朝" w:hAnsi="ＭＳ 明朝" w:hint="eastAsia"/>
                <w:color w:val="000000" w:themeColor="text1"/>
                <w:spacing w:val="-4"/>
                <w:sz w:val="22"/>
                <w:szCs w:val="22"/>
              </w:rPr>
              <w:t>る。</w:t>
            </w:r>
          </w:p>
          <w:p w14:paraId="64D89154" w14:textId="77777777" w:rsidR="00B429F4" w:rsidRPr="00624B93" w:rsidRDefault="00B429F4" w:rsidP="001C1C17">
            <w:pPr>
              <w:spacing w:line="300" w:lineRule="exact"/>
              <w:ind w:leftChars="-200" w:left="-420" w:firstLineChars="100" w:firstLine="220"/>
              <w:rPr>
                <w:rFonts w:ascii="ＭＳ 明朝" w:hAnsi="ＭＳ 明朝"/>
                <w:color w:val="000000" w:themeColor="text1"/>
                <w:sz w:val="22"/>
                <w:szCs w:val="22"/>
              </w:rPr>
            </w:pPr>
          </w:p>
          <w:p w14:paraId="634C407F" w14:textId="77777777" w:rsidR="00BE762B" w:rsidRPr="00624B93" w:rsidRDefault="00BE762B" w:rsidP="001C1C17">
            <w:pPr>
              <w:spacing w:line="300" w:lineRule="exact"/>
              <w:ind w:leftChars="-200" w:left="-420" w:firstLineChars="300" w:firstLine="723"/>
              <w:rPr>
                <w:rFonts w:ascii="ＭＳ 明朝" w:hAnsi="ＭＳ 明朝"/>
                <w:b/>
                <w:color w:val="000000" w:themeColor="text1"/>
                <w:sz w:val="24"/>
              </w:rPr>
            </w:pPr>
            <w:r w:rsidRPr="00624B93">
              <w:rPr>
                <w:rFonts w:ascii="ＭＳ 明朝" w:hAnsi="ＭＳ 明朝" w:hint="eastAsia"/>
                <w:b/>
                <w:color w:val="000000" w:themeColor="text1"/>
                <w:sz w:val="24"/>
              </w:rPr>
              <w:t xml:space="preserve">３　</w:t>
            </w:r>
            <w:r w:rsidR="006E6678" w:rsidRPr="00624B93">
              <w:rPr>
                <w:rFonts w:ascii="ＭＳ 明朝" w:hAnsi="ＭＳ 明朝" w:hint="eastAsia"/>
                <w:b/>
                <w:color w:val="000000" w:themeColor="text1"/>
                <w:sz w:val="24"/>
              </w:rPr>
              <w:t>生徒の</w:t>
            </w:r>
            <w:r w:rsidRPr="00624B93">
              <w:rPr>
                <w:rFonts w:ascii="ＭＳ 明朝" w:hAnsi="ＭＳ 明朝" w:hint="eastAsia"/>
                <w:b/>
                <w:color w:val="000000" w:themeColor="text1"/>
                <w:sz w:val="24"/>
              </w:rPr>
              <w:t>自尊心</w:t>
            </w:r>
            <w:r w:rsidR="006E6678" w:rsidRPr="00624B93">
              <w:rPr>
                <w:rFonts w:ascii="ＭＳ 明朝" w:hAnsi="ＭＳ 明朝" w:hint="eastAsia"/>
                <w:b/>
                <w:color w:val="000000" w:themeColor="text1"/>
                <w:sz w:val="24"/>
              </w:rPr>
              <w:t>を回復し</w:t>
            </w:r>
            <w:r w:rsidRPr="00624B93">
              <w:rPr>
                <w:rFonts w:ascii="ＭＳ 明朝" w:hAnsi="ＭＳ 明朝" w:hint="eastAsia"/>
                <w:b/>
                <w:color w:val="000000" w:themeColor="text1"/>
                <w:sz w:val="24"/>
              </w:rPr>
              <w:t>社会性</w:t>
            </w:r>
            <w:r w:rsidR="006E6678" w:rsidRPr="00624B93">
              <w:rPr>
                <w:rFonts w:ascii="ＭＳ 明朝" w:hAnsi="ＭＳ 明朝" w:hint="eastAsia"/>
                <w:b/>
                <w:color w:val="000000" w:themeColor="text1"/>
                <w:sz w:val="24"/>
              </w:rPr>
              <w:t>の向上を図る取組み及び人権教育</w:t>
            </w:r>
            <w:r w:rsidRPr="00624B93">
              <w:rPr>
                <w:rFonts w:ascii="ＭＳ 明朝" w:hAnsi="ＭＳ 明朝" w:hint="eastAsia"/>
                <w:b/>
                <w:color w:val="000000" w:themeColor="text1"/>
                <w:sz w:val="24"/>
              </w:rPr>
              <w:t>の確立</w:t>
            </w:r>
          </w:p>
          <w:p w14:paraId="7F532113" w14:textId="77777777" w:rsidR="00BE762B" w:rsidRPr="00624B93" w:rsidRDefault="00BE762B" w:rsidP="001C1C17">
            <w:pPr>
              <w:spacing w:line="300" w:lineRule="exact"/>
              <w:ind w:leftChars="-200" w:left="-420" w:firstLineChars="100" w:firstLine="22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（１）　「総合的な</w:t>
            </w:r>
            <w:r w:rsidR="003D63C7" w:rsidRPr="00624B93">
              <w:rPr>
                <w:rFonts w:ascii="ＭＳ 明朝" w:hAnsi="ＭＳ 明朝" w:hint="eastAsia"/>
                <w:color w:val="000000" w:themeColor="text1"/>
                <w:sz w:val="22"/>
                <w:szCs w:val="22"/>
              </w:rPr>
              <w:t>探究</w:t>
            </w:r>
            <w:r w:rsidRPr="00624B93">
              <w:rPr>
                <w:rFonts w:ascii="ＭＳ 明朝" w:hAnsi="ＭＳ 明朝" w:hint="eastAsia"/>
                <w:color w:val="000000" w:themeColor="text1"/>
                <w:sz w:val="22"/>
                <w:szCs w:val="22"/>
              </w:rPr>
              <w:t>の時間」や特別活動等で人権教育を充実</w:t>
            </w:r>
          </w:p>
          <w:p w14:paraId="3328C70C" w14:textId="77777777" w:rsidR="00BE762B" w:rsidRPr="00624B93" w:rsidRDefault="00BE762B" w:rsidP="001C1C17">
            <w:pPr>
              <w:spacing w:line="300" w:lineRule="exact"/>
              <w:ind w:leftChars="-200" w:left="-420" w:firstLineChars="100" w:firstLine="22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ア　人権教育でフィールドワークやワークショップなどのメニュー</w:t>
            </w:r>
            <w:r w:rsidR="00A56CD9" w:rsidRPr="00624B93">
              <w:rPr>
                <w:rFonts w:ascii="ＭＳ 明朝" w:hAnsi="ＭＳ 明朝" w:hint="eastAsia"/>
                <w:color w:val="000000" w:themeColor="text1"/>
                <w:sz w:val="22"/>
                <w:szCs w:val="22"/>
              </w:rPr>
              <w:t>を</w:t>
            </w:r>
            <w:r w:rsidRPr="00624B93">
              <w:rPr>
                <w:rFonts w:ascii="ＭＳ 明朝" w:hAnsi="ＭＳ 明朝" w:hint="eastAsia"/>
                <w:color w:val="000000" w:themeColor="text1"/>
                <w:sz w:val="22"/>
                <w:szCs w:val="22"/>
              </w:rPr>
              <w:t>開発</w:t>
            </w:r>
            <w:r w:rsidR="00A56CD9" w:rsidRPr="00624B93">
              <w:rPr>
                <w:rFonts w:ascii="ＭＳ 明朝" w:hAnsi="ＭＳ 明朝" w:hint="eastAsia"/>
                <w:color w:val="000000" w:themeColor="text1"/>
                <w:sz w:val="22"/>
                <w:szCs w:val="22"/>
              </w:rPr>
              <w:t>する。</w:t>
            </w:r>
          </w:p>
          <w:p w14:paraId="3E68D5A0" w14:textId="77777777" w:rsidR="00BE762B" w:rsidRPr="00624B93" w:rsidRDefault="00BE762B" w:rsidP="001C1C17">
            <w:pPr>
              <w:spacing w:line="300" w:lineRule="exact"/>
              <w:ind w:leftChars="-200" w:left="-420" w:firstLineChars="100" w:firstLine="22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イ　コミュニケーション能力を高めるため、自ら考え発信できる</w:t>
            </w:r>
            <w:r w:rsidR="00064FA2" w:rsidRPr="00624B93">
              <w:rPr>
                <w:rFonts w:ascii="ＭＳ 明朝" w:hAnsi="ＭＳ 明朝" w:hint="eastAsia"/>
                <w:color w:val="000000" w:themeColor="text1"/>
                <w:sz w:val="22"/>
                <w:szCs w:val="22"/>
              </w:rPr>
              <w:t>教材</w:t>
            </w:r>
            <w:r w:rsidR="00A56CD9" w:rsidRPr="00624B93">
              <w:rPr>
                <w:rFonts w:ascii="ＭＳ 明朝" w:hAnsi="ＭＳ 明朝" w:hint="eastAsia"/>
                <w:color w:val="000000" w:themeColor="text1"/>
                <w:sz w:val="22"/>
                <w:szCs w:val="22"/>
              </w:rPr>
              <w:t>を</w:t>
            </w:r>
            <w:r w:rsidR="00064FA2" w:rsidRPr="00624B93">
              <w:rPr>
                <w:rFonts w:ascii="ＭＳ 明朝" w:hAnsi="ＭＳ 明朝" w:hint="eastAsia"/>
                <w:color w:val="000000" w:themeColor="text1"/>
                <w:sz w:val="22"/>
                <w:szCs w:val="22"/>
              </w:rPr>
              <w:t>開発</w:t>
            </w:r>
            <w:r w:rsidR="00A56CD9" w:rsidRPr="00624B93">
              <w:rPr>
                <w:rFonts w:ascii="ＭＳ 明朝" w:hAnsi="ＭＳ 明朝" w:hint="eastAsia"/>
                <w:color w:val="000000" w:themeColor="text1"/>
                <w:sz w:val="22"/>
                <w:szCs w:val="22"/>
              </w:rPr>
              <w:t>する。</w:t>
            </w:r>
          </w:p>
          <w:p w14:paraId="56D832CA" w14:textId="77777777" w:rsidR="00BE762B" w:rsidRPr="00624B93" w:rsidRDefault="00BE762B" w:rsidP="001C1C17">
            <w:pPr>
              <w:spacing w:line="300" w:lineRule="exact"/>
              <w:ind w:firstLineChars="200" w:firstLine="440"/>
              <w:rPr>
                <w:rFonts w:ascii="ＭＳ 明朝" w:hAnsi="ＭＳ 明朝"/>
                <w:color w:val="000000" w:themeColor="text1"/>
                <w:sz w:val="22"/>
                <w:szCs w:val="22"/>
              </w:rPr>
            </w:pPr>
            <w:r w:rsidRPr="00624B93">
              <w:rPr>
                <w:rFonts w:ascii="ＭＳ 明朝" w:hAnsi="ＭＳ 明朝" w:hint="eastAsia"/>
                <w:color w:val="000000" w:themeColor="text1"/>
                <w:sz w:val="22"/>
                <w:szCs w:val="22"/>
              </w:rPr>
              <w:t>（２）　中退防止ＰＴを中心に、現状分析と生徒指導体制を確立する。</w:t>
            </w:r>
          </w:p>
          <w:p w14:paraId="3F215D27" w14:textId="77777777" w:rsidR="00BE762B" w:rsidRPr="00624B93" w:rsidRDefault="00BE762B" w:rsidP="001C1C17">
            <w:pPr>
              <w:spacing w:line="300" w:lineRule="exact"/>
              <w:ind w:left="405"/>
              <w:rPr>
                <w:rFonts w:ascii="ＭＳ 明朝" w:hAnsi="ＭＳ 明朝"/>
                <w:color w:val="000000" w:themeColor="text1"/>
                <w:sz w:val="22"/>
                <w:szCs w:val="22"/>
              </w:rPr>
            </w:pPr>
            <w:r w:rsidRPr="00624B93">
              <w:rPr>
                <w:rFonts w:ascii="ＭＳ 明朝" w:hAnsi="ＭＳ 明朝" w:hint="eastAsia"/>
                <w:color w:val="000000" w:themeColor="text1"/>
                <w:sz w:val="22"/>
                <w:szCs w:val="22"/>
              </w:rPr>
              <w:t>（３）　教育相談体制を充実し、組織的な支援体制を確立する。</w:t>
            </w:r>
          </w:p>
          <w:p w14:paraId="7DFF7EFA" w14:textId="77777777" w:rsidR="00BE762B" w:rsidRPr="00624B93" w:rsidRDefault="00BE762B" w:rsidP="001C1C17">
            <w:pPr>
              <w:spacing w:line="300" w:lineRule="exact"/>
              <w:ind w:firstLineChars="500" w:firstLine="1100"/>
              <w:rPr>
                <w:rFonts w:ascii="ＭＳ 明朝" w:hAnsi="ＭＳ 明朝"/>
                <w:color w:val="000000" w:themeColor="text1"/>
                <w:sz w:val="22"/>
                <w:szCs w:val="22"/>
              </w:rPr>
            </w:pPr>
            <w:r w:rsidRPr="00624B93">
              <w:rPr>
                <w:rFonts w:ascii="ＭＳ 明朝" w:hAnsi="ＭＳ 明朝" w:hint="eastAsia"/>
                <w:color w:val="000000" w:themeColor="text1"/>
                <w:sz w:val="22"/>
                <w:szCs w:val="22"/>
              </w:rPr>
              <w:t>ア　外部機関との連携を通してカウンセリング体制を強化し、必要に応じたケース会議を持つ。</w:t>
            </w:r>
          </w:p>
          <w:p w14:paraId="4DB7268B" w14:textId="77777777" w:rsidR="00BE762B" w:rsidRPr="00624B93" w:rsidRDefault="002A32B5" w:rsidP="001C1C17">
            <w:pPr>
              <w:spacing w:line="300" w:lineRule="exact"/>
              <w:ind w:left="405"/>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（４）　</w:t>
            </w:r>
            <w:r w:rsidR="00BE762B" w:rsidRPr="00624B93">
              <w:rPr>
                <w:rFonts w:ascii="ＭＳ 明朝" w:hAnsi="ＭＳ 明朝" w:hint="eastAsia"/>
                <w:color w:val="000000" w:themeColor="text1"/>
                <w:sz w:val="22"/>
                <w:szCs w:val="22"/>
              </w:rPr>
              <w:t>生徒が達成感を実感できる自主活動（生徒会活動、部活動）を充実し、社会性を育成する。</w:t>
            </w:r>
          </w:p>
          <w:p w14:paraId="064E87BA" w14:textId="77777777" w:rsidR="00BE762B" w:rsidRPr="00624B93" w:rsidRDefault="00BE762B" w:rsidP="001C1C17">
            <w:pPr>
              <w:spacing w:line="300" w:lineRule="exact"/>
              <w:ind w:leftChars="-100" w:left="230" w:hangingChars="200" w:hanging="44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ア　生活指導の徹底と自主活動や学校行事などの参加者を増やす環境づくりをめざす。</w:t>
            </w:r>
          </w:p>
          <w:p w14:paraId="0DB9AD43" w14:textId="77777777" w:rsidR="006F4C6B" w:rsidRPr="00624B93" w:rsidRDefault="00E614D0" w:rsidP="006F4C6B">
            <w:pPr>
              <w:spacing w:line="300" w:lineRule="exact"/>
              <w:ind w:leftChars="-100" w:left="230" w:hangingChars="200" w:hanging="440"/>
              <w:rPr>
                <w:rFonts w:ascii="ＭＳ 明朝" w:hAnsi="ＭＳ 明朝"/>
                <w:color w:val="000000" w:themeColor="text1"/>
                <w:sz w:val="22"/>
                <w:szCs w:val="22"/>
              </w:rPr>
            </w:pPr>
            <w:r w:rsidRPr="00624B93">
              <w:rPr>
                <w:rFonts w:ascii="ＭＳ 明朝" w:hAnsi="ＭＳ 明朝" w:hint="eastAsia"/>
                <w:color w:val="000000" w:themeColor="text1"/>
                <w:sz w:val="22"/>
                <w:szCs w:val="22"/>
              </w:rPr>
              <w:t xml:space="preserve">　　　　　　　※生徒向けの学校教育自己診断の「担任以外にも、気軽に相談できる先生がいる」の肯定的回答率（平成</w:t>
            </w:r>
            <w:r w:rsidR="003D63C7" w:rsidRPr="00624B93">
              <w:rPr>
                <w:rFonts w:ascii="ＭＳ 明朝" w:hAnsi="ＭＳ 明朝" w:hint="eastAsia"/>
                <w:color w:val="000000" w:themeColor="text1"/>
                <w:sz w:val="22"/>
                <w:szCs w:val="22"/>
              </w:rPr>
              <w:t>30</w:t>
            </w:r>
            <w:r w:rsidRPr="00624B93">
              <w:rPr>
                <w:rFonts w:ascii="ＭＳ 明朝" w:hAnsi="ＭＳ 明朝" w:hint="eastAsia"/>
                <w:color w:val="000000" w:themeColor="text1"/>
                <w:sz w:val="22"/>
                <w:szCs w:val="22"/>
              </w:rPr>
              <w:t>年度</w:t>
            </w:r>
            <w:r w:rsidR="003D63C7" w:rsidRPr="00624B93">
              <w:rPr>
                <w:rFonts w:ascii="ＭＳ 明朝" w:hAnsi="ＭＳ 明朝" w:hint="eastAsia"/>
                <w:color w:val="000000" w:themeColor="text1"/>
                <w:sz w:val="22"/>
                <w:szCs w:val="22"/>
              </w:rPr>
              <w:t>61</w:t>
            </w:r>
            <w:r w:rsidRPr="00624B93">
              <w:rPr>
                <w:rFonts w:ascii="ＭＳ 明朝" w:hAnsi="ＭＳ 明朝" w:hint="eastAsia"/>
                <w:color w:val="000000" w:themeColor="text1"/>
                <w:sz w:val="22"/>
                <w:szCs w:val="22"/>
              </w:rPr>
              <w:t>％）を</w:t>
            </w:r>
          </w:p>
          <w:p w14:paraId="273889C8" w14:textId="77777777" w:rsidR="00B429F4" w:rsidRPr="00624B93" w:rsidRDefault="006F4CC4" w:rsidP="00015C9E">
            <w:pPr>
              <w:spacing w:line="300" w:lineRule="exact"/>
              <w:ind w:leftChars="100" w:left="210" w:firstLineChars="600" w:firstLine="1320"/>
              <w:rPr>
                <w:rFonts w:ascii="ＭＳ ゴシック" w:eastAsia="ＭＳ ゴシック" w:hAnsi="ＭＳ ゴシック"/>
                <w:b/>
                <w:color w:val="000000" w:themeColor="text1"/>
              </w:rPr>
            </w:pPr>
            <w:r w:rsidRPr="00624B93">
              <w:rPr>
                <w:rFonts w:ascii="ＭＳ 明朝" w:hAnsi="ＭＳ 明朝" w:hint="eastAsia"/>
                <w:color w:val="000000" w:themeColor="text1"/>
                <w:sz w:val="22"/>
                <w:szCs w:val="22"/>
              </w:rPr>
              <w:t>20</w:t>
            </w:r>
            <w:r w:rsidR="003D63C7" w:rsidRPr="00624B93">
              <w:rPr>
                <w:rFonts w:ascii="ＭＳ 明朝" w:hAnsi="ＭＳ 明朝" w:hint="eastAsia"/>
                <w:color w:val="000000" w:themeColor="text1"/>
                <w:sz w:val="22"/>
                <w:szCs w:val="22"/>
              </w:rPr>
              <w:t>21</w:t>
            </w:r>
            <w:r w:rsidR="00E614D0" w:rsidRPr="00624B93">
              <w:rPr>
                <w:rFonts w:ascii="ＭＳ 明朝" w:hAnsi="ＭＳ 明朝" w:hint="eastAsia"/>
                <w:color w:val="000000" w:themeColor="text1"/>
                <w:sz w:val="22"/>
                <w:szCs w:val="22"/>
              </w:rPr>
              <w:t>年度</w:t>
            </w:r>
            <w:r w:rsidR="00F41AB9" w:rsidRPr="00624B93">
              <w:rPr>
                <w:rFonts w:ascii="ＭＳ 明朝" w:hAnsi="ＭＳ 明朝" w:hint="eastAsia"/>
                <w:color w:val="000000" w:themeColor="text1"/>
                <w:sz w:val="22"/>
                <w:szCs w:val="22"/>
              </w:rPr>
              <w:t>まで</w:t>
            </w:r>
            <w:r w:rsidR="003170FB" w:rsidRPr="00624B93">
              <w:rPr>
                <w:rFonts w:ascii="ＭＳ 明朝" w:hAnsi="ＭＳ 明朝" w:hint="eastAsia"/>
                <w:color w:val="000000" w:themeColor="text1"/>
                <w:sz w:val="22"/>
                <w:szCs w:val="22"/>
              </w:rPr>
              <w:t>に</w:t>
            </w:r>
            <w:r w:rsidR="003D63C7" w:rsidRPr="00624B93">
              <w:rPr>
                <w:rFonts w:ascii="ＭＳ 明朝" w:hAnsi="ＭＳ 明朝" w:hint="eastAsia"/>
                <w:color w:val="000000" w:themeColor="text1"/>
                <w:sz w:val="22"/>
                <w:szCs w:val="22"/>
              </w:rPr>
              <w:t>70</w:t>
            </w:r>
            <w:r w:rsidR="00F41AB9" w:rsidRPr="00624B93">
              <w:rPr>
                <w:rFonts w:ascii="ＭＳ 明朝" w:hAnsi="ＭＳ 明朝" w:hint="eastAsia"/>
                <w:color w:val="000000" w:themeColor="text1"/>
                <w:sz w:val="22"/>
                <w:szCs w:val="22"/>
              </w:rPr>
              <w:t>％以上にして維持する。</w:t>
            </w:r>
          </w:p>
        </w:tc>
      </w:tr>
    </w:tbl>
    <w:p w14:paraId="0FAE4B00" w14:textId="77777777" w:rsidR="001D401B" w:rsidRPr="00624B93"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2C7FF267" w14:textId="77777777" w:rsidR="00267D3C" w:rsidRPr="00624B93"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624B93">
        <w:rPr>
          <w:rFonts w:ascii="ＭＳ ゴシック" w:eastAsia="ＭＳ ゴシック" w:hAnsi="ＭＳ ゴシック" w:hint="eastAsia"/>
          <w:color w:val="000000" w:themeColor="text1"/>
          <w:szCs w:val="21"/>
        </w:rPr>
        <w:t>【</w:t>
      </w:r>
      <w:r w:rsidR="0037367C" w:rsidRPr="00624B93">
        <w:rPr>
          <w:rFonts w:ascii="ＭＳ ゴシック" w:eastAsia="ＭＳ ゴシック" w:hAnsi="ＭＳ ゴシック" w:hint="eastAsia"/>
          <w:color w:val="000000" w:themeColor="text1"/>
          <w:szCs w:val="21"/>
        </w:rPr>
        <w:t>学校教育自己診断</w:t>
      </w:r>
      <w:r w:rsidR="005E3C2A" w:rsidRPr="00624B93">
        <w:rPr>
          <w:rFonts w:ascii="ＭＳ ゴシック" w:eastAsia="ＭＳ ゴシック" w:hAnsi="ＭＳ ゴシック" w:hint="eastAsia"/>
          <w:color w:val="000000" w:themeColor="text1"/>
          <w:szCs w:val="21"/>
        </w:rPr>
        <w:t>の</w:t>
      </w:r>
      <w:r w:rsidR="0037367C" w:rsidRPr="00624B93">
        <w:rPr>
          <w:rFonts w:ascii="ＭＳ ゴシック" w:eastAsia="ＭＳ ゴシック" w:hAnsi="ＭＳ ゴシック" w:hint="eastAsia"/>
          <w:color w:val="000000" w:themeColor="text1"/>
          <w:szCs w:val="21"/>
        </w:rPr>
        <w:t>結果と分析・学校</w:t>
      </w:r>
      <w:r w:rsidR="0054616E" w:rsidRPr="00624B93">
        <w:rPr>
          <w:rFonts w:ascii="ＭＳ ゴシック" w:eastAsia="ＭＳ ゴシック" w:hAnsi="ＭＳ ゴシック" w:hint="eastAsia"/>
          <w:color w:val="000000" w:themeColor="text1"/>
          <w:szCs w:val="21"/>
        </w:rPr>
        <w:t>運営</w:t>
      </w:r>
      <w:r w:rsidR="0037367C" w:rsidRPr="00624B93">
        <w:rPr>
          <w:rFonts w:ascii="ＭＳ ゴシック" w:eastAsia="ＭＳ ゴシック" w:hAnsi="ＭＳ ゴシック" w:hint="eastAsia"/>
          <w:color w:val="000000" w:themeColor="text1"/>
          <w:szCs w:val="21"/>
        </w:rPr>
        <w:t>協議会</w:t>
      </w:r>
      <w:r w:rsidR="0096649A" w:rsidRPr="00624B93">
        <w:rPr>
          <w:rFonts w:ascii="ＭＳ ゴシック" w:eastAsia="ＭＳ ゴシック" w:hAnsi="ＭＳ ゴシック" w:hint="eastAsia"/>
          <w:color w:val="000000" w:themeColor="text1"/>
          <w:szCs w:val="21"/>
        </w:rPr>
        <w:t>からの意見</w:t>
      </w:r>
      <w:r w:rsidRPr="00624B93">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624B93" w:rsidRPr="00624B93" w14:paraId="395DF7C8" w14:textId="77777777" w:rsidTr="004245A1">
        <w:trPr>
          <w:trHeight w:val="411"/>
          <w:jc w:val="center"/>
        </w:trPr>
        <w:tc>
          <w:tcPr>
            <w:tcW w:w="6771" w:type="dxa"/>
            <w:shd w:val="clear" w:color="auto" w:fill="auto"/>
            <w:vAlign w:val="center"/>
          </w:tcPr>
          <w:p w14:paraId="4383241F" w14:textId="77777777" w:rsidR="00267D3C" w:rsidRPr="00624B93" w:rsidRDefault="00267D3C" w:rsidP="0078676A">
            <w:pPr>
              <w:spacing w:line="300" w:lineRule="exact"/>
              <w:jc w:val="center"/>
              <w:rPr>
                <w:rFonts w:ascii="ＭＳ 明朝" w:hAnsi="ＭＳ 明朝"/>
                <w:color w:val="000000" w:themeColor="text1"/>
                <w:sz w:val="20"/>
                <w:szCs w:val="20"/>
              </w:rPr>
            </w:pPr>
            <w:r w:rsidRPr="00624B93">
              <w:rPr>
                <w:rFonts w:ascii="ＭＳ 明朝" w:hAnsi="ＭＳ 明朝" w:hint="eastAsia"/>
                <w:color w:val="000000" w:themeColor="text1"/>
                <w:sz w:val="20"/>
                <w:szCs w:val="20"/>
              </w:rPr>
              <w:t>学校教育自己診断の結果と分析［</w:t>
            </w:r>
            <w:r w:rsidR="0078676A" w:rsidRPr="00624B93">
              <w:rPr>
                <w:rFonts w:ascii="ＭＳ 明朝" w:hAnsi="ＭＳ 明朝" w:hint="eastAsia"/>
                <w:color w:val="000000" w:themeColor="text1"/>
                <w:sz w:val="20"/>
                <w:szCs w:val="20"/>
              </w:rPr>
              <w:t>令和元</w:t>
            </w:r>
            <w:r w:rsidRPr="00624B93">
              <w:rPr>
                <w:rFonts w:ascii="ＭＳ 明朝" w:hAnsi="ＭＳ 明朝" w:hint="eastAsia"/>
                <w:color w:val="000000" w:themeColor="text1"/>
                <w:sz w:val="20"/>
                <w:szCs w:val="20"/>
              </w:rPr>
              <w:t>年</w:t>
            </w:r>
            <w:r w:rsidR="0078676A" w:rsidRPr="00624B93">
              <w:rPr>
                <w:rFonts w:ascii="ＭＳ 明朝" w:hAnsi="ＭＳ 明朝" w:hint="eastAsia"/>
                <w:color w:val="000000" w:themeColor="text1"/>
                <w:sz w:val="20"/>
                <w:szCs w:val="20"/>
              </w:rPr>
              <w:t>１１</w:t>
            </w:r>
            <w:r w:rsidRPr="00624B93">
              <w:rPr>
                <w:rFonts w:ascii="ＭＳ 明朝" w:hAnsi="ＭＳ 明朝" w:hint="eastAsia"/>
                <w:color w:val="000000" w:themeColor="text1"/>
                <w:sz w:val="20"/>
                <w:szCs w:val="20"/>
              </w:rPr>
              <w:t>月実施分］</w:t>
            </w:r>
          </w:p>
        </w:tc>
        <w:tc>
          <w:tcPr>
            <w:tcW w:w="8221" w:type="dxa"/>
            <w:shd w:val="clear" w:color="auto" w:fill="auto"/>
            <w:vAlign w:val="center"/>
          </w:tcPr>
          <w:p w14:paraId="190D96C6" w14:textId="77777777" w:rsidR="00267D3C" w:rsidRPr="00624B93" w:rsidRDefault="00267D3C" w:rsidP="00225A63">
            <w:pPr>
              <w:spacing w:line="300" w:lineRule="exact"/>
              <w:jc w:val="center"/>
              <w:rPr>
                <w:rFonts w:ascii="ＭＳ 明朝" w:hAnsi="ＭＳ 明朝"/>
                <w:color w:val="000000" w:themeColor="text1"/>
                <w:sz w:val="20"/>
                <w:szCs w:val="20"/>
              </w:rPr>
            </w:pPr>
            <w:r w:rsidRPr="00624B93">
              <w:rPr>
                <w:rFonts w:ascii="ＭＳ 明朝" w:hAnsi="ＭＳ 明朝" w:hint="eastAsia"/>
                <w:color w:val="000000" w:themeColor="text1"/>
                <w:sz w:val="20"/>
                <w:szCs w:val="20"/>
              </w:rPr>
              <w:t>学校</w:t>
            </w:r>
            <w:r w:rsidR="0054616E" w:rsidRPr="00624B93">
              <w:rPr>
                <w:rFonts w:ascii="ＭＳ 明朝" w:hAnsi="ＭＳ 明朝" w:hint="eastAsia"/>
                <w:color w:val="000000" w:themeColor="text1"/>
                <w:sz w:val="20"/>
                <w:szCs w:val="20"/>
              </w:rPr>
              <w:t>運営</w:t>
            </w:r>
            <w:r w:rsidRPr="00624B93">
              <w:rPr>
                <w:rFonts w:ascii="ＭＳ 明朝" w:hAnsi="ＭＳ 明朝" w:hint="eastAsia"/>
                <w:color w:val="000000" w:themeColor="text1"/>
                <w:sz w:val="20"/>
                <w:szCs w:val="20"/>
              </w:rPr>
              <w:t>協議会</w:t>
            </w:r>
            <w:r w:rsidR="00225A63" w:rsidRPr="00624B93">
              <w:rPr>
                <w:rFonts w:ascii="ＭＳ 明朝" w:hAnsi="ＭＳ 明朝" w:hint="eastAsia"/>
                <w:color w:val="000000" w:themeColor="text1"/>
                <w:sz w:val="20"/>
                <w:szCs w:val="20"/>
              </w:rPr>
              <w:t>からの意見</w:t>
            </w:r>
          </w:p>
        </w:tc>
      </w:tr>
      <w:tr w:rsidR="0086696C" w:rsidRPr="00624B93" w14:paraId="1CEB14D6" w14:textId="77777777" w:rsidTr="00723C97">
        <w:trPr>
          <w:trHeight w:val="5500"/>
          <w:jc w:val="center"/>
        </w:trPr>
        <w:tc>
          <w:tcPr>
            <w:tcW w:w="6771" w:type="dxa"/>
            <w:shd w:val="clear" w:color="auto" w:fill="auto"/>
          </w:tcPr>
          <w:p w14:paraId="64F782EE" w14:textId="77777777" w:rsidR="000B7F10" w:rsidRPr="00624B93" w:rsidRDefault="0078676A" w:rsidP="001D401B">
            <w:pPr>
              <w:spacing w:line="30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結果・分析・課題等（数値は肯定的回答の割合</w:t>
            </w:r>
            <w:r w:rsidR="00E95268" w:rsidRPr="00624B93">
              <w:rPr>
                <w:rFonts w:ascii="ＭＳ 明朝" w:hAnsi="ＭＳ 明朝" w:hint="eastAsia"/>
                <w:color w:val="000000" w:themeColor="text1"/>
                <w:sz w:val="20"/>
                <w:szCs w:val="20"/>
              </w:rPr>
              <w:t>(</w:t>
            </w:r>
            <w:r w:rsidR="00E95268" w:rsidRPr="00624B93">
              <w:rPr>
                <w:rFonts w:ascii="ＭＳ 明朝" w:hAnsi="ＭＳ 明朝"/>
                <w:color w:val="000000" w:themeColor="text1"/>
                <w:sz w:val="20"/>
                <w:szCs w:val="20"/>
              </w:rPr>
              <w:t>%</w:t>
            </w:r>
            <w:r w:rsidR="00E95268"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z w:val="20"/>
                <w:szCs w:val="20"/>
              </w:rPr>
              <w:t>を示す）</w:t>
            </w:r>
          </w:p>
          <w:tbl>
            <w:tblPr>
              <w:tblStyle w:val="a3"/>
              <w:tblW w:w="0" w:type="auto"/>
              <w:tblLook w:val="04A0" w:firstRow="1" w:lastRow="0" w:firstColumn="1" w:lastColumn="0" w:noHBand="0" w:noVBand="1"/>
            </w:tblPr>
            <w:tblGrid>
              <w:gridCol w:w="1634"/>
              <w:gridCol w:w="817"/>
              <w:gridCol w:w="817"/>
              <w:gridCol w:w="818"/>
              <w:gridCol w:w="818"/>
              <w:gridCol w:w="818"/>
              <w:gridCol w:w="818"/>
            </w:tblGrid>
            <w:tr w:rsidR="00624B93" w:rsidRPr="00624B93" w14:paraId="2D725DEC" w14:textId="77777777" w:rsidTr="00B24363">
              <w:tc>
                <w:tcPr>
                  <w:tcW w:w="1634" w:type="dxa"/>
                  <w:vMerge w:val="restart"/>
                </w:tcPr>
                <w:p w14:paraId="0666C50C" w14:textId="77777777" w:rsidR="00E95268" w:rsidRPr="00624B93" w:rsidRDefault="00E95268" w:rsidP="001D401B">
                  <w:pPr>
                    <w:spacing w:line="300" w:lineRule="exact"/>
                    <w:rPr>
                      <w:rFonts w:ascii="ＭＳ 明朝" w:hAnsi="ＭＳ 明朝"/>
                      <w:color w:val="000000" w:themeColor="text1"/>
                      <w:sz w:val="20"/>
                      <w:szCs w:val="20"/>
                    </w:rPr>
                  </w:pPr>
                </w:p>
              </w:tc>
              <w:tc>
                <w:tcPr>
                  <w:tcW w:w="1634" w:type="dxa"/>
                  <w:gridSpan w:val="2"/>
                </w:tcPr>
                <w:p w14:paraId="2FA21602" w14:textId="77777777" w:rsidR="00E95268" w:rsidRPr="00624B93" w:rsidRDefault="00E95268" w:rsidP="00E95268">
                  <w:pPr>
                    <w:spacing w:line="300" w:lineRule="exact"/>
                    <w:jc w:val="center"/>
                    <w:rPr>
                      <w:rFonts w:ascii="ＭＳ 明朝" w:hAnsi="ＭＳ 明朝"/>
                      <w:color w:val="000000" w:themeColor="text1"/>
                      <w:sz w:val="20"/>
                      <w:szCs w:val="20"/>
                    </w:rPr>
                  </w:pPr>
                  <w:r w:rsidRPr="00624B93">
                    <w:rPr>
                      <w:rFonts w:ascii="ＭＳ 明朝" w:hAnsi="ＭＳ 明朝" w:hint="eastAsia"/>
                      <w:color w:val="000000" w:themeColor="text1"/>
                      <w:sz w:val="20"/>
                      <w:szCs w:val="20"/>
                    </w:rPr>
                    <w:t>生徒</w:t>
                  </w:r>
                </w:p>
              </w:tc>
              <w:tc>
                <w:tcPr>
                  <w:tcW w:w="1636" w:type="dxa"/>
                  <w:gridSpan w:val="2"/>
                </w:tcPr>
                <w:p w14:paraId="78330A7D" w14:textId="77777777" w:rsidR="00E95268" w:rsidRPr="00624B93" w:rsidRDefault="00E95268" w:rsidP="00E95268">
                  <w:pPr>
                    <w:spacing w:line="300" w:lineRule="exact"/>
                    <w:jc w:val="center"/>
                    <w:rPr>
                      <w:rFonts w:ascii="ＭＳ 明朝" w:hAnsi="ＭＳ 明朝"/>
                      <w:color w:val="000000" w:themeColor="text1"/>
                      <w:sz w:val="20"/>
                      <w:szCs w:val="20"/>
                    </w:rPr>
                  </w:pPr>
                  <w:r w:rsidRPr="00624B93">
                    <w:rPr>
                      <w:rFonts w:ascii="ＭＳ 明朝" w:hAnsi="ＭＳ 明朝" w:hint="eastAsia"/>
                      <w:color w:val="000000" w:themeColor="text1"/>
                      <w:sz w:val="20"/>
                      <w:szCs w:val="20"/>
                    </w:rPr>
                    <w:t>保護者</w:t>
                  </w:r>
                </w:p>
              </w:tc>
              <w:tc>
                <w:tcPr>
                  <w:tcW w:w="1636" w:type="dxa"/>
                  <w:gridSpan w:val="2"/>
                </w:tcPr>
                <w:p w14:paraId="59264D5A" w14:textId="77777777" w:rsidR="00E95268" w:rsidRPr="00624B93" w:rsidRDefault="00E95268" w:rsidP="00E95268">
                  <w:pPr>
                    <w:spacing w:line="300" w:lineRule="exact"/>
                    <w:jc w:val="center"/>
                    <w:rPr>
                      <w:rFonts w:ascii="ＭＳ 明朝" w:hAnsi="ＭＳ 明朝"/>
                      <w:color w:val="000000" w:themeColor="text1"/>
                      <w:sz w:val="20"/>
                      <w:szCs w:val="20"/>
                    </w:rPr>
                  </w:pPr>
                  <w:r w:rsidRPr="00624B93">
                    <w:rPr>
                      <w:rFonts w:ascii="ＭＳ 明朝" w:hAnsi="ＭＳ 明朝" w:hint="eastAsia"/>
                      <w:color w:val="000000" w:themeColor="text1"/>
                      <w:sz w:val="20"/>
                      <w:szCs w:val="20"/>
                    </w:rPr>
                    <w:t>教員</w:t>
                  </w:r>
                </w:p>
              </w:tc>
            </w:tr>
            <w:tr w:rsidR="00624B93" w:rsidRPr="00624B93" w14:paraId="7CA40AF8" w14:textId="77777777" w:rsidTr="00EB3224">
              <w:tc>
                <w:tcPr>
                  <w:tcW w:w="1634" w:type="dxa"/>
                  <w:vMerge/>
                </w:tcPr>
                <w:p w14:paraId="1789F39D" w14:textId="77777777" w:rsidR="00E95268" w:rsidRPr="00624B93" w:rsidRDefault="00E95268" w:rsidP="00E95268">
                  <w:pPr>
                    <w:spacing w:line="300" w:lineRule="exact"/>
                    <w:rPr>
                      <w:rFonts w:ascii="ＭＳ 明朝" w:hAnsi="ＭＳ 明朝"/>
                      <w:color w:val="000000" w:themeColor="text1"/>
                      <w:sz w:val="20"/>
                      <w:szCs w:val="20"/>
                    </w:rPr>
                  </w:pPr>
                </w:p>
              </w:tc>
              <w:tc>
                <w:tcPr>
                  <w:tcW w:w="817" w:type="dxa"/>
                </w:tcPr>
                <w:p w14:paraId="22538F73" w14:textId="77777777" w:rsidR="00E95268" w:rsidRPr="00624B93" w:rsidRDefault="00E95268" w:rsidP="00EB3224">
                  <w:pPr>
                    <w:jc w:val="center"/>
                    <w:rPr>
                      <w:color w:val="000000" w:themeColor="text1"/>
                    </w:rPr>
                  </w:pPr>
                  <w:r w:rsidRPr="00624B93">
                    <w:rPr>
                      <w:color w:val="000000" w:themeColor="text1"/>
                    </w:rPr>
                    <w:t>R01</w:t>
                  </w:r>
                </w:p>
              </w:tc>
              <w:tc>
                <w:tcPr>
                  <w:tcW w:w="817" w:type="dxa"/>
                  <w:shd w:val="pct10" w:color="auto" w:fill="auto"/>
                </w:tcPr>
                <w:p w14:paraId="7AB2F834" w14:textId="77777777" w:rsidR="00E95268" w:rsidRPr="00624B93" w:rsidRDefault="00E95268" w:rsidP="00EB3224">
                  <w:pPr>
                    <w:jc w:val="center"/>
                    <w:rPr>
                      <w:color w:val="000000" w:themeColor="text1"/>
                    </w:rPr>
                  </w:pPr>
                  <w:r w:rsidRPr="00624B93">
                    <w:rPr>
                      <w:color w:val="000000" w:themeColor="text1"/>
                    </w:rPr>
                    <w:t>H30</w:t>
                  </w:r>
                </w:p>
              </w:tc>
              <w:tc>
                <w:tcPr>
                  <w:tcW w:w="818" w:type="dxa"/>
                </w:tcPr>
                <w:p w14:paraId="3EE8E365" w14:textId="77777777" w:rsidR="00E95268" w:rsidRPr="00624B93" w:rsidRDefault="00E95268" w:rsidP="00EB3224">
                  <w:pPr>
                    <w:jc w:val="center"/>
                    <w:rPr>
                      <w:color w:val="000000" w:themeColor="text1"/>
                    </w:rPr>
                  </w:pPr>
                  <w:r w:rsidRPr="00624B93">
                    <w:rPr>
                      <w:color w:val="000000" w:themeColor="text1"/>
                    </w:rPr>
                    <w:t>R01</w:t>
                  </w:r>
                </w:p>
              </w:tc>
              <w:tc>
                <w:tcPr>
                  <w:tcW w:w="818" w:type="dxa"/>
                  <w:shd w:val="pct10" w:color="auto" w:fill="auto"/>
                </w:tcPr>
                <w:p w14:paraId="076860F4" w14:textId="77777777" w:rsidR="00E95268" w:rsidRPr="00624B93" w:rsidRDefault="00E95268" w:rsidP="00EB3224">
                  <w:pPr>
                    <w:jc w:val="center"/>
                    <w:rPr>
                      <w:color w:val="000000" w:themeColor="text1"/>
                    </w:rPr>
                  </w:pPr>
                  <w:r w:rsidRPr="00624B93">
                    <w:rPr>
                      <w:color w:val="000000" w:themeColor="text1"/>
                    </w:rPr>
                    <w:t>H30</w:t>
                  </w:r>
                </w:p>
              </w:tc>
              <w:tc>
                <w:tcPr>
                  <w:tcW w:w="818" w:type="dxa"/>
                </w:tcPr>
                <w:p w14:paraId="4A5C1A27" w14:textId="77777777" w:rsidR="00E95268" w:rsidRPr="00624B93" w:rsidRDefault="00E95268" w:rsidP="00EB3224">
                  <w:pPr>
                    <w:jc w:val="center"/>
                    <w:rPr>
                      <w:color w:val="000000" w:themeColor="text1"/>
                    </w:rPr>
                  </w:pPr>
                  <w:r w:rsidRPr="00624B93">
                    <w:rPr>
                      <w:color w:val="000000" w:themeColor="text1"/>
                    </w:rPr>
                    <w:t>R01</w:t>
                  </w:r>
                </w:p>
              </w:tc>
              <w:tc>
                <w:tcPr>
                  <w:tcW w:w="818" w:type="dxa"/>
                  <w:shd w:val="pct10" w:color="auto" w:fill="auto"/>
                </w:tcPr>
                <w:p w14:paraId="4A6415C5" w14:textId="77777777" w:rsidR="00E95268" w:rsidRPr="00624B93" w:rsidRDefault="00E95268" w:rsidP="00EB3224">
                  <w:pPr>
                    <w:jc w:val="center"/>
                    <w:rPr>
                      <w:color w:val="000000" w:themeColor="text1"/>
                    </w:rPr>
                  </w:pPr>
                  <w:r w:rsidRPr="00624B93">
                    <w:rPr>
                      <w:color w:val="000000" w:themeColor="text1"/>
                    </w:rPr>
                    <w:t>H30</w:t>
                  </w:r>
                </w:p>
              </w:tc>
            </w:tr>
            <w:tr w:rsidR="00624B93" w:rsidRPr="00624B93" w14:paraId="4580D192" w14:textId="77777777" w:rsidTr="00EB3224">
              <w:tc>
                <w:tcPr>
                  <w:tcW w:w="1634" w:type="dxa"/>
                  <w:vMerge w:val="restart"/>
                </w:tcPr>
                <w:p w14:paraId="3C45B538" w14:textId="77777777" w:rsidR="00E95268" w:rsidRPr="00624B93" w:rsidRDefault="00E95268" w:rsidP="00E95268">
                  <w:pPr>
                    <w:spacing w:line="300" w:lineRule="exact"/>
                    <w:jc w:val="left"/>
                    <w:rPr>
                      <w:rFonts w:ascii="ＭＳ 明朝" w:hAnsi="ＭＳ 明朝"/>
                      <w:color w:val="000000" w:themeColor="text1"/>
                      <w:sz w:val="20"/>
                      <w:szCs w:val="20"/>
                    </w:rPr>
                  </w:pPr>
                  <w:r w:rsidRPr="00624B93">
                    <w:rPr>
                      <w:rFonts w:ascii="ＭＳ 明朝" w:hAnsi="ＭＳ 明朝" w:hint="eastAsia"/>
                      <w:color w:val="000000" w:themeColor="text1"/>
                      <w:sz w:val="20"/>
                      <w:szCs w:val="20"/>
                    </w:rPr>
                    <w:t>学校への意識</w:t>
                  </w:r>
                </w:p>
              </w:tc>
              <w:tc>
                <w:tcPr>
                  <w:tcW w:w="817" w:type="dxa"/>
                </w:tcPr>
                <w:p w14:paraId="5945F930" w14:textId="77777777" w:rsidR="00E95268" w:rsidRPr="00624B93" w:rsidRDefault="00EB3224" w:rsidP="00E95268">
                  <w:pPr>
                    <w:spacing w:line="300" w:lineRule="exact"/>
                    <w:jc w:val="right"/>
                    <w:rPr>
                      <w:rFonts w:asciiTheme="minorHAnsi" w:hAnsiTheme="minorHAnsi"/>
                      <w:color w:val="000000" w:themeColor="text1"/>
                      <w:sz w:val="20"/>
                      <w:szCs w:val="20"/>
                    </w:rPr>
                  </w:pPr>
                  <w:r w:rsidRPr="00624B93">
                    <w:rPr>
                      <w:rFonts w:asciiTheme="minorHAnsi" w:hAnsiTheme="minorHAnsi"/>
                      <w:color w:val="000000" w:themeColor="text1"/>
                      <w:sz w:val="20"/>
                      <w:szCs w:val="20"/>
                    </w:rPr>
                    <w:t>*</w:t>
                  </w:r>
                  <w:r w:rsidR="00E95268" w:rsidRPr="00624B93">
                    <w:rPr>
                      <w:rFonts w:asciiTheme="minorHAnsi" w:hAnsiTheme="minorHAnsi" w:hint="eastAsia"/>
                      <w:color w:val="000000" w:themeColor="text1"/>
                      <w:sz w:val="20"/>
                      <w:szCs w:val="20"/>
                    </w:rPr>
                    <w:t>53.1</w:t>
                  </w:r>
                </w:p>
              </w:tc>
              <w:tc>
                <w:tcPr>
                  <w:tcW w:w="817" w:type="dxa"/>
                  <w:shd w:val="pct10" w:color="auto" w:fill="auto"/>
                </w:tcPr>
                <w:p w14:paraId="6C758A17"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60.6</w:t>
                  </w:r>
                </w:p>
              </w:tc>
              <w:tc>
                <w:tcPr>
                  <w:tcW w:w="818" w:type="dxa"/>
                </w:tcPr>
                <w:p w14:paraId="743F8485"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62.0</w:t>
                  </w:r>
                </w:p>
              </w:tc>
              <w:tc>
                <w:tcPr>
                  <w:tcW w:w="818" w:type="dxa"/>
                  <w:shd w:val="pct10" w:color="auto" w:fill="auto"/>
                </w:tcPr>
                <w:p w14:paraId="43CBDF5F"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61.3</w:t>
                  </w:r>
                </w:p>
              </w:tc>
              <w:tc>
                <w:tcPr>
                  <w:tcW w:w="818" w:type="dxa"/>
                </w:tcPr>
                <w:p w14:paraId="7F451F7E" w14:textId="77777777" w:rsidR="00E95268" w:rsidRPr="00624B93" w:rsidRDefault="00EB3224" w:rsidP="00E95268">
                  <w:pPr>
                    <w:spacing w:line="300" w:lineRule="exact"/>
                    <w:jc w:val="right"/>
                    <w:rPr>
                      <w:rFonts w:asciiTheme="minorHAnsi" w:hAnsiTheme="minorHAnsi"/>
                      <w:color w:val="000000" w:themeColor="text1"/>
                      <w:sz w:val="20"/>
                      <w:szCs w:val="20"/>
                    </w:rPr>
                  </w:pPr>
                  <w:r w:rsidRPr="00624B93">
                    <w:rPr>
                      <w:rFonts w:asciiTheme="minorHAnsi" w:hAnsiTheme="minorHAnsi"/>
                      <w:color w:val="000000" w:themeColor="text1"/>
                      <w:sz w:val="20"/>
                      <w:szCs w:val="20"/>
                    </w:rPr>
                    <w:t>*</w:t>
                  </w:r>
                  <w:r w:rsidR="00E95268" w:rsidRPr="00624B93">
                    <w:rPr>
                      <w:rFonts w:asciiTheme="minorHAnsi" w:hAnsiTheme="minorHAnsi" w:hint="eastAsia"/>
                      <w:color w:val="000000" w:themeColor="text1"/>
                      <w:sz w:val="20"/>
                      <w:szCs w:val="20"/>
                    </w:rPr>
                    <w:t>86.7</w:t>
                  </w:r>
                </w:p>
              </w:tc>
              <w:tc>
                <w:tcPr>
                  <w:tcW w:w="818" w:type="dxa"/>
                  <w:shd w:val="pct10" w:color="auto" w:fill="auto"/>
                </w:tcPr>
                <w:p w14:paraId="19D618C4"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93.8</w:t>
                  </w:r>
                </w:p>
              </w:tc>
            </w:tr>
            <w:tr w:rsidR="00624B93" w:rsidRPr="00624B93" w14:paraId="6153E429" w14:textId="77777777" w:rsidTr="00EB3224">
              <w:tc>
                <w:tcPr>
                  <w:tcW w:w="1634" w:type="dxa"/>
                  <w:vMerge/>
                </w:tcPr>
                <w:p w14:paraId="79F4BAFB" w14:textId="77777777" w:rsidR="00E95268" w:rsidRPr="00624B93" w:rsidRDefault="00E95268" w:rsidP="001D401B">
                  <w:pPr>
                    <w:spacing w:line="300" w:lineRule="exact"/>
                    <w:rPr>
                      <w:rFonts w:ascii="ＭＳ 明朝" w:hAnsi="ＭＳ 明朝"/>
                      <w:color w:val="000000" w:themeColor="text1"/>
                      <w:sz w:val="20"/>
                      <w:szCs w:val="20"/>
                    </w:rPr>
                  </w:pPr>
                </w:p>
              </w:tc>
              <w:tc>
                <w:tcPr>
                  <w:tcW w:w="817" w:type="dxa"/>
                </w:tcPr>
                <w:p w14:paraId="3CB6336F"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88.9</w:t>
                  </w:r>
                </w:p>
              </w:tc>
              <w:tc>
                <w:tcPr>
                  <w:tcW w:w="817" w:type="dxa"/>
                  <w:shd w:val="pct10" w:color="auto" w:fill="auto"/>
                </w:tcPr>
                <w:p w14:paraId="34DFF3BB"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89.5</w:t>
                  </w:r>
                </w:p>
              </w:tc>
              <w:tc>
                <w:tcPr>
                  <w:tcW w:w="818" w:type="dxa"/>
                </w:tcPr>
                <w:p w14:paraId="0E960E93"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93.7</w:t>
                  </w:r>
                </w:p>
              </w:tc>
              <w:tc>
                <w:tcPr>
                  <w:tcW w:w="818" w:type="dxa"/>
                  <w:shd w:val="pct10" w:color="auto" w:fill="auto"/>
                </w:tcPr>
                <w:p w14:paraId="2DB9D560"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98.1</w:t>
                  </w:r>
                </w:p>
              </w:tc>
              <w:tc>
                <w:tcPr>
                  <w:tcW w:w="818" w:type="dxa"/>
                </w:tcPr>
                <w:p w14:paraId="4D3B91A6"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95.6</w:t>
                  </w:r>
                </w:p>
              </w:tc>
              <w:tc>
                <w:tcPr>
                  <w:tcW w:w="818" w:type="dxa"/>
                  <w:shd w:val="pct10" w:color="auto" w:fill="auto"/>
                </w:tcPr>
                <w:p w14:paraId="014F7BFA"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96.9</w:t>
                  </w:r>
                </w:p>
              </w:tc>
            </w:tr>
            <w:tr w:rsidR="00624B93" w:rsidRPr="00624B93" w14:paraId="7E8F8DAF" w14:textId="77777777" w:rsidTr="00EB3224">
              <w:tc>
                <w:tcPr>
                  <w:tcW w:w="1634" w:type="dxa"/>
                </w:tcPr>
                <w:p w14:paraId="6A64D787" w14:textId="77777777" w:rsidR="00E95268" w:rsidRPr="00624B93" w:rsidRDefault="00E95268" w:rsidP="001D401B">
                  <w:pPr>
                    <w:spacing w:line="30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学習指導</w:t>
                  </w:r>
                </w:p>
              </w:tc>
              <w:tc>
                <w:tcPr>
                  <w:tcW w:w="817" w:type="dxa"/>
                </w:tcPr>
                <w:p w14:paraId="39AD4B28" w14:textId="77777777" w:rsidR="00E95268" w:rsidRPr="00624B93" w:rsidRDefault="00E95268" w:rsidP="00E95268">
                  <w:pPr>
                    <w:spacing w:line="300" w:lineRule="exact"/>
                    <w:jc w:val="right"/>
                    <w:rPr>
                      <w:rFonts w:asciiTheme="minorHAnsi" w:hAnsiTheme="minorHAnsi"/>
                      <w:b/>
                      <w:color w:val="000000" w:themeColor="text1"/>
                      <w:sz w:val="20"/>
                      <w:szCs w:val="20"/>
                    </w:rPr>
                  </w:pPr>
                  <w:r w:rsidRPr="00624B93">
                    <w:rPr>
                      <w:rFonts w:asciiTheme="minorHAnsi" w:hAnsiTheme="minorHAnsi" w:hint="eastAsia"/>
                      <w:b/>
                      <w:color w:val="000000" w:themeColor="text1"/>
                      <w:sz w:val="20"/>
                      <w:szCs w:val="20"/>
                    </w:rPr>
                    <w:t>77.5</w:t>
                  </w:r>
                </w:p>
              </w:tc>
              <w:tc>
                <w:tcPr>
                  <w:tcW w:w="817" w:type="dxa"/>
                  <w:shd w:val="pct10" w:color="auto" w:fill="auto"/>
                </w:tcPr>
                <w:p w14:paraId="482913B3"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69.5</w:t>
                  </w:r>
                </w:p>
              </w:tc>
              <w:tc>
                <w:tcPr>
                  <w:tcW w:w="818" w:type="dxa"/>
                </w:tcPr>
                <w:p w14:paraId="6AE58F85" w14:textId="77777777" w:rsidR="00E95268" w:rsidRPr="00624B93" w:rsidRDefault="00E95268" w:rsidP="00E95268">
                  <w:pPr>
                    <w:spacing w:line="300" w:lineRule="exact"/>
                    <w:jc w:val="right"/>
                    <w:rPr>
                      <w:rFonts w:asciiTheme="minorHAnsi" w:hAnsiTheme="minorHAnsi"/>
                      <w:b/>
                      <w:color w:val="000000" w:themeColor="text1"/>
                      <w:sz w:val="20"/>
                      <w:szCs w:val="20"/>
                    </w:rPr>
                  </w:pPr>
                  <w:r w:rsidRPr="00624B93">
                    <w:rPr>
                      <w:rFonts w:asciiTheme="minorHAnsi" w:hAnsiTheme="minorHAnsi" w:hint="eastAsia"/>
                      <w:b/>
                      <w:color w:val="000000" w:themeColor="text1"/>
                      <w:sz w:val="20"/>
                      <w:szCs w:val="20"/>
                    </w:rPr>
                    <w:t>72.7</w:t>
                  </w:r>
                </w:p>
              </w:tc>
              <w:tc>
                <w:tcPr>
                  <w:tcW w:w="818" w:type="dxa"/>
                  <w:shd w:val="pct10" w:color="auto" w:fill="auto"/>
                </w:tcPr>
                <w:p w14:paraId="03BFC4D3"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65.1</w:t>
                  </w:r>
                </w:p>
              </w:tc>
              <w:tc>
                <w:tcPr>
                  <w:tcW w:w="818" w:type="dxa"/>
                </w:tcPr>
                <w:p w14:paraId="6EEE8E84"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100</w:t>
                  </w:r>
                  <w:r w:rsidRPr="00624B93">
                    <w:rPr>
                      <w:rFonts w:asciiTheme="minorHAnsi" w:hAnsiTheme="minorHAnsi"/>
                      <w:color w:val="000000" w:themeColor="text1"/>
                      <w:sz w:val="20"/>
                      <w:szCs w:val="20"/>
                    </w:rPr>
                    <w:t>.0</w:t>
                  </w:r>
                </w:p>
              </w:tc>
              <w:tc>
                <w:tcPr>
                  <w:tcW w:w="818" w:type="dxa"/>
                  <w:shd w:val="pct10" w:color="auto" w:fill="auto"/>
                </w:tcPr>
                <w:p w14:paraId="50DE632D"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96.9</w:t>
                  </w:r>
                </w:p>
              </w:tc>
            </w:tr>
            <w:tr w:rsidR="00624B93" w:rsidRPr="00624B93" w14:paraId="51082E2B" w14:textId="77777777" w:rsidTr="00EB3224">
              <w:tc>
                <w:tcPr>
                  <w:tcW w:w="1634" w:type="dxa"/>
                </w:tcPr>
                <w:p w14:paraId="643B78B2" w14:textId="77777777" w:rsidR="00E95268" w:rsidRPr="00624B93" w:rsidRDefault="00E95268" w:rsidP="001D401B">
                  <w:pPr>
                    <w:spacing w:line="30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生徒指導</w:t>
                  </w:r>
                </w:p>
              </w:tc>
              <w:tc>
                <w:tcPr>
                  <w:tcW w:w="817" w:type="dxa"/>
                </w:tcPr>
                <w:p w14:paraId="589223E6"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82.2</w:t>
                  </w:r>
                </w:p>
              </w:tc>
              <w:tc>
                <w:tcPr>
                  <w:tcW w:w="817" w:type="dxa"/>
                  <w:shd w:val="pct10" w:color="auto" w:fill="auto"/>
                </w:tcPr>
                <w:p w14:paraId="79780338"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79.9</w:t>
                  </w:r>
                </w:p>
              </w:tc>
              <w:tc>
                <w:tcPr>
                  <w:tcW w:w="818" w:type="dxa"/>
                </w:tcPr>
                <w:p w14:paraId="0C20854A"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87.2</w:t>
                  </w:r>
                </w:p>
              </w:tc>
              <w:tc>
                <w:tcPr>
                  <w:tcW w:w="818" w:type="dxa"/>
                  <w:shd w:val="pct10" w:color="auto" w:fill="auto"/>
                </w:tcPr>
                <w:p w14:paraId="56A62ACB"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89.4</w:t>
                  </w:r>
                </w:p>
              </w:tc>
              <w:tc>
                <w:tcPr>
                  <w:tcW w:w="818" w:type="dxa"/>
                </w:tcPr>
                <w:p w14:paraId="3FC48F74" w14:textId="77777777" w:rsidR="00E95268" w:rsidRPr="00624B93" w:rsidRDefault="00E95268" w:rsidP="00E95268">
                  <w:pPr>
                    <w:spacing w:line="300" w:lineRule="exact"/>
                    <w:jc w:val="right"/>
                    <w:rPr>
                      <w:rFonts w:asciiTheme="minorHAnsi" w:hAnsiTheme="minorHAnsi"/>
                      <w:b/>
                      <w:color w:val="000000" w:themeColor="text1"/>
                      <w:sz w:val="20"/>
                      <w:szCs w:val="20"/>
                    </w:rPr>
                  </w:pPr>
                  <w:r w:rsidRPr="00624B93">
                    <w:rPr>
                      <w:rFonts w:asciiTheme="minorHAnsi" w:hAnsiTheme="minorHAnsi" w:hint="eastAsia"/>
                      <w:b/>
                      <w:color w:val="000000" w:themeColor="text1"/>
                      <w:sz w:val="20"/>
                      <w:szCs w:val="20"/>
                    </w:rPr>
                    <w:t>82.2</w:t>
                  </w:r>
                </w:p>
              </w:tc>
              <w:tc>
                <w:tcPr>
                  <w:tcW w:w="818" w:type="dxa"/>
                  <w:shd w:val="pct10" w:color="auto" w:fill="auto"/>
                </w:tcPr>
                <w:p w14:paraId="72C02995"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68.8</w:t>
                  </w:r>
                </w:p>
              </w:tc>
            </w:tr>
            <w:tr w:rsidR="00624B93" w:rsidRPr="00624B93" w14:paraId="763124D9" w14:textId="77777777" w:rsidTr="00EB3224">
              <w:tc>
                <w:tcPr>
                  <w:tcW w:w="1634" w:type="dxa"/>
                </w:tcPr>
                <w:p w14:paraId="41DFF6F8" w14:textId="77777777" w:rsidR="00E95268" w:rsidRPr="00624B93" w:rsidRDefault="00E95268" w:rsidP="001D401B">
                  <w:pPr>
                    <w:spacing w:line="30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教育相談</w:t>
                  </w:r>
                </w:p>
              </w:tc>
              <w:tc>
                <w:tcPr>
                  <w:tcW w:w="817" w:type="dxa"/>
                </w:tcPr>
                <w:p w14:paraId="48126FA5" w14:textId="77777777" w:rsidR="00E95268" w:rsidRPr="00624B93" w:rsidRDefault="00E95268" w:rsidP="00E95268">
                  <w:pPr>
                    <w:spacing w:line="300" w:lineRule="exact"/>
                    <w:jc w:val="right"/>
                    <w:rPr>
                      <w:rFonts w:asciiTheme="minorHAnsi" w:hAnsiTheme="minorHAnsi"/>
                      <w:b/>
                      <w:color w:val="000000" w:themeColor="text1"/>
                      <w:sz w:val="20"/>
                      <w:szCs w:val="20"/>
                    </w:rPr>
                  </w:pPr>
                  <w:r w:rsidRPr="00624B93">
                    <w:rPr>
                      <w:rFonts w:asciiTheme="minorHAnsi" w:hAnsiTheme="minorHAnsi" w:hint="eastAsia"/>
                      <w:b/>
                      <w:color w:val="000000" w:themeColor="text1"/>
                      <w:sz w:val="20"/>
                      <w:szCs w:val="20"/>
                    </w:rPr>
                    <w:t>72.2</w:t>
                  </w:r>
                </w:p>
              </w:tc>
              <w:tc>
                <w:tcPr>
                  <w:tcW w:w="817" w:type="dxa"/>
                  <w:shd w:val="pct10" w:color="auto" w:fill="auto"/>
                </w:tcPr>
                <w:p w14:paraId="0651E7D5"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60.8</w:t>
                  </w:r>
                </w:p>
              </w:tc>
              <w:tc>
                <w:tcPr>
                  <w:tcW w:w="818" w:type="dxa"/>
                </w:tcPr>
                <w:p w14:paraId="0F379685"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82.3</w:t>
                  </w:r>
                </w:p>
              </w:tc>
              <w:tc>
                <w:tcPr>
                  <w:tcW w:w="818" w:type="dxa"/>
                  <w:shd w:val="pct10" w:color="auto" w:fill="auto"/>
                </w:tcPr>
                <w:p w14:paraId="6296325F"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83.0</w:t>
                  </w:r>
                </w:p>
              </w:tc>
              <w:tc>
                <w:tcPr>
                  <w:tcW w:w="818" w:type="dxa"/>
                </w:tcPr>
                <w:p w14:paraId="37176059"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86.7</w:t>
                  </w:r>
                </w:p>
              </w:tc>
              <w:tc>
                <w:tcPr>
                  <w:tcW w:w="818" w:type="dxa"/>
                  <w:shd w:val="pct10" w:color="auto" w:fill="auto"/>
                </w:tcPr>
                <w:p w14:paraId="16D7F726"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84.4</w:t>
                  </w:r>
                </w:p>
              </w:tc>
            </w:tr>
            <w:tr w:rsidR="00624B93" w:rsidRPr="00624B93" w14:paraId="706C5386" w14:textId="77777777" w:rsidTr="00EB3224">
              <w:tc>
                <w:tcPr>
                  <w:tcW w:w="1634" w:type="dxa"/>
                </w:tcPr>
                <w:p w14:paraId="565F93F0" w14:textId="77777777" w:rsidR="00E95268" w:rsidRPr="00624B93" w:rsidRDefault="00E95268" w:rsidP="001D401B">
                  <w:pPr>
                    <w:spacing w:line="30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進路指導</w:t>
                  </w:r>
                </w:p>
              </w:tc>
              <w:tc>
                <w:tcPr>
                  <w:tcW w:w="817" w:type="dxa"/>
                </w:tcPr>
                <w:p w14:paraId="2BBB48D0" w14:textId="77777777" w:rsidR="00E95268" w:rsidRPr="00624B93" w:rsidRDefault="00E95268" w:rsidP="00E95268">
                  <w:pPr>
                    <w:spacing w:line="300" w:lineRule="exact"/>
                    <w:jc w:val="right"/>
                    <w:rPr>
                      <w:rFonts w:asciiTheme="minorHAnsi" w:hAnsiTheme="minorHAnsi"/>
                      <w:b/>
                      <w:color w:val="000000" w:themeColor="text1"/>
                      <w:sz w:val="20"/>
                      <w:szCs w:val="20"/>
                    </w:rPr>
                  </w:pPr>
                  <w:r w:rsidRPr="00624B93">
                    <w:rPr>
                      <w:rFonts w:asciiTheme="minorHAnsi" w:hAnsiTheme="minorHAnsi" w:hint="eastAsia"/>
                      <w:b/>
                      <w:color w:val="000000" w:themeColor="text1"/>
                      <w:sz w:val="20"/>
                      <w:szCs w:val="20"/>
                    </w:rPr>
                    <w:t>84.2</w:t>
                  </w:r>
                </w:p>
              </w:tc>
              <w:tc>
                <w:tcPr>
                  <w:tcW w:w="817" w:type="dxa"/>
                  <w:shd w:val="pct10" w:color="auto" w:fill="auto"/>
                </w:tcPr>
                <w:p w14:paraId="4AE5193F"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77.7</w:t>
                  </w:r>
                </w:p>
              </w:tc>
              <w:tc>
                <w:tcPr>
                  <w:tcW w:w="818" w:type="dxa"/>
                </w:tcPr>
                <w:p w14:paraId="52065CE1"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83.3</w:t>
                  </w:r>
                </w:p>
              </w:tc>
              <w:tc>
                <w:tcPr>
                  <w:tcW w:w="818" w:type="dxa"/>
                  <w:shd w:val="pct10" w:color="auto" w:fill="auto"/>
                </w:tcPr>
                <w:p w14:paraId="5925F928"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85.7</w:t>
                  </w:r>
                </w:p>
              </w:tc>
              <w:tc>
                <w:tcPr>
                  <w:tcW w:w="818" w:type="dxa"/>
                </w:tcPr>
                <w:p w14:paraId="20D45012"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86.7</w:t>
                  </w:r>
                </w:p>
              </w:tc>
              <w:tc>
                <w:tcPr>
                  <w:tcW w:w="818" w:type="dxa"/>
                  <w:shd w:val="pct10" w:color="auto" w:fill="auto"/>
                </w:tcPr>
                <w:p w14:paraId="0C108288"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84.4</w:t>
                  </w:r>
                </w:p>
              </w:tc>
            </w:tr>
            <w:tr w:rsidR="00624B93" w:rsidRPr="00624B93" w14:paraId="35C8B806" w14:textId="77777777" w:rsidTr="00EB3224">
              <w:tc>
                <w:tcPr>
                  <w:tcW w:w="1634" w:type="dxa"/>
                </w:tcPr>
                <w:p w14:paraId="06CD3DC2" w14:textId="77777777" w:rsidR="00E95268" w:rsidRPr="00624B93" w:rsidRDefault="00E95268" w:rsidP="001D401B">
                  <w:pPr>
                    <w:spacing w:line="30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道徳教育</w:t>
                  </w:r>
                </w:p>
              </w:tc>
              <w:tc>
                <w:tcPr>
                  <w:tcW w:w="817" w:type="dxa"/>
                </w:tcPr>
                <w:p w14:paraId="0AC6FB8B" w14:textId="77777777" w:rsidR="00E95268" w:rsidRPr="00624B93" w:rsidRDefault="00E95268" w:rsidP="00E95268">
                  <w:pPr>
                    <w:spacing w:line="300" w:lineRule="exact"/>
                    <w:jc w:val="right"/>
                    <w:rPr>
                      <w:rFonts w:asciiTheme="minorHAnsi" w:hAnsiTheme="minorHAnsi"/>
                      <w:b/>
                      <w:color w:val="000000" w:themeColor="text1"/>
                      <w:sz w:val="20"/>
                      <w:szCs w:val="20"/>
                    </w:rPr>
                  </w:pPr>
                  <w:r w:rsidRPr="00624B93">
                    <w:rPr>
                      <w:rFonts w:asciiTheme="minorHAnsi" w:hAnsiTheme="minorHAnsi" w:hint="eastAsia"/>
                      <w:b/>
                      <w:color w:val="000000" w:themeColor="text1"/>
                      <w:sz w:val="20"/>
                      <w:szCs w:val="20"/>
                    </w:rPr>
                    <w:t>85.0</w:t>
                  </w:r>
                </w:p>
              </w:tc>
              <w:tc>
                <w:tcPr>
                  <w:tcW w:w="817" w:type="dxa"/>
                  <w:shd w:val="pct10" w:color="auto" w:fill="auto"/>
                </w:tcPr>
                <w:p w14:paraId="0EACC297"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77.0</w:t>
                  </w:r>
                </w:p>
              </w:tc>
              <w:tc>
                <w:tcPr>
                  <w:tcW w:w="818" w:type="dxa"/>
                </w:tcPr>
                <w:p w14:paraId="14B1CC16" w14:textId="77777777" w:rsidR="00E95268" w:rsidRPr="00624B93" w:rsidRDefault="00E95268" w:rsidP="00E95268">
                  <w:pPr>
                    <w:spacing w:line="300" w:lineRule="exact"/>
                    <w:jc w:val="right"/>
                    <w:rPr>
                      <w:rFonts w:asciiTheme="minorHAnsi" w:hAnsiTheme="minorHAnsi"/>
                      <w:b/>
                      <w:color w:val="000000" w:themeColor="text1"/>
                      <w:sz w:val="20"/>
                      <w:szCs w:val="20"/>
                    </w:rPr>
                  </w:pPr>
                  <w:r w:rsidRPr="00624B93">
                    <w:rPr>
                      <w:rFonts w:asciiTheme="minorHAnsi" w:hAnsiTheme="minorHAnsi" w:hint="eastAsia"/>
                      <w:b/>
                      <w:color w:val="000000" w:themeColor="text1"/>
                      <w:sz w:val="20"/>
                      <w:szCs w:val="20"/>
                    </w:rPr>
                    <w:t>91.0</w:t>
                  </w:r>
                </w:p>
              </w:tc>
              <w:tc>
                <w:tcPr>
                  <w:tcW w:w="818" w:type="dxa"/>
                  <w:shd w:val="pct10" w:color="auto" w:fill="auto"/>
                </w:tcPr>
                <w:p w14:paraId="03EF286F"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82.9</w:t>
                  </w:r>
                </w:p>
              </w:tc>
              <w:tc>
                <w:tcPr>
                  <w:tcW w:w="818" w:type="dxa"/>
                </w:tcPr>
                <w:p w14:paraId="08EEE5E5"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68.9</w:t>
                  </w:r>
                </w:p>
              </w:tc>
              <w:tc>
                <w:tcPr>
                  <w:tcW w:w="818" w:type="dxa"/>
                  <w:shd w:val="pct10" w:color="auto" w:fill="auto"/>
                </w:tcPr>
                <w:p w14:paraId="4FF6452D"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71.9</w:t>
                  </w:r>
                </w:p>
              </w:tc>
            </w:tr>
            <w:tr w:rsidR="00624B93" w:rsidRPr="00624B93" w14:paraId="51EDAA7D" w14:textId="77777777" w:rsidTr="00EB3224">
              <w:tc>
                <w:tcPr>
                  <w:tcW w:w="1634" w:type="dxa"/>
                </w:tcPr>
                <w:p w14:paraId="70488E80" w14:textId="77777777" w:rsidR="00E95268" w:rsidRPr="00624B93" w:rsidRDefault="00E95268" w:rsidP="001D401B">
                  <w:pPr>
                    <w:spacing w:line="30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人権教育</w:t>
                  </w:r>
                </w:p>
              </w:tc>
              <w:tc>
                <w:tcPr>
                  <w:tcW w:w="817" w:type="dxa"/>
                  <w:tcBorders>
                    <w:bottom w:val="single" w:sz="4" w:space="0" w:color="auto"/>
                  </w:tcBorders>
                </w:tcPr>
                <w:p w14:paraId="2A8FB9EA" w14:textId="77777777" w:rsidR="00E95268" w:rsidRPr="00624B93" w:rsidRDefault="00E95268" w:rsidP="00E95268">
                  <w:pPr>
                    <w:spacing w:line="300" w:lineRule="exact"/>
                    <w:jc w:val="right"/>
                    <w:rPr>
                      <w:rFonts w:asciiTheme="minorHAnsi" w:hAnsiTheme="minorHAnsi"/>
                      <w:b/>
                      <w:color w:val="000000" w:themeColor="text1"/>
                      <w:sz w:val="20"/>
                      <w:szCs w:val="20"/>
                    </w:rPr>
                  </w:pPr>
                  <w:r w:rsidRPr="00624B93">
                    <w:rPr>
                      <w:rFonts w:asciiTheme="minorHAnsi" w:hAnsiTheme="minorHAnsi" w:hint="eastAsia"/>
                      <w:b/>
                      <w:color w:val="000000" w:themeColor="text1"/>
                      <w:sz w:val="20"/>
                      <w:szCs w:val="20"/>
                    </w:rPr>
                    <w:t>85.4</w:t>
                  </w:r>
                </w:p>
              </w:tc>
              <w:tc>
                <w:tcPr>
                  <w:tcW w:w="817" w:type="dxa"/>
                  <w:tcBorders>
                    <w:bottom w:val="single" w:sz="4" w:space="0" w:color="auto"/>
                  </w:tcBorders>
                  <w:shd w:val="pct10" w:color="auto" w:fill="auto"/>
                </w:tcPr>
                <w:p w14:paraId="66DC11C2"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79.7</w:t>
                  </w:r>
                </w:p>
              </w:tc>
              <w:tc>
                <w:tcPr>
                  <w:tcW w:w="818" w:type="dxa"/>
                </w:tcPr>
                <w:p w14:paraId="23A231D2"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87.2</w:t>
                  </w:r>
                </w:p>
              </w:tc>
              <w:tc>
                <w:tcPr>
                  <w:tcW w:w="818" w:type="dxa"/>
                  <w:shd w:val="pct10" w:color="auto" w:fill="auto"/>
                </w:tcPr>
                <w:p w14:paraId="205DFFCF"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85.7</w:t>
                  </w:r>
                </w:p>
              </w:tc>
              <w:tc>
                <w:tcPr>
                  <w:tcW w:w="818" w:type="dxa"/>
                  <w:tcBorders>
                    <w:bottom w:val="single" w:sz="4" w:space="0" w:color="auto"/>
                  </w:tcBorders>
                </w:tcPr>
                <w:p w14:paraId="512B7CB8" w14:textId="77777777" w:rsidR="00E95268" w:rsidRPr="00624B93" w:rsidRDefault="00E95268" w:rsidP="00E95268">
                  <w:pPr>
                    <w:spacing w:line="300" w:lineRule="exact"/>
                    <w:jc w:val="right"/>
                    <w:rPr>
                      <w:rFonts w:asciiTheme="minorHAnsi" w:hAnsiTheme="minorHAnsi"/>
                      <w:b/>
                      <w:color w:val="000000" w:themeColor="text1"/>
                      <w:sz w:val="20"/>
                      <w:szCs w:val="20"/>
                    </w:rPr>
                  </w:pPr>
                  <w:r w:rsidRPr="00624B93">
                    <w:rPr>
                      <w:rFonts w:asciiTheme="minorHAnsi" w:hAnsiTheme="minorHAnsi" w:hint="eastAsia"/>
                      <w:b/>
                      <w:color w:val="000000" w:themeColor="text1"/>
                      <w:sz w:val="20"/>
                      <w:szCs w:val="20"/>
                    </w:rPr>
                    <w:t>75.6</w:t>
                  </w:r>
                </w:p>
              </w:tc>
              <w:tc>
                <w:tcPr>
                  <w:tcW w:w="818" w:type="dxa"/>
                  <w:tcBorders>
                    <w:bottom w:val="single" w:sz="4" w:space="0" w:color="auto"/>
                  </w:tcBorders>
                  <w:shd w:val="pct10" w:color="auto" w:fill="auto"/>
                </w:tcPr>
                <w:p w14:paraId="0C5C747E"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59.4</w:t>
                  </w:r>
                </w:p>
              </w:tc>
            </w:tr>
            <w:tr w:rsidR="00624B93" w:rsidRPr="00624B93" w14:paraId="709D6F80" w14:textId="77777777" w:rsidTr="00EB3224">
              <w:tc>
                <w:tcPr>
                  <w:tcW w:w="1634" w:type="dxa"/>
                </w:tcPr>
                <w:p w14:paraId="25B25767" w14:textId="77777777" w:rsidR="00E95268" w:rsidRPr="00624B93" w:rsidRDefault="00E95268" w:rsidP="001D401B">
                  <w:pPr>
                    <w:spacing w:line="30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情報提供</w:t>
                  </w:r>
                </w:p>
              </w:tc>
              <w:tc>
                <w:tcPr>
                  <w:tcW w:w="817" w:type="dxa"/>
                  <w:tcBorders>
                    <w:tr2bl w:val="single" w:sz="4" w:space="0" w:color="auto"/>
                  </w:tcBorders>
                </w:tcPr>
                <w:p w14:paraId="45CFC3AA" w14:textId="77777777" w:rsidR="00E95268" w:rsidRPr="00624B93" w:rsidRDefault="00E95268" w:rsidP="00E95268">
                  <w:pPr>
                    <w:spacing w:line="300" w:lineRule="exact"/>
                    <w:jc w:val="right"/>
                    <w:rPr>
                      <w:rFonts w:asciiTheme="minorHAnsi" w:hAnsiTheme="minorHAnsi"/>
                      <w:color w:val="000000" w:themeColor="text1"/>
                      <w:sz w:val="20"/>
                      <w:szCs w:val="20"/>
                    </w:rPr>
                  </w:pPr>
                </w:p>
              </w:tc>
              <w:tc>
                <w:tcPr>
                  <w:tcW w:w="817" w:type="dxa"/>
                  <w:tcBorders>
                    <w:tr2bl w:val="single" w:sz="4" w:space="0" w:color="auto"/>
                  </w:tcBorders>
                  <w:shd w:val="pct10" w:color="auto" w:fill="auto"/>
                </w:tcPr>
                <w:p w14:paraId="4E9221E8" w14:textId="77777777" w:rsidR="00E95268" w:rsidRPr="00624B93" w:rsidRDefault="00E95268" w:rsidP="00E95268">
                  <w:pPr>
                    <w:spacing w:line="300" w:lineRule="exact"/>
                    <w:jc w:val="right"/>
                    <w:rPr>
                      <w:rFonts w:asciiTheme="minorHAnsi" w:hAnsiTheme="minorHAnsi"/>
                      <w:color w:val="000000" w:themeColor="text1"/>
                      <w:sz w:val="20"/>
                      <w:szCs w:val="20"/>
                    </w:rPr>
                  </w:pPr>
                </w:p>
              </w:tc>
              <w:tc>
                <w:tcPr>
                  <w:tcW w:w="818" w:type="dxa"/>
                </w:tcPr>
                <w:p w14:paraId="572B9041"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83.5</w:t>
                  </w:r>
                </w:p>
              </w:tc>
              <w:tc>
                <w:tcPr>
                  <w:tcW w:w="818" w:type="dxa"/>
                  <w:shd w:val="pct10" w:color="auto" w:fill="auto"/>
                </w:tcPr>
                <w:p w14:paraId="3D49F8B0" w14:textId="77777777" w:rsidR="00E95268" w:rsidRPr="00624B93" w:rsidRDefault="00E95268" w:rsidP="00E95268">
                  <w:pPr>
                    <w:spacing w:line="300" w:lineRule="exact"/>
                    <w:jc w:val="right"/>
                    <w:rPr>
                      <w:rFonts w:asciiTheme="minorHAnsi" w:hAnsiTheme="minorHAnsi"/>
                      <w:color w:val="000000" w:themeColor="text1"/>
                      <w:sz w:val="20"/>
                      <w:szCs w:val="20"/>
                    </w:rPr>
                  </w:pPr>
                  <w:r w:rsidRPr="00624B93">
                    <w:rPr>
                      <w:rFonts w:asciiTheme="minorHAnsi" w:hAnsiTheme="minorHAnsi" w:hint="eastAsia"/>
                      <w:color w:val="000000" w:themeColor="text1"/>
                      <w:sz w:val="20"/>
                      <w:szCs w:val="20"/>
                    </w:rPr>
                    <w:t>84.6</w:t>
                  </w:r>
                </w:p>
              </w:tc>
              <w:tc>
                <w:tcPr>
                  <w:tcW w:w="818" w:type="dxa"/>
                  <w:tcBorders>
                    <w:tr2bl w:val="single" w:sz="4" w:space="0" w:color="auto"/>
                  </w:tcBorders>
                </w:tcPr>
                <w:p w14:paraId="59D64111" w14:textId="77777777" w:rsidR="00E95268" w:rsidRPr="00624B93" w:rsidRDefault="00E95268" w:rsidP="00E95268">
                  <w:pPr>
                    <w:spacing w:line="300" w:lineRule="exact"/>
                    <w:jc w:val="right"/>
                    <w:rPr>
                      <w:rFonts w:asciiTheme="minorHAnsi" w:hAnsiTheme="minorHAnsi"/>
                      <w:color w:val="000000" w:themeColor="text1"/>
                      <w:sz w:val="20"/>
                      <w:szCs w:val="20"/>
                    </w:rPr>
                  </w:pPr>
                </w:p>
              </w:tc>
              <w:tc>
                <w:tcPr>
                  <w:tcW w:w="818" w:type="dxa"/>
                  <w:tcBorders>
                    <w:tr2bl w:val="single" w:sz="4" w:space="0" w:color="auto"/>
                  </w:tcBorders>
                  <w:shd w:val="pct10" w:color="auto" w:fill="auto"/>
                </w:tcPr>
                <w:p w14:paraId="0B8B0DCF" w14:textId="77777777" w:rsidR="00E95268" w:rsidRPr="00624B93" w:rsidRDefault="00E95268" w:rsidP="00E95268">
                  <w:pPr>
                    <w:spacing w:line="300" w:lineRule="exact"/>
                    <w:jc w:val="right"/>
                    <w:rPr>
                      <w:rFonts w:asciiTheme="minorHAnsi" w:hAnsiTheme="minorHAnsi"/>
                      <w:color w:val="000000" w:themeColor="text1"/>
                      <w:sz w:val="20"/>
                      <w:szCs w:val="20"/>
                    </w:rPr>
                  </w:pPr>
                </w:p>
              </w:tc>
            </w:tr>
          </w:tbl>
          <w:p w14:paraId="62CB6F45" w14:textId="77777777" w:rsidR="00B429F4" w:rsidRPr="00624B93" w:rsidRDefault="00EB3224" w:rsidP="001D401B">
            <w:pPr>
              <w:spacing w:line="30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・生徒についてはほぼすべての項目で、前年度を上回る肯定値となり（保護者は微減、教職員は微増）、取り組みに対する一定の評価がうかがえる。</w:t>
            </w:r>
          </w:p>
          <w:p w14:paraId="317887F4" w14:textId="77777777" w:rsidR="00EB3224" w:rsidRPr="00624B93" w:rsidRDefault="00EB3224" w:rsidP="00202313">
            <w:pPr>
              <w:spacing w:line="30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・生徒では主体的な学習の肯定率（</w:t>
            </w:r>
            <w:r w:rsidR="00202313" w:rsidRPr="00624B93">
              <w:rPr>
                <w:rFonts w:ascii="ＭＳ 明朝" w:hAnsi="ＭＳ 明朝" w:hint="eastAsia"/>
                <w:color w:val="000000" w:themeColor="text1"/>
                <w:sz w:val="20"/>
                <w:szCs w:val="20"/>
              </w:rPr>
              <w:t>48.2%</w:t>
            </w:r>
            <w:r w:rsidRPr="00624B93">
              <w:rPr>
                <w:rFonts w:ascii="ＭＳ 明朝" w:hAnsi="ＭＳ 明朝" w:hint="eastAsia"/>
                <w:color w:val="000000" w:themeColor="text1"/>
                <w:sz w:val="20"/>
                <w:szCs w:val="20"/>
              </w:rPr>
              <w:t>）</w:t>
            </w:r>
            <w:r w:rsidR="00202313" w:rsidRPr="00624B93">
              <w:rPr>
                <w:rFonts w:ascii="ＭＳ 明朝" w:hAnsi="ＭＳ 明朝" w:hint="eastAsia"/>
                <w:color w:val="000000" w:themeColor="text1"/>
                <w:sz w:val="20"/>
                <w:szCs w:val="20"/>
              </w:rPr>
              <w:t>、保護者では参観や学校行事への参加の肯定率（46.8</w:t>
            </w:r>
            <w:r w:rsidR="00202313" w:rsidRPr="00624B93">
              <w:rPr>
                <w:rFonts w:ascii="ＭＳ 明朝" w:hAnsi="ＭＳ 明朝"/>
                <w:color w:val="000000" w:themeColor="text1"/>
                <w:sz w:val="20"/>
                <w:szCs w:val="20"/>
              </w:rPr>
              <w:t>%</w:t>
            </w:r>
            <w:r w:rsidR="00202313" w:rsidRPr="00624B93">
              <w:rPr>
                <w:rFonts w:ascii="ＭＳ 明朝" w:hAnsi="ＭＳ 明朝" w:hint="eastAsia"/>
                <w:color w:val="000000" w:themeColor="text1"/>
                <w:sz w:val="20"/>
                <w:szCs w:val="20"/>
              </w:rPr>
              <w:t>）が低い水準のため、改善が求められている。</w:t>
            </w:r>
          </w:p>
          <w:p w14:paraId="780465F7" w14:textId="77777777" w:rsidR="00202313" w:rsidRPr="00624B93" w:rsidRDefault="00202313" w:rsidP="00202313">
            <w:pPr>
              <w:spacing w:line="30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・全体的に「学校への意識」に関する肯定率が低下している。学校全体で課題を共有し、次年度の改善点としていきたい。</w:t>
            </w:r>
          </w:p>
        </w:tc>
        <w:tc>
          <w:tcPr>
            <w:tcW w:w="8221" w:type="dxa"/>
            <w:shd w:val="clear" w:color="auto" w:fill="auto"/>
          </w:tcPr>
          <w:p w14:paraId="5BC8BC20" w14:textId="77777777" w:rsidR="00491318" w:rsidRPr="00624B93" w:rsidRDefault="00491318" w:rsidP="00402A77">
            <w:pPr>
              <w:spacing w:line="160" w:lineRule="exact"/>
              <w:rPr>
                <w:rFonts w:ascii="ＭＳ 明朝" w:hAnsi="ＭＳ 明朝"/>
                <w:color w:val="000000" w:themeColor="text1"/>
                <w:sz w:val="16"/>
                <w:szCs w:val="16"/>
              </w:rPr>
            </w:pPr>
            <w:r w:rsidRPr="00624B93">
              <w:rPr>
                <w:rFonts w:ascii="ＭＳ 明朝" w:hAnsi="ＭＳ 明朝" w:hint="eastAsia"/>
                <w:color w:val="000000" w:themeColor="text1"/>
                <w:sz w:val="16"/>
                <w:szCs w:val="16"/>
              </w:rPr>
              <w:t>［第１回］令和元年７月３日（水）</w:t>
            </w:r>
          </w:p>
          <w:p w14:paraId="3EE5FA28" w14:textId="77777777" w:rsidR="00491318" w:rsidRPr="00624B93" w:rsidRDefault="00491318" w:rsidP="00402A77">
            <w:pPr>
              <w:spacing w:line="160" w:lineRule="exact"/>
              <w:rPr>
                <w:rFonts w:ascii="ＭＳ 明朝" w:hAnsi="ＭＳ 明朝"/>
                <w:color w:val="000000" w:themeColor="text1"/>
                <w:sz w:val="16"/>
                <w:szCs w:val="16"/>
              </w:rPr>
            </w:pPr>
            <w:r w:rsidRPr="00624B93">
              <w:rPr>
                <w:rFonts w:ascii="ＭＳ 明朝" w:hAnsi="ＭＳ 明朝" w:hint="eastAsia"/>
                <w:color w:val="000000" w:themeColor="text1"/>
                <w:sz w:val="16"/>
                <w:szCs w:val="16"/>
              </w:rPr>
              <w:t>○防災についての体制は整っているか。</w:t>
            </w:r>
          </w:p>
          <w:p w14:paraId="17BAA4E7" w14:textId="2F462A4B" w:rsidR="00491318" w:rsidRPr="00624B93" w:rsidRDefault="00491318" w:rsidP="00402A77">
            <w:pPr>
              <w:spacing w:line="160" w:lineRule="exact"/>
              <w:ind w:firstLineChars="100" w:firstLine="160"/>
              <w:rPr>
                <w:rFonts w:ascii="ＭＳ 明朝" w:hAnsi="ＭＳ 明朝"/>
                <w:color w:val="000000" w:themeColor="text1"/>
                <w:sz w:val="16"/>
                <w:szCs w:val="16"/>
              </w:rPr>
            </w:pPr>
            <w:r w:rsidRPr="00624B93">
              <w:rPr>
                <w:rFonts w:ascii="ＭＳ 明朝" w:hAnsi="ＭＳ 明朝" w:hint="eastAsia"/>
                <w:color w:val="000000" w:themeColor="text1"/>
                <w:sz w:val="16"/>
                <w:szCs w:val="16"/>
              </w:rPr>
              <w:t>→地域の方との連携を図りつつ整備を進めている。</w:t>
            </w:r>
            <w:r w:rsidR="000A2879">
              <w:rPr>
                <w:rFonts w:ascii="ＭＳ 明朝" w:hAnsi="ＭＳ 明朝" w:hint="eastAsia"/>
                <w:color w:val="000000" w:themeColor="text1"/>
                <w:sz w:val="16"/>
                <w:szCs w:val="16"/>
              </w:rPr>
              <w:t>８</w:t>
            </w:r>
            <w:r w:rsidRPr="00624B93">
              <w:rPr>
                <w:rFonts w:ascii="ＭＳ 明朝" w:hAnsi="ＭＳ 明朝" w:hint="eastAsia"/>
                <w:color w:val="000000" w:themeColor="text1"/>
                <w:sz w:val="16"/>
                <w:szCs w:val="16"/>
              </w:rPr>
              <w:t>月には防災研修を実施予定である。</w:t>
            </w:r>
          </w:p>
          <w:p w14:paraId="6E54F99F" w14:textId="77777777" w:rsidR="00491318" w:rsidRPr="00624B93" w:rsidRDefault="00491318" w:rsidP="00402A77">
            <w:pPr>
              <w:spacing w:line="160" w:lineRule="exact"/>
              <w:rPr>
                <w:rFonts w:ascii="ＭＳ 明朝" w:hAnsi="ＭＳ 明朝"/>
                <w:color w:val="000000" w:themeColor="text1"/>
                <w:sz w:val="16"/>
                <w:szCs w:val="16"/>
              </w:rPr>
            </w:pPr>
            <w:r w:rsidRPr="00624B93">
              <w:rPr>
                <w:rFonts w:ascii="ＭＳ 明朝" w:hAnsi="ＭＳ 明朝" w:hint="eastAsia"/>
                <w:color w:val="000000" w:themeColor="text1"/>
                <w:sz w:val="16"/>
                <w:szCs w:val="16"/>
              </w:rPr>
              <w:t>○保護者との連携のためにどのような取り組みを行っているか。</w:t>
            </w:r>
          </w:p>
          <w:p w14:paraId="4CF94272" w14:textId="77777777" w:rsidR="00491318" w:rsidRPr="00624B93" w:rsidRDefault="00491318" w:rsidP="00402A77">
            <w:pPr>
              <w:spacing w:line="160" w:lineRule="exact"/>
              <w:ind w:firstLineChars="100" w:firstLine="160"/>
              <w:rPr>
                <w:rFonts w:ascii="ＭＳ 明朝" w:hAnsi="ＭＳ 明朝"/>
                <w:color w:val="000000" w:themeColor="text1"/>
                <w:sz w:val="16"/>
                <w:szCs w:val="16"/>
              </w:rPr>
            </w:pPr>
            <w:r w:rsidRPr="00624B93">
              <w:rPr>
                <w:rFonts w:ascii="ＭＳ 明朝" w:hAnsi="ＭＳ 明朝" w:hint="eastAsia"/>
                <w:color w:val="000000" w:themeColor="text1"/>
                <w:sz w:val="16"/>
                <w:szCs w:val="16"/>
              </w:rPr>
              <w:t>→担任が家庭訪問や電話連絡を地道に行い、一人ひとり丁寧にアプローチをしている 。</w:t>
            </w:r>
          </w:p>
          <w:p w14:paraId="1176E8A8" w14:textId="77777777" w:rsidR="00491318" w:rsidRPr="00624B93" w:rsidRDefault="00491318" w:rsidP="00402A77">
            <w:pPr>
              <w:spacing w:line="160" w:lineRule="exact"/>
              <w:rPr>
                <w:rFonts w:ascii="ＭＳ 明朝" w:hAnsi="ＭＳ 明朝"/>
                <w:color w:val="000000" w:themeColor="text1"/>
                <w:sz w:val="16"/>
                <w:szCs w:val="16"/>
              </w:rPr>
            </w:pPr>
            <w:r w:rsidRPr="00624B93">
              <w:rPr>
                <w:rFonts w:ascii="ＭＳ 明朝" w:hAnsi="ＭＳ 明朝" w:hint="eastAsia"/>
                <w:color w:val="000000" w:themeColor="text1"/>
                <w:sz w:val="16"/>
                <w:szCs w:val="16"/>
              </w:rPr>
              <w:t>○中退防止について。</w:t>
            </w:r>
          </w:p>
          <w:p w14:paraId="19C83553" w14:textId="77777777" w:rsidR="00491318" w:rsidRPr="00624B93" w:rsidRDefault="00491318" w:rsidP="00402A77">
            <w:pPr>
              <w:spacing w:line="160" w:lineRule="exact"/>
              <w:ind w:firstLineChars="100" w:firstLine="160"/>
              <w:rPr>
                <w:rFonts w:ascii="ＭＳ 明朝" w:hAnsi="ＭＳ 明朝"/>
                <w:color w:val="000000" w:themeColor="text1"/>
                <w:sz w:val="16"/>
                <w:szCs w:val="16"/>
              </w:rPr>
            </w:pPr>
            <w:r w:rsidRPr="00624B93">
              <w:rPr>
                <w:rFonts w:ascii="ＭＳ 明朝" w:hAnsi="ＭＳ 明朝" w:hint="eastAsia"/>
                <w:color w:val="000000" w:themeColor="text1"/>
                <w:sz w:val="16"/>
                <w:szCs w:val="16"/>
              </w:rPr>
              <w:t>→ミスマッチの防止のため 広報や情報発信に力を入れている。</w:t>
            </w:r>
          </w:p>
          <w:p w14:paraId="30B25EC9" w14:textId="77777777" w:rsidR="00491318" w:rsidRPr="00624B93" w:rsidRDefault="00491318" w:rsidP="00402A77">
            <w:pPr>
              <w:spacing w:line="160" w:lineRule="exact"/>
              <w:rPr>
                <w:rFonts w:ascii="ＭＳ 明朝" w:hAnsi="ＭＳ 明朝"/>
                <w:color w:val="000000" w:themeColor="text1"/>
                <w:sz w:val="16"/>
                <w:szCs w:val="16"/>
              </w:rPr>
            </w:pPr>
            <w:r w:rsidRPr="00624B93">
              <w:rPr>
                <w:rFonts w:ascii="ＭＳ 明朝" w:hAnsi="ＭＳ 明朝" w:hint="eastAsia"/>
                <w:color w:val="000000" w:themeColor="text1"/>
                <w:sz w:val="16"/>
                <w:szCs w:val="16"/>
              </w:rPr>
              <w:t>○不登校の生徒への支援事業について。</w:t>
            </w:r>
          </w:p>
          <w:p w14:paraId="45EB103F" w14:textId="77777777" w:rsidR="00491318" w:rsidRPr="00624B93" w:rsidRDefault="00491318" w:rsidP="00402A77">
            <w:pPr>
              <w:spacing w:line="160" w:lineRule="exact"/>
              <w:ind w:firstLineChars="100" w:firstLine="160"/>
              <w:rPr>
                <w:rFonts w:ascii="ＭＳ 明朝" w:hAnsi="ＭＳ 明朝"/>
                <w:color w:val="000000" w:themeColor="text1"/>
                <w:sz w:val="16"/>
                <w:szCs w:val="16"/>
              </w:rPr>
            </w:pPr>
            <w:r w:rsidRPr="00624B93">
              <w:rPr>
                <w:rFonts w:ascii="ＭＳ 明朝" w:hAnsi="ＭＳ 明朝" w:hint="eastAsia"/>
                <w:color w:val="000000" w:themeColor="text1"/>
                <w:sz w:val="16"/>
                <w:szCs w:val="16"/>
              </w:rPr>
              <w:t>→教育支援センターの臨床心理士や指導主事を招いて研修を実施、 校内で共有している。</w:t>
            </w:r>
          </w:p>
          <w:p w14:paraId="65DB28CF" w14:textId="77777777" w:rsidR="00491318" w:rsidRPr="00624B93" w:rsidRDefault="00491318" w:rsidP="00402A77">
            <w:pPr>
              <w:spacing w:line="160" w:lineRule="exact"/>
              <w:ind w:leftChars="100" w:left="210"/>
              <w:rPr>
                <w:rFonts w:ascii="ＭＳ 明朝" w:hAnsi="ＭＳ 明朝"/>
                <w:color w:val="000000" w:themeColor="text1"/>
                <w:sz w:val="16"/>
                <w:szCs w:val="16"/>
              </w:rPr>
            </w:pPr>
            <w:r w:rsidRPr="00624B93">
              <w:rPr>
                <w:rFonts w:ascii="ＭＳ 明朝" w:hAnsi="ＭＳ 明朝" w:hint="eastAsia"/>
                <w:color w:val="000000" w:themeColor="text1"/>
                <w:sz w:val="16"/>
                <w:szCs w:val="16"/>
              </w:rPr>
              <w:t>→すでに不登校の兆候がある生徒 に対しては、 臨床心理士の専門的な見地からのアセスメントを行い、個別の支援につなげていくように努めている。</w:t>
            </w:r>
          </w:p>
          <w:p w14:paraId="23B98AEE" w14:textId="77777777" w:rsidR="00491318" w:rsidRPr="00624B93" w:rsidRDefault="00491318" w:rsidP="00402A77">
            <w:pPr>
              <w:spacing w:line="160" w:lineRule="exact"/>
              <w:rPr>
                <w:rFonts w:ascii="ＭＳ 明朝" w:hAnsi="ＭＳ 明朝"/>
                <w:color w:val="000000" w:themeColor="text1"/>
                <w:sz w:val="16"/>
                <w:szCs w:val="16"/>
              </w:rPr>
            </w:pPr>
            <w:r w:rsidRPr="00624B93">
              <w:rPr>
                <w:rFonts w:ascii="ＭＳ 明朝" w:hAnsi="ＭＳ 明朝" w:hint="eastAsia"/>
                <w:color w:val="000000" w:themeColor="text1"/>
                <w:sz w:val="16"/>
                <w:szCs w:val="16"/>
              </w:rPr>
              <w:t>○閉課程からくる、在校生の不安について</w:t>
            </w:r>
          </w:p>
          <w:p w14:paraId="20139E5C" w14:textId="77777777" w:rsidR="00491318" w:rsidRPr="00624B93" w:rsidRDefault="00491318" w:rsidP="00402A77">
            <w:pPr>
              <w:spacing w:line="160" w:lineRule="exact"/>
              <w:ind w:firstLineChars="100" w:firstLine="160"/>
              <w:rPr>
                <w:rFonts w:ascii="ＭＳ 明朝" w:hAnsi="ＭＳ 明朝"/>
                <w:color w:val="000000" w:themeColor="text1"/>
                <w:sz w:val="16"/>
                <w:szCs w:val="16"/>
              </w:rPr>
            </w:pPr>
            <w:r w:rsidRPr="00624B93">
              <w:rPr>
                <w:rFonts w:ascii="ＭＳ 明朝" w:hAnsi="ＭＳ 明朝" w:hint="eastAsia"/>
                <w:color w:val="000000" w:themeColor="text1"/>
                <w:sz w:val="16"/>
                <w:szCs w:val="16"/>
              </w:rPr>
              <w:t>→令和５年９月の閉課程であることを在校生・新入生ともに周知徹底するよう努めている。</w:t>
            </w:r>
          </w:p>
          <w:p w14:paraId="2BAEF75B" w14:textId="77777777" w:rsidR="00AE2843" w:rsidRPr="00624B93" w:rsidRDefault="00491318" w:rsidP="00402A77">
            <w:pPr>
              <w:spacing w:line="160" w:lineRule="exact"/>
              <w:ind w:firstLineChars="100" w:firstLine="160"/>
              <w:rPr>
                <w:rFonts w:ascii="ＭＳ 明朝" w:hAnsi="ＭＳ 明朝"/>
                <w:color w:val="000000" w:themeColor="text1"/>
                <w:sz w:val="16"/>
                <w:szCs w:val="16"/>
              </w:rPr>
            </w:pPr>
            <w:r w:rsidRPr="00624B93">
              <w:rPr>
                <w:rFonts w:ascii="ＭＳ 明朝" w:hAnsi="ＭＳ 明朝" w:hint="eastAsia"/>
                <w:color w:val="000000" w:themeColor="text1"/>
                <w:sz w:val="16"/>
                <w:szCs w:val="16"/>
              </w:rPr>
              <w:t>→実際に不安だと思っている生徒は少ない。</w:t>
            </w:r>
          </w:p>
          <w:p w14:paraId="72541FEB" w14:textId="2CFD0AC4" w:rsidR="00491318" w:rsidRPr="00624B93" w:rsidRDefault="00491318" w:rsidP="00402A77">
            <w:pPr>
              <w:spacing w:line="160" w:lineRule="exact"/>
              <w:rPr>
                <w:rFonts w:ascii="ＭＳ 明朝" w:hAnsi="ＭＳ 明朝"/>
                <w:color w:val="000000" w:themeColor="text1"/>
                <w:sz w:val="16"/>
                <w:szCs w:val="16"/>
              </w:rPr>
            </w:pPr>
            <w:r w:rsidRPr="00624B93">
              <w:rPr>
                <w:rFonts w:ascii="ＭＳ 明朝" w:hAnsi="ＭＳ 明朝" w:hint="eastAsia"/>
                <w:color w:val="000000" w:themeColor="text1"/>
                <w:sz w:val="16"/>
                <w:szCs w:val="16"/>
              </w:rPr>
              <w:t>［第２回］令和元年</w:t>
            </w:r>
            <w:r w:rsidR="000A2879">
              <w:rPr>
                <w:rFonts w:ascii="ＭＳ 明朝" w:hAnsi="ＭＳ 明朝" w:hint="eastAsia"/>
                <w:color w:val="000000" w:themeColor="text1"/>
                <w:sz w:val="16"/>
                <w:szCs w:val="16"/>
              </w:rPr>
              <w:t>11</w:t>
            </w:r>
            <w:r w:rsidRPr="00624B93">
              <w:rPr>
                <w:rFonts w:ascii="ＭＳ 明朝" w:hAnsi="ＭＳ 明朝" w:hint="eastAsia"/>
                <w:color w:val="000000" w:themeColor="text1"/>
                <w:sz w:val="16"/>
                <w:szCs w:val="16"/>
              </w:rPr>
              <w:t>月</w:t>
            </w:r>
            <w:r w:rsidR="000A2879">
              <w:rPr>
                <w:rFonts w:ascii="ＭＳ 明朝" w:hAnsi="ＭＳ 明朝" w:hint="eastAsia"/>
                <w:color w:val="000000" w:themeColor="text1"/>
                <w:sz w:val="16"/>
                <w:szCs w:val="16"/>
              </w:rPr>
              <w:t>26</w:t>
            </w:r>
            <w:r w:rsidRPr="00624B93">
              <w:rPr>
                <w:rFonts w:ascii="ＭＳ 明朝" w:hAnsi="ＭＳ 明朝" w:hint="eastAsia"/>
                <w:color w:val="000000" w:themeColor="text1"/>
                <w:sz w:val="16"/>
                <w:szCs w:val="16"/>
              </w:rPr>
              <w:t>日（火）</w:t>
            </w:r>
          </w:p>
          <w:p w14:paraId="20596D9D" w14:textId="77777777" w:rsidR="00491318" w:rsidRPr="00624B93" w:rsidRDefault="00491318" w:rsidP="00402A77">
            <w:pPr>
              <w:spacing w:line="160" w:lineRule="exact"/>
              <w:rPr>
                <w:rFonts w:ascii="ＭＳ 明朝" w:hAnsi="ＭＳ 明朝"/>
                <w:color w:val="000000" w:themeColor="text1"/>
                <w:sz w:val="16"/>
                <w:szCs w:val="16"/>
              </w:rPr>
            </w:pPr>
            <w:r w:rsidRPr="00624B93">
              <w:rPr>
                <w:rFonts w:ascii="ＭＳ 明朝" w:hAnsi="ＭＳ 明朝" w:hint="eastAsia"/>
                <w:color w:val="000000" w:themeColor="text1"/>
                <w:sz w:val="16"/>
                <w:szCs w:val="16"/>
              </w:rPr>
              <w:t>○すでに単位を修得できないことがわかっている生徒・保護者への対応をどのようにしているか。</w:t>
            </w:r>
          </w:p>
          <w:p w14:paraId="21CEE199" w14:textId="77777777" w:rsidR="00491318" w:rsidRPr="00624B93" w:rsidRDefault="00491318" w:rsidP="00402A77">
            <w:pPr>
              <w:spacing w:line="160" w:lineRule="exact"/>
              <w:ind w:leftChars="100" w:left="210"/>
              <w:rPr>
                <w:rFonts w:ascii="ＭＳ 明朝" w:hAnsi="ＭＳ 明朝"/>
                <w:color w:val="000000" w:themeColor="text1"/>
                <w:sz w:val="16"/>
                <w:szCs w:val="16"/>
              </w:rPr>
            </w:pPr>
            <w:r w:rsidRPr="00624B93">
              <w:rPr>
                <w:rFonts w:ascii="ＭＳ 明朝" w:hAnsi="ＭＳ 明朝" w:hint="eastAsia"/>
                <w:color w:val="000000" w:themeColor="text1"/>
                <w:sz w:val="16"/>
                <w:szCs w:val="16"/>
              </w:rPr>
              <w:t>→早い段階から連絡を入れてそのような事態になることを未然に防止する努力をしている。電話が繫がらない場合は他の手段で連絡をとるように努めている。</w:t>
            </w:r>
          </w:p>
          <w:p w14:paraId="18B181F3" w14:textId="77777777" w:rsidR="00491318" w:rsidRPr="00624B93" w:rsidRDefault="00491318" w:rsidP="00402A77">
            <w:pPr>
              <w:spacing w:line="160" w:lineRule="exact"/>
              <w:rPr>
                <w:rFonts w:ascii="ＭＳ 明朝" w:hAnsi="ＭＳ 明朝"/>
                <w:color w:val="000000" w:themeColor="text1"/>
                <w:sz w:val="16"/>
                <w:szCs w:val="16"/>
              </w:rPr>
            </w:pPr>
            <w:r w:rsidRPr="00624B93">
              <w:rPr>
                <w:rFonts w:ascii="ＭＳ 明朝" w:hAnsi="ＭＳ 明朝" w:hint="eastAsia"/>
                <w:color w:val="000000" w:themeColor="text1"/>
                <w:sz w:val="16"/>
                <w:szCs w:val="16"/>
              </w:rPr>
              <w:t>○スクリーニングシートの活用法について具体的に教えてほしい。</w:t>
            </w:r>
          </w:p>
          <w:p w14:paraId="6CD3192C" w14:textId="77777777" w:rsidR="00491318" w:rsidRPr="0070263B" w:rsidRDefault="00491318" w:rsidP="00402A77">
            <w:pPr>
              <w:spacing w:line="160" w:lineRule="exact"/>
              <w:ind w:leftChars="100" w:left="210"/>
              <w:rPr>
                <w:rFonts w:ascii="ＭＳ 明朝" w:hAnsi="ＭＳ 明朝"/>
                <w:color w:val="000000" w:themeColor="text1"/>
                <w:sz w:val="16"/>
                <w:szCs w:val="16"/>
              </w:rPr>
            </w:pPr>
            <w:r w:rsidRPr="0070263B">
              <w:rPr>
                <w:rFonts w:ascii="ＭＳ 明朝" w:hAnsi="ＭＳ 明朝" w:hint="eastAsia"/>
                <w:color w:val="000000" w:themeColor="text1"/>
                <w:sz w:val="16"/>
                <w:szCs w:val="16"/>
              </w:rPr>
              <w:t>→</w:t>
            </w:r>
            <w:r w:rsidR="00402A77" w:rsidRPr="0070263B">
              <w:rPr>
                <w:rFonts w:ascii="ＭＳ 明朝" w:hAnsi="ＭＳ 明朝" w:hint="eastAsia"/>
                <w:color w:val="000000" w:themeColor="text1"/>
                <w:sz w:val="16"/>
                <w:szCs w:val="16"/>
              </w:rPr>
              <w:t>SSWやSC</w:t>
            </w:r>
            <w:r w:rsidRPr="0070263B">
              <w:rPr>
                <w:rFonts w:ascii="ＭＳ 明朝" w:hAnsi="ＭＳ 明朝" w:hint="eastAsia"/>
                <w:color w:val="000000" w:themeColor="text1"/>
                <w:sz w:val="16"/>
                <w:szCs w:val="16"/>
              </w:rPr>
              <w:t>の来校日に各教員が持参できるよう、日々使うように声かけを行なっているが強制はしていない。</w:t>
            </w:r>
          </w:p>
          <w:p w14:paraId="79799B47" w14:textId="5249BBF3" w:rsidR="00402A77" w:rsidRPr="0070263B" w:rsidRDefault="00CA057A" w:rsidP="00402A77">
            <w:pPr>
              <w:spacing w:line="160" w:lineRule="exact"/>
              <w:rPr>
                <w:rFonts w:ascii="ＭＳ 明朝" w:hAnsi="ＭＳ 明朝"/>
                <w:color w:val="000000" w:themeColor="text1"/>
                <w:sz w:val="16"/>
                <w:szCs w:val="16"/>
              </w:rPr>
            </w:pPr>
            <w:r w:rsidRPr="0070263B">
              <w:rPr>
                <w:rFonts w:ascii="ＭＳ 明朝" w:hAnsi="ＭＳ 明朝" w:hint="eastAsia"/>
                <w:color w:val="000000" w:themeColor="text1"/>
                <w:sz w:val="16"/>
                <w:szCs w:val="16"/>
              </w:rPr>
              <w:t>［第３回］</w:t>
            </w:r>
            <w:r w:rsidR="00402A77" w:rsidRPr="0070263B">
              <w:rPr>
                <w:rFonts w:ascii="ＭＳ 明朝" w:hAnsi="ＭＳ 明朝" w:hint="eastAsia"/>
                <w:color w:val="000000" w:themeColor="text1"/>
                <w:sz w:val="16"/>
                <w:szCs w:val="16"/>
              </w:rPr>
              <w:t>令和２年１月</w:t>
            </w:r>
            <w:r w:rsidR="000A2879">
              <w:rPr>
                <w:rFonts w:ascii="ＭＳ 明朝" w:hAnsi="ＭＳ 明朝" w:hint="eastAsia"/>
                <w:color w:val="000000" w:themeColor="text1"/>
                <w:sz w:val="16"/>
                <w:szCs w:val="16"/>
              </w:rPr>
              <w:t>29</w:t>
            </w:r>
            <w:r w:rsidR="00402A77" w:rsidRPr="0070263B">
              <w:rPr>
                <w:rFonts w:ascii="ＭＳ 明朝" w:hAnsi="ＭＳ 明朝" w:hint="eastAsia"/>
                <w:color w:val="000000" w:themeColor="text1"/>
                <w:sz w:val="16"/>
                <w:szCs w:val="16"/>
              </w:rPr>
              <w:t>日（水）</w:t>
            </w:r>
          </w:p>
          <w:p w14:paraId="4946DB05" w14:textId="77777777" w:rsidR="00402A77" w:rsidRPr="0070263B" w:rsidRDefault="00402A77" w:rsidP="00402A77">
            <w:pPr>
              <w:spacing w:line="160" w:lineRule="exact"/>
              <w:rPr>
                <w:rFonts w:ascii="ＭＳ 明朝" w:hAnsi="ＭＳ 明朝"/>
                <w:color w:val="000000" w:themeColor="text1"/>
                <w:sz w:val="16"/>
                <w:szCs w:val="16"/>
              </w:rPr>
            </w:pPr>
            <w:r w:rsidRPr="0070263B">
              <w:rPr>
                <w:rFonts w:ascii="ＭＳ 明朝" w:hAnsi="ＭＳ 明朝" w:hint="eastAsia"/>
                <w:color w:val="000000" w:themeColor="text1"/>
                <w:sz w:val="16"/>
                <w:szCs w:val="16"/>
              </w:rPr>
              <w:t xml:space="preserve">○スマートフォンを用いた授業モデルの紹介　</w:t>
            </w:r>
          </w:p>
          <w:p w14:paraId="3E4D1BC5" w14:textId="77777777" w:rsidR="00402A77" w:rsidRPr="0070263B" w:rsidRDefault="00402A77" w:rsidP="00402A77">
            <w:pPr>
              <w:spacing w:line="160" w:lineRule="exact"/>
              <w:ind w:firstLineChars="100" w:firstLine="160"/>
              <w:rPr>
                <w:rFonts w:ascii="ＭＳ 明朝" w:hAnsi="ＭＳ 明朝"/>
                <w:color w:val="000000" w:themeColor="text1"/>
                <w:sz w:val="16"/>
                <w:szCs w:val="16"/>
              </w:rPr>
            </w:pPr>
            <w:r w:rsidRPr="0070263B">
              <w:rPr>
                <w:rFonts w:ascii="ＭＳ 明朝" w:hAnsi="ＭＳ 明朝" w:hint="eastAsia"/>
                <w:color w:val="000000" w:themeColor="text1"/>
                <w:sz w:val="16"/>
                <w:szCs w:val="16"/>
              </w:rPr>
              <w:t>→生徒の自己表現を促し、生徒の良さを引き出すツールとして活用できる。</w:t>
            </w:r>
          </w:p>
          <w:p w14:paraId="2F2F1CF3" w14:textId="77777777" w:rsidR="00402A77" w:rsidRPr="0070263B" w:rsidRDefault="00402A77" w:rsidP="00402A77">
            <w:pPr>
              <w:spacing w:line="160" w:lineRule="exact"/>
              <w:rPr>
                <w:rFonts w:ascii="ＭＳ 明朝" w:hAnsi="ＭＳ 明朝"/>
                <w:color w:val="000000" w:themeColor="text1"/>
                <w:sz w:val="16"/>
                <w:szCs w:val="16"/>
              </w:rPr>
            </w:pPr>
            <w:r w:rsidRPr="0070263B">
              <w:rPr>
                <w:rFonts w:ascii="ＭＳ 明朝" w:hAnsi="ＭＳ 明朝" w:hint="eastAsia"/>
                <w:color w:val="000000" w:themeColor="text1"/>
                <w:sz w:val="16"/>
                <w:szCs w:val="16"/>
              </w:rPr>
              <w:t>○生野区におけるｅスポーツの普及と実態の紹介</w:t>
            </w:r>
          </w:p>
          <w:p w14:paraId="3D765B96" w14:textId="77777777" w:rsidR="00402A77" w:rsidRPr="0070263B" w:rsidRDefault="00402A77" w:rsidP="00402A77">
            <w:pPr>
              <w:spacing w:line="160" w:lineRule="exact"/>
              <w:rPr>
                <w:rFonts w:ascii="ＭＳ 明朝" w:hAnsi="ＭＳ 明朝"/>
                <w:color w:val="000000" w:themeColor="text1"/>
                <w:sz w:val="16"/>
                <w:szCs w:val="16"/>
              </w:rPr>
            </w:pPr>
            <w:r w:rsidRPr="0070263B">
              <w:rPr>
                <w:rFonts w:ascii="ＭＳ 明朝" w:hAnsi="ＭＳ 明朝" w:hint="eastAsia"/>
                <w:color w:val="000000" w:themeColor="text1"/>
                <w:sz w:val="16"/>
                <w:szCs w:val="16"/>
              </w:rPr>
              <w:t xml:space="preserve">○アクティブラーニングについて　</w:t>
            </w:r>
          </w:p>
          <w:p w14:paraId="00A46402" w14:textId="77777777" w:rsidR="00402A77" w:rsidRPr="0070263B" w:rsidRDefault="00402A77" w:rsidP="00402A77">
            <w:pPr>
              <w:spacing w:line="160" w:lineRule="exact"/>
              <w:ind w:firstLineChars="100" w:firstLine="160"/>
              <w:rPr>
                <w:rFonts w:ascii="ＭＳ 明朝" w:hAnsi="ＭＳ 明朝"/>
                <w:color w:val="000000" w:themeColor="text1"/>
                <w:sz w:val="16"/>
                <w:szCs w:val="16"/>
              </w:rPr>
            </w:pPr>
            <w:r w:rsidRPr="0070263B">
              <w:rPr>
                <w:rFonts w:ascii="ＭＳ 明朝" w:hAnsi="ＭＳ 明朝" w:hint="eastAsia"/>
                <w:color w:val="000000" w:themeColor="text1"/>
                <w:sz w:val="16"/>
                <w:szCs w:val="16"/>
              </w:rPr>
              <w:t>→生徒に考えさせる、失敗を恐れさせないという方向性が大切である。取り組みを推進してほしい。</w:t>
            </w:r>
          </w:p>
          <w:p w14:paraId="3D9D6463" w14:textId="77777777" w:rsidR="00402A77" w:rsidRPr="0070263B" w:rsidRDefault="00402A77" w:rsidP="00402A77">
            <w:pPr>
              <w:spacing w:line="160" w:lineRule="exact"/>
              <w:rPr>
                <w:rFonts w:ascii="ＭＳ 明朝" w:hAnsi="ＭＳ 明朝"/>
                <w:color w:val="000000" w:themeColor="text1"/>
                <w:sz w:val="16"/>
                <w:szCs w:val="16"/>
              </w:rPr>
            </w:pPr>
            <w:r w:rsidRPr="0070263B">
              <w:rPr>
                <w:rFonts w:ascii="ＭＳ 明朝" w:hAnsi="ＭＳ 明朝" w:hint="eastAsia"/>
                <w:color w:val="000000" w:themeColor="text1"/>
                <w:sz w:val="16"/>
                <w:szCs w:val="16"/>
              </w:rPr>
              <w:t xml:space="preserve">○進路未定者の今後の指導と卒業後について　</w:t>
            </w:r>
          </w:p>
          <w:p w14:paraId="5A2104A1" w14:textId="77777777" w:rsidR="00402A77" w:rsidRPr="0070263B" w:rsidRDefault="00402A77" w:rsidP="00402A77">
            <w:pPr>
              <w:spacing w:line="160" w:lineRule="exact"/>
              <w:ind w:firstLineChars="100" w:firstLine="160"/>
              <w:rPr>
                <w:rFonts w:ascii="ＭＳ 明朝" w:hAnsi="ＭＳ 明朝"/>
                <w:color w:val="000000" w:themeColor="text1"/>
                <w:sz w:val="16"/>
                <w:szCs w:val="16"/>
              </w:rPr>
            </w:pPr>
            <w:r w:rsidRPr="0070263B">
              <w:rPr>
                <w:rFonts w:ascii="ＭＳ 明朝" w:hAnsi="ＭＳ 明朝" w:hint="eastAsia"/>
                <w:color w:val="000000" w:themeColor="text1"/>
                <w:sz w:val="16"/>
                <w:szCs w:val="16"/>
              </w:rPr>
              <w:t>→現時点で未定の生徒については、縁故就職や当面自己活動という生徒もいる。卒業後の追跡は困難なため、実態の把握がしにくい。</w:t>
            </w:r>
          </w:p>
          <w:p w14:paraId="3FBB718D" w14:textId="77777777" w:rsidR="00402A77" w:rsidRPr="0070263B" w:rsidRDefault="00402A77" w:rsidP="00402A77">
            <w:pPr>
              <w:spacing w:line="160" w:lineRule="exact"/>
              <w:rPr>
                <w:rFonts w:ascii="ＭＳ 明朝" w:hAnsi="ＭＳ 明朝"/>
                <w:color w:val="000000" w:themeColor="text1"/>
                <w:sz w:val="16"/>
                <w:szCs w:val="16"/>
              </w:rPr>
            </w:pPr>
            <w:r w:rsidRPr="0070263B">
              <w:rPr>
                <w:rFonts w:ascii="ＭＳ 明朝" w:hAnsi="ＭＳ 明朝" w:hint="eastAsia"/>
                <w:color w:val="000000" w:themeColor="text1"/>
                <w:sz w:val="16"/>
                <w:szCs w:val="16"/>
              </w:rPr>
              <w:t xml:space="preserve">○授業の中で、自分の考えを「書かせる」ことの大切さ、意見の共有の方法についてのアドバイス　</w:t>
            </w:r>
          </w:p>
          <w:p w14:paraId="14FFF8A1" w14:textId="77777777" w:rsidR="00402A77" w:rsidRPr="0070263B" w:rsidRDefault="00402A77" w:rsidP="00402A77">
            <w:pPr>
              <w:spacing w:line="160" w:lineRule="exact"/>
              <w:ind w:firstLineChars="100" w:firstLine="160"/>
              <w:rPr>
                <w:rFonts w:ascii="ＭＳ 明朝" w:hAnsi="ＭＳ 明朝"/>
                <w:color w:val="000000" w:themeColor="text1"/>
                <w:sz w:val="16"/>
                <w:szCs w:val="16"/>
              </w:rPr>
            </w:pPr>
            <w:r w:rsidRPr="0070263B">
              <w:rPr>
                <w:rFonts w:ascii="ＭＳ 明朝" w:hAnsi="ＭＳ 明朝" w:hint="eastAsia"/>
                <w:color w:val="000000" w:themeColor="text1"/>
                <w:sz w:val="16"/>
                <w:szCs w:val="16"/>
              </w:rPr>
              <w:t>→2時間連続の授業を生かして、多様な方法で実践している。</w:t>
            </w:r>
          </w:p>
          <w:p w14:paraId="3AF1FA20" w14:textId="77777777" w:rsidR="00402A77" w:rsidRPr="0070263B" w:rsidRDefault="00402A77" w:rsidP="00402A77">
            <w:pPr>
              <w:spacing w:line="160" w:lineRule="exact"/>
              <w:rPr>
                <w:rFonts w:ascii="ＭＳ 明朝" w:hAnsi="ＭＳ 明朝"/>
                <w:color w:val="000000" w:themeColor="text1"/>
                <w:sz w:val="16"/>
                <w:szCs w:val="16"/>
              </w:rPr>
            </w:pPr>
            <w:r w:rsidRPr="0070263B">
              <w:rPr>
                <w:rFonts w:ascii="ＭＳ 明朝" w:hAnsi="ＭＳ 明朝" w:hint="eastAsia"/>
                <w:color w:val="000000" w:themeColor="text1"/>
                <w:sz w:val="16"/>
                <w:szCs w:val="16"/>
              </w:rPr>
              <w:t xml:space="preserve">○スマートフォンの授業での活用について　</w:t>
            </w:r>
          </w:p>
          <w:p w14:paraId="70157BF5" w14:textId="77777777" w:rsidR="00402A77" w:rsidRPr="0070263B" w:rsidRDefault="00402A77" w:rsidP="00402A77">
            <w:pPr>
              <w:spacing w:line="160" w:lineRule="exact"/>
              <w:ind w:firstLineChars="100" w:firstLine="160"/>
              <w:rPr>
                <w:rFonts w:ascii="ＭＳ 明朝" w:hAnsi="ＭＳ 明朝"/>
                <w:color w:val="000000" w:themeColor="text1"/>
                <w:sz w:val="16"/>
                <w:szCs w:val="16"/>
              </w:rPr>
            </w:pPr>
            <w:r w:rsidRPr="0070263B">
              <w:rPr>
                <w:rFonts w:ascii="ＭＳ 明朝" w:hAnsi="ＭＳ 明朝" w:hint="eastAsia"/>
                <w:color w:val="000000" w:themeColor="text1"/>
                <w:sz w:val="16"/>
                <w:szCs w:val="16"/>
              </w:rPr>
              <w:t>→担当者の判断で行っている。今後もマナーとの両立を保ちながら活用を図りたい。</w:t>
            </w:r>
          </w:p>
          <w:p w14:paraId="03415A26" w14:textId="77777777" w:rsidR="00CA057A" w:rsidRPr="00624B93" w:rsidRDefault="00402A77" w:rsidP="00402A77">
            <w:pPr>
              <w:spacing w:line="160" w:lineRule="exact"/>
              <w:rPr>
                <w:rFonts w:ascii="ＭＳ 明朝" w:hAnsi="ＭＳ 明朝"/>
                <w:color w:val="000000" w:themeColor="text1"/>
                <w:sz w:val="16"/>
                <w:szCs w:val="16"/>
              </w:rPr>
            </w:pPr>
            <w:r w:rsidRPr="0070263B">
              <w:rPr>
                <w:rFonts w:ascii="ＭＳ 明朝" w:hAnsi="ＭＳ 明朝" w:hint="eastAsia"/>
                <w:color w:val="000000" w:themeColor="text1"/>
                <w:sz w:val="16"/>
                <w:szCs w:val="16"/>
              </w:rPr>
              <w:t>○webサービスのアンケートツールの授業における活用について</w:t>
            </w:r>
          </w:p>
          <w:p w14:paraId="7D2C05E5" w14:textId="77777777" w:rsidR="00402A77" w:rsidRPr="00624B93" w:rsidRDefault="00402A77" w:rsidP="00402A77">
            <w:pPr>
              <w:spacing w:line="20" w:lineRule="exact"/>
              <w:rPr>
                <w:rFonts w:ascii="ＭＳ 明朝" w:hAnsi="ＭＳ 明朝"/>
                <w:color w:val="000000" w:themeColor="text1"/>
                <w:sz w:val="18"/>
                <w:szCs w:val="18"/>
              </w:rPr>
            </w:pPr>
          </w:p>
        </w:tc>
      </w:tr>
    </w:tbl>
    <w:p w14:paraId="018B1CDA" w14:textId="77777777" w:rsidR="0086696C" w:rsidRPr="00624B93" w:rsidRDefault="0086696C" w:rsidP="0037367C">
      <w:pPr>
        <w:spacing w:line="120" w:lineRule="exact"/>
        <w:ind w:leftChars="-428" w:left="-899"/>
        <w:rPr>
          <w:color w:val="000000" w:themeColor="text1"/>
        </w:rPr>
      </w:pPr>
    </w:p>
    <w:p w14:paraId="50DE9922" w14:textId="77777777" w:rsidR="0086696C" w:rsidRPr="00624B93" w:rsidRDefault="0037367C" w:rsidP="00660D2B">
      <w:pPr>
        <w:ind w:leftChars="-92" w:left="-4" w:hangingChars="90" w:hanging="189"/>
        <w:jc w:val="left"/>
        <w:rPr>
          <w:rFonts w:ascii="ＭＳ ゴシック" w:eastAsia="ＭＳ ゴシック" w:hAnsi="ＭＳ ゴシック"/>
          <w:color w:val="000000" w:themeColor="text1"/>
          <w:szCs w:val="21"/>
        </w:rPr>
      </w:pPr>
      <w:r w:rsidRPr="00624B93">
        <w:rPr>
          <w:rFonts w:ascii="ＭＳ ゴシック" w:eastAsia="ＭＳ ゴシック" w:hAnsi="ＭＳ ゴシック" w:hint="eastAsia"/>
          <w:color w:val="000000" w:themeColor="text1"/>
          <w:szCs w:val="21"/>
        </w:rPr>
        <w:t xml:space="preserve">３　</w:t>
      </w:r>
      <w:r w:rsidR="0086696C" w:rsidRPr="00624B93">
        <w:rPr>
          <w:rFonts w:ascii="ＭＳ ゴシック" w:eastAsia="ＭＳ ゴシック" w:hAnsi="ＭＳ ゴシック" w:hint="eastAsia"/>
          <w:color w:val="000000" w:themeColor="text1"/>
          <w:szCs w:val="21"/>
        </w:rPr>
        <w:t>本年度の取組</w:t>
      </w:r>
      <w:r w:rsidRPr="00624B93">
        <w:rPr>
          <w:rFonts w:ascii="ＭＳ ゴシック" w:eastAsia="ＭＳ ゴシック" w:hAnsi="ＭＳ ゴシック" w:hint="eastAsia"/>
          <w:color w:val="000000" w:themeColor="text1"/>
          <w:szCs w:val="21"/>
        </w:rPr>
        <w:t>内容</w:t>
      </w:r>
      <w:r w:rsidR="0086696C" w:rsidRPr="00624B93">
        <w:rPr>
          <w:rFonts w:ascii="ＭＳ ゴシック" w:eastAsia="ＭＳ ゴシック" w:hAnsi="ＭＳ ゴシック" w:hint="eastAsia"/>
          <w:color w:val="000000" w:themeColor="text1"/>
          <w:szCs w:val="21"/>
        </w:rPr>
        <w:t>及び自己評価</w:t>
      </w:r>
      <w:r w:rsidR="00DE14B1" w:rsidRPr="00624B93">
        <w:rPr>
          <w:rFonts w:ascii="ＭＳ ゴシック" w:eastAsia="ＭＳ ゴシック" w:hAnsi="ＭＳ ゴシック" w:hint="eastAsia"/>
          <w:color w:val="000000" w:themeColor="text1"/>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24"/>
        <w:gridCol w:w="4289"/>
      </w:tblGrid>
      <w:tr w:rsidR="00624B93" w:rsidRPr="00624B93" w14:paraId="66EBFC5C" w14:textId="77777777" w:rsidTr="006C1929">
        <w:trPr>
          <w:trHeight w:val="586"/>
          <w:jc w:val="center"/>
        </w:trPr>
        <w:tc>
          <w:tcPr>
            <w:tcW w:w="881" w:type="dxa"/>
            <w:shd w:val="clear" w:color="auto" w:fill="auto"/>
            <w:vAlign w:val="center"/>
          </w:tcPr>
          <w:p w14:paraId="06A58134" w14:textId="77777777" w:rsidR="00897939" w:rsidRPr="00624B93" w:rsidRDefault="00897939" w:rsidP="0054712D">
            <w:pPr>
              <w:spacing w:line="240" w:lineRule="exact"/>
              <w:jc w:val="center"/>
              <w:rPr>
                <w:rFonts w:ascii="ＭＳ 明朝" w:hAnsi="ＭＳ 明朝"/>
                <w:color w:val="000000" w:themeColor="text1"/>
                <w:sz w:val="20"/>
                <w:szCs w:val="20"/>
              </w:rPr>
            </w:pPr>
            <w:r w:rsidRPr="00624B93">
              <w:rPr>
                <w:rFonts w:ascii="ＭＳ 明朝" w:hAnsi="ＭＳ 明朝" w:hint="eastAsia"/>
                <w:color w:val="000000" w:themeColor="text1"/>
                <w:sz w:val="20"/>
                <w:szCs w:val="20"/>
              </w:rPr>
              <w:t>中期的</w:t>
            </w:r>
          </w:p>
          <w:p w14:paraId="165A4A49" w14:textId="77777777" w:rsidR="00897939" w:rsidRPr="00624B93" w:rsidRDefault="00897939" w:rsidP="0054712D">
            <w:pPr>
              <w:spacing w:line="240" w:lineRule="exact"/>
              <w:jc w:val="center"/>
              <w:rPr>
                <w:rFonts w:ascii="ＭＳ 明朝" w:hAnsi="ＭＳ 明朝"/>
                <w:color w:val="000000" w:themeColor="text1"/>
                <w:spacing w:val="-20"/>
                <w:sz w:val="20"/>
                <w:szCs w:val="20"/>
              </w:rPr>
            </w:pPr>
            <w:r w:rsidRPr="00624B93">
              <w:rPr>
                <w:rFonts w:ascii="ＭＳ 明朝" w:hAnsi="ＭＳ 明朝" w:hint="eastAsia"/>
                <w:color w:val="000000" w:themeColor="text1"/>
                <w:sz w:val="20"/>
                <w:szCs w:val="20"/>
              </w:rPr>
              <w:t>目標</w:t>
            </w:r>
          </w:p>
        </w:tc>
        <w:tc>
          <w:tcPr>
            <w:tcW w:w="2020" w:type="dxa"/>
            <w:shd w:val="clear" w:color="auto" w:fill="auto"/>
            <w:vAlign w:val="center"/>
          </w:tcPr>
          <w:p w14:paraId="20E0944F" w14:textId="77777777" w:rsidR="00897939" w:rsidRPr="00624B93" w:rsidRDefault="00897939" w:rsidP="006B5B51">
            <w:pPr>
              <w:spacing w:line="320" w:lineRule="exact"/>
              <w:jc w:val="center"/>
              <w:rPr>
                <w:rFonts w:ascii="ＭＳ 明朝" w:hAnsi="ＭＳ 明朝"/>
                <w:color w:val="000000" w:themeColor="text1"/>
                <w:sz w:val="20"/>
                <w:szCs w:val="20"/>
              </w:rPr>
            </w:pPr>
            <w:r w:rsidRPr="00624B93">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14:paraId="62A6609B" w14:textId="77777777" w:rsidR="00897939" w:rsidRPr="00624B93" w:rsidRDefault="00897939" w:rsidP="006B5B51">
            <w:pPr>
              <w:spacing w:line="320" w:lineRule="exact"/>
              <w:jc w:val="center"/>
              <w:rPr>
                <w:rFonts w:ascii="ＭＳ 明朝" w:hAnsi="ＭＳ 明朝"/>
                <w:color w:val="000000" w:themeColor="text1"/>
                <w:sz w:val="20"/>
                <w:szCs w:val="20"/>
              </w:rPr>
            </w:pPr>
            <w:r w:rsidRPr="00624B93">
              <w:rPr>
                <w:rFonts w:ascii="ＭＳ 明朝" w:hAnsi="ＭＳ 明朝" w:hint="eastAsia"/>
                <w:color w:val="000000" w:themeColor="text1"/>
                <w:sz w:val="20"/>
                <w:szCs w:val="20"/>
              </w:rPr>
              <w:t>具体的な取組計画・内容</w:t>
            </w:r>
          </w:p>
        </w:tc>
        <w:tc>
          <w:tcPr>
            <w:tcW w:w="3224" w:type="dxa"/>
            <w:tcBorders>
              <w:right w:val="dashed" w:sz="4" w:space="0" w:color="auto"/>
            </w:tcBorders>
            <w:vAlign w:val="center"/>
          </w:tcPr>
          <w:p w14:paraId="23D50635" w14:textId="77777777" w:rsidR="00897939" w:rsidRPr="00624B93" w:rsidRDefault="00897939" w:rsidP="006B5B51">
            <w:pPr>
              <w:spacing w:line="320" w:lineRule="exact"/>
              <w:jc w:val="center"/>
              <w:rPr>
                <w:rFonts w:ascii="ＭＳ 明朝" w:hAnsi="ＭＳ 明朝"/>
                <w:color w:val="000000" w:themeColor="text1"/>
                <w:sz w:val="20"/>
                <w:szCs w:val="20"/>
              </w:rPr>
            </w:pPr>
            <w:r w:rsidRPr="00624B93">
              <w:rPr>
                <w:rFonts w:ascii="ＭＳ 明朝" w:hAnsi="ＭＳ 明朝" w:hint="eastAsia"/>
                <w:color w:val="000000" w:themeColor="text1"/>
                <w:sz w:val="20"/>
                <w:szCs w:val="20"/>
              </w:rPr>
              <w:t>評価指標</w:t>
            </w:r>
          </w:p>
        </w:tc>
        <w:tc>
          <w:tcPr>
            <w:tcW w:w="4289" w:type="dxa"/>
            <w:tcBorders>
              <w:left w:val="dashed" w:sz="4" w:space="0" w:color="auto"/>
              <w:right w:val="single" w:sz="4" w:space="0" w:color="auto"/>
            </w:tcBorders>
            <w:shd w:val="clear" w:color="auto" w:fill="auto"/>
            <w:vAlign w:val="center"/>
          </w:tcPr>
          <w:p w14:paraId="3E5BE84F" w14:textId="77777777" w:rsidR="00897939" w:rsidRPr="00624B93" w:rsidRDefault="00897939" w:rsidP="006B5B51">
            <w:pPr>
              <w:spacing w:line="320" w:lineRule="exact"/>
              <w:jc w:val="center"/>
              <w:rPr>
                <w:rFonts w:ascii="ＭＳ 明朝" w:hAnsi="ＭＳ 明朝"/>
                <w:color w:val="000000" w:themeColor="text1"/>
                <w:sz w:val="20"/>
                <w:szCs w:val="20"/>
              </w:rPr>
            </w:pPr>
            <w:r w:rsidRPr="00624B93">
              <w:rPr>
                <w:rFonts w:ascii="ＭＳ 明朝" w:hAnsi="ＭＳ 明朝" w:hint="eastAsia"/>
                <w:color w:val="000000" w:themeColor="text1"/>
                <w:sz w:val="20"/>
                <w:szCs w:val="20"/>
              </w:rPr>
              <w:t>自己評価</w:t>
            </w:r>
          </w:p>
        </w:tc>
      </w:tr>
      <w:tr w:rsidR="00624B93" w:rsidRPr="00624B93" w14:paraId="773A90D9" w14:textId="77777777" w:rsidTr="006C1929">
        <w:trPr>
          <w:cantSplit/>
          <w:trHeight w:val="7371"/>
          <w:jc w:val="center"/>
        </w:trPr>
        <w:tc>
          <w:tcPr>
            <w:tcW w:w="881" w:type="dxa"/>
            <w:shd w:val="clear" w:color="auto" w:fill="auto"/>
            <w:textDirection w:val="tbRlV"/>
            <w:vAlign w:val="center"/>
          </w:tcPr>
          <w:p w14:paraId="063D3136" w14:textId="77777777" w:rsidR="006E6678" w:rsidRPr="00624B93" w:rsidRDefault="006E6678" w:rsidP="00F872AE">
            <w:pPr>
              <w:ind w:left="113"/>
              <w:rPr>
                <w:rFonts w:ascii="ＭＳ 明朝" w:hAnsi="ＭＳ 明朝"/>
                <w:b/>
                <w:color w:val="000000" w:themeColor="text1"/>
                <w:sz w:val="24"/>
              </w:rPr>
            </w:pPr>
            <w:r w:rsidRPr="00624B93">
              <w:rPr>
                <w:rFonts w:ascii="ＭＳ 明朝" w:hAnsi="ＭＳ 明朝" w:hint="eastAsia"/>
                <w:b/>
                <w:color w:val="000000" w:themeColor="text1"/>
                <w:sz w:val="24"/>
              </w:rPr>
              <w:t>１</w:t>
            </w:r>
            <w:r w:rsidR="007F635E" w:rsidRPr="00624B93">
              <w:rPr>
                <w:rFonts w:ascii="ＭＳ 明朝" w:hAnsi="ＭＳ 明朝" w:hint="eastAsia"/>
                <w:b/>
                <w:color w:val="000000" w:themeColor="text1"/>
                <w:sz w:val="24"/>
              </w:rPr>
              <w:t xml:space="preserve"> </w:t>
            </w:r>
            <w:r w:rsidRPr="00624B93">
              <w:rPr>
                <w:rFonts w:ascii="ＭＳ 明朝" w:hAnsi="ＭＳ 明朝" w:hint="eastAsia"/>
                <w:b/>
                <w:color w:val="000000" w:themeColor="text1"/>
                <w:sz w:val="24"/>
              </w:rPr>
              <w:t>本校のあり方や方向性の検討と、</w:t>
            </w:r>
          </w:p>
          <w:p w14:paraId="7495ABA5" w14:textId="77777777" w:rsidR="00897939" w:rsidRPr="00624B93" w:rsidRDefault="006E6678" w:rsidP="007F635E">
            <w:pPr>
              <w:ind w:left="113" w:firstLineChars="200" w:firstLine="482"/>
              <w:rPr>
                <w:rFonts w:ascii="ＭＳ 明朝" w:hAnsi="ＭＳ 明朝"/>
                <w:color w:val="000000" w:themeColor="text1"/>
                <w:sz w:val="20"/>
                <w:szCs w:val="20"/>
              </w:rPr>
            </w:pPr>
            <w:r w:rsidRPr="00624B93">
              <w:rPr>
                <w:rFonts w:ascii="ＭＳ 明朝" w:hAnsi="ＭＳ 明朝" w:hint="eastAsia"/>
                <w:b/>
                <w:color w:val="000000" w:themeColor="text1"/>
                <w:sz w:val="24"/>
              </w:rPr>
              <w:t>生徒・保護者・地域等の期待に応える教育活動の展開</w:t>
            </w:r>
          </w:p>
        </w:tc>
        <w:tc>
          <w:tcPr>
            <w:tcW w:w="2020" w:type="dxa"/>
            <w:shd w:val="clear" w:color="auto" w:fill="auto"/>
          </w:tcPr>
          <w:p w14:paraId="2CE6E0A3" w14:textId="77777777" w:rsidR="00660D2B" w:rsidRPr="00624B93" w:rsidRDefault="00112612" w:rsidP="00FE1642">
            <w:pPr>
              <w:spacing w:line="260" w:lineRule="exact"/>
              <w:rPr>
                <w:rFonts w:ascii="ＭＳ 明朝" w:hAnsi="ＭＳ 明朝"/>
                <w:color w:val="000000" w:themeColor="text1"/>
                <w:spacing w:val="-4"/>
                <w:sz w:val="20"/>
                <w:szCs w:val="20"/>
              </w:rPr>
            </w:pPr>
            <w:r w:rsidRPr="00624B93">
              <w:rPr>
                <w:rFonts w:ascii="ＭＳ 明朝" w:hAnsi="ＭＳ 明朝" w:hint="eastAsia"/>
                <w:color w:val="000000" w:themeColor="text1"/>
                <w:spacing w:val="-4"/>
                <w:sz w:val="20"/>
                <w:szCs w:val="20"/>
              </w:rPr>
              <w:t>(１)</w:t>
            </w:r>
          </w:p>
          <w:p w14:paraId="3044A542" w14:textId="77777777" w:rsidR="00660D2B" w:rsidRPr="00624B93" w:rsidRDefault="003A4BFC" w:rsidP="00FE1642">
            <w:pPr>
              <w:spacing w:line="260" w:lineRule="exact"/>
              <w:rPr>
                <w:rFonts w:ascii="ＭＳ 明朝" w:hAnsi="ＭＳ 明朝"/>
                <w:color w:val="000000" w:themeColor="text1"/>
                <w:spacing w:val="-4"/>
                <w:sz w:val="20"/>
                <w:szCs w:val="20"/>
              </w:rPr>
            </w:pPr>
            <w:r w:rsidRPr="00624B93">
              <w:rPr>
                <w:rFonts w:ascii="ＭＳ 明朝" w:hAnsi="ＭＳ 明朝" w:hint="eastAsia"/>
                <w:color w:val="000000" w:themeColor="text1"/>
                <w:spacing w:val="-4"/>
                <w:sz w:val="20"/>
                <w:szCs w:val="20"/>
              </w:rPr>
              <w:t>保護者等との連携</w:t>
            </w:r>
            <w:r w:rsidR="00723C97" w:rsidRPr="00624B93">
              <w:rPr>
                <w:rFonts w:ascii="ＭＳ 明朝" w:hAnsi="ＭＳ 明朝" w:hint="eastAsia"/>
                <w:color w:val="000000" w:themeColor="text1"/>
                <w:spacing w:val="-4"/>
                <w:sz w:val="20"/>
                <w:szCs w:val="20"/>
              </w:rPr>
              <w:t>や</w:t>
            </w:r>
          </w:p>
          <w:p w14:paraId="548498DC" w14:textId="77777777" w:rsidR="00112612" w:rsidRPr="00624B93" w:rsidRDefault="00723C97" w:rsidP="00FE1642">
            <w:pPr>
              <w:spacing w:line="260" w:lineRule="exact"/>
              <w:rPr>
                <w:rFonts w:ascii="ＭＳ 明朝" w:hAnsi="ＭＳ 明朝"/>
                <w:color w:val="000000" w:themeColor="text1"/>
                <w:spacing w:val="-4"/>
                <w:sz w:val="20"/>
                <w:szCs w:val="20"/>
              </w:rPr>
            </w:pPr>
            <w:r w:rsidRPr="00624B93">
              <w:rPr>
                <w:rFonts w:ascii="ＭＳ 明朝" w:hAnsi="ＭＳ 明朝" w:hint="eastAsia"/>
                <w:color w:val="000000" w:themeColor="text1"/>
                <w:spacing w:val="-4"/>
                <w:sz w:val="20"/>
                <w:szCs w:val="20"/>
              </w:rPr>
              <w:t>本校の在り方、</w:t>
            </w:r>
            <w:r w:rsidR="00FE2FF1" w:rsidRPr="00624B93">
              <w:rPr>
                <w:rFonts w:ascii="ＭＳ 明朝" w:hAnsi="ＭＳ 明朝" w:hint="eastAsia"/>
                <w:color w:val="000000" w:themeColor="text1"/>
                <w:sz w:val="20"/>
                <w:szCs w:val="22"/>
              </w:rPr>
              <w:t>閉課程までの課題</w:t>
            </w:r>
            <w:r w:rsidRPr="00624B93">
              <w:rPr>
                <w:rFonts w:ascii="ＭＳ 明朝" w:hAnsi="ＭＳ 明朝" w:hint="eastAsia"/>
                <w:color w:val="000000" w:themeColor="text1"/>
                <w:spacing w:val="-4"/>
                <w:sz w:val="20"/>
                <w:szCs w:val="20"/>
              </w:rPr>
              <w:t>の検討</w:t>
            </w:r>
          </w:p>
          <w:p w14:paraId="7DE91F7D" w14:textId="77777777" w:rsidR="00112612" w:rsidRPr="00624B93" w:rsidRDefault="00112612" w:rsidP="00FE1642">
            <w:pPr>
              <w:spacing w:line="260" w:lineRule="exact"/>
              <w:rPr>
                <w:rFonts w:ascii="ＭＳ 明朝" w:hAnsi="ＭＳ 明朝"/>
                <w:color w:val="000000" w:themeColor="text1"/>
                <w:spacing w:val="-4"/>
                <w:sz w:val="20"/>
                <w:szCs w:val="20"/>
              </w:rPr>
            </w:pPr>
          </w:p>
          <w:p w14:paraId="7369EA01" w14:textId="77777777" w:rsidR="00953228" w:rsidRPr="00624B93" w:rsidRDefault="00953228" w:rsidP="00FE1642">
            <w:pPr>
              <w:spacing w:line="260" w:lineRule="exact"/>
              <w:rPr>
                <w:rFonts w:ascii="ＭＳ 明朝" w:hAnsi="ＭＳ 明朝"/>
                <w:color w:val="000000" w:themeColor="text1"/>
                <w:spacing w:val="-4"/>
                <w:sz w:val="20"/>
                <w:szCs w:val="20"/>
              </w:rPr>
            </w:pPr>
          </w:p>
          <w:p w14:paraId="41432246" w14:textId="77777777" w:rsidR="00FE1642" w:rsidRPr="00624B93" w:rsidRDefault="00FE1642" w:rsidP="00FE1642">
            <w:pPr>
              <w:spacing w:line="260" w:lineRule="exact"/>
              <w:rPr>
                <w:rFonts w:ascii="ＭＳ 明朝" w:hAnsi="ＭＳ 明朝"/>
                <w:color w:val="000000" w:themeColor="text1"/>
                <w:spacing w:val="-4"/>
                <w:sz w:val="20"/>
                <w:szCs w:val="20"/>
              </w:rPr>
            </w:pPr>
          </w:p>
          <w:p w14:paraId="47869F49" w14:textId="77777777" w:rsidR="00FE1642" w:rsidRPr="00624B93" w:rsidRDefault="00FE1642" w:rsidP="00FE1642">
            <w:pPr>
              <w:spacing w:line="260" w:lineRule="exact"/>
              <w:rPr>
                <w:rFonts w:ascii="ＭＳ 明朝" w:hAnsi="ＭＳ 明朝"/>
                <w:color w:val="000000" w:themeColor="text1"/>
                <w:spacing w:val="-4"/>
                <w:sz w:val="20"/>
                <w:szCs w:val="20"/>
              </w:rPr>
            </w:pPr>
          </w:p>
          <w:p w14:paraId="28ED674B" w14:textId="77777777" w:rsidR="00FE1642" w:rsidRPr="00624B93" w:rsidRDefault="00FE1642" w:rsidP="00FE1642">
            <w:pPr>
              <w:spacing w:line="260" w:lineRule="exact"/>
              <w:rPr>
                <w:rFonts w:ascii="ＭＳ 明朝" w:hAnsi="ＭＳ 明朝"/>
                <w:color w:val="000000" w:themeColor="text1"/>
                <w:spacing w:val="-4"/>
                <w:sz w:val="20"/>
                <w:szCs w:val="20"/>
              </w:rPr>
            </w:pPr>
          </w:p>
          <w:p w14:paraId="36A06949" w14:textId="77777777" w:rsidR="00FE1642" w:rsidRPr="00624B93" w:rsidRDefault="00FE1642" w:rsidP="00FE1642">
            <w:pPr>
              <w:spacing w:line="260" w:lineRule="exact"/>
              <w:rPr>
                <w:rFonts w:ascii="ＭＳ 明朝" w:hAnsi="ＭＳ 明朝"/>
                <w:color w:val="000000" w:themeColor="text1"/>
                <w:spacing w:val="-4"/>
                <w:sz w:val="20"/>
                <w:szCs w:val="20"/>
              </w:rPr>
            </w:pPr>
          </w:p>
          <w:p w14:paraId="42F3E279" w14:textId="77777777" w:rsidR="00275DA8" w:rsidRPr="00624B93" w:rsidRDefault="00807C11" w:rsidP="00FE1642">
            <w:pPr>
              <w:spacing w:line="260" w:lineRule="exact"/>
              <w:rPr>
                <w:rFonts w:ascii="ＭＳ 明朝" w:hAnsi="ＭＳ 明朝"/>
                <w:color w:val="000000" w:themeColor="text1"/>
                <w:spacing w:val="-4"/>
                <w:sz w:val="20"/>
                <w:szCs w:val="20"/>
              </w:rPr>
            </w:pPr>
            <w:r w:rsidRPr="00624B93">
              <w:rPr>
                <w:rFonts w:ascii="ＭＳ 明朝" w:hAnsi="ＭＳ 明朝" w:hint="eastAsia"/>
                <w:color w:val="000000" w:themeColor="text1"/>
                <w:spacing w:val="-4"/>
                <w:sz w:val="20"/>
                <w:szCs w:val="20"/>
              </w:rPr>
              <w:t>(</w:t>
            </w:r>
            <w:r w:rsidR="00407147" w:rsidRPr="00624B93">
              <w:rPr>
                <w:rFonts w:ascii="ＭＳ 明朝" w:hAnsi="ＭＳ 明朝" w:hint="eastAsia"/>
                <w:color w:val="000000" w:themeColor="text1"/>
                <w:spacing w:val="-4"/>
                <w:sz w:val="20"/>
                <w:szCs w:val="20"/>
              </w:rPr>
              <w:t>２</w:t>
            </w:r>
            <w:r w:rsidRPr="00624B93">
              <w:rPr>
                <w:rFonts w:ascii="ＭＳ 明朝" w:hAnsi="ＭＳ 明朝" w:hint="eastAsia"/>
                <w:color w:val="000000" w:themeColor="text1"/>
                <w:spacing w:val="-4"/>
                <w:sz w:val="20"/>
                <w:szCs w:val="20"/>
              </w:rPr>
              <w:t>)本校への理解を促進する</w:t>
            </w:r>
          </w:p>
          <w:p w14:paraId="21440457" w14:textId="77777777" w:rsidR="00807C11" w:rsidRPr="00624B93" w:rsidRDefault="00807C11" w:rsidP="00FE1642">
            <w:pPr>
              <w:spacing w:line="260" w:lineRule="exact"/>
              <w:rPr>
                <w:rFonts w:ascii="ＭＳ 明朝" w:hAnsi="ＭＳ 明朝"/>
                <w:color w:val="000000" w:themeColor="text1"/>
                <w:spacing w:val="-4"/>
                <w:sz w:val="20"/>
                <w:szCs w:val="20"/>
              </w:rPr>
            </w:pPr>
            <w:r w:rsidRPr="00624B93">
              <w:rPr>
                <w:rFonts w:ascii="ＭＳ 明朝" w:hAnsi="ＭＳ 明朝" w:hint="eastAsia"/>
                <w:color w:val="000000" w:themeColor="text1"/>
                <w:spacing w:val="-4"/>
                <w:sz w:val="20"/>
                <w:szCs w:val="20"/>
              </w:rPr>
              <w:t>広報活動</w:t>
            </w:r>
            <w:r w:rsidR="00DA6AFA" w:rsidRPr="00624B93">
              <w:rPr>
                <w:rFonts w:ascii="ＭＳ 明朝" w:hAnsi="ＭＳ 明朝" w:hint="eastAsia"/>
                <w:color w:val="000000" w:themeColor="text1"/>
                <w:spacing w:val="-4"/>
                <w:sz w:val="20"/>
                <w:szCs w:val="20"/>
              </w:rPr>
              <w:t>の充実</w:t>
            </w:r>
          </w:p>
          <w:p w14:paraId="496742EA" w14:textId="77777777" w:rsidR="004C2A9D" w:rsidRPr="00624B93" w:rsidRDefault="004C2A9D" w:rsidP="00FE1642">
            <w:pPr>
              <w:spacing w:line="260" w:lineRule="exact"/>
              <w:ind w:left="192" w:hangingChars="100" w:hanging="192"/>
              <w:rPr>
                <w:rFonts w:ascii="ＭＳ 明朝" w:hAnsi="ＭＳ 明朝"/>
                <w:color w:val="000000" w:themeColor="text1"/>
                <w:spacing w:val="-4"/>
                <w:sz w:val="20"/>
                <w:szCs w:val="20"/>
              </w:rPr>
            </w:pPr>
          </w:p>
          <w:p w14:paraId="34380957" w14:textId="77777777" w:rsidR="00C02E2E" w:rsidRPr="00624B93" w:rsidRDefault="00D26103" w:rsidP="00FE1642">
            <w:pPr>
              <w:spacing w:line="260" w:lineRule="exact"/>
              <w:rPr>
                <w:rFonts w:ascii="ＭＳ 明朝" w:hAnsi="ＭＳ 明朝"/>
                <w:color w:val="000000" w:themeColor="text1"/>
                <w:spacing w:val="-4"/>
                <w:sz w:val="20"/>
                <w:szCs w:val="20"/>
              </w:rPr>
            </w:pPr>
            <w:r w:rsidRPr="00624B93">
              <w:rPr>
                <w:rFonts w:ascii="ＭＳ 明朝" w:hAnsi="ＭＳ 明朝" w:hint="eastAsia"/>
                <w:color w:val="000000" w:themeColor="text1"/>
                <w:spacing w:val="-4"/>
                <w:sz w:val="20"/>
                <w:szCs w:val="20"/>
              </w:rPr>
              <w:t>(</w:t>
            </w:r>
            <w:r w:rsidR="00407147" w:rsidRPr="00624B93">
              <w:rPr>
                <w:rFonts w:ascii="ＭＳ 明朝" w:hAnsi="ＭＳ 明朝" w:hint="eastAsia"/>
                <w:color w:val="000000" w:themeColor="text1"/>
                <w:spacing w:val="-4"/>
                <w:sz w:val="20"/>
                <w:szCs w:val="20"/>
              </w:rPr>
              <w:t>３</w:t>
            </w:r>
            <w:r w:rsidRPr="00624B93">
              <w:rPr>
                <w:rFonts w:ascii="ＭＳ 明朝" w:hAnsi="ＭＳ 明朝" w:hint="eastAsia"/>
                <w:color w:val="000000" w:themeColor="text1"/>
                <w:spacing w:val="-4"/>
                <w:sz w:val="20"/>
                <w:szCs w:val="20"/>
              </w:rPr>
              <w:t>)学校力向上のため</w:t>
            </w:r>
            <w:r w:rsidR="004014C8" w:rsidRPr="00624B93">
              <w:rPr>
                <w:rFonts w:ascii="ＭＳ 明朝" w:hAnsi="ＭＳ 明朝" w:hint="eastAsia"/>
                <w:color w:val="000000" w:themeColor="text1"/>
                <w:spacing w:val="-4"/>
                <w:sz w:val="20"/>
                <w:szCs w:val="20"/>
              </w:rPr>
              <w:t>の</w:t>
            </w:r>
            <w:r w:rsidRPr="00624B93">
              <w:rPr>
                <w:rFonts w:ascii="ＭＳ 明朝" w:hAnsi="ＭＳ 明朝" w:hint="eastAsia"/>
                <w:color w:val="000000" w:themeColor="text1"/>
                <w:spacing w:val="-4"/>
                <w:sz w:val="20"/>
                <w:szCs w:val="20"/>
              </w:rPr>
              <w:t>職員研修の充実</w:t>
            </w:r>
          </w:p>
          <w:p w14:paraId="64CB2944" w14:textId="77777777" w:rsidR="007C3D02" w:rsidRPr="00624B93" w:rsidRDefault="007C3D02" w:rsidP="00FE1642">
            <w:pPr>
              <w:spacing w:line="260" w:lineRule="exact"/>
              <w:rPr>
                <w:rFonts w:ascii="ＭＳ 明朝" w:hAnsi="ＭＳ 明朝"/>
                <w:color w:val="000000" w:themeColor="text1"/>
                <w:spacing w:val="-4"/>
                <w:sz w:val="20"/>
                <w:szCs w:val="20"/>
              </w:rPr>
            </w:pPr>
          </w:p>
          <w:p w14:paraId="60FB0DA9" w14:textId="77777777" w:rsidR="00C02E2E" w:rsidRPr="00624B93" w:rsidRDefault="00CB23DC" w:rsidP="00FE1642">
            <w:pPr>
              <w:spacing w:line="260" w:lineRule="exact"/>
              <w:ind w:left="192" w:hangingChars="100" w:hanging="192"/>
              <w:rPr>
                <w:rFonts w:ascii="ＭＳ 明朝" w:hAnsi="ＭＳ 明朝"/>
                <w:color w:val="000000" w:themeColor="text1"/>
                <w:spacing w:val="-4"/>
                <w:sz w:val="20"/>
                <w:szCs w:val="20"/>
              </w:rPr>
            </w:pPr>
            <w:r w:rsidRPr="00624B93">
              <w:rPr>
                <w:rFonts w:ascii="ＭＳ 明朝" w:hAnsi="ＭＳ 明朝" w:hint="eastAsia"/>
                <w:color w:val="000000" w:themeColor="text1"/>
                <w:spacing w:val="-4"/>
                <w:sz w:val="20"/>
                <w:szCs w:val="20"/>
              </w:rPr>
              <w:t xml:space="preserve">ア　</w:t>
            </w:r>
            <w:r w:rsidR="00D26103" w:rsidRPr="00624B93">
              <w:rPr>
                <w:rFonts w:ascii="ＭＳ 明朝" w:hAnsi="ＭＳ 明朝" w:hint="eastAsia"/>
                <w:color w:val="000000" w:themeColor="text1"/>
                <w:spacing w:val="-4"/>
                <w:sz w:val="20"/>
                <w:szCs w:val="20"/>
              </w:rPr>
              <w:t>職員研修の実施</w:t>
            </w:r>
          </w:p>
          <w:p w14:paraId="1A48052E" w14:textId="77777777" w:rsidR="00A22A37" w:rsidRPr="00624B93" w:rsidRDefault="00A22A37" w:rsidP="00FE1642">
            <w:pPr>
              <w:spacing w:line="260" w:lineRule="exact"/>
              <w:ind w:left="192" w:hangingChars="100" w:hanging="192"/>
              <w:rPr>
                <w:rFonts w:ascii="ＭＳ 明朝" w:hAnsi="ＭＳ 明朝"/>
                <w:color w:val="000000" w:themeColor="text1"/>
                <w:spacing w:val="-4"/>
                <w:sz w:val="20"/>
                <w:szCs w:val="20"/>
              </w:rPr>
            </w:pPr>
          </w:p>
          <w:p w14:paraId="57FB880E" w14:textId="77777777" w:rsidR="004041AD" w:rsidRPr="00624B93" w:rsidRDefault="00274CED" w:rsidP="00FE1642">
            <w:pPr>
              <w:spacing w:line="260" w:lineRule="exact"/>
              <w:ind w:left="192" w:hangingChars="100" w:hanging="192"/>
              <w:rPr>
                <w:rFonts w:ascii="ＭＳ 明朝" w:hAnsi="ＭＳ 明朝"/>
                <w:color w:val="000000" w:themeColor="text1"/>
                <w:spacing w:val="-4"/>
                <w:sz w:val="20"/>
                <w:szCs w:val="20"/>
              </w:rPr>
            </w:pPr>
            <w:r w:rsidRPr="00624B93">
              <w:rPr>
                <w:rFonts w:ascii="ＭＳ 明朝" w:hAnsi="ＭＳ 明朝" w:hint="eastAsia"/>
                <w:color w:val="000000" w:themeColor="text1"/>
                <w:spacing w:val="-4"/>
                <w:sz w:val="20"/>
                <w:szCs w:val="20"/>
              </w:rPr>
              <w:t xml:space="preserve">イ　</w:t>
            </w:r>
            <w:r w:rsidR="00DC54B6" w:rsidRPr="00624B93">
              <w:rPr>
                <w:rFonts w:ascii="ＭＳ 明朝" w:hAnsi="ＭＳ 明朝" w:hint="eastAsia"/>
                <w:color w:val="000000" w:themeColor="text1"/>
                <w:spacing w:val="-4"/>
                <w:sz w:val="20"/>
                <w:szCs w:val="20"/>
              </w:rPr>
              <w:t>教職経験の少ない教員のスキルアップ</w:t>
            </w:r>
          </w:p>
          <w:p w14:paraId="679F72D3" w14:textId="77777777" w:rsidR="00A22A37" w:rsidRPr="00624B93" w:rsidRDefault="00A22A37" w:rsidP="00FE1642">
            <w:pPr>
              <w:spacing w:line="260" w:lineRule="exact"/>
              <w:ind w:left="192" w:hangingChars="100" w:hanging="192"/>
              <w:rPr>
                <w:rFonts w:ascii="ＭＳ 明朝" w:hAnsi="ＭＳ 明朝"/>
                <w:color w:val="000000" w:themeColor="text1"/>
                <w:spacing w:val="-4"/>
                <w:sz w:val="20"/>
                <w:szCs w:val="20"/>
              </w:rPr>
            </w:pPr>
          </w:p>
          <w:p w14:paraId="6B04FE83" w14:textId="77777777" w:rsidR="0071748A" w:rsidRPr="00624B93" w:rsidRDefault="00274CED" w:rsidP="00FE1642">
            <w:pPr>
              <w:spacing w:line="260" w:lineRule="exact"/>
              <w:ind w:left="209" w:hangingChars="109" w:hanging="209"/>
              <w:rPr>
                <w:rFonts w:ascii="ＭＳ 明朝" w:hAnsi="ＭＳ 明朝"/>
                <w:color w:val="000000" w:themeColor="text1"/>
                <w:spacing w:val="-4"/>
                <w:sz w:val="20"/>
                <w:szCs w:val="20"/>
              </w:rPr>
            </w:pPr>
            <w:r w:rsidRPr="00624B93">
              <w:rPr>
                <w:rFonts w:ascii="ＭＳ 明朝" w:hAnsi="ＭＳ 明朝" w:hint="eastAsia"/>
                <w:color w:val="000000" w:themeColor="text1"/>
                <w:spacing w:val="-4"/>
                <w:sz w:val="20"/>
                <w:szCs w:val="20"/>
              </w:rPr>
              <w:t>ウ　参加型研修による実践力の向上</w:t>
            </w:r>
          </w:p>
          <w:p w14:paraId="39A4DD14" w14:textId="77777777" w:rsidR="001C4B98" w:rsidRPr="00624B93" w:rsidRDefault="001C4B98" w:rsidP="00FE1642">
            <w:pPr>
              <w:spacing w:line="260" w:lineRule="exact"/>
              <w:ind w:left="192" w:hangingChars="100" w:hanging="192"/>
              <w:rPr>
                <w:rFonts w:ascii="ＭＳ 明朝" w:hAnsi="ＭＳ 明朝"/>
                <w:color w:val="000000" w:themeColor="text1"/>
                <w:spacing w:val="-4"/>
                <w:sz w:val="20"/>
                <w:szCs w:val="20"/>
              </w:rPr>
            </w:pPr>
          </w:p>
          <w:p w14:paraId="04C21AEA" w14:textId="77777777" w:rsidR="00FE1642" w:rsidRPr="00624B93" w:rsidRDefault="00FE1642" w:rsidP="00FE1642">
            <w:pPr>
              <w:spacing w:line="260" w:lineRule="exact"/>
              <w:ind w:left="2"/>
              <w:rPr>
                <w:rFonts w:ascii="ＭＳ 明朝" w:hAnsi="ＭＳ 明朝"/>
                <w:color w:val="000000" w:themeColor="text1"/>
                <w:spacing w:val="-4"/>
                <w:sz w:val="20"/>
                <w:szCs w:val="20"/>
              </w:rPr>
            </w:pPr>
          </w:p>
          <w:p w14:paraId="258F43E6" w14:textId="77777777" w:rsidR="00FE1642" w:rsidRPr="00624B93" w:rsidRDefault="00FE1642" w:rsidP="00FE1642">
            <w:pPr>
              <w:spacing w:line="260" w:lineRule="exact"/>
              <w:ind w:left="2"/>
              <w:rPr>
                <w:rFonts w:ascii="ＭＳ 明朝" w:hAnsi="ＭＳ 明朝"/>
                <w:color w:val="000000" w:themeColor="text1"/>
                <w:spacing w:val="-4"/>
                <w:sz w:val="20"/>
                <w:szCs w:val="20"/>
              </w:rPr>
            </w:pPr>
          </w:p>
          <w:p w14:paraId="042C8D93" w14:textId="77777777" w:rsidR="00FE1642" w:rsidRPr="00624B93" w:rsidRDefault="00FE1642" w:rsidP="00FE1642">
            <w:pPr>
              <w:spacing w:line="260" w:lineRule="exact"/>
              <w:ind w:left="2"/>
              <w:rPr>
                <w:rFonts w:ascii="ＭＳ 明朝" w:hAnsi="ＭＳ 明朝"/>
                <w:color w:val="000000" w:themeColor="text1"/>
                <w:spacing w:val="-4"/>
                <w:sz w:val="20"/>
                <w:szCs w:val="20"/>
              </w:rPr>
            </w:pPr>
          </w:p>
          <w:p w14:paraId="69401C84" w14:textId="5B92EB76" w:rsidR="000A2879" w:rsidRDefault="000A2879" w:rsidP="00FE1642">
            <w:pPr>
              <w:spacing w:line="260" w:lineRule="exact"/>
              <w:ind w:left="2"/>
              <w:rPr>
                <w:rFonts w:ascii="ＭＳ 明朝" w:hAnsi="ＭＳ 明朝"/>
                <w:color w:val="000000" w:themeColor="text1"/>
                <w:spacing w:val="-4"/>
                <w:sz w:val="20"/>
                <w:szCs w:val="20"/>
              </w:rPr>
            </w:pPr>
          </w:p>
          <w:p w14:paraId="2E600335" w14:textId="77777777" w:rsidR="000A2879" w:rsidRPr="00624B93" w:rsidRDefault="000A2879" w:rsidP="00FE1642">
            <w:pPr>
              <w:spacing w:line="260" w:lineRule="exact"/>
              <w:ind w:left="2"/>
              <w:rPr>
                <w:rFonts w:ascii="ＭＳ 明朝" w:hAnsi="ＭＳ 明朝"/>
                <w:color w:val="000000" w:themeColor="text1"/>
                <w:spacing w:val="-4"/>
                <w:sz w:val="20"/>
                <w:szCs w:val="20"/>
              </w:rPr>
            </w:pPr>
          </w:p>
          <w:p w14:paraId="7B1A4050" w14:textId="77777777" w:rsidR="007430C2" w:rsidRPr="00624B93" w:rsidRDefault="007430C2" w:rsidP="00FE1642">
            <w:pPr>
              <w:spacing w:line="260" w:lineRule="exact"/>
              <w:ind w:left="2"/>
              <w:rPr>
                <w:rFonts w:ascii="ＭＳ 明朝" w:hAnsi="ＭＳ 明朝"/>
                <w:color w:val="000000" w:themeColor="text1"/>
                <w:spacing w:val="-4"/>
                <w:sz w:val="20"/>
                <w:szCs w:val="20"/>
              </w:rPr>
            </w:pPr>
          </w:p>
          <w:p w14:paraId="392244FC" w14:textId="77777777" w:rsidR="00CD13A0" w:rsidRPr="00624B93" w:rsidRDefault="00CD13A0" w:rsidP="00FE1642">
            <w:pPr>
              <w:spacing w:line="260" w:lineRule="exact"/>
              <w:ind w:left="2"/>
              <w:rPr>
                <w:rFonts w:ascii="ＭＳ 明朝" w:hAnsi="ＭＳ 明朝"/>
                <w:color w:val="000000" w:themeColor="text1"/>
                <w:sz w:val="20"/>
                <w:szCs w:val="20"/>
              </w:rPr>
            </w:pPr>
            <w:r w:rsidRPr="00624B93">
              <w:rPr>
                <w:rFonts w:ascii="ＭＳ 明朝" w:hAnsi="ＭＳ 明朝" w:hint="eastAsia"/>
                <w:color w:val="000000" w:themeColor="text1"/>
                <w:spacing w:val="-4"/>
                <w:sz w:val="20"/>
                <w:szCs w:val="20"/>
              </w:rPr>
              <w:t>(４)</w:t>
            </w:r>
            <w:r w:rsidR="007C3D02" w:rsidRPr="00624B93">
              <w:rPr>
                <w:rFonts w:ascii="ＭＳ 明朝" w:hAnsi="ＭＳ 明朝" w:hint="eastAsia"/>
                <w:color w:val="000000" w:themeColor="text1"/>
                <w:spacing w:val="-4"/>
                <w:sz w:val="20"/>
                <w:szCs w:val="20"/>
              </w:rPr>
              <w:t>地域連携の</w:t>
            </w:r>
            <w:r w:rsidR="00461E57" w:rsidRPr="00624B93">
              <w:rPr>
                <w:rFonts w:ascii="ＭＳ 明朝" w:hAnsi="ＭＳ 明朝" w:hint="eastAsia"/>
                <w:color w:val="000000" w:themeColor="text1"/>
                <w:spacing w:val="-4"/>
                <w:sz w:val="20"/>
                <w:szCs w:val="20"/>
              </w:rPr>
              <w:t>一層の</w:t>
            </w:r>
            <w:r w:rsidR="007C3D02" w:rsidRPr="00624B93">
              <w:rPr>
                <w:rFonts w:ascii="ＭＳ 明朝" w:hAnsi="ＭＳ 明朝" w:hint="eastAsia"/>
                <w:color w:val="000000" w:themeColor="text1"/>
                <w:spacing w:val="-4"/>
                <w:sz w:val="20"/>
                <w:szCs w:val="20"/>
              </w:rPr>
              <w:t>推進</w:t>
            </w:r>
          </w:p>
        </w:tc>
        <w:tc>
          <w:tcPr>
            <w:tcW w:w="4572" w:type="dxa"/>
            <w:tcBorders>
              <w:right w:val="dashed" w:sz="4" w:space="0" w:color="auto"/>
            </w:tcBorders>
            <w:shd w:val="clear" w:color="auto" w:fill="auto"/>
          </w:tcPr>
          <w:p w14:paraId="72BD3E34" w14:textId="77777777" w:rsidR="00C43E5D" w:rsidRPr="00624B93" w:rsidRDefault="005E44BF" w:rsidP="00FE1642">
            <w:pPr>
              <w:spacing w:line="260" w:lineRule="exact"/>
              <w:ind w:left="600" w:hangingChars="300" w:hanging="600"/>
              <w:rPr>
                <w:rFonts w:ascii="ＭＳ 明朝" w:hAnsi="ＭＳ 明朝"/>
                <w:color w:val="000000" w:themeColor="text1"/>
                <w:sz w:val="20"/>
                <w:szCs w:val="20"/>
              </w:rPr>
            </w:pPr>
            <w:r w:rsidRPr="00624B93">
              <w:rPr>
                <w:rFonts w:ascii="ＭＳ 明朝" w:hAnsi="ＭＳ 明朝" w:hint="eastAsia"/>
                <w:color w:val="000000" w:themeColor="text1"/>
                <w:sz w:val="20"/>
                <w:szCs w:val="20"/>
              </w:rPr>
              <w:t>(１)</w:t>
            </w:r>
          </w:p>
          <w:p w14:paraId="610835BE" w14:textId="77777777" w:rsidR="00660D2B" w:rsidRPr="00624B93" w:rsidRDefault="00C43E5D" w:rsidP="00FE1642">
            <w:pPr>
              <w:spacing w:line="260" w:lineRule="exact"/>
              <w:ind w:leftChars="100" w:left="41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3A4BFC" w:rsidRPr="00624B93">
              <w:rPr>
                <w:rFonts w:ascii="ＭＳ 明朝" w:hAnsi="ＭＳ 明朝" w:hint="eastAsia"/>
                <w:color w:val="000000" w:themeColor="text1"/>
                <w:sz w:val="20"/>
                <w:szCs w:val="20"/>
              </w:rPr>
              <w:t>保護者懇談や家庭連絡を通じて、生徒の状況を正確に把握</w:t>
            </w:r>
            <w:r w:rsidR="00706217" w:rsidRPr="00624B93">
              <w:rPr>
                <w:rFonts w:ascii="ＭＳ 明朝" w:hAnsi="ＭＳ 明朝" w:hint="eastAsia"/>
                <w:color w:val="000000" w:themeColor="text1"/>
                <w:sz w:val="20"/>
                <w:szCs w:val="20"/>
              </w:rPr>
              <w:t>するとともに、単位修得へと結びつくように指導を行う</w:t>
            </w:r>
            <w:r w:rsidR="003A4BFC" w:rsidRPr="00624B93">
              <w:rPr>
                <w:rFonts w:ascii="ＭＳ 明朝" w:hAnsi="ＭＳ 明朝" w:hint="eastAsia"/>
                <w:color w:val="000000" w:themeColor="text1"/>
                <w:sz w:val="20"/>
                <w:szCs w:val="20"/>
              </w:rPr>
              <w:t>。</w:t>
            </w:r>
          </w:p>
          <w:p w14:paraId="1302A6BF" w14:textId="5827533A" w:rsidR="006B0F80" w:rsidRPr="00624B93" w:rsidRDefault="006B0F80" w:rsidP="00FE1642">
            <w:pPr>
              <w:spacing w:line="260" w:lineRule="exact"/>
              <w:ind w:leftChars="200" w:left="420"/>
              <w:rPr>
                <w:rFonts w:ascii="ＭＳ 明朝" w:hAnsi="ＭＳ 明朝"/>
                <w:color w:val="000000" w:themeColor="text1"/>
                <w:sz w:val="20"/>
                <w:szCs w:val="20"/>
              </w:rPr>
            </w:pPr>
            <w:r w:rsidRPr="00624B93">
              <w:rPr>
                <w:rFonts w:ascii="ＭＳ 明朝" w:hAnsi="ＭＳ 明朝" w:hint="eastAsia"/>
                <w:color w:val="000000" w:themeColor="text1"/>
                <w:sz w:val="20"/>
                <w:szCs w:val="20"/>
              </w:rPr>
              <w:t>また、</w:t>
            </w:r>
            <w:r w:rsidR="00260F5F">
              <w:rPr>
                <w:rFonts w:ascii="ＭＳ 明朝" w:hAnsi="ＭＳ 明朝" w:hint="eastAsia"/>
                <w:color w:val="000000" w:themeColor="text1"/>
                <w:sz w:val="20"/>
                <w:szCs w:val="20"/>
              </w:rPr>
              <w:t>HP</w:t>
            </w:r>
            <w:r w:rsidRPr="00624B93">
              <w:rPr>
                <w:rFonts w:ascii="ＭＳ 明朝" w:hAnsi="ＭＳ 明朝" w:hint="eastAsia"/>
                <w:color w:val="000000" w:themeColor="text1"/>
                <w:sz w:val="20"/>
                <w:szCs w:val="20"/>
              </w:rPr>
              <w:t>、メールマガジンの内容を充実させ、必要な情報の提供により</w:t>
            </w:r>
            <w:r w:rsidR="00F117B5" w:rsidRPr="00624B93">
              <w:rPr>
                <w:rFonts w:ascii="ＭＳ 明朝" w:hAnsi="ＭＳ 明朝" w:hint="eastAsia"/>
                <w:color w:val="000000" w:themeColor="text1"/>
                <w:sz w:val="20"/>
                <w:szCs w:val="20"/>
              </w:rPr>
              <w:t>登校</w:t>
            </w:r>
            <w:r w:rsidRPr="00624B93">
              <w:rPr>
                <w:rFonts w:ascii="ＭＳ 明朝" w:hAnsi="ＭＳ 明朝" w:hint="eastAsia"/>
                <w:color w:val="000000" w:themeColor="text1"/>
                <w:sz w:val="20"/>
                <w:szCs w:val="20"/>
              </w:rPr>
              <w:t>を促す。</w:t>
            </w:r>
          </w:p>
          <w:p w14:paraId="67C3B65D" w14:textId="77777777" w:rsidR="00660D2B" w:rsidRPr="00624B93" w:rsidRDefault="00660D2B" w:rsidP="00FE1642">
            <w:pPr>
              <w:spacing w:line="260" w:lineRule="exact"/>
              <w:ind w:leftChars="200" w:left="420"/>
              <w:rPr>
                <w:rFonts w:ascii="ＭＳ 明朝" w:hAnsi="ＭＳ 明朝"/>
                <w:color w:val="000000" w:themeColor="text1"/>
                <w:sz w:val="20"/>
                <w:szCs w:val="20"/>
              </w:rPr>
            </w:pPr>
          </w:p>
          <w:p w14:paraId="5A380AD7" w14:textId="77777777" w:rsidR="00723C97" w:rsidRPr="00624B93" w:rsidRDefault="00723C97" w:rsidP="00FE1642">
            <w:pPr>
              <w:spacing w:line="260" w:lineRule="exact"/>
              <w:ind w:leftChars="100" w:left="410" w:hangingChars="100" w:hanging="200"/>
              <w:rPr>
                <w:rFonts w:ascii="ＭＳ 明朝" w:hAnsi="ＭＳ 明朝"/>
                <w:strike/>
                <w:color w:val="000000" w:themeColor="text1"/>
                <w:sz w:val="20"/>
                <w:szCs w:val="20"/>
              </w:rPr>
            </w:pPr>
            <w:r w:rsidRPr="00624B93">
              <w:rPr>
                <w:rFonts w:ascii="ＭＳ 明朝" w:hAnsi="ＭＳ 明朝" w:hint="eastAsia"/>
                <w:color w:val="000000" w:themeColor="text1"/>
                <w:sz w:val="20"/>
                <w:szCs w:val="20"/>
              </w:rPr>
              <w:t>・将来構想チーム</w:t>
            </w:r>
            <w:r w:rsidR="00275DA8" w:rsidRPr="00624B93">
              <w:rPr>
                <w:rFonts w:ascii="ＭＳ 明朝" w:hAnsi="ＭＳ 明朝" w:hint="eastAsia"/>
                <w:color w:val="000000" w:themeColor="text1"/>
                <w:sz w:val="20"/>
                <w:szCs w:val="20"/>
              </w:rPr>
              <w:t>を</w:t>
            </w:r>
            <w:r w:rsidR="001F3403" w:rsidRPr="00624B93">
              <w:rPr>
                <w:rFonts w:ascii="ＭＳ 明朝" w:hAnsi="ＭＳ 明朝" w:hint="eastAsia"/>
                <w:color w:val="000000" w:themeColor="text1"/>
                <w:sz w:val="20"/>
                <w:szCs w:val="20"/>
              </w:rPr>
              <w:t>中心として2022年度末の閉課程までの</w:t>
            </w:r>
            <w:r w:rsidR="00275DA8" w:rsidRPr="00624B93">
              <w:rPr>
                <w:rFonts w:ascii="ＭＳ 明朝" w:hAnsi="ＭＳ 明朝" w:hint="eastAsia"/>
                <w:color w:val="000000" w:themeColor="text1"/>
                <w:sz w:val="20"/>
                <w:szCs w:val="20"/>
              </w:rPr>
              <w:t>生</w:t>
            </w:r>
            <w:r w:rsidRPr="00624B93">
              <w:rPr>
                <w:rFonts w:ascii="ＭＳ 明朝" w:hAnsi="ＭＳ 明朝" w:hint="eastAsia"/>
                <w:color w:val="000000" w:themeColor="text1"/>
                <w:sz w:val="20"/>
                <w:szCs w:val="20"/>
              </w:rPr>
              <w:t>徒のニーズに応えられる本校の在り方、方向性を検討</w:t>
            </w:r>
          </w:p>
          <w:p w14:paraId="5760F21C" w14:textId="76EE4E3B" w:rsidR="00C43E5D" w:rsidRPr="00624B93" w:rsidRDefault="00106A87" w:rsidP="00FE1642">
            <w:pPr>
              <w:spacing w:line="260" w:lineRule="exact"/>
              <w:ind w:leftChars="-51" w:left="401" w:hangingChars="254" w:hanging="508"/>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w:t>
            </w:r>
            <w:r w:rsidR="009E242B" w:rsidRPr="00624B93">
              <w:rPr>
                <w:rFonts w:ascii="ＭＳ 明朝" w:hAnsi="ＭＳ 明朝" w:hint="eastAsia"/>
                <w:color w:val="000000" w:themeColor="text1"/>
                <w:sz w:val="20"/>
                <w:szCs w:val="20"/>
              </w:rPr>
              <w:t>(</w:t>
            </w:r>
            <w:r w:rsidR="00407147" w:rsidRPr="00624B93">
              <w:rPr>
                <w:rFonts w:ascii="ＭＳ 明朝" w:hAnsi="ＭＳ 明朝" w:hint="eastAsia"/>
                <w:color w:val="000000" w:themeColor="text1"/>
                <w:spacing w:val="-4"/>
                <w:sz w:val="20"/>
                <w:szCs w:val="20"/>
              </w:rPr>
              <w:t>２</w:t>
            </w:r>
            <w:r w:rsidR="009E242B" w:rsidRPr="00624B93">
              <w:rPr>
                <w:rFonts w:ascii="ＭＳ 明朝" w:hAnsi="ＭＳ 明朝" w:hint="eastAsia"/>
                <w:color w:val="000000" w:themeColor="text1"/>
                <w:sz w:val="20"/>
                <w:szCs w:val="20"/>
              </w:rPr>
              <w:t>)</w:t>
            </w:r>
            <w:r w:rsidR="00BC3999" w:rsidRPr="00624B93">
              <w:rPr>
                <w:rFonts w:ascii="ＭＳ 明朝" w:hAnsi="ＭＳ 明朝" w:hint="eastAsia"/>
                <w:noProof/>
                <w:color w:val="000000" w:themeColor="text1"/>
                <w:spacing w:val="-4"/>
                <w:sz w:val="20"/>
                <w:szCs w:val="20"/>
              </w:rPr>
              <w:t xml:space="preserve"> </w:t>
            </w:r>
          </w:p>
          <w:p w14:paraId="3D350107" w14:textId="77777777" w:rsidR="005E5BB7" w:rsidRPr="00624B93" w:rsidRDefault="00B0357B" w:rsidP="00FE1642">
            <w:pPr>
              <w:spacing w:line="260" w:lineRule="exact"/>
              <w:ind w:leftChars="100" w:left="41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真に本校を必要とする生徒</w:t>
            </w:r>
            <w:r w:rsidR="001D1F9A" w:rsidRPr="00624B93">
              <w:rPr>
                <w:rFonts w:ascii="ＭＳ 明朝" w:hAnsi="ＭＳ 明朝" w:hint="eastAsia"/>
                <w:color w:val="000000" w:themeColor="text1"/>
                <w:sz w:val="20"/>
                <w:szCs w:val="20"/>
              </w:rPr>
              <w:t>・保護者に</w:t>
            </w:r>
            <w:r w:rsidR="00C0627A" w:rsidRPr="00624B93">
              <w:rPr>
                <w:rFonts w:ascii="ＭＳ 明朝" w:hAnsi="ＭＳ 明朝" w:hint="eastAsia"/>
                <w:color w:val="000000" w:themeColor="text1"/>
                <w:sz w:val="20"/>
                <w:szCs w:val="20"/>
              </w:rPr>
              <w:t>、本校の</w:t>
            </w:r>
            <w:r w:rsidR="00B44114" w:rsidRPr="00624B93">
              <w:rPr>
                <w:rFonts w:ascii="ＭＳ 明朝" w:hAnsi="ＭＳ 明朝" w:hint="eastAsia"/>
                <w:color w:val="000000" w:themeColor="text1"/>
                <w:sz w:val="20"/>
                <w:szCs w:val="20"/>
              </w:rPr>
              <w:t xml:space="preserve">　</w:t>
            </w:r>
          </w:p>
          <w:p w14:paraId="35752FC0" w14:textId="065C1814" w:rsidR="00275DA8" w:rsidRPr="00624B93" w:rsidRDefault="004E2AAB" w:rsidP="00FE1642">
            <w:pPr>
              <w:spacing w:line="260" w:lineRule="exact"/>
              <w:ind w:leftChars="84" w:left="176" w:firstLineChars="17" w:firstLine="34"/>
              <w:rPr>
                <w:rFonts w:ascii="ＭＳ 明朝" w:hAnsi="ＭＳ 明朝"/>
                <w:color w:val="000000" w:themeColor="text1"/>
                <w:sz w:val="20"/>
                <w:szCs w:val="20"/>
              </w:rPr>
            </w:pPr>
            <w:r w:rsidRPr="00624B93">
              <w:rPr>
                <w:rFonts w:ascii="ＭＳ 明朝" w:hAnsi="ＭＳ 明朝" w:hint="eastAsia"/>
                <w:color w:val="000000" w:themeColor="text1"/>
                <w:sz w:val="20"/>
                <w:szCs w:val="20"/>
              </w:rPr>
              <w:t>学校</w:t>
            </w:r>
            <w:r w:rsidR="001D1F9A" w:rsidRPr="00624B93">
              <w:rPr>
                <w:rFonts w:ascii="ＭＳ 明朝" w:hAnsi="ＭＳ 明朝" w:hint="eastAsia"/>
                <w:color w:val="000000" w:themeColor="text1"/>
                <w:sz w:val="20"/>
                <w:szCs w:val="20"/>
              </w:rPr>
              <w:t>情報</w:t>
            </w:r>
            <w:r w:rsidR="00BC3C36" w:rsidRPr="00624B93">
              <w:rPr>
                <w:rFonts w:ascii="ＭＳ 明朝" w:hAnsi="ＭＳ 明朝" w:hint="eastAsia"/>
                <w:color w:val="000000" w:themeColor="text1"/>
                <w:sz w:val="20"/>
                <w:szCs w:val="20"/>
              </w:rPr>
              <w:t>を</w:t>
            </w:r>
            <w:r w:rsidRPr="00624B93">
              <w:rPr>
                <w:rFonts w:ascii="ＭＳ 明朝" w:hAnsi="ＭＳ 明朝" w:hint="eastAsia"/>
                <w:color w:val="000000" w:themeColor="text1"/>
                <w:sz w:val="20"/>
                <w:szCs w:val="20"/>
              </w:rPr>
              <w:t>正確</w:t>
            </w:r>
            <w:r w:rsidR="001D1F9A" w:rsidRPr="00624B93">
              <w:rPr>
                <w:rFonts w:ascii="ＭＳ 明朝" w:hAnsi="ＭＳ 明朝" w:hint="eastAsia"/>
                <w:color w:val="000000" w:themeColor="text1"/>
                <w:sz w:val="20"/>
                <w:szCs w:val="20"/>
              </w:rPr>
              <w:t>に</w:t>
            </w:r>
            <w:r w:rsidR="00D043FA" w:rsidRPr="00624B93">
              <w:rPr>
                <w:rFonts w:ascii="ＭＳ 明朝" w:hAnsi="ＭＳ 明朝" w:hint="eastAsia"/>
                <w:color w:val="000000" w:themeColor="text1"/>
                <w:sz w:val="20"/>
                <w:szCs w:val="20"/>
              </w:rPr>
              <w:t>伝え</w:t>
            </w:r>
            <w:r w:rsidR="00BC3C36" w:rsidRPr="00624B93">
              <w:rPr>
                <w:rFonts w:ascii="ＭＳ 明朝" w:hAnsi="ＭＳ 明朝" w:hint="eastAsia"/>
                <w:color w:val="000000" w:themeColor="text1"/>
                <w:sz w:val="20"/>
                <w:szCs w:val="20"/>
              </w:rPr>
              <w:t>るため</w:t>
            </w:r>
            <w:r w:rsidR="004D3481" w:rsidRPr="00624B93">
              <w:rPr>
                <w:rFonts w:ascii="ＭＳ 明朝" w:hAnsi="ＭＳ 明朝" w:hint="eastAsia"/>
                <w:color w:val="000000" w:themeColor="text1"/>
                <w:sz w:val="20"/>
                <w:szCs w:val="20"/>
              </w:rPr>
              <w:t>、</w:t>
            </w:r>
            <w:r w:rsidR="00260F5F">
              <w:rPr>
                <w:rFonts w:ascii="ＭＳ 明朝" w:hAnsi="ＭＳ 明朝" w:hint="eastAsia"/>
                <w:color w:val="000000" w:themeColor="text1"/>
                <w:sz w:val="20"/>
                <w:szCs w:val="20"/>
              </w:rPr>
              <w:t>HP</w:t>
            </w:r>
            <w:r w:rsidR="009759CD" w:rsidRPr="00624B93">
              <w:rPr>
                <w:rFonts w:ascii="ＭＳ 明朝" w:hAnsi="ＭＳ 明朝" w:hint="eastAsia"/>
                <w:color w:val="000000" w:themeColor="text1"/>
                <w:sz w:val="20"/>
                <w:szCs w:val="20"/>
              </w:rPr>
              <w:t>更新回数、</w:t>
            </w:r>
            <w:r w:rsidR="00C9760E" w:rsidRPr="00624B93">
              <w:rPr>
                <w:rFonts w:ascii="ＭＳ 明朝" w:hAnsi="ＭＳ 明朝" w:hint="eastAsia"/>
                <w:color w:val="000000" w:themeColor="text1"/>
                <w:sz w:val="20"/>
                <w:szCs w:val="20"/>
              </w:rPr>
              <w:t>公開</w:t>
            </w:r>
            <w:r w:rsidR="00C0627A" w:rsidRPr="00624B93">
              <w:rPr>
                <w:rFonts w:ascii="ＭＳ 明朝" w:hAnsi="ＭＳ 明朝" w:hint="eastAsia"/>
                <w:color w:val="000000" w:themeColor="text1"/>
                <w:sz w:val="20"/>
                <w:szCs w:val="20"/>
              </w:rPr>
              <w:t>授業</w:t>
            </w:r>
            <w:r w:rsidR="00BC3C36" w:rsidRPr="00624B93">
              <w:rPr>
                <w:rFonts w:ascii="ＭＳ 明朝" w:hAnsi="ＭＳ 明朝" w:hint="eastAsia"/>
                <w:color w:val="000000" w:themeColor="text1"/>
                <w:sz w:val="20"/>
                <w:szCs w:val="20"/>
              </w:rPr>
              <w:t>や</w:t>
            </w:r>
            <w:r w:rsidR="00C0627A" w:rsidRPr="00624B93">
              <w:rPr>
                <w:rFonts w:ascii="ＭＳ 明朝" w:hAnsi="ＭＳ 明朝" w:hint="eastAsia"/>
                <w:color w:val="000000" w:themeColor="text1"/>
                <w:sz w:val="20"/>
                <w:szCs w:val="20"/>
              </w:rPr>
              <w:t>個別相談</w:t>
            </w:r>
            <w:r w:rsidRPr="00624B93">
              <w:rPr>
                <w:rFonts w:ascii="ＭＳ 明朝" w:hAnsi="ＭＳ 明朝" w:hint="eastAsia"/>
                <w:color w:val="000000" w:themeColor="text1"/>
                <w:sz w:val="20"/>
                <w:szCs w:val="20"/>
              </w:rPr>
              <w:t>、学校訪問</w:t>
            </w:r>
            <w:r w:rsidR="00C0627A" w:rsidRPr="00624B93">
              <w:rPr>
                <w:rFonts w:ascii="ＭＳ 明朝" w:hAnsi="ＭＳ 明朝" w:hint="eastAsia"/>
                <w:color w:val="000000" w:themeColor="text1"/>
                <w:sz w:val="20"/>
                <w:szCs w:val="20"/>
              </w:rPr>
              <w:t>などの実施</w:t>
            </w:r>
            <w:r w:rsidRPr="00624B93">
              <w:rPr>
                <w:rFonts w:ascii="ＭＳ 明朝" w:hAnsi="ＭＳ 明朝" w:hint="eastAsia"/>
                <w:color w:val="000000" w:themeColor="text1"/>
                <w:sz w:val="20"/>
                <w:szCs w:val="20"/>
              </w:rPr>
              <w:t>。</w:t>
            </w:r>
          </w:p>
          <w:p w14:paraId="35B36F77" w14:textId="77777777" w:rsidR="009E242B" w:rsidRPr="00624B93" w:rsidRDefault="009E242B" w:rsidP="00FE1642">
            <w:pPr>
              <w:spacing w:line="26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407147" w:rsidRPr="00624B93">
              <w:rPr>
                <w:rFonts w:ascii="ＭＳ 明朝" w:hAnsi="ＭＳ 明朝" w:hint="eastAsia"/>
                <w:color w:val="000000" w:themeColor="text1"/>
                <w:sz w:val="20"/>
                <w:szCs w:val="20"/>
              </w:rPr>
              <w:t>３</w:t>
            </w:r>
            <w:r w:rsidRPr="00624B93">
              <w:rPr>
                <w:rFonts w:ascii="ＭＳ 明朝" w:hAnsi="ＭＳ 明朝" w:hint="eastAsia"/>
                <w:color w:val="000000" w:themeColor="text1"/>
                <w:sz w:val="20"/>
                <w:szCs w:val="20"/>
              </w:rPr>
              <w:t>)</w:t>
            </w:r>
            <w:r w:rsidR="00BC3999" w:rsidRPr="00624B93">
              <w:rPr>
                <w:rFonts w:ascii="ＭＳ 明朝" w:hAnsi="ＭＳ 明朝" w:hint="eastAsia"/>
                <w:noProof/>
                <w:color w:val="000000" w:themeColor="text1"/>
                <w:spacing w:val="-4"/>
                <w:sz w:val="20"/>
                <w:szCs w:val="20"/>
              </w:rPr>
              <w:t xml:space="preserve"> </w:t>
            </w:r>
          </w:p>
          <w:p w14:paraId="3FC80777" w14:textId="77777777" w:rsidR="00274CED" w:rsidRPr="00624B93" w:rsidRDefault="00274CED" w:rsidP="00FE1642">
            <w:pPr>
              <w:spacing w:line="26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ア</w:t>
            </w:r>
            <w:r w:rsidR="003A539A"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pacing w:val="-4"/>
                <w:sz w:val="20"/>
                <w:szCs w:val="20"/>
              </w:rPr>
              <w:t>教員力</w:t>
            </w:r>
            <w:r w:rsidR="00B34305" w:rsidRPr="00624B93">
              <w:rPr>
                <w:rFonts w:ascii="ＭＳ 明朝" w:hAnsi="ＭＳ 明朝" w:hint="eastAsia"/>
                <w:color w:val="000000" w:themeColor="text1"/>
                <w:spacing w:val="-4"/>
                <w:sz w:val="20"/>
                <w:szCs w:val="20"/>
              </w:rPr>
              <w:t>を</w:t>
            </w:r>
            <w:r w:rsidRPr="00624B93">
              <w:rPr>
                <w:rFonts w:ascii="ＭＳ 明朝" w:hAnsi="ＭＳ 明朝" w:hint="eastAsia"/>
                <w:color w:val="000000" w:themeColor="text1"/>
                <w:spacing w:val="-4"/>
                <w:sz w:val="20"/>
                <w:szCs w:val="20"/>
              </w:rPr>
              <w:t>向上</w:t>
            </w:r>
            <w:r w:rsidR="00E34B44" w:rsidRPr="00624B93">
              <w:rPr>
                <w:rFonts w:ascii="ＭＳ 明朝" w:hAnsi="ＭＳ 明朝" w:hint="eastAsia"/>
                <w:color w:val="000000" w:themeColor="text1"/>
                <w:spacing w:val="-4"/>
                <w:sz w:val="20"/>
                <w:szCs w:val="20"/>
              </w:rPr>
              <w:t>させる</w:t>
            </w:r>
            <w:r w:rsidR="003C4178" w:rsidRPr="00624B93">
              <w:rPr>
                <w:rFonts w:ascii="ＭＳ 明朝" w:hAnsi="ＭＳ 明朝" w:hint="eastAsia"/>
                <w:color w:val="000000" w:themeColor="text1"/>
                <w:spacing w:val="-4"/>
                <w:sz w:val="20"/>
                <w:szCs w:val="20"/>
              </w:rPr>
              <w:t>ための研修</w:t>
            </w:r>
            <w:r w:rsidR="00E34B44" w:rsidRPr="00624B93">
              <w:rPr>
                <w:rFonts w:ascii="ＭＳ 明朝" w:hAnsi="ＭＳ 明朝" w:hint="eastAsia"/>
                <w:color w:val="000000" w:themeColor="text1"/>
                <w:spacing w:val="-4"/>
                <w:sz w:val="20"/>
                <w:szCs w:val="20"/>
              </w:rPr>
              <w:t>会</w:t>
            </w:r>
            <w:r w:rsidR="003C4178" w:rsidRPr="00624B93">
              <w:rPr>
                <w:rFonts w:ascii="ＭＳ 明朝" w:hAnsi="ＭＳ 明朝" w:hint="eastAsia"/>
                <w:color w:val="000000" w:themeColor="text1"/>
                <w:spacing w:val="-4"/>
                <w:sz w:val="20"/>
                <w:szCs w:val="20"/>
              </w:rPr>
              <w:t>の実施</w:t>
            </w:r>
          </w:p>
          <w:p w14:paraId="77D334E5" w14:textId="77777777" w:rsidR="00CD3B3C" w:rsidRPr="00624B93" w:rsidRDefault="00CD3B3C" w:rsidP="00FE1642">
            <w:pPr>
              <w:spacing w:line="26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・研究会等の外部研修の積極的案内と参加</w:t>
            </w:r>
            <w:r w:rsidR="00E10514" w:rsidRPr="00624B93">
              <w:rPr>
                <w:rFonts w:ascii="ＭＳ 明朝" w:hAnsi="ＭＳ 明朝" w:hint="eastAsia"/>
                <w:color w:val="000000" w:themeColor="text1"/>
                <w:sz w:val="20"/>
                <w:szCs w:val="20"/>
              </w:rPr>
              <w:t>及び研修報告会</w:t>
            </w:r>
            <w:r w:rsidR="00321670" w:rsidRPr="00624B93">
              <w:rPr>
                <w:rFonts w:ascii="ＭＳ 明朝" w:hAnsi="ＭＳ 明朝" w:hint="eastAsia"/>
                <w:color w:val="000000" w:themeColor="text1"/>
                <w:sz w:val="20"/>
                <w:szCs w:val="20"/>
              </w:rPr>
              <w:t>実施及び</w:t>
            </w:r>
            <w:r w:rsidR="00321670" w:rsidRPr="00624B93">
              <w:rPr>
                <w:rFonts w:asciiTheme="minorEastAsia" w:eastAsiaTheme="minorEastAsia" w:hAnsiTheme="minorEastAsia" w:hint="eastAsia"/>
                <w:color w:val="000000" w:themeColor="text1"/>
                <w:sz w:val="20"/>
                <w:szCs w:val="20"/>
              </w:rPr>
              <w:t>研修報告座談会の開設</w:t>
            </w:r>
          </w:p>
          <w:p w14:paraId="7CA13F22" w14:textId="77777777" w:rsidR="000D4668" w:rsidRPr="00624B93" w:rsidRDefault="000D4668" w:rsidP="00FE1642">
            <w:pPr>
              <w:spacing w:line="26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w:t>
            </w:r>
            <w:r w:rsidR="00B751E4" w:rsidRPr="00624B93">
              <w:rPr>
                <w:rFonts w:ascii="ＭＳ 明朝" w:hAnsi="ＭＳ 明朝" w:hint="eastAsia"/>
                <w:color w:val="000000" w:themeColor="text1"/>
                <w:sz w:val="20"/>
                <w:szCs w:val="20"/>
              </w:rPr>
              <w:t>教職員のアイデアを学校運営に反映させるための</w:t>
            </w:r>
            <w:r w:rsidR="00FE2FF1" w:rsidRPr="00624B93">
              <w:rPr>
                <w:rFonts w:ascii="ＭＳ 明朝" w:hAnsi="ＭＳ 明朝" w:hint="eastAsia"/>
                <w:color w:val="000000" w:themeColor="text1"/>
                <w:sz w:val="20"/>
                <w:szCs w:val="20"/>
              </w:rPr>
              <w:t>教職員研修</w:t>
            </w:r>
            <w:r w:rsidR="00B751E4" w:rsidRPr="00624B93">
              <w:rPr>
                <w:rFonts w:ascii="ＭＳ 明朝" w:hAnsi="ＭＳ 明朝" w:hint="eastAsia"/>
                <w:color w:val="000000" w:themeColor="text1"/>
                <w:sz w:val="20"/>
                <w:szCs w:val="20"/>
              </w:rPr>
              <w:t>の実施</w:t>
            </w:r>
          </w:p>
          <w:p w14:paraId="50FFE4A0" w14:textId="0DF56A42" w:rsidR="00B34305" w:rsidRPr="00624B93" w:rsidRDefault="003170FB" w:rsidP="00FE1642">
            <w:pPr>
              <w:spacing w:line="26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イ</w:t>
            </w:r>
            <w:r w:rsidR="00466E3C" w:rsidRPr="00624B93">
              <w:rPr>
                <w:rFonts w:ascii="ＭＳ 明朝" w:hAnsi="ＭＳ 明朝" w:hint="eastAsia"/>
                <w:color w:val="000000" w:themeColor="text1"/>
                <w:sz w:val="20"/>
                <w:szCs w:val="20"/>
              </w:rPr>
              <w:t>・</w:t>
            </w:r>
            <w:r w:rsidR="00DC54B6" w:rsidRPr="00624B93">
              <w:rPr>
                <w:rFonts w:ascii="ＭＳ 明朝" w:hAnsi="ＭＳ 明朝" w:hint="eastAsia"/>
                <w:color w:val="000000" w:themeColor="text1"/>
                <w:sz w:val="20"/>
                <w:szCs w:val="20"/>
              </w:rPr>
              <w:t>教職経験</w:t>
            </w:r>
            <w:r w:rsidR="003E23F1" w:rsidRPr="00624B93">
              <w:rPr>
                <w:rFonts w:ascii="ＭＳ 明朝" w:hAnsi="ＭＳ 明朝" w:hint="eastAsia"/>
                <w:color w:val="000000" w:themeColor="text1"/>
                <w:sz w:val="20"/>
                <w:szCs w:val="20"/>
              </w:rPr>
              <w:t>３</w:t>
            </w:r>
            <w:r w:rsidR="00B34305" w:rsidRPr="00624B93">
              <w:rPr>
                <w:rFonts w:ascii="ＭＳ 明朝" w:hAnsi="ＭＳ 明朝" w:hint="eastAsia"/>
                <w:color w:val="000000" w:themeColor="text1"/>
                <w:sz w:val="20"/>
                <w:szCs w:val="20"/>
              </w:rPr>
              <w:t>年</w:t>
            </w:r>
            <w:r w:rsidR="00260F5F">
              <w:rPr>
                <w:rFonts w:ascii="ＭＳ 明朝" w:hAnsi="ＭＳ 明朝" w:hint="eastAsia"/>
                <w:color w:val="000000" w:themeColor="text1"/>
                <w:sz w:val="20"/>
                <w:szCs w:val="20"/>
              </w:rPr>
              <w:t>め</w:t>
            </w:r>
            <w:r w:rsidR="00DC54B6" w:rsidRPr="00624B93">
              <w:rPr>
                <w:rFonts w:ascii="ＭＳ 明朝" w:hAnsi="ＭＳ 明朝" w:hint="eastAsia"/>
                <w:color w:val="000000" w:themeColor="text1"/>
                <w:sz w:val="20"/>
                <w:szCs w:val="20"/>
              </w:rPr>
              <w:t>までの</w:t>
            </w:r>
            <w:r w:rsidR="00B34305" w:rsidRPr="00624B93">
              <w:rPr>
                <w:rFonts w:ascii="ＭＳ 明朝" w:hAnsi="ＭＳ 明朝" w:hint="eastAsia"/>
                <w:color w:val="000000" w:themeColor="text1"/>
                <w:sz w:val="20"/>
                <w:szCs w:val="20"/>
              </w:rPr>
              <w:t>教員を</w:t>
            </w:r>
            <w:r w:rsidR="00DC54B6" w:rsidRPr="00624B93">
              <w:rPr>
                <w:rFonts w:ascii="ＭＳ 明朝" w:hAnsi="ＭＳ 明朝" w:hint="eastAsia"/>
                <w:color w:val="000000" w:themeColor="text1"/>
                <w:sz w:val="20"/>
                <w:szCs w:val="20"/>
              </w:rPr>
              <w:t>対象とした、授業力及び校務処理能力のスキルアップを目的とした研修（</w:t>
            </w:r>
            <w:r w:rsidR="00260F5F">
              <w:rPr>
                <w:rFonts w:ascii="ＭＳ 明朝" w:hAnsi="ＭＳ 明朝" w:hint="eastAsia"/>
                <w:color w:val="000000" w:themeColor="text1"/>
                <w:sz w:val="20"/>
                <w:szCs w:val="20"/>
              </w:rPr>
              <w:t>MMP</w:t>
            </w:r>
            <w:r w:rsidR="00DC54B6" w:rsidRPr="00624B93">
              <w:rPr>
                <w:rFonts w:ascii="ＭＳ 明朝" w:hAnsi="ＭＳ 明朝" w:hint="eastAsia"/>
                <w:color w:val="000000" w:themeColor="text1"/>
                <w:sz w:val="20"/>
                <w:szCs w:val="20"/>
              </w:rPr>
              <w:t>）の実施。</w:t>
            </w:r>
            <w:r w:rsidR="00F14B55" w:rsidRPr="00624B93">
              <w:rPr>
                <w:rFonts w:ascii="ＭＳ 明朝" w:hAnsi="ＭＳ 明朝" w:hint="eastAsia"/>
                <w:color w:val="000000" w:themeColor="text1"/>
                <w:sz w:val="20"/>
                <w:szCs w:val="20"/>
              </w:rPr>
              <w:t>そのことにより業務の効率化を図る。</w:t>
            </w:r>
          </w:p>
          <w:p w14:paraId="03F2AFE9" w14:textId="3CDB80F0" w:rsidR="000D7281" w:rsidRPr="00624B93" w:rsidRDefault="004C0514" w:rsidP="00FE1642">
            <w:pPr>
              <w:spacing w:line="26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w:t>
            </w:r>
            <w:r w:rsidR="000D7281" w:rsidRPr="00624B93">
              <w:rPr>
                <w:rFonts w:ascii="ＭＳ 明朝" w:hAnsi="ＭＳ 明朝" w:hint="eastAsia"/>
                <w:color w:val="000000" w:themeColor="text1"/>
                <w:sz w:val="20"/>
                <w:szCs w:val="20"/>
              </w:rPr>
              <w:t>・</w:t>
            </w:r>
            <w:r w:rsidR="00E10514" w:rsidRPr="00624B93">
              <w:rPr>
                <w:rFonts w:ascii="ＭＳ 明朝" w:hAnsi="ＭＳ 明朝" w:hint="eastAsia"/>
                <w:color w:val="000000" w:themeColor="text1"/>
                <w:sz w:val="20"/>
                <w:szCs w:val="20"/>
              </w:rPr>
              <w:t>３</w:t>
            </w:r>
            <w:r w:rsidR="000D7281" w:rsidRPr="00624B93">
              <w:rPr>
                <w:rFonts w:ascii="ＭＳ 明朝" w:hAnsi="ＭＳ 明朝" w:hint="eastAsia"/>
                <w:color w:val="000000" w:themeColor="text1"/>
                <w:sz w:val="20"/>
                <w:szCs w:val="20"/>
              </w:rPr>
              <w:t>年</w:t>
            </w:r>
            <w:r w:rsidR="00260F5F">
              <w:rPr>
                <w:rFonts w:ascii="ＭＳ 明朝" w:hAnsi="ＭＳ 明朝" w:hint="eastAsia"/>
                <w:color w:val="000000" w:themeColor="text1"/>
                <w:sz w:val="20"/>
                <w:szCs w:val="20"/>
              </w:rPr>
              <w:t>め</w:t>
            </w:r>
            <w:r w:rsidR="00DC54B6" w:rsidRPr="00624B93">
              <w:rPr>
                <w:rFonts w:ascii="ＭＳ 明朝" w:hAnsi="ＭＳ 明朝" w:hint="eastAsia"/>
                <w:color w:val="000000" w:themeColor="text1"/>
                <w:sz w:val="20"/>
                <w:szCs w:val="20"/>
              </w:rPr>
              <w:t>までの</w:t>
            </w:r>
            <w:r w:rsidR="000D7281" w:rsidRPr="00624B93">
              <w:rPr>
                <w:rFonts w:ascii="ＭＳ 明朝" w:hAnsi="ＭＳ 明朝" w:hint="eastAsia"/>
                <w:color w:val="000000" w:themeColor="text1"/>
                <w:sz w:val="20"/>
                <w:szCs w:val="20"/>
              </w:rPr>
              <w:t>教員</w:t>
            </w:r>
            <w:r w:rsidR="00250FCC" w:rsidRPr="00624B93">
              <w:rPr>
                <w:rFonts w:ascii="ＭＳ 明朝" w:hAnsi="ＭＳ 明朝" w:hint="eastAsia"/>
                <w:color w:val="000000" w:themeColor="text1"/>
                <w:sz w:val="20"/>
                <w:szCs w:val="20"/>
              </w:rPr>
              <w:t>への</w:t>
            </w:r>
            <w:r w:rsidR="000D7281" w:rsidRPr="00624B93">
              <w:rPr>
                <w:rFonts w:ascii="ＭＳ 明朝" w:hAnsi="ＭＳ 明朝" w:hint="eastAsia"/>
                <w:color w:val="000000" w:themeColor="text1"/>
                <w:sz w:val="20"/>
                <w:szCs w:val="20"/>
              </w:rPr>
              <w:t>学校運営を学ぶ研修</w:t>
            </w:r>
            <w:r w:rsidR="00250FCC" w:rsidRPr="00624B93">
              <w:rPr>
                <w:rFonts w:ascii="ＭＳ 明朝" w:hAnsi="ＭＳ 明朝" w:hint="eastAsia"/>
                <w:color w:val="000000" w:themeColor="text1"/>
                <w:sz w:val="20"/>
                <w:szCs w:val="20"/>
              </w:rPr>
              <w:t>を学校説明会と学校</w:t>
            </w:r>
            <w:r w:rsidR="009759CD" w:rsidRPr="00624B93">
              <w:rPr>
                <w:rFonts w:ascii="ＭＳ 明朝" w:hAnsi="ＭＳ 明朝" w:hint="eastAsia"/>
                <w:color w:val="000000" w:themeColor="text1"/>
                <w:sz w:val="20"/>
                <w:szCs w:val="20"/>
              </w:rPr>
              <w:t>運営</w:t>
            </w:r>
            <w:r w:rsidR="00250FCC" w:rsidRPr="00624B93">
              <w:rPr>
                <w:rFonts w:ascii="ＭＳ 明朝" w:hAnsi="ＭＳ 明朝" w:hint="eastAsia"/>
                <w:color w:val="000000" w:themeColor="text1"/>
                <w:sz w:val="20"/>
                <w:szCs w:val="20"/>
              </w:rPr>
              <w:t>協議会を活用してOJTで実施</w:t>
            </w:r>
            <w:r w:rsidR="0023482C" w:rsidRPr="00624B93">
              <w:rPr>
                <w:rFonts w:ascii="ＭＳ 明朝" w:hAnsi="ＭＳ 明朝" w:hint="eastAsia"/>
                <w:color w:val="000000" w:themeColor="text1"/>
                <w:sz w:val="20"/>
                <w:szCs w:val="20"/>
              </w:rPr>
              <w:t>。</w:t>
            </w:r>
          </w:p>
          <w:p w14:paraId="105332B2" w14:textId="77777777" w:rsidR="005F70B0" w:rsidRPr="00624B93" w:rsidRDefault="00466E3C" w:rsidP="00FE1642">
            <w:pPr>
              <w:spacing w:line="26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ウ</w:t>
            </w:r>
            <w:r w:rsidR="00551129" w:rsidRPr="00624B93">
              <w:rPr>
                <w:rFonts w:ascii="ＭＳ 明朝" w:hAnsi="ＭＳ 明朝" w:hint="eastAsia"/>
                <w:color w:val="000000" w:themeColor="text1"/>
                <w:sz w:val="20"/>
                <w:szCs w:val="20"/>
              </w:rPr>
              <w:t>・</w:t>
            </w:r>
            <w:r w:rsidR="005F70B0" w:rsidRPr="00624B93">
              <w:rPr>
                <w:rFonts w:ascii="ＭＳ 明朝" w:hAnsi="ＭＳ 明朝" w:hint="eastAsia"/>
                <w:color w:val="000000" w:themeColor="text1"/>
                <w:sz w:val="20"/>
                <w:szCs w:val="20"/>
              </w:rPr>
              <w:t>人権に関して、</w:t>
            </w:r>
            <w:r w:rsidR="0091131C" w:rsidRPr="00624B93">
              <w:rPr>
                <w:rFonts w:ascii="ＭＳ 明朝" w:hAnsi="ＭＳ 明朝" w:hint="eastAsia"/>
                <w:color w:val="000000" w:themeColor="text1"/>
                <w:sz w:val="20"/>
                <w:szCs w:val="20"/>
              </w:rPr>
              <w:t>参加体験型</w:t>
            </w:r>
            <w:r w:rsidR="005F70B0" w:rsidRPr="00624B93">
              <w:rPr>
                <w:rFonts w:ascii="ＭＳ 明朝" w:hAnsi="ＭＳ 明朝" w:hint="eastAsia"/>
                <w:color w:val="000000" w:themeColor="text1"/>
                <w:sz w:val="20"/>
                <w:szCs w:val="20"/>
              </w:rPr>
              <w:t>を含めた研修を行</w:t>
            </w:r>
          </w:p>
          <w:p w14:paraId="62CCA137" w14:textId="77777777" w:rsidR="005F70B0" w:rsidRPr="00624B93" w:rsidRDefault="005F70B0" w:rsidP="00FE1642">
            <w:pPr>
              <w:spacing w:line="260" w:lineRule="exact"/>
              <w:ind w:firstLineChars="200" w:firstLine="400"/>
              <w:rPr>
                <w:rFonts w:ascii="ＭＳ 明朝" w:hAnsi="ＭＳ 明朝"/>
                <w:color w:val="000000" w:themeColor="text1"/>
                <w:sz w:val="20"/>
                <w:szCs w:val="20"/>
              </w:rPr>
            </w:pPr>
            <w:r w:rsidRPr="00624B93">
              <w:rPr>
                <w:rFonts w:ascii="ＭＳ 明朝" w:hAnsi="ＭＳ 明朝" w:hint="eastAsia"/>
                <w:color w:val="000000" w:themeColor="text1"/>
                <w:sz w:val="20"/>
                <w:szCs w:val="20"/>
              </w:rPr>
              <w:t>い</w:t>
            </w:r>
            <w:r w:rsidR="005B1A8B" w:rsidRPr="00624B93">
              <w:rPr>
                <w:rFonts w:ascii="ＭＳ 明朝" w:hAnsi="ＭＳ 明朝" w:hint="eastAsia"/>
                <w:color w:val="000000" w:themeColor="text1"/>
                <w:sz w:val="20"/>
                <w:szCs w:val="20"/>
              </w:rPr>
              <w:t>実践力の向上を図る</w:t>
            </w:r>
            <w:r w:rsidR="00F72F8F"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z w:val="20"/>
                <w:szCs w:val="20"/>
              </w:rPr>
              <w:t xml:space="preserve">　</w:t>
            </w:r>
          </w:p>
          <w:p w14:paraId="5F51B0EA" w14:textId="3467CCF7" w:rsidR="00F72F8F" w:rsidRDefault="00F72F8F" w:rsidP="00FE1642">
            <w:pPr>
              <w:spacing w:line="260" w:lineRule="exact"/>
              <w:ind w:firstLineChars="200" w:firstLine="400"/>
              <w:rPr>
                <w:rFonts w:ascii="ＭＳ 明朝" w:hAnsi="ＭＳ 明朝"/>
                <w:color w:val="000000" w:themeColor="text1"/>
                <w:sz w:val="20"/>
                <w:szCs w:val="20"/>
              </w:rPr>
            </w:pPr>
          </w:p>
          <w:p w14:paraId="0D2EE8DD" w14:textId="5BA8248D" w:rsidR="000A2879" w:rsidRDefault="000A2879" w:rsidP="00FE1642">
            <w:pPr>
              <w:spacing w:line="260" w:lineRule="exact"/>
              <w:ind w:firstLineChars="200" w:firstLine="400"/>
              <w:rPr>
                <w:rFonts w:ascii="ＭＳ 明朝" w:hAnsi="ＭＳ 明朝"/>
                <w:color w:val="000000" w:themeColor="text1"/>
                <w:sz w:val="20"/>
                <w:szCs w:val="20"/>
              </w:rPr>
            </w:pPr>
          </w:p>
          <w:p w14:paraId="5BFCFD76" w14:textId="77777777" w:rsidR="007430C2" w:rsidRPr="00624B93" w:rsidRDefault="007430C2" w:rsidP="00FE1642">
            <w:pPr>
              <w:spacing w:line="260" w:lineRule="exact"/>
              <w:ind w:firstLineChars="200" w:firstLine="400"/>
              <w:rPr>
                <w:rFonts w:ascii="ＭＳ 明朝" w:hAnsi="ＭＳ 明朝"/>
                <w:color w:val="000000" w:themeColor="text1"/>
                <w:sz w:val="20"/>
                <w:szCs w:val="20"/>
              </w:rPr>
            </w:pPr>
          </w:p>
          <w:p w14:paraId="13948CC2" w14:textId="77777777" w:rsidR="00551129" w:rsidRPr="00624B93" w:rsidRDefault="005B1A8B" w:rsidP="00FE1642">
            <w:pPr>
              <w:spacing w:line="26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w:t>
            </w:r>
            <w:r w:rsidR="00CD13A0" w:rsidRPr="00624B93">
              <w:rPr>
                <w:rFonts w:ascii="ＭＳ 明朝" w:hAnsi="ＭＳ 明朝" w:hint="eastAsia"/>
                <w:color w:val="000000" w:themeColor="text1"/>
                <w:sz w:val="20"/>
                <w:szCs w:val="20"/>
              </w:rPr>
              <w:t>(４)</w:t>
            </w:r>
          </w:p>
          <w:p w14:paraId="44E8AFBD" w14:textId="77777777" w:rsidR="009D50BA" w:rsidRPr="00624B93" w:rsidRDefault="007C3D02" w:rsidP="00FE1642">
            <w:pPr>
              <w:spacing w:line="260" w:lineRule="exact"/>
              <w:ind w:leftChars="100" w:left="41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106A87" w:rsidRPr="00624B93">
              <w:rPr>
                <w:rFonts w:ascii="ＭＳ 明朝" w:hAnsi="ＭＳ 明朝" w:hint="eastAsia"/>
                <w:color w:val="000000" w:themeColor="text1"/>
                <w:sz w:val="20"/>
                <w:szCs w:val="20"/>
              </w:rPr>
              <w:t>地域</w:t>
            </w:r>
            <w:r w:rsidRPr="00624B93">
              <w:rPr>
                <w:rFonts w:ascii="ＭＳ 明朝" w:hAnsi="ＭＳ 明朝" w:hint="eastAsia"/>
                <w:color w:val="000000" w:themeColor="text1"/>
                <w:sz w:val="20"/>
                <w:szCs w:val="20"/>
              </w:rPr>
              <w:t>等と連携した授業や</w:t>
            </w:r>
            <w:r w:rsidR="008C2A11"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z w:val="20"/>
                <w:szCs w:val="20"/>
              </w:rPr>
              <w:t>総合</w:t>
            </w:r>
            <w:r w:rsidR="008C2A11" w:rsidRPr="00624B93">
              <w:rPr>
                <w:rFonts w:ascii="ＭＳ 明朝" w:hAnsi="ＭＳ 明朝" w:hint="eastAsia"/>
                <w:color w:val="000000" w:themeColor="text1"/>
                <w:sz w:val="20"/>
                <w:szCs w:val="20"/>
              </w:rPr>
              <w:t>的な探究の時間」</w:t>
            </w:r>
            <w:r w:rsidRPr="00624B93">
              <w:rPr>
                <w:rFonts w:ascii="ＭＳ 明朝" w:hAnsi="ＭＳ 明朝" w:hint="eastAsia"/>
                <w:color w:val="000000" w:themeColor="text1"/>
                <w:sz w:val="20"/>
                <w:szCs w:val="20"/>
              </w:rPr>
              <w:t>等を推進する。</w:t>
            </w:r>
          </w:p>
          <w:p w14:paraId="2DAAC785" w14:textId="77777777" w:rsidR="00981F1B" w:rsidRPr="00624B93" w:rsidRDefault="00981F1B" w:rsidP="00FE1642">
            <w:pPr>
              <w:spacing w:line="260" w:lineRule="exact"/>
              <w:ind w:leftChars="100" w:left="41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・地域と連携した防災への取組み</w:t>
            </w:r>
            <w:r w:rsidR="0046685A" w:rsidRPr="00624B93">
              <w:rPr>
                <w:rFonts w:ascii="ＭＳ 明朝" w:hAnsi="ＭＳ 明朝" w:hint="eastAsia"/>
                <w:color w:val="000000" w:themeColor="text1"/>
                <w:sz w:val="20"/>
                <w:szCs w:val="20"/>
              </w:rPr>
              <w:t>を推進</w:t>
            </w:r>
            <w:r w:rsidR="00E77B92" w:rsidRPr="00624B93">
              <w:rPr>
                <w:rFonts w:ascii="ＭＳ 明朝" w:hAnsi="ＭＳ 明朝" w:hint="eastAsia"/>
                <w:color w:val="000000" w:themeColor="text1"/>
                <w:sz w:val="20"/>
                <w:szCs w:val="20"/>
              </w:rPr>
              <w:t>し、危機管理に対して生徒の安全を最優先した計画を立てる。</w:t>
            </w:r>
          </w:p>
        </w:tc>
        <w:tc>
          <w:tcPr>
            <w:tcW w:w="3224" w:type="dxa"/>
            <w:tcBorders>
              <w:right w:val="dashed" w:sz="4" w:space="0" w:color="auto"/>
            </w:tcBorders>
          </w:tcPr>
          <w:p w14:paraId="0BB4F556" w14:textId="77777777" w:rsidR="0022711E" w:rsidRPr="00624B93" w:rsidRDefault="002E7489" w:rsidP="00FE1642">
            <w:pPr>
              <w:spacing w:line="26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(１)</w:t>
            </w:r>
          </w:p>
          <w:p w14:paraId="3834AAAD" w14:textId="77777777" w:rsidR="00015C9E" w:rsidRPr="00624B93" w:rsidRDefault="00FD5C7C" w:rsidP="00FE1642">
            <w:pPr>
              <w:spacing w:line="26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A272DE" w:rsidRPr="00624B93">
              <w:rPr>
                <w:rFonts w:ascii="ＭＳ 明朝" w:hAnsi="ＭＳ 明朝" w:hint="eastAsia"/>
                <w:color w:val="000000" w:themeColor="text1"/>
                <w:sz w:val="20"/>
                <w:szCs w:val="20"/>
              </w:rPr>
              <w:t>保護者懇談の実施率</w:t>
            </w:r>
            <w:r w:rsidR="00614902" w:rsidRPr="00624B93">
              <w:rPr>
                <w:rFonts w:ascii="ＭＳ 明朝" w:hAnsi="ＭＳ 明朝" w:hint="eastAsia"/>
                <w:color w:val="000000" w:themeColor="text1"/>
                <w:sz w:val="20"/>
                <w:szCs w:val="20"/>
              </w:rPr>
              <w:t>、</w:t>
            </w:r>
            <w:r w:rsidR="00F117B5" w:rsidRPr="00624B93">
              <w:rPr>
                <w:rFonts w:ascii="ＭＳ 明朝" w:hAnsi="ＭＳ 明朝" w:hint="eastAsia"/>
                <w:color w:val="000000" w:themeColor="text1"/>
                <w:sz w:val="20"/>
                <w:szCs w:val="20"/>
              </w:rPr>
              <w:t>家庭訪問件数</w:t>
            </w:r>
            <w:r w:rsidR="00614902" w:rsidRPr="00624B93">
              <w:rPr>
                <w:rFonts w:ascii="ＭＳ 明朝" w:hAnsi="ＭＳ 明朝" w:hint="eastAsia"/>
                <w:color w:val="000000" w:themeColor="text1"/>
                <w:sz w:val="20"/>
                <w:szCs w:val="20"/>
              </w:rPr>
              <w:t>（前年比</w:t>
            </w:r>
            <w:r w:rsidR="0054616E" w:rsidRPr="00624B93">
              <w:rPr>
                <w:rFonts w:ascii="ＭＳ 明朝" w:hAnsi="ＭＳ 明朝" w:hint="eastAsia"/>
                <w:color w:val="000000" w:themeColor="text1"/>
                <w:sz w:val="20"/>
                <w:szCs w:val="20"/>
              </w:rPr>
              <w:t>5</w:t>
            </w:r>
            <w:r w:rsidR="00614902" w:rsidRPr="00624B93">
              <w:rPr>
                <w:rFonts w:ascii="ＭＳ 明朝" w:hAnsi="ＭＳ 明朝" w:hint="eastAsia"/>
                <w:color w:val="000000" w:themeColor="text1"/>
                <w:sz w:val="20"/>
                <w:szCs w:val="20"/>
              </w:rPr>
              <w:t>％増）</w:t>
            </w:r>
          </w:p>
          <w:p w14:paraId="57847ECC" w14:textId="77777777" w:rsidR="001415B3" w:rsidRPr="00624B93" w:rsidRDefault="00A272DE" w:rsidP="00FE1642">
            <w:pPr>
              <w:spacing w:line="26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（H</w:t>
            </w:r>
            <w:r w:rsidR="00F117B5" w:rsidRPr="00624B93">
              <w:rPr>
                <w:rFonts w:ascii="ＭＳ 明朝" w:hAnsi="ＭＳ 明朝" w:hint="eastAsia"/>
                <w:color w:val="000000" w:themeColor="text1"/>
                <w:sz w:val="20"/>
                <w:szCs w:val="20"/>
              </w:rPr>
              <w:t>30</w:t>
            </w:r>
            <w:r w:rsidRPr="00624B93">
              <w:rPr>
                <w:rFonts w:ascii="ＭＳ 明朝" w:hAnsi="ＭＳ 明朝" w:hint="eastAsia"/>
                <w:color w:val="000000" w:themeColor="text1"/>
                <w:sz w:val="20"/>
                <w:szCs w:val="20"/>
              </w:rPr>
              <w:t>前期</w:t>
            </w:r>
            <w:r w:rsidR="00F117B5" w:rsidRPr="00624B93">
              <w:rPr>
                <w:rFonts w:ascii="ＭＳ 明朝" w:hAnsi="ＭＳ 明朝" w:hint="eastAsia"/>
                <w:color w:val="000000" w:themeColor="text1"/>
                <w:sz w:val="20"/>
                <w:szCs w:val="20"/>
              </w:rPr>
              <w:t>39.5</w:t>
            </w:r>
            <w:r w:rsidRPr="00624B93">
              <w:rPr>
                <w:rFonts w:ascii="ＭＳ 明朝" w:hAnsi="ＭＳ 明朝" w:hint="eastAsia"/>
                <w:color w:val="000000" w:themeColor="text1"/>
                <w:sz w:val="20"/>
                <w:szCs w:val="20"/>
              </w:rPr>
              <w:t>%、後期</w:t>
            </w:r>
            <w:r w:rsidR="00F117B5" w:rsidRPr="00624B93">
              <w:rPr>
                <w:rFonts w:ascii="ＭＳ 明朝" w:hAnsi="ＭＳ 明朝" w:hint="eastAsia"/>
                <w:color w:val="000000" w:themeColor="text1"/>
                <w:sz w:val="20"/>
                <w:szCs w:val="20"/>
              </w:rPr>
              <w:t>26.9</w:t>
            </w:r>
            <w:r w:rsidR="00EE0883" w:rsidRPr="00624B93">
              <w:rPr>
                <w:rFonts w:ascii="ＭＳ 明朝" w:hAnsi="ＭＳ 明朝" w:hint="eastAsia"/>
                <w:color w:val="000000" w:themeColor="text1"/>
                <w:sz w:val="20"/>
                <w:szCs w:val="20"/>
              </w:rPr>
              <w:t>％</w:t>
            </w:r>
            <w:r w:rsidR="00614902" w:rsidRPr="00624B93">
              <w:rPr>
                <w:rFonts w:ascii="ＭＳ 明朝" w:hAnsi="ＭＳ 明朝" w:hint="eastAsia"/>
                <w:color w:val="000000" w:themeColor="text1"/>
                <w:sz w:val="20"/>
                <w:szCs w:val="20"/>
              </w:rPr>
              <w:t>、家庭訪問77件</w:t>
            </w:r>
            <w:r w:rsidRPr="00624B93">
              <w:rPr>
                <w:rFonts w:ascii="ＭＳ 明朝" w:hAnsi="ＭＳ 明朝" w:hint="eastAsia"/>
                <w:color w:val="000000" w:themeColor="text1"/>
                <w:sz w:val="20"/>
                <w:szCs w:val="20"/>
              </w:rPr>
              <w:t>）</w:t>
            </w:r>
          </w:p>
          <w:p w14:paraId="11012AAF" w14:textId="77777777" w:rsidR="00660D2B" w:rsidRPr="00624B93" w:rsidRDefault="00660D2B" w:rsidP="00FE1642">
            <w:pPr>
              <w:spacing w:line="260" w:lineRule="exact"/>
              <w:ind w:left="200" w:hangingChars="100" w:hanging="200"/>
              <w:rPr>
                <w:rFonts w:ascii="ＭＳ 明朝" w:hAnsi="ＭＳ 明朝"/>
                <w:color w:val="000000" w:themeColor="text1"/>
                <w:sz w:val="20"/>
                <w:szCs w:val="20"/>
              </w:rPr>
            </w:pPr>
          </w:p>
          <w:p w14:paraId="74CF357E" w14:textId="266162F1" w:rsidR="00FA3D44" w:rsidRPr="00624B93" w:rsidRDefault="00FA3D44" w:rsidP="00FE1642">
            <w:pPr>
              <w:spacing w:line="26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pacing w:val="-20"/>
                <w:sz w:val="20"/>
                <w:szCs w:val="20"/>
              </w:rPr>
              <w:t>学校教育自己診断「学校の</w:t>
            </w:r>
            <w:r w:rsidR="00260F5F">
              <w:rPr>
                <w:rFonts w:ascii="ＭＳ 明朝" w:hAnsi="ＭＳ 明朝" w:hint="eastAsia"/>
                <w:color w:val="000000" w:themeColor="text1"/>
                <w:spacing w:val="-20"/>
                <w:sz w:val="20"/>
                <w:szCs w:val="20"/>
              </w:rPr>
              <w:t>HP</w:t>
            </w:r>
            <w:r w:rsidRPr="00624B93">
              <w:rPr>
                <w:rFonts w:ascii="ＭＳ 明朝" w:hAnsi="ＭＳ 明朝" w:hint="eastAsia"/>
                <w:color w:val="000000" w:themeColor="text1"/>
                <w:spacing w:val="-20"/>
                <w:sz w:val="20"/>
                <w:szCs w:val="20"/>
              </w:rPr>
              <w:t>やメルマガを利用している」70％以上</w:t>
            </w:r>
          </w:p>
          <w:p w14:paraId="4C440C46" w14:textId="77777777" w:rsidR="002B5C60" w:rsidRPr="00624B93" w:rsidRDefault="002B5C60" w:rsidP="00FE1642">
            <w:pPr>
              <w:spacing w:line="26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pacing w:val="-20"/>
                <w:sz w:val="20"/>
                <w:szCs w:val="20"/>
              </w:rPr>
              <w:t>学校教育自己診断「生徒のニーズ」肯定率90％以上</w:t>
            </w:r>
            <w:r w:rsidR="00737674" w:rsidRPr="00624B93">
              <w:rPr>
                <w:rFonts w:ascii="ＭＳ 明朝" w:hAnsi="ＭＳ 明朝" w:hint="eastAsia"/>
                <w:color w:val="000000" w:themeColor="text1"/>
                <w:spacing w:val="-20"/>
                <w:sz w:val="20"/>
                <w:szCs w:val="20"/>
              </w:rPr>
              <w:t xml:space="preserve">　　　　</w:t>
            </w:r>
            <w:r w:rsidRPr="00624B93">
              <w:rPr>
                <w:rFonts w:ascii="ＭＳ 明朝" w:hAnsi="ＭＳ 明朝" w:hint="eastAsia"/>
                <w:color w:val="000000" w:themeColor="text1"/>
                <w:sz w:val="20"/>
                <w:szCs w:val="20"/>
              </w:rPr>
              <w:t>（H</w:t>
            </w:r>
            <w:r w:rsidR="00F117B5" w:rsidRPr="00624B93">
              <w:rPr>
                <w:rFonts w:ascii="ＭＳ 明朝" w:hAnsi="ＭＳ 明朝" w:hint="eastAsia"/>
                <w:color w:val="000000" w:themeColor="text1"/>
                <w:sz w:val="20"/>
                <w:szCs w:val="20"/>
              </w:rPr>
              <w:t>30　89.5</w:t>
            </w:r>
            <w:r w:rsidRPr="00624B93">
              <w:rPr>
                <w:rFonts w:ascii="ＭＳ 明朝" w:hAnsi="ＭＳ 明朝" w:hint="eastAsia"/>
                <w:color w:val="000000" w:themeColor="text1"/>
                <w:sz w:val="20"/>
                <w:szCs w:val="20"/>
              </w:rPr>
              <w:t>％）</w:t>
            </w:r>
          </w:p>
          <w:p w14:paraId="7A55404A" w14:textId="77777777" w:rsidR="00FD5C7C" w:rsidRPr="00624B93" w:rsidRDefault="002E7489" w:rsidP="00FE1642">
            <w:pPr>
              <w:spacing w:line="26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407147" w:rsidRPr="00624B93">
              <w:rPr>
                <w:rFonts w:ascii="ＭＳ 明朝" w:hAnsi="ＭＳ 明朝" w:hint="eastAsia"/>
                <w:color w:val="000000" w:themeColor="text1"/>
                <w:sz w:val="20"/>
                <w:szCs w:val="20"/>
              </w:rPr>
              <w:t>２</w:t>
            </w:r>
            <w:r w:rsidRPr="00624B93">
              <w:rPr>
                <w:rFonts w:ascii="ＭＳ 明朝" w:hAnsi="ＭＳ 明朝" w:hint="eastAsia"/>
                <w:color w:val="000000" w:themeColor="text1"/>
                <w:sz w:val="20"/>
                <w:szCs w:val="20"/>
              </w:rPr>
              <w:t>)</w:t>
            </w:r>
          </w:p>
          <w:p w14:paraId="33904D0C" w14:textId="634BDE6F" w:rsidR="00097787" w:rsidRPr="00624B93" w:rsidRDefault="00725EA7" w:rsidP="00FE1642">
            <w:pPr>
              <w:spacing w:line="260" w:lineRule="exact"/>
              <w:ind w:left="196" w:hangingChars="98" w:hanging="196"/>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260F5F">
              <w:rPr>
                <w:rFonts w:ascii="ＭＳ 明朝" w:hAnsi="ＭＳ 明朝" w:hint="eastAsia"/>
                <w:color w:val="000000" w:themeColor="text1"/>
                <w:sz w:val="20"/>
                <w:szCs w:val="20"/>
              </w:rPr>
              <w:t>HP</w:t>
            </w:r>
            <w:r w:rsidRPr="00624B93">
              <w:rPr>
                <w:rFonts w:ascii="ＭＳ 明朝" w:hAnsi="ＭＳ 明朝" w:hint="eastAsia"/>
                <w:color w:val="000000" w:themeColor="text1"/>
                <w:sz w:val="20"/>
                <w:szCs w:val="20"/>
              </w:rPr>
              <w:t>更新回数</w:t>
            </w:r>
            <w:r w:rsidR="009759CD" w:rsidRPr="00624B93">
              <w:rPr>
                <w:rFonts w:ascii="ＭＳ 明朝" w:hAnsi="ＭＳ 明朝" w:hint="eastAsia"/>
                <w:color w:val="000000" w:themeColor="text1"/>
                <w:sz w:val="20"/>
                <w:szCs w:val="20"/>
              </w:rPr>
              <w:t>80</w:t>
            </w:r>
            <w:r w:rsidR="003C4178" w:rsidRPr="00624B93">
              <w:rPr>
                <w:rFonts w:ascii="ＭＳ 明朝" w:hAnsi="ＭＳ 明朝" w:hint="eastAsia"/>
                <w:color w:val="000000" w:themeColor="text1"/>
                <w:sz w:val="20"/>
                <w:szCs w:val="20"/>
              </w:rPr>
              <w:t>回</w:t>
            </w:r>
            <w:r w:rsidRPr="00624B93">
              <w:rPr>
                <w:rFonts w:ascii="ＭＳ 明朝" w:hAnsi="ＭＳ 明朝" w:hint="eastAsia"/>
                <w:color w:val="000000" w:themeColor="text1"/>
                <w:sz w:val="20"/>
                <w:szCs w:val="20"/>
              </w:rPr>
              <w:t>以上</w:t>
            </w:r>
          </w:p>
          <w:p w14:paraId="41E88A12" w14:textId="77777777" w:rsidR="00725EA7" w:rsidRPr="00624B93" w:rsidRDefault="00A272DE" w:rsidP="00FE1642">
            <w:pPr>
              <w:spacing w:line="260" w:lineRule="exact"/>
              <w:ind w:leftChars="50" w:left="201" w:hangingChars="48" w:hanging="96"/>
              <w:jc w:val="right"/>
              <w:rPr>
                <w:rFonts w:ascii="ＭＳ 明朝" w:hAnsi="ＭＳ 明朝"/>
                <w:color w:val="000000" w:themeColor="text1"/>
                <w:sz w:val="20"/>
                <w:szCs w:val="20"/>
              </w:rPr>
            </w:pPr>
            <w:r w:rsidRPr="00624B93">
              <w:rPr>
                <w:rFonts w:ascii="ＭＳ 明朝" w:hAnsi="ＭＳ 明朝" w:hint="eastAsia"/>
                <w:color w:val="000000" w:themeColor="text1"/>
                <w:sz w:val="20"/>
                <w:szCs w:val="20"/>
              </w:rPr>
              <w:t>（H</w:t>
            </w:r>
            <w:r w:rsidR="009759CD" w:rsidRPr="00624B93">
              <w:rPr>
                <w:rFonts w:ascii="ＭＳ 明朝" w:hAnsi="ＭＳ 明朝" w:hint="eastAsia"/>
                <w:color w:val="000000" w:themeColor="text1"/>
                <w:sz w:val="20"/>
                <w:szCs w:val="20"/>
              </w:rPr>
              <w:t>30</w:t>
            </w:r>
            <w:r w:rsidR="00486C90" w:rsidRPr="00624B93">
              <w:rPr>
                <w:rFonts w:ascii="ＭＳ 明朝" w:hAnsi="ＭＳ 明朝" w:hint="eastAsia"/>
                <w:color w:val="000000" w:themeColor="text1"/>
                <w:sz w:val="20"/>
                <w:szCs w:val="20"/>
              </w:rPr>
              <w:t xml:space="preserve">　90回</w:t>
            </w:r>
            <w:r w:rsidRPr="00624B93">
              <w:rPr>
                <w:rFonts w:ascii="ＭＳ 明朝" w:hAnsi="ＭＳ 明朝" w:hint="eastAsia"/>
                <w:color w:val="000000" w:themeColor="text1"/>
                <w:sz w:val="20"/>
                <w:szCs w:val="20"/>
              </w:rPr>
              <w:t>）</w:t>
            </w:r>
          </w:p>
          <w:p w14:paraId="11059DAC" w14:textId="77777777" w:rsidR="009759CD" w:rsidRPr="00624B93" w:rsidRDefault="009759CD" w:rsidP="00FE1642">
            <w:pPr>
              <w:spacing w:line="26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・個別相談満足度（90%以上）</w:t>
            </w:r>
          </w:p>
          <w:p w14:paraId="5510D66A" w14:textId="77777777" w:rsidR="002E7489" w:rsidRPr="00624B93" w:rsidRDefault="002E7489" w:rsidP="00FE1642">
            <w:pPr>
              <w:spacing w:line="26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407147" w:rsidRPr="00624B93">
              <w:rPr>
                <w:rFonts w:ascii="ＭＳ 明朝" w:hAnsi="ＭＳ 明朝" w:hint="eastAsia"/>
                <w:color w:val="000000" w:themeColor="text1"/>
                <w:sz w:val="20"/>
                <w:szCs w:val="20"/>
              </w:rPr>
              <w:t>３</w:t>
            </w:r>
            <w:r w:rsidRPr="00624B93">
              <w:rPr>
                <w:rFonts w:ascii="ＭＳ 明朝" w:hAnsi="ＭＳ 明朝" w:hint="eastAsia"/>
                <w:color w:val="000000" w:themeColor="text1"/>
                <w:sz w:val="20"/>
                <w:szCs w:val="20"/>
              </w:rPr>
              <w:t>)</w:t>
            </w:r>
          </w:p>
          <w:p w14:paraId="01FE8E48" w14:textId="5B6DD673" w:rsidR="003A539A" w:rsidRPr="00624B93" w:rsidRDefault="002E7489" w:rsidP="00FE1642">
            <w:pPr>
              <w:spacing w:line="260" w:lineRule="exact"/>
              <w:ind w:left="364" w:hangingChars="182" w:hanging="364"/>
              <w:rPr>
                <w:rFonts w:ascii="ＭＳ 明朝" w:hAnsi="ＭＳ 明朝"/>
                <w:color w:val="000000" w:themeColor="text1"/>
                <w:spacing w:val="-20"/>
                <w:sz w:val="20"/>
                <w:szCs w:val="20"/>
              </w:rPr>
            </w:pPr>
            <w:r w:rsidRPr="00624B93">
              <w:rPr>
                <w:rFonts w:ascii="ＭＳ 明朝" w:hAnsi="ＭＳ 明朝" w:hint="eastAsia"/>
                <w:color w:val="000000" w:themeColor="text1"/>
                <w:sz w:val="20"/>
                <w:szCs w:val="20"/>
              </w:rPr>
              <w:t>ア</w:t>
            </w:r>
            <w:r w:rsidRPr="00624B93">
              <w:rPr>
                <w:rFonts w:ascii="ＭＳ 明朝" w:hAnsi="ＭＳ 明朝" w:hint="eastAsia"/>
                <w:color w:val="000000" w:themeColor="text1"/>
                <w:spacing w:val="-20"/>
                <w:sz w:val="20"/>
                <w:szCs w:val="20"/>
              </w:rPr>
              <w:t>・</w:t>
            </w:r>
            <w:r w:rsidR="00E34B44" w:rsidRPr="00624B93">
              <w:rPr>
                <w:rFonts w:ascii="ＭＳ 明朝" w:hAnsi="ＭＳ 明朝" w:hint="eastAsia"/>
                <w:color w:val="000000" w:themeColor="text1"/>
                <w:spacing w:val="-20"/>
                <w:sz w:val="20"/>
                <w:szCs w:val="20"/>
              </w:rPr>
              <w:t>人権及び支援教育に係る研修会を</w:t>
            </w:r>
            <w:r w:rsidR="000A2879">
              <w:rPr>
                <w:rFonts w:ascii="ＭＳ 明朝" w:hAnsi="ＭＳ 明朝" w:hint="eastAsia"/>
                <w:color w:val="000000" w:themeColor="text1"/>
                <w:spacing w:val="-20"/>
                <w:sz w:val="20"/>
                <w:szCs w:val="20"/>
              </w:rPr>
              <w:t>５</w:t>
            </w:r>
            <w:r w:rsidR="00E34B44" w:rsidRPr="00624B93">
              <w:rPr>
                <w:rFonts w:ascii="ＭＳ 明朝" w:hAnsi="ＭＳ 明朝" w:hint="eastAsia"/>
                <w:color w:val="000000" w:themeColor="text1"/>
                <w:spacing w:val="-20"/>
                <w:sz w:val="20"/>
                <w:szCs w:val="20"/>
              </w:rPr>
              <w:t>回以上実施</w:t>
            </w:r>
            <w:r w:rsidR="0000637E" w:rsidRPr="00624B93">
              <w:rPr>
                <w:rFonts w:ascii="ＭＳ 明朝" w:hAnsi="ＭＳ 明朝" w:hint="eastAsia"/>
                <w:color w:val="000000" w:themeColor="text1"/>
                <w:spacing w:val="-20"/>
                <w:sz w:val="20"/>
                <w:szCs w:val="20"/>
              </w:rPr>
              <w:t>（H</w:t>
            </w:r>
            <w:r w:rsidR="009759CD" w:rsidRPr="00624B93">
              <w:rPr>
                <w:rFonts w:ascii="ＭＳ 明朝" w:hAnsi="ＭＳ 明朝" w:hint="eastAsia"/>
                <w:color w:val="000000" w:themeColor="text1"/>
                <w:spacing w:val="-20"/>
                <w:sz w:val="20"/>
                <w:szCs w:val="20"/>
              </w:rPr>
              <w:t>30</w:t>
            </w:r>
            <w:r w:rsidR="0000637E" w:rsidRPr="00624B93">
              <w:rPr>
                <w:rFonts w:ascii="ＭＳ 明朝" w:hAnsi="ＭＳ 明朝" w:hint="eastAsia"/>
                <w:color w:val="000000" w:themeColor="text1"/>
                <w:spacing w:val="-20"/>
                <w:sz w:val="20"/>
                <w:szCs w:val="20"/>
              </w:rPr>
              <w:t xml:space="preserve"> </w:t>
            </w:r>
            <w:r w:rsidR="000A2879">
              <w:rPr>
                <w:rFonts w:ascii="ＭＳ 明朝" w:hAnsi="ＭＳ 明朝" w:hint="eastAsia"/>
                <w:color w:val="000000" w:themeColor="text1"/>
                <w:spacing w:val="-20"/>
                <w:sz w:val="20"/>
                <w:szCs w:val="20"/>
              </w:rPr>
              <w:t>５</w:t>
            </w:r>
            <w:r w:rsidR="0000637E" w:rsidRPr="00624B93">
              <w:rPr>
                <w:rFonts w:ascii="ＭＳ 明朝" w:hAnsi="ＭＳ 明朝" w:hint="eastAsia"/>
                <w:color w:val="000000" w:themeColor="text1"/>
                <w:spacing w:val="-20"/>
                <w:sz w:val="20"/>
                <w:szCs w:val="20"/>
              </w:rPr>
              <w:t>回）</w:t>
            </w:r>
          </w:p>
          <w:p w14:paraId="1DA5179B" w14:textId="77777777" w:rsidR="00737674" w:rsidRPr="00624B93" w:rsidRDefault="00CD3B3C" w:rsidP="00FE1642">
            <w:pPr>
              <w:spacing w:line="260" w:lineRule="exact"/>
              <w:ind w:left="320" w:hangingChars="200" w:hanging="320"/>
              <w:rPr>
                <w:rFonts w:ascii="ＭＳ 明朝" w:hAnsi="ＭＳ 明朝"/>
                <w:color w:val="000000" w:themeColor="text1"/>
                <w:spacing w:val="-20"/>
                <w:sz w:val="20"/>
                <w:szCs w:val="20"/>
              </w:rPr>
            </w:pPr>
            <w:r w:rsidRPr="00624B93">
              <w:rPr>
                <w:rFonts w:ascii="ＭＳ 明朝" w:hAnsi="ＭＳ 明朝" w:hint="eastAsia"/>
                <w:color w:val="000000" w:themeColor="text1"/>
                <w:spacing w:val="-20"/>
                <w:sz w:val="20"/>
                <w:szCs w:val="20"/>
              </w:rPr>
              <w:t xml:space="preserve">　・</w:t>
            </w:r>
            <w:r w:rsidR="001415B3" w:rsidRPr="00624B93">
              <w:rPr>
                <w:rFonts w:ascii="ＭＳ 明朝" w:hAnsi="ＭＳ 明朝" w:hint="eastAsia"/>
                <w:color w:val="000000" w:themeColor="text1"/>
                <w:spacing w:val="-20"/>
                <w:sz w:val="20"/>
                <w:szCs w:val="20"/>
              </w:rPr>
              <w:t>外部研修への参加者数</w:t>
            </w:r>
            <w:r w:rsidR="002325D7" w:rsidRPr="00624B93">
              <w:rPr>
                <w:rFonts w:ascii="ＭＳ 明朝" w:hAnsi="ＭＳ 明朝" w:hint="eastAsia"/>
                <w:color w:val="000000" w:themeColor="text1"/>
                <w:spacing w:val="-20"/>
                <w:sz w:val="20"/>
                <w:szCs w:val="20"/>
              </w:rPr>
              <w:t>のべ</w:t>
            </w:r>
            <w:r w:rsidR="0054616E" w:rsidRPr="00624B93">
              <w:rPr>
                <w:rFonts w:ascii="ＭＳ 明朝" w:hAnsi="ＭＳ 明朝" w:hint="eastAsia"/>
                <w:color w:val="000000" w:themeColor="text1"/>
                <w:spacing w:val="-20"/>
                <w:sz w:val="20"/>
                <w:szCs w:val="20"/>
              </w:rPr>
              <w:t>80</w:t>
            </w:r>
            <w:r w:rsidR="001415B3" w:rsidRPr="00624B93">
              <w:rPr>
                <w:rFonts w:ascii="ＭＳ 明朝" w:hAnsi="ＭＳ 明朝" w:hint="eastAsia"/>
                <w:color w:val="000000" w:themeColor="text1"/>
                <w:spacing w:val="-20"/>
                <w:sz w:val="20"/>
                <w:szCs w:val="20"/>
              </w:rPr>
              <w:t>人</w:t>
            </w:r>
            <w:r w:rsidR="00E34B44" w:rsidRPr="00624B93">
              <w:rPr>
                <w:rFonts w:ascii="ＭＳ 明朝" w:hAnsi="ＭＳ 明朝" w:hint="eastAsia"/>
                <w:color w:val="000000" w:themeColor="text1"/>
                <w:spacing w:val="-20"/>
                <w:sz w:val="20"/>
                <w:szCs w:val="20"/>
              </w:rPr>
              <w:t>以上</w:t>
            </w:r>
            <w:r w:rsidR="00E10514" w:rsidRPr="00624B93">
              <w:rPr>
                <w:rFonts w:ascii="ＭＳ 明朝" w:hAnsi="ＭＳ 明朝" w:hint="eastAsia"/>
                <w:color w:val="000000" w:themeColor="text1"/>
                <w:spacing w:val="-20"/>
                <w:sz w:val="20"/>
                <w:szCs w:val="20"/>
              </w:rPr>
              <w:t>及び研修報告会回数</w:t>
            </w:r>
            <w:r w:rsidR="0054616E" w:rsidRPr="00624B93">
              <w:rPr>
                <w:rFonts w:ascii="ＭＳ 明朝" w:hAnsi="ＭＳ 明朝" w:hint="eastAsia"/>
                <w:color w:val="000000" w:themeColor="text1"/>
                <w:spacing w:val="-20"/>
                <w:sz w:val="20"/>
                <w:szCs w:val="20"/>
              </w:rPr>
              <w:t>10回以上</w:t>
            </w:r>
          </w:p>
          <w:p w14:paraId="618758AB" w14:textId="79B5602D" w:rsidR="00CD3B3C" w:rsidRPr="00624B93" w:rsidRDefault="00E10514" w:rsidP="00FE1642">
            <w:pPr>
              <w:spacing w:line="26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7A5461" w:rsidRPr="00624B93">
              <w:rPr>
                <w:rFonts w:ascii="ＭＳ 明朝" w:hAnsi="ＭＳ 明朝" w:hint="eastAsia"/>
                <w:color w:val="000000" w:themeColor="text1"/>
                <w:sz w:val="20"/>
                <w:szCs w:val="20"/>
              </w:rPr>
              <w:t>H</w:t>
            </w:r>
            <w:r w:rsidR="009759CD" w:rsidRPr="00624B93">
              <w:rPr>
                <w:rFonts w:ascii="ＭＳ 明朝" w:hAnsi="ＭＳ 明朝" w:hint="eastAsia"/>
                <w:color w:val="000000" w:themeColor="text1"/>
                <w:sz w:val="20"/>
                <w:szCs w:val="20"/>
              </w:rPr>
              <w:t>30参加者89名</w:t>
            </w:r>
            <w:r w:rsidR="007A5461" w:rsidRPr="00624B93">
              <w:rPr>
                <w:rFonts w:ascii="ＭＳ 明朝" w:hAnsi="ＭＳ 明朝" w:hint="eastAsia"/>
                <w:color w:val="000000" w:themeColor="text1"/>
                <w:sz w:val="20"/>
                <w:szCs w:val="20"/>
              </w:rPr>
              <w:t xml:space="preserve">　</w:t>
            </w:r>
            <w:r w:rsidR="009759CD" w:rsidRPr="00624B93">
              <w:rPr>
                <w:rFonts w:ascii="ＭＳ 明朝" w:hAnsi="ＭＳ 明朝" w:hint="eastAsia"/>
                <w:color w:val="000000" w:themeColor="text1"/>
                <w:sz w:val="20"/>
                <w:szCs w:val="20"/>
              </w:rPr>
              <w:t>報告会</w:t>
            </w:r>
            <w:r w:rsidR="000A2879">
              <w:rPr>
                <w:rFonts w:ascii="ＭＳ 明朝" w:hAnsi="ＭＳ 明朝" w:hint="eastAsia"/>
                <w:color w:val="000000" w:themeColor="text1"/>
                <w:sz w:val="20"/>
                <w:szCs w:val="20"/>
              </w:rPr>
              <w:t>９</w:t>
            </w:r>
            <w:r w:rsidR="002325D7" w:rsidRPr="00624B93">
              <w:rPr>
                <w:rFonts w:ascii="ＭＳ 明朝" w:hAnsi="ＭＳ 明朝" w:hint="eastAsia"/>
                <w:color w:val="000000" w:themeColor="text1"/>
                <w:sz w:val="20"/>
                <w:szCs w:val="20"/>
              </w:rPr>
              <w:t>回</w:t>
            </w:r>
            <w:r w:rsidRPr="00624B93">
              <w:rPr>
                <w:rFonts w:ascii="ＭＳ 明朝" w:hAnsi="ＭＳ 明朝" w:hint="eastAsia"/>
                <w:color w:val="000000" w:themeColor="text1"/>
                <w:sz w:val="20"/>
                <w:szCs w:val="20"/>
              </w:rPr>
              <w:t>）</w:t>
            </w:r>
          </w:p>
          <w:p w14:paraId="20619448" w14:textId="77777777" w:rsidR="00B00316" w:rsidRPr="00624B93" w:rsidRDefault="00B751E4" w:rsidP="00FE1642">
            <w:pPr>
              <w:spacing w:line="26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w:t>
            </w:r>
            <w:r w:rsidR="00B00316" w:rsidRPr="00624B93">
              <w:rPr>
                <w:rFonts w:ascii="ＭＳ 明朝" w:hAnsi="ＭＳ 明朝" w:hint="eastAsia"/>
                <w:color w:val="000000" w:themeColor="text1"/>
                <w:sz w:val="20"/>
                <w:szCs w:val="20"/>
              </w:rPr>
              <w:t>イ・</w:t>
            </w:r>
            <w:r w:rsidR="0023482C" w:rsidRPr="00624B93">
              <w:rPr>
                <w:rFonts w:ascii="ＭＳ 明朝" w:hAnsi="ＭＳ 明朝" w:hint="eastAsia"/>
                <w:color w:val="000000" w:themeColor="text1"/>
                <w:sz w:val="20"/>
                <w:szCs w:val="20"/>
              </w:rPr>
              <w:t>研修（ＭＭＰ）</w:t>
            </w:r>
            <w:r w:rsidR="001415B3" w:rsidRPr="00624B93">
              <w:rPr>
                <w:rFonts w:ascii="ＭＳ 明朝" w:hAnsi="ＭＳ 明朝" w:hint="eastAsia"/>
                <w:color w:val="000000" w:themeColor="text1"/>
                <w:sz w:val="20"/>
                <w:szCs w:val="20"/>
              </w:rPr>
              <w:t>への関係教員の満足度</w:t>
            </w:r>
            <w:r w:rsidR="003A5675" w:rsidRPr="00624B93">
              <w:rPr>
                <w:rFonts w:ascii="ＭＳ 明朝" w:hAnsi="ＭＳ 明朝" w:hint="eastAsia"/>
                <w:color w:val="000000" w:themeColor="text1"/>
                <w:sz w:val="20"/>
                <w:szCs w:val="20"/>
              </w:rPr>
              <w:t xml:space="preserve"> </w:t>
            </w:r>
            <w:r w:rsidR="001415B3" w:rsidRPr="00624B93">
              <w:rPr>
                <w:rFonts w:ascii="ＭＳ 明朝" w:hAnsi="ＭＳ 明朝" w:hint="eastAsia"/>
                <w:color w:val="000000" w:themeColor="text1"/>
                <w:sz w:val="20"/>
                <w:szCs w:val="20"/>
              </w:rPr>
              <w:t>肯定率80</w:t>
            </w:r>
            <w:r w:rsidR="00C87204" w:rsidRPr="00624B93">
              <w:rPr>
                <w:rFonts w:ascii="ＭＳ 明朝" w:hAnsi="ＭＳ 明朝" w:hint="eastAsia"/>
                <w:color w:val="000000" w:themeColor="text1"/>
                <w:sz w:val="20"/>
                <w:szCs w:val="20"/>
              </w:rPr>
              <w:t>％</w:t>
            </w:r>
            <w:r w:rsidR="009D6F97" w:rsidRPr="00624B93">
              <w:rPr>
                <w:rFonts w:ascii="ＭＳ 明朝" w:hAnsi="ＭＳ 明朝" w:hint="eastAsia"/>
                <w:color w:val="000000" w:themeColor="text1"/>
                <w:spacing w:val="-4"/>
                <w:sz w:val="20"/>
                <w:szCs w:val="20"/>
              </w:rPr>
              <w:t>以上</w:t>
            </w:r>
          </w:p>
          <w:p w14:paraId="5A8240CE" w14:textId="77777777" w:rsidR="0000637E" w:rsidRPr="00624B93" w:rsidRDefault="0000637E" w:rsidP="00FE1642">
            <w:pPr>
              <w:spacing w:line="26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w:t>
            </w:r>
            <w:r w:rsidR="00F64C3A" w:rsidRPr="00624B93">
              <w:rPr>
                <w:rFonts w:ascii="ＭＳ 明朝" w:hAnsi="ＭＳ 明朝" w:hint="eastAsia"/>
                <w:color w:val="000000" w:themeColor="text1"/>
                <w:sz w:val="20"/>
                <w:szCs w:val="20"/>
              </w:rPr>
              <w:t>H</w:t>
            </w:r>
            <w:r w:rsidR="009759CD" w:rsidRPr="00624B93">
              <w:rPr>
                <w:rFonts w:ascii="ＭＳ 明朝" w:hAnsi="ＭＳ 明朝" w:hint="eastAsia"/>
                <w:color w:val="000000" w:themeColor="text1"/>
                <w:sz w:val="20"/>
                <w:szCs w:val="20"/>
              </w:rPr>
              <w:t>30</w:t>
            </w:r>
            <w:r w:rsidR="00F64C3A" w:rsidRPr="00624B93">
              <w:rPr>
                <w:rFonts w:ascii="ＭＳ 明朝" w:hAnsi="ＭＳ 明朝" w:hint="eastAsia"/>
                <w:color w:val="000000" w:themeColor="text1"/>
                <w:sz w:val="20"/>
                <w:szCs w:val="20"/>
              </w:rPr>
              <w:t xml:space="preserve"> </w:t>
            </w:r>
            <w:r w:rsidR="00321670" w:rsidRPr="00624B93">
              <w:rPr>
                <w:rFonts w:ascii="ＭＳ 明朝" w:hAnsi="ＭＳ 明朝" w:hint="eastAsia"/>
                <w:color w:val="000000" w:themeColor="text1"/>
                <w:sz w:val="20"/>
                <w:szCs w:val="20"/>
              </w:rPr>
              <w:t>9</w:t>
            </w:r>
            <w:r w:rsidR="009759CD" w:rsidRPr="00624B93">
              <w:rPr>
                <w:rFonts w:ascii="ＭＳ 明朝" w:hAnsi="ＭＳ 明朝" w:hint="eastAsia"/>
                <w:color w:val="000000" w:themeColor="text1"/>
                <w:sz w:val="20"/>
                <w:szCs w:val="20"/>
              </w:rPr>
              <w:t>4</w:t>
            </w:r>
            <w:r w:rsidR="00F64C3A"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z w:val="20"/>
                <w:szCs w:val="20"/>
              </w:rPr>
              <w:t>）</w:t>
            </w:r>
          </w:p>
          <w:p w14:paraId="51FD16F2" w14:textId="34250A68" w:rsidR="000D7281" w:rsidRPr="00624B93" w:rsidRDefault="00B00316" w:rsidP="00FE1642">
            <w:pPr>
              <w:spacing w:line="260" w:lineRule="exact"/>
              <w:ind w:left="422" w:hangingChars="220" w:hanging="422"/>
              <w:rPr>
                <w:rFonts w:ascii="ＭＳ 明朝" w:hAnsi="ＭＳ 明朝"/>
                <w:color w:val="000000" w:themeColor="text1"/>
                <w:spacing w:val="-4"/>
                <w:sz w:val="20"/>
                <w:szCs w:val="20"/>
              </w:rPr>
            </w:pPr>
            <w:r w:rsidRPr="00624B93">
              <w:rPr>
                <w:rFonts w:ascii="ＭＳ 明朝" w:hAnsi="ＭＳ 明朝" w:hint="eastAsia"/>
                <w:color w:val="000000" w:themeColor="text1"/>
                <w:spacing w:val="-4"/>
                <w:sz w:val="20"/>
                <w:szCs w:val="20"/>
              </w:rPr>
              <w:t xml:space="preserve">  </w:t>
            </w:r>
            <w:r w:rsidR="000D7281" w:rsidRPr="00624B93">
              <w:rPr>
                <w:rFonts w:ascii="ＭＳ 明朝" w:hAnsi="ＭＳ 明朝" w:hint="eastAsia"/>
                <w:color w:val="000000" w:themeColor="text1"/>
                <w:spacing w:val="-4"/>
                <w:sz w:val="20"/>
                <w:szCs w:val="20"/>
              </w:rPr>
              <w:t>・</w:t>
            </w:r>
            <w:r w:rsidR="00E10514" w:rsidRPr="00624B93">
              <w:rPr>
                <w:rFonts w:ascii="ＭＳ 明朝" w:hAnsi="ＭＳ 明朝" w:hint="eastAsia"/>
                <w:color w:val="000000" w:themeColor="text1"/>
                <w:spacing w:val="-4"/>
                <w:sz w:val="20"/>
                <w:szCs w:val="20"/>
              </w:rPr>
              <w:t>３</w:t>
            </w:r>
            <w:r w:rsidR="000D7281" w:rsidRPr="00624B93">
              <w:rPr>
                <w:rFonts w:ascii="ＭＳ 明朝" w:hAnsi="ＭＳ 明朝" w:hint="eastAsia"/>
                <w:color w:val="000000" w:themeColor="text1"/>
                <w:spacing w:val="-4"/>
                <w:sz w:val="20"/>
                <w:szCs w:val="20"/>
              </w:rPr>
              <w:t>年</w:t>
            </w:r>
            <w:r w:rsidR="00260F5F">
              <w:rPr>
                <w:rFonts w:ascii="ＭＳ 明朝" w:hAnsi="ＭＳ 明朝" w:hint="eastAsia"/>
                <w:color w:val="000000" w:themeColor="text1"/>
                <w:spacing w:val="-4"/>
                <w:sz w:val="20"/>
                <w:szCs w:val="20"/>
              </w:rPr>
              <w:t>め</w:t>
            </w:r>
            <w:r w:rsidR="00DF4CA9" w:rsidRPr="00624B93">
              <w:rPr>
                <w:rFonts w:ascii="ＭＳ 明朝" w:hAnsi="ＭＳ 明朝" w:hint="eastAsia"/>
                <w:color w:val="000000" w:themeColor="text1"/>
                <w:spacing w:val="-4"/>
                <w:sz w:val="20"/>
                <w:szCs w:val="20"/>
              </w:rPr>
              <w:t>までの</w:t>
            </w:r>
            <w:r w:rsidR="000D7281" w:rsidRPr="00624B93">
              <w:rPr>
                <w:rFonts w:ascii="ＭＳ 明朝" w:hAnsi="ＭＳ 明朝" w:hint="eastAsia"/>
                <w:color w:val="000000" w:themeColor="text1"/>
                <w:spacing w:val="-4"/>
                <w:sz w:val="20"/>
                <w:szCs w:val="20"/>
              </w:rPr>
              <w:t>教員</w:t>
            </w:r>
            <w:r w:rsidR="00250FCC" w:rsidRPr="00624B93">
              <w:rPr>
                <w:rFonts w:ascii="ＭＳ 明朝" w:hAnsi="ＭＳ 明朝" w:hint="eastAsia"/>
                <w:color w:val="000000" w:themeColor="text1"/>
                <w:spacing w:val="-4"/>
                <w:sz w:val="20"/>
                <w:szCs w:val="20"/>
              </w:rPr>
              <w:t>による</w:t>
            </w:r>
            <w:r w:rsidR="008C2A11" w:rsidRPr="00624B93">
              <w:rPr>
                <w:rFonts w:ascii="ＭＳ 明朝" w:hAnsi="ＭＳ 明朝" w:hint="eastAsia"/>
                <w:color w:val="000000" w:themeColor="text1"/>
                <w:spacing w:val="-4"/>
                <w:sz w:val="20"/>
                <w:szCs w:val="20"/>
              </w:rPr>
              <w:t>学校説明会の運営参加、</w:t>
            </w:r>
            <w:r w:rsidR="000D7281" w:rsidRPr="00624B93">
              <w:rPr>
                <w:rFonts w:ascii="ＭＳ 明朝" w:hAnsi="ＭＳ 明朝" w:hint="eastAsia"/>
                <w:color w:val="000000" w:themeColor="text1"/>
                <w:spacing w:val="-4"/>
                <w:sz w:val="20"/>
                <w:szCs w:val="20"/>
              </w:rPr>
              <w:t>学校</w:t>
            </w:r>
            <w:r w:rsidR="008C2A11" w:rsidRPr="00624B93">
              <w:rPr>
                <w:rFonts w:ascii="ＭＳ 明朝" w:hAnsi="ＭＳ 明朝" w:hint="eastAsia"/>
                <w:color w:val="000000" w:themeColor="text1"/>
                <w:spacing w:val="-4"/>
                <w:sz w:val="20"/>
                <w:szCs w:val="20"/>
              </w:rPr>
              <w:t>運営</w:t>
            </w:r>
            <w:r w:rsidR="000D7281" w:rsidRPr="00624B93">
              <w:rPr>
                <w:rFonts w:ascii="ＭＳ 明朝" w:hAnsi="ＭＳ 明朝" w:hint="eastAsia"/>
                <w:color w:val="000000" w:themeColor="text1"/>
                <w:spacing w:val="-4"/>
                <w:sz w:val="20"/>
                <w:szCs w:val="20"/>
              </w:rPr>
              <w:t>協議会</w:t>
            </w:r>
            <w:r w:rsidR="00250FCC" w:rsidRPr="00624B93">
              <w:rPr>
                <w:rFonts w:ascii="ＭＳ 明朝" w:hAnsi="ＭＳ 明朝" w:hint="eastAsia"/>
                <w:color w:val="000000" w:themeColor="text1"/>
                <w:spacing w:val="-4"/>
                <w:sz w:val="20"/>
                <w:szCs w:val="20"/>
              </w:rPr>
              <w:t>記録</w:t>
            </w:r>
            <w:r w:rsidR="00D93E1E" w:rsidRPr="00624B93">
              <w:rPr>
                <w:rFonts w:ascii="ＭＳ 明朝" w:hAnsi="ＭＳ 明朝" w:hint="eastAsia"/>
                <w:color w:val="000000" w:themeColor="text1"/>
                <w:spacing w:val="-4"/>
                <w:sz w:val="20"/>
                <w:szCs w:val="20"/>
              </w:rPr>
              <w:t>の</w:t>
            </w:r>
            <w:r w:rsidR="00250FCC" w:rsidRPr="00624B93">
              <w:rPr>
                <w:rFonts w:ascii="ＭＳ 明朝" w:hAnsi="ＭＳ 明朝" w:hint="eastAsia"/>
                <w:color w:val="000000" w:themeColor="text1"/>
                <w:spacing w:val="-4"/>
                <w:sz w:val="20"/>
                <w:szCs w:val="20"/>
              </w:rPr>
              <w:t>作成</w:t>
            </w:r>
          </w:p>
          <w:p w14:paraId="75662245" w14:textId="77777777" w:rsidR="00737674" w:rsidRPr="00624B93" w:rsidRDefault="00250FCC" w:rsidP="00FE1642">
            <w:pPr>
              <w:spacing w:line="260" w:lineRule="exact"/>
              <w:ind w:left="422" w:hangingChars="211" w:hanging="422"/>
              <w:rPr>
                <w:rFonts w:ascii="ＭＳ 明朝" w:hAnsi="ＭＳ 明朝"/>
                <w:color w:val="000000" w:themeColor="text1"/>
                <w:spacing w:val="-20"/>
                <w:sz w:val="20"/>
                <w:szCs w:val="20"/>
              </w:rPr>
            </w:pPr>
            <w:r w:rsidRPr="00624B93">
              <w:rPr>
                <w:rFonts w:ascii="ＭＳ 明朝" w:hAnsi="ＭＳ 明朝" w:hint="eastAsia"/>
                <w:color w:val="000000" w:themeColor="text1"/>
                <w:sz w:val="20"/>
                <w:szCs w:val="20"/>
              </w:rPr>
              <w:t>ウ・</w:t>
            </w:r>
            <w:r w:rsidR="00037F73" w:rsidRPr="00624B93">
              <w:rPr>
                <w:rFonts w:ascii="ＭＳ 明朝" w:hAnsi="ＭＳ 明朝" w:hint="eastAsia"/>
                <w:color w:val="000000" w:themeColor="text1"/>
                <w:spacing w:val="-20"/>
                <w:sz w:val="20"/>
                <w:szCs w:val="20"/>
              </w:rPr>
              <w:t>研修</w:t>
            </w:r>
            <w:r w:rsidRPr="00624B93">
              <w:rPr>
                <w:rFonts w:ascii="ＭＳ 明朝" w:hAnsi="ＭＳ 明朝" w:hint="eastAsia"/>
                <w:color w:val="000000" w:themeColor="text1"/>
                <w:spacing w:val="-20"/>
                <w:sz w:val="20"/>
                <w:szCs w:val="20"/>
              </w:rPr>
              <w:t>参加者</w:t>
            </w:r>
            <w:r w:rsidR="0041362B" w:rsidRPr="00624B93">
              <w:rPr>
                <w:rFonts w:ascii="ＭＳ 明朝" w:hAnsi="ＭＳ 明朝" w:hint="eastAsia"/>
                <w:color w:val="000000" w:themeColor="text1"/>
                <w:spacing w:val="-20"/>
                <w:sz w:val="20"/>
                <w:szCs w:val="20"/>
              </w:rPr>
              <w:t>の</w:t>
            </w:r>
            <w:r w:rsidRPr="00624B93">
              <w:rPr>
                <w:rFonts w:ascii="ＭＳ 明朝" w:hAnsi="ＭＳ 明朝" w:hint="eastAsia"/>
                <w:color w:val="000000" w:themeColor="text1"/>
                <w:spacing w:val="-20"/>
                <w:sz w:val="20"/>
                <w:szCs w:val="20"/>
              </w:rPr>
              <w:t>肯定的評価</w:t>
            </w:r>
            <w:r w:rsidR="0054616E" w:rsidRPr="00624B93">
              <w:rPr>
                <w:rFonts w:ascii="ＭＳ 明朝" w:hAnsi="ＭＳ 明朝" w:hint="eastAsia"/>
                <w:color w:val="000000" w:themeColor="text1"/>
                <w:spacing w:val="-20"/>
                <w:sz w:val="20"/>
                <w:szCs w:val="20"/>
              </w:rPr>
              <w:t>90</w:t>
            </w:r>
            <w:r w:rsidRPr="00624B93">
              <w:rPr>
                <w:rFonts w:ascii="ＭＳ 明朝" w:hAnsi="ＭＳ 明朝" w:hint="eastAsia"/>
                <w:color w:val="000000" w:themeColor="text1"/>
                <w:spacing w:val="-20"/>
                <w:sz w:val="20"/>
                <w:szCs w:val="20"/>
              </w:rPr>
              <w:t>％</w:t>
            </w:r>
            <w:r w:rsidR="00BB0017" w:rsidRPr="00624B93">
              <w:rPr>
                <w:rFonts w:ascii="ＭＳ 明朝" w:hAnsi="ＭＳ 明朝" w:hint="eastAsia"/>
                <w:color w:val="000000" w:themeColor="text1"/>
                <w:spacing w:val="-20"/>
                <w:sz w:val="20"/>
                <w:szCs w:val="20"/>
              </w:rPr>
              <w:t>以上</w:t>
            </w:r>
          </w:p>
          <w:p w14:paraId="6A3DA188" w14:textId="77777777" w:rsidR="00037F73" w:rsidRPr="00624B93" w:rsidRDefault="0000637E" w:rsidP="00FE1642">
            <w:pPr>
              <w:spacing w:line="260" w:lineRule="exact"/>
              <w:ind w:left="338" w:hangingChars="211" w:hanging="338"/>
              <w:jc w:val="right"/>
              <w:rPr>
                <w:rFonts w:ascii="ＭＳ 明朝" w:hAnsi="ＭＳ 明朝"/>
                <w:color w:val="000000" w:themeColor="text1"/>
                <w:sz w:val="20"/>
                <w:szCs w:val="20"/>
              </w:rPr>
            </w:pPr>
            <w:r w:rsidRPr="00624B93">
              <w:rPr>
                <w:rFonts w:ascii="ＭＳ 明朝" w:hAnsi="ＭＳ 明朝" w:hint="eastAsia"/>
                <w:color w:val="000000" w:themeColor="text1"/>
                <w:spacing w:val="-20"/>
                <w:sz w:val="20"/>
                <w:szCs w:val="20"/>
              </w:rPr>
              <w:t>（H</w:t>
            </w:r>
            <w:r w:rsidR="008C2A11" w:rsidRPr="00624B93">
              <w:rPr>
                <w:rFonts w:ascii="ＭＳ 明朝" w:hAnsi="ＭＳ 明朝" w:hint="eastAsia"/>
                <w:color w:val="000000" w:themeColor="text1"/>
                <w:spacing w:val="-20"/>
                <w:sz w:val="20"/>
                <w:szCs w:val="20"/>
              </w:rPr>
              <w:t>30</w:t>
            </w:r>
            <w:r w:rsidR="00321670" w:rsidRPr="00624B93">
              <w:rPr>
                <w:rFonts w:ascii="ＭＳ 明朝" w:hAnsi="ＭＳ 明朝" w:hint="eastAsia"/>
                <w:color w:val="000000" w:themeColor="text1"/>
                <w:spacing w:val="-20"/>
                <w:sz w:val="20"/>
                <w:szCs w:val="20"/>
              </w:rPr>
              <w:t xml:space="preserve"> </w:t>
            </w:r>
            <w:r w:rsidR="008C2A11" w:rsidRPr="00624B93">
              <w:rPr>
                <w:rFonts w:ascii="ＭＳ 明朝" w:hAnsi="ＭＳ 明朝" w:hint="eastAsia"/>
                <w:color w:val="000000" w:themeColor="text1"/>
                <w:spacing w:val="-20"/>
                <w:sz w:val="20"/>
                <w:szCs w:val="20"/>
              </w:rPr>
              <w:t xml:space="preserve">　9</w:t>
            </w:r>
            <w:r w:rsidR="00321670" w:rsidRPr="00624B93">
              <w:rPr>
                <w:rFonts w:ascii="ＭＳ 明朝" w:hAnsi="ＭＳ 明朝" w:hint="eastAsia"/>
                <w:color w:val="000000" w:themeColor="text1"/>
                <w:spacing w:val="-20"/>
                <w:sz w:val="20"/>
                <w:szCs w:val="20"/>
              </w:rPr>
              <w:t>8</w:t>
            </w:r>
            <w:r w:rsidRPr="00624B93">
              <w:rPr>
                <w:rFonts w:ascii="ＭＳ 明朝" w:hAnsi="ＭＳ 明朝" w:hint="eastAsia"/>
                <w:color w:val="000000" w:themeColor="text1"/>
                <w:spacing w:val="-20"/>
                <w:sz w:val="20"/>
                <w:szCs w:val="20"/>
              </w:rPr>
              <w:t>%）</w:t>
            </w:r>
          </w:p>
          <w:p w14:paraId="596AD0F8" w14:textId="77777777" w:rsidR="00FE1642" w:rsidRPr="00624B93" w:rsidRDefault="00FE1642" w:rsidP="00FE1642">
            <w:pPr>
              <w:spacing w:line="260" w:lineRule="exact"/>
              <w:rPr>
                <w:rFonts w:ascii="ＭＳ 明朝" w:hAnsi="ＭＳ 明朝"/>
                <w:color w:val="000000" w:themeColor="text1"/>
                <w:sz w:val="20"/>
                <w:szCs w:val="20"/>
              </w:rPr>
            </w:pPr>
          </w:p>
          <w:p w14:paraId="71DFAFE1" w14:textId="77777777" w:rsidR="00F72F8F" w:rsidRPr="00624B93" w:rsidRDefault="00F72F8F" w:rsidP="00FE1642">
            <w:pPr>
              <w:spacing w:line="260" w:lineRule="exact"/>
              <w:rPr>
                <w:rFonts w:ascii="ＭＳ 明朝" w:hAnsi="ＭＳ 明朝"/>
                <w:color w:val="000000" w:themeColor="text1"/>
                <w:sz w:val="20"/>
                <w:szCs w:val="20"/>
              </w:rPr>
            </w:pPr>
          </w:p>
          <w:p w14:paraId="0B5AC9A4" w14:textId="34F647DC" w:rsidR="000A2879" w:rsidRDefault="000A2879" w:rsidP="00FE1642">
            <w:pPr>
              <w:spacing w:line="260" w:lineRule="exact"/>
              <w:rPr>
                <w:rFonts w:ascii="ＭＳ 明朝" w:hAnsi="ＭＳ 明朝"/>
                <w:color w:val="000000" w:themeColor="text1"/>
                <w:sz w:val="20"/>
                <w:szCs w:val="20"/>
              </w:rPr>
            </w:pPr>
          </w:p>
          <w:p w14:paraId="672F8DFF" w14:textId="77777777" w:rsidR="000A2879" w:rsidRPr="00624B93" w:rsidRDefault="000A2879" w:rsidP="00FE1642">
            <w:pPr>
              <w:spacing w:line="260" w:lineRule="exact"/>
              <w:rPr>
                <w:rFonts w:ascii="ＭＳ 明朝" w:hAnsi="ＭＳ 明朝"/>
                <w:color w:val="000000" w:themeColor="text1"/>
                <w:sz w:val="20"/>
                <w:szCs w:val="20"/>
              </w:rPr>
            </w:pPr>
          </w:p>
          <w:p w14:paraId="05806FD3" w14:textId="77777777" w:rsidR="00037F73" w:rsidRPr="00624B93" w:rsidRDefault="00037F73" w:rsidP="00FE1642">
            <w:pPr>
              <w:spacing w:line="26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(４)</w:t>
            </w:r>
          </w:p>
          <w:p w14:paraId="2B4E92C6" w14:textId="75C908F7" w:rsidR="0023482C" w:rsidRPr="00624B93" w:rsidRDefault="00037F73" w:rsidP="000A2879">
            <w:pPr>
              <w:spacing w:line="260" w:lineRule="exact"/>
              <w:ind w:leftChars="100" w:left="530" w:hangingChars="200" w:hanging="320"/>
              <w:rPr>
                <w:rFonts w:ascii="ＭＳ 明朝" w:hAnsi="ＭＳ 明朝"/>
                <w:color w:val="000000" w:themeColor="text1"/>
                <w:spacing w:val="-20"/>
                <w:sz w:val="20"/>
                <w:szCs w:val="20"/>
              </w:rPr>
            </w:pPr>
            <w:r w:rsidRPr="00624B93">
              <w:rPr>
                <w:rFonts w:ascii="ＭＳ 明朝" w:hAnsi="ＭＳ 明朝" w:hint="eastAsia"/>
                <w:color w:val="000000" w:themeColor="text1"/>
                <w:spacing w:val="-20"/>
                <w:sz w:val="20"/>
                <w:szCs w:val="20"/>
              </w:rPr>
              <w:t>・地域等と連携した</w:t>
            </w:r>
            <w:r w:rsidR="00461E57" w:rsidRPr="00624B93">
              <w:rPr>
                <w:rFonts w:ascii="ＭＳ 明朝" w:hAnsi="ＭＳ 明朝" w:hint="eastAsia"/>
                <w:color w:val="000000" w:themeColor="text1"/>
                <w:spacing w:val="-20"/>
                <w:sz w:val="20"/>
                <w:szCs w:val="20"/>
              </w:rPr>
              <w:t>参加体験型学習の</w:t>
            </w:r>
            <w:r w:rsidRPr="00624B93">
              <w:rPr>
                <w:rFonts w:ascii="ＭＳ 明朝" w:hAnsi="ＭＳ 明朝" w:hint="eastAsia"/>
                <w:color w:val="000000" w:themeColor="text1"/>
                <w:spacing w:val="-20"/>
                <w:sz w:val="20"/>
                <w:szCs w:val="20"/>
              </w:rPr>
              <w:t>実施</w:t>
            </w:r>
            <w:r w:rsidR="0023482C" w:rsidRPr="00624B93">
              <w:rPr>
                <w:rFonts w:ascii="ＭＳ 明朝" w:hAnsi="ＭＳ 明朝" w:hint="eastAsia"/>
                <w:color w:val="000000" w:themeColor="text1"/>
                <w:spacing w:val="-20"/>
                <w:sz w:val="20"/>
                <w:szCs w:val="20"/>
              </w:rPr>
              <w:t>回数</w:t>
            </w:r>
            <w:r w:rsidR="0054616E" w:rsidRPr="00624B93">
              <w:rPr>
                <w:rFonts w:ascii="ＭＳ 明朝" w:hAnsi="ＭＳ 明朝" w:hint="eastAsia"/>
                <w:color w:val="000000" w:themeColor="text1"/>
                <w:spacing w:val="-20"/>
                <w:sz w:val="20"/>
                <w:szCs w:val="20"/>
              </w:rPr>
              <w:t>30回以上</w:t>
            </w:r>
            <w:r w:rsidR="0023482C" w:rsidRPr="00624B93">
              <w:rPr>
                <w:rFonts w:ascii="ＭＳ 明朝" w:hAnsi="ＭＳ 明朝" w:hint="eastAsia"/>
                <w:color w:val="000000" w:themeColor="text1"/>
                <w:spacing w:val="-20"/>
                <w:sz w:val="20"/>
                <w:szCs w:val="20"/>
              </w:rPr>
              <w:t>（H</w:t>
            </w:r>
            <w:r w:rsidR="008C2A11" w:rsidRPr="00624B93">
              <w:rPr>
                <w:rFonts w:ascii="ＭＳ 明朝" w:hAnsi="ＭＳ 明朝" w:hint="eastAsia"/>
                <w:color w:val="000000" w:themeColor="text1"/>
                <w:spacing w:val="-20"/>
                <w:sz w:val="20"/>
                <w:szCs w:val="20"/>
              </w:rPr>
              <w:t>30</w:t>
            </w:r>
            <w:r w:rsidR="0023482C" w:rsidRPr="00624B93">
              <w:rPr>
                <w:rFonts w:ascii="ＭＳ 明朝" w:hAnsi="ＭＳ 明朝" w:hint="eastAsia"/>
                <w:color w:val="000000" w:themeColor="text1"/>
                <w:spacing w:val="-20"/>
                <w:sz w:val="20"/>
                <w:szCs w:val="20"/>
              </w:rPr>
              <w:t xml:space="preserve"> </w:t>
            </w:r>
            <w:r w:rsidR="008C2A11" w:rsidRPr="00624B93">
              <w:rPr>
                <w:rFonts w:ascii="ＭＳ 明朝" w:hAnsi="ＭＳ 明朝" w:hint="eastAsia"/>
                <w:color w:val="000000" w:themeColor="text1"/>
                <w:spacing w:val="-20"/>
                <w:sz w:val="20"/>
                <w:szCs w:val="20"/>
              </w:rPr>
              <w:t>43</w:t>
            </w:r>
            <w:r w:rsidR="002325D7" w:rsidRPr="00624B93">
              <w:rPr>
                <w:rFonts w:ascii="ＭＳ 明朝" w:hAnsi="ＭＳ 明朝" w:hint="eastAsia"/>
                <w:color w:val="000000" w:themeColor="text1"/>
                <w:spacing w:val="-20"/>
                <w:sz w:val="20"/>
                <w:szCs w:val="20"/>
              </w:rPr>
              <w:t>回</w:t>
            </w:r>
            <w:r w:rsidR="0023482C" w:rsidRPr="00624B93">
              <w:rPr>
                <w:rFonts w:ascii="ＭＳ 明朝" w:hAnsi="ＭＳ 明朝" w:hint="eastAsia"/>
                <w:color w:val="000000" w:themeColor="text1"/>
                <w:spacing w:val="-20"/>
                <w:sz w:val="20"/>
                <w:szCs w:val="20"/>
              </w:rPr>
              <w:t xml:space="preserve">）　</w:t>
            </w:r>
          </w:p>
          <w:p w14:paraId="0112B3FC" w14:textId="77777777" w:rsidR="000A2879" w:rsidRDefault="00981F1B" w:rsidP="000A2879">
            <w:pPr>
              <w:spacing w:line="260" w:lineRule="exact"/>
              <w:ind w:leftChars="100" w:left="210"/>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53231F" w:rsidRPr="00624B93">
              <w:rPr>
                <w:rFonts w:ascii="ＭＳ 明朝" w:hAnsi="ＭＳ 明朝" w:hint="eastAsia"/>
                <w:color w:val="000000" w:themeColor="text1"/>
                <w:sz w:val="20"/>
                <w:szCs w:val="20"/>
              </w:rPr>
              <w:t>地域と連携した防災研修</w:t>
            </w:r>
            <w:r w:rsidR="0041362B" w:rsidRPr="00624B93">
              <w:rPr>
                <w:rFonts w:ascii="ＭＳ 明朝" w:hAnsi="ＭＳ 明朝" w:hint="eastAsia"/>
                <w:color w:val="000000" w:themeColor="text1"/>
                <w:sz w:val="20"/>
                <w:szCs w:val="20"/>
              </w:rPr>
              <w:t>の実</w:t>
            </w:r>
            <w:r w:rsidR="000A2879">
              <w:rPr>
                <w:rFonts w:ascii="ＭＳ 明朝" w:hAnsi="ＭＳ 明朝" w:hint="eastAsia"/>
                <w:color w:val="000000" w:themeColor="text1"/>
                <w:sz w:val="20"/>
                <w:szCs w:val="20"/>
              </w:rPr>
              <w:t xml:space="preserve">　　</w:t>
            </w:r>
          </w:p>
          <w:p w14:paraId="00617459" w14:textId="1F491637" w:rsidR="00981F1B" w:rsidRPr="00624B93" w:rsidRDefault="000A2879" w:rsidP="000A2879">
            <w:pPr>
              <w:spacing w:line="260" w:lineRule="exact"/>
              <w:ind w:leftChars="100" w:left="210"/>
              <w:rPr>
                <w:rFonts w:ascii="ＭＳ 明朝" w:hAnsi="ＭＳ 明朝"/>
                <w:strike/>
                <w:color w:val="000000" w:themeColor="text1"/>
                <w:sz w:val="20"/>
                <w:szCs w:val="20"/>
              </w:rPr>
            </w:pPr>
            <w:r>
              <w:rPr>
                <w:rFonts w:ascii="ＭＳ 明朝" w:hAnsi="ＭＳ 明朝" w:hint="eastAsia"/>
                <w:color w:val="000000" w:themeColor="text1"/>
                <w:sz w:val="20"/>
                <w:szCs w:val="20"/>
              </w:rPr>
              <w:t xml:space="preserve">　</w:t>
            </w:r>
            <w:r w:rsidR="0041362B" w:rsidRPr="00624B93">
              <w:rPr>
                <w:rFonts w:ascii="ＭＳ 明朝" w:hAnsi="ＭＳ 明朝" w:hint="eastAsia"/>
                <w:color w:val="000000" w:themeColor="text1"/>
                <w:sz w:val="20"/>
                <w:szCs w:val="20"/>
              </w:rPr>
              <w:t>施</w:t>
            </w:r>
          </w:p>
          <w:p w14:paraId="1DE27B92" w14:textId="6A555EA6" w:rsidR="004C7AD9" w:rsidRPr="000A2879" w:rsidRDefault="006048B4" w:rsidP="000A2879">
            <w:pPr>
              <w:spacing w:line="260" w:lineRule="exact"/>
              <w:ind w:leftChars="100" w:left="410" w:hangingChars="100" w:hanging="200"/>
              <w:jc w:val="left"/>
              <w:rPr>
                <w:rFonts w:ascii="ＭＳ 明朝" w:hAnsi="ＭＳ 明朝"/>
                <w:color w:val="000000" w:themeColor="text1"/>
                <w:sz w:val="20"/>
                <w:szCs w:val="20"/>
              </w:rPr>
            </w:pPr>
            <w:r w:rsidRPr="00624B93">
              <w:rPr>
                <w:rFonts w:ascii="ＭＳ 明朝" w:hAnsi="ＭＳ 明朝" w:hint="eastAsia"/>
                <w:color w:val="000000" w:themeColor="text1"/>
                <w:sz w:val="20"/>
                <w:szCs w:val="20"/>
              </w:rPr>
              <w:t>・学校</w:t>
            </w:r>
            <w:r w:rsidR="008C2A11" w:rsidRPr="00624B93">
              <w:rPr>
                <w:rFonts w:ascii="ＭＳ 明朝" w:hAnsi="ＭＳ 明朝" w:hint="eastAsia"/>
                <w:color w:val="000000" w:themeColor="text1"/>
                <w:sz w:val="20"/>
                <w:szCs w:val="20"/>
              </w:rPr>
              <w:t>教育</w:t>
            </w:r>
            <w:r w:rsidRPr="00624B93">
              <w:rPr>
                <w:rFonts w:ascii="ＭＳ 明朝" w:hAnsi="ＭＳ 明朝" w:hint="eastAsia"/>
                <w:color w:val="000000" w:themeColor="text1"/>
                <w:sz w:val="20"/>
                <w:szCs w:val="20"/>
              </w:rPr>
              <w:t>自己診断「災害時の行動について</w:t>
            </w:r>
            <w:r w:rsidR="008C2A11" w:rsidRPr="00624B93">
              <w:rPr>
                <w:rFonts w:ascii="ＭＳ 明朝" w:hAnsi="ＭＳ 明朝" w:hint="eastAsia"/>
                <w:color w:val="000000" w:themeColor="text1"/>
                <w:sz w:val="20"/>
                <w:szCs w:val="20"/>
              </w:rPr>
              <w:t>具体的に</w:t>
            </w:r>
            <w:r w:rsidRPr="00624B93">
              <w:rPr>
                <w:rFonts w:ascii="ＭＳ 明朝" w:hAnsi="ＭＳ 明朝" w:hint="eastAsia"/>
                <w:color w:val="000000" w:themeColor="text1"/>
                <w:sz w:val="20"/>
                <w:szCs w:val="20"/>
              </w:rPr>
              <w:t>知らされている」</w:t>
            </w:r>
            <w:r w:rsidR="008C2A11" w:rsidRPr="00624B93">
              <w:rPr>
                <w:rFonts w:ascii="ＭＳ 明朝" w:hAnsi="ＭＳ 明朝" w:hint="eastAsia"/>
                <w:color w:val="000000" w:themeColor="text1"/>
                <w:sz w:val="20"/>
                <w:szCs w:val="20"/>
              </w:rPr>
              <w:t>生徒肯定率70%以上（H30　67.6％）</w:t>
            </w:r>
          </w:p>
          <w:p w14:paraId="14AB56A0" w14:textId="77777777" w:rsidR="004C7AD9" w:rsidRPr="00624B93" w:rsidRDefault="004C7AD9" w:rsidP="00FE1642">
            <w:pPr>
              <w:spacing w:line="260" w:lineRule="exact"/>
              <w:ind w:left="200" w:hangingChars="100" w:hanging="200"/>
              <w:jc w:val="left"/>
              <w:rPr>
                <w:rFonts w:ascii="ＭＳ 明朝" w:hAnsi="ＭＳ 明朝"/>
                <w:color w:val="000000" w:themeColor="text1"/>
                <w:sz w:val="20"/>
                <w:szCs w:val="20"/>
              </w:rPr>
            </w:pPr>
          </w:p>
        </w:tc>
        <w:tc>
          <w:tcPr>
            <w:tcW w:w="4289" w:type="dxa"/>
            <w:tcBorders>
              <w:left w:val="dashed" w:sz="4" w:space="0" w:color="auto"/>
              <w:right w:val="single" w:sz="4" w:space="0" w:color="auto"/>
            </w:tcBorders>
            <w:shd w:val="clear" w:color="auto" w:fill="auto"/>
          </w:tcPr>
          <w:p w14:paraId="0C26EFA6" w14:textId="77777777" w:rsidR="006A43A8" w:rsidRPr="0070263B" w:rsidRDefault="00265FFF" w:rsidP="00FE1642">
            <w:pPr>
              <w:spacing w:line="260" w:lineRule="exact"/>
              <w:ind w:left="1"/>
              <w:rPr>
                <w:rFonts w:ascii="ＭＳ 明朝" w:hAnsi="ＭＳ 明朝"/>
                <w:color w:val="000000" w:themeColor="text1"/>
                <w:sz w:val="20"/>
                <w:szCs w:val="20"/>
              </w:rPr>
            </w:pPr>
            <w:r w:rsidRPr="0070263B">
              <w:rPr>
                <w:rFonts w:ascii="ＭＳ 明朝" w:hAnsi="ＭＳ 明朝" w:hint="eastAsia"/>
                <w:color w:val="000000" w:themeColor="text1"/>
                <w:sz w:val="20"/>
                <w:szCs w:val="20"/>
              </w:rPr>
              <w:t>（１）</w:t>
            </w:r>
          </w:p>
          <w:p w14:paraId="4CC47DA2" w14:textId="77777777" w:rsidR="006A43A8" w:rsidRPr="0070263B" w:rsidRDefault="006A43A8" w:rsidP="000A2879">
            <w:pPr>
              <w:spacing w:line="26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w:t>
            </w:r>
            <w:r w:rsidR="00265FFF" w:rsidRPr="0070263B">
              <w:rPr>
                <w:rFonts w:ascii="ＭＳ 明朝" w:hAnsi="ＭＳ 明朝" w:hint="eastAsia"/>
                <w:color w:val="000000" w:themeColor="text1"/>
                <w:sz w:val="20"/>
                <w:szCs w:val="20"/>
              </w:rPr>
              <w:t>保護者懇談（前期</w:t>
            </w:r>
            <w:r w:rsidR="00F72F8F" w:rsidRPr="0070263B">
              <w:rPr>
                <w:rFonts w:ascii="ＭＳ 明朝" w:hAnsi="ＭＳ 明朝" w:hint="eastAsia"/>
                <w:color w:val="000000" w:themeColor="text1"/>
                <w:sz w:val="20"/>
                <w:szCs w:val="20"/>
              </w:rPr>
              <w:t>43.8</w:t>
            </w:r>
            <w:r w:rsidR="00265FFF" w:rsidRPr="0070263B">
              <w:rPr>
                <w:rFonts w:ascii="ＭＳ 明朝" w:hAnsi="ＭＳ 明朝" w:hint="eastAsia"/>
                <w:color w:val="000000" w:themeColor="text1"/>
                <w:sz w:val="20"/>
                <w:szCs w:val="20"/>
              </w:rPr>
              <w:t>％、後期</w:t>
            </w:r>
            <w:r w:rsidR="00CB23F9" w:rsidRPr="0070263B">
              <w:rPr>
                <w:rFonts w:ascii="ＭＳ 明朝" w:hAnsi="ＭＳ 明朝" w:hint="eastAsia"/>
                <w:color w:val="000000" w:themeColor="text1"/>
                <w:sz w:val="20"/>
                <w:szCs w:val="20"/>
              </w:rPr>
              <w:t>32.1</w:t>
            </w:r>
            <w:r w:rsidR="00265FFF" w:rsidRPr="0070263B">
              <w:rPr>
                <w:rFonts w:ascii="ＭＳ 明朝" w:hAnsi="ＭＳ 明朝" w:hint="eastAsia"/>
                <w:color w:val="000000" w:themeColor="text1"/>
                <w:sz w:val="20"/>
                <w:szCs w:val="20"/>
              </w:rPr>
              <w:t>％）、家庭訪問（</w:t>
            </w:r>
            <w:r w:rsidR="0015699D" w:rsidRPr="0070263B">
              <w:rPr>
                <w:rFonts w:ascii="ＭＳ 明朝" w:hAnsi="ＭＳ 明朝" w:hint="eastAsia"/>
                <w:color w:val="000000" w:themeColor="text1"/>
                <w:sz w:val="20"/>
                <w:szCs w:val="20"/>
              </w:rPr>
              <w:t>88</w:t>
            </w:r>
            <w:r w:rsidR="00265FFF" w:rsidRPr="0070263B">
              <w:rPr>
                <w:rFonts w:ascii="ＭＳ 明朝" w:hAnsi="ＭＳ 明朝" w:hint="eastAsia"/>
                <w:color w:val="000000" w:themeColor="text1"/>
                <w:sz w:val="20"/>
                <w:szCs w:val="20"/>
              </w:rPr>
              <w:t>件）を実施した。［</w:t>
            </w:r>
            <w:r w:rsidR="00CB23F9" w:rsidRPr="0070263B">
              <w:rPr>
                <w:rFonts w:ascii="ＭＳ 明朝" w:hAnsi="ＭＳ 明朝" w:hint="eastAsia"/>
                <w:color w:val="000000" w:themeColor="text1"/>
                <w:sz w:val="20"/>
                <w:szCs w:val="20"/>
              </w:rPr>
              <w:t>○</w:t>
            </w:r>
            <w:r w:rsidR="00265FFF" w:rsidRPr="0070263B">
              <w:rPr>
                <w:rFonts w:ascii="ＭＳ 明朝" w:hAnsi="ＭＳ 明朝" w:hint="eastAsia"/>
                <w:color w:val="000000" w:themeColor="text1"/>
                <w:sz w:val="20"/>
                <w:szCs w:val="20"/>
              </w:rPr>
              <w:t xml:space="preserve">］　</w:t>
            </w:r>
          </w:p>
          <w:p w14:paraId="291490E3" w14:textId="73156675" w:rsidR="001E0B9D" w:rsidRPr="0070263B" w:rsidRDefault="006A43A8" w:rsidP="000A2879">
            <w:pPr>
              <w:spacing w:line="26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w:t>
            </w:r>
            <w:r w:rsidR="00265FFF" w:rsidRPr="0070263B">
              <w:rPr>
                <w:rFonts w:ascii="ＭＳ 明朝" w:hAnsi="ＭＳ 明朝" w:hint="eastAsia"/>
                <w:color w:val="000000" w:themeColor="text1"/>
                <w:sz w:val="20"/>
                <w:szCs w:val="20"/>
              </w:rPr>
              <w:t>学校教育自己診断</w:t>
            </w:r>
            <w:r w:rsidR="001E0B9D" w:rsidRPr="0070263B">
              <w:rPr>
                <w:rFonts w:ascii="ＭＳ 明朝" w:hAnsi="ＭＳ 明朝" w:hint="eastAsia"/>
                <w:color w:val="000000" w:themeColor="text1"/>
                <w:sz w:val="20"/>
                <w:szCs w:val="20"/>
              </w:rPr>
              <w:t>（生徒用）</w:t>
            </w:r>
            <w:r w:rsidR="00265FFF" w:rsidRPr="0070263B">
              <w:rPr>
                <w:rFonts w:ascii="ＭＳ 明朝" w:hAnsi="ＭＳ 明朝" w:hint="eastAsia"/>
                <w:color w:val="000000" w:themeColor="text1"/>
                <w:sz w:val="20"/>
                <w:szCs w:val="20"/>
              </w:rPr>
              <w:t>「学校の</w:t>
            </w:r>
            <w:r w:rsidR="00260F5F">
              <w:rPr>
                <w:rFonts w:ascii="ＭＳ 明朝" w:hAnsi="ＭＳ 明朝" w:hint="eastAsia"/>
                <w:color w:val="000000" w:themeColor="text1"/>
                <w:sz w:val="20"/>
                <w:szCs w:val="20"/>
              </w:rPr>
              <w:t>HP</w:t>
            </w:r>
            <w:r w:rsidR="00265FFF" w:rsidRPr="0070263B">
              <w:rPr>
                <w:rFonts w:ascii="ＭＳ 明朝" w:hAnsi="ＭＳ 明朝" w:hint="eastAsia"/>
                <w:color w:val="000000" w:themeColor="text1"/>
                <w:sz w:val="20"/>
                <w:szCs w:val="20"/>
              </w:rPr>
              <w:t>やメルマガを利用している」（</w:t>
            </w:r>
            <w:r w:rsidR="001E0B9D" w:rsidRPr="0070263B">
              <w:rPr>
                <w:rFonts w:ascii="ＭＳ 明朝" w:hAnsi="ＭＳ 明朝" w:hint="eastAsia"/>
                <w:color w:val="000000" w:themeColor="text1"/>
                <w:sz w:val="20"/>
                <w:szCs w:val="20"/>
              </w:rPr>
              <w:t>71.5</w:t>
            </w:r>
            <w:r w:rsidR="00265FFF" w:rsidRPr="0070263B">
              <w:rPr>
                <w:rFonts w:ascii="ＭＳ 明朝" w:hAnsi="ＭＳ 明朝" w:hint="eastAsia"/>
                <w:color w:val="000000" w:themeColor="text1"/>
                <w:sz w:val="20"/>
                <w:szCs w:val="20"/>
              </w:rPr>
              <w:t>％）［</w:t>
            </w:r>
            <w:r w:rsidR="001E0B9D" w:rsidRPr="0070263B">
              <w:rPr>
                <w:rFonts w:ascii="ＭＳ 明朝" w:hAnsi="ＭＳ 明朝" w:hint="eastAsia"/>
                <w:color w:val="000000" w:themeColor="text1"/>
                <w:sz w:val="20"/>
                <w:szCs w:val="20"/>
              </w:rPr>
              <w:t>○</w:t>
            </w:r>
            <w:r w:rsidR="00265FFF" w:rsidRPr="0070263B">
              <w:rPr>
                <w:rFonts w:ascii="ＭＳ 明朝" w:hAnsi="ＭＳ 明朝" w:hint="eastAsia"/>
                <w:color w:val="000000" w:themeColor="text1"/>
                <w:sz w:val="20"/>
                <w:szCs w:val="20"/>
              </w:rPr>
              <w:t>］</w:t>
            </w:r>
          </w:p>
          <w:p w14:paraId="1507108F" w14:textId="77777777" w:rsidR="001E0B9D" w:rsidRPr="0070263B" w:rsidRDefault="001E0B9D" w:rsidP="001E0B9D">
            <w:pPr>
              <w:spacing w:line="260" w:lineRule="exact"/>
              <w:ind w:left="1"/>
              <w:rPr>
                <w:rFonts w:ascii="ＭＳ 明朝" w:hAnsi="ＭＳ 明朝"/>
                <w:color w:val="000000" w:themeColor="text1"/>
                <w:sz w:val="20"/>
                <w:szCs w:val="20"/>
              </w:rPr>
            </w:pPr>
            <w:r w:rsidRPr="0070263B">
              <w:rPr>
                <w:rFonts w:ascii="ＭＳ 明朝" w:hAnsi="ＭＳ 明朝" w:hint="eastAsia"/>
                <w:color w:val="000000" w:themeColor="text1"/>
                <w:sz w:val="20"/>
                <w:szCs w:val="20"/>
              </w:rPr>
              <w:t>・</w:t>
            </w:r>
            <w:r w:rsidR="00265FFF" w:rsidRPr="0070263B">
              <w:rPr>
                <w:rFonts w:ascii="ＭＳ 明朝" w:hAnsi="ＭＳ 明朝" w:hint="eastAsia"/>
                <w:color w:val="000000" w:themeColor="text1"/>
                <w:sz w:val="20"/>
                <w:szCs w:val="20"/>
              </w:rPr>
              <w:t>「生徒のニーズ」肯定率（</w:t>
            </w:r>
            <w:r w:rsidRPr="0070263B">
              <w:rPr>
                <w:rFonts w:ascii="ＭＳ 明朝" w:hAnsi="ＭＳ 明朝" w:hint="eastAsia"/>
                <w:color w:val="000000" w:themeColor="text1"/>
                <w:sz w:val="20"/>
                <w:szCs w:val="20"/>
              </w:rPr>
              <w:t>88.9</w:t>
            </w:r>
            <w:r w:rsidR="00265FFF"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r w:rsidR="00265FFF" w:rsidRPr="0070263B">
              <w:rPr>
                <w:rFonts w:ascii="ＭＳ 明朝" w:hAnsi="ＭＳ 明朝" w:hint="eastAsia"/>
                <w:color w:val="000000" w:themeColor="text1"/>
                <w:sz w:val="20"/>
                <w:szCs w:val="20"/>
              </w:rPr>
              <w:t xml:space="preserve">］　</w:t>
            </w:r>
          </w:p>
          <w:p w14:paraId="4B130B5A" w14:textId="7E870109" w:rsidR="00D651A2" w:rsidRPr="0070263B" w:rsidRDefault="001E0B9D" w:rsidP="001E0B9D">
            <w:pPr>
              <w:spacing w:line="260" w:lineRule="exact"/>
              <w:ind w:left="1"/>
              <w:rPr>
                <w:rFonts w:ascii="ＭＳ 明朝" w:hAnsi="ＭＳ 明朝"/>
                <w:color w:val="000000" w:themeColor="text1"/>
                <w:sz w:val="20"/>
                <w:szCs w:val="20"/>
              </w:rPr>
            </w:pPr>
            <w:r w:rsidRPr="0070263B">
              <w:rPr>
                <w:rFonts w:ascii="ＭＳ 明朝" w:hAnsi="ＭＳ 明朝" w:hint="eastAsia"/>
                <w:color w:val="000000" w:themeColor="text1"/>
                <w:sz w:val="20"/>
                <w:szCs w:val="20"/>
              </w:rPr>
              <w:t>・</w:t>
            </w:r>
            <w:r w:rsidR="00CB5DC0" w:rsidRPr="0070263B">
              <w:rPr>
                <w:rFonts w:ascii="ＭＳ 明朝" w:hAnsi="ＭＳ 明朝" w:hint="eastAsia"/>
                <w:color w:val="000000" w:themeColor="text1"/>
                <w:sz w:val="20"/>
                <w:szCs w:val="20"/>
              </w:rPr>
              <w:t>将来構想チームによる検討会（</w:t>
            </w:r>
            <w:r w:rsidR="000A2879">
              <w:rPr>
                <w:rFonts w:ascii="ＭＳ 明朝" w:hAnsi="ＭＳ 明朝" w:hint="eastAsia"/>
                <w:color w:val="000000" w:themeColor="text1"/>
                <w:sz w:val="20"/>
                <w:szCs w:val="20"/>
              </w:rPr>
              <w:t>６</w:t>
            </w:r>
            <w:r w:rsidR="00CB5DC0" w:rsidRPr="0070263B">
              <w:rPr>
                <w:rFonts w:ascii="ＭＳ 明朝" w:hAnsi="ＭＳ 明朝" w:hint="eastAsia"/>
                <w:color w:val="000000" w:themeColor="text1"/>
                <w:sz w:val="20"/>
                <w:szCs w:val="20"/>
              </w:rPr>
              <w:t>回）</w:t>
            </w:r>
          </w:p>
          <w:p w14:paraId="34A74786" w14:textId="77777777" w:rsidR="00FE1642" w:rsidRPr="0070263B" w:rsidRDefault="00FE1642" w:rsidP="00FE1642">
            <w:pPr>
              <w:spacing w:line="260" w:lineRule="exact"/>
              <w:ind w:left="1"/>
              <w:rPr>
                <w:rFonts w:ascii="ＭＳ 明朝" w:hAnsi="ＭＳ 明朝"/>
                <w:color w:val="000000" w:themeColor="text1"/>
                <w:sz w:val="20"/>
                <w:szCs w:val="20"/>
              </w:rPr>
            </w:pPr>
          </w:p>
          <w:p w14:paraId="106FB2A1" w14:textId="77777777" w:rsidR="00FE1642" w:rsidRPr="0070263B" w:rsidRDefault="00FE1642" w:rsidP="00FE1642">
            <w:pPr>
              <w:spacing w:line="260" w:lineRule="exact"/>
              <w:ind w:left="1"/>
              <w:rPr>
                <w:rFonts w:ascii="ＭＳ 明朝" w:hAnsi="ＭＳ 明朝"/>
                <w:color w:val="000000" w:themeColor="text1"/>
                <w:sz w:val="20"/>
                <w:szCs w:val="20"/>
              </w:rPr>
            </w:pPr>
          </w:p>
          <w:p w14:paraId="1B71595C" w14:textId="77777777" w:rsidR="00FE1642" w:rsidRPr="0070263B" w:rsidRDefault="00FE1642" w:rsidP="00FE1642">
            <w:pPr>
              <w:spacing w:line="260" w:lineRule="exact"/>
              <w:ind w:left="1"/>
              <w:rPr>
                <w:rFonts w:ascii="ＭＳ 明朝" w:hAnsi="ＭＳ 明朝"/>
                <w:color w:val="000000" w:themeColor="text1"/>
                <w:sz w:val="20"/>
                <w:szCs w:val="20"/>
              </w:rPr>
            </w:pPr>
          </w:p>
          <w:p w14:paraId="667DF08B" w14:textId="77777777" w:rsidR="006A43A8" w:rsidRPr="0070263B" w:rsidRDefault="00265FFF" w:rsidP="00FE1642">
            <w:pPr>
              <w:spacing w:line="260" w:lineRule="exact"/>
              <w:ind w:left="1"/>
              <w:rPr>
                <w:rFonts w:ascii="ＭＳ 明朝" w:hAnsi="ＭＳ 明朝"/>
                <w:color w:val="000000" w:themeColor="text1"/>
                <w:sz w:val="20"/>
                <w:szCs w:val="20"/>
              </w:rPr>
            </w:pPr>
            <w:r w:rsidRPr="0070263B">
              <w:rPr>
                <w:rFonts w:ascii="ＭＳ 明朝" w:hAnsi="ＭＳ 明朝" w:hint="eastAsia"/>
                <w:color w:val="000000" w:themeColor="text1"/>
                <w:sz w:val="20"/>
                <w:szCs w:val="20"/>
              </w:rPr>
              <w:t>（２）</w:t>
            </w:r>
          </w:p>
          <w:p w14:paraId="0881E156" w14:textId="3D1D8B70" w:rsidR="006A43A8" w:rsidRPr="0070263B" w:rsidRDefault="006A43A8" w:rsidP="00FE1642">
            <w:pPr>
              <w:spacing w:line="260" w:lineRule="exact"/>
              <w:ind w:left="1"/>
              <w:rPr>
                <w:rFonts w:ascii="ＭＳ 明朝" w:hAnsi="ＭＳ 明朝"/>
                <w:color w:val="000000" w:themeColor="text1"/>
                <w:sz w:val="20"/>
                <w:szCs w:val="20"/>
              </w:rPr>
            </w:pPr>
            <w:r w:rsidRPr="0070263B">
              <w:rPr>
                <w:rFonts w:ascii="ＭＳ 明朝" w:hAnsi="ＭＳ 明朝" w:hint="eastAsia"/>
                <w:color w:val="000000" w:themeColor="text1"/>
                <w:sz w:val="20"/>
                <w:szCs w:val="20"/>
              </w:rPr>
              <w:t>・</w:t>
            </w:r>
            <w:r w:rsidR="00260F5F">
              <w:rPr>
                <w:rFonts w:ascii="ＭＳ 明朝" w:hAnsi="ＭＳ 明朝" w:hint="eastAsia"/>
                <w:color w:val="000000" w:themeColor="text1"/>
                <w:sz w:val="20"/>
                <w:szCs w:val="20"/>
              </w:rPr>
              <w:t>HP</w:t>
            </w:r>
            <w:r w:rsidRPr="0070263B">
              <w:rPr>
                <w:rFonts w:ascii="ＭＳ 明朝" w:hAnsi="ＭＳ 明朝" w:hint="eastAsia"/>
                <w:color w:val="000000" w:themeColor="text1"/>
                <w:sz w:val="20"/>
                <w:szCs w:val="20"/>
              </w:rPr>
              <w:t>の更新（</w:t>
            </w:r>
            <w:r w:rsidR="00CA057A" w:rsidRPr="0070263B">
              <w:rPr>
                <w:rFonts w:ascii="ＭＳ 明朝" w:hAnsi="ＭＳ 明朝" w:hint="eastAsia"/>
                <w:color w:val="000000" w:themeColor="text1"/>
                <w:sz w:val="20"/>
                <w:szCs w:val="20"/>
              </w:rPr>
              <w:t>87</w:t>
            </w:r>
            <w:r w:rsidRPr="0070263B">
              <w:rPr>
                <w:rFonts w:ascii="ＭＳ 明朝" w:hAnsi="ＭＳ 明朝" w:hint="eastAsia"/>
                <w:color w:val="000000" w:themeColor="text1"/>
                <w:sz w:val="20"/>
                <w:szCs w:val="20"/>
              </w:rPr>
              <w:t>回）［</w:t>
            </w:r>
            <w:r w:rsidR="002134E6"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 xml:space="preserve">］　</w:t>
            </w:r>
          </w:p>
          <w:p w14:paraId="79AE55BD" w14:textId="77777777" w:rsidR="00265FFF" w:rsidRPr="0070263B" w:rsidRDefault="006A43A8" w:rsidP="00B62E6D">
            <w:pPr>
              <w:spacing w:line="260" w:lineRule="exact"/>
              <w:ind w:left="1"/>
              <w:rPr>
                <w:rFonts w:ascii="ＭＳ 明朝" w:hAnsi="ＭＳ 明朝"/>
                <w:color w:val="000000" w:themeColor="text1"/>
                <w:sz w:val="20"/>
                <w:szCs w:val="20"/>
              </w:rPr>
            </w:pPr>
            <w:r w:rsidRPr="0070263B">
              <w:rPr>
                <w:rFonts w:ascii="ＭＳ 明朝" w:hAnsi="ＭＳ 明朝" w:hint="eastAsia"/>
                <w:color w:val="000000" w:themeColor="text1"/>
                <w:sz w:val="20"/>
                <w:szCs w:val="20"/>
              </w:rPr>
              <w:t>・個別相談への満足度（</w:t>
            </w:r>
            <w:r w:rsidR="00B62E6D" w:rsidRPr="0070263B">
              <w:rPr>
                <w:rFonts w:ascii="ＭＳ 明朝" w:hAnsi="ＭＳ 明朝" w:hint="eastAsia"/>
                <w:color w:val="000000" w:themeColor="text1"/>
                <w:sz w:val="20"/>
                <w:szCs w:val="20"/>
              </w:rPr>
              <w:t>99</w:t>
            </w:r>
            <w:r w:rsidRPr="0070263B">
              <w:rPr>
                <w:rFonts w:ascii="ＭＳ 明朝" w:hAnsi="ＭＳ 明朝" w:hint="eastAsia"/>
                <w:color w:val="000000" w:themeColor="text1"/>
                <w:sz w:val="20"/>
                <w:szCs w:val="20"/>
              </w:rPr>
              <w:t>％）［</w:t>
            </w:r>
            <w:r w:rsidR="00B62E6D"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p w14:paraId="43384B77" w14:textId="77777777" w:rsidR="00FE1642" w:rsidRPr="0070263B" w:rsidRDefault="00FE1642" w:rsidP="00FE1642">
            <w:pPr>
              <w:spacing w:line="260" w:lineRule="exact"/>
              <w:ind w:left="1"/>
              <w:rPr>
                <w:rFonts w:ascii="ＭＳ 明朝" w:hAnsi="ＭＳ 明朝"/>
                <w:color w:val="000000" w:themeColor="text1"/>
                <w:sz w:val="20"/>
                <w:szCs w:val="20"/>
              </w:rPr>
            </w:pPr>
          </w:p>
          <w:p w14:paraId="61B3F38A" w14:textId="77777777" w:rsidR="006A43A8" w:rsidRPr="0070263B" w:rsidRDefault="006A43A8" w:rsidP="00FE1642">
            <w:pPr>
              <w:spacing w:line="260" w:lineRule="exact"/>
              <w:ind w:left="1"/>
              <w:rPr>
                <w:rFonts w:ascii="ＭＳ 明朝" w:hAnsi="ＭＳ 明朝"/>
                <w:color w:val="000000" w:themeColor="text1"/>
                <w:sz w:val="20"/>
                <w:szCs w:val="20"/>
              </w:rPr>
            </w:pPr>
            <w:r w:rsidRPr="0070263B">
              <w:rPr>
                <w:rFonts w:ascii="ＭＳ 明朝" w:hAnsi="ＭＳ 明朝" w:hint="eastAsia"/>
                <w:color w:val="000000" w:themeColor="text1"/>
                <w:sz w:val="20"/>
                <w:szCs w:val="20"/>
              </w:rPr>
              <w:t>（３）</w:t>
            </w:r>
          </w:p>
          <w:p w14:paraId="4F92D0C5" w14:textId="73FE993E" w:rsidR="001E0B9D" w:rsidRPr="0070263B" w:rsidRDefault="006A43A8" w:rsidP="00FE1642">
            <w:pPr>
              <w:spacing w:line="260" w:lineRule="exact"/>
              <w:ind w:left="1"/>
              <w:rPr>
                <w:rFonts w:ascii="ＭＳ 明朝" w:hAnsi="ＭＳ 明朝"/>
                <w:color w:val="000000" w:themeColor="text1"/>
                <w:sz w:val="20"/>
                <w:szCs w:val="20"/>
              </w:rPr>
            </w:pPr>
            <w:r w:rsidRPr="0070263B">
              <w:rPr>
                <w:rFonts w:ascii="ＭＳ 明朝" w:hAnsi="ＭＳ 明朝" w:hint="eastAsia"/>
                <w:color w:val="000000" w:themeColor="text1"/>
                <w:sz w:val="20"/>
                <w:szCs w:val="20"/>
              </w:rPr>
              <w:t>・人権研修（</w:t>
            </w:r>
            <w:r w:rsidR="000A2879">
              <w:rPr>
                <w:rFonts w:ascii="ＭＳ 明朝" w:hAnsi="ＭＳ 明朝" w:hint="eastAsia"/>
                <w:color w:val="000000" w:themeColor="text1"/>
                <w:sz w:val="20"/>
                <w:szCs w:val="20"/>
              </w:rPr>
              <w:t>３</w:t>
            </w:r>
            <w:r w:rsidRPr="0070263B">
              <w:rPr>
                <w:rFonts w:ascii="ＭＳ 明朝" w:hAnsi="ＭＳ 明朝" w:hint="eastAsia"/>
                <w:color w:val="000000" w:themeColor="text1"/>
                <w:sz w:val="20"/>
                <w:szCs w:val="20"/>
              </w:rPr>
              <w:t>回）、支援研修（</w:t>
            </w:r>
            <w:r w:rsidR="000A2879">
              <w:rPr>
                <w:rFonts w:ascii="ＭＳ 明朝" w:hAnsi="ＭＳ 明朝" w:hint="eastAsia"/>
                <w:color w:val="000000" w:themeColor="text1"/>
                <w:sz w:val="20"/>
                <w:szCs w:val="20"/>
              </w:rPr>
              <w:t>２</w:t>
            </w:r>
            <w:r w:rsidRPr="0070263B">
              <w:rPr>
                <w:rFonts w:ascii="ＭＳ 明朝" w:hAnsi="ＭＳ 明朝" w:hint="eastAsia"/>
                <w:color w:val="000000" w:themeColor="text1"/>
                <w:sz w:val="20"/>
                <w:szCs w:val="20"/>
              </w:rPr>
              <w:t>回）実施［</w:t>
            </w:r>
            <w:r w:rsidR="001A4260"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 xml:space="preserve">］　</w:t>
            </w:r>
          </w:p>
          <w:p w14:paraId="29FA6F82" w14:textId="77777777" w:rsidR="000A2879" w:rsidRDefault="001E0B9D" w:rsidP="00FE1642">
            <w:pPr>
              <w:spacing w:line="260" w:lineRule="exact"/>
              <w:ind w:left="1"/>
              <w:rPr>
                <w:rFonts w:ascii="ＭＳ 明朝" w:hAnsi="ＭＳ 明朝"/>
                <w:color w:val="000000" w:themeColor="text1"/>
                <w:sz w:val="20"/>
                <w:szCs w:val="20"/>
              </w:rPr>
            </w:pPr>
            <w:r w:rsidRPr="0070263B">
              <w:rPr>
                <w:rFonts w:ascii="ＭＳ 明朝" w:hAnsi="ＭＳ 明朝" w:hint="eastAsia"/>
                <w:color w:val="000000" w:themeColor="text1"/>
                <w:sz w:val="20"/>
                <w:szCs w:val="20"/>
              </w:rPr>
              <w:t>・</w:t>
            </w:r>
            <w:r w:rsidR="006A43A8" w:rsidRPr="0070263B">
              <w:rPr>
                <w:rFonts w:ascii="ＭＳ 明朝" w:hAnsi="ＭＳ 明朝" w:hint="eastAsia"/>
                <w:color w:val="000000" w:themeColor="text1"/>
                <w:sz w:val="20"/>
                <w:szCs w:val="20"/>
              </w:rPr>
              <w:t>外部研修への参加（</w:t>
            </w:r>
            <w:r w:rsidR="0015699D" w:rsidRPr="0070263B">
              <w:rPr>
                <w:rFonts w:ascii="ＭＳ 明朝" w:hAnsi="ＭＳ 明朝"/>
                <w:color w:val="000000" w:themeColor="text1"/>
                <w:sz w:val="20"/>
                <w:szCs w:val="20"/>
              </w:rPr>
              <w:t>152</w:t>
            </w:r>
            <w:r w:rsidR="006A43A8" w:rsidRPr="0070263B">
              <w:rPr>
                <w:rFonts w:ascii="ＭＳ 明朝" w:hAnsi="ＭＳ 明朝" w:hint="eastAsia"/>
                <w:color w:val="000000" w:themeColor="text1"/>
                <w:sz w:val="20"/>
                <w:szCs w:val="20"/>
              </w:rPr>
              <w:t>回）［</w:t>
            </w:r>
            <w:r w:rsidR="001A4260" w:rsidRPr="0070263B">
              <w:rPr>
                <w:rFonts w:ascii="ＭＳ 明朝" w:hAnsi="ＭＳ 明朝" w:hint="eastAsia"/>
                <w:color w:val="000000" w:themeColor="text1"/>
                <w:sz w:val="20"/>
                <w:szCs w:val="20"/>
              </w:rPr>
              <w:t>◎</w:t>
            </w:r>
            <w:r w:rsidR="0015699D" w:rsidRPr="0070263B">
              <w:rPr>
                <w:rFonts w:ascii="ＭＳ 明朝" w:hAnsi="ＭＳ 明朝" w:hint="eastAsia"/>
                <w:color w:val="000000" w:themeColor="text1"/>
                <w:sz w:val="20"/>
                <w:szCs w:val="20"/>
              </w:rPr>
              <w:t xml:space="preserve">］　</w:t>
            </w:r>
          </w:p>
          <w:p w14:paraId="73500497" w14:textId="77777777" w:rsidR="000A2879" w:rsidRDefault="0015699D" w:rsidP="000A2879">
            <w:pPr>
              <w:spacing w:line="260" w:lineRule="exact"/>
              <w:ind w:left="1" w:firstLineChars="100" w:firstLine="200"/>
              <w:rPr>
                <w:rFonts w:ascii="ＭＳ 明朝" w:hAnsi="ＭＳ 明朝"/>
                <w:color w:val="000000" w:themeColor="text1"/>
                <w:sz w:val="20"/>
                <w:szCs w:val="20"/>
              </w:rPr>
            </w:pPr>
            <w:r w:rsidRPr="0070263B">
              <w:rPr>
                <w:rFonts w:ascii="ＭＳ 明朝" w:hAnsi="ＭＳ 明朝" w:hint="eastAsia"/>
                <w:color w:val="000000" w:themeColor="text1"/>
                <w:sz w:val="20"/>
                <w:szCs w:val="20"/>
              </w:rPr>
              <w:t>研修報告会；</w:t>
            </w:r>
            <w:r w:rsidR="000A2879">
              <w:rPr>
                <w:rFonts w:ascii="ＭＳ 明朝" w:hAnsi="ＭＳ 明朝" w:hint="eastAsia"/>
                <w:color w:val="000000" w:themeColor="text1"/>
                <w:sz w:val="20"/>
                <w:szCs w:val="20"/>
              </w:rPr>
              <w:t>５</w:t>
            </w:r>
            <w:r w:rsidR="006A43A8" w:rsidRPr="0070263B">
              <w:rPr>
                <w:rFonts w:ascii="ＭＳ 明朝" w:hAnsi="ＭＳ 明朝" w:hint="eastAsia"/>
                <w:color w:val="000000" w:themeColor="text1"/>
                <w:sz w:val="20"/>
                <w:szCs w:val="20"/>
              </w:rPr>
              <w:t>回）［</w:t>
            </w:r>
            <w:r w:rsidR="00CB23F9" w:rsidRPr="0070263B">
              <w:rPr>
                <w:rFonts w:ascii="ＭＳ 明朝" w:hAnsi="ＭＳ 明朝" w:hint="eastAsia"/>
                <w:color w:val="000000" w:themeColor="text1"/>
                <w:sz w:val="20"/>
                <w:szCs w:val="20"/>
              </w:rPr>
              <w:t>△</w:t>
            </w:r>
            <w:r w:rsidR="006A43A8" w:rsidRPr="0070263B">
              <w:rPr>
                <w:rFonts w:ascii="ＭＳ 明朝" w:hAnsi="ＭＳ 明朝" w:hint="eastAsia"/>
                <w:color w:val="000000" w:themeColor="text1"/>
                <w:sz w:val="20"/>
                <w:szCs w:val="20"/>
              </w:rPr>
              <w:t>］</w:t>
            </w:r>
          </w:p>
          <w:p w14:paraId="4E5FF506" w14:textId="764C9729" w:rsidR="006A43A8" w:rsidRPr="0070263B" w:rsidRDefault="007430C2" w:rsidP="000A2879">
            <w:pPr>
              <w:spacing w:line="260" w:lineRule="exact"/>
              <w:ind w:leftChars="100" w:left="41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※研修報告書のフォーマット化や研修資料のデータ共有方法など、報告を行いやすい環境整備が必要</w:t>
            </w:r>
          </w:p>
          <w:p w14:paraId="36D05316" w14:textId="44366DC3" w:rsidR="000A2879" w:rsidRDefault="006A43A8" w:rsidP="00FE1642">
            <w:pPr>
              <w:spacing w:line="260" w:lineRule="exact"/>
              <w:ind w:left="1"/>
              <w:rPr>
                <w:rFonts w:ascii="ＭＳ 明朝" w:hAnsi="ＭＳ 明朝"/>
                <w:color w:val="000000" w:themeColor="text1"/>
                <w:sz w:val="20"/>
                <w:szCs w:val="20"/>
              </w:rPr>
            </w:pPr>
            <w:r w:rsidRPr="0070263B">
              <w:rPr>
                <w:rFonts w:ascii="ＭＳ 明朝" w:hAnsi="ＭＳ 明朝" w:hint="eastAsia"/>
                <w:color w:val="000000" w:themeColor="text1"/>
                <w:sz w:val="20"/>
                <w:szCs w:val="20"/>
              </w:rPr>
              <w:t>・MMP実施回数（</w:t>
            </w:r>
            <w:r w:rsidR="000A2879">
              <w:rPr>
                <w:rFonts w:ascii="ＭＳ 明朝" w:hAnsi="ＭＳ 明朝" w:hint="eastAsia"/>
                <w:color w:val="000000" w:themeColor="text1"/>
                <w:sz w:val="20"/>
                <w:szCs w:val="20"/>
              </w:rPr>
              <w:t>７</w:t>
            </w:r>
            <w:r w:rsidRPr="0070263B">
              <w:rPr>
                <w:rFonts w:ascii="ＭＳ 明朝" w:hAnsi="ＭＳ 明朝" w:hint="eastAsia"/>
                <w:color w:val="000000" w:themeColor="text1"/>
                <w:sz w:val="20"/>
                <w:szCs w:val="20"/>
              </w:rPr>
              <w:t>回）、研修の満足度</w:t>
            </w:r>
            <w:r w:rsidR="00913D2C" w:rsidRPr="0070263B">
              <w:rPr>
                <w:rFonts w:ascii="ＭＳ 明朝" w:hAnsi="ＭＳ 明朝" w:hint="eastAsia"/>
                <w:color w:val="000000" w:themeColor="text1"/>
                <w:sz w:val="20"/>
                <w:szCs w:val="20"/>
              </w:rPr>
              <w:t>（100%）</w:t>
            </w:r>
          </w:p>
          <w:p w14:paraId="60D9581E" w14:textId="1B0C02B3" w:rsidR="000A2879" w:rsidRDefault="00CB23F9" w:rsidP="000A2879">
            <w:pPr>
              <w:spacing w:line="260" w:lineRule="exact"/>
              <w:ind w:left="1"/>
              <w:jc w:val="right"/>
              <w:rPr>
                <w:rFonts w:ascii="ＭＳ 明朝" w:hAnsi="ＭＳ 明朝"/>
                <w:color w:val="000000" w:themeColor="text1"/>
                <w:sz w:val="20"/>
                <w:szCs w:val="20"/>
              </w:rPr>
            </w:pPr>
            <w:r w:rsidRPr="0070263B">
              <w:rPr>
                <w:rFonts w:ascii="ＭＳ 明朝" w:hAnsi="ＭＳ 明朝" w:hint="eastAsia"/>
                <w:color w:val="000000" w:themeColor="text1"/>
                <w:sz w:val="20"/>
                <w:szCs w:val="20"/>
              </w:rPr>
              <w:t>［</w:t>
            </w:r>
            <w:r w:rsidR="00913D2C"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p w14:paraId="5247D0C1" w14:textId="71B250F9" w:rsidR="006A43A8" w:rsidRPr="0070263B" w:rsidRDefault="007430C2" w:rsidP="000A2879">
            <w:pPr>
              <w:spacing w:line="260" w:lineRule="exact"/>
              <w:ind w:leftChars="100" w:left="41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※各種業務に関するスキルアップを図り、昨年比で長時間勤務の削減に資した</w:t>
            </w:r>
          </w:p>
          <w:p w14:paraId="28205355" w14:textId="77777777" w:rsidR="006A43A8" w:rsidRPr="0070263B" w:rsidRDefault="006A43A8" w:rsidP="000A2879">
            <w:pPr>
              <w:spacing w:line="26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w:t>
            </w:r>
            <w:r w:rsidR="00254ABF" w:rsidRPr="0070263B">
              <w:rPr>
                <w:rFonts w:ascii="ＭＳ 明朝" w:hAnsi="ＭＳ 明朝" w:hint="eastAsia"/>
                <w:color w:val="000000" w:themeColor="text1"/>
                <w:sz w:val="20"/>
                <w:szCs w:val="20"/>
              </w:rPr>
              <w:t>進学フェア（7月）、学校説明会（8・1月）では、紹介プレゼンや個別相談を担当し</w:t>
            </w:r>
            <w:r w:rsidR="00C10588" w:rsidRPr="0070263B">
              <w:rPr>
                <w:rFonts w:ascii="ＭＳ 明朝" w:hAnsi="ＭＳ 明朝" w:hint="eastAsia"/>
                <w:color w:val="000000" w:themeColor="text1"/>
                <w:sz w:val="20"/>
                <w:szCs w:val="20"/>
              </w:rPr>
              <w:t>、教育システムや本校のニーズへの理解を深めることができた。［</w:t>
            </w:r>
            <w:r w:rsidR="001A4260" w:rsidRPr="0070263B">
              <w:rPr>
                <w:rFonts w:ascii="ＭＳ 明朝" w:hAnsi="ＭＳ 明朝" w:hint="eastAsia"/>
                <w:color w:val="000000" w:themeColor="text1"/>
                <w:sz w:val="20"/>
                <w:szCs w:val="20"/>
              </w:rPr>
              <w:t>○</w:t>
            </w:r>
            <w:r w:rsidR="00C10588" w:rsidRPr="0070263B">
              <w:rPr>
                <w:rFonts w:ascii="ＭＳ 明朝" w:hAnsi="ＭＳ 明朝" w:hint="eastAsia"/>
                <w:color w:val="000000" w:themeColor="text1"/>
                <w:sz w:val="20"/>
                <w:szCs w:val="20"/>
              </w:rPr>
              <w:t>］</w:t>
            </w:r>
          </w:p>
          <w:p w14:paraId="4AE498E5" w14:textId="77777777" w:rsidR="00260F5F" w:rsidRDefault="00C10588" w:rsidP="000A2879">
            <w:pPr>
              <w:spacing w:line="26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・参加体験型研修の肯定率（</w:t>
            </w:r>
            <w:r w:rsidR="001A4260" w:rsidRPr="0070263B">
              <w:rPr>
                <w:rFonts w:ascii="ＭＳ 明朝" w:hAnsi="ＭＳ 明朝" w:hint="eastAsia"/>
                <w:color w:val="000000" w:themeColor="text1"/>
                <w:sz w:val="20"/>
                <w:szCs w:val="20"/>
              </w:rPr>
              <w:t>100</w:t>
            </w:r>
            <w:r w:rsidRPr="0070263B">
              <w:rPr>
                <w:rFonts w:ascii="ＭＳ 明朝" w:hAnsi="ＭＳ 明朝" w:hint="eastAsia"/>
                <w:color w:val="000000" w:themeColor="text1"/>
                <w:sz w:val="20"/>
                <w:szCs w:val="20"/>
              </w:rPr>
              <w:t>％）［</w:t>
            </w:r>
            <w:r w:rsidR="001A4260"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p w14:paraId="0818B348" w14:textId="3F12AF87" w:rsidR="00FE1642" w:rsidRPr="0070263B" w:rsidRDefault="0015699D" w:rsidP="00260F5F">
            <w:pPr>
              <w:spacing w:line="260" w:lineRule="exact"/>
              <w:ind w:leftChars="100" w:left="41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※「コリアタウン・フィールドワーク」を実施した（</w:t>
            </w:r>
            <w:r w:rsidR="000A2879">
              <w:rPr>
                <w:rFonts w:ascii="ＭＳ 明朝" w:hAnsi="ＭＳ 明朝" w:hint="eastAsia"/>
                <w:color w:val="000000" w:themeColor="text1"/>
                <w:sz w:val="20"/>
                <w:szCs w:val="20"/>
              </w:rPr>
              <w:t>８</w:t>
            </w:r>
            <w:r w:rsidR="008E679A" w:rsidRPr="0070263B">
              <w:rPr>
                <w:rFonts w:ascii="ＭＳ 明朝" w:hAnsi="ＭＳ 明朝" w:hint="eastAsia"/>
                <w:color w:val="000000" w:themeColor="text1"/>
                <w:sz w:val="20"/>
                <w:szCs w:val="20"/>
              </w:rPr>
              <w:t>月</w:t>
            </w:r>
            <w:r w:rsidRPr="0070263B">
              <w:rPr>
                <w:rFonts w:ascii="ＭＳ 明朝" w:hAnsi="ＭＳ 明朝" w:hint="eastAsia"/>
                <w:color w:val="000000" w:themeColor="text1"/>
                <w:sz w:val="20"/>
                <w:szCs w:val="20"/>
              </w:rPr>
              <w:t>）</w:t>
            </w:r>
          </w:p>
          <w:p w14:paraId="36A2926B" w14:textId="77777777" w:rsidR="00C10588" w:rsidRPr="0070263B" w:rsidRDefault="00C10588" w:rsidP="00FE1642">
            <w:pPr>
              <w:spacing w:line="260" w:lineRule="exact"/>
              <w:ind w:left="1"/>
              <w:rPr>
                <w:rFonts w:ascii="ＭＳ 明朝" w:hAnsi="ＭＳ 明朝"/>
                <w:color w:val="000000" w:themeColor="text1"/>
                <w:sz w:val="20"/>
                <w:szCs w:val="20"/>
              </w:rPr>
            </w:pPr>
            <w:r w:rsidRPr="0070263B">
              <w:rPr>
                <w:rFonts w:ascii="ＭＳ 明朝" w:hAnsi="ＭＳ 明朝" w:hint="eastAsia"/>
                <w:color w:val="000000" w:themeColor="text1"/>
                <w:sz w:val="20"/>
                <w:szCs w:val="20"/>
              </w:rPr>
              <w:t>（４）</w:t>
            </w:r>
          </w:p>
          <w:p w14:paraId="15D7F4BB" w14:textId="77777777" w:rsidR="005B3472" w:rsidRPr="0070263B" w:rsidRDefault="00C10588" w:rsidP="000A2879">
            <w:pPr>
              <w:spacing w:line="26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・地域等と連携した参加体験型学習（</w:t>
            </w:r>
            <w:r w:rsidR="007748D1" w:rsidRPr="0070263B">
              <w:rPr>
                <w:rFonts w:ascii="ＭＳ 明朝" w:hAnsi="ＭＳ 明朝" w:hint="eastAsia"/>
                <w:color w:val="000000" w:themeColor="text1"/>
                <w:sz w:val="20"/>
                <w:szCs w:val="20"/>
              </w:rPr>
              <w:t>延べ48</w:t>
            </w:r>
            <w:r w:rsidRPr="0070263B">
              <w:rPr>
                <w:rFonts w:ascii="ＭＳ 明朝" w:hAnsi="ＭＳ 明朝" w:hint="eastAsia"/>
                <w:color w:val="000000" w:themeColor="text1"/>
                <w:sz w:val="20"/>
                <w:szCs w:val="20"/>
              </w:rPr>
              <w:t>回）</w:t>
            </w:r>
            <w:r w:rsidR="008B75B6"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福祉科・情報科・家庭科・総合探求等の授業で積極的な地域資源の活用を図った。［</w:t>
            </w:r>
            <w:r w:rsidR="007748D1"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p w14:paraId="18D465F4" w14:textId="77777777" w:rsidR="00C10588" w:rsidRPr="0070263B" w:rsidRDefault="00C10588" w:rsidP="000A2879">
            <w:pPr>
              <w:spacing w:line="26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・防災研修肯定率（</w:t>
            </w:r>
            <w:r w:rsidR="00AB58E8" w:rsidRPr="0070263B">
              <w:rPr>
                <w:rFonts w:ascii="ＭＳ 明朝" w:hAnsi="ＭＳ 明朝" w:hint="eastAsia"/>
                <w:color w:val="000000" w:themeColor="text1"/>
                <w:sz w:val="20"/>
                <w:szCs w:val="20"/>
              </w:rPr>
              <w:t>92</w:t>
            </w:r>
            <w:r w:rsidR="00AB58E8" w:rsidRPr="0070263B">
              <w:rPr>
                <w:rFonts w:ascii="ＭＳ 明朝" w:hAnsi="ＭＳ 明朝"/>
                <w:color w:val="000000" w:themeColor="text1"/>
                <w:sz w:val="20"/>
                <w:szCs w:val="20"/>
              </w:rPr>
              <w:t>.0</w:t>
            </w:r>
            <w:r w:rsidRPr="0070263B">
              <w:rPr>
                <w:rFonts w:ascii="ＭＳ 明朝" w:hAnsi="ＭＳ 明朝" w:hint="eastAsia"/>
                <w:color w:val="000000" w:themeColor="text1"/>
                <w:sz w:val="20"/>
                <w:szCs w:val="20"/>
              </w:rPr>
              <w:t>％）区防災担当や地域の防災組織と連携し、非常時に備えた整備を進めた。</w:t>
            </w:r>
            <w:r w:rsidR="001A4260" w:rsidRPr="0070263B">
              <w:rPr>
                <w:rFonts w:ascii="ＭＳ 明朝" w:hAnsi="ＭＳ 明朝" w:hint="eastAsia"/>
                <w:color w:val="000000" w:themeColor="text1"/>
                <w:sz w:val="20"/>
                <w:szCs w:val="20"/>
              </w:rPr>
              <w:t>［</w:t>
            </w:r>
            <w:r w:rsidR="00AB58E8" w:rsidRPr="0070263B">
              <w:rPr>
                <w:rFonts w:ascii="ＭＳ 明朝" w:hAnsi="ＭＳ 明朝" w:hint="eastAsia"/>
                <w:color w:val="000000" w:themeColor="text1"/>
                <w:sz w:val="20"/>
                <w:szCs w:val="20"/>
              </w:rPr>
              <w:t>○</w:t>
            </w:r>
            <w:r w:rsidR="001A4260" w:rsidRPr="0070263B">
              <w:rPr>
                <w:rFonts w:ascii="ＭＳ 明朝" w:hAnsi="ＭＳ 明朝" w:hint="eastAsia"/>
                <w:color w:val="000000" w:themeColor="text1"/>
                <w:sz w:val="20"/>
                <w:szCs w:val="20"/>
              </w:rPr>
              <w:t>］</w:t>
            </w:r>
          </w:p>
          <w:p w14:paraId="27580813" w14:textId="77777777" w:rsidR="00C10588" w:rsidRPr="0070263B" w:rsidRDefault="00C10588" w:rsidP="000A2879">
            <w:pPr>
              <w:spacing w:line="26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・学校教育自己診断「災害時の行動について具体的に知らされている」（</w:t>
            </w:r>
            <w:r w:rsidR="00983AA7" w:rsidRPr="0070263B">
              <w:rPr>
                <w:rFonts w:ascii="ＭＳ 明朝" w:hAnsi="ＭＳ 明朝" w:hint="eastAsia"/>
                <w:color w:val="000000" w:themeColor="text1"/>
                <w:sz w:val="20"/>
                <w:szCs w:val="20"/>
              </w:rPr>
              <w:t>71.5</w:t>
            </w:r>
            <w:r w:rsidRPr="0070263B">
              <w:rPr>
                <w:rFonts w:ascii="ＭＳ 明朝" w:hAnsi="ＭＳ 明朝" w:hint="eastAsia"/>
                <w:color w:val="000000" w:themeColor="text1"/>
                <w:sz w:val="20"/>
                <w:szCs w:val="20"/>
              </w:rPr>
              <w:t>％）［</w:t>
            </w:r>
            <w:r w:rsidR="00983AA7"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tc>
      </w:tr>
      <w:tr w:rsidR="00624B93" w:rsidRPr="00624B93" w14:paraId="1CB0AF19" w14:textId="77777777" w:rsidTr="006C1929">
        <w:trPr>
          <w:cantSplit/>
          <w:trHeight w:val="5971"/>
          <w:jc w:val="center"/>
        </w:trPr>
        <w:tc>
          <w:tcPr>
            <w:tcW w:w="881" w:type="dxa"/>
            <w:shd w:val="clear" w:color="auto" w:fill="auto"/>
            <w:textDirection w:val="tbRlV"/>
            <w:vAlign w:val="center"/>
          </w:tcPr>
          <w:p w14:paraId="1CD3CDC5" w14:textId="77777777" w:rsidR="006E6678" w:rsidRPr="00624B93" w:rsidRDefault="006E6678" w:rsidP="006E6678">
            <w:pPr>
              <w:ind w:left="210"/>
              <w:rPr>
                <w:rFonts w:ascii="ＭＳ 明朝" w:hAnsi="ＭＳ 明朝"/>
                <w:b/>
                <w:color w:val="000000" w:themeColor="text1"/>
                <w:spacing w:val="-8"/>
                <w:sz w:val="24"/>
              </w:rPr>
            </w:pPr>
            <w:r w:rsidRPr="00624B93">
              <w:rPr>
                <w:rFonts w:ascii="ＭＳ 明朝" w:hAnsi="ＭＳ 明朝" w:hint="eastAsia"/>
                <w:b/>
                <w:color w:val="000000" w:themeColor="text1"/>
                <w:sz w:val="24"/>
              </w:rPr>
              <w:t>２</w:t>
            </w:r>
            <w:r w:rsidR="007F635E" w:rsidRPr="00624B93">
              <w:rPr>
                <w:rFonts w:ascii="ＭＳ 明朝" w:hAnsi="ＭＳ 明朝" w:hint="eastAsia"/>
                <w:b/>
                <w:color w:val="000000" w:themeColor="text1"/>
                <w:sz w:val="24"/>
              </w:rPr>
              <w:t xml:space="preserve"> </w:t>
            </w:r>
            <w:r w:rsidRPr="00624B93">
              <w:rPr>
                <w:rFonts w:ascii="ＭＳ 明朝" w:hAnsi="ＭＳ 明朝" w:hint="eastAsia"/>
                <w:b/>
                <w:color w:val="000000" w:themeColor="text1"/>
                <w:spacing w:val="-8"/>
                <w:sz w:val="24"/>
              </w:rPr>
              <w:t>生徒の現状をふまえた「学びのシステム」の構築と、</w:t>
            </w:r>
          </w:p>
          <w:p w14:paraId="0489B8A4" w14:textId="77777777" w:rsidR="00B008B1" w:rsidRPr="00624B93" w:rsidRDefault="006E6678" w:rsidP="00A14828">
            <w:pPr>
              <w:ind w:left="210" w:firstLineChars="200" w:firstLine="450"/>
              <w:rPr>
                <w:rFonts w:ascii="ＭＳ 明朝" w:hAnsi="ＭＳ 明朝"/>
                <w:color w:val="000000" w:themeColor="text1"/>
                <w:spacing w:val="-20"/>
                <w:sz w:val="20"/>
                <w:szCs w:val="20"/>
              </w:rPr>
            </w:pPr>
            <w:r w:rsidRPr="00624B93">
              <w:rPr>
                <w:rFonts w:ascii="ＭＳ 明朝" w:hAnsi="ＭＳ 明朝" w:hint="eastAsia"/>
                <w:b/>
                <w:color w:val="000000" w:themeColor="text1"/>
                <w:spacing w:val="-8"/>
                <w:sz w:val="24"/>
              </w:rPr>
              <w:t>進路指導体制の充実</w:t>
            </w:r>
          </w:p>
        </w:tc>
        <w:tc>
          <w:tcPr>
            <w:tcW w:w="2020" w:type="dxa"/>
            <w:shd w:val="clear" w:color="auto" w:fill="auto"/>
          </w:tcPr>
          <w:p w14:paraId="327D164A" w14:textId="77777777" w:rsidR="004014C8" w:rsidRPr="00624B93" w:rsidRDefault="004014C8" w:rsidP="00FE1642">
            <w:pPr>
              <w:spacing w:line="240" w:lineRule="exact"/>
              <w:ind w:left="68" w:hangingChars="34" w:hanging="68"/>
              <w:rPr>
                <w:rFonts w:ascii="ＭＳ 明朝" w:hAnsi="ＭＳ 明朝"/>
                <w:color w:val="000000" w:themeColor="text1"/>
                <w:sz w:val="20"/>
                <w:szCs w:val="20"/>
              </w:rPr>
            </w:pPr>
            <w:r w:rsidRPr="00624B93">
              <w:rPr>
                <w:rFonts w:ascii="ＭＳ 明朝" w:hAnsi="ＭＳ 明朝" w:hint="eastAsia"/>
                <w:color w:val="000000" w:themeColor="text1"/>
                <w:sz w:val="20"/>
                <w:szCs w:val="20"/>
              </w:rPr>
              <w:t>(１)「学びのシス</w:t>
            </w:r>
            <w:r w:rsidR="00AB542C" w:rsidRPr="00624B93">
              <w:rPr>
                <w:rFonts w:ascii="ＭＳ 明朝" w:hAnsi="ＭＳ 明朝" w:hint="eastAsia"/>
                <w:color w:val="000000" w:themeColor="text1"/>
                <w:sz w:val="20"/>
                <w:szCs w:val="20"/>
              </w:rPr>
              <w:t>テム</w:t>
            </w:r>
            <w:r w:rsidRPr="00624B93">
              <w:rPr>
                <w:rFonts w:ascii="ＭＳ 明朝" w:hAnsi="ＭＳ 明朝" w:hint="eastAsia"/>
                <w:color w:val="000000" w:themeColor="text1"/>
                <w:sz w:val="20"/>
                <w:szCs w:val="20"/>
              </w:rPr>
              <w:t>」の</w:t>
            </w:r>
            <w:r w:rsidR="00DA6AFA" w:rsidRPr="00624B93">
              <w:rPr>
                <w:rFonts w:ascii="ＭＳ 明朝" w:hAnsi="ＭＳ 明朝" w:hint="eastAsia"/>
                <w:color w:val="000000" w:themeColor="text1"/>
                <w:sz w:val="20"/>
                <w:szCs w:val="20"/>
              </w:rPr>
              <w:t>構築</w:t>
            </w:r>
          </w:p>
          <w:p w14:paraId="03CCDCE5" w14:textId="77777777" w:rsidR="009543D5" w:rsidRPr="00624B93" w:rsidRDefault="009543D5" w:rsidP="00FE1642">
            <w:pPr>
              <w:spacing w:line="24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ア　</w:t>
            </w:r>
            <w:r w:rsidR="00630AF4" w:rsidRPr="00624B93">
              <w:rPr>
                <w:rFonts w:ascii="ＭＳ 明朝" w:hAnsi="ＭＳ 明朝" w:hint="eastAsia"/>
                <w:color w:val="000000" w:themeColor="text1"/>
                <w:sz w:val="20"/>
                <w:szCs w:val="20"/>
              </w:rPr>
              <w:t>キャリア発達を促す</w:t>
            </w:r>
            <w:r w:rsidRPr="00624B93">
              <w:rPr>
                <w:rFonts w:ascii="ＭＳ 明朝" w:hAnsi="ＭＳ 明朝" w:hint="eastAsia"/>
                <w:color w:val="000000" w:themeColor="text1"/>
                <w:sz w:val="20"/>
                <w:szCs w:val="20"/>
              </w:rPr>
              <w:t>「学びのシステム」の構築</w:t>
            </w:r>
          </w:p>
          <w:p w14:paraId="6542DFA8" w14:textId="77777777" w:rsidR="00910EB7" w:rsidRPr="00624B93" w:rsidRDefault="00630AF4" w:rsidP="00FE1642">
            <w:pPr>
              <w:spacing w:line="24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イ</w:t>
            </w:r>
            <w:r w:rsidR="00910EB7" w:rsidRPr="00624B93">
              <w:rPr>
                <w:rFonts w:ascii="ＭＳ 明朝" w:hAnsi="ＭＳ 明朝" w:hint="eastAsia"/>
                <w:color w:val="000000" w:themeColor="text1"/>
                <w:sz w:val="20"/>
                <w:szCs w:val="20"/>
              </w:rPr>
              <w:t xml:space="preserve">　</w:t>
            </w:r>
            <w:r w:rsidR="007A3C14" w:rsidRPr="00624B93">
              <w:rPr>
                <w:rFonts w:ascii="ＭＳ 明朝" w:hAnsi="ＭＳ 明朝" w:hint="eastAsia"/>
                <w:color w:val="000000" w:themeColor="text1"/>
                <w:sz w:val="20"/>
                <w:szCs w:val="20"/>
              </w:rPr>
              <w:t>実社会に触れる学びの実践</w:t>
            </w:r>
          </w:p>
          <w:p w14:paraId="518B1F26" w14:textId="77777777" w:rsidR="00321670" w:rsidRPr="00624B93" w:rsidRDefault="00321670" w:rsidP="00FE1642">
            <w:pPr>
              <w:spacing w:line="240" w:lineRule="exact"/>
              <w:ind w:left="200" w:hangingChars="100" w:hanging="200"/>
              <w:rPr>
                <w:rFonts w:ascii="ＭＳ 明朝" w:hAnsi="ＭＳ 明朝"/>
                <w:color w:val="000000" w:themeColor="text1"/>
                <w:sz w:val="20"/>
                <w:szCs w:val="20"/>
              </w:rPr>
            </w:pPr>
          </w:p>
          <w:p w14:paraId="6136DCF4" w14:textId="77777777" w:rsidR="00321670" w:rsidRPr="00624B93" w:rsidRDefault="00321670" w:rsidP="00FE1642">
            <w:pPr>
              <w:spacing w:line="240" w:lineRule="exact"/>
              <w:ind w:left="200" w:hangingChars="100" w:hanging="200"/>
              <w:rPr>
                <w:rFonts w:ascii="ＭＳ 明朝" w:hAnsi="ＭＳ 明朝"/>
                <w:color w:val="000000" w:themeColor="text1"/>
                <w:sz w:val="20"/>
                <w:szCs w:val="20"/>
              </w:rPr>
            </w:pPr>
          </w:p>
          <w:p w14:paraId="10C768EA" w14:textId="77777777" w:rsidR="00321670" w:rsidRPr="00624B93" w:rsidRDefault="00321670" w:rsidP="00FE1642">
            <w:pPr>
              <w:spacing w:line="240" w:lineRule="exact"/>
              <w:ind w:left="200" w:hangingChars="100" w:hanging="200"/>
              <w:rPr>
                <w:rFonts w:ascii="ＭＳ 明朝" w:hAnsi="ＭＳ 明朝"/>
                <w:color w:val="000000" w:themeColor="text1"/>
                <w:sz w:val="20"/>
                <w:szCs w:val="20"/>
              </w:rPr>
            </w:pPr>
          </w:p>
          <w:p w14:paraId="4D109E8A" w14:textId="77777777" w:rsidR="00B24363" w:rsidRPr="00624B93" w:rsidRDefault="00B24363" w:rsidP="00FE1642">
            <w:pPr>
              <w:spacing w:line="240" w:lineRule="exact"/>
              <w:ind w:left="200" w:hangingChars="100" w:hanging="200"/>
              <w:rPr>
                <w:rFonts w:ascii="ＭＳ 明朝" w:hAnsi="ＭＳ 明朝"/>
                <w:color w:val="000000" w:themeColor="text1"/>
                <w:sz w:val="20"/>
                <w:szCs w:val="20"/>
              </w:rPr>
            </w:pPr>
          </w:p>
          <w:p w14:paraId="119F038E" w14:textId="77777777" w:rsidR="00B24363" w:rsidRPr="00624B93" w:rsidRDefault="00B24363" w:rsidP="00FE1642">
            <w:pPr>
              <w:spacing w:line="240" w:lineRule="exact"/>
              <w:ind w:left="200" w:hangingChars="100" w:hanging="200"/>
              <w:rPr>
                <w:rFonts w:ascii="ＭＳ 明朝" w:hAnsi="ＭＳ 明朝"/>
                <w:color w:val="000000" w:themeColor="text1"/>
                <w:sz w:val="20"/>
                <w:szCs w:val="20"/>
              </w:rPr>
            </w:pPr>
          </w:p>
          <w:p w14:paraId="1C5815E3" w14:textId="77777777" w:rsidR="00B24363" w:rsidRPr="00624B93" w:rsidRDefault="00B24363" w:rsidP="00FE1642">
            <w:pPr>
              <w:spacing w:line="240" w:lineRule="exact"/>
              <w:ind w:left="200" w:hangingChars="100" w:hanging="200"/>
              <w:rPr>
                <w:rFonts w:ascii="ＭＳ 明朝" w:hAnsi="ＭＳ 明朝"/>
                <w:color w:val="000000" w:themeColor="text1"/>
                <w:sz w:val="20"/>
                <w:szCs w:val="20"/>
              </w:rPr>
            </w:pPr>
          </w:p>
          <w:p w14:paraId="7A4C5AE3" w14:textId="77777777" w:rsidR="00B24363" w:rsidRPr="00624B93" w:rsidRDefault="00B24363" w:rsidP="00FE1642">
            <w:pPr>
              <w:spacing w:line="240" w:lineRule="exact"/>
              <w:ind w:left="200" w:hangingChars="100" w:hanging="200"/>
              <w:rPr>
                <w:rFonts w:ascii="ＭＳ 明朝" w:hAnsi="ＭＳ 明朝"/>
                <w:color w:val="000000" w:themeColor="text1"/>
                <w:sz w:val="20"/>
                <w:szCs w:val="20"/>
              </w:rPr>
            </w:pPr>
          </w:p>
          <w:p w14:paraId="5E47A3DC" w14:textId="77777777" w:rsidR="00B24363" w:rsidRPr="00624B93" w:rsidRDefault="00B24363" w:rsidP="00FE1642">
            <w:pPr>
              <w:spacing w:line="240" w:lineRule="exact"/>
              <w:ind w:left="200" w:hangingChars="100" w:hanging="200"/>
              <w:rPr>
                <w:rFonts w:ascii="ＭＳ 明朝" w:hAnsi="ＭＳ 明朝"/>
                <w:color w:val="000000" w:themeColor="text1"/>
                <w:sz w:val="20"/>
                <w:szCs w:val="20"/>
              </w:rPr>
            </w:pPr>
          </w:p>
          <w:p w14:paraId="7D661040" w14:textId="77777777" w:rsidR="00B24363" w:rsidRPr="00624B93" w:rsidRDefault="00B24363" w:rsidP="00FE1642">
            <w:pPr>
              <w:spacing w:line="240" w:lineRule="exact"/>
              <w:ind w:left="200" w:hangingChars="100" w:hanging="200"/>
              <w:rPr>
                <w:rFonts w:ascii="ＭＳ 明朝" w:hAnsi="ＭＳ 明朝"/>
                <w:color w:val="000000" w:themeColor="text1"/>
                <w:sz w:val="20"/>
                <w:szCs w:val="20"/>
              </w:rPr>
            </w:pPr>
          </w:p>
          <w:p w14:paraId="4F8A6594" w14:textId="77777777" w:rsidR="00B24363" w:rsidRPr="00624B93" w:rsidRDefault="00B24363" w:rsidP="00FE1642">
            <w:pPr>
              <w:spacing w:line="240" w:lineRule="exact"/>
              <w:ind w:left="200" w:hangingChars="100" w:hanging="200"/>
              <w:rPr>
                <w:rFonts w:ascii="ＭＳ 明朝" w:hAnsi="ＭＳ 明朝"/>
                <w:color w:val="000000" w:themeColor="text1"/>
                <w:sz w:val="20"/>
                <w:szCs w:val="20"/>
              </w:rPr>
            </w:pPr>
          </w:p>
          <w:p w14:paraId="0B67C233" w14:textId="77777777" w:rsidR="00B24363" w:rsidRPr="00624B93" w:rsidRDefault="00B24363" w:rsidP="00FE1642">
            <w:pPr>
              <w:spacing w:line="240" w:lineRule="exact"/>
              <w:ind w:left="200" w:hangingChars="100" w:hanging="200"/>
              <w:rPr>
                <w:rFonts w:ascii="ＭＳ 明朝" w:hAnsi="ＭＳ 明朝"/>
                <w:color w:val="000000" w:themeColor="text1"/>
                <w:sz w:val="20"/>
                <w:szCs w:val="20"/>
              </w:rPr>
            </w:pPr>
          </w:p>
          <w:p w14:paraId="2691D36E" w14:textId="77777777" w:rsidR="00321670" w:rsidRPr="00624B93" w:rsidRDefault="00321670" w:rsidP="00FE1642">
            <w:pPr>
              <w:spacing w:line="240" w:lineRule="exact"/>
              <w:ind w:left="200" w:hangingChars="100" w:hanging="200"/>
              <w:rPr>
                <w:rFonts w:ascii="ＭＳ 明朝" w:hAnsi="ＭＳ 明朝"/>
                <w:color w:val="000000" w:themeColor="text1"/>
                <w:sz w:val="20"/>
                <w:szCs w:val="20"/>
              </w:rPr>
            </w:pPr>
          </w:p>
          <w:p w14:paraId="4368DF94" w14:textId="77777777" w:rsidR="00321670" w:rsidRPr="00624B93" w:rsidRDefault="00321670" w:rsidP="00FE1642">
            <w:pPr>
              <w:spacing w:line="240" w:lineRule="exact"/>
              <w:ind w:left="200" w:hangingChars="100" w:hanging="200"/>
              <w:rPr>
                <w:rFonts w:ascii="ＭＳ 明朝" w:hAnsi="ＭＳ 明朝"/>
                <w:color w:val="000000" w:themeColor="text1"/>
                <w:sz w:val="20"/>
                <w:szCs w:val="20"/>
              </w:rPr>
            </w:pPr>
          </w:p>
          <w:p w14:paraId="29560895" w14:textId="77777777" w:rsidR="004014C8" w:rsidRPr="00624B93" w:rsidRDefault="004014C8" w:rsidP="00FE1642">
            <w:pPr>
              <w:spacing w:line="24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(２)授業力の向上</w:t>
            </w:r>
          </w:p>
          <w:p w14:paraId="64941178" w14:textId="77777777" w:rsidR="00E4400F" w:rsidRPr="00624B93" w:rsidRDefault="00630AF4" w:rsidP="00FE1642">
            <w:pPr>
              <w:spacing w:line="24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ウ</w:t>
            </w:r>
            <w:r w:rsidR="00E4400F" w:rsidRPr="00624B93">
              <w:rPr>
                <w:rFonts w:ascii="ＭＳ 明朝" w:hAnsi="ＭＳ 明朝" w:hint="eastAsia"/>
                <w:color w:val="000000" w:themeColor="text1"/>
                <w:sz w:val="20"/>
                <w:szCs w:val="20"/>
              </w:rPr>
              <w:t xml:space="preserve">　</w:t>
            </w:r>
            <w:r w:rsidR="00536C41" w:rsidRPr="00624B93">
              <w:rPr>
                <w:rFonts w:ascii="ＭＳ 明朝" w:hAnsi="ＭＳ 明朝" w:hint="eastAsia"/>
                <w:color w:val="000000" w:themeColor="text1"/>
                <w:sz w:val="20"/>
                <w:szCs w:val="20"/>
              </w:rPr>
              <w:t>「確かな学力」を育成するための</w:t>
            </w:r>
            <w:r w:rsidR="00E65046" w:rsidRPr="00624B93">
              <w:rPr>
                <w:rFonts w:ascii="ＭＳ 明朝" w:hAnsi="ＭＳ 明朝" w:hint="eastAsia"/>
                <w:color w:val="000000" w:themeColor="text1"/>
                <w:sz w:val="20"/>
                <w:szCs w:val="20"/>
              </w:rPr>
              <w:t>授業研究の実施</w:t>
            </w:r>
          </w:p>
          <w:p w14:paraId="1F6F2487" w14:textId="77777777" w:rsidR="00630AF4" w:rsidRPr="00624B93" w:rsidRDefault="00630AF4" w:rsidP="00FE1642">
            <w:pPr>
              <w:spacing w:line="24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エ</w:t>
            </w:r>
            <w:r w:rsidR="00E4400F" w:rsidRPr="00624B93">
              <w:rPr>
                <w:rFonts w:ascii="ＭＳ 明朝" w:hAnsi="ＭＳ 明朝" w:hint="eastAsia"/>
                <w:color w:val="000000" w:themeColor="text1"/>
                <w:sz w:val="20"/>
                <w:szCs w:val="20"/>
              </w:rPr>
              <w:t xml:space="preserve">　</w:t>
            </w:r>
            <w:r w:rsidRPr="00624B93">
              <w:rPr>
                <w:rFonts w:ascii="ＭＳ 明朝" w:hAnsi="ＭＳ 明朝" w:hint="eastAsia"/>
                <w:color w:val="000000" w:themeColor="text1"/>
                <w:sz w:val="20"/>
                <w:szCs w:val="20"/>
              </w:rPr>
              <w:t>「確かな学力」</w:t>
            </w:r>
          </w:p>
          <w:p w14:paraId="05D91328" w14:textId="77777777" w:rsidR="00630AF4" w:rsidRPr="00624B93" w:rsidRDefault="00630AF4" w:rsidP="00FE1642">
            <w:pPr>
              <w:spacing w:line="24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を育成する授業の研究</w:t>
            </w:r>
          </w:p>
          <w:p w14:paraId="73C09D46" w14:textId="77777777" w:rsidR="00B008B1" w:rsidRPr="00624B93" w:rsidRDefault="00B008B1" w:rsidP="00FE1642">
            <w:pPr>
              <w:spacing w:line="240" w:lineRule="exact"/>
              <w:ind w:left="200" w:hangingChars="100" w:hanging="200"/>
              <w:rPr>
                <w:rFonts w:ascii="ＭＳ 明朝" w:hAnsi="ＭＳ 明朝"/>
                <w:dstrike/>
                <w:color w:val="000000" w:themeColor="text1"/>
                <w:sz w:val="20"/>
                <w:szCs w:val="20"/>
              </w:rPr>
            </w:pPr>
          </w:p>
        </w:tc>
        <w:tc>
          <w:tcPr>
            <w:tcW w:w="4572" w:type="dxa"/>
            <w:tcBorders>
              <w:right w:val="dashed" w:sz="4" w:space="0" w:color="auto"/>
            </w:tcBorders>
            <w:shd w:val="clear" w:color="auto" w:fill="auto"/>
          </w:tcPr>
          <w:p w14:paraId="3F5E8C07" w14:textId="77777777" w:rsidR="00D26103" w:rsidRPr="00624B93" w:rsidRDefault="00D26103" w:rsidP="00FE1642">
            <w:pPr>
              <w:spacing w:line="24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(１)</w:t>
            </w:r>
          </w:p>
          <w:p w14:paraId="292EBD4A" w14:textId="77777777" w:rsidR="00BF4629" w:rsidRPr="00624B93" w:rsidRDefault="009543D5" w:rsidP="00FE1642">
            <w:pPr>
              <w:spacing w:line="240" w:lineRule="exact"/>
              <w:ind w:left="400" w:hangingChars="200" w:hanging="400"/>
              <w:rPr>
                <w:rFonts w:ascii="ＭＳ 明朝" w:hAnsi="ＭＳ 明朝"/>
                <w:color w:val="000000" w:themeColor="text1"/>
                <w:spacing w:val="-4"/>
                <w:sz w:val="20"/>
                <w:szCs w:val="20"/>
              </w:rPr>
            </w:pPr>
            <w:r w:rsidRPr="00624B93">
              <w:rPr>
                <w:rFonts w:ascii="ＭＳ 明朝" w:hAnsi="ＭＳ 明朝" w:hint="eastAsia"/>
                <w:color w:val="000000" w:themeColor="text1"/>
                <w:sz w:val="20"/>
                <w:szCs w:val="20"/>
              </w:rPr>
              <w:t>ア・</w:t>
            </w:r>
            <w:r w:rsidR="00461E57" w:rsidRPr="00624B93">
              <w:rPr>
                <w:rFonts w:ascii="ＭＳ 明朝" w:hAnsi="ＭＳ 明朝" w:hint="eastAsia"/>
                <w:color w:val="000000" w:themeColor="text1"/>
                <w:spacing w:val="-4"/>
                <w:sz w:val="20"/>
                <w:szCs w:val="20"/>
              </w:rPr>
              <w:t>桃谷版キャリア教育</w:t>
            </w:r>
            <w:r w:rsidR="009D50BA" w:rsidRPr="00624B93">
              <w:rPr>
                <w:rFonts w:ascii="ＭＳ 明朝" w:hAnsi="ＭＳ 明朝" w:hint="eastAsia"/>
                <w:color w:val="000000" w:themeColor="text1"/>
                <w:spacing w:val="-4"/>
                <w:sz w:val="20"/>
                <w:szCs w:val="20"/>
              </w:rPr>
              <w:t>「</w:t>
            </w:r>
            <w:r w:rsidR="00461E57" w:rsidRPr="00624B93">
              <w:rPr>
                <w:rFonts w:ascii="ＭＳ 明朝" w:hAnsi="ＭＳ 明朝" w:hint="eastAsia"/>
                <w:color w:val="000000" w:themeColor="text1"/>
                <w:spacing w:val="-4"/>
                <w:sz w:val="20"/>
                <w:szCs w:val="20"/>
              </w:rPr>
              <w:t>ももだにプロジェクト</w:t>
            </w:r>
            <w:r w:rsidR="00BF4629" w:rsidRPr="00624B93">
              <w:rPr>
                <w:rFonts w:ascii="ＭＳ 明朝" w:hAnsi="ＭＳ 明朝" w:hint="eastAsia"/>
                <w:color w:val="000000" w:themeColor="text1"/>
                <w:spacing w:val="-4"/>
                <w:sz w:val="20"/>
                <w:szCs w:val="20"/>
              </w:rPr>
              <w:t>」</w:t>
            </w:r>
          </w:p>
          <w:p w14:paraId="01208412" w14:textId="77777777" w:rsidR="00BF4629" w:rsidRPr="00624B93" w:rsidRDefault="00BF4629" w:rsidP="00FE1642">
            <w:pPr>
              <w:spacing w:line="240" w:lineRule="exact"/>
              <w:ind w:left="384" w:hangingChars="200" w:hanging="384"/>
              <w:rPr>
                <w:rFonts w:ascii="ＭＳ 明朝" w:hAnsi="ＭＳ 明朝"/>
                <w:color w:val="000000" w:themeColor="text1"/>
                <w:spacing w:val="-4"/>
                <w:sz w:val="20"/>
                <w:szCs w:val="20"/>
              </w:rPr>
            </w:pPr>
            <w:r w:rsidRPr="00624B93">
              <w:rPr>
                <w:rFonts w:ascii="ＭＳ 明朝" w:hAnsi="ＭＳ 明朝" w:hint="eastAsia"/>
                <w:color w:val="000000" w:themeColor="text1"/>
                <w:spacing w:val="-4"/>
                <w:sz w:val="20"/>
                <w:szCs w:val="20"/>
              </w:rPr>
              <w:t xml:space="preserve">　　</w:t>
            </w:r>
            <w:r w:rsidR="005F5F1A" w:rsidRPr="00624B93">
              <w:rPr>
                <w:rFonts w:ascii="ＭＳ 明朝" w:hAnsi="ＭＳ 明朝" w:hint="eastAsia"/>
                <w:color w:val="000000" w:themeColor="text1"/>
                <w:spacing w:val="-4"/>
                <w:sz w:val="20"/>
                <w:szCs w:val="20"/>
              </w:rPr>
              <w:t>での</w:t>
            </w:r>
            <w:r w:rsidRPr="00624B93">
              <w:rPr>
                <w:rFonts w:ascii="ＭＳ 明朝" w:hAnsi="ＭＳ 明朝" w:hint="eastAsia"/>
                <w:color w:val="000000" w:themeColor="text1"/>
                <w:spacing w:val="-4"/>
                <w:sz w:val="20"/>
                <w:szCs w:val="20"/>
              </w:rPr>
              <w:t>各教科・分掌等の役割</w:t>
            </w:r>
            <w:r w:rsidR="005F5F1A" w:rsidRPr="00624B93">
              <w:rPr>
                <w:rFonts w:ascii="ＭＳ 明朝" w:hAnsi="ＭＳ 明朝" w:hint="eastAsia"/>
                <w:color w:val="000000" w:themeColor="text1"/>
                <w:spacing w:val="-4"/>
                <w:sz w:val="20"/>
                <w:szCs w:val="20"/>
              </w:rPr>
              <w:t>の</w:t>
            </w:r>
            <w:r w:rsidRPr="00624B93">
              <w:rPr>
                <w:rFonts w:ascii="ＭＳ 明朝" w:hAnsi="ＭＳ 明朝" w:hint="eastAsia"/>
                <w:color w:val="000000" w:themeColor="text1"/>
                <w:spacing w:val="-4"/>
                <w:sz w:val="20"/>
                <w:szCs w:val="20"/>
              </w:rPr>
              <w:t>確認</w:t>
            </w:r>
            <w:r w:rsidR="005F5F1A" w:rsidRPr="00624B93">
              <w:rPr>
                <w:rFonts w:ascii="ＭＳ 明朝" w:hAnsi="ＭＳ 明朝" w:hint="eastAsia"/>
                <w:color w:val="000000" w:themeColor="text1"/>
                <w:spacing w:val="-4"/>
                <w:sz w:val="20"/>
                <w:szCs w:val="20"/>
              </w:rPr>
              <w:t>及び</w:t>
            </w:r>
            <w:r w:rsidRPr="00624B93">
              <w:rPr>
                <w:rFonts w:ascii="ＭＳ 明朝" w:hAnsi="ＭＳ 明朝" w:hint="eastAsia"/>
                <w:color w:val="000000" w:themeColor="text1"/>
                <w:spacing w:val="-4"/>
                <w:sz w:val="20"/>
                <w:szCs w:val="20"/>
              </w:rPr>
              <w:t>コンピテンス(育成したい能力)</w:t>
            </w:r>
            <w:r w:rsidR="005F5F1A" w:rsidRPr="00624B93">
              <w:rPr>
                <w:rFonts w:ascii="ＭＳ 明朝" w:hAnsi="ＭＳ 明朝" w:hint="eastAsia"/>
                <w:color w:val="000000" w:themeColor="text1"/>
                <w:spacing w:val="-4"/>
                <w:sz w:val="20"/>
                <w:szCs w:val="20"/>
              </w:rPr>
              <w:t>・</w:t>
            </w:r>
            <w:r w:rsidRPr="00624B93">
              <w:rPr>
                <w:rFonts w:ascii="ＭＳ 明朝" w:hAnsi="ＭＳ 明朝" w:hint="eastAsia"/>
                <w:color w:val="000000" w:themeColor="text1"/>
                <w:spacing w:val="-4"/>
                <w:sz w:val="20"/>
                <w:szCs w:val="20"/>
              </w:rPr>
              <w:t>具体的取組み</w:t>
            </w:r>
            <w:r w:rsidR="005F5F1A" w:rsidRPr="00624B93">
              <w:rPr>
                <w:rFonts w:ascii="ＭＳ 明朝" w:hAnsi="ＭＳ 明朝" w:hint="eastAsia"/>
                <w:color w:val="000000" w:themeColor="text1"/>
                <w:spacing w:val="-4"/>
                <w:sz w:val="20"/>
                <w:szCs w:val="20"/>
              </w:rPr>
              <w:t>の設定。</w:t>
            </w:r>
          </w:p>
          <w:p w14:paraId="57776541" w14:textId="77777777" w:rsidR="00AC3DD7" w:rsidRPr="00624B93" w:rsidRDefault="00C04AD0" w:rsidP="00FE1642">
            <w:pPr>
              <w:spacing w:line="240" w:lineRule="exact"/>
              <w:ind w:left="400" w:hangingChars="200" w:hanging="400"/>
              <w:rPr>
                <w:rFonts w:ascii="ＭＳ 明朝" w:hAnsi="ＭＳ 明朝"/>
                <w:dstrike/>
                <w:color w:val="000000" w:themeColor="text1"/>
                <w:sz w:val="20"/>
                <w:szCs w:val="20"/>
              </w:rPr>
            </w:pPr>
            <w:r w:rsidRPr="00624B93">
              <w:rPr>
                <w:rFonts w:ascii="ＭＳ 明朝" w:hAnsi="ＭＳ 明朝" w:hint="eastAsia"/>
                <w:color w:val="000000" w:themeColor="text1"/>
                <w:sz w:val="20"/>
                <w:szCs w:val="20"/>
              </w:rPr>
              <w:t xml:space="preserve">　</w:t>
            </w:r>
            <w:r w:rsidR="00E4400F"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z w:val="20"/>
                <w:szCs w:val="20"/>
              </w:rPr>
              <w:t>コンピテンスに基づくアウトカム指標（</w:t>
            </w:r>
            <w:r w:rsidR="0053231F" w:rsidRPr="00624B93">
              <w:rPr>
                <w:rFonts w:ascii="ＭＳ 明朝" w:hAnsi="ＭＳ 明朝" w:hint="eastAsia"/>
                <w:color w:val="000000" w:themeColor="text1"/>
                <w:sz w:val="20"/>
                <w:szCs w:val="20"/>
              </w:rPr>
              <w:t>自尊感情・自己有用感・職業観勤労観・自己理解・将来像</w:t>
            </w:r>
            <w:r w:rsidRPr="00624B93">
              <w:rPr>
                <w:rFonts w:ascii="ＭＳ 明朝" w:hAnsi="ＭＳ 明朝" w:hint="eastAsia"/>
                <w:color w:val="000000" w:themeColor="text1"/>
                <w:sz w:val="20"/>
                <w:szCs w:val="20"/>
              </w:rPr>
              <w:t>）</w:t>
            </w:r>
            <w:r w:rsidR="00737F10" w:rsidRPr="00624B93">
              <w:rPr>
                <w:rFonts w:ascii="ＭＳ 明朝" w:hAnsi="ＭＳ 明朝" w:hint="eastAsia"/>
                <w:color w:val="000000" w:themeColor="text1"/>
                <w:sz w:val="20"/>
                <w:szCs w:val="20"/>
              </w:rPr>
              <w:t>について、</w:t>
            </w:r>
            <w:r w:rsidR="00316919" w:rsidRPr="00624B93">
              <w:rPr>
                <w:rFonts w:asciiTheme="minorEastAsia" w:eastAsiaTheme="minorEastAsia" w:hAnsiTheme="minorEastAsia" w:hint="eastAsia"/>
                <w:color w:val="000000" w:themeColor="text1"/>
                <w:sz w:val="20"/>
                <w:szCs w:val="20"/>
              </w:rPr>
              <w:t>新入生の</w:t>
            </w:r>
            <w:r w:rsidR="00737F10" w:rsidRPr="00624B93">
              <w:rPr>
                <w:rFonts w:asciiTheme="minorEastAsia" w:eastAsiaTheme="minorEastAsia" w:hAnsiTheme="minorEastAsia" w:hint="eastAsia"/>
                <w:color w:val="000000" w:themeColor="text1"/>
                <w:sz w:val="20"/>
                <w:szCs w:val="20"/>
              </w:rPr>
              <w:t>入学時と</w:t>
            </w:r>
            <w:r w:rsidR="00316919" w:rsidRPr="00624B93">
              <w:rPr>
                <w:rFonts w:asciiTheme="minorEastAsia" w:eastAsiaTheme="minorEastAsia" w:hAnsiTheme="minorEastAsia" w:hint="eastAsia"/>
                <w:color w:val="000000" w:themeColor="text1"/>
                <w:sz w:val="20"/>
                <w:szCs w:val="20"/>
              </w:rPr>
              <w:t>1年後の肯定率の変化</w:t>
            </w:r>
            <w:r w:rsidR="00233952" w:rsidRPr="00624B93">
              <w:rPr>
                <w:rFonts w:asciiTheme="minorEastAsia" w:eastAsiaTheme="minorEastAsia" w:hAnsiTheme="minorEastAsia" w:hint="eastAsia"/>
                <w:color w:val="000000" w:themeColor="text1"/>
                <w:sz w:val="20"/>
                <w:szCs w:val="20"/>
              </w:rPr>
              <w:t>の</w:t>
            </w:r>
            <w:r w:rsidR="00316919" w:rsidRPr="00624B93">
              <w:rPr>
                <w:rFonts w:asciiTheme="minorEastAsia" w:eastAsiaTheme="minorEastAsia" w:hAnsiTheme="minorEastAsia" w:hint="eastAsia"/>
                <w:color w:val="000000" w:themeColor="text1"/>
                <w:sz w:val="20"/>
                <w:szCs w:val="20"/>
              </w:rPr>
              <w:t>検証を行う。</w:t>
            </w:r>
          </w:p>
          <w:p w14:paraId="1A7449BB" w14:textId="77777777" w:rsidR="00AB725D" w:rsidRPr="00624B93" w:rsidRDefault="00AB725D"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color w:val="000000" w:themeColor="text1"/>
                <w:sz w:val="20"/>
                <w:szCs w:val="20"/>
              </w:rPr>
              <w:t xml:space="preserve">　・</w:t>
            </w:r>
            <w:r w:rsidR="009534C9" w:rsidRPr="00624B93">
              <w:rPr>
                <w:rFonts w:ascii="ＭＳ 明朝" w:hAnsi="ＭＳ 明朝" w:hint="eastAsia"/>
                <w:color w:val="000000" w:themeColor="text1"/>
                <w:sz w:val="20"/>
                <w:szCs w:val="20"/>
              </w:rPr>
              <w:t>進路実現に向け意欲を高める「キャリア・ガイダンス（進路担当者面談）」及び「キャリア・カウンセリング（担任面談）」の充実</w:t>
            </w:r>
          </w:p>
          <w:p w14:paraId="7A3D4513" w14:textId="77777777" w:rsidR="009534C9" w:rsidRPr="00624B93" w:rsidRDefault="00AB725D"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イ・</w:t>
            </w:r>
            <w:r w:rsidR="009534C9" w:rsidRPr="00624B93">
              <w:rPr>
                <w:rFonts w:ascii="ＭＳ 明朝" w:hAnsi="ＭＳ 明朝" w:hint="eastAsia"/>
                <w:color w:val="000000" w:themeColor="text1"/>
                <w:sz w:val="20"/>
                <w:szCs w:val="20"/>
              </w:rPr>
              <w:t>進路説明会において</w:t>
            </w:r>
            <w:r w:rsidRPr="00624B93">
              <w:rPr>
                <w:rFonts w:ascii="ＭＳ 明朝" w:hAnsi="ＭＳ 明朝" w:hint="eastAsia"/>
                <w:color w:val="000000" w:themeColor="text1"/>
                <w:sz w:val="20"/>
                <w:szCs w:val="20"/>
              </w:rPr>
              <w:t>実社会に</w:t>
            </w:r>
            <w:r w:rsidR="009534C9" w:rsidRPr="00624B93">
              <w:rPr>
                <w:rFonts w:ascii="ＭＳ 明朝" w:hAnsi="ＭＳ 明朝" w:hint="eastAsia"/>
                <w:color w:val="000000" w:themeColor="text1"/>
                <w:sz w:val="20"/>
                <w:szCs w:val="20"/>
              </w:rPr>
              <w:t>触</w:t>
            </w:r>
            <w:r w:rsidRPr="00624B93">
              <w:rPr>
                <w:rFonts w:ascii="ＭＳ 明朝" w:hAnsi="ＭＳ 明朝" w:hint="eastAsia"/>
                <w:color w:val="000000" w:themeColor="text1"/>
                <w:sz w:val="20"/>
                <w:szCs w:val="20"/>
              </w:rPr>
              <w:t>れ</w:t>
            </w:r>
            <w:r w:rsidR="009534C9" w:rsidRPr="00624B93">
              <w:rPr>
                <w:rFonts w:ascii="ＭＳ 明朝" w:hAnsi="ＭＳ 明朝" w:hint="eastAsia"/>
                <w:color w:val="000000" w:themeColor="text1"/>
                <w:sz w:val="20"/>
                <w:szCs w:val="20"/>
              </w:rPr>
              <w:t>る学びが実現できるよう内容の充実を図る。</w:t>
            </w:r>
          </w:p>
          <w:p w14:paraId="1B8FE84F" w14:textId="77777777" w:rsidR="00B24363" w:rsidRPr="00624B93" w:rsidRDefault="00B24363" w:rsidP="00FE1642">
            <w:pPr>
              <w:spacing w:line="240" w:lineRule="exact"/>
              <w:ind w:left="400" w:hangingChars="200" w:hanging="400"/>
              <w:rPr>
                <w:rFonts w:ascii="ＭＳ 明朝" w:hAnsi="ＭＳ 明朝"/>
                <w:color w:val="000000" w:themeColor="text1"/>
                <w:sz w:val="20"/>
                <w:szCs w:val="20"/>
              </w:rPr>
            </w:pPr>
          </w:p>
          <w:p w14:paraId="7ACFE2A8" w14:textId="77777777" w:rsidR="00B24363" w:rsidRPr="00624B93" w:rsidRDefault="00B24363" w:rsidP="00FE1642">
            <w:pPr>
              <w:spacing w:line="240" w:lineRule="exact"/>
              <w:ind w:left="400" w:hangingChars="200" w:hanging="400"/>
              <w:rPr>
                <w:rFonts w:ascii="ＭＳ 明朝" w:hAnsi="ＭＳ 明朝"/>
                <w:color w:val="000000" w:themeColor="text1"/>
                <w:sz w:val="20"/>
                <w:szCs w:val="20"/>
              </w:rPr>
            </w:pPr>
          </w:p>
          <w:p w14:paraId="14373D92" w14:textId="77777777" w:rsidR="00B24363" w:rsidRPr="00624B93" w:rsidRDefault="00B24363" w:rsidP="00FE1642">
            <w:pPr>
              <w:spacing w:line="240" w:lineRule="exact"/>
              <w:ind w:left="400" w:hangingChars="200" w:hanging="400"/>
              <w:rPr>
                <w:rFonts w:ascii="ＭＳ 明朝" w:hAnsi="ＭＳ 明朝"/>
                <w:color w:val="000000" w:themeColor="text1"/>
                <w:sz w:val="20"/>
                <w:szCs w:val="20"/>
              </w:rPr>
            </w:pPr>
          </w:p>
          <w:p w14:paraId="2641CB4E" w14:textId="77777777" w:rsidR="00B24363" w:rsidRPr="00624B93" w:rsidRDefault="00B24363" w:rsidP="00FE1642">
            <w:pPr>
              <w:spacing w:line="240" w:lineRule="exact"/>
              <w:ind w:left="400" w:hangingChars="200" w:hanging="400"/>
              <w:rPr>
                <w:rFonts w:ascii="ＭＳ 明朝" w:hAnsi="ＭＳ 明朝"/>
                <w:color w:val="000000" w:themeColor="text1"/>
                <w:sz w:val="20"/>
                <w:szCs w:val="20"/>
              </w:rPr>
            </w:pPr>
          </w:p>
          <w:p w14:paraId="45212AD4" w14:textId="77777777" w:rsidR="00B24363" w:rsidRPr="00624B93" w:rsidRDefault="00B24363" w:rsidP="00FE1642">
            <w:pPr>
              <w:spacing w:line="240" w:lineRule="exact"/>
              <w:ind w:left="400" w:hangingChars="200" w:hanging="400"/>
              <w:rPr>
                <w:rFonts w:ascii="ＭＳ 明朝" w:hAnsi="ＭＳ 明朝"/>
                <w:color w:val="000000" w:themeColor="text1"/>
                <w:sz w:val="20"/>
                <w:szCs w:val="20"/>
              </w:rPr>
            </w:pPr>
          </w:p>
          <w:p w14:paraId="2474E966" w14:textId="77777777" w:rsidR="00B24363" w:rsidRPr="00624B93" w:rsidRDefault="00B24363" w:rsidP="00FE1642">
            <w:pPr>
              <w:spacing w:line="240" w:lineRule="exact"/>
              <w:ind w:left="400" w:hangingChars="200" w:hanging="400"/>
              <w:rPr>
                <w:rFonts w:ascii="ＭＳ 明朝" w:hAnsi="ＭＳ 明朝"/>
                <w:color w:val="000000" w:themeColor="text1"/>
                <w:sz w:val="20"/>
                <w:szCs w:val="20"/>
              </w:rPr>
            </w:pPr>
          </w:p>
          <w:p w14:paraId="342AB47D" w14:textId="77777777" w:rsidR="00B24363" w:rsidRPr="00624B93" w:rsidRDefault="00B24363" w:rsidP="00FE1642">
            <w:pPr>
              <w:spacing w:line="240" w:lineRule="exact"/>
              <w:ind w:left="400" w:hangingChars="200" w:hanging="400"/>
              <w:rPr>
                <w:rFonts w:ascii="ＭＳ 明朝" w:hAnsi="ＭＳ 明朝"/>
                <w:color w:val="000000" w:themeColor="text1"/>
                <w:sz w:val="20"/>
                <w:szCs w:val="20"/>
              </w:rPr>
            </w:pPr>
          </w:p>
          <w:p w14:paraId="655AEF5B" w14:textId="77777777" w:rsidR="00AC3DD7" w:rsidRPr="00624B93" w:rsidRDefault="0080785E"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(２)</w:t>
            </w:r>
            <w:r w:rsidR="00BB75AC" w:rsidRPr="00624B93">
              <w:rPr>
                <w:rFonts w:ascii="ＭＳ 明朝" w:hAnsi="ＭＳ 明朝" w:hint="eastAsia"/>
                <w:noProof/>
                <w:color w:val="000000" w:themeColor="text1"/>
                <w:spacing w:val="-4"/>
                <w:sz w:val="20"/>
                <w:szCs w:val="20"/>
              </w:rPr>
              <w:t xml:space="preserve"> </w:t>
            </w:r>
          </w:p>
          <w:p w14:paraId="6C9D6EFE" w14:textId="77777777" w:rsidR="00AC3DD7" w:rsidRPr="00624B93" w:rsidRDefault="005F5F1A" w:rsidP="00FE1642">
            <w:pPr>
              <w:spacing w:line="240" w:lineRule="exact"/>
              <w:ind w:left="400" w:hangingChars="200" w:hanging="400"/>
              <w:rPr>
                <w:rFonts w:ascii="ＭＳ 明朝" w:hAnsi="ＭＳ 明朝"/>
                <w:color w:val="000000" w:themeColor="text1"/>
                <w:spacing w:val="-4"/>
                <w:sz w:val="20"/>
                <w:szCs w:val="20"/>
              </w:rPr>
            </w:pPr>
            <w:r w:rsidRPr="00624B93">
              <w:rPr>
                <w:rFonts w:ascii="ＭＳ 明朝" w:hAnsi="ＭＳ 明朝" w:hint="eastAsia"/>
                <w:color w:val="000000" w:themeColor="text1"/>
                <w:sz w:val="20"/>
                <w:szCs w:val="20"/>
              </w:rPr>
              <w:t>ウ</w:t>
            </w:r>
            <w:r w:rsidR="00936C78" w:rsidRPr="00624B93">
              <w:rPr>
                <w:rFonts w:ascii="ＭＳ 明朝" w:hAnsi="ＭＳ 明朝" w:hint="eastAsia"/>
                <w:color w:val="000000" w:themeColor="text1"/>
                <w:sz w:val="20"/>
                <w:szCs w:val="20"/>
              </w:rPr>
              <w:t>・</w:t>
            </w:r>
            <w:r w:rsidR="00E65046" w:rsidRPr="00624B93">
              <w:rPr>
                <w:rFonts w:ascii="ＭＳ 明朝" w:hAnsi="ＭＳ 明朝" w:hint="eastAsia"/>
                <w:color w:val="000000" w:themeColor="text1"/>
                <w:sz w:val="20"/>
                <w:szCs w:val="20"/>
              </w:rPr>
              <w:t>「授業力向上推進チーム」を</w:t>
            </w:r>
            <w:r w:rsidR="001F3403" w:rsidRPr="00624B93">
              <w:rPr>
                <w:rFonts w:ascii="ＭＳ 明朝" w:hAnsi="ＭＳ 明朝" w:hint="eastAsia"/>
                <w:color w:val="000000" w:themeColor="text1"/>
                <w:sz w:val="20"/>
                <w:szCs w:val="20"/>
              </w:rPr>
              <w:t>中心として</w:t>
            </w:r>
            <w:r w:rsidR="00E65046" w:rsidRPr="00624B93">
              <w:rPr>
                <w:rFonts w:ascii="ＭＳ 明朝" w:hAnsi="ＭＳ 明朝" w:hint="eastAsia"/>
                <w:color w:val="000000" w:themeColor="text1"/>
                <w:sz w:val="20"/>
                <w:szCs w:val="20"/>
              </w:rPr>
              <w:t>、</w:t>
            </w:r>
            <w:r w:rsidR="007A3C14" w:rsidRPr="00624B93">
              <w:rPr>
                <w:rFonts w:ascii="ＭＳ 明朝" w:hAnsi="ＭＳ 明朝" w:hint="eastAsia"/>
                <w:color w:val="000000" w:themeColor="text1"/>
                <w:spacing w:val="-4"/>
                <w:sz w:val="20"/>
                <w:szCs w:val="20"/>
              </w:rPr>
              <w:t>「わかる授業」をテーマに</w:t>
            </w:r>
            <w:r w:rsidR="00536C41" w:rsidRPr="00624B93">
              <w:rPr>
                <w:rFonts w:ascii="ＭＳ 明朝" w:hAnsi="ＭＳ 明朝" w:hint="eastAsia"/>
                <w:color w:val="000000" w:themeColor="text1"/>
                <w:spacing w:val="-4"/>
                <w:sz w:val="20"/>
                <w:szCs w:val="20"/>
              </w:rPr>
              <w:t>生徒が主体的に取り組む授業をめざした</w:t>
            </w:r>
            <w:r w:rsidRPr="00624B93">
              <w:rPr>
                <w:rFonts w:ascii="ＭＳ 明朝" w:hAnsi="ＭＳ 明朝" w:hint="eastAsia"/>
                <w:color w:val="000000" w:themeColor="text1"/>
                <w:spacing w:val="-4"/>
                <w:sz w:val="20"/>
                <w:szCs w:val="20"/>
              </w:rPr>
              <w:t>授業研究</w:t>
            </w:r>
            <w:r w:rsidR="00536C41" w:rsidRPr="00624B93">
              <w:rPr>
                <w:rFonts w:ascii="ＭＳ 明朝" w:hAnsi="ＭＳ 明朝" w:hint="eastAsia"/>
                <w:color w:val="000000" w:themeColor="text1"/>
                <w:spacing w:val="-4"/>
                <w:sz w:val="20"/>
                <w:szCs w:val="20"/>
              </w:rPr>
              <w:t>の実施</w:t>
            </w:r>
            <w:r w:rsidRPr="00624B93">
              <w:rPr>
                <w:rFonts w:ascii="ＭＳ 明朝" w:hAnsi="ＭＳ 明朝" w:hint="eastAsia"/>
                <w:color w:val="000000" w:themeColor="text1"/>
                <w:spacing w:val="-4"/>
                <w:sz w:val="20"/>
                <w:szCs w:val="20"/>
              </w:rPr>
              <w:t>。</w:t>
            </w:r>
          </w:p>
          <w:p w14:paraId="6EB7E68E" w14:textId="535ACA26" w:rsidR="00F44FA8" w:rsidRPr="00624B93" w:rsidRDefault="00F44FA8" w:rsidP="00FE1642">
            <w:pPr>
              <w:spacing w:line="240" w:lineRule="exact"/>
              <w:ind w:left="384" w:hangingChars="200" w:hanging="384"/>
              <w:rPr>
                <w:rFonts w:ascii="ＭＳ 明朝" w:hAnsi="ＭＳ 明朝"/>
                <w:color w:val="000000" w:themeColor="text1"/>
                <w:sz w:val="20"/>
                <w:szCs w:val="20"/>
              </w:rPr>
            </w:pPr>
            <w:r w:rsidRPr="00624B93">
              <w:rPr>
                <w:rFonts w:ascii="ＭＳ 明朝" w:hAnsi="ＭＳ 明朝" w:hint="eastAsia"/>
                <w:color w:val="000000" w:themeColor="text1"/>
                <w:spacing w:val="-4"/>
                <w:sz w:val="20"/>
                <w:szCs w:val="20"/>
              </w:rPr>
              <w:t xml:space="preserve">　・</w:t>
            </w:r>
            <w:r w:rsidR="00193A39" w:rsidRPr="00624B93">
              <w:rPr>
                <w:rFonts w:ascii="ＭＳ 明朝" w:hAnsi="ＭＳ 明朝" w:hint="eastAsia"/>
                <w:color w:val="000000" w:themeColor="text1"/>
                <w:sz w:val="20"/>
                <w:szCs w:val="20"/>
              </w:rPr>
              <w:t>授業見学月間年</w:t>
            </w:r>
            <w:r w:rsidR="00E10514" w:rsidRPr="00624B93">
              <w:rPr>
                <w:rFonts w:ascii="ＭＳ 明朝" w:hAnsi="ＭＳ 明朝" w:hint="eastAsia"/>
                <w:color w:val="000000" w:themeColor="text1"/>
                <w:sz w:val="20"/>
                <w:szCs w:val="20"/>
              </w:rPr>
              <w:t>２</w:t>
            </w:r>
            <w:r w:rsidR="00193A39" w:rsidRPr="00624B93">
              <w:rPr>
                <w:rFonts w:ascii="ＭＳ 明朝" w:hAnsi="ＭＳ 明朝" w:hint="eastAsia"/>
                <w:color w:val="000000" w:themeColor="text1"/>
                <w:sz w:val="20"/>
                <w:szCs w:val="20"/>
              </w:rPr>
              <w:t>回実施（</w:t>
            </w:r>
            <w:r w:rsidR="00260F5F">
              <w:rPr>
                <w:rFonts w:ascii="ＭＳ 明朝" w:hAnsi="ＭＳ 明朝" w:hint="eastAsia"/>
                <w:color w:val="000000" w:themeColor="text1"/>
                <w:sz w:val="20"/>
                <w:szCs w:val="20"/>
              </w:rPr>
              <w:t>６</w:t>
            </w:r>
            <w:r w:rsidR="00193A39" w:rsidRPr="00624B93">
              <w:rPr>
                <w:rFonts w:ascii="ＭＳ 明朝" w:hAnsi="ＭＳ 明朝" w:hint="eastAsia"/>
                <w:color w:val="000000" w:themeColor="text1"/>
                <w:sz w:val="20"/>
                <w:szCs w:val="20"/>
              </w:rPr>
              <w:t>月，</w:t>
            </w:r>
            <w:r w:rsidR="00226D03" w:rsidRPr="00624B93">
              <w:rPr>
                <w:rFonts w:ascii="ＭＳ 明朝" w:hAnsi="ＭＳ 明朝" w:hint="eastAsia"/>
                <w:color w:val="000000" w:themeColor="text1"/>
                <w:sz w:val="20"/>
                <w:szCs w:val="20"/>
              </w:rPr>
              <w:t>11</w:t>
            </w:r>
            <w:r w:rsidR="00193A39" w:rsidRPr="00624B93">
              <w:rPr>
                <w:rFonts w:ascii="ＭＳ 明朝" w:hAnsi="ＭＳ 明朝" w:hint="eastAsia"/>
                <w:color w:val="000000" w:themeColor="text1"/>
                <w:sz w:val="20"/>
                <w:szCs w:val="20"/>
              </w:rPr>
              <w:t>月）</w:t>
            </w:r>
          </w:p>
          <w:p w14:paraId="2014BF2A" w14:textId="77777777" w:rsidR="00512FF6" w:rsidRPr="00624B93" w:rsidRDefault="00512FF6"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・授業で視聴覚機器やICT機器を活用する。</w:t>
            </w:r>
          </w:p>
          <w:p w14:paraId="56F65F2F" w14:textId="77777777" w:rsidR="00182CB3" w:rsidRPr="00624B93" w:rsidRDefault="00182CB3"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w:t>
            </w:r>
          </w:p>
          <w:p w14:paraId="44AE7F5E" w14:textId="77777777" w:rsidR="00E65046" w:rsidRPr="00624B93" w:rsidRDefault="005F5F1A" w:rsidP="00FE1642">
            <w:pPr>
              <w:spacing w:line="240" w:lineRule="exact"/>
              <w:ind w:left="384" w:hangingChars="200" w:hanging="384"/>
              <w:rPr>
                <w:rFonts w:ascii="ＭＳ 明朝" w:hAnsi="ＭＳ 明朝"/>
                <w:color w:val="000000" w:themeColor="text1"/>
                <w:sz w:val="20"/>
                <w:szCs w:val="20"/>
              </w:rPr>
            </w:pPr>
            <w:r w:rsidRPr="00624B93">
              <w:rPr>
                <w:rFonts w:ascii="ＭＳ 明朝" w:hAnsi="ＭＳ 明朝" w:hint="eastAsia"/>
                <w:color w:val="000000" w:themeColor="text1"/>
                <w:spacing w:val="-4"/>
                <w:sz w:val="20"/>
                <w:szCs w:val="20"/>
              </w:rPr>
              <w:t>エ・教科毎に</w:t>
            </w:r>
            <w:r w:rsidR="00F44FA8" w:rsidRPr="00624B93">
              <w:rPr>
                <w:rFonts w:ascii="ＭＳ 明朝" w:hAnsi="ＭＳ 明朝" w:hint="eastAsia"/>
                <w:color w:val="000000" w:themeColor="text1"/>
                <w:spacing w:val="-4"/>
                <w:sz w:val="20"/>
                <w:szCs w:val="20"/>
              </w:rPr>
              <w:t>、授業での</w:t>
            </w:r>
            <w:r w:rsidRPr="00624B93">
              <w:rPr>
                <w:rFonts w:ascii="ＭＳ 明朝" w:hAnsi="ＭＳ 明朝" w:hint="eastAsia"/>
                <w:color w:val="000000" w:themeColor="text1"/>
                <w:spacing w:val="-4"/>
                <w:sz w:val="20"/>
                <w:szCs w:val="20"/>
              </w:rPr>
              <w:t>「</w:t>
            </w:r>
            <w:r w:rsidR="00F44FA8" w:rsidRPr="00624B93">
              <w:rPr>
                <w:rFonts w:ascii="ＭＳ 明朝" w:hAnsi="ＭＳ 明朝" w:hint="eastAsia"/>
                <w:color w:val="000000" w:themeColor="text1"/>
                <w:spacing w:val="-4"/>
                <w:sz w:val="20"/>
                <w:szCs w:val="20"/>
              </w:rPr>
              <w:t>思考力・判断力・表現力」の育成をテーマとした指導方法を研究。</w:t>
            </w:r>
            <w:r w:rsidR="00B9734B" w:rsidRPr="00624B93">
              <w:rPr>
                <w:rFonts w:ascii="ＭＳ 明朝" w:hAnsi="ＭＳ 明朝" w:hint="eastAsia"/>
                <w:color w:val="000000" w:themeColor="text1"/>
                <w:sz w:val="20"/>
                <w:szCs w:val="20"/>
              </w:rPr>
              <w:t>授業評価の結果を受け、各教科の授業において工夫した取り組み内容について成果発表報告を行って情報共有する。</w:t>
            </w:r>
            <w:r w:rsidR="00E65046" w:rsidRPr="00624B93">
              <w:rPr>
                <w:rFonts w:ascii="ＭＳ 明朝" w:hAnsi="ＭＳ 明朝" w:hint="eastAsia"/>
                <w:color w:val="000000" w:themeColor="text1"/>
                <w:sz w:val="20"/>
                <w:szCs w:val="20"/>
              </w:rPr>
              <w:t xml:space="preserve">　</w:t>
            </w:r>
          </w:p>
          <w:p w14:paraId="75590533" w14:textId="77777777" w:rsidR="00E65046" w:rsidRPr="00624B93" w:rsidRDefault="00E65046" w:rsidP="00FE1642">
            <w:pPr>
              <w:spacing w:line="240" w:lineRule="exact"/>
              <w:ind w:leftChars="100" w:left="410" w:hangingChars="100" w:hanging="200"/>
              <w:rPr>
                <w:rFonts w:ascii="ＭＳ 明朝" w:hAnsi="ＭＳ 明朝"/>
                <w:color w:val="000000" w:themeColor="text1"/>
                <w:spacing w:val="-4"/>
                <w:sz w:val="20"/>
                <w:szCs w:val="20"/>
              </w:rPr>
            </w:pPr>
            <w:r w:rsidRPr="00624B93">
              <w:rPr>
                <w:rFonts w:ascii="ＭＳ 明朝" w:hAnsi="ＭＳ 明朝" w:hint="eastAsia"/>
                <w:color w:val="000000" w:themeColor="text1"/>
                <w:sz w:val="20"/>
                <w:szCs w:val="20"/>
              </w:rPr>
              <w:t>・授業で考えをまとめさせたり、発表させる機会を設ける。</w:t>
            </w:r>
          </w:p>
          <w:p w14:paraId="73295D60" w14:textId="77777777" w:rsidR="00852131" w:rsidRPr="00624B93" w:rsidRDefault="00852131" w:rsidP="00FE1642">
            <w:pPr>
              <w:spacing w:line="240" w:lineRule="exact"/>
              <w:ind w:leftChars="100" w:left="410" w:hangingChars="100" w:hanging="200"/>
              <w:rPr>
                <w:rFonts w:ascii="ＭＳ 明朝" w:hAnsi="ＭＳ 明朝"/>
                <w:dstrike/>
                <w:color w:val="000000" w:themeColor="text1"/>
                <w:sz w:val="20"/>
                <w:szCs w:val="20"/>
              </w:rPr>
            </w:pPr>
          </w:p>
        </w:tc>
        <w:tc>
          <w:tcPr>
            <w:tcW w:w="3224" w:type="dxa"/>
            <w:tcBorders>
              <w:right w:val="dashed" w:sz="4" w:space="0" w:color="auto"/>
            </w:tcBorders>
          </w:tcPr>
          <w:p w14:paraId="14F022CA" w14:textId="77777777" w:rsidR="003E1D6A" w:rsidRPr="00624B93" w:rsidRDefault="00677B8E"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(１)</w:t>
            </w:r>
          </w:p>
          <w:p w14:paraId="5B735D0C" w14:textId="77777777" w:rsidR="00C04AD0" w:rsidRPr="00624B93" w:rsidRDefault="00677B8E"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ア・</w:t>
            </w:r>
            <w:r w:rsidR="00BF4629" w:rsidRPr="00624B93">
              <w:rPr>
                <w:rFonts w:ascii="ＭＳ 明朝" w:hAnsi="ＭＳ 明朝" w:hint="eastAsia"/>
                <w:color w:val="000000" w:themeColor="text1"/>
                <w:sz w:val="20"/>
                <w:szCs w:val="20"/>
              </w:rPr>
              <w:t>各教科・分掌等に</w:t>
            </w:r>
            <w:r w:rsidR="00C04AD0" w:rsidRPr="00624B93">
              <w:rPr>
                <w:rFonts w:ascii="ＭＳ 明朝" w:hAnsi="ＭＳ 明朝" w:hint="eastAsia"/>
                <w:color w:val="000000" w:themeColor="text1"/>
                <w:sz w:val="20"/>
                <w:szCs w:val="20"/>
              </w:rPr>
              <w:t>おいて</w:t>
            </w:r>
            <w:r w:rsidR="00BF4629" w:rsidRPr="00624B93">
              <w:rPr>
                <w:rFonts w:ascii="ＭＳ 明朝" w:hAnsi="ＭＳ 明朝" w:hint="eastAsia"/>
                <w:color w:val="000000" w:themeColor="text1"/>
                <w:sz w:val="20"/>
                <w:szCs w:val="20"/>
              </w:rPr>
              <w:t>コンピテンス</w:t>
            </w:r>
            <w:r w:rsidR="00C04AD0" w:rsidRPr="00624B93">
              <w:rPr>
                <w:rFonts w:ascii="ＭＳ 明朝" w:hAnsi="ＭＳ 明朝" w:hint="eastAsia"/>
                <w:color w:val="000000" w:themeColor="text1"/>
                <w:sz w:val="20"/>
                <w:szCs w:val="20"/>
              </w:rPr>
              <w:t>・具体的取組等の作成（</w:t>
            </w:r>
            <w:r w:rsidR="00E10514" w:rsidRPr="00624B93">
              <w:rPr>
                <w:rFonts w:ascii="ＭＳ 明朝" w:hAnsi="ＭＳ 明朝" w:hint="eastAsia"/>
                <w:color w:val="000000" w:themeColor="text1"/>
                <w:sz w:val="20"/>
                <w:szCs w:val="20"/>
              </w:rPr>
              <w:t>４</w:t>
            </w:r>
            <w:r w:rsidR="00C04AD0" w:rsidRPr="00624B93">
              <w:rPr>
                <w:rFonts w:ascii="ＭＳ 明朝" w:hAnsi="ＭＳ 明朝" w:hint="eastAsia"/>
                <w:color w:val="000000" w:themeColor="text1"/>
                <w:sz w:val="20"/>
                <w:szCs w:val="20"/>
              </w:rPr>
              <w:t>月）</w:t>
            </w:r>
          </w:p>
          <w:p w14:paraId="73C58201" w14:textId="77777777" w:rsidR="003E50F6" w:rsidRPr="00624B93" w:rsidRDefault="00677B8E" w:rsidP="00FE1642">
            <w:pPr>
              <w:spacing w:line="240" w:lineRule="exact"/>
              <w:ind w:left="400" w:hangingChars="200" w:hanging="400"/>
              <w:rPr>
                <w:rFonts w:asciiTheme="minorEastAsia" w:eastAsiaTheme="minorEastAsia" w:hAnsiTheme="minorEastAsia"/>
                <w:color w:val="000000" w:themeColor="text1"/>
                <w:sz w:val="20"/>
                <w:szCs w:val="20"/>
              </w:rPr>
            </w:pPr>
            <w:r w:rsidRPr="00624B93">
              <w:rPr>
                <w:rFonts w:ascii="ＭＳ 明朝" w:hAnsi="ＭＳ 明朝" w:hint="eastAsia"/>
                <w:color w:val="000000" w:themeColor="text1"/>
                <w:sz w:val="20"/>
                <w:szCs w:val="20"/>
              </w:rPr>
              <w:t xml:space="preserve">　</w:t>
            </w:r>
            <w:r w:rsidRPr="00624B93">
              <w:rPr>
                <w:rFonts w:asciiTheme="minorEastAsia" w:eastAsiaTheme="minorEastAsia" w:hAnsiTheme="minorEastAsia" w:hint="eastAsia"/>
                <w:color w:val="000000" w:themeColor="text1"/>
                <w:sz w:val="20"/>
                <w:szCs w:val="20"/>
              </w:rPr>
              <w:t>・</w:t>
            </w:r>
            <w:r w:rsidR="003E50F6" w:rsidRPr="00624B93">
              <w:rPr>
                <w:rFonts w:asciiTheme="minorEastAsia" w:eastAsiaTheme="minorEastAsia" w:hAnsiTheme="minorEastAsia" w:hint="eastAsia"/>
                <w:color w:val="000000" w:themeColor="text1"/>
                <w:sz w:val="20"/>
                <w:szCs w:val="20"/>
              </w:rPr>
              <w:t>アウトカム指標（自尊感情・自己有用感・職業観勤労観・自己理解・将来像）の肯定率について、入学時、１年次</w:t>
            </w:r>
            <w:r w:rsidR="00275DA8" w:rsidRPr="00624B93">
              <w:rPr>
                <w:rFonts w:asciiTheme="minorEastAsia" w:eastAsiaTheme="minorEastAsia" w:hAnsiTheme="minorEastAsia" w:hint="eastAsia"/>
                <w:color w:val="000000" w:themeColor="text1"/>
                <w:sz w:val="20"/>
                <w:szCs w:val="20"/>
              </w:rPr>
              <w:t>末、２年次末</w:t>
            </w:r>
            <w:r w:rsidR="003E50F6" w:rsidRPr="00624B93">
              <w:rPr>
                <w:rFonts w:asciiTheme="minorEastAsia" w:eastAsiaTheme="minorEastAsia" w:hAnsiTheme="minorEastAsia" w:hint="eastAsia"/>
                <w:color w:val="000000" w:themeColor="text1"/>
                <w:sz w:val="20"/>
                <w:szCs w:val="20"/>
              </w:rPr>
              <w:t>の経年変化を調べ、その評価を行う。</w:t>
            </w:r>
          </w:p>
          <w:p w14:paraId="7B1948BC" w14:textId="685DE3A7" w:rsidR="00481FEA" w:rsidRPr="00624B93" w:rsidRDefault="00481FEA" w:rsidP="000A2879">
            <w:pPr>
              <w:spacing w:line="240" w:lineRule="exact"/>
              <w:ind w:left="400" w:right="200" w:hangingChars="200" w:hanging="400"/>
              <w:jc w:val="right"/>
              <w:rPr>
                <w:rFonts w:ascii="ＭＳ 明朝" w:hAnsi="ＭＳ 明朝"/>
                <w:color w:val="000000" w:themeColor="text1"/>
                <w:sz w:val="20"/>
                <w:szCs w:val="20"/>
              </w:rPr>
            </w:pPr>
            <w:r w:rsidRPr="00624B93">
              <w:rPr>
                <w:rFonts w:ascii="ＭＳ 明朝" w:hAnsi="ＭＳ 明朝" w:hint="eastAsia"/>
                <w:color w:val="000000" w:themeColor="text1"/>
                <w:sz w:val="20"/>
                <w:szCs w:val="20"/>
              </w:rPr>
              <w:t>・進路未定率の減少</w:t>
            </w:r>
            <w:r w:rsidR="00F1513D" w:rsidRPr="00624B93">
              <w:rPr>
                <w:rFonts w:ascii="ＭＳ 明朝" w:hAnsi="ＭＳ 明朝" w:hint="eastAsia"/>
                <w:color w:val="000000" w:themeColor="text1"/>
                <w:sz w:val="20"/>
                <w:szCs w:val="20"/>
              </w:rPr>
              <w:t>2</w:t>
            </w:r>
            <w:r w:rsidR="00DD69D7" w:rsidRPr="00624B93">
              <w:rPr>
                <w:rFonts w:ascii="ＭＳ 明朝" w:hAnsi="ＭＳ 明朝" w:hint="eastAsia"/>
                <w:color w:val="000000" w:themeColor="text1"/>
                <w:sz w:val="20"/>
                <w:szCs w:val="20"/>
              </w:rPr>
              <w:t>0</w:t>
            </w:r>
            <w:r w:rsidR="005569F2" w:rsidRPr="00624B93">
              <w:rPr>
                <w:rFonts w:ascii="ＭＳ 明朝" w:hAnsi="ＭＳ 明朝" w:hint="eastAsia"/>
                <w:color w:val="000000" w:themeColor="text1"/>
                <w:sz w:val="20"/>
                <w:szCs w:val="20"/>
              </w:rPr>
              <w:t>％以下</w:t>
            </w:r>
            <w:r w:rsidR="00BF1F4E" w:rsidRPr="00624B93">
              <w:rPr>
                <w:rFonts w:ascii="ＭＳ 明朝" w:hAnsi="ＭＳ 明朝" w:hint="eastAsia"/>
                <w:color w:val="000000" w:themeColor="text1"/>
                <w:sz w:val="20"/>
                <w:szCs w:val="20"/>
              </w:rPr>
              <w:t>(</w:t>
            </w:r>
            <w:r w:rsidR="00497516" w:rsidRPr="00624B93">
              <w:rPr>
                <w:rFonts w:ascii="ＭＳ 明朝" w:hAnsi="ＭＳ 明朝" w:hint="eastAsia"/>
                <w:color w:val="000000" w:themeColor="text1"/>
                <w:sz w:val="20"/>
                <w:szCs w:val="20"/>
              </w:rPr>
              <w:t>H30　23.3％</w:t>
            </w:r>
            <w:r w:rsidR="00BF1F4E" w:rsidRPr="00624B93">
              <w:rPr>
                <w:rFonts w:ascii="ＭＳ 明朝" w:hAnsi="ＭＳ 明朝" w:hint="eastAsia"/>
                <w:color w:val="000000" w:themeColor="text1"/>
                <w:sz w:val="20"/>
                <w:szCs w:val="20"/>
              </w:rPr>
              <w:t>)</w:t>
            </w:r>
          </w:p>
          <w:p w14:paraId="1408558D" w14:textId="77777777" w:rsidR="007F5675" w:rsidRPr="00624B93" w:rsidRDefault="007F5675"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・学校教育自己診断（生徒用）「進路について考える機会がある」80％以上（H30 77.7%）</w:t>
            </w:r>
          </w:p>
          <w:p w14:paraId="1EC6C270" w14:textId="77777777" w:rsidR="00097787" w:rsidRPr="00624B93" w:rsidRDefault="00AB725D"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イ・</w:t>
            </w:r>
            <w:r w:rsidR="009534C9" w:rsidRPr="00624B93">
              <w:rPr>
                <w:rFonts w:ascii="ＭＳ 明朝" w:hAnsi="ＭＳ 明朝" w:hint="eastAsia"/>
                <w:color w:val="000000" w:themeColor="text1"/>
                <w:sz w:val="20"/>
                <w:szCs w:val="20"/>
              </w:rPr>
              <w:t>進路説明会の参加</w:t>
            </w:r>
            <w:r w:rsidR="000A6DEF" w:rsidRPr="00624B93">
              <w:rPr>
                <w:rFonts w:ascii="ＭＳ 明朝" w:hAnsi="ＭＳ 明朝" w:hint="eastAsia"/>
                <w:color w:val="000000" w:themeColor="text1"/>
                <w:sz w:val="20"/>
                <w:szCs w:val="20"/>
              </w:rPr>
              <w:t>数</w:t>
            </w:r>
            <w:r w:rsidR="009534C9" w:rsidRPr="00624B93">
              <w:rPr>
                <w:rFonts w:ascii="ＭＳ 明朝" w:hAnsi="ＭＳ 明朝" w:hint="eastAsia"/>
                <w:color w:val="000000" w:themeColor="text1"/>
                <w:sz w:val="20"/>
                <w:szCs w:val="20"/>
              </w:rPr>
              <w:t>の</w:t>
            </w:r>
            <w:r w:rsidR="0054616E" w:rsidRPr="00624B93">
              <w:rPr>
                <w:rFonts w:ascii="ＭＳ 明朝" w:hAnsi="ＭＳ 明朝" w:hint="eastAsia"/>
                <w:color w:val="000000" w:themeColor="text1"/>
                <w:sz w:val="20"/>
                <w:szCs w:val="20"/>
              </w:rPr>
              <w:t>維持</w:t>
            </w:r>
            <w:r w:rsidR="003A5675" w:rsidRPr="00624B93">
              <w:rPr>
                <w:rFonts w:ascii="ＭＳ 明朝" w:hAnsi="ＭＳ 明朝" w:hint="eastAsia"/>
                <w:color w:val="000000" w:themeColor="text1"/>
                <w:sz w:val="20"/>
                <w:szCs w:val="20"/>
              </w:rPr>
              <w:t>及び生徒評価</w:t>
            </w:r>
            <w:r w:rsidR="00456EEF" w:rsidRPr="00624B93">
              <w:rPr>
                <w:rFonts w:ascii="ＭＳ 明朝" w:hAnsi="ＭＳ 明朝" w:hint="eastAsia"/>
                <w:color w:val="000000" w:themeColor="text1"/>
                <w:sz w:val="20"/>
                <w:szCs w:val="20"/>
              </w:rPr>
              <w:t>肯定率</w:t>
            </w:r>
            <w:r w:rsidR="0054616E" w:rsidRPr="00624B93">
              <w:rPr>
                <w:rFonts w:ascii="ＭＳ 明朝" w:hAnsi="ＭＳ 明朝" w:hint="eastAsia"/>
                <w:color w:val="000000" w:themeColor="text1"/>
                <w:sz w:val="20"/>
                <w:szCs w:val="20"/>
              </w:rPr>
              <w:t>90</w:t>
            </w:r>
            <w:r w:rsidR="005569F2" w:rsidRPr="00624B93">
              <w:rPr>
                <w:rFonts w:ascii="ＭＳ 明朝" w:hAnsi="ＭＳ 明朝" w:hint="eastAsia"/>
                <w:color w:val="000000" w:themeColor="text1"/>
                <w:sz w:val="20"/>
                <w:szCs w:val="20"/>
              </w:rPr>
              <w:t>％以上</w:t>
            </w:r>
            <w:r w:rsidR="00097787" w:rsidRPr="00624B93">
              <w:rPr>
                <w:rFonts w:ascii="ＭＳ 明朝" w:hAnsi="ＭＳ 明朝" w:hint="eastAsia"/>
                <w:color w:val="000000" w:themeColor="text1"/>
                <w:sz w:val="20"/>
                <w:szCs w:val="20"/>
              </w:rPr>
              <w:t>（H</w:t>
            </w:r>
            <w:r w:rsidR="00B9734B" w:rsidRPr="00624B93">
              <w:rPr>
                <w:rFonts w:ascii="ＭＳ 明朝" w:hAnsi="ＭＳ 明朝" w:hint="eastAsia"/>
                <w:color w:val="000000" w:themeColor="text1"/>
                <w:sz w:val="20"/>
                <w:szCs w:val="20"/>
              </w:rPr>
              <w:t>30</w:t>
            </w:r>
            <w:r w:rsidR="00097787" w:rsidRPr="00624B93">
              <w:rPr>
                <w:rFonts w:ascii="ＭＳ 明朝" w:hAnsi="ＭＳ 明朝" w:hint="eastAsia"/>
                <w:color w:val="000000" w:themeColor="text1"/>
                <w:sz w:val="20"/>
                <w:szCs w:val="20"/>
              </w:rPr>
              <w:t xml:space="preserve">参加者 </w:t>
            </w:r>
            <w:r w:rsidR="00536C41" w:rsidRPr="00624B93">
              <w:rPr>
                <w:rFonts w:ascii="ＭＳ 明朝" w:hAnsi="ＭＳ 明朝" w:hint="eastAsia"/>
                <w:color w:val="000000" w:themeColor="text1"/>
                <w:sz w:val="20"/>
                <w:szCs w:val="20"/>
              </w:rPr>
              <w:t>89</w:t>
            </w:r>
            <w:r w:rsidR="00B9734B" w:rsidRPr="00624B93">
              <w:rPr>
                <w:rFonts w:ascii="ＭＳ 明朝" w:hAnsi="ＭＳ 明朝" w:hint="eastAsia"/>
                <w:color w:val="000000" w:themeColor="text1"/>
                <w:sz w:val="20"/>
                <w:szCs w:val="20"/>
              </w:rPr>
              <w:t>3</w:t>
            </w:r>
            <w:r w:rsidR="00536C41" w:rsidRPr="00624B93">
              <w:rPr>
                <w:rFonts w:ascii="ＭＳ 明朝" w:hAnsi="ＭＳ 明朝" w:hint="eastAsia"/>
                <w:color w:val="000000" w:themeColor="text1"/>
                <w:sz w:val="20"/>
                <w:szCs w:val="20"/>
              </w:rPr>
              <w:t>人</w:t>
            </w:r>
            <w:r w:rsidR="00097787" w:rsidRPr="00624B93">
              <w:rPr>
                <w:rFonts w:ascii="ＭＳ 明朝" w:hAnsi="ＭＳ 明朝" w:hint="eastAsia"/>
                <w:color w:val="000000" w:themeColor="text1"/>
                <w:sz w:val="20"/>
                <w:szCs w:val="20"/>
              </w:rPr>
              <w:t>、肯定率</w:t>
            </w:r>
            <w:r w:rsidR="00B9734B" w:rsidRPr="00624B93">
              <w:rPr>
                <w:rFonts w:ascii="ＭＳ 明朝" w:hAnsi="ＭＳ 明朝" w:hint="eastAsia"/>
                <w:color w:val="000000" w:themeColor="text1"/>
                <w:sz w:val="20"/>
                <w:szCs w:val="20"/>
              </w:rPr>
              <w:t>96.3</w:t>
            </w:r>
            <w:r w:rsidR="00097787" w:rsidRPr="00624B93">
              <w:rPr>
                <w:rFonts w:ascii="ＭＳ 明朝" w:hAnsi="ＭＳ 明朝" w:hint="eastAsia"/>
                <w:color w:val="000000" w:themeColor="text1"/>
                <w:sz w:val="20"/>
                <w:szCs w:val="20"/>
              </w:rPr>
              <w:t>%）</w:t>
            </w:r>
          </w:p>
          <w:p w14:paraId="4A1E0FB7" w14:textId="77777777" w:rsidR="00B24363" w:rsidRPr="00624B93" w:rsidRDefault="00B24363" w:rsidP="00FE1642">
            <w:pPr>
              <w:spacing w:line="240" w:lineRule="exact"/>
              <w:ind w:left="400" w:hangingChars="200" w:hanging="400"/>
              <w:rPr>
                <w:rFonts w:ascii="ＭＳ 明朝" w:hAnsi="ＭＳ 明朝"/>
                <w:color w:val="000000" w:themeColor="text1"/>
                <w:sz w:val="20"/>
                <w:szCs w:val="20"/>
              </w:rPr>
            </w:pPr>
          </w:p>
          <w:p w14:paraId="7E4DAED3" w14:textId="77777777" w:rsidR="001D2BA9" w:rsidRPr="00624B93" w:rsidRDefault="001D2BA9"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(２)</w:t>
            </w:r>
          </w:p>
          <w:p w14:paraId="0538E292" w14:textId="77777777" w:rsidR="001D2BA9" w:rsidRPr="00624B93" w:rsidRDefault="005F5F1A"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ウ</w:t>
            </w:r>
            <w:r w:rsidR="001D2BA9" w:rsidRPr="00624B93">
              <w:rPr>
                <w:rFonts w:ascii="ＭＳ 明朝" w:hAnsi="ＭＳ 明朝" w:hint="eastAsia"/>
                <w:color w:val="000000" w:themeColor="text1"/>
                <w:sz w:val="20"/>
                <w:szCs w:val="20"/>
              </w:rPr>
              <w:t>・</w:t>
            </w:r>
            <w:r w:rsidR="00193A39" w:rsidRPr="00624B93">
              <w:rPr>
                <w:rFonts w:ascii="ＭＳ 明朝" w:hAnsi="ＭＳ 明朝" w:hint="eastAsia"/>
                <w:color w:val="000000" w:themeColor="text1"/>
                <w:sz w:val="20"/>
                <w:szCs w:val="20"/>
              </w:rPr>
              <w:t>すべての教科で研究授業と研究協議の実施</w:t>
            </w:r>
          </w:p>
          <w:p w14:paraId="7258AFB6" w14:textId="77777777" w:rsidR="005F5F1A" w:rsidRPr="00624B93" w:rsidRDefault="005F5F1A"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w:t>
            </w:r>
            <w:r w:rsidR="00193A39" w:rsidRPr="00624B93">
              <w:rPr>
                <w:rFonts w:ascii="ＭＳ 明朝" w:hAnsi="ＭＳ 明朝" w:hint="eastAsia"/>
                <w:color w:val="000000" w:themeColor="text1"/>
                <w:sz w:val="20"/>
                <w:szCs w:val="20"/>
              </w:rPr>
              <w:t>見学感想票の提出</w:t>
            </w:r>
            <w:r w:rsidR="0054616E" w:rsidRPr="00624B93">
              <w:rPr>
                <w:rFonts w:ascii="ＭＳ 明朝" w:hAnsi="ＭＳ 明朝" w:hint="eastAsia"/>
                <w:color w:val="000000" w:themeColor="text1"/>
                <w:sz w:val="20"/>
                <w:szCs w:val="20"/>
              </w:rPr>
              <w:t>85</w:t>
            </w:r>
            <w:r w:rsidR="00193A39" w:rsidRPr="00624B93">
              <w:rPr>
                <w:rFonts w:ascii="ＭＳ 明朝" w:hAnsi="ＭＳ 明朝" w:hint="eastAsia"/>
                <w:color w:val="000000" w:themeColor="text1"/>
                <w:sz w:val="20"/>
                <w:szCs w:val="20"/>
              </w:rPr>
              <w:t>％以上</w:t>
            </w:r>
          </w:p>
          <w:p w14:paraId="4F59CD8E" w14:textId="77777777" w:rsidR="005569F2" w:rsidRPr="00624B93" w:rsidRDefault="005569F2" w:rsidP="00FE1642">
            <w:pPr>
              <w:spacing w:line="240" w:lineRule="exact"/>
              <w:ind w:left="400" w:hangingChars="200" w:hanging="400"/>
              <w:jc w:val="right"/>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（H</w:t>
            </w:r>
            <w:r w:rsidR="00B9734B" w:rsidRPr="00624B93">
              <w:rPr>
                <w:rFonts w:ascii="ＭＳ 明朝" w:hAnsi="ＭＳ 明朝" w:hint="eastAsia"/>
                <w:color w:val="000000" w:themeColor="text1"/>
                <w:sz w:val="20"/>
                <w:szCs w:val="20"/>
              </w:rPr>
              <w:t>30</w:t>
            </w:r>
            <w:r w:rsidRPr="00624B93">
              <w:rPr>
                <w:rFonts w:ascii="ＭＳ 明朝" w:hAnsi="ＭＳ 明朝" w:hint="eastAsia"/>
                <w:color w:val="000000" w:themeColor="text1"/>
                <w:sz w:val="20"/>
                <w:szCs w:val="20"/>
              </w:rPr>
              <w:t xml:space="preserve"> </w:t>
            </w:r>
            <w:r w:rsidR="00B9734B" w:rsidRPr="00624B93">
              <w:rPr>
                <w:rFonts w:ascii="ＭＳ 明朝" w:hAnsi="ＭＳ 明朝" w:hint="eastAsia"/>
                <w:color w:val="000000" w:themeColor="text1"/>
                <w:sz w:val="20"/>
                <w:szCs w:val="20"/>
              </w:rPr>
              <w:t>84.3</w:t>
            </w:r>
            <w:r w:rsidRPr="00624B93">
              <w:rPr>
                <w:rFonts w:ascii="ＭＳ 明朝" w:hAnsi="ＭＳ 明朝" w:hint="eastAsia"/>
                <w:color w:val="000000" w:themeColor="text1"/>
                <w:sz w:val="20"/>
                <w:szCs w:val="20"/>
              </w:rPr>
              <w:t>%）</w:t>
            </w:r>
          </w:p>
          <w:p w14:paraId="432FA4EA" w14:textId="77777777" w:rsidR="00512FF6" w:rsidRPr="00624B93" w:rsidRDefault="00512FF6"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w:t>
            </w:r>
            <w:r w:rsidR="00C87204" w:rsidRPr="00624B93">
              <w:rPr>
                <w:rFonts w:ascii="ＭＳ 明朝" w:hAnsi="ＭＳ 明朝" w:hint="eastAsia"/>
                <w:color w:val="000000" w:themeColor="text1"/>
                <w:sz w:val="20"/>
                <w:szCs w:val="20"/>
              </w:rPr>
              <w:t>学校教育</w:t>
            </w:r>
            <w:r w:rsidRPr="00624B93">
              <w:rPr>
                <w:rFonts w:ascii="ＭＳ 明朝" w:hAnsi="ＭＳ 明朝" w:hint="eastAsia"/>
                <w:color w:val="000000" w:themeColor="text1"/>
                <w:sz w:val="20"/>
                <w:szCs w:val="20"/>
              </w:rPr>
              <w:t>自己診断（生徒</w:t>
            </w:r>
            <w:r w:rsidR="007F6530" w:rsidRPr="00624B93">
              <w:rPr>
                <w:rFonts w:ascii="ＭＳ 明朝" w:hAnsi="ＭＳ 明朝" w:hint="eastAsia"/>
                <w:color w:val="000000" w:themeColor="text1"/>
                <w:sz w:val="20"/>
                <w:szCs w:val="20"/>
              </w:rPr>
              <w:t>用</w:t>
            </w:r>
            <w:r w:rsidRPr="00624B93">
              <w:rPr>
                <w:rFonts w:ascii="ＭＳ 明朝" w:hAnsi="ＭＳ 明朝" w:hint="eastAsia"/>
                <w:color w:val="000000" w:themeColor="text1"/>
                <w:sz w:val="20"/>
                <w:szCs w:val="20"/>
              </w:rPr>
              <w:t>）「視聴覚機器やコンピュータの活用」</w:t>
            </w:r>
            <w:r w:rsidR="007F6530" w:rsidRPr="00624B93">
              <w:rPr>
                <w:rFonts w:ascii="ＭＳ 明朝" w:hAnsi="ＭＳ 明朝" w:hint="eastAsia"/>
                <w:color w:val="000000" w:themeColor="text1"/>
                <w:sz w:val="20"/>
                <w:szCs w:val="20"/>
              </w:rPr>
              <w:t>70％以上</w:t>
            </w:r>
          </w:p>
          <w:p w14:paraId="15D6872B" w14:textId="77777777" w:rsidR="00393BD4" w:rsidRPr="00624B93" w:rsidRDefault="00393BD4"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（H</w:t>
            </w:r>
            <w:r w:rsidR="00B9734B" w:rsidRPr="00624B93">
              <w:rPr>
                <w:rFonts w:ascii="ＭＳ 明朝" w:hAnsi="ＭＳ 明朝" w:hint="eastAsia"/>
                <w:color w:val="000000" w:themeColor="text1"/>
                <w:sz w:val="20"/>
                <w:szCs w:val="20"/>
              </w:rPr>
              <w:t>30</w:t>
            </w:r>
            <w:r w:rsidRPr="00624B93">
              <w:rPr>
                <w:rFonts w:ascii="ＭＳ 明朝" w:hAnsi="ＭＳ 明朝" w:hint="eastAsia"/>
                <w:color w:val="000000" w:themeColor="text1"/>
                <w:sz w:val="20"/>
                <w:szCs w:val="20"/>
              </w:rPr>
              <w:t xml:space="preserve"> </w:t>
            </w:r>
            <w:r w:rsidR="00B9734B" w:rsidRPr="00624B93">
              <w:rPr>
                <w:rFonts w:ascii="ＭＳ 明朝" w:hAnsi="ＭＳ 明朝" w:hint="eastAsia"/>
                <w:color w:val="000000" w:themeColor="text1"/>
                <w:sz w:val="20"/>
                <w:szCs w:val="20"/>
              </w:rPr>
              <w:t xml:space="preserve">　64.0</w:t>
            </w:r>
            <w:r w:rsidRPr="00624B93">
              <w:rPr>
                <w:rFonts w:ascii="ＭＳ 明朝" w:hAnsi="ＭＳ 明朝" w:hint="eastAsia"/>
                <w:color w:val="000000" w:themeColor="text1"/>
                <w:sz w:val="20"/>
                <w:szCs w:val="20"/>
              </w:rPr>
              <w:t>%）</w:t>
            </w:r>
          </w:p>
          <w:p w14:paraId="620C2E26" w14:textId="77777777" w:rsidR="00B9734B" w:rsidRPr="00624B93" w:rsidRDefault="00456EEF"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エ</w:t>
            </w:r>
            <w:r w:rsidR="006048B4" w:rsidRPr="00624B93">
              <w:rPr>
                <w:rFonts w:ascii="ＭＳ 明朝" w:hAnsi="ＭＳ 明朝" w:hint="eastAsia"/>
                <w:color w:val="000000" w:themeColor="text1"/>
                <w:sz w:val="20"/>
                <w:szCs w:val="20"/>
              </w:rPr>
              <w:t>・学校教育自己診断（生徒用）「教え方に様々な工夫をしている」80％以上</w:t>
            </w:r>
          </w:p>
          <w:p w14:paraId="0853441F" w14:textId="77777777" w:rsidR="00D63CF4" w:rsidRPr="00624B93" w:rsidRDefault="00D63CF4" w:rsidP="00FE1642">
            <w:pPr>
              <w:spacing w:line="24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・各教科の取り組み内容の成果発表会を行う</w:t>
            </w:r>
          </w:p>
          <w:p w14:paraId="7D690458" w14:textId="77777777" w:rsidR="00B9734B" w:rsidRPr="00624B93" w:rsidRDefault="00B9734B" w:rsidP="00FE1642">
            <w:pPr>
              <w:spacing w:line="240" w:lineRule="exact"/>
              <w:ind w:leftChars="100" w:left="41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・学校教育自己診断（生徒用）「授業で考えをまとめたり、発表する機会」50％以上</w:t>
            </w:r>
          </w:p>
          <w:p w14:paraId="40D88ED1" w14:textId="77777777" w:rsidR="00D63CF4" w:rsidRPr="00624B93" w:rsidRDefault="00B9734B" w:rsidP="00FE1642">
            <w:pPr>
              <w:spacing w:line="240" w:lineRule="exact"/>
              <w:ind w:left="400" w:hangingChars="200" w:hanging="400"/>
              <w:jc w:val="right"/>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（H30 　46.4%）</w:t>
            </w:r>
          </w:p>
        </w:tc>
        <w:tc>
          <w:tcPr>
            <w:tcW w:w="4289" w:type="dxa"/>
            <w:tcBorders>
              <w:left w:val="dashed" w:sz="4" w:space="0" w:color="auto"/>
              <w:right w:val="single" w:sz="4" w:space="0" w:color="auto"/>
            </w:tcBorders>
            <w:shd w:val="clear" w:color="auto" w:fill="auto"/>
          </w:tcPr>
          <w:p w14:paraId="4EEBC2AA" w14:textId="77777777" w:rsidR="00560B42" w:rsidRPr="00624B93" w:rsidRDefault="00FE1642" w:rsidP="00FE1642">
            <w:pPr>
              <w:spacing w:line="24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（１）</w:t>
            </w:r>
          </w:p>
          <w:p w14:paraId="4597CC53" w14:textId="0A4F7EA0" w:rsidR="00FE1642" w:rsidRPr="00624B93" w:rsidRDefault="00FE1642" w:rsidP="000A2879">
            <w:pPr>
              <w:spacing w:line="24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・「キャリア教育全体計画」の作成（</w:t>
            </w:r>
            <w:r w:rsidR="000A2879">
              <w:rPr>
                <w:rFonts w:ascii="ＭＳ 明朝" w:hAnsi="ＭＳ 明朝" w:hint="eastAsia"/>
                <w:color w:val="000000" w:themeColor="text1"/>
                <w:sz w:val="20"/>
                <w:szCs w:val="20"/>
              </w:rPr>
              <w:t>４</w:t>
            </w:r>
            <w:r w:rsidRPr="00624B93">
              <w:rPr>
                <w:rFonts w:ascii="ＭＳ 明朝" w:hAnsi="ＭＳ 明朝" w:hint="eastAsia"/>
                <w:color w:val="000000" w:themeColor="text1"/>
                <w:sz w:val="20"/>
                <w:szCs w:val="20"/>
              </w:rPr>
              <w:t>月）し、学校教育計画に反映させた。［</w:t>
            </w:r>
            <w:r w:rsidR="00983AA7"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z w:val="20"/>
                <w:szCs w:val="20"/>
              </w:rPr>
              <w:t>］</w:t>
            </w:r>
          </w:p>
          <w:p w14:paraId="6B865A73" w14:textId="77777777" w:rsidR="00FE1642" w:rsidRPr="0070263B" w:rsidRDefault="00FE1642" w:rsidP="000A2879">
            <w:pPr>
              <w:spacing w:line="24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AB58E8" w:rsidRPr="00624B93">
              <w:rPr>
                <w:rFonts w:ascii="ＭＳ 明朝" w:hAnsi="ＭＳ 明朝" w:hint="eastAsia"/>
                <w:color w:val="000000" w:themeColor="text1"/>
                <w:sz w:val="20"/>
                <w:szCs w:val="20"/>
              </w:rPr>
              <w:t>アウトカム指標の経年変化</w:t>
            </w:r>
            <w:r w:rsidR="00CA51AD" w:rsidRPr="00624B93">
              <w:rPr>
                <w:rFonts w:ascii="ＭＳ 明朝" w:hAnsi="ＭＳ 明朝" w:hint="eastAsia"/>
                <w:color w:val="000000" w:themeColor="text1"/>
                <w:sz w:val="20"/>
                <w:szCs w:val="20"/>
              </w:rPr>
              <w:t>は1年次生においてすべての項目で0.1-0.3ポイントの上昇がみられた。過去5年の経年変化でも「自尊感情」「自己有用感」「自己理解」については上昇傾向を示しているが、「職業観勤労観」</w:t>
            </w:r>
            <w:r w:rsidR="002134E6" w:rsidRPr="00624B93">
              <w:rPr>
                <w:rFonts w:ascii="ＭＳ 明朝" w:hAnsi="ＭＳ 明朝" w:hint="eastAsia"/>
                <w:color w:val="000000" w:themeColor="text1"/>
                <w:sz w:val="20"/>
                <w:szCs w:val="20"/>
              </w:rPr>
              <w:t>「将来</w:t>
            </w:r>
            <w:r w:rsidR="002134E6" w:rsidRPr="0070263B">
              <w:rPr>
                <w:rFonts w:ascii="ＭＳ 明朝" w:hAnsi="ＭＳ 明朝" w:hint="eastAsia"/>
                <w:color w:val="000000" w:themeColor="text1"/>
                <w:sz w:val="20"/>
                <w:szCs w:val="20"/>
              </w:rPr>
              <w:t>像」についてはやや数値が低い状況で横ばいとなっている。［◎</w:t>
            </w:r>
            <w:r w:rsidR="00CA51AD" w:rsidRPr="0070263B">
              <w:rPr>
                <w:rFonts w:ascii="ＭＳ 明朝" w:hAnsi="ＭＳ 明朝" w:hint="eastAsia"/>
                <w:color w:val="000000" w:themeColor="text1"/>
                <w:sz w:val="20"/>
                <w:szCs w:val="20"/>
              </w:rPr>
              <w:t>］</w:t>
            </w:r>
          </w:p>
          <w:p w14:paraId="1C48E6DD" w14:textId="4D1EDA96" w:rsidR="00FE1642" w:rsidRPr="0070263B" w:rsidRDefault="00FE1642" w:rsidP="000A2879">
            <w:pPr>
              <w:spacing w:line="24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・進路希望未定者（</w:t>
            </w:r>
            <w:r w:rsidR="000A2879">
              <w:rPr>
                <w:rFonts w:ascii="ＭＳ 明朝" w:hAnsi="ＭＳ 明朝" w:hint="eastAsia"/>
                <w:color w:val="000000" w:themeColor="text1"/>
                <w:sz w:val="20"/>
                <w:szCs w:val="20"/>
              </w:rPr>
              <w:t>８</w:t>
            </w:r>
            <w:r w:rsidR="00CB23F9" w:rsidRPr="0070263B">
              <w:rPr>
                <w:rFonts w:ascii="ＭＳ 明朝" w:hAnsi="ＭＳ 明朝"/>
                <w:color w:val="000000" w:themeColor="text1"/>
                <w:sz w:val="20"/>
                <w:szCs w:val="20"/>
              </w:rPr>
              <w:t>/</w:t>
            </w:r>
            <w:r w:rsidR="000A2879">
              <w:rPr>
                <w:rFonts w:ascii="ＭＳ 明朝" w:hAnsi="ＭＳ 明朝" w:hint="eastAsia"/>
                <w:color w:val="000000" w:themeColor="text1"/>
                <w:sz w:val="20"/>
                <w:szCs w:val="20"/>
              </w:rPr>
              <w:t>１</w:t>
            </w:r>
            <w:r w:rsidR="00CB23F9" w:rsidRPr="0070263B">
              <w:rPr>
                <w:rFonts w:ascii="ＭＳ 明朝" w:hAnsi="ＭＳ 明朝" w:hint="eastAsia"/>
                <w:color w:val="000000" w:themeColor="text1"/>
                <w:sz w:val="20"/>
                <w:szCs w:val="20"/>
              </w:rPr>
              <w:t>調査11.6</w:t>
            </w:r>
            <w:r w:rsidRPr="0070263B">
              <w:rPr>
                <w:rFonts w:ascii="ＭＳ 明朝" w:hAnsi="ＭＳ 明朝" w:hint="eastAsia"/>
                <w:color w:val="000000" w:themeColor="text1"/>
                <w:sz w:val="20"/>
                <w:szCs w:val="20"/>
              </w:rPr>
              <w:t>％）、進路未定者（</w:t>
            </w:r>
            <w:r w:rsidR="00CA057A" w:rsidRPr="0070263B">
              <w:rPr>
                <w:rFonts w:ascii="ＭＳ 明朝" w:hAnsi="ＭＳ 明朝"/>
                <w:color w:val="000000" w:themeColor="text1"/>
                <w:sz w:val="20"/>
                <w:szCs w:val="20"/>
              </w:rPr>
              <w:t>8.7%</w:t>
            </w:r>
            <w:r w:rsidRPr="0070263B">
              <w:rPr>
                <w:rFonts w:ascii="ＭＳ 明朝" w:hAnsi="ＭＳ 明朝" w:hint="eastAsia"/>
                <w:color w:val="000000" w:themeColor="text1"/>
                <w:sz w:val="20"/>
                <w:szCs w:val="20"/>
              </w:rPr>
              <w:t>）</w:t>
            </w:r>
            <w:r w:rsidR="00B24363" w:rsidRPr="0070263B">
              <w:rPr>
                <w:rFonts w:ascii="ＭＳ 明朝" w:hAnsi="ＭＳ 明朝" w:hint="eastAsia"/>
                <w:color w:val="000000" w:themeColor="text1"/>
                <w:sz w:val="20"/>
                <w:szCs w:val="20"/>
              </w:rPr>
              <w:t>［</w:t>
            </w:r>
            <w:r w:rsidR="00CA057A" w:rsidRPr="0070263B">
              <w:rPr>
                <w:rFonts w:ascii="ＭＳ 明朝" w:hAnsi="ＭＳ 明朝" w:hint="eastAsia"/>
                <w:color w:val="000000" w:themeColor="text1"/>
                <w:sz w:val="20"/>
                <w:szCs w:val="20"/>
              </w:rPr>
              <w:t>◎</w:t>
            </w:r>
            <w:r w:rsidR="00B24363" w:rsidRPr="0070263B">
              <w:rPr>
                <w:rFonts w:ascii="ＭＳ 明朝" w:hAnsi="ＭＳ 明朝" w:hint="eastAsia"/>
                <w:color w:val="000000" w:themeColor="text1"/>
                <w:sz w:val="20"/>
                <w:szCs w:val="20"/>
              </w:rPr>
              <w:t>］</w:t>
            </w:r>
          </w:p>
          <w:p w14:paraId="33CD7424" w14:textId="77777777" w:rsidR="00B24363" w:rsidRPr="0070263B" w:rsidRDefault="00B24363" w:rsidP="000A2879">
            <w:pPr>
              <w:spacing w:line="24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・学校教育自己診断（生徒用）「進路について考える機会がある」（</w:t>
            </w:r>
            <w:r w:rsidR="0039685B" w:rsidRPr="0070263B">
              <w:rPr>
                <w:rFonts w:ascii="ＭＳ 明朝" w:hAnsi="ＭＳ 明朝" w:hint="eastAsia"/>
                <w:color w:val="000000" w:themeColor="text1"/>
                <w:sz w:val="20"/>
                <w:szCs w:val="20"/>
              </w:rPr>
              <w:t>84.2</w:t>
            </w:r>
            <w:r w:rsidRPr="0070263B">
              <w:rPr>
                <w:rFonts w:ascii="ＭＳ 明朝" w:hAnsi="ＭＳ 明朝" w:hint="eastAsia"/>
                <w:color w:val="000000" w:themeColor="text1"/>
                <w:sz w:val="20"/>
                <w:szCs w:val="20"/>
              </w:rPr>
              <w:t>％）［</w:t>
            </w:r>
            <w:r w:rsidR="0039685B"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p w14:paraId="6BED6A55" w14:textId="77777777" w:rsidR="00FE1642" w:rsidRPr="0070263B" w:rsidRDefault="00FE1642" w:rsidP="00FE1642">
            <w:pPr>
              <w:spacing w:line="240" w:lineRule="exact"/>
              <w:rPr>
                <w:rFonts w:ascii="ＭＳ 明朝" w:hAnsi="ＭＳ 明朝"/>
                <w:color w:val="000000" w:themeColor="text1"/>
                <w:sz w:val="20"/>
                <w:szCs w:val="20"/>
              </w:rPr>
            </w:pPr>
            <w:r w:rsidRPr="0070263B">
              <w:rPr>
                <w:rFonts w:ascii="ＭＳ 明朝" w:hAnsi="ＭＳ 明朝" w:hint="eastAsia"/>
                <w:color w:val="000000" w:themeColor="text1"/>
                <w:sz w:val="20"/>
                <w:szCs w:val="20"/>
              </w:rPr>
              <w:t>・進路説明会実施回数（4回）、参加延べ人数（</w:t>
            </w:r>
            <w:r w:rsidR="0039685B" w:rsidRPr="0070263B">
              <w:rPr>
                <w:rFonts w:ascii="ＭＳ 明朝" w:hAnsi="ＭＳ 明朝" w:hint="eastAsia"/>
                <w:color w:val="000000" w:themeColor="text1"/>
                <w:sz w:val="20"/>
                <w:szCs w:val="20"/>
              </w:rPr>
              <w:t>855</w:t>
            </w:r>
            <w:r w:rsidRPr="0070263B">
              <w:rPr>
                <w:rFonts w:ascii="ＭＳ 明朝" w:hAnsi="ＭＳ 明朝" w:hint="eastAsia"/>
                <w:color w:val="000000" w:themeColor="text1"/>
                <w:sz w:val="20"/>
                <w:szCs w:val="20"/>
              </w:rPr>
              <w:t>名）、参加者肯定率（</w:t>
            </w:r>
            <w:r w:rsidR="0039685B" w:rsidRPr="0070263B">
              <w:rPr>
                <w:rFonts w:ascii="ＭＳ 明朝" w:hAnsi="ＭＳ 明朝" w:hint="eastAsia"/>
                <w:color w:val="000000" w:themeColor="text1"/>
                <w:sz w:val="20"/>
                <w:szCs w:val="20"/>
              </w:rPr>
              <w:t>97.6</w:t>
            </w:r>
            <w:r w:rsidRPr="0070263B">
              <w:rPr>
                <w:rFonts w:ascii="ＭＳ 明朝" w:hAnsi="ＭＳ 明朝" w:hint="eastAsia"/>
                <w:color w:val="000000" w:themeColor="text1"/>
                <w:sz w:val="20"/>
                <w:szCs w:val="20"/>
              </w:rPr>
              <w:t>％）［</w:t>
            </w:r>
            <w:r w:rsidR="0039685B"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p w14:paraId="0E15363E" w14:textId="77777777" w:rsidR="00FE1642" w:rsidRPr="0070263B" w:rsidRDefault="00FE1642" w:rsidP="00FE1642">
            <w:pPr>
              <w:spacing w:line="240" w:lineRule="exact"/>
              <w:rPr>
                <w:rFonts w:ascii="ＭＳ 明朝" w:hAnsi="ＭＳ 明朝"/>
                <w:color w:val="000000" w:themeColor="text1"/>
                <w:sz w:val="20"/>
                <w:szCs w:val="20"/>
              </w:rPr>
            </w:pPr>
          </w:p>
          <w:p w14:paraId="5ECEA9A2" w14:textId="77777777" w:rsidR="00B24363" w:rsidRPr="0070263B" w:rsidRDefault="00B24363" w:rsidP="00FE1642">
            <w:pPr>
              <w:spacing w:line="240" w:lineRule="exact"/>
              <w:rPr>
                <w:rFonts w:ascii="ＭＳ 明朝" w:hAnsi="ＭＳ 明朝"/>
                <w:color w:val="000000" w:themeColor="text1"/>
                <w:sz w:val="20"/>
                <w:szCs w:val="20"/>
              </w:rPr>
            </w:pPr>
          </w:p>
          <w:p w14:paraId="394EA623" w14:textId="77777777" w:rsidR="00B24363" w:rsidRPr="0070263B" w:rsidRDefault="00B24363" w:rsidP="00FE1642">
            <w:pPr>
              <w:spacing w:line="240" w:lineRule="exact"/>
              <w:rPr>
                <w:rFonts w:ascii="ＭＳ 明朝" w:hAnsi="ＭＳ 明朝"/>
                <w:color w:val="000000" w:themeColor="text1"/>
                <w:sz w:val="20"/>
                <w:szCs w:val="20"/>
              </w:rPr>
            </w:pPr>
          </w:p>
          <w:p w14:paraId="194850FA" w14:textId="77777777" w:rsidR="00B24363" w:rsidRPr="0070263B" w:rsidRDefault="00B24363" w:rsidP="00FE1642">
            <w:pPr>
              <w:spacing w:line="240" w:lineRule="exact"/>
              <w:rPr>
                <w:rFonts w:ascii="ＭＳ 明朝" w:hAnsi="ＭＳ 明朝"/>
                <w:color w:val="000000" w:themeColor="text1"/>
                <w:sz w:val="20"/>
                <w:szCs w:val="20"/>
              </w:rPr>
            </w:pPr>
          </w:p>
          <w:p w14:paraId="06574C82" w14:textId="77777777" w:rsidR="00B24363" w:rsidRPr="0070263B" w:rsidRDefault="00B24363" w:rsidP="00FE1642">
            <w:pPr>
              <w:spacing w:line="240" w:lineRule="exact"/>
              <w:rPr>
                <w:rFonts w:ascii="ＭＳ 明朝" w:hAnsi="ＭＳ 明朝"/>
                <w:color w:val="000000" w:themeColor="text1"/>
                <w:sz w:val="20"/>
                <w:szCs w:val="20"/>
              </w:rPr>
            </w:pPr>
            <w:r w:rsidRPr="0070263B">
              <w:rPr>
                <w:rFonts w:ascii="ＭＳ 明朝" w:hAnsi="ＭＳ 明朝" w:hint="eastAsia"/>
                <w:color w:val="000000" w:themeColor="text1"/>
                <w:sz w:val="20"/>
                <w:szCs w:val="20"/>
              </w:rPr>
              <w:t>（２）</w:t>
            </w:r>
          </w:p>
          <w:p w14:paraId="5E1EC7DB" w14:textId="77777777" w:rsidR="00B24363" w:rsidRPr="0070263B" w:rsidRDefault="00B24363" w:rsidP="00FE1642">
            <w:pPr>
              <w:spacing w:line="240" w:lineRule="exact"/>
              <w:rPr>
                <w:rFonts w:ascii="ＭＳ 明朝" w:hAnsi="ＭＳ 明朝"/>
                <w:color w:val="000000" w:themeColor="text1"/>
                <w:sz w:val="20"/>
                <w:szCs w:val="20"/>
              </w:rPr>
            </w:pPr>
            <w:r w:rsidRPr="0070263B">
              <w:rPr>
                <w:rFonts w:ascii="ＭＳ 明朝" w:hAnsi="ＭＳ 明朝" w:hint="eastAsia"/>
                <w:color w:val="000000" w:themeColor="text1"/>
                <w:sz w:val="20"/>
                <w:szCs w:val="20"/>
              </w:rPr>
              <w:t>・研究授業・協議の実施率（100％）［</w:t>
            </w:r>
            <w:r w:rsidR="008B75B6"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p w14:paraId="5DE5F1FA" w14:textId="77777777" w:rsidR="00B24363" w:rsidRPr="0070263B" w:rsidRDefault="00B24363" w:rsidP="00FE1642">
            <w:pPr>
              <w:spacing w:line="240" w:lineRule="exact"/>
              <w:rPr>
                <w:rFonts w:ascii="ＭＳ 明朝" w:hAnsi="ＭＳ 明朝"/>
                <w:color w:val="000000" w:themeColor="text1"/>
                <w:sz w:val="20"/>
                <w:szCs w:val="20"/>
              </w:rPr>
            </w:pPr>
            <w:r w:rsidRPr="0070263B">
              <w:rPr>
                <w:rFonts w:ascii="ＭＳ 明朝" w:hAnsi="ＭＳ 明朝" w:hint="eastAsia"/>
                <w:color w:val="000000" w:themeColor="text1"/>
                <w:sz w:val="20"/>
                <w:szCs w:val="20"/>
              </w:rPr>
              <w:t>・見学感想票の提出（</w:t>
            </w:r>
            <w:r w:rsidR="0039685B" w:rsidRPr="0070263B">
              <w:rPr>
                <w:rFonts w:ascii="ＭＳ 明朝" w:hAnsi="ＭＳ 明朝" w:hint="eastAsia"/>
                <w:color w:val="000000" w:themeColor="text1"/>
                <w:sz w:val="20"/>
                <w:szCs w:val="20"/>
              </w:rPr>
              <w:t>86.3</w:t>
            </w:r>
            <w:r w:rsidRPr="0070263B">
              <w:rPr>
                <w:rFonts w:ascii="ＭＳ 明朝" w:hAnsi="ＭＳ 明朝" w:hint="eastAsia"/>
                <w:color w:val="000000" w:themeColor="text1"/>
                <w:sz w:val="20"/>
                <w:szCs w:val="20"/>
              </w:rPr>
              <w:t>％）［</w:t>
            </w:r>
            <w:r w:rsidR="0039685B"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p w14:paraId="5980E05B" w14:textId="77777777" w:rsidR="00B24363" w:rsidRPr="0070263B" w:rsidRDefault="00B24363" w:rsidP="000A2879">
            <w:pPr>
              <w:spacing w:line="24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・学校教育自己診断（生徒用）「視聴覚機器やコンピュータの活用」（</w:t>
            </w:r>
            <w:r w:rsidR="0039685B" w:rsidRPr="0070263B">
              <w:rPr>
                <w:rFonts w:ascii="ＭＳ 明朝" w:hAnsi="ＭＳ 明朝" w:hint="eastAsia"/>
                <w:color w:val="000000" w:themeColor="text1"/>
                <w:sz w:val="20"/>
                <w:szCs w:val="20"/>
              </w:rPr>
              <w:t>74.7</w:t>
            </w:r>
            <w:r w:rsidRPr="0070263B">
              <w:rPr>
                <w:rFonts w:ascii="ＭＳ 明朝" w:hAnsi="ＭＳ 明朝" w:hint="eastAsia"/>
                <w:color w:val="000000" w:themeColor="text1"/>
                <w:sz w:val="20"/>
                <w:szCs w:val="20"/>
              </w:rPr>
              <w:t>％）［</w:t>
            </w:r>
            <w:r w:rsidR="0039685B"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p w14:paraId="402BE969" w14:textId="77777777" w:rsidR="00B24363" w:rsidRPr="0070263B" w:rsidRDefault="00B24363" w:rsidP="000A2879">
            <w:pPr>
              <w:spacing w:line="24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・学校教育自己診断（生徒用）「教え方に様々な工夫をしている」（</w:t>
            </w:r>
            <w:r w:rsidR="0039685B" w:rsidRPr="0070263B">
              <w:rPr>
                <w:rFonts w:ascii="ＭＳ 明朝" w:hAnsi="ＭＳ 明朝" w:hint="eastAsia"/>
                <w:color w:val="000000" w:themeColor="text1"/>
                <w:sz w:val="20"/>
                <w:szCs w:val="20"/>
              </w:rPr>
              <w:t>83.7</w:t>
            </w:r>
            <w:r w:rsidRPr="0070263B">
              <w:rPr>
                <w:rFonts w:ascii="ＭＳ 明朝" w:hAnsi="ＭＳ 明朝" w:hint="eastAsia"/>
                <w:color w:val="000000" w:themeColor="text1"/>
                <w:sz w:val="20"/>
                <w:szCs w:val="20"/>
              </w:rPr>
              <w:t>％）［</w:t>
            </w:r>
            <w:r w:rsidR="0039685B"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p w14:paraId="6FA63FA0" w14:textId="77777777" w:rsidR="00B24363" w:rsidRPr="0070263B" w:rsidRDefault="00B24363" w:rsidP="00B24363">
            <w:pPr>
              <w:spacing w:line="240" w:lineRule="exact"/>
              <w:rPr>
                <w:rFonts w:ascii="ＭＳ 明朝" w:hAnsi="ＭＳ 明朝"/>
                <w:color w:val="000000" w:themeColor="text1"/>
                <w:sz w:val="20"/>
                <w:szCs w:val="20"/>
              </w:rPr>
            </w:pPr>
            <w:r w:rsidRPr="0070263B">
              <w:rPr>
                <w:rFonts w:ascii="ＭＳ 明朝" w:hAnsi="ＭＳ 明朝" w:hint="eastAsia"/>
                <w:color w:val="000000" w:themeColor="text1"/>
                <w:sz w:val="20"/>
                <w:szCs w:val="20"/>
              </w:rPr>
              <w:t>・各教科の取り組み内容の成果発表会を行う</w:t>
            </w:r>
          </w:p>
          <w:p w14:paraId="57E3DF33" w14:textId="77777777" w:rsidR="00B24363" w:rsidRPr="0070263B" w:rsidRDefault="00B24363" w:rsidP="000A2879">
            <w:pPr>
              <w:spacing w:line="240" w:lineRule="exact"/>
              <w:ind w:firstLineChars="100" w:firstLine="200"/>
              <w:rPr>
                <w:rFonts w:ascii="ＭＳ 明朝" w:hAnsi="ＭＳ 明朝"/>
                <w:color w:val="000000" w:themeColor="text1"/>
                <w:sz w:val="20"/>
                <w:szCs w:val="20"/>
              </w:rPr>
            </w:pPr>
            <w:r w:rsidRPr="0070263B">
              <w:rPr>
                <w:rFonts w:ascii="ＭＳ 明朝" w:hAnsi="ＭＳ 明朝" w:hint="eastAsia"/>
                <w:color w:val="000000" w:themeColor="text1"/>
                <w:sz w:val="20"/>
                <w:szCs w:val="20"/>
              </w:rPr>
              <w:t>→研究授業及び研究協議に含む［</w:t>
            </w:r>
            <w:r w:rsidR="0039685B"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p w14:paraId="7D7E518E" w14:textId="77777777" w:rsidR="000A2879" w:rsidRDefault="00B24363" w:rsidP="000A2879">
            <w:pPr>
              <w:spacing w:line="24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・学校教育自己診断（生徒用）「授業で考えをまとめたり発表する機会がある」（</w:t>
            </w:r>
            <w:r w:rsidR="0039685B" w:rsidRPr="0070263B">
              <w:rPr>
                <w:rFonts w:ascii="ＭＳ 明朝" w:hAnsi="ＭＳ 明朝" w:hint="eastAsia"/>
                <w:color w:val="000000" w:themeColor="text1"/>
                <w:sz w:val="20"/>
                <w:szCs w:val="20"/>
              </w:rPr>
              <w:t>48.2</w:t>
            </w:r>
            <w:r w:rsidRPr="0070263B">
              <w:rPr>
                <w:rFonts w:ascii="ＭＳ 明朝" w:hAnsi="ＭＳ 明朝" w:hint="eastAsia"/>
                <w:color w:val="000000" w:themeColor="text1"/>
                <w:sz w:val="20"/>
                <w:szCs w:val="20"/>
              </w:rPr>
              <w:t>％）</w:t>
            </w:r>
          </w:p>
          <w:p w14:paraId="43741E1A" w14:textId="77777777" w:rsidR="000A2879" w:rsidRDefault="00B24363" w:rsidP="000A2879">
            <w:pPr>
              <w:spacing w:line="240" w:lineRule="exact"/>
              <w:ind w:left="200" w:hangingChars="100" w:hanging="200"/>
              <w:jc w:val="right"/>
              <w:rPr>
                <w:rFonts w:ascii="ＭＳ 明朝" w:hAnsi="ＭＳ 明朝"/>
                <w:color w:val="000000" w:themeColor="text1"/>
                <w:sz w:val="20"/>
                <w:szCs w:val="20"/>
              </w:rPr>
            </w:pPr>
            <w:r w:rsidRPr="0070263B">
              <w:rPr>
                <w:rFonts w:ascii="ＭＳ 明朝" w:hAnsi="ＭＳ 明朝" w:hint="eastAsia"/>
                <w:color w:val="000000" w:themeColor="text1"/>
                <w:sz w:val="20"/>
                <w:szCs w:val="20"/>
              </w:rPr>
              <w:t>［</w:t>
            </w:r>
            <w:r w:rsidR="0039685B"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p w14:paraId="5BF68DF4" w14:textId="720BA2DE" w:rsidR="00B24363" w:rsidRPr="00624B93" w:rsidRDefault="007430C2" w:rsidP="000A2879">
            <w:pPr>
              <w:spacing w:line="240" w:lineRule="exact"/>
              <w:ind w:leftChars="100" w:left="210"/>
              <w:rPr>
                <w:rFonts w:ascii="ＭＳ 明朝" w:hAnsi="ＭＳ 明朝"/>
                <w:color w:val="000000" w:themeColor="text1"/>
                <w:sz w:val="20"/>
                <w:szCs w:val="20"/>
              </w:rPr>
            </w:pPr>
            <w:r w:rsidRPr="0070263B">
              <w:rPr>
                <w:rFonts w:ascii="ＭＳ 明朝" w:hAnsi="ＭＳ 明朝" w:hint="eastAsia"/>
                <w:color w:val="000000" w:themeColor="text1"/>
                <w:sz w:val="20"/>
                <w:szCs w:val="20"/>
              </w:rPr>
              <w:t>※目標は下回ったが年々数値は上昇傾向にある</w:t>
            </w:r>
          </w:p>
        </w:tc>
      </w:tr>
      <w:tr w:rsidR="00937E30" w:rsidRPr="00624B93" w14:paraId="7AFD13AA" w14:textId="77777777" w:rsidTr="00526095">
        <w:trPr>
          <w:cantSplit/>
          <w:trHeight w:val="7457"/>
          <w:jc w:val="center"/>
        </w:trPr>
        <w:tc>
          <w:tcPr>
            <w:tcW w:w="881" w:type="dxa"/>
            <w:shd w:val="clear" w:color="auto" w:fill="auto"/>
            <w:textDirection w:val="tbRlV"/>
            <w:vAlign w:val="center"/>
          </w:tcPr>
          <w:p w14:paraId="413A034F" w14:textId="77777777" w:rsidR="006E6678" w:rsidRPr="00624B93" w:rsidRDefault="006E6678" w:rsidP="006E6678">
            <w:pPr>
              <w:ind w:leftChars="-200" w:left="-420" w:firstLineChars="300" w:firstLine="723"/>
              <w:rPr>
                <w:rFonts w:ascii="ＭＳ 明朝" w:hAnsi="ＭＳ 明朝"/>
                <w:b/>
                <w:color w:val="000000" w:themeColor="text1"/>
                <w:sz w:val="24"/>
              </w:rPr>
            </w:pPr>
            <w:r w:rsidRPr="00624B93">
              <w:rPr>
                <w:rFonts w:ascii="ＭＳ 明朝" w:hAnsi="ＭＳ 明朝" w:hint="eastAsia"/>
                <w:b/>
                <w:color w:val="000000" w:themeColor="text1"/>
                <w:sz w:val="24"/>
              </w:rPr>
              <w:lastRenderedPageBreak/>
              <w:t>３　生徒の自尊心を回復し社会性の向上を図る取組み</w:t>
            </w:r>
          </w:p>
          <w:p w14:paraId="699DD480" w14:textId="77777777" w:rsidR="00B008B1" w:rsidRPr="00624B93" w:rsidRDefault="006E6678" w:rsidP="00064B33">
            <w:pPr>
              <w:ind w:leftChars="-200" w:left="-420" w:firstLineChars="500" w:firstLine="1205"/>
              <w:rPr>
                <w:rFonts w:ascii="ＭＳ 明朝" w:hAnsi="ＭＳ 明朝"/>
                <w:color w:val="000000" w:themeColor="text1"/>
                <w:sz w:val="20"/>
                <w:szCs w:val="20"/>
              </w:rPr>
            </w:pPr>
            <w:r w:rsidRPr="00624B93">
              <w:rPr>
                <w:rFonts w:ascii="ＭＳ 明朝" w:hAnsi="ＭＳ 明朝" w:hint="eastAsia"/>
                <w:b/>
                <w:color w:val="000000" w:themeColor="text1"/>
                <w:sz w:val="24"/>
              </w:rPr>
              <w:t>及び人権教育の確立</w:t>
            </w:r>
          </w:p>
        </w:tc>
        <w:tc>
          <w:tcPr>
            <w:tcW w:w="2020" w:type="dxa"/>
            <w:shd w:val="clear" w:color="auto" w:fill="auto"/>
          </w:tcPr>
          <w:p w14:paraId="66EE146E" w14:textId="77777777" w:rsidR="007A28FD" w:rsidRPr="00624B93" w:rsidRDefault="007A28FD" w:rsidP="00B24363">
            <w:pPr>
              <w:spacing w:line="320" w:lineRule="exact"/>
              <w:rPr>
                <w:rFonts w:ascii="ＭＳ 明朝" w:hAnsi="ＭＳ 明朝"/>
                <w:color w:val="000000" w:themeColor="text1"/>
                <w:spacing w:val="-6"/>
                <w:sz w:val="20"/>
                <w:szCs w:val="20"/>
              </w:rPr>
            </w:pPr>
            <w:r w:rsidRPr="00624B93">
              <w:rPr>
                <w:rFonts w:ascii="ＭＳ 明朝" w:hAnsi="ＭＳ 明朝" w:hint="eastAsia"/>
                <w:color w:val="000000" w:themeColor="text1"/>
                <w:sz w:val="20"/>
                <w:szCs w:val="20"/>
              </w:rPr>
              <w:t>(１)</w:t>
            </w:r>
            <w:r w:rsidRPr="00624B93">
              <w:rPr>
                <w:rFonts w:ascii="ＭＳ 明朝" w:hAnsi="ＭＳ 明朝" w:hint="eastAsia"/>
                <w:color w:val="000000" w:themeColor="text1"/>
                <w:spacing w:val="-6"/>
                <w:sz w:val="20"/>
                <w:szCs w:val="20"/>
              </w:rPr>
              <w:t>総合学習や特別活動等を活用した人権教育の充実と「生きる力」育成の取組み</w:t>
            </w:r>
          </w:p>
          <w:p w14:paraId="5692A94F" w14:textId="77777777" w:rsidR="00064FA2" w:rsidRPr="00624B93" w:rsidRDefault="00064FA2" w:rsidP="00B24363">
            <w:pPr>
              <w:spacing w:line="320" w:lineRule="exact"/>
              <w:rPr>
                <w:rFonts w:ascii="ＭＳ 明朝" w:hAnsi="ＭＳ 明朝"/>
                <w:color w:val="000000" w:themeColor="text1"/>
                <w:sz w:val="20"/>
                <w:szCs w:val="20"/>
              </w:rPr>
            </w:pPr>
          </w:p>
          <w:p w14:paraId="53762460" w14:textId="77777777" w:rsidR="00117EAB" w:rsidRPr="00624B93" w:rsidRDefault="00117EAB" w:rsidP="00B24363">
            <w:pPr>
              <w:spacing w:line="320" w:lineRule="exact"/>
              <w:rPr>
                <w:rFonts w:ascii="ＭＳ 明朝" w:hAnsi="ＭＳ 明朝"/>
                <w:color w:val="000000" w:themeColor="text1"/>
                <w:sz w:val="20"/>
                <w:szCs w:val="20"/>
              </w:rPr>
            </w:pPr>
          </w:p>
          <w:p w14:paraId="765E4732" w14:textId="77777777" w:rsidR="00660D2B" w:rsidRPr="00624B93" w:rsidRDefault="00133437" w:rsidP="00B24363">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064FA2" w:rsidRPr="00624B93">
              <w:rPr>
                <w:rFonts w:ascii="ＭＳ 明朝" w:hAnsi="ＭＳ 明朝" w:hint="eastAsia"/>
                <w:color w:val="000000" w:themeColor="text1"/>
                <w:sz w:val="20"/>
                <w:szCs w:val="20"/>
              </w:rPr>
              <w:t>２</w:t>
            </w:r>
            <w:r w:rsidRPr="00624B93">
              <w:rPr>
                <w:rFonts w:ascii="ＭＳ 明朝" w:hAnsi="ＭＳ 明朝" w:hint="eastAsia"/>
                <w:color w:val="000000" w:themeColor="text1"/>
                <w:sz w:val="20"/>
                <w:szCs w:val="20"/>
              </w:rPr>
              <w:t>)</w:t>
            </w:r>
            <w:r w:rsidR="008739FE" w:rsidRPr="00624B93">
              <w:rPr>
                <w:rFonts w:ascii="ＭＳ 明朝" w:hAnsi="ＭＳ 明朝" w:hint="eastAsia"/>
                <w:color w:val="000000" w:themeColor="text1"/>
                <w:sz w:val="20"/>
                <w:szCs w:val="20"/>
              </w:rPr>
              <w:t>(３)</w:t>
            </w:r>
          </w:p>
          <w:p w14:paraId="19DE3E94" w14:textId="77777777" w:rsidR="00660D2B" w:rsidRPr="00624B93" w:rsidRDefault="00FD5C7C" w:rsidP="00B24363">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支援教育・</w:t>
            </w:r>
            <w:r w:rsidRPr="00624B93">
              <w:rPr>
                <w:rFonts w:asciiTheme="minorEastAsia" w:eastAsiaTheme="minorEastAsia" w:hAnsiTheme="minorEastAsia" w:hint="eastAsia"/>
                <w:color w:val="000000" w:themeColor="text1"/>
                <w:sz w:val="20"/>
                <w:szCs w:val="20"/>
              </w:rPr>
              <w:t>規律指導</w:t>
            </w:r>
            <w:r w:rsidRPr="00624B93">
              <w:rPr>
                <w:rFonts w:ascii="ＭＳ 明朝" w:hAnsi="ＭＳ 明朝" w:hint="eastAsia"/>
                <w:color w:val="000000" w:themeColor="text1"/>
                <w:sz w:val="20"/>
                <w:szCs w:val="20"/>
              </w:rPr>
              <w:t>・教育相談</w:t>
            </w:r>
          </w:p>
          <w:p w14:paraId="7E137F84" w14:textId="77777777" w:rsidR="00133437" w:rsidRPr="00624B93" w:rsidRDefault="00FD5C7C" w:rsidP="00B24363">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の三位一体による教育活動の展開</w:t>
            </w:r>
          </w:p>
          <w:p w14:paraId="4D0FDD4B" w14:textId="77777777" w:rsidR="00133437" w:rsidRPr="00624B93" w:rsidRDefault="00133437" w:rsidP="00B24363">
            <w:pPr>
              <w:spacing w:line="320" w:lineRule="exact"/>
              <w:rPr>
                <w:rFonts w:ascii="ＭＳ 明朝" w:hAnsi="ＭＳ 明朝"/>
                <w:color w:val="000000" w:themeColor="text1"/>
                <w:sz w:val="20"/>
                <w:szCs w:val="20"/>
              </w:rPr>
            </w:pPr>
          </w:p>
          <w:p w14:paraId="74A96746" w14:textId="77777777" w:rsidR="00064B33" w:rsidRPr="00624B93" w:rsidRDefault="00064B33" w:rsidP="00B24363">
            <w:pPr>
              <w:spacing w:line="320" w:lineRule="exact"/>
              <w:rPr>
                <w:rFonts w:ascii="ＭＳ 明朝" w:hAnsi="ＭＳ 明朝"/>
                <w:color w:val="000000" w:themeColor="text1"/>
                <w:sz w:val="20"/>
                <w:szCs w:val="20"/>
              </w:rPr>
            </w:pPr>
          </w:p>
          <w:p w14:paraId="21EBF140" w14:textId="77777777" w:rsidR="00064B33" w:rsidRPr="00624B93" w:rsidRDefault="00064B33" w:rsidP="00B24363">
            <w:pPr>
              <w:spacing w:line="320" w:lineRule="exact"/>
              <w:rPr>
                <w:rFonts w:ascii="ＭＳ 明朝" w:hAnsi="ＭＳ 明朝"/>
                <w:color w:val="000000" w:themeColor="text1"/>
                <w:sz w:val="20"/>
                <w:szCs w:val="20"/>
              </w:rPr>
            </w:pPr>
          </w:p>
          <w:p w14:paraId="7392F1CC" w14:textId="77777777" w:rsidR="00064B33" w:rsidRPr="00624B93" w:rsidRDefault="00064B33" w:rsidP="00B24363">
            <w:pPr>
              <w:spacing w:line="320" w:lineRule="exact"/>
              <w:rPr>
                <w:rFonts w:ascii="ＭＳ 明朝" w:hAnsi="ＭＳ 明朝"/>
                <w:color w:val="000000" w:themeColor="text1"/>
                <w:sz w:val="20"/>
                <w:szCs w:val="20"/>
              </w:rPr>
            </w:pPr>
          </w:p>
          <w:p w14:paraId="67531F3C" w14:textId="77777777" w:rsidR="00064B33" w:rsidRPr="00624B93" w:rsidRDefault="00064B33" w:rsidP="00B24363">
            <w:pPr>
              <w:spacing w:line="320" w:lineRule="exact"/>
              <w:rPr>
                <w:rFonts w:ascii="ＭＳ 明朝" w:hAnsi="ＭＳ 明朝"/>
                <w:color w:val="000000" w:themeColor="text1"/>
                <w:sz w:val="20"/>
                <w:szCs w:val="20"/>
              </w:rPr>
            </w:pPr>
          </w:p>
          <w:p w14:paraId="7AE23203" w14:textId="77777777" w:rsidR="00064B33" w:rsidRPr="00624B93" w:rsidRDefault="00064B33" w:rsidP="00B24363">
            <w:pPr>
              <w:spacing w:line="320" w:lineRule="exact"/>
              <w:rPr>
                <w:rFonts w:ascii="ＭＳ 明朝" w:hAnsi="ＭＳ 明朝"/>
                <w:color w:val="000000" w:themeColor="text1"/>
                <w:sz w:val="20"/>
                <w:szCs w:val="20"/>
              </w:rPr>
            </w:pPr>
          </w:p>
          <w:p w14:paraId="52A58889" w14:textId="77777777" w:rsidR="00064B33" w:rsidRPr="00624B93" w:rsidRDefault="00064B33" w:rsidP="00B24363">
            <w:pPr>
              <w:spacing w:line="320" w:lineRule="exact"/>
              <w:rPr>
                <w:rFonts w:ascii="ＭＳ 明朝" w:hAnsi="ＭＳ 明朝"/>
                <w:color w:val="000000" w:themeColor="text1"/>
                <w:sz w:val="20"/>
                <w:szCs w:val="20"/>
              </w:rPr>
            </w:pPr>
          </w:p>
          <w:p w14:paraId="3373DBE4" w14:textId="77777777" w:rsidR="00064B33" w:rsidRPr="00624B93" w:rsidRDefault="00064B33" w:rsidP="00B24363">
            <w:pPr>
              <w:spacing w:line="320" w:lineRule="exact"/>
              <w:rPr>
                <w:rFonts w:ascii="ＭＳ 明朝" w:hAnsi="ＭＳ 明朝"/>
                <w:color w:val="000000" w:themeColor="text1"/>
                <w:sz w:val="20"/>
                <w:szCs w:val="20"/>
              </w:rPr>
            </w:pPr>
          </w:p>
          <w:p w14:paraId="7EC797C9" w14:textId="77777777" w:rsidR="00117EAB" w:rsidRPr="00624B93" w:rsidRDefault="00117EAB" w:rsidP="00B24363">
            <w:pPr>
              <w:spacing w:line="320" w:lineRule="exact"/>
              <w:rPr>
                <w:rFonts w:ascii="ＭＳ 明朝" w:hAnsi="ＭＳ 明朝"/>
                <w:color w:val="000000" w:themeColor="text1"/>
                <w:sz w:val="20"/>
                <w:szCs w:val="20"/>
              </w:rPr>
            </w:pPr>
          </w:p>
          <w:p w14:paraId="4A16F1AE" w14:textId="77777777" w:rsidR="00117EAB" w:rsidRPr="00624B93" w:rsidRDefault="00117EAB" w:rsidP="00B24363">
            <w:pPr>
              <w:spacing w:line="320" w:lineRule="exact"/>
              <w:rPr>
                <w:rFonts w:ascii="ＭＳ 明朝" w:hAnsi="ＭＳ 明朝"/>
                <w:color w:val="000000" w:themeColor="text1"/>
                <w:sz w:val="20"/>
                <w:szCs w:val="20"/>
              </w:rPr>
            </w:pPr>
          </w:p>
          <w:p w14:paraId="6D427D32" w14:textId="77777777" w:rsidR="00117EAB" w:rsidRPr="00624B93" w:rsidRDefault="00117EAB" w:rsidP="00B24363">
            <w:pPr>
              <w:spacing w:line="320" w:lineRule="exact"/>
              <w:rPr>
                <w:rFonts w:ascii="ＭＳ 明朝" w:hAnsi="ＭＳ 明朝"/>
                <w:color w:val="000000" w:themeColor="text1"/>
                <w:sz w:val="20"/>
                <w:szCs w:val="20"/>
              </w:rPr>
            </w:pPr>
          </w:p>
          <w:p w14:paraId="2AC9D0F7" w14:textId="77777777" w:rsidR="00117EAB" w:rsidRPr="00624B93" w:rsidRDefault="00117EAB" w:rsidP="00B24363">
            <w:pPr>
              <w:spacing w:line="320" w:lineRule="exact"/>
              <w:rPr>
                <w:rFonts w:ascii="ＭＳ 明朝" w:hAnsi="ＭＳ 明朝"/>
                <w:color w:val="000000" w:themeColor="text1"/>
                <w:sz w:val="20"/>
                <w:szCs w:val="20"/>
              </w:rPr>
            </w:pPr>
          </w:p>
          <w:p w14:paraId="1B62597E" w14:textId="77777777" w:rsidR="00133437" w:rsidRPr="00624B93" w:rsidRDefault="00133437" w:rsidP="00B24363">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D6793D" w:rsidRPr="00624B93">
              <w:rPr>
                <w:rFonts w:ascii="ＭＳ 明朝" w:hAnsi="ＭＳ 明朝" w:hint="eastAsia"/>
                <w:color w:val="000000" w:themeColor="text1"/>
                <w:sz w:val="20"/>
                <w:szCs w:val="20"/>
              </w:rPr>
              <w:t>４</w:t>
            </w:r>
            <w:r w:rsidRPr="00624B93">
              <w:rPr>
                <w:rFonts w:ascii="ＭＳ 明朝" w:hAnsi="ＭＳ 明朝" w:hint="eastAsia"/>
                <w:color w:val="000000" w:themeColor="text1"/>
                <w:sz w:val="20"/>
                <w:szCs w:val="20"/>
              </w:rPr>
              <w:t>)社会性育成のための取組み</w:t>
            </w:r>
          </w:p>
          <w:p w14:paraId="270FEE5F" w14:textId="77777777" w:rsidR="00DA6AFA" w:rsidRPr="00624B93" w:rsidRDefault="0037142C" w:rsidP="00B24363">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ア　地域の教育資源の活用</w:t>
            </w:r>
          </w:p>
          <w:p w14:paraId="293883D0" w14:textId="77777777" w:rsidR="00836E11" w:rsidRPr="00624B93" w:rsidRDefault="0037142C" w:rsidP="00B24363">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イ　</w:t>
            </w:r>
            <w:r w:rsidR="00836E11" w:rsidRPr="00624B93">
              <w:rPr>
                <w:rFonts w:ascii="ＭＳ 明朝" w:hAnsi="ＭＳ 明朝" w:hint="eastAsia"/>
                <w:color w:val="000000" w:themeColor="text1"/>
                <w:sz w:val="20"/>
                <w:szCs w:val="20"/>
              </w:rPr>
              <w:t>達成感の得られる自主活動</w:t>
            </w:r>
            <w:r w:rsidR="008739FE" w:rsidRPr="00624B93">
              <w:rPr>
                <w:rFonts w:ascii="ＭＳ 明朝" w:hAnsi="ＭＳ 明朝" w:hint="eastAsia"/>
                <w:color w:val="000000" w:themeColor="text1"/>
                <w:sz w:val="20"/>
                <w:szCs w:val="20"/>
              </w:rPr>
              <w:t>や学校行事</w:t>
            </w:r>
            <w:r w:rsidR="00836E11" w:rsidRPr="00624B93">
              <w:rPr>
                <w:rFonts w:ascii="ＭＳ 明朝" w:hAnsi="ＭＳ 明朝" w:hint="eastAsia"/>
                <w:color w:val="000000" w:themeColor="text1"/>
                <w:sz w:val="20"/>
                <w:szCs w:val="20"/>
              </w:rPr>
              <w:t>の充実</w:t>
            </w:r>
          </w:p>
          <w:p w14:paraId="7825791B" w14:textId="77777777" w:rsidR="00612B1D" w:rsidRPr="00624B93" w:rsidRDefault="00086036" w:rsidP="00B24363">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ウ　</w:t>
            </w:r>
            <w:r w:rsidR="00953228" w:rsidRPr="00624B93">
              <w:rPr>
                <w:rFonts w:ascii="ＭＳ 明朝" w:hAnsi="ＭＳ 明朝" w:hint="eastAsia"/>
                <w:color w:val="000000" w:themeColor="text1"/>
                <w:sz w:val="20"/>
                <w:szCs w:val="20"/>
              </w:rPr>
              <w:t>居場所作りと安全･安心の向上</w:t>
            </w:r>
          </w:p>
        </w:tc>
        <w:tc>
          <w:tcPr>
            <w:tcW w:w="4572" w:type="dxa"/>
            <w:tcBorders>
              <w:right w:val="dashed" w:sz="4" w:space="0" w:color="auto"/>
            </w:tcBorders>
            <w:shd w:val="clear" w:color="auto" w:fill="auto"/>
          </w:tcPr>
          <w:p w14:paraId="50A40A00" w14:textId="77777777" w:rsidR="007A28FD" w:rsidRPr="00624B93" w:rsidRDefault="007A28FD" w:rsidP="00B24363">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(１)</w:t>
            </w:r>
          </w:p>
          <w:p w14:paraId="40209251" w14:textId="77777777" w:rsidR="00D23F86" w:rsidRPr="00624B93" w:rsidRDefault="007A28FD" w:rsidP="00B24363">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D23F86" w:rsidRPr="00624B93">
              <w:rPr>
                <w:rFonts w:ascii="ＭＳ 明朝" w:hAnsi="ＭＳ 明朝" w:hint="eastAsia"/>
                <w:color w:val="000000" w:themeColor="text1"/>
                <w:sz w:val="20"/>
                <w:szCs w:val="20"/>
              </w:rPr>
              <w:t>人権学習プログラムを桃谷版キャリア教育「もも</w:t>
            </w:r>
            <w:r w:rsidR="00134E43" w:rsidRPr="00624B93">
              <w:rPr>
                <w:rFonts w:ascii="ＭＳ 明朝" w:hAnsi="ＭＳ 明朝" w:hint="eastAsia"/>
                <w:color w:val="000000" w:themeColor="text1"/>
                <w:sz w:val="20"/>
                <w:szCs w:val="20"/>
              </w:rPr>
              <w:t>だにプロジェクト</w:t>
            </w:r>
            <w:r w:rsidR="00D23F86" w:rsidRPr="00624B93">
              <w:rPr>
                <w:rFonts w:ascii="ＭＳ 明朝" w:hAnsi="ＭＳ 明朝" w:hint="eastAsia"/>
                <w:color w:val="000000" w:themeColor="text1"/>
                <w:sz w:val="20"/>
                <w:szCs w:val="20"/>
              </w:rPr>
              <w:t>」の中に位置づけ、参加体験型も含めて</w:t>
            </w:r>
            <w:r w:rsidR="00CF3308" w:rsidRPr="00624B93">
              <w:rPr>
                <w:rFonts w:ascii="ＭＳ 明朝" w:hAnsi="ＭＳ 明朝" w:hint="eastAsia"/>
                <w:color w:val="000000" w:themeColor="text1"/>
                <w:sz w:val="20"/>
                <w:szCs w:val="20"/>
              </w:rPr>
              <w:t>、新入生全クラスで</w:t>
            </w:r>
            <w:r w:rsidR="00D23F86" w:rsidRPr="00624B93">
              <w:rPr>
                <w:rFonts w:ascii="ＭＳ 明朝" w:hAnsi="ＭＳ 明朝" w:hint="eastAsia"/>
                <w:color w:val="000000" w:themeColor="text1"/>
                <w:sz w:val="20"/>
                <w:szCs w:val="20"/>
              </w:rPr>
              <w:t>系統的に実施。</w:t>
            </w:r>
          </w:p>
          <w:p w14:paraId="3C9A11FB" w14:textId="77777777" w:rsidR="00117EAB" w:rsidRPr="00624B93" w:rsidRDefault="00117EAB" w:rsidP="00B24363">
            <w:pPr>
              <w:spacing w:line="320" w:lineRule="exact"/>
              <w:ind w:left="200" w:hangingChars="100" w:hanging="200"/>
              <w:rPr>
                <w:rFonts w:ascii="ＭＳ 明朝" w:hAnsi="ＭＳ 明朝"/>
                <w:color w:val="000000" w:themeColor="text1"/>
                <w:sz w:val="20"/>
                <w:szCs w:val="20"/>
              </w:rPr>
            </w:pPr>
          </w:p>
          <w:p w14:paraId="7DB09AE1" w14:textId="77777777" w:rsidR="00AF4BB2" w:rsidRPr="00624B93" w:rsidRDefault="00AF4BB2" w:rsidP="00B24363">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(２)</w:t>
            </w:r>
            <w:r w:rsidR="008739FE" w:rsidRPr="00624B93">
              <w:rPr>
                <w:rFonts w:ascii="ＭＳ 明朝" w:hAnsi="ＭＳ 明朝" w:hint="eastAsia"/>
                <w:color w:val="000000" w:themeColor="text1"/>
                <w:sz w:val="20"/>
                <w:szCs w:val="20"/>
              </w:rPr>
              <w:t>(３)</w:t>
            </w:r>
          </w:p>
          <w:p w14:paraId="7B329BA0" w14:textId="77777777" w:rsidR="006818C9" w:rsidRPr="00624B93" w:rsidRDefault="00556D16" w:rsidP="00B24363">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FD5C7C" w:rsidRPr="00624B93">
              <w:rPr>
                <w:rFonts w:ascii="ＭＳ 明朝" w:hAnsi="ＭＳ 明朝" w:hint="eastAsia"/>
                <w:color w:val="000000" w:themeColor="text1"/>
                <w:sz w:val="20"/>
                <w:szCs w:val="20"/>
              </w:rPr>
              <w:t>「高校生活支援カード</w:t>
            </w:r>
            <w:r w:rsidR="008A10D9" w:rsidRPr="00624B93">
              <w:rPr>
                <w:rFonts w:ascii="ＭＳ 明朝" w:hAnsi="ＭＳ 明朝" w:hint="eastAsia"/>
                <w:color w:val="000000" w:themeColor="text1"/>
                <w:sz w:val="20"/>
                <w:szCs w:val="20"/>
              </w:rPr>
              <w:t>」</w:t>
            </w:r>
            <w:r w:rsidR="006818C9" w:rsidRPr="00624B93">
              <w:rPr>
                <w:rFonts w:ascii="ＭＳ 明朝" w:hAnsi="ＭＳ 明朝" w:hint="eastAsia"/>
                <w:color w:val="000000" w:themeColor="text1"/>
                <w:sz w:val="20"/>
                <w:szCs w:val="20"/>
              </w:rPr>
              <w:t>を活用した「</w:t>
            </w:r>
            <w:r w:rsidR="00D23F86" w:rsidRPr="00624B93">
              <w:rPr>
                <w:rFonts w:ascii="ＭＳ 明朝" w:hAnsi="ＭＳ 明朝" w:hint="eastAsia"/>
                <w:color w:val="000000" w:themeColor="text1"/>
                <w:sz w:val="20"/>
                <w:szCs w:val="20"/>
              </w:rPr>
              <w:t>個別の教育支援計画」</w:t>
            </w:r>
            <w:r w:rsidR="006818C9" w:rsidRPr="00624B93">
              <w:rPr>
                <w:rFonts w:ascii="ＭＳ 明朝" w:hAnsi="ＭＳ 明朝" w:hint="eastAsia"/>
                <w:color w:val="000000" w:themeColor="text1"/>
                <w:sz w:val="20"/>
                <w:szCs w:val="20"/>
              </w:rPr>
              <w:t>の作成及び活用。</w:t>
            </w:r>
          </w:p>
          <w:p w14:paraId="5F894CEC" w14:textId="77777777" w:rsidR="00AA340D" w:rsidRPr="00624B93" w:rsidRDefault="006818C9" w:rsidP="00B24363">
            <w:pPr>
              <w:spacing w:line="320" w:lineRule="exact"/>
              <w:ind w:left="200" w:hangingChars="100" w:hanging="200"/>
              <w:rPr>
                <w:rFonts w:ascii="ＭＳ 明朝" w:hAnsi="ＭＳ 明朝"/>
                <w:strike/>
                <w:color w:val="000000" w:themeColor="text1"/>
                <w:sz w:val="20"/>
                <w:szCs w:val="20"/>
              </w:rPr>
            </w:pPr>
            <w:r w:rsidRPr="00624B93">
              <w:rPr>
                <w:rFonts w:ascii="ＭＳ 明朝" w:hAnsi="ＭＳ 明朝" w:hint="eastAsia"/>
                <w:color w:val="000000" w:themeColor="text1"/>
                <w:sz w:val="20"/>
                <w:szCs w:val="20"/>
              </w:rPr>
              <w:t>・支援</w:t>
            </w:r>
            <w:r w:rsidR="001311E5" w:rsidRPr="00624B93">
              <w:rPr>
                <w:rFonts w:ascii="ＭＳ 明朝" w:hAnsi="ＭＳ 明朝" w:hint="eastAsia"/>
                <w:color w:val="000000" w:themeColor="text1"/>
                <w:sz w:val="20"/>
                <w:szCs w:val="20"/>
              </w:rPr>
              <w:t>検討の</w:t>
            </w:r>
            <w:r w:rsidR="00AF4BB2" w:rsidRPr="00624B93">
              <w:rPr>
                <w:rFonts w:ascii="ＭＳ 明朝" w:hAnsi="ＭＳ 明朝" w:hint="eastAsia"/>
                <w:color w:val="000000" w:themeColor="text1"/>
                <w:sz w:val="20"/>
                <w:szCs w:val="20"/>
              </w:rPr>
              <w:t>専門家</w:t>
            </w:r>
            <w:r w:rsidR="001311E5" w:rsidRPr="00624B93">
              <w:rPr>
                <w:rFonts w:ascii="ＭＳ 明朝" w:hAnsi="ＭＳ 明朝" w:hint="eastAsia"/>
                <w:color w:val="000000" w:themeColor="text1"/>
                <w:sz w:val="20"/>
                <w:szCs w:val="20"/>
              </w:rPr>
              <w:t>及び関係機関の協力を得た</w:t>
            </w:r>
          </w:p>
          <w:p w14:paraId="3158E70E" w14:textId="77777777" w:rsidR="001311E5" w:rsidRPr="00624B93" w:rsidRDefault="001311E5" w:rsidP="00B24363">
            <w:pPr>
              <w:spacing w:line="320" w:lineRule="exact"/>
              <w:ind w:leftChars="100" w:left="210"/>
              <w:rPr>
                <w:rFonts w:ascii="ＭＳ 明朝" w:hAnsi="ＭＳ 明朝"/>
                <w:color w:val="000000" w:themeColor="text1"/>
                <w:sz w:val="20"/>
                <w:szCs w:val="20"/>
              </w:rPr>
            </w:pPr>
            <w:r w:rsidRPr="00624B93">
              <w:rPr>
                <w:rFonts w:ascii="ＭＳ 明朝" w:hAnsi="ＭＳ 明朝" w:hint="eastAsia"/>
                <w:color w:val="000000" w:themeColor="text1"/>
                <w:sz w:val="20"/>
                <w:szCs w:val="20"/>
              </w:rPr>
              <w:t>支援検討会議の実施。</w:t>
            </w:r>
          </w:p>
          <w:p w14:paraId="3AA4DE73" w14:textId="77777777" w:rsidR="001311E5" w:rsidRPr="00624B93" w:rsidRDefault="001311E5" w:rsidP="00B24363">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・教育相談に関して、</w:t>
            </w:r>
            <w:r w:rsidR="00134E43" w:rsidRPr="00624B93">
              <w:rPr>
                <w:rFonts w:ascii="ＭＳ 明朝" w:hAnsi="ＭＳ 明朝" w:hint="eastAsia"/>
                <w:color w:val="000000" w:themeColor="text1"/>
                <w:sz w:val="20"/>
                <w:szCs w:val="20"/>
              </w:rPr>
              <w:t>学校独自で</w:t>
            </w:r>
            <w:r w:rsidRPr="00624B93">
              <w:rPr>
                <w:rFonts w:ascii="ＭＳ 明朝" w:hAnsi="ＭＳ 明朝" w:hint="eastAsia"/>
                <w:color w:val="000000" w:themeColor="text1"/>
                <w:sz w:val="20"/>
                <w:szCs w:val="20"/>
              </w:rPr>
              <w:t>臨床心理士を</w:t>
            </w:r>
            <w:r w:rsidR="00134E43" w:rsidRPr="00624B93">
              <w:rPr>
                <w:rFonts w:ascii="ＭＳ 明朝" w:hAnsi="ＭＳ 明朝" w:hint="eastAsia"/>
                <w:color w:val="000000" w:themeColor="text1"/>
                <w:sz w:val="20"/>
                <w:szCs w:val="20"/>
              </w:rPr>
              <w:t>ＳＣ</w:t>
            </w:r>
            <w:r w:rsidRPr="00624B93">
              <w:rPr>
                <w:rFonts w:ascii="ＭＳ 明朝" w:hAnsi="ＭＳ 明朝" w:hint="eastAsia"/>
                <w:color w:val="000000" w:themeColor="text1"/>
                <w:sz w:val="20"/>
                <w:szCs w:val="20"/>
              </w:rPr>
              <w:t>として招聘。教員組織</w:t>
            </w:r>
            <w:r w:rsidR="00134E43" w:rsidRPr="00624B93">
              <w:rPr>
                <w:rFonts w:ascii="ＭＳ 明朝" w:hAnsi="ＭＳ 明朝" w:hint="eastAsia"/>
                <w:color w:val="000000" w:themeColor="text1"/>
                <w:sz w:val="20"/>
                <w:szCs w:val="20"/>
              </w:rPr>
              <w:t>も</w:t>
            </w:r>
            <w:r w:rsidRPr="00624B93">
              <w:rPr>
                <w:rFonts w:ascii="ＭＳ 明朝" w:hAnsi="ＭＳ 明朝" w:hint="eastAsia"/>
                <w:color w:val="000000" w:themeColor="text1"/>
                <w:sz w:val="20"/>
                <w:szCs w:val="20"/>
              </w:rPr>
              <w:t>、教育相談担当を支援検討担当と別に設け充実を図る</w:t>
            </w:r>
            <w:r w:rsidR="006818C9" w:rsidRPr="00624B93">
              <w:rPr>
                <w:rFonts w:ascii="ＭＳ 明朝" w:hAnsi="ＭＳ 明朝" w:hint="eastAsia"/>
                <w:color w:val="000000" w:themeColor="text1"/>
                <w:sz w:val="20"/>
                <w:szCs w:val="20"/>
              </w:rPr>
              <w:t>。</w:t>
            </w:r>
          </w:p>
          <w:p w14:paraId="61F6BDDD" w14:textId="77777777" w:rsidR="005F11CB" w:rsidRPr="00624B93" w:rsidRDefault="00AC6BD5" w:rsidP="00B24363">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37142C" w:rsidRPr="00624B93">
              <w:rPr>
                <w:rFonts w:ascii="ＭＳ 明朝" w:hAnsi="ＭＳ 明朝" w:hint="eastAsia"/>
                <w:color w:val="000000" w:themeColor="text1"/>
                <w:spacing w:val="-4"/>
                <w:sz w:val="20"/>
                <w:szCs w:val="20"/>
              </w:rPr>
              <w:t>関係機関</w:t>
            </w:r>
            <w:r w:rsidR="000A13D4" w:rsidRPr="00624B93">
              <w:rPr>
                <w:rFonts w:ascii="ＭＳ 明朝" w:hAnsi="ＭＳ 明朝" w:hint="eastAsia"/>
                <w:color w:val="000000" w:themeColor="text1"/>
                <w:spacing w:val="-4"/>
                <w:sz w:val="20"/>
                <w:szCs w:val="20"/>
              </w:rPr>
              <w:t>(</w:t>
            </w:r>
            <w:r w:rsidR="008E56E8" w:rsidRPr="00624B93">
              <w:rPr>
                <w:rFonts w:ascii="ＭＳ 明朝" w:hAnsi="ＭＳ 明朝" w:hint="eastAsia"/>
                <w:color w:val="000000" w:themeColor="text1"/>
                <w:spacing w:val="-4"/>
                <w:sz w:val="20"/>
                <w:szCs w:val="20"/>
              </w:rPr>
              <w:t>司法・行政・福祉</w:t>
            </w:r>
            <w:r w:rsidR="000A13D4" w:rsidRPr="00624B93">
              <w:rPr>
                <w:rFonts w:ascii="ＭＳ 明朝" w:hAnsi="ＭＳ 明朝" w:hint="eastAsia"/>
                <w:color w:val="000000" w:themeColor="text1"/>
                <w:spacing w:val="-4"/>
                <w:sz w:val="20"/>
                <w:szCs w:val="20"/>
              </w:rPr>
              <w:t>)等</w:t>
            </w:r>
            <w:r w:rsidR="00F23A54" w:rsidRPr="00624B93">
              <w:rPr>
                <w:rFonts w:ascii="ＭＳ 明朝" w:hAnsi="ＭＳ 明朝" w:hint="eastAsia"/>
                <w:color w:val="000000" w:themeColor="text1"/>
                <w:spacing w:val="-4"/>
                <w:sz w:val="20"/>
                <w:szCs w:val="20"/>
              </w:rPr>
              <w:t>と連携</w:t>
            </w:r>
            <w:r w:rsidR="0037142C" w:rsidRPr="00624B93">
              <w:rPr>
                <w:rFonts w:ascii="ＭＳ 明朝" w:hAnsi="ＭＳ 明朝" w:hint="eastAsia"/>
                <w:color w:val="000000" w:themeColor="text1"/>
                <w:spacing w:val="-4"/>
                <w:sz w:val="20"/>
                <w:szCs w:val="20"/>
              </w:rPr>
              <w:t>した支援の実施</w:t>
            </w:r>
          </w:p>
          <w:p w14:paraId="51DEAA31" w14:textId="77777777" w:rsidR="006818C9" w:rsidRPr="00624B93" w:rsidRDefault="006818C9" w:rsidP="00B24363">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・教育相談・支援教育推進のための研修実施</w:t>
            </w:r>
          </w:p>
          <w:p w14:paraId="6633EAA5" w14:textId="77777777" w:rsidR="00895A3B" w:rsidRPr="00624B93" w:rsidRDefault="00895A3B" w:rsidP="00B24363">
            <w:pPr>
              <w:spacing w:line="320" w:lineRule="exact"/>
              <w:ind w:left="200" w:hangingChars="100" w:hanging="200"/>
              <w:rPr>
                <w:rFonts w:asciiTheme="minorEastAsia" w:eastAsiaTheme="minorEastAsia" w:hAnsiTheme="minorEastAsia"/>
                <w:color w:val="000000" w:themeColor="text1"/>
                <w:sz w:val="20"/>
                <w:szCs w:val="20"/>
              </w:rPr>
            </w:pPr>
            <w:r w:rsidRPr="00624B93">
              <w:rPr>
                <w:rFonts w:asciiTheme="minorEastAsia" w:eastAsiaTheme="minorEastAsia" w:hAnsiTheme="minorEastAsia" w:hint="eastAsia"/>
                <w:color w:val="000000" w:themeColor="text1"/>
                <w:sz w:val="20"/>
                <w:szCs w:val="20"/>
              </w:rPr>
              <w:t>・支援とカウンセリングの観点を持った毅然とした規律指導。</w:t>
            </w:r>
          </w:p>
          <w:p w14:paraId="70BDBBC4" w14:textId="77777777" w:rsidR="00956CC6" w:rsidRPr="00624B93" w:rsidRDefault="00956CC6" w:rsidP="00B24363">
            <w:pPr>
              <w:spacing w:line="320" w:lineRule="exact"/>
              <w:ind w:left="200" w:hangingChars="100" w:hanging="200"/>
              <w:rPr>
                <w:rFonts w:asciiTheme="minorEastAsia" w:eastAsiaTheme="minorEastAsia" w:hAnsiTheme="minorEastAsia"/>
                <w:color w:val="000000" w:themeColor="text1"/>
                <w:sz w:val="20"/>
                <w:szCs w:val="20"/>
              </w:rPr>
            </w:pPr>
            <w:r w:rsidRPr="00624B93">
              <w:rPr>
                <w:rFonts w:asciiTheme="minorEastAsia" w:eastAsiaTheme="minorEastAsia" w:hAnsiTheme="minorEastAsia" w:hint="eastAsia"/>
                <w:color w:val="000000" w:themeColor="text1"/>
                <w:sz w:val="20"/>
                <w:szCs w:val="20"/>
              </w:rPr>
              <w:t>・授業を大切にすることを念頭におき、</w:t>
            </w:r>
            <w:r w:rsidR="00FE2FF1" w:rsidRPr="00624B93">
              <w:rPr>
                <w:rFonts w:asciiTheme="minorEastAsia" w:eastAsiaTheme="minorEastAsia" w:hAnsiTheme="minorEastAsia" w:hint="eastAsia"/>
                <w:color w:val="000000" w:themeColor="text1"/>
                <w:sz w:val="20"/>
                <w:szCs w:val="20"/>
              </w:rPr>
              <w:t>引き続き</w:t>
            </w:r>
            <w:r w:rsidRPr="00624B93">
              <w:rPr>
                <w:rFonts w:asciiTheme="minorEastAsia" w:eastAsiaTheme="minorEastAsia" w:hAnsiTheme="minorEastAsia" w:hint="eastAsia"/>
                <w:color w:val="000000" w:themeColor="text1"/>
                <w:sz w:val="20"/>
                <w:szCs w:val="20"/>
              </w:rPr>
              <w:t>規律</w:t>
            </w:r>
            <w:r w:rsidR="00C9760E" w:rsidRPr="00624B93">
              <w:rPr>
                <w:rFonts w:asciiTheme="minorEastAsia" w:eastAsiaTheme="minorEastAsia" w:hAnsiTheme="minorEastAsia" w:hint="eastAsia"/>
                <w:color w:val="000000" w:themeColor="text1"/>
                <w:sz w:val="20"/>
                <w:szCs w:val="20"/>
              </w:rPr>
              <w:t>指導</w:t>
            </w:r>
            <w:r w:rsidRPr="00624B93">
              <w:rPr>
                <w:rFonts w:asciiTheme="minorEastAsia" w:eastAsiaTheme="minorEastAsia" w:hAnsiTheme="minorEastAsia" w:hint="eastAsia"/>
                <w:color w:val="000000" w:themeColor="text1"/>
                <w:sz w:val="20"/>
                <w:szCs w:val="20"/>
              </w:rPr>
              <w:t>として遅刻指導やスマート</w:t>
            </w:r>
            <w:r w:rsidR="00484894" w:rsidRPr="00624B93">
              <w:rPr>
                <w:rFonts w:asciiTheme="minorEastAsia" w:eastAsiaTheme="minorEastAsia" w:hAnsiTheme="minorEastAsia" w:hint="eastAsia"/>
                <w:color w:val="000000" w:themeColor="text1"/>
                <w:sz w:val="20"/>
                <w:szCs w:val="20"/>
              </w:rPr>
              <w:t>フォン</w:t>
            </w:r>
            <w:r w:rsidRPr="00624B93">
              <w:rPr>
                <w:rFonts w:asciiTheme="minorEastAsia" w:eastAsiaTheme="minorEastAsia" w:hAnsiTheme="minorEastAsia" w:hint="eastAsia"/>
                <w:color w:val="000000" w:themeColor="text1"/>
                <w:sz w:val="20"/>
                <w:szCs w:val="20"/>
              </w:rPr>
              <w:t>の授業中の取り扱いについて校内で統一</w:t>
            </w:r>
            <w:r w:rsidR="00484894" w:rsidRPr="00624B93">
              <w:rPr>
                <w:rFonts w:asciiTheme="minorEastAsia" w:eastAsiaTheme="minorEastAsia" w:hAnsiTheme="minorEastAsia" w:hint="eastAsia"/>
                <w:color w:val="000000" w:themeColor="text1"/>
                <w:sz w:val="20"/>
                <w:szCs w:val="20"/>
              </w:rPr>
              <w:t>する</w:t>
            </w:r>
            <w:r w:rsidRPr="00624B93">
              <w:rPr>
                <w:rFonts w:asciiTheme="minorEastAsia" w:eastAsiaTheme="minorEastAsia" w:hAnsiTheme="minorEastAsia" w:hint="eastAsia"/>
                <w:color w:val="000000" w:themeColor="text1"/>
                <w:sz w:val="20"/>
                <w:szCs w:val="20"/>
              </w:rPr>
              <w:t>。</w:t>
            </w:r>
          </w:p>
          <w:p w14:paraId="39D949C3" w14:textId="77777777" w:rsidR="00117EAB" w:rsidRPr="00624B93" w:rsidRDefault="00117EAB" w:rsidP="00B24363">
            <w:pPr>
              <w:spacing w:line="320" w:lineRule="exact"/>
              <w:ind w:left="200" w:hangingChars="100" w:hanging="200"/>
              <w:rPr>
                <w:rFonts w:asciiTheme="minorEastAsia" w:eastAsiaTheme="minorEastAsia" w:hAnsiTheme="minorEastAsia"/>
                <w:color w:val="000000" w:themeColor="text1"/>
                <w:sz w:val="20"/>
                <w:szCs w:val="20"/>
              </w:rPr>
            </w:pPr>
          </w:p>
          <w:p w14:paraId="5FEF858B" w14:textId="77777777" w:rsidR="0037142C" w:rsidRPr="00624B93" w:rsidRDefault="00F872AE" w:rsidP="00B24363">
            <w:pPr>
              <w:spacing w:line="320" w:lineRule="exact"/>
              <w:ind w:left="200" w:hangingChars="100" w:hanging="200"/>
              <w:rPr>
                <w:rFonts w:asciiTheme="minorEastAsia" w:eastAsiaTheme="minorEastAsia" w:hAnsiTheme="minorEastAsia"/>
                <w:color w:val="000000" w:themeColor="text1"/>
                <w:sz w:val="20"/>
                <w:szCs w:val="20"/>
              </w:rPr>
            </w:pPr>
            <w:r w:rsidRPr="00624B93">
              <w:rPr>
                <w:rFonts w:asciiTheme="minorEastAsia" w:eastAsiaTheme="minorEastAsia" w:hAnsiTheme="minorEastAsia" w:hint="eastAsia"/>
                <w:color w:val="000000" w:themeColor="text1"/>
                <w:sz w:val="20"/>
                <w:szCs w:val="20"/>
              </w:rPr>
              <w:t>(</w:t>
            </w:r>
            <w:r w:rsidR="00D6793D" w:rsidRPr="00624B93">
              <w:rPr>
                <w:rFonts w:asciiTheme="minorEastAsia" w:eastAsiaTheme="minorEastAsia" w:hAnsiTheme="minorEastAsia" w:hint="eastAsia"/>
                <w:color w:val="000000" w:themeColor="text1"/>
                <w:sz w:val="20"/>
                <w:szCs w:val="20"/>
              </w:rPr>
              <w:t>４</w:t>
            </w:r>
            <w:r w:rsidRPr="00624B93">
              <w:rPr>
                <w:rFonts w:asciiTheme="minorEastAsia" w:eastAsiaTheme="minorEastAsia" w:hAnsiTheme="minorEastAsia" w:hint="eastAsia"/>
                <w:color w:val="000000" w:themeColor="text1"/>
                <w:sz w:val="20"/>
                <w:szCs w:val="20"/>
              </w:rPr>
              <w:t>)</w:t>
            </w:r>
          </w:p>
          <w:p w14:paraId="02E31F2F" w14:textId="77777777" w:rsidR="00F872AE" w:rsidRPr="00624B93" w:rsidRDefault="00836E11" w:rsidP="00B24363">
            <w:pPr>
              <w:spacing w:line="320" w:lineRule="exact"/>
              <w:ind w:left="400" w:hangingChars="200" w:hanging="400"/>
              <w:rPr>
                <w:rFonts w:asciiTheme="minorEastAsia" w:eastAsiaTheme="minorEastAsia" w:hAnsiTheme="minorEastAsia"/>
                <w:color w:val="000000" w:themeColor="text1"/>
                <w:sz w:val="20"/>
                <w:szCs w:val="20"/>
              </w:rPr>
            </w:pPr>
            <w:r w:rsidRPr="00624B93">
              <w:rPr>
                <w:rFonts w:asciiTheme="minorEastAsia" w:eastAsiaTheme="minorEastAsia" w:hAnsiTheme="minorEastAsia" w:hint="eastAsia"/>
                <w:color w:val="000000" w:themeColor="text1"/>
                <w:sz w:val="20"/>
                <w:szCs w:val="20"/>
              </w:rPr>
              <w:t>ア</w:t>
            </w:r>
            <w:r w:rsidR="003365D8" w:rsidRPr="00624B93">
              <w:rPr>
                <w:rFonts w:asciiTheme="minorEastAsia" w:eastAsiaTheme="minorEastAsia" w:hAnsiTheme="minorEastAsia" w:hint="eastAsia"/>
                <w:color w:val="000000" w:themeColor="text1"/>
                <w:sz w:val="20"/>
                <w:szCs w:val="20"/>
              </w:rPr>
              <w:t>・地域等との交流を深め、</w:t>
            </w:r>
            <w:r w:rsidR="0079007E" w:rsidRPr="00624B93">
              <w:rPr>
                <w:rFonts w:asciiTheme="minorEastAsia" w:eastAsiaTheme="minorEastAsia" w:hAnsiTheme="minorEastAsia" w:hint="eastAsia"/>
                <w:color w:val="000000" w:themeColor="text1"/>
                <w:sz w:val="20"/>
                <w:szCs w:val="20"/>
              </w:rPr>
              <w:t>地域人材の協力を得</w:t>
            </w:r>
            <w:r w:rsidR="00895A3B" w:rsidRPr="00624B93">
              <w:rPr>
                <w:rFonts w:asciiTheme="minorEastAsia" w:eastAsiaTheme="minorEastAsia" w:hAnsiTheme="minorEastAsia" w:hint="eastAsia"/>
                <w:color w:val="000000" w:themeColor="text1"/>
                <w:sz w:val="20"/>
                <w:szCs w:val="20"/>
              </w:rPr>
              <w:t>た</w:t>
            </w:r>
            <w:r w:rsidR="0079007E" w:rsidRPr="00624B93">
              <w:rPr>
                <w:rFonts w:asciiTheme="minorEastAsia" w:eastAsiaTheme="minorEastAsia" w:hAnsiTheme="minorEastAsia" w:hint="eastAsia"/>
                <w:color w:val="000000" w:themeColor="text1"/>
                <w:sz w:val="20"/>
                <w:szCs w:val="20"/>
              </w:rPr>
              <w:t>授業や</w:t>
            </w:r>
            <w:r w:rsidR="003365D8" w:rsidRPr="00624B93">
              <w:rPr>
                <w:rFonts w:asciiTheme="minorEastAsia" w:eastAsiaTheme="minorEastAsia" w:hAnsiTheme="minorEastAsia" w:hint="eastAsia"/>
                <w:color w:val="000000" w:themeColor="text1"/>
                <w:sz w:val="20"/>
                <w:szCs w:val="20"/>
              </w:rPr>
              <w:t>講演</w:t>
            </w:r>
            <w:r w:rsidR="0079007E" w:rsidRPr="00624B93">
              <w:rPr>
                <w:rFonts w:asciiTheme="minorEastAsia" w:eastAsiaTheme="minorEastAsia" w:hAnsiTheme="minorEastAsia" w:hint="eastAsia"/>
                <w:color w:val="000000" w:themeColor="text1"/>
                <w:sz w:val="20"/>
                <w:szCs w:val="20"/>
              </w:rPr>
              <w:t>、</w:t>
            </w:r>
            <w:r w:rsidR="003365D8" w:rsidRPr="00624B93">
              <w:rPr>
                <w:rFonts w:asciiTheme="minorEastAsia" w:eastAsiaTheme="minorEastAsia" w:hAnsiTheme="minorEastAsia" w:hint="eastAsia"/>
                <w:color w:val="000000" w:themeColor="text1"/>
                <w:sz w:val="20"/>
                <w:szCs w:val="20"/>
              </w:rPr>
              <w:t>職場体験など</w:t>
            </w:r>
            <w:r w:rsidR="0079007E" w:rsidRPr="00624B93">
              <w:rPr>
                <w:rFonts w:asciiTheme="minorEastAsia" w:eastAsiaTheme="minorEastAsia" w:hAnsiTheme="minorEastAsia" w:hint="eastAsia"/>
                <w:color w:val="000000" w:themeColor="text1"/>
                <w:sz w:val="20"/>
                <w:szCs w:val="20"/>
              </w:rPr>
              <w:t>の充実を図る。</w:t>
            </w:r>
          </w:p>
          <w:p w14:paraId="5E3000F3" w14:textId="77777777" w:rsidR="00F872AE" w:rsidRPr="00624B93" w:rsidRDefault="00836E11" w:rsidP="00B24363">
            <w:pPr>
              <w:spacing w:line="320" w:lineRule="exact"/>
              <w:ind w:left="400" w:hangingChars="200" w:hanging="400"/>
              <w:rPr>
                <w:rFonts w:asciiTheme="minorEastAsia" w:eastAsiaTheme="minorEastAsia" w:hAnsiTheme="minorEastAsia"/>
                <w:color w:val="000000" w:themeColor="text1"/>
                <w:sz w:val="20"/>
                <w:szCs w:val="20"/>
              </w:rPr>
            </w:pPr>
            <w:r w:rsidRPr="00624B93">
              <w:rPr>
                <w:rFonts w:asciiTheme="minorEastAsia" w:eastAsiaTheme="minorEastAsia" w:hAnsiTheme="minorEastAsia" w:hint="eastAsia"/>
                <w:color w:val="000000" w:themeColor="text1"/>
                <w:sz w:val="20"/>
                <w:szCs w:val="20"/>
              </w:rPr>
              <w:t>イ</w:t>
            </w:r>
            <w:r w:rsidR="00F872AE" w:rsidRPr="00624B93">
              <w:rPr>
                <w:rFonts w:asciiTheme="minorEastAsia" w:eastAsiaTheme="minorEastAsia" w:hAnsiTheme="minorEastAsia" w:hint="eastAsia"/>
                <w:color w:val="000000" w:themeColor="text1"/>
                <w:sz w:val="20"/>
                <w:szCs w:val="20"/>
              </w:rPr>
              <w:t>・</w:t>
            </w:r>
            <w:r w:rsidRPr="00624B93">
              <w:rPr>
                <w:rFonts w:asciiTheme="minorEastAsia" w:eastAsiaTheme="minorEastAsia" w:hAnsiTheme="minorEastAsia" w:hint="eastAsia"/>
                <w:color w:val="000000" w:themeColor="text1"/>
                <w:sz w:val="20"/>
                <w:szCs w:val="20"/>
              </w:rPr>
              <w:t>生徒会・部活動・ボランティアなど自主活動</w:t>
            </w:r>
            <w:r w:rsidR="00DF412C" w:rsidRPr="00624B93">
              <w:rPr>
                <w:rFonts w:asciiTheme="minorEastAsia" w:eastAsiaTheme="minorEastAsia" w:hAnsiTheme="minorEastAsia" w:hint="eastAsia"/>
                <w:color w:val="000000" w:themeColor="text1"/>
                <w:sz w:val="20"/>
                <w:szCs w:val="20"/>
              </w:rPr>
              <w:t>の</w:t>
            </w:r>
            <w:r w:rsidR="0079007E" w:rsidRPr="00624B93">
              <w:rPr>
                <w:rFonts w:asciiTheme="minorEastAsia" w:eastAsiaTheme="minorEastAsia" w:hAnsiTheme="minorEastAsia" w:hint="eastAsia"/>
                <w:color w:val="000000" w:themeColor="text1"/>
                <w:sz w:val="20"/>
                <w:szCs w:val="20"/>
              </w:rPr>
              <w:t>充実を図るための環境整備とアナウンス</w:t>
            </w:r>
          </w:p>
          <w:p w14:paraId="72A150EE" w14:textId="77777777" w:rsidR="00087F56" w:rsidRPr="00624B93" w:rsidRDefault="00087F56" w:rsidP="00B24363">
            <w:pPr>
              <w:spacing w:line="320" w:lineRule="exact"/>
              <w:ind w:left="400" w:hangingChars="200" w:hanging="400"/>
              <w:rPr>
                <w:rFonts w:asciiTheme="minorEastAsia" w:eastAsiaTheme="minorEastAsia" w:hAnsiTheme="minorEastAsia"/>
                <w:color w:val="000000" w:themeColor="text1"/>
                <w:sz w:val="20"/>
                <w:szCs w:val="20"/>
              </w:rPr>
            </w:pPr>
            <w:r w:rsidRPr="00624B93">
              <w:rPr>
                <w:rFonts w:asciiTheme="minorEastAsia" w:eastAsiaTheme="minorEastAsia" w:hAnsiTheme="minorEastAsia" w:hint="eastAsia"/>
                <w:color w:val="000000" w:themeColor="text1"/>
                <w:sz w:val="20"/>
                <w:szCs w:val="20"/>
              </w:rPr>
              <w:t xml:space="preserve">　・部活動指導充実のための教員体制の改善を進める。</w:t>
            </w:r>
          </w:p>
          <w:p w14:paraId="31AAA576" w14:textId="77777777" w:rsidR="00DF412C" w:rsidRPr="00624B93" w:rsidRDefault="00DF412C" w:rsidP="00B24363">
            <w:pPr>
              <w:spacing w:line="320" w:lineRule="exact"/>
              <w:ind w:left="400" w:hangingChars="200" w:hanging="400"/>
              <w:rPr>
                <w:rFonts w:asciiTheme="minorEastAsia" w:eastAsiaTheme="minorEastAsia" w:hAnsiTheme="minorEastAsia"/>
                <w:color w:val="000000" w:themeColor="text1"/>
                <w:sz w:val="20"/>
                <w:szCs w:val="20"/>
              </w:rPr>
            </w:pPr>
            <w:r w:rsidRPr="00624B93">
              <w:rPr>
                <w:rFonts w:asciiTheme="minorEastAsia" w:eastAsiaTheme="minorEastAsia" w:hAnsiTheme="minorEastAsia" w:hint="eastAsia"/>
                <w:color w:val="000000" w:themeColor="text1"/>
                <w:sz w:val="20"/>
                <w:szCs w:val="20"/>
              </w:rPr>
              <w:t xml:space="preserve">　・</w:t>
            </w:r>
            <w:r w:rsidR="001865D6" w:rsidRPr="00624B93">
              <w:rPr>
                <w:rFonts w:asciiTheme="minorEastAsia" w:eastAsiaTheme="minorEastAsia" w:hAnsiTheme="minorEastAsia" w:hint="eastAsia"/>
                <w:color w:val="000000" w:themeColor="text1"/>
                <w:sz w:val="20"/>
                <w:szCs w:val="20"/>
              </w:rPr>
              <w:t>魅力</w:t>
            </w:r>
            <w:r w:rsidRPr="00624B93">
              <w:rPr>
                <w:rFonts w:asciiTheme="minorEastAsia" w:eastAsiaTheme="minorEastAsia" w:hAnsiTheme="minorEastAsia" w:hint="eastAsia"/>
                <w:color w:val="000000" w:themeColor="text1"/>
                <w:sz w:val="20"/>
                <w:szCs w:val="20"/>
              </w:rPr>
              <w:t>ある</w:t>
            </w:r>
            <w:r w:rsidR="001865D6" w:rsidRPr="00624B93">
              <w:rPr>
                <w:rFonts w:asciiTheme="minorEastAsia" w:eastAsiaTheme="minorEastAsia" w:hAnsiTheme="minorEastAsia" w:hint="eastAsia"/>
                <w:color w:val="000000" w:themeColor="text1"/>
                <w:sz w:val="20"/>
                <w:szCs w:val="20"/>
              </w:rPr>
              <w:t>行事</w:t>
            </w:r>
            <w:r w:rsidR="008506BC" w:rsidRPr="00624B93">
              <w:rPr>
                <w:rFonts w:asciiTheme="minorEastAsia" w:eastAsiaTheme="minorEastAsia" w:hAnsiTheme="minorEastAsia" w:hint="eastAsia"/>
                <w:color w:val="000000" w:themeColor="text1"/>
                <w:sz w:val="20"/>
                <w:szCs w:val="20"/>
              </w:rPr>
              <w:t>への工夫・改善</w:t>
            </w:r>
          </w:p>
          <w:p w14:paraId="7A9A6207" w14:textId="77777777" w:rsidR="000A13D4" w:rsidRPr="00624B93" w:rsidRDefault="005B446B" w:rsidP="00B24363">
            <w:pPr>
              <w:spacing w:line="320" w:lineRule="exact"/>
              <w:ind w:left="400" w:hangingChars="200" w:hanging="400"/>
              <w:rPr>
                <w:rFonts w:ascii="ＭＳ 明朝" w:hAnsi="ＭＳ 明朝"/>
                <w:color w:val="000000" w:themeColor="text1"/>
                <w:sz w:val="20"/>
                <w:szCs w:val="20"/>
              </w:rPr>
            </w:pPr>
            <w:r w:rsidRPr="00624B93">
              <w:rPr>
                <w:rFonts w:asciiTheme="minorEastAsia" w:eastAsiaTheme="minorEastAsia" w:hAnsiTheme="minorEastAsia" w:hint="eastAsia"/>
                <w:color w:val="000000" w:themeColor="text1"/>
                <w:sz w:val="20"/>
                <w:szCs w:val="20"/>
              </w:rPr>
              <w:t>ウ・</w:t>
            </w:r>
            <w:r w:rsidR="000A13D4" w:rsidRPr="00624B93">
              <w:rPr>
                <w:rFonts w:asciiTheme="minorEastAsia" w:eastAsiaTheme="minorEastAsia" w:hAnsiTheme="minorEastAsia" w:hint="eastAsia"/>
                <w:color w:val="000000" w:themeColor="text1"/>
                <w:sz w:val="20"/>
                <w:szCs w:val="20"/>
              </w:rPr>
              <w:t>地域人材の協力を得</w:t>
            </w:r>
            <w:r w:rsidR="00134E43" w:rsidRPr="00624B93">
              <w:rPr>
                <w:rFonts w:asciiTheme="minorEastAsia" w:eastAsiaTheme="minorEastAsia" w:hAnsiTheme="minorEastAsia" w:hint="eastAsia"/>
                <w:color w:val="000000" w:themeColor="text1"/>
                <w:sz w:val="20"/>
                <w:szCs w:val="20"/>
              </w:rPr>
              <w:t>て</w:t>
            </w:r>
            <w:r w:rsidR="000A13D4" w:rsidRPr="00624B93">
              <w:rPr>
                <w:rFonts w:asciiTheme="minorEastAsia" w:eastAsiaTheme="minorEastAsia" w:hAnsiTheme="minorEastAsia" w:hint="eastAsia"/>
                <w:color w:val="000000" w:themeColor="text1"/>
                <w:sz w:val="20"/>
                <w:szCs w:val="20"/>
              </w:rPr>
              <w:t>図書館の整備</w:t>
            </w:r>
            <w:r w:rsidR="00FC0358" w:rsidRPr="00624B93">
              <w:rPr>
                <w:rFonts w:asciiTheme="minorEastAsia" w:eastAsiaTheme="minorEastAsia" w:hAnsiTheme="minorEastAsia" w:hint="eastAsia"/>
                <w:color w:val="000000" w:themeColor="text1"/>
                <w:sz w:val="20"/>
                <w:szCs w:val="20"/>
              </w:rPr>
              <w:t>を行い、図書館を居場所としての充実を図る。</w:t>
            </w:r>
          </w:p>
        </w:tc>
        <w:tc>
          <w:tcPr>
            <w:tcW w:w="3224" w:type="dxa"/>
            <w:tcBorders>
              <w:right w:val="dashed" w:sz="4" w:space="0" w:color="auto"/>
            </w:tcBorders>
          </w:tcPr>
          <w:p w14:paraId="0FAF8F4C" w14:textId="77777777" w:rsidR="002B6B9C" w:rsidRPr="00624B93" w:rsidRDefault="00A14828" w:rsidP="00B24363">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(１)</w:t>
            </w:r>
            <w:r w:rsidR="00AE4C38" w:rsidRPr="00624B93">
              <w:rPr>
                <w:noProof/>
                <w:color w:val="000000" w:themeColor="text1"/>
              </w:rPr>
              <w:t xml:space="preserve"> </w:t>
            </w:r>
          </w:p>
          <w:p w14:paraId="5D1907B0" w14:textId="77777777" w:rsidR="008C3F63" w:rsidRPr="00624B93" w:rsidRDefault="00A14828" w:rsidP="00B24363">
            <w:pPr>
              <w:spacing w:line="320" w:lineRule="exact"/>
              <w:ind w:left="200" w:hangingChars="100" w:hanging="200"/>
              <w:rPr>
                <w:rFonts w:ascii="ＭＳ 明朝" w:hAnsi="ＭＳ 明朝"/>
                <w:color w:val="000000" w:themeColor="text1"/>
                <w:spacing w:val="-4"/>
                <w:sz w:val="20"/>
                <w:szCs w:val="20"/>
              </w:rPr>
            </w:pPr>
            <w:r w:rsidRPr="00624B93">
              <w:rPr>
                <w:rFonts w:ascii="ＭＳ 明朝" w:hAnsi="ＭＳ 明朝" w:hint="eastAsia"/>
                <w:color w:val="000000" w:themeColor="text1"/>
                <w:sz w:val="20"/>
                <w:szCs w:val="20"/>
              </w:rPr>
              <w:t>・</w:t>
            </w:r>
            <w:r w:rsidR="00D23F86" w:rsidRPr="00624B93">
              <w:rPr>
                <w:rFonts w:ascii="ＭＳ 明朝" w:hAnsi="ＭＳ 明朝" w:hint="eastAsia"/>
                <w:color w:val="000000" w:themeColor="text1"/>
                <w:spacing w:val="-6"/>
                <w:sz w:val="20"/>
                <w:szCs w:val="20"/>
              </w:rPr>
              <w:t>人権学習プログラム実施後の生徒評価</w:t>
            </w:r>
            <w:r w:rsidR="00F521B1" w:rsidRPr="00624B93">
              <w:rPr>
                <w:rFonts w:ascii="ＭＳ 明朝" w:hAnsi="ＭＳ 明朝" w:hint="eastAsia"/>
                <w:color w:val="000000" w:themeColor="text1"/>
                <w:spacing w:val="-6"/>
                <w:sz w:val="20"/>
                <w:szCs w:val="20"/>
              </w:rPr>
              <w:t xml:space="preserve"> </w:t>
            </w:r>
            <w:r w:rsidR="00D23F86" w:rsidRPr="00624B93">
              <w:rPr>
                <w:rFonts w:ascii="ＭＳ 明朝" w:hAnsi="ＭＳ 明朝" w:hint="eastAsia"/>
                <w:color w:val="000000" w:themeColor="text1"/>
                <w:sz w:val="20"/>
                <w:szCs w:val="20"/>
              </w:rPr>
              <w:t>肯定率</w:t>
            </w:r>
            <w:r w:rsidR="00D63CF4" w:rsidRPr="00624B93">
              <w:rPr>
                <w:rFonts w:ascii="ＭＳ 明朝" w:hAnsi="ＭＳ 明朝" w:hint="eastAsia"/>
                <w:color w:val="000000" w:themeColor="text1"/>
                <w:sz w:val="20"/>
                <w:szCs w:val="20"/>
              </w:rPr>
              <w:t>90</w:t>
            </w:r>
            <w:r w:rsidR="007811D8" w:rsidRPr="00624B93">
              <w:rPr>
                <w:rFonts w:ascii="ＭＳ 明朝" w:hAnsi="ＭＳ 明朝" w:hint="eastAsia"/>
                <w:color w:val="000000" w:themeColor="text1"/>
                <w:sz w:val="20"/>
                <w:szCs w:val="20"/>
              </w:rPr>
              <w:t>％</w:t>
            </w:r>
            <w:r w:rsidR="008E56E8" w:rsidRPr="00624B93">
              <w:rPr>
                <w:rFonts w:ascii="ＭＳ 明朝" w:hAnsi="ＭＳ 明朝" w:hint="eastAsia"/>
                <w:color w:val="000000" w:themeColor="text1"/>
                <w:spacing w:val="-4"/>
                <w:sz w:val="20"/>
                <w:szCs w:val="20"/>
              </w:rPr>
              <w:t>以上</w:t>
            </w:r>
          </w:p>
          <w:p w14:paraId="2448C3CE" w14:textId="77777777" w:rsidR="00D23F86" w:rsidRPr="00624B93" w:rsidRDefault="00F521B1" w:rsidP="00B24363">
            <w:pPr>
              <w:spacing w:line="320" w:lineRule="exact"/>
              <w:ind w:leftChars="50" w:left="201" w:hangingChars="50" w:hanging="96"/>
              <w:rPr>
                <w:rFonts w:ascii="ＭＳ 明朝" w:hAnsi="ＭＳ 明朝"/>
                <w:color w:val="000000" w:themeColor="text1"/>
                <w:spacing w:val="-4"/>
                <w:sz w:val="20"/>
                <w:szCs w:val="20"/>
              </w:rPr>
            </w:pPr>
            <w:r w:rsidRPr="00624B93">
              <w:rPr>
                <w:rFonts w:ascii="ＭＳ 明朝" w:hAnsi="ＭＳ 明朝" w:hint="eastAsia"/>
                <w:color w:val="000000" w:themeColor="text1"/>
                <w:spacing w:val="-4"/>
                <w:sz w:val="20"/>
                <w:szCs w:val="20"/>
              </w:rPr>
              <w:t>（H</w:t>
            </w:r>
            <w:r w:rsidR="00484894" w:rsidRPr="00624B93">
              <w:rPr>
                <w:rFonts w:ascii="ＭＳ 明朝" w:hAnsi="ＭＳ 明朝" w:hint="eastAsia"/>
                <w:color w:val="000000" w:themeColor="text1"/>
                <w:spacing w:val="-4"/>
                <w:sz w:val="20"/>
                <w:szCs w:val="20"/>
              </w:rPr>
              <w:t>30</w:t>
            </w:r>
            <w:r w:rsidRPr="00624B93">
              <w:rPr>
                <w:rFonts w:ascii="ＭＳ 明朝" w:hAnsi="ＭＳ 明朝" w:hint="eastAsia"/>
                <w:color w:val="000000" w:themeColor="text1"/>
                <w:spacing w:val="-4"/>
                <w:sz w:val="20"/>
                <w:szCs w:val="20"/>
              </w:rPr>
              <w:t xml:space="preserve"> </w:t>
            </w:r>
            <w:r w:rsidR="00484894" w:rsidRPr="00624B93">
              <w:rPr>
                <w:rFonts w:ascii="ＭＳ 明朝" w:hAnsi="ＭＳ 明朝" w:hint="eastAsia"/>
                <w:color w:val="000000" w:themeColor="text1"/>
                <w:spacing w:val="-4"/>
                <w:sz w:val="20"/>
                <w:szCs w:val="20"/>
              </w:rPr>
              <w:t xml:space="preserve">　96.4</w:t>
            </w:r>
            <w:r w:rsidRPr="00624B93">
              <w:rPr>
                <w:rFonts w:ascii="ＭＳ 明朝" w:hAnsi="ＭＳ 明朝" w:hint="eastAsia"/>
                <w:color w:val="000000" w:themeColor="text1"/>
                <w:spacing w:val="-4"/>
                <w:sz w:val="20"/>
                <w:szCs w:val="20"/>
              </w:rPr>
              <w:t>%）</w:t>
            </w:r>
          </w:p>
          <w:p w14:paraId="168C79A6" w14:textId="77777777" w:rsidR="00117EAB" w:rsidRPr="00624B93" w:rsidRDefault="00117EAB" w:rsidP="00B24363">
            <w:pPr>
              <w:spacing w:line="320" w:lineRule="exact"/>
              <w:ind w:leftChars="50" w:left="201" w:hangingChars="50" w:hanging="96"/>
              <w:rPr>
                <w:rFonts w:ascii="ＭＳ 明朝" w:hAnsi="ＭＳ 明朝"/>
                <w:color w:val="000000" w:themeColor="text1"/>
                <w:spacing w:val="-4"/>
                <w:sz w:val="20"/>
                <w:szCs w:val="20"/>
              </w:rPr>
            </w:pPr>
          </w:p>
          <w:p w14:paraId="2623978B" w14:textId="77777777" w:rsidR="00117EAB" w:rsidRPr="00624B93" w:rsidRDefault="00117EAB" w:rsidP="00B24363">
            <w:pPr>
              <w:spacing w:line="320" w:lineRule="exact"/>
              <w:ind w:leftChars="50" w:left="205" w:hangingChars="50" w:hanging="100"/>
              <w:rPr>
                <w:rFonts w:ascii="ＭＳ 明朝" w:hAnsi="ＭＳ 明朝"/>
                <w:color w:val="000000" w:themeColor="text1"/>
                <w:sz w:val="20"/>
                <w:szCs w:val="20"/>
              </w:rPr>
            </w:pPr>
          </w:p>
          <w:p w14:paraId="3E7978DA" w14:textId="77777777" w:rsidR="00AF4BB2" w:rsidRPr="00624B93" w:rsidRDefault="001311E5" w:rsidP="00B24363">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(２)</w:t>
            </w:r>
            <w:r w:rsidR="008739FE" w:rsidRPr="00624B93">
              <w:rPr>
                <w:rFonts w:ascii="ＭＳ 明朝" w:hAnsi="ＭＳ 明朝" w:hint="eastAsia"/>
                <w:color w:val="000000" w:themeColor="text1"/>
                <w:sz w:val="20"/>
                <w:szCs w:val="20"/>
              </w:rPr>
              <w:t>(３)</w:t>
            </w:r>
          </w:p>
          <w:p w14:paraId="551E165D" w14:textId="77777777" w:rsidR="00D4231F" w:rsidRPr="00624B93" w:rsidRDefault="006818C9" w:rsidP="00B24363">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・「個別の教育支援計画」の作成（必要生徒数）</w:t>
            </w:r>
          </w:p>
          <w:p w14:paraId="7E4CDF73" w14:textId="77777777" w:rsidR="006818C9" w:rsidRPr="00624B93" w:rsidRDefault="00D4231F" w:rsidP="00B24363">
            <w:pPr>
              <w:spacing w:line="320" w:lineRule="exact"/>
              <w:ind w:leftChars="100" w:left="210"/>
              <w:rPr>
                <w:rFonts w:ascii="ＭＳ 明朝" w:hAnsi="ＭＳ 明朝"/>
                <w:color w:val="000000" w:themeColor="text1"/>
                <w:sz w:val="20"/>
                <w:szCs w:val="20"/>
              </w:rPr>
            </w:pPr>
            <w:r w:rsidRPr="00624B93">
              <w:rPr>
                <w:rFonts w:ascii="ＭＳ 明朝" w:hAnsi="ＭＳ 明朝" w:hint="eastAsia"/>
                <w:color w:val="000000" w:themeColor="text1"/>
                <w:sz w:val="20"/>
                <w:szCs w:val="20"/>
              </w:rPr>
              <w:t>（H</w:t>
            </w:r>
            <w:r w:rsidR="00484894" w:rsidRPr="00624B93">
              <w:rPr>
                <w:rFonts w:ascii="ＭＳ 明朝" w:hAnsi="ＭＳ 明朝" w:hint="eastAsia"/>
                <w:color w:val="000000" w:themeColor="text1"/>
                <w:sz w:val="20"/>
                <w:szCs w:val="20"/>
              </w:rPr>
              <w:t>30</w:t>
            </w:r>
            <w:r w:rsidRPr="00624B93">
              <w:rPr>
                <w:rFonts w:ascii="ＭＳ 明朝" w:hAnsi="ＭＳ 明朝" w:hint="eastAsia"/>
                <w:color w:val="000000" w:themeColor="text1"/>
                <w:sz w:val="20"/>
                <w:szCs w:val="20"/>
              </w:rPr>
              <w:t xml:space="preserve"> </w:t>
            </w:r>
            <w:r w:rsidR="00BE19CF" w:rsidRPr="00624B93">
              <w:rPr>
                <w:rFonts w:ascii="ＭＳ 明朝" w:hAnsi="ＭＳ 明朝" w:hint="eastAsia"/>
                <w:color w:val="000000" w:themeColor="text1"/>
                <w:sz w:val="20"/>
                <w:szCs w:val="20"/>
              </w:rPr>
              <w:t>計</w:t>
            </w:r>
            <w:r w:rsidR="00484894" w:rsidRPr="00624B93">
              <w:rPr>
                <w:rFonts w:ascii="ＭＳ 明朝" w:hAnsi="ＭＳ 明朝" w:hint="eastAsia"/>
                <w:color w:val="000000" w:themeColor="text1"/>
                <w:sz w:val="20"/>
                <w:szCs w:val="20"/>
              </w:rPr>
              <w:t>14</w:t>
            </w:r>
            <w:r w:rsidRPr="00624B93">
              <w:rPr>
                <w:rFonts w:ascii="ＭＳ 明朝" w:hAnsi="ＭＳ 明朝" w:hint="eastAsia"/>
                <w:color w:val="000000" w:themeColor="text1"/>
                <w:sz w:val="20"/>
                <w:szCs w:val="20"/>
              </w:rPr>
              <w:t>名）</w:t>
            </w:r>
          </w:p>
          <w:p w14:paraId="66252DAB" w14:textId="77777777" w:rsidR="001311E5" w:rsidRPr="00624B93" w:rsidRDefault="006818C9" w:rsidP="00B24363">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041AC0" w:rsidRPr="00624B93">
              <w:rPr>
                <w:rFonts w:ascii="ＭＳ 明朝" w:hAnsi="ＭＳ 明朝" w:hint="eastAsia"/>
                <w:color w:val="000000" w:themeColor="text1"/>
                <w:sz w:val="20"/>
                <w:szCs w:val="20"/>
              </w:rPr>
              <w:t>支援検討会議の実施</w:t>
            </w:r>
            <w:r w:rsidR="00352B02" w:rsidRPr="00624B93">
              <w:rPr>
                <w:rFonts w:ascii="ＭＳ 明朝" w:hAnsi="ＭＳ 明朝" w:hint="eastAsia"/>
                <w:color w:val="000000" w:themeColor="text1"/>
                <w:sz w:val="20"/>
                <w:szCs w:val="20"/>
              </w:rPr>
              <w:t>回数</w:t>
            </w:r>
            <w:r w:rsidR="00963491" w:rsidRPr="00624B93">
              <w:rPr>
                <w:rFonts w:ascii="ＭＳ 明朝" w:hAnsi="ＭＳ 明朝" w:hint="eastAsia"/>
                <w:color w:val="000000" w:themeColor="text1"/>
                <w:sz w:val="20"/>
                <w:szCs w:val="20"/>
              </w:rPr>
              <w:t>の維持</w:t>
            </w:r>
          </w:p>
          <w:p w14:paraId="3B55F2BB" w14:textId="77777777" w:rsidR="00D4231F" w:rsidRPr="00624B93" w:rsidRDefault="00D4231F" w:rsidP="00B24363">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　</w:t>
            </w:r>
            <w:r w:rsidR="00E928D8" w:rsidRPr="00624B93">
              <w:rPr>
                <w:rFonts w:ascii="ＭＳ 明朝" w:hAnsi="ＭＳ 明朝" w:hint="eastAsia"/>
                <w:color w:val="000000" w:themeColor="text1"/>
                <w:sz w:val="20"/>
                <w:szCs w:val="20"/>
              </w:rPr>
              <w:t>（H</w:t>
            </w:r>
            <w:r w:rsidR="00484894" w:rsidRPr="00624B93">
              <w:rPr>
                <w:rFonts w:ascii="ＭＳ 明朝" w:hAnsi="ＭＳ 明朝" w:hint="eastAsia"/>
                <w:color w:val="000000" w:themeColor="text1"/>
                <w:sz w:val="20"/>
                <w:szCs w:val="20"/>
              </w:rPr>
              <w:t>30</w:t>
            </w:r>
            <w:r w:rsidR="00E928D8" w:rsidRPr="00624B93">
              <w:rPr>
                <w:rFonts w:ascii="ＭＳ 明朝" w:hAnsi="ＭＳ 明朝" w:hint="eastAsia"/>
                <w:color w:val="000000" w:themeColor="text1"/>
                <w:sz w:val="20"/>
                <w:szCs w:val="20"/>
              </w:rPr>
              <w:t xml:space="preserve"> </w:t>
            </w:r>
            <w:r w:rsidR="00484894" w:rsidRPr="00624B93">
              <w:rPr>
                <w:rFonts w:ascii="ＭＳ 明朝" w:hAnsi="ＭＳ 明朝" w:hint="eastAsia"/>
                <w:color w:val="000000" w:themeColor="text1"/>
                <w:sz w:val="20"/>
                <w:szCs w:val="20"/>
              </w:rPr>
              <w:t xml:space="preserve">　5</w:t>
            </w:r>
            <w:r w:rsidR="00E928D8" w:rsidRPr="00624B93">
              <w:rPr>
                <w:rFonts w:ascii="ＭＳ 明朝" w:hAnsi="ＭＳ 明朝" w:hint="eastAsia"/>
                <w:color w:val="000000" w:themeColor="text1"/>
                <w:sz w:val="20"/>
                <w:szCs w:val="20"/>
              </w:rPr>
              <w:t>回）</w:t>
            </w:r>
          </w:p>
          <w:p w14:paraId="6B4DC234" w14:textId="77777777" w:rsidR="002D73D0" w:rsidRPr="00624B93" w:rsidRDefault="00AC6BD5" w:rsidP="00B24363">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041AC0" w:rsidRPr="00624B93">
              <w:rPr>
                <w:rFonts w:ascii="ＭＳ 明朝" w:hAnsi="ＭＳ 明朝" w:hint="eastAsia"/>
                <w:color w:val="000000" w:themeColor="text1"/>
                <w:sz w:val="20"/>
                <w:szCs w:val="20"/>
              </w:rPr>
              <w:t>関係機関を交えたケース会議等の実施</w:t>
            </w:r>
            <w:r w:rsidR="00352B02" w:rsidRPr="00624B93">
              <w:rPr>
                <w:rFonts w:ascii="ＭＳ 明朝" w:hAnsi="ＭＳ 明朝" w:hint="eastAsia"/>
                <w:color w:val="000000" w:themeColor="text1"/>
                <w:sz w:val="20"/>
                <w:szCs w:val="20"/>
              </w:rPr>
              <w:t>回数</w:t>
            </w:r>
            <w:r w:rsidR="00271FDD" w:rsidRPr="00624B93">
              <w:rPr>
                <w:rFonts w:ascii="ＭＳ 明朝" w:hAnsi="ＭＳ 明朝" w:hint="eastAsia"/>
                <w:color w:val="000000" w:themeColor="text1"/>
                <w:sz w:val="20"/>
                <w:szCs w:val="20"/>
              </w:rPr>
              <w:t>の維持</w:t>
            </w:r>
          </w:p>
          <w:p w14:paraId="21202FAA" w14:textId="77777777" w:rsidR="00AC6BD5" w:rsidRPr="00624B93" w:rsidRDefault="00E928D8" w:rsidP="00B24363">
            <w:pPr>
              <w:spacing w:line="320" w:lineRule="exact"/>
              <w:ind w:leftChars="100" w:left="210"/>
              <w:rPr>
                <w:rFonts w:ascii="ＭＳ 明朝" w:hAnsi="ＭＳ 明朝"/>
                <w:color w:val="000000" w:themeColor="text1"/>
                <w:w w:val="90"/>
                <w:sz w:val="20"/>
                <w:szCs w:val="20"/>
              </w:rPr>
            </w:pPr>
            <w:r w:rsidRPr="00624B93">
              <w:rPr>
                <w:rFonts w:ascii="ＭＳ 明朝" w:hAnsi="ＭＳ 明朝" w:hint="eastAsia"/>
                <w:color w:val="000000" w:themeColor="text1"/>
                <w:sz w:val="20"/>
                <w:szCs w:val="20"/>
              </w:rPr>
              <w:t>（</w:t>
            </w:r>
            <w:r w:rsidR="00BE19CF" w:rsidRPr="00624B93">
              <w:rPr>
                <w:rFonts w:ascii="ＭＳ 明朝" w:hAnsi="ＭＳ 明朝" w:hint="eastAsia"/>
                <w:color w:val="000000" w:themeColor="text1"/>
                <w:sz w:val="20"/>
                <w:szCs w:val="20"/>
              </w:rPr>
              <w:t>H</w:t>
            </w:r>
            <w:r w:rsidR="00484894" w:rsidRPr="00624B93">
              <w:rPr>
                <w:rFonts w:ascii="ＭＳ 明朝" w:hAnsi="ＭＳ 明朝" w:hint="eastAsia"/>
                <w:color w:val="000000" w:themeColor="text1"/>
                <w:sz w:val="20"/>
                <w:szCs w:val="20"/>
              </w:rPr>
              <w:t>30</w:t>
            </w:r>
            <w:r w:rsidR="00BE19CF" w:rsidRPr="00624B93">
              <w:rPr>
                <w:rFonts w:ascii="ＭＳ 明朝" w:hAnsi="ＭＳ 明朝" w:hint="eastAsia"/>
                <w:color w:val="000000" w:themeColor="text1"/>
                <w:sz w:val="20"/>
                <w:szCs w:val="20"/>
              </w:rPr>
              <w:t xml:space="preserve"> </w:t>
            </w:r>
            <w:r w:rsidR="00350F27" w:rsidRPr="00624B93">
              <w:rPr>
                <w:rFonts w:ascii="ＭＳ 明朝" w:hAnsi="ＭＳ 明朝" w:hint="eastAsia"/>
                <w:color w:val="000000" w:themeColor="text1"/>
                <w:sz w:val="20"/>
                <w:szCs w:val="20"/>
              </w:rPr>
              <w:t>34</w:t>
            </w:r>
            <w:r w:rsidRPr="00624B93">
              <w:rPr>
                <w:rFonts w:ascii="ＭＳ 明朝" w:hAnsi="ＭＳ 明朝" w:hint="eastAsia"/>
                <w:color w:val="000000" w:themeColor="text1"/>
                <w:sz w:val="20"/>
                <w:szCs w:val="20"/>
              </w:rPr>
              <w:t>回）</w:t>
            </w:r>
          </w:p>
          <w:p w14:paraId="6AD16073" w14:textId="77777777" w:rsidR="0058274A" w:rsidRPr="00624B93" w:rsidRDefault="006818C9" w:rsidP="00B24363">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041AC0" w:rsidRPr="00624B93">
              <w:rPr>
                <w:rFonts w:ascii="ＭＳ 明朝" w:hAnsi="ＭＳ 明朝" w:hint="eastAsia"/>
                <w:color w:val="000000" w:themeColor="text1"/>
                <w:sz w:val="20"/>
                <w:szCs w:val="20"/>
              </w:rPr>
              <w:t>教育相談・支援教育に関する研修の実施</w:t>
            </w:r>
            <w:r w:rsidR="00F521B1" w:rsidRPr="00624B93">
              <w:rPr>
                <w:rFonts w:ascii="ＭＳ 明朝" w:hAnsi="ＭＳ 明朝" w:hint="eastAsia"/>
                <w:color w:val="000000" w:themeColor="text1"/>
                <w:sz w:val="20"/>
                <w:szCs w:val="20"/>
              </w:rPr>
              <w:t xml:space="preserve">  </w:t>
            </w:r>
            <w:r w:rsidR="00041AC0" w:rsidRPr="00624B93">
              <w:rPr>
                <w:rFonts w:ascii="ＭＳ 明朝" w:hAnsi="ＭＳ 明朝" w:hint="eastAsia"/>
                <w:color w:val="000000" w:themeColor="text1"/>
                <w:sz w:val="20"/>
                <w:szCs w:val="20"/>
              </w:rPr>
              <w:t>2回の維持</w:t>
            </w:r>
          </w:p>
          <w:p w14:paraId="7D6E17DB" w14:textId="77777777" w:rsidR="006818C9" w:rsidRPr="00624B93" w:rsidRDefault="00F521B1" w:rsidP="00B24363">
            <w:pPr>
              <w:spacing w:line="320" w:lineRule="exact"/>
              <w:ind w:leftChars="100" w:left="210"/>
              <w:rPr>
                <w:rFonts w:ascii="ＭＳ 明朝" w:hAnsi="ＭＳ 明朝"/>
                <w:color w:val="000000" w:themeColor="text1"/>
                <w:sz w:val="20"/>
                <w:szCs w:val="20"/>
              </w:rPr>
            </w:pPr>
            <w:r w:rsidRPr="00624B93">
              <w:rPr>
                <w:rFonts w:ascii="ＭＳ 明朝" w:hAnsi="ＭＳ 明朝" w:hint="eastAsia"/>
                <w:color w:val="000000" w:themeColor="text1"/>
                <w:sz w:val="20"/>
                <w:szCs w:val="20"/>
              </w:rPr>
              <w:t>（H</w:t>
            </w:r>
            <w:r w:rsidR="00484894" w:rsidRPr="00624B93">
              <w:rPr>
                <w:rFonts w:ascii="ＭＳ 明朝" w:hAnsi="ＭＳ 明朝" w:hint="eastAsia"/>
                <w:color w:val="000000" w:themeColor="text1"/>
                <w:sz w:val="20"/>
                <w:szCs w:val="20"/>
              </w:rPr>
              <w:t>30</w:t>
            </w:r>
            <w:r w:rsidR="0058274A" w:rsidRPr="00624B93">
              <w:rPr>
                <w:rFonts w:ascii="ＭＳ 明朝" w:hAnsi="ＭＳ 明朝" w:hint="eastAsia"/>
                <w:color w:val="000000" w:themeColor="text1"/>
                <w:sz w:val="20"/>
                <w:szCs w:val="20"/>
              </w:rPr>
              <w:t xml:space="preserve"> 2回</w:t>
            </w:r>
            <w:r w:rsidRPr="00624B93">
              <w:rPr>
                <w:rFonts w:ascii="ＭＳ 明朝" w:hAnsi="ＭＳ 明朝" w:hint="eastAsia"/>
                <w:color w:val="000000" w:themeColor="text1"/>
                <w:sz w:val="20"/>
                <w:szCs w:val="20"/>
              </w:rPr>
              <w:t>）</w:t>
            </w:r>
          </w:p>
          <w:p w14:paraId="039624F9" w14:textId="77777777" w:rsidR="00895A3B" w:rsidRPr="00624B93" w:rsidRDefault="0058274A" w:rsidP="00B24363">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 xml:space="preserve">・指導に対する生徒の納得度 </w:t>
            </w:r>
            <w:r w:rsidR="00895A3B" w:rsidRPr="00624B93">
              <w:rPr>
                <w:rFonts w:ascii="ＭＳ 明朝" w:hAnsi="ＭＳ 明朝" w:hint="eastAsia"/>
                <w:color w:val="000000" w:themeColor="text1"/>
                <w:sz w:val="20"/>
                <w:szCs w:val="20"/>
              </w:rPr>
              <w:t>肯定率8</w:t>
            </w:r>
            <w:r w:rsidR="00BB787A" w:rsidRPr="00624B93">
              <w:rPr>
                <w:rFonts w:ascii="ＭＳ 明朝" w:hAnsi="ＭＳ 明朝" w:hint="eastAsia"/>
                <w:color w:val="000000" w:themeColor="text1"/>
                <w:sz w:val="20"/>
                <w:szCs w:val="20"/>
              </w:rPr>
              <w:t>0</w:t>
            </w:r>
            <w:r w:rsidR="00895A3B" w:rsidRPr="00624B93">
              <w:rPr>
                <w:rFonts w:ascii="ＭＳ 明朝" w:hAnsi="ＭＳ 明朝" w:hint="eastAsia"/>
                <w:color w:val="000000" w:themeColor="text1"/>
                <w:sz w:val="20"/>
                <w:szCs w:val="20"/>
              </w:rPr>
              <w:t>％</w:t>
            </w:r>
            <w:r w:rsidR="002325D7" w:rsidRPr="00624B93">
              <w:rPr>
                <w:rFonts w:ascii="ＭＳ 明朝" w:hAnsi="ＭＳ 明朝" w:hint="eastAsia"/>
                <w:color w:val="000000" w:themeColor="text1"/>
                <w:sz w:val="20"/>
                <w:szCs w:val="20"/>
              </w:rPr>
              <w:t>以上</w:t>
            </w:r>
            <w:r w:rsidRPr="00624B93">
              <w:rPr>
                <w:rFonts w:ascii="ＭＳ 明朝" w:hAnsi="ＭＳ 明朝" w:hint="eastAsia"/>
                <w:color w:val="000000" w:themeColor="text1"/>
                <w:sz w:val="20"/>
                <w:szCs w:val="20"/>
              </w:rPr>
              <w:t>（H</w:t>
            </w:r>
            <w:r w:rsidR="00484894" w:rsidRPr="00624B93">
              <w:rPr>
                <w:rFonts w:ascii="ＭＳ 明朝" w:hAnsi="ＭＳ 明朝" w:hint="eastAsia"/>
                <w:color w:val="000000" w:themeColor="text1"/>
                <w:sz w:val="20"/>
                <w:szCs w:val="20"/>
              </w:rPr>
              <w:t xml:space="preserve">30　</w:t>
            </w:r>
            <w:r w:rsidR="00271FDD" w:rsidRPr="00624B93">
              <w:rPr>
                <w:rFonts w:ascii="ＭＳ 明朝" w:hAnsi="ＭＳ 明朝" w:hint="eastAsia"/>
                <w:color w:val="000000" w:themeColor="text1"/>
                <w:sz w:val="20"/>
                <w:szCs w:val="20"/>
              </w:rPr>
              <w:t>80</w:t>
            </w:r>
            <w:r w:rsidRPr="00624B93">
              <w:rPr>
                <w:rFonts w:ascii="ＭＳ 明朝" w:hAnsi="ＭＳ 明朝" w:hint="eastAsia"/>
                <w:color w:val="000000" w:themeColor="text1"/>
                <w:sz w:val="20"/>
                <w:szCs w:val="20"/>
              </w:rPr>
              <w:t>%）</w:t>
            </w:r>
          </w:p>
          <w:p w14:paraId="3215140A" w14:textId="77777777" w:rsidR="002325D7" w:rsidRPr="00624B93" w:rsidRDefault="002325D7" w:rsidP="00B24363">
            <w:pPr>
              <w:spacing w:line="320" w:lineRule="exact"/>
              <w:ind w:left="200" w:hangingChars="100" w:hanging="200"/>
              <w:rPr>
                <w:rFonts w:ascii="ＭＳ 明朝" w:hAnsi="ＭＳ 明朝"/>
                <w:color w:val="000000" w:themeColor="text1"/>
                <w:sz w:val="20"/>
                <w:szCs w:val="20"/>
              </w:rPr>
            </w:pPr>
          </w:p>
          <w:p w14:paraId="6DAE8438" w14:textId="77777777" w:rsidR="002325D7" w:rsidRPr="00624B93" w:rsidRDefault="002325D7" w:rsidP="00B24363">
            <w:pPr>
              <w:spacing w:line="320" w:lineRule="exact"/>
              <w:ind w:left="200" w:hangingChars="100" w:hanging="200"/>
              <w:rPr>
                <w:rFonts w:ascii="ＭＳ 明朝" w:hAnsi="ＭＳ 明朝"/>
                <w:color w:val="000000" w:themeColor="text1"/>
                <w:sz w:val="20"/>
                <w:szCs w:val="20"/>
              </w:rPr>
            </w:pPr>
          </w:p>
          <w:p w14:paraId="5B134836" w14:textId="77777777" w:rsidR="00117EAB" w:rsidRPr="00624B93" w:rsidRDefault="00117EAB" w:rsidP="00B24363">
            <w:pPr>
              <w:spacing w:line="320" w:lineRule="exact"/>
              <w:ind w:left="200" w:hangingChars="100" w:hanging="200"/>
              <w:rPr>
                <w:rFonts w:ascii="ＭＳ 明朝" w:hAnsi="ＭＳ 明朝"/>
                <w:color w:val="000000" w:themeColor="text1"/>
                <w:sz w:val="20"/>
                <w:szCs w:val="20"/>
              </w:rPr>
            </w:pPr>
          </w:p>
          <w:p w14:paraId="0DC620CD" w14:textId="77777777" w:rsidR="00AC6BD5" w:rsidRPr="00624B93" w:rsidRDefault="00AC6BD5" w:rsidP="00B24363">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D6793D" w:rsidRPr="00624B93">
              <w:rPr>
                <w:rFonts w:ascii="ＭＳ 明朝" w:hAnsi="ＭＳ 明朝" w:hint="eastAsia"/>
                <w:color w:val="000000" w:themeColor="text1"/>
                <w:sz w:val="20"/>
                <w:szCs w:val="20"/>
              </w:rPr>
              <w:t>４</w:t>
            </w:r>
            <w:r w:rsidRPr="00624B93">
              <w:rPr>
                <w:rFonts w:ascii="ＭＳ 明朝" w:hAnsi="ＭＳ 明朝" w:hint="eastAsia"/>
                <w:color w:val="000000" w:themeColor="text1"/>
                <w:sz w:val="20"/>
                <w:szCs w:val="20"/>
              </w:rPr>
              <w:t>)</w:t>
            </w:r>
          </w:p>
          <w:p w14:paraId="04E52281" w14:textId="6876BF7D" w:rsidR="0079007E" w:rsidRPr="00624B93" w:rsidRDefault="00AC6BD5" w:rsidP="00B24363">
            <w:pPr>
              <w:spacing w:line="320" w:lineRule="exact"/>
              <w:ind w:left="400" w:hangingChars="200" w:hanging="400"/>
              <w:rPr>
                <w:rFonts w:ascii="ＭＳ 明朝" w:hAnsi="ＭＳ 明朝"/>
                <w:color w:val="000000" w:themeColor="text1"/>
                <w:sz w:val="20"/>
                <w:szCs w:val="20"/>
              </w:rPr>
            </w:pPr>
            <w:r w:rsidRPr="00624B93">
              <w:rPr>
                <w:rFonts w:ascii="ＭＳ 明朝" w:hAnsi="ＭＳ 明朝" w:hint="eastAsia"/>
                <w:color w:val="000000" w:themeColor="text1"/>
                <w:sz w:val="20"/>
                <w:szCs w:val="20"/>
              </w:rPr>
              <w:t>ア・</w:t>
            </w:r>
            <w:r w:rsidR="0023482C" w:rsidRPr="00624B93">
              <w:rPr>
                <w:rFonts w:ascii="ＭＳ 明朝" w:hAnsi="ＭＳ 明朝" w:hint="eastAsia"/>
                <w:color w:val="000000" w:themeColor="text1"/>
                <w:sz w:val="20"/>
                <w:szCs w:val="20"/>
              </w:rPr>
              <w:t>連携を行った</w:t>
            </w:r>
            <w:r w:rsidR="0079007E" w:rsidRPr="00624B93">
              <w:rPr>
                <w:rFonts w:ascii="ＭＳ 明朝" w:hAnsi="ＭＳ 明朝" w:hint="eastAsia"/>
                <w:color w:val="000000" w:themeColor="text1"/>
                <w:sz w:val="20"/>
                <w:szCs w:val="20"/>
              </w:rPr>
              <w:t>地域等の</w:t>
            </w:r>
            <w:r w:rsidR="0023482C" w:rsidRPr="00624B93">
              <w:rPr>
                <w:rFonts w:ascii="ＭＳ 明朝" w:hAnsi="ＭＳ 明朝" w:hint="eastAsia"/>
                <w:color w:val="000000" w:themeColor="text1"/>
                <w:sz w:val="20"/>
                <w:szCs w:val="20"/>
              </w:rPr>
              <w:t>機関の数</w:t>
            </w:r>
            <w:r w:rsidR="00484894" w:rsidRPr="00624B93">
              <w:rPr>
                <w:rFonts w:ascii="ＭＳ 明朝" w:hAnsi="ＭＳ 明朝" w:hint="eastAsia"/>
                <w:color w:val="000000" w:themeColor="text1"/>
                <w:sz w:val="20"/>
                <w:szCs w:val="20"/>
              </w:rPr>
              <w:t>30</w:t>
            </w:r>
            <w:r w:rsidR="0023482C" w:rsidRPr="00624B93">
              <w:rPr>
                <w:rFonts w:ascii="ＭＳ 明朝" w:hAnsi="ＭＳ 明朝" w:hint="eastAsia"/>
                <w:color w:val="000000" w:themeColor="text1"/>
                <w:sz w:val="20"/>
                <w:szCs w:val="20"/>
              </w:rPr>
              <w:t>ヶ所</w:t>
            </w:r>
            <w:r w:rsidR="0058274A" w:rsidRPr="00624B93">
              <w:rPr>
                <w:rFonts w:ascii="ＭＳ 明朝" w:hAnsi="ＭＳ 明朝" w:hint="eastAsia"/>
                <w:color w:val="000000" w:themeColor="text1"/>
                <w:sz w:val="20"/>
                <w:szCs w:val="20"/>
              </w:rPr>
              <w:t>以上（H</w:t>
            </w:r>
            <w:r w:rsidR="00484894" w:rsidRPr="00624B93">
              <w:rPr>
                <w:rFonts w:ascii="ＭＳ 明朝" w:hAnsi="ＭＳ 明朝" w:hint="eastAsia"/>
                <w:color w:val="000000" w:themeColor="text1"/>
                <w:sz w:val="20"/>
                <w:szCs w:val="20"/>
              </w:rPr>
              <w:t>30</w:t>
            </w:r>
            <w:r w:rsidR="0058274A" w:rsidRPr="00624B93">
              <w:rPr>
                <w:rFonts w:ascii="ＭＳ 明朝" w:hAnsi="ＭＳ 明朝" w:hint="eastAsia"/>
                <w:color w:val="000000" w:themeColor="text1"/>
                <w:sz w:val="20"/>
                <w:szCs w:val="20"/>
              </w:rPr>
              <w:t xml:space="preserve"> </w:t>
            </w:r>
            <w:r w:rsidR="00484894" w:rsidRPr="00624B93">
              <w:rPr>
                <w:rFonts w:ascii="ＭＳ 明朝" w:hAnsi="ＭＳ 明朝" w:hint="eastAsia"/>
                <w:color w:val="000000" w:themeColor="text1"/>
                <w:sz w:val="20"/>
                <w:szCs w:val="20"/>
              </w:rPr>
              <w:t>34ヵ所</w:t>
            </w:r>
            <w:r w:rsidR="0058274A" w:rsidRPr="00624B93">
              <w:rPr>
                <w:rFonts w:ascii="ＭＳ 明朝" w:hAnsi="ＭＳ 明朝" w:hint="eastAsia"/>
                <w:color w:val="000000" w:themeColor="text1"/>
                <w:sz w:val="20"/>
                <w:szCs w:val="20"/>
              </w:rPr>
              <w:t>）</w:t>
            </w:r>
          </w:p>
          <w:p w14:paraId="65697405" w14:textId="77777777" w:rsidR="0058274A" w:rsidRPr="00624B93" w:rsidRDefault="00103821" w:rsidP="00B24363">
            <w:pPr>
              <w:spacing w:line="320" w:lineRule="exact"/>
              <w:ind w:left="350" w:hangingChars="190" w:hanging="350"/>
              <w:rPr>
                <w:rFonts w:ascii="ＭＳ 明朝" w:hAnsi="ＭＳ 明朝"/>
                <w:color w:val="000000" w:themeColor="text1"/>
                <w:spacing w:val="-8"/>
                <w:sz w:val="20"/>
                <w:szCs w:val="20"/>
              </w:rPr>
            </w:pPr>
            <w:r w:rsidRPr="00624B93">
              <w:rPr>
                <w:rFonts w:ascii="ＭＳ 明朝" w:hAnsi="ＭＳ 明朝" w:hint="eastAsia"/>
                <w:color w:val="000000" w:themeColor="text1"/>
                <w:spacing w:val="-8"/>
                <w:sz w:val="20"/>
                <w:szCs w:val="20"/>
              </w:rPr>
              <w:t>イ</w:t>
            </w:r>
            <w:r w:rsidR="000467A1" w:rsidRPr="00624B93">
              <w:rPr>
                <w:rFonts w:ascii="ＭＳ 明朝" w:hAnsi="ＭＳ 明朝" w:hint="eastAsia"/>
                <w:color w:val="000000" w:themeColor="text1"/>
                <w:spacing w:val="-8"/>
                <w:sz w:val="20"/>
                <w:szCs w:val="20"/>
              </w:rPr>
              <w:t>・</w:t>
            </w:r>
            <w:r w:rsidR="0079007E" w:rsidRPr="00624B93">
              <w:rPr>
                <w:rFonts w:ascii="ＭＳ 明朝" w:hAnsi="ＭＳ 明朝" w:hint="eastAsia"/>
                <w:color w:val="000000" w:themeColor="text1"/>
                <w:spacing w:val="-8"/>
                <w:sz w:val="20"/>
                <w:szCs w:val="20"/>
              </w:rPr>
              <w:t>自主活動参加</w:t>
            </w:r>
            <w:r w:rsidR="000A6DEF" w:rsidRPr="00624B93">
              <w:rPr>
                <w:rFonts w:ascii="ＭＳ 明朝" w:hAnsi="ＭＳ 明朝" w:hint="eastAsia"/>
                <w:color w:val="000000" w:themeColor="text1"/>
                <w:spacing w:val="-8"/>
                <w:sz w:val="20"/>
                <w:szCs w:val="20"/>
              </w:rPr>
              <w:t>者</w:t>
            </w:r>
            <w:r w:rsidR="0079007E" w:rsidRPr="00624B93">
              <w:rPr>
                <w:rFonts w:ascii="ＭＳ 明朝" w:hAnsi="ＭＳ 明朝" w:hint="eastAsia"/>
                <w:color w:val="000000" w:themeColor="text1"/>
                <w:spacing w:val="-8"/>
                <w:sz w:val="20"/>
                <w:szCs w:val="20"/>
              </w:rPr>
              <w:t>の向上</w:t>
            </w:r>
            <w:r w:rsidR="0058274A" w:rsidRPr="00624B93">
              <w:rPr>
                <w:rFonts w:ascii="ＭＳ 明朝" w:hAnsi="ＭＳ 明朝" w:hint="eastAsia"/>
                <w:color w:val="000000" w:themeColor="text1"/>
                <w:spacing w:val="-8"/>
                <w:sz w:val="20"/>
                <w:szCs w:val="20"/>
              </w:rPr>
              <w:t xml:space="preserve">　</w:t>
            </w:r>
          </w:p>
          <w:p w14:paraId="1994D6C2" w14:textId="77777777" w:rsidR="004D4DC0" w:rsidRPr="00624B93" w:rsidRDefault="0058274A" w:rsidP="00B24363">
            <w:pPr>
              <w:spacing w:line="320" w:lineRule="exact"/>
              <w:ind w:leftChars="100" w:left="210" w:firstLineChars="100" w:firstLine="184"/>
              <w:rPr>
                <w:rFonts w:ascii="ＭＳ 明朝" w:hAnsi="ＭＳ 明朝"/>
                <w:color w:val="000000" w:themeColor="text1"/>
                <w:spacing w:val="-8"/>
                <w:sz w:val="20"/>
                <w:szCs w:val="20"/>
              </w:rPr>
            </w:pPr>
            <w:r w:rsidRPr="00624B93">
              <w:rPr>
                <w:rFonts w:ascii="ＭＳ 明朝" w:hAnsi="ＭＳ 明朝" w:hint="eastAsia"/>
                <w:color w:val="000000" w:themeColor="text1"/>
                <w:spacing w:val="-8"/>
                <w:sz w:val="20"/>
                <w:szCs w:val="20"/>
              </w:rPr>
              <w:t>前年度部活動参加者の5</w:t>
            </w:r>
            <w:r w:rsidR="000A6DEF" w:rsidRPr="00624B93">
              <w:rPr>
                <w:rFonts w:ascii="ＭＳ 明朝" w:hAnsi="ＭＳ 明朝" w:hint="eastAsia"/>
                <w:color w:val="000000" w:themeColor="text1"/>
                <w:spacing w:val="-8"/>
                <w:sz w:val="20"/>
                <w:szCs w:val="20"/>
              </w:rPr>
              <w:t>％増</w:t>
            </w:r>
          </w:p>
          <w:p w14:paraId="7DFF9C60" w14:textId="77777777" w:rsidR="00B811B4" w:rsidRPr="00624B93" w:rsidRDefault="0058274A" w:rsidP="00B24363">
            <w:pPr>
              <w:spacing w:line="320" w:lineRule="exact"/>
              <w:ind w:leftChars="100" w:left="210" w:firstLineChars="100" w:firstLine="184"/>
              <w:rPr>
                <w:rFonts w:ascii="ＭＳ 明朝" w:hAnsi="ＭＳ 明朝"/>
                <w:color w:val="000000" w:themeColor="text1"/>
                <w:spacing w:val="-8"/>
                <w:sz w:val="20"/>
                <w:szCs w:val="20"/>
              </w:rPr>
            </w:pPr>
            <w:r w:rsidRPr="00624B93">
              <w:rPr>
                <w:rFonts w:ascii="ＭＳ 明朝" w:hAnsi="ＭＳ 明朝" w:hint="eastAsia"/>
                <w:color w:val="000000" w:themeColor="text1"/>
                <w:spacing w:val="-8"/>
                <w:sz w:val="20"/>
                <w:szCs w:val="20"/>
              </w:rPr>
              <w:t>（H</w:t>
            </w:r>
            <w:r w:rsidR="00484894" w:rsidRPr="00624B93">
              <w:rPr>
                <w:rFonts w:ascii="ＭＳ 明朝" w:hAnsi="ＭＳ 明朝" w:hint="eastAsia"/>
                <w:color w:val="000000" w:themeColor="text1"/>
                <w:spacing w:val="-8"/>
                <w:sz w:val="20"/>
                <w:szCs w:val="20"/>
              </w:rPr>
              <w:t>30</w:t>
            </w:r>
            <w:r w:rsidRPr="00624B93">
              <w:rPr>
                <w:rFonts w:ascii="ＭＳ 明朝" w:hAnsi="ＭＳ 明朝" w:hint="eastAsia"/>
                <w:color w:val="000000" w:themeColor="text1"/>
                <w:spacing w:val="-8"/>
                <w:sz w:val="20"/>
                <w:szCs w:val="20"/>
              </w:rPr>
              <w:t xml:space="preserve"> </w:t>
            </w:r>
            <w:r w:rsidR="00484894" w:rsidRPr="00624B93">
              <w:rPr>
                <w:rFonts w:ascii="ＭＳ 明朝" w:hAnsi="ＭＳ 明朝" w:hint="eastAsia"/>
                <w:color w:val="000000" w:themeColor="text1"/>
                <w:spacing w:val="-8"/>
                <w:sz w:val="20"/>
                <w:szCs w:val="20"/>
              </w:rPr>
              <w:t>89</w:t>
            </w:r>
            <w:r w:rsidR="00BE19CF" w:rsidRPr="00624B93">
              <w:rPr>
                <w:rFonts w:ascii="ＭＳ 明朝" w:hAnsi="ＭＳ 明朝" w:hint="eastAsia"/>
                <w:color w:val="000000" w:themeColor="text1"/>
                <w:spacing w:val="-8"/>
                <w:sz w:val="20"/>
                <w:szCs w:val="20"/>
              </w:rPr>
              <w:t>名</w:t>
            </w:r>
            <w:r w:rsidRPr="00624B93">
              <w:rPr>
                <w:rFonts w:ascii="ＭＳ 明朝" w:hAnsi="ＭＳ 明朝" w:hint="eastAsia"/>
                <w:color w:val="000000" w:themeColor="text1"/>
                <w:spacing w:val="-8"/>
                <w:sz w:val="20"/>
                <w:szCs w:val="20"/>
              </w:rPr>
              <w:t>）</w:t>
            </w:r>
          </w:p>
          <w:p w14:paraId="521F0F27" w14:textId="77777777" w:rsidR="00A35E3E" w:rsidRPr="00624B93" w:rsidRDefault="001865D6" w:rsidP="00B24363">
            <w:pPr>
              <w:spacing w:line="320" w:lineRule="exact"/>
              <w:ind w:leftChars="87" w:left="334" w:hangingChars="82" w:hanging="151"/>
              <w:rPr>
                <w:rFonts w:ascii="ＭＳ 明朝" w:hAnsi="ＭＳ 明朝"/>
                <w:color w:val="000000" w:themeColor="text1"/>
                <w:spacing w:val="-8"/>
                <w:sz w:val="20"/>
                <w:szCs w:val="20"/>
              </w:rPr>
            </w:pPr>
            <w:r w:rsidRPr="00624B93">
              <w:rPr>
                <w:rFonts w:ascii="ＭＳ 明朝" w:hAnsi="ＭＳ 明朝" w:hint="eastAsia"/>
                <w:color w:val="000000" w:themeColor="text1"/>
                <w:spacing w:val="-8"/>
                <w:sz w:val="20"/>
                <w:szCs w:val="20"/>
              </w:rPr>
              <w:t>・行事</w:t>
            </w:r>
            <w:r w:rsidR="00F94A5B" w:rsidRPr="00624B93">
              <w:rPr>
                <w:rFonts w:ascii="ＭＳ 明朝" w:hAnsi="ＭＳ 明朝" w:hint="eastAsia"/>
                <w:color w:val="000000" w:themeColor="text1"/>
                <w:spacing w:val="-8"/>
                <w:sz w:val="20"/>
                <w:szCs w:val="20"/>
              </w:rPr>
              <w:t>参加者</w:t>
            </w:r>
            <w:r w:rsidR="0084664F" w:rsidRPr="00624B93">
              <w:rPr>
                <w:rFonts w:ascii="ＭＳ 明朝" w:hAnsi="ＭＳ 明朝" w:hint="eastAsia"/>
                <w:color w:val="000000" w:themeColor="text1"/>
                <w:spacing w:val="-8"/>
                <w:sz w:val="20"/>
                <w:szCs w:val="20"/>
              </w:rPr>
              <w:t>数の</w:t>
            </w:r>
            <w:r w:rsidR="00FA17CC" w:rsidRPr="00624B93">
              <w:rPr>
                <w:rFonts w:ascii="ＭＳ 明朝" w:hAnsi="ＭＳ 明朝" w:hint="eastAsia"/>
                <w:color w:val="000000" w:themeColor="text1"/>
                <w:spacing w:val="-8"/>
                <w:sz w:val="20"/>
                <w:szCs w:val="20"/>
              </w:rPr>
              <w:t>増加（</w:t>
            </w:r>
            <w:r w:rsidR="0084664F" w:rsidRPr="00624B93">
              <w:rPr>
                <w:rFonts w:ascii="ＭＳ 明朝" w:hAnsi="ＭＳ 明朝" w:hint="eastAsia"/>
                <w:color w:val="000000" w:themeColor="text1"/>
                <w:spacing w:val="-8"/>
                <w:sz w:val="20"/>
                <w:szCs w:val="20"/>
              </w:rPr>
              <w:t>前年度</w:t>
            </w:r>
            <w:r w:rsidR="00FA17CC" w:rsidRPr="00624B93">
              <w:rPr>
                <w:rFonts w:ascii="ＭＳ 明朝" w:hAnsi="ＭＳ 明朝" w:hint="eastAsia"/>
                <w:color w:val="000000" w:themeColor="text1"/>
                <w:spacing w:val="-8"/>
                <w:sz w:val="20"/>
                <w:szCs w:val="20"/>
              </w:rPr>
              <w:t>比較）</w:t>
            </w:r>
            <w:r w:rsidR="0084664F" w:rsidRPr="00624B93">
              <w:rPr>
                <w:rFonts w:ascii="ＭＳ 明朝" w:hAnsi="ＭＳ 明朝" w:hint="eastAsia"/>
                <w:color w:val="000000" w:themeColor="text1"/>
                <w:spacing w:val="-8"/>
                <w:sz w:val="20"/>
                <w:szCs w:val="20"/>
              </w:rPr>
              <w:t>及び参加者</w:t>
            </w:r>
            <w:r w:rsidRPr="00624B93">
              <w:rPr>
                <w:rFonts w:ascii="ＭＳ 明朝" w:hAnsi="ＭＳ 明朝" w:hint="eastAsia"/>
                <w:color w:val="000000" w:themeColor="text1"/>
                <w:spacing w:val="-8"/>
                <w:sz w:val="20"/>
                <w:szCs w:val="20"/>
              </w:rPr>
              <w:t>の</w:t>
            </w:r>
            <w:r w:rsidR="00F94A5B" w:rsidRPr="00624B93">
              <w:rPr>
                <w:rFonts w:ascii="ＭＳ 明朝" w:hAnsi="ＭＳ 明朝" w:hint="eastAsia"/>
                <w:color w:val="000000" w:themeColor="text1"/>
                <w:spacing w:val="-8"/>
                <w:sz w:val="20"/>
                <w:szCs w:val="20"/>
              </w:rPr>
              <w:t>満足度</w:t>
            </w:r>
            <w:r w:rsidR="0058274A" w:rsidRPr="00624B93">
              <w:rPr>
                <w:rFonts w:ascii="ＭＳ 明朝" w:hAnsi="ＭＳ 明朝" w:hint="eastAsia"/>
                <w:color w:val="000000" w:themeColor="text1"/>
                <w:spacing w:val="-8"/>
                <w:sz w:val="20"/>
                <w:szCs w:val="20"/>
              </w:rPr>
              <w:t xml:space="preserve">　</w:t>
            </w:r>
            <w:r w:rsidR="00F94A5B" w:rsidRPr="00624B93">
              <w:rPr>
                <w:rFonts w:ascii="ＭＳ 明朝" w:hAnsi="ＭＳ 明朝" w:hint="eastAsia"/>
                <w:color w:val="000000" w:themeColor="text1"/>
                <w:spacing w:val="-8"/>
                <w:sz w:val="20"/>
                <w:szCs w:val="20"/>
              </w:rPr>
              <w:t>肯定率80</w:t>
            </w:r>
            <w:r w:rsidR="007811D8" w:rsidRPr="00624B93">
              <w:rPr>
                <w:rFonts w:ascii="ＭＳ 明朝" w:hAnsi="ＭＳ 明朝" w:hint="eastAsia"/>
                <w:color w:val="000000" w:themeColor="text1"/>
                <w:spacing w:val="-8"/>
                <w:sz w:val="20"/>
                <w:szCs w:val="20"/>
              </w:rPr>
              <w:t>％</w:t>
            </w:r>
            <w:r w:rsidR="00F94A5B" w:rsidRPr="00624B93">
              <w:rPr>
                <w:rFonts w:ascii="ＭＳ 明朝" w:hAnsi="ＭＳ 明朝" w:hint="eastAsia"/>
                <w:color w:val="000000" w:themeColor="text1"/>
                <w:spacing w:val="-8"/>
                <w:sz w:val="20"/>
                <w:szCs w:val="20"/>
              </w:rPr>
              <w:t>以上</w:t>
            </w:r>
            <w:r w:rsidR="00D63CF4" w:rsidRPr="00624B93">
              <w:rPr>
                <w:rFonts w:ascii="ＭＳ 明朝" w:hAnsi="ＭＳ 明朝" w:hint="eastAsia"/>
                <w:color w:val="000000" w:themeColor="text1"/>
                <w:spacing w:val="-8"/>
                <w:sz w:val="20"/>
                <w:szCs w:val="20"/>
              </w:rPr>
              <w:t>を維持</w:t>
            </w:r>
          </w:p>
          <w:p w14:paraId="0C9523D0" w14:textId="77777777" w:rsidR="00F94A5B" w:rsidRPr="00624B93" w:rsidRDefault="004D4DC0" w:rsidP="00B24363">
            <w:pPr>
              <w:spacing w:line="320" w:lineRule="exact"/>
              <w:ind w:leftChars="187" w:left="393"/>
              <w:rPr>
                <w:rFonts w:ascii="ＭＳ 明朝" w:hAnsi="ＭＳ 明朝"/>
                <w:color w:val="000000" w:themeColor="text1"/>
                <w:spacing w:val="-8"/>
                <w:sz w:val="20"/>
                <w:szCs w:val="20"/>
              </w:rPr>
            </w:pPr>
            <w:r w:rsidRPr="00624B93">
              <w:rPr>
                <w:rFonts w:ascii="ＭＳ 明朝" w:hAnsi="ＭＳ 明朝" w:hint="eastAsia"/>
                <w:color w:val="000000" w:themeColor="text1"/>
                <w:spacing w:val="-8"/>
                <w:sz w:val="20"/>
                <w:szCs w:val="20"/>
              </w:rPr>
              <w:t>（H</w:t>
            </w:r>
            <w:r w:rsidR="007F5675" w:rsidRPr="00624B93">
              <w:rPr>
                <w:rFonts w:ascii="ＭＳ 明朝" w:hAnsi="ＭＳ 明朝" w:hint="eastAsia"/>
                <w:color w:val="000000" w:themeColor="text1"/>
                <w:spacing w:val="-8"/>
                <w:sz w:val="20"/>
                <w:szCs w:val="20"/>
              </w:rPr>
              <w:t>30</w:t>
            </w:r>
            <w:r w:rsidRPr="00624B93">
              <w:rPr>
                <w:rFonts w:ascii="ＭＳ 明朝" w:hAnsi="ＭＳ 明朝" w:hint="eastAsia"/>
                <w:color w:val="000000" w:themeColor="text1"/>
                <w:spacing w:val="-8"/>
                <w:sz w:val="20"/>
                <w:szCs w:val="20"/>
              </w:rPr>
              <w:t xml:space="preserve"> 校外学習 </w:t>
            </w:r>
            <w:r w:rsidR="007F5675" w:rsidRPr="00624B93">
              <w:rPr>
                <w:rFonts w:ascii="ＭＳ 明朝" w:hAnsi="ＭＳ 明朝" w:hint="eastAsia"/>
                <w:color w:val="000000" w:themeColor="text1"/>
                <w:spacing w:val="-8"/>
                <w:sz w:val="20"/>
                <w:szCs w:val="20"/>
              </w:rPr>
              <w:t>87</w:t>
            </w:r>
            <w:r w:rsidR="00D4231F" w:rsidRPr="00624B93">
              <w:rPr>
                <w:rFonts w:ascii="ＭＳ 明朝" w:hAnsi="ＭＳ 明朝" w:hint="eastAsia"/>
                <w:color w:val="000000" w:themeColor="text1"/>
                <w:spacing w:val="-8"/>
                <w:sz w:val="20"/>
                <w:szCs w:val="20"/>
              </w:rPr>
              <w:t>％</w:t>
            </w:r>
            <w:r w:rsidR="007F5675" w:rsidRPr="00624B93">
              <w:rPr>
                <w:rFonts w:ascii="ＭＳ 明朝" w:hAnsi="ＭＳ 明朝" w:hint="eastAsia"/>
                <w:color w:val="000000" w:themeColor="text1"/>
                <w:spacing w:val="-8"/>
                <w:sz w:val="20"/>
                <w:szCs w:val="20"/>
              </w:rPr>
              <w:t>、体育祭91%、文化祭89％</w:t>
            </w:r>
            <w:r w:rsidRPr="00624B93">
              <w:rPr>
                <w:rFonts w:ascii="ＭＳ 明朝" w:hAnsi="ＭＳ 明朝" w:hint="eastAsia"/>
                <w:color w:val="000000" w:themeColor="text1"/>
                <w:spacing w:val="-8"/>
                <w:sz w:val="20"/>
                <w:szCs w:val="20"/>
              </w:rPr>
              <w:t>）</w:t>
            </w:r>
          </w:p>
          <w:p w14:paraId="508B9178" w14:textId="77777777" w:rsidR="00895A3B" w:rsidRPr="00624B93" w:rsidRDefault="00B811B4" w:rsidP="00B24363">
            <w:pPr>
              <w:spacing w:line="320" w:lineRule="exact"/>
              <w:ind w:left="335" w:hangingChars="182" w:hanging="335"/>
              <w:rPr>
                <w:rFonts w:ascii="ＭＳ 明朝" w:hAnsi="ＭＳ 明朝"/>
                <w:color w:val="000000" w:themeColor="text1"/>
                <w:spacing w:val="-8"/>
                <w:sz w:val="20"/>
                <w:szCs w:val="20"/>
              </w:rPr>
            </w:pPr>
            <w:r w:rsidRPr="00624B93">
              <w:rPr>
                <w:rFonts w:ascii="ＭＳ 明朝" w:hAnsi="ＭＳ 明朝" w:hint="eastAsia"/>
                <w:color w:val="000000" w:themeColor="text1"/>
                <w:spacing w:val="-8"/>
                <w:sz w:val="20"/>
                <w:szCs w:val="20"/>
              </w:rPr>
              <w:t>ウ・</w:t>
            </w:r>
            <w:r w:rsidR="00895A3B" w:rsidRPr="00624B93">
              <w:rPr>
                <w:rFonts w:ascii="ＭＳ 明朝" w:hAnsi="ＭＳ 明朝" w:hint="eastAsia"/>
                <w:color w:val="000000" w:themeColor="text1"/>
                <w:spacing w:val="-8"/>
                <w:sz w:val="20"/>
                <w:szCs w:val="20"/>
              </w:rPr>
              <w:t>図書館整備</w:t>
            </w:r>
            <w:r w:rsidR="002659D4" w:rsidRPr="00624B93">
              <w:rPr>
                <w:rFonts w:ascii="ＭＳ 明朝" w:hAnsi="ＭＳ 明朝" w:hint="eastAsia"/>
                <w:color w:val="000000" w:themeColor="text1"/>
                <w:spacing w:val="-8"/>
                <w:sz w:val="20"/>
                <w:szCs w:val="20"/>
              </w:rPr>
              <w:t>の実施</w:t>
            </w:r>
            <w:r w:rsidR="000E26F9" w:rsidRPr="00624B93">
              <w:rPr>
                <w:rFonts w:ascii="ＭＳ 明朝" w:hAnsi="ＭＳ 明朝" w:hint="eastAsia"/>
                <w:color w:val="000000" w:themeColor="text1"/>
                <w:spacing w:val="-8"/>
                <w:sz w:val="20"/>
                <w:szCs w:val="20"/>
              </w:rPr>
              <w:t>（20回）</w:t>
            </w:r>
          </w:p>
          <w:p w14:paraId="15587732" w14:textId="7124AA45" w:rsidR="00991FA0" w:rsidRPr="00624B93" w:rsidRDefault="00DF412C" w:rsidP="00B24363">
            <w:pPr>
              <w:spacing w:line="320" w:lineRule="exact"/>
              <w:ind w:left="335" w:hangingChars="182" w:hanging="335"/>
              <w:rPr>
                <w:rFonts w:ascii="ＭＳ 明朝" w:hAnsi="ＭＳ 明朝"/>
                <w:color w:val="000000" w:themeColor="text1"/>
                <w:spacing w:val="-8"/>
                <w:sz w:val="20"/>
                <w:szCs w:val="20"/>
              </w:rPr>
            </w:pPr>
            <w:r w:rsidRPr="00624B93">
              <w:rPr>
                <w:rFonts w:ascii="ＭＳ 明朝" w:hAnsi="ＭＳ 明朝" w:hint="eastAsia"/>
                <w:color w:val="000000" w:themeColor="text1"/>
                <w:spacing w:val="-8"/>
                <w:sz w:val="20"/>
                <w:szCs w:val="20"/>
              </w:rPr>
              <w:t xml:space="preserve">　・図書</w:t>
            </w:r>
            <w:r w:rsidR="004D4DC0" w:rsidRPr="00624B93">
              <w:rPr>
                <w:rFonts w:ascii="ＭＳ 明朝" w:hAnsi="ＭＳ 明朝" w:hint="eastAsia"/>
                <w:color w:val="000000" w:themeColor="text1"/>
                <w:spacing w:val="-8"/>
                <w:sz w:val="20"/>
                <w:szCs w:val="20"/>
              </w:rPr>
              <w:t>室利用者</w:t>
            </w:r>
            <w:r w:rsidR="00991FA0" w:rsidRPr="00624B93">
              <w:rPr>
                <w:rFonts w:ascii="ＭＳ 明朝" w:hAnsi="ＭＳ 明朝" w:hint="eastAsia"/>
                <w:color w:val="000000" w:themeColor="text1"/>
                <w:spacing w:val="-8"/>
                <w:sz w:val="20"/>
                <w:szCs w:val="20"/>
              </w:rPr>
              <w:t xml:space="preserve"> 年間</w:t>
            </w:r>
            <w:r w:rsidR="00260F5F">
              <w:rPr>
                <w:rFonts w:ascii="ＭＳ 明朝" w:hAnsi="ＭＳ 明朝" w:hint="eastAsia"/>
                <w:color w:val="000000" w:themeColor="text1"/>
                <w:spacing w:val="-8"/>
                <w:sz w:val="20"/>
                <w:szCs w:val="20"/>
              </w:rPr>
              <w:t>2,500</w:t>
            </w:r>
            <w:r w:rsidR="00991FA0" w:rsidRPr="00624B93">
              <w:rPr>
                <w:rFonts w:ascii="ＭＳ 明朝" w:hAnsi="ＭＳ 明朝" w:hint="eastAsia"/>
                <w:color w:val="000000" w:themeColor="text1"/>
                <w:spacing w:val="-8"/>
                <w:sz w:val="20"/>
                <w:szCs w:val="20"/>
              </w:rPr>
              <w:t>名以上</w:t>
            </w:r>
          </w:p>
          <w:p w14:paraId="7DE18164" w14:textId="77777777" w:rsidR="00903DB8" w:rsidRPr="00624B93" w:rsidRDefault="00991FA0" w:rsidP="00B24363">
            <w:pPr>
              <w:spacing w:line="320" w:lineRule="exact"/>
              <w:ind w:leftChars="100" w:left="210" w:firstLineChars="100" w:firstLine="184"/>
              <w:rPr>
                <w:rFonts w:ascii="ＭＳ 明朝" w:hAnsi="ＭＳ 明朝"/>
                <w:color w:val="000000" w:themeColor="text1"/>
                <w:sz w:val="20"/>
                <w:szCs w:val="20"/>
              </w:rPr>
            </w:pPr>
            <w:r w:rsidRPr="00624B93">
              <w:rPr>
                <w:rFonts w:ascii="ＭＳ 明朝" w:hAnsi="ＭＳ 明朝" w:hint="eastAsia"/>
                <w:color w:val="000000" w:themeColor="text1"/>
                <w:spacing w:val="-8"/>
                <w:sz w:val="20"/>
                <w:szCs w:val="20"/>
              </w:rPr>
              <w:t>（H</w:t>
            </w:r>
            <w:r w:rsidR="007F5675" w:rsidRPr="00624B93">
              <w:rPr>
                <w:rFonts w:ascii="ＭＳ 明朝" w:hAnsi="ＭＳ 明朝" w:hint="eastAsia"/>
                <w:color w:val="000000" w:themeColor="text1"/>
                <w:spacing w:val="-8"/>
                <w:sz w:val="20"/>
                <w:szCs w:val="20"/>
              </w:rPr>
              <w:t>30</w:t>
            </w:r>
            <w:r w:rsidRPr="00624B93">
              <w:rPr>
                <w:rFonts w:ascii="ＭＳ 明朝" w:hAnsi="ＭＳ 明朝" w:hint="eastAsia"/>
                <w:color w:val="000000" w:themeColor="text1"/>
                <w:spacing w:val="-8"/>
                <w:sz w:val="20"/>
                <w:szCs w:val="20"/>
              </w:rPr>
              <w:t xml:space="preserve"> </w:t>
            </w:r>
            <w:r w:rsidR="00350F27" w:rsidRPr="00624B93">
              <w:rPr>
                <w:rFonts w:ascii="ＭＳ 明朝" w:hAnsi="ＭＳ 明朝" w:hint="eastAsia"/>
                <w:color w:val="000000" w:themeColor="text1"/>
                <w:spacing w:val="-8"/>
                <w:sz w:val="20"/>
                <w:szCs w:val="20"/>
              </w:rPr>
              <w:t>2,569</w:t>
            </w:r>
            <w:r w:rsidRPr="00624B93">
              <w:rPr>
                <w:rFonts w:ascii="ＭＳ 明朝" w:hAnsi="ＭＳ 明朝" w:hint="eastAsia"/>
                <w:color w:val="000000" w:themeColor="text1"/>
                <w:spacing w:val="-8"/>
                <w:sz w:val="20"/>
                <w:szCs w:val="20"/>
              </w:rPr>
              <w:t>名）</w:t>
            </w:r>
            <w:r w:rsidR="00103821" w:rsidRPr="00624B93">
              <w:rPr>
                <w:rFonts w:ascii="ＭＳ 明朝" w:hAnsi="ＭＳ 明朝" w:hint="eastAsia"/>
                <w:color w:val="000000" w:themeColor="text1"/>
                <w:spacing w:val="-8"/>
                <w:sz w:val="20"/>
                <w:szCs w:val="20"/>
              </w:rPr>
              <w:t xml:space="preserve">　</w:t>
            </w:r>
            <w:r w:rsidR="005718F9" w:rsidRPr="00624B93">
              <w:rPr>
                <w:rFonts w:ascii="ＭＳ 明朝" w:hAnsi="ＭＳ 明朝" w:hint="eastAsia"/>
                <w:color w:val="000000" w:themeColor="text1"/>
                <w:sz w:val="20"/>
                <w:szCs w:val="20"/>
              </w:rPr>
              <w:t xml:space="preserve">　　　　　　　　　　　　　　　　　　　　　　　　　　　　　　　　　　　　　　　　　　　　　　　</w:t>
            </w:r>
          </w:p>
        </w:tc>
        <w:tc>
          <w:tcPr>
            <w:tcW w:w="4289" w:type="dxa"/>
            <w:tcBorders>
              <w:left w:val="dashed" w:sz="4" w:space="0" w:color="auto"/>
              <w:right w:val="single" w:sz="4" w:space="0" w:color="auto"/>
            </w:tcBorders>
            <w:shd w:val="clear" w:color="auto" w:fill="auto"/>
          </w:tcPr>
          <w:p w14:paraId="4F2DDD6D" w14:textId="77777777" w:rsidR="004A1D57" w:rsidRPr="00624B93" w:rsidRDefault="00B24363" w:rsidP="00B24363">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（１）</w:t>
            </w:r>
          </w:p>
          <w:p w14:paraId="2D94816E" w14:textId="77777777" w:rsidR="00B24363" w:rsidRPr="00624B93" w:rsidRDefault="00B24363" w:rsidP="00B24363">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・人権学習実施後の生徒肯定率（</w:t>
            </w:r>
            <w:r w:rsidR="0039685B" w:rsidRPr="00624B93">
              <w:rPr>
                <w:rFonts w:ascii="ＭＳ 明朝" w:hAnsi="ＭＳ 明朝" w:hint="eastAsia"/>
                <w:color w:val="000000" w:themeColor="text1"/>
                <w:sz w:val="20"/>
                <w:szCs w:val="20"/>
              </w:rPr>
              <w:t>97.</w:t>
            </w:r>
            <w:r w:rsidR="009A3B9A" w:rsidRPr="00624B93">
              <w:rPr>
                <w:rFonts w:ascii="ＭＳ 明朝" w:hAnsi="ＭＳ 明朝"/>
                <w:color w:val="000000" w:themeColor="text1"/>
                <w:sz w:val="20"/>
                <w:szCs w:val="20"/>
              </w:rPr>
              <w:t>3</w:t>
            </w:r>
            <w:r w:rsidRPr="00624B93">
              <w:rPr>
                <w:rFonts w:ascii="ＭＳ 明朝" w:hAnsi="ＭＳ 明朝" w:hint="eastAsia"/>
                <w:color w:val="000000" w:themeColor="text1"/>
                <w:sz w:val="20"/>
                <w:szCs w:val="20"/>
              </w:rPr>
              <w:t>％）［</w:t>
            </w:r>
            <w:r w:rsidR="0039685B"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z w:val="20"/>
                <w:szCs w:val="20"/>
              </w:rPr>
              <w:t>］</w:t>
            </w:r>
          </w:p>
          <w:p w14:paraId="3F408705" w14:textId="77777777" w:rsidR="000A2879" w:rsidRDefault="00B24363" w:rsidP="000A2879">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・学校教育自己診断</w:t>
            </w:r>
            <w:r w:rsidR="006B1C70" w:rsidRPr="00624B93">
              <w:rPr>
                <w:rFonts w:ascii="ＭＳ 明朝" w:hAnsi="ＭＳ 明朝" w:hint="eastAsia"/>
                <w:color w:val="000000" w:themeColor="text1"/>
                <w:sz w:val="20"/>
                <w:szCs w:val="20"/>
              </w:rPr>
              <w:t>（生徒用）</w:t>
            </w:r>
            <w:r w:rsidRPr="00624B93">
              <w:rPr>
                <w:rFonts w:ascii="ＭＳ 明朝" w:hAnsi="ＭＳ 明朝" w:hint="eastAsia"/>
                <w:color w:val="000000" w:themeColor="text1"/>
                <w:sz w:val="20"/>
                <w:szCs w:val="20"/>
              </w:rPr>
              <w:t>「人権について考える機会がある」</w:t>
            </w:r>
          </w:p>
          <w:p w14:paraId="353622D7" w14:textId="6CB03725" w:rsidR="00117EAB" w:rsidRPr="00624B93" w:rsidRDefault="00B24363" w:rsidP="000A2879">
            <w:pPr>
              <w:spacing w:line="320" w:lineRule="exact"/>
              <w:ind w:left="200" w:hangingChars="100" w:hanging="200"/>
              <w:jc w:val="right"/>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7A4BE9" w:rsidRPr="00624B93">
              <w:rPr>
                <w:rFonts w:ascii="ＭＳ 明朝" w:hAnsi="ＭＳ 明朝" w:hint="eastAsia"/>
                <w:color w:val="000000" w:themeColor="text1"/>
                <w:sz w:val="20"/>
                <w:szCs w:val="20"/>
              </w:rPr>
              <w:t>85.4</w:t>
            </w:r>
            <w:r w:rsidRPr="00624B93">
              <w:rPr>
                <w:rFonts w:ascii="ＭＳ 明朝" w:hAnsi="ＭＳ 明朝" w:hint="eastAsia"/>
                <w:color w:val="000000" w:themeColor="text1"/>
                <w:sz w:val="20"/>
                <w:szCs w:val="20"/>
              </w:rPr>
              <w:t>％（昨年度</w:t>
            </w:r>
            <w:r w:rsidR="007A4BE9" w:rsidRPr="00624B93">
              <w:rPr>
                <w:rFonts w:ascii="ＭＳ 明朝" w:hAnsi="ＭＳ 明朝" w:hint="eastAsia"/>
                <w:color w:val="000000" w:themeColor="text1"/>
                <w:sz w:val="20"/>
                <w:szCs w:val="20"/>
              </w:rPr>
              <w:t>79.7</w:t>
            </w:r>
            <w:r w:rsidRPr="00624B93">
              <w:rPr>
                <w:rFonts w:ascii="ＭＳ 明朝" w:hAnsi="ＭＳ 明朝" w:hint="eastAsia"/>
                <w:color w:val="000000" w:themeColor="text1"/>
                <w:sz w:val="20"/>
                <w:szCs w:val="20"/>
              </w:rPr>
              <w:t>％））［</w:t>
            </w:r>
            <w:r w:rsidR="007A4BE9"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z w:val="20"/>
                <w:szCs w:val="20"/>
              </w:rPr>
              <w:t>］</w:t>
            </w:r>
          </w:p>
          <w:p w14:paraId="78E36FB0" w14:textId="77777777" w:rsidR="00117EAB" w:rsidRPr="00624B93" w:rsidRDefault="00117EAB" w:rsidP="00B24363">
            <w:pPr>
              <w:spacing w:line="320" w:lineRule="exact"/>
              <w:rPr>
                <w:rFonts w:ascii="ＭＳ 明朝" w:hAnsi="ＭＳ 明朝"/>
                <w:color w:val="000000" w:themeColor="text1"/>
                <w:sz w:val="20"/>
                <w:szCs w:val="20"/>
              </w:rPr>
            </w:pPr>
          </w:p>
          <w:p w14:paraId="4840AE1F" w14:textId="77777777" w:rsidR="00B24363" w:rsidRPr="00624B93" w:rsidRDefault="00B24363" w:rsidP="00B24363">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（２）（３）</w:t>
            </w:r>
          </w:p>
          <w:p w14:paraId="7464A669" w14:textId="77777777" w:rsidR="00B24363" w:rsidRPr="00624B93" w:rsidRDefault="00B24363" w:rsidP="00B24363">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・「個別の教育支援計画」の作成（</w:t>
            </w:r>
            <w:r w:rsidR="007A4BE9" w:rsidRPr="00624B93">
              <w:rPr>
                <w:rFonts w:ascii="ＭＳ 明朝" w:hAnsi="ＭＳ 明朝" w:hint="eastAsia"/>
                <w:color w:val="000000" w:themeColor="text1"/>
                <w:sz w:val="20"/>
                <w:szCs w:val="20"/>
              </w:rPr>
              <w:t>10</w:t>
            </w:r>
            <w:r w:rsidRPr="00624B93">
              <w:rPr>
                <w:rFonts w:ascii="ＭＳ 明朝" w:hAnsi="ＭＳ 明朝" w:hint="eastAsia"/>
                <w:color w:val="000000" w:themeColor="text1"/>
                <w:sz w:val="20"/>
                <w:szCs w:val="20"/>
              </w:rPr>
              <w:t>名）</w:t>
            </w:r>
          </w:p>
          <w:p w14:paraId="54511177" w14:textId="62D5CC7C" w:rsidR="00B24363" w:rsidRPr="0070263B" w:rsidRDefault="00B24363" w:rsidP="00B24363">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・支援検討会議の実施</w:t>
            </w:r>
            <w:r w:rsidRPr="0070263B">
              <w:rPr>
                <w:rFonts w:ascii="ＭＳ 明朝" w:hAnsi="ＭＳ 明朝" w:hint="eastAsia"/>
                <w:color w:val="000000" w:themeColor="text1"/>
                <w:sz w:val="20"/>
                <w:szCs w:val="20"/>
              </w:rPr>
              <w:t>回数（</w:t>
            </w:r>
            <w:r w:rsidR="00260F5F">
              <w:rPr>
                <w:rFonts w:ascii="ＭＳ 明朝" w:hAnsi="ＭＳ 明朝" w:hint="eastAsia"/>
                <w:color w:val="000000" w:themeColor="text1"/>
                <w:sz w:val="20"/>
                <w:szCs w:val="20"/>
              </w:rPr>
              <w:t>３</w:t>
            </w:r>
            <w:r w:rsidR="007748D1" w:rsidRPr="0070263B">
              <w:rPr>
                <w:rFonts w:ascii="ＭＳ 明朝" w:hAnsi="ＭＳ 明朝" w:hint="eastAsia"/>
                <w:color w:val="000000" w:themeColor="text1"/>
                <w:sz w:val="20"/>
                <w:szCs w:val="20"/>
              </w:rPr>
              <w:t>回）</w:t>
            </w:r>
          </w:p>
          <w:p w14:paraId="4517DDDE" w14:textId="77777777" w:rsidR="006B1C70" w:rsidRPr="0070263B" w:rsidRDefault="00B24363" w:rsidP="00B24363">
            <w:pPr>
              <w:spacing w:line="320" w:lineRule="exact"/>
              <w:rPr>
                <w:rFonts w:ascii="ＭＳ 明朝" w:hAnsi="ＭＳ 明朝"/>
                <w:color w:val="000000" w:themeColor="text1"/>
                <w:sz w:val="20"/>
                <w:szCs w:val="20"/>
              </w:rPr>
            </w:pPr>
            <w:r w:rsidRPr="0070263B">
              <w:rPr>
                <w:rFonts w:ascii="ＭＳ 明朝" w:hAnsi="ＭＳ 明朝" w:hint="eastAsia"/>
                <w:color w:val="000000" w:themeColor="text1"/>
                <w:sz w:val="20"/>
                <w:szCs w:val="20"/>
              </w:rPr>
              <w:t>・ケース会議等の実施回数</w:t>
            </w:r>
            <w:r w:rsidR="006B1C70" w:rsidRPr="0070263B">
              <w:rPr>
                <w:rFonts w:ascii="ＭＳ 明朝" w:hAnsi="ＭＳ 明朝" w:hint="eastAsia"/>
                <w:color w:val="000000" w:themeColor="text1"/>
                <w:sz w:val="20"/>
                <w:szCs w:val="20"/>
              </w:rPr>
              <w:t>（</w:t>
            </w:r>
            <w:r w:rsidR="00CA057A" w:rsidRPr="0070263B">
              <w:rPr>
                <w:rFonts w:ascii="ＭＳ 明朝" w:hAnsi="ＭＳ 明朝"/>
                <w:color w:val="000000" w:themeColor="text1"/>
                <w:sz w:val="20"/>
                <w:szCs w:val="20"/>
              </w:rPr>
              <w:t>19</w:t>
            </w:r>
            <w:r w:rsidR="007748D1" w:rsidRPr="0070263B">
              <w:rPr>
                <w:rFonts w:ascii="ＭＳ 明朝" w:hAnsi="ＭＳ 明朝" w:hint="eastAsia"/>
                <w:color w:val="000000" w:themeColor="text1"/>
                <w:sz w:val="20"/>
                <w:szCs w:val="20"/>
              </w:rPr>
              <w:t>回）</w:t>
            </w:r>
          </w:p>
          <w:p w14:paraId="3FA76D1C" w14:textId="77777777" w:rsidR="00AE4C38" w:rsidRPr="0070263B" w:rsidRDefault="00B24363" w:rsidP="007748D1">
            <w:pPr>
              <w:spacing w:line="32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・教育相談・支援教育に関する研修実施</w:t>
            </w:r>
            <w:r w:rsidR="006B1C70" w:rsidRPr="0070263B">
              <w:rPr>
                <w:rFonts w:ascii="ＭＳ 明朝" w:hAnsi="ＭＳ 明朝" w:hint="eastAsia"/>
                <w:color w:val="000000" w:themeColor="text1"/>
                <w:sz w:val="20"/>
                <w:szCs w:val="20"/>
              </w:rPr>
              <w:t>回数</w:t>
            </w:r>
          </w:p>
          <w:p w14:paraId="15118E63" w14:textId="5BFEA22F" w:rsidR="00B24363" w:rsidRPr="0070263B" w:rsidRDefault="006B1C70" w:rsidP="000A2879">
            <w:pPr>
              <w:spacing w:line="320" w:lineRule="exact"/>
              <w:ind w:left="200" w:hangingChars="100" w:hanging="200"/>
              <w:jc w:val="right"/>
              <w:rPr>
                <w:rFonts w:ascii="ＭＳ 明朝" w:hAnsi="ＭＳ 明朝"/>
                <w:color w:val="000000" w:themeColor="text1"/>
                <w:sz w:val="20"/>
                <w:szCs w:val="20"/>
              </w:rPr>
            </w:pPr>
            <w:r w:rsidRPr="0070263B">
              <w:rPr>
                <w:rFonts w:ascii="ＭＳ 明朝" w:hAnsi="ＭＳ 明朝" w:hint="eastAsia"/>
                <w:color w:val="000000" w:themeColor="text1"/>
                <w:sz w:val="20"/>
                <w:szCs w:val="20"/>
              </w:rPr>
              <w:t>（</w:t>
            </w:r>
            <w:r w:rsidR="00260F5F">
              <w:rPr>
                <w:rFonts w:ascii="ＭＳ 明朝" w:hAnsi="ＭＳ 明朝" w:hint="eastAsia"/>
                <w:color w:val="000000" w:themeColor="text1"/>
                <w:sz w:val="20"/>
                <w:szCs w:val="20"/>
              </w:rPr>
              <w:t>２</w:t>
            </w:r>
            <w:r w:rsidRPr="0070263B">
              <w:rPr>
                <w:rFonts w:ascii="ＭＳ 明朝" w:hAnsi="ＭＳ 明朝" w:hint="eastAsia"/>
                <w:color w:val="000000" w:themeColor="text1"/>
                <w:sz w:val="20"/>
                <w:szCs w:val="20"/>
              </w:rPr>
              <w:t>回）［</w:t>
            </w:r>
            <w:r w:rsidR="007748D1"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p w14:paraId="466A831F" w14:textId="77777777" w:rsidR="000A2879" w:rsidRDefault="00B24363" w:rsidP="000A2879">
            <w:pPr>
              <w:spacing w:line="32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w:t>
            </w:r>
            <w:r w:rsidR="00117EAB" w:rsidRPr="0070263B">
              <w:rPr>
                <w:rFonts w:ascii="ＭＳ 明朝" w:hAnsi="ＭＳ 明朝" w:hint="eastAsia"/>
                <w:color w:val="000000" w:themeColor="text1"/>
                <w:sz w:val="20"/>
                <w:szCs w:val="20"/>
              </w:rPr>
              <w:t>学校教育自己診断（生徒用</w:t>
            </w:r>
            <w:r w:rsidR="00117EAB" w:rsidRPr="00624B93">
              <w:rPr>
                <w:rFonts w:ascii="ＭＳ 明朝" w:hAnsi="ＭＳ 明朝" w:hint="eastAsia"/>
                <w:color w:val="000000" w:themeColor="text1"/>
                <w:sz w:val="20"/>
                <w:szCs w:val="20"/>
              </w:rPr>
              <w:t>）「学校生活について先生の指導には納得できる」（</w:t>
            </w:r>
            <w:r w:rsidR="007A4BE9" w:rsidRPr="00624B93">
              <w:rPr>
                <w:rFonts w:ascii="ＭＳ 明朝" w:hAnsi="ＭＳ 明朝" w:hint="eastAsia"/>
                <w:color w:val="000000" w:themeColor="text1"/>
                <w:sz w:val="20"/>
                <w:szCs w:val="20"/>
              </w:rPr>
              <w:t>82.2</w:t>
            </w:r>
            <w:r w:rsidR="00117EAB" w:rsidRPr="00624B93">
              <w:rPr>
                <w:rFonts w:ascii="ＭＳ 明朝" w:hAnsi="ＭＳ 明朝" w:hint="eastAsia"/>
                <w:color w:val="000000" w:themeColor="text1"/>
                <w:sz w:val="20"/>
                <w:szCs w:val="20"/>
              </w:rPr>
              <w:t>％）</w:t>
            </w:r>
          </w:p>
          <w:p w14:paraId="5D901CD1" w14:textId="3C69EB09" w:rsidR="00B24363" w:rsidRPr="00624B93" w:rsidRDefault="00117EAB" w:rsidP="000A2879">
            <w:pPr>
              <w:spacing w:line="320" w:lineRule="exact"/>
              <w:ind w:left="200" w:hangingChars="100" w:hanging="200"/>
              <w:jc w:val="right"/>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7A4BE9"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z w:val="20"/>
                <w:szCs w:val="20"/>
              </w:rPr>
              <w:t>］</w:t>
            </w:r>
          </w:p>
          <w:p w14:paraId="7CAE683F" w14:textId="4518F103" w:rsidR="00117EAB" w:rsidRPr="00624B93" w:rsidRDefault="00117EAB" w:rsidP="00117EAB">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・学校教育自己診断（生徒用）「先生はいろいろな問題を見逃さず対応してくれる」（</w:t>
            </w:r>
            <w:r w:rsidR="007A4BE9" w:rsidRPr="00624B93">
              <w:rPr>
                <w:rFonts w:ascii="ＭＳ 明朝" w:hAnsi="ＭＳ 明朝" w:hint="eastAsia"/>
                <w:color w:val="000000" w:themeColor="text1"/>
                <w:sz w:val="20"/>
                <w:szCs w:val="20"/>
              </w:rPr>
              <w:t>75.5</w:t>
            </w:r>
            <w:r w:rsidRPr="00624B93">
              <w:rPr>
                <w:rFonts w:ascii="ＭＳ 明朝" w:hAnsi="ＭＳ 明朝" w:hint="eastAsia"/>
                <w:color w:val="000000" w:themeColor="text1"/>
                <w:sz w:val="20"/>
                <w:szCs w:val="20"/>
              </w:rPr>
              <w:t>％</w:t>
            </w:r>
            <w:r w:rsidR="007A4BE9" w:rsidRPr="00624B93">
              <w:rPr>
                <w:rFonts w:ascii="ＭＳ 明朝" w:hAnsi="ＭＳ 明朝" w:hint="eastAsia"/>
                <w:color w:val="000000" w:themeColor="text1"/>
                <w:sz w:val="20"/>
                <w:szCs w:val="20"/>
              </w:rPr>
              <w:t>（昨年度70.3％）</w:t>
            </w:r>
            <w:r w:rsidRPr="00624B93">
              <w:rPr>
                <w:rFonts w:ascii="ＭＳ 明朝" w:hAnsi="ＭＳ 明朝" w:hint="eastAsia"/>
                <w:color w:val="000000" w:themeColor="text1"/>
                <w:sz w:val="20"/>
                <w:szCs w:val="20"/>
              </w:rPr>
              <w:t>）</w:t>
            </w:r>
            <w:r w:rsidR="000A2879">
              <w:rPr>
                <w:rFonts w:ascii="ＭＳ 明朝" w:hAnsi="ＭＳ 明朝" w:hint="eastAsia"/>
                <w:color w:val="000000" w:themeColor="text1"/>
                <w:sz w:val="20"/>
                <w:szCs w:val="20"/>
              </w:rPr>
              <w:t xml:space="preserve">　　　　　　　　　</w:t>
            </w:r>
            <w:r w:rsidRPr="00624B93">
              <w:rPr>
                <w:rFonts w:ascii="ＭＳ 明朝" w:hAnsi="ＭＳ 明朝" w:hint="eastAsia"/>
                <w:color w:val="000000" w:themeColor="text1"/>
                <w:sz w:val="20"/>
                <w:szCs w:val="20"/>
              </w:rPr>
              <w:t>［</w:t>
            </w:r>
            <w:r w:rsidR="007A4BE9"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z w:val="20"/>
                <w:szCs w:val="20"/>
              </w:rPr>
              <w:t>］</w:t>
            </w:r>
          </w:p>
          <w:p w14:paraId="49E22F6C" w14:textId="77777777" w:rsidR="00117EAB" w:rsidRPr="00624B93" w:rsidRDefault="00117EAB" w:rsidP="00117EAB">
            <w:pPr>
              <w:spacing w:line="320" w:lineRule="exact"/>
              <w:rPr>
                <w:rFonts w:ascii="ＭＳ 明朝" w:hAnsi="ＭＳ 明朝"/>
                <w:color w:val="000000" w:themeColor="text1"/>
                <w:sz w:val="20"/>
                <w:szCs w:val="20"/>
              </w:rPr>
            </w:pPr>
          </w:p>
          <w:p w14:paraId="054229DD" w14:textId="77777777" w:rsidR="00117EAB" w:rsidRPr="00624B93" w:rsidRDefault="00117EAB" w:rsidP="00117EAB">
            <w:pPr>
              <w:spacing w:line="320" w:lineRule="exact"/>
              <w:rPr>
                <w:rFonts w:ascii="ＭＳ 明朝" w:hAnsi="ＭＳ 明朝"/>
                <w:color w:val="000000" w:themeColor="text1"/>
                <w:sz w:val="20"/>
                <w:szCs w:val="20"/>
              </w:rPr>
            </w:pPr>
          </w:p>
          <w:p w14:paraId="564CBEC7" w14:textId="77777777" w:rsidR="00117EAB" w:rsidRPr="00624B93" w:rsidRDefault="00117EAB" w:rsidP="00117EAB">
            <w:pPr>
              <w:spacing w:line="320" w:lineRule="exact"/>
              <w:rPr>
                <w:rFonts w:ascii="ＭＳ 明朝" w:hAnsi="ＭＳ 明朝"/>
                <w:color w:val="000000" w:themeColor="text1"/>
                <w:sz w:val="20"/>
                <w:szCs w:val="20"/>
              </w:rPr>
            </w:pPr>
          </w:p>
          <w:p w14:paraId="593FBAAC" w14:textId="77777777" w:rsidR="00117EAB" w:rsidRPr="00624B93" w:rsidRDefault="00117EAB" w:rsidP="00117EAB">
            <w:pPr>
              <w:spacing w:line="320" w:lineRule="exact"/>
              <w:rPr>
                <w:rFonts w:ascii="ＭＳ 明朝" w:hAnsi="ＭＳ 明朝"/>
                <w:color w:val="000000" w:themeColor="text1"/>
                <w:sz w:val="20"/>
                <w:szCs w:val="20"/>
              </w:rPr>
            </w:pPr>
          </w:p>
          <w:p w14:paraId="7CE94547" w14:textId="77777777" w:rsidR="00117EAB" w:rsidRPr="00624B93" w:rsidRDefault="00117EAB" w:rsidP="00117EAB">
            <w:pPr>
              <w:spacing w:line="320" w:lineRule="exact"/>
              <w:rPr>
                <w:rFonts w:ascii="ＭＳ 明朝" w:hAnsi="ＭＳ 明朝"/>
                <w:color w:val="000000" w:themeColor="text1"/>
                <w:sz w:val="20"/>
                <w:szCs w:val="20"/>
              </w:rPr>
            </w:pPr>
          </w:p>
          <w:p w14:paraId="1C13AB1B" w14:textId="77777777" w:rsidR="00117EAB" w:rsidRPr="00624B93" w:rsidRDefault="00117EAB" w:rsidP="00117EAB">
            <w:pPr>
              <w:spacing w:line="320" w:lineRule="exact"/>
              <w:rPr>
                <w:rFonts w:ascii="ＭＳ 明朝" w:hAnsi="ＭＳ 明朝"/>
                <w:color w:val="000000" w:themeColor="text1"/>
                <w:sz w:val="20"/>
                <w:szCs w:val="20"/>
              </w:rPr>
            </w:pPr>
            <w:r w:rsidRPr="00624B93">
              <w:rPr>
                <w:rFonts w:ascii="ＭＳ 明朝" w:hAnsi="ＭＳ 明朝" w:hint="eastAsia"/>
                <w:color w:val="000000" w:themeColor="text1"/>
                <w:sz w:val="20"/>
                <w:szCs w:val="20"/>
              </w:rPr>
              <w:t>（４）</w:t>
            </w:r>
          </w:p>
          <w:p w14:paraId="3997FD75" w14:textId="77777777" w:rsidR="00117EAB" w:rsidRPr="00624B93" w:rsidRDefault="00117EAB" w:rsidP="007748D1">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・連携を行った地域等の機関の数（</w:t>
            </w:r>
            <w:r w:rsidR="007748D1" w:rsidRPr="00624B93">
              <w:rPr>
                <w:rFonts w:ascii="ＭＳ 明朝" w:hAnsi="ＭＳ 明朝" w:hint="eastAsia"/>
                <w:color w:val="000000" w:themeColor="text1"/>
                <w:sz w:val="20"/>
                <w:szCs w:val="20"/>
              </w:rPr>
              <w:t>延べ48</w:t>
            </w:r>
            <w:r w:rsidRPr="00624B93">
              <w:rPr>
                <w:rFonts w:ascii="ＭＳ 明朝" w:hAnsi="ＭＳ 明朝" w:hint="eastAsia"/>
                <w:color w:val="000000" w:themeColor="text1"/>
                <w:sz w:val="20"/>
                <w:szCs w:val="20"/>
              </w:rPr>
              <w:t>ヵ所）［</w:t>
            </w:r>
            <w:r w:rsidR="007748D1"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z w:val="20"/>
                <w:szCs w:val="20"/>
              </w:rPr>
              <w:t>］</w:t>
            </w:r>
          </w:p>
          <w:p w14:paraId="5E008FE5" w14:textId="77777777" w:rsidR="000A2879" w:rsidRDefault="00117EAB" w:rsidP="007748D1">
            <w:pPr>
              <w:spacing w:line="320" w:lineRule="exact"/>
              <w:ind w:left="200" w:hangingChars="100" w:hanging="200"/>
              <w:rPr>
                <w:rFonts w:ascii="ＭＳ 明朝" w:hAnsi="ＭＳ 明朝"/>
                <w:color w:val="000000" w:themeColor="text1"/>
                <w:sz w:val="20"/>
                <w:szCs w:val="20"/>
              </w:rPr>
            </w:pPr>
            <w:r w:rsidRPr="00624B93">
              <w:rPr>
                <w:rFonts w:ascii="ＭＳ 明朝" w:hAnsi="ＭＳ 明朝" w:hint="eastAsia"/>
                <w:color w:val="000000" w:themeColor="text1"/>
                <w:sz w:val="20"/>
                <w:szCs w:val="20"/>
              </w:rPr>
              <w:t>・部活動参加者（</w:t>
            </w:r>
            <w:r w:rsidR="007A4BE9" w:rsidRPr="00624B93">
              <w:rPr>
                <w:rFonts w:ascii="ＭＳ 明朝" w:hAnsi="ＭＳ 明朝" w:hint="eastAsia"/>
                <w:color w:val="000000" w:themeColor="text1"/>
                <w:sz w:val="20"/>
                <w:szCs w:val="20"/>
              </w:rPr>
              <w:t>65</w:t>
            </w:r>
            <w:r w:rsidRPr="00624B93">
              <w:rPr>
                <w:rFonts w:ascii="ＭＳ 明朝" w:hAnsi="ＭＳ 明朝" w:hint="eastAsia"/>
                <w:color w:val="000000" w:themeColor="text1"/>
                <w:sz w:val="20"/>
                <w:szCs w:val="20"/>
              </w:rPr>
              <w:t>名）</w:t>
            </w:r>
            <w:r w:rsidR="007A4BE9"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z w:val="20"/>
                <w:szCs w:val="20"/>
              </w:rPr>
              <w:t>学校教育自己診断（生徒用）「学校は部活動にも参加しやすいよう工夫している」（</w:t>
            </w:r>
            <w:r w:rsidR="007A4BE9" w:rsidRPr="00624B93">
              <w:rPr>
                <w:rFonts w:ascii="ＭＳ 明朝" w:hAnsi="ＭＳ 明朝" w:hint="eastAsia"/>
                <w:color w:val="000000" w:themeColor="text1"/>
                <w:sz w:val="20"/>
                <w:szCs w:val="20"/>
              </w:rPr>
              <w:t>69.8</w:t>
            </w:r>
            <w:r w:rsidRPr="00624B93">
              <w:rPr>
                <w:rFonts w:ascii="ＭＳ 明朝" w:hAnsi="ＭＳ 明朝" w:hint="eastAsia"/>
                <w:color w:val="000000" w:themeColor="text1"/>
                <w:sz w:val="20"/>
                <w:szCs w:val="20"/>
              </w:rPr>
              <w:t>％</w:t>
            </w:r>
            <w:r w:rsidR="007A4BE9" w:rsidRPr="00624B93">
              <w:rPr>
                <w:rFonts w:ascii="ＭＳ 明朝" w:hAnsi="ＭＳ 明朝" w:hint="eastAsia"/>
                <w:color w:val="000000" w:themeColor="text1"/>
                <w:sz w:val="20"/>
                <w:szCs w:val="20"/>
              </w:rPr>
              <w:t>（昨年度64.4％）</w:t>
            </w:r>
            <w:r w:rsidRPr="00624B93">
              <w:rPr>
                <w:rFonts w:ascii="ＭＳ 明朝" w:hAnsi="ＭＳ 明朝" w:hint="eastAsia"/>
                <w:color w:val="000000" w:themeColor="text1"/>
                <w:sz w:val="20"/>
                <w:szCs w:val="20"/>
              </w:rPr>
              <w:t>）</w:t>
            </w:r>
          </w:p>
          <w:p w14:paraId="16E33265" w14:textId="101703FC" w:rsidR="00117EAB" w:rsidRPr="00624B93" w:rsidRDefault="00117EAB" w:rsidP="000A2879">
            <w:pPr>
              <w:spacing w:line="320" w:lineRule="exact"/>
              <w:ind w:left="200" w:hangingChars="100" w:hanging="200"/>
              <w:jc w:val="right"/>
              <w:rPr>
                <w:rFonts w:ascii="ＭＳ 明朝" w:hAnsi="ＭＳ 明朝"/>
                <w:color w:val="000000" w:themeColor="text1"/>
                <w:sz w:val="20"/>
                <w:szCs w:val="20"/>
              </w:rPr>
            </w:pPr>
            <w:r w:rsidRPr="00624B93">
              <w:rPr>
                <w:rFonts w:ascii="ＭＳ 明朝" w:hAnsi="ＭＳ 明朝" w:hint="eastAsia"/>
                <w:color w:val="000000" w:themeColor="text1"/>
                <w:sz w:val="20"/>
                <w:szCs w:val="20"/>
              </w:rPr>
              <w:t>［</w:t>
            </w:r>
            <w:r w:rsidR="007A4BE9"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z w:val="20"/>
                <w:szCs w:val="20"/>
              </w:rPr>
              <w:t>］</w:t>
            </w:r>
          </w:p>
          <w:p w14:paraId="25110BB5" w14:textId="77777777" w:rsidR="00117EAB" w:rsidRPr="0070263B" w:rsidRDefault="00117EAB" w:rsidP="007748D1">
            <w:pPr>
              <w:spacing w:line="320" w:lineRule="exact"/>
              <w:ind w:left="200" w:hangingChars="100" w:hanging="200"/>
              <w:rPr>
                <w:rFonts w:ascii="ＭＳ 明朝" w:hAnsi="ＭＳ 明朝"/>
                <w:color w:val="000000" w:themeColor="text1"/>
                <w:sz w:val="20"/>
                <w:szCs w:val="20"/>
              </w:rPr>
            </w:pPr>
            <w:r w:rsidRPr="0070263B">
              <w:rPr>
                <w:rFonts w:ascii="ＭＳ 明朝" w:hAnsi="ＭＳ 明朝" w:hint="eastAsia"/>
                <w:color w:val="000000" w:themeColor="text1"/>
                <w:sz w:val="20"/>
                <w:szCs w:val="20"/>
              </w:rPr>
              <w:t>・校外学習（</w:t>
            </w:r>
            <w:r w:rsidR="007A4BE9" w:rsidRPr="0070263B">
              <w:rPr>
                <w:rFonts w:ascii="ＭＳ 明朝" w:hAnsi="ＭＳ 明朝" w:hint="eastAsia"/>
                <w:color w:val="000000" w:themeColor="text1"/>
                <w:sz w:val="20"/>
                <w:szCs w:val="20"/>
              </w:rPr>
              <w:t>参加者；250名、満足度；90</w:t>
            </w:r>
            <w:r w:rsidRPr="0070263B">
              <w:rPr>
                <w:rFonts w:ascii="ＭＳ 明朝" w:hAnsi="ＭＳ 明朝" w:hint="eastAsia"/>
                <w:color w:val="000000" w:themeColor="text1"/>
                <w:sz w:val="20"/>
                <w:szCs w:val="20"/>
              </w:rPr>
              <w:t>％）、体育祭（</w:t>
            </w:r>
            <w:r w:rsidR="007A4BE9" w:rsidRPr="0070263B">
              <w:rPr>
                <w:rFonts w:ascii="ＭＳ 明朝" w:hAnsi="ＭＳ 明朝" w:hint="eastAsia"/>
                <w:color w:val="000000" w:themeColor="text1"/>
                <w:sz w:val="20"/>
                <w:szCs w:val="20"/>
              </w:rPr>
              <w:t>参加者；278</w:t>
            </w:r>
            <w:r w:rsidRPr="0070263B">
              <w:rPr>
                <w:rFonts w:ascii="ＭＳ 明朝" w:hAnsi="ＭＳ 明朝" w:hint="eastAsia"/>
                <w:color w:val="000000" w:themeColor="text1"/>
                <w:sz w:val="20"/>
                <w:szCs w:val="20"/>
              </w:rPr>
              <w:t>名</w:t>
            </w:r>
            <w:r w:rsidR="007A4BE9" w:rsidRPr="0070263B">
              <w:rPr>
                <w:rFonts w:ascii="ＭＳ 明朝" w:hAnsi="ＭＳ 明朝" w:hint="eastAsia"/>
                <w:color w:val="000000" w:themeColor="text1"/>
                <w:sz w:val="20"/>
                <w:szCs w:val="20"/>
              </w:rPr>
              <w:t>、満足度88</w:t>
            </w:r>
            <w:r w:rsidRPr="0070263B">
              <w:rPr>
                <w:rFonts w:ascii="ＭＳ 明朝" w:hAnsi="ＭＳ 明朝" w:hint="eastAsia"/>
                <w:color w:val="000000" w:themeColor="text1"/>
                <w:sz w:val="20"/>
                <w:szCs w:val="20"/>
              </w:rPr>
              <w:t>%）、文化祭（</w:t>
            </w:r>
            <w:r w:rsidR="007A4BE9" w:rsidRPr="0070263B">
              <w:rPr>
                <w:rFonts w:ascii="ＭＳ 明朝" w:hAnsi="ＭＳ 明朝" w:hint="eastAsia"/>
                <w:color w:val="000000" w:themeColor="text1"/>
                <w:sz w:val="20"/>
                <w:szCs w:val="20"/>
              </w:rPr>
              <w:t>参加者；281</w:t>
            </w:r>
            <w:r w:rsidRPr="0070263B">
              <w:rPr>
                <w:rFonts w:ascii="ＭＳ 明朝" w:hAnsi="ＭＳ 明朝" w:hint="eastAsia"/>
                <w:color w:val="000000" w:themeColor="text1"/>
                <w:sz w:val="20"/>
                <w:szCs w:val="20"/>
              </w:rPr>
              <w:t>名</w:t>
            </w:r>
            <w:r w:rsidR="007A4BE9" w:rsidRPr="0070263B">
              <w:rPr>
                <w:rFonts w:ascii="ＭＳ 明朝" w:hAnsi="ＭＳ 明朝" w:hint="eastAsia"/>
                <w:color w:val="000000" w:themeColor="text1"/>
                <w:sz w:val="20"/>
                <w:szCs w:val="20"/>
              </w:rPr>
              <w:t>、満足度；</w:t>
            </w:r>
            <w:r w:rsidR="00F262B6" w:rsidRPr="0070263B">
              <w:rPr>
                <w:rFonts w:ascii="ＭＳ 明朝" w:hAnsi="ＭＳ 明朝" w:hint="eastAsia"/>
                <w:color w:val="000000" w:themeColor="text1"/>
                <w:sz w:val="20"/>
                <w:szCs w:val="20"/>
              </w:rPr>
              <w:t>93</w:t>
            </w:r>
            <w:r w:rsidRPr="0070263B">
              <w:rPr>
                <w:rFonts w:ascii="ＭＳ 明朝" w:hAnsi="ＭＳ 明朝" w:hint="eastAsia"/>
                <w:color w:val="000000" w:themeColor="text1"/>
                <w:sz w:val="20"/>
                <w:szCs w:val="20"/>
              </w:rPr>
              <w:t>％）</w:t>
            </w:r>
            <w:r w:rsidR="009B1C0F" w:rsidRPr="0070263B">
              <w:rPr>
                <w:rFonts w:ascii="ＭＳ 明朝" w:hAnsi="ＭＳ 明朝" w:hint="eastAsia"/>
                <w:color w:val="000000" w:themeColor="text1"/>
                <w:sz w:val="20"/>
                <w:szCs w:val="20"/>
              </w:rPr>
              <w:t>［○］</w:t>
            </w:r>
          </w:p>
          <w:p w14:paraId="19FAEF61" w14:textId="77777777" w:rsidR="00117EAB" w:rsidRPr="0070263B" w:rsidRDefault="00117EAB" w:rsidP="00117EAB">
            <w:pPr>
              <w:spacing w:line="320" w:lineRule="exact"/>
              <w:rPr>
                <w:rFonts w:ascii="ＭＳ 明朝" w:hAnsi="ＭＳ 明朝"/>
                <w:color w:val="000000" w:themeColor="text1"/>
                <w:sz w:val="20"/>
                <w:szCs w:val="20"/>
              </w:rPr>
            </w:pPr>
            <w:r w:rsidRPr="0070263B">
              <w:rPr>
                <w:rFonts w:ascii="ＭＳ 明朝" w:hAnsi="ＭＳ 明朝" w:hint="eastAsia"/>
                <w:color w:val="000000" w:themeColor="text1"/>
                <w:sz w:val="20"/>
                <w:szCs w:val="20"/>
              </w:rPr>
              <w:t>・図書館整備回数（</w:t>
            </w:r>
            <w:r w:rsidR="00CA057A" w:rsidRPr="0070263B">
              <w:rPr>
                <w:rFonts w:ascii="ＭＳ 明朝" w:hAnsi="ＭＳ 明朝"/>
                <w:color w:val="000000" w:themeColor="text1"/>
                <w:sz w:val="20"/>
                <w:szCs w:val="20"/>
              </w:rPr>
              <w:t>26</w:t>
            </w:r>
            <w:r w:rsidR="009A3B9A" w:rsidRPr="0070263B">
              <w:rPr>
                <w:rFonts w:ascii="ＭＳ 明朝" w:hAnsi="ＭＳ 明朝" w:hint="eastAsia"/>
                <w:color w:val="000000" w:themeColor="text1"/>
                <w:sz w:val="20"/>
                <w:szCs w:val="20"/>
              </w:rPr>
              <w:t xml:space="preserve"> </w:t>
            </w:r>
            <w:r w:rsidRPr="0070263B">
              <w:rPr>
                <w:rFonts w:ascii="ＭＳ 明朝" w:hAnsi="ＭＳ 明朝" w:hint="eastAsia"/>
                <w:color w:val="000000" w:themeColor="text1"/>
                <w:sz w:val="20"/>
                <w:szCs w:val="20"/>
              </w:rPr>
              <w:t>回）［</w:t>
            </w:r>
            <w:r w:rsidR="009A3B9A" w:rsidRPr="0070263B">
              <w:rPr>
                <w:rFonts w:ascii="ＭＳ 明朝" w:hAnsi="ＭＳ 明朝" w:hint="eastAsia"/>
                <w:color w:val="000000" w:themeColor="text1"/>
                <w:sz w:val="20"/>
                <w:szCs w:val="20"/>
              </w:rPr>
              <w:t>○</w:t>
            </w:r>
            <w:r w:rsidRPr="0070263B">
              <w:rPr>
                <w:rFonts w:ascii="ＭＳ 明朝" w:hAnsi="ＭＳ 明朝" w:hint="eastAsia"/>
                <w:color w:val="000000" w:themeColor="text1"/>
                <w:sz w:val="20"/>
                <w:szCs w:val="20"/>
              </w:rPr>
              <w:t>］</w:t>
            </w:r>
          </w:p>
          <w:p w14:paraId="4ABE20CC" w14:textId="1472E2A3" w:rsidR="00117EAB" w:rsidRPr="00624B93" w:rsidRDefault="00117EAB" w:rsidP="003B596B">
            <w:pPr>
              <w:spacing w:line="320" w:lineRule="exact"/>
              <w:rPr>
                <w:rFonts w:ascii="ＭＳ 明朝" w:hAnsi="ＭＳ 明朝"/>
                <w:color w:val="000000" w:themeColor="text1"/>
                <w:sz w:val="20"/>
                <w:szCs w:val="20"/>
              </w:rPr>
            </w:pPr>
            <w:r w:rsidRPr="0070263B">
              <w:rPr>
                <w:rFonts w:ascii="ＭＳ 明朝" w:hAnsi="ＭＳ 明朝" w:hint="eastAsia"/>
                <w:color w:val="000000" w:themeColor="text1"/>
                <w:sz w:val="20"/>
                <w:szCs w:val="20"/>
              </w:rPr>
              <w:t>・図書室利用者（年間</w:t>
            </w:r>
            <w:r w:rsidR="00260F5F">
              <w:rPr>
                <w:rFonts w:ascii="ＭＳ 明朝" w:hAnsi="ＭＳ 明朝" w:hint="eastAsia"/>
                <w:color w:val="000000" w:themeColor="text1"/>
                <w:sz w:val="20"/>
                <w:szCs w:val="20"/>
              </w:rPr>
              <w:t>2,633</w:t>
            </w:r>
            <w:r w:rsidRPr="0070263B">
              <w:rPr>
                <w:rFonts w:ascii="ＭＳ 明朝" w:hAnsi="ＭＳ 明朝" w:hint="eastAsia"/>
                <w:color w:val="000000" w:themeColor="text1"/>
                <w:sz w:val="20"/>
                <w:szCs w:val="20"/>
              </w:rPr>
              <w:t>名）［</w:t>
            </w:r>
            <w:r w:rsidR="00B10EE3" w:rsidRPr="00624B93">
              <w:rPr>
                <w:rFonts w:ascii="ＭＳ 明朝" w:hAnsi="ＭＳ 明朝" w:hint="eastAsia"/>
                <w:color w:val="000000" w:themeColor="text1"/>
                <w:sz w:val="20"/>
                <w:szCs w:val="20"/>
              </w:rPr>
              <w:t>○</w:t>
            </w:r>
            <w:r w:rsidRPr="00624B93">
              <w:rPr>
                <w:rFonts w:ascii="ＭＳ 明朝" w:hAnsi="ＭＳ 明朝" w:hint="eastAsia"/>
                <w:color w:val="000000" w:themeColor="text1"/>
                <w:sz w:val="20"/>
                <w:szCs w:val="20"/>
              </w:rPr>
              <w:t>］</w:t>
            </w:r>
          </w:p>
        </w:tc>
      </w:tr>
    </w:tbl>
    <w:p w14:paraId="59E84DA1" w14:textId="77777777" w:rsidR="0086696C" w:rsidRPr="00624B93" w:rsidRDefault="0086696C" w:rsidP="006206CE">
      <w:pPr>
        <w:spacing w:line="120" w:lineRule="exact"/>
        <w:rPr>
          <w:color w:val="000000" w:themeColor="text1"/>
        </w:rPr>
      </w:pPr>
    </w:p>
    <w:sectPr w:rsidR="0086696C" w:rsidRPr="00624B93" w:rsidSect="00E95268">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C9D8A" w14:textId="77777777" w:rsidR="006914D4" w:rsidRDefault="006914D4">
      <w:r>
        <w:separator/>
      </w:r>
    </w:p>
  </w:endnote>
  <w:endnote w:type="continuationSeparator" w:id="0">
    <w:p w14:paraId="4483EB4A" w14:textId="77777777" w:rsidR="006914D4" w:rsidRDefault="006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A02BC" w14:textId="77777777" w:rsidR="006914D4" w:rsidRDefault="006914D4">
      <w:r>
        <w:separator/>
      </w:r>
    </w:p>
  </w:footnote>
  <w:footnote w:type="continuationSeparator" w:id="0">
    <w:p w14:paraId="481584BF" w14:textId="77777777" w:rsidR="006914D4" w:rsidRDefault="0069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8D2D7" w14:textId="77777777" w:rsidR="00117EAB" w:rsidRDefault="00117EAB" w:rsidP="00BE762B">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２１０１　</w:t>
    </w:r>
  </w:p>
  <w:p w14:paraId="5A3D6AC7" w14:textId="77777777" w:rsidR="00117EAB" w:rsidRDefault="00117EAB" w:rsidP="00225A63">
    <w:pPr>
      <w:spacing w:line="360" w:lineRule="exact"/>
      <w:ind w:rightChars="100" w:right="210"/>
      <w:jc w:val="right"/>
      <w:rPr>
        <w:rFonts w:ascii="ＭＳ ゴシック" w:eastAsia="ＭＳ ゴシック" w:hAnsi="ＭＳ ゴシック"/>
        <w:sz w:val="20"/>
        <w:szCs w:val="20"/>
      </w:rPr>
    </w:pPr>
  </w:p>
  <w:p w14:paraId="01364B0F" w14:textId="77777777" w:rsidR="00117EAB" w:rsidRPr="003A3356" w:rsidRDefault="00117EA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r>
      <w:rPr>
        <w:rFonts w:ascii="ＭＳ 明朝" w:hAnsi="ＭＳ 明朝" w:hint="eastAsia"/>
        <w:b/>
        <w:sz w:val="24"/>
      </w:rPr>
      <w:t>（ＣＳⅠⅡ部）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FB107A"/>
    <w:multiLevelType w:val="hybridMultilevel"/>
    <w:tmpl w:val="5D306946"/>
    <w:lvl w:ilvl="0" w:tplc="08AAA5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A45C55"/>
    <w:multiLevelType w:val="hybridMultilevel"/>
    <w:tmpl w:val="FBC4257C"/>
    <w:lvl w:ilvl="0" w:tplc="0B760ACE">
      <w:start w:val="1"/>
      <w:numFmt w:val="decimalFullWidth"/>
      <w:lvlText w:val="%1．"/>
      <w:lvlJc w:val="left"/>
      <w:pPr>
        <w:ind w:left="674"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EB548A"/>
    <w:multiLevelType w:val="hybridMultilevel"/>
    <w:tmpl w:val="C46E453E"/>
    <w:lvl w:ilvl="0" w:tplc="4C502E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EF6681"/>
    <w:multiLevelType w:val="hybridMultilevel"/>
    <w:tmpl w:val="D24E76F0"/>
    <w:lvl w:ilvl="0" w:tplc="ADD8CC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A76992"/>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E2C6CED"/>
    <w:multiLevelType w:val="hybridMultilevel"/>
    <w:tmpl w:val="F9606302"/>
    <w:lvl w:ilvl="0" w:tplc="AA0072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EC5103B"/>
    <w:multiLevelType w:val="hybridMultilevel"/>
    <w:tmpl w:val="0C6A8290"/>
    <w:lvl w:ilvl="0" w:tplc="081EAC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DD64DF"/>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22735C"/>
    <w:multiLevelType w:val="hybridMultilevel"/>
    <w:tmpl w:val="793A2418"/>
    <w:lvl w:ilvl="0" w:tplc="CCAC91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365BAA"/>
    <w:multiLevelType w:val="hybridMultilevel"/>
    <w:tmpl w:val="DD9C464E"/>
    <w:lvl w:ilvl="0" w:tplc="5D62EECE">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7D807859"/>
    <w:multiLevelType w:val="hybridMultilevel"/>
    <w:tmpl w:val="86DAE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9"/>
  </w:num>
  <w:num w:numId="4">
    <w:abstractNumId w:val="4"/>
  </w:num>
  <w:num w:numId="5">
    <w:abstractNumId w:val="17"/>
  </w:num>
  <w:num w:numId="6">
    <w:abstractNumId w:val="26"/>
  </w:num>
  <w:num w:numId="7">
    <w:abstractNumId w:val="21"/>
  </w:num>
  <w:num w:numId="8">
    <w:abstractNumId w:val="9"/>
  </w:num>
  <w:num w:numId="9">
    <w:abstractNumId w:val="22"/>
  </w:num>
  <w:num w:numId="10">
    <w:abstractNumId w:val="1"/>
  </w:num>
  <w:num w:numId="11">
    <w:abstractNumId w:val="7"/>
  </w:num>
  <w:num w:numId="12">
    <w:abstractNumId w:val="18"/>
  </w:num>
  <w:num w:numId="13">
    <w:abstractNumId w:val="16"/>
  </w:num>
  <w:num w:numId="14">
    <w:abstractNumId w:val="10"/>
  </w:num>
  <w:num w:numId="15">
    <w:abstractNumId w:val="14"/>
  </w:num>
  <w:num w:numId="16">
    <w:abstractNumId w:val="0"/>
  </w:num>
  <w:num w:numId="17">
    <w:abstractNumId w:val="5"/>
  </w:num>
  <w:num w:numId="18">
    <w:abstractNumId w:val="24"/>
  </w:num>
  <w:num w:numId="19">
    <w:abstractNumId w:val="12"/>
  </w:num>
  <w:num w:numId="20">
    <w:abstractNumId w:val="20"/>
  </w:num>
  <w:num w:numId="21">
    <w:abstractNumId w:val="15"/>
  </w:num>
  <w:num w:numId="22">
    <w:abstractNumId w:val="23"/>
  </w:num>
  <w:num w:numId="23">
    <w:abstractNumId w:val="13"/>
  </w:num>
  <w:num w:numId="24">
    <w:abstractNumId w:val="25"/>
  </w:num>
  <w:num w:numId="25">
    <w:abstractNumId w:val="11"/>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37E"/>
    <w:rsid w:val="00012DD7"/>
    <w:rsid w:val="00013C0C"/>
    <w:rsid w:val="00014126"/>
    <w:rsid w:val="00014961"/>
    <w:rsid w:val="000156EF"/>
    <w:rsid w:val="00015C9E"/>
    <w:rsid w:val="00030F22"/>
    <w:rsid w:val="00031A86"/>
    <w:rsid w:val="00032C71"/>
    <w:rsid w:val="00035041"/>
    <w:rsid w:val="000354D4"/>
    <w:rsid w:val="00037330"/>
    <w:rsid w:val="00037F73"/>
    <w:rsid w:val="00041AC0"/>
    <w:rsid w:val="00045480"/>
    <w:rsid w:val="000467A1"/>
    <w:rsid w:val="000524AE"/>
    <w:rsid w:val="00053273"/>
    <w:rsid w:val="000535FE"/>
    <w:rsid w:val="00057280"/>
    <w:rsid w:val="00064B33"/>
    <w:rsid w:val="00064FA2"/>
    <w:rsid w:val="00065247"/>
    <w:rsid w:val="00067D5C"/>
    <w:rsid w:val="000724B0"/>
    <w:rsid w:val="00086036"/>
    <w:rsid w:val="000871C1"/>
    <w:rsid w:val="00087F56"/>
    <w:rsid w:val="00091587"/>
    <w:rsid w:val="00095549"/>
    <w:rsid w:val="0009658C"/>
    <w:rsid w:val="000967CE"/>
    <w:rsid w:val="00097787"/>
    <w:rsid w:val="000A13D4"/>
    <w:rsid w:val="000A1890"/>
    <w:rsid w:val="000A2879"/>
    <w:rsid w:val="000A6DEF"/>
    <w:rsid w:val="000B0C54"/>
    <w:rsid w:val="000B154A"/>
    <w:rsid w:val="000B395F"/>
    <w:rsid w:val="000B7F10"/>
    <w:rsid w:val="000C0CDB"/>
    <w:rsid w:val="000C19C4"/>
    <w:rsid w:val="000C67E4"/>
    <w:rsid w:val="000D1388"/>
    <w:rsid w:val="000D1B70"/>
    <w:rsid w:val="000D4668"/>
    <w:rsid w:val="000D7281"/>
    <w:rsid w:val="000D7707"/>
    <w:rsid w:val="000D7C02"/>
    <w:rsid w:val="000E1F4D"/>
    <w:rsid w:val="000E26F9"/>
    <w:rsid w:val="000E423B"/>
    <w:rsid w:val="000E5470"/>
    <w:rsid w:val="000E6B9D"/>
    <w:rsid w:val="000F1FCB"/>
    <w:rsid w:val="000F7917"/>
    <w:rsid w:val="000F7B2E"/>
    <w:rsid w:val="00100533"/>
    <w:rsid w:val="00100CC5"/>
    <w:rsid w:val="0010262F"/>
    <w:rsid w:val="00103546"/>
    <w:rsid w:val="00103821"/>
    <w:rsid w:val="00106A87"/>
    <w:rsid w:val="001112AC"/>
    <w:rsid w:val="00112612"/>
    <w:rsid w:val="00112A5C"/>
    <w:rsid w:val="00117EAB"/>
    <w:rsid w:val="001218A7"/>
    <w:rsid w:val="00127BB5"/>
    <w:rsid w:val="00130A65"/>
    <w:rsid w:val="001311E5"/>
    <w:rsid w:val="00132D6F"/>
    <w:rsid w:val="00133437"/>
    <w:rsid w:val="00134824"/>
    <w:rsid w:val="00134E43"/>
    <w:rsid w:val="00135CE9"/>
    <w:rsid w:val="00137359"/>
    <w:rsid w:val="001415B3"/>
    <w:rsid w:val="00145623"/>
    <w:rsid w:val="00145D50"/>
    <w:rsid w:val="0015093A"/>
    <w:rsid w:val="0015699D"/>
    <w:rsid w:val="00157860"/>
    <w:rsid w:val="00171740"/>
    <w:rsid w:val="001720D1"/>
    <w:rsid w:val="00176E99"/>
    <w:rsid w:val="0018261A"/>
    <w:rsid w:val="00182CB3"/>
    <w:rsid w:val="00184B1B"/>
    <w:rsid w:val="001865D6"/>
    <w:rsid w:val="00192419"/>
    <w:rsid w:val="00193569"/>
    <w:rsid w:val="00193A39"/>
    <w:rsid w:val="00195DCF"/>
    <w:rsid w:val="001A4260"/>
    <w:rsid w:val="001A4539"/>
    <w:rsid w:val="001B0EBE"/>
    <w:rsid w:val="001B1CAD"/>
    <w:rsid w:val="001B38EB"/>
    <w:rsid w:val="001C1C17"/>
    <w:rsid w:val="001C31DA"/>
    <w:rsid w:val="001C4B98"/>
    <w:rsid w:val="001C58DA"/>
    <w:rsid w:val="001C6B84"/>
    <w:rsid w:val="001C7FE4"/>
    <w:rsid w:val="001D1F9A"/>
    <w:rsid w:val="001D2BA9"/>
    <w:rsid w:val="001D401B"/>
    <w:rsid w:val="001D44D9"/>
    <w:rsid w:val="001D4D09"/>
    <w:rsid w:val="001D5135"/>
    <w:rsid w:val="001D784B"/>
    <w:rsid w:val="001E0635"/>
    <w:rsid w:val="001E0B9D"/>
    <w:rsid w:val="001E22E7"/>
    <w:rsid w:val="001E4FDA"/>
    <w:rsid w:val="001F2808"/>
    <w:rsid w:val="001F3403"/>
    <w:rsid w:val="001F472F"/>
    <w:rsid w:val="00201C86"/>
    <w:rsid w:val="00202313"/>
    <w:rsid w:val="00202583"/>
    <w:rsid w:val="002034A6"/>
    <w:rsid w:val="00204DA2"/>
    <w:rsid w:val="00207DAA"/>
    <w:rsid w:val="0021285A"/>
    <w:rsid w:val="002134E6"/>
    <w:rsid w:val="0022073E"/>
    <w:rsid w:val="00220AE7"/>
    <w:rsid w:val="00221AA2"/>
    <w:rsid w:val="00223840"/>
    <w:rsid w:val="00224AB0"/>
    <w:rsid w:val="00225A63"/>
    <w:rsid w:val="00225C70"/>
    <w:rsid w:val="00226D03"/>
    <w:rsid w:val="0022711E"/>
    <w:rsid w:val="00230256"/>
    <w:rsid w:val="00230487"/>
    <w:rsid w:val="00231406"/>
    <w:rsid w:val="002325D7"/>
    <w:rsid w:val="00233952"/>
    <w:rsid w:val="0023482C"/>
    <w:rsid w:val="00235785"/>
    <w:rsid w:val="00235B86"/>
    <w:rsid w:val="0024006D"/>
    <w:rsid w:val="0024110F"/>
    <w:rsid w:val="002439A4"/>
    <w:rsid w:val="002479D4"/>
    <w:rsid w:val="00250FCC"/>
    <w:rsid w:val="00251325"/>
    <w:rsid w:val="00254ABF"/>
    <w:rsid w:val="0026094A"/>
    <w:rsid w:val="00260F5F"/>
    <w:rsid w:val="00262794"/>
    <w:rsid w:val="002659D4"/>
    <w:rsid w:val="00265FFF"/>
    <w:rsid w:val="00267000"/>
    <w:rsid w:val="00267D3C"/>
    <w:rsid w:val="00271252"/>
    <w:rsid w:val="0027129F"/>
    <w:rsid w:val="00271FDD"/>
    <w:rsid w:val="00274864"/>
    <w:rsid w:val="00274CED"/>
    <w:rsid w:val="00275DA8"/>
    <w:rsid w:val="00277463"/>
    <w:rsid w:val="00277476"/>
    <w:rsid w:val="0028230B"/>
    <w:rsid w:val="00284635"/>
    <w:rsid w:val="002913E8"/>
    <w:rsid w:val="00295EB2"/>
    <w:rsid w:val="0029712A"/>
    <w:rsid w:val="00297724"/>
    <w:rsid w:val="002A0AA7"/>
    <w:rsid w:val="002A148E"/>
    <w:rsid w:val="002A32B5"/>
    <w:rsid w:val="002A5F31"/>
    <w:rsid w:val="002A766F"/>
    <w:rsid w:val="002B005B"/>
    <w:rsid w:val="002B0BC8"/>
    <w:rsid w:val="002B3BE1"/>
    <w:rsid w:val="002B5C60"/>
    <w:rsid w:val="002B690B"/>
    <w:rsid w:val="002B6B9C"/>
    <w:rsid w:val="002C2403"/>
    <w:rsid w:val="002C40DD"/>
    <w:rsid w:val="002C423D"/>
    <w:rsid w:val="002C69FE"/>
    <w:rsid w:val="002D0651"/>
    <w:rsid w:val="002D688E"/>
    <w:rsid w:val="002D73D0"/>
    <w:rsid w:val="002E2EF3"/>
    <w:rsid w:val="002E648F"/>
    <w:rsid w:val="002E7424"/>
    <w:rsid w:val="002E7489"/>
    <w:rsid w:val="002F177B"/>
    <w:rsid w:val="002F608A"/>
    <w:rsid w:val="002F62DD"/>
    <w:rsid w:val="002F6314"/>
    <w:rsid w:val="002F6E1B"/>
    <w:rsid w:val="00301498"/>
    <w:rsid w:val="00301B59"/>
    <w:rsid w:val="003029E3"/>
    <w:rsid w:val="00302EB2"/>
    <w:rsid w:val="0030555A"/>
    <w:rsid w:val="00305D0E"/>
    <w:rsid w:val="00306880"/>
    <w:rsid w:val="00310645"/>
    <w:rsid w:val="0031104B"/>
    <w:rsid w:val="0031492C"/>
    <w:rsid w:val="00316919"/>
    <w:rsid w:val="003170FB"/>
    <w:rsid w:val="003211EF"/>
    <w:rsid w:val="00321670"/>
    <w:rsid w:val="00323871"/>
    <w:rsid w:val="00323CCD"/>
    <w:rsid w:val="00324B67"/>
    <w:rsid w:val="00325F3B"/>
    <w:rsid w:val="00334F83"/>
    <w:rsid w:val="00336089"/>
    <w:rsid w:val="0033616F"/>
    <w:rsid w:val="003365D8"/>
    <w:rsid w:val="00336695"/>
    <w:rsid w:val="00336C10"/>
    <w:rsid w:val="003443E2"/>
    <w:rsid w:val="003470ED"/>
    <w:rsid w:val="00350F27"/>
    <w:rsid w:val="00351B19"/>
    <w:rsid w:val="00352B02"/>
    <w:rsid w:val="003551CD"/>
    <w:rsid w:val="00360E38"/>
    <w:rsid w:val="0036174C"/>
    <w:rsid w:val="00364F35"/>
    <w:rsid w:val="003708AB"/>
    <w:rsid w:val="0037142C"/>
    <w:rsid w:val="003730D3"/>
    <w:rsid w:val="0037367C"/>
    <w:rsid w:val="003740A9"/>
    <w:rsid w:val="003741A0"/>
    <w:rsid w:val="0037506F"/>
    <w:rsid w:val="00384C02"/>
    <w:rsid w:val="00386133"/>
    <w:rsid w:val="00387A98"/>
    <w:rsid w:val="00387D41"/>
    <w:rsid w:val="0039081A"/>
    <w:rsid w:val="00393BD4"/>
    <w:rsid w:val="0039685B"/>
    <w:rsid w:val="003972B6"/>
    <w:rsid w:val="00397B29"/>
    <w:rsid w:val="003A3356"/>
    <w:rsid w:val="003A4BFC"/>
    <w:rsid w:val="003A539A"/>
    <w:rsid w:val="003A5675"/>
    <w:rsid w:val="003A62E8"/>
    <w:rsid w:val="003B596B"/>
    <w:rsid w:val="003C1156"/>
    <w:rsid w:val="003C3CD3"/>
    <w:rsid w:val="003C4178"/>
    <w:rsid w:val="003C503E"/>
    <w:rsid w:val="003C602D"/>
    <w:rsid w:val="003C6E1D"/>
    <w:rsid w:val="003C73A2"/>
    <w:rsid w:val="003D07C4"/>
    <w:rsid w:val="003D288C"/>
    <w:rsid w:val="003D2C9D"/>
    <w:rsid w:val="003D428C"/>
    <w:rsid w:val="003D63C7"/>
    <w:rsid w:val="003D6AC7"/>
    <w:rsid w:val="003D71A7"/>
    <w:rsid w:val="003D7473"/>
    <w:rsid w:val="003E1D6A"/>
    <w:rsid w:val="003E23F1"/>
    <w:rsid w:val="003E50F6"/>
    <w:rsid w:val="003E55A0"/>
    <w:rsid w:val="003F12F8"/>
    <w:rsid w:val="00400648"/>
    <w:rsid w:val="004014C8"/>
    <w:rsid w:val="00402A77"/>
    <w:rsid w:val="004041AD"/>
    <w:rsid w:val="00407147"/>
    <w:rsid w:val="00407905"/>
    <w:rsid w:val="0041362B"/>
    <w:rsid w:val="00414618"/>
    <w:rsid w:val="0041507B"/>
    <w:rsid w:val="00416A59"/>
    <w:rsid w:val="00421343"/>
    <w:rsid w:val="0042142E"/>
    <w:rsid w:val="00422EA2"/>
    <w:rsid w:val="004243CF"/>
    <w:rsid w:val="004245A1"/>
    <w:rsid w:val="00427E0B"/>
    <w:rsid w:val="004312EE"/>
    <w:rsid w:val="004368AD"/>
    <w:rsid w:val="00436BBA"/>
    <w:rsid w:val="00441743"/>
    <w:rsid w:val="00441E69"/>
    <w:rsid w:val="00445E74"/>
    <w:rsid w:val="00453798"/>
    <w:rsid w:val="00454AF4"/>
    <w:rsid w:val="004552E5"/>
    <w:rsid w:val="00456EEF"/>
    <w:rsid w:val="004604AA"/>
    <w:rsid w:val="00460710"/>
    <w:rsid w:val="00461E57"/>
    <w:rsid w:val="004632FA"/>
    <w:rsid w:val="00465B85"/>
    <w:rsid w:val="0046685A"/>
    <w:rsid w:val="00466E3C"/>
    <w:rsid w:val="00480EB4"/>
    <w:rsid w:val="00481542"/>
    <w:rsid w:val="00481FEA"/>
    <w:rsid w:val="00484894"/>
    <w:rsid w:val="00486C90"/>
    <w:rsid w:val="00491318"/>
    <w:rsid w:val="004930C6"/>
    <w:rsid w:val="004949CC"/>
    <w:rsid w:val="00497516"/>
    <w:rsid w:val="00497ABE"/>
    <w:rsid w:val="004A1605"/>
    <w:rsid w:val="004A1D57"/>
    <w:rsid w:val="004A1FDE"/>
    <w:rsid w:val="004A3AA4"/>
    <w:rsid w:val="004A7442"/>
    <w:rsid w:val="004B3D98"/>
    <w:rsid w:val="004C0514"/>
    <w:rsid w:val="004C1B92"/>
    <w:rsid w:val="004C2A9D"/>
    <w:rsid w:val="004C2F46"/>
    <w:rsid w:val="004C590B"/>
    <w:rsid w:val="004C5A47"/>
    <w:rsid w:val="004C6D4A"/>
    <w:rsid w:val="004C7AD9"/>
    <w:rsid w:val="004D1BCF"/>
    <w:rsid w:val="004D28A8"/>
    <w:rsid w:val="004D3481"/>
    <w:rsid w:val="004D4DC0"/>
    <w:rsid w:val="004D57DA"/>
    <w:rsid w:val="004D70F9"/>
    <w:rsid w:val="004E08FB"/>
    <w:rsid w:val="004E1D16"/>
    <w:rsid w:val="004E2AAB"/>
    <w:rsid w:val="004F2B87"/>
    <w:rsid w:val="004F3627"/>
    <w:rsid w:val="00500AF9"/>
    <w:rsid w:val="00502EF2"/>
    <w:rsid w:val="00512FF6"/>
    <w:rsid w:val="0051706C"/>
    <w:rsid w:val="0052148A"/>
    <w:rsid w:val="005223C9"/>
    <w:rsid w:val="0052580C"/>
    <w:rsid w:val="00526095"/>
    <w:rsid w:val="005261C4"/>
    <w:rsid w:val="00526530"/>
    <w:rsid w:val="0053143F"/>
    <w:rsid w:val="0053231F"/>
    <w:rsid w:val="00534FC0"/>
    <w:rsid w:val="00536C41"/>
    <w:rsid w:val="0054542F"/>
    <w:rsid w:val="00545B27"/>
    <w:rsid w:val="0054616E"/>
    <w:rsid w:val="0054712D"/>
    <w:rsid w:val="00547203"/>
    <w:rsid w:val="00551129"/>
    <w:rsid w:val="005569F2"/>
    <w:rsid w:val="00556D16"/>
    <w:rsid w:val="0055725B"/>
    <w:rsid w:val="00560B42"/>
    <w:rsid w:val="005631D5"/>
    <w:rsid w:val="005655DD"/>
    <w:rsid w:val="00565B55"/>
    <w:rsid w:val="005718F9"/>
    <w:rsid w:val="00575298"/>
    <w:rsid w:val="00577DE4"/>
    <w:rsid w:val="0058274A"/>
    <w:rsid w:val="005829CB"/>
    <w:rsid w:val="005846E8"/>
    <w:rsid w:val="00585D6A"/>
    <w:rsid w:val="00586254"/>
    <w:rsid w:val="005872FA"/>
    <w:rsid w:val="005875B4"/>
    <w:rsid w:val="005875B8"/>
    <w:rsid w:val="00592DC3"/>
    <w:rsid w:val="005944E0"/>
    <w:rsid w:val="0059472B"/>
    <w:rsid w:val="00597E7D"/>
    <w:rsid w:val="00597FBA"/>
    <w:rsid w:val="005A2C72"/>
    <w:rsid w:val="005A59E7"/>
    <w:rsid w:val="005B0FAD"/>
    <w:rsid w:val="005B1A8B"/>
    <w:rsid w:val="005B33A9"/>
    <w:rsid w:val="005B3472"/>
    <w:rsid w:val="005B446B"/>
    <w:rsid w:val="005B66F8"/>
    <w:rsid w:val="005C113B"/>
    <w:rsid w:val="005C2C84"/>
    <w:rsid w:val="005D2564"/>
    <w:rsid w:val="005D41A3"/>
    <w:rsid w:val="005D7DF4"/>
    <w:rsid w:val="005E218B"/>
    <w:rsid w:val="005E3C2A"/>
    <w:rsid w:val="005E44BF"/>
    <w:rsid w:val="005E535C"/>
    <w:rsid w:val="005E5BB7"/>
    <w:rsid w:val="005E6B66"/>
    <w:rsid w:val="005F11CB"/>
    <w:rsid w:val="005F2C9F"/>
    <w:rsid w:val="005F2E2D"/>
    <w:rsid w:val="005F5F1A"/>
    <w:rsid w:val="005F70B0"/>
    <w:rsid w:val="005F72AC"/>
    <w:rsid w:val="006048B4"/>
    <w:rsid w:val="00606705"/>
    <w:rsid w:val="0061030C"/>
    <w:rsid w:val="0061051D"/>
    <w:rsid w:val="00611B70"/>
    <w:rsid w:val="00612B1D"/>
    <w:rsid w:val="00614902"/>
    <w:rsid w:val="006206CE"/>
    <w:rsid w:val="00622AB4"/>
    <w:rsid w:val="00624A4E"/>
    <w:rsid w:val="00624B93"/>
    <w:rsid w:val="00626AE2"/>
    <w:rsid w:val="00630AF4"/>
    <w:rsid w:val="00630EC1"/>
    <w:rsid w:val="0063125C"/>
    <w:rsid w:val="00631815"/>
    <w:rsid w:val="006337F3"/>
    <w:rsid w:val="00634F9A"/>
    <w:rsid w:val="00637161"/>
    <w:rsid w:val="00640AC4"/>
    <w:rsid w:val="00644AE0"/>
    <w:rsid w:val="00647631"/>
    <w:rsid w:val="00650972"/>
    <w:rsid w:val="0065302E"/>
    <w:rsid w:val="006567B2"/>
    <w:rsid w:val="00656B78"/>
    <w:rsid w:val="00660D2B"/>
    <w:rsid w:val="006632F1"/>
    <w:rsid w:val="00677B8E"/>
    <w:rsid w:val="006818C9"/>
    <w:rsid w:val="00683AA9"/>
    <w:rsid w:val="006914D4"/>
    <w:rsid w:val="00692DD6"/>
    <w:rsid w:val="006971F3"/>
    <w:rsid w:val="006A1553"/>
    <w:rsid w:val="006A43A8"/>
    <w:rsid w:val="006A7404"/>
    <w:rsid w:val="006B0F80"/>
    <w:rsid w:val="006B1C70"/>
    <w:rsid w:val="006B4E60"/>
    <w:rsid w:val="006B5B51"/>
    <w:rsid w:val="006B7808"/>
    <w:rsid w:val="006C0642"/>
    <w:rsid w:val="006C0E3A"/>
    <w:rsid w:val="006C13FF"/>
    <w:rsid w:val="006C1929"/>
    <w:rsid w:val="006C220F"/>
    <w:rsid w:val="006C55BA"/>
    <w:rsid w:val="006C5797"/>
    <w:rsid w:val="006C59EE"/>
    <w:rsid w:val="006C7FE8"/>
    <w:rsid w:val="006D1BF2"/>
    <w:rsid w:val="006D4F17"/>
    <w:rsid w:val="006D54AE"/>
    <w:rsid w:val="006D5A31"/>
    <w:rsid w:val="006D70E2"/>
    <w:rsid w:val="006E4C4F"/>
    <w:rsid w:val="006E6678"/>
    <w:rsid w:val="006E687E"/>
    <w:rsid w:val="006F1849"/>
    <w:rsid w:val="006F4599"/>
    <w:rsid w:val="006F4C6B"/>
    <w:rsid w:val="006F4CC4"/>
    <w:rsid w:val="007010FB"/>
    <w:rsid w:val="00701AD6"/>
    <w:rsid w:val="0070263B"/>
    <w:rsid w:val="0070498C"/>
    <w:rsid w:val="00706217"/>
    <w:rsid w:val="00707769"/>
    <w:rsid w:val="007077CC"/>
    <w:rsid w:val="00713756"/>
    <w:rsid w:val="00714185"/>
    <w:rsid w:val="00714F6E"/>
    <w:rsid w:val="0071748A"/>
    <w:rsid w:val="00717D96"/>
    <w:rsid w:val="00723C97"/>
    <w:rsid w:val="00723FF3"/>
    <w:rsid w:val="00724807"/>
    <w:rsid w:val="00725EA7"/>
    <w:rsid w:val="00726196"/>
    <w:rsid w:val="0072763C"/>
    <w:rsid w:val="00727B59"/>
    <w:rsid w:val="00730866"/>
    <w:rsid w:val="00735E63"/>
    <w:rsid w:val="00737674"/>
    <w:rsid w:val="00737F10"/>
    <w:rsid w:val="00740485"/>
    <w:rsid w:val="0074118C"/>
    <w:rsid w:val="00742A41"/>
    <w:rsid w:val="007430C2"/>
    <w:rsid w:val="007454BF"/>
    <w:rsid w:val="00751ADD"/>
    <w:rsid w:val="007520A2"/>
    <w:rsid w:val="0075225B"/>
    <w:rsid w:val="007541E8"/>
    <w:rsid w:val="00755E40"/>
    <w:rsid w:val="0075612D"/>
    <w:rsid w:val="007578CC"/>
    <w:rsid w:val="007606A0"/>
    <w:rsid w:val="0077337E"/>
    <w:rsid w:val="007748D1"/>
    <w:rsid w:val="00775D41"/>
    <w:rsid w:val="007765E0"/>
    <w:rsid w:val="007811D8"/>
    <w:rsid w:val="00781F22"/>
    <w:rsid w:val="00783516"/>
    <w:rsid w:val="00785A2E"/>
    <w:rsid w:val="0078676A"/>
    <w:rsid w:val="00786F0E"/>
    <w:rsid w:val="0079007E"/>
    <w:rsid w:val="007922A7"/>
    <w:rsid w:val="00792B44"/>
    <w:rsid w:val="00795C88"/>
    <w:rsid w:val="00796024"/>
    <w:rsid w:val="007974EA"/>
    <w:rsid w:val="007A0283"/>
    <w:rsid w:val="007A28FD"/>
    <w:rsid w:val="007A3C14"/>
    <w:rsid w:val="007A3E54"/>
    <w:rsid w:val="007A47FF"/>
    <w:rsid w:val="007A4BE9"/>
    <w:rsid w:val="007A4E0E"/>
    <w:rsid w:val="007A5461"/>
    <w:rsid w:val="007A54CE"/>
    <w:rsid w:val="007A69E8"/>
    <w:rsid w:val="007B1DB6"/>
    <w:rsid w:val="007B291D"/>
    <w:rsid w:val="007B5BCC"/>
    <w:rsid w:val="007C14A3"/>
    <w:rsid w:val="007C2373"/>
    <w:rsid w:val="007C3D02"/>
    <w:rsid w:val="007C58C6"/>
    <w:rsid w:val="007C63C6"/>
    <w:rsid w:val="007D069F"/>
    <w:rsid w:val="007D3D35"/>
    <w:rsid w:val="007D6241"/>
    <w:rsid w:val="007D6248"/>
    <w:rsid w:val="007E1CBF"/>
    <w:rsid w:val="007F4C68"/>
    <w:rsid w:val="007F5675"/>
    <w:rsid w:val="007F5A7B"/>
    <w:rsid w:val="007F635E"/>
    <w:rsid w:val="007F6530"/>
    <w:rsid w:val="007F7499"/>
    <w:rsid w:val="00804B69"/>
    <w:rsid w:val="0080785E"/>
    <w:rsid w:val="00807C11"/>
    <w:rsid w:val="008101A4"/>
    <w:rsid w:val="00813DF3"/>
    <w:rsid w:val="008258B5"/>
    <w:rsid w:val="00827C74"/>
    <w:rsid w:val="008320BC"/>
    <w:rsid w:val="008333AC"/>
    <w:rsid w:val="00836A35"/>
    <w:rsid w:val="00836E11"/>
    <w:rsid w:val="008371C0"/>
    <w:rsid w:val="008455F4"/>
    <w:rsid w:val="0084664F"/>
    <w:rsid w:val="008506BC"/>
    <w:rsid w:val="00850C89"/>
    <w:rsid w:val="00852131"/>
    <w:rsid w:val="008534C8"/>
    <w:rsid w:val="00853545"/>
    <w:rsid w:val="008563E0"/>
    <w:rsid w:val="00861E01"/>
    <w:rsid w:val="00865760"/>
    <w:rsid w:val="00866391"/>
    <w:rsid w:val="00866790"/>
    <w:rsid w:val="0086696C"/>
    <w:rsid w:val="008678F7"/>
    <w:rsid w:val="0087170D"/>
    <w:rsid w:val="00872FF5"/>
    <w:rsid w:val="008739FE"/>
    <w:rsid w:val="008741C2"/>
    <w:rsid w:val="00882F3F"/>
    <w:rsid w:val="00885FB9"/>
    <w:rsid w:val="008912ED"/>
    <w:rsid w:val="0089188D"/>
    <w:rsid w:val="0089387E"/>
    <w:rsid w:val="00894B7C"/>
    <w:rsid w:val="00895A3B"/>
    <w:rsid w:val="00897939"/>
    <w:rsid w:val="008A10D9"/>
    <w:rsid w:val="008A315D"/>
    <w:rsid w:val="008A548B"/>
    <w:rsid w:val="008A5D1C"/>
    <w:rsid w:val="008A63F1"/>
    <w:rsid w:val="008A6D95"/>
    <w:rsid w:val="008A6F65"/>
    <w:rsid w:val="008B091B"/>
    <w:rsid w:val="008B375E"/>
    <w:rsid w:val="008B745A"/>
    <w:rsid w:val="008B75B6"/>
    <w:rsid w:val="008C2A11"/>
    <w:rsid w:val="008C3F63"/>
    <w:rsid w:val="008C533F"/>
    <w:rsid w:val="008C6685"/>
    <w:rsid w:val="008D3E85"/>
    <w:rsid w:val="008E1182"/>
    <w:rsid w:val="008E56E8"/>
    <w:rsid w:val="008E679A"/>
    <w:rsid w:val="008E6FFD"/>
    <w:rsid w:val="008F317E"/>
    <w:rsid w:val="008F5113"/>
    <w:rsid w:val="00903DB8"/>
    <w:rsid w:val="009070D5"/>
    <w:rsid w:val="00910EB7"/>
    <w:rsid w:val="0091131C"/>
    <w:rsid w:val="00911C80"/>
    <w:rsid w:val="00913D2C"/>
    <w:rsid w:val="00924D2B"/>
    <w:rsid w:val="00930684"/>
    <w:rsid w:val="00933931"/>
    <w:rsid w:val="00934A66"/>
    <w:rsid w:val="00936C78"/>
    <w:rsid w:val="00937E30"/>
    <w:rsid w:val="009421D2"/>
    <w:rsid w:val="00944221"/>
    <w:rsid w:val="009470D0"/>
    <w:rsid w:val="00947184"/>
    <w:rsid w:val="00947C4F"/>
    <w:rsid w:val="00953228"/>
    <w:rsid w:val="009534C9"/>
    <w:rsid w:val="00953790"/>
    <w:rsid w:val="009543D5"/>
    <w:rsid w:val="00955134"/>
    <w:rsid w:val="00955794"/>
    <w:rsid w:val="009563FB"/>
    <w:rsid w:val="00956CC6"/>
    <w:rsid w:val="00962670"/>
    <w:rsid w:val="00963491"/>
    <w:rsid w:val="00964FD6"/>
    <w:rsid w:val="0096649A"/>
    <w:rsid w:val="00971A46"/>
    <w:rsid w:val="009759CD"/>
    <w:rsid w:val="009760BE"/>
    <w:rsid w:val="009817F2"/>
    <w:rsid w:val="00981F1B"/>
    <w:rsid w:val="009835B8"/>
    <w:rsid w:val="00983AA7"/>
    <w:rsid w:val="009870A5"/>
    <w:rsid w:val="00991281"/>
    <w:rsid w:val="00991329"/>
    <w:rsid w:val="00991903"/>
    <w:rsid w:val="009919BC"/>
    <w:rsid w:val="00991FA0"/>
    <w:rsid w:val="00993E71"/>
    <w:rsid w:val="009A3B9A"/>
    <w:rsid w:val="009B1C0F"/>
    <w:rsid w:val="009B1C3D"/>
    <w:rsid w:val="009B365C"/>
    <w:rsid w:val="009B4DEB"/>
    <w:rsid w:val="009B5AD2"/>
    <w:rsid w:val="009C0833"/>
    <w:rsid w:val="009C1E7C"/>
    <w:rsid w:val="009D31EC"/>
    <w:rsid w:val="009D3A4D"/>
    <w:rsid w:val="009D50BA"/>
    <w:rsid w:val="009D6553"/>
    <w:rsid w:val="009D6F97"/>
    <w:rsid w:val="009E1419"/>
    <w:rsid w:val="009E242B"/>
    <w:rsid w:val="009E4F33"/>
    <w:rsid w:val="009E5E46"/>
    <w:rsid w:val="009F1B87"/>
    <w:rsid w:val="009F1D0C"/>
    <w:rsid w:val="009F3829"/>
    <w:rsid w:val="00A04F5B"/>
    <w:rsid w:val="00A07A63"/>
    <w:rsid w:val="00A12A53"/>
    <w:rsid w:val="00A14828"/>
    <w:rsid w:val="00A14F29"/>
    <w:rsid w:val="00A15123"/>
    <w:rsid w:val="00A163D5"/>
    <w:rsid w:val="00A16862"/>
    <w:rsid w:val="00A16E26"/>
    <w:rsid w:val="00A204E1"/>
    <w:rsid w:val="00A225C1"/>
    <w:rsid w:val="00A22A37"/>
    <w:rsid w:val="00A272DE"/>
    <w:rsid w:val="00A3083F"/>
    <w:rsid w:val="00A318CC"/>
    <w:rsid w:val="00A35E3E"/>
    <w:rsid w:val="00A46CA1"/>
    <w:rsid w:val="00A47878"/>
    <w:rsid w:val="00A47ADC"/>
    <w:rsid w:val="00A56CD9"/>
    <w:rsid w:val="00A653FF"/>
    <w:rsid w:val="00A70B1F"/>
    <w:rsid w:val="00A77380"/>
    <w:rsid w:val="00A81BA8"/>
    <w:rsid w:val="00A8631C"/>
    <w:rsid w:val="00A87AEC"/>
    <w:rsid w:val="00A87D87"/>
    <w:rsid w:val="00A920A8"/>
    <w:rsid w:val="00AA1D28"/>
    <w:rsid w:val="00AA340D"/>
    <w:rsid w:val="00AA4BF8"/>
    <w:rsid w:val="00AA540D"/>
    <w:rsid w:val="00AB136D"/>
    <w:rsid w:val="00AB2E00"/>
    <w:rsid w:val="00AB542C"/>
    <w:rsid w:val="00AB58E8"/>
    <w:rsid w:val="00AB6CE1"/>
    <w:rsid w:val="00AB725D"/>
    <w:rsid w:val="00AC1B09"/>
    <w:rsid w:val="00AC3438"/>
    <w:rsid w:val="00AC3902"/>
    <w:rsid w:val="00AC3DD7"/>
    <w:rsid w:val="00AC5236"/>
    <w:rsid w:val="00AC6BD5"/>
    <w:rsid w:val="00AD10E3"/>
    <w:rsid w:val="00AD123A"/>
    <w:rsid w:val="00AD1C03"/>
    <w:rsid w:val="00AD2AB7"/>
    <w:rsid w:val="00AD3212"/>
    <w:rsid w:val="00AD64C2"/>
    <w:rsid w:val="00AD6CC7"/>
    <w:rsid w:val="00AE0DFA"/>
    <w:rsid w:val="00AE2843"/>
    <w:rsid w:val="00AE4C38"/>
    <w:rsid w:val="00AF4BB2"/>
    <w:rsid w:val="00AF7084"/>
    <w:rsid w:val="00B00316"/>
    <w:rsid w:val="00B00840"/>
    <w:rsid w:val="00B008B1"/>
    <w:rsid w:val="00B0357B"/>
    <w:rsid w:val="00B05652"/>
    <w:rsid w:val="00B10EE3"/>
    <w:rsid w:val="00B131DD"/>
    <w:rsid w:val="00B14B87"/>
    <w:rsid w:val="00B16DA2"/>
    <w:rsid w:val="00B20620"/>
    <w:rsid w:val="00B24363"/>
    <w:rsid w:val="00B24BA4"/>
    <w:rsid w:val="00B25096"/>
    <w:rsid w:val="00B27B3C"/>
    <w:rsid w:val="00B3243C"/>
    <w:rsid w:val="00B34305"/>
    <w:rsid w:val="00B34710"/>
    <w:rsid w:val="00B347B3"/>
    <w:rsid w:val="00B350E4"/>
    <w:rsid w:val="00B360F0"/>
    <w:rsid w:val="00B42334"/>
    <w:rsid w:val="00B429F4"/>
    <w:rsid w:val="00B42CBA"/>
    <w:rsid w:val="00B43DB1"/>
    <w:rsid w:val="00B44114"/>
    <w:rsid w:val="00B44397"/>
    <w:rsid w:val="00B44B20"/>
    <w:rsid w:val="00B47202"/>
    <w:rsid w:val="00B52BB6"/>
    <w:rsid w:val="00B6294D"/>
    <w:rsid w:val="00B62E6D"/>
    <w:rsid w:val="00B6456B"/>
    <w:rsid w:val="00B65DC7"/>
    <w:rsid w:val="00B66ED2"/>
    <w:rsid w:val="00B7090D"/>
    <w:rsid w:val="00B718DD"/>
    <w:rsid w:val="00B73360"/>
    <w:rsid w:val="00B751E4"/>
    <w:rsid w:val="00B75528"/>
    <w:rsid w:val="00B80412"/>
    <w:rsid w:val="00B8044F"/>
    <w:rsid w:val="00B811B4"/>
    <w:rsid w:val="00B814A7"/>
    <w:rsid w:val="00B850FE"/>
    <w:rsid w:val="00B854CE"/>
    <w:rsid w:val="00B86CEC"/>
    <w:rsid w:val="00B90CDA"/>
    <w:rsid w:val="00B94DEA"/>
    <w:rsid w:val="00B9732A"/>
    <w:rsid w:val="00B9734B"/>
    <w:rsid w:val="00BA1E63"/>
    <w:rsid w:val="00BA47D2"/>
    <w:rsid w:val="00BA4A02"/>
    <w:rsid w:val="00BB0017"/>
    <w:rsid w:val="00BB1121"/>
    <w:rsid w:val="00BB1DFE"/>
    <w:rsid w:val="00BB5396"/>
    <w:rsid w:val="00BB7210"/>
    <w:rsid w:val="00BB75AC"/>
    <w:rsid w:val="00BB787A"/>
    <w:rsid w:val="00BC02D4"/>
    <w:rsid w:val="00BC3999"/>
    <w:rsid w:val="00BC3C36"/>
    <w:rsid w:val="00BC40F4"/>
    <w:rsid w:val="00BC55F6"/>
    <w:rsid w:val="00BC5BAF"/>
    <w:rsid w:val="00BD1046"/>
    <w:rsid w:val="00BD50B0"/>
    <w:rsid w:val="00BD604D"/>
    <w:rsid w:val="00BD6470"/>
    <w:rsid w:val="00BD69B1"/>
    <w:rsid w:val="00BE1991"/>
    <w:rsid w:val="00BE19CF"/>
    <w:rsid w:val="00BE2306"/>
    <w:rsid w:val="00BE47DD"/>
    <w:rsid w:val="00BE49F0"/>
    <w:rsid w:val="00BE5291"/>
    <w:rsid w:val="00BE62AE"/>
    <w:rsid w:val="00BE762B"/>
    <w:rsid w:val="00BF1F4E"/>
    <w:rsid w:val="00BF3A51"/>
    <w:rsid w:val="00BF4629"/>
    <w:rsid w:val="00C0026F"/>
    <w:rsid w:val="00C02630"/>
    <w:rsid w:val="00C02E2E"/>
    <w:rsid w:val="00C03CE3"/>
    <w:rsid w:val="00C04321"/>
    <w:rsid w:val="00C04AD0"/>
    <w:rsid w:val="00C0611B"/>
    <w:rsid w:val="00C0627A"/>
    <w:rsid w:val="00C0740C"/>
    <w:rsid w:val="00C07B6E"/>
    <w:rsid w:val="00C10588"/>
    <w:rsid w:val="00C17F2E"/>
    <w:rsid w:val="00C33FF4"/>
    <w:rsid w:val="00C3734B"/>
    <w:rsid w:val="00C37416"/>
    <w:rsid w:val="00C422D1"/>
    <w:rsid w:val="00C43728"/>
    <w:rsid w:val="00C43E5D"/>
    <w:rsid w:val="00C4635D"/>
    <w:rsid w:val="00C53D28"/>
    <w:rsid w:val="00C55D2E"/>
    <w:rsid w:val="00C568BD"/>
    <w:rsid w:val="00C602C9"/>
    <w:rsid w:val="00C6163C"/>
    <w:rsid w:val="00C62691"/>
    <w:rsid w:val="00C71E7A"/>
    <w:rsid w:val="00C75AEF"/>
    <w:rsid w:val="00C81CD5"/>
    <w:rsid w:val="00C81EFE"/>
    <w:rsid w:val="00C82901"/>
    <w:rsid w:val="00C848BF"/>
    <w:rsid w:val="00C84C4F"/>
    <w:rsid w:val="00C87204"/>
    <w:rsid w:val="00C87770"/>
    <w:rsid w:val="00C9158E"/>
    <w:rsid w:val="00C92CF9"/>
    <w:rsid w:val="00C9760E"/>
    <w:rsid w:val="00C97C29"/>
    <w:rsid w:val="00CA057A"/>
    <w:rsid w:val="00CA51AD"/>
    <w:rsid w:val="00CA7041"/>
    <w:rsid w:val="00CA70DE"/>
    <w:rsid w:val="00CB23DC"/>
    <w:rsid w:val="00CB23F9"/>
    <w:rsid w:val="00CB2D93"/>
    <w:rsid w:val="00CB4BC6"/>
    <w:rsid w:val="00CB5D88"/>
    <w:rsid w:val="00CB5DC0"/>
    <w:rsid w:val="00CB5DEC"/>
    <w:rsid w:val="00CC03B1"/>
    <w:rsid w:val="00CC19D9"/>
    <w:rsid w:val="00CD13A0"/>
    <w:rsid w:val="00CD3B3C"/>
    <w:rsid w:val="00CE2D05"/>
    <w:rsid w:val="00CE323E"/>
    <w:rsid w:val="00CE5ADB"/>
    <w:rsid w:val="00CE6CBD"/>
    <w:rsid w:val="00CF0218"/>
    <w:rsid w:val="00CF084E"/>
    <w:rsid w:val="00CF0B2C"/>
    <w:rsid w:val="00CF1922"/>
    <w:rsid w:val="00CF2FD9"/>
    <w:rsid w:val="00CF3308"/>
    <w:rsid w:val="00CF33FF"/>
    <w:rsid w:val="00CF6DA2"/>
    <w:rsid w:val="00CF7A81"/>
    <w:rsid w:val="00D03558"/>
    <w:rsid w:val="00D043FA"/>
    <w:rsid w:val="00D0467C"/>
    <w:rsid w:val="00D06272"/>
    <w:rsid w:val="00D07F2D"/>
    <w:rsid w:val="00D1608B"/>
    <w:rsid w:val="00D17081"/>
    <w:rsid w:val="00D17814"/>
    <w:rsid w:val="00D204DF"/>
    <w:rsid w:val="00D219EC"/>
    <w:rsid w:val="00D22AA7"/>
    <w:rsid w:val="00D23660"/>
    <w:rsid w:val="00D23F86"/>
    <w:rsid w:val="00D26103"/>
    <w:rsid w:val="00D36439"/>
    <w:rsid w:val="00D37257"/>
    <w:rsid w:val="00D41C37"/>
    <w:rsid w:val="00D4231F"/>
    <w:rsid w:val="00D42B7E"/>
    <w:rsid w:val="00D51982"/>
    <w:rsid w:val="00D52BF2"/>
    <w:rsid w:val="00D63CF4"/>
    <w:rsid w:val="00D651A2"/>
    <w:rsid w:val="00D6793D"/>
    <w:rsid w:val="00D7120B"/>
    <w:rsid w:val="00D740B6"/>
    <w:rsid w:val="00D769FC"/>
    <w:rsid w:val="00D77C73"/>
    <w:rsid w:val="00D8247A"/>
    <w:rsid w:val="00D84CC8"/>
    <w:rsid w:val="00D86CC7"/>
    <w:rsid w:val="00D926BB"/>
    <w:rsid w:val="00D93E1E"/>
    <w:rsid w:val="00DA13D1"/>
    <w:rsid w:val="00DA34D6"/>
    <w:rsid w:val="00DA44BC"/>
    <w:rsid w:val="00DA4C1A"/>
    <w:rsid w:val="00DA6284"/>
    <w:rsid w:val="00DA6AFA"/>
    <w:rsid w:val="00DB1858"/>
    <w:rsid w:val="00DB3D1A"/>
    <w:rsid w:val="00DB501D"/>
    <w:rsid w:val="00DB74F4"/>
    <w:rsid w:val="00DC2FCD"/>
    <w:rsid w:val="00DC54B6"/>
    <w:rsid w:val="00DC79BD"/>
    <w:rsid w:val="00DD6254"/>
    <w:rsid w:val="00DD69D7"/>
    <w:rsid w:val="00DE14B1"/>
    <w:rsid w:val="00DE1701"/>
    <w:rsid w:val="00DE27FC"/>
    <w:rsid w:val="00DE626E"/>
    <w:rsid w:val="00DE64EF"/>
    <w:rsid w:val="00DE744C"/>
    <w:rsid w:val="00DF3B21"/>
    <w:rsid w:val="00DF412C"/>
    <w:rsid w:val="00DF49F3"/>
    <w:rsid w:val="00DF4CA9"/>
    <w:rsid w:val="00E05623"/>
    <w:rsid w:val="00E07035"/>
    <w:rsid w:val="00E07945"/>
    <w:rsid w:val="00E10514"/>
    <w:rsid w:val="00E15291"/>
    <w:rsid w:val="00E1683E"/>
    <w:rsid w:val="00E2104D"/>
    <w:rsid w:val="00E231D8"/>
    <w:rsid w:val="00E24133"/>
    <w:rsid w:val="00E275C8"/>
    <w:rsid w:val="00E331F1"/>
    <w:rsid w:val="00E34B44"/>
    <w:rsid w:val="00E34C87"/>
    <w:rsid w:val="00E35849"/>
    <w:rsid w:val="00E4400F"/>
    <w:rsid w:val="00E47E3C"/>
    <w:rsid w:val="00E50B6C"/>
    <w:rsid w:val="00E53DDE"/>
    <w:rsid w:val="00E53EE3"/>
    <w:rsid w:val="00E55336"/>
    <w:rsid w:val="00E56A95"/>
    <w:rsid w:val="00E600AD"/>
    <w:rsid w:val="00E614D0"/>
    <w:rsid w:val="00E6257C"/>
    <w:rsid w:val="00E62A1E"/>
    <w:rsid w:val="00E65046"/>
    <w:rsid w:val="00E65B91"/>
    <w:rsid w:val="00E67370"/>
    <w:rsid w:val="00E73DA5"/>
    <w:rsid w:val="00E75BC7"/>
    <w:rsid w:val="00E77B92"/>
    <w:rsid w:val="00E837DF"/>
    <w:rsid w:val="00E87E7A"/>
    <w:rsid w:val="00E913C1"/>
    <w:rsid w:val="00E928D8"/>
    <w:rsid w:val="00E92928"/>
    <w:rsid w:val="00E95268"/>
    <w:rsid w:val="00EA05FD"/>
    <w:rsid w:val="00EA2281"/>
    <w:rsid w:val="00EA2B01"/>
    <w:rsid w:val="00EA5C58"/>
    <w:rsid w:val="00EA61AB"/>
    <w:rsid w:val="00EA6BCB"/>
    <w:rsid w:val="00EB050E"/>
    <w:rsid w:val="00EB0FD4"/>
    <w:rsid w:val="00EB2C4F"/>
    <w:rsid w:val="00EB3224"/>
    <w:rsid w:val="00EB3DB7"/>
    <w:rsid w:val="00EB4A00"/>
    <w:rsid w:val="00EC06BB"/>
    <w:rsid w:val="00EC0832"/>
    <w:rsid w:val="00EC281E"/>
    <w:rsid w:val="00EC5FAE"/>
    <w:rsid w:val="00ED2AB2"/>
    <w:rsid w:val="00EE0883"/>
    <w:rsid w:val="00EE520A"/>
    <w:rsid w:val="00EE5533"/>
    <w:rsid w:val="00EE74A1"/>
    <w:rsid w:val="00EE7E25"/>
    <w:rsid w:val="00EF1275"/>
    <w:rsid w:val="00EF35AB"/>
    <w:rsid w:val="00EF4FE3"/>
    <w:rsid w:val="00EF69A0"/>
    <w:rsid w:val="00F015CF"/>
    <w:rsid w:val="00F01768"/>
    <w:rsid w:val="00F0238C"/>
    <w:rsid w:val="00F070B8"/>
    <w:rsid w:val="00F0750B"/>
    <w:rsid w:val="00F117B5"/>
    <w:rsid w:val="00F14B55"/>
    <w:rsid w:val="00F14B82"/>
    <w:rsid w:val="00F1513D"/>
    <w:rsid w:val="00F15844"/>
    <w:rsid w:val="00F2332E"/>
    <w:rsid w:val="00F23A54"/>
    <w:rsid w:val="00F24590"/>
    <w:rsid w:val="00F262B6"/>
    <w:rsid w:val="00F304BF"/>
    <w:rsid w:val="00F322BB"/>
    <w:rsid w:val="00F33B2B"/>
    <w:rsid w:val="00F36095"/>
    <w:rsid w:val="00F41AB9"/>
    <w:rsid w:val="00F42DE3"/>
    <w:rsid w:val="00F441E0"/>
    <w:rsid w:val="00F44556"/>
    <w:rsid w:val="00F44FA8"/>
    <w:rsid w:val="00F50D03"/>
    <w:rsid w:val="00F50FC1"/>
    <w:rsid w:val="00F516CE"/>
    <w:rsid w:val="00F521B1"/>
    <w:rsid w:val="00F628EB"/>
    <w:rsid w:val="00F64C3A"/>
    <w:rsid w:val="00F65F11"/>
    <w:rsid w:val="00F6686B"/>
    <w:rsid w:val="00F71540"/>
    <w:rsid w:val="00F71E78"/>
    <w:rsid w:val="00F72989"/>
    <w:rsid w:val="00F72C7A"/>
    <w:rsid w:val="00F72F8F"/>
    <w:rsid w:val="00F73A1A"/>
    <w:rsid w:val="00F7539D"/>
    <w:rsid w:val="00F76B28"/>
    <w:rsid w:val="00F77F28"/>
    <w:rsid w:val="00F80DBA"/>
    <w:rsid w:val="00F80E7E"/>
    <w:rsid w:val="00F80F97"/>
    <w:rsid w:val="00F81A35"/>
    <w:rsid w:val="00F84E81"/>
    <w:rsid w:val="00F85189"/>
    <w:rsid w:val="00F872AE"/>
    <w:rsid w:val="00F93090"/>
    <w:rsid w:val="00F94A5B"/>
    <w:rsid w:val="00F974C2"/>
    <w:rsid w:val="00FA012D"/>
    <w:rsid w:val="00FA17CC"/>
    <w:rsid w:val="00FA28A5"/>
    <w:rsid w:val="00FA3D44"/>
    <w:rsid w:val="00FB423A"/>
    <w:rsid w:val="00FB6454"/>
    <w:rsid w:val="00FB7B2F"/>
    <w:rsid w:val="00FC0358"/>
    <w:rsid w:val="00FC4D32"/>
    <w:rsid w:val="00FC6122"/>
    <w:rsid w:val="00FC71A1"/>
    <w:rsid w:val="00FD167F"/>
    <w:rsid w:val="00FD54C3"/>
    <w:rsid w:val="00FD5C7C"/>
    <w:rsid w:val="00FD5C8E"/>
    <w:rsid w:val="00FD7E65"/>
    <w:rsid w:val="00FE11A5"/>
    <w:rsid w:val="00FE1642"/>
    <w:rsid w:val="00FE2FF1"/>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9D9F09"/>
  <w15:docId w15:val="{C56F49F5-936B-4067-AC27-AABE81CC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B725D"/>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AB725D"/>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D0C88121-227C-49B2-8BB4-D223BEEFB4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AAA96A-8967-4AB4-B4CB-B2E2381B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1294</Words>
  <Characters>7380</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5</cp:revision>
  <cp:lastPrinted>2020-05-06T03:35:00Z</cp:lastPrinted>
  <dcterms:created xsi:type="dcterms:W3CDTF">2020-03-10T06:10:00Z</dcterms:created>
  <dcterms:modified xsi:type="dcterms:W3CDTF">2020-05-06T03:38:00Z</dcterms:modified>
</cp:coreProperties>
</file>