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6033A" w:rsidRDefault="007A06F0" w:rsidP="007A06F0">
      <w:pPr>
        <w:wordWrap w:val="0"/>
        <w:spacing w:line="360" w:lineRule="exact"/>
        <w:ind w:rightChars="100" w:right="210"/>
        <w:jc w:val="right"/>
        <w:rPr>
          <w:rFonts w:ascii="ＭＳ 明朝" w:hAnsi="ＭＳ 明朝"/>
          <w:b/>
          <w:sz w:val="24"/>
        </w:rPr>
      </w:pPr>
      <w:r w:rsidRPr="00D6033A">
        <w:rPr>
          <w:rFonts w:ascii="ＭＳ 明朝" w:hAnsi="ＭＳ 明朝" w:hint="eastAsia"/>
          <w:b/>
          <w:sz w:val="24"/>
        </w:rPr>
        <w:t xml:space="preserve">校長　</w:t>
      </w:r>
      <w:r w:rsidR="00292CED" w:rsidRPr="00D6033A">
        <w:rPr>
          <w:rFonts w:ascii="ＭＳ 明朝" w:hAnsi="ＭＳ 明朝" w:hint="eastAsia"/>
          <w:b/>
          <w:sz w:val="24"/>
        </w:rPr>
        <w:t>若林　智子</w:t>
      </w:r>
    </w:p>
    <w:p w:rsidR="00D77C73" w:rsidRPr="00D6033A" w:rsidRDefault="00D77C73" w:rsidP="00BB1121">
      <w:pPr>
        <w:spacing w:line="360" w:lineRule="exact"/>
        <w:ind w:rightChars="-326" w:right="-685"/>
        <w:rPr>
          <w:rFonts w:ascii="ＭＳ ゴシック" w:eastAsia="ＭＳ ゴシック" w:hAnsi="ＭＳ ゴシック"/>
          <w:b/>
          <w:sz w:val="28"/>
          <w:szCs w:val="28"/>
        </w:rPr>
      </w:pPr>
    </w:p>
    <w:p w:rsidR="00346164" w:rsidRPr="00D6033A" w:rsidRDefault="00FF1C49" w:rsidP="00346164">
      <w:pPr>
        <w:spacing w:line="360" w:lineRule="exact"/>
        <w:ind w:rightChars="-326" w:right="-685"/>
        <w:jc w:val="center"/>
        <w:rPr>
          <w:rFonts w:ascii="ＭＳ ゴシック" w:eastAsia="ＭＳ ゴシック" w:hAnsi="ＭＳ ゴシック"/>
          <w:sz w:val="32"/>
          <w:szCs w:val="32"/>
        </w:rPr>
      </w:pPr>
      <w:r w:rsidRPr="00D6033A">
        <w:rPr>
          <w:rFonts w:ascii="ＭＳ ゴシック" w:eastAsia="ＭＳ ゴシック" w:hAnsi="ＭＳ ゴシック" w:hint="eastAsia"/>
          <w:b/>
          <w:sz w:val="32"/>
          <w:szCs w:val="32"/>
        </w:rPr>
        <w:t>平成</w:t>
      </w:r>
      <w:r w:rsidR="006C3ED9" w:rsidRPr="00D6033A">
        <w:rPr>
          <w:rFonts w:ascii="ＭＳ ゴシック" w:eastAsia="ＭＳ ゴシック" w:hAnsi="ＭＳ ゴシック" w:hint="eastAsia"/>
          <w:b/>
          <w:sz w:val="32"/>
          <w:szCs w:val="32"/>
        </w:rPr>
        <w:t>31</w:t>
      </w:r>
      <w:r w:rsidRPr="00D6033A">
        <w:rPr>
          <w:rFonts w:ascii="ＭＳ ゴシック" w:eastAsia="ＭＳ ゴシック" w:hAnsi="ＭＳ ゴシック" w:hint="eastAsia"/>
          <w:b/>
          <w:sz w:val="32"/>
          <w:szCs w:val="32"/>
        </w:rPr>
        <w:t>年度　学校経営計画及び学校評価</w:t>
      </w:r>
    </w:p>
    <w:p w:rsidR="0037367C" w:rsidRPr="00D6033A" w:rsidRDefault="0037367C" w:rsidP="009B365C">
      <w:pPr>
        <w:spacing w:line="360" w:lineRule="exact"/>
        <w:ind w:rightChars="-326" w:right="-685"/>
        <w:jc w:val="center"/>
        <w:rPr>
          <w:rFonts w:ascii="ＭＳ ゴシック" w:eastAsia="ＭＳ ゴシック" w:hAnsi="ＭＳ ゴシック"/>
          <w:b/>
          <w:sz w:val="32"/>
          <w:szCs w:val="32"/>
        </w:rPr>
      </w:pPr>
    </w:p>
    <w:p w:rsidR="000F7917" w:rsidRPr="00D6033A" w:rsidRDefault="005846E8" w:rsidP="004245A1">
      <w:pPr>
        <w:spacing w:line="300" w:lineRule="exact"/>
        <w:ind w:hanging="187"/>
        <w:jc w:val="left"/>
        <w:rPr>
          <w:rFonts w:ascii="ＭＳ ゴシック" w:eastAsia="ＭＳ ゴシック" w:hAnsi="ＭＳ ゴシック"/>
          <w:szCs w:val="21"/>
        </w:rPr>
      </w:pPr>
      <w:r w:rsidRPr="00D6033A">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033A" w:rsidTr="000354D4">
        <w:trPr>
          <w:jc w:val="center"/>
        </w:trPr>
        <w:tc>
          <w:tcPr>
            <w:tcW w:w="14944" w:type="dxa"/>
            <w:shd w:val="clear" w:color="auto" w:fill="auto"/>
          </w:tcPr>
          <w:p w:rsidR="001A5CCA" w:rsidRPr="00D6033A" w:rsidRDefault="001A5CCA" w:rsidP="006C1DFC">
            <w:pPr>
              <w:snapToGrid w:val="0"/>
              <w:spacing w:line="340" w:lineRule="exact"/>
              <w:ind w:leftChars="100" w:left="210" w:firstLineChars="100" w:firstLine="210"/>
              <w:rPr>
                <w:rFonts w:ascii="ＭＳ ゴシック" w:eastAsia="ＭＳ ゴシック" w:hAnsi="ＭＳ ゴシック"/>
                <w:sz w:val="18"/>
                <w:szCs w:val="18"/>
              </w:rPr>
            </w:pPr>
            <w:r w:rsidRPr="00D6033A">
              <w:rPr>
                <w:rFonts w:ascii="ＭＳ ゴシック" w:eastAsia="ＭＳ ゴシック" w:hAnsi="ＭＳ ゴシック" w:hint="eastAsia"/>
              </w:rPr>
              <w:t>自主・自律・貢献の精神を涵養し、グローバル社会の変化に主体的に対応して、納得して自らの人生を形成できる活力溢れる人材を育成する。</w:t>
            </w:r>
          </w:p>
          <w:p w:rsidR="001A5CCA" w:rsidRPr="00D6033A" w:rsidRDefault="001A5CCA" w:rsidP="006C1DFC">
            <w:pPr>
              <w:snapToGrid w:val="0"/>
              <w:spacing w:line="340" w:lineRule="exact"/>
              <w:ind w:leftChars="105" w:left="220"/>
              <w:rPr>
                <w:sz w:val="22"/>
                <w:szCs w:val="22"/>
              </w:rPr>
            </w:pPr>
            <w:r w:rsidRPr="00D6033A">
              <w:rPr>
                <w:rFonts w:ascii="ＭＳ Ｐゴシック" w:eastAsia="ＭＳ Ｐゴシック" w:hAnsi="ＭＳ Ｐゴシック" w:cs="ＭＳ Ｐゴシック" w:hint="eastAsia"/>
                <w:kern w:val="0"/>
                <w:sz w:val="22"/>
                <w:szCs w:val="22"/>
              </w:rPr>
              <w:t>１．変化する社会を自分の視点で捉え直し、</w:t>
            </w:r>
            <w:r w:rsidR="00B570AC" w:rsidRPr="00D6033A">
              <w:rPr>
                <w:rFonts w:ascii="ＭＳ Ｐゴシック" w:eastAsia="ＭＳ Ｐゴシック" w:hAnsi="ＭＳ Ｐゴシック" w:cs="ＭＳ Ｐゴシック" w:hint="eastAsia"/>
                <w:kern w:val="0"/>
                <w:sz w:val="22"/>
                <w:szCs w:val="22"/>
              </w:rPr>
              <w:t>自分らしく人の役に立</w:t>
            </w:r>
            <w:r w:rsidR="00EC68E3" w:rsidRPr="00D6033A">
              <w:rPr>
                <w:rFonts w:ascii="ＭＳ Ｐゴシック" w:eastAsia="ＭＳ Ｐゴシック" w:hAnsi="ＭＳ Ｐゴシック" w:cs="ＭＳ Ｐゴシック" w:hint="eastAsia"/>
                <w:kern w:val="0"/>
                <w:sz w:val="22"/>
                <w:szCs w:val="22"/>
              </w:rPr>
              <w:t>つ意識を向上し</w:t>
            </w:r>
            <w:r w:rsidR="00B570AC" w:rsidRPr="00D6033A">
              <w:rPr>
                <w:rFonts w:ascii="ＭＳ Ｐゴシック" w:eastAsia="ＭＳ Ｐゴシック" w:hAnsi="ＭＳ Ｐゴシック" w:cs="ＭＳ Ｐゴシック" w:hint="eastAsia"/>
                <w:kern w:val="0"/>
                <w:sz w:val="22"/>
                <w:szCs w:val="22"/>
              </w:rPr>
              <w:t>、言葉や表情で様々な人と</w:t>
            </w:r>
            <w:r w:rsidRPr="00D6033A">
              <w:rPr>
                <w:rFonts w:ascii="ＭＳ Ｐゴシック" w:eastAsia="ＭＳ Ｐゴシック" w:hAnsi="ＭＳ Ｐゴシック" w:cs="ＭＳ Ｐゴシック" w:hint="eastAsia"/>
                <w:kern w:val="0"/>
                <w:sz w:val="22"/>
                <w:szCs w:val="22"/>
              </w:rPr>
              <w:t>コミュニケーション</w:t>
            </w:r>
            <w:r w:rsidR="00B570AC" w:rsidRPr="00D6033A">
              <w:rPr>
                <w:rFonts w:ascii="ＭＳ Ｐゴシック" w:eastAsia="ＭＳ Ｐゴシック" w:hAnsi="ＭＳ Ｐゴシック" w:cs="ＭＳ Ｐゴシック" w:hint="eastAsia"/>
                <w:kern w:val="0"/>
                <w:sz w:val="22"/>
                <w:szCs w:val="22"/>
              </w:rPr>
              <w:t>できる</w:t>
            </w:r>
            <w:r w:rsidRPr="00D6033A">
              <w:rPr>
                <w:rFonts w:ascii="ＭＳ Ｐゴシック" w:eastAsia="ＭＳ Ｐゴシック" w:hAnsi="ＭＳ Ｐゴシック" w:cs="ＭＳ Ｐゴシック" w:hint="eastAsia"/>
                <w:kern w:val="0"/>
                <w:sz w:val="22"/>
                <w:szCs w:val="22"/>
              </w:rPr>
              <w:t>能力を育成する。</w:t>
            </w:r>
          </w:p>
          <w:p w:rsidR="001A5CCA" w:rsidRPr="00D6033A" w:rsidRDefault="001A5CCA" w:rsidP="006C1DFC">
            <w:pPr>
              <w:snapToGrid w:val="0"/>
              <w:spacing w:line="340" w:lineRule="exact"/>
              <w:ind w:firstLineChars="100" w:firstLine="220"/>
              <w:rPr>
                <w:rFonts w:ascii="ＭＳ Ｐゴシック" w:eastAsia="ＭＳ Ｐゴシック" w:hAnsi="ＭＳ Ｐゴシック" w:cs="ＭＳ Ｐゴシック"/>
                <w:kern w:val="0"/>
                <w:sz w:val="22"/>
                <w:szCs w:val="22"/>
              </w:rPr>
            </w:pPr>
            <w:r w:rsidRPr="00D6033A">
              <w:rPr>
                <w:rFonts w:ascii="ＭＳ Ｐゴシック" w:eastAsia="ＭＳ Ｐゴシック" w:hAnsi="ＭＳ Ｐゴシック" w:cs="ＭＳ Ｐゴシック" w:hint="eastAsia"/>
                <w:kern w:val="0"/>
                <w:sz w:val="22"/>
                <w:szCs w:val="22"/>
              </w:rPr>
              <w:t>２．自己実現を図る進路目標の設定と希望進路の実現必達を支援する。</w:t>
            </w:r>
          </w:p>
          <w:p w:rsidR="009B365C" w:rsidRPr="00D6033A" w:rsidRDefault="001A5CCA" w:rsidP="006C1DFC">
            <w:pPr>
              <w:snapToGrid w:val="0"/>
              <w:spacing w:line="340" w:lineRule="exact"/>
              <w:ind w:firstLineChars="100" w:firstLine="220"/>
              <w:rPr>
                <w:rFonts w:ascii="ＭＳ ゴシック" w:eastAsia="ＭＳ ゴシック" w:hAnsi="ＭＳ ゴシック"/>
                <w:szCs w:val="21"/>
              </w:rPr>
            </w:pPr>
            <w:r w:rsidRPr="00D6033A">
              <w:rPr>
                <w:rFonts w:ascii="ＭＳ Ｐゴシック" w:eastAsia="ＭＳ Ｐゴシック" w:hAnsi="ＭＳ Ｐゴシック" w:cs="ＭＳ Ｐゴシック" w:hint="eastAsia"/>
                <w:kern w:val="0"/>
                <w:sz w:val="22"/>
                <w:szCs w:val="22"/>
              </w:rPr>
              <w:t>３．学校行事や部活動等の幅広い体験を通して、知・徳・体の調和のとれた人格を陶冶する。</w:t>
            </w:r>
          </w:p>
        </w:tc>
      </w:tr>
    </w:tbl>
    <w:p w:rsidR="00324B67" w:rsidRPr="00D6033A" w:rsidRDefault="00324B67" w:rsidP="004245A1">
      <w:pPr>
        <w:spacing w:line="300" w:lineRule="exact"/>
        <w:ind w:hanging="187"/>
        <w:jc w:val="left"/>
        <w:rPr>
          <w:rFonts w:ascii="ＭＳ ゴシック" w:eastAsia="ＭＳ ゴシック" w:hAnsi="ＭＳ ゴシック"/>
          <w:szCs w:val="21"/>
        </w:rPr>
      </w:pPr>
    </w:p>
    <w:p w:rsidR="009B365C" w:rsidRPr="00D6033A" w:rsidRDefault="009B365C" w:rsidP="004245A1">
      <w:pPr>
        <w:spacing w:line="300" w:lineRule="exact"/>
        <w:ind w:hanging="187"/>
        <w:jc w:val="left"/>
        <w:rPr>
          <w:rFonts w:ascii="ＭＳ ゴシック" w:eastAsia="ＭＳ ゴシック" w:hAnsi="ＭＳ ゴシック"/>
          <w:szCs w:val="21"/>
        </w:rPr>
      </w:pPr>
      <w:r w:rsidRPr="00D6033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033A" w:rsidTr="000354D4">
        <w:trPr>
          <w:jc w:val="center"/>
        </w:trPr>
        <w:tc>
          <w:tcPr>
            <w:tcW w:w="14944" w:type="dxa"/>
            <w:shd w:val="clear" w:color="auto" w:fill="auto"/>
          </w:tcPr>
          <w:p w:rsidR="001A5CCA" w:rsidRPr="00D6033A" w:rsidRDefault="001A5CCA" w:rsidP="00482050">
            <w:pPr>
              <w:snapToGrid w:val="0"/>
              <w:spacing w:line="300" w:lineRule="exact"/>
              <w:ind w:left="440" w:hangingChars="200" w:hanging="44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１　｢授業で勝負｣の理念で、</w:t>
            </w:r>
            <w:r w:rsidR="00084FD3" w:rsidRPr="00D6033A">
              <w:rPr>
                <w:rFonts w:ascii="ＭＳ ゴシック" w:eastAsia="ＭＳ ゴシック" w:hAnsi="ＭＳ ゴシック" w:hint="eastAsia"/>
                <w:sz w:val="22"/>
                <w:szCs w:val="22"/>
              </w:rPr>
              <w:t>「</w:t>
            </w:r>
            <w:r w:rsidR="00A3321F" w:rsidRPr="00D6033A">
              <w:rPr>
                <w:rFonts w:ascii="ＭＳ ゴシック" w:eastAsia="ＭＳ ゴシック" w:hAnsi="ＭＳ ゴシック" w:hint="eastAsia"/>
                <w:sz w:val="22"/>
                <w:szCs w:val="22"/>
              </w:rPr>
              <w:t>21世紀型学力</w:t>
            </w:r>
            <w:r w:rsidR="00084FD3" w:rsidRPr="00D6033A">
              <w:rPr>
                <w:rFonts w:ascii="ＭＳ ゴシック" w:eastAsia="ＭＳ ゴシック" w:hAnsi="ＭＳ ゴシック" w:hint="eastAsia"/>
                <w:sz w:val="22"/>
                <w:szCs w:val="22"/>
              </w:rPr>
              <w:t>」</w:t>
            </w:r>
            <w:r w:rsidR="000C0F9A" w:rsidRPr="00D6033A">
              <w:rPr>
                <w:rFonts w:ascii="ＭＳ ゴシック" w:eastAsia="ＭＳ ゴシック" w:hAnsi="ＭＳ ゴシック" w:hint="eastAsia"/>
                <w:sz w:val="22"/>
                <w:szCs w:val="22"/>
              </w:rPr>
              <w:t>の育成</w:t>
            </w:r>
            <w:r w:rsidR="00A3321F" w:rsidRPr="00D6033A">
              <w:rPr>
                <w:rFonts w:ascii="ＭＳ ゴシック" w:eastAsia="ＭＳ ゴシック" w:hAnsi="ＭＳ ゴシック" w:hint="eastAsia"/>
                <w:sz w:val="22"/>
                <w:szCs w:val="22"/>
              </w:rPr>
              <w:t>に挑戦</w:t>
            </w:r>
            <w:r w:rsidR="00A3321F" w:rsidRPr="00D6033A">
              <w:rPr>
                <w:rFonts w:ascii="ＭＳ ゴシック" w:eastAsia="ＭＳ ゴシック" w:hAnsi="ＭＳ ゴシック" w:hint="eastAsia"/>
                <w:sz w:val="22"/>
                <w:szCs w:val="22"/>
              </w:rPr>
              <w:br/>
              <w:t>授業力向上の取組みを</w:t>
            </w:r>
            <w:r w:rsidR="00084FD3" w:rsidRPr="00D6033A">
              <w:rPr>
                <w:rFonts w:ascii="ＭＳ ゴシック" w:eastAsia="ＭＳ ゴシック" w:hAnsi="ＭＳ ゴシック" w:hint="eastAsia"/>
                <w:sz w:val="22"/>
                <w:szCs w:val="22"/>
              </w:rPr>
              <w:t>学校組織として</w:t>
            </w:r>
            <w:r w:rsidR="008A4161" w:rsidRPr="00D6033A">
              <w:rPr>
                <w:rFonts w:ascii="ＭＳ ゴシック" w:eastAsia="ＭＳ ゴシック" w:hAnsi="ＭＳ ゴシック" w:hint="eastAsia"/>
                <w:sz w:val="22"/>
                <w:szCs w:val="22"/>
              </w:rPr>
              <w:t>継続し</w:t>
            </w:r>
            <w:r w:rsidR="00A3321F" w:rsidRPr="00D6033A">
              <w:rPr>
                <w:rFonts w:ascii="ＭＳ ゴシック" w:eastAsia="ＭＳ ゴシック" w:hAnsi="ＭＳ ゴシック" w:hint="eastAsia"/>
                <w:sz w:val="22"/>
                <w:szCs w:val="22"/>
              </w:rPr>
              <w:t>、</w:t>
            </w:r>
            <w:r w:rsidR="008A4161" w:rsidRPr="00D6033A">
              <w:rPr>
                <w:rFonts w:ascii="ＭＳ ゴシック" w:eastAsia="ＭＳ ゴシック" w:hAnsi="ＭＳ ゴシック" w:hint="eastAsia"/>
                <w:sz w:val="22"/>
                <w:szCs w:val="22"/>
              </w:rPr>
              <w:t>教科指導研究委員会を中心に</w:t>
            </w:r>
            <w:r w:rsidR="00707B4A" w:rsidRPr="00D6033A">
              <w:rPr>
                <w:rFonts w:ascii="ＭＳ ゴシック" w:eastAsia="ＭＳ ゴシック" w:hAnsi="ＭＳ ゴシック" w:hint="eastAsia"/>
                <w:sz w:val="22"/>
                <w:szCs w:val="22"/>
              </w:rPr>
              <w:t>、</w:t>
            </w:r>
            <w:r w:rsidR="00D46068" w:rsidRPr="00D6033A">
              <w:rPr>
                <w:rFonts w:ascii="ＭＳ ゴシック" w:eastAsia="ＭＳ ゴシック" w:hAnsi="ＭＳ ゴシック" w:hint="eastAsia"/>
                <w:sz w:val="22"/>
                <w:szCs w:val="22"/>
              </w:rPr>
              <w:t>教科指導の質的進化</w:t>
            </w:r>
            <w:r w:rsidR="008A4161" w:rsidRPr="00D6033A">
              <w:rPr>
                <w:rFonts w:ascii="ＭＳ ゴシック" w:eastAsia="ＭＳ ゴシック" w:hAnsi="ＭＳ ゴシック" w:hint="eastAsia"/>
                <w:sz w:val="22"/>
                <w:szCs w:val="22"/>
              </w:rPr>
              <w:t>を図る</w:t>
            </w:r>
          </w:p>
          <w:p w:rsidR="00E91D1C"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（１）</w:t>
            </w:r>
            <w:r w:rsidR="00C97B39" w:rsidRPr="00D6033A">
              <w:rPr>
                <w:rFonts w:ascii="ＭＳ ゴシック" w:eastAsia="ＭＳ ゴシック" w:hAnsi="ＭＳ ゴシック" w:hint="eastAsia"/>
                <w:sz w:val="22"/>
                <w:szCs w:val="22"/>
              </w:rPr>
              <w:t>池高型</w:t>
            </w:r>
            <w:r w:rsidR="00E91D1C" w:rsidRPr="00D6033A">
              <w:rPr>
                <w:rFonts w:ascii="ＭＳ ゴシック" w:eastAsia="ＭＳ ゴシック" w:hAnsi="ＭＳ ゴシック" w:hint="eastAsia"/>
                <w:sz w:val="22"/>
                <w:szCs w:val="22"/>
              </w:rPr>
              <w:t>アクティブ</w:t>
            </w:r>
            <w:r w:rsidR="00294DF0" w:rsidRPr="00D6033A">
              <w:rPr>
                <w:rFonts w:ascii="ＭＳ ゴシック" w:eastAsia="ＭＳ ゴシック" w:hAnsi="ＭＳ ゴシック" w:hint="eastAsia"/>
                <w:sz w:val="22"/>
                <w:szCs w:val="22"/>
              </w:rPr>
              <w:t>・</w:t>
            </w:r>
            <w:r w:rsidR="00E91D1C" w:rsidRPr="00D6033A">
              <w:rPr>
                <w:rFonts w:ascii="ＭＳ ゴシック" w:eastAsia="ＭＳ ゴシック" w:hAnsi="ＭＳ ゴシック" w:hint="eastAsia"/>
                <w:sz w:val="22"/>
                <w:szCs w:val="22"/>
              </w:rPr>
              <w:t>ラーニング</w:t>
            </w:r>
            <w:r w:rsidR="00B570AC" w:rsidRPr="00D6033A">
              <w:rPr>
                <w:rFonts w:ascii="ＭＳ ゴシック" w:eastAsia="ＭＳ ゴシック" w:hAnsi="ＭＳ ゴシック" w:hint="eastAsia"/>
                <w:sz w:val="22"/>
                <w:szCs w:val="22"/>
              </w:rPr>
              <w:t>を推進し、目標と振り返りのある授業を展開</w:t>
            </w:r>
          </w:p>
          <w:p w:rsidR="00E91D1C"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（２）</w:t>
            </w:r>
            <w:r w:rsidR="00AE4D5F" w:rsidRPr="00D6033A">
              <w:rPr>
                <w:rFonts w:ascii="ＭＳ ゴシック" w:eastAsia="ＭＳ ゴシック" w:hAnsi="ＭＳ ゴシック" w:hint="eastAsia"/>
                <w:sz w:val="22"/>
                <w:szCs w:val="22"/>
              </w:rPr>
              <w:t>ＩＣＴ</w:t>
            </w:r>
            <w:r w:rsidR="00294DF0" w:rsidRPr="00D6033A">
              <w:rPr>
                <w:rFonts w:ascii="ＭＳ ゴシック" w:eastAsia="ＭＳ ゴシック" w:hAnsi="ＭＳ ゴシック" w:hint="eastAsia"/>
                <w:sz w:val="22"/>
                <w:szCs w:val="22"/>
              </w:rPr>
              <w:t>活用</w:t>
            </w:r>
            <w:r w:rsidR="00AB1006" w:rsidRPr="00D6033A">
              <w:rPr>
                <w:rFonts w:ascii="ＭＳ ゴシック" w:eastAsia="ＭＳ ゴシック" w:hAnsi="ＭＳ ゴシック" w:hint="eastAsia"/>
                <w:sz w:val="22"/>
                <w:szCs w:val="22"/>
              </w:rPr>
              <w:t>を</w:t>
            </w:r>
            <w:r w:rsidR="00294DF0" w:rsidRPr="00D6033A">
              <w:rPr>
                <w:rFonts w:ascii="ＭＳ ゴシック" w:eastAsia="ＭＳ ゴシック" w:hAnsi="ＭＳ ゴシック" w:hint="eastAsia"/>
                <w:sz w:val="22"/>
                <w:szCs w:val="22"/>
              </w:rPr>
              <w:t>含め</w:t>
            </w:r>
            <w:r w:rsidR="00E91D1C" w:rsidRPr="00D6033A">
              <w:rPr>
                <w:rFonts w:ascii="ＭＳ ゴシック" w:eastAsia="ＭＳ ゴシック" w:hAnsi="ＭＳ ゴシック" w:hint="eastAsia"/>
                <w:sz w:val="22"/>
                <w:szCs w:val="22"/>
              </w:rPr>
              <w:t>、全教科で</w:t>
            </w:r>
            <w:r w:rsidR="00B8062C" w:rsidRPr="00D6033A">
              <w:rPr>
                <w:rFonts w:ascii="ＭＳ ゴシック" w:eastAsia="ＭＳ ゴシック" w:hAnsi="ＭＳ ゴシック" w:hint="eastAsia"/>
                <w:sz w:val="22"/>
                <w:szCs w:val="22"/>
              </w:rPr>
              <w:t>一層</w:t>
            </w:r>
            <w:r w:rsidR="008A4161" w:rsidRPr="00D6033A">
              <w:rPr>
                <w:rFonts w:ascii="ＭＳ ゴシック" w:eastAsia="ＭＳ ゴシック" w:hAnsi="ＭＳ ゴシック" w:hint="eastAsia"/>
                <w:sz w:val="22"/>
                <w:szCs w:val="22"/>
              </w:rPr>
              <w:t>「わかる</w:t>
            </w:r>
            <w:r w:rsidR="00374FA0" w:rsidRPr="00D6033A">
              <w:rPr>
                <w:rFonts w:ascii="ＭＳ ゴシック" w:eastAsia="ＭＳ ゴシック" w:hAnsi="ＭＳ ゴシック" w:hint="eastAsia"/>
                <w:sz w:val="22"/>
                <w:szCs w:val="22"/>
              </w:rPr>
              <w:t>喜びが散りばめられた</w:t>
            </w:r>
            <w:r w:rsidR="008A4161" w:rsidRPr="00D6033A">
              <w:rPr>
                <w:rFonts w:ascii="ＭＳ ゴシック" w:eastAsia="ＭＳ ゴシック" w:hAnsi="ＭＳ ゴシック" w:hint="eastAsia"/>
                <w:sz w:val="22"/>
                <w:szCs w:val="22"/>
              </w:rPr>
              <w:t>授業」を展開</w:t>
            </w:r>
          </w:p>
          <w:p w:rsidR="00E91D1C"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（３）</w:t>
            </w:r>
            <w:r w:rsidR="008A4161" w:rsidRPr="00D6033A">
              <w:rPr>
                <w:rFonts w:ascii="ＭＳ ゴシック" w:eastAsia="ＭＳ ゴシック" w:hAnsi="ＭＳ ゴシック" w:hint="eastAsia"/>
                <w:sz w:val="22"/>
                <w:szCs w:val="22"/>
              </w:rPr>
              <w:t>知識・技能</w:t>
            </w:r>
            <w:r w:rsidR="00E91D1C" w:rsidRPr="00D6033A">
              <w:rPr>
                <w:rFonts w:ascii="ＭＳ ゴシック" w:eastAsia="ＭＳ ゴシック" w:hAnsi="ＭＳ ゴシック" w:hint="eastAsia"/>
                <w:sz w:val="22"/>
                <w:szCs w:val="22"/>
              </w:rPr>
              <w:t>定着</w:t>
            </w:r>
            <w:r w:rsidR="00AB1006" w:rsidRPr="00D6033A">
              <w:rPr>
                <w:rFonts w:ascii="ＭＳ ゴシック" w:eastAsia="ＭＳ ゴシック" w:hAnsi="ＭＳ ゴシック" w:hint="eastAsia"/>
                <w:sz w:val="22"/>
                <w:szCs w:val="22"/>
              </w:rPr>
              <w:t>に加え</w:t>
            </w:r>
            <w:r w:rsidR="00064040" w:rsidRPr="00D6033A">
              <w:rPr>
                <w:rFonts w:ascii="ＭＳ ゴシック" w:eastAsia="ＭＳ ゴシック" w:hAnsi="ＭＳ ゴシック" w:hint="eastAsia"/>
                <w:sz w:val="22"/>
                <w:szCs w:val="22"/>
              </w:rPr>
              <w:t>、</w:t>
            </w:r>
            <w:r w:rsidR="00E91D1C" w:rsidRPr="00D6033A">
              <w:rPr>
                <w:rFonts w:ascii="ＭＳ ゴシック" w:eastAsia="ＭＳ ゴシック" w:hAnsi="ＭＳ ゴシック" w:hint="eastAsia"/>
                <w:sz w:val="22"/>
                <w:szCs w:val="22"/>
              </w:rPr>
              <w:t>発展的学力（思考力・判断力・表現力）</w:t>
            </w:r>
            <w:r w:rsidR="00084FD3" w:rsidRPr="00D6033A">
              <w:rPr>
                <w:rFonts w:ascii="ＭＳ ゴシック" w:eastAsia="ＭＳ ゴシック" w:hAnsi="ＭＳ ゴシック" w:hint="eastAsia"/>
                <w:sz w:val="22"/>
                <w:szCs w:val="22"/>
              </w:rPr>
              <w:t>や「</w:t>
            </w:r>
            <w:r w:rsidR="00AB1006" w:rsidRPr="00D6033A">
              <w:rPr>
                <w:rFonts w:ascii="ＭＳ ゴシック" w:eastAsia="ＭＳ ゴシック" w:hAnsi="ＭＳ ゴシック" w:hint="eastAsia"/>
                <w:sz w:val="22"/>
                <w:szCs w:val="22"/>
              </w:rPr>
              <w:t>学び続ける力</w:t>
            </w:r>
            <w:r w:rsidR="00084FD3" w:rsidRPr="00D6033A">
              <w:rPr>
                <w:rFonts w:ascii="ＭＳ ゴシック" w:eastAsia="ＭＳ ゴシック" w:hAnsi="ＭＳ ゴシック" w:hint="eastAsia"/>
                <w:sz w:val="22"/>
                <w:szCs w:val="22"/>
              </w:rPr>
              <w:t>」</w:t>
            </w:r>
            <w:r w:rsidR="008A4161" w:rsidRPr="00D6033A">
              <w:rPr>
                <w:rFonts w:ascii="ＭＳ ゴシック" w:eastAsia="ＭＳ ゴシック" w:hAnsi="ＭＳ ゴシック" w:hint="eastAsia"/>
                <w:sz w:val="22"/>
                <w:szCs w:val="22"/>
              </w:rPr>
              <w:t>の</w:t>
            </w:r>
            <w:r w:rsidR="009A2A29" w:rsidRPr="00D6033A">
              <w:rPr>
                <w:rFonts w:ascii="ＭＳ ゴシック" w:eastAsia="ＭＳ ゴシック" w:hAnsi="ＭＳ ゴシック" w:hint="eastAsia"/>
                <w:sz w:val="22"/>
                <w:szCs w:val="22"/>
              </w:rPr>
              <w:t>育成</w:t>
            </w:r>
          </w:p>
          <w:p w:rsidR="00E91D1C" w:rsidRPr="00D6033A" w:rsidRDefault="00E91D1C" w:rsidP="00482050">
            <w:pPr>
              <w:snapToGrid w:val="0"/>
              <w:spacing w:line="300" w:lineRule="exact"/>
              <w:ind w:firstLineChars="200" w:firstLine="44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 xml:space="preserve">ア　</w:t>
            </w:r>
            <w:r w:rsidR="004A718F" w:rsidRPr="00D6033A">
              <w:rPr>
                <w:rFonts w:ascii="ＭＳ ゴシック" w:eastAsia="ＭＳ ゴシック" w:hAnsi="ＭＳ ゴシック" w:hint="eastAsia"/>
                <w:sz w:val="22"/>
                <w:szCs w:val="22"/>
              </w:rPr>
              <w:t>土曜講習や補習・講習等の充実</w:t>
            </w:r>
            <w:r w:rsidR="008A4161" w:rsidRPr="00D6033A">
              <w:rPr>
                <w:rFonts w:ascii="ＭＳ ゴシック" w:eastAsia="ＭＳ ゴシック" w:hAnsi="ＭＳ ゴシック" w:hint="eastAsia"/>
                <w:sz w:val="22"/>
                <w:szCs w:val="22"/>
              </w:rPr>
              <w:t>、</w:t>
            </w:r>
            <w:r w:rsidR="00B8062C" w:rsidRPr="00D6033A">
              <w:rPr>
                <w:rFonts w:ascii="ＭＳ ゴシック" w:eastAsia="ＭＳ ゴシック" w:hAnsi="ＭＳ ゴシック" w:hint="eastAsia"/>
                <w:sz w:val="22"/>
                <w:szCs w:val="22"/>
              </w:rPr>
              <w:t>着実な</w:t>
            </w:r>
            <w:r w:rsidR="00294DF0" w:rsidRPr="00D6033A">
              <w:rPr>
                <w:rFonts w:ascii="ＭＳ ゴシック" w:eastAsia="ＭＳ ゴシック" w:hAnsi="ＭＳ ゴシック" w:hint="eastAsia"/>
                <w:sz w:val="22"/>
                <w:szCs w:val="22"/>
              </w:rPr>
              <w:t>知識・技能の習得</w:t>
            </w:r>
          </w:p>
          <w:p w:rsidR="00E224C3" w:rsidRPr="00D6033A" w:rsidRDefault="00E91D1C" w:rsidP="00482050">
            <w:pPr>
              <w:snapToGrid w:val="0"/>
              <w:spacing w:line="300" w:lineRule="exact"/>
              <w:ind w:firstLineChars="200" w:firstLine="44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 xml:space="preserve">イ　</w:t>
            </w:r>
            <w:r w:rsidR="00B8062C" w:rsidRPr="00D6033A">
              <w:rPr>
                <w:rFonts w:ascii="ＭＳ ゴシック" w:eastAsia="ＭＳ ゴシック" w:hAnsi="ＭＳ ゴシック" w:hint="eastAsia"/>
                <w:sz w:val="22"/>
                <w:szCs w:val="22"/>
              </w:rPr>
              <w:t>朝読書、</w:t>
            </w:r>
            <w:r w:rsidRPr="00D6033A">
              <w:rPr>
                <w:rFonts w:ascii="ＭＳ ゴシック" w:eastAsia="ＭＳ ゴシック" w:hAnsi="ＭＳ ゴシック" w:hint="eastAsia"/>
                <w:sz w:val="22"/>
                <w:szCs w:val="22"/>
              </w:rPr>
              <w:t>総合</w:t>
            </w:r>
            <w:r w:rsidR="0019336E" w:rsidRPr="00D6033A">
              <w:rPr>
                <w:rFonts w:ascii="ＭＳ ゴシック" w:eastAsia="ＭＳ ゴシック" w:hAnsi="ＭＳ ゴシック" w:hint="eastAsia"/>
                <w:sz w:val="22"/>
                <w:szCs w:val="22"/>
              </w:rPr>
              <w:t>的な</w:t>
            </w:r>
            <w:r w:rsidR="00B570AC" w:rsidRPr="00D6033A">
              <w:rPr>
                <w:rFonts w:ascii="ＭＳ ゴシック" w:eastAsia="ＭＳ ゴシック" w:hAnsi="ＭＳ ゴシック" w:hint="eastAsia"/>
                <w:sz w:val="22"/>
                <w:szCs w:val="22"/>
              </w:rPr>
              <w:t>探究</w:t>
            </w:r>
            <w:r w:rsidR="00B8062C" w:rsidRPr="00D6033A">
              <w:rPr>
                <w:rFonts w:ascii="ＭＳ ゴシック" w:eastAsia="ＭＳ ゴシック" w:hAnsi="ＭＳ ゴシック" w:hint="eastAsia"/>
                <w:sz w:val="22"/>
                <w:szCs w:val="22"/>
              </w:rPr>
              <w:t>の時間・</w:t>
            </w:r>
            <w:r w:rsidR="00E224C3" w:rsidRPr="00D6033A">
              <w:rPr>
                <w:rFonts w:ascii="ＭＳ ゴシック" w:eastAsia="ＭＳ ゴシック" w:hAnsi="ＭＳ ゴシック" w:hint="eastAsia"/>
                <w:sz w:val="22"/>
                <w:szCs w:val="22"/>
              </w:rPr>
              <w:t>ＨＲ</w:t>
            </w:r>
            <w:r w:rsidR="008A4161" w:rsidRPr="00D6033A">
              <w:rPr>
                <w:rFonts w:ascii="ＭＳ ゴシック" w:eastAsia="ＭＳ ゴシック" w:hAnsi="ＭＳ ゴシック" w:hint="eastAsia"/>
                <w:sz w:val="22"/>
                <w:szCs w:val="22"/>
              </w:rPr>
              <w:t>等の活用による</w:t>
            </w:r>
            <w:r w:rsidR="00B8062C" w:rsidRPr="00D6033A">
              <w:rPr>
                <w:rFonts w:ascii="ＭＳ ゴシック" w:eastAsia="ＭＳ ゴシック" w:hAnsi="ＭＳ ゴシック" w:hint="eastAsia"/>
                <w:sz w:val="22"/>
                <w:szCs w:val="22"/>
              </w:rPr>
              <w:t>言語活動充実、</w:t>
            </w:r>
            <w:r w:rsidR="00294DF0" w:rsidRPr="00D6033A">
              <w:rPr>
                <w:rFonts w:ascii="ＭＳ ゴシック" w:eastAsia="ＭＳ ゴシック" w:hAnsi="ＭＳ ゴシック" w:hint="eastAsia"/>
                <w:sz w:val="22"/>
                <w:szCs w:val="22"/>
              </w:rPr>
              <w:t>論理的思考力</w:t>
            </w:r>
            <w:r w:rsidR="00E224C3" w:rsidRPr="00D6033A">
              <w:rPr>
                <w:rFonts w:ascii="ＭＳ ゴシック" w:eastAsia="ＭＳ ゴシック" w:hAnsi="ＭＳ ゴシック" w:hint="eastAsia"/>
                <w:sz w:val="22"/>
                <w:szCs w:val="22"/>
              </w:rPr>
              <w:t>・</w:t>
            </w:r>
            <w:r w:rsidR="00B8062C" w:rsidRPr="00D6033A">
              <w:rPr>
                <w:rFonts w:ascii="ＭＳ ゴシック" w:eastAsia="ＭＳ ゴシック" w:hAnsi="ＭＳ ゴシック" w:hint="eastAsia"/>
                <w:sz w:val="22"/>
                <w:szCs w:val="22"/>
              </w:rPr>
              <w:t>課題解決力</w:t>
            </w:r>
            <w:r w:rsidRPr="00D6033A">
              <w:rPr>
                <w:rFonts w:ascii="ＭＳ ゴシック" w:eastAsia="ＭＳ ゴシック" w:hAnsi="ＭＳ ゴシック" w:hint="eastAsia"/>
                <w:sz w:val="22"/>
                <w:szCs w:val="22"/>
              </w:rPr>
              <w:t>育成</w:t>
            </w:r>
          </w:p>
          <w:p w:rsidR="00B8062C" w:rsidRPr="00D6033A" w:rsidRDefault="00222B0F" w:rsidP="00482050">
            <w:pPr>
              <w:snapToGrid w:val="0"/>
              <w:spacing w:line="300" w:lineRule="exact"/>
              <w:ind w:firstLineChars="200" w:firstLine="44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ウ　自学自習力育成（自習習慣の確立）と自習</w:t>
            </w:r>
            <w:r w:rsidR="008A4161" w:rsidRPr="00D6033A">
              <w:rPr>
                <w:rFonts w:ascii="ＭＳ ゴシック" w:eastAsia="ＭＳ ゴシック" w:hAnsi="ＭＳ ゴシック" w:hint="eastAsia"/>
                <w:sz w:val="22"/>
                <w:szCs w:val="22"/>
              </w:rPr>
              <w:t>環境</w:t>
            </w:r>
            <w:r w:rsidRPr="00D6033A">
              <w:rPr>
                <w:rFonts w:ascii="ＭＳ ゴシック" w:eastAsia="ＭＳ ゴシック" w:hAnsi="ＭＳ ゴシック" w:hint="eastAsia"/>
                <w:sz w:val="22"/>
                <w:szCs w:val="22"/>
              </w:rPr>
              <w:t>の</w:t>
            </w:r>
            <w:r w:rsidR="008A4161" w:rsidRPr="00D6033A">
              <w:rPr>
                <w:rFonts w:ascii="ＭＳ ゴシック" w:eastAsia="ＭＳ ゴシック" w:hAnsi="ＭＳ ゴシック" w:hint="eastAsia"/>
                <w:sz w:val="22"/>
                <w:szCs w:val="22"/>
              </w:rPr>
              <w:t>整備</w:t>
            </w:r>
          </w:p>
          <w:p w:rsidR="001A5CCA" w:rsidRPr="00D6033A" w:rsidRDefault="00E30970" w:rsidP="00EC68E3">
            <w:pPr>
              <w:snapToGrid w:val="0"/>
              <w:spacing w:line="300" w:lineRule="exact"/>
              <w:ind w:firstLineChars="100" w:firstLine="22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＊学校教育自己診断において、授業の理解度</w:t>
            </w:r>
            <w:r w:rsidR="00EC68E3" w:rsidRPr="00D6033A">
              <w:rPr>
                <w:rFonts w:ascii="ＭＳ ゴシック" w:eastAsia="ＭＳ ゴシック" w:hAnsi="ＭＳ ゴシック" w:hint="eastAsia"/>
                <w:sz w:val="22"/>
                <w:szCs w:val="22"/>
              </w:rPr>
              <w:t>［項目：授業はよく理解できる］を</w:t>
            </w:r>
            <w:r w:rsidR="001628B0" w:rsidRPr="00D6033A">
              <w:rPr>
                <w:rFonts w:ascii="ＭＳ ゴシック" w:eastAsia="ＭＳ ゴシック" w:hAnsi="ＭＳ ゴシック" w:hint="eastAsia"/>
                <w:sz w:val="22"/>
                <w:szCs w:val="22"/>
              </w:rPr>
              <w:t>2021</w:t>
            </w:r>
            <w:r w:rsidR="001C57CD" w:rsidRPr="00D6033A">
              <w:rPr>
                <w:rFonts w:ascii="ＭＳ ゴシック" w:eastAsia="ＭＳ ゴシック" w:hAnsi="ＭＳ ゴシック" w:hint="eastAsia"/>
                <w:sz w:val="22"/>
                <w:szCs w:val="22"/>
              </w:rPr>
              <w:t>年度までに</w:t>
            </w:r>
            <w:r w:rsidR="00EC68E3" w:rsidRPr="00D6033A">
              <w:rPr>
                <w:rFonts w:ascii="ＭＳ ゴシック" w:eastAsia="ＭＳ ゴシック" w:hAnsi="ＭＳ ゴシック" w:hint="eastAsia"/>
                <w:sz w:val="22"/>
                <w:szCs w:val="22"/>
              </w:rPr>
              <w:t>75</w:t>
            </w:r>
            <w:r w:rsidR="009A2A29" w:rsidRPr="00D6033A">
              <w:rPr>
                <w:rFonts w:ascii="ＭＳ ゴシック" w:eastAsia="ＭＳ ゴシック" w:hAnsi="ＭＳ ゴシック" w:hint="eastAsia"/>
                <w:sz w:val="22"/>
                <w:szCs w:val="22"/>
              </w:rPr>
              <w:t>％をめざす</w:t>
            </w:r>
            <w:r w:rsidR="00EC68E3" w:rsidRPr="00D6033A">
              <w:rPr>
                <w:rFonts w:ascii="ＭＳ ゴシック" w:eastAsia="ＭＳ ゴシック" w:hAnsi="ＭＳ ゴシック" w:hint="eastAsia"/>
                <w:sz w:val="22"/>
                <w:szCs w:val="22"/>
              </w:rPr>
              <w:t>（</w:t>
            </w:r>
            <w:r w:rsidR="006C3ED9" w:rsidRPr="00D6033A">
              <w:rPr>
                <w:rFonts w:ascii="ＭＳ ゴシック" w:eastAsia="ＭＳ ゴシック" w:hAnsi="ＭＳ ゴシック" w:hint="eastAsia"/>
                <w:sz w:val="22"/>
                <w:szCs w:val="22"/>
              </w:rPr>
              <w:t>H30年度</w:t>
            </w:r>
            <w:r w:rsidR="001C57CD" w:rsidRPr="00D6033A">
              <w:rPr>
                <w:rFonts w:ascii="ＭＳ ゴシック" w:eastAsia="ＭＳ ゴシック" w:hAnsi="ＭＳ ゴシック" w:hint="eastAsia"/>
                <w:sz w:val="22"/>
                <w:szCs w:val="22"/>
              </w:rPr>
              <w:t>：理解度</w:t>
            </w:r>
            <w:r w:rsidR="00EC68E3" w:rsidRPr="00D6033A">
              <w:rPr>
                <w:rFonts w:ascii="ＭＳ ゴシック" w:eastAsia="ＭＳ ゴシック" w:hAnsi="ＭＳ ゴシック" w:hint="eastAsia"/>
                <w:sz w:val="22"/>
                <w:szCs w:val="22"/>
              </w:rPr>
              <w:t>68</w:t>
            </w:r>
            <w:r w:rsidR="001C57CD" w:rsidRPr="00D6033A">
              <w:rPr>
                <w:rFonts w:ascii="ＭＳ ゴシック" w:eastAsia="ＭＳ ゴシック" w:hAnsi="ＭＳ ゴシック" w:hint="eastAsia"/>
                <w:sz w:val="22"/>
                <w:szCs w:val="22"/>
              </w:rPr>
              <w:t>％</w:t>
            </w:r>
            <w:r w:rsidR="00EC68E3" w:rsidRPr="00D6033A">
              <w:rPr>
                <w:rFonts w:ascii="ＭＳ ゴシック" w:eastAsia="ＭＳ ゴシック" w:hAnsi="ＭＳ ゴシック" w:hint="eastAsia"/>
                <w:sz w:val="22"/>
                <w:szCs w:val="22"/>
              </w:rPr>
              <w:t>）</w:t>
            </w:r>
          </w:p>
          <w:p w:rsidR="001A5CCA" w:rsidRPr="00D6033A" w:rsidRDefault="001A5CCA"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 xml:space="preserve">　＊</w:t>
            </w:r>
            <w:r w:rsidR="001C21DA" w:rsidRPr="00D6033A">
              <w:rPr>
                <w:rFonts w:ascii="ＭＳ ゴシック" w:eastAsia="ＭＳ ゴシック" w:hAnsi="ＭＳ ゴシック" w:hint="eastAsia"/>
                <w:sz w:val="22"/>
                <w:szCs w:val="22"/>
              </w:rPr>
              <w:t>授業評価アンケートの自学自習</w:t>
            </w:r>
            <w:r w:rsidR="00E30970" w:rsidRPr="00D6033A">
              <w:rPr>
                <w:rFonts w:ascii="ＭＳ ゴシック" w:eastAsia="ＭＳ ゴシック" w:hAnsi="ＭＳ ゴシック" w:hint="eastAsia"/>
                <w:sz w:val="22"/>
                <w:szCs w:val="22"/>
              </w:rPr>
              <w:t>項目の肯定率：</w:t>
            </w:r>
            <w:r w:rsidR="001628B0" w:rsidRPr="00D6033A">
              <w:rPr>
                <w:rFonts w:ascii="ＭＳ ゴシック" w:eastAsia="ＭＳ ゴシック" w:hAnsi="ＭＳ ゴシック" w:hint="eastAsia"/>
                <w:sz w:val="22"/>
                <w:szCs w:val="22"/>
              </w:rPr>
              <w:t>2021</w:t>
            </w:r>
            <w:r w:rsidRPr="00D6033A">
              <w:rPr>
                <w:rFonts w:ascii="ＭＳ ゴシック" w:eastAsia="ＭＳ ゴシック" w:hAnsi="ＭＳ ゴシック" w:hint="eastAsia"/>
                <w:sz w:val="22"/>
                <w:szCs w:val="22"/>
              </w:rPr>
              <w:t>年度までに</w:t>
            </w:r>
            <w:r w:rsidR="001C57CD" w:rsidRPr="00D6033A">
              <w:rPr>
                <w:rFonts w:ascii="ＭＳ ゴシック" w:eastAsia="ＭＳ ゴシック" w:hAnsi="ＭＳ ゴシック" w:hint="eastAsia"/>
                <w:sz w:val="22"/>
                <w:szCs w:val="22"/>
              </w:rPr>
              <w:t>3.0</w:t>
            </w:r>
            <w:r w:rsidR="00294DF0" w:rsidRPr="00D6033A">
              <w:rPr>
                <w:rFonts w:ascii="ＭＳ ゴシック" w:eastAsia="ＭＳ ゴシック" w:hAnsi="ＭＳ ゴシック" w:hint="eastAsia"/>
                <w:sz w:val="22"/>
                <w:szCs w:val="22"/>
              </w:rPr>
              <w:t>ポイント</w:t>
            </w:r>
            <w:r w:rsidR="001C57CD" w:rsidRPr="00D6033A">
              <w:rPr>
                <w:rFonts w:ascii="ＭＳ ゴシック" w:eastAsia="ＭＳ ゴシック" w:hAnsi="ＭＳ ゴシック" w:hint="eastAsia"/>
                <w:sz w:val="22"/>
                <w:szCs w:val="22"/>
              </w:rPr>
              <w:t>（満点4.0</w:t>
            </w:r>
            <w:r w:rsidR="001C21DA" w:rsidRPr="00D6033A">
              <w:rPr>
                <w:rFonts w:ascii="ＭＳ ゴシック" w:eastAsia="ＭＳ ゴシック" w:hAnsi="ＭＳ ゴシック" w:hint="eastAsia"/>
                <w:sz w:val="22"/>
                <w:szCs w:val="22"/>
              </w:rPr>
              <w:t>）</w:t>
            </w:r>
            <w:r w:rsidR="009A2A29" w:rsidRPr="00D6033A">
              <w:rPr>
                <w:rFonts w:ascii="ＭＳ ゴシック" w:eastAsia="ＭＳ ゴシック" w:hAnsi="ＭＳ ゴシック" w:hint="eastAsia"/>
                <w:sz w:val="22"/>
                <w:szCs w:val="22"/>
              </w:rPr>
              <w:t>をめざす</w:t>
            </w:r>
            <w:r w:rsidR="001C57CD" w:rsidRPr="00D6033A">
              <w:rPr>
                <w:rFonts w:ascii="ＭＳ ゴシック" w:eastAsia="ＭＳ ゴシック" w:hAnsi="ＭＳ ゴシック" w:hint="eastAsia"/>
                <w:sz w:val="22"/>
                <w:szCs w:val="22"/>
              </w:rPr>
              <w:t>（</w:t>
            </w:r>
            <w:r w:rsidR="006C3ED9" w:rsidRPr="00D6033A">
              <w:rPr>
                <w:rFonts w:ascii="ＭＳ ゴシック" w:eastAsia="ＭＳ ゴシック" w:hAnsi="ＭＳ ゴシック" w:hint="eastAsia"/>
                <w:sz w:val="22"/>
                <w:szCs w:val="22"/>
              </w:rPr>
              <w:t>H30年度</w:t>
            </w:r>
            <w:r w:rsidR="008D6540" w:rsidRPr="00D6033A">
              <w:rPr>
                <w:rFonts w:ascii="ＭＳ ゴシック" w:eastAsia="ＭＳ ゴシック" w:hAnsi="ＭＳ ゴシック" w:hint="eastAsia"/>
                <w:sz w:val="22"/>
                <w:szCs w:val="22"/>
              </w:rPr>
              <w:t>2.</w:t>
            </w:r>
            <w:r w:rsidR="00EC68E3" w:rsidRPr="00D6033A">
              <w:rPr>
                <w:rFonts w:ascii="ＭＳ ゴシック" w:eastAsia="ＭＳ ゴシック" w:hAnsi="ＭＳ ゴシック" w:hint="eastAsia"/>
                <w:sz w:val="22"/>
                <w:szCs w:val="22"/>
              </w:rPr>
              <w:t>77</w:t>
            </w:r>
            <w:r w:rsidR="001C21DA" w:rsidRPr="00D6033A">
              <w:rPr>
                <w:rFonts w:ascii="ＭＳ ゴシック" w:eastAsia="ＭＳ ゴシック" w:hAnsi="ＭＳ ゴシック" w:hint="eastAsia"/>
                <w:sz w:val="22"/>
                <w:szCs w:val="22"/>
              </w:rPr>
              <w:t>ポイント</w:t>
            </w:r>
            <w:r w:rsidRPr="00D6033A">
              <w:rPr>
                <w:rFonts w:ascii="ＭＳ ゴシック" w:eastAsia="ＭＳ ゴシック" w:hAnsi="ＭＳ ゴシック" w:hint="eastAsia"/>
                <w:sz w:val="22"/>
                <w:szCs w:val="22"/>
              </w:rPr>
              <w:t>）</w:t>
            </w:r>
          </w:p>
          <w:p w:rsidR="00DE762C" w:rsidRPr="00D6033A" w:rsidRDefault="00DE762C" w:rsidP="00482050">
            <w:pPr>
              <w:snapToGrid w:val="0"/>
              <w:spacing w:line="300" w:lineRule="exact"/>
              <w:rPr>
                <w:rFonts w:ascii="ＭＳ ゴシック" w:eastAsia="ＭＳ ゴシック" w:hAnsi="ＭＳ ゴシック"/>
                <w:sz w:val="22"/>
                <w:szCs w:val="22"/>
              </w:rPr>
            </w:pPr>
          </w:p>
          <w:p w:rsidR="001A5CCA" w:rsidRPr="00D6033A" w:rsidRDefault="001A5CCA"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２「志」の育成と</w:t>
            </w:r>
            <w:r w:rsidR="00A3321F" w:rsidRPr="00D6033A">
              <w:rPr>
                <w:rFonts w:ascii="ＭＳ ゴシック" w:eastAsia="ＭＳ ゴシック" w:hAnsi="ＭＳ ゴシック" w:hint="eastAsia"/>
                <w:sz w:val="22"/>
                <w:szCs w:val="22"/>
              </w:rPr>
              <w:t>生徒</w:t>
            </w:r>
            <w:r w:rsidRPr="00D6033A">
              <w:rPr>
                <w:rFonts w:ascii="ＭＳ ゴシック" w:eastAsia="ＭＳ ゴシック" w:hAnsi="ＭＳ ゴシック" w:hint="eastAsia"/>
                <w:sz w:val="22"/>
                <w:szCs w:val="22"/>
              </w:rPr>
              <w:t>全員の</w:t>
            </w:r>
            <w:r w:rsidR="00A3321F" w:rsidRPr="00D6033A">
              <w:rPr>
                <w:rFonts w:ascii="ＭＳ ゴシック" w:eastAsia="ＭＳ ゴシック" w:hAnsi="ＭＳ ゴシック" w:hint="eastAsia"/>
                <w:sz w:val="22"/>
                <w:szCs w:val="22"/>
              </w:rPr>
              <w:t>進路保証</w:t>
            </w:r>
            <w:r w:rsidRPr="00D6033A">
              <w:rPr>
                <w:rFonts w:ascii="ＭＳ ゴシック" w:eastAsia="ＭＳ ゴシック" w:hAnsi="ＭＳ ゴシック" w:hint="eastAsia"/>
                <w:sz w:val="22"/>
                <w:szCs w:val="22"/>
              </w:rPr>
              <w:t>実現</w:t>
            </w:r>
          </w:p>
          <w:p w:rsidR="001A5CCA" w:rsidRPr="00D6033A" w:rsidRDefault="0088430A" w:rsidP="00482050">
            <w:pPr>
              <w:snapToGrid w:val="0"/>
              <w:spacing w:line="300" w:lineRule="exact"/>
              <w:ind w:left="440" w:hangingChars="200" w:hanging="44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 xml:space="preserve">　　学ぶための</w:t>
            </w:r>
            <w:r w:rsidR="001A5CCA" w:rsidRPr="00D6033A">
              <w:rPr>
                <w:rFonts w:ascii="ＭＳ ゴシック" w:eastAsia="ＭＳ ゴシック" w:hAnsi="ＭＳ ゴシック" w:hint="eastAsia"/>
                <w:sz w:val="22"/>
                <w:szCs w:val="22"/>
              </w:rPr>
              <w:t>「志」を育成し、目標に対して安易な妥協をさせない進路指導</w:t>
            </w:r>
            <w:r w:rsidRPr="00D6033A">
              <w:rPr>
                <w:rFonts w:ascii="ＭＳ ゴシック" w:eastAsia="ＭＳ ゴシック" w:hAnsi="ＭＳ ゴシック" w:hint="eastAsia"/>
                <w:sz w:val="22"/>
                <w:szCs w:val="22"/>
              </w:rPr>
              <w:t>を実施する</w:t>
            </w:r>
          </w:p>
          <w:p w:rsidR="001A5CCA"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（１）</w:t>
            </w:r>
            <w:r w:rsidR="00606284" w:rsidRPr="00D6033A">
              <w:rPr>
                <w:rFonts w:ascii="ＭＳ ゴシック" w:eastAsia="ＭＳ ゴシック" w:hAnsi="ＭＳ ゴシック" w:hint="eastAsia"/>
                <w:sz w:val="22"/>
                <w:szCs w:val="22"/>
              </w:rPr>
              <w:t>キャリア・ガイダンス充実</w:t>
            </w:r>
            <w:r w:rsidR="0088430A" w:rsidRPr="00D6033A">
              <w:rPr>
                <w:rFonts w:ascii="ＭＳ ゴシック" w:eastAsia="ＭＳ ゴシック" w:hAnsi="ＭＳ ゴシック" w:hint="eastAsia"/>
                <w:sz w:val="22"/>
                <w:szCs w:val="22"/>
              </w:rPr>
              <w:t>、</w:t>
            </w:r>
            <w:r w:rsidR="001A5CCA" w:rsidRPr="00D6033A">
              <w:rPr>
                <w:rFonts w:ascii="ＭＳ ゴシック" w:eastAsia="ＭＳ ゴシック" w:hAnsi="ＭＳ ゴシック" w:hint="eastAsia"/>
                <w:sz w:val="22"/>
                <w:szCs w:val="22"/>
              </w:rPr>
              <w:t>高大連携</w:t>
            </w:r>
            <w:r w:rsidR="00E224C3" w:rsidRPr="00D6033A">
              <w:rPr>
                <w:rFonts w:ascii="ＭＳ ゴシック" w:eastAsia="ＭＳ ゴシック" w:hAnsi="ＭＳ ゴシック" w:hint="eastAsia"/>
                <w:sz w:val="22"/>
                <w:szCs w:val="22"/>
              </w:rPr>
              <w:t>企画</w:t>
            </w:r>
            <w:r w:rsidR="00084FD3" w:rsidRPr="00D6033A">
              <w:rPr>
                <w:rFonts w:ascii="ＭＳ ゴシック" w:eastAsia="ＭＳ ゴシック" w:hAnsi="ＭＳ ゴシック" w:hint="eastAsia"/>
                <w:sz w:val="22"/>
                <w:szCs w:val="22"/>
              </w:rPr>
              <w:t>（</w:t>
            </w:r>
            <w:r w:rsidR="00606284" w:rsidRPr="00D6033A">
              <w:rPr>
                <w:rFonts w:ascii="ＭＳ ゴシック" w:eastAsia="ＭＳ ゴシック" w:hAnsi="ＭＳ ゴシック" w:hint="eastAsia"/>
                <w:sz w:val="22"/>
                <w:szCs w:val="22"/>
              </w:rPr>
              <w:t>大教大</w:t>
            </w:r>
            <w:r w:rsidR="00084FD3" w:rsidRPr="00D6033A">
              <w:rPr>
                <w:rFonts w:ascii="ＭＳ ゴシック" w:eastAsia="ＭＳ ゴシック" w:hAnsi="ＭＳ ゴシック" w:hint="eastAsia"/>
                <w:sz w:val="22"/>
                <w:szCs w:val="22"/>
              </w:rPr>
              <w:t>府立高校教職コンソーシアム</w:t>
            </w:r>
            <w:r w:rsidR="00606284" w:rsidRPr="00D6033A">
              <w:rPr>
                <w:rFonts w:ascii="ＭＳ ゴシック" w:eastAsia="ＭＳ ゴシック" w:hAnsi="ＭＳ ゴシック" w:hint="eastAsia"/>
                <w:sz w:val="22"/>
                <w:szCs w:val="22"/>
              </w:rPr>
              <w:t>・大阪大学基礎セミナー</w:t>
            </w:r>
            <w:r w:rsidR="00084FD3" w:rsidRPr="00D6033A">
              <w:rPr>
                <w:rFonts w:ascii="ＭＳ ゴシック" w:eastAsia="ＭＳ ゴシック" w:hAnsi="ＭＳ ゴシック" w:hint="eastAsia"/>
                <w:sz w:val="22"/>
                <w:szCs w:val="22"/>
              </w:rPr>
              <w:t>）</w:t>
            </w:r>
            <w:r w:rsidR="00606284" w:rsidRPr="00D6033A">
              <w:rPr>
                <w:rFonts w:ascii="ＭＳ ゴシック" w:eastAsia="ＭＳ ゴシック" w:hAnsi="ＭＳ ゴシック" w:hint="eastAsia"/>
                <w:sz w:val="22"/>
                <w:szCs w:val="22"/>
              </w:rPr>
              <w:t>や社会人講話の</w:t>
            </w:r>
            <w:r w:rsidR="00084FD3" w:rsidRPr="00D6033A">
              <w:rPr>
                <w:rFonts w:ascii="ＭＳ ゴシック" w:eastAsia="ＭＳ ゴシック" w:hAnsi="ＭＳ ゴシック" w:hint="eastAsia"/>
                <w:sz w:val="22"/>
                <w:szCs w:val="22"/>
              </w:rPr>
              <w:t>推進</w:t>
            </w:r>
          </w:p>
          <w:p w:rsidR="00374FA0"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（２）</w:t>
            </w:r>
            <w:r w:rsidR="009A2A29" w:rsidRPr="00D6033A">
              <w:rPr>
                <w:rFonts w:ascii="ＭＳ ゴシック" w:eastAsia="ＭＳ ゴシック" w:hAnsi="ＭＳ ゴシック" w:hint="eastAsia"/>
                <w:sz w:val="22"/>
                <w:szCs w:val="22"/>
              </w:rPr>
              <w:t>進路情報の基礎となる全国模試の全学年・全員受験推進</w:t>
            </w:r>
          </w:p>
          <w:p w:rsidR="00374FA0"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（３）</w:t>
            </w:r>
            <w:r w:rsidR="00606284" w:rsidRPr="00D6033A">
              <w:rPr>
                <w:rFonts w:ascii="ＭＳ ゴシック" w:eastAsia="ＭＳ ゴシック" w:hAnsi="ＭＳ ゴシック" w:hint="eastAsia"/>
                <w:sz w:val="22"/>
                <w:szCs w:val="22"/>
              </w:rPr>
              <w:t>３年間の</w:t>
            </w:r>
            <w:r w:rsidR="009A1745" w:rsidRPr="00D6033A">
              <w:rPr>
                <w:rFonts w:ascii="ＭＳ ゴシック" w:eastAsia="ＭＳ ゴシック" w:hAnsi="ＭＳ ゴシック" w:hint="eastAsia"/>
                <w:sz w:val="22"/>
                <w:szCs w:val="22"/>
              </w:rPr>
              <w:t>進路指導計画充実と、豊富な</w:t>
            </w:r>
            <w:r w:rsidR="00606284" w:rsidRPr="00D6033A">
              <w:rPr>
                <w:rFonts w:ascii="ＭＳ ゴシック" w:eastAsia="ＭＳ ゴシック" w:hAnsi="ＭＳ ゴシック" w:hint="eastAsia"/>
                <w:sz w:val="22"/>
                <w:szCs w:val="22"/>
              </w:rPr>
              <w:t>進路指導情報</w:t>
            </w:r>
            <w:r w:rsidR="009A2A29" w:rsidRPr="00D6033A">
              <w:rPr>
                <w:rFonts w:ascii="ＭＳ ゴシック" w:eastAsia="ＭＳ ゴシック" w:hAnsi="ＭＳ ゴシック" w:hint="eastAsia"/>
                <w:sz w:val="22"/>
                <w:szCs w:val="22"/>
              </w:rPr>
              <w:t>提供</w:t>
            </w:r>
          </w:p>
          <w:p w:rsidR="00374FA0"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（４）</w:t>
            </w:r>
            <w:r w:rsidR="00374FA0" w:rsidRPr="00D6033A">
              <w:rPr>
                <w:rFonts w:ascii="ＭＳ ゴシック" w:eastAsia="ＭＳ ゴシック" w:hAnsi="ＭＳ ゴシック" w:hint="eastAsia"/>
                <w:sz w:val="22"/>
                <w:szCs w:val="22"/>
              </w:rPr>
              <w:t>教職員が働き方改革に努め、教職員自らがいきいきと働く</w:t>
            </w:r>
            <w:r w:rsidR="007E1F9F" w:rsidRPr="00D6033A">
              <w:rPr>
                <w:rFonts w:ascii="ＭＳ ゴシック" w:eastAsia="ＭＳ ゴシック" w:hAnsi="ＭＳ ゴシック" w:hint="eastAsia"/>
                <w:sz w:val="22"/>
                <w:szCs w:val="22"/>
              </w:rPr>
              <w:t>姿勢を生徒が感じ、</w:t>
            </w:r>
            <w:r w:rsidR="00374FA0" w:rsidRPr="00D6033A">
              <w:rPr>
                <w:rFonts w:ascii="ＭＳ ゴシック" w:eastAsia="ＭＳ ゴシック" w:hAnsi="ＭＳ ゴシック" w:hint="eastAsia"/>
                <w:sz w:val="22"/>
                <w:szCs w:val="22"/>
              </w:rPr>
              <w:t>「志」のある進路指導</w:t>
            </w:r>
            <w:r w:rsidR="00D81B1A" w:rsidRPr="00D6033A">
              <w:rPr>
                <w:rFonts w:ascii="ＭＳ ゴシック" w:eastAsia="ＭＳ ゴシック" w:hAnsi="ＭＳ ゴシック" w:hint="eastAsia"/>
                <w:sz w:val="22"/>
                <w:szCs w:val="22"/>
              </w:rPr>
              <w:t>とともに活力溢れる人材育成</w:t>
            </w:r>
            <w:r w:rsidR="00374FA0" w:rsidRPr="00D6033A">
              <w:rPr>
                <w:rFonts w:ascii="ＭＳ ゴシック" w:eastAsia="ＭＳ ゴシック" w:hAnsi="ＭＳ ゴシック" w:hint="eastAsia"/>
                <w:sz w:val="22"/>
                <w:szCs w:val="22"/>
              </w:rPr>
              <w:t>を行う</w:t>
            </w:r>
          </w:p>
          <w:p w:rsidR="001A5CCA" w:rsidRPr="00D6033A" w:rsidRDefault="00E30970" w:rsidP="00482050">
            <w:pPr>
              <w:snapToGrid w:val="0"/>
              <w:spacing w:line="300" w:lineRule="exact"/>
              <w:ind w:firstLineChars="100" w:firstLine="220"/>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w:t>
            </w:r>
            <w:r w:rsidR="00CE2ADF" w:rsidRPr="00D6033A">
              <w:rPr>
                <w:rFonts w:ascii="ＭＳ ゴシック" w:eastAsia="ＭＳ ゴシック" w:hAnsi="ＭＳ ゴシック" w:hint="eastAsia"/>
                <w:sz w:val="22"/>
                <w:szCs w:val="22"/>
              </w:rPr>
              <w:t>３年生現役</w:t>
            </w:r>
            <w:r w:rsidR="00334856" w:rsidRPr="00D6033A">
              <w:rPr>
                <w:rFonts w:ascii="ＭＳ ゴシック" w:eastAsia="ＭＳ ゴシック" w:hAnsi="ＭＳ ゴシック" w:hint="eastAsia"/>
                <w:sz w:val="22"/>
                <w:szCs w:val="22"/>
              </w:rPr>
              <w:t>国公立大</w:t>
            </w:r>
            <w:r w:rsidR="00E67F0D" w:rsidRPr="00D6033A">
              <w:rPr>
                <w:rFonts w:ascii="ＭＳ ゴシック" w:eastAsia="ＭＳ ゴシック" w:hAnsi="ＭＳ ゴシック" w:hint="eastAsia"/>
                <w:sz w:val="22"/>
                <w:szCs w:val="22"/>
              </w:rPr>
              <w:t>学</w:t>
            </w:r>
            <w:r w:rsidR="001C57CD" w:rsidRPr="00D6033A">
              <w:rPr>
                <w:rFonts w:ascii="ＭＳ ゴシック" w:eastAsia="ＭＳ ゴシック" w:hAnsi="ＭＳ ゴシック" w:hint="eastAsia"/>
                <w:sz w:val="22"/>
                <w:szCs w:val="22"/>
              </w:rPr>
              <w:t>合格者</w:t>
            </w:r>
            <w:r w:rsidR="00374FA0" w:rsidRPr="00D6033A">
              <w:rPr>
                <w:rFonts w:ascii="ＭＳ ゴシック" w:eastAsia="ＭＳ ゴシック" w:hAnsi="ＭＳ ゴシック" w:hint="eastAsia"/>
                <w:sz w:val="22"/>
                <w:szCs w:val="22"/>
              </w:rPr>
              <w:t>が、前年度より上昇することを目標とする</w:t>
            </w:r>
            <w:r w:rsidR="001C57CD" w:rsidRPr="00D6033A">
              <w:rPr>
                <w:rFonts w:ascii="ＭＳ ゴシック" w:eastAsia="ＭＳ ゴシック" w:hAnsi="ＭＳ ゴシック" w:hint="eastAsia"/>
                <w:sz w:val="22"/>
                <w:szCs w:val="22"/>
              </w:rPr>
              <w:t>（</w:t>
            </w:r>
            <w:r w:rsidR="006C3ED9" w:rsidRPr="00D6033A">
              <w:rPr>
                <w:rFonts w:ascii="ＭＳ ゴシック" w:eastAsia="ＭＳ ゴシック" w:hAnsi="ＭＳ ゴシック" w:hint="eastAsia"/>
                <w:sz w:val="22"/>
                <w:szCs w:val="22"/>
              </w:rPr>
              <w:t>H30年度</w:t>
            </w:r>
            <w:r w:rsidR="00596683" w:rsidRPr="00D6033A">
              <w:rPr>
                <w:rFonts w:ascii="ＭＳ ゴシック" w:eastAsia="ＭＳ ゴシック" w:hAnsi="ＭＳ ゴシック" w:hint="eastAsia"/>
                <w:sz w:val="22"/>
                <w:szCs w:val="22"/>
              </w:rPr>
              <w:t>合格者</w:t>
            </w:r>
            <w:r w:rsidR="00EC68E3" w:rsidRPr="00D6033A">
              <w:rPr>
                <w:rFonts w:ascii="ＭＳ ゴシック" w:eastAsia="ＭＳ ゴシック" w:hAnsi="ＭＳ ゴシック" w:hint="eastAsia"/>
                <w:sz w:val="22"/>
                <w:szCs w:val="22"/>
              </w:rPr>
              <w:t>：</w:t>
            </w:r>
            <w:r w:rsidR="006C3ED9" w:rsidRPr="00D6033A">
              <w:rPr>
                <w:rFonts w:ascii="ＭＳ ゴシック" w:eastAsia="ＭＳ ゴシック" w:hAnsi="ＭＳ ゴシック" w:hint="eastAsia"/>
                <w:sz w:val="22"/>
                <w:szCs w:val="22"/>
              </w:rPr>
              <w:t>学年の1</w:t>
            </w:r>
            <w:r w:rsidR="000F5D00" w:rsidRPr="00D6033A">
              <w:rPr>
                <w:rFonts w:ascii="ＭＳ ゴシック" w:eastAsia="ＭＳ ゴシック" w:hAnsi="ＭＳ ゴシック" w:hint="eastAsia"/>
                <w:sz w:val="22"/>
                <w:szCs w:val="22"/>
              </w:rPr>
              <w:t>7</w:t>
            </w:r>
            <w:r w:rsidR="006C3ED9" w:rsidRPr="00D6033A">
              <w:rPr>
                <w:rFonts w:ascii="ＭＳ ゴシック" w:eastAsia="ＭＳ ゴシック" w:hAnsi="ＭＳ ゴシック" w:hint="eastAsia"/>
                <w:sz w:val="22"/>
                <w:szCs w:val="22"/>
              </w:rPr>
              <w:t>％／国公立</w:t>
            </w:r>
            <w:r w:rsidR="000F5D00" w:rsidRPr="00D6033A">
              <w:rPr>
                <w:rFonts w:ascii="ＭＳ ゴシック" w:eastAsia="ＭＳ ゴシック" w:hAnsi="ＭＳ ゴシック" w:hint="eastAsia"/>
                <w:sz w:val="22"/>
                <w:szCs w:val="22"/>
              </w:rPr>
              <w:t>受験者</w:t>
            </w:r>
            <w:r w:rsidR="006C3ED9" w:rsidRPr="00D6033A">
              <w:rPr>
                <w:rFonts w:ascii="ＭＳ ゴシック" w:eastAsia="ＭＳ ゴシック" w:hAnsi="ＭＳ ゴシック" w:hint="eastAsia"/>
                <w:sz w:val="22"/>
                <w:szCs w:val="22"/>
              </w:rPr>
              <w:t>の</w:t>
            </w:r>
            <w:r w:rsidR="000F5D00" w:rsidRPr="00D6033A">
              <w:rPr>
                <w:rFonts w:ascii="ＭＳ ゴシック" w:eastAsia="ＭＳ ゴシック" w:hAnsi="ＭＳ ゴシック" w:hint="eastAsia"/>
                <w:sz w:val="22"/>
                <w:szCs w:val="22"/>
              </w:rPr>
              <w:t>21.3</w:t>
            </w:r>
            <w:r w:rsidR="006C3ED9" w:rsidRPr="00D6033A">
              <w:rPr>
                <w:rFonts w:ascii="ＭＳ ゴシック" w:eastAsia="ＭＳ ゴシック" w:hAnsi="ＭＳ ゴシック" w:hint="eastAsia"/>
                <w:sz w:val="22"/>
                <w:szCs w:val="22"/>
              </w:rPr>
              <w:t>%）</w:t>
            </w:r>
            <w:r w:rsidR="001A5CCA" w:rsidRPr="00D6033A">
              <w:rPr>
                <w:rFonts w:ascii="ＭＳ ゴシック" w:eastAsia="ＭＳ ゴシック" w:hAnsi="ＭＳ ゴシック" w:hint="eastAsia"/>
                <w:sz w:val="22"/>
                <w:szCs w:val="22"/>
              </w:rPr>
              <w:t>）</w:t>
            </w:r>
          </w:p>
          <w:p w:rsidR="00DE762C" w:rsidRPr="00D6033A" w:rsidRDefault="00DE762C" w:rsidP="00482050">
            <w:pPr>
              <w:snapToGrid w:val="0"/>
              <w:spacing w:line="300" w:lineRule="exact"/>
              <w:ind w:firstLineChars="100" w:firstLine="220"/>
              <w:rPr>
                <w:rFonts w:ascii="ＭＳ ゴシック" w:eastAsia="ＭＳ ゴシック" w:hAnsi="ＭＳ ゴシック"/>
                <w:sz w:val="22"/>
                <w:szCs w:val="22"/>
              </w:rPr>
            </w:pPr>
          </w:p>
          <w:p w:rsidR="001A5CCA" w:rsidRPr="00D6033A" w:rsidRDefault="001A5CCA"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３　総合的な「人間力」育成</w:t>
            </w:r>
          </w:p>
          <w:p w:rsidR="001A5CCA"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（１）</w:t>
            </w:r>
            <w:r w:rsidR="00C97B39" w:rsidRPr="00D6033A">
              <w:rPr>
                <w:rFonts w:ascii="ＭＳ ゴシック" w:eastAsia="ＭＳ ゴシック" w:hAnsi="ＭＳ ゴシック" w:hint="eastAsia"/>
                <w:sz w:val="22"/>
                <w:szCs w:val="22"/>
              </w:rPr>
              <w:t>３年間の教育プログラムに基づく生徒育成</w:t>
            </w:r>
          </w:p>
          <w:p w:rsidR="001A5CCA"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（２）</w:t>
            </w:r>
            <w:r w:rsidR="00941240" w:rsidRPr="00D6033A">
              <w:rPr>
                <w:rFonts w:ascii="ＭＳ ゴシック" w:eastAsia="ＭＳ ゴシック" w:hAnsi="ＭＳ ゴシック" w:hint="eastAsia"/>
                <w:sz w:val="22"/>
                <w:szCs w:val="22"/>
              </w:rPr>
              <w:t>学習と部活・</w:t>
            </w:r>
            <w:r w:rsidR="009A2A29" w:rsidRPr="00D6033A">
              <w:rPr>
                <w:rFonts w:ascii="ＭＳ ゴシック" w:eastAsia="ＭＳ ゴシック" w:hAnsi="ＭＳ ゴシック" w:hint="eastAsia"/>
                <w:sz w:val="22"/>
                <w:szCs w:val="22"/>
              </w:rPr>
              <w:t>行事を両立させる生徒育成</w:t>
            </w:r>
          </w:p>
          <w:p w:rsidR="001A5CCA" w:rsidRPr="00D6033A" w:rsidRDefault="00A548A0" w:rsidP="0022084F">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（３）</w:t>
            </w:r>
            <w:r w:rsidR="001B62BC" w:rsidRPr="00D6033A">
              <w:rPr>
                <w:rFonts w:ascii="ＭＳ ゴシック" w:eastAsia="ＭＳ ゴシック" w:hAnsi="ＭＳ ゴシック" w:hint="eastAsia"/>
                <w:sz w:val="22"/>
                <w:szCs w:val="22"/>
              </w:rPr>
              <w:t>朝読書の</w:t>
            </w:r>
            <w:r w:rsidR="00EC68E3" w:rsidRPr="00D6033A">
              <w:rPr>
                <w:rFonts w:ascii="ＭＳ ゴシック" w:eastAsia="ＭＳ ゴシック" w:hAnsi="ＭＳ ゴシック" w:hint="eastAsia"/>
                <w:sz w:val="22"/>
                <w:szCs w:val="22"/>
              </w:rPr>
              <w:t>活性化と工夫</w:t>
            </w:r>
            <w:r w:rsidR="001B62BC" w:rsidRPr="00D6033A">
              <w:rPr>
                <w:rFonts w:ascii="ＭＳ ゴシック" w:eastAsia="ＭＳ ゴシック" w:hAnsi="ＭＳ ゴシック" w:hint="eastAsia"/>
                <w:sz w:val="22"/>
                <w:szCs w:val="22"/>
              </w:rPr>
              <w:t>による</w:t>
            </w:r>
            <w:r w:rsidR="000F10CD" w:rsidRPr="00D6033A">
              <w:rPr>
                <w:rFonts w:ascii="ＭＳ ゴシック" w:eastAsia="ＭＳ ゴシック" w:hAnsi="ＭＳ ゴシック" w:hint="eastAsia"/>
                <w:sz w:val="22"/>
                <w:szCs w:val="22"/>
              </w:rPr>
              <w:t>読書習慣</w:t>
            </w:r>
            <w:r w:rsidR="00EC68E3" w:rsidRPr="00D6033A">
              <w:rPr>
                <w:rFonts w:ascii="ＭＳ ゴシック" w:eastAsia="ＭＳ ゴシック" w:hAnsi="ＭＳ ゴシック" w:hint="eastAsia"/>
                <w:sz w:val="22"/>
                <w:szCs w:val="22"/>
              </w:rPr>
              <w:t>定着と個々の読書量の増加</w:t>
            </w:r>
            <w:r w:rsidR="000F10CD" w:rsidRPr="00D6033A">
              <w:rPr>
                <w:rFonts w:ascii="ＭＳ ゴシック" w:eastAsia="ＭＳ ゴシック" w:hAnsi="ＭＳ ゴシック" w:hint="eastAsia"/>
                <w:sz w:val="22"/>
                <w:szCs w:val="22"/>
              </w:rPr>
              <w:t>、</w:t>
            </w:r>
            <w:r w:rsidR="00313F4C" w:rsidRPr="00D6033A">
              <w:rPr>
                <w:rFonts w:ascii="ＭＳ ゴシック" w:eastAsia="ＭＳ ゴシック" w:hAnsi="ＭＳ ゴシック" w:hint="eastAsia"/>
                <w:sz w:val="22"/>
                <w:szCs w:val="22"/>
              </w:rPr>
              <w:t>図書館利用</w:t>
            </w:r>
            <w:r w:rsidR="000F10CD" w:rsidRPr="00D6033A">
              <w:rPr>
                <w:rFonts w:ascii="ＭＳ ゴシック" w:eastAsia="ＭＳ ゴシック" w:hAnsi="ＭＳ ゴシック" w:hint="eastAsia"/>
                <w:sz w:val="22"/>
                <w:szCs w:val="22"/>
              </w:rPr>
              <w:t>の</w:t>
            </w:r>
            <w:r w:rsidR="009A2A29" w:rsidRPr="00D6033A">
              <w:rPr>
                <w:rFonts w:ascii="ＭＳ ゴシック" w:eastAsia="ＭＳ ゴシック" w:hAnsi="ＭＳ ゴシック" w:hint="eastAsia"/>
                <w:sz w:val="22"/>
                <w:szCs w:val="22"/>
              </w:rPr>
              <w:t>促進</w:t>
            </w:r>
            <w:r w:rsidR="001A5CCA" w:rsidRPr="00D6033A">
              <w:rPr>
                <w:rFonts w:ascii="ＭＳ ゴシック" w:eastAsia="ＭＳ ゴシック" w:hAnsi="ＭＳ ゴシック"/>
                <w:sz w:val="22"/>
                <w:szCs w:val="22"/>
              </w:rPr>
              <w:br/>
            </w:r>
            <w:r w:rsidR="00064040" w:rsidRPr="00D6033A">
              <w:rPr>
                <w:rFonts w:ascii="ＭＳ ゴシック" w:eastAsia="ＭＳ ゴシック" w:hAnsi="ＭＳ ゴシック" w:hint="eastAsia"/>
                <w:sz w:val="22"/>
                <w:szCs w:val="22"/>
              </w:rPr>
              <w:t>（４）</w:t>
            </w:r>
            <w:r w:rsidR="000F10CD" w:rsidRPr="00D6033A">
              <w:rPr>
                <w:rFonts w:ascii="ＭＳ ゴシック" w:eastAsia="ＭＳ ゴシック" w:hAnsi="ＭＳ ゴシック" w:hint="eastAsia"/>
                <w:sz w:val="22"/>
                <w:szCs w:val="22"/>
              </w:rPr>
              <w:t>教育相談体制</w:t>
            </w:r>
            <w:r w:rsidR="00EC68E3" w:rsidRPr="00D6033A">
              <w:rPr>
                <w:rFonts w:ascii="ＭＳ ゴシック" w:eastAsia="ＭＳ ゴシック" w:hAnsi="ＭＳ ゴシック" w:hint="eastAsia"/>
                <w:sz w:val="22"/>
                <w:szCs w:val="22"/>
              </w:rPr>
              <w:t>の</w:t>
            </w:r>
            <w:r w:rsidR="009A2A29" w:rsidRPr="00D6033A">
              <w:rPr>
                <w:rFonts w:ascii="ＭＳ ゴシック" w:eastAsia="ＭＳ ゴシック" w:hAnsi="ＭＳ ゴシック" w:hint="eastAsia"/>
                <w:sz w:val="22"/>
                <w:szCs w:val="22"/>
              </w:rPr>
              <w:t>充実</w:t>
            </w:r>
            <w:r w:rsidR="001A5CCA" w:rsidRPr="00D6033A">
              <w:rPr>
                <w:rFonts w:ascii="ＭＳ ゴシック" w:eastAsia="ＭＳ ゴシック" w:hAnsi="ＭＳ ゴシック"/>
                <w:sz w:val="22"/>
                <w:szCs w:val="22"/>
              </w:rPr>
              <w:br/>
            </w:r>
            <w:r w:rsidR="001A5CCA" w:rsidRPr="00D6033A">
              <w:rPr>
                <w:rFonts w:ascii="ＭＳ ゴシック" w:eastAsia="ＭＳ ゴシック" w:hAnsi="ＭＳ ゴシック" w:hint="eastAsia"/>
                <w:sz w:val="22"/>
                <w:szCs w:val="22"/>
              </w:rPr>
              <w:t>（５）</w:t>
            </w:r>
            <w:r w:rsidR="00313F4C" w:rsidRPr="00D6033A">
              <w:rPr>
                <w:rFonts w:ascii="ＭＳ ゴシック" w:eastAsia="ＭＳ ゴシック" w:hAnsi="ＭＳ ゴシック" w:hint="eastAsia"/>
                <w:sz w:val="22"/>
                <w:szCs w:val="22"/>
              </w:rPr>
              <w:t>国際理解教育推進、</w:t>
            </w:r>
            <w:r w:rsidR="000F10CD" w:rsidRPr="00D6033A">
              <w:rPr>
                <w:rFonts w:ascii="ＭＳ ゴシック" w:eastAsia="ＭＳ ゴシック" w:hAnsi="ＭＳ ゴシック" w:hint="eastAsia"/>
                <w:sz w:val="22"/>
                <w:szCs w:val="22"/>
              </w:rPr>
              <w:t>国際社会を生きる実践的英語力</w:t>
            </w:r>
            <w:r w:rsidR="00313F4C" w:rsidRPr="00D6033A">
              <w:rPr>
                <w:rFonts w:ascii="ＭＳ ゴシック" w:eastAsia="ＭＳ ゴシック" w:hAnsi="ＭＳ ゴシック" w:hint="eastAsia"/>
                <w:sz w:val="22"/>
                <w:szCs w:val="22"/>
              </w:rPr>
              <w:t>向上</w:t>
            </w:r>
            <w:r w:rsidR="001A5CCA" w:rsidRPr="00D6033A">
              <w:rPr>
                <w:rFonts w:ascii="ＭＳ ゴシック" w:eastAsia="ＭＳ ゴシック" w:hAnsi="ＭＳ ゴシック"/>
                <w:sz w:val="22"/>
                <w:szCs w:val="22"/>
              </w:rPr>
              <w:br/>
            </w:r>
            <w:r w:rsidR="00EC68E3" w:rsidRPr="00D6033A">
              <w:rPr>
                <w:rFonts w:ascii="ＭＳ ゴシック" w:eastAsia="ＭＳ ゴシック" w:hAnsi="ＭＳ ゴシック" w:hint="eastAsia"/>
                <w:sz w:val="22"/>
                <w:szCs w:val="22"/>
              </w:rPr>
              <w:t xml:space="preserve">　</w:t>
            </w:r>
            <w:r w:rsidR="001A5CCA" w:rsidRPr="00D6033A">
              <w:rPr>
                <w:rFonts w:ascii="ＭＳ ゴシック" w:eastAsia="ＭＳ ゴシック" w:hAnsi="ＭＳ ゴシック" w:hint="eastAsia"/>
                <w:sz w:val="22"/>
                <w:szCs w:val="22"/>
              </w:rPr>
              <w:t>＊</w:t>
            </w:r>
            <w:r w:rsidR="008D6540" w:rsidRPr="00D6033A">
              <w:rPr>
                <w:rFonts w:ascii="ＭＳ ゴシック" w:eastAsia="ＭＳ ゴシック" w:hAnsi="ＭＳ ゴシック" w:hint="eastAsia"/>
                <w:sz w:val="22"/>
                <w:szCs w:val="22"/>
              </w:rPr>
              <w:t>学校教育自己診断「勉強と部活の両立」の肯定率</w:t>
            </w:r>
            <w:r w:rsidR="00374FA0" w:rsidRPr="00D6033A">
              <w:rPr>
                <w:rFonts w:ascii="ＭＳ ゴシック" w:eastAsia="ＭＳ ゴシック" w:hAnsi="ＭＳ ゴシック" w:hint="eastAsia"/>
                <w:sz w:val="22"/>
                <w:szCs w:val="22"/>
              </w:rPr>
              <w:t>の上昇を目標と</w:t>
            </w:r>
            <w:r w:rsidR="0022084F" w:rsidRPr="00D6033A">
              <w:rPr>
                <w:rFonts w:ascii="ＭＳ ゴシック" w:eastAsia="ＭＳ ゴシック" w:hAnsi="ＭＳ ゴシック" w:hint="eastAsia"/>
                <w:sz w:val="22"/>
                <w:szCs w:val="22"/>
              </w:rPr>
              <w:t>し、自己肯定感の上昇につなげる</w:t>
            </w:r>
            <w:r w:rsidR="001C57CD" w:rsidRPr="00D6033A">
              <w:rPr>
                <w:rFonts w:ascii="ＭＳ ゴシック" w:eastAsia="ＭＳ ゴシック" w:hAnsi="ＭＳ ゴシック" w:hint="eastAsia"/>
                <w:sz w:val="22"/>
                <w:szCs w:val="22"/>
              </w:rPr>
              <w:t>（</w:t>
            </w:r>
            <w:r w:rsidR="006C3ED9" w:rsidRPr="00D6033A">
              <w:rPr>
                <w:rFonts w:ascii="ＭＳ ゴシック" w:eastAsia="ＭＳ ゴシック" w:hAnsi="ＭＳ ゴシック" w:hint="eastAsia"/>
                <w:sz w:val="22"/>
                <w:szCs w:val="22"/>
              </w:rPr>
              <w:t>H30年度</w:t>
            </w:r>
            <w:r w:rsidR="001B5EC7" w:rsidRPr="00D6033A">
              <w:rPr>
                <w:rFonts w:ascii="ＭＳ ゴシック" w:eastAsia="ＭＳ ゴシック" w:hAnsi="ＭＳ ゴシック" w:hint="eastAsia"/>
                <w:sz w:val="22"/>
                <w:szCs w:val="22"/>
              </w:rPr>
              <w:t>53</w:t>
            </w:r>
            <w:r w:rsidR="00313F4C" w:rsidRPr="00D6033A">
              <w:rPr>
                <w:rFonts w:ascii="ＭＳ ゴシック" w:eastAsia="ＭＳ ゴシック" w:hAnsi="ＭＳ ゴシック" w:hint="eastAsia"/>
                <w:sz w:val="22"/>
                <w:szCs w:val="22"/>
              </w:rPr>
              <w:t>％）</w:t>
            </w:r>
          </w:p>
          <w:p w:rsidR="00DE762C" w:rsidRPr="00D6033A" w:rsidRDefault="00DE762C" w:rsidP="00482050">
            <w:pPr>
              <w:snapToGrid w:val="0"/>
              <w:spacing w:line="300" w:lineRule="exact"/>
              <w:ind w:firstLineChars="100" w:firstLine="220"/>
              <w:rPr>
                <w:rFonts w:ascii="ＭＳ ゴシック" w:eastAsia="ＭＳ ゴシック" w:hAnsi="ＭＳ ゴシック"/>
                <w:sz w:val="22"/>
                <w:szCs w:val="22"/>
              </w:rPr>
            </w:pPr>
          </w:p>
          <w:p w:rsidR="001A5CCA" w:rsidRPr="00D6033A" w:rsidRDefault="000D244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４　本校</w:t>
            </w:r>
            <w:r w:rsidR="00F37557" w:rsidRPr="00D6033A">
              <w:rPr>
                <w:rFonts w:ascii="ＭＳ ゴシック" w:eastAsia="ＭＳ ゴシック" w:hAnsi="ＭＳ ゴシック" w:hint="eastAsia"/>
                <w:sz w:val="22"/>
                <w:szCs w:val="22"/>
              </w:rPr>
              <w:t>の安全安心基盤、広報体制充実</w:t>
            </w:r>
          </w:p>
          <w:p w:rsidR="000D2440"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（１）</w:t>
            </w:r>
            <w:r w:rsidR="001B5EC7" w:rsidRPr="00D6033A">
              <w:rPr>
                <w:rFonts w:ascii="ＭＳ ゴシック" w:eastAsia="ＭＳ ゴシック" w:hAnsi="ＭＳ ゴシック" w:hint="eastAsia"/>
                <w:sz w:val="22"/>
                <w:szCs w:val="22"/>
              </w:rPr>
              <w:t>本校独自の災害対策マニュアル</w:t>
            </w:r>
            <w:r w:rsidR="00E67F0D" w:rsidRPr="00D6033A">
              <w:rPr>
                <w:rFonts w:ascii="ＭＳ ゴシック" w:eastAsia="ＭＳ ゴシック" w:hAnsi="ＭＳ ゴシック" w:hint="eastAsia"/>
                <w:sz w:val="22"/>
                <w:szCs w:val="22"/>
              </w:rPr>
              <w:t>の</w:t>
            </w:r>
            <w:r w:rsidR="0022084F" w:rsidRPr="00D6033A">
              <w:rPr>
                <w:rFonts w:ascii="ＭＳ ゴシック" w:eastAsia="ＭＳ ゴシック" w:hAnsi="ＭＳ ゴシック" w:hint="eastAsia"/>
                <w:sz w:val="22"/>
                <w:szCs w:val="22"/>
              </w:rPr>
              <w:t>定期的な見直しと新たな取組みの導入</w:t>
            </w:r>
          </w:p>
          <w:p w:rsidR="001A5CCA" w:rsidRPr="00D6033A" w:rsidRDefault="00A548A0" w:rsidP="00482050">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（２）</w:t>
            </w:r>
            <w:r w:rsidR="008D6540" w:rsidRPr="00D6033A">
              <w:rPr>
                <w:rFonts w:ascii="ＭＳ ゴシック" w:eastAsia="ＭＳ ゴシック" w:hAnsi="ＭＳ ゴシック" w:hint="eastAsia"/>
                <w:sz w:val="22"/>
                <w:szCs w:val="22"/>
              </w:rPr>
              <w:t>老朽化した学校施設・設備の改善</w:t>
            </w:r>
          </w:p>
          <w:p w:rsidR="009B365C" w:rsidRPr="00D6033A" w:rsidRDefault="00A548A0" w:rsidP="00353E22">
            <w:pPr>
              <w:snapToGrid w:val="0"/>
              <w:spacing w:line="300" w:lineRule="exact"/>
              <w:rPr>
                <w:rFonts w:ascii="ＭＳ ゴシック" w:eastAsia="ＭＳ ゴシック" w:hAnsi="ＭＳ ゴシック"/>
                <w:sz w:val="22"/>
                <w:szCs w:val="22"/>
              </w:rPr>
            </w:pPr>
            <w:r w:rsidRPr="00D6033A">
              <w:rPr>
                <w:rFonts w:ascii="ＭＳ ゴシック" w:eastAsia="ＭＳ ゴシック" w:hAnsi="ＭＳ ゴシック" w:hint="eastAsia"/>
                <w:sz w:val="22"/>
                <w:szCs w:val="22"/>
              </w:rPr>
              <w:t>（３）</w:t>
            </w:r>
            <w:r w:rsidR="00313F4C" w:rsidRPr="00D6033A">
              <w:rPr>
                <w:rFonts w:ascii="ＭＳ ゴシック" w:eastAsia="ＭＳ ゴシック" w:hAnsi="ＭＳ ゴシック" w:hint="eastAsia"/>
                <w:sz w:val="22"/>
                <w:szCs w:val="22"/>
              </w:rPr>
              <w:t>中学生に向けた広報活動</w:t>
            </w:r>
            <w:r w:rsidR="00F37557" w:rsidRPr="00D6033A">
              <w:rPr>
                <w:rFonts w:ascii="ＭＳ ゴシック" w:eastAsia="ＭＳ ゴシック" w:hAnsi="ＭＳ ゴシック" w:hint="eastAsia"/>
                <w:sz w:val="22"/>
                <w:szCs w:val="22"/>
              </w:rPr>
              <w:t>推進</w:t>
            </w:r>
          </w:p>
          <w:p w:rsidR="00590713" w:rsidRPr="00D6033A" w:rsidRDefault="00590713" w:rsidP="00353E22">
            <w:pPr>
              <w:snapToGrid w:val="0"/>
              <w:spacing w:line="300" w:lineRule="exact"/>
              <w:rPr>
                <w:rFonts w:ascii="ＭＳ ゴシック" w:eastAsia="ＭＳ ゴシック" w:hAnsi="ＭＳ ゴシック"/>
                <w:color w:val="000000"/>
              </w:rPr>
            </w:pPr>
            <w:r w:rsidRPr="00D6033A">
              <w:rPr>
                <w:rFonts w:ascii="ＭＳ ゴシック" w:eastAsia="ＭＳ ゴシック" w:hAnsi="ＭＳ ゴシック" w:hint="eastAsia"/>
                <w:sz w:val="22"/>
                <w:szCs w:val="22"/>
              </w:rPr>
              <w:t>（４）保護者に向けた情報提供の改善と推進</w:t>
            </w:r>
          </w:p>
        </w:tc>
      </w:tr>
    </w:tbl>
    <w:p w:rsidR="001D401B" w:rsidRPr="00D6033A"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D6033A" w:rsidRDefault="009B365C" w:rsidP="001D401B">
      <w:pPr>
        <w:spacing w:line="300" w:lineRule="exact"/>
        <w:ind w:leftChars="-342" w:left="-718" w:firstLineChars="250" w:firstLine="525"/>
        <w:rPr>
          <w:rFonts w:ascii="ＭＳ ゴシック" w:eastAsia="ＭＳ ゴシック" w:hAnsi="ＭＳ ゴシック"/>
          <w:szCs w:val="21"/>
        </w:rPr>
      </w:pPr>
      <w:r w:rsidRPr="00D6033A">
        <w:rPr>
          <w:rFonts w:ascii="ＭＳ ゴシック" w:eastAsia="ＭＳ ゴシック" w:hAnsi="ＭＳ ゴシック" w:hint="eastAsia"/>
          <w:szCs w:val="21"/>
        </w:rPr>
        <w:t>【</w:t>
      </w:r>
      <w:r w:rsidR="0037367C" w:rsidRPr="00D6033A">
        <w:rPr>
          <w:rFonts w:ascii="ＭＳ ゴシック" w:eastAsia="ＭＳ ゴシック" w:hAnsi="ＭＳ ゴシック" w:hint="eastAsia"/>
          <w:szCs w:val="21"/>
        </w:rPr>
        <w:t>学校教育自己診断</w:t>
      </w:r>
      <w:r w:rsidR="005E3C2A" w:rsidRPr="00D6033A">
        <w:rPr>
          <w:rFonts w:ascii="ＭＳ ゴシック" w:eastAsia="ＭＳ ゴシック" w:hAnsi="ＭＳ ゴシック" w:hint="eastAsia"/>
          <w:szCs w:val="21"/>
        </w:rPr>
        <w:t>の</w:t>
      </w:r>
      <w:r w:rsidR="0037367C" w:rsidRPr="00D6033A">
        <w:rPr>
          <w:rFonts w:ascii="ＭＳ ゴシック" w:eastAsia="ＭＳ ゴシック" w:hAnsi="ＭＳ ゴシック" w:hint="eastAsia"/>
          <w:szCs w:val="21"/>
        </w:rPr>
        <w:t>結果と分析・学校</w:t>
      </w:r>
      <w:r w:rsidR="001628B0" w:rsidRPr="00D6033A">
        <w:rPr>
          <w:rFonts w:ascii="ＭＳ ゴシック" w:eastAsia="ＭＳ ゴシック" w:hAnsi="ＭＳ ゴシック" w:hint="eastAsia"/>
          <w:szCs w:val="21"/>
        </w:rPr>
        <w:t>運営</w:t>
      </w:r>
      <w:r w:rsidR="0037367C" w:rsidRPr="00D6033A">
        <w:rPr>
          <w:rFonts w:ascii="ＭＳ ゴシック" w:eastAsia="ＭＳ ゴシック" w:hAnsi="ＭＳ ゴシック" w:hint="eastAsia"/>
          <w:szCs w:val="21"/>
        </w:rPr>
        <w:t>協議会</w:t>
      </w:r>
      <w:r w:rsidR="0096649A" w:rsidRPr="00D6033A">
        <w:rPr>
          <w:rFonts w:ascii="ＭＳ ゴシック" w:eastAsia="ＭＳ ゴシック" w:hAnsi="ＭＳ ゴシック" w:hint="eastAsia"/>
          <w:szCs w:val="21"/>
        </w:rPr>
        <w:t>からの意見</w:t>
      </w:r>
      <w:r w:rsidRPr="00D6033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D6033A" w:rsidTr="00902051">
        <w:trPr>
          <w:trHeight w:val="411"/>
          <w:jc w:val="center"/>
        </w:trPr>
        <w:tc>
          <w:tcPr>
            <w:tcW w:w="6771" w:type="dxa"/>
            <w:tcBorders>
              <w:bottom w:val="double" w:sz="4" w:space="0" w:color="auto"/>
              <w:right w:val="double" w:sz="4" w:space="0" w:color="auto"/>
            </w:tcBorders>
            <w:shd w:val="clear" w:color="auto" w:fill="auto"/>
            <w:vAlign w:val="center"/>
          </w:tcPr>
          <w:p w:rsidR="00267D3C" w:rsidRPr="00D6033A" w:rsidRDefault="009B25A8" w:rsidP="00466EB9">
            <w:pPr>
              <w:spacing w:line="300" w:lineRule="exact"/>
              <w:jc w:val="center"/>
              <w:rPr>
                <w:rFonts w:ascii="ＭＳ 明朝" w:hAnsi="ＭＳ 明朝"/>
                <w:sz w:val="20"/>
                <w:szCs w:val="20"/>
              </w:rPr>
            </w:pPr>
            <w:r w:rsidRPr="00D6033A">
              <w:rPr>
                <w:rFonts w:ascii="ＭＳ 明朝" w:hAnsi="ＭＳ 明朝" w:hint="eastAsia"/>
                <w:sz w:val="20"/>
                <w:szCs w:val="20"/>
              </w:rPr>
              <w:t>学校教育自己診断の結果と分析［</w:t>
            </w:r>
            <w:r w:rsidR="008F092E" w:rsidRPr="00D6033A">
              <w:rPr>
                <w:rFonts w:ascii="ＭＳ 明朝" w:hAnsi="ＭＳ 明朝" w:hint="eastAsia"/>
                <w:sz w:val="20"/>
                <w:szCs w:val="20"/>
              </w:rPr>
              <w:t>令和元</w:t>
            </w:r>
            <w:r w:rsidR="00011E4F" w:rsidRPr="00D6033A">
              <w:rPr>
                <w:rFonts w:ascii="ＭＳ 明朝" w:hAnsi="ＭＳ 明朝" w:hint="eastAsia"/>
                <w:sz w:val="20"/>
                <w:szCs w:val="20"/>
              </w:rPr>
              <w:t>年</w:t>
            </w:r>
            <w:r w:rsidR="00466EB9">
              <w:rPr>
                <w:rFonts w:ascii="ＭＳ 明朝" w:hAnsi="ＭＳ 明朝" w:hint="eastAsia"/>
                <w:sz w:val="20"/>
                <w:szCs w:val="20"/>
              </w:rPr>
              <w:t>12</w:t>
            </w:r>
            <w:r w:rsidR="00267D3C" w:rsidRPr="00D6033A">
              <w:rPr>
                <w:rFonts w:ascii="ＭＳ 明朝" w:hAnsi="ＭＳ 明朝" w:hint="eastAsia"/>
                <w:sz w:val="20"/>
                <w:szCs w:val="20"/>
              </w:rPr>
              <w:t>月実施分］</w:t>
            </w:r>
          </w:p>
        </w:tc>
        <w:tc>
          <w:tcPr>
            <w:tcW w:w="8221" w:type="dxa"/>
            <w:tcBorders>
              <w:left w:val="double" w:sz="4" w:space="0" w:color="auto"/>
              <w:bottom w:val="double" w:sz="4" w:space="0" w:color="auto"/>
            </w:tcBorders>
            <w:shd w:val="clear" w:color="auto" w:fill="auto"/>
            <w:vAlign w:val="center"/>
          </w:tcPr>
          <w:p w:rsidR="00267D3C" w:rsidRPr="00D6033A" w:rsidRDefault="00267D3C" w:rsidP="00225A63">
            <w:pPr>
              <w:spacing w:line="300" w:lineRule="exact"/>
              <w:jc w:val="center"/>
              <w:rPr>
                <w:rFonts w:ascii="ＭＳ 明朝" w:hAnsi="ＭＳ 明朝"/>
                <w:sz w:val="20"/>
                <w:szCs w:val="20"/>
              </w:rPr>
            </w:pPr>
            <w:r w:rsidRPr="00D6033A">
              <w:rPr>
                <w:rFonts w:ascii="ＭＳ 明朝" w:hAnsi="ＭＳ 明朝" w:hint="eastAsia"/>
                <w:sz w:val="20"/>
                <w:szCs w:val="20"/>
              </w:rPr>
              <w:t>学校</w:t>
            </w:r>
            <w:r w:rsidR="00316307" w:rsidRPr="00D6033A">
              <w:rPr>
                <w:rFonts w:ascii="ＭＳ 明朝" w:hAnsi="ＭＳ 明朝" w:hint="eastAsia"/>
                <w:sz w:val="20"/>
                <w:szCs w:val="20"/>
              </w:rPr>
              <w:t>運営</w:t>
            </w:r>
            <w:r w:rsidRPr="00D6033A">
              <w:rPr>
                <w:rFonts w:ascii="ＭＳ 明朝" w:hAnsi="ＭＳ 明朝" w:hint="eastAsia"/>
                <w:sz w:val="20"/>
                <w:szCs w:val="20"/>
              </w:rPr>
              <w:t>協議会</w:t>
            </w:r>
            <w:r w:rsidR="00225A63" w:rsidRPr="00D6033A">
              <w:rPr>
                <w:rFonts w:ascii="ＭＳ 明朝" w:hAnsi="ＭＳ 明朝" w:hint="eastAsia"/>
                <w:sz w:val="20"/>
                <w:szCs w:val="20"/>
              </w:rPr>
              <w:t>からの意見</w:t>
            </w:r>
          </w:p>
        </w:tc>
      </w:tr>
      <w:tr w:rsidR="007C31AE" w:rsidRPr="00D6033A" w:rsidTr="00902051">
        <w:trPr>
          <w:trHeight w:val="5850"/>
          <w:jc w:val="center"/>
        </w:trPr>
        <w:tc>
          <w:tcPr>
            <w:tcW w:w="6771" w:type="dxa"/>
            <w:tcBorders>
              <w:top w:val="double" w:sz="4" w:space="0" w:color="auto"/>
              <w:bottom w:val="dotted" w:sz="8" w:space="0" w:color="auto"/>
              <w:right w:val="double" w:sz="4" w:space="0" w:color="auto"/>
            </w:tcBorders>
            <w:shd w:val="clear" w:color="auto" w:fill="auto"/>
          </w:tcPr>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■昨年度から変更して形式（生徒・保護者・教職員ともに17</w:t>
            </w:r>
            <w:r w:rsidR="00466EB9">
              <w:rPr>
                <w:rFonts w:ascii="ＭＳ 明朝" w:hAnsi="ＭＳ 明朝" w:hint="eastAsia"/>
                <w:sz w:val="18"/>
                <w:szCs w:val="18"/>
              </w:rPr>
              <w:t>の質問項目）での実施２年め</w:t>
            </w:r>
            <w:r w:rsidRPr="00D6033A">
              <w:rPr>
                <w:rFonts w:ascii="ＭＳ 明朝" w:hAnsi="ＭＳ 明朝" w:hint="eastAsia"/>
                <w:sz w:val="18"/>
                <w:szCs w:val="18"/>
              </w:rPr>
              <w:t>にあたる。</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w:t>
            </w:r>
            <w:r w:rsidR="00466EB9">
              <w:rPr>
                <w:rFonts w:ascii="ＭＳ 明朝" w:hAnsi="ＭＳ 明朝" w:hint="eastAsia"/>
                <w:sz w:val="20"/>
                <w:szCs w:val="20"/>
                <w:u w:val="single"/>
              </w:rPr>
              <w:t>３</w:t>
            </w:r>
            <w:r w:rsidRPr="00D6033A">
              <w:rPr>
                <w:rFonts w:ascii="ＭＳ 明朝" w:hAnsi="ＭＳ 明朝" w:hint="eastAsia"/>
                <w:sz w:val="20"/>
                <w:szCs w:val="20"/>
                <w:u w:val="single"/>
              </w:rPr>
              <w:t>学年平均で肯定率が80％をこえる項目</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【生徒】池田高校に進学して良かった／学校行くのが楽しい／学校の進路指導や</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 xml:space="preserve">　　　　進路に関する情報に納得できる／先生は、私達がいじめで困っているこ</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 xml:space="preserve">　　　　とがあれば、真剣に対応してくれる／命や人権の大切さや社会のルール</w:t>
            </w:r>
          </w:p>
          <w:p w:rsidR="007C31AE" w:rsidRPr="00D6033A" w:rsidRDefault="007C31AE" w:rsidP="00BD4102">
            <w:pPr>
              <w:snapToGrid w:val="0"/>
              <w:spacing w:line="240" w:lineRule="exact"/>
              <w:ind w:left="720" w:hangingChars="400" w:hanging="720"/>
              <w:jc w:val="left"/>
              <w:rPr>
                <w:rFonts w:ascii="ＭＳ 明朝" w:hAnsi="ＭＳ 明朝"/>
                <w:sz w:val="18"/>
                <w:szCs w:val="18"/>
              </w:rPr>
            </w:pPr>
            <w:r w:rsidRPr="00D6033A">
              <w:rPr>
                <w:rFonts w:ascii="ＭＳ 明朝" w:hAnsi="ＭＳ 明朝" w:hint="eastAsia"/>
                <w:sz w:val="18"/>
                <w:szCs w:val="18"/>
              </w:rPr>
              <w:t xml:space="preserve">　　　　について学ぶ機会がある／体育祭や文化祭などの学校行事は、進んで参加し、楽しんでいる</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【保護者】池田高校に子どもを進学させて良かったと思っている／お子様は学校</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 xml:space="preserve">　　　　に行くのを楽しみにしている／学校は適切な生徒指導を行っている／学</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校は、生徒に命を大切にする心、人権を尊重する意識、社会ルールを守</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る態度を育てようとしている／保護者として文化祭、体育祭、宿泊行事</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などの学校行事に満足している／池田高校の授業参観や学校行事に参加</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したことがある</w:t>
            </w:r>
          </w:p>
          <w:p w:rsidR="007C31AE" w:rsidRPr="00D6033A" w:rsidRDefault="007C31AE" w:rsidP="00BD4102">
            <w:pPr>
              <w:snapToGrid w:val="0"/>
              <w:spacing w:line="240" w:lineRule="exact"/>
              <w:jc w:val="left"/>
              <w:rPr>
                <w:rFonts w:ascii="ＭＳ 明朝" w:hAnsi="ＭＳ 明朝"/>
                <w:sz w:val="18"/>
                <w:szCs w:val="18"/>
              </w:rPr>
            </w:pPr>
            <w:r w:rsidRPr="00D6033A">
              <w:rPr>
                <w:rFonts w:ascii="ＭＳ 明朝" w:hAnsi="ＭＳ 明朝" w:hint="eastAsia"/>
                <w:sz w:val="18"/>
                <w:szCs w:val="18"/>
              </w:rPr>
              <w:t>【教職員】生徒の多くが池田高校に進学して良かったと思っていることが、実感</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できる／学校の教育活動について、教職員で日常的に話し合っている／</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年間の学習指導計画について、各教科でよく話し合っている／教育全般</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にわたって評価を行い、次年度の計画に生かしている／コンピュータ等</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のICT機器が、授業などで活用されている／教育相談体制が整備されて</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おり、生徒は学級担任以外の教員とも相談することができる／生徒一人</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ひとりが興味・関心・</w:t>
            </w:r>
            <w:r w:rsidR="009569AB" w:rsidRPr="00D6033A">
              <w:rPr>
                <w:rFonts w:ascii="ＭＳ 明朝" w:hAnsi="ＭＳ 明朝" w:hint="eastAsia"/>
                <w:sz w:val="18"/>
                <w:szCs w:val="18"/>
              </w:rPr>
              <w:t>適性</w:t>
            </w:r>
            <w:r w:rsidRPr="00D6033A">
              <w:rPr>
                <w:rFonts w:ascii="ＭＳ 明朝" w:hAnsi="ＭＳ 明朝" w:hint="eastAsia"/>
                <w:sz w:val="18"/>
                <w:szCs w:val="18"/>
              </w:rPr>
              <w:t>に応じて進路選択できるよう、きめ細かい情</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報提供を行っている／学校行事が生徒にとって魅力あるものとなるよ</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う、工夫・改善を行っている／体罰やセクシャル・ハラスメントの防止</w:t>
            </w:r>
          </w:p>
          <w:p w:rsidR="007C31AE" w:rsidRPr="00D6033A" w:rsidRDefault="007C31AE" w:rsidP="007C31AE">
            <w:pPr>
              <w:snapToGrid w:val="0"/>
              <w:spacing w:line="240" w:lineRule="exact"/>
              <w:ind w:firstLineChars="400" w:firstLine="720"/>
              <w:jc w:val="left"/>
              <w:rPr>
                <w:rFonts w:ascii="ＭＳ 明朝" w:hAnsi="ＭＳ 明朝"/>
                <w:sz w:val="18"/>
                <w:szCs w:val="18"/>
              </w:rPr>
            </w:pPr>
            <w:r w:rsidRPr="00D6033A">
              <w:rPr>
                <w:rFonts w:ascii="ＭＳ 明朝" w:hAnsi="ＭＳ 明朝" w:hint="eastAsia"/>
                <w:sz w:val="18"/>
                <w:szCs w:val="18"/>
              </w:rPr>
              <w:t>をはじめ、すべての教育活動において人権尊重の姿勢に基づいて生徒指</w:t>
            </w:r>
          </w:p>
          <w:p w:rsidR="007C31AE" w:rsidRPr="00D6033A" w:rsidRDefault="007C31AE" w:rsidP="007C31AE">
            <w:pPr>
              <w:snapToGrid w:val="0"/>
              <w:spacing w:line="240" w:lineRule="exact"/>
              <w:ind w:firstLineChars="400" w:firstLine="720"/>
              <w:jc w:val="left"/>
              <w:rPr>
                <w:rFonts w:ascii="ＭＳ 明朝" w:hAnsi="ＭＳ 明朝"/>
                <w:sz w:val="20"/>
                <w:szCs w:val="20"/>
              </w:rPr>
            </w:pPr>
            <w:r w:rsidRPr="00D6033A">
              <w:rPr>
                <w:rFonts w:ascii="ＭＳ 明朝" w:hAnsi="ＭＳ 明朝" w:hint="eastAsia"/>
                <w:sz w:val="18"/>
                <w:szCs w:val="18"/>
              </w:rPr>
              <w:t>導が行われている。</w:t>
            </w:r>
          </w:p>
        </w:tc>
        <w:tc>
          <w:tcPr>
            <w:tcW w:w="8221" w:type="dxa"/>
            <w:tcBorders>
              <w:top w:val="double" w:sz="4" w:space="0" w:color="auto"/>
              <w:left w:val="double" w:sz="4" w:space="0" w:color="auto"/>
              <w:bottom w:val="double" w:sz="4" w:space="0" w:color="auto"/>
            </w:tcBorders>
            <w:shd w:val="clear" w:color="auto" w:fill="auto"/>
          </w:tcPr>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■第１回（令和元年６月</w:t>
            </w:r>
            <w:r w:rsidR="009569AB" w:rsidRPr="00D6033A">
              <w:rPr>
                <w:rFonts w:ascii="ＭＳ 明朝" w:hAnsi="ＭＳ 明朝" w:hint="eastAsia"/>
                <w:szCs w:val="21"/>
              </w:rPr>
              <w:t>25</w:t>
            </w:r>
            <w:r w:rsidRPr="00D6033A">
              <w:rPr>
                <w:rFonts w:ascii="ＭＳ 明朝" w:hAnsi="ＭＳ 明朝" w:hint="eastAsia"/>
                <w:szCs w:val="21"/>
              </w:rPr>
              <w:t>日開催）</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・昨年度に指摘された「人権意識の向上」に関する項目の追加を含め、今年度の方針</w:t>
            </w:r>
          </w:p>
          <w:p w:rsidR="007C31AE" w:rsidRPr="00D6033A" w:rsidRDefault="007C31AE" w:rsidP="00816FD2">
            <w:pPr>
              <w:snapToGrid w:val="0"/>
              <w:spacing w:line="240" w:lineRule="exact"/>
              <w:ind w:left="105" w:hangingChars="50" w:hanging="105"/>
              <w:jc w:val="left"/>
              <w:rPr>
                <w:rFonts w:ascii="ＭＳ 明朝" w:hAnsi="ＭＳ 明朝"/>
                <w:szCs w:val="21"/>
              </w:rPr>
            </w:pPr>
            <w:r w:rsidRPr="00D6033A">
              <w:rPr>
                <w:rFonts w:ascii="ＭＳ 明朝" w:hAnsi="ＭＳ 明朝" w:hint="eastAsia"/>
                <w:szCs w:val="21"/>
              </w:rPr>
              <w:t>を了承していただいた</w:t>
            </w:r>
            <w:r w:rsidR="00466EB9">
              <w:rPr>
                <w:rFonts w:ascii="ＭＳ 明朝" w:hAnsi="ＭＳ 明朝" w:hint="eastAsia"/>
                <w:szCs w:val="21"/>
              </w:rPr>
              <w:t>。</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・昨年度の度重なる自然災害を受け、防災（避難訓練を含む）や危機管理についての</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 xml:space="preserve"> 意見交換が活発にできた　→　一足制の導入促進／メール配信登録者数の増加</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・グループワークや発表形式などにこだわらず、「学びと気づきのある授業」が生徒に</w:t>
            </w:r>
          </w:p>
          <w:p w:rsidR="007C31AE" w:rsidRPr="00D6033A" w:rsidRDefault="007C31AE" w:rsidP="00816FD2">
            <w:pPr>
              <w:snapToGrid w:val="0"/>
              <w:spacing w:line="240" w:lineRule="exact"/>
              <w:ind w:left="105" w:hangingChars="50" w:hanging="105"/>
              <w:jc w:val="left"/>
              <w:rPr>
                <w:rFonts w:ascii="ＭＳ 明朝" w:hAnsi="ＭＳ 明朝"/>
                <w:szCs w:val="21"/>
              </w:rPr>
            </w:pPr>
            <w:r w:rsidRPr="00D6033A">
              <w:rPr>
                <w:rFonts w:ascii="ＭＳ 明朝" w:hAnsi="ＭＳ 明朝" w:hint="eastAsia"/>
                <w:szCs w:val="21"/>
              </w:rPr>
              <w:t>とって能動的な授業になる</w:t>
            </w:r>
            <w:r w:rsidR="00466EB9">
              <w:rPr>
                <w:rFonts w:ascii="ＭＳ 明朝" w:hAnsi="ＭＳ 明朝" w:hint="eastAsia"/>
                <w:szCs w:val="21"/>
              </w:rPr>
              <w:t>。</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■第２回（令和元年</w:t>
            </w:r>
            <w:r w:rsidR="009569AB" w:rsidRPr="00D6033A">
              <w:rPr>
                <w:rFonts w:ascii="ＭＳ 明朝" w:hAnsi="ＭＳ 明朝" w:hint="eastAsia"/>
                <w:szCs w:val="21"/>
              </w:rPr>
              <w:t>11</w:t>
            </w:r>
            <w:r w:rsidRPr="00D6033A">
              <w:rPr>
                <w:rFonts w:ascii="ＭＳ 明朝" w:hAnsi="ＭＳ 明朝" w:hint="eastAsia"/>
                <w:szCs w:val="21"/>
              </w:rPr>
              <w:t>月</w:t>
            </w:r>
            <w:r w:rsidR="009569AB" w:rsidRPr="00D6033A">
              <w:rPr>
                <w:rFonts w:ascii="ＭＳ 明朝" w:hAnsi="ＭＳ 明朝" w:hint="eastAsia"/>
                <w:szCs w:val="21"/>
              </w:rPr>
              <w:t>27</w:t>
            </w:r>
            <w:r w:rsidRPr="00D6033A">
              <w:rPr>
                <w:rFonts w:ascii="ＭＳ 明朝" w:hAnsi="ＭＳ 明朝" w:hint="eastAsia"/>
                <w:szCs w:val="21"/>
              </w:rPr>
              <w:t>日開催）　＊授業見学も実施</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・学校経営計画の進捗状況について校長作成資料（Ａ４版４枚）を基に説明し、協議</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 xml:space="preserve"> をおこなった　－　昨年度同様、わかり易い資料と好評であった</w:t>
            </w:r>
            <w:r w:rsidR="00466EB9">
              <w:rPr>
                <w:rFonts w:ascii="ＭＳ 明朝" w:hAnsi="ＭＳ 明朝" w:hint="eastAsia"/>
                <w:szCs w:val="21"/>
              </w:rPr>
              <w:t>。</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・授業見学ではグループ学習がうまく取り入れられているとの評価をいただき、今後</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szCs w:val="21"/>
              </w:rPr>
              <w:t xml:space="preserve"> </w:t>
            </w:r>
            <w:r w:rsidRPr="00D6033A">
              <w:rPr>
                <w:rFonts w:ascii="ＭＳ 明朝" w:hAnsi="ＭＳ 明朝" w:hint="eastAsia"/>
                <w:szCs w:val="21"/>
              </w:rPr>
              <w:t>の取組みとして、グループ学習のスキルが高い小学校教員との連携が提案された</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・池高ラボの稼働率がほぼ100</w:t>
            </w:r>
            <w:r w:rsidR="009D5784" w:rsidRPr="00D6033A">
              <w:rPr>
                <w:rFonts w:ascii="ＭＳ 明朝" w:hAnsi="ＭＳ 明朝" w:hint="eastAsia"/>
                <w:szCs w:val="21"/>
              </w:rPr>
              <w:t>％であること５</w:t>
            </w:r>
            <w:r w:rsidRPr="00D6033A">
              <w:rPr>
                <w:rFonts w:ascii="ＭＳ 明朝" w:hAnsi="ＭＳ 明朝" w:hint="eastAsia"/>
                <w:szCs w:val="21"/>
              </w:rPr>
              <w:t>日間の英語集中プログラムによる自己</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 xml:space="preserve"> 肯定感の大幅な向上が見受けられること、大阪教育大学との学校インターンシップを</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 xml:space="preserve"> 取り入れること、については特に意見交換が深まった</w:t>
            </w:r>
            <w:r w:rsidR="00466EB9">
              <w:rPr>
                <w:rFonts w:ascii="ＭＳ 明朝" w:hAnsi="ＭＳ 明朝" w:hint="eastAsia"/>
                <w:szCs w:val="21"/>
              </w:rPr>
              <w:t>。</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・令和２年度の採択済み教科書を閲覧してもらい、確認・了承をしていただいた</w:t>
            </w:r>
          </w:p>
          <w:p w:rsidR="007C31AE" w:rsidRPr="00D6033A" w:rsidRDefault="007C31AE"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■第３回（令和２年２月</w:t>
            </w:r>
            <w:r w:rsidR="009569AB" w:rsidRPr="00D6033A">
              <w:rPr>
                <w:rFonts w:ascii="ＭＳ 明朝" w:hAnsi="ＭＳ 明朝" w:hint="eastAsia"/>
                <w:szCs w:val="21"/>
              </w:rPr>
              <w:t>25</w:t>
            </w:r>
            <w:r w:rsidRPr="00D6033A">
              <w:rPr>
                <w:rFonts w:ascii="ＭＳ 明朝" w:hAnsi="ＭＳ 明朝" w:hint="eastAsia"/>
                <w:szCs w:val="21"/>
              </w:rPr>
              <w:t>日開催）</w:t>
            </w:r>
          </w:p>
          <w:p w:rsidR="007C31AE" w:rsidRPr="00D6033A" w:rsidRDefault="009569AB" w:rsidP="00816FD2">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w:t>
            </w:r>
            <w:r w:rsidR="009D5784" w:rsidRPr="00D6033A">
              <w:rPr>
                <w:rFonts w:ascii="ＭＳ 明朝" w:hAnsi="ＭＳ 明朝" w:hint="eastAsia"/>
                <w:szCs w:val="21"/>
              </w:rPr>
              <w:t>H31年度学校評価（案）ならびにR２年度経営計画（案）ともに、学校教育自己診断結果等を検証しながら了承をしていただいた。</w:t>
            </w:r>
          </w:p>
          <w:p w:rsidR="007C31AE" w:rsidRPr="00D6033A" w:rsidRDefault="009D5784" w:rsidP="009D5784">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池高型アクティブ・ラーニングの推進を次のステップへと進めた記載「池高型アクティブ・ラーニングを継承し、「主体的、対話的で深い学び」に繋がる≪本時の目標と振り返りのある授業」を展開、に期待が寄せられた。</w:t>
            </w:r>
          </w:p>
          <w:p w:rsidR="009D5784" w:rsidRPr="00D6033A" w:rsidRDefault="009D5784" w:rsidP="009D5784">
            <w:pPr>
              <w:snapToGrid w:val="0"/>
              <w:spacing w:line="240" w:lineRule="exact"/>
              <w:ind w:left="210" w:hangingChars="100" w:hanging="210"/>
              <w:jc w:val="left"/>
              <w:rPr>
                <w:rFonts w:ascii="ＭＳ 明朝" w:hAnsi="ＭＳ 明朝"/>
                <w:szCs w:val="21"/>
              </w:rPr>
            </w:pPr>
            <w:r w:rsidRPr="00D6033A">
              <w:rPr>
                <w:rFonts w:ascii="ＭＳ 明朝" w:hAnsi="ＭＳ 明朝" w:hint="eastAsia"/>
                <w:szCs w:val="21"/>
              </w:rPr>
              <w:t>・評価指標を肯定率のアップとするのは仕方のないことかもしれないが、人は挫折から学ぶことが多く、特に高校生にはそのような経験をしてほしいと願っている者からすると、うまく反映されないものか、と残念な気持ちになる。</w:t>
            </w:r>
          </w:p>
        </w:tc>
      </w:tr>
      <w:tr w:rsidR="007C31AE" w:rsidRPr="00D6033A" w:rsidTr="000C4E01">
        <w:trPr>
          <w:trHeight w:val="1335"/>
          <w:jc w:val="center"/>
        </w:trPr>
        <w:tc>
          <w:tcPr>
            <w:tcW w:w="14992" w:type="dxa"/>
            <w:gridSpan w:val="2"/>
            <w:tcBorders>
              <w:top w:val="dotted" w:sz="8" w:space="0" w:color="auto"/>
            </w:tcBorders>
            <w:shd w:val="clear" w:color="auto" w:fill="auto"/>
          </w:tcPr>
          <w:p w:rsidR="003C7462" w:rsidRPr="00D6033A" w:rsidRDefault="00FB3C53" w:rsidP="00902051">
            <w:pPr>
              <w:snapToGrid w:val="0"/>
              <w:spacing w:line="220" w:lineRule="exact"/>
              <w:jc w:val="left"/>
              <w:rPr>
                <w:rFonts w:ascii="ＭＳ 明朝" w:hAnsi="ＭＳ 明朝"/>
                <w:sz w:val="18"/>
                <w:szCs w:val="18"/>
              </w:rPr>
            </w:pPr>
            <w:r w:rsidRPr="00D6033A">
              <w:rPr>
                <w:rFonts w:ascii="ＭＳ 明朝" w:hAnsi="ＭＳ 明朝" w:hint="eastAsia"/>
                <w:sz w:val="18"/>
                <w:szCs w:val="18"/>
              </w:rPr>
              <w:lastRenderedPageBreak/>
              <w:t>１）肯定率の上昇がある【生徒】授業はよく理解できる（6</w:t>
            </w:r>
            <w:r w:rsidRPr="00D6033A">
              <w:rPr>
                <w:rFonts w:ascii="ＭＳ 明朝" w:hAnsi="ＭＳ 明朝"/>
                <w:sz w:val="18"/>
                <w:szCs w:val="18"/>
              </w:rPr>
              <w:t>8%→76％）教え方に様々な工夫をしている先生が多い（</w:t>
            </w:r>
            <w:r w:rsidRPr="00D6033A">
              <w:rPr>
                <w:rFonts w:ascii="ＭＳ 明朝" w:hAnsi="ＭＳ 明朝" w:hint="eastAsia"/>
                <w:sz w:val="18"/>
                <w:szCs w:val="18"/>
              </w:rPr>
              <w:t>6</w:t>
            </w:r>
            <w:r w:rsidRPr="00D6033A">
              <w:rPr>
                <w:rFonts w:ascii="ＭＳ 明朝" w:hAnsi="ＭＳ 明朝"/>
                <w:sz w:val="18"/>
                <w:szCs w:val="18"/>
              </w:rPr>
              <w:t>4%→71%）</w:t>
            </w:r>
            <w:r w:rsidR="003C7462" w:rsidRPr="00D6033A">
              <w:rPr>
                <w:rFonts w:ascii="ＭＳ 明朝" w:hAnsi="ＭＳ 明朝" w:hint="eastAsia"/>
                <w:sz w:val="18"/>
                <w:szCs w:val="18"/>
              </w:rPr>
              <w:t>学校生活に関する先生の指導に納得できる（66%→71%）</w:t>
            </w:r>
          </w:p>
          <w:p w:rsidR="00FB3C53" w:rsidRPr="00D6033A" w:rsidRDefault="003C7462" w:rsidP="00902051">
            <w:pPr>
              <w:snapToGrid w:val="0"/>
              <w:spacing w:line="220" w:lineRule="exact"/>
              <w:ind w:firstLineChars="1500" w:firstLine="2700"/>
              <w:jc w:val="left"/>
              <w:rPr>
                <w:rFonts w:ascii="ＭＳ 明朝" w:hAnsi="ＭＳ 明朝"/>
                <w:sz w:val="18"/>
                <w:szCs w:val="18"/>
              </w:rPr>
            </w:pPr>
            <w:r w:rsidRPr="00D6033A">
              <w:rPr>
                <w:rFonts w:ascii="ＭＳ 明朝" w:hAnsi="ＭＳ 明朝" w:hint="eastAsia"/>
                <w:sz w:val="18"/>
                <w:szCs w:val="18"/>
              </w:rPr>
              <w:t>勉強と</w:t>
            </w:r>
            <w:r w:rsidR="00FB3C53" w:rsidRPr="00D6033A">
              <w:rPr>
                <w:rFonts w:ascii="ＭＳ 明朝" w:hAnsi="ＭＳ 明朝"/>
                <w:sz w:val="18"/>
                <w:szCs w:val="18"/>
              </w:rPr>
              <w:t>部活動の両立ができている（</w:t>
            </w:r>
            <w:r w:rsidR="00FB3C53" w:rsidRPr="00D6033A">
              <w:rPr>
                <w:rFonts w:ascii="ＭＳ 明朝" w:hAnsi="ＭＳ 明朝" w:hint="eastAsia"/>
                <w:sz w:val="18"/>
                <w:szCs w:val="18"/>
              </w:rPr>
              <w:t>5</w:t>
            </w:r>
            <w:r w:rsidR="00FB3C53" w:rsidRPr="00D6033A">
              <w:rPr>
                <w:rFonts w:ascii="ＭＳ 明朝" w:hAnsi="ＭＳ 明朝"/>
                <w:sz w:val="18"/>
                <w:szCs w:val="18"/>
              </w:rPr>
              <w:t>3%→61%）毎日の自主学習時間2時間以上（</w:t>
            </w:r>
            <w:r w:rsidR="00FB3C53" w:rsidRPr="00D6033A">
              <w:rPr>
                <w:rFonts w:ascii="ＭＳ 明朝" w:hAnsi="ＭＳ 明朝" w:hint="eastAsia"/>
                <w:sz w:val="18"/>
                <w:szCs w:val="18"/>
              </w:rPr>
              <w:t>4</w:t>
            </w:r>
            <w:r w:rsidR="00FB3C53" w:rsidRPr="00D6033A">
              <w:rPr>
                <w:rFonts w:ascii="ＭＳ 明朝" w:hAnsi="ＭＳ 明朝"/>
                <w:sz w:val="18"/>
                <w:szCs w:val="18"/>
              </w:rPr>
              <w:t>0%→44%）</w:t>
            </w:r>
          </w:p>
          <w:p w:rsidR="003C7462" w:rsidRPr="00D6033A" w:rsidRDefault="003C7462" w:rsidP="00902051">
            <w:pPr>
              <w:snapToGrid w:val="0"/>
              <w:spacing w:line="220" w:lineRule="exact"/>
              <w:jc w:val="left"/>
              <w:rPr>
                <w:rFonts w:ascii="ＭＳ 明朝" w:hAnsi="ＭＳ 明朝"/>
                <w:sz w:val="18"/>
                <w:szCs w:val="18"/>
              </w:rPr>
            </w:pPr>
            <w:r w:rsidRPr="00D6033A">
              <w:rPr>
                <w:rFonts w:ascii="ＭＳ 明朝" w:hAnsi="ＭＳ 明朝" w:hint="eastAsia"/>
                <w:sz w:val="18"/>
                <w:szCs w:val="18"/>
              </w:rPr>
              <w:t xml:space="preserve">　※授業（学習）に関する項目に関する肯定率の上昇は、高校生活の根幹が充実しつつあると判断したい</w:t>
            </w:r>
          </w:p>
          <w:p w:rsidR="003C7462" w:rsidRPr="00D6033A" w:rsidRDefault="003C7462" w:rsidP="00902051">
            <w:pPr>
              <w:snapToGrid w:val="0"/>
              <w:spacing w:line="220" w:lineRule="exact"/>
              <w:jc w:val="left"/>
              <w:rPr>
                <w:rFonts w:ascii="ＭＳ 明朝" w:hAnsi="ＭＳ 明朝"/>
                <w:sz w:val="18"/>
                <w:szCs w:val="18"/>
              </w:rPr>
            </w:pPr>
            <w:r w:rsidRPr="00D6033A">
              <w:rPr>
                <w:rFonts w:ascii="ＭＳ 明朝" w:hAnsi="ＭＳ 明朝" w:hint="eastAsia"/>
                <w:sz w:val="18"/>
                <w:szCs w:val="18"/>
              </w:rPr>
              <w:t>２）肯定率が下降した　【保護者】学校は、進路情報の提供を含め、適切な進路指導を行っている（83%→75%）</w:t>
            </w:r>
          </w:p>
          <w:p w:rsidR="003C7462" w:rsidRPr="00D6033A" w:rsidRDefault="003C7462" w:rsidP="00902051">
            <w:pPr>
              <w:snapToGrid w:val="0"/>
              <w:spacing w:line="220" w:lineRule="exact"/>
              <w:jc w:val="left"/>
              <w:rPr>
                <w:rFonts w:ascii="ＭＳ 明朝" w:hAnsi="ＭＳ 明朝"/>
                <w:sz w:val="18"/>
                <w:szCs w:val="18"/>
              </w:rPr>
            </w:pPr>
            <w:r w:rsidRPr="00D6033A">
              <w:rPr>
                <w:rFonts w:ascii="ＭＳ 明朝" w:hAnsi="ＭＳ 明朝" w:hint="eastAsia"/>
                <w:sz w:val="18"/>
                <w:szCs w:val="18"/>
              </w:rPr>
              <w:t xml:space="preserve">　※教職員も同様の項目の肯定率が84％→81％と減少した。入試制度の変更等、タイムリーな情報提供に努めたが役に立ったと思える結果にならなかった現状を反映している</w:t>
            </w:r>
          </w:p>
          <w:p w:rsidR="007C31AE" w:rsidRPr="00D6033A" w:rsidRDefault="003C7462" w:rsidP="00902051">
            <w:pPr>
              <w:spacing w:line="220" w:lineRule="exact"/>
              <w:rPr>
                <w:rFonts w:ascii="ＭＳ 明朝" w:hAnsi="ＭＳ 明朝"/>
                <w:sz w:val="18"/>
                <w:szCs w:val="18"/>
              </w:rPr>
            </w:pPr>
            <w:r w:rsidRPr="00D6033A">
              <w:rPr>
                <w:rFonts w:ascii="ＭＳ 明朝" w:hAnsi="ＭＳ 明朝" w:hint="eastAsia"/>
                <w:sz w:val="18"/>
                <w:szCs w:val="18"/>
              </w:rPr>
              <w:t>３）肯定率が下降し続けている　【保護者】学校の施設・設備は、学習環境の面でほぼ満足できる（45%→39%→32</w:t>
            </w:r>
            <w:r w:rsidRPr="00D6033A">
              <w:rPr>
                <w:rFonts w:ascii="ＭＳ 明朝" w:hAnsi="ＭＳ 明朝"/>
                <w:sz w:val="18"/>
                <w:szCs w:val="18"/>
              </w:rPr>
              <w:t>%</w:t>
            </w:r>
            <w:r w:rsidRPr="00D6033A">
              <w:rPr>
                <w:rFonts w:ascii="ＭＳ 明朝" w:hAnsi="ＭＳ 明朝" w:hint="eastAsia"/>
                <w:sz w:val="18"/>
                <w:szCs w:val="18"/>
              </w:rPr>
              <w:t>）</w:t>
            </w:r>
            <w:r w:rsidR="00816FD2" w:rsidRPr="00D6033A">
              <w:rPr>
                <w:rFonts w:ascii="ＭＳ 明朝" w:hAnsi="ＭＳ 明朝" w:hint="eastAsia"/>
                <w:sz w:val="18"/>
                <w:szCs w:val="18"/>
              </w:rPr>
              <w:t>＊自由記述の意見のほとんどが学習環境に関するものであった</w:t>
            </w:r>
          </w:p>
        </w:tc>
      </w:tr>
    </w:tbl>
    <w:p w:rsidR="0086696C" w:rsidRPr="00D6033A" w:rsidRDefault="0037367C" w:rsidP="00B44397">
      <w:pPr>
        <w:ind w:leftChars="-92" w:left="-4" w:hangingChars="90" w:hanging="189"/>
        <w:jc w:val="left"/>
        <w:rPr>
          <w:rFonts w:ascii="ＭＳ ゴシック" w:eastAsia="ＭＳ ゴシック" w:hAnsi="ＭＳ ゴシック"/>
          <w:szCs w:val="21"/>
        </w:rPr>
      </w:pPr>
      <w:r w:rsidRPr="00D6033A">
        <w:rPr>
          <w:rFonts w:ascii="ＭＳ ゴシック" w:eastAsia="ＭＳ ゴシック" w:hAnsi="ＭＳ ゴシック" w:hint="eastAsia"/>
          <w:szCs w:val="21"/>
        </w:rPr>
        <w:t xml:space="preserve">３　</w:t>
      </w:r>
      <w:r w:rsidR="0086696C" w:rsidRPr="00D6033A">
        <w:rPr>
          <w:rFonts w:ascii="ＭＳ ゴシック" w:eastAsia="ＭＳ ゴシック" w:hAnsi="ＭＳ ゴシック" w:hint="eastAsia"/>
          <w:szCs w:val="21"/>
        </w:rPr>
        <w:t>本年度の取組</w:t>
      </w:r>
      <w:r w:rsidRPr="00D6033A">
        <w:rPr>
          <w:rFonts w:ascii="ＭＳ ゴシック" w:eastAsia="ＭＳ ゴシック" w:hAnsi="ＭＳ ゴシック" w:hint="eastAsia"/>
          <w:szCs w:val="21"/>
        </w:rPr>
        <w:t>内容</w:t>
      </w:r>
      <w:r w:rsidR="0086696C" w:rsidRPr="00D6033A">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677"/>
        <w:gridCol w:w="3969"/>
        <w:gridCol w:w="3155"/>
      </w:tblGrid>
      <w:tr w:rsidR="00897939" w:rsidRPr="00D6033A" w:rsidTr="00D91FD3">
        <w:trPr>
          <w:trHeight w:val="586"/>
          <w:jc w:val="center"/>
        </w:trPr>
        <w:tc>
          <w:tcPr>
            <w:tcW w:w="881" w:type="dxa"/>
            <w:shd w:val="clear" w:color="auto" w:fill="auto"/>
            <w:vAlign w:val="center"/>
          </w:tcPr>
          <w:p w:rsidR="00897939" w:rsidRPr="00D6033A" w:rsidRDefault="00897939" w:rsidP="00CD5D21">
            <w:pPr>
              <w:spacing w:line="320" w:lineRule="exact"/>
              <w:jc w:val="center"/>
              <w:rPr>
                <w:rFonts w:ascii="ＭＳ 明朝" w:hAnsi="ＭＳ 明朝"/>
                <w:sz w:val="20"/>
                <w:szCs w:val="20"/>
              </w:rPr>
            </w:pPr>
            <w:r w:rsidRPr="00D6033A">
              <w:rPr>
                <w:rFonts w:ascii="ＭＳ 明朝" w:hAnsi="ＭＳ 明朝" w:hint="eastAsia"/>
                <w:sz w:val="20"/>
                <w:szCs w:val="20"/>
              </w:rPr>
              <w:t>中期的</w:t>
            </w:r>
          </w:p>
          <w:p w:rsidR="00897939" w:rsidRPr="00D6033A" w:rsidRDefault="00897939" w:rsidP="00CD5D21">
            <w:pPr>
              <w:spacing w:line="320" w:lineRule="exact"/>
              <w:jc w:val="center"/>
              <w:rPr>
                <w:rFonts w:ascii="ＭＳ 明朝" w:hAnsi="ＭＳ 明朝"/>
                <w:spacing w:val="-20"/>
                <w:sz w:val="20"/>
                <w:szCs w:val="20"/>
              </w:rPr>
            </w:pPr>
            <w:r w:rsidRPr="00D6033A">
              <w:rPr>
                <w:rFonts w:ascii="ＭＳ 明朝" w:hAnsi="ＭＳ 明朝" w:hint="eastAsia"/>
                <w:sz w:val="20"/>
                <w:szCs w:val="20"/>
              </w:rPr>
              <w:t>目標</w:t>
            </w:r>
          </w:p>
        </w:tc>
        <w:tc>
          <w:tcPr>
            <w:tcW w:w="2304" w:type="dxa"/>
            <w:shd w:val="clear" w:color="auto" w:fill="auto"/>
            <w:vAlign w:val="center"/>
          </w:tcPr>
          <w:p w:rsidR="00897939" w:rsidRPr="00D6033A" w:rsidRDefault="00897939" w:rsidP="00CD5D21">
            <w:pPr>
              <w:spacing w:line="320" w:lineRule="exact"/>
              <w:jc w:val="center"/>
              <w:rPr>
                <w:rFonts w:ascii="ＭＳ 明朝" w:hAnsi="ＭＳ 明朝"/>
                <w:sz w:val="20"/>
                <w:szCs w:val="20"/>
              </w:rPr>
            </w:pPr>
            <w:r w:rsidRPr="00D6033A">
              <w:rPr>
                <w:rFonts w:ascii="ＭＳ 明朝" w:hAnsi="ＭＳ 明朝" w:hint="eastAsia"/>
                <w:sz w:val="20"/>
                <w:szCs w:val="20"/>
              </w:rPr>
              <w:t>今年度の重点目標</w:t>
            </w:r>
          </w:p>
        </w:tc>
        <w:tc>
          <w:tcPr>
            <w:tcW w:w="4677" w:type="dxa"/>
            <w:tcBorders>
              <w:right w:val="dashed" w:sz="4" w:space="0" w:color="auto"/>
            </w:tcBorders>
            <w:shd w:val="clear" w:color="auto" w:fill="auto"/>
            <w:vAlign w:val="center"/>
          </w:tcPr>
          <w:p w:rsidR="00897939" w:rsidRPr="00D6033A" w:rsidRDefault="00897939" w:rsidP="00CD5D21">
            <w:pPr>
              <w:spacing w:line="320" w:lineRule="exact"/>
              <w:jc w:val="center"/>
              <w:rPr>
                <w:rFonts w:ascii="ＭＳ 明朝" w:hAnsi="ＭＳ 明朝"/>
                <w:sz w:val="20"/>
                <w:szCs w:val="20"/>
              </w:rPr>
            </w:pPr>
            <w:r w:rsidRPr="00D6033A">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D6033A" w:rsidRDefault="00897939" w:rsidP="00CD5D21">
            <w:pPr>
              <w:spacing w:line="320" w:lineRule="exact"/>
              <w:jc w:val="center"/>
              <w:rPr>
                <w:rFonts w:ascii="ＭＳ 明朝" w:hAnsi="ＭＳ 明朝"/>
                <w:sz w:val="20"/>
                <w:szCs w:val="20"/>
              </w:rPr>
            </w:pPr>
            <w:r w:rsidRPr="00D6033A">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D6033A" w:rsidRDefault="00897939" w:rsidP="00CD5D21">
            <w:pPr>
              <w:spacing w:line="320" w:lineRule="exact"/>
              <w:jc w:val="center"/>
              <w:rPr>
                <w:rFonts w:ascii="ＭＳ 明朝" w:hAnsi="ＭＳ 明朝"/>
                <w:sz w:val="20"/>
                <w:szCs w:val="20"/>
              </w:rPr>
            </w:pPr>
            <w:r w:rsidRPr="00D6033A">
              <w:rPr>
                <w:rFonts w:ascii="ＭＳ 明朝" w:hAnsi="ＭＳ 明朝" w:hint="eastAsia"/>
                <w:sz w:val="20"/>
                <w:szCs w:val="20"/>
              </w:rPr>
              <w:t>自己評価</w:t>
            </w:r>
          </w:p>
        </w:tc>
      </w:tr>
      <w:tr w:rsidR="00FD6660" w:rsidRPr="00D6033A" w:rsidTr="00D91FD3">
        <w:trPr>
          <w:cantSplit/>
          <w:trHeight w:val="1984"/>
          <w:jc w:val="center"/>
        </w:trPr>
        <w:tc>
          <w:tcPr>
            <w:tcW w:w="881" w:type="dxa"/>
            <w:vMerge w:val="restart"/>
            <w:shd w:val="clear" w:color="auto" w:fill="auto"/>
            <w:textDirection w:val="tbRlV"/>
            <w:vAlign w:val="center"/>
          </w:tcPr>
          <w:p w:rsidR="00FD6660" w:rsidRPr="00D6033A" w:rsidRDefault="00FD6660" w:rsidP="00CD5D21">
            <w:pPr>
              <w:spacing w:line="320" w:lineRule="exact"/>
              <w:ind w:left="113" w:right="113"/>
              <w:jc w:val="center"/>
              <w:rPr>
                <w:rFonts w:ascii="ＭＳ ゴシック" w:eastAsia="ＭＳ ゴシック" w:hAnsi="ＭＳ ゴシック"/>
                <w:sz w:val="28"/>
                <w:szCs w:val="28"/>
              </w:rPr>
            </w:pPr>
            <w:r w:rsidRPr="00D6033A">
              <w:rPr>
                <w:rFonts w:ascii="ＭＳ ゴシック" w:eastAsia="ＭＳ ゴシック" w:hAnsi="ＭＳ ゴシック" w:hint="eastAsia"/>
                <w:sz w:val="28"/>
                <w:szCs w:val="28"/>
              </w:rPr>
              <w:t>二十一世紀型学力育成に挑戦</w:t>
            </w:r>
          </w:p>
        </w:tc>
        <w:tc>
          <w:tcPr>
            <w:tcW w:w="2304" w:type="dxa"/>
            <w:tcBorders>
              <w:bottom w:val="dashed" w:sz="4" w:space="0" w:color="auto"/>
            </w:tcBorders>
            <w:shd w:val="clear" w:color="auto" w:fill="auto"/>
          </w:tcPr>
          <w:p w:rsidR="00107099" w:rsidRPr="00D6033A" w:rsidRDefault="004E42A3" w:rsidP="004E42A3">
            <w:pPr>
              <w:widowControl/>
              <w:spacing w:line="32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w:t>
            </w:r>
            <w:r w:rsidR="00E5150E" w:rsidRPr="00D6033A">
              <w:rPr>
                <w:rFonts w:ascii="ＭＳ ゴシック" w:eastAsia="ＭＳ ゴシック" w:hAnsi="ＭＳ ゴシック" w:hint="eastAsia"/>
                <w:sz w:val="20"/>
                <w:szCs w:val="20"/>
              </w:rPr>
              <w:t>池高型</w:t>
            </w:r>
            <w:r w:rsidR="00FD6660" w:rsidRPr="00D6033A">
              <w:rPr>
                <w:rFonts w:ascii="ＭＳ ゴシック" w:eastAsia="ＭＳ ゴシック" w:hAnsi="ＭＳ ゴシック" w:hint="eastAsia"/>
                <w:sz w:val="20"/>
                <w:szCs w:val="20"/>
              </w:rPr>
              <w:t>アクティ</w:t>
            </w:r>
          </w:p>
          <w:p w:rsidR="00FD6660" w:rsidRPr="00D6033A" w:rsidRDefault="00EB7F5E" w:rsidP="00107099">
            <w:pPr>
              <w:widowControl/>
              <w:spacing w:line="320" w:lineRule="exact"/>
              <w:ind w:leftChars="97" w:left="204"/>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ブ</w:t>
            </w:r>
            <w:r w:rsidR="000D1BBE" w:rsidRPr="00D6033A">
              <w:rPr>
                <w:rFonts w:ascii="ＭＳ ゴシック" w:eastAsia="ＭＳ ゴシック" w:hAnsi="ＭＳ ゴシック" w:hint="eastAsia"/>
                <w:sz w:val="20"/>
                <w:szCs w:val="20"/>
              </w:rPr>
              <w:t>・</w:t>
            </w:r>
            <w:r w:rsidR="00FD6660" w:rsidRPr="00D6033A">
              <w:rPr>
                <w:rFonts w:ascii="ＭＳ ゴシック" w:eastAsia="ＭＳ ゴシック" w:hAnsi="ＭＳ ゴシック" w:hint="eastAsia"/>
                <w:sz w:val="20"/>
                <w:szCs w:val="20"/>
              </w:rPr>
              <w:t>ラーニング推進</w:t>
            </w:r>
            <w:r w:rsidR="00FD6660" w:rsidRPr="00D6033A">
              <w:rPr>
                <w:rFonts w:ascii="ＭＳ ゴシック" w:eastAsia="ＭＳ ゴシック" w:hAnsi="ＭＳ ゴシック"/>
                <w:sz w:val="20"/>
                <w:szCs w:val="20"/>
              </w:rPr>
              <w:br/>
            </w:r>
            <w:r w:rsidR="00FD6660" w:rsidRPr="00D6033A">
              <w:rPr>
                <w:rFonts w:ascii="ＭＳ ゴシック" w:eastAsia="ＭＳ ゴシック" w:hAnsi="ＭＳ ゴシック" w:hint="eastAsia"/>
                <w:sz w:val="20"/>
                <w:szCs w:val="20"/>
              </w:rPr>
              <w:br/>
            </w:r>
          </w:p>
          <w:p w:rsidR="00FD6660" w:rsidRPr="00D6033A" w:rsidRDefault="00FD6660" w:rsidP="00CD5D21">
            <w:pPr>
              <w:widowControl/>
              <w:spacing w:line="320" w:lineRule="exact"/>
              <w:jc w:val="left"/>
              <w:rPr>
                <w:rFonts w:ascii="ＭＳ ゴシック" w:eastAsia="ＭＳ ゴシック" w:hAnsi="ＭＳ ゴシック"/>
                <w:sz w:val="20"/>
                <w:szCs w:val="20"/>
              </w:rPr>
            </w:pPr>
          </w:p>
          <w:p w:rsidR="00FD6660" w:rsidRPr="00D6033A" w:rsidRDefault="00FD6660" w:rsidP="00CD5D21">
            <w:pPr>
              <w:spacing w:line="32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rsidR="00FD6660" w:rsidRPr="00D6033A" w:rsidRDefault="00FD6660" w:rsidP="00CD5D21">
            <w:pPr>
              <w:spacing w:line="320" w:lineRule="exact"/>
              <w:ind w:left="174" w:hangingChars="87" w:hanging="174"/>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（１）アクティブ</w:t>
            </w:r>
            <w:r w:rsidR="000D1BBE" w:rsidRPr="00D6033A">
              <w:rPr>
                <w:rFonts w:ascii="ＭＳ ゴシック" w:eastAsia="ＭＳ ゴシック" w:hAnsi="ＭＳ ゴシック" w:hint="eastAsia"/>
                <w:sz w:val="20"/>
                <w:szCs w:val="20"/>
              </w:rPr>
              <w:t>・</w:t>
            </w:r>
            <w:r w:rsidRPr="00D6033A">
              <w:rPr>
                <w:rFonts w:ascii="ＭＳ ゴシック" w:eastAsia="ＭＳ ゴシック" w:hAnsi="ＭＳ ゴシック" w:hint="eastAsia"/>
                <w:sz w:val="20"/>
                <w:szCs w:val="20"/>
              </w:rPr>
              <w:t>ラーニング推進</w:t>
            </w:r>
          </w:p>
          <w:p w:rsidR="00FD6660" w:rsidRPr="00D6033A" w:rsidRDefault="004E42A3" w:rsidP="00CD5D21">
            <w:pPr>
              <w:pStyle w:val="aa"/>
              <w:numPr>
                <w:ilvl w:val="0"/>
                <w:numId w:val="2"/>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教科指導研究委員会を中心とした授業改善の取組み推進</w:t>
            </w:r>
            <w:r w:rsidR="00FD6660" w:rsidRPr="00D6033A">
              <w:rPr>
                <w:rFonts w:ascii="ＭＳ ゴシック" w:eastAsia="ＭＳ ゴシック" w:hAnsi="ＭＳ ゴシック" w:hint="eastAsia"/>
                <w:sz w:val="20"/>
                <w:szCs w:val="20"/>
              </w:rPr>
              <w:t>（</w:t>
            </w:r>
            <w:r w:rsidR="00710DA4" w:rsidRPr="00D6033A">
              <w:rPr>
                <w:rFonts w:ascii="ＭＳ ゴシック" w:eastAsia="ＭＳ ゴシック" w:hAnsi="ＭＳ ゴシック" w:hint="eastAsia"/>
                <w:sz w:val="20"/>
                <w:szCs w:val="20"/>
              </w:rPr>
              <w:t>本時の目標と振り返りの実践と定着及び校内研修等の活性化</w:t>
            </w:r>
            <w:r w:rsidR="00FD6660" w:rsidRPr="00D6033A">
              <w:rPr>
                <w:rFonts w:ascii="ＭＳ ゴシック" w:eastAsia="ＭＳ ゴシック" w:hAnsi="ＭＳ ゴシック" w:hint="eastAsia"/>
                <w:sz w:val="20"/>
                <w:szCs w:val="20"/>
              </w:rPr>
              <w:t>）</w:t>
            </w:r>
          </w:p>
          <w:p w:rsidR="00FD6660" w:rsidRPr="00D6033A" w:rsidRDefault="008B0D76" w:rsidP="00CD5D21">
            <w:pPr>
              <w:pStyle w:val="aa"/>
              <w:numPr>
                <w:ilvl w:val="0"/>
                <w:numId w:val="2"/>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ディベート取組み推進</w:t>
            </w:r>
          </w:p>
          <w:p w:rsidR="004E42A3" w:rsidRPr="00D6033A" w:rsidRDefault="004E42A3" w:rsidP="00CD5D21">
            <w:pPr>
              <w:pStyle w:val="aa"/>
              <w:numPr>
                <w:ilvl w:val="0"/>
                <w:numId w:val="2"/>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生徒の授業参画意識を促進する指導の工夫・</w:t>
            </w:r>
          </w:p>
          <w:p w:rsidR="00FD6660" w:rsidRPr="00D6033A" w:rsidRDefault="004E42A3" w:rsidP="004E42A3">
            <w:pPr>
              <w:pStyle w:val="aa"/>
              <w:spacing w:line="320" w:lineRule="exact"/>
              <w:ind w:leftChars="0" w:left="36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改善</w:t>
            </w:r>
          </w:p>
          <w:p w:rsidR="00FD6660" w:rsidRPr="00D6033A" w:rsidRDefault="00FD6660" w:rsidP="00CD5D21">
            <w:pPr>
              <w:pStyle w:val="aa"/>
              <w:spacing w:line="320" w:lineRule="exact"/>
              <w:ind w:leftChars="0" w:left="360"/>
              <w:rPr>
                <w:rFonts w:ascii="ＭＳ ゴシック" w:eastAsia="ＭＳ ゴシック" w:hAnsi="ＭＳ ゴシック"/>
                <w:sz w:val="20"/>
                <w:szCs w:val="20"/>
              </w:rPr>
            </w:pPr>
          </w:p>
        </w:tc>
        <w:tc>
          <w:tcPr>
            <w:tcW w:w="3969" w:type="dxa"/>
            <w:tcBorders>
              <w:bottom w:val="dashed" w:sz="4" w:space="0" w:color="auto"/>
              <w:right w:val="dashed" w:sz="4" w:space="0" w:color="auto"/>
            </w:tcBorders>
          </w:tcPr>
          <w:p w:rsidR="00FD6660" w:rsidRPr="00D6033A" w:rsidRDefault="00FD6660" w:rsidP="00CD5D21">
            <w:pPr>
              <w:spacing w:line="320" w:lineRule="exact"/>
              <w:rPr>
                <w:rFonts w:ascii="ＭＳ ゴシック" w:eastAsia="ＭＳ ゴシック" w:hAnsi="ＭＳ ゴシック"/>
                <w:sz w:val="20"/>
                <w:szCs w:val="20"/>
              </w:rPr>
            </w:pPr>
          </w:p>
          <w:p w:rsidR="00927422" w:rsidRPr="00D6033A" w:rsidRDefault="00592BDB" w:rsidP="00620405">
            <w:pPr>
              <w:pStyle w:val="aa"/>
              <w:numPr>
                <w:ilvl w:val="0"/>
                <w:numId w:val="12"/>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授</w:t>
            </w:r>
            <w:r w:rsidR="003214CB" w:rsidRPr="00D6033A">
              <w:rPr>
                <w:rFonts w:ascii="ＭＳ ゴシック" w:eastAsia="ＭＳ ゴシック" w:hAnsi="ＭＳ ゴシック" w:hint="eastAsia"/>
                <w:sz w:val="20"/>
                <w:szCs w:val="20"/>
              </w:rPr>
              <w:t>業アンケートの「興味・関心」「理解度」</w:t>
            </w:r>
            <w:r w:rsidR="00927422" w:rsidRPr="00D6033A">
              <w:rPr>
                <w:rFonts w:ascii="ＭＳ ゴシック" w:eastAsia="ＭＳ ゴシック" w:hAnsi="ＭＳ ゴシック" w:hint="eastAsia"/>
                <w:sz w:val="20"/>
                <w:szCs w:val="20"/>
              </w:rPr>
              <w:t>前年度ポイントを上昇</w:t>
            </w:r>
          </w:p>
          <w:p w:rsidR="00FD6660" w:rsidRPr="00D6033A" w:rsidRDefault="003214CB" w:rsidP="00927422">
            <w:pPr>
              <w:pStyle w:val="aa"/>
              <w:spacing w:line="320" w:lineRule="exact"/>
              <w:ind w:leftChars="0" w:left="36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（前年度</w:t>
            </w:r>
            <w:r w:rsidR="008A0959" w:rsidRPr="00D6033A">
              <w:rPr>
                <w:rFonts w:ascii="ＭＳ ゴシック" w:eastAsia="ＭＳ ゴシック" w:hAnsi="ＭＳ ゴシック" w:hint="eastAsia"/>
                <w:sz w:val="20"/>
                <w:szCs w:val="20"/>
              </w:rPr>
              <w:t xml:space="preserve"> 各3.04, </w:t>
            </w:r>
            <w:r w:rsidR="00927422" w:rsidRPr="00D6033A">
              <w:rPr>
                <w:rFonts w:ascii="ＭＳ ゴシック" w:eastAsia="ＭＳ ゴシック" w:hAnsi="ＭＳ ゴシック" w:hint="eastAsia"/>
                <w:sz w:val="20"/>
                <w:szCs w:val="20"/>
              </w:rPr>
              <w:t>3.06</w:t>
            </w:r>
            <w:r w:rsidR="008A0959" w:rsidRPr="00D6033A">
              <w:rPr>
                <w:rFonts w:ascii="ＭＳ ゴシック" w:eastAsia="ＭＳ ゴシック" w:hAnsi="ＭＳ ゴシック" w:hint="eastAsia"/>
                <w:sz w:val="20"/>
                <w:szCs w:val="20"/>
              </w:rPr>
              <w:t>P</w:t>
            </w:r>
            <w:r w:rsidRPr="00D6033A">
              <w:rPr>
                <w:rFonts w:ascii="ＭＳ ゴシック" w:eastAsia="ＭＳ ゴシック" w:hAnsi="ＭＳ ゴシック"/>
                <w:sz w:val="20"/>
                <w:szCs w:val="20"/>
              </w:rPr>
              <w:t>）</w:t>
            </w:r>
          </w:p>
          <w:p w:rsidR="00FD6660" w:rsidRPr="00D6033A" w:rsidRDefault="008B0D76" w:rsidP="00620405">
            <w:pPr>
              <w:pStyle w:val="aa"/>
              <w:numPr>
                <w:ilvl w:val="0"/>
                <w:numId w:val="12"/>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ディベート取組み</w:t>
            </w:r>
            <w:r w:rsidR="00927422" w:rsidRPr="00D6033A">
              <w:rPr>
                <w:rFonts w:ascii="ＭＳ ゴシック" w:eastAsia="ＭＳ ゴシック" w:hAnsi="ＭＳ ゴシック" w:hint="eastAsia"/>
                <w:sz w:val="20"/>
                <w:szCs w:val="20"/>
              </w:rPr>
              <w:t>の継続</w:t>
            </w:r>
          </w:p>
          <w:p w:rsidR="008B0D76" w:rsidRPr="00D6033A" w:rsidRDefault="008A0959" w:rsidP="00927422">
            <w:pPr>
              <w:pStyle w:val="aa"/>
              <w:numPr>
                <w:ilvl w:val="0"/>
                <w:numId w:val="10"/>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学校</w:t>
            </w:r>
            <w:r w:rsidR="00FD6660" w:rsidRPr="00D6033A">
              <w:rPr>
                <w:rFonts w:ascii="ＭＳ ゴシック" w:eastAsia="ＭＳ ゴシック" w:hAnsi="ＭＳ ゴシック" w:hint="eastAsia"/>
                <w:sz w:val="20"/>
                <w:szCs w:val="20"/>
              </w:rPr>
              <w:t>教育自己診断（生徒）の「自分の考えをまとめたり、発表することが</w:t>
            </w:r>
            <w:r w:rsidR="00927422" w:rsidRPr="00D6033A">
              <w:rPr>
                <w:rFonts w:ascii="ＭＳ ゴシック" w:eastAsia="ＭＳ ゴシック" w:hAnsi="ＭＳ ゴシック" w:hint="eastAsia"/>
                <w:sz w:val="20"/>
                <w:szCs w:val="20"/>
              </w:rPr>
              <w:t>よくある</w:t>
            </w:r>
            <w:r w:rsidR="00FD6660" w:rsidRPr="00D6033A">
              <w:rPr>
                <w:rFonts w:ascii="ＭＳ ゴシック" w:eastAsia="ＭＳ ゴシック" w:hAnsi="ＭＳ ゴシック" w:hint="eastAsia"/>
                <w:sz w:val="20"/>
                <w:szCs w:val="20"/>
              </w:rPr>
              <w:t>」の肯定率</w:t>
            </w:r>
            <w:r w:rsidR="00927422" w:rsidRPr="00D6033A">
              <w:rPr>
                <w:rFonts w:ascii="ＭＳ ゴシック" w:eastAsia="ＭＳ ゴシック" w:hAnsi="ＭＳ ゴシック" w:hint="eastAsia"/>
                <w:sz w:val="20"/>
                <w:szCs w:val="20"/>
              </w:rPr>
              <w:t>60</w:t>
            </w:r>
            <w:r w:rsidR="00FD6660" w:rsidRPr="00D6033A">
              <w:rPr>
                <w:rFonts w:ascii="ＭＳ ゴシック" w:eastAsia="ＭＳ ゴシック" w:hAnsi="ＭＳ ゴシック" w:hint="eastAsia"/>
                <w:sz w:val="20"/>
                <w:szCs w:val="20"/>
              </w:rPr>
              <w:t>%以上（前年度</w:t>
            </w:r>
            <w:r w:rsidR="00927422" w:rsidRPr="00D6033A">
              <w:rPr>
                <w:rFonts w:ascii="ＭＳ ゴシック" w:eastAsia="ＭＳ ゴシック" w:hAnsi="ＭＳ ゴシック" w:hint="eastAsia"/>
                <w:sz w:val="20"/>
                <w:szCs w:val="20"/>
              </w:rPr>
              <w:t>51</w:t>
            </w:r>
            <w:r w:rsidR="00FD6660" w:rsidRPr="00D6033A">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rsidR="00CD682C" w:rsidRPr="00D6033A" w:rsidRDefault="00CD682C" w:rsidP="00881736">
            <w:pPr>
              <w:snapToGrid w:val="0"/>
              <w:spacing w:line="260" w:lineRule="exact"/>
              <w:jc w:val="left"/>
              <w:rPr>
                <w:rFonts w:asciiTheme="majorEastAsia" w:eastAsiaTheme="majorEastAsia" w:hAnsiTheme="majorEastAsia"/>
                <w:sz w:val="20"/>
                <w:szCs w:val="20"/>
              </w:rPr>
            </w:pPr>
          </w:p>
          <w:p w:rsidR="00881736" w:rsidRPr="00D6033A" w:rsidRDefault="00881736" w:rsidP="00881736">
            <w:pPr>
              <w:snapToGrid w:val="0"/>
              <w:spacing w:line="26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①授業アンケートのすべての項目で上昇した（◎）</w:t>
            </w:r>
          </w:p>
          <w:p w:rsidR="00881736" w:rsidRPr="00D6033A" w:rsidRDefault="00881736" w:rsidP="00881736">
            <w:pPr>
              <w:snapToGrid w:val="0"/>
              <w:spacing w:line="260" w:lineRule="exact"/>
              <w:ind w:left="100" w:hangingChars="50" w:hanging="100"/>
              <w:jc w:val="left"/>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　「興味・関心」</w:t>
            </w:r>
            <w:r w:rsidRPr="00D6033A">
              <w:rPr>
                <w:rFonts w:ascii="Comic Sans MS" w:eastAsiaTheme="majorEastAsia" w:hAnsi="Comic Sans MS"/>
                <w:sz w:val="20"/>
                <w:szCs w:val="20"/>
              </w:rPr>
              <w:t>3.04</w:t>
            </w:r>
            <w:r w:rsidRPr="00D6033A">
              <w:rPr>
                <w:rFonts w:ascii="Comic Sans MS" w:eastAsiaTheme="majorEastAsia" w:hAnsi="Comic Sans MS" w:hint="eastAsia"/>
                <w:sz w:val="20"/>
                <w:szCs w:val="20"/>
              </w:rPr>
              <w:t>→</w:t>
            </w:r>
            <w:r w:rsidRPr="00D6033A">
              <w:rPr>
                <w:rFonts w:ascii="Comic Sans MS" w:eastAsiaTheme="majorEastAsia" w:hAnsi="Comic Sans MS"/>
                <w:sz w:val="20"/>
                <w:szCs w:val="20"/>
              </w:rPr>
              <w:t>3.06</w:t>
            </w:r>
          </w:p>
          <w:p w:rsidR="00881736" w:rsidRPr="00D6033A" w:rsidRDefault="00881736" w:rsidP="00881736">
            <w:pPr>
              <w:snapToGrid w:val="0"/>
              <w:spacing w:line="260" w:lineRule="exact"/>
              <w:ind w:left="100" w:hangingChars="50" w:hanging="100"/>
              <w:jc w:val="left"/>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　「理解度」</w:t>
            </w:r>
            <w:r w:rsidRPr="00D6033A">
              <w:rPr>
                <w:rFonts w:ascii="Comic Sans MS" w:eastAsiaTheme="majorEastAsia" w:hAnsi="Comic Sans MS"/>
                <w:sz w:val="20"/>
                <w:szCs w:val="20"/>
              </w:rPr>
              <w:t xml:space="preserve">    3.06</w:t>
            </w:r>
            <w:r w:rsidRPr="00D6033A">
              <w:rPr>
                <w:rFonts w:ascii="Comic Sans MS" w:eastAsiaTheme="majorEastAsia" w:hAnsi="Comic Sans MS" w:hint="eastAsia"/>
                <w:sz w:val="20"/>
                <w:szCs w:val="20"/>
              </w:rPr>
              <w:t>→</w:t>
            </w:r>
            <w:r w:rsidRPr="00D6033A">
              <w:rPr>
                <w:rFonts w:ascii="Comic Sans MS" w:eastAsiaTheme="majorEastAsia" w:hAnsi="Comic Sans MS"/>
                <w:sz w:val="20"/>
                <w:szCs w:val="20"/>
              </w:rPr>
              <w:t>3.11</w:t>
            </w:r>
          </w:p>
          <w:p w:rsidR="00881736" w:rsidRPr="00D6033A" w:rsidRDefault="00881736" w:rsidP="00881736">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②前年度を踏襲できた（○）</w:t>
            </w:r>
          </w:p>
          <w:p w:rsidR="00881736" w:rsidRPr="00D6033A" w:rsidRDefault="00881736" w:rsidP="00881736">
            <w:pPr>
              <w:spacing w:line="320" w:lineRule="exact"/>
              <w:jc w:val="left"/>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③同項目　</w:t>
            </w:r>
            <w:r w:rsidRPr="00D6033A">
              <w:rPr>
                <w:rFonts w:ascii="Comic Sans MS" w:eastAsiaTheme="majorEastAsia" w:hAnsi="Comic Sans MS"/>
                <w:sz w:val="20"/>
                <w:szCs w:val="20"/>
              </w:rPr>
              <w:t>51%</w:t>
            </w:r>
            <w:r w:rsidRPr="00D6033A">
              <w:rPr>
                <w:rFonts w:ascii="Comic Sans MS" w:eastAsiaTheme="majorEastAsia" w:hAnsi="Comic Sans MS" w:hint="eastAsia"/>
                <w:sz w:val="20"/>
                <w:szCs w:val="20"/>
              </w:rPr>
              <w:t>→</w:t>
            </w:r>
            <w:r w:rsidRPr="00D6033A">
              <w:rPr>
                <w:rFonts w:ascii="Comic Sans MS" w:eastAsiaTheme="majorEastAsia" w:hAnsi="Comic Sans MS"/>
                <w:sz w:val="20"/>
                <w:szCs w:val="20"/>
              </w:rPr>
              <w:t>63%</w:t>
            </w:r>
            <w:r w:rsidRPr="00D6033A">
              <w:rPr>
                <w:rFonts w:ascii="Comic Sans MS" w:eastAsiaTheme="majorEastAsia" w:hAnsi="Comic Sans MS" w:hint="eastAsia"/>
                <w:sz w:val="20"/>
                <w:szCs w:val="20"/>
              </w:rPr>
              <w:t>（○）</w:t>
            </w:r>
          </w:p>
          <w:p w:rsidR="00881736" w:rsidRPr="00D6033A" w:rsidRDefault="00881736" w:rsidP="00881736">
            <w:pPr>
              <w:spacing w:line="320" w:lineRule="exact"/>
              <w:ind w:left="100" w:hangingChars="50" w:hanging="100"/>
              <w:jc w:val="left"/>
              <w:rPr>
                <w:rFonts w:ascii="Comic Sans MS" w:eastAsiaTheme="majorEastAsia" w:hAnsi="Comic Sans MS"/>
                <w:sz w:val="20"/>
                <w:szCs w:val="20"/>
              </w:rPr>
            </w:pPr>
            <w:r w:rsidRPr="00D6033A">
              <w:rPr>
                <w:rFonts w:ascii="Comic Sans MS" w:eastAsiaTheme="majorEastAsia" w:hAnsi="Comic Sans MS" w:hint="eastAsia"/>
                <w:sz w:val="20"/>
                <w:szCs w:val="20"/>
              </w:rPr>
              <w:t xml:space="preserve">　他にも授業（学習）に関する項目の肯定率に上昇がみられた</w:t>
            </w:r>
          </w:p>
        </w:tc>
      </w:tr>
      <w:tr w:rsidR="00FD6660" w:rsidRPr="00D6033A" w:rsidTr="00D91FD3">
        <w:trPr>
          <w:cantSplit/>
          <w:trHeight w:val="3104"/>
          <w:jc w:val="center"/>
        </w:trPr>
        <w:tc>
          <w:tcPr>
            <w:tcW w:w="881" w:type="dxa"/>
            <w:vMerge/>
            <w:shd w:val="clear" w:color="auto" w:fill="auto"/>
            <w:textDirection w:val="tbRlV"/>
            <w:vAlign w:val="center"/>
          </w:tcPr>
          <w:p w:rsidR="00FD6660" w:rsidRPr="00D6033A" w:rsidRDefault="00FD6660" w:rsidP="00CD5D21">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FD6660" w:rsidRPr="00D6033A" w:rsidRDefault="004E42A3" w:rsidP="004E42A3">
            <w:pPr>
              <w:spacing w:line="320" w:lineRule="exact"/>
              <w:ind w:left="200" w:hangingChars="100" w:hanging="200"/>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w:t>
            </w:r>
            <w:r w:rsidR="00FD6660" w:rsidRPr="00D6033A">
              <w:rPr>
                <w:rFonts w:ascii="ＭＳ ゴシック" w:eastAsia="ＭＳ ゴシック" w:hAnsi="ＭＳ ゴシック" w:hint="eastAsia"/>
                <w:sz w:val="20"/>
                <w:szCs w:val="20"/>
              </w:rPr>
              <w:t>ＩＣＴ活用と「わかる</w:t>
            </w:r>
            <w:r w:rsidR="00CD5D21" w:rsidRPr="00D6033A">
              <w:rPr>
                <w:rFonts w:ascii="ＭＳ ゴシック" w:eastAsia="ＭＳ ゴシック" w:hAnsi="ＭＳ ゴシック" w:hint="eastAsia"/>
                <w:sz w:val="20"/>
                <w:szCs w:val="20"/>
              </w:rPr>
              <w:t>喜びが散りばめられた</w:t>
            </w:r>
            <w:r w:rsidR="00FD6660" w:rsidRPr="00D6033A">
              <w:rPr>
                <w:rFonts w:ascii="ＭＳ ゴシック" w:eastAsia="ＭＳ ゴシック" w:hAnsi="ＭＳ ゴシック" w:hint="eastAsia"/>
                <w:sz w:val="20"/>
                <w:szCs w:val="20"/>
              </w:rPr>
              <w:t>授業」の展開</w:t>
            </w:r>
            <w:r w:rsidR="00FD6660" w:rsidRPr="00D6033A">
              <w:rPr>
                <w:rFonts w:ascii="ＭＳ ゴシック" w:eastAsia="ＭＳ ゴシック" w:hAnsi="ＭＳ ゴシック"/>
                <w:sz w:val="20"/>
                <w:szCs w:val="20"/>
              </w:rPr>
              <w:br/>
            </w:r>
            <w:r w:rsidR="00FD6660" w:rsidRPr="00D6033A">
              <w:rPr>
                <w:rFonts w:ascii="ＭＳ ゴシック" w:eastAsia="ＭＳ ゴシック" w:hAnsi="ＭＳ ゴシック" w:hint="eastAsia"/>
                <w:sz w:val="20"/>
                <w:szCs w:val="20"/>
              </w:rPr>
              <w:br/>
            </w:r>
            <w:r w:rsidR="00FD6660" w:rsidRPr="00D6033A">
              <w:rPr>
                <w:rFonts w:ascii="ＭＳ ゴシック" w:eastAsia="ＭＳ ゴシック" w:hAnsi="ＭＳ ゴシック" w:hint="eastAsia"/>
                <w:sz w:val="20"/>
                <w:szCs w:val="20"/>
              </w:rPr>
              <w:br/>
            </w:r>
            <w:r w:rsidR="00FD6660" w:rsidRPr="00D6033A">
              <w:rPr>
                <w:rFonts w:ascii="ＭＳ ゴシック" w:eastAsia="ＭＳ ゴシック" w:hAnsi="ＭＳ ゴシック" w:hint="eastAsia"/>
                <w:sz w:val="20"/>
                <w:szCs w:val="20"/>
              </w:rPr>
              <w:br/>
            </w:r>
            <w:r w:rsidR="00FD6660" w:rsidRPr="00D6033A">
              <w:rPr>
                <w:rFonts w:ascii="ＭＳ ゴシック" w:eastAsia="ＭＳ ゴシック" w:hAnsi="ＭＳ ゴシック" w:hint="eastAsia"/>
                <w:sz w:val="20"/>
                <w:szCs w:val="20"/>
              </w:rPr>
              <w:br/>
            </w:r>
            <w:r w:rsidR="00FD6660" w:rsidRPr="00D6033A">
              <w:rPr>
                <w:rFonts w:ascii="ＭＳ ゴシック" w:eastAsia="ＭＳ ゴシック" w:hAnsi="ＭＳ ゴシック" w:hint="eastAsia"/>
                <w:sz w:val="20"/>
                <w:szCs w:val="20"/>
              </w:rPr>
              <w:br/>
            </w:r>
            <w:r w:rsidR="00FD6660" w:rsidRPr="00D6033A">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rsidR="00FD6660" w:rsidRPr="00D6033A" w:rsidRDefault="00FD6660" w:rsidP="00CD5D21">
            <w:pPr>
              <w:spacing w:line="320" w:lineRule="exact"/>
              <w:ind w:left="174" w:hangingChars="87" w:hanging="174"/>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w:t>
            </w:r>
            <w:r w:rsidR="00AE4D5F" w:rsidRPr="00D6033A">
              <w:rPr>
                <w:rFonts w:ascii="ＭＳ ゴシック" w:eastAsia="ＭＳ ゴシック" w:hAnsi="ＭＳ ゴシック" w:hint="eastAsia"/>
                <w:sz w:val="20"/>
                <w:szCs w:val="20"/>
              </w:rPr>
              <w:t>ＩＣＴ</w:t>
            </w:r>
            <w:r w:rsidRPr="00D6033A">
              <w:rPr>
                <w:rFonts w:ascii="ＭＳ ゴシック" w:eastAsia="ＭＳ ゴシック" w:hAnsi="ＭＳ ゴシック" w:hint="eastAsia"/>
                <w:sz w:val="20"/>
                <w:szCs w:val="20"/>
              </w:rPr>
              <w:t>活用と「わかる</w:t>
            </w:r>
            <w:r w:rsidR="00CD5D21" w:rsidRPr="00D6033A">
              <w:rPr>
                <w:rFonts w:ascii="ＭＳ ゴシック" w:eastAsia="ＭＳ ゴシック" w:hAnsi="ＭＳ ゴシック" w:hint="eastAsia"/>
                <w:sz w:val="20"/>
                <w:szCs w:val="20"/>
              </w:rPr>
              <w:t>喜びが散りばめられた</w:t>
            </w:r>
            <w:r w:rsidRPr="00D6033A">
              <w:rPr>
                <w:rFonts w:ascii="ＭＳ ゴシック" w:eastAsia="ＭＳ ゴシック" w:hAnsi="ＭＳ ゴシック" w:hint="eastAsia"/>
                <w:sz w:val="20"/>
                <w:szCs w:val="20"/>
              </w:rPr>
              <w:t>授業」の展開</w:t>
            </w:r>
          </w:p>
          <w:p w:rsidR="00FD6660" w:rsidRPr="00D6033A" w:rsidRDefault="00AE4D5F" w:rsidP="00CD5D21">
            <w:pPr>
              <w:pStyle w:val="aa"/>
              <w:numPr>
                <w:ilvl w:val="0"/>
                <w:numId w:val="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ＩＣＴ</w:t>
            </w:r>
            <w:r w:rsidR="00FD6660" w:rsidRPr="00D6033A">
              <w:rPr>
                <w:rFonts w:ascii="ＭＳ ゴシック" w:eastAsia="ＭＳ ゴシック" w:hAnsi="ＭＳ ゴシック" w:hint="eastAsia"/>
                <w:sz w:val="20"/>
                <w:szCs w:val="20"/>
              </w:rPr>
              <w:t>利用教員数増加、そのためのＩＣＴ環境の整備改善。</w:t>
            </w:r>
            <w:r w:rsidR="00A50BA8" w:rsidRPr="00D6033A">
              <w:rPr>
                <w:rFonts w:ascii="ＭＳ ゴシック" w:eastAsia="ＭＳ ゴシック" w:hAnsi="ＭＳ ゴシック" w:hint="eastAsia"/>
                <w:sz w:val="20"/>
                <w:szCs w:val="20"/>
              </w:rPr>
              <w:t>教材・情報共有化により教員の業務効率化を図る。</w:t>
            </w:r>
          </w:p>
          <w:p w:rsidR="00FD6660" w:rsidRPr="00D6033A"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教科毎及び学校全体の公開授業実施</w:t>
            </w:r>
          </w:p>
          <w:p w:rsidR="00FD6660" w:rsidRPr="00D6033A"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教員間の互見授業推進</w:t>
            </w:r>
          </w:p>
          <w:p w:rsidR="00FD6660" w:rsidRPr="00D6033A" w:rsidRDefault="00FD6660" w:rsidP="00CD5D21">
            <w:pPr>
              <w:pStyle w:val="aa"/>
              <w:numPr>
                <w:ilvl w:val="0"/>
                <w:numId w:val="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授業評価に課題がある教員は授業改善シート等を活用し改善注力。授業全般に生徒理解度を上げる。</w:t>
            </w:r>
            <w:r w:rsidRPr="00D6033A">
              <w:rPr>
                <w:rFonts w:ascii="ＭＳ ゴシック" w:eastAsia="ＭＳ ゴシック" w:hAnsi="ＭＳ ゴシック" w:hint="eastAsia"/>
                <w:sz w:val="20"/>
                <w:szCs w:val="20"/>
              </w:rPr>
              <w:br/>
            </w:r>
            <w:r w:rsidRPr="00D6033A">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tcPr>
          <w:p w:rsidR="00FD6660" w:rsidRPr="00D6033A" w:rsidRDefault="00FD6660" w:rsidP="00CD5D21">
            <w:pPr>
              <w:spacing w:line="320" w:lineRule="exact"/>
              <w:rPr>
                <w:rFonts w:ascii="ＭＳ ゴシック" w:eastAsia="ＭＳ ゴシック" w:hAnsi="ＭＳ ゴシック"/>
                <w:sz w:val="20"/>
                <w:szCs w:val="20"/>
              </w:rPr>
            </w:pPr>
          </w:p>
          <w:p w:rsidR="00374FA0" w:rsidRPr="00D6033A"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ＩＣＴ活用教員</w:t>
            </w:r>
            <w:r w:rsidR="00927422" w:rsidRPr="00D6033A">
              <w:rPr>
                <w:rFonts w:ascii="ＭＳ ゴシック" w:eastAsia="ＭＳ ゴシック" w:hAnsi="ＭＳ ゴシック" w:hint="eastAsia"/>
                <w:sz w:val="20"/>
                <w:szCs w:val="20"/>
              </w:rPr>
              <w:t>割合：前年度より上昇</w:t>
            </w:r>
          </w:p>
          <w:p w:rsidR="00FD6660" w:rsidRPr="00D6033A" w:rsidRDefault="00FC48B4" w:rsidP="00927422">
            <w:pPr>
              <w:pStyle w:val="aa"/>
              <w:spacing w:line="320" w:lineRule="exact"/>
              <w:ind w:leftChars="0" w:left="360" w:firstLineChars="900" w:firstLine="18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（前年度：</w:t>
            </w:r>
            <w:r w:rsidR="00927422" w:rsidRPr="00D6033A">
              <w:rPr>
                <w:rFonts w:ascii="ＭＳ ゴシック" w:eastAsia="ＭＳ ゴシック" w:hAnsi="ＭＳ ゴシック" w:hint="eastAsia"/>
                <w:sz w:val="20"/>
                <w:szCs w:val="20"/>
              </w:rPr>
              <w:t>63</w:t>
            </w:r>
            <w:r w:rsidRPr="00D6033A">
              <w:rPr>
                <w:rFonts w:ascii="ＭＳ ゴシック" w:eastAsia="ＭＳ ゴシック" w:hAnsi="ＭＳ ゴシック" w:hint="eastAsia"/>
                <w:sz w:val="20"/>
                <w:szCs w:val="20"/>
              </w:rPr>
              <w:t>％）</w:t>
            </w:r>
          </w:p>
          <w:p w:rsidR="00FD6660" w:rsidRPr="00D6033A"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公開授業週間を年間</w:t>
            </w:r>
            <w:r w:rsidR="00AE144F" w:rsidRPr="00D6033A">
              <w:rPr>
                <w:rFonts w:ascii="ＭＳ ゴシック" w:eastAsia="ＭＳ ゴシック" w:hAnsi="ＭＳ ゴシック" w:hint="eastAsia"/>
                <w:sz w:val="20"/>
                <w:szCs w:val="20"/>
              </w:rPr>
              <w:t>２</w:t>
            </w:r>
            <w:r w:rsidRPr="00D6033A">
              <w:rPr>
                <w:rFonts w:ascii="ＭＳ ゴシック" w:eastAsia="ＭＳ ゴシック" w:hAnsi="ＭＳ ゴシック" w:hint="eastAsia"/>
                <w:sz w:val="20"/>
                <w:szCs w:val="20"/>
              </w:rPr>
              <w:t>回以上設定</w:t>
            </w:r>
          </w:p>
          <w:p w:rsidR="00FD6660" w:rsidRPr="00D6033A" w:rsidRDefault="00FD6660" w:rsidP="00620405">
            <w:pPr>
              <w:pStyle w:val="aa"/>
              <w:numPr>
                <w:ilvl w:val="0"/>
                <w:numId w:val="9"/>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授業互見回数一人平均</w:t>
            </w:r>
            <w:r w:rsidR="00AE144F" w:rsidRPr="00D6033A">
              <w:rPr>
                <w:rFonts w:ascii="ＭＳ ゴシック" w:eastAsia="ＭＳ ゴシック" w:hAnsi="ＭＳ ゴシック" w:hint="eastAsia"/>
                <w:sz w:val="20"/>
                <w:szCs w:val="20"/>
              </w:rPr>
              <w:t>２</w:t>
            </w:r>
            <w:r w:rsidR="004E42A3" w:rsidRPr="00D6033A">
              <w:rPr>
                <w:rFonts w:ascii="ＭＳ ゴシック" w:eastAsia="ＭＳ ゴシック" w:hAnsi="ＭＳ ゴシック" w:hint="eastAsia"/>
                <w:sz w:val="20"/>
                <w:szCs w:val="20"/>
              </w:rPr>
              <w:t>回以上</w:t>
            </w:r>
          </w:p>
          <w:p w:rsidR="00374FA0" w:rsidRPr="00D6033A" w:rsidRDefault="00027480" w:rsidP="00620405">
            <w:pPr>
              <w:pStyle w:val="aa"/>
              <w:numPr>
                <w:ilvl w:val="0"/>
                <w:numId w:val="9"/>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授業評価「知識・技能が身についた」</w:t>
            </w:r>
            <w:r w:rsidR="00AE144F" w:rsidRPr="00D6033A">
              <w:rPr>
                <w:rFonts w:ascii="ＭＳ ゴシック" w:eastAsia="ＭＳ ゴシック" w:hAnsi="ＭＳ ゴシック" w:hint="eastAsia"/>
                <w:sz w:val="20"/>
                <w:szCs w:val="20"/>
              </w:rPr>
              <w:t>３</w:t>
            </w:r>
            <w:r w:rsidRPr="00D6033A">
              <w:rPr>
                <w:rFonts w:ascii="ＭＳ ゴシック" w:eastAsia="ＭＳ ゴシック" w:hAnsi="ＭＳ ゴシック" w:hint="eastAsia"/>
                <w:sz w:val="20"/>
                <w:szCs w:val="20"/>
              </w:rPr>
              <w:t>Ｐ以上の教員比率</w:t>
            </w:r>
            <w:r w:rsidR="00927422" w:rsidRPr="00D6033A">
              <w:rPr>
                <w:rFonts w:ascii="ＭＳ ゴシック" w:eastAsia="ＭＳ ゴシック" w:hAnsi="ＭＳ ゴシック" w:hint="eastAsia"/>
                <w:sz w:val="20"/>
                <w:szCs w:val="20"/>
              </w:rPr>
              <w:t>の上昇</w:t>
            </w:r>
          </w:p>
          <w:p w:rsidR="00FD6660" w:rsidRPr="00D6033A" w:rsidRDefault="00FD6660" w:rsidP="00CD5D21">
            <w:pPr>
              <w:pStyle w:val="aa"/>
              <w:spacing w:line="320" w:lineRule="exact"/>
              <w:ind w:leftChars="0" w:left="360" w:firstLineChars="1000" w:firstLine="20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（前年度</w:t>
            </w:r>
            <w:r w:rsidR="00927422" w:rsidRPr="00D6033A">
              <w:rPr>
                <w:rFonts w:ascii="ＭＳ ゴシック" w:eastAsia="ＭＳ ゴシック" w:hAnsi="ＭＳ ゴシック" w:hint="eastAsia"/>
                <w:sz w:val="20"/>
                <w:szCs w:val="20"/>
              </w:rPr>
              <w:t>73</w:t>
            </w:r>
            <w:r w:rsidRPr="00D6033A">
              <w:rPr>
                <w:rFonts w:ascii="ＭＳ ゴシック" w:eastAsia="ＭＳ ゴシック" w:hAnsi="ＭＳ ゴシック" w:hint="eastAsia"/>
                <w:sz w:val="20"/>
                <w:szCs w:val="20"/>
              </w:rPr>
              <w:t>%）</w:t>
            </w:r>
          </w:p>
          <w:p w:rsidR="00927422" w:rsidRPr="00D6033A" w:rsidRDefault="00FD6660" w:rsidP="00927422">
            <w:pPr>
              <w:spacing w:line="320" w:lineRule="exact"/>
              <w:ind w:leftChars="100" w:left="41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・学校教育自己診断（生徒）</w:t>
            </w:r>
            <w:r w:rsidR="000F3823" w:rsidRPr="00D6033A">
              <w:rPr>
                <w:rFonts w:ascii="ＭＳ ゴシック" w:eastAsia="ＭＳ ゴシック" w:hAnsi="ＭＳ ゴシック" w:hint="eastAsia"/>
                <w:sz w:val="20"/>
                <w:szCs w:val="20"/>
              </w:rPr>
              <w:t>「授業はよく理解できる」</w:t>
            </w:r>
            <w:r w:rsidR="00927422" w:rsidRPr="00D6033A">
              <w:rPr>
                <w:rFonts w:ascii="ＭＳ ゴシック" w:eastAsia="ＭＳ ゴシック" w:hAnsi="ＭＳ ゴシック" w:hint="eastAsia"/>
                <w:sz w:val="20"/>
                <w:szCs w:val="20"/>
              </w:rPr>
              <w:t>肯定率の上昇</w:t>
            </w:r>
          </w:p>
          <w:p w:rsidR="00FD6660" w:rsidRPr="00D6033A" w:rsidRDefault="000F3823" w:rsidP="00927422">
            <w:pPr>
              <w:spacing w:line="320" w:lineRule="exact"/>
              <w:ind w:leftChars="151" w:left="317" w:firstLineChars="956" w:firstLine="1912"/>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（前年度　</w:t>
            </w:r>
            <w:r w:rsidR="00927422" w:rsidRPr="00D6033A">
              <w:rPr>
                <w:rFonts w:ascii="ＭＳ ゴシック" w:eastAsia="ＭＳ ゴシック" w:hAnsi="ＭＳ ゴシック" w:hint="eastAsia"/>
                <w:sz w:val="20"/>
                <w:szCs w:val="20"/>
              </w:rPr>
              <w:t>68％）</w:t>
            </w:r>
            <w:r w:rsidR="00FD6660" w:rsidRPr="00D6033A">
              <w:rPr>
                <w:rFonts w:ascii="ＭＳ ゴシック" w:eastAsia="ＭＳ ゴシック" w:hAnsi="ＭＳ ゴシック" w:hint="eastAsia"/>
                <w:sz w:val="20"/>
                <w:szCs w:val="20"/>
              </w:rPr>
              <w:t>「教え方に工夫をしている先生が多</w:t>
            </w:r>
            <w:r w:rsidR="00FC48B4" w:rsidRPr="00D6033A">
              <w:rPr>
                <w:rFonts w:ascii="ＭＳ ゴシック" w:eastAsia="ＭＳ ゴシック" w:hAnsi="ＭＳ ゴシック" w:hint="eastAsia"/>
                <w:sz w:val="20"/>
                <w:szCs w:val="20"/>
              </w:rPr>
              <w:t xml:space="preserve">　</w:t>
            </w:r>
            <w:r w:rsidRPr="00D6033A">
              <w:rPr>
                <w:rFonts w:ascii="ＭＳ ゴシック" w:eastAsia="ＭＳ ゴシック" w:hAnsi="ＭＳ ゴシック" w:hint="eastAsia"/>
                <w:sz w:val="20"/>
                <w:szCs w:val="20"/>
              </w:rPr>
              <w:t>い」</w:t>
            </w:r>
            <w:r w:rsidR="00927422" w:rsidRPr="00D6033A">
              <w:rPr>
                <w:rFonts w:ascii="ＭＳ ゴシック" w:eastAsia="ＭＳ ゴシック" w:hAnsi="ＭＳ ゴシック" w:hint="eastAsia"/>
                <w:sz w:val="20"/>
                <w:szCs w:val="20"/>
              </w:rPr>
              <w:t>肯定率の上昇</w:t>
            </w:r>
            <w:r w:rsidR="007E1F9F" w:rsidRPr="00D6033A">
              <w:rPr>
                <w:rFonts w:ascii="ＭＳ ゴシック" w:eastAsia="ＭＳ ゴシック" w:hAnsi="ＭＳ ゴシック" w:hint="eastAsia"/>
                <w:sz w:val="20"/>
                <w:szCs w:val="20"/>
              </w:rPr>
              <w:t xml:space="preserve">　</w:t>
            </w:r>
            <w:r w:rsidR="00927422" w:rsidRPr="00D6033A">
              <w:rPr>
                <w:rFonts w:ascii="ＭＳ ゴシック" w:eastAsia="ＭＳ ゴシック" w:hAnsi="ＭＳ ゴシック" w:hint="eastAsia"/>
                <w:sz w:val="20"/>
                <w:szCs w:val="20"/>
              </w:rPr>
              <w:t xml:space="preserve">　</w:t>
            </w:r>
            <w:r w:rsidRPr="00D6033A">
              <w:rPr>
                <w:rFonts w:ascii="ＭＳ ゴシック" w:eastAsia="ＭＳ ゴシック" w:hAnsi="ＭＳ ゴシック" w:hint="eastAsia"/>
                <w:sz w:val="20"/>
                <w:szCs w:val="20"/>
              </w:rPr>
              <w:t xml:space="preserve">（前年度　</w:t>
            </w:r>
            <w:r w:rsidR="00927422" w:rsidRPr="00D6033A">
              <w:rPr>
                <w:rFonts w:ascii="ＭＳ ゴシック" w:eastAsia="ＭＳ ゴシック" w:hAnsi="ＭＳ ゴシック" w:hint="eastAsia"/>
                <w:sz w:val="20"/>
                <w:szCs w:val="20"/>
              </w:rPr>
              <w:t>64</w:t>
            </w:r>
            <w:r w:rsidR="00FC48B4" w:rsidRPr="00D6033A">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2A60DE" w:rsidRPr="00D6033A" w:rsidRDefault="002A60DE" w:rsidP="00881736">
            <w:pPr>
              <w:snapToGrid w:val="0"/>
              <w:spacing w:line="260" w:lineRule="exact"/>
              <w:jc w:val="left"/>
              <w:rPr>
                <w:rFonts w:ascii="ＭＳ ゴシック" w:eastAsia="ＭＳ ゴシック" w:hAnsi="ＭＳ ゴシック"/>
                <w:sz w:val="20"/>
                <w:szCs w:val="20"/>
              </w:rPr>
            </w:pPr>
          </w:p>
          <w:p w:rsidR="00881736" w:rsidRPr="00D6033A" w:rsidRDefault="00881736"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w:t>
            </w:r>
            <w:r w:rsidR="00E1613A" w:rsidRPr="00D6033A">
              <w:rPr>
                <w:rFonts w:ascii="ＭＳ ゴシック" w:eastAsia="ＭＳ ゴシック" w:hAnsi="ＭＳ ゴシック" w:hint="eastAsia"/>
                <w:sz w:val="20"/>
                <w:szCs w:val="20"/>
              </w:rPr>
              <w:t>機器が古くなっていたり、黒板</w:t>
            </w:r>
          </w:p>
          <w:p w:rsidR="00881736" w:rsidRPr="00D6033A" w:rsidRDefault="00E1613A" w:rsidP="00E1613A">
            <w:pPr>
              <w:snapToGrid w:val="0"/>
              <w:spacing w:line="260" w:lineRule="exact"/>
              <w:ind w:left="100" w:hangingChars="50" w:hanging="100"/>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への投影状況が良くない等、活用しにくい現状の影響あり</w:t>
            </w:r>
          </w:p>
          <w:p w:rsidR="00881736" w:rsidRPr="00D6033A" w:rsidRDefault="00E1613A" w:rsidP="00881736">
            <w:pPr>
              <w:snapToGrid w:val="0"/>
              <w:spacing w:line="260" w:lineRule="exact"/>
              <w:jc w:val="left"/>
              <w:rPr>
                <w:rFonts w:ascii="Comic Sans MS" w:eastAsia="ＭＳ ゴシック" w:hAnsi="Comic Sans MS"/>
                <w:sz w:val="20"/>
                <w:szCs w:val="20"/>
              </w:rPr>
            </w:pPr>
            <w:r w:rsidRPr="00D6033A">
              <w:rPr>
                <w:rFonts w:ascii="ＭＳ ゴシック" w:eastAsia="ＭＳ ゴシック" w:hAnsi="ＭＳ ゴシック" w:hint="eastAsia"/>
                <w:sz w:val="20"/>
                <w:szCs w:val="20"/>
              </w:rPr>
              <w:t xml:space="preserve">　　　下降</w:t>
            </w:r>
            <w:r w:rsidRPr="00D6033A">
              <w:rPr>
                <w:rFonts w:ascii="Comic Sans MS" w:eastAsia="ＭＳ ゴシック" w:hAnsi="Comic Sans MS"/>
                <w:sz w:val="20"/>
                <w:szCs w:val="20"/>
              </w:rPr>
              <w:t>63%</w:t>
            </w:r>
            <w:r w:rsidRPr="00D6033A">
              <w:rPr>
                <w:rFonts w:ascii="ＭＳ 明朝" w:hAnsi="ＭＳ 明朝" w:cs="ＭＳ 明朝" w:hint="eastAsia"/>
                <w:sz w:val="20"/>
                <w:szCs w:val="20"/>
              </w:rPr>
              <w:t>→</w:t>
            </w:r>
            <w:r w:rsidRPr="00D6033A">
              <w:rPr>
                <w:rFonts w:ascii="Comic Sans MS" w:hAnsi="Comic Sans MS" w:cs="ＭＳ 明朝"/>
                <w:sz w:val="20"/>
                <w:szCs w:val="20"/>
              </w:rPr>
              <w:t>60%</w:t>
            </w:r>
            <w:r w:rsidRPr="00D6033A">
              <w:rPr>
                <w:rFonts w:ascii="Comic Sans MS" w:hAnsi="Comic Sans MS" w:cs="ＭＳ 明朝" w:hint="eastAsia"/>
                <w:sz w:val="20"/>
                <w:szCs w:val="20"/>
              </w:rPr>
              <w:t>（△）</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②③前年度を踏襲して実施</w:t>
            </w:r>
            <w:r w:rsidR="00120188" w:rsidRPr="00D6033A">
              <w:rPr>
                <w:rFonts w:ascii="ＭＳ ゴシック" w:eastAsia="ＭＳ ゴシック" w:hAnsi="ＭＳ ゴシック" w:hint="eastAsia"/>
                <w:sz w:val="20"/>
                <w:szCs w:val="20"/>
              </w:rPr>
              <w:t>（○）</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④「知識・技能が身についた」」</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w:t>
            </w:r>
            <w:r w:rsidR="00466EB9">
              <w:rPr>
                <w:rFonts w:ascii="ＭＳ ゴシック" w:eastAsia="ＭＳ ゴシック" w:hAnsi="ＭＳ ゴシック" w:hint="eastAsia"/>
                <w:sz w:val="20"/>
                <w:szCs w:val="20"/>
              </w:rPr>
              <w:t>３</w:t>
            </w:r>
            <w:r w:rsidRPr="00D6033A">
              <w:rPr>
                <w:rFonts w:ascii="ＭＳ ゴシック" w:eastAsia="ＭＳ ゴシック" w:hAnsi="ＭＳ ゴシック" w:hint="eastAsia"/>
                <w:sz w:val="20"/>
                <w:szCs w:val="20"/>
              </w:rPr>
              <w:t>P以上の教員の比率</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w:t>
            </w:r>
            <w:r w:rsidR="00370583" w:rsidRPr="00D6033A">
              <w:rPr>
                <w:rFonts w:ascii="ＭＳ ゴシック" w:eastAsia="ＭＳ ゴシック" w:hAnsi="ＭＳ ゴシック" w:hint="eastAsia"/>
                <w:sz w:val="20"/>
                <w:szCs w:val="20"/>
              </w:rPr>
              <w:t xml:space="preserve">　減少</w:t>
            </w:r>
            <w:r w:rsidRPr="00D6033A">
              <w:rPr>
                <w:rFonts w:ascii="Comic Sans MS" w:eastAsia="ＭＳ ゴシック" w:hAnsi="Comic Sans MS"/>
                <w:sz w:val="20"/>
                <w:szCs w:val="20"/>
              </w:rPr>
              <w:t>73</w:t>
            </w:r>
            <w:r w:rsidRPr="00D6033A">
              <w:rPr>
                <w:rFonts w:ascii="Comic Sans MS" w:eastAsia="ＭＳ ゴシック" w:hAnsi="Comic Sans MS"/>
                <w:sz w:val="20"/>
                <w:szCs w:val="20"/>
              </w:rPr>
              <w:t>％</w:t>
            </w:r>
            <w:r w:rsidRPr="00D6033A">
              <w:rPr>
                <w:rFonts w:ascii="ＭＳ 明朝" w:hAnsi="ＭＳ 明朝" w:cs="ＭＳ 明朝" w:hint="eastAsia"/>
                <w:sz w:val="20"/>
                <w:szCs w:val="20"/>
              </w:rPr>
              <w:t>→</w:t>
            </w:r>
            <w:r w:rsidRPr="00D6033A">
              <w:rPr>
                <w:rFonts w:ascii="Comic Sans MS" w:eastAsia="ＭＳ ゴシック" w:hAnsi="Comic Sans MS"/>
                <w:sz w:val="20"/>
                <w:szCs w:val="20"/>
              </w:rPr>
              <w:t>70%</w:t>
            </w:r>
            <w:r w:rsidR="00370583" w:rsidRPr="00D6033A">
              <w:rPr>
                <w:rFonts w:ascii="Comic Sans MS" w:eastAsia="ＭＳ ゴシック" w:hAnsi="Comic Sans MS" w:hint="eastAsia"/>
                <w:sz w:val="20"/>
                <w:szCs w:val="20"/>
              </w:rPr>
              <w:t>（△）</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・学校教育自己診断</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「授業はよく理解できる」</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上昇　</w:t>
            </w:r>
            <w:r w:rsidRPr="00D6033A">
              <w:rPr>
                <w:rFonts w:ascii="Comic Sans MS" w:eastAsia="ＭＳ ゴシック" w:hAnsi="Comic Sans MS"/>
                <w:sz w:val="20"/>
                <w:szCs w:val="20"/>
              </w:rPr>
              <w:t>68</w:t>
            </w:r>
            <w:r w:rsidRPr="00D6033A">
              <w:rPr>
                <w:rFonts w:ascii="Comic Sans MS" w:eastAsia="ＭＳ ゴシック" w:hAnsi="Comic Sans MS"/>
                <w:sz w:val="20"/>
                <w:szCs w:val="20"/>
              </w:rPr>
              <w:t>％</w:t>
            </w:r>
            <w:r w:rsidRPr="00D6033A">
              <w:rPr>
                <w:rFonts w:ascii="ＭＳ 明朝" w:hAnsi="ＭＳ 明朝" w:cs="ＭＳ 明朝" w:hint="eastAsia"/>
                <w:sz w:val="20"/>
                <w:szCs w:val="20"/>
              </w:rPr>
              <w:t>→</w:t>
            </w:r>
            <w:r w:rsidRPr="00D6033A">
              <w:rPr>
                <w:rFonts w:ascii="Comic Sans MS" w:eastAsia="ＭＳ ゴシック" w:hAnsi="Comic Sans MS"/>
                <w:sz w:val="20"/>
                <w:szCs w:val="20"/>
              </w:rPr>
              <w:t>76%</w:t>
            </w:r>
            <w:r w:rsidR="00370583" w:rsidRPr="00D6033A">
              <w:rPr>
                <w:rFonts w:ascii="Comic Sans MS" w:eastAsia="ＭＳ ゴシック" w:hAnsi="Comic Sans MS" w:hint="eastAsia"/>
                <w:sz w:val="20"/>
                <w:szCs w:val="20"/>
              </w:rPr>
              <w:t>（○）</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「教え方に工夫をしている先生</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が多い」</w:t>
            </w:r>
          </w:p>
          <w:p w:rsidR="005153F3" w:rsidRPr="00D6033A" w:rsidRDefault="005153F3" w:rsidP="00881736">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上昇　</w:t>
            </w:r>
            <w:r w:rsidRPr="00D6033A">
              <w:rPr>
                <w:rFonts w:ascii="Comic Sans MS" w:eastAsia="ＭＳ ゴシック" w:hAnsi="Comic Sans MS"/>
                <w:sz w:val="20"/>
                <w:szCs w:val="20"/>
              </w:rPr>
              <w:t>64%</w:t>
            </w:r>
            <w:r w:rsidRPr="00D6033A">
              <w:rPr>
                <w:rFonts w:ascii="ＭＳ 明朝" w:hAnsi="ＭＳ 明朝" w:cs="ＭＳ 明朝" w:hint="eastAsia"/>
                <w:sz w:val="20"/>
                <w:szCs w:val="20"/>
              </w:rPr>
              <w:t>→</w:t>
            </w:r>
            <w:r w:rsidRPr="00D6033A">
              <w:rPr>
                <w:rFonts w:ascii="Comic Sans MS" w:eastAsia="ＭＳ ゴシック" w:hAnsi="Comic Sans MS"/>
                <w:sz w:val="20"/>
                <w:szCs w:val="20"/>
              </w:rPr>
              <w:t>71</w:t>
            </w:r>
            <w:r w:rsidRPr="00D6033A">
              <w:rPr>
                <w:rFonts w:ascii="Comic Sans MS" w:eastAsia="ＭＳ ゴシック" w:hAnsi="Comic Sans MS"/>
                <w:sz w:val="20"/>
                <w:szCs w:val="20"/>
              </w:rPr>
              <w:t>％</w:t>
            </w:r>
            <w:r w:rsidR="00370583" w:rsidRPr="00D6033A">
              <w:rPr>
                <w:rFonts w:ascii="Comic Sans MS" w:eastAsia="ＭＳ ゴシック" w:hAnsi="Comic Sans MS" w:hint="eastAsia"/>
                <w:sz w:val="20"/>
                <w:szCs w:val="20"/>
              </w:rPr>
              <w:t>（○）</w:t>
            </w:r>
          </w:p>
          <w:p w:rsidR="00881736" w:rsidRPr="00D6033A" w:rsidRDefault="005153F3" w:rsidP="005153F3">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w:t>
            </w:r>
          </w:p>
        </w:tc>
      </w:tr>
      <w:tr w:rsidR="00990C42" w:rsidRPr="00D6033A" w:rsidTr="00D91FD3">
        <w:trPr>
          <w:cantSplit/>
          <w:trHeight w:val="5077"/>
          <w:jc w:val="center"/>
        </w:trPr>
        <w:tc>
          <w:tcPr>
            <w:tcW w:w="881" w:type="dxa"/>
            <w:vMerge/>
            <w:shd w:val="clear" w:color="auto" w:fill="auto"/>
            <w:textDirection w:val="tbRlV"/>
            <w:vAlign w:val="center"/>
          </w:tcPr>
          <w:p w:rsidR="00990C42" w:rsidRPr="00D6033A" w:rsidRDefault="00990C42" w:rsidP="00CD5D21">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990C42" w:rsidRPr="00D6033A" w:rsidRDefault="004E42A3" w:rsidP="00CD5D21">
            <w:pPr>
              <w:widowControl/>
              <w:spacing w:line="320" w:lineRule="exact"/>
              <w:ind w:left="200" w:hangingChars="100" w:hanging="200"/>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w:t>
            </w:r>
            <w:r w:rsidR="00CB5AD4" w:rsidRPr="00D6033A">
              <w:rPr>
                <w:rFonts w:ascii="ＭＳ ゴシック" w:eastAsia="ＭＳ ゴシック" w:hAnsi="ＭＳ ゴシック" w:hint="eastAsia"/>
                <w:sz w:val="20"/>
                <w:szCs w:val="20"/>
              </w:rPr>
              <w:t>知識・技能の定着、発展的学力や学び続ける力の育成</w:t>
            </w:r>
          </w:p>
          <w:p w:rsidR="00990C42" w:rsidRPr="00D6033A" w:rsidRDefault="00990C42"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ア</w:t>
            </w:r>
            <w:r w:rsidRPr="00D6033A">
              <w:rPr>
                <w:rFonts w:ascii="ＭＳ ゴシック" w:eastAsia="ＭＳ ゴシック" w:hAnsi="ＭＳ ゴシック" w:hint="eastAsia"/>
                <w:sz w:val="20"/>
                <w:szCs w:val="20"/>
              </w:rPr>
              <w:t xml:space="preserve">　土曜講習や</w:t>
            </w:r>
            <w:r w:rsidR="00C1656F" w:rsidRPr="00D6033A">
              <w:rPr>
                <w:rFonts w:ascii="ＭＳ ゴシック" w:eastAsia="ＭＳ ゴシック" w:hAnsi="ＭＳ ゴシック" w:hint="eastAsia"/>
                <w:sz w:val="20"/>
                <w:szCs w:val="20"/>
              </w:rPr>
              <w:t>課外補習等の実践</w:t>
            </w:r>
            <w:r w:rsidRPr="00D6033A">
              <w:rPr>
                <w:rFonts w:ascii="ＭＳ ゴシック" w:eastAsia="ＭＳ ゴシック" w:hAnsi="ＭＳ ゴシック" w:hint="eastAsia"/>
                <w:sz w:val="20"/>
                <w:szCs w:val="20"/>
              </w:rPr>
              <w:br/>
            </w:r>
          </w:p>
          <w:p w:rsidR="00990C42" w:rsidRPr="00D6033A" w:rsidRDefault="00990C42"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イ</w:t>
            </w:r>
            <w:r w:rsidR="00CB5AD4" w:rsidRPr="00D6033A">
              <w:rPr>
                <w:rFonts w:ascii="ＭＳ ゴシック" w:eastAsia="ＭＳ ゴシック" w:hAnsi="ＭＳ ゴシック" w:hint="eastAsia"/>
                <w:sz w:val="20"/>
                <w:szCs w:val="20"/>
              </w:rPr>
              <w:t xml:space="preserve">　言語活動充実、論理的思考力・課題解決力育成</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br/>
            </w:r>
          </w:p>
          <w:p w:rsidR="00990C42" w:rsidRPr="00D6033A" w:rsidRDefault="00990C42"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ウ</w:t>
            </w:r>
            <w:r w:rsidRPr="00D6033A">
              <w:rPr>
                <w:rFonts w:ascii="ＭＳ ゴシック" w:eastAsia="ＭＳ ゴシック" w:hAnsi="ＭＳ ゴシック" w:hint="eastAsia"/>
                <w:sz w:val="20"/>
                <w:szCs w:val="20"/>
              </w:rPr>
              <w:t xml:space="preserve">　自学自習力育成と自習環境の整備</w:t>
            </w:r>
          </w:p>
        </w:tc>
        <w:tc>
          <w:tcPr>
            <w:tcW w:w="4677" w:type="dxa"/>
            <w:tcBorders>
              <w:top w:val="dashed" w:sz="4" w:space="0" w:color="auto"/>
              <w:right w:val="dashed" w:sz="4" w:space="0" w:color="auto"/>
            </w:tcBorders>
            <w:shd w:val="clear" w:color="auto" w:fill="auto"/>
          </w:tcPr>
          <w:p w:rsidR="00990C42" w:rsidRPr="00D6033A" w:rsidRDefault="00990C42"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（３）知識・技能定着、発展的学力・学び続ける力の育成</w:t>
            </w:r>
          </w:p>
          <w:p w:rsidR="00990C42" w:rsidRPr="00D6033A" w:rsidRDefault="00990C42"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ア</w:t>
            </w:r>
            <w:r w:rsidRPr="00D6033A">
              <w:rPr>
                <w:rFonts w:ascii="ＭＳ ゴシック" w:eastAsia="ＭＳ ゴシック" w:hAnsi="ＭＳ ゴシック" w:hint="eastAsia"/>
                <w:sz w:val="20"/>
                <w:szCs w:val="20"/>
              </w:rPr>
              <w:t xml:space="preserve">　土曜講習</w:t>
            </w:r>
            <w:r w:rsidR="00C1656F" w:rsidRPr="00D6033A">
              <w:rPr>
                <w:rFonts w:ascii="ＭＳ ゴシック" w:eastAsia="ＭＳ ゴシック" w:hAnsi="ＭＳ ゴシック" w:hint="eastAsia"/>
                <w:sz w:val="20"/>
                <w:szCs w:val="20"/>
              </w:rPr>
              <w:t>等の実践</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 xml:space="preserve">①　土曜講習・課外講習・補習の内容精選、年間　　</w:t>
            </w:r>
          </w:p>
          <w:p w:rsidR="00990C42" w:rsidRPr="00D6033A" w:rsidRDefault="00AE144F" w:rsidP="00466EB9">
            <w:pPr>
              <w:spacing w:line="320" w:lineRule="exact"/>
              <w:ind w:firstLineChars="200" w:firstLine="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を通した計画的補習実施</w:t>
            </w:r>
            <w:r w:rsidR="00990C42" w:rsidRPr="00D6033A">
              <w:rPr>
                <w:rFonts w:ascii="ＭＳ ゴシック" w:eastAsia="ＭＳ ゴシック" w:hAnsi="ＭＳ ゴシック" w:hint="eastAsia"/>
                <w:sz w:val="20"/>
                <w:szCs w:val="20"/>
              </w:rPr>
              <w:br/>
            </w:r>
            <w:r w:rsidR="00990C42" w:rsidRPr="00D6033A">
              <w:rPr>
                <w:rFonts w:ascii="ＭＳ ゴシック" w:eastAsia="ＭＳ ゴシック" w:hAnsi="ＭＳ ゴシック"/>
                <w:sz w:val="20"/>
                <w:szCs w:val="20"/>
              </w:rPr>
              <w:br/>
            </w:r>
            <w:r w:rsidR="00990C42" w:rsidRPr="00D6033A">
              <w:rPr>
                <w:rFonts w:ascii="ＭＳ ゴシック" w:eastAsia="ＭＳ ゴシック" w:hAnsi="ＭＳ ゴシック" w:hint="eastAsia"/>
                <w:sz w:val="20"/>
                <w:szCs w:val="20"/>
                <w:bdr w:val="single" w:sz="4" w:space="0" w:color="auto"/>
              </w:rPr>
              <w:t>イ</w:t>
            </w:r>
            <w:r w:rsidR="00990C42" w:rsidRPr="00D6033A">
              <w:rPr>
                <w:rFonts w:ascii="ＭＳ ゴシック" w:eastAsia="ＭＳ ゴシック" w:hAnsi="ＭＳ ゴシック" w:hint="eastAsia"/>
                <w:sz w:val="20"/>
                <w:szCs w:val="20"/>
              </w:rPr>
              <w:t xml:space="preserve">　言語活動充実、論理的思考力・課題解決力</w:t>
            </w:r>
            <w:r w:rsidR="00990C42"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育成</w:t>
            </w:r>
          </w:p>
          <w:p w:rsidR="00990C42" w:rsidRPr="00D6033A" w:rsidRDefault="00990C42"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　スピーチコンテスト、ディ</w:t>
            </w:r>
            <w:r w:rsidR="00AE144F" w:rsidRPr="00D6033A">
              <w:rPr>
                <w:rFonts w:ascii="ＭＳ ゴシック" w:eastAsia="ＭＳ ゴシック" w:hAnsi="ＭＳ ゴシック" w:hint="eastAsia"/>
                <w:sz w:val="20"/>
                <w:szCs w:val="20"/>
              </w:rPr>
              <w:t>ベート、エッセイ作成等、生徒自身によるアウトプットの機会を捻出</w:t>
            </w:r>
          </w:p>
          <w:p w:rsidR="00990C42" w:rsidRPr="00D6033A" w:rsidRDefault="00AE144F"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ウ</w:t>
            </w:r>
            <w:r w:rsidRPr="00D6033A">
              <w:rPr>
                <w:rFonts w:ascii="ＭＳ ゴシック" w:eastAsia="ＭＳ ゴシック" w:hAnsi="ＭＳ ゴシック" w:hint="eastAsia"/>
                <w:sz w:val="20"/>
                <w:szCs w:val="20"/>
              </w:rPr>
              <w:t xml:space="preserve">　自学自習力育成と自習環境の整備</w:t>
            </w:r>
          </w:p>
          <w:p w:rsidR="00286331" w:rsidRPr="00D6033A" w:rsidRDefault="00E40D51" w:rsidP="00620405">
            <w:pPr>
              <w:pStyle w:val="aa"/>
              <w:numPr>
                <w:ilvl w:val="0"/>
                <w:numId w:val="1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二兎追え週間や</w:t>
            </w:r>
            <w:r w:rsidR="00990C42" w:rsidRPr="00D6033A">
              <w:rPr>
                <w:rFonts w:ascii="ＭＳ ゴシック" w:eastAsia="ＭＳ ゴシック" w:hAnsi="ＭＳ ゴシック" w:hint="eastAsia"/>
                <w:sz w:val="20"/>
                <w:szCs w:val="20"/>
              </w:rPr>
              <w:t>チューター</w:t>
            </w:r>
            <w:r w:rsidR="007E1F9F" w:rsidRPr="00D6033A">
              <w:rPr>
                <w:rFonts w:ascii="ＭＳ ゴシック" w:eastAsia="ＭＳ ゴシック" w:hAnsi="ＭＳ ゴシック" w:hint="eastAsia"/>
                <w:sz w:val="20"/>
                <w:szCs w:val="20"/>
              </w:rPr>
              <w:t>制度推進等、生徒の自習機会増加</w:t>
            </w:r>
            <w:r w:rsidRPr="00D6033A">
              <w:rPr>
                <w:rFonts w:ascii="ＭＳ ゴシック" w:eastAsia="ＭＳ ゴシック" w:hAnsi="ＭＳ ゴシック" w:hint="eastAsia"/>
                <w:sz w:val="20"/>
                <w:szCs w:val="20"/>
              </w:rPr>
              <w:t xml:space="preserve">　</w:t>
            </w:r>
            <w:r w:rsidR="00990C42" w:rsidRPr="00D6033A">
              <w:rPr>
                <w:rFonts w:ascii="ＭＳ ゴシック" w:eastAsia="ＭＳ ゴシック" w:hAnsi="ＭＳ ゴシック" w:hint="eastAsia"/>
                <w:sz w:val="20"/>
                <w:szCs w:val="20"/>
              </w:rPr>
              <w:t>自習室は平日夜間（放課後～</w:t>
            </w:r>
            <w:r w:rsidR="00286331" w:rsidRPr="00D6033A">
              <w:rPr>
                <w:rFonts w:ascii="ＭＳ ゴシック" w:eastAsia="ＭＳ ゴシック" w:hAnsi="ＭＳ ゴシック" w:hint="eastAsia"/>
                <w:sz w:val="20"/>
                <w:szCs w:val="20"/>
              </w:rPr>
              <w:t>18：30</w:t>
            </w:r>
            <w:r w:rsidR="00990C42" w:rsidRPr="00D6033A">
              <w:rPr>
                <w:rFonts w:ascii="ＭＳ ゴシック" w:eastAsia="ＭＳ ゴシック" w:hAnsi="ＭＳ ゴシック" w:hint="eastAsia"/>
                <w:sz w:val="20"/>
                <w:szCs w:val="20"/>
              </w:rPr>
              <w:t>）</w:t>
            </w:r>
          </w:p>
          <w:p w:rsidR="00990C42" w:rsidRPr="00D6033A" w:rsidRDefault="00990C42" w:rsidP="00620405">
            <w:pPr>
              <w:pStyle w:val="aa"/>
              <w:numPr>
                <w:ilvl w:val="0"/>
                <w:numId w:val="1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新入生</w:t>
            </w:r>
            <w:r w:rsidR="00B71F60" w:rsidRPr="00D6033A">
              <w:rPr>
                <w:rFonts w:ascii="ＭＳ ゴシック" w:eastAsia="ＭＳ ゴシック" w:hAnsi="ＭＳ ゴシック" w:hint="eastAsia"/>
                <w:sz w:val="20"/>
                <w:szCs w:val="20"/>
              </w:rPr>
              <w:t>対象（勉強方法）オリエンテーショ</w:t>
            </w:r>
            <w:r w:rsidR="00AE144F" w:rsidRPr="00D6033A">
              <w:rPr>
                <w:rFonts w:ascii="ＭＳ ゴシック" w:eastAsia="ＭＳ ゴシック" w:hAnsi="ＭＳ ゴシック" w:hint="eastAsia"/>
                <w:sz w:val="20"/>
                <w:szCs w:val="20"/>
              </w:rPr>
              <w:t>ン実施。自学自習の方法を指導</w:t>
            </w:r>
            <w:r w:rsidR="00710DA4" w:rsidRPr="00D6033A">
              <w:rPr>
                <w:rFonts w:ascii="ＭＳ ゴシック" w:eastAsia="ＭＳ ゴシック" w:hAnsi="ＭＳ ゴシック" w:hint="eastAsia"/>
                <w:sz w:val="20"/>
                <w:szCs w:val="20"/>
              </w:rPr>
              <w:t>ならびに予習意識の向上</w:t>
            </w:r>
          </w:p>
          <w:p w:rsidR="00C1656F" w:rsidRPr="00D6033A" w:rsidRDefault="00C1656F" w:rsidP="00620405">
            <w:pPr>
              <w:pStyle w:val="aa"/>
              <w:numPr>
                <w:ilvl w:val="0"/>
                <w:numId w:val="1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池高ラボの整備推進、活用率の上昇</w:t>
            </w:r>
          </w:p>
          <w:p w:rsidR="00990C42" w:rsidRPr="00D6033A" w:rsidRDefault="00027480" w:rsidP="00620405">
            <w:pPr>
              <w:pStyle w:val="aa"/>
              <w:numPr>
                <w:ilvl w:val="0"/>
                <w:numId w:val="16"/>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学習合宿（</w:t>
            </w:r>
            <w:r w:rsidR="003B22A3" w:rsidRPr="00D6033A">
              <w:rPr>
                <w:rFonts w:ascii="ＭＳ ゴシック" w:eastAsia="ＭＳ ゴシック" w:hAnsi="ＭＳ ゴシック" w:hint="eastAsia"/>
                <w:sz w:val="20"/>
                <w:szCs w:val="20"/>
              </w:rPr>
              <w:t>自学自習</w:t>
            </w:r>
            <w:r w:rsidRPr="00D6033A">
              <w:rPr>
                <w:rFonts w:ascii="ＭＳ ゴシック" w:eastAsia="ＭＳ ゴシック" w:hAnsi="ＭＳ ゴシック" w:hint="eastAsia"/>
                <w:sz w:val="20"/>
                <w:szCs w:val="20"/>
              </w:rPr>
              <w:t>合宿）</w:t>
            </w:r>
            <w:r w:rsidR="00990C42" w:rsidRPr="00D6033A">
              <w:rPr>
                <w:rFonts w:ascii="ＭＳ ゴシック" w:eastAsia="ＭＳ ゴシック" w:hAnsi="ＭＳ ゴシック" w:hint="eastAsia"/>
                <w:sz w:val="20"/>
                <w:szCs w:val="20"/>
              </w:rPr>
              <w:t>実施</w:t>
            </w:r>
          </w:p>
        </w:tc>
        <w:tc>
          <w:tcPr>
            <w:tcW w:w="3969" w:type="dxa"/>
            <w:tcBorders>
              <w:top w:val="dashed" w:sz="4" w:space="0" w:color="auto"/>
              <w:right w:val="dashed" w:sz="4" w:space="0" w:color="auto"/>
            </w:tcBorders>
          </w:tcPr>
          <w:p w:rsidR="00CD5D21" w:rsidRPr="00D6033A" w:rsidRDefault="00CD5D21" w:rsidP="00CD5D21">
            <w:pPr>
              <w:spacing w:line="320" w:lineRule="exact"/>
              <w:ind w:left="400" w:hangingChars="200" w:hanging="400"/>
              <w:rPr>
                <w:rFonts w:ascii="ＭＳ ゴシック" w:eastAsia="ＭＳ ゴシック" w:hAnsi="ＭＳ ゴシック"/>
                <w:sz w:val="20"/>
                <w:szCs w:val="20"/>
                <w:bdr w:val="single" w:sz="4" w:space="0" w:color="auto"/>
              </w:rPr>
            </w:pPr>
          </w:p>
          <w:p w:rsidR="00CD5D21" w:rsidRPr="00D6033A" w:rsidRDefault="00CD5D21" w:rsidP="00CD5D21">
            <w:pPr>
              <w:spacing w:line="320" w:lineRule="exact"/>
              <w:ind w:left="400" w:hangingChars="200" w:hanging="400"/>
              <w:rPr>
                <w:rFonts w:ascii="ＭＳ ゴシック" w:eastAsia="ＭＳ ゴシック" w:hAnsi="ＭＳ ゴシック"/>
                <w:sz w:val="20"/>
                <w:szCs w:val="20"/>
                <w:bdr w:val="single" w:sz="4" w:space="0" w:color="auto"/>
              </w:rPr>
            </w:pPr>
          </w:p>
          <w:p w:rsidR="00990C42" w:rsidRPr="00D6033A" w:rsidRDefault="00990C42"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ア</w:t>
            </w:r>
            <w:r w:rsidRPr="00D6033A">
              <w:rPr>
                <w:rFonts w:ascii="ＭＳ ゴシック" w:eastAsia="ＭＳ ゴシック" w:hAnsi="ＭＳ ゴシック" w:hint="eastAsia"/>
                <w:sz w:val="20"/>
                <w:szCs w:val="20"/>
              </w:rPr>
              <w:t xml:space="preserve">　土曜講習</w:t>
            </w:r>
            <w:r w:rsidR="00C1656F" w:rsidRPr="00D6033A">
              <w:rPr>
                <w:rFonts w:ascii="ＭＳ ゴシック" w:eastAsia="ＭＳ ゴシック" w:hAnsi="ＭＳ ゴシック" w:hint="eastAsia"/>
                <w:sz w:val="20"/>
                <w:szCs w:val="20"/>
              </w:rPr>
              <w:t>等の実践</w:t>
            </w:r>
          </w:p>
          <w:p w:rsidR="00990C42" w:rsidRPr="00D6033A" w:rsidRDefault="00990C42" w:rsidP="00620405">
            <w:pPr>
              <w:pStyle w:val="aa"/>
              <w:numPr>
                <w:ilvl w:val="0"/>
                <w:numId w:val="14"/>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土曜講習出席者目標</w:t>
            </w:r>
            <w:r w:rsidR="00AD5229" w:rsidRPr="00D6033A">
              <w:rPr>
                <w:rFonts w:ascii="ＭＳ ゴシック" w:eastAsia="ＭＳ ゴシック" w:hAnsi="ＭＳ ゴシック" w:hint="eastAsia"/>
                <w:sz w:val="20"/>
                <w:szCs w:val="20"/>
              </w:rPr>
              <w:t>：</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２年・３年各</w:t>
            </w:r>
            <w:r w:rsidR="008A18A4" w:rsidRPr="00D6033A">
              <w:rPr>
                <w:rFonts w:ascii="ＭＳ ゴシック" w:eastAsia="ＭＳ ゴシック" w:hAnsi="ＭＳ ゴシック" w:hint="eastAsia"/>
                <w:sz w:val="20"/>
                <w:szCs w:val="20"/>
              </w:rPr>
              <w:t>300</w:t>
            </w:r>
            <w:r w:rsidRPr="00D6033A">
              <w:rPr>
                <w:rFonts w:ascii="ＭＳ ゴシック" w:eastAsia="ＭＳ ゴシック" w:hAnsi="ＭＳ ゴシック" w:hint="eastAsia"/>
                <w:sz w:val="20"/>
                <w:szCs w:val="20"/>
              </w:rPr>
              <w:t>名以上</w:t>
            </w:r>
          </w:p>
          <w:p w:rsidR="00990C42" w:rsidRPr="00D6033A" w:rsidRDefault="00990C42" w:rsidP="00927422">
            <w:pPr>
              <w:spacing w:line="320" w:lineRule="exact"/>
              <w:rPr>
                <w:rFonts w:ascii="ＭＳ ゴシック" w:eastAsia="ＭＳ ゴシック" w:hAnsi="ＭＳ ゴシック"/>
                <w:sz w:val="20"/>
                <w:szCs w:val="20"/>
              </w:rPr>
            </w:pPr>
          </w:p>
          <w:p w:rsidR="00990C42" w:rsidRPr="00D6033A" w:rsidRDefault="00990C42"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イ</w:t>
            </w:r>
            <w:r w:rsidR="007E1F9F" w:rsidRPr="00D6033A">
              <w:rPr>
                <w:rFonts w:ascii="ＭＳ ゴシック" w:eastAsia="ＭＳ ゴシック" w:hAnsi="ＭＳ ゴシック" w:hint="eastAsia"/>
                <w:sz w:val="20"/>
                <w:szCs w:val="20"/>
              </w:rPr>
              <w:t xml:space="preserve">　言語活動充実、論理的思考力・課題解決力育成</w:t>
            </w:r>
          </w:p>
          <w:p w:rsidR="00990C42" w:rsidRPr="00D6033A" w:rsidRDefault="00990C42" w:rsidP="00620405">
            <w:pPr>
              <w:pStyle w:val="aa"/>
              <w:numPr>
                <w:ilvl w:val="0"/>
                <w:numId w:val="22"/>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生徒による自己表現の取組機会を</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年間</w:t>
            </w:r>
            <w:r w:rsidR="00AE144F" w:rsidRPr="00D6033A">
              <w:rPr>
                <w:rFonts w:ascii="ＭＳ ゴシック" w:eastAsia="ＭＳ ゴシック" w:hAnsi="ＭＳ ゴシック" w:hint="eastAsia"/>
                <w:sz w:val="20"/>
                <w:szCs w:val="20"/>
              </w:rPr>
              <w:t>２</w:t>
            </w:r>
            <w:r w:rsidRPr="00D6033A">
              <w:rPr>
                <w:rFonts w:ascii="ＭＳ ゴシック" w:eastAsia="ＭＳ ゴシック" w:hAnsi="ＭＳ ゴシック" w:hint="eastAsia"/>
                <w:sz w:val="20"/>
                <w:szCs w:val="20"/>
              </w:rPr>
              <w:t>回以上設定する。</w:t>
            </w:r>
          </w:p>
          <w:p w:rsidR="00620405" w:rsidRPr="00D6033A" w:rsidRDefault="00620405" w:rsidP="00620405">
            <w:pPr>
              <w:pStyle w:val="aa"/>
              <w:spacing w:line="320" w:lineRule="exact"/>
              <w:ind w:leftChars="0" w:left="360"/>
              <w:rPr>
                <w:rFonts w:ascii="ＭＳ ゴシック" w:eastAsia="ＭＳ ゴシック" w:hAnsi="ＭＳ ゴシック"/>
                <w:sz w:val="20"/>
                <w:szCs w:val="20"/>
              </w:rPr>
            </w:pPr>
          </w:p>
          <w:p w:rsidR="00990C42" w:rsidRPr="00D6033A" w:rsidRDefault="00990C42"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bdr w:val="single" w:sz="4" w:space="0" w:color="auto"/>
              </w:rPr>
              <w:t>ウ</w:t>
            </w:r>
            <w:r w:rsidRPr="00D6033A">
              <w:rPr>
                <w:rFonts w:ascii="ＭＳ ゴシック" w:eastAsia="ＭＳ ゴシック" w:hAnsi="ＭＳ ゴシック" w:hint="eastAsia"/>
                <w:sz w:val="20"/>
                <w:szCs w:val="20"/>
              </w:rPr>
              <w:t xml:space="preserve">　自学自習力育成と自習環境の整備</w:t>
            </w:r>
          </w:p>
          <w:p w:rsidR="00990C42" w:rsidRPr="00D6033A"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放課後の</w:t>
            </w:r>
            <w:r w:rsidR="00027480" w:rsidRPr="00D6033A">
              <w:rPr>
                <w:rFonts w:ascii="ＭＳ ゴシック" w:eastAsia="ＭＳ ゴシック" w:hAnsi="ＭＳ ゴシック" w:hint="eastAsia"/>
                <w:sz w:val="20"/>
                <w:szCs w:val="20"/>
              </w:rPr>
              <w:t>自習生徒数</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 xml:space="preserve">　　　　　　　</w:t>
            </w:r>
          </w:p>
          <w:p w:rsidR="00990C42" w:rsidRPr="00D6033A"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授業アンケート：自学自習</w:t>
            </w:r>
            <w:r w:rsidR="00C1656F" w:rsidRPr="00D6033A">
              <w:rPr>
                <w:rFonts w:ascii="ＭＳ ゴシック" w:eastAsia="ＭＳ ゴシック" w:hAnsi="ＭＳ ゴシック" w:hint="eastAsia"/>
                <w:sz w:val="20"/>
                <w:szCs w:val="20"/>
              </w:rPr>
              <w:t>P上昇</w:t>
            </w:r>
          </w:p>
          <w:p w:rsidR="00990C42" w:rsidRPr="00D6033A" w:rsidRDefault="00990C42" w:rsidP="00CD5D21">
            <w:pPr>
              <w:spacing w:line="320" w:lineRule="exact"/>
              <w:ind w:left="2800" w:hangingChars="1400" w:hanging="28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w:t>
            </w:r>
            <w:r w:rsidR="00C1656F" w:rsidRPr="00D6033A">
              <w:rPr>
                <w:rFonts w:ascii="ＭＳ ゴシック" w:eastAsia="ＭＳ ゴシック" w:hAnsi="ＭＳ ゴシック" w:hint="eastAsia"/>
                <w:sz w:val="20"/>
                <w:szCs w:val="20"/>
              </w:rPr>
              <w:t xml:space="preserve">　　</w:t>
            </w:r>
            <w:r w:rsidRPr="00D6033A">
              <w:rPr>
                <w:rFonts w:ascii="ＭＳ ゴシック" w:eastAsia="ＭＳ ゴシック" w:hAnsi="ＭＳ ゴシック" w:hint="eastAsia"/>
                <w:sz w:val="20"/>
                <w:szCs w:val="20"/>
              </w:rPr>
              <w:t>（前年度</w:t>
            </w:r>
            <w:r w:rsidR="00C1656F" w:rsidRPr="00D6033A">
              <w:rPr>
                <w:rFonts w:ascii="ＭＳ ゴシック" w:eastAsia="ＭＳ ゴシック" w:hAnsi="ＭＳ ゴシック" w:hint="eastAsia"/>
                <w:sz w:val="20"/>
                <w:szCs w:val="20"/>
              </w:rPr>
              <w:t>2.77p）</w:t>
            </w:r>
          </w:p>
          <w:p w:rsidR="00990C42" w:rsidRPr="00D6033A" w:rsidRDefault="00990C42" w:rsidP="00620405">
            <w:pPr>
              <w:pStyle w:val="aa"/>
              <w:numPr>
                <w:ilvl w:val="0"/>
                <w:numId w:val="1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自主学習</w:t>
            </w:r>
            <w:r w:rsidR="00AE144F" w:rsidRPr="00D6033A">
              <w:rPr>
                <w:rFonts w:ascii="ＭＳ ゴシック" w:eastAsia="ＭＳ ゴシック" w:hAnsi="ＭＳ ゴシック" w:hint="eastAsia"/>
                <w:sz w:val="20"/>
                <w:szCs w:val="20"/>
              </w:rPr>
              <w:t>１</w:t>
            </w:r>
            <w:r w:rsidRPr="00D6033A">
              <w:rPr>
                <w:rFonts w:ascii="ＭＳ ゴシック" w:eastAsia="ＭＳ ゴシック" w:hAnsi="ＭＳ ゴシック" w:hint="eastAsia"/>
                <w:sz w:val="20"/>
                <w:szCs w:val="20"/>
              </w:rPr>
              <w:t>日</w:t>
            </w:r>
            <w:r w:rsidR="00AE144F" w:rsidRPr="00D6033A">
              <w:rPr>
                <w:rFonts w:ascii="ＭＳ ゴシック" w:eastAsia="ＭＳ ゴシック" w:hAnsi="ＭＳ ゴシック" w:hint="eastAsia"/>
                <w:sz w:val="20"/>
                <w:szCs w:val="20"/>
              </w:rPr>
              <w:t>２</w:t>
            </w:r>
            <w:r w:rsidR="000F3823" w:rsidRPr="00D6033A">
              <w:rPr>
                <w:rFonts w:ascii="ＭＳ ゴシック" w:eastAsia="ＭＳ ゴシック" w:hAnsi="ＭＳ ゴシック" w:hint="eastAsia"/>
                <w:sz w:val="20"/>
                <w:szCs w:val="20"/>
              </w:rPr>
              <w:t>時間以上の生徒数比率</w:t>
            </w:r>
            <w:r w:rsidR="003B22A3" w:rsidRPr="00D6033A">
              <w:rPr>
                <w:rFonts w:ascii="ＭＳ ゴシック" w:eastAsia="ＭＳ ゴシック" w:hAnsi="ＭＳ ゴシック" w:hint="eastAsia"/>
                <w:sz w:val="20"/>
                <w:szCs w:val="20"/>
              </w:rPr>
              <w:t>45</w:t>
            </w:r>
            <w:r w:rsidRPr="00D6033A">
              <w:rPr>
                <w:rFonts w:ascii="ＭＳ ゴシック" w:eastAsia="ＭＳ ゴシック" w:hAnsi="ＭＳ ゴシック" w:hint="eastAsia"/>
                <w:sz w:val="20"/>
                <w:szCs w:val="20"/>
              </w:rPr>
              <w:t>%以上 (前年度</w:t>
            </w:r>
            <w:r w:rsidR="003B22A3" w:rsidRPr="00D6033A">
              <w:rPr>
                <w:rFonts w:ascii="ＭＳ ゴシック" w:eastAsia="ＭＳ ゴシック" w:hAnsi="ＭＳ ゴシック" w:hint="eastAsia"/>
                <w:sz w:val="20"/>
                <w:szCs w:val="20"/>
              </w:rPr>
              <w:t>40</w:t>
            </w:r>
            <w:r w:rsidRPr="00D6033A">
              <w:rPr>
                <w:rFonts w:ascii="ＭＳ ゴシック" w:eastAsia="ＭＳ ゴシック" w:hAnsi="ＭＳ ゴシック" w:hint="eastAsia"/>
                <w:sz w:val="20"/>
                <w:szCs w:val="20"/>
              </w:rPr>
              <w:t>％</w:t>
            </w:r>
            <w:r w:rsidR="003B22A3" w:rsidRPr="00D6033A">
              <w:rPr>
                <w:rFonts w:ascii="ＭＳ ゴシック" w:eastAsia="ＭＳ ゴシック" w:hAnsi="ＭＳ ゴシック" w:hint="eastAsia"/>
                <w:sz w:val="20"/>
                <w:szCs w:val="20"/>
              </w:rPr>
              <w:t>／一昨年度44％</w:t>
            </w:r>
            <w:r w:rsidRPr="00D6033A">
              <w:rPr>
                <w:rFonts w:ascii="ＭＳ ゴシック" w:eastAsia="ＭＳ ゴシック" w:hAnsi="ＭＳ ゴシック" w:hint="eastAsia"/>
                <w:sz w:val="20"/>
                <w:szCs w:val="20"/>
              </w:rPr>
              <w:t>)</w:t>
            </w:r>
          </w:p>
          <w:p w:rsidR="003B22A3" w:rsidRPr="00D6033A" w:rsidRDefault="003B22A3" w:rsidP="003B22A3">
            <w:pPr>
              <w:pStyle w:val="aa"/>
              <w:spacing w:line="320" w:lineRule="exact"/>
              <w:ind w:leftChars="0" w:left="36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池高ラボ活用状況調査の実施</w:t>
            </w:r>
          </w:p>
          <w:p w:rsidR="003B22A3" w:rsidRPr="00D6033A" w:rsidRDefault="003B22A3" w:rsidP="00D91FD3">
            <w:pPr>
              <w:pStyle w:val="aa"/>
              <w:numPr>
                <w:ilvl w:val="0"/>
                <w:numId w:val="1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自学自習合宿の実施：参加者20名以上（前年度申込者4名で実施できず）</w:t>
            </w:r>
          </w:p>
        </w:tc>
        <w:tc>
          <w:tcPr>
            <w:tcW w:w="3155" w:type="dxa"/>
            <w:tcBorders>
              <w:top w:val="dashed" w:sz="4" w:space="0" w:color="auto"/>
              <w:left w:val="dashed" w:sz="4" w:space="0" w:color="auto"/>
              <w:right w:val="single" w:sz="4" w:space="0" w:color="auto"/>
            </w:tcBorders>
            <w:shd w:val="clear" w:color="auto" w:fill="auto"/>
          </w:tcPr>
          <w:p w:rsidR="00637C9E" w:rsidRPr="00D6033A" w:rsidRDefault="00B34303" w:rsidP="00370583">
            <w:pPr>
              <w:snapToGrid w:val="0"/>
              <w:spacing w:line="260" w:lineRule="exact"/>
              <w:ind w:left="400" w:hangingChars="200" w:hanging="4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bdr w:val="single" w:sz="4" w:space="0" w:color="auto"/>
              </w:rPr>
              <w:t>ア</w:t>
            </w:r>
          </w:p>
          <w:p w:rsidR="00183C76" w:rsidRPr="00D6033A" w:rsidRDefault="00B34303" w:rsidP="00120188">
            <w:pPr>
              <w:snapToGrid w:val="0"/>
              <w:spacing w:line="260" w:lineRule="exact"/>
              <w:ind w:left="100" w:hangingChars="50" w:hanging="100"/>
              <w:jc w:val="left"/>
              <w:rPr>
                <w:rFonts w:asciiTheme="majorEastAsia" w:eastAsiaTheme="majorEastAsia" w:hAnsiTheme="majorEastAsia"/>
                <w:sz w:val="16"/>
                <w:szCs w:val="16"/>
              </w:rPr>
            </w:pPr>
            <w:r w:rsidRPr="00D6033A">
              <w:rPr>
                <w:rFonts w:asciiTheme="majorEastAsia" w:eastAsiaTheme="majorEastAsia" w:hAnsiTheme="majorEastAsia" w:hint="eastAsia"/>
                <w:sz w:val="20"/>
                <w:szCs w:val="20"/>
              </w:rPr>
              <w:t>①</w:t>
            </w:r>
            <w:r w:rsidR="00120188" w:rsidRPr="00D6033A">
              <w:rPr>
                <w:rFonts w:asciiTheme="majorEastAsia" w:eastAsiaTheme="majorEastAsia" w:hAnsiTheme="majorEastAsia" w:hint="eastAsia"/>
                <w:sz w:val="20"/>
                <w:szCs w:val="20"/>
              </w:rPr>
              <w:t>各学年の登録者数は８割以上であったが、実施体制の変更による講座数の減少等で出席者の目標には到達していない（△）</w:t>
            </w:r>
          </w:p>
          <w:p w:rsidR="0009796A" w:rsidRPr="00D6033A" w:rsidRDefault="0009796A" w:rsidP="00B34303">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 xml:space="preserve">　</w:t>
            </w:r>
          </w:p>
          <w:p w:rsidR="00370583" w:rsidRPr="00D6033A" w:rsidRDefault="00B34303" w:rsidP="00370583">
            <w:pPr>
              <w:spacing w:line="320" w:lineRule="exact"/>
              <w:rPr>
                <w:rFonts w:asciiTheme="majorEastAsia" w:eastAsiaTheme="majorEastAsia" w:hAnsiTheme="majorEastAsia"/>
                <w:sz w:val="20"/>
                <w:szCs w:val="20"/>
              </w:rPr>
            </w:pPr>
            <w:r w:rsidRPr="00D6033A">
              <w:rPr>
                <w:rFonts w:asciiTheme="majorEastAsia" w:eastAsiaTheme="majorEastAsia" w:hAnsiTheme="majorEastAsia" w:hint="eastAsia"/>
                <w:sz w:val="20"/>
                <w:szCs w:val="20"/>
                <w:bdr w:val="single" w:sz="4" w:space="0" w:color="auto"/>
              </w:rPr>
              <w:t>イ</w:t>
            </w:r>
          </w:p>
          <w:p w:rsidR="00B34303" w:rsidRPr="00D6033A" w:rsidRDefault="00120188" w:rsidP="00D91FD3">
            <w:pPr>
              <w:spacing w:line="320" w:lineRule="exact"/>
              <w:ind w:left="100" w:hangingChars="50" w:hanging="100"/>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①英語スピーチコンテストなど前年度を踏襲し実施した（○）</w:t>
            </w:r>
          </w:p>
          <w:p w:rsidR="00D91FD3" w:rsidRPr="00D6033A" w:rsidRDefault="00D91FD3" w:rsidP="00370583">
            <w:pPr>
              <w:spacing w:line="320" w:lineRule="exact"/>
              <w:rPr>
                <w:rFonts w:asciiTheme="majorEastAsia" w:eastAsiaTheme="majorEastAsia" w:hAnsiTheme="majorEastAsia"/>
                <w:sz w:val="20"/>
                <w:szCs w:val="20"/>
                <w:bdr w:val="single" w:sz="4" w:space="0" w:color="auto"/>
              </w:rPr>
            </w:pPr>
          </w:p>
          <w:p w:rsidR="00B34303" w:rsidRPr="00D6033A" w:rsidRDefault="00B34303" w:rsidP="00370583">
            <w:pPr>
              <w:spacing w:line="320" w:lineRule="exact"/>
              <w:rPr>
                <w:rFonts w:asciiTheme="majorEastAsia" w:eastAsiaTheme="majorEastAsia" w:hAnsiTheme="majorEastAsia"/>
                <w:sz w:val="20"/>
                <w:szCs w:val="20"/>
              </w:rPr>
            </w:pPr>
            <w:r w:rsidRPr="00D6033A">
              <w:rPr>
                <w:rFonts w:asciiTheme="majorEastAsia" w:eastAsiaTheme="majorEastAsia" w:hAnsiTheme="majorEastAsia" w:hint="eastAsia"/>
                <w:sz w:val="20"/>
                <w:szCs w:val="20"/>
                <w:bdr w:val="single" w:sz="4" w:space="0" w:color="auto"/>
              </w:rPr>
              <w:t>ウ</w:t>
            </w:r>
          </w:p>
          <w:p w:rsidR="00D91FD3" w:rsidRPr="00D6033A" w:rsidRDefault="00D91FD3" w:rsidP="00D91FD3">
            <w:pPr>
              <w:spacing w:line="320" w:lineRule="exact"/>
              <w:ind w:left="100" w:hangingChars="50" w:hanging="100"/>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w:t>
            </w:r>
            <w:r w:rsidR="00120188" w:rsidRPr="00D6033A">
              <w:rPr>
                <w:rFonts w:asciiTheme="majorEastAsia" w:eastAsiaTheme="majorEastAsia" w:hAnsiTheme="majorEastAsia" w:hint="eastAsia"/>
                <w:sz w:val="20"/>
                <w:szCs w:val="20"/>
              </w:rPr>
              <w:t>自習場所に指定した「池高ラボ」の稼働率ほぼ</w:t>
            </w:r>
            <w:r w:rsidR="00120188" w:rsidRPr="00D6033A">
              <w:rPr>
                <w:rFonts w:ascii="Comic Sans MS" w:eastAsiaTheme="majorEastAsia" w:hAnsi="Comic Sans MS"/>
                <w:sz w:val="20"/>
                <w:szCs w:val="20"/>
              </w:rPr>
              <w:t>100</w:t>
            </w:r>
            <w:r w:rsidR="00120188" w:rsidRPr="00D6033A">
              <w:rPr>
                <w:rFonts w:ascii="Comic Sans MS" w:eastAsiaTheme="majorEastAsia" w:hAnsi="Comic Sans MS"/>
                <w:sz w:val="20"/>
                <w:szCs w:val="20"/>
              </w:rPr>
              <w:t>％</w:t>
            </w:r>
            <w:r w:rsidR="00120188" w:rsidRPr="00D6033A">
              <w:rPr>
                <w:rFonts w:ascii="Comic Sans MS" w:eastAsiaTheme="majorEastAsia" w:hAnsi="Comic Sans MS" w:hint="eastAsia"/>
                <w:sz w:val="20"/>
                <w:szCs w:val="20"/>
              </w:rPr>
              <w:t>により自習生徒数は増加といえる（○）</w:t>
            </w:r>
          </w:p>
          <w:p w:rsidR="00D91FD3" w:rsidRPr="00D6033A" w:rsidRDefault="00D91FD3" w:rsidP="00D91FD3">
            <w:pPr>
              <w:spacing w:line="320" w:lineRule="exact"/>
              <w:ind w:left="100" w:hangingChars="50" w:hanging="100"/>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②生徒取組１（自学自習）P</w:t>
            </w:r>
          </w:p>
          <w:p w:rsidR="00D91FD3" w:rsidRPr="00D6033A" w:rsidRDefault="00D91FD3" w:rsidP="00D91FD3">
            <w:pPr>
              <w:spacing w:line="320" w:lineRule="exact"/>
              <w:ind w:left="100" w:hangingChars="50" w:hanging="100"/>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　上昇　</w:t>
            </w:r>
            <w:r w:rsidRPr="00D6033A">
              <w:rPr>
                <w:rFonts w:ascii="Comic Sans MS" w:eastAsiaTheme="majorEastAsia" w:hAnsi="Comic Sans MS"/>
                <w:sz w:val="20"/>
                <w:szCs w:val="20"/>
              </w:rPr>
              <w:t>2.77</w:t>
            </w:r>
            <w:r w:rsidRPr="00D6033A">
              <w:rPr>
                <w:rFonts w:ascii="ＭＳ 明朝" w:hAnsi="ＭＳ 明朝" w:cs="ＭＳ 明朝" w:hint="eastAsia"/>
                <w:sz w:val="20"/>
                <w:szCs w:val="20"/>
              </w:rPr>
              <w:t>→</w:t>
            </w:r>
            <w:r w:rsidR="00B54717" w:rsidRPr="00D6033A">
              <w:rPr>
                <w:rFonts w:ascii="Comic Sans MS" w:eastAsiaTheme="majorEastAsia" w:hAnsi="Comic Sans MS"/>
                <w:sz w:val="20"/>
                <w:szCs w:val="20"/>
              </w:rPr>
              <w:t>2.83</w:t>
            </w:r>
            <w:r w:rsidRPr="00D6033A">
              <w:rPr>
                <w:rFonts w:ascii="Comic Sans MS" w:eastAsiaTheme="majorEastAsia" w:hAnsi="Comic Sans MS" w:hint="eastAsia"/>
                <w:sz w:val="20"/>
                <w:szCs w:val="20"/>
              </w:rPr>
              <w:t>（○）</w:t>
            </w:r>
          </w:p>
          <w:p w:rsidR="00D91FD3" w:rsidRPr="00D6033A" w:rsidRDefault="00D91FD3" w:rsidP="00D91FD3">
            <w:pPr>
              <w:spacing w:line="320" w:lineRule="exact"/>
              <w:ind w:left="100" w:hangingChars="50" w:hanging="100"/>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③</w:t>
            </w:r>
            <w:r w:rsidRPr="00D6033A">
              <w:rPr>
                <w:rFonts w:ascii="Comic Sans MS" w:eastAsiaTheme="majorEastAsia" w:hAnsi="Comic Sans MS"/>
                <w:sz w:val="20"/>
                <w:szCs w:val="20"/>
              </w:rPr>
              <w:t>45</w:t>
            </w:r>
            <w:r w:rsidRPr="00D6033A">
              <w:rPr>
                <w:rFonts w:ascii="Comic Sans MS" w:eastAsiaTheme="majorEastAsia" w:hAnsi="Comic Sans MS"/>
                <w:sz w:val="20"/>
                <w:szCs w:val="20"/>
              </w:rPr>
              <w:t>％</w:t>
            </w:r>
            <w:r w:rsidRPr="00D6033A">
              <w:rPr>
                <w:rFonts w:asciiTheme="majorEastAsia" w:eastAsiaTheme="majorEastAsia" w:hAnsiTheme="majorEastAsia" w:hint="eastAsia"/>
                <w:sz w:val="20"/>
                <w:szCs w:val="20"/>
              </w:rPr>
              <w:t>以上には届かなかったが、</w:t>
            </w:r>
            <w:r w:rsidRPr="00D6033A">
              <w:rPr>
                <w:rFonts w:ascii="Comic Sans MS" w:eastAsiaTheme="majorEastAsia" w:hAnsi="Comic Sans MS"/>
                <w:sz w:val="20"/>
                <w:szCs w:val="20"/>
              </w:rPr>
              <w:t>44</w:t>
            </w:r>
            <w:r w:rsidRPr="00D6033A">
              <w:rPr>
                <w:rFonts w:ascii="Comic Sans MS" w:eastAsiaTheme="majorEastAsia" w:hAnsi="Comic Sans MS"/>
                <w:sz w:val="20"/>
                <w:szCs w:val="20"/>
              </w:rPr>
              <w:t>％</w:t>
            </w:r>
            <w:r w:rsidRPr="00D6033A">
              <w:rPr>
                <w:rFonts w:asciiTheme="majorEastAsia" w:eastAsiaTheme="majorEastAsia" w:hAnsiTheme="majorEastAsia" w:hint="eastAsia"/>
                <w:sz w:val="20"/>
                <w:szCs w:val="20"/>
              </w:rPr>
              <w:t>に回復をした</w:t>
            </w:r>
          </w:p>
          <w:p w:rsidR="00D91FD3" w:rsidRPr="00D6033A" w:rsidRDefault="00D91FD3" w:rsidP="00D91FD3">
            <w:pPr>
              <w:spacing w:line="320" w:lineRule="exact"/>
              <w:ind w:left="100" w:hangingChars="50" w:hanging="100"/>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　池高ラボ活用状況は、リピータとしての生徒が多い傾向であるが、稼働率はほぼ</w:t>
            </w:r>
            <w:r w:rsidRPr="00D6033A">
              <w:rPr>
                <w:rFonts w:ascii="Comic Sans MS" w:eastAsiaTheme="majorEastAsia" w:hAnsi="Comic Sans MS"/>
                <w:sz w:val="20"/>
                <w:szCs w:val="20"/>
              </w:rPr>
              <w:t>100</w:t>
            </w:r>
            <w:r w:rsidRPr="00D6033A">
              <w:rPr>
                <w:rFonts w:ascii="Comic Sans MS" w:eastAsiaTheme="majorEastAsia" w:hAnsi="Comic Sans MS"/>
                <w:sz w:val="20"/>
                <w:szCs w:val="20"/>
              </w:rPr>
              <w:t>％</w:t>
            </w:r>
            <w:r w:rsidRPr="00D6033A">
              <w:rPr>
                <w:rFonts w:ascii="Comic Sans MS" w:eastAsiaTheme="majorEastAsia" w:hAnsi="Comic Sans MS" w:hint="eastAsia"/>
                <w:sz w:val="20"/>
                <w:szCs w:val="20"/>
              </w:rPr>
              <w:t>（○）</w:t>
            </w:r>
          </w:p>
          <w:p w:rsidR="00D91FD3" w:rsidRPr="00D6033A" w:rsidRDefault="00D91FD3" w:rsidP="00B754C1">
            <w:pPr>
              <w:spacing w:line="320" w:lineRule="exact"/>
              <w:ind w:left="100" w:hangingChars="50" w:hanging="100"/>
              <w:rPr>
                <w:rFonts w:asciiTheme="majorEastAsia" w:eastAsiaTheme="majorEastAsia" w:hAnsiTheme="majorEastAsia"/>
                <w:sz w:val="20"/>
                <w:szCs w:val="20"/>
              </w:rPr>
            </w:pPr>
            <w:r w:rsidRPr="00D6033A">
              <w:rPr>
                <w:rFonts w:ascii="Comic Sans MS" w:eastAsiaTheme="majorEastAsia" w:hAnsi="Comic Sans MS" w:hint="eastAsia"/>
                <w:sz w:val="20"/>
                <w:szCs w:val="20"/>
              </w:rPr>
              <w:t>④自学自習合宿を「英語発信力養成講座（宿泊ナシ・２日間）」とし、初の試み</w:t>
            </w:r>
            <w:r w:rsidR="00B754C1" w:rsidRPr="00D6033A">
              <w:rPr>
                <w:rFonts w:ascii="Comic Sans MS" w:eastAsiaTheme="majorEastAsia" w:hAnsi="Comic Sans MS" w:hint="eastAsia"/>
                <w:sz w:val="20"/>
                <w:szCs w:val="20"/>
              </w:rPr>
              <w:t>として</w:t>
            </w:r>
            <w:r w:rsidRPr="00D6033A">
              <w:rPr>
                <w:rFonts w:ascii="Comic Sans MS" w:eastAsiaTheme="majorEastAsia" w:hAnsi="Comic Sans MS" w:hint="eastAsia"/>
                <w:sz w:val="20"/>
                <w:szCs w:val="20"/>
              </w:rPr>
              <w:t>13</w:t>
            </w:r>
            <w:r w:rsidRPr="00D6033A">
              <w:rPr>
                <w:rFonts w:ascii="Comic Sans MS" w:eastAsiaTheme="majorEastAsia" w:hAnsi="Comic Sans MS" w:hint="eastAsia"/>
                <w:sz w:val="20"/>
                <w:szCs w:val="20"/>
              </w:rPr>
              <w:t>名の参加で実施</w:t>
            </w:r>
            <w:r w:rsidR="00B754C1" w:rsidRPr="00D6033A">
              <w:rPr>
                <w:rFonts w:ascii="Comic Sans MS" w:eastAsiaTheme="majorEastAsia" w:hAnsi="Comic Sans MS" w:hint="eastAsia"/>
                <w:sz w:val="20"/>
                <w:szCs w:val="20"/>
              </w:rPr>
              <w:t>予定が、新型コロウイルスの影響で中止となった</w:t>
            </w:r>
          </w:p>
        </w:tc>
      </w:tr>
      <w:tr w:rsidR="007E1F9F" w:rsidRPr="00D6033A" w:rsidTr="00D91FD3">
        <w:trPr>
          <w:cantSplit/>
          <w:trHeight w:val="1549"/>
          <w:jc w:val="center"/>
        </w:trPr>
        <w:tc>
          <w:tcPr>
            <w:tcW w:w="881" w:type="dxa"/>
            <w:vMerge w:val="restart"/>
            <w:shd w:val="clear" w:color="auto" w:fill="auto"/>
            <w:textDirection w:val="tbRlV"/>
            <w:vAlign w:val="center"/>
          </w:tcPr>
          <w:p w:rsidR="007E1F9F" w:rsidRPr="00D6033A" w:rsidRDefault="007E1F9F" w:rsidP="00CD5D21">
            <w:pPr>
              <w:spacing w:line="320" w:lineRule="exact"/>
              <w:ind w:left="113" w:right="113"/>
              <w:jc w:val="center"/>
              <w:rPr>
                <w:rFonts w:ascii="ＭＳ ゴシック" w:eastAsia="ＭＳ ゴシック" w:hAnsi="ＭＳ ゴシック"/>
                <w:spacing w:val="-20"/>
                <w:sz w:val="28"/>
                <w:szCs w:val="28"/>
              </w:rPr>
            </w:pPr>
            <w:r w:rsidRPr="00D6033A">
              <w:rPr>
                <w:rFonts w:ascii="ＭＳ ゴシック" w:eastAsia="ＭＳ ゴシック" w:hAnsi="ＭＳ ゴシック" w:hint="eastAsia"/>
                <w:spacing w:val="-20"/>
                <w:sz w:val="28"/>
                <w:szCs w:val="28"/>
              </w:rPr>
              <w:t>「志」の育成と全員の希望進路実現</w:t>
            </w:r>
          </w:p>
        </w:tc>
        <w:tc>
          <w:tcPr>
            <w:tcW w:w="2304" w:type="dxa"/>
            <w:tcBorders>
              <w:bottom w:val="dashed" w:sz="4" w:space="0" w:color="auto"/>
            </w:tcBorders>
            <w:shd w:val="clear" w:color="auto" w:fill="auto"/>
          </w:tcPr>
          <w:p w:rsidR="00107099" w:rsidRPr="00D6033A" w:rsidRDefault="004E42A3" w:rsidP="004E42A3">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w:t>
            </w:r>
            <w:r w:rsidR="0083300D" w:rsidRPr="00D6033A">
              <w:rPr>
                <w:rFonts w:ascii="ＭＳ ゴシック" w:eastAsia="ＭＳ ゴシック" w:hAnsi="ＭＳ ゴシック" w:hint="eastAsia"/>
                <w:sz w:val="20"/>
                <w:szCs w:val="20"/>
              </w:rPr>
              <w:t>キャリアガイダ</w:t>
            </w:r>
          </w:p>
          <w:p w:rsidR="007E1F9F" w:rsidRPr="00D6033A" w:rsidRDefault="0083300D" w:rsidP="00107099">
            <w:pPr>
              <w:spacing w:line="320" w:lineRule="exact"/>
              <w:ind w:leftChars="97" w:left="204"/>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ンス</w:t>
            </w:r>
            <w:r w:rsidR="007E1F9F" w:rsidRPr="00D6033A">
              <w:rPr>
                <w:rFonts w:ascii="ＭＳ ゴシック" w:eastAsia="ＭＳ ゴシック" w:hAnsi="ＭＳ ゴシック" w:hint="eastAsia"/>
                <w:sz w:val="20"/>
                <w:szCs w:val="20"/>
              </w:rPr>
              <w:t>充実</w:t>
            </w:r>
          </w:p>
          <w:p w:rsidR="007E1F9F" w:rsidRPr="00D6033A" w:rsidRDefault="007E1F9F" w:rsidP="00CD5D21">
            <w:pPr>
              <w:spacing w:line="320" w:lineRule="exact"/>
              <w:rPr>
                <w:rFonts w:ascii="ＭＳ ゴシック" w:eastAsia="ＭＳ ゴシック" w:hAnsi="ＭＳ ゴシック"/>
                <w:sz w:val="20"/>
                <w:szCs w:val="20"/>
              </w:rPr>
            </w:pPr>
          </w:p>
          <w:p w:rsidR="007E1F9F" w:rsidRPr="00D6033A" w:rsidRDefault="007E1F9F" w:rsidP="00CD5D21">
            <w:pPr>
              <w:spacing w:line="320" w:lineRule="exact"/>
              <w:rPr>
                <w:rFonts w:ascii="ＭＳ ゴシック" w:eastAsia="ＭＳ ゴシック" w:hAnsi="ＭＳ ゴシック"/>
                <w:sz w:val="20"/>
                <w:szCs w:val="20"/>
              </w:rPr>
            </w:pPr>
          </w:p>
          <w:p w:rsidR="007E1F9F" w:rsidRPr="00D6033A" w:rsidRDefault="007E1F9F" w:rsidP="00CD5D21">
            <w:pPr>
              <w:spacing w:line="320" w:lineRule="exact"/>
              <w:rPr>
                <w:rFonts w:ascii="ＭＳ ゴシック" w:eastAsia="ＭＳ ゴシック" w:hAnsi="ＭＳ ゴシック"/>
                <w:sz w:val="20"/>
                <w:szCs w:val="20"/>
              </w:rPr>
            </w:pPr>
          </w:p>
          <w:p w:rsidR="007E1F9F" w:rsidRPr="00D6033A" w:rsidRDefault="007E1F9F" w:rsidP="00CD5D21">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rsidR="007E1F9F" w:rsidRPr="00D6033A" w:rsidRDefault="007E1F9F"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w:t>
            </w:r>
            <w:r w:rsidR="00CB5AD4" w:rsidRPr="00D6033A">
              <w:rPr>
                <w:rFonts w:ascii="ＭＳ ゴシック" w:eastAsia="ＭＳ ゴシック" w:hAnsi="ＭＳ ゴシック" w:hint="eastAsia"/>
                <w:sz w:val="20"/>
                <w:szCs w:val="20"/>
              </w:rPr>
              <w:t>キャリアガイダンス</w:t>
            </w:r>
            <w:r w:rsidRPr="00D6033A">
              <w:rPr>
                <w:rFonts w:ascii="ＭＳ ゴシック" w:eastAsia="ＭＳ ゴシック" w:hAnsi="ＭＳ ゴシック" w:hint="eastAsia"/>
                <w:sz w:val="20"/>
                <w:szCs w:val="20"/>
              </w:rPr>
              <w:t>充実</w:t>
            </w:r>
          </w:p>
          <w:p w:rsidR="0094773D" w:rsidRPr="00D6033A"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大学見学会、学部学科説明会、教育実習生懇談会等実</w:t>
            </w:r>
          </w:p>
          <w:p w:rsidR="007E1F9F" w:rsidRPr="00D6033A"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大教大府立高校教職コンソーシアム活用</w:t>
            </w:r>
          </w:p>
          <w:p w:rsidR="007E1F9F" w:rsidRPr="00D6033A" w:rsidRDefault="007E1F9F" w:rsidP="00CD5D21">
            <w:pPr>
              <w:pStyle w:val="aa"/>
              <w:numPr>
                <w:ilvl w:val="0"/>
                <w:numId w:val="3"/>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大阪大学基礎セミナー受講促進</w:t>
            </w:r>
          </w:p>
        </w:tc>
        <w:tc>
          <w:tcPr>
            <w:tcW w:w="3969" w:type="dxa"/>
            <w:tcBorders>
              <w:bottom w:val="dashed" w:sz="4" w:space="0" w:color="auto"/>
              <w:right w:val="dashed" w:sz="4" w:space="0" w:color="auto"/>
            </w:tcBorders>
          </w:tcPr>
          <w:p w:rsidR="007E1F9F" w:rsidRPr="00D6033A" w:rsidRDefault="007E1F9F" w:rsidP="00CD5D21">
            <w:pPr>
              <w:spacing w:line="320" w:lineRule="exact"/>
              <w:rPr>
                <w:rFonts w:ascii="ＭＳ ゴシック" w:eastAsia="ＭＳ ゴシック" w:hAnsi="ＭＳ ゴシック"/>
                <w:sz w:val="20"/>
                <w:szCs w:val="20"/>
              </w:rPr>
            </w:pPr>
          </w:p>
          <w:p w:rsidR="007E1F9F" w:rsidRPr="00D6033A"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社会人</w:t>
            </w:r>
            <w:r w:rsidR="00486C8F" w:rsidRPr="00D6033A">
              <w:rPr>
                <w:rFonts w:ascii="ＭＳ ゴシック" w:eastAsia="ＭＳ ゴシック" w:hAnsi="ＭＳ ゴシック" w:hint="eastAsia"/>
                <w:sz w:val="20"/>
                <w:szCs w:val="20"/>
              </w:rPr>
              <w:t>講話</w:t>
            </w:r>
            <w:r w:rsidRPr="00D6033A">
              <w:rPr>
                <w:rFonts w:ascii="ＭＳ ゴシック" w:eastAsia="ＭＳ ゴシック" w:hAnsi="ＭＳ ゴシック" w:hint="eastAsia"/>
                <w:sz w:val="20"/>
                <w:szCs w:val="20"/>
              </w:rPr>
              <w:t>の充実</w:t>
            </w:r>
          </w:p>
          <w:p w:rsidR="00CA6FF2" w:rsidRPr="00D6033A" w:rsidRDefault="00CA6FF2" w:rsidP="00620405">
            <w:pPr>
              <w:pStyle w:val="aa"/>
              <w:numPr>
                <w:ilvl w:val="0"/>
                <w:numId w:val="2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大教大「教師の学び舎」</w:t>
            </w:r>
            <w:r w:rsidR="0094773D" w:rsidRPr="00D6033A">
              <w:rPr>
                <w:rFonts w:ascii="ＭＳ ゴシック" w:eastAsia="ＭＳ ゴシック" w:hAnsi="ＭＳ ゴシック" w:hint="eastAsia"/>
                <w:sz w:val="20"/>
                <w:szCs w:val="20"/>
              </w:rPr>
              <w:t>へ</w:t>
            </w:r>
            <w:r w:rsidRPr="00D6033A">
              <w:rPr>
                <w:rFonts w:ascii="ＭＳ ゴシック" w:eastAsia="ＭＳ ゴシック" w:hAnsi="ＭＳ ゴシック" w:hint="eastAsia"/>
                <w:sz w:val="20"/>
                <w:szCs w:val="20"/>
              </w:rPr>
              <w:t>の教員を派遣</w:t>
            </w:r>
            <w:r w:rsidR="0094773D" w:rsidRPr="00D6033A">
              <w:rPr>
                <w:rFonts w:ascii="ＭＳ ゴシック" w:eastAsia="ＭＳ ゴシック" w:hAnsi="ＭＳ ゴシック" w:hint="eastAsia"/>
                <w:sz w:val="20"/>
                <w:szCs w:val="20"/>
              </w:rPr>
              <w:t>を継続</w:t>
            </w:r>
            <w:r w:rsidRPr="00D6033A">
              <w:rPr>
                <w:rFonts w:ascii="ＭＳ ゴシック" w:eastAsia="ＭＳ ゴシック" w:hAnsi="ＭＳ ゴシック" w:hint="eastAsia"/>
                <w:sz w:val="20"/>
                <w:szCs w:val="20"/>
              </w:rPr>
              <w:t>（前年</w:t>
            </w:r>
            <w:r w:rsidR="00486C8F" w:rsidRPr="00D6033A">
              <w:rPr>
                <w:rFonts w:ascii="ＭＳ ゴシック" w:eastAsia="ＭＳ ゴシック" w:hAnsi="ＭＳ ゴシック" w:hint="eastAsia"/>
                <w:sz w:val="20"/>
                <w:szCs w:val="20"/>
              </w:rPr>
              <w:t>度</w:t>
            </w:r>
            <w:r w:rsidRPr="00D6033A">
              <w:rPr>
                <w:rFonts w:ascii="ＭＳ ゴシック" w:eastAsia="ＭＳ ゴシック" w:hAnsi="ＭＳ ゴシック" w:hint="eastAsia"/>
                <w:sz w:val="20"/>
                <w:szCs w:val="20"/>
              </w:rPr>
              <w:t>２名）</w:t>
            </w:r>
          </w:p>
          <w:p w:rsidR="00CA6FF2" w:rsidRPr="00D6033A" w:rsidRDefault="0094773D" w:rsidP="0094773D">
            <w:pPr>
              <w:pStyle w:val="aa"/>
              <w:numPr>
                <w:ilvl w:val="0"/>
                <w:numId w:val="21"/>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大阪大学基礎セミナー受講（生徒）を継続</w:t>
            </w:r>
            <w:r w:rsidR="00CA6FF2" w:rsidRPr="00D6033A">
              <w:rPr>
                <w:rFonts w:ascii="ＭＳ ゴシック" w:eastAsia="ＭＳ ゴシック" w:hAnsi="ＭＳ ゴシック" w:hint="eastAsia"/>
                <w:sz w:val="20"/>
                <w:szCs w:val="20"/>
              </w:rPr>
              <w:t>（前年</w:t>
            </w:r>
            <w:r w:rsidR="0047277A" w:rsidRPr="00D6033A">
              <w:rPr>
                <w:rFonts w:ascii="ＭＳ ゴシック" w:eastAsia="ＭＳ ゴシック" w:hAnsi="ＭＳ ゴシック" w:hint="eastAsia"/>
                <w:sz w:val="20"/>
                <w:szCs w:val="20"/>
              </w:rPr>
              <w:t>度</w:t>
            </w:r>
            <w:r w:rsidRPr="00D6033A">
              <w:rPr>
                <w:rFonts w:ascii="ＭＳ ゴシック" w:eastAsia="ＭＳ ゴシック" w:hAnsi="ＭＳ ゴシック" w:hint="eastAsia"/>
                <w:sz w:val="20"/>
                <w:szCs w:val="20"/>
              </w:rPr>
              <w:t>1</w:t>
            </w:r>
            <w:r w:rsidR="00CA6FF2" w:rsidRPr="00D6033A">
              <w:rPr>
                <w:rFonts w:ascii="ＭＳ ゴシック" w:eastAsia="ＭＳ ゴシック" w:hAnsi="ＭＳ ゴシック" w:hint="eastAsia"/>
                <w:sz w:val="20"/>
                <w:szCs w:val="20"/>
              </w:rPr>
              <w:t>名）</w:t>
            </w:r>
          </w:p>
        </w:tc>
        <w:tc>
          <w:tcPr>
            <w:tcW w:w="3155" w:type="dxa"/>
            <w:tcBorders>
              <w:left w:val="dashed" w:sz="4" w:space="0" w:color="auto"/>
              <w:bottom w:val="dashed" w:sz="4" w:space="0" w:color="auto"/>
              <w:right w:val="single" w:sz="4" w:space="0" w:color="auto"/>
            </w:tcBorders>
            <w:shd w:val="clear" w:color="auto" w:fill="auto"/>
          </w:tcPr>
          <w:p w:rsidR="007E1F9F" w:rsidRPr="00D6033A" w:rsidRDefault="007E1F9F" w:rsidP="00D91FD3">
            <w:pPr>
              <w:snapToGrid w:val="0"/>
              <w:spacing w:line="260" w:lineRule="exact"/>
              <w:jc w:val="left"/>
              <w:rPr>
                <w:rFonts w:asciiTheme="majorEastAsia" w:eastAsiaTheme="majorEastAsia" w:hAnsiTheme="majorEastAsia"/>
                <w:sz w:val="20"/>
                <w:szCs w:val="20"/>
              </w:rPr>
            </w:pPr>
          </w:p>
          <w:p w:rsidR="00D91FD3" w:rsidRPr="00D6033A" w:rsidRDefault="00D91FD3" w:rsidP="00D91FD3">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①様々な連携で充実できた</w:t>
            </w:r>
            <w:r w:rsidR="00B754C1" w:rsidRPr="00D6033A">
              <w:rPr>
                <w:rFonts w:asciiTheme="majorEastAsia" w:eastAsiaTheme="majorEastAsia" w:hAnsiTheme="majorEastAsia" w:hint="eastAsia"/>
                <w:sz w:val="20"/>
                <w:szCs w:val="20"/>
              </w:rPr>
              <w:t>（○）</w:t>
            </w:r>
          </w:p>
          <w:p w:rsidR="00D91FD3" w:rsidRPr="00D6033A" w:rsidRDefault="00D91FD3" w:rsidP="00D91FD3">
            <w:pPr>
              <w:snapToGrid w:val="0"/>
              <w:spacing w:line="26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②今年度、教員派遣はできなかった</w:t>
            </w:r>
            <w:r w:rsidR="00B754C1" w:rsidRPr="00D6033A">
              <w:rPr>
                <w:rFonts w:asciiTheme="majorEastAsia" w:eastAsiaTheme="majorEastAsia" w:hAnsiTheme="majorEastAsia" w:hint="eastAsia"/>
                <w:sz w:val="20"/>
                <w:szCs w:val="20"/>
              </w:rPr>
              <w:t>（△）。一方、</w:t>
            </w:r>
            <w:r w:rsidRPr="00D6033A">
              <w:rPr>
                <w:rFonts w:asciiTheme="majorEastAsia" w:eastAsiaTheme="majorEastAsia" w:hAnsiTheme="majorEastAsia" w:hint="eastAsia"/>
                <w:sz w:val="20"/>
                <w:szCs w:val="20"/>
              </w:rPr>
              <w:t>キャンパスガイドに過去最高の</w:t>
            </w:r>
            <w:r w:rsidR="00B754C1" w:rsidRPr="00D6033A">
              <w:rPr>
                <w:rFonts w:asciiTheme="majorEastAsia" w:eastAsiaTheme="majorEastAsia" w:hAnsiTheme="majorEastAsia" w:hint="eastAsia"/>
                <w:sz w:val="20"/>
                <w:szCs w:val="20"/>
              </w:rPr>
              <w:t>９</w:t>
            </w:r>
            <w:r w:rsidRPr="00D6033A">
              <w:rPr>
                <w:rFonts w:asciiTheme="majorEastAsia" w:eastAsiaTheme="majorEastAsia" w:hAnsiTheme="majorEastAsia" w:hint="eastAsia"/>
                <w:sz w:val="20"/>
                <w:szCs w:val="20"/>
              </w:rPr>
              <w:t>名</w:t>
            </w:r>
            <w:r w:rsidR="00B754C1" w:rsidRPr="00D6033A">
              <w:rPr>
                <w:rFonts w:asciiTheme="majorEastAsia" w:eastAsiaTheme="majorEastAsia" w:hAnsiTheme="majorEastAsia" w:hint="eastAsia"/>
                <w:sz w:val="20"/>
                <w:szCs w:val="20"/>
              </w:rPr>
              <w:t>の生徒</w:t>
            </w:r>
            <w:r w:rsidRPr="00D6033A">
              <w:rPr>
                <w:rFonts w:asciiTheme="majorEastAsia" w:eastAsiaTheme="majorEastAsia" w:hAnsiTheme="majorEastAsia" w:hint="eastAsia"/>
                <w:sz w:val="20"/>
                <w:szCs w:val="20"/>
              </w:rPr>
              <w:t>が参加した（○）</w:t>
            </w:r>
          </w:p>
          <w:p w:rsidR="00D91FD3" w:rsidRPr="00D6033A" w:rsidRDefault="00D91FD3" w:rsidP="00D91FD3">
            <w:pPr>
              <w:snapToGrid w:val="0"/>
              <w:spacing w:line="26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③基礎セミナーそのものが廃止となってしまった</w:t>
            </w:r>
          </w:p>
        </w:tc>
      </w:tr>
      <w:tr w:rsidR="007E1F9F" w:rsidRPr="00D6033A" w:rsidTr="00D91FD3">
        <w:trPr>
          <w:cantSplit/>
          <w:trHeight w:val="706"/>
          <w:jc w:val="center"/>
        </w:trPr>
        <w:tc>
          <w:tcPr>
            <w:tcW w:w="881" w:type="dxa"/>
            <w:vMerge/>
            <w:shd w:val="clear" w:color="auto" w:fill="auto"/>
            <w:textDirection w:val="tbRlV"/>
            <w:vAlign w:val="center"/>
          </w:tcPr>
          <w:p w:rsidR="007E1F9F" w:rsidRPr="00D6033A" w:rsidRDefault="007E1F9F" w:rsidP="00CD5D2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dashed" w:sz="4" w:space="0" w:color="auto"/>
            </w:tcBorders>
            <w:shd w:val="clear" w:color="auto" w:fill="auto"/>
          </w:tcPr>
          <w:p w:rsidR="00107099" w:rsidRPr="00D6033A" w:rsidRDefault="004E42A3" w:rsidP="0083300D">
            <w:pPr>
              <w:spacing w:line="320" w:lineRule="exact"/>
              <w:ind w:left="68"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w:t>
            </w:r>
            <w:r w:rsidR="007E1F9F" w:rsidRPr="00D6033A">
              <w:rPr>
                <w:rFonts w:ascii="ＭＳ ゴシック" w:eastAsia="ＭＳ ゴシック" w:hAnsi="ＭＳ ゴシック" w:hint="eastAsia"/>
                <w:sz w:val="20"/>
                <w:szCs w:val="20"/>
              </w:rPr>
              <w:t>全国模試の全学</w:t>
            </w:r>
          </w:p>
          <w:p w:rsidR="007E1F9F" w:rsidRPr="00D6033A" w:rsidRDefault="007E1F9F" w:rsidP="00107099">
            <w:pPr>
              <w:spacing w:line="320" w:lineRule="exact"/>
              <w:ind w:leftChars="132" w:left="345"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年・全員受験推進</w:t>
            </w:r>
          </w:p>
        </w:tc>
        <w:tc>
          <w:tcPr>
            <w:tcW w:w="4677" w:type="dxa"/>
            <w:tcBorders>
              <w:top w:val="dashed" w:sz="4" w:space="0" w:color="auto"/>
              <w:bottom w:val="dashed" w:sz="4" w:space="0" w:color="auto"/>
              <w:right w:val="dashed" w:sz="4" w:space="0" w:color="auto"/>
            </w:tcBorders>
            <w:shd w:val="clear" w:color="auto" w:fill="auto"/>
          </w:tcPr>
          <w:p w:rsidR="007E1F9F" w:rsidRPr="00D6033A" w:rsidRDefault="007E1F9F"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（２）全国模試の全学年・全員受験推進</w:t>
            </w:r>
          </w:p>
          <w:p w:rsidR="007E1F9F" w:rsidRPr="00D6033A" w:rsidRDefault="007E1F9F" w:rsidP="00CD5D21">
            <w:pPr>
              <w:pStyle w:val="aa"/>
              <w:numPr>
                <w:ilvl w:val="0"/>
                <w:numId w:val="4"/>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学力指標としての全国模試等の、全学年全員受験を推進する。</w:t>
            </w:r>
          </w:p>
        </w:tc>
        <w:tc>
          <w:tcPr>
            <w:tcW w:w="3969" w:type="dxa"/>
            <w:tcBorders>
              <w:top w:val="dashed" w:sz="4" w:space="0" w:color="auto"/>
              <w:bottom w:val="dashed" w:sz="4" w:space="0" w:color="auto"/>
              <w:right w:val="dashed" w:sz="4" w:space="0" w:color="auto"/>
            </w:tcBorders>
          </w:tcPr>
          <w:p w:rsidR="007E1F9F" w:rsidRPr="00D6033A" w:rsidRDefault="007E1F9F" w:rsidP="00CD5D21">
            <w:pPr>
              <w:spacing w:line="320" w:lineRule="exact"/>
              <w:rPr>
                <w:rFonts w:ascii="ＭＳ ゴシック" w:eastAsia="ＭＳ ゴシック" w:hAnsi="ＭＳ ゴシック"/>
                <w:sz w:val="20"/>
                <w:szCs w:val="20"/>
              </w:rPr>
            </w:pPr>
          </w:p>
          <w:p w:rsidR="0094773D" w:rsidRPr="00D6033A" w:rsidRDefault="007E1F9F" w:rsidP="0094773D">
            <w:pPr>
              <w:spacing w:line="320" w:lineRule="exact"/>
              <w:ind w:left="2000" w:hangingChars="1000" w:hanging="20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w:t>
            </w:r>
            <w:r w:rsidR="0094773D" w:rsidRPr="00D6033A">
              <w:rPr>
                <w:rFonts w:ascii="ＭＳ ゴシック" w:eastAsia="ＭＳ ゴシック" w:hAnsi="ＭＳ ゴシック" w:hint="eastAsia"/>
                <w:sz w:val="20"/>
                <w:szCs w:val="20"/>
              </w:rPr>
              <w:t>各学年で実施予定の</w:t>
            </w:r>
            <w:r w:rsidRPr="00D6033A">
              <w:rPr>
                <w:rFonts w:ascii="ＭＳ ゴシック" w:eastAsia="ＭＳ ゴシック" w:hAnsi="ＭＳ ゴシック" w:hint="eastAsia"/>
                <w:sz w:val="20"/>
                <w:szCs w:val="20"/>
              </w:rPr>
              <w:t>全国模試受験</w:t>
            </w:r>
            <w:r w:rsidR="0094773D" w:rsidRPr="00D6033A">
              <w:rPr>
                <w:rFonts w:ascii="ＭＳ ゴシック" w:eastAsia="ＭＳ ゴシック" w:hAnsi="ＭＳ ゴシック" w:hint="eastAsia"/>
                <w:sz w:val="20"/>
                <w:szCs w:val="20"/>
              </w:rPr>
              <w:t>にお</w:t>
            </w:r>
          </w:p>
          <w:p w:rsidR="007E1F9F" w:rsidRPr="00D6033A" w:rsidRDefault="0094773D" w:rsidP="00107099">
            <w:pPr>
              <w:spacing w:line="320" w:lineRule="exact"/>
              <w:ind w:leftChars="100" w:left="2210" w:hangingChars="1000" w:hanging="20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いて</w:t>
            </w:r>
            <w:r w:rsidR="007E1F9F" w:rsidRPr="00D6033A">
              <w:rPr>
                <w:rFonts w:ascii="ＭＳ ゴシック" w:eastAsia="ＭＳ ゴシック" w:hAnsi="ＭＳ ゴシック" w:hint="eastAsia"/>
                <w:sz w:val="20"/>
                <w:szCs w:val="20"/>
              </w:rPr>
              <w:t>生徒</w:t>
            </w:r>
            <w:r w:rsidRPr="00D6033A">
              <w:rPr>
                <w:rFonts w:ascii="ＭＳ ゴシック" w:eastAsia="ＭＳ ゴシック" w:hAnsi="ＭＳ ゴシック" w:hint="eastAsia"/>
                <w:sz w:val="20"/>
                <w:szCs w:val="20"/>
              </w:rPr>
              <w:t>の</w:t>
            </w:r>
            <w:r w:rsidR="007E1F9F" w:rsidRPr="00D6033A">
              <w:rPr>
                <w:rFonts w:ascii="ＭＳ ゴシック" w:eastAsia="ＭＳ ゴシック" w:hAnsi="ＭＳ ゴシック" w:hint="eastAsia"/>
                <w:sz w:val="20"/>
                <w:szCs w:val="20"/>
              </w:rPr>
              <w:t>受験率100％</w:t>
            </w:r>
            <w:r w:rsidRPr="00D6033A">
              <w:rPr>
                <w:rFonts w:ascii="ＭＳ ゴシック" w:eastAsia="ＭＳ ゴシック" w:hAnsi="ＭＳ ゴシック" w:hint="eastAsia"/>
                <w:sz w:val="20"/>
                <w:szCs w:val="20"/>
              </w:rPr>
              <w:t>を継続</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7E1F9F" w:rsidRPr="00D6033A" w:rsidRDefault="007E1F9F" w:rsidP="00D91FD3">
            <w:pPr>
              <w:snapToGrid w:val="0"/>
              <w:spacing w:line="260" w:lineRule="exact"/>
              <w:jc w:val="left"/>
              <w:rPr>
                <w:rFonts w:ascii="ＭＳ ゴシック" w:eastAsia="ＭＳ ゴシック" w:hAnsi="ＭＳ ゴシック"/>
                <w:sz w:val="20"/>
                <w:szCs w:val="20"/>
              </w:rPr>
            </w:pPr>
          </w:p>
          <w:p w:rsidR="00D91FD3" w:rsidRPr="00D6033A" w:rsidRDefault="00136E6F" w:rsidP="00D91FD3">
            <w:pPr>
              <w:snapToGrid w:val="0"/>
              <w:spacing w:line="260" w:lineRule="exact"/>
              <w:jc w:val="lef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①受験率</w:t>
            </w:r>
            <w:r w:rsidRPr="00D6033A">
              <w:rPr>
                <w:rFonts w:ascii="Comic Sans MS" w:eastAsia="ＭＳ ゴシック" w:hAnsi="Comic Sans MS"/>
                <w:sz w:val="20"/>
                <w:szCs w:val="20"/>
              </w:rPr>
              <w:t>100</w:t>
            </w:r>
            <w:r w:rsidRPr="00D6033A">
              <w:rPr>
                <w:rFonts w:ascii="Comic Sans MS" w:eastAsia="ＭＳ ゴシック" w:hAnsi="Comic Sans MS"/>
                <w:sz w:val="20"/>
                <w:szCs w:val="20"/>
              </w:rPr>
              <w:t>％</w:t>
            </w:r>
            <w:r w:rsidRPr="00D6033A">
              <w:rPr>
                <w:rFonts w:ascii="Comic Sans MS" w:eastAsia="ＭＳ ゴシック" w:hAnsi="Comic Sans MS" w:hint="eastAsia"/>
                <w:sz w:val="20"/>
                <w:szCs w:val="20"/>
              </w:rPr>
              <w:t>を継続中</w:t>
            </w:r>
            <w:r w:rsidR="00B754C1" w:rsidRPr="00D6033A">
              <w:rPr>
                <w:rFonts w:ascii="Comic Sans MS" w:eastAsia="ＭＳ ゴシック" w:hAnsi="Comic Sans MS" w:hint="eastAsia"/>
                <w:sz w:val="20"/>
                <w:szCs w:val="20"/>
              </w:rPr>
              <w:t>（○）</w:t>
            </w:r>
          </w:p>
          <w:p w:rsidR="007E1F9F" w:rsidRPr="00D6033A" w:rsidRDefault="007E1F9F" w:rsidP="00CD5D21">
            <w:pPr>
              <w:spacing w:line="320" w:lineRule="exact"/>
              <w:rPr>
                <w:rFonts w:asciiTheme="majorEastAsia" w:eastAsiaTheme="majorEastAsia" w:hAnsiTheme="majorEastAsia"/>
                <w:sz w:val="16"/>
                <w:szCs w:val="16"/>
              </w:rPr>
            </w:pPr>
          </w:p>
        </w:tc>
      </w:tr>
      <w:tr w:rsidR="007E1F9F" w:rsidRPr="00D6033A" w:rsidTr="00D91FD3">
        <w:trPr>
          <w:cantSplit/>
          <w:trHeight w:val="1397"/>
          <w:jc w:val="center"/>
        </w:trPr>
        <w:tc>
          <w:tcPr>
            <w:tcW w:w="881" w:type="dxa"/>
            <w:vMerge/>
            <w:shd w:val="clear" w:color="auto" w:fill="auto"/>
            <w:textDirection w:val="tbRlV"/>
            <w:vAlign w:val="center"/>
          </w:tcPr>
          <w:p w:rsidR="007E1F9F" w:rsidRPr="00D6033A" w:rsidRDefault="007E1F9F" w:rsidP="00CD5D2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tcBorders>
            <w:shd w:val="clear" w:color="auto" w:fill="auto"/>
          </w:tcPr>
          <w:p w:rsidR="007E1F9F" w:rsidRPr="00D6033A" w:rsidRDefault="004E42A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w:t>
            </w:r>
            <w:r w:rsidR="007E1F9F" w:rsidRPr="00D6033A">
              <w:rPr>
                <w:rFonts w:ascii="ＭＳ ゴシック" w:eastAsia="ＭＳ ゴシック" w:hAnsi="ＭＳ ゴシック" w:hint="eastAsia"/>
                <w:sz w:val="20"/>
                <w:szCs w:val="20"/>
              </w:rPr>
              <w:t>進路指導充実</w:t>
            </w:r>
          </w:p>
        </w:tc>
        <w:tc>
          <w:tcPr>
            <w:tcW w:w="4677" w:type="dxa"/>
            <w:tcBorders>
              <w:top w:val="dashed" w:sz="4" w:space="0" w:color="auto"/>
              <w:right w:val="dashed" w:sz="4" w:space="0" w:color="auto"/>
            </w:tcBorders>
            <w:shd w:val="clear" w:color="auto" w:fill="auto"/>
          </w:tcPr>
          <w:p w:rsidR="007E1F9F" w:rsidRPr="00D6033A" w:rsidRDefault="007E1F9F"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（３）進路指導充実</w:t>
            </w:r>
          </w:p>
          <w:p w:rsidR="007E1F9F" w:rsidRPr="00D6033A" w:rsidRDefault="007E1F9F"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①　</w:t>
            </w:r>
            <w:r w:rsidR="0094773D" w:rsidRPr="00D6033A">
              <w:rPr>
                <w:rFonts w:ascii="ＭＳ ゴシック" w:eastAsia="ＭＳ ゴシック" w:hAnsi="ＭＳ ゴシック" w:hint="eastAsia"/>
                <w:sz w:val="20"/>
                <w:szCs w:val="20"/>
              </w:rPr>
              <w:t>新入試も見据えた</w:t>
            </w:r>
            <w:r w:rsidRPr="00D6033A">
              <w:rPr>
                <w:rFonts w:ascii="ＭＳ ゴシック" w:eastAsia="ＭＳ ゴシック" w:hAnsi="ＭＳ ゴシック" w:hint="eastAsia"/>
                <w:sz w:val="20"/>
                <w:szCs w:val="20"/>
              </w:rPr>
              <w:t>計画的な進路情報提供</w:t>
            </w:r>
          </w:p>
          <w:p w:rsidR="0094773D" w:rsidRPr="00D6033A" w:rsidRDefault="0094773D" w:rsidP="00CD5D21">
            <w:pPr>
              <w:spacing w:line="320" w:lineRule="exact"/>
              <w:ind w:left="400" w:hangingChars="200" w:hanging="400"/>
              <w:rPr>
                <w:rFonts w:ascii="ＭＳ ゴシック" w:eastAsia="ＭＳ ゴシック" w:hAnsi="ＭＳ ゴシック"/>
                <w:sz w:val="20"/>
                <w:szCs w:val="20"/>
              </w:rPr>
            </w:pPr>
          </w:p>
          <w:p w:rsidR="007E1F9F" w:rsidRPr="00D6033A" w:rsidRDefault="007E1F9F"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　３年生向け特別講習の充実等を背景とする進路実績向上</w:t>
            </w:r>
          </w:p>
        </w:tc>
        <w:tc>
          <w:tcPr>
            <w:tcW w:w="3969" w:type="dxa"/>
            <w:tcBorders>
              <w:top w:val="dashed" w:sz="4" w:space="0" w:color="auto"/>
              <w:right w:val="dashed" w:sz="4" w:space="0" w:color="auto"/>
            </w:tcBorders>
          </w:tcPr>
          <w:p w:rsidR="007E1F9F" w:rsidRPr="00D6033A" w:rsidRDefault="007E1F9F" w:rsidP="00CD5D21">
            <w:pPr>
              <w:spacing w:line="320" w:lineRule="exact"/>
              <w:rPr>
                <w:rFonts w:ascii="ＭＳ ゴシック" w:eastAsia="ＭＳ ゴシック" w:hAnsi="ＭＳ ゴシック"/>
                <w:sz w:val="20"/>
                <w:szCs w:val="20"/>
              </w:rPr>
            </w:pPr>
          </w:p>
          <w:p w:rsidR="007E1F9F" w:rsidRPr="00D6033A" w:rsidRDefault="007E1F9F"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　学校教育自己診断（生徒）「学校の進路指導や進路に関する情報に納得できる」の肯定率：</w:t>
            </w:r>
            <w:r w:rsidR="0094773D" w:rsidRPr="00D6033A">
              <w:rPr>
                <w:rFonts w:ascii="ＭＳ ゴシック" w:eastAsia="ＭＳ ゴシック" w:hAnsi="ＭＳ ゴシック" w:hint="eastAsia"/>
                <w:sz w:val="20"/>
                <w:szCs w:val="20"/>
              </w:rPr>
              <w:t>85</w:t>
            </w:r>
            <w:r w:rsidRPr="00D6033A">
              <w:rPr>
                <w:rFonts w:ascii="ＭＳ ゴシック" w:eastAsia="ＭＳ ゴシック" w:hAnsi="ＭＳ ゴシック" w:hint="eastAsia"/>
                <w:sz w:val="20"/>
                <w:szCs w:val="20"/>
              </w:rPr>
              <w:t>%以上（前年度</w:t>
            </w:r>
            <w:r w:rsidR="0094773D" w:rsidRPr="00D6033A">
              <w:rPr>
                <w:rFonts w:ascii="ＭＳ ゴシック" w:eastAsia="ＭＳ ゴシック" w:hAnsi="ＭＳ ゴシック" w:hint="eastAsia"/>
                <w:sz w:val="20"/>
                <w:szCs w:val="20"/>
              </w:rPr>
              <w:t>83</w:t>
            </w:r>
            <w:r w:rsidRPr="00D6033A">
              <w:rPr>
                <w:rFonts w:ascii="ＭＳ ゴシック" w:eastAsia="ＭＳ ゴシック" w:hAnsi="ＭＳ ゴシック" w:hint="eastAsia"/>
                <w:sz w:val="20"/>
                <w:szCs w:val="20"/>
              </w:rPr>
              <w:t>％）</w:t>
            </w:r>
          </w:p>
          <w:p w:rsidR="000F5D00" w:rsidRPr="00D6033A" w:rsidRDefault="007E1F9F" w:rsidP="00A46CDE">
            <w:pPr>
              <w:pStyle w:val="aa"/>
              <w:numPr>
                <w:ilvl w:val="0"/>
                <w:numId w:val="4"/>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現役国公立合格者：</w:t>
            </w:r>
            <w:r w:rsidR="0094773D" w:rsidRPr="00D6033A">
              <w:rPr>
                <w:rFonts w:ascii="ＭＳ ゴシック" w:eastAsia="ＭＳ ゴシック" w:hAnsi="ＭＳ ゴシック" w:hint="eastAsia"/>
                <w:sz w:val="20"/>
                <w:szCs w:val="20"/>
              </w:rPr>
              <w:t>前年度比率より上昇させる　（前年度</w:t>
            </w:r>
            <w:r w:rsidR="00710DA4" w:rsidRPr="00D6033A">
              <w:rPr>
                <w:rFonts w:ascii="ＭＳ ゴシック" w:eastAsia="ＭＳ ゴシック" w:hAnsi="ＭＳ ゴシック" w:hint="eastAsia"/>
                <w:sz w:val="20"/>
                <w:szCs w:val="20"/>
              </w:rPr>
              <w:t>：</w:t>
            </w:r>
            <w:r w:rsidR="00A46CDE" w:rsidRPr="00D6033A">
              <w:rPr>
                <w:rFonts w:ascii="ＭＳ ゴシック" w:eastAsia="ＭＳ ゴシック" w:hAnsi="ＭＳ ゴシック" w:hint="eastAsia"/>
                <w:sz w:val="20"/>
                <w:szCs w:val="20"/>
              </w:rPr>
              <w:t>学年</w:t>
            </w:r>
            <w:r w:rsidR="000F5D00" w:rsidRPr="00D6033A">
              <w:rPr>
                <w:rFonts w:ascii="ＭＳ ゴシック" w:eastAsia="ＭＳ ゴシック" w:hAnsi="ＭＳ ゴシック" w:hint="eastAsia"/>
                <w:sz w:val="20"/>
                <w:szCs w:val="20"/>
              </w:rPr>
              <w:t>の</w:t>
            </w:r>
            <w:r w:rsidR="00A46CDE" w:rsidRPr="00D6033A">
              <w:rPr>
                <w:rFonts w:ascii="ＭＳ ゴシック" w:eastAsia="ＭＳ ゴシック" w:hAnsi="ＭＳ ゴシック" w:hint="eastAsia"/>
                <w:sz w:val="20"/>
                <w:szCs w:val="20"/>
              </w:rPr>
              <w:t>1</w:t>
            </w:r>
            <w:r w:rsidR="000F5D00" w:rsidRPr="00D6033A">
              <w:rPr>
                <w:rFonts w:ascii="ＭＳ ゴシック" w:eastAsia="ＭＳ ゴシック" w:hAnsi="ＭＳ ゴシック" w:hint="eastAsia"/>
                <w:sz w:val="20"/>
                <w:szCs w:val="20"/>
              </w:rPr>
              <w:t>7</w:t>
            </w:r>
            <w:r w:rsidR="00A46CDE" w:rsidRPr="00D6033A">
              <w:rPr>
                <w:rFonts w:ascii="ＭＳ ゴシック" w:eastAsia="ＭＳ ゴシック" w:hAnsi="ＭＳ ゴシック" w:hint="eastAsia"/>
                <w:sz w:val="20"/>
                <w:szCs w:val="20"/>
              </w:rPr>
              <w:t>%／</w:t>
            </w:r>
          </w:p>
          <w:p w:rsidR="00AD43D4" w:rsidRPr="00D6033A" w:rsidRDefault="00A46CDE" w:rsidP="000F5D00">
            <w:pPr>
              <w:pStyle w:val="aa"/>
              <w:spacing w:line="320" w:lineRule="exact"/>
              <w:ind w:leftChars="0" w:left="360" w:firstLineChars="600" w:firstLine="1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国公立</w:t>
            </w:r>
            <w:r w:rsidR="000F5D00" w:rsidRPr="00D6033A">
              <w:rPr>
                <w:rFonts w:ascii="ＭＳ ゴシック" w:eastAsia="ＭＳ ゴシック" w:hAnsi="ＭＳ ゴシック" w:hint="eastAsia"/>
                <w:sz w:val="20"/>
                <w:szCs w:val="20"/>
              </w:rPr>
              <w:t>受験者の21.3</w:t>
            </w:r>
            <w:r w:rsidRPr="00D6033A">
              <w:rPr>
                <w:rFonts w:ascii="ＭＳ ゴシック" w:eastAsia="ＭＳ ゴシック" w:hAnsi="ＭＳ ゴシック" w:hint="eastAsia"/>
                <w:sz w:val="20"/>
                <w:szCs w:val="20"/>
              </w:rPr>
              <w:t>%</w:t>
            </w:r>
            <w:r w:rsidR="0094773D" w:rsidRPr="00D6033A">
              <w:rPr>
                <w:rFonts w:ascii="ＭＳ ゴシック" w:eastAsia="ＭＳ ゴシック" w:hAnsi="ＭＳ ゴシック" w:hint="eastAsia"/>
                <w:sz w:val="20"/>
                <w:szCs w:val="20"/>
              </w:rPr>
              <w:t>）</w:t>
            </w:r>
            <w:r w:rsidR="0094773D" w:rsidRPr="00D6033A">
              <w:rPr>
                <w:rFonts w:ascii="ＭＳ ゴシック" w:eastAsia="ＭＳ ゴシック" w:hAnsi="ＭＳ ゴシック"/>
                <w:sz w:val="20"/>
                <w:szCs w:val="20"/>
              </w:rPr>
              <w:t xml:space="preserve"> </w:t>
            </w:r>
          </w:p>
        </w:tc>
        <w:tc>
          <w:tcPr>
            <w:tcW w:w="3155" w:type="dxa"/>
            <w:tcBorders>
              <w:top w:val="dashed" w:sz="4" w:space="0" w:color="auto"/>
              <w:left w:val="dashed" w:sz="4" w:space="0" w:color="auto"/>
              <w:right w:val="single" w:sz="4" w:space="0" w:color="auto"/>
            </w:tcBorders>
            <w:shd w:val="clear" w:color="auto" w:fill="auto"/>
          </w:tcPr>
          <w:p w:rsidR="007E1F9F" w:rsidRPr="00D6033A" w:rsidRDefault="007E1F9F" w:rsidP="00136E6F">
            <w:pPr>
              <w:snapToGrid w:val="0"/>
              <w:spacing w:line="260" w:lineRule="exact"/>
              <w:jc w:val="left"/>
              <w:rPr>
                <w:rFonts w:asciiTheme="majorEastAsia" w:eastAsiaTheme="majorEastAsia" w:hAnsiTheme="majorEastAsia"/>
                <w:sz w:val="20"/>
                <w:szCs w:val="20"/>
              </w:rPr>
            </w:pPr>
          </w:p>
          <w:p w:rsidR="00136E6F" w:rsidRPr="00D6033A" w:rsidRDefault="00136E6F" w:rsidP="00136E6F">
            <w:pPr>
              <w:snapToGrid w:val="0"/>
              <w:spacing w:line="260" w:lineRule="exact"/>
              <w:ind w:left="100" w:hangingChars="50" w:hanging="100"/>
              <w:jc w:val="left"/>
              <w:rPr>
                <w:rFonts w:ascii="Comic Sans MS" w:eastAsiaTheme="majorEastAsia" w:hAnsi="Comic Sans MS"/>
                <w:sz w:val="20"/>
                <w:szCs w:val="20"/>
              </w:rPr>
            </w:pPr>
            <w:r w:rsidRPr="00D6033A">
              <w:rPr>
                <w:rFonts w:asciiTheme="majorEastAsia" w:eastAsiaTheme="majorEastAsia" w:hAnsiTheme="majorEastAsia" w:hint="eastAsia"/>
                <w:sz w:val="20"/>
                <w:szCs w:val="20"/>
              </w:rPr>
              <w:t>①肯定率は</w:t>
            </w:r>
            <w:r w:rsidRPr="00D6033A">
              <w:rPr>
                <w:rFonts w:ascii="Comic Sans MS" w:eastAsiaTheme="majorEastAsia" w:hAnsi="Comic Sans MS"/>
                <w:sz w:val="20"/>
                <w:szCs w:val="20"/>
              </w:rPr>
              <w:t>84%</w:t>
            </w:r>
            <w:r w:rsidRPr="00D6033A">
              <w:rPr>
                <w:rFonts w:ascii="Comic Sans MS" w:eastAsiaTheme="majorEastAsia" w:hAnsi="Comic Sans MS" w:hint="eastAsia"/>
                <w:sz w:val="20"/>
                <w:szCs w:val="20"/>
              </w:rPr>
              <w:t>であったが、新入試制度の変更等の影響も否めない</w:t>
            </w:r>
            <w:r w:rsidR="00B754C1" w:rsidRPr="00D6033A">
              <w:rPr>
                <w:rFonts w:ascii="Comic Sans MS" w:eastAsiaTheme="majorEastAsia" w:hAnsi="Comic Sans MS" w:hint="eastAsia"/>
                <w:sz w:val="20"/>
                <w:szCs w:val="20"/>
              </w:rPr>
              <w:t>（△）</w:t>
            </w:r>
          </w:p>
          <w:p w:rsidR="00136E6F" w:rsidRPr="00D6033A" w:rsidRDefault="00136E6F" w:rsidP="00136E6F">
            <w:pPr>
              <w:snapToGrid w:val="0"/>
              <w:spacing w:line="260" w:lineRule="exact"/>
              <w:ind w:left="100" w:hangingChars="50" w:hanging="100"/>
              <w:jc w:val="left"/>
              <w:rPr>
                <w:rFonts w:ascii="Comic Sans MS" w:eastAsiaTheme="majorEastAsia" w:hAnsi="Comic Sans MS"/>
                <w:sz w:val="20"/>
                <w:szCs w:val="20"/>
              </w:rPr>
            </w:pPr>
            <w:r w:rsidRPr="00D6033A">
              <w:rPr>
                <w:rFonts w:ascii="Comic Sans MS" w:eastAsiaTheme="majorEastAsia" w:hAnsi="Comic Sans MS" w:hint="eastAsia"/>
                <w:sz w:val="20"/>
                <w:szCs w:val="20"/>
              </w:rPr>
              <w:t>②</w:t>
            </w:r>
            <w:r w:rsidR="00D81E5C" w:rsidRPr="00D6033A">
              <w:rPr>
                <w:rFonts w:ascii="Comic Sans MS" w:eastAsiaTheme="majorEastAsia" w:hAnsi="Comic Sans MS" w:hint="eastAsia"/>
                <w:sz w:val="20"/>
                <w:szCs w:val="20"/>
              </w:rPr>
              <w:t>新入試制度導入前年度ではあったが、前年度比率より上昇した（○）</w:t>
            </w:r>
          </w:p>
          <w:p w:rsidR="00D81E5C" w:rsidRPr="00D6033A" w:rsidRDefault="00D81E5C" w:rsidP="00D81E5C">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 xml:space="preserve">　　学年の17％</w:t>
            </w:r>
          </w:p>
          <w:p w:rsidR="00136E6F" w:rsidRPr="00D6033A" w:rsidRDefault="00483860" w:rsidP="00D81E5C">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 xml:space="preserve">　</w:t>
            </w:r>
            <w:r w:rsidR="00D81E5C" w:rsidRPr="00D6033A">
              <w:rPr>
                <w:rFonts w:asciiTheme="majorEastAsia" w:eastAsiaTheme="majorEastAsia" w:hAnsiTheme="majorEastAsia" w:hint="eastAsia"/>
                <w:sz w:val="20"/>
                <w:szCs w:val="20"/>
              </w:rPr>
              <w:t xml:space="preserve">　国公立受験者の36％</w:t>
            </w:r>
          </w:p>
        </w:tc>
      </w:tr>
      <w:tr w:rsidR="00191D15" w:rsidRPr="00D6033A" w:rsidTr="00D91FD3">
        <w:trPr>
          <w:cantSplit/>
          <w:trHeight w:val="2353"/>
          <w:jc w:val="center"/>
        </w:trPr>
        <w:tc>
          <w:tcPr>
            <w:tcW w:w="881" w:type="dxa"/>
            <w:vMerge w:val="restart"/>
            <w:shd w:val="clear" w:color="auto" w:fill="auto"/>
            <w:textDirection w:val="tbRlV"/>
            <w:vAlign w:val="center"/>
          </w:tcPr>
          <w:p w:rsidR="00191D15" w:rsidRPr="00D6033A" w:rsidRDefault="00191D15" w:rsidP="00CD5D21">
            <w:pPr>
              <w:spacing w:line="320" w:lineRule="exact"/>
              <w:jc w:val="center"/>
              <w:rPr>
                <w:rFonts w:ascii="ＭＳ ゴシック" w:eastAsia="ＭＳ ゴシック" w:hAnsi="ＭＳ ゴシック"/>
                <w:sz w:val="28"/>
                <w:szCs w:val="28"/>
              </w:rPr>
            </w:pPr>
            <w:r w:rsidRPr="00D6033A">
              <w:rPr>
                <w:rFonts w:ascii="ＭＳ ゴシック" w:eastAsia="ＭＳ ゴシック" w:hAnsi="ＭＳ ゴシック" w:hint="eastAsia"/>
                <w:sz w:val="28"/>
                <w:szCs w:val="28"/>
              </w:rPr>
              <w:t>総合的な「人間力」育成</w:t>
            </w:r>
          </w:p>
        </w:tc>
        <w:tc>
          <w:tcPr>
            <w:tcW w:w="2304" w:type="dxa"/>
            <w:tcBorders>
              <w:bottom w:val="dashed" w:sz="4" w:space="0" w:color="auto"/>
            </w:tcBorders>
            <w:shd w:val="clear" w:color="auto" w:fill="auto"/>
          </w:tcPr>
          <w:p w:rsidR="00107099" w:rsidRPr="00D6033A" w:rsidRDefault="004E42A3" w:rsidP="004E42A3">
            <w:pPr>
              <w:spacing w:line="320" w:lineRule="exact"/>
              <w:ind w:leftChars="2" w:left="104" w:hangingChars="50" w:hanging="1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w:t>
            </w:r>
            <w:r w:rsidR="00191D15" w:rsidRPr="00D6033A">
              <w:rPr>
                <w:rFonts w:ascii="ＭＳ ゴシック" w:eastAsia="ＭＳ ゴシック" w:hAnsi="ＭＳ ゴシック" w:hint="eastAsia"/>
                <w:sz w:val="20"/>
                <w:szCs w:val="20"/>
              </w:rPr>
              <w:t>3</w:t>
            </w:r>
            <w:r w:rsidRPr="00D6033A">
              <w:rPr>
                <w:rFonts w:ascii="ＭＳ ゴシック" w:eastAsia="ＭＳ ゴシック" w:hAnsi="ＭＳ ゴシック" w:hint="eastAsia"/>
                <w:sz w:val="20"/>
                <w:szCs w:val="20"/>
              </w:rPr>
              <w:t>年間の教育（生</w:t>
            </w:r>
          </w:p>
          <w:p w:rsidR="00107099" w:rsidRPr="00D6033A" w:rsidRDefault="004E42A3" w:rsidP="00107099">
            <w:pPr>
              <w:spacing w:line="320" w:lineRule="exact"/>
              <w:ind w:leftChars="117" w:left="346" w:hangingChars="50" w:hanging="1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徒</w:t>
            </w:r>
            <w:r w:rsidR="00E474D3" w:rsidRPr="00D6033A">
              <w:rPr>
                <w:rFonts w:ascii="ＭＳ ゴシック" w:eastAsia="ＭＳ ゴシック" w:hAnsi="ＭＳ ゴシック" w:hint="eastAsia"/>
                <w:sz w:val="20"/>
                <w:szCs w:val="20"/>
              </w:rPr>
              <w:t>育成）プログラム</w:t>
            </w:r>
          </w:p>
          <w:p w:rsidR="00191D15" w:rsidRPr="00D6033A" w:rsidRDefault="00E474D3" w:rsidP="00107099">
            <w:pPr>
              <w:spacing w:line="320" w:lineRule="exact"/>
              <w:ind w:leftChars="117" w:left="346" w:hangingChars="50" w:hanging="1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継続実施</w:t>
            </w:r>
          </w:p>
          <w:p w:rsidR="00191D15" w:rsidRPr="00D6033A" w:rsidRDefault="00191D15" w:rsidP="00CD5D21">
            <w:pPr>
              <w:spacing w:line="320" w:lineRule="exact"/>
              <w:rPr>
                <w:rFonts w:ascii="ＭＳ ゴシック" w:eastAsia="ＭＳ ゴシック" w:hAnsi="ＭＳ ゴシック"/>
                <w:sz w:val="20"/>
                <w:szCs w:val="20"/>
              </w:rPr>
            </w:pPr>
          </w:p>
          <w:p w:rsidR="00191D15" w:rsidRPr="00D6033A" w:rsidRDefault="00191D15" w:rsidP="00CD5D21">
            <w:pPr>
              <w:spacing w:line="320" w:lineRule="exact"/>
              <w:rPr>
                <w:rFonts w:ascii="ＭＳ ゴシック" w:eastAsia="ＭＳ ゴシック" w:hAnsi="ＭＳ ゴシック"/>
                <w:sz w:val="20"/>
                <w:szCs w:val="20"/>
              </w:rPr>
            </w:pPr>
          </w:p>
          <w:p w:rsidR="00191D15" w:rsidRPr="00D6033A" w:rsidRDefault="00191D15"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br/>
            </w:r>
            <w:r w:rsidRPr="00D6033A">
              <w:rPr>
                <w:rFonts w:ascii="ＭＳ ゴシック" w:eastAsia="ＭＳ ゴシック" w:hAnsi="ＭＳ ゴシック" w:hint="eastAsia"/>
                <w:sz w:val="20"/>
                <w:szCs w:val="20"/>
              </w:rPr>
              <w:br/>
            </w:r>
          </w:p>
          <w:p w:rsidR="00191D15" w:rsidRPr="00D6033A" w:rsidRDefault="00191D15" w:rsidP="00CD5D21">
            <w:pPr>
              <w:spacing w:line="320" w:lineRule="exact"/>
              <w:rPr>
                <w:rFonts w:ascii="ＭＳ ゴシック" w:eastAsia="ＭＳ ゴシック" w:hAnsi="ＭＳ ゴシック"/>
                <w:sz w:val="20"/>
                <w:szCs w:val="20"/>
              </w:rPr>
            </w:pPr>
          </w:p>
          <w:p w:rsidR="00191D15" w:rsidRPr="00D6033A" w:rsidRDefault="00191D15" w:rsidP="00CD5D21">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rsidR="00191D15" w:rsidRPr="00D6033A" w:rsidRDefault="00191D15"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w:t>
            </w:r>
            <w:r w:rsidR="00107099" w:rsidRPr="00D6033A">
              <w:rPr>
                <w:rFonts w:ascii="ＭＳ ゴシック" w:eastAsia="ＭＳ ゴシック" w:hAnsi="ＭＳ ゴシック" w:hint="eastAsia"/>
                <w:sz w:val="20"/>
                <w:szCs w:val="20"/>
              </w:rPr>
              <w:t>３</w:t>
            </w:r>
            <w:r w:rsidR="00E474D3" w:rsidRPr="00D6033A">
              <w:rPr>
                <w:rFonts w:ascii="ＭＳ ゴシック" w:eastAsia="ＭＳ ゴシック" w:hAnsi="ＭＳ ゴシック" w:hint="eastAsia"/>
                <w:sz w:val="20"/>
                <w:szCs w:val="20"/>
              </w:rPr>
              <w:t>年間の教育（生徒育成）プログラム</w:t>
            </w:r>
          </w:p>
          <w:p w:rsidR="00191D15" w:rsidRPr="00D6033A" w:rsidRDefault="00191D15" w:rsidP="00620405">
            <w:pPr>
              <w:pStyle w:val="aa"/>
              <w:numPr>
                <w:ilvl w:val="0"/>
                <w:numId w:val="15"/>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w:t>
            </w:r>
            <w:r w:rsidR="00107099" w:rsidRPr="00D6033A">
              <w:rPr>
                <w:rFonts w:ascii="ＭＳ ゴシック" w:eastAsia="ＭＳ ゴシック" w:hAnsi="ＭＳ ゴシック" w:hint="eastAsia"/>
                <w:sz w:val="20"/>
                <w:szCs w:val="20"/>
              </w:rPr>
              <w:t>３</w:t>
            </w:r>
            <w:r w:rsidRPr="00D6033A">
              <w:rPr>
                <w:rFonts w:ascii="ＭＳ ゴシック" w:eastAsia="ＭＳ ゴシック" w:hAnsi="ＭＳ ゴシック" w:hint="eastAsia"/>
                <w:sz w:val="20"/>
                <w:szCs w:val="20"/>
              </w:rPr>
              <w:t>年間の時期に応じた育成ポイントを設定、</w:t>
            </w:r>
            <w:r w:rsidR="00D334C4" w:rsidRPr="00D6033A">
              <w:rPr>
                <w:rFonts w:ascii="ＭＳ ゴシック" w:eastAsia="ＭＳ ゴシック" w:hAnsi="ＭＳ ゴシック"/>
                <w:sz w:val="20"/>
                <w:szCs w:val="20"/>
              </w:rPr>
              <w:br/>
            </w:r>
            <w:r w:rsidR="00D334C4" w:rsidRPr="00D6033A">
              <w:rPr>
                <w:rFonts w:ascii="ＭＳ ゴシック" w:eastAsia="ＭＳ ゴシック" w:hAnsi="ＭＳ ゴシック" w:hint="eastAsia"/>
                <w:sz w:val="20"/>
                <w:szCs w:val="20"/>
              </w:rPr>
              <w:t>特に自主自律を推進する施策を各分掌・学年で企画する。</w:t>
            </w:r>
          </w:p>
          <w:p w:rsidR="00191D15" w:rsidRPr="00D6033A" w:rsidRDefault="00191D15"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②　</w:t>
            </w:r>
            <w:r w:rsidR="00107099" w:rsidRPr="00D6033A">
              <w:rPr>
                <w:rFonts w:ascii="ＭＳ ゴシック" w:eastAsia="ＭＳ ゴシック" w:hAnsi="ＭＳ ゴシック" w:hint="eastAsia"/>
                <w:sz w:val="20"/>
                <w:szCs w:val="20"/>
              </w:rPr>
              <w:t>３</w:t>
            </w:r>
            <w:r w:rsidRPr="00D6033A">
              <w:rPr>
                <w:rFonts w:ascii="ＭＳ ゴシック" w:eastAsia="ＭＳ ゴシック" w:hAnsi="ＭＳ ゴシック" w:hint="eastAsia"/>
                <w:sz w:val="20"/>
                <w:szCs w:val="20"/>
              </w:rPr>
              <w:t>年間のプログラムの中で生活指導の重点ポイント（登校指導期間、挨拶励行指導時期、通学マナー指導期間等）を設定、生活習慣や規律規範を確立させる。</w:t>
            </w:r>
          </w:p>
          <w:p w:rsidR="00191D15" w:rsidRPr="00D6033A" w:rsidRDefault="00191D15" w:rsidP="00CD5D21">
            <w:pPr>
              <w:spacing w:line="320" w:lineRule="exact"/>
              <w:ind w:left="400" w:hangingChars="200" w:hanging="400"/>
              <w:rPr>
                <w:rFonts w:ascii="ＭＳ ゴシック" w:eastAsia="ＭＳ ゴシック" w:hAnsi="ＭＳ ゴシック"/>
                <w:sz w:val="20"/>
                <w:szCs w:val="20"/>
              </w:rPr>
            </w:pPr>
          </w:p>
          <w:p w:rsidR="00AD1786" w:rsidRPr="00D6033A" w:rsidRDefault="00AD1786" w:rsidP="00CD5D21">
            <w:pPr>
              <w:spacing w:line="320" w:lineRule="exact"/>
              <w:ind w:left="400" w:hangingChars="200" w:hanging="400"/>
              <w:rPr>
                <w:rFonts w:ascii="ＭＳ ゴシック" w:eastAsia="ＭＳ ゴシック" w:hAnsi="ＭＳ ゴシック"/>
                <w:sz w:val="20"/>
                <w:szCs w:val="20"/>
              </w:rPr>
            </w:pPr>
          </w:p>
          <w:p w:rsidR="00AD1786" w:rsidRPr="00D6033A" w:rsidRDefault="00AD1786"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③　</w:t>
            </w:r>
            <w:r w:rsidR="00107099" w:rsidRPr="00D6033A">
              <w:rPr>
                <w:rFonts w:ascii="ＭＳ ゴシック" w:eastAsia="ＭＳ ゴシック" w:hAnsi="ＭＳ ゴシック" w:hint="eastAsia"/>
                <w:sz w:val="20"/>
                <w:szCs w:val="20"/>
              </w:rPr>
              <w:t>３</w:t>
            </w:r>
            <w:r w:rsidRPr="00D6033A">
              <w:rPr>
                <w:rFonts w:ascii="ＭＳ ゴシック" w:eastAsia="ＭＳ ゴシック" w:hAnsi="ＭＳ ゴシック" w:hint="eastAsia"/>
                <w:sz w:val="20"/>
                <w:szCs w:val="20"/>
              </w:rPr>
              <w:t>年間のプログラムの中で、</w:t>
            </w:r>
            <w:r w:rsidR="00033D16" w:rsidRPr="00D6033A">
              <w:rPr>
                <w:rFonts w:ascii="ＭＳ ゴシック" w:eastAsia="ＭＳ ゴシック" w:hAnsi="ＭＳ ゴシック" w:hint="eastAsia"/>
                <w:sz w:val="20"/>
                <w:szCs w:val="20"/>
              </w:rPr>
              <w:t>人権意識の向上</w:t>
            </w:r>
          </w:p>
          <w:p w:rsidR="00F9526F" w:rsidRPr="00D6033A" w:rsidRDefault="00033D16"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とバランスのとれた人権感覚</w:t>
            </w:r>
            <w:r w:rsidR="00F9526F" w:rsidRPr="00D6033A">
              <w:rPr>
                <w:rFonts w:ascii="ＭＳ ゴシック" w:eastAsia="ＭＳ ゴシック" w:hAnsi="ＭＳ ゴシック" w:hint="eastAsia"/>
                <w:sz w:val="20"/>
                <w:szCs w:val="20"/>
              </w:rPr>
              <w:t>を持つ社会人を育</w:t>
            </w:r>
          </w:p>
          <w:p w:rsidR="00033D16" w:rsidRPr="00D6033A" w:rsidRDefault="00033D16" w:rsidP="00F9526F">
            <w:pPr>
              <w:spacing w:line="320" w:lineRule="exact"/>
              <w:ind w:leftChars="100" w:left="41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む機会を与えていく</w:t>
            </w:r>
          </w:p>
        </w:tc>
        <w:tc>
          <w:tcPr>
            <w:tcW w:w="3969" w:type="dxa"/>
            <w:tcBorders>
              <w:bottom w:val="dashed" w:sz="4" w:space="0" w:color="auto"/>
              <w:right w:val="dashed" w:sz="4" w:space="0" w:color="auto"/>
            </w:tcBorders>
            <w:shd w:val="clear" w:color="auto" w:fill="auto"/>
          </w:tcPr>
          <w:p w:rsidR="00191D15" w:rsidRPr="00D6033A" w:rsidRDefault="00191D15" w:rsidP="00CD5D21">
            <w:pPr>
              <w:spacing w:line="320" w:lineRule="exact"/>
              <w:ind w:left="200" w:hangingChars="100" w:hanging="200"/>
              <w:rPr>
                <w:rFonts w:ascii="ＭＳ ゴシック" w:eastAsia="ＭＳ ゴシック" w:hAnsi="ＭＳ ゴシック"/>
                <w:sz w:val="20"/>
                <w:szCs w:val="20"/>
              </w:rPr>
            </w:pPr>
          </w:p>
          <w:p w:rsidR="0094773D" w:rsidRPr="00D6033A" w:rsidRDefault="00191D15" w:rsidP="00A1270A">
            <w:pPr>
              <w:spacing w:line="320" w:lineRule="exact"/>
              <w:ind w:left="180" w:hangingChars="90" w:hanging="18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w:t>
            </w:r>
            <w:r w:rsidR="00936A56" w:rsidRPr="00D6033A">
              <w:rPr>
                <w:rFonts w:ascii="ＭＳ ゴシック" w:eastAsia="ＭＳ ゴシック" w:hAnsi="ＭＳ ゴシック" w:hint="eastAsia"/>
                <w:sz w:val="20"/>
                <w:szCs w:val="20"/>
              </w:rPr>
              <w:t>「自主・自律・貢献」の</w:t>
            </w:r>
            <w:r w:rsidR="00E474D3" w:rsidRPr="00D6033A">
              <w:rPr>
                <w:rFonts w:ascii="ＭＳ ゴシック" w:eastAsia="ＭＳ ゴシック" w:hAnsi="ＭＳ ゴシック" w:hint="eastAsia"/>
                <w:sz w:val="20"/>
                <w:szCs w:val="20"/>
              </w:rPr>
              <w:t>生徒育成を図る</w:t>
            </w:r>
            <w:r w:rsidR="00D334C4" w:rsidRPr="00D6033A">
              <w:rPr>
                <w:rFonts w:ascii="ＭＳ ゴシック" w:eastAsia="ＭＳ ゴシック" w:hAnsi="ＭＳ ゴシック" w:hint="eastAsia"/>
                <w:sz w:val="20"/>
                <w:szCs w:val="20"/>
              </w:rPr>
              <w:t>具体策を</w:t>
            </w:r>
            <w:r w:rsidR="0094773D" w:rsidRPr="00D6033A">
              <w:rPr>
                <w:rFonts w:ascii="ＭＳ ゴシック" w:eastAsia="ＭＳ ゴシック" w:hAnsi="ＭＳ ゴシック" w:hint="eastAsia"/>
                <w:sz w:val="20"/>
                <w:szCs w:val="20"/>
              </w:rPr>
              <w:t>打ち出し、運営委員会等で検討を重ねて実践する</w:t>
            </w:r>
          </w:p>
          <w:p w:rsidR="00CA727D" w:rsidRPr="00D6033A" w:rsidRDefault="00CA727D"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②学校</w:t>
            </w:r>
            <w:r w:rsidR="00191D15" w:rsidRPr="00D6033A">
              <w:rPr>
                <w:rFonts w:ascii="ＭＳ ゴシック" w:eastAsia="ＭＳ ゴシック" w:hAnsi="ＭＳ ゴシック" w:hint="eastAsia"/>
                <w:sz w:val="20"/>
                <w:szCs w:val="20"/>
              </w:rPr>
              <w:t>教育自己診断（生徒）「学校生活に</w:t>
            </w:r>
            <w:r w:rsidRPr="00D6033A">
              <w:rPr>
                <w:rFonts w:ascii="ＭＳ ゴシック" w:eastAsia="ＭＳ ゴシック" w:hAnsi="ＭＳ ゴシック" w:hint="eastAsia"/>
                <w:sz w:val="20"/>
                <w:szCs w:val="20"/>
              </w:rPr>
              <w:t xml:space="preserve">　　</w:t>
            </w:r>
          </w:p>
          <w:p w:rsidR="0094773D" w:rsidRPr="00D6033A" w:rsidRDefault="00191D15" w:rsidP="00A1270A">
            <w:pPr>
              <w:spacing w:line="320" w:lineRule="exact"/>
              <w:ind w:leftChars="85" w:left="178" w:firstLine="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ついての先生の指導は納得できる」</w:t>
            </w:r>
            <w:r w:rsidR="0094773D" w:rsidRPr="00D6033A">
              <w:rPr>
                <w:rFonts w:ascii="ＭＳ ゴシック" w:eastAsia="ＭＳ ゴシック" w:hAnsi="ＭＳ ゴシック" w:hint="eastAsia"/>
                <w:sz w:val="20"/>
                <w:szCs w:val="20"/>
              </w:rPr>
              <w:t>の肯定率の上昇　　　　（前年度：66％</w:t>
            </w:r>
            <w:r w:rsidR="0094773D" w:rsidRPr="00D6033A">
              <w:rPr>
                <w:rFonts w:ascii="ＭＳ ゴシック" w:eastAsia="ＭＳ ゴシック" w:hAnsi="ＭＳ ゴシック"/>
                <w:sz w:val="20"/>
                <w:szCs w:val="20"/>
              </w:rPr>
              <w:t>）</w:t>
            </w:r>
          </w:p>
          <w:p w:rsidR="00743558" w:rsidRPr="00D6033A" w:rsidRDefault="00743558" w:rsidP="0094773D">
            <w:pPr>
              <w:spacing w:line="320" w:lineRule="exact"/>
              <w:ind w:leftChars="100" w:left="21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学校教育自己診断（教員）「生徒指導に</w:t>
            </w:r>
          </w:p>
          <w:p w:rsidR="00191D15" w:rsidRPr="00D6033A" w:rsidRDefault="00191D15" w:rsidP="00A1270A">
            <w:pPr>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おいて家族や関係機関との連携ができている」：肯定率</w:t>
            </w:r>
            <w:r w:rsidR="0094773D" w:rsidRPr="00D6033A">
              <w:rPr>
                <w:rFonts w:ascii="ＭＳ ゴシック" w:eastAsia="ＭＳ ゴシック" w:hAnsi="ＭＳ ゴシック" w:hint="eastAsia"/>
                <w:sz w:val="20"/>
                <w:szCs w:val="20"/>
              </w:rPr>
              <w:t>の上昇</w:t>
            </w:r>
            <w:r w:rsidRPr="00D6033A">
              <w:rPr>
                <w:rFonts w:ascii="ＭＳ ゴシック" w:eastAsia="ＭＳ ゴシック" w:hAnsi="ＭＳ ゴシック" w:hint="eastAsia"/>
                <w:sz w:val="20"/>
                <w:szCs w:val="20"/>
              </w:rPr>
              <w:t>（前年度</w:t>
            </w:r>
            <w:r w:rsidR="0094773D" w:rsidRPr="00D6033A">
              <w:rPr>
                <w:rFonts w:ascii="ＭＳ ゴシック" w:eastAsia="ＭＳ ゴシック" w:hAnsi="ＭＳ ゴシック" w:hint="eastAsia"/>
                <w:sz w:val="20"/>
                <w:szCs w:val="20"/>
              </w:rPr>
              <w:t>81</w:t>
            </w:r>
            <w:r w:rsidRPr="00D6033A">
              <w:rPr>
                <w:rFonts w:ascii="ＭＳ ゴシック" w:eastAsia="ＭＳ ゴシック" w:hAnsi="ＭＳ ゴシック" w:hint="eastAsia"/>
                <w:sz w:val="20"/>
                <w:szCs w:val="20"/>
              </w:rPr>
              <w:t>%）</w:t>
            </w:r>
          </w:p>
          <w:p w:rsidR="00F9526F" w:rsidRPr="00D6033A" w:rsidRDefault="00F9526F" w:rsidP="00743558">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③学校教育自己診断（生徒）「命や人権の</w:t>
            </w:r>
          </w:p>
          <w:p w:rsidR="00A1270A" w:rsidRPr="00D6033A" w:rsidRDefault="00F9526F" w:rsidP="00A1270A">
            <w:pPr>
              <w:spacing w:line="320" w:lineRule="exact"/>
              <w:ind w:leftChars="-49" w:left="-103" w:firstLineChars="142" w:firstLine="284"/>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大切さや社会のルールについて学ぶ機</w:t>
            </w:r>
          </w:p>
          <w:p w:rsidR="00F9526F" w:rsidRPr="00D6033A" w:rsidRDefault="00F9526F" w:rsidP="00A1270A">
            <w:pPr>
              <w:spacing w:line="320" w:lineRule="exact"/>
              <w:ind w:leftChars="-49" w:left="-103" w:firstLineChars="142" w:firstLine="284"/>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会がある」の肯定率の上昇</w:t>
            </w:r>
          </w:p>
          <w:p w:rsidR="00F9526F" w:rsidRPr="00D6033A" w:rsidRDefault="00F9526F" w:rsidP="00743558">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（前年度</w:t>
            </w:r>
            <w:r w:rsidR="00E039F1" w:rsidRPr="00D6033A">
              <w:rPr>
                <w:rFonts w:ascii="ＭＳ ゴシック" w:eastAsia="ＭＳ ゴシック" w:hAnsi="ＭＳ ゴシック" w:hint="eastAsia"/>
                <w:sz w:val="20"/>
                <w:szCs w:val="20"/>
              </w:rPr>
              <w:t>83％</w:t>
            </w:r>
            <w:r w:rsidR="00E039F1" w:rsidRPr="00D6033A">
              <w:rPr>
                <w:rFonts w:ascii="ＭＳ ゴシック" w:eastAsia="ＭＳ ゴシック" w:hAnsi="ＭＳ ゴシック"/>
                <w:sz w:val="20"/>
                <w:szCs w:val="20"/>
              </w:rPr>
              <w:t>）</w:t>
            </w:r>
          </w:p>
        </w:tc>
        <w:tc>
          <w:tcPr>
            <w:tcW w:w="3155" w:type="dxa"/>
            <w:tcBorders>
              <w:left w:val="dashed" w:sz="4" w:space="0" w:color="auto"/>
              <w:bottom w:val="dashed" w:sz="4" w:space="0" w:color="auto"/>
              <w:right w:val="single" w:sz="4" w:space="0" w:color="auto"/>
            </w:tcBorders>
            <w:shd w:val="clear" w:color="auto" w:fill="auto"/>
          </w:tcPr>
          <w:p w:rsidR="000C4E01" w:rsidRPr="00D6033A" w:rsidRDefault="000C4E01" w:rsidP="000C4E01">
            <w:pPr>
              <w:spacing w:line="320" w:lineRule="exact"/>
              <w:rPr>
                <w:rFonts w:asciiTheme="majorEastAsia" w:eastAsiaTheme="majorEastAsia" w:hAnsiTheme="majorEastAsia"/>
                <w:sz w:val="20"/>
                <w:szCs w:val="20"/>
              </w:rPr>
            </w:pPr>
          </w:p>
          <w:p w:rsidR="000C4E01" w:rsidRPr="00D6033A" w:rsidRDefault="000C4E01" w:rsidP="000C4E01">
            <w:pPr>
              <w:spacing w:line="320" w:lineRule="exact"/>
              <w:ind w:left="100" w:hangingChars="50" w:hanging="100"/>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①本校の約束事を記した「生徒便覧」の見直しに着手したことを今後の生徒育成に繋げたい</w:t>
            </w:r>
          </w:p>
          <w:p w:rsidR="000C4E01" w:rsidRPr="00D6033A" w:rsidRDefault="000C4E01" w:rsidP="000C4E01">
            <w:pPr>
              <w:spacing w:line="320" w:lineRule="exact"/>
              <w:ind w:left="100" w:hangingChars="50" w:hanging="100"/>
              <w:rPr>
                <w:rFonts w:asciiTheme="majorEastAsia" w:eastAsiaTheme="majorEastAsia" w:hAnsiTheme="majorEastAsia"/>
                <w:sz w:val="20"/>
                <w:szCs w:val="20"/>
              </w:rPr>
            </w:pPr>
          </w:p>
          <w:p w:rsidR="000C4E01" w:rsidRPr="00D6033A" w:rsidRDefault="000C4E01" w:rsidP="000C4E01">
            <w:pPr>
              <w:spacing w:line="320" w:lineRule="exact"/>
              <w:ind w:left="100" w:hangingChars="50" w:hanging="100"/>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②（生徒）</w:t>
            </w:r>
          </w:p>
          <w:p w:rsidR="000C4E01" w:rsidRPr="00D6033A" w:rsidRDefault="000C4E01" w:rsidP="000C4E01">
            <w:pPr>
              <w:spacing w:line="320" w:lineRule="exact"/>
              <w:ind w:left="100" w:hangingChars="50" w:hanging="100"/>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　　　上昇　</w:t>
            </w:r>
            <w:r w:rsidRPr="00D6033A">
              <w:rPr>
                <w:rFonts w:ascii="Comic Sans MS" w:eastAsiaTheme="majorEastAsia" w:hAnsi="Comic Sans MS"/>
                <w:sz w:val="20"/>
                <w:szCs w:val="20"/>
              </w:rPr>
              <w:t>66%</w:t>
            </w:r>
            <w:r w:rsidRPr="00D6033A">
              <w:rPr>
                <w:rFonts w:ascii="ＭＳ 明朝" w:hAnsi="ＭＳ 明朝" w:cs="ＭＳ 明朝" w:hint="eastAsia"/>
                <w:sz w:val="20"/>
                <w:szCs w:val="20"/>
              </w:rPr>
              <w:t>→</w:t>
            </w:r>
            <w:r w:rsidRPr="00D6033A">
              <w:rPr>
                <w:rFonts w:ascii="Comic Sans MS" w:eastAsiaTheme="majorEastAsia" w:hAnsi="Comic Sans MS"/>
                <w:sz w:val="20"/>
                <w:szCs w:val="20"/>
              </w:rPr>
              <w:t>71%</w:t>
            </w:r>
            <w:r w:rsidRPr="00D6033A">
              <w:rPr>
                <w:rFonts w:ascii="Comic Sans MS" w:eastAsiaTheme="majorEastAsia" w:hAnsi="Comic Sans MS" w:hint="eastAsia"/>
                <w:sz w:val="20"/>
                <w:szCs w:val="20"/>
              </w:rPr>
              <w:t>（○）</w:t>
            </w:r>
          </w:p>
          <w:p w:rsidR="000C4E01" w:rsidRPr="00D6033A" w:rsidRDefault="000C4E01" w:rsidP="000C4E01">
            <w:pPr>
              <w:spacing w:line="320" w:lineRule="exact"/>
              <w:ind w:left="100" w:hangingChars="50" w:hanging="100"/>
              <w:rPr>
                <w:rFonts w:ascii="Comic Sans MS" w:eastAsiaTheme="majorEastAsia" w:hAnsi="Comic Sans MS"/>
                <w:sz w:val="20"/>
                <w:szCs w:val="20"/>
              </w:rPr>
            </w:pPr>
            <w:r w:rsidRPr="00D6033A">
              <w:rPr>
                <w:rFonts w:ascii="Comic Sans MS" w:eastAsiaTheme="majorEastAsia" w:hAnsi="Comic Sans MS" w:hint="eastAsia"/>
                <w:sz w:val="20"/>
                <w:szCs w:val="20"/>
              </w:rPr>
              <w:t xml:space="preserve">　（教員）</w:t>
            </w:r>
          </w:p>
          <w:p w:rsidR="000C4E01" w:rsidRPr="00D6033A" w:rsidRDefault="000C4E01" w:rsidP="000C4E01">
            <w:pPr>
              <w:spacing w:line="320" w:lineRule="exact"/>
              <w:ind w:left="100" w:hangingChars="50" w:hanging="100"/>
              <w:rPr>
                <w:rFonts w:ascii="Comic Sans MS" w:eastAsiaTheme="majorEastAsia" w:hAnsi="Comic Sans MS"/>
                <w:sz w:val="20"/>
                <w:szCs w:val="20"/>
              </w:rPr>
            </w:pPr>
            <w:r w:rsidRPr="00D6033A">
              <w:rPr>
                <w:rFonts w:ascii="Comic Sans MS" w:eastAsiaTheme="majorEastAsia" w:hAnsi="Comic Sans MS" w:hint="eastAsia"/>
                <w:sz w:val="20"/>
                <w:szCs w:val="20"/>
              </w:rPr>
              <w:t xml:space="preserve">　　　下降　</w:t>
            </w:r>
            <w:r w:rsidRPr="00D6033A">
              <w:rPr>
                <w:rFonts w:ascii="Comic Sans MS" w:eastAsiaTheme="majorEastAsia" w:hAnsi="Comic Sans MS" w:hint="eastAsia"/>
                <w:sz w:val="20"/>
                <w:szCs w:val="20"/>
              </w:rPr>
              <w:t>81%</w:t>
            </w:r>
            <w:r w:rsidRPr="00D6033A">
              <w:rPr>
                <w:rFonts w:ascii="Comic Sans MS" w:eastAsiaTheme="majorEastAsia" w:hAnsi="Comic Sans MS" w:hint="eastAsia"/>
                <w:sz w:val="20"/>
                <w:szCs w:val="20"/>
              </w:rPr>
              <w:t>→</w:t>
            </w:r>
            <w:r w:rsidRPr="00D6033A">
              <w:rPr>
                <w:rFonts w:ascii="Comic Sans MS" w:eastAsiaTheme="majorEastAsia" w:hAnsi="Comic Sans MS" w:hint="eastAsia"/>
                <w:sz w:val="20"/>
                <w:szCs w:val="20"/>
              </w:rPr>
              <w:t>78%</w:t>
            </w:r>
            <w:r w:rsidRPr="00D6033A">
              <w:rPr>
                <w:rFonts w:ascii="Comic Sans MS" w:eastAsiaTheme="majorEastAsia" w:hAnsi="Comic Sans MS" w:hint="eastAsia"/>
                <w:sz w:val="20"/>
                <w:szCs w:val="20"/>
              </w:rPr>
              <w:t>（△）</w:t>
            </w:r>
          </w:p>
          <w:p w:rsidR="000C4E01" w:rsidRPr="00D6033A" w:rsidRDefault="000C4E01" w:rsidP="000C4E01">
            <w:pPr>
              <w:spacing w:line="320" w:lineRule="exact"/>
              <w:ind w:left="100" w:hangingChars="50" w:hanging="100"/>
              <w:rPr>
                <w:rFonts w:ascii="Comic Sans MS" w:eastAsiaTheme="majorEastAsia" w:hAnsi="Comic Sans MS"/>
                <w:sz w:val="20"/>
                <w:szCs w:val="20"/>
              </w:rPr>
            </w:pPr>
          </w:p>
          <w:p w:rsidR="000C4E01" w:rsidRPr="00D6033A" w:rsidRDefault="000C4E01" w:rsidP="000C4E01">
            <w:pPr>
              <w:spacing w:line="320" w:lineRule="exact"/>
              <w:ind w:left="100" w:hangingChars="50" w:hanging="100"/>
              <w:rPr>
                <w:rFonts w:ascii="Comic Sans MS" w:eastAsiaTheme="majorEastAsia" w:hAnsi="Comic Sans MS"/>
                <w:sz w:val="20"/>
                <w:szCs w:val="20"/>
              </w:rPr>
            </w:pPr>
            <w:r w:rsidRPr="00D6033A">
              <w:rPr>
                <w:rFonts w:ascii="Comic Sans MS" w:eastAsiaTheme="majorEastAsia" w:hAnsi="Comic Sans MS" w:hint="eastAsia"/>
                <w:sz w:val="20"/>
                <w:szCs w:val="20"/>
              </w:rPr>
              <w:t>③（生徒）</w:t>
            </w:r>
          </w:p>
          <w:p w:rsidR="000C4E01" w:rsidRPr="00D6033A" w:rsidRDefault="000C4E01" w:rsidP="000C4E01">
            <w:pPr>
              <w:spacing w:line="320" w:lineRule="exact"/>
              <w:ind w:left="100" w:hangingChars="50" w:hanging="100"/>
              <w:rPr>
                <w:rFonts w:asciiTheme="majorEastAsia" w:eastAsiaTheme="majorEastAsia" w:hAnsiTheme="majorEastAsia"/>
                <w:sz w:val="18"/>
                <w:szCs w:val="18"/>
              </w:rPr>
            </w:pPr>
            <w:r w:rsidRPr="00D6033A">
              <w:rPr>
                <w:rFonts w:ascii="Comic Sans MS" w:eastAsiaTheme="majorEastAsia" w:hAnsi="Comic Sans MS" w:hint="eastAsia"/>
                <w:sz w:val="20"/>
                <w:szCs w:val="20"/>
              </w:rPr>
              <w:t xml:space="preserve">　　　上昇　</w:t>
            </w:r>
            <w:r w:rsidRPr="00D6033A">
              <w:rPr>
                <w:rFonts w:ascii="Comic Sans MS" w:eastAsiaTheme="majorEastAsia" w:hAnsi="Comic Sans MS" w:hint="eastAsia"/>
                <w:sz w:val="20"/>
                <w:szCs w:val="20"/>
              </w:rPr>
              <w:t>83%</w:t>
            </w:r>
            <w:r w:rsidRPr="00D6033A">
              <w:rPr>
                <w:rFonts w:ascii="Comic Sans MS" w:eastAsiaTheme="majorEastAsia" w:hAnsi="Comic Sans MS" w:hint="eastAsia"/>
                <w:sz w:val="20"/>
                <w:szCs w:val="20"/>
              </w:rPr>
              <w:t>→</w:t>
            </w:r>
            <w:r w:rsidRPr="00D6033A">
              <w:rPr>
                <w:rFonts w:ascii="Comic Sans MS" w:eastAsiaTheme="majorEastAsia" w:hAnsi="Comic Sans MS" w:hint="eastAsia"/>
                <w:sz w:val="20"/>
                <w:szCs w:val="20"/>
              </w:rPr>
              <w:t>89%</w:t>
            </w:r>
            <w:r w:rsidRPr="00D6033A">
              <w:rPr>
                <w:rFonts w:ascii="Comic Sans MS" w:eastAsiaTheme="majorEastAsia" w:hAnsi="Comic Sans MS" w:hint="eastAsia"/>
                <w:sz w:val="20"/>
                <w:szCs w:val="20"/>
              </w:rPr>
              <w:t>（○）</w:t>
            </w:r>
          </w:p>
        </w:tc>
      </w:tr>
      <w:tr w:rsidR="00453D96" w:rsidRPr="00D6033A" w:rsidTr="00D91FD3">
        <w:trPr>
          <w:cantSplit/>
          <w:trHeight w:val="1495"/>
          <w:jc w:val="center"/>
        </w:trPr>
        <w:tc>
          <w:tcPr>
            <w:tcW w:w="881" w:type="dxa"/>
            <w:vMerge/>
            <w:shd w:val="clear" w:color="auto" w:fill="auto"/>
            <w:textDirection w:val="tbRlV"/>
            <w:vAlign w:val="center"/>
          </w:tcPr>
          <w:p w:rsidR="00453D96" w:rsidRPr="00D6033A"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107099" w:rsidRPr="00D6033A" w:rsidRDefault="004E42A3" w:rsidP="004E42A3">
            <w:pPr>
              <w:spacing w:line="320" w:lineRule="exact"/>
              <w:ind w:left="68"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w:t>
            </w:r>
            <w:r w:rsidR="00453D96" w:rsidRPr="00D6033A">
              <w:rPr>
                <w:rFonts w:ascii="ＭＳ ゴシック" w:eastAsia="ＭＳ ゴシック" w:hAnsi="ＭＳ ゴシック" w:hint="eastAsia"/>
                <w:sz w:val="20"/>
                <w:szCs w:val="20"/>
              </w:rPr>
              <w:t>学習と部活・行</w:t>
            </w:r>
          </w:p>
          <w:p w:rsidR="00453D96" w:rsidRPr="00D6033A" w:rsidRDefault="00453D96" w:rsidP="00107099">
            <w:pPr>
              <w:spacing w:line="320" w:lineRule="exact"/>
              <w:ind w:leftChars="132" w:left="345"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事の両立</w:t>
            </w:r>
          </w:p>
          <w:p w:rsidR="00453D96" w:rsidRPr="00D6033A" w:rsidRDefault="00453D96" w:rsidP="00CD5D21">
            <w:pPr>
              <w:spacing w:line="320" w:lineRule="exact"/>
              <w:ind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br/>
            </w:r>
            <w:r w:rsidRPr="00D6033A">
              <w:rPr>
                <w:rFonts w:ascii="ＭＳ ゴシック" w:eastAsia="ＭＳ ゴシック" w:hAnsi="ＭＳ ゴシック" w:hint="eastAsia"/>
                <w:sz w:val="20"/>
                <w:szCs w:val="20"/>
              </w:rPr>
              <w:br/>
            </w:r>
            <w:r w:rsidRPr="00D6033A">
              <w:rPr>
                <w:rFonts w:ascii="ＭＳ ゴシック" w:eastAsia="ＭＳ ゴシック" w:hAnsi="ＭＳ ゴシック"/>
                <w:sz w:val="20"/>
                <w:szCs w:val="20"/>
              </w:rPr>
              <w:br/>
            </w:r>
          </w:p>
        </w:tc>
        <w:tc>
          <w:tcPr>
            <w:tcW w:w="4677" w:type="dxa"/>
            <w:tcBorders>
              <w:top w:val="dashed" w:sz="4" w:space="0" w:color="auto"/>
              <w:bottom w:val="dashed" w:sz="4" w:space="0" w:color="auto"/>
              <w:right w:val="dashed" w:sz="4" w:space="0" w:color="auto"/>
            </w:tcBorders>
            <w:shd w:val="clear" w:color="auto" w:fill="auto"/>
          </w:tcPr>
          <w:p w:rsidR="00453D96" w:rsidRPr="00D6033A" w:rsidRDefault="00453D96" w:rsidP="00CD5D21">
            <w:pPr>
              <w:spacing w:line="320" w:lineRule="exact"/>
              <w:ind w:left="400" w:hangingChars="200" w:hanging="4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（２）学習と部活・行事の両立</w:t>
            </w:r>
          </w:p>
          <w:p w:rsidR="00107099" w:rsidRPr="00D6033A" w:rsidRDefault="00453D96" w:rsidP="00620405">
            <w:pPr>
              <w:pStyle w:val="aa"/>
              <w:numPr>
                <w:ilvl w:val="0"/>
                <w:numId w:val="7"/>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自学自習プロジェクトチーム中心に学習・部活</w:t>
            </w:r>
          </w:p>
          <w:p w:rsidR="00453D96" w:rsidRPr="00D6033A" w:rsidRDefault="00453D96" w:rsidP="00107099">
            <w:pPr>
              <w:spacing w:line="320" w:lineRule="exact"/>
              <w:ind w:leftChars="150" w:left="315"/>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両立に向けた取組み推進</w:t>
            </w:r>
          </w:p>
          <w:p w:rsidR="00453D96" w:rsidRPr="00D6033A" w:rsidRDefault="00453D96" w:rsidP="00620405">
            <w:pPr>
              <w:pStyle w:val="aa"/>
              <w:numPr>
                <w:ilvl w:val="0"/>
                <w:numId w:val="7"/>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部活の活性化、生徒の活躍推奨</w:t>
            </w:r>
            <w:r w:rsidRPr="00D6033A">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shd w:val="clear" w:color="auto" w:fill="auto"/>
          </w:tcPr>
          <w:p w:rsidR="00CD5D21" w:rsidRPr="00D6033A" w:rsidRDefault="00CD5D21" w:rsidP="00CD5D21">
            <w:pPr>
              <w:spacing w:line="320" w:lineRule="exact"/>
              <w:rPr>
                <w:rFonts w:ascii="ＭＳ ゴシック" w:eastAsia="ＭＳ ゴシック" w:hAnsi="ＭＳ ゴシック"/>
                <w:sz w:val="20"/>
                <w:szCs w:val="20"/>
              </w:rPr>
            </w:pPr>
          </w:p>
          <w:p w:rsidR="00A1270A" w:rsidRPr="00D6033A" w:rsidRDefault="00743558" w:rsidP="00743558">
            <w:pPr>
              <w:pStyle w:val="aa"/>
              <w:spacing w:line="320" w:lineRule="exact"/>
              <w:ind w:leftChars="0" w:left="34"/>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w:t>
            </w:r>
            <w:r w:rsidR="00ED1047" w:rsidRPr="00D6033A">
              <w:rPr>
                <w:rFonts w:ascii="ＭＳ ゴシック" w:eastAsia="ＭＳ ゴシック" w:hAnsi="ＭＳ ゴシック" w:hint="eastAsia"/>
                <w:sz w:val="20"/>
                <w:szCs w:val="20"/>
              </w:rPr>
              <w:t>学校</w:t>
            </w:r>
            <w:r w:rsidRPr="00D6033A">
              <w:rPr>
                <w:rFonts w:ascii="ＭＳ ゴシック" w:eastAsia="ＭＳ ゴシック" w:hAnsi="ＭＳ ゴシック" w:hint="eastAsia"/>
                <w:sz w:val="20"/>
                <w:szCs w:val="20"/>
              </w:rPr>
              <w:t>教育自己診断（生徒）「勉強と部</w:t>
            </w:r>
            <w:r w:rsidR="00193591" w:rsidRPr="00D6033A">
              <w:rPr>
                <w:rFonts w:ascii="ＭＳ ゴシック" w:eastAsia="ＭＳ ゴシック" w:hAnsi="ＭＳ ゴシック" w:hint="eastAsia"/>
                <w:sz w:val="20"/>
                <w:szCs w:val="20"/>
              </w:rPr>
              <w:t>活</w:t>
            </w:r>
          </w:p>
          <w:p w:rsidR="00453D96" w:rsidRPr="00D6033A" w:rsidRDefault="00193591" w:rsidP="00A1270A">
            <w:pPr>
              <w:pStyle w:val="aa"/>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の両立」の肯定率</w:t>
            </w:r>
            <w:r w:rsidR="00F25466" w:rsidRPr="00D6033A">
              <w:rPr>
                <w:rFonts w:ascii="ＭＳ ゴシック" w:eastAsia="ＭＳ ゴシック" w:hAnsi="ＭＳ ゴシック" w:hint="eastAsia"/>
                <w:sz w:val="20"/>
                <w:szCs w:val="20"/>
              </w:rPr>
              <w:t>の上昇</w:t>
            </w:r>
            <w:r w:rsidR="00453D96" w:rsidRPr="00D6033A">
              <w:rPr>
                <w:rFonts w:ascii="ＭＳ ゴシック" w:eastAsia="ＭＳ ゴシック" w:hAnsi="ＭＳ ゴシック" w:hint="eastAsia"/>
                <w:sz w:val="20"/>
                <w:szCs w:val="20"/>
              </w:rPr>
              <w:t>（前年</w:t>
            </w:r>
            <w:r w:rsidR="0047277A" w:rsidRPr="00D6033A">
              <w:rPr>
                <w:rFonts w:ascii="ＭＳ ゴシック" w:eastAsia="ＭＳ ゴシック" w:hAnsi="ＭＳ ゴシック" w:hint="eastAsia"/>
                <w:sz w:val="20"/>
                <w:szCs w:val="20"/>
              </w:rPr>
              <w:t>度</w:t>
            </w:r>
            <w:r w:rsidR="00CA727D" w:rsidRPr="00D6033A">
              <w:rPr>
                <w:rFonts w:ascii="ＭＳ ゴシック" w:eastAsia="ＭＳ ゴシック" w:hAnsi="ＭＳ ゴシック" w:hint="eastAsia"/>
                <w:sz w:val="20"/>
                <w:szCs w:val="20"/>
              </w:rPr>
              <w:t>53</w:t>
            </w:r>
            <w:r w:rsidR="00453D96" w:rsidRPr="00D6033A">
              <w:rPr>
                <w:rFonts w:ascii="ＭＳ ゴシック" w:eastAsia="ＭＳ ゴシック" w:hAnsi="ＭＳ ゴシック" w:hint="eastAsia"/>
                <w:sz w:val="20"/>
                <w:szCs w:val="20"/>
              </w:rPr>
              <w:t>%）</w:t>
            </w:r>
          </w:p>
          <w:p w:rsidR="00A1270A" w:rsidRPr="00D6033A" w:rsidRDefault="00743558" w:rsidP="00743558">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②部活動ガイドラインの導入により生徒</w:t>
            </w:r>
          </w:p>
          <w:p w:rsidR="00A1270A" w:rsidRPr="00D6033A" w:rsidRDefault="00743558" w:rsidP="00A1270A">
            <w:pPr>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自身の部活動に対する考え方、取組み方</w:t>
            </w:r>
          </w:p>
          <w:p w:rsidR="00453D96" w:rsidRPr="00D6033A" w:rsidRDefault="00743558" w:rsidP="00A1270A">
            <w:pPr>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の変化を図る</w:t>
            </w:r>
          </w:p>
          <w:p w:rsidR="00453D96" w:rsidRPr="00D6033A" w:rsidRDefault="00453D96" w:rsidP="00CD5D21">
            <w:pPr>
              <w:spacing w:line="320" w:lineRule="exact"/>
              <w:ind w:leftChars="100" w:left="210"/>
              <w:rPr>
                <w:rFonts w:ascii="ＭＳ ゴシック" w:eastAsia="ＭＳ ゴシック" w:hAnsi="ＭＳ ゴシック"/>
                <w:sz w:val="20"/>
                <w:szCs w:val="20"/>
              </w:rPr>
            </w:pP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C614D6" w:rsidRPr="00D6033A" w:rsidRDefault="00C614D6" w:rsidP="000C4E01">
            <w:pPr>
              <w:snapToGrid w:val="0"/>
              <w:spacing w:line="260" w:lineRule="exact"/>
              <w:jc w:val="left"/>
              <w:rPr>
                <w:rFonts w:ascii="ＭＳ ゴシック" w:eastAsia="ＭＳ ゴシック" w:hAnsi="ＭＳ ゴシック"/>
                <w:sz w:val="20"/>
                <w:szCs w:val="20"/>
              </w:rPr>
            </w:pPr>
          </w:p>
          <w:p w:rsidR="000C4E01" w:rsidRPr="00D6033A" w:rsidRDefault="000C4E01" w:rsidP="000C4E0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①（生徒）</w:t>
            </w:r>
          </w:p>
          <w:p w:rsidR="000C4E01" w:rsidRPr="00D6033A" w:rsidRDefault="000C4E01" w:rsidP="000C4E01">
            <w:pPr>
              <w:spacing w:line="320" w:lineRule="exact"/>
              <w:rPr>
                <w:rFonts w:ascii="Comic Sans MS" w:eastAsia="ＭＳ ゴシック" w:hAnsi="Comic Sans MS"/>
                <w:sz w:val="20"/>
                <w:szCs w:val="20"/>
              </w:rPr>
            </w:pPr>
            <w:r w:rsidRPr="00D6033A">
              <w:rPr>
                <w:rFonts w:ascii="ＭＳ ゴシック" w:eastAsia="ＭＳ ゴシック" w:hAnsi="ＭＳ ゴシック" w:hint="eastAsia"/>
                <w:sz w:val="20"/>
                <w:szCs w:val="20"/>
              </w:rPr>
              <w:t xml:space="preserve">　　　上昇　</w:t>
            </w:r>
            <w:r w:rsidRPr="00D6033A">
              <w:rPr>
                <w:rFonts w:ascii="Comic Sans MS" w:eastAsia="ＭＳ ゴシック" w:hAnsi="Comic Sans MS"/>
                <w:sz w:val="20"/>
                <w:szCs w:val="20"/>
              </w:rPr>
              <w:t>53%</w:t>
            </w:r>
            <w:r w:rsidRPr="00D6033A">
              <w:rPr>
                <w:rFonts w:ascii="ＭＳ 明朝" w:hAnsi="ＭＳ 明朝" w:cs="ＭＳ 明朝" w:hint="eastAsia"/>
                <w:sz w:val="20"/>
                <w:szCs w:val="20"/>
              </w:rPr>
              <w:t>→</w:t>
            </w:r>
            <w:r w:rsidRPr="00D6033A">
              <w:rPr>
                <w:rFonts w:ascii="Comic Sans MS" w:eastAsia="ＭＳ ゴシック" w:hAnsi="Comic Sans MS"/>
                <w:sz w:val="20"/>
                <w:szCs w:val="20"/>
              </w:rPr>
              <w:t>61%</w:t>
            </w:r>
            <w:r w:rsidRPr="00D6033A">
              <w:rPr>
                <w:rFonts w:ascii="Comic Sans MS" w:eastAsia="ＭＳ ゴシック" w:hAnsi="Comic Sans MS" w:hint="eastAsia"/>
                <w:sz w:val="20"/>
                <w:szCs w:val="20"/>
              </w:rPr>
              <w:t>（○）</w:t>
            </w:r>
          </w:p>
          <w:p w:rsidR="000C4E01" w:rsidRPr="00D6033A" w:rsidRDefault="000C4E01" w:rsidP="00FB14F3">
            <w:pPr>
              <w:spacing w:line="320" w:lineRule="exact"/>
              <w:ind w:left="100" w:hangingChars="50" w:hanging="100"/>
              <w:rPr>
                <w:rFonts w:ascii="Comic Sans MS" w:eastAsia="ＭＳ ゴシック" w:hAnsi="Comic Sans MS"/>
                <w:sz w:val="20"/>
                <w:szCs w:val="20"/>
              </w:rPr>
            </w:pPr>
            <w:r w:rsidRPr="00D6033A">
              <w:rPr>
                <w:rFonts w:ascii="Comic Sans MS" w:eastAsia="ＭＳ ゴシック" w:hAnsi="Comic Sans MS" w:hint="eastAsia"/>
                <w:sz w:val="20"/>
                <w:szCs w:val="20"/>
              </w:rPr>
              <w:t>②</w:t>
            </w:r>
            <w:r w:rsidR="00FB14F3" w:rsidRPr="00D6033A">
              <w:rPr>
                <w:rFonts w:ascii="Comic Sans MS" w:eastAsia="ＭＳ ゴシック" w:hAnsi="Comic Sans MS" w:hint="eastAsia"/>
                <w:sz w:val="20"/>
                <w:szCs w:val="20"/>
              </w:rPr>
              <w:t>部活動ガイドライン導入の意識づけはできているが、具体的な変化や反映を実感できるには至っていない（△）</w:t>
            </w:r>
          </w:p>
        </w:tc>
      </w:tr>
      <w:tr w:rsidR="00453D96" w:rsidRPr="00D6033A" w:rsidTr="00D91FD3">
        <w:trPr>
          <w:cantSplit/>
          <w:trHeight w:val="1275"/>
          <w:jc w:val="center"/>
        </w:trPr>
        <w:tc>
          <w:tcPr>
            <w:tcW w:w="881" w:type="dxa"/>
            <w:vMerge/>
            <w:shd w:val="clear" w:color="auto" w:fill="auto"/>
            <w:textDirection w:val="tbRlV"/>
            <w:vAlign w:val="center"/>
          </w:tcPr>
          <w:p w:rsidR="00453D96" w:rsidRPr="00D6033A"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453D96" w:rsidRPr="00D6033A" w:rsidRDefault="004E42A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w:t>
            </w:r>
            <w:r w:rsidR="00453D96" w:rsidRPr="00D6033A">
              <w:rPr>
                <w:rFonts w:ascii="ＭＳ ゴシック" w:eastAsia="ＭＳ ゴシック" w:hAnsi="ＭＳ ゴシック" w:hint="eastAsia"/>
                <w:sz w:val="20"/>
                <w:szCs w:val="20"/>
              </w:rPr>
              <w:t>読書習慣確立</w:t>
            </w:r>
          </w:p>
          <w:p w:rsidR="00453D96" w:rsidRPr="00D6033A" w:rsidRDefault="00453D96" w:rsidP="00CD5D21">
            <w:pPr>
              <w:spacing w:line="320" w:lineRule="exact"/>
              <w:ind w:left="200" w:hangingChars="100" w:hanging="200"/>
              <w:rPr>
                <w:rFonts w:ascii="ＭＳ ゴシック" w:eastAsia="ＭＳ ゴシック" w:hAnsi="ＭＳ ゴシック"/>
                <w:sz w:val="20"/>
                <w:szCs w:val="20"/>
              </w:rPr>
            </w:pPr>
          </w:p>
          <w:p w:rsidR="00453D96" w:rsidRPr="00D6033A" w:rsidRDefault="00453D96" w:rsidP="00CD5D21">
            <w:pPr>
              <w:spacing w:line="320" w:lineRule="exact"/>
              <w:ind w:left="200" w:hangingChars="100" w:hanging="200"/>
              <w:rPr>
                <w:rFonts w:ascii="ＭＳ ゴシック" w:eastAsia="ＭＳ ゴシック" w:hAnsi="ＭＳ ゴシック"/>
                <w:sz w:val="20"/>
                <w:szCs w:val="20"/>
              </w:rPr>
            </w:pPr>
          </w:p>
          <w:p w:rsidR="00453D96" w:rsidRPr="00D6033A" w:rsidRDefault="00453D96" w:rsidP="00CD5D2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453D96" w:rsidRPr="00D6033A" w:rsidRDefault="00453D96"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（３）読書習慣確立</w:t>
            </w:r>
          </w:p>
          <w:p w:rsidR="00453D96" w:rsidRPr="00D6033A" w:rsidRDefault="00453D96"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　朝読書</w:t>
            </w:r>
            <w:r w:rsidR="00743558" w:rsidRPr="00D6033A">
              <w:rPr>
                <w:rFonts w:ascii="ＭＳ ゴシック" w:eastAsia="ＭＳ ゴシック" w:hAnsi="ＭＳ ゴシック" w:hint="eastAsia"/>
                <w:sz w:val="20"/>
                <w:szCs w:val="20"/>
              </w:rPr>
              <w:t>の活性化と工夫による読書習慣の定着、</w:t>
            </w:r>
            <w:r w:rsidRPr="00D6033A">
              <w:rPr>
                <w:rFonts w:ascii="ＭＳ ゴシック" w:eastAsia="ＭＳ ゴシック" w:hAnsi="ＭＳ ゴシック" w:hint="eastAsia"/>
                <w:sz w:val="20"/>
                <w:szCs w:val="20"/>
              </w:rPr>
              <w:t>生徒の読書意欲</w:t>
            </w:r>
            <w:r w:rsidR="00743558" w:rsidRPr="00D6033A">
              <w:rPr>
                <w:rFonts w:ascii="ＭＳ ゴシック" w:eastAsia="ＭＳ ゴシック" w:hAnsi="ＭＳ ゴシック" w:hint="eastAsia"/>
                <w:sz w:val="20"/>
                <w:szCs w:val="20"/>
              </w:rPr>
              <w:t>の</w:t>
            </w:r>
            <w:r w:rsidRPr="00D6033A">
              <w:rPr>
                <w:rFonts w:ascii="ＭＳ ゴシック" w:eastAsia="ＭＳ ゴシック" w:hAnsi="ＭＳ ゴシック" w:hint="eastAsia"/>
                <w:sz w:val="20"/>
                <w:szCs w:val="20"/>
              </w:rPr>
              <w:t>高揚</w:t>
            </w:r>
          </w:p>
          <w:p w:rsidR="00453D96" w:rsidRPr="00D6033A" w:rsidRDefault="00CD5D21" w:rsidP="002D686F">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w:t>
            </w:r>
            <w:r w:rsidR="002D686F" w:rsidRPr="00D6033A">
              <w:rPr>
                <w:rFonts w:ascii="ＭＳ ゴシック" w:eastAsia="ＭＳ ゴシック" w:hAnsi="ＭＳ ゴシック" w:hint="eastAsia"/>
                <w:sz w:val="20"/>
                <w:szCs w:val="20"/>
              </w:rPr>
              <w:t xml:space="preserve">　</w:t>
            </w:r>
            <w:r w:rsidR="00453D96" w:rsidRPr="00D6033A">
              <w:rPr>
                <w:rFonts w:ascii="ＭＳ ゴシック" w:eastAsia="ＭＳ ゴシック" w:hAnsi="ＭＳ ゴシック" w:hint="eastAsia"/>
                <w:sz w:val="20"/>
                <w:szCs w:val="20"/>
              </w:rPr>
              <w:t>図書室利用の推進</w:t>
            </w:r>
            <w:r w:rsidR="00743558" w:rsidRPr="00D6033A">
              <w:rPr>
                <w:rFonts w:ascii="ＭＳ ゴシック" w:eastAsia="ＭＳ ゴシック" w:hAnsi="ＭＳ ゴシック" w:hint="eastAsia"/>
                <w:sz w:val="20"/>
                <w:szCs w:val="20"/>
              </w:rPr>
              <w:t>と</w:t>
            </w:r>
            <w:r w:rsidR="00F1658D" w:rsidRPr="00D6033A">
              <w:rPr>
                <w:rFonts w:ascii="ＭＳ ゴシック" w:eastAsia="ＭＳ ゴシック" w:hAnsi="ＭＳ ゴシック" w:hint="eastAsia"/>
                <w:sz w:val="20"/>
                <w:szCs w:val="20"/>
              </w:rPr>
              <w:t>図書館施設見直し</w:t>
            </w:r>
          </w:p>
          <w:p w:rsidR="00453D96" w:rsidRPr="00D6033A" w:rsidRDefault="00453D96" w:rsidP="00CD5D21">
            <w:pPr>
              <w:pStyle w:val="aa"/>
              <w:spacing w:line="320" w:lineRule="exact"/>
              <w:ind w:leftChars="0" w:left="120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rsidR="00453D96" w:rsidRPr="00D6033A" w:rsidRDefault="00453D96" w:rsidP="00CD5D21">
            <w:pPr>
              <w:spacing w:line="320" w:lineRule="exact"/>
              <w:rPr>
                <w:rFonts w:ascii="ＭＳ ゴシック" w:eastAsia="ＭＳ ゴシック" w:hAnsi="ＭＳ ゴシック"/>
                <w:sz w:val="20"/>
                <w:szCs w:val="20"/>
              </w:rPr>
            </w:pPr>
          </w:p>
          <w:p w:rsidR="00C35698" w:rsidRPr="00D6033A" w:rsidRDefault="000A6CFD"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w:t>
            </w:r>
            <w:r w:rsidR="00A1270A" w:rsidRPr="00D6033A">
              <w:rPr>
                <w:rFonts w:ascii="ＭＳ ゴシック" w:eastAsia="ＭＳ ゴシック" w:hAnsi="ＭＳ ゴシック" w:hint="eastAsia"/>
                <w:sz w:val="20"/>
                <w:szCs w:val="20"/>
              </w:rPr>
              <w:t xml:space="preserve">　</w:t>
            </w:r>
            <w:r w:rsidR="00193591" w:rsidRPr="00D6033A">
              <w:rPr>
                <w:rFonts w:ascii="ＭＳ ゴシック" w:eastAsia="ＭＳ ゴシック" w:hAnsi="ＭＳ ゴシック" w:hint="eastAsia"/>
                <w:sz w:val="20"/>
                <w:szCs w:val="20"/>
              </w:rPr>
              <w:t>月間平均２冊以上読書する生徒比率</w:t>
            </w:r>
            <w:r w:rsidR="00453D96" w:rsidRPr="00D6033A">
              <w:rPr>
                <w:rFonts w:ascii="ＭＳ ゴシック" w:eastAsia="ＭＳ ゴシック" w:hAnsi="ＭＳ ゴシック"/>
                <w:sz w:val="20"/>
                <w:szCs w:val="20"/>
              </w:rPr>
              <w:br/>
            </w:r>
            <w:r w:rsidR="00CA727D" w:rsidRPr="00D6033A">
              <w:rPr>
                <w:rFonts w:ascii="ＭＳ ゴシック" w:eastAsia="ＭＳ ゴシック" w:hAnsi="ＭＳ ゴシック" w:hint="eastAsia"/>
                <w:sz w:val="20"/>
                <w:szCs w:val="20"/>
              </w:rPr>
              <w:t>40</w:t>
            </w:r>
            <w:r w:rsidR="00453D96" w:rsidRPr="00D6033A">
              <w:rPr>
                <w:rFonts w:ascii="ＭＳ ゴシック" w:eastAsia="ＭＳ ゴシック" w:hAnsi="ＭＳ ゴシック" w:hint="eastAsia"/>
                <w:sz w:val="20"/>
                <w:szCs w:val="20"/>
              </w:rPr>
              <w:t>%以上</w:t>
            </w:r>
            <w:r w:rsidR="00CD5D21" w:rsidRPr="00D6033A">
              <w:rPr>
                <w:rFonts w:ascii="ＭＳ ゴシック" w:eastAsia="ＭＳ ゴシック" w:hAnsi="ＭＳ ゴシック" w:hint="eastAsia"/>
                <w:sz w:val="20"/>
                <w:szCs w:val="20"/>
              </w:rPr>
              <w:t xml:space="preserve">　　</w:t>
            </w:r>
            <w:r w:rsidR="00743558" w:rsidRPr="00D6033A">
              <w:rPr>
                <w:rFonts w:ascii="ＭＳ ゴシック" w:eastAsia="ＭＳ ゴシック" w:hAnsi="ＭＳ ゴシック" w:hint="eastAsia"/>
                <w:sz w:val="20"/>
                <w:szCs w:val="20"/>
              </w:rPr>
              <w:t xml:space="preserve">　　</w:t>
            </w:r>
            <w:r w:rsidR="00CD5D21" w:rsidRPr="00D6033A">
              <w:rPr>
                <w:rFonts w:ascii="ＭＳ ゴシック" w:eastAsia="ＭＳ ゴシック" w:hAnsi="ＭＳ ゴシック" w:hint="eastAsia"/>
                <w:sz w:val="20"/>
                <w:szCs w:val="20"/>
              </w:rPr>
              <w:t xml:space="preserve">　</w:t>
            </w:r>
            <w:r w:rsidR="00743558" w:rsidRPr="00D6033A">
              <w:rPr>
                <w:rFonts w:ascii="ＭＳ ゴシック" w:eastAsia="ＭＳ ゴシック" w:hAnsi="ＭＳ ゴシック" w:hint="eastAsia"/>
                <w:sz w:val="20"/>
                <w:szCs w:val="20"/>
              </w:rPr>
              <w:t xml:space="preserve">　　</w:t>
            </w:r>
            <w:r w:rsidR="00453D96" w:rsidRPr="00D6033A">
              <w:rPr>
                <w:rFonts w:ascii="ＭＳ ゴシック" w:eastAsia="ＭＳ ゴシック" w:hAnsi="ＭＳ ゴシック" w:hint="eastAsia"/>
                <w:sz w:val="20"/>
                <w:szCs w:val="20"/>
              </w:rPr>
              <w:t>（前年度</w:t>
            </w:r>
            <w:r w:rsidR="00743558" w:rsidRPr="00D6033A">
              <w:rPr>
                <w:rFonts w:ascii="ＭＳ ゴシック" w:eastAsia="ＭＳ ゴシック" w:hAnsi="ＭＳ ゴシック" w:hint="eastAsia"/>
                <w:sz w:val="20"/>
                <w:szCs w:val="20"/>
              </w:rPr>
              <w:t>32</w:t>
            </w:r>
            <w:r w:rsidR="00453D96" w:rsidRPr="00D6033A">
              <w:rPr>
                <w:rFonts w:ascii="ＭＳ ゴシック" w:eastAsia="ＭＳ ゴシック" w:hAnsi="ＭＳ ゴシック" w:hint="eastAsia"/>
                <w:sz w:val="20"/>
                <w:szCs w:val="20"/>
              </w:rPr>
              <w:t>％）</w:t>
            </w:r>
          </w:p>
          <w:p w:rsidR="00CD5D21" w:rsidRPr="00D6033A" w:rsidRDefault="00CD5D21" w:rsidP="00620405">
            <w:pPr>
              <w:pStyle w:val="aa"/>
              <w:numPr>
                <w:ilvl w:val="0"/>
                <w:numId w:val="15"/>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図書</w:t>
            </w:r>
            <w:r w:rsidR="00453D96" w:rsidRPr="00D6033A">
              <w:rPr>
                <w:rFonts w:ascii="ＭＳ ゴシック" w:eastAsia="ＭＳ ゴシック" w:hAnsi="ＭＳ ゴシック" w:hint="eastAsia"/>
                <w:sz w:val="20"/>
                <w:szCs w:val="20"/>
              </w:rPr>
              <w:t>室貸出冊数前年比</w:t>
            </w:r>
            <w:r w:rsidR="00ED1047" w:rsidRPr="00D6033A">
              <w:rPr>
                <w:rFonts w:ascii="ＭＳ ゴシック" w:eastAsia="ＭＳ ゴシック" w:hAnsi="ＭＳ ゴシック" w:hint="eastAsia"/>
                <w:sz w:val="20"/>
                <w:szCs w:val="20"/>
              </w:rPr>
              <w:t>5</w:t>
            </w:r>
            <w:r w:rsidR="00453D96" w:rsidRPr="00D6033A">
              <w:rPr>
                <w:rFonts w:ascii="ＭＳ ゴシック" w:eastAsia="ＭＳ ゴシック" w:hAnsi="ＭＳ ゴシック" w:hint="eastAsia"/>
                <w:sz w:val="20"/>
                <w:szCs w:val="20"/>
              </w:rPr>
              <w:t>％以上増加</w:t>
            </w:r>
            <w:r w:rsidR="00D334C4" w:rsidRPr="00D6033A">
              <w:rPr>
                <w:rFonts w:ascii="ＭＳ ゴシック" w:eastAsia="ＭＳ ゴシック" w:hAnsi="ＭＳ ゴシック" w:hint="eastAsia"/>
                <w:sz w:val="20"/>
                <w:szCs w:val="20"/>
              </w:rPr>
              <w:t xml:space="preserve">　</w:t>
            </w:r>
            <w:r w:rsidRPr="00D6033A">
              <w:rPr>
                <w:rFonts w:ascii="ＭＳ ゴシック" w:eastAsia="ＭＳ ゴシック" w:hAnsi="ＭＳ ゴシック" w:hint="eastAsia"/>
                <w:sz w:val="20"/>
                <w:szCs w:val="20"/>
              </w:rPr>
              <w:t xml:space="preserve">　　　　　　　　</w:t>
            </w:r>
          </w:p>
          <w:p w:rsidR="00453D96" w:rsidRPr="00D6033A" w:rsidRDefault="00453D96" w:rsidP="00CD5D21">
            <w:pPr>
              <w:pStyle w:val="aa"/>
              <w:spacing w:line="320" w:lineRule="exact"/>
              <w:ind w:leftChars="0" w:left="200" w:firstLineChars="700" w:firstLine="1400"/>
              <w:rPr>
                <w:rFonts w:ascii="ＭＳ ゴシック" w:eastAsia="ＭＳ ゴシック" w:hAnsi="ＭＳ ゴシック"/>
                <w:sz w:val="20"/>
                <w:szCs w:val="20"/>
              </w:rPr>
            </w:pP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FB14F3" w:rsidRPr="00D6033A" w:rsidRDefault="00FB14F3" w:rsidP="00FB14F3">
            <w:pPr>
              <w:snapToGrid w:val="0"/>
              <w:spacing w:line="260" w:lineRule="exact"/>
              <w:ind w:left="2600" w:hangingChars="1300" w:hanging="2600"/>
              <w:jc w:val="left"/>
              <w:rPr>
                <w:rFonts w:asciiTheme="majorEastAsia" w:eastAsiaTheme="majorEastAsia" w:hAnsiTheme="majorEastAsia"/>
                <w:sz w:val="20"/>
                <w:szCs w:val="20"/>
              </w:rPr>
            </w:pPr>
          </w:p>
          <w:p w:rsidR="00FB14F3" w:rsidRPr="00D6033A" w:rsidRDefault="00FB14F3" w:rsidP="00FB14F3">
            <w:pPr>
              <w:snapToGrid w:val="0"/>
              <w:spacing w:line="260" w:lineRule="exact"/>
              <w:ind w:left="2600" w:hangingChars="1300" w:hanging="26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①学校教育自己診断の該当項目</w:t>
            </w:r>
          </w:p>
          <w:p w:rsidR="00FB14F3" w:rsidRPr="00D6033A" w:rsidRDefault="00FB14F3" w:rsidP="00FB14F3">
            <w:pPr>
              <w:snapToGrid w:val="0"/>
              <w:spacing w:line="260" w:lineRule="exact"/>
              <w:ind w:left="2600" w:hangingChars="1300" w:hanging="2600"/>
              <w:jc w:val="left"/>
              <w:rPr>
                <w:rFonts w:ascii="Comic Sans MS" w:eastAsiaTheme="majorEastAsia" w:hAnsi="Comic Sans MS"/>
                <w:sz w:val="20"/>
                <w:szCs w:val="20"/>
              </w:rPr>
            </w:pPr>
            <w:r w:rsidRPr="00D6033A">
              <w:rPr>
                <w:rFonts w:asciiTheme="majorEastAsia" w:eastAsiaTheme="majorEastAsia" w:hAnsiTheme="majorEastAsia" w:hint="eastAsia"/>
                <w:sz w:val="20"/>
                <w:szCs w:val="20"/>
              </w:rPr>
              <w:t xml:space="preserve">　　下降　</w:t>
            </w:r>
            <w:r w:rsidRPr="00D6033A">
              <w:rPr>
                <w:rFonts w:ascii="Comic Sans MS" w:eastAsiaTheme="majorEastAsia" w:hAnsi="Comic Sans MS"/>
                <w:sz w:val="20"/>
                <w:szCs w:val="20"/>
              </w:rPr>
              <w:t>32%</w:t>
            </w:r>
            <w:r w:rsidRPr="00D6033A">
              <w:rPr>
                <w:rFonts w:ascii="ＭＳ 明朝" w:hAnsi="ＭＳ 明朝" w:cs="ＭＳ 明朝" w:hint="eastAsia"/>
                <w:sz w:val="20"/>
                <w:szCs w:val="20"/>
              </w:rPr>
              <w:t>→</w:t>
            </w:r>
            <w:r w:rsidRPr="00D6033A">
              <w:rPr>
                <w:rFonts w:ascii="Comic Sans MS" w:eastAsiaTheme="majorEastAsia" w:hAnsi="Comic Sans MS"/>
                <w:sz w:val="20"/>
                <w:szCs w:val="20"/>
              </w:rPr>
              <w:t>24%</w:t>
            </w:r>
            <w:r w:rsidRPr="00D6033A">
              <w:rPr>
                <w:rFonts w:ascii="Comic Sans MS" w:eastAsiaTheme="majorEastAsia" w:hAnsi="Comic Sans MS" w:hint="eastAsia"/>
                <w:sz w:val="20"/>
                <w:szCs w:val="20"/>
              </w:rPr>
              <w:t>（△）</w:t>
            </w:r>
          </w:p>
          <w:p w:rsidR="00FB14F3" w:rsidRPr="00D6033A" w:rsidRDefault="00FB14F3" w:rsidP="00FB14F3">
            <w:pPr>
              <w:snapToGrid w:val="0"/>
              <w:spacing w:line="260" w:lineRule="exact"/>
              <w:ind w:left="2600" w:hangingChars="1300" w:hanging="26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w:t>
            </w:r>
            <w:r w:rsidR="0009796A" w:rsidRPr="00D6033A">
              <w:rPr>
                <w:rFonts w:asciiTheme="majorEastAsia" w:eastAsiaTheme="majorEastAsia" w:hAnsiTheme="majorEastAsia" w:hint="eastAsia"/>
                <w:sz w:val="20"/>
                <w:szCs w:val="20"/>
              </w:rPr>
              <w:t>（現在調査中）</w:t>
            </w:r>
          </w:p>
        </w:tc>
      </w:tr>
      <w:tr w:rsidR="00453D96" w:rsidRPr="00D6033A" w:rsidTr="00D91FD3">
        <w:trPr>
          <w:cantSplit/>
          <w:trHeight w:val="1669"/>
          <w:jc w:val="center"/>
        </w:trPr>
        <w:tc>
          <w:tcPr>
            <w:tcW w:w="881" w:type="dxa"/>
            <w:vMerge/>
            <w:shd w:val="clear" w:color="auto" w:fill="auto"/>
            <w:textDirection w:val="tbRlV"/>
            <w:vAlign w:val="center"/>
          </w:tcPr>
          <w:p w:rsidR="00453D96" w:rsidRPr="00D6033A"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107099" w:rsidRPr="00D6033A" w:rsidRDefault="004E42A3" w:rsidP="004E42A3">
            <w:pPr>
              <w:spacing w:line="320" w:lineRule="exact"/>
              <w:ind w:left="100" w:hangingChars="50" w:hanging="1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（４）教育相談体制充</w:t>
            </w:r>
          </w:p>
          <w:p w:rsidR="00453D96" w:rsidRPr="00D6033A" w:rsidRDefault="004E42A3" w:rsidP="00107099">
            <w:pPr>
              <w:spacing w:line="320" w:lineRule="exact"/>
              <w:ind w:leftChars="132" w:left="345"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実</w:t>
            </w:r>
            <w:r w:rsidR="00453D96" w:rsidRPr="00D6033A">
              <w:rPr>
                <w:rFonts w:ascii="ＭＳ ゴシック" w:eastAsia="ＭＳ ゴシック" w:hAnsi="ＭＳ ゴシック"/>
                <w:sz w:val="20"/>
                <w:szCs w:val="20"/>
              </w:rPr>
              <w:br/>
            </w:r>
          </w:p>
          <w:p w:rsidR="00453D96" w:rsidRPr="00D6033A" w:rsidRDefault="00453D96" w:rsidP="00CD5D21">
            <w:pPr>
              <w:spacing w:line="320" w:lineRule="exact"/>
              <w:ind w:left="200" w:hangingChars="100" w:hanging="200"/>
              <w:rPr>
                <w:rFonts w:ascii="ＭＳ ゴシック" w:eastAsia="ＭＳ ゴシック" w:hAnsi="ＭＳ ゴシック"/>
                <w:sz w:val="20"/>
                <w:szCs w:val="20"/>
              </w:rPr>
            </w:pPr>
          </w:p>
          <w:p w:rsidR="00453D96" w:rsidRPr="00D6033A" w:rsidRDefault="00453D96" w:rsidP="00CD5D21">
            <w:pPr>
              <w:spacing w:line="320" w:lineRule="exact"/>
              <w:ind w:left="200" w:hangingChars="100" w:hanging="200"/>
              <w:rPr>
                <w:rFonts w:ascii="ＭＳ ゴシック" w:eastAsia="ＭＳ ゴシック" w:hAnsi="ＭＳ ゴシック"/>
                <w:sz w:val="20"/>
                <w:szCs w:val="20"/>
              </w:rPr>
            </w:pPr>
          </w:p>
          <w:p w:rsidR="00453D96" w:rsidRPr="00D6033A" w:rsidRDefault="00453D96" w:rsidP="00CD5D2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453D96" w:rsidRPr="00D6033A" w:rsidRDefault="00453D96"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（４）教育相談体制充実</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①　教育相談体制やスクール・カウンセラー相談</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 xml:space="preserve">　日の周知徹底。教育相談委員会を年間</w:t>
            </w:r>
            <w:r w:rsidR="000A6CFD" w:rsidRPr="00D6033A">
              <w:rPr>
                <w:rFonts w:ascii="ＭＳ ゴシック" w:eastAsia="ＭＳ ゴシック" w:hAnsi="ＭＳ ゴシック" w:hint="eastAsia"/>
                <w:sz w:val="20"/>
                <w:szCs w:val="20"/>
              </w:rPr>
              <w:t>10</w:t>
            </w:r>
            <w:r w:rsidRPr="00D6033A">
              <w:rPr>
                <w:rFonts w:ascii="ＭＳ ゴシック" w:eastAsia="ＭＳ ゴシック" w:hAnsi="ＭＳ ゴシック" w:hint="eastAsia"/>
                <w:sz w:val="20"/>
                <w:szCs w:val="20"/>
              </w:rPr>
              <w:t xml:space="preserve">回実　</w:t>
            </w:r>
          </w:p>
          <w:p w:rsidR="00453D96" w:rsidRPr="00D6033A" w:rsidRDefault="00453D96" w:rsidP="00CD5D21">
            <w:pPr>
              <w:spacing w:line="320" w:lineRule="exact"/>
              <w:ind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施。</w:t>
            </w:r>
          </w:p>
          <w:p w:rsidR="00453D96" w:rsidRPr="00D6033A" w:rsidRDefault="00453D96" w:rsidP="00CD5D2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rsidR="00453D96" w:rsidRPr="00D6033A" w:rsidRDefault="00453D96" w:rsidP="00CD5D21">
            <w:pPr>
              <w:spacing w:line="320" w:lineRule="exact"/>
              <w:rPr>
                <w:rFonts w:ascii="ＭＳ ゴシック" w:eastAsia="ＭＳ ゴシック" w:hAnsi="ＭＳ ゴシック"/>
                <w:sz w:val="20"/>
                <w:szCs w:val="20"/>
              </w:rPr>
            </w:pPr>
          </w:p>
          <w:p w:rsidR="00453D96" w:rsidRPr="00D6033A" w:rsidRDefault="00453D96" w:rsidP="00743558">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①学校教育自己診断（生徒）</w:t>
            </w:r>
            <w:r w:rsidR="00193591" w:rsidRPr="00D6033A">
              <w:rPr>
                <w:rFonts w:ascii="ＭＳ ゴシック" w:eastAsia="ＭＳ ゴシック" w:hAnsi="ＭＳ ゴシック" w:hint="eastAsia"/>
                <w:sz w:val="20"/>
                <w:szCs w:val="20"/>
              </w:rPr>
              <w:t>「悩みや相談に親身になって応じてくれる先生が多い」</w:t>
            </w:r>
            <w:r w:rsidR="008B0A7B" w:rsidRPr="00D6033A">
              <w:rPr>
                <w:rFonts w:ascii="ＭＳ ゴシック" w:eastAsia="ＭＳ ゴシック" w:hAnsi="ＭＳ ゴシック" w:hint="eastAsia"/>
                <w:sz w:val="20"/>
                <w:szCs w:val="20"/>
              </w:rPr>
              <w:t>75</w:t>
            </w:r>
            <w:r w:rsidRPr="00D6033A">
              <w:rPr>
                <w:rFonts w:ascii="ＭＳ ゴシック" w:eastAsia="ＭＳ ゴシック" w:hAnsi="ＭＳ ゴシック" w:hint="eastAsia"/>
                <w:sz w:val="20"/>
                <w:szCs w:val="20"/>
              </w:rPr>
              <w:t>%以上</w:t>
            </w:r>
            <w:r w:rsidR="00743558" w:rsidRPr="00D6033A">
              <w:rPr>
                <w:rFonts w:ascii="ＭＳ ゴシック" w:eastAsia="ＭＳ ゴシック" w:hAnsi="ＭＳ ゴシック" w:hint="eastAsia"/>
                <w:sz w:val="20"/>
                <w:szCs w:val="20"/>
              </w:rPr>
              <w:t xml:space="preserve">　　　　</w:t>
            </w:r>
            <w:r w:rsidRPr="00D6033A">
              <w:rPr>
                <w:rFonts w:ascii="ＭＳ ゴシック" w:eastAsia="ＭＳ ゴシック" w:hAnsi="ＭＳ ゴシック" w:hint="eastAsia"/>
                <w:sz w:val="20"/>
                <w:szCs w:val="20"/>
              </w:rPr>
              <w:t>（前年度</w:t>
            </w:r>
            <w:r w:rsidR="00743558" w:rsidRPr="00D6033A">
              <w:rPr>
                <w:rFonts w:ascii="ＭＳ ゴシック" w:eastAsia="ＭＳ ゴシック" w:hAnsi="ＭＳ ゴシック" w:hint="eastAsia"/>
                <w:sz w:val="20"/>
                <w:szCs w:val="20"/>
              </w:rPr>
              <w:t>71</w:t>
            </w:r>
            <w:r w:rsidRPr="00D6033A">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FB14F3" w:rsidRPr="00D6033A" w:rsidRDefault="00FB14F3" w:rsidP="00FB14F3">
            <w:pPr>
              <w:snapToGrid w:val="0"/>
              <w:spacing w:line="260" w:lineRule="exact"/>
              <w:jc w:val="left"/>
              <w:rPr>
                <w:rFonts w:asciiTheme="majorEastAsia" w:eastAsiaTheme="majorEastAsia" w:hAnsiTheme="majorEastAsia"/>
                <w:sz w:val="20"/>
                <w:szCs w:val="20"/>
              </w:rPr>
            </w:pPr>
          </w:p>
          <w:p w:rsidR="00FB14F3" w:rsidRPr="00D6033A" w:rsidRDefault="00FB14F3" w:rsidP="00FB14F3">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①（生徒）</w:t>
            </w:r>
          </w:p>
          <w:p w:rsidR="00FB14F3" w:rsidRPr="00D6033A" w:rsidRDefault="00FB14F3" w:rsidP="00FB14F3">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 xml:space="preserve">　　　上昇　</w:t>
            </w:r>
            <w:r w:rsidRPr="00D6033A">
              <w:rPr>
                <w:rFonts w:ascii="Comic Sans MS" w:eastAsiaTheme="majorEastAsia" w:hAnsi="Comic Sans MS"/>
                <w:sz w:val="20"/>
                <w:szCs w:val="20"/>
              </w:rPr>
              <w:t>71%</w:t>
            </w:r>
            <w:r w:rsidRPr="00D6033A">
              <w:rPr>
                <w:rFonts w:ascii="ＭＳ 明朝" w:hAnsi="ＭＳ 明朝" w:cs="ＭＳ 明朝" w:hint="eastAsia"/>
                <w:sz w:val="20"/>
                <w:szCs w:val="20"/>
              </w:rPr>
              <w:t>→</w:t>
            </w:r>
            <w:r w:rsidRPr="00D6033A">
              <w:rPr>
                <w:rFonts w:ascii="Comic Sans MS" w:eastAsiaTheme="majorEastAsia" w:hAnsi="Comic Sans MS"/>
                <w:sz w:val="20"/>
                <w:szCs w:val="20"/>
              </w:rPr>
              <w:t>76%</w:t>
            </w:r>
            <w:r w:rsidRPr="00D6033A">
              <w:rPr>
                <w:rFonts w:ascii="Comic Sans MS" w:eastAsiaTheme="majorEastAsia" w:hAnsi="Comic Sans MS" w:hint="eastAsia"/>
                <w:sz w:val="20"/>
                <w:szCs w:val="20"/>
              </w:rPr>
              <w:t>（○）</w:t>
            </w:r>
          </w:p>
          <w:p w:rsidR="00FB14F3" w:rsidRPr="00D6033A" w:rsidRDefault="00FB14F3" w:rsidP="00FB14F3">
            <w:pPr>
              <w:spacing w:line="320" w:lineRule="exact"/>
              <w:jc w:val="left"/>
              <w:rPr>
                <w:rFonts w:asciiTheme="majorEastAsia" w:eastAsiaTheme="majorEastAsia" w:hAnsiTheme="majorEastAsia"/>
                <w:sz w:val="20"/>
                <w:szCs w:val="20"/>
              </w:rPr>
            </w:pPr>
          </w:p>
        </w:tc>
      </w:tr>
      <w:tr w:rsidR="00453D96" w:rsidRPr="00D6033A" w:rsidTr="00D91FD3">
        <w:trPr>
          <w:cantSplit/>
          <w:trHeight w:val="2984"/>
          <w:jc w:val="center"/>
        </w:trPr>
        <w:tc>
          <w:tcPr>
            <w:tcW w:w="881" w:type="dxa"/>
            <w:vMerge/>
            <w:shd w:val="clear" w:color="auto" w:fill="auto"/>
            <w:textDirection w:val="tbRlV"/>
            <w:vAlign w:val="center"/>
          </w:tcPr>
          <w:p w:rsidR="00453D96" w:rsidRPr="00D6033A" w:rsidRDefault="00453D96"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107099" w:rsidRPr="00D6033A" w:rsidRDefault="004E42A3"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（５）</w:t>
            </w:r>
            <w:r w:rsidR="00453D96" w:rsidRPr="00D6033A">
              <w:rPr>
                <w:rFonts w:ascii="ＭＳ ゴシック" w:eastAsia="ＭＳ ゴシック" w:hAnsi="ＭＳ ゴシック" w:hint="eastAsia"/>
                <w:sz w:val="20"/>
                <w:szCs w:val="20"/>
              </w:rPr>
              <w:t>国際理解教育推</w:t>
            </w:r>
          </w:p>
          <w:p w:rsidR="00107099" w:rsidRPr="00D6033A" w:rsidRDefault="00453D96" w:rsidP="00107099">
            <w:pPr>
              <w:spacing w:line="320" w:lineRule="exact"/>
              <w:ind w:leftChars="132" w:left="345"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進、実践的英語力向</w:t>
            </w:r>
          </w:p>
          <w:p w:rsidR="00453D96" w:rsidRPr="00D6033A" w:rsidRDefault="00453D96" w:rsidP="00107099">
            <w:pPr>
              <w:spacing w:line="320" w:lineRule="exact"/>
              <w:ind w:leftChars="132" w:left="345" w:hangingChars="34" w:hanging="68"/>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上</w:t>
            </w:r>
          </w:p>
        </w:tc>
        <w:tc>
          <w:tcPr>
            <w:tcW w:w="4677" w:type="dxa"/>
            <w:tcBorders>
              <w:top w:val="dashed" w:sz="4" w:space="0" w:color="auto"/>
              <w:right w:val="dashed" w:sz="4" w:space="0" w:color="auto"/>
            </w:tcBorders>
            <w:shd w:val="clear" w:color="auto" w:fill="auto"/>
          </w:tcPr>
          <w:p w:rsidR="00453D96" w:rsidRPr="00D6033A" w:rsidRDefault="00453D96"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（５）国際理解教育推進、実践的英語力向上</w:t>
            </w:r>
          </w:p>
          <w:p w:rsidR="00453D96" w:rsidRPr="00D6033A" w:rsidRDefault="00CD5D21" w:rsidP="00620405">
            <w:pPr>
              <w:pStyle w:val="aa"/>
              <w:numPr>
                <w:ilvl w:val="0"/>
                <w:numId w:val="17"/>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従来</w:t>
            </w:r>
            <w:r w:rsidR="00453D96" w:rsidRPr="00D6033A">
              <w:rPr>
                <w:rFonts w:ascii="ＭＳ ゴシック" w:eastAsia="ＭＳ ゴシック" w:hAnsi="ＭＳ ゴシック" w:hint="eastAsia"/>
                <w:sz w:val="20"/>
                <w:szCs w:val="20"/>
              </w:rPr>
              <w:t>のオーストラリア語学研修</w:t>
            </w:r>
            <w:r w:rsidRPr="00D6033A">
              <w:rPr>
                <w:rFonts w:ascii="ＭＳ ゴシック" w:eastAsia="ＭＳ ゴシック" w:hAnsi="ＭＳ ゴシック" w:hint="eastAsia"/>
                <w:sz w:val="20"/>
                <w:szCs w:val="20"/>
              </w:rPr>
              <w:t>を継続し、</w:t>
            </w:r>
          </w:p>
          <w:p w:rsidR="00743558" w:rsidRPr="00D6033A" w:rsidRDefault="00453D96" w:rsidP="00ED1047">
            <w:pPr>
              <w:spacing w:line="320" w:lineRule="exact"/>
              <w:ind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1</w:t>
            </w:r>
            <w:r w:rsidR="00CD5D21" w:rsidRPr="00D6033A">
              <w:rPr>
                <w:rFonts w:ascii="ＭＳ ゴシック" w:eastAsia="ＭＳ ゴシック" w:hAnsi="ＭＳ ゴシック" w:hint="eastAsia"/>
                <w:sz w:val="20"/>
                <w:szCs w:val="20"/>
              </w:rPr>
              <w:t>年生対象に国際理解教養講座を実施</w:t>
            </w:r>
            <w:r w:rsidRPr="00D6033A">
              <w:rPr>
                <w:rFonts w:ascii="ＭＳ ゴシック" w:eastAsia="ＭＳ ゴシック" w:hAnsi="ＭＳ ゴシック"/>
                <w:sz w:val="20"/>
                <w:szCs w:val="20"/>
              </w:rPr>
              <w:br/>
            </w:r>
            <w:r w:rsidR="00C109A8" w:rsidRPr="00D6033A">
              <w:rPr>
                <w:rFonts w:ascii="ＭＳ ゴシック" w:eastAsia="ＭＳ ゴシック" w:hAnsi="ＭＳ ゴシック" w:hint="eastAsia"/>
                <w:sz w:val="20"/>
                <w:szCs w:val="20"/>
              </w:rPr>
              <w:br/>
            </w:r>
            <w:r w:rsidRPr="00D6033A">
              <w:rPr>
                <w:rFonts w:ascii="ＭＳ ゴシック" w:eastAsia="ＭＳ ゴシック" w:hAnsi="ＭＳ ゴシック" w:hint="eastAsia"/>
                <w:sz w:val="20"/>
                <w:szCs w:val="20"/>
              </w:rPr>
              <w:br/>
            </w:r>
            <w:r w:rsidR="00A565EA" w:rsidRPr="00D6033A">
              <w:rPr>
                <w:rFonts w:ascii="ＭＳ ゴシック" w:eastAsia="ＭＳ ゴシック" w:hAnsi="ＭＳ ゴシック" w:hint="eastAsia"/>
                <w:sz w:val="20"/>
                <w:szCs w:val="20"/>
              </w:rPr>
              <w:t>②</w:t>
            </w:r>
            <w:r w:rsidR="00ED1047" w:rsidRPr="00D6033A">
              <w:rPr>
                <w:rFonts w:ascii="ＭＳ ゴシック" w:eastAsia="ＭＳ ゴシック" w:hAnsi="ＭＳ ゴシック" w:hint="eastAsia"/>
                <w:sz w:val="20"/>
                <w:szCs w:val="20"/>
              </w:rPr>
              <w:t xml:space="preserve">　</w:t>
            </w:r>
            <w:r w:rsidR="00743558" w:rsidRPr="00D6033A">
              <w:rPr>
                <w:rFonts w:ascii="ＭＳ ゴシック" w:eastAsia="ＭＳ ゴシック" w:hAnsi="ＭＳ ゴシック" w:hint="eastAsia"/>
                <w:sz w:val="20"/>
                <w:szCs w:val="20"/>
              </w:rPr>
              <w:t>授業は勿論、</w:t>
            </w:r>
            <w:r w:rsidR="00072EB5" w:rsidRPr="00D6033A">
              <w:rPr>
                <w:rFonts w:ascii="ＭＳ ゴシック" w:eastAsia="ＭＳ ゴシック" w:hAnsi="ＭＳ ゴシック" w:hint="eastAsia"/>
                <w:sz w:val="20"/>
                <w:szCs w:val="20"/>
              </w:rPr>
              <w:t>外国人</w:t>
            </w:r>
            <w:r w:rsidR="004E42A3" w:rsidRPr="00D6033A">
              <w:rPr>
                <w:rFonts w:ascii="ＭＳ ゴシック" w:eastAsia="ＭＳ ゴシック" w:hAnsi="ＭＳ ゴシック" w:hint="eastAsia"/>
                <w:sz w:val="20"/>
                <w:szCs w:val="20"/>
              </w:rPr>
              <w:t>講師</w:t>
            </w:r>
            <w:r w:rsidR="00ED1047" w:rsidRPr="00D6033A">
              <w:rPr>
                <w:rFonts w:ascii="ＭＳ ゴシック" w:eastAsia="ＭＳ ゴシック" w:hAnsi="ＭＳ ゴシック" w:hint="eastAsia"/>
                <w:sz w:val="20"/>
                <w:szCs w:val="20"/>
              </w:rPr>
              <w:t>との英会話、</w:t>
            </w:r>
            <w:r w:rsidRPr="00D6033A">
              <w:rPr>
                <w:rFonts w:ascii="ＭＳ ゴシック" w:eastAsia="ＭＳ ゴシック" w:hAnsi="ＭＳ ゴシック" w:hint="eastAsia"/>
                <w:sz w:val="20"/>
                <w:szCs w:val="20"/>
              </w:rPr>
              <w:t>ランチ</w:t>
            </w:r>
          </w:p>
          <w:p w:rsidR="00743558" w:rsidRPr="00D6033A" w:rsidRDefault="00453D96" w:rsidP="00743558">
            <w:pPr>
              <w:spacing w:line="320" w:lineRule="exact"/>
              <w:ind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ミーティング等、英語</w:t>
            </w:r>
            <w:r w:rsidR="00466EB9">
              <w:rPr>
                <w:rFonts w:ascii="ＭＳ ゴシック" w:eastAsia="ＭＳ ゴシック" w:hAnsi="ＭＳ ゴシック" w:hint="eastAsia"/>
                <w:sz w:val="20"/>
                <w:szCs w:val="20"/>
              </w:rPr>
              <w:t>４</w:t>
            </w:r>
            <w:r w:rsidRPr="00D6033A">
              <w:rPr>
                <w:rFonts w:ascii="ＭＳ ゴシック" w:eastAsia="ＭＳ ゴシック" w:hAnsi="ＭＳ ゴシック" w:hint="eastAsia"/>
                <w:sz w:val="20"/>
                <w:szCs w:val="20"/>
              </w:rPr>
              <w:t>技能の能力向上</w:t>
            </w:r>
            <w:r w:rsidR="00CD5D21" w:rsidRPr="00D6033A">
              <w:rPr>
                <w:rFonts w:ascii="ＭＳ ゴシック" w:eastAsia="ＭＳ ゴシック" w:hAnsi="ＭＳ ゴシック" w:hint="eastAsia"/>
                <w:sz w:val="20"/>
                <w:szCs w:val="20"/>
              </w:rPr>
              <w:t>に努め</w:t>
            </w:r>
          </w:p>
          <w:p w:rsidR="00453D96" w:rsidRPr="00D6033A" w:rsidRDefault="00CD5D21" w:rsidP="00743558">
            <w:pPr>
              <w:spacing w:line="320" w:lineRule="exact"/>
              <w:ind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る</w:t>
            </w:r>
          </w:p>
          <w:p w:rsidR="00E039F1" w:rsidRPr="00D6033A" w:rsidRDefault="00E039F1" w:rsidP="00E039F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③　国際理解教育を推進する取組みにおいて、異</w:t>
            </w:r>
          </w:p>
          <w:p w:rsidR="00E039F1" w:rsidRPr="00D6033A" w:rsidRDefault="00E039F1" w:rsidP="00E039F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文化理解を含</w:t>
            </w:r>
            <w:r w:rsidR="00C93433" w:rsidRPr="00D6033A">
              <w:rPr>
                <w:rFonts w:ascii="ＭＳ ゴシック" w:eastAsia="ＭＳ ゴシック" w:hAnsi="ＭＳ ゴシック" w:hint="eastAsia"/>
                <w:sz w:val="20"/>
                <w:szCs w:val="20"/>
              </w:rPr>
              <w:t>め、バランスのとれた人権感覚を育む</w:t>
            </w:r>
          </w:p>
        </w:tc>
        <w:tc>
          <w:tcPr>
            <w:tcW w:w="3969" w:type="dxa"/>
            <w:tcBorders>
              <w:top w:val="dashed" w:sz="4" w:space="0" w:color="auto"/>
              <w:right w:val="dashed" w:sz="4" w:space="0" w:color="auto"/>
            </w:tcBorders>
            <w:shd w:val="clear" w:color="auto" w:fill="auto"/>
          </w:tcPr>
          <w:p w:rsidR="006C1DFC" w:rsidRPr="00D6033A" w:rsidRDefault="006C1DFC" w:rsidP="00CD5D21">
            <w:pPr>
              <w:spacing w:line="320" w:lineRule="exact"/>
              <w:ind w:left="200" w:hangingChars="100" w:hanging="200"/>
              <w:rPr>
                <w:rFonts w:ascii="ＭＳ ゴシック" w:eastAsia="ＭＳ ゴシック" w:hAnsi="ＭＳ ゴシック"/>
                <w:sz w:val="20"/>
                <w:szCs w:val="20"/>
              </w:rPr>
            </w:pPr>
          </w:p>
          <w:p w:rsidR="00A1270A" w:rsidRPr="00D6033A" w:rsidRDefault="00743558" w:rsidP="00743558">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w:t>
            </w:r>
            <w:r w:rsidR="00CA6FF2" w:rsidRPr="00D6033A">
              <w:rPr>
                <w:rFonts w:ascii="ＭＳ ゴシック" w:eastAsia="ＭＳ ゴシック" w:hAnsi="ＭＳ ゴシック" w:hint="eastAsia"/>
                <w:sz w:val="20"/>
                <w:szCs w:val="20"/>
              </w:rPr>
              <w:t>語学</w:t>
            </w:r>
            <w:r w:rsidR="00453D96" w:rsidRPr="00D6033A">
              <w:rPr>
                <w:rFonts w:ascii="ＭＳ ゴシック" w:eastAsia="ＭＳ ゴシック" w:hAnsi="ＭＳ ゴシック" w:hint="eastAsia"/>
                <w:sz w:val="20"/>
                <w:szCs w:val="20"/>
              </w:rPr>
              <w:t>研修生派遣人数</w:t>
            </w:r>
            <w:r w:rsidRPr="00D6033A">
              <w:rPr>
                <w:rFonts w:ascii="ＭＳ ゴシック" w:eastAsia="ＭＳ ゴシック" w:hAnsi="ＭＳ ゴシック" w:hint="eastAsia"/>
                <w:sz w:val="20"/>
                <w:szCs w:val="20"/>
              </w:rPr>
              <w:t>枠最大の30名で</w:t>
            </w:r>
          </w:p>
          <w:p w:rsidR="00743558" w:rsidRPr="00D6033A" w:rsidRDefault="00743558" w:rsidP="00A1270A">
            <w:pPr>
              <w:spacing w:line="320" w:lineRule="exact"/>
              <w:ind w:leftChars="220" w:left="462"/>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実施</w:t>
            </w:r>
          </w:p>
          <w:p w:rsidR="00A1270A" w:rsidRPr="00D6033A" w:rsidRDefault="008B0A7B" w:rsidP="00743558">
            <w:pPr>
              <w:spacing w:line="320" w:lineRule="exact"/>
              <w:ind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・語学研修実施後の生徒満足度（肯定</w:t>
            </w:r>
          </w:p>
          <w:p w:rsidR="00193591" w:rsidRPr="00D6033A" w:rsidRDefault="008B0A7B" w:rsidP="00A1270A">
            <w:pPr>
              <w:spacing w:line="320" w:lineRule="exact"/>
              <w:ind w:leftChars="86" w:left="181" w:firstLineChars="100" w:firstLine="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率）：95</w:t>
            </w:r>
            <w:r w:rsidR="00453D96" w:rsidRPr="00D6033A">
              <w:rPr>
                <w:rFonts w:ascii="ＭＳ ゴシック" w:eastAsia="ＭＳ ゴシック" w:hAnsi="ＭＳ ゴシック" w:hint="eastAsia"/>
                <w:sz w:val="20"/>
                <w:szCs w:val="20"/>
              </w:rPr>
              <w:t>％以上（前年</w:t>
            </w:r>
            <w:r w:rsidR="0047277A" w:rsidRPr="00D6033A">
              <w:rPr>
                <w:rFonts w:ascii="ＭＳ ゴシック" w:eastAsia="ＭＳ ゴシック" w:hAnsi="ＭＳ ゴシック" w:hint="eastAsia"/>
                <w:sz w:val="20"/>
                <w:szCs w:val="20"/>
              </w:rPr>
              <w:t>度</w:t>
            </w:r>
            <w:r w:rsidR="00453D96" w:rsidRPr="00D6033A">
              <w:rPr>
                <w:rFonts w:ascii="ＭＳ ゴシック" w:eastAsia="ＭＳ ゴシック" w:hAnsi="ＭＳ ゴシック" w:hint="eastAsia"/>
                <w:sz w:val="20"/>
                <w:szCs w:val="20"/>
              </w:rPr>
              <w:t>100％）</w:t>
            </w:r>
          </w:p>
          <w:p w:rsidR="00A1270A" w:rsidRPr="00D6033A" w:rsidRDefault="007D7614" w:rsidP="00A1270A">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w:t>
            </w:r>
            <w:r w:rsidR="00286331" w:rsidRPr="00D6033A">
              <w:rPr>
                <w:rFonts w:ascii="ＭＳ ゴシック" w:eastAsia="ＭＳ ゴシック" w:hAnsi="ＭＳ ゴシック" w:hint="eastAsia"/>
                <w:sz w:val="20"/>
                <w:szCs w:val="20"/>
              </w:rPr>
              <w:t>２年生が受験する英検で、目標設定を</w:t>
            </w:r>
          </w:p>
          <w:p w:rsidR="00286331" w:rsidRPr="00D6033A" w:rsidRDefault="00286331" w:rsidP="00A1270A">
            <w:pPr>
              <w:spacing w:line="320" w:lineRule="exact"/>
              <w:ind w:leftChars="125" w:left="463"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上回る結果をめざす</w:t>
            </w:r>
          </w:p>
          <w:p w:rsidR="00453D96" w:rsidRPr="00D6033A" w:rsidRDefault="00453D96" w:rsidP="00743558">
            <w:pPr>
              <w:spacing w:line="320" w:lineRule="exact"/>
              <w:ind w:leftChars="100" w:left="210" w:firstLineChars="1000" w:firstLine="2000"/>
              <w:rPr>
                <w:rFonts w:ascii="ＭＳ ゴシック" w:eastAsia="ＭＳ ゴシック" w:hAnsi="ＭＳ ゴシック"/>
                <w:sz w:val="20"/>
                <w:szCs w:val="20"/>
              </w:rPr>
            </w:pPr>
          </w:p>
          <w:p w:rsidR="00C93433" w:rsidRPr="00D6033A" w:rsidRDefault="00C93433" w:rsidP="00C93433">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③</w:t>
            </w:r>
            <w:r w:rsidR="00724996" w:rsidRPr="00D6033A">
              <w:rPr>
                <w:rFonts w:ascii="ＭＳ ゴシック" w:eastAsia="ＭＳ ゴシック" w:hAnsi="ＭＳ ゴシック" w:hint="eastAsia"/>
                <w:sz w:val="20"/>
                <w:szCs w:val="20"/>
              </w:rPr>
              <w:t>各取組み実施後にアンケート等を行い、</w:t>
            </w:r>
          </w:p>
          <w:p w:rsidR="00724996" w:rsidRPr="00D6033A" w:rsidRDefault="00724996" w:rsidP="00724996">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バランスのとれた人権感覚の醸成を図るように努める</w:t>
            </w:r>
          </w:p>
        </w:tc>
        <w:tc>
          <w:tcPr>
            <w:tcW w:w="3155" w:type="dxa"/>
            <w:tcBorders>
              <w:top w:val="dashed" w:sz="4" w:space="0" w:color="auto"/>
              <w:left w:val="dashed" w:sz="4" w:space="0" w:color="auto"/>
              <w:right w:val="single" w:sz="4" w:space="0" w:color="auto"/>
            </w:tcBorders>
            <w:shd w:val="clear" w:color="auto" w:fill="auto"/>
          </w:tcPr>
          <w:p w:rsidR="004C7CF8" w:rsidRPr="00D6033A" w:rsidRDefault="004C7CF8" w:rsidP="00FB14F3">
            <w:pPr>
              <w:snapToGrid w:val="0"/>
              <w:spacing w:line="260" w:lineRule="exact"/>
              <w:jc w:val="left"/>
              <w:rPr>
                <w:rFonts w:asciiTheme="majorEastAsia" w:eastAsiaTheme="majorEastAsia" w:hAnsiTheme="majorEastAsia"/>
                <w:sz w:val="20"/>
                <w:szCs w:val="20"/>
              </w:rPr>
            </w:pPr>
          </w:p>
          <w:p w:rsidR="00FB14F3" w:rsidRPr="00D6033A" w:rsidRDefault="00FB14F3" w:rsidP="00FB14F3">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w:t>
            </w:r>
            <w:r w:rsidR="0009796A" w:rsidRPr="00D6033A">
              <w:rPr>
                <w:rFonts w:asciiTheme="majorEastAsia" w:eastAsiaTheme="majorEastAsia" w:hAnsiTheme="majorEastAsia" w:hint="eastAsia"/>
                <w:sz w:val="20"/>
                <w:szCs w:val="20"/>
              </w:rPr>
              <w:t>応募多数で事前選考も必要に</w:t>
            </w:r>
          </w:p>
          <w:p w:rsidR="0009796A" w:rsidRPr="00D6033A" w:rsidRDefault="0009796A" w:rsidP="00FB14F3">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sz w:val="20"/>
                <w:szCs w:val="20"/>
              </w:rPr>
              <w:t xml:space="preserve"> </w:t>
            </w:r>
            <w:r w:rsidRPr="00D6033A">
              <w:rPr>
                <w:rFonts w:asciiTheme="majorEastAsia" w:eastAsiaTheme="majorEastAsia" w:hAnsiTheme="majorEastAsia" w:hint="eastAsia"/>
                <w:sz w:val="20"/>
                <w:szCs w:val="20"/>
              </w:rPr>
              <w:t>なる中、派遣人数枠最大で実施</w:t>
            </w:r>
          </w:p>
          <w:p w:rsidR="0009796A" w:rsidRPr="00D6033A" w:rsidRDefault="0009796A" w:rsidP="00FB14F3">
            <w:pPr>
              <w:snapToGrid w:val="0"/>
              <w:spacing w:line="260" w:lineRule="exact"/>
              <w:jc w:val="left"/>
              <w:rPr>
                <w:rFonts w:ascii="Comic Sans MS" w:eastAsiaTheme="majorEastAsia" w:hAnsi="Comic Sans MS"/>
                <w:sz w:val="16"/>
                <w:szCs w:val="16"/>
              </w:rPr>
            </w:pPr>
            <w:r w:rsidRPr="00D6033A">
              <w:rPr>
                <w:rFonts w:asciiTheme="majorEastAsia" w:eastAsiaTheme="majorEastAsia" w:hAnsiTheme="majorEastAsia" w:hint="eastAsia"/>
                <w:sz w:val="20"/>
                <w:szCs w:val="20"/>
              </w:rPr>
              <w:t xml:space="preserve">　　満足度（肯定率）：</w:t>
            </w:r>
            <w:r w:rsidRPr="00D6033A">
              <w:rPr>
                <w:rFonts w:ascii="Comic Sans MS" w:eastAsiaTheme="majorEastAsia" w:hAnsi="Comic Sans MS"/>
                <w:sz w:val="20"/>
                <w:szCs w:val="20"/>
              </w:rPr>
              <w:t>100</w:t>
            </w:r>
            <w:r w:rsidRPr="00D6033A">
              <w:rPr>
                <w:rFonts w:ascii="Comic Sans MS" w:eastAsiaTheme="majorEastAsia" w:hAnsi="Comic Sans MS"/>
                <w:sz w:val="20"/>
                <w:szCs w:val="20"/>
              </w:rPr>
              <w:t>％</w:t>
            </w:r>
            <w:r w:rsidRPr="00D6033A">
              <w:rPr>
                <w:rFonts w:ascii="Comic Sans MS" w:eastAsiaTheme="majorEastAsia" w:hAnsi="Comic Sans MS" w:hint="eastAsia"/>
                <w:sz w:val="16"/>
                <w:szCs w:val="16"/>
              </w:rPr>
              <w:t>（○）</w:t>
            </w:r>
          </w:p>
          <w:p w:rsidR="0009796A" w:rsidRPr="00D6033A" w:rsidRDefault="0009796A" w:rsidP="0009796A">
            <w:pPr>
              <w:snapToGrid w:val="0"/>
              <w:spacing w:line="260" w:lineRule="exact"/>
              <w:ind w:left="100" w:hangingChars="50" w:hanging="100"/>
              <w:jc w:val="left"/>
              <w:rPr>
                <w:rFonts w:ascii="Comic Sans MS" w:eastAsiaTheme="majorEastAsia" w:hAnsi="Comic Sans MS"/>
                <w:sz w:val="20"/>
                <w:szCs w:val="20"/>
              </w:rPr>
            </w:pPr>
            <w:r w:rsidRPr="00D6033A">
              <w:rPr>
                <w:rFonts w:ascii="Comic Sans MS" w:eastAsiaTheme="majorEastAsia" w:hAnsi="Comic Sans MS" w:hint="eastAsia"/>
                <w:sz w:val="20"/>
                <w:szCs w:val="20"/>
              </w:rPr>
              <w:t xml:space="preserve">　今年度より実施したエンパワーメントプログラム（</w:t>
            </w:r>
            <w:r w:rsidRPr="00D6033A">
              <w:rPr>
                <w:rFonts w:ascii="Comic Sans MS" w:eastAsiaTheme="majorEastAsia" w:hAnsi="Comic Sans MS" w:hint="eastAsia"/>
                <w:sz w:val="20"/>
                <w:szCs w:val="20"/>
              </w:rPr>
              <w:t>5</w:t>
            </w:r>
            <w:r w:rsidRPr="00D6033A">
              <w:rPr>
                <w:rFonts w:ascii="Comic Sans MS" w:eastAsiaTheme="majorEastAsia" w:hAnsi="Comic Sans MS" w:hint="eastAsia"/>
                <w:sz w:val="20"/>
                <w:szCs w:val="20"/>
              </w:rPr>
              <w:t>日間英語集中講座）には</w:t>
            </w:r>
            <w:r w:rsidRPr="00D6033A">
              <w:rPr>
                <w:rFonts w:ascii="Comic Sans MS" w:eastAsiaTheme="majorEastAsia" w:hAnsi="Comic Sans MS" w:hint="eastAsia"/>
                <w:sz w:val="20"/>
                <w:szCs w:val="20"/>
              </w:rPr>
              <w:t>13</w:t>
            </w:r>
            <w:r w:rsidRPr="00D6033A">
              <w:rPr>
                <w:rFonts w:ascii="Comic Sans MS" w:eastAsiaTheme="majorEastAsia" w:hAnsi="Comic Sans MS" w:hint="eastAsia"/>
                <w:sz w:val="20"/>
                <w:szCs w:val="20"/>
              </w:rPr>
              <w:t>名が参加</w:t>
            </w:r>
          </w:p>
          <w:p w:rsidR="0009796A" w:rsidRPr="00D6033A" w:rsidRDefault="0009796A" w:rsidP="0009796A">
            <w:pPr>
              <w:snapToGrid w:val="0"/>
              <w:spacing w:line="260" w:lineRule="exact"/>
              <w:ind w:left="100" w:hangingChars="50" w:hanging="100"/>
              <w:jc w:val="left"/>
              <w:rPr>
                <w:rFonts w:asciiTheme="majorEastAsia" w:eastAsiaTheme="majorEastAsia" w:hAnsiTheme="majorEastAsia"/>
                <w:sz w:val="16"/>
                <w:szCs w:val="16"/>
              </w:rPr>
            </w:pPr>
            <w:r w:rsidRPr="00D6033A">
              <w:rPr>
                <w:rFonts w:ascii="Comic Sans MS" w:eastAsiaTheme="majorEastAsia" w:hAnsi="Comic Sans MS" w:hint="eastAsia"/>
                <w:sz w:val="20"/>
                <w:szCs w:val="20"/>
              </w:rPr>
              <w:t xml:space="preserve">　　満足度（肯定率）：</w:t>
            </w:r>
            <w:r w:rsidRPr="00D6033A">
              <w:rPr>
                <w:rFonts w:ascii="Comic Sans MS" w:eastAsiaTheme="majorEastAsia" w:hAnsi="Comic Sans MS" w:hint="eastAsia"/>
                <w:sz w:val="20"/>
                <w:szCs w:val="20"/>
              </w:rPr>
              <w:t>100</w:t>
            </w:r>
            <w:r w:rsidRPr="00D6033A">
              <w:rPr>
                <w:rFonts w:ascii="Comic Sans MS" w:eastAsiaTheme="majorEastAsia" w:hAnsi="Comic Sans MS" w:hint="eastAsia"/>
                <w:sz w:val="20"/>
                <w:szCs w:val="20"/>
              </w:rPr>
              <w:t>％</w:t>
            </w:r>
            <w:r w:rsidRPr="00D6033A">
              <w:rPr>
                <w:rFonts w:ascii="Comic Sans MS" w:eastAsiaTheme="majorEastAsia" w:hAnsi="Comic Sans MS" w:hint="eastAsia"/>
                <w:sz w:val="16"/>
                <w:szCs w:val="16"/>
              </w:rPr>
              <w:t>（○）</w:t>
            </w:r>
          </w:p>
          <w:p w:rsidR="00FB14F3" w:rsidRPr="00D6033A" w:rsidRDefault="0009796A" w:rsidP="0009796A">
            <w:pPr>
              <w:snapToGrid w:val="0"/>
              <w:spacing w:line="26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②準</w:t>
            </w:r>
            <w:r w:rsidR="00483860" w:rsidRPr="00D6033A">
              <w:rPr>
                <w:rFonts w:asciiTheme="majorEastAsia" w:eastAsiaTheme="majorEastAsia" w:hAnsiTheme="majorEastAsia" w:hint="eastAsia"/>
                <w:sz w:val="20"/>
                <w:szCs w:val="20"/>
              </w:rPr>
              <w:t>２</w:t>
            </w:r>
            <w:r w:rsidRPr="00D6033A">
              <w:rPr>
                <w:rFonts w:asciiTheme="majorEastAsia" w:eastAsiaTheme="majorEastAsia" w:hAnsiTheme="majorEastAsia" w:hint="eastAsia"/>
                <w:sz w:val="20"/>
                <w:szCs w:val="20"/>
              </w:rPr>
              <w:t>級と</w:t>
            </w:r>
            <w:r w:rsidR="00483860" w:rsidRPr="00D6033A">
              <w:rPr>
                <w:rFonts w:asciiTheme="majorEastAsia" w:eastAsiaTheme="majorEastAsia" w:hAnsiTheme="majorEastAsia" w:hint="eastAsia"/>
                <w:sz w:val="20"/>
                <w:szCs w:val="20"/>
              </w:rPr>
              <w:t>２</w:t>
            </w:r>
            <w:r w:rsidRPr="00D6033A">
              <w:rPr>
                <w:rFonts w:asciiTheme="majorEastAsia" w:eastAsiaTheme="majorEastAsia" w:hAnsiTheme="majorEastAsia" w:hint="eastAsia"/>
                <w:sz w:val="20"/>
                <w:szCs w:val="20"/>
              </w:rPr>
              <w:t>級取得者計</w:t>
            </w:r>
            <w:r w:rsidRPr="00D6033A">
              <w:rPr>
                <w:rFonts w:ascii="Comic Sans MS" w:eastAsiaTheme="majorEastAsia" w:hAnsi="Comic Sans MS"/>
                <w:sz w:val="20"/>
                <w:szCs w:val="20"/>
              </w:rPr>
              <w:t>101</w:t>
            </w:r>
            <w:r w:rsidRPr="00D6033A">
              <w:rPr>
                <w:rFonts w:asciiTheme="majorEastAsia" w:eastAsiaTheme="majorEastAsia" w:hAnsiTheme="majorEastAsia" w:hint="eastAsia"/>
                <w:sz w:val="20"/>
                <w:szCs w:val="20"/>
              </w:rPr>
              <w:t>名は、目標設定を上回る結果</w:t>
            </w:r>
            <w:r w:rsidR="00483860" w:rsidRPr="00D6033A">
              <w:rPr>
                <w:rFonts w:asciiTheme="majorEastAsia" w:eastAsiaTheme="majorEastAsia" w:hAnsiTheme="majorEastAsia" w:hint="eastAsia"/>
                <w:sz w:val="20"/>
                <w:szCs w:val="20"/>
              </w:rPr>
              <w:t>（○）</w:t>
            </w:r>
          </w:p>
          <w:p w:rsidR="0009796A" w:rsidRPr="00D6033A" w:rsidRDefault="0009796A" w:rsidP="0009796A">
            <w:pPr>
              <w:snapToGrid w:val="0"/>
              <w:spacing w:line="26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③</w:t>
            </w:r>
            <w:r w:rsidRPr="00D6033A">
              <w:rPr>
                <w:rFonts w:ascii="Comic Sans MS" w:eastAsiaTheme="majorEastAsia" w:hAnsi="Comic Sans MS"/>
                <w:sz w:val="20"/>
                <w:szCs w:val="20"/>
              </w:rPr>
              <w:t>JICA</w:t>
            </w:r>
            <w:r w:rsidRPr="00D6033A">
              <w:rPr>
                <w:rFonts w:ascii="Comic Sans MS" w:eastAsiaTheme="majorEastAsia" w:hAnsi="Comic Sans MS" w:hint="eastAsia"/>
                <w:sz w:val="20"/>
                <w:szCs w:val="20"/>
              </w:rPr>
              <w:t>との連携も含めて、国際理解の観点からの人権感覚の醸成も図れた</w:t>
            </w:r>
            <w:r w:rsidR="00483860" w:rsidRPr="00D6033A">
              <w:rPr>
                <w:rFonts w:ascii="Comic Sans MS" w:eastAsiaTheme="majorEastAsia" w:hAnsi="Comic Sans MS" w:hint="eastAsia"/>
                <w:sz w:val="20"/>
                <w:szCs w:val="20"/>
              </w:rPr>
              <w:t>（○）</w:t>
            </w:r>
          </w:p>
          <w:p w:rsidR="0009796A" w:rsidRPr="00D6033A" w:rsidRDefault="0009796A" w:rsidP="0009796A">
            <w:pPr>
              <w:snapToGrid w:val="0"/>
              <w:spacing w:line="260" w:lineRule="exact"/>
              <w:ind w:left="100" w:hangingChars="50" w:hanging="100"/>
              <w:jc w:val="left"/>
              <w:rPr>
                <w:rFonts w:asciiTheme="majorEastAsia" w:eastAsiaTheme="majorEastAsia" w:hAnsiTheme="majorEastAsia"/>
                <w:sz w:val="20"/>
                <w:szCs w:val="20"/>
              </w:rPr>
            </w:pPr>
          </w:p>
          <w:p w:rsidR="00FB14F3" w:rsidRPr="00D6033A" w:rsidRDefault="00FB14F3" w:rsidP="00FB14F3">
            <w:pPr>
              <w:snapToGrid w:val="0"/>
              <w:spacing w:line="260" w:lineRule="exact"/>
              <w:jc w:val="left"/>
              <w:rPr>
                <w:rFonts w:asciiTheme="majorEastAsia" w:eastAsiaTheme="majorEastAsia" w:hAnsiTheme="majorEastAsia"/>
                <w:sz w:val="20"/>
                <w:szCs w:val="20"/>
              </w:rPr>
            </w:pPr>
          </w:p>
        </w:tc>
      </w:tr>
      <w:tr w:rsidR="00590713" w:rsidRPr="00D6033A" w:rsidTr="00D91FD3">
        <w:trPr>
          <w:cantSplit/>
          <w:trHeight w:val="1428"/>
          <w:jc w:val="center"/>
        </w:trPr>
        <w:tc>
          <w:tcPr>
            <w:tcW w:w="881" w:type="dxa"/>
            <w:vMerge w:val="restart"/>
            <w:shd w:val="clear" w:color="auto" w:fill="auto"/>
            <w:textDirection w:val="tbRlV"/>
            <w:vAlign w:val="center"/>
          </w:tcPr>
          <w:p w:rsidR="00590713" w:rsidRPr="00D6033A" w:rsidRDefault="00590713" w:rsidP="00CD5D21">
            <w:pPr>
              <w:spacing w:line="320" w:lineRule="exact"/>
              <w:jc w:val="center"/>
              <w:rPr>
                <w:rFonts w:ascii="ＭＳ ゴシック" w:eastAsia="ＭＳ ゴシック" w:hAnsi="ＭＳ ゴシック"/>
                <w:sz w:val="28"/>
                <w:szCs w:val="28"/>
              </w:rPr>
            </w:pPr>
            <w:r w:rsidRPr="00D6033A">
              <w:rPr>
                <w:rFonts w:ascii="ＭＳ ゴシック" w:eastAsia="ＭＳ ゴシック" w:hAnsi="ＭＳ ゴシック" w:hint="eastAsia"/>
                <w:sz w:val="28"/>
                <w:szCs w:val="28"/>
              </w:rPr>
              <w:t>学校安全基盤・広報体制の充実</w:t>
            </w:r>
          </w:p>
        </w:tc>
        <w:tc>
          <w:tcPr>
            <w:tcW w:w="2304" w:type="dxa"/>
            <w:tcBorders>
              <w:bottom w:val="dashed" w:sz="4" w:space="0" w:color="auto"/>
            </w:tcBorders>
            <w:shd w:val="clear" w:color="auto" w:fill="auto"/>
          </w:tcPr>
          <w:p w:rsidR="00590713" w:rsidRPr="00D6033A" w:rsidRDefault="00590713" w:rsidP="006C1DFC">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（１）本校独自の災害対策マニュアル周知徹底</w:t>
            </w:r>
            <w:r w:rsidRPr="00D6033A">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rsidR="00590713" w:rsidRPr="00D6033A" w:rsidRDefault="0059071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（１）本校独自の災害対策マニュアル周知徹底</w:t>
            </w:r>
          </w:p>
          <w:p w:rsidR="00590713" w:rsidRPr="00D6033A" w:rsidRDefault="00590713" w:rsidP="00107099">
            <w:pPr>
              <w:spacing w:line="320" w:lineRule="exact"/>
              <w:ind w:leftChars="16" w:left="316" w:hangingChars="141" w:hanging="282"/>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 昨年度実際に地震や台風を経験したことを活かしたマニュアルの整備と新たな取組みの実践</w:t>
            </w:r>
          </w:p>
          <w:p w:rsidR="00590713" w:rsidRPr="00D6033A" w:rsidRDefault="00590713" w:rsidP="00CD5D21">
            <w:pPr>
              <w:pStyle w:val="aa"/>
              <w:spacing w:line="320" w:lineRule="exact"/>
              <w:ind w:leftChars="0" w:left="420"/>
              <w:rPr>
                <w:rFonts w:ascii="ＭＳ ゴシック" w:eastAsia="ＭＳ ゴシック" w:hAnsi="ＭＳ ゴシック"/>
                <w:sz w:val="20"/>
                <w:szCs w:val="20"/>
              </w:rPr>
            </w:pPr>
          </w:p>
        </w:tc>
        <w:tc>
          <w:tcPr>
            <w:tcW w:w="3969" w:type="dxa"/>
            <w:tcBorders>
              <w:bottom w:val="dashed" w:sz="4" w:space="0" w:color="auto"/>
              <w:right w:val="dashed" w:sz="4" w:space="0" w:color="auto"/>
            </w:tcBorders>
          </w:tcPr>
          <w:p w:rsidR="00590713" w:rsidRPr="00D6033A" w:rsidRDefault="00590713" w:rsidP="006C1DFC">
            <w:pPr>
              <w:spacing w:line="320" w:lineRule="exact"/>
              <w:rPr>
                <w:rFonts w:ascii="ＭＳ ゴシック" w:eastAsia="ＭＳ ゴシック" w:hAnsi="ＭＳ ゴシック"/>
                <w:sz w:val="20"/>
                <w:szCs w:val="20"/>
              </w:rPr>
            </w:pPr>
          </w:p>
          <w:p w:rsidR="00A1270A" w:rsidRPr="00D6033A" w:rsidRDefault="00590713" w:rsidP="00CA6FF2">
            <w:pPr>
              <w:pStyle w:val="aa"/>
              <w:spacing w:line="320" w:lineRule="exact"/>
              <w:ind w:leftChars="0" w:left="6"/>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①避難訓練や新たな取組みに対するアン</w:t>
            </w:r>
          </w:p>
          <w:p w:rsidR="00590713" w:rsidRPr="00D6033A" w:rsidRDefault="00590713" w:rsidP="00A1270A">
            <w:pPr>
              <w:pStyle w:val="aa"/>
              <w:spacing w:line="320" w:lineRule="exact"/>
              <w:ind w:leftChars="0"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ケートを実施し、今後に活かす調査とする</w:t>
            </w:r>
          </w:p>
        </w:tc>
        <w:tc>
          <w:tcPr>
            <w:tcW w:w="3155" w:type="dxa"/>
            <w:tcBorders>
              <w:left w:val="dashed" w:sz="4" w:space="0" w:color="auto"/>
              <w:bottom w:val="dashed" w:sz="4" w:space="0" w:color="auto"/>
              <w:right w:val="single" w:sz="4" w:space="0" w:color="auto"/>
            </w:tcBorders>
            <w:shd w:val="clear" w:color="auto" w:fill="auto"/>
          </w:tcPr>
          <w:p w:rsidR="00590713" w:rsidRPr="00D6033A" w:rsidRDefault="00590713" w:rsidP="0009796A">
            <w:pPr>
              <w:snapToGrid w:val="0"/>
              <w:spacing w:line="260" w:lineRule="exact"/>
              <w:ind w:left="200" w:hangingChars="100" w:hanging="200"/>
              <w:jc w:val="left"/>
              <w:rPr>
                <w:rFonts w:asciiTheme="majorEastAsia" w:eastAsiaTheme="majorEastAsia" w:hAnsiTheme="majorEastAsia"/>
                <w:sz w:val="20"/>
                <w:szCs w:val="20"/>
              </w:rPr>
            </w:pPr>
          </w:p>
          <w:p w:rsidR="00183C76" w:rsidRPr="00D6033A" w:rsidRDefault="00183C76" w:rsidP="00183C76">
            <w:pPr>
              <w:snapToGrid w:val="0"/>
              <w:spacing w:line="260" w:lineRule="exact"/>
              <w:ind w:left="100" w:hangingChars="50" w:hanging="100"/>
              <w:jc w:val="left"/>
              <w:rPr>
                <w:rFonts w:asciiTheme="majorEastAsia" w:eastAsiaTheme="majorEastAsia" w:hAnsiTheme="majorEastAsia"/>
                <w:sz w:val="16"/>
                <w:szCs w:val="16"/>
              </w:rPr>
            </w:pPr>
            <w:r w:rsidRPr="00D6033A">
              <w:rPr>
                <w:rFonts w:asciiTheme="majorEastAsia" w:eastAsiaTheme="majorEastAsia" w:hAnsiTheme="majorEastAsia" w:hint="eastAsia"/>
                <w:sz w:val="20"/>
                <w:szCs w:val="20"/>
              </w:rPr>
              <w:t>①避難訓練の見直しや新たな取組みには至らなかったが、来年度から防災をポイントにした上履きに一本化する（○）</w:t>
            </w:r>
          </w:p>
          <w:p w:rsidR="00590713" w:rsidRPr="00D6033A" w:rsidRDefault="00590713" w:rsidP="00183C76">
            <w:pPr>
              <w:snapToGrid w:val="0"/>
              <w:spacing w:line="260" w:lineRule="exact"/>
              <w:ind w:left="160" w:hangingChars="100" w:hanging="160"/>
              <w:jc w:val="left"/>
              <w:rPr>
                <w:rFonts w:asciiTheme="majorEastAsia" w:eastAsiaTheme="majorEastAsia" w:hAnsiTheme="majorEastAsia"/>
                <w:sz w:val="16"/>
                <w:szCs w:val="16"/>
              </w:rPr>
            </w:pPr>
          </w:p>
        </w:tc>
      </w:tr>
      <w:tr w:rsidR="00590713" w:rsidRPr="00D6033A" w:rsidTr="00D91FD3">
        <w:trPr>
          <w:cantSplit/>
          <w:trHeight w:val="1646"/>
          <w:jc w:val="center"/>
        </w:trPr>
        <w:tc>
          <w:tcPr>
            <w:tcW w:w="881" w:type="dxa"/>
            <w:vMerge/>
            <w:shd w:val="clear" w:color="auto" w:fill="auto"/>
            <w:textDirection w:val="tbRlV"/>
            <w:vAlign w:val="center"/>
          </w:tcPr>
          <w:p w:rsidR="00590713" w:rsidRPr="00D6033A" w:rsidRDefault="00590713"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590713" w:rsidRPr="00D6033A" w:rsidRDefault="00590713" w:rsidP="004E42A3">
            <w:pPr>
              <w:spacing w:line="320" w:lineRule="exact"/>
              <w:ind w:left="200" w:hangingChars="100" w:hanging="200"/>
              <w:rPr>
                <w:rFonts w:ascii="ＭＳ ゴシック" w:eastAsia="ＭＳ ゴシック" w:hAnsi="ＭＳ ゴシック"/>
                <w:sz w:val="22"/>
                <w:szCs w:val="22"/>
              </w:rPr>
            </w:pPr>
            <w:r w:rsidRPr="00D6033A">
              <w:rPr>
                <w:rFonts w:ascii="ＭＳ ゴシック" w:eastAsia="ＭＳ ゴシック" w:hAnsi="ＭＳ ゴシック" w:hint="eastAsia"/>
                <w:sz w:val="20"/>
                <w:szCs w:val="20"/>
              </w:rPr>
              <w:t>（２）</w:t>
            </w:r>
            <w:r w:rsidRPr="00D6033A">
              <w:rPr>
                <w:rFonts w:ascii="ＭＳ ゴシック" w:eastAsia="ＭＳ ゴシック" w:hAnsi="ＭＳ ゴシック" w:hint="eastAsia"/>
                <w:sz w:val="22"/>
                <w:szCs w:val="22"/>
              </w:rPr>
              <w:t xml:space="preserve"> </w:t>
            </w:r>
            <w:r w:rsidRPr="00D6033A">
              <w:rPr>
                <w:rFonts w:ascii="ＭＳ ゴシック" w:eastAsia="ＭＳ ゴシック" w:hAnsi="ＭＳ ゴシック" w:hint="eastAsia"/>
                <w:sz w:val="20"/>
                <w:szCs w:val="20"/>
              </w:rPr>
              <w:t>老朽化した学校</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施設・設備の改善</w:t>
            </w:r>
          </w:p>
          <w:p w:rsidR="00590713" w:rsidRPr="00D6033A" w:rsidRDefault="00590713"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rsidR="00590713" w:rsidRPr="00D6033A" w:rsidRDefault="0059071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（２）老朽化した学校施設・設備の改善</w:t>
            </w:r>
          </w:p>
          <w:p w:rsidR="00590713" w:rsidRPr="00D6033A" w:rsidRDefault="00590713" w:rsidP="00620405">
            <w:pPr>
              <w:pStyle w:val="aa"/>
              <w:numPr>
                <w:ilvl w:val="0"/>
                <w:numId w:val="13"/>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迅速な施設・設備の改善を実践する</w:t>
            </w:r>
          </w:p>
          <w:p w:rsidR="00590713" w:rsidRPr="00D6033A" w:rsidRDefault="00590713" w:rsidP="00620405">
            <w:pPr>
              <w:pStyle w:val="aa"/>
              <w:numPr>
                <w:ilvl w:val="0"/>
                <w:numId w:val="13"/>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古いと汚いの違いを意識して清掃活動や日々</w:t>
            </w:r>
          </w:p>
          <w:p w:rsidR="00590713" w:rsidRPr="00D6033A" w:rsidRDefault="00590713" w:rsidP="00743558">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の整理整頓に努める校内組織の構築</w:t>
            </w:r>
            <w:r w:rsidRPr="00D6033A">
              <w:rPr>
                <w:rFonts w:ascii="ＭＳ ゴシック" w:eastAsia="ＭＳ ゴシック" w:hAnsi="ＭＳ ゴシック"/>
                <w:sz w:val="20"/>
                <w:szCs w:val="20"/>
              </w:rPr>
              <w:br/>
            </w:r>
          </w:p>
        </w:tc>
        <w:tc>
          <w:tcPr>
            <w:tcW w:w="3969" w:type="dxa"/>
            <w:tcBorders>
              <w:top w:val="dashed" w:sz="4" w:space="0" w:color="auto"/>
              <w:bottom w:val="dashed" w:sz="4" w:space="0" w:color="auto"/>
              <w:right w:val="dashed" w:sz="4" w:space="0" w:color="auto"/>
            </w:tcBorders>
          </w:tcPr>
          <w:p w:rsidR="00590713" w:rsidRPr="00D6033A" w:rsidRDefault="00590713" w:rsidP="00CD5D21">
            <w:pPr>
              <w:spacing w:line="320" w:lineRule="exact"/>
              <w:ind w:left="600" w:hangingChars="300" w:hanging="600"/>
              <w:rPr>
                <w:rFonts w:ascii="ＭＳ ゴシック" w:eastAsia="ＭＳ ゴシック" w:hAnsi="ＭＳ ゴシック"/>
                <w:sz w:val="20"/>
                <w:szCs w:val="20"/>
              </w:rPr>
            </w:pPr>
          </w:p>
          <w:p w:rsidR="00590713" w:rsidRPr="00D6033A" w:rsidRDefault="00590713" w:rsidP="00F66B1A">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①事務室との連携強化で対応</w:t>
            </w:r>
          </w:p>
          <w:p w:rsidR="00107099" w:rsidRPr="00D6033A" w:rsidRDefault="00590713" w:rsidP="00F66B1A">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②生徒や保護者の不満も多い老朽化への</w:t>
            </w:r>
          </w:p>
          <w:p w:rsidR="00107099" w:rsidRPr="00D6033A" w:rsidRDefault="00590713" w:rsidP="00107099">
            <w:pPr>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改善要望を継続し、学校としてできるこ</w:t>
            </w:r>
          </w:p>
          <w:p w:rsidR="00590713" w:rsidRPr="00D6033A" w:rsidRDefault="00590713" w:rsidP="00107099">
            <w:pPr>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とから実践し形を残す</w:t>
            </w:r>
          </w:p>
        </w:tc>
        <w:tc>
          <w:tcPr>
            <w:tcW w:w="3155" w:type="dxa"/>
            <w:tcBorders>
              <w:top w:val="dashed" w:sz="4" w:space="0" w:color="auto"/>
              <w:left w:val="dashed" w:sz="4" w:space="0" w:color="auto"/>
              <w:bottom w:val="dashed" w:sz="4" w:space="0" w:color="auto"/>
              <w:right w:val="single" w:sz="4" w:space="0" w:color="auto"/>
            </w:tcBorders>
            <w:shd w:val="clear" w:color="auto" w:fill="auto"/>
          </w:tcPr>
          <w:p w:rsidR="00183C76" w:rsidRPr="00D6033A" w:rsidRDefault="00183C76" w:rsidP="00183C76">
            <w:pPr>
              <w:snapToGrid w:val="0"/>
              <w:spacing w:line="260" w:lineRule="exact"/>
              <w:jc w:val="left"/>
              <w:rPr>
                <w:rFonts w:asciiTheme="majorEastAsia" w:eastAsiaTheme="majorEastAsia" w:hAnsiTheme="majorEastAsia"/>
                <w:sz w:val="20"/>
                <w:szCs w:val="20"/>
              </w:rPr>
            </w:pPr>
          </w:p>
          <w:p w:rsidR="00183C76" w:rsidRPr="00D6033A" w:rsidRDefault="00183C76" w:rsidP="00183C76">
            <w:pPr>
              <w:snapToGrid w:val="0"/>
              <w:spacing w:line="26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①迅速な対応ができた（○）</w:t>
            </w:r>
          </w:p>
          <w:p w:rsidR="00183C76" w:rsidRPr="00D6033A" w:rsidRDefault="00183C76" w:rsidP="00183C76">
            <w:pPr>
              <w:snapToGrid w:val="0"/>
              <w:spacing w:line="26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②校内組織の構築には至っていない（△）</w:t>
            </w:r>
          </w:p>
          <w:p w:rsidR="00183C76" w:rsidRPr="00D6033A" w:rsidRDefault="00183C76" w:rsidP="00183C76">
            <w:pPr>
              <w:snapToGrid w:val="0"/>
              <w:spacing w:line="260" w:lineRule="exact"/>
              <w:jc w:val="left"/>
              <w:rPr>
                <w:rFonts w:asciiTheme="majorEastAsia" w:eastAsiaTheme="majorEastAsia" w:hAnsiTheme="majorEastAsia"/>
                <w:sz w:val="20"/>
                <w:szCs w:val="20"/>
              </w:rPr>
            </w:pPr>
          </w:p>
        </w:tc>
      </w:tr>
      <w:tr w:rsidR="00590713" w:rsidRPr="00D6033A" w:rsidTr="00183C76">
        <w:trPr>
          <w:cantSplit/>
          <w:trHeight w:val="2816"/>
          <w:jc w:val="center"/>
        </w:trPr>
        <w:tc>
          <w:tcPr>
            <w:tcW w:w="881" w:type="dxa"/>
            <w:vMerge/>
            <w:shd w:val="clear" w:color="auto" w:fill="auto"/>
            <w:textDirection w:val="tbRlV"/>
            <w:vAlign w:val="center"/>
          </w:tcPr>
          <w:p w:rsidR="00590713" w:rsidRPr="00D6033A" w:rsidRDefault="00590713"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（３）中学生にむけた</w:t>
            </w:r>
            <w:r w:rsidRPr="00D6033A">
              <w:rPr>
                <w:rFonts w:ascii="ＭＳ ゴシック" w:eastAsia="ＭＳ ゴシック" w:hAnsi="ＭＳ ゴシック"/>
                <w:sz w:val="20"/>
                <w:szCs w:val="20"/>
              </w:rPr>
              <w:br/>
            </w:r>
            <w:r w:rsidRPr="00D6033A">
              <w:rPr>
                <w:rFonts w:ascii="ＭＳ ゴシック" w:eastAsia="ＭＳ ゴシック" w:hAnsi="ＭＳ ゴシック" w:hint="eastAsia"/>
                <w:sz w:val="20"/>
                <w:szCs w:val="20"/>
              </w:rPr>
              <w:t>広報活動推進</w:t>
            </w: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p w:rsidR="00590713" w:rsidRPr="00D6033A" w:rsidRDefault="00590713" w:rsidP="00590713">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rsidR="00590713" w:rsidRPr="00D6033A" w:rsidRDefault="0059071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（３）中学生</w:t>
            </w:r>
            <w:bookmarkStart w:id="0" w:name="_GoBack"/>
            <w:bookmarkEnd w:id="0"/>
            <w:r w:rsidRPr="00D6033A">
              <w:rPr>
                <w:rFonts w:ascii="ＭＳ ゴシック" w:eastAsia="ＭＳ ゴシック" w:hAnsi="ＭＳ ゴシック" w:hint="eastAsia"/>
                <w:sz w:val="20"/>
                <w:szCs w:val="20"/>
              </w:rPr>
              <w:t>向け広報活動推進</w:t>
            </w:r>
          </w:p>
          <w:p w:rsidR="00590713" w:rsidRPr="00D6033A" w:rsidRDefault="00590713" w:rsidP="00CD5D21">
            <w:pPr>
              <w:pStyle w:val="aa"/>
              <w:numPr>
                <w:ilvl w:val="0"/>
                <w:numId w:val="5"/>
              </w:numPr>
              <w:spacing w:line="320" w:lineRule="exact"/>
              <w:ind w:leftChars="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オープンスクールや学校見学会に生徒自治会関与を増やし、本校生徒による中学生向けPRを推進する。</w:t>
            </w:r>
          </w:p>
          <w:p w:rsidR="00590713" w:rsidRPr="00D6033A" w:rsidRDefault="00590713" w:rsidP="00CD5D21">
            <w:pPr>
              <w:spacing w:line="320" w:lineRule="exact"/>
              <w:rPr>
                <w:rFonts w:ascii="ＭＳ ゴシック" w:eastAsia="ＭＳ ゴシック" w:hAnsi="ＭＳ ゴシック"/>
                <w:sz w:val="20"/>
                <w:szCs w:val="20"/>
              </w:rPr>
            </w:pPr>
          </w:p>
        </w:tc>
        <w:tc>
          <w:tcPr>
            <w:tcW w:w="3969" w:type="dxa"/>
            <w:tcBorders>
              <w:top w:val="dashed" w:sz="4" w:space="0" w:color="auto"/>
              <w:bottom w:val="dashSmallGap" w:sz="4" w:space="0" w:color="auto"/>
              <w:right w:val="dashed" w:sz="4" w:space="0" w:color="auto"/>
            </w:tcBorders>
          </w:tcPr>
          <w:p w:rsidR="00590713" w:rsidRPr="00D6033A" w:rsidRDefault="00590713" w:rsidP="00CD5D21">
            <w:pPr>
              <w:spacing w:line="320" w:lineRule="exact"/>
              <w:ind w:left="200" w:hangingChars="100" w:hanging="200"/>
              <w:rPr>
                <w:rFonts w:ascii="ＭＳ ゴシック" w:eastAsia="ＭＳ ゴシック" w:hAnsi="ＭＳ ゴシック"/>
                <w:sz w:val="20"/>
                <w:szCs w:val="20"/>
              </w:rPr>
            </w:pPr>
          </w:p>
          <w:p w:rsidR="00590713" w:rsidRPr="00D6033A" w:rsidRDefault="00590713" w:rsidP="00CD5D21">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①オープンスクールと学校見学会来場者数の維持或いは更新（前年度1961名）</w:t>
            </w:r>
          </w:p>
          <w:p w:rsidR="00107099" w:rsidRPr="00D6033A" w:rsidRDefault="00590713" w:rsidP="00F66B1A">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②本校生徒が広報活動に一層参加できる</w:t>
            </w:r>
          </w:p>
          <w:p w:rsidR="00590713" w:rsidRPr="00D6033A" w:rsidRDefault="00590713" w:rsidP="00107099">
            <w:pPr>
              <w:spacing w:line="320" w:lineRule="exact"/>
              <w:ind w:leftChars="86" w:left="18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企画立案・推進</w:t>
            </w:r>
          </w:p>
          <w:p w:rsidR="00590713" w:rsidRPr="00D6033A" w:rsidRDefault="00590713" w:rsidP="00F66B1A">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・前年度より始めた自治会による学校</w:t>
            </w:r>
          </w:p>
          <w:p w:rsidR="00107099" w:rsidRPr="00D6033A" w:rsidRDefault="00590713" w:rsidP="00107099">
            <w:pPr>
              <w:spacing w:line="320" w:lineRule="exact"/>
              <w:ind w:leftChars="85" w:left="178" w:firstLine="1"/>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掲示板を活用した季節感が溢れかつ</w:t>
            </w:r>
          </w:p>
          <w:p w:rsidR="00107099" w:rsidRPr="00D6033A" w:rsidRDefault="00590713" w:rsidP="00107099">
            <w:pPr>
              <w:spacing w:line="320" w:lineRule="exact"/>
              <w:ind w:leftChars="193" w:left="605"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本校らしさをアピールする情報発信</w:t>
            </w:r>
          </w:p>
          <w:p w:rsidR="00590713" w:rsidRPr="00D6033A" w:rsidRDefault="00590713" w:rsidP="00107099">
            <w:pPr>
              <w:spacing w:line="320" w:lineRule="exact"/>
              <w:ind w:leftChars="193" w:left="605"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の継続</w:t>
            </w:r>
          </w:p>
        </w:tc>
        <w:tc>
          <w:tcPr>
            <w:tcW w:w="3155" w:type="dxa"/>
            <w:tcBorders>
              <w:top w:val="dashed" w:sz="4" w:space="0" w:color="auto"/>
              <w:left w:val="dashed" w:sz="4" w:space="0" w:color="auto"/>
              <w:bottom w:val="dashSmallGap" w:sz="4" w:space="0" w:color="auto"/>
              <w:right w:val="single" w:sz="4" w:space="0" w:color="auto"/>
            </w:tcBorders>
            <w:shd w:val="clear" w:color="auto" w:fill="auto"/>
          </w:tcPr>
          <w:p w:rsidR="00590713" w:rsidRPr="00D6033A" w:rsidRDefault="00590713" w:rsidP="00183C76">
            <w:pPr>
              <w:snapToGrid w:val="0"/>
              <w:spacing w:line="260" w:lineRule="exact"/>
              <w:ind w:left="200" w:hangingChars="100" w:hanging="200"/>
              <w:jc w:val="left"/>
              <w:rPr>
                <w:rFonts w:asciiTheme="majorEastAsia" w:eastAsiaTheme="majorEastAsia" w:hAnsiTheme="majorEastAsia"/>
                <w:sz w:val="20"/>
                <w:szCs w:val="20"/>
              </w:rPr>
            </w:pPr>
          </w:p>
          <w:p w:rsidR="00183C76" w:rsidRPr="00D6033A" w:rsidRDefault="00183C76" w:rsidP="00183C76">
            <w:pPr>
              <w:spacing w:line="32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①来場者数増加　2072名</w:t>
            </w:r>
          </w:p>
          <w:p w:rsidR="00183C76" w:rsidRPr="00D6033A" w:rsidRDefault="00183C76" w:rsidP="00183C76">
            <w:pPr>
              <w:spacing w:line="320" w:lineRule="exact"/>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 xml:space="preserve">　配付資料を刷新</w:t>
            </w:r>
            <w:r w:rsidR="00483860" w:rsidRPr="00D6033A">
              <w:rPr>
                <w:rFonts w:asciiTheme="majorEastAsia" w:eastAsiaTheme="majorEastAsia" w:hAnsiTheme="majorEastAsia" w:hint="eastAsia"/>
                <w:sz w:val="20"/>
                <w:szCs w:val="20"/>
              </w:rPr>
              <w:t xml:space="preserve">　（○）</w:t>
            </w:r>
          </w:p>
          <w:p w:rsidR="00183C76" w:rsidRPr="00D6033A" w:rsidRDefault="00183C76" w:rsidP="00183C76">
            <w:pPr>
              <w:spacing w:line="320" w:lineRule="exact"/>
              <w:ind w:left="100"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②季節ごとに自治会執行部が発信内容を考え、クラスやクラブにも協力を呼びかけ実践してくれた（◎）</w:t>
            </w:r>
          </w:p>
        </w:tc>
      </w:tr>
      <w:tr w:rsidR="00590713" w:rsidRPr="00A86B29" w:rsidTr="00183C76">
        <w:trPr>
          <w:cantSplit/>
          <w:trHeight w:val="765"/>
          <w:jc w:val="center"/>
        </w:trPr>
        <w:tc>
          <w:tcPr>
            <w:tcW w:w="881" w:type="dxa"/>
            <w:vMerge/>
            <w:shd w:val="clear" w:color="auto" w:fill="auto"/>
            <w:textDirection w:val="tbRlV"/>
            <w:vAlign w:val="center"/>
          </w:tcPr>
          <w:p w:rsidR="00590713" w:rsidRPr="00D6033A" w:rsidRDefault="00590713" w:rsidP="00CD5D21">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rsidR="00590713" w:rsidRPr="00D6033A" w:rsidRDefault="00107099" w:rsidP="00590713">
            <w:pPr>
              <w:spacing w:line="320" w:lineRule="exact"/>
              <w:ind w:leftChars="-42" w:left="212" w:hangingChars="150" w:hanging="3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（４）保護者に向けた</w:t>
            </w:r>
          </w:p>
          <w:p w:rsidR="00107099" w:rsidRPr="00D6033A" w:rsidRDefault="00590713" w:rsidP="00107099">
            <w:pPr>
              <w:spacing w:line="320" w:lineRule="exact"/>
              <w:ind w:leftChars="90" w:left="489" w:hangingChars="150" w:hanging="3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情報提供の改善と推</w:t>
            </w:r>
          </w:p>
          <w:p w:rsidR="00590713" w:rsidRPr="00D6033A" w:rsidRDefault="00590713" w:rsidP="00107099">
            <w:pPr>
              <w:spacing w:line="320" w:lineRule="exact"/>
              <w:ind w:leftChars="90" w:left="489" w:hangingChars="150" w:hanging="3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進</w:t>
            </w:r>
          </w:p>
          <w:p w:rsidR="00590713" w:rsidRPr="00D6033A" w:rsidRDefault="00590713" w:rsidP="00590713">
            <w:pPr>
              <w:spacing w:line="320" w:lineRule="exact"/>
              <w:ind w:leftChars="-42" w:left="212" w:hangingChars="150" w:hanging="300"/>
              <w:rPr>
                <w:rFonts w:ascii="ＭＳ ゴシック" w:eastAsia="ＭＳ ゴシック" w:hAnsi="ＭＳ ゴシック"/>
                <w:sz w:val="20"/>
                <w:szCs w:val="20"/>
              </w:rPr>
            </w:pPr>
          </w:p>
        </w:tc>
        <w:tc>
          <w:tcPr>
            <w:tcW w:w="4677" w:type="dxa"/>
            <w:tcBorders>
              <w:top w:val="dashed" w:sz="4" w:space="0" w:color="auto"/>
              <w:right w:val="dashed" w:sz="4" w:space="0" w:color="auto"/>
            </w:tcBorders>
            <w:shd w:val="clear" w:color="auto" w:fill="auto"/>
          </w:tcPr>
          <w:p w:rsidR="00590713" w:rsidRPr="00D6033A" w:rsidRDefault="0059071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（４）保護者に向けた情報提供の改善と推進　　</w:t>
            </w:r>
          </w:p>
          <w:p w:rsidR="00590713" w:rsidRPr="00D6033A" w:rsidRDefault="0059071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　これまでのメール配信について適宜検証しな</w:t>
            </w:r>
          </w:p>
          <w:p w:rsidR="00590713" w:rsidRPr="00D6033A" w:rsidRDefault="00590713" w:rsidP="00CD5D21">
            <w:pPr>
              <w:spacing w:line="320" w:lineRule="exact"/>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がらより良いシステムに改善していく</w:t>
            </w:r>
          </w:p>
        </w:tc>
        <w:tc>
          <w:tcPr>
            <w:tcW w:w="3969" w:type="dxa"/>
            <w:tcBorders>
              <w:top w:val="dashSmallGap" w:sz="4" w:space="0" w:color="auto"/>
              <w:right w:val="dashed" w:sz="4" w:space="0" w:color="auto"/>
            </w:tcBorders>
          </w:tcPr>
          <w:p w:rsidR="00590713" w:rsidRPr="00D6033A" w:rsidRDefault="00590713" w:rsidP="00710DA4">
            <w:pPr>
              <w:spacing w:line="320" w:lineRule="exact"/>
              <w:ind w:left="200" w:hangingChars="100" w:hanging="200"/>
              <w:rPr>
                <w:rFonts w:ascii="ＭＳ ゴシック" w:eastAsia="ＭＳ ゴシック" w:hAnsi="ＭＳ ゴシック"/>
                <w:sz w:val="20"/>
                <w:szCs w:val="20"/>
              </w:rPr>
            </w:pPr>
          </w:p>
          <w:p w:rsidR="00590713" w:rsidRPr="00D6033A" w:rsidRDefault="00590713" w:rsidP="00710DA4">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①　メール配信登録者数の増加</w:t>
            </w:r>
          </w:p>
          <w:p w:rsidR="00590713" w:rsidRPr="00D6033A" w:rsidRDefault="00590713" w:rsidP="00AF0AC5">
            <w:pPr>
              <w:spacing w:line="320" w:lineRule="exact"/>
              <w:ind w:left="200" w:hangingChars="100" w:hanging="200"/>
              <w:rPr>
                <w:rFonts w:ascii="ＭＳ ゴシック" w:eastAsia="ＭＳ ゴシック" w:hAnsi="ＭＳ ゴシック"/>
                <w:sz w:val="20"/>
                <w:szCs w:val="20"/>
              </w:rPr>
            </w:pPr>
            <w:r w:rsidRPr="00D6033A">
              <w:rPr>
                <w:rFonts w:ascii="ＭＳ ゴシック" w:eastAsia="ＭＳ ゴシック" w:hAnsi="ＭＳ ゴシック" w:hint="eastAsia"/>
                <w:sz w:val="20"/>
                <w:szCs w:val="20"/>
              </w:rPr>
              <w:t xml:space="preserve">　　　　</w:t>
            </w:r>
            <w:r w:rsidR="00AF0AC5" w:rsidRPr="00D6033A">
              <w:rPr>
                <w:rFonts w:ascii="ＭＳ ゴシック" w:eastAsia="ＭＳ ゴシック" w:hAnsi="ＭＳ ゴシック" w:hint="eastAsia"/>
                <w:sz w:val="20"/>
                <w:szCs w:val="20"/>
              </w:rPr>
              <w:t xml:space="preserve">　　</w:t>
            </w:r>
            <w:r w:rsidRPr="00D6033A">
              <w:rPr>
                <w:rFonts w:ascii="ＭＳ ゴシック" w:eastAsia="ＭＳ ゴシック" w:hAnsi="ＭＳ ゴシック" w:hint="eastAsia"/>
                <w:sz w:val="20"/>
                <w:szCs w:val="20"/>
              </w:rPr>
              <w:t>（</w:t>
            </w:r>
            <w:r w:rsidR="006C3ED9" w:rsidRPr="00D6033A">
              <w:rPr>
                <w:rFonts w:ascii="ＭＳ ゴシック" w:eastAsia="ＭＳ ゴシック" w:hAnsi="ＭＳ ゴシック" w:hint="eastAsia"/>
                <w:sz w:val="20"/>
                <w:szCs w:val="20"/>
              </w:rPr>
              <w:t>H30年度</w:t>
            </w:r>
            <w:r w:rsidRPr="00D6033A">
              <w:rPr>
                <w:rFonts w:ascii="ＭＳ ゴシック" w:eastAsia="ＭＳ ゴシック" w:hAnsi="ＭＳ ゴシック" w:hint="eastAsia"/>
                <w:sz w:val="20"/>
                <w:szCs w:val="20"/>
              </w:rPr>
              <w:t>：</w:t>
            </w:r>
            <w:r w:rsidR="00AF0AC5" w:rsidRPr="00D6033A">
              <w:rPr>
                <w:rFonts w:ascii="ＭＳ ゴシック" w:eastAsia="ＭＳ ゴシック" w:hAnsi="ＭＳ ゴシック" w:hint="eastAsia"/>
                <w:sz w:val="20"/>
                <w:szCs w:val="20"/>
              </w:rPr>
              <w:t>70％程度</w:t>
            </w:r>
            <w:r w:rsidRPr="00D6033A">
              <w:rPr>
                <w:rFonts w:ascii="ＭＳ ゴシック" w:eastAsia="ＭＳ ゴシック" w:hAnsi="ＭＳ ゴシック" w:hint="eastAsia"/>
                <w:sz w:val="20"/>
                <w:szCs w:val="20"/>
              </w:rPr>
              <w:t>）</w:t>
            </w:r>
          </w:p>
        </w:tc>
        <w:tc>
          <w:tcPr>
            <w:tcW w:w="3155" w:type="dxa"/>
            <w:tcBorders>
              <w:top w:val="dashSmallGap" w:sz="4" w:space="0" w:color="auto"/>
              <w:left w:val="dashed" w:sz="4" w:space="0" w:color="auto"/>
              <w:right w:val="single" w:sz="4" w:space="0" w:color="auto"/>
            </w:tcBorders>
            <w:shd w:val="clear" w:color="auto" w:fill="auto"/>
          </w:tcPr>
          <w:p w:rsidR="00590713" w:rsidRPr="00D6033A" w:rsidRDefault="00590713" w:rsidP="00183C76">
            <w:pPr>
              <w:snapToGrid w:val="0"/>
              <w:spacing w:line="260" w:lineRule="exact"/>
              <w:ind w:left="200" w:hangingChars="100" w:hanging="200"/>
              <w:jc w:val="left"/>
              <w:rPr>
                <w:rFonts w:asciiTheme="majorEastAsia" w:eastAsiaTheme="majorEastAsia" w:hAnsiTheme="majorEastAsia"/>
                <w:sz w:val="20"/>
                <w:szCs w:val="20"/>
              </w:rPr>
            </w:pPr>
          </w:p>
          <w:p w:rsidR="00183C76" w:rsidRPr="00D6033A" w:rsidRDefault="00183C76" w:rsidP="00183C76">
            <w:pPr>
              <w:snapToGrid w:val="0"/>
              <w:spacing w:line="260" w:lineRule="exact"/>
              <w:ind w:left="200" w:hangingChars="100" w:hanging="2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①両親ともに登録をするなど登</w:t>
            </w:r>
          </w:p>
          <w:p w:rsidR="00183C76" w:rsidRPr="00D6033A" w:rsidRDefault="00183C76" w:rsidP="00183C76">
            <w:pPr>
              <w:snapToGrid w:val="0"/>
              <w:spacing w:line="260" w:lineRule="exact"/>
              <w:ind w:leftChars="50" w:left="205"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録者数は各段に増加した</w:t>
            </w:r>
            <w:r w:rsidR="00483860" w:rsidRPr="00D6033A">
              <w:rPr>
                <w:rFonts w:asciiTheme="majorEastAsia" w:eastAsiaTheme="majorEastAsia" w:hAnsiTheme="majorEastAsia" w:hint="eastAsia"/>
                <w:sz w:val="20"/>
                <w:szCs w:val="20"/>
              </w:rPr>
              <w:t>（○）</w:t>
            </w:r>
          </w:p>
          <w:p w:rsidR="00183C76" w:rsidRPr="00183C76" w:rsidRDefault="00183C76" w:rsidP="00183C76">
            <w:pPr>
              <w:snapToGrid w:val="0"/>
              <w:spacing w:line="260" w:lineRule="exact"/>
              <w:ind w:leftChars="50" w:left="205" w:hangingChars="50" w:hanging="100"/>
              <w:jc w:val="left"/>
              <w:rPr>
                <w:rFonts w:asciiTheme="majorEastAsia" w:eastAsiaTheme="majorEastAsia" w:hAnsiTheme="majorEastAsia"/>
                <w:sz w:val="20"/>
                <w:szCs w:val="20"/>
              </w:rPr>
            </w:pPr>
            <w:r w:rsidRPr="00D6033A">
              <w:rPr>
                <w:rFonts w:asciiTheme="majorEastAsia" w:eastAsiaTheme="majorEastAsia" w:hAnsiTheme="majorEastAsia" w:hint="eastAsia"/>
                <w:sz w:val="20"/>
                <w:szCs w:val="20"/>
              </w:rPr>
              <w:t xml:space="preserve">　登録割合</w:t>
            </w:r>
            <w:r w:rsidR="005448C8" w:rsidRPr="00D6033A">
              <w:rPr>
                <w:rFonts w:asciiTheme="majorEastAsia" w:eastAsiaTheme="majorEastAsia" w:hAnsiTheme="majorEastAsia" w:hint="eastAsia"/>
                <w:sz w:val="20"/>
                <w:szCs w:val="20"/>
              </w:rPr>
              <w:t>（件数）</w:t>
            </w:r>
            <w:r w:rsidRPr="00D6033A">
              <w:rPr>
                <w:rFonts w:asciiTheme="majorEastAsia" w:eastAsiaTheme="majorEastAsia" w:hAnsiTheme="majorEastAsia" w:hint="eastAsia"/>
                <w:sz w:val="20"/>
                <w:szCs w:val="20"/>
              </w:rPr>
              <w:t>：</w:t>
            </w:r>
            <w:r w:rsidR="005448C8" w:rsidRPr="00D6033A">
              <w:rPr>
                <w:rFonts w:asciiTheme="majorEastAsia" w:eastAsiaTheme="majorEastAsia" w:hAnsiTheme="majorEastAsia" w:hint="eastAsia"/>
                <w:sz w:val="20"/>
                <w:szCs w:val="20"/>
              </w:rPr>
              <w:t>85％</w:t>
            </w:r>
          </w:p>
        </w:tc>
      </w:tr>
    </w:tbl>
    <w:p w:rsidR="0086696C" w:rsidRPr="006C42F5" w:rsidRDefault="0086696C" w:rsidP="006206CE">
      <w:pPr>
        <w:spacing w:line="120" w:lineRule="exact"/>
        <w:rPr>
          <w:rFonts w:ascii="ＭＳ ゴシック" w:eastAsia="ＭＳ ゴシック" w:hAnsi="ＭＳ ゴシック"/>
          <w:sz w:val="20"/>
          <w:szCs w:val="20"/>
        </w:rPr>
      </w:pPr>
    </w:p>
    <w:sectPr w:rsidR="0086696C" w:rsidRPr="006C42F5" w:rsidSect="00CD5D21">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4B" w:rsidRDefault="00CC6B4B">
      <w:r>
        <w:separator/>
      </w:r>
    </w:p>
  </w:endnote>
  <w:endnote w:type="continuationSeparator" w:id="0">
    <w:p w:rsidR="00CC6B4B" w:rsidRDefault="00CC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7" w:rsidRDefault="00DD31D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7" w:rsidRDefault="00DD31D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7" w:rsidRDefault="00DD31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4B" w:rsidRDefault="00CC6B4B">
      <w:r>
        <w:separator/>
      </w:r>
    </w:p>
  </w:footnote>
  <w:footnote w:type="continuationSeparator" w:id="0">
    <w:p w:rsidR="00CC6B4B" w:rsidRDefault="00CC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7" w:rsidRDefault="00DD31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89" w:rsidRDefault="00E31089" w:rsidP="00225A63">
    <w:pPr>
      <w:spacing w:line="360" w:lineRule="exact"/>
      <w:ind w:rightChars="100" w:right="21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Pr="006C3ED9">
      <w:rPr>
        <w:rFonts w:ascii="ＭＳ ゴシック" w:eastAsia="ＭＳ ゴシック" w:hAnsi="ＭＳ ゴシック" w:hint="eastAsia"/>
        <w:sz w:val="20"/>
        <w:szCs w:val="20"/>
      </w:rPr>
      <w:t>１０３</w:t>
    </w:r>
  </w:p>
  <w:p w:rsidR="00466EB9" w:rsidRDefault="00466EB9" w:rsidP="00225A63">
    <w:pPr>
      <w:spacing w:line="360" w:lineRule="exact"/>
      <w:ind w:rightChars="100" w:right="210"/>
      <w:jc w:val="right"/>
      <w:rPr>
        <w:rFonts w:ascii="ＭＳ ゴシック" w:eastAsia="ＭＳ ゴシック" w:hAnsi="ＭＳ ゴシック"/>
        <w:sz w:val="20"/>
        <w:szCs w:val="20"/>
      </w:rPr>
    </w:pPr>
  </w:p>
  <w:p w:rsidR="00E31089" w:rsidRPr="003A3356" w:rsidRDefault="00E31089" w:rsidP="003A3356">
    <w:pPr>
      <w:spacing w:line="360" w:lineRule="exact"/>
      <w:ind w:rightChars="100" w:right="210"/>
      <w:jc w:val="right"/>
      <w:rPr>
        <w:rFonts w:ascii="ＭＳ 明朝" w:hAnsi="ＭＳ 明朝"/>
        <w:b/>
        <w:sz w:val="24"/>
      </w:rPr>
    </w:pPr>
    <w:r>
      <w:rPr>
        <w:rFonts w:ascii="ＭＳ 明朝" w:hAnsi="ＭＳ 明朝" w:hint="eastAsia"/>
        <w:b/>
        <w:sz w:val="24"/>
      </w:rPr>
      <w:t>府立池田高等</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D7" w:rsidRDefault="00DD31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66F"/>
    <w:multiLevelType w:val="hybridMultilevel"/>
    <w:tmpl w:val="06787B4C"/>
    <w:lvl w:ilvl="0" w:tplc="4BAC767C">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nsid w:val="0B446A1A"/>
    <w:multiLevelType w:val="hybridMultilevel"/>
    <w:tmpl w:val="A35A1D0A"/>
    <w:lvl w:ilvl="0" w:tplc="9AF09A32">
      <w:start w:val="1"/>
      <w:numFmt w:val="decimalEnclosedCircle"/>
      <w:lvlText w:val="%1"/>
      <w:lvlJc w:val="left"/>
      <w:pPr>
        <w:ind w:left="360" w:hanging="360"/>
      </w:pPr>
      <w:rPr>
        <w:rFonts w:hint="default"/>
      </w:rPr>
    </w:lvl>
    <w:lvl w:ilvl="1" w:tplc="5620989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343865"/>
    <w:multiLevelType w:val="hybridMultilevel"/>
    <w:tmpl w:val="472CF218"/>
    <w:lvl w:ilvl="0" w:tplc="D7EAB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174E0D"/>
    <w:multiLevelType w:val="hybridMultilevel"/>
    <w:tmpl w:val="624EE0CE"/>
    <w:lvl w:ilvl="0" w:tplc="6CF67B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274833A6"/>
    <w:multiLevelType w:val="hybridMultilevel"/>
    <w:tmpl w:val="AC1A09BC"/>
    <w:lvl w:ilvl="0" w:tplc="CE28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E40B6A"/>
    <w:multiLevelType w:val="hybridMultilevel"/>
    <w:tmpl w:val="47F886DC"/>
    <w:lvl w:ilvl="0" w:tplc="5FDC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CD700F"/>
    <w:multiLevelType w:val="hybridMultilevel"/>
    <w:tmpl w:val="6818C0DE"/>
    <w:lvl w:ilvl="0" w:tplc="BBCC0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25162"/>
    <w:multiLevelType w:val="hybridMultilevel"/>
    <w:tmpl w:val="20C2217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D51522"/>
    <w:multiLevelType w:val="hybridMultilevel"/>
    <w:tmpl w:val="A23EBA7C"/>
    <w:lvl w:ilvl="0" w:tplc="AF06FB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B65B0B"/>
    <w:multiLevelType w:val="hybridMultilevel"/>
    <w:tmpl w:val="0AE8D096"/>
    <w:lvl w:ilvl="0" w:tplc="7A1CD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5411D56"/>
    <w:multiLevelType w:val="hybridMultilevel"/>
    <w:tmpl w:val="11DC6B56"/>
    <w:lvl w:ilvl="0" w:tplc="24DA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FF81920"/>
    <w:multiLevelType w:val="hybridMultilevel"/>
    <w:tmpl w:val="81D6515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593625"/>
    <w:multiLevelType w:val="hybridMultilevel"/>
    <w:tmpl w:val="C21AE6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790776"/>
    <w:multiLevelType w:val="hybridMultilevel"/>
    <w:tmpl w:val="F98C2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9386FC4"/>
    <w:multiLevelType w:val="hybridMultilevel"/>
    <w:tmpl w:val="ED32606A"/>
    <w:lvl w:ilvl="0" w:tplc="41002B8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A1C0F7F"/>
    <w:multiLevelType w:val="hybridMultilevel"/>
    <w:tmpl w:val="8A5A1CB0"/>
    <w:lvl w:ilvl="0" w:tplc="C1E4B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2457C6"/>
    <w:multiLevelType w:val="hybridMultilevel"/>
    <w:tmpl w:val="4DA64CDA"/>
    <w:lvl w:ilvl="0" w:tplc="0504D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EFA2F36"/>
    <w:multiLevelType w:val="hybridMultilevel"/>
    <w:tmpl w:val="AA6C6840"/>
    <w:lvl w:ilvl="0" w:tplc="E0F00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B26F6D"/>
    <w:multiLevelType w:val="hybridMultilevel"/>
    <w:tmpl w:val="35660954"/>
    <w:lvl w:ilvl="0" w:tplc="A64C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2329D5"/>
    <w:multiLevelType w:val="hybridMultilevel"/>
    <w:tmpl w:val="B93837E4"/>
    <w:lvl w:ilvl="0" w:tplc="7A1CDF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BD2B53"/>
    <w:multiLevelType w:val="hybridMultilevel"/>
    <w:tmpl w:val="884A2480"/>
    <w:lvl w:ilvl="0" w:tplc="6CA8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07582B"/>
    <w:multiLevelType w:val="hybridMultilevel"/>
    <w:tmpl w:val="8F02DB86"/>
    <w:lvl w:ilvl="0" w:tplc="BEB0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5"/>
  </w:num>
  <w:num w:numId="4">
    <w:abstractNumId w:val="17"/>
  </w:num>
  <w:num w:numId="5">
    <w:abstractNumId w:val="12"/>
  </w:num>
  <w:num w:numId="6">
    <w:abstractNumId w:val="1"/>
  </w:num>
  <w:num w:numId="7">
    <w:abstractNumId w:val="7"/>
  </w:num>
  <w:num w:numId="8">
    <w:abstractNumId w:val="3"/>
  </w:num>
  <w:num w:numId="9">
    <w:abstractNumId w:val="2"/>
  </w:num>
  <w:num w:numId="10">
    <w:abstractNumId w:val="19"/>
  </w:num>
  <w:num w:numId="11">
    <w:abstractNumId w:val="6"/>
  </w:num>
  <w:num w:numId="12">
    <w:abstractNumId w:val="18"/>
  </w:num>
  <w:num w:numId="13">
    <w:abstractNumId w:val="10"/>
  </w:num>
  <w:num w:numId="14">
    <w:abstractNumId w:val="5"/>
  </w:num>
  <w:num w:numId="15">
    <w:abstractNumId w:val="16"/>
  </w:num>
  <w:num w:numId="16">
    <w:abstractNumId w:val="13"/>
  </w:num>
  <w:num w:numId="17">
    <w:abstractNumId w:val="11"/>
  </w:num>
  <w:num w:numId="18">
    <w:abstractNumId w:val="21"/>
  </w:num>
  <w:num w:numId="19">
    <w:abstractNumId w:val="0"/>
  </w:num>
  <w:num w:numId="20">
    <w:abstractNumId w:val="8"/>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F0A"/>
    <w:rsid w:val="0001054A"/>
    <w:rsid w:val="00011E4F"/>
    <w:rsid w:val="00013C0C"/>
    <w:rsid w:val="00014126"/>
    <w:rsid w:val="00014961"/>
    <w:rsid w:val="000156EF"/>
    <w:rsid w:val="00027480"/>
    <w:rsid w:val="00031481"/>
    <w:rsid w:val="00031A86"/>
    <w:rsid w:val="00033D16"/>
    <w:rsid w:val="00034792"/>
    <w:rsid w:val="000354D4"/>
    <w:rsid w:val="00036FEB"/>
    <w:rsid w:val="00044E71"/>
    <w:rsid w:val="00045480"/>
    <w:rsid w:val="00047CED"/>
    <w:rsid w:val="000524AE"/>
    <w:rsid w:val="0005457C"/>
    <w:rsid w:val="00061D44"/>
    <w:rsid w:val="00064040"/>
    <w:rsid w:val="00067927"/>
    <w:rsid w:val="000706C1"/>
    <w:rsid w:val="0007195B"/>
    <w:rsid w:val="000724B0"/>
    <w:rsid w:val="00072EB5"/>
    <w:rsid w:val="00073EA7"/>
    <w:rsid w:val="00075DB5"/>
    <w:rsid w:val="000807AC"/>
    <w:rsid w:val="0008307F"/>
    <w:rsid w:val="00084FD3"/>
    <w:rsid w:val="000878B5"/>
    <w:rsid w:val="00091587"/>
    <w:rsid w:val="00091748"/>
    <w:rsid w:val="00094816"/>
    <w:rsid w:val="0009631C"/>
    <w:rsid w:val="0009658C"/>
    <w:rsid w:val="000967CE"/>
    <w:rsid w:val="0009796A"/>
    <w:rsid w:val="00097E29"/>
    <w:rsid w:val="000A1890"/>
    <w:rsid w:val="000A61EC"/>
    <w:rsid w:val="000A69CB"/>
    <w:rsid w:val="000A6CFD"/>
    <w:rsid w:val="000B0C51"/>
    <w:rsid w:val="000B0C54"/>
    <w:rsid w:val="000B395F"/>
    <w:rsid w:val="000B3CC7"/>
    <w:rsid w:val="000B7F10"/>
    <w:rsid w:val="000C04EE"/>
    <w:rsid w:val="000C0CDB"/>
    <w:rsid w:val="000C0F9A"/>
    <w:rsid w:val="000C4E01"/>
    <w:rsid w:val="000C57F8"/>
    <w:rsid w:val="000D1B70"/>
    <w:rsid w:val="000D1BBE"/>
    <w:rsid w:val="000D217E"/>
    <w:rsid w:val="000D2440"/>
    <w:rsid w:val="000D7707"/>
    <w:rsid w:val="000D7C02"/>
    <w:rsid w:val="000E1F4D"/>
    <w:rsid w:val="000E4F08"/>
    <w:rsid w:val="000E5470"/>
    <w:rsid w:val="000E6B9D"/>
    <w:rsid w:val="000F10CD"/>
    <w:rsid w:val="000F3329"/>
    <w:rsid w:val="000F3823"/>
    <w:rsid w:val="000F48C4"/>
    <w:rsid w:val="000F5D00"/>
    <w:rsid w:val="000F7917"/>
    <w:rsid w:val="000F7B2E"/>
    <w:rsid w:val="00100533"/>
    <w:rsid w:val="00100CC5"/>
    <w:rsid w:val="00102BDC"/>
    <w:rsid w:val="00103546"/>
    <w:rsid w:val="00107099"/>
    <w:rsid w:val="001112AC"/>
    <w:rsid w:val="00112A5C"/>
    <w:rsid w:val="00120188"/>
    <w:rsid w:val="001218A7"/>
    <w:rsid w:val="0012190C"/>
    <w:rsid w:val="00127BB5"/>
    <w:rsid w:val="00132D6F"/>
    <w:rsid w:val="00134824"/>
    <w:rsid w:val="00135CE9"/>
    <w:rsid w:val="00136CAF"/>
    <w:rsid w:val="00136E6F"/>
    <w:rsid w:val="00137359"/>
    <w:rsid w:val="00137C03"/>
    <w:rsid w:val="00141124"/>
    <w:rsid w:val="001419FD"/>
    <w:rsid w:val="00145B55"/>
    <w:rsid w:val="00145D50"/>
    <w:rsid w:val="001468BF"/>
    <w:rsid w:val="0014787A"/>
    <w:rsid w:val="00153E10"/>
    <w:rsid w:val="001554E3"/>
    <w:rsid w:val="00155E28"/>
    <w:rsid w:val="00156583"/>
    <w:rsid w:val="00157860"/>
    <w:rsid w:val="00157BEA"/>
    <w:rsid w:val="001628B0"/>
    <w:rsid w:val="00163FB6"/>
    <w:rsid w:val="001651BE"/>
    <w:rsid w:val="00165579"/>
    <w:rsid w:val="0018261A"/>
    <w:rsid w:val="00183C76"/>
    <w:rsid w:val="00184B1B"/>
    <w:rsid w:val="00191D15"/>
    <w:rsid w:val="00192419"/>
    <w:rsid w:val="0019336E"/>
    <w:rsid w:val="00193520"/>
    <w:rsid w:val="00193569"/>
    <w:rsid w:val="00193591"/>
    <w:rsid w:val="00195DCF"/>
    <w:rsid w:val="0019683B"/>
    <w:rsid w:val="001A03A4"/>
    <w:rsid w:val="001A4539"/>
    <w:rsid w:val="001A5CCA"/>
    <w:rsid w:val="001B013C"/>
    <w:rsid w:val="001B1513"/>
    <w:rsid w:val="001B1C5D"/>
    <w:rsid w:val="001B35B4"/>
    <w:rsid w:val="001B38EB"/>
    <w:rsid w:val="001B5EC7"/>
    <w:rsid w:val="001B5F46"/>
    <w:rsid w:val="001B62BC"/>
    <w:rsid w:val="001B74B5"/>
    <w:rsid w:val="001B7846"/>
    <w:rsid w:val="001C21DA"/>
    <w:rsid w:val="001C3E96"/>
    <w:rsid w:val="001C4C1C"/>
    <w:rsid w:val="001C57CD"/>
    <w:rsid w:val="001C6B84"/>
    <w:rsid w:val="001C7FE4"/>
    <w:rsid w:val="001D35B5"/>
    <w:rsid w:val="001D401B"/>
    <w:rsid w:val="001D44D9"/>
    <w:rsid w:val="001D5135"/>
    <w:rsid w:val="001D53A7"/>
    <w:rsid w:val="001D720D"/>
    <w:rsid w:val="001E1BAA"/>
    <w:rsid w:val="001E22E7"/>
    <w:rsid w:val="001E4FDA"/>
    <w:rsid w:val="001E633F"/>
    <w:rsid w:val="001F2617"/>
    <w:rsid w:val="001F472F"/>
    <w:rsid w:val="001F5051"/>
    <w:rsid w:val="001F6F4A"/>
    <w:rsid w:val="00201C86"/>
    <w:rsid w:val="002034A6"/>
    <w:rsid w:val="002069AD"/>
    <w:rsid w:val="00207CE6"/>
    <w:rsid w:val="00210963"/>
    <w:rsid w:val="0021285A"/>
    <w:rsid w:val="0021592E"/>
    <w:rsid w:val="00216AA0"/>
    <w:rsid w:val="0022073E"/>
    <w:rsid w:val="0022084F"/>
    <w:rsid w:val="00220AE7"/>
    <w:rsid w:val="00221AA2"/>
    <w:rsid w:val="00222B0F"/>
    <w:rsid w:val="00224AB0"/>
    <w:rsid w:val="002254A9"/>
    <w:rsid w:val="00225A63"/>
    <w:rsid w:val="00225C70"/>
    <w:rsid w:val="002279AA"/>
    <w:rsid w:val="00230487"/>
    <w:rsid w:val="00235785"/>
    <w:rsid w:val="00235B86"/>
    <w:rsid w:val="0024006D"/>
    <w:rsid w:val="002439A4"/>
    <w:rsid w:val="00245739"/>
    <w:rsid w:val="00246419"/>
    <w:rsid w:val="00246598"/>
    <w:rsid w:val="002479D4"/>
    <w:rsid w:val="0025454A"/>
    <w:rsid w:val="002556F8"/>
    <w:rsid w:val="002611F1"/>
    <w:rsid w:val="00262794"/>
    <w:rsid w:val="00264333"/>
    <w:rsid w:val="00267D3C"/>
    <w:rsid w:val="00270A94"/>
    <w:rsid w:val="00271252"/>
    <w:rsid w:val="0027129F"/>
    <w:rsid w:val="00274864"/>
    <w:rsid w:val="00277476"/>
    <w:rsid w:val="00277761"/>
    <w:rsid w:val="0028113D"/>
    <w:rsid w:val="002816C6"/>
    <w:rsid w:val="00286331"/>
    <w:rsid w:val="0029066E"/>
    <w:rsid w:val="0029199B"/>
    <w:rsid w:val="00292CED"/>
    <w:rsid w:val="00294DF0"/>
    <w:rsid w:val="00295EB2"/>
    <w:rsid w:val="00295F30"/>
    <w:rsid w:val="0029712A"/>
    <w:rsid w:val="002A0AA7"/>
    <w:rsid w:val="002A148E"/>
    <w:rsid w:val="002A5F31"/>
    <w:rsid w:val="002A60DE"/>
    <w:rsid w:val="002A611C"/>
    <w:rsid w:val="002A766F"/>
    <w:rsid w:val="002B0BC8"/>
    <w:rsid w:val="002B1F94"/>
    <w:rsid w:val="002B2D9F"/>
    <w:rsid w:val="002B3BE1"/>
    <w:rsid w:val="002B4B08"/>
    <w:rsid w:val="002B690B"/>
    <w:rsid w:val="002C40DD"/>
    <w:rsid w:val="002C423D"/>
    <w:rsid w:val="002C7CB2"/>
    <w:rsid w:val="002D2DDF"/>
    <w:rsid w:val="002D58B2"/>
    <w:rsid w:val="002D686F"/>
    <w:rsid w:val="002E13CB"/>
    <w:rsid w:val="002E5792"/>
    <w:rsid w:val="002F2304"/>
    <w:rsid w:val="002F240D"/>
    <w:rsid w:val="002F512E"/>
    <w:rsid w:val="002F608A"/>
    <w:rsid w:val="002F62DD"/>
    <w:rsid w:val="002F6DCD"/>
    <w:rsid w:val="002F6E1B"/>
    <w:rsid w:val="00301498"/>
    <w:rsid w:val="00301B59"/>
    <w:rsid w:val="003029E3"/>
    <w:rsid w:val="00302EB2"/>
    <w:rsid w:val="0030555A"/>
    <w:rsid w:val="00305D0E"/>
    <w:rsid w:val="00310645"/>
    <w:rsid w:val="00313F4C"/>
    <w:rsid w:val="0031492C"/>
    <w:rsid w:val="00316307"/>
    <w:rsid w:val="00320976"/>
    <w:rsid w:val="003214CB"/>
    <w:rsid w:val="00321D01"/>
    <w:rsid w:val="00322E5F"/>
    <w:rsid w:val="00324B67"/>
    <w:rsid w:val="00324E0A"/>
    <w:rsid w:val="00325389"/>
    <w:rsid w:val="00330070"/>
    <w:rsid w:val="00332C22"/>
    <w:rsid w:val="00334856"/>
    <w:rsid w:val="00334F83"/>
    <w:rsid w:val="00336089"/>
    <w:rsid w:val="00345D0E"/>
    <w:rsid w:val="00346164"/>
    <w:rsid w:val="003513A0"/>
    <w:rsid w:val="00353076"/>
    <w:rsid w:val="00353E22"/>
    <w:rsid w:val="00353E81"/>
    <w:rsid w:val="00354D16"/>
    <w:rsid w:val="003551CD"/>
    <w:rsid w:val="00355F06"/>
    <w:rsid w:val="003578D7"/>
    <w:rsid w:val="0036174C"/>
    <w:rsid w:val="003642D6"/>
    <w:rsid w:val="00364F35"/>
    <w:rsid w:val="00365053"/>
    <w:rsid w:val="00367717"/>
    <w:rsid w:val="00370318"/>
    <w:rsid w:val="00370583"/>
    <w:rsid w:val="003721E6"/>
    <w:rsid w:val="003730D3"/>
    <w:rsid w:val="00373554"/>
    <w:rsid w:val="0037367C"/>
    <w:rsid w:val="00374FA0"/>
    <w:rsid w:val="0037506F"/>
    <w:rsid w:val="0037718B"/>
    <w:rsid w:val="00381E02"/>
    <w:rsid w:val="00384C02"/>
    <w:rsid w:val="00386133"/>
    <w:rsid w:val="00387D41"/>
    <w:rsid w:val="003928A5"/>
    <w:rsid w:val="003932E7"/>
    <w:rsid w:val="00393E21"/>
    <w:rsid w:val="00397749"/>
    <w:rsid w:val="003A3356"/>
    <w:rsid w:val="003A3E88"/>
    <w:rsid w:val="003A62E8"/>
    <w:rsid w:val="003B22A3"/>
    <w:rsid w:val="003C503E"/>
    <w:rsid w:val="003C511C"/>
    <w:rsid w:val="003C7462"/>
    <w:rsid w:val="003D1B96"/>
    <w:rsid w:val="003D2115"/>
    <w:rsid w:val="003D288C"/>
    <w:rsid w:val="003D2C9D"/>
    <w:rsid w:val="003D38BA"/>
    <w:rsid w:val="003D5ECB"/>
    <w:rsid w:val="003D71A7"/>
    <w:rsid w:val="003D7473"/>
    <w:rsid w:val="003E0327"/>
    <w:rsid w:val="003E55A0"/>
    <w:rsid w:val="003E5FFF"/>
    <w:rsid w:val="003F03F9"/>
    <w:rsid w:val="003F66DC"/>
    <w:rsid w:val="003F75B5"/>
    <w:rsid w:val="00400648"/>
    <w:rsid w:val="00402522"/>
    <w:rsid w:val="00404A60"/>
    <w:rsid w:val="00404E7C"/>
    <w:rsid w:val="00407905"/>
    <w:rsid w:val="00414618"/>
    <w:rsid w:val="00415C03"/>
    <w:rsid w:val="00416A59"/>
    <w:rsid w:val="004174D6"/>
    <w:rsid w:val="00420211"/>
    <w:rsid w:val="00421076"/>
    <w:rsid w:val="004243CF"/>
    <w:rsid w:val="004245A1"/>
    <w:rsid w:val="00427E0B"/>
    <w:rsid w:val="004312EE"/>
    <w:rsid w:val="004368AD"/>
    <w:rsid w:val="004368DD"/>
    <w:rsid w:val="00436BBA"/>
    <w:rsid w:val="00437C7A"/>
    <w:rsid w:val="00441743"/>
    <w:rsid w:val="0044294A"/>
    <w:rsid w:val="00442A61"/>
    <w:rsid w:val="00444DA8"/>
    <w:rsid w:val="00445E74"/>
    <w:rsid w:val="0045078B"/>
    <w:rsid w:val="00451F3B"/>
    <w:rsid w:val="00453D96"/>
    <w:rsid w:val="00454830"/>
    <w:rsid w:val="00454AF4"/>
    <w:rsid w:val="004552E5"/>
    <w:rsid w:val="00457986"/>
    <w:rsid w:val="0046020C"/>
    <w:rsid w:val="00460710"/>
    <w:rsid w:val="004632FA"/>
    <w:rsid w:val="00464861"/>
    <w:rsid w:val="00465B85"/>
    <w:rsid w:val="00466EB9"/>
    <w:rsid w:val="004705AA"/>
    <w:rsid w:val="00471B22"/>
    <w:rsid w:val="0047277A"/>
    <w:rsid w:val="004727C8"/>
    <w:rsid w:val="00476480"/>
    <w:rsid w:val="00477B0E"/>
    <w:rsid w:val="00480EB4"/>
    <w:rsid w:val="00482050"/>
    <w:rsid w:val="00483860"/>
    <w:rsid w:val="004844B1"/>
    <w:rsid w:val="00484FC4"/>
    <w:rsid w:val="00485490"/>
    <w:rsid w:val="00486C8F"/>
    <w:rsid w:val="004930C6"/>
    <w:rsid w:val="004949CC"/>
    <w:rsid w:val="00497ABE"/>
    <w:rsid w:val="00497B64"/>
    <w:rsid w:val="004A1605"/>
    <w:rsid w:val="004A718F"/>
    <w:rsid w:val="004A7442"/>
    <w:rsid w:val="004B0CBD"/>
    <w:rsid w:val="004C1B92"/>
    <w:rsid w:val="004C2F46"/>
    <w:rsid w:val="004C5489"/>
    <w:rsid w:val="004C5A47"/>
    <w:rsid w:val="004C5A60"/>
    <w:rsid w:val="004C6D4A"/>
    <w:rsid w:val="004C7CF8"/>
    <w:rsid w:val="004D1BCF"/>
    <w:rsid w:val="004D2809"/>
    <w:rsid w:val="004D28A8"/>
    <w:rsid w:val="004D70F9"/>
    <w:rsid w:val="004E08FB"/>
    <w:rsid w:val="004E0E6C"/>
    <w:rsid w:val="004E1996"/>
    <w:rsid w:val="004E3AF5"/>
    <w:rsid w:val="004E42A3"/>
    <w:rsid w:val="004E5CE2"/>
    <w:rsid w:val="004E7ECF"/>
    <w:rsid w:val="004F2B87"/>
    <w:rsid w:val="004F31B8"/>
    <w:rsid w:val="004F3627"/>
    <w:rsid w:val="004F4C1F"/>
    <w:rsid w:val="004F6D4F"/>
    <w:rsid w:val="00500AF9"/>
    <w:rsid w:val="00502DC7"/>
    <w:rsid w:val="00502EF2"/>
    <w:rsid w:val="00504653"/>
    <w:rsid w:val="005153F3"/>
    <w:rsid w:val="00516422"/>
    <w:rsid w:val="005165AE"/>
    <w:rsid w:val="0051706C"/>
    <w:rsid w:val="00517D2B"/>
    <w:rsid w:val="0052580C"/>
    <w:rsid w:val="005261C4"/>
    <w:rsid w:val="00526530"/>
    <w:rsid w:val="005326F4"/>
    <w:rsid w:val="0054011A"/>
    <w:rsid w:val="005448C8"/>
    <w:rsid w:val="0054712D"/>
    <w:rsid w:val="0055100E"/>
    <w:rsid w:val="00555120"/>
    <w:rsid w:val="00561AE4"/>
    <w:rsid w:val="00565B55"/>
    <w:rsid w:val="005670B7"/>
    <w:rsid w:val="0057143B"/>
    <w:rsid w:val="005742B6"/>
    <w:rsid w:val="00575298"/>
    <w:rsid w:val="005752B7"/>
    <w:rsid w:val="005761F2"/>
    <w:rsid w:val="00577DE4"/>
    <w:rsid w:val="005846E8"/>
    <w:rsid w:val="00585B66"/>
    <w:rsid w:val="00585D6A"/>
    <w:rsid w:val="00586254"/>
    <w:rsid w:val="005875B4"/>
    <w:rsid w:val="00590713"/>
    <w:rsid w:val="00590991"/>
    <w:rsid w:val="00592BDB"/>
    <w:rsid w:val="00593623"/>
    <w:rsid w:val="00594594"/>
    <w:rsid w:val="0059472B"/>
    <w:rsid w:val="00596683"/>
    <w:rsid w:val="00597DDA"/>
    <w:rsid w:val="00597E7D"/>
    <w:rsid w:val="00597FBA"/>
    <w:rsid w:val="005A2C72"/>
    <w:rsid w:val="005A7053"/>
    <w:rsid w:val="005B0FAD"/>
    <w:rsid w:val="005B1653"/>
    <w:rsid w:val="005B54A2"/>
    <w:rsid w:val="005B66F8"/>
    <w:rsid w:val="005C2C84"/>
    <w:rsid w:val="005C300C"/>
    <w:rsid w:val="005D11BC"/>
    <w:rsid w:val="005D3EC3"/>
    <w:rsid w:val="005D41A3"/>
    <w:rsid w:val="005D6A21"/>
    <w:rsid w:val="005D6FFD"/>
    <w:rsid w:val="005E218B"/>
    <w:rsid w:val="005E3178"/>
    <w:rsid w:val="005E34DF"/>
    <w:rsid w:val="005E3C2A"/>
    <w:rsid w:val="005E535C"/>
    <w:rsid w:val="005E6F2B"/>
    <w:rsid w:val="005F2C9F"/>
    <w:rsid w:val="005F2F2E"/>
    <w:rsid w:val="005F453C"/>
    <w:rsid w:val="005F5FA9"/>
    <w:rsid w:val="00600065"/>
    <w:rsid w:val="00603A09"/>
    <w:rsid w:val="00603C60"/>
    <w:rsid w:val="00604036"/>
    <w:rsid w:val="00604554"/>
    <w:rsid w:val="00604AA5"/>
    <w:rsid w:val="00606284"/>
    <w:rsid w:val="00606705"/>
    <w:rsid w:val="0061051D"/>
    <w:rsid w:val="00611B70"/>
    <w:rsid w:val="00614049"/>
    <w:rsid w:val="0061481B"/>
    <w:rsid w:val="00620405"/>
    <w:rsid w:val="006206CE"/>
    <w:rsid w:val="00620A01"/>
    <w:rsid w:val="006223FA"/>
    <w:rsid w:val="00624602"/>
    <w:rsid w:val="00624A4E"/>
    <w:rsid w:val="00626A0E"/>
    <w:rsid w:val="00626AE2"/>
    <w:rsid w:val="00630EC1"/>
    <w:rsid w:val="00631815"/>
    <w:rsid w:val="00632278"/>
    <w:rsid w:val="00634F9A"/>
    <w:rsid w:val="00637161"/>
    <w:rsid w:val="006375D7"/>
    <w:rsid w:val="00637A8F"/>
    <w:rsid w:val="00637BB5"/>
    <w:rsid w:val="00637C9E"/>
    <w:rsid w:val="00641E08"/>
    <w:rsid w:val="00641F1B"/>
    <w:rsid w:val="00644AE0"/>
    <w:rsid w:val="00647631"/>
    <w:rsid w:val="00651353"/>
    <w:rsid w:val="0065302E"/>
    <w:rsid w:val="00654670"/>
    <w:rsid w:val="006567B2"/>
    <w:rsid w:val="00656B78"/>
    <w:rsid w:val="00663113"/>
    <w:rsid w:val="006632F1"/>
    <w:rsid w:val="00663BCE"/>
    <w:rsid w:val="006669FA"/>
    <w:rsid w:val="00674D9D"/>
    <w:rsid w:val="00692864"/>
    <w:rsid w:val="0069541F"/>
    <w:rsid w:val="006971F3"/>
    <w:rsid w:val="006A1A22"/>
    <w:rsid w:val="006B4741"/>
    <w:rsid w:val="006B4E60"/>
    <w:rsid w:val="006B5B51"/>
    <w:rsid w:val="006C1DFC"/>
    <w:rsid w:val="006C220F"/>
    <w:rsid w:val="006C241D"/>
    <w:rsid w:val="006C3ED9"/>
    <w:rsid w:val="006C42F5"/>
    <w:rsid w:val="006C5797"/>
    <w:rsid w:val="006C7FE8"/>
    <w:rsid w:val="006D30CB"/>
    <w:rsid w:val="006D4CE9"/>
    <w:rsid w:val="006D4F17"/>
    <w:rsid w:val="006D54AE"/>
    <w:rsid w:val="006D5A31"/>
    <w:rsid w:val="006D5E7C"/>
    <w:rsid w:val="006D70B6"/>
    <w:rsid w:val="006E6170"/>
    <w:rsid w:val="006F2653"/>
    <w:rsid w:val="006F4599"/>
    <w:rsid w:val="006F6558"/>
    <w:rsid w:val="00701AD6"/>
    <w:rsid w:val="00702C34"/>
    <w:rsid w:val="007045B2"/>
    <w:rsid w:val="00705085"/>
    <w:rsid w:val="00707B4A"/>
    <w:rsid w:val="00710DA4"/>
    <w:rsid w:val="00713FFC"/>
    <w:rsid w:val="0071748A"/>
    <w:rsid w:val="007179F6"/>
    <w:rsid w:val="00717D96"/>
    <w:rsid w:val="00724996"/>
    <w:rsid w:val="0072763C"/>
    <w:rsid w:val="00727B59"/>
    <w:rsid w:val="00730055"/>
    <w:rsid w:val="00732DCA"/>
    <w:rsid w:val="00733EBB"/>
    <w:rsid w:val="00735E63"/>
    <w:rsid w:val="0074118C"/>
    <w:rsid w:val="00742D06"/>
    <w:rsid w:val="00743558"/>
    <w:rsid w:val="00745331"/>
    <w:rsid w:val="007520A2"/>
    <w:rsid w:val="00752418"/>
    <w:rsid w:val="007532C3"/>
    <w:rsid w:val="007541E8"/>
    <w:rsid w:val="0075612D"/>
    <w:rsid w:val="00756A6E"/>
    <w:rsid w:val="007578CC"/>
    <w:rsid w:val="007606A0"/>
    <w:rsid w:val="00765280"/>
    <w:rsid w:val="00766615"/>
    <w:rsid w:val="0077159D"/>
    <w:rsid w:val="00775D41"/>
    <w:rsid w:val="007765E0"/>
    <w:rsid w:val="00781F22"/>
    <w:rsid w:val="00783FA5"/>
    <w:rsid w:val="00786A33"/>
    <w:rsid w:val="00786F0E"/>
    <w:rsid w:val="007922A7"/>
    <w:rsid w:val="00792598"/>
    <w:rsid w:val="00792B44"/>
    <w:rsid w:val="00792F09"/>
    <w:rsid w:val="007938C0"/>
    <w:rsid w:val="00795C88"/>
    <w:rsid w:val="00796024"/>
    <w:rsid w:val="007972AE"/>
    <w:rsid w:val="007A06F0"/>
    <w:rsid w:val="007A3E54"/>
    <w:rsid w:val="007A47FF"/>
    <w:rsid w:val="007A69E8"/>
    <w:rsid w:val="007B1DB6"/>
    <w:rsid w:val="007B7D53"/>
    <w:rsid w:val="007C31AE"/>
    <w:rsid w:val="007C63C6"/>
    <w:rsid w:val="007D2EFA"/>
    <w:rsid w:val="007D599E"/>
    <w:rsid w:val="007D5F4B"/>
    <w:rsid w:val="007D6241"/>
    <w:rsid w:val="007D7614"/>
    <w:rsid w:val="007E1F9F"/>
    <w:rsid w:val="007E4A40"/>
    <w:rsid w:val="007F1C38"/>
    <w:rsid w:val="007F2D58"/>
    <w:rsid w:val="007F4C68"/>
    <w:rsid w:val="007F5A7B"/>
    <w:rsid w:val="007F7499"/>
    <w:rsid w:val="008032D9"/>
    <w:rsid w:val="00804B8D"/>
    <w:rsid w:val="008101A4"/>
    <w:rsid w:val="0081179E"/>
    <w:rsid w:val="0081561D"/>
    <w:rsid w:val="00816FD2"/>
    <w:rsid w:val="008205A3"/>
    <w:rsid w:val="00820BED"/>
    <w:rsid w:val="008250AF"/>
    <w:rsid w:val="00825B74"/>
    <w:rsid w:val="00827C74"/>
    <w:rsid w:val="008318AD"/>
    <w:rsid w:val="0083300D"/>
    <w:rsid w:val="008333AC"/>
    <w:rsid w:val="008335B0"/>
    <w:rsid w:val="0083533B"/>
    <w:rsid w:val="00840345"/>
    <w:rsid w:val="00842C3B"/>
    <w:rsid w:val="00844F68"/>
    <w:rsid w:val="008455F4"/>
    <w:rsid w:val="0085181D"/>
    <w:rsid w:val="00851B98"/>
    <w:rsid w:val="00853545"/>
    <w:rsid w:val="00854ECD"/>
    <w:rsid w:val="008563E0"/>
    <w:rsid w:val="0085688B"/>
    <w:rsid w:val="00863733"/>
    <w:rsid w:val="008648ED"/>
    <w:rsid w:val="00866520"/>
    <w:rsid w:val="00866790"/>
    <w:rsid w:val="0086696C"/>
    <w:rsid w:val="008678F7"/>
    <w:rsid w:val="0087170D"/>
    <w:rsid w:val="008741C2"/>
    <w:rsid w:val="00877124"/>
    <w:rsid w:val="00881736"/>
    <w:rsid w:val="0088430A"/>
    <w:rsid w:val="00884DC9"/>
    <w:rsid w:val="00885FB9"/>
    <w:rsid w:val="008912ED"/>
    <w:rsid w:val="00891F1E"/>
    <w:rsid w:val="0089387E"/>
    <w:rsid w:val="008949C8"/>
    <w:rsid w:val="00897939"/>
    <w:rsid w:val="008A0959"/>
    <w:rsid w:val="008A18A4"/>
    <w:rsid w:val="008A315D"/>
    <w:rsid w:val="008A4161"/>
    <w:rsid w:val="008A47E6"/>
    <w:rsid w:val="008A5D1C"/>
    <w:rsid w:val="008A63F1"/>
    <w:rsid w:val="008B091B"/>
    <w:rsid w:val="008B0A7B"/>
    <w:rsid w:val="008B0D76"/>
    <w:rsid w:val="008B2DF2"/>
    <w:rsid w:val="008B7109"/>
    <w:rsid w:val="008B7F7F"/>
    <w:rsid w:val="008C533F"/>
    <w:rsid w:val="008C6685"/>
    <w:rsid w:val="008D053A"/>
    <w:rsid w:val="008D1E1A"/>
    <w:rsid w:val="008D2440"/>
    <w:rsid w:val="008D3BA2"/>
    <w:rsid w:val="008D3E85"/>
    <w:rsid w:val="008D5606"/>
    <w:rsid w:val="008D6540"/>
    <w:rsid w:val="008D70AA"/>
    <w:rsid w:val="008E1182"/>
    <w:rsid w:val="008E2F30"/>
    <w:rsid w:val="008E48BC"/>
    <w:rsid w:val="008E6F79"/>
    <w:rsid w:val="008F092E"/>
    <w:rsid w:val="008F317E"/>
    <w:rsid w:val="008F77D6"/>
    <w:rsid w:val="00902051"/>
    <w:rsid w:val="0090215D"/>
    <w:rsid w:val="00911173"/>
    <w:rsid w:val="0092107F"/>
    <w:rsid w:val="00924486"/>
    <w:rsid w:val="009252AA"/>
    <w:rsid w:val="00926F6F"/>
    <w:rsid w:val="00927422"/>
    <w:rsid w:val="00936A56"/>
    <w:rsid w:val="00941240"/>
    <w:rsid w:val="00944A48"/>
    <w:rsid w:val="0094576E"/>
    <w:rsid w:val="00946F43"/>
    <w:rsid w:val="009470D0"/>
    <w:rsid w:val="00947184"/>
    <w:rsid w:val="0094773D"/>
    <w:rsid w:val="00947C4F"/>
    <w:rsid w:val="00950842"/>
    <w:rsid w:val="009521DA"/>
    <w:rsid w:val="00952A3F"/>
    <w:rsid w:val="00953790"/>
    <w:rsid w:val="009537FA"/>
    <w:rsid w:val="009569AB"/>
    <w:rsid w:val="00956C83"/>
    <w:rsid w:val="0096649A"/>
    <w:rsid w:val="00967084"/>
    <w:rsid w:val="00971A46"/>
    <w:rsid w:val="009735BE"/>
    <w:rsid w:val="00973E1C"/>
    <w:rsid w:val="009817F2"/>
    <w:rsid w:val="00982234"/>
    <w:rsid w:val="00982FD1"/>
    <w:rsid w:val="009835B8"/>
    <w:rsid w:val="00986532"/>
    <w:rsid w:val="009870A5"/>
    <w:rsid w:val="00990C42"/>
    <w:rsid w:val="009919BC"/>
    <w:rsid w:val="00992124"/>
    <w:rsid w:val="009943E8"/>
    <w:rsid w:val="00995715"/>
    <w:rsid w:val="009A06BA"/>
    <w:rsid w:val="009A1745"/>
    <w:rsid w:val="009A2A29"/>
    <w:rsid w:val="009A3E8D"/>
    <w:rsid w:val="009A76BB"/>
    <w:rsid w:val="009B1C3D"/>
    <w:rsid w:val="009B25A8"/>
    <w:rsid w:val="009B365C"/>
    <w:rsid w:val="009B3CD6"/>
    <w:rsid w:val="009B4DEB"/>
    <w:rsid w:val="009B5AD2"/>
    <w:rsid w:val="009C15D7"/>
    <w:rsid w:val="009C1865"/>
    <w:rsid w:val="009C250E"/>
    <w:rsid w:val="009C5381"/>
    <w:rsid w:val="009D31EC"/>
    <w:rsid w:val="009D3C09"/>
    <w:rsid w:val="009D5784"/>
    <w:rsid w:val="009D6553"/>
    <w:rsid w:val="009E4981"/>
    <w:rsid w:val="009E4FE4"/>
    <w:rsid w:val="009E728F"/>
    <w:rsid w:val="009F18F2"/>
    <w:rsid w:val="009F4999"/>
    <w:rsid w:val="00A03CA1"/>
    <w:rsid w:val="00A07A63"/>
    <w:rsid w:val="00A10A14"/>
    <w:rsid w:val="00A11317"/>
    <w:rsid w:val="00A1270A"/>
    <w:rsid w:val="00A12A53"/>
    <w:rsid w:val="00A163D5"/>
    <w:rsid w:val="00A16862"/>
    <w:rsid w:val="00A16B03"/>
    <w:rsid w:val="00A16E26"/>
    <w:rsid w:val="00A17063"/>
    <w:rsid w:val="00A204E1"/>
    <w:rsid w:val="00A2083A"/>
    <w:rsid w:val="00A2138D"/>
    <w:rsid w:val="00A225C1"/>
    <w:rsid w:val="00A31FBC"/>
    <w:rsid w:val="00A32102"/>
    <w:rsid w:val="00A3321F"/>
    <w:rsid w:val="00A34309"/>
    <w:rsid w:val="00A35EDE"/>
    <w:rsid w:val="00A40421"/>
    <w:rsid w:val="00A41187"/>
    <w:rsid w:val="00A43408"/>
    <w:rsid w:val="00A44872"/>
    <w:rsid w:val="00A46CDE"/>
    <w:rsid w:val="00A47ADC"/>
    <w:rsid w:val="00A5007B"/>
    <w:rsid w:val="00A50BA8"/>
    <w:rsid w:val="00A539A1"/>
    <w:rsid w:val="00A548A0"/>
    <w:rsid w:val="00A55CD3"/>
    <w:rsid w:val="00A565EA"/>
    <w:rsid w:val="00A653FF"/>
    <w:rsid w:val="00A667E6"/>
    <w:rsid w:val="00A6720C"/>
    <w:rsid w:val="00A71B4D"/>
    <w:rsid w:val="00A81BA8"/>
    <w:rsid w:val="00A824E3"/>
    <w:rsid w:val="00A8272E"/>
    <w:rsid w:val="00A86302"/>
    <w:rsid w:val="00A86B29"/>
    <w:rsid w:val="00A87AEC"/>
    <w:rsid w:val="00A90379"/>
    <w:rsid w:val="00A920A8"/>
    <w:rsid w:val="00A92CE7"/>
    <w:rsid w:val="00A933CC"/>
    <w:rsid w:val="00A94758"/>
    <w:rsid w:val="00AA4BF8"/>
    <w:rsid w:val="00AA540D"/>
    <w:rsid w:val="00AB1006"/>
    <w:rsid w:val="00AB2E00"/>
    <w:rsid w:val="00AC3438"/>
    <w:rsid w:val="00AC3902"/>
    <w:rsid w:val="00AD0252"/>
    <w:rsid w:val="00AD123A"/>
    <w:rsid w:val="00AD1786"/>
    <w:rsid w:val="00AD3212"/>
    <w:rsid w:val="00AD43D4"/>
    <w:rsid w:val="00AD5229"/>
    <w:rsid w:val="00AD5B73"/>
    <w:rsid w:val="00AD64C2"/>
    <w:rsid w:val="00AD6CC7"/>
    <w:rsid w:val="00AE0DFA"/>
    <w:rsid w:val="00AE144F"/>
    <w:rsid w:val="00AE2843"/>
    <w:rsid w:val="00AE360A"/>
    <w:rsid w:val="00AE4D5F"/>
    <w:rsid w:val="00AE5888"/>
    <w:rsid w:val="00AE67FC"/>
    <w:rsid w:val="00AF0AC5"/>
    <w:rsid w:val="00AF1B54"/>
    <w:rsid w:val="00AF7084"/>
    <w:rsid w:val="00B00840"/>
    <w:rsid w:val="00B008B1"/>
    <w:rsid w:val="00B04834"/>
    <w:rsid w:val="00B05652"/>
    <w:rsid w:val="00B05783"/>
    <w:rsid w:val="00B108B5"/>
    <w:rsid w:val="00B131DD"/>
    <w:rsid w:val="00B1778A"/>
    <w:rsid w:val="00B17957"/>
    <w:rsid w:val="00B17D1C"/>
    <w:rsid w:val="00B20620"/>
    <w:rsid w:val="00B24BA4"/>
    <w:rsid w:val="00B25096"/>
    <w:rsid w:val="00B27B3C"/>
    <w:rsid w:val="00B30A1C"/>
    <w:rsid w:val="00B31C1B"/>
    <w:rsid w:val="00B32119"/>
    <w:rsid w:val="00B3243C"/>
    <w:rsid w:val="00B33317"/>
    <w:rsid w:val="00B3419A"/>
    <w:rsid w:val="00B34303"/>
    <w:rsid w:val="00B34710"/>
    <w:rsid w:val="00B350E4"/>
    <w:rsid w:val="00B3563E"/>
    <w:rsid w:val="00B3659D"/>
    <w:rsid w:val="00B41BF8"/>
    <w:rsid w:val="00B42334"/>
    <w:rsid w:val="00B425F0"/>
    <w:rsid w:val="00B42CBA"/>
    <w:rsid w:val="00B43DB1"/>
    <w:rsid w:val="00B44397"/>
    <w:rsid w:val="00B44B20"/>
    <w:rsid w:val="00B45171"/>
    <w:rsid w:val="00B52BB6"/>
    <w:rsid w:val="00B54717"/>
    <w:rsid w:val="00B550BF"/>
    <w:rsid w:val="00B56712"/>
    <w:rsid w:val="00B570AC"/>
    <w:rsid w:val="00B6059F"/>
    <w:rsid w:val="00B6294D"/>
    <w:rsid w:val="00B6306F"/>
    <w:rsid w:val="00B64226"/>
    <w:rsid w:val="00B6674D"/>
    <w:rsid w:val="00B66A80"/>
    <w:rsid w:val="00B66ED2"/>
    <w:rsid w:val="00B7090D"/>
    <w:rsid w:val="00B71F60"/>
    <w:rsid w:val="00B749CE"/>
    <w:rsid w:val="00B754C1"/>
    <w:rsid w:val="00B75528"/>
    <w:rsid w:val="00B75C9B"/>
    <w:rsid w:val="00B8044F"/>
    <w:rsid w:val="00B8062C"/>
    <w:rsid w:val="00B814A7"/>
    <w:rsid w:val="00B81B6F"/>
    <w:rsid w:val="00B83721"/>
    <w:rsid w:val="00B850FE"/>
    <w:rsid w:val="00B854CE"/>
    <w:rsid w:val="00B8574C"/>
    <w:rsid w:val="00B86A92"/>
    <w:rsid w:val="00B90CDA"/>
    <w:rsid w:val="00B94DEA"/>
    <w:rsid w:val="00BA1ACD"/>
    <w:rsid w:val="00BA405D"/>
    <w:rsid w:val="00BB1121"/>
    <w:rsid w:val="00BB26FC"/>
    <w:rsid w:val="00BB3E81"/>
    <w:rsid w:val="00BB5396"/>
    <w:rsid w:val="00BB5865"/>
    <w:rsid w:val="00BC37F2"/>
    <w:rsid w:val="00BC40F4"/>
    <w:rsid w:val="00BC42A6"/>
    <w:rsid w:val="00BC55F6"/>
    <w:rsid w:val="00BD0A0B"/>
    <w:rsid w:val="00BD14CB"/>
    <w:rsid w:val="00BD4102"/>
    <w:rsid w:val="00BD5B96"/>
    <w:rsid w:val="00BD6470"/>
    <w:rsid w:val="00BD69B1"/>
    <w:rsid w:val="00BE1991"/>
    <w:rsid w:val="00BE47DD"/>
    <w:rsid w:val="00BE49F0"/>
    <w:rsid w:val="00BE5287"/>
    <w:rsid w:val="00BE60F1"/>
    <w:rsid w:val="00BE62AE"/>
    <w:rsid w:val="00BF1ED6"/>
    <w:rsid w:val="00BF3A51"/>
    <w:rsid w:val="00BF760B"/>
    <w:rsid w:val="00BF786E"/>
    <w:rsid w:val="00C0026F"/>
    <w:rsid w:val="00C01FF4"/>
    <w:rsid w:val="00C02630"/>
    <w:rsid w:val="00C03CE3"/>
    <w:rsid w:val="00C068F3"/>
    <w:rsid w:val="00C071B2"/>
    <w:rsid w:val="00C0740C"/>
    <w:rsid w:val="00C07F14"/>
    <w:rsid w:val="00C1024C"/>
    <w:rsid w:val="00C109A8"/>
    <w:rsid w:val="00C1537F"/>
    <w:rsid w:val="00C1656F"/>
    <w:rsid w:val="00C17F2E"/>
    <w:rsid w:val="00C322FD"/>
    <w:rsid w:val="00C33FF4"/>
    <w:rsid w:val="00C35698"/>
    <w:rsid w:val="00C35A69"/>
    <w:rsid w:val="00C37416"/>
    <w:rsid w:val="00C43728"/>
    <w:rsid w:val="00C4635D"/>
    <w:rsid w:val="00C4789C"/>
    <w:rsid w:val="00C534BB"/>
    <w:rsid w:val="00C56610"/>
    <w:rsid w:val="00C614D6"/>
    <w:rsid w:val="00C65594"/>
    <w:rsid w:val="00C67718"/>
    <w:rsid w:val="00C81CD5"/>
    <w:rsid w:val="00C82B9A"/>
    <w:rsid w:val="00C8458D"/>
    <w:rsid w:val="00C847AF"/>
    <w:rsid w:val="00C8718C"/>
    <w:rsid w:val="00C87770"/>
    <w:rsid w:val="00C917FE"/>
    <w:rsid w:val="00C92923"/>
    <w:rsid w:val="00C93433"/>
    <w:rsid w:val="00C97B39"/>
    <w:rsid w:val="00C97BDB"/>
    <w:rsid w:val="00C97C29"/>
    <w:rsid w:val="00CA6FF2"/>
    <w:rsid w:val="00CA70DE"/>
    <w:rsid w:val="00CA727D"/>
    <w:rsid w:val="00CB2D93"/>
    <w:rsid w:val="00CB4BC6"/>
    <w:rsid w:val="00CB5AD4"/>
    <w:rsid w:val="00CB5D88"/>
    <w:rsid w:val="00CB5DEC"/>
    <w:rsid w:val="00CB7762"/>
    <w:rsid w:val="00CB7845"/>
    <w:rsid w:val="00CC03B1"/>
    <w:rsid w:val="00CC19D9"/>
    <w:rsid w:val="00CC24D9"/>
    <w:rsid w:val="00CC5791"/>
    <w:rsid w:val="00CC6B4B"/>
    <w:rsid w:val="00CD2B22"/>
    <w:rsid w:val="00CD34F7"/>
    <w:rsid w:val="00CD5D21"/>
    <w:rsid w:val="00CD682C"/>
    <w:rsid w:val="00CD79D0"/>
    <w:rsid w:val="00CE2ADF"/>
    <w:rsid w:val="00CE2D05"/>
    <w:rsid w:val="00CE323E"/>
    <w:rsid w:val="00CE3DFE"/>
    <w:rsid w:val="00CE5ADB"/>
    <w:rsid w:val="00CE67B9"/>
    <w:rsid w:val="00CE6CBD"/>
    <w:rsid w:val="00CE7157"/>
    <w:rsid w:val="00CF0218"/>
    <w:rsid w:val="00CF0B51"/>
    <w:rsid w:val="00CF1922"/>
    <w:rsid w:val="00CF2FD9"/>
    <w:rsid w:val="00CF33FF"/>
    <w:rsid w:val="00D01705"/>
    <w:rsid w:val="00D02FAD"/>
    <w:rsid w:val="00D0467C"/>
    <w:rsid w:val="00D046EA"/>
    <w:rsid w:val="00D04902"/>
    <w:rsid w:val="00D063C2"/>
    <w:rsid w:val="00D065D5"/>
    <w:rsid w:val="00D06A17"/>
    <w:rsid w:val="00D07F2D"/>
    <w:rsid w:val="00D10CFF"/>
    <w:rsid w:val="00D10DB7"/>
    <w:rsid w:val="00D13F71"/>
    <w:rsid w:val="00D15039"/>
    <w:rsid w:val="00D1608B"/>
    <w:rsid w:val="00D2115F"/>
    <w:rsid w:val="00D21279"/>
    <w:rsid w:val="00D23660"/>
    <w:rsid w:val="00D2369B"/>
    <w:rsid w:val="00D30C24"/>
    <w:rsid w:val="00D334C4"/>
    <w:rsid w:val="00D342A2"/>
    <w:rsid w:val="00D37257"/>
    <w:rsid w:val="00D4144E"/>
    <w:rsid w:val="00D41C37"/>
    <w:rsid w:val="00D46068"/>
    <w:rsid w:val="00D469D8"/>
    <w:rsid w:val="00D6033A"/>
    <w:rsid w:val="00D60FFE"/>
    <w:rsid w:val="00D65DC3"/>
    <w:rsid w:val="00D65E84"/>
    <w:rsid w:val="00D6686D"/>
    <w:rsid w:val="00D74AE1"/>
    <w:rsid w:val="00D7707E"/>
    <w:rsid w:val="00D77C73"/>
    <w:rsid w:val="00D81B1A"/>
    <w:rsid w:val="00D81E5C"/>
    <w:rsid w:val="00D8247A"/>
    <w:rsid w:val="00D84CC8"/>
    <w:rsid w:val="00D91FD3"/>
    <w:rsid w:val="00D926BB"/>
    <w:rsid w:val="00D93F05"/>
    <w:rsid w:val="00D94EB2"/>
    <w:rsid w:val="00D9549B"/>
    <w:rsid w:val="00D95567"/>
    <w:rsid w:val="00DA0A99"/>
    <w:rsid w:val="00DA13D1"/>
    <w:rsid w:val="00DA34D6"/>
    <w:rsid w:val="00DA5687"/>
    <w:rsid w:val="00DA6B7F"/>
    <w:rsid w:val="00DB1858"/>
    <w:rsid w:val="00DB1D63"/>
    <w:rsid w:val="00DB3D1A"/>
    <w:rsid w:val="00DB6FF6"/>
    <w:rsid w:val="00DC15A1"/>
    <w:rsid w:val="00DC1E36"/>
    <w:rsid w:val="00DC25D1"/>
    <w:rsid w:val="00DC2A68"/>
    <w:rsid w:val="00DC2FCD"/>
    <w:rsid w:val="00DC3990"/>
    <w:rsid w:val="00DC79BD"/>
    <w:rsid w:val="00DD0AA9"/>
    <w:rsid w:val="00DD31D7"/>
    <w:rsid w:val="00DD5C33"/>
    <w:rsid w:val="00DE1FB9"/>
    <w:rsid w:val="00DE27FC"/>
    <w:rsid w:val="00DE4489"/>
    <w:rsid w:val="00DE4BD8"/>
    <w:rsid w:val="00DE626E"/>
    <w:rsid w:val="00DE64EF"/>
    <w:rsid w:val="00DE744C"/>
    <w:rsid w:val="00DE762C"/>
    <w:rsid w:val="00DF2FE0"/>
    <w:rsid w:val="00DF3B21"/>
    <w:rsid w:val="00DF49F3"/>
    <w:rsid w:val="00DF4C73"/>
    <w:rsid w:val="00E0239B"/>
    <w:rsid w:val="00E039F1"/>
    <w:rsid w:val="00E05623"/>
    <w:rsid w:val="00E15291"/>
    <w:rsid w:val="00E15BBF"/>
    <w:rsid w:val="00E1613A"/>
    <w:rsid w:val="00E1683E"/>
    <w:rsid w:val="00E17599"/>
    <w:rsid w:val="00E2104D"/>
    <w:rsid w:val="00E224C3"/>
    <w:rsid w:val="00E231D8"/>
    <w:rsid w:val="00E232E4"/>
    <w:rsid w:val="00E2467A"/>
    <w:rsid w:val="00E25113"/>
    <w:rsid w:val="00E30970"/>
    <w:rsid w:val="00E31089"/>
    <w:rsid w:val="00E331F1"/>
    <w:rsid w:val="00E34C87"/>
    <w:rsid w:val="00E40D51"/>
    <w:rsid w:val="00E474D3"/>
    <w:rsid w:val="00E50B6C"/>
    <w:rsid w:val="00E5150E"/>
    <w:rsid w:val="00E53D45"/>
    <w:rsid w:val="00E53EE3"/>
    <w:rsid w:val="00E56A95"/>
    <w:rsid w:val="00E600AD"/>
    <w:rsid w:val="00E6026C"/>
    <w:rsid w:val="00E606EF"/>
    <w:rsid w:val="00E61DA2"/>
    <w:rsid w:val="00E65CE9"/>
    <w:rsid w:val="00E67370"/>
    <w:rsid w:val="00E67F0D"/>
    <w:rsid w:val="00E71498"/>
    <w:rsid w:val="00E71E47"/>
    <w:rsid w:val="00E73DA5"/>
    <w:rsid w:val="00E7498E"/>
    <w:rsid w:val="00E80BA5"/>
    <w:rsid w:val="00E87E7A"/>
    <w:rsid w:val="00E9058E"/>
    <w:rsid w:val="00E91D1C"/>
    <w:rsid w:val="00E92928"/>
    <w:rsid w:val="00E967B7"/>
    <w:rsid w:val="00EA05FD"/>
    <w:rsid w:val="00EA2B01"/>
    <w:rsid w:val="00EA4824"/>
    <w:rsid w:val="00EA5C58"/>
    <w:rsid w:val="00EA6BCB"/>
    <w:rsid w:val="00EB1AEE"/>
    <w:rsid w:val="00EB3DB7"/>
    <w:rsid w:val="00EB4A00"/>
    <w:rsid w:val="00EB6C72"/>
    <w:rsid w:val="00EB746D"/>
    <w:rsid w:val="00EB7F5E"/>
    <w:rsid w:val="00EB7F9C"/>
    <w:rsid w:val="00EC5FAE"/>
    <w:rsid w:val="00EC68E3"/>
    <w:rsid w:val="00ED1047"/>
    <w:rsid w:val="00ED1182"/>
    <w:rsid w:val="00ED2AB2"/>
    <w:rsid w:val="00ED6F2A"/>
    <w:rsid w:val="00ED7785"/>
    <w:rsid w:val="00EE1385"/>
    <w:rsid w:val="00EE2D8B"/>
    <w:rsid w:val="00EE3A12"/>
    <w:rsid w:val="00EE434B"/>
    <w:rsid w:val="00EE4B4C"/>
    <w:rsid w:val="00EE5810"/>
    <w:rsid w:val="00EE62A5"/>
    <w:rsid w:val="00EE74A1"/>
    <w:rsid w:val="00EE7E25"/>
    <w:rsid w:val="00EF0913"/>
    <w:rsid w:val="00EF0F1A"/>
    <w:rsid w:val="00EF118A"/>
    <w:rsid w:val="00EF1275"/>
    <w:rsid w:val="00EF27EF"/>
    <w:rsid w:val="00EF3E0F"/>
    <w:rsid w:val="00EF69A0"/>
    <w:rsid w:val="00EF6B01"/>
    <w:rsid w:val="00EF6BAD"/>
    <w:rsid w:val="00F00A11"/>
    <w:rsid w:val="00F015CF"/>
    <w:rsid w:val="00F01768"/>
    <w:rsid w:val="00F01A9C"/>
    <w:rsid w:val="00F01E0E"/>
    <w:rsid w:val="00F0238C"/>
    <w:rsid w:val="00F070B8"/>
    <w:rsid w:val="00F0750B"/>
    <w:rsid w:val="00F07E33"/>
    <w:rsid w:val="00F10A3C"/>
    <w:rsid w:val="00F14B82"/>
    <w:rsid w:val="00F15844"/>
    <w:rsid w:val="00F1658D"/>
    <w:rsid w:val="00F2332E"/>
    <w:rsid w:val="00F24590"/>
    <w:rsid w:val="00F25466"/>
    <w:rsid w:val="00F304BF"/>
    <w:rsid w:val="00F322BB"/>
    <w:rsid w:val="00F3364C"/>
    <w:rsid w:val="00F33B2B"/>
    <w:rsid w:val="00F36095"/>
    <w:rsid w:val="00F37557"/>
    <w:rsid w:val="00F41B92"/>
    <w:rsid w:val="00F44556"/>
    <w:rsid w:val="00F478BD"/>
    <w:rsid w:val="00F50D5D"/>
    <w:rsid w:val="00F50FC1"/>
    <w:rsid w:val="00F516CE"/>
    <w:rsid w:val="00F53002"/>
    <w:rsid w:val="00F56E42"/>
    <w:rsid w:val="00F57FEB"/>
    <w:rsid w:val="00F655FD"/>
    <w:rsid w:val="00F65F11"/>
    <w:rsid w:val="00F6686B"/>
    <w:rsid w:val="00F66B1A"/>
    <w:rsid w:val="00F71540"/>
    <w:rsid w:val="00F71E78"/>
    <w:rsid w:val="00F72C7A"/>
    <w:rsid w:val="00F73A1A"/>
    <w:rsid w:val="00F7539D"/>
    <w:rsid w:val="00F75DB7"/>
    <w:rsid w:val="00F76B28"/>
    <w:rsid w:val="00F77F28"/>
    <w:rsid w:val="00F80DBA"/>
    <w:rsid w:val="00F80E7E"/>
    <w:rsid w:val="00F80F97"/>
    <w:rsid w:val="00F81A35"/>
    <w:rsid w:val="00F84E81"/>
    <w:rsid w:val="00F85189"/>
    <w:rsid w:val="00F867F2"/>
    <w:rsid w:val="00F92E02"/>
    <w:rsid w:val="00F93090"/>
    <w:rsid w:val="00F9526F"/>
    <w:rsid w:val="00F95FFF"/>
    <w:rsid w:val="00F974C2"/>
    <w:rsid w:val="00FA739D"/>
    <w:rsid w:val="00FB14F3"/>
    <w:rsid w:val="00FB3C53"/>
    <w:rsid w:val="00FB51EE"/>
    <w:rsid w:val="00FC3584"/>
    <w:rsid w:val="00FC48B4"/>
    <w:rsid w:val="00FC5668"/>
    <w:rsid w:val="00FC71A1"/>
    <w:rsid w:val="00FC7B06"/>
    <w:rsid w:val="00FD3D2A"/>
    <w:rsid w:val="00FD4660"/>
    <w:rsid w:val="00FD4907"/>
    <w:rsid w:val="00FD5C8E"/>
    <w:rsid w:val="00FD6660"/>
    <w:rsid w:val="00FD6CF4"/>
    <w:rsid w:val="00FD7E65"/>
    <w:rsid w:val="00FE11A5"/>
    <w:rsid w:val="00FE4763"/>
    <w:rsid w:val="00FE512D"/>
    <w:rsid w:val="00FE606E"/>
    <w:rsid w:val="00FF1C49"/>
    <w:rsid w:val="00FF3C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9683B"/>
    <w:pPr>
      <w:ind w:leftChars="400" w:left="840"/>
    </w:pPr>
  </w:style>
  <w:style w:type="character" w:styleId="ab">
    <w:name w:val="line number"/>
    <w:basedOn w:val="a0"/>
    <w:rsid w:val="008B0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9683B"/>
    <w:pPr>
      <w:ind w:leftChars="400" w:left="840"/>
    </w:pPr>
  </w:style>
  <w:style w:type="character" w:styleId="ab">
    <w:name w:val="line number"/>
    <w:basedOn w:val="a0"/>
    <w:rsid w:val="008B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1176">
      <w:bodyDiv w:val="1"/>
      <w:marLeft w:val="0"/>
      <w:marRight w:val="0"/>
      <w:marTop w:val="0"/>
      <w:marBottom w:val="0"/>
      <w:divBdr>
        <w:top w:val="none" w:sz="0" w:space="0" w:color="auto"/>
        <w:left w:val="none" w:sz="0" w:space="0" w:color="auto"/>
        <w:bottom w:val="none" w:sz="0" w:space="0" w:color="auto"/>
        <w:right w:val="none" w:sz="0" w:space="0" w:color="auto"/>
      </w:divBdr>
    </w:div>
    <w:div w:id="21098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A6A7-462A-4006-A41E-FF8066FA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2020-04-20T07:20:00Z</dcterms:created>
  <dcterms:modified xsi:type="dcterms:W3CDTF">2020-04-20T07:20:00Z</dcterms:modified>
</cp:coreProperties>
</file>