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70388F" w14:textId="47B43AC8" w:rsidR="001A055E" w:rsidRPr="00034253" w:rsidRDefault="00BA72B7" w:rsidP="001A055E">
      <w:pPr>
        <w:wordWrap w:val="0"/>
        <w:spacing w:line="360" w:lineRule="exact"/>
        <w:ind w:rightChars="100" w:right="210"/>
        <w:jc w:val="right"/>
        <w:rPr>
          <w:rFonts w:ascii="ＭＳ 明朝" w:hAnsi="ＭＳ 明朝"/>
          <w:b/>
          <w:color w:val="0D0D0D" w:themeColor="text1" w:themeTint="F2"/>
          <w:sz w:val="24"/>
        </w:rPr>
      </w:pPr>
      <w:r w:rsidRPr="00034253">
        <w:rPr>
          <w:rFonts w:ascii="ＭＳ 明朝" w:hAnsi="ＭＳ 明朝" w:hint="eastAsia"/>
          <w:b/>
          <w:color w:val="0D0D0D" w:themeColor="text1" w:themeTint="F2"/>
          <w:sz w:val="24"/>
        </w:rPr>
        <w:t>校</w:t>
      </w:r>
      <w:r w:rsidR="00517086" w:rsidRPr="00034253">
        <w:rPr>
          <w:rFonts w:ascii="ＭＳ 明朝" w:hAnsi="ＭＳ 明朝" w:hint="eastAsia"/>
          <w:b/>
          <w:color w:val="0D0D0D" w:themeColor="text1" w:themeTint="F2"/>
          <w:sz w:val="24"/>
        </w:rPr>
        <w:t xml:space="preserve">　</w:t>
      </w:r>
      <w:r w:rsidRPr="00034253">
        <w:rPr>
          <w:rFonts w:ascii="ＭＳ 明朝" w:hAnsi="ＭＳ 明朝" w:hint="eastAsia"/>
          <w:b/>
          <w:color w:val="0D0D0D" w:themeColor="text1" w:themeTint="F2"/>
          <w:sz w:val="24"/>
        </w:rPr>
        <w:t xml:space="preserve">長　</w:t>
      </w:r>
      <w:r w:rsidR="00FC626E">
        <w:rPr>
          <w:rFonts w:ascii="ＭＳ 明朝" w:hAnsi="ＭＳ 明朝" w:hint="eastAsia"/>
          <w:b/>
          <w:color w:val="0D0D0D" w:themeColor="text1" w:themeTint="F2"/>
          <w:sz w:val="24"/>
        </w:rPr>
        <w:t>大峠　貴弘</w:t>
      </w:r>
    </w:p>
    <w:p w14:paraId="7E703890" w14:textId="77777777" w:rsidR="009A2B2D" w:rsidRPr="00034253" w:rsidRDefault="009A2B2D" w:rsidP="009A2B2D">
      <w:pPr>
        <w:spacing w:line="360" w:lineRule="exact"/>
        <w:ind w:rightChars="100" w:right="210"/>
        <w:jc w:val="right"/>
        <w:rPr>
          <w:rFonts w:ascii="ＭＳ 明朝" w:hAnsi="ＭＳ 明朝"/>
          <w:b/>
          <w:color w:val="0D0D0D" w:themeColor="text1" w:themeTint="F2"/>
          <w:sz w:val="24"/>
        </w:rPr>
      </w:pPr>
    </w:p>
    <w:p w14:paraId="7E703891" w14:textId="675EED43" w:rsidR="0037367C" w:rsidRPr="00034253" w:rsidRDefault="0037367C" w:rsidP="00BE1CFE">
      <w:pPr>
        <w:spacing w:line="360" w:lineRule="exact"/>
        <w:ind w:rightChars="-326" w:right="-685"/>
        <w:jc w:val="center"/>
        <w:rPr>
          <w:rFonts w:ascii="ＭＳ ゴシック" w:eastAsia="ＭＳ ゴシック" w:hAnsi="ＭＳ ゴシック"/>
          <w:b/>
          <w:color w:val="0D0D0D" w:themeColor="text1" w:themeTint="F2"/>
          <w:sz w:val="32"/>
          <w:szCs w:val="32"/>
          <w:bdr w:val="single" w:sz="4" w:space="0" w:color="auto"/>
        </w:rPr>
      </w:pPr>
      <w:r w:rsidRPr="00034253">
        <w:rPr>
          <w:rFonts w:ascii="ＭＳ ゴシック" w:eastAsia="ＭＳ ゴシック" w:hAnsi="ＭＳ ゴシック" w:hint="eastAsia"/>
          <w:b/>
          <w:color w:val="0D0D0D" w:themeColor="text1" w:themeTint="F2"/>
          <w:sz w:val="32"/>
          <w:szCs w:val="32"/>
        </w:rPr>
        <w:t>平成</w:t>
      </w:r>
      <w:r w:rsidR="00E54D87">
        <w:rPr>
          <w:rFonts w:ascii="ＭＳ ゴシック" w:eastAsia="ＭＳ ゴシック" w:hAnsi="ＭＳ ゴシック" w:hint="eastAsia"/>
          <w:b/>
          <w:color w:val="0D0D0D" w:themeColor="text1" w:themeTint="F2"/>
          <w:sz w:val="32"/>
          <w:szCs w:val="32"/>
        </w:rPr>
        <w:t>31</w:t>
      </w:r>
      <w:r w:rsidRPr="00034253">
        <w:rPr>
          <w:rFonts w:ascii="ＭＳ ゴシック" w:eastAsia="ＭＳ ゴシック" w:hAnsi="ＭＳ ゴシック" w:hint="eastAsia"/>
          <w:b/>
          <w:color w:val="0D0D0D" w:themeColor="text1" w:themeTint="F2"/>
          <w:sz w:val="32"/>
          <w:szCs w:val="32"/>
        </w:rPr>
        <w:t xml:space="preserve">年度　</w:t>
      </w:r>
      <w:r w:rsidR="009B365C" w:rsidRPr="00034253">
        <w:rPr>
          <w:rFonts w:ascii="ＭＳ ゴシック" w:eastAsia="ＭＳ ゴシック" w:hAnsi="ＭＳ ゴシック" w:hint="eastAsia"/>
          <w:b/>
          <w:color w:val="0D0D0D" w:themeColor="text1" w:themeTint="F2"/>
          <w:sz w:val="32"/>
          <w:szCs w:val="32"/>
        </w:rPr>
        <w:t>学校経営</w:t>
      </w:r>
      <w:r w:rsidR="00A920A8" w:rsidRPr="00034253">
        <w:rPr>
          <w:rFonts w:ascii="ＭＳ ゴシック" w:eastAsia="ＭＳ ゴシック" w:hAnsi="ＭＳ ゴシック" w:hint="eastAsia"/>
          <w:b/>
          <w:color w:val="0D0D0D" w:themeColor="text1" w:themeTint="F2"/>
          <w:sz w:val="32"/>
          <w:szCs w:val="32"/>
        </w:rPr>
        <w:t>計画及び</w:t>
      </w:r>
      <w:r w:rsidR="00225A63" w:rsidRPr="00034253">
        <w:rPr>
          <w:rFonts w:ascii="ＭＳ ゴシック" w:eastAsia="ＭＳ ゴシック" w:hAnsi="ＭＳ ゴシック" w:hint="eastAsia"/>
          <w:b/>
          <w:color w:val="0D0D0D" w:themeColor="text1" w:themeTint="F2"/>
          <w:sz w:val="32"/>
          <w:szCs w:val="32"/>
        </w:rPr>
        <w:t>学校</w:t>
      </w:r>
      <w:r w:rsidR="00A920A8" w:rsidRPr="00034253">
        <w:rPr>
          <w:rFonts w:ascii="ＭＳ ゴシック" w:eastAsia="ＭＳ ゴシック" w:hAnsi="ＭＳ ゴシック" w:hint="eastAsia"/>
          <w:b/>
          <w:color w:val="0D0D0D" w:themeColor="text1" w:themeTint="F2"/>
          <w:sz w:val="32"/>
          <w:szCs w:val="32"/>
        </w:rPr>
        <w:t>評価</w:t>
      </w:r>
      <w:bookmarkStart w:id="0" w:name="_GoBack"/>
      <w:bookmarkEnd w:id="0"/>
      <w:r w:rsidR="00BE1CFE" w:rsidRPr="00034253">
        <w:rPr>
          <w:rFonts w:ascii="ＭＳ ゴシック" w:eastAsia="ＭＳ ゴシック" w:hAnsi="ＭＳ ゴシック" w:hint="eastAsia"/>
          <w:b/>
          <w:color w:val="0D0D0D" w:themeColor="text1" w:themeTint="F2"/>
          <w:sz w:val="32"/>
          <w:szCs w:val="32"/>
        </w:rPr>
        <w:t xml:space="preserve">　　　　　　　　</w:t>
      </w:r>
      <w:r w:rsidR="00B838ED" w:rsidRPr="00034253">
        <w:rPr>
          <w:rFonts w:ascii="ＭＳ ゴシック" w:eastAsia="ＭＳ ゴシック" w:hAnsi="ＭＳ ゴシック"/>
          <w:b/>
          <w:color w:val="0D0D0D" w:themeColor="text1" w:themeTint="F2"/>
          <w:sz w:val="32"/>
          <w:szCs w:val="32"/>
          <w:bdr w:val="single" w:sz="4" w:space="0" w:color="auto"/>
        </w:rPr>
        <w:t xml:space="preserve"> </w:t>
      </w:r>
    </w:p>
    <w:p w14:paraId="7E703892" w14:textId="77777777" w:rsidR="00A920A8" w:rsidRPr="00034253" w:rsidRDefault="00A920A8" w:rsidP="009B365C">
      <w:pPr>
        <w:spacing w:line="360" w:lineRule="exact"/>
        <w:ind w:rightChars="-326" w:right="-685"/>
        <w:jc w:val="center"/>
        <w:rPr>
          <w:rFonts w:ascii="ＭＳ ゴシック" w:eastAsia="ＭＳ ゴシック" w:hAnsi="ＭＳ ゴシック"/>
          <w:b/>
          <w:color w:val="0D0D0D" w:themeColor="text1" w:themeTint="F2"/>
          <w:sz w:val="32"/>
          <w:szCs w:val="32"/>
        </w:rPr>
      </w:pPr>
    </w:p>
    <w:p w14:paraId="7E703893" w14:textId="77777777" w:rsidR="000F7917" w:rsidRPr="00034253" w:rsidRDefault="005846E8" w:rsidP="004245A1">
      <w:pPr>
        <w:spacing w:line="300" w:lineRule="exact"/>
        <w:ind w:hanging="187"/>
        <w:jc w:val="left"/>
        <w:rPr>
          <w:rFonts w:ascii="ＭＳ ゴシック" w:eastAsia="ＭＳ ゴシック" w:hAnsi="ＭＳ ゴシック"/>
          <w:color w:val="0D0D0D" w:themeColor="text1" w:themeTint="F2"/>
          <w:szCs w:val="21"/>
        </w:rPr>
      </w:pPr>
      <w:r w:rsidRPr="00034253">
        <w:rPr>
          <w:rFonts w:ascii="ＭＳ ゴシック" w:eastAsia="ＭＳ ゴシック" w:hAnsi="ＭＳ ゴシック" w:hint="eastAsia"/>
          <w:color w:val="0D0D0D" w:themeColor="text1" w:themeTint="F2"/>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35"/>
      </w:tblGrid>
      <w:tr w:rsidR="009B365C" w:rsidRPr="00034253" w14:paraId="7E70389B" w14:textId="77777777" w:rsidTr="00234FB2">
        <w:trPr>
          <w:trHeight w:val="1882"/>
          <w:jc w:val="center"/>
        </w:trPr>
        <w:tc>
          <w:tcPr>
            <w:tcW w:w="10835" w:type="dxa"/>
            <w:shd w:val="clear" w:color="auto" w:fill="auto"/>
          </w:tcPr>
          <w:p w14:paraId="7E703894" w14:textId="77777777" w:rsidR="00234FB2" w:rsidRDefault="00234FB2" w:rsidP="002C1DF1">
            <w:pPr>
              <w:spacing w:line="240" w:lineRule="exact"/>
              <w:ind w:firstLineChars="100" w:firstLine="211"/>
              <w:rPr>
                <w:rFonts w:ascii="ＭＳ 明朝" w:hAnsi="ＭＳ 明朝"/>
                <w:b/>
                <w:color w:val="0D0D0D" w:themeColor="text1" w:themeTint="F2"/>
                <w:szCs w:val="21"/>
              </w:rPr>
            </w:pPr>
          </w:p>
          <w:p w14:paraId="7E703895" w14:textId="77777777" w:rsidR="00E36A57" w:rsidRPr="00034253" w:rsidRDefault="00E36A57" w:rsidP="002C1DF1">
            <w:pPr>
              <w:spacing w:line="240" w:lineRule="exact"/>
              <w:ind w:firstLineChars="100" w:firstLine="211"/>
              <w:rPr>
                <w:rFonts w:ascii="ＭＳ 明朝" w:hAnsi="ＭＳ 明朝"/>
                <w:b/>
                <w:color w:val="0D0D0D" w:themeColor="text1" w:themeTint="F2"/>
                <w:szCs w:val="21"/>
              </w:rPr>
            </w:pPr>
            <w:r w:rsidRPr="00034253">
              <w:rPr>
                <w:rFonts w:ascii="ＭＳ 明朝" w:hAnsi="ＭＳ 明朝" w:hint="eastAsia"/>
                <w:b/>
                <w:color w:val="0D0D0D" w:themeColor="text1" w:themeTint="F2"/>
                <w:szCs w:val="21"/>
              </w:rPr>
              <w:t>明るく、強く、きよらかに、生き抜く力を培う学校</w:t>
            </w:r>
          </w:p>
          <w:p w14:paraId="7E703896" w14:textId="77777777" w:rsidR="00E36A57" w:rsidRPr="00B1688A" w:rsidRDefault="00E36A57" w:rsidP="002C1DF1">
            <w:pPr>
              <w:spacing w:line="240" w:lineRule="exact"/>
              <w:ind w:firstLineChars="100" w:firstLine="210"/>
              <w:rPr>
                <w:rFonts w:ascii="ＭＳ 明朝" w:hAnsi="ＭＳ 明朝"/>
                <w:color w:val="0D0D0D" w:themeColor="text1" w:themeTint="F2"/>
                <w:szCs w:val="21"/>
              </w:rPr>
            </w:pPr>
          </w:p>
          <w:p w14:paraId="7E703897" w14:textId="77777777" w:rsidR="00C85ED8" w:rsidRPr="00B1688A" w:rsidRDefault="00692058" w:rsidP="00692058">
            <w:pPr>
              <w:spacing w:line="240" w:lineRule="exact"/>
              <w:rPr>
                <w:rFonts w:ascii="ＭＳ 明朝" w:hAnsi="ＭＳ 明朝"/>
                <w:b/>
                <w:color w:val="0D0D0D" w:themeColor="text1" w:themeTint="F2"/>
                <w:szCs w:val="21"/>
              </w:rPr>
            </w:pPr>
            <w:r w:rsidRPr="00B1688A">
              <w:rPr>
                <w:rFonts w:ascii="ＭＳ 明朝" w:hAnsi="ＭＳ 明朝" w:hint="eastAsia"/>
                <w:b/>
                <w:color w:val="0D0D0D" w:themeColor="text1" w:themeTint="F2"/>
                <w:szCs w:val="21"/>
              </w:rPr>
              <w:t xml:space="preserve">１　</w:t>
            </w:r>
            <w:r w:rsidR="00C85ED8" w:rsidRPr="00B1688A">
              <w:rPr>
                <w:rFonts w:ascii="ＭＳ 明朝" w:hAnsi="ＭＳ 明朝" w:hint="eastAsia"/>
                <w:b/>
                <w:color w:val="0D0D0D" w:themeColor="text1" w:themeTint="F2"/>
                <w:szCs w:val="21"/>
              </w:rPr>
              <w:t>安全</w:t>
            </w:r>
            <w:r w:rsidR="00234FB2" w:rsidRPr="00B1688A">
              <w:rPr>
                <w:rFonts w:ascii="ＭＳ 明朝" w:hAnsi="ＭＳ 明朝" w:hint="eastAsia"/>
                <w:b/>
                <w:color w:val="0D0D0D" w:themeColor="text1" w:themeTint="F2"/>
                <w:szCs w:val="21"/>
              </w:rPr>
              <w:t>・安心して</w:t>
            </w:r>
            <w:r w:rsidR="00A954BC" w:rsidRPr="00B1688A">
              <w:rPr>
                <w:rFonts w:ascii="ＭＳ 明朝" w:hAnsi="ＭＳ 明朝" w:hint="eastAsia"/>
                <w:b/>
                <w:color w:val="0D0D0D" w:themeColor="text1" w:themeTint="F2"/>
                <w:szCs w:val="21"/>
              </w:rPr>
              <w:t>児童生徒の可能性を最大限に伸ば</w:t>
            </w:r>
            <w:r w:rsidR="00234FB2" w:rsidRPr="00B1688A">
              <w:rPr>
                <w:rFonts w:ascii="ＭＳ 明朝" w:hAnsi="ＭＳ 明朝" w:hint="eastAsia"/>
                <w:b/>
                <w:color w:val="0D0D0D" w:themeColor="text1" w:themeTint="F2"/>
                <w:szCs w:val="21"/>
              </w:rPr>
              <w:t>し、「本物」と触れ合おうとする</w:t>
            </w:r>
            <w:r w:rsidR="000C6D0A" w:rsidRPr="00B1688A">
              <w:rPr>
                <w:rFonts w:ascii="ＭＳ 明朝" w:hAnsi="ＭＳ 明朝" w:hint="eastAsia"/>
                <w:b/>
                <w:color w:val="0D0D0D" w:themeColor="text1" w:themeTint="F2"/>
                <w:szCs w:val="21"/>
              </w:rPr>
              <w:t>学校</w:t>
            </w:r>
            <w:r w:rsidR="00AB1131" w:rsidRPr="00B1688A">
              <w:rPr>
                <w:rFonts w:ascii="ＭＳ 明朝" w:hAnsi="ＭＳ 明朝" w:hint="eastAsia"/>
                <w:b/>
                <w:color w:val="0D0D0D" w:themeColor="text1" w:themeTint="F2"/>
                <w:szCs w:val="21"/>
              </w:rPr>
              <w:t xml:space="preserve">　→触育</w:t>
            </w:r>
          </w:p>
          <w:p w14:paraId="7E703898" w14:textId="77777777" w:rsidR="000F6087" w:rsidRPr="00B1688A" w:rsidRDefault="00692058" w:rsidP="00692058">
            <w:pPr>
              <w:spacing w:line="240" w:lineRule="exact"/>
              <w:rPr>
                <w:rFonts w:ascii="ＭＳ 明朝" w:hAnsi="ＭＳ 明朝"/>
                <w:b/>
                <w:color w:val="0D0D0D" w:themeColor="text1" w:themeTint="F2"/>
                <w:szCs w:val="21"/>
              </w:rPr>
            </w:pPr>
            <w:r w:rsidRPr="00B1688A">
              <w:rPr>
                <w:rFonts w:ascii="ＭＳ 明朝" w:hAnsi="ＭＳ 明朝" w:hint="eastAsia"/>
                <w:b/>
                <w:color w:val="0D0D0D" w:themeColor="text1" w:themeTint="F2"/>
                <w:szCs w:val="21"/>
              </w:rPr>
              <w:t xml:space="preserve">２　</w:t>
            </w:r>
            <w:r w:rsidR="000C6D0A" w:rsidRPr="00B1688A">
              <w:rPr>
                <w:rFonts w:ascii="ＭＳ 明朝" w:hAnsi="ＭＳ 明朝" w:hint="eastAsia"/>
                <w:b/>
                <w:color w:val="0D0D0D" w:themeColor="text1" w:themeTint="F2"/>
                <w:szCs w:val="21"/>
              </w:rPr>
              <w:t>教職員の役割と</w:t>
            </w:r>
            <w:r w:rsidR="00B41AB6" w:rsidRPr="00B1688A">
              <w:rPr>
                <w:rFonts w:ascii="ＭＳ 明朝" w:hAnsi="ＭＳ 明朝" w:hint="eastAsia"/>
                <w:b/>
                <w:color w:val="0D0D0D" w:themeColor="text1" w:themeTint="F2"/>
                <w:szCs w:val="21"/>
              </w:rPr>
              <w:t>責任を明確にして、</w:t>
            </w:r>
            <w:r w:rsidR="00234FB2" w:rsidRPr="00B1688A">
              <w:rPr>
                <w:rFonts w:ascii="ＭＳ 明朝" w:hAnsi="ＭＳ 明朝" w:hint="eastAsia"/>
                <w:b/>
                <w:color w:val="0D0D0D" w:themeColor="text1" w:themeTint="F2"/>
                <w:szCs w:val="21"/>
              </w:rPr>
              <w:t>「高い</w:t>
            </w:r>
            <w:r w:rsidR="000C6D0A" w:rsidRPr="00B1688A">
              <w:rPr>
                <w:rFonts w:ascii="ＭＳ 明朝" w:hAnsi="ＭＳ 明朝" w:hint="eastAsia"/>
                <w:b/>
                <w:color w:val="0D0D0D" w:themeColor="text1" w:themeTint="F2"/>
                <w:szCs w:val="21"/>
              </w:rPr>
              <w:t>専門性</w:t>
            </w:r>
            <w:r w:rsidR="00234FB2" w:rsidRPr="00B1688A">
              <w:rPr>
                <w:rFonts w:ascii="ＭＳ 明朝" w:hAnsi="ＭＳ 明朝" w:hint="eastAsia"/>
                <w:b/>
                <w:color w:val="0D0D0D" w:themeColor="text1" w:themeTint="F2"/>
                <w:szCs w:val="21"/>
              </w:rPr>
              <w:t>を有するプロ」をめざそうとする</w:t>
            </w:r>
            <w:r w:rsidR="000C6D0A" w:rsidRPr="00B1688A">
              <w:rPr>
                <w:rFonts w:ascii="ＭＳ 明朝" w:hAnsi="ＭＳ 明朝" w:hint="eastAsia"/>
                <w:b/>
                <w:color w:val="0D0D0D" w:themeColor="text1" w:themeTint="F2"/>
                <w:szCs w:val="21"/>
              </w:rPr>
              <w:t>学校</w:t>
            </w:r>
            <w:r w:rsidR="00AB1131" w:rsidRPr="00B1688A">
              <w:rPr>
                <w:rFonts w:ascii="ＭＳ 明朝" w:hAnsi="ＭＳ 明朝" w:hint="eastAsia"/>
                <w:b/>
                <w:color w:val="0D0D0D" w:themeColor="text1" w:themeTint="F2"/>
                <w:szCs w:val="21"/>
              </w:rPr>
              <w:t xml:space="preserve">　→職育</w:t>
            </w:r>
          </w:p>
          <w:p w14:paraId="7E703899" w14:textId="77777777" w:rsidR="001A055E" w:rsidRPr="00B1688A" w:rsidRDefault="00692058" w:rsidP="00692058">
            <w:pPr>
              <w:spacing w:line="240" w:lineRule="exact"/>
              <w:rPr>
                <w:rFonts w:ascii="ＭＳ 明朝" w:hAnsi="ＭＳ 明朝"/>
                <w:b/>
                <w:color w:val="0D0D0D" w:themeColor="text1" w:themeTint="F2"/>
                <w:szCs w:val="21"/>
              </w:rPr>
            </w:pPr>
            <w:r w:rsidRPr="00B1688A">
              <w:rPr>
                <w:rFonts w:ascii="ＭＳ 明朝" w:hAnsi="ＭＳ 明朝" w:hint="eastAsia"/>
                <w:b/>
                <w:color w:val="0D0D0D" w:themeColor="text1" w:themeTint="F2"/>
                <w:szCs w:val="21"/>
              </w:rPr>
              <w:t xml:space="preserve">３　</w:t>
            </w:r>
            <w:r w:rsidR="00234FB2" w:rsidRPr="00B1688A">
              <w:rPr>
                <w:rFonts w:ascii="ＭＳ 明朝" w:hAnsi="ＭＳ 明朝" w:hint="eastAsia"/>
                <w:b/>
                <w:color w:val="0D0D0D" w:themeColor="text1" w:themeTint="F2"/>
                <w:szCs w:val="21"/>
              </w:rPr>
              <w:t>例年通りから脱却し風通しの良さをめざし、「次世代育成の種」を植えようとする</w:t>
            </w:r>
            <w:r w:rsidR="000C6D0A" w:rsidRPr="00B1688A">
              <w:rPr>
                <w:rFonts w:ascii="ＭＳ 明朝" w:hAnsi="ＭＳ 明朝" w:hint="eastAsia"/>
                <w:b/>
                <w:color w:val="0D0D0D" w:themeColor="text1" w:themeTint="F2"/>
                <w:szCs w:val="21"/>
              </w:rPr>
              <w:t>学校</w:t>
            </w:r>
            <w:r w:rsidR="00AB1131" w:rsidRPr="00B1688A">
              <w:rPr>
                <w:rFonts w:ascii="ＭＳ 明朝" w:hAnsi="ＭＳ 明朝" w:hint="eastAsia"/>
                <w:b/>
                <w:color w:val="0D0D0D" w:themeColor="text1" w:themeTint="F2"/>
                <w:szCs w:val="21"/>
              </w:rPr>
              <w:t xml:space="preserve">　→植育</w:t>
            </w:r>
          </w:p>
          <w:p w14:paraId="7E70389A" w14:textId="1A1F23E9" w:rsidR="001A055E" w:rsidRPr="00034253" w:rsidRDefault="00692058" w:rsidP="00D35F28">
            <w:pPr>
              <w:spacing w:line="240" w:lineRule="exact"/>
              <w:rPr>
                <w:rFonts w:ascii="ＭＳ 明朝" w:hAnsi="ＭＳ 明朝"/>
                <w:color w:val="0D0D0D" w:themeColor="text1" w:themeTint="F2"/>
                <w:szCs w:val="21"/>
              </w:rPr>
            </w:pPr>
            <w:r w:rsidRPr="00B1688A">
              <w:rPr>
                <w:rFonts w:ascii="ＭＳ 明朝" w:hAnsi="ＭＳ 明朝" w:hint="eastAsia"/>
                <w:b/>
                <w:color w:val="0D0D0D" w:themeColor="text1" w:themeTint="F2"/>
                <w:szCs w:val="21"/>
              </w:rPr>
              <w:t xml:space="preserve">４　</w:t>
            </w:r>
            <w:r w:rsidR="000C6D0A" w:rsidRPr="00B1688A">
              <w:rPr>
                <w:rFonts w:ascii="ＭＳ 明朝" w:hAnsi="ＭＳ 明朝" w:hint="eastAsia"/>
                <w:b/>
                <w:color w:val="0D0D0D" w:themeColor="text1" w:themeTint="F2"/>
                <w:szCs w:val="21"/>
              </w:rPr>
              <w:t>共生社会の形成に向け、保護者・地域から信頼され期待される学校</w:t>
            </w:r>
            <w:r w:rsidR="00AB1131" w:rsidRPr="00B1688A">
              <w:rPr>
                <w:rFonts w:ascii="ＭＳ 明朝" w:hAnsi="ＭＳ 明朝" w:hint="eastAsia"/>
                <w:b/>
                <w:color w:val="0D0D0D" w:themeColor="text1" w:themeTint="F2"/>
                <w:szCs w:val="21"/>
              </w:rPr>
              <w:t xml:space="preserve">　→</w:t>
            </w:r>
            <w:r w:rsidR="00BB6C38" w:rsidRPr="00D35F28">
              <w:rPr>
                <w:rFonts w:ascii="ＭＳ 明朝" w:hAnsi="ＭＳ 明朝" w:hint="eastAsia"/>
                <w:b/>
                <w:color w:val="0D0D0D" w:themeColor="text1" w:themeTint="F2"/>
                <w:szCs w:val="21"/>
              </w:rPr>
              <w:t>自</w:t>
            </w:r>
            <w:r w:rsidR="00AB1131" w:rsidRPr="00B1688A">
              <w:rPr>
                <w:rFonts w:ascii="ＭＳ 明朝" w:hAnsi="ＭＳ 明朝" w:hint="eastAsia"/>
                <w:b/>
                <w:color w:val="0D0D0D" w:themeColor="text1" w:themeTint="F2"/>
                <w:szCs w:val="21"/>
              </w:rPr>
              <w:t>育</w:t>
            </w:r>
          </w:p>
        </w:tc>
      </w:tr>
    </w:tbl>
    <w:p w14:paraId="7E70389C" w14:textId="77777777" w:rsidR="00324B67" w:rsidRPr="00034253" w:rsidRDefault="00324B67" w:rsidP="004245A1">
      <w:pPr>
        <w:spacing w:line="300" w:lineRule="exact"/>
        <w:ind w:hanging="187"/>
        <w:jc w:val="left"/>
        <w:rPr>
          <w:rFonts w:ascii="ＭＳ ゴシック" w:eastAsia="ＭＳ ゴシック" w:hAnsi="ＭＳ ゴシック"/>
          <w:color w:val="0D0D0D" w:themeColor="text1" w:themeTint="F2"/>
          <w:szCs w:val="21"/>
        </w:rPr>
      </w:pPr>
    </w:p>
    <w:p w14:paraId="7E70389D" w14:textId="77777777" w:rsidR="009B365C" w:rsidRPr="00034253" w:rsidRDefault="009B365C" w:rsidP="004245A1">
      <w:pPr>
        <w:spacing w:line="300" w:lineRule="exact"/>
        <w:ind w:hanging="187"/>
        <w:jc w:val="left"/>
        <w:rPr>
          <w:rFonts w:ascii="ＭＳ ゴシック" w:eastAsia="ＭＳ ゴシック" w:hAnsi="ＭＳ ゴシック"/>
          <w:color w:val="0D0D0D" w:themeColor="text1" w:themeTint="F2"/>
          <w:szCs w:val="21"/>
        </w:rPr>
      </w:pPr>
      <w:r w:rsidRPr="00034253">
        <w:rPr>
          <w:rFonts w:ascii="ＭＳ ゴシック" w:eastAsia="ＭＳ ゴシック" w:hAnsi="ＭＳ ゴシック" w:hint="eastAsia"/>
          <w:color w:val="0D0D0D" w:themeColor="text1" w:themeTint="F2"/>
          <w:szCs w:val="21"/>
        </w:rPr>
        <w:t>２　中期的目標</w:t>
      </w:r>
      <w:r w:rsidR="007526D9" w:rsidRPr="00034253">
        <w:rPr>
          <w:rFonts w:ascii="ＭＳ ゴシック" w:eastAsia="ＭＳ ゴシック" w:hAnsi="ＭＳ ゴシック" w:hint="eastAsia"/>
          <w:color w:val="0D0D0D" w:themeColor="text1" w:themeTint="F2"/>
          <w:szCs w:val="21"/>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2C1DF1" w:rsidRPr="00B1688A" w14:paraId="7E7038BD" w14:textId="77777777" w:rsidTr="002A6B08">
        <w:trPr>
          <w:trHeight w:val="8945"/>
          <w:jc w:val="center"/>
        </w:trPr>
        <w:tc>
          <w:tcPr>
            <w:tcW w:w="14944" w:type="dxa"/>
            <w:shd w:val="clear" w:color="auto" w:fill="auto"/>
          </w:tcPr>
          <w:p w14:paraId="7E70389E" w14:textId="77777777" w:rsidR="00234FB2" w:rsidRPr="00B1688A" w:rsidRDefault="00234FB2" w:rsidP="00922569">
            <w:pPr>
              <w:spacing w:line="240" w:lineRule="atLeast"/>
              <w:rPr>
                <w:rFonts w:ascii="ＭＳ 明朝" w:hAnsi="ＭＳ 明朝"/>
                <w:b/>
                <w:color w:val="0D0D0D" w:themeColor="text1" w:themeTint="F2"/>
                <w:sz w:val="22"/>
                <w:szCs w:val="22"/>
              </w:rPr>
            </w:pPr>
          </w:p>
          <w:p w14:paraId="7E70389F" w14:textId="77777777" w:rsidR="00AB1131" w:rsidRPr="00B1688A" w:rsidRDefault="00922569" w:rsidP="00AB1131">
            <w:pPr>
              <w:spacing w:line="240" w:lineRule="exact"/>
              <w:rPr>
                <w:rFonts w:ascii="ＭＳ 明朝" w:hAnsi="ＭＳ 明朝"/>
                <w:b/>
                <w:color w:val="0D0D0D" w:themeColor="text1" w:themeTint="F2"/>
                <w:szCs w:val="21"/>
              </w:rPr>
            </w:pPr>
            <w:r w:rsidRPr="00B1688A">
              <w:rPr>
                <w:rFonts w:ascii="ＭＳ 明朝" w:hAnsi="ＭＳ 明朝" w:hint="eastAsia"/>
                <w:b/>
                <w:color w:val="0D0D0D" w:themeColor="text1" w:themeTint="F2"/>
                <w:sz w:val="22"/>
                <w:szCs w:val="22"/>
              </w:rPr>
              <w:t xml:space="preserve">１　</w:t>
            </w:r>
            <w:r w:rsidR="00234FB2" w:rsidRPr="00B1688A">
              <w:rPr>
                <w:rFonts w:ascii="ＭＳ 明朝" w:hAnsi="ＭＳ 明朝" w:hint="eastAsia"/>
                <w:b/>
                <w:color w:val="0D0D0D" w:themeColor="text1" w:themeTint="F2"/>
                <w:szCs w:val="21"/>
              </w:rPr>
              <w:t>安全・安心して児童生徒の可能性を最大限に伸ばし、「本物」と触れ合おうとする学校</w:t>
            </w:r>
            <w:r w:rsidR="00AB1131" w:rsidRPr="00B1688A">
              <w:rPr>
                <w:rFonts w:ascii="ＭＳ 明朝" w:hAnsi="ＭＳ 明朝" w:hint="eastAsia"/>
                <w:b/>
                <w:color w:val="0D0D0D" w:themeColor="text1" w:themeTint="F2"/>
                <w:szCs w:val="21"/>
              </w:rPr>
              <w:t xml:space="preserve">　→</w:t>
            </w:r>
            <w:r w:rsidR="00AB1131" w:rsidRPr="00B1688A">
              <w:rPr>
                <w:rFonts w:ascii="ＭＳ 明朝" w:hAnsi="ＭＳ 明朝" w:hint="eastAsia"/>
                <w:b/>
                <w:color w:val="0D0D0D" w:themeColor="text1" w:themeTint="F2"/>
                <w:szCs w:val="21"/>
                <w:bdr w:val="single" w:sz="4" w:space="0" w:color="auto"/>
              </w:rPr>
              <w:t>触育</w:t>
            </w:r>
          </w:p>
          <w:p w14:paraId="7E7038A0" w14:textId="77777777" w:rsidR="00922569" w:rsidRPr="00B1688A" w:rsidRDefault="00616FBF" w:rsidP="00133E85">
            <w:pPr>
              <w:spacing w:line="240" w:lineRule="atLeast"/>
              <w:ind w:left="660" w:hangingChars="300" w:hanging="660"/>
              <w:rPr>
                <w:rFonts w:ascii="ＭＳ 明朝" w:hAnsi="ＭＳ 明朝"/>
                <w:color w:val="0D0D0D" w:themeColor="text1" w:themeTint="F2"/>
                <w:sz w:val="22"/>
                <w:szCs w:val="22"/>
              </w:rPr>
            </w:pPr>
            <w:r w:rsidRPr="00B1688A">
              <w:rPr>
                <w:rFonts w:ascii="ＭＳ 明朝" w:hAnsi="ＭＳ 明朝" w:hint="eastAsia"/>
                <w:color w:val="0D0D0D" w:themeColor="text1" w:themeTint="F2"/>
                <w:sz w:val="22"/>
                <w:szCs w:val="22"/>
              </w:rPr>
              <w:t>（１）　環境</w:t>
            </w:r>
            <w:r w:rsidR="00B41AB6" w:rsidRPr="00B1688A">
              <w:rPr>
                <w:rFonts w:ascii="ＭＳ 明朝" w:hAnsi="ＭＳ 明朝" w:hint="eastAsia"/>
                <w:color w:val="0D0D0D" w:themeColor="text1" w:themeTint="F2"/>
                <w:sz w:val="22"/>
                <w:szCs w:val="22"/>
              </w:rPr>
              <w:t>の整備・改善、ヒヤリハットの</w:t>
            </w:r>
            <w:r w:rsidR="00922569" w:rsidRPr="00B1688A">
              <w:rPr>
                <w:rFonts w:ascii="ＭＳ 明朝" w:hAnsi="ＭＳ 明朝" w:hint="eastAsia"/>
                <w:color w:val="0D0D0D" w:themeColor="text1" w:themeTint="F2"/>
                <w:sz w:val="22"/>
                <w:szCs w:val="22"/>
              </w:rPr>
              <w:t>活用で不用意・不注意な事</w:t>
            </w:r>
            <w:r w:rsidRPr="00B1688A">
              <w:rPr>
                <w:rFonts w:ascii="ＭＳ 明朝" w:hAnsi="ＭＳ 明朝" w:hint="eastAsia"/>
                <w:color w:val="0D0D0D" w:themeColor="text1" w:themeTint="F2"/>
                <w:sz w:val="22"/>
                <w:szCs w:val="22"/>
              </w:rPr>
              <w:t>故ゼロをめざし、</w:t>
            </w:r>
            <w:r w:rsidR="005053CD" w:rsidRPr="00B1688A">
              <w:rPr>
                <w:rFonts w:ascii="ＭＳ 明朝" w:hAnsi="ＭＳ 明朝" w:hint="eastAsia"/>
                <w:b/>
                <w:color w:val="0D0D0D" w:themeColor="text1" w:themeTint="F2"/>
                <w:sz w:val="22"/>
                <w:szCs w:val="22"/>
                <w:u w:val="single"/>
              </w:rPr>
              <w:t>子どもファーストの</w:t>
            </w:r>
            <w:r w:rsidR="00E22370" w:rsidRPr="00B1688A">
              <w:rPr>
                <w:rFonts w:ascii="ＭＳ 明朝" w:hAnsi="ＭＳ 明朝" w:hint="eastAsia"/>
                <w:b/>
                <w:color w:val="0D0D0D" w:themeColor="text1" w:themeTint="F2"/>
                <w:sz w:val="22"/>
                <w:szCs w:val="22"/>
                <w:u w:val="single"/>
              </w:rPr>
              <w:t>充実</w:t>
            </w:r>
            <w:r w:rsidR="005053CD" w:rsidRPr="00B1688A">
              <w:rPr>
                <w:rFonts w:ascii="ＭＳ 明朝" w:hAnsi="ＭＳ 明朝" w:hint="eastAsia"/>
                <w:color w:val="0D0D0D" w:themeColor="text1" w:themeTint="F2"/>
                <w:sz w:val="22"/>
                <w:szCs w:val="22"/>
              </w:rPr>
              <w:t>体制づく</w:t>
            </w:r>
            <w:r w:rsidRPr="00B1688A">
              <w:rPr>
                <w:rFonts w:ascii="ＭＳ 明朝" w:hAnsi="ＭＳ 明朝" w:hint="eastAsia"/>
                <w:color w:val="0D0D0D" w:themeColor="text1" w:themeTint="F2"/>
                <w:sz w:val="22"/>
                <w:szCs w:val="22"/>
              </w:rPr>
              <w:t>りに取</w:t>
            </w:r>
            <w:r w:rsidR="00922569" w:rsidRPr="00B1688A">
              <w:rPr>
                <w:rFonts w:ascii="ＭＳ 明朝" w:hAnsi="ＭＳ 明朝" w:hint="eastAsia"/>
                <w:color w:val="0D0D0D" w:themeColor="text1" w:themeTint="F2"/>
                <w:sz w:val="22"/>
                <w:szCs w:val="22"/>
              </w:rPr>
              <w:t>組む。</w:t>
            </w:r>
          </w:p>
          <w:p w14:paraId="7E7038A1" w14:textId="77777777" w:rsidR="00616FBF" w:rsidRPr="00B1688A" w:rsidRDefault="00616FBF" w:rsidP="00133E85">
            <w:pPr>
              <w:spacing w:line="240" w:lineRule="atLeast"/>
              <w:ind w:left="660" w:hangingChars="300" w:hanging="660"/>
              <w:rPr>
                <w:rFonts w:ascii="ＭＳ 明朝" w:hAnsi="ＭＳ 明朝"/>
                <w:color w:val="0D0D0D" w:themeColor="text1" w:themeTint="F2"/>
                <w:sz w:val="22"/>
                <w:szCs w:val="22"/>
              </w:rPr>
            </w:pPr>
            <w:r w:rsidRPr="00B1688A">
              <w:rPr>
                <w:rFonts w:ascii="ＭＳ 明朝" w:hAnsi="ＭＳ 明朝" w:hint="eastAsia"/>
                <w:color w:val="0D0D0D" w:themeColor="text1" w:themeTint="F2"/>
                <w:sz w:val="22"/>
                <w:szCs w:val="22"/>
              </w:rPr>
              <w:t xml:space="preserve">　ア　「授業は教員の要の仕事」との意識で、PDCAｻｲｸﾙを活用した、授業改善実践に取組む。</w:t>
            </w:r>
          </w:p>
          <w:p w14:paraId="7E7038A2" w14:textId="77777777" w:rsidR="00616FBF" w:rsidRPr="00B1688A" w:rsidRDefault="00616FBF" w:rsidP="00616FBF">
            <w:pPr>
              <w:spacing w:line="240" w:lineRule="atLeast"/>
              <w:ind w:leftChars="100" w:left="650" w:hangingChars="200" w:hanging="440"/>
              <w:rPr>
                <w:rFonts w:ascii="ＭＳ 明朝" w:hAnsi="ＭＳ 明朝"/>
                <w:color w:val="0D0D0D" w:themeColor="text1" w:themeTint="F2"/>
                <w:sz w:val="22"/>
                <w:szCs w:val="22"/>
              </w:rPr>
            </w:pPr>
            <w:r w:rsidRPr="00B1688A">
              <w:rPr>
                <w:rFonts w:ascii="ＭＳ 明朝" w:hAnsi="ＭＳ 明朝" w:hint="eastAsia"/>
                <w:color w:val="0D0D0D" w:themeColor="text1" w:themeTint="F2"/>
                <w:sz w:val="22"/>
                <w:szCs w:val="22"/>
              </w:rPr>
              <w:t>イ　「個別の指導計画」「個別の教育支援計画」を更に有効に活用できるシステムの実践(ｶﾘｷｭﾗﾑﾏﾈｼﾞﾒﾝﾄの確立)に取組む。</w:t>
            </w:r>
          </w:p>
          <w:p w14:paraId="7E7038A3" w14:textId="77777777" w:rsidR="00616FBF" w:rsidRPr="00B1688A" w:rsidRDefault="00616FBF" w:rsidP="00616FBF">
            <w:pPr>
              <w:spacing w:line="240" w:lineRule="atLeast"/>
              <w:ind w:leftChars="100" w:left="650" w:hangingChars="200" w:hanging="440"/>
              <w:rPr>
                <w:rFonts w:ascii="ＭＳ 明朝" w:hAnsi="ＭＳ 明朝"/>
                <w:color w:val="0D0D0D" w:themeColor="text1" w:themeTint="F2"/>
                <w:sz w:val="22"/>
                <w:szCs w:val="22"/>
              </w:rPr>
            </w:pPr>
            <w:r w:rsidRPr="00B1688A">
              <w:rPr>
                <w:rFonts w:ascii="ＭＳ 明朝" w:hAnsi="ＭＳ 明朝" w:hint="eastAsia"/>
                <w:color w:val="0D0D0D" w:themeColor="text1" w:themeTint="F2"/>
                <w:sz w:val="22"/>
                <w:szCs w:val="22"/>
              </w:rPr>
              <w:t>ウ　「次期指導要領」の先行実践をめざし、新たな企画・実践(新スポーツ･文化・言語活動の推進)に取組む。</w:t>
            </w:r>
          </w:p>
          <w:p w14:paraId="7E7038A4" w14:textId="77777777" w:rsidR="00616FBF" w:rsidRPr="00B1688A" w:rsidRDefault="00616FBF" w:rsidP="00616FBF">
            <w:pPr>
              <w:spacing w:line="240" w:lineRule="atLeast"/>
              <w:ind w:leftChars="100" w:left="650" w:hangingChars="200" w:hanging="440"/>
              <w:rPr>
                <w:rFonts w:ascii="ＭＳ 明朝" w:hAnsi="ＭＳ 明朝"/>
                <w:color w:val="0D0D0D" w:themeColor="text1" w:themeTint="F2"/>
                <w:sz w:val="22"/>
                <w:szCs w:val="22"/>
              </w:rPr>
            </w:pPr>
            <w:r w:rsidRPr="00B1688A">
              <w:rPr>
                <w:rFonts w:ascii="ＭＳ 明朝" w:hAnsi="ＭＳ 明朝" w:hint="eastAsia"/>
                <w:color w:val="0D0D0D" w:themeColor="text1" w:themeTint="F2"/>
                <w:sz w:val="22"/>
                <w:szCs w:val="22"/>
              </w:rPr>
              <w:t>エ　「教育環境」</w:t>
            </w:r>
            <w:r w:rsidRPr="00B1688A">
              <w:rPr>
                <w:rFonts w:ascii="ＭＳ 明朝" w:hAnsi="ＭＳ 明朝" w:hint="eastAsia"/>
                <w:color w:val="0D0D0D" w:themeColor="text1" w:themeTint="F2"/>
                <w:sz w:val="14"/>
                <w:szCs w:val="14"/>
              </w:rPr>
              <w:t>(ICT関連含:ﾀﾌﾞﾚｯﾄ､楽スタ(重力軽減訓練装置)､ﾛｺﾓｰﾀｰ(電動移動支援教具)等)</w:t>
            </w:r>
            <w:r w:rsidRPr="00B1688A">
              <w:rPr>
                <w:rFonts w:ascii="ＭＳ 明朝" w:hAnsi="ＭＳ 明朝" w:hint="eastAsia"/>
                <w:color w:val="0D0D0D" w:themeColor="text1" w:themeTint="F2"/>
                <w:sz w:val="22"/>
                <w:szCs w:val="22"/>
              </w:rPr>
              <w:t>の充実をめざし、</w:t>
            </w:r>
            <w:r w:rsidR="00B41AB6" w:rsidRPr="00B1688A">
              <w:rPr>
                <w:rFonts w:ascii="ＭＳ 明朝" w:hAnsi="ＭＳ 明朝" w:hint="eastAsia"/>
                <w:color w:val="0D0D0D" w:themeColor="text1" w:themeTint="F2"/>
                <w:sz w:val="22"/>
                <w:szCs w:val="22"/>
              </w:rPr>
              <w:t>ヒヤリハットの</w:t>
            </w:r>
            <w:r w:rsidRPr="00B1688A">
              <w:rPr>
                <w:rFonts w:ascii="ＭＳ 明朝" w:hAnsi="ＭＳ 明朝" w:hint="eastAsia"/>
                <w:color w:val="0D0D0D" w:themeColor="text1" w:themeTint="F2"/>
                <w:sz w:val="22"/>
                <w:szCs w:val="22"/>
              </w:rPr>
              <w:t>活用で不用意・不注意な事故ゼロに取組む。</w:t>
            </w:r>
          </w:p>
          <w:p w14:paraId="7E7038A5" w14:textId="77777777" w:rsidR="00616FBF" w:rsidRPr="00B1688A" w:rsidRDefault="00616FBF" w:rsidP="00616FBF">
            <w:pPr>
              <w:spacing w:line="240" w:lineRule="atLeast"/>
              <w:ind w:leftChars="100" w:left="650" w:hangingChars="200" w:hanging="440"/>
              <w:rPr>
                <w:rFonts w:ascii="ＭＳ 明朝" w:hAnsi="ＭＳ 明朝"/>
                <w:color w:val="0D0D0D" w:themeColor="text1" w:themeTint="F2"/>
                <w:sz w:val="22"/>
                <w:szCs w:val="22"/>
              </w:rPr>
            </w:pPr>
            <w:r w:rsidRPr="00B1688A">
              <w:rPr>
                <w:rFonts w:ascii="ＭＳ 明朝" w:hAnsi="ＭＳ 明朝" w:hint="eastAsia"/>
                <w:color w:val="0D0D0D" w:themeColor="text1" w:themeTint="F2"/>
                <w:sz w:val="22"/>
                <w:szCs w:val="22"/>
              </w:rPr>
              <w:t>オ　「キャリア教育の一層の充実」をめざし、就労希望生の全員就労に取組む。</w:t>
            </w:r>
          </w:p>
          <w:p w14:paraId="7E7038A6" w14:textId="77777777" w:rsidR="00616FBF" w:rsidRPr="00B1688A" w:rsidRDefault="00616FBF" w:rsidP="00133E85">
            <w:pPr>
              <w:spacing w:line="240" w:lineRule="atLeast"/>
              <w:ind w:left="660" w:hangingChars="300" w:hanging="660"/>
              <w:rPr>
                <w:rFonts w:ascii="ＭＳ 明朝" w:hAnsi="ＭＳ 明朝"/>
                <w:color w:val="0D0D0D" w:themeColor="text1" w:themeTint="F2"/>
                <w:sz w:val="22"/>
                <w:szCs w:val="22"/>
              </w:rPr>
            </w:pPr>
          </w:p>
          <w:p w14:paraId="7E7038A7" w14:textId="77777777" w:rsidR="00234FB2" w:rsidRPr="00B1688A" w:rsidRDefault="00234FB2" w:rsidP="00133E85">
            <w:pPr>
              <w:spacing w:line="240" w:lineRule="atLeast"/>
              <w:ind w:left="660" w:hangingChars="300" w:hanging="660"/>
              <w:rPr>
                <w:rFonts w:ascii="ＭＳ 明朝" w:hAnsi="ＭＳ 明朝"/>
                <w:color w:val="0D0D0D" w:themeColor="text1" w:themeTint="F2"/>
                <w:sz w:val="22"/>
                <w:szCs w:val="22"/>
              </w:rPr>
            </w:pPr>
          </w:p>
          <w:p w14:paraId="7E7038A8" w14:textId="77777777" w:rsidR="00234FB2" w:rsidRPr="00B1688A" w:rsidRDefault="00922569" w:rsidP="00234FB2">
            <w:pPr>
              <w:spacing w:line="240" w:lineRule="exact"/>
              <w:rPr>
                <w:rFonts w:ascii="ＭＳ 明朝" w:hAnsi="ＭＳ 明朝"/>
                <w:b/>
                <w:color w:val="0D0D0D" w:themeColor="text1" w:themeTint="F2"/>
                <w:szCs w:val="21"/>
              </w:rPr>
            </w:pPr>
            <w:r w:rsidRPr="00B1688A">
              <w:rPr>
                <w:rFonts w:ascii="ＭＳ 明朝" w:hAnsi="ＭＳ 明朝" w:hint="eastAsia"/>
                <w:b/>
                <w:color w:val="0D0D0D" w:themeColor="text1" w:themeTint="F2"/>
                <w:sz w:val="22"/>
                <w:szCs w:val="22"/>
              </w:rPr>
              <w:t xml:space="preserve">２　</w:t>
            </w:r>
            <w:r w:rsidR="00234FB2" w:rsidRPr="00B1688A">
              <w:rPr>
                <w:rFonts w:ascii="ＭＳ 明朝" w:hAnsi="ＭＳ 明朝" w:hint="eastAsia"/>
                <w:b/>
                <w:color w:val="0D0D0D" w:themeColor="text1" w:themeTint="F2"/>
                <w:szCs w:val="21"/>
              </w:rPr>
              <w:t>教職員の役割と責任を明確にして、「高い専門性を有するプロ」をめざそうとする学校</w:t>
            </w:r>
            <w:r w:rsidR="00AB1131" w:rsidRPr="00B1688A">
              <w:rPr>
                <w:rFonts w:ascii="ＭＳ 明朝" w:hAnsi="ＭＳ 明朝" w:hint="eastAsia"/>
                <w:b/>
                <w:color w:val="0D0D0D" w:themeColor="text1" w:themeTint="F2"/>
                <w:szCs w:val="21"/>
              </w:rPr>
              <w:t xml:space="preserve">　→</w:t>
            </w:r>
            <w:r w:rsidR="00AB1131" w:rsidRPr="00B1688A">
              <w:rPr>
                <w:rFonts w:ascii="ＭＳ 明朝" w:hAnsi="ＭＳ 明朝" w:hint="eastAsia"/>
                <w:b/>
                <w:color w:val="0D0D0D" w:themeColor="text1" w:themeTint="F2"/>
                <w:szCs w:val="21"/>
                <w:bdr w:val="single" w:sz="4" w:space="0" w:color="auto"/>
              </w:rPr>
              <w:t>職育</w:t>
            </w:r>
          </w:p>
          <w:p w14:paraId="7E7038A9" w14:textId="77777777" w:rsidR="00B41AB6" w:rsidRPr="00B1688A" w:rsidRDefault="00922569" w:rsidP="00B41AB6">
            <w:pPr>
              <w:spacing w:line="240" w:lineRule="atLeast"/>
              <w:rPr>
                <w:rFonts w:ascii="ＭＳ 明朝" w:hAnsi="ＭＳ 明朝"/>
                <w:color w:val="0D0D0D" w:themeColor="text1" w:themeTint="F2"/>
                <w:sz w:val="22"/>
                <w:szCs w:val="22"/>
              </w:rPr>
            </w:pPr>
            <w:r w:rsidRPr="00B1688A">
              <w:rPr>
                <w:rFonts w:ascii="ＭＳ 明朝" w:hAnsi="ＭＳ 明朝" w:hint="eastAsia"/>
                <w:color w:val="0D0D0D" w:themeColor="text1" w:themeTint="F2"/>
                <w:sz w:val="22"/>
                <w:szCs w:val="22"/>
              </w:rPr>
              <w:t xml:space="preserve">（１）　</w:t>
            </w:r>
            <w:r w:rsidR="00B41AB6" w:rsidRPr="00B1688A">
              <w:rPr>
                <w:rFonts w:ascii="ＭＳ 明朝" w:hAnsi="ＭＳ 明朝" w:hint="eastAsia"/>
                <w:color w:val="0D0D0D" w:themeColor="text1" w:themeTint="F2"/>
                <w:sz w:val="22"/>
                <w:szCs w:val="22"/>
              </w:rPr>
              <w:t>個人主義ではなく、学校として一丸となった</w:t>
            </w:r>
            <w:r w:rsidR="00B41AB6" w:rsidRPr="00B1688A">
              <w:rPr>
                <w:rFonts w:ascii="ＭＳ 明朝" w:hAnsi="ＭＳ 明朝" w:hint="eastAsia"/>
                <w:b/>
                <w:color w:val="0D0D0D" w:themeColor="text1" w:themeTint="F2"/>
                <w:sz w:val="22"/>
                <w:szCs w:val="22"/>
                <w:u w:val="single"/>
              </w:rPr>
              <w:t>チーム学校</w:t>
            </w:r>
            <w:r w:rsidR="00281E3A" w:rsidRPr="00B1688A">
              <w:rPr>
                <w:rFonts w:ascii="ＭＳ 明朝" w:hAnsi="ＭＳ 明朝" w:hint="eastAsia"/>
                <w:b/>
                <w:color w:val="0D0D0D" w:themeColor="text1" w:themeTint="F2"/>
                <w:sz w:val="22"/>
                <w:szCs w:val="22"/>
                <w:u w:val="single"/>
              </w:rPr>
              <w:t>の</w:t>
            </w:r>
            <w:r w:rsidR="00234FB2" w:rsidRPr="00B1688A">
              <w:rPr>
                <w:rFonts w:ascii="ＭＳ 明朝" w:hAnsi="ＭＳ 明朝" w:hint="eastAsia"/>
                <w:b/>
                <w:color w:val="0D0D0D" w:themeColor="text1" w:themeTint="F2"/>
                <w:sz w:val="22"/>
                <w:szCs w:val="22"/>
                <w:u w:val="single"/>
              </w:rPr>
              <w:t>促進</w:t>
            </w:r>
            <w:r w:rsidR="00234FB2" w:rsidRPr="00B1688A">
              <w:rPr>
                <w:rFonts w:ascii="ＭＳ 明朝" w:hAnsi="ＭＳ 明朝" w:hint="eastAsia"/>
                <w:color w:val="0D0D0D" w:themeColor="text1" w:themeTint="F2"/>
                <w:sz w:val="22"/>
                <w:szCs w:val="22"/>
              </w:rPr>
              <w:t>をすすめ</w:t>
            </w:r>
            <w:r w:rsidR="00B41AB6" w:rsidRPr="00B1688A">
              <w:rPr>
                <w:rFonts w:ascii="ＭＳ 明朝" w:hAnsi="ＭＳ 明朝" w:hint="eastAsia"/>
                <w:color w:val="0D0D0D" w:themeColor="text1" w:themeTint="F2"/>
                <w:sz w:val="22"/>
                <w:szCs w:val="22"/>
              </w:rPr>
              <w:t>、専門性向上に取組む。</w:t>
            </w:r>
          </w:p>
          <w:p w14:paraId="7E7038AA" w14:textId="77777777" w:rsidR="00B41AB6" w:rsidRPr="00B1688A" w:rsidRDefault="00B41AB6" w:rsidP="00B41AB6">
            <w:pPr>
              <w:adjustRightInd w:val="0"/>
              <w:snapToGrid w:val="0"/>
              <w:ind w:firstLineChars="100" w:firstLine="220"/>
              <w:rPr>
                <w:rFonts w:ascii="ＭＳ 明朝" w:hAnsi="ＭＳ 明朝"/>
                <w:color w:val="0D0D0D" w:themeColor="text1" w:themeTint="F2"/>
                <w:szCs w:val="21"/>
              </w:rPr>
            </w:pPr>
            <w:r w:rsidRPr="00B1688A">
              <w:rPr>
                <w:rFonts w:ascii="ＭＳ 明朝" w:hAnsi="ＭＳ 明朝" w:hint="eastAsia"/>
                <w:color w:val="0D0D0D" w:themeColor="text1" w:themeTint="F2"/>
                <w:sz w:val="22"/>
                <w:szCs w:val="22"/>
              </w:rPr>
              <w:t>ア　学校運営にかかわる会議を</w:t>
            </w:r>
            <w:r w:rsidR="00A17FA0" w:rsidRPr="00B1688A">
              <w:rPr>
                <w:rFonts w:ascii="ＭＳ 明朝" w:hAnsi="ＭＳ 明朝" w:hint="eastAsia"/>
                <w:color w:val="0D0D0D" w:themeColor="text1" w:themeTint="F2"/>
                <w:sz w:val="22"/>
                <w:szCs w:val="22"/>
              </w:rPr>
              <w:t>一層</w:t>
            </w:r>
            <w:r w:rsidRPr="00B1688A">
              <w:rPr>
                <w:rFonts w:ascii="ＭＳ 明朝" w:hAnsi="ＭＳ 明朝" w:hint="eastAsia"/>
                <w:color w:val="0D0D0D" w:themeColor="text1" w:themeTint="F2"/>
                <w:sz w:val="22"/>
                <w:szCs w:val="22"/>
              </w:rPr>
              <w:t>スリム化する。</w:t>
            </w:r>
            <w:r w:rsidR="004B4497" w:rsidRPr="00B1688A">
              <w:rPr>
                <w:rFonts w:ascii="ＭＳ 明朝" w:hAnsi="ＭＳ 明朝" w:hint="eastAsia"/>
                <w:color w:val="0D0D0D" w:themeColor="text1" w:themeTint="F2"/>
                <w:szCs w:val="21"/>
              </w:rPr>
              <w:t>ＩＣＴを活用した校務の効率化・円滑化についても取</w:t>
            </w:r>
            <w:r w:rsidRPr="00B1688A">
              <w:rPr>
                <w:rFonts w:ascii="ＭＳ 明朝" w:hAnsi="ＭＳ 明朝" w:hint="eastAsia"/>
                <w:color w:val="0D0D0D" w:themeColor="text1" w:themeTint="F2"/>
                <w:szCs w:val="21"/>
              </w:rPr>
              <w:t>組む。</w:t>
            </w:r>
          </w:p>
          <w:p w14:paraId="7E7038AB" w14:textId="77777777" w:rsidR="00B41AB6" w:rsidRPr="00B1688A" w:rsidRDefault="00B41AB6" w:rsidP="00B41AB6">
            <w:pPr>
              <w:spacing w:line="240" w:lineRule="atLeast"/>
              <w:ind w:firstLineChars="100" w:firstLine="220"/>
              <w:rPr>
                <w:rFonts w:ascii="ＭＳ 明朝" w:hAnsi="ＭＳ 明朝"/>
                <w:color w:val="0D0D0D" w:themeColor="text1" w:themeTint="F2"/>
                <w:sz w:val="22"/>
                <w:szCs w:val="22"/>
              </w:rPr>
            </w:pPr>
            <w:r w:rsidRPr="00B1688A">
              <w:rPr>
                <w:rFonts w:ascii="ＭＳ 明朝" w:hAnsi="ＭＳ 明朝" w:hint="eastAsia"/>
                <w:color w:val="0D0D0D" w:themeColor="text1" w:themeTint="F2"/>
                <w:sz w:val="22"/>
                <w:szCs w:val="22"/>
              </w:rPr>
              <w:t>イ　業務の見える化を心がけ、わかりやすい指示系統の組織(チーム)</w:t>
            </w:r>
            <w:r w:rsidR="00B1067E" w:rsidRPr="00B1688A">
              <w:rPr>
                <w:rFonts w:ascii="ＭＳ 明朝" w:hAnsi="ＭＳ 明朝" w:hint="eastAsia"/>
                <w:color w:val="0D0D0D" w:themeColor="text1" w:themeTint="F2"/>
                <w:sz w:val="22"/>
                <w:szCs w:val="22"/>
              </w:rPr>
              <w:t>をめざし、適切な施設の安全及び危機の管理に</w:t>
            </w:r>
            <w:r w:rsidR="00234FB2" w:rsidRPr="00B1688A">
              <w:rPr>
                <w:rFonts w:ascii="ＭＳ 明朝" w:hAnsi="ＭＳ 明朝" w:hint="eastAsia"/>
                <w:color w:val="0D0D0D" w:themeColor="text1" w:themeTint="F2"/>
                <w:sz w:val="22"/>
                <w:szCs w:val="22"/>
              </w:rPr>
              <w:t>一層</w:t>
            </w:r>
            <w:r w:rsidR="00B1067E" w:rsidRPr="00B1688A">
              <w:rPr>
                <w:rFonts w:ascii="ＭＳ 明朝" w:hAnsi="ＭＳ 明朝" w:hint="eastAsia"/>
                <w:color w:val="0D0D0D" w:themeColor="text1" w:themeTint="F2"/>
                <w:sz w:val="22"/>
                <w:szCs w:val="22"/>
              </w:rPr>
              <w:t>取組む</w:t>
            </w:r>
            <w:r w:rsidRPr="00B1688A">
              <w:rPr>
                <w:rFonts w:ascii="ＭＳ 明朝" w:hAnsi="ＭＳ 明朝" w:hint="eastAsia"/>
                <w:color w:val="0D0D0D" w:themeColor="text1" w:themeTint="F2"/>
                <w:sz w:val="22"/>
                <w:szCs w:val="22"/>
              </w:rPr>
              <w:t>。</w:t>
            </w:r>
          </w:p>
          <w:p w14:paraId="7E7038AC" w14:textId="77777777" w:rsidR="00B41AB6" w:rsidRPr="00B1688A" w:rsidRDefault="00B41AB6" w:rsidP="00B41AB6">
            <w:pPr>
              <w:spacing w:line="240" w:lineRule="atLeast"/>
              <w:ind w:firstLineChars="100" w:firstLine="220"/>
              <w:rPr>
                <w:rFonts w:ascii="ＭＳ 明朝" w:hAnsi="ＭＳ 明朝"/>
                <w:color w:val="0D0D0D" w:themeColor="text1" w:themeTint="F2"/>
                <w:sz w:val="22"/>
                <w:szCs w:val="22"/>
              </w:rPr>
            </w:pPr>
            <w:r w:rsidRPr="00B1688A">
              <w:rPr>
                <w:rFonts w:ascii="ＭＳ 明朝" w:hAnsi="ＭＳ 明朝" w:hint="eastAsia"/>
                <w:color w:val="0D0D0D" w:themeColor="text1" w:themeTint="F2"/>
                <w:sz w:val="22"/>
                <w:szCs w:val="22"/>
              </w:rPr>
              <w:t>ウ　新しく支援教育に携わる教員へのサポート体制の充実をめざす。</w:t>
            </w:r>
          </w:p>
          <w:p w14:paraId="7E7038AD" w14:textId="77777777" w:rsidR="00B41AB6" w:rsidRPr="00B1688A" w:rsidRDefault="00B41AB6" w:rsidP="00B41AB6">
            <w:pPr>
              <w:spacing w:line="240" w:lineRule="atLeast"/>
              <w:ind w:firstLineChars="100" w:firstLine="220"/>
              <w:rPr>
                <w:rFonts w:ascii="ＭＳ 明朝" w:hAnsi="ＭＳ 明朝"/>
                <w:color w:val="0D0D0D" w:themeColor="text1" w:themeTint="F2"/>
                <w:sz w:val="22"/>
                <w:szCs w:val="22"/>
              </w:rPr>
            </w:pPr>
            <w:r w:rsidRPr="00B1688A">
              <w:rPr>
                <w:rFonts w:ascii="ＭＳ 明朝" w:hAnsi="ＭＳ 明朝" w:hint="eastAsia"/>
                <w:color w:val="0D0D0D" w:themeColor="text1" w:themeTint="F2"/>
                <w:sz w:val="22"/>
                <w:szCs w:val="22"/>
              </w:rPr>
              <w:t>エ　全教員が学び続ける教員として</w:t>
            </w:r>
            <w:r w:rsidR="00234FB2" w:rsidRPr="00B1688A">
              <w:rPr>
                <w:rFonts w:ascii="ＭＳ 明朝" w:hAnsi="ＭＳ 明朝" w:hint="eastAsia"/>
                <w:color w:val="0D0D0D" w:themeColor="text1" w:themeTint="F2"/>
                <w:sz w:val="22"/>
                <w:szCs w:val="22"/>
              </w:rPr>
              <w:t>外部講師も招き、</w:t>
            </w:r>
            <w:r w:rsidRPr="00B1688A">
              <w:rPr>
                <w:rFonts w:ascii="ＭＳ 明朝" w:hAnsi="ＭＳ 明朝" w:hint="eastAsia"/>
                <w:color w:val="0D0D0D" w:themeColor="text1" w:themeTint="F2"/>
                <w:sz w:val="22"/>
                <w:szCs w:val="22"/>
              </w:rPr>
              <w:t>「主体的、対話的に深く」学びあえる研究授業とその広報・発表の実践に取組む。</w:t>
            </w:r>
          </w:p>
          <w:p w14:paraId="7E7038AE" w14:textId="77777777" w:rsidR="00922569" w:rsidRPr="00B1688A" w:rsidRDefault="00922569" w:rsidP="00922569">
            <w:pPr>
              <w:spacing w:line="240" w:lineRule="atLeast"/>
              <w:rPr>
                <w:rFonts w:ascii="ＭＳ 明朝" w:hAnsi="ＭＳ 明朝"/>
                <w:color w:val="0D0D0D" w:themeColor="text1" w:themeTint="F2"/>
                <w:sz w:val="22"/>
                <w:szCs w:val="22"/>
              </w:rPr>
            </w:pPr>
          </w:p>
          <w:p w14:paraId="7E7038AF" w14:textId="77777777" w:rsidR="00234FB2" w:rsidRPr="00B1688A" w:rsidRDefault="00234FB2" w:rsidP="00922569">
            <w:pPr>
              <w:spacing w:line="240" w:lineRule="atLeast"/>
              <w:rPr>
                <w:rFonts w:ascii="ＭＳ 明朝" w:hAnsi="ＭＳ 明朝"/>
                <w:color w:val="0D0D0D" w:themeColor="text1" w:themeTint="F2"/>
                <w:sz w:val="22"/>
                <w:szCs w:val="22"/>
              </w:rPr>
            </w:pPr>
          </w:p>
          <w:p w14:paraId="7E7038B0" w14:textId="77777777" w:rsidR="00234FB2" w:rsidRPr="00B1688A" w:rsidRDefault="00922569" w:rsidP="00234FB2">
            <w:pPr>
              <w:spacing w:line="240" w:lineRule="exact"/>
              <w:rPr>
                <w:rFonts w:ascii="ＭＳ 明朝" w:hAnsi="ＭＳ 明朝"/>
                <w:b/>
                <w:color w:val="0D0D0D" w:themeColor="text1" w:themeTint="F2"/>
                <w:szCs w:val="21"/>
              </w:rPr>
            </w:pPr>
            <w:r w:rsidRPr="00B1688A">
              <w:rPr>
                <w:rFonts w:ascii="ＭＳ 明朝" w:hAnsi="ＭＳ 明朝" w:hint="eastAsia"/>
                <w:b/>
                <w:color w:val="0D0D0D" w:themeColor="text1" w:themeTint="F2"/>
                <w:sz w:val="22"/>
                <w:szCs w:val="22"/>
              </w:rPr>
              <w:t xml:space="preserve">３　</w:t>
            </w:r>
            <w:r w:rsidR="00234FB2" w:rsidRPr="00B1688A">
              <w:rPr>
                <w:rFonts w:ascii="ＭＳ 明朝" w:hAnsi="ＭＳ 明朝" w:hint="eastAsia"/>
                <w:b/>
                <w:color w:val="0D0D0D" w:themeColor="text1" w:themeTint="F2"/>
                <w:szCs w:val="21"/>
              </w:rPr>
              <w:t>例年通りから脱却し風通しの良さをめざし、「次世代育成の種」を植えようとする学校</w:t>
            </w:r>
            <w:r w:rsidR="00AB1131" w:rsidRPr="00B1688A">
              <w:rPr>
                <w:rFonts w:ascii="ＭＳ 明朝" w:hAnsi="ＭＳ 明朝" w:hint="eastAsia"/>
                <w:b/>
                <w:color w:val="0D0D0D" w:themeColor="text1" w:themeTint="F2"/>
                <w:szCs w:val="21"/>
              </w:rPr>
              <w:t xml:space="preserve">　→</w:t>
            </w:r>
            <w:r w:rsidR="00AB1131" w:rsidRPr="00B1688A">
              <w:rPr>
                <w:rFonts w:ascii="ＭＳ 明朝" w:hAnsi="ＭＳ 明朝" w:hint="eastAsia"/>
                <w:b/>
                <w:color w:val="0D0D0D" w:themeColor="text1" w:themeTint="F2"/>
                <w:szCs w:val="21"/>
                <w:bdr w:val="single" w:sz="4" w:space="0" w:color="auto"/>
              </w:rPr>
              <w:t>植育</w:t>
            </w:r>
          </w:p>
          <w:p w14:paraId="7E7038B1" w14:textId="77777777" w:rsidR="00B41AB6" w:rsidRPr="00B1688A" w:rsidRDefault="00B41AB6" w:rsidP="00234FB2">
            <w:pPr>
              <w:pStyle w:val="aa"/>
              <w:numPr>
                <w:ilvl w:val="0"/>
                <w:numId w:val="46"/>
              </w:numPr>
              <w:spacing w:line="240" w:lineRule="atLeast"/>
              <w:ind w:leftChars="0"/>
              <w:rPr>
                <w:rFonts w:ascii="ＭＳ 明朝" w:hAnsi="ＭＳ 明朝"/>
                <w:color w:val="0D0D0D" w:themeColor="text1" w:themeTint="F2"/>
                <w:szCs w:val="21"/>
              </w:rPr>
            </w:pPr>
            <w:r w:rsidRPr="00B1688A">
              <w:rPr>
                <w:rFonts w:ascii="ＭＳ 明朝" w:hAnsi="ＭＳ 明朝" w:hint="eastAsia"/>
                <w:color w:val="0D0D0D" w:themeColor="text1" w:themeTint="F2"/>
                <w:sz w:val="22"/>
                <w:szCs w:val="22"/>
              </w:rPr>
              <w:t>指導支援に関する情報共有や公務推進のための</w:t>
            </w:r>
            <w:r w:rsidRPr="00B1688A">
              <w:rPr>
                <w:rFonts w:ascii="ＭＳ 明朝" w:hAnsi="ＭＳ 明朝" w:hint="eastAsia"/>
                <w:color w:val="0D0D0D" w:themeColor="text1" w:themeTint="F2"/>
                <w:szCs w:val="21"/>
              </w:rPr>
              <w:t>風通しのよい組織風土づくり</w:t>
            </w:r>
            <w:r w:rsidR="00B1067E" w:rsidRPr="00B1688A">
              <w:rPr>
                <w:rFonts w:ascii="ＭＳ 明朝" w:hAnsi="ＭＳ 明朝" w:hint="eastAsia"/>
                <w:color w:val="0D0D0D" w:themeColor="text1" w:themeTint="F2"/>
                <w:szCs w:val="21"/>
              </w:rPr>
              <w:t>(</w:t>
            </w:r>
            <w:r w:rsidR="00B1067E" w:rsidRPr="00B1688A">
              <w:rPr>
                <w:rFonts w:ascii="ＭＳ 明朝" w:hAnsi="ＭＳ 明朝" w:hint="eastAsia"/>
                <w:b/>
                <w:color w:val="0D0D0D" w:themeColor="text1" w:themeTint="F2"/>
                <w:szCs w:val="21"/>
                <w:u w:val="single"/>
              </w:rPr>
              <w:t>メンター・メンティの関係づくりの</w:t>
            </w:r>
            <w:r w:rsidR="00234FB2" w:rsidRPr="00B1688A">
              <w:rPr>
                <w:rFonts w:ascii="ＭＳ 明朝" w:hAnsi="ＭＳ 明朝" w:hint="eastAsia"/>
                <w:b/>
                <w:color w:val="0D0D0D" w:themeColor="text1" w:themeTint="F2"/>
                <w:szCs w:val="21"/>
                <w:u w:val="single"/>
              </w:rPr>
              <w:t>深化</w:t>
            </w:r>
            <w:r w:rsidR="00B1067E" w:rsidRPr="00B1688A">
              <w:rPr>
                <w:rFonts w:ascii="ＭＳ 明朝" w:hAnsi="ＭＳ 明朝" w:hint="eastAsia"/>
                <w:color w:val="0D0D0D" w:themeColor="text1" w:themeTint="F2"/>
                <w:szCs w:val="21"/>
              </w:rPr>
              <w:t>)</w:t>
            </w:r>
            <w:r w:rsidRPr="00B1688A">
              <w:rPr>
                <w:rFonts w:ascii="ＭＳ 明朝" w:hAnsi="ＭＳ 明朝" w:hint="eastAsia"/>
                <w:color w:val="0D0D0D" w:themeColor="text1" w:themeTint="F2"/>
                <w:szCs w:val="21"/>
              </w:rPr>
              <w:t>に取組む。</w:t>
            </w:r>
          </w:p>
          <w:p w14:paraId="7E7038B2" w14:textId="77777777" w:rsidR="00B1067E" w:rsidRPr="00B1688A" w:rsidRDefault="00B1067E" w:rsidP="00B1067E">
            <w:pPr>
              <w:spacing w:line="240" w:lineRule="atLeast"/>
              <w:rPr>
                <w:rFonts w:ascii="ＭＳ 明朝" w:hAnsi="ＭＳ 明朝"/>
                <w:color w:val="0D0D0D" w:themeColor="text1" w:themeTint="F2"/>
                <w:sz w:val="22"/>
                <w:szCs w:val="22"/>
              </w:rPr>
            </w:pPr>
            <w:r w:rsidRPr="00B1688A">
              <w:rPr>
                <w:rFonts w:ascii="ＭＳ 明朝" w:hAnsi="ＭＳ 明朝" w:hint="eastAsia"/>
                <w:color w:val="0D0D0D" w:themeColor="text1" w:themeTint="F2"/>
                <w:sz w:val="22"/>
                <w:szCs w:val="22"/>
              </w:rPr>
              <w:t xml:space="preserve">　ア</w:t>
            </w:r>
            <w:r w:rsidR="00C6593B" w:rsidRPr="00B1688A">
              <w:rPr>
                <w:rFonts w:ascii="ＭＳ 明朝" w:hAnsi="ＭＳ 明朝" w:hint="eastAsia"/>
                <w:color w:val="0D0D0D" w:themeColor="text1" w:themeTint="F2"/>
                <w:sz w:val="22"/>
                <w:szCs w:val="22"/>
              </w:rPr>
              <w:t xml:space="preserve">　首席・指導教諭をはじめ、各教職員の適材適所での活用と、通勤方法・承認研修・服務の適正維持に取組む。</w:t>
            </w:r>
          </w:p>
          <w:p w14:paraId="7E7038B3" w14:textId="77777777" w:rsidR="00B1067E" w:rsidRPr="00B1688A" w:rsidRDefault="00B1067E" w:rsidP="00B1067E">
            <w:pPr>
              <w:spacing w:line="240" w:lineRule="atLeast"/>
              <w:ind w:firstLineChars="100" w:firstLine="220"/>
              <w:rPr>
                <w:rFonts w:ascii="ＭＳ 明朝" w:hAnsi="ＭＳ 明朝"/>
                <w:color w:val="0D0D0D" w:themeColor="text1" w:themeTint="F2"/>
                <w:sz w:val="22"/>
                <w:szCs w:val="22"/>
              </w:rPr>
            </w:pPr>
            <w:r w:rsidRPr="00B1688A">
              <w:rPr>
                <w:rFonts w:ascii="ＭＳ 明朝" w:hAnsi="ＭＳ 明朝" w:hint="eastAsia"/>
                <w:color w:val="0D0D0D" w:themeColor="text1" w:themeTint="F2"/>
                <w:sz w:val="22"/>
                <w:szCs w:val="22"/>
              </w:rPr>
              <w:t>イ</w:t>
            </w:r>
            <w:r w:rsidR="00C6593B" w:rsidRPr="00B1688A">
              <w:rPr>
                <w:rFonts w:ascii="ＭＳ 明朝" w:hAnsi="ＭＳ 明朝" w:hint="eastAsia"/>
                <w:color w:val="0D0D0D" w:themeColor="text1" w:themeTint="F2"/>
                <w:sz w:val="22"/>
                <w:szCs w:val="22"/>
              </w:rPr>
              <w:t xml:space="preserve">　</w:t>
            </w:r>
            <w:r w:rsidR="00CB2339" w:rsidRPr="00B1688A">
              <w:rPr>
                <w:rFonts w:ascii="ＭＳ 明朝" w:hAnsi="ＭＳ 明朝" w:hint="eastAsia"/>
                <w:color w:val="0D0D0D" w:themeColor="text1" w:themeTint="F2"/>
                <w:sz w:val="22"/>
                <w:szCs w:val="22"/>
              </w:rPr>
              <w:t>茨木</w:t>
            </w:r>
            <w:r w:rsidR="00C6593B" w:rsidRPr="00B1688A">
              <w:rPr>
                <w:rFonts w:ascii="ＭＳ 明朝" w:hAnsi="ＭＳ 明朝" w:hint="eastAsia"/>
                <w:color w:val="0D0D0D" w:themeColor="text1" w:themeTint="F2"/>
                <w:sz w:val="22"/>
                <w:szCs w:val="22"/>
              </w:rPr>
              <w:t>の初任</w:t>
            </w:r>
            <w:r w:rsidR="00CB2339" w:rsidRPr="00B1688A">
              <w:rPr>
                <w:rFonts w:ascii="ＭＳ 明朝" w:hAnsi="ＭＳ 明朝" w:hint="eastAsia"/>
                <w:color w:val="0D0D0D" w:themeColor="text1" w:themeTint="F2"/>
                <w:sz w:val="22"/>
                <w:szCs w:val="22"/>
              </w:rPr>
              <w:t>者等</w:t>
            </w:r>
            <w:r w:rsidR="00234FB2" w:rsidRPr="00B1688A">
              <w:rPr>
                <w:rFonts w:ascii="ＭＳ 明朝" w:hAnsi="ＭＳ 明朝" w:hint="eastAsia"/>
                <w:color w:val="0D0D0D" w:themeColor="text1" w:themeTint="F2"/>
                <w:sz w:val="22"/>
                <w:szCs w:val="22"/>
              </w:rPr>
              <w:t>自主研修の継続及び毎週定期的な学習会の円滑実施継続に</w:t>
            </w:r>
            <w:r w:rsidR="00C6593B" w:rsidRPr="00B1688A">
              <w:rPr>
                <w:rFonts w:ascii="ＭＳ 明朝" w:hAnsi="ＭＳ 明朝" w:hint="eastAsia"/>
                <w:color w:val="0D0D0D" w:themeColor="text1" w:themeTint="F2"/>
                <w:sz w:val="22"/>
                <w:szCs w:val="22"/>
              </w:rPr>
              <w:t>取組む。</w:t>
            </w:r>
          </w:p>
          <w:p w14:paraId="7E7038B4" w14:textId="77777777" w:rsidR="00B1067E" w:rsidRPr="00B1688A" w:rsidRDefault="00234FB2" w:rsidP="00B1067E">
            <w:pPr>
              <w:spacing w:line="240" w:lineRule="atLeast"/>
              <w:ind w:firstLineChars="100" w:firstLine="220"/>
              <w:rPr>
                <w:rFonts w:ascii="ＭＳ 明朝" w:hAnsi="ＭＳ 明朝"/>
                <w:color w:val="0D0D0D" w:themeColor="text1" w:themeTint="F2"/>
                <w:sz w:val="22"/>
                <w:szCs w:val="22"/>
              </w:rPr>
            </w:pPr>
            <w:r w:rsidRPr="00B1688A">
              <w:rPr>
                <w:rFonts w:ascii="ＭＳ 明朝" w:hAnsi="ＭＳ 明朝" w:hint="eastAsia"/>
                <w:color w:val="0D0D0D" w:themeColor="text1" w:themeTint="F2"/>
                <w:sz w:val="22"/>
                <w:szCs w:val="22"/>
              </w:rPr>
              <w:t>ウ　ＰＴＡや関係機関等と連携し、防災マニュアル（大災害時も含む）の</w:t>
            </w:r>
            <w:r w:rsidR="00B1067E" w:rsidRPr="00B1688A">
              <w:rPr>
                <w:rFonts w:ascii="ＭＳ 明朝" w:hAnsi="ＭＳ 明朝" w:hint="eastAsia"/>
                <w:color w:val="0D0D0D" w:themeColor="text1" w:themeTint="F2"/>
                <w:sz w:val="22"/>
                <w:szCs w:val="22"/>
              </w:rPr>
              <w:t>見直しとライフライン断絶(下校困難)</w:t>
            </w:r>
            <w:r w:rsidRPr="00B1688A">
              <w:rPr>
                <w:rFonts w:ascii="ＭＳ 明朝" w:hAnsi="ＭＳ 明朝" w:hint="eastAsia"/>
                <w:color w:val="0D0D0D" w:themeColor="text1" w:themeTint="F2"/>
                <w:sz w:val="22"/>
                <w:szCs w:val="22"/>
              </w:rPr>
              <w:t>時の</w:t>
            </w:r>
            <w:r w:rsidR="00B1067E" w:rsidRPr="00B1688A">
              <w:rPr>
                <w:rFonts w:ascii="ＭＳ 明朝" w:hAnsi="ＭＳ 明朝" w:hint="eastAsia"/>
                <w:color w:val="0D0D0D" w:themeColor="text1" w:themeTint="F2"/>
                <w:sz w:val="22"/>
                <w:szCs w:val="22"/>
              </w:rPr>
              <w:t>訓練に取組む。</w:t>
            </w:r>
          </w:p>
          <w:p w14:paraId="7E7038B5" w14:textId="77777777" w:rsidR="00C6593B" w:rsidRPr="00B1688A" w:rsidRDefault="00C6593B" w:rsidP="00922569">
            <w:pPr>
              <w:spacing w:line="240" w:lineRule="atLeast"/>
              <w:rPr>
                <w:rFonts w:ascii="ＭＳ 明朝" w:hAnsi="ＭＳ 明朝"/>
                <w:b/>
                <w:color w:val="0D0D0D" w:themeColor="text1" w:themeTint="F2"/>
                <w:sz w:val="22"/>
                <w:szCs w:val="22"/>
              </w:rPr>
            </w:pPr>
          </w:p>
          <w:p w14:paraId="7E7038B6" w14:textId="77777777" w:rsidR="00234FB2" w:rsidRPr="00B1688A" w:rsidRDefault="00234FB2" w:rsidP="00922569">
            <w:pPr>
              <w:spacing w:line="240" w:lineRule="atLeast"/>
              <w:rPr>
                <w:rFonts w:ascii="ＭＳ 明朝" w:hAnsi="ＭＳ 明朝"/>
                <w:b/>
                <w:color w:val="0D0D0D" w:themeColor="text1" w:themeTint="F2"/>
                <w:sz w:val="22"/>
                <w:szCs w:val="22"/>
              </w:rPr>
            </w:pPr>
          </w:p>
          <w:p w14:paraId="7E7038B7" w14:textId="53938313" w:rsidR="00922569" w:rsidRPr="00B1688A" w:rsidRDefault="00922569" w:rsidP="00922569">
            <w:pPr>
              <w:spacing w:line="240" w:lineRule="atLeast"/>
              <w:rPr>
                <w:rFonts w:ascii="ＭＳ 明朝" w:hAnsi="ＭＳ 明朝"/>
                <w:b/>
                <w:color w:val="0D0D0D" w:themeColor="text1" w:themeTint="F2"/>
                <w:sz w:val="22"/>
                <w:szCs w:val="22"/>
              </w:rPr>
            </w:pPr>
            <w:r w:rsidRPr="00B1688A">
              <w:rPr>
                <w:rFonts w:ascii="ＭＳ 明朝" w:hAnsi="ＭＳ 明朝" w:hint="eastAsia"/>
                <w:b/>
                <w:color w:val="0D0D0D" w:themeColor="text1" w:themeTint="F2"/>
                <w:sz w:val="22"/>
                <w:szCs w:val="22"/>
              </w:rPr>
              <w:t xml:space="preserve">４　</w:t>
            </w:r>
            <w:r w:rsidR="000C6D0A" w:rsidRPr="00B1688A">
              <w:rPr>
                <w:rFonts w:ascii="ＭＳ 明朝" w:hAnsi="ＭＳ 明朝" w:hint="eastAsia"/>
                <w:b/>
                <w:color w:val="0D0D0D" w:themeColor="text1" w:themeTint="F2"/>
                <w:szCs w:val="21"/>
              </w:rPr>
              <w:t>共生社会の形成に向け、</w:t>
            </w:r>
            <w:r w:rsidR="00234FB2" w:rsidRPr="00B1688A">
              <w:rPr>
                <w:rFonts w:ascii="ＭＳ 明朝" w:hAnsi="ＭＳ 明朝" w:hint="eastAsia"/>
                <w:b/>
                <w:color w:val="0D0D0D" w:themeColor="text1" w:themeTint="F2"/>
                <w:szCs w:val="21"/>
              </w:rPr>
              <w:t>保護者・地域から信頼され期待される学校</w:t>
            </w:r>
            <w:r w:rsidR="00AB1131" w:rsidRPr="00B1688A">
              <w:rPr>
                <w:rFonts w:ascii="ＭＳ 明朝" w:hAnsi="ＭＳ 明朝" w:hint="eastAsia"/>
                <w:b/>
                <w:color w:val="0D0D0D" w:themeColor="text1" w:themeTint="F2"/>
                <w:szCs w:val="21"/>
              </w:rPr>
              <w:t xml:space="preserve">　</w:t>
            </w:r>
            <w:r w:rsidR="00AB1131" w:rsidRPr="00D35F28">
              <w:rPr>
                <w:rFonts w:ascii="ＭＳ 明朝" w:hAnsi="ＭＳ 明朝" w:hint="eastAsia"/>
                <w:b/>
                <w:color w:val="0D0D0D" w:themeColor="text1" w:themeTint="F2"/>
                <w:szCs w:val="21"/>
              </w:rPr>
              <w:t>→</w:t>
            </w:r>
            <w:r w:rsidR="00BB6C38" w:rsidRPr="00D35F28">
              <w:rPr>
                <w:rFonts w:ascii="ＭＳ 明朝" w:hAnsi="ＭＳ 明朝" w:hint="eastAsia"/>
                <w:b/>
                <w:color w:val="0D0D0D" w:themeColor="text1" w:themeTint="F2"/>
                <w:szCs w:val="21"/>
                <w:bdr w:val="single" w:sz="4" w:space="0" w:color="auto"/>
              </w:rPr>
              <w:t>自</w:t>
            </w:r>
            <w:r w:rsidR="00AB1131" w:rsidRPr="00D35F28">
              <w:rPr>
                <w:rFonts w:ascii="ＭＳ 明朝" w:hAnsi="ＭＳ 明朝" w:hint="eastAsia"/>
                <w:b/>
                <w:color w:val="0D0D0D" w:themeColor="text1" w:themeTint="F2"/>
                <w:szCs w:val="21"/>
                <w:bdr w:val="single" w:sz="4" w:space="0" w:color="auto"/>
              </w:rPr>
              <w:t>育</w:t>
            </w:r>
          </w:p>
          <w:p w14:paraId="7E7038B8" w14:textId="5D185DF8" w:rsidR="00B41AB6" w:rsidRPr="00B1688A" w:rsidRDefault="00CF3D3F" w:rsidP="00B41AB6">
            <w:pPr>
              <w:spacing w:line="240" w:lineRule="atLeast"/>
              <w:rPr>
                <w:rFonts w:ascii="ＭＳ 明朝" w:hAnsi="ＭＳ 明朝"/>
                <w:color w:val="0D0D0D" w:themeColor="text1" w:themeTint="F2"/>
                <w:sz w:val="22"/>
                <w:szCs w:val="22"/>
              </w:rPr>
            </w:pPr>
            <w:r w:rsidRPr="00B1688A">
              <w:rPr>
                <w:rFonts w:ascii="ＭＳ 明朝" w:hAnsi="ＭＳ 明朝" w:hint="eastAsia"/>
                <w:color w:val="0D0D0D" w:themeColor="text1" w:themeTint="F2"/>
                <w:sz w:val="22"/>
                <w:szCs w:val="22"/>
              </w:rPr>
              <w:t xml:space="preserve">（１）　</w:t>
            </w:r>
            <w:r w:rsidR="00C6593B" w:rsidRPr="00B1688A">
              <w:rPr>
                <w:rFonts w:ascii="ＭＳ 明朝" w:hAnsi="ＭＳ 明朝" w:hint="eastAsia"/>
                <w:color w:val="0D0D0D" w:themeColor="text1" w:themeTint="F2"/>
                <w:sz w:val="22"/>
                <w:szCs w:val="22"/>
              </w:rPr>
              <w:t>関係部署による校内体制の連携を図り</w:t>
            </w:r>
            <w:r w:rsidR="00C6593B" w:rsidRPr="00B1688A">
              <w:rPr>
                <w:rFonts w:ascii="ＭＳ 明朝" w:hAnsi="ＭＳ 明朝" w:hint="eastAsia"/>
                <w:b/>
                <w:color w:val="0D0D0D" w:themeColor="text1" w:themeTint="F2"/>
                <w:sz w:val="22"/>
                <w:szCs w:val="22"/>
                <w:u w:val="single"/>
              </w:rPr>
              <w:t>センター的機能の</w:t>
            </w:r>
            <w:r w:rsidR="00E22370" w:rsidRPr="00B1688A">
              <w:rPr>
                <w:rFonts w:ascii="ＭＳ 明朝" w:hAnsi="ＭＳ 明朝" w:hint="eastAsia"/>
                <w:b/>
                <w:color w:val="0D0D0D" w:themeColor="text1" w:themeTint="F2"/>
                <w:sz w:val="22"/>
                <w:szCs w:val="22"/>
                <w:u w:val="single"/>
              </w:rPr>
              <w:t>拡充</w:t>
            </w:r>
            <w:r w:rsidR="00C6593B" w:rsidRPr="00B1688A">
              <w:rPr>
                <w:rFonts w:ascii="ＭＳ 明朝" w:hAnsi="ＭＳ 明朝" w:hint="eastAsia"/>
                <w:color w:val="0D0D0D" w:themeColor="text1" w:themeTint="F2"/>
                <w:sz w:val="22"/>
                <w:szCs w:val="22"/>
              </w:rPr>
              <w:t>を行い、地域や各校種の</w:t>
            </w:r>
            <w:r w:rsidR="00234FB2" w:rsidRPr="00B1688A">
              <w:rPr>
                <w:rFonts w:ascii="ＭＳ 明朝" w:hAnsi="ＭＳ 明朝" w:hint="eastAsia"/>
                <w:color w:val="0D0D0D" w:themeColor="text1" w:themeTint="F2"/>
                <w:sz w:val="22"/>
                <w:szCs w:val="22"/>
              </w:rPr>
              <w:t>学校に</w:t>
            </w:r>
            <w:r w:rsidR="00B1067E" w:rsidRPr="00B1688A">
              <w:rPr>
                <w:rFonts w:ascii="ＭＳ 明朝" w:hAnsi="ＭＳ 明朝" w:hint="eastAsia"/>
                <w:color w:val="0D0D0D" w:themeColor="text1" w:themeTint="F2"/>
                <w:sz w:val="22"/>
                <w:szCs w:val="22"/>
              </w:rPr>
              <w:t>積極的な支援と連携を行う。</w:t>
            </w:r>
          </w:p>
          <w:p w14:paraId="7E7038B9" w14:textId="0AD9ECC8" w:rsidR="00234FB2" w:rsidRPr="00B1688A" w:rsidRDefault="00C6593B" w:rsidP="00C6593B">
            <w:pPr>
              <w:spacing w:line="240" w:lineRule="atLeast"/>
              <w:ind w:firstLineChars="100" w:firstLine="220"/>
              <w:rPr>
                <w:rFonts w:ascii="ＭＳ 明朝" w:hAnsi="ＭＳ 明朝"/>
                <w:color w:val="0D0D0D" w:themeColor="text1" w:themeTint="F2"/>
                <w:sz w:val="22"/>
                <w:szCs w:val="22"/>
              </w:rPr>
            </w:pPr>
            <w:r w:rsidRPr="00B1688A">
              <w:rPr>
                <w:rFonts w:ascii="ＭＳ 明朝" w:hAnsi="ＭＳ 明朝" w:hint="eastAsia"/>
                <w:color w:val="0D0D0D" w:themeColor="text1" w:themeTint="F2"/>
                <w:sz w:val="22"/>
                <w:szCs w:val="22"/>
              </w:rPr>
              <w:t xml:space="preserve">ア　</w:t>
            </w:r>
            <w:r w:rsidR="00234FB2" w:rsidRPr="00B1688A">
              <w:rPr>
                <w:rFonts w:ascii="ＭＳ 明朝" w:hAnsi="ＭＳ 明朝" w:hint="eastAsia"/>
                <w:color w:val="0D0D0D" w:themeColor="text1" w:themeTint="F2"/>
                <w:sz w:val="22"/>
                <w:szCs w:val="22"/>
              </w:rPr>
              <w:t>50周年(H31/9/28)の企画の具体化を進め、外部コンクール等に積極的応募し、その広報の充実を行う。</w:t>
            </w:r>
          </w:p>
          <w:p w14:paraId="7E7038BA" w14:textId="77777777" w:rsidR="00C6593B" w:rsidRPr="00B1688A" w:rsidRDefault="00C6593B" w:rsidP="00C6593B">
            <w:pPr>
              <w:spacing w:line="240" w:lineRule="atLeast"/>
              <w:ind w:firstLineChars="100" w:firstLine="220"/>
              <w:rPr>
                <w:rFonts w:ascii="ＭＳ 明朝" w:hAnsi="ＭＳ 明朝"/>
                <w:color w:val="0D0D0D" w:themeColor="text1" w:themeTint="F2"/>
                <w:sz w:val="22"/>
                <w:szCs w:val="22"/>
              </w:rPr>
            </w:pPr>
            <w:r w:rsidRPr="00B1688A">
              <w:rPr>
                <w:rFonts w:ascii="ＭＳ 明朝" w:hAnsi="ＭＳ 明朝" w:hint="eastAsia"/>
                <w:color w:val="0D0D0D" w:themeColor="text1" w:themeTint="F2"/>
                <w:sz w:val="22"/>
                <w:szCs w:val="22"/>
              </w:rPr>
              <w:t xml:space="preserve">イ　</w:t>
            </w:r>
            <w:r w:rsidR="00234FB2" w:rsidRPr="00B1688A">
              <w:rPr>
                <w:rFonts w:ascii="ＭＳ 明朝" w:hAnsi="ＭＳ 明朝" w:hint="eastAsia"/>
                <w:color w:val="0D0D0D" w:themeColor="text1" w:themeTint="F2"/>
                <w:sz w:val="22"/>
                <w:szCs w:val="22"/>
              </w:rPr>
              <w:t>「学校における医療的ケア実施体制構築事業」(国の委託)を継続し、医療的ケアの課題を明らかにしつつ、その充実のための実践を行う。</w:t>
            </w:r>
          </w:p>
          <w:p w14:paraId="7E7038BB" w14:textId="77777777" w:rsidR="00C6593B" w:rsidRPr="00B1688A" w:rsidRDefault="00C6593B" w:rsidP="00C6593B">
            <w:pPr>
              <w:spacing w:line="240" w:lineRule="atLeast"/>
              <w:ind w:firstLineChars="100" w:firstLine="220"/>
              <w:rPr>
                <w:rFonts w:ascii="ＭＳ 明朝" w:hAnsi="ＭＳ 明朝"/>
                <w:color w:val="0D0D0D" w:themeColor="text1" w:themeTint="F2"/>
                <w:sz w:val="22"/>
                <w:szCs w:val="22"/>
              </w:rPr>
            </w:pPr>
            <w:r w:rsidRPr="00B1688A">
              <w:rPr>
                <w:rFonts w:ascii="ＭＳ 明朝" w:hAnsi="ＭＳ 明朝" w:hint="eastAsia"/>
                <w:color w:val="0D0D0D" w:themeColor="text1" w:themeTint="F2"/>
                <w:sz w:val="22"/>
                <w:szCs w:val="22"/>
              </w:rPr>
              <w:t xml:space="preserve">ウ　</w:t>
            </w:r>
            <w:r w:rsidR="00234FB2" w:rsidRPr="00B1688A">
              <w:rPr>
                <w:rFonts w:ascii="ＭＳ 明朝" w:hAnsi="ＭＳ 明朝" w:hint="eastAsia"/>
                <w:color w:val="0D0D0D" w:themeColor="text1" w:themeTint="F2"/>
                <w:sz w:val="22"/>
                <w:szCs w:val="22"/>
              </w:rPr>
              <w:t>最新で適切な情報源としてのHP・ﾌﾞﾛｸﾞの更新や、学校改善充実の取組み広報を、積極的・継続的に行う。</w:t>
            </w:r>
          </w:p>
          <w:p w14:paraId="7E7038BC" w14:textId="77777777" w:rsidR="00C86292" w:rsidRPr="00B1688A" w:rsidRDefault="00C86292" w:rsidP="00133E85">
            <w:pPr>
              <w:spacing w:line="240" w:lineRule="atLeast"/>
              <w:ind w:firstLineChars="400" w:firstLine="880"/>
              <w:rPr>
                <w:rFonts w:ascii="ＭＳ 明朝" w:hAnsi="ＭＳ 明朝"/>
                <w:color w:val="0D0D0D" w:themeColor="text1" w:themeTint="F2"/>
                <w:sz w:val="22"/>
                <w:szCs w:val="22"/>
              </w:rPr>
            </w:pPr>
          </w:p>
        </w:tc>
      </w:tr>
    </w:tbl>
    <w:p w14:paraId="7E7038BE" w14:textId="77777777" w:rsidR="00B37B46" w:rsidRPr="00B1688A" w:rsidRDefault="00B37B46" w:rsidP="00B11330">
      <w:pPr>
        <w:spacing w:line="300" w:lineRule="exact"/>
        <w:rPr>
          <w:rFonts w:ascii="ＭＳ ゴシック" w:eastAsia="ＭＳ ゴシック" w:hAnsi="ＭＳ ゴシック"/>
          <w:color w:val="0D0D0D" w:themeColor="text1" w:themeTint="F2"/>
          <w:szCs w:val="21"/>
        </w:rPr>
      </w:pPr>
    </w:p>
    <w:p w14:paraId="7E7038BF" w14:textId="77777777" w:rsidR="00267D3C" w:rsidRPr="00034253" w:rsidRDefault="009B365C" w:rsidP="002C1DF1">
      <w:pPr>
        <w:spacing w:line="300" w:lineRule="exact"/>
        <w:ind w:leftChars="-342" w:left="-718" w:firstLineChars="250" w:firstLine="525"/>
        <w:rPr>
          <w:rFonts w:ascii="ＭＳ ゴシック" w:eastAsia="ＭＳ ゴシック" w:hAnsi="ＭＳ ゴシック"/>
          <w:color w:val="0D0D0D" w:themeColor="text1" w:themeTint="F2"/>
          <w:szCs w:val="21"/>
        </w:rPr>
      </w:pPr>
      <w:r w:rsidRPr="00034253">
        <w:rPr>
          <w:rFonts w:ascii="ＭＳ ゴシック" w:eastAsia="ＭＳ ゴシック" w:hAnsi="ＭＳ ゴシック" w:hint="eastAsia"/>
          <w:color w:val="0D0D0D" w:themeColor="text1" w:themeTint="F2"/>
          <w:szCs w:val="21"/>
        </w:rPr>
        <w:t>【</w:t>
      </w:r>
      <w:r w:rsidR="0037367C" w:rsidRPr="00034253">
        <w:rPr>
          <w:rFonts w:ascii="ＭＳ ゴシック" w:eastAsia="ＭＳ ゴシック" w:hAnsi="ＭＳ ゴシック" w:hint="eastAsia"/>
          <w:color w:val="0D0D0D" w:themeColor="text1" w:themeTint="F2"/>
          <w:szCs w:val="21"/>
        </w:rPr>
        <w:t>学校教育自己診断</w:t>
      </w:r>
      <w:r w:rsidR="005E3C2A" w:rsidRPr="00034253">
        <w:rPr>
          <w:rFonts w:ascii="ＭＳ ゴシック" w:eastAsia="ＭＳ ゴシック" w:hAnsi="ＭＳ ゴシック" w:hint="eastAsia"/>
          <w:color w:val="0D0D0D" w:themeColor="text1" w:themeTint="F2"/>
          <w:szCs w:val="21"/>
        </w:rPr>
        <w:t>の</w:t>
      </w:r>
      <w:r w:rsidR="0037367C" w:rsidRPr="00034253">
        <w:rPr>
          <w:rFonts w:ascii="ＭＳ ゴシック" w:eastAsia="ＭＳ ゴシック" w:hAnsi="ＭＳ ゴシック" w:hint="eastAsia"/>
          <w:color w:val="0D0D0D" w:themeColor="text1" w:themeTint="F2"/>
          <w:szCs w:val="21"/>
        </w:rPr>
        <w:t>結果と分析・学校</w:t>
      </w:r>
      <w:r w:rsidR="006C5BFB" w:rsidRPr="008B3A5F">
        <w:rPr>
          <w:rFonts w:ascii="ＭＳ ゴシック" w:eastAsia="ＭＳ ゴシック" w:hAnsi="ＭＳ ゴシック" w:hint="eastAsia"/>
          <w:color w:val="0D0D0D" w:themeColor="text1" w:themeTint="F2"/>
          <w:szCs w:val="21"/>
        </w:rPr>
        <w:t>運営</w:t>
      </w:r>
      <w:r w:rsidR="0037367C" w:rsidRPr="00034253">
        <w:rPr>
          <w:rFonts w:ascii="ＭＳ ゴシック" w:eastAsia="ＭＳ ゴシック" w:hAnsi="ＭＳ ゴシック" w:hint="eastAsia"/>
          <w:color w:val="0D0D0D" w:themeColor="text1" w:themeTint="F2"/>
          <w:szCs w:val="21"/>
        </w:rPr>
        <w:t>協議会</w:t>
      </w:r>
      <w:r w:rsidR="0096649A" w:rsidRPr="00034253">
        <w:rPr>
          <w:rFonts w:ascii="ＭＳ ゴシック" w:eastAsia="ＭＳ ゴシック" w:hAnsi="ＭＳ ゴシック" w:hint="eastAsia"/>
          <w:color w:val="0D0D0D" w:themeColor="text1" w:themeTint="F2"/>
          <w:szCs w:val="21"/>
        </w:rPr>
        <w:t>からの意見</w:t>
      </w:r>
      <w:r w:rsidRPr="00034253">
        <w:rPr>
          <w:rFonts w:ascii="ＭＳ ゴシック" w:eastAsia="ＭＳ ゴシック" w:hAnsi="ＭＳ ゴシック" w:hint="eastAsia"/>
          <w:color w:val="0D0D0D" w:themeColor="text1" w:themeTint="F2"/>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1"/>
        <w:gridCol w:w="7551"/>
      </w:tblGrid>
      <w:tr w:rsidR="00034253" w:rsidRPr="00034253" w14:paraId="7E7038C2" w14:textId="77777777" w:rsidTr="00C50ED9">
        <w:trPr>
          <w:trHeight w:val="411"/>
          <w:jc w:val="center"/>
        </w:trPr>
        <w:tc>
          <w:tcPr>
            <w:tcW w:w="7441" w:type="dxa"/>
            <w:shd w:val="clear" w:color="auto" w:fill="auto"/>
            <w:vAlign w:val="center"/>
          </w:tcPr>
          <w:p w14:paraId="7E7038C0" w14:textId="77777777" w:rsidR="00267D3C" w:rsidRPr="00034253" w:rsidRDefault="00267D3C" w:rsidP="001D401B">
            <w:pPr>
              <w:spacing w:line="300" w:lineRule="exact"/>
              <w:jc w:val="center"/>
              <w:rPr>
                <w:rFonts w:ascii="ＭＳ 明朝" w:hAnsi="ＭＳ 明朝"/>
                <w:color w:val="0D0D0D" w:themeColor="text1" w:themeTint="F2"/>
                <w:szCs w:val="21"/>
              </w:rPr>
            </w:pPr>
            <w:r w:rsidRPr="00034253">
              <w:rPr>
                <w:rFonts w:ascii="ＭＳ 明朝" w:hAnsi="ＭＳ 明朝" w:hint="eastAsia"/>
                <w:color w:val="0D0D0D" w:themeColor="text1" w:themeTint="F2"/>
                <w:szCs w:val="21"/>
              </w:rPr>
              <w:t>学校教育自己診断の結果と分析［平成</w:t>
            </w:r>
            <w:r w:rsidR="00234FB2">
              <w:rPr>
                <w:rFonts w:ascii="ＭＳ 明朝" w:hAnsi="ＭＳ 明朝" w:hint="eastAsia"/>
                <w:color w:val="0D0D0D" w:themeColor="text1" w:themeTint="F2"/>
                <w:szCs w:val="21"/>
              </w:rPr>
              <w:t>31</w:t>
            </w:r>
            <w:r w:rsidRPr="00034253">
              <w:rPr>
                <w:rFonts w:ascii="ＭＳ 明朝" w:hAnsi="ＭＳ 明朝" w:hint="eastAsia"/>
                <w:color w:val="0D0D0D" w:themeColor="text1" w:themeTint="F2"/>
                <w:szCs w:val="21"/>
              </w:rPr>
              <w:t>年</w:t>
            </w:r>
            <w:r w:rsidR="00B1688A">
              <w:rPr>
                <w:rFonts w:ascii="ＭＳ 明朝" w:hAnsi="ＭＳ 明朝" w:hint="eastAsia"/>
                <w:color w:val="0D0D0D" w:themeColor="text1" w:themeTint="F2"/>
                <w:szCs w:val="21"/>
              </w:rPr>
              <w:t>11</w:t>
            </w:r>
            <w:r w:rsidRPr="00034253">
              <w:rPr>
                <w:rFonts w:ascii="ＭＳ 明朝" w:hAnsi="ＭＳ 明朝" w:hint="eastAsia"/>
                <w:color w:val="0D0D0D" w:themeColor="text1" w:themeTint="F2"/>
                <w:szCs w:val="21"/>
              </w:rPr>
              <w:t>月実施</w:t>
            </w:r>
            <w:r w:rsidR="00B1688A">
              <w:rPr>
                <w:rFonts w:ascii="ＭＳ 明朝" w:hAnsi="ＭＳ 明朝" w:hint="eastAsia"/>
                <w:color w:val="0D0D0D" w:themeColor="text1" w:themeTint="F2"/>
                <w:szCs w:val="21"/>
              </w:rPr>
              <w:t>(予定)</w:t>
            </w:r>
            <w:r w:rsidRPr="00034253">
              <w:rPr>
                <w:rFonts w:ascii="ＭＳ 明朝" w:hAnsi="ＭＳ 明朝" w:hint="eastAsia"/>
                <w:color w:val="0D0D0D" w:themeColor="text1" w:themeTint="F2"/>
                <w:szCs w:val="21"/>
              </w:rPr>
              <w:t>分］</w:t>
            </w:r>
          </w:p>
        </w:tc>
        <w:tc>
          <w:tcPr>
            <w:tcW w:w="7551" w:type="dxa"/>
            <w:shd w:val="clear" w:color="auto" w:fill="auto"/>
            <w:vAlign w:val="center"/>
          </w:tcPr>
          <w:p w14:paraId="7E7038C1" w14:textId="77777777" w:rsidR="00267D3C" w:rsidRPr="00034253" w:rsidRDefault="00267D3C" w:rsidP="00225A63">
            <w:pPr>
              <w:spacing w:line="300" w:lineRule="exact"/>
              <w:jc w:val="center"/>
              <w:rPr>
                <w:rFonts w:ascii="ＭＳ 明朝" w:hAnsi="ＭＳ 明朝"/>
                <w:color w:val="0D0D0D" w:themeColor="text1" w:themeTint="F2"/>
                <w:szCs w:val="21"/>
              </w:rPr>
            </w:pPr>
            <w:r w:rsidRPr="00034253">
              <w:rPr>
                <w:rFonts w:ascii="ＭＳ 明朝" w:hAnsi="ＭＳ 明朝" w:hint="eastAsia"/>
                <w:color w:val="0D0D0D" w:themeColor="text1" w:themeTint="F2"/>
                <w:szCs w:val="21"/>
              </w:rPr>
              <w:t>学校</w:t>
            </w:r>
            <w:r w:rsidR="006C5BFB" w:rsidRPr="008B3A5F">
              <w:rPr>
                <w:rFonts w:ascii="ＭＳ 明朝" w:hAnsi="ＭＳ 明朝" w:hint="eastAsia"/>
                <w:color w:val="0D0D0D" w:themeColor="text1" w:themeTint="F2"/>
                <w:szCs w:val="21"/>
              </w:rPr>
              <w:t>運営</w:t>
            </w:r>
            <w:r w:rsidRPr="00034253">
              <w:rPr>
                <w:rFonts w:ascii="ＭＳ 明朝" w:hAnsi="ＭＳ 明朝" w:hint="eastAsia"/>
                <w:color w:val="0D0D0D" w:themeColor="text1" w:themeTint="F2"/>
                <w:szCs w:val="21"/>
              </w:rPr>
              <w:t>協議会</w:t>
            </w:r>
            <w:r w:rsidR="00225A63" w:rsidRPr="00034253">
              <w:rPr>
                <w:rFonts w:ascii="ＭＳ 明朝" w:hAnsi="ＭＳ 明朝" w:hint="eastAsia"/>
                <w:color w:val="0D0D0D" w:themeColor="text1" w:themeTint="F2"/>
                <w:szCs w:val="21"/>
              </w:rPr>
              <w:t>からの意見</w:t>
            </w:r>
          </w:p>
        </w:tc>
      </w:tr>
      <w:tr w:rsidR="002C1DF1" w:rsidRPr="00034253" w14:paraId="7E7038C5" w14:textId="77777777" w:rsidTr="002A6B08">
        <w:trPr>
          <w:trHeight w:val="7306"/>
          <w:jc w:val="center"/>
        </w:trPr>
        <w:tc>
          <w:tcPr>
            <w:tcW w:w="7441" w:type="dxa"/>
            <w:shd w:val="clear" w:color="auto" w:fill="auto"/>
          </w:tcPr>
          <w:p w14:paraId="7E7038C3" w14:textId="77777777" w:rsidR="00B37B46" w:rsidRPr="008B3A5F" w:rsidRDefault="00B37B46" w:rsidP="001F51B0">
            <w:pPr>
              <w:spacing w:line="300" w:lineRule="exact"/>
              <w:rPr>
                <w:rFonts w:ascii="ＭＳ 明朝" w:hAnsi="ＭＳ 明朝"/>
                <w:color w:val="0D0D0D" w:themeColor="text1" w:themeTint="F2"/>
                <w:szCs w:val="21"/>
              </w:rPr>
            </w:pPr>
          </w:p>
        </w:tc>
        <w:tc>
          <w:tcPr>
            <w:tcW w:w="7551" w:type="dxa"/>
            <w:shd w:val="clear" w:color="auto" w:fill="auto"/>
          </w:tcPr>
          <w:p w14:paraId="7E7038C4" w14:textId="77777777" w:rsidR="00185A93" w:rsidRPr="001F51B0" w:rsidRDefault="00185A93" w:rsidP="009F4239">
            <w:pPr>
              <w:spacing w:line="300" w:lineRule="exact"/>
              <w:ind w:firstLineChars="100" w:firstLine="160"/>
              <w:rPr>
                <w:rFonts w:ascii="HG丸ｺﾞｼｯｸM-PRO" w:eastAsia="HG丸ｺﾞｼｯｸM-PRO" w:hAnsi="HG丸ｺﾞｼｯｸM-PRO"/>
                <w:color w:val="0D0D0D" w:themeColor="text1" w:themeTint="F2"/>
                <w:sz w:val="16"/>
                <w:szCs w:val="16"/>
              </w:rPr>
            </w:pPr>
          </w:p>
        </w:tc>
      </w:tr>
    </w:tbl>
    <w:p w14:paraId="7E7038C6" w14:textId="77777777" w:rsidR="002A6B08" w:rsidRPr="00034253" w:rsidRDefault="002A6B08" w:rsidP="00B63F82">
      <w:pPr>
        <w:jc w:val="left"/>
        <w:rPr>
          <w:rFonts w:ascii="ＭＳ ゴシック" w:eastAsia="ＭＳ ゴシック" w:hAnsi="ＭＳ ゴシック"/>
          <w:color w:val="0D0D0D" w:themeColor="text1" w:themeTint="F2"/>
          <w:szCs w:val="21"/>
        </w:rPr>
      </w:pPr>
    </w:p>
    <w:p w14:paraId="7E7038C7" w14:textId="77777777" w:rsidR="0086696C" w:rsidRPr="00034253" w:rsidRDefault="0037367C" w:rsidP="00B63F82">
      <w:pPr>
        <w:jc w:val="left"/>
        <w:rPr>
          <w:rFonts w:ascii="ＭＳ 明朝" w:hAnsi="ＭＳ 明朝"/>
          <w:color w:val="0D0D0D" w:themeColor="text1" w:themeTint="F2"/>
          <w:szCs w:val="21"/>
        </w:rPr>
      </w:pPr>
      <w:r w:rsidRPr="00034253">
        <w:rPr>
          <w:rFonts w:ascii="ＭＳ ゴシック" w:eastAsia="ＭＳ ゴシック" w:hAnsi="ＭＳ ゴシック" w:hint="eastAsia"/>
          <w:color w:val="0D0D0D" w:themeColor="text1" w:themeTint="F2"/>
          <w:szCs w:val="21"/>
        </w:rPr>
        <w:t xml:space="preserve">３　</w:t>
      </w:r>
      <w:r w:rsidR="0086696C" w:rsidRPr="00034253">
        <w:rPr>
          <w:rFonts w:ascii="ＭＳ 明朝" w:hAnsi="ＭＳ 明朝" w:hint="eastAsia"/>
          <w:color w:val="0D0D0D" w:themeColor="text1" w:themeTint="F2"/>
          <w:szCs w:val="21"/>
        </w:rPr>
        <w:t>本年度の取組</w:t>
      </w:r>
      <w:r w:rsidRPr="00034253">
        <w:rPr>
          <w:rFonts w:ascii="ＭＳ 明朝" w:hAnsi="ＭＳ 明朝" w:hint="eastAsia"/>
          <w:color w:val="0D0D0D" w:themeColor="text1" w:themeTint="F2"/>
          <w:szCs w:val="21"/>
        </w:rPr>
        <w:t>内容</w:t>
      </w:r>
      <w:r w:rsidR="0086696C" w:rsidRPr="00034253">
        <w:rPr>
          <w:rFonts w:ascii="ＭＳ 明朝" w:hAnsi="ＭＳ 明朝" w:hint="eastAsia"/>
          <w:color w:val="0D0D0D" w:themeColor="text1" w:themeTint="F2"/>
          <w:szCs w:val="21"/>
        </w:rPr>
        <w:t>及び自己評価</w:t>
      </w:r>
    </w:p>
    <w:tbl>
      <w:tblPr>
        <w:tblpPr w:leftFromText="142" w:rightFromText="142" w:vertAnchor="text" w:tblpXSpec="center" w:tblpY="1"/>
        <w:tblOverlap w:val="never"/>
        <w:tblW w:w="148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3544"/>
        <w:gridCol w:w="6345"/>
        <w:gridCol w:w="3209"/>
        <w:gridCol w:w="810"/>
      </w:tblGrid>
      <w:tr w:rsidR="00034253" w:rsidRPr="00034253" w14:paraId="7E7038CE" w14:textId="77777777" w:rsidTr="00C02C6F">
        <w:trPr>
          <w:trHeight w:val="134"/>
        </w:trPr>
        <w:tc>
          <w:tcPr>
            <w:tcW w:w="959" w:type="dxa"/>
            <w:shd w:val="clear" w:color="auto" w:fill="auto"/>
            <w:vAlign w:val="center"/>
          </w:tcPr>
          <w:p w14:paraId="7E7038C8" w14:textId="77777777" w:rsidR="00BE4E1C" w:rsidRPr="00B1688A" w:rsidRDefault="00897939" w:rsidP="00625FED">
            <w:pPr>
              <w:jc w:val="center"/>
              <w:rPr>
                <w:rFonts w:ascii="ＭＳ 明朝" w:hAnsi="ＭＳ 明朝"/>
                <w:color w:val="0D0D0D" w:themeColor="text1" w:themeTint="F2"/>
                <w:szCs w:val="21"/>
              </w:rPr>
            </w:pPr>
            <w:r w:rsidRPr="00B1688A">
              <w:rPr>
                <w:rFonts w:ascii="ＭＳ 明朝" w:hAnsi="ＭＳ 明朝" w:hint="eastAsia"/>
                <w:color w:val="0D0D0D" w:themeColor="text1" w:themeTint="F2"/>
                <w:szCs w:val="21"/>
              </w:rPr>
              <w:t>中期的</w:t>
            </w:r>
          </w:p>
          <w:p w14:paraId="7E7038C9" w14:textId="77777777" w:rsidR="00897939" w:rsidRPr="00B1688A" w:rsidRDefault="00897939" w:rsidP="00625FED">
            <w:pPr>
              <w:jc w:val="center"/>
              <w:rPr>
                <w:rFonts w:ascii="ＭＳ 明朝" w:hAnsi="ＭＳ 明朝"/>
                <w:color w:val="0D0D0D" w:themeColor="text1" w:themeTint="F2"/>
                <w:szCs w:val="21"/>
              </w:rPr>
            </w:pPr>
            <w:r w:rsidRPr="00B1688A">
              <w:rPr>
                <w:rFonts w:ascii="ＭＳ 明朝" w:hAnsi="ＭＳ 明朝" w:hint="eastAsia"/>
                <w:color w:val="0D0D0D" w:themeColor="text1" w:themeTint="F2"/>
                <w:szCs w:val="21"/>
              </w:rPr>
              <w:t>目標</w:t>
            </w:r>
          </w:p>
        </w:tc>
        <w:tc>
          <w:tcPr>
            <w:tcW w:w="3544" w:type="dxa"/>
            <w:shd w:val="clear" w:color="auto" w:fill="auto"/>
            <w:vAlign w:val="center"/>
          </w:tcPr>
          <w:p w14:paraId="7E7038CA" w14:textId="77777777" w:rsidR="00897939" w:rsidRPr="00A30D76" w:rsidRDefault="00897939" w:rsidP="003148F8">
            <w:pPr>
              <w:jc w:val="center"/>
              <w:rPr>
                <w:rFonts w:ascii="ＭＳ 明朝" w:hAnsi="ＭＳ 明朝"/>
                <w:color w:val="0D0D0D" w:themeColor="text1" w:themeTint="F2"/>
                <w:szCs w:val="21"/>
              </w:rPr>
            </w:pPr>
            <w:r w:rsidRPr="00A30D76">
              <w:rPr>
                <w:rFonts w:ascii="ＭＳ 明朝" w:hAnsi="ＭＳ 明朝" w:hint="eastAsia"/>
                <w:color w:val="0D0D0D" w:themeColor="text1" w:themeTint="F2"/>
                <w:szCs w:val="21"/>
              </w:rPr>
              <w:t>今年度の重点目標</w:t>
            </w:r>
          </w:p>
        </w:tc>
        <w:tc>
          <w:tcPr>
            <w:tcW w:w="6345" w:type="dxa"/>
            <w:tcBorders>
              <w:right w:val="dashed" w:sz="4" w:space="0" w:color="auto"/>
            </w:tcBorders>
            <w:shd w:val="clear" w:color="auto" w:fill="auto"/>
            <w:vAlign w:val="center"/>
          </w:tcPr>
          <w:p w14:paraId="7E7038CB" w14:textId="77777777" w:rsidR="00897939" w:rsidRPr="00A30D76" w:rsidRDefault="00897939" w:rsidP="003148F8">
            <w:pPr>
              <w:jc w:val="center"/>
              <w:rPr>
                <w:rFonts w:ascii="ＭＳ 明朝" w:hAnsi="ＭＳ 明朝"/>
                <w:color w:val="0D0D0D" w:themeColor="text1" w:themeTint="F2"/>
                <w:szCs w:val="21"/>
              </w:rPr>
            </w:pPr>
            <w:r w:rsidRPr="00A30D76">
              <w:rPr>
                <w:rFonts w:ascii="ＭＳ 明朝" w:hAnsi="ＭＳ 明朝" w:hint="eastAsia"/>
                <w:color w:val="0D0D0D" w:themeColor="text1" w:themeTint="F2"/>
                <w:szCs w:val="21"/>
              </w:rPr>
              <w:t>具体的な取組計画・内容</w:t>
            </w:r>
          </w:p>
        </w:tc>
        <w:tc>
          <w:tcPr>
            <w:tcW w:w="3209" w:type="dxa"/>
            <w:tcBorders>
              <w:right w:val="dashed" w:sz="4" w:space="0" w:color="auto"/>
            </w:tcBorders>
            <w:vAlign w:val="center"/>
          </w:tcPr>
          <w:p w14:paraId="7E7038CC" w14:textId="77777777" w:rsidR="00897939" w:rsidRPr="00A30D76" w:rsidRDefault="00897939" w:rsidP="003148F8">
            <w:pPr>
              <w:jc w:val="center"/>
              <w:rPr>
                <w:rFonts w:ascii="ＭＳ 明朝" w:hAnsi="ＭＳ 明朝"/>
                <w:color w:val="0D0D0D" w:themeColor="text1" w:themeTint="F2"/>
                <w:szCs w:val="21"/>
              </w:rPr>
            </w:pPr>
            <w:r w:rsidRPr="00A30D76">
              <w:rPr>
                <w:rFonts w:ascii="ＭＳ 明朝" w:hAnsi="ＭＳ 明朝" w:hint="eastAsia"/>
                <w:color w:val="0D0D0D" w:themeColor="text1" w:themeTint="F2"/>
                <w:szCs w:val="21"/>
              </w:rPr>
              <w:t>評価指標</w:t>
            </w:r>
          </w:p>
        </w:tc>
        <w:tc>
          <w:tcPr>
            <w:tcW w:w="810" w:type="dxa"/>
            <w:tcBorders>
              <w:left w:val="dashed" w:sz="4" w:space="0" w:color="auto"/>
              <w:right w:val="single" w:sz="4" w:space="0" w:color="auto"/>
            </w:tcBorders>
            <w:shd w:val="clear" w:color="auto" w:fill="auto"/>
            <w:vAlign w:val="center"/>
          </w:tcPr>
          <w:p w14:paraId="7E7038CD" w14:textId="77777777" w:rsidR="00897939" w:rsidRPr="00034253" w:rsidRDefault="00897939" w:rsidP="003148F8">
            <w:pPr>
              <w:jc w:val="center"/>
              <w:rPr>
                <w:rFonts w:ascii="ＭＳ 明朝" w:hAnsi="ＭＳ 明朝"/>
                <w:color w:val="0D0D0D" w:themeColor="text1" w:themeTint="F2"/>
                <w:szCs w:val="21"/>
              </w:rPr>
            </w:pPr>
            <w:r w:rsidRPr="00034253">
              <w:rPr>
                <w:rFonts w:ascii="ＭＳ 明朝" w:hAnsi="ＭＳ 明朝" w:hint="eastAsia"/>
                <w:color w:val="0D0D0D" w:themeColor="text1" w:themeTint="F2"/>
                <w:szCs w:val="21"/>
              </w:rPr>
              <w:t>自己評価</w:t>
            </w:r>
          </w:p>
        </w:tc>
      </w:tr>
      <w:tr w:rsidR="00034253" w:rsidRPr="00034253" w14:paraId="7E7038F9" w14:textId="77777777" w:rsidTr="00C02C6F">
        <w:trPr>
          <w:cantSplit/>
          <w:trHeight w:val="1587"/>
        </w:trPr>
        <w:tc>
          <w:tcPr>
            <w:tcW w:w="959" w:type="dxa"/>
            <w:shd w:val="clear" w:color="auto" w:fill="auto"/>
            <w:textDirection w:val="tbRlV"/>
            <w:vAlign w:val="center"/>
          </w:tcPr>
          <w:p w14:paraId="7E7038CF" w14:textId="77777777" w:rsidR="00A17FA0" w:rsidRPr="004A1101" w:rsidRDefault="004B08A4" w:rsidP="00E22370">
            <w:pPr>
              <w:adjustRightInd w:val="0"/>
              <w:snapToGrid w:val="0"/>
              <w:ind w:left="210" w:rightChars="100" w:right="210"/>
              <w:rPr>
                <w:rFonts w:ascii="ＭＳ 明朝" w:hAnsi="ＭＳ 明朝"/>
                <w:color w:val="0D0D0D" w:themeColor="text1" w:themeTint="F2"/>
                <w:sz w:val="18"/>
                <w:szCs w:val="18"/>
              </w:rPr>
            </w:pPr>
            <w:r w:rsidRPr="004A1101">
              <w:rPr>
                <w:rFonts w:ascii="ＭＳ 明朝" w:hAnsi="ＭＳ 明朝" w:hint="eastAsia"/>
                <w:color w:val="0D0D0D" w:themeColor="text1" w:themeTint="F2"/>
                <w:sz w:val="18"/>
                <w:szCs w:val="18"/>
              </w:rPr>
              <w:t xml:space="preserve">１　</w:t>
            </w:r>
            <w:r w:rsidR="00A17FA0" w:rsidRPr="004A1101">
              <w:rPr>
                <w:rFonts w:ascii="ＭＳ 明朝" w:hAnsi="ＭＳ 明朝" w:hint="eastAsia"/>
                <w:color w:val="0D0D0D" w:themeColor="text1" w:themeTint="F2"/>
                <w:sz w:val="18"/>
                <w:szCs w:val="18"/>
              </w:rPr>
              <w:t>安全・安心して児童生徒の可能性を最大限に伸ばし、</w:t>
            </w:r>
          </w:p>
          <w:p w14:paraId="7E7038D0" w14:textId="77777777" w:rsidR="00A17FA0" w:rsidRPr="004A1101" w:rsidRDefault="00A17FA0" w:rsidP="004A1101">
            <w:pPr>
              <w:adjustRightInd w:val="0"/>
              <w:snapToGrid w:val="0"/>
              <w:ind w:left="210" w:rightChars="100" w:right="210" w:firstLineChars="200" w:firstLine="360"/>
              <w:rPr>
                <w:rFonts w:ascii="ＭＳ 明朝" w:hAnsi="ＭＳ 明朝"/>
                <w:color w:val="0D0D0D" w:themeColor="text1" w:themeTint="F2"/>
                <w:sz w:val="18"/>
                <w:szCs w:val="18"/>
              </w:rPr>
            </w:pPr>
            <w:r w:rsidRPr="004A1101">
              <w:rPr>
                <w:rFonts w:ascii="ＭＳ 明朝" w:hAnsi="ＭＳ 明朝" w:hint="eastAsia"/>
                <w:color w:val="0D0D0D" w:themeColor="text1" w:themeTint="F2"/>
                <w:sz w:val="18"/>
                <w:szCs w:val="18"/>
              </w:rPr>
              <w:t>「本物」と触れ合おうとする学校</w:t>
            </w:r>
            <w:r w:rsidR="00E22370" w:rsidRPr="004A1101">
              <w:rPr>
                <w:rFonts w:ascii="ＭＳ 明朝" w:hAnsi="ＭＳ 明朝" w:hint="eastAsia"/>
                <w:b/>
                <w:color w:val="0D0D0D" w:themeColor="text1" w:themeTint="F2"/>
                <w:sz w:val="18"/>
                <w:szCs w:val="18"/>
                <w:bdr w:val="single" w:sz="4" w:space="0" w:color="auto"/>
              </w:rPr>
              <w:t>触育</w:t>
            </w:r>
          </w:p>
          <w:p w14:paraId="7E7038D1" w14:textId="77777777" w:rsidR="00897939" w:rsidRPr="004A1101" w:rsidRDefault="00897939" w:rsidP="004A1101">
            <w:pPr>
              <w:ind w:left="210" w:rightChars="100" w:right="210" w:firstLineChars="200" w:firstLine="360"/>
              <w:rPr>
                <w:rFonts w:ascii="ＭＳ 明朝" w:hAnsi="ＭＳ 明朝"/>
                <w:color w:val="0D0D0D" w:themeColor="text1" w:themeTint="F2"/>
                <w:sz w:val="18"/>
                <w:szCs w:val="18"/>
              </w:rPr>
            </w:pPr>
          </w:p>
        </w:tc>
        <w:tc>
          <w:tcPr>
            <w:tcW w:w="3544" w:type="dxa"/>
            <w:shd w:val="clear" w:color="auto" w:fill="auto"/>
          </w:tcPr>
          <w:p w14:paraId="7E7038D2" w14:textId="77777777" w:rsidR="00D53561" w:rsidRPr="00A30D76" w:rsidRDefault="00CA4C70" w:rsidP="00FB55CD">
            <w:pPr>
              <w:adjustRightInd w:val="0"/>
              <w:snapToGrid w:val="0"/>
              <w:rPr>
                <w:rFonts w:ascii="ＭＳ 明朝" w:hAnsi="ＭＳ 明朝"/>
                <w:color w:val="0D0D0D" w:themeColor="text1" w:themeTint="F2"/>
                <w:sz w:val="18"/>
                <w:szCs w:val="18"/>
              </w:rPr>
            </w:pPr>
            <w:r w:rsidRPr="00A30D76">
              <w:rPr>
                <w:rFonts w:ascii="ＭＳ 明朝" w:hAnsi="ＭＳ 明朝" w:hint="eastAsia"/>
                <w:color w:val="0D0D0D" w:themeColor="text1" w:themeTint="F2"/>
                <w:sz w:val="18"/>
                <w:szCs w:val="18"/>
              </w:rPr>
              <w:t>（１）</w:t>
            </w:r>
            <w:r w:rsidR="00C02C6F" w:rsidRPr="00A30D76">
              <w:rPr>
                <w:rFonts w:ascii="ＭＳ 明朝" w:hAnsi="ＭＳ 明朝" w:hint="eastAsia"/>
                <w:color w:val="0D0D0D" w:themeColor="text1" w:themeTint="F2"/>
                <w:sz w:val="18"/>
                <w:szCs w:val="18"/>
              </w:rPr>
              <w:t>環境の整備・改善、ヒヤリハットの活用で不用意・不注意な事故ゼロをめざし、</w:t>
            </w:r>
            <w:r w:rsidR="00C02C6F" w:rsidRPr="00A30D76">
              <w:rPr>
                <w:rFonts w:ascii="ＭＳ 明朝" w:hAnsi="ＭＳ 明朝" w:hint="eastAsia"/>
                <w:b/>
                <w:color w:val="0D0D0D" w:themeColor="text1" w:themeTint="F2"/>
                <w:sz w:val="18"/>
                <w:szCs w:val="18"/>
                <w:u w:val="single"/>
              </w:rPr>
              <w:t>子どもファーストの</w:t>
            </w:r>
            <w:r w:rsidR="00E22370" w:rsidRPr="00A30D76">
              <w:rPr>
                <w:rFonts w:ascii="ＭＳ 明朝" w:hAnsi="ＭＳ 明朝" w:hint="eastAsia"/>
                <w:b/>
                <w:color w:val="0D0D0D" w:themeColor="text1" w:themeTint="F2"/>
                <w:sz w:val="18"/>
                <w:szCs w:val="18"/>
                <w:u w:val="single"/>
              </w:rPr>
              <w:t>充実</w:t>
            </w:r>
            <w:r w:rsidR="00C02C6F" w:rsidRPr="00A30D76">
              <w:rPr>
                <w:rFonts w:ascii="ＭＳ 明朝" w:hAnsi="ＭＳ 明朝" w:hint="eastAsia"/>
                <w:color w:val="0D0D0D" w:themeColor="text1" w:themeTint="F2"/>
                <w:sz w:val="18"/>
                <w:szCs w:val="18"/>
              </w:rPr>
              <w:t>体制づくりに取組む。</w:t>
            </w:r>
          </w:p>
          <w:p w14:paraId="7E7038D3" w14:textId="77777777" w:rsidR="00C02C6F" w:rsidRPr="00A30D76" w:rsidRDefault="00CA4C70" w:rsidP="00FB55CD">
            <w:pPr>
              <w:adjustRightInd w:val="0"/>
              <w:snapToGrid w:val="0"/>
              <w:rPr>
                <w:rFonts w:ascii="ＭＳ 明朝" w:hAnsi="ＭＳ 明朝"/>
                <w:color w:val="0D0D0D" w:themeColor="text1" w:themeTint="F2"/>
                <w:sz w:val="18"/>
                <w:szCs w:val="18"/>
              </w:rPr>
            </w:pPr>
            <w:r w:rsidRPr="00A30D76">
              <w:rPr>
                <w:rFonts w:ascii="ＭＳ 明朝" w:hAnsi="ＭＳ 明朝" w:hint="eastAsia"/>
                <w:color w:val="0D0D0D" w:themeColor="text1" w:themeTint="F2"/>
                <w:sz w:val="18"/>
                <w:szCs w:val="18"/>
              </w:rPr>
              <w:t xml:space="preserve">　</w:t>
            </w:r>
          </w:p>
          <w:p w14:paraId="7E7038D4" w14:textId="77777777" w:rsidR="00C02C6F" w:rsidRPr="00A30D76" w:rsidRDefault="00C02C6F" w:rsidP="004A1101">
            <w:pPr>
              <w:adjustRightInd w:val="0"/>
              <w:snapToGrid w:val="0"/>
              <w:ind w:left="360" w:hangingChars="200" w:hanging="360"/>
              <w:rPr>
                <w:rFonts w:ascii="ＭＳ 明朝" w:hAnsi="ＭＳ 明朝"/>
                <w:color w:val="0D0D0D" w:themeColor="text1" w:themeTint="F2"/>
                <w:sz w:val="18"/>
                <w:szCs w:val="18"/>
              </w:rPr>
            </w:pPr>
            <w:r w:rsidRPr="00A30D76">
              <w:rPr>
                <w:rFonts w:ascii="ＭＳ 明朝" w:hAnsi="ＭＳ 明朝" w:hint="eastAsia"/>
                <w:color w:val="0D0D0D" w:themeColor="text1" w:themeTint="F2"/>
                <w:sz w:val="18"/>
                <w:szCs w:val="18"/>
              </w:rPr>
              <w:t>ア　「授業は教員の要の仕事」との意識で、PDCAｻｲｸﾙを活用した、授業改善実践に取組む。</w:t>
            </w:r>
          </w:p>
          <w:p w14:paraId="7E7038D5" w14:textId="77777777" w:rsidR="00C02C6F" w:rsidRPr="00A30D76" w:rsidRDefault="00C02C6F" w:rsidP="004A1101">
            <w:pPr>
              <w:adjustRightInd w:val="0"/>
              <w:snapToGrid w:val="0"/>
              <w:ind w:left="360" w:hangingChars="200" w:hanging="360"/>
              <w:rPr>
                <w:rFonts w:ascii="ＭＳ 明朝" w:hAnsi="ＭＳ 明朝"/>
                <w:color w:val="0D0D0D" w:themeColor="text1" w:themeTint="F2"/>
                <w:sz w:val="18"/>
                <w:szCs w:val="18"/>
              </w:rPr>
            </w:pPr>
            <w:r w:rsidRPr="00A30D76">
              <w:rPr>
                <w:rFonts w:ascii="ＭＳ 明朝" w:hAnsi="ＭＳ 明朝" w:hint="eastAsia"/>
                <w:color w:val="0D0D0D" w:themeColor="text1" w:themeTint="F2"/>
                <w:sz w:val="18"/>
                <w:szCs w:val="18"/>
              </w:rPr>
              <w:t>イ　「個別の指導計画」「個別の教育支援計画」を更に有効に活用できるシステムの実践(ｶﾘｷｭﾗﾑﾏﾈｼﾞﾒﾝﾄの確立)に取組む。</w:t>
            </w:r>
          </w:p>
          <w:p w14:paraId="7E7038D6" w14:textId="77777777" w:rsidR="00C02C6F" w:rsidRPr="00A30D76" w:rsidRDefault="00C02C6F" w:rsidP="004A1101">
            <w:pPr>
              <w:adjustRightInd w:val="0"/>
              <w:snapToGrid w:val="0"/>
              <w:ind w:left="360" w:hangingChars="200" w:hanging="360"/>
              <w:rPr>
                <w:rFonts w:ascii="ＭＳ 明朝" w:hAnsi="ＭＳ 明朝"/>
                <w:color w:val="0D0D0D" w:themeColor="text1" w:themeTint="F2"/>
                <w:sz w:val="18"/>
                <w:szCs w:val="18"/>
              </w:rPr>
            </w:pPr>
            <w:r w:rsidRPr="00A30D76">
              <w:rPr>
                <w:rFonts w:ascii="ＭＳ 明朝" w:hAnsi="ＭＳ 明朝" w:hint="eastAsia"/>
                <w:color w:val="0D0D0D" w:themeColor="text1" w:themeTint="F2"/>
                <w:sz w:val="18"/>
                <w:szCs w:val="18"/>
              </w:rPr>
              <w:t>ウ　「次期指導要領」の先行実践をめざし、新たな企画・実践(新スポーツ･文化・言語活動の推進)に取組む。</w:t>
            </w:r>
          </w:p>
          <w:p w14:paraId="7E7038D7" w14:textId="77777777" w:rsidR="00C02C6F" w:rsidRPr="00A30D76" w:rsidRDefault="00C02C6F" w:rsidP="004A1101">
            <w:pPr>
              <w:adjustRightInd w:val="0"/>
              <w:snapToGrid w:val="0"/>
              <w:ind w:left="360" w:hangingChars="200" w:hanging="360"/>
              <w:rPr>
                <w:rFonts w:ascii="ＭＳ 明朝" w:hAnsi="ＭＳ 明朝"/>
                <w:color w:val="0D0D0D" w:themeColor="text1" w:themeTint="F2"/>
                <w:sz w:val="18"/>
                <w:szCs w:val="18"/>
              </w:rPr>
            </w:pPr>
            <w:r w:rsidRPr="00A30D76">
              <w:rPr>
                <w:rFonts w:ascii="ＭＳ 明朝" w:hAnsi="ＭＳ 明朝" w:hint="eastAsia"/>
                <w:color w:val="0D0D0D" w:themeColor="text1" w:themeTint="F2"/>
                <w:sz w:val="18"/>
                <w:szCs w:val="18"/>
              </w:rPr>
              <w:t>エ　「教育環境」(ICT関連含:ﾀﾌﾞﾚｯﾄ､楽スタ(重力軽減訓練装置)､ﾛｺﾓｰﾀｰ(電動移動支援教具)等)の充実をめざし、ヒヤリハットの活用で不用意・不注意な事故ゼロに取組む。</w:t>
            </w:r>
          </w:p>
          <w:p w14:paraId="7E7038D8" w14:textId="77777777" w:rsidR="00C02C6F" w:rsidRPr="00A30D76" w:rsidRDefault="00C02C6F" w:rsidP="004A1101">
            <w:pPr>
              <w:adjustRightInd w:val="0"/>
              <w:snapToGrid w:val="0"/>
              <w:ind w:left="360" w:hangingChars="200" w:hanging="360"/>
              <w:rPr>
                <w:rFonts w:ascii="ＭＳ 明朝" w:hAnsi="ＭＳ 明朝"/>
                <w:color w:val="0D0D0D" w:themeColor="text1" w:themeTint="F2"/>
                <w:sz w:val="18"/>
                <w:szCs w:val="18"/>
              </w:rPr>
            </w:pPr>
            <w:r w:rsidRPr="00A30D76">
              <w:rPr>
                <w:rFonts w:ascii="ＭＳ 明朝" w:hAnsi="ＭＳ 明朝" w:hint="eastAsia"/>
                <w:color w:val="0D0D0D" w:themeColor="text1" w:themeTint="F2"/>
                <w:sz w:val="18"/>
                <w:szCs w:val="18"/>
              </w:rPr>
              <w:t>オ　「キャリア教育の一層の充実」をめざし、就労希望生の全員就労に取組む。</w:t>
            </w:r>
          </w:p>
          <w:p w14:paraId="7E7038D9" w14:textId="77777777" w:rsidR="00B809AE" w:rsidRPr="00A30D76" w:rsidRDefault="00B809AE" w:rsidP="00B26BD4">
            <w:pPr>
              <w:adjustRightInd w:val="0"/>
              <w:snapToGrid w:val="0"/>
              <w:rPr>
                <w:rFonts w:ascii="ＭＳ 明朝" w:hAnsi="ＭＳ 明朝"/>
                <w:color w:val="0D0D0D" w:themeColor="text1" w:themeTint="F2"/>
                <w:sz w:val="18"/>
                <w:szCs w:val="18"/>
              </w:rPr>
            </w:pPr>
          </w:p>
        </w:tc>
        <w:tc>
          <w:tcPr>
            <w:tcW w:w="6345" w:type="dxa"/>
            <w:tcBorders>
              <w:right w:val="dashed" w:sz="4" w:space="0" w:color="auto"/>
            </w:tcBorders>
            <w:shd w:val="clear" w:color="auto" w:fill="auto"/>
          </w:tcPr>
          <w:p w14:paraId="7E7038DA" w14:textId="77777777" w:rsidR="00C02C6F" w:rsidRPr="00A30D76" w:rsidRDefault="00C33B26" w:rsidP="004A1101">
            <w:pPr>
              <w:adjustRightInd w:val="0"/>
              <w:snapToGrid w:val="0"/>
              <w:ind w:left="360" w:hangingChars="200" w:hanging="360"/>
              <w:jc w:val="left"/>
              <w:rPr>
                <w:rFonts w:ascii="ＭＳ 明朝" w:hAnsi="ＭＳ 明朝"/>
                <w:color w:val="0D0D0D" w:themeColor="text1" w:themeTint="F2"/>
                <w:sz w:val="18"/>
                <w:szCs w:val="18"/>
              </w:rPr>
            </w:pPr>
            <w:r w:rsidRPr="00A30D76">
              <w:rPr>
                <w:rFonts w:ascii="ＭＳ 明朝" w:hAnsi="ＭＳ 明朝" w:hint="eastAsia"/>
                <w:color w:val="0D0D0D" w:themeColor="text1" w:themeTint="F2"/>
                <w:sz w:val="18"/>
                <w:szCs w:val="18"/>
              </w:rPr>
              <w:t>（１）</w:t>
            </w:r>
            <w:r w:rsidR="008A70A8" w:rsidRPr="00A30D76">
              <w:rPr>
                <w:rFonts w:ascii="ＭＳ 明朝" w:hAnsi="ＭＳ 明朝" w:hint="eastAsia"/>
                <w:color w:val="0D0D0D" w:themeColor="text1" w:themeTint="F2"/>
                <w:sz w:val="18"/>
                <w:szCs w:val="18"/>
              </w:rPr>
              <w:t>特に</w:t>
            </w:r>
            <w:r w:rsidR="00152934" w:rsidRPr="00A30D76">
              <w:rPr>
                <w:rFonts w:ascii="ＭＳ 明朝" w:hAnsi="ＭＳ 明朝" w:hint="eastAsia"/>
                <w:color w:val="0D0D0D" w:themeColor="text1" w:themeTint="F2"/>
                <w:sz w:val="18"/>
                <w:szCs w:val="18"/>
              </w:rPr>
              <w:t>研究部・</w:t>
            </w:r>
            <w:r w:rsidR="00C84D96" w:rsidRPr="00A30D76">
              <w:rPr>
                <w:rFonts w:ascii="ＭＳ 明朝" w:hAnsi="ＭＳ 明朝" w:hint="eastAsia"/>
                <w:color w:val="0D0D0D" w:themeColor="text1" w:themeTint="F2"/>
                <w:sz w:val="18"/>
                <w:szCs w:val="18"/>
              </w:rPr>
              <w:t>健</w:t>
            </w:r>
            <w:r w:rsidR="00C645B2" w:rsidRPr="00A30D76">
              <w:rPr>
                <w:rFonts w:ascii="ＭＳ 明朝" w:hAnsi="ＭＳ 明朝" w:hint="eastAsia"/>
                <w:color w:val="0D0D0D" w:themeColor="text1" w:themeTint="F2"/>
                <w:sz w:val="18"/>
                <w:szCs w:val="18"/>
              </w:rPr>
              <w:t>康安全部</w:t>
            </w:r>
            <w:r w:rsidR="00152934" w:rsidRPr="00A30D76">
              <w:rPr>
                <w:rFonts w:ascii="ＭＳ 明朝" w:hAnsi="ＭＳ 明朝" w:hint="eastAsia"/>
                <w:color w:val="0D0D0D" w:themeColor="text1" w:themeTint="F2"/>
                <w:sz w:val="18"/>
                <w:szCs w:val="18"/>
              </w:rPr>
              <w:t>・</w:t>
            </w:r>
            <w:r w:rsidR="006221F4" w:rsidRPr="00A30D76">
              <w:rPr>
                <w:rFonts w:ascii="ＭＳ 明朝" w:hAnsi="ＭＳ 明朝" w:hint="eastAsia"/>
                <w:color w:val="0D0D0D" w:themeColor="text1" w:themeTint="F2"/>
                <w:sz w:val="18"/>
                <w:szCs w:val="18"/>
              </w:rPr>
              <w:t>教務部・自立活動支援部・進路指導部</w:t>
            </w:r>
            <w:r w:rsidR="008A70A8" w:rsidRPr="00A30D76">
              <w:rPr>
                <w:rFonts w:ascii="ＭＳ 明朝" w:hAnsi="ＭＳ 明朝" w:hint="eastAsia"/>
                <w:color w:val="0D0D0D" w:themeColor="text1" w:themeTint="F2"/>
                <w:sz w:val="18"/>
                <w:szCs w:val="18"/>
              </w:rPr>
              <w:t>・児童生徒部・通学部・行事部</w:t>
            </w:r>
            <w:r w:rsidR="006221F4" w:rsidRPr="00A30D76">
              <w:rPr>
                <w:rFonts w:ascii="ＭＳ 明朝" w:hAnsi="ＭＳ 明朝" w:hint="eastAsia"/>
                <w:color w:val="0D0D0D" w:themeColor="text1" w:themeTint="F2"/>
                <w:sz w:val="18"/>
                <w:szCs w:val="18"/>
              </w:rPr>
              <w:t>や、</w:t>
            </w:r>
            <w:r w:rsidR="00152934" w:rsidRPr="00A30D76">
              <w:rPr>
                <w:rFonts w:ascii="ＭＳ 明朝" w:hAnsi="ＭＳ 明朝" w:hint="eastAsia"/>
                <w:color w:val="0D0D0D" w:themeColor="text1" w:themeTint="F2"/>
                <w:sz w:val="18"/>
                <w:szCs w:val="18"/>
              </w:rPr>
              <w:t>ｱﾚﾙｷﾞｰ/医ｹｱ/給食委員会等</w:t>
            </w:r>
            <w:r w:rsidR="00C645B2" w:rsidRPr="00A30D76">
              <w:rPr>
                <w:rFonts w:ascii="ＭＳ 明朝" w:hAnsi="ＭＳ 明朝" w:hint="eastAsia"/>
                <w:color w:val="0D0D0D" w:themeColor="text1" w:themeTint="F2"/>
                <w:sz w:val="18"/>
                <w:szCs w:val="18"/>
              </w:rPr>
              <w:t>が中心</w:t>
            </w:r>
            <w:r w:rsidR="00C02C6F" w:rsidRPr="00A30D76">
              <w:rPr>
                <w:rFonts w:ascii="ＭＳ 明朝" w:hAnsi="ＭＳ 明朝" w:hint="eastAsia"/>
                <w:color w:val="0D0D0D" w:themeColor="text1" w:themeTint="F2"/>
                <w:sz w:val="18"/>
                <w:szCs w:val="18"/>
              </w:rPr>
              <w:t>に各項目の実践を行う。</w:t>
            </w:r>
          </w:p>
          <w:p w14:paraId="7E7038DB" w14:textId="77777777" w:rsidR="00C02C6F" w:rsidRPr="00A30D76" w:rsidRDefault="00C02C6F" w:rsidP="004A1101">
            <w:pPr>
              <w:adjustRightInd w:val="0"/>
              <w:snapToGrid w:val="0"/>
              <w:ind w:left="360" w:hangingChars="200" w:hanging="360"/>
              <w:jc w:val="left"/>
              <w:rPr>
                <w:rFonts w:ascii="ＭＳ 明朝" w:hAnsi="ＭＳ 明朝"/>
                <w:color w:val="0D0D0D" w:themeColor="text1" w:themeTint="F2"/>
                <w:sz w:val="18"/>
                <w:szCs w:val="18"/>
              </w:rPr>
            </w:pPr>
          </w:p>
          <w:p w14:paraId="7E7038DC" w14:textId="77777777" w:rsidR="00D53561" w:rsidRPr="00A30D76" w:rsidRDefault="00D53561" w:rsidP="004A1101">
            <w:pPr>
              <w:adjustRightInd w:val="0"/>
              <w:snapToGrid w:val="0"/>
              <w:spacing w:line="240" w:lineRule="atLeast"/>
              <w:ind w:left="180" w:hangingChars="100" w:hanging="180"/>
              <w:rPr>
                <w:rFonts w:ascii="ＭＳ 明朝" w:hAnsi="ＭＳ 明朝"/>
                <w:color w:val="0D0D0D" w:themeColor="text1" w:themeTint="F2"/>
                <w:sz w:val="18"/>
                <w:szCs w:val="18"/>
              </w:rPr>
            </w:pPr>
          </w:p>
          <w:p w14:paraId="7E7038DD" w14:textId="77777777" w:rsidR="00C02C6F" w:rsidRPr="00A30D76" w:rsidRDefault="00C02C6F" w:rsidP="004A1101">
            <w:pPr>
              <w:adjustRightInd w:val="0"/>
              <w:snapToGrid w:val="0"/>
              <w:spacing w:line="240" w:lineRule="atLeast"/>
              <w:ind w:left="180" w:hangingChars="100" w:hanging="180"/>
              <w:rPr>
                <w:rFonts w:ascii="ＭＳ 明朝" w:hAnsi="ＭＳ 明朝"/>
                <w:color w:val="0D0D0D" w:themeColor="text1" w:themeTint="F2"/>
                <w:sz w:val="18"/>
                <w:szCs w:val="18"/>
              </w:rPr>
            </w:pPr>
            <w:r w:rsidRPr="00A30D76">
              <w:rPr>
                <w:rFonts w:ascii="ＭＳ 明朝" w:hAnsi="ＭＳ 明朝" w:hint="eastAsia"/>
                <w:color w:val="0D0D0D" w:themeColor="text1" w:themeTint="F2"/>
                <w:sz w:val="18"/>
                <w:szCs w:val="18"/>
              </w:rPr>
              <w:t>ア実践に応用できる授業研究をめざし、研究授業を継続する。又重度障がいのある生徒への対応や、姿勢・運動・摂食・コミュニケー</w:t>
            </w:r>
            <w:r w:rsidR="004B4497" w:rsidRPr="00A30D76">
              <w:rPr>
                <w:rFonts w:ascii="ＭＳ 明朝" w:hAnsi="ＭＳ 明朝" w:hint="eastAsia"/>
                <w:color w:val="0D0D0D" w:themeColor="text1" w:themeTint="F2"/>
                <w:sz w:val="18"/>
                <w:szCs w:val="18"/>
              </w:rPr>
              <w:t>ション等の専門性を向上させるため、全校年間研究テーマの設定に取</w:t>
            </w:r>
            <w:r w:rsidRPr="00A30D76">
              <w:rPr>
                <w:rFonts w:ascii="ＭＳ 明朝" w:hAnsi="ＭＳ 明朝" w:hint="eastAsia"/>
                <w:color w:val="0D0D0D" w:themeColor="text1" w:themeTint="F2"/>
                <w:sz w:val="18"/>
                <w:szCs w:val="18"/>
              </w:rPr>
              <w:t>組む。外部研修への参加等を通し自己研鑽する。</w:t>
            </w:r>
            <w:r w:rsidR="008A70A8" w:rsidRPr="00A30D76">
              <w:rPr>
                <w:rFonts w:ascii="ＭＳ 明朝" w:hAnsi="ＭＳ 明朝" w:hint="eastAsia"/>
                <w:color w:val="0D0D0D" w:themeColor="text1" w:themeTint="F2"/>
                <w:sz w:val="18"/>
                <w:szCs w:val="18"/>
              </w:rPr>
              <w:t>学校全体の行事について、新学習指導要領を見据え、検討を深める。</w:t>
            </w:r>
          </w:p>
          <w:p w14:paraId="7E7038DE" w14:textId="77777777" w:rsidR="00C02C6F" w:rsidRPr="00A30D76" w:rsidRDefault="00C02C6F" w:rsidP="004A1101">
            <w:pPr>
              <w:adjustRightInd w:val="0"/>
              <w:snapToGrid w:val="0"/>
              <w:ind w:left="360" w:hangingChars="200" w:hanging="360"/>
              <w:jc w:val="left"/>
              <w:rPr>
                <w:rFonts w:ascii="ＭＳ 明朝" w:hAnsi="ＭＳ 明朝"/>
                <w:color w:val="0D0D0D" w:themeColor="text1" w:themeTint="F2"/>
                <w:sz w:val="18"/>
                <w:szCs w:val="18"/>
              </w:rPr>
            </w:pPr>
            <w:r w:rsidRPr="00A30D76">
              <w:rPr>
                <w:rFonts w:ascii="ＭＳ 明朝" w:hAnsi="ＭＳ 明朝" w:hint="eastAsia"/>
                <w:color w:val="0D0D0D" w:themeColor="text1" w:themeTint="F2"/>
                <w:sz w:val="18"/>
                <w:szCs w:val="18"/>
              </w:rPr>
              <w:t>イよりきめ細かい指導に活用できるよう、個別の指導計画、個別の</w:t>
            </w:r>
          </w:p>
          <w:p w14:paraId="7E7038DF" w14:textId="77777777" w:rsidR="00670B87" w:rsidRPr="00A30D76" w:rsidRDefault="00C02C6F" w:rsidP="004A1101">
            <w:pPr>
              <w:adjustRightInd w:val="0"/>
              <w:snapToGrid w:val="0"/>
              <w:ind w:leftChars="100" w:left="390" w:hangingChars="100" w:hanging="180"/>
              <w:jc w:val="left"/>
              <w:rPr>
                <w:rFonts w:ascii="ＭＳ 明朝" w:hAnsi="ＭＳ 明朝"/>
                <w:b/>
                <w:color w:val="0D0D0D" w:themeColor="text1" w:themeTint="F2"/>
                <w:sz w:val="18"/>
                <w:szCs w:val="18"/>
              </w:rPr>
            </w:pPr>
            <w:r w:rsidRPr="00A30D76">
              <w:rPr>
                <w:rFonts w:ascii="ＭＳ 明朝" w:hAnsi="ＭＳ 明朝" w:hint="eastAsia"/>
                <w:color w:val="0D0D0D" w:themeColor="text1" w:themeTint="F2"/>
                <w:sz w:val="18"/>
                <w:szCs w:val="18"/>
              </w:rPr>
              <w:t>教育支援計画の見直しを通知表と連動し</w:t>
            </w:r>
            <w:r w:rsidR="00670B87" w:rsidRPr="00A30D76">
              <w:rPr>
                <w:rFonts w:ascii="ＭＳ 明朝" w:hAnsi="ＭＳ 明朝" w:hint="eastAsia"/>
                <w:color w:val="0D0D0D" w:themeColor="text1" w:themeTint="F2"/>
                <w:sz w:val="18"/>
                <w:szCs w:val="18"/>
              </w:rPr>
              <w:t>、</w:t>
            </w:r>
            <w:r w:rsidR="00670B87" w:rsidRPr="00A30D76">
              <w:rPr>
                <w:rFonts w:ascii="ＭＳ 明朝" w:hAnsi="ＭＳ 明朝" w:hint="eastAsia"/>
                <w:b/>
                <w:color w:val="0D0D0D" w:themeColor="text1" w:themeTint="F2"/>
                <w:sz w:val="18"/>
                <w:szCs w:val="18"/>
              </w:rPr>
              <w:t>｢指導と評価の一体化｣</w:t>
            </w:r>
          </w:p>
          <w:p w14:paraId="7E7038E0" w14:textId="77777777" w:rsidR="00C02C6F" w:rsidRPr="00A30D76" w:rsidRDefault="00670B87" w:rsidP="004A1101">
            <w:pPr>
              <w:adjustRightInd w:val="0"/>
              <w:snapToGrid w:val="0"/>
              <w:ind w:leftChars="100" w:left="391" w:hangingChars="100" w:hanging="181"/>
              <w:jc w:val="left"/>
              <w:rPr>
                <w:rFonts w:ascii="ＭＳ 明朝" w:hAnsi="ＭＳ 明朝"/>
                <w:b/>
                <w:color w:val="0D0D0D" w:themeColor="text1" w:themeTint="F2"/>
                <w:sz w:val="18"/>
                <w:szCs w:val="18"/>
              </w:rPr>
            </w:pPr>
            <w:r w:rsidRPr="00A30D76">
              <w:rPr>
                <w:rFonts w:ascii="ＭＳ 明朝" w:hAnsi="ＭＳ 明朝" w:hint="eastAsia"/>
                <w:b/>
                <w:color w:val="0D0D0D" w:themeColor="text1" w:themeTint="F2"/>
                <w:sz w:val="18"/>
                <w:szCs w:val="18"/>
              </w:rPr>
              <w:t>をめざす。</w:t>
            </w:r>
          </w:p>
          <w:p w14:paraId="7E7038E1" w14:textId="77777777" w:rsidR="006C5BFB" w:rsidRPr="00A30D76" w:rsidRDefault="00C02C6F" w:rsidP="004A1101">
            <w:pPr>
              <w:adjustRightInd w:val="0"/>
              <w:snapToGrid w:val="0"/>
              <w:ind w:left="360" w:hangingChars="200" w:hanging="360"/>
              <w:jc w:val="left"/>
              <w:rPr>
                <w:rFonts w:ascii="ＭＳ 明朝" w:hAnsi="ＭＳ 明朝"/>
                <w:color w:val="0D0D0D" w:themeColor="text1" w:themeTint="F2"/>
                <w:sz w:val="18"/>
                <w:szCs w:val="18"/>
              </w:rPr>
            </w:pPr>
            <w:r w:rsidRPr="00A30D76">
              <w:rPr>
                <w:rFonts w:ascii="ＭＳ 明朝" w:hAnsi="ＭＳ 明朝" w:hint="eastAsia"/>
                <w:color w:val="0D0D0D" w:themeColor="text1" w:themeTint="F2"/>
                <w:sz w:val="18"/>
                <w:szCs w:val="18"/>
              </w:rPr>
              <w:t>ウ</w:t>
            </w:r>
            <w:r w:rsidR="00D53561" w:rsidRPr="00A30D76">
              <w:rPr>
                <w:rFonts w:ascii="ＭＳ 明朝" w:hAnsi="ＭＳ 明朝" w:hint="eastAsia"/>
                <w:color w:val="0D0D0D" w:themeColor="text1" w:themeTint="F2"/>
                <w:sz w:val="18"/>
                <w:szCs w:val="18"/>
              </w:rPr>
              <w:t>外部専門研究機関等と連携しながら楽スタ、タブレット型PC の</w:t>
            </w:r>
          </w:p>
          <w:p w14:paraId="7E7038E2" w14:textId="77777777" w:rsidR="006C5BFB" w:rsidRPr="00A30D76" w:rsidRDefault="00D53561" w:rsidP="004A1101">
            <w:pPr>
              <w:adjustRightInd w:val="0"/>
              <w:snapToGrid w:val="0"/>
              <w:ind w:leftChars="100" w:left="390" w:hangingChars="100" w:hanging="180"/>
              <w:jc w:val="left"/>
              <w:rPr>
                <w:rFonts w:ascii="ＭＳ 明朝" w:hAnsi="ＭＳ 明朝"/>
                <w:color w:val="0D0D0D" w:themeColor="text1" w:themeTint="F2"/>
                <w:sz w:val="18"/>
                <w:szCs w:val="18"/>
              </w:rPr>
            </w:pPr>
            <w:r w:rsidRPr="00A30D76">
              <w:rPr>
                <w:rFonts w:ascii="ＭＳ 明朝" w:hAnsi="ＭＳ 明朝" w:hint="eastAsia"/>
                <w:color w:val="0D0D0D" w:themeColor="text1" w:themeTint="F2"/>
                <w:sz w:val="18"/>
                <w:szCs w:val="18"/>
              </w:rPr>
              <w:t>更なる活用に取組む。ボッチャをはじめ、新ｽﾎﾟｰﾂ等の取組みを</w:t>
            </w:r>
          </w:p>
          <w:p w14:paraId="7E7038E3" w14:textId="77777777" w:rsidR="00B1688A" w:rsidRPr="00A30D76" w:rsidRDefault="00D53561" w:rsidP="004A1101">
            <w:pPr>
              <w:adjustRightInd w:val="0"/>
              <w:snapToGrid w:val="0"/>
              <w:ind w:leftChars="100" w:left="390" w:hangingChars="100" w:hanging="180"/>
              <w:jc w:val="left"/>
              <w:rPr>
                <w:rFonts w:ascii="ＭＳ 明朝" w:hAnsi="ＭＳ 明朝"/>
                <w:b/>
                <w:color w:val="0D0D0D" w:themeColor="text1" w:themeTint="F2"/>
                <w:sz w:val="18"/>
                <w:szCs w:val="18"/>
              </w:rPr>
            </w:pPr>
            <w:r w:rsidRPr="00A30D76">
              <w:rPr>
                <w:rFonts w:ascii="ＭＳ 明朝" w:hAnsi="ＭＳ 明朝" w:hint="eastAsia"/>
                <w:color w:val="0D0D0D" w:themeColor="text1" w:themeTint="F2"/>
                <w:sz w:val="18"/>
                <w:szCs w:val="18"/>
              </w:rPr>
              <w:t>充実</w:t>
            </w:r>
            <w:r w:rsidR="00670B87" w:rsidRPr="00A30D76">
              <w:rPr>
                <w:rFonts w:ascii="ＭＳ 明朝" w:hAnsi="ＭＳ 明朝" w:hint="eastAsia"/>
                <w:color w:val="0D0D0D" w:themeColor="text1" w:themeTint="F2"/>
                <w:sz w:val="18"/>
                <w:szCs w:val="18"/>
              </w:rPr>
              <w:t>、</w:t>
            </w:r>
            <w:r w:rsidR="00670B87" w:rsidRPr="00A30D76">
              <w:rPr>
                <w:rFonts w:ascii="ＭＳ 明朝" w:hAnsi="ＭＳ 明朝" w:hint="eastAsia"/>
                <w:b/>
                <w:color w:val="0D0D0D" w:themeColor="text1" w:themeTint="F2"/>
                <w:sz w:val="18"/>
                <w:szCs w:val="18"/>
              </w:rPr>
              <w:t>更に</w:t>
            </w:r>
            <w:r w:rsidR="00B1688A" w:rsidRPr="00A30D76">
              <w:rPr>
                <w:rFonts w:ascii="ＭＳ 明朝" w:hAnsi="ＭＳ 明朝" w:hint="eastAsia"/>
                <w:b/>
                <w:color w:val="0D0D0D" w:themeColor="text1" w:themeTint="F2"/>
                <w:sz w:val="18"/>
                <w:szCs w:val="18"/>
                <w:u w:val="single"/>
              </w:rPr>
              <w:t>文化(ｱｰﾄ)</w:t>
            </w:r>
            <w:r w:rsidR="00E22370" w:rsidRPr="00A30D76">
              <w:rPr>
                <w:rFonts w:ascii="ＭＳ 明朝" w:hAnsi="ＭＳ 明朝" w:hint="eastAsia"/>
                <w:b/>
                <w:color w:val="0D0D0D" w:themeColor="text1" w:themeTint="F2"/>
                <w:sz w:val="18"/>
                <w:szCs w:val="18"/>
                <w:u w:val="single"/>
              </w:rPr>
              <w:t>を取り入れた</w:t>
            </w:r>
            <w:r w:rsidR="00670B87" w:rsidRPr="00A30D76">
              <w:rPr>
                <w:rFonts w:ascii="ＭＳ 明朝" w:hAnsi="ＭＳ 明朝" w:hint="eastAsia"/>
                <w:b/>
                <w:color w:val="0D0D0D" w:themeColor="text1" w:themeTint="F2"/>
                <w:sz w:val="18"/>
                <w:szCs w:val="18"/>
              </w:rPr>
              <w:t>外国語(国際理解)･言語(読書)</w:t>
            </w:r>
            <w:r w:rsidR="00B1688A" w:rsidRPr="00A30D76">
              <w:rPr>
                <w:rFonts w:ascii="ＭＳ 明朝" w:hAnsi="ＭＳ 明朝" w:hint="eastAsia"/>
                <w:b/>
                <w:color w:val="0D0D0D" w:themeColor="text1" w:themeTint="F2"/>
                <w:sz w:val="18"/>
                <w:szCs w:val="18"/>
              </w:rPr>
              <w:t>の活動の</w:t>
            </w:r>
          </w:p>
          <w:p w14:paraId="7E7038E4" w14:textId="77777777" w:rsidR="00C02C6F" w:rsidRPr="00A30D76" w:rsidRDefault="00670B87" w:rsidP="002D6A27">
            <w:pPr>
              <w:adjustRightInd w:val="0"/>
              <w:snapToGrid w:val="0"/>
              <w:ind w:leftChars="100" w:left="391" w:hangingChars="100" w:hanging="181"/>
              <w:jc w:val="left"/>
              <w:rPr>
                <w:rFonts w:ascii="ＭＳ 明朝" w:hAnsi="ＭＳ 明朝"/>
                <w:color w:val="0D0D0D" w:themeColor="text1" w:themeTint="F2"/>
                <w:sz w:val="18"/>
                <w:szCs w:val="18"/>
              </w:rPr>
            </w:pPr>
            <w:r w:rsidRPr="00A30D76">
              <w:rPr>
                <w:rFonts w:ascii="ＭＳ 明朝" w:hAnsi="ＭＳ 明朝" w:hint="eastAsia"/>
                <w:b/>
                <w:color w:val="0D0D0D" w:themeColor="text1" w:themeTint="F2"/>
                <w:sz w:val="18"/>
                <w:szCs w:val="18"/>
              </w:rPr>
              <w:t>充実</w:t>
            </w:r>
            <w:r w:rsidRPr="00A30D76">
              <w:rPr>
                <w:rFonts w:ascii="ＭＳ 明朝" w:hAnsi="ＭＳ 明朝" w:hint="eastAsia"/>
                <w:color w:val="0D0D0D" w:themeColor="text1" w:themeTint="F2"/>
                <w:sz w:val="18"/>
                <w:szCs w:val="18"/>
              </w:rPr>
              <w:t>、又、</w:t>
            </w:r>
            <w:r w:rsidR="00D53561" w:rsidRPr="00A30D76">
              <w:rPr>
                <w:rFonts w:ascii="ＭＳ 明朝" w:hAnsi="ＭＳ 明朝" w:hint="eastAsia"/>
                <w:color w:val="0D0D0D" w:themeColor="text1" w:themeTint="F2"/>
                <w:sz w:val="18"/>
                <w:szCs w:val="18"/>
              </w:rPr>
              <w:t>自作教材(ロコモーター(電動移動支援教具))の充実を図る。</w:t>
            </w:r>
          </w:p>
          <w:p w14:paraId="7E7038E5" w14:textId="77777777" w:rsidR="00C02C6F" w:rsidRPr="00A30D76" w:rsidRDefault="00C02C6F" w:rsidP="004A1101">
            <w:pPr>
              <w:adjustRightInd w:val="0"/>
              <w:snapToGrid w:val="0"/>
              <w:ind w:left="360" w:hangingChars="200" w:hanging="360"/>
              <w:jc w:val="left"/>
              <w:rPr>
                <w:rFonts w:ascii="ＭＳ 明朝" w:hAnsi="ＭＳ 明朝"/>
                <w:color w:val="0D0D0D" w:themeColor="text1" w:themeTint="F2"/>
                <w:sz w:val="18"/>
                <w:szCs w:val="18"/>
              </w:rPr>
            </w:pPr>
            <w:r w:rsidRPr="00A30D76">
              <w:rPr>
                <w:rFonts w:ascii="ＭＳ 明朝" w:hAnsi="ＭＳ 明朝" w:hint="eastAsia"/>
                <w:color w:val="0D0D0D" w:themeColor="text1" w:themeTint="F2"/>
                <w:sz w:val="18"/>
                <w:szCs w:val="18"/>
              </w:rPr>
              <w:t>エ</w:t>
            </w:r>
            <w:r w:rsidR="00D53561" w:rsidRPr="00A30D76">
              <w:rPr>
                <w:rFonts w:ascii="ＭＳ 明朝" w:hAnsi="ＭＳ 明朝" w:hint="eastAsia"/>
                <w:color w:val="0D0D0D" w:themeColor="text1" w:themeTint="F2"/>
                <w:sz w:val="18"/>
                <w:szCs w:val="18"/>
              </w:rPr>
              <w:t>不用意・不注意な事故を防止するための意識向上のための行動計画</w:t>
            </w:r>
            <w:r w:rsidR="004B4497" w:rsidRPr="00A30D76">
              <w:rPr>
                <w:rFonts w:ascii="ＭＳ 明朝" w:hAnsi="ＭＳ 明朝" w:hint="eastAsia"/>
                <w:color w:val="0D0D0D" w:themeColor="text1" w:themeTint="F2"/>
                <w:sz w:val="18"/>
                <w:szCs w:val="18"/>
              </w:rPr>
              <w:t>を作成する。</w:t>
            </w:r>
          </w:p>
          <w:p w14:paraId="7E7038E6" w14:textId="77777777" w:rsidR="00C02C6F" w:rsidRPr="00A30D76" w:rsidRDefault="00C02C6F" w:rsidP="004A1101">
            <w:pPr>
              <w:adjustRightInd w:val="0"/>
              <w:snapToGrid w:val="0"/>
              <w:ind w:left="360" w:hangingChars="200" w:hanging="360"/>
              <w:jc w:val="left"/>
              <w:rPr>
                <w:rFonts w:ascii="ＭＳ 明朝" w:hAnsi="ＭＳ 明朝"/>
                <w:color w:val="0D0D0D" w:themeColor="text1" w:themeTint="F2"/>
                <w:sz w:val="18"/>
                <w:szCs w:val="18"/>
              </w:rPr>
            </w:pPr>
            <w:r w:rsidRPr="00A30D76">
              <w:rPr>
                <w:rFonts w:ascii="ＭＳ 明朝" w:hAnsi="ＭＳ 明朝" w:hint="eastAsia"/>
                <w:color w:val="0D0D0D" w:themeColor="text1" w:themeTint="F2"/>
                <w:sz w:val="18"/>
                <w:szCs w:val="18"/>
              </w:rPr>
              <w:t>オ校外での見学・実習回数を増やし、社会性、就労意識の向上を図る。</w:t>
            </w:r>
          </w:p>
          <w:p w14:paraId="7E7038E7" w14:textId="77777777" w:rsidR="00C02C6F" w:rsidRPr="00A30D76" w:rsidRDefault="00C02C6F" w:rsidP="004A1101">
            <w:pPr>
              <w:adjustRightInd w:val="0"/>
              <w:snapToGrid w:val="0"/>
              <w:ind w:leftChars="100" w:left="390" w:hangingChars="100" w:hanging="180"/>
              <w:jc w:val="left"/>
              <w:rPr>
                <w:rFonts w:ascii="ＭＳ 明朝" w:hAnsi="ＭＳ 明朝"/>
                <w:color w:val="0D0D0D" w:themeColor="text1" w:themeTint="F2"/>
                <w:sz w:val="18"/>
                <w:szCs w:val="18"/>
              </w:rPr>
            </w:pPr>
            <w:r w:rsidRPr="00A30D76">
              <w:rPr>
                <w:rFonts w:ascii="ＭＳ 明朝" w:hAnsi="ＭＳ 明朝" w:hint="eastAsia"/>
                <w:color w:val="0D0D0D" w:themeColor="text1" w:themeTint="F2"/>
                <w:sz w:val="18"/>
                <w:szCs w:val="18"/>
              </w:rPr>
              <w:t>清掃･喫茶サービス等の</w:t>
            </w:r>
            <w:r w:rsidRPr="00A30D76">
              <w:rPr>
                <w:color w:val="0D0D0D" w:themeColor="text1" w:themeTint="F2"/>
                <w:sz w:val="18"/>
                <w:szCs w:val="18"/>
              </w:rPr>
              <w:t>技能や意欲の向上を図る</w:t>
            </w:r>
            <w:r w:rsidRPr="00A30D76">
              <w:rPr>
                <w:rFonts w:ascii="ＭＳ 明朝" w:hAnsi="ＭＳ 明朝" w:hint="eastAsia"/>
                <w:color w:val="0D0D0D" w:themeColor="text1" w:themeTint="F2"/>
                <w:sz w:val="18"/>
                <w:szCs w:val="18"/>
              </w:rPr>
              <w:t>。外部講師を招き</w:t>
            </w:r>
          </w:p>
          <w:p w14:paraId="7E7038E8" w14:textId="77777777" w:rsidR="00152934" w:rsidRPr="00A30D76" w:rsidRDefault="00C02C6F" w:rsidP="004A1101">
            <w:pPr>
              <w:adjustRightInd w:val="0"/>
              <w:snapToGrid w:val="0"/>
              <w:ind w:leftChars="100" w:left="390" w:hangingChars="100" w:hanging="180"/>
              <w:jc w:val="left"/>
              <w:rPr>
                <w:rFonts w:ascii="ＭＳ 明朝" w:hAnsi="ＭＳ 明朝"/>
                <w:color w:val="0D0D0D" w:themeColor="text1" w:themeTint="F2"/>
                <w:sz w:val="18"/>
                <w:szCs w:val="18"/>
              </w:rPr>
            </w:pPr>
            <w:r w:rsidRPr="00A30D76">
              <w:rPr>
                <w:rFonts w:ascii="ＭＳ 明朝" w:hAnsi="ＭＳ 明朝" w:hint="eastAsia"/>
                <w:color w:val="0D0D0D" w:themeColor="text1" w:themeTint="F2"/>
                <w:sz w:val="18"/>
                <w:szCs w:val="18"/>
              </w:rPr>
              <w:t>「社会に出たときのマナーや心構えについて」の講義を実施する。</w:t>
            </w:r>
          </w:p>
          <w:p w14:paraId="7E7038E9" w14:textId="77777777" w:rsidR="008369F9" w:rsidRPr="00A30D76" w:rsidRDefault="008369F9" w:rsidP="008A70A8">
            <w:pPr>
              <w:adjustRightInd w:val="0"/>
              <w:snapToGrid w:val="0"/>
              <w:jc w:val="left"/>
              <w:rPr>
                <w:rFonts w:ascii="ＭＳ 明朝" w:hAnsi="ＭＳ 明朝"/>
                <w:color w:val="0D0D0D" w:themeColor="text1" w:themeTint="F2"/>
                <w:sz w:val="18"/>
                <w:szCs w:val="18"/>
              </w:rPr>
            </w:pPr>
          </w:p>
        </w:tc>
        <w:tc>
          <w:tcPr>
            <w:tcW w:w="3209" w:type="dxa"/>
            <w:tcBorders>
              <w:right w:val="dashed" w:sz="4" w:space="0" w:color="auto"/>
            </w:tcBorders>
          </w:tcPr>
          <w:p w14:paraId="7E7038EA" w14:textId="77777777" w:rsidR="00152934" w:rsidRPr="00A30D76" w:rsidRDefault="00152934" w:rsidP="004A1101">
            <w:pPr>
              <w:adjustRightInd w:val="0"/>
              <w:snapToGrid w:val="0"/>
              <w:ind w:left="180" w:hangingChars="100" w:hanging="180"/>
              <w:rPr>
                <w:rFonts w:ascii="ＭＳ 明朝" w:hAnsi="ＭＳ 明朝"/>
                <w:color w:val="0D0D0D" w:themeColor="text1" w:themeTint="F2"/>
                <w:sz w:val="18"/>
                <w:szCs w:val="18"/>
              </w:rPr>
            </w:pPr>
          </w:p>
          <w:p w14:paraId="7E7038EB" w14:textId="77777777" w:rsidR="00D53561" w:rsidRPr="00A30D76" w:rsidRDefault="00D53561" w:rsidP="004A1101">
            <w:pPr>
              <w:adjustRightInd w:val="0"/>
              <w:snapToGrid w:val="0"/>
              <w:ind w:left="180" w:hangingChars="100" w:hanging="180"/>
              <w:rPr>
                <w:rFonts w:ascii="ＭＳ 明朝" w:hAnsi="ＭＳ 明朝"/>
                <w:color w:val="0D0D0D" w:themeColor="text1" w:themeTint="F2"/>
                <w:sz w:val="18"/>
                <w:szCs w:val="18"/>
              </w:rPr>
            </w:pPr>
          </w:p>
          <w:p w14:paraId="7E7038EC" w14:textId="77777777" w:rsidR="00D53561" w:rsidRPr="00A30D76" w:rsidRDefault="00D53561" w:rsidP="004A1101">
            <w:pPr>
              <w:adjustRightInd w:val="0"/>
              <w:snapToGrid w:val="0"/>
              <w:ind w:left="180" w:hangingChars="100" w:hanging="180"/>
              <w:rPr>
                <w:rFonts w:ascii="ＭＳ 明朝" w:hAnsi="ＭＳ 明朝"/>
                <w:color w:val="0D0D0D" w:themeColor="text1" w:themeTint="F2"/>
                <w:sz w:val="18"/>
                <w:szCs w:val="18"/>
              </w:rPr>
            </w:pPr>
          </w:p>
          <w:p w14:paraId="7E7038ED" w14:textId="77777777" w:rsidR="00D53561" w:rsidRPr="00A30D76" w:rsidRDefault="00D53561" w:rsidP="004A1101">
            <w:pPr>
              <w:adjustRightInd w:val="0"/>
              <w:snapToGrid w:val="0"/>
              <w:ind w:left="180" w:hangingChars="100" w:hanging="180"/>
              <w:rPr>
                <w:rFonts w:ascii="ＭＳ 明朝" w:hAnsi="ＭＳ 明朝"/>
                <w:color w:val="0D0D0D" w:themeColor="text1" w:themeTint="F2"/>
                <w:sz w:val="18"/>
                <w:szCs w:val="18"/>
              </w:rPr>
            </w:pPr>
          </w:p>
          <w:p w14:paraId="7E7038EE" w14:textId="77777777" w:rsidR="00D53561" w:rsidRPr="00A30D76" w:rsidRDefault="00D53561" w:rsidP="004A1101">
            <w:pPr>
              <w:adjustRightInd w:val="0"/>
              <w:snapToGrid w:val="0"/>
              <w:ind w:left="180" w:hangingChars="100" w:hanging="180"/>
              <w:rPr>
                <w:rFonts w:ascii="ＭＳ 明朝" w:hAnsi="ＭＳ 明朝"/>
                <w:color w:val="0D0D0D" w:themeColor="text1" w:themeTint="F2"/>
                <w:sz w:val="18"/>
                <w:szCs w:val="18"/>
              </w:rPr>
            </w:pPr>
          </w:p>
          <w:p w14:paraId="7E7038EF" w14:textId="77777777" w:rsidR="00D53561" w:rsidRPr="00A30D76" w:rsidRDefault="00152934" w:rsidP="004A1101">
            <w:pPr>
              <w:adjustRightInd w:val="0"/>
              <w:snapToGrid w:val="0"/>
              <w:ind w:left="180" w:hangingChars="100" w:hanging="180"/>
              <w:rPr>
                <w:rFonts w:ascii="ＭＳ 明朝" w:hAnsi="ＭＳ 明朝"/>
                <w:color w:val="0D0D0D" w:themeColor="text1" w:themeTint="F2"/>
                <w:sz w:val="18"/>
                <w:szCs w:val="18"/>
              </w:rPr>
            </w:pPr>
            <w:r w:rsidRPr="00A30D76">
              <w:rPr>
                <w:rFonts w:ascii="ＭＳ 明朝" w:hAnsi="ＭＳ 明朝" w:hint="eastAsia"/>
                <w:color w:val="0D0D0D" w:themeColor="text1" w:themeTint="F2"/>
                <w:sz w:val="18"/>
                <w:szCs w:val="18"/>
              </w:rPr>
              <w:t>ア授業改善の学校教育自己診断による評価肯定率</w:t>
            </w:r>
          </w:p>
          <w:p w14:paraId="7E7038F0" w14:textId="77777777" w:rsidR="00152934" w:rsidRPr="00A30D76" w:rsidRDefault="00152934" w:rsidP="00D53561">
            <w:pPr>
              <w:adjustRightInd w:val="0"/>
              <w:snapToGrid w:val="0"/>
              <w:ind w:leftChars="100" w:left="210"/>
              <w:rPr>
                <w:rFonts w:ascii="ＭＳ 明朝" w:hAnsi="ＭＳ 明朝"/>
                <w:color w:val="0D0D0D" w:themeColor="text1" w:themeTint="F2"/>
                <w:sz w:val="18"/>
                <w:szCs w:val="18"/>
              </w:rPr>
            </w:pPr>
            <w:r w:rsidRPr="00A30D76">
              <w:rPr>
                <w:rFonts w:ascii="ＭＳ 明朝" w:hAnsi="ＭＳ 明朝" w:hint="eastAsia"/>
                <w:b/>
                <w:color w:val="0D0D0D" w:themeColor="text1" w:themeTint="F2"/>
                <w:sz w:val="18"/>
                <w:szCs w:val="18"/>
              </w:rPr>
              <w:t>8</w:t>
            </w:r>
            <w:r w:rsidR="00E22370" w:rsidRPr="00A30D76">
              <w:rPr>
                <w:rFonts w:ascii="ＭＳ 明朝" w:hAnsi="ＭＳ 明朝" w:hint="eastAsia"/>
                <w:b/>
                <w:color w:val="0D0D0D" w:themeColor="text1" w:themeTint="F2"/>
                <w:sz w:val="18"/>
                <w:szCs w:val="18"/>
              </w:rPr>
              <w:t>5</w:t>
            </w:r>
            <w:r w:rsidRPr="00A30D76">
              <w:rPr>
                <w:rFonts w:ascii="ＭＳ 明朝" w:hAnsi="ＭＳ 明朝" w:hint="eastAsia"/>
                <w:color w:val="0D0D0D" w:themeColor="text1" w:themeTint="F2"/>
                <w:sz w:val="18"/>
                <w:szCs w:val="18"/>
              </w:rPr>
              <w:t>％以上(</w:t>
            </w:r>
            <w:r w:rsidR="00E22370" w:rsidRPr="00A30D76">
              <w:rPr>
                <w:rFonts w:ascii="ＭＳ 明朝" w:hAnsi="ＭＳ 明朝" w:hint="eastAsia"/>
                <w:b/>
                <w:color w:val="0D0D0D" w:themeColor="text1" w:themeTint="F2"/>
                <w:sz w:val="18"/>
                <w:szCs w:val="18"/>
              </w:rPr>
              <w:t>H30 83.3</w:t>
            </w:r>
            <w:r w:rsidRPr="00A30D76">
              <w:rPr>
                <w:rFonts w:ascii="ＭＳ 明朝" w:hAnsi="ＭＳ 明朝" w:hint="eastAsia"/>
                <w:b/>
                <w:color w:val="0D0D0D" w:themeColor="text1" w:themeTint="F2"/>
                <w:sz w:val="18"/>
                <w:szCs w:val="18"/>
              </w:rPr>
              <w:t>%</w:t>
            </w:r>
            <w:r w:rsidRPr="00A30D76">
              <w:rPr>
                <w:rFonts w:ascii="ＭＳ 明朝" w:hAnsi="ＭＳ 明朝" w:hint="eastAsia"/>
                <w:color w:val="0D0D0D" w:themeColor="text1" w:themeTint="F2"/>
                <w:sz w:val="18"/>
                <w:szCs w:val="18"/>
              </w:rPr>
              <w:t>)</w:t>
            </w:r>
          </w:p>
          <w:p w14:paraId="7E7038F1" w14:textId="77777777" w:rsidR="00D53561" w:rsidRPr="00A30D76" w:rsidRDefault="00D53561" w:rsidP="004A1101">
            <w:pPr>
              <w:adjustRightInd w:val="0"/>
              <w:snapToGrid w:val="0"/>
              <w:ind w:left="180" w:hangingChars="100" w:hanging="180"/>
              <w:rPr>
                <w:rFonts w:ascii="ＭＳ 明朝" w:hAnsi="ＭＳ 明朝"/>
                <w:color w:val="0D0D0D" w:themeColor="text1" w:themeTint="F2"/>
                <w:sz w:val="18"/>
                <w:szCs w:val="18"/>
              </w:rPr>
            </w:pPr>
            <w:r w:rsidRPr="00A30D76">
              <w:rPr>
                <w:rFonts w:ascii="ＭＳ 明朝" w:hAnsi="ＭＳ 明朝" w:hint="eastAsia"/>
                <w:color w:val="0D0D0D" w:themeColor="text1" w:themeTint="F2"/>
                <w:sz w:val="18"/>
                <w:szCs w:val="18"/>
              </w:rPr>
              <w:t>イ個別の教育支援計画の様式や記入文章の改善肯定率</w:t>
            </w:r>
          </w:p>
          <w:p w14:paraId="7E7038F2" w14:textId="77777777" w:rsidR="00D53561" w:rsidRPr="00A30D76" w:rsidRDefault="00D53561" w:rsidP="00D53561">
            <w:pPr>
              <w:adjustRightInd w:val="0"/>
              <w:snapToGrid w:val="0"/>
              <w:ind w:leftChars="100" w:left="210"/>
              <w:rPr>
                <w:rFonts w:ascii="ＭＳ 明朝" w:hAnsi="ＭＳ 明朝"/>
                <w:color w:val="0D0D0D" w:themeColor="text1" w:themeTint="F2"/>
                <w:sz w:val="18"/>
                <w:szCs w:val="18"/>
              </w:rPr>
            </w:pPr>
            <w:r w:rsidRPr="00A30D76">
              <w:rPr>
                <w:rFonts w:ascii="ＭＳ 明朝" w:hAnsi="ＭＳ 明朝" w:hint="eastAsia"/>
                <w:b/>
                <w:color w:val="0D0D0D" w:themeColor="text1" w:themeTint="F2"/>
                <w:sz w:val="18"/>
                <w:szCs w:val="18"/>
              </w:rPr>
              <w:t>70</w:t>
            </w:r>
            <w:r w:rsidRPr="00A30D76">
              <w:rPr>
                <w:rFonts w:ascii="ＭＳ 明朝" w:hAnsi="ＭＳ 明朝" w:hint="eastAsia"/>
                <w:color w:val="0D0D0D" w:themeColor="text1" w:themeTint="F2"/>
                <w:sz w:val="18"/>
                <w:szCs w:val="18"/>
              </w:rPr>
              <w:t>％以上(</w:t>
            </w:r>
            <w:r w:rsidR="00E22370" w:rsidRPr="00A30D76">
              <w:rPr>
                <w:rFonts w:ascii="ＭＳ 明朝" w:hAnsi="ＭＳ 明朝" w:hint="eastAsia"/>
                <w:b/>
                <w:color w:val="0D0D0D" w:themeColor="text1" w:themeTint="F2"/>
                <w:sz w:val="18"/>
                <w:szCs w:val="18"/>
              </w:rPr>
              <w:t>H30 65.5</w:t>
            </w:r>
            <w:r w:rsidRPr="00A30D76">
              <w:rPr>
                <w:rFonts w:ascii="ＭＳ 明朝" w:hAnsi="ＭＳ 明朝" w:hint="eastAsia"/>
                <w:b/>
                <w:color w:val="0D0D0D" w:themeColor="text1" w:themeTint="F2"/>
                <w:sz w:val="18"/>
                <w:szCs w:val="18"/>
              </w:rPr>
              <w:t>%</w:t>
            </w:r>
            <w:r w:rsidRPr="00A30D76">
              <w:rPr>
                <w:rFonts w:ascii="ＭＳ 明朝" w:hAnsi="ＭＳ 明朝" w:hint="eastAsia"/>
                <w:color w:val="0D0D0D" w:themeColor="text1" w:themeTint="F2"/>
                <w:sz w:val="18"/>
                <w:szCs w:val="18"/>
              </w:rPr>
              <w:t>)</w:t>
            </w:r>
          </w:p>
          <w:p w14:paraId="7E7038F3" w14:textId="77777777" w:rsidR="00D53561" w:rsidRPr="00A30D76" w:rsidRDefault="00D53561" w:rsidP="004A1101">
            <w:pPr>
              <w:adjustRightInd w:val="0"/>
              <w:snapToGrid w:val="0"/>
              <w:ind w:left="180" w:hangingChars="100" w:hanging="180"/>
              <w:rPr>
                <w:rFonts w:ascii="ＭＳ 明朝" w:hAnsi="ＭＳ 明朝"/>
                <w:color w:val="0D0D0D" w:themeColor="text1" w:themeTint="F2"/>
                <w:sz w:val="18"/>
                <w:szCs w:val="18"/>
              </w:rPr>
            </w:pPr>
            <w:r w:rsidRPr="00A30D76">
              <w:rPr>
                <w:rFonts w:ascii="ＭＳ 明朝" w:hAnsi="ＭＳ 明朝" w:hint="eastAsia"/>
                <w:color w:val="0D0D0D" w:themeColor="text1" w:themeTint="F2"/>
                <w:sz w:val="18"/>
                <w:szCs w:val="18"/>
              </w:rPr>
              <w:t>ウ新たな取組み</w:t>
            </w:r>
            <w:r w:rsidR="00281E3A" w:rsidRPr="00A30D76">
              <w:rPr>
                <w:rFonts w:ascii="ＭＳ 明朝" w:hAnsi="ＭＳ 明朝" w:hint="eastAsia"/>
                <w:color w:val="0D0D0D" w:themeColor="text1" w:themeTint="F2"/>
                <w:sz w:val="18"/>
                <w:szCs w:val="18"/>
              </w:rPr>
              <w:t>(教育環境充実)</w:t>
            </w:r>
            <w:r w:rsidRPr="00A30D76">
              <w:rPr>
                <w:rFonts w:ascii="ＭＳ 明朝" w:hAnsi="ＭＳ 明朝" w:hint="eastAsia"/>
                <w:color w:val="0D0D0D" w:themeColor="text1" w:themeTint="F2"/>
                <w:sz w:val="18"/>
                <w:szCs w:val="18"/>
              </w:rPr>
              <w:t>の成果について</w:t>
            </w:r>
            <w:r w:rsidR="00281E3A" w:rsidRPr="00A30D76">
              <w:rPr>
                <w:rFonts w:ascii="ＭＳ 明朝" w:hAnsi="ＭＳ 明朝" w:hint="eastAsia"/>
                <w:color w:val="0D0D0D" w:themeColor="text1" w:themeTint="F2"/>
                <w:sz w:val="18"/>
                <w:szCs w:val="18"/>
              </w:rPr>
              <w:t>学校</w:t>
            </w:r>
            <w:r w:rsidRPr="00A30D76">
              <w:rPr>
                <w:rFonts w:ascii="ＭＳ 明朝" w:hAnsi="ＭＳ 明朝" w:hint="eastAsia"/>
                <w:color w:val="0D0D0D" w:themeColor="text1" w:themeTint="F2"/>
                <w:sz w:val="18"/>
                <w:szCs w:val="18"/>
              </w:rPr>
              <w:t>診断評価肯定率</w:t>
            </w:r>
            <w:r w:rsidRPr="00A30D76">
              <w:rPr>
                <w:rFonts w:ascii="ＭＳ 明朝" w:hAnsi="ＭＳ 明朝" w:hint="eastAsia"/>
                <w:b/>
                <w:color w:val="0D0D0D" w:themeColor="text1" w:themeTint="F2"/>
                <w:sz w:val="18"/>
                <w:szCs w:val="18"/>
              </w:rPr>
              <w:t>70</w:t>
            </w:r>
            <w:r w:rsidRPr="00A30D76">
              <w:rPr>
                <w:rFonts w:ascii="ＭＳ 明朝" w:hAnsi="ＭＳ 明朝" w:hint="eastAsia"/>
                <w:color w:val="0D0D0D" w:themeColor="text1" w:themeTint="F2"/>
                <w:sz w:val="18"/>
                <w:szCs w:val="18"/>
              </w:rPr>
              <w:t>％以上(</w:t>
            </w:r>
            <w:r w:rsidRPr="00A30D76">
              <w:rPr>
                <w:rFonts w:ascii="ＭＳ 明朝" w:hAnsi="ＭＳ 明朝" w:hint="eastAsia"/>
                <w:b/>
                <w:color w:val="0D0D0D" w:themeColor="text1" w:themeTint="F2"/>
                <w:sz w:val="18"/>
                <w:szCs w:val="18"/>
              </w:rPr>
              <w:t>H</w:t>
            </w:r>
            <w:r w:rsidR="00B75FE9" w:rsidRPr="00A30D76">
              <w:rPr>
                <w:rFonts w:ascii="ＭＳ 明朝" w:hAnsi="ＭＳ 明朝" w:hint="eastAsia"/>
                <w:b/>
                <w:color w:val="0D0D0D" w:themeColor="text1" w:themeTint="F2"/>
                <w:sz w:val="18"/>
                <w:szCs w:val="18"/>
              </w:rPr>
              <w:t>30 63.3</w:t>
            </w:r>
            <w:r w:rsidRPr="00A30D76">
              <w:rPr>
                <w:rFonts w:ascii="ＭＳ 明朝" w:hAnsi="ＭＳ 明朝" w:hint="eastAsia"/>
                <w:b/>
                <w:color w:val="0D0D0D" w:themeColor="text1" w:themeTint="F2"/>
                <w:sz w:val="18"/>
                <w:szCs w:val="18"/>
              </w:rPr>
              <w:t>%</w:t>
            </w:r>
            <w:r w:rsidRPr="00A30D76">
              <w:rPr>
                <w:rFonts w:ascii="ＭＳ 明朝" w:hAnsi="ＭＳ 明朝" w:hint="eastAsia"/>
                <w:color w:val="0D0D0D" w:themeColor="text1" w:themeTint="F2"/>
                <w:sz w:val="18"/>
                <w:szCs w:val="18"/>
              </w:rPr>
              <w:t>)</w:t>
            </w:r>
          </w:p>
          <w:p w14:paraId="7E7038F4" w14:textId="77777777" w:rsidR="00D53561" w:rsidRPr="00A30D76" w:rsidRDefault="00D53561" w:rsidP="004A1101">
            <w:pPr>
              <w:adjustRightInd w:val="0"/>
              <w:snapToGrid w:val="0"/>
              <w:ind w:left="180" w:hangingChars="100" w:hanging="180"/>
              <w:rPr>
                <w:rFonts w:ascii="ＭＳ 明朝" w:hAnsi="ＭＳ 明朝"/>
                <w:b/>
                <w:color w:val="0D0D0D" w:themeColor="text1" w:themeTint="F2"/>
                <w:sz w:val="18"/>
                <w:szCs w:val="18"/>
              </w:rPr>
            </w:pPr>
            <w:r w:rsidRPr="00A30D76">
              <w:rPr>
                <w:rFonts w:ascii="ＭＳ 明朝" w:hAnsi="ＭＳ 明朝" w:hint="eastAsia"/>
                <w:color w:val="0D0D0D" w:themeColor="text1" w:themeTint="F2"/>
                <w:sz w:val="18"/>
                <w:szCs w:val="18"/>
              </w:rPr>
              <w:t>エ不注意な事故の発生ゼロをめざす。スキルアップのための新たな取組みの継続と学校教育自己診断による肯定率維持</w:t>
            </w:r>
            <w:r w:rsidR="00FE3F8A" w:rsidRPr="00A30D76">
              <w:rPr>
                <w:rFonts w:ascii="ＭＳ 明朝" w:hAnsi="ＭＳ 明朝" w:hint="eastAsia"/>
                <w:b/>
                <w:color w:val="0D0D0D" w:themeColor="text1" w:themeTint="F2"/>
                <w:sz w:val="18"/>
                <w:szCs w:val="18"/>
              </w:rPr>
              <w:t>100</w:t>
            </w:r>
            <w:r w:rsidRPr="00A30D76">
              <w:rPr>
                <w:rFonts w:ascii="ＭＳ 明朝" w:hAnsi="ＭＳ 明朝" w:hint="eastAsia"/>
                <w:color w:val="0D0D0D" w:themeColor="text1" w:themeTint="F2"/>
                <w:sz w:val="18"/>
                <w:szCs w:val="18"/>
              </w:rPr>
              <w:t>％(</w:t>
            </w:r>
            <w:r w:rsidR="00B75FE9" w:rsidRPr="00A30D76">
              <w:rPr>
                <w:rFonts w:ascii="ＭＳ 明朝" w:hAnsi="ＭＳ 明朝" w:hint="eastAsia"/>
                <w:b/>
                <w:color w:val="0D0D0D" w:themeColor="text1" w:themeTint="F2"/>
                <w:sz w:val="18"/>
                <w:szCs w:val="18"/>
              </w:rPr>
              <w:t>H30</w:t>
            </w:r>
            <w:r w:rsidRPr="00A30D76">
              <w:rPr>
                <w:rFonts w:ascii="ＭＳ 明朝" w:hAnsi="ＭＳ 明朝" w:hint="eastAsia"/>
                <w:b/>
                <w:color w:val="0D0D0D" w:themeColor="text1" w:themeTint="F2"/>
                <w:sz w:val="18"/>
                <w:szCs w:val="18"/>
              </w:rPr>
              <w:t xml:space="preserve">　</w:t>
            </w:r>
            <w:r w:rsidR="00B75FE9" w:rsidRPr="00A30D76">
              <w:rPr>
                <w:rFonts w:ascii="ＭＳ 明朝" w:hAnsi="ＭＳ 明朝" w:hint="eastAsia"/>
                <w:b/>
                <w:color w:val="0D0D0D" w:themeColor="text1" w:themeTint="F2"/>
                <w:sz w:val="18"/>
                <w:szCs w:val="18"/>
              </w:rPr>
              <w:t>91.4</w:t>
            </w:r>
            <w:r w:rsidRPr="00A30D76">
              <w:rPr>
                <w:rFonts w:ascii="ＭＳ 明朝" w:hAnsi="ＭＳ 明朝" w:hint="eastAsia"/>
                <w:b/>
                <w:color w:val="0D0D0D" w:themeColor="text1" w:themeTint="F2"/>
                <w:sz w:val="18"/>
                <w:szCs w:val="18"/>
              </w:rPr>
              <w:t>%</w:t>
            </w:r>
            <w:r w:rsidRPr="00A30D76">
              <w:rPr>
                <w:rFonts w:ascii="ＭＳ 明朝" w:hAnsi="ＭＳ 明朝" w:hint="eastAsia"/>
                <w:color w:val="0D0D0D" w:themeColor="text1" w:themeTint="F2"/>
                <w:sz w:val="18"/>
                <w:szCs w:val="18"/>
              </w:rPr>
              <w:t>)</w:t>
            </w:r>
          </w:p>
          <w:p w14:paraId="7E7038F5" w14:textId="77777777" w:rsidR="00152934" w:rsidRPr="00A30D76" w:rsidRDefault="00D53561" w:rsidP="004A1101">
            <w:pPr>
              <w:adjustRightInd w:val="0"/>
              <w:snapToGrid w:val="0"/>
              <w:ind w:left="180" w:hangingChars="100" w:hanging="180"/>
              <w:rPr>
                <w:rFonts w:ascii="ＭＳ 明朝" w:hAnsi="ＭＳ 明朝"/>
                <w:color w:val="0D0D0D" w:themeColor="text1" w:themeTint="F2"/>
                <w:sz w:val="18"/>
                <w:szCs w:val="18"/>
              </w:rPr>
            </w:pPr>
            <w:r w:rsidRPr="00A30D76">
              <w:rPr>
                <w:rFonts w:ascii="ＭＳ 明朝" w:hAnsi="ＭＳ 明朝" w:hint="eastAsia"/>
                <w:color w:val="0D0D0D" w:themeColor="text1" w:themeTint="F2"/>
                <w:sz w:val="18"/>
                <w:szCs w:val="18"/>
              </w:rPr>
              <w:t>オ就労希望生徒の就労</w:t>
            </w:r>
            <w:r w:rsidRPr="00A30D76">
              <w:rPr>
                <w:rFonts w:ascii="ＭＳ 明朝" w:hAnsi="ＭＳ 明朝" w:hint="eastAsia"/>
                <w:b/>
                <w:color w:val="0D0D0D" w:themeColor="text1" w:themeTint="F2"/>
                <w:sz w:val="18"/>
                <w:szCs w:val="18"/>
              </w:rPr>
              <w:t>100</w:t>
            </w:r>
            <w:r w:rsidRPr="00A30D76">
              <w:rPr>
                <w:rFonts w:ascii="ＭＳ 明朝" w:hAnsi="ＭＳ 明朝" w:hint="eastAsia"/>
                <w:color w:val="0D0D0D" w:themeColor="text1" w:themeTint="F2"/>
                <w:sz w:val="18"/>
                <w:szCs w:val="18"/>
              </w:rPr>
              <w:t>%</w:t>
            </w:r>
            <w:r w:rsidR="006C5BFB" w:rsidRPr="00A30D76">
              <w:rPr>
                <w:rFonts w:ascii="ＭＳ 明朝" w:hAnsi="ＭＳ 明朝" w:hint="eastAsia"/>
                <w:color w:val="0D0D0D" w:themeColor="text1" w:themeTint="F2"/>
                <w:sz w:val="18"/>
                <w:szCs w:val="18"/>
              </w:rPr>
              <w:t>継続</w:t>
            </w:r>
          </w:p>
          <w:p w14:paraId="7E7038F6" w14:textId="5B32661F" w:rsidR="002D6A27" w:rsidRPr="00A30D76" w:rsidRDefault="002D6A27" w:rsidP="004A1101">
            <w:pPr>
              <w:adjustRightInd w:val="0"/>
              <w:snapToGrid w:val="0"/>
              <w:ind w:left="180" w:hangingChars="100" w:hanging="180"/>
              <w:rPr>
                <w:rFonts w:ascii="ＭＳ 明朝" w:hAnsi="ＭＳ 明朝"/>
                <w:color w:val="0D0D0D" w:themeColor="text1" w:themeTint="F2"/>
                <w:sz w:val="18"/>
                <w:szCs w:val="18"/>
              </w:rPr>
            </w:pPr>
            <w:r w:rsidRPr="00A30D76">
              <w:rPr>
                <w:rFonts w:ascii="ＭＳ 明朝" w:hAnsi="ＭＳ 明朝" w:hint="eastAsia"/>
                <w:color w:val="0D0D0D" w:themeColor="text1" w:themeTint="F2"/>
                <w:sz w:val="18"/>
                <w:szCs w:val="18"/>
              </w:rPr>
              <w:t xml:space="preserve">　校外見</w:t>
            </w:r>
            <w:r w:rsidRPr="00D35F28">
              <w:rPr>
                <w:rFonts w:ascii="ＭＳ 明朝" w:hAnsi="ＭＳ 明朝" w:hint="eastAsia"/>
                <w:color w:val="0D0D0D" w:themeColor="text1" w:themeTint="F2"/>
                <w:sz w:val="18"/>
                <w:szCs w:val="18"/>
              </w:rPr>
              <w:t>学</w:t>
            </w:r>
            <w:r w:rsidR="00FC626E" w:rsidRPr="00D35F28">
              <w:rPr>
                <w:rFonts w:ascii="ＭＳ 明朝" w:hAnsi="ＭＳ 明朝" w:hint="eastAsia"/>
                <w:color w:val="0D0D0D" w:themeColor="text1" w:themeTint="F2"/>
                <w:sz w:val="18"/>
                <w:szCs w:val="18"/>
              </w:rPr>
              <w:t>・外部講師招聘</w:t>
            </w:r>
            <w:r w:rsidRPr="00D35F28">
              <w:rPr>
                <w:rFonts w:ascii="ＭＳ 明朝" w:hAnsi="ＭＳ 明朝" w:hint="eastAsia"/>
                <w:color w:val="0D0D0D" w:themeColor="text1" w:themeTint="F2"/>
                <w:sz w:val="18"/>
                <w:szCs w:val="18"/>
              </w:rPr>
              <w:t>回</w:t>
            </w:r>
            <w:r w:rsidRPr="00A30D76">
              <w:rPr>
                <w:rFonts w:ascii="ＭＳ 明朝" w:hAnsi="ＭＳ 明朝" w:hint="eastAsia"/>
                <w:color w:val="0D0D0D" w:themeColor="text1" w:themeTint="F2"/>
                <w:sz w:val="18"/>
                <w:szCs w:val="18"/>
              </w:rPr>
              <w:t>数10％増</w:t>
            </w:r>
          </w:p>
          <w:p w14:paraId="7E7038F7" w14:textId="77777777" w:rsidR="00F97232" w:rsidRPr="00A30D76" w:rsidRDefault="00F97232" w:rsidP="004A1101">
            <w:pPr>
              <w:adjustRightInd w:val="0"/>
              <w:snapToGrid w:val="0"/>
              <w:ind w:left="180" w:hangingChars="100" w:hanging="180"/>
              <w:rPr>
                <w:rFonts w:ascii="ＭＳ 明朝" w:hAnsi="ＭＳ 明朝"/>
                <w:color w:val="0D0D0D" w:themeColor="text1" w:themeTint="F2"/>
                <w:sz w:val="18"/>
                <w:szCs w:val="18"/>
              </w:rPr>
            </w:pPr>
          </w:p>
        </w:tc>
        <w:tc>
          <w:tcPr>
            <w:tcW w:w="810" w:type="dxa"/>
            <w:tcBorders>
              <w:left w:val="dashed" w:sz="4" w:space="0" w:color="auto"/>
              <w:right w:val="single" w:sz="4" w:space="0" w:color="auto"/>
            </w:tcBorders>
            <w:shd w:val="clear" w:color="auto" w:fill="auto"/>
          </w:tcPr>
          <w:p w14:paraId="7E7038F8" w14:textId="77777777" w:rsidR="00F97232" w:rsidRPr="00034253" w:rsidRDefault="00F97232" w:rsidP="002A6B08">
            <w:pPr>
              <w:ind w:leftChars="95" w:left="399" w:hangingChars="100" w:hanging="200"/>
              <w:rPr>
                <w:rFonts w:ascii="ＭＳ 明朝" w:hAnsi="ＭＳ 明朝"/>
                <w:color w:val="0D0D0D" w:themeColor="text1" w:themeTint="F2"/>
                <w:sz w:val="20"/>
                <w:szCs w:val="20"/>
              </w:rPr>
            </w:pPr>
          </w:p>
        </w:tc>
      </w:tr>
      <w:tr w:rsidR="00034253" w:rsidRPr="00034253" w14:paraId="7E703920" w14:textId="77777777" w:rsidTr="007C3DFE">
        <w:trPr>
          <w:cantSplit/>
          <w:trHeight w:val="4339"/>
        </w:trPr>
        <w:tc>
          <w:tcPr>
            <w:tcW w:w="959" w:type="dxa"/>
            <w:shd w:val="clear" w:color="auto" w:fill="auto"/>
            <w:textDirection w:val="tbRlV"/>
            <w:vAlign w:val="center"/>
          </w:tcPr>
          <w:p w14:paraId="7E7038FA" w14:textId="77777777" w:rsidR="00A17FA0" w:rsidRPr="004A1101" w:rsidRDefault="00877673" w:rsidP="004A1101">
            <w:pPr>
              <w:adjustRightInd w:val="0"/>
              <w:snapToGrid w:val="0"/>
              <w:ind w:leftChars="50" w:left="465" w:hangingChars="200" w:hanging="360"/>
              <w:rPr>
                <w:rFonts w:ascii="ＭＳ 明朝" w:hAnsi="ＭＳ 明朝"/>
                <w:color w:val="0D0D0D" w:themeColor="text1" w:themeTint="F2"/>
                <w:sz w:val="18"/>
                <w:szCs w:val="18"/>
              </w:rPr>
            </w:pPr>
            <w:r w:rsidRPr="004A1101">
              <w:rPr>
                <w:rFonts w:ascii="ＭＳ 明朝" w:hAnsi="ＭＳ 明朝" w:hint="eastAsia"/>
                <w:color w:val="0D0D0D" w:themeColor="text1" w:themeTint="F2"/>
                <w:sz w:val="18"/>
                <w:szCs w:val="18"/>
              </w:rPr>
              <w:t>２</w:t>
            </w:r>
            <w:r w:rsidR="00281E3A" w:rsidRPr="004A1101">
              <w:rPr>
                <w:rFonts w:ascii="ＭＳ 明朝" w:hAnsi="ＭＳ 明朝" w:hint="eastAsia"/>
                <w:color w:val="0D0D0D" w:themeColor="text1" w:themeTint="F2"/>
                <w:sz w:val="18"/>
                <w:szCs w:val="18"/>
              </w:rPr>
              <w:t xml:space="preserve">　</w:t>
            </w:r>
            <w:r w:rsidR="00A17FA0" w:rsidRPr="004A1101">
              <w:rPr>
                <w:rFonts w:ascii="ＭＳ 明朝" w:hAnsi="ＭＳ 明朝" w:hint="eastAsia"/>
                <w:color w:val="0D0D0D" w:themeColor="text1" w:themeTint="F2"/>
                <w:sz w:val="18"/>
                <w:szCs w:val="18"/>
              </w:rPr>
              <w:t>教職員の役割と責任を明確にして「高い専門性</w:t>
            </w:r>
          </w:p>
          <w:p w14:paraId="7E7038FB" w14:textId="77777777" w:rsidR="00A17FA0" w:rsidRPr="004A1101" w:rsidRDefault="00A17FA0" w:rsidP="004A1101">
            <w:pPr>
              <w:adjustRightInd w:val="0"/>
              <w:snapToGrid w:val="0"/>
              <w:ind w:leftChars="53" w:left="111" w:firstLineChars="200" w:firstLine="360"/>
              <w:rPr>
                <w:rFonts w:ascii="ＭＳ 明朝" w:hAnsi="ＭＳ 明朝"/>
                <w:color w:val="0D0D0D" w:themeColor="text1" w:themeTint="F2"/>
                <w:sz w:val="18"/>
                <w:szCs w:val="18"/>
              </w:rPr>
            </w:pPr>
            <w:r w:rsidRPr="004A1101">
              <w:rPr>
                <w:rFonts w:ascii="ＭＳ 明朝" w:hAnsi="ＭＳ 明朝" w:hint="eastAsia"/>
                <w:color w:val="0D0D0D" w:themeColor="text1" w:themeTint="F2"/>
                <w:sz w:val="18"/>
                <w:szCs w:val="18"/>
              </w:rPr>
              <w:t>を有するプロ」をめざそうとする学校</w:t>
            </w:r>
            <w:r w:rsidR="00E22370" w:rsidRPr="004A1101">
              <w:rPr>
                <w:rFonts w:ascii="ＭＳ 明朝" w:hAnsi="ＭＳ 明朝" w:hint="eastAsia"/>
                <w:b/>
                <w:color w:val="0D0D0D" w:themeColor="text1" w:themeTint="F2"/>
                <w:sz w:val="18"/>
                <w:szCs w:val="18"/>
                <w:bdr w:val="single" w:sz="4" w:space="0" w:color="auto"/>
              </w:rPr>
              <w:t>職育</w:t>
            </w:r>
          </w:p>
          <w:p w14:paraId="7E7038FC" w14:textId="77777777" w:rsidR="00631B0E" w:rsidRPr="004A1101" w:rsidRDefault="00631B0E" w:rsidP="00A17FA0">
            <w:pPr>
              <w:ind w:leftChars="53" w:left="111"/>
              <w:rPr>
                <w:rFonts w:ascii="ＭＳ 明朝" w:hAnsi="ＭＳ 明朝"/>
                <w:color w:val="0D0D0D" w:themeColor="text1" w:themeTint="F2"/>
                <w:sz w:val="18"/>
                <w:szCs w:val="18"/>
              </w:rPr>
            </w:pPr>
          </w:p>
        </w:tc>
        <w:tc>
          <w:tcPr>
            <w:tcW w:w="3544" w:type="dxa"/>
            <w:shd w:val="clear" w:color="auto" w:fill="auto"/>
          </w:tcPr>
          <w:p w14:paraId="7E7038FD" w14:textId="77777777" w:rsidR="006221F4" w:rsidRPr="00A30D76" w:rsidRDefault="00CA4C70" w:rsidP="00FB55CD">
            <w:pPr>
              <w:adjustRightInd w:val="0"/>
              <w:snapToGrid w:val="0"/>
              <w:rPr>
                <w:rFonts w:ascii="ＭＳ 明朝" w:hAnsi="ＭＳ 明朝"/>
                <w:color w:val="0D0D0D" w:themeColor="text1" w:themeTint="F2"/>
                <w:sz w:val="18"/>
                <w:szCs w:val="18"/>
              </w:rPr>
            </w:pPr>
            <w:r w:rsidRPr="00A30D76">
              <w:rPr>
                <w:rFonts w:ascii="ＭＳ 明朝" w:hAnsi="ＭＳ 明朝" w:hint="eastAsia"/>
                <w:color w:val="0D0D0D" w:themeColor="text1" w:themeTint="F2"/>
                <w:sz w:val="18"/>
                <w:szCs w:val="18"/>
              </w:rPr>
              <w:t>（１）</w:t>
            </w:r>
            <w:r w:rsidR="008A70A8" w:rsidRPr="00A30D76">
              <w:rPr>
                <w:rFonts w:ascii="ＭＳ 明朝" w:hAnsi="ＭＳ 明朝" w:hint="eastAsia"/>
                <w:color w:val="0D0D0D" w:themeColor="text1" w:themeTint="F2"/>
                <w:sz w:val="18"/>
                <w:szCs w:val="18"/>
              </w:rPr>
              <w:t>個人主義ではなく、学校として一丸となった</w:t>
            </w:r>
            <w:r w:rsidR="008A70A8" w:rsidRPr="00A30D76">
              <w:rPr>
                <w:rFonts w:ascii="ＭＳ 明朝" w:hAnsi="ＭＳ 明朝" w:hint="eastAsia"/>
                <w:b/>
                <w:color w:val="0D0D0D" w:themeColor="text1" w:themeTint="F2"/>
                <w:sz w:val="18"/>
                <w:szCs w:val="18"/>
                <w:u w:val="single"/>
              </w:rPr>
              <w:t>チーム学校</w:t>
            </w:r>
            <w:r w:rsidR="00281E3A" w:rsidRPr="00A30D76">
              <w:rPr>
                <w:rFonts w:ascii="ＭＳ 明朝" w:hAnsi="ＭＳ 明朝" w:hint="eastAsia"/>
                <w:b/>
                <w:color w:val="0D0D0D" w:themeColor="text1" w:themeTint="F2"/>
                <w:sz w:val="18"/>
                <w:szCs w:val="18"/>
                <w:u w:val="single"/>
              </w:rPr>
              <w:t>の</w:t>
            </w:r>
            <w:r w:rsidR="00234FB2" w:rsidRPr="00A30D76">
              <w:rPr>
                <w:rFonts w:ascii="ＭＳ 明朝" w:hAnsi="ＭＳ 明朝" w:hint="eastAsia"/>
                <w:b/>
                <w:color w:val="0D0D0D" w:themeColor="text1" w:themeTint="F2"/>
                <w:sz w:val="18"/>
                <w:szCs w:val="18"/>
                <w:u w:val="single"/>
              </w:rPr>
              <w:t>促進</w:t>
            </w:r>
            <w:r w:rsidR="00234FB2" w:rsidRPr="00A30D76">
              <w:rPr>
                <w:rFonts w:ascii="ＭＳ 明朝" w:hAnsi="ＭＳ 明朝" w:hint="eastAsia"/>
                <w:color w:val="0D0D0D" w:themeColor="text1" w:themeTint="F2"/>
                <w:sz w:val="18"/>
                <w:szCs w:val="18"/>
              </w:rPr>
              <w:t>をすす</w:t>
            </w:r>
            <w:r w:rsidR="00281E3A" w:rsidRPr="00A30D76">
              <w:rPr>
                <w:rFonts w:ascii="ＭＳ 明朝" w:hAnsi="ＭＳ 明朝" w:hint="eastAsia"/>
                <w:color w:val="0D0D0D" w:themeColor="text1" w:themeTint="F2"/>
                <w:sz w:val="18"/>
                <w:szCs w:val="18"/>
              </w:rPr>
              <w:t>め</w:t>
            </w:r>
            <w:r w:rsidR="008A70A8" w:rsidRPr="00A30D76">
              <w:rPr>
                <w:rFonts w:ascii="ＭＳ 明朝" w:hAnsi="ＭＳ 明朝" w:hint="eastAsia"/>
                <w:color w:val="0D0D0D" w:themeColor="text1" w:themeTint="F2"/>
                <w:sz w:val="18"/>
                <w:szCs w:val="18"/>
              </w:rPr>
              <w:t>、専門性向上に取組む。</w:t>
            </w:r>
          </w:p>
          <w:p w14:paraId="7E7038FE" w14:textId="77777777" w:rsidR="008A70A8" w:rsidRPr="00A30D76" w:rsidRDefault="008A70A8" w:rsidP="00FB55CD">
            <w:pPr>
              <w:adjustRightInd w:val="0"/>
              <w:snapToGrid w:val="0"/>
              <w:rPr>
                <w:rFonts w:ascii="ＭＳ 明朝" w:hAnsi="ＭＳ 明朝"/>
                <w:color w:val="0D0D0D" w:themeColor="text1" w:themeTint="F2"/>
                <w:sz w:val="18"/>
                <w:szCs w:val="18"/>
              </w:rPr>
            </w:pPr>
          </w:p>
          <w:p w14:paraId="7E7038FF" w14:textId="77777777" w:rsidR="007E2716" w:rsidRPr="00A30D76" w:rsidRDefault="007E2716" w:rsidP="004A1101">
            <w:pPr>
              <w:adjustRightInd w:val="0"/>
              <w:snapToGrid w:val="0"/>
              <w:ind w:left="180" w:hangingChars="100" w:hanging="180"/>
              <w:rPr>
                <w:rFonts w:ascii="ＭＳ 明朝" w:hAnsi="ＭＳ 明朝"/>
                <w:color w:val="0D0D0D" w:themeColor="text1" w:themeTint="F2"/>
                <w:sz w:val="18"/>
                <w:szCs w:val="18"/>
              </w:rPr>
            </w:pPr>
          </w:p>
          <w:p w14:paraId="7E703900" w14:textId="77777777" w:rsidR="008A70A8" w:rsidRPr="00A30D76" w:rsidRDefault="008A70A8" w:rsidP="004A1101">
            <w:pPr>
              <w:adjustRightInd w:val="0"/>
              <w:snapToGrid w:val="0"/>
              <w:ind w:left="180" w:hangingChars="100" w:hanging="180"/>
              <w:rPr>
                <w:rFonts w:ascii="ＭＳ 明朝" w:hAnsi="ＭＳ 明朝"/>
                <w:color w:val="0D0D0D" w:themeColor="text1" w:themeTint="F2"/>
                <w:sz w:val="18"/>
                <w:szCs w:val="18"/>
              </w:rPr>
            </w:pPr>
            <w:r w:rsidRPr="00A30D76">
              <w:rPr>
                <w:rFonts w:ascii="ＭＳ 明朝" w:hAnsi="ＭＳ 明朝" w:hint="eastAsia"/>
                <w:color w:val="0D0D0D" w:themeColor="text1" w:themeTint="F2"/>
                <w:sz w:val="18"/>
                <w:szCs w:val="18"/>
              </w:rPr>
              <w:t>ア　学校運営にかかわる会議を</w:t>
            </w:r>
            <w:r w:rsidR="00A17FA0" w:rsidRPr="00A30D76">
              <w:rPr>
                <w:rFonts w:ascii="ＭＳ 明朝" w:hAnsi="ＭＳ 明朝" w:hint="eastAsia"/>
                <w:color w:val="0D0D0D" w:themeColor="text1" w:themeTint="F2"/>
                <w:sz w:val="18"/>
                <w:szCs w:val="18"/>
              </w:rPr>
              <w:t>一層</w:t>
            </w:r>
            <w:r w:rsidR="004B4497" w:rsidRPr="00A30D76">
              <w:rPr>
                <w:rFonts w:ascii="ＭＳ 明朝" w:hAnsi="ＭＳ 明朝" w:hint="eastAsia"/>
                <w:color w:val="0D0D0D" w:themeColor="text1" w:themeTint="F2"/>
                <w:sz w:val="18"/>
                <w:szCs w:val="18"/>
              </w:rPr>
              <w:t>スリム化する。ＩＣＴを活用した校務の効率化・円滑化についても取</w:t>
            </w:r>
            <w:r w:rsidRPr="00A30D76">
              <w:rPr>
                <w:rFonts w:ascii="ＭＳ 明朝" w:hAnsi="ＭＳ 明朝" w:hint="eastAsia"/>
                <w:color w:val="0D0D0D" w:themeColor="text1" w:themeTint="F2"/>
                <w:sz w:val="18"/>
                <w:szCs w:val="18"/>
              </w:rPr>
              <w:t>組む。</w:t>
            </w:r>
          </w:p>
          <w:p w14:paraId="7E703901" w14:textId="77777777" w:rsidR="008A70A8" w:rsidRPr="00A30D76" w:rsidRDefault="008A70A8" w:rsidP="004A1101">
            <w:pPr>
              <w:adjustRightInd w:val="0"/>
              <w:snapToGrid w:val="0"/>
              <w:ind w:left="180" w:hangingChars="100" w:hanging="180"/>
              <w:rPr>
                <w:rFonts w:ascii="ＭＳ 明朝" w:hAnsi="ＭＳ 明朝"/>
                <w:color w:val="0D0D0D" w:themeColor="text1" w:themeTint="F2"/>
                <w:sz w:val="18"/>
                <w:szCs w:val="18"/>
              </w:rPr>
            </w:pPr>
            <w:r w:rsidRPr="00A30D76">
              <w:rPr>
                <w:rFonts w:ascii="ＭＳ 明朝" w:hAnsi="ＭＳ 明朝" w:hint="eastAsia"/>
                <w:color w:val="0D0D0D" w:themeColor="text1" w:themeTint="F2"/>
                <w:sz w:val="18"/>
                <w:szCs w:val="18"/>
              </w:rPr>
              <w:t>イ　業務の見える化を心がけ、わかりやすい指示系統の組織(チーム)をめざし、適切な施設の安全及び危機の管理に取組む。</w:t>
            </w:r>
          </w:p>
          <w:p w14:paraId="7E703902" w14:textId="77777777" w:rsidR="008A70A8" w:rsidRPr="00A30D76" w:rsidRDefault="008A70A8" w:rsidP="004A1101">
            <w:pPr>
              <w:adjustRightInd w:val="0"/>
              <w:snapToGrid w:val="0"/>
              <w:ind w:left="180" w:hangingChars="100" w:hanging="180"/>
              <w:rPr>
                <w:rFonts w:ascii="ＭＳ 明朝" w:hAnsi="ＭＳ 明朝"/>
                <w:color w:val="0D0D0D" w:themeColor="text1" w:themeTint="F2"/>
                <w:sz w:val="18"/>
                <w:szCs w:val="18"/>
              </w:rPr>
            </w:pPr>
            <w:r w:rsidRPr="00A30D76">
              <w:rPr>
                <w:rFonts w:ascii="ＭＳ 明朝" w:hAnsi="ＭＳ 明朝" w:hint="eastAsia"/>
                <w:color w:val="0D0D0D" w:themeColor="text1" w:themeTint="F2"/>
                <w:sz w:val="18"/>
                <w:szCs w:val="18"/>
              </w:rPr>
              <w:t>ウ　新しく支援教育に携わる教員へのサポート体制の充実をめざす。</w:t>
            </w:r>
          </w:p>
          <w:p w14:paraId="7E703903" w14:textId="77777777" w:rsidR="008A70A8" w:rsidRPr="00A30D76" w:rsidRDefault="008A70A8" w:rsidP="004A1101">
            <w:pPr>
              <w:adjustRightInd w:val="0"/>
              <w:snapToGrid w:val="0"/>
              <w:ind w:left="180" w:hangingChars="100" w:hanging="180"/>
              <w:rPr>
                <w:rFonts w:ascii="ＭＳ 明朝" w:hAnsi="ＭＳ 明朝"/>
                <w:color w:val="0D0D0D" w:themeColor="text1" w:themeTint="F2"/>
                <w:sz w:val="18"/>
                <w:szCs w:val="18"/>
              </w:rPr>
            </w:pPr>
            <w:r w:rsidRPr="00A30D76">
              <w:rPr>
                <w:rFonts w:ascii="ＭＳ 明朝" w:hAnsi="ＭＳ 明朝" w:hint="eastAsia"/>
                <w:color w:val="0D0D0D" w:themeColor="text1" w:themeTint="F2"/>
                <w:sz w:val="18"/>
                <w:szCs w:val="18"/>
              </w:rPr>
              <w:t>エ　全教員が学び続ける教員として</w:t>
            </w:r>
            <w:r w:rsidR="00A17FA0" w:rsidRPr="00A30D76">
              <w:rPr>
                <w:rFonts w:ascii="ＭＳ 明朝" w:hAnsi="ＭＳ 明朝" w:hint="eastAsia"/>
                <w:color w:val="0D0D0D" w:themeColor="text1" w:themeTint="F2"/>
                <w:sz w:val="18"/>
                <w:szCs w:val="18"/>
              </w:rPr>
              <w:t>外部講師も招き、</w:t>
            </w:r>
            <w:r w:rsidRPr="00A30D76">
              <w:rPr>
                <w:rFonts w:ascii="ＭＳ 明朝" w:hAnsi="ＭＳ 明朝" w:hint="eastAsia"/>
                <w:color w:val="0D0D0D" w:themeColor="text1" w:themeTint="F2"/>
                <w:sz w:val="18"/>
                <w:szCs w:val="18"/>
              </w:rPr>
              <w:t>「主体的、対話的に深く」学びあえる研究授業とその広報・発表の実践に取組む。</w:t>
            </w:r>
          </w:p>
          <w:p w14:paraId="7E703904" w14:textId="77777777" w:rsidR="007E2716" w:rsidRPr="00A30D76" w:rsidRDefault="007E2716" w:rsidP="004A1101">
            <w:pPr>
              <w:adjustRightInd w:val="0"/>
              <w:snapToGrid w:val="0"/>
              <w:ind w:left="180" w:hangingChars="100" w:hanging="180"/>
              <w:rPr>
                <w:rFonts w:ascii="ＭＳ 明朝" w:hAnsi="ＭＳ 明朝"/>
                <w:color w:val="0D0D0D" w:themeColor="text1" w:themeTint="F2"/>
                <w:sz w:val="18"/>
                <w:szCs w:val="18"/>
              </w:rPr>
            </w:pPr>
          </w:p>
          <w:p w14:paraId="7E703905" w14:textId="77777777" w:rsidR="007E2716" w:rsidRPr="00A30D76" w:rsidRDefault="007E2716" w:rsidP="004A1101">
            <w:pPr>
              <w:adjustRightInd w:val="0"/>
              <w:snapToGrid w:val="0"/>
              <w:ind w:left="180" w:hangingChars="100" w:hanging="180"/>
              <w:rPr>
                <w:rFonts w:ascii="ＭＳ 明朝" w:hAnsi="ＭＳ 明朝"/>
                <w:color w:val="0D0D0D" w:themeColor="text1" w:themeTint="F2"/>
                <w:sz w:val="18"/>
                <w:szCs w:val="18"/>
              </w:rPr>
            </w:pPr>
          </w:p>
          <w:p w14:paraId="7E703906" w14:textId="77777777" w:rsidR="007E2716" w:rsidRPr="00A30D76" w:rsidRDefault="007E2716" w:rsidP="004A1101">
            <w:pPr>
              <w:adjustRightInd w:val="0"/>
              <w:snapToGrid w:val="0"/>
              <w:ind w:left="180" w:hangingChars="100" w:hanging="180"/>
              <w:rPr>
                <w:rFonts w:ascii="ＭＳ 明朝" w:hAnsi="ＭＳ 明朝"/>
                <w:color w:val="0D0D0D" w:themeColor="text1" w:themeTint="F2"/>
                <w:sz w:val="18"/>
                <w:szCs w:val="18"/>
              </w:rPr>
            </w:pPr>
          </w:p>
          <w:p w14:paraId="7E703907" w14:textId="77777777" w:rsidR="007E2716" w:rsidRPr="00A30D76" w:rsidRDefault="007E2716" w:rsidP="004A1101">
            <w:pPr>
              <w:adjustRightInd w:val="0"/>
              <w:snapToGrid w:val="0"/>
              <w:ind w:left="180" w:hangingChars="100" w:hanging="180"/>
              <w:rPr>
                <w:rFonts w:ascii="ＭＳ 明朝" w:hAnsi="ＭＳ 明朝"/>
                <w:color w:val="0D0D0D" w:themeColor="text1" w:themeTint="F2"/>
                <w:sz w:val="18"/>
                <w:szCs w:val="18"/>
              </w:rPr>
            </w:pPr>
          </w:p>
        </w:tc>
        <w:tc>
          <w:tcPr>
            <w:tcW w:w="6345" w:type="dxa"/>
            <w:tcBorders>
              <w:right w:val="dashed" w:sz="4" w:space="0" w:color="auto"/>
            </w:tcBorders>
            <w:shd w:val="clear" w:color="auto" w:fill="auto"/>
          </w:tcPr>
          <w:p w14:paraId="7E703908" w14:textId="77777777" w:rsidR="008A70A8" w:rsidRPr="00A30D76" w:rsidRDefault="008A70A8" w:rsidP="008A70A8">
            <w:pPr>
              <w:adjustRightInd w:val="0"/>
              <w:snapToGrid w:val="0"/>
              <w:rPr>
                <w:rFonts w:ascii="ＭＳ 明朝" w:hAnsi="ＭＳ 明朝"/>
                <w:color w:val="0D0D0D" w:themeColor="text1" w:themeTint="F2"/>
                <w:sz w:val="18"/>
                <w:szCs w:val="18"/>
              </w:rPr>
            </w:pPr>
            <w:r w:rsidRPr="00A30D76">
              <w:rPr>
                <w:rFonts w:ascii="ＭＳ 明朝" w:hAnsi="ＭＳ 明朝" w:hint="eastAsia"/>
                <w:color w:val="0D0D0D" w:themeColor="text1" w:themeTint="F2"/>
                <w:sz w:val="18"/>
                <w:szCs w:val="18"/>
              </w:rPr>
              <w:t>（１）特に</w:t>
            </w:r>
            <w:r w:rsidR="006221F4" w:rsidRPr="00A30D76">
              <w:rPr>
                <w:rFonts w:ascii="ＭＳ 明朝" w:hAnsi="ＭＳ 明朝" w:hint="eastAsia"/>
                <w:color w:val="0D0D0D" w:themeColor="text1" w:themeTint="F2"/>
                <w:sz w:val="18"/>
                <w:szCs w:val="18"/>
              </w:rPr>
              <w:t>進路指導</w:t>
            </w:r>
            <w:r w:rsidRPr="00A30D76">
              <w:rPr>
                <w:rFonts w:ascii="ＭＳ 明朝" w:hAnsi="ＭＳ 明朝" w:hint="eastAsia"/>
                <w:color w:val="0D0D0D" w:themeColor="text1" w:themeTint="F2"/>
                <w:sz w:val="18"/>
                <w:szCs w:val="18"/>
              </w:rPr>
              <w:t>部・研究部・行事部をはじめ、各種</w:t>
            </w:r>
            <w:r w:rsidR="006221F4" w:rsidRPr="00A30D76">
              <w:rPr>
                <w:rFonts w:ascii="ＭＳ 明朝" w:hAnsi="ＭＳ 明朝" w:hint="eastAsia"/>
                <w:color w:val="0D0D0D" w:themeColor="text1" w:themeTint="F2"/>
                <w:sz w:val="18"/>
                <w:szCs w:val="18"/>
              </w:rPr>
              <w:t>委員会等が</w:t>
            </w:r>
          </w:p>
          <w:p w14:paraId="7E703909" w14:textId="77777777" w:rsidR="006221F4" w:rsidRPr="00A30D76" w:rsidRDefault="008A70A8" w:rsidP="004A1101">
            <w:pPr>
              <w:adjustRightInd w:val="0"/>
              <w:snapToGrid w:val="0"/>
              <w:ind w:firstLineChars="200" w:firstLine="360"/>
              <w:rPr>
                <w:rFonts w:ascii="ＭＳ 明朝" w:hAnsi="ＭＳ 明朝"/>
                <w:color w:val="0D0D0D" w:themeColor="text1" w:themeTint="F2"/>
                <w:sz w:val="18"/>
                <w:szCs w:val="18"/>
              </w:rPr>
            </w:pPr>
            <w:r w:rsidRPr="00A30D76">
              <w:rPr>
                <w:rFonts w:ascii="ＭＳ 明朝" w:hAnsi="ＭＳ 明朝" w:hint="eastAsia"/>
                <w:color w:val="0D0D0D" w:themeColor="text1" w:themeTint="F2"/>
                <w:sz w:val="18"/>
                <w:szCs w:val="18"/>
              </w:rPr>
              <w:t>学校の総力を挙げて</w:t>
            </w:r>
            <w:r w:rsidR="006221F4" w:rsidRPr="00A30D76">
              <w:rPr>
                <w:rFonts w:ascii="ＭＳ 明朝" w:hAnsi="ＭＳ 明朝" w:hint="eastAsia"/>
                <w:color w:val="0D0D0D" w:themeColor="text1" w:themeTint="F2"/>
                <w:sz w:val="18"/>
                <w:szCs w:val="18"/>
              </w:rPr>
              <w:t>、各項目の実践を行う。</w:t>
            </w:r>
            <w:r w:rsidR="00276792" w:rsidRPr="00A30D76">
              <w:rPr>
                <w:rFonts w:ascii="ＭＳ 明朝" w:hAnsi="ＭＳ 明朝" w:hint="eastAsia"/>
                <w:color w:val="0D0D0D" w:themeColor="text1" w:themeTint="F2"/>
                <w:sz w:val="18"/>
                <w:szCs w:val="18"/>
              </w:rPr>
              <w:t xml:space="preserve">　</w:t>
            </w:r>
          </w:p>
          <w:p w14:paraId="7E70390A" w14:textId="77777777" w:rsidR="006221F4" w:rsidRPr="00A30D76" w:rsidRDefault="006221F4" w:rsidP="003148F8">
            <w:pPr>
              <w:adjustRightInd w:val="0"/>
              <w:snapToGrid w:val="0"/>
              <w:rPr>
                <w:rFonts w:ascii="ＭＳ 明朝" w:hAnsi="ＭＳ 明朝"/>
                <w:color w:val="0D0D0D" w:themeColor="text1" w:themeTint="F2"/>
                <w:sz w:val="18"/>
                <w:szCs w:val="18"/>
              </w:rPr>
            </w:pPr>
          </w:p>
          <w:p w14:paraId="7E70390B" w14:textId="77777777" w:rsidR="007C3DFE" w:rsidRPr="00A30D76" w:rsidRDefault="007C3DFE" w:rsidP="008A70A8">
            <w:pPr>
              <w:adjustRightInd w:val="0"/>
              <w:snapToGrid w:val="0"/>
              <w:rPr>
                <w:rFonts w:ascii="ＭＳ 明朝" w:hAnsi="ＭＳ 明朝"/>
                <w:color w:val="0D0D0D" w:themeColor="text1" w:themeTint="F2"/>
                <w:sz w:val="18"/>
                <w:szCs w:val="18"/>
              </w:rPr>
            </w:pPr>
          </w:p>
          <w:p w14:paraId="7E70390C" w14:textId="77777777" w:rsidR="007E2716" w:rsidRPr="00A30D76" w:rsidRDefault="007E2716" w:rsidP="008A70A8">
            <w:pPr>
              <w:adjustRightInd w:val="0"/>
              <w:snapToGrid w:val="0"/>
              <w:rPr>
                <w:rFonts w:ascii="ＭＳ 明朝" w:hAnsi="ＭＳ 明朝"/>
                <w:color w:val="0D0D0D" w:themeColor="text1" w:themeTint="F2"/>
                <w:sz w:val="18"/>
                <w:szCs w:val="18"/>
              </w:rPr>
            </w:pPr>
          </w:p>
          <w:p w14:paraId="7E70390D" w14:textId="77777777" w:rsidR="00670B87" w:rsidRPr="00A30D76" w:rsidRDefault="006C5BFB" w:rsidP="008A70A8">
            <w:pPr>
              <w:adjustRightInd w:val="0"/>
              <w:snapToGrid w:val="0"/>
              <w:rPr>
                <w:rFonts w:ascii="ＭＳ 明朝" w:hAnsi="ＭＳ 明朝"/>
                <w:color w:val="0D0D0D" w:themeColor="text1" w:themeTint="F2"/>
                <w:sz w:val="18"/>
                <w:szCs w:val="18"/>
              </w:rPr>
            </w:pPr>
            <w:r w:rsidRPr="00A30D76">
              <w:rPr>
                <w:rFonts w:ascii="ＭＳ 明朝" w:hAnsi="ＭＳ 明朝" w:hint="eastAsia"/>
                <w:color w:val="0D0D0D" w:themeColor="text1" w:themeTint="F2"/>
                <w:sz w:val="18"/>
                <w:szCs w:val="18"/>
              </w:rPr>
              <w:t>ア会議の効率化/</w:t>
            </w:r>
            <w:r w:rsidR="008A70A8" w:rsidRPr="00A30D76">
              <w:rPr>
                <w:rFonts w:ascii="ＭＳ 明朝" w:hAnsi="ＭＳ 明朝" w:hint="eastAsia"/>
                <w:color w:val="0D0D0D" w:themeColor="text1" w:themeTint="F2"/>
                <w:sz w:val="18"/>
                <w:szCs w:val="18"/>
              </w:rPr>
              <w:t>ICT</w:t>
            </w:r>
            <w:r w:rsidR="00670B87" w:rsidRPr="00A30D76">
              <w:rPr>
                <w:rFonts w:ascii="ＭＳ 明朝" w:hAnsi="ＭＳ 明朝" w:hint="eastAsia"/>
                <w:b/>
                <w:color w:val="0D0D0D" w:themeColor="text1" w:themeTint="F2"/>
                <w:sz w:val="18"/>
                <w:szCs w:val="18"/>
              </w:rPr>
              <w:t>(情報ﾓﾗﾙ・ﾘﾃﾗｼｰを含</w:t>
            </w:r>
            <w:r w:rsidRPr="00A30D76">
              <w:rPr>
                <w:rFonts w:ascii="ＭＳ 明朝" w:hAnsi="ＭＳ 明朝" w:hint="eastAsia"/>
                <w:b/>
                <w:color w:val="0D0D0D" w:themeColor="text1" w:themeTint="F2"/>
                <w:sz w:val="18"/>
                <w:szCs w:val="18"/>
              </w:rPr>
              <w:t>む</w:t>
            </w:r>
            <w:r w:rsidR="00670B87" w:rsidRPr="00A30D76">
              <w:rPr>
                <w:rFonts w:ascii="ＭＳ 明朝" w:hAnsi="ＭＳ 明朝" w:hint="eastAsia"/>
                <w:b/>
                <w:color w:val="0D0D0D" w:themeColor="text1" w:themeTint="F2"/>
                <w:sz w:val="18"/>
                <w:szCs w:val="18"/>
              </w:rPr>
              <w:t>)</w:t>
            </w:r>
            <w:r w:rsidR="008A70A8" w:rsidRPr="00A30D76">
              <w:rPr>
                <w:rFonts w:ascii="ＭＳ 明朝" w:hAnsi="ＭＳ 明朝" w:hint="eastAsia"/>
                <w:color w:val="0D0D0D" w:themeColor="text1" w:themeTint="F2"/>
                <w:sz w:val="18"/>
                <w:szCs w:val="18"/>
              </w:rPr>
              <w:t>を活用した校務の円滑化</w:t>
            </w:r>
          </w:p>
          <w:p w14:paraId="7E70390E" w14:textId="77777777" w:rsidR="008A70A8" w:rsidRPr="00A30D76" w:rsidRDefault="00670B87" w:rsidP="004A1101">
            <w:pPr>
              <w:adjustRightInd w:val="0"/>
              <w:snapToGrid w:val="0"/>
              <w:ind w:firstLineChars="100" w:firstLine="180"/>
              <w:rPr>
                <w:rFonts w:ascii="ＭＳ 明朝" w:hAnsi="ＭＳ 明朝"/>
                <w:color w:val="0D0D0D" w:themeColor="text1" w:themeTint="F2"/>
                <w:sz w:val="18"/>
                <w:szCs w:val="18"/>
              </w:rPr>
            </w:pPr>
            <w:r w:rsidRPr="00A30D76">
              <w:rPr>
                <w:rFonts w:ascii="ＭＳ 明朝" w:hAnsi="ＭＳ 明朝" w:hint="eastAsia"/>
                <w:color w:val="0D0D0D" w:themeColor="text1" w:themeTint="F2"/>
                <w:sz w:val="18"/>
                <w:szCs w:val="18"/>
              </w:rPr>
              <w:t>の試行実施､会議の持ち方の共通ルールの</w:t>
            </w:r>
            <w:r w:rsidR="008A70A8" w:rsidRPr="00A30D76">
              <w:rPr>
                <w:rFonts w:ascii="ＭＳ 明朝" w:hAnsi="ＭＳ 明朝" w:hint="eastAsia"/>
                <w:color w:val="0D0D0D" w:themeColor="text1" w:themeTint="F2"/>
                <w:sz w:val="18"/>
                <w:szCs w:val="18"/>
              </w:rPr>
              <w:t>実施</w:t>
            </w:r>
            <w:r w:rsidRPr="00A30D76">
              <w:rPr>
                <w:rFonts w:ascii="ＭＳ 明朝" w:hAnsi="ＭＳ 明朝" w:hint="eastAsia"/>
                <w:color w:val="0D0D0D" w:themeColor="text1" w:themeTint="F2"/>
                <w:sz w:val="18"/>
                <w:szCs w:val="18"/>
              </w:rPr>
              <w:t>に取組む。</w:t>
            </w:r>
          </w:p>
          <w:p w14:paraId="7E70390F" w14:textId="77777777" w:rsidR="008A70A8" w:rsidRPr="00A30D76" w:rsidRDefault="008A70A8" w:rsidP="004A1101">
            <w:pPr>
              <w:adjustRightInd w:val="0"/>
              <w:snapToGrid w:val="0"/>
              <w:ind w:left="180" w:hangingChars="100" w:hanging="180"/>
              <w:rPr>
                <w:rFonts w:ascii="ＭＳ 明朝" w:hAnsi="ＭＳ 明朝"/>
                <w:color w:val="0D0D0D" w:themeColor="text1" w:themeTint="F2"/>
                <w:sz w:val="18"/>
                <w:szCs w:val="18"/>
              </w:rPr>
            </w:pPr>
            <w:r w:rsidRPr="00A30D76">
              <w:rPr>
                <w:rFonts w:ascii="ＭＳ 明朝" w:hAnsi="ＭＳ 明朝" w:hint="eastAsia"/>
                <w:color w:val="0D0D0D" w:themeColor="text1" w:themeTint="F2"/>
                <w:sz w:val="18"/>
                <w:szCs w:val="18"/>
              </w:rPr>
              <w:t>イ業務の見える化</w:t>
            </w:r>
            <w:r w:rsidR="00670B87" w:rsidRPr="00A30D76">
              <w:rPr>
                <w:rFonts w:ascii="ＭＳ 明朝" w:hAnsi="ＭＳ 明朝" w:hint="eastAsia"/>
                <w:color w:val="0D0D0D" w:themeColor="text1" w:themeTint="F2"/>
                <w:sz w:val="18"/>
                <w:szCs w:val="18"/>
              </w:rPr>
              <w:t>をさらに進めマニュアルの作成や様式の改善、電子データの活用に取</w:t>
            </w:r>
            <w:r w:rsidRPr="00A30D76">
              <w:rPr>
                <w:rFonts w:ascii="ＭＳ 明朝" w:hAnsi="ＭＳ 明朝" w:hint="eastAsia"/>
                <w:color w:val="0D0D0D" w:themeColor="text1" w:themeTint="F2"/>
                <w:sz w:val="18"/>
                <w:szCs w:val="18"/>
              </w:rPr>
              <w:t>組む。</w:t>
            </w:r>
          </w:p>
          <w:p w14:paraId="7E703910" w14:textId="77777777" w:rsidR="008A70A8" w:rsidRPr="00A30D76" w:rsidRDefault="008A70A8" w:rsidP="004A1101">
            <w:pPr>
              <w:adjustRightInd w:val="0"/>
              <w:snapToGrid w:val="0"/>
              <w:ind w:left="180" w:hangingChars="100" w:hanging="180"/>
              <w:rPr>
                <w:rFonts w:ascii="ＭＳ 明朝" w:hAnsi="ＭＳ 明朝"/>
                <w:color w:val="0D0D0D" w:themeColor="text1" w:themeTint="F2"/>
                <w:sz w:val="18"/>
                <w:szCs w:val="18"/>
              </w:rPr>
            </w:pPr>
            <w:r w:rsidRPr="00A30D76">
              <w:rPr>
                <w:rFonts w:ascii="ＭＳ 明朝" w:hAnsi="ＭＳ 明朝" w:hint="eastAsia"/>
                <w:color w:val="0D0D0D" w:themeColor="text1" w:themeTint="F2"/>
                <w:sz w:val="18"/>
                <w:szCs w:val="18"/>
              </w:rPr>
              <w:t>ウ</w:t>
            </w:r>
            <w:r w:rsidR="007C3DFE" w:rsidRPr="00A30D76">
              <w:rPr>
                <w:rFonts w:ascii="ＭＳ 明朝" w:hAnsi="ＭＳ 明朝" w:hint="eastAsia"/>
                <w:color w:val="0D0D0D" w:themeColor="text1" w:themeTint="F2"/>
                <w:sz w:val="18"/>
                <w:szCs w:val="18"/>
              </w:rPr>
              <w:t>引継ぎ資料の工夫により指導支援の根拠や理由、きめ細かな配慮事項を各自に伝達できるようにして全体の専門性向上を図る。</w:t>
            </w:r>
          </w:p>
          <w:p w14:paraId="7E703911" w14:textId="77777777" w:rsidR="008A70A8" w:rsidRPr="00A30D76" w:rsidRDefault="008A70A8" w:rsidP="004A1101">
            <w:pPr>
              <w:adjustRightInd w:val="0"/>
              <w:snapToGrid w:val="0"/>
              <w:ind w:left="180" w:hangingChars="100" w:hanging="180"/>
              <w:rPr>
                <w:rFonts w:ascii="ＭＳ 明朝" w:hAnsi="ＭＳ 明朝"/>
                <w:color w:val="0D0D0D" w:themeColor="text1" w:themeTint="F2"/>
                <w:sz w:val="18"/>
                <w:szCs w:val="18"/>
              </w:rPr>
            </w:pPr>
            <w:r w:rsidRPr="00A30D76">
              <w:rPr>
                <w:rFonts w:ascii="ＭＳ 明朝" w:hAnsi="ＭＳ 明朝" w:hint="eastAsia"/>
                <w:color w:val="0D0D0D" w:themeColor="text1" w:themeTint="F2"/>
                <w:sz w:val="18"/>
                <w:szCs w:val="18"/>
              </w:rPr>
              <w:t>エ</w:t>
            </w:r>
            <w:r w:rsidR="00E22370" w:rsidRPr="00A30D76">
              <w:rPr>
                <w:rFonts w:ascii="ＭＳ 明朝" w:hAnsi="ＭＳ 明朝" w:hint="eastAsia"/>
                <w:color w:val="0D0D0D" w:themeColor="text1" w:themeTint="F2"/>
                <w:sz w:val="18"/>
                <w:szCs w:val="18"/>
                <w:u w:val="single"/>
              </w:rPr>
              <w:t>キャリア教育に関する</w:t>
            </w:r>
            <w:r w:rsidR="007C3DFE" w:rsidRPr="00A30D76">
              <w:rPr>
                <w:rFonts w:ascii="ＭＳ 明朝" w:hAnsi="ＭＳ 明朝" w:hint="eastAsia"/>
                <w:color w:val="0D0D0D" w:themeColor="text1" w:themeTint="F2"/>
                <w:sz w:val="18"/>
                <w:szCs w:val="18"/>
              </w:rPr>
              <w:t>ワークショップ形式など教員が</w:t>
            </w:r>
            <w:r w:rsidR="00E22370" w:rsidRPr="00A30D76">
              <w:rPr>
                <w:rFonts w:ascii="ＭＳ 明朝" w:hAnsi="ＭＳ 明朝" w:hint="eastAsia"/>
                <w:color w:val="0D0D0D" w:themeColor="text1" w:themeTint="F2"/>
                <w:sz w:val="18"/>
                <w:szCs w:val="18"/>
              </w:rPr>
              <w:t>、</w:t>
            </w:r>
            <w:r w:rsidR="007C3DFE" w:rsidRPr="00A30D76">
              <w:rPr>
                <w:rFonts w:ascii="ＭＳ 明朝" w:hAnsi="ＭＳ 明朝" w:hint="eastAsia"/>
                <w:color w:val="0D0D0D" w:themeColor="text1" w:themeTint="F2"/>
                <w:sz w:val="18"/>
                <w:szCs w:val="18"/>
              </w:rPr>
              <w:t>主体的に参加し学ぶ喜びを実感できるような研修を工夫する。</w:t>
            </w:r>
          </w:p>
          <w:p w14:paraId="7E703912" w14:textId="56FAFEA2" w:rsidR="006D01FE" w:rsidRPr="00A30D76" w:rsidRDefault="006D01FE" w:rsidP="004A1101">
            <w:pPr>
              <w:adjustRightInd w:val="0"/>
              <w:snapToGrid w:val="0"/>
              <w:ind w:left="180" w:hangingChars="100" w:hanging="180"/>
              <w:rPr>
                <w:rFonts w:ascii="ＭＳ 明朝" w:hAnsi="ＭＳ 明朝"/>
                <w:color w:val="0D0D0D" w:themeColor="text1" w:themeTint="F2"/>
                <w:sz w:val="18"/>
                <w:szCs w:val="18"/>
              </w:rPr>
            </w:pPr>
          </w:p>
        </w:tc>
        <w:tc>
          <w:tcPr>
            <w:tcW w:w="3209" w:type="dxa"/>
            <w:tcBorders>
              <w:right w:val="dashed" w:sz="4" w:space="0" w:color="auto"/>
            </w:tcBorders>
          </w:tcPr>
          <w:p w14:paraId="7E703913" w14:textId="77777777" w:rsidR="003A3DFC" w:rsidRPr="00A30D76" w:rsidRDefault="003A3DFC" w:rsidP="003A3DFC">
            <w:pPr>
              <w:adjustRightInd w:val="0"/>
              <w:snapToGrid w:val="0"/>
              <w:rPr>
                <w:rFonts w:ascii="ＭＳ 明朝" w:hAnsi="ＭＳ 明朝"/>
                <w:color w:val="0D0D0D" w:themeColor="text1" w:themeTint="F2"/>
                <w:sz w:val="18"/>
                <w:szCs w:val="18"/>
              </w:rPr>
            </w:pPr>
          </w:p>
          <w:p w14:paraId="7E703914" w14:textId="77777777" w:rsidR="006221F4" w:rsidRPr="00A30D76" w:rsidRDefault="006221F4" w:rsidP="003A3DFC">
            <w:pPr>
              <w:adjustRightInd w:val="0"/>
              <w:snapToGrid w:val="0"/>
              <w:rPr>
                <w:rFonts w:ascii="ＭＳ 明朝" w:hAnsi="ＭＳ 明朝"/>
                <w:color w:val="0D0D0D" w:themeColor="text1" w:themeTint="F2"/>
                <w:sz w:val="18"/>
                <w:szCs w:val="18"/>
              </w:rPr>
            </w:pPr>
          </w:p>
          <w:p w14:paraId="7E703915" w14:textId="77777777" w:rsidR="008A70A8" w:rsidRPr="00A30D76" w:rsidRDefault="008A70A8" w:rsidP="003A3DFC">
            <w:pPr>
              <w:adjustRightInd w:val="0"/>
              <w:snapToGrid w:val="0"/>
              <w:rPr>
                <w:rFonts w:ascii="ＭＳ 明朝" w:hAnsi="ＭＳ 明朝"/>
                <w:color w:val="0D0D0D" w:themeColor="text1" w:themeTint="F2"/>
                <w:sz w:val="18"/>
                <w:szCs w:val="18"/>
              </w:rPr>
            </w:pPr>
          </w:p>
          <w:p w14:paraId="7E703916" w14:textId="77777777" w:rsidR="007C3DFE" w:rsidRPr="00A30D76" w:rsidRDefault="007C3DFE" w:rsidP="004A1101">
            <w:pPr>
              <w:adjustRightInd w:val="0"/>
              <w:snapToGrid w:val="0"/>
              <w:ind w:left="180" w:hangingChars="100" w:hanging="180"/>
              <w:rPr>
                <w:rFonts w:ascii="ＭＳ 明朝" w:hAnsi="ＭＳ 明朝"/>
                <w:color w:val="0D0D0D" w:themeColor="text1" w:themeTint="F2"/>
                <w:sz w:val="18"/>
                <w:szCs w:val="18"/>
              </w:rPr>
            </w:pPr>
          </w:p>
          <w:p w14:paraId="7E703917" w14:textId="77777777" w:rsidR="007E2716" w:rsidRPr="00A30D76" w:rsidRDefault="007E2716" w:rsidP="004A1101">
            <w:pPr>
              <w:adjustRightInd w:val="0"/>
              <w:snapToGrid w:val="0"/>
              <w:ind w:left="180" w:hangingChars="100" w:hanging="180"/>
              <w:rPr>
                <w:rFonts w:ascii="ＭＳ 明朝" w:hAnsi="ＭＳ 明朝"/>
                <w:color w:val="0D0D0D" w:themeColor="text1" w:themeTint="F2"/>
                <w:sz w:val="18"/>
                <w:szCs w:val="18"/>
              </w:rPr>
            </w:pPr>
          </w:p>
          <w:p w14:paraId="7E703918" w14:textId="77777777" w:rsidR="008A70A8" w:rsidRPr="00A30D76" w:rsidRDefault="008A70A8" w:rsidP="004A1101">
            <w:pPr>
              <w:adjustRightInd w:val="0"/>
              <w:snapToGrid w:val="0"/>
              <w:ind w:left="180" w:hangingChars="100" w:hanging="180"/>
              <w:rPr>
                <w:rFonts w:ascii="ＭＳ 明朝" w:hAnsi="ＭＳ 明朝"/>
                <w:color w:val="0D0D0D" w:themeColor="text1" w:themeTint="F2"/>
                <w:sz w:val="18"/>
                <w:szCs w:val="18"/>
              </w:rPr>
            </w:pPr>
            <w:r w:rsidRPr="00A30D76">
              <w:rPr>
                <w:rFonts w:ascii="ＭＳ 明朝" w:hAnsi="ＭＳ 明朝" w:hint="eastAsia"/>
                <w:color w:val="0D0D0D" w:themeColor="text1" w:themeTint="F2"/>
                <w:sz w:val="18"/>
                <w:szCs w:val="18"/>
              </w:rPr>
              <w:t>ア</w:t>
            </w:r>
            <w:r w:rsidR="007C3DFE" w:rsidRPr="00A30D76">
              <w:rPr>
                <w:rFonts w:ascii="ＭＳ 明朝" w:hAnsi="ＭＳ 明朝" w:hint="eastAsia"/>
                <w:color w:val="0D0D0D" w:themeColor="text1" w:themeTint="F2"/>
                <w:sz w:val="18"/>
                <w:szCs w:val="18"/>
              </w:rPr>
              <w:t>校務の円滑化を進めることで、子どもと向き合う時間の確保肯定比率</w:t>
            </w:r>
            <w:r w:rsidR="007C3DFE" w:rsidRPr="00A30D76">
              <w:rPr>
                <w:rFonts w:ascii="ＭＳ 明朝" w:hAnsi="ＭＳ 明朝" w:hint="eastAsia"/>
                <w:b/>
                <w:color w:val="0D0D0D" w:themeColor="text1" w:themeTint="F2"/>
                <w:sz w:val="18"/>
                <w:szCs w:val="18"/>
              </w:rPr>
              <w:t>75</w:t>
            </w:r>
            <w:r w:rsidR="007C3DFE" w:rsidRPr="00A30D76">
              <w:rPr>
                <w:rFonts w:ascii="ＭＳ 明朝" w:hAnsi="ＭＳ 明朝" w:hint="eastAsia"/>
                <w:color w:val="0D0D0D" w:themeColor="text1" w:themeTint="F2"/>
                <w:sz w:val="18"/>
                <w:szCs w:val="18"/>
              </w:rPr>
              <w:t>％以上（</w:t>
            </w:r>
            <w:r w:rsidR="00E22370" w:rsidRPr="00A30D76">
              <w:rPr>
                <w:rFonts w:ascii="ＭＳ 明朝" w:hAnsi="ＭＳ 明朝" w:hint="eastAsia"/>
                <w:b/>
                <w:color w:val="0D0D0D" w:themeColor="text1" w:themeTint="F2"/>
                <w:sz w:val="18"/>
                <w:szCs w:val="18"/>
              </w:rPr>
              <w:t>H30</w:t>
            </w:r>
            <w:r w:rsidR="007C3DFE" w:rsidRPr="00A30D76">
              <w:rPr>
                <w:rFonts w:ascii="ＭＳ 明朝" w:hAnsi="ＭＳ 明朝" w:hint="eastAsia"/>
                <w:b/>
                <w:color w:val="0D0D0D" w:themeColor="text1" w:themeTint="F2"/>
                <w:sz w:val="18"/>
                <w:szCs w:val="18"/>
              </w:rPr>
              <w:t xml:space="preserve">　</w:t>
            </w:r>
            <w:r w:rsidR="00E22370" w:rsidRPr="00A30D76">
              <w:rPr>
                <w:rFonts w:ascii="ＭＳ 明朝" w:hAnsi="ＭＳ 明朝" w:hint="eastAsia"/>
                <w:b/>
                <w:color w:val="0D0D0D" w:themeColor="text1" w:themeTint="F2"/>
                <w:sz w:val="18"/>
                <w:szCs w:val="18"/>
              </w:rPr>
              <w:t>70.5</w:t>
            </w:r>
            <w:r w:rsidR="007C3DFE" w:rsidRPr="00A30D76">
              <w:rPr>
                <w:rFonts w:ascii="ＭＳ 明朝" w:hAnsi="ＭＳ 明朝" w:hint="eastAsia"/>
                <w:b/>
                <w:color w:val="0D0D0D" w:themeColor="text1" w:themeTint="F2"/>
                <w:sz w:val="18"/>
                <w:szCs w:val="18"/>
              </w:rPr>
              <w:t>％</w:t>
            </w:r>
            <w:r w:rsidR="007C3DFE" w:rsidRPr="00A30D76">
              <w:rPr>
                <w:rFonts w:ascii="ＭＳ 明朝" w:hAnsi="ＭＳ 明朝" w:hint="eastAsia"/>
                <w:color w:val="0D0D0D" w:themeColor="text1" w:themeTint="F2"/>
                <w:sz w:val="18"/>
                <w:szCs w:val="18"/>
              </w:rPr>
              <w:t>）</w:t>
            </w:r>
          </w:p>
          <w:p w14:paraId="7E703919" w14:textId="77777777" w:rsidR="007C3DFE" w:rsidRPr="00A30D76" w:rsidRDefault="008A70A8" w:rsidP="004A1101">
            <w:pPr>
              <w:adjustRightInd w:val="0"/>
              <w:snapToGrid w:val="0"/>
              <w:ind w:left="180" w:hangingChars="100" w:hanging="180"/>
              <w:rPr>
                <w:rFonts w:ascii="ＭＳ 明朝" w:hAnsi="ＭＳ 明朝"/>
                <w:color w:val="0D0D0D" w:themeColor="text1" w:themeTint="F2"/>
                <w:sz w:val="18"/>
                <w:szCs w:val="18"/>
              </w:rPr>
            </w:pPr>
            <w:r w:rsidRPr="00A30D76">
              <w:rPr>
                <w:rFonts w:ascii="ＭＳ 明朝" w:hAnsi="ＭＳ 明朝" w:hint="eastAsia"/>
                <w:color w:val="0D0D0D" w:themeColor="text1" w:themeTint="F2"/>
                <w:sz w:val="18"/>
                <w:szCs w:val="18"/>
              </w:rPr>
              <w:t>イ</w:t>
            </w:r>
            <w:r w:rsidR="007C3DFE" w:rsidRPr="00A30D76">
              <w:rPr>
                <w:rFonts w:ascii="ＭＳ 明朝" w:hAnsi="ＭＳ 明朝" w:hint="eastAsia"/>
                <w:color w:val="0D0D0D" w:themeColor="text1" w:themeTint="F2"/>
                <w:sz w:val="18"/>
                <w:szCs w:val="18"/>
              </w:rPr>
              <w:t>わかりやすい業務分担表やﾏﾆｭｱﾙ整備肯定比率</w:t>
            </w:r>
            <w:r w:rsidR="007C3DFE" w:rsidRPr="00A30D76">
              <w:rPr>
                <w:rFonts w:ascii="ＭＳ 明朝" w:hAnsi="ＭＳ 明朝" w:hint="eastAsia"/>
                <w:b/>
                <w:color w:val="0D0D0D" w:themeColor="text1" w:themeTint="F2"/>
                <w:sz w:val="18"/>
                <w:szCs w:val="18"/>
              </w:rPr>
              <w:t>4</w:t>
            </w:r>
            <w:r w:rsidR="00E22370" w:rsidRPr="00A30D76">
              <w:rPr>
                <w:rFonts w:ascii="ＭＳ 明朝" w:hAnsi="ＭＳ 明朝" w:hint="eastAsia"/>
                <w:b/>
                <w:color w:val="0D0D0D" w:themeColor="text1" w:themeTint="F2"/>
                <w:sz w:val="18"/>
                <w:szCs w:val="18"/>
              </w:rPr>
              <w:t>0</w:t>
            </w:r>
            <w:r w:rsidR="007C3DFE" w:rsidRPr="00A30D76">
              <w:rPr>
                <w:rFonts w:ascii="ＭＳ 明朝" w:hAnsi="ＭＳ 明朝" w:hint="eastAsia"/>
                <w:color w:val="0D0D0D" w:themeColor="text1" w:themeTint="F2"/>
                <w:sz w:val="18"/>
                <w:szCs w:val="18"/>
              </w:rPr>
              <w:t>％（</w:t>
            </w:r>
            <w:r w:rsidR="00E22370" w:rsidRPr="00A30D76">
              <w:rPr>
                <w:rFonts w:ascii="ＭＳ 明朝" w:hAnsi="ＭＳ 明朝" w:hint="eastAsia"/>
                <w:b/>
                <w:color w:val="0D0D0D" w:themeColor="text1" w:themeTint="F2"/>
                <w:sz w:val="18"/>
                <w:szCs w:val="18"/>
              </w:rPr>
              <w:t>H30</w:t>
            </w:r>
            <w:r w:rsidR="007C3DFE" w:rsidRPr="00A30D76">
              <w:rPr>
                <w:rFonts w:ascii="ＭＳ 明朝" w:hAnsi="ＭＳ 明朝" w:hint="eastAsia"/>
                <w:b/>
                <w:color w:val="0D0D0D" w:themeColor="text1" w:themeTint="F2"/>
                <w:sz w:val="18"/>
                <w:szCs w:val="18"/>
              </w:rPr>
              <w:t xml:space="preserve">　</w:t>
            </w:r>
            <w:r w:rsidR="00E22370" w:rsidRPr="00A30D76">
              <w:rPr>
                <w:rFonts w:ascii="ＭＳ 明朝" w:hAnsi="ＭＳ 明朝" w:hint="eastAsia"/>
                <w:b/>
                <w:color w:val="0D0D0D" w:themeColor="text1" w:themeTint="F2"/>
                <w:sz w:val="18"/>
                <w:szCs w:val="18"/>
              </w:rPr>
              <w:t>37･1</w:t>
            </w:r>
            <w:r w:rsidR="007C3DFE" w:rsidRPr="00A30D76">
              <w:rPr>
                <w:rFonts w:ascii="ＭＳ 明朝" w:hAnsi="ＭＳ 明朝" w:hint="eastAsia"/>
                <w:b/>
                <w:color w:val="0D0D0D" w:themeColor="text1" w:themeTint="F2"/>
                <w:sz w:val="18"/>
                <w:szCs w:val="18"/>
              </w:rPr>
              <w:t>％</w:t>
            </w:r>
            <w:r w:rsidR="007C3DFE" w:rsidRPr="00A30D76">
              <w:rPr>
                <w:rFonts w:ascii="ＭＳ 明朝" w:hAnsi="ＭＳ 明朝" w:hint="eastAsia"/>
                <w:color w:val="0D0D0D" w:themeColor="text1" w:themeTint="F2"/>
                <w:sz w:val="18"/>
                <w:szCs w:val="18"/>
              </w:rPr>
              <w:t>）</w:t>
            </w:r>
          </w:p>
          <w:p w14:paraId="7E70391A" w14:textId="77777777" w:rsidR="00BE118C" w:rsidRPr="00A30D76" w:rsidRDefault="00BE118C" w:rsidP="004A1101">
            <w:pPr>
              <w:adjustRightInd w:val="0"/>
              <w:snapToGrid w:val="0"/>
              <w:ind w:left="180" w:hangingChars="100" w:hanging="180"/>
              <w:rPr>
                <w:rFonts w:ascii="ＭＳ 明朝" w:hAnsi="ＭＳ 明朝"/>
                <w:color w:val="0D0D0D" w:themeColor="text1" w:themeTint="F2"/>
                <w:sz w:val="18"/>
                <w:szCs w:val="18"/>
              </w:rPr>
            </w:pPr>
            <w:r w:rsidRPr="00A30D76">
              <w:rPr>
                <w:rFonts w:ascii="ＭＳ 明朝" w:hAnsi="ＭＳ 明朝" w:hint="eastAsia"/>
                <w:color w:val="0D0D0D" w:themeColor="text1" w:themeTint="F2"/>
                <w:sz w:val="18"/>
                <w:szCs w:val="18"/>
              </w:rPr>
              <w:t>ウ</w:t>
            </w:r>
            <w:r w:rsidR="007C3DFE" w:rsidRPr="00A30D76">
              <w:rPr>
                <w:rFonts w:ascii="ＭＳ 明朝" w:hAnsi="ＭＳ 明朝" w:hint="eastAsia"/>
                <w:color w:val="0D0D0D" w:themeColor="text1" w:themeTint="F2"/>
                <w:sz w:val="18"/>
                <w:szCs w:val="18"/>
              </w:rPr>
              <w:t>校内研修の充実の肯定比率</w:t>
            </w:r>
            <w:r w:rsidR="007C3DFE" w:rsidRPr="00A30D76">
              <w:rPr>
                <w:rFonts w:ascii="ＭＳ 明朝" w:hAnsi="ＭＳ 明朝" w:hint="eastAsia"/>
                <w:b/>
                <w:color w:val="0D0D0D" w:themeColor="text1" w:themeTint="F2"/>
                <w:sz w:val="18"/>
                <w:szCs w:val="18"/>
              </w:rPr>
              <w:t>6</w:t>
            </w:r>
            <w:r w:rsidR="00E22370" w:rsidRPr="00A30D76">
              <w:rPr>
                <w:rFonts w:ascii="ＭＳ 明朝" w:hAnsi="ＭＳ 明朝" w:hint="eastAsia"/>
                <w:b/>
                <w:color w:val="0D0D0D" w:themeColor="text1" w:themeTint="F2"/>
                <w:sz w:val="18"/>
                <w:szCs w:val="18"/>
              </w:rPr>
              <w:t>0</w:t>
            </w:r>
            <w:r w:rsidR="007C3DFE" w:rsidRPr="00A30D76">
              <w:rPr>
                <w:rFonts w:ascii="ＭＳ 明朝" w:hAnsi="ＭＳ 明朝" w:hint="eastAsia"/>
                <w:color w:val="0D0D0D" w:themeColor="text1" w:themeTint="F2"/>
                <w:sz w:val="18"/>
                <w:szCs w:val="18"/>
              </w:rPr>
              <w:t>％以上（</w:t>
            </w:r>
            <w:r w:rsidR="00E22370" w:rsidRPr="00A30D76">
              <w:rPr>
                <w:rFonts w:ascii="ＭＳ 明朝" w:hAnsi="ＭＳ 明朝" w:hint="eastAsia"/>
                <w:b/>
                <w:color w:val="0D0D0D" w:themeColor="text1" w:themeTint="F2"/>
                <w:sz w:val="18"/>
                <w:szCs w:val="18"/>
              </w:rPr>
              <w:t>H30　58.3</w:t>
            </w:r>
            <w:r w:rsidR="007C3DFE" w:rsidRPr="00A30D76">
              <w:rPr>
                <w:rFonts w:ascii="ＭＳ 明朝" w:hAnsi="ＭＳ 明朝" w:hint="eastAsia"/>
                <w:b/>
                <w:color w:val="0D0D0D" w:themeColor="text1" w:themeTint="F2"/>
                <w:sz w:val="18"/>
                <w:szCs w:val="18"/>
              </w:rPr>
              <w:t>％</w:t>
            </w:r>
            <w:r w:rsidR="007C3DFE" w:rsidRPr="00A30D76">
              <w:rPr>
                <w:rFonts w:ascii="ＭＳ 明朝" w:hAnsi="ＭＳ 明朝" w:hint="eastAsia"/>
                <w:color w:val="0D0D0D" w:themeColor="text1" w:themeTint="F2"/>
                <w:sz w:val="18"/>
                <w:szCs w:val="18"/>
              </w:rPr>
              <w:t>）</w:t>
            </w:r>
            <w:r w:rsidRPr="00A30D76">
              <w:rPr>
                <w:rFonts w:ascii="ＭＳ 明朝" w:hAnsi="ＭＳ 明朝" w:hint="eastAsia"/>
                <w:color w:val="0D0D0D" w:themeColor="text1" w:themeTint="F2"/>
                <w:sz w:val="18"/>
                <w:szCs w:val="18"/>
              </w:rPr>
              <w:t xml:space="preserve">　</w:t>
            </w:r>
          </w:p>
          <w:p w14:paraId="7E70391B" w14:textId="77777777" w:rsidR="007C3DFE" w:rsidRPr="00A30D76" w:rsidRDefault="007C3DFE" w:rsidP="007C3DFE">
            <w:pPr>
              <w:adjustRightInd w:val="0"/>
              <w:snapToGrid w:val="0"/>
              <w:rPr>
                <w:rFonts w:ascii="ＭＳ 明朝" w:hAnsi="ＭＳ 明朝"/>
                <w:color w:val="0D0D0D" w:themeColor="text1" w:themeTint="F2"/>
                <w:sz w:val="18"/>
                <w:szCs w:val="18"/>
              </w:rPr>
            </w:pPr>
            <w:r w:rsidRPr="00A30D76">
              <w:rPr>
                <w:rFonts w:ascii="ＭＳ 明朝" w:hAnsi="ＭＳ 明朝" w:hint="eastAsia"/>
                <w:color w:val="0D0D0D" w:themeColor="text1" w:themeTint="F2"/>
                <w:sz w:val="18"/>
                <w:szCs w:val="18"/>
              </w:rPr>
              <w:t>エ研究授業</w:t>
            </w:r>
            <w:r w:rsidR="00933509" w:rsidRPr="00A30D76">
              <w:rPr>
                <w:rFonts w:ascii="ＭＳ 明朝" w:hAnsi="ＭＳ 明朝" w:hint="eastAsia"/>
                <w:color w:val="0D0D0D" w:themeColor="text1" w:themeTint="F2"/>
                <w:sz w:val="18"/>
                <w:szCs w:val="18"/>
              </w:rPr>
              <w:t>･協議</w:t>
            </w:r>
            <w:r w:rsidRPr="00A30D76">
              <w:rPr>
                <w:rFonts w:ascii="ＭＳ 明朝" w:hAnsi="ＭＳ 明朝" w:hint="eastAsia"/>
                <w:color w:val="0D0D0D" w:themeColor="text1" w:themeTint="F2"/>
                <w:sz w:val="18"/>
                <w:szCs w:val="18"/>
              </w:rPr>
              <w:t>数</w:t>
            </w:r>
            <w:r w:rsidR="00E22370" w:rsidRPr="00A30D76">
              <w:rPr>
                <w:rFonts w:ascii="ＭＳ 明朝" w:hAnsi="ＭＳ 明朝" w:hint="eastAsia"/>
                <w:b/>
                <w:color w:val="0D0D0D" w:themeColor="text1" w:themeTint="F2"/>
                <w:sz w:val="18"/>
                <w:szCs w:val="18"/>
              </w:rPr>
              <w:t>1</w:t>
            </w:r>
            <w:r w:rsidR="006C5BFB" w:rsidRPr="00A30D76">
              <w:rPr>
                <w:rFonts w:ascii="ＭＳ 明朝" w:hAnsi="ＭＳ 明朝" w:hint="eastAsia"/>
                <w:b/>
                <w:color w:val="0D0D0D" w:themeColor="text1" w:themeTint="F2"/>
                <w:sz w:val="18"/>
                <w:szCs w:val="18"/>
              </w:rPr>
              <w:t>0</w:t>
            </w:r>
            <w:r w:rsidRPr="00A30D76">
              <w:rPr>
                <w:rFonts w:ascii="ＭＳ 明朝" w:hAnsi="ＭＳ 明朝" w:hint="eastAsia"/>
                <w:color w:val="0D0D0D" w:themeColor="text1" w:themeTint="F2"/>
                <w:sz w:val="18"/>
                <w:szCs w:val="18"/>
              </w:rPr>
              <w:t>％増</w:t>
            </w:r>
          </w:p>
          <w:p w14:paraId="7E70391C" w14:textId="58461F6F" w:rsidR="002D6A27" w:rsidRPr="00A30D76" w:rsidRDefault="006C5BFB" w:rsidP="007C3DFE">
            <w:pPr>
              <w:adjustRightInd w:val="0"/>
              <w:snapToGrid w:val="0"/>
              <w:rPr>
                <w:rFonts w:ascii="ＭＳ 明朝" w:hAnsi="ＭＳ 明朝"/>
                <w:b/>
                <w:color w:val="0D0D0D" w:themeColor="text1" w:themeTint="F2"/>
                <w:sz w:val="18"/>
                <w:szCs w:val="18"/>
              </w:rPr>
            </w:pPr>
            <w:r w:rsidRPr="00A30D76">
              <w:rPr>
                <w:rFonts w:ascii="ＭＳ 明朝" w:hAnsi="ＭＳ 明朝" w:hint="eastAsia"/>
                <w:color w:val="0D0D0D" w:themeColor="text1" w:themeTint="F2"/>
                <w:sz w:val="18"/>
                <w:szCs w:val="18"/>
              </w:rPr>
              <w:t xml:space="preserve">　　</w:t>
            </w:r>
            <w:r w:rsidRPr="00A30D76">
              <w:rPr>
                <w:rFonts w:ascii="ＭＳ 明朝" w:hAnsi="ＭＳ 明朝" w:hint="eastAsia"/>
                <w:b/>
                <w:color w:val="0D0D0D" w:themeColor="text1" w:themeTint="F2"/>
                <w:sz w:val="18"/>
                <w:szCs w:val="18"/>
              </w:rPr>
              <w:t>（</w:t>
            </w:r>
            <w:r w:rsidR="002D6A27" w:rsidRPr="00A30D76">
              <w:rPr>
                <w:rFonts w:ascii="ＭＳ 明朝" w:hAnsi="ＭＳ 明朝" w:hint="eastAsia"/>
                <w:b/>
                <w:color w:val="0D0D0D" w:themeColor="text1" w:themeTint="F2"/>
                <w:sz w:val="18"/>
                <w:szCs w:val="18"/>
              </w:rPr>
              <w:t>H30</w:t>
            </w:r>
            <w:r w:rsidR="00456B6A" w:rsidRPr="00A30D76">
              <w:rPr>
                <w:rFonts w:ascii="ＭＳ 明朝" w:hAnsi="ＭＳ 明朝" w:hint="eastAsia"/>
                <w:b/>
                <w:color w:val="0D0D0D" w:themeColor="text1" w:themeTint="F2"/>
                <w:sz w:val="18"/>
                <w:szCs w:val="18"/>
              </w:rPr>
              <w:t xml:space="preserve">　全校研修17回</w:t>
            </w:r>
            <w:r w:rsidR="00456B6A" w:rsidRPr="00A30D76">
              <w:rPr>
                <w:rFonts w:ascii="ＭＳ 明朝" w:hAnsi="ＭＳ 明朝"/>
                <w:b/>
                <w:color w:val="0D0D0D" w:themeColor="text1" w:themeTint="F2"/>
                <w:sz w:val="18"/>
                <w:szCs w:val="18"/>
              </w:rPr>
              <w:t>）</w:t>
            </w:r>
          </w:p>
          <w:p w14:paraId="7E70391E" w14:textId="77777777" w:rsidR="00032219" w:rsidRPr="00A30D76" w:rsidRDefault="00032219" w:rsidP="00456B6A">
            <w:pPr>
              <w:adjustRightInd w:val="0"/>
              <w:snapToGrid w:val="0"/>
              <w:ind w:firstLineChars="200" w:firstLine="360"/>
              <w:rPr>
                <w:rFonts w:ascii="ＭＳ 明朝" w:hAnsi="ＭＳ 明朝"/>
                <w:color w:val="0D0D0D" w:themeColor="text1" w:themeTint="F2"/>
                <w:sz w:val="18"/>
                <w:szCs w:val="18"/>
              </w:rPr>
            </w:pPr>
          </w:p>
        </w:tc>
        <w:tc>
          <w:tcPr>
            <w:tcW w:w="810" w:type="dxa"/>
            <w:tcBorders>
              <w:left w:val="dashed" w:sz="4" w:space="0" w:color="auto"/>
              <w:right w:val="single" w:sz="4" w:space="0" w:color="auto"/>
            </w:tcBorders>
            <w:shd w:val="clear" w:color="auto" w:fill="auto"/>
          </w:tcPr>
          <w:p w14:paraId="7E70391F" w14:textId="77777777" w:rsidR="00631B0E" w:rsidRPr="00034253" w:rsidRDefault="00631B0E" w:rsidP="003148F8">
            <w:pPr>
              <w:rPr>
                <w:rFonts w:ascii="ＭＳ 明朝" w:hAnsi="ＭＳ 明朝"/>
                <w:color w:val="0D0D0D" w:themeColor="text1" w:themeTint="F2"/>
                <w:sz w:val="20"/>
                <w:szCs w:val="20"/>
              </w:rPr>
            </w:pPr>
          </w:p>
        </w:tc>
      </w:tr>
      <w:tr w:rsidR="00034253" w:rsidRPr="00034253" w14:paraId="7E70394F" w14:textId="77777777" w:rsidTr="00480935">
        <w:trPr>
          <w:cantSplit/>
          <w:trHeight w:val="3962"/>
        </w:trPr>
        <w:tc>
          <w:tcPr>
            <w:tcW w:w="959" w:type="dxa"/>
            <w:shd w:val="clear" w:color="auto" w:fill="auto"/>
            <w:textDirection w:val="tbRlV"/>
            <w:vAlign w:val="center"/>
          </w:tcPr>
          <w:p w14:paraId="7E703921" w14:textId="77777777" w:rsidR="00A17FA0" w:rsidRPr="004A1101" w:rsidRDefault="00FF051D" w:rsidP="004A1101">
            <w:pPr>
              <w:adjustRightInd w:val="0"/>
              <w:snapToGrid w:val="0"/>
              <w:ind w:leftChars="50" w:left="465" w:hangingChars="200" w:hanging="360"/>
              <w:rPr>
                <w:rFonts w:ascii="ＭＳ 明朝" w:hAnsi="ＭＳ 明朝"/>
                <w:color w:val="0D0D0D" w:themeColor="text1" w:themeTint="F2"/>
                <w:sz w:val="18"/>
                <w:szCs w:val="18"/>
              </w:rPr>
            </w:pPr>
            <w:r w:rsidRPr="004A1101">
              <w:rPr>
                <w:rFonts w:ascii="ＭＳ 明朝" w:hAnsi="ＭＳ 明朝" w:hint="eastAsia"/>
                <w:color w:val="0D0D0D" w:themeColor="text1" w:themeTint="F2"/>
                <w:sz w:val="18"/>
                <w:szCs w:val="18"/>
              </w:rPr>
              <w:t xml:space="preserve">３　</w:t>
            </w:r>
            <w:r w:rsidR="00A17FA0" w:rsidRPr="004A1101">
              <w:rPr>
                <w:rFonts w:ascii="ＭＳ 明朝" w:hAnsi="ＭＳ 明朝" w:hint="eastAsia"/>
                <w:color w:val="0D0D0D" w:themeColor="text1" w:themeTint="F2"/>
                <w:sz w:val="18"/>
                <w:szCs w:val="18"/>
              </w:rPr>
              <w:t>例年通りから脱却し風通しの良さをめざし、</w:t>
            </w:r>
          </w:p>
          <w:p w14:paraId="7E703922" w14:textId="77777777" w:rsidR="00A17FA0" w:rsidRPr="004A1101" w:rsidRDefault="00A17FA0" w:rsidP="00E22370">
            <w:pPr>
              <w:adjustRightInd w:val="0"/>
              <w:snapToGrid w:val="0"/>
              <w:ind w:leftChars="53" w:left="111"/>
              <w:rPr>
                <w:rFonts w:ascii="ＭＳ 明朝" w:hAnsi="ＭＳ 明朝"/>
                <w:color w:val="0D0D0D" w:themeColor="text1" w:themeTint="F2"/>
                <w:sz w:val="18"/>
                <w:szCs w:val="18"/>
              </w:rPr>
            </w:pPr>
            <w:r w:rsidRPr="004A1101">
              <w:rPr>
                <w:rFonts w:ascii="ＭＳ 明朝" w:hAnsi="ＭＳ 明朝" w:hint="eastAsia"/>
                <w:color w:val="0D0D0D" w:themeColor="text1" w:themeTint="F2"/>
                <w:sz w:val="18"/>
                <w:szCs w:val="18"/>
              </w:rPr>
              <w:t>「次世代育成の種」を植えようとする学校</w:t>
            </w:r>
            <w:r w:rsidR="00E22370" w:rsidRPr="004A1101">
              <w:rPr>
                <w:rFonts w:ascii="ＭＳ 明朝" w:hAnsi="ＭＳ 明朝" w:hint="eastAsia"/>
                <w:b/>
                <w:color w:val="0D0D0D" w:themeColor="text1" w:themeTint="F2"/>
                <w:sz w:val="18"/>
                <w:szCs w:val="18"/>
                <w:bdr w:val="single" w:sz="4" w:space="0" w:color="auto"/>
              </w:rPr>
              <w:t>植育</w:t>
            </w:r>
          </w:p>
          <w:p w14:paraId="7E703923" w14:textId="77777777" w:rsidR="00E973B9" w:rsidRPr="004A1101" w:rsidRDefault="00E973B9" w:rsidP="00A17FA0">
            <w:pPr>
              <w:ind w:leftChars="53" w:left="111"/>
              <w:rPr>
                <w:rFonts w:ascii="ＭＳ 明朝" w:hAnsi="ＭＳ 明朝"/>
                <w:color w:val="0D0D0D" w:themeColor="text1" w:themeTint="F2"/>
                <w:sz w:val="18"/>
                <w:szCs w:val="18"/>
              </w:rPr>
            </w:pPr>
          </w:p>
        </w:tc>
        <w:tc>
          <w:tcPr>
            <w:tcW w:w="3544" w:type="dxa"/>
            <w:shd w:val="clear" w:color="auto" w:fill="auto"/>
          </w:tcPr>
          <w:p w14:paraId="7E703924" w14:textId="77777777" w:rsidR="007E2716" w:rsidRPr="00A30D76" w:rsidRDefault="007E2716" w:rsidP="007E2716">
            <w:pPr>
              <w:adjustRightInd w:val="0"/>
              <w:snapToGrid w:val="0"/>
              <w:rPr>
                <w:rFonts w:ascii="ＭＳ 明朝" w:hAnsi="ＭＳ 明朝"/>
                <w:color w:val="0D0D0D" w:themeColor="text1" w:themeTint="F2"/>
                <w:sz w:val="18"/>
                <w:szCs w:val="18"/>
              </w:rPr>
            </w:pPr>
            <w:r w:rsidRPr="00A30D76">
              <w:rPr>
                <w:rFonts w:ascii="ＭＳ 明朝" w:hAnsi="ＭＳ 明朝" w:hint="eastAsia"/>
                <w:color w:val="0D0D0D" w:themeColor="text1" w:themeTint="F2"/>
                <w:sz w:val="18"/>
                <w:szCs w:val="18"/>
              </w:rPr>
              <w:t>（１）指導支援に関する情報共有や公務推進のための風通しのよい組織風土づくり(</w:t>
            </w:r>
            <w:r w:rsidRPr="00A30D76">
              <w:rPr>
                <w:rFonts w:ascii="ＭＳ 明朝" w:hAnsi="ＭＳ 明朝" w:hint="eastAsia"/>
                <w:b/>
                <w:color w:val="0D0D0D" w:themeColor="text1" w:themeTint="F2"/>
                <w:sz w:val="18"/>
                <w:szCs w:val="18"/>
                <w:u w:val="single"/>
              </w:rPr>
              <w:t>メンター・メンティの関係づくりの</w:t>
            </w:r>
            <w:r w:rsidR="00A17FA0" w:rsidRPr="00A30D76">
              <w:rPr>
                <w:rFonts w:ascii="ＭＳ 明朝" w:hAnsi="ＭＳ 明朝" w:hint="eastAsia"/>
                <w:b/>
                <w:color w:val="0D0D0D" w:themeColor="text1" w:themeTint="F2"/>
                <w:sz w:val="18"/>
                <w:szCs w:val="18"/>
                <w:u w:val="single"/>
              </w:rPr>
              <w:t>深化</w:t>
            </w:r>
            <w:r w:rsidRPr="00A30D76">
              <w:rPr>
                <w:rFonts w:ascii="ＭＳ 明朝" w:hAnsi="ＭＳ 明朝" w:hint="eastAsia"/>
                <w:color w:val="0D0D0D" w:themeColor="text1" w:themeTint="F2"/>
                <w:sz w:val="18"/>
                <w:szCs w:val="18"/>
              </w:rPr>
              <w:t>)に取組む。</w:t>
            </w:r>
          </w:p>
          <w:p w14:paraId="7E703925" w14:textId="77777777" w:rsidR="007E2716" w:rsidRPr="00A30D76" w:rsidRDefault="007E2716" w:rsidP="007E2716">
            <w:pPr>
              <w:adjustRightInd w:val="0"/>
              <w:snapToGrid w:val="0"/>
              <w:rPr>
                <w:rFonts w:ascii="ＭＳ 明朝" w:hAnsi="ＭＳ 明朝"/>
                <w:color w:val="0D0D0D" w:themeColor="text1" w:themeTint="F2"/>
                <w:sz w:val="18"/>
                <w:szCs w:val="18"/>
              </w:rPr>
            </w:pPr>
          </w:p>
          <w:p w14:paraId="7E703926" w14:textId="77777777" w:rsidR="007E2716" w:rsidRPr="00A30D76" w:rsidRDefault="007E2716" w:rsidP="004A1101">
            <w:pPr>
              <w:adjustRightInd w:val="0"/>
              <w:snapToGrid w:val="0"/>
              <w:ind w:left="180" w:hangingChars="100" w:hanging="180"/>
              <w:rPr>
                <w:rFonts w:ascii="ＭＳ 明朝" w:hAnsi="ＭＳ 明朝"/>
                <w:color w:val="0D0D0D" w:themeColor="text1" w:themeTint="F2"/>
                <w:sz w:val="18"/>
                <w:szCs w:val="18"/>
              </w:rPr>
            </w:pPr>
          </w:p>
          <w:p w14:paraId="7E703927" w14:textId="77777777" w:rsidR="007E2716" w:rsidRPr="00A30D76" w:rsidRDefault="007E2716" w:rsidP="004A1101">
            <w:pPr>
              <w:adjustRightInd w:val="0"/>
              <w:snapToGrid w:val="0"/>
              <w:ind w:left="180" w:hangingChars="100" w:hanging="180"/>
              <w:rPr>
                <w:rFonts w:ascii="ＭＳ 明朝" w:hAnsi="ＭＳ 明朝"/>
                <w:color w:val="0D0D0D" w:themeColor="text1" w:themeTint="F2"/>
                <w:sz w:val="18"/>
                <w:szCs w:val="18"/>
              </w:rPr>
            </w:pPr>
            <w:r w:rsidRPr="00A30D76">
              <w:rPr>
                <w:rFonts w:ascii="ＭＳ 明朝" w:hAnsi="ＭＳ 明朝" w:hint="eastAsia"/>
                <w:color w:val="0D0D0D" w:themeColor="text1" w:themeTint="F2"/>
                <w:sz w:val="18"/>
                <w:szCs w:val="18"/>
              </w:rPr>
              <w:t>ア　首席・指導教諭をはじめ、各教職員の適材適所での活用と、通勤方法・承認研修・服務の適正維持に取組む。</w:t>
            </w:r>
          </w:p>
          <w:p w14:paraId="7E703928" w14:textId="77777777" w:rsidR="007E2716" w:rsidRPr="00A30D76" w:rsidRDefault="007E2716" w:rsidP="004A1101">
            <w:pPr>
              <w:adjustRightInd w:val="0"/>
              <w:snapToGrid w:val="0"/>
              <w:ind w:left="180" w:hangingChars="100" w:hanging="180"/>
              <w:rPr>
                <w:rFonts w:ascii="ＭＳ 明朝" w:hAnsi="ＭＳ 明朝"/>
                <w:color w:val="0D0D0D" w:themeColor="text1" w:themeTint="F2"/>
                <w:sz w:val="18"/>
                <w:szCs w:val="18"/>
              </w:rPr>
            </w:pPr>
            <w:r w:rsidRPr="00A30D76">
              <w:rPr>
                <w:rFonts w:ascii="ＭＳ 明朝" w:hAnsi="ＭＳ 明朝" w:hint="eastAsia"/>
                <w:color w:val="0D0D0D" w:themeColor="text1" w:themeTint="F2"/>
                <w:sz w:val="18"/>
                <w:szCs w:val="18"/>
              </w:rPr>
              <w:t>イ　茨木の初任者等自主研修の継続及び毎週定期的な学習会の円滑実施継続や、管理職通信とブログによる共有化の継続に取組む。</w:t>
            </w:r>
          </w:p>
          <w:p w14:paraId="7E703929" w14:textId="77777777" w:rsidR="007E2716" w:rsidRPr="00A30D76" w:rsidRDefault="007E2716" w:rsidP="004A1101">
            <w:pPr>
              <w:adjustRightInd w:val="0"/>
              <w:snapToGrid w:val="0"/>
              <w:ind w:left="180" w:hangingChars="100" w:hanging="180"/>
              <w:rPr>
                <w:rFonts w:ascii="ＭＳ 明朝" w:hAnsi="ＭＳ 明朝"/>
                <w:color w:val="0D0D0D" w:themeColor="text1" w:themeTint="F2"/>
                <w:sz w:val="18"/>
                <w:szCs w:val="18"/>
              </w:rPr>
            </w:pPr>
            <w:r w:rsidRPr="00A30D76">
              <w:rPr>
                <w:rFonts w:ascii="ＭＳ 明朝" w:hAnsi="ＭＳ 明朝" w:hint="eastAsia"/>
                <w:color w:val="0D0D0D" w:themeColor="text1" w:themeTint="F2"/>
                <w:sz w:val="18"/>
                <w:szCs w:val="18"/>
              </w:rPr>
              <w:t>ウ　ＰＴＡや関係機関等と連携し、防災マニュアル（大災害時も含む）の継続的な見直しとライフライン断絶(下校困難)時の研修、訓練に取組む。</w:t>
            </w:r>
          </w:p>
          <w:p w14:paraId="7E70392A" w14:textId="77777777" w:rsidR="00D2730A" w:rsidRPr="00A30D76" w:rsidRDefault="00D2730A" w:rsidP="007E2716">
            <w:pPr>
              <w:adjustRightInd w:val="0"/>
              <w:snapToGrid w:val="0"/>
              <w:rPr>
                <w:rFonts w:ascii="ＭＳ 明朝" w:hAnsi="ＭＳ 明朝"/>
                <w:color w:val="0D0D0D" w:themeColor="text1" w:themeTint="F2"/>
                <w:sz w:val="18"/>
                <w:szCs w:val="18"/>
              </w:rPr>
            </w:pPr>
            <w:r w:rsidRPr="00A30D76">
              <w:rPr>
                <w:rFonts w:ascii="ＭＳ 明朝" w:hAnsi="ＭＳ 明朝" w:hint="eastAsia"/>
                <w:color w:val="0D0D0D" w:themeColor="text1" w:themeTint="F2"/>
                <w:sz w:val="18"/>
                <w:szCs w:val="18"/>
              </w:rPr>
              <w:t xml:space="preserve">　</w:t>
            </w:r>
          </w:p>
          <w:p w14:paraId="7E70392B" w14:textId="77777777" w:rsidR="007E2716" w:rsidRPr="00A30D76" w:rsidRDefault="007E2716" w:rsidP="00D2730A">
            <w:pPr>
              <w:adjustRightInd w:val="0"/>
              <w:snapToGrid w:val="0"/>
              <w:rPr>
                <w:rFonts w:ascii="ＭＳ 明朝" w:hAnsi="ＭＳ 明朝"/>
                <w:color w:val="0D0D0D" w:themeColor="text1" w:themeTint="F2"/>
                <w:sz w:val="18"/>
                <w:szCs w:val="18"/>
              </w:rPr>
            </w:pPr>
          </w:p>
          <w:p w14:paraId="7E70392C" w14:textId="77777777" w:rsidR="007E2716" w:rsidRPr="00A30D76" w:rsidRDefault="007E2716" w:rsidP="00D2730A">
            <w:pPr>
              <w:adjustRightInd w:val="0"/>
              <w:snapToGrid w:val="0"/>
              <w:rPr>
                <w:rFonts w:ascii="ＭＳ 明朝" w:hAnsi="ＭＳ 明朝"/>
                <w:color w:val="0D0D0D" w:themeColor="text1" w:themeTint="F2"/>
                <w:sz w:val="18"/>
                <w:szCs w:val="18"/>
              </w:rPr>
            </w:pPr>
          </w:p>
          <w:p w14:paraId="7E70392D" w14:textId="77777777" w:rsidR="00E973B9" w:rsidRPr="00A30D76" w:rsidRDefault="00E973B9" w:rsidP="00480935">
            <w:pPr>
              <w:adjustRightInd w:val="0"/>
              <w:snapToGrid w:val="0"/>
              <w:rPr>
                <w:rFonts w:ascii="ＭＳ 明朝" w:hAnsi="ＭＳ 明朝"/>
                <w:color w:val="0D0D0D" w:themeColor="text1" w:themeTint="F2"/>
                <w:sz w:val="18"/>
                <w:szCs w:val="18"/>
              </w:rPr>
            </w:pPr>
          </w:p>
        </w:tc>
        <w:tc>
          <w:tcPr>
            <w:tcW w:w="6345" w:type="dxa"/>
            <w:tcBorders>
              <w:right w:val="dashed" w:sz="4" w:space="0" w:color="auto"/>
            </w:tcBorders>
            <w:shd w:val="clear" w:color="auto" w:fill="auto"/>
          </w:tcPr>
          <w:p w14:paraId="7E70392E" w14:textId="77777777" w:rsidR="006221F4" w:rsidRPr="00A30D76" w:rsidRDefault="003148F8" w:rsidP="004A1101">
            <w:pPr>
              <w:adjustRightInd w:val="0"/>
              <w:snapToGrid w:val="0"/>
              <w:ind w:left="360" w:hangingChars="200" w:hanging="360"/>
              <w:jc w:val="left"/>
              <w:rPr>
                <w:rFonts w:ascii="ＭＳ 明朝" w:hAnsi="ＭＳ 明朝"/>
                <w:color w:val="0D0D0D" w:themeColor="text1" w:themeTint="F2"/>
                <w:sz w:val="18"/>
                <w:szCs w:val="18"/>
              </w:rPr>
            </w:pPr>
            <w:r w:rsidRPr="00A30D76">
              <w:rPr>
                <w:rFonts w:ascii="ＭＳ 明朝" w:hAnsi="ＭＳ 明朝" w:hint="eastAsia"/>
                <w:color w:val="0D0D0D" w:themeColor="text1" w:themeTint="F2"/>
                <w:sz w:val="18"/>
                <w:szCs w:val="18"/>
              </w:rPr>
              <w:t>（１）</w:t>
            </w:r>
            <w:r w:rsidR="00281E3A" w:rsidRPr="00A30D76">
              <w:rPr>
                <w:rFonts w:ascii="ＭＳ 明朝" w:hAnsi="ＭＳ 明朝" w:hint="eastAsia"/>
                <w:color w:val="0D0D0D" w:themeColor="text1" w:themeTint="F2"/>
                <w:sz w:val="18"/>
                <w:szCs w:val="18"/>
              </w:rPr>
              <w:t>特に事務</w:t>
            </w:r>
            <w:r w:rsidR="006221F4" w:rsidRPr="00A30D76">
              <w:rPr>
                <w:rFonts w:ascii="ＭＳ 明朝" w:hAnsi="ＭＳ 明朝" w:hint="eastAsia"/>
                <w:color w:val="0D0D0D" w:themeColor="text1" w:themeTint="F2"/>
                <w:sz w:val="18"/>
                <w:szCs w:val="18"/>
              </w:rPr>
              <w:t>・</w:t>
            </w:r>
            <w:r w:rsidR="00281E3A" w:rsidRPr="00A30D76">
              <w:rPr>
                <w:rFonts w:ascii="ＭＳ 明朝" w:hAnsi="ＭＳ 明朝" w:hint="eastAsia"/>
                <w:color w:val="0D0D0D" w:themeColor="text1" w:themeTint="F2"/>
                <w:sz w:val="18"/>
                <w:szCs w:val="18"/>
              </w:rPr>
              <w:t>教頭・首席・指導教諭</w:t>
            </w:r>
            <w:r w:rsidR="00D2730A" w:rsidRPr="00A30D76">
              <w:rPr>
                <w:rFonts w:ascii="ＭＳ 明朝" w:hAnsi="ＭＳ 明朝" w:hint="eastAsia"/>
                <w:color w:val="0D0D0D" w:themeColor="text1" w:themeTint="F2"/>
                <w:sz w:val="18"/>
                <w:szCs w:val="18"/>
              </w:rPr>
              <w:t>や、各種</w:t>
            </w:r>
            <w:r w:rsidR="006221F4" w:rsidRPr="00A30D76">
              <w:rPr>
                <w:rFonts w:ascii="ＭＳ 明朝" w:hAnsi="ＭＳ 明朝" w:hint="eastAsia"/>
                <w:color w:val="0D0D0D" w:themeColor="text1" w:themeTint="F2"/>
                <w:sz w:val="18"/>
                <w:szCs w:val="18"/>
              </w:rPr>
              <w:t>委員会等が中心に、次の各項目の実践を行う。</w:t>
            </w:r>
          </w:p>
          <w:p w14:paraId="7E70392F" w14:textId="77777777" w:rsidR="006221F4" w:rsidRPr="00A30D76" w:rsidRDefault="006221F4" w:rsidP="00543522">
            <w:pPr>
              <w:adjustRightInd w:val="0"/>
              <w:snapToGrid w:val="0"/>
              <w:jc w:val="left"/>
              <w:rPr>
                <w:rFonts w:ascii="ＭＳ 明朝" w:hAnsi="ＭＳ 明朝"/>
                <w:color w:val="0D0D0D" w:themeColor="text1" w:themeTint="F2"/>
                <w:sz w:val="18"/>
                <w:szCs w:val="18"/>
              </w:rPr>
            </w:pPr>
          </w:p>
          <w:p w14:paraId="7E703930" w14:textId="77777777" w:rsidR="006221F4" w:rsidRPr="00A30D76" w:rsidRDefault="006221F4" w:rsidP="00543522">
            <w:pPr>
              <w:adjustRightInd w:val="0"/>
              <w:snapToGrid w:val="0"/>
              <w:jc w:val="left"/>
              <w:rPr>
                <w:rFonts w:ascii="ＭＳ 明朝" w:hAnsi="ＭＳ 明朝"/>
                <w:color w:val="0D0D0D" w:themeColor="text1" w:themeTint="F2"/>
                <w:sz w:val="18"/>
                <w:szCs w:val="18"/>
              </w:rPr>
            </w:pPr>
          </w:p>
          <w:p w14:paraId="7E703931" w14:textId="77777777" w:rsidR="00480935" w:rsidRPr="00A30D76" w:rsidRDefault="00480935" w:rsidP="00543522">
            <w:pPr>
              <w:adjustRightInd w:val="0"/>
              <w:snapToGrid w:val="0"/>
              <w:jc w:val="left"/>
              <w:rPr>
                <w:rFonts w:ascii="ＭＳ 明朝" w:hAnsi="ＭＳ 明朝"/>
                <w:color w:val="0D0D0D" w:themeColor="text1" w:themeTint="F2"/>
                <w:sz w:val="18"/>
                <w:szCs w:val="18"/>
              </w:rPr>
            </w:pPr>
          </w:p>
          <w:p w14:paraId="7E703932" w14:textId="77777777" w:rsidR="007E2716" w:rsidRPr="00A30D76" w:rsidRDefault="007E2716" w:rsidP="00543522">
            <w:pPr>
              <w:adjustRightInd w:val="0"/>
              <w:snapToGrid w:val="0"/>
              <w:jc w:val="left"/>
              <w:rPr>
                <w:rFonts w:ascii="ＭＳ 明朝" w:hAnsi="ＭＳ 明朝"/>
                <w:color w:val="0D0D0D" w:themeColor="text1" w:themeTint="F2"/>
                <w:sz w:val="18"/>
                <w:szCs w:val="18"/>
              </w:rPr>
            </w:pPr>
          </w:p>
          <w:p w14:paraId="7E703933" w14:textId="77777777" w:rsidR="00480935" w:rsidRPr="00A30D76" w:rsidRDefault="00D2730A" w:rsidP="00480935">
            <w:pPr>
              <w:adjustRightInd w:val="0"/>
              <w:snapToGrid w:val="0"/>
              <w:jc w:val="left"/>
              <w:rPr>
                <w:rFonts w:ascii="ＭＳ 明朝" w:hAnsi="ＭＳ 明朝"/>
                <w:color w:val="0D0D0D" w:themeColor="text1" w:themeTint="F2"/>
                <w:sz w:val="18"/>
                <w:szCs w:val="18"/>
              </w:rPr>
            </w:pPr>
            <w:r w:rsidRPr="00A30D76">
              <w:rPr>
                <w:rFonts w:ascii="ＭＳ 明朝" w:hAnsi="ＭＳ 明朝" w:hint="eastAsia"/>
                <w:color w:val="0D0D0D" w:themeColor="text1" w:themeTint="F2"/>
                <w:sz w:val="18"/>
                <w:szCs w:val="18"/>
              </w:rPr>
              <w:t>ア</w:t>
            </w:r>
            <w:r w:rsidR="00480935" w:rsidRPr="00A30D76">
              <w:rPr>
                <w:rFonts w:ascii="ＭＳ 明朝" w:hAnsi="ＭＳ 明朝" w:hint="eastAsia"/>
                <w:color w:val="0D0D0D" w:themeColor="text1" w:themeTint="F2"/>
                <w:sz w:val="18"/>
                <w:szCs w:val="18"/>
              </w:rPr>
              <w:t>服務管理:通勤/研修/勤務の適正化</w:t>
            </w:r>
          </w:p>
          <w:p w14:paraId="7E703934" w14:textId="77777777" w:rsidR="00480935" w:rsidRPr="00A30D76" w:rsidRDefault="00480935" w:rsidP="00480935">
            <w:pPr>
              <w:adjustRightInd w:val="0"/>
              <w:snapToGrid w:val="0"/>
              <w:jc w:val="left"/>
              <w:rPr>
                <w:rFonts w:ascii="ＭＳ 明朝" w:hAnsi="ＭＳ 明朝"/>
                <w:color w:val="0D0D0D" w:themeColor="text1" w:themeTint="F2"/>
                <w:sz w:val="18"/>
                <w:szCs w:val="18"/>
              </w:rPr>
            </w:pPr>
            <w:r w:rsidRPr="00A30D76">
              <w:rPr>
                <w:rFonts w:ascii="ＭＳ 明朝" w:hAnsi="ＭＳ 明朝" w:hint="eastAsia"/>
                <w:color w:val="0D0D0D" w:themeColor="text1" w:themeTint="F2"/>
                <w:sz w:val="18"/>
                <w:szCs w:val="18"/>
              </w:rPr>
              <w:t xml:space="preserve">　　年に最低１回以上の抜き打ちチェックの継続実施</w:t>
            </w:r>
          </w:p>
          <w:p w14:paraId="7E703935" w14:textId="77777777" w:rsidR="00480935" w:rsidRPr="00A30D76" w:rsidRDefault="00480935" w:rsidP="00480935">
            <w:pPr>
              <w:adjustRightInd w:val="0"/>
              <w:snapToGrid w:val="0"/>
              <w:jc w:val="left"/>
              <w:rPr>
                <w:rFonts w:ascii="ＭＳ 明朝" w:hAnsi="ＭＳ 明朝"/>
                <w:color w:val="0D0D0D" w:themeColor="text1" w:themeTint="F2"/>
                <w:sz w:val="18"/>
                <w:szCs w:val="18"/>
              </w:rPr>
            </w:pPr>
            <w:r w:rsidRPr="00A30D76">
              <w:rPr>
                <w:rFonts w:ascii="ＭＳ 明朝" w:hAnsi="ＭＳ 明朝" w:hint="eastAsia"/>
                <w:color w:val="0D0D0D" w:themeColor="text1" w:themeTint="F2"/>
                <w:sz w:val="18"/>
                <w:szCs w:val="18"/>
              </w:rPr>
              <w:t>イ人事配置:首席/指導教諭の適材適所活用</w:t>
            </w:r>
          </w:p>
          <w:p w14:paraId="7E703936" w14:textId="77777777" w:rsidR="00480935" w:rsidRPr="00A30D76" w:rsidRDefault="00480935" w:rsidP="00480935">
            <w:pPr>
              <w:adjustRightInd w:val="0"/>
              <w:snapToGrid w:val="0"/>
              <w:jc w:val="left"/>
              <w:rPr>
                <w:rFonts w:ascii="ＭＳ 明朝" w:hAnsi="ＭＳ 明朝"/>
                <w:color w:val="0D0D0D" w:themeColor="text1" w:themeTint="F2"/>
                <w:sz w:val="18"/>
                <w:szCs w:val="18"/>
              </w:rPr>
            </w:pPr>
            <w:r w:rsidRPr="00A30D76">
              <w:rPr>
                <w:rFonts w:ascii="ＭＳ 明朝" w:hAnsi="ＭＳ 明朝" w:hint="eastAsia"/>
                <w:color w:val="0D0D0D" w:themeColor="text1" w:themeTint="F2"/>
                <w:sz w:val="18"/>
                <w:szCs w:val="18"/>
              </w:rPr>
              <w:t xml:space="preserve">　</w:t>
            </w:r>
            <w:r w:rsidR="00670B87" w:rsidRPr="00A30D76">
              <w:rPr>
                <w:rFonts w:ascii="ＭＳ 明朝" w:hAnsi="ＭＳ 明朝" w:hint="eastAsia"/>
                <w:color w:val="0D0D0D" w:themeColor="text1" w:themeTint="F2"/>
                <w:sz w:val="18"/>
                <w:szCs w:val="18"/>
              </w:rPr>
              <w:t xml:space="preserve">　・</w:t>
            </w:r>
            <w:r w:rsidRPr="00A30D76">
              <w:rPr>
                <w:rFonts w:ascii="ＭＳ 明朝" w:hAnsi="ＭＳ 明朝" w:hint="eastAsia"/>
                <w:color w:val="0D0D0D" w:themeColor="text1" w:themeTint="F2"/>
                <w:sz w:val="18"/>
                <w:szCs w:val="18"/>
              </w:rPr>
              <w:t>茨木初任自主研修</w:t>
            </w:r>
            <w:r w:rsidR="002D6A27" w:rsidRPr="00A30D76">
              <w:rPr>
                <w:rFonts w:ascii="ＭＳ 明朝" w:hAnsi="ＭＳ 明朝" w:hint="eastAsia"/>
                <w:color w:val="0D0D0D" w:themeColor="text1" w:themeTint="F2"/>
                <w:sz w:val="18"/>
                <w:szCs w:val="18"/>
              </w:rPr>
              <w:t>(9/24</w:t>
            </w:r>
            <w:r w:rsidRPr="00A30D76">
              <w:rPr>
                <w:rFonts w:ascii="ＭＳ 明朝" w:hAnsi="ＭＳ 明朝" w:hint="eastAsia"/>
                <w:color w:val="0D0D0D" w:themeColor="text1" w:themeTint="F2"/>
                <w:sz w:val="18"/>
                <w:szCs w:val="18"/>
              </w:rPr>
              <w:t>･</w:t>
            </w:r>
            <w:r w:rsidR="002D6A27" w:rsidRPr="00A30D76">
              <w:rPr>
                <w:rFonts w:ascii="ＭＳ 明朝" w:hAnsi="ＭＳ 明朝" w:hint="eastAsia"/>
                <w:color w:val="0D0D0D" w:themeColor="text1" w:themeTint="F2"/>
                <w:sz w:val="18"/>
                <w:szCs w:val="18"/>
              </w:rPr>
              <w:t>12/17</w:t>
            </w:r>
            <w:r w:rsidRPr="00A30D76">
              <w:rPr>
                <w:rFonts w:ascii="ＭＳ 明朝" w:hAnsi="ＭＳ 明朝" w:hint="eastAsia"/>
                <w:color w:val="0D0D0D" w:themeColor="text1" w:themeTint="F2"/>
                <w:sz w:val="18"/>
                <w:szCs w:val="18"/>
              </w:rPr>
              <w:t>予定)及び毎週定期的な</w:t>
            </w:r>
          </w:p>
          <w:p w14:paraId="7E703937" w14:textId="77777777" w:rsidR="00D2730A" w:rsidRPr="00A30D76" w:rsidRDefault="00480935" w:rsidP="004A1101">
            <w:pPr>
              <w:adjustRightInd w:val="0"/>
              <w:snapToGrid w:val="0"/>
              <w:ind w:firstLineChars="300" w:firstLine="540"/>
              <w:jc w:val="left"/>
              <w:rPr>
                <w:rFonts w:ascii="ＭＳ 明朝" w:hAnsi="ＭＳ 明朝"/>
                <w:color w:val="0D0D0D" w:themeColor="text1" w:themeTint="F2"/>
                <w:sz w:val="18"/>
                <w:szCs w:val="18"/>
              </w:rPr>
            </w:pPr>
            <w:r w:rsidRPr="00A30D76">
              <w:rPr>
                <w:rFonts w:ascii="ＭＳ 明朝" w:hAnsi="ＭＳ 明朝" w:hint="eastAsia"/>
                <w:color w:val="0D0D0D" w:themeColor="text1" w:themeTint="F2"/>
                <w:sz w:val="18"/>
                <w:szCs w:val="18"/>
              </w:rPr>
              <w:t>学習会の円滑実施･管理職通信とブログによる共有化促進</w:t>
            </w:r>
          </w:p>
          <w:p w14:paraId="7E703938" w14:textId="77777777" w:rsidR="00670B87" w:rsidRPr="00A30D76" w:rsidRDefault="00670B87" w:rsidP="004A1101">
            <w:pPr>
              <w:adjustRightInd w:val="0"/>
              <w:snapToGrid w:val="0"/>
              <w:ind w:firstLineChars="200" w:firstLine="360"/>
              <w:jc w:val="left"/>
              <w:rPr>
                <w:rFonts w:ascii="ＭＳ 明朝" w:hAnsi="ＭＳ 明朝"/>
                <w:b/>
                <w:color w:val="0D0D0D" w:themeColor="text1" w:themeTint="F2"/>
                <w:sz w:val="18"/>
                <w:szCs w:val="18"/>
              </w:rPr>
            </w:pPr>
            <w:r w:rsidRPr="00A30D76">
              <w:rPr>
                <w:rFonts w:ascii="ＭＳ 明朝" w:hAnsi="ＭＳ 明朝" w:hint="eastAsia"/>
                <w:color w:val="0D0D0D" w:themeColor="text1" w:themeTint="F2"/>
                <w:sz w:val="18"/>
                <w:szCs w:val="18"/>
              </w:rPr>
              <w:t>・</w:t>
            </w:r>
            <w:r w:rsidRPr="00A30D76">
              <w:rPr>
                <w:rFonts w:ascii="ＭＳ 明朝" w:hAnsi="ＭＳ 明朝" w:hint="eastAsia"/>
                <w:b/>
                <w:color w:val="0D0D0D" w:themeColor="text1" w:themeTint="F2"/>
                <w:sz w:val="18"/>
                <w:szCs w:val="18"/>
              </w:rPr>
              <w:t>長時間勤務の縮減と会計事務の適正化</w:t>
            </w:r>
          </w:p>
          <w:p w14:paraId="3784944B" w14:textId="77777777" w:rsidR="00FC626E" w:rsidRDefault="00D2730A" w:rsidP="004A1101">
            <w:pPr>
              <w:adjustRightInd w:val="0"/>
              <w:snapToGrid w:val="0"/>
              <w:ind w:left="180" w:hangingChars="100" w:hanging="180"/>
              <w:jc w:val="left"/>
              <w:rPr>
                <w:rFonts w:ascii="ＭＳ 明朝" w:hAnsi="ＭＳ 明朝"/>
                <w:color w:val="0D0D0D" w:themeColor="text1" w:themeTint="F2"/>
                <w:sz w:val="18"/>
                <w:szCs w:val="18"/>
              </w:rPr>
            </w:pPr>
            <w:r w:rsidRPr="00A30D76">
              <w:rPr>
                <w:rFonts w:ascii="ＭＳ 明朝" w:hAnsi="ＭＳ 明朝" w:hint="eastAsia"/>
                <w:color w:val="0D0D0D" w:themeColor="text1" w:themeTint="F2"/>
                <w:sz w:val="18"/>
                <w:szCs w:val="18"/>
              </w:rPr>
              <w:t>ウ</w:t>
            </w:r>
            <w:r w:rsidR="00670B87" w:rsidRPr="00A30D76">
              <w:rPr>
                <w:rFonts w:ascii="ＭＳ 明朝" w:hAnsi="ＭＳ 明朝" w:hint="eastAsia"/>
                <w:color w:val="0D0D0D" w:themeColor="text1" w:themeTint="F2"/>
                <w:sz w:val="18"/>
                <w:szCs w:val="18"/>
              </w:rPr>
              <w:t>地域・</w:t>
            </w:r>
            <w:r w:rsidR="00517086" w:rsidRPr="00A30D76">
              <w:rPr>
                <w:rFonts w:ascii="ＭＳ 明朝" w:hAnsi="ＭＳ 明朝" w:hint="eastAsia"/>
                <w:color w:val="0D0D0D" w:themeColor="text1" w:themeTint="F2"/>
                <w:sz w:val="18"/>
                <w:szCs w:val="18"/>
              </w:rPr>
              <w:t>ＰＴＡ</w:t>
            </w:r>
            <w:r w:rsidR="00385A97" w:rsidRPr="00A30D76">
              <w:rPr>
                <w:rFonts w:ascii="ＭＳ 明朝" w:hAnsi="ＭＳ 明朝" w:hint="eastAsia"/>
                <w:color w:val="0D0D0D" w:themeColor="text1" w:themeTint="F2"/>
                <w:sz w:val="18"/>
                <w:szCs w:val="18"/>
              </w:rPr>
              <w:t>とも連携して震度</w:t>
            </w:r>
            <w:r w:rsidR="00517086" w:rsidRPr="00A30D76">
              <w:rPr>
                <w:rFonts w:ascii="ＭＳ 明朝" w:hAnsi="ＭＳ 明朝" w:hint="eastAsia"/>
                <w:color w:val="0D0D0D" w:themeColor="text1" w:themeTint="F2"/>
                <w:sz w:val="18"/>
                <w:szCs w:val="18"/>
              </w:rPr>
              <w:t>７</w:t>
            </w:r>
            <w:r w:rsidR="00385A97" w:rsidRPr="00A30D76">
              <w:rPr>
                <w:rFonts w:ascii="ＭＳ 明朝" w:hAnsi="ＭＳ 明朝" w:hint="eastAsia"/>
                <w:color w:val="0D0D0D" w:themeColor="text1" w:themeTint="F2"/>
                <w:sz w:val="18"/>
                <w:szCs w:val="18"/>
              </w:rPr>
              <w:t>以上の大規模災害を想定し</w:t>
            </w:r>
            <w:r w:rsidR="002F4313" w:rsidRPr="00A30D76">
              <w:rPr>
                <w:rFonts w:ascii="ＭＳ 明朝" w:hAnsi="ＭＳ 明朝" w:hint="eastAsia"/>
                <w:color w:val="0D0D0D" w:themeColor="text1" w:themeTint="F2"/>
                <w:sz w:val="18"/>
                <w:szCs w:val="18"/>
              </w:rPr>
              <w:t>、減災に向け備え</w:t>
            </w:r>
            <w:r w:rsidR="00670B87" w:rsidRPr="00A30D76">
              <w:rPr>
                <w:rFonts w:ascii="ＭＳ 明朝" w:hAnsi="ＭＳ 明朝" w:hint="eastAsia"/>
                <w:color w:val="0D0D0D" w:themeColor="text1" w:themeTint="F2"/>
                <w:sz w:val="18"/>
                <w:szCs w:val="18"/>
              </w:rPr>
              <w:t>を充実する。備蓄品の点検と使用体験等を行い、防災意識の向上の取</w:t>
            </w:r>
            <w:r w:rsidR="002F4313" w:rsidRPr="00A30D76">
              <w:rPr>
                <w:rFonts w:ascii="ＭＳ 明朝" w:hAnsi="ＭＳ 明朝" w:hint="eastAsia"/>
                <w:color w:val="0D0D0D" w:themeColor="text1" w:themeTint="F2"/>
                <w:sz w:val="18"/>
                <w:szCs w:val="18"/>
              </w:rPr>
              <w:t>組みを進める。</w:t>
            </w:r>
          </w:p>
          <w:p w14:paraId="64E49A4B" w14:textId="77777777" w:rsidR="00FC626E" w:rsidRDefault="00E22370" w:rsidP="00FC626E">
            <w:pPr>
              <w:adjustRightInd w:val="0"/>
              <w:snapToGrid w:val="0"/>
              <w:ind w:leftChars="100" w:left="210"/>
              <w:jc w:val="left"/>
              <w:rPr>
                <w:rFonts w:ascii="ＭＳ 明朝" w:hAnsi="ＭＳ 明朝"/>
                <w:color w:val="0D0D0D" w:themeColor="text1" w:themeTint="F2"/>
                <w:sz w:val="18"/>
                <w:szCs w:val="18"/>
              </w:rPr>
            </w:pPr>
            <w:r w:rsidRPr="00A30D76">
              <w:rPr>
                <w:rFonts w:ascii="ＭＳ 明朝" w:hAnsi="ＭＳ 明朝" w:hint="eastAsia"/>
                <w:color w:val="0D0D0D" w:themeColor="text1" w:themeTint="F2"/>
                <w:sz w:val="18"/>
                <w:szCs w:val="18"/>
              </w:rPr>
              <w:t>通学バスの</w:t>
            </w:r>
            <w:r w:rsidR="00301BF3" w:rsidRPr="00A30D76">
              <w:rPr>
                <w:rFonts w:ascii="ＭＳ 明朝" w:hAnsi="ＭＳ 明朝" w:hint="eastAsia"/>
                <w:color w:val="0D0D0D" w:themeColor="text1" w:themeTint="F2"/>
                <w:sz w:val="18"/>
                <w:szCs w:val="18"/>
              </w:rPr>
              <w:t>新</w:t>
            </w:r>
            <w:r w:rsidRPr="00A30D76">
              <w:rPr>
                <w:rFonts w:ascii="ＭＳ 明朝" w:hAnsi="ＭＳ 明朝" w:hint="eastAsia"/>
                <w:color w:val="0D0D0D" w:themeColor="text1" w:themeTint="F2"/>
                <w:sz w:val="18"/>
                <w:szCs w:val="18"/>
              </w:rPr>
              <w:t>避難マニュアル、マップを作成する</w:t>
            </w:r>
            <w:r w:rsidR="00FC626E">
              <w:rPr>
                <w:rFonts w:ascii="ＭＳ 明朝" w:hAnsi="ＭＳ 明朝" w:hint="eastAsia"/>
                <w:color w:val="0D0D0D" w:themeColor="text1" w:themeTint="F2"/>
                <w:sz w:val="18"/>
                <w:szCs w:val="18"/>
              </w:rPr>
              <w:t>。</w:t>
            </w:r>
          </w:p>
          <w:p w14:paraId="7E703939" w14:textId="6A46B8B4" w:rsidR="00E37870" w:rsidRPr="00A30D76" w:rsidRDefault="00E22370" w:rsidP="00FC626E">
            <w:pPr>
              <w:adjustRightInd w:val="0"/>
              <w:snapToGrid w:val="0"/>
              <w:ind w:leftChars="100" w:left="210"/>
              <w:jc w:val="left"/>
              <w:rPr>
                <w:rFonts w:ascii="ＭＳ 明朝" w:hAnsi="ＭＳ 明朝"/>
                <w:color w:val="0D0D0D" w:themeColor="text1" w:themeTint="F2"/>
                <w:sz w:val="18"/>
                <w:szCs w:val="18"/>
              </w:rPr>
            </w:pPr>
            <w:r w:rsidRPr="00A30D76">
              <w:rPr>
                <w:rFonts w:ascii="ＭＳ 明朝" w:hAnsi="ＭＳ 明朝" w:hint="eastAsia"/>
                <w:color w:val="0D0D0D" w:themeColor="text1" w:themeTint="F2"/>
                <w:sz w:val="18"/>
                <w:szCs w:val="18"/>
                <w:u w:val="single"/>
              </w:rPr>
              <w:t>校内花一杯活動を推進する</w:t>
            </w:r>
            <w:r w:rsidRPr="00A30D76">
              <w:rPr>
                <w:rFonts w:ascii="ＭＳ 明朝" w:hAnsi="ＭＳ 明朝" w:hint="eastAsia"/>
                <w:color w:val="0D0D0D" w:themeColor="text1" w:themeTint="F2"/>
                <w:sz w:val="18"/>
                <w:szCs w:val="18"/>
              </w:rPr>
              <w:t>。</w:t>
            </w:r>
          </w:p>
          <w:p w14:paraId="7E70393A" w14:textId="76076A5C" w:rsidR="00D1133E" w:rsidRPr="00A30D76" w:rsidRDefault="00D1133E" w:rsidP="00480935">
            <w:pPr>
              <w:adjustRightInd w:val="0"/>
              <w:snapToGrid w:val="0"/>
              <w:rPr>
                <w:rFonts w:ascii="ＭＳ 明朝" w:hAnsi="ＭＳ 明朝"/>
                <w:color w:val="0D0D0D" w:themeColor="text1" w:themeTint="F2"/>
                <w:sz w:val="18"/>
                <w:szCs w:val="18"/>
              </w:rPr>
            </w:pPr>
          </w:p>
        </w:tc>
        <w:tc>
          <w:tcPr>
            <w:tcW w:w="3209" w:type="dxa"/>
            <w:tcBorders>
              <w:right w:val="dashed" w:sz="4" w:space="0" w:color="auto"/>
            </w:tcBorders>
          </w:tcPr>
          <w:p w14:paraId="7E70393B" w14:textId="77777777" w:rsidR="006221F4" w:rsidRPr="00A30D76" w:rsidRDefault="006221F4" w:rsidP="004A1101">
            <w:pPr>
              <w:adjustRightInd w:val="0"/>
              <w:snapToGrid w:val="0"/>
              <w:ind w:left="360" w:hangingChars="200" w:hanging="360"/>
              <w:rPr>
                <w:rFonts w:ascii="ＭＳ 明朝" w:hAnsi="ＭＳ 明朝"/>
                <w:color w:val="0D0D0D" w:themeColor="text1" w:themeTint="F2"/>
                <w:sz w:val="18"/>
                <w:szCs w:val="18"/>
              </w:rPr>
            </w:pPr>
          </w:p>
          <w:p w14:paraId="7E70393C" w14:textId="77777777" w:rsidR="006221F4" w:rsidRPr="00A30D76" w:rsidRDefault="006221F4" w:rsidP="004A1101">
            <w:pPr>
              <w:adjustRightInd w:val="0"/>
              <w:snapToGrid w:val="0"/>
              <w:ind w:left="360" w:hangingChars="200" w:hanging="360"/>
              <w:rPr>
                <w:rFonts w:ascii="ＭＳ 明朝" w:hAnsi="ＭＳ 明朝"/>
                <w:color w:val="0D0D0D" w:themeColor="text1" w:themeTint="F2"/>
                <w:sz w:val="18"/>
                <w:szCs w:val="18"/>
              </w:rPr>
            </w:pPr>
          </w:p>
          <w:p w14:paraId="7E70393D" w14:textId="77777777" w:rsidR="006221F4" w:rsidRPr="00A30D76" w:rsidRDefault="006221F4" w:rsidP="004A1101">
            <w:pPr>
              <w:adjustRightInd w:val="0"/>
              <w:snapToGrid w:val="0"/>
              <w:ind w:left="360" w:hangingChars="200" w:hanging="360"/>
              <w:rPr>
                <w:rFonts w:ascii="ＭＳ 明朝" w:hAnsi="ＭＳ 明朝"/>
                <w:color w:val="0D0D0D" w:themeColor="text1" w:themeTint="F2"/>
                <w:sz w:val="18"/>
                <w:szCs w:val="18"/>
              </w:rPr>
            </w:pPr>
          </w:p>
          <w:p w14:paraId="7E70393E" w14:textId="77777777" w:rsidR="00480935" w:rsidRPr="00A30D76" w:rsidRDefault="00480935" w:rsidP="004A1101">
            <w:pPr>
              <w:adjustRightInd w:val="0"/>
              <w:snapToGrid w:val="0"/>
              <w:ind w:left="360" w:hangingChars="200" w:hanging="360"/>
              <w:rPr>
                <w:rFonts w:ascii="ＭＳ 明朝" w:hAnsi="ＭＳ 明朝"/>
                <w:color w:val="0D0D0D" w:themeColor="text1" w:themeTint="F2"/>
                <w:sz w:val="18"/>
                <w:szCs w:val="18"/>
              </w:rPr>
            </w:pPr>
          </w:p>
          <w:p w14:paraId="7E70393F" w14:textId="77777777" w:rsidR="00480935" w:rsidRPr="00A30D76" w:rsidRDefault="00480935" w:rsidP="004A1101">
            <w:pPr>
              <w:adjustRightInd w:val="0"/>
              <w:snapToGrid w:val="0"/>
              <w:ind w:left="360" w:hangingChars="200" w:hanging="360"/>
              <w:rPr>
                <w:rFonts w:ascii="ＭＳ 明朝" w:hAnsi="ＭＳ 明朝"/>
                <w:color w:val="0D0D0D" w:themeColor="text1" w:themeTint="F2"/>
                <w:sz w:val="18"/>
                <w:szCs w:val="18"/>
              </w:rPr>
            </w:pPr>
          </w:p>
          <w:p w14:paraId="7E703940" w14:textId="77777777" w:rsidR="007E2716" w:rsidRPr="00A30D76" w:rsidRDefault="007E2716" w:rsidP="004A1101">
            <w:pPr>
              <w:adjustRightInd w:val="0"/>
              <w:snapToGrid w:val="0"/>
              <w:ind w:left="360" w:hangingChars="200" w:hanging="360"/>
              <w:rPr>
                <w:rFonts w:ascii="ＭＳ 明朝" w:hAnsi="ＭＳ 明朝"/>
                <w:color w:val="0D0D0D" w:themeColor="text1" w:themeTint="F2"/>
                <w:sz w:val="18"/>
                <w:szCs w:val="18"/>
              </w:rPr>
            </w:pPr>
          </w:p>
          <w:p w14:paraId="7E703941" w14:textId="77777777" w:rsidR="00480935" w:rsidRPr="00A30D76" w:rsidRDefault="00D2730A" w:rsidP="004A1101">
            <w:pPr>
              <w:adjustRightInd w:val="0"/>
              <w:snapToGrid w:val="0"/>
              <w:ind w:left="360" w:hangingChars="200" w:hanging="360"/>
              <w:rPr>
                <w:rFonts w:ascii="ＭＳ 明朝" w:hAnsi="ＭＳ 明朝"/>
                <w:color w:val="0D0D0D" w:themeColor="text1" w:themeTint="F2"/>
                <w:sz w:val="18"/>
                <w:szCs w:val="18"/>
              </w:rPr>
            </w:pPr>
            <w:r w:rsidRPr="00A30D76">
              <w:rPr>
                <w:rFonts w:ascii="ＭＳ 明朝" w:hAnsi="ＭＳ 明朝" w:hint="eastAsia"/>
                <w:color w:val="0D0D0D" w:themeColor="text1" w:themeTint="F2"/>
                <w:sz w:val="18"/>
                <w:szCs w:val="18"/>
              </w:rPr>
              <w:t>ア</w:t>
            </w:r>
            <w:r w:rsidR="00480935" w:rsidRPr="00A30D76">
              <w:rPr>
                <w:rFonts w:ascii="ＭＳ 明朝" w:hAnsi="ＭＳ 明朝" w:hint="eastAsia"/>
                <w:color w:val="0D0D0D" w:themeColor="text1" w:themeTint="F2"/>
                <w:sz w:val="18"/>
                <w:szCs w:val="18"/>
              </w:rPr>
              <w:t>服務管理:通勤/研修/勤務の</w:t>
            </w:r>
          </w:p>
          <w:p w14:paraId="7E703942" w14:textId="77777777" w:rsidR="00480935" w:rsidRPr="00A30D76" w:rsidRDefault="00480935" w:rsidP="004A1101">
            <w:pPr>
              <w:adjustRightInd w:val="0"/>
              <w:snapToGrid w:val="0"/>
              <w:ind w:leftChars="100" w:left="390" w:hangingChars="100" w:hanging="180"/>
              <w:rPr>
                <w:rFonts w:ascii="ＭＳ 明朝" w:hAnsi="ＭＳ 明朝"/>
                <w:color w:val="0D0D0D" w:themeColor="text1" w:themeTint="F2"/>
                <w:sz w:val="18"/>
                <w:szCs w:val="18"/>
              </w:rPr>
            </w:pPr>
            <w:r w:rsidRPr="00A30D76">
              <w:rPr>
                <w:rFonts w:ascii="ＭＳ 明朝" w:hAnsi="ＭＳ 明朝" w:hint="eastAsia"/>
                <w:color w:val="0D0D0D" w:themeColor="text1" w:themeTint="F2"/>
                <w:sz w:val="18"/>
                <w:szCs w:val="18"/>
              </w:rPr>
              <w:t>適正化　(</w:t>
            </w:r>
            <w:r w:rsidR="00E22370" w:rsidRPr="00A30D76">
              <w:rPr>
                <w:rFonts w:ascii="ＭＳ 明朝" w:hAnsi="ＭＳ 明朝" w:hint="eastAsia"/>
                <w:color w:val="0D0D0D" w:themeColor="text1" w:themeTint="F2"/>
                <w:sz w:val="18"/>
                <w:szCs w:val="18"/>
              </w:rPr>
              <w:t>１</w:t>
            </w:r>
            <w:r w:rsidRPr="00A30D76">
              <w:rPr>
                <w:rFonts w:ascii="ＭＳ 明朝" w:hAnsi="ＭＳ 明朝" w:hint="eastAsia"/>
                <w:color w:val="0D0D0D" w:themeColor="text1" w:themeTint="F2"/>
                <w:sz w:val="18"/>
                <w:szCs w:val="18"/>
              </w:rPr>
              <w:t>回</w:t>
            </w:r>
            <w:r w:rsidR="00E22370" w:rsidRPr="00A30D76">
              <w:rPr>
                <w:rFonts w:ascii="ＭＳ 明朝" w:hAnsi="ＭＳ 明朝" w:hint="eastAsia"/>
                <w:color w:val="0D0D0D" w:themeColor="text1" w:themeTint="F2"/>
                <w:sz w:val="18"/>
                <w:szCs w:val="18"/>
              </w:rPr>
              <w:t>以上</w:t>
            </w:r>
            <w:r w:rsidRPr="00A30D76">
              <w:rPr>
                <w:rFonts w:ascii="ＭＳ 明朝" w:hAnsi="ＭＳ 明朝" w:hint="eastAsia"/>
                <w:color w:val="0D0D0D" w:themeColor="text1" w:themeTint="F2"/>
                <w:sz w:val="18"/>
                <w:szCs w:val="18"/>
              </w:rPr>
              <w:t>)実施</w:t>
            </w:r>
          </w:p>
          <w:p w14:paraId="7E703943" w14:textId="77777777" w:rsidR="00480935" w:rsidRPr="00A30D76" w:rsidRDefault="00480935" w:rsidP="004A1101">
            <w:pPr>
              <w:adjustRightInd w:val="0"/>
              <w:snapToGrid w:val="0"/>
              <w:ind w:left="360" w:hangingChars="200" w:hanging="360"/>
              <w:rPr>
                <w:rFonts w:ascii="ＭＳ 明朝" w:hAnsi="ＭＳ 明朝"/>
                <w:color w:val="0D0D0D" w:themeColor="text1" w:themeTint="F2"/>
                <w:sz w:val="18"/>
                <w:szCs w:val="18"/>
              </w:rPr>
            </w:pPr>
            <w:r w:rsidRPr="00A30D76">
              <w:rPr>
                <w:rFonts w:ascii="ＭＳ 明朝" w:hAnsi="ＭＳ 明朝" w:hint="eastAsia"/>
                <w:color w:val="0D0D0D" w:themeColor="text1" w:themeTint="F2"/>
                <w:sz w:val="18"/>
                <w:szCs w:val="18"/>
              </w:rPr>
              <w:t>イ人事配置:首席/指導教諭の</w:t>
            </w:r>
          </w:p>
          <w:p w14:paraId="7E703944" w14:textId="77777777" w:rsidR="00480935" w:rsidRPr="00A30D76" w:rsidRDefault="00480935" w:rsidP="004A1101">
            <w:pPr>
              <w:adjustRightInd w:val="0"/>
              <w:snapToGrid w:val="0"/>
              <w:ind w:leftChars="100" w:left="390" w:hangingChars="100" w:hanging="180"/>
              <w:rPr>
                <w:rFonts w:ascii="ＭＳ 明朝" w:hAnsi="ＭＳ 明朝"/>
                <w:color w:val="0D0D0D" w:themeColor="text1" w:themeTint="F2"/>
                <w:sz w:val="18"/>
                <w:szCs w:val="18"/>
              </w:rPr>
            </w:pPr>
            <w:r w:rsidRPr="00A30D76">
              <w:rPr>
                <w:rFonts w:ascii="ＭＳ 明朝" w:hAnsi="ＭＳ 明朝" w:hint="eastAsia"/>
                <w:color w:val="0D0D0D" w:themeColor="text1" w:themeTint="F2"/>
                <w:sz w:val="18"/>
                <w:szCs w:val="18"/>
              </w:rPr>
              <w:t>適材適所活用</w:t>
            </w:r>
          </w:p>
          <w:p w14:paraId="7E703945" w14:textId="77777777" w:rsidR="00E22370" w:rsidRPr="00A30D76" w:rsidRDefault="00670B87" w:rsidP="004A1101">
            <w:pPr>
              <w:adjustRightInd w:val="0"/>
              <w:snapToGrid w:val="0"/>
              <w:ind w:leftChars="100" w:left="390" w:hangingChars="100" w:hanging="180"/>
              <w:jc w:val="left"/>
              <w:rPr>
                <w:rFonts w:ascii="ＭＳ 明朝" w:hAnsi="ＭＳ 明朝"/>
                <w:color w:val="0D0D0D" w:themeColor="text1" w:themeTint="F2"/>
                <w:sz w:val="18"/>
                <w:szCs w:val="18"/>
              </w:rPr>
            </w:pPr>
            <w:r w:rsidRPr="00A30D76">
              <w:rPr>
                <w:rFonts w:ascii="ＭＳ 明朝" w:hAnsi="ＭＳ 明朝" w:hint="eastAsia"/>
                <w:color w:val="0D0D0D" w:themeColor="text1" w:themeTint="F2"/>
                <w:sz w:val="18"/>
                <w:szCs w:val="18"/>
              </w:rPr>
              <w:t>・</w:t>
            </w:r>
            <w:r w:rsidR="00480935" w:rsidRPr="00A30D76">
              <w:rPr>
                <w:rFonts w:ascii="ＭＳ 明朝" w:hAnsi="ＭＳ 明朝" w:hint="eastAsia"/>
                <w:color w:val="0D0D0D" w:themeColor="text1" w:themeTint="F2"/>
                <w:sz w:val="18"/>
                <w:szCs w:val="18"/>
              </w:rPr>
              <w:t>自主合同研</w:t>
            </w:r>
            <w:r w:rsidR="00E22370" w:rsidRPr="00A30D76">
              <w:rPr>
                <w:rFonts w:ascii="ＭＳ 明朝" w:hAnsi="ＭＳ 明朝" w:hint="eastAsia"/>
                <w:color w:val="0D0D0D" w:themeColor="text1" w:themeTint="F2"/>
                <w:sz w:val="18"/>
                <w:szCs w:val="18"/>
              </w:rPr>
              <w:t>(年２回</w:t>
            </w:r>
            <w:r w:rsidR="00480935" w:rsidRPr="00A30D76">
              <w:rPr>
                <w:rFonts w:ascii="ＭＳ 明朝" w:hAnsi="ＭＳ 明朝" w:hint="eastAsia"/>
                <w:color w:val="0D0D0D" w:themeColor="text1" w:themeTint="F2"/>
                <w:sz w:val="18"/>
                <w:szCs w:val="18"/>
              </w:rPr>
              <w:t>)</w:t>
            </w:r>
            <w:r w:rsidRPr="00A30D76">
              <w:rPr>
                <w:rFonts w:ascii="ＭＳ 明朝" w:hAnsi="ＭＳ 明朝" w:hint="eastAsia"/>
                <w:color w:val="0D0D0D" w:themeColor="text1" w:themeTint="F2"/>
                <w:sz w:val="18"/>
                <w:szCs w:val="18"/>
              </w:rPr>
              <w:t>等</w:t>
            </w:r>
            <w:r w:rsidR="00480935" w:rsidRPr="00A30D76">
              <w:rPr>
                <w:rFonts w:ascii="ＭＳ 明朝" w:hAnsi="ＭＳ 明朝" w:hint="eastAsia"/>
                <w:color w:val="0D0D0D" w:themeColor="text1" w:themeTint="F2"/>
                <w:sz w:val="18"/>
                <w:szCs w:val="18"/>
              </w:rPr>
              <w:t>、</w:t>
            </w:r>
          </w:p>
          <w:p w14:paraId="7E703946" w14:textId="77777777" w:rsidR="00D2730A" w:rsidRPr="00A30D76" w:rsidRDefault="00E22370" w:rsidP="004A1101">
            <w:pPr>
              <w:adjustRightInd w:val="0"/>
              <w:snapToGrid w:val="0"/>
              <w:ind w:firstLineChars="100" w:firstLine="180"/>
              <w:jc w:val="left"/>
              <w:rPr>
                <w:rFonts w:ascii="ＭＳ 明朝" w:hAnsi="ＭＳ 明朝"/>
                <w:color w:val="0D0D0D" w:themeColor="text1" w:themeTint="F2"/>
                <w:sz w:val="18"/>
                <w:szCs w:val="18"/>
              </w:rPr>
            </w:pPr>
            <w:r w:rsidRPr="00A30D76">
              <w:rPr>
                <w:rFonts w:ascii="ＭＳ 明朝" w:hAnsi="ＭＳ 明朝" w:hint="eastAsia"/>
                <w:color w:val="0D0D0D" w:themeColor="text1" w:themeTint="F2"/>
                <w:sz w:val="18"/>
                <w:szCs w:val="18"/>
              </w:rPr>
              <w:t>・</w:t>
            </w:r>
            <w:r w:rsidR="00480935" w:rsidRPr="00A30D76">
              <w:rPr>
                <w:rFonts w:ascii="ＭＳ 明朝" w:hAnsi="ＭＳ 明朝" w:hint="eastAsia"/>
                <w:color w:val="0D0D0D" w:themeColor="text1" w:themeTint="F2"/>
                <w:sz w:val="18"/>
                <w:szCs w:val="18"/>
              </w:rPr>
              <w:t>学習会･通信(ブログ)実践</w:t>
            </w:r>
          </w:p>
          <w:p w14:paraId="7E703947" w14:textId="77777777" w:rsidR="004B4497" w:rsidRPr="00A30D76" w:rsidRDefault="00670B87" w:rsidP="004A1101">
            <w:pPr>
              <w:adjustRightInd w:val="0"/>
              <w:snapToGrid w:val="0"/>
              <w:ind w:leftChars="100" w:left="390" w:hangingChars="100" w:hanging="180"/>
              <w:jc w:val="left"/>
              <w:rPr>
                <w:rFonts w:ascii="ＭＳ 明朝" w:hAnsi="ＭＳ 明朝"/>
                <w:b/>
                <w:color w:val="0D0D0D" w:themeColor="text1" w:themeTint="F2"/>
                <w:sz w:val="18"/>
                <w:szCs w:val="18"/>
              </w:rPr>
            </w:pPr>
            <w:r w:rsidRPr="00A30D76">
              <w:rPr>
                <w:rFonts w:ascii="ＭＳ 明朝" w:hAnsi="ＭＳ 明朝" w:hint="eastAsia"/>
                <w:color w:val="0D0D0D" w:themeColor="text1" w:themeTint="F2"/>
                <w:sz w:val="18"/>
                <w:szCs w:val="18"/>
              </w:rPr>
              <w:t>・</w:t>
            </w:r>
            <w:r w:rsidR="004B4497" w:rsidRPr="00A30D76">
              <w:rPr>
                <w:rFonts w:ascii="ＭＳ 明朝" w:hAnsi="ＭＳ 明朝" w:hint="eastAsia"/>
                <w:b/>
                <w:color w:val="0D0D0D" w:themeColor="text1" w:themeTint="F2"/>
                <w:sz w:val="18"/>
                <w:szCs w:val="18"/>
              </w:rPr>
              <w:t>有休</w:t>
            </w:r>
            <w:r w:rsidRPr="00A30D76">
              <w:rPr>
                <w:rFonts w:ascii="ＭＳ 明朝" w:hAnsi="ＭＳ 明朝" w:hint="eastAsia"/>
                <w:b/>
                <w:color w:val="0D0D0D" w:themeColor="text1" w:themeTint="F2"/>
                <w:sz w:val="18"/>
                <w:szCs w:val="18"/>
              </w:rPr>
              <w:t>消化</w:t>
            </w:r>
            <w:r w:rsidR="004B4497" w:rsidRPr="00A30D76">
              <w:rPr>
                <w:rFonts w:ascii="ＭＳ 明朝" w:hAnsi="ＭＳ 明朝" w:hint="eastAsia"/>
                <w:b/>
                <w:color w:val="0D0D0D" w:themeColor="text1" w:themeTint="F2"/>
                <w:sz w:val="18"/>
                <w:szCs w:val="18"/>
              </w:rPr>
              <w:t>率</w:t>
            </w:r>
            <w:r w:rsidRPr="00A30D76">
              <w:rPr>
                <w:rFonts w:ascii="ＭＳ 明朝" w:hAnsi="ＭＳ 明朝" w:hint="eastAsia"/>
                <w:b/>
                <w:color w:val="0D0D0D" w:themeColor="text1" w:themeTint="F2"/>
                <w:sz w:val="18"/>
                <w:szCs w:val="18"/>
              </w:rPr>
              <w:t>10%</w:t>
            </w:r>
            <w:r w:rsidR="004B4497" w:rsidRPr="00A30D76">
              <w:rPr>
                <w:rFonts w:ascii="ＭＳ 明朝" w:hAnsi="ＭＳ 明朝" w:hint="eastAsia"/>
                <w:b/>
                <w:color w:val="0D0D0D" w:themeColor="text1" w:themeTint="F2"/>
                <w:sz w:val="18"/>
                <w:szCs w:val="18"/>
              </w:rPr>
              <w:t>増</w:t>
            </w:r>
          </w:p>
          <w:p w14:paraId="7E703948" w14:textId="77777777" w:rsidR="00670B87" w:rsidRPr="00A30D76" w:rsidRDefault="004B4497" w:rsidP="004A1101">
            <w:pPr>
              <w:adjustRightInd w:val="0"/>
              <w:snapToGrid w:val="0"/>
              <w:ind w:leftChars="100" w:left="391" w:hangingChars="100" w:hanging="181"/>
              <w:jc w:val="left"/>
              <w:rPr>
                <w:rFonts w:ascii="ＭＳ 明朝" w:hAnsi="ＭＳ 明朝"/>
                <w:b/>
                <w:color w:val="0D0D0D" w:themeColor="text1" w:themeTint="F2"/>
                <w:sz w:val="18"/>
                <w:szCs w:val="18"/>
              </w:rPr>
            </w:pPr>
            <w:r w:rsidRPr="00A30D76">
              <w:rPr>
                <w:rFonts w:ascii="ＭＳ 明朝" w:hAnsi="ＭＳ 明朝" w:hint="eastAsia"/>
                <w:b/>
                <w:color w:val="0D0D0D" w:themeColor="text1" w:themeTint="F2"/>
                <w:sz w:val="18"/>
                <w:szCs w:val="18"/>
              </w:rPr>
              <w:t>・財務規律に基づく適正執行</w:t>
            </w:r>
          </w:p>
          <w:p w14:paraId="7E703949" w14:textId="77777777" w:rsidR="00480935" w:rsidRPr="00A30D76" w:rsidRDefault="00D2730A" w:rsidP="004A1101">
            <w:pPr>
              <w:adjustRightInd w:val="0"/>
              <w:snapToGrid w:val="0"/>
              <w:ind w:left="360" w:hangingChars="200" w:hanging="360"/>
              <w:rPr>
                <w:rFonts w:ascii="ＭＳ 明朝" w:hAnsi="ＭＳ 明朝"/>
                <w:color w:val="0D0D0D" w:themeColor="text1" w:themeTint="F2"/>
                <w:sz w:val="18"/>
                <w:szCs w:val="18"/>
              </w:rPr>
            </w:pPr>
            <w:r w:rsidRPr="00A30D76">
              <w:rPr>
                <w:rFonts w:ascii="ＭＳ 明朝" w:hAnsi="ＭＳ 明朝" w:hint="eastAsia"/>
                <w:color w:val="0D0D0D" w:themeColor="text1" w:themeTint="F2"/>
                <w:sz w:val="18"/>
                <w:szCs w:val="18"/>
              </w:rPr>
              <w:t>ウ</w:t>
            </w:r>
            <w:r w:rsidR="00480935" w:rsidRPr="00A30D76">
              <w:rPr>
                <w:rFonts w:ascii="ＭＳ 明朝" w:hAnsi="ＭＳ 明朝" w:hint="eastAsia"/>
                <w:color w:val="0D0D0D" w:themeColor="text1" w:themeTint="F2"/>
                <w:sz w:val="18"/>
                <w:szCs w:val="18"/>
              </w:rPr>
              <w:t>防災意識について学校教育</w:t>
            </w:r>
          </w:p>
          <w:p w14:paraId="7E70394A" w14:textId="77777777" w:rsidR="00480935" w:rsidRPr="00A30D76" w:rsidRDefault="00480935" w:rsidP="004A1101">
            <w:pPr>
              <w:adjustRightInd w:val="0"/>
              <w:snapToGrid w:val="0"/>
              <w:ind w:firstLineChars="100" w:firstLine="180"/>
              <w:rPr>
                <w:rFonts w:ascii="ＭＳ 明朝" w:hAnsi="ＭＳ 明朝"/>
                <w:color w:val="0D0D0D" w:themeColor="text1" w:themeTint="F2"/>
                <w:sz w:val="18"/>
                <w:szCs w:val="18"/>
              </w:rPr>
            </w:pPr>
            <w:r w:rsidRPr="00A30D76">
              <w:rPr>
                <w:rFonts w:ascii="ＭＳ 明朝" w:hAnsi="ＭＳ 明朝" w:hint="eastAsia"/>
                <w:color w:val="0D0D0D" w:themeColor="text1" w:themeTint="F2"/>
                <w:sz w:val="18"/>
                <w:szCs w:val="18"/>
              </w:rPr>
              <w:t>自己診断による肯定率</w:t>
            </w:r>
          </w:p>
          <w:p w14:paraId="7E70394B" w14:textId="77777777" w:rsidR="00D2730A" w:rsidRPr="00A30D76" w:rsidRDefault="00E22370" w:rsidP="004A1101">
            <w:pPr>
              <w:adjustRightInd w:val="0"/>
              <w:snapToGrid w:val="0"/>
              <w:ind w:leftChars="150" w:left="405" w:hangingChars="50" w:hanging="90"/>
              <w:rPr>
                <w:rFonts w:ascii="ＭＳ 明朝" w:hAnsi="ＭＳ 明朝"/>
                <w:color w:val="0D0D0D" w:themeColor="text1" w:themeTint="F2"/>
                <w:sz w:val="18"/>
                <w:szCs w:val="18"/>
              </w:rPr>
            </w:pPr>
            <w:r w:rsidRPr="00A30D76">
              <w:rPr>
                <w:rFonts w:ascii="ＭＳ 明朝" w:hAnsi="ＭＳ 明朝" w:hint="eastAsia"/>
                <w:b/>
                <w:color w:val="0D0D0D" w:themeColor="text1" w:themeTint="F2"/>
                <w:sz w:val="18"/>
                <w:szCs w:val="18"/>
              </w:rPr>
              <w:t>7</w:t>
            </w:r>
            <w:r w:rsidR="00480935" w:rsidRPr="00A30D76">
              <w:rPr>
                <w:rFonts w:ascii="ＭＳ 明朝" w:hAnsi="ＭＳ 明朝" w:hint="eastAsia"/>
                <w:b/>
                <w:color w:val="0D0D0D" w:themeColor="text1" w:themeTint="F2"/>
                <w:sz w:val="18"/>
                <w:szCs w:val="18"/>
              </w:rPr>
              <w:t>0</w:t>
            </w:r>
            <w:r w:rsidR="00480935" w:rsidRPr="00A30D76">
              <w:rPr>
                <w:rFonts w:ascii="ＭＳ 明朝" w:hAnsi="ＭＳ 明朝" w:hint="eastAsia"/>
                <w:color w:val="0D0D0D" w:themeColor="text1" w:themeTint="F2"/>
                <w:sz w:val="18"/>
                <w:szCs w:val="18"/>
              </w:rPr>
              <w:t>％以上（</w:t>
            </w:r>
            <w:r w:rsidRPr="00A30D76">
              <w:rPr>
                <w:rFonts w:ascii="ＭＳ 明朝" w:hAnsi="ＭＳ 明朝" w:hint="eastAsia"/>
                <w:b/>
                <w:color w:val="0D0D0D" w:themeColor="text1" w:themeTint="F2"/>
                <w:sz w:val="18"/>
                <w:szCs w:val="18"/>
              </w:rPr>
              <w:t>H30　66.2</w:t>
            </w:r>
            <w:r w:rsidR="00480935" w:rsidRPr="00A30D76">
              <w:rPr>
                <w:rFonts w:ascii="ＭＳ 明朝" w:hAnsi="ＭＳ 明朝" w:hint="eastAsia"/>
                <w:b/>
                <w:color w:val="0D0D0D" w:themeColor="text1" w:themeTint="F2"/>
                <w:sz w:val="18"/>
                <w:szCs w:val="18"/>
              </w:rPr>
              <w:t>%</w:t>
            </w:r>
            <w:r w:rsidR="00480935" w:rsidRPr="00A30D76">
              <w:rPr>
                <w:rFonts w:ascii="ＭＳ 明朝" w:hAnsi="ＭＳ 明朝"/>
                <w:color w:val="0D0D0D" w:themeColor="text1" w:themeTint="F2"/>
                <w:sz w:val="18"/>
                <w:szCs w:val="18"/>
              </w:rPr>
              <w:t>）</w:t>
            </w:r>
          </w:p>
          <w:p w14:paraId="254EA1FD" w14:textId="77777777" w:rsidR="00A30D76" w:rsidRDefault="002D6A27" w:rsidP="002D6A27">
            <w:pPr>
              <w:adjustRightInd w:val="0"/>
              <w:snapToGrid w:val="0"/>
              <w:rPr>
                <w:rFonts w:ascii="ＭＳ 明朝" w:hAnsi="ＭＳ 明朝"/>
                <w:b/>
                <w:color w:val="0D0D0D" w:themeColor="text1" w:themeTint="F2"/>
                <w:sz w:val="18"/>
                <w:szCs w:val="18"/>
              </w:rPr>
            </w:pPr>
            <w:r w:rsidRPr="00A30D76">
              <w:rPr>
                <w:rFonts w:ascii="ＭＳ 明朝" w:hAnsi="ＭＳ 明朝" w:hint="eastAsia"/>
                <w:b/>
                <w:color w:val="0D0D0D" w:themeColor="text1" w:themeTint="F2"/>
                <w:sz w:val="18"/>
                <w:szCs w:val="18"/>
              </w:rPr>
              <w:t xml:space="preserve">　四季を通じて校内に花を</w:t>
            </w:r>
            <w:r w:rsidR="00456B6A" w:rsidRPr="00A30D76">
              <w:rPr>
                <w:rFonts w:ascii="ＭＳ 明朝" w:hAnsi="ＭＳ 明朝" w:hint="eastAsia"/>
                <w:b/>
                <w:color w:val="0D0D0D" w:themeColor="text1" w:themeTint="F2"/>
                <w:sz w:val="18"/>
                <w:szCs w:val="18"/>
              </w:rPr>
              <w:t>植え、</w:t>
            </w:r>
          </w:p>
          <w:p w14:paraId="7E70394C" w14:textId="7A570C3D" w:rsidR="002D6A27" w:rsidRPr="00A30D76" w:rsidRDefault="00456B6A" w:rsidP="00A30D76">
            <w:pPr>
              <w:adjustRightInd w:val="0"/>
              <w:snapToGrid w:val="0"/>
              <w:ind w:firstLineChars="100" w:firstLine="181"/>
              <w:rPr>
                <w:rFonts w:ascii="ＭＳ 明朝" w:hAnsi="ＭＳ 明朝"/>
                <w:color w:val="0D0D0D" w:themeColor="text1" w:themeTint="F2"/>
                <w:sz w:val="18"/>
                <w:szCs w:val="18"/>
              </w:rPr>
            </w:pPr>
            <w:r w:rsidRPr="00A30D76">
              <w:rPr>
                <w:rFonts w:ascii="ＭＳ 明朝" w:hAnsi="ＭＳ 明朝" w:hint="eastAsia"/>
                <w:b/>
                <w:color w:val="0D0D0D" w:themeColor="text1" w:themeTint="F2"/>
                <w:sz w:val="18"/>
                <w:szCs w:val="18"/>
              </w:rPr>
              <w:t>「花一杯」活動を実践</w:t>
            </w:r>
          </w:p>
          <w:p w14:paraId="7E70394D" w14:textId="77777777" w:rsidR="00E973B9" w:rsidRPr="00A30D76" w:rsidRDefault="00E973B9" w:rsidP="005053CD">
            <w:pPr>
              <w:adjustRightInd w:val="0"/>
              <w:snapToGrid w:val="0"/>
              <w:rPr>
                <w:rFonts w:ascii="ＭＳ 明朝" w:hAnsi="ＭＳ 明朝"/>
                <w:color w:val="0D0D0D" w:themeColor="text1" w:themeTint="F2"/>
                <w:sz w:val="18"/>
                <w:szCs w:val="18"/>
              </w:rPr>
            </w:pPr>
          </w:p>
        </w:tc>
        <w:tc>
          <w:tcPr>
            <w:tcW w:w="810" w:type="dxa"/>
            <w:tcBorders>
              <w:left w:val="dashed" w:sz="4" w:space="0" w:color="auto"/>
              <w:right w:val="single" w:sz="4" w:space="0" w:color="auto"/>
            </w:tcBorders>
            <w:shd w:val="clear" w:color="auto" w:fill="auto"/>
          </w:tcPr>
          <w:p w14:paraId="7E70394E" w14:textId="77777777" w:rsidR="00E973B9" w:rsidRPr="00034253" w:rsidRDefault="00E973B9" w:rsidP="003148F8">
            <w:pPr>
              <w:rPr>
                <w:rFonts w:ascii="ＭＳ 明朝" w:hAnsi="ＭＳ 明朝"/>
                <w:color w:val="0D0D0D" w:themeColor="text1" w:themeTint="F2"/>
                <w:sz w:val="20"/>
                <w:szCs w:val="20"/>
              </w:rPr>
            </w:pPr>
          </w:p>
        </w:tc>
      </w:tr>
      <w:tr w:rsidR="00034253" w:rsidRPr="00034253" w14:paraId="7E703972" w14:textId="77777777" w:rsidTr="00014789">
        <w:trPr>
          <w:cantSplit/>
          <w:trHeight w:val="3529"/>
        </w:trPr>
        <w:tc>
          <w:tcPr>
            <w:tcW w:w="959" w:type="dxa"/>
            <w:shd w:val="clear" w:color="auto" w:fill="auto"/>
            <w:textDirection w:val="tbRlV"/>
            <w:vAlign w:val="center"/>
          </w:tcPr>
          <w:p w14:paraId="7E703950" w14:textId="655D6788" w:rsidR="00A17FA0" w:rsidRPr="00BB6C38" w:rsidRDefault="00FF051D" w:rsidP="00E22370">
            <w:pPr>
              <w:adjustRightInd w:val="0"/>
              <w:snapToGrid w:val="0"/>
              <w:spacing w:line="240" w:lineRule="atLeast"/>
              <w:ind w:leftChars="100" w:left="210"/>
              <w:jc w:val="left"/>
              <w:rPr>
                <w:rFonts w:ascii="ＭＳ 明朝" w:hAnsi="ＭＳ 明朝"/>
                <w:dstrike/>
                <w:color w:val="0D0D0D" w:themeColor="text1" w:themeTint="F2"/>
                <w:sz w:val="18"/>
                <w:szCs w:val="18"/>
                <w:highlight w:val="yellow"/>
              </w:rPr>
            </w:pPr>
            <w:r w:rsidRPr="004A1101">
              <w:rPr>
                <w:rFonts w:ascii="ＭＳ 明朝" w:hAnsi="ＭＳ 明朝" w:hint="eastAsia"/>
                <w:color w:val="0D0D0D" w:themeColor="text1" w:themeTint="F2"/>
                <w:sz w:val="18"/>
                <w:szCs w:val="18"/>
              </w:rPr>
              <w:t xml:space="preserve">４　</w:t>
            </w:r>
            <w:r w:rsidR="00A17FA0" w:rsidRPr="004A1101">
              <w:rPr>
                <w:rFonts w:ascii="ＭＳ 明朝" w:hAnsi="ＭＳ 明朝" w:hint="eastAsia"/>
                <w:color w:val="0D0D0D" w:themeColor="text1" w:themeTint="F2"/>
                <w:sz w:val="18"/>
                <w:szCs w:val="18"/>
              </w:rPr>
              <w:t>共生社会の形成に向け、</w:t>
            </w:r>
          </w:p>
          <w:p w14:paraId="7E703951" w14:textId="016F06B7" w:rsidR="00A17FA0" w:rsidRPr="004A1101" w:rsidRDefault="00A17FA0" w:rsidP="004A1101">
            <w:pPr>
              <w:adjustRightInd w:val="0"/>
              <w:snapToGrid w:val="0"/>
              <w:spacing w:line="240" w:lineRule="atLeast"/>
              <w:ind w:leftChars="100" w:left="210" w:firstLineChars="200" w:firstLine="360"/>
              <w:jc w:val="left"/>
              <w:rPr>
                <w:rFonts w:ascii="ＭＳ 明朝" w:hAnsi="ＭＳ 明朝"/>
                <w:color w:val="0D0D0D" w:themeColor="text1" w:themeTint="F2"/>
                <w:sz w:val="18"/>
                <w:szCs w:val="18"/>
              </w:rPr>
            </w:pPr>
            <w:r w:rsidRPr="004A1101">
              <w:rPr>
                <w:rFonts w:ascii="ＭＳ 明朝" w:hAnsi="ＭＳ 明朝" w:hint="eastAsia"/>
                <w:color w:val="0D0D0D" w:themeColor="text1" w:themeTint="F2"/>
                <w:sz w:val="18"/>
                <w:szCs w:val="18"/>
              </w:rPr>
              <w:t>保護者・地域から信頼</w:t>
            </w:r>
          </w:p>
          <w:p w14:paraId="7E703952" w14:textId="377AFD50" w:rsidR="00F65815" w:rsidRPr="004A1101" w:rsidRDefault="00A17FA0" w:rsidP="00BB6C38">
            <w:pPr>
              <w:adjustRightInd w:val="0"/>
              <w:snapToGrid w:val="0"/>
              <w:spacing w:line="240" w:lineRule="atLeast"/>
              <w:ind w:leftChars="100" w:left="210" w:firstLineChars="200" w:firstLine="360"/>
              <w:jc w:val="left"/>
              <w:rPr>
                <w:rFonts w:ascii="ＭＳ 明朝" w:hAnsi="ＭＳ 明朝"/>
                <w:color w:val="0D0D0D" w:themeColor="text1" w:themeTint="F2"/>
                <w:sz w:val="18"/>
                <w:szCs w:val="18"/>
              </w:rPr>
            </w:pPr>
            <w:r w:rsidRPr="004A1101">
              <w:rPr>
                <w:rFonts w:ascii="ＭＳ 明朝" w:hAnsi="ＭＳ 明朝" w:hint="eastAsia"/>
                <w:color w:val="0D0D0D" w:themeColor="text1" w:themeTint="F2"/>
                <w:sz w:val="18"/>
                <w:szCs w:val="18"/>
              </w:rPr>
              <w:t>され期待される学</w:t>
            </w:r>
            <w:r w:rsidRPr="00D35F28">
              <w:rPr>
                <w:rFonts w:ascii="ＭＳ 明朝" w:hAnsi="ＭＳ 明朝" w:hint="eastAsia"/>
                <w:color w:val="0D0D0D" w:themeColor="text1" w:themeTint="F2"/>
                <w:sz w:val="18"/>
                <w:szCs w:val="18"/>
              </w:rPr>
              <w:t>校</w:t>
            </w:r>
            <w:r w:rsidR="00BB6C38" w:rsidRPr="00D35F28">
              <w:rPr>
                <w:rFonts w:ascii="ＭＳ 明朝" w:hAnsi="ＭＳ 明朝" w:hint="eastAsia"/>
                <w:b/>
                <w:color w:val="0D0D0D" w:themeColor="text1" w:themeTint="F2"/>
                <w:sz w:val="18"/>
                <w:szCs w:val="18"/>
                <w:bdr w:val="single" w:sz="4" w:space="0" w:color="auto"/>
              </w:rPr>
              <w:t>自</w:t>
            </w:r>
            <w:r w:rsidR="00E22370" w:rsidRPr="00D35F28">
              <w:rPr>
                <w:rFonts w:ascii="ＭＳ 明朝" w:hAnsi="ＭＳ 明朝" w:hint="eastAsia"/>
                <w:b/>
                <w:color w:val="0D0D0D" w:themeColor="text1" w:themeTint="F2"/>
                <w:sz w:val="18"/>
                <w:szCs w:val="18"/>
                <w:bdr w:val="single" w:sz="4" w:space="0" w:color="auto"/>
              </w:rPr>
              <w:t>育</w:t>
            </w:r>
          </w:p>
        </w:tc>
        <w:tc>
          <w:tcPr>
            <w:tcW w:w="3544" w:type="dxa"/>
            <w:shd w:val="clear" w:color="auto" w:fill="auto"/>
          </w:tcPr>
          <w:p w14:paraId="7E703953" w14:textId="77777777" w:rsidR="00D2730A" w:rsidRPr="00A30D76" w:rsidRDefault="00DC2B6E" w:rsidP="004A1101">
            <w:pPr>
              <w:adjustRightInd w:val="0"/>
              <w:snapToGrid w:val="0"/>
              <w:spacing w:line="200" w:lineRule="atLeast"/>
              <w:ind w:left="180" w:hangingChars="100" w:hanging="180"/>
              <w:rPr>
                <w:rFonts w:ascii="ＭＳ 明朝" w:hAnsi="ＭＳ 明朝"/>
                <w:color w:val="0D0D0D" w:themeColor="text1" w:themeTint="F2"/>
                <w:sz w:val="18"/>
                <w:szCs w:val="18"/>
              </w:rPr>
            </w:pPr>
            <w:r w:rsidRPr="00A30D76">
              <w:rPr>
                <w:rFonts w:ascii="ＭＳ 明朝" w:hAnsi="ＭＳ 明朝" w:hint="eastAsia"/>
                <w:color w:val="0D0D0D" w:themeColor="text1" w:themeTint="F2"/>
                <w:sz w:val="18"/>
                <w:szCs w:val="18"/>
              </w:rPr>
              <w:t>（１）</w:t>
            </w:r>
            <w:r w:rsidR="00D2730A" w:rsidRPr="00A30D76">
              <w:rPr>
                <w:rFonts w:ascii="ＭＳ 明朝" w:hAnsi="ＭＳ 明朝" w:hint="eastAsia"/>
                <w:color w:val="0D0D0D" w:themeColor="text1" w:themeTint="F2"/>
                <w:sz w:val="18"/>
                <w:szCs w:val="18"/>
              </w:rPr>
              <w:t xml:space="preserve">　関係部署による校内体制の連携を図り</w:t>
            </w:r>
            <w:r w:rsidR="00D2730A" w:rsidRPr="00A30D76">
              <w:rPr>
                <w:rFonts w:ascii="ＭＳ 明朝" w:hAnsi="ＭＳ 明朝" w:hint="eastAsia"/>
                <w:b/>
                <w:color w:val="0D0D0D" w:themeColor="text1" w:themeTint="F2"/>
                <w:sz w:val="18"/>
                <w:szCs w:val="18"/>
                <w:u w:val="single"/>
              </w:rPr>
              <w:t>センター的機能の</w:t>
            </w:r>
            <w:r w:rsidR="00E22370" w:rsidRPr="00A30D76">
              <w:rPr>
                <w:rFonts w:ascii="ＭＳ 明朝" w:hAnsi="ＭＳ 明朝" w:hint="eastAsia"/>
                <w:b/>
                <w:color w:val="0D0D0D" w:themeColor="text1" w:themeTint="F2"/>
                <w:sz w:val="18"/>
                <w:szCs w:val="18"/>
                <w:u w:val="single"/>
              </w:rPr>
              <w:t>拡充</w:t>
            </w:r>
            <w:r w:rsidR="00D2730A" w:rsidRPr="00A30D76">
              <w:rPr>
                <w:rFonts w:ascii="ＭＳ 明朝" w:hAnsi="ＭＳ 明朝" w:hint="eastAsia"/>
                <w:color w:val="0D0D0D" w:themeColor="text1" w:themeTint="F2"/>
                <w:sz w:val="18"/>
                <w:szCs w:val="18"/>
              </w:rPr>
              <w:t>を行い、地域や各校種の学校に対し積極的な支援と連携を行う。</w:t>
            </w:r>
          </w:p>
          <w:p w14:paraId="7E703954" w14:textId="77777777" w:rsidR="00D2730A" w:rsidRPr="00A30D76" w:rsidRDefault="00D2730A" w:rsidP="004A1101">
            <w:pPr>
              <w:adjustRightInd w:val="0"/>
              <w:snapToGrid w:val="0"/>
              <w:spacing w:line="200" w:lineRule="atLeast"/>
              <w:ind w:left="180" w:hangingChars="100" w:hanging="180"/>
              <w:rPr>
                <w:rFonts w:ascii="ＭＳ 明朝" w:hAnsi="ＭＳ 明朝"/>
                <w:color w:val="0D0D0D" w:themeColor="text1" w:themeTint="F2"/>
                <w:sz w:val="18"/>
                <w:szCs w:val="18"/>
              </w:rPr>
            </w:pPr>
          </w:p>
          <w:p w14:paraId="7E703955" w14:textId="77777777" w:rsidR="00D2730A" w:rsidRPr="00A30D76" w:rsidRDefault="00D2730A" w:rsidP="004A1101">
            <w:pPr>
              <w:adjustRightInd w:val="0"/>
              <w:snapToGrid w:val="0"/>
              <w:spacing w:line="200" w:lineRule="atLeast"/>
              <w:ind w:left="180" w:hangingChars="100" w:hanging="180"/>
              <w:rPr>
                <w:rFonts w:ascii="ＭＳ 明朝" w:hAnsi="ＭＳ 明朝"/>
                <w:color w:val="0D0D0D" w:themeColor="text1" w:themeTint="F2"/>
                <w:sz w:val="18"/>
                <w:szCs w:val="18"/>
              </w:rPr>
            </w:pPr>
            <w:r w:rsidRPr="00A30D76">
              <w:rPr>
                <w:rFonts w:ascii="ＭＳ 明朝" w:hAnsi="ＭＳ 明朝" w:hint="eastAsia"/>
                <w:color w:val="0D0D0D" w:themeColor="text1" w:themeTint="F2"/>
                <w:sz w:val="18"/>
                <w:szCs w:val="18"/>
              </w:rPr>
              <w:t xml:space="preserve">ア　</w:t>
            </w:r>
            <w:r w:rsidR="00A17FA0" w:rsidRPr="00A30D76">
              <w:rPr>
                <w:rFonts w:ascii="ＭＳ 明朝" w:hAnsi="ＭＳ 明朝" w:hint="eastAsia"/>
                <w:color w:val="0D0D0D" w:themeColor="text1" w:themeTint="F2"/>
                <w:sz w:val="18"/>
                <w:szCs w:val="18"/>
              </w:rPr>
              <w:t>50周年(H31/9/28)の企画の具体化を進め、外部コンクール等に積極的応募し、その広報の充実を行う。</w:t>
            </w:r>
          </w:p>
          <w:p w14:paraId="7E703956" w14:textId="77777777" w:rsidR="00D2730A" w:rsidRPr="00A30D76" w:rsidRDefault="00D2730A" w:rsidP="004A1101">
            <w:pPr>
              <w:adjustRightInd w:val="0"/>
              <w:snapToGrid w:val="0"/>
              <w:spacing w:line="200" w:lineRule="atLeast"/>
              <w:ind w:left="180" w:hangingChars="100" w:hanging="180"/>
              <w:rPr>
                <w:rFonts w:ascii="ＭＳ 明朝" w:hAnsi="ＭＳ 明朝"/>
                <w:color w:val="0D0D0D" w:themeColor="text1" w:themeTint="F2"/>
                <w:sz w:val="18"/>
                <w:szCs w:val="18"/>
              </w:rPr>
            </w:pPr>
            <w:r w:rsidRPr="00A30D76">
              <w:rPr>
                <w:rFonts w:ascii="ＭＳ 明朝" w:hAnsi="ＭＳ 明朝" w:hint="eastAsia"/>
                <w:color w:val="0D0D0D" w:themeColor="text1" w:themeTint="F2"/>
                <w:sz w:val="18"/>
                <w:szCs w:val="18"/>
              </w:rPr>
              <w:t xml:space="preserve">イ　</w:t>
            </w:r>
            <w:r w:rsidR="00A17FA0" w:rsidRPr="00A30D76">
              <w:rPr>
                <w:rFonts w:ascii="ＭＳ 明朝" w:hAnsi="ＭＳ 明朝" w:hint="eastAsia"/>
                <w:color w:val="0D0D0D" w:themeColor="text1" w:themeTint="F2"/>
                <w:sz w:val="18"/>
                <w:szCs w:val="18"/>
              </w:rPr>
              <w:t>高度医療の国(委託)事業を継続し、医療的ケアの課題を明らかにしつつ、その充実のための実践を行う。</w:t>
            </w:r>
          </w:p>
          <w:p w14:paraId="7E703957" w14:textId="77777777" w:rsidR="006221F4" w:rsidRPr="00A30D76" w:rsidRDefault="00D2730A" w:rsidP="004A1101">
            <w:pPr>
              <w:adjustRightInd w:val="0"/>
              <w:snapToGrid w:val="0"/>
              <w:spacing w:line="200" w:lineRule="atLeast"/>
              <w:ind w:left="180" w:hangingChars="100" w:hanging="180"/>
              <w:rPr>
                <w:rFonts w:ascii="ＭＳ 明朝" w:hAnsi="ＭＳ 明朝"/>
                <w:color w:val="0D0D0D" w:themeColor="text1" w:themeTint="F2"/>
                <w:sz w:val="18"/>
                <w:szCs w:val="18"/>
              </w:rPr>
            </w:pPr>
            <w:r w:rsidRPr="00A30D76">
              <w:rPr>
                <w:rFonts w:ascii="ＭＳ 明朝" w:hAnsi="ＭＳ 明朝" w:hint="eastAsia"/>
                <w:color w:val="0D0D0D" w:themeColor="text1" w:themeTint="F2"/>
                <w:sz w:val="18"/>
                <w:szCs w:val="18"/>
              </w:rPr>
              <w:t xml:space="preserve">ウ　</w:t>
            </w:r>
            <w:r w:rsidR="00A17FA0" w:rsidRPr="00A30D76">
              <w:rPr>
                <w:rFonts w:ascii="ＭＳ 明朝" w:hAnsi="ＭＳ 明朝" w:hint="eastAsia"/>
                <w:color w:val="0D0D0D" w:themeColor="text1" w:themeTint="F2"/>
                <w:sz w:val="18"/>
                <w:szCs w:val="18"/>
              </w:rPr>
              <w:t>最新で適切な情報源としてのHP・ﾌﾞﾛｸﾞの更新や、学校改善充実の取組み広報を、積極的・継続的に行う。</w:t>
            </w:r>
          </w:p>
          <w:p w14:paraId="7E703958" w14:textId="77777777" w:rsidR="007E2716" w:rsidRPr="00A30D76" w:rsidRDefault="007E2716" w:rsidP="004A1101">
            <w:pPr>
              <w:adjustRightInd w:val="0"/>
              <w:snapToGrid w:val="0"/>
              <w:spacing w:line="200" w:lineRule="atLeast"/>
              <w:ind w:left="180" w:hangingChars="100" w:hanging="180"/>
              <w:rPr>
                <w:rFonts w:ascii="ＭＳ 明朝" w:hAnsi="ＭＳ 明朝"/>
                <w:color w:val="0D0D0D" w:themeColor="text1" w:themeTint="F2"/>
                <w:sz w:val="18"/>
                <w:szCs w:val="18"/>
              </w:rPr>
            </w:pPr>
          </w:p>
          <w:p w14:paraId="7E703959" w14:textId="77777777" w:rsidR="006221F4" w:rsidRPr="00A30D76" w:rsidRDefault="006221F4" w:rsidP="004A1101">
            <w:pPr>
              <w:adjustRightInd w:val="0"/>
              <w:snapToGrid w:val="0"/>
              <w:spacing w:line="200" w:lineRule="atLeast"/>
              <w:ind w:left="180" w:hangingChars="100" w:hanging="180"/>
              <w:rPr>
                <w:rFonts w:ascii="ＭＳ 明朝" w:hAnsi="ＭＳ 明朝"/>
                <w:color w:val="0D0D0D" w:themeColor="text1" w:themeTint="F2"/>
                <w:sz w:val="18"/>
                <w:szCs w:val="18"/>
              </w:rPr>
            </w:pPr>
          </w:p>
          <w:p w14:paraId="7E70395A" w14:textId="77777777" w:rsidR="00643D61" w:rsidRPr="00A30D76" w:rsidRDefault="00643D61" w:rsidP="004A1101">
            <w:pPr>
              <w:adjustRightInd w:val="0"/>
              <w:snapToGrid w:val="0"/>
              <w:spacing w:line="200" w:lineRule="atLeast"/>
              <w:ind w:left="180" w:hangingChars="100" w:hanging="180"/>
              <w:rPr>
                <w:rFonts w:ascii="ＭＳ 明朝" w:hAnsi="ＭＳ 明朝"/>
                <w:color w:val="0D0D0D" w:themeColor="text1" w:themeTint="F2"/>
                <w:sz w:val="18"/>
                <w:szCs w:val="18"/>
              </w:rPr>
            </w:pPr>
          </w:p>
        </w:tc>
        <w:tc>
          <w:tcPr>
            <w:tcW w:w="6345" w:type="dxa"/>
            <w:tcBorders>
              <w:right w:val="dashed" w:sz="4" w:space="0" w:color="auto"/>
            </w:tcBorders>
            <w:shd w:val="clear" w:color="auto" w:fill="auto"/>
          </w:tcPr>
          <w:p w14:paraId="7E70395B" w14:textId="77777777" w:rsidR="006221F4" w:rsidRPr="00A30D76" w:rsidRDefault="00E37870" w:rsidP="004A1101">
            <w:pPr>
              <w:adjustRightInd w:val="0"/>
              <w:snapToGrid w:val="0"/>
              <w:ind w:left="360" w:hangingChars="200" w:hanging="360"/>
              <w:jc w:val="left"/>
              <w:rPr>
                <w:rFonts w:ascii="ＭＳ 明朝" w:hAnsi="ＭＳ 明朝"/>
                <w:color w:val="0D0D0D" w:themeColor="text1" w:themeTint="F2"/>
                <w:sz w:val="18"/>
                <w:szCs w:val="18"/>
              </w:rPr>
            </w:pPr>
            <w:r w:rsidRPr="00A30D76">
              <w:rPr>
                <w:rFonts w:ascii="ＭＳ 明朝" w:hAnsi="ＭＳ 明朝" w:hint="eastAsia"/>
                <w:color w:val="0D0D0D" w:themeColor="text1" w:themeTint="F2"/>
                <w:sz w:val="18"/>
                <w:szCs w:val="18"/>
              </w:rPr>
              <w:t>（１）</w:t>
            </w:r>
            <w:r w:rsidR="00D2730A" w:rsidRPr="00A30D76">
              <w:rPr>
                <w:rFonts w:ascii="ＭＳ 明朝" w:hAnsi="ＭＳ 明朝" w:hint="eastAsia"/>
                <w:color w:val="0D0D0D" w:themeColor="text1" w:themeTint="F2"/>
                <w:sz w:val="18"/>
                <w:szCs w:val="18"/>
              </w:rPr>
              <w:t>特に情報部・総務部や、各種委員会等が中心に、次の各項目の実践を行う。</w:t>
            </w:r>
          </w:p>
          <w:p w14:paraId="7E70395C" w14:textId="77777777" w:rsidR="006221F4" w:rsidRPr="00A30D76" w:rsidRDefault="006221F4" w:rsidP="00E37870">
            <w:pPr>
              <w:adjustRightInd w:val="0"/>
              <w:snapToGrid w:val="0"/>
              <w:spacing w:line="240" w:lineRule="atLeast"/>
              <w:rPr>
                <w:rFonts w:ascii="ＭＳ 明朝" w:hAnsi="ＭＳ 明朝"/>
                <w:color w:val="0D0D0D" w:themeColor="text1" w:themeTint="F2"/>
                <w:sz w:val="18"/>
                <w:szCs w:val="18"/>
              </w:rPr>
            </w:pPr>
          </w:p>
          <w:p w14:paraId="7E70395D" w14:textId="77777777" w:rsidR="006221F4" w:rsidRPr="00A30D76" w:rsidRDefault="006221F4" w:rsidP="00E37870">
            <w:pPr>
              <w:adjustRightInd w:val="0"/>
              <w:snapToGrid w:val="0"/>
              <w:spacing w:line="240" w:lineRule="atLeast"/>
              <w:rPr>
                <w:rFonts w:ascii="ＭＳ 明朝" w:hAnsi="ＭＳ 明朝"/>
                <w:color w:val="0D0D0D" w:themeColor="text1" w:themeTint="F2"/>
                <w:sz w:val="18"/>
                <w:szCs w:val="18"/>
              </w:rPr>
            </w:pPr>
          </w:p>
          <w:p w14:paraId="7E70395E" w14:textId="77777777" w:rsidR="006221F4" w:rsidRPr="00A30D76" w:rsidRDefault="006221F4" w:rsidP="00E37870">
            <w:pPr>
              <w:adjustRightInd w:val="0"/>
              <w:snapToGrid w:val="0"/>
              <w:spacing w:line="240" w:lineRule="atLeast"/>
              <w:rPr>
                <w:rFonts w:ascii="ＭＳ 明朝" w:hAnsi="ＭＳ 明朝"/>
                <w:color w:val="0D0D0D" w:themeColor="text1" w:themeTint="F2"/>
                <w:sz w:val="18"/>
                <w:szCs w:val="18"/>
              </w:rPr>
            </w:pPr>
          </w:p>
          <w:p w14:paraId="7E70395F" w14:textId="77777777" w:rsidR="00D2730A" w:rsidRPr="00A30D76" w:rsidRDefault="00D2730A" w:rsidP="004A1101">
            <w:pPr>
              <w:adjustRightInd w:val="0"/>
              <w:snapToGrid w:val="0"/>
              <w:spacing w:line="240" w:lineRule="atLeast"/>
              <w:ind w:left="180" w:hangingChars="100" w:hanging="180"/>
              <w:rPr>
                <w:rFonts w:ascii="ＭＳ 明朝" w:hAnsi="ＭＳ 明朝"/>
                <w:color w:val="0D0D0D" w:themeColor="text1" w:themeTint="F2"/>
                <w:sz w:val="18"/>
                <w:szCs w:val="18"/>
              </w:rPr>
            </w:pPr>
            <w:r w:rsidRPr="00A30D76">
              <w:rPr>
                <w:rFonts w:ascii="ＭＳ 明朝" w:hAnsi="ＭＳ 明朝" w:hint="eastAsia"/>
                <w:color w:val="0D0D0D" w:themeColor="text1" w:themeTint="F2"/>
                <w:sz w:val="18"/>
                <w:szCs w:val="18"/>
              </w:rPr>
              <w:t>ア</w:t>
            </w:r>
            <w:r w:rsidR="00A17FA0" w:rsidRPr="00A30D76">
              <w:rPr>
                <w:rFonts w:ascii="ＭＳ 明朝" w:hAnsi="ＭＳ 明朝" w:hint="eastAsia"/>
                <w:color w:val="0D0D0D" w:themeColor="text1" w:themeTint="F2"/>
                <w:sz w:val="18"/>
                <w:szCs w:val="18"/>
              </w:rPr>
              <w:t>創立50周年(H31/9/28)の具体化と広報に取組む。</w:t>
            </w:r>
            <w:r w:rsidRPr="00A30D76">
              <w:rPr>
                <w:rFonts w:ascii="ＭＳ 明朝" w:hAnsi="ＭＳ 明朝" w:hint="eastAsia"/>
                <w:color w:val="0D0D0D" w:themeColor="text1" w:themeTint="F2"/>
                <w:sz w:val="18"/>
                <w:szCs w:val="18"/>
              </w:rPr>
              <w:t>ホー</w:t>
            </w:r>
            <w:r w:rsidR="004B4497" w:rsidRPr="00A30D76">
              <w:rPr>
                <w:rFonts w:ascii="ＭＳ 明朝" w:hAnsi="ＭＳ 明朝" w:hint="eastAsia"/>
                <w:color w:val="0D0D0D" w:themeColor="text1" w:themeTint="F2"/>
                <w:sz w:val="18"/>
                <w:szCs w:val="18"/>
              </w:rPr>
              <w:t>ムページ</w:t>
            </w:r>
            <w:r w:rsidR="002D6A27" w:rsidRPr="00A30D76">
              <w:rPr>
                <w:rFonts w:ascii="ＭＳ 明朝" w:hAnsi="ＭＳ 明朝" w:hint="eastAsia"/>
                <w:color w:val="0D0D0D" w:themeColor="text1" w:themeTint="F2"/>
                <w:sz w:val="18"/>
                <w:szCs w:val="18"/>
              </w:rPr>
              <w:t>を一層見やすいデザインに改良</w:t>
            </w:r>
            <w:r w:rsidR="004B4497" w:rsidRPr="00A30D76">
              <w:rPr>
                <w:rFonts w:ascii="ＭＳ 明朝" w:hAnsi="ＭＳ 明朝" w:hint="eastAsia"/>
                <w:color w:val="0D0D0D" w:themeColor="text1" w:themeTint="F2"/>
                <w:sz w:val="18"/>
                <w:szCs w:val="18"/>
              </w:rPr>
              <w:t>する</w:t>
            </w:r>
            <w:r w:rsidR="00670B87" w:rsidRPr="00A30D76">
              <w:rPr>
                <w:rFonts w:ascii="ＭＳ 明朝" w:hAnsi="ＭＳ 明朝" w:hint="eastAsia"/>
                <w:color w:val="0D0D0D" w:themeColor="text1" w:themeTint="F2"/>
                <w:sz w:val="18"/>
                <w:szCs w:val="18"/>
              </w:rPr>
              <w:t>。</w:t>
            </w:r>
          </w:p>
          <w:p w14:paraId="7E703960" w14:textId="77777777" w:rsidR="00344299" w:rsidRPr="00A30D76" w:rsidRDefault="00D2730A" w:rsidP="004A1101">
            <w:pPr>
              <w:adjustRightInd w:val="0"/>
              <w:snapToGrid w:val="0"/>
              <w:spacing w:line="240" w:lineRule="atLeast"/>
              <w:ind w:left="180" w:hangingChars="100" w:hanging="180"/>
              <w:rPr>
                <w:rFonts w:ascii="ＭＳ 明朝" w:hAnsi="ＭＳ 明朝"/>
                <w:color w:val="0D0D0D" w:themeColor="text1" w:themeTint="F2"/>
                <w:sz w:val="18"/>
                <w:szCs w:val="18"/>
              </w:rPr>
            </w:pPr>
            <w:r w:rsidRPr="00A30D76">
              <w:rPr>
                <w:rFonts w:ascii="ＭＳ 明朝" w:hAnsi="ＭＳ 明朝" w:hint="eastAsia"/>
                <w:color w:val="0D0D0D" w:themeColor="text1" w:themeTint="F2"/>
                <w:sz w:val="18"/>
                <w:szCs w:val="18"/>
              </w:rPr>
              <w:t>イ</w:t>
            </w:r>
            <w:r w:rsidR="00A17FA0" w:rsidRPr="00A30D76">
              <w:rPr>
                <w:rFonts w:ascii="ＭＳ 明朝" w:hAnsi="ＭＳ 明朝" w:hint="eastAsia"/>
                <w:color w:val="0D0D0D" w:themeColor="text1" w:themeTint="F2"/>
                <w:sz w:val="18"/>
                <w:szCs w:val="18"/>
              </w:rPr>
              <w:t>学び続ける教員に必要な研修を継続し、ポートフォリオの導入、効果測定などを導入して効果的で効率的な研修に改善し、高度医療の校内体制の整備と充実に努める。</w:t>
            </w:r>
          </w:p>
          <w:p w14:paraId="7E703961" w14:textId="16EC635E" w:rsidR="006D0667" w:rsidRPr="00A30D76" w:rsidRDefault="00D2730A" w:rsidP="004A1101">
            <w:pPr>
              <w:adjustRightInd w:val="0"/>
              <w:snapToGrid w:val="0"/>
              <w:spacing w:line="240" w:lineRule="atLeast"/>
              <w:ind w:left="180" w:hangingChars="100" w:hanging="180"/>
              <w:rPr>
                <w:rFonts w:ascii="ＭＳ 明朝" w:hAnsi="ＭＳ 明朝"/>
                <w:color w:val="0D0D0D" w:themeColor="text1" w:themeTint="F2"/>
                <w:sz w:val="18"/>
                <w:szCs w:val="18"/>
              </w:rPr>
            </w:pPr>
            <w:r w:rsidRPr="00A30D76">
              <w:rPr>
                <w:rFonts w:ascii="ＭＳ 明朝" w:hAnsi="ＭＳ 明朝" w:hint="eastAsia"/>
                <w:color w:val="0D0D0D" w:themeColor="text1" w:themeTint="F2"/>
                <w:sz w:val="18"/>
                <w:szCs w:val="18"/>
              </w:rPr>
              <w:t>ウ</w:t>
            </w:r>
            <w:r w:rsidR="00A17FA0" w:rsidRPr="00A30D76">
              <w:rPr>
                <w:rFonts w:ascii="ＭＳ 明朝" w:hAnsi="ＭＳ 明朝" w:hint="eastAsia"/>
                <w:color w:val="0D0D0D" w:themeColor="text1" w:themeTint="F2"/>
                <w:sz w:val="18"/>
                <w:szCs w:val="18"/>
              </w:rPr>
              <w:t>学校紹介パンフレット（カラー版）</w:t>
            </w:r>
            <w:r w:rsidR="00E22370" w:rsidRPr="00A30D76">
              <w:rPr>
                <w:rFonts w:ascii="ＭＳ 明朝" w:hAnsi="ＭＳ 明朝" w:hint="eastAsia"/>
                <w:color w:val="0D0D0D" w:themeColor="text1" w:themeTint="F2"/>
                <w:sz w:val="18"/>
                <w:szCs w:val="18"/>
              </w:rPr>
              <w:t>とともに、地域に根差し、</w:t>
            </w:r>
            <w:r w:rsidR="00A17FA0" w:rsidRPr="00A30D76">
              <w:rPr>
                <w:rFonts w:ascii="ＭＳ 明朝" w:hAnsi="ＭＳ 明朝" w:hint="eastAsia"/>
                <w:color w:val="0D0D0D" w:themeColor="text1" w:themeTint="F2"/>
                <w:sz w:val="18"/>
                <w:szCs w:val="18"/>
              </w:rPr>
              <w:t>先進的取組みを積極的・継続的に発信する。</w:t>
            </w:r>
          </w:p>
          <w:p w14:paraId="7E703962" w14:textId="77777777" w:rsidR="006D01FE" w:rsidRPr="00A30D76" w:rsidRDefault="006D01FE" w:rsidP="00133E85">
            <w:pPr>
              <w:adjustRightInd w:val="0"/>
              <w:snapToGrid w:val="0"/>
              <w:spacing w:line="240" w:lineRule="atLeast"/>
              <w:ind w:leftChars="51" w:left="107"/>
              <w:rPr>
                <w:rFonts w:ascii="ＭＳ 明朝" w:hAnsi="ＭＳ 明朝"/>
                <w:color w:val="0D0D0D" w:themeColor="text1" w:themeTint="F2"/>
                <w:sz w:val="18"/>
                <w:szCs w:val="18"/>
              </w:rPr>
            </w:pPr>
          </w:p>
        </w:tc>
        <w:tc>
          <w:tcPr>
            <w:tcW w:w="3209" w:type="dxa"/>
            <w:tcBorders>
              <w:right w:val="dashed" w:sz="4" w:space="0" w:color="auto"/>
            </w:tcBorders>
          </w:tcPr>
          <w:p w14:paraId="7E703963" w14:textId="77777777" w:rsidR="00C5726D" w:rsidRPr="00A30D76" w:rsidRDefault="00C5726D" w:rsidP="00C5726D">
            <w:pPr>
              <w:adjustRightInd w:val="0"/>
              <w:snapToGrid w:val="0"/>
              <w:spacing w:line="240" w:lineRule="atLeast"/>
              <w:rPr>
                <w:rFonts w:ascii="ＭＳ 明朝" w:hAnsi="ＭＳ 明朝"/>
                <w:color w:val="0D0D0D" w:themeColor="text1" w:themeTint="F2"/>
                <w:sz w:val="18"/>
                <w:szCs w:val="18"/>
              </w:rPr>
            </w:pPr>
          </w:p>
          <w:p w14:paraId="7E703964" w14:textId="77777777" w:rsidR="006221F4" w:rsidRPr="00A30D76" w:rsidRDefault="006221F4" w:rsidP="004A1101">
            <w:pPr>
              <w:adjustRightInd w:val="0"/>
              <w:snapToGrid w:val="0"/>
              <w:spacing w:line="240" w:lineRule="atLeast"/>
              <w:ind w:left="360" w:hangingChars="200" w:hanging="360"/>
              <w:rPr>
                <w:rFonts w:ascii="ＭＳ 明朝" w:hAnsi="ＭＳ 明朝"/>
                <w:color w:val="0D0D0D" w:themeColor="text1" w:themeTint="F2"/>
                <w:sz w:val="18"/>
                <w:szCs w:val="18"/>
              </w:rPr>
            </w:pPr>
          </w:p>
          <w:p w14:paraId="7E703965" w14:textId="77777777" w:rsidR="006221F4" w:rsidRPr="00A30D76" w:rsidRDefault="006221F4" w:rsidP="004A1101">
            <w:pPr>
              <w:adjustRightInd w:val="0"/>
              <w:snapToGrid w:val="0"/>
              <w:spacing w:line="240" w:lineRule="atLeast"/>
              <w:ind w:left="360" w:hangingChars="200" w:hanging="360"/>
              <w:rPr>
                <w:rFonts w:ascii="ＭＳ 明朝" w:hAnsi="ＭＳ 明朝"/>
                <w:color w:val="0D0D0D" w:themeColor="text1" w:themeTint="F2"/>
                <w:sz w:val="18"/>
                <w:szCs w:val="18"/>
              </w:rPr>
            </w:pPr>
          </w:p>
          <w:p w14:paraId="7E703966" w14:textId="77777777" w:rsidR="006221F4" w:rsidRPr="00A30D76" w:rsidRDefault="006221F4" w:rsidP="004A1101">
            <w:pPr>
              <w:adjustRightInd w:val="0"/>
              <w:snapToGrid w:val="0"/>
              <w:spacing w:line="240" w:lineRule="atLeast"/>
              <w:ind w:left="360" w:hangingChars="200" w:hanging="360"/>
              <w:rPr>
                <w:rFonts w:ascii="ＭＳ 明朝" w:hAnsi="ＭＳ 明朝"/>
                <w:color w:val="0D0D0D" w:themeColor="text1" w:themeTint="F2"/>
                <w:sz w:val="18"/>
                <w:szCs w:val="18"/>
              </w:rPr>
            </w:pPr>
          </w:p>
          <w:p w14:paraId="7E703967" w14:textId="77777777" w:rsidR="00D2730A" w:rsidRPr="00A30D76" w:rsidRDefault="00D2730A" w:rsidP="004A1101">
            <w:pPr>
              <w:adjustRightInd w:val="0"/>
              <w:snapToGrid w:val="0"/>
              <w:spacing w:line="240" w:lineRule="atLeast"/>
              <w:ind w:left="360" w:hangingChars="200" w:hanging="360"/>
              <w:rPr>
                <w:rFonts w:ascii="ＭＳ 明朝" w:hAnsi="ＭＳ 明朝"/>
                <w:color w:val="0D0D0D" w:themeColor="text1" w:themeTint="F2"/>
                <w:sz w:val="18"/>
                <w:szCs w:val="18"/>
              </w:rPr>
            </w:pPr>
          </w:p>
          <w:p w14:paraId="7E703968" w14:textId="77777777" w:rsidR="00A17FA0" w:rsidRPr="00A30D76" w:rsidRDefault="00D2730A" w:rsidP="004A1101">
            <w:pPr>
              <w:adjustRightInd w:val="0"/>
              <w:snapToGrid w:val="0"/>
              <w:spacing w:line="240" w:lineRule="atLeast"/>
              <w:ind w:left="360" w:hangingChars="200" w:hanging="360"/>
              <w:rPr>
                <w:rFonts w:ascii="ＭＳ 明朝" w:hAnsi="ＭＳ 明朝"/>
                <w:color w:val="0D0D0D" w:themeColor="text1" w:themeTint="F2"/>
                <w:sz w:val="18"/>
                <w:szCs w:val="18"/>
              </w:rPr>
            </w:pPr>
            <w:r w:rsidRPr="00A30D76">
              <w:rPr>
                <w:rFonts w:ascii="ＭＳ 明朝" w:hAnsi="ＭＳ 明朝" w:hint="eastAsia"/>
                <w:color w:val="0D0D0D" w:themeColor="text1" w:themeTint="F2"/>
                <w:sz w:val="18"/>
                <w:szCs w:val="18"/>
              </w:rPr>
              <w:t>ア</w:t>
            </w:r>
            <w:r w:rsidR="00A17FA0" w:rsidRPr="00A30D76">
              <w:rPr>
                <w:rFonts w:ascii="ＭＳ 明朝" w:hAnsi="ＭＳ 明朝" w:hint="eastAsia"/>
                <w:color w:val="0D0D0D" w:themeColor="text1" w:themeTint="F2"/>
                <w:sz w:val="18"/>
                <w:szCs w:val="18"/>
              </w:rPr>
              <w:t>50</w:t>
            </w:r>
            <w:r w:rsidR="00E22370" w:rsidRPr="00A30D76">
              <w:rPr>
                <w:rFonts w:ascii="ＭＳ 明朝" w:hAnsi="ＭＳ 明朝" w:hint="eastAsia"/>
                <w:color w:val="0D0D0D" w:themeColor="text1" w:themeTint="F2"/>
                <w:sz w:val="18"/>
                <w:szCs w:val="18"/>
              </w:rPr>
              <w:t>周年→実施→無事終了</w:t>
            </w:r>
          </w:p>
          <w:p w14:paraId="7E703969" w14:textId="77777777" w:rsidR="00A17FA0" w:rsidRPr="00A30D76" w:rsidRDefault="00A17FA0" w:rsidP="004A1101">
            <w:pPr>
              <w:adjustRightInd w:val="0"/>
              <w:snapToGrid w:val="0"/>
              <w:spacing w:line="240" w:lineRule="atLeast"/>
              <w:ind w:leftChars="100" w:left="390" w:hangingChars="100" w:hanging="180"/>
              <w:rPr>
                <w:rFonts w:ascii="ＭＳ 明朝" w:hAnsi="ＭＳ 明朝"/>
                <w:color w:val="0D0D0D" w:themeColor="text1" w:themeTint="F2"/>
                <w:sz w:val="18"/>
                <w:szCs w:val="18"/>
              </w:rPr>
            </w:pPr>
            <w:r w:rsidRPr="00A30D76">
              <w:rPr>
                <w:rFonts w:ascii="ＭＳ 明朝" w:hAnsi="ＭＳ 明朝" w:hint="eastAsia"/>
                <w:color w:val="0D0D0D" w:themeColor="text1" w:themeTint="F2"/>
                <w:sz w:val="18"/>
                <w:szCs w:val="18"/>
              </w:rPr>
              <w:t>外部ｺﾝｸｰﾙや検定等への参加件数</w:t>
            </w:r>
          </w:p>
          <w:p w14:paraId="7E70396A" w14:textId="77777777" w:rsidR="00A17FA0" w:rsidRPr="00A30D76" w:rsidRDefault="00A17FA0" w:rsidP="004A1101">
            <w:pPr>
              <w:adjustRightInd w:val="0"/>
              <w:snapToGrid w:val="0"/>
              <w:spacing w:line="240" w:lineRule="atLeast"/>
              <w:ind w:leftChars="100" w:left="391" w:hangingChars="100" w:hanging="181"/>
              <w:rPr>
                <w:rFonts w:ascii="ＭＳ 明朝" w:hAnsi="ＭＳ 明朝"/>
                <w:color w:val="0D0D0D" w:themeColor="text1" w:themeTint="F2"/>
                <w:sz w:val="18"/>
                <w:szCs w:val="18"/>
              </w:rPr>
            </w:pPr>
            <w:r w:rsidRPr="00A30D76">
              <w:rPr>
                <w:rFonts w:ascii="ＭＳ 明朝" w:hAnsi="ＭＳ 明朝" w:hint="eastAsia"/>
                <w:b/>
                <w:color w:val="0D0D0D" w:themeColor="text1" w:themeTint="F2"/>
                <w:sz w:val="18"/>
                <w:szCs w:val="18"/>
              </w:rPr>
              <w:t>1</w:t>
            </w:r>
            <w:r w:rsidR="002D6A27" w:rsidRPr="00A30D76">
              <w:rPr>
                <w:rFonts w:ascii="ＭＳ 明朝" w:hAnsi="ＭＳ 明朝" w:hint="eastAsia"/>
                <w:b/>
                <w:color w:val="0D0D0D" w:themeColor="text1" w:themeTint="F2"/>
                <w:sz w:val="18"/>
                <w:szCs w:val="18"/>
              </w:rPr>
              <w:t>2</w:t>
            </w:r>
            <w:r w:rsidRPr="00A30D76">
              <w:rPr>
                <w:rFonts w:ascii="ＭＳ 明朝" w:hAnsi="ＭＳ 明朝" w:hint="eastAsia"/>
                <w:color w:val="0D0D0D" w:themeColor="text1" w:themeTint="F2"/>
                <w:sz w:val="18"/>
                <w:szCs w:val="18"/>
              </w:rPr>
              <w:t>件以上</w:t>
            </w:r>
          </w:p>
          <w:p w14:paraId="7E70396B" w14:textId="77777777" w:rsidR="00A17FA0" w:rsidRPr="00A30D76" w:rsidRDefault="00C5726D" w:rsidP="004A1101">
            <w:pPr>
              <w:adjustRightInd w:val="0"/>
              <w:snapToGrid w:val="0"/>
              <w:spacing w:line="240" w:lineRule="atLeast"/>
              <w:ind w:left="360" w:hangingChars="200" w:hanging="360"/>
              <w:rPr>
                <w:rFonts w:ascii="ＭＳ 明朝" w:hAnsi="ＭＳ 明朝"/>
                <w:color w:val="0D0D0D" w:themeColor="text1" w:themeTint="F2"/>
                <w:sz w:val="18"/>
                <w:szCs w:val="18"/>
              </w:rPr>
            </w:pPr>
            <w:r w:rsidRPr="00A30D76">
              <w:rPr>
                <w:rFonts w:ascii="ＭＳ 明朝" w:hAnsi="ＭＳ 明朝" w:hint="eastAsia"/>
                <w:color w:val="0D0D0D" w:themeColor="text1" w:themeTint="F2"/>
                <w:sz w:val="18"/>
                <w:szCs w:val="18"/>
              </w:rPr>
              <w:t>イ</w:t>
            </w:r>
            <w:r w:rsidR="00A17FA0" w:rsidRPr="00A30D76">
              <w:rPr>
                <w:rFonts w:ascii="ＭＳ 明朝" w:hAnsi="ＭＳ 明朝" w:hint="eastAsia"/>
                <w:color w:val="0D0D0D" w:themeColor="text1" w:themeTint="F2"/>
                <w:sz w:val="18"/>
                <w:szCs w:val="18"/>
              </w:rPr>
              <w:t xml:space="preserve">高度医療探究体制づくりの充実　</w:t>
            </w:r>
          </w:p>
          <w:p w14:paraId="7E70396C" w14:textId="77777777" w:rsidR="00A17FA0" w:rsidRPr="00A30D76" w:rsidRDefault="00A17FA0" w:rsidP="004A1101">
            <w:pPr>
              <w:adjustRightInd w:val="0"/>
              <w:snapToGrid w:val="0"/>
              <w:spacing w:line="240" w:lineRule="atLeast"/>
              <w:ind w:left="360" w:hangingChars="200" w:hanging="360"/>
              <w:rPr>
                <w:rFonts w:ascii="ＭＳ 明朝" w:hAnsi="ＭＳ 明朝"/>
                <w:b/>
                <w:color w:val="0D0D0D" w:themeColor="text1" w:themeTint="F2"/>
                <w:sz w:val="18"/>
                <w:szCs w:val="18"/>
              </w:rPr>
            </w:pPr>
            <w:r w:rsidRPr="00A30D76">
              <w:rPr>
                <w:rFonts w:ascii="ＭＳ 明朝" w:hAnsi="ＭＳ 明朝" w:hint="eastAsia"/>
                <w:color w:val="0D0D0D" w:themeColor="text1" w:themeTint="F2"/>
                <w:sz w:val="18"/>
                <w:szCs w:val="18"/>
              </w:rPr>
              <w:t xml:space="preserve">　</w:t>
            </w:r>
            <w:r w:rsidR="002D6A27" w:rsidRPr="00A30D76">
              <w:rPr>
                <w:rFonts w:ascii="ＭＳ 明朝" w:hAnsi="ＭＳ 明朝" w:hint="eastAsia"/>
                <w:color w:val="0D0D0D" w:themeColor="text1" w:themeTint="F2"/>
                <w:sz w:val="18"/>
                <w:szCs w:val="18"/>
              </w:rPr>
              <w:t>完成年度としてまとめ作成</w:t>
            </w:r>
          </w:p>
          <w:p w14:paraId="7E70396D" w14:textId="77777777" w:rsidR="00A17FA0" w:rsidRPr="00A30D76" w:rsidRDefault="00D2730A" w:rsidP="004A1101">
            <w:pPr>
              <w:adjustRightInd w:val="0"/>
              <w:snapToGrid w:val="0"/>
              <w:spacing w:line="240" w:lineRule="atLeast"/>
              <w:ind w:left="360" w:hangingChars="200" w:hanging="360"/>
              <w:rPr>
                <w:rFonts w:ascii="ＭＳ 明朝" w:hAnsi="ＭＳ 明朝"/>
                <w:color w:val="0D0D0D" w:themeColor="text1" w:themeTint="F2"/>
                <w:sz w:val="18"/>
                <w:szCs w:val="18"/>
              </w:rPr>
            </w:pPr>
            <w:r w:rsidRPr="00A30D76">
              <w:rPr>
                <w:rFonts w:ascii="ＭＳ 明朝" w:hAnsi="ＭＳ 明朝" w:hint="eastAsia"/>
                <w:color w:val="0D0D0D" w:themeColor="text1" w:themeTint="F2"/>
                <w:sz w:val="18"/>
                <w:szCs w:val="18"/>
              </w:rPr>
              <w:t>ウ</w:t>
            </w:r>
            <w:r w:rsidR="004B4497" w:rsidRPr="00A30D76">
              <w:rPr>
                <w:rFonts w:ascii="ＭＳ 明朝" w:hAnsi="ＭＳ 明朝" w:hint="eastAsia"/>
                <w:color w:val="0D0D0D" w:themeColor="text1" w:themeTint="F2"/>
                <w:sz w:val="18"/>
                <w:szCs w:val="18"/>
              </w:rPr>
              <w:t>・</w:t>
            </w:r>
            <w:r w:rsidR="00A17FA0" w:rsidRPr="00A30D76">
              <w:rPr>
                <w:rFonts w:ascii="ＭＳ 明朝" w:hAnsi="ＭＳ 明朝" w:hint="eastAsia"/>
                <w:color w:val="0D0D0D" w:themeColor="text1" w:themeTint="F2"/>
                <w:sz w:val="18"/>
                <w:szCs w:val="18"/>
              </w:rPr>
              <w:t xml:space="preserve"> HPﾌﾞﾛｸﾞ</w:t>
            </w:r>
            <w:r w:rsidR="002D6A27" w:rsidRPr="00A30D76">
              <w:rPr>
                <w:rFonts w:ascii="ＭＳ 明朝" w:hAnsi="ＭＳ 明朝" w:hint="eastAsia"/>
                <w:color w:val="0D0D0D" w:themeColor="text1" w:themeTint="F2"/>
                <w:sz w:val="18"/>
                <w:szCs w:val="18"/>
              </w:rPr>
              <w:t>･ｺﾒﾝﾄ</w:t>
            </w:r>
            <w:r w:rsidR="00A17FA0" w:rsidRPr="00A30D76">
              <w:rPr>
                <w:rFonts w:ascii="ＭＳ 明朝" w:hAnsi="ＭＳ 明朝" w:hint="eastAsia"/>
                <w:color w:val="0D0D0D" w:themeColor="text1" w:themeTint="F2"/>
                <w:sz w:val="18"/>
                <w:szCs w:val="18"/>
              </w:rPr>
              <w:t>の更新件数</w:t>
            </w:r>
            <w:r w:rsidR="00A17FA0" w:rsidRPr="00A30D76">
              <w:rPr>
                <w:rFonts w:ascii="ＭＳ 明朝" w:hAnsi="ＭＳ 明朝" w:hint="eastAsia"/>
                <w:b/>
                <w:color w:val="0D0D0D" w:themeColor="text1" w:themeTint="F2"/>
                <w:sz w:val="18"/>
                <w:szCs w:val="18"/>
              </w:rPr>
              <w:t>10</w:t>
            </w:r>
            <w:r w:rsidR="00A17FA0" w:rsidRPr="00A30D76">
              <w:rPr>
                <w:rFonts w:ascii="ＭＳ 明朝" w:hAnsi="ＭＳ 明朝" w:hint="eastAsia"/>
                <w:color w:val="0D0D0D" w:themeColor="text1" w:themeTint="F2"/>
                <w:sz w:val="18"/>
                <w:szCs w:val="18"/>
              </w:rPr>
              <w:t>%増</w:t>
            </w:r>
          </w:p>
          <w:p w14:paraId="7E70396E" w14:textId="77777777" w:rsidR="004B4497" w:rsidRPr="00A30D76" w:rsidRDefault="004B4497" w:rsidP="004A1101">
            <w:pPr>
              <w:adjustRightInd w:val="0"/>
              <w:snapToGrid w:val="0"/>
              <w:spacing w:line="240" w:lineRule="atLeast"/>
              <w:ind w:leftChars="200" w:left="420" w:firstLineChars="100" w:firstLine="180"/>
              <w:rPr>
                <w:rFonts w:ascii="ＭＳ 明朝" w:hAnsi="ＭＳ 明朝"/>
                <w:color w:val="0D0D0D" w:themeColor="text1" w:themeTint="F2"/>
                <w:sz w:val="18"/>
                <w:szCs w:val="18"/>
              </w:rPr>
            </w:pPr>
            <w:r w:rsidRPr="00A30D76">
              <w:rPr>
                <w:rFonts w:ascii="ＭＳ 明朝" w:hAnsi="ＭＳ 明朝" w:hint="eastAsia"/>
                <w:color w:val="0D0D0D" w:themeColor="text1" w:themeTint="F2"/>
                <w:sz w:val="18"/>
                <w:szCs w:val="18"/>
              </w:rPr>
              <w:t>(更新数H30約</w:t>
            </w:r>
            <w:r w:rsidR="002D6A27" w:rsidRPr="00A30D76">
              <w:rPr>
                <w:rFonts w:ascii="ＭＳ 明朝" w:hAnsi="ＭＳ 明朝" w:hint="eastAsia"/>
                <w:b/>
                <w:color w:val="0D0D0D" w:themeColor="text1" w:themeTint="F2"/>
                <w:sz w:val="18"/>
                <w:szCs w:val="18"/>
              </w:rPr>
              <w:t>300</w:t>
            </w:r>
            <w:r w:rsidRPr="00A30D76">
              <w:rPr>
                <w:rFonts w:ascii="ＭＳ 明朝" w:hAnsi="ＭＳ 明朝" w:hint="eastAsia"/>
                <w:color w:val="0D0D0D" w:themeColor="text1" w:themeTint="F2"/>
                <w:sz w:val="18"/>
                <w:szCs w:val="18"/>
              </w:rPr>
              <w:t>回)</w:t>
            </w:r>
          </w:p>
          <w:p w14:paraId="7E70396F" w14:textId="11FAF5D9" w:rsidR="00A17FA0" w:rsidRPr="006601E8" w:rsidRDefault="00A17FA0" w:rsidP="00D35F28">
            <w:pPr>
              <w:adjustRightInd w:val="0"/>
              <w:snapToGrid w:val="0"/>
              <w:spacing w:line="240" w:lineRule="atLeast"/>
              <w:rPr>
                <w:rFonts w:ascii="ＭＳ 明朝" w:hAnsi="ＭＳ 明朝"/>
                <w:dstrike/>
                <w:color w:val="0D0D0D" w:themeColor="text1" w:themeTint="F2"/>
                <w:sz w:val="18"/>
                <w:szCs w:val="18"/>
              </w:rPr>
            </w:pPr>
          </w:p>
          <w:p w14:paraId="7E703970" w14:textId="77777777" w:rsidR="004A0F0E" w:rsidRPr="00A30D76" w:rsidRDefault="004A0F0E" w:rsidP="004A1101">
            <w:pPr>
              <w:adjustRightInd w:val="0"/>
              <w:snapToGrid w:val="0"/>
              <w:spacing w:line="240" w:lineRule="atLeast"/>
              <w:ind w:left="360" w:hangingChars="200" w:hanging="360"/>
              <w:rPr>
                <w:rFonts w:ascii="ＭＳ 明朝" w:hAnsi="ＭＳ 明朝"/>
                <w:color w:val="0D0D0D" w:themeColor="text1" w:themeTint="F2"/>
                <w:sz w:val="18"/>
                <w:szCs w:val="18"/>
              </w:rPr>
            </w:pPr>
          </w:p>
        </w:tc>
        <w:tc>
          <w:tcPr>
            <w:tcW w:w="810" w:type="dxa"/>
            <w:tcBorders>
              <w:left w:val="dashed" w:sz="4" w:space="0" w:color="auto"/>
              <w:right w:val="single" w:sz="4" w:space="0" w:color="auto"/>
            </w:tcBorders>
            <w:shd w:val="clear" w:color="auto" w:fill="auto"/>
          </w:tcPr>
          <w:p w14:paraId="7E703971" w14:textId="77777777" w:rsidR="00F65815" w:rsidRPr="00034253" w:rsidRDefault="00F65815" w:rsidP="00631B0E">
            <w:pPr>
              <w:spacing w:line="240" w:lineRule="atLeast"/>
              <w:rPr>
                <w:rFonts w:ascii="ＭＳ 明朝" w:hAnsi="ＭＳ 明朝"/>
                <w:color w:val="0D0D0D" w:themeColor="text1" w:themeTint="F2"/>
                <w:sz w:val="20"/>
                <w:szCs w:val="20"/>
              </w:rPr>
            </w:pPr>
          </w:p>
        </w:tc>
      </w:tr>
    </w:tbl>
    <w:p w14:paraId="7E703973" w14:textId="77777777" w:rsidR="002272A8" w:rsidRPr="00034253" w:rsidRDefault="002272A8" w:rsidP="003635C8">
      <w:pPr>
        <w:rPr>
          <w:rFonts w:ascii="ＭＳ 明朝" w:hAnsi="ＭＳ 明朝"/>
          <w:color w:val="0D0D0D" w:themeColor="text1" w:themeTint="F2"/>
          <w:sz w:val="20"/>
          <w:szCs w:val="20"/>
        </w:rPr>
      </w:pPr>
    </w:p>
    <w:sectPr w:rsidR="002272A8" w:rsidRPr="00034253" w:rsidSect="00FB55CD">
      <w:headerReference w:type="default" r:id="rId11"/>
      <w:type w:val="evenPage"/>
      <w:pgSz w:w="16840" w:h="23814" w:code="8"/>
      <w:pgMar w:top="851" w:right="851" w:bottom="567" w:left="851" w:header="397" w:footer="992" w:gutter="0"/>
      <w:cols w:space="425"/>
      <w:docGrid w:type="line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2D94CB" w14:textId="77777777" w:rsidR="008C176B" w:rsidRDefault="008C176B">
      <w:r>
        <w:separator/>
      </w:r>
    </w:p>
  </w:endnote>
  <w:endnote w:type="continuationSeparator" w:id="0">
    <w:p w14:paraId="36427679" w14:textId="77777777" w:rsidR="008C176B" w:rsidRDefault="008C1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502816" w14:textId="77777777" w:rsidR="008C176B" w:rsidRDefault="008C176B">
      <w:r>
        <w:separator/>
      </w:r>
    </w:p>
  </w:footnote>
  <w:footnote w:type="continuationSeparator" w:id="0">
    <w:p w14:paraId="347675CF" w14:textId="77777777" w:rsidR="008C176B" w:rsidRDefault="008C17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703978" w14:textId="77777777" w:rsidR="00015BBD" w:rsidRDefault="00015BBD" w:rsidP="00EE68DB">
    <w:pPr>
      <w:spacing w:line="360" w:lineRule="exact"/>
      <w:ind w:rightChars="100" w:right="210"/>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48131E">
      <w:rPr>
        <w:rFonts w:ascii="ＭＳ ゴシック" w:eastAsia="ＭＳ ゴシック" w:hAnsi="ＭＳ ゴシック" w:hint="eastAsia"/>
        <w:sz w:val="20"/>
        <w:szCs w:val="20"/>
      </w:rPr>
      <w:t>Ｓ３２</w:t>
    </w:r>
  </w:p>
  <w:p w14:paraId="7E703979" w14:textId="77777777" w:rsidR="00015BBD" w:rsidRDefault="00015BBD" w:rsidP="00E973B9">
    <w:pPr>
      <w:spacing w:line="360" w:lineRule="exact"/>
      <w:ind w:rightChars="100" w:right="210"/>
      <w:jc w:val="left"/>
      <w:rPr>
        <w:rFonts w:ascii="ＭＳ ゴシック" w:eastAsia="ＭＳ ゴシック" w:hAnsi="ＭＳ ゴシック"/>
        <w:sz w:val="20"/>
        <w:szCs w:val="20"/>
      </w:rPr>
    </w:pPr>
  </w:p>
  <w:p w14:paraId="7E70397A" w14:textId="77777777" w:rsidR="00015BBD" w:rsidRPr="003A3356" w:rsidRDefault="00015BBD" w:rsidP="00E973B9">
    <w:pPr>
      <w:wordWrap w:val="0"/>
      <w:spacing w:line="360" w:lineRule="exact"/>
      <w:ind w:rightChars="100" w:right="210"/>
      <w:jc w:val="right"/>
      <w:rPr>
        <w:rFonts w:ascii="ＭＳ 明朝" w:hAnsi="ＭＳ 明朝"/>
        <w:b/>
        <w:sz w:val="24"/>
      </w:rPr>
    </w:pPr>
    <w:r w:rsidRPr="00FB55CD">
      <w:rPr>
        <w:rFonts w:ascii="ＭＳ 明朝" w:hAnsi="ＭＳ 明朝" w:hint="eastAsia"/>
        <w:b/>
        <w:spacing w:val="17"/>
        <w:kern w:val="0"/>
        <w:sz w:val="24"/>
        <w:fitText w:val="2169" w:id="348300800"/>
      </w:rPr>
      <w:t>府立茨木支援学</w:t>
    </w:r>
    <w:r w:rsidRPr="00FB55CD">
      <w:rPr>
        <w:rFonts w:ascii="ＭＳ 明朝" w:hAnsi="ＭＳ 明朝" w:hint="eastAsia"/>
        <w:b/>
        <w:spacing w:val="2"/>
        <w:kern w:val="0"/>
        <w:sz w:val="24"/>
        <w:fitText w:val="2169" w:id="348300800"/>
      </w:rPr>
      <w:t>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AF81FF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77088F"/>
    <w:multiLevelType w:val="hybridMultilevel"/>
    <w:tmpl w:val="DAC8E05E"/>
    <w:lvl w:ilvl="0" w:tplc="97A407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19A19A2"/>
    <w:multiLevelType w:val="hybridMultilevel"/>
    <w:tmpl w:val="4BB6FDB6"/>
    <w:lvl w:ilvl="0" w:tplc="3DAA00E8">
      <w:start w:val="1"/>
      <w:numFmt w:val="decimalFullWidth"/>
      <w:lvlText w:val="（%1）"/>
      <w:lvlJc w:val="left"/>
      <w:pPr>
        <w:ind w:left="720" w:hanging="720"/>
      </w:pPr>
      <w:rPr>
        <w:rFonts w:hint="default"/>
      </w:rPr>
    </w:lvl>
    <w:lvl w:ilvl="1" w:tplc="DE642A32">
      <w:start w:val="1"/>
      <w:numFmt w:val="aiueoFullWidth"/>
      <w:lvlText w:val="%2、"/>
      <w:lvlJc w:val="left"/>
      <w:pPr>
        <w:ind w:left="870" w:hanging="450"/>
      </w:pPr>
      <w:rPr>
        <w:rFonts w:hint="default"/>
        <w:color w:val="FF0000"/>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21D400B"/>
    <w:multiLevelType w:val="hybridMultilevel"/>
    <w:tmpl w:val="87FC68E8"/>
    <w:lvl w:ilvl="0" w:tplc="DE3E83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08002B17"/>
    <w:multiLevelType w:val="hybridMultilevel"/>
    <w:tmpl w:val="1066546A"/>
    <w:lvl w:ilvl="0" w:tplc="0DDC041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8B00448"/>
    <w:multiLevelType w:val="hybridMultilevel"/>
    <w:tmpl w:val="91EC9ECC"/>
    <w:lvl w:ilvl="0" w:tplc="F920063C">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2C70E2C"/>
    <w:multiLevelType w:val="hybridMultilevel"/>
    <w:tmpl w:val="31CE077A"/>
    <w:lvl w:ilvl="0" w:tplc="3C9EF694">
      <w:start w:val="1"/>
      <w:numFmt w:val="aiueoFullWidth"/>
      <w:lvlText w:val="%1、"/>
      <w:lvlJc w:val="left"/>
      <w:pPr>
        <w:ind w:left="420" w:hanging="42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6114BFC"/>
    <w:multiLevelType w:val="hybridMultilevel"/>
    <w:tmpl w:val="4D6EE95E"/>
    <w:lvl w:ilvl="0" w:tplc="1FDA572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0" w15:restartNumberingAfterBreak="0">
    <w:nsid w:val="187A46CF"/>
    <w:multiLevelType w:val="hybridMultilevel"/>
    <w:tmpl w:val="7FEE37F8"/>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1" w15:restartNumberingAfterBreak="0">
    <w:nsid w:val="1A9B684C"/>
    <w:multiLevelType w:val="hybridMultilevel"/>
    <w:tmpl w:val="ED6C10E8"/>
    <w:lvl w:ilvl="0" w:tplc="20C0AFA6">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B426C05"/>
    <w:multiLevelType w:val="hybridMultilevel"/>
    <w:tmpl w:val="B9E61F90"/>
    <w:lvl w:ilvl="0" w:tplc="3CBC59A6">
      <w:start w:val="1"/>
      <w:numFmt w:val="decimalFullWidth"/>
      <w:lvlText w:val="（%1）"/>
      <w:lvlJc w:val="left"/>
      <w:pPr>
        <w:tabs>
          <w:tab w:val="num" w:pos="360"/>
        </w:tabs>
        <w:ind w:left="360" w:hanging="36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1BF25256"/>
    <w:multiLevelType w:val="hybridMultilevel"/>
    <w:tmpl w:val="32F2C67E"/>
    <w:lvl w:ilvl="0" w:tplc="8B188664">
      <w:start w:val="1"/>
      <w:numFmt w:val="decimalFullWidth"/>
      <w:lvlText w:val="（%1）"/>
      <w:lvlJc w:val="left"/>
      <w:pPr>
        <w:ind w:left="720" w:hanging="720"/>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7"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241C033C"/>
    <w:multiLevelType w:val="hybridMultilevel"/>
    <w:tmpl w:val="D6507902"/>
    <w:lvl w:ilvl="0" w:tplc="C06209CA">
      <w:start w:val="1"/>
      <w:numFmt w:val="decimalFullWidth"/>
      <w:lvlText w:val="（%1）"/>
      <w:lvlJc w:val="left"/>
      <w:pPr>
        <w:ind w:left="855" w:hanging="8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45877D7"/>
    <w:multiLevelType w:val="hybridMultilevel"/>
    <w:tmpl w:val="D78EE47C"/>
    <w:lvl w:ilvl="0" w:tplc="CE1C81B0">
      <w:start w:val="1"/>
      <w:numFmt w:val="aiueo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31083EF7"/>
    <w:multiLevelType w:val="hybridMultilevel"/>
    <w:tmpl w:val="7FEAC380"/>
    <w:lvl w:ilvl="0" w:tplc="0409000F">
      <w:start w:val="1"/>
      <w:numFmt w:val="decimal"/>
      <w:lvlText w:val="%1."/>
      <w:lvlJc w:val="left"/>
      <w:pPr>
        <w:ind w:left="453" w:hanging="420"/>
      </w:pPr>
    </w:lvl>
    <w:lvl w:ilvl="1" w:tplc="04090017" w:tentative="1">
      <w:start w:val="1"/>
      <w:numFmt w:val="aiueoFullWidth"/>
      <w:lvlText w:val="(%2)"/>
      <w:lvlJc w:val="left"/>
      <w:pPr>
        <w:ind w:left="873" w:hanging="420"/>
      </w:pPr>
    </w:lvl>
    <w:lvl w:ilvl="2" w:tplc="04090011" w:tentative="1">
      <w:start w:val="1"/>
      <w:numFmt w:val="decimalEnclosedCircle"/>
      <w:lvlText w:val="%3"/>
      <w:lvlJc w:val="left"/>
      <w:pPr>
        <w:ind w:left="1293" w:hanging="420"/>
      </w:pPr>
    </w:lvl>
    <w:lvl w:ilvl="3" w:tplc="0409000F" w:tentative="1">
      <w:start w:val="1"/>
      <w:numFmt w:val="decimal"/>
      <w:lvlText w:val="%4."/>
      <w:lvlJc w:val="left"/>
      <w:pPr>
        <w:ind w:left="1713" w:hanging="420"/>
      </w:pPr>
    </w:lvl>
    <w:lvl w:ilvl="4" w:tplc="04090017" w:tentative="1">
      <w:start w:val="1"/>
      <w:numFmt w:val="aiueoFullWidth"/>
      <w:lvlText w:val="(%5)"/>
      <w:lvlJc w:val="left"/>
      <w:pPr>
        <w:ind w:left="2133" w:hanging="420"/>
      </w:pPr>
    </w:lvl>
    <w:lvl w:ilvl="5" w:tplc="04090011" w:tentative="1">
      <w:start w:val="1"/>
      <w:numFmt w:val="decimalEnclosedCircle"/>
      <w:lvlText w:val="%6"/>
      <w:lvlJc w:val="left"/>
      <w:pPr>
        <w:ind w:left="2553" w:hanging="420"/>
      </w:pPr>
    </w:lvl>
    <w:lvl w:ilvl="6" w:tplc="0409000F" w:tentative="1">
      <w:start w:val="1"/>
      <w:numFmt w:val="decimal"/>
      <w:lvlText w:val="%7."/>
      <w:lvlJc w:val="left"/>
      <w:pPr>
        <w:ind w:left="2973" w:hanging="420"/>
      </w:pPr>
    </w:lvl>
    <w:lvl w:ilvl="7" w:tplc="04090017" w:tentative="1">
      <w:start w:val="1"/>
      <w:numFmt w:val="aiueoFullWidth"/>
      <w:lvlText w:val="(%8)"/>
      <w:lvlJc w:val="left"/>
      <w:pPr>
        <w:ind w:left="3393" w:hanging="420"/>
      </w:pPr>
    </w:lvl>
    <w:lvl w:ilvl="8" w:tplc="04090011" w:tentative="1">
      <w:start w:val="1"/>
      <w:numFmt w:val="decimalEnclosedCircle"/>
      <w:lvlText w:val="%9"/>
      <w:lvlJc w:val="left"/>
      <w:pPr>
        <w:ind w:left="3813" w:hanging="420"/>
      </w:pPr>
    </w:lvl>
  </w:abstractNum>
  <w:abstractNum w:abstractNumId="22" w15:restartNumberingAfterBreak="0">
    <w:nsid w:val="338D5561"/>
    <w:multiLevelType w:val="hybridMultilevel"/>
    <w:tmpl w:val="31087860"/>
    <w:lvl w:ilvl="0" w:tplc="DFC8A4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3AE17741"/>
    <w:multiLevelType w:val="hybridMultilevel"/>
    <w:tmpl w:val="5AC00240"/>
    <w:lvl w:ilvl="0" w:tplc="2A2EAA68">
      <w:start w:val="1"/>
      <w:numFmt w:val="decimalFullWidth"/>
      <w:lvlText w:val="（%1）"/>
      <w:lvlJc w:val="left"/>
      <w:pPr>
        <w:tabs>
          <w:tab w:val="num" w:pos="360"/>
        </w:tabs>
        <w:ind w:left="360" w:hanging="360"/>
      </w:pPr>
      <w:rPr>
        <w:rFonts w:ascii="ＭＳ 明朝" w:eastAsia="ＭＳ 明朝" w:hAnsi="ＭＳ 明朝" w:cs="Times New Roman"/>
      </w:rPr>
    </w:lvl>
    <w:lvl w:ilvl="1" w:tplc="887C9E8A">
      <w:start w:val="4"/>
      <w:numFmt w:val="aiueoFullWidth"/>
      <w:lvlText w:val="%2、"/>
      <w:lvlJc w:val="left"/>
      <w:pPr>
        <w:ind w:left="900" w:hanging="480"/>
      </w:pPr>
      <w:rPr>
        <w:rFonts w:hint="default"/>
        <w:color w:val="FF0000"/>
      </w:rPr>
    </w:lvl>
    <w:lvl w:ilvl="2" w:tplc="A5EE41C0">
      <w:start w:val="1"/>
      <w:numFmt w:val="decimalEnclosedCircle"/>
      <w:lvlText w:val="%3"/>
      <w:lvlJc w:val="left"/>
      <w:pPr>
        <w:ind w:left="1200" w:hanging="360"/>
      </w:pPr>
      <w:rPr>
        <w:rFonts w:hint="default"/>
        <w:color w:val="FF0000"/>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3BB72CA8"/>
    <w:multiLevelType w:val="hybridMultilevel"/>
    <w:tmpl w:val="732CD536"/>
    <w:lvl w:ilvl="0" w:tplc="0409000F">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83A1FEE"/>
    <w:multiLevelType w:val="hybridMultilevel"/>
    <w:tmpl w:val="9F76E5D4"/>
    <w:lvl w:ilvl="0" w:tplc="B2D8BA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A4200FF"/>
    <w:multiLevelType w:val="hybridMultilevel"/>
    <w:tmpl w:val="1B9C902A"/>
    <w:lvl w:ilvl="0" w:tplc="220A62C2">
      <w:start w:val="1"/>
      <w:numFmt w:val="decimalFullWidth"/>
      <w:lvlText w:val="（%1）"/>
      <w:lvlJc w:val="left"/>
      <w:pPr>
        <w:ind w:left="1186" w:hanging="825"/>
      </w:pPr>
      <w:rPr>
        <w:rFonts w:hint="default"/>
      </w:rPr>
    </w:lvl>
    <w:lvl w:ilvl="1" w:tplc="04090017" w:tentative="1">
      <w:start w:val="1"/>
      <w:numFmt w:val="aiueoFullWidth"/>
      <w:lvlText w:val="(%2)"/>
      <w:lvlJc w:val="left"/>
      <w:pPr>
        <w:ind w:left="1201" w:hanging="420"/>
      </w:pPr>
    </w:lvl>
    <w:lvl w:ilvl="2" w:tplc="04090011" w:tentative="1">
      <w:start w:val="1"/>
      <w:numFmt w:val="decimalEnclosedCircle"/>
      <w:lvlText w:val="%3"/>
      <w:lvlJc w:val="left"/>
      <w:pPr>
        <w:ind w:left="1621" w:hanging="420"/>
      </w:pPr>
    </w:lvl>
    <w:lvl w:ilvl="3" w:tplc="0409000F" w:tentative="1">
      <w:start w:val="1"/>
      <w:numFmt w:val="decimal"/>
      <w:lvlText w:val="%4."/>
      <w:lvlJc w:val="left"/>
      <w:pPr>
        <w:ind w:left="2041" w:hanging="420"/>
      </w:pPr>
    </w:lvl>
    <w:lvl w:ilvl="4" w:tplc="04090017" w:tentative="1">
      <w:start w:val="1"/>
      <w:numFmt w:val="aiueoFullWidth"/>
      <w:lvlText w:val="(%5)"/>
      <w:lvlJc w:val="left"/>
      <w:pPr>
        <w:ind w:left="2461" w:hanging="420"/>
      </w:pPr>
    </w:lvl>
    <w:lvl w:ilvl="5" w:tplc="04090011" w:tentative="1">
      <w:start w:val="1"/>
      <w:numFmt w:val="decimalEnclosedCircle"/>
      <w:lvlText w:val="%6"/>
      <w:lvlJc w:val="left"/>
      <w:pPr>
        <w:ind w:left="2881" w:hanging="420"/>
      </w:pPr>
    </w:lvl>
    <w:lvl w:ilvl="6" w:tplc="0409000F" w:tentative="1">
      <w:start w:val="1"/>
      <w:numFmt w:val="decimal"/>
      <w:lvlText w:val="%7."/>
      <w:lvlJc w:val="left"/>
      <w:pPr>
        <w:ind w:left="3301" w:hanging="420"/>
      </w:pPr>
    </w:lvl>
    <w:lvl w:ilvl="7" w:tplc="04090017" w:tentative="1">
      <w:start w:val="1"/>
      <w:numFmt w:val="aiueoFullWidth"/>
      <w:lvlText w:val="(%8)"/>
      <w:lvlJc w:val="left"/>
      <w:pPr>
        <w:ind w:left="3721" w:hanging="420"/>
      </w:pPr>
    </w:lvl>
    <w:lvl w:ilvl="8" w:tplc="04090011" w:tentative="1">
      <w:start w:val="1"/>
      <w:numFmt w:val="decimalEnclosedCircle"/>
      <w:lvlText w:val="%9"/>
      <w:lvlJc w:val="left"/>
      <w:pPr>
        <w:ind w:left="4141" w:hanging="420"/>
      </w:pPr>
    </w:lvl>
  </w:abstractNum>
  <w:abstractNum w:abstractNumId="28" w15:restartNumberingAfterBreak="0">
    <w:nsid w:val="4AAE2D4F"/>
    <w:multiLevelType w:val="hybridMultilevel"/>
    <w:tmpl w:val="E8268494"/>
    <w:lvl w:ilvl="0" w:tplc="43E04F5C">
      <w:start w:val="1"/>
      <w:numFmt w:val="decimalFullWidth"/>
      <w:lvlText w:val="（%1）"/>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53ED6E7B"/>
    <w:multiLevelType w:val="hybridMultilevel"/>
    <w:tmpl w:val="1B9C902A"/>
    <w:lvl w:ilvl="0" w:tplc="220A62C2">
      <w:start w:val="1"/>
      <w:numFmt w:val="decimalFullWidth"/>
      <w:lvlText w:val="（%1）"/>
      <w:lvlJc w:val="left"/>
      <w:pPr>
        <w:ind w:left="1186" w:hanging="825"/>
      </w:pPr>
      <w:rPr>
        <w:rFonts w:hint="default"/>
      </w:rPr>
    </w:lvl>
    <w:lvl w:ilvl="1" w:tplc="04090017" w:tentative="1">
      <w:start w:val="1"/>
      <w:numFmt w:val="aiueoFullWidth"/>
      <w:lvlText w:val="(%2)"/>
      <w:lvlJc w:val="left"/>
      <w:pPr>
        <w:ind w:left="1201" w:hanging="420"/>
      </w:pPr>
    </w:lvl>
    <w:lvl w:ilvl="2" w:tplc="04090011" w:tentative="1">
      <w:start w:val="1"/>
      <w:numFmt w:val="decimalEnclosedCircle"/>
      <w:lvlText w:val="%3"/>
      <w:lvlJc w:val="left"/>
      <w:pPr>
        <w:ind w:left="1621" w:hanging="420"/>
      </w:pPr>
    </w:lvl>
    <w:lvl w:ilvl="3" w:tplc="0409000F" w:tentative="1">
      <w:start w:val="1"/>
      <w:numFmt w:val="decimal"/>
      <w:lvlText w:val="%4."/>
      <w:lvlJc w:val="left"/>
      <w:pPr>
        <w:ind w:left="2041" w:hanging="420"/>
      </w:pPr>
    </w:lvl>
    <w:lvl w:ilvl="4" w:tplc="04090017" w:tentative="1">
      <w:start w:val="1"/>
      <w:numFmt w:val="aiueoFullWidth"/>
      <w:lvlText w:val="(%5)"/>
      <w:lvlJc w:val="left"/>
      <w:pPr>
        <w:ind w:left="2461" w:hanging="420"/>
      </w:pPr>
    </w:lvl>
    <w:lvl w:ilvl="5" w:tplc="04090011" w:tentative="1">
      <w:start w:val="1"/>
      <w:numFmt w:val="decimalEnclosedCircle"/>
      <w:lvlText w:val="%6"/>
      <w:lvlJc w:val="left"/>
      <w:pPr>
        <w:ind w:left="2881" w:hanging="420"/>
      </w:pPr>
    </w:lvl>
    <w:lvl w:ilvl="6" w:tplc="0409000F" w:tentative="1">
      <w:start w:val="1"/>
      <w:numFmt w:val="decimal"/>
      <w:lvlText w:val="%7."/>
      <w:lvlJc w:val="left"/>
      <w:pPr>
        <w:ind w:left="3301" w:hanging="420"/>
      </w:pPr>
    </w:lvl>
    <w:lvl w:ilvl="7" w:tplc="04090017" w:tentative="1">
      <w:start w:val="1"/>
      <w:numFmt w:val="aiueoFullWidth"/>
      <w:lvlText w:val="(%8)"/>
      <w:lvlJc w:val="left"/>
      <w:pPr>
        <w:ind w:left="3721" w:hanging="420"/>
      </w:pPr>
    </w:lvl>
    <w:lvl w:ilvl="8" w:tplc="04090011" w:tentative="1">
      <w:start w:val="1"/>
      <w:numFmt w:val="decimalEnclosedCircle"/>
      <w:lvlText w:val="%9"/>
      <w:lvlJc w:val="left"/>
      <w:pPr>
        <w:ind w:left="4141" w:hanging="420"/>
      </w:pPr>
    </w:lvl>
  </w:abstractNum>
  <w:abstractNum w:abstractNumId="31" w15:restartNumberingAfterBreak="0">
    <w:nsid w:val="544B16C9"/>
    <w:multiLevelType w:val="hybridMultilevel"/>
    <w:tmpl w:val="4B1AB796"/>
    <w:lvl w:ilvl="0" w:tplc="EC0E5BB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59A2C40"/>
    <w:multiLevelType w:val="hybridMultilevel"/>
    <w:tmpl w:val="DCC299B0"/>
    <w:lvl w:ilvl="0" w:tplc="3A74F27A">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3"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5"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9" w15:restartNumberingAfterBreak="0">
    <w:nsid w:val="680E2AED"/>
    <w:multiLevelType w:val="hybridMultilevel"/>
    <w:tmpl w:val="0712AAC8"/>
    <w:lvl w:ilvl="0" w:tplc="5B26560A">
      <w:start w:val="1"/>
      <w:numFmt w:val="aiueoFullWidth"/>
      <w:lvlText w:val="%1、"/>
      <w:lvlJc w:val="left"/>
      <w:pPr>
        <w:ind w:left="900" w:hanging="48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4EC54E8"/>
    <w:multiLevelType w:val="hybridMultilevel"/>
    <w:tmpl w:val="21D695F2"/>
    <w:lvl w:ilvl="0" w:tplc="B58AECDA">
      <w:start w:val="1"/>
      <w:numFmt w:val="decimalFullWidth"/>
      <w:lvlText w:val="（%1）"/>
      <w:lvlJc w:val="left"/>
      <w:pPr>
        <w:ind w:left="885" w:hanging="885"/>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7F12A57"/>
    <w:multiLevelType w:val="hybridMultilevel"/>
    <w:tmpl w:val="1756BA04"/>
    <w:lvl w:ilvl="0" w:tplc="13D6453E">
      <w:start w:val="2"/>
      <w:numFmt w:val="decimalFullWidth"/>
      <w:lvlText w:val="（%1）"/>
      <w:lvlJc w:val="left"/>
      <w:pPr>
        <w:ind w:left="720" w:hanging="720"/>
      </w:pPr>
      <w:rPr>
        <w:rFonts w:hint="default"/>
      </w:rPr>
    </w:lvl>
    <w:lvl w:ilvl="1" w:tplc="5B26560A">
      <w:start w:val="1"/>
      <w:numFmt w:val="aiueoFullWidth"/>
      <w:lvlText w:val="%2、"/>
      <w:lvlJc w:val="left"/>
      <w:pPr>
        <w:ind w:left="900" w:hanging="480"/>
      </w:pPr>
      <w:rPr>
        <w:rFonts w:hint="default"/>
        <w:color w:val="FF0000"/>
      </w:rPr>
    </w:lvl>
    <w:lvl w:ilvl="2" w:tplc="9A729FD8">
      <w:start w:val="4"/>
      <w:numFmt w:val="decimalEnclosedCircle"/>
      <w:lvlText w:val="%3"/>
      <w:lvlJc w:val="left"/>
      <w:pPr>
        <w:ind w:left="1200" w:hanging="360"/>
      </w:pPr>
      <w:rPr>
        <w:rFonts w:hint="default"/>
        <w:color w:val="FF0000"/>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CBC1332"/>
    <w:multiLevelType w:val="hybridMultilevel"/>
    <w:tmpl w:val="11BCDE2A"/>
    <w:lvl w:ilvl="0" w:tplc="79D2CC88">
      <w:start w:val="3"/>
      <w:numFmt w:val="decimalFullWidth"/>
      <w:lvlText w:val="（%1）"/>
      <w:lvlJc w:val="left"/>
      <w:pPr>
        <w:ind w:left="1081" w:hanging="720"/>
      </w:pPr>
      <w:rPr>
        <w:rFonts w:hint="default"/>
      </w:rPr>
    </w:lvl>
    <w:lvl w:ilvl="1" w:tplc="04090017" w:tentative="1">
      <w:start w:val="1"/>
      <w:numFmt w:val="aiueoFullWidth"/>
      <w:lvlText w:val="(%2)"/>
      <w:lvlJc w:val="left"/>
      <w:pPr>
        <w:ind w:left="1201" w:hanging="420"/>
      </w:pPr>
    </w:lvl>
    <w:lvl w:ilvl="2" w:tplc="04090011" w:tentative="1">
      <w:start w:val="1"/>
      <w:numFmt w:val="decimalEnclosedCircle"/>
      <w:lvlText w:val="%3"/>
      <w:lvlJc w:val="left"/>
      <w:pPr>
        <w:ind w:left="1621" w:hanging="420"/>
      </w:pPr>
    </w:lvl>
    <w:lvl w:ilvl="3" w:tplc="0409000F" w:tentative="1">
      <w:start w:val="1"/>
      <w:numFmt w:val="decimal"/>
      <w:lvlText w:val="%4."/>
      <w:lvlJc w:val="left"/>
      <w:pPr>
        <w:ind w:left="2041" w:hanging="420"/>
      </w:pPr>
    </w:lvl>
    <w:lvl w:ilvl="4" w:tplc="04090017" w:tentative="1">
      <w:start w:val="1"/>
      <w:numFmt w:val="aiueoFullWidth"/>
      <w:lvlText w:val="(%5)"/>
      <w:lvlJc w:val="left"/>
      <w:pPr>
        <w:ind w:left="2461" w:hanging="420"/>
      </w:pPr>
    </w:lvl>
    <w:lvl w:ilvl="5" w:tplc="04090011" w:tentative="1">
      <w:start w:val="1"/>
      <w:numFmt w:val="decimalEnclosedCircle"/>
      <w:lvlText w:val="%6"/>
      <w:lvlJc w:val="left"/>
      <w:pPr>
        <w:ind w:left="2881" w:hanging="420"/>
      </w:pPr>
    </w:lvl>
    <w:lvl w:ilvl="6" w:tplc="0409000F" w:tentative="1">
      <w:start w:val="1"/>
      <w:numFmt w:val="decimal"/>
      <w:lvlText w:val="%7."/>
      <w:lvlJc w:val="left"/>
      <w:pPr>
        <w:ind w:left="3301" w:hanging="420"/>
      </w:pPr>
    </w:lvl>
    <w:lvl w:ilvl="7" w:tplc="04090017" w:tentative="1">
      <w:start w:val="1"/>
      <w:numFmt w:val="aiueoFullWidth"/>
      <w:lvlText w:val="(%8)"/>
      <w:lvlJc w:val="left"/>
      <w:pPr>
        <w:ind w:left="3721" w:hanging="420"/>
      </w:pPr>
    </w:lvl>
    <w:lvl w:ilvl="8" w:tplc="04090011" w:tentative="1">
      <w:start w:val="1"/>
      <w:numFmt w:val="decimalEnclosedCircle"/>
      <w:lvlText w:val="%9"/>
      <w:lvlJc w:val="left"/>
      <w:pPr>
        <w:ind w:left="4141" w:hanging="420"/>
      </w:pPr>
    </w:lvl>
  </w:abstractNum>
  <w:abstractNum w:abstractNumId="43"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4" w15:restartNumberingAfterBreak="0">
    <w:nsid w:val="7F814810"/>
    <w:multiLevelType w:val="hybridMultilevel"/>
    <w:tmpl w:val="9B2463DE"/>
    <w:lvl w:ilvl="0" w:tplc="8AE4E2F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6"/>
  </w:num>
  <w:num w:numId="2">
    <w:abstractNumId w:val="14"/>
  </w:num>
  <w:num w:numId="3">
    <w:abstractNumId w:val="36"/>
  </w:num>
  <w:num w:numId="4">
    <w:abstractNumId w:val="15"/>
  </w:num>
  <w:num w:numId="5">
    <w:abstractNumId w:val="34"/>
  </w:num>
  <w:num w:numId="6">
    <w:abstractNumId w:val="43"/>
  </w:num>
  <w:num w:numId="7">
    <w:abstractNumId w:val="37"/>
  </w:num>
  <w:num w:numId="8">
    <w:abstractNumId w:val="20"/>
  </w:num>
  <w:num w:numId="9">
    <w:abstractNumId w:val="38"/>
  </w:num>
  <w:num w:numId="10">
    <w:abstractNumId w:val="9"/>
  </w:num>
  <w:num w:numId="11">
    <w:abstractNumId w:val="17"/>
  </w:num>
  <w:num w:numId="12">
    <w:abstractNumId w:val="35"/>
  </w:num>
  <w:num w:numId="13">
    <w:abstractNumId w:val="33"/>
  </w:num>
  <w:num w:numId="14">
    <w:abstractNumId w:val="23"/>
  </w:num>
  <w:num w:numId="15">
    <w:abstractNumId w:val="29"/>
  </w:num>
  <w:num w:numId="16">
    <w:abstractNumId w:val="4"/>
  </w:num>
  <w:num w:numId="17">
    <w:abstractNumId w:val="24"/>
  </w:num>
  <w:num w:numId="18">
    <w:abstractNumId w:val="12"/>
  </w:num>
  <w:num w:numId="19">
    <w:abstractNumId w:val="25"/>
  </w:num>
  <w:num w:numId="20">
    <w:abstractNumId w:val="41"/>
  </w:num>
  <w:num w:numId="21">
    <w:abstractNumId w:val="19"/>
  </w:num>
  <w:num w:numId="22">
    <w:abstractNumId w:val="11"/>
  </w:num>
  <w:num w:numId="23">
    <w:abstractNumId w:val="6"/>
  </w:num>
  <w:num w:numId="24">
    <w:abstractNumId w:val="44"/>
  </w:num>
  <w:num w:numId="25">
    <w:abstractNumId w:val="2"/>
  </w:num>
  <w:num w:numId="26">
    <w:abstractNumId w:val="7"/>
  </w:num>
  <w:num w:numId="27">
    <w:abstractNumId w:val="39"/>
  </w:num>
  <w:num w:numId="28">
    <w:abstractNumId w:val="21"/>
  </w:num>
  <w:num w:numId="29">
    <w:abstractNumId w:val="10"/>
  </w:num>
  <w:num w:numId="30">
    <w:abstractNumId w:val="3"/>
  </w:num>
  <w:num w:numId="31">
    <w:abstractNumId w:val="1"/>
  </w:num>
  <w:num w:numId="32">
    <w:abstractNumId w:val="32"/>
  </w:num>
  <w:num w:numId="33">
    <w:abstractNumId w:val="26"/>
  </w:num>
  <w:num w:numId="34">
    <w:abstractNumId w:val="27"/>
  </w:num>
  <w:num w:numId="35">
    <w:abstractNumId w:val="18"/>
  </w:num>
  <w:num w:numId="36">
    <w:abstractNumId w:val="30"/>
  </w:num>
  <w:num w:numId="37">
    <w:abstractNumId w:val="31"/>
  </w:num>
  <w:num w:numId="38">
    <w:abstractNumId w:val="0"/>
  </w:num>
  <w:num w:numId="39">
    <w:abstractNumId w:val="42"/>
  </w:num>
  <w:num w:numId="4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num>
  <w:num w:numId="42">
    <w:abstractNumId w:val="40"/>
  </w:num>
  <w:num w:numId="43">
    <w:abstractNumId w:val="5"/>
  </w:num>
  <w:num w:numId="44">
    <w:abstractNumId w:val="8"/>
  </w:num>
  <w:num w:numId="45">
    <w:abstractNumId w:val="22"/>
  </w:num>
  <w:num w:numId="4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87"/>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02F9"/>
    <w:rsid w:val="000057BE"/>
    <w:rsid w:val="00007733"/>
    <w:rsid w:val="000114A3"/>
    <w:rsid w:val="00013C0C"/>
    <w:rsid w:val="00014126"/>
    <w:rsid w:val="00014789"/>
    <w:rsid w:val="00014961"/>
    <w:rsid w:val="000156EF"/>
    <w:rsid w:val="00015BBD"/>
    <w:rsid w:val="0001791D"/>
    <w:rsid w:val="0002078F"/>
    <w:rsid w:val="00024185"/>
    <w:rsid w:val="00030A75"/>
    <w:rsid w:val="00031A86"/>
    <w:rsid w:val="00032219"/>
    <w:rsid w:val="000328E7"/>
    <w:rsid w:val="00033B6F"/>
    <w:rsid w:val="00034253"/>
    <w:rsid w:val="000345BD"/>
    <w:rsid w:val="000354D4"/>
    <w:rsid w:val="00035E0F"/>
    <w:rsid w:val="00044315"/>
    <w:rsid w:val="00045480"/>
    <w:rsid w:val="00046034"/>
    <w:rsid w:val="000524AE"/>
    <w:rsid w:val="000524DA"/>
    <w:rsid w:val="000526FC"/>
    <w:rsid w:val="00053BB4"/>
    <w:rsid w:val="000724B0"/>
    <w:rsid w:val="00074F99"/>
    <w:rsid w:val="00081FCA"/>
    <w:rsid w:val="00084E3B"/>
    <w:rsid w:val="00091587"/>
    <w:rsid w:val="0009658C"/>
    <w:rsid w:val="000967CE"/>
    <w:rsid w:val="000A1890"/>
    <w:rsid w:val="000A72C1"/>
    <w:rsid w:val="000B0C54"/>
    <w:rsid w:val="000B395F"/>
    <w:rsid w:val="000B3FA2"/>
    <w:rsid w:val="000B7F10"/>
    <w:rsid w:val="000C0CDB"/>
    <w:rsid w:val="000C1D2C"/>
    <w:rsid w:val="000C3489"/>
    <w:rsid w:val="000C6D0A"/>
    <w:rsid w:val="000D1B70"/>
    <w:rsid w:val="000D3648"/>
    <w:rsid w:val="000D7707"/>
    <w:rsid w:val="000D7C02"/>
    <w:rsid w:val="000E1F4D"/>
    <w:rsid w:val="000E5470"/>
    <w:rsid w:val="000E5FCB"/>
    <w:rsid w:val="000E6B9D"/>
    <w:rsid w:val="000E752B"/>
    <w:rsid w:val="000F0E95"/>
    <w:rsid w:val="000F2EFB"/>
    <w:rsid w:val="000F4F1F"/>
    <w:rsid w:val="000F6087"/>
    <w:rsid w:val="000F67CE"/>
    <w:rsid w:val="000F7917"/>
    <w:rsid w:val="000F7B2E"/>
    <w:rsid w:val="00100533"/>
    <w:rsid w:val="00100CC5"/>
    <w:rsid w:val="00103546"/>
    <w:rsid w:val="0010619F"/>
    <w:rsid w:val="001079A5"/>
    <w:rsid w:val="00110026"/>
    <w:rsid w:val="001112AC"/>
    <w:rsid w:val="0011182B"/>
    <w:rsid w:val="00112A5C"/>
    <w:rsid w:val="00112ECB"/>
    <w:rsid w:val="00115609"/>
    <w:rsid w:val="001218A7"/>
    <w:rsid w:val="00127BB5"/>
    <w:rsid w:val="00132D6F"/>
    <w:rsid w:val="00133E85"/>
    <w:rsid w:val="00134824"/>
    <w:rsid w:val="00135CE9"/>
    <w:rsid w:val="00137359"/>
    <w:rsid w:val="00145D50"/>
    <w:rsid w:val="00152934"/>
    <w:rsid w:val="00156067"/>
    <w:rsid w:val="00157860"/>
    <w:rsid w:val="00167082"/>
    <w:rsid w:val="001808FE"/>
    <w:rsid w:val="0018261A"/>
    <w:rsid w:val="00182D8B"/>
    <w:rsid w:val="00182F1E"/>
    <w:rsid w:val="00183844"/>
    <w:rsid w:val="00184B1B"/>
    <w:rsid w:val="00185A93"/>
    <w:rsid w:val="00186530"/>
    <w:rsid w:val="00192419"/>
    <w:rsid w:val="00192642"/>
    <w:rsid w:val="0019321B"/>
    <w:rsid w:val="00193569"/>
    <w:rsid w:val="00195DCF"/>
    <w:rsid w:val="001A055E"/>
    <w:rsid w:val="001A1D70"/>
    <w:rsid w:val="001A2000"/>
    <w:rsid w:val="001A269B"/>
    <w:rsid w:val="001A4539"/>
    <w:rsid w:val="001A67E2"/>
    <w:rsid w:val="001B38EB"/>
    <w:rsid w:val="001B5556"/>
    <w:rsid w:val="001C1D0E"/>
    <w:rsid w:val="001C3120"/>
    <w:rsid w:val="001C6B84"/>
    <w:rsid w:val="001C7FE4"/>
    <w:rsid w:val="001D401B"/>
    <w:rsid w:val="001D44D9"/>
    <w:rsid w:val="001D5135"/>
    <w:rsid w:val="001E22E7"/>
    <w:rsid w:val="001E4FDA"/>
    <w:rsid w:val="001F472F"/>
    <w:rsid w:val="001F51B0"/>
    <w:rsid w:val="001F7FB9"/>
    <w:rsid w:val="00201C86"/>
    <w:rsid w:val="00202666"/>
    <w:rsid w:val="002034A6"/>
    <w:rsid w:val="00205C6D"/>
    <w:rsid w:val="00207634"/>
    <w:rsid w:val="0021285A"/>
    <w:rsid w:val="00214AE8"/>
    <w:rsid w:val="0022073E"/>
    <w:rsid w:val="00220AE7"/>
    <w:rsid w:val="00221AA2"/>
    <w:rsid w:val="00224AB0"/>
    <w:rsid w:val="00225A63"/>
    <w:rsid w:val="00225C70"/>
    <w:rsid w:val="002272A8"/>
    <w:rsid w:val="00230487"/>
    <w:rsid w:val="00234FB2"/>
    <w:rsid w:val="00235785"/>
    <w:rsid w:val="00235B86"/>
    <w:rsid w:val="0023763C"/>
    <w:rsid w:val="0024006D"/>
    <w:rsid w:val="00240320"/>
    <w:rsid w:val="002439A4"/>
    <w:rsid w:val="002479D4"/>
    <w:rsid w:val="00252F8A"/>
    <w:rsid w:val="002563A8"/>
    <w:rsid w:val="00262794"/>
    <w:rsid w:val="00267D3C"/>
    <w:rsid w:val="00271252"/>
    <w:rsid w:val="0027129F"/>
    <w:rsid w:val="002729C9"/>
    <w:rsid w:val="00274864"/>
    <w:rsid w:val="00276792"/>
    <w:rsid w:val="00277324"/>
    <w:rsid w:val="00277476"/>
    <w:rsid w:val="00281E3A"/>
    <w:rsid w:val="0028311F"/>
    <w:rsid w:val="00295EB2"/>
    <w:rsid w:val="0029712A"/>
    <w:rsid w:val="002A0AA7"/>
    <w:rsid w:val="002A148E"/>
    <w:rsid w:val="002A5F31"/>
    <w:rsid w:val="002A5FDA"/>
    <w:rsid w:val="002A6B08"/>
    <w:rsid w:val="002A766F"/>
    <w:rsid w:val="002B0BC8"/>
    <w:rsid w:val="002B2C71"/>
    <w:rsid w:val="002B3BE1"/>
    <w:rsid w:val="002B63B1"/>
    <w:rsid w:val="002B690B"/>
    <w:rsid w:val="002C1DF1"/>
    <w:rsid w:val="002C40DD"/>
    <w:rsid w:val="002C423D"/>
    <w:rsid w:val="002C6F0D"/>
    <w:rsid w:val="002D26E0"/>
    <w:rsid w:val="002D6A27"/>
    <w:rsid w:val="002E2245"/>
    <w:rsid w:val="002F3303"/>
    <w:rsid w:val="002F4313"/>
    <w:rsid w:val="002F608A"/>
    <w:rsid w:val="002F62DD"/>
    <w:rsid w:val="002F6E1B"/>
    <w:rsid w:val="00301498"/>
    <w:rsid w:val="00301B59"/>
    <w:rsid w:val="00301BF3"/>
    <w:rsid w:val="003029E3"/>
    <w:rsid w:val="00302EB2"/>
    <w:rsid w:val="0030555A"/>
    <w:rsid w:val="00305D0E"/>
    <w:rsid w:val="00310645"/>
    <w:rsid w:val="003148F8"/>
    <w:rsid w:val="0031492C"/>
    <w:rsid w:val="00315AE8"/>
    <w:rsid w:val="00317792"/>
    <w:rsid w:val="00320855"/>
    <w:rsid w:val="00321463"/>
    <w:rsid w:val="00324B67"/>
    <w:rsid w:val="00334F83"/>
    <w:rsid w:val="00335BC3"/>
    <w:rsid w:val="00336089"/>
    <w:rsid w:val="00344299"/>
    <w:rsid w:val="00354E8F"/>
    <w:rsid w:val="003551CD"/>
    <w:rsid w:val="0035659E"/>
    <w:rsid w:val="00357376"/>
    <w:rsid w:val="0036174C"/>
    <w:rsid w:val="003618D9"/>
    <w:rsid w:val="0036268C"/>
    <w:rsid w:val="003635C8"/>
    <w:rsid w:val="00364F35"/>
    <w:rsid w:val="00365056"/>
    <w:rsid w:val="003730D3"/>
    <w:rsid w:val="0037367C"/>
    <w:rsid w:val="0037506F"/>
    <w:rsid w:val="00384C02"/>
    <w:rsid w:val="0038528E"/>
    <w:rsid w:val="00385A97"/>
    <w:rsid w:val="00386133"/>
    <w:rsid w:val="00386AC1"/>
    <w:rsid w:val="00387D41"/>
    <w:rsid w:val="0039140C"/>
    <w:rsid w:val="00391C1F"/>
    <w:rsid w:val="003949C9"/>
    <w:rsid w:val="00397274"/>
    <w:rsid w:val="003A3356"/>
    <w:rsid w:val="003A3DFC"/>
    <w:rsid w:val="003A62E8"/>
    <w:rsid w:val="003B3C7E"/>
    <w:rsid w:val="003C02F4"/>
    <w:rsid w:val="003C4A92"/>
    <w:rsid w:val="003C503E"/>
    <w:rsid w:val="003D288C"/>
    <w:rsid w:val="003D2C9D"/>
    <w:rsid w:val="003D71A7"/>
    <w:rsid w:val="003D7473"/>
    <w:rsid w:val="003E4F10"/>
    <w:rsid w:val="003E55A0"/>
    <w:rsid w:val="003F26B7"/>
    <w:rsid w:val="00400648"/>
    <w:rsid w:val="00407905"/>
    <w:rsid w:val="00414618"/>
    <w:rsid w:val="00416A59"/>
    <w:rsid w:val="00422038"/>
    <w:rsid w:val="004243CF"/>
    <w:rsid w:val="004245A1"/>
    <w:rsid w:val="00427218"/>
    <w:rsid w:val="00427E0B"/>
    <w:rsid w:val="004312EE"/>
    <w:rsid w:val="004368AD"/>
    <w:rsid w:val="00436BBA"/>
    <w:rsid w:val="00441743"/>
    <w:rsid w:val="00445E74"/>
    <w:rsid w:val="00451EC7"/>
    <w:rsid w:val="00454AF4"/>
    <w:rsid w:val="004552E5"/>
    <w:rsid w:val="00456B6A"/>
    <w:rsid w:val="00460710"/>
    <w:rsid w:val="004632FA"/>
    <w:rsid w:val="00465B85"/>
    <w:rsid w:val="00480336"/>
    <w:rsid w:val="00480935"/>
    <w:rsid w:val="00480EB4"/>
    <w:rsid w:val="0048131E"/>
    <w:rsid w:val="00481511"/>
    <w:rsid w:val="00492CBC"/>
    <w:rsid w:val="004930C6"/>
    <w:rsid w:val="0049415A"/>
    <w:rsid w:val="004949CC"/>
    <w:rsid w:val="00497ABE"/>
    <w:rsid w:val="004A077B"/>
    <w:rsid w:val="004A0F0E"/>
    <w:rsid w:val="004A1101"/>
    <w:rsid w:val="004A1605"/>
    <w:rsid w:val="004A7442"/>
    <w:rsid w:val="004B08A4"/>
    <w:rsid w:val="004B4497"/>
    <w:rsid w:val="004C0F89"/>
    <w:rsid w:val="004C1B92"/>
    <w:rsid w:val="004C2143"/>
    <w:rsid w:val="004C2F46"/>
    <w:rsid w:val="004C5A47"/>
    <w:rsid w:val="004C6D4A"/>
    <w:rsid w:val="004D1BCF"/>
    <w:rsid w:val="004D28A8"/>
    <w:rsid w:val="004D2E6E"/>
    <w:rsid w:val="004D63D8"/>
    <w:rsid w:val="004D6C11"/>
    <w:rsid w:val="004D70F9"/>
    <w:rsid w:val="004E08FB"/>
    <w:rsid w:val="004F2B87"/>
    <w:rsid w:val="004F3627"/>
    <w:rsid w:val="004F60F2"/>
    <w:rsid w:val="00500AF9"/>
    <w:rsid w:val="00502EF2"/>
    <w:rsid w:val="00503D40"/>
    <w:rsid w:val="005053CD"/>
    <w:rsid w:val="005115CB"/>
    <w:rsid w:val="0051706C"/>
    <w:rsid w:val="00517086"/>
    <w:rsid w:val="00522C7A"/>
    <w:rsid w:val="0052580C"/>
    <w:rsid w:val="005261C4"/>
    <w:rsid w:val="00526530"/>
    <w:rsid w:val="00540DBB"/>
    <w:rsid w:val="00543522"/>
    <w:rsid w:val="0054712D"/>
    <w:rsid w:val="00552760"/>
    <w:rsid w:val="00556212"/>
    <w:rsid w:val="00561D9A"/>
    <w:rsid w:val="00565B55"/>
    <w:rsid w:val="0057246C"/>
    <w:rsid w:val="00575298"/>
    <w:rsid w:val="00577DE4"/>
    <w:rsid w:val="00581EA9"/>
    <w:rsid w:val="005846E8"/>
    <w:rsid w:val="00585D6A"/>
    <w:rsid w:val="00586254"/>
    <w:rsid w:val="005875B4"/>
    <w:rsid w:val="00593BF1"/>
    <w:rsid w:val="005945C8"/>
    <w:rsid w:val="0059472B"/>
    <w:rsid w:val="005953C7"/>
    <w:rsid w:val="00596E07"/>
    <w:rsid w:val="00597E7D"/>
    <w:rsid w:val="00597FBA"/>
    <w:rsid w:val="005A0706"/>
    <w:rsid w:val="005A2C72"/>
    <w:rsid w:val="005B0FAD"/>
    <w:rsid w:val="005B2E3E"/>
    <w:rsid w:val="005B65F4"/>
    <w:rsid w:val="005B66F8"/>
    <w:rsid w:val="005C2C84"/>
    <w:rsid w:val="005C3D24"/>
    <w:rsid w:val="005C651D"/>
    <w:rsid w:val="005D41A3"/>
    <w:rsid w:val="005E218B"/>
    <w:rsid w:val="005E3C2A"/>
    <w:rsid w:val="005E535C"/>
    <w:rsid w:val="005F2C9F"/>
    <w:rsid w:val="005F472B"/>
    <w:rsid w:val="006028AA"/>
    <w:rsid w:val="00603584"/>
    <w:rsid w:val="00606589"/>
    <w:rsid w:val="00606705"/>
    <w:rsid w:val="006100B5"/>
    <w:rsid w:val="0061051D"/>
    <w:rsid w:val="00611B70"/>
    <w:rsid w:val="00616FBF"/>
    <w:rsid w:val="006206CE"/>
    <w:rsid w:val="006221F4"/>
    <w:rsid w:val="00624A4E"/>
    <w:rsid w:val="00625FED"/>
    <w:rsid w:val="00626AE2"/>
    <w:rsid w:val="00630EC1"/>
    <w:rsid w:val="00631815"/>
    <w:rsid w:val="00631B0E"/>
    <w:rsid w:val="006329EB"/>
    <w:rsid w:val="00634F9A"/>
    <w:rsid w:val="00636572"/>
    <w:rsid w:val="00637161"/>
    <w:rsid w:val="006402FF"/>
    <w:rsid w:val="00643D61"/>
    <w:rsid w:val="00644AE0"/>
    <w:rsid w:val="00647631"/>
    <w:rsid w:val="00651DC9"/>
    <w:rsid w:val="0065302E"/>
    <w:rsid w:val="006558EB"/>
    <w:rsid w:val="006567B2"/>
    <w:rsid w:val="00656B78"/>
    <w:rsid w:val="006576D1"/>
    <w:rsid w:val="006601E8"/>
    <w:rsid w:val="006632F1"/>
    <w:rsid w:val="00670B87"/>
    <w:rsid w:val="006714D9"/>
    <w:rsid w:val="00671783"/>
    <w:rsid w:val="006739A8"/>
    <w:rsid w:val="00681123"/>
    <w:rsid w:val="00684044"/>
    <w:rsid w:val="00684C39"/>
    <w:rsid w:val="00691184"/>
    <w:rsid w:val="00692058"/>
    <w:rsid w:val="006971F3"/>
    <w:rsid w:val="006A03B7"/>
    <w:rsid w:val="006B371A"/>
    <w:rsid w:val="006B4E60"/>
    <w:rsid w:val="006B5A08"/>
    <w:rsid w:val="006B5B51"/>
    <w:rsid w:val="006B5C0C"/>
    <w:rsid w:val="006C220F"/>
    <w:rsid w:val="006C2607"/>
    <w:rsid w:val="006C5797"/>
    <w:rsid w:val="006C5BFB"/>
    <w:rsid w:val="006C7FE8"/>
    <w:rsid w:val="006D01FE"/>
    <w:rsid w:val="006D0667"/>
    <w:rsid w:val="006D4F17"/>
    <w:rsid w:val="006D54AE"/>
    <w:rsid w:val="006D5A31"/>
    <w:rsid w:val="006D6750"/>
    <w:rsid w:val="006D7394"/>
    <w:rsid w:val="006E6156"/>
    <w:rsid w:val="006F2FF1"/>
    <w:rsid w:val="006F4599"/>
    <w:rsid w:val="006F6D37"/>
    <w:rsid w:val="00701AD6"/>
    <w:rsid w:val="00710789"/>
    <w:rsid w:val="00712745"/>
    <w:rsid w:val="00715B5D"/>
    <w:rsid w:val="0071748A"/>
    <w:rsid w:val="00717D96"/>
    <w:rsid w:val="00725C09"/>
    <w:rsid w:val="0072763C"/>
    <w:rsid w:val="00727B59"/>
    <w:rsid w:val="00727CC2"/>
    <w:rsid w:val="00735E63"/>
    <w:rsid w:val="00740CB5"/>
    <w:rsid w:val="0074118C"/>
    <w:rsid w:val="00745A37"/>
    <w:rsid w:val="007520A2"/>
    <w:rsid w:val="007526D9"/>
    <w:rsid w:val="007541E8"/>
    <w:rsid w:val="00755CA3"/>
    <w:rsid w:val="00755FD5"/>
    <w:rsid w:val="0075612D"/>
    <w:rsid w:val="007578CC"/>
    <w:rsid w:val="00757B5C"/>
    <w:rsid w:val="007606A0"/>
    <w:rsid w:val="00767E98"/>
    <w:rsid w:val="00775D41"/>
    <w:rsid w:val="007765E0"/>
    <w:rsid w:val="00776EB7"/>
    <w:rsid w:val="00781A3B"/>
    <w:rsid w:val="00781F22"/>
    <w:rsid w:val="00786F0E"/>
    <w:rsid w:val="007872E8"/>
    <w:rsid w:val="007922A7"/>
    <w:rsid w:val="00792B44"/>
    <w:rsid w:val="00792FC2"/>
    <w:rsid w:val="00795C88"/>
    <w:rsid w:val="00796024"/>
    <w:rsid w:val="007A1903"/>
    <w:rsid w:val="007A3427"/>
    <w:rsid w:val="007A3E54"/>
    <w:rsid w:val="007A47FF"/>
    <w:rsid w:val="007A65D9"/>
    <w:rsid w:val="007A69E8"/>
    <w:rsid w:val="007B1DB6"/>
    <w:rsid w:val="007B3077"/>
    <w:rsid w:val="007B7DBE"/>
    <w:rsid w:val="007C14F3"/>
    <w:rsid w:val="007C1965"/>
    <w:rsid w:val="007C1CDA"/>
    <w:rsid w:val="007C3DFE"/>
    <w:rsid w:val="007C63C6"/>
    <w:rsid w:val="007D4FCA"/>
    <w:rsid w:val="007D6241"/>
    <w:rsid w:val="007E112C"/>
    <w:rsid w:val="007E2716"/>
    <w:rsid w:val="007F4C68"/>
    <w:rsid w:val="007F5A7B"/>
    <w:rsid w:val="007F7079"/>
    <w:rsid w:val="007F7499"/>
    <w:rsid w:val="00800637"/>
    <w:rsid w:val="00800CEB"/>
    <w:rsid w:val="008101A4"/>
    <w:rsid w:val="008240FA"/>
    <w:rsid w:val="00827C74"/>
    <w:rsid w:val="0083094E"/>
    <w:rsid w:val="00833102"/>
    <w:rsid w:val="008333AC"/>
    <w:rsid w:val="00835564"/>
    <w:rsid w:val="00835EFC"/>
    <w:rsid w:val="008369F9"/>
    <w:rsid w:val="008455F4"/>
    <w:rsid w:val="00853545"/>
    <w:rsid w:val="008563E0"/>
    <w:rsid w:val="008634FA"/>
    <w:rsid w:val="00866790"/>
    <w:rsid w:val="0086696C"/>
    <w:rsid w:val="008678F7"/>
    <w:rsid w:val="0087170D"/>
    <w:rsid w:val="008741C2"/>
    <w:rsid w:val="0087656E"/>
    <w:rsid w:val="00877376"/>
    <w:rsid w:val="00877673"/>
    <w:rsid w:val="00885FB9"/>
    <w:rsid w:val="00886FA1"/>
    <w:rsid w:val="00887E53"/>
    <w:rsid w:val="008912ED"/>
    <w:rsid w:val="0089387E"/>
    <w:rsid w:val="00897939"/>
    <w:rsid w:val="008A309D"/>
    <w:rsid w:val="008A315D"/>
    <w:rsid w:val="008A5D1C"/>
    <w:rsid w:val="008A63F1"/>
    <w:rsid w:val="008A70A8"/>
    <w:rsid w:val="008B091B"/>
    <w:rsid w:val="008B255F"/>
    <w:rsid w:val="008B3A5F"/>
    <w:rsid w:val="008B4139"/>
    <w:rsid w:val="008C176B"/>
    <w:rsid w:val="008C409C"/>
    <w:rsid w:val="008C533F"/>
    <w:rsid w:val="008C6685"/>
    <w:rsid w:val="008D12A0"/>
    <w:rsid w:val="008D3E85"/>
    <w:rsid w:val="008D6AD7"/>
    <w:rsid w:val="008E1182"/>
    <w:rsid w:val="008E367E"/>
    <w:rsid w:val="008F0E14"/>
    <w:rsid w:val="008F221D"/>
    <w:rsid w:val="008F317E"/>
    <w:rsid w:val="008F432C"/>
    <w:rsid w:val="00922569"/>
    <w:rsid w:val="00933509"/>
    <w:rsid w:val="009470D0"/>
    <w:rsid w:val="00947184"/>
    <w:rsid w:val="00947C4F"/>
    <w:rsid w:val="00952422"/>
    <w:rsid w:val="00953790"/>
    <w:rsid w:val="0095684D"/>
    <w:rsid w:val="00963B5F"/>
    <w:rsid w:val="00963CCD"/>
    <w:rsid w:val="0096649A"/>
    <w:rsid w:val="009701FE"/>
    <w:rsid w:val="00970DAC"/>
    <w:rsid w:val="00970E8A"/>
    <w:rsid w:val="00971A46"/>
    <w:rsid w:val="00976076"/>
    <w:rsid w:val="009807DA"/>
    <w:rsid w:val="00980C83"/>
    <w:rsid w:val="009817F2"/>
    <w:rsid w:val="00981A3E"/>
    <w:rsid w:val="009834D2"/>
    <w:rsid w:val="009835B8"/>
    <w:rsid w:val="009870A5"/>
    <w:rsid w:val="009919BC"/>
    <w:rsid w:val="00992A08"/>
    <w:rsid w:val="009A061D"/>
    <w:rsid w:val="009A2B2D"/>
    <w:rsid w:val="009A7564"/>
    <w:rsid w:val="009B1B3F"/>
    <w:rsid w:val="009B1C3D"/>
    <w:rsid w:val="009B365C"/>
    <w:rsid w:val="009B4DEB"/>
    <w:rsid w:val="009B57F3"/>
    <w:rsid w:val="009B5AD2"/>
    <w:rsid w:val="009C0DFA"/>
    <w:rsid w:val="009C31A9"/>
    <w:rsid w:val="009C790B"/>
    <w:rsid w:val="009D1427"/>
    <w:rsid w:val="009D1469"/>
    <w:rsid w:val="009D31EC"/>
    <w:rsid w:val="009D5621"/>
    <w:rsid w:val="009D6553"/>
    <w:rsid w:val="009E5B22"/>
    <w:rsid w:val="009F16CC"/>
    <w:rsid w:val="009F4239"/>
    <w:rsid w:val="009F607E"/>
    <w:rsid w:val="009F7DC3"/>
    <w:rsid w:val="00A02191"/>
    <w:rsid w:val="00A03D06"/>
    <w:rsid w:val="00A04224"/>
    <w:rsid w:val="00A07A63"/>
    <w:rsid w:val="00A12A53"/>
    <w:rsid w:val="00A13A22"/>
    <w:rsid w:val="00A14019"/>
    <w:rsid w:val="00A163D5"/>
    <w:rsid w:val="00A16862"/>
    <w:rsid w:val="00A16E26"/>
    <w:rsid w:val="00A17FA0"/>
    <w:rsid w:val="00A204E1"/>
    <w:rsid w:val="00A210EF"/>
    <w:rsid w:val="00A225C1"/>
    <w:rsid w:val="00A30D76"/>
    <w:rsid w:val="00A40B3E"/>
    <w:rsid w:val="00A47ADC"/>
    <w:rsid w:val="00A61F15"/>
    <w:rsid w:val="00A63126"/>
    <w:rsid w:val="00A653FF"/>
    <w:rsid w:val="00A74576"/>
    <w:rsid w:val="00A75A13"/>
    <w:rsid w:val="00A81BA8"/>
    <w:rsid w:val="00A87AEC"/>
    <w:rsid w:val="00A91ABA"/>
    <w:rsid w:val="00A920A8"/>
    <w:rsid w:val="00A954BC"/>
    <w:rsid w:val="00AA4BF8"/>
    <w:rsid w:val="00AA540D"/>
    <w:rsid w:val="00AB1131"/>
    <w:rsid w:val="00AB2E00"/>
    <w:rsid w:val="00AC3438"/>
    <w:rsid w:val="00AC3902"/>
    <w:rsid w:val="00AC5925"/>
    <w:rsid w:val="00AC5ABA"/>
    <w:rsid w:val="00AC66B3"/>
    <w:rsid w:val="00AC743C"/>
    <w:rsid w:val="00AD123A"/>
    <w:rsid w:val="00AD277F"/>
    <w:rsid w:val="00AD3212"/>
    <w:rsid w:val="00AD64C2"/>
    <w:rsid w:val="00AD6824"/>
    <w:rsid w:val="00AD6CC7"/>
    <w:rsid w:val="00AE0DFA"/>
    <w:rsid w:val="00AE2843"/>
    <w:rsid w:val="00AF65DD"/>
    <w:rsid w:val="00AF7084"/>
    <w:rsid w:val="00B00840"/>
    <w:rsid w:val="00B008B1"/>
    <w:rsid w:val="00B0121F"/>
    <w:rsid w:val="00B03BD9"/>
    <w:rsid w:val="00B04854"/>
    <w:rsid w:val="00B05652"/>
    <w:rsid w:val="00B1067E"/>
    <w:rsid w:val="00B11330"/>
    <w:rsid w:val="00B1141D"/>
    <w:rsid w:val="00B131DD"/>
    <w:rsid w:val="00B1688A"/>
    <w:rsid w:val="00B20620"/>
    <w:rsid w:val="00B24BA4"/>
    <w:rsid w:val="00B25096"/>
    <w:rsid w:val="00B26BD4"/>
    <w:rsid w:val="00B2771E"/>
    <w:rsid w:val="00B27B3C"/>
    <w:rsid w:val="00B30553"/>
    <w:rsid w:val="00B30E0A"/>
    <w:rsid w:val="00B3243C"/>
    <w:rsid w:val="00B34710"/>
    <w:rsid w:val="00B350E4"/>
    <w:rsid w:val="00B37B46"/>
    <w:rsid w:val="00B40774"/>
    <w:rsid w:val="00B41AB6"/>
    <w:rsid w:val="00B42334"/>
    <w:rsid w:val="00B42CBA"/>
    <w:rsid w:val="00B43DB1"/>
    <w:rsid w:val="00B44397"/>
    <w:rsid w:val="00B44B20"/>
    <w:rsid w:val="00B52BB6"/>
    <w:rsid w:val="00B558B9"/>
    <w:rsid w:val="00B57B90"/>
    <w:rsid w:val="00B60194"/>
    <w:rsid w:val="00B6294D"/>
    <w:rsid w:val="00B63F82"/>
    <w:rsid w:val="00B66ED2"/>
    <w:rsid w:val="00B7090D"/>
    <w:rsid w:val="00B7113C"/>
    <w:rsid w:val="00B7202C"/>
    <w:rsid w:val="00B75528"/>
    <w:rsid w:val="00B75FE9"/>
    <w:rsid w:val="00B7606B"/>
    <w:rsid w:val="00B779D5"/>
    <w:rsid w:val="00B8044F"/>
    <w:rsid w:val="00B809AE"/>
    <w:rsid w:val="00B80CF6"/>
    <w:rsid w:val="00B814A7"/>
    <w:rsid w:val="00B838ED"/>
    <w:rsid w:val="00B850FE"/>
    <w:rsid w:val="00B854CE"/>
    <w:rsid w:val="00B87D61"/>
    <w:rsid w:val="00B90CDA"/>
    <w:rsid w:val="00B94DEA"/>
    <w:rsid w:val="00BA4B76"/>
    <w:rsid w:val="00BA4D09"/>
    <w:rsid w:val="00BA72B7"/>
    <w:rsid w:val="00BB076B"/>
    <w:rsid w:val="00BB1121"/>
    <w:rsid w:val="00BB221B"/>
    <w:rsid w:val="00BB2E54"/>
    <w:rsid w:val="00BB5396"/>
    <w:rsid w:val="00BB5480"/>
    <w:rsid w:val="00BB6C38"/>
    <w:rsid w:val="00BC272C"/>
    <w:rsid w:val="00BC40F4"/>
    <w:rsid w:val="00BC4B05"/>
    <w:rsid w:val="00BC55F6"/>
    <w:rsid w:val="00BD24D2"/>
    <w:rsid w:val="00BD6470"/>
    <w:rsid w:val="00BD655F"/>
    <w:rsid w:val="00BD69B1"/>
    <w:rsid w:val="00BE0A97"/>
    <w:rsid w:val="00BE118C"/>
    <w:rsid w:val="00BE1991"/>
    <w:rsid w:val="00BE1CFE"/>
    <w:rsid w:val="00BE47DD"/>
    <w:rsid w:val="00BE49F0"/>
    <w:rsid w:val="00BE4E1C"/>
    <w:rsid w:val="00BE62AE"/>
    <w:rsid w:val="00BF3A51"/>
    <w:rsid w:val="00C0026F"/>
    <w:rsid w:val="00C01149"/>
    <w:rsid w:val="00C02630"/>
    <w:rsid w:val="00C02C6F"/>
    <w:rsid w:val="00C03CE3"/>
    <w:rsid w:val="00C040B1"/>
    <w:rsid w:val="00C0740C"/>
    <w:rsid w:val="00C10CF2"/>
    <w:rsid w:val="00C16456"/>
    <w:rsid w:val="00C17F2E"/>
    <w:rsid w:val="00C241EF"/>
    <w:rsid w:val="00C25850"/>
    <w:rsid w:val="00C33B26"/>
    <w:rsid w:val="00C33FF4"/>
    <w:rsid w:val="00C37416"/>
    <w:rsid w:val="00C37F40"/>
    <w:rsid w:val="00C40B7D"/>
    <w:rsid w:val="00C41843"/>
    <w:rsid w:val="00C43728"/>
    <w:rsid w:val="00C43E60"/>
    <w:rsid w:val="00C4635D"/>
    <w:rsid w:val="00C50ED9"/>
    <w:rsid w:val="00C55417"/>
    <w:rsid w:val="00C5726D"/>
    <w:rsid w:val="00C645B2"/>
    <w:rsid w:val="00C6593B"/>
    <w:rsid w:val="00C719FE"/>
    <w:rsid w:val="00C80435"/>
    <w:rsid w:val="00C81CD5"/>
    <w:rsid w:val="00C84409"/>
    <w:rsid w:val="00C84871"/>
    <w:rsid w:val="00C84D96"/>
    <w:rsid w:val="00C85ED8"/>
    <w:rsid w:val="00C86292"/>
    <w:rsid w:val="00C87770"/>
    <w:rsid w:val="00C9054C"/>
    <w:rsid w:val="00C960BF"/>
    <w:rsid w:val="00C97C29"/>
    <w:rsid w:val="00CA4C70"/>
    <w:rsid w:val="00CA4D9F"/>
    <w:rsid w:val="00CA70DE"/>
    <w:rsid w:val="00CB2339"/>
    <w:rsid w:val="00CB2D93"/>
    <w:rsid w:val="00CB4BC6"/>
    <w:rsid w:val="00CB5D88"/>
    <w:rsid w:val="00CB5DEC"/>
    <w:rsid w:val="00CC03B1"/>
    <w:rsid w:val="00CC19D9"/>
    <w:rsid w:val="00CC6E25"/>
    <w:rsid w:val="00CD0146"/>
    <w:rsid w:val="00CE2D05"/>
    <w:rsid w:val="00CE323E"/>
    <w:rsid w:val="00CE5ADB"/>
    <w:rsid w:val="00CE6CBD"/>
    <w:rsid w:val="00CE7C21"/>
    <w:rsid w:val="00CF0218"/>
    <w:rsid w:val="00CF0230"/>
    <w:rsid w:val="00CF1922"/>
    <w:rsid w:val="00CF2FD9"/>
    <w:rsid w:val="00CF33FF"/>
    <w:rsid w:val="00CF3D3F"/>
    <w:rsid w:val="00CF4E4A"/>
    <w:rsid w:val="00D0467C"/>
    <w:rsid w:val="00D06BB6"/>
    <w:rsid w:val="00D07F2D"/>
    <w:rsid w:val="00D1133E"/>
    <w:rsid w:val="00D126B2"/>
    <w:rsid w:val="00D145EB"/>
    <w:rsid w:val="00D14B8E"/>
    <w:rsid w:val="00D1608B"/>
    <w:rsid w:val="00D23660"/>
    <w:rsid w:val="00D2730A"/>
    <w:rsid w:val="00D34195"/>
    <w:rsid w:val="00D353ED"/>
    <w:rsid w:val="00D3541D"/>
    <w:rsid w:val="00D35D03"/>
    <w:rsid w:val="00D35F28"/>
    <w:rsid w:val="00D37257"/>
    <w:rsid w:val="00D41AB4"/>
    <w:rsid w:val="00D41C37"/>
    <w:rsid w:val="00D53561"/>
    <w:rsid w:val="00D76DBE"/>
    <w:rsid w:val="00D77C73"/>
    <w:rsid w:val="00D8247A"/>
    <w:rsid w:val="00D83439"/>
    <w:rsid w:val="00D843DF"/>
    <w:rsid w:val="00D84CC8"/>
    <w:rsid w:val="00D87A40"/>
    <w:rsid w:val="00D91A57"/>
    <w:rsid w:val="00D91B38"/>
    <w:rsid w:val="00D926BB"/>
    <w:rsid w:val="00D92A72"/>
    <w:rsid w:val="00D94331"/>
    <w:rsid w:val="00D9778E"/>
    <w:rsid w:val="00DA13D1"/>
    <w:rsid w:val="00DA34D6"/>
    <w:rsid w:val="00DA58D1"/>
    <w:rsid w:val="00DA60BD"/>
    <w:rsid w:val="00DB046F"/>
    <w:rsid w:val="00DB1858"/>
    <w:rsid w:val="00DB2604"/>
    <w:rsid w:val="00DB3017"/>
    <w:rsid w:val="00DB3D1A"/>
    <w:rsid w:val="00DC2B6E"/>
    <w:rsid w:val="00DC2FCD"/>
    <w:rsid w:val="00DC79BD"/>
    <w:rsid w:val="00DD69F7"/>
    <w:rsid w:val="00DD73D9"/>
    <w:rsid w:val="00DE27FC"/>
    <w:rsid w:val="00DE5EC1"/>
    <w:rsid w:val="00DE626E"/>
    <w:rsid w:val="00DE64EF"/>
    <w:rsid w:val="00DE744C"/>
    <w:rsid w:val="00DF1C10"/>
    <w:rsid w:val="00DF3B21"/>
    <w:rsid w:val="00DF49F3"/>
    <w:rsid w:val="00E05623"/>
    <w:rsid w:val="00E12576"/>
    <w:rsid w:val="00E15291"/>
    <w:rsid w:val="00E1683E"/>
    <w:rsid w:val="00E2104D"/>
    <w:rsid w:val="00E22370"/>
    <w:rsid w:val="00E231D8"/>
    <w:rsid w:val="00E27931"/>
    <w:rsid w:val="00E331F1"/>
    <w:rsid w:val="00E34C87"/>
    <w:rsid w:val="00E36A57"/>
    <w:rsid w:val="00E37870"/>
    <w:rsid w:val="00E445A4"/>
    <w:rsid w:val="00E50B6C"/>
    <w:rsid w:val="00E53EE3"/>
    <w:rsid w:val="00E54D87"/>
    <w:rsid w:val="00E55639"/>
    <w:rsid w:val="00E56A95"/>
    <w:rsid w:val="00E600AD"/>
    <w:rsid w:val="00E67370"/>
    <w:rsid w:val="00E7305D"/>
    <w:rsid w:val="00E73DA5"/>
    <w:rsid w:val="00E8197D"/>
    <w:rsid w:val="00E87E7A"/>
    <w:rsid w:val="00E92928"/>
    <w:rsid w:val="00E9363F"/>
    <w:rsid w:val="00E967F6"/>
    <w:rsid w:val="00E973B9"/>
    <w:rsid w:val="00EA05FD"/>
    <w:rsid w:val="00EA1FAA"/>
    <w:rsid w:val="00EA2B01"/>
    <w:rsid w:val="00EA5C58"/>
    <w:rsid w:val="00EA6BCB"/>
    <w:rsid w:val="00EB078B"/>
    <w:rsid w:val="00EB3DB7"/>
    <w:rsid w:val="00EB4A00"/>
    <w:rsid w:val="00EC00DA"/>
    <w:rsid w:val="00EC13E2"/>
    <w:rsid w:val="00EC173A"/>
    <w:rsid w:val="00EC4832"/>
    <w:rsid w:val="00EC5E2C"/>
    <w:rsid w:val="00EC5FAE"/>
    <w:rsid w:val="00ED2AB2"/>
    <w:rsid w:val="00EE1091"/>
    <w:rsid w:val="00EE220A"/>
    <w:rsid w:val="00EE68DB"/>
    <w:rsid w:val="00EE73CF"/>
    <w:rsid w:val="00EE74A1"/>
    <w:rsid w:val="00EE7E25"/>
    <w:rsid w:val="00EF1275"/>
    <w:rsid w:val="00EF69A0"/>
    <w:rsid w:val="00F015CF"/>
    <w:rsid w:val="00F01768"/>
    <w:rsid w:val="00F0238C"/>
    <w:rsid w:val="00F0354D"/>
    <w:rsid w:val="00F070B8"/>
    <w:rsid w:val="00F0750B"/>
    <w:rsid w:val="00F119E7"/>
    <w:rsid w:val="00F12002"/>
    <w:rsid w:val="00F13169"/>
    <w:rsid w:val="00F14B82"/>
    <w:rsid w:val="00F15844"/>
    <w:rsid w:val="00F20233"/>
    <w:rsid w:val="00F2332E"/>
    <w:rsid w:val="00F24590"/>
    <w:rsid w:val="00F25D32"/>
    <w:rsid w:val="00F304BF"/>
    <w:rsid w:val="00F322BB"/>
    <w:rsid w:val="00F3276C"/>
    <w:rsid w:val="00F33B2B"/>
    <w:rsid w:val="00F344C4"/>
    <w:rsid w:val="00F36095"/>
    <w:rsid w:val="00F44556"/>
    <w:rsid w:val="00F500E8"/>
    <w:rsid w:val="00F50220"/>
    <w:rsid w:val="00F50FC1"/>
    <w:rsid w:val="00F516CE"/>
    <w:rsid w:val="00F56756"/>
    <w:rsid w:val="00F65815"/>
    <w:rsid w:val="00F65F11"/>
    <w:rsid w:val="00F6686B"/>
    <w:rsid w:val="00F71540"/>
    <w:rsid w:val="00F71E78"/>
    <w:rsid w:val="00F72C7A"/>
    <w:rsid w:val="00F73A1A"/>
    <w:rsid w:val="00F7539D"/>
    <w:rsid w:val="00F76B28"/>
    <w:rsid w:val="00F77F28"/>
    <w:rsid w:val="00F80DBA"/>
    <w:rsid w:val="00F80E7E"/>
    <w:rsid w:val="00F80F97"/>
    <w:rsid w:val="00F81A35"/>
    <w:rsid w:val="00F83C22"/>
    <w:rsid w:val="00F84E81"/>
    <w:rsid w:val="00F85189"/>
    <w:rsid w:val="00F90ADA"/>
    <w:rsid w:val="00F912A8"/>
    <w:rsid w:val="00F92A6E"/>
    <w:rsid w:val="00F93090"/>
    <w:rsid w:val="00F97232"/>
    <w:rsid w:val="00F974C2"/>
    <w:rsid w:val="00FA0FE7"/>
    <w:rsid w:val="00FA72A2"/>
    <w:rsid w:val="00FB0199"/>
    <w:rsid w:val="00FB0E17"/>
    <w:rsid w:val="00FB15F3"/>
    <w:rsid w:val="00FB2C8D"/>
    <w:rsid w:val="00FB55CD"/>
    <w:rsid w:val="00FC4207"/>
    <w:rsid w:val="00FC556F"/>
    <w:rsid w:val="00FC626E"/>
    <w:rsid w:val="00FC71A1"/>
    <w:rsid w:val="00FD497E"/>
    <w:rsid w:val="00FD5C8E"/>
    <w:rsid w:val="00FD7E65"/>
    <w:rsid w:val="00FE11A5"/>
    <w:rsid w:val="00FE3F8A"/>
    <w:rsid w:val="00FE4763"/>
    <w:rsid w:val="00FE512D"/>
    <w:rsid w:val="00FE606E"/>
    <w:rsid w:val="00FF051D"/>
    <w:rsid w:val="00FF3A38"/>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7E70388F"/>
  <w15:docId w15:val="{18E1E40C-CC1C-4B77-833E-29B2EE10C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4FB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rPr>
      <w:lang w:val="x-none" w:eastAsia="x-none"/>
    </w:rPr>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133E85"/>
    <w:pPr>
      <w:ind w:leftChars="400" w:left="840"/>
    </w:pPr>
  </w:style>
  <w:style w:type="character" w:styleId="ab">
    <w:name w:val="Hyperlink"/>
    <w:basedOn w:val="a0"/>
    <w:uiPriority w:val="99"/>
    <w:unhideWhenUsed/>
    <w:rsid w:val="001F51B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510489">
      <w:bodyDiv w:val="1"/>
      <w:marLeft w:val="0"/>
      <w:marRight w:val="0"/>
      <w:marTop w:val="0"/>
      <w:marBottom w:val="0"/>
      <w:divBdr>
        <w:top w:val="none" w:sz="0" w:space="0" w:color="auto"/>
        <w:left w:val="none" w:sz="0" w:space="0" w:color="auto"/>
        <w:bottom w:val="none" w:sz="0" w:space="0" w:color="auto"/>
        <w:right w:val="none" w:sz="0" w:space="0" w:color="auto"/>
      </w:divBdr>
    </w:div>
    <w:div w:id="1916937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F3759E56D5B7154E9178AD177922BCBB" ma:contentTypeVersion="0" ma:contentTypeDescription="新しいドキュメントを作成します。" ma:contentTypeScope="" ma:versionID="ca0bd7b233ba43327b60b57051b4b6fb">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8BFA97-42A0-460B-BEB2-CE24C7F1E293}">
  <ds:schemaRefs>
    <ds:schemaRef ds:uri="http://schemas.microsoft.com/sharepoint/v3/contenttype/forms"/>
  </ds:schemaRefs>
</ds:datastoreItem>
</file>

<file path=customXml/itemProps2.xml><?xml version="1.0" encoding="utf-8"?>
<ds:datastoreItem xmlns:ds="http://schemas.openxmlformats.org/officeDocument/2006/customXml" ds:itemID="{C0A4BEAF-0D09-4DB8-8949-369A8C038E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9BF1B67-67D4-437F-A8F1-84E8A64C3933}">
  <ds:schemaRefs>
    <ds:schemaRef ds:uri="http://purl.org/dc/elements/1.1/"/>
    <ds:schemaRef ds:uri="http://purl.org/dc/dcmitype/"/>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9AB94389-63AA-4EEA-A3CC-20AD1C127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4506</Words>
  <Characters>467</Characters>
  <Application>Microsoft Office Word</Application>
  <DocSecurity>0</DocSecurity>
  <Lines>3</Lines>
  <Paragraphs>9</Paragraphs>
  <ScaleCrop>false</ScaleCrop>
  <HeadingPairs>
    <vt:vector size="2" baseType="variant">
      <vt:variant>
        <vt:lpstr>タイトル</vt:lpstr>
      </vt:variant>
      <vt:variant>
        <vt:i4>1</vt:i4>
      </vt:variant>
    </vt:vector>
  </HeadingPairs>
  <TitlesOfParts>
    <vt:vector size="1" baseType="lpstr">
      <vt:lpstr>平成20年度　府立○○学校　自己評価書</vt:lpstr>
    </vt:vector>
  </TitlesOfParts>
  <Company>大阪府庁</Company>
  <LinksUpToDate>false</LinksUpToDate>
  <CharactersWithSpaces>4964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松本　諭史</cp:lastModifiedBy>
  <cp:revision>4</cp:revision>
  <cp:lastPrinted>2019-05-10T06:32:00Z</cp:lastPrinted>
  <dcterms:created xsi:type="dcterms:W3CDTF">2019-05-10T05:51:00Z</dcterms:created>
  <dcterms:modified xsi:type="dcterms:W3CDTF">2019-05-10T06:32:00Z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0x010100F3759E56D5B7154E9178AD177922BCBB</vt:lpwstr>
  </property>
</Properties>
</file>