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C6084" w:rsidP="00DC6084">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F36686">
        <w:rPr>
          <w:rFonts w:ascii="ＭＳ 明朝" w:hAnsi="ＭＳ 明朝" w:hint="eastAsia"/>
          <w:b/>
          <w:sz w:val="24"/>
        </w:rPr>
        <w:t>東野</w:t>
      </w:r>
      <w:bookmarkStart w:id="0" w:name="_GoBack"/>
      <w:bookmarkEnd w:id="0"/>
      <w:r w:rsidRPr="0059115C">
        <w:rPr>
          <w:rFonts w:ascii="ＭＳ 明朝" w:hAnsi="ＭＳ 明朝" w:hint="eastAsia"/>
          <w:b/>
          <w:sz w:val="24"/>
        </w:rPr>
        <w:t xml:space="preserve">　</w:t>
      </w:r>
      <w:r w:rsidR="00F36686">
        <w:rPr>
          <w:rFonts w:ascii="ＭＳ 明朝" w:hAnsi="ＭＳ 明朝" w:hint="eastAsia"/>
          <w:b/>
          <w:sz w:val="24"/>
        </w:rPr>
        <w:t>裕治</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139C8">
        <w:rPr>
          <w:rFonts w:ascii="ＭＳ ゴシック" w:eastAsia="ＭＳ ゴシック" w:hAnsi="ＭＳ ゴシック" w:hint="eastAsia"/>
          <w:b/>
          <w:sz w:val="32"/>
          <w:szCs w:val="32"/>
        </w:rPr>
        <w:t>3</w:t>
      </w:r>
      <w:r w:rsidR="00C11CA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C7CDC" w:rsidRPr="002C7CDC" w:rsidRDefault="002C7CDC" w:rsidP="002C7CDC">
            <w:pPr>
              <w:spacing w:line="360" w:lineRule="auto"/>
              <w:ind w:firstLineChars="100" w:firstLine="241"/>
              <w:rPr>
                <w:rFonts w:asciiTheme="majorEastAsia" w:eastAsiaTheme="majorEastAsia" w:hAnsiTheme="majorEastAsia"/>
                <w:b/>
                <w:sz w:val="24"/>
                <w:szCs w:val="21"/>
              </w:rPr>
            </w:pPr>
            <w:r w:rsidRPr="002C7CDC">
              <w:rPr>
                <w:rFonts w:asciiTheme="majorEastAsia" w:eastAsiaTheme="majorEastAsia" w:hAnsiTheme="majorEastAsia" w:hint="eastAsia"/>
                <w:b/>
                <w:sz w:val="24"/>
                <w:szCs w:val="21"/>
              </w:rPr>
              <w:t>子どもたちとともに「こころ」と「からだ」を育む学校</w:t>
            </w:r>
          </w:p>
          <w:p w:rsidR="00C11CAC" w:rsidRPr="004D3240" w:rsidRDefault="00C11CAC" w:rsidP="002C7CDC">
            <w:pPr>
              <w:spacing w:line="360" w:lineRule="auto"/>
              <w:ind w:firstLineChars="100" w:firstLine="220"/>
              <w:rPr>
                <w:rFonts w:asciiTheme="minorEastAsia" w:eastAsiaTheme="minorEastAsia" w:hAnsiTheme="minorEastAsia"/>
                <w:sz w:val="22"/>
                <w:szCs w:val="21"/>
              </w:rPr>
            </w:pPr>
            <w:r w:rsidRPr="004D3240">
              <w:rPr>
                <w:rFonts w:asciiTheme="minorEastAsia" w:eastAsiaTheme="minorEastAsia" w:hAnsiTheme="minorEastAsia" w:hint="eastAsia"/>
                <w:sz w:val="22"/>
                <w:szCs w:val="21"/>
              </w:rPr>
              <w:t>１．支援教育の専門性や指導技術の向上をめざすことで、児童・生徒を一人ひとり大事にし、“生きる力”をしっかりと伸ばす学校</w:t>
            </w:r>
          </w:p>
          <w:p w:rsidR="00C11CAC" w:rsidRPr="004D3240" w:rsidRDefault="00C11CAC" w:rsidP="0004480A">
            <w:pPr>
              <w:spacing w:line="360" w:lineRule="auto"/>
              <w:ind w:firstLineChars="100" w:firstLine="220"/>
              <w:rPr>
                <w:rFonts w:asciiTheme="minorEastAsia" w:eastAsiaTheme="minorEastAsia" w:hAnsiTheme="minorEastAsia"/>
                <w:sz w:val="22"/>
                <w:szCs w:val="21"/>
              </w:rPr>
            </w:pPr>
            <w:r w:rsidRPr="004D3240">
              <w:rPr>
                <w:rFonts w:asciiTheme="minorEastAsia" w:eastAsiaTheme="minorEastAsia" w:hAnsiTheme="minorEastAsia" w:hint="eastAsia"/>
                <w:sz w:val="22"/>
                <w:szCs w:val="21"/>
              </w:rPr>
              <w:t>２．児童・生徒が共生社会へ出て、自立的にたくましく生きていくため、保護者、関係諸機関と連携し、支援ネットワークが構築できる学校</w:t>
            </w:r>
          </w:p>
          <w:p w:rsidR="00C11CAC" w:rsidRPr="004B3167" w:rsidRDefault="00C11CAC" w:rsidP="0004480A">
            <w:pPr>
              <w:spacing w:after="240" w:line="360" w:lineRule="auto"/>
              <w:ind w:firstLineChars="100" w:firstLine="220"/>
              <w:rPr>
                <w:rFonts w:ascii="ＭＳ ゴシック" w:eastAsia="ＭＳ ゴシック" w:hAnsi="ＭＳ ゴシック"/>
                <w:szCs w:val="21"/>
              </w:rPr>
            </w:pPr>
            <w:r w:rsidRPr="004D3240">
              <w:rPr>
                <w:rFonts w:asciiTheme="minorEastAsia" w:eastAsiaTheme="minorEastAsia" w:hAnsiTheme="minorEastAsia" w:hint="eastAsia"/>
                <w:sz w:val="22"/>
                <w:szCs w:val="21"/>
              </w:rPr>
              <w:t>３．児童・生徒が安全安心に通い、楽しく過ごせる学校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D1ADF" w:rsidTr="000354D4">
        <w:trPr>
          <w:jc w:val="center"/>
        </w:trPr>
        <w:tc>
          <w:tcPr>
            <w:tcW w:w="14944" w:type="dxa"/>
            <w:shd w:val="clear" w:color="auto" w:fill="auto"/>
          </w:tcPr>
          <w:p w:rsidR="003247DE" w:rsidRPr="004D3240" w:rsidRDefault="008C782E" w:rsidP="00401E54">
            <w:pPr>
              <w:spacing w:beforeLines="50" w:before="143" w:line="240" w:lineRule="exact"/>
              <w:rPr>
                <w:rFonts w:asciiTheme="majorEastAsia" w:eastAsiaTheme="majorEastAsia" w:hAnsiTheme="majorEastAsia"/>
                <w:sz w:val="24"/>
              </w:rPr>
            </w:pPr>
            <w:r w:rsidRPr="004D3240">
              <w:rPr>
                <w:rFonts w:asciiTheme="majorEastAsia" w:eastAsiaTheme="majorEastAsia" w:hAnsiTheme="majorEastAsia" w:hint="eastAsia"/>
                <w:sz w:val="24"/>
              </w:rPr>
              <w:t xml:space="preserve">１　</w:t>
            </w:r>
            <w:r w:rsidR="00984AFD">
              <w:rPr>
                <w:rFonts w:asciiTheme="majorEastAsia" w:eastAsiaTheme="majorEastAsia" w:hAnsiTheme="majorEastAsia" w:hint="eastAsia"/>
                <w:sz w:val="24"/>
              </w:rPr>
              <w:t>支援教育における専門性及び指導技術の向上</w:t>
            </w:r>
            <w:r w:rsidR="00275653" w:rsidRPr="004D3240">
              <w:rPr>
                <w:rFonts w:asciiTheme="majorEastAsia" w:eastAsiaTheme="majorEastAsia" w:hAnsiTheme="majorEastAsia" w:hint="eastAsia"/>
                <w:sz w:val="24"/>
              </w:rPr>
              <w:t xml:space="preserve">　　　　　　　　　</w:t>
            </w:r>
          </w:p>
          <w:p w:rsidR="00AA151C" w:rsidRPr="0097775B" w:rsidRDefault="0097775B" w:rsidP="0097775B">
            <w:pPr>
              <w:snapToGrid w:val="0"/>
              <w:spacing w:line="240" w:lineRule="exact"/>
              <w:ind w:left="880" w:hangingChars="400" w:hanging="88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1"/>
              </w:rPr>
              <w:t xml:space="preserve">　　</w:t>
            </w:r>
          </w:p>
          <w:p w:rsidR="00A95B3D" w:rsidRPr="0004480A" w:rsidRDefault="00682158" w:rsidP="00FA7F6D">
            <w:pPr>
              <w:snapToGrid w:val="0"/>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(１)</w:t>
            </w:r>
            <w:r w:rsidR="00CB7D90">
              <w:rPr>
                <w:rFonts w:asciiTheme="minorEastAsia" w:eastAsiaTheme="minorEastAsia" w:hAnsiTheme="minorEastAsia" w:hint="eastAsia"/>
                <w:color w:val="000000" w:themeColor="text1"/>
                <w:sz w:val="22"/>
                <w:szCs w:val="21"/>
              </w:rPr>
              <w:t xml:space="preserve">　</w:t>
            </w:r>
            <w:r w:rsidR="00A95B3D" w:rsidRPr="0004480A">
              <w:rPr>
                <w:rFonts w:asciiTheme="minorEastAsia" w:eastAsiaTheme="minorEastAsia" w:hAnsiTheme="minorEastAsia" w:hint="eastAsia"/>
                <w:color w:val="000000" w:themeColor="text1"/>
                <w:sz w:val="22"/>
                <w:szCs w:val="21"/>
              </w:rPr>
              <w:t>シラバス</w:t>
            </w:r>
            <w:r w:rsidR="005F4F61">
              <w:rPr>
                <w:rFonts w:asciiTheme="minorEastAsia" w:eastAsiaTheme="minorEastAsia" w:hAnsiTheme="minorEastAsia" w:hint="eastAsia"/>
                <w:color w:val="000000" w:themeColor="text1"/>
                <w:sz w:val="22"/>
                <w:szCs w:val="21"/>
              </w:rPr>
              <w:t>の整備や指導計画等の様式の統一などを通じ、小・中・高３学部を見通した教育課程の改善を行う</w:t>
            </w:r>
          </w:p>
          <w:p w:rsidR="00712FE0" w:rsidRPr="0004480A" w:rsidRDefault="00682158" w:rsidP="00FA7F6D">
            <w:pPr>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(２)</w:t>
            </w:r>
            <w:r w:rsidR="00CB7D90">
              <w:rPr>
                <w:rFonts w:asciiTheme="minorEastAsia" w:eastAsiaTheme="minorEastAsia" w:hAnsiTheme="minorEastAsia" w:hint="eastAsia"/>
                <w:color w:val="000000" w:themeColor="text1"/>
                <w:sz w:val="22"/>
                <w:szCs w:val="21"/>
              </w:rPr>
              <w:t xml:space="preserve">　</w:t>
            </w:r>
            <w:r w:rsidR="005F4F61">
              <w:rPr>
                <w:rFonts w:asciiTheme="minorEastAsia" w:eastAsiaTheme="minorEastAsia" w:hAnsiTheme="minorEastAsia" w:hint="eastAsia"/>
                <w:color w:val="000000" w:themeColor="text1"/>
                <w:sz w:val="22"/>
                <w:szCs w:val="21"/>
              </w:rPr>
              <w:t>教材、教具の</w:t>
            </w:r>
            <w:r w:rsidR="00421938" w:rsidRPr="00421938">
              <w:rPr>
                <w:rFonts w:asciiTheme="minorEastAsia" w:eastAsiaTheme="minorEastAsia" w:hAnsiTheme="minorEastAsia" w:hint="eastAsia"/>
                <w:color w:val="000000" w:themeColor="text1"/>
                <w:sz w:val="22"/>
                <w:szCs w:val="21"/>
              </w:rPr>
              <w:t>充実及び</w:t>
            </w:r>
            <w:r w:rsidR="005F4F61">
              <w:rPr>
                <w:rFonts w:asciiTheme="minorEastAsia" w:eastAsiaTheme="minorEastAsia" w:hAnsiTheme="minorEastAsia" w:hint="eastAsia"/>
                <w:color w:val="000000" w:themeColor="text1"/>
                <w:sz w:val="22"/>
                <w:szCs w:val="21"/>
              </w:rPr>
              <w:t>共有化、アーカイブ化を推進し、授業の質の向上及び質の平準化を図る</w:t>
            </w:r>
            <w:r w:rsidR="00712FE0" w:rsidRPr="0004480A">
              <w:rPr>
                <w:rFonts w:asciiTheme="minorEastAsia" w:eastAsiaTheme="minorEastAsia" w:hAnsiTheme="minorEastAsia" w:hint="eastAsia"/>
                <w:color w:val="000000" w:themeColor="text1"/>
                <w:sz w:val="22"/>
                <w:szCs w:val="21"/>
              </w:rPr>
              <w:t>。</w:t>
            </w:r>
          </w:p>
          <w:p w:rsidR="00A95B3D" w:rsidRPr="0004480A" w:rsidRDefault="00682158" w:rsidP="00FA7F6D">
            <w:pPr>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(３)</w:t>
            </w:r>
            <w:r w:rsidR="00CB7D90">
              <w:rPr>
                <w:rFonts w:asciiTheme="minorEastAsia" w:eastAsiaTheme="minorEastAsia" w:hAnsiTheme="minorEastAsia" w:hint="eastAsia"/>
                <w:color w:val="000000" w:themeColor="text1"/>
                <w:sz w:val="22"/>
                <w:szCs w:val="21"/>
              </w:rPr>
              <w:t xml:space="preserve">　</w:t>
            </w:r>
            <w:r w:rsidR="00712FE0" w:rsidRPr="0004480A">
              <w:rPr>
                <w:rFonts w:asciiTheme="minorEastAsia" w:eastAsiaTheme="minorEastAsia" w:hAnsiTheme="minorEastAsia" w:hint="eastAsia"/>
                <w:color w:val="000000" w:themeColor="text1"/>
                <w:sz w:val="22"/>
                <w:szCs w:val="21"/>
              </w:rPr>
              <w:t>ＩＣＴ機器の活用</w:t>
            </w:r>
            <w:r w:rsidR="005F4F61">
              <w:rPr>
                <w:rFonts w:asciiTheme="minorEastAsia" w:eastAsiaTheme="minorEastAsia" w:hAnsiTheme="minorEastAsia" w:hint="eastAsia"/>
                <w:color w:val="000000" w:themeColor="text1"/>
                <w:sz w:val="22"/>
                <w:szCs w:val="21"/>
              </w:rPr>
              <w:t>をさらに高める。</w:t>
            </w:r>
            <w:r w:rsidR="00712FE0" w:rsidRPr="0004480A">
              <w:rPr>
                <w:rFonts w:asciiTheme="minorEastAsia" w:eastAsiaTheme="minorEastAsia" w:hAnsiTheme="minorEastAsia" w:hint="eastAsia"/>
                <w:color w:val="000000" w:themeColor="text1"/>
                <w:sz w:val="22"/>
                <w:szCs w:val="21"/>
              </w:rPr>
              <w:t>特にプロジェクターや書画カメラ、電子黒板化ユニットなどを使った新しい授業</w:t>
            </w:r>
            <w:r w:rsidR="005F4F61">
              <w:rPr>
                <w:rFonts w:asciiTheme="minorEastAsia" w:eastAsiaTheme="minorEastAsia" w:hAnsiTheme="minorEastAsia" w:hint="eastAsia"/>
                <w:color w:val="000000" w:themeColor="text1"/>
                <w:sz w:val="22"/>
                <w:szCs w:val="21"/>
              </w:rPr>
              <w:t>スタイル</w:t>
            </w:r>
            <w:r w:rsidR="009A10A2">
              <w:rPr>
                <w:rFonts w:asciiTheme="minorEastAsia" w:eastAsiaTheme="minorEastAsia" w:hAnsiTheme="minorEastAsia" w:hint="eastAsia"/>
                <w:color w:val="000000" w:themeColor="text1"/>
                <w:sz w:val="22"/>
                <w:szCs w:val="21"/>
              </w:rPr>
              <w:t>を</w:t>
            </w:r>
            <w:r w:rsidR="00712FE0" w:rsidRPr="0004480A">
              <w:rPr>
                <w:rFonts w:asciiTheme="minorEastAsia" w:eastAsiaTheme="minorEastAsia" w:hAnsiTheme="minorEastAsia" w:hint="eastAsia"/>
                <w:color w:val="000000" w:themeColor="text1"/>
                <w:sz w:val="22"/>
                <w:szCs w:val="21"/>
              </w:rPr>
              <w:t>構築</w:t>
            </w:r>
            <w:r w:rsidR="00424A95">
              <w:rPr>
                <w:rFonts w:asciiTheme="minorEastAsia" w:eastAsiaTheme="minorEastAsia" w:hAnsiTheme="minorEastAsia" w:hint="eastAsia"/>
                <w:color w:val="000000" w:themeColor="text1"/>
                <w:sz w:val="22"/>
                <w:szCs w:val="21"/>
              </w:rPr>
              <w:t>する。</w:t>
            </w:r>
          </w:p>
          <w:p w:rsidR="00712FE0" w:rsidRPr="0004480A" w:rsidRDefault="00682158" w:rsidP="00FA7F6D">
            <w:pPr>
              <w:spacing w:after="240"/>
              <w:ind w:left="645" w:hangingChars="293" w:hanging="645"/>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(４)</w:t>
            </w:r>
            <w:r w:rsidR="00CB7D90">
              <w:rPr>
                <w:rFonts w:asciiTheme="minorEastAsia" w:eastAsiaTheme="minorEastAsia" w:hAnsiTheme="minorEastAsia" w:hint="eastAsia"/>
                <w:color w:val="000000" w:themeColor="text1"/>
                <w:sz w:val="22"/>
                <w:szCs w:val="21"/>
              </w:rPr>
              <w:t xml:space="preserve">　</w:t>
            </w:r>
            <w:r w:rsidR="00006830" w:rsidRPr="00006830">
              <w:rPr>
                <w:rFonts w:asciiTheme="minorEastAsia" w:eastAsiaTheme="minorEastAsia" w:hAnsiTheme="minorEastAsia" w:hint="eastAsia"/>
                <w:color w:val="000000" w:themeColor="text1"/>
                <w:sz w:val="22"/>
                <w:szCs w:val="21"/>
              </w:rPr>
              <w:t>リーディングスタッフやコーディネーター等による校内支援や新たな研修等により、経験の少ない教員の専門性や指導技術の向上を図る。</w:t>
            </w:r>
          </w:p>
          <w:p w:rsidR="00A95B3D" w:rsidRDefault="00A95B3D" w:rsidP="0004480A">
            <w:pPr>
              <w:spacing w:line="340" w:lineRule="exact"/>
              <w:ind w:left="880" w:hangingChars="400" w:hanging="880"/>
              <w:rPr>
                <w:rFonts w:asciiTheme="minorEastAsia" w:eastAsiaTheme="minorEastAsia" w:hAnsiTheme="minorEastAsia"/>
                <w:color w:val="000000" w:themeColor="text1"/>
                <w:sz w:val="22"/>
                <w:szCs w:val="21"/>
              </w:rPr>
            </w:pPr>
          </w:p>
          <w:p w:rsidR="00041316" w:rsidRPr="004D3240" w:rsidRDefault="00041316" w:rsidP="00041316">
            <w:pPr>
              <w:spacing w:line="240" w:lineRule="exact"/>
              <w:rPr>
                <w:rFonts w:asciiTheme="majorEastAsia" w:eastAsiaTheme="majorEastAsia" w:hAnsiTheme="majorEastAsia"/>
                <w:sz w:val="24"/>
              </w:rPr>
            </w:pPr>
            <w:r w:rsidRPr="004D3240">
              <w:rPr>
                <w:rFonts w:asciiTheme="majorEastAsia" w:eastAsiaTheme="majorEastAsia" w:hAnsiTheme="majorEastAsia" w:hint="eastAsia"/>
                <w:sz w:val="24"/>
              </w:rPr>
              <w:t xml:space="preserve">２　</w:t>
            </w:r>
            <w:r w:rsidR="00984AFD" w:rsidRPr="004D3240">
              <w:rPr>
                <w:rFonts w:asciiTheme="majorEastAsia" w:eastAsiaTheme="majorEastAsia" w:hAnsiTheme="majorEastAsia" w:hint="eastAsia"/>
                <w:sz w:val="24"/>
              </w:rPr>
              <w:t>キャリア教育・進路指導</w:t>
            </w:r>
            <w:r w:rsidR="00CB3734">
              <w:rPr>
                <w:rFonts w:asciiTheme="majorEastAsia" w:eastAsiaTheme="majorEastAsia" w:hAnsiTheme="majorEastAsia" w:hint="eastAsia"/>
                <w:sz w:val="24"/>
              </w:rPr>
              <w:t>及び魅力ある</w:t>
            </w:r>
            <w:r w:rsidR="007F5ADF">
              <w:rPr>
                <w:rFonts w:asciiTheme="majorEastAsia" w:eastAsiaTheme="majorEastAsia" w:hAnsiTheme="majorEastAsia" w:hint="eastAsia"/>
                <w:sz w:val="24"/>
              </w:rPr>
              <w:t>取組み</w:t>
            </w:r>
            <w:r w:rsidR="00984AFD" w:rsidRPr="004D3240">
              <w:rPr>
                <w:rFonts w:asciiTheme="majorEastAsia" w:eastAsiaTheme="majorEastAsia" w:hAnsiTheme="majorEastAsia" w:hint="eastAsia"/>
                <w:sz w:val="24"/>
              </w:rPr>
              <w:t>の充実</w:t>
            </w:r>
            <w:r w:rsidR="00984AFD">
              <w:rPr>
                <w:rFonts w:asciiTheme="majorEastAsia" w:eastAsiaTheme="majorEastAsia" w:hAnsiTheme="majorEastAsia" w:hint="eastAsia"/>
                <w:sz w:val="24"/>
              </w:rPr>
              <w:t>による</w:t>
            </w:r>
            <w:r w:rsidRPr="004D3240">
              <w:rPr>
                <w:rFonts w:asciiTheme="majorEastAsia" w:eastAsiaTheme="majorEastAsia" w:hAnsiTheme="majorEastAsia" w:hint="eastAsia"/>
                <w:sz w:val="24"/>
              </w:rPr>
              <w:t>自立</w:t>
            </w:r>
            <w:r w:rsidR="00984AFD">
              <w:rPr>
                <w:rFonts w:asciiTheme="majorEastAsia" w:eastAsiaTheme="majorEastAsia" w:hAnsiTheme="majorEastAsia" w:hint="eastAsia"/>
                <w:sz w:val="24"/>
              </w:rPr>
              <w:t>や</w:t>
            </w:r>
            <w:r w:rsidRPr="004D3240">
              <w:rPr>
                <w:rFonts w:asciiTheme="majorEastAsia" w:eastAsiaTheme="majorEastAsia" w:hAnsiTheme="majorEastAsia" w:hint="eastAsia"/>
                <w:sz w:val="24"/>
              </w:rPr>
              <w:t>社会参加</w:t>
            </w:r>
            <w:r w:rsidR="00984AFD">
              <w:rPr>
                <w:rFonts w:asciiTheme="majorEastAsia" w:eastAsiaTheme="majorEastAsia" w:hAnsiTheme="majorEastAsia" w:hint="eastAsia"/>
                <w:sz w:val="24"/>
              </w:rPr>
              <w:t>の実現</w:t>
            </w:r>
          </w:p>
          <w:p w:rsidR="00C11CAC" w:rsidRPr="0097775B" w:rsidRDefault="00C11CAC" w:rsidP="0097775B">
            <w:pPr>
              <w:spacing w:line="240" w:lineRule="exact"/>
              <w:ind w:left="880" w:hangingChars="400" w:hanging="880"/>
              <w:rPr>
                <w:rFonts w:asciiTheme="minorEastAsia" w:eastAsiaTheme="minorEastAsia" w:hAnsiTheme="minorEastAsia"/>
                <w:color w:val="000000" w:themeColor="text1"/>
                <w:sz w:val="22"/>
                <w:szCs w:val="21"/>
              </w:rPr>
            </w:pPr>
          </w:p>
          <w:p w:rsidR="00712FE0" w:rsidRPr="0004480A" w:rsidRDefault="00CB7D90" w:rsidP="00CB7D90">
            <w:pPr>
              <w:spacing w:line="340" w:lineRule="exact"/>
              <w:ind w:left="660" w:hangingChars="300" w:hanging="66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 xml:space="preserve">(１)　</w:t>
            </w:r>
            <w:r w:rsidR="00712FE0" w:rsidRPr="0004480A">
              <w:rPr>
                <w:rFonts w:asciiTheme="minorEastAsia" w:eastAsiaTheme="minorEastAsia" w:hAnsiTheme="minorEastAsia" w:hint="eastAsia"/>
                <w:color w:val="000000" w:themeColor="text1"/>
                <w:sz w:val="22"/>
                <w:szCs w:val="21"/>
              </w:rPr>
              <w:t>キャリア教育の</w:t>
            </w:r>
            <w:r w:rsidR="00682158">
              <w:rPr>
                <w:rFonts w:asciiTheme="minorEastAsia" w:eastAsiaTheme="minorEastAsia" w:hAnsiTheme="minorEastAsia" w:hint="eastAsia"/>
                <w:color w:val="000000" w:themeColor="text1"/>
                <w:sz w:val="22"/>
                <w:szCs w:val="21"/>
              </w:rPr>
              <w:t>さらなる</w:t>
            </w:r>
            <w:r w:rsidR="00712FE0" w:rsidRPr="0004480A">
              <w:rPr>
                <w:rFonts w:asciiTheme="minorEastAsia" w:eastAsiaTheme="minorEastAsia" w:hAnsiTheme="minorEastAsia" w:hint="eastAsia"/>
                <w:color w:val="000000" w:themeColor="text1"/>
                <w:sz w:val="22"/>
                <w:szCs w:val="21"/>
              </w:rPr>
              <w:t>推進。特に小・中学部における教育の</w:t>
            </w:r>
            <w:r>
              <w:rPr>
                <w:rFonts w:asciiTheme="minorEastAsia" w:eastAsiaTheme="minorEastAsia" w:hAnsiTheme="minorEastAsia" w:hint="eastAsia"/>
                <w:color w:val="000000" w:themeColor="text1"/>
                <w:sz w:val="22"/>
                <w:szCs w:val="21"/>
              </w:rPr>
              <w:t>意識改革や所属教員が高等部卒業後の進路環境を知ることによる、教育課程へ</w:t>
            </w:r>
            <w:r w:rsidR="007F1C36">
              <w:rPr>
                <w:rFonts w:asciiTheme="minorEastAsia" w:eastAsiaTheme="minorEastAsia" w:hAnsiTheme="minorEastAsia" w:hint="eastAsia"/>
                <w:color w:val="000000" w:themeColor="text1"/>
                <w:sz w:val="22"/>
                <w:szCs w:val="21"/>
              </w:rPr>
              <w:t>の</w:t>
            </w:r>
            <w:r>
              <w:rPr>
                <w:rFonts w:asciiTheme="minorEastAsia" w:eastAsiaTheme="minorEastAsia" w:hAnsiTheme="minorEastAsia" w:hint="eastAsia"/>
                <w:color w:val="000000" w:themeColor="text1"/>
                <w:sz w:val="22"/>
                <w:szCs w:val="21"/>
              </w:rPr>
              <w:t>効果的なフィードバックを図る。</w:t>
            </w:r>
          </w:p>
          <w:p w:rsidR="00EB337B" w:rsidRDefault="00CB7D90" w:rsidP="00EB337B">
            <w:pPr>
              <w:spacing w:line="340" w:lineRule="exact"/>
              <w:ind w:left="645" w:hangingChars="293" w:hanging="645"/>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 xml:space="preserve">(２)　</w:t>
            </w:r>
            <w:r w:rsidR="00EB337B" w:rsidRPr="00EB337B">
              <w:rPr>
                <w:rFonts w:asciiTheme="minorEastAsia" w:eastAsiaTheme="minorEastAsia" w:hAnsiTheme="minorEastAsia" w:hint="eastAsia"/>
                <w:color w:val="000000" w:themeColor="text1"/>
                <w:sz w:val="22"/>
                <w:szCs w:val="21"/>
              </w:rPr>
              <w:t>児童生徒の居住地にある学校との交流及び共同学習（居住地校交流）や学校間交流をさらに進める。</w:t>
            </w:r>
          </w:p>
          <w:p w:rsidR="00CB3734" w:rsidRPr="0004480A" w:rsidRDefault="00CB7D90" w:rsidP="00032CC8">
            <w:pPr>
              <w:spacing w:line="340" w:lineRule="exact"/>
              <w:ind w:left="660" w:hangingChars="300" w:hanging="66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 xml:space="preserve">(３)　</w:t>
            </w:r>
            <w:r w:rsidR="00CB3734" w:rsidRPr="0004480A">
              <w:rPr>
                <w:rFonts w:asciiTheme="minorEastAsia" w:eastAsiaTheme="minorEastAsia" w:hAnsiTheme="minorEastAsia" w:hint="eastAsia"/>
                <w:color w:val="000000" w:themeColor="text1"/>
                <w:sz w:val="22"/>
                <w:szCs w:val="21"/>
              </w:rPr>
              <w:t>ボッチャ</w:t>
            </w:r>
            <w:r w:rsidR="00682158">
              <w:rPr>
                <w:rFonts w:asciiTheme="minorEastAsia" w:eastAsiaTheme="minorEastAsia" w:hAnsiTheme="minorEastAsia" w:hint="eastAsia"/>
                <w:color w:val="000000" w:themeColor="text1"/>
                <w:sz w:val="22"/>
                <w:szCs w:val="21"/>
              </w:rPr>
              <w:t>をはじめ</w:t>
            </w:r>
            <w:r w:rsidR="00CB3734" w:rsidRPr="0004480A">
              <w:rPr>
                <w:rFonts w:asciiTheme="minorEastAsia" w:eastAsiaTheme="minorEastAsia" w:hAnsiTheme="minorEastAsia" w:hint="eastAsia"/>
                <w:color w:val="000000" w:themeColor="text1"/>
                <w:sz w:val="22"/>
                <w:szCs w:val="21"/>
              </w:rPr>
              <w:t>、パラスポーツ</w:t>
            </w:r>
            <w:r w:rsidR="00682158">
              <w:rPr>
                <w:rFonts w:asciiTheme="minorEastAsia" w:eastAsiaTheme="minorEastAsia" w:hAnsiTheme="minorEastAsia" w:hint="eastAsia"/>
                <w:color w:val="000000" w:themeColor="text1"/>
                <w:sz w:val="22"/>
                <w:szCs w:val="21"/>
              </w:rPr>
              <w:t>を授業等に取り入れ</w:t>
            </w:r>
            <w:r w:rsidR="004D256A">
              <w:rPr>
                <w:rFonts w:asciiTheme="minorEastAsia" w:eastAsiaTheme="minorEastAsia" w:hAnsiTheme="minorEastAsia" w:hint="eastAsia"/>
                <w:color w:val="000000" w:themeColor="text1"/>
                <w:sz w:val="22"/>
                <w:szCs w:val="21"/>
              </w:rPr>
              <w:t>たり</w:t>
            </w:r>
            <w:r w:rsidR="00682158">
              <w:rPr>
                <w:rFonts w:asciiTheme="minorEastAsia" w:eastAsiaTheme="minorEastAsia" w:hAnsiTheme="minorEastAsia" w:hint="eastAsia"/>
                <w:color w:val="000000" w:themeColor="text1"/>
                <w:sz w:val="22"/>
                <w:szCs w:val="21"/>
              </w:rPr>
              <w:t>、</w:t>
            </w:r>
            <w:r w:rsidR="004D256A">
              <w:rPr>
                <w:rFonts w:asciiTheme="minorEastAsia" w:eastAsiaTheme="minorEastAsia" w:hAnsiTheme="minorEastAsia" w:hint="eastAsia"/>
                <w:color w:val="000000" w:themeColor="text1"/>
                <w:sz w:val="22"/>
                <w:szCs w:val="21"/>
              </w:rPr>
              <w:t>地域へのかかわりを深める活動を推進</w:t>
            </w:r>
            <w:r w:rsidR="00FA7F6D">
              <w:rPr>
                <w:rFonts w:asciiTheme="minorEastAsia" w:eastAsiaTheme="minorEastAsia" w:hAnsiTheme="minorEastAsia" w:hint="eastAsia"/>
                <w:color w:val="000000" w:themeColor="text1"/>
                <w:sz w:val="22"/>
                <w:szCs w:val="21"/>
              </w:rPr>
              <w:t>したり</w:t>
            </w:r>
            <w:r w:rsidR="004D256A">
              <w:rPr>
                <w:rFonts w:asciiTheme="minorEastAsia" w:eastAsiaTheme="minorEastAsia" w:hAnsiTheme="minorEastAsia" w:hint="eastAsia"/>
                <w:color w:val="000000" w:themeColor="text1"/>
                <w:sz w:val="22"/>
                <w:szCs w:val="21"/>
              </w:rPr>
              <w:t>することで、ボランティアや</w:t>
            </w:r>
            <w:r w:rsidR="00682158">
              <w:rPr>
                <w:rFonts w:asciiTheme="minorEastAsia" w:eastAsiaTheme="minorEastAsia" w:hAnsiTheme="minorEastAsia" w:hint="eastAsia"/>
                <w:color w:val="000000" w:themeColor="text1"/>
                <w:sz w:val="22"/>
                <w:szCs w:val="21"/>
              </w:rPr>
              <w:t>余暇活動</w:t>
            </w:r>
            <w:r w:rsidR="004D256A">
              <w:rPr>
                <w:rFonts w:asciiTheme="minorEastAsia" w:eastAsiaTheme="minorEastAsia" w:hAnsiTheme="minorEastAsia" w:hint="eastAsia"/>
                <w:color w:val="000000" w:themeColor="text1"/>
                <w:sz w:val="22"/>
                <w:szCs w:val="21"/>
              </w:rPr>
              <w:t>、</w:t>
            </w:r>
            <w:r w:rsidR="00682158">
              <w:rPr>
                <w:rFonts w:asciiTheme="minorEastAsia" w:eastAsiaTheme="minorEastAsia" w:hAnsiTheme="minorEastAsia" w:hint="eastAsia"/>
                <w:color w:val="000000" w:themeColor="text1"/>
                <w:sz w:val="22"/>
                <w:szCs w:val="21"/>
              </w:rPr>
              <w:t>健康維持につながる取組み</w:t>
            </w:r>
            <w:r w:rsidR="009A268A">
              <w:rPr>
                <w:rFonts w:asciiTheme="minorEastAsia" w:eastAsiaTheme="minorEastAsia" w:hAnsiTheme="minorEastAsia" w:hint="eastAsia"/>
                <w:color w:val="000000" w:themeColor="text1"/>
                <w:sz w:val="22"/>
                <w:szCs w:val="21"/>
              </w:rPr>
              <w:t>を</w:t>
            </w:r>
            <w:r w:rsidR="00682158">
              <w:rPr>
                <w:rFonts w:asciiTheme="minorEastAsia" w:eastAsiaTheme="minorEastAsia" w:hAnsiTheme="minorEastAsia" w:hint="eastAsia"/>
                <w:color w:val="000000" w:themeColor="text1"/>
                <w:sz w:val="22"/>
                <w:szCs w:val="21"/>
              </w:rPr>
              <w:t>推進</w:t>
            </w:r>
            <w:r w:rsidR="009A268A">
              <w:rPr>
                <w:rFonts w:asciiTheme="minorEastAsia" w:eastAsiaTheme="minorEastAsia" w:hAnsiTheme="minorEastAsia" w:hint="eastAsia"/>
                <w:color w:val="000000" w:themeColor="text1"/>
                <w:sz w:val="22"/>
                <w:szCs w:val="21"/>
              </w:rPr>
              <w:t>する</w:t>
            </w:r>
            <w:r w:rsidR="00682158">
              <w:rPr>
                <w:rFonts w:asciiTheme="minorEastAsia" w:eastAsiaTheme="minorEastAsia" w:hAnsiTheme="minorEastAsia" w:hint="eastAsia"/>
                <w:color w:val="000000" w:themeColor="text1"/>
                <w:sz w:val="22"/>
                <w:szCs w:val="21"/>
              </w:rPr>
              <w:t>。</w:t>
            </w:r>
          </w:p>
          <w:p w:rsidR="00A95B3D" w:rsidRPr="00032CC8" w:rsidRDefault="00A95B3D" w:rsidP="0004480A">
            <w:pPr>
              <w:spacing w:line="340" w:lineRule="exact"/>
              <w:ind w:left="880" w:hangingChars="400" w:hanging="880"/>
              <w:rPr>
                <w:rFonts w:asciiTheme="minorEastAsia" w:eastAsiaTheme="minorEastAsia" w:hAnsiTheme="minorEastAsia"/>
                <w:color w:val="000000" w:themeColor="text1"/>
                <w:sz w:val="22"/>
                <w:szCs w:val="21"/>
              </w:rPr>
            </w:pPr>
          </w:p>
          <w:p w:rsidR="00041316" w:rsidRPr="004D3240" w:rsidRDefault="00041316" w:rsidP="00041316">
            <w:pPr>
              <w:spacing w:line="240" w:lineRule="exact"/>
              <w:rPr>
                <w:rFonts w:asciiTheme="majorEastAsia" w:eastAsiaTheme="majorEastAsia" w:hAnsiTheme="majorEastAsia"/>
                <w:sz w:val="24"/>
              </w:rPr>
            </w:pPr>
            <w:r w:rsidRPr="004D3240">
              <w:rPr>
                <w:rFonts w:asciiTheme="majorEastAsia" w:eastAsiaTheme="majorEastAsia" w:hAnsiTheme="majorEastAsia" w:hint="eastAsia"/>
                <w:sz w:val="24"/>
              </w:rPr>
              <w:t xml:space="preserve">３　</w:t>
            </w:r>
            <w:r w:rsidR="00A95B3D">
              <w:rPr>
                <w:rFonts w:asciiTheme="majorEastAsia" w:eastAsiaTheme="majorEastAsia" w:hAnsiTheme="majorEastAsia" w:hint="eastAsia"/>
                <w:sz w:val="24"/>
              </w:rPr>
              <w:t>安全安心で</w:t>
            </w:r>
            <w:r w:rsidR="00CB3734">
              <w:rPr>
                <w:rFonts w:asciiTheme="majorEastAsia" w:eastAsiaTheme="majorEastAsia" w:hAnsiTheme="majorEastAsia" w:hint="eastAsia"/>
                <w:sz w:val="24"/>
              </w:rPr>
              <w:t>活力あふれる</w:t>
            </w:r>
            <w:r w:rsidR="00712FE0">
              <w:rPr>
                <w:rFonts w:asciiTheme="majorEastAsia" w:eastAsiaTheme="majorEastAsia" w:hAnsiTheme="majorEastAsia" w:hint="eastAsia"/>
                <w:sz w:val="24"/>
              </w:rPr>
              <w:t>組織及び</w:t>
            </w:r>
            <w:r w:rsidR="00A95B3D">
              <w:rPr>
                <w:rFonts w:asciiTheme="majorEastAsia" w:eastAsiaTheme="majorEastAsia" w:hAnsiTheme="majorEastAsia" w:hint="eastAsia"/>
                <w:sz w:val="24"/>
              </w:rPr>
              <w:t>学校作り</w:t>
            </w:r>
          </w:p>
          <w:p w:rsidR="00C11CAC" w:rsidRDefault="00C11CAC" w:rsidP="0097775B">
            <w:pPr>
              <w:spacing w:line="240" w:lineRule="exact"/>
              <w:ind w:left="880" w:hangingChars="400" w:hanging="880"/>
              <w:rPr>
                <w:rFonts w:asciiTheme="minorEastAsia" w:eastAsiaTheme="minorEastAsia" w:hAnsiTheme="minorEastAsia"/>
                <w:color w:val="000000" w:themeColor="text1"/>
                <w:sz w:val="22"/>
                <w:szCs w:val="21"/>
              </w:rPr>
            </w:pPr>
          </w:p>
          <w:p w:rsidR="00A95B3D" w:rsidRPr="0004480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(１)</w:t>
            </w:r>
            <w:r w:rsidR="007B2449">
              <w:rPr>
                <w:rFonts w:asciiTheme="minorEastAsia" w:eastAsiaTheme="minorEastAsia" w:hAnsiTheme="minorEastAsia" w:hint="eastAsia"/>
                <w:color w:val="000000" w:themeColor="text1"/>
                <w:sz w:val="22"/>
                <w:szCs w:val="21"/>
              </w:rPr>
              <w:t xml:space="preserve">　</w:t>
            </w:r>
            <w:r>
              <w:rPr>
                <w:rFonts w:asciiTheme="minorEastAsia" w:eastAsiaTheme="minorEastAsia" w:hAnsiTheme="minorEastAsia" w:hint="eastAsia"/>
                <w:color w:val="000000" w:themeColor="text1"/>
                <w:sz w:val="22"/>
                <w:szCs w:val="21"/>
              </w:rPr>
              <w:t>中河内支援教育研究会での役割分担や活動を活性化させ、地域の支援教育力の向上に寄与する</w:t>
            </w:r>
            <w:r w:rsidR="00A95B3D" w:rsidRPr="0004480A">
              <w:rPr>
                <w:rFonts w:asciiTheme="minorEastAsia" w:eastAsiaTheme="minorEastAsia" w:hAnsiTheme="minorEastAsia" w:hint="eastAsia"/>
                <w:color w:val="000000" w:themeColor="text1"/>
                <w:sz w:val="22"/>
                <w:szCs w:val="21"/>
              </w:rPr>
              <w:t>。</w:t>
            </w:r>
          </w:p>
          <w:p w:rsidR="00A95B3D" w:rsidRPr="008D70A7" w:rsidRDefault="008D70A7" w:rsidP="007B2449">
            <w:pPr>
              <w:spacing w:line="340" w:lineRule="exact"/>
              <w:ind w:left="660" w:hangingChars="300" w:hanging="66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(２)</w:t>
            </w:r>
            <w:r w:rsidR="007B2449">
              <w:rPr>
                <w:rFonts w:asciiTheme="minorEastAsia" w:eastAsiaTheme="minorEastAsia" w:hAnsiTheme="minorEastAsia" w:hint="eastAsia"/>
                <w:color w:val="000000" w:themeColor="text1"/>
                <w:sz w:val="22"/>
                <w:szCs w:val="21"/>
              </w:rPr>
              <w:t xml:space="preserve">　</w:t>
            </w:r>
            <w:r w:rsidRPr="0075120B">
              <w:rPr>
                <w:rFonts w:asciiTheme="minorEastAsia" w:eastAsiaTheme="minorEastAsia" w:hAnsiTheme="minorEastAsia" w:hint="eastAsia"/>
                <w:color w:val="000000" w:themeColor="text1"/>
                <w:sz w:val="22"/>
                <w:szCs w:val="21"/>
              </w:rPr>
              <w:t>ヒヤリハットの共有、緊急対応体制のさらなる定着を図り、教員間の情報の共有と連携のもと、個々の教職員が常に児童生徒の安全・安心をしっ</w:t>
            </w:r>
            <w:r>
              <w:rPr>
                <w:rFonts w:asciiTheme="minorEastAsia" w:eastAsiaTheme="minorEastAsia" w:hAnsiTheme="minorEastAsia" w:hint="eastAsia"/>
                <w:color w:val="000000" w:themeColor="text1"/>
                <w:sz w:val="22"/>
                <w:szCs w:val="21"/>
              </w:rPr>
              <w:t>か</w:t>
            </w:r>
            <w:r w:rsidRPr="0075120B">
              <w:rPr>
                <w:rFonts w:asciiTheme="minorEastAsia" w:eastAsiaTheme="minorEastAsia" w:hAnsiTheme="minorEastAsia" w:hint="eastAsia"/>
                <w:color w:val="000000" w:themeColor="text1"/>
                <w:sz w:val="22"/>
                <w:szCs w:val="21"/>
              </w:rPr>
              <w:t>り守る体制を構築する。</w:t>
            </w:r>
          </w:p>
          <w:p w:rsidR="00712FE0" w:rsidRPr="0004480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(３)</w:t>
            </w:r>
            <w:r w:rsidR="007B2449">
              <w:rPr>
                <w:rFonts w:asciiTheme="minorEastAsia" w:eastAsiaTheme="minorEastAsia" w:hAnsiTheme="minorEastAsia" w:hint="eastAsia"/>
                <w:color w:val="000000" w:themeColor="text1"/>
                <w:sz w:val="22"/>
                <w:szCs w:val="21"/>
              </w:rPr>
              <w:t xml:space="preserve">　</w:t>
            </w:r>
            <w:r w:rsidR="00712FE0" w:rsidRPr="0004480A">
              <w:rPr>
                <w:rFonts w:asciiTheme="minorEastAsia" w:eastAsiaTheme="minorEastAsia" w:hAnsiTheme="minorEastAsia" w:hint="eastAsia"/>
                <w:color w:val="000000" w:themeColor="text1"/>
                <w:sz w:val="22"/>
                <w:szCs w:val="21"/>
              </w:rPr>
              <w:t>校務分掌や業務</w:t>
            </w:r>
            <w:r w:rsidR="00C54B42">
              <w:rPr>
                <w:rFonts w:asciiTheme="minorEastAsia" w:eastAsiaTheme="minorEastAsia" w:hAnsiTheme="minorEastAsia" w:hint="eastAsia"/>
                <w:color w:val="000000" w:themeColor="text1"/>
                <w:sz w:val="22"/>
                <w:szCs w:val="21"/>
              </w:rPr>
              <w:t>分担</w:t>
            </w:r>
            <w:r w:rsidR="00712FE0" w:rsidRPr="0004480A">
              <w:rPr>
                <w:rFonts w:asciiTheme="minorEastAsia" w:eastAsiaTheme="minorEastAsia" w:hAnsiTheme="minorEastAsia" w:hint="eastAsia"/>
                <w:color w:val="000000" w:themeColor="text1"/>
                <w:sz w:val="22"/>
                <w:szCs w:val="21"/>
              </w:rPr>
              <w:t>の見直し</w:t>
            </w:r>
            <w:r>
              <w:rPr>
                <w:rFonts w:asciiTheme="minorEastAsia" w:eastAsiaTheme="minorEastAsia" w:hAnsiTheme="minorEastAsia" w:hint="eastAsia"/>
                <w:color w:val="000000" w:themeColor="text1"/>
                <w:sz w:val="22"/>
                <w:szCs w:val="21"/>
              </w:rPr>
              <w:t>等で、業務の効率化を図り、児童生徒への直接的なかかわりの時間を増やす。</w:t>
            </w:r>
          </w:p>
          <w:p w:rsidR="0004480A" w:rsidRPr="0004480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(４)</w:t>
            </w:r>
            <w:r w:rsidR="007B2449">
              <w:rPr>
                <w:rFonts w:asciiTheme="minorEastAsia" w:eastAsiaTheme="minorEastAsia" w:hAnsiTheme="minorEastAsia" w:hint="eastAsia"/>
                <w:color w:val="000000" w:themeColor="text1"/>
                <w:sz w:val="22"/>
                <w:szCs w:val="21"/>
              </w:rPr>
              <w:t xml:space="preserve">　</w:t>
            </w:r>
            <w:r w:rsidR="00CB3734" w:rsidRPr="00FA7F6D">
              <w:rPr>
                <w:rFonts w:asciiTheme="minorEastAsia" w:eastAsiaTheme="minorEastAsia" w:hAnsiTheme="minorEastAsia" w:hint="eastAsia"/>
                <w:color w:val="000000" w:themeColor="text1"/>
                <w:sz w:val="22"/>
                <w:szCs w:val="21"/>
              </w:rPr>
              <w:t>教職員が健康にそれぞれの職務を遂行し、児童生徒・教職員ともに快適な職場の環境を構築する。また、会議等の効率化について検討する</w:t>
            </w:r>
          </w:p>
          <w:p w:rsidR="00DC2164" w:rsidRPr="002D1ADF" w:rsidRDefault="00DC2164" w:rsidP="00C11CAC">
            <w:pPr>
              <w:spacing w:line="340" w:lineRule="exact"/>
              <w:rPr>
                <w:rFonts w:asciiTheme="minorEastAsia" w:eastAsiaTheme="minorEastAsia" w:hAnsiTheme="minorEastAsia"/>
                <w:szCs w:val="21"/>
              </w:rPr>
            </w:pPr>
          </w:p>
        </w:tc>
      </w:tr>
    </w:tbl>
    <w:p w:rsidR="001C5F47" w:rsidRDefault="001C5F47" w:rsidP="001C5F47">
      <w:pPr>
        <w:spacing w:line="300" w:lineRule="exact"/>
        <w:rPr>
          <w:rFonts w:ascii="ＭＳ ゴシック" w:eastAsia="ＭＳ ゴシック" w:hAnsi="ＭＳ ゴシック"/>
          <w:szCs w:val="21"/>
        </w:rPr>
      </w:pPr>
    </w:p>
    <w:p w:rsidR="0010353D" w:rsidRPr="00BE1B4C" w:rsidRDefault="0010353D" w:rsidP="001C5F47">
      <w:pPr>
        <w:spacing w:line="300" w:lineRule="exact"/>
        <w:rPr>
          <w:rFonts w:ascii="ＭＳ ゴシック" w:eastAsia="ＭＳ ゴシック" w:hAnsi="ＭＳ ゴシック"/>
          <w:szCs w:val="21"/>
        </w:rPr>
      </w:pPr>
    </w:p>
    <w:p w:rsidR="00267D3C" w:rsidRPr="002D1ADF" w:rsidRDefault="009B365C" w:rsidP="001C5F4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w:t>
      </w:r>
      <w:r w:rsidR="0037367C" w:rsidRPr="002D1ADF">
        <w:rPr>
          <w:rFonts w:ascii="ＭＳ ゴシック" w:eastAsia="ＭＳ ゴシック" w:hAnsi="ＭＳ ゴシック" w:hint="eastAsia"/>
          <w:szCs w:val="21"/>
        </w:rPr>
        <w:t>校</w:t>
      </w:r>
      <w:r w:rsidR="000367DA" w:rsidRPr="002D1ADF">
        <w:rPr>
          <w:rFonts w:ascii="ＭＳ ゴシック" w:eastAsia="ＭＳ ゴシック" w:hAnsi="ＭＳ ゴシック" w:hint="eastAsia"/>
          <w:szCs w:val="21"/>
        </w:rPr>
        <w:t>運営</w:t>
      </w:r>
      <w:r w:rsidR="0037367C" w:rsidRPr="002D1ADF">
        <w:rPr>
          <w:rFonts w:ascii="ＭＳ ゴシック" w:eastAsia="ＭＳ ゴシック" w:hAnsi="ＭＳ ゴシック" w:hint="eastAsia"/>
          <w:szCs w:val="21"/>
        </w:rPr>
        <w:t>協議会</w:t>
      </w:r>
      <w:r w:rsidR="0096649A" w:rsidRPr="002D1ADF">
        <w:rPr>
          <w:rFonts w:ascii="ＭＳ ゴシック" w:eastAsia="ＭＳ ゴシック" w:hAnsi="ＭＳ ゴシック" w:hint="eastAsia"/>
          <w:szCs w:val="21"/>
        </w:rPr>
        <w:t>からの意見</w:t>
      </w:r>
      <w:r w:rsidRPr="002D1A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2D1ADF" w:rsidRDefault="00267D3C" w:rsidP="00F523C3">
            <w:pPr>
              <w:spacing w:line="300" w:lineRule="exact"/>
              <w:jc w:val="center"/>
              <w:rPr>
                <w:rFonts w:ascii="ＭＳ 明朝" w:hAnsi="ＭＳ 明朝"/>
                <w:sz w:val="20"/>
                <w:szCs w:val="20"/>
              </w:rPr>
            </w:pPr>
            <w:r w:rsidRPr="002D1ADF">
              <w:rPr>
                <w:rFonts w:ascii="ＭＳ 明朝" w:hAnsi="ＭＳ 明朝" w:hint="eastAsia"/>
                <w:sz w:val="20"/>
                <w:szCs w:val="20"/>
              </w:rPr>
              <w:t>学校教育自己診断の結果と分析［平成</w:t>
            </w:r>
            <w:r w:rsidR="00F523C3">
              <w:rPr>
                <w:rFonts w:ascii="ＭＳ 明朝" w:hAnsi="ＭＳ 明朝" w:hint="eastAsia"/>
                <w:sz w:val="20"/>
                <w:szCs w:val="20"/>
              </w:rPr>
              <w:t xml:space="preserve">　　</w:t>
            </w:r>
            <w:r w:rsidRPr="002D1ADF">
              <w:rPr>
                <w:rFonts w:ascii="ＭＳ 明朝" w:hAnsi="ＭＳ 明朝" w:hint="eastAsia"/>
                <w:sz w:val="20"/>
                <w:szCs w:val="20"/>
              </w:rPr>
              <w:t>年</w:t>
            </w:r>
            <w:r w:rsidR="00F523C3">
              <w:rPr>
                <w:rFonts w:ascii="ＭＳ 明朝" w:hAnsi="ＭＳ 明朝" w:hint="eastAsia"/>
                <w:sz w:val="20"/>
                <w:szCs w:val="20"/>
              </w:rPr>
              <w:t xml:space="preserve">　　</w:t>
            </w:r>
            <w:r w:rsidRPr="002D1ADF">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2D1ADF">
              <w:rPr>
                <w:rFonts w:ascii="ＭＳ 明朝" w:hAnsi="ＭＳ 明朝" w:hint="eastAsia"/>
                <w:sz w:val="20"/>
                <w:szCs w:val="20"/>
              </w:rPr>
              <w:t>学校</w:t>
            </w:r>
            <w:r w:rsidR="000367DA" w:rsidRPr="002D1ADF">
              <w:rPr>
                <w:rFonts w:ascii="ＭＳ 明朝" w:hAnsi="ＭＳ 明朝" w:hint="eastAsia"/>
                <w:sz w:val="20"/>
                <w:szCs w:val="20"/>
              </w:rPr>
              <w:t>運営</w:t>
            </w:r>
            <w:r w:rsidRPr="002D1ADF">
              <w:rPr>
                <w:rFonts w:ascii="ＭＳ 明朝" w:hAnsi="ＭＳ 明朝" w:hint="eastAsia"/>
                <w:sz w:val="20"/>
                <w:szCs w:val="20"/>
              </w:rPr>
              <w:t>協議会</w:t>
            </w:r>
            <w:r w:rsidR="00225A63" w:rsidRPr="002D1ADF">
              <w:rPr>
                <w:rFonts w:ascii="ＭＳ 明朝" w:hAnsi="ＭＳ 明朝" w:hint="eastAsia"/>
                <w:sz w:val="20"/>
                <w:szCs w:val="20"/>
              </w:rPr>
              <w:t>からの意見</w:t>
            </w:r>
          </w:p>
        </w:tc>
      </w:tr>
      <w:tr w:rsidR="0086696C" w:rsidRPr="00897939" w:rsidTr="0010353D">
        <w:trPr>
          <w:trHeight w:val="7528"/>
          <w:jc w:val="center"/>
        </w:trPr>
        <w:tc>
          <w:tcPr>
            <w:tcW w:w="6771" w:type="dxa"/>
            <w:shd w:val="clear" w:color="auto" w:fill="auto"/>
          </w:tcPr>
          <w:p w:rsidR="007F7D65" w:rsidRPr="00370C09" w:rsidRDefault="007F7D65" w:rsidP="007F7D65">
            <w:pPr>
              <w:pStyle w:val="Web"/>
              <w:spacing w:before="0" w:beforeAutospacing="0" w:after="0" w:afterAutospacing="0"/>
              <w:rPr>
                <w:sz w:val="22"/>
                <w:szCs w:val="22"/>
              </w:rPr>
            </w:pPr>
          </w:p>
          <w:p w:rsidR="006E3333" w:rsidRDefault="006E3333"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Default="00C11CAC" w:rsidP="007F5BCA">
            <w:pPr>
              <w:spacing w:line="300" w:lineRule="exact"/>
              <w:rPr>
                <w:rFonts w:asciiTheme="minorEastAsia" w:eastAsiaTheme="minorEastAsia" w:hAnsiTheme="minorEastAsia"/>
                <w:color w:val="D9D9D9"/>
                <w:sz w:val="20"/>
                <w:szCs w:val="20"/>
              </w:rPr>
            </w:pPr>
          </w:p>
          <w:p w:rsidR="00C11CAC" w:rsidRPr="00B13F59" w:rsidRDefault="00C11CAC" w:rsidP="007F5BCA">
            <w:pPr>
              <w:spacing w:line="300" w:lineRule="exact"/>
              <w:rPr>
                <w:rFonts w:asciiTheme="minorEastAsia" w:eastAsiaTheme="minorEastAsia" w:hAnsiTheme="minorEastAsia"/>
                <w:color w:val="D9D9D9"/>
                <w:sz w:val="20"/>
                <w:szCs w:val="20"/>
              </w:rPr>
            </w:pPr>
          </w:p>
          <w:p w:rsidR="00127C4E" w:rsidRDefault="00127C4E" w:rsidP="007F5BCA">
            <w:pPr>
              <w:spacing w:line="300" w:lineRule="exact"/>
              <w:rPr>
                <w:rFonts w:ascii="ＭＳ 明朝" w:hAnsi="ＭＳ 明朝"/>
                <w:color w:val="D9D9D9"/>
                <w:sz w:val="20"/>
                <w:szCs w:val="20"/>
              </w:rPr>
            </w:pPr>
          </w:p>
          <w:p w:rsidR="00712FE0" w:rsidRDefault="00712FE0" w:rsidP="007F5BCA">
            <w:pPr>
              <w:spacing w:line="300" w:lineRule="exact"/>
              <w:rPr>
                <w:rFonts w:ascii="ＭＳ 明朝" w:hAnsi="ＭＳ 明朝"/>
                <w:color w:val="D9D9D9"/>
                <w:sz w:val="20"/>
                <w:szCs w:val="20"/>
              </w:rPr>
            </w:pPr>
          </w:p>
          <w:p w:rsidR="00385ABD" w:rsidRDefault="00385ABD" w:rsidP="007F5BCA">
            <w:pPr>
              <w:spacing w:line="300" w:lineRule="exact"/>
              <w:rPr>
                <w:rFonts w:ascii="ＭＳ 明朝" w:hAnsi="ＭＳ 明朝"/>
                <w:color w:val="D9D9D9"/>
                <w:sz w:val="20"/>
                <w:szCs w:val="20"/>
              </w:rPr>
            </w:pPr>
          </w:p>
          <w:p w:rsidR="00C11CAC" w:rsidRDefault="00C11CAC" w:rsidP="007F5BCA">
            <w:pPr>
              <w:spacing w:line="300" w:lineRule="exact"/>
              <w:rPr>
                <w:rFonts w:ascii="ＭＳ 明朝" w:hAnsi="ＭＳ 明朝"/>
                <w:color w:val="D9D9D9"/>
                <w:sz w:val="20"/>
                <w:szCs w:val="20"/>
              </w:rPr>
            </w:pPr>
          </w:p>
          <w:p w:rsidR="00C11CAC" w:rsidRPr="00CE2D05" w:rsidRDefault="00C11CAC" w:rsidP="007F5BCA">
            <w:pPr>
              <w:spacing w:line="300" w:lineRule="exact"/>
              <w:rPr>
                <w:rFonts w:ascii="ＭＳ 明朝" w:hAnsi="ＭＳ 明朝"/>
                <w:color w:val="D9D9D9"/>
                <w:sz w:val="20"/>
                <w:szCs w:val="20"/>
              </w:rPr>
            </w:pPr>
          </w:p>
        </w:tc>
        <w:tc>
          <w:tcPr>
            <w:tcW w:w="8221" w:type="dxa"/>
            <w:shd w:val="clear" w:color="auto" w:fill="auto"/>
          </w:tcPr>
          <w:p w:rsidR="00AE2843" w:rsidRPr="00F250EF" w:rsidRDefault="00AE2843" w:rsidP="00385ABD">
            <w:pPr>
              <w:rPr>
                <w:rFonts w:ascii="ＭＳ 明朝" w:hAnsi="ＭＳ 明朝"/>
                <w:color w:val="D9D9D9"/>
                <w:sz w:val="20"/>
                <w:szCs w:val="20"/>
              </w:rPr>
            </w:pPr>
          </w:p>
        </w:tc>
      </w:tr>
    </w:tbl>
    <w:p w:rsidR="002D1ADF" w:rsidRDefault="002D1ADF" w:rsidP="00B20134">
      <w:pPr>
        <w:spacing w:line="240" w:lineRule="exact"/>
        <w:jc w:val="left"/>
        <w:rPr>
          <w:rFonts w:ascii="ＭＳ ゴシック" w:eastAsia="ＭＳ ゴシック" w:hAnsi="ＭＳ ゴシック"/>
          <w:szCs w:val="21"/>
        </w:rPr>
      </w:pPr>
    </w:p>
    <w:p w:rsidR="00B20134" w:rsidRDefault="00B20134" w:rsidP="00B20134">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C820E6">
        <w:rPr>
          <w:rFonts w:ascii="ＭＳ ゴシック" w:eastAsia="ＭＳ ゴシック" w:hAnsi="ＭＳ ゴシック" w:hint="eastAsia"/>
          <w:color w:val="000000" w:themeColor="text1"/>
          <w:szCs w:val="21"/>
        </w:rPr>
        <w:t>本年度の取組</w:t>
      </w:r>
      <w:r w:rsidRPr="00C820E6">
        <w:rPr>
          <w:rFonts w:ascii="ＭＳ ゴシック" w:eastAsia="ＭＳ ゴシック" w:hAnsi="ＭＳ ゴシック" w:hint="eastAsia"/>
          <w:color w:val="000000" w:themeColor="text1"/>
          <w:szCs w:val="21"/>
        </w:rPr>
        <w:t>内容</w:t>
      </w:r>
      <w:r w:rsidR="0086696C" w:rsidRPr="00C820E6">
        <w:rPr>
          <w:rFonts w:ascii="ＭＳ ゴシック" w:eastAsia="ＭＳ ゴシック" w:hAnsi="ＭＳ ゴシック" w:hint="eastAsia"/>
          <w:color w:val="000000" w:themeColor="text1"/>
          <w:szCs w:val="21"/>
        </w:rPr>
        <w:t>及び自己評価</w:t>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891"/>
        <w:gridCol w:w="3827"/>
        <w:gridCol w:w="3685"/>
        <w:gridCol w:w="3745"/>
      </w:tblGrid>
      <w:tr w:rsidR="00897939" w:rsidRPr="00E50B6C" w:rsidTr="0097677A">
        <w:trPr>
          <w:trHeight w:val="370"/>
          <w:jc w:val="center"/>
        </w:trPr>
        <w:tc>
          <w:tcPr>
            <w:tcW w:w="884"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891"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8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74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97677A">
        <w:trPr>
          <w:cantSplit/>
          <w:trHeight w:val="1330"/>
          <w:jc w:val="center"/>
        </w:trPr>
        <w:tc>
          <w:tcPr>
            <w:tcW w:w="884" w:type="dxa"/>
            <w:shd w:val="clear" w:color="auto" w:fill="auto"/>
            <w:textDirection w:val="tbRlV"/>
            <w:vAlign w:val="center"/>
          </w:tcPr>
          <w:p w:rsidR="00897939" w:rsidRPr="00E50B6C" w:rsidRDefault="004E1858" w:rsidP="00031A86">
            <w:pPr>
              <w:spacing w:line="320" w:lineRule="exact"/>
              <w:ind w:left="113" w:right="113"/>
              <w:jc w:val="center"/>
              <w:rPr>
                <w:rFonts w:ascii="ＭＳ 明朝" w:hAnsi="ＭＳ 明朝"/>
                <w:sz w:val="20"/>
                <w:szCs w:val="20"/>
              </w:rPr>
            </w:pPr>
            <w:r w:rsidRPr="004D3240">
              <w:rPr>
                <w:rFonts w:asciiTheme="majorEastAsia" w:eastAsiaTheme="majorEastAsia" w:hAnsiTheme="majorEastAsia" w:hint="eastAsia"/>
                <w:sz w:val="24"/>
              </w:rPr>
              <w:t xml:space="preserve">１　</w:t>
            </w:r>
            <w:r w:rsidRPr="007100F0">
              <w:rPr>
                <w:rFonts w:asciiTheme="majorEastAsia" w:eastAsiaTheme="majorEastAsia" w:hAnsiTheme="majorEastAsia" w:hint="eastAsia"/>
                <w:b/>
                <w:sz w:val="22"/>
              </w:rPr>
              <w:t>支援教育における専門性及び指導技術の向上</w:t>
            </w:r>
          </w:p>
        </w:tc>
        <w:tc>
          <w:tcPr>
            <w:tcW w:w="2891" w:type="dxa"/>
            <w:shd w:val="clear" w:color="auto" w:fill="auto"/>
          </w:tcPr>
          <w:p w:rsidR="004E1858" w:rsidRDefault="004E1858" w:rsidP="004E1858">
            <w:pPr>
              <w:spacing w:line="320" w:lineRule="exact"/>
              <w:rPr>
                <w:rFonts w:ascii="ＭＳ 明朝" w:hAnsi="ＭＳ 明朝"/>
                <w:sz w:val="18"/>
                <w:szCs w:val="18"/>
              </w:rPr>
            </w:pPr>
            <w:r w:rsidRPr="004E1858">
              <w:rPr>
                <w:rFonts w:ascii="ＭＳ 明朝" w:hAnsi="ＭＳ 明朝" w:hint="eastAsia"/>
                <w:sz w:val="18"/>
                <w:szCs w:val="18"/>
              </w:rPr>
              <w:t>(１)　シラバスの整備や指導計画等の様式の統一などを通じ、小・中・高３学部を見通した教育課程の改善を行う</w:t>
            </w:r>
          </w:p>
          <w:p w:rsidR="00A02F22" w:rsidRPr="004E1858" w:rsidRDefault="00A02F22" w:rsidP="004E1858">
            <w:pPr>
              <w:spacing w:line="320" w:lineRule="exact"/>
              <w:rPr>
                <w:rFonts w:ascii="ＭＳ 明朝" w:hAnsi="ＭＳ 明朝"/>
                <w:sz w:val="18"/>
                <w:szCs w:val="18"/>
              </w:rPr>
            </w:pPr>
          </w:p>
          <w:p w:rsidR="004E1858" w:rsidRPr="004E1858" w:rsidRDefault="004E1858" w:rsidP="004E1858">
            <w:pPr>
              <w:spacing w:line="320" w:lineRule="exact"/>
              <w:rPr>
                <w:rFonts w:ascii="ＭＳ 明朝" w:hAnsi="ＭＳ 明朝"/>
                <w:sz w:val="18"/>
                <w:szCs w:val="18"/>
              </w:rPr>
            </w:pPr>
            <w:r w:rsidRPr="004E1858">
              <w:rPr>
                <w:rFonts w:ascii="ＭＳ 明朝" w:hAnsi="ＭＳ 明朝" w:hint="eastAsia"/>
                <w:sz w:val="18"/>
                <w:szCs w:val="18"/>
              </w:rPr>
              <w:t>(２)　教材、教具の</w:t>
            </w:r>
            <w:r w:rsidR="00421938">
              <w:rPr>
                <w:rFonts w:ascii="ＭＳ 明朝" w:hAnsi="ＭＳ 明朝" w:hint="eastAsia"/>
                <w:sz w:val="18"/>
                <w:szCs w:val="18"/>
              </w:rPr>
              <w:t>充実及び</w:t>
            </w:r>
            <w:r w:rsidRPr="004E1858">
              <w:rPr>
                <w:rFonts w:ascii="ＭＳ 明朝" w:hAnsi="ＭＳ 明朝" w:hint="eastAsia"/>
                <w:sz w:val="18"/>
                <w:szCs w:val="18"/>
              </w:rPr>
              <w:t>共有化、アーカイブ化を推進し、授業の質の向上及び質の平準化を図る。</w:t>
            </w:r>
          </w:p>
          <w:p w:rsidR="00540EC6" w:rsidRDefault="00540EC6" w:rsidP="004E1858">
            <w:pPr>
              <w:spacing w:line="320" w:lineRule="exact"/>
              <w:rPr>
                <w:rFonts w:ascii="ＭＳ 明朝" w:hAnsi="ＭＳ 明朝"/>
                <w:sz w:val="18"/>
                <w:szCs w:val="18"/>
              </w:rPr>
            </w:pPr>
          </w:p>
          <w:p w:rsidR="004E1858" w:rsidRPr="004E1858" w:rsidRDefault="004E1858" w:rsidP="004E1858">
            <w:pPr>
              <w:spacing w:line="320" w:lineRule="exact"/>
              <w:rPr>
                <w:rFonts w:ascii="ＭＳ 明朝" w:hAnsi="ＭＳ 明朝"/>
                <w:sz w:val="18"/>
                <w:szCs w:val="18"/>
              </w:rPr>
            </w:pPr>
            <w:r w:rsidRPr="004E1858">
              <w:rPr>
                <w:rFonts w:ascii="ＭＳ 明朝" w:hAnsi="ＭＳ 明朝" w:hint="eastAsia"/>
                <w:sz w:val="18"/>
                <w:szCs w:val="18"/>
              </w:rPr>
              <w:t>(３)　ＩＣＴ機器の活用をさらに高める。特にプロジェクターや書画カメラ、電子黒板化ユニットなどを使った新しい授業スタイル</w:t>
            </w:r>
            <w:r w:rsidR="00056A98">
              <w:rPr>
                <w:rFonts w:ascii="ＭＳ 明朝" w:hAnsi="ＭＳ 明朝" w:hint="eastAsia"/>
                <w:sz w:val="18"/>
                <w:szCs w:val="18"/>
              </w:rPr>
              <w:t>を</w:t>
            </w:r>
            <w:r w:rsidRPr="004E1858">
              <w:rPr>
                <w:rFonts w:ascii="ＭＳ 明朝" w:hAnsi="ＭＳ 明朝" w:hint="eastAsia"/>
                <w:sz w:val="18"/>
                <w:szCs w:val="18"/>
              </w:rPr>
              <w:t>構築</w:t>
            </w:r>
            <w:r w:rsidR="009A268A">
              <w:rPr>
                <w:rFonts w:ascii="ＭＳ 明朝" w:hAnsi="ＭＳ 明朝" w:hint="eastAsia"/>
                <w:sz w:val="18"/>
                <w:szCs w:val="18"/>
              </w:rPr>
              <w:t>する</w:t>
            </w:r>
          </w:p>
          <w:p w:rsidR="00A02F22" w:rsidRDefault="00A02F22" w:rsidP="004E1858">
            <w:pPr>
              <w:spacing w:line="320" w:lineRule="exact"/>
              <w:rPr>
                <w:rFonts w:ascii="ＭＳ 明朝" w:hAnsi="ＭＳ 明朝"/>
                <w:sz w:val="18"/>
                <w:szCs w:val="18"/>
              </w:rPr>
            </w:pPr>
          </w:p>
          <w:p w:rsidR="00C11CAC" w:rsidRPr="00ED073A" w:rsidRDefault="004E1858" w:rsidP="00D141CD">
            <w:pPr>
              <w:spacing w:line="320" w:lineRule="exact"/>
              <w:rPr>
                <w:rFonts w:ascii="ＭＳ 明朝" w:hAnsi="ＭＳ 明朝"/>
                <w:color w:val="FF0000"/>
                <w:sz w:val="18"/>
                <w:szCs w:val="18"/>
              </w:rPr>
            </w:pPr>
            <w:r w:rsidRPr="004E1858">
              <w:rPr>
                <w:rFonts w:ascii="ＭＳ 明朝" w:hAnsi="ＭＳ 明朝" w:hint="eastAsia"/>
                <w:sz w:val="18"/>
                <w:szCs w:val="18"/>
              </w:rPr>
              <w:t xml:space="preserve">(４)　</w:t>
            </w:r>
            <w:r w:rsidR="00D141CD">
              <w:rPr>
                <w:rFonts w:ascii="ＭＳ 明朝" w:hAnsi="ＭＳ 明朝" w:hint="eastAsia"/>
                <w:sz w:val="18"/>
                <w:szCs w:val="18"/>
              </w:rPr>
              <w:t>ﾘｰﾃﾞｨﾝｸﾞｽﾀｯﾌ</w:t>
            </w:r>
            <w:r w:rsidRPr="004E1858">
              <w:rPr>
                <w:rFonts w:ascii="ＭＳ 明朝" w:hAnsi="ＭＳ 明朝" w:hint="eastAsia"/>
                <w:sz w:val="18"/>
                <w:szCs w:val="18"/>
              </w:rPr>
              <w:t>や</w:t>
            </w:r>
            <w:r w:rsidR="00386E29">
              <w:rPr>
                <w:rFonts w:ascii="ＭＳ 明朝" w:hAnsi="ＭＳ 明朝" w:hint="eastAsia"/>
                <w:sz w:val="18"/>
                <w:szCs w:val="18"/>
              </w:rPr>
              <w:t>ｺｰﾃﾞｨﾈｰﾀｰ</w:t>
            </w:r>
            <w:r w:rsidRPr="004E1858">
              <w:rPr>
                <w:rFonts w:ascii="ＭＳ 明朝" w:hAnsi="ＭＳ 明朝" w:hint="eastAsia"/>
                <w:sz w:val="18"/>
                <w:szCs w:val="18"/>
              </w:rPr>
              <w:t>等による校内支援</w:t>
            </w:r>
            <w:r w:rsidR="00894809">
              <w:rPr>
                <w:rFonts w:ascii="ＭＳ 明朝" w:hAnsi="ＭＳ 明朝" w:hint="eastAsia"/>
                <w:sz w:val="18"/>
                <w:szCs w:val="18"/>
              </w:rPr>
              <w:t>や新たな研修等により</w:t>
            </w:r>
            <w:r w:rsidRPr="004E1858">
              <w:rPr>
                <w:rFonts w:ascii="ＭＳ 明朝" w:hAnsi="ＭＳ 明朝" w:hint="eastAsia"/>
                <w:sz w:val="18"/>
                <w:szCs w:val="18"/>
              </w:rPr>
              <w:t>、経験の少ない教員の専門性や指導技術の向上を図る。</w:t>
            </w:r>
          </w:p>
        </w:tc>
        <w:tc>
          <w:tcPr>
            <w:tcW w:w="3827" w:type="dxa"/>
            <w:tcBorders>
              <w:right w:val="dashed" w:sz="4" w:space="0" w:color="auto"/>
            </w:tcBorders>
            <w:shd w:val="clear" w:color="auto" w:fill="auto"/>
          </w:tcPr>
          <w:p w:rsidR="00BE7CFE" w:rsidRDefault="00BE7CFE" w:rsidP="00C516C2">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6327D9">
              <w:rPr>
                <w:rFonts w:ascii="ＭＳ 明朝" w:hAnsi="ＭＳ 明朝" w:hint="eastAsia"/>
                <w:color w:val="000000" w:themeColor="text1"/>
                <w:sz w:val="18"/>
                <w:szCs w:val="18"/>
              </w:rPr>
              <w:t>昨年作成した八尾支援のシラバスの雛形を全教科で使用。</w:t>
            </w:r>
            <w:r w:rsidR="009F0759">
              <w:rPr>
                <w:rFonts w:ascii="ＭＳ 明朝" w:hAnsi="ＭＳ 明朝" w:hint="eastAsia"/>
                <w:color w:val="000000" w:themeColor="text1"/>
                <w:sz w:val="18"/>
                <w:szCs w:val="18"/>
              </w:rPr>
              <w:t>また、各学部ではなく全校的な教育課程</w:t>
            </w:r>
            <w:r w:rsidR="0085246C">
              <w:rPr>
                <w:rFonts w:ascii="ＭＳ 明朝" w:hAnsi="ＭＳ 明朝" w:hint="eastAsia"/>
                <w:color w:val="000000" w:themeColor="text1"/>
                <w:sz w:val="18"/>
                <w:szCs w:val="18"/>
              </w:rPr>
              <w:t>(12年間を見通す)</w:t>
            </w:r>
            <w:r w:rsidR="002F2329">
              <w:rPr>
                <w:rFonts w:ascii="ＭＳ 明朝" w:hAnsi="ＭＳ 明朝" w:hint="eastAsia"/>
                <w:color w:val="000000" w:themeColor="text1"/>
                <w:sz w:val="18"/>
                <w:szCs w:val="18"/>
              </w:rPr>
              <w:t>の</w:t>
            </w:r>
            <w:r w:rsidR="009F0759">
              <w:rPr>
                <w:rFonts w:ascii="ＭＳ 明朝" w:hAnsi="ＭＳ 明朝" w:hint="eastAsia"/>
                <w:color w:val="000000" w:themeColor="text1"/>
                <w:sz w:val="18"/>
                <w:szCs w:val="18"/>
              </w:rPr>
              <w:t>検討</w:t>
            </w:r>
            <w:r w:rsidR="002F2329">
              <w:rPr>
                <w:rFonts w:ascii="ＭＳ 明朝" w:hAnsi="ＭＳ 明朝" w:hint="eastAsia"/>
                <w:color w:val="000000" w:themeColor="text1"/>
                <w:sz w:val="18"/>
                <w:szCs w:val="18"/>
              </w:rPr>
              <w:t>を進める</w:t>
            </w:r>
            <w:r w:rsidR="009F0759">
              <w:rPr>
                <w:rFonts w:ascii="ＭＳ 明朝" w:hAnsi="ＭＳ 明朝" w:hint="eastAsia"/>
                <w:color w:val="000000" w:themeColor="text1"/>
                <w:sz w:val="18"/>
                <w:szCs w:val="18"/>
              </w:rPr>
              <w:t>。</w:t>
            </w:r>
          </w:p>
          <w:p w:rsidR="00D141CD" w:rsidRDefault="00D141CD" w:rsidP="00C516C2">
            <w:pPr>
              <w:spacing w:line="320" w:lineRule="exact"/>
              <w:rPr>
                <w:rFonts w:ascii="ＭＳ 明朝" w:hAnsi="ＭＳ 明朝"/>
                <w:color w:val="000000" w:themeColor="text1"/>
                <w:sz w:val="18"/>
                <w:szCs w:val="18"/>
              </w:rPr>
            </w:pPr>
          </w:p>
          <w:p w:rsidR="00855831" w:rsidRDefault="00BE7CFE" w:rsidP="00BE7CFE">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(２)</w:t>
            </w:r>
            <w:r w:rsidR="00540EC6">
              <w:rPr>
                <w:rFonts w:ascii="ＭＳ 明朝" w:hAnsi="ＭＳ 明朝" w:hint="eastAsia"/>
                <w:color w:val="000000" w:themeColor="text1"/>
                <w:sz w:val="18"/>
                <w:szCs w:val="18"/>
              </w:rPr>
              <w:t>ア．</w:t>
            </w:r>
            <w:r>
              <w:rPr>
                <w:rFonts w:ascii="ＭＳ 明朝" w:hAnsi="ＭＳ 明朝" w:hint="eastAsia"/>
                <w:color w:val="000000" w:themeColor="text1"/>
                <w:sz w:val="18"/>
                <w:szCs w:val="18"/>
              </w:rPr>
              <w:t>優れた授業を映像に残し、研修や授業改善等に活用</w:t>
            </w:r>
            <w:r w:rsidR="0093141C">
              <w:rPr>
                <w:rFonts w:ascii="ＭＳ 明朝" w:hAnsi="ＭＳ 明朝" w:hint="eastAsia"/>
                <w:color w:val="000000" w:themeColor="text1"/>
                <w:sz w:val="18"/>
                <w:szCs w:val="18"/>
              </w:rPr>
              <w:t>するため</w:t>
            </w:r>
            <w:r>
              <w:rPr>
                <w:rFonts w:ascii="ＭＳ 明朝" w:hAnsi="ＭＳ 明朝" w:hint="eastAsia"/>
                <w:color w:val="000000" w:themeColor="text1"/>
                <w:sz w:val="18"/>
                <w:szCs w:val="18"/>
              </w:rPr>
              <w:t>準備を開始する。</w:t>
            </w:r>
          </w:p>
          <w:p w:rsidR="00855831" w:rsidRDefault="00540EC6" w:rsidP="00BE7CFE">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イ．</w:t>
            </w:r>
            <w:r w:rsidR="00BE7CFE">
              <w:rPr>
                <w:rFonts w:ascii="ＭＳ 明朝" w:hAnsi="ＭＳ 明朝" w:hint="eastAsia"/>
                <w:color w:val="000000" w:themeColor="text1"/>
                <w:sz w:val="18"/>
                <w:szCs w:val="18"/>
              </w:rPr>
              <w:t>教材</w:t>
            </w:r>
            <w:r w:rsidR="004A224E">
              <w:rPr>
                <w:rFonts w:ascii="ＭＳ 明朝" w:hAnsi="ＭＳ 明朝" w:hint="eastAsia"/>
                <w:color w:val="000000" w:themeColor="text1"/>
                <w:sz w:val="18"/>
                <w:szCs w:val="18"/>
              </w:rPr>
              <w:t>、教具を充実し、教材や</w:t>
            </w:r>
            <w:r w:rsidR="00BE7CFE">
              <w:rPr>
                <w:rFonts w:ascii="ＭＳ 明朝" w:hAnsi="ＭＳ 明朝" w:hint="eastAsia"/>
                <w:color w:val="000000" w:themeColor="text1"/>
                <w:sz w:val="18"/>
                <w:szCs w:val="18"/>
              </w:rPr>
              <w:t>指導案等が共有しやすいように電子化に取り組んでいく。</w:t>
            </w:r>
          </w:p>
          <w:p w:rsidR="00BE7CFE" w:rsidRDefault="00BE7CFE" w:rsidP="00BE7CFE">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(３)昨年度図書室に設置したプロジェクターや書画カメラ等のユニットを授業で活用できるよう活用研修を推進する。</w:t>
            </w:r>
          </w:p>
          <w:p w:rsidR="00540EC6" w:rsidRDefault="00540EC6" w:rsidP="00C516C2">
            <w:pPr>
              <w:spacing w:line="320" w:lineRule="exact"/>
              <w:rPr>
                <w:rFonts w:ascii="ＭＳ 明朝" w:hAnsi="ＭＳ 明朝"/>
                <w:color w:val="000000" w:themeColor="text1"/>
                <w:sz w:val="18"/>
                <w:szCs w:val="18"/>
              </w:rPr>
            </w:pPr>
          </w:p>
          <w:p w:rsidR="009A268A" w:rsidRDefault="009A268A" w:rsidP="00C516C2">
            <w:pPr>
              <w:spacing w:line="320" w:lineRule="exact"/>
              <w:rPr>
                <w:rFonts w:ascii="ＭＳ 明朝" w:hAnsi="ＭＳ 明朝"/>
                <w:color w:val="000000" w:themeColor="text1"/>
                <w:sz w:val="18"/>
                <w:szCs w:val="18"/>
              </w:rPr>
            </w:pPr>
          </w:p>
          <w:p w:rsidR="00386E29" w:rsidRDefault="00386E29" w:rsidP="00C516C2">
            <w:pPr>
              <w:spacing w:line="320" w:lineRule="exact"/>
              <w:rPr>
                <w:rFonts w:ascii="ＭＳ 明朝" w:hAnsi="ＭＳ 明朝"/>
                <w:color w:val="000000" w:themeColor="text1"/>
                <w:sz w:val="18"/>
                <w:szCs w:val="18"/>
              </w:rPr>
            </w:pPr>
          </w:p>
          <w:p w:rsidR="00BE7CFE" w:rsidRDefault="00BE7CFE" w:rsidP="00BE7CFE">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(４)</w:t>
            </w:r>
            <w:r w:rsidRPr="004E1858">
              <w:rPr>
                <w:rFonts w:ascii="ＭＳ 明朝" w:hAnsi="ＭＳ 明朝" w:hint="eastAsia"/>
                <w:sz w:val="18"/>
                <w:szCs w:val="18"/>
              </w:rPr>
              <w:t xml:space="preserve"> </w:t>
            </w:r>
            <w:r w:rsidR="00A56BF5">
              <w:rPr>
                <w:rFonts w:ascii="ＭＳ 明朝" w:hAnsi="ＭＳ 明朝" w:hint="eastAsia"/>
                <w:sz w:val="18"/>
                <w:szCs w:val="18"/>
              </w:rPr>
              <w:t>ア．</w:t>
            </w:r>
            <w:r w:rsidR="00D141CD">
              <w:rPr>
                <w:rFonts w:ascii="ＭＳ 明朝" w:hAnsi="ＭＳ 明朝" w:hint="eastAsia"/>
                <w:sz w:val="18"/>
                <w:szCs w:val="18"/>
              </w:rPr>
              <w:t>ﾘｰﾃﾞｨﾝｸﾞｽﾀｯﾌ</w:t>
            </w:r>
            <w:r w:rsidRPr="004E1858">
              <w:rPr>
                <w:rFonts w:ascii="ＭＳ 明朝" w:hAnsi="ＭＳ 明朝" w:hint="eastAsia"/>
                <w:sz w:val="18"/>
                <w:szCs w:val="18"/>
              </w:rPr>
              <w:t>や</w:t>
            </w:r>
            <w:r w:rsidR="00386E29" w:rsidRPr="004E1858">
              <w:rPr>
                <w:rFonts w:ascii="ＭＳ 明朝" w:hAnsi="ＭＳ 明朝" w:hint="eastAsia"/>
                <w:sz w:val="18"/>
                <w:szCs w:val="18"/>
              </w:rPr>
              <w:t>ｺｰﾃﾞｨﾈｰﾀｰ</w:t>
            </w:r>
            <w:r w:rsidRPr="004E1858">
              <w:rPr>
                <w:rFonts w:ascii="ＭＳ 明朝" w:hAnsi="ＭＳ 明朝" w:hint="eastAsia"/>
                <w:sz w:val="18"/>
                <w:szCs w:val="18"/>
              </w:rPr>
              <w:t>等</w:t>
            </w:r>
            <w:r w:rsidR="00A56BF5">
              <w:rPr>
                <w:rFonts w:ascii="ＭＳ 明朝" w:hAnsi="ＭＳ 明朝" w:hint="eastAsia"/>
                <w:sz w:val="18"/>
                <w:szCs w:val="18"/>
              </w:rPr>
              <w:t>を中心に</w:t>
            </w:r>
            <w:r w:rsidR="002E4E16">
              <w:rPr>
                <w:rFonts w:ascii="ＭＳ 明朝" w:hAnsi="ＭＳ 明朝" w:hint="eastAsia"/>
                <w:sz w:val="18"/>
                <w:szCs w:val="18"/>
              </w:rPr>
              <w:t>本校教員に対し</w:t>
            </w:r>
            <w:r w:rsidR="00A56BF5">
              <w:rPr>
                <w:rFonts w:ascii="ＭＳ 明朝" w:hAnsi="ＭＳ 明朝" w:hint="eastAsia"/>
                <w:sz w:val="18"/>
                <w:szCs w:val="18"/>
              </w:rPr>
              <w:t>指導についての相談会</w:t>
            </w:r>
            <w:r w:rsidR="002E4E16">
              <w:rPr>
                <w:rFonts w:ascii="ＭＳ 明朝" w:hAnsi="ＭＳ 明朝" w:hint="eastAsia"/>
                <w:sz w:val="18"/>
                <w:szCs w:val="18"/>
              </w:rPr>
              <w:t>等</w:t>
            </w:r>
            <w:r w:rsidR="00A56BF5">
              <w:rPr>
                <w:rFonts w:ascii="ＭＳ 明朝" w:hAnsi="ＭＳ 明朝" w:hint="eastAsia"/>
                <w:sz w:val="18"/>
                <w:szCs w:val="18"/>
              </w:rPr>
              <w:t>を定期</w:t>
            </w:r>
            <w:r w:rsidR="002E4E16">
              <w:rPr>
                <w:rFonts w:ascii="ＭＳ 明朝" w:hAnsi="ＭＳ 明朝" w:hint="eastAsia"/>
                <w:sz w:val="18"/>
                <w:szCs w:val="18"/>
              </w:rPr>
              <w:t>的</w:t>
            </w:r>
            <w:r w:rsidR="00A56BF5">
              <w:rPr>
                <w:rFonts w:ascii="ＭＳ 明朝" w:hAnsi="ＭＳ 明朝" w:hint="eastAsia"/>
                <w:sz w:val="18"/>
                <w:szCs w:val="18"/>
              </w:rPr>
              <w:t>に実施する。</w:t>
            </w:r>
          </w:p>
          <w:p w:rsidR="00386E29" w:rsidRDefault="00A56BF5" w:rsidP="00386E29">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イ．</w:t>
            </w:r>
            <w:r w:rsidR="0010353D">
              <w:rPr>
                <w:rFonts w:ascii="ＭＳ 明朝" w:hAnsi="ＭＳ 明朝" w:hint="eastAsia"/>
                <w:color w:val="000000" w:themeColor="text1"/>
                <w:sz w:val="18"/>
                <w:szCs w:val="18"/>
              </w:rPr>
              <w:t>外部講師などを活用し、全教職員が</w:t>
            </w:r>
            <w:r w:rsidR="00CE4890">
              <w:rPr>
                <w:rFonts w:ascii="ＭＳ 明朝" w:hAnsi="ＭＳ 明朝" w:hint="eastAsia"/>
                <w:color w:val="000000" w:themeColor="text1"/>
                <w:sz w:val="18"/>
                <w:szCs w:val="18"/>
              </w:rPr>
              <w:t>さらなる</w:t>
            </w:r>
            <w:r w:rsidR="0010353D">
              <w:rPr>
                <w:rFonts w:ascii="ＭＳ 明朝" w:hAnsi="ＭＳ 明朝" w:hint="eastAsia"/>
                <w:color w:val="000000" w:themeColor="text1"/>
                <w:sz w:val="18"/>
                <w:szCs w:val="18"/>
              </w:rPr>
              <w:t>基礎的な指導技術や専門知識</w:t>
            </w:r>
            <w:r w:rsidR="00386E29">
              <w:rPr>
                <w:rFonts w:ascii="ＭＳ 明朝" w:hAnsi="ＭＳ 明朝" w:hint="eastAsia"/>
                <w:color w:val="000000" w:themeColor="text1"/>
                <w:sz w:val="18"/>
                <w:szCs w:val="18"/>
              </w:rPr>
              <w:t>を</w:t>
            </w:r>
            <w:r w:rsidR="0010353D">
              <w:rPr>
                <w:rFonts w:ascii="ＭＳ 明朝" w:hAnsi="ＭＳ 明朝" w:hint="eastAsia"/>
                <w:color w:val="000000" w:themeColor="text1"/>
                <w:sz w:val="18"/>
                <w:szCs w:val="18"/>
              </w:rPr>
              <w:t>習得</w:t>
            </w:r>
            <w:r w:rsidR="00CE4890">
              <w:rPr>
                <w:rFonts w:ascii="ＭＳ 明朝" w:hAnsi="ＭＳ 明朝" w:hint="eastAsia"/>
                <w:color w:val="000000" w:themeColor="text1"/>
                <w:sz w:val="18"/>
                <w:szCs w:val="18"/>
              </w:rPr>
              <w:t>する。</w:t>
            </w:r>
          </w:p>
          <w:p w:rsidR="00D141CD" w:rsidRPr="00A2177C" w:rsidRDefault="00D141CD" w:rsidP="00386E29">
            <w:pPr>
              <w:spacing w:line="320" w:lineRule="exact"/>
              <w:rPr>
                <w:rFonts w:ascii="ＭＳ 明朝" w:hAnsi="ＭＳ 明朝"/>
                <w:color w:val="000000" w:themeColor="text1"/>
                <w:sz w:val="18"/>
                <w:szCs w:val="18"/>
              </w:rPr>
            </w:pPr>
          </w:p>
        </w:tc>
        <w:tc>
          <w:tcPr>
            <w:tcW w:w="3685" w:type="dxa"/>
            <w:tcBorders>
              <w:right w:val="dashed" w:sz="4" w:space="0" w:color="auto"/>
            </w:tcBorders>
          </w:tcPr>
          <w:p w:rsidR="0097677A" w:rsidRPr="00FA7F6D" w:rsidRDefault="0097677A" w:rsidP="00127884">
            <w:pPr>
              <w:spacing w:line="320" w:lineRule="exact"/>
              <w:ind w:left="1"/>
              <w:rPr>
                <w:rFonts w:ascii="ＭＳ 明朝" w:hAnsi="ＭＳ 明朝"/>
                <w:color w:val="000000" w:themeColor="text1"/>
                <w:sz w:val="18"/>
                <w:szCs w:val="18"/>
              </w:rPr>
            </w:pPr>
            <w:r w:rsidRPr="0097677A">
              <w:rPr>
                <w:rFonts w:ascii="ＭＳ 明朝" w:hAnsi="ＭＳ 明朝" w:hint="eastAsia"/>
                <w:color w:val="000000" w:themeColor="text1"/>
                <w:sz w:val="18"/>
                <w:szCs w:val="18"/>
              </w:rPr>
              <w:t>(１)</w:t>
            </w:r>
            <w:r w:rsidR="00907810" w:rsidRPr="00FA7F6D">
              <w:rPr>
                <w:rFonts w:ascii="ＭＳ 明朝" w:hAnsi="ＭＳ 明朝" w:hint="eastAsia"/>
                <w:color w:val="000000" w:themeColor="text1"/>
                <w:sz w:val="18"/>
                <w:szCs w:val="18"/>
              </w:rPr>
              <w:t>ア</w:t>
            </w:r>
            <w:r w:rsidR="00127884" w:rsidRPr="00FA7F6D">
              <w:rPr>
                <w:rFonts w:ascii="ＭＳ 明朝" w:hAnsi="ＭＳ 明朝" w:hint="eastAsia"/>
                <w:color w:val="000000" w:themeColor="text1"/>
                <w:sz w:val="18"/>
                <w:szCs w:val="18"/>
              </w:rPr>
              <w:t>・シラバスの新様式を、全学部で使用し、シラバスのＨＰ掲載や「学習のまとめ」など統一出来る様式の検討を行う。</w:t>
            </w:r>
          </w:p>
          <w:p w:rsidR="0097677A" w:rsidRPr="00FA7F6D" w:rsidRDefault="00907810" w:rsidP="00FE055F">
            <w:pPr>
              <w:spacing w:line="320" w:lineRule="exact"/>
              <w:ind w:left="360" w:hangingChars="200" w:hanging="360"/>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127884" w:rsidRPr="00FA7F6D">
              <w:rPr>
                <w:rFonts w:ascii="ＭＳ 明朝" w:hAnsi="ＭＳ 明朝" w:hint="eastAsia"/>
                <w:color w:val="000000" w:themeColor="text1"/>
                <w:sz w:val="18"/>
                <w:szCs w:val="18"/>
              </w:rPr>
              <w:t>・全校教育課程検討会を年3回以上実施。</w:t>
            </w:r>
          </w:p>
          <w:p w:rsidR="0097677A" w:rsidRPr="00FA7F6D" w:rsidRDefault="0097677A" w:rsidP="00FE055F">
            <w:pPr>
              <w:spacing w:line="320" w:lineRule="exact"/>
              <w:ind w:left="360" w:hangingChars="200" w:hanging="360"/>
              <w:rPr>
                <w:rFonts w:ascii="ＭＳ 明朝" w:hAnsi="ＭＳ 明朝"/>
                <w:color w:val="000000" w:themeColor="text1"/>
                <w:sz w:val="18"/>
                <w:szCs w:val="18"/>
              </w:rPr>
            </w:pPr>
          </w:p>
          <w:p w:rsidR="0097677A" w:rsidRPr="00FA7F6D" w:rsidRDefault="0097677A" w:rsidP="0097677A">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(２)ア．</w:t>
            </w:r>
            <w:r w:rsidR="00AA082C" w:rsidRPr="00FA7F6D">
              <w:rPr>
                <w:rFonts w:ascii="ＭＳ 明朝" w:hAnsi="ＭＳ 明朝" w:hint="eastAsia"/>
                <w:color w:val="000000" w:themeColor="text1"/>
                <w:sz w:val="18"/>
                <w:szCs w:val="18"/>
              </w:rPr>
              <w:t>ｱｰｶｲﾌﾞ</w:t>
            </w:r>
            <w:r w:rsidRPr="00FA7F6D">
              <w:rPr>
                <w:rFonts w:ascii="ＭＳ 明朝" w:hAnsi="ＭＳ 明朝" w:hint="eastAsia"/>
                <w:color w:val="000000" w:themeColor="text1"/>
                <w:sz w:val="18"/>
                <w:szCs w:val="18"/>
              </w:rPr>
              <w:t>化する授業の選定を進め、年度末までに授業の</w:t>
            </w:r>
            <w:r w:rsidR="00AA082C" w:rsidRPr="00FA7F6D">
              <w:rPr>
                <w:rFonts w:ascii="ＭＳ 明朝" w:hAnsi="ＭＳ 明朝" w:hint="eastAsia"/>
                <w:color w:val="000000" w:themeColor="text1"/>
                <w:sz w:val="18"/>
                <w:szCs w:val="18"/>
              </w:rPr>
              <w:t>録</w:t>
            </w:r>
            <w:r w:rsidRPr="00FA7F6D">
              <w:rPr>
                <w:rFonts w:ascii="ＭＳ 明朝" w:hAnsi="ＭＳ 明朝" w:hint="eastAsia"/>
                <w:color w:val="000000" w:themeColor="text1"/>
                <w:sz w:val="18"/>
                <w:szCs w:val="18"/>
              </w:rPr>
              <w:t>画を試行実施する。</w:t>
            </w:r>
          </w:p>
          <w:p w:rsidR="0097677A" w:rsidRPr="00FA7F6D" w:rsidRDefault="0097677A" w:rsidP="00FE055F">
            <w:pPr>
              <w:spacing w:line="320" w:lineRule="exact"/>
              <w:ind w:left="360" w:hangingChars="200" w:hanging="360"/>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0F576B" w:rsidRPr="00FA7F6D">
              <w:rPr>
                <w:rFonts w:ascii="ＭＳ 明朝" w:hAnsi="ＭＳ 明朝" w:hint="eastAsia"/>
                <w:color w:val="000000" w:themeColor="text1"/>
                <w:sz w:val="18"/>
                <w:szCs w:val="18"/>
              </w:rPr>
              <w:t>教職員向け学校自己診断に「教材、教具の活用について」の項目を新設し、肯定的評価が70％以上。</w:t>
            </w:r>
          </w:p>
          <w:p w:rsidR="0097677A" w:rsidRPr="00FA7F6D" w:rsidRDefault="0097677A" w:rsidP="0097677A">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(３)</w:t>
            </w:r>
            <w:r w:rsidR="00907810" w:rsidRPr="00FA7F6D">
              <w:rPr>
                <w:rFonts w:ascii="ＭＳ 明朝" w:hAnsi="ＭＳ 明朝" w:hint="eastAsia"/>
                <w:color w:val="000000" w:themeColor="text1"/>
                <w:sz w:val="18"/>
                <w:szCs w:val="18"/>
              </w:rPr>
              <w:t>ア．</w:t>
            </w:r>
            <w:r w:rsidRPr="00FA7F6D">
              <w:rPr>
                <w:rFonts w:ascii="ＭＳ 明朝" w:hAnsi="ＭＳ 明朝" w:hint="eastAsia"/>
                <w:color w:val="000000" w:themeColor="text1"/>
                <w:sz w:val="18"/>
                <w:szCs w:val="18"/>
              </w:rPr>
              <w:t>授業活用のためのデモンストレーション研修を実施する。</w:t>
            </w:r>
          </w:p>
          <w:p w:rsidR="00232BC3" w:rsidRPr="00FA7F6D" w:rsidRDefault="00907810" w:rsidP="00D029B5">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D029B5" w:rsidRPr="00FA7F6D">
              <w:rPr>
                <w:rFonts w:ascii="ＭＳ 明朝" w:hAnsi="ＭＳ 明朝" w:hint="eastAsia"/>
                <w:color w:val="000000" w:themeColor="text1"/>
                <w:sz w:val="18"/>
                <w:szCs w:val="18"/>
              </w:rPr>
              <w:t>・教職員向け学校自己診断の</w:t>
            </w:r>
            <w:r w:rsidR="0050194E" w:rsidRPr="00FA7F6D">
              <w:rPr>
                <w:rFonts w:ascii="ＭＳ 明朝" w:hAnsi="ＭＳ 明朝" w:hint="eastAsia"/>
                <w:color w:val="000000" w:themeColor="text1"/>
                <w:sz w:val="18"/>
                <w:szCs w:val="18"/>
              </w:rPr>
              <w:t>「</w:t>
            </w:r>
            <w:r w:rsidR="00D029B5" w:rsidRPr="00FA7F6D">
              <w:rPr>
                <w:rFonts w:ascii="ＭＳ 明朝" w:hAnsi="ＭＳ 明朝" w:hint="eastAsia"/>
                <w:color w:val="000000" w:themeColor="text1"/>
                <w:sz w:val="18"/>
                <w:szCs w:val="18"/>
              </w:rPr>
              <w:t>ICT機器の活用」項目の肯定的評価が10％増</w:t>
            </w:r>
          </w:p>
          <w:p w:rsidR="00D029B5" w:rsidRDefault="00D029B5" w:rsidP="00D029B5">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w:t>
            </w:r>
            <w:r w:rsidR="00232BC3" w:rsidRPr="00FA7F6D">
              <w:rPr>
                <w:rFonts w:ascii="ＭＳ 明朝" w:hAnsi="ＭＳ 明朝" w:hint="eastAsia"/>
                <w:color w:val="000000" w:themeColor="text1"/>
                <w:sz w:val="18"/>
                <w:szCs w:val="18"/>
              </w:rPr>
              <w:t xml:space="preserve">H30 </w:t>
            </w:r>
            <w:r w:rsidRPr="00FA7F6D">
              <w:rPr>
                <w:rFonts w:ascii="ＭＳ 明朝" w:hAnsi="ＭＳ 明朝" w:hint="eastAsia"/>
                <w:color w:val="000000" w:themeColor="text1"/>
                <w:sz w:val="18"/>
                <w:szCs w:val="18"/>
              </w:rPr>
              <w:t>75％</w:t>
            </w:r>
            <w:r>
              <w:rPr>
                <w:rFonts w:ascii="ＭＳ 明朝" w:hAnsi="ＭＳ 明朝" w:hint="eastAsia"/>
                <w:color w:val="000000" w:themeColor="text1"/>
                <w:sz w:val="18"/>
                <w:szCs w:val="18"/>
              </w:rPr>
              <w:t>】</w:t>
            </w:r>
          </w:p>
          <w:p w:rsidR="00D029B5" w:rsidRDefault="00D029B5" w:rsidP="00FE055F">
            <w:pPr>
              <w:spacing w:line="320" w:lineRule="exact"/>
              <w:ind w:left="360" w:hangingChars="200" w:hanging="360"/>
              <w:rPr>
                <w:rFonts w:ascii="ＭＳ 明朝" w:hAnsi="ＭＳ 明朝"/>
                <w:color w:val="000000" w:themeColor="text1"/>
                <w:sz w:val="18"/>
                <w:szCs w:val="18"/>
              </w:rPr>
            </w:pPr>
          </w:p>
          <w:p w:rsidR="0097677A" w:rsidRDefault="0097677A" w:rsidP="00393406">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(４)</w:t>
            </w:r>
            <w:r>
              <w:rPr>
                <w:rFonts w:ascii="ＭＳ 明朝" w:hAnsi="ＭＳ 明朝" w:hint="eastAsia"/>
                <w:sz w:val="18"/>
                <w:szCs w:val="18"/>
              </w:rPr>
              <w:t xml:space="preserve"> ア．</w:t>
            </w:r>
            <w:r w:rsidR="00393406">
              <w:rPr>
                <w:rFonts w:ascii="ＭＳ 明朝" w:hAnsi="ＭＳ 明朝" w:hint="eastAsia"/>
                <w:sz w:val="18"/>
                <w:szCs w:val="18"/>
              </w:rPr>
              <w:t>本校教員に対する</w:t>
            </w:r>
            <w:r>
              <w:rPr>
                <w:rFonts w:ascii="ＭＳ 明朝" w:hAnsi="ＭＳ 明朝" w:hint="eastAsia"/>
                <w:sz w:val="18"/>
                <w:szCs w:val="18"/>
              </w:rPr>
              <w:t>定期的な相談会を</w:t>
            </w:r>
            <w:r w:rsidR="004A224E">
              <w:rPr>
                <w:rFonts w:ascii="ＭＳ 明朝" w:hAnsi="ＭＳ 明朝" w:hint="eastAsia"/>
                <w:sz w:val="18"/>
                <w:szCs w:val="18"/>
              </w:rPr>
              <w:t>年１５</w:t>
            </w:r>
            <w:r>
              <w:rPr>
                <w:rFonts w:ascii="ＭＳ 明朝" w:hAnsi="ＭＳ 明朝" w:hint="eastAsia"/>
                <w:sz w:val="18"/>
                <w:szCs w:val="18"/>
              </w:rPr>
              <w:t>回</w:t>
            </w:r>
            <w:r w:rsidR="004A224E">
              <w:rPr>
                <w:rFonts w:ascii="ＭＳ 明朝" w:hAnsi="ＭＳ 明朝" w:hint="eastAsia"/>
                <w:sz w:val="18"/>
                <w:szCs w:val="18"/>
              </w:rPr>
              <w:t>以上</w:t>
            </w:r>
            <w:r>
              <w:rPr>
                <w:rFonts w:ascii="ＭＳ 明朝" w:hAnsi="ＭＳ 明朝" w:hint="eastAsia"/>
                <w:sz w:val="18"/>
                <w:szCs w:val="18"/>
              </w:rPr>
              <w:t>実施する</w:t>
            </w:r>
            <w:r w:rsidR="004A224E">
              <w:rPr>
                <w:rFonts w:ascii="ＭＳ 明朝" w:hAnsi="ＭＳ 明朝" w:hint="eastAsia"/>
                <w:sz w:val="18"/>
                <w:szCs w:val="18"/>
              </w:rPr>
              <w:t>。</w:t>
            </w:r>
          </w:p>
          <w:p w:rsidR="0097677A" w:rsidRDefault="0097677A" w:rsidP="00FE055F">
            <w:pPr>
              <w:spacing w:line="320" w:lineRule="exact"/>
              <w:ind w:left="360" w:hangingChars="200" w:hanging="360"/>
              <w:rPr>
                <w:rFonts w:ascii="ＭＳ 明朝" w:hAnsi="ＭＳ 明朝"/>
                <w:color w:val="000000" w:themeColor="text1"/>
                <w:sz w:val="18"/>
                <w:szCs w:val="18"/>
              </w:rPr>
            </w:pPr>
          </w:p>
          <w:p w:rsidR="00D1378D" w:rsidRDefault="00D1378D" w:rsidP="006321B1">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イ．</w:t>
            </w:r>
            <w:r w:rsidR="006321B1">
              <w:rPr>
                <w:rFonts w:ascii="ＭＳ 明朝" w:hAnsi="ＭＳ 明朝" w:hint="eastAsia"/>
                <w:color w:val="000000" w:themeColor="text1"/>
                <w:sz w:val="18"/>
                <w:szCs w:val="18"/>
              </w:rPr>
              <w:t>夏季休業中に、連続したテーマに沿った研修を計画し実行する。</w:t>
            </w:r>
          </w:p>
          <w:p w:rsidR="00D1378D" w:rsidRPr="0097677A" w:rsidRDefault="00D1378D" w:rsidP="00FE055F">
            <w:pPr>
              <w:spacing w:line="320" w:lineRule="exact"/>
              <w:ind w:left="360" w:hangingChars="200" w:hanging="360"/>
              <w:rPr>
                <w:rFonts w:ascii="ＭＳ 明朝" w:hAnsi="ＭＳ 明朝"/>
                <w:color w:val="000000" w:themeColor="text1"/>
                <w:sz w:val="18"/>
                <w:szCs w:val="18"/>
              </w:rPr>
            </w:pPr>
          </w:p>
        </w:tc>
        <w:tc>
          <w:tcPr>
            <w:tcW w:w="3745" w:type="dxa"/>
            <w:tcBorders>
              <w:left w:val="dashed" w:sz="4" w:space="0" w:color="auto"/>
              <w:right w:val="single" w:sz="4" w:space="0" w:color="auto"/>
            </w:tcBorders>
            <w:shd w:val="clear" w:color="auto" w:fill="auto"/>
          </w:tcPr>
          <w:p w:rsidR="0004438E" w:rsidRPr="009D0BCD" w:rsidRDefault="0004438E" w:rsidP="009D0BCD">
            <w:pPr>
              <w:spacing w:line="320" w:lineRule="exact"/>
              <w:rPr>
                <w:rFonts w:ascii="ＭＳ 明朝" w:hAnsi="ＭＳ 明朝"/>
                <w:color w:val="000000" w:themeColor="text1"/>
                <w:sz w:val="18"/>
                <w:szCs w:val="18"/>
              </w:rPr>
            </w:pPr>
          </w:p>
        </w:tc>
      </w:tr>
      <w:tr w:rsidR="00E50B6C" w:rsidRPr="00E50B6C" w:rsidTr="0097677A">
        <w:trPr>
          <w:cantSplit/>
          <w:trHeight w:val="3246"/>
          <w:jc w:val="center"/>
        </w:trPr>
        <w:tc>
          <w:tcPr>
            <w:tcW w:w="884" w:type="dxa"/>
            <w:shd w:val="clear" w:color="auto" w:fill="auto"/>
            <w:textDirection w:val="tbRlV"/>
            <w:vAlign w:val="center"/>
          </w:tcPr>
          <w:p w:rsidR="00A02F22" w:rsidRPr="007100F0" w:rsidRDefault="00A02F22" w:rsidP="00A02F22">
            <w:pPr>
              <w:snapToGrid w:val="0"/>
              <w:spacing w:line="320" w:lineRule="exact"/>
              <w:jc w:val="center"/>
              <w:rPr>
                <w:rFonts w:asciiTheme="majorEastAsia" w:eastAsiaTheme="majorEastAsia" w:hAnsiTheme="majorEastAsia"/>
                <w:b/>
                <w:sz w:val="22"/>
              </w:rPr>
            </w:pPr>
            <w:r w:rsidRPr="004D3240">
              <w:rPr>
                <w:rFonts w:asciiTheme="majorEastAsia" w:eastAsiaTheme="majorEastAsia" w:hAnsiTheme="majorEastAsia" w:hint="eastAsia"/>
                <w:sz w:val="24"/>
              </w:rPr>
              <w:t xml:space="preserve">２　</w:t>
            </w:r>
            <w:r w:rsidRPr="007100F0">
              <w:rPr>
                <w:rFonts w:asciiTheme="majorEastAsia" w:eastAsiaTheme="majorEastAsia" w:hAnsiTheme="majorEastAsia" w:hint="eastAsia"/>
                <w:b/>
                <w:sz w:val="22"/>
              </w:rPr>
              <w:t>キャリア教育・進路指導及び魅力ある取組みの</w:t>
            </w:r>
          </w:p>
          <w:p w:rsidR="00B008B1" w:rsidRPr="00A02F22" w:rsidRDefault="00A02F22" w:rsidP="00A02F22">
            <w:pPr>
              <w:snapToGrid w:val="0"/>
              <w:spacing w:line="320" w:lineRule="exact"/>
              <w:jc w:val="center"/>
              <w:rPr>
                <w:rFonts w:asciiTheme="majorEastAsia" w:eastAsiaTheme="majorEastAsia" w:hAnsiTheme="majorEastAsia"/>
                <w:sz w:val="24"/>
              </w:rPr>
            </w:pPr>
            <w:r w:rsidRPr="007100F0">
              <w:rPr>
                <w:rFonts w:asciiTheme="majorEastAsia" w:eastAsiaTheme="majorEastAsia" w:hAnsiTheme="majorEastAsia" w:hint="eastAsia"/>
                <w:b/>
                <w:sz w:val="22"/>
              </w:rPr>
              <w:t>充実による自立や社会参加の実現</w:t>
            </w:r>
          </w:p>
        </w:tc>
        <w:tc>
          <w:tcPr>
            <w:tcW w:w="2891" w:type="dxa"/>
            <w:shd w:val="clear" w:color="auto" w:fill="auto"/>
          </w:tcPr>
          <w:p w:rsidR="00A02F22" w:rsidRPr="00A02F22" w:rsidRDefault="00A02F22" w:rsidP="00923A40">
            <w:pPr>
              <w:spacing w:line="320" w:lineRule="exact"/>
              <w:ind w:left="2"/>
              <w:rPr>
                <w:rFonts w:ascii="ＭＳ 明朝" w:hAnsi="ＭＳ 明朝"/>
                <w:sz w:val="18"/>
                <w:szCs w:val="18"/>
              </w:rPr>
            </w:pPr>
            <w:r w:rsidRPr="00A02F22">
              <w:rPr>
                <w:rFonts w:ascii="ＭＳ 明朝" w:hAnsi="ＭＳ 明朝" w:hint="eastAsia"/>
                <w:sz w:val="18"/>
                <w:szCs w:val="18"/>
              </w:rPr>
              <w:t>(１)　キャリア教育のさらなる推進。特に小・中学部における教育の意識改革や所属教員が高等部卒業後の進路環境を知ることによる、教育課程への効果的なフィードバックを図る。</w:t>
            </w:r>
          </w:p>
          <w:p w:rsidR="00540EC6" w:rsidRDefault="00540EC6" w:rsidP="00A02F22">
            <w:pPr>
              <w:spacing w:line="320" w:lineRule="exact"/>
              <w:ind w:left="180" w:hangingChars="100" w:hanging="180"/>
              <w:rPr>
                <w:rFonts w:ascii="ＭＳ 明朝" w:hAnsi="ＭＳ 明朝"/>
                <w:sz w:val="18"/>
                <w:szCs w:val="18"/>
              </w:rPr>
            </w:pPr>
          </w:p>
          <w:p w:rsidR="00A02F22" w:rsidRPr="00A02F22" w:rsidRDefault="00A02F22" w:rsidP="00923A40">
            <w:pPr>
              <w:spacing w:line="320" w:lineRule="exact"/>
              <w:ind w:left="2"/>
              <w:rPr>
                <w:rFonts w:ascii="ＭＳ 明朝" w:hAnsi="ＭＳ 明朝"/>
                <w:sz w:val="18"/>
                <w:szCs w:val="18"/>
              </w:rPr>
            </w:pPr>
            <w:r w:rsidRPr="00A02F22">
              <w:rPr>
                <w:rFonts w:ascii="ＭＳ 明朝" w:hAnsi="ＭＳ 明朝" w:hint="eastAsia"/>
                <w:sz w:val="18"/>
                <w:szCs w:val="18"/>
              </w:rPr>
              <w:t>(２)　児童生徒の居住地にある学校との交流及び共同学習（居住地校交流）</w:t>
            </w:r>
            <w:r w:rsidR="00EB337B">
              <w:rPr>
                <w:rFonts w:ascii="ＭＳ 明朝" w:hAnsi="ＭＳ 明朝" w:hint="eastAsia"/>
                <w:sz w:val="18"/>
                <w:szCs w:val="18"/>
              </w:rPr>
              <w:t>や学校間交流をさらに</w:t>
            </w:r>
            <w:r w:rsidRPr="00A02F22">
              <w:rPr>
                <w:rFonts w:ascii="ＭＳ 明朝" w:hAnsi="ＭＳ 明朝" w:hint="eastAsia"/>
                <w:sz w:val="18"/>
                <w:szCs w:val="18"/>
              </w:rPr>
              <w:t>進める。</w:t>
            </w:r>
          </w:p>
          <w:p w:rsidR="00A02F22" w:rsidRDefault="00A02F22" w:rsidP="00A02F22">
            <w:pPr>
              <w:spacing w:line="320" w:lineRule="exact"/>
              <w:ind w:left="180" w:hangingChars="100" w:hanging="180"/>
              <w:rPr>
                <w:rFonts w:ascii="ＭＳ 明朝" w:hAnsi="ＭＳ 明朝"/>
                <w:sz w:val="18"/>
                <w:szCs w:val="18"/>
              </w:rPr>
            </w:pPr>
          </w:p>
          <w:p w:rsidR="00540EC6" w:rsidRPr="00540EC6" w:rsidRDefault="00540EC6" w:rsidP="00A02F22">
            <w:pPr>
              <w:spacing w:line="320" w:lineRule="exact"/>
              <w:ind w:left="180" w:hangingChars="100" w:hanging="180"/>
              <w:rPr>
                <w:rFonts w:ascii="ＭＳ 明朝" w:hAnsi="ＭＳ 明朝"/>
                <w:sz w:val="18"/>
                <w:szCs w:val="18"/>
              </w:rPr>
            </w:pPr>
          </w:p>
          <w:p w:rsidR="002A1FF2" w:rsidRDefault="00A02F22" w:rsidP="00923A40">
            <w:pPr>
              <w:spacing w:line="320" w:lineRule="exact"/>
              <w:ind w:left="2"/>
              <w:rPr>
                <w:rFonts w:ascii="ＭＳ 明朝" w:hAnsi="ＭＳ 明朝"/>
                <w:sz w:val="18"/>
                <w:szCs w:val="18"/>
              </w:rPr>
            </w:pPr>
            <w:r w:rsidRPr="00A02F22">
              <w:rPr>
                <w:rFonts w:ascii="ＭＳ 明朝" w:hAnsi="ＭＳ 明朝" w:hint="eastAsia"/>
                <w:sz w:val="18"/>
                <w:szCs w:val="18"/>
              </w:rPr>
              <w:t>(３)</w:t>
            </w:r>
            <w:r w:rsidR="00AC2C36">
              <w:rPr>
                <w:rFonts w:ascii="ＭＳ 明朝" w:hAnsi="ＭＳ 明朝" w:hint="eastAsia"/>
                <w:sz w:val="18"/>
                <w:szCs w:val="18"/>
              </w:rPr>
              <w:t xml:space="preserve">　</w:t>
            </w:r>
            <w:r w:rsidR="00AC2C36" w:rsidRPr="00AC2C36">
              <w:rPr>
                <w:rFonts w:ascii="ＭＳ 明朝" w:hAnsi="ＭＳ 明朝" w:hint="eastAsia"/>
                <w:sz w:val="18"/>
                <w:szCs w:val="18"/>
              </w:rPr>
              <w:t>ボッチャをはじめ、パラスポーツを授業等に取り入れたり、地域へのかかわりを深める活動を推進することで、ボランティアや余暇活動、健康維持につながる取組み</w:t>
            </w:r>
            <w:r w:rsidR="009A268A">
              <w:rPr>
                <w:rFonts w:ascii="ＭＳ 明朝" w:hAnsi="ＭＳ 明朝" w:hint="eastAsia"/>
                <w:sz w:val="18"/>
                <w:szCs w:val="18"/>
              </w:rPr>
              <w:t>を</w:t>
            </w:r>
            <w:r w:rsidR="00AC2C36" w:rsidRPr="00AC2C36">
              <w:rPr>
                <w:rFonts w:ascii="ＭＳ 明朝" w:hAnsi="ＭＳ 明朝" w:hint="eastAsia"/>
                <w:sz w:val="18"/>
                <w:szCs w:val="18"/>
              </w:rPr>
              <w:t>推進</w:t>
            </w:r>
            <w:r w:rsidR="009A268A">
              <w:rPr>
                <w:rFonts w:ascii="ＭＳ 明朝" w:hAnsi="ＭＳ 明朝" w:hint="eastAsia"/>
                <w:sz w:val="18"/>
                <w:szCs w:val="18"/>
              </w:rPr>
              <w:t>する</w:t>
            </w:r>
            <w:r w:rsidR="00AC2C36" w:rsidRPr="00AC2C36">
              <w:rPr>
                <w:rFonts w:ascii="ＭＳ 明朝" w:hAnsi="ＭＳ 明朝" w:hint="eastAsia"/>
                <w:sz w:val="18"/>
                <w:szCs w:val="18"/>
              </w:rPr>
              <w:t>。</w:t>
            </w:r>
          </w:p>
          <w:p w:rsidR="007E4109" w:rsidRPr="00ED073A" w:rsidRDefault="00A02F22" w:rsidP="00386E29">
            <w:pPr>
              <w:spacing w:line="320" w:lineRule="exact"/>
              <w:ind w:left="180" w:hangingChars="100" w:hanging="180"/>
              <w:rPr>
                <w:rFonts w:ascii="ＭＳ 明朝" w:hAnsi="ＭＳ 明朝"/>
                <w:color w:val="FF0000"/>
                <w:sz w:val="18"/>
                <w:szCs w:val="18"/>
              </w:rPr>
            </w:pPr>
            <w:r w:rsidRPr="00A02F22">
              <w:rPr>
                <w:rFonts w:ascii="ＭＳ 明朝" w:hAnsi="ＭＳ 明朝" w:hint="eastAsia"/>
                <w:sz w:val="18"/>
                <w:szCs w:val="18"/>
              </w:rPr>
              <w:t xml:space="preserve">　</w:t>
            </w:r>
            <w:r w:rsidR="00AC2C36" w:rsidRPr="00ED073A">
              <w:rPr>
                <w:rFonts w:ascii="ＭＳ 明朝" w:hAnsi="ＭＳ 明朝"/>
                <w:color w:val="FF0000"/>
                <w:sz w:val="18"/>
                <w:szCs w:val="18"/>
              </w:rPr>
              <w:t xml:space="preserve"> </w:t>
            </w:r>
          </w:p>
        </w:tc>
        <w:tc>
          <w:tcPr>
            <w:tcW w:w="3827" w:type="dxa"/>
            <w:tcBorders>
              <w:right w:val="dashed" w:sz="4" w:space="0" w:color="auto"/>
            </w:tcBorders>
            <w:shd w:val="clear" w:color="auto" w:fill="auto"/>
          </w:tcPr>
          <w:p w:rsidR="0059191B" w:rsidRDefault="009F0759" w:rsidP="00DD2211">
            <w:pPr>
              <w:spacing w:line="320" w:lineRule="exact"/>
              <w:ind w:left="2" w:hangingChars="1" w:hanging="2"/>
              <w:rPr>
                <w:rFonts w:ascii="ＭＳ 明朝" w:hAnsi="ＭＳ 明朝"/>
                <w:color w:val="000000" w:themeColor="text1"/>
                <w:sz w:val="18"/>
                <w:szCs w:val="18"/>
              </w:rPr>
            </w:pPr>
            <w:r>
              <w:rPr>
                <w:rFonts w:ascii="ＭＳ 明朝" w:hAnsi="ＭＳ 明朝" w:hint="eastAsia"/>
                <w:color w:val="000000" w:themeColor="text1"/>
                <w:sz w:val="18"/>
                <w:szCs w:val="18"/>
              </w:rPr>
              <w:t>(１)</w:t>
            </w:r>
            <w:r w:rsidR="00540EC6">
              <w:rPr>
                <w:rFonts w:ascii="ＭＳ 明朝" w:hAnsi="ＭＳ 明朝" w:hint="eastAsia"/>
                <w:color w:val="000000" w:themeColor="text1"/>
                <w:sz w:val="18"/>
                <w:szCs w:val="18"/>
              </w:rPr>
              <w:t>ア．</w:t>
            </w:r>
            <w:r w:rsidR="00DD2211">
              <w:rPr>
                <w:rFonts w:ascii="ＭＳ 明朝" w:hAnsi="ＭＳ 明朝" w:hint="eastAsia"/>
                <w:color w:val="000000" w:themeColor="text1"/>
                <w:sz w:val="18"/>
                <w:szCs w:val="18"/>
              </w:rPr>
              <w:t>小・中学部の教員による施設事業所見学を計画的に行い、校内研修についても検討していく。</w:t>
            </w:r>
          </w:p>
          <w:p w:rsidR="00DD2211" w:rsidRDefault="00540EC6" w:rsidP="00DD2211">
            <w:pPr>
              <w:spacing w:line="320" w:lineRule="exact"/>
              <w:ind w:left="2" w:hangingChars="1" w:hanging="2"/>
              <w:rPr>
                <w:rFonts w:ascii="ＭＳ 明朝" w:hAnsi="ＭＳ 明朝"/>
                <w:color w:val="000000" w:themeColor="text1"/>
                <w:sz w:val="18"/>
                <w:szCs w:val="18"/>
              </w:rPr>
            </w:pPr>
            <w:r>
              <w:rPr>
                <w:rFonts w:ascii="ＭＳ 明朝" w:hAnsi="ＭＳ 明朝" w:hint="eastAsia"/>
                <w:color w:val="000000" w:themeColor="text1"/>
                <w:sz w:val="18"/>
                <w:szCs w:val="18"/>
              </w:rPr>
              <w:t>イ．</w:t>
            </w:r>
            <w:r w:rsidR="004D256A">
              <w:rPr>
                <w:rFonts w:ascii="ＭＳ 明朝" w:hAnsi="ＭＳ 明朝" w:hint="eastAsia"/>
                <w:color w:val="000000" w:themeColor="text1"/>
                <w:sz w:val="18"/>
                <w:szCs w:val="18"/>
              </w:rPr>
              <w:t>小中高連携による一貫した進路指導のために、キャリア教育について全校的なカリキュラムの構築に</w:t>
            </w:r>
            <w:r w:rsidR="002F2329">
              <w:rPr>
                <w:rFonts w:ascii="ＭＳ 明朝" w:hAnsi="ＭＳ 明朝" w:hint="eastAsia"/>
                <w:color w:val="000000" w:themeColor="text1"/>
                <w:sz w:val="18"/>
                <w:szCs w:val="18"/>
              </w:rPr>
              <w:t>取り組む</w:t>
            </w:r>
            <w:r w:rsidR="004D256A">
              <w:rPr>
                <w:rFonts w:ascii="ＭＳ 明朝" w:hAnsi="ＭＳ 明朝" w:hint="eastAsia"/>
                <w:color w:val="000000" w:themeColor="text1"/>
                <w:sz w:val="18"/>
                <w:szCs w:val="18"/>
              </w:rPr>
              <w:t>。</w:t>
            </w:r>
          </w:p>
          <w:p w:rsidR="00386E29" w:rsidRDefault="00386E29" w:rsidP="00DD2211">
            <w:pPr>
              <w:spacing w:line="320" w:lineRule="exact"/>
              <w:ind w:left="2" w:hangingChars="1" w:hanging="2"/>
              <w:rPr>
                <w:rFonts w:ascii="ＭＳ 明朝" w:hAnsi="ＭＳ 明朝"/>
                <w:color w:val="000000" w:themeColor="text1"/>
                <w:sz w:val="18"/>
                <w:szCs w:val="18"/>
              </w:rPr>
            </w:pPr>
          </w:p>
          <w:p w:rsidR="00DD2211" w:rsidRDefault="009F0759" w:rsidP="00EB337B">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(２)</w:t>
            </w:r>
            <w:r w:rsidR="00EB337B" w:rsidRPr="00A02F22">
              <w:rPr>
                <w:rFonts w:ascii="ＭＳ 明朝" w:hAnsi="ＭＳ 明朝" w:hint="eastAsia"/>
                <w:sz w:val="18"/>
                <w:szCs w:val="18"/>
              </w:rPr>
              <w:t xml:space="preserve"> </w:t>
            </w:r>
            <w:r w:rsidR="00540EC6">
              <w:rPr>
                <w:rFonts w:ascii="ＭＳ 明朝" w:hAnsi="ＭＳ 明朝" w:hint="eastAsia"/>
                <w:color w:val="000000" w:themeColor="text1"/>
                <w:sz w:val="18"/>
                <w:szCs w:val="18"/>
              </w:rPr>
              <w:t>ア．</w:t>
            </w:r>
            <w:r w:rsidR="00EB337B" w:rsidRPr="00A02F22">
              <w:rPr>
                <w:rFonts w:ascii="ＭＳ 明朝" w:hAnsi="ＭＳ 明朝" w:hint="eastAsia"/>
                <w:sz w:val="18"/>
                <w:szCs w:val="18"/>
              </w:rPr>
              <w:t>居住地校交流</w:t>
            </w:r>
            <w:r w:rsidR="00EB337B">
              <w:rPr>
                <w:rFonts w:ascii="ＭＳ 明朝" w:hAnsi="ＭＳ 明朝" w:hint="eastAsia"/>
                <w:sz w:val="18"/>
                <w:szCs w:val="18"/>
              </w:rPr>
              <w:t>の啓発や交流が、本校の教育活動と</w:t>
            </w:r>
            <w:r w:rsidR="00B34588">
              <w:rPr>
                <w:rFonts w:ascii="ＭＳ 明朝" w:hAnsi="ＭＳ 明朝" w:hint="eastAsia"/>
                <w:sz w:val="18"/>
                <w:szCs w:val="18"/>
              </w:rPr>
              <w:t>より密接に</w:t>
            </w:r>
            <w:r w:rsidR="00EB337B">
              <w:rPr>
                <w:rFonts w:ascii="ＭＳ 明朝" w:hAnsi="ＭＳ 明朝" w:hint="eastAsia"/>
                <w:sz w:val="18"/>
                <w:szCs w:val="18"/>
              </w:rPr>
              <w:t>結びつ</w:t>
            </w:r>
            <w:r w:rsidR="00B34588">
              <w:rPr>
                <w:rFonts w:ascii="ＭＳ 明朝" w:hAnsi="ＭＳ 明朝" w:hint="eastAsia"/>
                <w:sz w:val="18"/>
                <w:szCs w:val="18"/>
              </w:rPr>
              <w:t>くよう実践を進める。</w:t>
            </w:r>
          </w:p>
          <w:p w:rsidR="00DD2211" w:rsidRDefault="00540EC6" w:rsidP="00B34588">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イ．</w:t>
            </w:r>
            <w:r w:rsidR="00B34588">
              <w:rPr>
                <w:rFonts w:ascii="ＭＳ 明朝" w:hAnsi="ＭＳ 明朝" w:hint="eastAsia"/>
                <w:color w:val="000000" w:themeColor="text1"/>
                <w:sz w:val="18"/>
                <w:szCs w:val="18"/>
              </w:rPr>
              <w:t>児童・生徒会による交流活動の</w:t>
            </w:r>
            <w:r w:rsidR="00316D1A">
              <w:rPr>
                <w:rFonts w:ascii="ＭＳ 明朝" w:hAnsi="ＭＳ 明朝" w:hint="eastAsia"/>
                <w:color w:val="000000" w:themeColor="text1"/>
                <w:sz w:val="18"/>
                <w:szCs w:val="18"/>
              </w:rPr>
              <w:t>活性化と</w:t>
            </w:r>
            <w:r w:rsidR="00B34588">
              <w:rPr>
                <w:rFonts w:ascii="ＭＳ 明朝" w:hAnsi="ＭＳ 明朝" w:hint="eastAsia"/>
                <w:color w:val="000000" w:themeColor="text1"/>
                <w:sz w:val="18"/>
                <w:szCs w:val="18"/>
              </w:rPr>
              <w:t>充実を図る</w:t>
            </w:r>
          </w:p>
          <w:p w:rsidR="00B34588" w:rsidRDefault="00B34588" w:rsidP="00B34588">
            <w:pPr>
              <w:spacing w:line="320" w:lineRule="exact"/>
              <w:ind w:left="1"/>
              <w:rPr>
                <w:rFonts w:ascii="ＭＳ 明朝" w:hAnsi="ＭＳ 明朝"/>
                <w:color w:val="000000" w:themeColor="text1"/>
                <w:sz w:val="18"/>
                <w:szCs w:val="18"/>
              </w:rPr>
            </w:pPr>
          </w:p>
          <w:p w:rsidR="009F0759" w:rsidRDefault="009F0759" w:rsidP="001C4F3D">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(３)</w:t>
            </w:r>
            <w:r w:rsidR="0010353D">
              <w:rPr>
                <w:rFonts w:ascii="ＭＳ 明朝" w:hAnsi="ＭＳ 明朝" w:hint="eastAsia"/>
                <w:color w:val="000000" w:themeColor="text1"/>
                <w:sz w:val="18"/>
                <w:szCs w:val="18"/>
              </w:rPr>
              <w:t>ア．</w:t>
            </w:r>
            <w:r w:rsidR="00AC2C36">
              <w:rPr>
                <w:rFonts w:ascii="ＭＳ 明朝" w:hAnsi="ＭＳ 明朝" w:hint="eastAsia"/>
                <w:color w:val="000000" w:themeColor="text1"/>
                <w:sz w:val="18"/>
                <w:szCs w:val="18"/>
              </w:rPr>
              <w:t>児童・生徒会主導による地域に向けた挨拶や啓発活動、および清掃活動等</w:t>
            </w:r>
            <w:r w:rsidR="002F2329">
              <w:rPr>
                <w:rFonts w:ascii="ＭＳ 明朝" w:hAnsi="ＭＳ 明朝" w:hint="eastAsia"/>
                <w:color w:val="000000" w:themeColor="text1"/>
                <w:sz w:val="18"/>
                <w:szCs w:val="18"/>
              </w:rPr>
              <w:t>に取り組む</w:t>
            </w:r>
            <w:r w:rsidR="00EB337B">
              <w:rPr>
                <w:rFonts w:ascii="ＭＳ 明朝" w:hAnsi="ＭＳ 明朝" w:hint="eastAsia"/>
                <w:color w:val="000000" w:themeColor="text1"/>
                <w:sz w:val="18"/>
                <w:szCs w:val="18"/>
              </w:rPr>
              <w:t>。</w:t>
            </w:r>
          </w:p>
          <w:p w:rsidR="0010353D" w:rsidRPr="00A02F22" w:rsidRDefault="0010353D" w:rsidP="001C4F3D">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イ．パラスポーツ</w:t>
            </w:r>
            <w:r w:rsidR="00127884">
              <w:rPr>
                <w:rFonts w:ascii="ＭＳ 明朝" w:hAnsi="ＭＳ 明朝" w:hint="eastAsia"/>
                <w:color w:val="000000" w:themeColor="text1"/>
                <w:sz w:val="18"/>
                <w:szCs w:val="18"/>
              </w:rPr>
              <w:t>やニュースポーツ</w:t>
            </w:r>
            <w:r>
              <w:rPr>
                <w:rFonts w:ascii="ＭＳ 明朝" w:hAnsi="ＭＳ 明朝" w:hint="eastAsia"/>
                <w:color w:val="000000" w:themeColor="text1"/>
                <w:sz w:val="18"/>
                <w:szCs w:val="18"/>
              </w:rPr>
              <w:t>を授業</w:t>
            </w:r>
            <w:r w:rsidR="008B0BFF">
              <w:rPr>
                <w:rFonts w:ascii="ＭＳ 明朝" w:hAnsi="ＭＳ 明朝" w:hint="eastAsia"/>
                <w:color w:val="000000" w:themeColor="text1"/>
                <w:sz w:val="18"/>
                <w:szCs w:val="18"/>
              </w:rPr>
              <w:t>やクラブ</w:t>
            </w:r>
            <w:r>
              <w:rPr>
                <w:rFonts w:ascii="ＭＳ 明朝" w:hAnsi="ＭＳ 明朝" w:hint="eastAsia"/>
                <w:color w:val="000000" w:themeColor="text1"/>
                <w:sz w:val="18"/>
                <w:szCs w:val="18"/>
              </w:rPr>
              <w:t>に取り入れ、大会等への参加などにも取り組む。</w:t>
            </w:r>
          </w:p>
        </w:tc>
        <w:tc>
          <w:tcPr>
            <w:tcW w:w="3685" w:type="dxa"/>
            <w:tcBorders>
              <w:right w:val="dashed" w:sz="4" w:space="0" w:color="auto"/>
            </w:tcBorders>
          </w:tcPr>
          <w:p w:rsidR="00C41749" w:rsidRDefault="00C41749" w:rsidP="00182425">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(１)ア．</w:t>
            </w:r>
            <w:r w:rsidR="00B00C2A">
              <w:rPr>
                <w:rFonts w:ascii="ＭＳ 明朝" w:hAnsi="ＭＳ 明朝" w:hint="eastAsia"/>
                <w:color w:val="000000" w:themeColor="text1"/>
                <w:sz w:val="18"/>
                <w:szCs w:val="18"/>
              </w:rPr>
              <w:t>昨年に引き続き、小・中学部教員の三分の一が事業所見学を実施</w:t>
            </w:r>
            <w:r w:rsidR="00EC782D">
              <w:rPr>
                <w:rFonts w:ascii="ＭＳ 明朝" w:hAnsi="ＭＳ 明朝" w:hint="eastAsia"/>
                <w:color w:val="000000" w:themeColor="text1"/>
                <w:sz w:val="18"/>
                <w:szCs w:val="18"/>
              </w:rPr>
              <w:t>する</w:t>
            </w:r>
            <w:r w:rsidR="00B00C2A">
              <w:rPr>
                <w:rFonts w:ascii="ＭＳ 明朝" w:hAnsi="ＭＳ 明朝" w:hint="eastAsia"/>
                <w:color w:val="000000" w:themeColor="text1"/>
                <w:sz w:val="18"/>
                <w:szCs w:val="18"/>
              </w:rPr>
              <w:t>。</w:t>
            </w:r>
          </w:p>
          <w:p w:rsidR="00B00C2A" w:rsidRDefault="00B00C2A" w:rsidP="00182425">
            <w:pPr>
              <w:spacing w:line="320" w:lineRule="exact"/>
              <w:rPr>
                <w:rFonts w:ascii="ＭＳ 明朝" w:hAnsi="ＭＳ 明朝"/>
                <w:color w:val="FF0000"/>
                <w:sz w:val="18"/>
                <w:szCs w:val="18"/>
              </w:rPr>
            </w:pPr>
          </w:p>
          <w:p w:rsidR="00C41749" w:rsidRDefault="00C41749" w:rsidP="00182425">
            <w:pPr>
              <w:spacing w:line="320" w:lineRule="exact"/>
              <w:rPr>
                <w:rFonts w:ascii="ＭＳ 明朝" w:hAnsi="ＭＳ 明朝"/>
                <w:color w:val="FF0000"/>
                <w:sz w:val="18"/>
                <w:szCs w:val="18"/>
              </w:rPr>
            </w:pPr>
            <w:r>
              <w:rPr>
                <w:rFonts w:ascii="ＭＳ 明朝" w:hAnsi="ＭＳ 明朝" w:hint="eastAsia"/>
                <w:color w:val="000000" w:themeColor="text1"/>
                <w:sz w:val="18"/>
                <w:szCs w:val="18"/>
              </w:rPr>
              <w:t>イ．</w:t>
            </w:r>
            <w:r w:rsidR="004309DE">
              <w:rPr>
                <w:rFonts w:ascii="ＭＳ 明朝" w:hAnsi="ＭＳ 明朝" w:hint="eastAsia"/>
                <w:color w:val="000000" w:themeColor="text1"/>
                <w:sz w:val="18"/>
                <w:szCs w:val="18"/>
              </w:rPr>
              <w:t>小中高の学部間連携</w:t>
            </w:r>
            <w:r w:rsidR="007820C9">
              <w:rPr>
                <w:rFonts w:ascii="ＭＳ 明朝" w:hAnsi="ＭＳ 明朝" w:hint="eastAsia"/>
                <w:color w:val="000000" w:themeColor="text1"/>
                <w:sz w:val="18"/>
                <w:szCs w:val="18"/>
              </w:rPr>
              <w:t>を意識した、将来につながる実践的（作業学習や販売学習など）な学習を試行する。</w:t>
            </w:r>
          </w:p>
          <w:p w:rsidR="00C41749" w:rsidRPr="007820C9" w:rsidRDefault="00C41749" w:rsidP="00182425">
            <w:pPr>
              <w:spacing w:line="320" w:lineRule="exact"/>
              <w:rPr>
                <w:rFonts w:ascii="ＭＳ 明朝" w:hAnsi="ＭＳ 明朝"/>
                <w:color w:val="FF0000"/>
                <w:sz w:val="18"/>
                <w:szCs w:val="18"/>
              </w:rPr>
            </w:pPr>
          </w:p>
          <w:p w:rsidR="00C41749" w:rsidRPr="00FA7F6D" w:rsidRDefault="00C41749" w:rsidP="00182425">
            <w:pPr>
              <w:spacing w:line="320" w:lineRule="exact"/>
              <w:rPr>
                <w:rFonts w:ascii="ＭＳ 明朝" w:hAnsi="ＭＳ 明朝"/>
                <w:color w:val="FF0000"/>
                <w:sz w:val="18"/>
                <w:szCs w:val="18"/>
              </w:rPr>
            </w:pPr>
            <w:r>
              <w:rPr>
                <w:rFonts w:ascii="ＭＳ 明朝" w:hAnsi="ＭＳ 明朝" w:hint="eastAsia"/>
                <w:color w:val="000000" w:themeColor="text1"/>
                <w:sz w:val="18"/>
                <w:szCs w:val="18"/>
              </w:rPr>
              <w:t>(２)</w:t>
            </w:r>
            <w:r w:rsidRPr="00A02F22">
              <w:rPr>
                <w:rFonts w:ascii="ＭＳ 明朝" w:hAnsi="ＭＳ 明朝" w:hint="eastAsia"/>
                <w:sz w:val="18"/>
                <w:szCs w:val="18"/>
              </w:rPr>
              <w:t xml:space="preserve"> </w:t>
            </w:r>
            <w:r>
              <w:rPr>
                <w:rFonts w:ascii="ＭＳ 明朝" w:hAnsi="ＭＳ 明朝" w:hint="eastAsia"/>
                <w:color w:val="000000" w:themeColor="text1"/>
                <w:sz w:val="18"/>
                <w:szCs w:val="18"/>
              </w:rPr>
              <w:t>ア．</w:t>
            </w:r>
            <w:r w:rsidR="00D309BE">
              <w:rPr>
                <w:rFonts w:ascii="ＭＳ 明朝" w:hAnsi="ＭＳ 明朝" w:hint="eastAsia"/>
                <w:color w:val="000000" w:themeColor="text1"/>
                <w:sz w:val="18"/>
                <w:szCs w:val="18"/>
              </w:rPr>
              <w:t>交流から「共同学習」へ一歩進めるための検討を</w:t>
            </w:r>
            <w:r w:rsidR="00D309BE" w:rsidRPr="00FA7F6D">
              <w:rPr>
                <w:rFonts w:ascii="ＭＳ 明朝" w:hAnsi="ＭＳ 明朝" w:hint="eastAsia"/>
                <w:color w:val="000000" w:themeColor="text1"/>
                <w:sz w:val="18"/>
                <w:szCs w:val="18"/>
              </w:rPr>
              <w:t>開始し、年</w:t>
            </w:r>
            <w:r w:rsidR="00232BC3" w:rsidRPr="00FA7F6D">
              <w:rPr>
                <w:rFonts w:ascii="ＭＳ 明朝" w:hAnsi="ＭＳ 明朝" w:hint="eastAsia"/>
                <w:color w:val="000000" w:themeColor="text1"/>
                <w:sz w:val="18"/>
                <w:szCs w:val="18"/>
              </w:rPr>
              <w:t>度</w:t>
            </w:r>
            <w:r w:rsidR="00D309BE" w:rsidRPr="00FA7F6D">
              <w:rPr>
                <w:rFonts w:ascii="ＭＳ 明朝" w:hAnsi="ＭＳ 明朝" w:hint="eastAsia"/>
                <w:color w:val="000000" w:themeColor="text1"/>
                <w:sz w:val="18"/>
                <w:szCs w:val="18"/>
              </w:rPr>
              <w:t>内に方向性を定める。</w:t>
            </w:r>
          </w:p>
          <w:p w:rsidR="00C41749" w:rsidRDefault="00C41749" w:rsidP="00182425">
            <w:pPr>
              <w:spacing w:line="320" w:lineRule="exact"/>
              <w:rPr>
                <w:rFonts w:ascii="ＭＳ 明朝" w:hAnsi="ＭＳ 明朝"/>
                <w:color w:val="FF0000"/>
                <w:sz w:val="18"/>
                <w:szCs w:val="18"/>
              </w:rPr>
            </w:pPr>
            <w:r w:rsidRPr="00FA7F6D">
              <w:rPr>
                <w:rFonts w:ascii="ＭＳ 明朝" w:hAnsi="ＭＳ 明朝" w:hint="eastAsia"/>
                <w:color w:val="000000" w:themeColor="text1"/>
                <w:sz w:val="18"/>
                <w:szCs w:val="18"/>
              </w:rPr>
              <w:t>イ．</w:t>
            </w:r>
            <w:r w:rsidR="00316D1A" w:rsidRPr="00FA7F6D">
              <w:rPr>
                <w:rFonts w:ascii="ＭＳ 明朝" w:hAnsi="ＭＳ 明朝" w:hint="eastAsia"/>
                <w:color w:val="000000" w:themeColor="text1"/>
                <w:sz w:val="18"/>
                <w:szCs w:val="18"/>
              </w:rPr>
              <w:t>より充実した交流活動を具体化するための検討をし、年度内に方向性を</w:t>
            </w:r>
            <w:r w:rsidR="00232BC3" w:rsidRPr="00FA7F6D">
              <w:rPr>
                <w:rFonts w:ascii="ＭＳ 明朝" w:hAnsi="ＭＳ 明朝" w:hint="eastAsia"/>
                <w:color w:val="000000" w:themeColor="text1"/>
                <w:sz w:val="18"/>
                <w:szCs w:val="18"/>
              </w:rPr>
              <w:t>示す</w:t>
            </w:r>
            <w:r w:rsidR="00316D1A">
              <w:rPr>
                <w:rFonts w:ascii="ＭＳ 明朝" w:hAnsi="ＭＳ 明朝" w:hint="eastAsia"/>
                <w:color w:val="000000" w:themeColor="text1"/>
                <w:sz w:val="18"/>
                <w:szCs w:val="18"/>
              </w:rPr>
              <w:t>。</w:t>
            </w:r>
          </w:p>
          <w:p w:rsidR="00921A9A" w:rsidRDefault="00921A9A" w:rsidP="00182425">
            <w:pPr>
              <w:spacing w:line="320" w:lineRule="exact"/>
              <w:rPr>
                <w:rFonts w:ascii="ＭＳ 明朝" w:hAnsi="ＭＳ 明朝"/>
                <w:color w:val="FF0000"/>
                <w:sz w:val="18"/>
                <w:szCs w:val="18"/>
              </w:rPr>
            </w:pPr>
          </w:p>
          <w:p w:rsidR="00921A9A" w:rsidRDefault="00921A9A" w:rsidP="00182425">
            <w:pPr>
              <w:spacing w:line="320" w:lineRule="exact"/>
              <w:rPr>
                <w:rFonts w:ascii="ＭＳ 明朝" w:hAnsi="ＭＳ 明朝"/>
                <w:color w:val="FF0000"/>
                <w:sz w:val="18"/>
                <w:szCs w:val="18"/>
              </w:rPr>
            </w:pPr>
            <w:r>
              <w:rPr>
                <w:rFonts w:ascii="ＭＳ 明朝" w:hAnsi="ＭＳ 明朝" w:hint="eastAsia"/>
                <w:color w:val="000000" w:themeColor="text1"/>
                <w:sz w:val="18"/>
                <w:szCs w:val="18"/>
              </w:rPr>
              <w:t>(３)ア．</w:t>
            </w:r>
            <w:r w:rsidR="00316D1A">
              <w:rPr>
                <w:rFonts w:ascii="ＭＳ 明朝" w:hAnsi="ＭＳ 明朝" w:hint="eastAsia"/>
                <w:color w:val="000000" w:themeColor="text1"/>
                <w:sz w:val="18"/>
                <w:szCs w:val="18"/>
              </w:rPr>
              <w:t>地域に向けた取り組みを各学部１つ以上企画立案し実施する。</w:t>
            </w:r>
          </w:p>
          <w:p w:rsidR="00921A9A" w:rsidRDefault="00921A9A" w:rsidP="00182425">
            <w:pPr>
              <w:spacing w:line="320" w:lineRule="exact"/>
              <w:rPr>
                <w:rFonts w:ascii="ＭＳ 明朝" w:hAnsi="ＭＳ 明朝"/>
                <w:color w:val="FF0000"/>
                <w:sz w:val="18"/>
                <w:szCs w:val="18"/>
              </w:rPr>
            </w:pPr>
          </w:p>
          <w:p w:rsidR="00921A9A" w:rsidRPr="0010353D" w:rsidRDefault="00921A9A" w:rsidP="00127884">
            <w:pPr>
              <w:spacing w:line="320" w:lineRule="exact"/>
              <w:rPr>
                <w:rFonts w:ascii="ＭＳ 明朝" w:hAnsi="ＭＳ 明朝"/>
                <w:color w:val="FF0000"/>
                <w:sz w:val="18"/>
                <w:szCs w:val="18"/>
              </w:rPr>
            </w:pPr>
            <w:r>
              <w:rPr>
                <w:rFonts w:ascii="ＭＳ 明朝" w:hAnsi="ＭＳ 明朝" w:hint="eastAsia"/>
                <w:color w:val="000000" w:themeColor="text1"/>
                <w:sz w:val="18"/>
                <w:szCs w:val="18"/>
              </w:rPr>
              <w:t>イ．</w:t>
            </w:r>
            <w:r w:rsidR="003431D7">
              <w:rPr>
                <w:rFonts w:ascii="ＭＳ 明朝" w:hAnsi="ＭＳ 明朝" w:hint="eastAsia"/>
                <w:color w:val="000000" w:themeColor="text1"/>
                <w:sz w:val="18"/>
                <w:szCs w:val="18"/>
              </w:rPr>
              <w:t>パラスポーツや</w:t>
            </w:r>
            <w:r w:rsidR="00127884">
              <w:rPr>
                <w:rFonts w:ascii="ＭＳ 明朝" w:hAnsi="ＭＳ 明朝" w:hint="eastAsia"/>
                <w:color w:val="000000" w:themeColor="text1"/>
                <w:sz w:val="18"/>
                <w:szCs w:val="18"/>
              </w:rPr>
              <w:t>ニュースポーツを新たに</w:t>
            </w:r>
            <w:r w:rsidR="008B0BFF">
              <w:rPr>
                <w:rFonts w:ascii="ＭＳ 明朝" w:hAnsi="ＭＳ 明朝" w:hint="eastAsia"/>
                <w:color w:val="000000" w:themeColor="text1"/>
                <w:sz w:val="18"/>
                <w:szCs w:val="18"/>
              </w:rPr>
              <w:t>授業やクラブなどに</w:t>
            </w:r>
            <w:r w:rsidR="003431D7">
              <w:rPr>
                <w:rFonts w:ascii="ＭＳ 明朝" w:hAnsi="ＭＳ 明朝" w:hint="eastAsia"/>
                <w:color w:val="000000" w:themeColor="text1"/>
                <w:sz w:val="18"/>
                <w:szCs w:val="18"/>
              </w:rPr>
              <w:t>２競技以上取り入れ実践する。</w:t>
            </w:r>
          </w:p>
        </w:tc>
        <w:tc>
          <w:tcPr>
            <w:tcW w:w="3745" w:type="dxa"/>
            <w:tcBorders>
              <w:left w:val="dashed" w:sz="4" w:space="0" w:color="auto"/>
              <w:right w:val="single" w:sz="4" w:space="0" w:color="auto"/>
            </w:tcBorders>
            <w:shd w:val="clear" w:color="auto" w:fill="auto"/>
          </w:tcPr>
          <w:p w:rsidR="00F4624A" w:rsidRPr="007C7C64" w:rsidRDefault="00F4624A" w:rsidP="0080560E">
            <w:pPr>
              <w:spacing w:line="320" w:lineRule="exact"/>
              <w:rPr>
                <w:rFonts w:ascii="ＭＳ 明朝" w:hAnsi="ＭＳ 明朝"/>
                <w:color w:val="FF0000"/>
                <w:sz w:val="18"/>
                <w:szCs w:val="18"/>
                <w:u w:val="single"/>
              </w:rPr>
            </w:pPr>
          </w:p>
          <w:p w:rsidR="00DD6A10" w:rsidRPr="0090131B" w:rsidRDefault="00DD6A10" w:rsidP="00946901">
            <w:pPr>
              <w:spacing w:line="320" w:lineRule="exact"/>
              <w:ind w:left="360" w:hangingChars="200" w:hanging="360"/>
              <w:rPr>
                <w:rFonts w:ascii="ＭＳ 明朝" w:hAnsi="ＭＳ 明朝"/>
                <w:sz w:val="18"/>
                <w:szCs w:val="18"/>
              </w:rPr>
            </w:pPr>
          </w:p>
        </w:tc>
      </w:tr>
      <w:tr w:rsidR="00E50B6C" w:rsidRPr="00E50B6C" w:rsidTr="0097677A">
        <w:trPr>
          <w:cantSplit/>
          <w:trHeight w:val="3622"/>
          <w:jc w:val="center"/>
        </w:trPr>
        <w:tc>
          <w:tcPr>
            <w:tcW w:w="884" w:type="dxa"/>
            <w:shd w:val="clear" w:color="auto" w:fill="auto"/>
            <w:textDirection w:val="tbRlV"/>
            <w:vAlign w:val="center"/>
          </w:tcPr>
          <w:p w:rsidR="00B008B1" w:rsidRPr="00A02F22" w:rsidRDefault="00A02F22" w:rsidP="00A02F22">
            <w:pPr>
              <w:spacing w:line="240" w:lineRule="exact"/>
              <w:jc w:val="center"/>
              <w:rPr>
                <w:rFonts w:ascii="ＭＳ 明朝" w:hAnsi="ＭＳ 明朝"/>
                <w:sz w:val="20"/>
                <w:szCs w:val="20"/>
              </w:rPr>
            </w:pPr>
            <w:r w:rsidRPr="004D3240">
              <w:rPr>
                <w:rFonts w:asciiTheme="majorEastAsia" w:eastAsiaTheme="majorEastAsia" w:hAnsiTheme="majorEastAsia" w:hint="eastAsia"/>
                <w:sz w:val="24"/>
              </w:rPr>
              <w:lastRenderedPageBreak/>
              <w:t xml:space="preserve">３　</w:t>
            </w:r>
            <w:r w:rsidRPr="007100F0">
              <w:rPr>
                <w:rFonts w:asciiTheme="majorEastAsia" w:eastAsiaTheme="majorEastAsia" w:hAnsiTheme="majorEastAsia" w:hint="eastAsia"/>
                <w:b/>
                <w:sz w:val="22"/>
              </w:rPr>
              <w:t>安全安心で活力あふれる組織及び学校作り</w:t>
            </w:r>
          </w:p>
        </w:tc>
        <w:tc>
          <w:tcPr>
            <w:tcW w:w="2891" w:type="dxa"/>
            <w:shd w:val="clear" w:color="auto" w:fill="auto"/>
          </w:tcPr>
          <w:p w:rsidR="00A02F22" w:rsidRDefault="00A02F22" w:rsidP="00A02F22">
            <w:pPr>
              <w:spacing w:line="320" w:lineRule="exact"/>
              <w:rPr>
                <w:rFonts w:ascii="ＭＳ 明朝" w:hAnsi="ＭＳ 明朝"/>
                <w:color w:val="000000" w:themeColor="text1"/>
                <w:sz w:val="18"/>
                <w:szCs w:val="18"/>
              </w:rPr>
            </w:pPr>
            <w:r w:rsidRPr="00A02F22">
              <w:rPr>
                <w:rFonts w:ascii="ＭＳ 明朝" w:hAnsi="ＭＳ 明朝" w:hint="eastAsia"/>
                <w:color w:val="000000" w:themeColor="text1"/>
                <w:sz w:val="18"/>
                <w:szCs w:val="18"/>
              </w:rPr>
              <w:t>(１)　中河内支援教育研究会での役割分担や活動を活性化させ、地域の支援教育力の向上に寄与する。</w:t>
            </w:r>
          </w:p>
          <w:p w:rsidR="00B20AA3" w:rsidRPr="00A02F22" w:rsidRDefault="00B20AA3" w:rsidP="00A02F22">
            <w:pPr>
              <w:spacing w:line="320" w:lineRule="exact"/>
              <w:rPr>
                <w:rFonts w:ascii="ＭＳ 明朝" w:hAnsi="ＭＳ 明朝"/>
                <w:color w:val="000000" w:themeColor="text1"/>
                <w:sz w:val="18"/>
                <w:szCs w:val="18"/>
              </w:rPr>
            </w:pPr>
          </w:p>
          <w:p w:rsidR="00A02F22" w:rsidRDefault="00A02F22" w:rsidP="00A02F22">
            <w:pPr>
              <w:spacing w:line="320" w:lineRule="exact"/>
              <w:rPr>
                <w:rFonts w:ascii="ＭＳ 明朝" w:hAnsi="ＭＳ 明朝"/>
                <w:color w:val="000000" w:themeColor="text1"/>
                <w:sz w:val="18"/>
                <w:szCs w:val="18"/>
              </w:rPr>
            </w:pPr>
            <w:r w:rsidRPr="00A02F22">
              <w:rPr>
                <w:rFonts w:ascii="ＭＳ 明朝" w:hAnsi="ＭＳ 明朝" w:hint="eastAsia"/>
                <w:color w:val="000000" w:themeColor="text1"/>
                <w:sz w:val="18"/>
                <w:szCs w:val="18"/>
              </w:rPr>
              <w:t>(２)　ヒヤリハットの共有、緊急対応体制のさらなる定着を図り、教員間の情報の共有と連携のもと、個々の教職員が常に児童生徒の安全・安心をしっかり守る体制を構築する。</w:t>
            </w:r>
          </w:p>
          <w:p w:rsidR="00540EC6" w:rsidRPr="00540EC6" w:rsidRDefault="00540EC6" w:rsidP="00A02F22">
            <w:pPr>
              <w:spacing w:line="320" w:lineRule="exact"/>
              <w:rPr>
                <w:rFonts w:ascii="ＭＳ 明朝" w:hAnsi="ＭＳ 明朝"/>
                <w:color w:val="000000" w:themeColor="text1"/>
                <w:sz w:val="18"/>
                <w:szCs w:val="18"/>
              </w:rPr>
            </w:pPr>
          </w:p>
          <w:p w:rsidR="00A02F22" w:rsidRDefault="00A02F22" w:rsidP="00A02F22">
            <w:pPr>
              <w:spacing w:line="320" w:lineRule="exact"/>
              <w:rPr>
                <w:rFonts w:ascii="ＭＳ 明朝" w:hAnsi="ＭＳ 明朝"/>
                <w:color w:val="000000" w:themeColor="text1"/>
                <w:sz w:val="18"/>
                <w:szCs w:val="18"/>
              </w:rPr>
            </w:pPr>
            <w:r w:rsidRPr="00A02F22">
              <w:rPr>
                <w:rFonts w:ascii="ＭＳ 明朝" w:hAnsi="ＭＳ 明朝" w:hint="eastAsia"/>
                <w:color w:val="000000" w:themeColor="text1"/>
                <w:sz w:val="18"/>
                <w:szCs w:val="18"/>
              </w:rPr>
              <w:t>(３)　校務分掌や業務</w:t>
            </w:r>
            <w:r w:rsidR="00C54B42">
              <w:rPr>
                <w:rFonts w:ascii="ＭＳ 明朝" w:hAnsi="ＭＳ 明朝" w:hint="eastAsia"/>
                <w:color w:val="000000" w:themeColor="text1"/>
                <w:sz w:val="18"/>
                <w:szCs w:val="18"/>
              </w:rPr>
              <w:t>分担</w:t>
            </w:r>
            <w:r w:rsidRPr="00A02F22">
              <w:rPr>
                <w:rFonts w:ascii="ＭＳ 明朝" w:hAnsi="ＭＳ 明朝" w:hint="eastAsia"/>
                <w:color w:val="000000" w:themeColor="text1"/>
                <w:sz w:val="18"/>
                <w:szCs w:val="18"/>
              </w:rPr>
              <w:t>の見直し等で、業務の効率化を図り、児童生徒への直接的なかかわりの時間を増やす。</w:t>
            </w:r>
          </w:p>
          <w:p w:rsidR="00990911" w:rsidRPr="00A02F22" w:rsidRDefault="00990911" w:rsidP="00A02F22">
            <w:pPr>
              <w:spacing w:line="320" w:lineRule="exact"/>
              <w:rPr>
                <w:rFonts w:ascii="ＭＳ 明朝" w:hAnsi="ＭＳ 明朝"/>
                <w:color w:val="000000" w:themeColor="text1"/>
                <w:sz w:val="18"/>
                <w:szCs w:val="18"/>
              </w:rPr>
            </w:pPr>
          </w:p>
          <w:p w:rsidR="00272923" w:rsidRDefault="00A02F22" w:rsidP="00386E29">
            <w:pPr>
              <w:spacing w:line="320" w:lineRule="exact"/>
              <w:rPr>
                <w:rFonts w:ascii="ＭＳ 明朝" w:hAnsi="ＭＳ 明朝"/>
                <w:color w:val="000000" w:themeColor="text1"/>
                <w:sz w:val="18"/>
                <w:szCs w:val="18"/>
              </w:rPr>
            </w:pPr>
            <w:r w:rsidRPr="00A02F22">
              <w:rPr>
                <w:rFonts w:ascii="ＭＳ 明朝" w:hAnsi="ＭＳ 明朝" w:hint="eastAsia"/>
                <w:color w:val="000000" w:themeColor="text1"/>
                <w:sz w:val="18"/>
                <w:szCs w:val="18"/>
              </w:rPr>
              <w:t>(４)　教職員が健康にそれぞれの職務を遂行し、児童生徒・教職員ともに快適な職場の環境を構築する。また、会議等の効率化について検討する</w:t>
            </w:r>
            <w:r w:rsidR="00386E29">
              <w:rPr>
                <w:rFonts w:ascii="ＭＳ 明朝" w:hAnsi="ＭＳ 明朝" w:hint="eastAsia"/>
                <w:color w:val="000000" w:themeColor="text1"/>
                <w:sz w:val="18"/>
                <w:szCs w:val="18"/>
              </w:rPr>
              <w:t>。</w:t>
            </w:r>
          </w:p>
          <w:p w:rsidR="00D141CD" w:rsidRPr="00155041" w:rsidRDefault="00D141CD" w:rsidP="00386E29">
            <w:pPr>
              <w:spacing w:line="320" w:lineRule="exact"/>
              <w:rPr>
                <w:rFonts w:ascii="ＭＳ 明朝" w:hAnsi="ＭＳ 明朝"/>
                <w:color w:val="000000" w:themeColor="text1"/>
                <w:sz w:val="18"/>
                <w:szCs w:val="18"/>
              </w:rPr>
            </w:pPr>
          </w:p>
        </w:tc>
        <w:tc>
          <w:tcPr>
            <w:tcW w:w="3827" w:type="dxa"/>
            <w:tcBorders>
              <w:right w:val="dashed" w:sz="4" w:space="0" w:color="auto"/>
            </w:tcBorders>
            <w:shd w:val="clear" w:color="auto" w:fill="auto"/>
          </w:tcPr>
          <w:p w:rsidR="009F0759" w:rsidRPr="00FA7F6D" w:rsidRDefault="009F0759" w:rsidP="00120221">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(１)</w:t>
            </w:r>
            <w:r w:rsidR="00B20AA3" w:rsidRPr="00FA7F6D">
              <w:rPr>
                <w:rFonts w:ascii="ＭＳ 明朝" w:hAnsi="ＭＳ 明朝" w:hint="eastAsia"/>
                <w:color w:val="000000" w:themeColor="text1"/>
                <w:sz w:val="18"/>
                <w:szCs w:val="18"/>
              </w:rPr>
              <w:t>ア．</w:t>
            </w:r>
            <w:r w:rsidR="00120221" w:rsidRPr="00FA7F6D">
              <w:rPr>
                <w:rFonts w:ascii="ＭＳ 明朝" w:hAnsi="ＭＳ 明朝" w:hint="eastAsia"/>
                <w:color w:val="000000" w:themeColor="text1"/>
                <w:sz w:val="18"/>
                <w:szCs w:val="18"/>
              </w:rPr>
              <w:t>昨年以上に積極的に研究会に参加し、</w:t>
            </w:r>
            <w:r w:rsidR="00B20AA3" w:rsidRPr="00FA7F6D">
              <w:rPr>
                <w:rFonts w:ascii="ＭＳ 明朝" w:hAnsi="ＭＳ 明朝" w:hint="eastAsia"/>
                <w:color w:val="000000" w:themeColor="text1"/>
                <w:sz w:val="18"/>
                <w:szCs w:val="18"/>
              </w:rPr>
              <w:t>地域の仕組みの中で、</w:t>
            </w:r>
            <w:r w:rsidR="00A14027" w:rsidRPr="00FA7F6D">
              <w:rPr>
                <w:rFonts w:ascii="ＭＳ 明朝" w:hAnsi="ＭＳ 明朝" w:hint="eastAsia"/>
                <w:color w:val="000000" w:themeColor="text1"/>
                <w:sz w:val="18"/>
                <w:szCs w:val="18"/>
              </w:rPr>
              <w:t>運営や活動に携わる</w:t>
            </w:r>
            <w:r w:rsidR="00120221" w:rsidRPr="00FA7F6D">
              <w:rPr>
                <w:rFonts w:ascii="ＭＳ 明朝" w:hAnsi="ＭＳ 明朝" w:hint="eastAsia"/>
                <w:color w:val="000000" w:themeColor="text1"/>
                <w:sz w:val="18"/>
                <w:szCs w:val="18"/>
              </w:rPr>
              <w:t>。</w:t>
            </w:r>
          </w:p>
          <w:p w:rsidR="00120221" w:rsidRPr="00FA7F6D" w:rsidRDefault="00B20AA3" w:rsidP="00A56CB6">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A56CB6" w:rsidRPr="00FA7F6D">
              <w:rPr>
                <w:rFonts w:ascii="ＭＳ 明朝" w:hAnsi="ＭＳ 明朝" w:hint="eastAsia"/>
                <w:color w:val="000000" w:themeColor="text1"/>
                <w:sz w:val="18"/>
                <w:szCs w:val="18"/>
              </w:rPr>
              <w:t>地域の教職員をも対象とした研修や来校相談をさらに充実させる。</w:t>
            </w:r>
          </w:p>
          <w:p w:rsidR="00B20AA3" w:rsidRPr="00FA7F6D" w:rsidRDefault="00B20AA3" w:rsidP="009F0759">
            <w:pPr>
              <w:spacing w:line="320" w:lineRule="exact"/>
              <w:ind w:left="360" w:hangingChars="200" w:hanging="360"/>
              <w:rPr>
                <w:rFonts w:ascii="ＭＳ 明朝" w:hAnsi="ＭＳ 明朝"/>
                <w:color w:val="000000" w:themeColor="text1"/>
                <w:sz w:val="18"/>
                <w:szCs w:val="18"/>
              </w:rPr>
            </w:pPr>
          </w:p>
          <w:p w:rsidR="009F0759" w:rsidRPr="00FA7F6D" w:rsidRDefault="009F0759" w:rsidP="00272923">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(２)</w:t>
            </w:r>
            <w:r w:rsidR="00272923" w:rsidRPr="00FA7F6D">
              <w:rPr>
                <w:rFonts w:ascii="ＭＳ 明朝" w:hAnsi="ＭＳ 明朝" w:hint="eastAsia"/>
                <w:color w:val="000000" w:themeColor="text1"/>
                <w:sz w:val="18"/>
                <w:szCs w:val="18"/>
              </w:rPr>
              <w:t>ア．新たなヒヤリハットの共有のシステムを構築する。</w:t>
            </w:r>
          </w:p>
          <w:p w:rsidR="00120221" w:rsidRPr="00FA7F6D" w:rsidRDefault="00272923" w:rsidP="00272923">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イ．実証型避難訓練の</w:t>
            </w:r>
            <w:r w:rsidR="00F85102" w:rsidRPr="00FA7F6D">
              <w:rPr>
                <w:rFonts w:ascii="ＭＳ 明朝" w:hAnsi="ＭＳ 明朝" w:hint="eastAsia"/>
                <w:color w:val="000000" w:themeColor="text1"/>
                <w:sz w:val="18"/>
                <w:szCs w:val="18"/>
              </w:rPr>
              <w:t>さらなる</w:t>
            </w:r>
            <w:r w:rsidRPr="00FA7F6D">
              <w:rPr>
                <w:rFonts w:ascii="ＭＳ 明朝" w:hAnsi="ＭＳ 明朝" w:hint="eastAsia"/>
                <w:color w:val="000000" w:themeColor="text1"/>
                <w:sz w:val="18"/>
                <w:szCs w:val="18"/>
              </w:rPr>
              <w:t>継続</w:t>
            </w:r>
            <w:r w:rsidR="00F85102" w:rsidRPr="00FA7F6D">
              <w:rPr>
                <w:rFonts w:ascii="ＭＳ 明朝" w:hAnsi="ＭＳ 明朝" w:hint="eastAsia"/>
                <w:color w:val="000000" w:themeColor="text1"/>
                <w:sz w:val="18"/>
                <w:szCs w:val="18"/>
              </w:rPr>
              <w:t>実施と</w:t>
            </w:r>
            <w:r w:rsidRPr="00FA7F6D">
              <w:rPr>
                <w:rFonts w:ascii="ＭＳ 明朝" w:hAnsi="ＭＳ 明朝" w:hint="eastAsia"/>
                <w:color w:val="000000" w:themeColor="text1"/>
                <w:sz w:val="18"/>
                <w:szCs w:val="18"/>
              </w:rPr>
              <w:t>訓練</w:t>
            </w:r>
            <w:r w:rsidR="00F85102" w:rsidRPr="00FA7F6D">
              <w:rPr>
                <w:rFonts w:ascii="ＭＳ 明朝" w:hAnsi="ＭＳ 明朝" w:hint="eastAsia"/>
                <w:color w:val="000000" w:themeColor="text1"/>
                <w:sz w:val="18"/>
                <w:szCs w:val="18"/>
              </w:rPr>
              <w:t>の</w:t>
            </w:r>
            <w:r w:rsidRPr="00FA7F6D">
              <w:rPr>
                <w:rFonts w:ascii="ＭＳ 明朝" w:hAnsi="ＭＳ 明朝" w:hint="eastAsia"/>
                <w:color w:val="000000" w:themeColor="text1"/>
                <w:sz w:val="18"/>
                <w:szCs w:val="18"/>
              </w:rPr>
              <w:t>見学を含む</w:t>
            </w:r>
            <w:r w:rsidR="00F85102" w:rsidRPr="00FA7F6D">
              <w:rPr>
                <w:rFonts w:ascii="ＭＳ 明朝" w:hAnsi="ＭＳ 明朝" w:hint="eastAsia"/>
                <w:color w:val="000000" w:themeColor="text1"/>
                <w:sz w:val="18"/>
                <w:szCs w:val="18"/>
              </w:rPr>
              <w:t>保護者と</w:t>
            </w:r>
            <w:r w:rsidRPr="00FA7F6D">
              <w:rPr>
                <w:rFonts w:ascii="ＭＳ 明朝" w:hAnsi="ＭＳ 明朝" w:hint="eastAsia"/>
                <w:color w:val="000000" w:themeColor="text1"/>
                <w:sz w:val="18"/>
                <w:szCs w:val="18"/>
              </w:rPr>
              <w:t>連携した取組みを検討する。</w:t>
            </w:r>
          </w:p>
          <w:p w:rsidR="00120221" w:rsidRPr="00FA7F6D" w:rsidRDefault="00120221" w:rsidP="009F0759">
            <w:pPr>
              <w:spacing w:line="320" w:lineRule="exact"/>
              <w:ind w:left="360" w:hangingChars="200" w:hanging="360"/>
              <w:rPr>
                <w:rFonts w:ascii="ＭＳ 明朝" w:hAnsi="ＭＳ 明朝"/>
                <w:color w:val="000000" w:themeColor="text1"/>
                <w:sz w:val="18"/>
                <w:szCs w:val="18"/>
              </w:rPr>
            </w:pPr>
          </w:p>
          <w:p w:rsidR="00386E29" w:rsidRPr="00FA7F6D" w:rsidRDefault="00386E29" w:rsidP="009F0759">
            <w:pPr>
              <w:spacing w:line="320" w:lineRule="exact"/>
              <w:ind w:left="360" w:hangingChars="200" w:hanging="360"/>
              <w:rPr>
                <w:rFonts w:ascii="ＭＳ 明朝" w:hAnsi="ＭＳ 明朝"/>
                <w:color w:val="000000" w:themeColor="text1"/>
                <w:sz w:val="18"/>
                <w:szCs w:val="18"/>
              </w:rPr>
            </w:pPr>
          </w:p>
          <w:p w:rsidR="009F0759" w:rsidRPr="00FA7F6D" w:rsidRDefault="009F0759" w:rsidP="00120221">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(３)</w:t>
            </w:r>
            <w:r w:rsidR="00120221" w:rsidRPr="00FA7F6D">
              <w:rPr>
                <w:rFonts w:ascii="ＭＳ 明朝" w:hAnsi="ＭＳ 明朝" w:hint="eastAsia"/>
                <w:color w:val="000000" w:themeColor="text1"/>
                <w:sz w:val="18"/>
                <w:szCs w:val="18"/>
              </w:rPr>
              <w:t>今年度より、生活安全部を２つの分掌に分けて運営</w:t>
            </w:r>
            <w:r w:rsidR="00782BD8" w:rsidRPr="00FA7F6D">
              <w:rPr>
                <w:rFonts w:ascii="ＭＳ 明朝" w:hAnsi="ＭＳ 明朝" w:hint="eastAsia"/>
                <w:color w:val="000000" w:themeColor="text1"/>
                <w:sz w:val="18"/>
                <w:szCs w:val="18"/>
              </w:rPr>
              <w:t>し、年度中に総括し改善する</w:t>
            </w:r>
            <w:r w:rsidR="00120221" w:rsidRPr="00FA7F6D">
              <w:rPr>
                <w:rFonts w:ascii="ＭＳ 明朝" w:hAnsi="ＭＳ 明朝" w:hint="eastAsia"/>
                <w:color w:val="000000" w:themeColor="text1"/>
                <w:sz w:val="18"/>
                <w:szCs w:val="18"/>
              </w:rPr>
              <w:t>。</w:t>
            </w:r>
          </w:p>
          <w:p w:rsidR="00120221" w:rsidRPr="00FA7F6D" w:rsidRDefault="00444829" w:rsidP="00444829">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また、次年度に向けて分掌や委員会の整理を検討していく。</w:t>
            </w:r>
          </w:p>
          <w:p w:rsidR="00120221" w:rsidRPr="00FA7F6D" w:rsidRDefault="00120221" w:rsidP="009F0759">
            <w:pPr>
              <w:spacing w:line="320" w:lineRule="exact"/>
              <w:ind w:left="360" w:hangingChars="200" w:hanging="360"/>
              <w:rPr>
                <w:rFonts w:ascii="ＭＳ 明朝" w:hAnsi="ＭＳ 明朝"/>
                <w:color w:val="000000" w:themeColor="text1"/>
                <w:sz w:val="18"/>
                <w:szCs w:val="18"/>
              </w:rPr>
            </w:pPr>
          </w:p>
          <w:p w:rsidR="009B2F9D" w:rsidRPr="00FA7F6D" w:rsidRDefault="009F0759" w:rsidP="00F71891">
            <w:pPr>
              <w:spacing w:line="320" w:lineRule="exact"/>
              <w:rPr>
                <w:rFonts w:ascii="ＭＳ 明朝" w:hAnsi="ＭＳ 明朝"/>
                <w:color w:val="000000" w:themeColor="text1"/>
                <w:sz w:val="18"/>
                <w:szCs w:val="18"/>
              </w:rPr>
            </w:pPr>
            <w:r w:rsidRPr="00FA7F6D">
              <w:rPr>
                <w:rFonts w:ascii="ＭＳ 明朝" w:hAnsi="ＭＳ 明朝" w:hint="eastAsia"/>
                <w:color w:val="000000" w:themeColor="text1"/>
                <w:sz w:val="18"/>
                <w:szCs w:val="18"/>
              </w:rPr>
              <w:t>(４)</w:t>
            </w:r>
            <w:r w:rsidR="00B20AA3" w:rsidRPr="00FA7F6D">
              <w:rPr>
                <w:rFonts w:ascii="ＭＳ 明朝" w:hAnsi="ＭＳ 明朝" w:hint="eastAsia"/>
                <w:color w:val="000000" w:themeColor="text1"/>
                <w:sz w:val="18"/>
                <w:szCs w:val="18"/>
              </w:rPr>
              <w:t>ア．定時退庁日の奨励や長期休業中の時間外勤務の縮減に昨年以上に取り組む。</w:t>
            </w:r>
          </w:p>
          <w:p w:rsidR="00120221" w:rsidRPr="00FA7F6D" w:rsidRDefault="00B20AA3" w:rsidP="00F71891">
            <w:pPr>
              <w:spacing w:line="320" w:lineRule="exact"/>
              <w:rPr>
                <w:rFonts w:ascii="ＭＳ 明朝" w:hAnsi="ＭＳ 明朝"/>
                <w:color w:val="000000" w:themeColor="text1"/>
                <w:sz w:val="18"/>
                <w:szCs w:val="18"/>
              </w:rPr>
            </w:pPr>
            <w:r w:rsidRPr="00FA7F6D">
              <w:rPr>
                <w:rFonts w:ascii="ＭＳ 明朝" w:hAnsi="ＭＳ 明朝" w:hint="eastAsia"/>
                <w:color w:val="000000" w:themeColor="text1"/>
                <w:sz w:val="18"/>
                <w:szCs w:val="18"/>
              </w:rPr>
              <w:t>イ．会議の効率化や削減に取り組む。</w:t>
            </w:r>
          </w:p>
          <w:p w:rsidR="00120221" w:rsidRPr="00FA7F6D" w:rsidRDefault="00120221" w:rsidP="00F71891">
            <w:pPr>
              <w:spacing w:line="320" w:lineRule="exact"/>
              <w:rPr>
                <w:rFonts w:ascii="ＭＳ 明朝" w:hAnsi="ＭＳ 明朝"/>
                <w:color w:val="000000" w:themeColor="text1"/>
                <w:sz w:val="18"/>
                <w:szCs w:val="18"/>
              </w:rPr>
            </w:pPr>
          </w:p>
        </w:tc>
        <w:tc>
          <w:tcPr>
            <w:tcW w:w="3685" w:type="dxa"/>
            <w:tcBorders>
              <w:right w:val="dashed" w:sz="4" w:space="0" w:color="auto"/>
            </w:tcBorders>
          </w:tcPr>
          <w:p w:rsidR="00921A9A" w:rsidRPr="00FA7F6D" w:rsidRDefault="00921A9A" w:rsidP="00921A9A">
            <w:pPr>
              <w:spacing w:line="320" w:lineRule="exact"/>
              <w:rPr>
                <w:rFonts w:ascii="ＭＳ 明朝" w:hAnsi="ＭＳ 明朝"/>
                <w:color w:val="FF0000"/>
                <w:sz w:val="18"/>
                <w:szCs w:val="18"/>
              </w:rPr>
            </w:pPr>
            <w:r w:rsidRPr="00FA7F6D">
              <w:rPr>
                <w:rFonts w:ascii="ＭＳ 明朝" w:hAnsi="ＭＳ 明朝" w:hint="eastAsia"/>
                <w:color w:val="000000" w:themeColor="text1"/>
                <w:sz w:val="18"/>
                <w:szCs w:val="18"/>
              </w:rPr>
              <w:t>(１)ア．</w:t>
            </w:r>
            <w:r w:rsidR="00EC782D" w:rsidRPr="00FA7F6D">
              <w:rPr>
                <w:rFonts w:ascii="ＭＳ 明朝" w:hAnsi="ＭＳ 明朝" w:hint="eastAsia"/>
                <w:color w:val="000000" w:themeColor="text1"/>
                <w:sz w:val="18"/>
                <w:szCs w:val="18"/>
              </w:rPr>
              <w:t>中河内支援教育研究会での</w:t>
            </w:r>
            <w:r w:rsidR="00F61D62" w:rsidRPr="00FA7F6D">
              <w:rPr>
                <w:rFonts w:ascii="ＭＳ 明朝" w:hAnsi="ＭＳ 明朝" w:hint="eastAsia"/>
                <w:color w:val="000000" w:themeColor="text1"/>
                <w:sz w:val="18"/>
                <w:szCs w:val="18"/>
              </w:rPr>
              <w:t>定期研究会</w:t>
            </w:r>
            <w:r w:rsidR="004A224E" w:rsidRPr="00FA7F6D">
              <w:rPr>
                <w:rFonts w:ascii="ＭＳ 明朝" w:hAnsi="ＭＳ 明朝" w:hint="eastAsia"/>
                <w:color w:val="000000" w:themeColor="text1"/>
                <w:sz w:val="18"/>
                <w:szCs w:val="18"/>
              </w:rPr>
              <w:t>への出席及び情報提供を行う。</w:t>
            </w:r>
          </w:p>
          <w:p w:rsidR="00921A9A" w:rsidRPr="00FA7F6D" w:rsidRDefault="00921A9A" w:rsidP="00921A9A">
            <w:pPr>
              <w:spacing w:line="320" w:lineRule="exact"/>
              <w:rPr>
                <w:rFonts w:ascii="ＭＳ 明朝" w:hAnsi="ＭＳ 明朝"/>
                <w:color w:val="FF0000"/>
                <w:sz w:val="18"/>
                <w:szCs w:val="18"/>
              </w:rPr>
            </w:pPr>
            <w:r w:rsidRPr="00FA7F6D">
              <w:rPr>
                <w:rFonts w:ascii="ＭＳ 明朝" w:hAnsi="ＭＳ 明朝" w:hint="eastAsia"/>
                <w:color w:val="000000" w:themeColor="text1"/>
                <w:sz w:val="18"/>
                <w:szCs w:val="18"/>
              </w:rPr>
              <w:t>イ．</w:t>
            </w:r>
            <w:r w:rsidR="00C46ABF" w:rsidRPr="00FA7F6D">
              <w:rPr>
                <w:rFonts w:ascii="ＭＳ 明朝" w:hAnsi="ＭＳ 明朝" w:hint="eastAsia"/>
                <w:color w:val="000000" w:themeColor="text1"/>
                <w:sz w:val="18"/>
                <w:szCs w:val="18"/>
              </w:rPr>
              <w:t>来校相談の環境を整え、年１５回以上実施する。</w:t>
            </w:r>
          </w:p>
          <w:p w:rsidR="00921A9A" w:rsidRPr="00FA7F6D" w:rsidRDefault="00921A9A" w:rsidP="00921A9A">
            <w:pPr>
              <w:spacing w:line="320" w:lineRule="exact"/>
              <w:rPr>
                <w:rFonts w:ascii="ＭＳ 明朝" w:hAnsi="ＭＳ 明朝"/>
                <w:color w:val="FF0000"/>
                <w:sz w:val="18"/>
                <w:szCs w:val="18"/>
              </w:rPr>
            </w:pPr>
          </w:p>
          <w:p w:rsidR="00921A9A" w:rsidRPr="00FA7F6D" w:rsidRDefault="00921A9A" w:rsidP="00921A9A">
            <w:pPr>
              <w:spacing w:line="320" w:lineRule="exact"/>
              <w:rPr>
                <w:rFonts w:ascii="ＭＳ 明朝" w:hAnsi="ＭＳ 明朝"/>
                <w:color w:val="FF0000"/>
                <w:sz w:val="18"/>
                <w:szCs w:val="18"/>
              </w:rPr>
            </w:pPr>
            <w:r w:rsidRPr="00FA7F6D">
              <w:rPr>
                <w:rFonts w:ascii="ＭＳ 明朝" w:hAnsi="ＭＳ 明朝" w:hint="eastAsia"/>
                <w:color w:val="000000" w:themeColor="text1"/>
                <w:sz w:val="18"/>
                <w:szCs w:val="18"/>
              </w:rPr>
              <w:t>(２)</w:t>
            </w:r>
            <w:r w:rsidRPr="00FA7F6D">
              <w:rPr>
                <w:rFonts w:ascii="ＭＳ 明朝" w:hAnsi="ＭＳ 明朝" w:hint="eastAsia"/>
                <w:sz w:val="18"/>
                <w:szCs w:val="18"/>
              </w:rPr>
              <w:t xml:space="preserve"> </w:t>
            </w:r>
            <w:r w:rsidRPr="00FA7F6D">
              <w:rPr>
                <w:rFonts w:ascii="ＭＳ 明朝" w:hAnsi="ＭＳ 明朝" w:hint="eastAsia"/>
                <w:color w:val="000000" w:themeColor="text1"/>
                <w:sz w:val="18"/>
                <w:szCs w:val="18"/>
              </w:rPr>
              <w:t>ア．</w:t>
            </w:r>
            <w:r w:rsidR="00F61D62" w:rsidRPr="00FA7F6D">
              <w:rPr>
                <w:rFonts w:ascii="ＭＳ 明朝" w:hAnsi="ＭＳ 明朝" w:hint="eastAsia"/>
                <w:color w:val="000000" w:themeColor="text1"/>
                <w:sz w:val="18"/>
                <w:szCs w:val="18"/>
              </w:rPr>
              <w:t>新たなヒヤリハットの仕組みを２学期までに試行実施する。</w:t>
            </w:r>
          </w:p>
          <w:p w:rsidR="00232BC3" w:rsidRPr="00FA7F6D" w:rsidRDefault="00921A9A" w:rsidP="00921A9A">
            <w:pPr>
              <w:spacing w:line="320" w:lineRule="exact"/>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D029B5" w:rsidRPr="00FA7F6D">
              <w:rPr>
                <w:rFonts w:ascii="ＭＳ 明朝" w:hAnsi="ＭＳ 明朝" w:hint="eastAsia"/>
                <w:color w:val="000000" w:themeColor="text1"/>
                <w:sz w:val="18"/>
                <w:szCs w:val="18"/>
              </w:rPr>
              <w:t>保護者向け学校自己診断の「災害に備えた取組み・・」の肯定的評価の</w:t>
            </w:r>
            <w:r w:rsidR="008E13CE" w:rsidRPr="00FA7F6D">
              <w:rPr>
                <w:rFonts w:ascii="ＭＳ 明朝" w:hAnsi="ＭＳ 明朝" w:hint="eastAsia"/>
                <w:color w:val="000000" w:themeColor="text1"/>
                <w:sz w:val="18"/>
                <w:szCs w:val="18"/>
              </w:rPr>
              <w:t>昨年度</w:t>
            </w:r>
          </w:p>
          <w:p w:rsidR="00921A9A" w:rsidRPr="00FA7F6D" w:rsidRDefault="00907810" w:rsidP="00921A9A">
            <w:pPr>
              <w:spacing w:line="320" w:lineRule="exact"/>
              <w:rPr>
                <w:rFonts w:ascii="ＭＳ 明朝" w:hAnsi="ＭＳ 明朝"/>
                <w:color w:val="FF0000"/>
                <w:sz w:val="18"/>
                <w:szCs w:val="18"/>
              </w:rPr>
            </w:pPr>
            <w:r w:rsidRPr="00FA7F6D">
              <w:rPr>
                <w:rFonts w:ascii="ＭＳ 明朝" w:hAnsi="ＭＳ 明朝" w:hint="eastAsia"/>
                <w:color w:val="000000" w:themeColor="text1"/>
                <w:sz w:val="18"/>
                <w:szCs w:val="18"/>
              </w:rPr>
              <w:t>【</w:t>
            </w:r>
            <w:r w:rsidR="00232BC3" w:rsidRPr="00FA7F6D">
              <w:rPr>
                <w:rFonts w:ascii="ＭＳ 明朝" w:hAnsi="ＭＳ 明朝" w:hint="eastAsia"/>
                <w:color w:val="000000" w:themeColor="text1"/>
                <w:sz w:val="18"/>
                <w:szCs w:val="18"/>
              </w:rPr>
              <w:t xml:space="preserve">H30 </w:t>
            </w:r>
            <w:r w:rsidRPr="00FA7F6D">
              <w:rPr>
                <w:rFonts w:ascii="ＭＳ 明朝" w:hAnsi="ＭＳ 明朝" w:hint="eastAsia"/>
                <w:color w:val="000000" w:themeColor="text1"/>
                <w:sz w:val="18"/>
                <w:szCs w:val="18"/>
              </w:rPr>
              <w:t>80％】</w:t>
            </w:r>
            <w:r w:rsidR="008E13CE" w:rsidRPr="00FA7F6D">
              <w:rPr>
                <w:rFonts w:ascii="ＭＳ 明朝" w:hAnsi="ＭＳ 明朝" w:hint="eastAsia"/>
                <w:color w:val="000000" w:themeColor="text1"/>
                <w:sz w:val="18"/>
                <w:szCs w:val="18"/>
              </w:rPr>
              <w:t>より</w:t>
            </w:r>
            <w:r w:rsidR="00D029B5" w:rsidRPr="00FA7F6D">
              <w:rPr>
                <w:rFonts w:ascii="ＭＳ 明朝" w:hAnsi="ＭＳ 明朝" w:hint="eastAsia"/>
                <w:color w:val="000000" w:themeColor="text1"/>
                <w:sz w:val="18"/>
                <w:szCs w:val="18"/>
              </w:rPr>
              <w:t>アップ</w:t>
            </w:r>
            <w:r w:rsidR="008E13CE" w:rsidRPr="00FA7F6D">
              <w:rPr>
                <w:rFonts w:ascii="ＭＳ 明朝" w:hAnsi="ＭＳ 明朝" w:hint="eastAsia"/>
                <w:color w:val="000000" w:themeColor="text1"/>
                <w:sz w:val="18"/>
                <w:szCs w:val="18"/>
              </w:rPr>
              <w:t>させる。</w:t>
            </w:r>
          </w:p>
          <w:p w:rsidR="00F61D62" w:rsidRPr="00FA7F6D" w:rsidRDefault="00F61D62" w:rsidP="00921A9A">
            <w:pPr>
              <w:spacing w:line="320" w:lineRule="exact"/>
              <w:rPr>
                <w:rFonts w:ascii="ＭＳ 明朝" w:hAnsi="ＭＳ 明朝"/>
                <w:color w:val="FF0000"/>
                <w:sz w:val="18"/>
                <w:szCs w:val="18"/>
              </w:rPr>
            </w:pPr>
          </w:p>
          <w:p w:rsidR="008E13CE" w:rsidRPr="00FA7F6D" w:rsidRDefault="008E13CE" w:rsidP="00921A9A">
            <w:pPr>
              <w:spacing w:line="320" w:lineRule="exact"/>
              <w:rPr>
                <w:rFonts w:ascii="ＭＳ 明朝" w:hAnsi="ＭＳ 明朝"/>
                <w:color w:val="FF0000"/>
                <w:sz w:val="18"/>
                <w:szCs w:val="18"/>
              </w:rPr>
            </w:pPr>
          </w:p>
          <w:p w:rsidR="00921A9A" w:rsidRPr="00FA7F6D" w:rsidRDefault="00921A9A" w:rsidP="0050194E">
            <w:pPr>
              <w:spacing w:line="320" w:lineRule="exact"/>
              <w:rPr>
                <w:rFonts w:ascii="ＭＳ 明朝" w:hAnsi="ＭＳ 明朝"/>
                <w:color w:val="000000" w:themeColor="text1"/>
                <w:sz w:val="18"/>
                <w:szCs w:val="18"/>
              </w:rPr>
            </w:pPr>
            <w:r w:rsidRPr="00FA7F6D">
              <w:rPr>
                <w:rFonts w:ascii="ＭＳ 明朝" w:hAnsi="ＭＳ 明朝" w:hint="eastAsia"/>
                <w:color w:val="000000" w:themeColor="text1"/>
                <w:sz w:val="18"/>
                <w:szCs w:val="18"/>
              </w:rPr>
              <w:t>(３)</w:t>
            </w:r>
            <w:r w:rsidR="00F61D62" w:rsidRPr="00FA7F6D">
              <w:rPr>
                <w:rFonts w:ascii="ＭＳ 明朝" w:hAnsi="ＭＳ 明朝" w:hint="eastAsia"/>
                <w:color w:val="000000" w:themeColor="text1"/>
                <w:sz w:val="18"/>
                <w:szCs w:val="18"/>
              </w:rPr>
              <w:t>夏季休業中に、</w:t>
            </w:r>
            <w:r w:rsidR="00D029B5" w:rsidRPr="00FA7F6D">
              <w:rPr>
                <w:rFonts w:ascii="ＭＳ 明朝" w:hAnsi="ＭＳ 明朝" w:hint="eastAsia"/>
                <w:color w:val="000000" w:themeColor="text1"/>
                <w:sz w:val="18"/>
                <w:szCs w:val="18"/>
              </w:rPr>
              <w:t>次年度の体制について検討会議を実施。</w:t>
            </w:r>
            <w:r w:rsidR="0050194E" w:rsidRPr="00FA7F6D">
              <w:rPr>
                <w:rFonts w:ascii="ＭＳ 明朝" w:hAnsi="ＭＳ 明朝" w:hint="eastAsia"/>
                <w:color w:val="000000" w:themeColor="text1"/>
                <w:sz w:val="18"/>
                <w:szCs w:val="18"/>
              </w:rPr>
              <w:t>教職員向け学校自己診断の「分掌、学部それぞれの連携が図られている」項目の肯定的評価を５％増【</w:t>
            </w:r>
            <w:r w:rsidR="00907810" w:rsidRPr="00FA7F6D">
              <w:rPr>
                <w:rFonts w:ascii="ＭＳ 明朝" w:hAnsi="ＭＳ 明朝" w:hint="eastAsia"/>
                <w:color w:val="000000" w:themeColor="text1"/>
                <w:sz w:val="18"/>
                <w:szCs w:val="18"/>
              </w:rPr>
              <w:t xml:space="preserve">H30 </w:t>
            </w:r>
            <w:r w:rsidR="0050194E" w:rsidRPr="00FA7F6D">
              <w:rPr>
                <w:rFonts w:ascii="ＭＳ 明朝" w:hAnsi="ＭＳ 明朝" w:hint="eastAsia"/>
                <w:color w:val="000000" w:themeColor="text1"/>
                <w:sz w:val="18"/>
                <w:szCs w:val="18"/>
              </w:rPr>
              <w:t>72％】</w:t>
            </w:r>
          </w:p>
          <w:p w:rsidR="00921A9A" w:rsidRPr="00FA7F6D" w:rsidRDefault="00921A9A" w:rsidP="00921A9A">
            <w:pPr>
              <w:spacing w:line="320" w:lineRule="exact"/>
              <w:ind w:left="360" w:hangingChars="200" w:hanging="360"/>
              <w:rPr>
                <w:rFonts w:ascii="ＭＳ 明朝" w:hAnsi="ＭＳ 明朝"/>
                <w:color w:val="000000" w:themeColor="text1"/>
                <w:sz w:val="18"/>
                <w:szCs w:val="18"/>
              </w:rPr>
            </w:pPr>
          </w:p>
          <w:p w:rsidR="00921A9A" w:rsidRPr="00FA7F6D" w:rsidRDefault="00921A9A" w:rsidP="00A53DC5">
            <w:pPr>
              <w:spacing w:line="320" w:lineRule="exact"/>
              <w:ind w:left="1"/>
              <w:rPr>
                <w:rFonts w:ascii="ＭＳ 明朝" w:hAnsi="ＭＳ 明朝"/>
                <w:color w:val="000000" w:themeColor="text1"/>
                <w:sz w:val="18"/>
                <w:szCs w:val="18"/>
              </w:rPr>
            </w:pPr>
            <w:r w:rsidRPr="00FA7F6D">
              <w:rPr>
                <w:rFonts w:ascii="ＭＳ 明朝" w:hAnsi="ＭＳ 明朝" w:hint="eastAsia"/>
                <w:color w:val="000000" w:themeColor="text1"/>
                <w:sz w:val="18"/>
                <w:szCs w:val="18"/>
              </w:rPr>
              <w:t>(４)ア．</w:t>
            </w:r>
            <w:r w:rsidR="00F61D62" w:rsidRPr="00FA7F6D">
              <w:rPr>
                <w:rFonts w:ascii="ＭＳ 明朝" w:hAnsi="ＭＳ 明朝" w:hint="eastAsia"/>
                <w:color w:val="000000" w:themeColor="text1"/>
                <w:sz w:val="18"/>
                <w:szCs w:val="18"/>
              </w:rPr>
              <w:t>週１回の定時退庁日</w:t>
            </w:r>
            <w:r w:rsidR="00A53DC5" w:rsidRPr="00FA7F6D">
              <w:rPr>
                <w:rFonts w:ascii="ＭＳ 明朝" w:hAnsi="ＭＳ 明朝" w:hint="eastAsia"/>
                <w:color w:val="000000" w:themeColor="text1"/>
                <w:sz w:val="18"/>
                <w:szCs w:val="18"/>
              </w:rPr>
              <w:t>（午後７時までに退庁）の</w:t>
            </w:r>
            <w:r w:rsidR="00F15DA4" w:rsidRPr="00FA7F6D">
              <w:rPr>
                <w:rFonts w:ascii="ＭＳ 明朝" w:hAnsi="ＭＳ 明朝" w:hint="eastAsia"/>
                <w:color w:val="000000" w:themeColor="text1"/>
                <w:sz w:val="18"/>
                <w:szCs w:val="18"/>
              </w:rPr>
              <w:t>完全実施</w:t>
            </w:r>
          </w:p>
          <w:p w:rsidR="00921A9A" w:rsidRPr="00FA7F6D" w:rsidRDefault="00921A9A" w:rsidP="00DF47AF">
            <w:pPr>
              <w:spacing w:line="320" w:lineRule="exact"/>
              <w:ind w:left="32" w:hangingChars="18" w:hanging="32"/>
              <w:rPr>
                <w:rFonts w:ascii="ＭＳ 明朝" w:hAnsi="ＭＳ 明朝"/>
                <w:color w:val="000000" w:themeColor="text1"/>
                <w:sz w:val="18"/>
                <w:szCs w:val="18"/>
              </w:rPr>
            </w:pPr>
            <w:r w:rsidRPr="00FA7F6D">
              <w:rPr>
                <w:rFonts w:ascii="ＭＳ 明朝" w:hAnsi="ＭＳ 明朝" w:hint="eastAsia"/>
                <w:color w:val="000000" w:themeColor="text1"/>
                <w:sz w:val="18"/>
                <w:szCs w:val="18"/>
              </w:rPr>
              <w:t>イ．</w:t>
            </w:r>
            <w:r w:rsidR="009F4305" w:rsidRPr="00FA7F6D">
              <w:rPr>
                <w:rFonts w:ascii="ＭＳ 明朝" w:hAnsi="ＭＳ 明朝" w:hint="eastAsia"/>
                <w:color w:val="000000" w:themeColor="text1"/>
                <w:sz w:val="18"/>
                <w:szCs w:val="18"/>
              </w:rPr>
              <w:t>会議におけるルール</w:t>
            </w:r>
            <w:r w:rsidR="00F15DA4" w:rsidRPr="00FA7F6D">
              <w:rPr>
                <w:rFonts w:ascii="ＭＳ 明朝" w:hAnsi="ＭＳ 明朝" w:hint="eastAsia"/>
                <w:color w:val="000000" w:themeColor="text1"/>
                <w:sz w:val="18"/>
                <w:szCs w:val="18"/>
              </w:rPr>
              <w:t>を新たに2つ以上実施する。</w:t>
            </w:r>
          </w:p>
          <w:p w:rsidR="00921A9A" w:rsidRPr="00FA7F6D" w:rsidRDefault="00921A9A" w:rsidP="00EC23AC">
            <w:pPr>
              <w:spacing w:line="320" w:lineRule="exact"/>
              <w:ind w:left="360" w:hangingChars="200" w:hanging="360"/>
              <w:rPr>
                <w:rFonts w:ascii="ＭＳ 明朝" w:hAnsi="ＭＳ 明朝"/>
                <w:color w:val="000000" w:themeColor="text1"/>
                <w:sz w:val="18"/>
                <w:szCs w:val="18"/>
              </w:rPr>
            </w:pPr>
          </w:p>
        </w:tc>
        <w:tc>
          <w:tcPr>
            <w:tcW w:w="3745" w:type="dxa"/>
            <w:tcBorders>
              <w:left w:val="dashed" w:sz="4" w:space="0" w:color="auto"/>
              <w:right w:val="single" w:sz="4" w:space="0" w:color="auto"/>
            </w:tcBorders>
            <w:shd w:val="clear" w:color="auto" w:fill="auto"/>
          </w:tcPr>
          <w:p w:rsidR="00B008B1" w:rsidRPr="002D1ADF" w:rsidRDefault="00B008B1" w:rsidP="00BF3571">
            <w:pPr>
              <w:spacing w:line="320" w:lineRule="exact"/>
              <w:rPr>
                <w:rFonts w:ascii="ＭＳ 明朝" w:hAnsi="ＭＳ 明朝"/>
                <w:sz w:val="18"/>
                <w:szCs w:val="18"/>
              </w:rPr>
            </w:pPr>
          </w:p>
        </w:tc>
      </w:tr>
    </w:tbl>
    <w:p w:rsidR="003F2814" w:rsidRPr="001C5F47" w:rsidRDefault="003F2814" w:rsidP="003F2814">
      <w:pPr>
        <w:spacing w:line="120" w:lineRule="exact"/>
      </w:pPr>
    </w:p>
    <w:sectPr w:rsidR="003F2814" w:rsidRPr="001C5F47" w:rsidSect="002D1ADF">
      <w:headerReference w:type="default" r:id="rId11"/>
      <w:type w:val="evenPage"/>
      <w:pgSz w:w="16840" w:h="23814" w:code="8"/>
      <w:pgMar w:top="851" w:right="851" w:bottom="62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93" w:rsidRDefault="00845B93">
      <w:r>
        <w:separator/>
      </w:r>
    </w:p>
  </w:endnote>
  <w:endnote w:type="continuationSeparator" w:id="0">
    <w:p w:rsidR="00845B93" w:rsidRDefault="008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93" w:rsidRDefault="00845B93">
      <w:r>
        <w:separator/>
      </w:r>
    </w:p>
  </w:footnote>
  <w:footnote w:type="continuationSeparator" w:id="0">
    <w:p w:rsidR="00845B93" w:rsidRDefault="0084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16" w:rsidRDefault="00B163F1" w:rsidP="0010353D">
    <w:pPr>
      <w:wordWrap w:val="0"/>
      <w:spacing w:line="360" w:lineRule="exact"/>
      <w:ind w:rightChars="100" w:right="21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1316" w:rsidRPr="00BE1B4C">
      <w:rPr>
        <w:rFonts w:asciiTheme="majorEastAsia" w:eastAsiaTheme="majorEastAsia" w:hAnsiTheme="majorEastAsia" w:hint="eastAsia"/>
        <w:sz w:val="20"/>
        <w:szCs w:val="20"/>
      </w:rPr>
      <w:t>Ｓ０８</w:t>
    </w:r>
  </w:p>
  <w:p w:rsidR="00B20134" w:rsidRDefault="00B20134" w:rsidP="00B20134">
    <w:pPr>
      <w:spacing w:line="360" w:lineRule="exact"/>
      <w:ind w:rightChars="100" w:right="210"/>
      <w:jc w:val="right"/>
      <w:rPr>
        <w:rFonts w:ascii="ＭＳ 明朝" w:hAnsi="ＭＳ 明朝"/>
        <w:b/>
        <w:sz w:val="24"/>
      </w:rPr>
    </w:pPr>
  </w:p>
  <w:p w:rsidR="00041316" w:rsidRPr="002D1ADF" w:rsidRDefault="00041316" w:rsidP="002D1ADF">
    <w:pPr>
      <w:spacing w:line="360" w:lineRule="exact"/>
      <w:ind w:rightChars="100" w:right="210"/>
      <w:jc w:val="right"/>
      <w:rPr>
        <w:rFonts w:ascii="ＭＳ 明朝" w:hAnsi="ＭＳ 明朝"/>
        <w:b/>
        <w:sz w:val="24"/>
      </w:rPr>
    </w:pPr>
    <w:r>
      <w:rPr>
        <w:rFonts w:ascii="ＭＳ 明朝" w:hAnsi="ＭＳ 明朝" w:hint="eastAsia"/>
        <w:b/>
        <w:sz w:val="24"/>
      </w:rPr>
      <w:t>府立八尾支援学校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326C2"/>
    <w:multiLevelType w:val="hybridMultilevel"/>
    <w:tmpl w:val="8CDA06BE"/>
    <w:lvl w:ilvl="0" w:tplc="A8EC0A4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C46CCC"/>
    <w:multiLevelType w:val="hybridMultilevel"/>
    <w:tmpl w:val="CF6ACC44"/>
    <w:lvl w:ilvl="0" w:tplc="967A2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660198"/>
    <w:multiLevelType w:val="hybridMultilevel"/>
    <w:tmpl w:val="029A21A4"/>
    <w:lvl w:ilvl="0" w:tplc="AD38C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446B3F"/>
    <w:multiLevelType w:val="hybridMultilevel"/>
    <w:tmpl w:val="515C8D76"/>
    <w:lvl w:ilvl="0" w:tplc="6852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0"/>
  </w:num>
  <w:num w:numId="7">
    <w:abstractNumId w:val="18"/>
  </w:num>
  <w:num w:numId="8">
    <w:abstractNumId w:val="7"/>
  </w:num>
  <w:num w:numId="9">
    <w:abstractNumId w:val="19"/>
  </w:num>
  <w:num w:numId="10">
    <w:abstractNumId w:val="1"/>
  </w:num>
  <w:num w:numId="11">
    <w:abstractNumId w:val="5"/>
  </w:num>
  <w:num w:numId="12">
    <w:abstractNumId w:val="16"/>
  </w:num>
  <w:num w:numId="13">
    <w:abstractNumId w:val="14"/>
  </w:num>
  <w:num w:numId="14">
    <w:abstractNumId w:val="8"/>
  </w:num>
  <w:num w:numId="15">
    <w:abstractNumId w:val="11"/>
  </w:num>
  <w:num w:numId="16">
    <w:abstractNumId w:val="0"/>
  </w:num>
  <w:num w:numId="17">
    <w:abstractNumId w:val="10"/>
  </w:num>
  <w:num w:numId="18">
    <w:abstractNumId w:val="12"/>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30"/>
    <w:rsid w:val="00013C0C"/>
    <w:rsid w:val="00014126"/>
    <w:rsid w:val="00014961"/>
    <w:rsid w:val="000156EF"/>
    <w:rsid w:val="00017250"/>
    <w:rsid w:val="00031A86"/>
    <w:rsid w:val="00032AF8"/>
    <w:rsid w:val="00032CC8"/>
    <w:rsid w:val="000354D4"/>
    <w:rsid w:val="000367DA"/>
    <w:rsid w:val="00041316"/>
    <w:rsid w:val="0004438E"/>
    <w:rsid w:val="0004480A"/>
    <w:rsid w:val="00045480"/>
    <w:rsid w:val="000524AE"/>
    <w:rsid w:val="00052EBA"/>
    <w:rsid w:val="00055235"/>
    <w:rsid w:val="00055871"/>
    <w:rsid w:val="00055FAE"/>
    <w:rsid w:val="000567BF"/>
    <w:rsid w:val="00056A98"/>
    <w:rsid w:val="000606B2"/>
    <w:rsid w:val="00071041"/>
    <w:rsid w:val="000724B0"/>
    <w:rsid w:val="0008357E"/>
    <w:rsid w:val="00086232"/>
    <w:rsid w:val="000865AE"/>
    <w:rsid w:val="00087C66"/>
    <w:rsid w:val="00091587"/>
    <w:rsid w:val="00094FAD"/>
    <w:rsid w:val="0009658C"/>
    <w:rsid w:val="000967CE"/>
    <w:rsid w:val="000A1890"/>
    <w:rsid w:val="000B0C54"/>
    <w:rsid w:val="000B14C0"/>
    <w:rsid w:val="000B395F"/>
    <w:rsid w:val="000B7F10"/>
    <w:rsid w:val="000C0CDB"/>
    <w:rsid w:val="000C1B24"/>
    <w:rsid w:val="000C5244"/>
    <w:rsid w:val="000C6030"/>
    <w:rsid w:val="000D1B70"/>
    <w:rsid w:val="000D249F"/>
    <w:rsid w:val="000D72A1"/>
    <w:rsid w:val="000D7707"/>
    <w:rsid w:val="000D7C02"/>
    <w:rsid w:val="000E1F4D"/>
    <w:rsid w:val="000E5470"/>
    <w:rsid w:val="000E6B9D"/>
    <w:rsid w:val="000E7752"/>
    <w:rsid w:val="000F576B"/>
    <w:rsid w:val="000F7917"/>
    <w:rsid w:val="000F7B2E"/>
    <w:rsid w:val="00100533"/>
    <w:rsid w:val="00100CC5"/>
    <w:rsid w:val="001022A8"/>
    <w:rsid w:val="0010353D"/>
    <w:rsid w:val="00103546"/>
    <w:rsid w:val="00103A38"/>
    <w:rsid w:val="001112AC"/>
    <w:rsid w:val="00112A5C"/>
    <w:rsid w:val="00120221"/>
    <w:rsid w:val="001218A7"/>
    <w:rsid w:val="001220AC"/>
    <w:rsid w:val="0012583E"/>
    <w:rsid w:val="00127884"/>
    <w:rsid w:val="00127BB5"/>
    <w:rsid w:val="00127C4E"/>
    <w:rsid w:val="0013139E"/>
    <w:rsid w:val="001315FC"/>
    <w:rsid w:val="00132D6F"/>
    <w:rsid w:val="00134824"/>
    <w:rsid w:val="00135CE9"/>
    <w:rsid w:val="00137359"/>
    <w:rsid w:val="00145D50"/>
    <w:rsid w:val="00150B3C"/>
    <w:rsid w:val="00151218"/>
    <w:rsid w:val="00155041"/>
    <w:rsid w:val="00157860"/>
    <w:rsid w:val="00157C92"/>
    <w:rsid w:val="0016177C"/>
    <w:rsid w:val="001627D9"/>
    <w:rsid w:val="00165306"/>
    <w:rsid w:val="0016571B"/>
    <w:rsid w:val="00174741"/>
    <w:rsid w:val="001750DD"/>
    <w:rsid w:val="00182425"/>
    <w:rsid w:val="0018261A"/>
    <w:rsid w:val="001840A9"/>
    <w:rsid w:val="00184B1B"/>
    <w:rsid w:val="00187254"/>
    <w:rsid w:val="00187F56"/>
    <w:rsid w:val="00192419"/>
    <w:rsid w:val="00193569"/>
    <w:rsid w:val="00194B95"/>
    <w:rsid w:val="00195DCF"/>
    <w:rsid w:val="00196266"/>
    <w:rsid w:val="00196B21"/>
    <w:rsid w:val="001A4539"/>
    <w:rsid w:val="001B0AD9"/>
    <w:rsid w:val="001B0CA0"/>
    <w:rsid w:val="001B1FE0"/>
    <w:rsid w:val="001B38EB"/>
    <w:rsid w:val="001C4F3D"/>
    <w:rsid w:val="001C5F47"/>
    <w:rsid w:val="001C6B84"/>
    <w:rsid w:val="001C7FE4"/>
    <w:rsid w:val="001D0653"/>
    <w:rsid w:val="001D401B"/>
    <w:rsid w:val="001D44D9"/>
    <w:rsid w:val="001D5135"/>
    <w:rsid w:val="001E095A"/>
    <w:rsid w:val="001E22E7"/>
    <w:rsid w:val="001E4583"/>
    <w:rsid w:val="001E4FDA"/>
    <w:rsid w:val="001E6F41"/>
    <w:rsid w:val="001F1B35"/>
    <w:rsid w:val="001F472F"/>
    <w:rsid w:val="00201C86"/>
    <w:rsid w:val="002034A6"/>
    <w:rsid w:val="0020519E"/>
    <w:rsid w:val="00210E46"/>
    <w:rsid w:val="0021176D"/>
    <w:rsid w:val="002118EB"/>
    <w:rsid w:val="0021285A"/>
    <w:rsid w:val="00212DFD"/>
    <w:rsid w:val="002164EF"/>
    <w:rsid w:val="0021788C"/>
    <w:rsid w:val="0022073E"/>
    <w:rsid w:val="00220AE7"/>
    <w:rsid w:val="00221AA2"/>
    <w:rsid w:val="00224AB0"/>
    <w:rsid w:val="00225A63"/>
    <w:rsid w:val="00225C70"/>
    <w:rsid w:val="00225FB6"/>
    <w:rsid w:val="00226547"/>
    <w:rsid w:val="0022664C"/>
    <w:rsid w:val="00230487"/>
    <w:rsid w:val="00232BC3"/>
    <w:rsid w:val="00235785"/>
    <w:rsid w:val="00235B86"/>
    <w:rsid w:val="00236BC5"/>
    <w:rsid w:val="0024006D"/>
    <w:rsid w:val="002418DE"/>
    <w:rsid w:val="00242F15"/>
    <w:rsid w:val="002439A4"/>
    <w:rsid w:val="002479D4"/>
    <w:rsid w:val="00254C96"/>
    <w:rsid w:val="00262794"/>
    <w:rsid w:val="002649A8"/>
    <w:rsid w:val="00265540"/>
    <w:rsid w:val="00267D3C"/>
    <w:rsid w:val="002710F9"/>
    <w:rsid w:val="00271252"/>
    <w:rsid w:val="0027129F"/>
    <w:rsid w:val="00272923"/>
    <w:rsid w:val="00274864"/>
    <w:rsid w:val="002753F9"/>
    <w:rsid w:val="00275653"/>
    <w:rsid w:val="00277476"/>
    <w:rsid w:val="00277761"/>
    <w:rsid w:val="00277AD6"/>
    <w:rsid w:val="002808CD"/>
    <w:rsid w:val="00286405"/>
    <w:rsid w:val="00295EB2"/>
    <w:rsid w:val="0029712A"/>
    <w:rsid w:val="002A0AA7"/>
    <w:rsid w:val="002A148E"/>
    <w:rsid w:val="002A1FF2"/>
    <w:rsid w:val="002A5F31"/>
    <w:rsid w:val="002A766F"/>
    <w:rsid w:val="002B0BC8"/>
    <w:rsid w:val="002B1039"/>
    <w:rsid w:val="002B3BE1"/>
    <w:rsid w:val="002B690B"/>
    <w:rsid w:val="002C40DD"/>
    <w:rsid w:val="002C423D"/>
    <w:rsid w:val="002C6E21"/>
    <w:rsid w:val="002C7CDC"/>
    <w:rsid w:val="002D1ADF"/>
    <w:rsid w:val="002D7B7A"/>
    <w:rsid w:val="002E28B0"/>
    <w:rsid w:val="002E301F"/>
    <w:rsid w:val="002E4E16"/>
    <w:rsid w:val="002F2329"/>
    <w:rsid w:val="002F608A"/>
    <w:rsid w:val="002F62DD"/>
    <w:rsid w:val="002F6E1B"/>
    <w:rsid w:val="00300DE5"/>
    <w:rsid w:val="00301498"/>
    <w:rsid w:val="00301B59"/>
    <w:rsid w:val="003029E3"/>
    <w:rsid w:val="00302EB2"/>
    <w:rsid w:val="0030555A"/>
    <w:rsid w:val="00305D0E"/>
    <w:rsid w:val="00307C57"/>
    <w:rsid w:val="00310645"/>
    <w:rsid w:val="00311AB9"/>
    <w:rsid w:val="0031492C"/>
    <w:rsid w:val="00315021"/>
    <w:rsid w:val="00316D1A"/>
    <w:rsid w:val="00323F68"/>
    <w:rsid w:val="0032472B"/>
    <w:rsid w:val="003247DE"/>
    <w:rsid w:val="00324B67"/>
    <w:rsid w:val="003279BF"/>
    <w:rsid w:val="00333A91"/>
    <w:rsid w:val="00334F83"/>
    <w:rsid w:val="003355B4"/>
    <w:rsid w:val="0033591F"/>
    <w:rsid w:val="00336089"/>
    <w:rsid w:val="003431D7"/>
    <w:rsid w:val="0034321F"/>
    <w:rsid w:val="003551CD"/>
    <w:rsid w:val="003556FA"/>
    <w:rsid w:val="0036049A"/>
    <w:rsid w:val="00361077"/>
    <w:rsid w:val="0036174C"/>
    <w:rsid w:val="003622A1"/>
    <w:rsid w:val="003627C3"/>
    <w:rsid w:val="00364F35"/>
    <w:rsid w:val="0036701A"/>
    <w:rsid w:val="00372051"/>
    <w:rsid w:val="003730D3"/>
    <w:rsid w:val="0037367C"/>
    <w:rsid w:val="0037506F"/>
    <w:rsid w:val="00383F17"/>
    <w:rsid w:val="00384C02"/>
    <w:rsid w:val="00385ABD"/>
    <w:rsid w:val="00386133"/>
    <w:rsid w:val="0038696C"/>
    <w:rsid w:val="00386E29"/>
    <w:rsid w:val="00387D41"/>
    <w:rsid w:val="00393406"/>
    <w:rsid w:val="00394C36"/>
    <w:rsid w:val="00396779"/>
    <w:rsid w:val="003A08A6"/>
    <w:rsid w:val="003A2DDE"/>
    <w:rsid w:val="003A3356"/>
    <w:rsid w:val="003A62E8"/>
    <w:rsid w:val="003A7F1A"/>
    <w:rsid w:val="003B33AC"/>
    <w:rsid w:val="003C356F"/>
    <w:rsid w:val="003C503E"/>
    <w:rsid w:val="003C7092"/>
    <w:rsid w:val="003D288C"/>
    <w:rsid w:val="003D2C9D"/>
    <w:rsid w:val="003D2EEF"/>
    <w:rsid w:val="003D66CA"/>
    <w:rsid w:val="003D71A7"/>
    <w:rsid w:val="003D7473"/>
    <w:rsid w:val="003E0248"/>
    <w:rsid w:val="003E2DD3"/>
    <w:rsid w:val="003E3FD0"/>
    <w:rsid w:val="003E55A0"/>
    <w:rsid w:val="003E6B1B"/>
    <w:rsid w:val="003E7F77"/>
    <w:rsid w:val="003F2814"/>
    <w:rsid w:val="003F5E75"/>
    <w:rsid w:val="00400648"/>
    <w:rsid w:val="00401E54"/>
    <w:rsid w:val="00405C26"/>
    <w:rsid w:val="00407479"/>
    <w:rsid w:val="00407905"/>
    <w:rsid w:val="00414618"/>
    <w:rsid w:val="00416A59"/>
    <w:rsid w:val="004173F6"/>
    <w:rsid w:val="00420504"/>
    <w:rsid w:val="00421938"/>
    <w:rsid w:val="004243CF"/>
    <w:rsid w:val="004245A1"/>
    <w:rsid w:val="00424A95"/>
    <w:rsid w:val="00427CC9"/>
    <w:rsid w:val="00427E0B"/>
    <w:rsid w:val="004309DE"/>
    <w:rsid w:val="004312EE"/>
    <w:rsid w:val="004368AD"/>
    <w:rsid w:val="00436BBA"/>
    <w:rsid w:val="00441743"/>
    <w:rsid w:val="00441E4E"/>
    <w:rsid w:val="00444829"/>
    <w:rsid w:val="00445E74"/>
    <w:rsid w:val="00450BE7"/>
    <w:rsid w:val="00451F8E"/>
    <w:rsid w:val="00454665"/>
    <w:rsid w:val="00454AF4"/>
    <w:rsid w:val="004552E5"/>
    <w:rsid w:val="00460710"/>
    <w:rsid w:val="004608B6"/>
    <w:rsid w:val="004632FA"/>
    <w:rsid w:val="00463712"/>
    <w:rsid w:val="004644BA"/>
    <w:rsid w:val="00465B85"/>
    <w:rsid w:val="004665E6"/>
    <w:rsid w:val="0047147F"/>
    <w:rsid w:val="00480EB4"/>
    <w:rsid w:val="004866E2"/>
    <w:rsid w:val="00490D71"/>
    <w:rsid w:val="004930C6"/>
    <w:rsid w:val="004949AA"/>
    <w:rsid w:val="004949CC"/>
    <w:rsid w:val="00497A02"/>
    <w:rsid w:val="00497ABE"/>
    <w:rsid w:val="004A0A28"/>
    <w:rsid w:val="004A1605"/>
    <w:rsid w:val="004A224E"/>
    <w:rsid w:val="004A7442"/>
    <w:rsid w:val="004B1D2A"/>
    <w:rsid w:val="004B3167"/>
    <w:rsid w:val="004B3880"/>
    <w:rsid w:val="004C1014"/>
    <w:rsid w:val="004C1B92"/>
    <w:rsid w:val="004C208B"/>
    <w:rsid w:val="004C24C2"/>
    <w:rsid w:val="004C2F46"/>
    <w:rsid w:val="004C42D0"/>
    <w:rsid w:val="004C5A47"/>
    <w:rsid w:val="004C6D4A"/>
    <w:rsid w:val="004C7358"/>
    <w:rsid w:val="004D05D3"/>
    <w:rsid w:val="004D1BCF"/>
    <w:rsid w:val="004D256A"/>
    <w:rsid w:val="004D28A8"/>
    <w:rsid w:val="004D3240"/>
    <w:rsid w:val="004D70F9"/>
    <w:rsid w:val="004D7EB7"/>
    <w:rsid w:val="004E026F"/>
    <w:rsid w:val="004E08FB"/>
    <w:rsid w:val="004E1858"/>
    <w:rsid w:val="004F1B88"/>
    <w:rsid w:val="004F2132"/>
    <w:rsid w:val="004F2B87"/>
    <w:rsid w:val="004F3627"/>
    <w:rsid w:val="00500AF9"/>
    <w:rsid w:val="0050194E"/>
    <w:rsid w:val="00502EF2"/>
    <w:rsid w:val="00506EA0"/>
    <w:rsid w:val="005139C8"/>
    <w:rsid w:val="00514ED0"/>
    <w:rsid w:val="0051674D"/>
    <w:rsid w:val="0051706C"/>
    <w:rsid w:val="0052109E"/>
    <w:rsid w:val="005213E1"/>
    <w:rsid w:val="00522441"/>
    <w:rsid w:val="0052456E"/>
    <w:rsid w:val="00525713"/>
    <w:rsid w:val="0052580C"/>
    <w:rsid w:val="00525CC1"/>
    <w:rsid w:val="005261C4"/>
    <w:rsid w:val="00526530"/>
    <w:rsid w:val="00534BFB"/>
    <w:rsid w:val="00534C1A"/>
    <w:rsid w:val="00536006"/>
    <w:rsid w:val="00540EC6"/>
    <w:rsid w:val="00542304"/>
    <w:rsid w:val="00544E93"/>
    <w:rsid w:val="0054712D"/>
    <w:rsid w:val="0054745A"/>
    <w:rsid w:val="005540B3"/>
    <w:rsid w:val="00565B55"/>
    <w:rsid w:val="005746E4"/>
    <w:rsid w:val="00574933"/>
    <w:rsid w:val="00575298"/>
    <w:rsid w:val="00577DE4"/>
    <w:rsid w:val="005846E8"/>
    <w:rsid w:val="0058544A"/>
    <w:rsid w:val="00585D6A"/>
    <w:rsid w:val="00586254"/>
    <w:rsid w:val="005875B4"/>
    <w:rsid w:val="00590716"/>
    <w:rsid w:val="00591073"/>
    <w:rsid w:val="0059115C"/>
    <w:rsid w:val="0059191B"/>
    <w:rsid w:val="005929CD"/>
    <w:rsid w:val="005937BB"/>
    <w:rsid w:val="0059472B"/>
    <w:rsid w:val="00597E7D"/>
    <w:rsid w:val="00597FBA"/>
    <w:rsid w:val="005A1DD3"/>
    <w:rsid w:val="005A2C72"/>
    <w:rsid w:val="005A4533"/>
    <w:rsid w:val="005A68E5"/>
    <w:rsid w:val="005A6FBA"/>
    <w:rsid w:val="005A727E"/>
    <w:rsid w:val="005A77BA"/>
    <w:rsid w:val="005B0FAD"/>
    <w:rsid w:val="005B54B3"/>
    <w:rsid w:val="005B66F8"/>
    <w:rsid w:val="005C2C84"/>
    <w:rsid w:val="005C34CE"/>
    <w:rsid w:val="005C431F"/>
    <w:rsid w:val="005D41A3"/>
    <w:rsid w:val="005D6423"/>
    <w:rsid w:val="005D6797"/>
    <w:rsid w:val="005D74D3"/>
    <w:rsid w:val="005E218B"/>
    <w:rsid w:val="005E3C2A"/>
    <w:rsid w:val="005E535C"/>
    <w:rsid w:val="005E79D7"/>
    <w:rsid w:val="005F0334"/>
    <w:rsid w:val="005F0EC7"/>
    <w:rsid w:val="005F2C9F"/>
    <w:rsid w:val="005F4F61"/>
    <w:rsid w:val="00606705"/>
    <w:rsid w:val="0061051D"/>
    <w:rsid w:val="00611B70"/>
    <w:rsid w:val="00613BFD"/>
    <w:rsid w:val="006206CE"/>
    <w:rsid w:val="00624A4E"/>
    <w:rsid w:val="00626AE2"/>
    <w:rsid w:val="006278D1"/>
    <w:rsid w:val="00630EC1"/>
    <w:rsid w:val="00631815"/>
    <w:rsid w:val="00631C9E"/>
    <w:rsid w:val="006321B1"/>
    <w:rsid w:val="006327D9"/>
    <w:rsid w:val="00634F9A"/>
    <w:rsid w:val="00637161"/>
    <w:rsid w:val="00637A4A"/>
    <w:rsid w:val="00640112"/>
    <w:rsid w:val="00640747"/>
    <w:rsid w:val="00641DC7"/>
    <w:rsid w:val="00644AE0"/>
    <w:rsid w:val="00644EE2"/>
    <w:rsid w:val="00646BBD"/>
    <w:rsid w:val="00647631"/>
    <w:rsid w:val="0065106A"/>
    <w:rsid w:val="0065302E"/>
    <w:rsid w:val="006567A0"/>
    <w:rsid w:val="006567B2"/>
    <w:rsid w:val="00656B78"/>
    <w:rsid w:val="00657B11"/>
    <w:rsid w:val="006611EB"/>
    <w:rsid w:val="00663113"/>
    <w:rsid w:val="006632F1"/>
    <w:rsid w:val="0066408A"/>
    <w:rsid w:val="00671964"/>
    <w:rsid w:val="0067531C"/>
    <w:rsid w:val="0067556B"/>
    <w:rsid w:val="00675745"/>
    <w:rsid w:val="00681A8B"/>
    <w:rsid w:val="00682158"/>
    <w:rsid w:val="006846AC"/>
    <w:rsid w:val="006854FD"/>
    <w:rsid w:val="0068783F"/>
    <w:rsid w:val="00692B40"/>
    <w:rsid w:val="00693BE7"/>
    <w:rsid w:val="006971F3"/>
    <w:rsid w:val="006A607E"/>
    <w:rsid w:val="006B274E"/>
    <w:rsid w:val="006B3BA8"/>
    <w:rsid w:val="006B4E60"/>
    <w:rsid w:val="006B5381"/>
    <w:rsid w:val="006B570D"/>
    <w:rsid w:val="006B5B51"/>
    <w:rsid w:val="006C05DD"/>
    <w:rsid w:val="006C220F"/>
    <w:rsid w:val="006C3827"/>
    <w:rsid w:val="006C4B31"/>
    <w:rsid w:val="006C5797"/>
    <w:rsid w:val="006C611A"/>
    <w:rsid w:val="006C7FE8"/>
    <w:rsid w:val="006D4F17"/>
    <w:rsid w:val="006D54AE"/>
    <w:rsid w:val="006D5922"/>
    <w:rsid w:val="006D5A31"/>
    <w:rsid w:val="006E2631"/>
    <w:rsid w:val="006E3333"/>
    <w:rsid w:val="006E3579"/>
    <w:rsid w:val="006F1001"/>
    <w:rsid w:val="006F26FD"/>
    <w:rsid w:val="006F4269"/>
    <w:rsid w:val="006F4599"/>
    <w:rsid w:val="006F6B46"/>
    <w:rsid w:val="00701AD6"/>
    <w:rsid w:val="00702560"/>
    <w:rsid w:val="0070492A"/>
    <w:rsid w:val="00705277"/>
    <w:rsid w:val="007100F0"/>
    <w:rsid w:val="00710A62"/>
    <w:rsid w:val="0071185B"/>
    <w:rsid w:val="00712FE0"/>
    <w:rsid w:val="00716F10"/>
    <w:rsid w:val="0071748A"/>
    <w:rsid w:val="00717D96"/>
    <w:rsid w:val="00722D31"/>
    <w:rsid w:val="00726B93"/>
    <w:rsid w:val="0072763C"/>
    <w:rsid w:val="00727B59"/>
    <w:rsid w:val="00730355"/>
    <w:rsid w:val="00735E63"/>
    <w:rsid w:val="0074118C"/>
    <w:rsid w:val="00743804"/>
    <w:rsid w:val="0075120B"/>
    <w:rsid w:val="007520A2"/>
    <w:rsid w:val="00753FA1"/>
    <w:rsid w:val="007541E8"/>
    <w:rsid w:val="0075612D"/>
    <w:rsid w:val="007578CC"/>
    <w:rsid w:val="007606A0"/>
    <w:rsid w:val="00765EC4"/>
    <w:rsid w:val="00770A1C"/>
    <w:rsid w:val="007718A7"/>
    <w:rsid w:val="00775D41"/>
    <w:rsid w:val="007765E0"/>
    <w:rsid w:val="0078049C"/>
    <w:rsid w:val="00780A43"/>
    <w:rsid w:val="00781F22"/>
    <w:rsid w:val="007820C9"/>
    <w:rsid w:val="00782BD8"/>
    <w:rsid w:val="00785655"/>
    <w:rsid w:val="00786F0E"/>
    <w:rsid w:val="007922A7"/>
    <w:rsid w:val="00792B44"/>
    <w:rsid w:val="0079454F"/>
    <w:rsid w:val="00795C88"/>
    <w:rsid w:val="00796024"/>
    <w:rsid w:val="007A3E54"/>
    <w:rsid w:val="007A47FF"/>
    <w:rsid w:val="007A4D76"/>
    <w:rsid w:val="007A5B81"/>
    <w:rsid w:val="007A5BE6"/>
    <w:rsid w:val="007A64B9"/>
    <w:rsid w:val="007A69E8"/>
    <w:rsid w:val="007A6BE8"/>
    <w:rsid w:val="007B1943"/>
    <w:rsid w:val="007B1DB6"/>
    <w:rsid w:val="007B1DBB"/>
    <w:rsid w:val="007B2449"/>
    <w:rsid w:val="007B3B17"/>
    <w:rsid w:val="007B6DEC"/>
    <w:rsid w:val="007C63C6"/>
    <w:rsid w:val="007C7C64"/>
    <w:rsid w:val="007D15AA"/>
    <w:rsid w:val="007D3A4E"/>
    <w:rsid w:val="007D6241"/>
    <w:rsid w:val="007D73E7"/>
    <w:rsid w:val="007E0C1D"/>
    <w:rsid w:val="007E160F"/>
    <w:rsid w:val="007E3441"/>
    <w:rsid w:val="007E4109"/>
    <w:rsid w:val="007E69EC"/>
    <w:rsid w:val="007F0F1E"/>
    <w:rsid w:val="007F1A7A"/>
    <w:rsid w:val="007F1C36"/>
    <w:rsid w:val="007F4C68"/>
    <w:rsid w:val="007F4E21"/>
    <w:rsid w:val="007F5A7B"/>
    <w:rsid w:val="007F5ADF"/>
    <w:rsid w:val="007F5BCA"/>
    <w:rsid w:val="007F67E7"/>
    <w:rsid w:val="007F7499"/>
    <w:rsid w:val="007F7D65"/>
    <w:rsid w:val="008028D5"/>
    <w:rsid w:val="008039A2"/>
    <w:rsid w:val="00804349"/>
    <w:rsid w:val="0080437D"/>
    <w:rsid w:val="0080560E"/>
    <w:rsid w:val="00806936"/>
    <w:rsid w:val="008101A4"/>
    <w:rsid w:val="00811F85"/>
    <w:rsid w:val="00813A33"/>
    <w:rsid w:val="00815D24"/>
    <w:rsid w:val="0082029D"/>
    <w:rsid w:val="00821265"/>
    <w:rsid w:val="00823EA3"/>
    <w:rsid w:val="00826388"/>
    <w:rsid w:val="0082785D"/>
    <w:rsid w:val="00827C74"/>
    <w:rsid w:val="00833291"/>
    <w:rsid w:val="008333AC"/>
    <w:rsid w:val="00834DDA"/>
    <w:rsid w:val="00843A84"/>
    <w:rsid w:val="008455F4"/>
    <w:rsid w:val="00845B93"/>
    <w:rsid w:val="00851E60"/>
    <w:rsid w:val="0085246C"/>
    <w:rsid w:val="00853545"/>
    <w:rsid w:val="00855831"/>
    <w:rsid w:val="008563E0"/>
    <w:rsid w:val="00866790"/>
    <w:rsid w:val="0086696C"/>
    <w:rsid w:val="008678F7"/>
    <w:rsid w:val="0087041A"/>
    <w:rsid w:val="0087170D"/>
    <w:rsid w:val="00872BEF"/>
    <w:rsid w:val="008730BC"/>
    <w:rsid w:val="008741C2"/>
    <w:rsid w:val="008819C0"/>
    <w:rsid w:val="0088566D"/>
    <w:rsid w:val="00885FB9"/>
    <w:rsid w:val="0088616F"/>
    <w:rsid w:val="0088681F"/>
    <w:rsid w:val="008875DB"/>
    <w:rsid w:val="008912ED"/>
    <w:rsid w:val="008913A8"/>
    <w:rsid w:val="0089387E"/>
    <w:rsid w:val="00893DAB"/>
    <w:rsid w:val="00894809"/>
    <w:rsid w:val="00895563"/>
    <w:rsid w:val="008972B3"/>
    <w:rsid w:val="00897939"/>
    <w:rsid w:val="008A022C"/>
    <w:rsid w:val="008A15B7"/>
    <w:rsid w:val="008A297C"/>
    <w:rsid w:val="008A315D"/>
    <w:rsid w:val="008A3FDF"/>
    <w:rsid w:val="008A5D1C"/>
    <w:rsid w:val="008A63F1"/>
    <w:rsid w:val="008B091B"/>
    <w:rsid w:val="008B0BFF"/>
    <w:rsid w:val="008B0FCE"/>
    <w:rsid w:val="008B26EE"/>
    <w:rsid w:val="008B2BB3"/>
    <w:rsid w:val="008B4678"/>
    <w:rsid w:val="008B691E"/>
    <w:rsid w:val="008C533F"/>
    <w:rsid w:val="008C5E40"/>
    <w:rsid w:val="008C6685"/>
    <w:rsid w:val="008C782E"/>
    <w:rsid w:val="008D100B"/>
    <w:rsid w:val="008D10CC"/>
    <w:rsid w:val="008D3E85"/>
    <w:rsid w:val="008D70A7"/>
    <w:rsid w:val="008E1182"/>
    <w:rsid w:val="008E13CE"/>
    <w:rsid w:val="008E5EDC"/>
    <w:rsid w:val="008F30B4"/>
    <w:rsid w:val="008F317E"/>
    <w:rsid w:val="008F3AF0"/>
    <w:rsid w:val="008F4CCB"/>
    <w:rsid w:val="008F4EBA"/>
    <w:rsid w:val="008F6F93"/>
    <w:rsid w:val="0090131B"/>
    <w:rsid w:val="009035FF"/>
    <w:rsid w:val="009049B9"/>
    <w:rsid w:val="00907810"/>
    <w:rsid w:val="00907BAC"/>
    <w:rsid w:val="00912584"/>
    <w:rsid w:val="00912B0F"/>
    <w:rsid w:val="00916959"/>
    <w:rsid w:val="00916EE0"/>
    <w:rsid w:val="00921A9A"/>
    <w:rsid w:val="00923A40"/>
    <w:rsid w:val="0093141C"/>
    <w:rsid w:val="00931750"/>
    <w:rsid w:val="009439F8"/>
    <w:rsid w:val="00946901"/>
    <w:rsid w:val="009470D0"/>
    <w:rsid w:val="00947184"/>
    <w:rsid w:val="00947C4F"/>
    <w:rsid w:val="00953790"/>
    <w:rsid w:val="009539C9"/>
    <w:rsid w:val="00964DF7"/>
    <w:rsid w:val="009650BC"/>
    <w:rsid w:val="00965ED4"/>
    <w:rsid w:val="0096649A"/>
    <w:rsid w:val="00966714"/>
    <w:rsid w:val="00971A46"/>
    <w:rsid w:val="0097677A"/>
    <w:rsid w:val="0097775B"/>
    <w:rsid w:val="009803FA"/>
    <w:rsid w:val="009817F2"/>
    <w:rsid w:val="009835B8"/>
    <w:rsid w:val="00984AFD"/>
    <w:rsid w:val="009870A5"/>
    <w:rsid w:val="00987215"/>
    <w:rsid w:val="00990911"/>
    <w:rsid w:val="009919BC"/>
    <w:rsid w:val="009A10A2"/>
    <w:rsid w:val="009A13FF"/>
    <w:rsid w:val="009A268A"/>
    <w:rsid w:val="009A582E"/>
    <w:rsid w:val="009B1C3D"/>
    <w:rsid w:val="009B2F9D"/>
    <w:rsid w:val="009B365C"/>
    <w:rsid w:val="009B4DEB"/>
    <w:rsid w:val="009B5AD2"/>
    <w:rsid w:val="009B68BD"/>
    <w:rsid w:val="009D0BCD"/>
    <w:rsid w:val="009D31EC"/>
    <w:rsid w:val="009D6553"/>
    <w:rsid w:val="009F0759"/>
    <w:rsid w:val="009F1D3D"/>
    <w:rsid w:val="009F251B"/>
    <w:rsid w:val="009F4305"/>
    <w:rsid w:val="009F502D"/>
    <w:rsid w:val="009F5490"/>
    <w:rsid w:val="00A0014E"/>
    <w:rsid w:val="00A00318"/>
    <w:rsid w:val="00A025C6"/>
    <w:rsid w:val="00A02F22"/>
    <w:rsid w:val="00A07A63"/>
    <w:rsid w:val="00A12A53"/>
    <w:rsid w:val="00A14027"/>
    <w:rsid w:val="00A15B39"/>
    <w:rsid w:val="00A15CA4"/>
    <w:rsid w:val="00A15D1F"/>
    <w:rsid w:val="00A163D5"/>
    <w:rsid w:val="00A16862"/>
    <w:rsid w:val="00A16E26"/>
    <w:rsid w:val="00A204E1"/>
    <w:rsid w:val="00A2177C"/>
    <w:rsid w:val="00A21A12"/>
    <w:rsid w:val="00A225C1"/>
    <w:rsid w:val="00A30179"/>
    <w:rsid w:val="00A44F70"/>
    <w:rsid w:val="00A47ADC"/>
    <w:rsid w:val="00A510BA"/>
    <w:rsid w:val="00A53DC5"/>
    <w:rsid w:val="00A54003"/>
    <w:rsid w:val="00A56BF5"/>
    <w:rsid w:val="00A56CB6"/>
    <w:rsid w:val="00A653FF"/>
    <w:rsid w:val="00A65891"/>
    <w:rsid w:val="00A66D3A"/>
    <w:rsid w:val="00A75FB9"/>
    <w:rsid w:val="00A8140A"/>
    <w:rsid w:val="00A81B83"/>
    <w:rsid w:val="00A81BA8"/>
    <w:rsid w:val="00A87AEC"/>
    <w:rsid w:val="00A920A8"/>
    <w:rsid w:val="00A92713"/>
    <w:rsid w:val="00A95B3D"/>
    <w:rsid w:val="00A9734F"/>
    <w:rsid w:val="00AA0244"/>
    <w:rsid w:val="00AA082C"/>
    <w:rsid w:val="00AA151C"/>
    <w:rsid w:val="00AA1A1D"/>
    <w:rsid w:val="00AA4BF8"/>
    <w:rsid w:val="00AA540D"/>
    <w:rsid w:val="00AB1AB3"/>
    <w:rsid w:val="00AB2E00"/>
    <w:rsid w:val="00AB5A41"/>
    <w:rsid w:val="00AC2C36"/>
    <w:rsid w:val="00AC3438"/>
    <w:rsid w:val="00AC3902"/>
    <w:rsid w:val="00AD123A"/>
    <w:rsid w:val="00AD1550"/>
    <w:rsid w:val="00AD3212"/>
    <w:rsid w:val="00AD64C2"/>
    <w:rsid w:val="00AD6CC7"/>
    <w:rsid w:val="00AE0DFA"/>
    <w:rsid w:val="00AE2843"/>
    <w:rsid w:val="00AE767A"/>
    <w:rsid w:val="00AF62B1"/>
    <w:rsid w:val="00AF7084"/>
    <w:rsid w:val="00B00840"/>
    <w:rsid w:val="00B008B1"/>
    <w:rsid w:val="00B00C2A"/>
    <w:rsid w:val="00B05652"/>
    <w:rsid w:val="00B131DD"/>
    <w:rsid w:val="00B13F59"/>
    <w:rsid w:val="00B163F1"/>
    <w:rsid w:val="00B20134"/>
    <w:rsid w:val="00B20620"/>
    <w:rsid w:val="00B20AA3"/>
    <w:rsid w:val="00B24A53"/>
    <w:rsid w:val="00B24BA4"/>
    <w:rsid w:val="00B25096"/>
    <w:rsid w:val="00B27B3C"/>
    <w:rsid w:val="00B3243C"/>
    <w:rsid w:val="00B34588"/>
    <w:rsid w:val="00B34710"/>
    <w:rsid w:val="00B350E4"/>
    <w:rsid w:val="00B37AB6"/>
    <w:rsid w:val="00B40351"/>
    <w:rsid w:val="00B403B5"/>
    <w:rsid w:val="00B42334"/>
    <w:rsid w:val="00B42CBA"/>
    <w:rsid w:val="00B43DB1"/>
    <w:rsid w:val="00B44397"/>
    <w:rsid w:val="00B44B20"/>
    <w:rsid w:val="00B45328"/>
    <w:rsid w:val="00B47171"/>
    <w:rsid w:val="00B51458"/>
    <w:rsid w:val="00B52BB6"/>
    <w:rsid w:val="00B54736"/>
    <w:rsid w:val="00B57084"/>
    <w:rsid w:val="00B6294D"/>
    <w:rsid w:val="00B66ED2"/>
    <w:rsid w:val="00B70317"/>
    <w:rsid w:val="00B7090D"/>
    <w:rsid w:val="00B75528"/>
    <w:rsid w:val="00B8044F"/>
    <w:rsid w:val="00B814A7"/>
    <w:rsid w:val="00B84F4B"/>
    <w:rsid w:val="00B850FE"/>
    <w:rsid w:val="00B854CE"/>
    <w:rsid w:val="00B90CDA"/>
    <w:rsid w:val="00B94DEA"/>
    <w:rsid w:val="00B9502A"/>
    <w:rsid w:val="00BA13AA"/>
    <w:rsid w:val="00BA5C78"/>
    <w:rsid w:val="00BB1121"/>
    <w:rsid w:val="00BB29E7"/>
    <w:rsid w:val="00BB2CB3"/>
    <w:rsid w:val="00BB5396"/>
    <w:rsid w:val="00BC40F4"/>
    <w:rsid w:val="00BC4E6C"/>
    <w:rsid w:val="00BC55F6"/>
    <w:rsid w:val="00BC723E"/>
    <w:rsid w:val="00BD0E30"/>
    <w:rsid w:val="00BD447C"/>
    <w:rsid w:val="00BD5733"/>
    <w:rsid w:val="00BD6470"/>
    <w:rsid w:val="00BD69B1"/>
    <w:rsid w:val="00BD78BB"/>
    <w:rsid w:val="00BE0DF2"/>
    <w:rsid w:val="00BE1991"/>
    <w:rsid w:val="00BE1B4C"/>
    <w:rsid w:val="00BE30B9"/>
    <w:rsid w:val="00BE40D6"/>
    <w:rsid w:val="00BE47DD"/>
    <w:rsid w:val="00BE49F0"/>
    <w:rsid w:val="00BE53B5"/>
    <w:rsid w:val="00BE62AE"/>
    <w:rsid w:val="00BE7CFE"/>
    <w:rsid w:val="00BF2DB2"/>
    <w:rsid w:val="00BF3571"/>
    <w:rsid w:val="00BF3A51"/>
    <w:rsid w:val="00C0026F"/>
    <w:rsid w:val="00C01359"/>
    <w:rsid w:val="00C025A5"/>
    <w:rsid w:val="00C02630"/>
    <w:rsid w:val="00C0346A"/>
    <w:rsid w:val="00C03CE3"/>
    <w:rsid w:val="00C04546"/>
    <w:rsid w:val="00C05C27"/>
    <w:rsid w:val="00C0740C"/>
    <w:rsid w:val="00C07A71"/>
    <w:rsid w:val="00C11CAC"/>
    <w:rsid w:val="00C161DC"/>
    <w:rsid w:val="00C17F2E"/>
    <w:rsid w:val="00C23C51"/>
    <w:rsid w:val="00C32710"/>
    <w:rsid w:val="00C33412"/>
    <w:rsid w:val="00C33FF4"/>
    <w:rsid w:val="00C3632B"/>
    <w:rsid w:val="00C363C8"/>
    <w:rsid w:val="00C37416"/>
    <w:rsid w:val="00C40273"/>
    <w:rsid w:val="00C41749"/>
    <w:rsid w:val="00C42605"/>
    <w:rsid w:val="00C43728"/>
    <w:rsid w:val="00C43F45"/>
    <w:rsid w:val="00C44EA9"/>
    <w:rsid w:val="00C4635D"/>
    <w:rsid w:val="00C46ABF"/>
    <w:rsid w:val="00C50520"/>
    <w:rsid w:val="00C516C2"/>
    <w:rsid w:val="00C531F3"/>
    <w:rsid w:val="00C54B42"/>
    <w:rsid w:val="00C66147"/>
    <w:rsid w:val="00C73848"/>
    <w:rsid w:val="00C73BBD"/>
    <w:rsid w:val="00C771F7"/>
    <w:rsid w:val="00C81CD5"/>
    <w:rsid w:val="00C820E6"/>
    <w:rsid w:val="00C87770"/>
    <w:rsid w:val="00C93A2B"/>
    <w:rsid w:val="00C944C1"/>
    <w:rsid w:val="00C97C29"/>
    <w:rsid w:val="00CA0033"/>
    <w:rsid w:val="00CA05FA"/>
    <w:rsid w:val="00CA70DE"/>
    <w:rsid w:val="00CB0E3A"/>
    <w:rsid w:val="00CB2D93"/>
    <w:rsid w:val="00CB3734"/>
    <w:rsid w:val="00CB4BC6"/>
    <w:rsid w:val="00CB5D88"/>
    <w:rsid w:val="00CB5DEC"/>
    <w:rsid w:val="00CB7D90"/>
    <w:rsid w:val="00CC03B1"/>
    <w:rsid w:val="00CC19D9"/>
    <w:rsid w:val="00CC55D5"/>
    <w:rsid w:val="00CD090B"/>
    <w:rsid w:val="00CD47F7"/>
    <w:rsid w:val="00CE2D05"/>
    <w:rsid w:val="00CE323E"/>
    <w:rsid w:val="00CE4890"/>
    <w:rsid w:val="00CE4BBE"/>
    <w:rsid w:val="00CE5ADB"/>
    <w:rsid w:val="00CE6CBD"/>
    <w:rsid w:val="00CF0218"/>
    <w:rsid w:val="00CF1915"/>
    <w:rsid w:val="00CF1922"/>
    <w:rsid w:val="00CF2FD9"/>
    <w:rsid w:val="00CF33FF"/>
    <w:rsid w:val="00CF49E8"/>
    <w:rsid w:val="00D0028C"/>
    <w:rsid w:val="00D029B5"/>
    <w:rsid w:val="00D0467C"/>
    <w:rsid w:val="00D059DD"/>
    <w:rsid w:val="00D07DEA"/>
    <w:rsid w:val="00D07F2D"/>
    <w:rsid w:val="00D1378D"/>
    <w:rsid w:val="00D141CD"/>
    <w:rsid w:val="00D1608B"/>
    <w:rsid w:val="00D221CC"/>
    <w:rsid w:val="00D228D5"/>
    <w:rsid w:val="00D23660"/>
    <w:rsid w:val="00D309BE"/>
    <w:rsid w:val="00D337E6"/>
    <w:rsid w:val="00D37257"/>
    <w:rsid w:val="00D40689"/>
    <w:rsid w:val="00D41C37"/>
    <w:rsid w:val="00D42604"/>
    <w:rsid w:val="00D43661"/>
    <w:rsid w:val="00D502C9"/>
    <w:rsid w:val="00D511A1"/>
    <w:rsid w:val="00D64853"/>
    <w:rsid w:val="00D72489"/>
    <w:rsid w:val="00D7451D"/>
    <w:rsid w:val="00D77C73"/>
    <w:rsid w:val="00D8247A"/>
    <w:rsid w:val="00D84CC8"/>
    <w:rsid w:val="00D926BB"/>
    <w:rsid w:val="00D92E18"/>
    <w:rsid w:val="00D936CF"/>
    <w:rsid w:val="00D94604"/>
    <w:rsid w:val="00D9724A"/>
    <w:rsid w:val="00DA13D1"/>
    <w:rsid w:val="00DA2EC3"/>
    <w:rsid w:val="00DA34D6"/>
    <w:rsid w:val="00DA69DE"/>
    <w:rsid w:val="00DB1858"/>
    <w:rsid w:val="00DB271B"/>
    <w:rsid w:val="00DB34C5"/>
    <w:rsid w:val="00DB3D1A"/>
    <w:rsid w:val="00DB6F33"/>
    <w:rsid w:val="00DB7AF1"/>
    <w:rsid w:val="00DC2164"/>
    <w:rsid w:val="00DC2FCD"/>
    <w:rsid w:val="00DC6084"/>
    <w:rsid w:val="00DC79BD"/>
    <w:rsid w:val="00DD2211"/>
    <w:rsid w:val="00DD4CDC"/>
    <w:rsid w:val="00DD5E9E"/>
    <w:rsid w:val="00DD6A10"/>
    <w:rsid w:val="00DE06F0"/>
    <w:rsid w:val="00DE1F13"/>
    <w:rsid w:val="00DE27FC"/>
    <w:rsid w:val="00DE626E"/>
    <w:rsid w:val="00DE64EF"/>
    <w:rsid w:val="00DE6CB6"/>
    <w:rsid w:val="00DE744C"/>
    <w:rsid w:val="00DF04D3"/>
    <w:rsid w:val="00DF2655"/>
    <w:rsid w:val="00DF3B21"/>
    <w:rsid w:val="00DF47AF"/>
    <w:rsid w:val="00DF49F3"/>
    <w:rsid w:val="00DF6C05"/>
    <w:rsid w:val="00E039F4"/>
    <w:rsid w:val="00E03A83"/>
    <w:rsid w:val="00E0494F"/>
    <w:rsid w:val="00E04D7F"/>
    <w:rsid w:val="00E05623"/>
    <w:rsid w:val="00E0616E"/>
    <w:rsid w:val="00E06397"/>
    <w:rsid w:val="00E11755"/>
    <w:rsid w:val="00E13F88"/>
    <w:rsid w:val="00E15291"/>
    <w:rsid w:val="00E1683E"/>
    <w:rsid w:val="00E17B19"/>
    <w:rsid w:val="00E2104D"/>
    <w:rsid w:val="00E22DAF"/>
    <w:rsid w:val="00E231D8"/>
    <w:rsid w:val="00E2473D"/>
    <w:rsid w:val="00E24E7E"/>
    <w:rsid w:val="00E2579E"/>
    <w:rsid w:val="00E3085F"/>
    <w:rsid w:val="00E308F7"/>
    <w:rsid w:val="00E331F1"/>
    <w:rsid w:val="00E34315"/>
    <w:rsid w:val="00E34C87"/>
    <w:rsid w:val="00E41398"/>
    <w:rsid w:val="00E4303A"/>
    <w:rsid w:val="00E44301"/>
    <w:rsid w:val="00E50B6C"/>
    <w:rsid w:val="00E515C6"/>
    <w:rsid w:val="00E53EE3"/>
    <w:rsid w:val="00E56A95"/>
    <w:rsid w:val="00E600AD"/>
    <w:rsid w:val="00E634C3"/>
    <w:rsid w:val="00E65CF4"/>
    <w:rsid w:val="00E67370"/>
    <w:rsid w:val="00E720A1"/>
    <w:rsid w:val="00E73DA5"/>
    <w:rsid w:val="00E75914"/>
    <w:rsid w:val="00E768F9"/>
    <w:rsid w:val="00E77729"/>
    <w:rsid w:val="00E8487E"/>
    <w:rsid w:val="00E87E7A"/>
    <w:rsid w:val="00E92928"/>
    <w:rsid w:val="00E969F0"/>
    <w:rsid w:val="00EA05FD"/>
    <w:rsid w:val="00EA16D0"/>
    <w:rsid w:val="00EA1F9A"/>
    <w:rsid w:val="00EA2B01"/>
    <w:rsid w:val="00EA53BA"/>
    <w:rsid w:val="00EA5C58"/>
    <w:rsid w:val="00EA6BCB"/>
    <w:rsid w:val="00EA7047"/>
    <w:rsid w:val="00EB0724"/>
    <w:rsid w:val="00EB2E19"/>
    <w:rsid w:val="00EB337B"/>
    <w:rsid w:val="00EB3DB7"/>
    <w:rsid w:val="00EB4A00"/>
    <w:rsid w:val="00EC23AC"/>
    <w:rsid w:val="00EC31EE"/>
    <w:rsid w:val="00EC5FAE"/>
    <w:rsid w:val="00EC7338"/>
    <w:rsid w:val="00EC782D"/>
    <w:rsid w:val="00ED073A"/>
    <w:rsid w:val="00ED12F8"/>
    <w:rsid w:val="00ED1994"/>
    <w:rsid w:val="00ED2AB2"/>
    <w:rsid w:val="00ED562D"/>
    <w:rsid w:val="00ED671A"/>
    <w:rsid w:val="00ED7431"/>
    <w:rsid w:val="00EE33A0"/>
    <w:rsid w:val="00EE53C0"/>
    <w:rsid w:val="00EE74A1"/>
    <w:rsid w:val="00EE7E25"/>
    <w:rsid w:val="00EF0AEB"/>
    <w:rsid w:val="00EF1050"/>
    <w:rsid w:val="00EF1275"/>
    <w:rsid w:val="00EF66A4"/>
    <w:rsid w:val="00EF69A0"/>
    <w:rsid w:val="00F015CF"/>
    <w:rsid w:val="00F01768"/>
    <w:rsid w:val="00F0238C"/>
    <w:rsid w:val="00F025F3"/>
    <w:rsid w:val="00F033A0"/>
    <w:rsid w:val="00F070B8"/>
    <w:rsid w:val="00F0750B"/>
    <w:rsid w:val="00F11126"/>
    <w:rsid w:val="00F14B82"/>
    <w:rsid w:val="00F15844"/>
    <w:rsid w:val="00F15DA4"/>
    <w:rsid w:val="00F228AE"/>
    <w:rsid w:val="00F2332E"/>
    <w:rsid w:val="00F24590"/>
    <w:rsid w:val="00F250EF"/>
    <w:rsid w:val="00F273A0"/>
    <w:rsid w:val="00F303F7"/>
    <w:rsid w:val="00F304BF"/>
    <w:rsid w:val="00F31F59"/>
    <w:rsid w:val="00F322BB"/>
    <w:rsid w:val="00F33B2B"/>
    <w:rsid w:val="00F36095"/>
    <w:rsid w:val="00F36686"/>
    <w:rsid w:val="00F44556"/>
    <w:rsid w:val="00F4624A"/>
    <w:rsid w:val="00F504A9"/>
    <w:rsid w:val="00F50DA1"/>
    <w:rsid w:val="00F50FC1"/>
    <w:rsid w:val="00F51431"/>
    <w:rsid w:val="00F516CE"/>
    <w:rsid w:val="00F523C3"/>
    <w:rsid w:val="00F549FA"/>
    <w:rsid w:val="00F55F76"/>
    <w:rsid w:val="00F562CD"/>
    <w:rsid w:val="00F61513"/>
    <w:rsid w:val="00F61D62"/>
    <w:rsid w:val="00F6371D"/>
    <w:rsid w:val="00F65F11"/>
    <w:rsid w:val="00F6686B"/>
    <w:rsid w:val="00F70F3F"/>
    <w:rsid w:val="00F71540"/>
    <w:rsid w:val="00F71891"/>
    <w:rsid w:val="00F71B08"/>
    <w:rsid w:val="00F71E78"/>
    <w:rsid w:val="00F72C7A"/>
    <w:rsid w:val="00F73A1A"/>
    <w:rsid w:val="00F7539D"/>
    <w:rsid w:val="00F7573E"/>
    <w:rsid w:val="00F75DCC"/>
    <w:rsid w:val="00F768B7"/>
    <w:rsid w:val="00F76B28"/>
    <w:rsid w:val="00F77280"/>
    <w:rsid w:val="00F77F28"/>
    <w:rsid w:val="00F80DBA"/>
    <w:rsid w:val="00F80E7E"/>
    <w:rsid w:val="00F80F97"/>
    <w:rsid w:val="00F81A35"/>
    <w:rsid w:val="00F83A19"/>
    <w:rsid w:val="00F84E81"/>
    <w:rsid w:val="00F85102"/>
    <w:rsid w:val="00F85189"/>
    <w:rsid w:val="00F8749E"/>
    <w:rsid w:val="00F90C21"/>
    <w:rsid w:val="00F911C5"/>
    <w:rsid w:val="00F93090"/>
    <w:rsid w:val="00F974C2"/>
    <w:rsid w:val="00FA0DD2"/>
    <w:rsid w:val="00FA0FCA"/>
    <w:rsid w:val="00FA2FCA"/>
    <w:rsid w:val="00FA4C5D"/>
    <w:rsid w:val="00FA7F6D"/>
    <w:rsid w:val="00FB1B1E"/>
    <w:rsid w:val="00FC41B7"/>
    <w:rsid w:val="00FC6AA4"/>
    <w:rsid w:val="00FC71A1"/>
    <w:rsid w:val="00FD5C8E"/>
    <w:rsid w:val="00FD7E65"/>
    <w:rsid w:val="00FE055F"/>
    <w:rsid w:val="00FE11A5"/>
    <w:rsid w:val="00FE4763"/>
    <w:rsid w:val="00FE4E8C"/>
    <w:rsid w:val="00FE512D"/>
    <w:rsid w:val="00FE606E"/>
    <w:rsid w:val="00FE65CA"/>
    <w:rsid w:val="00FF08B6"/>
    <w:rsid w:val="00FF13E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A7D6F64-B71B-4135-9AF8-B3040DD0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Closing"/>
    <w:basedOn w:val="a"/>
    <w:link w:val="ac"/>
    <w:rsid w:val="00C07A71"/>
    <w:pPr>
      <w:jc w:val="right"/>
    </w:pPr>
    <w:rPr>
      <w:rFonts w:ascii="ＭＳ 明朝" w:hAnsi="ＭＳ 明朝"/>
      <w:sz w:val="20"/>
      <w:szCs w:val="20"/>
      <w:lang w:val="x-none" w:eastAsia="x-none"/>
    </w:rPr>
  </w:style>
  <w:style w:type="character" w:customStyle="1" w:styleId="ac">
    <w:name w:val="結語 (文字)"/>
    <w:link w:val="ab"/>
    <w:rsid w:val="00C07A71"/>
    <w:rPr>
      <w:rFonts w:ascii="ＭＳ 明朝" w:hAnsi="ＭＳ 明朝"/>
      <w:kern w:val="2"/>
    </w:rPr>
  </w:style>
  <w:style w:type="paragraph" w:styleId="Web">
    <w:name w:val="Normal (Web)"/>
    <w:basedOn w:val="a"/>
    <w:uiPriority w:val="99"/>
    <w:unhideWhenUsed/>
    <w:rsid w:val="007F7D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F250EF"/>
    <w:pPr>
      <w:ind w:leftChars="400" w:left="840"/>
    </w:pPr>
    <w:rPr>
      <w:rFonts w:asciiTheme="minorHAnsi" w:eastAsiaTheme="minorEastAsia" w:hAnsiTheme="minorHAnsi" w:cstheme="minorBidi"/>
      <w:szCs w:val="22"/>
    </w:rPr>
  </w:style>
  <w:style w:type="paragraph" w:styleId="ae">
    <w:name w:val="Note Heading"/>
    <w:basedOn w:val="a"/>
    <w:next w:val="a"/>
    <w:link w:val="af"/>
    <w:rsid w:val="00B403B5"/>
    <w:pPr>
      <w:jc w:val="center"/>
    </w:pPr>
    <w:rPr>
      <w:rFonts w:ascii="ＭＳ 明朝" w:hAnsi="ＭＳ 明朝"/>
      <w:color w:val="000000" w:themeColor="text1"/>
      <w:sz w:val="18"/>
      <w:szCs w:val="18"/>
    </w:rPr>
  </w:style>
  <w:style w:type="character" w:customStyle="1" w:styleId="af">
    <w:name w:val="記 (文字)"/>
    <w:basedOn w:val="a0"/>
    <w:link w:val="ae"/>
    <w:rsid w:val="00B403B5"/>
    <w:rPr>
      <w:rFonts w:ascii="ＭＳ 明朝" w:hAnsi="ＭＳ 明朝"/>
      <w:color w:val="000000" w:themeColor="text1"/>
      <w:kern w:val="2"/>
      <w:sz w:val="18"/>
      <w:szCs w:val="18"/>
    </w:rPr>
  </w:style>
  <w:style w:type="character" w:customStyle="1" w:styleId="a6">
    <w:name w:val="ヘッダー (文字)"/>
    <w:basedOn w:val="a0"/>
    <w:link w:val="a5"/>
    <w:uiPriority w:val="99"/>
    <w:rsid w:val="002D1ADF"/>
    <w:rPr>
      <w:kern w:val="2"/>
      <w:sz w:val="21"/>
      <w:szCs w:val="24"/>
    </w:rPr>
  </w:style>
  <w:style w:type="character" w:styleId="af0">
    <w:name w:val="Emphasis"/>
    <w:basedOn w:val="a0"/>
    <w:qFormat/>
    <w:rsid w:val="007F5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0EC3-A133-49C6-A056-52C986440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9FAD5-E1C5-4083-A629-E73CD58B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1C6E5BFB-C8FE-4EE4-8EF8-4550A773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3487</Words>
  <Characters>247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2019-05-11T04:38:00Z</cp:lastPrinted>
  <dcterms:created xsi:type="dcterms:W3CDTF">2019-03-23T08:07:00Z</dcterms:created>
  <dcterms:modified xsi:type="dcterms:W3CDTF">2019-05-11T04:38:00Z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